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7D488" w14:textId="77777777" w:rsidR="000C1A45" w:rsidRPr="006E19F0" w:rsidRDefault="000C1A45" w:rsidP="000C1A45">
      <w:pPr>
        <w:spacing w:line="276" w:lineRule="auto"/>
        <w:rPr>
          <w:rFonts w:ascii="ITC Avant Garde Demi" w:eastAsia="Calibri" w:hAnsi="ITC Avant Garde Demi"/>
          <w:caps/>
          <w:color w:val="0000FF"/>
          <w:sz w:val="64"/>
          <w:szCs w:val="64"/>
        </w:rPr>
      </w:pPr>
      <w:r w:rsidRPr="006E19F0">
        <w:rPr>
          <w:rFonts w:ascii="ITC Avant Garde Demi" w:eastAsia="Calibri" w:hAnsi="ITC Avant Garde Demi"/>
          <w:caps/>
          <w:color w:val="0000FF"/>
          <w:sz w:val="64"/>
          <w:szCs w:val="64"/>
        </w:rPr>
        <w:t>atenção</w:t>
      </w:r>
    </w:p>
    <w:p w14:paraId="1881465E" w14:textId="77777777" w:rsidR="000C1A45" w:rsidRPr="006E19F0" w:rsidRDefault="000C1A45" w:rsidP="000C1A45">
      <w:pPr>
        <w:spacing w:line="276" w:lineRule="auto"/>
        <w:rPr>
          <w:rFonts w:ascii="ITC Avant Garde Demi" w:eastAsia="Calibri" w:hAnsi="ITC Avant Garde Demi"/>
          <w:caps/>
          <w:color w:val="0000FF"/>
          <w:sz w:val="64"/>
          <w:szCs w:val="64"/>
        </w:rPr>
      </w:pPr>
    </w:p>
    <w:p w14:paraId="32753946" w14:textId="77777777" w:rsidR="000C1A45" w:rsidRPr="00882872" w:rsidRDefault="000C1A45" w:rsidP="000C1A45">
      <w:pPr>
        <w:spacing w:line="276" w:lineRule="auto"/>
        <w:rPr>
          <w:rFonts w:ascii="Calibri" w:eastAsia="Calibri" w:hAnsi="Calibri"/>
          <w:caps/>
          <w:sz w:val="32"/>
          <w:szCs w:val="32"/>
        </w:rPr>
      </w:pPr>
      <w:r w:rsidRPr="00882872">
        <w:rPr>
          <w:rFonts w:ascii="Calibri" w:eastAsia="Calibri" w:hAnsi="Calibri"/>
          <w:caps/>
          <w:sz w:val="32"/>
          <w:szCs w:val="32"/>
        </w:rPr>
        <w:t>SRS. LICITANTES:</w:t>
      </w:r>
    </w:p>
    <w:p w14:paraId="562303F3" w14:textId="77777777" w:rsidR="000C1A45" w:rsidRPr="00882872" w:rsidRDefault="000C1A45" w:rsidP="000C1A45">
      <w:pPr>
        <w:spacing w:line="276" w:lineRule="auto"/>
        <w:rPr>
          <w:rFonts w:ascii="Calibri" w:eastAsia="Calibri" w:hAnsi="Calibri"/>
          <w:sz w:val="32"/>
          <w:szCs w:val="32"/>
        </w:rPr>
      </w:pPr>
    </w:p>
    <w:p w14:paraId="185B7319" w14:textId="15B370CD" w:rsidR="000C1A45" w:rsidRPr="00882872" w:rsidRDefault="000C1A45" w:rsidP="000C1A45">
      <w:pPr>
        <w:spacing w:line="276" w:lineRule="auto"/>
        <w:ind w:left="709" w:hanging="709"/>
        <w:jc w:val="both"/>
        <w:rPr>
          <w:rFonts w:ascii="Arial" w:eastAsia="Calibri" w:hAnsi="Arial" w:cs="Arial"/>
        </w:rPr>
      </w:pPr>
      <w:r w:rsidRPr="00882872">
        <w:rPr>
          <w:rFonts w:ascii="Symbol" w:eastAsia="Calibri" w:hAnsi="Symbol"/>
        </w:rPr>
        <w:t></w:t>
      </w:r>
      <w:r w:rsidRPr="00882872">
        <w:rPr>
          <w:rFonts w:eastAsia="Calibri"/>
          <w:sz w:val="14"/>
          <w:szCs w:val="14"/>
        </w:rPr>
        <w:t>                </w:t>
      </w:r>
      <w:r w:rsidRPr="00882872">
        <w:rPr>
          <w:rFonts w:ascii="Arial" w:eastAsia="Calibri" w:hAnsi="Arial" w:cs="Arial"/>
        </w:rPr>
        <w:t xml:space="preserve">Para formação da </w:t>
      </w:r>
      <w:r w:rsidRPr="00882872">
        <w:rPr>
          <w:rFonts w:ascii="Arial" w:eastAsia="Calibri" w:hAnsi="Arial" w:cs="Arial"/>
          <w:b/>
          <w:bCs/>
        </w:rPr>
        <w:t>PROPOSTA</w:t>
      </w:r>
      <w:r w:rsidRPr="00882872">
        <w:rPr>
          <w:rFonts w:ascii="Arial" w:eastAsia="Calibri" w:hAnsi="Arial" w:cs="Arial"/>
        </w:rPr>
        <w:t xml:space="preserve"> de preço e inserção na plataforma COMPRAS.GOV, </w:t>
      </w:r>
      <w:proofErr w:type="spellStart"/>
      <w:proofErr w:type="gramStart"/>
      <w:r w:rsidRPr="00882872">
        <w:rPr>
          <w:rFonts w:ascii="Arial" w:eastAsia="Calibri" w:hAnsi="Arial" w:cs="Arial"/>
        </w:rPr>
        <w:t>V.Sª</w:t>
      </w:r>
      <w:proofErr w:type="spellEnd"/>
      <w:proofErr w:type="gramEnd"/>
      <w:r w:rsidRPr="00882872">
        <w:rPr>
          <w:rFonts w:ascii="Arial" w:eastAsia="Calibri" w:hAnsi="Arial" w:cs="Arial"/>
        </w:rPr>
        <w:t xml:space="preserve"> deverá basear-se exclusivamente nos termos e informações do Edital, especialmente nas especificações técnicas dos ITENS e demais condições do TERMO DE REFERÊNCIA, constante no </w:t>
      </w:r>
      <w:r w:rsidRPr="00882872">
        <w:rPr>
          <w:rFonts w:ascii="Arial" w:eastAsia="Calibri" w:hAnsi="Arial" w:cs="Arial"/>
          <w:b/>
          <w:bCs/>
          <w:u w:val="single"/>
        </w:rPr>
        <w:t>Anexo I</w:t>
      </w:r>
      <w:r w:rsidRPr="00882872">
        <w:rPr>
          <w:rFonts w:ascii="Arial" w:eastAsia="Calibri" w:hAnsi="Arial" w:cs="Arial"/>
        </w:rPr>
        <w:t>.</w:t>
      </w:r>
    </w:p>
    <w:p w14:paraId="075B3631" w14:textId="77777777" w:rsidR="000C1A45" w:rsidRPr="00882872" w:rsidRDefault="000C1A45" w:rsidP="000C1A45">
      <w:pPr>
        <w:spacing w:line="276" w:lineRule="auto"/>
        <w:rPr>
          <w:rFonts w:ascii="Arial" w:eastAsia="Calibri" w:hAnsi="Arial" w:cs="Arial"/>
        </w:rPr>
      </w:pPr>
    </w:p>
    <w:p w14:paraId="513A9A71" w14:textId="77777777" w:rsidR="000C1A45" w:rsidRPr="00882872" w:rsidRDefault="000C1A45" w:rsidP="005E7356">
      <w:pPr>
        <w:numPr>
          <w:ilvl w:val="0"/>
          <w:numId w:val="26"/>
        </w:numPr>
        <w:ind w:hanging="720"/>
        <w:jc w:val="both"/>
        <w:rPr>
          <w:rFonts w:ascii="Arial" w:eastAsia="Calibri" w:hAnsi="Arial" w:cs="Arial"/>
        </w:rPr>
      </w:pPr>
      <w:r w:rsidRPr="00882872">
        <w:rPr>
          <w:rFonts w:ascii="Arial" w:eastAsia="Calibri" w:hAnsi="Arial" w:cs="Arial"/>
        </w:rPr>
        <w:t xml:space="preserve">Caso haja divergência entre o </w:t>
      </w:r>
      <w:r w:rsidRPr="00882872">
        <w:rPr>
          <w:rFonts w:ascii="Arial" w:eastAsia="Calibri" w:hAnsi="Arial" w:cs="Arial"/>
          <w:b/>
          <w:bCs/>
        </w:rPr>
        <w:t>descritivo lançado</w:t>
      </w:r>
      <w:r w:rsidRPr="00882872">
        <w:rPr>
          <w:rFonts w:ascii="Arial" w:eastAsia="Calibri" w:hAnsi="Arial" w:cs="Arial"/>
        </w:rPr>
        <w:t xml:space="preserve"> no Compras.gov e o descritivo do </w:t>
      </w:r>
      <w:r w:rsidRPr="00882872">
        <w:rPr>
          <w:rFonts w:ascii="Arial" w:eastAsia="Calibri" w:hAnsi="Arial" w:cs="Arial"/>
          <w:b/>
          <w:bCs/>
        </w:rPr>
        <w:t>TERMO DE REFERÊNCIA - TR</w:t>
      </w:r>
      <w:r w:rsidRPr="00882872">
        <w:rPr>
          <w:rFonts w:ascii="Arial" w:eastAsia="Calibri" w:hAnsi="Arial" w:cs="Arial"/>
        </w:rPr>
        <w:t xml:space="preserve">, prevalecerá o que consta no </w:t>
      </w:r>
      <w:r w:rsidRPr="00882872">
        <w:rPr>
          <w:rFonts w:ascii="Arial" w:hAnsi="Arial" w:cs="Arial"/>
          <w:b/>
          <w:u w:val="single"/>
        </w:rPr>
        <w:t>Anexo I (Termo de Referência - TR</w:t>
      </w:r>
      <w:r w:rsidRPr="00882872">
        <w:rPr>
          <w:rFonts w:ascii="Arial" w:hAnsi="Arial" w:cs="Arial"/>
        </w:rPr>
        <w:t>.</w:t>
      </w:r>
    </w:p>
    <w:p w14:paraId="5043B412" w14:textId="77777777" w:rsidR="000C1A45" w:rsidRPr="00882872" w:rsidRDefault="000C1A45" w:rsidP="000C1A45">
      <w:pPr>
        <w:spacing w:line="276" w:lineRule="auto"/>
        <w:rPr>
          <w:rFonts w:ascii="Arial" w:eastAsia="Calibri" w:hAnsi="Arial" w:cs="Arial"/>
        </w:rPr>
      </w:pPr>
    </w:p>
    <w:p w14:paraId="505FFA45" w14:textId="77777777" w:rsidR="000C1A45" w:rsidRPr="00882872" w:rsidRDefault="000C1A45" w:rsidP="000C1A45">
      <w:pPr>
        <w:spacing w:line="276" w:lineRule="auto"/>
        <w:rPr>
          <w:rFonts w:ascii="Arial" w:eastAsia="Calibri" w:hAnsi="Arial" w:cs="Arial"/>
          <w:shd w:val="clear" w:color="auto" w:fill="FFFFFF"/>
        </w:rPr>
      </w:pPr>
    </w:p>
    <w:p w14:paraId="0D10F9D8" w14:textId="77777777" w:rsidR="000C1A45" w:rsidRPr="00882872" w:rsidRDefault="000C1A45" w:rsidP="000C1A45">
      <w:pPr>
        <w:spacing w:line="276" w:lineRule="auto"/>
        <w:rPr>
          <w:rFonts w:ascii="Arial" w:eastAsia="Calibri" w:hAnsi="Arial" w:cs="Arial"/>
          <w:shd w:val="clear" w:color="auto" w:fill="FFFFFF"/>
        </w:rPr>
      </w:pPr>
    </w:p>
    <w:p w14:paraId="5F4D7F9A" w14:textId="77777777" w:rsidR="000C1A45" w:rsidRPr="00882872" w:rsidRDefault="000C1A45" w:rsidP="000C1A45">
      <w:pPr>
        <w:spacing w:line="276" w:lineRule="auto"/>
        <w:rPr>
          <w:rFonts w:ascii="Arial" w:eastAsia="Calibri" w:hAnsi="Arial" w:cs="Arial"/>
          <w:shd w:val="clear" w:color="auto" w:fill="FFFFFF"/>
        </w:rPr>
      </w:pPr>
    </w:p>
    <w:p w14:paraId="3B251043" w14:textId="77777777" w:rsidR="000C1A45" w:rsidRPr="00882872" w:rsidRDefault="000C1A45" w:rsidP="000C1A45">
      <w:pPr>
        <w:spacing w:line="276" w:lineRule="auto"/>
        <w:rPr>
          <w:rFonts w:ascii="Arial" w:eastAsia="Calibri" w:hAnsi="Arial" w:cs="Arial"/>
          <w:sz w:val="20"/>
          <w:shd w:val="clear" w:color="auto" w:fill="FFFFFF"/>
        </w:rPr>
      </w:pPr>
    </w:p>
    <w:p w14:paraId="17EDA199" w14:textId="77777777" w:rsidR="000C1A45" w:rsidRPr="00882872" w:rsidRDefault="000C1A45" w:rsidP="000C1A45">
      <w:pPr>
        <w:spacing w:line="360" w:lineRule="auto"/>
        <w:ind w:left="360"/>
        <w:jc w:val="right"/>
        <w:rPr>
          <w:rFonts w:ascii="Arial" w:hAnsi="Arial" w:cs="Arial"/>
        </w:rPr>
      </w:pPr>
      <w:r w:rsidRPr="00882872">
        <w:rPr>
          <w:rFonts w:ascii="Arial" w:eastAsia="Calibri" w:hAnsi="Arial" w:cs="Arial"/>
        </w:rPr>
        <w:t>Pregoeira 6ª CPL/SMS</w:t>
      </w:r>
    </w:p>
    <w:p w14:paraId="125D3A75" w14:textId="77777777" w:rsidR="000C1A45" w:rsidRPr="00882872" w:rsidRDefault="000C1A45" w:rsidP="000C1A45">
      <w:pPr>
        <w:pStyle w:val="PargrafodaLista"/>
        <w:spacing w:before="240"/>
        <w:ind w:left="0"/>
        <w:jc w:val="both"/>
        <w:rPr>
          <w:rFonts w:ascii="Arial" w:hAnsi="Arial" w:cs="Arial"/>
          <w:b/>
          <w:i/>
          <w:sz w:val="18"/>
        </w:rPr>
      </w:pPr>
    </w:p>
    <w:p w14:paraId="1D98661C" w14:textId="77777777" w:rsidR="000C1A45" w:rsidRPr="006E19F0" w:rsidRDefault="000C1A45" w:rsidP="000C1A45">
      <w:pPr>
        <w:pStyle w:val="PargrafodaLista"/>
        <w:spacing w:before="240"/>
        <w:ind w:left="0"/>
        <w:jc w:val="both"/>
        <w:rPr>
          <w:rFonts w:ascii="Arial" w:hAnsi="Arial" w:cs="Arial"/>
          <w:b/>
          <w:i/>
          <w:color w:val="0000FF"/>
          <w:sz w:val="18"/>
        </w:rPr>
      </w:pPr>
    </w:p>
    <w:p w14:paraId="7A91FE36" w14:textId="77777777" w:rsidR="000C1A45" w:rsidRPr="006E19F0" w:rsidRDefault="000C1A45" w:rsidP="000C1A45">
      <w:pPr>
        <w:pStyle w:val="PargrafodaLista"/>
        <w:spacing w:before="240"/>
        <w:ind w:left="0"/>
        <w:jc w:val="both"/>
        <w:rPr>
          <w:rFonts w:ascii="Arial" w:hAnsi="Arial" w:cs="Arial"/>
          <w:b/>
          <w:i/>
          <w:color w:val="0000FF"/>
          <w:sz w:val="18"/>
        </w:rPr>
      </w:pPr>
    </w:p>
    <w:p w14:paraId="4DD246BE" w14:textId="77777777" w:rsidR="000C1A45" w:rsidRPr="000509B2" w:rsidRDefault="000C1A45" w:rsidP="000C1A45">
      <w:pPr>
        <w:spacing w:line="276" w:lineRule="auto"/>
        <w:rPr>
          <w:rFonts w:ascii="Arial" w:hAnsi="Arial" w:cs="Arial"/>
          <w:b/>
          <w:bCs/>
          <w:color w:val="405CA1"/>
          <w:sz w:val="22"/>
          <w:szCs w:val="22"/>
        </w:rPr>
      </w:pPr>
      <w:proofErr w:type="spellStart"/>
      <w:r w:rsidRPr="006E19F0">
        <w:rPr>
          <w:rFonts w:ascii="Arial" w:hAnsi="Arial" w:cs="Arial"/>
          <w:b/>
          <w:i/>
          <w:color w:val="0000FF"/>
          <w:sz w:val="18"/>
        </w:rPr>
        <w:t>Obs</w:t>
      </w:r>
      <w:proofErr w:type="spellEnd"/>
      <w:r w:rsidRPr="006E19F0">
        <w:rPr>
          <w:rFonts w:ascii="Arial" w:hAnsi="Arial" w:cs="Arial"/>
          <w:b/>
          <w:i/>
          <w:color w:val="0000FF"/>
          <w:sz w:val="18"/>
        </w:rPr>
        <w:t xml:space="preserve">:  </w:t>
      </w:r>
      <w:r w:rsidRPr="006E19F0">
        <w:rPr>
          <w:rFonts w:ascii="Arial" w:hAnsi="Arial" w:cs="Arial"/>
          <w:i/>
          <w:color w:val="0000FF"/>
          <w:sz w:val="18"/>
        </w:rPr>
        <w:t>Este encarte não faz parte do Edital, se presta somente para informação ao Licitante</w:t>
      </w:r>
    </w:p>
    <w:p w14:paraId="16F0BADF" w14:textId="77777777" w:rsidR="000C1A45" w:rsidRDefault="000C1A45" w:rsidP="000C1A45">
      <w:pPr>
        <w:spacing w:line="276" w:lineRule="auto"/>
        <w:rPr>
          <w:rFonts w:ascii="Arial" w:hAnsi="Arial" w:cs="Arial"/>
          <w:b/>
          <w:bCs/>
          <w:sz w:val="22"/>
          <w:szCs w:val="22"/>
        </w:rPr>
      </w:pPr>
    </w:p>
    <w:p w14:paraId="2C3DBA4E" w14:textId="77777777" w:rsidR="003D6C67" w:rsidRDefault="003D6C67" w:rsidP="00CD679A">
      <w:pPr>
        <w:spacing w:line="276" w:lineRule="auto"/>
        <w:rPr>
          <w:rFonts w:ascii="Arial" w:hAnsi="Arial" w:cs="Arial"/>
          <w:b/>
          <w:bCs/>
          <w:color w:val="405CA1"/>
          <w:sz w:val="22"/>
          <w:szCs w:val="22"/>
        </w:rPr>
      </w:pPr>
    </w:p>
    <w:p w14:paraId="57210C24" w14:textId="77777777" w:rsidR="000C1A45" w:rsidRDefault="000C1A45" w:rsidP="00CD679A">
      <w:pPr>
        <w:spacing w:line="276" w:lineRule="auto"/>
        <w:rPr>
          <w:rFonts w:ascii="Arial" w:hAnsi="Arial" w:cs="Arial"/>
          <w:b/>
          <w:bCs/>
          <w:color w:val="405CA1"/>
          <w:sz w:val="22"/>
          <w:szCs w:val="22"/>
        </w:rPr>
      </w:pPr>
    </w:p>
    <w:p w14:paraId="29DB97B2" w14:textId="77777777" w:rsidR="000C1A45" w:rsidRDefault="000C1A45" w:rsidP="00CD679A">
      <w:pPr>
        <w:spacing w:line="276" w:lineRule="auto"/>
        <w:rPr>
          <w:rFonts w:ascii="Arial" w:hAnsi="Arial" w:cs="Arial"/>
          <w:b/>
          <w:bCs/>
          <w:color w:val="405CA1"/>
          <w:sz w:val="22"/>
          <w:szCs w:val="22"/>
        </w:rPr>
      </w:pPr>
    </w:p>
    <w:p w14:paraId="6857609A" w14:textId="77777777" w:rsidR="000C1A45" w:rsidRDefault="000C1A45" w:rsidP="00CD679A">
      <w:pPr>
        <w:spacing w:line="276" w:lineRule="auto"/>
        <w:rPr>
          <w:rFonts w:ascii="Arial" w:hAnsi="Arial" w:cs="Arial"/>
          <w:b/>
          <w:bCs/>
          <w:color w:val="405CA1"/>
          <w:sz w:val="22"/>
          <w:szCs w:val="22"/>
        </w:rPr>
      </w:pPr>
    </w:p>
    <w:p w14:paraId="7B21E515" w14:textId="77777777" w:rsidR="000C1A45" w:rsidRDefault="000C1A45" w:rsidP="00CD679A">
      <w:pPr>
        <w:spacing w:line="276" w:lineRule="auto"/>
        <w:rPr>
          <w:rFonts w:ascii="Arial" w:hAnsi="Arial" w:cs="Arial"/>
          <w:b/>
          <w:bCs/>
          <w:color w:val="405CA1"/>
          <w:sz w:val="22"/>
          <w:szCs w:val="22"/>
        </w:rPr>
      </w:pPr>
    </w:p>
    <w:p w14:paraId="5E5E6178" w14:textId="77777777" w:rsidR="000C1A45" w:rsidRDefault="000C1A45" w:rsidP="00CD679A">
      <w:pPr>
        <w:spacing w:line="276" w:lineRule="auto"/>
        <w:rPr>
          <w:rFonts w:ascii="Arial" w:hAnsi="Arial" w:cs="Arial"/>
          <w:b/>
          <w:bCs/>
          <w:color w:val="405CA1"/>
          <w:sz w:val="22"/>
          <w:szCs w:val="22"/>
        </w:rPr>
      </w:pPr>
    </w:p>
    <w:p w14:paraId="65CE28C2" w14:textId="77777777" w:rsidR="000C1A45" w:rsidRDefault="000C1A45" w:rsidP="00CD679A">
      <w:pPr>
        <w:spacing w:line="276" w:lineRule="auto"/>
        <w:rPr>
          <w:rFonts w:ascii="Arial" w:hAnsi="Arial" w:cs="Arial"/>
          <w:b/>
          <w:bCs/>
          <w:color w:val="405CA1"/>
          <w:sz w:val="22"/>
          <w:szCs w:val="22"/>
        </w:rPr>
      </w:pPr>
    </w:p>
    <w:p w14:paraId="30FE9775" w14:textId="77777777" w:rsidR="000C1A45" w:rsidRDefault="000C1A45" w:rsidP="00CD679A">
      <w:pPr>
        <w:spacing w:line="276" w:lineRule="auto"/>
        <w:rPr>
          <w:rFonts w:ascii="Arial" w:hAnsi="Arial" w:cs="Arial"/>
          <w:b/>
          <w:bCs/>
          <w:color w:val="405CA1"/>
          <w:sz w:val="22"/>
          <w:szCs w:val="22"/>
        </w:rPr>
      </w:pPr>
    </w:p>
    <w:p w14:paraId="32053C72" w14:textId="77777777" w:rsidR="000C1A45" w:rsidRDefault="000C1A45" w:rsidP="00CD679A">
      <w:pPr>
        <w:spacing w:line="276" w:lineRule="auto"/>
        <w:rPr>
          <w:rFonts w:ascii="Arial" w:hAnsi="Arial" w:cs="Arial"/>
          <w:b/>
          <w:bCs/>
          <w:color w:val="405CA1"/>
          <w:sz w:val="22"/>
          <w:szCs w:val="22"/>
        </w:rPr>
      </w:pPr>
    </w:p>
    <w:p w14:paraId="0DECAC32" w14:textId="77777777" w:rsidR="000C1A45" w:rsidRDefault="000C1A45" w:rsidP="00CD679A">
      <w:pPr>
        <w:spacing w:line="276" w:lineRule="auto"/>
        <w:rPr>
          <w:rFonts w:ascii="Arial" w:hAnsi="Arial" w:cs="Arial"/>
          <w:b/>
          <w:bCs/>
          <w:color w:val="405CA1"/>
          <w:sz w:val="22"/>
          <w:szCs w:val="22"/>
        </w:rPr>
      </w:pPr>
    </w:p>
    <w:p w14:paraId="4B96B847" w14:textId="77777777" w:rsidR="000C1A45" w:rsidRDefault="000C1A45" w:rsidP="00CD679A">
      <w:pPr>
        <w:spacing w:line="276" w:lineRule="auto"/>
        <w:rPr>
          <w:rFonts w:ascii="Arial" w:hAnsi="Arial" w:cs="Arial"/>
          <w:b/>
          <w:bCs/>
          <w:color w:val="405CA1"/>
          <w:sz w:val="22"/>
          <w:szCs w:val="22"/>
        </w:rPr>
      </w:pPr>
    </w:p>
    <w:p w14:paraId="70286BE2" w14:textId="77777777" w:rsidR="000C1A45" w:rsidRDefault="000C1A45" w:rsidP="00CD679A">
      <w:pPr>
        <w:spacing w:line="276" w:lineRule="auto"/>
        <w:rPr>
          <w:rFonts w:ascii="Arial" w:hAnsi="Arial" w:cs="Arial"/>
          <w:b/>
          <w:bCs/>
          <w:color w:val="405CA1"/>
          <w:sz w:val="22"/>
          <w:szCs w:val="22"/>
        </w:rPr>
      </w:pPr>
    </w:p>
    <w:p w14:paraId="59BFB31D" w14:textId="77777777" w:rsidR="000C1A45" w:rsidRDefault="000C1A45" w:rsidP="00CD679A">
      <w:pPr>
        <w:spacing w:line="276" w:lineRule="auto"/>
        <w:rPr>
          <w:rFonts w:ascii="Arial" w:hAnsi="Arial" w:cs="Arial"/>
          <w:b/>
          <w:bCs/>
          <w:color w:val="405CA1"/>
          <w:sz w:val="22"/>
          <w:szCs w:val="22"/>
        </w:rPr>
      </w:pPr>
    </w:p>
    <w:p w14:paraId="2A473CAC" w14:textId="77777777" w:rsidR="000C1A45" w:rsidRDefault="000C1A45" w:rsidP="00CD679A">
      <w:pPr>
        <w:spacing w:line="276" w:lineRule="auto"/>
        <w:rPr>
          <w:rFonts w:ascii="Arial" w:hAnsi="Arial" w:cs="Arial"/>
          <w:b/>
          <w:bCs/>
          <w:color w:val="405CA1"/>
          <w:sz w:val="22"/>
          <w:szCs w:val="22"/>
        </w:rPr>
      </w:pPr>
    </w:p>
    <w:p w14:paraId="09EF63DC" w14:textId="77777777" w:rsidR="000C1A45" w:rsidRDefault="000C1A45" w:rsidP="00CD679A">
      <w:pPr>
        <w:spacing w:line="276" w:lineRule="auto"/>
        <w:rPr>
          <w:rFonts w:ascii="Arial" w:hAnsi="Arial" w:cs="Arial"/>
          <w:b/>
          <w:bCs/>
          <w:color w:val="405CA1"/>
          <w:sz w:val="22"/>
          <w:szCs w:val="22"/>
        </w:rPr>
      </w:pPr>
    </w:p>
    <w:p w14:paraId="3FD6AC70" w14:textId="77777777" w:rsidR="000C1A45" w:rsidRPr="000509B2" w:rsidRDefault="000C1A45" w:rsidP="00CD679A">
      <w:pPr>
        <w:spacing w:line="276" w:lineRule="auto"/>
        <w:rPr>
          <w:rFonts w:ascii="Arial" w:hAnsi="Arial" w:cs="Arial"/>
          <w:b/>
          <w:bCs/>
          <w:color w:val="405CA1"/>
          <w:sz w:val="22"/>
          <w:szCs w:val="22"/>
        </w:rPr>
      </w:pPr>
    </w:p>
    <w:p w14:paraId="29A22366" w14:textId="77777777" w:rsidR="006924C1" w:rsidRPr="000509B2" w:rsidRDefault="006924C1" w:rsidP="00CD679A">
      <w:pPr>
        <w:spacing w:line="276" w:lineRule="auto"/>
        <w:rPr>
          <w:rFonts w:ascii="Arial" w:hAnsi="Arial" w:cs="Arial"/>
          <w:b/>
          <w:bCs/>
          <w:sz w:val="22"/>
          <w:szCs w:val="22"/>
        </w:rPr>
      </w:pPr>
      <w:r w:rsidRPr="000509B2">
        <w:rPr>
          <w:rFonts w:ascii="Arial" w:hAnsi="Arial" w:cs="Arial"/>
          <w:b/>
          <w:bCs/>
          <w:sz w:val="22"/>
          <w:szCs w:val="22"/>
        </w:rPr>
        <w:t>PREGÃO ELETRÔNICO</w:t>
      </w:r>
    </w:p>
    <w:p w14:paraId="4C34CA4F" w14:textId="7AA0BC9C" w:rsidR="006924C1" w:rsidRPr="002235C8" w:rsidRDefault="003E4FF2" w:rsidP="00CD679A">
      <w:pPr>
        <w:tabs>
          <w:tab w:val="left" w:pos="5475"/>
        </w:tabs>
        <w:spacing w:line="276" w:lineRule="auto"/>
        <w:rPr>
          <w:rFonts w:ascii="Arial" w:hAnsi="Arial" w:cs="Arial"/>
          <w:b/>
          <w:bCs/>
          <w:sz w:val="28"/>
          <w:szCs w:val="28"/>
        </w:rPr>
      </w:pPr>
      <w:r>
        <w:rPr>
          <w:rFonts w:ascii="Arial" w:hAnsi="Arial" w:cs="Arial"/>
          <w:b/>
          <w:bCs/>
          <w:sz w:val="28"/>
          <w:szCs w:val="28"/>
        </w:rPr>
        <w:t>396/2026</w:t>
      </w:r>
      <w:r w:rsidR="006924C1" w:rsidRPr="002235C8">
        <w:rPr>
          <w:rFonts w:ascii="Arial" w:hAnsi="Arial" w:cs="Arial"/>
          <w:b/>
          <w:bCs/>
          <w:sz w:val="28"/>
          <w:szCs w:val="28"/>
        </w:rPr>
        <w:t>/SMS</w:t>
      </w:r>
    </w:p>
    <w:p w14:paraId="204212C4" w14:textId="77777777" w:rsidR="006924C1" w:rsidRPr="000509B2" w:rsidRDefault="006924C1" w:rsidP="00CD679A">
      <w:pPr>
        <w:tabs>
          <w:tab w:val="left" w:pos="5475"/>
        </w:tabs>
        <w:spacing w:line="276" w:lineRule="auto"/>
        <w:rPr>
          <w:rFonts w:ascii="Arial" w:hAnsi="Arial" w:cs="Arial"/>
          <w:i/>
          <w:iCs/>
          <w:sz w:val="22"/>
          <w:szCs w:val="22"/>
        </w:rPr>
      </w:pPr>
    </w:p>
    <w:p w14:paraId="21D6A96B" w14:textId="77777777" w:rsidR="006924C1" w:rsidRPr="000509B2" w:rsidRDefault="006924C1" w:rsidP="00CD679A">
      <w:pPr>
        <w:spacing w:line="276" w:lineRule="auto"/>
        <w:rPr>
          <w:rFonts w:ascii="Arial" w:hAnsi="Arial" w:cs="Arial"/>
          <w:b/>
          <w:bCs/>
          <w:sz w:val="22"/>
          <w:szCs w:val="22"/>
        </w:rPr>
      </w:pPr>
      <w:r w:rsidRPr="000509B2">
        <w:rPr>
          <w:rFonts w:ascii="Arial" w:hAnsi="Arial" w:cs="Arial"/>
          <w:b/>
          <w:bCs/>
          <w:sz w:val="22"/>
          <w:szCs w:val="22"/>
        </w:rPr>
        <w:t>PROCESSO</w:t>
      </w:r>
    </w:p>
    <w:p w14:paraId="432E3AE6" w14:textId="1B30308B" w:rsidR="006924C1" w:rsidRPr="002235C8" w:rsidRDefault="000D5883" w:rsidP="00CD679A">
      <w:pPr>
        <w:spacing w:line="276" w:lineRule="auto"/>
        <w:rPr>
          <w:rFonts w:ascii="Arial" w:eastAsia="MS Mincho" w:hAnsi="Arial" w:cs="Arial"/>
          <w:b/>
          <w:bCs/>
          <w:sz w:val="22"/>
          <w:szCs w:val="22"/>
        </w:rPr>
      </w:pPr>
      <w:r>
        <w:rPr>
          <w:rFonts w:ascii="Arial" w:eastAsia="MS Mincho" w:hAnsi="Arial" w:cs="Arial"/>
          <w:b/>
          <w:bCs/>
          <w:sz w:val="22"/>
          <w:szCs w:val="22"/>
        </w:rPr>
        <w:t>6018.2026/0099340-3</w:t>
      </w:r>
    </w:p>
    <w:p w14:paraId="5F9658E7" w14:textId="77777777" w:rsidR="00E56603" w:rsidRPr="000509B2" w:rsidRDefault="00E56603" w:rsidP="00CD679A">
      <w:pPr>
        <w:spacing w:line="276" w:lineRule="auto"/>
        <w:rPr>
          <w:rFonts w:ascii="Arial" w:hAnsi="Arial" w:cs="Arial"/>
          <w:b/>
          <w:bCs/>
          <w:sz w:val="22"/>
          <w:szCs w:val="22"/>
        </w:rPr>
      </w:pPr>
    </w:p>
    <w:p w14:paraId="25DD7D79" w14:textId="77777777" w:rsidR="006924C1" w:rsidRPr="00C25ACA" w:rsidRDefault="006924C1" w:rsidP="001337C4">
      <w:pPr>
        <w:rPr>
          <w:rFonts w:ascii="Arial" w:hAnsi="Arial" w:cs="Arial"/>
          <w:sz w:val="22"/>
          <w:szCs w:val="22"/>
        </w:rPr>
      </w:pPr>
      <w:r w:rsidRPr="00C25ACA">
        <w:rPr>
          <w:rFonts w:ascii="Arial" w:hAnsi="Arial" w:cs="Arial"/>
          <w:sz w:val="22"/>
          <w:szCs w:val="22"/>
        </w:rPr>
        <w:t>CONTRATANTE (UASG)</w:t>
      </w:r>
    </w:p>
    <w:p w14:paraId="3D233F7B" w14:textId="77777777" w:rsidR="006924C1" w:rsidRPr="00C25ACA" w:rsidRDefault="006924C1" w:rsidP="00CD679A">
      <w:pPr>
        <w:spacing w:line="276" w:lineRule="auto"/>
        <w:rPr>
          <w:rFonts w:ascii="Arial" w:hAnsi="Arial" w:cs="Arial"/>
          <w:sz w:val="22"/>
          <w:szCs w:val="22"/>
        </w:rPr>
      </w:pPr>
      <w:r w:rsidRPr="00C25ACA">
        <w:rPr>
          <w:rFonts w:ascii="Arial" w:hAnsi="Arial" w:cs="Arial"/>
          <w:sz w:val="22"/>
          <w:szCs w:val="22"/>
        </w:rPr>
        <w:t xml:space="preserve">SECRETARIA MUNICIPAL DE SÃO PAULO – </w:t>
      </w:r>
      <w:r w:rsidR="001E33B2" w:rsidRPr="00C25ACA">
        <w:rPr>
          <w:rFonts w:ascii="Arial" w:hAnsi="Arial" w:cs="Arial"/>
          <w:sz w:val="22"/>
          <w:szCs w:val="22"/>
        </w:rPr>
        <w:t>Gabinete (</w:t>
      </w:r>
      <w:r w:rsidRPr="00C25ACA">
        <w:rPr>
          <w:rFonts w:ascii="Arial" w:hAnsi="Arial" w:cs="Arial"/>
          <w:sz w:val="22"/>
          <w:szCs w:val="22"/>
        </w:rPr>
        <w:t>925003)</w:t>
      </w:r>
    </w:p>
    <w:p w14:paraId="0C473830" w14:textId="77777777" w:rsidR="00EF0611" w:rsidRPr="00C25ACA" w:rsidRDefault="00EF0611" w:rsidP="00CD679A">
      <w:pPr>
        <w:spacing w:line="276" w:lineRule="auto"/>
        <w:rPr>
          <w:rFonts w:ascii="Arial" w:hAnsi="Arial" w:cs="Arial"/>
          <w:sz w:val="22"/>
          <w:szCs w:val="22"/>
        </w:rPr>
      </w:pPr>
    </w:p>
    <w:p w14:paraId="23434F7F" w14:textId="77777777" w:rsidR="00250026" w:rsidRPr="000509B2" w:rsidRDefault="00250026" w:rsidP="00CD679A">
      <w:pPr>
        <w:spacing w:line="276" w:lineRule="auto"/>
        <w:rPr>
          <w:rFonts w:ascii="Arial" w:hAnsi="Arial" w:cs="Arial"/>
          <w:b/>
          <w:bCs/>
          <w:sz w:val="22"/>
          <w:szCs w:val="22"/>
        </w:rPr>
      </w:pPr>
    </w:p>
    <w:p w14:paraId="684D8E9B" w14:textId="77777777" w:rsidR="006924C1" w:rsidRPr="000509B2" w:rsidRDefault="006924C1" w:rsidP="00CD679A">
      <w:pPr>
        <w:spacing w:line="276" w:lineRule="auto"/>
        <w:rPr>
          <w:rFonts w:ascii="Arial" w:hAnsi="Arial" w:cs="Arial"/>
          <w:b/>
          <w:bCs/>
          <w:sz w:val="22"/>
          <w:szCs w:val="22"/>
        </w:rPr>
      </w:pPr>
      <w:r w:rsidRPr="000509B2">
        <w:rPr>
          <w:rFonts w:ascii="Arial" w:hAnsi="Arial" w:cs="Arial"/>
          <w:b/>
          <w:bCs/>
          <w:sz w:val="22"/>
          <w:szCs w:val="22"/>
        </w:rPr>
        <w:t>OBJETO</w:t>
      </w:r>
    </w:p>
    <w:p w14:paraId="0264B77D" w14:textId="046531AB" w:rsidR="006924C1" w:rsidRPr="00382355" w:rsidRDefault="00D53222" w:rsidP="001E33B2">
      <w:pPr>
        <w:spacing w:line="276" w:lineRule="auto"/>
        <w:jc w:val="both"/>
        <w:rPr>
          <w:rFonts w:ascii="Arial" w:hAnsi="Arial" w:cs="Arial"/>
          <w:sz w:val="22"/>
          <w:szCs w:val="22"/>
        </w:rPr>
      </w:pPr>
      <w:r w:rsidRPr="00382355">
        <w:rPr>
          <w:rFonts w:ascii="Arial" w:hAnsi="Arial" w:cs="Arial"/>
          <w:b/>
          <w:bCs/>
          <w:sz w:val="22"/>
          <w:szCs w:val="22"/>
        </w:rPr>
        <w:t xml:space="preserve">REGISTRO DE PREÇOS PARA O FORNECIMENTO </w:t>
      </w:r>
      <w:r w:rsidRPr="00382355">
        <w:rPr>
          <w:rFonts w:ascii="Arial" w:eastAsia="MS Mincho" w:hAnsi="Arial" w:cs="Arial"/>
          <w:b/>
          <w:bCs/>
          <w:sz w:val="22"/>
          <w:szCs w:val="22"/>
        </w:rPr>
        <w:t xml:space="preserve">DE MATERIAL </w:t>
      </w:r>
      <w:r w:rsidR="00B17FA0">
        <w:rPr>
          <w:rFonts w:ascii="Arial" w:eastAsia="MS Mincho" w:hAnsi="Arial" w:cs="Arial"/>
          <w:b/>
          <w:bCs/>
          <w:sz w:val="22"/>
          <w:szCs w:val="22"/>
        </w:rPr>
        <w:t>OPME: PRÓTESE DE QUADRIL VIA ANTERIOR COM ENTREGA EM CONSIGNAÇÃO COM COMODATO DE INSTRUMENTAIS E EQUIPAMENTOS, PARA ATENDIMENTO DE CIRURGIAS NA ESPECIALIDADE DE ORTOPEDIA</w:t>
      </w:r>
      <w:r w:rsidR="00BC3335">
        <w:rPr>
          <w:rFonts w:ascii="Arial" w:eastAsia="MS Mincho" w:hAnsi="Arial" w:cs="Arial"/>
          <w:b/>
          <w:bCs/>
          <w:sz w:val="22"/>
          <w:szCs w:val="22"/>
        </w:rPr>
        <w:t>, A SEREM UTILIZADOS NAS UNIDADES HOSPITALARES PERTENCENTES À SECRETARIA M</w:t>
      </w:r>
      <w:r w:rsidRPr="00382355">
        <w:rPr>
          <w:rFonts w:ascii="Arial" w:eastAsia="MS Mincho" w:hAnsi="Arial" w:cs="Arial"/>
          <w:b/>
          <w:bCs/>
          <w:sz w:val="22"/>
          <w:szCs w:val="22"/>
          <w:lang w:val="pt-PT"/>
        </w:rPr>
        <w:t>UNICIPAL DA SAÚDE DE SP, PARA O PERÍODO DE 12(DOZE) MESES</w:t>
      </w:r>
    </w:p>
    <w:p w14:paraId="6CDFEE74" w14:textId="77777777" w:rsidR="006924C1" w:rsidRPr="000509B2" w:rsidRDefault="006924C1" w:rsidP="00CD679A">
      <w:pPr>
        <w:spacing w:line="276" w:lineRule="auto"/>
        <w:rPr>
          <w:rFonts w:ascii="Arial" w:hAnsi="Arial" w:cs="Arial"/>
          <w:sz w:val="22"/>
          <w:szCs w:val="22"/>
        </w:rPr>
      </w:pPr>
    </w:p>
    <w:p w14:paraId="65CBD340" w14:textId="77777777" w:rsidR="00EF0611" w:rsidRPr="000509B2" w:rsidRDefault="00EF0611" w:rsidP="00CD679A">
      <w:pPr>
        <w:spacing w:line="276" w:lineRule="auto"/>
        <w:rPr>
          <w:rFonts w:ascii="Arial" w:hAnsi="Arial" w:cs="Arial"/>
          <w:b/>
          <w:bCs/>
          <w:sz w:val="22"/>
          <w:szCs w:val="22"/>
        </w:rPr>
      </w:pPr>
    </w:p>
    <w:p w14:paraId="57741970" w14:textId="77777777" w:rsidR="006924C1" w:rsidRPr="000509B2" w:rsidRDefault="006924C1" w:rsidP="00CD679A">
      <w:pPr>
        <w:spacing w:line="276" w:lineRule="auto"/>
        <w:rPr>
          <w:rFonts w:ascii="Arial" w:hAnsi="Arial" w:cs="Arial"/>
          <w:sz w:val="22"/>
          <w:szCs w:val="22"/>
        </w:rPr>
      </w:pPr>
    </w:p>
    <w:p w14:paraId="1C00B9B4" w14:textId="77777777" w:rsidR="006924C1" w:rsidRDefault="006924C1" w:rsidP="00CD679A">
      <w:pPr>
        <w:spacing w:line="276" w:lineRule="auto"/>
        <w:rPr>
          <w:rFonts w:ascii="Arial" w:hAnsi="Arial" w:cs="Arial"/>
          <w:b/>
          <w:bCs/>
          <w:sz w:val="22"/>
          <w:szCs w:val="22"/>
        </w:rPr>
      </w:pPr>
      <w:r w:rsidRPr="000509B2">
        <w:rPr>
          <w:rFonts w:ascii="Arial" w:hAnsi="Arial" w:cs="Arial"/>
          <w:b/>
          <w:bCs/>
          <w:sz w:val="22"/>
          <w:szCs w:val="22"/>
        </w:rPr>
        <w:t>DATA DA SESSÃO PÚBLICA</w:t>
      </w:r>
    </w:p>
    <w:p w14:paraId="62E0E3F6" w14:textId="77777777" w:rsidR="00DD6BA3" w:rsidRPr="000509B2" w:rsidRDefault="00DD6BA3" w:rsidP="00CD679A">
      <w:pPr>
        <w:spacing w:line="276" w:lineRule="auto"/>
        <w:rPr>
          <w:rFonts w:ascii="Arial" w:hAnsi="Arial" w:cs="Arial"/>
          <w:b/>
          <w:bCs/>
          <w:sz w:val="22"/>
          <w:szCs w:val="22"/>
        </w:rPr>
      </w:pPr>
    </w:p>
    <w:p w14:paraId="68964FB2" w14:textId="4AC5A6F3" w:rsidR="006924C1" w:rsidRPr="000509B2" w:rsidRDefault="006924C1" w:rsidP="00CD679A">
      <w:pPr>
        <w:spacing w:line="276" w:lineRule="auto"/>
        <w:rPr>
          <w:rFonts w:ascii="Arial" w:hAnsi="Arial" w:cs="Arial"/>
          <w:b/>
          <w:bCs/>
          <w:sz w:val="22"/>
          <w:szCs w:val="22"/>
        </w:rPr>
      </w:pPr>
      <w:r w:rsidRPr="000509B2">
        <w:rPr>
          <w:rFonts w:ascii="Arial" w:hAnsi="Arial" w:cs="Arial"/>
          <w:sz w:val="22"/>
          <w:szCs w:val="22"/>
        </w:rPr>
        <w:t xml:space="preserve">Dia </w:t>
      </w:r>
      <w:r w:rsidR="000D5883">
        <w:rPr>
          <w:rFonts w:ascii="Arial" w:hAnsi="Arial" w:cs="Arial"/>
          <w:b/>
          <w:bCs/>
          <w:sz w:val="28"/>
          <w:szCs w:val="28"/>
        </w:rPr>
        <w:t>___</w:t>
      </w:r>
      <w:r w:rsidR="003A5FB0">
        <w:rPr>
          <w:rFonts w:ascii="Arial" w:hAnsi="Arial" w:cs="Arial"/>
          <w:b/>
          <w:bCs/>
          <w:sz w:val="28"/>
          <w:szCs w:val="28"/>
        </w:rPr>
        <w:t>/</w:t>
      </w:r>
      <w:r w:rsidR="000D5883">
        <w:rPr>
          <w:rFonts w:ascii="Arial" w:hAnsi="Arial" w:cs="Arial"/>
          <w:b/>
          <w:bCs/>
          <w:sz w:val="28"/>
          <w:szCs w:val="28"/>
        </w:rPr>
        <w:t>___</w:t>
      </w:r>
      <w:r w:rsidR="009B1971">
        <w:rPr>
          <w:rFonts w:ascii="Arial" w:hAnsi="Arial" w:cs="Arial"/>
          <w:b/>
          <w:bCs/>
          <w:sz w:val="28"/>
          <w:szCs w:val="28"/>
        </w:rPr>
        <w:t>/2026</w:t>
      </w:r>
      <w:r w:rsidRPr="000509B2">
        <w:rPr>
          <w:rFonts w:ascii="Arial" w:hAnsi="Arial" w:cs="Arial"/>
          <w:b/>
          <w:bCs/>
          <w:sz w:val="22"/>
          <w:szCs w:val="22"/>
        </w:rPr>
        <w:t xml:space="preserve"> </w:t>
      </w:r>
      <w:r w:rsidRPr="000509B2">
        <w:rPr>
          <w:rFonts w:ascii="Arial" w:hAnsi="Arial" w:cs="Arial"/>
          <w:sz w:val="22"/>
          <w:szCs w:val="22"/>
        </w:rPr>
        <w:t xml:space="preserve">às </w:t>
      </w:r>
      <w:r w:rsidR="005E019E" w:rsidRPr="000509B2">
        <w:rPr>
          <w:rFonts w:ascii="Arial" w:hAnsi="Arial" w:cs="Arial"/>
          <w:b/>
          <w:bCs/>
          <w:sz w:val="22"/>
          <w:szCs w:val="22"/>
        </w:rPr>
        <w:t>09</w:t>
      </w:r>
      <w:r w:rsidRPr="000509B2">
        <w:rPr>
          <w:rFonts w:ascii="Arial" w:hAnsi="Arial" w:cs="Arial"/>
          <w:b/>
          <w:bCs/>
          <w:sz w:val="22"/>
          <w:szCs w:val="22"/>
        </w:rPr>
        <w:t>h00m (horário de Brasília)</w:t>
      </w:r>
    </w:p>
    <w:p w14:paraId="697C5F1D" w14:textId="77777777" w:rsidR="006924C1" w:rsidRPr="000509B2" w:rsidRDefault="006924C1" w:rsidP="00CD679A">
      <w:pPr>
        <w:spacing w:line="276" w:lineRule="auto"/>
        <w:jc w:val="both"/>
        <w:rPr>
          <w:rFonts w:ascii="Arial" w:hAnsi="Arial" w:cs="Arial"/>
          <w:b/>
          <w:bCs/>
          <w:caps/>
          <w:color w:val="405CA1"/>
          <w:sz w:val="22"/>
          <w:szCs w:val="22"/>
        </w:rPr>
      </w:pPr>
    </w:p>
    <w:p w14:paraId="6359DA9D" w14:textId="77777777" w:rsidR="00EF0611" w:rsidRPr="000509B2" w:rsidRDefault="00EF0611" w:rsidP="00CD679A">
      <w:pPr>
        <w:spacing w:line="276" w:lineRule="auto"/>
        <w:jc w:val="both"/>
        <w:rPr>
          <w:rFonts w:ascii="Arial" w:hAnsi="Arial" w:cs="Arial"/>
          <w:b/>
          <w:bCs/>
          <w:caps/>
          <w:color w:val="405CA1"/>
          <w:sz w:val="22"/>
          <w:szCs w:val="22"/>
        </w:rPr>
      </w:pPr>
    </w:p>
    <w:p w14:paraId="09249547" w14:textId="77777777" w:rsidR="006924C1" w:rsidRPr="000509B2" w:rsidRDefault="006924C1" w:rsidP="00CD679A">
      <w:pPr>
        <w:spacing w:line="276" w:lineRule="auto"/>
        <w:jc w:val="both"/>
        <w:rPr>
          <w:rFonts w:ascii="Arial" w:hAnsi="Arial" w:cs="Arial"/>
          <w:caps/>
          <w:sz w:val="22"/>
          <w:szCs w:val="22"/>
        </w:rPr>
      </w:pPr>
      <w:r w:rsidRPr="000509B2">
        <w:rPr>
          <w:rFonts w:ascii="Arial" w:hAnsi="Arial" w:cs="Arial"/>
          <w:b/>
          <w:bCs/>
          <w:caps/>
          <w:sz w:val="22"/>
          <w:szCs w:val="22"/>
        </w:rPr>
        <w:t>Critério de Julgamento:</w:t>
      </w:r>
    </w:p>
    <w:p w14:paraId="5B7F68E8" w14:textId="77777777" w:rsidR="006924C1" w:rsidRPr="000509B2" w:rsidRDefault="006924C1" w:rsidP="00CD679A">
      <w:pPr>
        <w:spacing w:line="276" w:lineRule="auto"/>
        <w:jc w:val="both"/>
        <w:rPr>
          <w:rFonts w:ascii="Arial" w:hAnsi="Arial" w:cs="Arial"/>
          <w:sz w:val="22"/>
          <w:szCs w:val="22"/>
        </w:rPr>
      </w:pPr>
      <w:r w:rsidRPr="000509B2">
        <w:rPr>
          <w:rFonts w:ascii="Arial" w:hAnsi="Arial" w:cs="Arial"/>
          <w:sz w:val="22"/>
          <w:szCs w:val="22"/>
        </w:rPr>
        <w:t>Menor preço</w:t>
      </w:r>
    </w:p>
    <w:p w14:paraId="41E87B40" w14:textId="77777777" w:rsidR="00EF0611" w:rsidRPr="000509B2" w:rsidRDefault="00EF0611" w:rsidP="00CD679A">
      <w:pPr>
        <w:spacing w:line="276" w:lineRule="auto"/>
        <w:jc w:val="both"/>
        <w:rPr>
          <w:rFonts w:ascii="Arial" w:hAnsi="Arial" w:cs="Arial"/>
          <w:sz w:val="22"/>
          <w:szCs w:val="22"/>
        </w:rPr>
      </w:pPr>
    </w:p>
    <w:p w14:paraId="0ECD2078" w14:textId="77777777" w:rsidR="006924C1" w:rsidRPr="000509B2" w:rsidRDefault="006924C1" w:rsidP="00CD679A">
      <w:pPr>
        <w:spacing w:line="276" w:lineRule="auto"/>
        <w:jc w:val="both"/>
        <w:rPr>
          <w:rFonts w:ascii="Arial" w:hAnsi="Arial" w:cs="Arial"/>
          <w:sz w:val="22"/>
          <w:szCs w:val="22"/>
        </w:rPr>
      </w:pPr>
    </w:p>
    <w:p w14:paraId="6E634361" w14:textId="77777777" w:rsidR="006924C1" w:rsidRPr="000509B2" w:rsidRDefault="006924C1" w:rsidP="00CD679A">
      <w:pPr>
        <w:spacing w:line="276" w:lineRule="auto"/>
        <w:jc w:val="both"/>
        <w:rPr>
          <w:rFonts w:ascii="Arial" w:hAnsi="Arial" w:cs="Arial"/>
          <w:caps/>
          <w:sz w:val="22"/>
          <w:szCs w:val="22"/>
        </w:rPr>
      </w:pPr>
      <w:r w:rsidRPr="000509B2">
        <w:rPr>
          <w:rFonts w:ascii="Arial" w:hAnsi="Arial" w:cs="Arial"/>
          <w:b/>
          <w:bCs/>
          <w:caps/>
          <w:sz w:val="22"/>
          <w:szCs w:val="22"/>
        </w:rPr>
        <w:t>Modo de disputa:</w:t>
      </w:r>
    </w:p>
    <w:p w14:paraId="711CCB62" w14:textId="77777777" w:rsidR="006924C1" w:rsidRPr="000509B2" w:rsidRDefault="006924C1" w:rsidP="00CD679A">
      <w:pPr>
        <w:spacing w:line="276" w:lineRule="auto"/>
        <w:jc w:val="both"/>
        <w:rPr>
          <w:rFonts w:ascii="Arial" w:hAnsi="Arial" w:cs="Arial"/>
          <w:sz w:val="22"/>
          <w:szCs w:val="22"/>
        </w:rPr>
      </w:pPr>
      <w:r w:rsidRPr="000509B2">
        <w:rPr>
          <w:rFonts w:ascii="Arial" w:hAnsi="Arial" w:cs="Arial"/>
          <w:sz w:val="22"/>
          <w:szCs w:val="22"/>
        </w:rPr>
        <w:t>Aberto/Fechado</w:t>
      </w:r>
    </w:p>
    <w:p w14:paraId="78B36536" w14:textId="77777777" w:rsidR="00EF0611" w:rsidRPr="000509B2" w:rsidRDefault="00EF0611" w:rsidP="00CD679A">
      <w:pPr>
        <w:spacing w:line="276" w:lineRule="auto"/>
        <w:jc w:val="both"/>
        <w:rPr>
          <w:rFonts w:ascii="Arial" w:hAnsi="Arial" w:cs="Arial"/>
          <w:color w:val="00B0F0"/>
          <w:sz w:val="22"/>
          <w:szCs w:val="22"/>
        </w:rPr>
      </w:pPr>
    </w:p>
    <w:p w14:paraId="153EB724" w14:textId="77777777" w:rsidR="006924C1" w:rsidRPr="000509B2" w:rsidRDefault="006924C1" w:rsidP="00CD679A">
      <w:pPr>
        <w:spacing w:line="276" w:lineRule="auto"/>
        <w:rPr>
          <w:rFonts w:ascii="Arial" w:hAnsi="Arial" w:cs="Arial"/>
          <w:sz w:val="22"/>
          <w:szCs w:val="22"/>
        </w:rPr>
      </w:pPr>
    </w:p>
    <w:p w14:paraId="2204908F" w14:textId="77777777" w:rsidR="00EF0611" w:rsidRPr="000509B2" w:rsidRDefault="006924C1" w:rsidP="00CD679A">
      <w:pPr>
        <w:spacing w:line="276" w:lineRule="auto"/>
        <w:rPr>
          <w:rFonts w:ascii="Arial" w:hAnsi="Arial" w:cs="Arial"/>
          <w:b/>
          <w:bCs/>
          <w:sz w:val="22"/>
          <w:szCs w:val="22"/>
        </w:rPr>
      </w:pPr>
      <w:r w:rsidRPr="000509B2">
        <w:rPr>
          <w:rFonts w:ascii="Arial" w:hAnsi="Arial" w:cs="Arial"/>
          <w:b/>
          <w:bCs/>
          <w:sz w:val="22"/>
          <w:szCs w:val="22"/>
        </w:rPr>
        <w:t>FASE DE HABILITAÇÃO</w:t>
      </w:r>
    </w:p>
    <w:p w14:paraId="242A856F" w14:textId="77777777" w:rsidR="006924C1" w:rsidRPr="000509B2" w:rsidRDefault="006944A9" w:rsidP="00CD679A">
      <w:pPr>
        <w:spacing w:line="276" w:lineRule="auto"/>
        <w:rPr>
          <w:rFonts w:ascii="Arial" w:hAnsi="Arial" w:cs="Arial"/>
          <w:b/>
          <w:bCs/>
          <w:sz w:val="22"/>
          <w:szCs w:val="22"/>
        </w:rPr>
      </w:pPr>
      <w:r w:rsidRPr="000509B2">
        <w:rPr>
          <w:rFonts w:ascii="Arial" w:hAnsi="Arial" w:cs="Arial"/>
          <w:b/>
          <w:bCs/>
          <w:sz w:val="22"/>
          <w:szCs w:val="22"/>
        </w:rPr>
        <w:t xml:space="preserve">Após as fases de Lances, apresentação de propostas </w:t>
      </w:r>
      <w:r>
        <w:rPr>
          <w:rFonts w:ascii="Arial" w:hAnsi="Arial" w:cs="Arial"/>
          <w:b/>
          <w:bCs/>
          <w:sz w:val="22"/>
          <w:szCs w:val="22"/>
        </w:rPr>
        <w:t xml:space="preserve">/ Documentos </w:t>
      </w:r>
      <w:r w:rsidRPr="000509B2">
        <w:rPr>
          <w:rFonts w:ascii="Arial" w:hAnsi="Arial" w:cs="Arial"/>
          <w:b/>
          <w:bCs/>
          <w:sz w:val="22"/>
          <w:szCs w:val="22"/>
        </w:rPr>
        <w:t>e Julgamento</w:t>
      </w:r>
    </w:p>
    <w:p w14:paraId="0E4DB1BE" w14:textId="77777777" w:rsidR="00577BDE" w:rsidRPr="000509B2" w:rsidRDefault="00577BDE" w:rsidP="00CD679A">
      <w:pPr>
        <w:spacing w:line="276" w:lineRule="auto"/>
        <w:rPr>
          <w:rFonts w:ascii="Arial" w:hAnsi="Arial" w:cs="Arial"/>
          <w:b/>
          <w:bCs/>
          <w:sz w:val="22"/>
          <w:szCs w:val="22"/>
        </w:rPr>
      </w:pPr>
    </w:p>
    <w:p w14:paraId="55A88543" w14:textId="77777777" w:rsidR="00577BDE" w:rsidRPr="000509B2" w:rsidRDefault="00577BDE" w:rsidP="00CD679A">
      <w:pPr>
        <w:spacing w:line="276" w:lineRule="auto"/>
        <w:rPr>
          <w:rFonts w:ascii="Arial" w:hAnsi="Arial" w:cs="Arial"/>
          <w:b/>
          <w:bCs/>
          <w:sz w:val="22"/>
          <w:szCs w:val="22"/>
        </w:rPr>
      </w:pPr>
    </w:p>
    <w:p w14:paraId="3D0D40DE" w14:textId="77777777" w:rsidR="00577BDE" w:rsidRPr="000509B2" w:rsidRDefault="00577BDE" w:rsidP="00577BDE">
      <w:pPr>
        <w:spacing w:line="276" w:lineRule="auto"/>
        <w:rPr>
          <w:rFonts w:ascii="Arial" w:hAnsi="Arial" w:cs="Arial"/>
          <w:b/>
          <w:bCs/>
          <w:sz w:val="22"/>
          <w:szCs w:val="22"/>
        </w:rPr>
      </w:pPr>
      <w:r w:rsidRPr="000509B2">
        <w:rPr>
          <w:rFonts w:ascii="Arial" w:hAnsi="Arial" w:cs="Arial"/>
          <w:b/>
          <w:bCs/>
          <w:sz w:val="22"/>
          <w:szCs w:val="22"/>
        </w:rPr>
        <w:t>COMISSÃO/PREGOEIRO DESIGNADO</w:t>
      </w:r>
    </w:p>
    <w:p w14:paraId="407E6335" w14:textId="77777777" w:rsidR="00577BDE" w:rsidRPr="000509B2" w:rsidRDefault="005E019E" w:rsidP="00577BDE">
      <w:pPr>
        <w:spacing w:line="276" w:lineRule="auto"/>
        <w:rPr>
          <w:rFonts w:ascii="Arial" w:hAnsi="Arial" w:cs="Arial"/>
          <w:sz w:val="22"/>
          <w:szCs w:val="22"/>
        </w:rPr>
      </w:pPr>
      <w:r w:rsidRPr="000509B2">
        <w:rPr>
          <w:rFonts w:ascii="Arial" w:hAnsi="Arial" w:cs="Arial"/>
          <w:sz w:val="22"/>
          <w:szCs w:val="22"/>
        </w:rPr>
        <w:t>6</w:t>
      </w:r>
      <w:r w:rsidR="00577BDE" w:rsidRPr="000509B2">
        <w:rPr>
          <w:rFonts w:ascii="Arial" w:hAnsi="Arial" w:cs="Arial"/>
          <w:sz w:val="22"/>
          <w:szCs w:val="22"/>
        </w:rPr>
        <w:t xml:space="preserve">ª CPL/SMS </w:t>
      </w:r>
      <w:r w:rsidR="003D6C67" w:rsidRPr="000509B2">
        <w:rPr>
          <w:rFonts w:ascii="Arial" w:hAnsi="Arial" w:cs="Arial"/>
          <w:sz w:val="22"/>
          <w:szCs w:val="22"/>
        </w:rPr>
        <w:t>/</w:t>
      </w:r>
      <w:r w:rsidR="00577BDE" w:rsidRPr="000509B2">
        <w:rPr>
          <w:rFonts w:ascii="Arial" w:hAnsi="Arial" w:cs="Arial"/>
          <w:sz w:val="22"/>
          <w:szCs w:val="22"/>
        </w:rPr>
        <w:t xml:space="preserve"> </w:t>
      </w:r>
      <w:r w:rsidR="00372734" w:rsidRPr="000509B2">
        <w:rPr>
          <w:rFonts w:ascii="Arial" w:hAnsi="Arial" w:cs="Arial"/>
          <w:sz w:val="22"/>
          <w:szCs w:val="22"/>
        </w:rPr>
        <w:t>Vanesca Cristina</w:t>
      </w:r>
    </w:p>
    <w:p w14:paraId="4BB0CAEF" w14:textId="77777777" w:rsidR="00B869AA" w:rsidRPr="000509B2" w:rsidRDefault="00B869AA" w:rsidP="00577BDE">
      <w:pPr>
        <w:spacing w:line="276" w:lineRule="auto"/>
        <w:rPr>
          <w:rFonts w:ascii="Arial" w:hAnsi="Arial" w:cs="Arial"/>
          <w:sz w:val="22"/>
          <w:szCs w:val="22"/>
        </w:rPr>
      </w:pPr>
      <w:r w:rsidRPr="000509B2">
        <w:rPr>
          <w:rFonts w:ascii="Arial" w:hAnsi="Arial" w:cs="Arial"/>
          <w:sz w:val="22"/>
          <w:szCs w:val="22"/>
        </w:rPr>
        <w:t>E-mail:</w:t>
      </w:r>
      <w:r w:rsidR="00372734" w:rsidRPr="000509B2">
        <w:rPr>
          <w:rFonts w:ascii="Arial" w:hAnsi="Arial" w:cs="Arial"/>
          <w:sz w:val="22"/>
          <w:szCs w:val="22"/>
        </w:rPr>
        <w:t xml:space="preserve"> </w:t>
      </w:r>
      <w:hyperlink r:id="rId11" w:history="1">
        <w:r w:rsidR="00DD6BA3" w:rsidRPr="00C42896">
          <w:rPr>
            <w:rStyle w:val="Hyperlink"/>
            <w:rFonts w:ascii="Arial" w:hAnsi="Arial" w:cs="Arial"/>
            <w:b/>
            <w:bCs/>
            <w:sz w:val="22"/>
            <w:szCs w:val="22"/>
          </w:rPr>
          <w:t>vcristinas@prefeitura.sp.gov.br</w:t>
        </w:r>
      </w:hyperlink>
      <w:r w:rsidR="00DD6BA3">
        <w:rPr>
          <w:rFonts w:ascii="Arial" w:hAnsi="Arial" w:cs="Arial"/>
          <w:b/>
          <w:bCs/>
          <w:sz w:val="22"/>
          <w:szCs w:val="22"/>
        </w:rPr>
        <w:t xml:space="preserve"> </w:t>
      </w:r>
    </w:p>
    <w:p w14:paraId="58661521" w14:textId="77777777" w:rsidR="006924C1" w:rsidRPr="000509B2" w:rsidRDefault="00B869AA" w:rsidP="00372734">
      <w:pPr>
        <w:spacing w:line="276" w:lineRule="auto"/>
        <w:rPr>
          <w:rFonts w:ascii="Arial" w:hAnsi="Arial" w:cs="Arial"/>
          <w:b/>
          <w:bCs/>
          <w:color w:val="000000"/>
          <w:sz w:val="22"/>
          <w:szCs w:val="22"/>
        </w:rPr>
      </w:pPr>
      <w:r w:rsidRPr="000509B2">
        <w:rPr>
          <w:rFonts w:ascii="Arial" w:hAnsi="Arial" w:cs="Arial"/>
          <w:sz w:val="22"/>
          <w:szCs w:val="22"/>
        </w:rPr>
        <w:t>Tel</w:t>
      </w:r>
      <w:r w:rsidR="00372734" w:rsidRPr="000509B2">
        <w:rPr>
          <w:rFonts w:ascii="Arial" w:hAnsi="Arial" w:cs="Arial"/>
          <w:sz w:val="22"/>
          <w:szCs w:val="22"/>
        </w:rPr>
        <w:t>.</w:t>
      </w:r>
      <w:r w:rsidRPr="000509B2">
        <w:rPr>
          <w:rFonts w:ascii="Arial" w:hAnsi="Arial" w:cs="Arial"/>
          <w:sz w:val="22"/>
          <w:szCs w:val="22"/>
        </w:rPr>
        <w:t>:</w:t>
      </w:r>
      <w:r w:rsidR="00372734" w:rsidRPr="000509B2">
        <w:rPr>
          <w:rFonts w:ascii="Arial" w:hAnsi="Arial" w:cs="Arial"/>
          <w:sz w:val="22"/>
          <w:szCs w:val="22"/>
        </w:rPr>
        <w:t xml:space="preserve"> 11 </w:t>
      </w:r>
      <w:r w:rsidR="00C67FF1" w:rsidRPr="00C67FF1">
        <w:rPr>
          <w:rFonts w:ascii="Arial" w:hAnsi="Arial" w:cs="Arial"/>
          <w:sz w:val="22"/>
          <w:szCs w:val="22"/>
        </w:rPr>
        <w:t>11 5461-8927</w:t>
      </w:r>
      <w:r w:rsidRPr="000509B2">
        <w:rPr>
          <w:rFonts w:ascii="Arial" w:hAnsi="Arial" w:cs="Arial"/>
          <w:sz w:val="22"/>
          <w:szCs w:val="22"/>
        </w:rPr>
        <w:br/>
      </w:r>
      <w:r w:rsidRPr="000509B2">
        <w:rPr>
          <w:rFonts w:ascii="Arial" w:hAnsi="Arial" w:cs="Arial"/>
          <w:color w:val="00B0F0"/>
          <w:sz w:val="22"/>
          <w:szCs w:val="22"/>
        </w:rPr>
        <w:br w:type="page"/>
      </w:r>
    </w:p>
    <w:p w14:paraId="5F4578D0" w14:textId="77777777" w:rsidR="000A179D" w:rsidRPr="000509B2" w:rsidRDefault="000A179D" w:rsidP="00CD679A">
      <w:pPr>
        <w:pStyle w:val="Ttulo3"/>
        <w:spacing w:before="0" w:after="0" w:line="276" w:lineRule="auto"/>
        <w:jc w:val="center"/>
        <w:rPr>
          <w:sz w:val="22"/>
          <w:szCs w:val="22"/>
        </w:rPr>
      </w:pPr>
      <w:r w:rsidRPr="000509B2">
        <w:rPr>
          <w:sz w:val="22"/>
          <w:szCs w:val="22"/>
        </w:rPr>
        <w:lastRenderedPageBreak/>
        <w:t>ÍNDICE</w:t>
      </w:r>
    </w:p>
    <w:p w14:paraId="0738BE00" w14:textId="77777777" w:rsidR="001C7515" w:rsidRPr="000509B2" w:rsidRDefault="001C7515" w:rsidP="001C7515">
      <w:pPr>
        <w:rPr>
          <w:rFonts w:ascii="Arial" w:hAnsi="Arial" w:cs="Arial"/>
          <w:sz w:val="22"/>
          <w:szCs w:val="22"/>
        </w:rPr>
      </w:pPr>
    </w:p>
    <w:p w14:paraId="26DDB1D6" w14:textId="77777777" w:rsidR="001C7515" w:rsidRPr="000509B2" w:rsidRDefault="001C7515" w:rsidP="001C7515">
      <w:pPr>
        <w:tabs>
          <w:tab w:val="left" w:pos="567"/>
        </w:tabs>
        <w:spacing w:line="276" w:lineRule="auto"/>
        <w:jc w:val="both"/>
        <w:rPr>
          <w:rFonts w:ascii="Arial" w:hAnsi="Arial" w:cs="Arial"/>
          <w:b/>
          <w:snapToGrid w:val="0"/>
          <w:sz w:val="22"/>
          <w:szCs w:val="22"/>
        </w:rPr>
      </w:pPr>
      <w:r w:rsidRPr="000509B2">
        <w:rPr>
          <w:rFonts w:ascii="Arial" w:hAnsi="Arial" w:cs="Arial"/>
          <w:b/>
          <w:snapToGrid w:val="0"/>
          <w:sz w:val="22"/>
          <w:szCs w:val="22"/>
        </w:rPr>
        <w:t>I</w:t>
      </w:r>
      <w:r w:rsidRPr="000509B2">
        <w:rPr>
          <w:rFonts w:ascii="Arial" w:hAnsi="Arial" w:cs="Arial"/>
          <w:b/>
          <w:snapToGrid w:val="0"/>
          <w:sz w:val="22"/>
          <w:szCs w:val="22"/>
        </w:rPr>
        <w:tab/>
        <w:t>EDITAL</w:t>
      </w:r>
    </w:p>
    <w:p w14:paraId="21FC1C30" w14:textId="77777777" w:rsidR="00372734" w:rsidRPr="000509B2" w:rsidRDefault="00372734" w:rsidP="001C7515">
      <w:pPr>
        <w:tabs>
          <w:tab w:val="left" w:pos="567"/>
        </w:tabs>
        <w:spacing w:line="276" w:lineRule="auto"/>
        <w:jc w:val="both"/>
        <w:rPr>
          <w:rFonts w:ascii="Arial" w:hAnsi="Arial" w:cs="Arial"/>
          <w:b/>
          <w:snapToGrid w:val="0"/>
          <w:sz w:val="22"/>
          <w:szCs w:val="22"/>
        </w:rPr>
      </w:pPr>
    </w:p>
    <w:p w14:paraId="5FD20ED0" w14:textId="77777777" w:rsidR="001C7515" w:rsidRPr="000509B2" w:rsidRDefault="001C7515" w:rsidP="00372734">
      <w:pPr>
        <w:tabs>
          <w:tab w:val="left" w:pos="567"/>
        </w:tabs>
        <w:spacing w:line="276" w:lineRule="auto"/>
        <w:jc w:val="both"/>
        <w:rPr>
          <w:rFonts w:ascii="Arial" w:hAnsi="Arial" w:cs="Arial"/>
          <w:snapToGrid w:val="0"/>
          <w:sz w:val="22"/>
          <w:szCs w:val="22"/>
        </w:rPr>
      </w:pPr>
      <w:r w:rsidRPr="000509B2">
        <w:rPr>
          <w:rFonts w:ascii="Arial" w:hAnsi="Arial" w:cs="Arial"/>
          <w:snapToGrid w:val="0"/>
          <w:sz w:val="22"/>
          <w:szCs w:val="22"/>
        </w:rPr>
        <w:t>Preâmbulo – Indicação da Unidade</w:t>
      </w:r>
    </w:p>
    <w:p w14:paraId="188F364E" w14:textId="77777777" w:rsidR="00372734" w:rsidRPr="000509B2" w:rsidRDefault="00372734" w:rsidP="001C7515">
      <w:pPr>
        <w:tabs>
          <w:tab w:val="left" w:pos="567"/>
        </w:tabs>
        <w:spacing w:line="276" w:lineRule="auto"/>
        <w:ind w:left="567"/>
        <w:jc w:val="both"/>
        <w:rPr>
          <w:rFonts w:ascii="Arial" w:hAnsi="Arial" w:cs="Arial"/>
          <w:snapToGrid w:val="0"/>
          <w:sz w:val="22"/>
          <w:szCs w:val="22"/>
        </w:rPr>
      </w:pPr>
    </w:p>
    <w:p w14:paraId="492301A9"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Embasamento Legal;</w:t>
      </w:r>
    </w:p>
    <w:p w14:paraId="5F039A7E"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Objeto;</w:t>
      </w:r>
    </w:p>
    <w:p w14:paraId="284AB568"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Condições de participação;</w:t>
      </w:r>
    </w:p>
    <w:p w14:paraId="551E2442"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Acesso às informações;</w:t>
      </w:r>
    </w:p>
    <w:p w14:paraId="0061CAC7"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Impugnação do Edital</w:t>
      </w:r>
    </w:p>
    <w:p w14:paraId="42ACDCC1"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Apresentação da Proposta de Preços;</w:t>
      </w:r>
    </w:p>
    <w:p w14:paraId="7C9DB53F"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Abertura da Sessão e Classificação Inicial das Propostas de Preços;</w:t>
      </w:r>
    </w:p>
    <w:p w14:paraId="493F3802"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Etapa de Lances;</w:t>
      </w:r>
    </w:p>
    <w:p w14:paraId="195483F7"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Modo de disputa aberto e fechado;</w:t>
      </w:r>
    </w:p>
    <w:p w14:paraId="5A574909"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Julgamento;</w:t>
      </w:r>
    </w:p>
    <w:p w14:paraId="6199C1D9"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Habilitação;</w:t>
      </w:r>
    </w:p>
    <w:p w14:paraId="62AE8B08"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Amostras;</w:t>
      </w:r>
    </w:p>
    <w:p w14:paraId="5D188CA5"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Fase Recursal;</w:t>
      </w:r>
    </w:p>
    <w:p w14:paraId="11D86E83"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Adjudicação e Homologação;</w:t>
      </w:r>
    </w:p>
    <w:p w14:paraId="37143F87" w14:textId="77777777" w:rsidR="00372734" w:rsidRPr="004923E0" w:rsidRDefault="00372734" w:rsidP="0030102F">
      <w:pPr>
        <w:numPr>
          <w:ilvl w:val="0"/>
          <w:numId w:val="10"/>
        </w:numPr>
        <w:spacing w:line="276" w:lineRule="auto"/>
        <w:ind w:left="426" w:hanging="426"/>
        <w:jc w:val="both"/>
        <w:rPr>
          <w:rFonts w:ascii="Arial" w:hAnsi="Arial" w:cs="Arial"/>
          <w:snapToGrid w:val="0"/>
          <w:sz w:val="22"/>
          <w:szCs w:val="22"/>
        </w:rPr>
      </w:pPr>
      <w:r w:rsidRPr="004923E0">
        <w:rPr>
          <w:rFonts w:ascii="Arial" w:hAnsi="Arial" w:cs="Arial"/>
          <w:snapToGrid w:val="0"/>
          <w:sz w:val="22"/>
          <w:szCs w:val="22"/>
        </w:rPr>
        <w:t>Preço;</w:t>
      </w:r>
    </w:p>
    <w:p w14:paraId="1ED5F0C4" w14:textId="77777777" w:rsidR="00372734" w:rsidRPr="004923E0" w:rsidRDefault="00372734" w:rsidP="0030102F">
      <w:pPr>
        <w:numPr>
          <w:ilvl w:val="0"/>
          <w:numId w:val="10"/>
        </w:numPr>
        <w:spacing w:line="276" w:lineRule="auto"/>
        <w:ind w:left="426" w:hanging="426"/>
        <w:jc w:val="both"/>
        <w:rPr>
          <w:rFonts w:ascii="Arial" w:hAnsi="Arial" w:cs="Arial"/>
          <w:snapToGrid w:val="0"/>
          <w:sz w:val="22"/>
          <w:szCs w:val="22"/>
        </w:rPr>
      </w:pPr>
      <w:r w:rsidRPr="004923E0">
        <w:rPr>
          <w:rFonts w:ascii="Arial" w:hAnsi="Arial" w:cs="Arial"/>
          <w:snapToGrid w:val="0"/>
          <w:sz w:val="22"/>
          <w:szCs w:val="22"/>
        </w:rPr>
        <w:t>Disposições da Ata de Registro;</w:t>
      </w:r>
    </w:p>
    <w:p w14:paraId="10825710" w14:textId="77777777" w:rsidR="00372734" w:rsidRPr="004923E0" w:rsidRDefault="004711C1" w:rsidP="0030102F">
      <w:pPr>
        <w:numPr>
          <w:ilvl w:val="0"/>
          <w:numId w:val="10"/>
        </w:numPr>
        <w:spacing w:line="276" w:lineRule="auto"/>
        <w:ind w:left="426" w:hanging="426"/>
        <w:jc w:val="both"/>
        <w:rPr>
          <w:rFonts w:ascii="Arial" w:hAnsi="Arial" w:cs="Arial"/>
          <w:snapToGrid w:val="0"/>
          <w:sz w:val="22"/>
          <w:szCs w:val="22"/>
        </w:rPr>
      </w:pPr>
      <w:r w:rsidRPr="004923E0">
        <w:rPr>
          <w:rFonts w:ascii="Arial" w:hAnsi="Arial" w:cs="Arial"/>
          <w:snapToGrid w:val="0"/>
          <w:sz w:val="22"/>
          <w:szCs w:val="22"/>
        </w:rPr>
        <w:t>Condições do ajuste</w:t>
      </w:r>
      <w:r w:rsidR="00372734" w:rsidRPr="004923E0">
        <w:rPr>
          <w:rFonts w:ascii="Arial" w:hAnsi="Arial" w:cs="Arial"/>
          <w:snapToGrid w:val="0"/>
          <w:sz w:val="22"/>
          <w:szCs w:val="22"/>
        </w:rPr>
        <w:t>;</w:t>
      </w:r>
    </w:p>
    <w:p w14:paraId="7352BBB4"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 xml:space="preserve">Prazo, Condições e </w:t>
      </w:r>
      <w:r w:rsidR="000509B2" w:rsidRPr="000509B2">
        <w:rPr>
          <w:rFonts w:ascii="Arial" w:hAnsi="Arial" w:cs="Arial"/>
          <w:snapToGrid w:val="0"/>
          <w:sz w:val="22"/>
          <w:szCs w:val="22"/>
        </w:rPr>
        <w:t xml:space="preserve">Locais </w:t>
      </w:r>
      <w:r w:rsidRPr="000509B2">
        <w:rPr>
          <w:rFonts w:ascii="Arial" w:hAnsi="Arial" w:cs="Arial"/>
          <w:snapToGrid w:val="0"/>
          <w:sz w:val="22"/>
          <w:szCs w:val="22"/>
        </w:rPr>
        <w:t>de Entrega;</w:t>
      </w:r>
    </w:p>
    <w:p w14:paraId="47F7DFC0"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Recebimento do Objeto;</w:t>
      </w:r>
    </w:p>
    <w:p w14:paraId="0B4FB03B"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Condições de Pagamento;</w:t>
      </w:r>
    </w:p>
    <w:p w14:paraId="0B2874FE"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Das Penalidades;</w:t>
      </w:r>
    </w:p>
    <w:p w14:paraId="2A1CF889" w14:textId="77777777" w:rsidR="00372734" w:rsidRPr="000509B2" w:rsidRDefault="00372734" w:rsidP="0030102F">
      <w:pPr>
        <w:numPr>
          <w:ilvl w:val="0"/>
          <w:numId w:val="10"/>
        </w:numPr>
        <w:spacing w:line="276" w:lineRule="auto"/>
        <w:ind w:left="426" w:hanging="426"/>
        <w:jc w:val="both"/>
        <w:rPr>
          <w:rFonts w:ascii="Arial" w:hAnsi="Arial" w:cs="Arial"/>
          <w:snapToGrid w:val="0"/>
          <w:sz w:val="22"/>
          <w:szCs w:val="22"/>
        </w:rPr>
      </w:pPr>
      <w:r w:rsidRPr="000509B2">
        <w:rPr>
          <w:rFonts w:ascii="Arial" w:hAnsi="Arial" w:cs="Arial"/>
          <w:snapToGrid w:val="0"/>
          <w:sz w:val="22"/>
          <w:szCs w:val="22"/>
        </w:rPr>
        <w:t xml:space="preserve">Disposições </w:t>
      </w:r>
      <w:r w:rsidR="009030C2">
        <w:rPr>
          <w:rFonts w:ascii="Arial" w:hAnsi="Arial" w:cs="Arial"/>
          <w:snapToGrid w:val="0"/>
          <w:sz w:val="22"/>
          <w:szCs w:val="22"/>
        </w:rPr>
        <w:t>Ger</w:t>
      </w:r>
      <w:r w:rsidRPr="000509B2">
        <w:rPr>
          <w:rFonts w:ascii="Arial" w:hAnsi="Arial" w:cs="Arial"/>
          <w:snapToGrid w:val="0"/>
          <w:sz w:val="22"/>
          <w:szCs w:val="22"/>
        </w:rPr>
        <w:t>ais.</w:t>
      </w:r>
    </w:p>
    <w:p w14:paraId="34776574" w14:textId="77777777" w:rsidR="00372734" w:rsidRPr="000509B2" w:rsidRDefault="00372734" w:rsidP="001C7515">
      <w:pPr>
        <w:tabs>
          <w:tab w:val="left" w:pos="567"/>
        </w:tabs>
        <w:spacing w:line="276" w:lineRule="auto"/>
        <w:ind w:left="567"/>
        <w:jc w:val="both"/>
        <w:rPr>
          <w:rFonts w:ascii="Arial" w:hAnsi="Arial" w:cs="Arial"/>
          <w:snapToGrid w:val="0"/>
          <w:sz w:val="22"/>
          <w:szCs w:val="22"/>
        </w:rPr>
      </w:pPr>
    </w:p>
    <w:p w14:paraId="637BEA21" w14:textId="77777777" w:rsidR="001C7515" w:rsidRPr="000509B2" w:rsidRDefault="001C7515" w:rsidP="00372734">
      <w:pPr>
        <w:spacing w:line="276" w:lineRule="auto"/>
        <w:ind w:left="567"/>
        <w:jc w:val="both"/>
        <w:rPr>
          <w:rFonts w:ascii="Arial" w:hAnsi="Arial" w:cs="Arial"/>
          <w:snapToGrid w:val="0"/>
          <w:sz w:val="22"/>
          <w:szCs w:val="22"/>
        </w:rPr>
      </w:pPr>
    </w:p>
    <w:p w14:paraId="23D1EFC6" w14:textId="77777777" w:rsidR="001C7515" w:rsidRPr="000509B2" w:rsidRDefault="001C7515" w:rsidP="001C7515">
      <w:pPr>
        <w:pStyle w:val="Pr-formatao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40"/>
        </w:tabs>
        <w:spacing w:line="276" w:lineRule="auto"/>
        <w:jc w:val="both"/>
        <w:rPr>
          <w:rFonts w:ascii="Arial" w:hAnsi="Arial" w:cs="Arial" w:hint="default"/>
          <w:b/>
          <w:sz w:val="22"/>
          <w:szCs w:val="22"/>
        </w:rPr>
      </w:pPr>
    </w:p>
    <w:p w14:paraId="47E8351A" w14:textId="77777777" w:rsidR="001C7515" w:rsidRPr="000509B2" w:rsidRDefault="001C7515" w:rsidP="001C7515">
      <w:pPr>
        <w:tabs>
          <w:tab w:val="left" w:pos="567"/>
        </w:tabs>
        <w:spacing w:line="276" w:lineRule="auto"/>
        <w:jc w:val="both"/>
        <w:rPr>
          <w:rFonts w:ascii="Arial" w:hAnsi="Arial" w:cs="Arial"/>
          <w:b/>
          <w:snapToGrid w:val="0"/>
          <w:sz w:val="22"/>
          <w:szCs w:val="22"/>
        </w:rPr>
      </w:pPr>
      <w:r w:rsidRPr="000509B2">
        <w:rPr>
          <w:rFonts w:ascii="Arial" w:hAnsi="Arial" w:cs="Arial"/>
          <w:b/>
          <w:snapToGrid w:val="0"/>
          <w:sz w:val="22"/>
          <w:szCs w:val="22"/>
        </w:rPr>
        <w:t>II</w:t>
      </w:r>
      <w:r w:rsidRPr="000509B2">
        <w:rPr>
          <w:rFonts w:ascii="Arial" w:hAnsi="Arial" w:cs="Arial"/>
          <w:b/>
          <w:snapToGrid w:val="0"/>
          <w:sz w:val="22"/>
          <w:szCs w:val="22"/>
        </w:rPr>
        <w:tab/>
        <w:t>ANEXOS</w:t>
      </w:r>
    </w:p>
    <w:p w14:paraId="324A0CCC" w14:textId="77777777" w:rsidR="001C7515" w:rsidRPr="000509B2" w:rsidRDefault="001C7515" w:rsidP="001C7515">
      <w:pPr>
        <w:tabs>
          <w:tab w:val="left" w:pos="1440"/>
        </w:tabs>
        <w:spacing w:line="276" w:lineRule="auto"/>
        <w:jc w:val="both"/>
        <w:rPr>
          <w:rFonts w:ascii="Arial" w:hAnsi="Arial" w:cs="Arial"/>
          <w:b/>
          <w:snapToGrid w:val="0"/>
          <w:sz w:val="22"/>
          <w:szCs w:val="22"/>
        </w:rPr>
      </w:pPr>
    </w:p>
    <w:p w14:paraId="5DD9CC98" w14:textId="77777777" w:rsidR="001C7515" w:rsidRPr="000509B2" w:rsidRDefault="001C7515" w:rsidP="001C7515">
      <w:pPr>
        <w:tabs>
          <w:tab w:val="left" w:pos="1440"/>
        </w:tabs>
        <w:spacing w:line="276" w:lineRule="auto"/>
        <w:ind w:left="1843" w:hanging="1276"/>
        <w:jc w:val="both"/>
        <w:rPr>
          <w:rFonts w:ascii="Arial" w:hAnsi="Arial" w:cs="Arial"/>
          <w:snapToGrid w:val="0"/>
          <w:sz w:val="22"/>
          <w:szCs w:val="22"/>
        </w:rPr>
      </w:pPr>
      <w:r w:rsidRPr="000509B2">
        <w:rPr>
          <w:rFonts w:ascii="Arial" w:hAnsi="Arial" w:cs="Arial"/>
          <w:b/>
          <w:snapToGrid w:val="0"/>
          <w:sz w:val="22"/>
          <w:szCs w:val="22"/>
        </w:rPr>
        <w:t>ANEXO I:</w:t>
      </w:r>
      <w:r w:rsidRPr="000509B2">
        <w:rPr>
          <w:rFonts w:ascii="Arial" w:hAnsi="Arial" w:cs="Arial"/>
          <w:b/>
          <w:snapToGrid w:val="0"/>
          <w:sz w:val="22"/>
          <w:szCs w:val="22"/>
        </w:rPr>
        <w:tab/>
      </w:r>
      <w:r w:rsidRPr="000509B2">
        <w:rPr>
          <w:rFonts w:ascii="Arial" w:hAnsi="Arial" w:cs="Arial"/>
          <w:snapToGrid w:val="0"/>
          <w:sz w:val="22"/>
          <w:szCs w:val="22"/>
        </w:rPr>
        <w:t xml:space="preserve">Termo de Referência - Especificações </w:t>
      </w:r>
      <w:r w:rsidR="000509B2" w:rsidRPr="000509B2">
        <w:rPr>
          <w:rFonts w:ascii="Arial" w:hAnsi="Arial" w:cs="Arial"/>
          <w:snapToGrid w:val="0"/>
          <w:sz w:val="22"/>
          <w:szCs w:val="22"/>
        </w:rPr>
        <w:t>Técnicas e</w:t>
      </w:r>
      <w:r w:rsidRPr="000509B2">
        <w:rPr>
          <w:rFonts w:ascii="Arial" w:hAnsi="Arial" w:cs="Arial"/>
          <w:snapToGrid w:val="0"/>
          <w:sz w:val="22"/>
          <w:szCs w:val="22"/>
        </w:rPr>
        <w:t xml:space="preserve"> Condições de Fornecimento do Objeto</w:t>
      </w:r>
    </w:p>
    <w:p w14:paraId="078ABEEF" w14:textId="77777777" w:rsidR="001C7515" w:rsidRPr="000509B2" w:rsidRDefault="001C7515" w:rsidP="001C7515">
      <w:pPr>
        <w:tabs>
          <w:tab w:val="left" w:pos="1440"/>
        </w:tabs>
        <w:spacing w:line="276" w:lineRule="auto"/>
        <w:ind w:left="1843" w:hanging="1276"/>
        <w:jc w:val="both"/>
        <w:rPr>
          <w:rFonts w:ascii="Arial" w:hAnsi="Arial" w:cs="Arial"/>
          <w:snapToGrid w:val="0"/>
          <w:sz w:val="22"/>
          <w:szCs w:val="22"/>
        </w:rPr>
      </w:pPr>
      <w:r w:rsidRPr="000509B2">
        <w:rPr>
          <w:rFonts w:ascii="Arial" w:hAnsi="Arial" w:cs="Arial"/>
          <w:b/>
          <w:snapToGrid w:val="0"/>
          <w:sz w:val="22"/>
          <w:szCs w:val="22"/>
        </w:rPr>
        <w:t>ANEXO II:</w:t>
      </w:r>
      <w:r w:rsidRPr="000509B2">
        <w:rPr>
          <w:rFonts w:ascii="Arial" w:hAnsi="Arial" w:cs="Arial"/>
          <w:b/>
          <w:snapToGrid w:val="0"/>
          <w:sz w:val="22"/>
          <w:szCs w:val="22"/>
        </w:rPr>
        <w:tab/>
      </w:r>
      <w:r w:rsidRPr="000509B2">
        <w:rPr>
          <w:rFonts w:ascii="Arial" w:hAnsi="Arial" w:cs="Arial"/>
          <w:snapToGrid w:val="0"/>
          <w:sz w:val="22"/>
          <w:szCs w:val="22"/>
        </w:rPr>
        <w:t>Modelo de Proposta de Preços</w:t>
      </w:r>
    </w:p>
    <w:p w14:paraId="70CB96E3" w14:textId="77777777" w:rsidR="001C7515" w:rsidRPr="004923E0" w:rsidRDefault="001C7515" w:rsidP="001C7515">
      <w:pPr>
        <w:tabs>
          <w:tab w:val="left" w:pos="1440"/>
        </w:tabs>
        <w:spacing w:line="276" w:lineRule="auto"/>
        <w:ind w:left="1843" w:hanging="1276"/>
        <w:jc w:val="both"/>
        <w:rPr>
          <w:rFonts w:ascii="Arial" w:hAnsi="Arial" w:cs="Arial"/>
          <w:strike/>
          <w:snapToGrid w:val="0"/>
          <w:sz w:val="22"/>
          <w:szCs w:val="22"/>
        </w:rPr>
      </w:pPr>
      <w:r w:rsidRPr="004923E0">
        <w:rPr>
          <w:rFonts w:ascii="Arial" w:hAnsi="Arial" w:cs="Arial"/>
          <w:b/>
          <w:snapToGrid w:val="0"/>
          <w:sz w:val="22"/>
          <w:szCs w:val="22"/>
        </w:rPr>
        <w:t>ANEXO III:</w:t>
      </w:r>
      <w:r w:rsidRPr="004923E0">
        <w:rPr>
          <w:rFonts w:ascii="Arial" w:hAnsi="Arial" w:cs="Arial"/>
          <w:b/>
          <w:snapToGrid w:val="0"/>
          <w:sz w:val="22"/>
          <w:szCs w:val="22"/>
        </w:rPr>
        <w:tab/>
      </w:r>
      <w:r w:rsidRPr="004923E0">
        <w:rPr>
          <w:rFonts w:ascii="Arial" w:hAnsi="Arial" w:cs="Arial"/>
          <w:snapToGrid w:val="0"/>
          <w:sz w:val="22"/>
          <w:szCs w:val="22"/>
        </w:rPr>
        <w:t>Modelo de Declarações</w:t>
      </w:r>
      <w:r w:rsidRPr="004923E0">
        <w:rPr>
          <w:rFonts w:ascii="Arial" w:hAnsi="Arial" w:cs="Arial"/>
          <w:strike/>
          <w:snapToGrid w:val="0"/>
          <w:sz w:val="22"/>
          <w:szCs w:val="22"/>
        </w:rPr>
        <w:t xml:space="preserve"> </w:t>
      </w:r>
    </w:p>
    <w:p w14:paraId="4D6867EB" w14:textId="77777777" w:rsidR="00E20CB2" w:rsidRPr="004923E0" w:rsidRDefault="00E20CB2" w:rsidP="00E20CB2">
      <w:pPr>
        <w:tabs>
          <w:tab w:val="left" w:pos="1440"/>
        </w:tabs>
        <w:spacing w:line="276" w:lineRule="auto"/>
        <w:ind w:left="1843" w:hanging="1276"/>
        <w:jc w:val="both"/>
        <w:rPr>
          <w:rFonts w:ascii="Arial" w:hAnsi="Arial" w:cs="Arial"/>
          <w:bCs/>
          <w:snapToGrid w:val="0"/>
          <w:sz w:val="22"/>
          <w:szCs w:val="22"/>
        </w:rPr>
      </w:pPr>
      <w:bookmarkStart w:id="0" w:name="_Hlk129349087"/>
      <w:r w:rsidRPr="004923E0">
        <w:rPr>
          <w:rFonts w:ascii="Arial" w:hAnsi="Arial" w:cs="Arial"/>
          <w:b/>
          <w:snapToGrid w:val="0"/>
          <w:sz w:val="22"/>
          <w:szCs w:val="22"/>
        </w:rPr>
        <w:t>ANEXO IV:</w:t>
      </w:r>
      <w:r w:rsidRPr="004923E0">
        <w:rPr>
          <w:rFonts w:ascii="Arial" w:hAnsi="Arial" w:cs="Arial"/>
          <w:b/>
          <w:snapToGrid w:val="0"/>
          <w:sz w:val="22"/>
          <w:szCs w:val="22"/>
        </w:rPr>
        <w:tab/>
      </w:r>
      <w:r w:rsidRPr="004923E0">
        <w:rPr>
          <w:rFonts w:ascii="Arial" w:hAnsi="Arial" w:cs="Arial"/>
          <w:bCs/>
          <w:snapToGrid w:val="0"/>
          <w:sz w:val="22"/>
          <w:szCs w:val="22"/>
        </w:rPr>
        <w:t>Modelo de Declaração de não cadastramento e inexistência de débitos para com a Fazenda do Município de São Paulo;</w:t>
      </w:r>
    </w:p>
    <w:p w14:paraId="39677A1D" w14:textId="77777777" w:rsidR="00E20CB2" w:rsidRPr="004923E0" w:rsidRDefault="00E20CB2" w:rsidP="00E20CB2">
      <w:pPr>
        <w:tabs>
          <w:tab w:val="left" w:pos="1440"/>
        </w:tabs>
        <w:spacing w:line="276" w:lineRule="auto"/>
        <w:ind w:left="1843" w:hanging="1276"/>
        <w:jc w:val="both"/>
        <w:rPr>
          <w:rFonts w:ascii="Arial" w:hAnsi="Arial" w:cs="Arial"/>
          <w:b/>
          <w:snapToGrid w:val="0"/>
          <w:sz w:val="22"/>
          <w:szCs w:val="22"/>
        </w:rPr>
      </w:pPr>
      <w:r w:rsidRPr="004923E0">
        <w:rPr>
          <w:rFonts w:ascii="Arial" w:hAnsi="Arial" w:cs="Arial"/>
          <w:b/>
          <w:snapToGrid w:val="0"/>
          <w:sz w:val="22"/>
          <w:szCs w:val="22"/>
        </w:rPr>
        <w:t xml:space="preserve">ANEXO V:   </w:t>
      </w:r>
      <w:r w:rsidRPr="004923E0">
        <w:rPr>
          <w:rFonts w:ascii="Arial" w:hAnsi="Arial" w:cs="Arial"/>
          <w:bCs/>
          <w:snapToGrid w:val="0"/>
          <w:sz w:val="22"/>
          <w:szCs w:val="22"/>
        </w:rPr>
        <w:t>Modelo Parâmetros para Análise de Balanço;</w:t>
      </w:r>
      <w:r w:rsidRPr="004923E0">
        <w:rPr>
          <w:rFonts w:ascii="Arial" w:hAnsi="Arial" w:cs="Arial"/>
          <w:b/>
          <w:snapToGrid w:val="0"/>
          <w:sz w:val="22"/>
          <w:szCs w:val="22"/>
        </w:rPr>
        <w:t xml:space="preserve"> </w:t>
      </w:r>
    </w:p>
    <w:p w14:paraId="51C478E9" w14:textId="77777777" w:rsidR="001C7515" w:rsidRDefault="00E20CB2" w:rsidP="00E20CB2">
      <w:pPr>
        <w:tabs>
          <w:tab w:val="left" w:pos="1440"/>
        </w:tabs>
        <w:spacing w:line="276" w:lineRule="auto"/>
        <w:ind w:left="1843" w:hanging="1276"/>
        <w:jc w:val="both"/>
        <w:rPr>
          <w:rFonts w:ascii="Arial" w:hAnsi="Arial" w:cs="Arial"/>
          <w:bCs/>
          <w:snapToGrid w:val="0"/>
          <w:sz w:val="22"/>
          <w:szCs w:val="22"/>
        </w:rPr>
      </w:pPr>
      <w:r w:rsidRPr="004923E0">
        <w:rPr>
          <w:rFonts w:ascii="Arial" w:hAnsi="Arial" w:cs="Arial"/>
          <w:b/>
          <w:snapToGrid w:val="0"/>
          <w:sz w:val="22"/>
          <w:szCs w:val="22"/>
        </w:rPr>
        <w:t>ANEXO VI:</w:t>
      </w:r>
      <w:r w:rsidRPr="004923E0">
        <w:rPr>
          <w:rFonts w:ascii="Arial" w:hAnsi="Arial" w:cs="Arial"/>
          <w:b/>
          <w:snapToGrid w:val="0"/>
          <w:sz w:val="22"/>
          <w:szCs w:val="22"/>
        </w:rPr>
        <w:tab/>
      </w:r>
      <w:r w:rsidRPr="004923E0">
        <w:rPr>
          <w:rFonts w:ascii="Arial" w:hAnsi="Arial" w:cs="Arial"/>
          <w:bCs/>
          <w:snapToGrid w:val="0"/>
          <w:sz w:val="22"/>
          <w:szCs w:val="22"/>
        </w:rPr>
        <w:t>Minuta Ata Registro de Preços</w:t>
      </w:r>
      <w:bookmarkEnd w:id="0"/>
    </w:p>
    <w:p w14:paraId="0E1DD9AD" w14:textId="74390D06" w:rsidR="00441AC5" w:rsidRDefault="00441AC5" w:rsidP="00E20CB2">
      <w:pPr>
        <w:tabs>
          <w:tab w:val="left" w:pos="1440"/>
        </w:tabs>
        <w:spacing w:line="276" w:lineRule="auto"/>
        <w:ind w:left="1843" w:hanging="1276"/>
        <w:jc w:val="both"/>
        <w:rPr>
          <w:rFonts w:ascii="Arial" w:hAnsi="Arial" w:cs="Arial"/>
          <w:snapToGrid w:val="0"/>
          <w:sz w:val="22"/>
          <w:szCs w:val="22"/>
        </w:rPr>
      </w:pPr>
      <w:r w:rsidRPr="004923E0">
        <w:rPr>
          <w:rFonts w:ascii="Arial" w:hAnsi="Arial" w:cs="Arial"/>
          <w:b/>
          <w:snapToGrid w:val="0"/>
          <w:sz w:val="22"/>
          <w:szCs w:val="22"/>
        </w:rPr>
        <w:t>ANEXO V</w:t>
      </w:r>
      <w:r>
        <w:rPr>
          <w:rFonts w:ascii="Arial" w:hAnsi="Arial" w:cs="Arial"/>
          <w:b/>
          <w:snapToGrid w:val="0"/>
          <w:sz w:val="22"/>
          <w:szCs w:val="22"/>
        </w:rPr>
        <w:t>I</w:t>
      </w:r>
      <w:r w:rsidRPr="004923E0">
        <w:rPr>
          <w:rFonts w:ascii="Arial" w:hAnsi="Arial" w:cs="Arial"/>
          <w:b/>
          <w:snapToGrid w:val="0"/>
          <w:sz w:val="22"/>
          <w:szCs w:val="22"/>
        </w:rPr>
        <w:t>I:</w:t>
      </w:r>
      <w:r w:rsidRPr="004923E0">
        <w:rPr>
          <w:rFonts w:ascii="Arial" w:hAnsi="Arial" w:cs="Arial"/>
          <w:b/>
          <w:snapToGrid w:val="0"/>
          <w:sz w:val="22"/>
          <w:szCs w:val="22"/>
        </w:rPr>
        <w:tab/>
      </w:r>
      <w:r w:rsidRPr="00131B0B">
        <w:rPr>
          <w:rFonts w:ascii="Arial" w:hAnsi="Arial" w:cs="Arial"/>
          <w:snapToGrid w:val="0"/>
          <w:sz w:val="22"/>
          <w:szCs w:val="22"/>
        </w:rPr>
        <w:t xml:space="preserve">Minuta do Termo de </w:t>
      </w:r>
      <w:r>
        <w:rPr>
          <w:rFonts w:ascii="Arial" w:hAnsi="Arial" w:cs="Arial"/>
          <w:snapToGrid w:val="0"/>
          <w:sz w:val="22"/>
          <w:szCs w:val="22"/>
        </w:rPr>
        <w:t>Cadastro Reserva</w:t>
      </w:r>
    </w:p>
    <w:p w14:paraId="51C168D3" w14:textId="03DF3EFF" w:rsidR="005C21AA" w:rsidRDefault="005C21AA" w:rsidP="00E20CB2">
      <w:pPr>
        <w:tabs>
          <w:tab w:val="left" w:pos="1440"/>
        </w:tabs>
        <w:spacing w:line="276" w:lineRule="auto"/>
        <w:ind w:left="1843" w:hanging="1276"/>
        <w:jc w:val="both"/>
        <w:rPr>
          <w:rFonts w:ascii="Arial" w:hAnsi="Arial" w:cs="Arial"/>
          <w:bCs/>
          <w:snapToGrid w:val="0"/>
          <w:sz w:val="22"/>
          <w:szCs w:val="22"/>
        </w:rPr>
      </w:pPr>
      <w:r w:rsidRPr="004923E0">
        <w:rPr>
          <w:rFonts w:ascii="Arial" w:hAnsi="Arial" w:cs="Arial"/>
          <w:b/>
          <w:snapToGrid w:val="0"/>
          <w:sz w:val="22"/>
          <w:szCs w:val="22"/>
        </w:rPr>
        <w:t>ANEXO V</w:t>
      </w:r>
      <w:r>
        <w:rPr>
          <w:rFonts w:ascii="Arial" w:hAnsi="Arial" w:cs="Arial"/>
          <w:b/>
          <w:snapToGrid w:val="0"/>
          <w:sz w:val="22"/>
          <w:szCs w:val="22"/>
        </w:rPr>
        <w:t>II</w:t>
      </w:r>
      <w:r w:rsidRPr="004923E0">
        <w:rPr>
          <w:rFonts w:ascii="Arial" w:hAnsi="Arial" w:cs="Arial"/>
          <w:b/>
          <w:snapToGrid w:val="0"/>
          <w:sz w:val="22"/>
          <w:szCs w:val="22"/>
        </w:rPr>
        <w:t>I:</w:t>
      </w:r>
      <w:r w:rsidRPr="004923E0">
        <w:rPr>
          <w:rFonts w:ascii="Arial" w:hAnsi="Arial" w:cs="Arial"/>
          <w:b/>
          <w:snapToGrid w:val="0"/>
          <w:sz w:val="22"/>
          <w:szCs w:val="22"/>
        </w:rPr>
        <w:tab/>
      </w:r>
      <w:r w:rsidRPr="00131B0B">
        <w:rPr>
          <w:rFonts w:ascii="Arial" w:hAnsi="Arial" w:cs="Arial"/>
          <w:snapToGrid w:val="0"/>
          <w:sz w:val="22"/>
          <w:szCs w:val="22"/>
        </w:rPr>
        <w:t>Minuta do Termo de Contrato</w:t>
      </w:r>
      <w:r>
        <w:rPr>
          <w:rFonts w:ascii="Arial" w:hAnsi="Arial" w:cs="Arial"/>
          <w:snapToGrid w:val="0"/>
          <w:sz w:val="22"/>
          <w:szCs w:val="22"/>
        </w:rPr>
        <w:t xml:space="preserve"> de Comodato</w:t>
      </w:r>
    </w:p>
    <w:p w14:paraId="5A6612FA" w14:textId="77777777" w:rsidR="000A179D" w:rsidRPr="000509B2" w:rsidRDefault="001C7515" w:rsidP="000509B2">
      <w:pPr>
        <w:rPr>
          <w:rFonts w:ascii="Arial" w:hAnsi="Arial" w:cs="Arial"/>
          <w:b/>
          <w:snapToGrid w:val="0"/>
          <w:sz w:val="22"/>
          <w:szCs w:val="22"/>
        </w:rPr>
      </w:pPr>
      <w:r w:rsidRPr="000509B2">
        <w:rPr>
          <w:rFonts w:ascii="Arial" w:hAnsi="Arial" w:cs="Arial"/>
          <w:sz w:val="22"/>
          <w:szCs w:val="22"/>
        </w:rPr>
        <w:br w:type="page"/>
      </w:r>
    </w:p>
    <w:p w14:paraId="18F2E274" w14:textId="77777777" w:rsidR="000A179D" w:rsidRPr="000509B2" w:rsidRDefault="000A179D" w:rsidP="00CD679A">
      <w:pPr>
        <w:tabs>
          <w:tab w:val="left" w:pos="284"/>
        </w:tabs>
        <w:spacing w:line="276" w:lineRule="auto"/>
        <w:jc w:val="both"/>
        <w:rPr>
          <w:rFonts w:ascii="Arial" w:hAnsi="Arial" w:cs="Arial"/>
          <w:b/>
          <w:sz w:val="22"/>
          <w:szCs w:val="22"/>
          <w:u w:val="single"/>
        </w:rPr>
      </w:pPr>
      <w:r w:rsidRPr="000509B2">
        <w:rPr>
          <w:rFonts w:ascii="Arial" w:hAnsi="Arial" w:cs="Arial"/>
          <w:b/>
          <w:sz w:val="22"/>
          <w:szCs w:val="22"/>
          <w:u w:val="single"/>
        </w:rPr>
        <w:lastRenderedPageBreak/>
        <w:t>PREÂMBULO</w:t>
      </w:r>
    </w:p>
    <w:p w14:paraId="38E6499E" w14:textId="77777777" w:rsidR="00DB19B2" w:rsidRPr="000509B2" w:rsidRDefault="00DB19B2" w:rsidP="00CD679A">
      <w:pPr>
        <w:spacing w:before="240" w:line="276" w:lineRule="auto"/>
        <w:ind w:firstLine="1701"/>
        <w:jc w:val="both"/>
        <w:rPr>
          <w:rFonts w:ascii="Arial" w:hAnsi="Arial" w:cs="Arial"/>
          <w:sz w:val="22"/>
          <w:szCs w:val="22"/>
        </w:rPr>
      </w:pPr>
    </w:p>
    <w:p w14:paraId="75A30531" w14:textId="77777777" w:rsidR="00794D8A" w:rsidRPr="000509B2" w:rsidRDefault="00794D8A" w:rsidP="00CD679A">
      <w:pPr>
        <w:spacing w:before="240" w:line="276" w:lineRule="auto"/>
        <w:ind w:firstLine="1701"/>
        <w:jc w:val="both"/>
        <w:rPr>
          <w:rFonts w:ascii="Arial" w:hAnsi="Arial" w:cs="Arial"/>
          <w:sz w:val="22"/>
          <w:szCs w:val="22"/>
        </w:rPr>
      </w:pPr>
    </w:p>
    <w:p w14:paraId="0A0B1DFE" w14:textId="60475C26" w:rsidR="00DB19B2" w:rsidRPr="000509B2" w:rsidRDefault="00DB19B2" w:rsidP="00CD679A">
      <w:pPr>
        <w:spacing w:before="240" w:line="276" w:lineRule="auto"/>
        <w:ind w:firstLine="1701"/>
        <w:jc w:val="both"/>
        <w:rPr>
          <w:rFonts w:ascii="Arial" w:hAnsi="Arial" w:cs="Arial"/>
          <w:sz w:val="22"/>
          <w:szCs w:val="22"/>
        </w:rPr>
      </w:pPr>
      <w:r w:rsidRPr="000509B2">
        <w:rPr>
          <w:rFonts w:ascii="Arial" w:hAnsi="Arial" w:cs="Arial"/>
          <w:sz w:val="22"/>
          <w:szCs w:val="22"/>
        </w:rPr>
        <w:t xml:space="preserve">A PREFEITURA DO MUNICÍPIO DE SÃO PAULO, pela </w:t>
      </w:r>
      <w:r w:rsidR="006924C1" w:rsidRPr="000509B2">
        <w:rPr>
          <w:rFonts w:ascii="Arial" w:hAnsi="Arial" w:cs="Arial"/>
          <w:sz w:val="22"/>
          <w:szCs w:val="22"/>
        </w:rPr>
        <w:t>SECRETARIA MUNICIPAL DA SAÚDE</w:t>
      </w:r>
      <w:r w:rsidRPr="000509B2">
        <w:rPr>
          <w:rFonts w:ascii="Arial" w:hAnsi="Arial" w:cs="Arial"/>
          <w:sz w:val="22"/>
          <w:szCs w:val="22"/>
        </w:rPr>
        <w:t>, situada na</w:t>
      </w:r>
      <w:r w:rsidR="006924C1" w:rsidRPr="000509B2">
        <w:rPr>
          <w:rFonts w:ascii="Arial" w:hAnsi="Arial" w:cs="Arial"/>
          <w:sz w:val="22"/>
          <w:szCs w:val="22"/>
        </w:rPr>
        <w:t xml:space="preserve"> </w:t>
      </w:r>
      <w:r w:rsidR="00374138">
        <w:rPr>
          <w:rFonts w:ascii="Arial" w:eastAsia="MS Mincho" w:hAnsi="Arial" w:cs="Arial"/>
          <w:sz w:val="22"/>
          <w:szCs w:val="22"/>
          <w:u w:val="single"/>
          <w:lang w:eastAsia="en-US"/>
        </w:rPr>
        <w:t>Rua Dr. Siqueira Campos, 172</w:t>
      </w:r>
      <w:r w:rsidR="000B0C2C" w:rsidRPr="00942D54">
        <w:rPr>
          <w:rFonts w:ascii="Arial" w:eastAsia="MS Mincho" w:hAnsi="Arial" w:cs="Arial"/>
          <w:sz w:val="22"/>
          <w:szCs w:val="22"/>
          <w:u w:val="single"/>
          <w:lang w:eastAsia="en-US"/>
        </w:rPr>
        <w:t xml:space="preserve">, </w:t>
      </w:r>
      <w:r w:rsidR="000B0C2C">
        <w:rPr>
          <w:rFonts w:ascii="Arial" w:eastAsia="MS Mincho" w:hAnsi="Arial" w:cs="Arial"/>
          <w:sz w:val="22"/>
          <w:szCs w:val="22"/>
          <w:u w:val="single"/>
          <w:lang w:eastAsia="en-US"/>
        </w:rPr>
        <w:t>5</w:t>
      </w:r>
      <w:r w:rsidR="000B0C2C" w:rsidRPr="00942D54">
        <w:rPr>
          <w:rFonts w:ascii="Arial" w:eastAsia="MS Mincho" w:hAnsi="Arial" w:cs="Arial"/>
          <w:sz w:val="22"/>
          <w:szCs w:val="22"/>
          <w:u w:val="single"/>
          <w:lang w:eastAsia="en-US"/>
        </w:rPr>
        <w:t xml:space="preserve">ª andar, </w:t>
      </w:r>
      <w:r w:rsidR="000B0C2C">
        <w:rPr>
          <w:rFonts w:ascii="Arial" w:eastAsia="MS Mincho" w:hAnsi="Arial" w:cs="Arial"/>
          <w:sz w:val="22"/>
          <w:szCs w:val="22"/>
          <w:u w:val="single"/>
          <w:lang w:eastAsia="en-US"/>
        </w:rPr>
        <w:t xml:space="preserve">Liberdade, Cep 01509-020 – </w:t>
      </w:r>
      <w:r w:rsidR="000B0C2C" w:rsidRPr="00942D54">
        <w:rPr>
          <w:rFonts w:ascii="Arial" w:eastAsia="MS Mincho" w:hAnsi="Arial" w:cs="Arial"/>
          <w:sz w:val="22"/>
          <w:szCs w:val="22"/>
          <w:u w:val="single"/>
          <w:lang w:eastAsia="en-US"/>
        </w:rPr>
        <w:t>São Paulo – SP</w:t>
      </w:r>
      <w:r w:rsidR="0056148F" w:rsidRPr="000509B2">
        <w:rPr>
          <w:rFonts w:ascii="Arial" w:hAnsi="Arial" w:cs="Arial"/>
          <w:sz w:val="22"/>
          <w:szCs w:val="22"/>
        </w:rPr>
        <w:t xml:space="preserve">, </w:t>
      </w:r>
      <w:r w:rsidRPr="000509B2">
        <w:rPr>
          <w:rFonts w:ascii="Arial" w:hAnsi="Arial" w:cs="Arial"/>
          <w:sz w:val="22"/>
          <w:szCs w:val="22"/>
        </w:rPr>
        <w:t xml:space="preserve">torna público, para conhecimento de quantos possam se interessar, que fará realizar licitação na modalidade </w:t>
      </w:r>
      <w:r w:rsidRPr="000509B2">
        <w:rPr>
          <w:rFonts w:ascii="Arial" w:hAnsi="Arial" w:cs="Arial"/>
          <w:b/>
          <w:sz w:val="22"/>
          <w:szCs w:val="22"/>
        </w:rPr>
        <w:t>PREGÃO ELETR</w:t>
      </w:r>
      <w:r w:rsidR="007456D5" w:rsidRPr="000509B2">
        <w:rPr>
          <w:rFonts w:ascii="Arial" w:hAnsi="Arial" w:cs="Arial"/>
          <w:b/>
          <w:sz w:val="22"/>
          <w:szCs w:val="22"/>
        </w:rPr>
        <w:t>Ô</w:t>
      </w:r>
      <w:r w:rsidRPr="000509B2">
        <w:rPr>
          <w:rFonts w:ascii="Arial" w:hAnsi="Arial" w:cs="Arial"/>
          <w:b/>
          <w:sz w:val="22"/>
          <w:szCs w:val="22"/>
        </w:rPr>
        <w:t>NICO</w:t>
      </w:r>
      <w:r w:rsidRPr="000509B2">
        <w:rPr>
          <w:rFonts w:ascii="Arial" w:hAnsi="Arial" w:cs="Arial"/>
          <w:sz w:val="22"/>
          <w:szCs w:val="22"/>
        </w:rPr>
        <w:t xml:space="preserve">, com critério de julgamento de </w:t>
      </w:r>
      <w:r w:rsidR="006924C1" w:rsidRPr="000509B2">
        <w:rPr>
          <w:rFonts w:ascii="Arial" w:hAnsi="Arial" w:cs="Arial"/>
          <w:sz w:val="22"/>
          <w:szCs w:val="22"/>
        </w:rPr>
        <w:t>menor preço</w:t>
      </w:r>
      <w:r w:rsidRPr="000509B2">
        <w:rPr>
          <w:rFonts w:ascii="Arial" w:hAnsi="Arial" w:cs="Arial"/>
          <w:sz w:val="22"/>
          <w:szCs w:val="22"/>
        </w:rPr>
        <w:t xml:space="preserve"> objetivando </w:t>
      </w:r>
      <w:r w:rsidR="006924C1" w:rsidRPr="000509B2">
        <w:rPr>
          <w:rFonts w:ascii="Arial" w:hAnsi="Arial" w:cs="Arial"/>
          <w:sz w:val="22"/>
          <w:szCs w:val="22"/>
        </w:rPr>
        <w:t xml:space="preserve">o </w:t>
      </w:r>
      <w:r w:rsidR="009827C1" w:rsidRPr="00382355">
        <w:rPr>
          <w:rFonts w:ascii="Arial" w:hAnsi="Arial" w:cs="Arial"/>
          <w:b/>
          <w:bCs/>
          <w:sz w:val="22"/>
          <w:szCs w:val="22"/>
        </w:rPr>
        <w:t xml:space="preserve">REGISTRO DE PREÇOS PARA O FORNECIMENTO </w:t>
      </w:r>
      <w:r w:rsidR="009827C1" w:rsidRPr="00382355">
        <w:rPr>
          <w:rFonts w:ascii="Arial" w:eastAsia="MS Mincho" w:hAnsi="Arial" w:cs="Arial"/>
          <w:b/>
          <w:bCs/>
          <w:sz w:val="22"/>
          <w:szCs w:val="22"/>
        </w:rPr>
        <w:t xml:space="preserve">DE MATERIAL </w:t>
      </w:r>
      <w:r w:rsidR="00B17FA0">
        <w:rPr>
          <w:rFonts w:ascii="Arial" w:eastAsia="MS Mincho" w:hAnsi="Arial" w:cs="Arial"/>
          <w:b/>
          <w:bCs/>
          <w:sz w:val="22"/>
          <w:szCs w:val="22"/>
        </w:rPr>
        <w:t>OPME: PRÓTESE DE QUADRIL VIA ANTERIOR COM ENTREGA EM CONSIGNAÇÃO COM COMODATO DE INSTRUMENTAIS E EQUIPAMENTOS, PARA ATENDIMENTO DE CIRURGIAS NA ESPECIALIDADE DE ORTOPEDIA</w:t>
      </w:r>
      <w:r w:rsidR="009827C1">
        <w:rPr>
          <w:rFonts w:ascii="Arial" w:eastAsia="MS Mincho" w:hAnsi="Arial" w:cs="Arial"/>
          <w:b/>
          <w:bCs/>
          <w:sz w:val="22"/>
          <w:szCs w:val="22"/>
        </w:rPr>
        <w:t>, A SEREM UTILIZADOS NAS UNIDADES HOSPITALARES PERTENCENTES À SECRETARIA M</w:t>
      </w:r>
      <w:r w:rsidR="009827C1" w:rsidRPr="00382355">
        <w:rPr>
          <w:rFonts w:ascii="Arial" w:eastAsia="MS Mincho" w:hAnsi="Arial" w:cs="Arial"/>
          <w:b/>
          <w:bCs/>
          <w:sz w:val="22"/>
          <w:szCs w:val="22"/>
          <w:lang w:val="pt-PT"/>
        </w:rPr>
        <w:t>UNICIPAL DA SAÚDE DE SP, PARA O PERÍODO DE 12(DOZE) MESES</w:t>
      </w:r>
      <w:r w:rsidR="006924C1" w:rsidRPr="000509B2">
        <w:rPr>
          <w:rFonts w:ascii="Arial" w:hAnsi="Arial" w:cs="Arial"/>
          <w:b/>
          <w:bCs/>
          <w:sz w:val="22"/>
          <w:szCs w:val="22"/>
        </w:rPr>
        <w:t xml:space="preserve">, </w:t>
      </w:r>
      <w:r w:rsidR="006924C1" w:rsidRPr="002235C8">
        <w:rPr>
          <w:rFonts w:ascii="Arial" w:hAnsi="Arial" w:cs="Arial"/>
          <w:sz w:val="22"/>
          <w:szCs w:val="22"/>
        </w:rPr>
        <w:t xml:space="preserve">conforme descrição no </w:t>
      </w:r>
      <w:r w:rsidR="006924C1" w:rsidRPr="000509B2">
        <w:rPr>
          <w:rFonts w:ascii="Arial" w:hAnsi="Arial" w:cs="Arial"/>
          <w:b/>
          <w:bCs/>
          <w:sz w:val="22"/>
          <w:szCs w:val="22"/>
        </w:rPr>
        <w:t>ANEXO I</w:t>
      </w:r>
      <w:r w:rsidR="006924C1" w:rsidRPr="000509B2">
        <w:rPr>
          <w:rFonts w:ascii="Arial" w:hAnsi="Arial" w:cs="Arial"/>
          <w:sz w:val="22"/>
          <w:szCs w:val="22"/>
        </w:rPr>
        <w:t xml:space="preserve"> deste Edital.</w:t>
      </w:r>
    </w:p>
    <w:p w14:paraId="678A500B" w14:textId="1E8CB574" w:rsidR="004F2E7E" w:rsidRPr="000509B2" w:rsidRDefault="004F2E7E" w:rsidP="00CD679A">
      <w:pPr>
        <w:pStyle w:val="Corpodetexto3"/>
        <w:spacing w:before="240" w:line="276" w:lineRule="auto"/>
        <w:ind w:right="0" w:firstLine="1701"/>
        <w:rPr>
          <w:bCs/>
          <w:sz w:val="22"/>
          <w:szCs w:val="22"/>
        </w:rPr>
      </w:pPr>
      <w:r w:rsidRPr="000509B2">
        <w:rPr>
          <w:b w:val="0"/>
          <w:color w:val="000000"/>
          <w:sz w:val="22"/>
          <w:szCs w:val="22"/>
        </w:rPr>
        <w:t>A participação no presente pregão dar-se-á por meio de sistema eletrônico, pelo acesso ao site</w:t>
      </w:r>
      <w:r w:rsidR="004C1BE9" w:rsidRPr="000509B2">
        <w:rPr>
          <w:b w:val="0"/>
          <w:color w:val="000000"/>
          <w:sz w:val="22"/>
          <w:szCs w:val="22"/>
        </w:rPr>
        <w:t xml:space="preserve"> </w:t>
      </w:r>
      <w:r w:rsidR="007456D5" w:rsidRPr="000509B2">
        <w:rPr>
          <w:b w:val="0"/>
          <w:color w:val="000000"/>
          <w:sz w:val="22"/>
          <w:szCs w:val="22"/>
        </w:rPr>
        <w:t>(</w:t>
      </w:r>
      <w:r w:rsidR="004C1BE9" w:rsidRPr="000509B2">
        <w:rPr>
          <w:b w:val="0"/>
          <w:color w:val="000000"/>
          <w:sz w:val="22"/>
          <w:szCs w:val="22"/>
        </w:rPr>
        <w:t>https://www.gov.br/compras</w:t>
      </w:r>
      <w:r w:rsidR="007456D5" w:rsidRPr="000509B2">
        <w:rPr>
          <w:b w:val="0"/>
          <w:color w:val="000000"/>
          <w:sz w:val="22"/>
          <w:szCs w:val="22"/>
        </w:rPr>
        <w:t>)</w:t>
      </w:r>
      <w:r w:rsidRPr="000509B2">
        <w:rPr>
          <w:b w:val="0"/>
          <w:color w:val="000000"/>
          <w:sz w:val="22"/>
          <w:szCs w:val="22"/>
        </w:rPr>
        <w:t xml:space="preserve"> - </w:t>
      </w:r>
      <w:r w:rsidRPr="000509B2">
        <w:rPr>
          <w:b w:val="0"/>
          <w:sz w:val="22"/>
          <w:szCs w:val="22"/>
        </w:rPr>
        <w:t xml:space="preserve">UASG nº </w:t>
      </w:r>
      <w:r w:rsidR="00A06929" w:rsidRPr="000509B2">
        <w:rPr>
          <w:b w:val="0"/>
          <w:sz w:val="22"/>
          <w:szCs w:val="22"/>
        </w:rPr>
        <w:t>925003</w:t>
      </w:r>
      <w:r w:rsidRPr="000509B2">
        <w:rPr>
          <w:b w:val="0"/>
          <w:sz w:val="22"/>
          <w:szCs w:val="22"/>
        </w:rPr>
        <w:t xml:space="preserve">, nas condições descritas neste Edital, devendo ser observado o início da sessão às </w:t>
      </w:r>
      <w:r w:rsidR="000509B2" w:rsidRPr="000509B2">
        <w:rPr>
          <w:bCs/>
          <w:sz w:val="22"/>
          <w:szCs w:val="22"/>
        </w:rPr>
        <w:t>09</w:t>
      </w:r>
      <w:r w:rsidR="008055CF" w:rsidRPr="000509B2">
        <w:rPr>
          <w:bCs/>
          <w:sz w:val="22"/>
          <w:szCs w:val="22"/>
        </w:rPr>
        <w:t>h</w:t>
      </w:r>
      <w:r w:rsidR="000509B2" w:rsidRPr="000509B2">
        <w:rPr>
          <w:bCs/>
          <w:sz w:val="22"/>
          <w:szCs w:val="22"/>
        </w:rPr>
        <w:t>00</w:t>
      </w:r>
      <w:r w:rsidR="008055CF" w:rsidRPr="000509B2">
        <w:rPr>
          <w:bCs/>
          <w:sz w:val="22"/>
          <w:szCs w:val="22"/>
        </w:rPr>
        <w:t>m</w:t>
      </w:r>
      <w:r w:rsidRPr="000509B2">
        <w:rPr>
          <w:bCs/>
          <w:sz w:val="22"/>
          <w:szCs w:val="22"/>
        </w:rPr>
        <w:t xml:space="preserve">. </w:t>
      </w:r>
      <w:r w:rsidRPr="00C67FF1">
        <w:rPr>
          <w:b w:val="0"/>
          <w:sz w:val="22"/>
          <w:szCs w:val="22"/>
        </w:rPr>
        <w:t>do dia</w:t>
      </w:r>
      <w:r w:rsidRPr="000509B2">
        <w:rPr>
          <w:bCs/>
          <w:sz w:val="22"/>
          <w:szCs w:val="22"/>
        </w:rPr>
        <w:t xml:space="preserve"> </w:t>
      </w:r>
      <w:r w:rsidR="000D5883" w:rsidRPr="000D5883">
        <w:rPr>
          <w:bCs/>
          <w:sz w:val="28"/>
          <w:szCs w:val="28"/>
        </w:rPr>
        <w:t>___/___</w:t>
      </w:r>
      <w:r w:rsidR="000509B2" w:rsidRPr="002235C8">
        <w:rPr>
          <w:bCs/>
          <w:sz w:val="28"/>
          <w:szCs w:val="28"/>
        </w:rPr>
        <w:t>/202</w:t>
      </w:r>
      <w:r w:rsidR="00AD2B7D">
        <w:rPr>
          <w:bCs/>
          <w:sz w:val="28"/>
          <w:szCs w:val="28"/>
        </w:rPr>
        <w:t>6</w:t>
      </w:r>
      <w:r w:rsidRPr="000509B2">
        <w:rPr>
          <w:bCs/>
          <w:sz w:val="22"/>
          <w:szCs w:val="22"/>
        </w:rPr>
        <w:t>.</w:t>
      </w:r>
    </w:p>
    <w:p w14:paraId="402DADBB" w14:textId="77777777" w:rsidR="00FC0DBC" w:rsidRPr="000509B2" w:rsidRDefault="00FC0DBC" w:rsidP="00CD679A">
      <w:pPr>
        <w:shd w:val="clear" w:color="auto" w:fill="FFFFFF"/>
        <w:spacing w:before="240" w:line="276" w:lineRule="auto"/>
        <w:ind w:firstLine="1701"/>
        <w:jc w:val="both"/>
        <w:rPr>
          <w:rFonts w:ascii="Arial" w:hAnsi="Arial" w:cs="Arial"/>
          <w:sz w:val="22"/>
          <w:szCs w:val="22"/>
        </w:rPr>
      </w:pPr>
      <w:r w:rsidRPr="000509B2">
        <w:rPr>
          <w:rFonts w:ascii="Arial" w:hAnsi="Arial" w:cs="Arial"/>
          <w:sz w:val="22"/>
          <w:szCs w:val="22"/>
        </w:rPr>
        <w:t>Este Edital, seus anexos</w:t>
      </w:r>
      <w:r w:rsidR="00365782" w:rsidRPr="000509B2">
        <w:rPr>
          <w:rFonts w:ascii="Arial" w:hAnsi="Arial" w:cs="Arial"/>
          <w:sz w:val="22"/>
          <w:szCs w:val="22"/>
        </w:rPr>
        <w:t xml:space="preserve">, o resultado do Pregão e os demais atos pertinentes também constarão </w:t>
      </w:r>
      <w:r w:rsidR="00980409" w:rsidRPr="000509B2">
        <w:rPr>
          <w:rFonts w:ascii="Arial" w:hAnsi="Arial" w:cs="Arial"/>
          <w:sz w:val="22"/>
          <w:szCs w:val="22"/>
        </w:rPr>
        <w:t xml:space="preserve">do </w:t>
      </w:r>
      <w:r w:rsidR="00980409">
        <w:rPr>
          <w:rFonts w:ascii="Arial" w:hAnsi="Arial" w:cs="Arial"/>
          <w:sz w:val="22"/>
          <w:szCs w:val="22"/>
        </w:rPr>
        <w:t>painel de negócios do Diário Oficial da Cidade de São Paulo</w:t>
      </w:r>
      <w:r w:rsidR="00A06929" w:rsidRPr="000509B2">
        <w:rPr>
          <w:rFonts w:ascii="Arial" w:hAnsi="Arial" w:cs="Arial"/>
          <w:sz w:val="22"/>
          <w:szCs w:val="22"/>
        </w:rPr>
        <w:t>.</w:t>
      </w:r>
    </w:p>
    <w:p w14:paraId="336EC2D0" w14:textId="77777777" w:rsidR="004405AD" w:rsidRPr="000509B2" w:rsidRDefault="004405AD" w:rsidP="00CD679A">
      <w:pPr>
        <w:pStyle w:val="Corpodetexto3"/>
        <w:spacing w:before="240" w:line="276" w:lineRule="auto"/>
        <w:ind w:right="0" w:firstLine="1701"/>
        <w:rPr>
          <w:b w:val="0"/>
          <w:sz w:val="22"/>
          <w:szCs w:val="22"/>
        </w:rPr>
      </w:pPr>
    </w:p>
    <w:p w14:paraId="3B348446" w14:textId="77777777" w:rsidR="000A179D" w:rsidRPr="000509B2" w:rsidRDefault="000A179D" w:rsidP="002014FD">
      <w:pPr>
        <w:spacing w:before="240" w:after="120" w:line="276" w:lineRule="auto"/>
        <w:jc w:val="both"/>
        <w:rPr>
          <w:rFonts w:ascii="Arial" w:hAnsi="Arial" w:cs="Arial"/>
          <w:b/>
          <w:sz w:val="22"/>
          <w:szCs w:val="22"/>
        </w:rPr>
      </w:pPr>
      <w:r w:rsidRPr="000509B2">
        <w:rPr>
          <w:rFonts w:ascii="Arial" w:hAnsi="Arial" w:cs="Arial"/>
          <w:b/>
          <w:sz w:val="22"/>
          <w:szCs w:val="22"/>
        </w:rPr>
        <w:t>1</w:t>
      </w:r>
      <w:r w:rsidR="002014FD">
        <w:rPr>
          <w:rFonts w:ascii="Arial" w:hAnsi="Arial" w:cs="Arial"/>
          <w:b/>
          <w:sz w:val="22"/>
          <w:szCs w:val="22"/>
        </w:rPr>
        <w:tab/>
      </w:r>
      <w:r w:rsidRPr="000509B2">
        <w:rPr>
          <w:rFonts w:ascii="Arial" w:hAnsi="Arial" w:cs="Arial"/>
          <w:b/>
          <w:sz w:val="22"/>
          <w:szCs w:val="22"/>
        </w:rPr>
        <w:t>EMBASAMENTO LEGAL</w:t>
      </w:r>
    </w:p>
    <w:p w14:paraId="68C33BAE" w14:textId="77777777" w:rsidR="00DB19B2" w:rsidRPr="000509B2" w:rsidRDefault="002014FD" w:rsidP="002014FD">
      <w:pPr>
        <w:spacing w:before="240" w:after="120" w:line="276" w:lineRule="auto"/>
        <w:ind w:left="1276" w:hanging="567"/>
        <w:jc w:val="both"/>
        <w:rPr>
          <w:rFonts w:ascii="Arial" w:hAnsi="Arial" w:cs="Arial"/>
          <w:sz w:val="22"/>
          <w:szCs w:val="22"/>
        </w:rPr>
      </w:pPr>
      <w:r w:rsidRPr="002014FD">
        <w:rPr>
          <w:rFonts w:ascii="Arial" w:hAnsi="Arial" w:cs="Arial"/>
          <w:b/>
          <w:bCs/>
          <w:sz w:val="22"/>
          <w:szCs w:val="22"/>
        </w:rPr>
        <w:t>1.1</w:t>
      </w:r>
      <w:r>
        <w:rPr>
          <w:rFonts w:ascii="Arial" w:hAnsi="Arial" w:cs="Arial"/>
          <w:sz w:val="22"/>
          <w:szCs w:val="22"/>
        </w:rPr>
        <w:tab/>
      </w:r>
      <w:r w:rsidR="00B815DF" w:rsidRPr="000509B2">
        <w:rPr>
          <w:rFonts w:ascii="Arial" w:hAnsi="Arial" w:cs="Arial"/>
          <w:sz w:val="22"/>
          <w:szCs w:val="22"/>
        </w:rPr>
        <w:t>O procedimento licitatório e os atos dele decorrentes observarão as disposições</w:t>
      </w:r>
      <w:r w:rsidR="009D6472" w:rsidRPr="000509B2">
        <w:rPr>
          <w:rFonts w:ascii="Arial" w:hAnsi="Arial" w:cs="Arial"/>
          <w:sz w:val="22"/>
          <w:szCs w:val="22"/>
        </w:rPr>
        <w:t xml:space="preserve"> da Lei Federal nº 14.133/</w:t>
      </w:r>
      <w:r w:rsidR="002235C8">
        <w:rPr>
          <w:rFonts w:ascii="Arial" w:hAnsi="Arial" w:cs="Arial"/>
          <w:sz w:val="22"/>
          <w:szCs w:val="22"/>
        </w:rPr>
        <w:t>20</w:t>
      </w:r>
      <w:r w:rsidR="009D6472" w:rsidRPr="000509B2">
        <w:rPr>
          <w:rFonts w:ascii="Arial" w:hAnsi="Arial" w:cs="Arial"/>
          <w:sz w:val="22"/>
          <w:szCs w:val="22"/>
        </w:rPr>
        <w:t xml:space="preserve">21, do Decreto </w:t>
      </w:r>
      <w:r w:rsidR="007456D5" w:rsidRPr="000509B2">
        <w:rPr>
          <w:rFonts w:ascii="Arial" w:hAnsi="Arial" w:cs="Arial"/>
          <w:sz w:val="22"/>
          <w:szCs w:val="22"/>
        </w:rPr>
        <w:t xml:space="preserve">Municipal nº 62.100/2022, Decreto Municipal nº </w:t>
      </w:r>
      <w:r w:rsidR="001802E2" w:rsidRPr="000509B2">
        <w:rPr>
          <w:rFonts w:ascii="Arial" w:hAnsi="Arial" w:cs="Arial"/>
          <w:sz w:val="22"/>
          <w:szCs w:val="22"/>
        </w:rPr>
        <w:t>56.475/2015</w:t>
      </w:r>
      <w:r w:rsidR="009D6472" w:rsidRPr="000509B2">
        <w:rPr>
          <w:rFonts w:ascii="Arial" w:hAnsi="Arial" w:cs="Arial"/>
          <w:sz w:val="22"/>
          <w:szCs w:val="22"/>
        </w:rPr>
        <w:t xml:space="preserve"> e da</w:t>
      </w:r>
      <w:r w:rsidR="00E8466C" w:rsidRPr="000509B2">
        <w:rPr>
          <w:rFonts w:ascii="Arial" w:hAnsi="Arial" w:cs="Arial"/>
          <w:sz w:val="22"/>
          <w:szCs w:val="22"/>
        </w:rPr>
        <w:t xml:space="preserve"> </w:t>
      </w:r>
      <w:r w:rsidR="00CA21D7" w:rsidRPr="000509B2">
        <w:rPr>
          <w:rFonts w:ascii="Arial" w:hAnsi="Arial" w:cs="Arial"/>
          <w:sz w:val="22"/>
          <w:szCs w:val="22"/>
        </w:rPr>
        <w:t>Complementar nº 123/2006</w:t>
      </w:r>
      <w:r w:rsidR="008A0324" w:rsidRPr="000509B2">
        <w:rPr>
          <w:rFonts w:ascii="Arial" w:hAnsi="Arial" w:cs="Arial"/>
          <w:sz w:val="22"/>
          <w:szCs w:val="22"/>
        </w:rPr>
        <w:t>, alterada pela Lei Complementar nº 147/2014,</w:t>
      </w:r>
      <w:r w:rsidR="00E73535" w:rsidRPr="000509B2">
        <w:rPr>
          <w:rFonts w:ascii="Arial" w:hAnsi="Arial" w:cs="Arial"/>
          <w:sz w:val="22"/>
          <w:szCs w:val="22"/>
        </w:rPr>
        <w:t xml:space="preserve"> </w:t>
      </w:r>
      <w:r w:rsidR="004D115C" w:rsidRPr="004D115C">
        <w:rPr>
          <w:rFonts w:ascii="Arial" w:hAnsi="Arial" w:cs="Arial"/>
          <w:sz w:val="22"/>
          <w:szCs w:val="22"/>
        </w:rPr>
        <w:t>alterada pela Lei Complementar 155/2016</w:t>
      </w:r>
      <w:r w:rsidR="004D115C">
        <w:rPr>
          <w:rFonts w:ascii="Arial" w:hAnsi="Arial" w:cs="Arial"/>
          <w:sz w:val="22"/>
          <w:szCs w:val="22"/>
        </w:rPr>
        <w:t xml:space="preserve"> </w:t>
      </w:r>
      <w:r w:rsidR="00E73535" w:rsidRPr="000509B2">
        <w:rPr>
          <w:rFonts w:ascii="Arial" w:hAnsi="Arial" w:cs="Arial"/>
          <w:sz w:val="22"/>
          <w:szCs w:val="22"/>
        </w:rPr>
        <w:t>e</w:t>
      </w:r>
      <w:r w:rsidR="00CA21D7" w:rsidRPr="000509B2">
        <w:rPr>
          <w:rFonts w:ascii="Arial" w:hAnsi="Arial" w:cs="Arial"/>
          <w:sz w:val="22"/>
          <w:szCs w:val="22"/>
        </w:rPr>
        <w:t xml:space="preserve"> das demais normas complementares</w:t>
      </w:r>
      <w:r w:rsidR="004E5EA7" w:rsidRPr="000509B2">
        <w:rPr>
          <w:rFonts w:ascii="Arial" w:hAnsi="Arial" w:cs="Arial"/>
          <w:sz w:val="22"/>
          <w:szCs w:val="22"/>
        </w:rPr>
        <w:t xml:space="preserve"> aplicáveis</w:t>
      </w:r>
      <w:r w:rsidR="00E73535" w:rsidRPr="000509B2">
        <w:rPr>
          <w:rFonts w:ascii="Arial" w:hAnsi="Arial" w:cs="Arial"/>
          <w:sz w:val="22"/>
          <w:szCs w:val="22"/>
        </w:rPr>
        <w:t>.</w:t>
      </w:r>
    </w:p>
    <w:p w14:paraId="24D582A4" w14:textId="77777777" w:rsidR="001A4D33" w:rsidRPr="000509B2" w:rsidRDefault="001A4D33" w:rsidP="00CD679A">
      <w:pPr>
        <w:tabs>
          <w:tab w:val="left" w:pos="851"/>
        </w:tabs>
        <w:spacing w:before="240" w:after="120" w:line="276" w:lineRule="auto"/>
        <w:jc w:val="both"/>
        <w:rPr>
          <w:rFonts w:ascii="Arial" w:hAnsi="Arial" w:cs="Arial"/>
          <w:sz w:val="22"/>
          <w:szCs w:val="22"/>
        </w:rPr>
      </w:pPr>
    </w:p>
    <w:p w14:paraId="2E018DCB" w14:textId="77777777" w:rsidR="000A179D" w:rsidRPr="000509B2" w:rsidRDefault="000A179D" w:rsidP="002014FD">
      <w:pPr>
        <w:tabs>
          <w:tab w:val="left" w:pos="851"/>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2</w:t>
      </w:r>
      <w:r w:rsidR="002014FD">
        <w:rPr>
          <w:rFonts w:ascii="Arial" w:hAnsi="Arial" w:cs="Arial"/>
          <w:b/>
          <w:sz w:val="22"/>
          <w:szCs w:val="22"/>
        </w:rPr>
        <w:tab/>
      </w:r>
      <w:r w:rsidRPr="000509B2">
        <w:rPr>
          <w:rFonts w:ascii="Arial" w:hAnsi="Arial" w:cs="Arial"/>
          <w:b/>
          <w:sz w:val="22"/>
          <w:szCs w:val="22"/>
        </w:rPr>
        <w:t>OBJETO</w:t>
      </w:r>
    </w:p>
    <w:p w14:paraId="0CA971C7" w14:textId="13A87FFF" w:rsidR="00A06929" w:rsidRPr="004013B1" w:rsidRDefault="009020F7" w:rsidP="00CD679A">
      <w:pPr>
        <w:pStyle w:val="Nivel2"/>
        <w:numPr>
          <w:ilvl w:val="0"/>
          <w:numId w:val="0"/>
        </w:numPr>
        <w:tabs>
          <w:tab w:val="left" w:pos="851"/>
        </w:tabs>
        <w:spacing w:beforeLines="120" w:before="288" w:afterLines="120" w:after="288"/>
        <w:ind w:left="851" w:hanging="851"/>
        <w:rPr>
          <w:color w:val="auto"/>
          <w:sz w:val="22"/>
          <w:szCs w:val="22"/>
        </w:rPr>
      </w:pPr>
      <w:r w:rsidRPr="000509B2">
        <w:rPr>
          <w:b/>
          <w:sz w:val="22"/>
          <w:szCs w:val="22"/>
        </w:rPr>
        <w:t>2.</w:t>
      </w:r>
      <w:r w:rsidR="000D3C82" w:rsidRPr="000509B2">
        <w:rPr>
          <w:b/>
          <w:sz w:val="22"/>
          <w:szCs w:val="22"/>
        </w:rPr>
        <w:t>1</w:t>
      </w:r>
      <w:r w:rsidR="00F64E53" w:rsidRPr="000509B2">
        <w:rPr>
          <w:sz w:val="22"/>
          <w:szCs w:val="22"/>
        </w:rPr>
        <w:tab/>
      </w:r>
      <w:r w:rsidRPr="000509B2">
        <w:rPr>
          <w:sz w:val="22"/>
          <w:szCs w:val="22"/>
        </w:rPr>
        <w:t xml:space="preserve">O presente pregão tem por objeto </w:t>
      </w:r>
      <w:r w:rsidR="00A06929" w:rsidRPr="000509B2">
        <w:rPr>
          <w:color w:val="auto"/>
          <w:sz w:val="22"/>
          <w:szCs w:val="22"/>
        </w:rPr>
        <w:t>o</w:t>
      </w:r>
      <w:r w:rsidR="00A06929" w:rsidRPr="000509B2">
        <w:rPr>
          <w:color w:val="00B0F0"/>
          <w:sz w:val="22"/>
          <w:szCs w:val="22"/>
        </w:rPr>
        <w:t xml:space="preserve"> </w:t>
      </w:r>
      <w:r w:rsidR="009827C1" w:rsidRPr="00382355">
        <w:rPr>
          <w:b/>
          <w:bCs/>
          <w:sz w:val="22"/>
          <w:szCs w:val="22"/>
        </w:rPr>
        <w:t xml:space="preserve">REGISTRO DE PREÇOS PARA O FORNECIMENTO DE MATERIAL </w:t>
      </w:r>
      <w:r w:rsidR="00B17FA0">
        <w:rPr>
          <w:b/>
          <w:bCs/>
          <w:sz w:val="22"/>
          <w:szCs w:val="22"/>
        </w:rPr>
        <w:t>OPME: PRÓTESE DE QUADRIL VIA ANTERIOR COM ENTREGA EM CONSIGNAÇÃO COM COMODATO DE INSTRUMENTAIS E EQUIPAMENTOS, PARA ATENDIMENTO DE CIRURGIAS NA ESPECIALIDADE DE ORTOPEDIA</w:t>
      </w:r>
      <w:r w:rsidR="009827C1">
        <w:rPr>
          <w:b/>
          <w:bCs/>
          <w:sz w:val="22"/>
          <w:szCs w:val="22"/>
        </w:rPr>
        <w:t>, A SEREM UTILIZADOS NAS UNIDADES HOSPITALARES PERTENCENTES À SECRETARIA M</w:t>
      </w:r>
      <w:r w:rsidR="009827C1" w:rsidRPr="00382355">
        <w:rPr>
          <w:b/>
          <w:bCs/>
          <w:sz w:val="22"/>
          <w:szCs w:val="22"/>
          <w:lang w:val="pt-PT"/>
        </w:rPr>
        <w:t>UNICIPAL DA SAÚDE DE SP, PARA O PERÍODO DE 12(DOZE) MESES</w:t>
      </w:r>
      <w:r w:rsidR="00A06929" w:rsidRPr="000509B2">
        <w:rPr>
          <w:sz w:val="22"/>
          <w:szCs w:val="22"/>
        </w:rPr>
        <w:t xml:space="preserve">, conforme condições, quantidades e exigências estabelecidas </w:t>
      </w:r>
      <w:r w:rsidR="00A06929" w:rsidRPr="004013B1">
        <w:rPr>
          <w:color w:val="auto"/>
          <w:sz w:val="22"/>
          <w:szCs w:val="22"/>
        </w:rPr>
        <w:t>neste Edital e seus anexos.</w:t>
      </w:r>
    </w:p>
    <w:p w14:paraId="5B7E8847" w14:textId="7ED9C657" w:rsidR="00A06929" w:rsidRDefault="00A06929" w:rsidP="00CD679A">
      <w:pPr>
        <w:pStyle w:val="Nivel2"/>
        <w:numPr>
          <w:ilvl w:val="0"/>
          <w:numId w:val="0"/>
        </w:numPr>
        <w:tabs>
          <w:tab w:val="left" w:pos="851"/>
        </w:tabs>
        <w:spacing w:beforeLines="120" w:before="288" w:afterLines="120" w:after="288"/>
        <w:ind w:left="851" w:hanging="851"/>
        <w:rPr>
          <w:color w:val="auto"/>
          <w:sz w:val="22"/>
          <w:szCs w:val="22"/>
        </w:rPr>
      </w:pPr>
      <w:r w:rsidRPr="004013B1">
        <w:rPr>
          <w:b/>
          <w:bCs/>
          <w:color w:val="auto"/>
          <w:sz w:val="22"/>
          <w:szCs w:val="22"/>
        </w:rPr>
        <w:lastRenderedPageBreak/>
        <w:t>2.2.</w:t>
      </w:r>
      <w:r w:rsidRPr="004013B1">
        <w:rPr>
          <w:color w:val="auto"/>
          <w:sz w:val="22"/>
          <w:szCs w:val="22"/>
        </w:rPr>
        <w:tab/>
        <w:t xml:space="preserve">A </w:t>
      </w:r>
      <w:r w:rsidRPr="003E4FF2">
        <w:rPr>
          <w:color w:val="auto"/>
          <w:sz w:val="22"/>
          <w:szCs w:val="22"/>
        </w:rPr>
        <w:t>licitação será em</w:t>
      </w:r>
      <w:r w:rsidR="005B6E48">
        <w:rPr>
          <w:color w:val="auto"/>
          <w:sz w:val="22"/>
          <w:szCs w:val="22"/>
        </w:rPr>
        <w:t xml:space="preserve"> </w:t>
      </w:r>
      <w:r w:rsidR="005B6E48" w:rsidRPr="005B6E48">
        <w:rPr>
          <w:b/>
          <w:bCs/>
          <w:color w:val="auto"/>
          <w:sz w:val="22"/>
          <w:szCs w:val="22"/>
        </w:rPr>
        <w:t>LOTE</w:t>
      </w:r>
      <w:r w:rsidRPr="00057324">
        <w:rPr>
          <w:b/>
          <w:bCs/>
          <w:color w:val="auto"/>
          <w:sz w:val="22"/>
          <w:szCs w:val="22"/>
        </w:rPr>
        <w:t xml:space="preserve"> </w:t>
      </w:r>
      <w:r w:rsidR="004C136D">
        <w:rPr>
          <w:b/>
          <w:bCs/>
          <w:color w:val="auto"/>
          <w:sz w:val="22"/>
          <w:szCs w:val="22"/>
        </w:rPr>
        <w:t xml:space="preserve">ÚNICO </w:t>
      </w:r>
      <w:r w:rsidR="005B6E48">
        <w:rPr>
          <w:b/>
          <w:bCs/>
          <w:color w:val="auto"/>
          <w:sz w:val="22"/>
          <w:szCs w:val="22"/>
        </w:rPr>
        <w:t xml:space="preserve">com </w:t>
      </w:r>
      <w:r w:rsidR="00984352">
        <w:rPr>
          <w:b/>
          <w:bCs/>
          <w:color w:val="auto"/>
          <w:sz w:val="22"/>
          <w:szCs w:val="22"/>
        </w:rPr>
        <w:t xml:space="preserve">9 </w:t>
      </w:r>
      <w:r w:rsidR="004C136D">
        <w:rPr>
          <w:b/>
          <w:bCs/>
          <w:color w:val="auto"/>
          <w:sz w:val="22"/>
          <w:szCs w:val="22"/>
        </w:rPr>
        <w:t>ite</w:t>
      </w:r>
      <w:r w:rsidR="00984352">
        <w:rPr>
          <w:b/>
          <w:bCs/>
          <w:color w:val="auto"/>
          <w:sz w:val="22"/>
          <w:szCs w:val="22"/>
        </w:rPr>
        <w:t>ns</w:t>
      </w:r>
      <w:r w:rsidRPr="004013B1">
        <w:rPr>
          <w:color w:val="auto"/>
          <w:sz w:val="22"/>
          <w:szCs w:val="22"/>
        </w:rPr>
        <w:t>, conforme tabela constante do Termo de Referência</w:t>
      </w:r>
      <w:r w:rsidR="00C67FF1">
        <w:rPr>
          <w:color w:val="auto"/>
          <w:sz w:val="22"/>
          <w:szCs w:val="22"/>
        </w:rPr>
        <w:t xml:space="preserve"> (Anexo I)</w:t>
      </w:r>
      <w:r w:rsidRPr="004013B1">
        <w:rPr>
          <w:color w:val="auto"/>
          <w:sz w:val="22"/>
          <w:szCs w:val="22"/>
        </w:rPr>
        <w:t>, facultando-se ao licitante a participação em quantos itens forem de seu interesse.</w:t>
      </w:r>
    </w:p>
    <w:p w14:paraId="4D8A7155" w14:textId="77777777" w:rsidR="00D35B71" w:rsidRPr="005E4C11" w:rsidRDefault="00D35B71" w:rsidP="00D35B71">
      <w:pPr>
        <w:pStyle w:val="Nivel2"/>
        <w:numPr>
          <w:ilvl w:val="0"/>
          <w:numId w:val="0"/>
        </w:numPr>
        <w:spacing w:before="0" w:after="0" w:line="240" w:lineRule="auto"/>
        <w:ind w:left="1418" w:hanging="567"/>
        <w:rPr>
          <w:sz w:val="22"/>
          <w:szCs w:val="22"/>
        </w:rPr>
      </w:pPr>
      <w:r w:rsidRPr="005E4C11">
        <w:rPr>
          <w:b/>
          <w:bCs/>
          <w:color w:val="auto"/>
          <w:sz w:val="22"/>
          <w:szCs w:val="22"/>
        </w:rPr>
        <w:t>2.2.1</w:t>
      </w:r>
      <w:r w:rsidRPr="005E4C11">
        <w:rPr>
          <w:b/>
          <w:bCs/>
          <w:color w:val="auto"/>
          <w:sz w:val="22"/>
          <w:szCs w:val="22"/>
        </w:rPr>
        <w:tab/>
      </w:r>
      <w:r w:rsidRPr="005E4C11">
        <w:rPr>
          <w:sz w:val="22"/>
          <w:szCs w:val="22"/>
        </w:rPr>
        <w:t>A destinação destes materiais para ME/EPP, pela complexidade dos materiais que é utilizado em cirurgia Geral, e a falta destes itens podem comprometer o procedimento cirúrgico e pode colocar em risco a vida do paciente que necessite destes materiais. Tendo em vista o disposto na Lei Complementar nº 123/06, alterada pela Lei Complementar nº 147/14 e alterações subsequentes, não será destinado os 25% do objeto deste pregão a participação exclusiva de Microempresas, Empresas de Pequeno Porte e Cooperativas, tendo em vista o disposto na Seção V, artigo 15, inciso II, do Decreto Municipal 56.475/2015. Sendo assim solicitamos que os materiais sejam adquiridos conforme determina a LC 123/2006 e 147/2014, com a não destinação para ME/EPP.</w:t>
      </w:r>
    </w:p>
    <w:p w14:paraId="25142450" w14:textId="2C24D4FC" w:rsidR="006A1BAF" w:rsidRPr="005E4C11" w:rsidRDefault="006A1BAF" w:rsidP="00777651">
      <w:pPr>
        <w:pStyle w:val="Nivel2"/>
        <w:numPr>
          <w:ilvl w:val="0"/>
          <w:numId w:val="0"/>
        </w:numPr>
        <w:spacing w:beforeLines="120" w:before="288" w:afterLines="120" w:after="288"/>
        <w:ind w:left="1418" w:hanging="567"/>
        <w:rPr>
          <w:bCs/>
          <w:color w:val="auto"/>
          <w:sz w:val="22"/>
          <w:szCs w:val="22"/>
        </w:rPr>
      </w:pPr>
      <w:r w:rsidRPr="005E4C11">
        <w:rPr>
          <w:b/>
          <w:bCs/>
          <w:color w:val="auto"/>
          <w:sz w:val="22"/>
          <w:szCs w:val="22"/>
        </w:rPr>
        <w:t>2.2.2</w:t>
      </w:r>
      <w:r w:rsidRPr="005E4C11">
        <w:rPr>
          <w:b/>
          <w:bCs/>
          <w:color w:val="auto"/>
          <w:sz w:val="22"/>
          <w:szCs w:val="22"/>
        </w:rPr>
        <w:tab/>
      </w:r>
      <w:r w:rsidRPr="005E4C11">
        <w:rPr>
          <w:bCs/>
          <w:color w:val="auto"/>
          <w:sz w:val="22"/>
          <w:szCs w:val="22"/>
        </w:rPr>
        <w:t>Por força do Decreto Municipal 62.100/2022 que revogou os Artigos 25 e 26 do Decreto Municipal nº 56.475/2015, não haverá cota reservada para ME/EPP/COOP nos itens</w:t>
      </w:r>
      <w:r w:rsidR="00C25ACA" w:rsidRPr="005E4C11">
        <w:rPr>
          <w:bCs/>
          <w:color w:val="auto"/>
          <w:sz w:val="22"/>
          <w:szCs w:val="22"/>
        </w:rPr>
        <w:t xml:space="preserve"> </w:t>
      </w:r>
      <w:r w:rsidRPr="005E4C11">
        <w:rPr>
          <w:bCs/>
          <w:color w:val="auto"/>
          <w:sz w:val="22"/>
          <w:szCs w:val="22"/>
        </w:rPr>
        <w:t>deste Pregão.</w:t>
      </w:r>
    </w:p>
    <w:p w14:paraId="10C1CFC8" w14:textId="77777777" w:rsidR="009020F7" w:rsidRPr="000509B2" w:rsidRDefault="009020F7" w:rsidP="00CD679A">
      <w:pPr>
        <w:pStyle w:val="BodyText21"/>
        <w:tabs>
          <w:tab w:val="left" w:pos="851"/>
        </w:tabs>
        <w:spacing w:before="240" w:after="120" w:line="276" w:lineRule="auto"/>
        <w:ind w:left="851" w:hanging="851"/>
        <w:rPr>
          <w:rFonts w:ascii="Arial" w:hAnsi="Arial" w:cs="Arial"/>
          <w:sz w:val="22"/>
          <w:szCs w:val="22"/>
        </w:rPr>
      </w:pPr>
      <w:r w:rsidRPr="005E4C11">
        <w:rPr>
          <w:rFonts w:ascii="Arial" w:hAnsi="Arial" w:cs="Arial"/>
          <w:b/>
          <w:sz w:val="22"/>
          <w:szCs w:val="22"/>
        </w:rPr>
        <w:t>2.</w:t>
      </w:r>
      <w:r w:rsidR="002A3E3F" w:rsidRPr="005E4C11">
        <w:rPr>
          <w:rFonts w:ascii="Arial" w:hAnsi="Arial" w:cs="Arial"/>
          <w:b/>
          <w:sz w:val="22"/>
          <w:szCs w:val="22"/>
        </w:rPr>
        <w:t>3</w:t>
      </w:r>
      <w:r w:rsidR="00F64E53" w:rsidRPr="005E4C11">
        <w:rPr>
          <w:rFonts w:ascii="Arial" w:hAnsi="Arial" w:cs="Arial"/>
          <w:sz w:val="22"/>
          <w:szCs w:val="22"/>
        </w:rPr>
        <w:tab/>
      </w:r>
      <w:r w:rsidRPr="005E4C11">
        <w:rPr>
          <w:rFonts w:ascii="Arial" w:hAnsi="Arial" w:cs="Arial"/>
          <w:sz w:val="22"/>
          <w:szCs w:val="22"/>
        </w:rPr>
        <w:t xml:space="preserve">Deverão ser observadas as </w:t>
      </w:r>
      <w:r w:rsidR="007C15E6" w:rsidRPr="005E4C11">
        <w:rPr>
          <w:rFonts w:ascii="Arial" w:hAnsi="Arial" w:cs="Arial"/>
          <w:sz w:val="22"/>
          <w:szCs w:val="22"/>
        </w:rPr>
        <w:t>especificações</w:t>
      </w:r>
      <w:r w:rsidR="007C15E6" w:rsidRPr="008C63F7">
        <w:rPr>
          <w:rFonts w:ascii="Arial" w:hAnsi="Arial" w:cs="Arial"/>
          <w:sz w:val="22"/>
          <w:szCs w:val="22"/>
        </w:rPr>
        <w:t xml:space="preserve"> e </w:t>
      </w:r>
      <w:r w:rsidRPr="008C63F7">
        <w:rPr>
          <w:rFonts w:ascii="Arial" w:hAnsi="Arial" w:cs="Arial"/>
          <w:sz w:val="22"/>
          <w:szCs w:val="22"/>
        </w:rPr>
        <w:t xml:space="preserve">condições de fornecimento constantes do Termo de Referência – </w:t>
      </w:r>
      <w:r w:rsidRPr="00C91E08">
        <w:rPr>
          <w:rFonts w:ascii="Arial" w:hAnsi="Arial" w:cs="Arial"/>
          <w:b/>
          <w:bCs/>
          <w:sz w:val="22"/>
          <w:szCs w:val="22"/>
        </w:rPr>
        <w:t>Anexo I</w:t>
      </w:r>
      <w:r w:rsidRPr="008C63F7">
        <w:rPr>
          <w:rFonts w:ascii="Arial" w:hAnsi="Arial" w:cs="Arial"/>
          <w:sz w:val="22"/>
          <w:szCs w:val="22"/>
        </w:rPr>
        <w:t>, parte integrante deste edital.</w:t>
      </w:r>
    </w:p>
    <w:p w14:paraId="764CE067" w14:textId="77777777" w:rsidR="002A3E3F" w:rsidRPr="000509B2" w:rsidRDefault="002A3E3F" w:rsidP="00CD679A">
      <w:pPr>
        <w:pStyle w:val="BodyText21"/>
        <w:tabs>
          <w:tab w:val="left" w:pos="851"/>
        </w:tabs>
        <w:spacing w:before="240" w:after="120" w:line="276" w:lineRule="auto"/>
        <w:ind w:left="851" w:hanging="851"/>
        <w:rPr>
          <w:rFonts w:ascii="Arial" w:hAnsi="Arial" w:cs="Arial"/>
          <w:sz w:val="22"/>
          <w:szCs w:val="22"/>
        </w:rPr>
      </w:pPr>
    </w:p>
    <w:p w14:paraId="7E49CAD2" w14:textId="77777777" w:rsidR="000A179D" w:rsidRPr="000509B2" w:rsidRDefault="000A179D" w:rsidP="00CD679A">
      <w:pPr>
        <w:tabs>
          <w:tab w:val="left" w:pos="851"/>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3</w:t>
      </w:r>
      <w:r w:rsidR="00724CB0" w:rsidRPr="000509B2">
        <w:rPr>
          <w:rFonts w:ascii="Arial" w:hAnsi="Arial" w:cs="Arial"/>
          <w:b/>
          <w:sz w:val="22"/>
          <w:szCs w:val="22"/>
        </w:rPr>
        <w:tab/>
      </w:r>
      <w:r w:rsidR="001F281C" w:rsidRPr="000509B2">
        <w:rPr>
          <w:rFonts w:ascii="Arial" w:hAnsi="Arial" w:cs="Arial"/>
          <w:b/>
          <w:sz w:val="22"/>
          <w:szCs w:val="22"/>
        </w:rPr>
        <w:t>CONDIÇÕES DE PARTICIPAÇÃO</w:t>
      </w:r>
    </w:p>
    <w:p w14:paraId="6FF6E0C8" w14:textId="77777777" w:rsidR="009A394D" w:rsidRPr="000509B2" w:rsidRDefault="009A394D" w:rsidP="00CD679A">
      <w:pPr>
        <w:tabs>
          <w:tab w:val="left" w:pos="851"/>
        </w:tabs>
        <w:spacing w:before="240" w:after="120" w:line="276" w:lineRule="auto"/>
        <w:ind w:left="1134" w:hanging="1134"/>
        <w:jc w:val="both"/>
        <w:rPr>
          <w:rFonts w:ascii="Arial" w:hAnsi="Arial" w:cs="Arial"/>
          <w:b/>
          <w:bCs/>
          <w:sz w:val="22"/>
          <w:szCs w:val="22"/>
          <w:u w:val="single"/>
        </w:rPr>
      </w:pPr>
      <w:r w:rsidRPr="000509B2">
        <w:rPr>
          <w:rFonts w:ascii="Arial" w:hAnsi="Arial" w:cs="Arial"/>
          <w:b/>
          <w:bCs/>
          <w:sz w:val="22"/>
          <w:szCs w:val="22"/>
        </w:rPr>
        <w:t>3.</w:t>
      </w:r>
      <w:r w:rsidR="008E5159" w:rsidRPr="000509B2">
        <w:rPr>
          <w:rFonts w:ascii="Arial" w:hAnsi="Arial" w:cs="Arial"/>
          <w:b/>
          <w:bCs/>
          <w:sz w:val="22"/>
          <w:szCs w:val="22"/>
        </w:rPr>
        <w:t>1</w:t>
      </w:r>
      <w:r w:rsidRPr="000509B2">
        <w:rPr>
          <w:rFonts w:ascii="Arial" w:hAnsi="Arial" w:cs="Arial"/>
          <w:b/>
          <w:bCs/>
          <w:sz w:val="22"/>
          <w:szCs w:val="22"/>
        </w:rPr>
        <w:tab/>
      </w:r>
      <w:r w:rsidRPr="000509B2">
        <w:rPr>
          <w:rFonts w:ascii="Arial" w:hAnsi="Arial" w:cs="Arial"/>
          <w:b/>
          <w:bCs/>
          <w:sz w:val="22"/>
          <w:szCs w:val="22"/>
          <w:u w:val="single"/>
        </w:rPr>
        <w:t>Poderão participar da licitação as empresas que:</w:t>
      </w:r>
    </w:p>
    <w:p w14:paraId="6D1A5AA8" w14:textId="77777777" w:rsidR="009A394D" w:rsidRPr="000509B2" w:rsidRDefault="002014FD" w:rsidP="00CD679A">
      <w:pPr>
        <w:tabs>
          <w:tab w:val="left" w:pos="1418"/>
        </w:tabs>
        <w:spacing w:before="240" w:after="120" w:line="276" w:lineRule="auto"/>
        <w:ind w:left="1418" w:hanging="567"/>
        <w:jc w:val="both"/>
        <w:rPr>
          <w:rFonts w:ascii="Arial" w:hAnsi="Arial" w:cs="Arial"/>
          <w:sz w:val="22"/>
          <w:szCs w:val="22"/>
        </w:rPr>
      </w:pPr>
      <w:r>
        <w:rPr>
          <w:rFonts w:ascii="Arial" w:hAnsi="Arial" w:cs="Arial"/>
          <w:b/>
          <w:bCs/>
          <w:sz w:val="22"/>
          <w:szCs w:val="22"/>
        </w:rPr>
        <w:t>3.1.1</w:t>
      </w:r>
      <w:r w:rsidR="005D0024">
        <w:rPr>
          <w:rFonts w:ascii="Arial" w:hAnsi="Arial" w:cs="Arial"/>
          <w:b/>
          <w:bCs/>
          <w:sz w:val="22"/>
          <w:szCs w:val="22"/>
        </w:rPr>
        <w:t xml:space="preserve"> </w:t>
      </w:r>
      <w:r w:rsidRPr="000509B2">
        <w:rPr>
          <w:rFonts w:ascii="Arial" w:hAnsi="Arial" w:cs="Arial"/>
          <w:sz w:val="22"/>
          <w:szCs w:val="22"/>
        </w:rPr>
        <w:t xml:space="preserve">Atenderem </w:t>
      </w:r>
      <w:r w:rsidR="009A394D" w:rsidRPr="000509B2">
        <w:rPr>
          <w:rFonts w:ascii="Arial" w:hAnsi="Arial" w:cs="Arial"/>
          <w:sz w:val="22"/>
          <w:szCs w:val="22"/>
        </w:rPr>
        <w:t xml:space="preserve">a todas as exigências deste edital e de seus anexos, </w:t>
      </w:r>
      <w:r w:rsidR="009A394D" w:rsidRPr="000509B2">
        <w:rPr>
          <w:rFonts w:ascii="Arial" w:hAnsi="Arial" w:cs="Arial"/>
          <w:b/>
          <w:bCs/>
          <w:sz w:val="22"/>
          <w:szCs w:val="22"/>
        </w:rPr>
        <w:t>desde que</w:t>
      </w:r>
      <w:r w:rsidR="009A394D" w:rsidRPr="000509B2">
        <w:rPr>
          <w:rFonts w:ascii="Arial" w:hAnsi="Arial" w:cs="Arial"/>
          <w:b/>
          <w:sz w:val="22"/>
          <w:szCs w:val="22"/>
        </w:rPr>
        <w:t xml:space="preserve"> </w:t>
      </w:r>
      <w:r w:rsidR="008F318A" w:rsidRPr="000509B2">
        <w:rPr>
          <w:rFonts w:ascii="Arial" w:hAnsi="Arial" w:cs="Arial"/>
          <w:b/>
          <w:sz w:val="22"/>
          <w:szCs w:val="22"/>
        </w:rPr>
        <w:t>sejam credenciadas</w:t>
      </w:r>
      <w:r w:rsidR="00A60AB8" w:rsidRPr="000509B2">
        <w:rPr>
          <w:rFonts w:ascii="Arial" w:hAnsi="Arial" w:cs="Arial"/>
          <w:b/>
          <w:sz w:val="22"/>
          <w:szCs w:val="22"/>
        </w:rPr>
        <w:t>, com cadastro ativo,</w:t>
      </w:r>
      <w:r w:rsidR="008F318A" w:rsidRPr="000509B2">
        <w:rPr>
          <w:rFonts w:ascii="Arial" w:hAnsi="Arial" w:cs="Arial"/>
          <w:b/>
          <w:sz w:val="22"/>
          <w:szCs w:val="22"/>
        </w:rPr>
        <w:t xml:space="preserve"> n</w:t>
      </w:r>
      <w:r w:rsidR="009A394D" w:rsidRPr="000509B2">
        <w:rPr>
          <w:rFonts w:ascii="Arial" w:hAnsi="Arial" w:cs="Arial"/>
          <w:b/>
          <w:sz w:val="22"/>
          <w:szCs w:val="22"/>
        </w:rPr>
        <w:t>o Sistema de Cadastramento Unificado de Fornecedores</w:t>
      </w:r>
      <w:r w:rsidR="009A394D" w:rsidRPr="000509B2">
        <w:rPr>
          <w:rFonts w:ascii="Arial" w:hAnsi="Arial" w:cs="Arial"/>
          <w:sz w:val="22"/>
          <w:szCs w:val="22"/>
        </w:rPr>
        <w:t xml:space="preserve"> – </w:t>
      </w:r>
      <w:r w:rsidR="009A394D" w:rsidRPr="000509B2">
        <w:rPr>
          <w:rFonts w:ascii="Arial" w:hAnsi="Arial" w:cs="Arial"/>
          <w:b/>
          <w:sz w:val="22"/>
          <w:szCs w:val="22"/>
        </w:rPr>
        <w:t>SICAF</w:t>
      </w:r>
      <w:r w:rsidR="00B74F40" w:rsidRPr="000509B2">
        <w:rPr>
          <w:rFonts w:ascii="Arial" w:hAnsi="Arial" w:cs="Arial"/>
          <w:b/>
          <w:sz w:val="22"/>
          <w:szCs w:val="22"/>
        </w:rPr>
        <w:t xml:space="preserve"> e no Sistema de Compras do Governo Federal (</w:t>
      </w:r>
      <w:hyperlink r:id="rId12" w:history="1">
        <w:r w:rsidR="00B74F40" w:rsidRPr="000509B2">
          <w:rPr>
            <w:rStyle w:val="Hyperlink"/>
            <w:rFonts w:ascii="Arial" w:hAnsi="Arial" w:cs="Arial"/>
            <w:b/>
            <w:sz w:val="22"/>
            <w:szCs w:val="22"/>
          </w:rPr>
          <w:t>www.gov.br/compras</w:t>
        </w:r>
      </w:hyperlink>
      <w:r w:rsidR="00B74F40" w:rsidRPr="000509B2">
        <w:rPr>
          <w:rFonts w:ascii="Arial" w:hAnsi="Arial" w:cs="Arial"/>
          <w:b/>
          <w:sz w:val="22"/>
          <w:szCs w:val="22"/>
        </w:rPr>
        <w:t>) – Certificado Digital ICP-Brasil.</w:t>
      </w:r>
    </w:p>
    <w:p w14:paraId="2714BE91" w14:textId="77777777" w:rsidR="008669F1" w:rsidRPr="000509B2" w:rsidRDefault="002014FD" w:rsidP="002014FD">
      <w:pPr>
        <w:spacing w:before="240" w:after="120" w:line="276" w:lineRule="auto"/>
        <w:ind w:left="2268" w:hanging="850"/>
        <w:jc w:val="both"/>
        <w:rPr>
          <w:rFonts w:ascii="Arial" w:hAnsi="Arial" w:cs="Arial"/>
          <w:sz w:val="22"/>
          <w:szCs w:val="22"/>
        </w:rPr>
      </w:pPr>
      <w:r>
        <w:rPr>
          <w:rFonts w:ascii="Arial" w:hAnsi="Arial" w:cs="Arial"/>
          <w:b/>
          <w:sz w:val="22"/>
          <w:szCs w:val="22"/>
        </w:rPr>
        <w:t>3.1.1.1</w:t>
      </w:r>
      <w:r>
        <w:rPr>
          <w:rFonts w:ascii="Arial" w:hAnsi="Arial" w:cs="Arial"/>
          <w:b/>
          <w:sz w:val="22"/>
          <w:szCs w:val="22"/>
        </w:rPr>
        <w:tab/>
      </w:r>
      <w:r w:rsidR="00B74F40" w:rsidRPr="000509B2">
        <w:rPr>
          <w:rFonts w:ascii="Arial" w:hAnsi="Arial" w:cs="Arial"/>
          <w:sz w:val="22"/>
          <w:szCs w:val="22"/>
        </w:rPr>
        <w:t xml:space="preserve">As condições de cadastramento no SICAF deverão ser providenciadas até o </w:t>
      </w:r>
      <w:r w:rsidR="00B74F40" w:rsidRPr="000509B2">
        <w:rPr>
          <w:rFonts w:ascii="Arial" w:hAnsi="Arial" w:cs="Arial"/>
          <w:b/>
          <w:bCs/>
          <w:sz w:val="22"/>
          <w:szCs w:val="22"/>
        </w:rPr>
        <w:t>terceiro dia útil anterior à data estabelecida para recebimento das propostas.</w:t>
      </w:r>
      <w:r w:rsidR="008F318A" w:rsidRPr="000509B2">
        <w:rPr>
          <w:rFonts w:ascii="Arial" w:hAnsi="Arial" w:cs="Arial"/>
          <w:sz w:val="22"/>
          <w:szCs w:val="22"/>
        </w:rPr>
        <w:t xml:space="preserve"> </w:t>
      </w:r>
    </w:p>
    <w:p w14:paraId="61DF8AEE" w14:textId="77777777" w:rsidR="000C30A3" w:rsidRPr="000509B2" w:rsidRDefault="002014FD" w:rsidP="00CD679A">
      <w:pPr>
        <w:tabs>
          <w:tab w:val="left" w:pos="1418"/>
        </w:tabs>
        <w:spacing w:before="240" w:after="120" w:line="276" w:lineRule="auto"/>
        <w:ind w:left="1418" w:hanging="567"/>
        <w:jc w:val="both"/>
        <w:rPr>
          <w:rFonts w:ascii="Arial" w:hAnsi="Arial" w:cs="Arial"/>
          <w:bCs/>
          <w:sz w:val="22"/>
          <w:szCs w:val="22"/>
        </w:rPr>
      </w:pPr>
      <w:r>
        <w:rPr>
          <w:rFonts w:ascii="Arial" w:hAnsi="Arial" w:cs="Arial"/>
          <w:b/>
          <w:bCs/>
          <w:sz w:val="22"/>
          <w:szCs w:val="22"/>
        </w:rPr>
        <w:t>3.1.2</w:t>
      </w:r>
      <w:r>
        <w:rPr>
          <w:rFonts w:ascii="Arial" w:hAnsi="Arial" w:cs="Arial"/>
          <w:b/>
          <w:bCs/>
          <w:sz w:val="22"/>
          <w:szCs w:val="22"/>
        </w:rPr>
        <w:tab/>
      </w:r>
      <w:r w:rsidRPr="00502A8E">
        <w:rPr>
          <w:rFonts w:ascii="Arial" w:hAnsi="Arial" w:cs="Arial"/>
          <w:b/>
          <w:sz w:val="22"/>
          <w:szCs w:val="22"/>
        </w:rPr>
        <w:t xml:space="preserve">Tenham </w:t>
      </w:r>
      <w:r w:rsidR="000C30A3" w:rsidRPr="00502A8E">
        <w:rPr>
          <w:rFonts w:ascii="Arial" w:hAnsi="Arial" w:cs="Arial"/>
          <w:b/>
          <w:sz w:val="22"/>
          <w:szCs w:val="22"/>
        </w:rPr>
        <w:t>objeto social</w:t>
      </w:r>
      <w:r w:rsidR="000C30A3" w:rsidRPr="000509B2">
        <w:rPr>
          <w:rFonts w:ascii="Arial" w:hAnsi="Arial" w:cs="Arial"/>
          <w:bCs/>
          <w:sz w:val="22"/>
          <w:szCs w:val="22"/>
        </w:rPr>
        <w:t xml:space="preserve"> pertinente e compatível ao licitado;</w:t>
      </w:r>
    </w:p>
    <w:p w14:paraId="57E1A686" w14:textId="77777777" w:rsidR="0086090C" w:rsidRPr="000509B2" w:rsidRDefault="002014FD" w:rsidP="00CD679A">
      <w:pPr>
        <w:tabs>
          <w:tab w:val="left" w:pos="1418"/>
        </w:tabs>
        <w:spacing w:before="240" w:after="120" w:line="276" w:lineRule="auto"/>
        <w:ind w:left="1418" w:hanging="567"/>
        <w:jc w:val="both"/>
        <w:rPr>
          <w:rFonts w:ascii="Arial" w:hAnsi="Arial" w:cs="Arial"/>
          <w:bCs/>
          <w:sz w:val="22"/>
          <w:szCs w:val="22"/>
        </w:rPr>
      </w:pPr>
      <w:r>
        <w:rPr>
          <w:rFonts w:ascii="Arial" w:hAnsi="Arial" w:cs="Arial"/>
          <w:b/>
          <w:bCs/>
          <w:sz w:val="22"/>
          <w:szCs w:val="22"/>
        </w:rPr>
        <w:t>3.1.3</w:t>
      </w:r>
      <w:r>
        <w:rPr>
          <w:rFonts w:ascii="Arial" w:hAnsi="Arial" w:cs="Arial"/>
          <w:b/>
          <w:bCs/>
          <w:sz w:val="22"/>
          <w:szCs w:val="22"/>
        </w:rPr>
        <w:tab/>
      </w:r>
      <w:r w:rsidRPr="000509B2">
        <w:rPr>
          <w:rFonts w:ascii="Arial" w:hAnsi="Arial" w:cs="Arial"/>
          <w:b/>
          <w:bCs/>
          <w:sz w:val="22"/>
          <w:szCs w:val="22"/>
        </w:rPr>
        <w:t>Não</w:t>
      </w:r>
      <w:r w:rsidRPr="000509B2">
        <w:rPr>
          <w:rFonts w:ascii="Arial" w:hAnsi="Arial" w:cs="Arial"/>
          <w:bCs/>
          <w:sz w:val="22"/>
          <w:szCs w:val="22"/>
        </w:rPr>
        <w:t xml:space="preserve"> </w:t>
      </w:r>
      <w:r w:rsidR="009A394D" w:rsidRPr="000509B2">
        <w:rPr>
          <w:rFonts w:ascii="Arial" w:hAnsi="Arial" w:cs="Arial"/>
          <w:bCs/>
          <w:sz w:val="22"/>
          <w:szCs w:val="22"/>
        </w:rPr>
        <w:t>estejam sob processo de falência</w:t>
      </w:r>
      <w:r w:rsidR="00CF11C9" w:rsidRPr="000509B2">
        <w:rPr>
          <w:rFonts w:ascii="Arial" w:hAnsi="Arial" w:cs="Arial"/>
          <w:bCs/>
          <w:sz w:val="22"/>
          <w:szCs w:val="22"/>
        </w:rPr>
        <w:t>;</w:t>
      </w:r>
    </w:p>
    <w:p w14:paraId="06BE4943" w14:textId="77777777" w:rsidR="009A394D" w:rsidRPr="000509B2" w:rsidRDefault="002014FD" w:rsidP="002014FD">
      <w:pPr>
        <w:tabs>
          <w:tab w:val="left" w:pos="2410"/>
        </w:tabs>
        <w:spacing w:before="240" w:after="120" w:line="276" w:lineRule="auto"/>
        <w:ind w:left="2268" w:hanging="850"/>
        <w:jc w:val="both"/>
        <w:rPr>
          <w:rFonts w:ascii="Arial" w:hAnsi="Arial" w:cs="Arial"/>
          <w:bCs/>
          <w:sz w:val="22"/>
          <w:szCs w:val="22"/>
        </w:rPr>
      </w:pPr>
      <w:r>
        <w:rPr>
          <w:rFonts w:ascii="Arial" w:hAnsi="Arial" w:cs="Arial"/>
          <w:b/>
          <w:bCs/>
          <w:sz w:val="22"/>
          <w:szCs w:val="22"/>
        </w:rPr>
        <w:t>3.1.3.1</w:t>
      </w:r>
      <w:r>
        <w:rPr>
          <w:rFonts w:ascii="Arial" w:hAnsi="Arial" w:cs="Arial"/>
          <w:b/>
          <w:bCs/>
          <w:sz w:val="22"/>
          <w:szCs w:val="22"/>
        </w:rPr>
        <w:tab/>
      </w:r>
      <w:r w:rsidR="00BC384B" w:rsidRPr="000509B2">
        <w:rPr>
          <w:rFonts w:ascii="Arial" w:hAnsi="Arial" w:cs="Arial"/>
          <w:sz w:val="22"/>
          <w:szCs w:val="22"/>
        </w:rPr>
        <w:t>É admitida participação de empresas em recuperação judicial, desde que apresentada certidão emitida pela instância judicial competente demonstrando estar a empresa apta econômica e financeiramente a participar de procedimento licitatório</w:t>
      </w:r>
      <w:r w:rsidR="00CF11C9" w:rsidRPr="000509B2">
        <w:rPr>
          <w:rFonts w:ascii="Arial" w:hAnsi="Arial" w:cs="Arial"/>
          <w:sz w:val="22"/>
          <w:szCs w:val="22"/>
        </w:rPr>
        <w:t>;</w:t>
      </w:r>
    </w:p>
    <w:p w14:paraId="4D0D3601" w14:textId="77777777" w:rsidR="009A394D" w:rsidRPr="000509B2" w:rsidRDefault="002014FD" w:rsidP="002014FD">
      <w:pPr>
        <w:tabs>
          <w:tab w:val="left" w:pos="1418"/>
        </w:tabs>
        <w:spacing w:before="240" w:after="120" w:line="276" w:lineRule="auto"/>
        <w:ind w:left="1418" w:hanging="567"/>
        <w:jc w:val="both"/>
        <w:rPr>
          <w:rFonts w:ascii="Arial" w:hAnsi="Arial" w:cs="Arial"/>
          <w:bCs/>
          <w:sz w:val="22"/>
          <w:szCs w:val="22"/>
        </w:rPr>
      </w:pPr>
      <w:r>
        <w:rPr>
          <w:rFonts w:ascii="Arial" w:hAnsi="Arial" w:cs="Arial"/>
          <w:b/>
          <w:bCs/>
          <w:sz w:val="22"/>
          <w:szCs w:val="22"/>
        </w:rPr>
        <w:t>3.1.4</w:t>
      </w:r>
      <w:r>
        <w:rPr>
          <w:rFonts w:ascii="Arial" w:hAnsi="Arial" w:cs="Arial"/>
          <w:b/>
          <w:bCs/>
          <w:sz w:val="22"/>
          <w:szCs w:val="22"/>
        </w:rPr>
        <w:tab/>
      </w:r>
      <w:r w:rsidRPr="000509B2">
        <w:rPr>
          <w:rFonts w:ascii="Arial" w:hAnsi="Arial" w:cs="Arial"/>
          <w:b/>
          <w:bCs/>
          <w:sz w:val="22"/>
          <w:szCs w:val="22"/>
        </w:rPr>
        <w:t>Não</w:t>
      </w:r>
      <w:r w:rsidRPr="000509B2">
        <w:rPr>
          <w:rFonts w:ascii="Arial" w:hAnsi="Arial" w:cs="Arial"/>
          <w:bCs/>
          <w:sz w:val="22"/>
          <w:szCs w:val="22"/>
        </w:rPr>
        <w:t xml:space="preserve"> </w:t>
      </w:r>
      <w:r w:rsidR="009A394D" w:rsidRPr="000509B2">
        <w:rPr>
          <w:rFonts w:ascii="Arial" w:hAnsi="Arial" w:cs="Arial"/>
          <w:bCs/>
          <w:sz w:val="22"/>
          <w:szCs w:val="22"/>
        </w:rPr>
        <w:t>tenham sido declaradas inidôneas</w:t>
      </w:r>
      <w:r w:rsidR="005E69F3" w:rsidRPr="000509B2">
        <w:rPr>
          <w:rFonts w:ascii="Arial" w:hAnsi="Arial" w:cs="Arial"/>
          <w:bCs/>
          <w:sz w:val="22"/>
          <w:szCs w:val="22"/>
        </w:rPr>
        <w:t xml:space="preserve"> para licitar e contratar com a Administração Pública</w:t>
      </w:r>
      <w:r w:rsidR="00D36A87" w:rsidRPr="000509B2">
        <w:rPr>
          <w:rFonts w:ascii="Arial" w:hAnsi="Arial" w:cs="Arial"/>
          <w:bCs/>
          <w:sz w:val="22"/>
          <w:szCs w:val="22"/>
        </w:rPr>
        <w:t>;</w:t>
      </w:r>
    </w:p>
    <w:p w14:paraId="0EDD93B7" w14:textId="77777777" w:rsidR="009A394D" w:rsidRPr="000509B2" w:rsidRDefault="002014FD" w:rsidP="00CD679A">
      <w:pPr>
        <w:tabs>
          <w:tab w:val="left" w:pos="1418"/>
        </w:tabs>
        <w:spacing w:before="240" w:after="120" w:line="276" w:lineRule="auto"/>
        <w:ind w:left="1418" w:hanging="567"/>
        <w:jc w:val="both"/>
        <w:rPr>
          <w:rFonts w:ascii="Arial" w:hAnsi="Arial" w:cs="Arial"/>
          <w:bCs/>
          <w:sz w:val="22"/>
          <w:szCs w:val="22"/>
        </w:rPr>
      </w:pPr>
      <w:r>
        <w:rPr>
          <w:rFonts w:ascii="Arial" w:hAnsi="Arial" w:cs="Arial"/>
          <w:b/>
          <w:bCs/>
          <w:sz w:val="22"/>
          <w:szCs w:val="22"/>
        </w:rPr>
        <w:lastRenderedPageBreak/>
        <w:t>3.1.5</w:t>
      </w:r>
      <w:r>
        <w:rPr>
          <w:rFonts w:ascii="Arial" w:hAnsi="Arial" w:cs="Arial"/>
          <w:b/>
          <w:bCs/>
          <w:sz w:val="22"/>
          <w:szCs w:val="22"/>
        </w:rPr>
        <w:tab/>
      </w:r>
      <w:r w:rsidR="00A552AA" w:rsidRPr="000509B2">
        <w:rPr>
          <w:rFonts w:ascii="Arial" w:hAnsi="Arial" w:cs="Arial"/>
          <w:b/>
          <w:bCs/>
          <w:sz w:val="22"/>
          <w:szCs w:val="22"/>
        </w:rPr>
        <w:t>Não</w:t>
      </w:r>
      <w:r w:rsidR="00A552AA" w:rsidRPr="000509B2">
        <w:rPr>
          <w:rFonts w:ascii="Arial" w:hAnsi="Arial" w:cs="Arial"/>
          <w:bCs/>
          <w:sz w:val="22"/>
          <w:szCs w:val="22"/>
        </w:rPr>
        <w:t xml:space="preserve"> </w:t>
      </w:r>
      <w:r w:rsidR="009A394D" w:rsidRPr="000509B2">
        <w:rPr>
          <w:rFonts w:ascii="Arial" w:hAnsi="Arial" w:cs="Arial"/>
          <w:bCs/>
          <w:sz w:val="22"/>
          <w:szCs w:val="22"/>
        </w:rPr>
        <w:t xml:space="preserve">estejam suspensas ou impedidas de licitar e contratar com a Administração </w:t>
      </w:r>
      <w:r w:rsidR="0054437E" w:rsidRPr="000509B2">
        <w:rPr>
          <w:rFonts w:ascii="Arial" w:hAnsi="Arial" w:cs="Arial"/>
          <w:bCs/>
          <w:sz w:val="22"/>
          <w:szCs w:val="22"/>
        </w:rPr>
        <w:t>Pública</w:t>
      </w:r>
      <w:r w:rsidR="00C90C29" w:rsidRPr="000509B2">
        <w:rPr>
          <w:rFonts w:ascii="Arial" w:hAnsi="Arial" w:cs="Arial"/>
          <w:bCs/>
          <w:sz w:val="22"/>
          <w:szCs w:val="22"/>
        </w:rPr>
        <w:t>;</w:t>
      </w:r>
    </w:p>
    <w:p w14:paraId="657894AB" w14:textId="77777777" w:rsidR="00B808A3" w:rsidRPr="000509B2" w:rsidRDefault="00A552AA" w:rsidP="00CD679A">
      <w:pPr>
        <w:tabs>
          <w:tab w:val="left" w:pos="1418"/>
        </w:tabs>
        <w:spacing w:before="240" w:after="120" w:line="276" w:lineRule="auto"/>
        <w:ind w:left="1418" w:hanging="567"/>
        <w:jc w:val="both"/>
        <w:rPr>
          <w:rFonts w:ascii="Arial" w:hAnsi="Arial" w:cs="Arial"/>
          <w:bCs/>
          <w:sz w:val="22"/>
          <w:szCs w:val="22"/>
        </w:rPr>
      </w:pPr>
      <w:r>
        <w:rPr>
          <w:rFonts w:ascii="Arial" w:hAnsi="Arial" w:cs="Arial"/>
          <w:b/>
          <w:bCs/>
          <w:sz w:val="22"/>
          <w:szCs w:val="22"/>
        </w:rPr>
        <w:t>3.1.6</w:t>
      </w:r>
      <w:r>
        <w:rPr>
          <w:rFonts w:ascii="Arial" w:hAnsi="Arial" w:cs="Arial"/>
          <w:b/>
          <w:bCs/>
          <w:sz w:val="22"/>
          <w:szCs w:val="22"/>
        </w:rPr>
        <w:tab/>
      </w:r>
      <w:r w:rsidRPr="000509B2">
        <w:rPr>
          <w:rFonts w:ascii="Arial" w:hAnsi="Arial" w:cs="Arial"/>
          <w:b/>
          <w:bCs/>
          <w:sz w:val="22"/>
          <w:szCs w:val="22"/>
        </w:rPr>
        <w:t>Não</w:t>
      </w:r>
      <w:r w:rsidRPr="000509B2">
        <w:rPr>
          <w:rFonts w:ascii="Arial" w:hAnsi="Arial" w:cs="Arial"/>
          <w:bCs/>
          <w:sz w:val="22"/>
          <w:szCs w:val="22"/>
        </w:rPr>
        <w:t xml:space="preserve"> </w:t>
      </w:r>
      <w:r w:rsidR="00D36A87" w:rsidRPr="000509B2">
        <w:rPr>
          <w:rFonts w:ascii="Arial" w:hAnsi="Arial" w:cs="Arial"/>
          <w:bCs/>
          <w:sz w:val="22"/>
          <w:szCs w:val="22"/>
        </w:rPr>
        <w:t>se e</w:t>
      </w:r>
      <w:r w:rsidR="00B808A3" w:rsidRPr="000509B2">
        <w:rPr>
          <w:rFonts w:ascii="Arial" w:hAnsi="Arial" w:cs="Arial"/>
          <w:bCs/>
          <w:sz w:val="22"/>
          <w:szCs w:val="22"/>
        </w:rPr>
        <w:t>nquadr</w:t>
      </w:r>
      <w:r w:rsidR="00840B40" w:rsidRPr="000509B2">
        <w:rPr>
          <w:rFonts w:ascii="Arial" w:hAnsi="Arial" w:cs="Arial"/>
          <w:bCs/>
          <w:sz w:val="22"/>
          <w:szCs w:val="22"/>
        </w:rPr>
        <w:t>em</w:t>
      </w:r>
      <w:r w:rsidR="00B808A3" w:rsidRPr="000509B2">
        <w:rPr>
          <w:rFonts w:ascii="Arial" w:hAnsi="Arial" w:cs="Arial"/>
          <w:bCs/>
          <w:sz w:val="22"/>
          <w:szCs w:val="22"/>
        </w:rPr>
        <w:t xml:space="preserve"> nas </w:t>
      </w:r>
      <w:r w:rsidR="007648FA" w:rsidRPr="000509B2">
        <w:rPr>
          <w:rFonts w:ascii="Arial" w:hAnsi="Arial" w:cs="Arial"/>
          <w:bCs/>
          <w:sz w:val="22"/>
          <w:szCs w:val="22"/>
        </w:rPr>
        <w:t>seguinte</w:t>
      </w:r>
      <w:r w:rsidR="00CF11C9" w:rsidRPr="000509B2">
        <w:rPr>
          <w:rFonts w:ascii="Arial" w:hAnsi="Arial" w:cs="Arial"/>
          <w:bCs/>
          <w:sz w:val="22"/>
          <w:szCs w:val="22"/>
        </w:rPr>
        <w:t>s</w:t>
      </w:r>
      <w:r w:rsidR="007648FA" w:rsidRPr="000509B2">
        <w:rPr>
          <w:rFonts w:ascii="Arial" w:hAnsi="Arial" w:cs="Arial"/>
          <w:bCs/>
          <w:sz w:val="22"/>
          <w:szCs w:val="22"/>
        </w:rPr>
        <w:t xml:space="preserve"> </w:t>
      </w:r>
      <w:r w:rsidR="007648FA" w:rsidRPr="000509B2">
        <w:rPr>
          <w:rFonts w:ascii="Arial" w:hAnsi="Arial" w:cs="Arial"/>
          <w:b/>
          <w:sz w:val="22"/>
          <w:szCs w:val="22"/>
          <w:u w:val="single"/>
        </w:rPr>
        <w:t>vedações</w:t>
      </w:r>
      <w:r w:rsidR="003B224E" w:rsidRPr="000509B2">
        <w:rPr>
          <w:rFonts w:ascii="Arial" w:hAnsi="Arial" w:cs="Arial"/>
          <w:bCs/>
          <w:sz w:val="22"/>
          <w:szCs w:val="22"/>
        </w:rPr>
        <w:t xml:space="preserve"> de participação (art. 14 da Lei 14.133/2021)</w:t>
      </w:r>
      <w:r w:rsidR="007648FA" w:rsidRPr="000509B2">
        <w:rPr>
          <w:rFonts w:ascii="Arial" w:hAnsi="Arial" w:cs="Arial"/>
          <w:bCs/>
          <w:sz w:val="22"/>
          <w:szCs w:val="22"/>
        </w:rPr>
        <w:t>:</w:t>
      </w:r>
    </w:p>
    <w:p w14:paraId="5DEC3F02" w14:textId="77777777" w:rsidR="007648FA" w:rsidRPr="000509B2" w:rsidRDefault="00A552AA" w:rsidP="00A552AA">
      <w:pPr>
        <w:pStyle w:val="NormalWeb"/>
        <w:spacing w:before="240" w:beforeAutospacing="0" w:after="225" w:afterAutospacing="0" w:line="276" w:lineRule="auto"/>
        <w:ind w:left="2268" w:hanging="850"/>
        <w:jc w:val="both"/>
        <w:rPr>
          <w:rFonts w:ascii="Arial" w:hAnsi="Arial" w:cs="Arial" w:hint="default"/>
          <w:color w:val="000000"/>
          <w:sz w:val="22"/>
          <w:szCs w:val="22"/>
        </w:rPr>
      </w:pPr>
      <w:bookmarkStart w:id="1" w:name="art14ii"/>
      <w:bookmarkStart w:id="2" w:name="art14iii"/>
      <w:bookmarkEnd w:id="1"/>
      <w:bookmarkEnd w:id="2"/>
      <w:r>
        <w:rPr>
          <w:rFonts w:ascii="Arial" w:hAnsi="Arial" w:cs="Arial" w:hint="default"/>
          <w:b/>
          <w:bCs/>
          <w:color w:val="000000"/>
          <w:sz w:val="22"/>
          <w:szCs w:val="22"/>
        </w:rPr>
        <w:t>3.1.6.1</w:t>
      </w:r>
      <w:r>
        <w:rPr>
          <w:rFonts w:ascii="Arial" w:hAnsi="Arial" w:cs="Arial" w:hint="default"/>
          <w:b/>
          <w:bCs/>
          <w:color w:val="000000"/>
          <w:sz w:val="22"/>
          <w:szCs w:val="22"/>
        </w:rPr>
        <w:tab/>
      </w:r>
      <w:r w:rsidRPr="000509B2">
        <w:rPr>
          <w:rFonts w:ascii="Arial" w:hAnsi="Arial" w:cs="Arial" w:hint="default"/>
          <w:color w:val="000000"/>
          <w:sz w:val="22"/>
          <w:szCs w:val="22"/>
        </w:rPr>
        <w:t xml:space="preserve">Pessoa </w:t>
      </w:r>
      <w:r w:rsidR="007648FA" w:rsidRPr="000509B2">
        <w:rPr>
          <w:rFonts w:ascii="Arial" w:hAnsi="Arial" w:cs="Arial" w:hint="default"/>
          <w:color w:val="000000"/>
          <w:sz w:val="22"/>
          <w:szCs w:val="22"/>
        </w:rPr>
        <w:t xml:space="preserve">física ou jurídica que se encontre, ao tempo da </w:t>
      </w:r>
      <w:r w:rsidR="00D635CE" w:rsidRPr="000509B2">
        <w:rPr>
          <w:rFonts w:ascii="Arial" w:hAnsi="Arial" w:cs="Arial" w:hint="default"/>
          <w:color w:val="000000"/>
          <w:sz w:val="22"/>
          <w:szCs w:val="22"/>
        </w:rPr>
        <w:t>licitação, impossibilitada</w:t>
      </w:r>
      <w:r w:rsidR="007648FA" w:rsidRPr="000509B2">
        <w:rPr>
          <w:rFonts w:ascii="Arial" w:hAnsi="Arial" w:cs="Arial" w:hint="default"/>
          <w:color w:val="000000"/>
          <w:sz w:val="22"/>
          <w:szCs w:val="22"/>
        </w:rPr>
        <w:t xml:space="preserve"> de participar da licitação em decorrência de sanção que lhe foi imposta</w:t>
      </w:r>
      <w:r w:rsidR="00840B40" w:rsidRPr="000509B2">
        <w:rPr>
          <w:rFonts w:ascii="Arial" w:hAnsi="Arial" w:cs="Arial" w:hint="default"/>
          <w:color w:val="000000"/>
          <w:sz w:val="22"/>
          <w:szCs w:val="22"/>
        </w:rPr>
        <w:t>, estendendo-se a vedação ao licitante que atue em substituição a outra pessoa, física ou jurídica, com o intuito de burlar a efetividade da sanção a ela aplicada, inclusive a sua controladora, controlada ou coligada, desde que comprovado o ilí</w:t>
      </w:r>
      <w:r w:rsidR="00AE5E1F" w:rsidRPr="000509B2">
        <w:rPr>
          <w:rFonts w:ascii="Arial" w:hAnsi="Arial" w:cs="Arial" w:hint="default"/>
          <w:color w:val="000000"/>
          <w:sz w:val="22"/>
          <w:szCs w:val="22"/>
        </w:rPr>
        <w:t>cito</w:t>
      </w:r>
      <w:r w:rsidR="00840B40" w:rsidRPr="000509B2">
        <w:rPr>
          <w:rFonts w:ascii="Arial" w:hAnsi="Arial" w:cs="Arial" w:hint="default"/>
          <w:color w:val="000000"/>
          <w:sz w:val="22"/>
          <w:szCs w:val="22"/>
        </w:rPr>
        <w:t xml:space="preserve"> ou utilização fraudulenta da personalidade jurídica do licitante.</w:t>
      </w:r>
    </w:p>
    <w:p w14:paraId="4B3A163A" w14:textId="77777777" w:rsidR="007648FA" w:rsidRPr="000509B2" w:rsidRDefault="00A552AA" w:rsidP="00A552AA">
      <w:pPr>
        <w:pStyle w:val="NormalWeb"/>
        <w:tabs>
          <w:tab w:val="left" w:pos="1418"/>
        </w:tabs>
        <w:spacing w:before="240" w:beforeAutospacing="0" w:after="225" w:afterAutospacing="0" w:line="276" w:lineRule="auto"/>
        <w:ind w:left="2268" w:hanging="850"/>
        <w:jc w:val="both"/>
        <w:rPr>
          <w:rFonts w:ascii="Arial" w:hAnsi="Arial" w:cs="Arial" w:hint="default"/>
          <w:color w:val="000000"/>
          <w:sz w:val="22"/>
          <w:szCs w:val="22"/>
        </w:rPr>
      </w:pPr>
      <w:bookmarkStart w:id="3" w:name="art14iv"/>
      <w:bookmarkEnd w:id="3"/>
      <w:r>
        <w:rPr>
          <w:rFonts w:ascii="Arial" w:hAnsi="Arial" w:cs="Arial" w:hint="default"/>
          <w:b/>
          <w:bCs/>
          <w:color w:val="000000"/>
          <w:sz w:val="22"/>
          <w:szCs w:val="22"/>
        </w:rPr>
        <w:t>3.1.6.2</w:t>
      </w:r>
      <w:r>
        <w:rPr>
          <w:rFonts w:ascii="Arial" w:hAnsi="Arial" w:cs="Arial" w:hint="default"/>
          <w:b/>
          <w:bCs/>
          <w:color w:val="000000"/>
          <w:sz w:val="22"/>
          <w:szCs w:val="22"/>
        </w:rPr>
        <w:tab/>
      </w:r>
      <w:r w:rsidR="00C944F2" w:rsidRPr="000509B2">
        <w:rPr>
          <w:rFonts w:ascii="Arial" w:hAnsi="Arial" w:cs="Arial" w:hint="default"/>
          <w:color w:val="000000"/>
          <w:sz w:val="22"/>
          <w:szCs w:val="22"/>
        </w:rPr>
        <w:t xml:space="preserve">Aquele </w:t>
      </w:r>
      <w:r w:rsidR="007648FA" w:rsidRPr="000509B2">
        <w:rPr>
          <w:rFonts w:ascii="Arial" w:hAnsi="Arial" w:cs="Arial" w:hint="default"/>
          <w:color w:val="000000"/>
          <w:sz w:val="22"/>
          <w:szCs w:val="22"/>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E739B7F" w14:textId="77777777" w:rsidR="007648FA" w:rsidRPr="000509B2" w:rsidRDefault="00A552AA" w:rsidP="00A552AA">
      <w:pPr>
        <w:pStyle w:val="NormalWeb"/>
        <w:tabs>
          <w:tab w:val="left" w:pos="1418"/>
        </w:tabs>
        <w:spacing w:before="240" w:beforeAutospacing="0" w:after="225" w:afterAutospacing="0" w:line="276" w:lineRule="auto"/>
        <w:ind w:left="2268" w:hanging="850"/>
        <w:jc w:val="both"/>
        <w:rPr>
          <w:rFonts w:ascii="Arial" w:hAnsi="Arial" w:cs="Arial" w:hint="default"/>
          <w:color w:val="000000"/>
          <w:sz w:val="22"/>
          <w:szCs w:val="22"/>
        </w:rPr>
      </w:pPr>
      <w:bookmarkStart w:id="4" w:name="art14v"/>
      <w:bookmarkStart w:id="5" w:name="art14vi"/>
      <w:bookmarkEnd w:id="4"/>
      <w:bookmarkEnd w:id="5"/>
      <w:r>
        <w:rPr>
          <w:rFonts w:ascii="Arial" w:hAnsi="Arial" w:cs="Arial" w:hint="default"/>
          <w:b/>
          <w:bCs/>
          <w:color w:val="000000"/>
          <w:sz w:val="22"/>
          <w:szCs w:val="22"/>
        </w:rPr>
        <w:t>3.1.6.3</w:t>
      </w:r>
      <w:r>
        <w:rPr>
          <w:rFonts w:ascii="Arial" w:hAnsi="Arial" w:cs="Arial" w:hint="default"/>
          <w:color w:val="000000"/>
          <w:sz w:val="22"/>
          <w:szCs w:val="22"/>
        </w:rPr>
        <w:tab/>
      </w:r>
      <w:r w:rsidR="00C944F2" w:rsidRPr="000509B2">
        <w:rPr>
          <w:rFonts w:ascii="Arial" w:hAnsi="Arial" w:cs="Arial" w:hint="default"/>
          <w:color w:val="000000"/>
          <w:sz w:val="22"/>
          <w:szCs w:val="22"/>
        </w:rPr>
        <w:t xml:space="preserve">Pessoa </w:t>
      </w:r>
      <w:r w:rsidR="007648FA" w:rsidRPr="000509B2">
        <w:rPr>
          <w:rFonts w:ascii="Arial" w:hAnsi="Arial" w:cs="Arial" w:hint="default"/>
          <w:color w:val="000000"/>
          <w:sz w:val="22"/>
          <w:szCs w:val="22"/>
        </w:rPr>
        <w:t>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21043F" w14:textId="77777777" w:rsidR="007648FA" w:rsidRPr="000509B2" w:rsidRDefault="00A552AA" w:rsidP="00A552AA">
      <w:pPr>
        <w:pStyle w:val="NormalWeb"/>
        <w:tabs>
          <w:tab w:val="left" w:pos="1418"/>
        </w:tabs>
        <w:spacing w:before="240" w:beforeAutospacing="0" w:after="225" w:afterAutospacing="0" w:line="276" w:lineRule="auto"/>
        <w:ind w:left="2268" w:hanging="850"/>
        <w:jc w:val="both"/>
        <w:rPr>
          <w:rFonts w:ascii="Arial" w:hAnsi="Arial" w:cs="Arial" w:hint="default"/>
          <w:color w:val="000000"/>
          <w:sz w:val="22"/>
          <w:szCs w:val="22"/>
        </w:rPr>
      </w:pPr>
      <w:r>
        <w:rPr>
          <w:rFonts w:ascii="Arial" w:hAnsi="Arial" w:cs="Arial" w:hint="default"/>
          <w:b/>
          <w:bCs/>
          <w:color w:val="000000"/>
          <w:sz w:val="22"/>
          <w:szCs w:val="22"/>
        </w:rPr>
        <w:t>3.1.6.4</w:t>
      </w:r>
      <w:r>
        <w:rPr>
          <w:rFonts w:ascii="Arial" w:hAnsi="Arial" w:cs="Arial" w:hint="default"/>
          <w:b/>
          <w:bCs/>
          <w:color w:val="000000"/>
          <w:sz w:val="22"/>
          <w:szCs w:val="22"/>
        </w:rPr>
        <w:tab/>
      </w:r>
      <w:r w:rsidR="00840B40" w:rsidRPr="000509B2">
        <w:rPr>
          <w:rFonts w:ascii="Arial" w:hAnsi="Arial" w:cs="Arial" w:hint="default"/>
          <w:color w:val="000000"/>
          <w:sz w:val="22"/>
          <w:szCs w:val="22"/>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01ACA5B4" w14:textId="77777777" w:rsidR="007648FA" w:rsidRPr="000509B2" w:rsidRDefault="00A552AA" w:rsidP="00A552AA">
      <w:pPr>
        <w:pStyle w:val="NormalWeb"/>
        <w:tabs>
          <w:tab w:val="left" w:pos="1418"/>
        </w:tabs>
        <w:spacing w:before="240" w:beforeAutospacing="0" w:after="225" w:afterAutospacing="0" w:line="276" w:lineRule="auto"/>
        <w:ind w:left="3261" w:hanging="993"/>
        <w:jc w:val="both"/>
        <w:rPr>
          <w:rFonts w:ascii="Arial" w:hAnsi="Arial" w:cs="Arial" w:hint="default"/>
          <w:color w:val="000000"/>
          <w:sz w:val="22"/>
          <w:szCs w:val="22"/>
        </w:rPr>
      </w:pPr>
      <w:r>
        <w:rPr>
          <w:rFonts w:ascii="Arial" w:hAnsi="Arial" w:cs="Arial" w:hint="default"/>
          <w:b/>
          <w:bCs/>
          <w:color w:val="000000"/>
          <w:sz w:val="22"/>
          <w:szCs w:val="22"/>
        </w:rPr>
        <w:t>3.1.6.4.1</w:t>
      </w:r>
      <w:r>
        <w:rPr>
          <w:rFonts w:ascii="Arial" w:hAnsi="Arial" w:cs="Arial" w:hint="default"/>
          <w:color w:val="000000"/>
          <w:sz w:val="22"/>
          <w:szCs w:val="22"/>
        </w:rPr>
        <w:tab/>
      </w:r>
      <w:r w:rsidR="00840B40" w:rsidRPr="000509B2">
        <w:rPr>
          <w:rFonts w:ascii="Arial" w:hAnsi="Arial" w:cs="Arial" w:hint="default"/>
          <w:color w:val="000000"/>
          <w:sz w:val="22"/>
          <w:szCs w:val="22"/>
        </w:rPr>
        <w:t>As vedações estendem-se a terceiro que auxilie a condução da contratação na qualidade de integrante de equipe de apoio, profissional especializado ou funcionário ou representante de empresa que preste assessoria técnica.</w:t>
      </w:r>
    </w:p>
    <w:p w14:paraId="575DA270" w14:textId="77777777" w:rsidR="00840B40" w:rsidRDefault="00A552AA" w:rsidP="00A552AA">
      <w:pPr>
        <w:pStyle w:val="NormalWeb"/>
        <w:tabs>
          <w:tab w:val="left" w:pos="1418"/>
        </w:tabs>
        <w:spacing w:before="240" w:beforeAutospacing="0" w:after="225" w:afterAutospacing="0" w:line="276" w:lineRule="auto"/>
        <w:ind w:left="2268" w:hanging="850"/>
        <w:jc w:val="both"/>
        <w:rPr>
          <w:rFonts w:ascii="Arial" w:hAnsi="Arial" w:cs="Arial" w:hint="default"/>
          <w:color w:val="000000"/>
          <w:sz w:val="22"/>
          <w:szCs w:val="22"/>
        </w:rPr>
      </w:pPr>
      <w:r>
        <w:rPr>
          <w:rFonts w:ascii="Arial" w:hAnsi="Arial" w:cs="Arial" w:hint="default"/>
          <w:b/>
          <w:bCs/>
          <w:color w:val="000000"/>
          <w:sz w:val="22"/>
          <w:szCs w:val="22"/>
        </w:rPr>
        <w:t>3.1.6.5</w:t>
      </w:r>
      <w:r>
        <w:rPr>
          <w:rFonts w:ascii="Arial" w:hAnsi="Arial" w:cs="Arial" w:hint="default"/>
          <w:b/>
          <w:bCs/>
          <w:color w:val="000000"/>
          <w:sz w:val="22"/>
          <w:szCs w:val="22"/>
        </w:rPr>
        <w:tab/>
      </w:r>
      <w:r w:rsidR="003B224E" w:rsidRPr="000509B2">
        <w:rPr>
          <w:rFonts w:ascii="Arial" w:hAnsi="Arial" w:cs="Arial" w:hint="default"/>
          <w:color w:val="000000"/>
          <w:sz w:val="22"/>
          <w:szCs w:val="22"/>
        </w:rPr>
        <w:t xml:space="preserve">Não poderão participar da licitação </w:t>
      </w:r>
      <w:proofErr w:type="spellStart"/>
      <w:r w:rsidR="003B224E" w:rsidRPr="000509B2">
        <w:rPr>
          <w:rFonts w:ascii="Arial" w:hAnsi="Arial" w:cs="Arial" w:hint="default"/>
          <w:color w:val="000000"/>
          <w:sz w:val="22"/>
          <w:szCs w:val="22"/>
        </w:rPr>
        <w:t>OSCIP’s</w:t>
      </w:r>
      <w:proofErr w:type="spellEnd"/>
      <w:r w:rsidR="003B224E" w:rsidRPr="000509B2">
        <w:rPr>
          <w:rFonts w:ascii="Arial" w:hAnsi="Arial" w:cs="Arial" w:hint="default"/>
          <w:color w:val="000000"/>
          <w:sz w:val="22"/>
          <w:szCs w:val="22"/>
        </w:rPr>
        <w:t xml:space="preserve"> atuando nessa condição;</w:t>
      </w:r>
    </w:p>
    <w:p w14:paraId="3E2D776F" w14:textId="77777777" w:rsidR="009A394D" w:rsidRPr="000509B2" w:rsidRDefault="009A394D" w:rsidP="00EA11AE">
      <w:pPr>
        <w:tabs>
          <w:tab w:val="left" w:pos="851"/>
        </w:tabs>
        <w:spacing w:before="240" w:after="120" w:line="276" w:lineRule="auto"/>
        <w:ind w:left="851" w:hanging="851"/>
        <w:jc w:val="both"/>
        <w:rPr>
          <w:rFonts w:ascii="Arial" w:hAnsi="Arial" w:cs="Arial"/>
          <w:sz w:val="22"/>
          <w:szCs w:val="22"/>
        </w:rPr>
      </w:pPr>
      <w:r w:rsidRPr="000509B2">
        <w:rPr>
          <w:rFonts w:ascii="Arial" w:hAnsi="Arial" w:cs="Arial"/>
          <w:b/>
          <w:sz w:val="22"/>
          <w:szCs w:val="22"/>
        </w:rPr>
        <w:t>3.</w:t>
      </w:r>
      <w:r w:rsidR="008E5159" w:rsidRPr="000509B2">
        <w:rPr>
          <w:rFonts w:ascii="Arial" w:hAnsi="Arial" w:cs="Arial"/>
          <w:b/>
          <w:sz w:val="22"/>
          <w:szCs w:val="22"/>
        </w:rPr>
        <w:t>2</w:t>
      </w:r>
      <w:r w:rsidR="00CD679A" w:rsidRPr="000509B2">
        <w:rPr>
          <w:rFonts w:ascii="Arial" w:hAnsi="Arial" w:cs="Arial"/>
          <w:b/>
          <w:sz w:val="22"/>
          <w:szCs w:val="22"/>
        </w:rPr>
        <w:tab/>
      </w:r>
      <w:r w:rsidRPr="000509B2">
        <w:rPr>
          <w:rFonts w:ascii="Arial" w:hAnsi="Arial" w:cs="Arial"/>
          <w:sz w:val="22"/>
          <w:szCs w:val="22"/>
        </w:rPr>
        <w:t>As microempresas e empresas de pequeno porte</w:t>
      </w:r>
      <w:r w:rsidR="00234ED5" w:rsidRPr="000509B2">
        <w:rPr>
          <w:rFonts w:ascii="Arial" w:hAnsi="Arial" w:cs="Arial"/>
          <w:sz w:val="22"/>
          <w:szCs w:val="22"/>
        </w:rPr>
        <w:t>,</w:t>
      </w:r>
      <w:r w:rsidR="008A0324" w:rsidRPr="000509B2">
        <w:rPr>
          <w:rFonts w:ascii="Arial" w:hAnsi="Arial" w:cs="Arial"/>
          <w:sz w:val="22"/>
          <w:szCs w:val="22"/>
        </w:rPr>
        <w:t xml:space="preserve"> </w:t>
      </w:r>
      <w:r w:rsidRPr="000509B2">
        <w:rPr>
          <w:rFonts w:ascii="Arial" w:hAnsi="Arial" w:cs="Arial"/>
          <w:sz w:val="22"/>
          <w:szCs w:val="22"/>
        </w:rPr>
        <w:t>assim qualificadas nos</w:t>
      </w:r>
      <w:r w:rsidR="00CF11C9" w:rsidRPr="000509B2">
        <w:rPr>
          <w:rFonts w:ascii="Arial" w:hAnsi="Arial" w:cs="Arial"/>
          <w:sz w:val="22"/>
          <w:szCs w:val="22"/>
        </w:rPr>
        <w:t xml:space="preserve"> </w:t>
      </w:r>
      <w:r w:rsidRPr="000509B2">
        <w:rPr>
          <w:rFonts w:ascii="Arial" w:hAnsi="Arial" w:cs="Arial"/>
          <w:sz w:val="22"/>
          <w:szCs w:val="22"/>
        </w:rPr>
        <w:t>termos da Lei Complementar 123/</w:t>
      </w:r>
      <w:r w:rsidR="00502A8E">
        <w:rPr>
          <w:rFonts w:ascii="Arial" w:hAnsi="Arial" w:cs="Arial"/>
          <w:sz w:val="22"/>
          <w:szCs w:val="22"/>
        </w:rPr>
        <w:t>20</w:t>
      </w:r>
      <w:r w:rsidRPr="000509B2">
        <w:rPr>
          <w:rFonts w:ascii="Arial" w:hAnsi="Arial" w:cs="Arial"/>
          <w:sz w:val="22"/>
          <w:szCs w:val="22"/>
        </w:rPr>
        <w:t>06</w:t>
      </w:r>
      <w:r w:rsidR="008A0324" w:rsidRPr="000509B2">
        <w:rPr>
          <w:rFonts w:ascii="Arial" w:hAnsi="Arial" w:cs="Arial"/>
          <w:sz w:val="22"/>
          <w:szCs w:val="22"/>
        </w:rPr>
        <w:t>, alterada pela Lei Complementar 147/2014</w:t>
      </w:r>
      <w:r w:rsidRPr="000509B2">
        <w:rPr>
          <w:rFonts w:ascii="Arial" w:hAnsi="Arial" w:cs="Arial"/>
          <w:sz w:val="22"/>
          <w:szCs w:val="22"/>
        </w:rPr>
        <w:t xml:space="preserve">, </w:t>
      </w:r>
      <w:r w:rsidR="008A0324" w:rsidRPr="000509B2">
        <w:rPr>
          <w:rFonts w:ascii="Arial" w:hAnsi="Arial" w:cs="Arial"/>
          <w:sz w:val="22"/>
          <w:szCs w:val="22"/>
        </w:rPr>
        <w:t xml:space="preserve">bem como as cooperativas que preencham as condições estabelecidas no artigo </w:t>
      </w:r>
      <w:r w:rsidR="00642F9F" w:rsidRPr="000509B2">
        <w:rPr>
          <w:rFonts w:ascii="Arial" w:hAnsi="Arial" w:cs="Arial"/>
          <w:sz w:val="22"/>
          <w:szCs w:val="22"/>
        </w:rPr>
        <w:t>1º, §2º</w:t>
      </w:r>
      <w:r w:rsidR="001802E2" w:rsidRPr="000509B2">
        <w:rPr>
          <w:rFonts w:ascii="Arial" w:hAnsi="Arial" w:cs="Arial"/>
          <w:sz w:val="22"/>
          <w:szCs w:val="22"/>
        </w:rPr>
        <w:t>, d</w:t>
      </w:r>
      <w:r w:rsidR="00642F9F" w:rsidRPr="000509B2">
        <w:rPr>
          <w:rFonts w:ascii="Arial" w:hAnsi="Arial" w:cs="Arial"/>
          <w:sz w:val="22"/>
          <w:szCs w:val="22"/>
        </w:rPr>
        <w:t>o</w:t>
      </w:r>
      <w:r w:rsidR="001802E2" w:rsidRPr="000509B2">
        <w:rPr>
          <w:rFonts w:ascii="Arial" w:hAnsi="Arial" w:cs="Arial"/>
          <w:sz w:val="22"/>
          <w:szCs w:val="22"/>
        </w:rPr>
        <w:t xml:space="preserve"> </w:t>
      </w:r>
      <w:r w:rsidR="00642F9F" w:rsidRPr="000509B2">
        <w:rPr>
          <w:rFonts w:ascii="Arial" w:hAnsi="Arial" w:cs="Arial"/>
          <w:sz w:val="22"/>
          <w:szCs w:val="22"/>
        </w:rPr>
        <w:t>Decreto</w:t>
      </w:r>
      <w:r w:rsidR="001802E2" w:rsidRPr="000509B2">
        <w:rPr>
          <w:rFonts w:ascii="Arial" w:hAnsi="Arial" w:cs="Arial"/>
          <w:sz w:val="22"/>
          <w:szCs w:val="22"/>
        </w:rPr>
        <w:t xml:space="preserve"> nº </w:t>
      </w:r>
      <w:r w:rsidR="00642F9F" w:rsidRPr="000509B2">
        <w:rPr>
          <w:rFonts w:ascii="Arial" w:hAnsi="Arial" w:cs="Arial"/>
          <w:sz w:val="22"/>
          <w:szCs w:val="22"/>
        </w:rPr>
        <w:t>56.475/2015</w:t>
      </w:r>
      <w:r w:rsidR="008A0324" w:rsidRPr="000509B2">
        <w:rPr>
          <w:rFonts w:ascii="Arial" w:hAnsi="Arial" w:cs="Arial"/>
          <w:sz w:val="22"/>
          <w:szCs w:val="22"/>
        </w:rPr>
        <w:t xml:space="preserve">, </w:t>
      </w:r>
      <w:r w:rsidRPr="000509B2">
        <w:rPr>
          <w:rFonts w:ascii="Arial" w:hAnsi="Arial" w:cs="Arial"/>
          <w:sz w:val="22"/>
          <w:szCs w:val="22"/>
        </w:rPr>
        <w:t>poderão participar desta licitação usufruindo dos benefícios estabelecidos nos artigos 42 a 45 da</w:t>
      </w:r>
      <w:r w:rsidR="001802E2" w:rsidRPr="000509B2">
        <w:rPr>
          <w:rFonts w:ascii="Arial" w:hAnsi="Arial" w:cs="Arial"/>
          <w:sz w:val="22"/>
          <w:szCs w:val="22"/>
        </w:rPr>
        <w:t>quela</w:t>
      </w:r>
      <w:r w:rsidRPr="000509B2">
        <w:rPr>
          <w:rFonts w:ascii="Arial" w:hAnsi="Arial" w:cs="Arial"/>
          <w:sz w:val="22"/>
          <w:szCs w:val="22"/>
        </w:rPr>
        <w:t xml:space="preserve"> Lei</w:t>
      </w:r>
      <w:r w:rsidR="001802E2" w:rsidRPr="000509B2">
        <w:rPr>
          <w:rFonts w:ascii="Arial" w:hAnsi="Arial" w:cs="Arial"/>
          <w:sz w:val="22"/>
          <w:szCs w:val="22"/>
        </w:rPr>
        <w:t xml:space="preserve"> Complementar</w:t>
      </w:r>
      <w:r w:rsidR="008F30B3" w:rsidRPr="000509B2">
        <w:rPr>
          <w:rFonts w:ascii="Arial" w:hAnsi="Arial" w:cs="Arial"/>
          <w:sz w:val="22"/>
          <w:szCs w:val="22"/>
        </w:rPr>
        <w:t xml:space="preserve">, devendo para tanto observar as regras estabelecidas de acordo com o Decreto </w:t>
      </w:r>
      <w:r w:rsidR="001802E2" w:rsidRPr="000509B2">
        <w:rPr>
          <w:rFonts w:ascii="Arial" w:hAnsi="Arial" w:cs="Arial"/>
          <w:sz w:val="22"/>
          <w:szCs w:val="22"/>
        </w:rPr>
        <w:t>nº 56.475/2015</w:t>
      </w:r>
      <w:r w:rsidR="008A0324" w:rsidRPr="000509B2">
        <w:rPr>
          <w:rFonts w:ascii="Arial" w:hAnsi="Arial" w:cs="Arial"/>
          <w:sz w:val="22"/>
          <w:szCs w:val="22"/>
        </w:rPr>
        <w:t>, declarando no campo próprio do sistema sua condição</w:t>
      </w:r>
      <w:r w:rsidR="008F30B3" w:rsidRPr="000509B2">
        <w:rPr>
          <w:rFonts w:ascii="Arial" w:hAnsi="Arial" w:cs="Arial"/>
          <w:sz w:val="22"/>
          <w:szCs w:val="22"/>
        </w:rPr>
        <w:t>.</w:t>
      </w:r>
    </w:p>
    <w:p w14:paraId="714BB882" w14:textId="77777777" w:rsidR="00F114DA" w:rsidRPr="000509B2" w:rsidRDefault="009D6472" w:rsidP="00CD679A">
      <w:pPr>
        <w:spacing w:before="240" w:line="276" w:lineRule="auto"/>
        <w:ind w:left="1418" w:hanging="567"/>
        <w:jc w:val="both"/>
        <w:rPr>
          <w:rFonts w:ascii="Arial" w:hAnsi="Arial" w:cs="Arial"/>
          <w:sz w:val="22"/>
          <w:szCs w:val="22"/>
        </w:rPr>
      </w:pPr>
      <w:r w:rsidRPr="000509B2">
        <w:rPr>
          <w:rFonts w:ascii="Arial" w:hAnsi="Arial" w:cs="Arial"/>
          <w:b/>
          <w:sz w:val="22"/>
          <w:szCs w:val="22"/>
        </w:rPr>
        <w:lastRenderedPageBreak/>
        <w:t>3.2.1</w:t>
      </w:r>
      <w:r w:rsidR="00CD679A" w:rsidRPr="000509B2">
        <w:rPr>
          <w:rFonts w:ascii="Arial" w:hAnsi="Arial" w:cs="Arial"/>
          <w:b/>
          <w:sz w:val="22"/>
          <w:szCs w:val="22"/>
        </w:rPr>
        <w:tab/>
      </w:r>
      <w:r w:rsidR="00F114DA" w:rsidRPr="000509B2">
        <w:rPr>
          <w:rFonts w:ascii="Arial" w:hAnsi="Arial" w:cs="Arial"/>
          <w:b/>
          <w:sz w:val="22"/>
          <w:szCs w:val="22"/>
        </w:rPr>
        <w:t>Não são aplicáveis o</w:t>
      </w:r>
      <w:r w:rsidRPr="000509B2">
        <w:rPr>
          <w:rFonts w:ascii="Arial" w:hAnsi="Arial" w:cs="Arial"/>
          <w:b/>
          <w:sz w:val="22"/>
          <w:szCs w:val="22"/>
        </w:rPr>
        <w:t>s benefícios</w:t>
      </w:r>
      <w:r w:rsidR="00F114DA" w:rsidRPr="000509B2">
        <w:rPr>
          <w:rFonts w:ascii="Arial" w:hAnsi="Arial" w:cs="Arial"/>
          <w:b/>
          <w:sz w:val="22"/>
          <w:szCs w:val="22"/>
        </w:rPr>
        <w:t xml:space="preserve"> e demais disposições previstas nos artigos 42 a 49 </w:t>
      </w:r>
      <w:r w:rsidRPr="000509B2">
        <w:rPr>
          <w:rFonts w:ascii="Arial" w:hAnsi="Arial" w:cs="Arial"/>
          <w:b/>
          <w:sz w:val="22"/>
          <w:szCs w:val="22"/>
        </w:rPr>
        <w:t xml:space="preserve">da Lei Complementar 147/2014 </w:t>
      </w:r>
      <w:r w:rsidR="00F114DA" w:rsidRPr="000509B2">
        <w:rPr>
          <w:rFonts w:ascii="Arial" w:eastAsia="Arial" w:hAnsi="Arial" w:cs="Arial"/>
          <w:color w:val="000000"/>
          <w:sz w:val="22"/>
          <w:szCs w:val="22"/>
        </w:rPr>
        <w:t>no caso de licitação para aquisição de bens ou contratação de serviços em geral, ao item</w:t>
      </w:r>
      <w:r w:rsidR="003F5190" w:rsidRPr="000509B2">
        <w:rPr>
          <w:rFonts w:ascii="Arial" w:eastAsia="Arial" w:hAnsi="Arial" w:cs="Arial"/>
          <w:color w:val="000000"/>
          <w:sz w:val="22"/>
          <w:szCs w:val="22"/>
        </w:rPr>
        <w:t xml:space="preserve"> </w:t>
      </w:r>
      <w:r w:rsidR="00F114DA" w:rsidRPr="000509B2">
        <w:rPr>
          <w:rFonts w:ascii="Arial" w:eastAsia="Arial" w:hAnsi="Arial" w:cs="Arial"/>
          <w:color w:val="000000"/>
          <w:sz w:val="22"/>
          <w:szCs w:val="22"/>
        </w:rPr>
        <w:t>e, em se tratando de contratação de obras e serviços de engenharia, às licitações</w:t>
      </w:r>
      <w:r w:rsidR="003F5190" w:rsidRPr="000509B2">
        <w:rPr>
          <w:rFonts w:ascii="Arial" w:eastAsia="Arial" w:hAnsi="Arial" w:cs="Arial"/>
          <w:color w:val="000000"/>
          <w:sz w:val="22"/>
          <w:szCs w:val="22"/>
        </w:rPr>
        <w:t xml:space="preserve"> cujo valor estimado for </w:t>
      </w:r>
      <w:r w:rsidR="0086090C" w:rsidRPr="000509B2">
        <w:rPr>
          <w:rFonts w:ascii="Arial" w:eastAsia="Arial" w:hAnsi="Arial" w:cs="Arial"/>
          <w:color w:val="000000"/>
          <w:sz w:val="22"/>
          <w:szCs w:val="22"/>
        </w:rPr>
        <w:t>superior à receita bruta máxima admitida para fins de enquadramento como empresa de pequeno porte.</w:t>
      </w:r>
    </w:p>
    <w:p w14:paraId="00F2559B" w14:textId="77777777" w:rsidR="00F114DA" w:rsidRPr="000509B2" w:rsidRDefault="00F114DA" w:rsidP="00A552AA">
      <w:pPr>
        <w:spacing w:before="240" w:line="276" w:lineRule="auto"/>
        <w:ind w:left="2268" w:hanging="850"/>
        <w:jc w:val="both"/>
        <w:rPr>
          <w:rFonts w:ascii="Arial" w:hAnsi="Arial" w:cs="Arial"/>
          <w:sz w:val="22"/>
          <w:szCs w:val="22"/>
        </w:rPr>
      </w:pPr>
      <w:r w:rsidRPr="000509B2">
        <w:rPr>
          <w:rFonts w:ascii="Arial" w:eastAsia="Arial" w:hAnsi="Arial" w:cs="Arial"/>
          <w:b/>
          <w:bCs/>
          <w:color w:val="000000"/>
          <w:sz w:val="22"/>
          <w:szCs w:val="22"/>
        </w:rPr>
        <w:t>3.2.1.1</w:t>
      </w:r>
      <w:r w:rsidR="00CD679A" w:rsidRPr="000509B2">
        <w:rPr>
          <w:rFonts w:ascii="Arial" w:eastAsia="Arial" w:hAnsi="Arial" w:cs="Arial"/>
          <w:b/>
          <w:bCs/>
          <w:color w:val="000000"/>
          <w:sz w:val="22"/>
          <w:szCs w:val="22"/>
        </w:rPr>
        <w:tab/>
      </w:r>
      <w:r w:rsidR="003F5190" w:rsidRPr="000509B2">
        <w:rPr>
          <w:rFonts w:ascii="Arial" w:eastAsia="Arial" w:hAnsi="Arial" w:cs="Arial"/>
          <w:color w:val="000000"/>
          <w:sz w:val="22"/>
          <w:szCs w:val="22"/>
        </w:rPr>
        <w:t>A obtenção dos</w:t>
      </w:r>
      <w:r w:rsidR="00A22976" w:rsidRPr="000509B2">
        <w:rPr>
          <w:rFonts w:ascii="Arial" w:eastAsia="Arial" w:hAnsi="Arial" w:cs="Arial"/>
          <w:color w:val="000000"/>
          <w:sz w:val="22"/>
          <w:szCs w:val="22"/>
        </w:rPr>
        <w:t xml:space="preserve"> benefícios </w:t>
      </w:r>
      <w:r w:rsidRPr="000509B2">
        <w:rPr>
          <w:rFonts w:ascii="Arial" w:eastAsia="Arial" w:hAnsi="Arial" w:cs="Arial"/>
          <w:color w:val="000000"/>
          <w:sz w:val="22"/>
          <w:szCs w:val="22"/>
        </w:rPr>
        <w:t xml:space="preserve">fica limitada às microempresas e às empresas de pequeno porte que, no ano-calendário de realização da licitação, ainda não tenham celebrado contratos com a Administração Pública cujos valores somados </w:t>
      </w:r>
      <w:r w:rsidR="007648FA" w:rsidRPr="000509B2">
        <w:rPr>
          <w:rFonts w:ascii="Arial" w:eastAsia="Arial" w:hAnsi="Arial" w:cs="Arial"/>
          <w:color w:val="000000"/>
          <w:sz w:val="22"/>
          <w:szCs w:val="22"/>
        </w:rPr>
        <w:t>extrapolem a receita bruta máxima admitida para fins de enquadramento como empresa de pequeno porte.</w:t>
      </w:r>
    </w:p>
    <w:p w14:paraId="6BCAD0E1" w14:textId="77777777" w:rsidR="009D6472" w:rsidRPr="000509B2" w:rsidRDefault="00A22976" w:rsidP="00A448CE">
      <w:pPr>
        <w:spacing w:before="240" w:line="276" w:lineRule="auto"/>
        <w:ind w:left="2268" w:hanging="850"/>
        <w:jc w:val="both"/>
        <w:rPr>
          <w:rFonts w:ascii="Arial" w:hAnsi="Arial" w:cs="Arial"/>
          <w:sz w:val="22"/>
          <w:szCs w:val="22"/>
        </w:rPr>
      </w:pPr>
      <w:r w:rsidRPr="000509B2">
        <w:rPr>
          <w:rFonts w:ascii="Arial" w:eastAsia="Arial" w:hAnsi="Arial" w:cs="Arial"/>
          <w:b/>
          <w:bCs/>
          <w:color w:val="000000"/>
          <w:sz w:val="22"/>
          <w:szCs w:val="22"/>
        </w:rPr>
        <w:t>3.2.1.2</w:t>
      </w:r>
      <w:r w:rsidR="00CD679A" w:rsidRPr="000509B2">
        <w:rPr>
          <w:rFonts w:ascii="Arial" w:eastAsia="Arial" w:hAnsi="Arial" w:cs="Arial"/>
          <w:b/>
          <w:bCs/>
          <w:color w:val="000000"/>
          <w:sz w:val="22"/>
          <w:szCs w:val="22"/>
        </w:rPr>
        <w:tab/>
      </w:r>
      <w:r w:rsidR="00F114DA" w:rsidRPr="000509B2">
        <w:rPr>
          <w:rFonts w:ascii="Arial" w:eastAsia="Arial" w:hAnsi="Arial" w:cs="Arial"/>
          <w:color w:val="000000"/>
          <w:sz w:val="22"/>
          <w:szCs w:val="22"/>
        </w:rPr>
        <w:t>Nas contratações com prazo de vigência superior a 1 (um) ano, será consid</w:t>
      </w:r>
      <w:r w:rsidR="003F5190" w:rsidRPr="000509B2">
        <w:rPr>
          <w:rFonts w:ascii="Arial" w:eastAsia="Arial" w:hAnsi="Arial" w:cs="Arial"/>
          <w:color w:val="000000"/>
          <w:sz w:val="22"/>
          <w:szCs w:val="22"/>
        </w:rPr>
        <w:t>erado o valor anual do contrato.</w:t>
      </w:r>
    </w:p>
    <w:p w14:paraId="5EBC4312" w14:textId="77777777" w:rsidR="004F2E7E" w:rsidRPr="000509B2" w:rsidRDefault="004F2E7E" w:rsidP="00CD679A">
      <w:pPr>
        <w:spacing w:before="240" w:after="120" w:line="276" w:lineRule="auto"/>
        <w:ind w:left="851" w:hanging="851"/>
        <w:jc w:val="both"/>
        <w:rPr>
          <w:rFonts w:ascii="Arial" w:hAnsi="Arial" w:cs="Arial"/>
          <w:sz w:val="22"/>
          <w:szCs w:val="22"/>
        </w:rPr>
      </w:pPr>
      <w:r w:rsidRPr="000509B2">
        <w:rPr>
          <w:rFonts w:ascii="Arial" w:hAnsi="Arial" w:cs="Arial"/>
          <w:b/>
          <w:bCs/>
          <w:sz w:val="22"/>
          <w:szCs w:val="22"/>
        </w:rPr>
        <w:t>3.3</w:t>
      </w:r>
      <w:r w:rsidRPr="000509B2">
        <w:rPr>
          <w:rFonts w:ascii="Arial" w:hAnsi="Arial" w:cs="Arial"/>
          <w:bCs/>
          <w:sz w:val="22"/>
          <w:szCs w:val="22"/>
        </w:rPr>
        <w:tab/>
        <w:t xml:space="preserve">Como requisito para a participação no pregão, a licitante deverá </w:t>
      </w:r>
      <w:r w:rsidR="00E2782D" w:rsidRPr="000509B2">
        <w:rPr>
          <w:rFonts w:ascii="Arial" w:hAnsi="Arial" w:cs="Arial"/>
          <w:bCs/>
          <w:sz w:val="22"/>
          <w:szCs w:val="22"/>
        </w:rPr>
        <w:t>declarar</w:t>
      </w:r>
      <w:r w:rsidRPr="000509B2">
        <w:rPr>
          <w:rFonts w:ascii="Arial" w:hAnsi="Arial" w:cs="Arial"/>
          <w:bCs/>
          <w:sz w:val="22"/>
          <w:szCs w:val="22"/>
        </w:rPr>
        <w:t xml:space="preserve">, em campo próprio do sistema eletrônico, </w:t>
      </w:r>
      <w:r w:rsidR="003B224E" w:rsidRPr="000509B2">
        <w:rPr>
          <w:rFonts w:ascii="Arial" w:hAnsi="Arial" w:cs="Arial"/>
          <w:bCs/>
          <w:sz w:val="22"/>
          <w:szCs w:val="22"/>
        </w:rPr>
        <w:t xml:space="preserve">que </w:t>
      </w:r>
      <w:r w:rsidR="00CF11C9" w:rsidRPr="000509B2">
        <w:rPr>
          <w:rFonts w:ascii="Arial" w:hAnsi="Arial" w:cs="Arial"/>
          <w:bCs/>
          <w:sz w:val="22"/>
          <w:szCs w:val="22"/>
        </w:rPr>
        <w:t>está ciente e concorda com as condições do edital e anexos.</w:t>
      </w:r>
      <w:r w:rsidRPr="000509B2">
        <w:rPr>
          <w:rFonts w:ascii="Arial" w:hAnsi="Arial" w:cs="Arial"/>
          <w:bCs/>
          <w:sz w:val="22"/>
          <w:szCs w:val="22"/>
        </w:rPr>
        <w:t xml:space="preserve"> </w:t>
      </w:r>
    </w:p>
    <w:p w14:paraId="7765EE2A" w14:textId="77777777" w:rsidR="00CE3D7E" w:rsidRPr="000509B2" w:rsidRDefault="00CE3D7E" w:rsidP="00CD679A">
      <w:pPr>
        <w:tabs>
          <w:tab w:val="left" w:pos="1134"/>
        </w:tabs>
        <w:spacing w:before="240" w:after="120" w:line="276" w:lineRule="auto"/>
        <w:ind w:left="851" w:hanging="851"/>
        <w:jc w:val="both"/>
        <w:rPr>
          <w:rFonts w:ascii="Arial" w:hAnsi="Arial" w:cs="Arial"/>
          <w:sz w:val="22"/>
          <w:szCs w:val="22"/>
        </w:rPr>
      </w:pPr>
      <w:r w:rsidRPr="000509B2">
        <w:rPr>
          <w:rFonts w:ascii="Arial" w:hAnsi="Arial" w:cs="Arial"/>
          <w:b/>
          <w:sz w:val="22"/>
          <w:szCs w:val="22"/>
        </w:rPr>
        <w:t>3.</w:t>
      </w:r>
      <w:r w:rsidR="00CF11C9" w:rsidRPr="000509B2">
        <w:rPr>
          <w:rFonts w:ascii="Arial" w:hAnsi="Arial" w:cs="Arial"/>
          <w:b/>
          <w:sz w:val="22"/>
          <w:szCs w:val="22"/>
        </w:rPr>
        <w:t>4</w:t>
      </w:r>
      <w:r w:rsidRPr="000509B2">
        <w:rPr>
          <w:rFonts w:ascii="Arial" w:hAnsi="Arial" w:cs="Arial"/>
          <w:sz w:val="22"/>
          <w:szCs w:val="22"/>
        </w:rPr>
        <w:tab/>
        <w:t xml:space="preserve">A participação neste Pregão implica o reconhecimento pela Licitante de que conhece, atende e se submete </w:t>
      </w:r>
      <w:r w:rsidR="001E2DE9" w:rsidRPr="000509B2">
        <w:rPr>
          <w:rFonts w:ascii="Arial" w:hAnsi="Arial" w:cs="Arial"/>
          <w:sz w:val="22"/>
          <w:szCs w:val="22"/>
        </w:rPr>
        <w:t xml:space="preserve">a </w:t>
      </w:r>
      <w:r w:rsidRPr="000509B2">
        <w:rPr>
          <w:rFonts w:ascii="Arial" w:hAnsi="Arial" w:cs="Arial"/>
          <w:sz w:val="22"/>
          <w:szCs w:val="22"/>
        </w:rPr>
        <w:t>todas as cláusulas e condições do presente edital, bem como as disposições contidas na legislação indicada na cláusula “1” deste Edital, que disciplinam a presente licitação e integrarão o ajuste correspondente, no que lhe for pertinente.</w:t>
      </w:r>
    </w:p>
    <w:p w14:paraId="1C6EBF4A" w14:textId="77777777" w:rsidR="001A4D33" w:rsidRPr="000509B2" w:rsidRDefault="001A4D33" w:rsidP="00CD679A">
      <w:pPr>
        <w:tabs>
          <w:tab w:val="left" w:pos="1134"/>
        </w:tabs>
        <w:spacing w:before="240" w:after="120" w:line="276" w:lineRule="auto"/>
        <w:ind w:left="851" w:hanging="851"/>
        <w:jc w:val="both"/>
        <w:rPr>
          <w:rFonts w:ascii="Arial" w:hAnsi="Arial" w:cs="Arial"/>
          <w:sz w:val="22"/>
          <w:szCs w:val="22"/>
        </w:rPr>
      </w:pPr>
    </w:p>
    <w:p w14:paraId="5FAD4170" w14:textId="77777777" w:rsidR="00CA0241" w:rsidRPr="000509B2" w:rsidRDefault="00CB1C13" w:rsidP="00CD679A">
      <w:pPr>
        <w:tabs>
          <w:tab w:val="left" w:pos="1134"/>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4</w:t>
      </w:r>
      <w:r w:rsidR="00437CE4" w:rsidRPr="000509B2">
        <w:rPr>
          <w:rFonts w:ascii="Arial" w:hAnsi="Arial" w:cs="Arial"/>
          <w:b/>
          <w:sz w:val="22"/>
          <w:szCs w:val="22"/>
        </w:rPr>
        <w:tab/>
      </w:r>
      <w:r w:rsidR="009F2158" w:rsidRPr="000509B2">
        <w:rPr>
          <w:rFonts w:ascii="Arial" w:hAnsi="Arial" w:cs="Arial"/>
          <w:b/>
          <w:sz w:val="22"/>
          <w:szCs w:val="22"/>
        </w:rPr>
        <w:t xml:space="preserve">ACESSO </w:t>
      </w:r>
      <w:r w:rsidR="00437CE4" w:rsidRPr="000509B2">
        <w:rPr>
          <w:rFonts w:ascii="Arial" w:hAnsi="Arial" w:cs="Arial"/>
          <w:b/>
          <w:sz w:val="22"/>
          <w:szCs w:val="22"/>
        </w:rPr>
        <w:t xml:space="preserve">ÀS </w:t>
      </w:r>
      <w:r w:rsidR="009F2158" w:rsidRPr="000509B2">
        <w:rPr>
          <w:rFonts w:ascii="Arial" w:hAnsi="Arial" w:cs="Arial"/>
          <w:b/>
          <w:sz w:val="22"/>
          <w:szCs w:val="22"/>
        </w:rPr>
        <w:t>INFORMAÇÕES</w:t>
      </w:r>
      <w:r w:rsidR="00BE0788" w:rsidRPr="000509B2">
        <w:rPr>
          <w:rFonts w:ascii="Arial" w:hAnsi="Arial" w:cs="Arial"/>
          <w:b/>
          <w:sz w:val="22"/>
          <w:szCs w:val="22"/>
        </w:rPr>
        <w:t xml:space="preserve"> </w:t>
      </w:r>
    </w:p>
    <w:p w14:paraId="14B45170" w14:textId="77777777" w:rsidR="00784D3C" w:rsidRPr="000509B2" w:rsidRDefault="00156AD4" w:rsidP="00CD679A">
      <w:pPr>
        <w:tabs>
          <w:tab w:val="left" w:pos="1134"/>
        </w:tabs>
        <w:spacing w:before="240" w:after="120" w:line="276" w:lineRule="auto"/>
        <w:ind w:left="851" w:hanging="851"/>
        <w:jc w:val="both"/>
        <w:rPr>
          <w:rFonts w:ascii="Arial" w:hAnsi="Arial" w:cs="Arial"/>
          <w:b/>
          <w:bCs/>
          <w:color w:val="00B0F0"/>
          <w:sz w:val="22"/>
          <w:szCs w:val="22"/>
        </w:rPr>
      </w:pPr>
      <w:r w:rsidRPr="000509B2">
        <w:rPr>
          <w:rFonts w:ascii="Arial" w:hAnsi="Arial" w:cs="Arial"/>
          <w:b/>
          <w:sz w:val="22"/>
          <w:szCs w:val="22"/>
        </w:rPr>
        <w:t>4</w:t>
      </w:r>
      <w:r w:rsidR="001F281C" w:rsidRPr="000509B2">
        <w:rPr>
          <w:rFonts w:ascii="Arial" w:hAnsi="Arial" w:cs="Arial"/>
          <w:b/>
          <w:sz w:val="22"/>
          <w:szCs w:val="22"/>
        </w:rPr>
        <w:t>.</w:t>
      </w:r>
      <w:r w:rsidR="00BE0788" w:rsidRPr="000509B2">
        <w:rPr>
          <w:rFonts w:ascii="Arial" w:hAnsi="Arial" w:cs="Arial"/>
          <w:b/>
          <w:sz w:val="22"/>
          <w:szCs w:val="22"/>
        </w:rPr>
        <w:t>1</w:t>
      </w:r>
      <w:r w:rsidR="00437CE4" w:rsidRPr="000509B2">
        <w:rPr>
          <w:rFonts w:ascii="Arial" w:hAnsi="Arial" w:cs="Arial"/>
          <w:b/>
          <w:sz w:val="22"/>
          <w:szCs w:val="22"/>
        </w:rPr>
        <w:tab/>
      </w:r>
      <w:r w:rsidR="00912498" w:rsidRPr="000509B2">
        <w:rPr>
          <w:rFonts w:ascii="Arial" w:hAnsi="Arial" w:cs="Arial"/>
          <w:sz w:val="22"/>
          <w:szCs w:val="22"/>
        </w:rPr>
        <w:t>Qualquer pessoa poderá solicitar esclarecimentos</w:t>
      </w:r>
      <w:r w:rsidR="001F281C" w:rsidRPr="000509B2">
        <w:rPr>
          <w:rFonts w:ascii="Arial" w:hAnsi="Arial" w:cs="Arial"/>
          <w:sz w:val="22"/>
          <w:szCs w:val="22"/>
        </w:rPr>
        <w:t xml:space="preserve"> ou informações relativos a esta licitação, </w:t>
      </w:r>
      <w:r w:rsidR="00FE194D" w:rsidRPr="000509B2">
        <w:rPr>
          <w:rFonts w:ascii="Arial" w:hAnsi="Arial" w:cs="Arial"/>
          <w:sz w:val="22"/>
          <w:szCs w:val="22"/>
        </w:rPr>
        <w:t>que serão prestados mediante solicitação dirigida ao pregoeiro</w:t>
      </w:r>
      <w:r w:rsidR="00CB1C13" w:rsidRPr="000509B2">
        <w:rPr>
          <w:rFonts w:ascii="Arial" w:hAnsi="Arial" w:cs="Arial"/>
          <w:sz w:val="22"/>
          <w:szCs w:val="22"/>
        </w:rPr>
        <w:t>,</w:t>
      </w:r>
      <w:r w:rsidR="00784D3C" w:rsidRPr="000509B2">
        <w:rPr>
          <w:rFonts w:ascii="Arial" w:hAnsi="Arial" w:cs="Arial"/>
          <w:sz w:val="22"/>
          <w:szCs w:val="22"/>
        </w:rPr>
        <w:t xml:space="preserve"> </w:t>
      </w:r>
      <w:r w:rsidR="001F281C" w:rsidRPr="000509B2">
        <w:rPr>
          <w:rFonts w:ascii="Arial" w:hAnsi="Arial" w:cs="Arial"/>
          <w:sz w:val="22"/>
          <w:szCs w:val="22"/>
        </w:rPr>
        <w:t xml:space="preserve">até </w:t>
      </w:r>
      <w:r w:rsidR="0063095F" w:rsidRPr="000509B2">
        <w:rPr>
          <w:rFonts w:ascii="Arial" w:hAnsi="Arial" w:cs="Arial"/>
          <w:sz w:val="22"/>
          <w:szCs w:val="22"/>
        </w:rPr>
        <w:t xml:space="preserve">03 </w:t>
      </w:r>
      <w:r w:rsidR="00EA451F" w:rsidRPr="000509B2">
        <w:rPr>
          <w:rFonts w:ascii="Arial" w:hAnsi="Arial" w:cs="Arial"/>
          <w:sz w:val="22"/>
          <w:szCs w:val="22"/>
        </w:rPr>
        <w:t>(</w:t>
      </w:r>
      <w:r w:rsidR="0063095F" w:rsidRPr="000509B2">
        <w:rPr>
          <w:rFonts w:ascii="Arial" w:hAnsi="Arial" w:cs="Arial"/>
          <w:sz w:val="22"/>
          <w:szCs w:val="22"/>
        </w:rPr>
        <w:t>três</w:t>
      </w:r>
      <w:r w:rsidR="00EA451F" w:rsidRPr="000509B2">
        <w:rPr>
          <w:rFonts w:ascii="Arial" w:hAnsi="Arial" w:cs="Arial"/>
          <w:sz w:val="22"/>
          <w:szCs w:val="22"/>
        </w:rPr>
        <w:t>) dias úteis antes da data marcada para abertura do certame</w:t>
      </w:r>
      <w:r w:rsidR="001F281C" w:rsidRPr="000509B2">
        <w:rPr>
          <w:rFonts w:ascii="Arial" w:hAnsi="Arial" w:cs="Arial"/>
          <w:sz w:val="22"/>
          <w:szCs w:val="22"/>
        </w:rPr>
        <w:t xml:space="preserve">, </w:t>
      </w:r>
      <w:r w:rsidR="00FE194D" w:rsidRPr="000509B2">
        <w:rPr>
          <w:rFonts w:ascii="Arial" w:hAnsi="Arial" w:cs="Arial"/>
          <w:sz w:val="22"/>
          <w:szCs w:val="22"/>
        </w:rPr>
        <w:t xml:space="preserve">por meio do </w:t>
      </w:r>
      <w:r w:rsidR="001F281C" w:rsidRPr="000509B2">
        <w:rPr>
          <w:rFonts w:ascii="Arial" w:hAnsi="Arial" w:cs="Arial"/>
          <w:sz w:val="22"/>
          <w:szCs w:val="22"/>
        </w:rPr>
        <w:t xml:space="preserve">endereço </w:t>
      </w:r>
      <w:r w:rsidR="00784D3C" w:rsidRPr="000509B2">
        <w:rPr>
          <w:rFonts w:ascii="Arial" w:hAnsi="Arial" w:cs="Arial"/>
          <w:sz w:val="22"/>
          <w:szCs w:val="22"/>
        </w:rPr>
        <w:t xml:space="preserve">eletrônico </w:t>
      </w:r>
      <w:hyperlink r:id="rId13" w:history="1">
        <w:r w:rsidR="00A448CE" w:rsidRPr="00766617">
          <w:rPr>
            <w:rStyle w:val="Hyperlink"/>
            <w:rFonts w:ascii="Arial" w:hAnsi="Arial" w:cs="Arial"/>
            <w:b/>
            <w:bCs/>
            <w:sz w:val="22"/>
            <w:szCs w:val="22"/>
          </w:rPr>
          <w:t>vcristinas@prefeitura.sp.gov.br</w:t>
        </w:r>
      </w:hyperlink>
      <w:r w:rsidR="00A448CE" w:rsidRPr="00A448CE">
        <w:rPr>
          <w:rFonts w:ascii="Arial" w:hAnsi="Arial" w:cs="Arial"/>
          <w:sz w:val="22"/>
          <w:szCs w:val="22"/>
        </w:rPr>
        <w:t>.</w:t>
      </w:r>
    </w:p>
    <w:p w14:paraId="64A4F0CE" w14:textId="77777777" w:rsidR="004F2E7E" w:rsidRPr="000509B2" w:rsidRDefault="004F2E7E" w:rsidP="00CD679A">
      <w:pPr>
        <w:tabs>
          <w:tab w:val="left" w:pos="1134"/>
        </w:tabs>
        <w:spacing w:before="240" w:after="120" w:line="276" w:lineRule="auto"/>
        <w:ind w:left="851" w:hanging="851"/>
        <w:jc w:val="both"/>
        <w:rPr>
          <w:rFonts w:ascii="Arial" w:hAnsi="Arial" w:cs="Arial"/>
          <w:sz w:val="22"/>
          <w:szCs w:val="22"/>
        </w:rPr>
      </w:pPr>
      <w:r w:rsidRPr="000509B2">
        <w:rPr>
          <w:rFonts w:ascii="Arial" w:hAnsi="Arial" w:cs="Arial"/>
          <w:b/>
          <w:sz w:val="22"/>
          <w:szCs w:val="22"/>
        </w:rPr>
        <w:t>4.2</w:t>
      </w:r>
      <w:r w:rsidRPr="000509B2">
        <w:rPr>
          <w:rFonts w:ascii="Arial" w:hAnsi="Arial" w:cs="Arial"/>
          <w:b/>
          <w:sz w:val="22"/>
          <w:szCs w:val="22"/>
        </w:rPr>
        <w:tab/>
      </w:r>
      <w:r w:rsidRPr="000509B2">
        <w:rPr>
          <w:rFonts w:ascii="Arial" w:hAnsi="Arial" w:cs="Arial"/>
          <w:sz w:val="22"/>
          <w:szCs w:val="22"/>
        </w:rPr>
        <w:t xml:space="preserve">Os esclarecimentos e as informações serão prestados </w:t>
      </w:r>
      <w:r w:rsidR="00E2782D" w:rsidRPr="000509B2">
        <w:rPr>
          <w:rFonts w:ascii="Arial" w:hAnsi="Arial" w:cs="Arial"/>
          <w:sz w:val="22"/>
          <w:szCs w:val="22"/>
        </w:rPr>
        <w:t>no prazo de até 3 (três) dias úteis</w:t>
      </w:r>
      <w:r w:rsidRPr="000509B2">
        <w:rPr>
          <w:rFonts w:ascii="Arial" w:hAnsi="Arial" w:cs="Arial"/>
          <w:sz w:val="22"/>
          <w:szCs w:val="22"/>
        </w:rPr>
        <w:t>,</w:t>
      </w:r>
      <w:r w:rsidR="00E2782D" w:rsidRPr="000509B2">
        <w:rPr>
          <w:rFonts w:ascii="Arial" w:hAnsi="Arial" w:cs="Arial"/>
          <w:sz w:val="22"/>
          <w:szCs w:val="22"/>
        </w:rPr>
        <w:t xml:space="preserve"> limitado ao último dia útil anterior à data de abertura do certame.</w:t>
      </w:r>
    </w:p>
    <w:p w14:paraId="2645DA19" w14:textId="77777777" w:rsidR="008C5653" w:rsidRDefault="008C5653" w:rsidP="00CD679A">
      <w:pPr>
        <w:tabs>
          <w:tab w:val="left" w:pos="1134"/>
        </w:tabs>
        <w:spacing w:before="240" w:after="120" w:line="276" w:lineRule="auto"/>
        <w:ind w:left="851" w:hanging="851"/>
        <w:jc w:val="both"/>
        <w:rPr>
          <w:rFonts w:ascii="Arial" w:hAnsi="Arial" w:cs="Arial"/>
          <w:sz w:val="22"/>
          <w:szCs w:val="22"/>
        </w:rPr>
      </w:pPr>
    </w:p>
    <w:p w14:paraId="731C5F9F" w14:textId="77777777" w:rsidR="00402F1A" w:rsidRPr="000509B2" w:rsidRDefault="00402F1A" w:rsidP="00CD679A">
      <w:pPr>
        <w:tabs>
          <w:tab w:val="left" w:pos="1134"/>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5</w:t>
      </w:r>
      <w:r w:rsidR="00437CE4" w:rsidRPr="000509B2">
        <w:rPr>
          <w:rFonts w:ascii="Arial" w:hAnsi="Arial" w:cs="Arial"/>
          <w:b/>
          <w:sz w:val="22"/>
          <w:szCs w:val="22"/>
        </w:rPr>
        <w:tab/>
      </w:r>
      <w:r w:rsidRPr="000509B2">
        <w:rPr>
          <w:rFonts w:ascii="Arial" w:hAnsi="Arial" w:cs="Arial"/>
          <w:b/>
          <w:sz w:val="22"/>
          <w:szCs w:val="22"/>
        </w:rPr>
        <w:t>IMPUGNAÇÃO DO EDITAL</w:t>
      </w:r>
    </w:p>
    <w:p w14:paraId="228D5159" w14:textId="77777777" w:rsidR="001D0D6D" w:rsidRPr="000509B2" w:rsidRDefault="001D0D6D" w:rsidP="00CD679A">
      <w:pPr>
        <w:tabs>
          <w:tab w:val="left" w:pos="1134"/>
        </w:tabs>
        <w:autoSpaceDE w:val="0"/>
        <w:autoSpaceDN w:val="0"/>
        <w:adjustRightInd w:val="0"/>
        <w:spacing w:before="240" w:after="120" w:line="276" w:lineRule="auto"/>
        <w:ind w:left="851" w:hanging="851"/>
        <w:jc w:val="both"/>
        <w:rPr>
          <w:rFonts w:ascii="Arial" w:hAnsi="Arial" w:cs="Arial"/>
          <w:sz w:val="22"/>
          <w:szCs w:val="22"/>
        </w:rPr>
      </w:pPr>
      <w:r w:rsidRPr="000509B2">
        <w:rPr>
          <w:rFonts w:ascii="Arial" w:hAnsi="Arial" w:cs="Arial"/>
          <w:b/>
          <w:sz w:val="22"/>
          <w:szCs w:val="22"/>
        </w:rPr>
        <w:t>5.1</w:t>
      </w:r>
      <w:r w:rsidRPr="000509B2">
        <w:rPr>
          <w:rFonts w:ascii="Arial" w:hAnsi="Arial" w:cs="Arial"/>
          <w:sz w:val="22"/>
          <w:szCs w:val="22"/>
        </w:rPr>
        <w:tab/>
        <w:t>Qual</w:t>
      </w:r>
      <w:r w:rsidR="00BE7BC8" w:rsidRPr="000509B2">
        <w:rPr>
          <w:rFonts w:ascii="Arial" w:hAnsi="Arial" w:cs="Arial"/>
          <w:sz w:val="22"/>
          <w:szCs w:val="22"/>
        </w:rPr>
        <w:t>quer pessoa, física ou jurídica</w:t>
      </w:r>
      <w:r w:rsidRPr="000509B2">
        <w:rPr>
          <w:rFonts w:ascii="Arial" w:hAnsi="Arial" w:cs="Arial"/>
          <w:sz w:val="22"/>
          <w:szCs w:val="22"/>
        </w:rPr>
        <w:t xml:space="preserve"> poderá formular impugnações contra o ato convocatório, até </w:t>
      </w:r>
      <w:r w:rsidR="0063095F" w:rsidRPr="004C136D">
        <w:rPr>
          <w:rFonts w:ascii="Arial" w:hAnsi="Arial" w:cs="Arial"/>
          <w:b/>
          <w:bCs/>
          <w:sz w:val="22"/>
          <w:szCs w:val="22"/>
        </w:rPr>
        <w:t>3 (três)</w:t>
      </w:r>
      <w:r w:rsidRPr="004C136D">
        <w:rPr>
          <w:rFonts w:ascii="Arial" w:hAnsi="Arial" w:cs="Arial"/>
          <w:b/>
          <w:bCs/>
          <w:sz w:val="22"/>
          <w:szCs w:val="22"/>
        </w:rPr>
        <w:t xml:space="preserve"> dias úteis </w:t>
      </w:r>
      <w:r w:rsidRPr="000509B2">
        <w:rPr>
          <w:rFonts w:ascii="Arial" w:hAnsi="Arial" w:cs="Arial"/>
          <w:sz w:val="22"/>
          <w:szCs w:val="22"/>
        </w:rPr>
        <w:t>antes da data marcada para abertura do certame, mediante petiçã</w:t>
      </w:r>
      <w:r w:rsidR="00BA75E3" w:rsidRPr="000509B2">
        <w:rPr>
          <w:rFonts w:ascii="Arial" w:hAnsi="Arial" w:cs="Arial"/>
          <w:sz w:val="22"/>
          <w:szCs w:val="22"/>
        </w:rPr>
        <w:t xml:space="preserve">o </w:t>
      </w:r>
      <w:r w:rsidRPr="000509B2">
        <w:rPr>
          <w:rFonts w:ascii="Arial" w:hAnsi="Arial" w:cs="Arial"/>
          <w:sz w:val="22"/>
          <w:szCs w:val="22"/>
        </w:rPr>
        <w:t xml:space="preserve">apresentada via e-mail, </w:t>
      </w:r>
      <w:hyperlink r:id="rId14" w:history="1">
        <w:r w:rsidR="00A448CE" w:rsidRPr="00766617">
          <w:rPr>
            <w:rStyle w:val="Hyperlink"/>
            <w:rFonts w:ascii="Arial" w:hAnsi="Arial" w:cs="Arial"/>
            <w:b/>
            <w:bCs/>
            <w:sz w:val="22"/>
            <w:szCs w:val="22"/>
          </w:rPr>
          <w:t>vcristinas@prefeitura.sp.gov.br</w:t>
        </w:r>
      </w:hyperlink>
      <w:r w:rsidRPr="000509B2">
        <w:rPr>
          <w:rFonts w:ascii="Arial" w:hAnsi="Arial" w:cs="Arial"/>
          <w:sz w:val="22"/>
          <w:szCs w:val="22"/>
        </w:rPr>
        <w:t>, em seu corpo ou documento anexo.</w:t>
      </w:r>
    </w:p>
    <w:p w14:paraId="22767D1B" w14:textId="77777777" w:rsidR="004F2E7E" w:rsidRPr="000509B2" w:rsidRDefault="004F2E7E" w:rsidP="00CD679A">
      <w:pPr>
        <w:tabs>
          <w:tab w:val="left" w:pos="1134"/>
        </w:tabs>
        <w:autoSpaceDE w:val="0"/>
        <w:autoSpaceDN w:val="0"/>
        <w:adjustRightInd w:val="0"/>
        <w:spacing w:before="240" w:after="120" w:line="276" w:lineRule="auto"/>
        <w:ind w:left="1701" w:hanging="850"/>
        <w:jc w:val="both"/>
        <w:rPr>
          <w:rFonts w:ascii="Arial" w:hAnsi="Arial" w:cs="Arial"/>
          <w:sz w:val="22"/>
          <w:szCs w:val="22"/>
        </w:rPr>
      </w:pPr>
      <w:r w:rsidRPr="000509B2">
        <w:rPr>
          <w:rFonts w:ascii="Arial" w:hAnsi="Arial" w:cs="Arial"/>
          <w:b/>
          <w:sz w:val="22"/>
          <w:szCs w:val="22"/>
        </w:rPr>
        <w:lastRenderedPageBreak/>
        <w:t>5.1.1</w:t>
      </w:r>
      <w:r w:rsidRPr="000509B2">
        <w:rPr>
          <w:rFonts w:ascii="Arial" w:hAnsi="Arial" w:cs="Arial"/>
          <w:sz w:val="22"/>
          <w:szCs w:val="22"/>
        </w:rPr>
        <w:tab/>
        <w:t xml:space="preserve">No ato da apresentação da impugnação </w:t>
      </w:r>
      <w:r w:rsidR="00BE7BC8" w:rsidRPr="000509B2">
        <w:rPr>
          <w:rFonts w:ascii="Arial" w:hAnsi="Arial" w:cs="Arial"/>
          <w:sz w:val="22"/>
          <w:szCs w:val="22"/>
        </w:rPr>
        <w:t>é obrigatório anexar ao e-mail a</w:t>
      </w:r>
      <w:r w:rsidRPr="000509B2">
        <w:rPr>
          <w:rFonts w:ascii="Arial" w:hAnsi="Arial" w:cs="Arial"/>
          <w:sz w:val="22"/>
          <w:szCs w:val="22"/>
        </w:rPr>
        <w:t xml:space="preserve"> cópia digitalizada dos seguintes documentos</w:t>
      </w:r>
      <w:r w:rsidR="001D0D6D" w:rsidRPr="000509B2">
        <w:rPr>
          <w:rFonts w:ascii="Arial" w:hAnsi="Arial" w:cs="Arial"/>
          <w:sz w:val="22"/>
          <w:szCs w:val="22"/>
        </w:rPr>
        <w:t>:</w:t>
      </w:r>
    </w:p>
    <w:p w14:paraId="36AA2A02" w14:textId="77777777" w:rsidR="004F2E7E" w:rsidRPr="000509B2" w:rsidRDefault="00A448CE" w:rsidP="00A448CE">
      <w:pPr>
        <w:tabs>
          <w:tab w:val="left" w:pos="1134"/>
        </w:tabs>
        <w:autoSpaceDE w:val="0"/>
        <w:autoSpaceDN w:val="0"/>
        <w:adjustRightInd w:val="0"/>
        <w:spacing w:before="240" w:after="120" w:line="276" w:lineRule="auto"/>
        <w:ind w:left="2694" w:hanging="993"/>
        <w:jc w:val="both"/>
        <w:rPr>
          <w:rFonts w:ascii="Arial" w:hAnsi="Arial" w:cs="Arial"/>
          <w:sz w:val="22"/>
          <w:szCs w:val="22"/>
        </w:rPr>
      </w:pPr>
      <w:r>
        <w:rPr>
          <w:rFonts w:ascii="Arial" w:hAnsi="Arial" w:cs="Arial"/>
          <w:b/>
          <w:sz w:val="22"/>
          <w:szCs w:val="22"/>
        </w:rPr>
        <w:t>5.1.1.1</w:t>
      </w:r>
      <w:r w:rsidR="004F2E7E" w:rsidRPr="000509B2">
        <w:rPr>
          <w:rFonts w:ascii="Arial" w:hAnsi="Arial" w:cs="Arial"/>
          <w:sz w:val="22"/>
          <w:szCs w:val="22"/>
        </w:rPr>
        <w:tab/>
      </w:r>
      <w:r w:rsidRPr="000509B2">
        <w:rPr>
          <w:rFonts w:ascii="Arial" w:hAnsi="Arial" w:cs="Arial"/>
          <w:sz w:val="22"/>
          <w:szCs w:val="22"/>
        </w:rPr>
        <w:t xml:space="preserve">Do </w:t>
      </w:r>
      <w:r w:rsidR="004F2E7E" w:rsidRPr="000509B2">
        <w:rPr>
          <w:rFonts w:ascii="Arial" w:hAnsi="Arial" w:cs="Arial"/>
          <w:sz w:val="22"/>
          <w:szCs w:val="22"/>
        </w:rPr>
        <w:t>documento de identidade e do Cadastro de Pessoas Físicas (CPF), se o impugnante for pessoa física;</w:t>
      </w:r>
    </w:p>
    <w:p w14:paraId="391A6738" w14:textId="77777777" w:rsidR="004F2E7E" w:rsidRPr="000509B2" w:rsidRDefault="00A448CE" w:rsidP="00A448CE">
      <w:pPr>
        <w:tabs>
          <w:tab w:val="left" w:pos="1134"/>
        </w:tabs>
        <w:autoSpaceDE w:val="0"/>
        <w:autoSpaceDN w:val="0"/>
        <w:adjustRightInd w:val="0"/>
        <w:spacing w:before="240" w:after="120" w:line="276" w:lineRule="auto"/>
        <w:ind w:left="2694" w:hanging="993"/>
        <w:jc w:val="both"/>
        <w:rPr>
          <w:rFonts w:ascii="Arial" w:hAnsi="Arial" w:cs="Arial"/>
          <w:sz w:val="22"/>
          <w:szCs w:val="22"/>
        </w:rPr>
      </w:pPr>
      <w:r>
        <w:rPr>
          <w:rFonts w:ascii="Arial" w:hAnsi="Arial" w:cs="Arial"/>
          <w:b/>
          <w:sz w:val="22"/>
          <w:szCs w:val="22"/>
        </w:rPr>
        <w:t xml:space="preserve">5.1.1.2 </w:t>
      </w:r>
      <w:r>
        <w:rPr>
          <w:rFonts w:ascii="Arial" w:hAnsi="Arial" w:cs="Arial"/>
          <w:b/>
          <w:sz w:val="22"/>
          <w:szCs w:val="22"/>
        </w:rPr>
        <w:tab/>
      </w:r>
      <w:r w:rsidRPr="000509B2">
        <w:rPr>
          <w:rFonts w:ascii="Arial" w:hAnsi="Arial" w:cs="Arial"/>
          <w:sz w:val="22"/>
          <w:szCs w:val="22"/>
        </w:rPr>
        <w:t xml:space="preserve">Do </w:t>
      </w:r>
      <w:r w:rsidR="004F2E7E" w:rsidRPr="000509B2">
        <w:rPr>
          <w:rFonts w:ascii="Arial" w:hAnsi="Arial" w:cs="Arial"/>
          <w:sz w:val="22"/>
          <w:szCs w:val="22"/>
        </w:rPr>
        <w:t>Cadastro Nacional de Pessoas Jurídicas (CNPJ), em se tratando de pessoa jurídica, acompanhado do respectivo ato constitutivo ou de procuração, que comprove que o signatário/remetente da impugnação efetivamente representa a impugnante.</w:t>
      </w:r>
    </w:p>
    <w:p w14:paraId="44F696AD" w14:textId="77777777" w:rsidR="004F2E7E" w:rsidRPr="000509B2" w:rsidRDefault="004F2E7E" w:rsidP="00CD679A">
      <w:pPr>
        <w:tabs>
          <w:tab w:val="left" w:pos="851"/>
        </w:tabs>
        <w:autoSpaceDE w:val="0"/>
        <w:autoSpaceDN w:val="0"/>
        <w:adjustRightInd w:val="0"/>
        <w:spacing w:before="240" w:after="120" w:line="276" w:lineRule="auto"/>
        <w:ind w:left="851" w:hanging="851"/>
        <w:jc w:val="both"/>
        <w:rPr>
          <w:rFonts w:ascii="Arial" w:hAnsi="Arial" w:cs="Arial"/>
          <w:sz w:val="22"/>
          <w:szCs w:val="22"/>
        </w:rPr>
      </w:pPr>
      <w:r w:rsidRPr="000509B2">
        <w:rPr>
          <w:rFonts w:ascii="Arial" w:hAnsi="Arial" w:cs="Arial"/>
          <w:b/>
          <w:sz w:val="22"/>
          <w:szCs w:val="22"/>
        </w:rPr>
        <w:t>5.2</w:t>
      </w:r>
      <w:r w:rsidRPr="000509B2">
        <w:rPr>
          <w:rFonts w:ascii="Arial" w:hAnsi="Arial" w:cs="Arial"/>
          <w:sz w:val="22"/>
          <w:szCs w:val="22"/>
        </w:rPr>
        <w:tab/>
        <w:t xml:space="preserve">Caberá ao </w:t>
      </w:r>
      <w:r w:rsidR="00E2782D" w:rsidRPr="000509B2">
        <w:rPr>
          <w:rFonts w:ascii="Arial" w:hAnsi="Arial" w:cs="Arial"/>
          <w:sz w:val="22"/>
          <w:szCs w:val="22"/>
        </w:rPr>
        <w:t>agente de contratação</w:t>
      </w:r>
      <w:r w:rsidRPr="000509B2">
        <w:rPr>
          <w:rFonts w:ascii="Arial" w:hAnsi="Arial" w:cs="Arial"/>
          <w:sz w:val="22"/>
          <w:szCs w:val="22"/>
        </w:rPr>
        <w:t xml:space="preserve"> </w:t>
      </w:r>
      <w:r w:rsidR="00E2782D" w:rsidRPr="000509B2">
        <w:rPr>
          <w:rFonts w:ascii="Arial" w:hAnsi="Arial" w:cs="Arial"/>
          <w:sz w:val="22"/>
          <w:szCs w:val="22"/>
        </w:rPr>
        <w:t xml:space="preserve">se </w:t>
      </w:r>
      <w:r w:rsidRPr="000509B2">
        <w:rPr>
          <w:rFonts w:ascii="Arial" w:hAnsi="Arial" w:cs="Arial"/>
          <w:sz w:val="22"/>
          <w:szCs w:val="22"/>
        </w:rPr>
        <w:t>manifestar, motivadamente, a respeito da(s) impugnação(</w:t>
      </w:r>
      <w:proofErr w:type="spellStart"/>
      <w:r w:rsidRPr="000509B2">
        <w:rPr>
          <w:rFonts w:ascii="Arial" w:hAnsi="Arial" w:cs="Arial"/>
          <w:sz w:val="22"/>
          <w:szCs w:val="22"/>
        </w:rPr>
        <w:t>ões</w:t>
      </w:r>
      <w:proofErr w:type="spellEnd"/>
      <w:r w:rsidRPr="000509B2">
        <w:rPr>
          <w:rFonts w:ascii="Arial" w:hAnsi="Arial" w:cs="Arial"/>
          <w:sz w:val="22"/>
          <w:szCs w:val="22"/>
        </w:rPr>
        <w:t>), proferindo sua decisão</w:t>
      </w:r>
      <w:r w:rsidR="00234ED5" w:rsidRPr="000509B2">
        <w:rPr>
          <w:rFonts w:ascii="Arial" w:hAnsi="Arial" w:cs="Arial"/>
          <w:sz w:val="22"/>
          <w:szCs w:val="22"/>
        </w:rPr>
        <w:t xml:space="preserve"> no prazo de </w:t>
      </w:r>
      <w:r w:rsidR="002119C8" w:rsidRPr="000509B2">
        <w:rPr>
          <w:rFonts w:ascii="Arial" w:hAnsi="Arial" w:cs="Arial"/>
          <w:sz w:val="22"/>
          <w:szCs w:val="22"/>
        </w:rPr>
        <w:t>03</w:t>
      </w:r>
      <w:r w:rsidR="00234ED5" w:rsidRPr="000509B2">
        <w:rPr>
          <w:rFonts w:ascii="Arial" w:hAnsi="Arial" w:cs="Arial"/>
          <w:sz w:val="22"/>
          <w:szCs w:val="22"/>
        </w:rPr>
        <w:t xml:space="preserve"> (</w:t>
      </w:r>
      <w:r w:rsidR="002119C8" w:rsidRPr="000509B2">
        <w:rPr>
          <w:rFonts w:ascii="Arial" w:hAnsi="Arial" w:cs="Arial"/>
          <w:sz w:val="22"/>
          <w:szCs w:val="22"/>
        </w:rPr>
        <w:t>três</w:t>
      </w:r>
      <w:r w:rsidR="00234ED5" w:rsidRPr="000509B2">
        <w:rPr>
          <w:rFonts w:ascii="Arial" w:hAnsi="Arial" w:cs="Arial"/>
          <w:sz w:val="22"/>
          <w:szCs w:val="22"/>
        </w:rPr>
        <w:t xml:space="preserve">) dias úteis, contados da data de </w:t>
      </w:r>
      <w:r w:rsidR="00A448CE" w:rsidRPr="000509B2">
        <w:rPr>
          <w:rFonts w:ascii="Arial" w:hAnsi="Arial" w:cs="Arial"/>
          <w:sz w:val="22"/>
          <w:szCs w:val="22"/>
        </w:rPr>
        <w:t>recebimento, limitado</w:t>
      </w:r>
      <w:r w:rsidR="002119C8" w:rsidRPr="000509B2">
        <w:rPr>
          <w:rFonts w:ascii="Arial" w:hAnsi="Arial" w:cs="Arial"/>
          <w:color w:val="162937"/>
          <w:sz w:val="22"/>
          <w:szCs w:val="22"/>
          <w:shd w:val="clear" w:color="auto" w:fill="FFFFFF"/>
        </w:rPr>
        <w:t xml:space="preserve"> ao último dia útil anterior à data da abertura do certame</w:t>
      </w:r>
      <w:r w:rsidRPr="000509B2">
        <w:rPr>
          <w:rFonts w:ascii="Arial" w:hAnsi="Arial" w:cs="Arial"/>
          <w:sz w:val="22"/>
          <w:szCs w:val="22"/>
        </w:rPr>
        <w:t xml:space="preserve"> </w:t>
      </w:r>
    </w:p>
    <w:p w14:paraId="42FF41B1" w14:textId="77777777" w:rsidR="004F2E7E" w:rsidRPr="000509B2" w:rsidRDefault="004F2E7E" w:rsidP="00CD679A">
      <w:pPr>
        <w:tabs>
          <w:tab w:val="left" w:pos="851"/>
        </w:tabs>
        <w:autoSpaceDE w:val="0"/>
        <w:autoSpaceDN w:val="0"/>
        <w:adjustRightInd w:val="0"/>
        <w:spacing w:before="240" w:after="120" w:line="276" w:lineRule="auto"/>
        <w:ind w:left="851" w:hanging="851"/>
        <w:jc w:val="both"/>
        <w:rPr>
          <w:rFonts w:ascii="Arial" w:hAnsi="Arial" w:cs="Arial"/>
          <w:sz w:val="22"/>
          <w:szCs w:val="22"/>
        </w:rPr>
      </w:pPr>
      <w:r w:rsidRPr="000509B2">
        <w:rPr>
          <w:rFonts w:ascii="Arial" w:hAnsi="Arial" w:cs="Arial"/>
          <w:b/>
          <w:sz w:val="22"/>
          <w:szCs w:val="22"/>
        </w:rPr>
        <w:t>5.3</w:t>
      </w:r>
      <w:r w:rsidRPr="000509B2">
        <w:rPr>
          <w:rFonts w:ascii="Arial" w:hAnsi="Arial" w:cs="Arial"/>
          <w:sz w:val="22"/>
          <w:szCs w:val="22"/>
        </w:rPr>
        <w:tab/>
        <w:t>Quando o acolhimento da impugnação implicar alteração do edital capaz de afetar a formulação das propostas, será designada nova data para a realização do certame.</w:t>
      </w:r>
    </w:p>
    <w:p w14:paraId="5587EAC8" w14:textId="77777777" w:rsidR="003C5347" w:rsidRPr="000509B2" w:rsidRDefault="004F2E7E" w:rsidP="00CD679A">
      <w:pPr>
        <w:tabs>
          <w:tab w:val="left" w:pos="851"/>
        </w:tabs>
        <w:autoSpaceDE w:val="0"/>
        <w:autoSpaceDN w:val="0"/>
        <w:adjustRightInd w:val="0"/>
        <w:spacing w:before="240" w:after="120" w:line="276" w:lineRule="auto"/>
        <w:ind w:left="851" w:hanging="851"/>
        <w:jc w:val="both"/>
        <w:rPr>
          <w:rFonts w:ascii="Arial" w:hAnsi="Arial" w:cs="Arial"/>
          <w:b/>
          <w:sz w:val="22"/>
          <w:szCs w:val="22"/>
        </w:rPr>
      </w:pPr>
      <w:r w:rsidRPr="000509B2">
        <w:rPr>
          <w:rFonts w:ascii="Arial" w:hAnsi="Arial" w:cs="Arial"/>
          <w:b/>
          <w:sz w:val="22"/>
          <w:szCs w:val="22"/>
        </w:rPr>
        <w:t>5.</w:t>
      </w:r>
      <w:r w:rsidR="00E2782D" w:rsidRPr="000509B2">
        <w:rPr>
          <w:rFonts w:ascii="Arial" w:hAnsi="Arial" w:cs="Arial"/>
          <w:b/>
          <w:sz w:val="22"/>
          <w:szCs w:val="22"/>
        </w:rPr>
        <w:t>4</w:t>
      </w:r>
      <w:r w:rsidRPr="000509B2">
        <w:rPr>
          <w:rFonts w:ascii="Arial" w:hAnsi="Arial" w:cs="Arial"/>
          <w:sz w:val="22"/>
          <w:szCs w:val="22"/>
        </w:rPr>
        <w:tab/>
        <w:t>A decisão sobre a impugnação será publicada</w:t>
      </w:r>
      <w:r w:rsidR="0063095F" w:rsidRPr="000509B2">
        <w:rPr>
          <w:rFonts w:ascii="Arial" w:hAnsi="Arial" w:cs="Arial"/>
          <w:sz w:val="22"/>
          <w:szCs w:val="22"/>
        </w:rPr>
        <w:t xml:space="preserve"> no sítio eletrônico oficial</w:t>
      </w:r>
      <w:r w:rsidR="00790D80" w:rsidRPr="000509B2">
        <w:rPr>
          <w:rFonts w:ascii="Arial" w:hAnsi="Arial" w:cs="Arial"/>
          <w:sz w:val="22"/>
          <w:szCs w:val="22"/>
        </w:rPr>
        <w:t>.</w:t>
      </w:r>
    </w:p>
    <w:p w14:paraId="5A46DF6F" w14:textId="77777777" w:rsidR="004F2E7E" w:rsidRPr="000509B2" w:rsidRDefault="004F2E7E" w:rsidP="00CD679A">
      <w:pPr>
        <w:tabs>
          <w:tab w:val="left" w:pos="851"/>
        </w:tabs>
        <w:autoSpaceDE w:val="0"/>
        <w:autoSpaceDN w:val="0"/>
        <w:adjustRightInd w:val="0"/>
        <w:spacing w:before="240" w:after="120" w:line="276" w:lineRule="auto"/>
        <w:ind w:left="851" w:hanging="851"/>
        <w:jc w:val="both"/>
        <w:rPr>
          <w:rFonts w:ascii="Arial" w:hAnsi="Arial" w:cs="Arial"/>
          <w:sz w:val="22"/>
          <w:szCs w:val="22"/>
        </w:rPr>
      </w:pPr>
      <w:r w:rsidRPr="000509B2">
        <w:rPr>
          <w:rFonts w:ascii="Arial" w:hAnsi="Arial" w:cs="Arial"/>
          <w:b/>
          <w:sz w:val="22"/>
          <w:szCs w:val="22"/>
        </w:rPr>
        <w:t>5.</w:t>
      </w:r>
      <w:r w:rsidR="003C5347" w:rsidRPr="000509B2">
        <w:rPr>
          <w:rFonts w:ascii="Arial" w:hAnsi="Arial" w:cs="Arial"/>
          <w:b/>
          <w:sz w:val="22"/>
          <w:szCs w:val="22"/>
        </w:rPr>
        <w:t>5</w:t>
      </w:r>
      <w:r w:rsidRPr="000509B2">
        <w:rPr>
          <w:rFonts w:ascii="Arial" w:hAnsi="Arial" w:cs="Arial"/>
          <w:sz w:val="22"/>
          <w:szCs w:val="22"/>
        </w:rPr>
        <w:tab/>
        <w:t>Os pedidos de impugnações</w:t>
      </w:r>
      <w:r w:rsidR="00E2782D" w:rsidRPr="000509B2">
        <w:rPr>
          <w:rFonts w:ascii="Arial" w:hAnsi="Arial" w:cs="Arial"/>
          <w:sz w:val="22"/>
          <w:szCs w:val="22"/>
        </w:rPr>
        <w:t>,</w:t>
      </w:r>
      <w:r w:rsidRPr="000509B2">
        <w:rPr>
          <w:rFonts w:ascii="Arial" w:hAnsi="Arial" w:cs="Arial"/>
          <w:sz w:val="22"/>
          <w:szCs w:val="22"/>
        </w:rPr>
        <w:t xml:space="preserve"> bem como as respectivas respostas serão divulgad</w:t>
      </w:r>
      <w:r w:rsidR="00E2782D" w:rsidRPr="000509B2">
        <w:rPr>
          <w:rFonts w:ascii="Arial" w:hAnsi="Arial" w:cs="Arial"/>
          <w:sz w:val="22"/>
          <w:szCs w:val="22"/>
        </w:rPr>
        <w:t xml:space="preserve">os </w:t>
      </w:r>
      <w:r w:rsidRPr="000509B2">
        <w:rPr>
          <w:rFonts w:ascii="Arial" w:hAnsi="Arial" w:cs="Arial"/>
          <w:sz w:val="22"/>
          <w:szCs w:val="22"/>
        </w:rPr>
        <w:t>no sistema eletrônico para visualização dos interessados.</w:t>
      </w:r>
    </w:p>
    <w:p w14:paraId="6BF68AED" w14:textId="77777777" w:rsidR="00234ED5" w:rsidRPr="000509B2" w:rsidRDefault="00234ED5" w:rsidP="00CD679A">
      <w:pPr>
        <w:tabs>
          <w:tab w:val="left" w:pos="851"/>
        </w:tabs>
        <w:autoSpaceDE w:val="0"/>
        <w:autoSpaceDN w:val="0"/>
        <w:adjustRightInd w:val="0"/>
        <w:spacing w:before="240" w:after="120" w:line="276" w:lineRule="auto"/>
        <w:ind w:left="851" w:hanging="851"/>
        <w:jc w:val="both"/>
        <w:rPr>
          <w:rFonts w:ascii="Arial" w:hAnsi="Arial" w:cs="Arial"/>
          <w:sz w:val="22"/>
          <w:szCs w:val="22"/>
        </w:rPr>
      </w:pPr>
      <w:r w:rsidRPr="000509B2">
        <w:rPr>
          <w:rFonts w:ascii="Arial" w:hAnsi="Arial" w:cs="Arial"/>
          <w:b/>
          <w:bCs/>
          <w:sz w:val="22"/>
          <w:szCs w:val="22"/>
        </w:rPr>
        <w:t>5.6</w:t>
      </w:r>
      <w:r w:rsidR="00CD679A" w:rsidRPr="000509B2">
        <w:rPr>
          <w:rFonts w:ascii="Arial" w:hAnsi="Arial" w:cs="Arial"/>
          <w:sz w:val="22"/>
          <w:szCs w:val="22"/>
        </w:rPr>
        <w:tab/>
      </w:r>
      <w:r w:rsidRPr="000509B2">
        <w:rPr>
          <w:rFonts w:ascii="Arial" w:hAnsi="Arial" w:cs="Arial"/>
          <w:sz w:val="22"/>
          <w:szCs w:val="22"/>
        </w:rPr>
        <w:t>As impugnações e pedidos de esclarecimentos não suspendem os prazos previstos no certame.</w:t>
      </w:r>
    </w:p>
    <w:p w14:paraId="6C3C8BA0" w14:textId="77777777" w:rsidR="00234ED5" w:rsidRPr="000509B2" w:rsidRDefault="00234ED5" w:rsidP="00CD679A">
      <w:pPr>
        <w:tabs>
          <w:tab w:val="left" w:pos="851"/>
        </w:tabs>
        <w:autoSpaceDE w:val="0"/>
        <w:autoSpaceDN w:val="0"/>
        <w:adjustRightInd w:val="0"/>
        <w:spacing w:before="240" w:after="120" w:line="276" w:lineRule="auto"/>
        <w:ind w:left="851" w:hanging="851"/>
        <w:jc w:val="both"/>
        <w:rPr>
          <w:rFonts w:ascii="Arial" w:hAnsi="Arial" w:cs="Arial"/>
          <w:sz w:val="22"/>
          <w:szCs w:val="22"/>
        </w:rPr>
      </w:pPr>
      <w:r w:rsidRPr="000509B2">
        <w:rPr>
          <w:rFonts w:ascii="Arial" w:hAnsi="Arial" w:cs="Arial"/>
          <w:b/>
          <w:bCs/>
          <w:sz w:val="22"/>
          <w:szCs w:val="22"/>
        </w:rPr>
        <w:t>5.7</w:t>
      </w:r>
      <w:r w:rsidR="00CD679A" w:rsidRPr="000509B2">
        <w:rPr>
          <w:rFonts w:ascii="Arial" w:hAnsi="Arial" w:cs="Arial"/>
          <w:sz w:val="22"/>
          <w:szCs w:val="22"/>
        </w:rPr>
        <w:tab/>
      </w:r>
      <w:r w:rsidRPr="000509B2">
        <w:rPr>
          <w:rFonts w:ascii="Arial" w:hAnsi="Arial" w:cs="Arial"/>
          <w:sz w:val="22"/>
          <w:szCs w:val="22"/>
        </w:rPr>
        <w:t xml:space="preserve">A concessão de efeito suspensivo à impugnação é medida excepcional e deverá ser motivada pelo </w:t>
      </w:r>
      <w:r w:rsidR="00E2782D" w:rsidRPr="000509B2">
        <w:rPr>
          <w:rFonts w:ascii="Arial" w:hAnsi="Arial" w:cs="Arial"/>
          <w:sz w:val="22"/>
          <w:szCs w:val="22"/>
        </w:rPr>
        <w:t>agente de contratação</w:t>
      </w:r>
      <w:r w:rsidRPr="000509B2">
        <w:rPr>
          <w:rFonts w:ascii="Arial" w:hAnsi="Arial" w:cs="Arial"/>
          <w:sz w:val="22"/>
          <w:szCs w:val="22"/>
        </w:rPr>
        <w:t>, nos autos do processo de licitação.</w:t>
      </w:r>
    </w:p>
    <w:p w14:paraId="69C557C2" w14:textId="77777777" w:rsidR="00141FFD" w:rsidRPr="000509B2" w:rsidRDefault="00141FFD" w:rsidP="00CD679A">
      <w:pPr>
        <w:tabs>
          <w:tab w:val="left" w:pos="851"/>
        </w:tabs>
        <w:spacing w:before="240" w:after="120" w:line="276" w:lineRule="auto"/>
        <w:ind w:left="851" w:hanging="851"/>
        <w:jc w:val="both"/>
        <w:rPr>
          <w:rFonts w:ascii="Arial" w:hAnsi="Arial" w:cs="Arial"/>
          <w:sz w:val="22"/>
          <w:szCs w:val="22"/>
        </w:rPr>
      </w:pPr>
    </w:p>
    <w:p w14:paraId="52C49733" w14:textId="77777777" w:rsidR="000A179D" w:rsidRPr="000509B2" w:rsidRDefault="00BA75E3" w:rsidP="00CD679A">
      <w:pPr>
        <w:tabs>
          <w:tab w:val="left" w:pos="851"/>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6</w:t>
      </w:r>
      <w:r w:rsidR="00724CB0" w:rsidRPr="000509B2">
        <w:rPr>
          <w:rFonts w:ascii="Arial" w:hAnsi="Arial" w:cs="Arial"/>
          <w:b/>
          <w:sz w:val="22"/>
          <w:szCs w:val="22"/>
        </w:rPr>
        <w:tab/>
      </w:r>
      <w:r w:rsidR="000A179D" w:rsidRPr="000509B2">
        <w:rPr>
          <w:rFonts w:ascii="Arial" w:hAnsi="Arial" w:cs="Arial"/>
          <w:b/>
          <w:sz w:val="22"/>
          <w:szCs w:val="22"/>
        </w:rPr>
        <w:t>APRESENTAÇÃO DA PROPOSTA DE PREÇOS</w:t>
      </w:r>
    </w:p>
    <w:p w14:paraId="5AE964AE" w14:textId="77777777" w:rsidR="002119C8" w:rsidRPr="000509B2" w:rsidRDefault="00BA75E3" w:rsidP="00CD679A">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6</w:t>
      </w:r>
      <w:r w:rsidR="002119C8" w:rsidRPr="000509B2">
        <w:rPr>
          <w:rFonts w:ascii="Arial" w:hAnsi="Arial" w:cs="Arial"/>
          <w:b/>
          <w:sz w:val="22"/>
          <w:szCs w:val="22"/>
        </w:rPr>
        <w:t>.1</w:t>
      </w:r>
      <w:r w:rsidR="00CD679A" w:rsidRPr="000509B2">
        <w:rPr>
          <w:rFonts w:ascii="Arial" w:hAnsi="Arial" w:cs="Arial"/>
          <w:b/>
          <w:sz w:val="22"/>
          <w:szCs w:val="22"/>
        </w:rPr>
        <w:tab/>
      </w:r>
      <w:r w:rsidR="002119C8" w:rsidRPr="000509B2">
        <w:rPr>
          <w:rFonts w:ascii="Arial" w:hAnsi="Arial" w:cs="Arial"/>
          <w:bCs/>
          <w:sz w:val="22"/>
          <w:szCs w:val="22"/>
        </w:rPr>
        <w:t xml:space="preserve">Os licitantes encaminharão, exclusivamente por meio do sistema, </w:t>
      </w:r>
      <w:r w:rsidR="00C63EE9" w:rsidRPr="000509B2">
        <w:rPr>
          <w:rFonts w:ascii="Arial" w:hAnsi="Arial" w:cs="Arial"/>
          <w:bCs/>
          <w:sz w:val="22"/>
          <w:szCs w:val="22"/>
        </w:rPr>
        <w:t xml:space="preserve">a </w:t>
      </w:r>
      <w:r w:rsidR="002119C8" w:rsidRPr="000509B2">
        <w:rPr>
          <w:rFonts w:ascii="Arial" w:hAnsi="Arial" w:cs="Arial"/>
          <w:bCs/>
          <w:sz w:val="22"/>
          <w:szCs w:val="22"/>
        </w:rPr>
        <w:t>proposta com a descrição do objeto e o preço</w:t>
      </w:r>
      <w:r w:rsidR="00C63EE9" w:rsidRPr="000509B2">
        <w:rPr>
          <w:rFonts w:ascii="Arial" w:hAnsi="Arial" w:cs="Arial"/>
          <w:bCs/>
          <w:sz w:val="22"/>
          <w:szCs w:val="22"/>
        </w:rPr>
        <w:t xml:space="preserve"> ou percentual de desconto</w:t>
      </w:r>
      <w:r w:rsidR="002119C8" w:rsidRPr="000509B2">
        <w:rPr>
          <w:rFonts w:ascii="Arial" w:hAnsi="Arial" w:cs="Arial"/>
          <w:bCs/>
          <w:sz w:val="22"/>
          <w:szCs w:val="22"/>
        </w:rPr>
        <w:t>, até a data e o horário estabelecidos para a abertura da sessão pública</w:t>
      </w:r>
      <w:r w:rsidR="00FF3951" w:rsidRPr="000509B2">
        <w:rPr>
          <w:rFonts w:ascii="Arial" w:hAnsi="Arial" w:cs="Arial"/>
          <w:bCs/>
          <w:sz w:val="22"/>
          <w:szCs w:val="22"/>
        </w:rPr>
        <w:t>, devendo, no cadastramento da proposta, proceder às declarações pertinentes, em campo próprio do sistema.</w:t>
      </w:r>
    </w:p>
    <w:p w14:paraId="46C8494B" w14:textId="1491A64A" w:rsidR="004F2E7E" w:rsidRPr="000509B2" w:rsidRDefault="00C63EE9" w:rsidP="00CD679A">
      <w:pPr>
        <w:tabs>
          <w:tab w:val="left" w:pos="1701"/>
        </w:tabs>
        <w:spacing w:before="240" w:after="120" w:line="276" w:lineRule="auto"/>
        <w:ind w:left="1701" w:hanging="850"/>
        <w:jc w:val="both"/>
        <w:rPr>
          <w:rFonts w:ascii="Arial" w:hAnsi="Arial" w:cs="Arial"/>
          <w:b/>
          <w:sz w:val="22"/>
          <w:szCs w:val="22"/>
        </w:rPr>
      </w:pPr>
      <w:r w:rsidRPr="000509B2">
        <w:rPr>
          <w:rFonts w:ascii="Arial" w:hAnsi="Arial" w:cs="Arial"/>
          <w:b/>
          <w:sz w:val="22"/>
          <w:szCs w:val="22"/>
        </w:rPr>
        <w:t>6</w:t>
      </w:r>
      <w:r w:rsidR="004F2E7E" w:rsidRPr="000509B2">
        <w:rPr>
          <w:rFonts w:ascii="Arial" w:hAnsi="Arial" w:cs="Arial"/>
          <w:b/>
          <w:sz w:val="22"/>
          <w:szCs w:val="22"/>
        </w:rPr>
        <w:t>.1.1</w:t>
      </w:r>
      <w:r w:rsidR="004F2E7E" w:rsidRPr="000509B2">
        <w:rPr>
          <w:rFonts w:ascii="Arial" w:hAnsi="Arial" w:cs="Arial"/>
          <w:b/>
          <w:sz w:val="22"/>
          <w:szCs w:val="22"/>
        </w:rPr>
        <w:tab/>
      </w:r>
      <w:r w:rsidR="00056863" w:rsidRPr="000509B2">
        <w:rPr>
          <w:rFonts w:ascii="Arial" w:hAnsi="Arial" w:cs="Arial"/>
        </w:rPr>
        <w:t>A licitante deverá indicar na sua proposta o “</w:t>
      </w:r>
      <w:r w:rsidR="00056863" w:rsidRPr="002C0435">
        <w:rPr>
          <w:rFonts w:ascii="Arial" w:hAnsi="Arial" w:cs="Arial"/>
          <w:b/>
          <w:bCs/>
        </w:rPr>
        <w:t>Valor</w:t>
      </w:r>
      <w:r w:rsidR="00056863" w:rsidRPr="000509B2">
        <w:rPr>
          <w:rFonts w:ascii="Arial" w:hAnsi="Arial" w:cs="Arial"/>
        </w:rPr>
        <w:t>”, “</w:t>
      </w:r>
      <w:r w:rsidR="00056863" w:rsidRPr="002C0435">
        <w:rPr>
          <w:rFonts w:ascii="Arial" w:hAnsi="Arial" w:cs="Arial"/>
          <w:b/>
          <w:bCs/>
        </w:rPr>
        <w:t>Marca</w:t>
      </w:r>
      <w:r w:rsidR="00056863" w:rsidRPr="000509B2">
        <w:rPr>
          <w:rFonts w:ascii="Arial" w:hAnsi="Arial" w:cs="Arial"/>
        </w:rPr>
        <w:t>”, “</w:t>
      </w:r>
      <w:r w:rsidR="00056863" w:rsidRPr="002C0435">
        <w:rPr>
          <w:rFonts w:ascii="Arial" w:hAnsi="Arial" w:cs="Arial"/>
          <w:b/>
          <w:bCs/>
        </w:rPr>
        <w:t>Fabricante</w:t>
      </w:r>
      <w:r w:rsidR="00056863" w:rsidRPr="000509B2">
        <w:rPr>
          <w:rFonts w:ascii="Arial" w:hAnsi="Arial" w:cs="Arial"/>
        </w:rPr>
        <w:t>”</w:t>
      </w:r>
      <w:r w:rsidR="00056863">
        <w:rPr>
          <w:rFonts w:ascii="Arial" w:hAnsi="Arial" w:cs="Arial"/>
        </w:rPr>
        <w:t>, “</w:t>
      </w:r>
      <w:r w:rsidR="00056863" w:rsidRPr="002C0435">
        <w:rPr>
          <w:rFonts w:ascii="Arial" w:hAnsi="Arial" w:cs="Arial"/>
          <w:b/>
          <w:bCs/>
        </w:rPr>
        <w:t>Descrição Detalhada do Objeto Ofertado</w:t>
      </w:r>
      <w:r w:rsidR="00056863" w:rsidRPr="000509B2">
        <w:rPr>
          <w:rFonts w:ascii="Arial" w:hAnsi="Arial" w:cs="Arial"/>
        </w:rPr>
        <w:t>”,</w:t>
      </w:r>
      <w:r w:rsidR="00056863">
        <w:rPr>
          <w:rFonts w:ascii="Arial" w:hAnsi="Arial" w:cs="Arial"/>
        </w:rPr>
        <w:t xml:space="preserve"> “</w:t>
      </w:r>
      <w:r w:rsidR="00056863" w:rsidRPr="00EF3617">
        <w:rPr>
          <w:rFonts w:ascii="Arial" w:hAnsi="Arial" w:cs="Arial"/>
          <w:b/>
          <w:bCs/>
        </w:rPr>
        <w:t xml:space="preserve">Registro </w:t>
      </w:r>
      <w:proofErr w:type="gramStart"/>
      <w:r w:rsidR="00056863" w:rsidRPr="00EF3617">
        <w:rPr>
          <w:rFonts w:ascii="Arial" w:hAnsi="Arial" w:cs="Arial"/>
          <w:b/>
          <w:bCs/>
        </w:rPr>
        <w:t>ANVISA</w:t>
      </w:r>
      <w:r w:rsidR="00056863">
        <w:rPr>
          <w:rFonts w:ascii="Arial" w:hAnsi="Arial" w:cs="Arial"/>
        </w:rPr>
        <w:t>“</w:t>
      </w:r>
      <w:proofErr w:type="gramEnd"/>
      <w:r w:rsidR="00056863">
        <w:rPr>
          <w:rFonts w:ascii="Arial" w:hAnsi="Arial" w:cs="Arial"/>
        </w:rPr>
        <w:t>, “</w:t>
      </w:r>
      <w:r w:rsidR="00056863" w:rsidRPr="00EF3617">
        <w:rPr>
          <w:rFonts w:ascii="Arial" w:hAnsi="Arial" w:cs="Arial"/>
          <w:b/>
          <w:bCs/>
        </w:rPr>
        <w:t>Embalagem de Apresentação dos produtos ofertados</w:t>
      </w:r>
      <w:r w:rsidR="00056863">
        <w:rPr>
          <w:rFonts w:ascii="Arial" w:hAnsi="Arial" w:cs="Arial"/>
        </w:rPr>
        <w:t xml:space="preserve">” e n. º da </w:t>
      </w:r>
      <w:r w:rsidR="00056863" w:rsidRPr="007D7CBE">
        <w:rPr>
          <w:rFonts w:ascii="Arial" w:hAnsi="Arial" w:cs="Arial"/>
          <w:b/>
          <w:bCs/>
          <w:color w:val="0000FF"/>
        </w:rPr>
        <w:t xml:space="preserve">CONTA </w:t>
      </w:r>
      <w:r w:rsidR="00056863" w:rsidRPr="006E58C4">
        <w:rPr>
          <w:rFonts w:ascii="Arial" w:hAnsi="Arial" w:cs="Arial"/>
        </w:rPr>
        <w:t>no</w:t>
      </w:r>
      <w:r w:rsidR="00056863" w:rsidRPr="007D7CBE">
        <w:rPr>
          <w:rFonts w:ascii="Arial" w:hAnsi="Arial" w:cs="Arial"/>
          <w:b/>
          <w:bCs/>
          <w:color w:val="0000FF"/>
        </w:rPr>
        <w:t xml:space="preserve"> BANCO DO BRASIL</w:t>
      </w:r>
      <w:r w:rsidR="00056863" w:rsidRPr="0069400B">
        <w:rPr>
          <w:rFonts w:ascii="Arial" w:hAnsi="Arial" w:cs="Arial"/>
          <w:sz w:val="22"/>
          <w:szCs w:val="22"/>
        </w:rPr>
        <w:t xml:space="preserve"> de forma semelhante ao estabelecido no Termo de Referência - </w:t>
      </w:r>
      <w:r w:rsidR="00056863" w:rsidRPr="0069400B">
        <w:rPr>
          <w:rFonts w:ascii="Arial" w:hAnsi="Arial" w:cs="Arial"/>
          <w:b/>
          <w:bCs/>
          <w:sz w:val="22"/>
          <w:szCs w:val="22"/>
        </w:rPr>
        <w:t>Anexo I</w:t>
      </w:r>
      <w:r w:rsidR="00056863" w:rsidRPr="0069400B">
        <w:rPr>
          <w:rFonts w:ascii="Arial" w:hAnsi="Arial" w:cs="Arial"/>
          <w:sz w:val="22"/>
          <w:szCs w:val="22"/>
        </w:rPr>
        <w:t xml:space="preserve"> deste Edital</w:t>
      </w:r>
      <w:r w:rsidR="004F2E7E" w:rsidRPr="000509B2">
        <w:rPr>
          <w:rFonts w:ascii="Arial" w:hAnsi="Arial" w:cs="Arial"/>
          <w:sz w:val="22"/>
          <w:szCs w:val="22"/>
        </w:rPr>
        <w:t>.</w:t>
      </w:r>
      <w:r w:rsidR="004F2E7E" w:rsidRPr="000509B2">
        <w:rPr>
          <w:rFonts w:ascii="Arial" w:hAnsi="Arial" w:cs="Arial"/>
          <w:b/>
          <w:sz w:val="22"/>
          <w:szCs w:val="22"/>
        </w:rPr>
        <w:t xml:space="preserve"> </w:t>
      </w:r>
    </w:p>
    <w:p w14:paraId="0CB0932C" w14:textId="77777777" w:rsidR="00716CF2" w:rsidRPr="000509B2" w:rsidRDefault="00C63EE9" w:rsidP="00CD679A">
      <w:pPr>
        <w:tabs>
          <w:tab w:val="left" w:pos="1134"/>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6</w:t>
      </w:r>
      <w:r w:rsidR="00716CF2" w:rsidRPr="000509B2">
        <w:rPr>
          <w:rFonts w:ascii="Arial" w:hAnsi="Arial" w:cs="Arial"/>
          <w:b/>
          <w:sz w:val="22"/>
          <w:szCs w:val="22"/>
        </w:rPr>
        <w:t>.1.2</w:t>
      </w:r>
      <w:r w:rsidR="00716CF2" w:rsidRPr="000509B2">
        <w:rPr>
          <w:rFonts w:ascii="Arial" w:hAnsi="Arial" w:cs="Arial"/>
          <w:b/>
          <w:sz w:val="22"/>
          <w:szCs w:val="22"/>
        </w:rPr>
        <w:tab/>
      </w:r>
      <w:r w:rsidR="00716CF2" w:rsidRPr="000509B2">
        <w:rPr>
          <w:rFonts w:ascii="Arial" w:hAnsi="Arial" w:cs="Arial"/>
          <w:sz w:val="22"/>
          <w:szCs w:val="22"/>
        </w:rPr>
        <w:t xml:space="preserve">Até a abertura da sessão, </w:t>
      </w:r>
      <w:r w:rsidR="00B60863" w:rsidRPr="000509B2">
        <w:rPr>
          <w:rFonts w:ascii="Arial" w:hAnsi="Arial" w:cs="Arial"/>
          <w:sz w:val="22"/>
          <w:szCs w:val="22"/>
        </w:rPr>
        <w:t xml:space="preserve">a </w:t>
      </w:r>
      <w:r w:rsidR="00716CF2" w:rsidRPr="000509B2">
        <w:rPr>
          <w:rFonts w:ascii="Arial" w:hAnsi="Arial" w:cs="Arial"/>
          <w:sz w:val="22"/>
          <w:szCs w:val="22"/>
        </w:rPr>
        <w:t xml:space="preserve">licitante poderá retirar ou substituir a proposta anteriormente apresentada. </w:t>
      </w:r>
    </w:p>
    <w:p w14:paraId="6D0AB90D" w14:textId="77777777" w:rsidR="00716CF2" w:rsidRPr="000509B2" w:rsidRDefault="002D3214" w:rsidP="00CD679A">
      <w:pPr>
        <w:tabs>
          <w:tab w:val="left" w:pos="1134"/>
        </w:tabs>
        <w:spacing w:before="240" w:after="120" w:line="276" w:lineRule="auto"/>
        <w:ind w:left="1701" w:hanging="850"/>
        <w:jc w:val="both"/>
        <w:rPr>
          <w:rFonts w:ascii="Arial" w:hAnsi="Arial" w:cs="Arial"/>
          <w:sz w:val="22"/>
          <w:szCs w:val="22"/>
        </w:rPr>
      </w:pPr>
      <w:r w:rsidRPr="000509B2">
        <w:rPr>
          <w:rFonts w:ascii="Arial" w:hAnsi="Arial" w:cs="Arial"/>
          <w:b/>
          <w:sz w:val="22"/>
          <w:szCs w:val="22"/>
        </w:rPr>
        <w:lastRenderedPageBreak/>
        <w:t>6</w:t>
      </w:r>
      <w:r w:rsidR="00716CF2" w:rsidRPr="000509B2">
        <w:rPr>
          <w:rFonts w:ascii="Arial" w:hAnsi="Arial" w:cs="Arial"/>
          <w:b/>
          <w:sz w:val="22"/>
          <w:szCs w:val="22"/>
        </w:rPr>
        <w:t>.</w:t>
      </w:r>
      <w:r w:rsidRPr="000509B2">
        <w:rPr>
          <w:rFonts w:ascii="Arial" w:hAnsi="Arial" w:cs="Arial"/>
          <w:b/>
          <w:sz w:val="22"/>
          <w:szCs w:val="22"/>
        </w:rPr>
        <w:t>1.3</w:t>
      </w:r>
      <w:r w:rsidR="00716CF2" w:rsidRPr="000509B2">
        <w:rPr>
          <w:rFonts w:ascii="Arial" w:hAnsi="Arial" w:cs="Arial"/>
          <w:b/>
          <w:sz w:val="22"/>
          <w:szCs w:val="22"/>
        </w:rPr>
        <w:tab/>
      </w:r>
      <w:r w:rsidR="00716CF2" w:rsidRPr="000509B2">
        <w:rPr>
          <w:rFonts w:ascii="Arial" w:hAnsi="Arial" w:cs="Arial"/>
          <w:sz w:val="22"/>
          <w:szCs w:val="22"/>
        </w:rPr>
        <w:t>A licitante será responsável por todas as transações que forem efetuadas em seu nome no sistema eletrônico, assumindo como firmes e verdadeiros sua proposta</w:t>
      </w:r>
      <w:r w:rsidR="009D67AD" w:rsidRPr="000509B2">
        <w:rPr>
          <w:rFonts w:ascii="Arial" w:hAnsi="Arial" w:cs="Arial"/>
          <w:sz w:val="22"/>
          <w:szCs w:val="22"/>
        </w:rPr>
        <w:t xml:space="preserve">, </w:t>
      </w:r>
      <w:r w:rsidR="00716CF2" w:rsidRPr="000509B2">
        <w:rPr>
          <w:rFonts w:ascii="Arial" w:hAnsi="Arial" w:cs="Arial"/>
          <w:sz w:val="22"/>
          <w:szCs w:val="22"/>
        </w:rPr>
        <w:t>lances</w:t>
      </w:r>
      <w:r w:rsidR="009D67AD" w:rsidRPr="000509B2">
        <w:rPr>
          <w:rFonts w:ascii="Arial" w:hAnsi="Arial" w:cs="Arial"/>
          <w:sz w:val="22"/>
          <w:szCs w:val="22"/>
        </w:rPr>
        <w:t xml:space="preserve"> e declarações</w:t>
      </w:r>
      <w:r w:rsidR="00716CF2" w:rsidRPr="000509B2">
        <w:rPr>
          <w:rFonts w:ascii="Arial" w:hAnsi="Arial" w:cs="Arial"/>
          <w:sz w:val="22"/>
          <w:szCs w:val="22"/>
        </w:rPr>
        <w:t>.</w:t>
      </w:r>
    </w:p>
    <w:p w14:paraId="4F6A1F28" w14:textId="77777777" w:rsidR="00716CF2" w:rsidRPr="000509B2" w:rsidRDefault="002D3214" w:rsidP="00CD679A">
      <w:pPr>
        <w:tabs>
          <w:tab w:val="left" w:pos="1134"/>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6</w:t>
      </w:r>
      <w:r w:rsidR="00716CF2" w:rsidRPr="000509B2">
        <w:rPr>
          <w:rFonts w:ascii="Arial" w:hAnsi="Arial" w:cs="Arial"/>
          <w:b/>
          <w:sz w:val="22"/>
          <w:szCs w:val="22"/>
        </w:rPr>
        <w:t>.</w:t>
      </w:r>
      <w:r w:rsidRPr="000509B2">
        <w:rPr>
          <w:rFonts w:ascii="Arial" w:hAnsi="Arial" w:cs="Arial"/>
          <w:b/>
          <w:sz w:val="22"/>
          <w:szCs w:val="22"/>
        </w:rPr>
        <w:t>1.4</w:t>
      </w:r>
      <w:r w:rsidR="00075BB3" w:rsidRPr="000509B2">
        <w:rPr>
          <w:rFonts w:ascii="Arial" w:hAnsi="Arial" w:cs="Arial"/>
          <w:b/>
          <w:sz w:val="22"/>
          <w:szCs w:val="22"/>
        </w:rPr>
        <w:tab/>
      </w:r>
      <w:r w:rsidR="00716CF2" w:rsidRPr="000509B2">
        <w:rPr>
          <w:rFonts w:ascii="Arial" w:hAnsi="Arial" w:cs="Arial"/>
          <w:sz w:val="22"/>
          <w:szCs w:val="22"/>
        </w:rPr>
        <w:t>A apresentação da proposta de preços implicará em plena aceitação, por parte da licitante, das condições estabelecidas neste Edital e em seus anexos</w:t>
      </w:r>
      <w:r w:rsidR="001032BF" w:rsidRPr="000509B2">
        <w:rPr>
          <w:rFonts w:ascii="Arial" w:hAnsi="Arial" w:cs="Arial"/>
          <w:sz w:val="22"/>
          <w:szCs w:val="22"/>
        </w:rPr>
        <w:t>.</w:t>
      </w:r>
    </w:p>
    <w:p w14:paraId="353A300D" w14:textId="0C7395DA" w:rsidR="00716CF2" w:rsidRDefault="002D3214" w:rsidP="00CD679A">
      <w:pPr>
        <w:tabs>
          <w:tab w:val="left" w:pos="1134"/>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6.1.5</w:t>
      </w:r>
      <w:r w:rsidR="00075BB3" w:rsidRPr="000509B2">
        <w:rPr>
          <w:rFonts w:ascii="Arial" w:hAnsi="Arial" w:cs="Arial"/>
          <w:b/>
          <w:sz w:val="22"/>
          <w:szCs w:val="22"/>
        </w:rPr>
        <w:tab/>
      </w:r>
      <w:r w:rsidR="00716CF2" w:rsidRPr="000509B2">
        <w:rPr>
          <w:rFonts w:ascii="Arial" w:hAnsi="Arial" w:cs="Arial"/>
          <w:sz w:val="22"/>
          <w:szCs w:val="22"/>
        </w:rPr>
        <w:t>A proposta deve conter oferta firme e precisa, sem alternativa de produtos, preços ou qualquer outra condição que induza o julgamento a ter mais de um resultado.</w:t>
      </w:r>
    </w:p>
    <w:p w14:paraId="49487C00" w14:textId="2EA4A85E" w:rsidR="00056863" w:rsidRPr="000509B2" w:rsidRDefault="00056863" w:rsidP="00056863">
      <w:pPr>
        <w:spacing w:before="240" w:after="120" w:line="276" w:lineRule="auto"/>
        <w:ind w:left="2552" w:hanging="851"/>
        <w:jc w:val="both"/>
        <w:rPr>
          <w:rFonts w:ascii="Arial" w:hAnsi="Arial" w:cs="Arial"/>
          <w:sz w:val="22"/>
          <w:szCs w:val="22"/>
        </w:rPr>
      </w:pPr>
      <w:r>
        <w:rPr>
          <w:rFonts w:ascii="Arial" w:hAnsi="Arial" w:cs="Arial"/>
          <w:b/>
          <w:sz w:val="22"/>
          <w:szCs w:val="22"/>
        </w:rPr>
        <w:t xml:space="preserve">6.1.5.1 </w:t>
      </w:r>
      <w:r>
        <w:rPr>
          <w:rFonts w:ascii="Arial" w:hAnsi="Arial" w:cs="Arial"/>
          <w:b/>
          <w:sz w:val="22"/>
          <w:szCs w:val="22"/>
        </w:rPr>
        <w:tab/>
      </w:r>
      <w:r w:rsidRPr="00DF5D6A">
        <w:rPr>
          <w:rFonts w:ascii="Arial" w:hAnsi="Arial" w:cs="Arial"/>
          <w:bCs/>
          <w:sz w:val="22"/>
          <w:szCs w:val="22"/>
        </w:rPr>
        <w:t>A proposta deverá estar acompanhada de todos os materiais necessários (</w:t>
      </w:r>
      <w:bookmarkStart w:id="6" w:name="_Hlk189025891"/>
      <w:r w:rsidRPr="00DF5D6A">
        <w:rPr>
          <w:rFonts w:ascii="Arial" w:hAnsi="Arial" w:cs="Arial"/>
          <w:b/>
          <w:sz w:val="22"/>
          <w:szCs w:val="22"/>
        </w:rPr>
        <w:t>ilustrações, catálogos, rótulo e manuais técnicos</w:t>
      </w:r>
      <w:bookmarkEnd w:id="6"/>
      <w:r w:rsidRPr="00DF5D6A">
        <w:rPr>
          <w:rFonts w:ascii="Arial" w:hAnsi="Arial" w:cs="Arial"/>
          <w:bCs/>
          <w:sz w:val="22"/>
          <w:szCs w:val="22"/>
        </w:rPr>
        <w:t>) que permitam a avaliação quanto à compatibilidade do produto e embalagem ao edital</w:t>
      </w:r>
      <w:r>
        <w:rPr>
          <w:rFonts w:ascii="Arial" w:hAnsi="Arial" w:cs="Arial"/>
          <w:bCs/>
          <w:sz w:val="22"/>
          <w:szCs w:val="22"/>
        </w:rPr>
        <w:t>.</w:t>
      </w:r>
    </w:p>
    <w:p w14:paraId="1452397E" w14:textId="77777777" w:rsidR="00716CF2" w:rsidRPr="000509B2" w:rsidRDefault="002D3214" w:rsidP="00CD679A">
      <w:pPr>
        <w:tabs>
          <w:tab w:val="left" w:pos="1134"/>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6.1.6</w:t>
      </w:r>
      <w:r w:rsidR="00075BB3" w:rsidRPr="000509B2">
        <w:rPr>
          <w:rFonts w:ascii="Arial" w:hAnsi="Arial" w:cs="Arial"/>
          <w:b/>
          <w:sz w:val="22"/>
          <w:szCs w:val="22"/>
        </w:rPr>
        <w:tab/>
      </w:r>
      <w:r w:rsidR="00716CF2" w:rsidRPr="000509B2">
        <w:rPr>
          <w:rFonts w:ascii="Arial" w:hAnsi="Arial" w:cs="Arial"/>
          <w:sz w:val="22"/>
          <w:szCs w:val="22"/>
        </w:rPr>
        <w:t xml:space="preserve">Os preços deverão ser cotados em moeda corrente nacional, em algarismos e devem ser </w:t>
      </w:r>
      <w:r w:rsidR="00F12DFF" w:rsidRPr="000509B2">
        <w:rPr>
          <w:rFonts w:ascii="Arial" w:hAnsi="Arial" w:cs="Arial"/>
          <w:sz w:val="22"/>
          <w:szCs w:val="22"/>
        </w:rPr>
        <w:t xml:space="preserve">adequados </w:t>
      </w:r>
      <w:r w:rsidR="00716CF2" w:rsidRPr="000509B2">
        <w:rPr>
          <w:rFonts w:ascii="Arial" w:hAnsi="Arial" w:cs="Arial"/>
          <w:sz w:val="22"/>
          <w:szCs w:val="22"/>
        </w:rPr>
        <w:t xml:space="preserve">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3174574A" w14:textId="4134256D" w:rsidR="00FF6435" w:rsidRPr="000509B2" w:rsidRDefault="00FF6435" w:rsidP="008D4F21">
      <w:pPr>
        <w:tabs>
          <w:tab w:val="left" w:pos="1134"/>
        </w:tabs>
        <w:spacing w:before="240" w:after="120" w:line="276" w:lineRule="auto"/>
        <w:ind w:left="2552" w:hanging="851"/>
        <w:jc w:val="both"/>
        <w:rPr>
          <w:rFonts w:ascii="Arial" w:hAnsi="Arial" w:cs="Arial"/>
          <w:sz w:val="22"/>
          <w:szCs w:val="22"/>
        </w:rPr>
      </w:pPr>
      <w:r w:rsidRPr="000509B2">
        <w:rPr>
          <w:rFonts w:ascii="Arial" w:hAnsi="Arial" w:cs="Arial"/>
          <w:b/>
          <w:sz w:val="22"/>
          <w:szCs w:val="22"/>
        </w:rPr>
        <w:t>6.1.6.1</w:t>
      </w:r>
      <w:r w:rsidR="008D4F21" w:rsidRPr="000509B2">
        <w:rPr>
          <w:rFonts w:ascii="Arial" w:hAnsi="Arial" w:cs="Arial"/>
          <w:b/>
          <w:sz w:val="22"/>
          <w:szCs w:val="22"/>
        </w:rPr>
        <w:tab/>
      </w:r>
      <w:r w:rsidR="008D4F21" w:rsidRPr="000509B2">
        <w:rPr>
          <w:rFonts w:ascii="Arial" w:hAnsi="Arial" w:cs="Arial"/>
          <w:bCs/>
          <w:sz w:val="22"/>
          <w:szCs w:val="22"/>
        </w:rPr>
        <w:t xml:space="preserve">Os </w:t>
      </w:r>
      <w:r w:rsidR="008D4F21" w:rsidRPr="00BB3A74">
        <w:rPr>
          <w:rFonts w:ascii="Arial" w:hAnsi="Arial" w:cs="Arial"/>
          <w:b/>
          <w:color w:val="0000FF"/>
          <w:sz w:val="22"/>
          <w:szCs w:val="22"/>
        </w:rPr>
        <w:t>preços</w:t>
      </w:r>
      <w:r w:rsidR="008D4F21" w:rsidRPr="000509B2">
        <w:rPr>
          <w:rFonts w:ascii="Arial" w:hAnsi="Arial" w:cs="Arial"/>
          <w:bCs/>
          <w:sz w:val="22"/>
          <w:szCs w:val="22"/>
        </w:rPr>
        <w:t xml:space="preserve"> unitários e total </w:t>
      </w:r>
      <w:r w:rsidR="00056863" w:rsidRPr="00BB3A74">
        <w:rPr>
          <w:rFonts w:ascii="Arial" w:hAnsi="Arial" w:cs="Arial"/>
          <w:b/>
          <w:color w:val="0000FF"/>
          <w:sz w:val="22"/>
          <w:szCs w:val="22"/>
        </w:rPr>
        <w:t>pod</w:t>
      </w:r>
      <w:r w:rsidR="008D4F21" w:rsidRPr="00BB3A74">
        <w:rPr>
          <w:rFonts w:ascii="Arial" w:hAnsi="Arial" w:cs="Arial"/>
          <w:b/>
          <w:color w:val="0000FF"/>
          <w:sz w:val="22"/>
          <w:szCs w:val="22"/>
        </w:rPr>
        <w:t>erão possuir</w:t>
      </w:r>
      <w:r w:rsidR="008D4F21" w:rsidRPr="00BB3A74">
        <w:rPr>
          <w:rFonts w:ascii="Arial" w:hAnsi="Arial" w:cs="Arial"/>
          <w:bCs/>
          <w:color w:val="0000FF"/>
          <w:sz w:val="22"/>
          <w:szCs w:val="22"/>
        </w:rPr>
        <w:t xml:space="preserve"> </w:t>
      </w:r>
      <w:r w:rsidR="008D4F21" w:rsidRPr="00BB3A74">
        <w:rPr>
          <w:rFonts w:ascii="Arial" w:hAnsi="Arial" w:cs="Arial"/>
          <w:b/>
          <w:color w:val="0000FF"/>
          <w:sz w:val="22"/>
          <w:szCs w:val="22"/>
        </w:rPr>
        <w:t>até 04 (quatro)</w:t>
      </w:r>
      <w:r w:rsidR="008D4F21" w:rsidRPr="00BB3A74">
        <w:rPr>
          <w:rFonts w:ascii="Arial" w:hAnsi="Arial" w:cs="Arial"/>
          <w:bCs/>
          <w:color w:val="0000FF"/>
          <w:sz w:val="22"/>
          <w:szCs w:val="22"/>
        </w:rPr>
        <w:t xml:space="preserve"> </w:t>
      </w:r>
      <w:r w:rsidR="008D4F21" w:rsidRPr="000509B2">
        <w:rPr>
          <w:rFonts w:ascii="Arial" w:hAnsi="Arial" w:cs="Arial"/>
          <w:bCs/>
          <w:sz w:val="22"/>
          <w:szCs w:val="22"/>
        </w:rPr>
        <w:t>casas decimais.</w:t>
      </w:r>
    </w:p>
    <w:p w14:paraId="5745746B" w14:textId="77777777" w:rsidR="00716CF2" w:rsidRPr="000509B2" w:rsidRDefault="002D3214" w:rsidP="00CD679A">
      <w:pPr>
        <w:tabs>
          <w:tab w:val="left" w:pos="1134"/>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6.1.7</w:t>
      </w:r>
      <w:r w:rsidR="00CD679A" w:rsidRPr="000509B2">
        <w:rPr>
          <w:rFonts w:ascii="Arial" w:hAnsi="Arial" w:cs="Arial"/>
          <w:b/>
          <w:sz w:val="22"/>
          <w:szCs w:val="22"/>
        </w:rPr>
        <w:tab/>
      </w:r>
      <w:r w:rsidR="00716CF2" w:rsidRPr="000509B2">
        <w:rPr>
          <w:rFonts w:ascii="Arial" w:hAnsi="Arial" w:cs="Arial"/>
          <w:sz w:val="22"/>
          <w:szCs w:val="22"/>
        </w:rPr>
        <w:t>Quaisquer tributos, custos e despesas diretos ou indiretos</w:t>
      </w:r>
      <w:r w:rsidR="00682481" w:rsidRPr="000509B2">
        <w:rPr>
          <w:rFonts w:ascii="Arial" w:hAnsi="Arial" w:cs="Arial"/>
          <w:sz w:val="22"/>
          <w:szCs w:val="22"/>
        </w:rPr>
        <w:t xml:space="preserve"> </w:t>
      </w:r>
      <w:r w:rsidR="00716CF2" w:rsidRPr="000509B2">
        <w:rPr>
          <w:rFonts w:ascii="Arial" w:hAnsi="Arial" w:cs="Arial"/>
          <w:sz w:val="22"/>
          <w:szCs w:val="22"/>
        </w:rPr>
        <w:t>serão considerados como inclusos nos preços, não sendo aceitos pleitos de acréscimo, a qualquer título.</w:t>
      </w:r>
    </w:p>
    <w:p w14:paraId="1E90121A" w14:textId="77777777" w:rsidR="00716CF2" w:rsidRPr="000509B2" w:rsidRDefault="002D3214" w:rsidP="00CD679A">
      <w:pPr>
        <w:tabs>
          <w:tab w:val="left" w:pos="1134"/>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6.1.8</w:t>
      </w:r>
      <w:r w:rsidR="00716CF2" w:rsidRPr="000509B2">
        <w:rPr>
          <w:rFonts w:ascii="Arial" w:hAnsi="Arial" w:cs="Arial"/>
          <w:sz w:val="22"/>
          <w:szCs w:val="22"/>
        </w:rPr>
        <w:tab/>
      </w:r>
      <w:r w:rsidR="006A1BAF" w:rsidRPr="006A1BAF">
        <w:rPr>
          <w:rFonts w:ascii="Arial" w:hAnsi="Arial" w:cs="Arial"/>
          <w:sz w:val="22"/>
          <w:szCs w:val="22"/>
        </w:rPr>
        <w:t xml:space="preserve">Após os lances e negociação de preços, a licitante declarada vencedora do certame deverá enviar a proposta de preços , quando solicitada pela pregoeira, conforme disposto no Item </w:t>
      </w:r>
      <w:r w:rsidR="006A1BAF" w:rsidRPr="006A1BAF">
        <w:rPr>
          <w:rFonts w:ascii="Arial" w:hAnsi="Arial" w:cs="Arial"/>
          <w:b/>
          <w:bCs/>
          <w:sz w:val="22"/>
          <w:szCs w:val="22"/>
        </w:rPr>
        <w:t>8.14</w:t>
      </w:r>
      <w:r w:rsidR="006A1BAF" w:rsidRPr="006A1BAF">
        <w:rPr>
          <w:rFonts w:ascii="Arial" w:hAnsi="Arial" w:cs="Arial"/>
          <w:sz w:val="22"/>
          <w:szCs w:val="22"/>
        </w:rPr>
        <w:t xml:space="preserve"> deste Edital, de acordo com o formulário que segue como </w:t>
      </w:r>
      <w:r w:rsidR="006A1BAF" w:rsidRPr="006A1BAF">
        <w:rPr>
          <w:rFonts w:ascii="Arial" w:hAnsi="Arial" w:cs="Arial"/>
          <w:b/>
          <w:bCs/>
          <w:sz w:val="22"/>
          <w:szCs w:val="22"/>
        </w:rPr>
        <w:t>Anexo II</w:t>
      </w:r>
      <w:r w:rsidR="006A1BAF" w:rsidRPr="006A1BAF">
        <w:rPr>
          <w:rFonts w:ascii="Arial" w:hAnsi="Arial" w:cs="Arial"/>
          <w:sz w:val="22"/>
          <w:szCs w:val="22"/>
        </w:rPr>
        <w:t xml:space="preserve"> 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 bem como documentos de </w:t>
      </w:r>
      <w:r w:rsidR="006A1BAF" w:rsidRPr="006A1BAF">
        <w:rPr>
          <w:rFonts w:ascii="Arial" w:hAnsi="Arial" w:cs="Arial"/>
          <w:b/>
          <w:bCs/>
          <w:sz w:val="22"/>
          <w:szCs w:val="22"/>
        </w:rPr>
        <w:t>HABILITAÇÃO TÉCNICA, JURÍDICA, ECONÔMICA</w:t>
      </w:r>
      <w:r w:rsidR="00716CF2" w:rsidRPr="000509B2">
        <w:rPr>
          <w:rFonts w:ascii="Arial" w:hAnsi="Arial" w:cs="Arial"/>
          <w:sz w:val="22"/>
          <w:szCs w:val="22"/>
        </w:rPr>
        <w:t>.</w:t>
      </w:r>
    </w:p>
    <w:p w14:paraId="18133222" w14:textId="4233536D" w:rsidR="00716CF2" w:rsidRDefault="002D3214" w:rsidP="00CD679A">
      <w:pPr>
        <w:tabs>
          <w:tab w:val="left" w:pos="1134"/>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6.1.9</w:t>
      </w:r>
      <w:r w:rsidR="00075BB3" w:rsidRPr="000509B2">
        <w:rPr>
          <w:rFonts w:ascii="Arial" w:hAnsi="Arial" w:cs="Arial"/>
          <w:b/>
          <w:sz w:val="22"/>
          <w:szCs w:val="22"/>
        </w:rPr>
        <w:tab/>
      </w:r>
      <w:r w:rsidR="00716CF2" w:rsidRPr="000509B2">
        <w:rPr>
          <w:rFonts w:ascii="Arial" w:hAnsi="Arial" w:cs="Arial"/>
          <w:sz w:val="22"/>
          <w:szCs w:val="22"/>
        </w:rPr>
        <w:t xml:space="preserve">A proposta deverá ter </w:t>
      </w:r>
      <w:r w:rsidR="00716CF2" w:rsidRPr="00F26C74">
        <w:rPr>
          <w:rFonts w:ascii="Arial" w:hAnsi="Arial" w:cs="Arial"/>
          <w:b/>
          <w:bCs/>
          <w:sz w:val="22"/>
          <w:szCs w:val="22"/>
        </w:rPr>
        <w:t xml:space="preserve">validade </w:t>
      </w:r>
      <w:r w:rsidR="00B60863" w:rsidRPr="00F26C74">
        <w:rPr>
          <w:rFonts w:ascii="Arial" w:hAnsi="Arial" w:cs="Arial"/>
          <w:b/>
          <w:bCs/>
          <w:sz w:val="22"/>
          <w:szCs w:val="22"/>
        </w:rPr>
        <w:t xml:space="preserve">de </w:t>
      </w:r>
      <w:r w:rsidR="00790D80" w:rsidRPr="00F26C74">
        <w:rPr>
          <w:rFonts w:ascii="Arial" w:hAnsi="Arial" w:cs="Arial"/>
          <w:b/>
          <w:bCs/>
          <w:sz w:val="22"/>
          <w:szCs w:val="22"/>
        </w:rPr>
        <w:t>60</w:t>
      </w:r>
      <w:r w:rsidR="00B60863" w:rsidRPr="00F26C74">
        <w:rPr>
          <w:rFonts w:ascii="Arial" w:hAnsi="Arial" w:cs="Arial"/>
          <w:b/>
          <w:bCs/>
          <w:sz w:val="22"/>
          <w:szCs w:val="22"/>
        </w:rPr>
        <w:t xml:space="preserve"> </w:t>
      </w:r>
      <w:r w:rsidR="00790D80" w:rsidRPr="00F26C74">
        <w:rPr>
          <w:rFonts w:ascii="Arial" w:hAnsi="Arial" w:cs="Arial"/>
          <w:b/>
          <w:bCs/>
          <w:sz w:val="22"/>
          <w:szCs w:val="22"/>
        </w:rPr>
        <w:t>(sessenta)</w:t>
      </w:r>
      <w:r w:rsidR="00B60863" w:rsidRPr="00F26C74">
        <w:rPr>
          <w:rFonts w:ascii="Arial" w:hAnsi="Arial" w:cs="Arial"/>
          <w:b/>
          <w:bCs/>
          <w:sz w:val="22"/>
          <w:szCs w:val="22"/>
        </w:rPr>
        <w:t xml:space="preserve"> </w:t>
      </w:r>
      <w:r w:rsidR="00716CF2" w:rsidRPr="00F26C74">
        <w:rPr>
          <w:rFonts w:ascii="Arial" w:hAnsi="Arial" w:cs="Arial"/>
          <w:b/>
          <w:bCs/>
          <w:sz w:val="22"/>
          <w:szCs w:val="22"/>
        </w:rPr>
        <w:t>dias</w:t>
      </w:r>
      <w:r w:rsidR="00716CF2" w:rsidRPr="000509B2">
        <w:rPr>
          <w:rFonts w:ascii="Arial" w:hAnsi="Arial" w:cs="Arial"/>
          <w:sz w:val="22"/>
          <w:szCs w:val="22"/>
        </w:rPr>
        <w:t xml:space="preserve"> corridos, contados a partir da data de sua apresentação</w:t>
      </w:r>
      <w:r w:rsidR="00682481" w:rsidRPr="000509B2">
        <w:rPr>
          <w:rFonts w:ascii="Arial" w:hAnsi="Arial" w:cs="Arial"/>
          <w:sz w:val="22"/>
          <w:szCs w:val="22"/>
        </w:rPr>
        <w:t>.</w:t>
      </w:r>
    </w:p>
    <w:p w14:paraId="0D3A8BE9" w14:textId="41C1D7F4" w:rsidR="00DC7C97" w:rsidRDefault="00DC7C97" w:rsidP="004051CC">
      <w:pPr>
        <w:ind w:left="1701" w:hanging="850"/>
        <w:jc w:val="both"/>
        <w:rPr>
          <w:rFonts w:ascii="Arial" w:hAnsi="Arial" w:cs="Arial"/>
          <w:sz w:val="22"/>
          <w:szCs w:val="22"/>
        </w:rPr>
      </w:pPr>
      <w:r w:rsidRPr="00DC7C97">
        <w:rPr>
          <w:rFonts w:ascii="Arial" w:hAnsi="Arial" w:cs="Arial"/>
          <w:b/>
          <w:sz w:val="22"/>
          <w:szCs w:val="22"/>
        </w:rPr>
        <w:lastRenderedPageBreak/>
        <w:t>6.1.9.1</w:t>
      </w:r>
      <w:r w:rsidRPr="00DC7C97">
        <w:rPr>
          <w:rFonts w:ascii="Arial" w:hAnsi="Arial" w:cs="Arial"/>
          <w:b/>
          <w:sz w:val="22"/>
          <w:szCs w:val="22"/>
        </w:rPr>
        <w:tab/>
      </w:r>
      <w:r w:rsidRPr="00DC7C97">
        <w:rPr>
          <w:rFonts w:ascii="Arial" w:hAnsi="Arial" w:cs="Arial"/>
          <w:sz w:val="22"/>
          <w:szCs w:val="22"/>
        </w:rPr>
        <w:t xml:space="preserve">O </w:t>
      </w:r>
      <w:r w:rsidRPr="00DC7C97">
        <w:rPr>
          <w:rFonts w:ascii="Arial" w:hAnsi="Arial" w:cs="Arial"/>
          <w:b/>
          <w:bCs/>
          <w:sz w:val="22"/>
          <w:szCs w:val="22"/>
        </w:rPr>
        <w:t xml:space="preserve">valor estimado </w:t>
      </w:r>
      <w:r w:rsidRPr="00DC7C97">
        <w:rPr>
          <w:rFonts w:ascii="Arial" w:hAnsi="Arial" w:cs="Arial"/>
          <w:sz w:val="22"/>
          <w:szCs w:val="22"/>
        </w:rPr>
        <w:t>da contratação será mantido em</w:t>
      </w:r>
      <w:r w:rsidRPr="00DC7C97">
        <w:rPr>
          <w:rFonts w:ascii="Arial" w:hAnsi="Arial" w:cs="Arial"/>
          <w:b/>
          <w:bCs/>
          <w:sz w:val="22"/>
          <w:szCs w:val="22"/>
        </w:rPr>
        <w:t xml:space="preserve"> sigilo</w:t>
      </w:r>
      <w:r w:rsidRPr="00DC7C97">
        <w:rPr>
          <w:rFonts w:ascii="Arial" w:hAnsi="Arial" w:cs="Arial"/>
          <w:sz w:val="22"/>
          <w:szCs w:val="22"/>
        </w:rPr>
        <w:t>, nos termos do</w:t>
      </w:r>
      <w:r w:rsidRPr="00DC7C97">
        <w:rPr>
          <w:rFonts w:ascii="Arial" w:hAnsi="Arial" w:cs="Arial"/>
          <w:b/>
          <w:bCs/>
          <w:sz w:val="22"/>
          <w:szCs w:val="22"/>
        </w:rPr>
        <w:t xml:space="preserve"> art. 24, inciso II, </w:t>
      </w:r>
      <w:r w:rsidRPr="00DC7C97">
        <w:rPr>
          <w:rFonts w:ascii="Arial" w:hAnsi="Arial" w:cs="Arial"/>
          <w:sz w:val="22"/>
          <w:szCs w:val="22"/>
        </w:rPr>
        <w:t>da</w:t>
      </w:r>
      <w:r w:rsidRPr="00DC7C97">
        <w:rPr>
          <w:rFonts w:ascii="Arial" w:hAnsi="Arial" w:cs="Arial"/>
          <w:b/>
          <w:bCs/>
          <w:sz w:val="22"/>
          <w:szCs w:val="22"/>
        </w:rPr>
        <w:t xml:space="preserve"> Lei nº 14.133/2021</w:t>
      </w:r>
      <w:r w:rsidRPr="00DC7C97">
        <w:rPr>
          <w:rFonts w:ascii="Arial" w:hAnsi="Arial" w:cs="Arial"/>
          <w:sz w:val="22"/>
          <w:szCs w:val="22"/>
        </w:rPr>
        <w:t>, sendo sua divulgação realizada apenas após o encerramento da fase de lances, por meio do sistema Compras.gov.br, assegurado o acesso irrestrito aos órgãos de controle interno e externo.</w:t>
      </w:r>
    </w:p>
    <w:p w14:paraId="35EFFBE8" w14:textId="77777777" w:rsidR="00DC7C97" w:rsidRPr="00DC7C97" w:rsidRDefault="00DC7C97" w:rsidP="004051CC">
      <w:pPr>
        <w:ind w:left="1701" w:hanging="850"/>
        <w:jc w:val="both"/>
        <w:rPr>
          <w:rFonts w:ascii="Arial" w:hAnsi="Arial" w:cs="Arial"/>
          <w:sz w:val="22"/>
          <w:szCs w:val="22"/>
        </w:rPr>
      </w:pPr>
    </w:p>
    <w:p w14:paraId="1A162537" w14:textId="0AEDE717" w:rsidR="00DC7C97" w:rsidRDefault="00DC7C97" w:rsidP="004051CC">
      <w:pPr>
        <w:spacing w:after="160" w:line="259" w:lineRule="auto"/>
        <w:ind w:left="1701" w:hanging="850"/>
        <w:jc w:val="both"/>
        <w:rPr>
          <w:rFonts w:ascii="Arial" w:hAnsi="Arial" w:cs="Arial"/>
          <w:sz w:val="22"/>
          <w:szCs w:val="22"/>
        </w:rPr>
      </w:pPr>
      <w:r w:rsidRPr="00676EC3">
        <w:rPr>
          <w:rFonts w:ascii="Arial" w:hAnsi="Arial" w:cs="Arial"/>
          <w:b/>
          <w:bCs/>
          <w:sz w:val="22"/>
          <w:szCs w:val="22"/>
        </w:rPr>
        <w:t>6.1.</w:t>
      </w:r>
      <w:r w:rsidRPr="00DC7C97">
        <w:rPr>
          <w:rFonts w:ascii="Arial" w:hAnsi="Arial" w:cs="Arial"/>
          <w:b/>
          <w:bCs/>
          <w:sz w:val="22"/>
          <w:szCs w:val="22"/>
        </w:rPr>
        <w:t>9.</w:t>
      </w:r>
      <w:r w:rsidRPr="00676EC3">
        <w:rPr>
          <w:rFonts w:ascii="Arial" w:hAnsi="Arial" w:cs="Arial"/>
          <w:b/>
          <w:bCs/>
          <w:sz w:val="22"/>
          <w:szCs w:val="22"/>
        </w:rPr>
        <w:t>2</w:t>
      </w:r>
      <w:r w:rsidRPr="00676EC3">
        <w:rPr>
          <w:rFonts w:ascii="Arial" w:hAnsi="Arial" w:cs="Arial"/>
          <w:sz w:val="22"/>
          <w:szCs w:val="22"/>
        </w:rPr>
        <w:t xml:space="preserve"> </w:t>
      </w:r>
      <w:r w:rsidRPr="00DC7C97">
        <w:rPr>
          <w:rFonts w:ascii="Arial" w:hAnsi="Arial" w:cs="Arial"/>
          <w:sz w:val="22"/>
          <w:szCs w:val="22"/>
        </w:rPr>
        <w:tab/>
      </w:r>
      <w:r w:rsidRPr="00676EC3">
        <w:rPr>
          <w:rFonts w:ascii="Arial" w:hAnsi="Arial" w:cs="Arial"/>
          <w:sz w:val="22"/>
          <w:szCs w:val="22"/>
        </w:rPr>
        <w:t>A adoção do sigilo do orçamento tem por finalidade resguardar a competitividade do certame, evitando a ocorrência do denominado “efeito âncora”, pelo qual os licitantes tendem a ajustar suas propostas ao valor estimado pela Administração, em prejuízo da obtenção da proposta mais vantajosa</w:t>
      </w:r>
      <w:r w:rsidR="0074327A">
        <w:rPr>
          <w:rFonts w:ascii="Arial" w:hAnsi="Arial" w:cs="Arial"/>
          <w:sz w:val="22"/>
          <w:szCs w:val="22"/>
        </w:rPr>
        <w:t xml:space="preserve">, </w:t>
      </w:r>
      <w:r w:rsidR="0074327A" w:rsidRPr="0074327A">
        <w:rPr>
          <w:rFonts w:ascii="Arial" w:hAnsi="Arial" w:cs="Arial"/>
          <w:sz w:val="22"/>
          <w:szCs w:val="22"/>
        </w:rPr>
        <w:t>uma vez que permanecem disponíveis aos licitantes todas as informações necessárias, inclusive quantitativos, especificações técnicas e demais elementos do objeto</w:t>
      </w:r>
      <w:r w:rsidRPr="00676EC3">
        <w:rPr>
          <w:rFonts w:ascii="Arial" w:hAnsi="Arial" w:cs="Arial"/>
          <w:sz w:val="22"/>
          <w:szCs w:val="22"/>
        </w:rPr>
        <w:t>.</w:t>
      </w:r>
    </w:p>
    <w:p w14:paraId="63C70118" w14:textId="1A4DB1C7" w:rsidR="0074327A" w:rsidRDefault="0074327A" w:rsidP="004051CC">
      <w:pPr>
        <w:spacing w:after="160" w:line="259" w:lineRule="auto"/>
        <w:ind w:left="1701" w:hanging="850"/>
        <w:jc w:val="both"/>
        <w:rPr>
          <w:rFonts w:ascii="Arial" w:hAnsi="Arial" w:cs="Arial"/>
          <w:sz w:val="22"/>
          <w:szCs w:val="22"/>
        </w:rPr>
      </w:pPr>
      <w:r w:rsidRPr="00676EC3">
        <w:rPr>
          <w:rFonts w:ascii="Arial" w:hAnsi="Arial" w:cs="Arial"/>
          <w:b/>
          <w:bCs/>
          <w:sz w:val="22"/>
          <w:szCs w:val="22"/>
        </w:rPr>
        <w:t>6.1.</w:t>
      </w:r>
      <w:r w:rsidRPr="00DC7C97">
        <w:rPr>
          <w:rFonts w:ascii="Arial" w:hAnsi="Arial" w:cs="Arial"/>
          <w:b/>
          <w:bCs/>
          <w:sz w:val="22"/>
          <w:szCs w:val="22"/>
        </w:rPr>
        <w:t>9.</w:t>
      </w:r>
      <w:r w:rsidRPr="00676EC3">
        <w:rPr>
          <w:rFonts w:ascii="Arial" w:hAnsi="Arial" w:cs="Arial"/>
          <w:b/>
          <w:bCs/>
          <w:sz w:val="22"/>
          <w:szCs w:val="22"/>
        </w:rPr>
        <w:t>3</w:t>
      </w:r>
      <w:r w:rsidRPr="00676EC3">
        <w:rPr>
          <w:rFonts w:ascii="Arial" w:hAnsi="Arial" w:cs="Arial"/>
          <w:sz w:val="22"/>
          <w:szCs w:val="22"/>
        </w:rPr>
        <w:t xml:space="preserve"> </w:t>
      </w:r>
      <w:r>
        <w:rPr>
          <w:rFonts w:ascii="Arial" w:hAnsi="Arial" w:cs="Arial"/>
          <w:sz w:val="22"/>
          <w:szCs w:val="22"/>
        </w:rPr>
        <w:tab/>
      </w:r>
      <w:r w:rsidRPr="0074327A">
        <w:rPr>
          <w:rFonts w:ascii="Arial" w:hAnsi="Arial" w:cs="Arial"/>
          <w:sz w:val="22"/>
          <w:szCs w:val="22"/>
        </w:rPr>
        <w:t>A medida fundamenta-se na necessidade de preservação da competitividade do certame e da obtenção da proposta mais vantajosa, considerando que a divulgação prévia do valor estimado pode induzir comportamento estratégico dos licitantes, reduzindo a efetiva disputa de preços, em afronta ao interesse público.</w:t>
      </w:r>
    </w:p>
    <w:p w14:paraId="31A9D5FE" w14:textId="59884E35" w:rsidR="00A06A6D" w:rsidRDefault="00A06A6D" w:rsidP="004051CC">
      <w:pPr>
        <w:spacing w:after="160" w:line="259" w:lineRule="auto"/>
        <w:ind w:left="1701" w:hanging="850"/>
        <w:jc w:val="both"/>
        <w:rPr>
          <w:rFonts w:ascii="Arial" w:hAnsi="Arial" w:cs="Arial"/>
          <w:sz w:val="22"/>
          <w:szCs w:val="22"/>
        </w:rPr>
      </w:pPr>
      <w:r w:rsidRPr="00676EC3">
        <w:rPr>
          <w:rFonts w:ascii="Arial" w:hAnsi="Arial" w:cs="Arial"/>
          <w:b/>
          <w:bCs/>
          <w:sz w:val="22"/>
          <w:szCs w:val="22"/>
        </w:rPr>
        <w:t>6.1.</w:t>
      </w:r>
      <w:r w:rsidRPr="00DC7C97">
        <w:rPr>
          <w:rFonts w:ascii="Arial" w:hAnsi="Arial" w:cs="Arial"/>
          <w:b/>
          <w:bCs/>
          <w:sz w:val="22"/>
          <w:szCs w:val="22"/>
        </w:rPr>
        <w:t>9.</w:t>
      </w:r>
      <w:r>
        <w:rPr>
          <w:rFonts w:ascii="Arial" w:hAnsi="Arial" w:cs="Arial"/>
          <w:b/>
          <w:bCs/>
          <w:sz w:val="22"/>
          <w:szCs w:val="22"/>
        </w:rPr>
        <w:t>4</w:t>
      </w:r>
      <w:r>
        <w:rPr>
          <w:rFonts w:ascii="Arial" w:hAnsi="Arial" w:cs="Arial"/>
          <w:b/>
          <w:bCs/>
          <w:sz w:val="22"/>
          <w:szCs w:val="22"/>
        </w:rPr>
        <w:tab/>
      </w:r>
      <w:r w:rsidRPr="00A06A6D">
        <w:rPr>
          <w:rFonts w:ascii="Arial" w:hAnsi="Arial" w:cs="Arial"/>
          <w:sz w:val="22"/>
          <w:szCs w:val="22"/>
        </w:rPr>
        <w:t>O sigilo do orçamento configura hipótese de publicidade diferida, admitida pela legislação, e visa evitar o chamado “efeito âncora”, bem como práticas anticompetitivas, tais como ajuste prévio de propostas, conluio ou alinhamento artificial de preços, garantindo maior eficiência e economicidade na contratação</w:t>
      </w:r>
      <w:r>
        <w:rPr>
          <w:rFonts w:ascii="Arial" w:hAnsi="Arial" w:cs="Arial"/>
          <w:sz w:val="22"/>
          <w:szCs w:val="22"/>
        </w:rPr>
        <w:t>.</w:t>
      </w:r>
    </w:p>
    <w:p w14:paraId="5D2D1C4C" w14:textId="7263AD17" w:rsidR="00A06A6D" w:rsidRDefault="00A06A6D" w:rsidP="004051CC">
      <w:pPr>
        <w:spacing w:after="160" w:line="259" w:lineRule="auto"/>
        <w:ind w:left="1701" w:hanging="850"/>
        <w:jc w:val="both"/>
        <w:rPr>
          <w:rFonts w:ascii="Arial" w:hAnsi="Arial" w:cs="Arial"/>
          <w:sz w:val="22"/>
          <w:szCs w:val="22"/>
        </w:rPr>
      </w:pPr>
      <w:r>
        <w:rPr>
          <w:rFonts w:ascii="Arial" w:hAnsi="Arial" w:cs="Arial"/>
          <w:b/>
          <w:bCs/>
          <w:sz w:val="22"/>
          <w:szCs w:val="22"/>
        </w:rPr>
        <w:t>6.1.9.5</w:t>
      </w:r>
      <w:r>
        <w:rPr>
          <w:rFonts w:ascii="Arial" w:hAnsi="Arial" w:cs="Arial"/>
          <w:b/>
          <w:bCs/>
          <w:sz w:val="22"/>
          <w:szCs w:val="22"/>
        </w:rPr>
        <w:tab/>
      </w:r>
      <w:r w:rsidRPr="00A06A6D">
        <w:rPr>
          <w:rFonts w:ascii="Arial" w:hAnsi="Arial" w:cs="Arial"/>
          <w:sz w:val="22"/>
          <w:szCs w:val="22"/>
        </w:rPr>
        <w:t>Ressalta-se que a presente opção administrativa constitui faculdade legal, devidamente motivada na fase preparatória da contratação, conforme planejamento previsto na legislação, e não afasta o dever de transparência, que será integralmente observado ao término da fase competitiva.</w:t>
      </w:r>
    </w:p>
    <w:p w14:paraId="74F44363" w14:textId="4C2AAF3D" w:rsidR="00A06A6D" w:rsidRPr="00676EC3" w:rsidRDefault="00A06A6D" w:rsidP="004051CC">
      <w:pPr>
        <w:spacing w:after="160" w:line="259" w:lineRule="auto"/>
        <w:ind w:left="1701" w:hanging="850"/>
        <w:jc w:val="both"/>
        <w:rPr>
          <w:rFonts w:ascii="Arial" w:hAnsi="Arial" w:cs="Arial"/>
          <w:sz w:val="22"/>
          <w:szCs w:val="22"/>
        </w:rPr>
      </w:pPr>
      <w:r>
        <w:rPr>
          <w:rFonts w:ascii="Arial" w:hAnsi="Arial" w:cs="Arial"/>
          <w:b/>
          <w:bCs/>
          <w:sz w:val="22"/>
          <w:szCs w:val="22"/>
        </w:rPr>
        <w:t>6.1.9.</w:t>
      </w:r>
      <w:r w:rsidRPr="00A06A6D">
        <w:rPr>
          <w:rFonts w:ascii="Arial" w:hAnsi="Arial" w:cs="Arial"/>
          <w:b/>
          <w:bCs/>
          <w:sz w:val="22"/>
          <w:szCs w:val="22"/>
        </w:rPr>
        <w:t>6</w:t>
      </w:r>
      <w:r w:rsidRPr="00A06A6D">
        <w:rPr>
          <w:rFonts w:ascii="Arial" w:hAnsi="Arial" w:cs="Arial"/>
          <w:sz w:val="22"/>
          <w:szCs w:val="22"/>
        </w:rPr>
        <w:t xml:space="preserve"> </w:t>
      </w:r>
      <w:r>
        <w:rPr>
          <w:rFonts w:ascii="Arial" w:hAnsi="Arial" w:cs="Arial"/>
          <w:sz w:val="22"/>
          <w:szCs w:val="22"/>
        </w:rPr>
        <w:tab/>
      </w:r>
      <w:r w:rsidRPr="00A06A6D">
        <w:rPr>
          <w:rFonts w:ascii="Arial" w:hAnsi="Arial" w:cs="Arial"/>
          <w:sz w:val="22"/>
          <w:szCs w:val="22"/>
        </w:rPr>
        <w:t>A adoção do orçamento sigiloso observa, ainda, os princípios da legalidade, impessoalidade, moralidade, publicidade (em sua forma diferida), eficiência e competitividade, assegurando a integridade do procedimento licitatório e a seleção da proposta mais vantajosa para a Administração Pública.</w:t>
      </w:r>
    </w:p>
    <w:p w14:paraId="5E9E71F7" w14:textId="1532B8AB" w:rsidR="00DC7C97" w:rsidRDefault="00DC7C97" w:rsidP="004051CC">
      <w:pPr>
        <w:ind w:left="1701" w:hanging="850"/>
        <w:jc w:val="both"/>
        <w:rPr>
          <w:rFonts w:ascii="Arial" w:hAnsi="Arial" w:cs="Arial"/>
          <w:sz w:val="22"/>
          <w:szCs w:val="22"/>
        </w:rPr>
      </w:pPr>
      <w:r w:rsidRPr="00676EC3">
        <w:rPr>
          <w:rFonts w:ascii="Arial" w:hAnsi="Arial" w:cs="Arial"/>
          <w:b/>
          <w:bCs/>
          <w:sz w:val="22"/>
          <w:szCs w:val="22"/>
        </w:rPr>
        <w:t>6.1.</w:t>
      </w:r>
      <w:r w:rsidRPr="00DC7C97">
        <w:rPr>
          <w:rFonts w:ascii="Arial" w:hAnsi="Arial" w:cs="Arial"/>
          <w:b/>
          <w:bCs/>
          <w:sz w:val="22"/>
          <w:szCs w:val="22"/>
        </w:rPr>
        <w:t>9.</w:t>
      </w:r>
      <w:r w:rsidR="00A06A6D">
        <w:rPr>
          <w:rFonts w:ascii="Arial" w:hAnsi="Arial" w:cs="Arial"/>
          <w:b/>
          <w:bCs/>
          <w:sz w:val="22"/>
          <w:szCs w:val="22"/>
        </w:rPr>
        <w:t>7</w:t>
      </w:r>
      <w:r w:rsidRPr="00676EC3">
        <w:rPr>
          <w:rFonts w:ascii="Arial" w:hAnsi="Arial" w:cs="Arial"/>
          <w:sz w:val="22"/>
          <w:szCs w:val="22"/>
        </w:rPr>
        <w:t xml:space="preserve"> </w:t>
      </w:r>
      <w:r w:rsidRPr="00DC7C97">
        <w:rPr>
          <w:rFonts w:ascii="Arial" w:hAnsi="Arial" w:cs="Arial"/>
          <w:sz w:val="22"/>
          <w:szCs w:val="22"/>
        </w:rPr>
        <w:tab/>
      </w:r>
      <w:r w:rsidRPr="00676EC3">
        <w:rPr>
          <w:rFonts w:ascii="Arial" w:hAnsi="Arial" w:cs="Arial"/>
          <w:sz w:val="22"/>
          <w:szCs w:val="22"/>
        </w:rPr>
        <w:t>O sigilo do valor estimado também se justifica pelas seguintes razões:</w:t>
      </w:r>
    </w:p>
    <w:p w14:paraId="57DD6C50" w14:textId="77777777" w:rsidR="00DC7C97" w:rsidRPr="00DC7C97" w:rsidRDefault="00DC7C97" w:rsidP="004051CC">
      <w:pPr>
        <w:ind w:left="1701" w:hanging="850"/>
        <w:jc w:val="both"/>
        <w:rPr>
          <w:rFonts w:ascii="Arial" w:hAnsi="Arial" w:cs="Arial"/>
          <w:sz w:val="22"/>
          <w:szCs w:val="22"/>
        </w:rPr>
      </w:pPr>
    </w:p>
    <w:p w14:paraId="7F86F967" w14:textId="0A6217D9" w:rsidR="00DC7C97" w:rsidRDefault="00DC7C97" w:rsidP="004051CC">
      <w:pPr>
        <w:ind w:left="2835" w:hanging="1134"/>
        <w:jc w:val="both"/>
        <w:rPr>
          <w:rFonts w:ascii="Arial" w:hAnsi="Arial" w:cs="Arial"/>
          <w:sz w:val="22"/>
          <w:szCs w:val="22"/>
        </w:rPr>
      </w:pPr>
      <w:r w:rsidRPr="00676EC3">
        <w:rPr>
          <w:rFonts w:ascii="Arial" w:hAnsi="Arial" w:cs="Arial"/>
          <w:b/>
          <w:bCs/>
          <w:sz w:val="22"/>
          <w:szCs w:val="22"/>
        </w:rPr>
        <w:t>6.1.</w:t>
      </w:r>
      <w:r w:rsidRPr="00DC7C97">
        <w:rPr>
          <w:rFonts w:ascii="Arial" w:hAnsi="Arial" w:cs="Arial"/>
          <w:b/>
          <w:bCs/>
          <w:sz w:val="22"/>
          <w:szCs w:val="22"/>
        </w:rPr>
        <w:t>9.</w:t>
      </w:r>
      <w:r w:rsidR="00A06A6D">
        <w:rPr>
          <w:rFonts w:ascii="Arial" w:hAnsi="Arial" w:cs="Arial"/>
          <w:b/>
          <w:bCs/>
          <w:sz w:val="22"/>
          <w:szCs w:val="22"/>
        </w:rPr>
        <w:t>7</w:t>
      </w:r>
      <w:r w:rsidRPr="00DC7C97">
        <w:rPr>
          <w:rFonts w:ascii="Arial" w:hAnsi="Arial" w:cs="Arial"/>
          <w:b/>
          <w:bCs/>
          <w:sz w:val="22"/>
          <w:szCs w:val="22"/>
        </w:rPr>
        <w:t>.1</w:t>
      </w:r>
      <w:r w:rsidRPr="00676EC3">
        <w:rPr>
          <w:rFonts w:ascii="Arial" w:hAnsi="Arial" w:cs="Arial"/>
          <w:sz w:val="22"/>
          <w:szCs w:val="22"/>
        </w:rPr>
        <w:t xml:space="preserve"> </w:t>
      </w:r>
      <w:r w:rsidRPr="00DC7C97">
        <w:rPr>
          <w:rFonts w:ascii="Arial" w:hAnsi="Arial" w:cs="Arial"/>
          <w:sz w:val="22"/>
          <w:szCs w:val="22"/>
        </w:rPr>
        <w:tab/>
        <w:t>Prevenir práticas anticompetitivas, como conluio ou cartelização entre licitantes;</w:t>
      </w:r>
    </w:p>
    <w:p w14:paraId="2C723AE2" w14:textId="77777777" w:rsidR="00DC7C97" w:rsidRPr="00DC7C97" w:rsidRDefault="00DC7C97" w:rsidP="004051CC">
      <w:pPr>
        <w:ind w:left="2835" w:hanging="1134"/>
        <w:jc w:val="both"/>
        <w:rPr>
          <w:rFonts w:ascii="Arial" w:hAnsi="Arial" w:cs="Arial"/>
          <w:sz w:val="22"/>
          <w:szCs w:val="22"/>
        </w:rPr>
      </w:pPr>
    </w:p>
    <w:p w14:paraId="781ADB1A" w14:textId="6C50A9CF" w:rsidR="00DC7C97" w:rsidRDefault="00DC7C97" w:rsidP="004051CC">
      <w:pPr>
        <w:ind w:left="2835" w:hanging="1134"/>
        <w:jc w:val="both"/>
        <w:rPr>
          <w:rFonts w:ascii="Arial" w:hAnsi="Arial" w:cs="Arial"/>
          <w:sz w:val="22"/>
          <w:szCs w:val="22"/>
        </w:rPr>
      </w:pPr>
      <w:r w:rsidRPr="00676EC3">
        <w:rPr>
          <w:rFonts w:ascii="Arial" w:hAnsi="Arial" w:cs="Arial"/>
          <w:b/>
          <w:bCs/>
          <w:sz w:val="22"/>
          <w:szCs w:val="22"/>
        </w:rPr>
        <w:t>6.1.</w:t>
      </w:r>
      <w:r w:rsidRPr="00DC7C97">
        <w:rPr>
          <w:rFonts w:ascii="Arial" w:hAnsi="Arial" w:cs="Arial"/>
          <w:b/>
          <w:bCs/>
          <w:sz w:val="22"/>
          <w:szCs w:val="22"/>
        </w:rPr>
        <w:t>9.</w:t>
      </w:r>
      <w:r w:rsidR="00A06A6D">
        <w:rPr>
          <w:rFonts w:ascii="Arial" w:hAnsi="Arial" w:cs="Arial"/>
          <w:b/>
          <w:bCs/>
          <w:sz w:val="22"/>
          <w:szCs w:val="22"/>
        </w:rPr>
        <w:t>7</w:t>
      </w:r>
      <w:r w:rsidRPr="00DC7C97">
        <w:rPr>
          <w:rFonts w:ascii="Arial" w:hAnsi="Arial" w:cs="Arial"/>
          <w:b/>
          <w:bCs/>
          <w:sz w:val="22"/>
          <w:szCs w:val="22"/>
        </w:rPr>
        <w:t>.2</w:t>
      </w:r>
      <w:r w:rsidRPr="00676EC3">
        <w:rPr>
          <w:rFonts w:ascii="Arial" w:hAnsi="Arial" w:cs="Arial"/>
          <w:sz w:val="22"/>
          <w:szCs w:val="22"/>
        </w:rPr>
        <w:t xml:space="preserve"> </w:t>
      </w:r>
      <w:r w:rsidRPr="00DC7C97">
        <w:rPr>
          <w:rFonts w:ascii="Arial" w:hAnsi="Arial" w:cs="Arial"/>
          <w:sz w:val="22"/>
          <w:szCs w:val="22"/>
        </w:rPr>
        <w:tab/>
        <w:t>Assegurar a formulação de propostas de forma independente, com base na capacidade individual de cada participante;</w:t>
      </w:r>
    </w:p>
    <w:p w14:paraId="6B30F015" w14:textId="77777777" w:rsidR="00DC7C97" w:rsidRPr="00DC7C97" w:rsidRDefault="00DC7C97" w:rsidP="004051CC">
      <w:pPr>
        <w:ind w:left="2835" w:hanging="1134"/>
        <w:jc w:val="both"/>
        <w:rPr>
          <w:rFonts w:ascii="Arial" w:hAnsi="Arial" w:cs="Arial"/>
          <w:sz w:val="22"/>
          <w:szCs w:val="22"/>
        </w:rPr>
      </w:pPr>
    </w:p>
    <w:p w14:paraId="395469DC" w14:textId="2E542CCF" w:rsidR="00DC7C97" w:rsidRDefault="00DC7C97" w:rsidP="004051CC">
      <w:pPr>
        <w:ind w:left="2835" w:hanging="1134"/>
        <w:jc w:val="both"/>
        <w:rPr>
          <w:rFonts w:ascii="Arial" w:hAnsi="Arial" w:cs="Arial"/>
          <w:sz w:val="22"/>
          <w:szCs w:val="22"/>
        </w:rPr>
      </w:pPr>
      <w:r w:rsidRPr="00676EC3">
        <w:rPr>
          <w:rFonts w:ascii="Arial" w:hAnsi="Arial" w:cs="Arial"/>
          <w:b/>
          <w:bCs/>
          <w:sz w:val="22"/>
          <w:szCs w:val="22"/>
        </w:rPr>
        <w:t>6.1.</w:t>
      </w:r>
      <w:r w:rsidRPr="00DC7C97">
        <w:rPr>
          <w:rFonts w:ascii="Arial" w:hAnsi="Arial" w:cs="Arial"/>
          <w:b/>
          <w:bCs/>
          <w:sz w:val="22"/>
          <w:szCs w:val="22"/>
        </w:rPr>
        <w:t>9.</w:t>
      </w:r>
      <w:r w:rsidR="00A06A6D">
        <w:rPr>
          <w:rFonts w:ascii="Arial" w:hAnsi="Arial" w:cs="Arial"/>
          <w:b/>
          <w:bCs/>
          <w:sz w:val="22"/>
          <w:szCs w:val="22"/>
        </w:rPr>
        <w:t>7</w:t>
      </w:r>
      <w:r w:rsidRPr="00DC7C97">
        <w:rPr>
          <w:rFonts w:ascii="Arial" w:hAnsi="Arial" w:cs="Arial"/>
          <w:b/>
          <w:bCs/>
          <w:sz w:val="22"/>
          <w:szCs w:val="22"/>
        </w:rPr>
        <w:t>.3</w:t>
      </w:r>
      <w:r w:rsidRPr="00676EC3">
        <w:rPr>
          <w:rFonts w:ascii="Arial" w:hAnsi="Arial" w:cs="Arial"/>
          <w:sz w:val="22"/>
          <w:szCs w:val="22"/>
        </w:rPr>
        <w:t xml:space="preserve"> </w:t>
      </w:r>
      <w:r w:rsidRPr="00DC7C97">
        <w:rPr>
          <w:rFonts w:ascii="Arial" w:hAnsi="Arial" w:cs="Arial"/>
          <w:sz w:val="22"/>
          <w:szCs w:val="22"/>
        </w:rPr>
        <w:tab/>
        <w:t>Preservar o poder de negociação da Administração Pública, visando à obtenção de melhores condições contratuais;</w:t>
      </w:r>
    </w:p>
    <w:p w14:paraId="2D8F7BDF" w14:textId="77777777" w:rsidR="00DC7C97" w:rsidRPr="00DC7C97" w:rsidRDefault="00DC7C97" w:rsidP="004051CC">
      <w:pPr>
        <w:ind w:left="2835" w:hanging="1134"/>
        <w:jc w:val="both"/>
        <w:rPr>
          <w:rFonts w:ascii="Arial" w:hAnsi="Arial" w:cs="Arial"/>
          <w:sz w:val="22"/>
          <w:szCs w:val="22"/>
        </w:rPr>
      </w:pPr>
    </w:p>
    <w:p w14:paraId="766DE8AC" w14:textId="544C3015" w:rsidR="00DC7C97" w:rsidRPr="00676EC3" w:rsidRDefault="00DC7C97" w:rsidP="004051CC">
      <w:pPr>
        <w:spacing w:after="160" w:line="259" w:lineRule="auto"/>
        <w:ind w:left="2835" w:hanging="1134"/>
        <w:jc w:val="both"/>
        <w:rPr>
          <w:rFonts w:ascii="Arial" w:hAnsi="Arial" w:cs="Arial"/>
          <w:sz w:val="22"/>
          <w:szCs w:val="22"/>
        </w:rPr>
      </w:pPr>
      <w:r w:rsidRPr="00676EC3">
        <w:rPr>
          <w:rFonts w:ascii="Arial" w:hAnsi="Arial" w:cs="Arial"/>
          <w:b/>
          <w:bCs/>
          <w:sz w:val="22"/>
          <w:szCs w:val="22"/>
        </w:rPr>
        <w:t>6.1.</w:t>
      </w:r>
      <w:r w:rsidRPr="00DC7C97">
        <w:rPr>
          <w:rFonts w:ascii="Arial" w:hAnsi="Arial" w:cs="Arial"/>
          <w:b/>
          <w:bCs/>
          <w:sz w:val="22"/>
          <w:szCs w:val="22"/>
        </w:rPr>
        <w:t>9.</w:t>
      </w:r>
      <w:r w:rsidR="00A06A6D">
        <w:rPr>
          <w:rFonts w:ascii="Arial" w:hAnsi="Arial" w:cs="Arial"/>
          <w:b/>
          <w:bCs/>
          <w:sz w:val="22"/>
          <w:szCs w:val="22"/>
        </w:rPr>
        <w:t>7</w:t>
      </w:r>
      <w:r w:rsidRPr="00DC7C97">
        <w:rPr>
          <w:rFonts w:ascii="Arial" w:hAnsi="Arial" w:cs="Arial"/>
          <w:b/>
          <w:bCs/>
          <w:sz w:val="22"/>
          <w:szCs w:val="22"/>
        </w:rPr>
        <w:t>.4</w:t>
      </w:r>
      <w:r w:rsidRPr="00DC7C97">
        <w:rPr>
          <w:rFonts w:ascii="Arial" w:hAnsi="Arial" w:cs="Arial"/>
          <w:b/>
          <w:bCs/>
          <w:sz w:val="22"/>
          <w:szCs w:val="22"/>
        </w:rPr>
        <w:tab/>
      </w:r>
      <w:r w:rsidRPr="00DC7C97">
        <w:rPr>
          <w:rFonts w:ascii="Arial" w:hAnsi="Arial" w:cs="Arial"/>
          <w:sz w:val="22"/>
          <w:szCs w:val="22"/>
        </w:rPr>
        <w:t>Garantir a isonomia entre os licitantes e a integridade do processo competitivo</w:t>
      </w:r>
      <w:r w:rsidRPr="00DC7C97">
        <w:rPr>
          <w:rFonts w:ascii="Arial" w:hAnsi="Arial" w:cs="Arial"/>
          <w:b/>
          <w:bCs/>
          <w:sz w:val="22"/>
          <w:szCs w:val="22"/>
        </w:rPr>
        <w:t>.</w:t>
      </w:r>
    </w:p>
    <w:p w14:paraId="33770F27" w14:textId="77777777" w:rsidR="00B169F2" w:rsidRDefault="00B169F2" w:rsidP="004051CC">
      <w:pPr>
        <w:spacing w:before="240" w:after="120" w:line="276" w:lineRule="auto"/>
        <w:ind w:left="1701" w:hanging="850"/>
        <w:jc w:val="both"/>
        <w:rPr>
          <w:rFonts w:ascii="Arial" w:hAnsi="Arial" w:cs="Arial"/>
          <w:sz w:val="22"/>
          <w:szCs w:val="22"/>
        </w:rPr>
      </w:pPr>
      <w:r w:rsidRPr="00B169F2">
        <w:rPr>
          <w:rFonts w:ascii="Arial" w:hAnsi="Arial" w:cs="Arial"/>
          <w:b/>
          <w:bCs/>
          <w:sz w:val="22"/>
          <w:szCs w:val="22"/>
        </w:rPr>
        <w:t>6.1.10</w:t>
      </w:r>
      <w:r w:rsidRPr="00B169F2">
        <w:rPr>
          <w:rFonts w:ascii="Arial" w:hAnsi="Arial" w:cs="Arial"/>
          <w:sz w:val="22"/>
          <w:szCs w:val="22"/>
        </w:rPr>
        <w:t xml:space="preserve"> </w:t>
      </w:r>
      <w:r w:rsidRPr="00B169F2">
        <w:rPr>
          <w:rFonts w:ascii="Arial" w:hAnsi="Arial" w:cs="Arial"/>
          <w:sz w:val="22"/>
          <w:szCs w:val="22"/>
        </w:rPr>
        <w:tab/>
      </w:r>
      <w:r w:rsidRPr="00B169F2">
        <w:rPr>
          <w:rFonts w:ascii="Arial" w:hAnsi="Arial" w:cs="Arial"/>
          <w:b/>
          <w:bCs/>
          <w:sz w:val="22"/>
          <w:szCs w:val="22"/>
          <w:u w:val="single"/>
        </w:rPr>
        <w:t>Para aferição preliminar da compatibilidade do produto ofertado frente solicitado, deverá ser apresentado juntamente com a Proposta de Preços ao ser solicitado pelo Pregoeiro os seguintes documentos</w:t>
      </w:r>
      <w:r w:rsidRPr="00B169F2">
        <w:rPr>
          <w:rFonts w:ascii="Arial" w:hAnsi="Arial" w:cs="Arial"/>
          <w:sz w:val="22"/>
          <w:szCs w:val="22"/>
        </w:rPr>
        <w:t>:</w:t>
      </w:r>
    </w:p>
    <w:p w14:paraId="798D2BF9" w14:textId="3ACA4575" w:rsidR="00925814" w:rsidRPr="00925814" w:rsidRDefault="00DC49CE" w:rsidP="00DC49CE">
      <w:pPr>
        <w:tabs>
          <w:tab w:val="left" w:pos="1134"/>
        </w:tabs>
        <w:spacing w:before="240" w:after="120" w:line="276" w:lineRule="auto"/>
        <w:ind w:left="2694" w:hanging="993"/>
        <w:jc w:val="both"/>
        <w:rPr>
          <w:rFonts w:ascii="Arial" w:hAnsi="Arial" w:cs="Arial"/>
          <w:sz w:val="22"/>
          <w:szCs w:val="22"/>
        </w:rPr>
      </w:pPr>
      <w:r>
        <w:rPr>
          <w:rFonts w:ascii="Arial" w:hAnsi="Arial" w:cs="Arial"/>
          <w:b/>
          <w:bCs/>
          <w:sz w:val="22"/>
          <w:szCs w:val="22"/>
        </w:rPr>
        <w:lastRenderedPageBreak/>
        <w:t>6.1.10.1</w:t>
      </w:r>
      <w:r w:rsidR="00925814" w:rsidRPr="00925814">
        <w:rPr>
          <w:rFonts w:ascii="Arial" w:hAnsi="Arial" w:cs="Arial"/>
          <w:sz w:val="22"/>
          <w:szCs w:val="22"/>
        </w:rPr>
        <w:t xml:space="preserve"> </w:t>
      </w:r>
      <w:r w:rsidR="00925814" w:rsidRPr="00925814">
        <w:rPr>
          <w:rFonts w:ascii="Arial" w:hAnsi="Arial" w:cs="Arial"/>
          <w:sz w:val="22"/>
          <w:szCs w:val="22"/>
        </w:rPr>
        <w:tab/>
      </w:r>
      <w:r w:rsidR="00925814" w:rsidRPr="00925814">
        <w:rPr>
          <w:rFonts w:ascii="Arial" w:hAnsi="Arial" w:cs="Arial"/>
          <w:b/>
          <w:bCs/>
          <w:sz w:val="22"/>
          <w:szCs w:val="22"/>
        </w:rPr>
        <w:t>Catálogo</w:t>
      </w:r>
      <w:r w:rsidR="00925814" w:rsidRPr="00925814">
        <w:rPr>
          <w:rFonts w:ascii="Arial" w:hAnsi="Arial" w:cs="Arial"/>
          <w:sz w:val="22"/>
          <w:szCs w:val="22"/>
        </w:rPr>
        <w:t xml:space="preserve"> dos </w:t>
      </w:r>
      <w:r w:rsidR="00925814" w:rsidRPr="00D35B71">
        <w:rPr>
          <w:rFonts w:ascii="Arial" w:hAnsi="Arial" w:cs="Arial"/>
          <w:b/>
          <w:bCs/>
          <w:sz w:val="22"/>
          <w:szCs w:val="22"/>
        </w:rPr>
        <w:t>produtos ofertados</w:t>
      </w:r>
      <w:r w:rsidR="00D35B71">
        <w:rPr>
          <w:rFonts w:ascii="Arial" w:hAnsi="Arial" w:cs="Arial"/>
          <w:sz w:val="22"/>
          <w:szCs w:val="22"/>
        </w:rPr>
        <w:t xml:space="preserve">, </w:t>
      </w:r>
      <w:r w:rsidR="00925814" w:rsidRPr="00925814">
        <w:rPr>
          <w:rFonts w:ascii="Arial" w:hAnsi="Arial" w:cs="Arial"/>
          <w:sz w:val="22"/>
          <w:szCs w:val="22"/>
        </w:rPr>
        <w:t>que permitam a conferência de TODAS as especificações técnicas do produto ofertado diante do solicitado no Anexo I.</w:t>
      </w:r>
    </w:p>
    <w:p w14:paraId="37DCE35F" w14:textId="77777777" w:rsidR="00B169F2" w:rsidRDefault="00DC49CE" w:rsidP="00DC49CE">
      <w:pPr>
        <w:spacing w:before="240" w:after="120" w:line="276" w:lineRule="auto"/>
        <w:ind w:left="2694" w:hanging="993"/>
        <w:jc w:val="both"/>
        <w:rPr>
          <w:rFonts w:ascii="Arial" w:hAnsi="Arial" w:cs="Arial"/>
          <w:sz w:val="22"/>
          <w:szCs w:val="22"/>
        </w:rPr>
      </w:pPr>
      <w:r w:rsidRPr="005D3570">
        <w:rPr>
          <w:rFonts w:ascii="Arial" w:hAnsi="Arial" w:cs="Arial"/>
          <w:b/>
          <w:bCs/>
          <w:sz w:val="22"/>
          <w:szCs w:val="22"/>
        </w:rPr>
        <w:t>6.1.10.2</w:t>
      </w:r>
      <w:r w:rsidR="00925814" w:rsidRPr="005D3570">
        <w:rPr>
          <w:rFonts w:ascii="Arial" w:hAnsi="Arial" w:cs="Arial"/>
          <w:sz w:val="22"/>
          <w:szCs w:val="22"/>
        </w:rPr>
        <w:t xml:space="preserve"> </w:t>
      </w:r>
      <w:r w:rsidR="00925814" w:rsidRPr="005D3570">
        <w:rPr>
          <w:rFonts w:ascii="Arial" w:hAnsi="Arial" w:cs="Arial"/>
          <w:sz w:val="22"/>
          <w:szCs w:val="22"/>
        </w:rPr>
        <w:tab/>
        <w:t xml:space="preserve">Comprovação da </w:t>
      </w:r>
      <w:r w:rsidR="00925814" w:rsidRPr="005D3570">
        <w:rPr>
          <w:rFonts w:ascii="Arial" w:hAnsi="Arial" w:cs="Arial"/>
          <w:b/>
          <w:bCs/>
          <w:sz w:val="22"/>
          <w:szCs w:val="22"/>
        </w:rPr>
        <w:t>regularidade do produto</w:t>
      </w:r>
      <w:r w:rsidR="00925814" w:rsidRPr="005D3570">
        <w:rPr>
          <w:rFonts w:ascii="Arial" w:hAnsi="Arial" w:cs="Arial"/>
          <w:sz w:val="22"/>
          <w:szCs w:val="22"/>
        </w:rPr>
        <w:t xml:space="preserve"> ofertado na </w:t>
      </w:r>
      <w:r w:rsidR="00925814" w:rsidRPr="005D3570">
        <w:rPr>
          <w:rFonts w:ascii="Arial" w:hAnsi="Arial" w:cs="Arial"/>
          <w:b/>
          <w:bCs/>
          <w:sz w:val="22"/>
          <w:szCs w:val="22"/>
        </w:rPr>
        <w:t>Agência Nacional de Vigilância Sanitária – ANVISA</w:t>
      </w:r>
      <w:r w:rsidR="00925814" w:rsidRPr="005D3570">
        <w:rPr>
          <w:rFonts w:ascii="Arial" w:hAnsi="Arial" w:cs="Arial"/>
          <w:sz w:val="22"/>
          <w:szCs w:val="22"/>
        </w:rPr>
        <w:t>, através do registro, notificação ou cadastramento. Havendo dúvida quanto à necessidade de o produto ser registrado junto à ANVISA, caberá ao proponente comprovar que o produto não está sob controle sanitário;</w:t>
      </w:r>
    </w:p>
    <w:p w14:paraId="300B8D5A" w14:textId="77777777" w:rsidR="004D115C" w:rsidRDefault="004D115C" w:rsidP="004D115C">
      <w:pPr>
        <w:spacing w:before="240" w:after="120" w:line="276" w:lineRule="auto"/>
        <w:ind w:left="3969" w:hanging="1275"/>
        <w:jc w:val="both"/>
        <w:rPr>
          <w:rFonts w:ascii="Arial" w:hAnsi="Arial" w:cs="Arial"/>
          <w:sz w:val="22"/>
          <w:szCs w:val="22"/>
        </w:rPr>
      </w:pPr>
      <w:r>
        <w:rPr>
          <w:rFonts w:ascii="Arial" w:hAnsi="Arial" w:cs="Arial"/>
          <w:b/>
          <w:bCs/>
          <w:sz w:val="22"/>
          <w:szCs w:val="22"/>
        </w:rPr>
        <w:t>6.1.10.2.1</w:t>
      </w:r>
      <w:r>
        <w:rPr>
          <w:rFonts w:ascii="Arial" w:hAnsi="Arial" w:cs="Arial"/>
          <w:sz w:val="22"/>
          <w:szCs w:val="22"/>
        </w:rPr>
        <w:t xml:space="preserve"> </w:t>
      </w:r>
      <w:r>
        <w:rPr>
          <w:rFonts w:ascii="Arial" w:hAnsi="Arial" w:cs="Arial"/>
          <w:sz w:val="22"/>
          <w:szCs w:val="22"/>
        </w:rPr>
        <w:tab/>
      </w:r>
      <w:r w:rsidRPr="004D115C">
        <w:rPr>
          <w:rFonts w:ascii="Arial" w:hAnsi="Arial" w:cs="Arial"/>
          <w:sz w:val="22"/>
          <w:szCs w:val="22"/>
        </w:rPr>
        <w:t>Para a comprovação de regularidade do produto na ANVISA também serão aceitas impressões de páginas do sítio da ANVISA, bem como cópia da publicação do Diário Oficial da União, que estarão sujeitos à confirmação pela equipe técnica de SMS/OPME.</w:t>
      </w:r>
    </w:p>
    <w:p w14:paraId="463A875E" w14:textId="77777777" w:rsidR="004D115C" w:rsidRDefault="004D115C" w:rsidP="004D115C">
      <w:pPr>
        <w:spacing w:before="240" w:after="120" w:line="276" w:lineRule="auto"/>
        <w:ind w:left="3969" w:hanging="1275"/>
        <w:jc w:val="both"/>
        <w:rPr>
          <w:rFonts w:ascii="Arial" w:hAnsi="Arial" w:cs="Arial"/>
          <w:sz w:val="22"/>
          <w:szCs w:val="22"/>
        </w:rPr>
      </w:pPr>
      <w:r>
        <w:rPr>
          <w:rFonts w:ascii="Arial" w:hAnsi="Arial" w:cs="Arial"/>
          <w:b/>
          <w:bCs/>
          <w:sz w:val="22"/>
          <w:szCs w:val="22"/>
        </w:rPr>
        <w:t xml:space="preserve">6.1.10.2.2 </w:t>
      </w:r>
      <w:r>
        <w:rPr>
          <w:rFonts w:ascii="Arial" w:hAnsi="Arial" w:cs="Arial"/>
          <w:b/>
          <w:bCs/>
          <w:sz w:val="22"/>
          <w:szCs w:val="22"/>
        </w:rPr>
        <w:tab/>
      </w:r>
      <w:r w:rsidRPr="004D115C">
        <w:rPr>
          <w:rFonts w:ascii="Arial" w:hAnsi="Arial" w:cs="Arial"/>
          <w:sz w:val="22"/>
          <w:szCs w:val="22"/>
        </w:rPr>
        <w:t>Estando o registro vencido, a licitante deverá apresentar cópia legível da solicitação de sua revalidação, requerida no primeiro semestre do último ano de validade do quinquênio do registro, contado retroativamente a partir do último dia de validade do registro, conforme Lei nº 6360, de 23 de setembro de 1976 e RDC 250 de 20 de outubro de 2004, acompanhada de cópia do registro vencido. A não apresentação do registro e do pedido de revalidação do produto (protocolo) implicará na desclassificação do item cotado.</w:t>
      </w:r>
    </w:p>
    <w:p w14:paraId="4E67FA8A" w14:textId="77777777" w:rsidR="004D115C" w:rsidRDefault="004D115C" w:rsidP="004D115C">
      <w:pPr>
        <w:spacing w:before="240" w:after="120" w:line="276" w:lineRule="auto"/>
        <w:ind w:left="3969" w:hanging="1275"/>
        <w:jc w:val="both"/>
        <w:rPr>
          <w:rFonts w:ascii="Arial" w:hAnsi="Arial" w:cs="Arial"/>
          <w:sz w:val="22"/>
          <w:szCs w:val="22"/>
        </w:rPr>
      </w:pPr>
      <w:r w:rsidRPr="004D115C">
        <w:rPr>
          <w:rFonts w:ascii="Arial" w:hAnsi="Arial" w:cs="Arial"/>
          <w:b/>
          <w:bCs/>
          <w:sz w:val="22"/>
          <w:szCs w:val="22"/>
        </w:rPr>
        <w:t>6.1.10.2.</w:t>
      </w:r>
      <w:r>
        <w:rPr>
          <w:rFonts w:ascii="Arial" w:hAnsi="Arial" w:cs="Arial"/>
          <w:b/>
          <w:bCs/>
          <w:sz w:val="22"/>
          <w:szCs w:val="22"/>
        </w:rPr>
        <w:t>3</w:t>
      </w:r>
      <w:r w:rsidRPr="004D115C">
        <w:rPr>
          <w:rFonts w:ascii="Arial" w:hAnsi="Arial" w:cs="Arial"/>
          <w:b/>
          <w:bCs/>
          <w:sz w:val="22"/>
          <w:szCs w:val="22"/>
        </w:rPr>
        <w:t xml:space="preserve"> </w:t>
      </w:r>
      <w:r>
        <w:rPr>
          <w:rFonts w:ascii="Arial" w:hAnsi="Arial" w:cs="Arial"/>
          <w:b/>
          <w:bCs/>
          <w:sz w:val="22"/>
          <w:szCs w:val="22"/>
        </w:rPr>
        <w:t>Certificado de</w:t>
      </w:r>
      <w:r w:rsidRPr="004D115C">
        <w:rPr>
          <w:rFonts w:ascii="Arial" w:hAnsi="Arial" w:cs="Arial"/>
          <w:b/>
          <w:bCs/>
          <w:sz w:val="22"/>
          <w:szCs w:val="22"/>
        </w:rPr>
        <w:t xml:space="preserve"> CBPFC - comprovação da regularidade de Boas Práticas</w:t>
      </w:r>
      <w:r w:rsidRPr="004D115C">
        <w:rPr>
          <w:rFonts w:ascii="Arial" w:hAnsi="Arial" w:cs="Arial"/>
          <w:sz w:val="22"/>
          <w:szCs w:val="22"/>
        </w:rPr>
        <w:t xml:space="preserve"> de Fabricação e Controle para os produtos médicos enquadradas na classe de risco III e IV, conforme a Resolução RDC nº 25 de 21/05/09, através dos documentos: Certificado de Boas Práticas (CBPFC), impressos do sítio da ANVISA ou publicação da concessão no D.O.U; no caso de a primeira solicitação de Certificação e o mesmo ainda não estiver publicado será aceita a cópia autenticada do protocolo de solicitação de certificação.</w:t>
      </w:r>
    </w:p>
    <w:p w14:paraId="06034E5D" w14:textId="77777777" w:rsidR="004D115C" w:rsidRPr="004D115C" w:rsidRDefault="004D115C" w:rsidP="004D115C">
      <w:pPr>
        <w:spacing w:before="240" w:after="120" w:line="276" w:lineRule="auto"/>
        <w:ind w:left="5387" w:hanging="1418"/>
        <w:jc w:val="both"/>
        <w:rPr>
          <w:rFonts w:ascii="Arial" w:hAnsi="Arial" w:cs="Arial"/>
          <w:sz w:val="22"/>
          <w:szCs w:val="22"/>
        </w:rPr>
      </w:pPr>
      <w:r w:rsidRPr="004D115C">
        <w:rPr>
          <w:rFonts w:ascii="Arial" w:hAnsi="Arial" w:cs="Arial"/>
          <w:b/>
          <w:bCs/>
          <w:sz w:val="22"/>
          <w:szCs w:val="22"/>
        </w:rPr>
        <w:t>6.1.10.2.</w:t>
      </w:r>
      <w:r>
        <w:rPr>
          <w:rFonts w:ascii="Arial" w:hAnsi="Arial" w:cs="Arial"/>
          <w:b/>
          <w:bCs/>
          <w:sz w:val="22"/>
          <w:szCs w:val="22"/>
        </w:rPr>
        <w:t xml:space="preserve">3.1 </w:t>
      </w:r>
      <w:r>
        <w:rPr>
          <w:rFonts w:ascii="Arial" w:hAnsi="Arial" w:cs="Arial"/>
          <w:b/>
          <w:bCs/>
          <w:sz w:val="22"/>
          <w:szCs w:val="22"/>
        </w:rPr>
        <w:tab/>
      </w:r>
      <w:r w:rsidRPr="004D115C">
        <w:rPr>
          <w:rFonts w:ascii="Arial" w:hAnsi="Arial" w:cs="Arial"/>
          <w:sz w:val="22"/>
          <w:szCs w:val="22"/>
        </w:rPr>
        <w:t xml:space="preserve">Estando o </w:t>
      </w:r>
      <w:r w:rsidRPr="004D115C">
        <w:rPr>
          <w:rFonts w:ascii="Arial" w:hAnsi="Arial" w:cs="Arial"/>
          <w:b/>
          <w:bCs/>
          <w:sz w:val="22"/>
          <w:szCs w:val="22"/>
        </w:rPr>
        <w:t>CBPFC vencido</w:t>
      </w:r>
      <w:r w:rsidRPr="004D115C">
        <w:rPr>
          <w:rFonts w:ascii="Arial" w:hAnsi="Arial" w:cs="Arial"/>
          <w:sz w:val="22"/>
          <w:szCs w:val="22"/>
        </w:rPr>
        <w:t xml:space="preserve">, a licitante deverá </w:t>
      </w:r>
      <w:r w:rsidRPr="004D115C">
        <w:rPr>
          <w:rFonts w:ascii="Arial" w:hAnsi="Arial" w:cs="Arial"/>
          <w:b/>
          <w:bCs/>
          <w:sz w:val="22"/>
          <w:szCs w:val="22"/>
        </w:rPr>
        <w:t xml:space="preserve">apresentar comprovação da solicitação de sua revalidação protocolada, conforme RDC nº 331 </w:t>
      </w:r>
      <w:r w:rsidRPr="004D115C">
        <w:rPr>
          <w:rFonts w:ascii="Arial" w:hAnsi="Arial" w:cs="Arial"/>
          <w:sz w:val="22"/>
          <w:szCs w:val="22"/>
        </w:rPr>
        <w:t xml:space="preserve">de 29 de novembro de 2002, </w:t>
      </w:r>
      <w:r w:rsidRPr="004D115C">
        <w:rPr>
          <w:rFonts w:ascii="Arial" w:hAnsi="Arial" w:cs="Arial"/>
          <w:sz w:val="22"/>
          <w:szCs w:val="22"/>
        </w:rPr>
        <w:lastRenderedPageBreak/>
        <w:t>acompanhada de comprovação do último certificado vencido.</w:t>
      </w:r>
    </w:p>
    <w:p w14:paraId="47E1EB2D" w14:textId="77777777" w:rsidR="004D115C" w:rsidRDefault="004D115C" w:rsidP="004D115C">
      <w:pPr>
        <w:spacing w:before="240" w:after="120" w:line="276" w:lineRule="auto"/>
        <w:ind w:left="3969" w:hanging="1275"/>
        <w:jc w:val="both"/>
        <w:rPr>
          <w:rFonts w:ascii="Arial" w:hAnsi="Arial" w:cs="Arial"/>
          <w:sz w:val="22"/>
          <w:szCs w:val="22"/>
        </w:rPr>
      </w:pPr>
      <w:r w:rsidRPr="004D115C">
        <w:rPr>
          <w:rFonts w:ascii="Arial" w:hAnsi="Arial" w:cs="Arial"/>
          <w:b/>
          <w:bCs/>
          <w:sz w:val="22"/>
          <w:szCs w:val="22"/>
        </w:rPr>
        <w:t>6.1.10.2.</w:t>
      </w:r>
      <w:r>
        <w:rPr>
          <w:rFonts w:ascii="Arial" w:hAnsi="Arial" w:cs="Arial"/>
          <w:b/>
          <w:bCs/>
          <w:sz w:val="22"/>
          <w:szCs w:val="22"/>
        </w:rPr>
        <w:t>4</w:t>
      </w:r>
      <w:r w:rsidRPr="004D115C">
        <w:rPr>
          <w:rFonts w:ascii="Arial" w:hAnsi="Arial" w:cs="Arial"/>
          <w:sz w:val="22"/>
          <w:szCs w:val="22"/>
        </w:rPr>
        <w:t xml:space="preserve"> </w:t>
      </w:r>
      <w:r>
        <w:rPr>
          <w:rFonts w:ascii="Arial" w:hAnsi="Arial" w:cs="Arial"/>
          <w:sz w:val="22"/>
          <w:szCs w:val="22"/>
        </w:rPr>
        <w:tab/>
      </w:r>
      <w:r w:rsidRPr="004D115C">
        <w:rPr>
          <w:rFonts w:ascii="Arial" w:hAnsi="Arial" w:cs="Arial"/>
          <w:sz w:val="22"/>
          <w:szCs w:val="22"/>
        </w:rPr>
        <w:t xml:space="preserve">No caso de </w:t>
      </w:r>
      <w:r w:rsidRPr="004D115C">
        <w:rPr>
          <w:rFonts w:ascii="Arial" w:hAnsi="Arial" w:cs="Arial"/>
          <w:b/>
          <w:bCs/>
          <w:sz w:val="22"/>
          <w:szCs w:val="22"/>
        </w:rPr>
        <w:t>produto importado</w:t>
      </w:r>
      <w:r w:rsidRPr="004D115C">
        <w:rPr>
          <w:rFonts w:ascii="Arial" w:hAnsi="Arial" w:cs="Arial"/>
          <w:sz w:val="22"/>
          <w:szCs w:val="22"/>
        </w:rPr>
        <w:t xml:space="preserve"> a </w:t>
      </w:r>
      <w:r w:rsidRPr="004D115C">
        <w:rPr>
          <w:rFonts w:ascii="Arial" w:hAnsi="Arial" w:cs="Arial"/>
          <w:b/>
          <w:bCs/>
          <w:sz w:val="22"/>
          <w:szCs w:val="22"/>
        </w:rPr>
        <w:t>comprovação</w:t>
      </w:r>
      <w:r w:rsidRPr="004D115C">
        <w:rPr>
          <w:rFonts w:ascii="Arial" w:hAnsi="Arial" w:cs="Arial"/>
          <w:sz w:val="22"/>
          <w:szCs w:val="22"/>
        </w:rPr>
        <w:t xml:space="preserve"> se </w:t>
      </w:r>
      <w:r w:rsidRPr="004D115C">
        <w:rPr>
          <w:rFonts w:ascii="Arial" w:hAnsi="Arial" w:cs="Arial"/>
          <w:b/>
          <w:bCs/>
          <w:sz w:val="22"/>
          <w:szCs w:val="22"/>
        </w:rPr>
        <w:t xml:space="preserve">dará </w:t>
      </w:r>
      <w:r w:rsidRPr="004D115C">
        <w:rPr>
          <w:rFonts w:ascii="Arial" w:hAnsi="Arial" w:cs="Arial"/>
          <w:sz w:val="22"/>
          <w:szCs w:val="22"/>
        </w:rPr>
        <w:t xml:space="preserve">através da </w:t>
      </w:r>
      <w:r w:rsidRPr="004D115C">
        <w:rPr>
          <w:rFonts w:ascii="Arial" w:hAnsi="Arial" w:cs="Arial"/>
          <w:b/>
          <w:bCs/>
          <w:sz w:val="22"/>
          <w:szCs w:val="22"/>
        </w:rPr>
        <w:t>apresentação de CBPF emitido pela autoridade sanitária brasileira</w:t>
      </w:r>
      <w:r w:rsidRPr="004D115C">
        <w:rPr>
          <w:rFonts w:ascii="Arial" w:hAnsi="Arial" w:cs="Arial"/>
          <w:sz w:val="22"/>
          <w:szCs w:val="22"/>
        </w:rPr>
        <w:t xml:space="preserve"> ou documento equivalente emitido pela autoridade sanitária do país de origem;</w:t>
      </w:r>
    </w:p>
    <w:p w14:paraId="4107E953" w14:textId="77777777" w:rsidR="002C34D7" w:rsidRPr="000509B2" w:rsidRDefault="002C34D7" w:rsidP="00CD679A">
      <w:pPr>
        <w:tabs>
          <w:tab w:val="left" w:pos="1134"/>
        </w:tabs>
        <w:spacing w:before="240" w:after="120" w:line="276" w:lineRule="auto"/>
        <w:ind w:left="1134" w:hanging="1134"/>
        <w:jc w:val="both"/>
        <w:rPr>
          <w:rFonts w:ascii="Arial" w:hAnsi="Arial" w:cs="Arial"/>
          <w:sz w:val="22"/>
          <w:szCs w:val="22"/>
        </w:rPr>
      </w:pPr>
    </w:p>
    <w:p w14:paraId="678EF608" w14:textId="77777777" w:rsidR="000A179D" w:rsidRPr="000509B2" w:rsidRDefault="002D3214" w:rsidP="00CD679A">
      <w:pPr>
        <w:tabs>
          <w:tab w:val="left" w:pos="851"/>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7</w:t>
      </w:r>
      <w:r w:rsidR="00724CB0" w:rsidRPr="000509B2">
        <w:rPr>
          <w:rFonts w:ascii="Arial" w:hAnsi="Arial" w:cs="Arial"/>
          <w:b/>
          <w:sz w:val="22"/>
          <w:szCs w:val="22"/>
        </w:rPr>
        <w:tab/>
      </w:r>
      <w:r w:rsidR="00F12DFF" w:rsidRPr="000509B2">
        <w:rPr>
          <w:rFonts w:ascii="Arial" w:hAnsi="Arial" w:cs="Arial"/>
          <w:b/>
          <w:sz w:val="22"/>
          <w:szCs w:val="22"/>
        </w:rPr>
        <w:t xml:space="preserve">ABERTURA DA SESSÃO </w:t>
      </w:r>
      <w:r w:rsidR="00156AD4" w:rsidRPr="000509B2">
        <w:rPr>
          <w:rFonts w:ascii="Arial" w:hAnsi="Arial" w:cs="Arial"/>
          <w:b/>
          <w:sz w:val="22"/>
          <w:szCs w:val="22"/>
        </w:rPr>
        <w:t>E CLASSIFICAÇÃO INICIAL</w:t>
      </w:r>
      <w:r w:rsidR="000A179D" w:rsidRPr="000509B2">
        <w:rPr>
          <w:rFonts w:ascii="Arial" w:hAnsi="Arial" w:cs="Arial"/>
          <w:b/>
          <w:sz w:val="22"/>
          <w:szCs w:val="22"/>
        </w:rPr>
        <w:t xml:space="preserve"> DAS PROPOSTAS DE PREÇOS</w:t>
      </w:r>
    </w:p>
    <w:p w14:paraId="72818BC9" w14:textId="77777777" w:rsidR="001E71BA" w:rsidRPr="000509B2" w:rsidRDefault="002D3214" w:rsidP="001B3AAB">
      <w:pPr>
        <w:tabs>
          <w:tab w:val="left" w:pos="851"/>
        </w:tabs>
        <w:spacing w:before="240" w:after="120" w:line="276" w:lineRule="auto"/>
        <w:ind w:left="851" w:hanging="851"/>
        <w:jc w:val="both"/>
        <w:rPr>
          <w:rFonts w:ascii="Arial" w:hAnsi="Arial" w:cs="Arial"/>
          <w:sz w:val="22"/>
          <w:szCs w:val="22"/>
        </w:rPr>
      </w:pPr>
      <w:r w:rsidRPr="000509B2">
        <w:rPr>
          <w:rFonts w:ascii="Arial" w:hAnsi="Arial" w:cs="Arial"/>
          <w:b/>
          <w:sz w:val="22"/>
          <w:szCs w:val="22"/>
        </w:rPr>
        <w:t>7</w:t>
      </w:r>
      <w:r w:rsidR="001E71BA" w:rsidRPr="000509B2">
        <w:rPr>
          <w:rFonts w:ascii="Arial" w:hAnsi="Arial" w:cs="Arial"/>
          <w:b/>
          <w:sz w:val="22"/>
          <w:szCs w:val="22"/>
        </w:rPr>
        <w:t>.1</w:t>
      </w:r>
      <w:r w:rsidR="00075BB3" w:rsidRPr="000509B2">
        <w:rPr>
          <w:rFonts w:ascii="Arial" w:hAnsi="Arial" w:cs="Arial"/>
          <w:b/>
          <w:sz w:val="22"/>
          <w:szCs w:val="22"/>
        </w:rPr>
        <w:tab/>
      </w:r>
      <w:r w:rsidR="001E71BA" w:rsidRPr="000509B2">
        <w:rPr>
          <w:rFonts w:ascii="Arial" w:hAnsi="Arial" w:cs="Arial"/>
          <w:sz w:val="22"/>
          <w:szCs w:val="22"/>
        </w:rPr>
        <w:t>Na data e horário indicados no preâmbulo deste Edital terá início</w:t>
      </w:r>
      <w:r w:rsidR="00F12DFF" w:rsidRPr="000509B2">
        <w:rPr>
          <w:rFonts w:ascii="Arial" w:hAnsi="Arial" w:cs="Arial"/>
          <w:sz w:val="22"/>
          <w:szCs w:val="22"/>
        </w:rPr>
        <w:t xml:space="preserve"> automático</w:t>
      </w:r>
      <w:r w:rsidR="001E71BA" w:rsidRPr="000509B2">
        <w:rPr>
          <w:rFonts w:ascii="Arial" w:hAnsi="Arial" w:cs="Arial"/>
          <w:sz w:val="22"/>
          <w:szCs w:val="22"/>
        </w:rPr>
        <w:t xml:space="preserve"> a sessão pública do pregão eletrônico</w:t>
      </w:r>
      <w:r w:rsidR="00F12DFF" w:rsidRPr="000509B2">
        <w:rPr>
          <w:rFonts w:ascii="Arial" w:hAnsi="Arial" w:cs="Arial"/>
          <w:sz w:val="22"/>
          <w:szCs w:val="22"/>
        </w:rPr>
        <w:t>.</w:t>
      </w:r>
    </w:p>
    <w:p w14:paraId="6EDC9A06" w14:textId="77777777" w:rsidR="001E71BA" w:rsidRPr="000509B2" w:rsidRDefault="002D3214" w:rsidP="001B3AAB">
      <w:pPr>
        <w:tabs>
          <w:tab w:val="left" w:pos="851"/>
        </w:tabs>
        <w:spacing w:before="240" w:after="120" w:line="276" w:lineRule="auto"/>
        <w:ind w:left="851" w:hanging="851"/>
        <w:jc w:val="both"/>
        <w:rPr>
          <w:rFonts w:ascii="Arial" w:hAnsi="Arial" w:cs="Arial"/>
          <w:sz w:val="22"/>
          <w:szCs w:val="22"/>
          <w:u w:val="single"/>
        </w:rPr>
      </w:pPr>
      <w:r w:rsidRPr="000509B2">
        <w:rPr>
          <w:rFonts w:ascii="Arial" w:hAnsi="Arial" w:cs="Arial"/>
          <w:b/>
          <w:sz w:val="22"/>
          <w:szCs w:val="22"/>
        </w:rPr>
        <w:t>7</w:t>
      </w:r>
      <w:r w:rsidR="001E71BA" w:rsidRPr="000509B2">
        <w:rPr>
          <w:rFonts w:ascii="Arial" w:hAnsi="Arial" w:cs="Arial"/>
          <w:b/>
          <w:sz w:val="22"/>
          <w:szCs w:val="22"/>
        </w:rPr>
        <w:t>.2</w:t>
      </w:r>
      <w:r w:rsidR="00075BB3" w:rsidRPr="000509B2">
        <w:rPr>
          <w:rFonts w:ascii="Arial" w:hAnsi="Arial" w:cs="Arial"/>
          <w:b/>
          <w:sz w:val="22"/>
          <w:szCs w:val="22"/>
        </w:rPr>
        <w:tab/>
      </w:r>
      <w:r w:rsidR="001E71BA" w:rsidRPr="000509B2">
        <w:rPr>
          <w:rFonts w:ascii="Arial" w:hAnsi="Arial" w:cs="Arial"/>
          <w:sz w:val="22"/>
          <w:szCs w:val="22"/>
        </w:rPr>
        <w:t xml:space="preserve">A </w:t>
      </w:r>
      <w:r w:rsidR="009D67AD" w:rsidRPr="000509B2">
        <w:rPr>
          <w:rFonts w:ascii="Arial" w:hAnsi="Arial" w:cs="Arial"/>
          <w:sz w:val="22"/>
          <w:szCs w:val="22"/>
        </w:rPr>
        <w:t>a</w:t>
      </w:r>
      <w:r w:rsidR="001E71BA" w:rsidRPr="000509B2">
        <w:rPr>
          <w:rFonts w:ascii="Arial" w:hAnsi="Arial" w:cs="Arial"/>
          <w:sz w:val="22"/>
          <w:szCs w:val="22"/>
        </w:rPr>
        <w:t>nálise da</w:t>
      </w:r>
      <w:r w:rsidR="00807B0A" w:rsidRPr="000509B2">
        <w:rPr>
          <w:rFonts w:ascii="Arial" w:hAnsi="Arial" w:cs="Arial"/>
          <w:sz w:val="22"/>
          <w:szCs w:val="22"/>
        </w:rPr>
        <w:t xml:space="preserve"> conformidade das propostas</w:t>
      </w:r>
      <w:r w:rsidR="001E71BA" w:rsidRPr="000509B2">
        <w:rPr>
          <w:rFonts w:ascii="Arial" w:hAnsi="Arial" w:cs="Arial"/>
          <w:sz w:val="22"/>
          <w:szCs w:val="22"/>
        </w:rPr>
        <w:t xml:space="preserve"> visará ao atendimento das condições estabelecidas neste Edital e seus anexos</w:t>
      </w:r>
      <w:r w:rsidR="00807B0A" w:rsidRPr="000509B2">
        <w:rPr>
          <w:rFonts w:ascii="Arial" w:hAnsi="Arial" w:cs="Arial"/>
          <w:sz w:val="22"/>
          <w:szCs w:val="22"/>
        </w:rPr>
        <w:t xml:space="preserve"> e </w:t>
      </w:r>
      <w:r w:rsidR="00807B0A" w:rsidRPr="000509B2">
        <w:rPr>
          <w:rFonts w:ascii="Arial" w:hAnsi="Arial" w:cs="Arial"/>
          <w:sz w:val="22"/>
          <w:szCs w:val="22"/>
          <w:u w:val="single"/>
          <w:shd w:val="clear" w:color="auto" w:fill="FFFFFF"/>
        </w:rPr>
        <w:t>será feita exclusivamente na fase de julgamento em relação à proposta mais bem classificada.</w:t>
      </w:r>
    </w:p>
    <w:p w14:paraId="200DC9B3" w14:textId="77777777" w:rsidR="001E71BA" w:rsidRPr="000509B2" w:rsidRDefault="002D3214" w:rsidP="001B3AAB">
      <w:pPr>
        <w:tabs>
          <w:tab w:val="left" w:pos="851"/>
        </w:tabs>
        <w:spacing w:before="240" w:after="120" w:line="276" w:lineRule="auto"/>
        <w:ind w:left="851" w:hanging="851"/>
        <w:jc w:val="both"/>
        <w:rPr>
          <w:rFonts w:ascii="Arial" w:hAnsi="Arial" w:cs="Arial"/>
          <w:sz w:val="22"/>
          <w:szCs w:val="22"/>
        </w:rPr>
      </w:pPr>
      <w:r w:rsidRPr="000509B2">
        <w:rPr>
          <w:rFonts w:ascii="Arial" w:hAnsi="Arial" w:cs="Arial"/>
          <w:b/>
          <w:sz w:val="22"/>
          <w:szCs w:val="22"/>
        </w:rPr>
        <w:t>7</w:t>
      </w:r>
      <w:r w:rsidR="001E71BA" w:rsidRPr="000509B2">
        <w:rPr>
          <w:rFonts w:ascii="Arial" w:hAnsi="Arial" w:cs="Arial"/>
          <w:b/>
          <w:sz w:val="22"/>
          <w:szCs w:val="22"/>
        </w:rPr>
        <w:t>.3</w:t>
      </w:r>
      <w:r w:rsidR="00075BB3" w:rsidRPr="000509B2">
        <w:rPr>
          <w:rFonts w:ascii="Arial" w:hAnsi="Arial" w:cs="Arial"/>
          <w:b/>
          <w:sz w:val="22"/>
          <w:szCs w:val="22"/>
        </w:rPr>
        <w:tab/>
      </w:r>
      <w:r w:rsidR="001E71BA" w:rsidRPr="000509B2">
        <w:rPr>
          <w:rFonts w:ascii="Arial" w:hAnsi="Arial" w:cs="Arial"/>
          <w:sz w:val="22"/>
          <w:szCs w:val="22"/>
        </w:rPr>
        <w:t xml:space="preserve">Serão desclassificadas as propostas: </w:t>
      </w:r>
    </w:p>
    <w:p w14:paraId="4BFF92B2" w14:textId="77777777" w:rsidR="001E71BA" w:rsidRPr="000509B2" w:rsidRDefault="00F26C74" w:rsidP="00F26C74">
      <w:pPr>
        <w:tabs>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7.3.1</w:t>
      </w:r>
      <w:r>
        <w:rPr>
          <w:rFonts w:ascii="Arial" w:hAnsi="Arial" w:cs="Arial"/>
          <w:b/>
          <w:sz w:val="22"/>
          <w:szCs w:val="22"/>
        </w:rPr>
        <w:tab/>
      </w:r>
      <w:r w:rsidRPr="000509B2">
        <w:rPr>
          <w:rFonts w:ascii="Arial" w:hAnsi="Arial" w:cs="Arial"/>
          <w:sz w:val="22"/>
          <w:szCs w:val="22"/>
        </w:rPr>
        <w:t xml:space="preserve">Cujo </w:t>
      </w:r>
      <w:r w:rsidR="001E71BA" w:rsidRPr="000509B2">
        <w:rPr>
          <w:rFonts w:ascii="Arial" w:hAnsi="Arial" w:cs="Arial"/>
          <w:sz w:val="22"/>
          <w:szCs w:val="22"/>
        </w:rPr>
        <w:t>objeto não atenda as especificações, prazos e condições fixados neste edital e seus anexos;</w:t>
      </w:r>
    </w:p>
    <w:p w14:paraId="26AB991F" w14:textId="77777777" w:rsidR="001032BF" w:rsidRPr="000509B2" w:rsidRDefault="00B03796" w:rsidP="00CD679A">
      <w:pPr>
        <w:tabs>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7.3.2</w:t>
      </w:r>
      <w:r>
        <w:rPr>
          <w:rFonts w:ascii="Arial" w:hAnsi="Arial" w:cs="Arial"/>
          <w:b/>
          <w:sz w:val="22"/>
          <w:szCs w:val="22"/>
        </w:rPr>
        <w:tab/>
      </w:r>
      <w:r w:rsidR="00C944F2" w:rsidRPr="000509B2">
        <w:rPr>
          <w:rFonts w:ascii="Arial" w:hAnsi="Arial" w:cs="Arial"/>
          <w:sz w:val="22"/>
          <w:szCs w:val="22"/>
        </w:rPr>
        <w:t xml:space="preserve">Que </w:t>
      </w:r>
      <w:r w:rsidR="001032BF" w:rsidRPr="000509B2">
        <w:rPr>
          <w:rFonts w:ascii="Arial" w:hAnsi="Arial" w:cs="Arial"/>
          <w:sz w:val="22"/>
          <w:szCs w:val="22"/>
        </w:rPr>
        <w:t>por ação da licitante ofertante contenham elementos que permitam a sua identificação</w:t>
      </w:r>
      <w:r w:rsidR="00B5065A" w:rsidRPr="000509B2">
        <w:rPr>
          <w:rFonts w:ascii="Arial" w:hAnsi="Arial" w:cs="Arial"/>
          <w:sz w:val="22"/>
          <w:szCs w:val="22"/>
        </w:rPr>
        <w:t>;</w:t>
      </w:r>
      <w:r w:rsidR="001032BF" w:rsidRPr="000509B2">
        <w:rPr>
          <w:rFonts w:ascii="Arial" w:hAnsi="Arial" w:cs="Arial"/>
          <w:sz w:val="22"/>
          <w:szCs w:val="22"/>
        </w:rPr>
        <w:t xml:space="preserve"> </w:t>
      </w:r>
    </w:p>
    <w:p w14:paraId="201E07AA" w14:textId="77777777" w:rsidR="00B5065A" w:rsidRPr="000509B2" w:rsidRDefault="00B03796" w:rsidP="001B3AAB">
      <w:pPr>
        <w:tabs>
          <w:tab w:val="left" w:pos="1701"/>
        </w:tabs>
        <w:spacing w:before="240" w:after="120" w:line="276" w:lineRule="auto"/>
        <w:ind w:left="1701" w:hanging="850"/>
        <w:jc w:val="both"/>
        <w:rPr>
          <w:rFonts w:ascii="Arial" w:hAnsi="Arial" w:cs="Arial"/>
          <w:bCs/>
          <w:sz w:val="22"/>
          <w:szCs w:val="22"/>
        </w:rPr>
      </w:pPr>
      <w:r>
        <w:rPr>
          <w:rFonts w:ascii="Arial" w:hAnsi="Arial" w:cs="Arial"/>
          <w:b/>
          <w:sz w:val="22"/>
          <w:szCs w:val="22"/>
        </w:rPr>
        <w:t>7.3.3</w:t>
      </w:r>
      <w:r>
        <w:rPr>
          <w:rFonts w:ascii="Arial" w:hAnsi="Arial" w:cs="Arial"/>
          <w:b/>
          <w:sz w:val="22"/>
          <w:szCs w:val="22"/>
        </w:rPr>
        <w:tab/>
      </w:r>
      <w:r w:rsidR="00B5065A" w:rsidRPr="000509B2">
        <w:rPr>
          <w:rFonts w:ascii="Arial" w:hAnsi="Arial" w:cs="Arial"/>
          <w:bCs/>
          <w:sz w:val="22"/>
          <w:szCs w:val="22"/>
        </w:rPr>
        <w:t>Estipule preços inexequíveis ou acima do máximo definido para a contratação, global e unitariamente;</w:t>
      </w:r>
    </w:p>
    <w:p w14:paraId="3B18D096" w14:textId="77777777" w:rsidR="001032BF" w:rsidRPr="000509B2" w:rsidRDefault="002D3214" w:rsidP="001B3AAB">
      <w:pPr>
        <w:tabs>
          <w:tab w:val="left" w:pos="1134"/>
          <w:tab w:val="left" w:pos="1276"/>
        </w:tabs>
        <w:spacing w:before="240" w:after="120" w:line="276" w:lineRule="auto"/>
        <w:ind w:left="851" w:hanging="851"/>
        <w:jc w:val="both"/>
        <w:rPr>
          <w:rFonts w:ascii="Arial" w:hAnsi="Arial" w:cs="Arial"/>
          <w:sz w:val="22"/>
          <w:szCs w:val="22"/>
        </w:rPr>
      </w:pPr>
      <w:r w:rsidRPr="000509B2">
        <w:rPr>
          <w:rFonts w:ascii="Arial" w:hAnsi="Arial" w:cs="Arial"/>
          <w:b/>
          <w:sz w:val="22"/>
          <w:szCs w:val="22"/>
        </w:rPr>
        <w:t>7</w:t>
      </w:r>
      <w:r w:rsidR="001032BF" w:rsidRPr="000509B2">
        <w:rPr>
          <w:rFonts w:ascii="Arial" w:hAnsi="Arial" w:cs="Arial"/>
          <w:b/>
          <w:sz w:val="22"/>
          <w:szCs w:val="22"/>
        </w:rPr>
        <w:t>.4</w:t>
      </w:r>
      <w:r w:rsidR="001032BF" w:rsidRPr="000509B2">
        <w:rPr>
          <w:rFonts w:ascii="Arial" w:hAnsi="Arial" w:cs="Arial"/>
          <w:b/>
          <w:sz w:val="22"/>
          <w:szCs w:val="22"/>
        </w:rPr>
        <w:tab/>
      </w:r>
      <w:r w:rsidR="001032BF" w:rsidRPr="000509B2">
        <w:rPr>
          <w:rFonts w:ascii="Arial" w:hAnsi="Arial" w:cs="Arial"/>
          <w:sz w:val="22"/>
          <w:szCs w:val="22"/>
        </w:rPr>
        <w:t xml:space="preserve">A desclassificação se dará por decisão motivada </w:t>
      </w:r>
      <w:r w:rsidR="00F12DFF" w:rsidRPr="000509B2">
        <w:rPr>
          <w:rFonts w:ascii="Arial" w:hAnsi="Arial" w:cs="Arial"/>
          <w:sz w:val="22"/>
          <w:szCs w:val="22"/>
        </w:rPr>
        <w:t>e registrada no sistema</w:t>
      </w:r>
      <w:r w:rsidR="001032BF" w:rsidRPr="000509B2">
        <w:rPr>
          <w:rFonts w:ascii="Arial" w:hAnsi="Arial" w:cs="Arial"/>
          <w:sz w:val="22"/>
          <w:szCs w:val="22"/>
        </w:rPr>
        <w:t>.</w:t>
      </w:r>
    </w:p>
    <w:p w14:paraId="4206DD70" w14:textId="77777777" w:rsidR="001032BF" w:rsidRPr="000509B2" w:rsidRDefault="002D3214" w:rsidP="001B3AAB">
      <w:pPr>
        <w:tabs>
          <w:tab w:val="left" w:pos="1134"/>
          <w:tab w:val="left" w:pos="1276"/>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7</w:t>
      </w:r>
      <w:r w:rsidR="001032BF" w:rsidRPr="000509B2">
        <w:rPr>
          <w:rFonts w:ascii="Arial" w:hAnsi="Arial" w:cs="Arial"/>
          <w:b/>
          <w:sz w:val="22"/>
          <w:szCs w:val="22"/>
        </w:rPr>
        <w:t>.5</w:t>
      </w:r>
      <w:r w:rsidR="001032BF" w:rsidRPr="000509B2">
        <w:rPr>
          <w:rFonts w:ascii="Arial" w:hAnsi="Arial" w:cs="Arial"/>
          <w:b/>
          <w:sz w:val="22"/>
          <w:szCs w:val="22"/>
        </w:rPr>
        <w:tab/>
      </w:r>
      <w:r w:rsidR="001032BF" w:rsidRPr="000509B2">
        <w:rPr>
          <w:rFonts w:ascii="Arial" w:hAnsi="Arial" w:cs="Arial"/>
          <w:sz w:val="22"/>
          <w:szCs w:val="22"/>
        </w:rPr>
        <w:t>Serão desconsideradas ofertas ou vantagens baseadas nas propostas d</w:t>
      </w:r>
      <w:r w:rsidR="00F12DFF" w:rsidRPr="000509B2">
        <w:rPr>
          <w:rFonts w:ascii="Arial" w:hAnsi="Arial" w:cs="Arial"/>
          <w:sz w:val="22"/>
          <w:szCs w:val="22"/>
        </w:rPr>
        <w:t>o</w:t>
      </w:r>
      <w:r w:rsidR="001032BF" w:rsidRPr="000509B2">
        <w:rPr>
          <w:rFonts w:ascii="Arial" w:hAnsi="Arial" w:cs="Arial"/>
          <w:sz w:val="22"/>
          <w:szCs w:val="22"/>
        </w:rPr>
        <w:t>s demais licitantes.</w:t>
      </w:r>
    </w:p>
    <w:p w14:paraId="1C69EE74" w14:textId="753391BA" w:rsidR="001032BF" w:rsidRDefault="002D3214" w:rsidP="001B3AAB">
      <w:pPr>
        <w:tabs>
          <w:tab w:val="left" w:pos="1134"/>
          <w:tab w:val="left" w:pos="1276"/>
        </w:tabs>
        <w:spacing w:before="240" w:after="120" w:line="276" w:lineRule="auto"/>
        <w:ind w:left="851" w:hanging="851"/>
        <w:jc w:val="both"/>
        <w:rPr>
          <w:rFonts w:ascii="Arial" w:hAnsi="Arial" w:cs="Arial"/>
          <w:sz w:val="22"/>
          <w:szCs w:val="22"/>
        </w:rPr>
      </w:pPr>
      <w:r w:rsidRPr="000509B2">
        <w:rPr>
          <w:rFonts w:ascii="Arial" w:hAnsi="Arial" w:cs="Arial"/>
          <w:b/>
          <w:sz w:val="22"/>
          <w:szCs w:val="22"/>
        </w:rPr>
        <w:t>7</w:t>
      </w:r>
      <w:r w:rsidR="001032BF" w:rsidRPr="000509B2">
        <w:rPr>
          <w:rFonts w:ascii="Arial" w:hAnsi="Arial" w:cs="Arial"/>
          <w:b/>
          <w:sz w:val="22"/>
          <w:szCs w:val="22"/>
        </w:rPr>
        <w:t>.6</w:t>
      </w:r>
      <w:r w:rsidR="001032BF" w:rsidRPr="000509B2">
        <w:rPr>
          <w:rFonts w:ascii="Arial" w:hAnsi="Arial" w:cs="Arial"/>
          <w:b/>
          <w:sz w:val="22"/>
          <w:szCs w:val="22"/>
        </w:rPr>
        <w:tab/>
      </w:r>
      <w:r w:rsidR="001032BF" w:rsidRPr="000509B2">
        <w:rPr>
          <w:rFonts w:ascii="Arial" w:hAnsi="Arial" w:cs="Arial"/>
          <w:sz w:val="22"/>
          <w:szCs w:val="22"/>
        </w:rPr>
        <w:t xml:space="preserve">Somente </w:t>
      </w:r>
      <w:r w:rsidRPr="000509B2">
        <w:rPr>
          <w:rFonts w:ascii="Arial" w:hAnsi="Arial" w:cs="Arial"/>
          <w:sz w:val="22"/>
          <w:szCs w:val="22"/>
        </w:rPr>
        <w:t>a</w:t>
      </w:r>
      <w:r w:rsidR="001032BF" w:rsidRPr="000509B2">
        <w:rPr>
          <w:rFonts w:ascii="Arial" w:hAnsi="Arial" w:cs="Arial"/>
          <w:sz w:val="22"/>
          <w:szCs w:val="22"/>
        </w:rPr>
        <w:t>s licitantes cujas propostas sejam classificadas</w:t>
      </w:r>
      <w:r w:rsidR="00C64CEE" w:rsidRPr="000509B2">
        <w:rPr>
          <w:rFonts w:ascii="Arial" w:hAnsi="Arial" w:cs="Arial"/>
          <w:sz w:val="22"/>
          <w:szCs w:val="22"/>
        </w:rPr>
        <w:t xml:space="preserve"> e ordenadas automaticamente</w:t>
      </w:r>
      <w:r w:rsidR="001032BF" w:rsidRPr="000509B2">
        <w:rPr>
          <w:rFonts w:ascii="Arial" w:hAnsi="Arial" w:cs="Arial"/>
          <w:sz w:val="22"/>
          <w:szCs w:val="22"/>
        </w:rPr>
        <w:t xml:space="preserve"> </w:t>
      </w:r>
      <w:r w:rsidR="00C64CEE" w:rsidRPr="000509B2">
        <w:rPr>
          <w:rFonts w:ascii="Arial" w:hAnsi="Arial" w:cs="Arial"/>
          <w:sz w:val="22"/>
          <w:szCs w:val="22"/>
        </w:rPr>
        <w:t xml:space="preserve">pelo sistema </w:t>
      </w:r>
      <w:r w:rsidR="001032BF" w:rsidRPr="000509B2">
        <w:rPr>
          <w:rFonts w:ascii="Arial" w:hAnsi="Arial" w:cs="Arial"/>
          <w:sz w:val="22"/>
          <w:szCs w:val="22"/>
        </w:rPr>
        <w:t>participarão da fase de lances.</w:t>
      </w:r>
    </w:p>
    <w:p w14:paraId="02AE7D02" w14:textId="77777777" w:rsidR="009827C1" w:rsidRPr="000509B2" w:rsidRDefault="009827C1" w:rsidP="001B3AAB">
      <w:pPr>
        <w:tabs>
          <w:tab w:val="left" w:pos="1134"/>
          <w:tab w:val="left" w:pos="1276"/>
        </w:tabs>
        <w:spacing w:before="240" w:after="120" w:line="276" w:lineRule="auto"/>
        <w:ind w:left="851" w:hanging="851"/>
        <w:jc w:val="both"/>
        <w:rPr>
          <w:rFonts w:ascii="Arial" w:hAnsi="Arial" w:cs="Arial"/>
          <w:sz w:val="22"/>
          <w:szCs w:val="22"/>
        </w:rPr>
      </w:pPr>
    </w:p>
    <w:p w14:paraId="19258526" w14:textId="77777777" w:rsidR="001E71BA" w:rsidRPr="000509B2" w:rsidRDefault="002D3214" w:rsidP="001B3AAB">
      <w:pPr>
        <w:tabs>
          <w:tab w:val="left" w:pos="1134"/>
          <w:tab w:val="left" w:pos="1276"/>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8</w:t>
      </w:r>
      <w:r w:rsidR="001E71BA" w:rsidRPr="000509B2">
        <w:rPr>
          <w:rFonts w:ascii="Arial" w:hAnsi="Arial" w:cs="Arial"/>
          <w:b/>
          <w:sz w:val="22"/>
          <w:szCs w:val="22"/>
        </w:rPr>
        <w:tab/>
        <w:t xml:space="preserve">ETAPA DE LANCES </w:t>
      </w:r>
    </w:p>
    <w:p w14:paraId="4F71B84E" w14:textId="77777777" w:rsidR="000A179D" w:rsidRDefault="002D3214" w:rsidP="001B3AAB">
      <w:pPr>
        <w:tabs>
          <w:tab w:val="left" w:pos="1134"/>
          <w:tab w:val="left" w:pos="1276"/>
        </w:tabs>
        <w:spacing w:before="240" w:after="120" w:line="276" w:lineRule="auto"/>
        <w:ind w:left="851" w:hanging="851"/>
        <w:jc w:val="both"/>
        <w:rPr>
          <w:rFonts w:ascii="Arial" w:hAnsi="Arial" w:cs="Arial"/>
          <w:sz w:val="22"/>
          <w:szCs w:val="22"/>
        </w:rPr>
      </w:pPr>
      <w:r w:rsidRPr="000509B2">
        <w:rPr>
          <w:rFonts w:ascii="Arial" w:hAnsi="Arial" w:cs="Arial"/>
          <w:b/>
          <w:sz w:val="22"/>
          <w:szCs w:val="22"/>
        </w:rPr>
        <w:t>8</w:t>
      </w:r>
      <w:r w:rsidR="000A179D" w:rsidRPr="000509B2">
        <w:rPr>
          <w:rFonts w:ascii="Arial" w:hAnsi="Arial" w:cs="Arial"/>
          <w:b/>
          <w:sz w:val="22"/>
          <w:szCs w:val="22"/>
        </w:rPr>
        <w:t>.1</w:t>
      </w:r>
      <w:r w:rsidR="00B43971" w:rsidRPr="000509B2">
        <w:rPr>
          <w:rFonts w:ascii="Arial" w:hAnsi="Arial" w:cs="Arial"/>
          <w:b/>
          <w:sz w:val="22"/>
          <w:szCs w:val="22"/>
        </w:rPr>
        <w:tab/>
      </w:r>
      <w:r w:rsidR="00B43971" w:rsidRPr="000509B2">
        <w:rPr>
          <w:rFonts w:ascii="Arial" w:hAnsi="Arial" w:cs="Arial"/>
          <w:sz w:val="22"/>
          <w:szCs w:val="22"/>
        </w:rPr>
        <w:t>I</w:t>
      </w:r>
      <w:r w:rsidR="000A179D" w:rsidRPr="000509B2">
        <w:rPr>
          <w:rFonts w:ascii="Arial" w:hAnsi="Arial" w:cs="Arial"/>
          <w:sz w:val="22"/>
          <w:szCs w:val="22"/>
        </w:rPr>
        <w:t xml:space="preserve">niciada a etapa competitiva, as licitantes poderão encaminhar lances </w:t>
      </w:r>
      <w:r w:rsidR="000A179D" w:rsidRPr="000509B2">
        <w:rPr>
          <w:rFonts w:ascii="Arial" w:hAnsi="Arial" w:cs="Arial"/>
          <w:b/>
          <w:bCs/>
          <w:sz w:val="22"/>
          <w:szCs w:val="22"/>
          <w:u w:val="single"/>
        </w:rPr>
        <w:t>exclusivamente por meio do sistema eletrônico</w:t>
      </w:r>
      <w:r w:rsidR="000A179D" w:rsidRPr="000509B2">
        <w:rPr>
          <w:rFonts w:ascii="Arial" w:hAnsi="Arial" w:cs="Arial"/>
          <w:sz w:val="22"/>
          <w:szCs w:val="22"/>
        </w:rPr>
        <w:t xml:space="preserve">, sendo </w:t>
      </w:r>
      <w:r w:rsidR="00C64CEE" w:rsidRPr="000509B2">
        <w:rPr>
          <w:rFonts w:ascii="Arial" w:hAnsi="Arial" w:cs="Arial"/>
          <w:sz w:val="22"/>
          <w:szCs w:val="22"/>
        </w:rPr>
        <w:t>o</w:t>
      </w:r>
      <w:r w:rsidR="000A179D" w:rsidRPr="000509B2">
        <w:rPr>
          <w:rFonts w:ascii="Arial" w:hAnsi="Arial" w:cs="Arial"/>
          <w:sz w:val="22"/>
          <w:szCs w:val="22"/>
        </w:rPr>
        <w:t xml:space="preserve"> licitante imediatamente informa</w:t>
      </w:r>
      <w:r w:rsidR="00C64CEE" w:rsidRPr="000509B2">
        <w:rPr>
          <w:rFonts w:ascii="Arial" w:hAnsi="Arial" w:cs="Arial"/>
          <w:sz w:val="22"/>
          <w:szCs w:val="22"/>
        </w:rPr>
        <w:t>do</w:t>
      </w:r>
      <w:r w:rsidR="000A179D" w:rsidRPr="000509B2">
        <w:rPr>
          <w:rFonts w:ascii="Arial" w:hAnsi="Arial" w:cs="Arial"/>
          <w:sz w:val="22"/>
          <w:szCs w:val="22"/>
        </w:rPr>
        <w:t xml:space="preserve"> do seu recebimento</w:t>
      </w:r>
      <w:r w:rsidR="00C64CEE" w:rsidRPr="000509B2">
        <w:rPr>
          <w:rFonts w:ascii="Arial" w:hAnsi="Arial" w:cs="Arial"/>
          <w:sz w:val="22"/>
          <w:szCs w:val="22"/>
        </w:rPr>
        <w:t xml:space="preserve">, </w:t>
      </w:r>
      <w:r w:rsidR="000A179D" w:rsidRPr="000509B2">
        <w:rPr>
          <w:rFonts w:ascii="Arial" w:hAnsi="Arial" w:cs="Arial"/>
          <w:sz w:val="22"/>
          <w:szCs w:val="22"/>
        </w:rPr>
        <w:t>registro e valor.</w:t>
      </w:r>
    </w:p>
    <w:p w14:paraId="58B861D6" w14:textId="03A5E65C" w:rsidR="00AB21F1" w:rsidRPr="00245759" w:rsidRDefault="00AB21F1" w:rsidP="00A65FD6">
      <w:pPr>
        <w:spacing w:before="240" w:after="120" w:line="276" w:lineRule="auto"/>
        <w:ind w:left="1560" w:hanging="709"/>
        <w:jc w:val="both"/>
        <w:rPr>
          <w:rFonts w:ascii="Arial" w:hAnsi="Arial" w:cs="Arial"/>
          <w:sz w:val="22"/>
          <w:szCs w:val="22"/>
        </w:rPr>
      </w:pPr>
      <w:r w:rsidRPr="00245759">
        <w:rPr>
          <w:rFonts w:ascii="Arial" w:hAnsi="Arial" w:cs="Arial"/>
          <w:b/>
          <w:bCs/>
        </w:rPr>
        <w:lastRenderedPageBreak/>
        <w:t>8.1.1</w:t>
      </w:r>
      <w:r w:rsidRPr="00245759">
        <w:rPr>
          <w:rFonts w:ascii="Arial" w:hAnsi="Arial" w:cs="Arial"/>
        </w:rPr>
        <w:t xml:space="preserve"> O </w:t>
      </w:r>
      <w:r w:rsidR="00DC49CE" w:rsidRPr="00DC49CE">
        <w:rPr>
          <w:rFonts w:ascii="Arial" w:hAnsi="Arial" w:cs="Arial"/>
          <w:b/>
          <w:bCs/>
          <w:color w:val="0000FF"/>
        </w:rPr>
        <w:t>LANCE</w:t>
      </w:r>
      <w:r w:rsidRPr="00245759">
        <w:rPr>
          <w:rFonts w:ascii="Arial" w:hAnsi="Arial" w:cs="Arial"/>
        </w:rPr>
        <w:t xml:space="preserve"> deverá ser ofertado pelo </w:t>
      </w:r>
      <w:r w:rsidRPr="00DC49CE">
        <w:rPr>
          <w:rFonts w:ascii="Arial" w:hAnsi="Arial" w:cs="Arial"/>
          <w:b/>
          <w:bCs/>
          <w:color w:val="0000FF"/>
        </w:rPr>
        <w:t xml:space="preserve">VALOR </w:t>
      </w:r>
      <w:r w:rsidR="002C0435">
        <w:rPr>
          <w:rFonts w:ascii="Arial" w:hAnsi="Arial" w:cs="Arial"/>
          <w:b/>
          <w:bCs/>
          <w:color w:val="0000FF"/>
        </w:rPr>
        <w:t xml:space="preserve">UNITÁRIO DO </w:t>
      </w:r>
      <w:r w:rsidR="004E45DF">
        <w:rPr>
          <w:rFonts w:ascii="Arial" w:hAnsi="Arial" w:cs="Arial"/>
          <w:b/>
          <w:bCs/>
          <w:color w:val="0000FF"/>
        </w:rPr>
        <w:t xml:space="preserve">LOTE / </w:t>
      </w:r>
      <w:r w:rsidR="002C0435">
        <w:rPr>
          <w:rFonts w:ascii="Arial" w:hAnsi="Arial" w:cs="Arial"/>
          <w:b/>
          <w:bCs/>
          <w:color w:val="0000FF"/>
        </w:rPr>
        <w:t>ITEM</w:t>
      </w:r>
      <w:r w:rsidR="00DC49CE">
        <w:rPr>
          <w:rFonts w:ascii="Arial" w:hAnsi="Arial" w:cs="Arial"/>
          <w:b/>
          <w:bCs/>
        </w:rPr>
        <w:t>.</w:t>
      </w:r>
    </w:p>
    <w:p w14:paraId="348E3AA4" w14:textId="77777777" w:rsidR="000A179D" w:rsidRPr="000509B2" w:rsidRDefault="002D3214" w:rsidP="001B3AAB">
      <w:pPr>
        <w:tabs>
          <w:tab w:val="left" w:pos="1134"/>
          <w:tab w:val="left" w:pos="1276"/>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8</w:t>
      </w:r>
      <w:r w:rsidR="000A179D" w:rsidRPr="000509B2">
        <w:rPr>
          <w:rFonts w:ascii="Arial" w:hAnsi="Arial" w:cs="Arial"/>
          <w:b/>
          <w:sz w:val="22"/>
          <w:szCs w:val="22"/>
        </w:rPr>
        <w:t>.2</w:t>
      </w:r>
      <w:r w:rsidR="00B43971" w:rsidRPr="000509B2">
        <w:rPr>
          <w:rFonts w:ascii="Arial" w:hAnsi="Arial" w:cs="Arial"/>
          <w:b/>
          <w:sz w:val="22"/>
          <w:szCs w:val="22"/>
        </w:rPr>
        <w:tab/>
      </w:r>
      <w:r w:rsidR="000A179D" w:rsidRPr="000509B2">
        <w:rPr>
          <w:rFonts w:ascii="Arial" w:hAnsi="Arial" w:cs="Arial"/>
          <w:sz w:val="22"/>
          <w:szCs w:val="22"/>
        </w:rPr>
        <w:t xml:space="preserve">As licitantes poderão oferecer lances sucessivos, observado o horário fixado e as regras </w:t>
      </w:r>
      <w:r w:rsidR="00212EE9" w:rsidRPr="000509B2">
        <w:rPr>
          <w:rFonts w:ascii="Arial" w:hAnsi="Arial" w:cs="Arial"/>
          <w:sz w:val="22"/>
          <w:szCs w:val="22"/>
        </w:rPr>
        <w:t>para</w:t>
      </w:r>
      <w:r w:rsidR="000A179D" w:rsidRPr="000509B2">
        <w:rPr>
          <w:rFonts w:ascii="Arial" w:hAnsi="Arial" w:cs="Arial"/>
          <w:sz w:val="22"/>
          <w:szCs w:val="22"/>
        </w:rPr>
        <w:t xml:space="preserve"> sua aceitação.</w:t>
      </w:r>
    </w:p>
    <w:p w14:paraId="4F6C6EA2" w14:textId="77777777" w:rsidR="004F2E7E" w:rsidRPr="000509B2" w:rsidRDefault="002D3214" w:rsidP="001B3AAB">
      <w:pPr>
        <w:tabs>
          <w:tab w:val="left" w:pos="1134"/>
          <w:tab w:val="left" w:pos="1276"/>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8</w:t>
      </w:r>
      <w:r w:rsidR="000A179D" w:rsidRPr="000509B2">
        <w:rPr>
          <w:rFonts w:ascii="Arial" w:hAnsi="Arial" w:cs="Arial"/>
          <w:b/>
          <w:sz w:val="22"/>
          <w:szCs w:val="22"/>
        </w:rPr>
        <w:t>.3</w:t>
      </w:r>
      <w:r w:rsidR="00B43971" w:rsidRPr="000509B2">
        <w:rPr>
          <w:rFonts w:ascii="Arial" w:hAnsi="Arial" w:cs="Arial"/>
          <w:b/>
          <w:sz w:val="22"/>
          <w:szCs w:val="22"/>
        </w:rPr>
        <w:tab/>
      </w:r>
      <w:r w:rsidR="000B3B22" w:rsidRPr="000509B2">
        <w:rPr>
          <w:rFonts w:ascii="Arial" w:hAnsi="Arial" w:cs="Arial"/>
          <w:sz w:val="22"/>
          <w:szCs w:val="22"/>
        </w:rPr>
        <w:t>A Licitante somente poderá oferecer lance inferior</w:t>
      </w:r>
      <w:r w:rsidR="00C64CEE" w:rsidRPr="000509B2">
        <w:rPr>
          <w:rFonts w:ascii="Arial" w:hAnsi="Arial" w:cs="Arial"/>
          <w:sz w:val="22"/>
          <w:szCs w:val="22"/>
        </w:rPr>
        <w:t xml:space="preserve"> ou percentual de desconto maior</w:t>
      </w:r>
      <w:r w:rsidR="000B3B22" w:rsidRPr="000509B2">
        <w:rPr>
          <w:rFonts w:ascii="Arial" w:hAnsi="Arial" w:cs="Arial"/>
          <w:sz w:val="22"/>
          <w:szCs w:val="22"/>
        </w:rPr>
        <w:t xml:space="preserve"> ao último por ela ofertado e registrado </w:t>
      </w:r>
      <w:r w:rsidR="00660CA4" w:rsidRPr="000509B2">
        <w:rPr>
          <w:rFonts w:ascii="Arial" w:hAnsi="Arial" w:cs="Arial"/>
          <w:sz w:val="22"/>
          <w:szCs w:val="22"/>
        </w:rPr>
        <w:t>pelo</w:t>
      </w:r>
      <w:r w:rsidR="000B3B22" w:rsidRPr="000509B2">
        <w:rPr>
          <w:rFonts w:ascii="Arial" w:hAnsi="Arial" w:cs="Arial"/>
          <w:sz w:val="22"/>
          <w:szCs w:val="22"/>
        </w:rPr>
        <w:t xml:space="preserve"> sistema</w:t>
      </w:r>
      <w:r w:rsidR="00C64CEE" w:rsidRPr="000509B2">
        <w:rPr>
          <w:rFonts w:ascii="Arial" w:hAnsi="Arial" w:cs="Arial"/>
          <w:b/>
          <w:sz w:val="22"/>
          <w:szCs w:val="22"/>
        </w:rPr>
        <w:t xml:space="preserve">, </w:t>
      </w:r>
      <w:r w:rsidR="00C64CEE" w:rsidRPr="000509B2">
        <w:rPr>
          <w:rFonts w:ascii="Arial" w:hAnsi="Arial" w:cs="Arial"/>
          <w:bCs/>
          <w:sz w:val="22"/>
          <w:szCs w:val="22"/>
        </w:rPr>
        <w:t xml:space="preserve">observado o </w:t>
      </w:r>
      <w:r w:rsidR="00C64CEE" w:rsidRPr="00A97A89">
        <w:rPr>
          <w:rFonts w:ascii="Arial" w:hAnsi="Arial" w:cs="Arial"/>
          <w:b/>
          <w:sz w:val="22"/>
          <w:szCs w:val="22"/>
        </w:rPr>
        <w:t xml:space="preserve">intervalo mínimo de </w:t>
      </w:r>
      <w:r w:rsidR="00A97A89" w:rsidRPr="00A97A89">
        <w:rPr>
          <w:rFonts w:ascii="Arial" w:hAnsi="Arial" w:cs="Arial"/>
          <w:b/>
          <w:sz w:val="22"/>
          <w:szCs w:val="22"/>
        </w:rPr>
        <w:t>0,1 % (um centésimo porcento)</w:t>
      </w:r>
      <w:r w:rsidR="007B1F47" w:rsidRPr="000509B2">
        <w:rPr>
          <w:rFonts w:ascii="Arial" w:hAnsi="Arial" w:cs="Arial"/>
          <w:bCs/>
          <w:sz w:val="22"/>
          <w:szCs w:val="22"/>
        </w:rPr>
        <w:t xml:space="preserve"> </w:t>
      </w:r>
      <w:r w:rsidR="00C64CEE" w:rsidRPr="000509B2">
        <w:rPr>
          <w:rFonts w:ascii="Arial" w:hAnsi="Arial" w:cs="Arial"/>
          <w:bCs/>
          <w:sz w:val="22"/>
          <w:szCs w:val="22"/>
        </w:rPr>
        <w:t>em relação aos lances intermediários</w:t>
      </w:r>
      <w:r w:rsidR="00DB035B" w:rsidRPr="000509B2">
        <w:rPr>
          <w:rFonts w:ascii="Arial" w:hAnsi="Arial" w:cs="Arial"/>
          <w:bCs/>
          <w:sz w:val="22"/>
          <w:szCs w:val="22"/>
        </w:rPr>
        <w:t xml:space="preserve"> e em relação </w:t>
      </w:r>
      <w:r w:rsidR="00FF3951" w:rsidRPr="000509B2">
        <w:rPr>
          <w:rFonts w:ascii="Arial" w:hAnsi="Arial" w:cs="Arial"/>
          <w:bCs/>
          <w:sz w:val="22"/>
          <w:szCs w:val="22"/>
        </w:rPr>
        <w:t xml:space="preserve">ao lance </w:t>
      </w:r>
      <w:r w:rsidR="00DB035B" w:rsidRPr="000509B2">
        <w:rPr>
          <w:rFonts w:ascii="Arial" w:hAnsi="Arial" w:cs="Arial"/>
          <w:bCs/>
          <w:sz w:val="22"/>
          <w:szCs w:val="22"/>
        </w:rPr>
        <w:t>que cobrir a melhor oferta.</w:t>
      </w:r>
    </w:p>
    <w:p w14:paraId="0DDD1A84" w14:textId="77777777" w:rsidR="006478C9" w:rsidRPr="000509B2" w:rsidRDefault="002D3214" w:rsidP="001B3AAB">
      <w:pPr>
        <w:tabs>
          <w:tab w:val="left" w:pos="1134"/>
          <w:tab w:val="left" w:pos="1276"/>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8</w:t>
      </w:r>
      <w:r w:rsidR="00DB035B" w:rsidRPr="000509B2">
        <w:rPr>
          <w:rFonts w:ascii="Arial" w:hAnsi="Arial" w:cs="Arial"/>
          <w:b/>
          <w:sz w:val="22"/>
          <w:szCs w:val="22"/>
        </w:rPr>
        <w:t>.4</w:t>
      </w:r>
      <w:r w:rsidR="001B3AAB" w:rsidRPr="000509B2">
        <w:rPr>
          <w:rFonts w:ascii="Arial" w:hAnsi="Arial" w:cs="Arial"/>
          <w:b/>
          <w:sz w:val="22"/>
          <w:szCs w:val="22"/>
        </w:rPr>
        <w:tab/>
      </w:r>
      <w:r w:rsidRPr="000509B2">
        <w:rPr>
          <w:rFonts w:ascii="Arial" w:hAnsi="Arial" w:cs="Arial"/>
          <w:bCs/>
          <w:sz w:val="22"/>
          <w:szCs w:val="22"/>
        </w:rPr>
        <w:t>A</w:t>
      </w:r>
      <w:r w:rsidR="00DB035B" w:rsidRPr="000509B2">
        <w:rPr>
          <w:rFonts w:ascii="Arial" w:hAnsi="Arial" w:cs="Arial"/>
          <w:bCs/>
          <w:sz w:val="22"/>
          <w:szCs w:val="22"/>
        </w:rPr>
        <w:t xml:space="preserve"> licitante poderá, uma única vez, excluir seu último lance ofertado, no intervalo de 15 segundos após o registro do sistema</w:t>
      </w:r>
      <w:r w:rsidR="00FF3951" w:rsidRPr="000509B2">
        <w:rPr>
          <w:rFonts w:ascii="Arial" w:hAnsi="Arial" w:cs="Arial"/>
          <w:bCs/>
          <w:sz w:val="22"/>
          <w:szCs w:val="22"/>
        </w:rPr>
        <w:t>, na hipótese de lance inconsistente ou inexequível</w:t>
      </w:r>
      <w:r w:rsidR="00DB035B" w:rsidRPr="000509B2">
        <w:rPr>
          <w:rFonts w:ascii="Arial" w:hAnsi="Arial" w:cs="Arial"/>
          <w:bCs/>
          <w:sz w:val="22"/>
          <w:szCs w:val="22"/>
        </w:rPr>
        <w:t>.</w:t>
      </w:r>
    </w:p>
    <w:p w14:paraId="764EEF60" w14:textId="77777777" w:rsidR="006478C9" w:rsidRPr="000509B2" w:rsidRDefault="002D3214" w:rsidP="001B3AAB">
      <w:pPr>
        <w:tabs>
          <w:tab w:val="left" w:pos="1134"/>
          <w:tab w:val="left" w:pos="1276"/>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8</w:t>
      </w:r>
      <w:r w:rsidR="006478C9" w:rsidRPr="000509B2">
        <w:rPr>
          <w:rFonts w:ascii="Arial" w:hAnsi="Arial" w:cs="Arial"/>
          <w:b/>
          <w:sz w:val="22"/>
          <w:szCs w:val="22"/>
        </w:rPr>
        <w:t>.5</w:t>
      </w:r>
      <w:r w:rsidR="001B3AAB" w:rsidRPr="000509B2">
        <w:rPr>
          <w:rFonts w:ascii="Arial" w:hAnsi="Arial" w:cs="Arial"/>
          <w:b/>
          <w:sz w:val="22"/>
          <w:szCs w:val="22"/>
        </w:rPr>
        <w:tab/>
      </w:r>
      <w:r w:rsidRPr="000509B2">
        <w:rPr>
          <w:rFonts w:ascii="Arial" w:hAnsi="Arial" w:cs="Arial"/>
          <w:bCs/>
          <w:sz w:val="22"/>
          <w:szCs w:val="22"/>
        </w:rPr>
        <w:t>A</w:t>
      </w:r>
      <w:r w:rsidR="006478C9" w:rsidRPr="000509B2">
        <w:rPr>
          <w:rFonts w:ascii="Arial" w:hAnsi="Arial" w:cs="Arial"/>
          <w:bCs/>
          <w:sz w:val="22"/>
          <w:szCs w:val="22"/>
        </w:rPr>
        <w:t>s li</w:t>
      </w:r>
      <w:r w:rsidR="00BE7BC8" w:rsidRPr="000509B2">
        <w:rPr>
          <w:rFonts w:ascii="Arial" w:hAnsi="Arial" w:cs="Arial"/>
          <w:bCs/>
          <w:sz w:val="22"/>
          <w:szCs w:val="22"/>
        </w:rPr>
        <w:t>citantes serão informada</w:t>
      </w:r>
      <w:r w:rsidR="006478C9" w:rsidRPr="000509B2">
        <w:rPr>
          <w:rFonts w:ascii="Arial" w:hAnsi="Arial" w:cs="Arial"/>
          <w:bCs/>
          <w:sz w:val="22"/>
          <w:szCs w:val="22"/>
        </w:rPr>
        <w:t xml:space="preserve">s, em tempo real, do valor do menor lance registrado, </w:t>
      </w:r>
      <w:r w:rsidR="006478C9" w:rsidRPr="000509B2">
        <w:rPr>
          <w:rFonts w:ascii="Arial" w:hAnsi="Arial" w:cs="Arial"/>
          <w:bCs/>
          <w:sz w:val="22"/>
          <w:szCs w:val="22"/>
          <w:u w:val="single"/>
        </w:rPr>
        <w:t>vedada a identificação do licitante</w:t>
      </w:r>
      <w:r w:rsidR="006478C9" w:rsidRPr="000509B2">
        <w:rPr>
          <w:rFonts w:ascii="Arial" w:hAnsi="Arial" w:cs="Arial"/>
          <w:bCs/>
          <w:sz w:val="22"/>
          <w:szCs w:val="22"/>
        </w:rPr>
        <w:t>.</w:t>
      </w:r>
    </w:p>
    <w:p w14:paraId="4D422345" w14:textId="77777777" w:rsidR="006478C9" w:rsidRPr="000509B2" w:rsidRDefault="002D3214" w:rsidP="001B3AAB">
      <w:pPr>
        <w:shd w:val="clear" w:color="auto" w:fill="FFFFFF"/>
        <w:tabs>
          <w:tab w:val="left" w:pos="1276"/>
        </w:tabs>
        <w:spacing w:before="240" w:after="300" w:line="276" w:lineRule="auto"/>
        <w:ind w:left="851" w:hanging="851"/>
        <w:jc w:val="both"/>
        <w:textAlignment w:val="baseline"/>
        <w:rPr>
          <w:rFonts w:ascii="Arial" w:hAnsi="Arial" w:cs="Arial"/>
          <w:sz w:val="22"/>
          <w:szCs w:val="22"/>
        </w:rPr>
      </w:pPr>
      <w:r w:rsidRPr="000509B2">
        <w:rPr>
          <w:rFonts w:ascii="Arial" w:hAnsi="Arial" w:cs="Arial"/>
          <w:b/>
          <w:bCs/>
          <w:sz w:val="22"/>
          <w:szCs w:val="22"/>
        </w:rPr>
        <w:t>8</w:t>
      </w:r>
      <w:r w:rsidR="006478C9" w:rsidRPr="000509B2">
        <w:rPr>
          <w:rFonts w:ascii="Arial" w:hAnsi="Arial" w:cs="Arial"/>
          <w:b/>
          <w:bCs/>
          <w:sz w:val="22"/>
          <w:szCs w:val="22"/>
        </w:rPr>
        <w:t>.</w:t>
      </w:r>
      <w:r w:rsidR="006900B2" w:rsidRPr="000509B2">
        <w:rPr>
          <w:rFonts w:ascii="Arial" w:hAnsi="Arial" w:cs="Arial"/>
          <w:b/>
          <w:bCs/>
          <w:sz w:val="22"/>
          <w:szCs w:val="22"/>
        </w:rPr>
        <w:t>6</w:t>
      </w:r>
      <w:r w:rsidR="001B3AAB" w:rsidRPr="000509B2">
        <w:rPr>
          <w:rFonts w:ascii="Arial" w:hAnsi="Arial" w:cs="Arial"/>
          <w:sz w:val="22"/>
          <w:szCs w:val="22"/>
        </w:rPr>
        <w:tab/>
      </w:r>
      <w:r w:rsidR="006478C9" w:rsidRPr="000509B2">
        <w:rPr>
          <w:rFonts w:ascii="Arial" w:hAnsi="Arial" w:cs="Arial"/>
          <w:sz w:val="22"/>
          <w:szCs w:val="22"/>
        </w:rPr>
        <w:t>Na hipótese de o sistema eletrônico se desconectar no decorrer da etapa de envio de lances da sessão pública e permanecer acessível aos licitantes, os lances continuarão sendo recebidos, sem prejuízo dos atos realizados.</w:t>
      </w:r>
    </w:p>
    <w:p w14:paraId="7D4FEF65" w14:textId="77777777" w:rsidR="006478C9" w:rsidRPr="000509B2" w:rsidRDefault="002D3214" w:rsidP="001B3AAB">
      <w:pPr>
        <w:shd w:val="clear" w:color="auto" w:fill="FFFFFF"/>
        <w:tabs>
          <w:tab w:val="left" w:pos="1276"/>
        </w:tabs>
        <w:spacing w:before="240" w:line="276" w:lineRule="auto"/>
        <w:ind w:left="851" w:hanging="851"/>
        <w:jc w:val="both"/>
        <w:textAlignment w:val="baseline"/>
        <w:rPr>
          <w:rFonts w:ascii="Arial" w:hAnsi="Arial" w:cs="Arial"/>
          <w:sz w:val="22"/>
          <w:szCs w:val="22"/>
        </w:rPr>
      </w:pPr>
      <w:r w:rsidRPr="000509B2">
        <w:rPr>
          <w:rFonts w:ascii="Arial" w:hAnsi="Arial" w:cs="Arial"/>
          <w:b/>
          <w:bCs/>
          <w:sz w:val="22"/>
          <w:szCs w:val="22"/>
        </w:rPr>
        <w:t>8</w:t>
      </w:r>
      <w:r w:rsidR="006478C9" w:rsidRPr="000509B2">
        <w:rPr>
          <w:rFonts w:ascii="Arial" w:hAnsi="Arial" w:cs="Arial"/>
          <w:b/>
          <w:bCs/>
          <w:sz w:val="22"/>
          <w:szCs w:val="22"/>
        </w:rPr>
        <w:t>.</w:t>
      </w:r>
      <w:r w:rsidR="006900B2" w:rsidRPr="000509B2">
        <w:rPr>
          <w:rFonts w:ascii="Arial" w:hAnsi="Arial" w:cs="Arial"/>
          <w:b/>
          <w:bCs/>
          <w:sz w:val="22"/>
          <w:szCs w:val="22"/>
        </w:rPr>
        <w:t>7</w:t>
      </w:r>
      <w:r w:rsidR="001B3AAB" w:rsidRPr="000509B2">
        <w:rPr>
          <w:rFonts w:ascii="Arial" w:hAnsi="Arial" w:cs="Arial"/>
          <w:sz w:val="22"/>
          <w:szCs w:val="22"/>
        </w:rPr>
        <w:tab/>
      </w:r>
      <w:r w:rsidR="006478C9" w:rsidRPr="000509B2">
        <w:rPr>
          <w:rFonts w:ascii="Arial" w:hAnsi="Arial" w:cs="Arial"/>
          <w:sz w:val="22"/>
          <w:szCs w:val="22"/>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E9FF404" w14:textId="77777777" w:rsidR="00205888" w:rsidRPr="000509B2" w:rsidRDefault="002D3214" w:rsidP="001B3AAB">
      <w:pPr>
        <w:tabs>
          <w:tab w:val="left" w:pos="1134"/>
          <w:tab w:val="left" w:pos="1276"/>
        </w:tabs>
        <w:spacing w:before="240" w:after="120" w:line="276" w:lineRule="auto"/>
        <w:ind w:left="851" w:hanging="851"/>
        <w:jc w:val="both"/>
        <w:rPr>
          <w:rFonts w:ascii="Arial" w:hAnsi="Arial" w:cs="Arial"/>
          <w:sz w:val="22"/>
          <w:szCs w:val="22"/>
        </w:rPr>
      </w:pPr>
      <w:r w:rsidRPr="000509B2">
        <w:rPr>
          <w:rFonts w:ascii="Arial" w:hAnsi="Arial" w:cs="Arial"/>
          <w:b/>
          <w:bCs/>
          <w:sz w:val="22"/>
          <w:szCs w:val="22"/>
        </w:rPr>
        <w:t>8</w:t>
      </w:r>
      <w:r w:rsidR="00205888" w:rsidRPr="000509B2">
        <w:rPr>
          <w:rFonts w:ascii="Arial" w:hAnsi="Arial" w:cs="Arial"/>
          <w:b/>
          <w:bCs/>
          <w:sz w:val="22"/>
          <w:szCs w:val="22"/>
        </w:rPr>
        <w:t>.8</w:t>
      </w:r>
      <w:r w:rsidR="001B3AAB" w:rsidRPr="000509B2">
        <w:rPr>
          <w:rFonts w:ascii="Arial" w:hAnsi="Arial" w:cs="Arial"/>
          <w:sz w:val="22"/>
          <w:szCs w:val="22"/>
        </w:rPr>
        <w:tab/>
      </w:r>
      <w:r w:rsidR="00205888" w:rsidRPr="000509B2">
        <w:rPr>
          <w:rFonts w:ascii="Arial" w:hAnsi="Arial" w:cs="Arial"/>
          <w:sz w:val="22"/>
          <w:szCs w:val="22"/>
        </w:rPr>
        <w:t>No caso de haver a participação de microempresas e empresas de pequeno porte, bem como de cooperativas que preencham as condições estabelecidas no artigo 1º, §2º, do Decreto nº 56.475/2015, no certame licitatório, os procedimentos obedecerão aos subitens a seguir:</w:t>
      </w:r>
    </w:p>
    <w:p w14:paraId="5961473F" w14:textId="77777777" w:rsidR="00205888" w:rsidRPr="000509B2" w:rsidRDefault="002D3214" w:rsidP="001B3AAB">
      <w:pPr>
        <w:tabs>
          <w:tab w:val="left" w:pos="1985"/>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8</w:t>
      </w:r>
      <w:r w:rsidR="00205888" w:rsidRPr="000509B2">
        <w:rPr>
          <w:rFonts w:ascii="Arial" w:hAnsi="Arial" w:cs="Arial"/>
          <w:b/>
          <w:sz w:val="22"/>
          <w:szCs w:val="22"/>
        </w:rPr>
        <w:t>.8.1</w:t>
      </w:r>
      <w:r w:rsidR="00205888" w:rsidRPr="000509B2">
        <w:rPr>
          <w:rFonts w:ascii="Arial" w:hAnsi="Arial" w:cs="Arial"/>
          <w:b/>
          <w:sz w:val="22"/>
          <w:szCs w:val="22"/>
        </w:rPr>
        <w:tab/>
      </w:r>
      <w:r w:rsidR="00205888" w:rsidRPr="000509B2">
        <w:rPr>
          <w:rFonts w:ascii="Arial" w:hAnsi="Arial" w:cs="Arial"/>
          <w:sz w:val="22"/>
          <w:szCs w:val="22"/>
        </w:rPr>
        <w:t>Antes da classificação definitiva de preços, caso a melhor oferta não tenha sido apresentada por microempresa ou empresa de pequeno porte, ou cooperativa que preencha as condições estabelecidas no artigo 1º, §2º, do Decreto nº 56.475/2015, o sistema utilizado verificará se ocorreu empate ficto previsto no § 2º do artigo 44 da Lei Complementar nº 123/2006 e Decreto Municipal nº 56.475/2015, ou seja,</w:t>
      </w:r>
      <w:r w:rsidR="00BE7BC8" w:rsidRPr="000509B2">
        <w:rPr>
          <w:rFonts w:ascii="Arial" w:hAnsi="Arial" w:cs="Arial"/>
          <w:sz w:val="22"/>
          <w:szCs w:val="22"/>
        </w:rPr>
        <w:t xml:space="preserve"> as</w:t>
      </w:r>
      <w:r w:rsidR="00205888" w:rsidRPr="000509B2">
        <w:rPr>
          <w:rFonts w:ascii="Arial" w:hAnsi="Arial" w:cs="Arial"/>
          <w:sz w:val="22"/>
          <w:szCs w:val="22"/>
        </w:rPr>
        <w:t xml:space="preserve"> propostas apresentadas por microempresas ou empresas de pequeno porte, ou cooperativas que preenchas as condições estabelecidas no artigo 1º, §2º, do Decreto nº 56.475/2015, com valores até 5% (cinco por cento) acima do melhor preço ofertado.</w:t>
      </w:r>
    </w:p>
    <w:p w14:paraId="03F7173A" w14:textId="77777777" w:rsidR="00205888" w:rsidRPr="000509B2" w:rsidRDefault="002D3214" w:rsidP="001B3AAB">
      <w:pPr>
        <w:tabs>
          <w:tab w:val="left" w:pos="1985"/>
        </w:tabs>
        <w:spacing w:before="240" w:after="120" w:line="276" w:lineRule="auto"/>
        <w:ind w:left="1701" w:hanging="850"/>
        <w:jc w:val="both"/>
        <w:rPr>
          <w:rFonts w:ascii="Arial" w:hAnsi="Arial" w:cs="Arial"/>
          <w:b/>
          <w:sz w:val="22"/>
          <w:szCs w:val="22"/>
        </w:rPr>
      </w:pPr>
      <w:r w:rsidRPr="000509B2">
        <w:rPr>
          <w:rFonts w:ascii="Arial" w:hAnsi="Arial" w:cs="Arial"/>
          <w:b/>
          <w:sz w:val="22"/>
          <w:szCs w:val="22"/>
        </w:rPr>
        <w:t>8</w:t>
      </w:r>
      <w:r w:rsidR="00205888" w:rsidRPr="000509B2">
        <w:rPr>
          <w:rFonts w:ascii="Arial" w:hAnsi="Arial" w:cs="Arial"/>
          <w:b/>
          <w:sz w:val="22"/>
          <w:szCs w:val="22"/>
        </w:rPr>
        <w:t>.8.2</w:t>
      </w:r>
      <w:r w:rsidR="00205888" w:rsidRPr="000509B2">
        <w:rPr>
          <w:rFonts w:ascii="Arial" w:hAnsi="Arial" w:cs="Arial"/>
          <w:b/>
          <w:sz w:val="22"/>
          <w:szCs w:val="22"/>
        </w:rPr>
        <w:tab/>
      </w:r>
      <w:r w:rsidR="00205888" w:rsidRPr="000509B2">
        <w:rPr>
          <w:rFonts w:ascii="Arial" w:hAnsi="Arial" w:cs="Arial"/>
          <w:sz w:val="22"/>
          <w:szCs w:val="22"/>
        </w:rPr>
        <w:t>Em caso positivo, a microempresa ou empresa de pequeno porte, ou cooperativa que preencha as condições estabelecidas no artigo 1º, §2º, do Decreto nº</w:t>
      </w:r>
      <w:r w:rsidR="001B3AAB" w:rsidRPr="000509B2">
        <w:rPr>
          <w:rFonts w:ascii="Arial" w:hAnsi="Arial" w:cs="Arial"/>
          <w:sz w:val="22"/>
          <w:szCs w:val="22"/>
        </w:rPr>
        <w:t xml:space="preserve"> </w:t>
      </w:r>
      <w:r w:rsidR="00205888" w:rsidRPr="000509B2">
        <w:rPr>
          <w:rFonts w:ascii="Arial" w:hAnsi="Arial" w:cs="Arial"/>
          <w:sz w:val="22"/>
          <w:szCs w:val="22"/>
        </w:rPr>
        <w:t xml:space="preserve">56.475/2015, convocada poderá apresentar proposta de preço </w:t>
      </w:r>
      <w:r w:rsidR="00205888" w:rsidRPr="000509B2">
        <w:rPr>
          <w:rFonts w:ascii="Arial" w:hAnsi="Arial" w:cs="Arial"/>
          <w:sz w:val="22"/>
          <w:szCs w:val="22"/>
        </w:rPr>
        <w:lastRenderedPageBreak/>
        <w:t>inferior àquela, à primeira classificada no prazo de 5 (cinco) minutos, sob pena de preclusão.</w:t>
      </w:r>
    </w:p>
    <w:p w14:paraId="3942CFA8" w14:textId="77777777" w:rsidR="00205888" w:rsidRPr="000509B2" w:rsidRDefault="002D3214" w:rsidP="001B3AAB">
      <w:pPr>
        <w:tabs>
          <w:tab w:val="left" w:pos="1985"/>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8</w:t>
      </w:r>
      <w:r w:rsidR="00205888" w:rsidRPr="000509B2">
        <w:rPr>
          <w:rFonts w:ascii="Arial" w:hAnsi="Arial" w:cs="Arial"/>
          <w:b/>
          <w:sz w:val="22"/>
          <w:szCs w:val="22"/>
        </w:rPr>
        <w:t>.8.3</w:t>
      </w:r>
      <w:r w:rsidR="00205888" w:rsidRPr="000509B2">
        <w:rPr>
          <w:rFonts w:ascii="Arial" w:hAnsi="Arial" w:cs="Arial"/>
          <w:b/>
          <w:sz w:val="22"/>
          <w:szCs w:val="22"/>
        </w:rPr>
        <w:tab/>
      </w:r>
      <w:r w:rsidR="00205888" w:rsidRPr="000509B2">
        <w:rPr>
          <w:rFonts w:ascii="Arial" w:hAnsi="Arial" w:cs="Arial"/>
          <w:sz w:val="22"/>
          <w:szCs w:val="22"/>
        </w:rPr>
        <w:t xml:space="preserve">Caso a microempresa (ME) ou empresa de pequeno porte (EPP), ou cooperativa que preencha as condições estabelecidas no artigo 1º, §2º, do Decreto nº 56.475/2015 (COOP), convocada  não exerça o benefício de ofertar preço inferior à primeira classificada ou não o faça no tempo aprazado, o sistema automaticamente convocará as ME/EPP/COOP remanescentes que, porventura, se enquadrem na hipótese do empate ficto, na ordem classificatória, para exercício do mesmo direito, sucessivamente, se for o caso. </w:t>
      </w:r>
    </w:p>
    <w:p w14:paraId="532533BA" w14:textId="77777777" w:rsidR="00205888" w:rsidRPr="000509B2" w:rsidRDefault="002D3214" w:rsidP="001B3AAB">
      <w:pPr>
        <w:tabs>
          <w:tab w:val="left" w:pos="1985"/>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8</w:t>
      </w:r>
      <w:r w:rsidR="00205888" w:rsidRPr="000509B2">
        <w:rPr>
          <w:rFonts w:ascii="Arial" w:hAnsi="Arial" w:cs="Arial"/>
          <w:b/>
          <w:sz w:val="22"/>
          <w:szCs w:val="22"/>
        </w:rPr>
        <w:t>.8.4</w:t>
      </w:r>
      <w:r w:rsidR="001B3AAB" w:rsidRPr="000509B2">
        <w:rPr>
          <w:rFonts w:ascii="Arial" w:hAnsi="Arial" w:cs="Arial"/>
          <w:b/>
          <w:sz w:val="22"/>
          <w:szCs w:val="22"/>
        </w:rPr>
        <w:tab/>
      </w:r>
      <w:r w:rsidR="00205888" w:rsidRPr="000509B2">
        <w:rPr>
          <w:rFonts w:ascii="Arial" w:hAnsi="Arial" w:cs="Arial"/>
          <w:bCs/>
          <w:sz w:val="22"/>
          <w:szCs w:val="22"/>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553E3C4A" w14:textId="77777777" w:rsidR="00205888" w:rsidRPr="000509B2" w:rsidRDefault="002D3214"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8</w:t>
      </w:r>
      <w:r w:rsidR="00E36681" w:rsidRPr="000509B2">
        <w:rPr>
          <w:rFonts w:ascii="Arial" w:hAnsi="Arial" w:cs="Arial"/>
          <w:b/>
          <w:sz w:val="22"/>
          <w:szCs w:val="22"/>
        </w:rPr>
        <w:t>.9</w:t>
      </w:r>
      <w:r w:rsidR="001B3AAB" w:rsidRPr="000509B2">
        <w:rPr>
          <w:rFonts w:ascii="Arial" w:hAnsi="Arial" w:cs="Arial"/>
          <w:b/>
          <w:sz w:val="22"/>
          <w:szCs w:val="22"/>
        </w:rPr>
        <w:tab/>
      </w:r>
      <w:r w:rsidR="00E36681" w:rsidRPr="000509B2">
        <w:rPr>
          <w:rFonts w:ascii="Arial" w:hAnsi="Arial" w:cs="Arial"/>
          <w:bCs/>
          <w:sz w:val="22"/>
          <w:szCs w:val="22"/>
        </w:rPr>
        <w:t>Só poderá haver empate entre propostas iguais (não seguidas de lances), ou entre lances finais da fase fechada do modo de disputa aberto e fechado</w:t>
      </w:r>
      <w:r w:rsidR="00624326">
        <w:rPr>
          <w:rFonts w:ascii="Arial" w:hAnsi="Arial" w:cs="Arial"/>
          <w:bCs/>
          <w:sz w:val="22"/>
          <w:szCs w:val="22"/>
        </w:rPr>
        <w:t>.</w:t>
      </w:r>
    </w:p>
    <w:p w14:paraId="4F9BB4EE" w14:textId="77777777" w:rsidR="00E36681" w:rsidRPr="000509B2" w:rsidRDefault="002D3214"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8</w:t>
      </w:r>
      <w:r w:rsidR="00E36681" w:rsidRPr="000509B2">
        <w:rPr>
          <w:rFonts w:ascii="Arial" w:hAnsi="Arial" w:cs="Arial"/>
          <w:b/>
          <w:sz w:val="22"/>
          <w:szCs w:val="22"/>
        </w:rPr>
        <w:t>.10</w:t>
      </w:r>
      <w:r w:rsidR="001B3AAB" w:rsidRPr="000509B2">
        <w:rPr>
          <w:rFonts w:ascii="Arial" w:hAnsi="Arial" w:cs="Arial"/>
          <w:b/>
          <w:sz w:val="22"/>
          <w:szCs w:val="22"/>
        </w:rPr>
        <w:tab/>
      </w:r>
      <w:r w:rsidR="00E36681" w:rsidRPr="000509B2">
        <w:rPr>
          <w:rFonts w:ascii="Arial" w:hAnsi="Arial" w:cs="Arial"/>
          <w:bCs/>
          <w:sz w:val="22"/>
          <w:szCs w:val="22"/>
        </w:rPr>
        <w:t>Em caso de eventual empate entre propostas ou lances, serão adotados os critérios previsto</w:t>
      </w:r>
      <w:r w:rsidR="00BE7BC8" w:rsidRPr="000509B2">
        <w:rPr>
          <w:rFonts w:ascii="Arial" w:hAnsi="Arial" w:cs="Arial"/>
          <w:bCs/>
          <w:sz w:val="22"/>
          <w:szCs w:val="22"/>
        </w:rPr>
        <w:t>s</w:t>
      </w:r>
      <w:r w:rsidR="00E36681" w:rsidRPr="000509B2">
        <w:rPr>
          <w:rFonts w:ascii="Arial" w:hAnsi="Arial" w:cs="Arial"/>
          <w:bCs/>
          <w:sz w:val="22"/>
          <w:szCs w:val="22"/>
        </w:rPr>
        <w:t xml:space="preserve"> no art. 60 da Lei 14.133/</w:t>
      </w:r>
      <w:r w:rsidR="00DC49CE">
        <w:rPr>
          <w:rFonts w:ascii="Arial" w:hAnsi="Arial" w:cs="Arial"/>
          <w:bCs/>
          <w:sz w:val="22"/>
          <w:szCs w:val="22"/>
        </w:rPr>
        <w:t>20</w:t>
      </w:r>
      <w:r w:rsidR="00E36681" w:rsidRPr="000509B2">
        <w:rPr>
          <w:rFonts w:ascii="Arial" w:hAnsi="Arial" w:cs="Arial"/>
          <w:bCs/>
          <w:sz w:val="22"/>
          <w:szCs w:val="22"/>
        </w:rPr>
        <w:t>21,</w:t>
      </w:r>
      <w:r w:rsidR="00BE7BC8" w:rsidRPr="000509B2">
        <w:rPr>
          <w:rFonts w:ascii="Arial" w:hAnsi="Arial" w:cs="Arial"/>
          <w:bCs/>
          <w:sz w:val="22"/>
          <w:szCs w:val="22"/>
        </w:rPr>
        <w:t xml:space="preserve"> de acordo com</w:t>
      </w:r>
      <w:r w:rsidR="00E36681" w:rsidRPr="000509B2">
        <w:rPr>
          <w:rFonts w:ascii="Arial" w:hAnsi="Arial" w:cs="Arial"/>
          <w:bCs/>
          <w:sz w:val="22"/>
          <w:szCs w:val="22"/>
        </w:rPr>
        <w:t xml:space="preserve"> a ordem legalmente estabelecida.</w:t>
      </w:r>
    </w:p>
    <w:p w14:paraId="2378E455" w14:textId="77777777" w:rsidR="00205888" w:rsidRPr="000509B2" w:rsidRDefault="002D3214"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8</w:t>
      </w:r>
      <w:r w:rsidR="00E36681" w:rsidRPr="000509B2">
        <w:rPr>
          <w:rFonts w:ascii="Arial" w:hAnsi="Arial" w:cs="Arial"/>
          <w:b/>
          <w:sz w:val="22"/>
          <w:szCs w:val="22"/>
        </w:rPr>
        <w:t>.11</w:t>
      </w:r>
      <w:r w:rsidR="001B3AAB" w:rsidRPr="000509B2">
        <w:rPr>
          <w:rFonts w:ascii="Arial" w:hAnsi="Arial" w:cs="Arial"/>
          <w:b/>
          <w:sz w:val="22"/>
          <w:szCs w:val="22"/>
        </w:rPr>
        <w:tab/>
      </w:r>
      <w:r w:rsidR="00E36681" w:rsidRPr="000509B2">
        <w:rPr>
          <w:rFonts w:ascii="Arial" w:hAnsi="Arial" w:cs="Arial"/>
          <w:bCs/>
          <w:sz w:val="22"/>
          <w:szCs w:val="22"/>
        </w:rPr>
        <w:t>Após a etapa de lances, se a melhor proposta estiver em desconformidade                 com o preço máximo estipulado para a contratação, o pregoeiro</w:t>
      </w:r>
      <w:r w:rsidR="00E36681" w:rsidRPr="000509B2">
        <w:rPr>
          <w:rFonts w:ascii="Arial" w:hAnsi="Arial" w:cs="Arial"/>
          <w:b/>
          <w:sz w:val="22"/>
          <w:szCs w:val="22"/>
        </w:rPr>
        <w:t xml:space="preserve"> </w:t>
      </w:r>
      <w:r w:rsidR="00E36681" w:rsidRPr="000509B2">
        <w:rPr>
          <w:rFonts w:ascii="Arial" w:hAnsi="Arial" w:cs="Arial"/>
          <w:bCs/>
          <w:sz w:val="22"/>
          <w:szCs w:val="22"/>
        </w:rPr>
        <w:t>poderá negociar melhores condições.</w:t>
      </w:r>
    </w:p>
    <w:p w14:paraId="6FDC4A7F" w14:textId="77777777" w:rsidR="00E36681" w:rsidRPr="000509B2" w:rsidRDefault="002D3214"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8</w:t>
      </w:r>
      <w:r w:rsidR="00E36681" w:rsidRPr="000509B2">
        <w:rPr>
          <w:rFonts w:ascii="Arial" w:hAnsi="Arial" w:cs="Arial"/>
          <w:b/>
          <w:sz w:val="22"/>
          <w:szCs w:val="22"/>
        </w:rPr>
        <w:t>.1</w:t>
      </w:r>
      <w:r w:rsidRPr="000509B2">
        <w:rPr>
          <w:rFonts w:ascii="Arial" w:hAnsi="Arial" w:cs="Arial"/>
          <w:b/>
          <w:sz w:val="22"/>
          <w:szCs w:val="22"/>
        </w:rPr>
        <w:t>2</w:t>
      </w:r>
      <w:r w:rsidR="001B3AAB" w:rsidRPr="000509B2">
        <w:rPr>
          <w:rFonts w:ascii="Arial" w:hAnsi="Arial" w:cs="Arial"/>
          <w:b/>
          <w:sz w:val="22"/>
          <w:szCs w:val="22"/>
        </w:rPr>
        <w:tab/>
      </w:r>
      <w:r w:rsidR="00E36681" w:rsidRPr="000509B2">
        <w:rPr>
          <w:rFonts w:ascii="Arial" w:hAnsi="Arial" w:cs="Arial"/>
          <w:bCs/>
          <w:sz w:val="22"/>
          <w:szCs w:val="22"/>
        </w:rPr>
        <w:t>Quando o primeiro colocado, em que pese a negociação realizada, mantiver sua proposta acima do preço máximo definido, a negociação poderá ser realizada com os demais licitantes.</w:t>
      </w:r>
    </w:p>
    <w:p w14:paraId="7122DE1F" w14:textId="77777777" w:rsidR="00E36681" w:rsidRPr="000509B2" w:rsidRDefault="002D3214" w:rsidP="001B3AAB">
      <w:pPr>
        <w:tabs>
          <w:tab w:val="left" w:pos="851"/>
          <w:tab w:val="left" w:pos="993"/>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8.13</w:t>
      </w:r>
      <w:r w:rsidR="001B3AAB" w:rsidRPr="000509B2">
        <w:rPr>
          <w:rFonts w:ascii="Arial" w:hAnsi="Arial" w:cs="Arial"/>
          <w:b/>
          <w:sz w:val="22"/>
          <w:szCs w:val="22"/>
        </w:rPr>
        <w:tab/>
      </w:r>
      <w:r w:rsidR="00E36681" w:rsidRPr="000509B2">
        <w:rPr>
          <w:rFonts w:ascii="Arial" w:hAnsi="Arial" w:cs="Arial"/>
          <w:bCs/>
          <w:sz w:val="22"/>
          <w:szCs w:val="22"/>
        </w:rPr>
        <w:t>A negociação será realizada por meio do sistema, com acompanhamento dos demais licitantes e divulgação do resultado, bem como anexação aos autos do processo.</w:t>
      </w:r>
    </w:p>
    <w:p w14:paraId="61B0525B" w14:textId="77777777" w:rsidR="00E36681" w:rsidRPr="000509B2" w:rsidRDefault="002D3214"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8.14</w:t>
      </w:r>
      <w:r w:rsidR="001B3AAB" w:rsidRPr="000509B2">
        <w:rPr>
          <w:rFonts w:ascii="Arial" w:hAnsi="Arial" w:cs="Arial"/>
          <w:b/>
          <w:sz w:val="22"/>
          <w:szCs w:val="22"/>
        </w:rPr>
        <w:tab/>
      </w:r>
      <w:r w:rsidR="00C90C29" w:rsidRPr="000509B2">
        <w:rPr>
          <w:rFonts w:ascii="Arial" w:hAnsi="Arial" w:cs="Arial"/>
          <w:bCs/>
          <w:sz w:val="22"/>
          <w:szCs w:val="22"/>
        </w:rPr>
        <w:t xml:space="preserve">O licitante mais bem classificado deverá, no prazo de </w:t>
      </w:r>
      <w:r w:rsidR="00516534">
        <w:rPr>
          <w:rFonts w:ascii="Arial" w:hAnsi="Arial" w:cs="Arial"/>
          <w:b/>
          <w:sz w:val="22"/>
          <w:szCs w:val="22"/>
        </w:rPr>
        <w:t xml:space="preserve">ATÉ </w:t>
      </w:r>
      <w:r w:rsidR="00C90C29" w:rsidRPr="000509B2">
        <w:rPr>
          <w:rFonts w:ascii="Arial" w:hAnsi="Arial" w:cs="Arial"/>
          <w:bCs/>
          <w:sz w:val="22"/>
          <w:szCs w:val="22"/>
        </w:rPr>
        <w:t>2 (duas) horas, prorrogável a partir e solicitação fundamentada, enviar a proposta adequada ao último lance ofertado após a negociação realizado</w:t>
      </w:r>
      <w:r w:rsidR="00516534">
        <w:rPr>
          <w:rFonts w:ascii="Arial" w:hAnsi="Arial" w:cs="Arial"/>
          <w:bCs/>
          <w:sz w:val="22"/>
          <w:szCs w:val="22"/>
        </w:rPr>
        <w:t>, bem como</w:t>
      </w:r>
      <w:r w:rsidR="005D17D8">
        <w:rPr>
          <w:rFonts w:ascii="Arial" w:hAnsi="Arial" w:cs="Arial"/>
          <w:bCs/>
          <w:sz w:val="22"/>
          <w:szCs w:val="22"/>
        </w:rPr>
        <w:t xml:space="preserve"> </w:t>
      </w:r>
      <w:r w:rsidR="00DC49CE">
        <w:rPr>
          <w:rFonts w:ascii="Arial" w:hAnsi="Arial" w:cs="Arial"/>
          <w:bCs/>
          <w:sz w:val="22"/>
          <w:szCs w:val="22"/>
        </w:rPr>
        <w:t>os documentos de Habilitação</w:t>
      </w:r>
      <w:r w:rsidR="005D17D8">
        <w:rPr>
          <w:rFonts w:ascii="Arial" w:hAnsi="Arial" w:cs="Arial"/>
          <w:bCs/>
          <w:sz w:val="22"/>
          <w:szCs w:val="22"/>
        </w:rPr>
        <w:t xml:space="preserve"> </w:t>
      </w:r>
      <w:r w:rsidR="005D17D8" w:rsidRPr="005D17D8">
        <w:rPr>
          <w:rFonts w:ascii="Arial" w:hAnsi="Arial" w:cs="Arial"/>
          <w:b/>
          <w:sz w:val="22"/>
          <w:szCs w:val="22"/>
        </w:rPr>
        <w:t>TÉCNICA</w:t>
      </w:r>
      <w:r w:rsidR="005D17D8">
        <w:rPr>
          <w:rFonts w:ascii="Arial" w:hAnsi="Arial" w:cs="Arial"/>
          <w:bCs/>
          <w:sz w:val="22"/>
          <w:szCs w:val="22"/>
        </w:rPr>
        <w:t xml:space="preserve">, </w:t>
      </w:r>
      <w:r w:rsidR="005D17D8" w:rsidRPr="005D17D8">
        <w:rPr>
          <w:rFonts w:ascii="Arial" w:hAnsi="Arial" w:cs="Arial"/>
          <w:b/>
          <w:sz w:val="22"/>
          <w:szCs w:val="22"/>
        </w:rPr>
        <w:t>JURÍ</w:t>
      </w:r>
      <w:r w:rsidR="005D17D8">
        <w:rPr>
          <w:rFonts w:ascii="Arial" w:hAnsi="Arial" w:cs="Arial"/>
          <w:b/>
          <w:sz w:val="22"/>
          <w:szCs w:val="22"/>
        </w:rPr>
        <w:t>D</w:t>
      </w:r>
      <w:r w:rsidR="005D17D8" w:rsidRPr="005D17D8">
        <w:rPr>
          <w:rFonts w:ascii="Arial" w:hAnsi="Arial" w:cs="Arial"/>
          <w:b/>
          <w:sz w:val="22"/>
          <w:szCs w:val="22"/>
        </w:rPr>
        <w:t>I</w:t>
      </w:r>
      <w:r w:rsidR="005D17D8">
        <w:rPr>
          <w:rFonts w:ascii="Arial" w:hAnsi="Arial" w:cs="Arial"/>
          <w:b/>
          <w:sz w:val="22"/>
          <w:szCs w:val="22"/>
        </w:rPr>
        <w:t>C</w:t>
      </w:r>
      <w:r w:rsidR="005D17D8" w:rsidRPr="005D17D8">
        <w:rPr>
          <w:rFonts w:ascii="Arial" w:hAnsi="Arial" w:cs="Arial"/>
          <w:b/>
          <w:sz w:val="22"/>
          <w:szCs w:val="22"/>
        </w:rPr>
        <w:t>A</w:t>
      </w:r>
      <w:r w:rsidR="00516534">
        <w:rPr>
          <w:rFonts w:ascii="Arial" w:hAnsi="Arial" w:cs="Arial"/>
          <w:bCs/>
          <w:sz w:val="22"/>
          <w:szCs w:val="22"/>
        </w:rPr>
        <w:t xml:space="preserve"> e</w:t>
      </w:r>
      <w:r w:rsidR="005D17D8">
        <w:rPr>
          <w:rFonts w:ascii="Arial" w:hAnsi="Arial" w:cs="Arial"/>
          <w:bCs/>
          <w:sz w:val="22"/>
          <w:szCs w:val="22"/>
        </w:rPr>
        <w:t xml:space="preserve"> </w:t>
      </w:r>
      <w:r w:rsidR="005D17D8" w:rsidRPr="005D17D8">
        <w:rPr>
          <w:rFonts w:ascii="Arial" w:hAnsi="Arial" w:cs="Arial"/>
          <w:b/>
          <w:sz w:val="22"/>
          <w:szCs w:val="22"/>
        </w:rPr>
        <w:t>ECONÔMICA</w:t>
      </w:r>
      <w:r w:rsidR="00516534">
        <w:rPr>
          <w:rFonts w:ascii="Arial" w:hAnsi="Arial" w:cs="Arial"/>
          <w:b/>
          <w:sz w:val="22"/>
          <w:szCs w:val="22"/>
        </w:rPr>
        <w:t>,</w:t>
      </w:r>
      <w:r w:rsidR="005D17D8" w:rsidRPr="001337C4">
        <w:rPr>
          <w:rFonts w:ascii="Arial" w:hAnsi="Arial" w:cs="Arial"/>
          <w:b/>
          <w:sz w:val="22"/>
          <w:szCs w:val="22"/>
        </w:rPr>
        <w:t xml:space="preserve"> </w:t>
      </w:r>
      <w:r w:rsidR="005D17D8" w:rsidRPr="005D17D8">
        <w:rPr>
          <w:rFonts w:ascii="Arial" w:hAnsi="Arial" w:cs="Arial"/>
          <w:bCs/>
          <w:sz w:val="22"/>
          <w:szCs w:val="22"/>
        </w:rPr>
        <w:t xml:space="preserve">constantes nos </w:t>
      </w:r>
      <w:r w:rsidR="005D17D8" w:rsidRPr="001337C4">
        <w:rPr>
          <w:rFonts w:ascii="Arial" w:hAnsi="Arial" w:cs="Arial"/>
          <w:b/>
          <w:sz w:val="22"/>
          <w:szCs w:val="22"/>
        </w:rPr>
        <w:t xml:space="preserve">itens </w:t>
      </w:r>
      <w:r w:rsidR="005D17D8" w:rsidRPr="001337C4">
        <w:rPr>
          <w:rFonts w:ascii="Arial" w:hAnsi="Arial" w:cs="Arial"/>
          <w:b/>
          <w:sz w:val="22"/>
          <w:szCs w:val="22"/>
          <w:u w:val="single"/>
        </w:rPr>
        <w:t>6.1.1</w:t>
      </w:r>
      <w:r w:rsidR="005D17D8" w:rsidRPr="001337C4">
        <w:rPr>
          <w:rFonts w:ascii="Arial" w:hAnsi="Arial" w:cs="Arial"/>
          <w:b/>
          <w:sz w:val="22"/>
          <w:szCs w:val="22"/>
        </w:rPr>
        <w:t xml:space="preserve"> e seguintes</w:t>
      </w:r>
      <w:r w:rsidR="00516534">
        <w:rPr>
          <w:rFonts w:ascii="Arial" w:hAnsi="Arial"/>
          <w:sz w:val="22"/>
        </w:rPr>
        <w:t xml:space="preserve"> e item </w:t>
      </w:r>
      <w:r w:rsidR="005D17D8" w:rsidRPr="001337C4">
        <w:rPr>
          <w:rFonts w:ascii="Arial" w:hAnsi="Arial" w:cs="Arial"/>
          <w:b/>
          <w:sz w:val="22"/>
          <w:szCs w:val="22"/>
          <w:u w:val="single"/>
        </w:rPr>
        <w:t>11.1</w:t>
      </w:r>
      <w:r w:rsidR="005D17D8" w:rsidRPr="001337C4">
        <w:rPr>
          <w:rFonts w:ascii="Arial" w:hAnsi="Arial" w:cs="Arial"/>
          <w:b/>
          <w:sz w:val="22"/>
          <w:szCs w:val="22"/>
        </w:rPr>
        <w:t xml:space="preserve"> e seguintes</w:t>
      </w:r>
      <w:r w:rsidR="00516534">
        <w:rPr>
          <w:rFonts w:ascii="Arial" w:hAnsi="Arial"/>
          <w:sz w:val="22"/>
        </w:rPr>
        <w:t xml:space="preserve"> deste edital.</w:t>
      </w:r>
    </w:p>
    <w:p w14:paraId="44545A14" w14:textId="0EABFAAF" w:rsidR="00C90C29" w:rsidRDefault="002D3214"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8.15</w:t>
      </w:r>
      <w:r w:rsidR="001B3AAB" w:rsidRPr="000509B2">
        <w:rPr>
          <w:rFonts w:ascii="Arial" w:hAnsi="Arial" w:cs="Arial"/>
          <w:b/>
          <w:sz w:val="22"/>
          <w:szCs w:val="22"/>
        </w:rPr>
        <w:tab/>
      </w:r>
      <w:r w:rsidR="00C90C29" w:rsidRPr="000509B2">
        <w:rPr>
          <w:rFonts w:ascii="Arial" w:hAnsi="Arial" w:cs="Arial"/>
          <w:bCs/>
          <w:sz w:val="22"/>
          <w:szCs w:val="22"/>
        </w:rPr>
        <w:t>Encerrada a negociação, o pregoeiro iniciará a fase de aceitação e julgamento da proposta.</w:t>
      </w:r>
    </w:p>
    <w:p w14:paraId="76BCB562" w14:textId="4DCA5A94" w:rsidR="00C05953" w:rsidRDefault="00C05953" w:rsidP="001B3AAB">
      <w:pPr>
        <w:tabs>
          <w:tab w:val="left" w:pos="851"/>
        </w:tabs>
        <w:spacing w:before="240" w:after="120" w:line="276" w:lineRule="auto"/>
        <w:ind w:left="851" w:hanging="851"/>
        <w:jc w:val="both"/>
        <w:rPr>
          <w:rFonts w:ascii="Arial" w:hAnsi="Arial" w:cs="Arial"/>
          <w:bCs/>
          <w:sz w:val="22"/>
          <w:szCs w:val="22"/>
        </w:rPr>
      </w:pPr>
    </w:p>
    <w:p w14:paraId="538DF381" w14:textId="77777777" w:rsidR="004E45DF" w:rsidRDefault="004E45DF" w:rsidP="001B3AAB">
      <w:pPr>
        <w:tabs>
          <w:tab w:val="left" w:pos="851"/>
        </w:tabs>
        <w:spacing w:before="240" w:after="120" w:line="276" w:lineRule="auto"/>
        <w:ind w:left="851" w:hanging="851"/>
        <w:jc w:val="both"/>
        <w:rPr>
          <w:rFonts w:ascii="Arial" w:hAnsi="Arial" w:cs="Arial"/>
          <w:bCs/>
          <w:sz w:val="22"/>
          <w:szCs w:val="22"/>
        </w:rPr>
      </w:pPr>
    </w:p>
    <w:p w14:paraId="7310961E" w14:textId="77777777" w:rsidR="00504EB0" w:rsidRPr="000509B2" w:rsidRDefault="007B1F47" w:rsidP="001B3AAB">
      <w:pPr>
        <w:tabs>
          <w:tab w:val="left" w:pos="851"/>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lastRenderedPageBreak/>
        <w:t>9</w:t>
      </w:r>
      <w:r w:rsidR="00504EB0" w:rsidRPr="000509B2">
        <w:rPr>
          <w:rFonts w:ascii="Arial" w:hAnsi="Arial" w:cs="Arial"/>
          <w:b/>
          <w:sz w:val="22"/>
          <w:szCs w:val="22"/>
        </w:rPr>
        <w:t>.</w:t>
      </w:r>
      <w:r w:rsidR="001B3AAB" w:rsidRPr="000509B2">
        <w:rPr>
          <w:rFonts w:ascii="Arial" w:hAnsi="Arial" w:cs="Arial"/>
          <w:b/>
          <w:sz w:val="22"/>
          <w:szCs w:val="22"/>
        </w:rPr>
        <w:tab/>
      </w:r>
      <w:r w:rsidR="00504EB0" w:rsidRPr="000509B2">
        <w:rPr>
          <w:rFonts w:ascii="Arial" w:hAnsi="Arial" w:cs="Arial"/>
          <w:b/>
          <w:sz w:val="22"/>
          <w:szCs w:val="22"/>
        </w:rPr>
        <w:t>MODO DE DISPUTA ABERTO E FECHADO</w:t>
      </w:r>
    </w:p>
    <w:p w14:paraId="5E5BE978" w14:textId="298D70AE" w:rsidR="00504EB0" w:rsidRPr="000509B2" w:rsidRDefault="007B1F47" w:rsidP="001B3AAB">
      <w:pPr>
        <w:tabs>
          <w:tab w:val="left" w:pos="851"/>
        </w:tabs>
        <w:spacing w:before="240" w:after="120" w:line="276" w:lineRule="auto"/>
        <w:ind w:left="851" w:hanging="851"/>
        <w:jc w:val="both"/>
        <w:rPr>
          <w:rFonts w:ascii="Arial" w:hAnsi="Arial" w:cs="Arial"/>
          <w:bCs/>
          <w:sz w:val="22"/>
          <w:szCs w:val="22"/>
          <w:shd w:val="clear" w:color="auto" w:fill="FFFFFF"/>
        </w:rPr>
      </w:pPr>
      <w:r w:rsidRPr="000509B2">
        <w:rPr>
          <w:rFonts w:ascii="Arial" w:hAnsi="Arial" w:cs="Arial"/>
          <w:b/>
          <w:sz w:val="22"/>
          <w:szCs w:val="22"/>
        </w:rPr>
        <w:t>9</w:t>
      </w:r>
      <w:r w:rsidR="00504EB0" w:rsidRPr="000509B2">
        <w:rPr>
          <w:rFonts w:ascii="Arial" w:hAnsi="Arial" w:cs="Arial"/>
          <w:b/>
          <w:sz w:val="22"/>
          <w:szCs w:val="22"/>
        </w:rPr>
        <w:t>.1</w:t>
      </w:r>
      <w:r w:rsidR="001B3AAB" w:rsidRPr="000509B2">
        <w:rPr>
          <w:rFonts w:ascii="Arial" w:hAnsi="Arial" w:cs="Arial"/>
          <w:bCs/>
          <w:sz w:val="22"/>
          <w:szCs w:val="22"/>
        </w:rPr>
        <w:tab/>
      </w:r>
      <w:r w:rsidR="00807B0A" w:rsidRPr="000509B2">
        <w:rPr>
          <w:rFonts w:ascii="Arial" w:hAnsi="Arial" w:cs="Arial"/>
          <w:bCs/>
          <w:sz w:val="22"/>
          <w:szCs w:val="22"/>
        </w:rPr>
        <w:t>O</w:t>
      </w:r>
      <w:r w:rsidR="00807B0A" w:rsidRPr="000509B2">
        <w:rPr>
          <w:rFonts w:ascii="Arial" w:hAnsi="Arial" w:cs="Arial"/>
          <w:bCs/>
          <w:sz w:val="22"/>
          <w:szCs w:val="22"/>
          <w:shd w:val="clear" w:color="auto" w:fill="FFFFFF"/>
        </w:rPr>
        <w:t xml:space="preserve">s licitantes apresentarão lances públicos e sucessivos, com lance final </w:t>
      </w:r>
      <w:r w:rsidR="00C05953" w:rsidRPr="00600FBF">
        <w:rPr>
          <w:rFonts w:ascii="Arial" w:hAnsi="Arial" w:cs="Arial"/>
          <w:bCs/>
          <w:sz w:val="22"/>
          <w:szCs w:val="22"/>
          <w:shd w:val="clear" w:color="auto" w:fill="FFFFFF"/>
        </w:rPr>
        <w:t>fechado</w:t>
      </w:r>
      <w:r w:rsidR="00C05953">
        <w:rPr>
          <w:rFonts w:ascii="Arial" w:hAnsi="Arial" w:cs="Arial"/>
          <w:bCs/>
          <w:sz w:val="22"/>
          <w:szCs w:val="22"/>
          <w:shd w:val="clear" w:color="auto" w:fill="FFFFFF"/>
        </w:rPr>
        <w:t>, conforme estabelecido no artigo 56, da Lei 14.133/2021 c/c artigo 31, inciso II do Decreto 10.024/2019.</w:t>
      </w:r>
    </w:p>
    <w:p w14:paraId="07188214" w14:textId="77777777" w:rsidR="005652E4" w:rsidRPr="000509B2" w:rsidRDefault="007B1F47" w:rsidP="001B3AAB">
      <w:pPr>
        <w:tabs>
          <w:tab w:val="left" w:pos="851"/>
        </w:tabs>
        <w:spacing w:before="240" w:after="120" w:line="276" w:lineRule="auto"/>
        <w:ind w:left="851" w:hanging="851"/>
        <w:jc w:val="both"/>
        <w:rPr>
          <w:rFonts w:ascii="Arial" w:hAnsi="Arial" w:cs="Arial"/>
          <w:sz w:val="22"/>
          <w:szCs w:val="22"/>
          <w:shd w:val="clear" w:color="auto" w:fill="FFFFFF"/>
        </w:rPr>
      </w:pPr>
      <w:r w:rsidRPr="000509B2">
        <w:rPr>
          <w:rFonts w:ascii="Arial" w:hAnsi="Arial" w:cs="Arial"/>
          <w:b/>
          <w:sz w:val="22"/>
          <w:szCs w:val="22"/>
        </w:rPr>
        <w:t>9</w:t>
      </w:r>
      <w:r w:rsidR="005652E4" w:rsidRPr="000509B2">
        <w:rPr>
          <w:rFonts w:ascii="Arial" w:hAnsi="Arial" w:cs="Arial"/>
          <w:b/>
          <w:sz w:val="22"/>
          <w:szCs w:val="22"/>
        </w:rPr>
        <w:t>.2</w:t>
      </w:r>
      <w:r w:rsidR="001B3AAB" w:rsidRPr="000509B2">
        <w:rPr>
          <w:rFonts w:ascii="Arial" w:hAnsi="Arial" w:cs="Arial"/>
          <w:b/>
          <w:sz w:val="22"/>
          <w:szCs w:val="22"/>
        </w:rPr>
        <w:tab/>
      </w:r>
      <w:r w:rsidR="005652E4" w:rsidRPr="000509B2">
        <w:rPr>
          <w:rFonts w:ascii="Arial" w:hAnsi="Arial" w:cs="Arial"/>
          <w:sz w:val="22"/>
          <w:szCs w:val="22"/>
          <w:shd w:val="clear" w:color="auto" w:fill="FFFFFF"/>
        </w:rPr>
        <w:t>No modo de disputa aberto e fechado a etapa de envio de lances terá duração de quinze minutos.</w:t>
      </w:r>
    </w:p>
    <w:p w14:paraId="5242F8CE" w14:textId="77777777" w:rsidR="00A764DD" w:rsidRPr="000509B2" w:rsidRDefault="007B1F47" w:rsidP="001B3AAB">
      <w:pPr>
        <w:tabs>
          <w:tab w:val="left" w:pos="851"/>
        </w:tabs>
        <w:spacing w:before="240" w:after="120" w:line="276" w:lineRule="auto"/>
        <w:ind w:left="851" w:hanging="851"/>
        <w:jc w:val="both"/>
        <w:rPr>
          <w:rFonts w:ascii="Arial" w:hAnsi="Arial" w:cs="Arial"/>
          <w:sz w:val="22"/>
          <w:szCs w:val="22"/>
          <w:shd w:val="clear" w:color="auto" w:fill="FFFFFF"/>
        </w:rPr>
      </w:pPr>
      <w:r w:rsidRPr="000509B2">
        <w:rPr>
          <w:rFonts w:ascii="Arial" w:hAnsi="Arial" w:cs="Arial"/>
          <w:b/>
          <w:sz w:val="22"/>
          <w:szCs w:val="22"/>
        </w:rPr>
        <w:t>9</w:t>
      </w:r>
      <w:r w:rsidR="00A764DD" w:rsidRPr="000509B2">
        <w:rPr>
          <w:rFonts w:ascii="Arial" w:hAnsi="Arial" w:cs="Arial"/>
          <w:b/>
          <w:sz w:val="22"/>
          <w:szCs w:val="22"/>
        </w:rPr>
        <w:t>.</w:t>
      </w:r>
      <w:r w:rsidR="002D3214" w:rsidRPr="000509B2">
        <w:rPr>
          <w:rFonts w:ascii="Arial" w:hAnsi="Arial" w:cs="Arial"/>
          <w:b/>
          <w:sz w:val="22"/>
          <w:szCs w:val="22"/>
        </w:rPr>
        <w:t>3</w:t>
      </w:r>
      <w:r w:rsidR="001B3AAB" w:rsidRPr="000509B2">
        <w:rPr>
          <w:rFonts w:ascii="Arial" w:hAnsi="Arial" w:cs="Arial"/>
          <w:b/>
          <w:sz w:val="22"/>
          <w:szCs w:val="22"/>
        </w:rPr>
        <w:tab/>
      </w:r>
      <w:r w:rsidR="00A764DD" w:rsidRPr="000509B2">
        <w:rPr>
          <w:rFonts w:ascii="Arial" w:hAnsi="Arial" w:cs="Arial"/>
          <w:bCs/>
          <w:sz w:val="22"/>
          <w:szCs w:val="22"/>
        </w:rPr>
        <w:t xml:space="preserve">Decorrido o prazo inicial, o sistema encaminhará aviso de fechamento iminente dos laces </w:t>
      </w:r>
      <w:r w:rsidR="00A764DD" w:rsidRPr="000509B2">
        <w:rPr>
          <w:rFonts w:ascii="Arial" w:hAnsi="Arial" w:cs="Arial"/>
          <w:sz w:val="22"/>
          <w:szCs w:val="22"/>
          <w:shd w:val="clear" w:color="auto" w:fill="FFFFFF"/>
        </w:rPr>
        <w:t>e, transcorrido o período de até dez minutos, aleatoriamente determinado, a recepção de lances será automaticamente encerrada.</w:t>
      </w:r>
    </w:p>
    <w:p w14:paraId="6E4FD1DF" w14:textId="77777777" w:rsidR="00A764DD" w:rsidRPr="000509B2" w:rsidRDefault="007B1F47"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9</w:t>
      </w:r>
      <w:r w:rsidR="008B15C8" w:rsidRPr="000509B2">
        <w:rPr>
          <w:rFonts w:ascii="Arial" w:hAnsi="Arial" w:cs="Arial"/>
          <w:b/>
          <w:sz w:val="22"/>
          <w:szCs w:val="22"/>
        </w:rPr>
        <w:t>.4</w:t>
      </w:r>
      <w:r w:rsidR="001B3AAB" w:rsidRPr="000509B2">
        <w:rPr>
          <w:rFonts w:ascii="Arial" w:hAnsi="Arial" w:cs="Arial"/>
          <w:b/>
          <w:sz w:val="22"/>
          <w:szCs w:val="22"/>
        </w:rPr>
        <w:tab/>
      </w:r>
      <w:r w:rsidR="00A764DD" w:rsidRPr="000509B2">
        <w:rPr>
          <w:rFonts w:ascii="Arial" w:hAnsi="Arial" w:cs="Arial"/>
          <w:bCs/>
          <w:sz w:val="22"/>
          <w:szCs w:val="22"/>
        </w:rPr>
        <w:t>Em sequência, será aberta oportunidade para que o autor da oferta de valor mais baixo, bem como os das ofertas com valores de até 10% (dez por cento) superiores possam apresentar lance final e fechado em até 5 (cinco) minutos, podendo os licitantes, nestas condições, optarem por manter o último lance da etapa aberta ou ofertar melhor lance. O lance final será sigiloso até o encerramento deste prazo.</w:t>
      </w:r>
    </w:p>
    <w:p w14:paraId="07334C74" w14:textId="77777777" w:rsidR="00A764DD" w:rsidRPr="000509B2" w:rsidRDefault="007B1F47" w:rsidP="00A97A89">
      <w:pPr>
        <w:tabs>
          <w:tab w:val="left" w:pos="709"/>
          <w:tab w:val="left" w:pos="851"/>
          <w:tab w:val="left" w:pos="1701"/>
        </w:tabs>
        <w:spacing w:before="240" w:after="120" w:line="276" w:lineRule="auto"/>
        <w:ind w:left="1701" w:hanging="850"/>
        <w:jc w:val="both"/>
        <w:rPr>
          <w:rFonts w:ascii="Arial" w:hAnsi="Arial" w:cs="Arial"/>
          <w:sz w:val="22"/>
          <w:szCs w:val="22"/>
          <w:shd w:val="clear" w:color="auto" w:fill="FFFFFF"/>
        </w:rPr>
      </w:pPr>
      <w:r w:rsidRPr="00A97A89">
        <w:rPr>
          <w:rFonts w:ascii="Arial" w:hAnsi="Arial" w:cs="Arial"/>
          <w:b/>
          <w:sz w:val="22"/>
          <w:szCs w:val="22"/>
        </w:rPr>
        <w:t>9</w:t>
      </w:r>
      <w:r w:rsidR="008B15C8" w:rsidRPr="00A97A89">
        <w:rPr>
          <w:rFonts w:ascii="Arial" w:hAnsi="Arial" w:cs="Arial"/>
          <w:b/>
          <w:sz w:val="22"/>
          <w:szCs w:val="22"/>
        </w:rPr>
        <w:t>.4.1</w:t>
      </w:r>
      <w:r w:rsidR="001B3AAB" w:rsidRPr="000509B2">
        <w:rPr>
          <w:rFonts w:ascii="Arial" w:hAnsi="Arial" w:cs="Arial"/>
          <w:b/>
          <w:sz w:val="22"/>
          <w:szCs w:val="22"/>
        </w:rPr>
        <w:tab/>
      </w:r>
      <w:r w:rsidR="00A764DD" w:rsidRPr="000509B2">
        <w:rPr>
          <w:rFonts w:ascii="Arial" w:hAnsi="Arial" w:cs="Arial"/>
          <w:sz w:val="22"/>
          <w:szCs w:val="22"/>
          <w:shd w:val="clear" w:color="auto" w:fill="FFFFFF"/>
        </w:rPr>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p>
    <w:p w14:paraId="5608BC1B" w14:textId="77777777" w:rsidR="00A764DD" w:rsidRPr="000509B2" w:rsidRDefault="007B1F47"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9</w:t>
      </w:r>
      <w:r w:rsidR="008B15C8" w:rsidRPr="000509B2">
        <w:rPr>
          <w:rFonts w:ascii="Arial" w:hAnsi="Arial" w:cs="Arial"/>
          <w:b/>
          <w:sz w:val="22"/>
          <w:szCs w:val="22"/>
        </w:rPr>
        <w:t>.5</w:t>
      </w:r>
      <w:r w:rsidR="001B3AAB" w:rsidRPr="000509B2">
        <w:rPr>
          <w:rFonts w:ascii="Arial" w:hAnsi="Arial" w:cs="Arial"/>
          <w:b/>
          <w:sz w:val="22"/>
          <w:szCs w:val="22"/>
        </w:rPr>
        <w:tab/>
      </w:r>
      <w:r w:rsidR="00A764DD" w:rsidRPr="000509B2">
        <w:rPr>
          <w:rFonts w:ascii="Arial" w:hAnsi="Arial" w:cs="Arial"/>
          <w:bCs/>
          <w:sz w:val="22"/>
          <w:szCs w:val="22"/>
        </w:rPr>
        <w:t xml:space="preserve">Expirados os prazos, o sistema ordenará e divulgará os </w:t>
      </w:r>
      <w:r w:rsidR="00203DF7" w:rsidRPr="000509B2">
        <w:rPr>
          <w:rFonts w:ascii="Arial" w:hAnsi="Arial" w:cs="Arial"/>
          <w:bCs/>
          <w:sz w:val="22"/>
          <w:szCs w:val="22"/>
        </w:rPr>
        <w:t>lances.</w:t>
      </w:r>
    </w:p>
    <w:p w14:paraId="282539F7" w14:textId="77777777" w:rsidR="0012438A" w:rsidRPr="000509B2" w:rsidRDefault="0012438A" w:rsidP="001B3AAB">
      <w:pPr>
        <w:tabs>
          <w:tab w:val="left" w:pos="851"/>
        </w:tabs>
        <w:spacing w:before="240" w:after="120" w:line="276" w:lineRule="auto"/>
        <w:ind w:left="851" w:hanging="851"/>
        <w:jc w:val="both"/>
        <w:rPr>
          <w:rFonts w:ascii="Arial" w:hAnsi="Arial" w:cs="Arial"/>
          <w:bCs/>
          <w:sz w:val="22"/>
          <w:szCs w:val="22"/>
        </w:rPr>
      </w:pPr>
    </w:p>
    <w:p w14:paraId="372D909F" w14:textId="77777777" w:rsidR="005652E4" w:rsidRPr="000509B2" w:rsidRDefault="007B1F47" w:rsidP="001B3AAB">
      <w:pPr>
        <w:tabs>
          <w:tab w:val="left" w:pos="851"/>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10</w:t>
      </w:r>
      <w:r w:rsidR="001B3AAB" w:rsidRPr="000509B2">
        <w:rPr>
          <w:rFonts w:ascii="Arial" w:hAnsi="Arial" w:cs="Arial"/>
          <w:b/>
          <w:sz w:val="22"/>
          <w:szCs w:val="22"/>
        </w:rPr>
        <w:tab/>
      </w:r>
      <w:r w:rsidR="008B15C8" w:rsidRPr="000509B2">
        <w:rPr>
          <w:rFonts w:ascii="Arial" w:hAnsi="Arial" w:cs="Arial"/>
          <w:b/>
          <w:sz w:val="22"/>
          <w:szCs w:val="22"/>
        </w:rPr>
        <w:t>JULGAMENTO</w:t>
      </w:r>
    </w:p>
    <w:p w14:paraId="6A120012" w14:textId="20BCA3FA" w:rsidR="007E4A9C" w:rsidRDefault="007B1F47" w:rsidP="001B3AAB">
      <w:pPr>
        <w:tabs>
          <w:tab w:val="left" w:pos="851"/>
        </w:tabs>
        <w:spacing w:before="240" w:after="120" w:line="276" w:lineRule="auto"/>
        <w:ind w:left="851" w:hanging="851"/>
        <w:jc w:val="both"/>
        <w:rPr>
          <w:rFonts w:ascii="Arial" w:hAnsi="Arial" w:cs="Arial"/>
          <w:b/>
          <w:sz w:val="22"/>
          <w:szCs w:val="22"/>
        </w:rPr>
      </w:pPr>
      <w:bookmarkStart w:id="7" w:name="_Hlk129341487"/>
      <w:r w:rsidRPr="000509B2">
        <w:rPr>
          <w:rFonts w:ascii="Arial" w:hAnsi="Arial" w:cs="Arial"/>
          <w:b/>
          <w:sz w:val="22"/>
          <w:szCs w:val="22"/>
        </w:rPr>
        <w:t>10</w:t>
      </w:r>
      <w:r w:rsidR="001E1369" w:rsidRPr="000509B2">
        <w:rPr>
          <w:rFonts w:ascii="Arial" w:hAnsi="Arial" w:cs="Arial"/>
          <w:b/>
          <w:sz w:val="22"/>
          <w:szCs w:val="22"/>
        </w:rPr>
        <w:t>.1</w:t>
      </w:r>
      <w:r w:rsidR="001B3AAB" w:rsidRPr="000509B2">
        <w:rPr>
          <w:rFonts w:ascii="Arial" w:hAnsi="Arial" w:cs="Arial"/>
          <w:b/>
          <w:sz w:val="22"/>
          <w:szCs w:val="22"/>
        </w:rPr>
        <w:tab/>
      </w:r>
      <w:bookmarkStart w:id="8" w:name="_Hlk129349165"/>
      <w:r w:rsidR="007E4A9C" w:rsidRPr="00DC49CE">
        <w:rPr>
          <w:rFonts w:ascii="Arial" w:hAnsi="Arial" w:cs="Arial"/>
          <w:sz w:val="22"/>
          <w:szCs w:val="22"/>
          <w:shd w:val="clear" w:color="auto" w:fill="FFFFFF"/>
        </w:rPr>
        <w:t xml:space="preserve">Para julgamento e classificação das propostas será adotado o critério do </w:t>
      </w:r>
      <w:r w:rsidR="007E4A9C" w:rsidRPr="006D7CCC">
        <w:rPr>
          <w:rFonts w:ascii="Arial" w:hAnsi="Arial" w:cs="Arial"/>
          <w:b/>
          <w:color w:val="0000FF"/>
          <w:sz w:val="22"/>
          <w:szCs w:val="22"/>
          <w:shd w:val="clear" w:color="auto" w:fill="FFFFFF"/>
        </w:rPr>
        <w:t xml:space="preserve">MENOR PREÇO </w:t>
      </w:r>
      <w:r w:rsidR="00AC0EF8" w:rsidRPr="006D7CCC">
        <w:rPr>
          <w:rFonts w:ascii="Arial" w:hAnsi="Arial" w:cs="Arial"/>
          <w:b/>
          <w:color w:val="0000FF"/>
          <w:sz w:val="22"/>
          <w:szCs w:val="22"/>
          <w:shd w:val="clear" w:color="auto" w:fill="FFFFFF"/>
        </w:rPr>
        <w:t xml:space="preserve">POR </w:t>
      </w:r>
      <w:r w:rsidR="004E45DF">
        <w:rPr>
          <w:rFonts w:ascii="Arial" w:hAnsi="Arial" w:cs="Arial"/>
          <w:b/>
          <w:color w:val="0000FF"/>
          <w:sz w:val="22"/>
          <w:szCs w:val="22"/>
          <w:shd w:val="clear" w:color="auto" w:fill="FFFFFF"/>
        </w:rPr>
        <w:t xml:space="preserve">LOTE / </w:t>
      </w:r>
      <w:r w:rsidR="006D7CCC">
        <w:rPr>
          <w:rFonts w:ascii="Arial" w:hAnsi="Arial" w:cs="Arial"/>
          <w:b/>
          <w:color w:val="0000FF"/>
          <w:sz w:val="22"/>
          <w:szCs w:val="22"/>
          <w:shd w:val="clear" w:color="auto" w:fill="FFFFFF"/>
        </w:rPr>
        <w:t>ITEM</w:t>
      </w:r>
      <w:r w:rsidR="00DC49CE" w:rsidRPr="00DC49CE">
        <w:rPr>
          <w:rFonts w:ascii="Arial" w:hAnsi="Arial" w:cs="Arial"/>
          <w:bCs/>
          <w:sz w:val="22"/>
          <w:szCs w:val="22"/>
          <w:shd w:val="clear" w:color="auto" w:fill="FFFFFF"/>
        </w:rPr>
        <w:t>,</w:t>
      </w:r>
      <w:r w:rsidR="007E4A9C" w:rsidRPr="00DC49CE">
        <w:rPr>
          <w:rFonts w:ascii="Arial" w:hAnsi="Arial" w:cs="Arial"/>
          <w:sz w:val="22"/>
          <w:szCs w:val="22"/>
          <w:shd w:val="clear" w:color="auto" w:fill="FFFFFF"/>
        </w:rPr>
        <w:t xml:space="preserve"> observados os requisitos, as especificações técnicas e os parâmetros definidos neste Edital e em seus anexos quanto ao objeto.</w:t>
      </w:r>
    </w:p>
    <w:p w14:paraId="4F99AA59" w14:textId="77777777" w:rsidR="007C4754" w:rsidRPr="000509B2" w:rsidRDefault="00D30696" w:rsidP="001B3AAB">
      <w:pPr>
        <w:tabs>
          <w:tab w:val="left" w:pos="851"/>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10.</w:t>
      </w:r>
      <w:r>
        <w:rPr>
          <w:rFonts w:ascii="Arial" w:hAnsi="Arial" w:cs="Arial"/>
          <w:b/>
          <w:sz w:val="22"/>
          <w:szCs w:val="22"/>
        </w:rPr>
        <w:t>2</w:t>
      </w:r>
      <w:r>
        <w:rPr>
          <w:rFonts w:ascii="Arial" w:hAnsi="Arial" w:cs="Arial"/>
          <w:b/>
          <w:sz w:val="22"/>
          <w:szCs w:val="22"/>
        </w:rPr>
        <w:tab/>
      </w:r>
      <w:r w:rsidR="001E1369" w:rsidRPr="000509B2">
        <w:rPr>
          <w:rFonts w:ascii="Arial" w:hAnsi="Arial" w:cs="Arial"/>
          <w:sz w:val="22"/>
          <w:szCs w:val="22"/>
          <w:shd w:val="clear" w:color="auto" w:fill="FFFFFF"/>
        </w:rPr>
        <w:t>Encerrada a etapa de envio de lances da sessão pública, o pregoeiro realizará a verificação da conformidade da proposta classificada em primeiro lugar quanto à adequação ao objeto estipulado, à compatibilidade do preço final em relação ao estimado para a contratação.</w:t>
      </w:r>
    </w:p>
    <w:p w14:paraId="5529032E" w14:textId="77777777" w:rsidR="001E1369" w:rsidRPr="000509B2" w:rsidRDefault="007B1F47" w:rsidP="001B3AAB">
      <w:pPr>
        <w:tabs>
          <w:tab w:val="left" w:pos="851"/>
        </w:tabs>
        <w:spacing w:before="240" w:line="276" w:lineRule="auto"/>
        <w:ind w:left="851" w:hanging="851"/>
        <w:jc w:val="both"/>
        <w:rPr>
          <w:rFonts w:ascii="Arial" w:hAnsi="Arial" w:cs="Arial"/>
          <w:b/>
          <w:bCs/>
          <w:sz w:val="22"/>
          <w:szCs w:val="22"/>
          <w:shd w:val="clear" w:color="auto" w:fill="FFFFFF"/>
        </w:rPr>
      </w:pPr>
      <w:r w:rsidRPr="000509B2">
        <w:rPr>
          <w:rFonts w:ascii="Arial" w:hAnsi="Arial" w:cs="Arial"/>
          <w:b/>
          <w:bCs/>
          <w:sz w:val="22"/>
          <w:szCs w:val="22"/>
          <w:shd w:val="clear" w:color="auto" w:fill="FFFFFF"/>
        </w:rPr>
        <w:t>10</w:t>
      </w:r>
      <w:r w:rsidR="001E1369" w:rsidRPr="000509B2">
        <w:rPr>
          <w:rFonts w:ascii="Arial" w:hAnsi="Arial" w:cs="Arial"/>
          <w:b/>
          <w:bCs/>
          <w:sz w:val="22"/>
          <w:szCs w:val="22"/>
          <w:shd w:val="clear" w:color="auto" w:fill="FFFFFF"/>
        </w:rPr>
        <w:t>.</w:t>
      </w:r>
      <w:r w:rsidR="00D30696">
        <w:rPr>
          <w:rFonts w:ascii="Arial" w:hAnsi="Arial" w:cs="Arial"/>
          <w:b/>
          <w:bCs/>
          <w:sz w:val="22"/>
          <w:szCs w:val="22"/>
          <w:shd w:val="clear" w:color="auto" w:fill="FFFFFF"/>
        </w:rPr>
        <w:t>3</w:t>
      </w:r>
      <w:r w:rsidR="001B3AAB" w:rsidRPr="000509B2">
        <w:rPr>
          <w:rFonts w:ascii="Arial" w:hAnsi="Arial" w:cs="Arial"/>
          <w:b/>
          <w:bCs/>
          <w:sz w:val="22"/>
          <w:szCs w:val="22"/>
          <w:shd w:val="clear" w:color="auto" w:fill="FFFFFF"/>
        </w:rPr>
        <w:tab/>
      </w:r>
      <w:r w:rsidR="00365BDE" w:rsidRPr="000509B2">
        <w:rPr>
          <w:rFonts w:ascii="Arial" w:hAnsi="Arial" w:cs="Arial"/>
          <w:b/>
          <w:bCs/>
          <w:sz w:val="22"/>
          <w:szCs w:val="22"/>
          <w:shd w:val="clear" w:color="auto" w:fill="FFFFFF"/>
        </w:rPr>
        <w:t xml:space="preserve"> </w:t>
      </w:r>
      <w:r w:rsidR="00365BDE" w:rsidRPr="000509B2">
        <w:rPr>
          <w:rFonts w:ascii="Arial" w:hAnsi="Arial" w:cs="Arial"/>
          <w:sz w:val="22"/>
          <w:szCs w:val="22"/>
          <w:shd w:val="clear" w:color="auto" w:fill="FFFFFF"/>
        </w:rPr>
        <w:t>É recomendável, nesta fase, que sejam consultados os cadastros previstos</w:t>
      </w:r>
      <w:r w:rsidR="00A97A89">
        <w:rPr>
          <w:rFonts w:ascii="Arial" w:hAnsi="Arial" w:cs="Arial"/>
          <w:sz w:val="22"/>
          <w:szCs w:val="22"/>
          <w:shd w:val="clear" w:color="auto" w:fill="FFFFFF"/>
        </w:rPr>
        <w:t xml:space="preserve"> </w:t>
      </w:r>
      <w:r w:rsidR="00365BDE" w:rsidRPr="000509B2">
        <w:rPr>
          <w:rFonts w:ascii="Arial" w:hAnsi="Arial" w:cs="Arial"/>
          <w:sz w:val="22"/>
          <w:szCs w:val="22"/>
          <w:shd w:val="clear" w:color="auto" w:fill="FFFFFF"/>
        </w:rPr>
        <w:t>no item</w:t>
      </w:r>
      <w:r w:rsidR="00931EF7" w:rsidRPr="000509B2">
        <w:rPr>
          <w:rFonts w:ascii="Arial" w:hAnsi="Arial" w:cs="Arial"/>
          <w:sz w:val="22"/>
          <w:szCs w:val="22"/>
          <w:shd w:val="clear" w:color="auto" w:fill="FFFFFF"/>
        </w:rPr>
        <w:t xml:space="preserve"> </w:t>
      </w:r>
      <w:r w:rsidR="008D4F21" w:rsidRPr="001F5A61">
        <w:rPr>
          <w:rFonts w:ascii="Arial" w:hAnsi="Arial" w:cs="Arial"/>
          <w:b/>
          <w:bCs/>
          <w:sz w:val="22"/>
          <w:szCs w:val="22"/>
          <w:shd w:val="clear" w:color="auto" w:fill="FFFFFF"/>
        </w:rPr>
        <w:t>11.6.8</w:t>
      </w:r>
      <w:r w:rsidR="00365BDE" w:rsidRPr="000509B2">
        <w:rPr>
          <w:rFonts w:ascii="Arial" w:hAnsi="Arial" w:cs="Arial"/>
          <w:sz w:val="22"/>
          <w:szCs w:val="22"/>
          <w:shd w:val="clear" w:color="auto" w:fill="FFFFFF"/>
        </w:rPr>
        <w:t>, em nome da empresa licitante e também de seu sócio majoritário, de forma a verificar a existência de sanção que impeça a participação no certame e futura contratação</w:t>
      </w:r>
      <w:r w:rsidR="00EF58DC" w:rsidRPr="000509B2">
        <w:rPr>
          <w:rFonts w:ascii="Arial" w:hAnsi="Arial" w:cs="Arial"/>
          <w:b/>
          <w:bCs/>
          <w:sz w:val="22"/>
          <w:szCs w:val="22"/>
          <w:shd w:val="clear" w:color="auto" w:fill="FFFFFF"/>
        </w:rPr>
        <w:t xml:space="preserve">, </w:t>
      </w:r>
      <w:r w:rsidR="00EF58DC" w:rsidRPr="000509B2">
        <w:rPr>
          <w:rFonts w:ascii="Arial" w:hAnsi="Arial" w:cs="Arial"/>
          <w:sz w:val="22"/>
          <w:szCs w:val="22"/>
          <w:shd w:val="clear" w:color="auto" w:fill="FFFFFF"/>
        </w:rPr>
        <w:t>garantida a manifestação do licitante previamente a eventual desclassificação.</w:t>
      </w:r>
    </w:p>
    <w:p w14:paraId="216BD64D" w14:textId="77777777" w:rsidR="00B5065A" w:rsidRPr="000509B2" w:rsidRDefault="007B1F47"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lastRenderedPageBreak/>
        <w:t>10</w:t>
      </w:r>
      <w:r w:rsidR="00931EF7" w:rsidRPr="000509B2">
        <w:rPr>
          <w:rFonts w:ascii="Arial" w:hAnsi="Arial" w:cs="Arial"/>
          <w:b/>
          <w:sz w:val="22"/>
          <w:szCs w:val="22"/>
        </w:rPr>
        <w:t>.</w:t>
      </w:r>
      <w:r w:rsidR="00D30696">
        <w:rPr>
          <w:rFonts w:ascii="Arial" w:hAnsi="Arial" w:cs="Arial"/>
          <w:b/>
          <w:sz w:val="22"/>
          <w:szCs w:val="22"/>
        </w:rPr>
        <w:t>4</w:t>
      </w:r>
      <w:r w:rsidR="001B3AAB" w:rsidRPr="000509B2">
        <w:rPr>
          <w:rFonts w:ascii="Arial" w:hAnsi="Arial" w:cs="Arial"/>
          <w:b/>
          <w:sz w:val="22"/>
          <w:szCs w:val="22"/>
        </w:rPr>
        <w:tab/>
      </w:r>
      <w:r w:rsidR="00B5065A" w:rsidRPr="000509B2">
        <w:rPr>
          <w:rFonts w:ascii="Arial" w:hAnsi="Arial" w:cs="Arial"/>
          <w:bCs/>
          <w:sz w:val="22"/>
          <w:szCs w:val="22"/>
        </w:rPr>
        <w:t>Caso o licitante provisoriamente classificado em primeiro lugar tenha se utilizado de algum benefício direcionado às ME/</w:t>
      </w:r>
      <w:proofErr w:type="spellStart"/>
      <w:r w:rsidR="00B5065A" w:rsidRPr="000509B2">
        <w:rPr>
          <w:rFonts w:ascii="Arial" w:hAnsi="Arial" w:cs="Arial"/>
          <w:bCs/>
          <w:sz w:val="22"/>
          <w:szCs w:val="22"/>
        </w:rPr>
        <w:t>EPP’s</w:t>
      </w:r>
      <w:proofErr w:type="spellEnd"/>
      <w:r w:rsidR="00B5065A" w:rsidRPr="000509B2">
        <w:rPr>
          <w:rFonts w:ascii="Arial" w:hAnsi="Arial" w:cs="Arial"/>
          <w:bCs/>
          <w:sz w:val="22"/>
          <w:szCs w:val="22"/>
        </w:rPr>
        <w:t>, o pregoeiro diligenciará para verificar o enquadramento.</w:t>
      </w:r>
    </w:p>
    <w:p w14:paraId="4109129A" w14:textId="77777777" w:rsidR="00B5065A" w:rsidRPr="000509B2" w:rsidRDefault="007B1F47" w:rsidP="001B3AAB">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10</w:t>
      </w:r>
      <w:r w:rsidR="00B5065A" w:rsidRPr="000509B2">
        <w:rPr>
          <w:rFonts w:ascii="Arial" w:hAnsi="Arial" w:cs="Arial"/>
          <w:b/>
          <w:sz w:val="22"/>
          <w:szCs w:val="22"/>
        </w:rPr>
        <w:t xml:space="preserve">. </w:t>
      </w:r>
      <w:r w:rsidR="00D30696">
        <w:rPr>
          <w:rFonts w:ascii="Arial" w:hAnsi="Arial" w:cs="Arial"/>
          <w:b/>
          <w:sz w:val="22"/>
          <w:szCs w:val="22"/>
        </w:rPr>
        <w:t>5</w:t>
      </w:r>
      <w:r w:rsidR="001B3AAB" w:rsidRPr="000509B2">
        <w:rPr>
          <w:rFonts w:ascii="Arial" w:hAnsi="Arial" w:cs="Arial"/>
          <w:b/>
          <w:sz w:val="22"/>
          <w:szCs w:val="22"/>
        </w:rPr>
        <w:tab/>
      </w:r>
      <w:r w:rsidR="00B5065A" w:rsidRPr="000509B2">
        <w:rPr>
          <w:rFonts w:ascii="Arial" w:hAnsi="Arial" w:cs="Arial"/>
          <w:bCs/>
          <w:sz w:val="22"/>
          <w:szCs w:val="22"/>
        </w:rPr>
        <w:t xml:space="preserve">Será desclassificada a proposta vencedora que não atender aos requisitos do item </w:t>
      </w:r>
      <w:r w:rsidR="00B5065A" w:rsidRPr="001F5A61">
        <w:rPr>
          <w:rFonts w:ascii="Arial" w:hAnsi="Arial" w:cs="Arial"/>
          <w:b/>
          <w:sz w:val="22"/>
          <w:szCs w:val="22"/>
        </w:rPr>
        <w:t>7.3</w:t>
      </w:r>
      <w:r w:rsidR="00B5065A" w:rsidRPr="000509B2">
        <w:rPr>
          <w:rFonts w:ascii="Arial" w:hAnsi="Arial" w:cs="Arial"/>
          <w:bCs/>
          <w:sz w:val="22"/>
          <w:szCs w:val="22"/>
        </w:rPr>
        <w:t>.</w:t>
      </w:r>
    </w:p>
    <w:p w14:paraId="141B747E" w14:textId="77777777" w:rsidR="00191AE6" w:rsidRPr="004927A3" w:rsidRDefault="007B1F47" w:rsidP="00191AE6">
      <w:pPr>
        <w:tabs>
          <w:tab w:val="left" w:pos="851"/>
        </w:tabs>
        <w:spacing w:before="240" w:after="120" w:line="276" w:lineRule="auto"/>
        <w:ind w:left="851" w:hanging="851"/>
        <w:jc w:val="both"/>
        <w:rPr>
          <w:rFonts w:ascii="Arial" w:hAnsi="Arial" w:cs="Arial"/>
          <w:bCs/>
          <w:sz w:val="22"/>
          <w:szCs w:val="22"/>
        </w:rPr>
      </w:pPr>
      <w:r w:rsidRPr="000509B2">
        <w:rPr>
          <w:rFonts w:ascii="Arial" w:hAnsi="Arial" w:cs="Arial"/>
          <w:b/>
          <w:sz w:val="22"/>
          <w:szCs w:val="22"/>
        </w:rPr>
        <w:t>10</w:t>
      </w:r>
      <w:r w:rsidR="00B5065A" w:rsidRPr="000509B2">
        <w:rPr>
          <w:rFonts w:ascii="Arial" w:hAnsi="Arial" w:cs="Arial"/>
          <w:b/>
          <w:sz w:val="22"/>
          <w:szCs w:val="22"/>
        </w:rPr>
        <w:t>.</w:t>
      </w:r>
      <w:r w:rsidR="00D30696">
        <w:rPr>
          <w:rFonts w:ascii="Arial" w:hAnsi="Arial" w:cs="Arial"/>
          <w:b/>
          <w:sz w:val="22"/>
          <w:szCs w:val="22"/>
        </w:rPr>
        <w:t>6</w:t>
      </w:r>
      <w:r w:rsidR="001B3AAB" w:rsidRPr="000509B2">
        <w:rPr>
          <w:rFonts w:ascii="Arial" w:hAnsi="Arial" w:cs="Arial"/>
          <w:b/>
          <w:sz w:val="22"/>
          <w:szCs w:val="22"/>
        </w:rPr>
        <w:tab/>
      </w:r>
      <w:r w:rsidR="00191AE6" w:rsidRPr="004927A3">
        <w:rPr>
          <w:rFonts w:ascii="Arial" w:hAnsi="Arial" w:cs="Arial"/>
          <w:bCs/>
          <w:sz w:val="22"/>
          <w:szCs w:val="22"/>
        </w:rPr>
        <w:t>Erros no preenchimento da proposta não constituem motivo para desclassificação da proposta, desde que se limitem a erros ou falhas que não alteram a substância da proposta.</w:t>
      </w:r>
    </w:p>
    <w:p w14:paraId="7C50B161" w14:textId="77777777" w:rsidR="00191AE6" w:rsidRPr="00DC49CE" w:rsidRDefault="00191AE6" w:rsidP="00191AE6">
      <w:pPr>
        <w:tabs>
          <w:tab w:val="left" w:pos="851"/>
        </w:tabs>
        <w:spacing w:before="240" w:after="120" w:line="276" w:lineRule="auto"/>
        <w:ind w:left="851" w:hanging="851"/>
        <w:jc w:val="both"/>
        <w:rPr>
          <w:rFonts w:ascii="Arial" w:hAnsi="Arial" w:cs="Arial"/>
          <w:bCs/>
          <w:sz w:val="22"/>
          <w:szCs w:val="22"/>
        </w:rPr>
      </w:pPr>
      <w:r w:rsidRPr="00DC49CE">
        <w:rPr>
          <w:rFonts w:ascii="Arial" w:hAnsi="Arial" w:cs="Arial"/>
          <w:b/>
          <w:bCs/>
          <w:sz w:val="22"/>
          <w:szCs w:val="22"/>
        </w:rPr>
        <w:t>10. 7</w:t>
      </w:r>
      <w:r w:rsidRPr="00DC49CE">
        <w:rPr>
          <w:rFonts w:ascii="Arial" w:hAnsi="Arial" w:cs="Arial"/>
          <w:b/>
          <w:bCs/>
          <w:sz w:val="22"/>
          <w:szCs w:val="22"/>
        </w:rPr>
        <w:tab/>
      </w:r>
      <w:r w:rsidRPr="00DC49CE">
        <w:rPr>
          <w:rFonts w:ascii="Arial" w:hAnsi="Arial" w:cs="Arial"/>
          <w:bCs/>
          <w:sz w:val="22"/>
          <w:szCs w:val="22"/>
        </w:rPr>
        <w:t>Após a negociação, o Pregoeiro fará o exame da aceitabilidade da oferta da primeira classificada, devendo esta encaminhar, em prazo estabelecido pelo pregoeiro(a), através do sistema eletrônico, sob pela de desclassificação, a proposta de preço, conforme Anexo II, com o valor do preço final alcançado.</w:t>
      </w:r>
    </w:p>
    <w:p w14:paraId="3EB1CB80" w14:textId="77777777" w:rsidR="00191AE6" w:rsidRPr="00DC49CE" w:rsidRDefault="00191AE6" w:rsidP="00191AE6">
      <w:pPr>
        <w:tabs>
          <w:tab w:val="left" w:pos="851"/>
        </w:tabs>
        <w:spacing w:before="240" w:after="120" w:line="276" w:lineRule="auto"/>
        <w:ind w:left="851" w:hanging="851"/>
        <w:jc w:val="both"/>
        <w:rPr>
          <w:rFonts w:ascii="Arial" w:hAnsi="Arial" w:cs="Arial"/>
          <w:bCs/>
          <w:sz w:val="22"/>
          <w:szCs w:val="22"/>
        </w:rPr>
      </w:pPr>
      <w:r w:rsidRPr="00DC49CE">
        <w:rPr>
          <w:rFonts w:ascii="Arial" w:hAnsi="Arial" w:cs="Arial"/>
          <w:b/>
          <w:bCs/>
          <w:sz w:val="22"/>
          <w:szCs w:val="22"/>
        </w:rPr>
        <w:t>10.8</w:t>
      </w:r>
      <w:r w:rsidRPr="00DC49CE">
        <w:rPr>
          <w:rFonts w:ascii="Arial" w:hAnsi="Arial" w:cs="Arial"/>
          <w:b/>
          <w:bCs/>
          <w:sz w:val="22"/>
          <w:szCs w:val="22"/>
        </w:rPr>
        <w:tab/>
      </w:r>
      <w:r w:rsidRPr="00DC49CE">
        <w:rPr>
          <w:rFonts w:ascii="Arial" w:hAnsi="Arial" w:cs="Arial"/>
          <w:bCs/>
          <w:sz w:val="22"/>
          <w:szCs w:val="22"/>
        </w:rPr>
        <w:t>O Pregoeiro deverá verificar, como critério de aceitabilidade, a compatibilidade do menor preço alcançado com os parâmetros de preços de mercado, definidos pela Administração, coerentes com a execução do objeto licitado, aferido mediante a pesquisa de preços que instrui o processo administrativo pertinente a esta licitação.</w:t>
      </w:r>
    </w:p>
    <w:p w14:paraId="45D8D1AE" w14:textId="77777777" w:rsidR="00191AE6" w:rsidRPr="00DC49CE" w:rsidRDefault="00191AE6" w:rsidP="00191AE6">
      <w:pPr>
        <w:tabs>
          <w:tab w:val="left" w:pos="851"/>
        </w:tabs>
        <w:spacing w:before="240" w:after="120" w:line="276" w:lineRule="auto"/>
        <w:ind w:left="851" w:hanging="851"/>
        <w:jc w:val="both"/>
        <w:rPr>
          <w:rFonts w:ascii="Arial" w:hAnsi="Arial" w:cs="Arial"/>
          <w:bCs/>
          <w:sz w:val="22"/>
          <w:szCs w:val="22"/>
        </w:rPr>
      </w:pPr>
      <w:r w:rsidRPr="00DC49CE">
        <w:rPr>
          <w:rFonts w:ascii="Arial" w:hAnsi="Arial" w:cs="Arial"/>
          <w:b/>
          <w:sz w:val="22"/>
          <w:szCs w:val="22"/>
        </w:rPr>
        <w:t>10.9</w:t>
      </w:r>
      <w:r w:rsidRPr="00DC49CE">
        <w:rPr>
          <w:rFonts w:ascii="Arial" w:hAnsi="Arial" w:cs="Arial"/>
          <w:b/>
          <w:sz w:val="22"/>
          <w:szCs w:val="22"/>
        </w:rPr>
        <w:tab/>
      </w:r>
      <w:r w:rsidRPr="00DC49CE">
        <w:rPr>
          <w:rFonts w:ascii="Arial" w:hAnsi="Arial" w:cs="Arial"/>
          <w:bCs/>
          <w:sz w:val="22"/>
          <w:szCs w:val="22"/>
        </w:rPr>
        <w:t>Para a aquisição de bens é indício de inexequibilidade valores inferiores a 50% (cinquenta por cento) do valor orçado pela Administração Pública, a qual só será declarada após diligência que comprove que o custo ultrapassa o valor da proposta e que inexistem custos de oportunidade capazes de justificar o vulto da oferta, garantida manifestação do licitante.</w:t>
      </w:r>
    </w:p>
    <w:p w14:paraId="29F0D46F" w14:textId="77777777" w:rsidR="00191AE6" w:rsidRPr="00DC49CE" w:rsidRDefault="00191AE6" w:rsidP="00191AE6">
      <w:pPr>
        <w:tabs>
          <w:tab w:val="left" w:pos="851"/>
        </w:tabs>
        <w:spacing w:before="240" w:after="120" w:line="276" w:lineRule="auto"/>
        <w:ind w:left="851" w:hanging="851"/>
        <w:jc w:val="both"/>
        <w:rPr>
          <w:rFonts w:ascii="Arial" w:hAnsi="Arial" w:cs="Arial"/>
          <w:bCs/>
          <w:sz w:val="22"/>
          <w:szCs w:val="22"/>
        </w:rPr>
      </w:pPr>
      <w:r w:rsidRPr="00DC49CE">
        <w:rPr>
          <w:rFonts w:ascii="Arial" w:hAnsi="Arial" w:cs="Arial"/>
          <w:b/>
          <w:bCs/>
          <w:sz w:val="22"/>
          <w:szCs w:val="22"/>
        </w:rPr>
        <w:t>10.10</w:t>
      </w:r>
      <w:r w:rsidRPr="00DC49CE">
        <w:rPr>
          <w:rFonts w:ascii="Arial" w:hAnsi="Arial" w:cs="Arial"/>
          <w:bCs/>
          <w:sz w:val="22"/>
          <w:szCs w:val="22"/>
        </w:rPr>
        <w:tab/>
        <w:t>Se a oferta não for aceitável ou se a licitante não atender à exigência estabelecida na cláusula supra, o pregoeiro, desclassificará, motivadamente, a proposta e examinará as ofertas subsequentes, na ordem de classificação, até a apuração de uma proposta que atenda a todas as exigências, devendo, também, negociar diretamente com a proponente, para que seja obtido preço melhor.</w:t>
      </w:r>
    </w:p>
    <w:p w14:paraId="17126019" w14:textId="77777777" w:rsidR="00761A0C" w:rsidRPr="000509B2" w:rsidRDefault="00191AE6" w:rsidP="00191AE6">
      <w:pPr>
        <w:tabs>
          <w:tab w:val="left" w:pos="851"/>
        </w:tabs>
        <w:spacing w:before="240" w:after="120" w:line="276" w:lineRule="auto"/>
        <w:ind w:left="851" w:hanging="851"/>
        <w:jc w:val="both"/>
        <w:rPr>
          <w:rFonts w:ascii="Arial" w:hAnsi="Arial" w:cs="Arial"/>
          <w:bCs/>
          <w:sz w:val="22"/>
          <w:szCs w:val="22"/>
        </w:rPr>
      </w:pPr>
      <w:r w:rsidRPr="00DC49CE">
        <w:rPr>
          <w:rFonts w:ascii="Arial" w:hAnsi="Arial" w:cs="Arial"/>
          <w:b/>
          <w:bCs/>
          <w:sz w:val="22"/>
          <w:szCs w:val="22"/>
        </w:rPr>
        <w:t>10.11</w:t>
      </w:r>
      <w:r w:rsidRPr="00DC49CE">
        <w:rPr>
          <w:rFonts w:ascii="Arial" w:hAnsi="Arial" w:cs="Arial"/>
          <w:b/>
          <w:bCs/>
          <w:sz w:val="22"/>
          <w:szCs w:val="22"/>
        </w:rPr>
        <w:tab/>
      </w:r>
      <w:r w:rsidRPr="00DC49CE">
        <w:rPr>
          <w:rFonts w:ascii="Arial" w:hAnsi="Arial" w:cs="Arial"/>
          <w:bCs/>
          <w:sz w:val="22"/>
          <w:szCs w:val="22"/>
        </w:rPr>
        <w:t>Considerada aceitável a oferta de menor preço, passará o Pregoeiro ao julgamento da habilitação.</w:t>
      </w:r>
      <w:bookmarkEnd w:id="7"/>
    </w:p>
    <w:bookmarkEnd w:id="8"/>
    <w:p w14:paraId="36FD5448" w14:textId="77777777" w:rsidR="001B3AAB" w:rsidRPr="000509B2" w:rsidRDefault="001B3AAB" w:rsidP="00CD679A">
      <w:pPr>
        <w:tabs>
          <w:tab w:val="left" w:pos="1134"/>
        </w:tabs>
        <w:spacing w:before="240" w:after="120" w:line="276" w:lineRule="auto"/>
        <w:ind w:left="1134" w:hanging="1134"/>
        <w:jc w:val="both"/>
        <w:rPr>
          <w:rFonts w:ascii="Arial" w:hAnsi="Arial" w:cs="Arial"/>
          <w:bCs/>
          <w:sz w:val="22"/>
          <w:szCs w:val="22"/>
        </w:rPr>
      </w:pPr>
    </w:p>
    <w:p w14:paraId="2F9726A6" w14:textId="77777777" w:rsidR="00337D1E" w:rsidRPr="000509B2" w:rsidRDefault="007B1F47" w:rsidP="002074F8">
      <w:pPr>
        <w:tabs>
          <w:tab w:val="left" w:pos="851"/>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11</w:t>
      </w:r>
      <w:r w:rsidR="00337D1E" w:rsidRPr="000509B2">
        <w:rPr>
          <w:rFonts w:ascii="Arial" w:hAnsi="Arial" w:cs="Arial"/>
          <w:b/>
          <w:sz w:val="22"/>
          <w:szCs w:val="22"/>
        </w:rPr>
        <w:tab/>
      </w:r>
      <w:r w:rsidR="00337D1E" w:rsidRPr="00A40DAF">
        <w:rPr>
          <w:rFonts w:ascii="Arial" w:hAnsi="Arial" w:cs="Arial"/>
          <w:b/>
          <w:sz w:val="22"/>
          <w:szCs w:val="22"/>
        </w:rPr>
        <w:t>HABILITAÇÃO</w:t>
      </w:r>
    </w:p>
    <w:p w14:paraId="54B275A3" w14:textId="77777777" w:rsidR="00337D1E" w:rsidRPr="000509B2" w:rsidRDefault="00EF0611" w:rsidP="002074F8">
      <w:pPr>
        <w:tabs>
          <w:tab w:val="left" w:pos="851"/>
        </w:tabs>
        <w:spacing w:before="240" w:after="120" w:line="276" w:lineRule="auto"/>
        <w:ind w:left="851" w:hanging="851"/>
        <w:jc w:val="both"/>
        <w:rPr>
          <w:rFonts w:ascii="Arial" w:hAnsi="Arial" w:cs="Arial"/>
          <w:sz w:val="22"/>
          <w:szCs w:val="22"/>
        </w:rPr>
      </w:pPr>
      <w:r w:rsidRPr="000509B2">
        <w:rPr>
          <w:rFonts w:ascii="Arial" w:hAnsi="Arial" w:cs="Arial"/>
          <w:b/>
          <w:sz w:val="22"/>
          <w:szCs w:val="22"/>
        </w:rPr>
        <w:t>11.</w:t>
      </w:r>
      <w:r w:rsidR="00337D1E" w:rsidRPr="000509B2">
        <w:rPr>
          <w:rFonts w:ascii="Arial" w:hAnsi="Arial" w:cs="Arial"/>
          <w:b/>
          <w:sz w:val="22"/>
          <w:szCs w:val="22"/>
        </w:rPr>
        <w:t>1</w:t>
      </w:r>
      <w:r w:rsidR="00337D1E" w:rsidRPr="000509B2">
        <w:rPr>
          <w:rFonts w:ascii="Arial" w:hAnsi="Arial" w:cs="Arial"/>
          <w:b/>
          <w:sz w:val="22"/>
          <w:szCs w:val="22"/>
        </w:rPr>
        <w:tab/>
      </w:r>
      <w:r w:rsidR="00337D1E" w:rsidRPr="000509B2">
        <w:rPr>
          <w:rFonts w:ascii="Arial" w:hAnsi="Arial" w:cs="Arial"/>
          <w:sz w:val="22"/>
          <w:szCs w:val="22"/>
        </w:rPr>
        <w:t xml:space="preserve">Divulgado o julgamento das propostas de preços na forma prescrita neste </w:t>
      </w:r>
      <w:r w:rsidR="007113C1" w:rsidRPr="000509B2">
        <w:rPr>
          <w:rFonts w:ascii="Arial" w:hAnsi="Arial" w:cs="Arial"/>
          <w:sz w:val="22"/>
          <w:szCs w:val="22"/>
        </w:rPr>
        <w:t>Edital</w:t>
      </w:r>
      <w:r w:rsidR="00337D1E" w:rsidRPr="000509B2">
        <w:rPr>
          <w:rFonts w:ascii="Arial" w:hAnsi="Arial" w:cs="Arial"/>
          <w:sz w:val="22"/>
          <w:szCs w:val="22"/>
        </w:rPr>
        <w:t xml:space="preserve">, </w:t>
      </w:r>
      <w:r w:rsidR="007113C1" w:rsidRPr="000509B2">
        <w:rPr>
          <w:rFonts w:ascii="Arial" w:hAnsi="Arial" w:cs="Arial"/>
          <w:sz w:val="22"/>
          <w:szCs w:val="22"/>
        </w:rPr>
        <w:t>passar-se-á à fase de habilitação</w:t>
      </w:r>
      <w:r w:rsidR="00337D1E" w:rsidRPr="000509B2">
        <w:rPr>
          <w:rFonts w:ascii="Arial" w:hAnsi="Arial" w:cs="Arial"/>
          <w:sz w:val="22"/>
          <w:szCs w:val="22"/>
        </w:rPr>
        <w:t>.</w:t>
      </w:r>
    </w:p>
    <w:p w14:paraId="5D57C50E" w14:textId="77777777" w:rsidR="007113C1" w:rsidRPr="000509B2" w:rsidRDefault="00EF0611" w:rsidP="002074F8">
      <w:pPr>
        <w:tabs>
          <w:tab w:val="left" w:pos="851"/>
        </w:tabs>
        <w:spacing w:before="240" w:after="120" w:line="276" w:lineRule="auto"/>
        <w:ind w:left="851" w:hanging="851"/>
        <w:jc w:val="both"/>
        <w:rPr>
          <w:rFonts w:ascii="Arial" w:hAnsi="Arial" w:cs="Arial"/>
          <w:sz w:val="22"/>
          <w:szCs w:val="22"/>
        </w:rPr>
      </w:pPr>
      <w:r w:rsidRPr="000509B2">
        <w:rPr>
          <w:rFonts w:ascii="Arial" w:hAnsi="Arial" w:cs="Arial"/>
          <w:b/>
          <w:sz w:val="22"/>
          <w:szCs w:val="22"/>
        </w:rPr>
        <w:t>11.</w:t>
      </w:r>
      <w:r w:rsidR="004E1C1C" w:rsidRPr="000509B2">
        <w:rPr>
          <w:rFonts w:ascii="Arial" w:hAnsi="Arial" w:cs="Arial"/>
          <w:b/>
          <w:sz w:val="22"/>
          <w:szCs w:val="22"/>
        </w:rPr>
        <w:t>2</w:t>
      </w:r>
      <w:r w:rsidR="007113C1" w:rsidRPr="000509B2">
        <w:rPr>
          <w:rFonts w:ascii="Arial" w:hAnsi="Arial" w:cs="Arial"/>
          <w:sz w:val="22"/>
          <w:szCs w:val="22"/>
        </w:rPr>
        <w:tab/>
        <w:t>A habilitação da licitante vencedora</w:t>
      </w:r>
      <w:r w:rsidR="009974A5" w:rsidRPr="000509B2">
        <w:rPr>
          <w:rFonts w:ascii="Arial" w:hAnsi="Arial" w:cs="Arial"/>
          <w:sz w:val="22"/>
          <w:szCs w:val="22"/>
        </w:rPr>
        <w:t xml:space="preserve"> </w:t>
      </w:r>
      <w:r w:rsidR="00761A0C" w:rsidRPr="000509B2">
        <w:rPr>
          <w:rFonts w:ascii="Arial" w:hAnsi="Arial" w:cs="Arial"/>
          <w:sz w:val="22"/>
          <w:szCs w:val="22"/>
        </w:rPr>
        <w:t xml:space="preserve">poderá ser substituída </w:t>
      </w:r>
      <w:r w:rsidR="007113C1" w:rsidRPr="000509B2">
        <w:rPr>
          <w:rFonts w:ascii="Arial" w:hAnsi="Arial" w:cs="Arial"/>
          <w:sz w:val="22"/>
          <w:szCs w:val="22"/>
        </w:rPr>
        <w:t>por meio d</w:t>
      </w:r>
      <w:r w:rsidR="00761A0C" w:rsidRPr="000509B2">
        <w:rPr>
          <w:rFonts w:ascii="Arial" w:hAnsi="Arial" w:cs="Arial"/>
          <w:sz w:val="22"/>
          <w:szCs w:val="22"/>
        </w:rPr>
        <w:t>e registro regular no</w:t>
      </w:r>
      <w:r w:rsidR="007113C1" w:rsidRPr="000509B2">
        <w:rPr>
          <w:rFonts w:ascii="Arial" w:hAnsi="Arial" w:cs="Arial"/>
          <w:sz w:val="22"/>
          <w:szCs w:val="22"/>
        </w:rPr>
        <w:t xml:space="preserve"> </w:t>
      </w:r>
      <w:r w:rsidR="007113C1" w:rsidRPr="000509B2">
        <w:rPr>
          <w:rFonts w:ascii="Arial" w:hAnsi="Arial" w:cs="Arial"/>
          <w:b/>
          <w:sz w:val="22"/>
          <w:szCs w:val="22"/>
        </w:rPr>
        <w:t>SICAF</w:t>
      </w:r>
      <w:r w:rsidR="00761A0C" w:rsidRPr="000509B2">
        <w:rPr>
          <w:rFonts w:ascii="Arial" w:hAnsi="Arial" w:cs="Arial"/>
          <w:b/>
          <w:sz w:val="22"/>
          <w:szCs w:val="22"/>
        </w:rPr>
        <w:t>.</w:t>
      </w:r>
    </w:p>
    <w:p w14:paraId="0B2F97EF" w14:textId="77777777" w:rsidR="00FF2FAB" w:rsidRPr="000509B2" w:rsidRDefault="00EF0611" w:rsidP="00EF0611">
      <w:pPr>
        <w:tabs>
          <w:tab w:val="left" w:pos="1701"/>
        </w:tabs>
        <w:spacing w:before="240" w:after="120" w:line="276" w:lineRule="auto"/>
        <w:ind w:left="1701" w:hanging="851"/>
        <w:jc w:val="both"/>
        <w:rPr>
          <w:rFonts w:ascii="Arial" w:hAnsi="Arial" w:cs="Arial"/>
          <w:sz w:val="22"/>
          <w:szCs w:val="22"/>
        </w:rPr>
      </w:pPr>
      <w:r w:rsidRPr="000509B2">
        <w:rPr>
          <w:rFonts w:ascii="Arial" w:hAnsi="Arial" w:cs="Arial"/>
          <w:b/>
          <w:sz w:val="22"/>
          <w:szCs w:val="22"/>
        </w:rPr>
        <w:t>11.</w:t>
      </w:r>
      <w:r w:rsidR="00FF2FAB" w:rsidRPr="000509B2">
        <w:rPr>
          <w:rFonts w:ascii="Arial" w:hAnsi="Arial" w:cs="Arial"/>
          <w:b/>
          <w:sz w:val="22"/>
          <w:szCs w:val="22"/>
        </w:rPr>
        <w:t>2.</w:t>
      </w:r>
      <w:r w:rsidR="004E1C1C" w:rsidRPr="000509B2">
        <w:rPr>
          <w:rFonts w:ascii="Arial" w:hAnsi="Arial" w:cs="Arial"/>
          <w:b/>
          <w:sz w:val="22"/>
          <w:szCs w:val="22"/>
        </w:rPr>
        <w:t>1</w:t>
      </w:r>
      <w:r w:rsidR="00FF2FAB" w:rsidRPr="000509B2">
        <w:rPr>
          <w:rFonts w:ascii="Arial" w:hAnsi="Arial" w:cs="Arial"/>
          <w:b/>
          <w:sz w:val="22"/>
          <w:szCs w:val="22"/>
        </w:rPr>
        <w:tab/>
      </w:r>
      <w:r w:rsidR="0089525A" w:rsidRPr="00DC49CE">
        <w:rPr>
          <w:rFonts w:ascii="Arial" w:hAnsi="Arial" w:cs="Arial"/>
          <w:sz w:val="22"/>
          <w:szCs w:val="22"/>
        </w:rPr>
        <w:t xml:space="preserve">Caso os dados e informações constantes do </w:t>
      </w:r>
      <w:r w:rsidR="0089525A" w:rsidRPr="00DC49CE">
        <w:rPr>
          <w:rFonts w:ascii="Arial" w:hAnsi="Arial" w:cs="Arial"/>
          <w:b/>
          <w:sz w:val="22"/>
          <w:szCs w:val="22"/>
        </w:rPr>
        <w:t xml:space="preserve">SICAF </w:t>
      </w:r>
      <w:r w:rsidR="0089525A" w:rsidRPr="00DC49CE">
        <w:rPr>
          <w:rFonts w:ascii="Arial" w:hAnsi="Arial" w:cs="Arial"/>
          <w:sz w:val="22"/>
          <w:szCs w:val="22"/>
        </w:rPr>
        <w:t xml:space="preserve">não atendam aos requisitos exigidos deste Edital, o Pregoeiro solicitará os documentos por </w:t>
      </w:r>
      <w:r w:rsidR="0089525A" w:rsidRPr="00DC49CE">
        <w:rPr>
          <w:rFonts w:ascii="Arial" w:hAnsi="Arial" w:cs="Arial"/>
          <w:sz w:val="22"/>
          <w:szCs w:val="22"/>
        </w:rPr>
        <w:lastRenderedPageBreak/>
        <w:t xml:space="preserve">meio sistema </w:t>
      </w:r>
      <w:proofErr w:type="spellStart"/>
      <w:r w:rsidR="0089525A" w:rsidRPr="00DC49CE">
        <w:rPr>
          <w:rFonts w:ascii="Arial" w:hAnsi="Arial" w:cs="Arial"/>
          <w:sz w:val="22"/>
          <w:szCs w:val="22"/>
        </w:rPr>
        <w:t>comprasgov</w:t>
      </w:r>
      <w:proofErr w:type="spellEnd"/>
      <w:r w:rsidR="0089525A" w:rsidRPr="00DC49CE">
        <w:rPr>
          <w:rFonts w:ascii="Arial" w:hAnsi="Arial" w:cs="Arial"/>
          <w:sz w:val="22"/>
          <w:szCs w:val="22"/>
        </w:rPr>
        <w:t>, juntando-os ao processo administrativo pertinente à licitação.</w:t>
      </w:r>
    </w:p>
    <w:p w14:paraId="3BE46A3D" w14:textId="77777777" w:rsidR="00FF2FAB" w:rsidRPr="00DC49CE" w:rsidRDefault="00EF0611" w:rsidP="00EF0611">
      <w:pPr>
        <w:tabs>
          <w:tab w:val="left" w:pos="1701"/>
          <w:tab w:val="left" w:pos="2552"/>
        </w:tabs>
        <w:spacing w:before="240" w:after="120" w:line="276" w:lineRule="auto"/>
        <w:ind w:left="1701" w:hanging="851"/>
        <w:jc w:val="both"/>
        <w:rPr>
          <w:rFonts w:ascii="Arial" w:hAnsi="Arial" w:cs="Arial"/>
          <w:sz w:val="22"/>
          <w:szCs w:val="22"/>
        </w:rPr>
      </w:pPr>
      <w:r w:rsidRPr="000509B2">
        <w:rPr>
          <w:rFonts w:ascii="Arial" w:hAnsi="Arial" w:cs="Arial"/>
          <w:b/>
          <w:sz w:val="22"/>
          <w:szCs w:val="22"/>
        </w:rPr>
        <w:t>11.</w:t>
      </w:r>
      <w:r w:rsidR="00FF2FAB" w:rsidRPr="000509B2">
        <w:rPr>
          <w:rFonts w:ascii="Arial" w:hAnsi="Arial" w:cs="Arial"/>
          <w:b/>
          <w:sz w:val="22"/>
          <w:szCs w:val="22"/>
        </w:rPr>
        <w:t>2.2.</w:t>
      </w:r>
      <w:r w:rsidR="00FF2FAB" w:rsidRPr="000509B2">
        <w:rPr>
          <w:rFonts w:ascii="Arial" w:hAnsi="Arial" w:cs="Arial"/>
          <w:b/>
          <w:sz w:val="22"/>
          <w:szCs w:val="22"/>
        </w:rPr>
        <w:tab/>
      </w:r>
      <w:r w:rsidR="00F230E1" w:rsidRPr="00F230E1">
        <w:rPr>
          <w:rFonts w:ascii="Arial" w:hAnsi="Arial" w:cs="Arial"/>
          <w:bCs/>
          <w:sz w:val="22"/>
          <w:szCs w:val="22"/>
        </w:rPr>
        <w:t>O Pregoeiro</w:t>
      </w:r>
      <w:r w:rsidR="00F230E1">
        <w:rPr>
          <w:rFonts w:ascii="Arial" w:hAnsi="Arial" w:cs="Arial"/>
          <w:b/>
          <w:sz w:val="22"/>
          <w:szCs w:val="22"/>
        </w:rPr>
        <w:t xml:space="preserve"> </w:t>
      </w:r>
      <w:r w:rsidR="001337C4" w:rsidRPr="00FB2E12">
        <w:rPr>
          <w:rFonts w:ascii="Arial" w:hAnsi="Arial" w:cs="Arial"/>
          <w:sz w:val="22"/>
          <w:szCs w:val="22"/>
        </w:rPr>
        <w:t>solicitará à Área Técnica para que analise todos documentos exigidos no</w:t>
      </w:r>
      <w:r w:rsidR="001337C4">
        <w:rPr>
          <w:rFonts w:ascii="Arial" w:hAnsi="Arial" w:cs="Arial"/>
          <w:sz w:val="22"/>
          <w:szCs w:val="22"/>
        </w:rPr>
        <w:t>s</w:t>
      </w:r>
      <w:r w:rsidR="001337C4" w:rsidRPr="00FB2E12">
        <w:rPr>
          <w:rFonts w:ascii="Arial" w:hAnsi="Arial" w:cs="Arial"/>
          <w:sz w:val="22"/>
          <w:szCs w:val="22"/>
        </w:rPr>
        <w:t xml:space="preserve"> subite</w:t>
      </w:r>
      <w:r w:rsidR="001337C4">
        <w:rPr>
          <w:rFonts w:ascii="Arial" w:hAnsi="Arial" w:cs="Arial"/>
          <w:sz w:val="22"/>
          <w:szCs w:val="22"/>
        </w:rPr>
        <w:t>ns</w:t>
      </w:r>
      <w:r w:rsidR="0089525A" w:rsidRPr="00DC49CE">
        <w:rPr>
          <w:rFonts w:ascii="Arial" w:hAnsi="Arial" w:cs="Arial"/>
          <w:sz w:val="22"/>
          <w:szCs w:val="22"/>
        </w:rPr>
        <w:t xml:space="preserve"> </w:t>
      </w:r>
      <w:r w:rsidR="0089525A" w:rsidRPr="00DC49CE">
        <w:rPr>
          <w:rFonts w:ascii="Arial" w:hAnsi="Arial" w:cs="Arial"/>
          <w:b/>
          <w:bCs/>
          <w:sz w:val="22"/>
          <w:szCs w:val="22"/>
        </w:rPr>
        <w:t>11.</w:t>
      </w:r>
      <w:r w:rsidR="001337C4">
        <w:rPr>
          <w:rFonts w:ascii="Arial" w:hAnsi="Arial" w:cs="Arial"/>
          <w:b/>
          <w:bCs/>
          <w:sz w:val="22"/>
          <w:szCs w:val="22"/>
        </w:rPr>
        <w:t xml:space="preserve">1 e seguintes </w:t>
      </w:r>
      <w:r w:rsidR="001337C4">
        <w:rPr>
          <w:rFonts w:ascii="Arial" w:hAnsi="Arial" w:cs="Arial"/>
          <w:sz w:val="22"/>
          <w:szCs w:val="22"/>
        </w:rPr>
        <w:t xml:space="preserve">e </w:t>
      </w:r>
      <w:r w:rsidR="001337C4" w:rsidRPr="00FB2E12">
        <w:rPr>
          <w:rFonts w:ascii="Arial" w:hAnsi="Arial" w:cs="Arial"/>
          <w:b/>
          <w:bCs/>
          <w:sz w:val="22"/>
          <w:szCs w:val="22"/>
        </w:rPr>
        <w:t>11.</w:t>
      </w:r>
      <w:r w:rsidR="001337C4">
        <w:rPr>
          <w:rFonts w:ascii="Arial" w:hAnsi="Arial" w:cs="Arial"/>
          <w:b/>
          <w:bCs/>
          <w:sz w:val="22"/>
          <w:szCs w:val="22"/>
        </w:rPr>
        <w:t>1 e seguintes</w:t>
      </w:r>
      <w:r w:rsidR="001337C4" w:rsidRPr="00FB2E12">
        <w:rPr>
          <w:rFonts w:ascii="Arial" w:hAnsi="Arial" w:cs="Arial"/>
          <w:sz w:val="22"/>
          <w:szCs w:val="22"/>
        </w:rPr>
        <w:t xml:space="preserve"> </w:t>
      </w:r>
      <w:r w:rsidR="0089525A" w:rsidRPr="00DC49CE">
        <w:rPr>
          <w:rFonts w:ascii="Arial" w:hAnsi="Arial" w:cs="Arial"/>
          <w:sz w:val="22"/>
          <w:szCs w:val="22"/>
        </w:rPr>
        <w:t xml:space="preserve">deste Edital, </w:t>
      </w:r>
      <w:r w:rsidR="001337C4" w:rsidRPr="00FB2E12">
        <w:rPr>
          <w:rFonts w:ascii="Arial" w:hAnsi="Arial" w:cs="Arial"/>
          <w:sz w:val="22"/>
          <w:szCs w:val="22"/>
        </w:rPr>
        <w:t>que deverão ser enviados pela proponente por meio eletrônico, devendo a licitante encaminhar pelo</w:t>
      </w:r>
      <w:r w:rsidR="0089525A" w:rsidRPr="00DC49CE">
        <w:rPr>
          <w:rFonts w:ascii="Arial" w:hAnsi="Arial" w:cs="Arial"/>
          <w:sz w:val="22"/>
          <w:szCs w:val="22"/>
        </w:rPr>
        <w:t xml:space="preserve"> sistema </w:t>
      </w:r>
      <w:r w:rsidR="00DC49CE" w:rsidRPr="00DC49CE">
        <w:rPr>
          <w:rFonts w:ascii="Arial" w:hAnsi="Arial" w:cs="Arial"/>
          <w:sz w:val="22"/>
          <w:szCs w:val="22"/>
        </w:rPr>
        <w:t>tod</w:t>
      </w:r>
      <w:r w:rsidR="0089525A" w:rsidRPr="00DC49CE">
        <w:rPr>
          <w:rFonts w:ascii="Arial" w:hAnsi="Arial" w:cs="Arial"/>
          <w:sz w:val="22"/>
          <w:szCs w:val="22"/>
        </w:rPr>
        <w:t xml:space="preserve">os </w:t>
      </w:r>
      <w:r w:rsidR="00DC49CE" w:rsidRPr="00DC49CE">
        <w:rPr>
          <w:rFonts w:ascii="Arial" w:hAnsi="Arial" w:cs="Arial"/>
          <w:sz w:val="22"/>
          <w:szCs w:val="22"/>
        </w:rPr>
        <w:t>os</w:t>
      </w:r>
      <w:r w:rsidR="0089525A" w:rsidRPr="00DC49CE">
        <w:rPr>
          <w:rFonts w:ascii="Arial" w:hAnsi="Arial" w:cs="Arial"/>
          <w:sz w:val="22"/>
          <w:szCs w:val="22"/>
        </w:rPr>
        <w:t xml:space="preserve"> documentos</w:t>
      </w:r>
      <w:r w:rsidR="00DC49CE" w:rsidRPr="00DC49CE">
        <w:rPr>
          <w:rFonts w:ascii="Arial" w:hAnsi="Arial" w:cs="Arial"/>
          <w:sz w:val="22"/>
          <w:szCs w:val="22"/>
        </w:rPr>
        <w:t xml:space="preserve"> exigidos no </w:t>
      </w:r>
      <w:r w:rsidR="00DC49CE" w:rsidRPr="004D115C">
        <w:rPr>
          <w:rFonts w:ascii="Arial" w:hAnsi="Arial" w:cs="Arial"/>
          <w:b/>
          <w:bCs/>
          <w:sz w:val="22"/>
          <w:szCs w:val="22"/>
        </w:rPr>
        <w:t xml:space="preserve">item </w:t>
      </w:r>
      <w:r w:rsidR="00A15D3D">
        <w:rPr>
          <w:rFonts w:ascii="Arial" w:hAnsi="Arial" w:cs="Arial"/>
          <w:b/>
          <w:bCs/>
          <w:sz w:val="22"/>
          <w:szCs w:val="22"/>
        </w:rPr>
        <w:t xml:space="preserve">6 </w:t>
      </w:r>
      <w:r w:rsidR="00A15D3D" w:rsidRPr="00A15D3D">
        <w:rPr>
          <w:rFonts w:ascii="Arial" w:hAnsi="Arial" w:cs="Arial"/>
          <w:sz w:val="22"/>
          <w:szCs w:val="22"/>
        </w:rPr>
        <w:t>e</w:t>
      </w:r>
      <w:r w:rsidR="00A15D3D">
        <w:rPr>
          <w:rFonts w:ascii="Arial" w:hAnsi="Arial" w:cs="Arial"/>
          <w:b/>
          <w:bCs/>
          <w:sz w:val="22"/>
          <w:szCs w:val="22"/>
        </w:rPr>
        <w:t xml:space="preserve"> </w:t>
      </w:r>
      <w:r w:rsidR="00DC49CE" w:rsidRPr="004D115C">
        <w:rPr>
          <w:rFonts w:ascii="Arial" w:hAnsi="Arial" w:cs="Arial"/>
          <w:b/>
          <w:bCs/>
          <w:sz w:val="22"/>
          <w:szCs w:val="22"/>
        </w:rPr>
        <w:t>11</w:t>
      </w:r>
      <w:r w:rsidR="0089525A" w:rsidRPr="00DC49CE">
        <w:rPr>
          <w:rFonts w:ascii="Arial" w:hAnsi="Arial" w:cs="Arial"/>
          <w:sz w:val="22"/>
          <w:szCs w:val="22"/>
        </w:rPr>
        <w:t>.</w:t>
      </w:r>
    </w:p>
    <w:p w14:paraId="44CC8BC3" w14:textId="77777777" w:rsidR="00621B0E" w:rsidRPr="000509B2" w:rsidRDefault="00EF0611" w:rsidP="00EF0611">
      <w:pPr>
        <w:tabs>
          <w:tab w:val="left" w:pos="1701"/>
        </w:tabs>
        <w:spacing w:before="240" w:after="120" w:line="276" w:lineRule="auto"/>
        <w:ind w:left="1701" w:hanging="851"/>
        <w:jc w:val="both"/>
        <w:rPr>
          <w:rFonts w:ascii="Arial" w:hAnsi="Arial" w:cs="Arial"/>
          <w:sz w:val="22"/>
          <w:szCs w:val="22"/>
        </w:rPr>
      </w:pPr>
      <w:r w:rsidRPr="00DC49CE">
        <w:rPr>
          <w:rFonts w:ascii="Arial" w:hAnsi="Arial" w:cs="Arial"/>
          <w:b/>
          <w:sz w:val="22"/>
          <w:szCs w:val="22"/>
        </w:rPr>
        <w:t>11.</w:t>
      </w:r>
      <w:r w:rsidR="00621B0E" w:rsidRPr="00DC49CE">
        <w:rPr>
          <w:rFonts w:ascii="Arial" w:hAnsi="Arial" w:cs="Arial"/>
          <w:b/>
          <w:sz w:val="22"/>
          <w:szCs w:val="22"/>
        </w:rPr>
        <w:t>2.</w:t>
      </w:r>
      <w:r w:rsidR="004E1C1C" w:rsidRPr="00DC49CE">
        <w:rPr>
          <w:rFonts w:ascii="Arial" w:hAnsi="Arial" w:cs="Arial"/>
          <w:b/>
          <w:sz w:val="22"/>
          <w:szCs w:val="22"/>
        </w:rPr>
        <w:t>3</w:t>
      </w:r>
      <w:r w:rsidR="00621B0E" w:rsidRPr="00DC49CE">
        <w:rPr>
          <w:rFonts w:ascii="Arial" w:hAnsi="Arial" w:cs="Arial"/>
          <w:b/>
          <w:sz w:val="22"/>
          <w:szCs w:val="22"/>
        </w:rPr>
        <w:tab/>
      </w:r>
      <w:r w:rsidR="00621B0E" w:rsidRPr="00DC49CE">
        <w:rPr>
          <w:rFonts w:ascii="Arial" w:hAnsi="Arial" w:cs="Arial"/>
          <w:sz w:val="22"/>
          <w:szCs w:val="22"/>
        </w:rPr>
        <w:t>Na impossibilidade de obtenção/emissão de documentos por meio</w:t>
      </w:r>
      <w:r w:rsidR="00621B0E" w:rsidRPr="000509B2">
        <w:rPr>
          <w:rFonts w:ascii="Arial" w:hAnsi="Arial" w:cs="Arial"/>
          <w:sz w:val="22"/>
          <w:szCs w:val="22"/>
        </w:rPr>
        <w:t xml:space="preserve"> eletrônico, o Pregoeiro solicitará sua apresentação pela licitante, juntamente com os demais documentos</w:t>
      </w:r>
      <w:r w:rsidR="004E1C1C" w:rsidRPr="000509B2">
        <w:rPr>
          <w:rFonts w:ascii="Arial" w:hAnsi="Arial" w:cs="Arial"/>
          <w:sz w:val="22"/>
          <w:szCs w:val="22"/>
        </w:rPr>
        <w:t>.</w:t>
      </w:r>
    </w:p>
    <w:p w14:paraId="761A9D5D" w14:textId="77777777" w:rsidR="00DF66E7" w:rsidRPr="000509B2" w:rsidRDefault="00EF0611" w:rsidP="002074F8">
      <w:pPr>
        <w:tabs>
          <w:tab w:val="left" w:pos="851"/>
        </w:tabs>
        <w:spacing w:before="240" w:after="120" w:line="276" w:lineRule="auto"/>
        <w:ind w:left="851" w:hanging="851"/>
        <w:jc w:val="both"/>
        <w:rPr>
          <w:rFonts w:ascii="Arial" w:hAnsi="Arial" w:cs="Arial"/>
          <w:sz w:val="22"/>
          <w:szCs w:val="22"/>
        </w:rPr>
      </w:pPr>
      <w:r w:rsidRPr="000509B2">
        <w:rPr>
          <w:rFonts w:ascii="Arial" w:hAnsi="Arial" w:cs="Arial"/>
          <w:b/>
          <w:sz w:val="22"/>
          <w:szCs w:val="22"/>
        </w:rPr>
        <w:t>11.</w:t>
      </w:r>
      <w:r w:rsidR="00DF66E7" w:rsidRPr="000509B2">
        <w:rPr>
          <w:rFonts w:ascii="Arial" w:hAnsi="Arial" w:cs="Arial"/>
          <w:b/>
          <w:sz w:val="22"/>
          <w:szCs w:val="22"/>
        </w:rPr>
        <w:t>3</w:t>
      </w:r>
      <w:r w:rsidR="00DF66E7" w:rsidRPr="000509B2">
        <w:rPr>
          <w:rFonts w:ascii="Arial" w:hAnsi="Arial" w:cs="Arial"/>
          <w:sz w:val="22"/>
          <w:szCs w:val="22"/>
        </w:rPr>
        <w:tab/>
      </w:r>
      <w:r w:rsidR="00C12142" w:rsidRPr="000509B2">
        <w:rPr>
          <w:rFonts w:ascii="Arial" w:hAnsi="Arial" w:cs="Arial"/>
          <w:sz w:val="22"/>
          <w:szCs w:val="22"/>
        </w:rPr>
        <w:t xml:space="preserve">A </w:t>
      </w:r>
      <w:r w:rsidR="00C12142" w:rsidRPr="005C75EC">
        <w:rPr>
          <w:rFonts w:ascii="Arial" w:hAnsi="Arial" w:cs="Arial"/>
          <w:b/>
          <w:bCs/>
          <w:sz w:val="22"/>
          <w:szCs w:val="22"/>
        </w:rPr>
        <w:t>Administração não se responsabilizará</w:t>
      </w:r>
      <w:r w:rsidR="00C12142" w:rsidRPr="000509B2">
        <w:rPr>
          <w:rFonts w:ascii="Arial" w:hAnsi="Arial" w:cs="Arial"/>
          <w:sz w:val="22"/>
          <w:szCs w:val="22"/>
        </w:rPr>
        <w:t xml:space="preserve"> pela </w:t>
      </w:r>
      <w:r w:rsidR="00C12142" w:rsidRPr="003E4FF2">
        <w:rPr>
          <w:rFonts w:ascii="Arial" w:hAnsi="Arial" w:cs="Arial"/>
          <w:b/>
          <w:bCs/>
          <w:sz w:val="22"/>
          <w:szCs w:val="22"/>
        </w:rPr>
        <w:t>eventual indisponibilidade</w:t>
      </w:r>
      <w:r w:rsidR="00C12142" w:rsidRPr="000509B2">
        <w:rPr>
          <w:rFonts w:ascii="Arial" w:hAnsi="Arial" w:cs="Arial"/>
          <w:sz w:val="22"/>
          <w:szCs w:val="22"/>
        </w:rPr>
        <w:t xml:space="preserv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613FDB4" w14:textId="77777777" w:rsidR="00C12142" w:rsidRDefault="00EF0611" w:rsidP="002074F8">
      <w:pPr>
        <w:tabs>
          <w:tab w:val="left" w:pos="851"/>
        </w:tabs>
        <w:spacing w:before="240" w:after="120" w:line="276" w:lineRule="auto"/>
        <w:ind w:left="851" w:hanging="851"/>
        <w:jc w:val="both"/>
        <w:rPr>
          <w:rFonts w:ascii="Arial" w:hAnsi="Arial" w:cs="Arial"/>
          <w:sz w:val="22"/>
          <w:szCs w:val="22"/>
        </w:rPr>
      </w:pPr>
      <w:r w:rsidRPr="000509B2">
        <w:rPr>
          <w:rFonts w:ascii="Arial" w:hAnsi="Arial" w:cs="Arial"/>
          <w:b/>
          <w:sz w:val="22"/>
          <w:szCs w:val="22"/>
        </w:rPr>
        <w:t>11.</w:t>
      </w:r>
      <w:r w:rsidR="004E1C1C" w:rsidRPr="000509B2">
        <w:rPr>
          <w:rFonts w:ascii="Arial" w:hAnsi="Arial" w:cs="Arial"/>
          <w:b/>
          <w:sz w:val="22"/>
          <w:szCs w:val="22"/>
        </w:rPr>
        <w:t>4</w:t>
      </w:r>
      <w:r w:rsidR="00C12142" w:rsidRPr="000509B2">
        <w:rPr>
          <w:rFonts w:ascii="Arial" w:hAnsi="Arial" w:cs="Arial"/>
          <w:b/>
          <w:sz w:val="22"/>
          <w:szCs w:val="22"/>
        </w:rPr>
        <w:tab/>
      </w:r>
      <w:r w:rsidR="00C12142" w:rsidRPr="000509B2">
        <w:rPr>
          <w:rFonts w:ascii="Arial" w:hAnsi="Arial" w:cs="Arial"/>
          <w:sz w:val="22"/>
          <w:szCs w:val="22"/>
        </w:rPr>
        <w:t>Por meio de aviso lançado no sistema, via “chat”, o Pregoeiro informará às demais licitantes a empresa habilitada por atendimento às condições estabelecidas neste Edital.</w:t>
      </w:r>
    </w:p>
    <w:p w14:paraId="77F8EB95" w14:textId="77777777" w:rsidR="00A15D3D" w:rsidRPr="000509B2" w:rsidRDefault="00A15D3D" w:rsidP="00A15D3D">
      <w:pPr>
        <w:spacing w:before="240" w:after="120" w:line="276" w:lineRule="auto"/>
        <w:ind w:left="1701" w:hanging="850"/>
        <w:jc w:val="both"/>
        <w:rPr>
          <w:rFonts w:ascii="Arial" w:hAnsi="Arial" w:cs="Arial"/>
          <w:sz w:val="22"/>
          <w:szCs w:val="22"/>
        </w:rPr>
      </w:pPr>
      <w:r w:rsidRPr="00A15D3D">
        <w:rPr>
          <w:rFonts w:ascii="Arial" w:hAnsi="Arial" w:cs="Arial"/>
          <w:b/>
          <w:sz w:val="22"/>
          <w:szCs w:val="22"/>
        </w:rPr>
        <w:t xml:space="preserve">11.4.1 </w:t>
      </w:r>
      <w:r w:rsidRPr="00A15D3D">
        <w:rPr>
          <w:rFonts w:ascii="Arial" w:hAnsi="Arial" w:cs="Arial"/>
          <w:b/>
          <w:sz w:val="22"/>
          <w:szCs w:val="22"/>
        </w:rPr>
        <w:tab/>
      </w:r>
      <w:r w:rsidRPr="006A1BAF">
        <w:rPr>
          <w:rFonts w:ascii="Arial" w:hAnsi="Arial" w:cs="Arial"/>
          <w:b/>
          <w:bCs/>
          <w:color w:val="000000"/>
          <w:sz w:val="22"/>
          <w:szCs w:val="22"/>
          <w:u w:val="single"/>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r w:rsidRPr="00A15D3D">
        <w:rPr>
          <w:rFonts w:ascii="Arial" w:hAnsi="Arial" w:cs="Arial"/>
          <w:color w:val="000000"/>
          <w:sz w:val="22"/>
          <w:szCs w:val="22"/>
        </w:rPr>
        <w:t>.</w:t>
      </w:r>
    </w:p>
    <w:p w14:paraId="2372A373" w14:textId="77777777" w:rsidR="00337D1E" w:rsidRPr="000509B2" w:rsidRDefault="00EF0611" w:rsidP="002074F8">
      <w:pPr>
        <w:tabs>
          <w:tab w:val="left" w:pos="851"/>
        </w:tabs>
        <w:spacing w:before="240" w:after="120" w:line="276" w:lineRule="auto"/>
        <w:ind w:left="851" w:hanging="851"/>
        <w:jc w:val="both"/>
        <w:rPr>
          <w:rFonts w:ascii="Arial" w:hAnsi="Arial" w:cs="Arial"/>
          <w:sz w:val="22"/>
          <w:szCs w:val="22"/>
        </w:rPr>
      </w:pPr>
      <w:r w:rsidRPr="000509B2">
        <w:rPr>
          <w:rFonts w:ascii="Arial" w:hAnsi="Arial" w:cs="Arial"/>
          <w:b/>
          <w:sz w:val="22"/>
          <w:szCs w:val="22"/>
        </w:rPr>
        <w:t>11.</w:t>
      </w:r>
      <w:r w:rsidR="004E1C1C" w:rsidRPr="000509B2">
        <w:rPr>
          <w:rFonts w:ascii="Arial" w:hAnsi="Arial" w:cs="Arial"/>
          <w:b/>
          <w:sz w:val="22"/>
          <w:szCs w:val="22"/>
        </w:rPr>
        <w:t>5</w:t>
      </w:r>
      <w:r w:rsidR="00C12142" w:rsidRPr="000509B2">
        <w:rPr>
          <w:rFonts w:ascii="Arial" w:hAnsi="Arial" w:cs="Arial"/>
          <w:b/>
          <w:sz w:val="22"/>
          <w:szCs w:val="22"/>
        </w:rPr>
        <w:tab/>
      </w:r>
      <w:r w:rsidR="00337D1E" w:rsidRPr="000509B2">
        <w:rPr>
          <w:rFonts w:ascii="Arial" w:hAnsi="Arial" w:cs="Arial"/>
          <w:sz w:val="22"/>
          <w:szCs w:val="22"/>
        </w:rPr>
        <w:t xml:space="preserve">A habilitação se dará mediante o exame dos documentos a seguir </w:t>
      </w:r>
      <w:r w:rsidR="0058581D" w:rsidRPr="000509B2">
        <w:rPr>
          <w:rFonts w:ascii="Arial" w:hAnsi="Arial" w:cs="Arial"/>
          <w:sz w:val="22"/>
          <w:szCs w:val="22"/>
        </w:rPr>
        <w:t>relacionados, relativos</w:t>
      </w:r>
      <w:r w:rsidR="00337D1E" w:rsidRPr="000509B2">
        <w:rPr>
          <w:rFonts w:ascii="Arial" w:hAnsi="Arial" w:cs="Arial"/>
          <w:sz w:val="22"/>
          <w:szCs w:val="22"/>
        </w:rPr>
        <w:t xml:space="preserve"> a:</w:t>
      </w:r>
    </w:p>
    <w:p w14:paraId="7FF5310A" w14:textId="77777777" w:rsidR="00337D1E" w:rsidRPr="000509B2" w:rsidRDefault="00EF0611" w:rsidP="002074F8">
      <w:pPr>
        <w:tabs>
          <w:tab w:val="left" w:pos="2977"/>
        </w:tabs>
        <w:spacing w:before="240" w:after="120" w:line="276" w:lineRule="auto"/>
        <w:ind w:left="1701" w:hanging="850"/>
        <w:jc w:val="both"/>
        <w:rPr>
          <w:rFonts w:ascii="Arial" w:hAnsi="Arial" w:cs="Arial"/>
          <w:b/>
          <w:sz w:val="22"/>
          <w:szCs w:val="22"/>
        </w:rPr>
      </w:pPr>
      <w:r w:rsidRPr="000509B2">
        <w:rPr>
          <w:rFonts w:ascii="Arial" w:hAnsi="Arial" w:cs="Arial"/>
          <w:b/>
          <w:sz w:val="22"/>
          <w:szCs w:val="22"/>
        </w:rPr>
        <w:t>11.</w:t>
      </w:r>
      <w:r w:rsidR="004E1C1C" w:rsidRPr="000509B2">
        <w:rPr>
          <w:rFonts w:ascii="Arial" w:hAnsi="Arial" w:cs="Arial"/>
          <w:b/>
          <w:sz w:val="22"/>
          <w:szCs w:val="22"/>
        </w:rPr>
        <w:t>5</w:t>
      </w:r>
      <w:r w:rsidR="00337D1E" w:rsidRPr="000509B2">
        <w:rPr>
          <w:rFonts w:ascii="Arial" w:hAnsi="Arial" w:cs="Arial"/>
          <w:b/>
          <w:sz w:val="22"/>
          <w:szCs w:val="22"/>
        </w:rPr>
        <w:t>.1</w:t>
      </w:r>
      <w:r w:rsidR="00337D1E" w:rsidRPr="000509B2">
        <w:rPr>
          <w:rFonts w:ascii="Arial" w:hAnsi="Arial" w:cs="Arial"/>
          <w:b/>
          <w:sz w:val="22"/>
          <w:szCs w:val="22"/>
        </w:rPr>
        <w:tab/>
      </w:r>
      <w:r w:rsidR="00337D1E" w:rsidRPr="000509B2">
        <w:rPr>
          <w:rFonts w:ascii="Arial" w:hAnsi="Arial" w:cs="Arial"/>
          <w:b/>
          <w:sz w:val="22"/>
          <w:szCs w:val="22"/>
          <w:u w:val="single"/>
        </w:rPr>
        <w:t>Habilitação jurídica:</w:t>
      </w:r>
    </w:p>
    <w:p w14:paraId="7C674AA9" w14:textId="77777777" w:rsidR="007C56E4" w:rsidRPr="0058581D" w:rsidRDefault="0058581D" w:rsidP="006C02EF">
      <w:pPr>
        <w:tabs>
          <w:tab w:val="left" w:pos="2977"/>
        </w:tabs>
        <w:spacing w:before="240" w:after="120" w:line="276" w:lineRule="auto"/>
        <w:ind w:left="2694" w:hanging="993"/>
        <w:jc w:val="both"/>
        <w:rPr>
          <w:rFonts w:ascii="Arial" w:hAnsi="Arial" w:cs="Arial"/>
          <w:b/>
          <w:sz w:val="22"/>
          <w:szCs w:val="22"/>
        </w:rPr>
      </w:pPr>
      <w:r>
        <w:rPr>
          <w:rFonts w:ascii="Arial" w:hAnsi="Arial" w:cs="Arial"/>
          <w:b/>
          <w:sz w:val="22"/>
          <w:szCs w:val="22"/>
        </w:rPr>
        <w:t>11.5.1.1</w:t>
      </w:r>
      <w:r>
        <w:rPr>
          <w:rFonts w:ascii="Arial" w:hAnsi="Arial" w:cs="Arial"/>
          <w:b/>
          <w:sz w:val="22"/>
          <w:szCs w:val="22"/>
        </w:rPr>
        <w:tab/>
      </w:r>
      <w:r w:rsidR="002E3468" w:rsidRPr="00A15D3D">
        <w:rPr>
          <w:rFonts w:ascii="Arial" w:hAnsi="Arial" w:cs="Arial"/>
          <w:bCs/>
          <w:sz w:val="22"/>
          <w:szCs w:val="22"/>
        </w:rPr>
        <w:t>Registro empresarial na Junta Comercial, no caso de empresário individual ou Empresa Individual de Responsabilidade Limitada, que conforme Artigo 41 da Lei Federal 14.195/2021 de 26/08/2021, passa a ser Sociedade Limitada Unipessoal – SLU;</w:t>
      </w:r>
    </w:p>
    <w:p w14:paraId="21A82351" w14:textId="77777777" w:rsidR="007C56E4" w:rsidRPr="000509B2" w:rsidRDefault="0058581D" w:rsidP="006C02EF">
      <w:pPr>
        <w:tabs>
          <w:tab w:val="left" w:pos="2977"/>
        </w:tabs>
        <w:spacing w:before="240" w:after="120" w:line="276" w:lineRule="auto"/>
        <w:ind w:left="2694" w:hanging="993"/>
        <w:jc w:val="both"/>
        <w:rPr>
          <w:rFonts w:ascii="Arial" w:hAnsi="Arial" w:cs="Arial"/>
          <w:sz w:val="22"/>
          <w:szCs w:val="22"/>
        </w:rPr>
      </w:pPr>
      <w:r>
        <w:rPr>
          <w:rFonts w:ascii="Arial" w:hAnsi="Arial" w:cs="Arial"/>
          <w:b/>
          <w:sz w:val="22"/>
          <w:szCs w:val="22"/>
        </w:rPr>
        <w:t>11.5.1.2</w:t>
      </w:r>
      <w:r>
        <w:rPr>
          <w:rFonts w:ascii="Arial" w:hAnsi="Arial" w:cs="Arial"/>
          <w:b/>
          <w:sz w:val="22"/>
          <w:szCs w:val="22"/>
        </w:rPr>
        <w:tab/>
      </w:r>
      <w:r w:rsidR="007C56E4" w:rsidRPr="000509B2">
        <w:rPr>
          <w:rFonts w:ascii="Arial" w:hAnsi="Arial" w:cs="Arial"/>
          <w:sz w:val="22"/>
          <w:szCs w:val="22"/>
        </w:rPr>
        <w:t>Ato constitutivo, estatuto ou contrato social atualizado e registrado na Junta Comercial, em se tratando de sociedade empresária ou cooperativa, devendo o estatuto, no caso das cooperativas, estar adequado, na forma prevista nos artigos 27 e 28 da Lei Federal n. 12.690/2012;</w:t>
      </w:r>
    </w:p>
    <w:p w14:paraId="4A5F9FE2" w14:textId="77777777" w:rsidR="007C56E4" w:rsidRDefault="0058581D" w:rsidP="006C02EF">
      <w:pPr>
        <w:tabs>
          <w:tab w:val="left" w:pos="2977"/>
        </w:tabs>
        <w:spacing w:before="240" w:after="120" w:line="276" w:lineRule="auto"/>
        <w:ind w:left="2694" w:hanging="993"/>
        <w:jc w:val="both"/>
        <w:rPr>
          <w:rFonts w:ascii="Arial" w:hAnsi="Arial" w:cs="Arial"/>
          <w:sz w:val="22"/>
          <w:szCs w:val="22"/>
        </w:rPr>
      </w:pPr>
      <w:r>
        <w:rPr>
          <w:rFonts w:ascii="Arial" w:hAnsi="Arial" w:cs="Arial"/>
          <w:b/>
          <w:sz w:val="22"/>
          <w:szCs w:val="22"/>
        </w:rPr>
        <w:t>11.5.1.3</w:t>
      </w:r>
      <w:r>
        <w:rPr>
          <w:rFonts w:ascii="Arial" w:hAnsi="Arial" w:cs="Arial"/>
          <w:b/>
          <w:sz w:val="22"/>
          <w:szCs w:val="22"/>
        </w:rPr>
        <w:tab/>
      </w:r>
      <w:r w:rsidR="007C56E4" w:rsidRPr="000509B2">
        <w:rPr>
          <w:rFonts w:ascii="Arial" w:hAnsi="Arial" w:cs="Arial"/>
          <w:sz w:val="22"/>
          <w:szCs w:val="22"/>
        </w:rPr>
        <w:t xml:space="preserve">Decreto de autorização, tratando-se de sociedade empresária estrangeira em funcionamento no País, e ato de registro ou </w:t>
      </w:r>
      <w:r w:rsidR="007C56E4" w:rsidRPr="000509B2">
        <w:rPr>
          <w:rFonts w:ascii="Arial" w:hAnsi="Arial" w:cs="Arial"/>
          <w:sz w:val="22"/>
          <w:szCs w:val="22"/>
        </w:rPr>
        <w:lastRenderedPageBreak/>
        <w:t>autorização para funcionamento expedido pelo órgão competente, quando a atividade assim o exigir.</w:t>
      </w:r>
    </w:p>
    <w:p w14:paraId="61440849" w14:textId="288D4D62" w:rsidR="00D16017" w:rsidRPr="00214F8C" w:rsidRDefault="00D16017" w:rsidP="00D16017">
      <w:pPr>
        <w:pStyle w:val="Nivel3"/>
        <w:numPr>
          <w:ilvl w:val="0"/>
          <w:numId w:val="0"/>
        </w:numPr>
        <w:spacing w:before="240"/>
        <w:ind w:left="2694" w:hanging="993"/>
        <w:rPr>
          <w:sz w:val="22"/>
          <w:szCs w:val="22"/>
        </w:rPr>
      </w:pPr>
      <w:r w:rsidRPr="00214F8C">
        <w:rPr>
          <w:b/>
          <w:bCs/>
          <w:color w:val="auto"/>
          <w:sz w:val="22"/>
          <w:szCs w:val="22"/>
        </w:rPr>
        <w:t>1</w:t>
      </w:r>
      <w:r>
        <w:rPr>
          <w:b/>
          <w:bCs/>
          <w:color w:val="auto"/>
          <w:sz w:val="22"/>
          <w:szCs w:val="22"/>
        </w:rPr>
        <w:t>1</w:t>
      </w:r>
      <w:r w:rsidRPr="00214F8C">
        <w:rPr>
          <w:b/>
          <w:bCs/>
          <w:color w:val="auto"/>
          <w:sz w:val="22"/>
          <w:szCs w:val="22"/>
        </w:rPr>
        <w:t>.5.</w:t>
      </w:r>
      <w:r>
        <w:rPr>
          <w:b/>
          <w:sz w:val="22"/>
          <w:szCs w:val="22"/>
        </w:rPr>
        <w:t>1.4</w:t>
      </w:r>
      <w:r w:rsidRPr="00214F8C">
        <w:rPr>
          <w:b/>
          <w:bCs/>
          <w:color w:val="auto"/>
          <w:sz w:val="22"/>
          <w:szCs w:val="22"/>
        </w:rPr>
        <w:tab/>
      </w:r>
      <w:r w:rsidRPr="00214F8C">
        <w:rPr>
          <w:sz w:val="22"/>
          <w:szCs w:val="22"/>
        </w:rPr>
        <w:t>Autorização</w:t>
      </w:r>
      <w:r w:rsidRPr="00AF4A16">
        <w:rPr>
          <w:sz w:val="22"/>
          <w:szCs w:val="22"/>
        </w:rPr>
        <w:t xml:space="preserve"> de Funcionamento </w:t>
      </w:r>
      <w:r w:rsidRPr="00214F8C">
        <w:rPr>
          <w:b/>
          <w:bCs/>
          <w:sz w:val="22"/>
          <w:szCs w:val="22"/>
        </w:rPr>
        <w:t>(AFE)</w:t>
      </w:r>
      <w:r w:rsidRPr="00AF4A16">
        <w:rPr>
          <w:sz w:val="22"/>
          <w:szCs w:val="22"/>
        </w:rPr>
        <w:t xml:space="preserve"> da </w:t>
      </w:r>
      <w:r w:rsidRPr="00214F8C">
        <w:rPr>
          <w:b/>
          <w:bCs/>
          <w:sz w:val="22"/>
          <w:szCs w:val="22"/>
        </w:rPr>
        <w:t>empresa proponente</w:t>
      </w:r>
      <w:r w:rsidRPr="00AF4A16">
        <w:rPr>
          <w:sz w:val="22"/>
          <w:szCs w:val="22"/>
        </w:rPr>
        <w:t xml:space="preserve">, emitida pelo órgão competente da </w:t>
      </w:r>
      <w:r w:rsidRPr="00E875E9">
        <w:rPr>
          <w:b/>
          <w:bCs/>
          <w:sz w:val="22"/>
          <w:szCs w:val="22"/>
        </w:rPr>
        <w:t>Agência Nacional da Vigilância Sanitária - ANVISA</w:t>
      </w:r>
      <w:r w:rsidRPr="00AF4A16">
        <w:rPr>
          <w:sz w:val="22"/>
          <w:szCs w:val="22"/>
        </w:rPr>
        <w:t>;</w:t>
      </w:r>
    </w:p>
    <w:p w14:paraId="09FEB882" w14:textId="235C5749" w:rsidR="00D16017" w:rsidRPr="000509B2" w:rsidRDefault="00D16017" w:rsidP="00D16017">
      <w:pPr>
        <w:pStyle w:val="Nivel4"/>
        <w:numPr>
          <w:ilvl w:val="0"/>
          <w:numId w:val="0"/>
        </w:numPr>
        <w:spacing w:before="240"/>
        <w:ind w:left="2694" w:hanging="993"/>
        <w:rPr>
          <w:color w:val="00B0F0"/>
          <w:sz w:val="22"/>
          <w:szCs w:val="22"/>
        </w:rPr>
      </w:pPr>
      <w:r w:rsidRPr="00214F8C">
        <w:rPr>
          <w:b/>
          <w:bCs/>
          <w:sz w:val="22"/>
          <w:szCs w:val="22"/>
        </w:rPr>
        <w:t>1</w:t>
      </w:r>
      <w:r>
        <w:rPr>
          <w:b/>
          <w:bCs/>
          <w:sz w:val="22"/>
          <w:szCs w:val="22"/>
        </w:rPr>
        <w:t>1</w:t>
      </w:r>
      <w:r w:rsidRPr="00214F8C">
        <w:rPr>
          <w:b/>
          <w:bCs/>
          <w:sz w:val="22"/>
          <w:szCs w:val="22"/>
        </w:rPr>
        <w:t>.5.</w:t>
      </w:r>
      <w:r>
        <w:rPr>
          <w:b/>
          <w:sz w:val="22"/>
          <w:szCs w:val="22"/>
        </w:rPr>
        <w:t>1.5</w:t>
      </w:r>
      <w:r w:rsidRPr="00214F8C">
        <w:rPr>
          <w:b/>
          <w:bCs/>
          <w:sz w:val="22"/>
          <w:szCs w:val="22"/>
        </w:rPr>
        <w:tab/>
      </w:r>
      <w:r w:rsidRPr="000509B2">
        <w:rPr>
          <w:color w:val="00B0F0"/>
          <w:sz w:val="22"/>
          <w:szCs w:val="22"/>
        </w:rPr>
        <w:t xml:space="preserve"> </w:t>
      </w:r>
      <w:r w:rsidRPr="00214F8C">
        <w:rPr>
          <w:sz w:val="22"/>
          <w:szCs w:val="22"/>
        </w:rPr>
        <w:t>Licença de funcionamento (</w:t>
      </w:r>
      <w:r w:rsidRPr="00214F8C">
        <w:rPr>
          <w:b/>
          <w:bCs/>
          <w:sz w:val="22"/>
          <w:szCs w:val="22"/>
        </w:rPr>
        <w:t>Alvará Sanitário</w:t>
      </w:r>
      <w:r w:rsidRPr="00214F8C">
        <w:rPr>
          <w:sz w:val="22"/>
          <w:szCs w:val="22"/>
        </w:rPr>
        <w:t xml:space="preserve">) atualizada ou cadastramento definitivo, </w:t>
      </w:r>
      <w:r w:rsidRPr="00214F8C">
        <w:rPr>
          <w:b/>
          <w:bCs/>
          <w:sz w:val="22"/>
          <w:szCs w:val="22"/>
          <w:u w:val="single"/>
        </w:rPr>
        <w:t>da empresa proponente</w:t>
      </w:r>
      <w:r w:rsidRPr="00214F8C">
        <w:rPr>
          <w:sz w:val="22"/>
          <w:szCs w:val="22"/>
        </w:rPr>
        <w:t>, emitidos por órgão da Vigilância Sanitária local;</w:t>
      </w:r>
    </w:p>
    <w:p w14:paraId="0BF8FA7E" w14:textId="1BBFF00F" w:rsidR="00D16017" w:rsidRDefault="00D16017" w:rsidP="00D16017">
      <w:pPr>
        <w:pStyle w:val="Nivel4"/>
        <w:numPr>
          <w:ilvl w:val="0"/>
          <w:numId w:val="0"/>
        </w:numPr>
        <w:spacing w:before="240"/>
        <w:ind w:left="3828" w:hanging="1134"/>
        <w:rPr>
          <w:sz w:val="22"/>
          <w:szCs w:val="22"/>
        </w:rPr>
      </w:pPr>
      <w:r w:rsidRPr="00AF6B7F">
        <w:rPr>
          <w:b/>
          <w:bCs/>
          <w:sz w:val="22"/>
          <w:szCs w:val="22"/>
        </w:rPr>
        <w:t>1</w:t>
      </w:r>
      <w:r>
        <w:rPr>
          <w:b/>
          <w:bCs/>
          <w:sz w:val="22"/>
          <w:szCs w:val="22"/>
        </w:rPr>
        <w:t>1</w:t>
      </w:r>
      <w:r w:rsidRPr="00AF6B7F">
        <w:rPr>
          <w:b/>
          <w:bCs/>
          <w:sz w:val="22"/>
          <w:szCs w:val="22"/>
        </w:rPr>
        <w:t>.5.</w:t>
      </w:r>
      <w:r w:rsidR="00F930CE">
        <w:rPr>
          <w:b/>
          <w:sz w:val="22"/>
          <w:szCs w:val="22"/>
        </w:rPr>
        <w:t>1.5</w:t>
      </w:r>
      <w:r w:rsidRPr="00AF6B7F">
        <w:rPr>
          <w:b/>
          <w:bCs/>
          <w:sz w:val="22"/>
          <w:szCs w:val="22"/>
        </w:rPr>
        <w:t>.1</w:t>
      </w:r>
      <w:r w:rsidRPr="00AF6B7F">
        <w:rPr>
          <w:b/>
          <w:bCs/>
          <w:sz w:val="22"/>
          <w:szCs w:val="22"/>
        </w:rPr>
        <w:tab/>
      </w:r>
      <w:r w:rsidRPr="00AF6B7F">
        <w:rPr>
          <w:sz w:val="22"/>
          <w:szCs w:val="22"/>
        </w:rPr>
        <w:t>Caso a(s) revalidação(</w:t>
      </w:r>
      <w:proofErr w:type="spellStart"/>
      <w:r w:rsidRPr="00AF6B7F">
        <w:rPr>
          <w:sz w:val="22"/>
          <w:szCs w:val="22"/>
        </w:rPr>
        <w:t>ões</w:t>
      </w:r>
      <w:proofErr w:type="spellEnd"/>
      <w:r w:rsidRPr="00AF6B7F">
        <w:rPr>
          <w:sz w:val="22"/>
          <w:szCs w:val="22"/>
        </w:rPr>
        <w:t xml:space="preserve">) da(s) licença(s) de funcionamento do subitem </w:t>
      </w:r>
      <w:r w:rsidRPr="00214F8C">
        <w:rPr>
          <w:b/>
          <w:bCs/>
          <w:sz w:val="22"/>
          <w:szCs w:val="22"/>
        </w:rPr>
        <w:t>1</w:t>
      </w:r>
      <w:r>
        <w:rPr>
          <w:b/>
          <w:bCs/>
          <w:sz w:val="22"/>
          <w:szCs w:val="22"/>
        </w:rPr>
        <w:t>1</w:t>
      </w:r>
      <w:r w:rsidRPr="00214F8C">
        <w:rPr>
          <w:b/>
          <w:bCs/>
          <w:sz w:val="22"/>
          <w:szCs w:val="22"/>
        </w:rPr>
        <w:t>.5.</w:t>
      </w:r>
      <w:r w:rsidR="00957655">
        <w:rPr>
          <w:b/>
          <w:bCs/>
          <w:sz w:val="22"/>
          <w:szCs w:val="22"/>
        </w:rPr>
        <w:t>1.4</w:t>
      </w:r>
      <w:r w:rsidR="00957655" w:rsidRPr="00957655">
        <w:rPr>
          <w:sz w:val="22"/>
          <w:szCs w:val="22"/>
        </w:rPr>
        <w:t>,</w:t>
      </w:r>
      <w:r w:rsidR="00957655">
        <w:rPr>
          <w:b/>
          <w:bCs/>
          <w:sz w:val="22"/>
          <w:szCs w:val="22"/>
        </w:rPr>
        <w:t xml:space="preserve"> 11.5.1.5</w:t>
      </w:r>
      <w:r w:rsidRPr="00AF6B7F">
        <w:rPr>
          <w:sz w:val="22"/>
          <w:szCs w:val="22"/>
        </w:rPr>
        <w:t xml:space="preserve"> para o presente exercício não tenha sido concedida, a proponente deverá apresentar a licença de funcionamento do exercício anterior acompanhada do protocolo de revalidação, nos termos da legislação sanitária local, devidamente comprovada através de cópia do Diário Oficial</w:t>
      </w:r>
      <w:r>
        <w:rPr>
          <w:sz w:val="22"/>
          <w:szCs w:val="22"/>
        </w:rPr>
        <w:t>.</w:t>
      </w:r>
    </w:p>
    <w:p w14:paraId="5A649F67" w14:textId="69AE6E24" w:rsidR="00D16017" w:rsidRPr="00957655" w:rsidRDefault="00D16017" w:rsidP="00D16017">
      <w:pPr>
        <w:tabs>
          <w:tab w:val="left" w:pos="2977"/>
        </w:tabs>
        <w:spacing w:before="240" w:after="120" w:line="276" w:lineRule="auto"/>
        <w:ind w:left="2694" w:hanging="993"/>
        <w:jc w:val="both"/>
        <w:rPr>
          <w:rFonts w:ascii="Arial" w:hAnsi="Arial" w:cs="Arial"/>
          <w:sz w:val="22"/>
          <w:szCs w:val="22"/>
        </w:rPr>
      </w:pPr>
      <w:r w:rsidRPr="00957655">
        <w:rPr>
          <w:rFonts w:ascii="Arial" w:hAnsi="Arial" w:cs="Arial"/>
          <w:b/>
          <w:bCs/>
          <w:sz w:val="22"/>
          <w:szCs w:val="22"/>
        </w:rPr>
        <w:t>11.5.4.4</w:t>
      </w:r>
      <w:r w:rsidRPr="00957655">
        <w:rPr>
          <w:rFonts w:ascii="Arial" w:hAnsi="Arial" w:cs="Arial"/>
          <w:sz w:val="22"/>
          <w:szCs w:val="22"/>
        </w:rPr>
        <w:t xml:space="preserve"> </w:t>
      </w:r>
      <w:r w:rsidRPr="00957655">
        <w:rPr>
          <w:rFonts w:ascii="Arial" w:hAnsi="Arial" w:cs="Arial"/>
          <w:sz w:val="22"/>
          <w:szCs w:val="22"/>
        </w:rPr>
        <w:tab/>
        <w:t xml:space="preserve">Comprovante de </w:t>
      </w:r>
      <w:r w:rsidRPr="00957655">
        <w:rPr>
          <w:rFonts w:ascii="Arial" w:hAnsi="Arial" w:cs="Arial"/>
          <w:b/>
          <w:bCs/>
          <w:sz w:val="22"/>
          <w:szCs w:val="22"/>
        </w:rPr>
        <w:t>Responsabilidade Técnica em vigor da proponente</w:t>
      </w:r>
      <w:r w:rsidRPr="00957655">
        <w:rPr>
          <w:rFonts w:ascii="Arial" w:hAnsi="Arial" w:cs="Arial"/>
          <w:sz w:val="22"/>
          <w:szCs w:val="22"/>
        </w:rPr>
        <w:t>, exercido por um profissional habilitado, emitido pelo respectivo Conselho de Classe.</w:t>
      </w:r>
    </w:p>
    <w:p w14:paraId="5185898D" w14:textId="77777777" w:rsidR="00624326" w:rsidRPr="000509B2" w:rsidRDefault="00624326" w:rsidP="006C02EF">
      <w:pPr>
        <w:tabs>
          <w:tab w:val="left" w:pos="2977"/>
        </w:tabs>
        <w:spacing w:before="240" w:after="120" w:line="276" w:lineRule="auto"/>
        <w:ind w:left="2694" w:hanging="993"/>
        <w:jc w:val="both"/>
        <w:rPr>
          <w:rFonts w:ascii="Arial" w:hAnsi="Arial" w:cs="Arial"/>
          <w:sz w:val="22"/>
          <w:szCs w:val="22"/>
        </w:rPr>
      </w:pPr>
    </w:p>
    <w:p w14:paraId="0AFAC802" w14:textId="77777777" w:rsidR="00337D1E" w:rsidRPr="000509B2" w:rsidRDefault="00EF0611" w:rsidP="002074F8">
      <w:pPr>
        <w:tabs>
          <w:tab w:val="left" w:pos="2977"/>
        </w:tabs>
        <w:spacing w:before="240" w:after="120" w:line="276" w:lineRule="auto"/>
        <w:ind w:left="1701" w:hanging="850"/>
        <w:jc w:val="both"/>
        <w:rPr>
          <w:rFonts w:ascii="Arial" w:hAnsi="Arial" w:cs="Arial"/>
          <w:b/>
          <w:sz w:val="22"/>
          <w:szCs w:val="22"/>
        </w:rPr>
      </w:pPr>
      <w:r w:rsidRPr="000509B2">
        <w:rPr>
          <w:rFonts w:ascii="Arial" w:hAnsi="Arial" w:cs="Arial"/>
          <w:b/>
          <w:sz w:val="22"/>
          <w:szCs w:val="22"/>
        </w:rPr>
        <w:t>11.</w:t>
      </w:r>
      <w:r w:rsidR="004C477C" w:rsidRPr="000509B2">
        <w:rPr>
          <w:rFonts w:ascii="Arial" w:hAnsi="Arial" w:cs="Arial"/>
          <w:b/>
          <w:sz w:val="22"/>
          <w:szCs w:val="22"/>
        </w:rPr>
        <w:t>5</w:t>
      </w:r>
      <w:r w:rsidR="00337D1E" w:rsidRPr="000509B2">
        <w:rPr>
          <w:rFonts w:ascii="Arial" w:hAnsi="Arial" w:cs="Arial"/>
          <w:b/>
          <w:sz w:val="22"/>
          <w:szCs w:val="22"/>
        </w:rPr>
        <w:t>.2</w:t>
      </w:r>
      <w:r w:rsidR="00337D1E" w:rsidRPr="000509B2">
        <w:rPr>
          <w:rFonts w:ascii="Arial" w:hAnsi="Arial" w:cs="Arial"/>
          <w:b/>
          <w:sz w:val="22"/>
          <w:szCs w:val="22"/>
        </w:rPr>
        <w:tab/>
      </w:r>
      <w:bookmarkStart w:id="9" w:name="_Hlk129341637"/>
      <w:r w:rsidR="00191AE6" w:rsidRPr="00E875E9">
        <w:rPr>
          <w:rFonts w:ascii="Arial" w:hAnsi="Arial" w:cs="Arial"/>
          <w:b/>
          <w:sz w:val="22"/>
          <w:szCs w:val="22"/>
          <w:u w:val="single"/>
        </w:rPr>
        <w:t>Regularidade fiscal e trabalhista</w:t>
      </w:r>
      <w:bookmarkEnd w:id="9"/>
      <w:r w:rsidR="00191AE6" w:rsidRPr="00E875E9">
        <w:rPr>
          <w:rFonts w:ascii="Arial" w:hAnsi="Arial" w:cs="Arial"/>
          <w:b/>
          <w:sz w:val="22"/>
          <w:szCs w:val="22"/>
          <w:u w:val="single"/>
        </w:rPr>
        <w:t>:</w:t>
      </w:r>
      <w:r w:rsidR="00191AE6" w:rsidRPr="004927A3">
        <w:rPr>
          <w:rFonts w:ascii="Arial" w:hAnsi="Arial" w:cs="Arial"/>
          <w:b/>
          <w:sz w:val="22"/>
          <w:szCs w:val="22"/>
        </w:rPr>
        <w:t xml:space="preserve"> </w:t>
      </w:r>
      <w:r w:rsidR="00337D1E" w:rsidRPr="000509B2">
        <w:rPr>
          <w:rFonts w:ascii="Arial" w:hAnsi="Arial" w:cs="Arial"/>
          <w:b/>
          <w:sz w:val="22"/>
          <w:szCs w:val="22"/>
        </w:rPr>
        <w:t xml:space="preserve"> </w:t>
      </w:r>
    </w:p>
    <w:p w14:paraId="51D7A9C6" w14:textId="77777777" w:rsidR="008F6604" w:rsidRPr="000509B2" w:rsidRDefault="006C02EF" w:rsidP="006C02EF">
      <w:pPr>
        <w:tabs>
          <w:tab w:val="left" w:pos="1843"/>
          <w:tab w:val="left" w:pos="2977"/>
        </w:tabs>
        <w:spacing w:before="240" w:after="120" w:line="276" w:lineRule="auto"/>
        <w:ind w:left="2694" w:hanging="993"/>
        <w:jc w:val="both"/>
        <w:rPr>
          <w:rFonts w:ascii="Arial" w:hAnsi="Arial" w:cs="Arial"/>
          <w:sz w:val="22"/>
          <w:szCs w:val="22"/>
        </w:rPr>
      </w:pPr>
      <w:r>
        <w:rPr>
          <w:rFonts w:ascii="Arial" w:hAnsi="Arial" w:cs="Arial"/>
          <w:b/>
          <w:sz w:val="22"/>
          <w:szCs w:val="22"/>
        </w:rPr>
        <w:t>11.5.2.1</w:t>
      </w:r>
      <w:r>
        <w:rPr>
          <w:rFonts w:ascii="Arial" w:hAnsi="Arial" w:cs="Arial"/>
          <w:b/>
          <w:sz w:val="22"/>
          <w:szCs w:val="22"/>
        </w:rPr>
        <w:tab/>
      </w:r>
      <w:r w:rsidR="008F6604" w:rsidRPr="000509B2">
        <w:rPr>
          <w:rFonts w:ascii="Arial" w:hAnsi="Arial" w:cs="Arial"/>
          <w:sz w:val="22"/>
          <w:szCs w:val="22"/>
        </w:rPr>
        <w:t xml:space="preserve">Prova de inscrição no Cadastro Nacional de Pessoa Jurídica – </w:t>
      </w:r>
      <w:r w:rsidR="008F6604" w:rsidRPr="006B161B">
        <w:rPr>
          <w:rFonts w:ascii="Arial" w:hAnsi="Arial" w:cs="Arial"/>
          <w:b/>
          <w:bCs/>
          <w:sz w:val="22"/>
          <w:szCs w:val="22"/>
        </w:rPr>
        <w:t>CNPJ</w:t>
      </w:r>
      <w:r w:rsidR="008F6604" w:rsidRPr="000509B2">
        <w:rPr>
          <w:rFonts w:ascii="Arial" w:hAnsi="Arial" w:cs="Arial"/>
          <w:sz w:val="22"/>
          <w:szCs w:val="22"/>
        </w:rPr>
        <w:t>.</w:t>
      </w:r>
    </w:p>
    <w:p w14:paraId="599901D8" w14:textId="77777777" w:rsidR="008F6604" w:rsidRPr="000509B2" w:rsidRDefault="006C02EF" w:rsidP="006C02EF">
      <w:pPr>
        <w:tabs>
          <w:tab w:val="left" w:pos="1843"/>
          <w:tab w:val="left" w:pos="2977"/>
        </w:tabs>
        <w:spacing w:before="240" w:after="120" w:line="276" w:lineRule="auto"/>
        <w:ind w:left="2694" w:hanging="993"/>
        <w:jc w:val="both"/>
        <w:rPr>
          <w:rFonts w:ascii="Arial" w:hAnsi="Arial" w:cs="Arial"/>
          <w:sz w:val="22"/>
          <w:szCs w:val="22"/>
        </w:rPr>
      </w:pPr>
      <w:r>
        <w:rPr>
          <w:rFonts w:ascii="Arial" w:hAnsi="Arial" w:cs="Arial"/>
          <w:b/>
          <w:sz w:val="22"/>
          <w:szCs w:val="22"/>
        </w:rPr>
        <w:t>11.5.2.2</w:t>
      </w:r>
      <w:r>
        <w:rPr>
          <w:rFonts w:ascii="Arial" w:hAnsi="Arial" w:cs="Arial"/>
          <w:b/>
          <w:sz w:val="22"/>
          <w:szCs w:val="22"/>
        </w:rPr>
        <w:tab/>
      </w:r>
      <w:r w:rsidR="008F6604" w:rsidRPr="000509B2">
        <w:rPr>
          <w:rFonts w:ascii="Arial" w:hAnsi="Arial" w:cs="Arial"/>
          <w:sz w:val="22"/>
          <w:szCs w:val="22"/>
        </w:rPr>
        <w:t xml:space="preserve">Prova de </w:t>
      </w:r>
      <w:r w:rsidR="008F6604" w:rsidRPr="006B161B">
        <w:rPr>
          <w:rFonts w:ascii="Arial" w:hAnsi="Arial" w:cs="Arial"/>
          <w:b/>
          <w:bCs/>
          <w:sz w:val="22"/>
          <w:szCs w:val="22"/>
        </w:rPr>
        <w:t>inscrição no Cadastro de Contribuintes Estadual</w:t>
      </w:r>
      <w:r w:rsidR="008F6604" w:rsidRPr="000509B2">
        <w:rPr>
          <w:rFonts w:ascii="Arial" w:hAnsi="Arial" w:cs="Arial"/>
          <w:sz w:val="22"/>
          <w:szCs w:val="22"/>
        </w:rPr>
        <w:t>, relativo à sede da licitante, pertinente ao seu ramo de atividade e compatível com o objeto licitado.</w:t>
      </w:r>
    </w:p>
    <w:p w14:paraId="5DE8B168" w14:textId="77777777" w:rsidR="00FF2FAB" w:rsidRPr="000509B2" w:rsidRDefault="006C02EF" w:rsidP="006C02EF">
      <w:pPr>
        <w:tabs>
          <w:tab w:val="left" w:pos="1843"/>
          <w:tab w:val="left" w:pos="2977"/>
        </w:tabs>
        <w:spacing w:before="240" w:after="120" w:line="276" w:lineRule="auto"/>
        <w:ind w:left="2694" w:hanging="993"/>
        <w:jc w:val="both"/>
        <w:rPr>
          <w:rFonts w:ascii="Arial" w:hAnsi="Arial" w:cs="Arial"/>
          <w:sz w:val="22"/>
          <w:szCs w:val="22"/>
        </w:rPr>
      </w:pPr>
      <w:r>
        <w:rPr>
          <w:rFonts w:ascii="Arial" w:hAnsi="Arial" w:cs="Arial"/>
          <w:b/>
          <w:sz w:val="22"/>
          <w:szCs w:val="22"/>
        </w:rPr>
        <w:t>11.5.2.3</w:t>
      </w:r>
      <w:r>
        <w:rPr>
          <w:rFonts w:ascii="Arial" w:hAnsi="Arial" w:cs="Arial"/>
          <w:b/>
          <w:sz w:val="22"/>
          <w:szCs w:val="22"/>
        </w:rPr>
        <w:tab/>
      </w:r>
      <w:r w:rsidR="00FF2FAB" w:rsidRPr="000509B2">
        <w:rPr>
          <w:rFonts w:ascii="Arial" w:hAnsi="Arial" w:cs="Arial"/>
          <w:sz w:val="22"/>
          <w:szCs w:val="22"/>
        </w:rPr>
        <w:t xml:space="preserve">Certidão de </w:t>
      </w:r>
      <w:r w:rsidR="00FF2FAB" w:rsidRPr="003F3CC3">
        <w:rPr>
          <w:rFonts w:ascii="Arial" w:hAnsi="Arial" w:cs="Arial"/>
          <w:b/>
          <w:bCs/>
          <w:sz w:val="22"/>
          <w:szCs w:val="22"/>
        </w:rPr>
        <w:t>regularidade de débitos relativos a tributos federais</w:t>
      </w:r>
      <w:r w:rsidR="00FF2FAB" w:rsidRPr="000509B2">
        <w:rPr>
          <w:rFonts w:ascii="Arial" w:hAnsi="Arial" w:cs="Arial"/>
          <w:sz w:val="22"/>
          <w:szCs w:val="22"/>
        </w:rPr>
        <w:t xml:space="preserve"> e à </w:t>
      </w:r>
      <w:r w:rsidRPr="000509B2">
        <w:rPr>
          <w:rFonts w:ascii="Arial" w:hAnsi="Arial" w:cs="Arial"/>
          <w:sz w:val="22"/>
          <w:szCs w:val="22"/>
        </w:rPr>
        <w:t>dívida</w:t>
      </w:r>
      <w:r w:rsidR="00FF2FAB" w:rsidRPr="000509B2">
        <w:rPr>
          <w:rFonts w:ascii="Arial" w:hAnsi="Arial" w:cs="Arial"/>
          <w:sz w:val="22"/>
          <w:szCs w:val="22"/>
        </w:rPr>
        <w:t xml:space="preserve"> ativa da União, inclusive as contribuições sociais; </w:t>
      </w:r>
    </w:p>
    <w:p w14:paraId="42EAB8E0" w14:textId="77777777" w:rsidR="00746499" w:rsidRPr="000509B2" w:rsidRDefault="006C02EF" w:rsidP="006C02EF">
      <w:pPr>
        <w:tabs>
          <w:tab w:val="left" w:pos="1843"/>
          <w:tab w:val="left" w:pos="2835"/>
          <w:tab w:val="left" w:pos="2977"/>
        </w:tabs>
        <w:spacing w:before="240" w:after="120" w:line="276" w:lineRule="auto"/>
        <w:ind w:left="2694" w:hanging="993"/>
        <w:jc w:val="both"/>
        <w:rPr>
          <w:rFonts w:ascii="Arial" w:hAnsi="Arial" w:cs="Arial"/>
          <w:sz w:val="22"/>
          <w:szCs w:val="22"/>
        </w:rPr>
      </w:pPr>
      <w:r>
        <w:rPr>
          <w:rFonts w:ascii="Arial" w:hAnsi="Arial" w:cs="Arial"/>
          <w:b/>
          <w:sz w:val="22"/>
          <w:szCs w:val="22"/>
        </w:rPr>
        <w:t>11.5.2.4</w:t>
      </w:r>
      <w:r>
        <w:rPr>
          <w:rFonts w:ascii="Arial" w:hAnsi="Arial" w:cs="Arial"/>
          <w:b/>
          <w:sz w:val="22"/>
          <w:szCs w:val="22"/>
        </w:rPr>
        <w:tab/>
      </w:r>
      <w:r w:rsidR="00746499" w:rsidRPr="000509B2">
        <w:rPr>
          <w:rFonts w:ascii="Arial" w:hAnsi="Arial" w:cs="Arial"/>
          <w:sz w:val="22"/>
          <w:szCs w:val="22"/>
        </w:rPr>
        <w:t xml:space="preserve">Certidão de </w:t>
      </w:r>
      <w:r w:rsidR="00746499" w:rsidRPr="003F3CC3">
        <w:rPr>
          <w:rFonts w:ascii="Arial" w:hAnsi="Arial" w:cs="Arial"/>
          <w:b/>
          <w:bCs/>
          <w:sz w:val="22"/>
          <w:szCs w:val="22"/>
        </w:rPr>
        <w:t xml:space="preserve">regularidade de débitos referentes a tributos estaduais </w:t>
      </w:r>
      <w:r w:rsidR="00746499" w:rsidRPr="000509B2">
        <w:rPr>
          <w:rFonts w:ascii="Arial" w:hAnsi="Arial" w:cs="Arial"/>
          <w:sz w:val="22"/>
          <w:szCs w:val="22"/>
        </w:rPr>
        <w:t xml:space="preserve">relacionados com o objeto licitado, expedida por meio de </w:t>
      </w:r>
      <w:r w:rsidRPr="000509B2">
        <w:rPr>
          <w:rFonts w:ascii="Arial" w:hAnsi="Arial" w:cs="Arial"/>
          <w:sz w:val="22"/>
          <w:szCs w:val="22"/>
        </w:rPr>
        <w:t>unidade administrativa</w:t>
      </w:r>
      <w:r w:rsidR="00746499" w:rsidRPr="000509B2">
        <w:rPr>
          <w:rFonts w:ascii="Arial" w:hAnsi="Arial" w:cs="Arial"/>
          <w:sz w:val="22"/>
          <w:szCs w:val="22"/>
        </w:rPr>
        <w:t xml:space="preserve"> competente da sede </w:t>
      </w:r>
      <w:r w:rsidR="00BF31A7" w:rsidRPr="000509B2">
        <w:rPr>
          <w:rFonts w:ascii="Arial" w:hAnsi="Arial" w:cs="Arial"/>
          <w:sz w:val="22"/>
          <w:szCs w:val="22"/>
        </w:rPr>
        <w:t xml:space="preserve">ou domicílio </w:t>
      </w:r>
      <w:r w:rsidR="00746499" w:rsidRPr="000509B2">
        <w:rPr>
          <w:rFonts w:ascii="Arial" w:hAnsi="Arial" w:cs="Arial"/>
          <w:sz w:val="22"/>
          <w:szCs w:val="22"/>
        </w:rPr>
        <w:t>da licitante.</w:t>
      </w:r>
    </w:p>
    <w:p w14:paraId="41C337E6" w14:textId="77777777" w:rsidR="00FF2FAB" w:rsidRPr="000509B2" w:rsidRDefault="006C02EF" w:rsidP="006C02EF">
      <w:pPr>
        <w:tabs>
          <w:tab w:val="left" w:pos="1843"/>
          <w:tab w:val="left" w:pos="2977"/>
        </w:tabs>
        <w:spacing w:before="240" w:after="120" w:line="276" w:lineRule="auto"/>
        <w:ind w:left="3828" w:hanging="1134"/>
        <w:jc w:val="both"/>
        <w:rPr>
          <w:rFonts w:ascii="Arial" w:hAnsi="Arial" w:cs="Arial"/>
          <w:sz w:val="22"/>
          <w:szCs w:val="22"/>
        </w:rPr>
      </w:pPr>
      <w:r>
        <w:rPr>
          <w:rFonts w:ascii="Arial" w:hAnsi="Arial" w:cs="Arial"/>
          <w:b/>
          <w:sz w:val="22"/>
          <w:szCs w:val="22"/>
        </w:rPr>
        <w:t>11.5.2.4.1</w:t>
      </w:r>
      <w:r>
        <w:rPr>
          <w:rFonts w:ascii="Arial" w:hAnsi="Arial" w:cs="Arial"/>
          <w:b/>
          <w:sz w:val="22"/>
          <w:szCs w:val="22"/>
        </w:rPr>
        <w:tab/>
      </w:r>
      <w:r w:rsidR="00FF2FAB" w:rsidRPr="000509B2">
        <w:rPr>
          <w:rFonts w:ascii="Arial" w:hAnsi="Arial" w:cs="Arial"/>
          <w:sz w:val="22"/>
          <w:szCs w:val="22"/>
        </w:rPr>
        <w:t xml:space="preserve">No caso </w:t>
      </w:r>
      <w:r w:rsidRPr="000509B2">
        <w:rPr>
          <w:rFonts w:ascii="Arial" w:hAnsi="Arial" w:cs="Arial"/>
          <w:sz w:val="22"/>
          <w:szCs w:val="22"/>
        </w:rPr>
        <w:t>de a</w:t>
      </w:r>
      <w:r w:rsidR="00FF2FAB" w:rsidRPr="000509B2">
        <w:rPr>
          <w:rFonts w:ascii="Arial" w:hAnsi="Arial" w:cs="Arial"/>
          <w:sz w:val="22"/>
          <w:szCs w:val="22"/>
        </w:rPr>
        <w:t xml:space="preserve"> licitante ter domicílio ou sede no Estado de São Paulo, a prova de regularidade para com a Fazenda Estadual se dará através da certidão de débitos tributários da Dívida Ativa do Estado de São </w:t>
      </w:r>
      <w:r w:rsidR="00FF2FAB" w:rsidRPr="000509B2">
        <w:rPr>
          <w:rFonts w:ascii="Arial" w:hAnsi="Arial" w:cs="Arial"/>
          <w:sz w:val="22"/>
          <w:szCs w:val="22"/>
        </w:rPr>
        <w:lastRenderedPageBreak/>
        <w:t xml:space="preserve">Paulo, expedida nos termos da Resolução Conjunta SF/PGE nº 02, ou a que suceder. </w:t>
      </w:r>
    </w:p>
    <w:p w14:paraId="79445A2D" w14:textId="77777777" w:rsidR="008F6604" w:rsidRPr="000509B2" w:rsidRDefault="006C02EF" w:rsidP="006C02EF">
      <w:pPr>
        <w:tabs>
          <w:tab w:val="left" w:pos="1843"/>
          <w:tab w:val="left" w:pos="2977"/>
        </w:tabs>
        <w:spacing w:before="240" w:after="120" w:line="276" w:lineRule="auto"/>
        <w:ind w:left="2694" w:hanging="993"/>
        <w:jc w:val="both"/>
        <w:rPr>
          <w:rFonts w:ascii="Arial" w:hAnsi="Arial" w:cs="Arial"/>
          <w:sz w:val="22"/>
          <w:szCs w:val="22"/>
        </w:rPr>
      </w:pPr>
      <w:r>
        <w:rPr>
          <w:rFonts w:ascii="Arial" w:hAnsi="Arial" w:cs="Arial"/>
          <w:b/>
          <w:sz w:val="22"/>
          <w:szCs w:val="22"/>
        </w:rPr>
        <w:t>11.5.2.5</w:t>
      </w:r>
      <w:r>
        <w:rPr>
          <w:rFonts w:ascii="Arial" w:hAnsi="Arial" w:cs="Arial"/>
          <w:b/>
          <w:sz w:val="22"/>
          <w:szCs w:val="22"/>
        </w:rPr>
        <w:tab/>
      </w:r>
      <w:r w:rsidR="008F6604" w:rsidRPr="000509B2">
        <w:rPr>
          <w:rFonts w:ascii="Arial" w:hAnsi="Arial" w:cs="Arial"/>
          <w:sz w:val="22"/>
          <w:szCs w:val="22"/>
        </w:rPr>
        <w:t>Certificado de Regularidade de Situação para com o Fundo de Garantia de Tempo de Serviço (</w:t>
      </w:r>
      <w:r w:rsidR="008F6604" w:rsidRPr="003F3CC3">
        <w:rPr>
          <w:rFonts w:ascii="Arial" w:hAnsi="Arial" w:cs="Arial"/>
          <w:b/>
          <w:bCs/>
          <w:sz w:val="22"/>
          <w:szCs w:val="22"/>
        </w:rPr>
        <w:t>FGTS</w:t>
      </w:r>
      <w:r w:rsidR="008F6604" w:rsidRPr="000509B2">
        <w:rPr>
          <w:rFonts w:ascii="Arial" w:hAnsi="Arial" w:cs="Arial"/>
          <w:sz w:val="22"/>
          <w:szCs w:val="22"/>
        </w:rPr>
        <w:t>).</w:t>
      </w:r>
    </w:p>
    <w:p w14:paraId="4E447891" w14:textId="77777777" w:rsidR="00BF31A7" w:rsidRPr="000509B2" w:rsidRDefault="006C02EF" w:rsidP="006C02EF">
      <w:pPr>
        <w:tabs>
          <w:tab w:val="left" w:pos="1843"/>
          <w:tab w:val="left" w:pos="2977"/>
        </w:tabs>
        <w:spacing w:before="240" w:after="120" w:line="276" w:lineRule="auto"/>
        <w:ind w:left="2694" w:hanging="993"/>
        <w:jc w:val="both"/>
        <w:rPr>
          <w:rFonts w:ascii="Arial" w:hAnsi="Arial" w:cs="Arial"/>
          <w:bCs/>
          <w:sz w:val="22"/>
          <w:szCs w:val="22"/>
        </w:rPr>
      </w:pPr>
      <w:r>
        <w:rPr>
          <w:rFonts w:ascii="Arial" w:hAnsi="Arial" w:cs="Arial"/>
          <w:b/>
          <w:sz w:val="22"/>
          <w:szCs w:val="22"/>
        </w:rPr>
        <w:t>11.5.2.6</w:t>
      </w:r>
      <w:r>
        <w:rPr>
          <w:rFonts w:ascii="Arial" w:hAnsi="Arial" w:cs="Arial"/>
          <w:b/>
          <w:sz w:val="22"/>
          <w:szCs w:val="22"/>
        </w:rPr>
        <w:tab/>
      </w:r>
      <w:r w:rsidR="00BF31A7" w:rsidRPr="000509B2">
        <w:rPr>
          <w:rFonts w:ascii="Arial" w:hAnsi="Arial" w:cs="Arial"/>
          <w:bCs/>
          <w:sz w:val="22"/>
          <w:szCs w:val="22"/>
        </w:rPr>
        <w:t xml:space="preserve">Certidão de </w:t>
      </w:r>
      <w:r w:rsidR="00BF31A7" w:rsidRPr="003F3CC3">
        <w:rPr>
          <w:rFonts w:ascii="Arial" w:hAnsi="Arial" w:cs="Arial"/>
          <w:b/>
          <w:sz w:val="22"/>
          <w:szCs w:val="22"/>
        </w:rPr>
        <w:t>Regularidade em relação à Fazenda Pública Municipal</w:t>
      </w:r>
      <w:r w:rsidR="00BF31A7" w:rsidRPr="000509B2">
        <w:rPr>
          <w:rFonts w:ascii="Arial" w:hAnsi="Arial" w:cs="Arial"/>
          <w:bCs/>
          <w:sz w:val="22"/>
          <w:szCs w:val="22"/>
        </w:rPr>
        <w:t>.</w:t>
      </w:r>
    </w:p>
    <w:p w14:paraId="33D23535" w14:textId="59525797" w:rsidR="00191AE6" w:rsidRPr="000509B2" w:rsidRDefault="006C02EF" w:rsidP="006C02EF">
      <w:pPr>
        <w:tabs>
          <w:tab w:val="left" w:pos="1843"/>
          <w:tab w:val="left" w:pos="2977"/>
          <w:tab w:val="left" w:pos="5535"/>
        </w:tabs>
        <w:spacing w:before="240" w:after="120" w:line="276" w:lineRule="auto"/>
        <w:ind w:left="2694" w:hanging="993"/>
        <w:jc w:val="both"/>
        <w:rPr>
          <w:rFonts w:ascii="Arial" w:hAnsi="Arial" w:cs="Arial"/>
          <w:bCs/>
          <w:sz w:val="22"/>
          <w:szCs w:val="22"/>
        </w:rPr>
      </w:pPr>
      <w:r>
        <w:rPr>
          <w:rFonts w:ascii="Arial" w:hAnsi="Arial" w:cs="Arial"/>
          <w:b/>
          <w:sz w:val="22"/>
          <w:szCs w:val="22"/>
        </w:rPr>
        <w:t>11.5.2.7</w:t>
      </w:r>
      <w:bookmarkStart w:id="10" w:name="_Hlk129339892"/>
      <w:bookmarkStart w:id="11" w:name="_Hlk129341666"/>
      <w:r w:rsidR="00E875E9">
        <w:rPr>
          <w:rFonts w:ascii="Arial" w:hAnsi="Arial" w:cs="Arial"/>
          <w:b/>
          <w:sz w:val="22"/>
          <w:szCs w:val="22"/>
        </w:rPr>
        <w:t xml:space="preserve"> </w:t>
      </w:r>
      <w:r w:rsidR="00E875E9">
        <w:rPr>
          <w:rFonts w:ascii="Arial" w:hAnsi="Arial" w:cs="Arial"/>
          <w:b/>
          <w:sz w:val="22"/>
          <w:szCs w:val="22"/>
        </w:rPr>
        <w:tab/>
      </w:r>
      <w:bookmarkEnd w:id="10"/>
      <w:r w:rsidR="00EC1CEF" w:rsidRPr="00EC1CEF">
        <w:rPr>
          <w:rFonts w:ascii="Arial" w:hAnsi="Arial" w:cs="Arial"/>
          <w:bCs/>
          <w:sz w:val="22"/>
          <w:szCs w:val="22"/>
        </w:rPr>
        <w:t xml:space="preserve">Certidão de </w:t>
      </w:r>
      <w:r w:rsidR="00EC1CEF" w:rsidRPr="00E84623">
        <w:rPr>
          <w:rFonts w:ascii="Arial" w:hAnsi="Arial" w:cs="Arial"/>
          <w:b/>
          <w:sz w:val="22"/>
          <w:szCs w:val="22"/>
        </w:rPr>
        <w:t>regularidade</w:t>
      </w:r>
      <w:r w:rsidR="00EC1CEF" w:rsidRPr="00EC1CEF">
        <w:rPr>
          <w:rFonts w:ascii="Arial" w:hAnsi="Arial" w:cs="Arial"/>
          <w:bCs/>
          <w:sz w:val="22"/>
          <w:szCs w:val="22"/>
        </w:rPr>
        <w:t xml:space="preserve"> perante a </w:t>
      </w:r>
      <w:r w:rsidR="00EC1CEF" w:rsidRPr="00E84623">
        <w:rPr>
          <w:rFonts w:ascii="Arial" w:hAnsi="Arial" w:cs="Arial"/>
          <w:b/>
          <w:sz w:val="22"/>
          <w:szCs w:val="22"/>
        </w:rPr>
        <w:t>Justiça do Trabalho</w:t>
      </w:r>
      <w:r w:rsidR="00191AE6" w:rsidRPr="00E875E9">
        <w:rPr>
          <w:rFonts w:ascii="Arial" w:hAnsi="Arial" w:cs="Arial"/>
          <w:bCs/>
          <w:sz w:val="22"/>
          <w:szCs w:val="22"/>
        </w:rPr>
        <w:t>.</w:t>
      </w:r>
    </w:p>
    <w:p w14:paraId="225006A0" w14:textId="77777777" w:rsidR="008F6604" w:rsidRPr="000509B2" w:rsidRDefault="00EF0611" w:rsidP="006C02EF">
      <w:pPr>
        <w:tabs>
          <w:tab w:val="left" w:pos="2977"/>
        </w:tabs>
        <w:spacing w:before="240" w:after="120" w:line="276" w:lineRule="auto"/>
        <w:ind w:left="3828" w:hanging="1134"/>
        <w:jc w:val="both"/>
        <w:rPr>
          <w:rFonts w:ascii="Arial" w:hAnsi="Arial" w:cs="Arial"/>
          <w:sz w:val="22"/>
          <w:szCs w:val="22"/>
        </w:rPr>
      </w:pPr>
      <w:r w:rsidRPr="000509B2">
        <w:rPr>
          <w:rFonts w:ascii="Arial" w:hAnsi="Arial" w:cs="Arial"/>
          <w:b/>
          <w:sz w:val="22"/>
          <w:szCs w:val="22"/>
        </w:rPr>
        <w:t>11.</w:t>
      </w:r>
      <w:r w:rsidR="004C477C" w:rsidRPr="000509B2">
        <w:rPr>
          <w:rFonts w:ascii="Arial" w:hAnsi="Arial" w:cs="Arial"/>
          <w:b/>
          <w:sz w:val="22"/>
          <w:szCs w:val="22"/>
        </w:rPr>
        <w:t>5</w:t>
      </w:r>
      <w:r w:rsidR="008F6604" w:rsidRPr="000509B2">
        <w:rPr>
          <w:rFonts w:ascii="Arial" w:hAnsi="Arial" w:cs="Arial"/>
          <w:b/>
          <w:sz w:val="22"/>
          <w:szCs w:val="22"/>
        </w:rPr>
        <w:t>.2.</w:t>
      </w:r>
      <w:r w:rsidR="00E875E9">
        <w:rPr>
          <w:rFonts w:ascii="Arial" w:hAnsi="Arial" w:cs="Arial"/>
          <w:b/>
          <w:sz w:val="22"/>
          <w:szCs w:val="22"/>
        </w:rPr>
        <w:t>7</w:t>
      </w:r>
      <w:r w:rsidR="006C02EF">
        <w:rPr>
          <w:rFonts w:ascii="Arial" w:hAnsi="Arial" w:cs="Arial"/>
          <w:b/>
          <w:sz w:val="22"/>
          <w:szCs w:val="22"/>
        </w:rPr>
        <w:t>.</w:t>
      </w:r>
      <w:r w:rsidR="008F6604" w:rsidRPr="000509B2">
        <w:rPr>
          <w:rFonts w:ascii="Arial" w:hAnsi="Arial" w:cs="Arial"/>
          <w:b/>
          <w:sz w:val="22"/>
          <w:szCs w:val="22"/>
        </w:rPr>
        <w:t>1</w:t>
      </w:r>
      <w:bookmarkEnd w:id="11"/>
      <w:r w:rsidR="00755BAB" w:rsidRPr="000509B2">
        <w:rPr>
          <w:rFonts w:ascii="Arial" w:hAnsi="Arial" w:cs="Arial"/>
          <w:b/>
          <w:sz w:val="22"/>
          <w:szCs w:val="22"/>
        </w:rPr>
        <w:tab/>
      </w:r>
      <w:r w:rsidR="008F6604" w:rsidRPr="000509B2">
        <w:rPr>
          <w:rFonts w:ascii="Arial" w:hAnsi="Arial" w:cs="Arial"/>
          <w:sz w:val="22"/>
          <w:szCs w:val="22"/>
        </w:rPr>
        <w:t>Serão aceitas como prova de regularidade, certidões positivas com efeito de negativas</w:t>
      </w:r>
      <w:r w:rsidR="002074F8" w:rsidRPr="000509B2">
        <w:rPr>
          <w:rFonts w:ascii="Arial" w:hAnsi="Arial" w:cs="Arial"/>
          <w:sz w:val="22"/>
          <w:szCs w:val="22"/>
        </w:rPr>
        <w:t>.</w:t>
      </w:r>
    </w:p>
    <w:p w14:paraId="731AEFD4" w14:textId="77777777" w:rsidR="002074F8" w:rsidRPr="000509B2" w:rsidRDefault="002074F8" w:rsidP="002074F8">
      <w:pPr>
        <w:tabs>
          <w:tab w:val="left" w:pos="2977"/>
        </w:tabs>
        <w:spacing w:before="240" w:after="120" w:line="276" w:lineRule="auto"/>
        <w:ind w:left="2551" w:hanging="850"/>
        <w:jc w:val="both"/>
        <w:rPr>
          <w:rFonts w:ascii="Arial" w:hAnsi="Arial" w:cs="Arial"/>
          <w:b/>
          <w:sz w:val="22"/>
          <w:szCs w:val="22"/>
        </w:rPr>
      </w:pPr>
    </w:p>
    <w:p w14:paraId="6B6F91B2" w14:textId="77777777" w:rsidR="008F6604" w:rsidRPr="000509B2" w:rsidRDefault="00EF0611" w:rsidP="002074F8">
      <w:pPr>
        <w:tabs>
          <w:tab w:val="left" w:pos="2977"/>
        </w:tabs>
        <w:spacing w:before="240" w:after="120" w:line="276" w:lineRule="auto"/>
        <w:ind w:left="1701" w:hanging="850"/>
        <w:jc w:val="both"/>
        <w:rPr>
          <w:rFonts w:ascii="Arial" w:hAnsi="Arial" w:cs="Arial"/>
          <w:b/>
          <w:sz w:val="22"/>
          <w:szCs w:val="22"/>
        </w:rPr>
      </w:pPr>
      <w:r w:rsidRPr="000509B2">
        <w:rPr>
          <w:rFonts w:ascii="Arial" w:hAnsi="Arial" w:cs="Arial"/>
          <w:b/>
          <w:sz w:val="22"/>
          <w:szCs w:val="22"/>
        </w:rPr>
        <w:t>11.</w:t>
      </w:r>
      <w:r w:rsidR="004C477C" w:rsidRPr="000509B2">
        <w:rPr>
          <w:rFonts w:ascii="Arial" w:hAnsi="Arial" w:cs="Arial"/>
          <w:b/>
          <w:sz w:val="22"/>
          <w:szCs w:val="22"/>
        </w:rPr>
        <w:t>5</w:t>
      </w:r>
      <w:r w:rsidR="008F6604" w:rsidRPr="000509B2">
        <w:rPr>
          <w:rFonts w:ascii="Arial" w:hAnsi="Arial" w:cs="Arial"/>
          <w:b/>
          <w:sz w:val="22"/>
          <w:szCs w:val="22"/>
        </w:rPr>
        <w:t>.3</w:t>
      </w:r>
      <w:r w:rsidR="008F6604" w:rsidRPr="000509B2">
        <w:rPr>
          <w:rFonts w:ascii="Arial" w:hAnsi="Arial" w:cs="Arial"/>
          <w:b/>
          <w:sz w:val="22"/>
          <w:szCs w:val="22"/>
        </w:rPr>
        <w:tab/>
      </w:r>
      <w:r w:rsidR="008F6604" w:rsidRPr="000509B2">
        <w:rPr>
          <w:rFonts w:ascii="Arial" w:hAnsi="Arial" w:cs="Arial"/>
          <w:b/>
          <w:sz w:val="22"/>
          <w:szCs w:val="22"/>
          <w:u w:val="single"/>
        </w:rPr>
        <w:t>Qualificação econômico-financeira:</w:t>
      </w:r>
    </w:p>
    <w:p w14:paraId="32355945" w14:textId="77777777" w:rsidR="00FF2FAB" w:rsidRDefault="00B90850" w:rsidP="00B90850">
      <w:pPr>
        <w:tabs>
          <w:tab w:val="left" w:pos="2410"/>
          <w:tab w:val="left" w:pos="2694"/>
          <w:tab w:val="left" w:pos="2977"/>
        </w:tabs>
        <w:spacing w:before="240" w:after="120" w:line="276" w:lineRule="auto"/>
        <w:ind w:left="2694" w:hanging="992"/>
        <w:jc w:val="both"/>
        <w:rPr>
          <w:rFonts w:ascii="Arial" w:hAnsi="Arial" w:cs="Arial"/>
          <w:sz w:val="22"/>
          <w:szCs w:val="22"/>
        </w:rPr>
      </w:pPr>
      <w:r>
        <w:rPr>
          <w:rFonts w:ascii="Arial" w:hAnsi="Arial" w:cs="Arial"/>
          <w:b/>
          <w:sz w:val="22"/>
          <w:szCs w:val="22"/>
        </w:rPr>
        <w:t>11.5.3.1</w:t>
      </w:r>
      <w:r>
        <w:rPr>
          <w:rFonts w:ascii="Arial" w:hAnsi="Arial" w:cs="Arial"/>
          <w:b/>
          <w:sz w:val="22"/>
          <w:szCs w:val="22"/>
        </w:rPr>
        <w:tab/>
      </w:r>
      <w:r w:rsidR="00FF2FAB" w:rsidRPr="004D115C">
        <w:rPr>
          <w:rFonts w:ascii="Arial" w:hAnsi="Arial" w:cs="Arial"/>
          <w:b/>
          <w:bCs/>
          <w:sz w:val="22"/>
          <w:szCs w:val="22"/>
        </w:rPr>
        <w:t>Certidão negativa</w:t>
      </w:r>
      <w:r w:rsidR="00FF2FAB" w:rsidRPr="000509B2">
        <w:rPr>
          <w:rFonts w:ascii="Arial" w:hAnsi="Arial" w:cs="Arial"/>
          <w:sz w:val="22"/>
          <w:szCs w:val="22"/>
        </w:rPr>
        <w:t xml:space="preserve"> de pedido de </w:t>
      </w:r>
      <w:r w:rsidR="00FF2FAB" w:rsidRPr="004D115C">
        <w:rPr>
          <w:rFonts w:ascii="Arial" w:hAnsi="Arial" w:cs="Arial"/>
          <w:b/>
          <w:bCs/>
          <w:sz w:val="22"/>
          <w:szCs w:val="22"/>
        </w:rPr>
        <w:t>falência ou concordata</w:t>
      </w:r>
      <w:r w:rsidR="00FF2FAB" w:rsidRPr="000509B2">
        <w:rPr>
          <w:rFonts w:ascii="Arial" w:hAnsi="Arial" w:cs="Arial"/>
          <w:sz w:val="22"/>
          <w:szCs w:val="22"/>
        </w:rPr>
        <w:t>,</w:t>
      </w:r>
      <w:r w:rsidR="00FF2FAB" w:rsidRPr="000509B2" w:rsidDel="00755BAB">
        <w:rPr>
          <w:rFonts w:ascii="Arial" w:hAnsi="Arial" w:cs="Arial"/>
          <w:sz w:val="22"/>
          <w:szCs w:val="22"/>
        </w:rPr>
        <w:t xml:space="preserve"> </w:t>
      </w:r>
      <w:r w:rsidR="00FF2FAB" w:rsidRPr="000509B2">
        <w:rPr>
          <w:rFonts w:ascii="Arial" w:hAnsi="Arial" w:cs="Arial"/>
          <w:sz w:val="22"/>
          <w:szCs w:val="22"/>
        </w:rPr>
        <w:t>expedida pelo distribuidor da sede da pessoa jurídica em data não superior a 60 dias da data da abertura do certame, se outro prazo não constar do documento.</w:t>
      </w:r>
    </w:p>
    <w:p w14:paraId="43AE6C6E" w14:textId="77777777" w:rsidR="00EA10FF" w:rsidRPr="00E875E9" w:rsidRDefault="00EA10FF" w:rsidP="00EA10FF">
      <w:pPr>
        <w:tabs>
          <w:tab w:val="left" w:pos="2410"/>
          <w:tab w:val="left" w:pos="2977"/>
        </w:tabs>
        <w:spacing w:before="240" w:after="120" w:line="276" w:lineRule="auto"/>
        <w:ind w:left="3969" w:hanging="1275"/>
        <w:jc w:val="both"/>
        <w:rPr>
          <w:rFonts w:ascii="Arial" w:hAnsi="Arial" w:cs="Arial"/>
          <w:sz w:val="22"/>
          <w:szCs w:val="22"/>
        </w:rPr>
      </w:pPr>
      <w:bookmarkStart w:id="12" w:name="_Hlk129341710"/>
      <w:bookmarkStart w:id="13" w:name="_Hlk129349596"/>
      <w:r w:rsidRPr="00E875E9">
        <w:rPr>
          <w:rFonts w:ascii="Arial" w:hAnsi="Arial" w:cs="Arial"/>
          <w:b/>
          <w:sz w:val="22"/>
          <w:szCs w:val="22"/>
        </w:rPr>
        <w:t>11.5.3.1.1</w:t>
      </w:r>
      <w:r w:rsidRPr="00E875E9">
        <w:rPr>
          <w:rFonts w:ascii="Arial" w:hAnsi="Arial" w:cs="Arial"/>
          <w:b/>
          <w:sz w:val="22"/>
          <w:szCs w:val="22"/>
        </w:rPr>
        <w:tab/>
      </w:r>
      <w:r w:rsidRPr="00E875E9">
        <w:rPr>
          <w:rFonts w:ascii="Arial" w:hAnsi="Arial" w:cs="Arial"/>
          <w:sz w:val="22"/>
          <w:szCs w:val="22"/>
        </w:rPr>
        <w:t>Se a licitante não for sujeita ao regime falimentar, a certidão mencionada deverá ser substituída por certidão negativa de ações de insolvência civil, ou documento equivalente.</w:t>
      </w:r>
    </w:p>
    <w:p w14:paraId="158292ED" w14:textId="6FF0FA23" w:rsidR="00EA10FF" w:rsidRDefault="00EA10FF" w:rsidP="00B90850">
      <w:pPr>
        <w:tabs>
          <w:tab w:val="left" w:pos="2410"/>
          <w:tab w:val="left" w:pos="2694"/>
          <w:tab w:val="left" w:pos="2977"/>
        </w:tabs>
        <w:spacing w:before="240" w:after="120" w:line="276" w:lineRule="auto"/>
        <w:ind w:left="2694" w:hanging="992"/>
        <w:jc w:val="both"/>
        <w:rPr>
          <w:rFonts w:ascii="Arial" w:hAnsi="Arial" w:cs="Arial"/>
          <w:sz w:val="22"/>
          <w:szCs w:val="22"/>
        </w:rPr>
      </w:pPr>
      <w:r w:rsidRPr="00E875E9">
        <w:rPr>
          <w:rFonts w:ascii="Arial" w:hAnsi="Arial" w:cs="Arial"/>
          <w:b/>
          <w:sz w:val="22"/>
          <w:szCs w:val="22"/>
        </w:rPr>
        <w:t>11.5.3.2</w:t>
      </w:r>
      <w:r w:rsidRPr="00E875E9">
        <w:rPr>
          <w:rFonts w:ascii="Arial" w:hAnsi="Arial" w:cs="Arial"/>
          <w:b/>
          <w:sz w:val="22"/>
          <w:szCs w:val="22"/>
        </w:rPr>
        <w:tab/>
      </w:r>
      <w:r w:rsidRPr="004D115C">
        <w:rPr>
          <w:rFonts w:ascii="Arial" w:hAnsi="Arial" w:cs="Arial"/>
          <w:b/>
          <w:bCs/>
          <w:sz w:val="22"/>
          <w:szCs w:val="22"/>
        </w:rPr>
        <w:t>Balanço patrimonial e demonstrações contábeis</w:t>
      </w:r>
      <w:r w:rsidRPr="00E875E9">
        <w:rPr>
          <w:rFonts w:ascii="Arial" w:hAnsi="Arial" w:cs="Arial"/>
          <w:sz w:val="22"/>
          <w:szCs w:val="22"/>
        </w:rPr>
        <w:t xml:space="preserve"> do</w:t>
      </w:r>
      <w:r w:rsidR="00A015A1">
        <w:rPr>
          <w:rFonts w:ascii="Arial" w:hAnsi="Arial" w:cs="Arial"/>
          <w:sz w:val="22"/>
          <w:szCs w:val="22"/>
        </w:rPr>
        <w:t xml:space="preserve">s </w:t>
      </w:r>
      <w:r w:rsidR="00A015A1" w:rsidRPr="00A015A1">
        <w:rPr>
          <w:rFonts w:ascii="Arial" w:hAnsi="Arial" w:cs="Arial"/>
          <w:b/>
          <w:bCs/>
          <w:color w:val="0000FF"/>
          <w:sz w:val="22"/>
          <w:szCs w:val="22"/>
        </w:rPr>
        <w:t>2</w:t>
      </w:r>
      <w:r w:rsidRPr="00A015A1">
        <w:rPr>
          <w:rFonts w:ascii="Arial" w:hAnsi="Arial" w:cs="Arial"/>
          <w:b/>
          <w:bCs/>
          <w:color w:val="0000FF"/>
          <w:sz w:val="22"/>
          <w:szCs w:val="22"/>
        </w:rPr>
        <w:t xml:space="preserve"> último</w:t>
      </w:r>
      <w:r w:rsidR="00A015A1" w:rsidRPr="00A015A1">
        <w:rPr>
          <w:rFonts w:ascii="Arial" w:hAnsi="Arial" w:cs="Arial"/>
          <w:b/>
          <w:bCs/>
          <w:color w:val="0000FF"/>
          <w:sz w:val="22"/>
          <w:szCs w:val="22"/>
        </w:rPr>
        <w:t>s</w:t>
      </w:r>
      <w:r w:rsidRPr="00A015A1">
        <w:rPr>
          <w:rFonts w:ascii="Arial" w:hAnsi="Arial" w:cs="Arial"/>
          <w:color w:val="0000FF"/>
          <w:sz w:val="22"/>
          <w:szCs w:val="22"/>
        </w:rPr>
        <w:t xml:space="preserve"> </w:t>
      </w:r>
      <w:r w:rsidRPr="00E875E9">
        <w:rPr>
          <w:rFonts w:ascii="Arial" w:hAnsi="Arial" w:cs="Arial"/>
          <w:sz w:val="22"/>
          <w:szCs w:val="22"/>
        </w:rPr>
        <w:t>exercício</w:t>
      </w:r>
      <w:r w:rsidR="00A015A1">
        <w:rPr>
          <w:rFonts w:ascii="Arial" w:hAnsi="Arial" w:cs="Arial"/>
          <w:sz w:val="22"/>
          <w:szCs w:val="22"/>
        </w:rPr>
        <w:t>s</w:t>
      </w:r>
      <w:r w:rsidRPr="00E875E9">
        <w:rPr>
          <w:rFonts w:ascii="Arial" w:hAnsi="Arial" w:cs="Arial"/>
          <w:sz w:val="22"/>
          <w:szCs w:val="22"/>
        </w:rPr>
        <w:t xml:space="preserve"> social, já exigíveis e apresentados na forma da lei, que comprovem a boa situação financeira da empresa, vedada sua substituição por balanço ou balancetes provisórios, podendo ser atualizados por índices oficiais quando encerrados há mais de três meses da data da apresentação da proposta;</w:t>
      </w:r>
    </w:p>
    <w:p w14:paraId="4D4B5534" w14:textId="77777777" w:rsidR="00EA10FF" w:rsidRPr="00E875E9" w:rsidRDefault="00EA10FF" w:rsidP="00EA10FF">
      <w:pPr>
        <w:tabs>
          <w:tab w:val="left" w:pos="2410"/>
          <w:tab w:val="left" w:pos="2977"/>
        </w:tabs>
        <w:spacing w:before="240" w:after="120" w:line="276" w:lineRule="auto"/>
        <w:ind w:left="3969" w:hanging="1275"/>
        <w:jc w:val="both"/>
        <w:rPr>
          <w:rFonts w:ascii="Arial" w:hAnsi="Arial" w:cs="Arial"/>
          <w:sz w:val="22"/>
          <w:szCs w:val="22"/>
        </w:rPr>
      </w:pPr>
      <w:r w:rsidRPr="00E875E9">
        <w:rPr>
          <w:rFonts w:ascii="Arial" w:hAnsi="Arial" w:cs="Arial"/>
          <w:b/>
          <w:sz w:val="22"/>
          <w:szCs w:val="22"/>
        </w:rPr>
        <w:t>11.5.3.2.1</w:t>
      </w:r>
      <w:r w:rsidRPr="00E875E9">
        <w:rPr>
          <w:rFonts w:ascii="Arial" w:hAnsi="Arial" w:cs="Arial"/>
          <w:b/>
          <w:sz w:val="22"/>
          <w:szCs w:val="22"/>
        </w:rPr>
        <w:tab/>
      </w:r>
      <w:r w:rsidRPr="00E875E9">
        <w:rPr>
          <w:rFonts w:ascii="Arial" w:hAnsi="Arial" w:cs="Arial"/>
          <w:sz w:val="22"/>
          <w:szCs w:val="22"/>
        </w:rPr>
        <w:t>Somente empresas que ainda não tenham completado seu primeiro exercício fiscal poderão comprovar sua capacidade econômico-financeira por meio de balancetes mensais, conforme disposto na Lei Federal nº 8.541/1992;</w:t>
      </w:r>
    </w:p>
    <w:p w14:paraId="5E109430" w14:textId="77777777" w:rsidR="00EA10FF" w:rsidRDefault="00EA10FF" w:rsidP="00EA10FF">
      <w:pPr>
        <w:tabs>
          <w:tab w:val="left" w:pos="2410"/>
          <w:tab w:val="left" w:pos="2977"/>
        </w:tabs>
        <w:spacing w:before="240" w:after="120" w:line="276" w:lineRule="auto"/>
        <w:ind w:left="3969" w:hanging="1275"/>
        <w:jc w:val="both"/>
        <w:rPr>
          <w:rFonts w:ascii="Arial" w:hAnsi="Arial" w:cs="Arial"/>
          <w:sz w:val="22"/>
          <w:szCs w:val="22"/>
        </w:rPr>
      </w:pPr>
      <w:r w:rsidRPr="00E875E9">
        <w:rPr>
          <w:rFonts w:ascii="Arial" w:hAnsi="Arial" w:cs="Arial"/>
          <w:b/>
          <w:sz w:val="22"/>
          <w:szCs w:val="22"/>
        </w:rPr>
        <w:t>11.5.3.2.2</w:t>
      </w:r>
      <w:r w:rsidRPr="00E875E9">
        <w:rPr>
          <w:rFonts w:ascii="Arial" w:hAnsi="Arial" w:cs="Arial"/>
          <w:b/>
          <w:sz w:val="22"/>
          <w:szCs w:val="22"/>
        </w:rPr>
        <w:tab/>
      </w:r>
      <w:r w:rsidRPr="00E875E9">
        <w:rPr>
          <w:rFonts w:ascii="Arial" w:hAnsi="Arial" w:cs="Arial"/>
          <w:sz w:val="22"/>
          <w:szCs w:val="22"/>
        </w:rPr>
        <w:t>Serão considerados como na forma da Lei, o Balanço Patrimonial e Demonstrações Contábeis assim apresentados:</w:t>
      </w:r>
    </w:p>
    <w:p w14:paraId="3D11EFA5" w14:textId="77777777" w:rsidR="00EA10FF" w:rsidRPr="00E875E9" w:rsidRDefault="00EA10FF" w:rsidP="007A5EF9">
      <w:pPr>
        <w:tabs>
          <w:tab w:val="left" w:pos="2410"/>
          <w:tab w:val="left" w:pos="2977"/>
        </w:tabs>
        <w:spacing w:before="240" w:after="120" w:line="276" w:lineRule="auto"/>
        <w:ind w:left="5529" w:hanging="1560"/>
        <w:jc w:val="both"/>
        <w:rPr>
          <w:rFonts w:ascii="Arial" w:hAnsi="Arial" w:cs="Arial"/>
          <w:sz w:val="22"/>
          <w:szCs w:val="22"/>
        </w:rPr>
      </w:pPr>
      <w:r>
        <w:rPr>
          <w:rFonts w:ascii="Arial" w:hAnsi="Arial" w:cs="Arial"/>
          <w:b/>
          <w:sz w:val="22"/>
          <w:szCs w:val="22"/>
        </w:rPr>
        <w:t>11.5.3.2.2</w:t>
      </w:r>
      <w:r w:rsidR="007A5EF9">
        <w:rPr>
          <w:rFonts w:ascii="Arial" w:hAnsi="Arial" w:cs="Arial"/>
          <w:b/>
          <w:sz w:val="22"/>
          <w:szCs w:val="22"/>
        </w:rPr>
        <w:t>.1</w:t>
      </w:r>
      <w:r>
        <w:rPr>
          <w:rFonts w:ascii="Arial" w:hAnsi="Arial" w:cs="Arial"/>
          <w:b/>
          <w:sz w:val="22"/>
          <w:szCs w:val="22"/>
        </w:rPr>
        <w:tab/>
      </w:r>
      <w:r w:rsidR="007A5EF9" w:rsidRPr="00E875E9">
        <w:rPr>
          <w:rFonts w:ascii="Arial" w:hAnsi="Arial" w:cs="Arial"/>
          <w:sz w:val="22"/>
          <w:szCs w:val="22"/>
        </w:rPr>
        <w:t>Na sociedade empresária regida pela Lei nº. 6.404/</w:t>
      </w:r>
      <w:r w:rsidR="00E875E9" w:rsidRPr="00E875E9">
        <w:rPr>
          <w:rFonts w:ascii="Arial" w:hAnsi="Arial" w:cs="Arial"/>
          <w:sz w:val="22"/>
          <w:szCs w:val="22"/>
        </w:rPr>
        <w:t>19</w:t>
      </w:r>
      <w:r w:rsidR="007A5EF9" w:rsidRPr="00E875E9">
        <w:rPr>
          <w:rFonts w:ascii="Arial" w:hAnsi="Arial" w:cs="Arial"/>
          <w:sz w:val="22"/>
          <w:szCs w:val="22"/>
        </w:rPr>
        <w:t>76, 11.638/</w:t>
      </w:r>
      <w:r w:rsidR="00E875E9" w:rsidRPr="00E875E9">
        <w:rPr>
          <w:rFonts w:ascii="Arial" w:hAnsi="Arial" w:cs="Arial"/>
          <w:sz w:val="22"/>
          <w:szCs w:val="22"/>
        </w:rPr>
        <w:t>20</w:t>
      </w:r>
      <w:r w:rsidR="007A5EF9" w:rsidRPr="00E875E9">
        <w:rPr>
          <w:rFonts w:ascii="Arial" w:hAnsi="Arial" w:cs="Arial"/>
          <w:sz w:val="22"/>
          <w:szCs w:val="22"/>
        </w:rPr>
        <w:t>07, 11.941/</w:t>
      </w:r>
      <w:r w:rsidR="00E875E9" w:rsidRPr="00E875E9">
        <w:rPr>
          <w:rFonts w:ascii="Arial" w:hAnsi="Arial" w:cs="Arial"/>
          <w:sz w:val="22"/>
          <w:szCs w:val="22"/>
        </w:rPr>
        <w:t>20</w:t>
      </w:r>
      <w:r w:rsidR="007A5EF9" w:rsidRPr="00E875E9">
        <w:rPr>
          <w:rFonts w:ascii="Arial" w:hAnsi="Arial" w:cs="Arial"/>
          <w:sz w:val="22"/>
          <w:szCs w:val="22"/>
        </w:rPr>
        <w:t xml:space="preserve">09, </w:t>
      </w:r>
      <w:r w:rsidR="007A5EF9" w:rsidRPr="00E875E9">
        <w:rPr>
          <w:rFonts w:ascii="Arial" w:hAnsi="Arial" w:cs="Arial"/>
          <w:sz w:val="22"/>
          <w:szCs w:val="22"/>
        </w:rPr>
        <w:lastRenderedPageBreak/>
        <w:t>mediante documento publicado em Diário Oficial ou em jornal de grande circulação;</w:t>
      </w:r>
    </w:p>
    <w:p w14:paraId="74237098" w14:textId="77777777" w:rsidR="007A5EF9" w:rsidRDefault="007A5EF9" w:rsidP="007A5EF9">
      <w:pPr>
        <w:tabs>
          <w:tab w:val="left" w:pos="2410"/>
          <w:tab w:val="left" w:pos="2977"/>
        </w:tabs>
        <w:spacing w:before="240" w:after="120" w:line="276" w:lineRule="auto"/>
        <w:ind w:left="5529" w:hanging="1560"/>
        <w:jc w:val="both"/>
        <w:rPr>
          <w:rFonts w:ascii="Arial" w:hAnsi="Arial" w:cs="Arial"/>
          <w:sz w:val="22"/>
          <w:szCs w:val="22"/>
        </w:rPr>
      </w:pPr>
      <w:r w:rsidRPr="00E875E9">
        <w:rPr>
          <w:rFonts w:ascii="Arial" w:hAnsi="Arial" w:cs="Arial"/>
          <w:b/>
          <w:sz w:val="22"/>
          <w:szCs w:val="22"/>
        </w:rPr>
        <w:t>11.5.3.2.2.2</w:t>
      </w:r>
      <w:r w:rsidRPr="00E875E9">
        <w:rPr>
          <w:rFonts w:ascii="Arial" w:hAnsi="Arial" w:cs="Arial"/>
          <w:b/>
          <w:sz w:val="22"/>
          <w:szCs w:val="22"/>
        </w:rPr>
        <w:tab/>
      </w:r>
      <w:r w:rsidRPr="00E875E9">
        <w:rPr>
          <w:rFonts w:ascii="Arial" w:hAnsi="Arial" w:cs="Arial"/>
          <w:sz w:val="22"/>
          <w:szCs w:val="22"/>
        </w:rPr>
        <w:t>As empresas desobrigadas a adotar a ECD – Escrituração Contábil Digital e que não tenham optado por esse meio, deverão apresentar o Balanço Patrimonial e Demonstrações Contábeis, extraídos do Livro Diário,</w:t>
      </w:r>
      <w:r w:rsidRPr="009B79BB">
        <w:rPr>
          <w:rFonts w:ascii="Arial" w:hAnsi="Arial" w:cs="Arial"/>
          <w:sz w:val="22"/>
          <w:szCs w:val="22"/>
        </w:rPr>
        <w:t xml:space="preserve"> </w:t>
      </w:r>
      <w:r w:rsidRPr="00E875E9">
        <w:rPr>
          <w:rFonts w:ascii="Arial" w:hAnsi="Arial" w:cs="Arial"/>
          <w:sz w:val="22"/>
          <w:szCs w:val="22"/>
        </w:rPr>
        <w:t xml:space="preserve">através de Cópia, </w:t>
      </w:r>
      <w:r w:rsidRPr="00E875E9">
        <w:rPr>
          <w:rFonts w:ascii="Arial" w:hAnsi="Arial" w:cs="Arial"/>
          <w:sz w:val="22"/>
          <w:szCs w:val="22"/>
          <w:u w:val="single"/>
        </w:rPr>
        <w:t>Registrado</w:t>
      </w:r>
      <w:r w:rsidRPr="00E875E9">
        <w:rPr>
          <w:rFonts w:ascii="Arial" w:hAnsi="Arial" w:cs="Arial"/>
          <w:sz w:val="22"/>
          <w:szCs w:val="22"/>
        </w:rPr>
        <w:t xml:space="preserve"> na Junta Comercial ou no Registro Civil das Pessoas Jurídicas ou no Cartório de Registro de Títulos e Documentos para Sociedades Simples;</w:t>
      </w:r>
    </w:p>
    <w:p w14:paraId="0EA36764" w14:textId="77777777" w:rsidR="007A5EF9" w:rsidRDefault="007A5EF9" w:rsidP="007A5EF9">
      <w:pPr>
        <w:tabs>
          <w:tab w:val="left" w:pos="2410"/>
          <w:tab w:val="left" w:pos="2977"/>
        </w:tabs>
        <w:spacing w:before="240" w:after="120" w:line="276" w:lineRule="auto"/>
        <w:ind w:left="5529" w:hanging="1560"/>
        <w:jc w:val="both"/>
        <w:rPr>
          <w:rFonts w:ascii="Arial" w:hAnsi="Arial" w:cs="Arial"/>
          <w:sz w:val="22"/>
          <w:szCs w:val="22"/>
          <w:u w:val="single"/>
        </w:rPr>
      </w:pPr>
      <w:r>
        <w:rPr>
          <w:rFonts w:ascii="Arial" w:hAnsi="Arial" w:cs="Arial"/>
          <w:b/>
          <w:sz w:val="22"/>
          <w:szCs w:val="22"/>
        </w:rPr>
        <w:t>11.5.3.2.2.3</w:t>
      </w:r>
      <w:r>
        <w:rPr>
          <w:rFonts w:ascii="Arial" w:hAnsi="Arial" w:cs="Arial"/>
          <w:b/>
          <w:sz w:val="22"/>
          <w:szCs w:val="22"/>
        </w:rPr>
        <w:tab/>
      </w:r>
      <w:r w:rsidRPr="00E875E9">
        <w:rPr>
          <w:rFonts w:ascii="Arial" w:hAnsi="Arial" w:cs="Arial"/>
          <w:sz w:val="22"/>
          <w:szCs w:val="22"/>
        </w:rPr>
        <w:t xml:space="preserve">Para as empresas obrigadas a adotar, ou que optaram por utilizar, a Escrituração Contábil Digital (ECD) deverão apresentar </w:t>
      </w:r>
      <w:r w:rsidRPr="00E875E9">
        <w:rPr>
          <w:rFonts w:ascii="Arial" w:hAnsi="Arial" w:cs="Arial"/>
          <w:sz w:val="22"/>
          <w:szCs w:val="22"/>
          <w:u w:val="single"/>
        </w:rPr>
        <w:t>a impressão do arquivo gerado pelo SPED</w:t>
      </w:r>
      <w:r w:rsidRPr="00E875E9">
        <w:rPr>
          <w:rFonts w:ascii="Arial" w:hAnsi="Arial" w:cs="Arial"/>
          <w:sz w:val="22"/>
          <w:szCs w:val="22"/>
        </w:rPr>
        <w:t xml:space="preserve"> Contábil constando o </w:t>
      </w:r>
      <w:r w:rsidRPr="00E875E9">
        <w:rPr>
          <w:rFonts w:ascii="Arial" w:hAnsi="Arial" w:cs="Arial"/>
          <w:sz w:val="22"/>
          <w:szCs w:val="22"/>
          <w:u w:val="single"/>
        </w:rPr>
        <w:t>termo de autenticação eletrônica gerada pelo sistema, recibo de entrega do Livro Digital e a Demonstração de Resultado do Exercício.</w:t>
      </w:r>
    </w:p>
    <w:p w14:paraId="2DC217A9" w14:textId="77777777" w:rsidR="007A5EF9" w:rsidRPr="007A5EF9" w:rsidRDefault="007A5EF9" w:rsidP="00E875E9">
      <w:pPr>
        <w:spacing w:before="240" w:after="120" w:line="276" w:lineRule="auto"/>
        <w:ind w:left="3828" w:hanging="1134"/>
        <w:jc w:val="both"/>
        <w:rPr>
          <w:rFonts w:ascii="Arial" w:hAnsi="Arial" w:cs="Arial"/>
          <w:bCs/>
          <w:sz w:val="22"/>
          <w:szCs w:val="22"/>
        </w:rPr>
      </w:pPr>
      <w:r>
        <w:rPr>
          <w:rFonts w:ascii="Arial" w:hAnsi="Arial" w:cs="Arial"/>
          <w:b/>
          <w:sz w:val="22"/>
          <w:szCs w:val="22"/>
        </w:rPr>
        <w:t xml:space="preserve">11.5.3.2.2 </w:t>
      </w:r>
      <w:r w:rsidR="00446C72" w:rsidRPr="00E875E9">
        <w:rPr>
          <w:rFonts w:ascii="Arial" w:hAnsi="Arial" w:cs="Arial"/>
          <w:sz w:val="22"/>
          <w:szCs w:val="22"/>
        </w:rPr>
        <w:t>Será considerada inabilitada a empresa que não obtiver</w:t>
      </w:r>
      <w:r w:rsidR="00446C72" w:rsidRPr="00E875E9">
        <w:rPr>
          <w:rFonts w:ascii="Arial" w:hAnsi="Arial" w:cs="Arial"/>
          <w:b/>
          <w:bCs/>
          <w:sz w:val="22"/>
          <w:szCs w:val="22"/>
        </w:rPr>
        <w:t xml:space="preserve"> índices de liquidez corrente, liquidez geral e solvência geral </w:t>
      </w:r>
      <w:r w:rsidR="00446C72" w:rsidRPr="00E875E9">
        <w:rPr>
          <w:rFonts w:ascii="Arial" w:hAnsi="Arial" w:cs="Arial"/>
          <w:sz w:val="22"/>
          <w:szCs w:val="22"/>
        </w:rPr>
        <w:t>maiores ou iguais a 1,00,</w:t>
      </w:r>
      <w:r w:rsidR="00446C72" w:rsidRPr="00E875E9">
        <w:rPr>
          <w:rFonts w:ascii="Arial" w:hAnsi="Arial" w:cs="Arial"/>
          <w:b/>
          <w:bCs/>
          <w:sz w:val="22"/>
          <w:szCs w:val="22"/>
        </w:rPr>
        <w:t xml:space="preserve"> </w:t>
      </w:r>
      <w:r w:rsidR="00446C72" w:rsidRPr="00E875E9">
        <w:rPr>
          <w:rFonts w:ascii="Arial" w:hAnsi="Arial" w:cs="Arial"/>
          <w:sz w:val="22"/>
          <w:szCs w:val="22"/>
        </w:rPr>
        <w:t>apurados segundo os parâmetros estabelecidos no</w:t>
      </w:r>
      <w:r w:rsidR="00446C72" w:rsidRPr="00E875E9">
        <w:rPr>
          <w:rFonts w:ascii="Arial" w:hAnsi="Arial" w:cs="Arial"/>
          <w:b/>
          <w:bCs/>
          <w:sz w:val="22"/>
          <w:szCs w:val="22"/>
        </w:rPr>
        <w:t xml:space="preserve"> ANEXO V </w:t>
      </w:r>
      <w:r w:rsidR="00446C72" w:rsidRPr="00E875E9">
        <w:rPr>
          <w:rFonts w:ascii="Arial" w:hAnsi="Arial" w:cs="Arial"/>
          <w:sz w:val="22"/>
          <w:szCs w:val="22"/>
        </w:rPr>
        <w:t xml:space="preserve">deste Edital, observada a norma do </w:t>
      </w:r>
      <w:r w:rsidR="00446C72" w:rsidRPr="00E875E9">
        <w:rPr>
          <w:rFonts w:ascii="Arial" w:hAnsi="Arial" w:cs="Arial"/>
          <w:b/>
          <w:bCs/>
          <w:sz w:val="22"/>
          <w:szCs w:val="22"/>
        </w:rPr>
        <w:t>subitem 11.5.3.2</w:t>
      </w:r>
      <w:r w:rsidR="00446C72" w:rsidRPr="00E875E9">
        <w:rPr>
          <w:rFonts w:ascii="Arial" w:hAnsi="Arial" w:cs="Arial"/>
          <w:sz w:val="22"/>
          <w:szCs w:val="22"/>
        </w:rPr>
        <w:t>.</w:t>
      </w:r>
    </w:p>
    <w:p w14:paraId="0A1267F1" w14:textId="77777777" w:rsidR="00EA10FF" w:rsidRDefault="007A5EF9" w:rsidP="00446C72">
      <w:pPr>
        <w:spacing w:before="240" w:after="120" w:line="276" w:lineRule="auto"/>
        <w:ind w:left="2835" w:hanging="1133"/>
        <w:jc w:val="both"/>
        <w:rPr>
          <w:rFonts w:ascii="Arial" w:hAnsi="Arial" w:cs="Arial"/>
          <w:b/>
          <w:sz w:val="22"/>
          <w:szCs w:val="22"/>
        </w:rPr>
      </w:pPr>
      <w:r>
        <w:rPr>
          <w:rFonts w:ascii="Arial" w:hAnsi="Arial" w:cs="Arial"/>
          <w:b/>
          <w:sz w:val="22"/>
          <w:szCs w:val="22"/>
        </w:rPr>
        <w:t>11.5.3.2</w:t>
      </w:r>
      <w:r>
        <w:rPr>
          <w:rFonts w:ascii="Arial" w:hAnsi="Arial" w:cs="Arial"/>
          <w:b/>
          <w:sz w:val="22"/>
          <w:szCs w:val="22"/>
        </w:rPr>
        <w:tab/>
      </w:r>
      <w:bookmarkEnd w:id="12"/>
      <w:r w:rsidR="00446C72" w:rsidRPr="00E875E9">
        <w:rPr>
          <w:rFonts w:ascii="Arial" w:hAnsi="Arial" w:cs="Arial"/>
          <w:sz w:val="22"/>
          <w:szCs w:val="22"/>
        </w:rPr>
        <w:t xml:space="preserve">A empresa que não tiver alcançado os índices exigidos no subitem </w:t>
      </w:r>
      <w:r w:rsidR="00446C72" w:rsidRPr="00E875E9">
        <w:rPr>
          <w:rFonts w:ascii="Arial" w:hAnsi="Arial" w:cs="Arial"/>
          <w:b/>
          <w:bCs/>
          <w:sz w:val="22"/>
          <w:szCs w:val="22"/>
        </w:rPr>
        <w:t>11.5.3.2.2</w:t>
      </w:r>
      <w:r w:rsidR="00446C72" w:rsidRPr="00E875E9">
        <w:rPr>
          <w:rFonts w:ascii="Arial" w:hAnsi="Arial" w:cs="Arial"/>
          <w:sz w:val="22"/>
          <w:szCs w:val="22"/>
        </w:rPr>
        <w:t xml:space="preserve"> será habilitada desde que tenha Patrimônio Líquido equivalente a 5% (cinco por cento) do valor médio estimado da contratação.</w:t>
      </w:r>
    </w:p>
    <w:bookmarkEnd w:id="13"/>
    <w:p w14:paraId="0E198780" w14:textId="77777777" w:rsidR="009827C1" w:rsidRPr="000509B2" w:rsidRDefault="009827C1" w:rsidP="00B90850">
      <w:pPr>
        <w:tabs>
          <w:tab w:val="left" w:pos="2410"/>
          <w:tab w:val="left" w:pos="2694"/>
          <w:tab w:val="left" w:pos="2977"/>
        </w:tabs>
        <w:spacing w:before="240" w:after="120" w:line="276" w:lineRule="auto"/>
        <w:ind w:left="2694" w:hanging="992"/>
        <w:jc w:val="both"/>
        <w:rPr>
          <w:rFonts w:ascii="Arial" w:hAnsi="Arial" w:cs="Arial"/>
          <w:sz w:val="22"/>
          <w:szCs w:val="22"/>
        </w:rPr>
      </w:pPr>
    </w:p>
    <w:p w14:paraId="152D891C" w14:textId="77777777" w:rsidR="007934B5" w:rsidRPr="000509B2" w:rsidRDefault="00EF0611" w:rsidP="002074F8">
      <w:pPr>
        <w:tabs>
          <w:tab w:val="left" w:pos="1134"/>
        </w:tabs>
        <w:spacing w:before="240" w:after="120" w:line="276" w:lineRule="auto"/>
        <w:ind w:left="1701" w:hanging="850"/>
        <w:jc w:val="both"/>
        <w:rPr>
          <w:rFonts w:ascii="Arial" w:hAnsi="Arial" w:cs="Arial"/>
          <w:b/>
          <w:sz w:val="22"/>
          <w:szCs w:val="22"/>
        </w:rPr>
      </w:pPr>
      <w:r w:rsidRPr="000509B2">
        <w:rPr>
          <w:rFonts w:ascii="Arial" w:hAnsi="Arial" w:cs="Arial"/>
          <w:b/>
          <w:sz w:val="22"/>
          <w:szCs w:val="22"/>
        </w:rPr>
        <w:t>11.</w:t>
      </w:r>
      <w:r w:rsidR="004C477C" w:rsidRPr="000509B2">
        <w:rPr>
          <w:rFonts w:ascii="Arial" w:hAnsi="Arial" w:cs="Arial"/>
          <w:b/>
          <w:sz w:val="22"/>
          <w:szCs w:val="22"/>
        </w:rPr>
        <w:t>5</w:t>
      </w:r>
      <w:r w:rsidR="007934B5" w:rsidRPr="000509B2">
        <w:rPr>
          <w:rFonts w:ascii="Arial" w:hAnsi="Arial" w:cs="Arial"/>
          <w:b/>
          <w:sz w:val="22"/>
          <w:szCs w:val="22"/>
        </w:rPr>
        <w:t>.4</w:t>
      </w:r>
      <w:r w:rsidR="007934B5" w:rsidRPr="000509B2">
        <w:rPr>
          <w:rFonts w:ascii="Arial" w:hAnsi="Arial" w:cs="Arial"/>
          <w:b/>
          <w:sz w:val="22"/>
          <w:szCs w:val="22"/>
        </w:rPr>
        <w:tab/>
      </w:r>
      <w:r w:rsidR="007934B5" w:rsidRPr="000509B2">
        <w:rPr>
          <w:rFonts w:ascii="Arial" w:hAnsi="Arial" w:cs="Arial"/>
          <w:b/>
          <w:sz w:val="22"/>
          <w:szCs w:val="22"/>
          <w:u w:val="single"/>
        </w:rPr>
        <w:t>Qualificação técnica:</w:t>
      </w:r>
    </w:p>
    <w:p w14:paraId="0EF1BD88" w14:textId="77777777" w:rsidR="00FF2FAB" w:rsidRPr="000509B2" w:rsidRDefault="00B90850" w:rsidP="00B90850">
      <w:pPr>
        <w:tabs>
          <w:tab w:val="left" w:pos="2694"/>
        </w:tabs>
        <w:spacing w:before="240" w:after="120" w:line="276" w:lineRule="auto"/>
        <w:ind w:left="2694" w:hanging="992"/>
        <w:jc w:val="both"/>
        <w:rPr>
          <w:rFonts w:ascii="Arial" w:hAnsi="Arial" w:cs="Arial"/>
          <w:b/>
          <w:sz w:val="22"/>
          <w:szCs w:val="22"/>
        </w:rPr>
      </w:pPr>
      <w:r>
        <w:rPr>
          <w:rFonts w:ascii="Arial" w:hAnsi="Arial" w:cs="Arial"/>
          <w:b/>
          <w:sz w:val="22"/>
          <w:szCs w:val="22"/>
        </w:rPr>
        <w:t>11.5.4.1</w:t>
      </w:r>
      <w:r>
        <w:rPr>
          <w:rFonts w:ascii="Arial" w:hAnsi="Arial" w:cs="Arial"/>
          <w:b/>
          <w:sz w:val="22"/>
          <w:szCs w:val="22"/>
        </w:rPr>
        <w:tab/>
      </w:r>
      <w:r w:rsidR="00FF2FAB" w:rsidRPr="00BF052A">
        <w:rPr>
          <w:rFonts w:ascii="Arial" w:hAnsi="Arial" w:cs="Arial"/>
          <w:b/>
          <w:bCs/>
          <w:sz w:val="22"/>
          <w:szCs w:val="22"/>
        </w:rPr>
        <w:t>Atestado(s)/certidão(</w:t>
      </w:r>
      <w:proofErr w:type="spellStart"/>
      <w:r w:rsidR="00FF2FAB" w:rsidRPr="00BF052A">
        <w:rPr>
          <w:rFonts w:ascii="Arial" w:hAnsi="Arial" w:cs="Arial"/>
          <w:b/>
          <w:bCs/>
          <w:sz w:val="22"/>
          <w:szCs w:val="22"/>
        </w:rPr>
        <w:t>ões</w:t>
      </w:r>
      <w:proofErr w:type="spellEnd"/>
      <w:r w:rsidR="00FF2FAB" w:rsidRPr="00BF052A">
        <w:rPr>
          <w:rFonts w:ascii="Arial" w:hAnsi="Arial" w:cs="Arial"/>
          <w:b/>
          <w:bCs/>
          <w:sz w:val="22"/>
          <w:szCs w:val="22"/>
        </w:rPr>
        <w:t>) de capacidade técnico-operacional</w:t>
      </w:r>
      <w:r w:rsidR="00FF2FAB" w:rsidRPr="000509B2">
        <w:rPr>
          <w:rFonts w:ascii="Arial" w:hAnsi="Arial" w:cs="Arial"/>
          <w:sz w:val="22"/>
          <w:szCs w:val="22"/>
        </w:rPr>
        <w:t xml:space="preserve">, em nome da </w:t>
      </w:r>
      <w:r w:rsidRPr="000509B2">
        <w:rPr>
          <w:rFonts w:ascii="Arial" w:hAnsi="Arial" w:cs="Arial"/>
          <w:sz w:val="22"/>
          <w:szCs w:val="22"/>
        </w:rPr>
        <w:t>licitante, fornecido</w:t>
      </w:r>
      <w:r w:rsidR="00FF2FAB" w:rsidRPr="000509B2">
        <w:rPr>
          <w:rFonts w:ascii="Arial" w:hAnsi="Arial" w:cs="Arial"/>
          <w:sz w:val="22"/>
          <w:szCs w:val="22"/>
        </w:rPr>
        <w:t xml:space="preserve">(s) por pessoa jurídica de direito público ou privado que comprove(m) o </w:t>
      </w:r>
      <w:r w:rsidR="00FF2FAB" w:rsidRPr="000509B2">
        <w:rPr>
          <w:rFonts w:ascii="Arial" w:hAnsi="Arial" w:cs="Arial"/>
          <w:sz w:val="22"/>
          <w:szCs w:val="22"/>
        </w:rPr>
        <w:lastRenderedPageBreak/>
        <w:t>fornecimento anterior pertinente e compatível com o objeto desta licitação, com caracterização do bom desempenho da licitante.</w:t>
      </w:r>
    </w:p>
    <w:p w14:paraId="6B00D362" w14:textId="77777777" w:rsidR="00FF2FAB" w:rsidRPr="000509B2" w:rsidRDefault="00B90850" w:rsidP="00B90850">
      <w:pPr>
        <w:tabs>
          <w:tab w:val="left" w:pos="1134"/>
          <w:tab w:val="left" w:pos="2835"/>
        </w:tabs>
        <w:spacing w:before="240" w:after="120" w:line="276" w:lineRule="auto"/>
        <w:ind w:left="3828" w:hanging="1134"/>
        <w:jc w:val="both"/>
        <w:rPr>
          <w:rFonts w:ascii="Arial" w:hAnsi="Arial" w:cs="Arial"/>
          <w:sz w:val="22"/>
          <w:szCs w:val="22"/>
        </w:rPr>
      </w:pPr>
      <w:r>
        <w:rPr>
          <w:rFonts w:ascii="Arial" w:hAnsi="Arial" w:cs="Arial"/>
          <w:b/>
          <w:sz w:val="22"/>
          <w:szCs w:val="22"/>
        </w:rPr>
        <w:t>11.5.4.1.1</w:t>
      </w:r>
      <w:r>
        <w:rPr>
          <w:rFonts w:ascii="Arial" w:hAnsi="Arial" w:cs="Arial"/>
          <w:b/>
          <w:sz w:val="22"/>
          <w:szCs w:val="22"/>
        </w:rPr>
        <w:tab/>
      </w:r>
      <w:r w:rsidR="00FF2FAB" w:rsidRPr="000509B2">
        <w:rPr>
          <w:rFonts w:ascii="Arial" w:hAnsi="Arial" w:cs="Arial"/>
          <w:sz w:val="22"/>
          <w:szCs w:val="22"/>
        </w:rPr>
        <w:t>O(s) atestado(s) ou certidão(</w:t>
      </w:r>
      <w:proofErr w:type="spellStart"/>
      <w:r w:rsidR="00FF2FAB" w:rsidRPr="000509B2">
        <w:rPr>
          <w:rFonts w:ascii="Arial" w:hAnsi="Arial" w:cs="Arial"/>
          <w:sz w:val="22"/>
          <w:szCs w:val="22"/>
        </w:rPr>
        <w:t>ões</w:t>
      </w:r>
      <w:proofErr w:type="spellEnd"/>
      <w:r w:rsidR="00FF2FAB" w:rsidRPr="000509B2">
        <w:rPr>
          <w:rFonts w:ascii="Arial" w:hAnsi="Arial" w:cs="Arial"/>
          <w:sz w:val="22"/>
          <w:szCs w:val="22"/>
        </w:rPr>
        <w:t>) deverá(</w:t>
      </w:r>
      <w:proofErr w:type="spellStart"/>
      <w:r w:rsidR="00FF2FAB" w:rsidRPr="000509B2">
        <w:rPr>
          <w:rFonts w:ascii="Arial" w:hAnsi="Arial" w:cs="Arial"/>
          <w:sz w:val="22"/>
          <w:szCs w:val="22"/>
        </w:rPr>
        <w:t>ão</w:t>
      </w:r>
      <w:proofErr w:type="spellEnd"/>
      <w:r w:rsidR="00FF2FAB" w:rsidRPr="000509B2">
        <w:rPr>
          <w:rFonts w:ascii="Arial" w:hAnsi="Arial" w:cs="Arial"/>
          <w:sz w:val="22"/>
          <w:szCs w:val="22"/>
        </w:rPr>
        <w:t>) ser apresentado(s) em papel timbrado, original ou cópia reprográfica, assinado(s) por autoridade ou representante de quem o(s) expediu, com a devida identificação, não lhe sendo exigido prazo de validade.</w:t>
      </w:r>
    </w:p>
    <w:p w14:paraId="19BA53A9" w14:textId="3A4D8468" w:rsidR="002074F8" w:rsidRDefault="00B90850" w:rsidP="00B90850">
      <w:pPr>
        <w:pStyle w:val="Nivel4"/>
        <w:numPr>
          <w:ilvl w:val="0"/>
          <w:numId w:val="0"/>
        </w:numPr>
        <w:ind w:left="5103" w:hanging="1275"/>
        <w:rPr>
          <w:rFonts w:eastAsia="Times New Roman"/>
          <w:b/>
          <w:bCs/>
          <w:sz w:val="22"/>
          <w:szCs w:val="22"/>
        </w:rPr>
      </w:pPr>
      <w:r>
        <w:rPr>
          <w:rFonts w:eastAsia="Times New Roman"/>
          <w:b/>
          <w:bCs/>
          <w:sz w:val="22"/>
          <w:szCs w:val="22"/>
        </w:rPr>
        <w:t>11.5.4.1.1.1</w:t>
      </w:r>
      <w:r>
        <w:rPr>
          <w:rFonts w:eastAsia="Times New Roman"/>
          <w:b/>
          <w:bCs/>
          <w:sz w:val="22"/>
          <w:szCs w:val="22"/>
        </w:rPr>
        <w:tab/>
      </w:r>
      <w:r w:rsidR="002074F8" w:rsidRPr="000509B2">
        <w:rPr>
          <w:rFonts w:eastAsia="Times New Roman"/>
          <w:sz w:val="22"/>
          <w:szCs w:val="22"/>
        </w:rPr>
        <w:t xml:space="preserve">Para fins do disposto </w:t>
      </w:r>
      <w:r w:rsidR="00AF4A16" w:rsidRPr="000509B2">
        <w:rPr>
          <w:rFonts w:eastAsia="Times New Roman"/>
          <w:sz w:val="22"/>
          <w:szCs w:val="22"/>
        </w:rPr>
        <w:t>dos subitens</w:t>
      </w:r>
      <w:r w:rsidR="002074F8" w:rsidRPr="000509B2">
        <w:rPr>
          <w:rFonts w:eastAsia="Times New Roman"/>
          <w:sz w:val="22"/>
          <w:szCs w:val="22"/>
        </w:rPr>
        <w:t xml:space="preserve"> </w:t>
      </w:r>
      <w:r>
        <w:rPr>
          <w:b/>
          <w:sz w:val="22"/>
          <w:szCs w:val="22"/>
        </w:rPr>
        <w:t>11.5.4.1</w:t>
      </w:r>
      <w:r w:rsidR="002074F8" w:rsidRPr="000509B2">
        <w:rPr>
          <w:rFonts w:eastAsia="Times New Roman"/>
          <w:sz w:val="22"/>
          <w:szCs w:val="22"/>
        </w:rPr>
        <w:t xml:space="preserve">, considera-se atividade pertinente ao objeto licitado o fornecimento de </w:t>
      </w:r>
      <w:r w:rsidR="00E875E9" w:rsidRPr="00311F33">
        <w:rPr>
          <w:rFonts w:eastAsia="Times New Roman"/>
          <w:b/>
          <w:bCs/>
          <w:color w:val="0000FF"/>
          <w:sz w:val="22"/>
          <w:szCs w:val="22"/>
        </w:rPr>
        <w:t>ÓRTESE</w:t>
      </w:r>
      <w:r w:rsidR="00E82E07" w:rsidRPr="00311F33">
        <w:rPr>
          <w:b/>
          <w:color w:val="0000FF"/>
          <w:sz w:val="22"/>
        </w:rPr>
        <w:t>S</w:t>
      </w:r>
      <w:r w:rsidR="00E875E9" w:rsidRPr="00311F33">
        <w:rPr>
          <w:rFonts w:eastAsia="Times New Roman"/>
          <w:b/>
          <w:bCs/>
          <w:color w:val="0000FF"/>
          <w:sz w:val="22"/>
          <w:szCs w:val="22"/>
        </w:rPr>
        <w:t xml:space="preserve"> PRÓTESE</w:t>
      </w:r>
      <w:r w:rsidR="00E82E07" w:rsidRPr="00311F33">
        <w:rPr>
          <w:b/>
          <w:color w:val="0000FF"/>
          <w:sz w:val="22"/>
        </w:rPr>
        <w:t>S</w:t>
      </w:r>
      <w:r w:rsidR="00AC0EF8" w:rsidRPr="00311F33">
        <w:rPr>
          <w:rFonts w:eastAsia="Times New Roman"/>
          <w:b/>
          <w:bCs/>
          <w:color w:val="0000FF"/>
          <w:sz w:val="22"/>
          <w:szCs w:val="22"/>
        </w:rPr>
        <w:t>,</w:t>
      </w:r>
      <w:r w:rsidR="00E875E9" w:rsidRPr="00311F33">
        <w:rPr>
          <w:rFonts w:eastAsia="Times New Roman"/>
          <w:b/>
          <w:bCs/>
          <w:color w:val="0000FF"/>
          <w:sz w:val="22"/>
          <w:szCs w:val="22"/>
        </w:rPr>
        <w:t xml:space="preserve"> MATERIAIS ESPECIAIS</w:t>
      </w:r>
      <w:r w:rsidR="002074F8" w:rsidRPr="00214F8C">
        <w:rPr>
          <w:rFonts w:eastAsia="Times New Roman"/>
          <w:b/>
          <w:bCs/>
          <w:sz w:val="22"/>
          <w:szCs w:val="22"/>
        </w:rPr>
        <w:t>.</w:t>
      </w:r>
    </w:p>
    <w:p w14:paraId="1C283404" w14:textId="77777777" w:rsidR="00F14AC9" w:rsidRDefault="00F14AC9" w:rsidP="00E875E9">
      <w:pPr>
        <w:pStyle w:val="Nivel4"/>
        <w:numPr>
          <w:ilvl w:val="0"/>
          <w:numId w:val="0"/>
        </w:numPr>
        <w:ind w:left="5103" w:hanging="1275"/>
        <w:rPr>
          <w:rFonts w:eastAsia="Times New Roman"/>
          <w:sz w:val="22"/>
          <w:szCs w:val="22"/>
        </w:rPr>
      </w:pPr>
      <w:r w:rsidRPr="00E875E9">
        <w:rPr>
          <w:rFonts w:eastAsia="Times New Roman"/>
          <w:b/>
          <w:bCs/>
          <w:sz w:val="22"/>
          <w:szCs w:val="22"/>
        </w:rPr>
        <w:t>11.5.4.1.1.2</w:t>
      </w:r>
      <w:r w:rsidRPr="00E875E9">
        <w:rPr>
          <w:rFonts w:eastAsia="Times New Roman"/>
          <w:b/>
          <w:bCs/>
          <w:sz w:val="22"/>
          <w:szCs w:val="22"/>
        </w:rPr>
        <w:tab/>
      </w:r>
      <w:r w:rsidR="00E875E9" w:rsidRPr="00E875E9">
        <w:rPr>
          <w:rFonts w:eastAsia="Times New Roman"/>
          <w:sz w:val="22"/>
          <w:szCs w:val="22"/>
        </w:rPr>
        <w:t xml:space="preserve">Os atestados deverão comprovar a capacidade de fornecimento de no mínimo </w:t>
      </w:r>
      <w:r w:rsidR="00E875E9" w:rsidRPr="004D115C">
        <w:rPr>
          <w:rFonts w:eastAsia="Times New Roman"/>
          <w:b/>
          <w:bCs/>
          <w:sz w:val="22"/>
          <w:szCs w:val="22"/>
        </w:rPr>
        <w:t>10% (dez por cento)</w:t>
      </w:r>
      <w:r w:rsidR="00E875E9" w:rsidRPr="00E875E9">
        <w:rPr>
          <w:rFonts w:eastAsia="Times New Roman"/>
          <w:sz w:val="22"/>
          <w:szCs w:val="22"/>
        </w:rPr>
        <w:t xml:space="preserve"> sobre o total licitado, em um único fornecimento ou em diversos fornecimentos</w:t>
      </w:r>
      <w:r w:rsidR="00E875E9">
        <w:rPr>
          <w:rFonts w:eastAsia="Times New Roman"/>
          <w:sz w:val="22"/>
          <w:szCs w:val="22"/>
        </w:rPr>
        <w:t>.</w:t>
      </w:r>
    </w:p>
    <w:p w14:paraId="4D604B14" w14:textId="77777777" w:rsidR="00AC0EF8" w:rsidRDefault="00AC0EF8" w:rsidP="00AC0EF8">
      <w:pPr>
        <w:pStyle w:val="Nivel4"/>
        <w:numPr>
          <w:ilvl w:val="0"/>
          <w:numId w:val="0"/>
        </w:numPr>
        <w:ind w:left="6663" w:hanging="1560"/>
        <w:rPr>
          <w:rFonts w:eastAsia="Times New Roman"/>
          <w:color w:val="00B0F0"/>
          <w:sz w:val="22"/>
          <w:szCs w:val="22"/>
        </w:rPr>
      </w:pPr>
      <w:r w:rsidRPr="00E875E9">
        <w:rPr>
          <w:rFonts w:eastAsia="Times New Roman"/>
          <w:b/>
          <w:bCs/>
          <w:sz w:val="22"/>
          <w:szCs w:val="22"/>
        </w:rPr>
        <w:t>11.5.4.1.1.2</w:t>
      </w:r>
      <w:r>
        <w:rPr>
          <w:rFonts w:eastAsia="Times New Roman"/>
          <w:b/>
          <w:bCs/>
          <w:sz w:val="22"/>
          <w:szCs w:val="22"/>
        </w:rPr>
        <w:t xml:space="preserve">.1 </w:t>
      </w:r>
      <w:r>
        <w:rPr>
          <w:rFonts w:eastAsia="Times New Roman"/>
          <w:b/>
          <w:bCs/>
          <w:sz w:val="22"/>
          <w:szCs w:val="22"/>
        </w:rPr>
        <w:tab/>
      </w:r>
      <w:r w:rsidRPr="007C3D6A">
        <w:rPr>
          <w:rFonts w:eastAsia="Times New Roman"/>
          <w:sz w:val="22"/>
          <w:szCs w:val="22"/>
        </w:rPr>
        <w:t xml:space="preserve">Havendo a ocorrência, em que o licitante vencedor do item </w:t>
      </w:r>
      <w:r w:rsidRPr="00B15F06">
        <w:rPr>
          <w:rFonts w:eastAsia="Times New Roman"/>
          <w:b/>
          <w:bCs/>
          <w:sz w:val="22"/>
          <w:szCs w:val="22"/>
        </w:rPr>
        <w:t>assuma demais itens</w:t>
      </w:r>
      <w:r w:rsidRPr="007C3D6A">
        <w:rPr>
          <w:rFonts w:eastAsia="Times New Roman"/>
          <w:sz w:val="22"/>
          <w:szCs w:val="22"/>
        </w:rPr>
        <w:t xml:space="preserve">, este deverá apresentar atestados técnicos, à título de </w:t>
      </w:r>
      <w:r w:rsidRPr="00B15F06">
        <w:rPr>
          <w:rFonts w:eastAsia="Times New Roman"/>
          <w:b/>
          <w:bCs/>
          <w:sz w:val="22"/>
          <w:szCs w:val="22"/>
        </w:rPr>
        <w:t>documentação complementar</w:t>
      </w:r>
      <w:r w:rsidRPr="007C3D6A">
        <w:rPr>
          <w:rFonts w:eastAsia="Times New Roman"/>
          <w:sz w:val="22"/>
          <w:szCs w:val="22"/>
        </w:rPr>
        <w:t xml:space="preserve">, no momento solicitado pelo pregoeiro, que somem o </w:t>
      </w:r>
      <w:r w:rsidR="00E73AE0">
        <w:rPr>
          <w:rFonts w:eastAsia="Times New Roman"/>
          <w:b/>
          <w:bCs/>
          <w:sz w:val="22"/>
          <w:szCs w:val="22"/>
        </w:rPr>
        <w:t>QUANTITATIVO</w:t>
      </w:r>
      <w:r w:rsidRPr="007C3D6A">
        <w:rPr>
          <w:rFonts w:eastAsia="Times New Roman"/>
          <w:sz w:val="22"/>
          <w:szCs w:val="22"/>
        </w:rPr>
        <w:t xml:space="preserve"> dos itens os quais arrematou.</w:t>
      </w:r>
    </w:p>
    <w:p w14:paraId="6D9C5BF8" w14:textId="77777777" w:rsidR="00E82E07" w:rsidRDefault="00E82E07" w:rsidP="00C74FCB">
      <w:pPr>
        <w:tabs>
          <w:tab w:val="left" w:pos="1701"/>
        </w:tabs>
        <w:spacing w:before="240" w:after="120" w:line="276" w:lineRule="auto"/>
        <w:ind w:left="1701" w:hanging="850"/>
        <w:jc w:val="both"/>
        <w:rPr>
          <w:rFonts w:ascii="Arial" w:hAnsi="Arial" w:cs="Arial"/>
          <w:b/>
          <w:sz w:val="22"/>
          <w:szCs w:val="22"/>
        </w:rPr>
      </w:pPr>
    </w:p>
    <w:p w14:paraId="09F7B810" w14:textId="49DAE552" w:rsidR="00FF2FAB" w:rsidRPr="000509B2" w:rsidRDefault="00EF0611" w:rsidP="00C74FCB">
      <w:pPr>
        <w:tabs>
          <w:tab w:val="left" w:pos="1701"/>
        </w:tabs>
        <w:spacing w:before="240" w:after="120" w:line="276" w:lineRule="auto"/>
        <w:ind w:left="1701" w:hanging="850"/>
        <w:jc w:val="both"/>
        <w:rPr>
          <w:rFonts w:ascii="Arial" w:hAnsi="Arial" w:cs="Arial"/>
          <w:b/>
          <w:sz w:val="22"/>
          <w:szCs w:val="22"/>
        </w:rPr>
      </w:pPr>
      <w:r w:rsidRPr="000509B2">
        <w:rPr>
          <w:rFonts w:ascii="Arial" w:hAnsi="Arial" w:cs="Arial"/>
          <w:b/>
          <w:sz w:val="22"/>
          <w:szCs w:val="22"/>
        </w:rPr>
        <w:t>11.</w:t>
      </w:r>
      <w:r w:rsidR="004C477C" w:rsidRPr="000509B2">
        <w:rPr>
          <w:rFonts w:ascii="Arial" w:hAnsi="Arial" w:cs="Arial"/>
          <w:b/>
          <w:sz w:val="22"/>
          <w:szCs w:val="22"/>
        </w:rPr>
        <w:t>5</w:t>
      </w:r>
      <w:r w:rsidR="00FF2FAB" w:rsidRPr="000509B2">
        <w:rPr>
          <w:rFonts w:ascii="Arial" w:hAnsi="Arial" w:cs="Arial"/>
          <w:b/>
          <w:sz w:val="22"/>
          <w:szCs w:val="22"/>
        </w:rPr>
        <w:t>.5</w:t>
      </w:r>
      <w:r w:rsidR="00FF2FAB" w:rsidRPr="000509B2">
        <w:rPr>
          <w:rFonts w:ascii="Arial" w:hAnsi="Arial" w:cs="Arial"/>
          <w:b/>
          <w:sz w:val="22"/>
          <w:szCs w:val="22"/>
        </w:rPr>
        <w:tab/>
      </w:r>
      <w:r w:rsidR="00FF2FAB" w:rsidRPr="000509B2">
        <w:rPr>
          <w:rFonts w:ascii="Arial" w:hAnsi="Arial" w:cs="Arial"/>
          <w:b/>
          <w:sz w:val="22"/>
          <w:szCs w:val="22"/>
          <w:u w:val="single"/>
        </w:rPr>
        <w:t>Outros Documentos</w:t>
      </w:r>
      <w:r w:rsidR="00FF2FAB" w:rsidRPr="000509B2">
        <w:rPr>
          <w:rFonts w:ascii="Arial" w:hAnsi="Arial" w:cs="Arial"/>
          <w:b/>
          <w:sz w:val="22"/>
          <w:szCs w:val="22"/>
        </w:rPr>
        <w:t>:</w:t>
      </w:r>
    </w:p>
    <w:p w14:paraId="7F5D01C5" w14:textId="77777777" w:rsidR="00D1380A" w:rsidRPr="000509B2" w:rsidRDefault="00AF6B7F" w:rsidP="00AF6B7F">
      <w:pPr>
        <w:tabs>
          <w:tab w:val="left" w:pos="1701"/>
        </w:tabs>
        <w:spacing w:before="240" w:after="120" w:line="276" w:lineRule="auto"/>
        <w:ind w:left="2694" w:hanging="993"/>
        <w:jc w:val="both"/>
        <w:rPr>
          <w:rFonts w:ascii="Arial" w:hAnsi="Arial" w:cs="Arial"/>
          <w:b/>
          <w:sz w:val="22"/>
          <w:szCs w:val="22"/>
        </w:rPr>
      </w:pPr>
      <w:r>
        <w:rPr>
          <w:rFonts w:ascii="Arial" w:hAnsi="Arial" w:cs="Arial"/>
          <w:b/>
          <w:sz w:val="22"/>
          <w:szCs w:val="22"/>
        </w:rPr>
        <w:t>11.5.5.1</w:t>
      </w:r>
      <w:r>
        <w:rPr>
          <w:rFonts w:ascii="Arial" w:hAnsi="Arial" w:cs="Arial"/>
          <w:b/>
          <w:sz w:val="22"/>
          <w:szCs w:val="22"/>
        </w:rPr>
        <w:tab/>
      </w:r>
      <w:r w:rsidR="00B24ED0" w:rsidRPr="000509B2">
        <w:rPr>
          <w:rFonts w:ascii="Arial" w:hAnsi="Arial" w:cs="Arial"/>
          <w:sz w:val="22"/>
          <w:szCs w:val="22"/>
        </w:rPr>
        <w:t xml:space="preserve">Declaração de </w:t>
      </w:r>
      <w:r w:rsidR="00B24ED0" w:rsidRPr="00E875E9">
        <w:rPr>
          <w:rFonts w:ascii="Arial" w:hAnsi="Arial" w:cs="Arial"/>
          <w:b/>
          <w:bCs/>
          <w:sz w:val="22"/>
          <w:szCs w:val="22"/>
        </w:rPr>
        <w:t>que não emprega menor de 18 anos</w:t>
      </w:r>
      <w:r w:rsidR="00B24ED0" w:rsidRPr="000509B2">
        <w:rPr>
          <w:rFonts w:ascii="Arial" w:hAnsi="Arial" w:cs="Arial"/>
          <w:sz w:val="22"/>
          <w:szCs w:val="22"/>
        </w:rPr>
        <w:t xml:space="preserve"> em trabalho noturno, perigoso ou insalubre e não emprega menor de 16 anos, salvo na condição de aprendiz, a partir de 14 anos, sob as penas da Lei, conforme o disposto no artigo. 7º, inciso XXXIII da Constituição Federal </w:t>
      </w:r>
      <w:r w:rsidRPr="000509B2">
        <w:rPr>
          <w:rFonts w:ascii="Arial" w:hAnsi="Arial" w:cs="Arial"/>
          <w:sz w:val="22"/>
          <w:szCs w:val="22"/>
        </w:rPr>
        <w:t xml:space="preserve">e </w:t>
      </w:r>
      <w:r w:rsidR="00FC3212" w:rsidRPr="000509B2">
        <w:rPr>
          <w:rFonts w:ascii="Arial" w:hAnsi="Arial" w:cs="Arial"/>
          <w:sz w:val="22"/>
          <w:szCs w:val="22"/>
        </w:rPr>
        <w:t>art. 68</w:t>
      </w:r>
      <w:r w:rsidR="00FC3212">
        <w:rPr>
          <w:rFonts w:ascii="Arial" w:hAnsi="Arial" w:cs="Arial"/>
          <w:sz w:val="22"/>
          <w:szCs w:val="22"/>
        </w:rPr>
        <w:t xml:space="preserve">, </w:t>
      </w:r>
      <w:r w:rsidRPr="000509B2">
        <w:rPr>
          <w:rFonts w:ascii="Arial" w:hAnsi="Arial" w:cs="Arial"/>
          <w:sz w:val="22"/>
          <w:szCs w:val="22"/>
        </w:rPr>
        <w:t>inciso</w:t>
      </w:r>
      <w:r w:rsidR="00D1380A" w:rsidRPr="000509B2">
        <w:rPr>
          <w:rFonts w:ascii="Arial" w:hAnsi="Arial" w:cs="Arial"/>
          <w:sz w:val="22"/>
          <w:szCs w:val="22"/>
        </w:rPr>
        <w:t xml:space="preserve"> VI da Lei Federal nº 14.133/</w:t>
      </w:r>
      <w:r w:rsidR="00E875E9">
        <w:rPr>
          <w:rFonts w:ascii="Arial" w:hAnsi="Arial" w:cs="Arial"/>
          <w:sz w:val="22"/>
          <w:szCs w:val="22"/>
        </w:rPr>
        <w:t>20</w:t>
      </w:r>
      <w:r w:rsidR="00D1380A" w:rsidRPr="000509B2">
        <w:rPr>
          <w:rFonts w:ascii="Arial" w:hAnsi="Arial" w:cs="Arial"/>
          <w:sz w:val="22"/>
          <w:szCs w:val="22"/>
        </w:rPr>
        <w:t>21</w:t>
      </w:r>
    </w:p>
    <w:p w14:paraId="2E19D91B" w14:textId="77777777" w:rsidR="00B24ED0" w:rsidRPr="000509B2" w:rsidRDefault="00AF6B7F" w:rsidP="00AF6B7F">
      <w:pPr>
        <w:tabs>
          <w:tab w:val="left" w:pos="1701"/>
        </w:tabs>
        <w:spacing w:before="240" w:after="120" w:line="276" w:lineRule="auto"/>
        <w:ind w:left="2694" w:hanging="993"/>
        <w:jc w:val="both"/>
        <w:rPr>
          <w:rFonts w:ascii="Arial" w:hAnsi="Arial" w:cs="Arial"/>
          <w:sz w:val="22"/>
          <w:szCs w:val="22"/>
        </w:rPr>
      </w:pPr>
      <w:r>
        <w:rPr>
          <w:rFonts w:ascii="Arial" w:hAnsi="Arial" w:cs="Arial"/>
          <w:b/>
          <w:sz w:val="22"/>
          <w:szCs w:val="22"/>
        </w:rPr>
        <w:t>11.5.5.2</w:t>
      </w:r>
      <w:r w:rsidR="00B24ED0" w:rsidRPr="000509B2">
        <w:rPr>
          <w:rFonts w:ascii="Arial" w:hAnsi="Arial" w:cs="Arial"/>
          <w:b/>
          <w:sz w:val="22"/>
          <w:szCs w:val="22"/>
        </w:rPr>
        <w:tab/>
      </w:r>
      <w:r w:rsidR="00B24ED0" w:rsidRPr="000509B2">
        <w:rPr>
          <w:rFonts w:ascii="Arial" w:hAnsi="Arial" w:cs="Arial"/>
          <w:sz w:val="22"/>
          <w:szCs w:val="22"/>
        </w:rPr>
        <w:t xml:space="preserve">Declaração </w:t>
      </w:r>
      <w:r w:rsidR="00B24ED0" w:rsidRPr="00E875E9">
        <w:rPr>
          <w:rFonts w:ascii="Arial" w:hAnsi="Arial" w:cs="Arial"/>
          <w:b/>
          <w:bCs/>
          <w:sz w:val="22"/>
          <w:szCs w:val="22"/>
        </w:rPr>
        <w:t>de inexistência de fato superveniente impeditivo</w:t>
      </w:r>
      <w:r w:rsidR="00B24ED0" w:rsidRPr="000509B2">
        <w:rPr>
          <w:rFonts w:ascii="Arial" w:hAnsi="Arial" w:cs="Arial"/>
          <w:sz w:val="22"/>
          <w:szCs w:val="22"/>
        </w:rPr>
        <w:t xml:space="preserve"> de sua habilitação</w:t>
      </w:r>
      <w:r w:rsidR="00B24ED0" w:rsidRPr="00AF6B7F">
        <w:rPr>
          <w:rFonts w:ascii="Arial" w:hAnsi="Arial" w:cs="Arial"/>
          <w:snapToGrid w:val="0"/>
          <w:sz w:val="22"/>
          <w:szCs w:val="22"/>
        </w:rPr>
        <w:t xml:space="preserve"> </w:t>
      </w:r>
      <w:r w:rsidR="00B24ED0" w:rsidRPr="000509B2">
        <w:rPr>
          <w:rFonts w:ascii="Arial" w:hAnsi="Arial" w:cs="Arial"/>
          <w:snapToGrid w:val="0"/>
          <w:sz w:val="22"/>
          <w:szCs w:val="22"/>
          <w:u w:val="single"/>
        </w:rPr>
        <w:t xml:space="preserve">inclusive condenação judicial na proibição de contratar com o Poder Público ou receber benefícios ou incentivos </w:t>
      </w:r>
      <w:r w:rsidR="00B24ED0" w:rsidRPr="000509B2">
        <w:rPr>
          <w:rFonts w:ascii="Arial" w:hAnsi="Arial" w:cs="Arial"/>
          <w:snapToGrid w:val="0"/>
          <w:sz w:val="22"/>
          <w:szCs w:val="22"/>
          <w:u w:val="single"/>
        </w:rPr>
        <w:lastRenderedPageBreak/>
        <w:t>fiscais ou creditícios, transitada em julgada ou não desafiada por recurso com efeito suspensivo, por ato de improbidade administrativa</w:t>
      </w:r>
      <w:r w:rsidR="00B24ED0" w:rsidRPr="000509B2">
        <w:rPr>
          <w:rFonts w:ascii="Arial" w:hAnsi="Arial" w:cs="Arial"/>
          <w:sz w:val="22"/>
          <w:szCs w:val="22"/>
        </w:rPr>
        <w:t>;</w:t>
      </w:r>
    </w:p>
    <w:p w14:paraId="30AAA213" w14:textId="77777777" w:rsidR="005148B5" w:rsidRPr="000509B2" w:rsidRDefault="0087423E" w:rsidP="0087423E">
      <w:pPr>
        <w:tabs>
          <w:tab w:val="left" w:pos="1701"/>
        </w:tabs>
        <w:spacing w:before="240" w:after="120" w:line="276" w:lineRule="auto"/>
        <w:ind w:left="2694" w:hanging="993"/>
        <w:jc w:val="both"/>
        <w:rPr>
          <w:rFonts w:ascii="Arial" w:hAnsi="Arial" w:cs="Arial"/>
          <w:bCs/>
          <w:sz w:val="22"/>
          <w:szCs w:val="22"/>
        </w:rPr>
      </w:pPr>
      <w:r>
        <w:rPr>
          <w:rFonts w:ascii="Arial" w:hAnsi="Arial" w:cs="Arial"/>
          <w:b/>
          <w:sz w:val="22"/>
          <w:szCs w:val="22"/>
        </w:rPr>
        <w:t>1</w:t>
      </w:r>
      <w:r w:rsidR="001F5A61">
        <w:rPr>
          <w:rFonts w:ascii="Arial" w:hAnsi="Arial" w:cs="Arial"/>
          <w:b/>
          <w:sz w:val="22"/>
          <w:szCs w:val="22"/>
        </w:rPr>
        <w:t>1</w:t>
      </w:r>
      <w:r>
        <w:rPr>
          <w:rFonts w:ascii="Arial" w:hAnsi="Arial" w:cs="Arial"/>
          <w:b/>
          <w:sz w:val="22"/>
          <w:szCs w:val="22"/>
        </w:rPr>
        <w:t>.5.5.3</w:t>
      </w:r>
      <w:r>
        <w:rPr>
          <w:rFonts w:ascii="Arial" w:hAnsi="Arial" w:cs="Arial"/>
          <w:b/>
          <w:sz w:val="22"/>
          <w:szCs w:val="22"/>
        </w:rPr>
        <w:tab/>
      </w:r>
      <w:r w:rsidR="005148B5" w:rsidRPr="000509B2">
        <w:rPr>
          <w:rFonts w:ascii="Arial" w:hAnsi="Arial" w:cs="Arial"/>
          <w:bCs/>
          <w:sz w:val="22"/>
          <w:szCs w:val="22"/>
        </w:rPr>
        <w:t xml:space="preserve">Declaração de que a licitante </w:t>
      </w:r>
      <w:r w:rsidR="005148B5" w:rsidRPr="00E875E9">
        <w:rPr>
          <w:rFonts w:ascii="Arial" w:hAnsi="Arial" w:cs="Arial"/>
          <w:b/>
          <w:sz w:val="22"/>
          <w:szCs w:val="22"/>
        </w:rPr>
        <w:t>não possui sanções vigentes</w:t>
      </w:r>
      <w:r w:rsidR="005148B5" w:rsidRPr="000509B2">
        <w:rPr>
          <w:rFonts w:ascii="Arial" w:hAnsi="Arial" w:cs="Arial"/>
          <w:bCs/>
          <w:sz w:val="22"/>
          <w:szCs w:val="22"/>
        </w:rPr>
        <w:t xml:space="preserve"> previstas no inciso III do art. 156 da Lei Federal nº 14.133/</w:t>
      </w:r>
      <w:r w:rsidR="00E875E9">
        <w:rPr>
          <w:rFonts w:ascii="Arial" w:hAnsi="Arial" w:cs="Arial"/>
          <w:bCs/>
          <w:sz w:val="22"/>
          <w:szCs w:val="22"/>
        </w:rPr>
        <w:t>20</w:t>
      </w:r>
      <w:r w:rsidR="005148B5" w:rsidRPr="000509B2">
        <w:rPr>
          <w:rFonts w:ascii="Arial" w:hAnsi="Arial" w:cs="Arial"/>
          <w:bCs/>
          <w:sz w:val="22"/>
          <w:szCs w:val="22"/>
        </w:rPr>
        <w:t>21, no âmbito da Administração Pública Direta e indireta do Município de São Paulo e no inciso IV do mesmo artigo, no âmbito de quaisquer entes federativos.</w:t>
      </w:r>
    </w:p>
    <w:p w14:paraId="1D186E66" w14:textId="77777777" w:rsidR="00D1380A" w:rsidRPr="000509B2" w:rsidRDefault="0087423E" w:rsidP="0087423E">
      <w:pPr>
        <w:tabs>
          <w:tab w:val="left" w:pos="1701"/>
        </w:tabs>
        <w:spacing w:before="240" w:after="120" w:line="276" w:lineRule="auto"/>
        <w:ind w:left="2694" w:hanging="993"/>
        <w:jc w:val="both"/>
        <w:rPr>
          <w:rFonts w:ascii="Arial" w:hAnsi="Arial" w:cs="Arial"/>
          <w:b/>
          <w:sz w:val="22"/>
          <w:szCs w:val="22"/>
        </w:rPr>
      </w:pPr>
      <w:r>
        <w:rPr>
          <w:rFonts w:ascii="Arial" w:hAnsi="Arial" w:cs="Arial"/>
          <w:b/>
          <w:sz w:val="22"/>
          <w:szCs w:val="22"/>
        </w:rPr>
        <w:t>1</w:t>
      </w:r>
      <w:r w:rsidR="001F5A61">
        <w:rPr>
          <w:rFonts w:ascii="Arial" w:hAnsi="Arial" w:cs="Arial"/>
          <w:b/>
          <w:sz w:val="22"/>
          <w:szCs w:val="22"/>
        </w:rPr>
        <w:t>1</w:t>
      </w:r>
      <w:r>
        <w:rPr>
          <w:rFonts w:ascii="Arial" w:hAnsi="Arial" w:cs="Arial"/>
          <w:b/>
          <w:sz w:val="22"/>
          <w:szCs w:val="22"/>
        </w:rPr>
        <w:t>.5.5.4</w:t>
      </w:r>
      <w:r>
        <w:rPr>
          <w:rFonts w:ascii="Arial" w:hAnsi="Arial" w:cs="Arial"/>
          <w:b/>
          <w:sz w:val="22"/>
          <w:szCs w:val="22"/>
        </w:rPr>
        <w:tab/>
      </w:r>
      <w:r w:rsidR="00BC384B" w:rsidRPr="000509B2">
        <w:rPr>
          <w:rFonts w:ascii="Arial" w:hAnsi="Arial" w:cs="Arial"/>
          <w:bCs/>
          <w:sz w:val="22"/>
          <w:szCs w:val="22"/>
        </w:rPr>
        <w:t xml:space="preserve">Em se tratando de </w:t>
      </w:r>
      <w:r w:rsidR="00BC384B" w:rsidRPr="00E875E9">
        <w:rPr>
          <w:rFonts w:ascii="Arial" w:hAnsi="Arial" w:cs="Arial"/>
          <w:b/>
          <w:sz w:val="22"/>
          <w:szCs w:val="22"/>
        </w:rPr>
        <w:t>ME e EPP, declaração</w:t>
      </w:r>
      <w:r w:rsidR="00F9330B" w:rsidRPr="00E875E9">
        <w:rPr>
          <w:rFonts w:ascii="Arial" w:hAnsi="Arial" w:cs="Arial"/>
          <w:b/>
          <w:sz w:val="22"/>
          <w:szCs w:val="22"/>
        </w:rPr>
        <w:t xml:space="preserve"> de observância</w:t>
      </w:r>
      <w:r w:rsidR="00F9330B" w:rsidRPr="000509B2">
        <w:rPr>
          <w:rFonts w:ascii="Arial" w:hAnsi="Arial" w:cs="Arial"/>
          <w:bCs/>
          <w:sz w:val="22"/>
          <w:szCs w:val="22"/>
        </w:rPr>
        <w:t xml:space="preserve"> e atendimento aos parágrafos </w:t>
      </w:r>
      <w:r w:rsidR="00D1380A" w:rsidRPr="000509B2">
        <w:rPr>
          <w:rFonts w:ascii="Arial" w:hAnsi="Arial" w:cs="Arial"/>
          <w:bCs/>
          <w:sz w:val="22"/>
          <w:szCs w:val="22"/>
        </w:rPr>
        <w:t>§1º, §2º, §3º do art. 4º da</w:t>
      </w:r>
      <w:r w:rsidR="00F9330B" w:rsidRPr="000509B2">
        <w:rPr>
          <w:rFonts w:ascii="Arial" w:hAnsi="Arial" w:cs="Arial"/>
          <w:bCs/>
          <w:sz w:val="22"/>
          <w:szCs w:val="22"/>
        </w:rPr>
        <w:t xml:space="preserve"> Lei Federal nº </w:t>
      </w:r>
      <w:r w:rsidR="00D1380A" w:rsidRPr="000509B2">
        <w:rPr>
          <w:rFonts w:ascii="Arial" w:hAnsi="Arial" w:cs="Arial"/>
          <w:bCs/>
          <w:sz w:val="22"/>
          <w:szCs w:val="22"/>
        </w:rPr>
        <w:t>14.133/21;</w:t>
      </w:r>
    </w:p>
    <w:p w14:paraId="4D4FFB12" w14:textId="77777777" w:rsidR="00D1380A" w:rsidRPr="000509B2" w:rsidRDefault="0087423E" w:rsidP="0087423E">
      <w:pPr>
        <w:tabs>
          <w:tab w:val="left" w:pos="1701"/>
        </w:tabs>
        <w:spacing w:before="240" w:after="120" w:line="276" w:lineRule="auto"/>
        <w:ind w:left="2694" w:hanging="993"/>
        <w:jc w:val="both"/>
        <w:rPr>
          <w:rFonts w:ascii="Arial" w:hAnsi="Arial" w:cs="Arial"/>
          <w:b/>
          <w:sz w:val="22"/>
          <w:szCs w:val="22"/>
        </w:rPr>
      </w:pPr>
      <w:r>
        <w:rPr>
          <w:rFonts w:ascii="Arial" w:hAnsi="Arial" w:cs="Arial"/>
          <w:b/>
          <w:sz w:val="22"/>
          <w:szCs w:val="22"/>
        </w:rPr>
        <w:t>1</w:t>
      </w:r>
      <w:r w:rsidR="001F5A61">
        <w:rPr>
          <w:rFonts w:ascii="Arial" w:hAnsi="Arial" w:cs="Arial"/>
          <w:b/>
          <w:sz w:val="22"/>
          <w:szCs w:val="22"/>
        </w:rPr>
        <w:t>1</w:t>
      </w:r>
      <w:r>
        <w:rPr>
          <w:rFonts w:ascii="Arial" w:hAnsi="Arial" w:cs="Arial"/>
          <w:b/>
          <w:sz w:val="22"/>
          <w:szCs w:val="22"/>
        </w:rPr>
        <w:t>.5.5.5</w:t>
      </w:r>
      <w:r>
        <w:rPr>
          <w:rFonts w:ascii="Arial" w:hAnsi="Arial" w:cs="Arial"/>
          <w:b/>
          <w:sz w:val="22"/>
          <w:szCs w:val="22"/>
        </w:rPr>
        <w:tab/>
      </w:r>
      <w:r w:rsidR="00D1380A" w:rsidRPr="000509B2">
        <w:rPr>
          <w:rFonts w:ascii="Arial" w:hAnsi="Arial" w:cs="Arial"/>
          <w:bCs/>
          <w:sz w:val="22"/>
          <w:szCs w:val="22"/>
        </w:rPr>
        <w:t xml:space="preserve">Declaração e que </w:t>
      </w:r>
      <w:r w:rsidR="00D1380A" w:rsidRPr="00E875E9">
        <w:rPr>
          <w:rFonts w:ascii="Arial" w:hAnsi="Arial" w:cs="Arial"/>
          <w:b/>
          <w:sz w:val="22"/>
          <w:szCs w:val="22"/>
        </w:rPr>
        <w:t>suas propostas econômicas compreendem a integralidade dos custos</w:t>
      </w:r>
      <w:r w:rsidR="00D1380A" w:rsidRPr="000509B2">
        <w:rPr>
          <w:rFonts w:ascii="Arial" w:hAnsi="Arial" w:cs="Arial"/>
          <w:bCs/>
          <w:sz w:val="22"/>
          <w:szCs w:val="22"/>
        </w:rPr>
        <w:t xml:space="preserve"> para atendimento dos direitos trabalhistas assegurados na CF/88, leis trabalhistas, nas normas infralegais, nas convenções coletivas de trabalho e nos termos de ajustamento de conduta vigentes na data de entrega das propostas, sob pena de desclassificação.</w:t>
      </w:r>
    </w:p>
    <w:p w14:paraId="105FCE57" w14:textId="77777777" w:rsidR="000220F0" w:rsidRDefault="0087423E" w:rsidP="0087423E">
      <w:pPr>
        <w:tabs>
          <w:tab w:val="left" w:pos="1701"/>
        </w:tabs>
        <w:spacing w:before="240" w:after="120" w:line="276" w:lineRule="auto"/>
        <w:ind w:left="2694" w:hanging="993"/>
        <w:jc w:val="both"/>
        <w:rPr>
          <w:rFonts w:ascii="Arial" w:hAnsi="Arial" w:cs="Arial"/>
          <w:color w:val="162937"/>
          <w:sz w:val="22"/>
          <w:szCs w:val="22"/>
          <w:shd w:val="clear" w:color="auto" w:fill="FFFFFF"/>
        </w:rPr>
      </w:pPr>
      <w:r>
        <w:rPr>
          <w:rFonts w:ascii="Arial" w:hAnsi="Arial" w:cs="Arial"/>
          <w:b/>
          <w:sz w:val="22"/>
          <w:szCs w:val="22"/>
        </w:rPr>
        <w:t>1</w:t>
      </w:r>
      <w:r w:rsidR="001F5A61">
        <w:rPr>
          <w:rFonts w:ascii="Arial" w:hAnsi="Arial" w:cs="Arial"/>
          <w:b/>
          <w:sz w:val="22"/>
          <w:szCs w:val="22"/>
        </w:rPr>
        <w:t>1</w:t>
      </w:r>
      <w:r>
        <w:rPr>
          <w:rFonts w:ascii="Arial" w:hAnsi="Arial" w:cs="Arial"/>
          <w:b/>
          <w:sz w:val="22"/>
          <w:szCs w:val="22"/>
        </w:rPr>
        <w:t>.5.5.6</w:t>
      </w:r>
      <w:r>
        <w:rPr>
          <w:rFonts w:ascii="Arial" w:hAnsi="Arial" w:cs="Arial"/>
          <w:b/>
          <w:sz w:val="22"/>
          <w:szCs w:val="22"/>
        </w:rPr>
        <w:tab/>
      </w:r>
      <w:r w:rsidR="000220F0" w:rsidRPr="000509B2">
        <w:rPr>
          <w:rFonts w:ascii="Arial" w:hAnsi="Arial" w:cs="Arial"/>
          <w:color w:val="162937"/>
          <w:sz w:val="22"/>
          <w:szCs w:val="22"/>
          <w:shd w:val="clear" w:color="auto" w:fill="FFFFFF"/>
        </w:rPr>
        <w:t xml:space="preserve">Declaração de </w:t>
      </w:r>
      <w:r w:rsidR="000220F0" w:rsidRPr="00E875E9">
        <w:rPr>
          <w:rFonts w:ascii="Arial" w:hAnsi="Arial" w:cs="Arial"/>
          <w:b/>
          <w:bCs/>
          <w:color w:val="162937"/>
          <w:sz w:val="22"/>
          <w:szCs w:val="22"/>
          <w:shd w:val="clear" w:color="auto" w:fill="FFFFFF"/>
        </w:rPr>
        <w:t>que cumpre as exigências de reserva de cargos</w:t>
      </w:r>
      <w:r w:rsidR="000220F0" w:rsidRPr="000509B2">
        <w:rPr>
          <w:rFonts w:ascii="Arial" w:hAnsi="Arial" w:cs="Arial"/>
          <w:color w:val="162937"/>
          <w:sz w:val="22"/>
          <w:szCs w:val="22"/>
          <w:shd w:val="clear" w:color="auto" w:fill="FFFFFF"/>
        </w:rPr>
        <w:t xml:space="preserve"> para pessoa com deficiência e para reabilitado da Previdência Social</w:t>
      </w:r>
      <w:r w:rsidR="00D74337">
        <w:rPr>
          <w:rFonts w:ascii="Arial" w:hAnsi="Arial" w:cs="Arial"/>
          <w:color w:val="162937"/>
          <w:sz w:val="22"/>
          <w:szCs w:val="22"/>
          <w:shd w:val="clear" w:color="auto" w:fill="FFFFFF"/>
        </w:rPr>
        <w:t>;</w:t>
      </w:r>
    </w:p>
    <w:p w14:paraId="467B8931" w14:textId="77777777" w:rsidR="00D74337" w:rsidRPr="00E875E9" w:rsidRDefault="00D74337" w:rsidP="00D74337">
      <w:pPr>
        <w:tabs>
          <w:tab w:val="left" w:pos="1701"/>
        </w:tabs>
        <w:spacing w:before="240" w:after="120" w:line="276" w:lineRule="auto"/>
        <w:ind w:left="2694" w:hanging="993"/>
        <w:jc w:val="both"/>
        <w:rPr>
          <w:rFonts w:ascii="Arial" w:eastAsia="MS Mincho" w:hAnsi="Arial" w:cs="Arial"/>
          <w:b/>
          <w:bCs/>
          <w:sz w:val="22"/>
          <w:szCs w:val="22"/>
          <w:u w:val="single"/>
        </w:rPr>
      </w:pPr>
      <w:bookmarkStart w:id="14" w:name="_Hlk129338741"/>
      <w:bookmarkStart w:id="15" w:name="_Hlk129341835"/>
      <w:r>
        <w:rPr>
          <w:rFonts w:ascii="Arial" w:hAnsi="Arial" w:cs="Arial"/>
          <w:b/>
          <w:sz w:val="22"/>
          <w:szCs w:val="22"/>
        </w:rPr>
        <w:t>11.5.5.7</w:t>
      </w:r>
      <w:r>
        <w:rPr>
          <w:rFonts w:ascii="Arial" w:hAnsi="Arial" w:cs="Arial"/>
          <w:b/>
          <w:sz w:val="22"/>
          <w:szCs w:val="22"/>
        </w:rPr>
        <w:tab/>
      </w:r>
      <w:r w:rsidRPr="00E875E9">
        <w:rPr>
          <w:rFonts w:ascii="Arial" w:hAnsi="Arial" w:cs="Arial"/>
          <w:color w:val="000000"/>
          <w:sz w:val="22"/>
          <w:szCs w:val="22"/>
        </w:rPr>
        <w:t xml:space="preserve">Declaração de não Cadastramento e Inexistência de Débitos para com a Fazenda do Município de São Paulo – </w:t>
      </w:r>
      <w:r w:rsidRPr="00E875E9">
        <w:rPr>
          <w:rFonts w:ascii="Arial" w:hAnsi="Arial" w:cs="Arial"/>
          <w:b/>
          <w:bCs/>
          <w:color w:val="000000"/>
          <w:sz w:val="22"/>
          <w:szCs w:val="22"/>
        </w:rPr>
        <w:t>ANEXO IV.</w:t>
      </w:r>
    </w:p>
    <w:p w14:paraId="0C4AEF60" w14:textId="77777777" w:rsidR="00FF2FAB" w:rsidRPr="000509B2" w:rsidRDefault="00EF0611" w:rsidP="0087423E">
      <w:pPr>
        <w:tabs>
          <w:tab w:val="left" w:pos="1985"/>
        </w:tabs>
        <w:spacing w:before="240" w:after="120" w:line="276" w:lineRule="auto"/>
        <w:ind w:left="3969" w:hanging="1275"/>
        <w:jc w:val="both"/>
        <w:rPr>
          <w:rFonts w:ascii="Arial" w:hAnsi="Arial" w:cs="Arial"/>
          <w:sz w:val="22"/>
          <w:szCs w:val="22"/>
        </w:rPr>
      </w:pPr>
      <w:r w:rsidRPr="000509B2">
        <w:rPr>
          <w:rFonts w:ascii="Arial" w:hAnsi="Arial" w:cs="Arial"/>
          <w:b/>
          <w:sz w:val="22"/>
          <w:szCs w:val="22"/>
        </w:rPr>
        <w:t>11.</w:t>
      </w:r>
      <w:r w:rsidR="004C477C" w:rsidRPr="000509B2">
        <w:rPr>
          <w:rFonts w:ascii="Arial" w:hAnsi="Arial" w:cs="Arial"/>
          <w:b/>
          <w:sz w:val="22"/>
          <w:szCs w:val="22"/>
        </w:rPr>
        <w:t>5</w:t>
      </w:r>
      <w:r w:rsidR="00FF2FAB" w:rsidRPr="000509B2">
        <w:rPr>
          <w:rFonts w:ascii="Arial" w:hAnsi="Arial" w:cs="Arial"/>
          <w:b/>
          <w:sz w:val="22"/>
          <w:szCs w:val="22"/>
        </w:rPr>
        <w:t>.5.</w:t>
      </w:r>
      <w:r w:rsidR="00D74337">
        <w:rPr>
          <w:rFonts w:ascii="Arial" w:hAnsi="Arial" w:cs="Arial"/>
          <w:b/>
          <w:sz w:val="22"/>
          <w:szCs w:val="22"/>
        </w:rPr>
        <w:t>7</w:t>
      </w:r>
      <w:r w:rsidR="0087423E">
        <w:rPr>
          <w:rFonts w:ascii="Arial" w:hAnsi="Arial" w:cs="Arial"/>
          <w:b/>
          <w:sz w:val="22"/>
          <w:szCs w:val="22"/>
        </w:rPr>
        <w:t>.</w:t>
      </w:r>
      <w:r w:rsidR="00FF2FAB" w:rsidRPr="000509B2">
        <w:rPr>
          <w:rFonts w:ascii="Arial" w:hAnsi="Arial" w:cs="Arial"/>
          <w:b/>
          <w:sz w:val="22"/>
          <w:szCs w:val="22"/>
        </w:rPr>
        <w:t>1</w:t>
      </w:r>
      <w:bookmarkEnd w:id="14"/>
      <w:r w:rsidR="00FF2FAB" w:rsidRPr="000509B2">
        <w:rPr>
          <w:rFonts w:ascii="Arial" w:hAnsi="Arial" w:cs="Arial"/>
          <w:b/>
          <w:sz w:val="22"/>
          <w:szCs w:val="22"/>
        </w:rPr>
        <w:tab/>
      </w:r>
      <w:r w:rsidR="00FF2FAB" w:rsidRPr="000509B2">
        <w:rPr>
          <w:rFonts w:ascii="Arial" w:hAnsi="Arial" w:cs="Arial"/>
          <w:sz w:val="22"/>
          <w:szCs w:val="22"/>
        </w:rPr>
        <w:t xml:space="preserve">As declarações supra deverão ser elaboradas em papel timbrado e subscritas pelo representante legal da licitante, sendo recomendada a utilização do modelo constante no </w:t>
      </w:r>
      <w:r w:rsidR="00FF2FAB" w:rsidRPr="0087423E">
        <w:rPr>
          <w:rFonts w:ascii="Arial" w:hAnsi="Arial" w:cs="Arial"/>
          <w:b/>
          <w:bCs/>
          <w:sz w:val="22"/>
          <w:szCs w:val="22"/>
        </w:rPr>
        <w:t>ANEXO III</w:t>
      </w:r>
      <w:r w:rsidR="00FF2FAB" w:rsidRPr="000509B2">
        <w:rPr>
          <w:rFonts w:ascii="Arial" w:hAnsi="Arial" w:cs="Arial"/>
          <w:sz w:val="22"/>
          <w:szCs w:val="22"/>
        </w:rPr>
        <w:t xml:space="preserve"> do presente Edital, facultando-se a elaboração de declarações individualizadas.</w:t>
      </w:r>
      <w:bookmarkEnd w:id="15"/>
    </w:p>
    <w:p w14:paraId="31CDEFCC" w14:textId="77777777" w:rsidR="00114941" w:rsidRPr="000509B2" w:rsidRDefault="00EF0611" w:rsidP="00C74FCB">
      <w:pPr>
        <w:tabs>
          <w:tab w:val="left" w:pos="851"/>
        </w:tabs>
        <w:spacing w:before="240" w:after="120" w:line="276" w:lineRule="auto"/>
        <w:ind w:left="851" w:hanging="851"/>
        <w:jc w:val="both"/>
        <w:rPr>
          <w:rFonts w:ascii="Arial" w:hAnsi="Arial" w:cs="Arial"/>
          <w:sz w:val="22"/>
          <w:szCs w:val="22"/>
        </w:rPr>
      </w:pPr>
      <w:r w:rsidRPr="000509B2">
        <w:rPr>
          <w:rFonts w:ascii="Arial" w:hAnsi="Arial" w:cs="Arial"/>
          <w:b/>
          <w:sz w:val="22"/>
          <w:szCs w:val="22"/>
        </w:rPr>
        <w:t>11.</w:t>
      </w:r>
      <w:r w:rsidR="004C477C" w:rsidRPr="000509B2">
        <w:rPr>
          <w:rFonts w:ascii="Arial" w:hAnsi="Arial" w:cs="Arial"/>
          <w:b/>
          <w:sz w:val="22"/>
          <w:szCs w:val="22"/>
        </w:rPr>
        <w:t>6</w:t>
      </w:r>
      <w:r w:rsidR="00D109F8" w:rsidRPr="000509B2">
        <w:rPr>
          <w:rFonts w:ascii="Arial" w:hAnsi="Arial" w:cs="Arial"/>
          <w:b/>
          <w:sz w:val="22"/>
          <w:szCs w:val="22"/>
        </w:rPr>
        <w:tab/>
      </w:r>
      <w:r w:rsidR="00114941" w:rsidRPr="000509B2">
        <w:rPr>
          <w:rFonts w:ascii="Arial" w:hAnsi="Arial" w:cs="Arial"/>
          <w:sz w:val="22"/>
          <w:szCs w:val="22"/>
        </w:rPr>
        <w:t xml:space="preserve">A licitante para fins de habilitação deverá observar as disposições Gerais que seguem: </w:t>
      </w:r>
    </w:p>
    <w:p w14:paraId="4475283F" w14:textId="77777777" w:rsidR="00114941" w:rsidRPr="000509B2" w:rsidRDefault="00EF0611" w:rsidP="00C74FCB">
      <w:pPr>
        <w:tabs>
          <w:tab w:val="left" w:pos="2127"/>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11.</w:t>
      </w:r>
      <w:r w:rsidR="004C477C" w:rsidRPr="000509B2">
        <w:rPr>
          <w:rFonts w:ascii="Arial" w:hAnsi="Arial" w:cs="Arial"/>
          <w:b/>
          <w:sz w:val="22"/>
          <w:szCs w:val="22"/>
        </w:rPr>
        <w:t>6</w:t>
      </w:r>
      <w:r w:rsidR="00114941" w:rsidRPr="000509B2">
        <w:rPr>
          <w:rFonts w:ascii="Arial" w:hAnsi="Arial" w:cs="Arial"/>
          <w:b/>
          <w:sz w:val="22"/>
          <w:szCs w:val="22"/>
        </w:rPr>
        <w:t>.1</w:t>
      </w:r>
      <w:r w:rsidR="00114941" w:rsidRPr="000509B2">
        <w:rPr>
          <w:rFonts w:ascii="Arial" w:hAnsi="Arial" w:cs="Arial"/>
          <w:b/>
          <w:sz w:val="22"/>
          <w:szCs w:val="22"/>
        </w:rPr>
        <w:tab/>
      </w:r>
      <w:r w:rsidR="00114941" w:rsidRPr="000509B2">
        <w:rPr>
          <w:rFonts w:ascii="Arial" w:hAnsi="Arial" w:cs="Arial"/>
          <w:sz w:val="22"/>
          <w:szCs w:val="22"/>
        </w:rPr>
        <w:t xml:space="preserve">Todos os </w:t>
      </w:r>
      <w:r w:rsidR="00114941" w:rsidRPr="0087423E">
        <w:rPr>
          <w:rFonts w:ascii="Arial" w:hAnsi="Arial" w:cs="Arial"/>
          <w:b/>
          <w:bCs/>
          <w:sz w:val="22"/>
          <w:szCs w:val="22"/>
        </w:rPr>
        <w:t>documentos devem</w:t>
      </w:r>
      <w:r w:rsidR="00114941" w:rsidRPr="000509B2">
        <w:rPr>
          <w:rFonts w:ascii="Arial" w:hAnsi="Arial" w:cs="Arial"/>
          <w:sz w:val="22"/>
          <w:szCs w:val="22"/>
        </w:rPr>
        <w:t xml:space="preserve"> estar com seu </w:t>
      </w:r>
      <w:r w:rsidR="00114941" w:rsidRPr="0087423E">
        <w:rPr>
          <w:rFonts w:ascii="Arial" w:hAnsi="Arial" w:cs="Arial"/>
          <w:b/>
          <w:bCs/>
          <w:sz w:val="22"/>
          <w:szCs w:val="22"/>
        </w:rPr>
        <w:t>prazo de validade em vigor</w:t>
      </w:r>
      <w:r w:rsidR="00114941" w:rsidRPr="000509B2">
        <w:rPr>
          <w:rFonts w:ascii="Arial" w:hAnsi="Arial" w:cs="Arial"/>
          <w:sz w:val="22"/>
          <w:szCs w:val="22"/>
        </w:rPr>
        <w:t>.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5D95C922" w14:textId="77777777" w:rsidR="00114941" w:rsidRPr="000509B2" w:rsidRDefault="00EF0611" w:rsidP="00C74FCB">
      <w:pPr>
        <w:tabs>
          <w:tab w:val="left" w:pos="2127"/>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11.</w:t>
      </w:r>
      <w:r w:rsidR="004C477C" w:rsidRPr="000509B2">
        <w:rPr>
          <w:rFonts w:ascii="Arial" w:hAnsi="Arial" w:cs="Arial"/>
          <w:b/>
          <w:sz w:val="22"/>
          <w:szCs w:val="22"/>
        </w:rPr>
        <w:t>6</w:t>
      </w:r>
      <w:r w:rsidR="00114941" w:rsidRPr="000509B2">
        <w:rPr>
          <w:rFonts w:ascii="Arial" w:hAnsi="Arial" w:cs="Arial"/>
          <w:b/>
          <w:sz w:val="22"/>
          <w:szCs w:val="22"/>
        </w:rPr>
        <w:t>.2</w:t>
      </w:r>
      <w:r w:rsidR="00114941" w:rsidRPr="000509B2">
        <w:rPr>
          <w:rFonts w:ascii="Arial" w:hAnsi="Arial" w:cs="Arial"/>
          <w:b/>
          <w:sz w:val="22"/>
          <w:szCs w:val="22"/>
        </w:rPr>
        <w:tab/>
      </w:r>
      <w:r w:rsidR="00114941" w:rsidRPr="000509B2">
        <w:rPr>
          <w:rFonts w:ascii="Arial" w:hAnsi="Arial" w:cs="Arial"/>
          <w:sz w:val="22"/>
          <w:szCs w:val="22"/>
        </w:rPr>
        <w:t>Todos os documentos expedidos pela empresa deverão estar subscritos por seu representante legal ou procurador, com identificação clara do subscritor.</w:t>
      </w:r>
    </w:p>
    <w:p w14:paraId="56520BCB" w14:textId="77777777" w:rsidR="00114941" w:rsidRPr="000509B2" w:rsidRDefault="00EF0611" w:rsidP="00C74FCB">
      <w:pPr>
        <w:tabs>
          <w:tab w:val="left" w:pos="2127"/>
        </w:tabs>
        <w:spacing w:before="240" w:after="120" w:line="276" w:lineRule="auto"/>
        <w:ind w:left="1701" w:hanging="850"/>
        <w:jc w:val="both"/>
        <w:rPr>
          <w:rFonts w:ascii="Arial" w:hAnsi="Arial" w:cs="Arial"/>
          <w:sz w:val="22"/>
          <w:szCs w:val="22"/>
        </w:rPr>
      </w:pPr>
      <w:r w:rsidRPr="000509B2">
        <w:rPr>
          <w:rFonts w:ascii="Arial" w:hAnsi="Arial" w:cs="Arial"/>
          <w:b/>
          <w:sz w:val="22"/>
          <w:szCs w:val="22"/>
        </w:rPr>
        <w:lastRenderedPageBreak/>
        <w:t>11.</w:t>
      </w:r>
      <w:r w:rsidR="004C477C" w:rsidRPr="000509B2">
        <w:rPr>
          <w:rFonts w:ascii="Arial" w:hAnsi="Arial" w:cs="Arial"/>
          <w:b/>
          <w:sz w:val="22"/>
          <w:szCs w:val="22"/>
        </w:rPr>
        <w:t>6</w:t>
      </w:r>
      <w:r w:rsidR="00114941" w:rsidRPr="000509B2">
        <w:rPr>
          <w:rFonts w:ascii="Arial" w:hAnsi="Arial" w:cs="Arial"/>
          <w:b/>
          <w:sz w:val="22"/>
          <w:szCs w:val="22"/>
        </w:rPr>
        <w:t>.3</w:t>
      </w:r>
      <w:r w:rsidR="00114941" w:rsidRPr="000509B2">
        <w:rPr>
          <w:rFonts w:ascii="Arial" w:hAnsi="Arial" w:cs="Arial"/>
          <w:sz w:val="22"/>
          <w:szCs w:val="22"/>
        </w:rPr>
        <w:tab/>
        <w:t>Os documentos emitidos via Internet serão conferidos pelo Pregoeiro ou sua equipe de apoio.</w:t>
      </w:r>
    </w:p>
    <w:p w14:paraId="249B60E9" w14:textId="77777777" w:rsidR="00FF2FAB" w:rsidRPr="000509B2" w:rsidRDefault="00EF0611" w:rsidP="00C74FCB">
      <w:pPr>
        <w:tabs>
          <w:tab w:val="left" w:pos="1701"/>
          <w:tab w:val="left" w:pos="2127"/>
        </w:tabs>
        <w:spacing w:before="240" w:after="120" w:line="276" w:lineRule="auto"/>
        <w:ind w:left="1701" w:hanging="850"/>
        <w:jc w:val="both"/>
        <w:rPr>
          <w:rFonts w:ascii="Arial" w:hAnsi="Arial" w:cs="Arial"/>
          <w:sz w:val="22"/>
          <w:szCs w:val="22"/>
        </w:rPr>
      </w:pPr>
      <w:r w:rsidRPr="000509B2">
        <w:rPr>
          <w:rFonts w:ascii="Arial" w:hAnsi="Arial" w:cs="Arial"/>
          <w:b/>
          <w:sz w:val="22"/>
          <w:szCs w:val="22"/>
        </w:rPr>
        <w:t>11.</w:t>
      </w:r>
      <w:r w:rsidR="004C477C" w:rsidRPr="000509B2">
        <w:rPr>
          <w:rFonts w:ascii="Arial" w:hAnsi="Arial" w:cs="Arial"/>
          <w:b/>
          <w:sz w:val="22"/>
          <w:szCs w:val="22"/>
        </w:rPr>
        <w:t>6</w:t>
      </w:r>
      <w:r w:rsidR="00FF2FAB" w:rsidRPr="000509B2">
        <w:rPr>
          <w:rFonts w:ascii="Arial" w:hAnsi="Arial" w:cs="Arial"/>
          <w:b/>
          <w:sz w:val="22"/>
          <w:szCs w:val="22"/>
        </w:rPr>
        <w:t>.4</w:t>
      </w:r>
      <w:r w:rsidR="00FF2FAB" w:rsidRPr="000509B2">
        <w:rPr>
          <w:rFonts w:ascii="Arial" w:hAnsi="Arial" w:cs="Arial"/>
          <w:b/>
          <w:sz w:val="22"/>
          <w:szCs w:val="22"/>
        </w:rPr>
        <w:tab/>
      </w:r>
      <w:r w:rsidR="00FF2FAB" w:rsidRPr="000509B2">
        <w:rPr>
          <w:rFonts w:ascii="Arial" w:hAnsi="Arial" w:cs="Arial"/>
          <w:sz w:val="22"/>
          <w:szCs w:val="22"/>
        </w:rPr>
        <w:t xml:space="preserve">Se a licitante for a </w:t>
      </w:r>
      <w:r w:rsidR="00FF2FAB" w:rsidRPr="000509B2">
        <w:rPr>
          <w:rFonts w:ascii="Arial" w:hAnsi="Arial" w:cs="Arial"/>
          <w:b/>
          <w:sz w:val="22"/>
          <w:szCs w:val="22"/>
        </w:rPr>
        <w:t>matriz</w:t>
      </w:r>
      <w:r w:rsidR="00FF2FAB" w:rsidRPr="000509B2">
        <w:rPr>
          <w:rFonts w:ascii="Arial" w:hAnsi="Arial" w:cs="Arial"/>
          <w:sz w:val="22"/>
          <w:szCs w:val="22"/>
        </w:rPr>
        <w:t xml:space="preserve">, todos os documentos deverão estar em nome da matriz, e se for a </w:t>
      </w:r>
      <w:r w:rsidR="00FF2FAB" w:rsidRPr="000509B2">
        <w:rPr>
          <w:rFonts w:ascii="Arial" w:hAnsi="Arial" w:cs="Arial"/>
          <w:b/>
          <w:sz w:val="22"/>
          <w:szCs w:val="22"/>
        </w:rPr>
        <w:t>filial</w:t>
      </w:r>
      <w:r w:rsidR="00FF2FAB" w:rsidRPr="000509B2">
        <w:rPr>
          <w:rFonts w:ascii="Arial" w:hAnsi="Arial" w:cs="Arial"/>
          <w:sz w:val="22"/>
          <w:szCs w:val="22"/>
        </w:rPr>
        <w:t>, todos os documentos deverão estar em nome da filial, exceto aqueles documentos que, pela própria natureza, comprovadamente, forem emitidos somente em nome da matriz.</w:t>
      </w:r>
    </w:p>
    <w:p w14:paraId="77E18F47" w14:textId="77777777" w:rsidR="00FF2FAB" w:rsidRPr="000509B2" w:rsidRDefault="00EF0611" w:rsidP="008E15AA">
      <w:pPr>
        <w:tabs>
          <w:tab w:val="left" w:pos="2268"/>
          <w:tab w:val="left" w:pos="2977"/>
        </w:tabs>
        <w:spacing w:before="240" w:after="120" w:line="276" w:lineRule="auto"/>
        <w:ind w:left="2694" w:hanging="993"/>
        <w:jc w:val="both"/>
        <w:rPr>
          <w:rFonts w:ascii="Arial" w:hAnsi="Arial" w:cs="Arial"/>
          <w:sz w:val="22"/>
          <w:szCs w:val="22"/>
        </w:rPr>
      </w:pPr>
      <w:r w:rsidRPr="000509B2">
        <w:rPr>
          <w:rFonts w:ascii="Arial" w:hAnsi="Arial" w:cs="Arial"/>
          <w:b/>
          <w:sz w:val="22"/>
          <w:szCs w:val="22"/>
        </w:rPr>
        <w:t>11.</w:t>
      </w:r>
      <w:r w:rsidR="00CD3F7B" w:rsidRPr="000509B2">
        <w:rPr>
          <w:rFonts w:ascii="Arial" w:hAnsi="Arial" w:cs="Arial"/>
          <w:b/>
          <w:sz w:val="22"/>
          <w:szCs w:val="22"/>
        </w:rPr>
        <w:t>6</w:t>
      </w:r>
      <w:r w:rsidR="00FF2FAB" w:rsidRPr="000509B2">
        <w:rPr>
          <w:rFonts w:ascii="Arial" w:hAnsi="Arial" w:cs="Arial"/>
          <w:b/>
          <w:sz w:val="22"/>
          <w:szCs w:val="22"/>
        </w:rPr>
        <w:t>.4.1</w:t>
      </w:r>
      <w:r w:rsidR="00FF2FAB" w:rsidRPr="000509B2">
        <w:rPr>
          <w:rFonts w:ascii="Arial" w:hAnsi="Arial" w:cs="Arial"/>
          <w:b/>
          <w:sz w:val="22"/>
          <w:szCs w:val="22"/>
        </w:rPr>
        <w:tab/>
      </w:r>
      <w:r w:rsidR="00FF2FAB" w:rsidRPr="000509B2">
        <w:rPr>
          <w:rFonts w:ascii="Arial" w:hAnsi="Arial" w:cs="Arial"/>
          <w:sz w:val="22"/>
          <w:szCs w:val="22"/>
        </w:rPr>
        <w:t>Caso a licitante pretenda que um de seus estabelecimentos, que não o participante desta licitação, execute o futuro contrato, deverá apresentar toda documentação de habilitação de ambos os estabelecimentos.</w:t>
      </w:r>
    </w:p>
    <w:p w14:paraId="23427F52" w14:textId="77777777" w:rsidR="007564F6" w:rsidRPr="000509B2" w:rsidRDefault="00EF0611" w:rsidP="008E15AA">
      <w:pPr>
        <w:tabs>
          <w:tab w:val="left" w:pos="2268"/>
        </w:tabs>
        <w:spacing w:before="240" w:after="120" w:line="276" w:lineRule="auto"/>
        <w:ind w:left="2694" w:hanging="993"/>
        <w:jc w:val="both"/>
        <w:rPr>
          <w:rFonts w:ascii="Arial" w:hAnsi="Arial" w:cs="Arial"/>
          <w:sz w:val="22"/>
          <w:szCs w:val="22"/>
        </w:rPr>
      </w:pPr>
      <w:r w:rsidRPr="000509B2">
        <w:rPr>
          <w:rFonts w:ascii="Arial" w:hAnsi="Arial" w:cs="Arial"/>
          <w:b/>
          <w:sz w:val="22"/>
          <w:szCs w:val="22"/>
        </w:rPr>
        <w:t>11.</w:t>
      </w:r>
      <w:r w:rsidR="007564F6" w:rsidRPr="000509B2">
        <w:rPr>
          <w:rFonts w:ascii="Arial" w:hAnsi="Arial" w:cs="Arial"/>
          <w:b/>
          <w:sz w:val="22"/>
          <w:szCs w:val="22"/>
        </w:rPr>
        <w:t>6.4.2</w:t>
      </w:r>
      <w:r w:rsidR="00C74FCB" w:rsidRPr="000509B2">
        <w:rPr>
          <w:rFonts w:ascii="Arial" w:hAnsi="Arial" w:cs="Arial"/>
          <w:b/>
          <w:sz w:val="22"/>
          <w:szCs w:val="22"/>
        </w:rPr>
        <w:tab/>
      </w:r>
      <w:r w:rsidR="007564F6" w:rsidRPr="000509B2">
        <w:rPr>
          <w:rStyle w:val="nfase"/>
          <w:rFonts w:ascii="Arial" w:hAnsi="Arial" w:cs="Arial"/>
          <w:bCs/>
          <w:i w:val="0"/>
          <w:sz w:val="22"/>
          <w:szCs w:val="22"/>
          <w:bdr w:val="none" w:sz="0" w:space="0" w:color="auto" w:frame="1"/>
        </w:rPr>
        <w:t>Atestados de capacidade técnica ou de responsabilidade técnica podem ser apresentados em nome e com o número do CNPJ (MF) da matriz ou da filial da empresa licitante</w:t>
      </w:r>
    </w:p>
    <w:p w14:paraId="491B2F40" w14:textId="77777777" w:rsidR="00114941" w:rsidRPr="000509B2" w:rsidRDefault="00EF0611" w:rsidP="00C74FCB">
      <w:pPr>
        <w:spacing w:before="240" w:after="120" w:line="276" w:lineRule="auto"/>
        <w:ind w:left="1701" w:hanging="850"/>
        <w:jc w:val="both"/>
        <w:rPr>
          <w:rFonts w:ascii="Arial" w:hAnsi="Arial" w:cs="Arial"/>
          <w:sz w:val="22"/>
          <w:szCs w:val="22"/>
        </w:rPr>
      </w:pPr>
      <w:r w:rsidRPr="000509B2">
        <w:rPr>
          <w:rFonts w:ascii="Arial" w:hAnsi="Arial" w:cs="Arial"/>
          <w:b/>
          <w:sz w:val="22"/>
          <w:szCs w:val="22"/>
        </w:rPr>
        <w:t>11.</w:t>
      </w:r>
      <w:r w:rsidR="00CD3F7B" w:rsidRPr="000509B2">
        <w:rPr>
          <w:rFonts w:ascii="Arial" w:hAnsi="Arial" w:cs="Arial"/>
          <w:b/>
          <w:sz w:val="22"/>
          <w:szCs w:val="22"/>
        </w:rPr>
        <w:t>6</w:t>
      </w:r>
      <w:r w:rsidR="00114941" w:rsidRPr="000509B2">
        <w:rPr>
          <w:rFonts w:ascii="Arial" w:hAnsi="Arial" w:cs="Arial"/>
          <w:b/>
          <w:sz w:val="22"/>
          <w:szCs w:val="22"/>
        </w:rPr>
        <w:t>.5</w:t>
      </w:r>
      <w:r w:rsidR="00114941" w:rsidRPr="000509B2">
        <w:rPr>
          <w:rFonts w:ascii="Arial" w:hAnsi="Arial" w:cs="Arial"/>
          <w:b/>
          <w:sz w:val="22"/>
          <w:szCs w:val="22"/>
        </w:rPr>
        <w:tab/>
      </w:r>
      <w:r w:rsidR="00114941" w:rsidRPr="000509B2">
        <w:rPr>
          <w:rFonts w:ascii="Arial" w:hAnsi="Arial" w:cs="Arial"/>
          <w:sz w:val="22"/>
          <w:szCs w:val="22"/>
        </w:rPr>
        <w:t>Todo e qualquer documento apresentado em língua estrangeira deverá estar acompanhado da respectiva tradução para o idioma pátrio, feita por tradutor público juramentado.</w:t>
      </w:r>
    </w:p>
    <w:p w14:paraId="32F08883" w14:textId="77777777" w:rsidR="00114941" w:rsidRPr="000509B2" w:rsidRDefault="00EF0611" w:rsidP="00C74FCB">
      <w:pPr>
        <w:spacing w:before="240" w:after="120" w:line="276" w:lineRule="auto"/>
        <w:ind w:left="1701" w:hanging="850"/>
        <w:jc w:val="both"/>
        <w:rPr>
          <w:rFonts w:ascii="Arial" w:hAnsi="Arial" w:cs="Arial"/>
          <w:sz w:val="22"/>
          <w:szCs w:val="22"/>
        </w:rPr>
      </w:pPr>
      <w:r w:rsidRPr="000509B2">
        <w:rPr>
          <w:rFonts w:ascii="Arial" w:hAnsi="Arial" w:cs="Arial"/>
          <w:b/>
          <w:sz w:val="22"/>
          <w:szCs w:val="22"/>
        </w:rPr>
        <w:t>11.</w:t>
      </w:r>
      <w:r w:rsidR="00CD3F7B" w:rsidRPr="000509B2">
        <w:rPr>
          <w:rFonts w:ascii="Arial" w:hAnsi="Arial" w:cs="Arial"/>
          <w:b/>
          <w:sz w:val="22"/>
          <w:szCs w:val="22"/>
        </w:rPr>
        <w:t>6</w:t>
      </w:r>
      <w:r w:rsidR="00114941" w:rsidRPr="000509B2">
        <w:rPr>
          <w:rFonts w:ascii="Arial" w:hAnsi="Arial" w:cs="Arial"/>
          <w:b/>
          <w:sz w:val="22"/>
          <w:szCs w:val="22"/>
        </w:rPr>
        <w:t>.6</w:t>
      </w:r>
      <w:r w:rsidR="00E70D9B" w:rsidRPr="000509B2">
        <w:rPr>
          <w:rFonts w:ascii="Arial" w:hAnsi="Arial" w:cs="Arial"/>
          <w:b/>
          <w:sz w:val="22"/>
          <w:szCs w:val="22"/>
        </w:rPr>
        <w:tab/>
      </w:r>
      <w:r w:rsidR="00114941" w:rsidRPr="000509B2">
        <w:rPr>
          <w:rFonts w:ascii="Arial" w:hAnsi="Arial" w:cs="Arial"/>
          <w:sz w:val="22"/>
          <w:szCs w:val="22"/>
        </w:rPr>
        <w:t>Não serão aceitos documentos cujas datas e caracteres estejam ilegíveis ou rasurados de tal forma que não possam ser entendidos.</w:t>
      </w:r>
    </w:p>
    <w:p w14:paraId="50B1D065" w14:textId="77777777" w:rsidR="00114941" w:rsidRPr="000509B2" w:rsidRDefault="00EF0611" w:rsidP="00C74FCB">
      <w:pPr>
        <w:spacing w:before="240" w:after="120" w:line="276" w:lineRule="auto"/>
        <w:ind w:left="1701" w:hanging="850"/>
        <w:jc w:val="both"/>
        <w:rPr>
          <w:rFonts w:ascii="Arial" w:hAnsi="Arial" w:cs="Arial"/>
          <w:sz w:val="22"/>
          <w:szCs w:val="22"/>
        </w:rPr>
      </w:pPr>
      <w:r w:rsidRPr="000509B2">
        <w:rPr>
          <w:rFonts w:ascii="Arial" w:hAnsi="Arial" w:cs="Arial"/>
          <w:b/>
          <w:sz w:val="22"/>
          <w:szCs w:val="22"/>
        </w:rPr>
        <w:t>11.</w:t>
      </w:r>
      <w:r w:rsidR="00CD3F7B" w:rsidRPr="000509B2">
        <w:rPr>
          <w:rFonts w:ascii="Arial" w:hAnsi="Arial" w:cs="Arial"/>
          <w:b/>
          <w:sz w:val="22"/>
          <w:szCs w:val="22"/>
        </w:rPr>
        <w:t>6</w:t>
      </w:r>
      <w:r w:rsidR="00114941" w:rsidRPr="000509B2">
        <w:rPr>
          <w:rFonts w:ascii="Arial" w:hAnsi="Arial" w:cs="Arial"/>
          <w:b/>
          <w:sz w:val="22"/>
          <w:szCs w:val="22"/>
        </w:rPr>
        <w:t>.7</w:t>
      </w:r>
      <w:r w:rsidR="00E70D9B" w:rsidRPr="000509B2">
        <w:rPr>
          <w:rFonts w:ascii="Arial" w:hAnsi="Arial" w:cs="Arial"/>
          <w:b/>
          <w:sz w:val="22"/>
          <w:szCs w:val="22"/>
        </w:rPr>
        <w:tab/>
      </w:r>
      <w:r w:rsidR="00114941" w:rsidRPr="000509B2">
        <w:rPr>
          <w:rFonts w:ascii="Arial" w:hAnsi="Arial" w:cs="Arial"/>
          <w:sz w:val="22"/>
          <w:szCs w:val="22"/>
        </w:rPr>
        <w:t>Os documentos exigidos para habilitação não poderão, em hipótese alguma, ser substituídos por protocolos, que apenas configurem o seu requerimento, não podendo, ainda, ser remetidos posteriormente ao prazo fixado.</w:t>
      </w:r>
    </w:p>
    <w:p w14:paraId="5094A57B" w14:textId="77777777" w:rsidR="00FF2FAB" w:rsidRPr="000509B2" w:rsidRDefault="00EF0611" w:rsidP="00C74FCB">
      <w:pPr>
        <w:spacing w:before="240" w:after="120" w:line="276" w:lineRule="auto"/>
        <w:ind w:left="1701" w:hanging="850"/>
        <w:jc w:val="both"/>
        <w:rPr>
          <w:rFonts w:ascii="Arial" w:hAnsi="Arial" w:cs="Arial"/>
          <w:b/>
          <w:sz w:val="22"/>
          <w:szCs w:val="22"/>
        </w:rPr>
      </w:pPr>
      <w:r w:rsidRPr="000509B2">
        <w:rPr>
          <w:rFonts w:ascii="Arial" w:hAnsi="Arial" w:cs="Arial"/>
          <w:b/>
          <w:sz w:val="22"/>
          <w:szCs w:val="22"/>
        </w:rPr>
        <w:t>11.</w:t>
      </w:r>
      <w:r w:rsidR="00CD3F7B" w:rsidRPr="000509B2">
        <w:rPr>
          <w:rFonts w:ascii="Arial" w:hAnsi="Arial" w:cs="Arial"/>
          <w:b/>
          <w:sz w:val="22"/>
          <w:szCs w:val="22"/>
        </w:rPr>
        <w:t>6.8</w:t>
      </w:r>
      <w:r w:rsidR="00FF2FAB" w:rsidRPr="000509B2">
        <w:rPr>
          <w:rFonts w:ascii="Arial" w:hAnsi="Arial" w:cs="Arial"/>
          <w:b/>
          <w:sz w:val="22"/>
          <w:szCs w:val="22"/>
        </w:rPr>
        <w:tab/>
      </w:r>
      <w:r w:rsidR="00FF2FAB" w:rsidRPr="000509B2">
        <w:rPr>
          <w:rFonts w:ascii="Arial" w:hAnsi="Arial" w:cs="Arial"/>
          <w:sz w:val="22"/>
          <w:szCs w:val="22"/>
        </w:rPr>
        <w:t>O Pregoeiro e sua Equipe de Apoio verificarão eventual descumprimento das vedações de participação na licitação, mediante consulta ao:</w:t>
      </w:r>
    </w:p>
    <w:p w14:paraId="719D4403" w14:textId="77777777" w:rsidR="00FF2FAB" w:rsidRPr="000509B2" w:rsidRDefault="008E15AA" w:rsidP="008E15AA">
      <w:pPr>
        <w:tabs>
          <w:tab w:val="left" w:pos="1701"/>
        </w:tabs>
        <w:spacing w:before="240" w:after="120" w:line="276" w:lineRule="auto"/>
        <w:ind w:left="2694" w:hanging="993"/>
        <w:jc w:val="both"/>
        <w:rPr>
          <w:rFonts w:ascii="Arial" w:hAnsi="Arial" w:cs="Arial"/>
          <w:sz w:val="22"/>
          <w:szCs w:val="22"/>
        </w:rPr>
      </w:pPr>
      <w:r>
        <w:rPr>
          <w:rFonts w:ascii="Arial" w:hAnsi="Arial" w:cs="Arial"/>
          <w:b/>
          <w:sz w:val="22"/>
          <w:szCs w:val="22"/>
        </w:rPr>
        <w:t>11.6.8.1</w:t>
      </w:r>
      <w:r>
        <w:rPr>
          <w:rFonts w:ascii="Arial" w:hAnsi="Arial" w:cs="Arial"/>
          <w:b/>
          <w:sz w:val="22"/>
          <w:szCs w:val="22"/>
        </w:rPr>
        <w:tab/>
      </w:r>
      <w:r w:rsidR="00FF2FAB" w:rsidRPr="000509B2">
        <w:rPr>
          <w:rFonts w:ascii="Arial" w:hAnsi="Arial" w:cs="Arial"/>
          <w:sz w:val="22"/>
          <w:szCs w:val="22"/>
        </w:rPr>
        <w:t xml:space="preserve">Cadastro Nacional de Condenações Cíveis por Atos de Improbidade Administrativa, mantido pelo Conselho Nacional de Justiça – CNJ, no endereço eletrônico </w:t>
      </w:r>
      <w:hyperlink r:id="rId15" w:history="1">
        <w:r w:rsidR="00FF2FAB" w:rsidRPr="000509B2">
          <w:rPr>
            <w:rStyle w:val="Hyperlink"/>
            <w:rFonts w:ascii="Arial" w:hAnsi="Arial" w:cs="Arial"/>
            <w:sz w:val="22"/>
            <w:szCs w:val="22"/>
          </w:rPr>
          <w:t>www.cnj.jus.br/improbidade_adm/consultar_requerido.php</w:t>
        </w:r>
      </w:hyperlink>
      <w:r w:rsidR="00FF2FAB" w:rsidRPr="000509B2">
        <w:rPr>
          <w:rFonts w:ascii="Arial" w:hAnsi="Arial" w:cs="Arial"/>
          <w:sz w:val="22"/>
          <w:szCs w:val="22"/>
        </w:rPr>
        <w:t>;</w:t>
      </w:r>
    </w:p>
    <w:p w14:paraId="3947093F" w14:textId="77777777" w:rsidR="00FD653C" w:rsidRPr="000509B2" w:rsidRDefault="008E15AA" w:rsidP="008E15AA">
      <w:pPr>
        <w:tabs>
          <w:tab w:val="left" w:pos="1701"/>
        </w:tabs>
        <w:spacing w:before="240" w:after="120" w:line="276" w:lineRule="auto"/>
        <w:ind w:left="2694" w:hanging="993"/>
        <w:jc w:val="both"/>
        <w:rPr>
          <w:rFonts w:ascii="Arial" w:hAnsi="Arial" w:cs="Arial"/>
          <w:sz w:val="22"/>
          <w:szCs w:val="22"/>
        </w:rPr>
      </w:pPr>
      <w:r>
        <w:rPr>
          <w:rFonts w:ascii="Arial" w:hAnsi="Arial" w:cs="Arial"/>
          <w:b/>
          <w:sz w:val="22"/>
          <w:szCs w:val="22"/>
        </w:rPr>
        <w:t>11.6.8.2</w:t>
      </w:r>
      <w:r>
        <w:rPr>
          <w:rFonts w:ascii="Arial" w:hAnsi="Arial" w:cs="Arial"/>
          <w:b/>
          <w:sz w:val="22"/>
          <w:szCs w:val="22"/>
        </w:rPr>
        <w:tab/>
      </w:r>
      <w:r w:rsidR="00FF2FAB" w:rsidRPr="000509B2">
        <w:rPr>
          <w:rFonts w:ascii="Arial" w:hAnsi="Arial" w:cs="Arial"/>
          <w:sz w:val="22"/>
          <w:szCs w:val="22"/>
        </w:rPr>
        <w:t xml:space="preserve">Cadastro Nacional das Empresas Inidôneas e Suspensas – CEIS, no endereço eletrônico </w:t>
      </w:r>
      <w:hyperlink r:id="rId16" w:history="1">
        <w:r w:rsidR="00FD653C" w:rsidRPr="000509B2">
          <w:rPr>
            <w:rStyle w:val="Hyperlink"/>
            <w:rFonts w:ascii="Arial" w:hAnsi="Arial" w:cs="Arial"/>
            <w:sz w:val="22"/>
            <w:szCs w:val="22"/>
          </w:rPr>
          <w:t>https://www.portaltransparencia.gov.br/sancoes</w:t>
        </w:r>
      </w:hyperlink>
      <w:r w:rsidR="00365BDE" w:rsidRPr="000509B2">
        <w:rPr>
          <w:rFonts w:ascii="Arial" w:hAnsi="Arial" w:cs="Arial"/>
          <w:sz w:val="22"/>
          <w:szCs w:val="22"/>
        </w:rPr>
        <w:t>/ceis</w:t>
      </w:r>
      <w:r w:rsidR="007564F6" w:rsidRPr="000509B2">
        <w:rPr>
          <w:rFonts w:ascii="Arial" w:hAnsi="Arial" w:cs="Arial"/>
          <w:sz w:val="22"/>
          <w:szCs w:val="22"/>
        </w:rPr>
        <w:t>;</w:t>
      </w:r>
    </w:p>
    <w:p w14:paraId="753A8DED" w14:textId="77777777" w:rsidR="00FD653C" w:rsidRPr="000509B2" w:rsidRDefault="008E15AA" w:rsidP="008E15AA">
      <w:pPr>
        <w:tabs>
          <w:tab w:val="left" w:pos="1701"/>
        </w:tabs>
        <w:spacing w:before="240" w:after="120" w:line="276" w:lineRule="auto"/>
        <w:ind w:left="2694" w:hanging="993"/>
        <w:jc w:val="both"/>
        <w:rPr>
          <w:rFonts w:ascii="Arial" w:hAnsi="Arial" w:cs="Arial"/>
          <w:sz w:val="22"/>
          <w:szCs w:val="22"/>
        </w:rPr>
      </w:pPr>
      <w:r>
        <w:rPr>
          <w:rFonts w:ascii="Arial" w:hAnsi="Arial" w:cs="Arial"/>
          <w:b/>
          <w:sz w:val="22"/>
          <w:szCs w:val="22"/>
        </w:rPr>
        <w:t>11.6.8.3</w:t>
      </w:r>
      <w:r>
        <w:rPr>
          <w:rFonts w:ascii="Arial" w:hAnsi="Arial" w:cs="Arial"/>
          <w:b/>
          <w:sz w:val="22"/>
          <w:szCs w:val="22"/>
        </w:rPr>
        <w:tab/>
      </w:r>
      <w:r w:rsidR="00FF2FAB" w:rsidRPr="000509B2">
        <w:rPr>
          <w:rFonts w:ascii="Arial" w:hAnsi="Arial" w:cs="Arial"/>
          <w:sz w:val="22"/>
          <w:szCs w:val="22"/>
        </w:rPr>
        <w:t xml:space="preserve">Portal de Sanções Administrativas, no endereço eletrônico </w:t>
      </w:r>
      <w:hyperlink r:id="rId17" w:history="1">
        <w:r w:rsidR="00FD653C" w:rsidRPr="000509B2">
          <w:rPr>
            <w:rStyle w:val="Hyperlink"/>
            <w:rFonts w:ascii="Arial" w:hAnsi="Arial" w:cs="Arial"/>
            <w:sz w:val="22"/>
            <w:szCs w:val="22"/>
          </w:rPr>
          <w:t>https://www.bec.sp.gov.br/Sancoes_ui/aspx/sancoes.aspx</w:t>
        </w:r>
      </w:hyperlink>
      <w:r w:rsidR="007564F6" w:rsidRPr="000509B2">
        <w:rPr>
          <w:rFonts w:ascii="Arial" w:hAnsi="Arial" w:cs="Arial"/>
          <w:sz w:val="22"/>
          <w:szCs w:val="22"/>
        </w:rPr>
        <w:t>;</w:t>
      </w:r>
    </w:p>
    <w:p w14:paraId="6263A758" w14:textId="77777777" w:rsidR="00FF2FAB" w:rsidRPr="000509B2" w:rsidRDefault="008E15AA" w:rsidP="008E15AA">
      <w:pPr>
        <w:tabs>
          <w:tab w:val="left" w:pos="1701"/>
        </w:tabs>
        <w:spacing w:before="240" w:after="120" w:line="276" w:lineRule="auto"/>
        <w:ind w:left="2694" w:hanging="993"/>
        <w:jc w:val="both"/>
        <w:rPr>
          <w:rFonts w:ascii="Arial" w:hAnsi="Arial" w:cs="Arial"/>
          <w:sz w:val="22"/>
          <w:szCs w:val="22"/>
        </w:rPr>
      </w:pPr>
      <w:r>
        <w:rPr>
          <w:rFonts w:ascii="Arial" w:hAnsi="Arial" w:cs="Arial"/>
          <w:b/>
          <w:sz w:val="22"/>
          <w:szCs w:val="22"/>
        </w:rPr>
        <w:t>11.6.8.4</w:t>
      </w:r>
      <w:r>
        <w:rPr>
          <w:rFonts w:ascii="Arial" w:hAnsi="Arial" w:cs="Arial"/>
          <w:b/>
          <w:sz w:val="22"/>
          <w:szCs w:val="22"/>
        </w:rPr>
        <w:tab/>
      </w:r>
      <w:r w:rsidR="00FF2FAB" w:rsidRPr="000509B2">
        <w:rPr>
          <w:rFonts w:ascii="Arial" w:hAnsi="Arial" w:cs="Arial"/>
          <w:sz w:val="22"/>
          <w:szCs w:val="22"/>
        </w:rPr>
        <w:t xml:space="preserve">Rol de Empresas Punidas, disponível no endereço eletrônico </w:t>
      </w:r>
      <w:hyperlink r:id="rId18" w:history="1">
        <w:r w:rsidR="00FF2FAB" w:rsidRPr="000509B2">
          <w:rPr>
            <w:rStyle w:val="Hyperlink"/>
            <w:rFonts w:ascii="Arial" w:hAnsi="Arial" w:cs="Arial"/>
            <w:sz w:val="22"/>
            <w:szCs w:val="22"/>
          </w:rPr>
          <w:t>http://www.prefeitura.sp.gov.br/cidade/secretarias/gestao/suprimentos_e_servicos/empresas_punidas/index.php?p=9255</w:t>
        </w:r>
      </w:hyperlink>
      <w:r w:rsidR="007564F6" w:rsidRPr="000509B2">
        <w:rPr>
          <w:rFonts w:ascii="Arial" w:hAnsi="Arial" w:cs="Arial"/>
          <w:sz w:val="22"/>
          <w:szCs w:val="22"/>
        </w:rPr>
        <w:t>;</w:t>
      </w:r>
    </w:p>
    <w:p w14:paraId="2417CAB0" w14:textId="77777777" w:rsidR="00FD653C" w:rsidRPr="000509B2" w:rsidRDefault="008E15AA" w:rsidP="008E15AA">
      <w:pPr>
        <w:tabs>
          <w:tab w:val="left" w:pos="4678"/>
        </w:tabs>
        <w:spacing w:before="240" w:after="120" w:line="276" w:lineRule="auto"/>
        <w:ind w:left="2694" w:hanging="993"/>
        <w:jc w:val="both"/>
        <w:rPr>
          <w:rFonts w:ascii="Arial" w:hAnsi="Arial" w:cs="Arial"/>
          <w:bCs/>
          <w:sz w:val="22"/>
          <w:szCs w:val="22"/>
        </w:rPr>
      </w:pPr>
      <w:r>
        <w:rPr>
          <w:rFonts w:ascii="Arial" w:hAnsi="Arial" w:cs="Arial"/>
          <w:b/>
          <w:sz w:val="22"/>
          <w:szCs w:val="22"/>
        </w:rPr>
        <w:lastRenderedPageBreak/>
        <w:t>11.6.8.5</w:t>
      </w:r>
      <w:r>
        <w:rPr>
          <w:rFonts w:ascii="Arial" w:hAnsi="Arial" w:cs="Arial"/>
          <w:b/>
          <w:sz w:val="22"/>
          <w:szCs w:val="22"/>
        </w:rPr>
        <w:tab/>
      </w:r>
      <w:r w:rsidR="00FD653C" w:rsidRPr="000509B2">
        <w:rPr>
          <w:rFonts w:ascii="Arial" w:hAnsi="Arial" w:cs="Arial"/>
          <w:bCs/>
          <w:sz w:val="22"/>
          <w:szCs w:val="22"/>
        </w:rPr>
        <w:t xml:space="preserve">Cadastro Nacional de Empresas Punidas (CNEP), disponível no endereço eletrônico </w:t>
      </w:r>
      <w:hyperlink r:id="rId19" w:history="1">
        <w:r w:rsidR="00621906" w:rsidRPr="000509B2">
          <w:rPr>
            <w:rStyle w:val="Hyperlink"/>
            <w:rFonts w:ascii="Arial" w:hAnsi="Arial" w:cs="Arial"/>
            <w:bCs/>
            <w:sz w:val="22"/>
            <w:szCs w:val="22"/>
          </w:rPr>
          <w:t>https://www.portaltransparencia.gov.br/sancoes/cnep</w:t>
        </w:r>
      </w:hyperlink>
      <w:r w:rsidR="007564F6" w:rsidRPr="000509B2">
        <w:rPr>
          <w:rFonts w:ascii="Arial" w:hAnsi="Arial" w:cs="Arial"/>
          <w:bCs/>
          <w:sz w:val="22"/>
          <w:szCs w:val="22"/>
        </w:rPr>
        <w:t>;</w:t>
      </w:r>
    </w:p>
    <w:p w14:paraId="3FC7951C" w14:textId="77777777" w:rsidR="00621906" w:rsidRPr="000509B2" w:rsidRDefault="002030C5" w:rsidP="00434DF7">
      <w:pPr>
        <w:spacing w:before="240" w:after="120" w:line="276" w:lineRule="auto"/>
        <w:ind w:left="3969" w:hanging="1275"/>
        <w:jc w:val="both"/>
        <w:rPr>
          <w:rFonts w:ascii="Arial" w:hAnsi="Arial" w:cs="Arial"/>
          <w:b/>
          <w:bCs/>
          <w:sz w:val="22"/>
          <w:szCs w:val="22"/>
        </w:rPr>
      </w:pPr>
      <w:r w:rsidRPr="000509B2">
        <w:rPr>
          <w:rFonts w:ascii="Arial" w:hAnsi="Arial" w:cs="Arial"/>
          <w:b/>
          <w:bCs/>
          <w:sz w:val="22"/>
          <w:szCs w:val="22"/>
        </w:rPr>
        <w:t>11.6.8.</w:t>
      </w:r>
      <w:r w:rsidR="00434DF7">
        <w:rPr>
          <w:rFonts w:ascii="Arial" w:hAnsi="Arial" w:cs="Arial"/>
          <w:b/>
          <w:bCs/>
          <w:sz w:val="22"/>
          <w:szCs w:val="22"/>
        </w:rPr>
        <w:t>5.1</w:t>
      </w:r>
      <w:r w:rsidR="00434DF7">
        <w:rPr>
          <w:rFonts w:ascii="Arial" w:hAnsi="Arial" w:cs="Arial"/>
          <w:b/>
          <w:bCs/>
          <w:sz w:val="22"/>
          <w:szCs w:val="22"/>
        </w:rPr>
        <w:tab/>
      </w:r>
      <w:r w:rsidRPr="000509B2">
        <w:rPr>
          <w:rFonts w:ascii="Arial" w:hAnsi="Arial" w:cs="Arial"/>
          <w:bCs/>
          <w:sz w:val="22"/>
          <w:szCs w:val="22"/>
        </w:rPr>
        <w:t xml:space="preserve">As consultas referentes aos subitens </w:t>
      </w:r>
      <w:r w:rsidR="00434DF7">
        <w:rPr>
          <w:rFonts w:ascii="Arial" w:hAnsi="Arial" w:cs="Arial"/>
          <w:b/>
          <w:sz w:val="22"/>
          <w:szCs w:val="22"/>
        </w:rPr>
        <w:t>11.6.8.2</w:t>
      </w:r>
      <w:r w:rsidRPr="000509B2">
        <w:rPr>
          <w:rFonts w:ascii="Arial" w:hAnsi="Arial" w:cs="Arial"/>
          <w:bCs/>
          <w:sz w:val="22"/>
          <w:szCs w:val="22"/>
        </w:rPr>
        <w:t xml:space="preserve"> e </w:t>
      </w:r>
      <w:r w:rsidR="00434DF7">
        <w:rPr>
          <w:rFonts w:ascii="Arial" w:hAnsi="Arial" w:cs="Arial"/>
          <w:b/>
          <w:sz w:val="22"/>
          <w:szCs w:val="22"/>
        </w:rPr>
        <w:t>11.6.8.5</w:t>
      </w:r>
      <w:r w:rsidRPr="000509B2">
        <w:rPr>
          <w:rFonts w:ascii="Arial" w:hAnsi="Arial" w:cs="Arial"/>
          <w:bCs/>
          <w:sz w:val="22"/>
          <w:szCs w:val="22"/>
        </w:rPr>
        <w:t xml:space="preserve"> poderão ser </w:t>
      </w:r>
      <w:r w:rsidRPr="000509B2">
        <w:rPr>
          <w:rFonts w:ascii="Arial" w:hAnsi="Arial" w:cs="Arial"/>
          <w:sz w:val="22"/>
          <w:szCs w:val="22"/>
        </w:rPr>
        <w:t>e</w:t>
      </w:r>
      <w:r w:rsidRPr="000509B2">
        <w:rPr>
          <w:rFonts w:ascii="Arial" w:hAnsi="Arial" w:cs="Arial"/>
          <w:bCs/>
          <w:sz w:val="22"/>
          <w:szCs w:val="22"/>
        </w:rPr>
        <w:t xml:space="preserve">fetuadas através: </w:t>
      </w:r>
      <w:hyperlink r:id="rId20" w:history="1">
        <w:r w:rsidR="00434DF7" w:rsidRPr="00766617">
          <w:rPr>
            <w:rStyle w:val="Hyperlink"/>
            <w:rFonts w:ascii="Arial" w:hAnsi="Arial" w:cs="Arial"/>
            <w:bCs/>
            <w:sz w:val="22"/>
            <w:szCs w:val="22"/>
          </w:rPr>
          <w:t>https://certidoes-apf.apps.tcu.gov.br/</w:t>
        </w:r>
      </w:hyperlink>
      <w:r w:rsidRPr="000509B2">
        <w:rPr>
          <w:rFonts w:ascii="Arial" w:hAnsi="Arial" w:cs="Arial"/>
          <w:bCs/>
          <w:sz w:val="22"/>
          <w:szCs w:val="22"/>
        </w:rPr>
        <w:t>.</w:t>
      </w:r>
      <w:r w:rsidR="00434DF7">
        <w:rPr>
          <w:rFonts w:ascii="Arial" w:hAnsi="Arial" w:cs="Arial"/>
          <w:bCs/>
          <w:sz w:val="22"/>
          <w:szCs w:val="22"/>
        </w:rPr>
        <w:t xml:space="preserve"> </w:t>
      </w:r>
    </w:p>
    <w:p w14:paraId="66B01E79" w14:textId="77777777" w:rsidR="00FF2FAB" w:rsidRPr="000509B2" w:rsidRDefault="00EF0611" w:rsidP="00434DF7">
      <w:pPr>
        <w:tabs>
          <w:tab w:val="left" w:pos="2694"/>
        </w:tabs>
        <w:spacing w:before="240" w:after="120" w:line="276" w:lineRule="auto"/>
        <w:ind w:left="2694" w:hanging="993"/>
        <w:jc w:val="both"/>
        <w:rPr>
          <w:rFonts w:ascii="Arial" w:hAnsi="Arial" w:cs="Arial"/>
          <w:b/>
          <w:bCs/>
          <w:sz w:val="22"/>
          <w:szCs w:val="22"/>
        </w:rPr>
      </w:pPr>
      <w:r w:rsidRPr="000509B2">
        <w:rPr>
          <w:rFonts w:ascii="Arial" w:hAnsi="Arial" w:cs="Arial"/>
          <w:b/>
          <w:bCs/>
          <w:sz w:val="22"/>
          <w:szCs w:val="22"/>
        </w:rPr>
        <w:t>11.</w:t>
      </w:r>
      <w:r w:rsidR="00CD3F7B" w:rsidRPr="000509B2">
        <w:rPr>
          <w:rFonts w:ascii="Arial" w:hAnsi="Arial" w:cs="Arial"/>
          <w:b/>
          <w:bCs/>
          <w:sz w:val="22"/>
          <w:szCs w:val="22"/>
        </w:rPr>
        <w:t>6</w:t>
      </w:r>
      <w:r w:rsidR="00FF2FAB" w:rsidRPr="000509B2">
        <w:rPr>
          <w:rFonts w:ascii="Arial" w:hAnsi="Arial" w:cs="Arial"/>
          <w:b/>
          <w:bCs/>
          <w:sz w:val="22"/>
          <w:szCs w:val="22"/>
        </w:rPr>
        <w:t>.</w:t>
      </w:r>
      <w:r w:rsidR="00CD3F7B" w:rsidRPr="000509B2">
        <w:rPr>
          <w:rFonts w:ascii="Arial" w:hAnsi="Arial" w:cs="Arial"/>
          <w:b/>
          <w:bCs/>
          <w:sz w:val="22"/>
          <w:szCs w:val="22"/>
        </w:rPr>
        <w:t>8.</w:t>
      </w:r>
      <w:r w:rsidR="00434DF7">
        <w:rPr>
          <w:rFonts w:ascii="Arial" w:hAnsi="Arial" w:cs="Arial"/>
          <w:b/>
          <w:bCs/>
          <w:sz w:val="22"/>
          <w:szCs w:val="22"/>
        </w:rPr>
        <w:t>6</w:t>
      </w:r>
      <w:r w:rsidR="00FF2FAB" w:rsidRPr="000509B2">
        <w:rPr>
          <w:rFonts w:ascii="Arial" w:hAnsi="Arial" w:cs="Arial"/>
          <w:b/>
          <w:bCs/>
          <w:sz w:val="22"/>
          <w:szCs w:val="22"/>
        </w:rPr>
        <w:tab/>
      </w:r>
      <w:r w:rsidR="00FF2FAB" w:rsidRPr="000509B2">
        <w:rPr>
          <w:rFonts w:ascii="Arial" w:hAnsi="Arial" w:cs="Arial"/>
          <w:sz w:val="22"/>
          <w:szCs w:val="22"/>
        </w:rPr>
        <w:t>A</w:t>
      </w:r>
      <w:r w:rsidR="00FF2FAB" w:rsidRPr="000509B2">
        <w:rPr>
          <w:rFonts w:ascii="Arial" w:hAnsi="Arial" w:cs="Arial"/>
          <w:bCs/>
          <w:sz w:val="22"/>
          <w:szCs w:val="22"/>
        </w:rPr>
        <w:t xml:space="preserve">s consultas realizar-se-ão em nome da licitante e também </w:t>
      </w:r>
      <w:r w:rsidR="00FF2FAB" w:rsidRPr="000509B2">
        <w:rPr>
          <w:rFonts w:ascii="Arial" w:hAnsi="Arial" w:cs="Arial"/>
          <w:sz w:val="22"/>
          <w:szCs w:val="22"/>
        </w:rPr>
        <w:t>d</w:t>
      </w:r>
      <w:r w:rsidR="00FF2FAB" w:rsidRPr="000509B2">
        <w:rPr>
          <w:rFonts w:ascii="Arial" w:hAnsi="Arial" w:cs="Arial"/>
          <w:bCs/>
          <w:sz w:val="22"/>
          <w:szCs w:val="22"/>
        </w:rPr>
        <w:t>e eventual matriz ou filial e de seus sócios majoritário</w:t>
      </w:r>
      <w:r w:rsidR="007564F6" w:rsidRPr="000509B2">
        <w:rPr>
          <w:rFonts w:ascii="Arial" w:hAnsi="Arial" w:cs="Arial"/>
          <w:bCs/>
          <w:sz w:val="22"/>
          <w:szCs w:val="22"/>
        </w:rPr>
        <w:t>s</w:t>
      </w:r>
      <w:r w:rsidR="00FF2FAB" w:rsidRPr="000509B2">
        <w:rPr>
          <w:rFonts w:ascii="Arial" w:hAnsi="Arial" w:cs="Arial"/>
          <w:bCs/>
          <w:sz w:val="22"/>
          <w:szCs w:val="22"/>
        </w:rPr>
        <w:t>.</w:t>
      </w:r>
    </w:p>
    <w:p w14:paraId="0D8DF6DB" w14:textId="77777777" w:rsidR="00114941" w:rsidRPr="000509B2" w:rsidRDefault="00EF0611" w:rsidP="00C74FCB">
      <w:pPr>
        <w:tabs>
          <w:tab w:val="left" w:pos="851"/>
        </w:tabs>
        <w:spacing w:before="240" w:after="120" w:line="276" w:lineRule="auto"/>
        <w:ind w:left="851" w:hanging="851"/>
        <w:jc w:val="both"/>
        <w:rPr>
          <w:rFonts w:ascii="Arial" w:hAnsi="Arial" w:cs="Arial"/>
          <w:sz w:val="22"/>
          <w:szCs w:val="22"/>
        </w:rPr>
      </w:pPr>
      <w:r w:rsidRPr="00434DF7">
        <w:rPr>
          <w:rFonts w:ascii="Arial" w:hAnsi="Arial" w:cs="Arial"/>
          <w:b/>
          <w:sz w:val="22"/>
          <w:szCs w:val="22"/>
        </w:rPr>
        <w:t>11.</w:t>
      </w:r>
      <w:r w:rsidR="0037779B" w:rsidRPr="00434DF7">
        <w:rPr>
          <w:rFonts w:ascii="Arial" w:hAnsi="Arial" w:cs="Arial"/>
          <w:b/>
          <w:sz w:val="22"/>
          <w:szCs w:val="22"/>
        </w:rPr>
        <w:t>7</w:t>
      </w:r>
      <w:r w:rsidR="00114941" w:rsidRPr="000509B2">
        <w:rPr>
          <w:rFonts w:ascii="Arial" w:hAnsi="Arial" w:cs="Arial"/>
          <w:b/>
          <w:sz w:val="22"/>
          <w:szCs w:val="22"/>
        </w:rPr>
        <w:tab/>
      </w:r>
      <w:r w:rsidR="00114941" w:rsidRPr="000509B2">
        <w:rPr>
          <w:rFonts w:ascii="Arial" w:hAnsi="Arial" w:cs="Arial"/>
          <w:sz w:val="22"/>
          <w:szCs w:val="22"/>
        </w:rPr>
        <w:t xml:space="preserve">Os documentos serão analisados pelo Pregoeiro e sua Equipe de Apoio quanto a sua conformidade com os solicitados e serão anexados ao processo administrativo pertinente a esta licitação. </w:t>
      </w:r>
    </w:p>
    <w:p w14:paraId="1A43DC71" w14:textId="77777777" w:rsidR="00114941" w:rsidRPr="000509B2" w:rsidRDefault="00EF0611" w:rsidP="00434DF7">
      <w:pPr>
        <w:tabs>
          <w:tab w:val="left" w:pos="2410"/>
        </w:tabs>
        <w:spacing w:before="240" w:after="120" w:line="276" w:lineRule="auto"/>
        <w:ind w:left="1843" w:hanging="992"/>
        <w:jc w:val="both"/>
        <w:rPr>
          <w:rFonts w:ascii="Arial" w:hAnsi="Arial" w:cs="Arial"/>
          <w:sz w:val="22"/>
          <w:szCs w:val="22"/>
        </w:rPr>
      </w:pPr>
      <w:r w:rsidRPr="00434DF7">
        <w:rPr>
          <w:rFonts w:ascii="Arial" w:hAnsi="Arial" w:cs="Arial"/>
          <w:b/>
          <w:sz w:val="22"/>
          <w:szCs w:val="22"/>
        </w:rPr>
        <w:t>11.</w:t>
      </w:r>
      <w:r w:rsidR="0037779B" w:rsidRPr="00434DF7">
        <w:rPr>
          <w:rFonts w:ascii="Arial" w:hAnsi="Arial" w:cs="Arial"/>
          <w:b/>
          <w:sz w:val="22"/>
          <w:szCs w:val="22"/>
        </w:rPr>
        <w:t>7</w:t>
      </w:r>
      <w:r w:rsidR="00114941" w:rsidRPr="00434DF7">
        <w:rPr>
          <w:rFonts w:ascii="Arial" w:hAnsi="Arial" w:cs="Arial"/>
          <w:b/>
          <w:sz w:val="22"/>
          <w:szCs w:val="22"/>
        </w:rPr>
        <w:t>.1</w:t>
      </w:r>
      <w:r w:rsidR="00E70D9B" w:rsidRPr="000509B2">
        <w:rPr>
          <w:rFonts w:ascii="Arial" w:hAnsi="Arial" w:cs="Arial"/>
          <w:sz w:val="22"/>
          <w:szCs w:val="22"/>
        </w:rPr>
        <w:tab/>
      </w:r>
      <w:r w:rsidR="00114941" w:rsidRPr="000509B2">
        <w:rPr>
          <w:rFonts w:ascii="Arial" w:hAnsi="Arial" w:cs="Arial"/>
          <w:sz w:val="22"/>
          <w:szCs w:val="22"/>
        </w:rPr>
        <w:t>Estando a documentação de habilitação da licitante vencedora em desacordo com as exigências do Edital</w:t>
      </w:r>
      <w:r w:rsidR="00E70D9B" w:rsidRPr="000509B2">
        <w:rPr>
          <w:rFonts w:ascii="Arial" w:hAnsi="Arial" w:cs="Arial"/>
          <w:sz w:val="22"/>
          <w:szCs w:val="22"/>
        </w:rPr>
        <w:t>, ela será inabilitada</w:t>
      </w:r>
      <w:r w:rsidR="00114941" w:rsidRPr="000509B2">
        <w:rPr>
          <w:rFonts w:ascii="Arial" w:hAnsi="Arial" w:cs="Arial"/>
          <w:sz w:val="22"/>
          <w:szCs w:val="22"/>
        </w:rPr>
        <w:t>.</w:t>
      </w:r>
    </w:p>
    <w:p w14:paraId="386CAD53" w14:textId="77777777" w:rsidR="00CD3F7B" w:rsidRPr="000509B2" w:rsidRDefault="00EF0611" w:rsidP="00434DF7">
      <w:pPr>
        <w:spacing w:before="240" w:after="120" w:line="276" w:lineRule="auto"/>
        <w:ind w:left="2694" w:hanging="851"/>
        <w:jc w:val="both"/>
        <w:rPr>
          <w:rFonts w:ascii="Arial" w:hAnsi="Arial" w:cs="Arial"/>
          <w:sz w:val="22"/>
          <w:szCs w:val="22"/>
        </w:rPr>
      </w:pPr>
      <w:r w:rsidRPr="00434DF7">
        <w:rPr>
          <w:rFonts w:ascii="Arial" w:hAnsi="Arial" w:cs="Arial"/>
          <w:b/>
          <w:sz w:val="22"/>
          <w:szCs w:val="22"/>
        </w:rPr>
        <w:t>11.</w:t>
      </w:r>
      <w:r w:rsidR="0037779B" w:rsidRPr="00434DF7">
        <w:rPr>
          <w:rFonts w:ascii="Arial" w:hAnsi="Arial" w:cs="Arial"/>
          <w:b/>
          <w:sz w:val="22"/>
          <w:szCs w:val="22"/>
        </w:rPr>
        <w:t>7</w:t>
      </w:r>
      <w:r w:rsidR="00FA5A19" w:rsidRPr="00434DF7">
        <w:rPr>
          <w:rFonts w:ascii="Arial" w:hAnsi="Arial" w:cs="Arial"/>
          <w:b/>
          <w:sz w:val="22"/>
          <w:szCs w:val="22"/>
        </w:rPr>
        <w:t>.1.1</w:t>
      </w:r>
      <w:r w:rsidR="00FA5A19" w:rsidRPr="000509B2">
        <w:rPr>
          <w:rFonts w:ascii="Arial" w:hAnsi="Arial" w:cs="Arial"/>
          <w:b/>
          <w:sz w:val="22"/>
          <w:szCs w:val="22"/>
        </w:rPr>
        <w:tab/>
      </w:r>
      <w:r w:rsidR="00FA5A19" w:rsidRPr="000509B2">
        <w:rPr>
          <w:rFonts w:ascii="Arial" w:hAnsi="Arial" w:cs="Arial"/>
          <w:sz w:val="22"/>
          <w:szCs w:val="22"/>
        </w:rPr>
        <w:t xml:space="preserve">Havendo alguma restrição na comprovação da regularidade fiscal de microempresa ou empresa de pequeno porte assim qualificada, bem como </w:t>
      </w:r>
      <w:r w:rsidR="00EE50DA" w:rsidRPr="000509B2">
        <w:rPr>
          <w:rFonts w:ascii="Arial" w:hAnsi="Arial" w:cs="Arial"/>
          <w:sz w:val="22"/>
          <w:szCs w:val="22"/>
        </w:rPr>
        <w:t xml:space="preserve">de </w:t>
      </w:r>
      <w:r w:rsidR="00FA5A19" w:rsidRPr="000509B2">
        <w:rPr>
          <w:rFonts w:ascii="Arial" w:hAnsi="Arial" w:cs="Arial"/>
          <w:sz w:val="22"/>
          <w:szCs w:val="22"/>
        </w:rPr>
        <w:t xml:space="preserve">cooperativa que preencha as condições estabelecidas no artigo </w:t>
      </w:r>
      <w:r w:rsidR="005E4C86" w:rsidRPr="000509B2">
        <w:rPr>
          <w:rFonts w:ascii="Arial" w:hAnsi="Arial" w:cs="Arial"/>
          <w:sz w:val="22"/>
          <w:szCs w:val="22"/>
        </w:rPr>
        <w:t>1º, §2º, do Decreto nº 56.475/2015</w:t>
      </w:r>
      <w:r w:rsidR="00FA5A19" w:rsidRPr="000509B2">
        <w:rPr>
          <w:rFonts w:ascii="Arial" w:hAnsi="Arial" w:cs="Arial"/>
          <w:sz w:val="22"/>
          <w:szCs w:val="22"/>
        </w:rPr>
        <w:t xml:space="preserve">, a sessão será suspensa, concedendo-se o prazo de 5 (cinco) dias úteis, prorrogável por igual período, para regularização, de forma a possibilitar, após tal prazo, sua retomada, nos termos do disposto no artigo </w:t>
      </w:r>
      <w:r w:rsidR="005E4C86" w:rsidRPr="000509B2">
        <w:rPr>
          <w:rFonts w:ascii="Arial" w:hAnsi="Arial" w:cs="Arial"/>
          <w:sz w:val="22"/>
          <w:szCs w:val="22"/>
        </w:rPr>
        <w:t>17 do Decreto nº 56.475/2015</w:t>
      </w:r>
      <w:r w:rsidR="00FA5A19" w:rsidRPr="000509B2">
        <w:rPr>
          <w:rFonts w:ascii="Arial" w:hAnsi="Arial" w:cs="Arial"/>
          <w:sz w:val="22"/>
          <w:szCs w:val="22"/>
        </w:rPr>
        <w:t>.</w:t>
      </w:r>
    </w:p>
    <w:p w14:paraId="3C420D90" w14:textId="77777777" w:rsidR="004C2934" w:rsidRPr="000509B2" w:rsidRDefault="00EF0611" w:rsidP="00434DF7">
      <w:pPr>
        <w:tabs>
          <w:tab w:val="left" w:pos="2835"/>
        </w:tabs>
        <w:spacing w:before="240" w:after="120" w:line="276" w:lineRule="auto"/>
        <w:ind w:left="1843" w:hanging="992"/>
        <w:jc w:val="both"/>
        <w:rPr>
          <w:rFonts w:ascii="Arial" w:hAnsi="Arial" w:cs="Arial"/>
          <w:sz w:val="22"/>
          <w:szCs w:val="22"/>
        </w:rPr>
      </w:pPr>
      <w:r w:rsidRPr="00434DF7">
        <w:rPr>
          <w:rFonts w:ascii="Arial" w:hAnsi="Arial" w:cs="Arial"/>
          <w:b/>
          <w:sz w:val="22"/>
          <w:szCs w:val="22"/>
        </w:rPr>
        <w:t>11.</w:t>
      </w:r>
      <w:r w:rsidR="002D083B" w:rsidRPr="00434DF7">
        <w:rPr>
          <w:rFonts w:ascii="Arial" w:hAnsi="Arial" w:cs="Arial"/>
          <w:b/>
          <w:sz w:val="22"/>
          <w:szCs w:val="22"/>
        </w:rPr>
        <w:t>7</w:t>
      </w:r>
      <w:r w:rsidR="004C2934" w:rsidRPr="00434DF7">
        <w:rPr>
          <w:rFonts w:ascii="Arial" w:hAnsi="Arial" w:cs="Arial"/>
          <w:b/>
          <w:sz w:val="22"/>
          <w:szCs w:val="22"/>
        </w:rPr>
        <w:t>.2</w:t>
      </w:r>
      <w:r w:rsidR="004C2934" w:rsidRPr="000509B2">
        <w:rPr>
          <w:rFonts w:ascii="Arial" w:hAnsi="Arial" w:cs="Arial"/>
          <w:sz w:val="22"/>
          <w:szCs w:val="22"/>
        </w:rPr>
        <w:tab/>
        <w:t>Sendo inabilitada a proponente cuja proposta tenha sido classificada em primeiro lugar, o Pregoeiro examinará a proposta ou lance subsequente, verificando sua aceitabilidade e procedendo à habilitação da licitante, na ordem de classificação, e assim sucessivamente até a apuração de uma proposta ou lance e proponente que atendam o Edital.</w:t>
      </w:r>
    </w:p>
    <w:p w14:paraId="4D0F20EF" w14:textId="77777777" w:rsidR="00CD3F7B" w:rsidRPr="000509B2" w:rsidRDefault="00EF0611" w:rsidP="00434DF7">
      <w:pPr>
        <w:tabs>
          <w:tab w:val="left" w:pos="2835"/>
        </w:tabs>
        <w:spacing w:before="240" w:after="120" w:line="276" w:lineRule="auto"/>
        <w:ind w:left="1843" w:hanging="992"/>
        <w:jc w:val="both"/>
        <w:rPr>
          <w:rFonts w:ascii="Arial" w:hAnsi="Arial" w:cs="Arial"/>
          <w:bCs/>
          <w:sz w:val="22"/>
          <w:szCs w:val="22"/>
        </w:rPr>
      </w:pPr>
      <w:r w:rsidRPr="00434DF7">
        <w:rPr>
          <w:rFonts w:ascii="Arial" w:hAnsi="Arial" w:cs="Arial"/>
          <w:b/>
          <w:sz w:val="22"/>
          <w:szCs w:val="22"/>
        </w:rPr>
        <w:t>11.</w:t>
      </w:r>
      <w:r w:rsidR="00A654DA" w:rsidRPr="00434DF7">
        <w:rPr>
          <w:rFonts w:ascii="Arial" w:hAnsi="Arial" w:cs="Arial"/>
          <w:b/>
          <w:sz w:val="22"/>
          <w:szCs w:val="22"/>
        </w:rPr>
        <w:t>7</w:t>
      </w:r>
      <w:r w:rsidR="00CD3F7B" w:rsidRPr="00434DF7">
        <w:rPr>
          <w:rFonts w:ascii="Arial" w:hAnsi="Arial" w:cs="Arial"/>
          <w:b/>
          <w:sz w:val="22"/>
          <w:szCs w:val="22"/>
        </w:rPr>
        <w:t>.3</w:t>
      </w:r>
      <w:r w:rsidR="00C74FCB" w:rsidRPr="000509B2">
        <w:rPr>
          <w:rFonts w:ascii="Arial" w:hAnsi="Arial" w:cs="Arial"/>
          <w:b/>
          <w:sz w:val="22"/>
          <w:szCs w:val="22"/>
        </w:rPr>
        <w:tab/>
      </w:r>
      <w:r w:rsidR="00CD3F7B" w:rsidRPr="000509B2">
        <w:rPr>
          <w:rFonts w:ascii="Arial" w:hAnsi="Arial" w:cs="Arial"/>
          <w:bCs/>
          <w:sz w:val="22"/>
          <w:szCs w:val="22"/>
        </w:rPr>
        <w:t xml:space="preserve">Os documentos relativos à regularidade fiscal somente serão exigidos em </w:t>
      </w:r>
      <w:r w:rsidR="009974A5" w:rsidRPr="000509B2">
        <w:rPr>
          <w:rFonts w:ascii="Arial" w:hAnsi="Arial" w:cs="Arial"/>
          <w:bCs/>
          <w:sz w:val="22"/>
          <w:szCs w:val="22"/>
        </w:rPr>
        <w:t>m</w:t>
      </w:r>
      <w:r w:rsidR="00CD3F7B" w:rsidRPr="000509B2">
        <w:rPr>
          <w:rFonts w:ascii="Arial" w:hAnsi="Arial" w:cs="Arial"/>
          <w:bCs/>
          <w:sz w:val="22"/>
          <w:szCs w:val="22"/>
        </w:rPr>
        <w:t>omento posterior ao julgamento das propostas e apenas do licitante mais bem classificado, salvo na hipótese de inversão de fases; caso em que os licitantes deverão encaminhar a proposta e, simultaneamente, os documentos de habilitação, por meio do sistema.</w:t>
      </w:r>
    </w:p>
    <w:p w14:paraId="586F3F93" w14:textId="77777777" w:rsidR="00206D21" w:rsidRPr="000509B2" w:rsidRDefault="00EF0611" w:rsidP="00434DF7">
      <w:pPr>
        <w:tabs>
          <w:tab w:val="left" w:pos="2835"/>
        </w:tabs>
        <w:spacing w:before="240" w:after="120" w:line="276" w:lineRule="auto"/>
        <w:ind w:left="1843" w:hanging="992"/>
        <w:jc w:val="both"/>
        <w:rPr>
          <w:rFonts w:ascii="Arial" w:hAnsi="Arial" w:cs="Arial"/>
          <w:bCs/>
          <w:sz w:val="22"/>
          <w:szCs w:val="22"/>
        </w:rPr>
      </w:pPr>
      <w:r w:rsidRPr="00434DF7">
        <w:rPr>
          <w:rFonts w:ascii="Arial" w:hAnsi="Arial" w:cs="Arial"/>
          <w:b/>
          <w:sz w:val="22"/>
          <w:szCs w:val="22"/>
        </w:rPr>
        <w:t>11.</w:t>
      </w:r>
      <w:r w:rsidR="003336B5" w:rsidRPr="00434DF7">
        <w:rPr>
          <w:rFonts w:ascii="Arial" w:hAnsi="Arial" w:cs="Arial"/>
          <w:b/>
          <w:sz w:val="22"/>
          <w:szCs w:val="22"/>
        </w:rPr>
        <w:t>7</w:t>
      </w:r>
      <w:r w:rsidR="00206D21" w:rsidRPr="00434DF7">
        <w:rPr>
          <w:rFonts w:ascii="Arial" w:hAnsi="Arial" w:cs="Arial"/>
          <w:b/>
          <w:sz w:val="22"/>
          <w:szCs w:val="22"/>
        </w:rPr>
        <w:t>.4</w:t>
      </w:r>
      <w:r w:rsidR="00434DF7">
        <w:rPr>
          <w:rFonts w:ascii="Arial" w:hAnsi="Arial" w:cs="Arial"/>
          <w:b/>
          <w:sz w:val="22"/>
          <w:szCs w:val="22"/>
        </w:rPr>
        <w:tab/>
      </w:r>
      <w:r w:rsidR="00206D21" w:rsidRPr="000509B2">
        <w:rPr>
          <w:rFonts w:ascii="Arial" w:hAnsi="Arial" w:cs="Arial"/>
          <w:bCs/>
          <w:sz w:val="22"/>
          <w:szCs w:val="22"/>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w:t>
      </w:r>
      <w:r w:rsidR="009974A5" w:rsidRPr="000509B2">
        <w:rPr>
          <w:rFonts w:ascii="Arial" w:hAnsi="Arial" w:cs="Arial"/>
          <w:bCs/>
          <w:sz w:val="22"/>
          <w:szCs w:val="22"/>
        </w:rPr>
        <w:t>eb</w:t>
      </w:r>
      <w:r w:rsidR="00206D21" w:rsidRPr="000509B2">
        <w:rPr>
          <w:rFonts w:ascii="Arial" w:hAnsi="Arial" w:cs="Arial"/>
          <w:bCs/>
          <w:sz w:val="22"/>
          <w:szCs w:val="22"/>
        </w:rPr>
        <w:t>imento das propostas.</w:t>
      </w:r>
    </w:p>
    <w:p w14:paraId="3EE6C092" w14:textId="77777777" w:rsidR="004C2934" w:rsidRPr="000509B2" w:rsidRDefault="00434DF7" w:rsidP="00434DF7">
      <w:pPr>
        <w:spacing w:before="240" w:after="120" w:line="276" w:lineRule="auto"/>
        <w:ind w:left="1843" w:hanging="992"/>
        <w:jc w:val="both"/>
        <w:rPr>
          <w:rFonts w:ascii="Arial" w:hAnsi="Arial" w:cs="Arial"/>
          <w:sz w:val="22"/>
          <w:szCs w:val="22"/>
        </w:rPr>
      </w:pPr>
      <w:r w:rsidRPr="00434DF7">
        <w:rPr>
          <w:rFonts w:ascii="Arial" w:hAnsi="Arial" w:cs="Arial"/>
          <w:b/>
          <w:sz w:val="22"/>
          <w:szCs w:val="22"/>
        </w:rPr>
        <w:t>11.7.5</w:t>
      </w:r>
      <w:r w:rsidRPr="000509B2">
        <w:rPr>
          <w:rFonts w:ascii="Arial" w:hAnsi="Arial" w:cs="Arial"/>
          <w:sz w:val="22"/>
          <w:szCs w:val="22"/>
        </w:rPr>
        <w:t xml:space="preserve"> </w:t>
      </w:r>
      <w:r w:rsidR="00BD75C5">
        <w:rPr>
          <w:rFonts w:ascii="Arial" w:hAnsi="Arial" w:cs="Arial"/>
          <w:sz w:val="22"/>
          <w:szCs w:val="22"/>
        </w:rPr>
        <w:tab/>
      </w:r>
      <w:r w:rsidRPr="000509B2">
        <w:rPr>
          <w:rFonts w:ascii="Arial" w:hAnsi="Arial" w:cs="Arial"/>
          <w:sz w:val="22"/>
          <w:szCs w:val="22"/>
        </w:rPr>
        <w:t>Estando</w:t>
      </w:r>
      <w:r w:rsidR="004C2934" w:rsidRPr="000509B2">
        <w:rPr>
          <w:rFonts w:ascii="Arial" w:hAnsi="Arial" w:cs="Arial"/>
          <w:sz w:val="22"/>
          <w:szCs w:val="22"/>
        </w:rPr>
        <w:t xml:space="preserve"> a documentação de habilitação da licitante completa, correta, com observância de todos os dispositivos deste Edital e seus Anexos</w:t>
      </w:r>
      <w:r w:rsidR="0048307C" w:rsidRPr="000509B2">
        <w:rPr>
          <w:rFonts w:ascii="Arial" w:hAnsi="Arial" w:cs="Arial"/>
          <w:sz w:val="22"/>
          <w:szCs w:val="22"/>
        </w:rPr>
        <w:t xml:space="preserve">, e </w:t>
      </w:r>
      <w:r w:rsidR="0048307C" w:rsidRPr="000509B2">
        <w:rPr>
          <w:rFonts w:ascii="Arial" w:hAnsi="Arial" w:cs="Arial"/>
          <w:sz w:val="22"/>
          <w:szCs w:val="22"/>
        </w:rPr>
        <w:lastRenderedPageBreak/>
        <w:t>amostras aprovados, se requerida,</w:t>
      </w:r>
      <w:r w:rsidR="004C2934" w:rsidRPr="000509B2">
        <w:rPr>
          <w:rFonts w:ascii="Arial" w:hAnsi="Arial" w:cs="Arial"/>
          <w:sz w:val="22"/>
          <w:szCs w:val="22"/>
        </w:rPr>
        <w:t xml:space="preserve"> o Pregoeiro considerará a proponente habilitada e vencedora do certame.</w:t>
      </w:r>
    </w:p>
    <w:p w14:paraId="40DAD4AA" w14:textId="77777777" w:rsidR="000131A7" w:rsidRDefault="000131A7" w:rsidP="00CD679A">
      <w:pPr>
        <w:autoSpaceDE w:val="0"/>
        <w:autoSpaceDN w:val="0"/>
        <w:adjustRightInd w:val="0"/>
        <w:spacing w:before="240" w:after="240" w:line="276" w:lineRule="auto"/>
        <w:rPr>
          <w:rFonts w:ascii="Arial" w:eastAsia="MS Mincho" w:hAnsi="Arial" w:cs="Arial"/>
          <w:b/>
          <w:bCs/>
          <w:sz w:val="22"/>
          <w:szCs w:val="22"/>
          <w:lang w:eastAsia="en-US"/>
        </w:rPr>
      </w:pPr>
      <w:bookmarkStart w:id="16" w:name="_Hlk126575680"/>
    </w:p>
    <w:p w14:paraId="5F7E26E0" w14:textId="033FC7A6" w:rsidR="00713A62" w:rsidRPr="000509B2" w:rsidRDefault="00713A62" w:rsidP="00CD679A">
      <w:pPr>
        <w:autoSpaceDE w:val="0"/>
        <w:autoSpaceDN w:val="0"/>
        <w:adjustRightInd w:val="0"/>
        <w:spacing w:before="240" w:after="240" w:line="276" w:lineRule="auto"/>
        <w:rPr>
          <w:rFonts w:ascii="Arial" w:eastAsia="MS Mincho" w:hAnsi="Arial" w:cs="Arial"/>
          <w:sz w:val="22"/>
          <w:szCs w:val="22"/>
          <w:lang w:eastAsia="en-US"/>
        </w:rPr>
      </w:pPr>
      <w:r w:rsidRPr="000509B2">
        <w:rPr>
          <w:rFonts w:ascii="Arial" w:eastAsia="MS Mincho" w:hAnsi="Arial" w:cs="Arial"/>
          <w:b/>
          <w:bCs/>
          <w:sz w:val="22"/>
          <w:szCs w:val="22"/>
          <w:lang w:eastAsia="en-US"/>
        </w:rPr>
        <w:t>1</w:t>
      </w:r>
      <w:r w:rsidR="000A1079" w:rsidRPr="000509B2">
        <w:rPr>
          <w:rFonts w:ascii="Arial" w:eastAsia="MS Mincho" w:hAnsi="Arial" w:cs="Arial"/>
          <w:b/>
          <w:bCs/>
          <w:sz w:val="22"/>
          <w:szCs w:val="22"/>
          <w:lang w:eastAsia="en-US"/>
        </w:rPr>
        <w:t>2</w:t>
      </w:r>
      <w:r w:rsidRPr="000509B2">
        <w:rPr>
          <w:rFonts w:ascii="Arial" w:eastAsia="MS Mincho" w:hAnsi="Arial" w:cs="Arial"/>
          <w:b/>
          <w:bCs/>
          <w:sz w:val="22"/>
          <w:szCs w:val="22"/>
          <w:lang w:eastAsia="en-US"/>
        </w:rPr>
        <w:t xml:space="preserve"> AMOSTRAS </w:t>
      </w:r>
    </w:p>
    <w:p w14:paraId="05A63E3D" w14:textId="77777777" w:rsidR="00713A62" w:rsidRPr="000509B2" w:rsidRDefault="000A1079" w:rsidP="001770B8">
      <w:pPr>
        <w:autoSpaceDE w:val="0"/>
        <w:autoSpaceDN w:val="0"/>
        <w:adjustRightInd w:val="0"/>
        <w:spacing w:before="240" w:after="240" w:line="276" w:lineRule="auto"/>
        <w:ind w:left="851" w:hanging="851"/>
        <w:jc w:val="both"/>
        <w:rPr>
          <w:rFonts w:ascii="Arial" w:eastAsia="MS Mincho" w:hAnsi="Arial" w:cs="Arial"/>
          <w:sz w:val="22"/>
          <w:szCs w:val="22"/>
          <w:lang w:eastAsia="en-US"/>
        </w:rPr>
      </w:pPr>
      <w:r w:rsidRPr="00434DF7">
        <w:rPr>
          <w:rFonts w:ascii="Arial" w:eastAsia="MS Mincho" w:hAnsi="Arial" w:cs="Arial"/>
          <w:b/>
          <w:bCs/>
          <w:sz w:val="22"/>
          <w:szCs w:val="22"/>
          <w:lang w:eastAsia="en-US"/>
        </w:rPr>
        <w:t>12.</w:t>
      </w:r>
      <w:r w:rsidR="00713A62" w:rsidRPr="00434DF7">
        <w:rPr>
          <w:rFonts w:ascii="Arial" w:eastAsia="MS Mincho" w:hAnsi="Arial" w:cs="Arial"/>
          <w:b/>
          <w:bCs/>
          <w:sz w:val="22"/>
          <w:szCs w:val="22"/>
          <w:lang w:eastAsia="en-US"/>
        </w:rPr>
        <w:t>1</w:t>
      </w:r>
      <w:r w:rsidR="00713A62" w:rsidRPr="000509B2">
        <w:rPr>
          <w:rFonts w:ascii="Arial" w:eastAsia="MS Mincho" w:hAnsi="Arial" w:cs="Arial"/>
          <w:sz w:val="22"/>
          <w:szCs w:val="22"/>
          <w:lang w:eastAsia="en-US"/>
        </w:rPr>
        <w:tab/>
        <w:t>A adjudicação do objeto ou item licitado em favor d</w:t>
      </w:r>
      <w:r w:rsidR="001770B8" w:rsidRPr="000509B2">
        <w:rPr>
          <w:rFonts w:ascii="Arial" w:eastAsia="MS Mincho" w:hAnsi="Arial" w:cs="Arial"/>
          <w:sz w:val="22"/>
          <w:szCs w:val="22"/>
          <w:lang w:eastAsia="en-US"/>
        </w:rPr>
        <w:t>o</w:t>
      </w:r>
      <w:r w:rsidR="00713A62" w:rsidRPr="000509B2">
        <w:rPr>
          <w:rFonts w:ascii="Arial" w:eastAsia="MS Mincho" w:hAnsi="Arial" w:cs="Arial"/>
          <w:sz w:val="22"/>
          <w:szCs w:val="22"/>
          <w:lang w:eastAsia="en-US"/>
        </w:rPr>
        <w:t xml:space="preserve"> licitante </w:t>
      </w:r>
      <w:r w:rsidR="001770B8" w:rsidRPr="000509B2">
        <w:rPr>
          <w:rFonts w:ascii="Arial" w:eastAsia="MS Mincho" w:hAnsi="Arial" w:cs="Arial"/>
          <w:sz w:val="22"/>
          <w:szCs w:val="22"/>
          <w:lang w:eastAsia="en-US"/>
        </w:rPr>
        <w:t>provisoriamente classificado em primeiro lugar</w:t>
      </w:r>
      <w:r w:rsidR="00713A62" w:rsidRPr="000509B2">
        <w:rPr>
          <w:rFonts w:ascii="Arial" w:eastAsia="MS Mincho" w:hAnsi="Arial" w:cs="Arial"/>
          <w:sz w:val="22"/>
          <w:szCs w:val="22"/>
          <w:lang w:eastAsia="en-US"/>
        </w:rPr>
        <w:t xml:space="preserve"> ficará condicionada </w:t>
      </w:r>
      <w:r w:rsidR="00E94FD0" w:rsidRPr="000509B2">
        <w:rPr>
          <w:rFonts w:ascii="Arial" w:eastAsia="MS Mincho" w:hAnsi="Arial" w:cs="Arial"/>
          <w:sz w:val="22"/>
          <w:szCs w:val="22"/>
          <w:lang w:eastAsia="en-US"/>
        </w:rPr>
        <w:t>à</w:t>
      </w:r>
      <w:r w:rsidR="00713A62" w:rsidRPr="000509B2">
        <w:rPr>
          <w:rFonts w:ascii="Arial" w:eastAsia="MS Mincho" w:hAnsi="Arial" w:cs="Arial"/>
          <w:sz w:val="22"/>
          <w:szCs w:val="22"/>
          <w:lang w:eastAsia="en-US"/>
        </w:rPr>
        <w:t xml:space="preserve"> aprovação de amostra do material ofertado, de acordo com as </w:t>
      </w:r>
      <w:r w:rsidR="001770B8" w:rsidRPr="000509B2">
        <w:rPr>
          <w:rFonts w:ascii="Arial" w:eastAsia="MS Mincho" w:hAnsi="Arial" w:cs="Arial"/>
          <w:sz w:val="22"/>
          <w:szCs w:val="22"/>
          <w:lang w:eastAsia="en-US"/>
        </w:rPr>
        <w:t>condições</w:t>
      </w:r>
      <w:r w:rsidR="00713A62" w:rsidRPr="000509B2">
        <w:rPr>
          <w:rFonts w:ascii="Arial" w:eastAsia="MS Mincho" w:hAnsi="Arial" w:cs="Arial"/>
          <w:sz w:val="22"/>
          <w:szCs w:val="22"/>
          <w:lang w:eastAsia="en-US"/>
        </w:rPr>
        <w:t xml:space="preserve"> abaixo discriminadas: </w:t>
      </w:r>
    </w:p>
    <w:p w14:paraId="55AE5BFD" w14:textId="7DBF6283" w:rsidR="001770B8" w:rsidRPr="000509B2" w:rsidRDefault="000A1079" w:rsidP="008055CF">
      <w:pPr>
        <w:autoSpaceDE w:val="0"/>
        <w:autoSpaceDN w:val="0"/>
        <w:adjustRightInd w:val="0"/>
        <w:spacing w:before="240" w:after="240" w:line="276" w:lineRule="auto"/>
        <w:ind w:left="1701" w:hanging="850"/>
        <w:jc w:val="both"/>
        <w:rPr>
          <w:rFonts w:ascii="Arial" w:eastAsia="MS Mincho" w:hAnsi="Arial" w:cs="Arial"/>
          <w:sz w:val="22"/>
          <w:szCs w:val="22"/>
          <w:lang w:eastAsia="en-US"/>
        </w:rPr>
      </w:pPr>
      <w:r w:rsidRPr="00434DF7">
        <w:rPr>
          <w:rFonts w:ascii="Arial" w:eastAsia="MS Mincho" w:hAnsi="Arial" w:cs="Arial"/>
          <w:b/>
          <w:bCs/>
          <w:sz w:val="22"/>
          <w:szCs w:val="22"/>
          <w:lang w:eastAsia="en-US"/>
        </w:rPr>
        <w:t>12.</w:t>
      </w:r>
      <w:r w:rsidR="00713A62" w:rsidRPr="00434DF7">
        <w:rPr>
          <w:rFonts w:ascii="Arial" w:eastAsia="MS Mincho" w:hAnsi="Arial" w:cs="Arial"/>
          <w:b/>
          <w:bCs/>
          <w:sz w:val="22"/>
          <w:szCs w:val="22"/>
          <w:lang w:eastAsia="en-US"/>
        </w:rPr>
        <w:t>1.1</w:t>
      </w:r>
      <w:r w:rsidR="00713A62" w:rsidRPr="000509B2">
        <w:rPr>
          <w:rFonts w:ascii="Arial" w:eastAsia="MS Mincho" w:hAnsi="Arial" w:cs="Arial"/>
          <w:sz w:val="22"/>
          <w:szCs w:val="22"/>
          <w:lang w:eastAsia="en-US"/>
        </w:rPr>
        <w:tab/>
      </w:r>
      <w:bookmarkStart w:id="17" w:name="_Hlk127374842"/>
      <w:r w:rsidR="001770B8" w:rsidRPr="000509B2">
        <w:rPr>
          <w:rFonts w:ascii="Arial" w:eastAsia="MS Mincho" w:hAnsi="Arial" w:cs="Arial"/>
          <w:sz w:val="22"/>
          <w:szCs w:val="22"/>
          <w:lang w:eastAsia="en-US"/>
        </w:rPr>
        <w:t xml:space="preserve">Deverão ser apresentadas amostras </w:t>
      </w:r>
      <w:r w:rsidR="00EB7AC3" w:rsidRPr="00EB7AC3">
        <w:rPr>
          <w:rFonts w:ascii="Arial" w:eastAsia="MS Mincho" w:hAnsi="Arial" w:cs="Arial"/>
          <w:sz w:val="22"/>
          <w:szCs w:val="22"/>
          <w:lang w:val="pt-PT" w:eastAsia="en-US"/>
        </w:rPr>
        <w:t>de cada subitem</w:t>
      </w:r>
      <w:r w:rsidR="00EB7AC3" w:rsidRPr="00EB7AC3">
        <w:rPr>
          <w:rFonts w:ascii="Arial" w:eastAsia="MS Mincho" w:hAnsi="Arial" w:cs="Arial"/>
          <w:b/>
          <w:bCs/>
          <w:sz w:val="22"/>
          <w:szCs w:val="22"/>
          <w:lang w:eastAsia="en-US"/>
        </w:rPr>
        <w:t xml:space="preserve"> </w:t>
      </w:r>
      <w:r w:rsidR="001770B8" w:rsidRPr="008166B0">
        <w:rPr>
          <w:rFonts w:ascii="Arial" w:eastAsia="MS Mincho" w:hAnsi="Arial" w:cs="Arial"/>
          <w:b/>
          <w:bCs/>
          <w:color w:val="0000FF"/>
          <w:sz w:val="22"/>
          <w:szCs w:val="22"/>
          <w:lang w:eastAsia="en-US"/>
        </w:rPr>
        <w:t xml:space="preserve">produto em sua embalagem </w:t>
      </w:r>
      <w:r w:rsidR="007B004F" w:rsidRPr="007B004F">
        <w:rPr>
          <w:rFonts w:ascii="Arial" w:eastAsia="MS Mincho" w:hAnsi="Arial" w:cs="Arial"/>
          <w:b/>
          <w:bCs/>
          <w:color w:val="0000FF"/>
          <w:sz w:val="22"/>
          <w:szCs w:val="22"/>
          <w:lang w:val="pt-PT" w:eastAsia="en-US"/>
        </w:rPr>
        <w:t>original de fornecimento (embalagem primária)</w:t>
      </w:r>
      <w:r w:rsidR="001770B8" w:rsidRPr="000509B2">
        <w:rPr>
          <w:rFonts w:ascii="Arial" w:eastAsia="MS Mincho" w:hAnsi="Arial" w:cs="Arial"/>
          <w:sz w:val="22"/>
          <w:szCs w:val="22"/>
          <w:lang w:eastAsia="en-US"/>
        </w:rPr>
        <w:t>,</w:t>
      </w:r>
      <w:r w:rsidR="00E82E07">
        <w:rPr>
          <w:rFonts w:ascii="Arial" w:eastAsia="MS Mincho" w:hAnsi="Arial" w:cs="Arial"/>
          <w:sz w:val="22"/>
          <w:szCs w:val="22"/>
          <w:lang w:eastAsia="en-US"/>
        </w:rPr>
        <w:t xml:space="preserve"> </w:t>
      </w:r>
      <w:r w:rsidR="00E82E07" w:rsidRPr="00E82E07">
        <w:rPr>
          <w:rFonts w:ascii="Arial" w:eastAsia="MS Mincho" w:hAnsi="Arial" w:cs="Arial"/>
          <w:sz w:val="22"/>
          <w:szCs w:val="22"/>
          <w:lang w:val="pt-PT" w:eastAsia="en-US"/>
        </w:rPr>
        <w:t xml:space="preserve">devendo estar em </w:t>
      </w:r>
      <w:r w:rsidR="00E82E07" w:rsidRPr="008166B0">
        <w:rPr>
          <w:rFonts w:ascii="Arial" w:eastAsia="MS Mincho" w:hAnsi="Arial" w:cs="Arial"/>
          <w:b/>
          <w:bCs/>
          <w:color w:val="0000FF"/>
          <w:sz w:val="22"/>
          <w:szCs w:val="22"/>
          <w:lang w:val="pt-PT" w:eastAsia="en-US"/>
        </w:rPr>
        <w:t>plena Validade</w:t>
      </w:r>
      <w:r w:rsidR="00E82E07">
        <w:rPr>
          <w:rFonts w:ascii="Arial" w:eastAsia="MS Mincho" w:hAnsi="Arial" w:cs="Arial"/>
          <w:sz w:val="22"/>
          <w:szCs w:val="22"/>
          <w:lang w:val="pt-PT" w:eastAsia="en-US"/>
        </w:rPr>
        <w:t>,</w:t>
      </w:r>
      <w:r w:rsidR="00E73AE0">
        <w:rPr>
          <w:rFonts w:ascii="Arial" w:eastAsia="MS Mincho" w:hAnsi="Arial" w:cs="Arial"/>
          <w:sz w:val="22"/>
          <w:szCs w:val="22"/>
          <w:lang w:eastAsia="en-US"/>
        </w:rPr>
        <w:t xml:space="preserve"> </w:t>
      </w:r>
      <w:r w:rsidR="001770B8" w:rsidRPr="000509B2">
        <w:rPr>
          <w:rFonts w:ascii="Arial" w:eastAsia="MS Mincho" w:hAnsi="Arial" w:cs="Arial"/>
          <w:sz w:val="22"/>
          <w:szCs w:val="22"/>
          <w:lang w:eastAsia="en-US"/>
        </w:rPr>
        <w:t xml:space="preserve">para exame, pela comissão avaliadora pertinente, da compatibilidade do produto com as exigências e parâmetros técnicos estabelecidos neste Edital (Anexo I), bem como legislação </w:t>
      </w:r>
      <w:r w:rsidR="00434DF7" w:rsidRPr="000509B2">
        <w:rPr>
          <w:rFonts w:ascii="Arial" w:eastAsia="MS Mincho" w:hAnsi="Arial" w:cs="Arial"/>
          <w:sz w:val="22"/>
          <w:szCs w:val="22"/>
          <w:lang w:eastAsia="en-US"/>
        </w:rPr>
        <w:t xml:space="preserve">vigente, </w:t>
      </w:r>
      <w:r w:rsidR="00E82E07">
        <w:rPr>
          <w:rFonts w:ascii="Arial" w:eastAsia="MS Mincho" w:hAnsi="Arial" w:cs="Arial"/>
          <w:sz w:val="22"/>
          <w:szCs w:val="22"/>
          <w:lang w:eastAsia="en-US"/>
        </w:rPr>
        <w:t xml:space="preserve">em </w:t>
      </w:r>
      <w:r w:rsidR="00E82E07" w:rsidRPr="009D24D3">
        <w:rPr>
          <w:rFonts w:ascii="Arial" w:eastAsia="MS Mincho" w:hAnsi="Arial" w:cs="Arial"/>
          <w:b/>
          <w:bCs/>
          <w:sz w:val="22"/>
          <w:szCs w:val="22"/>
          <w:lang w:eastAsia="en-US"/>
        </w:rPr>
        <w:t>até 2 (dois) dias úteis</w:t>
      </w:r>
      <w:r w:rsidR="00E82E07">
        <w:rPr>
          <w:rFonts w:ascii="Arial" w:eastAsia="MS Mincho" w:hAnsi="Arial" w:cs="Arial"/>
          <w:sz w:val="22"/>
          <w:szCs w:val="22"/>
          <w:lang w:eastAsia="en-US"/>
        </w:rPr>
        <w:t xml:space="preserve"> após o encerramento da sessão, </w:t>
      </w:r>
      <w:r w:rsidR="00434DF7" w:rsidRPr="000509B2">
        <w:rPr>
          <w:rFonts w:ascii="Arial" w:eastAsia="MS Mincho" w:hAnsi="Arial" w:cs="Arial"/>
          <w:sz w:val="22"/>
          <w:szCs w:val="22"/>
          <w:lang w:eastAsia="en-US"/>
        </w:rPr>
        <w:t>nas</w:t>
      </w:r>
      <w:r w:rsidR="001770B8" w:rsidRPr="000509B2">
        <w:rPr>
          <w:rFonts w:ascii="Arial" w:eastAsia="MS Mincho" w:hAnsi="Arial" w:cs="Arial"/>
          <w:sz w:val="22"/>
          <w:szCs w:val="22"/>
          <w:lang w:eastAsia="en-US"/>
        </w:rPr>
        <w:t xml:space="preserve"> seguintes quantidades:</w:t>
      </w:r>
      <w:r w:rsidR="007B004F">
        <w:rPr>
          <w:rFonts w:ascii="Arial" w:eastAsia="MS Mincho" w:hAnsi="Arial" w:cs="Arial"/>
          <w:sz w:val="22"/>
          <w:szCs w:val="22"/>
          <w:lang w:eastAsia="en-US"/>
        </w:rPr>
        <w:t xml:space="preserve"> </w:t>
      </w:r>
    </w:p>
    <w:p w14:paraId="1D0BCABC" w14:textId="6A2CA4D7" w:rsidR="00E94FD0" w:rsidRDefault="00E875E9" w:rsidP="00E94FD0">
      <w:pPr>
        <w:shd w:val="clear" w:color="auto" w:fill="FFFFFF"/>
        <w:spacing w:line="312" w:lineRule="atLeast"/>
        <w:ind w:left="1701"/>
        <w:jc w:val="both"/>
        <w:rPr>
          <w:rFonts w:ascii="Arial" w:eastAsia="MS Mincho" w:hAnsi="Arial" w:cs="Arial"/>
          <w:sz w:val="22"/>
          <w:szCs w:val="22"/>
          <w:lang w:eastAsia="en-US"/>
        </w:rPr>
      </w:pPr>
      <w:r w:rsidRPr="00E875E9">
        <w:rPr>
          <w:rFonts w:ascii="Arial" w:eastAsia="MS Mincho" w:hAnsi="Arial" w:cs="Arial"/>
          <w:sz w:val="22"/>
          <w:szCs w:val="22"/>
          <w:lang w:eastAsia="en-US"/>
        </w:rPr>
        <w:t>Ite</w:t>
      </w:r>
      <w:r w:rsidR="00F64458">
        <w:rPr>
          <w:rFonts w:ascii="Arial" w:eastAsia="MS Mincho" w:hAnsi="Arial" w:cs="Arial"/>
          <w:sz w:val="22"/>
          <w:szCs w:val="22"/>
          <w:lang w:eastAsia="en-US"/>
        </w:rPr>
        <w:t>m</w:t>
      </w:r>
      <w:r w:rsidRPr="00E875E9">
        <w:rPr>
          <w:rFonts w:ascii="Arial" w:eastAsia="MS Mincho" w:hAnsi="Arial" w:cs="Arial"/>
          <w:sz w:val="22"/>
          <w:szCs w:val="22"/>
          <w:lang w:eastAsia="en-US"/>
        </w:rPr>
        <w:t xml:space="preserve"> </w:t>
      </w:r>
      <w:r w:rsidRPr="00E875E9">
        <w:rPr>
          <w:rFonts w:ascii="Arial" w:eastAsia="MS Mincho" w:hAnsi="Arial" w:cs="Arial"/>
          <w:b/>
          <w:bCs/>
          <w:sz w:val="22"/>
          <w:szCs w:val="22"/>
          <w:lang w:eastAsia="en-US"/>
        </w:rPr>
        <w:t>01</w:t>
      </w:r>
      <w:r w:rsidRPr="00E875E9">
        <w:rPr>
          <w:rFonts w:ascii="Arial" w:eastAsia="MS Mincho" w:hAnsi="Arial" w:cs="Arial"/>
          <w:sz w:val="22"/>
          <w:szCs w:val="22"/>
          <w:lang w:eastAsia="en-US"/>
        </w:rPr>
        <w:t xml:space="preserve"> – Quantidade:  01 </w:t>
      </w:r>
      <w:r w:rsidRPr="00E875E9">
        <w:rPr>
          <w:rFonts w:ascii="Arial" w:eastAsia="MS Mincho" w:hAnsi="Arial" w:cs="Arial"/>
          <w:b/>
          <w:bCs/>
          <w:sz w:val="22"/>
          <w:szCs w:val="22"/>
          <w:lang w:eastAsia="en-US"/>
        </w:rPr>
        <w:t xml:space="preserve">unidade de cada </w:t>
      </w:r>
      <w:r w:rsidR="00B62181" w:rsidRPr="00B62181">
        <w:rPr>
          <w:rFonts w:ascii="Arial" w:eastAsia="MS Mincho" w:hAnsi="Arial" w:cs="Arial"/>
          <w:b/>
          <w:bCs/>
          <w:sz w:val="22"/>
          <w:szCs w:val="22"/>
          <w:lang w:val="pt-PT" w:eastAsia="en-US"/>
        </w:rPr>
        <w:t>item/subitem</w:t>
      </w:r>
      <w:r w:rsidR="00E73AE0">
        <w:rPr>
          <w:rFonts w:ascii="Arial" w:eastAsia="MS Mincho" w:hAnsi="Arial" w:cs="Arial"/>
          <w:b/>
          <w:bCs/>
          <w:sz w:val="22"/>
          <w:szCs w:val="22"/>
          <w:lang w:eastAsia="en-US"/>
        </w:rPr>
        <w:t xml:space="preserve"> </w:t>
      </w:r>
    </w:p>
    <w:p w14:paraId="686D4F42" w14:textId="77777777" w:rsidR="00E875E9" w:rsidRPr="00E37CA5" w:rsidRDefault="00E875E9" w:rsidP="00E94FD0">
      <w:pPr>
        <w:shd w:val="clear" w:color="auto" w:fill="FFFFFF"/>
        <w:spacing w:line="312" w:lineRule="atLeast"/>
        <w:ind w:left="1701"/>
        <w:jc w:val="both"/>
        <w:rPr>
          <w:rFonts w:ascii="Arial" w:eastAsia="MS Mincho" w:hAnsi="Arial" w:cs="Arial"/>
          <w:sz w:val="22"/>
          <w:szCs w:val="22"/>
          <w:lang w:eastAsia="en-US"/>
        </w:rPr>
      </w:pPr>
    </w:p>
    <w:bookmarkEnd w:id="17"/>
    <w:p w14:paraId="44868353" w14:textId="56A47CD5" w:rsidR="00713A62" w:rsidRPr="000509B2" w:rsidRDefault="000A1079" w:rsidP="00D75DF1">
      <w:pPr>
        <w:autoSpaceDE w:val="0"/>
        <w:autoSpaceDN w:val="0"/>
        <w:adjustRightInd w:val="0"/>
        <w:spacing w:before="240" w:after="240" w:line="276" w:lineRule="auto"/>
        <w:ind w:left="1701" w:hanging="850"/>
        <w:rPr>
          <w:rFonts w:ascii="Arial" w:eastAsia="MS Mincho" w:hAnsi="Arial" w:cs="Arial"/>
          <w:sz w:val="22"/>
          <w:szCs w:val="22"/>
          <w:lang w:eastAsia="en-US"/>
        </w:rPr>
      </w:pPr>
      <w:r w:rsidRPr="00296E44">
        <w:rPr>
          <w:rFonts w:ascii="Arial" w:eastAsia="MS Mincho" w:hAnsi="Arial" w:cs="Arial"/>
          <w:b/>
          <w:bCs/>
          <w:sz w:val="22"/>
          <w:szCs w:val="22"/>
          <w:lang w:eastAsia="en-US"/>
        </w:rPr>
        <w:t>12.</w:t>
      </w:r>
      <w:r w:rsidR="00713A62" w:rsidRPr="00296E44">
        <w:rPr>
          <w:rFonts w:ascii="Arial" w:eastAsia="MS Mincho" w:hAnsi="Arial" w:cs="Arial"/>
          <w:b/>
          <w:bCs/>
          <w:sz w:val="22"/>
          <w:szCs w:val="22"/>
          <w:lang w:eastAsia="en-US"/>
        </w:rPr>
        <w:t>1.2</w:t>
      </w:r>
      <w:r w:rsidR="00713A62" w:rsidRPr="000509B2">
        <w:rPr>
          <w:rFonts w:ascii="Arial" w:eastAsia="MS Mincho" w:hAnsi="Arial" w:cs="Arial"/>
          <w:sz w:val="22"/>
          <w:szCs w:val="22"/>
          <w:lang w:eastAsia="en-US"/>
        </w:rPr>
        <w:t xml:space="preserve"> </w:t>
      </w:r>
      <w:r w:rsidR="00713A62" w:rsidRPr="000509B2">
        <w:rPr>
          <w:rFonts w:ascii="Arial" w:eastAsia="MS Mincho" w:hAnsi="Arial" w:cs="Arial"/>
          <w:sz w:val="22"/>
          <w:szCs w:val="22"/>
          <w:lang w:eastAsia="en-US"/>
        </w:rPr>
        <w:tab/>
        <w:t xml:space="preserve">A EMBALAGEM deverá estar identificada </w:t>
      </w:r>
      <w:r w:rsidR="00374138">
        <w:rPr>
          <w:rFonts w:ascii="Arial" w:eastAsia="MS Mincho" w:hAnsi="Arial" w:cs="Arial"/>
          <w:sz w:val="22"/>
          <w:szCs w:val="22"/>
          <w:lang w:eastAsia="en-US"/>
        </w:rPr>
        <w:t xml:space="preserve">com Etiquetas autocolantes, </w:t>
      </w:r>
      <w:r w:rsidR="00713A62" w:rsidRPr="000509B2">
        <w:rPr>
          <w:rFonts w:ascii="Arial" w:eastAsia="MS Mincho" w:hAnsi="Arial" w:cs="Arial"/>
          <w:sz w:val="22"/>
          <w:szCs w:val="22"/>
          <w:lang w:eastAsia="en-US"/>
        </w:rPr>
        <w:t xml:space="preserve">com os seguintes dados: </w:t>
      </w:r>
    </w:p>
    <w:p w14:paraId="7768D3A7" w14:textId="77777777" w:rsidR="00713A62" w:rsidRPr="000509B2" w:rsidRDefault="00713A62" w:rsidP="00D75DF1">
      <w:pPr>
        <w:autoSpaceDE w:val="0"/>
        <w:autoSpaceDN w:val="0"/>
        <w:adjustRightInd w:val="0"/>
        <w:spacing w:before="240" w:after="240" w:line="276" w:lineRule="auto"/>
        <w:ind w:left="2268" w:hanging="567"/>
        <w:rPr>
          <w:rFonts w:ascii="Arial" w:eastAsia="MS Mincho" w:hAnsi="Arial" w:cs="Arial"/>
          <w:sz w:val="22"/>
          <w:szCs w:val="22"/>
          <w:lang w:eastAsia="en-US"/>
        </w:rPr>
      </w:pPr>
      <w:r w:rsidRPr="000509B2">
        <w:rPr>
          <w:rFonts w:ascii="Arial" w:eastAsia="MS Mincho" w:hAnsi="Arial" w:cs="Arial"/>
          <w:sz w:val="22"/>
          <w:szCs w:val="22"/>
          <w:lang w:eastAsia="en-US"/>
        </w:rPr>
        <w:t xml:space="preserve">a) </w:t>
      </w:r>
      <w:r w:rsidRPr="000509B2">
        <w:rPr>
          <w:rFonts w:ascii="Arial" w:eastAsia="MS Mincho" w:hAnsi="Arial" w:cs="Arial"/>
          <w:sz w:val="22"/>
          <w:szCs w:val="22"/>
          <w:lang w:eastAsia="en-US"/>
        </w:rPr>
        <w:tab/>
      </w:r>
      <w:r w:rsidR="00296E44" w:rsidRPr="000509B2">
        <w:rPr>
          <w:rFonts w:ascii="Arial" w:eastAsia="MS Mincho" w:hAnsi="Arial" w:cs="Arial"/>
          <w:sz w:val="22"/>
          <w:szCs w:val="22"/>
          <w:lang w:eastAsia="en-US"/>
        </w:rPr>
        <w:t xml:space="preserve">Número </w:t>
      </w:r>
      <w:r w:rsidRPr="000509B2">
        <w:rPr>
          <w:rFonts w:ascii="Arial" w:eastAsia="MS Mincho" w:hAnsi="Arial" w:cs="Arial"/>
          <w:sz w:val="22"/>
          <w:szCs w:val="22"/>
          <w:lang w:eastAsia="en-US"/>
        </w:rPr>
        <w:t xml:space="preserve">do </w:t>
      </w:r>
      <w:r w:rsidR="00296E44" w:rsidRPr="000509B2">
        <w:rPr>
          <w:rFonts w:ascii="Arial" w:eastAsia="MS Mincho" w:hAnsi="Arial" w:cs="Arial"/>
          <w:sz w:val="22"/>
          <w:szCs w:val="22"/>
          <w:lang w:eastAsia="en-US"/>
        </w:rPr>
        <w:t>Pregão</w:t>
      </w:r>
      <w:r w:rsidRPr="000509B2">
        <w:rPr>
          <w:rFonts w:ascii="Arial" w:eastAsia="MS Mincho" w:hAnsi="Arial" w:cs="Arial"/>
          <w:sz w:val="22"/>
          <w:szCs w:val="22"/>
          <w:lang w:eastAsia="en-US"/>
        </w:rPr>
        <w:t xml:space="preserve">; </w:t>
      </w:r>
    </w:p>
    <w:p w14:paraId="0B8C98F8" w14:textId="77777777" w:rsidR="00713A62" w:rsidRPr="000509B2" w:rsidRDefault="00713A62" w:rsidP="00D75DF1">
      <w:pPr>
        <w:autoSpaceDE w:val="0"/>
        <w:autoSpaceDN w:val="0"/>
        <w:adjustRightInd w:val="0"/>
        <w:spacing w:before="240" w:after="240" w:line="276" w:lineRule="auto"/>
        <w:ind w:left="2268" w:hanging="567"/>
        <w:rPr>
          <w:rFonts w:ascii="Arial" w:eastAsia="MS Mincho" w:hAnsi="Arial" w:cs="Arial"/>
          <w:sz w:val="22"/>
          <w:szCs w:val="22"/>
          <w:lang w:eastAsia="en-US"/>
        </w:rPr>
      </w:pPr>
      <w:r w:rsidRPr="000509B2">
        <w:rPr>
          <w:rFonts w:ascii="Arial" w:eastAsia="MS Mincho" w:hAnsi="Arial" w:cs="Arial"/>
          <w:sz w:val="22"/>
          <w:szCs w:val="22"/>
          <w:lang w:eastAsia="en-US"/>
        </w:rPr>
        <w:t xml:space="preserve">b) </w:t>
      </w:r>
      <w:r w:rsidRPr="000509B2">
        <w:rPr>
          <w:rFonts w:ascii="Arial" w:eastAsia="MS Mincho" w:hAnsi="Arial" w:cs="Arial"/>
          <w:sz w:val="22"/>
          <w:szCs w:val="22"/>
          <w:lang w:eastAsia="en-US"/>
        </w:rPr>
        <w:tab/>
      </w:r>
      <w:r w:rsidR="00296E44" w:rsidRPr="000509B2">
        <w:rPr>
          <w:rFonts w:ascii="Arial" w:eastAsia="MS Mincho" w:hAnsi="Arial" w:cs="Arial"/>
          <w:sz w:val="22"/>
          <w:szCs w:val="22"/>
          <w:lang w:eastAsia="en-US"/>
        </w:rPr>
        <w:t xml:space="preserve">Nome </w:t>
      </w:r>
      <w:r w:rsidRPr="000509B2">
        <w:rPr>
          <w:rFonts w:ascii="Arial" w:eastAsia="MS Mincho" w:hAnsi="Arial" w:cs="Arial"/>
          <w:sz w:val="22"/>
          <w:szCs w:val="22"/>
          <w:lang w:eastAsia="en-US"/>
        </w:rPr>
        <w:t xml:space="preserve">do </w:t>
      </w:r>
      <w:r w:rsidR="00296E44" w:rsidRPr="000509B2">
        <w:rPr>
          <w:rFonts w:ascii="Arial" w:eastAsia="MS Mincho" w:hAnsi="Arial" w:cs="Arial"/>
          <w:sz w:val="22"/>
          <w:szCs w:val="22"/>
          <w:lang w:eastAsia="en-US"/>
        </w:rPr>
        <w:t>Licitante</w:t>
      </w:r>
      <w:r w:rsidR="00D75DF1" w:rsidRPr="000509B2">
        <w:rPr>
          <w:rFonts w:ascii="Arial" w:eastAsia="MS Mincho" w:hAnsi="Arial" w:cs="Arial"/>
          <w:sz w:val="22"/>
          <w:szCs w:val="22"/>
          <w:lang w:eastAsia="en-US"/>
        </w:rPr>
        <w:t>;</w:t>
      </w:r>
    </w:p>
    <w:p w14:paraId="2BD519C4" w14:textId="77777777" w:rsidR="00713A62" w:rsidRPr="000509B2" w:rsidRDefault="00713A62" w:rsidP="00D75DF1">
      <w:pPr>
        <w:autoSpaceDE w:val="0"/>
        <w:autoSpaceDN w:val="0"/>
        <w:adjustRightInd w:val="0"/>
        <w:spacing w:before="240" w:after="240" w:line="276" w:lineRule="auto"/>
        <w:ind w:left="2268" w:hanging="567"/>
        <w:rPr>
          <w:rFonts w:ascii="Arial" w:eastAsia="MS Mincho" w:hAnsi="Arial" w:cs="Arial"/>
          <w:sz w:val="22"/>
          <w:szCs w:val="22"/>
          <w:lang w:eastAsia="en-US"/>
        </w:rPr>
      </w:pPr>
      <w:r w:rsidRPr="000509B2">
        <w:rPr>
          <w:rFonts w:ascii="Arial" w:eastAsia="MS Mincho" w:hAnsi="Arial" w:cs="Arial"/>
          <w:sz w:val="22"/>
          <w:szCs w:val="22"/>
          <w:lang w:eastAsia="en-US"/>
        </w:rPr>
        <w:t xml:space="preserve">c) </w:t>
      </w:r>
      <w:r w:rsidRPr="000509B2">
        <w:rPr>
          <w:rFonts w:ascii="Arial" w:eastAsia="MS Mincho" w:hAnsi="Arial" w:cs="Arial"/>
          <w:sz w:val="22"/>
          <w:szCs w:val="22"/>
          <w:lang w:eastAsia="en-US"/>
        </w:rPr>
        <w:tab/>
      </w:r>
      <w:r w:rsidR="00296E44" w:rsidRPr="000509B2">
        <w:rPr>
          <w:rFonts w:ascii="Arial" w:eastAsia="MS Mincho" w:hAnsi="Arial" w:cs="Arial"/>
          <w:sz w:val="22"/>
          <w:szCs w:val="22"/>
          <w:lang w:eastAsia="en-US"/>
        </w:rPr>
        <w:t xml:space="preserve">Número </w:t>
      </w:r>
      <w:r w:rsidRPr="000509B2">
        <w:rPr>
          <w:rFonts w:ascii="Arial" w:eastAsia="MS Mincho" w:hAnsi="Arial" w:cs="Arial"/>
          <w:sz w:val="22"/>
          <w:szCs w:val="22"/>
          <w:lang w:eastAsia="en-US"/>
        </w:rPr>
        <w:t xml:space="preserve">do </w:t>
      </w:r>
      <w:r w:rsidR="00D75DF1" w:rsidRPr="000509B2">
        <w:rPr>
          <w:rFonts w:ascii="Arial" w:eastAsia="MS Mincho" w:hAnsi="Arial" w:cs="Arial"/>
          <w:sz w:val="22"/>
          <w:szCs w:val="22"/>
          <w:lang w:eastAsia="en-US"/>
        </w:rPr>
        <w:t>ITEM no ANEXO I.</w:t>
      </w:r>
      <w:r w:rsidRPr="000509B2">
        <w:rPr>
          <w:rFonts w:ascii="Arial" w:eastAsia="MS Mincho" w:hAnsi="Arial" w:cs="Arial"/>
          <w:sz w:val="22"/>
          <w:szCs w:val="22"/>
          <w:lang w:eastAsia="en-US"/>
        </w:rPr>
        <w:t xml:space="preserve"> </w:t>
      </w:r>
    </w:p>
    <w:p w14:paraId="294A4C78" w14:textId="0559E211" w:rsidR="00713A62" w:rsidRPr="000509B2" w:rsidRDefault="000A1079" w:rsidP="00D75DF1">
      <w:pPr>
        <w:autoSpaceDE w:val="0"/>
        <w:autoSpaceDN w:val="0"/>
        <w:adjustRightInd w:val="0"/>
        <w:spacing w:before="240" w:after="240" w:line="276" w:lineRule="auto"/>
        <w:ind w:left="1701" w:hanging="850"/>
        <w:jc w:val="both"/>
        <w:rPr>
          <w:rFonts w:ascii="Arial" w:eastAsia="MS Mincho" w:hAnsi="Arial" w:cs="Arial"/>
          <w:sz w:val="22"/>
          <w:szCs w:val="22"/>
          <w:lang w:eastAsia="en-US"/>
        </w:rPr>
      </w:pPr>
      <w:r w:rsidRPr="00296E44">
        <w:rPr>
          <w:rFonts w:ascii="Arial" w:eastAsia="MS Mincho" w:hAnsi="Arial" w:cs="Arial"/>
          <w:b/>
          <w:bCs/>
          <w:sz w:val="22"/>
          <w:szCs w:val="22"/>
          <w:lang w:eastAsia="en-US"/>
        </w:rPr>
        <w:t>12.</w:t>
      </w:r>
      <w:r w:rsidR="00713A62" w:rsidRPr="00296E44">
        <w:rPr>
          <w:rFonts w:ascii="Arial" w:eastAsia="MS Mincho" w:hAnsi="Arial" w:cs="Arial"/>
          <w:b/>
          <w:bCs/>
          <w:sz w:val="22"/>
          <w:szCs w:val="22"/>
          <w:lang w:eastAsia="en-US"/>
        </w:rPr>
        <w:t>1.</w:t>
      </w:r>
      <w:r w:rsidR="004C4280" w:rsidRPr="00296E44">
        <w:rPr>
          <w:rFonts w:ascii="Arial" w:eastAsia="MS Mincho" w:hAnsi="Arial" w:cs="Arial"/>
          <w:b/>
          <w:bCs/>
          <w:sz w:val="22"/>
          <w:szCs w:val="22"/>
          <w:lang w:eastAsia="en-US"/>
        </w:rPr>
        <w:t>3</w:t>
      </w:r>
      <w:r w:rsidR="00713A62" w:rsidRPr="000509B2">
        <w:rPr>
          <w:rFonts w:ascii="Arial" w:eastAsia="MS Mincho" w:hAnsi="Arial" w:cs="Arial"/>
          <w:sz w:val="22"/>
          <w:szCs w:val="22"/>
          <w:lang w:eastAsia="en-US"/>
        </w:rPr>
        <w:tab/>
      </w:r>
      <w:r w:rsidR="00713A62" w:rsidRPr="000509B2">
        <w:rPr>
          <w:rFonts w:ascii="Arial" w:eastAsia="MS Mincho" w:hAnsi="Arial" w:cs="Arial"/>
          <w:sz w:val="22"/>
          <w:szCs w:val="22"/>
          <w:u w:val="single"/>
          <w:lang w:eastAsia="en-US"/>
        </w:rPr>
        <w:t xml:space="preserve">As amostras deverão </w:t>
      </w:r>
      <w:r w:rsidR="00713A62" w:rsidRPr="00296E44">
        <w:rPr>
          <w:rFonts w:ascii="Arial" w:eastAsia="MS Mincho" w:hAnsi="Arial" w:cs="Arial"/>
          <w:sz w:val="22"/>
          <w:szCs w:val="22"/>
          <w:u w:val="single"/>
          <w:lang w:eastAsia="en-US"/>
        </w:rPr>
        <w:t xml:space="preserve">ser </w:t>
      </w:r>
      <w:r w:rsidR="00B36BD0" w:rsidRPr="00296E44">
        <w:rPr>
          <w:rFonts w:ascii="Arial" w:eastAsia="MS Mincho" w:hAnsi="Arial" w:cs="Arial"/>
          <w:sz w:val="22"/>
          <w:szCs w:val="22"/>
          <w:u w:val="single"/>
          <w:lang w:eastAsia="en-US"/>
        </w:rPr>
        <w:t xml:space="preserve">postadas ou </w:t>
      </w:r>
      <w:r w:rsidR="00713A62" w:rsidRPr="00296E44">
        <w:rPr>
          <w:rFonts w:ascii="Arial" w:eastAsia="MS Mincho" w:hAnsi="Arial" w:cs="Arial"/>
          <w:sz w:val="22"/>
          <w:szCs w:val="22"/>
          <w:u w:val="single"/>
          <w:lang w:eastAsia="en-US"/>
        </w:rPr>
        <w:t>entregues no</w:t>
      </w:r>
      <w:r w:rsidR="00713A62" w:rsidRPr="000509B2">
        <w:rPr>
          <w:rFonts w:ascii="Arial" w:eastAsia="MS Mincho" w:hAnsi="Arial" w:cs="Arial"/>
          <w:sz w:val="22"/>
          <w:szCs w:val="22"/>
          <w:u w:val="single"/>
          <w:lang w:eastAsia="en-US"/>
        </w:rPr>
        <w:t xml:space="preserve"> prazo de até </w:t>
      </w:r>
      <w:r w:rsidR="00713A62" w:rsidRPr="000509B2">
        <w:rPr>
          <w:rFonts w:ascii="Arial" w:eastAsia="MS Mincho" w:hAnsi="Arial" w:cs="Arial"/>
          <w:b/>
          <w:bCs/>
          <w:sz w:val="22"/>
          <w:szCs w:val="22"/>
          <w:u w:val="single"/>
          <w:lang w:eastAsia="en-US"/>
        </w:rPr>
        <w:t>02 (dois) dias úteis</w:t>
      </w:r>
      <w:r w:rsidR="00713A62" w:rsidRPr="000509B2">
        <w:rPr>
          <w:rFonts w:ascii="Arial" w:eastAsia="MS Mincho" w:hAnsi="Arial" w:cs="Arial"/>
          <w:iCs/>
          <w:sz w:val="22"/>
          <w:szCs w:val="22"/>
          <w:u w:val="single"/>
          <w:lang w:eastAsia="en-US"/>
        </w:rPr>
        <w:t xml:space="preserve">, </w:t>
      </w:r>
      <w:r w:rsidR="00713A62" w:rsidRPr="000509B2">
        <w:rPr>
          <w:rFonts w:ascii="Arial" w:eastAsia="MS Mincho" w:hAnsi="Arial" w:cs="Arial"/>
          <w:sz w:val="22"/>
          <w:szCs w:val="22"/>
          <w:u w:val="single"/>
          <w:lang w:eastAsia="en-US"/>
        </w:rPr>
        <w:t xml:space="preserve">contados do encerramento da sessão pública de pregão, </w:t>
      </w:r>
      <w:r w:rsidR="00296E44" w:rsidRPr="000509B2">
        <w:rPr>
          <w:rFonts w:ascii="Arial" w:eastAsia="MS Mincho" w:hAnsi="Arial" w:cs="Arial"/>
          <w:sz w:val="22"/>
          <w:szCs w:val="22"/>
          <w:u w:val="single"/>
          <w:lang w:eastAsia="en-US"/>
        </w:rPr>
        <w:t>na Rua</w:t>
      </w:r>
      <w:r w:rsidR="00713A62" w:rsidRPr="000509B2">
        <w:rPr>
          <w:rFonts w:ascii="Arial" w:eastAsia="MS Mincho" w:hAnsi="Arial" w:cs="Arial"/>
          <w:sz w:val="22"/>
          <w:szCs w:val="22"/>
          <w:u w:val="single"/>
          <w:lang w:eastAsia="en-US"/>
        </w:rPr>
        <w:t xml:space="preserve"> </w:t>
      </w:r>
      <w:r w:rsidR="00E73AE0" w:rsidRPr="00E73AE0">
        <w:rPr>
          <w:rFonts w:ascii="Arial" w:eastAsia="MS Mincho" w:hAnsi="Arial" w:cs="Arial"/>
          <w:sz w:val="22"/>
          <w:szCs w:val="22"/>
          <w:u w:val="single"/>
          <w:lang w:eastAsia="en-US"/>
        </w:rPr>
        <w:t>Dr. Siqueira Campos, 17</w:t>
      </w:r>
      <w:r w:rsidR="00374138">
        <w:rPr>
          <w:rFonts w:ascii="Arial" w:eastAsia="MS Mincho" w:hAnsi="Arial" w:cs="Arial"/>
          <w:sz w:val="22"/>
          <w:szCs w:val="22"/>
          <w:u w:val="single"/>
          <w:lang w:eastAsia="en-US"/>
        </w:rPr>
        <w:t>2</w:t>
      </w:r>
      <w:r w:rsidR="00E73AE0" w:rsidRPr="00E73AE0">
        <w:rPr>
          <w:rFonts w:ascii="Arial" w:eastAsia="MS Mincho" w:hAnsi="Arial" w:cs="Arial"/>
          <w:sz w:val="22"/>
          <w:szCs w:val="22"/>
          <w:u w:val="single"/>
          <w:lang w:eastAsia="en-US"/>
        </w:rPr>
        <w:t>, 5º andar, Liberdade, Cep 01509-020 – São Paulo – SP</w:t>
      </w:r>
      <w:r w:rsidR="00296E44" w:rsidRPr="000509B2">
        <w:rPr>
          <w:rFonts w:ascii="Arial" w:eastAsia="MS Mincho" w:hAnsi="Arial" w:cs="Arial"/>
          <w:sz w:val="22"/>
          <w:szCs w:val="22"/>
          <w:u w:val="single"/>
          <w:lang w:eastAsia="en-US"/>
        </w:rPr>
        <w:t xml:space="preserve">, </w:t>
      </w:r>
      <w:r w:rsidR="00E875E9" w:rsidRPr="00FF7F4E">
        <w:rPr>
          <w:rFonts w:ascii="Arial" w:eastAsia="MS Mincho" w:hAnsi="Arial" w:cs="Arial"/>
          <w:b/>
          <w:sz w:val="22"/>
          <w:szCs w:val="22"/>
          <w:u w:val="single"/>
          <w:lang w:eastAsia="en-US"/>
        </w:rPr>
        <w:t xml:space="preserve">aos cuidados </w:t>
      </w:r>
      <w:r w:rsidR="00E73AE0">
        <w:rPr>
          <w:rFonts w:ascii="Arial" w:eastAsia="MS Mincho" w:hAnsi="Arial" w:cs="Arial"/>
          <w:b/>
          <w:sz w:val="22"/>
          <w:szCs w:val="22"/>
          <w:u w:val="single"/>
          <w:lang w:eastAsia="en-US"/>
        </w:rPr>
        <w:t xml:space="preserve">do </w:t>
      </w:r>
      <w:r w:rsidR="00E875E9" w:rsidRPr="00FF7F4E">
        <w:rPr>
          <w:rFonts w:ascii="Arial" w:eastAsia="MS Mincho" w:hAnsi="Arial" w:cs="Arial"/>
          <w:b/>
          <w:sz w:val="22"/>
          <w:szCs w:val="22"/>
          <w:u w:val="single"/>
          <w:lang w:eastAsia="en-US"/>
        </w:rPr>
        <w:t>setor de OPME</w:t>
      </w:r>
      <w:r w:rsidR="00296E44">
        <w:rPr>
          <w:rFonts w:ascii="Arial" w:eastAsia="MS Mincho" w:hAnsi="Arial" w:cs="Arial"/>
          <w:sz w:val="22"/>
          <w:szCs w:val="22"/>
          <w:u w:val="single"/>
          <w:lang w:eastAsia="en-US"/>
        </w:rPr>
        <w:t xml:space="preserve">, </w:t>
      </w:r>
      <w:r w:rsidR="00374138" w:rsidRPr="00374138">
        <w:rPr>
          <w:rFonts w:ascii="Arial" w:eastAsia="MS Mincho" w:hAnsi="Arial" w:cs="Arial"/>
          <w:sz w:val="22"/>
          <w:szCs w:val="22"/>
          <w:u w:val="single"/>
          <w:lang w:val="pt-PT" w:eastAsia="en-US"/>
        </w:rPr>
        <w:t xml:space="preserve">horário das </w:t>
      </w:r>
      <w:r w:rsidR="00374138" w:rsidRPr="00374138">
        <w:rPr>
          <w:rFonts w:ascii="Arial" w:eastAsia="MS Mincho" w:hAnsi="Arial" w:cs="Arial"/>
          <w:b/>
          <w:bCs/>
          <w:sz w:val="22"/>
          <w:szCs w:val="22"/>
          <w:u w:val="single"/>
          <w:lang w:val="pt-PT" w:eastAsia="en-US"/>
        </w:rPr>
        <w:t>08:00h</w:t>
      </w:r>
      <w:r w:rsidR="00374138" w:rsidRPr="00374138">
        <w:rPr>
          <w:rFonts w:ascii="Arial" w:eastAsia="MS Mincho" w:hAnsi="Arial" w:cs="Arial"/>
          <w:sz w:val="22"/>
          <w:szCs w:val="22"/>
          <w:u w:val="single"/>
          <w:lang w:val="pt-PT" w:eastAsia="en-US"/>
        </w:rPr>
        <w:t xml:space="preserve"> às </w:t>
      </w:r>
      <w:r w:rsidR="00374138" w:rsidRPr="00374138">
        <w:rPr>
          <w:rFonts w:ascii="Arial" w:eastAsia="MS Mincho" w:hAnsi="Arial" w:cs="Arial"/>
          <w:b/>
          <w:bCs/>
          <w:sz w:val="22"/>
          <w:szCs w:val="22"/>
          <w:u w:val="single"/>
          <w:lang w:val="pt-PT" w:eastAsia="en-US"/>
        </w:rPr>
        <w:t>16:00h</w:t>
      </w:r>
      <w:r w:rsidR="00374138" w:rsidRPr="00374138">
        <w:rPr>
          <w:rFonts w:ascii="Arial" w:eastAsia="MS Mincho" w:hAnsi="Arial" w:cs="Arial"/>
          <w:bCs/>
          <w:sz w:val="22"/>
          <w:szCs w:val="22"/>
          <w:u w:val="single"/>
          <w:lang w:eastAsia="en-US"/>
        </w:rPr>
        <w:t xml:space="preserve"> </w:t>
      </w:r>
      <w:r w:rsidR="00713A62" w:rsidRPr="00E875E9">
        <w:rPr>
          <w:rFonts w:ascii="Arial" w:eastAsia="MS Mincho" w:hAnsi="Arial" w:cs="Arial"/>
          <w:bCs/>
          <w:sz w:val="22"/>
          <w:szCs w:val="22"/>
          <w:u w:val="single"/>
          <w:lang w:eastAsia="en-US"/>
        </w:rPr>
        <w:t xml:space="preserve">protocolados no </w:t>
      </w:r>
      <w:r w:rsidR="00713A62" w:rsidRPr="00E875E9">
        <w:rPr>
          <w:rFonts w:ascii="Arial" w:eastAsia="MS Mincho" w:hAnsi="Arial" w:cs="Arial"/>
          <w:b/>
          <w:sz w:val="22"/>
          <w:szCs w:val="22"/>
          <w:u w:val="single"/>
          <w:lang w:eastAsia="en-US"/>
        </w:rPr>
        <w:t>Protocolo</w:t>
      </w:r>
      <w:r w:rsidR="00713A62" w:rsidRPr="000509B2">
        <w:rPr>
          <w:rFonts w:ascii="Arial" w:eastAsia="MS Mincho" w:hAnsi="Arial" w:cs="Arial"/>
          <w:sz w:val="22"/>
          <w:szCs w:val="22"/>
          <w:u w:val="single"/>
          <w:lang w:eastAsia="en-US"/>
        </w:rPr>
        <w:t>.</w:t>
      </w:r>
    </w:p>
    <w:p w14:paraId="22647063" w14:textId="77777777" w:rsidR="00713A62" w:rsidRPr="000509B2" w:rsidRDefault="000A1079" w:rsidP="00D75DF1">
      <w:pPr>
        <w:autoSpaceDE w:val="0"/>
        <w:autoSpaceDN w:val="0"/>
        <w:adjustRightInd w:val="0"/>
        <w:spacing w:before="240" w:after="240" w:line="276" w:lineRule="auto"/>
        <w:ind w:left="1701" w:hanging="850"/>
        <w:jc w:val="both"/>
        <w:rPr>
          <w:rFonts w:ascii="Arial" w:eastAsia="MS Mincho" w:hAnsi="Arial" w:cs="Arial"/>
          <w:sz w:val="22"/>
          <w:szCs w:val="22"/>
          <w:lang w:eastAsia="en-US"/>
        </w:rPr>
      </w:pPr>
      <w:r w:rsidRPr="00296E44">
        <w:rPr>
          <w:rFonts w:ascii="Arial" w:eastAsia="MS Mincho" w:hAnsi="Arial" w:cs="Arial"/>
          <w:b/>
          <w:bCs/>
          <w:sz w:val="22"/>
          <w:szCs w:val="22"/>
          <w:lang w:eastAsia="en-US"/>
        </w:rPr>
        <w:t>12.</w:t>
      </w:r>
      <w:r w:rsidR="00713A62" w:rsidRPr="00296E44">
        <w:rPr>
          <w:rFonts w:ascii="Arial" w:eastAsia="MS Mincho" w:hAnsi="Arial" w:cs="Arial"/>
          <w:b/>
          <w:bCs/>
          <w:sz w:val="22"/>
          <w:szCs w:val="22"/>
          <w:lang w:eastAsia="en-US"/>
        </w:rPr>
        <w:t>1.</w:t>
      </w:r>
      <w:r w:rsidR="001D07BC" w:rsidRPr="00296E44">
        <w:rPr>
          <w:rFonts w:ascii="Arial" w:eastAsia="MS Mincho" w:hAnsi="Arial" w:cs="Arial"/>
          <w:b/>
          <w:bCs/>
          <w:sz w:val="22"/>
          <w:szCs w:val="22"/>
          <w:lang w:eastAsia="en-US"/>
        </w:rPr>
        <w:t>4</w:t>
      </w:r>
      <w:r w:rsidR="00713A62" w:rsidRPr="000509B2">
        <w:rPr>
          <w:rFonts w:ascii="Arial" w:eastAsia="MS Mincho" w:hAnsi="Arial" w:cs="Arial"/>
          <w:sz w:val="22"/>
          <w:szCs w:val="22"/>
          <w:lang w:eastAsia="en-US"/>
        </w:rPr>
        <w:tab/>
        <w:t xml:space="preserve">Será publicado no D.O.C e </w:t>
      </w:r>
      <w:r w:rsidR="00E94FD0" w:rsidRPr="000509B2">
        <w:rPr>
          <w:rFonts w:ascii="Arial" w:eastAsia="MS Mincho" w:hAnsi="Arial" w:cs="Arial"/>
          <w:sz w:val="22"/>
          <w:szCs w:val="22"/>
          <w:lang w:eastAsia="en-US"/>
        </w:rPr>
        <w:t>Quadro de Avisos do COMPRAS.GOV</w:t>
      </w:r>
      <w:r w:rsidR="00713A62" w:rsidRPr="000509B2">
        <w:rPr>
          <w:rFonts w:ascii="Arial" w:eastAsia="MS Mincho" w:hAnsi="Arial" w:cs="Arial"/>
          <w:sz w:val="22"/>
          <w:szCs w:val="22"/>
          <w:lang w:eastAsia="en-US"/>
        </w:rPr>
        <w:t xml:space="preserve"> o agendamento da </w:t>
      </w:r>
      <w:r w:rsidR="004C4280" w:rsidRPr="000509B2">
        <w:rPr>
          <w:rFonts w:ascii="Arial" w:eastAsia="MS Mincho" w:hAnsi="Arial" w:cs="Arial"/>
          <w:sz w:val="22"/>
          <w:szCs w:val="22"/>
          <w:lang w:eastAsia="en-US"/>
        </w:rPr>
        <w:t xml:space="preserve">sessão de </w:t>
      </w:r>
      <w:r w:rsidR="00713A62" w:rsidRPr="000509B2">
        <w:rPr>
          <w:rFonts w:ascii="Arial" w:eastAsia="MS Mincho" w:hAnsi="Arial" w:cs="Arial"/>
          <w:sz w:val="22"/>
          <w:szCs w:val="22"/>
          <w:lang w:eastAsia="en-US"/>
        </w:rPr>
        <w:t xml:space="preserve">análise </w:t>
      </w:r>
      <w:r w:rsidR="004C4280" w:rsidRPr="000509B2">
        <w:rPr>
          <w:rFonts w:ascii="Arial" w:eastAsia="MS Mincho" w:hAnsi="Arial" w:cs="Arial"/>
          <w:sz w:val="22"/>
          <w:szCs w:val="22"/>
          <w:lang w:eastAsia="en-US"/>
        </w:rPr>
        <w:t>técnica</w:t>
      </w:r>
      <w:r w:rsidR="00E94FD0" w:rsidRPr="000509B2">
        <w:rPr>
          <w:rFonts w:ascii="Arial" w:eastAsia="MS Mincho" w:hAnsi="Arial" w:cs="Arial"/>
          <w:sz w:val="22"/>
          <w:szCs w:val="22"/>
          <w:lang w:eastAsia="en-US"/>
        </w:rPr>
        <w:t>.</w:t>
      </w:r>
    </w:p>
    <w:p w14:paraId="023842D0" w14:textId="77777777" w:rsidR="00713A62" w:rsidRPr="000509B2" w:rsidRDefault="00E94FD0" w:rsidP="00E94FD0">
      <w:pPr>
        <w:autoSpaceDE w:val="0"/>
        <w:autoSpaceDN w:val="0"/>
        <w:adjustRightInd w:val="0"/>
        <w:spacing w:before="240" w:after="240" w:line="276" w:lineRule="auto"/>
        <w:ind w:left="1701" w:hanging="850"/>
        <w:jc w:val="both"/>
        <w:rPr>
          <w:rFonts w:ascii="Arial" w:eastAsia="MS Mincho" w:hAnsi="Arial" w:cs="Arial"/>
          <w:sz w:val="22"/>
          <w:szCs w:val="22"/>
          <w:lang w:eastAsia="en-US"/>
        </w:rPr>
      </w:pPr>
      <w:r w:rsidRPr="00296E44">
        <w:rPr>
          <w:rFonts w:ascii="Arial" w:eastAsia="MS Mincho" w:hAnsi="Arial" w:cs="Arial"/>
          <w:b/>
          <w:bCs/>
          <w:sz w:val="22"/>
          <w:szCs w:val="22"/>
          <w:lang w:eastAsia="en-US"/>
        </w:rPr>
        <w:t>12.1.</w:t>
      </w:r>
      <w:r w:rsidR="001D07BC" w:rsidRPr="00296E44">
        <w:rPr>
          <w:rFonts w:ascii="Arial" w:eastAsia="MS Mincho" w:hAnsi="Arial" w:cs="Arial"/>
          <w:b/>
          <w:bCs/>
          <w:sz w:val="22"/>
          <w:szCs w:val="22"/>
          <w:lang w:eastAsia="en-US"/>
        </w:rPr>
        <w:t>5</w:t>
      </w:r>
      <w:r w:rsidRPr="000509B2">
        <w:rPr>
          <w:rFonts w:ascii="Arial" w:eastAsia="MS Mincho" w:hAnsi="Arial" w:cs="Arial"/>
          <w:sz w:val="22"/>
          <w:szCs w:val="22"/>
          <w:lang w:eastAsia="en-US"/>
        </w:rPr>
        <w:tab/>
      </w:r>
      <w:r w:rsidR="004C4280" w:rsidRPr="000509B2">
        <w:rPr>
          <w:rFonts w:ascii="Arial" w:eastAsia="MS Mincho" w:hAnsi="Arial" w:cs="Arial"/>
          <w:sz w:val="22"/>
          <w:szCs w:val="22"/>
          <w:lang w:eastAsia="en-US"/>
        </w:rPr>
        <w:t>Na</w:t>
      </w:r>
      <w:r w:rsidRPr="000509B2">
        <w:rPr>
          <w:rFonts w:ascii="Arial" w:eastAsia="MS Mincho" w:hAnsi="Arial" w:cs="Arial"/>
          <w:sz w:val="22"/>
          <w:szCs w:val="22"/>
          <w:lang w:eastAsia="en-US"/>
        </w:rPr>
        <w:t xml:space="preserve"> sessão da análise s</w:t>
      </w:r>
      <w:r w:rsidR="00713A62" w:rsidRPr="000509B2">
        <w:rPr>
          <w:rFonts w:ascii="Arial" w:eastAsia="MS Mincho" w:hAnsi="Arial" w:cs="Arial"/>
          <w:sz w:val="22"/>
          <w:szCs w:val="22"/>
          <w:lang w:eastAsia="en-US"/>
        </w:rPr>
        <w:t xml:space="preserve">omente será permitido </w:t>
      </w:r>
      <w:r w:rsidR="00713A62" w:rsidRPr="000509B2">
        <w:rPr>
          <w:rFonts w:ascii="Arial" w:eastAsia="MS Mincho" w:hAnsi="Arial" w:cs="Arial"/>
          <w:b/>
          <w:bCs/>
          <w:sz w:val="22"/>
          <w:szCs w:val="22"/>
          <w:lang w:eastAsia="en-US"/>
        </w:rPr>
        <w:t xml:space="preserve">01 (um) representante </w:t>
      </w:r>
      <w:r w:rsidR="00713A62" w:rsidRPr="000509B2">
        <w:rPr>
          <w:rFonts w:ascii="Arial" w:eastAsia="MS Mincho" w:hAnsi="Arial" w:cs="Arial"/>
          <w:sz w:val="22"/>
          <w:szCs w:val="22"/>
          <w:lang w:eastAsia="en-US"/>
        </w:rPr>
        <w:t>por empresa</w:t>
      </w:r>
      <w:r w:rsidRPr="000509B2">
        <w:rPr>
          <w:rFonts w:ascii="Arial" w:eastAsia="MS Mincho" w:hAnsi="Arial" w:cs="Arial"/>
          <w:sz w:val="22"/>
          <w:szCs w:val="22"/>
          <w:lang w:eastAsia="en-US"/>
        </w:rPr>
        <w:t>, facultada a presença aos demais licitantes interessados.</w:t>
      </w:r>
    </w:p>
    <w:p w14:paraId="4367C58F" w14:textId="77777777" w:rsidR="00D75DF1" w:rsidRPr="000509B2" w:rsidRDefault="000A1079" w:rsidP="00D75DF1">
      <w:pPr>
        <w:autoSpaceDE w:val="0"/>
        <w:autoSpaceDN w:val="0"/>
        <w:adjustRightInd w:val="0"/>
        <w:spacing w:before="240" w:after="240" w:line="276" w:lineRule="auto"/>
        <w:ind w:left="1701" w:hanging="850"/>
        <w:jc w:val="both"/>
        <w:rPr>
          <w:rFonts w:ascii="Arial" w:eastAsia="MS Mincho" w:hAnsi="Arial" w:cs="Arial"/>
          <w:bCs/>
          <w:sz w:val="22"/>
          <w:szCs w:val="22"/>
          <w:lang w:eastAsia="en-US"/>
        </w:rPr>
      </w:pPr>
      <w:r w:rsidRPr="00296E44">
        <w:rPr>
          <w:rFonts w:ascii="Arial" w:eastAsia="MS Mincho" w:hAnsi="Arial" w:cs="Arial"/>
          <w:b/>
          <w:sz w:val="22"/>
          <w:szCs w:val="22"/>
          <w:lang w:eastAsia="en-US"/>
        </w:rPr>
        <w:t>12.</w:t>
      </w:r>
      <w:r w:rsidR="00D75DF1" w:rsidRPr="00296E44">
        <w:rPr>
          <w:rFonts w:ascii="Arial" w:eastAsia="MS Mincho" w:hAnsi="Arial" w:cs="Arial"/>
          <w:b/>
          <w:sz w:val="22"/>
          <w:szCs w:val="22"/>
          <w:lang w:eastAsia="en-US"/>
        </w:rPr>
        <w:t>1.6</w:t>
      </w:r>
      <w:r w:rsidR="00D75DF1" w:rsidRPr="000509B2">
        <w:rPr>
          <w:rFonts w:ascii="Arial" w:eastAsia="MS Mincho" w:hAnsi="Arial" w:cs="Arial"/>
          <w:bCs/>
          <w:sz w:val="22"/>
          <w:szCs w:val="22"/>
          <w:lang w:eastAsia="en-US"/>
        </w:rPr>
        <w:tab/>
        <w:t>Serão avaliados os seguintes aspectos e padrões mínimos de aceitabilidade para os itens</w:t>
      </w:r>
      <w:r w:rsidR="00E94FD0" w:rsidRPr="000509B2">
        <w:rPr>
          <w:rFonts w:ascii="Arial" w:eastAsia="MS Mincho" w:hAnsi="Arial" w:cs="Arial"/>
          <w:bCs/>
          <w:sz w:val="22"/>
          <w:szCs w:val="22"/>
          <w:lang w:eastAsia="en-US"/>
        </w:rPr>
        <w:t>:</w:t>
      </w:r>
      <w:r w:rsidR="00D75DF1" w:rsidRPr="000509B2">
        <w:rPr>
          <w:rFonts w:ascii="Arial" w:eastAsia="MS Mincho" w:hAnsi="Arial" w:cs="Arial"/>
          <w:bCs/>
          <w:sz w:val="22"/>
          <w:szCs w:val="22"/>
          <w:lang w:eastAsia="en-US"/>
        </w:rPr>
        <w:t xml:space="preserve"> </w:t>
      </w:r>
    </w:p>
    <w:p w14:paraId="7F12C7EE" w14:textId="77777777" w:rsidR="004D115C" w:rsidRDefault="004D115C" w:rsidP="004D115C">
      <w:pPr>
        <w:autoSpaceDE w:val="0"/>
        <w:autoSpaceDN w:val="0"/>
        <w:adjustRightInd w:val="0"/>
        <w:spacing w:before="240" w:after="240" w:line="276" w:lineRule="auto"/>
        <w:ind w:left="2694" w:hanging="993"/>
        <w:jc w:val="both"/>
        <w:rPr>
          <w:rFonts w:ascii="Arial" w:eastAsia="MS Mincho" w:hAnsi="Arial" w:cs="Arial"/>
          <w:bCs/>
          <w:sz w:val="22"/>
          <w:szCs w:val="22"/>
          <w:lang w:eastAsia="en-US"/>
        </w:rPr>
      </w:pPr>
      <w:r>
        <w:rPr>
          <w:rFonts w:ascii="Arial" w:eastAsia="MS Mincho" w:hAnsi="Arial" w:cs="Arial"/>
          <w:b/>
          <w:sz w:val="22"/>
          <w:szCs w:val="22"/>
          <w:lang w:eastAsia="en-US"/>
        </w:rPr>
        <w:t>12.1.6.1</w:t>
      </w:r>
      <w:r w:rsidR="00296E44">
        <w:rPr>
          <w:rFonts w:ascii="Arial" w:eastAsia="MS Mincho" w:hAnsi="Arial" w:cs="Arial"/>
          <w:bCs/>
          <w:sz w:val="22"/>
          <w:szCs w:val="22"/>
          <w:lang w:eastAsia="en-US"/>
        </w:rPr>
        <w:tab/>
      </w:r>
      <w:r w:rsidRPr="004D115C">
        <w:rPr>
          <w:rFonts w:ascii="Arial" w:eastAsia="MS Mincho" w:hAnsi="Arial" w:cs="Arial"/>
          <w:bCs/>
          <w:sz w:val="22"/>
          <w:szCs w:val="22"/>
          <w:lang w:eastAsia="en-US"/>
        </w:rPr>
        <w:t xml:space="preserve">A amostra será analisada pela equipe técnica das unidades hospitalares de acordo com a especialidade a que pertencem: ortopedia, neurocirurgia, cirurgia geral, </w:t>
      </w:r>
      <w:proofErr w:type="spellStart"/>
      <w:r w:rsidRPr="004D115C">
        <w:rPr>
          <w:rFonts w:ascii="Arial" w:eastAsia="MS Mincho" w:hAnsi="Arial" w:cs="Arial"/>
          <w:bCs/>
          <w:sz w:val="22"/>
          <w:szCs w:val="22"/>
          <w:lang w:eastAsia="en-US"/>
        </w:rPr>
        <w:t>etc</w:t>
      </w:r>
      <w:proofErr w:type="spellEnd"/>
      <w:r w:rsidRPr="004D115C">
        <w:rPr>
          <w:rFonts w:ascii="Arial" w:eastAsia="MS Mincho" w:hAnsi="Arial" w:cs="Arial"/>
          <w:bCs/>
          <w:sz w:val="22"/>
          <w:szCs w:val="22"/>
          <w:lang w:eastAsia="en-US"/>
        </w:rPr>
        <w:t xml:space="preserve">; considerando as </w:t>
      </w:r>
      <w:r w:rsidRPr="004D115C">
        <w:rPr>
          <w:rFonts w:ascii="Arial" w:eastAsia="MS Mincho" w:hAnsi="Arial" w:cs="Arial"/>
          <w:bCs/>
          <w:sz w:val="22"/>
          <w:szCs w:val="22"/>
          <w:lang w:eastAsia="en-US"/>
        </w:rPr>
        <w:lastRenderedPageBreak/>
        <w:t>características do material, conforme o descritivo do edital e os pareceres emitidos serão considerados suficientes para desclassificar o produto</w:t>
      </w:r>
      <w:r>
        <w:rPr>
          <w:rFonts w:ascii="Arial" w:eastAsia="MS Mincho" w:hAnsi="Arial" w:cs="Arial"/>
          <w:bCs/>
          <w:sz w:val="22"/>
          <w:szCs w:val="22"/>
          <w:lang w:eastAsia="en-US"/>
        </w:rPr>
        <w:t>.</w:t>
      </w:r>
    </w:p>
    <w:p w14:paraId="0E8CE329" w14:textId="77777777" w:rsidR="00E94FD0" w:rsidRPr="000509B2" w:rsidRDefault="00E94FD0" w:rsidP="004D115C">
      <w:pPr>
        <w:autoSpaceDE w:val="0"/>
        <w:autoSpaceDN w:val="0"/>
        <w:adjustRightInd w:val="0"/>
        <w:spacing w:before="240" w:after="240" w:line="276" w:lineRule="auto"/>
        <w:ind w:left="851" w:hanging="851"/>
        <w:rPr>
          <w:rFonts w:ascii="Arial" w:eastAsia="MS Mincho" w:hAnsi="Arial" w:cs="Arial"/>
          <w:sz w:val="22"/>
          <w:szCs w:val="22"/>
          <w:lang w:eastAsia="en-US"/>
        </w:rPr>
      </w:pPr>
      <w:r w:rsidRPr="00296E44">
        <w:rPr>
          <w:rFonts w:ascii="Arial" w:eastAsia="MS Mincho" w:hAnsi="Arial" w:cs="Arial"/>
          <w:b/>
          <w:bCs/>
          <w:sz w:val="22"/>
          <w:szCs w:val="22"/>
          <w:lang w:eastAsia="en-US"/>
        </w:rPr>
        <w:t>12.</w:t>
      </w:r>
      <w:r w:rsidR="004C4280" w:rsidRPr="00296E44">
        <w:rPr>
          <w:rFonts w:ascii="Arial" w:eastAsia="MS Mincho" w:hAnsi="Arial" w:cs="Arial"/>
          <w:b/>
          <w:bCs/>
          <w:sz w:val="22"/>
          <w:szCs w:val="22"/>
          <w:lang w:eastAsia="en-US"/>
        </w:rPr>
        <w:t>2</w:t>
      </w:r>
      <w:r w:rsidRPr="000509B2">
        <w:rPr>
          <w:rFonts w:ascii="Arial" w:eastAsia="MS Mincho" w:hAnsi="Arial" w:cs="Arial"/>
          <w:sz w:val="22"/>
          <w:szCs w:val="22"/>
          <w:lang w:eastAsia="en-US"/>
        </w:rPr>
        <w:tab/>
        <w:t xml:space="preserve">Em sendo aprovada a amostra apresentada, e decididos os eventuais recursos, o objeto da licitação será adjudicado em favor da licitante declarada vencedora. </w:t>
      </w:r>
    </w:p>
    <w:p w14:paraId="4DF34C5F" w14:textId="77777777" w:rsidR="00713A62" w:rsidRPr="000509B2" w:rsidRDefault="000A1079" w:rsidP="00D75DF1">
      <w:pPr>
        <w:autoSpaceDE w:val="0"/>
        <w:autoSpaceDN w:val="0"/>
        <w:adjustRightInd w:val="0"/>
        <w:spacing w:before="240" w:after="240" w:line="276" w:lineRule="auto"/>
        <w:ind w:left="851" w:hanging="851"/>
        <w:jc w:val="both"/>
        <w:rPr>
          <w:rFonts w:ascii="Arial" w:eastAsia="MS Mincho" w:hAnsi="Arial" w:cs="Arial"/>
          <w:sz w:val="22"/>
          <w:szCs w:val="22"/>
          <w:lang w:eastAsia="en-US"/>
        </w:rPr>
      </w:pPr>
      <w:r w:rsidRPr="00296E44">
        <w:rPr>
          <w:rFonts w:ascii="Arial" w:eastAsia="MS Mincho" w:hAnsi="Arial" w:cs="Arial"/>
          <w:b/>
          <w:bCs/>
          <w:sz w:val="22"/>
          <w:szCs w:val="22"/>
          <w:lang w:eastAsia="en-US"/>
        </w:rPr>
        <w:t>12.</w:t>
      </w:r>
      <w:r w:rsidR="004C4280" w:rsidRPr="00296E44">
        <w:rPr>
          <w:rFonts w:ascii="Arial" w:eastAsia="MS Mincho" w:hAnsi="Arial" w:cs="Arial"/>
          <w:b/>
          <w:bCs/>
          <w:sz w:val="22"/>
          <w:szCs w:val="22"/>
          <w:lang w:eastAsia="en-US"/>
        </w:rPr>
        <w:t>3</w:t>
      </w:r>
      <w:r w:rsidR="00713A62" w:rsidRPr="000509B2">
        <w:rPr>
          <w:rFonts w:ascii="Arial" w:eastAsia="MS Mincho" w:hAnsi="Arial" w:cs="Arial"/>
          <w:sz w:val="22"/>
          <w:szCs w:val="22"/>
          <w:lang w:eastAsia="en-US"/>
        </w:rPr>
        <w:tab/>
        <w:t>Ocorrendo a reprovação da amostra, o pregão será retomado em busca de licitante remanescente no item que atenda as exigências.</w:t>
      </w:r>
    </w:p>
    <w:p w14:paraId="09C5C65C" w14:textId="77777777" w:rsidR="00713A62" w:rsidRPr="000509B2" w:rsidRDefault="000A1079" w:rsidP="00D75DF1">
      <w:pPr>
        <w:autoSpaceDE w:val="0"/>
        <w:autoSpaceDN w:val="0"/>
        <w:adjustRightInd w:val="0"/>
        <w:spacing w:before="240" w:after="240" w:line="276" w:lineRule="auto"/>
        <w:ind w:left="851" w:hanging="851"/>
        <w:jc w:val="both"/>
        <w:rPr>
          <w:rFonts w:ascii="Arial" w:eastAsia="MS Mincho" w:hAnsi="Arial" w:cs="Arial"/>
          <w:sz w:val="22"/>
          <w:szCs w:val="22"/>
          <w:lang w:eastAsia="en-US"/>
        </w:rPr>
      </w:pPr>
      <w:r w:rsidRPr="00296E44">
        <w:rPr>
          <w:rFonts w:ascii="Arial" w:eastAsia="MS Mincho" w:hAnsi="Arial" w:cs="Arial"/>
          <w:b/>
          <w:bCs/>
          <w:sz w:val="22"/>
          <w:szCs w:val="22"/>
          <w:lang w:eastAsia="en-US"/>
        </w:rPr>
        <w:t>12.</w:t>
      </w:r>
      <w:r w:rsidR="00713A62" w:rsidRPr="00296E44">
        <w:rPr>
          <w:rFonts w:ascii="Arial" w:eastAsia="MS Mincho" w:hAnsi="Arial" w:cs="Arial"/>
          <w:b/>
          <w:bCs/>
          <w:sz w:val="22"/>
          <w:szCs w:val="22"/>
          <w:lang w:eastAsia="en-US"/>
        </w:rPr>
        <w:t>4</w:t>
      </w:r>
      <w:r w:rsidR="00713A62" w:rsidRPr="000509B2">
        <w:rPr>
          <w:rFonts w:ascii="Arial" w:eastAsia="MS Mincho" w:hAnsi="Arial" w:cs="Arial"/>
          <w:sz w:val="22"/>
          <w:szCs w:val="22"/>
          <w:lang w:eastAsia="en-US"/>
        </w:rPr>
        <w:tab/>
        <w:t>Não apresentada amostra no prazo previsto, ou verificada a sua não conformidade com as exigências técnicas estabelecidas no Anexo I deste Edital, a licitante será desclassificada do certame, ficando sujeita, ainda, às sanções previstas neste instrumento convocatório.</w:t>
      </w:r>
    </w:p>
    <w:p w14:paraId="035775D7" w14:textId="77777777" w:rsidR="00D75DF1" w:rsidRPr="000509B2" w:rsidRDefault="000A1079" w:rsidP="00D75DF1">
      <w:pPr>
        <w:autoSpaceDE w:val="0"/>
        <w:autoSpaceDN w:val="0"/>
        <w:adjustRightInd w:val="0"/>
        <w:spacing w:before="240" w:after="240" w:line="276" w:lineRule="auto"/>
        <w:ind w:left="1701" w:hanging="850"/>
        <w:jc w:val="both"/>
        <w:rPr>
          <w:rFonts w:ascii="Arial" w:eastAsia="MS Mincho" w:hAnsi="Arial" w:cs="Arial"/>
          <w:sz w:val="22"/>
          <w:szCs w:val="22"/>
          <w:lang w:eastAsia="en-US"/>
        </w:rPr>
      </w:pPr>
      <w:r w:rsidRPr="00296E44">
        <w:rPr>
          <w:rFonts w:ascii="Arial" w:eastAsia="MS Mincho" w:hAnsi="Arial" w:cs="Arial"/>
          <w:b/>
          <w:bCs/>
          <w:sz w:val="22"/>
          <w:szCs w:val="22"/>
          <w:lang w:eastAsia="en-US"/>
        </w:rPr>
        <w:t>12.</w:t>
      </w:r>
      <w:r w:rsidR="00D75DF1" w:rsidRPr="00296E44">
        <w:rPr>
          <w:rFonts w:ascii="Arial" w:eastAsia="MS Mincho" w:hAnsi="Arial" w:cs="Arial"/>
          <w:b/>
          <w:bCs/>
          <w:sz w:val="22"/>
          <w:szCs w:val="22"/>
          <w:lang w:eastAsia="en-US"/>
        </w:rPr>
        <w:t>4.1</w:t>
      </w:r>
      <w:r w:rsidR="00D75DF1" w:rsidRPr="000509B2">
        <w:rPr>
          <w:rFonts w:ascii="Arial" w:eastAsia="MS Mincho" w:hAnsi="Arial" w:cs="Arial"/>
          <w:sz w:val="22"/>
          <w:szCs w:val="22"/>
          <w:lang w:eastAsia="en-US"/>
        </w:rPr>
        <w:tab/>
        <w:t xml:space="preserve">Havendo </w:t>
      </w:r>
      <w:r w:rsidR="00E34D33" w:rsidRPr="000509B2">
        <w:rPr>
          <w:rFonts w:ascii="Arial" w:eastAsia="MS Mincho" w:hAnsi="Arial" w:cs="Arial"/>
          <w:sz w:val="22"/>
          <w:szCs w:val="22"/>
          <w:lang w:eastAsia="en-US"/>
        </w:rPr>
        <w:t xml:space="preserve">solicitação e </w:t>
      </w:r>
      <w:r w:rsidR="00D75DF1" w:rsidRPr="000509B2">
        <w:rPr>
          <w:rFonts w:ascii="Arial" w:eastAsia="MS Mincho" w:hAnsi="Arial" w:cs="Arial"/>
          <w:sz w:val="22"/>
          <w:szCs w:val="22"/>
          <w:lang w:eastAsia="en-US"/>
        </w:rPr>
        <w:t xml:space="preserve">justificativa que denote força maior alheia ao licitante, o pregoeiro </w:t>
      </w:r>
      <w:r w:rsidR="00E34D33" w:rsidRPr="000509B2">
        <w:rPr>
          <w:rFonts w:ascii="Arial" w:eastAsia="MS Mincho" w:hAnsi="Arial" w:cs="Arial"/>
          <w:sz w:val="22"/>
          <w:szCs w:val="22"/>
          <w:lang w:eastAsia="en-US"/>
        </w:rPr>
        <w:t xml:space="preserve">julgará e </w:t>
      </w:r>
      <w:r w:rsidR="00D75DF1" w:rsidRPr="000509B2">
        <w:rPr>
          <w:rFonts w:ascii="Arial" w:eastAsia="MS Mincho" w:hAnsi="Arial" w:cs="Arial"/>
          <w:sz w:val="22"/>
          <w:szCs w:val="22"/>
          <w:lang w:eastAsia="en-US"/>
        </w:rPr>
        <w:t>poderá estender o prazo previsto</w:t>
      </w:r>
      <w:r w:rsidR="00755BB9" w:rsidRPr="000509B2">
        <w:rPr>
          <w:rFonts w:ascii="Arial" w:eastAsia="MS Mincho" w:hAnsi="Arial" w:cs="Arial"/>
          <w:sz w:val="22"/>
          <w:szCs w:val="22"/>
          <w:lang w:eastAsia="en-US"/>
        </w:rPr>
        <w:t xml:space="preserve"> para a entrega</w:t>
      </w:r>
      <w:r w:rsidR="00E34D33" w:rsidRPr="000509B2">
        <w:rPr>
          <w:rFonts w:ascii="Arial" w:eastAsia="MS Mincho" w:hAnsi="Arial" w:cs="Arial"/>
          <w:sz w:val="22"/>
          <w:szCs w:val="22"/>
          <w:lang w:eastAsia="en-US"/>
        </w:rPr>
        <w:t>.</w:t>
      </w:r>
    </w:p>
    <w:p w14:paraId="4D507858" w14:textId="77777777" w:rsidR="004C4280" w:rsidRPr="000509B2" w:rsidRDefault="000A1079" w:rsidP="00755BB9">
      <w:pPr>
        <w:shd w:val="clear" w:color="auto" w:fill="FFFFFF"/>
        <w:spacing w:beforeAutospacing="1" w:afterAutospacing="1" w:line="276" w:lineRule="auto"/>
        <w:ind w:left="851" w:hanging="851"/>
        <w:jc w:val="both"/>
        <w:rPr>
          <w:rFonts w:ascii="Arial" w:eastAsia="MS Mincho" w:hAnsi="Arial" w:cs="Arial"/>
          <w:sz w:val="22"/>
          <w:szCs w:val="22"/>
          <w:lang w:eastAsia="en-US"/>
        </w:rPr>
      </w:pPr>
      <w:r w:rsidRPr="00296E44">
        <w:rPr>
          <w:rFonts w:ascii="Arial" w:eastAsia="MS Mincho" w:hAnsi="Arial" w:cs="Arial"/>
          <w:b/>
          <w:bCs/>
          <w:sz w:val="22"/>
          <w:szCs w:val="22"/>
          <w:lang w:eastAsia="en-US"/>
        </w:rPr>
        <w:t>12.</w:t>
      </w:r>
      <w:r w:rsidR="00713A62" w:rsidRPr="00296E44">
        <w:rPr>
          <w:rFonts w:ascii="Arial" w:eastAsia="MS Mincho" w:hAnsi="Arial" w:cs="Arial"/>
          <w:b/>
          <w:bCs/>
          <w:sz w:val="22"/>
          <w:szCs w:val="22"/>
          <w:lang w:eastAsia="en-US"/>
        </w:rPr>
        <w:t>5</w:t>
      </w:r>
      <w:r w:rsidR="00713A62" w:rsidRPr="000509B2">
        <w:rPr>
          <w:rFonts w:ascii="Arial" w:eastAsia="MS Mincho" w:hAnsi="Arial" w:cs="Arial"/>
          <w:sz w:val="22"/>
          <w:szCs w:val="22"/>
          <w:lang w:eastAsia="en-US"/>
        </w:rPr>
        <w:t xml:space="preserve"> </w:t>
      </w:r>
      <w:r w:rsidR="00713A62" w:rsidRPr="000509B2">
        <w:rPr>
          <w:rFonts w:ascii="Arial" w:eastAsia="MS Mincho" w:hAnsi="Arial" w:cs="Arial"/>
          <w:sz w:val="22"/>
          <w:szCs w:val="22"/>
          <w:lang w:eastAsia="en-US"/>
        </w:rPr>
        <w:tab/>
      </w:r>
      <w:r w:rsidR="00AA35E5" w:rsidRPr="000509B2">
        <w:rPr>
          <w:rFonts w:ascii="Arial" w:eastAsia="MS Mincho" w:hAnsi="Arial" w:cs="Arial"/>
          <w:sz w:val="22"/>
          <w:szCs w:val="22"/>
          <w:lang w:eastAsia="en-US"/>
        </w:rPr>
        <w:t>Após a assinatura da ATA de Registro de Preços ou Termo de Contrato concernente aos ITENS respectivos, as amostras apresentadas</w:t>
      </w:r>
      <w:r w:rsidR="009B6262" w:rsidRPr="000509B2">
        <w:rPr>
          <w:rFonts w:ascii="Arial" w:eastAsia="MS Mincho" w:hAnsi="Arial" w:cs="Arial"/>
          <w:sz w:val="22"/>
          <w:szCs w:val="22"/>
          <w:lang w:eastAsia="en-US"/>
        </w:rPr>
        <w:t xml:space="preserve"> e não utilizadas</w:t>
      </w:r>
      <w:r w:rsidR="00AA35E5" w:rsidRPr="000509B2">
        <w:rPr>
          <w:rFonts w:ascii="Arial" w:eastAsia="MS Mincho" w:hAnsi="Arial" w:cs="Arial"/>
          <w:sz w:val="22"/>
          <w:szCs w:val="22"/>
          <w:lang w:eastAsia="en-US"/>
        </w:rPr>
        <w:t xml:space="preserve">, </w:t>
      </w:r>
      <w:r w:rsidR="009B6262" w:rsidRPr="000509B2">
        <w:rPr>
          <w:rFonts w:ascii="Arial" w:eastAsia="MS Mincho" w:hAnsi="Arial" w:cs="Arial"/>
          <w:sz w:val="22"/>
          <w:szCs w:val="22"/>
          <w:lang w:eastAsia="en-US"/>
        </w:rPr>
        <w:t xml:space="preserve">tendo sido aprovadas ou não, </w:t>
      </w:r>
      <w:r w:rsidR="004C4280" w:rsidRPr="000509B2">
        <w:rPr>
          <w:rFonts w:ascii="Arial" w:eastAsia="MS Mincho" w:hAnsi="Arial" w:cs="Arial"/>
          <w:sz w:val="22"/>
          <w:szCs w:val="22"/>
          <w:lang w:eastAsia="en-US"/>
        </w:rPr>
        <w:t>poderão</w:t>
      </w:r>
      <w:r w:rsidR="00755BB9" w:rsidRPr="000509B2">
        <w:rPr>
          <w:rFonts w:ascii="Arial" w:eastAsia="MS Mincho" w:hAnsi="Arial" w:cs="Arial"/>
          <w:sz w:val="22"/>
          <w:szCs w:val="22"/>
          <w:lang w:eastAsia="en-US"/>
        </w:rPr>
        <w:t xml:space="preserve"> ser recolhidas pelos </w:t>
      </w:r>
      <w:r w:rsidR="00AA35E5" w:rsidRPr="000509B2">
        <w:rPr>
          <w:rFonts w:ascii="Arial" w:eastAsia="MS Mincho" w:hAnsi="Arial" w:cs="Arial"/>
          <w:sz w:val="22"/>
          <w:szCs w:val="22"/>
          <w:lang w:eastAsia="en-US"/>
        </w:rPr>
        <w:t>licitantes</w:t>
      </w:r>
      <w:r w:rsidR="00755BB9" w:rsidRPr="000509B2">
        <w:rPr>
          <w:rFonts w:ascii="Arial" w:eastAsia="MS Mincho" w:hAnsi="Arial" w:cs="Arial"/>
          <w:sz w:val="22"/>
          <w:szCs w:val="22"/>
          <w:lang w:eastAsia="en-US"/>
        </w:rPr>
        <w:t xml:space="preserve"> no prazo de até 10 (dez) dias úteis, no 6º andar </w:t>
      </w:r>
      <w:r w:rsidR="004C4280" w:rsidRPr="000509B2">
        <w:rPr>
          <w:rFonts w:ascii="Arial" w:eastAsia="MS Mincho" w:hAnsi="Arial" w:cs="Arial"/>
          <w:sz w:val="22"/>
          <w:szCs w:val="22"/>
          <w:lang w:eastAsia="en-US"/>
        </w:rPr>
        <w:t>desta SMS</w:t>
      </w:r>
      <w:r w:rsidR="00AA35E5" w:rsidRPr="000509B2">
        <w:rPr>
          <w:rFonts w:ascii="Arial" w:eastAsia="MS Mincho" w:hAnsi="Arial" w:cs="Arial"/>
          <w:sz w:val="22"/>
          <w:szCs w:val="22"/>
          <w:lang w:eastAsia="en-US"/>
        </w:rPr>
        <w:t>, junto</w:t>
      </w:r>
      <w:r w:rsidR="004C4280" w:rsidRPr="000509B2">
        <w:rPr>
          <w:rFonts w:ascii="Arial" w:eastAsia="MS Mincho" w:hAnsi="Arial" w:cs="Arial"/>
          <w:sz w:val="22"/>
          <w:szCs w:val="22"/>
          <w:lang w:eastAsia="en-US"/>
        </w:rPr>
        <w:t xml:space="preserve"> à comissão avaliadora.</w:t>
      </w:r>
    </w:p>
    <w:p w14:paraId="2325AD80" w14:textId="77777777" w:rsidR="004C4280" w:rsidRPr="000509B2" w:rsidRDefault="004C4280" w:rsidP="00296E44">
      <w:pPr>
        <w:shd w:val="clear" w:color="auto" w:fill="FFFFFF"/>
        <w:spacing w:beforeAutospacing="1" w:afterAutospacing="1" w:line="276" w:lineRule="auto"/>
        <w:ind w:left="1843" w:hanging="992"/>
        <w:jc w:val="both"/>
        <w:rPr>
          <w:rFonts w:ascii="Arial" w:eastAsia="MS Mincho" w:hAnsi="Arial" w:cs="Arial"/>
          <w:sz w:val="22"/>
          <w:szCs w:val="22"/>
          <w:lang w:eastAsia="en-US"/>
        </w:rPr>
      </w:pPr>
      <w:r w:rsidRPr="00296E44">
        <w:rPr>
          <w:rFonts w:ascii="Arial" w:eastAsia="MS Mincho" w:hAnsi="Arial" w:cs="Arial"/>
          <w:b/>
          <w:bCs/>
          <w:sz w:val="22"/>
          <w:szCs w:val="22"/>
          <w:lang w:eastAsia="en-US"/>
        </w:rPr>
        <w:t>12.5.1</w:t>
      </w:r>
      <w:r w:rsidR="00296E44">
        <w:rPr>
          <w:rFonts w:ascii="Arial" w:eastAsia="MS Mincho" w:hAnsi="Arial" w:cs="Arial"/>
          <w:b/>
          <w:bCs/>
          <w:sz w:val="22"/>
          <w:szCs w:val="22"/>
          <w:lang w:eastAsia="en-US"/>
        </w:rPr>
        <w:tab/>
      </w:r>
      <w:r w:rsidRPr="000509B2">
        <w:rPr>
          <w:rFonts w:ascii="Arial" w:eastAsia="MS Mincho" w:hAnsi="Arial" w:cs="Arial"/>
          <w:sz w:val="22"/>
          <w:szCs w:val="22"/>
          <w:lang w:eastAsia="en-US"/>
        </w:rPr>
        <w:t>As amostras serão devolvidas</w:t>
      </w:r>
      <w:r w:rsidR="00755BB9" w:rsidRPr="000509B2">
        <w:rPr>
          <w:rFonts w:ascii="Arial" w:eastAsia="MS Mincho" w:hAnsi="Arial" w:cs="Arial"/>
          <w:sz w:val="22"/>
          <w:szCs w:val="22"/>
          <w:lang w:eastAsia="en-US"/>
        </w:rPr>
        <w:t xml:space="preserve"> </w:t>
      </w:r>
      <w:r w:rsidRPr="000509B2">
        <w:rPr>
          <w:rFonts w:ascii="Arial" w:eastAsia="MS Mincho" w:hAnsi="Arial" w:cs="Arial"/>
          <w:sz w:val="22"/>
          <w:szCs w:val="22"/>
          <w:lang w:eastAsia="en-US"/>
        </w:rPr>
        <w:t>na forma em que estiverem após o manuseio durante sua sessão de análise</w:t>
      </w:r>
      <w:r w:rsidR="00AA35E5" w:rsidRPr="000509B2">
        <w:rPr>
          <w:rFonts w:ascii="Arial" w:eastAsia="MS Mincho" w:hAnsi="Arial" w:cs="Arial"/>
          <w:sz w:val="22"/>
          <w:szCs w:val="22"/>
          <w:lang w:eastAsia="en-US"/>
        </w:rPr>
        <w:t>.</w:t>
      </w:r>
    </w:p>
    <w:p w14:paraId="777DBFB1" w14:textId="77777777" w:rsidR="00755BB9" w:rsidRPr="000509B2" w:rsidRDefault="004C4280" w:rsidP="00714824">
      <w:pPr>
        <w:shd w:val="clear" w:color="auto" w:fill="FFFFFF"/>
        <w:spacing w:beforeAutospacing="1" w:afterAutospacing="1" w:line="276" w:lineRule="auto"/>
        <w:ind w:left="1843" w:hanging="992"/>
        <w:jc w:val="both"/>
        <w:rPr>
          <w:rFonts w:ascii="Arial" w:eastAsia="MS Mincho" w:hAnsi="Arial" w:cs="Arial"/>
          <w:sz w:val="22"/>
          <w:szCs w:val="22"/>
          <w:lang w:eastAsia="en-US"/>
        </w:rPr>
      </w:pPr>
      <w:r w:rsidRPr="00296E44">
        <w:rPr>
          <w:rFonts w:ascii="Arial" w:eastAsia="MS Mincho" w:hAnsi="Arial" w:cs="Arial"/>
          <w:b/>
          <w:bCs/>
          <w:sz w:val="22"/>
          <w:szCs w:val="22"/>
          <w:lang w:eastAsia="en-US"/>
        </w:rPr>
        <w:t>12.5.</w:t>
      </w:r>
      <w:r w:rsidR="00AA35E5" w:rsidRPr="00296E44">
        <w:rPr>
          <w:rFonts w:ascii="Arial" w:eastAsia="MS Mincho" w:hAnsi="Arial" w:cs="Arial"/>
          <w:b/>
          <w:bCs/>
          <w:sz w:val="22"/>
          <w:szCs w:val="22"/>
          <w:lang w:eastAsia="en-US"/>
        </w:rPr>
        <w:t>2</w:t>
      </w:r>
      <w:r w:rsidR="00AA35E5" w:rsidRPr="000509B2">
        <w:rPr>
          <w:rFonts w:ascii="Arial" w:eastAsia="MS Mincho" w:hAnsi="Arial" w:cs="Arial"/>
          <w:sz w:val="22"/>
          <w:szCs w:val="22"/>
          <w:lang w:eastAsia="en-US"/>
        </w:rPr>
        <w:t xml:space="preserve"> </w:t>
      </w:r>
      <w:r w:rsidR="00AA35E5" w:rsidRPr="000509B2">
        <w:rPr>
          <w:rFonts w:ascii="Arial" w:eastAsia="MS Mincho" w:hAnsi="Arial" w:cs="Arial"/>
          <w:sz w:val="22"/>
          <w:szCs w:val="22"/>
          <w:lang w:eastAsia="en-US"/>
        </w:rPr>
        <w:tab/>
        <w:t xml:space="preserve">A não retirada das amostras no prazo estabelecido no item </w:t>
      </w:r>
      <w:r w:rsidR="00AA35E5" w:rsidRPr="00714824">
        <w:rPr>
          <w:rFonts w:ascii="Arial" w:eastAsia="MS Mincho" w:hAnsi="Arial" w:cs="Arial"/>
          <w:b/>
          <w:bCs/>
          <w:sz w:val="22"/>
          <w:szCs w:val="22"/>
          <w:lang w:eastAsia="en-US"/>
        </w:rPr>
        <w:t>12.5</w:t>
      </w:r>
      <w:r w:rsidR="00AA35E5" w:rsidRPr="000509B2">
        <w:rPr>
          <w:rFonts w:ascii="Arial" w:eastAsia="MS Mincho" w:hAnsi="Arial" w:cs="Arial"/>
          <w:sz w:val="22"/>
          <w:szCs w:val="22"/>
          <w:lang w:eastAsia="en-US"/>
        </w:rPr>
        <w:t xml:space="preserve"> ensejará</w:t>
      </w:r>
      <w:r w:rsidR="00755BB9" w:rsidRPr="000509B2">
        <w:rPr>
          <w:rFonts w:ascii="Arial" w:eastAsia="MS Mincho" w:hAnsi="Arial" w:cs="Arial"/>
          <w:sz w:val="22"/>
          <w:szCs w:val="22"/>
          <w:lang w:eastAsia="en-US"/>
        </w:rPr>
        <w:t xml:space="preserve"> </w:t>
      </w:r>
      <w:r w:rsidR="00AA35E5" w:rsidRPr="000509B2">
        <w:rPr>
          <w:rFonts w:ascii="Arial" w:eastAsia="MS Mincho" w:hAnsi="Arial" w:cs="Arial"/>
          <w:sz w:val="22"/>
          <w:szCs w:val="22"/>
          <w:lang w:eastAsia="en-US"/>
        </w:rPr>
        <w:t>o descarte das mesmas</w:t>
      </w:r>
      <w:r w:rsidR="00755BB9" w:rsidRPr="000509B2">
        <w:rPr>
          <w:rFonts w:ascii="Arial" w:eastAsia="MS Mincho" w:hAnsi="Arial" w:cs="Arial"/>
          <w:sz w:val="22"/>
          <w:szCs w:val="22"/>
          <w:lang w:eastAsia="en-US"/>
        </w:rPr>
        <w:t xml:space="preserve"> pela Administração, sem direito a ressarcimento</w:t>
      </w:r>
      <w:r w:rsidR="00AA35E5" w:rsidRPr="000509B2">
        <w:rPr>
          <w:rFonts w:ascii="Arial" w:eastAsia="MS Mincho" w:hAnsi="Arial" w:cs="Arial"/>
          <w:sz w:val="22"/>
          <w:szCs w:val="22"/>
          <w:lang w:eastAsia="en-US"/>
        </w:rPr>
        <w:t>s.</w:t>
      </w:r>
    </w:p>
    <w:p w14:paraId="2E2FF259" w14:textId="77777777" w:rsidR="009B6262" w:rsidRPr="000509B2" w:rsidRDefault="009B6262" w:rsidP="004C4280">
      <w:pPr>
        <w:shd w:val="clear" w:color="auto" w:fill="FFFFFF"/>
        <w:spacing w:beforeAutospacing="1" w:afterAutospacing="1" w:line="276" w:lineRule="auto"/>
        <w:ind w:left="1702" w:hanging="851"/>
        <w:jc w:val="both"/>
        <w:rPr>
          <w:rFonts w:ascii="Arial" w:eastAsia="MS Mincho" w:hAnsi="Arial" w:cs="Arial"/>
          <w:sz w:val="22"/>
          <w:szCs w:val="22"/>
          <w:lang w:eastAsia="en-US"/>
        </w:rPr>
      </w:pPr>
    </w:p>
    <w:bookmarkEnd w:id="16"/>
    <w:p w14:paraId="0070FC5B" w14:textId="77777777" w:rsidR="00441703" w:rsidRPr="000509B2" w:rsidRDefault="00E70D9B" w:rsidP="00755BB9">
      <w:pPr>
        <w:autoSpaceDE w:val="0"/>
        <w:autoSpaceDN w:val="0"/>
        <w:adjustRightInd w:val="0"/>
        <w:spacing w:before="240" w:after="240" w:line="276" w:lineRule="auto"/>
        <w:ind w:left="851" w:hanging="851"/>
        <w:jc w:val="both"/>
        <w:rPr>
          <w:rFonts w:ascii="Arial" w:hAnsi="Arial" w:cs="Arial"/>
          <w:b/>
          <w:sz w:val="22"/>
          <w:szCs w:val="22"/>
        </w:rPr>
      </w:pPr>
      <w:r w:rsidRPr="000509B2">
        <w:rPr>
          <w:rFonts w:ascii="Arial" w:hAnsi="Arial" w:cs="Arial"/>
          <w:b/>
          <w:sz w:val="22"/>
          <w:szCs w:val="22"/>
        </w:rPr>
        <w:t>1</w:t>
      </w:r>
      <w:r w:rsidR="009B6262" w:rsidRPr="000509B2">
        <w:rPr>
          <w:rFonts w:ascii="Arial" w:hAnsi="Arial" w:cs="Arial"/>
          <w:b/>
          <w:sz w:val="22"/>
          <w:szCs w:val="22"/>
        </w:rPr>
        <w:t>3</w:t>
      </w:r>
      <w:r w:rsidR="00441703" w:rsidRPr="000509B2">
        <w:rPr>
          <w:rFonts w:ascii="Arial" w:hAnsi="Arial" w:cs="Arial"/>
          <w:b/>
          <w:sz w:val="22"/>
          <w:szCs w:val="22"/>
        </w:rPr>
        <w:tab/>
        <w:t>FASE RECURSAL</w:t>
      </w:r>
    </w:p>
    <w:p w14:paraId="098DCF22" w14:textId="77777777" w:rsidR="009974A5" w:rsidRPr="000509B2" w:rsidRDefault="000A1079" w:rsidP="00755BB9">
      <w:pPr>
        <w:shd w:val="clear" w:color="auto" w:fill="FFFFFF"/>
        <w:tabs>
          <w:tab w:val="left" w:pos="1985"/>
        </w:tabs>
        <w:spacing w:before="240" w:after="300" w:line="276" w:lineRule="auto"/>
        <w:ind w:left="851" w:hanging="851"/>
        <w:jc w:val="both"/>
        <w:textAlignment w:val="baseline"/>
        <w:rPr>
          <w:rFonts w:ascii="Arial" w:hAnsi="Arial" w:cs="Arial"/>
          <w:color w:val="000000"/>
          <w:sz w:val="22"/>
          <w:szCs w:val="22"/>
        </w:rPr>
      </w:pPr>
      <w:r w:rsidRPr="000509B2">
        <w:rPr>
          <w:rFonts w:ascii="Arial" w:hAnsi="Arial" w:cs="Arial"/>
          <w:b/>
          <w:bCs/>
          <w:color w:val="000000"/>
          <w:sz w:val="22"/>
          <w:szCs w:val="22"/>
        </w:rPr>
        <w:t>13.</w:t>
      </w:r>
      <w:r w:rsidR="009974A5" w:rsidRPr="000509B2">
        <w:rPr>
          <w:rFonts w:ascii="Arial" w:hAnsi="Arial" w:cs="Arial"/>
          <w:b/>
          <w:bCs/>
          <w:color w:val="000000"/>
          <w:sz w:val="22"/>
          <w:szCs w:val="22"/>
        </w:rPr>
        <w:t>1</w:t>
      </w:r>
      <w:r w:rsidR="0048307C" w:rsidRPr="000509B2">
        <w:rPr>
          <w:rFonts w:ascii="Arial" w:hAnsi="Arial" w:cs="Arial"/>
          <w:color w:val="000000"/>
          <w:sz w:val="22"/>
          <w:szCs w:val="22"/>
        </w:rPr>
        <w:tab/>
      </w:r>
      <w:r w:rsidR="009974A5" w:rsidRPr="000509B2">
        <w:rPr>
          <w:rFonts w:ascii="Arial" w:hAnsi="Arial" w:cs="Arial"/>
          <w:color w:val="000000"/>
          <w:sz w:val="22"/>
          <w:szCs w:val="22"/>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04FF4F1" w14:textId="77777777" w:rsidR="009974A5" w:rsidRPr="000509B2" w:rsidRDefault="000A1079" w:rsidP="00755BB9">
      <w:pPr>
        <w:shd w:val="clear" w:color="auto" w:fill="FFFFFF"/>
        <w:tabs>
          <w:tab w:val="left" w:pos="1985"/>
        </w:tabs>
        <w:spacing w:before="240" w:after="300" w:line="276" w:lineRule="auto"/>
        <w:ind w:left="851" w:hanging="851"/>
        <w:jc w:val="both"/>
        <w:textAlignment w:val="baseline"/>
        <w:rPr>
          <w:rFonts w:ascii="Arial" w:hAnsi="Arial" w:cs="Arial"/>
          <w:color w:val="000000"/>
          <w:sz w:val="22"/>
          <w:szCs w:val="22"/>
        </w:rPr>
      </w:pPr>
      <w:r w:rsidRPr="000509B2">
        <w:rPr>
          <w:rFonts w:ascii="Arial" w:hAnsi="Arial" w:cs="Arial"/>
          <w:b/>
          <w:bCs/>
          <w:color w:val="000000"/>
          <w:sz w:val="22"/>
          <w:szCs w:val="22"/>
        </w:rPr>
        <w:t>13.</w:t>
      </w:r>
      <w:r w:rsidR="009974A5" w:rsidRPr="000509B2">
        <w:rPr>
          <w:rFonts w:ascii="Arial" w:hAnsi="Arial" w:cs="Arial"/>
          <w:b/>
          <w:bCs/>
          <w:color w:val="000000"/>
          <w:sz w:val="22"/>
          <w:szCs w:val="22"/>
        </w:rPr>
        <w:t>2</w:t>
      </w:r>
      <w:r w:rsidR="0048307C" w:rsidRPr="000509B2">
        <w:rPr>
          <w:rFonts w:ascii="Arial" w:hAnsi="Arial" w:cs="Arial"/>
          <w:b/>
          <w:bCs/>
          <w:color w:val="000000"/>
          <w:sz w:val="22"/>
          <w:szCs w:val="22"/>
        </w:rPr>
        <w:tab/>
      </w:r>
      <w:r w:rsidR="009974A5" w:rsidRPr="000509B2">
        <w:rPr>
          <w:rFonts w:ascii="Arial" w:hAnsi="Arial" w:cs="Arial"/>
          <w:color w:val="000000"/>
          <w:sz w:val="22"/>
          <w:szCs w:val="22"/>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36747943" w14:textId="77777777" w:rsidR="009974A5" w:rsidRPr="000509B2" w:rsidRDefault="000A1079" w:rsidP="00755BB9">
      <w:pPr>
        <w:shd w:val="clear" w:color="auto" w:fill="FFFFFF"/>
        <w:spacing w:before="240" w:after="300" w:line="276" w:lineRule="auto"/>
        <w:ind w:left="851" w:hanging="851"/>
        <w:jc w:val="both"/>
        <w:textAlignment w:val="baseline"/>
        <w:rPr>
          <w:rFonts w:ascii="Arial" w:hAnsi="Arial" w:cs="Arial"/>
          <w:color w:val="000000"/>
          <w:sz w:val="22"/>
          <w:szCs w:val="22"/>
        </w:rPr>
      </w:pPr>
      <w:r w:rsidRPr="000509B2">
        <w:rPr>
          <w:rFonts w:ascii="Arial" w:hAnsi="Arial" w:cs="Arial"/>
          <w:b/>
          <w:bCs/>
          <w:color w:val="000000"/>
          <w:sz w:val="22"/>
          <w:szCs w:val="22"/>
        </w:rPr>
        <w:t>13.</w:t>
      </w:r>
      <w:r w:rsidR="009974A5" w:rsidRPr="000509B2">
        <w:rPr>
          <w:rFonts w:ascii="Arial" w:hAnsi="Arial" w:cs="Arial"/>
          <w:b/>
          <w:bCs/>
          <w:color w:val="000000"/>
          <w:sz w:val="22"/>
          <w:szCs w:val="22"/>
        </w:rPr>
        <w:t>3</w:t>
      </w:r>
      <w:r w:rsidR="0048307C" w:rsidRPr="000509B2">
        <w:rPr>
          <w:rFonts w:ascii="Arial" w:hAnsi="Arial" w:cs="Arial"/>
          <w:color w:val="000000"/>
          <w:sz w:val="22"/>
          <w:szCs w:val="22"/>
        </w:rPr>
        <w:tab/>
      </w:r>
      <w:r w:rsidR="009974A5" w:rsidRPr="000509B2">
        <w:rPr>
          <w:rFonts w:ascii="Arial" w:hAnsi="Arial" w:cs="Arial"/>
          <w:color w:val="000000"/>
          <w:sz w:val="22"/>
          <w:szCs w:val="22"/>
        </w:rPr>
        <w:t xml:space="preserve">Os demais licitantes ficarão intimados </w:t>
      </w:r>
      <w:r w:rsidR="00714824" w:rsidRPr="000509B2">
        <w:rPr>
          <w:rFonts w:ascii="Arial" w:hAnsi="Arial" w:cs="Arial"/>
          <w:color w:val="000000"/>
          <w:sz w:val="22"/>
          <w:szCs w:val="22"/>
        </w:rPr>
        <w:t>para se</w:t>
      </w:r>
      <w:r w:rsidR="009974A5" w:rsidRPr="000509B2">
        <w:rPr>
          <w:rFonts w:ascii="Arial" w:hAnsi="Arial" w:cs="Arial"/>
          <w:color w:val="000000"/>
          <w:sz w:val="22"/>
          <w:szCs w:val="22"/>
        </w:rPr>
        <w:t xml:space="preserve"> desejarem, apresentar suas</w:t>
      </w:r>
      <w:r w:rsidR="00755BB9" w:rsidRPr="000509B2">
        <w:rPr>
          <w:rFonts w:ascii="Arial" w:hAnsi="Arial" w:cs="Arial"/>
          <w:color w:val="000000"/>
          <w:sz w:val="22"/>
          <w:szCs w:val="22"/>
        </w:rPr>
        <w:t xml:space="preserve"> </w:t>
      </w:r>
      <w:r w:rsidR="009974A5" w:rsidRPr="000509B2">
        <w:rPr>
          <w:rFonts w:ascii="Arial" w:hAnsi="Arial" w:cs="Arial"/>
          <w:color w:val="000000"/>
          <w:sz w:val="22"/>
          <w:szCs w:val="22"/>
        </w:rPr>
        <w:t>contrarrazões, no prazo de três dias úteis, contado da data de intimação pessoal ou de divulgação da interposição do recurso.</w:t>
      </w:r>
    </w:p>
    <w:p w14:paraId="2D5CC7E9" w14:textId="77777777" w:rsidR="009974A5" w:rsidRPr="000509B2" w:rsidRDefault="000A1079" w:rsidP="00755BB9">
      <w:pPr>
        <w:shd w:val="clear" w:color="auto" w:fill="FFFFFF"/>
        <w:spacing w:before="240" w:after="300" w:line="276" w:lineRule="auto"/>
        <w:ind w:left="851" w:hanging="851"/>
        <w:jc w:val="both"/>
        <w:textAlignment w:val="baseline"/>
        <w:rPr>
          <w:rFonts w:ascii="Arial" w:hAnsi="Arial" w:cs="Arial"/>
          <w:color w:val="000000"/>
          <w:sz w:val="22"/>
          <w:szCs w:val="22"/>
        </w:rPr>
      </w:pPr>
      <w:r w:rsidRPr="000509B2">
        <w:rPr>
          <w:rFonts w:ascii="Arial" w:hAnsi="Arial" w:cs="Arial"/>
          <w:b/>
          <w:bCs/>
          <w:color w:val="000000"/>
          <w:sz w:val="22"/>
          <w:szCs w:val="22"/>
        </w:rPr>
        <w:lastRenderedPageBreak/>
        <w:t>13.</w:t>
      </w:r>
      <w:r w:rsidR="009974A5" w:rsidRPr="000509B2">
        <w:rPr>
          <w:rFonts w:ascii="Arial" w:hAnsi="Arial" w:cs="Arial"/>
          <w:b/>
          <w:bCs/>
          <w:color w:val="000000"/>
          <w:sz w:val="22"/>
          <w:szCs w:val="22"/>
        </w:rPr>
        <w:t>4</w:t>
      </w:r>
      <w:r w:rsidR="0048307C" w:rsidRPr="000509B2">
        <w:rPr>
          <w:rFonts w:ascii="Arial" w:hAnsi="Arial" w:cs="Arial"/>
          <w:b/>
          <w:bCs/>
          <w:color w:val="000000"/>
          <w:sz w:val="22"/>
          <w:szCs w:val="22"/>
        </w:rPr>
        <w:tab/>
      </w:r>
      <w:r w:rsidR="009974A5" w:rsidRPr="000509B2">
        <w:rPr>
          <w:rFonts w:ascii="Arial" w:hAnsi="Arial" w:cs="Arial"/>
          <w:color w:val="000000"/>
          <w:sz w:val="22"/>
          <w:szCs w:val="22"/>
        </w:rPr>
        <w:t>Será assegurado ao licitante vista dos elementos indispensáveis à defesa</w:t>
      </w:r>
      <w:r w:rsidR="00755BB9" w:rsidRPr="000509B2">
        <w:rPr>
          <w:rFonts w:ascii="Arial" w:hAnsi="Arial" w:cs="Arial"/>
          <w:color w:val="000000"/>
          <w:sz w:val="22"/>
          <w:szCs w:val="22"/>
        </w:rPr>
        <w:t xml:space="preserve"> </w:t>
      </w:r>
      <w:r w:rsidR="009974A5" w:rsidRPr="000509B2">
        <w:rPr>
          <w:rFonts w:ascii="Arial" w:hAnsi="Arial" w:cs="Arial"/>
          <w:color w:val="000000"/>
          <w:sz w:val="22"/>
          <w:szCs w:val="22"/>
        </w:rPr>
        <w:t>de seus interesses.</w:t>
      </w:r>
    </w:p>
    <w:p w14:paraId="5B6DF93A" w14:textId="77777777" w:rsidR="009974A5" w:rsidRPr="000509B2" w:rsidRDefault="000A1079" w:rsidP="00755BB9">
      <w:pPr>
        <w:shd w:val="clear" w:color="auto" w:fill="FFFFFF"/>
        <w:spacing w:before="240" w:after="300" w:line="276" w:lineRule="auto"/>
        <w:ind w:left="851" w:hanging="851"/>
        <w:textAlignment w:val="baseline"/>
        <w:rPr>
          <w:rFonts w:ascii="Arial" w:hAnsi="Arial" w:cs="Arial"/>
          <w:color w:val="000000"/>
          <w:sz w:val="22"/>
          <w:szCs w:val="22"/>
        </w:rPr>
      </w:pPr>
      <w:r w:rsidRPr="000509B2">
        <w:rPr>
          <w:rFonts w:ascii="Arial" w:hAnsi="Arial" w:cs="Arial"/>
          <w:b/>
          <w:bCs/>
          <w:color w:val="000000"/>
          <w:sz w:val="22"/>
          <w:szCs w:val="22"/>
        </w:rPr>
        <w:t>13.</w:t>
      </w:r>
      <w:r w:rsidR="009974A5" w:rsidRPr="000509B2">
        <w:rPr>
          <w:rFonts w:ascii="Arial" w:hAnsi="Arial" w:cs="Arial"/>
          <w:b/>
          <w:bCs/>
          <w:color w:val="000000"/>
          <w:sz w:val="22"/>
          <w:szCs w:val="22"/>
        </w:rPr>
        <w:t>5</w:t>
      </w:r>
      <w:r w:rsidR="0048307C" w:rsidRPr="000509B2">
        <w:rPr>
          <w:rFonts w:ascii="Arial" w:hAnsi="Arial" w:cs="Arial"/>
          <w:b/>
          <w:bCs/>
          <w:color w:val="000000"/>
          <w:sz w:val="22"/>
          <w:szCs w:val="22"/>
        </w:rPr>
        <w:tab/>
      </w:r>
      <w:r w:rsidR="009974A5" w:rsidRPr="000509B2">
        <w:rPr>
          <w:rFonts w:ascii="Arial" w:hAnsi="Arial" w:cs="Arial"/>
          <w:color w:val="000000"/>
          <w:sz w:val="22"/>
          <w:szCs w:val="22"/>
        </w:rPr>
        <w:t>O acolhimento do recurso importará na invalidação apenas dos atos que não possam ser aproveitados.</w:t>
      </w:r>
    </w:p>
    <w:p w14:paraId="24FF2021" w14:textId="77777777" w:rsidR="006B27E7" w:rsidRPr="000509B2" w:rsidRDefault="000A1079" w:rsidP="00755BB9">
      <w:pPr>
        <w:shd w:val="clear" w:color="auto" w:fill="FFFFFF"/>
        <w:spacing w:before="240" w:after="300" w:line="276" w:lineRule="auto"/>
        <w:ind w:left="851" w:hanging="851"/>
        <w:jc w:val="both"/>
        <w:textAlignment w:val="baseline"/>
        <w:rPr>
          <w:rFonts w:ascii="Arial" w:hAnsi="Arial" w:cs="Arial"/>
          <w:color w:val="000000"/>
          <w:sz w:val="22"/>
          <w:szCs w:val="22"/>
        </w:rPr>
      </w:pPr>
      <w:r w:rsidRPr="000509B2">
        <w:rPr>
          <w:rFonts w:ascii="Arial" w:hAnsi="Arial" w:cs="Arial"/>
          <w:b/>
          <w:bCs/>
          <w:color w:val="000000"/>
          <w:sz w:val="22"/>
          <w:szCs w:val="22"/>
        </w:rPr>
        <w:t>13.</w:t>
      </w:r>
      <w:r w:rsidR="006B27E7" w:rsidRPr="000509B2">
        <w:rPr>
          <w:rFonts w:ascii="Arial" w:hAnsi="Arial" w:cs="Arial"/>
          <w:b/>
          <w:bCs/>
          <w:color w:val="000000"/>
          <w:sz w:val="22"/>
          <w:szCs w:val="22"/>
        </w:rPr>
        <w:t>6</w:t>
      </w:r>
      <w:r w:rsidR="0048307C" w:rsidRPr="000509B2">
        <w:rPr>
          <w:rFonts w:ascii="Arial" w:hAnsi="Arial" w:cs="Arial"/>
          <w:b/>
          <w:bCs/>
          <w:color w:val="000000"/>
          <w:sz w:val="22"/>
          <w:szCs w:val="22"/>
        </w:rPr>
        <w:tab/>
      </w:r>
      <w:r w:rsidR="006B27E7" w:rsidRPr="000509B2">
        <w:rPr>
          <w:rFonts w:ascii="Arial" w:hAnsi="Arial" w:cs="Arial"/>
          <w:color w:val="000000"/>
          <w:sz w:val="22"/>
          <w:szCs w:val="22"/>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6A8067B4" w14:textId="77777777" w:rsidR="006B27E7" w:rsidRPr="000509B2" w:rsidRDefault="000A1079" w:rsidP="00755BB9">
      <w:pPr>
        <w:shd w:val="clear" w:color="auto" w:fill="FFFFFF"/>
        <w:spacing w:before="240" w:after="300" w:line="276" w:lineRule="auto"/>
        <w:ind w:left="851" w:hanging="851"/>
        <w:textAlignment w:val="baseline"/>
        <w:rPr>
          <w:rFonts w:ascii="Arial" w:hAnsi="Arial" w:cs="Arial"/>
          <w:color w:val="000000"/>
          <w:sz w:val="22"/>
          <w:szCs w:val="22"/>
        </w:rPr>
      </w:pPr>
      <w:r w:rsidRPr="000509B2">
        <w:rPr>
          <w:rFonts w:ascii="Arial" w:hAnsi="Arial" w:cs="Arial"/>
          <w:b/>
          <w:bCs/>
          <w:color w:val="000000"/>
          <w:sz w:val="22"/>
          <w:szCs w:val="22"/>
        </w:rPr>
        <w:t>13.</w:t>
      </w:r>
      <w:r w:rsidR="006B27E7" w:rsidRPr="000509B2">
        <w:rPr>
          <w:rFonts w:ascii="Arial" w:hAnsi="Arial" w:cs="Arial"/>
          <w:b/>
          <w:bCs/>
          <w:color w:val="000000"/>
          <w:sz w:val="22"/>
          <w:szCs w:val="22"/>
        </w:rPr>
        <w:t>7</w:t>
      </w:r>
      <w:r w:rsidR="0048307C" w:rsidRPr="000509B2">
        <w:rPr>
          <w:rFonts w:ascii="Arial" w:hAnsi="Arial" w:cs="Arial"/>
          <w:b/>
          <w:bCs/>
          <w:color w:val="000000"/>
          <w:sz w:val="22"/>
          <w:szCs w:val="22"/>
        </w:rPr>
        <w:tab/>
      </w:r>
      <w:r w:rsidR="006B27E7" w:rsidRPr="000509B2">
        <w:rPr>
          <w:rFonts w:ascii="Arial" w:hAnsi="Arial" w:cs="Arial"/>
          <w:color w:val="000000"/>
          <w:sz w:val="22"/>
          <w:szCs w:val="22"/>
        </w:rPr>
        <w:t>O recurso e pedido de reconsideração terão efeito suspensivo até a decisão final pela autoridade competente.</w:t>
      </w:r>
    </w:p>
    <w:p w14:paraId="5B175CCD" w14:textId="77777777" w:rsidR="00714824" w:rsidRPr="000509B2" w:rsidRDefault="00714824" w:rsidP="00755BB9">
      <w:pPr>
        <w:shd w:val="clear" w:color="auto" w:fill="FFFFFF"/>
        <w:spacing w:before="240" w:after="300" w:line="276" w:lineRule="auto"/>
        <w:ind w:left="851" w:hanging="851"/>
        <w:textAlignment w:val="baseline"/>
        <w:rPr>
          <w:rFonts w:ascii="Arial" w:hAnsi="Arial" w:cs="Arial"/>
          <w:color w:val="000000"/>
          <w:sz w:val="22"/>
          <w:szCs w:val="22"/>
        </w:rPr>
      </w:pPr>
      <w:bookmarkStart w:id="18" w:name="art4xviii"/>
      <w:bookmarkEnd w:id="18"/>
    </w:p>
    <w:p w14:paraId="2A4FFA58" w14:textId="77777777" w:rsidR="00CF5C76" w:rsidRPr="000509B2" w:rsidRDefault="0048307C" w:rsidP="00755BB9">
      <w:pPr>
        <w:tabs>
          <w:tab w:val="left" w:pos="1134"/>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1</w:t>
      </w:r>
      <w:r w:rsidR="000A1079" w:rsidRPr="000509B2">
        <w:rPr>
          <w:rFonts w:ascii="Arial" w:hAnsi="Arial" w:cs="Arial"/>
          <w:b/>
          <w:sz w:val="22"/>
          <w:szCs w:val="22"/>
        </w:rPr>
        <w:t>4</w:t>
      </w:r>
      <w:r w:rsidR="00CF5C76" w:rsidRPr="000509B2">
        <w:rPr>
          <w:rFonts w:ascii="Arial" w:hAnsi="Arial" w:cs="Arial"/>
          <w:b/>
          <w:sz w:val="22"/>
          <w:szCs w:val="22"/>
        </w:rPr>
        <w:tab/>
        <w:t xml:space="preserve">ADJUDICAÇÃO </w:t>
      </w:r>
      <w:r w:rsidR="006B27E7" w:rsidRPr="000509B2">
        <w:rPr>
          <w:rFonts w:ascii="Arial" w:hAnsi="Arial" w:cs="Arial"/>
          <w:b/>
          <w:sz w:val="22"/>
          <w:szCs w:val="22"/>
        </w:rPr>
        <w:t>E HOMO</w:t>
      </w:r>
      <w:r w:rsidR="00713A62" w:rsidRPr="000509B2">
        <w:rPr>
          <w:rFonts w:ascii="Arial" w:hAnsi="Arial" w:cs="Arial"/>
          <w:b/>
          <w:sz w:val="22"/>
          <w:szCs w:val="22"/>
        </w:rPr>
        <w:t>L</w:t>
      </w:r>
      <w:r w:rsidR="006B27E7" w:rsidRPr="000509B2">
        <w:rPr>
          <w:rFonts w:ascii="Arial" w:hAnsi="Arial" w:cs="Arial"/>
          <w:b/>
          <w:sz w:val="22"/>
          <w:szCs w:val="22"/>
        </w:rPr>
        <w:t>OGAÇÃO</w:t>
      </w:r>
    </w:p>
    <w:p w14:paraId="5943BB96" w14:textId="77777777" w:rsidR="00CF5C76" w:rsidRPr="000509B2" w:rsidRDefault="00CF5C76" w:rsidP="00755BB9">
      <w:pPr>
        <w:tabs>
          <w:tab w:val="left" w:pos="1134"/>
        </w:tabs>
        <w:spacing w:before="240" w:after="120" w:line="276" w:lineRule="auto"/>
        <w:ind w:left="851" w:hanging="851"/>
        <w:jc w:val="both"/>
        <w:rPr>
          <w:rFonts w:ascii="Arial" w:hAnsi="Arial" w:cs="Arial"/>
          <w:sz w:val="22"/>
          <w:szCs w:val="22"/>
          <w:shd w:val="clear" w:color="auto" w:fill="FFFFFF"/>
        </w:rPr>
      </w:pPr>
      <w:r w:rsidRPr="000509B2">
        <w:rPr>
          <w:rFonts w:ascii="Arial" w:hAnsi="Arial" w:cs="Arial"/>
          <w:b/>
          <w:sz w:val="22"/>
          <w:szCs w:val="22"/>
        </w:rPr>
        <w:t>1</w:t>
      </w:r>
      <w:r w:rsidR="000A1079" w:rsidRPr="000509B2">
        <w:rPr>
          <w:rFonts w:ascii="Arial" w:hAnsi="Arial" w:cs="Arial"/>
          <w:b/>
          <w:sz w:val="22"/>
          <w:szCs w:val="22"/>
        </w:rPr>
        <w:t>4</w:t>
      </w:r>
      <w:r w:rsidR="006B27E7" w:rsidRPr="000509B2">
        <w:rPr>
          <w:rFonts w:ascii="Arial" w:hAnsi="Arial" w:cs="Arial"/>
          <w:b/>
          <w:sz w:val="22"/>
          <w:szCs w:val="22"/>
        </w:rPr>
        <w:t>.1</w:t>
      </w:r>
      <w:r w:rsidRPr="000509B2">
        <w:rPr>
          <w:rFonts w:ascii="Arial" w:hAnsi="Arial" w:cs="Arial"/>
          <w:b/>
          <w:sz w:val="22"/>
          <w:szCs w:val="22"/>
        </w:rPr>
        <w:tab/>
      </w:r>
      <w:r w:rsidR="006B27E7" w:rsidRPr="000509B2">
        <w:rPr>
          <w:rFonts w:ascii="Arial" w:hAnsi="Arial" w:cs="Arial"/>
          <w:bCs/>
          <w:sz w:val="22"/>
          <w:szCs w:val="22"/>
        </w:rPr>
        <w:t>E</w:t>
      </w:r>
      <w:r w:rsidR="006B27E7" w:rsidRPr="000509B2">
        <w:rPr>
          <w:rFonts w:ascii="Arial" w:hAnsi="Arial" w:cs="Arial"/>
          <w:sz w:val="22"/>
          <w:szCs w:val="22"/>
          <w:shd w:val="clear" w:color="auto" w:fill="FFFFFF"/>
        </w:rPr>
        <w:t>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16805D7C" w14:textId="77777777" w:rsidR="00755BB9" w:rsidRPr="000509B2" w:rsidRDefault="00755BB9" w:rsidP="00755BB9">
      <w:pPr>
        <w:tabs>
          <w:tab w:val="left" w:pos="1134"/>
        </w:tabs>
        <w:spacing w:before="240" w:after="120" w:line="276" w:lineRule="auto"/>
        <w:ind w:left="851" w:hanging="851"/>
        <w:jc w:val="both"/>
        <w:rPr>
          <w:rFonts w:ascii="Arial" w:hAnsi="Arial" w:cs="Arial"/>
          <w:sz w:val="22"/>
          <w:szCs w:val="22"/>
        </w:rPr>
      </w:pPr>
    </w:p>
    <w:p w14:paraId="558F186A" w14:textId="77777777" w:rsidR="00A042A0" w:rsidRPr="000509B2" w:rsidRDefault="000A1079" w:rsidP="00755BB9">
      <w:pPr>
        <w:tabs>
          <w:tab w:val="left" w:pos="1134"/>
        </w:tabs>
        <w:spacing w:before="240" w:after="120" w:line="276" w:lineRule="auto"/>
        <w:ind w:left="851" w:hanging="851"/>
        <w:jc w:val="both"/>
        <w:rPr>
          <w:rFonts w:ascii="Arial" w:hAnsi="Arial" w:cs="Arial"/>
          <w:b/>
          <w:sz w:val="22"/>
          <w:szCs w:val="22"/>
        </w:rPr>
      </w:pPr>
      <w:r w:rsidRPr="000509B2">
        <w:rPr>
          <w:rFonts w:ascii="Arial" w:hAnsi="Arial" w:cs="Arial"/>
          <w:b/>
          <w:sz w:val="22"/>
          <w:szCs w:val="22"/>
        </w:rPr>
        <w:t>15</w:t>
      </w:r>
      <w:r w:rsidR="008C0ED2" w:rsidRPr="000509B2">
        <w:rPr>
          <w:rFonts w:ascii="Arial" w:hAnsi="Arial" w:cs="Arial"/>
          <w:b/>
          <w:sz w:val="22"/>
          <w:szCs w:val="22"/>
        </w:rPr>
        <w:tab/>
      </w:r>
      <w:r w:rsidR="00A042A0" w:rsidRPr="000509B2">
        <w:rPr>
          <w:rFonts w:ascii="Arial" w:hAnsi="Arial" w:cs="Arial"/>
          <w:b/>
          <w:sz w:val="22"/>
          <w:szCs w:val="22"/>
        </w:rPr>
        <w:t>PREÇO</w:t>
      </w:r>
    </w:p>
    <w:p w14:paraId="6DA88773" w14:textId="77777777" w:rsidR="00A042A0" w:rsidRPr="000509B2" w:rsidRDefault="000A1079" w:rsidP="00755BB9">
      <w:pPr>
        <w:tabs>
          <w:tab w:val="left" w:pos="1134"/>
        </w:tabs>
        <w:spacing w:before="240" w:after="120" w:line="276" w:lineRule="auto"/>
        <w:ind w:left="851" w:hanging="851"/>
        <w:jc w:val="both"/>
        <w:rPr>
          <w:rFonts w:ascii="Arial" w:hAnsi="Arial" w:cs="Arial"/>
          <w:sz w:val="22"/>
          <w:szCs w:val="22"/>
        </w:rPr>
      </w:pPr>
      <w:r w:rsidRPr="000509B2">
        <w:rPr>
          <w:rFonts w:ascii="Arial" w:hAnsi="Arial" w:cs="Arial"/>
          <w:b/>
          <w:sz w:val="22"/>
          <w:szCs w:val="22"/>
        </w:rPr>
        <w:t>15</w:t>
      </w:r>
      <w:r w:rsidR="00A042A0" w:rsidRPr="000509B2">
        <w:rPr>
          <w:rFonts w:ascii="Arial" w:hAnsi="Arial" w:cs="Arial"/>
          <w:b/>
          <w:sz w:val="22"/>
          <w:szCs w:val="22"/>
        </w:rPr>
        <w:t>.1</w:t>
      </w:r>
      <w:r w:rsidR="00A042A0" w:rsidRPr="000509B2">
        <w:rPr>
          <w:rFonts w:ascii="Arial" w:hAnsi="Arial" w:cs="Arial"/>
          <w:b/>
          <w:sz w:val="22"/>
          <w:szCs w:val="22"/>
        </w:rPr>
        <w:tab/>
      </w:r>
      <w:r w:rsidR="00A042A0" w:rsidRPr="000509B2">
        <w:rPr>
          <w:rFonts w:ascii="Arial" w:hAnsi="Arial" w:cs="Arial"/>
          <w:sz w:val="22"/>
          <w:szCs w:val="22"/>
        </w:rPr>
        <w:t>O preço que vigorará no ajuste será o ofertado pela licitante a quem for o mesmo adjudicado.</w:t>
      </w:r>
    </w:p>
    <w:p w14:paraId="75614B06" w14:textId="77777777" w:rsidR="00A042A0" w:rsidRPr="000509B2" w:rsidRDefault="000A1079" w:rsidP="00755BB9">
      <w:pPr>
        <w:tabs>
          <w:tab w:val="left" w:pos="1134"/>
        </w:tabs>
        <w:spacing w:before="240" w:after="120" w:line="276" w:lineRule="auto"/>
        <w:ind w:left="851" w:hanging="851"/>
        <w:jc w:val="both"/>
        <w:rPr>
          <w:rFonts w:ascii="Arial" w:hAnsi="Arial" w:cs="Arial"/>
          <w:sz w:val="22"/>
          <w:szCs w:val="22"/>
        </w:rPr>
      </w:pPr>
      <w:r w:rsidRPr="000509B2">
        <w:rPr>
          <w:rFonts w:ascii="Arial" w:hAnsi="Arial" w:cs="Arial"/>
          <w:b/>
          <w:sz w:val="22"/>
          <w:szCs w:val="22"/>
        </w:rPr>
        <w:t>15</w:t>
      </w:r>
      <w:r w:rsidR="00A042A0" w:rsidRPr="000509B2">
        <w:rPr>
          <w:rFonts w:ascii="Arial" w:hAnsi="Arial" w:cs="Arial"/>
          <w:b/>
          <w:sz w:val="22"/>
          <w:szCs w:val="22"/>
        </w:rPr>
        <w:t>.2</w:t>
      </w:r>
      <w:r w:rsidR="008C0ED2" w:rsidRPr="000509B2">
        <w:rPr>
          <w:rFonts w:ascii="Arial" w:hAnsi="Arial" w:cs="Arial"/>
          <w:b/>
          <w:sz w:val="22"/>
          <w:szCs w:val="22"/>
        </w:rPr>
        <w:tab/>
      </w:r>
      <w:r w:rsidR="00A042A0" w:rsidRPr="000509B2">
        <w:rPr>
          <w:rFonts w:ascii="Arial" w:hAnsi="Arial" w:cs="Arial"/>
          <w:sz w:val="22"/>
          <w:szCs w:val="22"/>
        </w:rPr>
        <w:t>Este preço inclui todos os custos diretos e indiretos, impostos, taxas, benefícios, encargos sociais, trabalhistas e fiscais que recaiam sobre o objeto, incluindo frete até o local de entrega designado pela Prefeitura, transporte, etc</w:t>
      </w:r>
      <w:r w:rsidR="007564F6" w:rsidRPr="000509B2">
        <w:rPr>
          <w:rFonts w:ascii="Arial" w:hAnsi="Arial" w:cs="Arial"/>
          <w:sz w:val="22"/>
          <w:szCs w:val="22"/>
        </w:rPr>
        <w:t>..</w:t>
      </w:r>
      <w:r w:rsidR="00A042A0" w:rsidRPr="000509B2">
        <w:rPr>
          <w:rFonts w:ascii="Arial" w:hAnsi="Arial" w:cs="Arial"/>
          <w:sz w:val="22"/>
          <w:szCs w:val="22"/>
        </w:rPr>
        <w:t>, e constituirá, a qualquer título, a única e completa remuneração pelo seu adequado e perfeito cumprimento, de modo que nenhuma outra remuneração será devida.</w:t>
      </w:r>
    </w:p>
    <w:p w14:paraId="308815F3" w14:textId="77777777" w:rsidR="00A042A0" w:rsidRPr="000509B2" w:rsidRDefault="000A1079" w:rsidP="00755BB9">
      <w:pPr>
        <w:tabs>
          <w:tab w:val="left" w:pos="1134"/>
        </w:tabs>
        <w:spacing w:before="240" w:after="120" w:line="276" w:lineRule="auto"/>
        <w:ind w:left="851" w:hanging="851"/>
        <w:jc w:val="both"/>
        <w:rPr>
          <w:rFonts w:ascii="Arial" w:hAnsi="Arial" w:cs="Arial"/>
          <w:sz w:val="22"/>
          <w:szCs w:val="22"/>
        </w:rPr>
      </w:pPr>
      <w:r w:rsidRPr="00E875E9">
        <w:rPr>
          <w:rFonts w:ascii="Arial" w:hAnsi="Arial" w:cs="Arial"/>
          <w:b/>
          <w:sz w:val="22"/>
          <w:szCs w:val="22"/>
        </w:rPr>
        <w:t>15</w:t>
      </w:r>
      <w:r w:rsidR="00A042A0" w:rsidRPr="00E875E9">
        <w:rPr>
          <w:rFonts w:ascii="Arial" w:hAnsi="Arial" w:cs="Arial"/>
          <w:b/>
          <w:sz w:val="22"/>
          <w:szCs w:val="22"/>
        </w:rPr>
        <w:t>.3</w:t>
      </w:r>
      <w:r w:rsidR="008C0ED2" w:rsidRPr="00E875E9">
        <w:rPr>
          <w:rFonts w:ascii="Arial" w:hAnsi="Arial" w:cs="Arial"/>
          <w:b/>
          <w:sz w:val="22"/>
          <w:szCs w:val="22"/>
        </w:rPr>
        <w:tab/>
      </w:r>
      <w:bookmarkStart w:id="19" w:name="_Hlk129349727"/>
      <w:bookmarkStart w:id="20" w:name="_Hlk129353532"/>
      <w:r w:rsidR="00231545" w:rsidRPr="00E875E9">
        <w:rPr>
          <w:rFonts w:ascii="Arial" w:hAnsi="Arial" w:cs="Arial"/>
          <w:sz w:val="22"/>
          <w:szCs w:val="22"/>
        </w:rPr>
        <w:t>Os preços registrados e os contratos deles decorrentes poderão ser reajustados após 1 (um) ano da data base fixada na Ata de Registro de Preços</w:t>
      </w:r>
      <w:bookmarkEnd w:id="19"/>
      <w:r w:rsidR="00231545" w:rsidRPr="00E875E9">
        <w:rPr>
          <w:rFonts w:ascii="Arial" w:hAnsi="Arial" w:cs="Arial"/>
          <w:sz w:val="22"/>
          <w:szCs w:val="22"/>
        </w:rPr>
        <w:t>.</w:t>
      </w:r>
      <w:bookmarkEnd w:id="20"/>
      <w:r w:rsidR="00A042A0" w:rsidRPr="000509B2">
        <w:rPr>
          <w:rFonts w:ascii="Arial" w:hAnsi="Arial" w:cs="Arial"/>
          <w:sz w:val="22"/>
          <w:szCs w:val="22"/>
        </w:rPr>
        <w:t xml:space="preserve"> </w:t>
      </w:r>
    </w:p>
    <w:p w14:paraId="6FBECCFD" w14:textId="77777777" w:rsidR="00713A62" w:rsidRPr="000509B2" w:rsidRDefault="00713A62" w:rsidP="00755BB9">
      <w:pPr>
        <w:tabs>
          <w:tab w:val="left" w:pos="1134"/>
        </w:tabs>
        <w:spacing w:before="240" w:after="120" w:line="276" w:lineRule="auto"/>
        <w:ind w:left="851" w:hanging="851"/>
        <w:jc w:val="both"/>
        <w:rPr>
          <w:rFonts w:ascii="Arial" w:hAnsi="Arial" w:cs="Arial"/>
          <w:sz w:val="22"/>
          <w:szCs w:val="22"/>
        </w:rPr>
      </w:pPr>
    </w:p>
    <w:p w14:paraId="05CAEB38" w14:textId="77777777" w:rsidR="00435586" w:rsidRPr="000509B2" w:rsidRDefault="000A1079" w:rsidP="00755BB9">
      <w:pPr>
        <w:keepNext/>
        <w:keepLines/>
        <w:tabs>
          <w:tab w:val="left" w:pos="567"/>
        </w:tabs>
        <w:spacing w:before="240" w:line="276" w:lineRule="auto"/>
        <w:ind w:left="851" w:hanging="851"/>
        <w:outlineLvl w:val="0"/>
        <w:rPr>
          <w:rFonts w:ascii="Arial" w:eastAsia="MS Mincho" w:hAnsi="Arial" w:cs="Arial"/>
          <w:b/>
          <w:sz w:val="22"/>
          <w:szCs w:val="22"/>
          <w:lang w:eastAsia="en-US"/>
        </w:rPr>
      </w:pPr>
      <w:r w:rsidRPr="000509B2">
        <w:rPr>
          <w:rFonts w:ascii="Arial" w:eastAsia="MS Mincho" w:hAnsi="Arial" w:cs="Arial"/>
          <w:b/>
          <w:sz w:val="22"/>
          <w:szCs w:val="22"/>
          <w:lang w:eastAsia="en-US"/>
        </w:rPr>
        <w:t>16</w:t>
      </w:r>
      <w:r w:rsidR="00435586" w:rsidRPr="000509B2">
        <w:rPr>
          <w:rFonts w:ascii="Arial" w:eastAsia="MS Mincho" w:hAnsi="Arial" w:cs="Arial"/>
          <w:b/>
          <w:sz w:val="22"/>
          <w:szCs w:val="22"/>
          <w:lang w:eastAsia="en-US"/>
        </w:rPr>
        <w:tab/>
        <w:t>DISPOSIÇÕES DA ATA DE REGISTRO DE PREÇO</w:t>
      </w:r>
    </w:p>
    <w:p w14:paraId="54AE66A2" w14:textId="77777777" w:rsidR="00435586" w:rsidRPr="000509B2" w:rsidRDefault="000A1079" w:rsidP="00755BB9">
      <w:pPr>
        <w:autoSpaceDE w:val="0"/>
        <w:autoSpaceDN w:val="0"/>
        <w:adjustRightInd w:val="0"/>
        <w:spacing w:before="240" w:after="240" w:line="276" w:lineRule="auto"/>
        <w:ind w:left="851" w:hanging="851"/>
        <w:jc w:val="both"/>
        <w:rPr>
          <w:rFonts w:ascii="Arial" w:eastAsia="MS Mincho" w:hAnsi="Arial" w:cs="Arial"/>
          <w:sz w:val="22"/>
          <w:szCs w:val="22"/>
          <w:lang w:eastAsia="en-US"/>
        </w:rPr>
      </w:pPr>
      <w:r w:rsidRPr="00714824">
        <w:rPr>
          <w:rFonts w:ascii="Arial" w:eastAsia="MS Mincho" w:hAnsi="Arial" w:cs="Arial"/>
          <w:b/>
          <w:bCs/>
          <w:sz w:val="22"/>
          <w:szCs w:val="22"/>
          <w:lang w:eastAsia="en-US"/>
        </w:rPr>
        <w:t>16.</w:t>
      </w:r>
      <w:r w:rsidR="00435586" w:rsidRPr="00714824">
        <w:rPr>
          <w:rFonts w:ascii="Arial" w:eastAsia="MS Mincho" w:hAnsi="Arial" w:cs="Arial"/>
          <w:b/>
          <w:bCs/>
          <w:sz w:val="22"/>
          <w:szCs w:val="22"/>
          <w:lang w:eastAsia="en-US"/>
        </w:rPr>
        <w:t>1</w:t>
      </w:r>
      <w:r w:rsidR="00435586" w:rsidRPr="000509B2">
        <w:rPr>
          <w:rFonts w:ascii="Arial" w:eastAsia="MS Mincho" w:hAnsi="Arial" w:cs="Arial"/>
          <w:sz w:val="22"/>
          <w:szCs w:val="22"/>
          <w:lang w:eastAsia="en-US"/>
        </w:rPr>
        <w:t xml:space="preserve"> </w:t>
      </w:r>
      <w:r w:rsidR="00435586" w:rsidRPr="000509B2">
        <w:rPr>
          <w:rFonts w:ascii="Arial" w:eastAsia="MS Mincho" w:hAnsi="Arial" w:cs="Arial"/>
          <w:sz w:val="22"/>
          <w:szCs w:val="22"/>
          <w:lang w:eastAsia="en-US"/>
        </w:rPr>
        <w:tab/>
        <w:t xml:space="preserve">As obrigações decorrentes deste PREGÃO consubstanciar-se-ão em Ata de Registro de Preço, cuja minuta consta do </w:t>
      </w:r>
      <w:bookmarkStart w:id="21" w:name="_Hlk129349747"/>
      <w:bookmarkStart w:id="22" w:name="_Hlk129353547"/>
      <w:r w:rsidR="00435586" w:rsidRPr="00E875E9">
        <w:rPr>
          <w:rFonts w:ascii="Arial" w:eastAsia="MS Mincho" w:hAnsi="Arial" w:cs="Arial"/>
          <w:b/>
          <w:bCs/>
          <w:sz w:val="22"/>
          <w:szCs w:val="22"/>
          <w:lang w:eastAsia="en-US"/>
        </w:rPr>
        <w:t>Anexo V</w:t>
      </w:r>
      <w:r w:rsidR="00231545" w:rsidRPr="00E875E9">
        <w:rPr>
          <w:rFonts w:ascii="Arial" w:eastAsia="MS Mincho" w:hAnsi="Arial" w:cs="Arial"/>
          <w:b/>
          <w:bCs/>
          <w:sz w:val="22"/>
          <w:szCs w:val="22"/>
          <w:lang w:eastAsia="en-US"/>
        </w:rPr>
        <w:t>I</w:t>
      </w:r>
      <w:bookmarkEnd w:id="21"/>
      <w:r w:rsidR="00435586" w:rsidRPr="00E875E9">
        <w:rPr>
          <w:rFonts w:ascii="Arial" w:eastAsia="MS Mincho" w:hAnsi="Arial" w:cs="Arial"/>
          <w:sz w:val="22"/>
          <w:szCs w:val="22"/>
          <w:lang w:eastAsia="en-US"/>
        </w:rPr>
        <w:t>.</w:t>
      </w:r>
      <w:bookmarkEnd w:id="22"/>
      <w:r w:rsidR="00435586" w:rsidRPr="000509B2">
        <w:rPr>
          <w:rFonts w:ascii="Arial" w:eastAsia="MS Mincho" w:hAnsi="Arial" w:cs="Arial"/>
          <w:sz w:val="22"/>
          <w:szCs w:val="22"/>
          <w:lang w:eastAsia="en-US"/>
        </w:rPr>
        <w:t xml:space="preserve"> </w:t>
      </w:r>
    </w:p>
    <w:p w14:paraId="41A443E5" w14:textId="77777777" w:rsidR="00435586" w:rsidRPr="000509B2" w:rsidRDefault="000A1079" w:rsidP="00755BB9">
      <w:pPr>
        <w:autoSpaceDE w:val="0"/>
        <w:autoSpaceDN w:val="0"/>
        <w:adjustRightInd w:val="0"/>
        <w:spacing w:before="240" w:after="240" w:line="276" w:lineRule="auto"/>
        <w:ind w:left="851" w:hanging="851"/>
        <w:jc w:val="both"/>
        <w:rPr>
          <w:rFonts w:ascii="Arial" w:eastAsia="MS Mincho" w:hAnsi="Arial" w:cs="Arial"/>
          <w:sz w:val="22"/>
          <w:szCs w:val="22"/>
          <w:lang w:eastAsia="en-US"/>
        </w:rPr>
      </w:pPr>
      <w:r w:rsidRPr="00714824">
        <w:rPr>
          <w:rFonts w:ascii="Arial" w:eastAsia="MS Mincho" w:hAnsi="Arial" w:cs="Arial"/>
          <w:b/>
          <w:bCs/>
          <w:sz w:val="22"/>
          <w:szCs w:val="22"/>
          <w:lang w:eastAsia="en-US"/>
        </w:rPr>
        <w:t>16.</w:t>
      </w:r>
      <w:r w:rsidR="00435586" w:rsidRPr="00714824">
        <w:rPr>
          <w:rFonts w:ascii="Arial" w:eastAsia="MS Mincho" w:hAnsi="Arial" w:cs="Arial"/>
          <w:b/>
          <w:bCs/>
          <w:sz w:val="22"/>
          <w:szCs w:val="22"/>
          <w:lang w:eastAsia="en-US"/>
        </w:rPr>
        <w:t>2</w:t>
      </w:r>
      <w:r w:rsidR="00435586" w:rsidRPr="000509B2">
        <w:rPr>
          <w:rFonts w:ascii="Arial" w:eastAsia="MS Mincho" w:hAnsi="Arial" w:cs="Arial"/>
          <w:sz w:val="22"/>
          <w:szCs w:val="22"/>
          <w:lang w:eastAsia="en-US"/>
        </w:rPr>
        <w:t xml:space="preserve"> </w:t>
      </w:r>
      <w:r w:rsidR="00435586" w:rsidRPr="000509B2">
        <w:rPr>
          <w:rFonts w:ascii="Arial" w:eastAsia="MS Mincho" w:hAnsi="Arial" w:cs="Arial"/>
          <w:sz w:val="22"/>
          <w:szCs w:val="22"/>
          <w:lang w:eastAsia="en-US"/>
        </w:rPr>
        <w:tab/>
        <w:t>O prazo para devolução da Ata de Registro de Preço assinada será de 03 (três) dias úteis, contados da convocação da adjudicatária via e-mail.</w:t>
      </w:r>
    </w:p>
    <w:p w14:paraId="55CD895F" w14:textId="1BF734A5" w:rsidR="00435586" w:rsidRPr="000509B2" w:rsidRDefault="000A1079" w:rsidP="00714824">
      <w:pPr>
        <w:autoSpaceDE w:val="0"/>
        <w:autoSpaceDN w:val="0"/>
        <w:adjustRightInd w:val="0"/>
        <w:spacing w:before="240" w:after="240" w:line="276" w:lineRule="auto"/>
        <w:ind w:left="1701" w:hanging="850"/>
        <w:jc w:val="both"/>
        <w:rPr>
          <w:rFonts w:ascii="Arial" w:eastAsia="MS Mincho" w:hAnsi="Arial" w:cs="Arial"/>
          <w:sz w:val="22"/>
          <w:szCs w:val="22"/>
          <w:lang w:eastAsia="en-US"/>
        </w:rPr>
      </w:pPr>
      <w:r w:rsidRPr="00714824">
        <w:rPr>
          <w:rFonts w:ascii="Arial" w:eastAsia="MS Mincho" w:hAnsi="Arial" w:cs="Arial"/>
          <w:b/>
          <w:bCs/>
          <w:sz w:val="22"/>
          <w:szCs w:val="22"/>
          <w:lang w:eastAsia="en-US"/>
        </w:rPr>
        <w:lastRenderedPageBreak/>
        <w:t>16.</w:t>
      </w:r>
      <w:r w:rsidR="00435586" w:rsidRPr="00714824">
        <w:rPr>
          <w:rFonts w:ascii="Arial" w:eastAsia="MS Mincho" w:hAnsi="Arial" w:cs="Arial"/>
          <w:b/>
          <w:bCs/>
          <w:sz w:val="22"/>
          <w:szCs w:val="22"/>
          <w:lang w:eastAsia="en-US"/>
        </w:rPr>
        <w:t>2.1</w:t>
      </w:r>
      <w:r w:rsidR="00435586" w:rsidRPr="000509B2">
        <w:rPr>
          <w:rFonts w:ascii="Arial" w:eastAsia="MS Mincho" w:hAnsi="Arial" w:cs="Arial"/>
          <w:sz w:val="22"/>
          <w:szCs w:val="22"/>
          <w:lang w:eastAsia="en-US"/>
        </w:rPr>
        <w:tab/>
        <w:t xml:space="preserve">A Ata assinada poderá ser devolvida ao mesmo e-mail no caso de assinatura digital ou via postagem, endereçada ao Setor de Atas, </w:t>
      </w:r>
      <w:r w:rsidR="00374138">
        <w:rPr>
          <w:rFonts w:ascii="Arial" w:eastAsia="MS Mincho" w:hAnsi="Arial" w:cs="Arial"/>
          <w:sz w:val="22"/>
          <w:szCs w:val="22"/>
          <w:u w:val="single"/>
          <w:lang w:eastAsia="en-US"/>
        </w:rPr>
        <w:t>Rua Dr. Siqueira Campos, 172</w:t>
      </w:r>
      <w:r w:rsidR="000B0C2C" w:rsidRPr="00942D54">
        <w:rPr>
          <w:rFonts w:ascii="Arial" w:eastAsia="MS Mincho" w:hAnsi="Arial" w:cs="Arial"/>
          <w:sz w:val="22"/>
          <w:szCs w:val="22"/>
          <w:u w:val="single"/>
          <w:lang w:eastAsia="en-US"/>
        </w:rPr>
        <w:t xml:space="preserve">, </w:t>
      </w:r>
      <w:r w:rsidR="000B0C2C">
        <w:rPr>
          <w:rFonts w:ascii="Arial" w:eastAsia="MS Mincho" w:hAnsi="Arial" w:cs="Arial"/>
          <w:sz w:val="22"/>
          <w:szCs w:val="22"/>
          <w:u w:val="single"/>
          <w:lang w:eastAsia="en-US"/>
        </w:rPr>
        <w:t>5</w:t>
      </w:r>
      <w:r w:rsidR="000B0C2C" w:rsidRPr="00942D54">
        <w:rPr>
          <w:rFonts w:ascii="Arial" w:eastAsia="MS Mincho" w:hAnsi="Arial" w:cs="Arial"/>
          <w:sz w:val="22"/>
          <w:szCs w:val="22"/>
          <w:u w:val="single"/>
          <w:lang w:eastAsia="en-US"/>
        </w:rPr>
        <w:t xml:space="preserve">ª andar, </w:t>
      </w:r>
      <w:r w:rsidR="000B0C2C">
        <w:rPr>
          <w:rFonts w:ascii="Arial" w:eastAsia="MS Mincho" w:hAnsi="Arial" w:cs="Arial"/>
          <w:sz w:val="22"/>
          <w:szCs w:val="22"/>
          <w:u w:val="single"/>
          <w:lang w:eastAsia="en-US"/>
        </w:rPr>
        <w:t xml:space="preserve">Liberdade, Cep 01509-020 – </w:t>
      </w:r>
      <w:r w:rsidR="000B0C2C" w:rsidRPr="00942D54">
        <w:rPr>
          <w:rFonts w:ascii="Arial" w:eastAsia="MS Mincho" w:hAnsi="Arial" w:cs="Arial"/>
          <w:sz w:val="22"/>
          <w:szCs w:val="22"/>
          <w:u w:val="single"/>
          <w:lang w:eastAsia="en-US"/>
        </w:rPr>
        <w:t>São Paulo – SP</w:t>
      </w:r>
      <w:r w:rsidR="00435586" w:rsidRPr="000509B2">
        <w:rPr>
          <w:rFonts w:ascii="Arial" w:eastAsia="MS Mincho" w:hAnsi="Arial" w:cs="Arial"/>
          <w:sz w:val="22"/>
          <w:szCs w:val="22"/>
          <w:lang w:eastAsia="en-US"/>
        </w:rPr>
        <w:t>.</w:t>
      </w:r>
    </w:p>
    <w:p w14:paraId="491BF1E7" w14:textId="77777777" w:rsidR="00435586" w:rsidRPr="000509B2" w:rsidRDefault="000A1079" w:rsidP="00714824">
      <w:pPr>
        <w:autoSpaceDE w:val="0"/>
        <w:autoSpaceDN w:val="0"/>
        <w:adjustRightInd w:val="0"/>
        <w:spacing w:before="240" w:after="240" w:line="276" w:lineRule="auto"/>
        <w:ind w:left="1701" w:hanging="850"/>
        <w:jc w:val="both"/>
        <w:rPr>
          <w:rFonts w:ascii="Arial" w:eastAsia="MS Mincho" w:hAnsi="Arial" w:cs="Arial"/>
          <w:sz w:val="22"/>
          <w:szCs w:val="22"/>
          <w:lang w:eastAsia="en-US"/>
        </w:rPr>
      </w:pPr>
      <w:r w:rsidRPr="00714824">
        <w:rPr>
          <w:rFonts w:ascii="Arial" w:eastAsia="MS Mincho" w:hAnsi="Arial" w:cs="Arial"/>
          <w:b/>
          <w:bCs/>
          <w:sz w:val="22"/>
          <w:szCs w:val="22"/>
          <w:lang w:eastAsia="en-US"/>
        </w:rPr>
        <w:t>16.</w:t>
      </w:r>
      <w:r w:rsidR="00435586" w:rsidRPr="00714824">
        <w:rPr>
          <w:rFonts w:ascii="Arial" w:eastAsia="MS Mincho" w:hAnsi="Arial" w:cs="Arial"/>
          <w:b/>
          <w:bCs/>
          <w:sz w:val="22"/>
          <w:szCs w:val="22"/>
          <w:lang w:eastAsia="en-US"/>
        </w:rPr>
        <w:t>2.2</w:t>
      </w:r>
      <w:r w:rsidR="00435586" w:rsidRPr="000509B2">
        <w:rPr>
          <w:rFonts w:ascii="Arial" w:eastAsia="MS Mincho" w:hAnsi="Arial" w:cs="Arial"/>
          <w:sz w:val="22"/>
          <w:szCs w:val="22"/>
          <w:lang w:eastAsia="en-US"/>
        </w:rPr>
        <w:t xml:space="preserve"> </w:t>
      </w:r>
      <w:r w:rsidR="00435586" w:rsidRPr="000509B2">
        <w:rPr>
          <w:rFonts w:ascii="Arial" w:eastAsia="MS Mincho" w:hAnsi="Arial" w:cs="Arial"/>
          <w:sz w:val="22"/>
          <w:szCs w:val="22"/>
          <w:lang w:eastAsia="en-US"/>
        </w:rPr>
        <w:tab/>
        <w:t>A Ata de Registro de Preços assinada deverá ser acompanhada de:</w:t>
      </w:r>
    </w:p>
    <w:p w14:paraId="501C1670" w14:textId="77777777" w:rsidR="00435586" w:rsidRDefault="000A1079" w:rsidP="00755BB9">
      <w:pPr>
        <w:autoSpaceDE w:val="0"/>
        <w:autoSpaceDN w:val="0"/>
        <w:adjustRightInd w:val="0"/>
        <w:spacing w:before="240" w:after="240" w:line="276" w:lineRule="auto"/>
        <w:ind w:left="2694" w:hanging="993"/>
        <w:jc w:val="both"/>
        <w:rPr>
          <w:rFonts w:ascii="Arial" w:eastAsia="MS Mincho" w:hAnsi="Arial" w:cs="Arial"/>
          <w:sz w:val="22"/>
          <w:szCs w:val="22"/>
          <w:lang w:eastAsia="en-US"/>
        </w:rPr>
      </w:pPr>
      <w:r w:rsidRPr="00714824">
        <w:rPr>
          <w:rFonts w:ascii="Arial" w:eastAsia="MS Mincho" w:hAnsi="Arial" w:cs="Arial"/>
          <w:b/>
          <w:bCs/>
          <w:sz w:val="22"/>
          <w:szCs w:val="22"/>
          <w:lang w:eastAsia="en-US"/>
        </w:rPr>
        <w:t>16.</w:t>
      </w:r>
      <w:r w:rsidR="00435586" w:rsidRPr="00714824">
        <w:rPr>
          <w:rFonts w:ascii="Arial" w:eastAsia="MS Mincho" w:hAnsi="Arial" w:cs="Arial"/>
          <w:b/>
          <w:bCs/>
          <w:sz w:val="22"/>
          <w:szCs w:val="22"/>
          <w:lang w:eastAsia="en-US"/>
        </w:rPr>
        <w:t>2.2.1</w:t>
      </w:r>
      <w:r w:rsidR="00435586" w:rsidRPr="000509B2">
        <w:rPr>
          <w:rFonts w:ascii="Arial" w:eastAsia="MS Mincho" w:hAnsi="Arial" w:cs="Arial"/>
          <w:sz w:val="22"/>
          <w:szCs w:val="22"/>
          <w:lang w:eastAsia="en-US"/>
        </w:rPr>
        <w:tab/>
        <w:t xml:space="preserve">Documentos atualizados, se necessário: </w:t>
      </w:r>
      <w:r w:rsidR="00435586" w:rsidRPr="000509B2">
        <w:rPr>
          <w:rFonts w:ascii="Arial" w:hAnsi="Arial" w:cs="Arial"/>
          <w:sz w:val="22"/>
          <w:szCs w:val="22"/>
        </w:rPr>
        <w:t xml:space="preserve">Prova de regularidade para com a Fazenda Federal, mediante a apresentação de Certidão Conjunta de Débitos relativos a Tributos Federais e a </w:t>
      </w:r>
      <w:r w:rsidR="00F8294E" w:rsidRPr="000509B2">
        <w:rPr>
          <w:rFonts w:ascii="Arial" w:hAnsi="Arial" w:cs="Arial"/>
          <w:sz w:val="22"/>
          <w:szCs w:val="22"/>
        </w:rPr>
        <w:t>Dívida</w:t>
      </w:r>
      <w:r w:rsidR="00435586" w:rsidRPr="000509B2">
        <w:rPr>
          <w:rFonts w:ascii="Arial" w:hAnsi="Arial" w:cs="Arial"/>
          <w:sz w:val="22"/>
          <w:szCs w:val="22"/>
        </w:rPr>
        <w:t xml:space="preserve"> Ativa da União, expedida pela Secretaria da Receita Federal do Ministério da Fazenda</w:t>
      </w:r>
      <w:r w:rsidR="00435586" w:rsidRPr="000509B2">
        <w:rPr>
          <w:rFonts w:ascii="Arial" w:eastAsia="MS Mincho" w:hAnsi="Arial" w:cs="Arial"/>
          <w:sz w:val="22"/>
          <w:szCs w:val="22"/>
          <w:lang w:eastAsia="en-US"/>
        </w:rPr>
        <w:t xml:space="preserve"> e o Certificado de Regularidade de Situação para com o Fundo de Garantia de Tempo de Serviços – FGTS, bem como comprovado que o licitante não se encontra com pendências no Cadastro Informativo Municipal – </w:t>
      </w:r>
      <w:r w:rsidR="00435586" w:rsidRPr="00F9795D">
        <w:rPr>
          <w:rFonts w:ascii="Arial" w:eastAsia="MS Mincho" w:hAnsi="Arial" w:cs="Arial"/>
          <w:b/>
          <w:bCs/>
          <w:sz w:val="22"/>
          <w:szCs w:val="22"/>
          <w:lang w:eastAsia="en-US"/>
        </w:rPr>
        <w:t>CADIN</w:t>
      </w:r>
      <w:r w:rsidR="00435586" w:rsidRPr="000509B2">
        <w:rPr>
          <w:rFonts w:ascii="Arial" w:eastAsia="MS Mincho" w:hAnsi="Arial" w:cs="Arial"/>
          <w:sz w:val="22"/>
          <w:szCs w:val="22"/>
          <w:lang w:eastAsia="en-US"/>
        </w:rPr>
        <w:t>.</w:t>
      </w:r>
    </w:p>
    <w:p w14:paraId="6095B9A0" w14:textId="77777777" w:rsidR="00435586" w:rsidRPr="000509B2" w:rsidRDefault="000A1079" w:rsidP="00755BB9">
      <w:pPr>
        <w:autoSpaceDE w:val="0"/>
        <w:autoSpaceDN w:val="0"/>
        <w:adjustRightInd w:val="0"/>
        <w:spacing w:before="240" w:after="240" w:line="276" w:lineRule="auto"/>
        <w:ind w:left="851" w:hanging="851"/>
        <w:jc w:val="both"/>
        <w:rPr>
          <w:rFonts w:ascii="Arial" w:eastAsia="MS Mincho" w:hAnsi="Arial" w:cs="Arial"/>
          <w:sz w:val="22"/>
          <w:szCs w:val="22"/>
          <w:lang w:eastAsia="en-US"/>
        </w:rPr>
      </w:pPr>
      <w:r w:rsidRPr="00714824">
        <w:rPr>
          <w:rFonts w:ascii="Arial" w:eastAsia="MS Mincho" w:hAnsi="Arial" w:cs="Arial"/>
          <w:b/>
          <w:bCs/>
          <w:sz w:val="22"/>
          <w:szCs w:val="22"/>
          <w:lang w:eastAsia="en-US"/>
        </w:rPr>
        <w:t>16.</w:t>
      </w:r>
      <w:r w:rsidR="00435586" w:rsidRPr="00714824">
        <w:rPr>
          <w:rFonts w:ascii="Arial" w:eastAsia="MS Mincho" w:hAnsi="Arial" w:cs="Arial"/>
          <w:b/>
          <w:bCs/>
          <w:sz w:val="22"/>
          <w:szCs w:val="22"/>
          <w:lang w:eastAsia="en-US"/>
        </w:rPr>
        <w:t>3</w:t>
      </w:r>
      <w:r w:rsidR="00435586" w:rsidRPr="000509B2">
        <w:rPr>
          <w:rFonts w:ascii="Arial" w:eastAsia="MS Mincho" w:hAnsi="Arial" w:cs="Arial"/>
          <w:sz w:val="22"/>
          <w:szCs w:val="22"/>
          <w:lang w:eastAsia="en-US"/>
        </w:rPr>
        <w:t xml:space="preserve"> </w:t>
      </w:r>
      <w:r w:rsidR="00755BB9" w:rsidRPr="000509B2">
        <w:rPr>
          <w:rFonts w:ascii="Arial" w:eastAsia="MS Mincho" w:hAnsi="Arial" w:cs="Arial"/>
          <w:sz w:val="22"/>
          <w:szCs w:val="22"/>
          <w:lang w:eastAsia="en-US"/>
        </w:rPr>
        <w:tab/>
      </w:r>
      <w:r w:rsidR="00435586" w:rsidRPr="000509B2">
        <w:rPr>
          <w:rFonts w:ascii="Arial" w:eastAsia="MS Mincho" w:hAnsi="Arial" w:cs="Arial"/>
          <w:sz w:val="22"/>
          <w:szCs w:val="22"/>
          <w:lang w:eastAsia="en-US"/>
        </w:rPr>
        <w:t xml:space="preserve">A Ata de Registro de Preço deverá ser assinada pelo representante legal da adjudicatária (diretor, sócio da empresa ou procurador), mediante a apresentação de procuração e cédula de identidade, na hipótese de nomeação de procurador, caso não seja a mesma pessoa já identificada no processo uma vez comprovado o recolhimento dos emolumentos devidos e atendidas as exigências do subitem </w:t>
      </w:r>
      <w:r w:rsidRPr="00F14602">
        <w:rPr>
          <w:rFonts w:ascii="Arial" w:eastAsia="MS Mincho" w:hAnsi="Arial" w:cs="Arial"/>
          <w:b/>
          <w:bCs/>
          <w:sz w:val="22"/>
          <w:szCs w:val="22"/>
          <w:lang w:eastAsia="en-US"/>
        </w:rPr>
        <w:t>16.</w:t>
      </w:r>
      <w:r w:rsidR="00435586" w:rsidRPr="00F14602">
        <w:rPr>
          <w:rFonts w:ascii="Arial" w:eastAsia="MS Mincho" w:hAnsi="Arial" w:cs="Arial"/>
          <w:b/>
          <w:bCs/>
          <w:sz w:val="22"/>
          <w:szCs w:val="22"/>
          <w:lang w:eastAsia="en-US"/>
        </w:rPr>
        <w:t>2.2.1</w:t>
      </w:r>
      <w:r w:rsidR="00435586" w:rsidRPr="000509B2">
        <w:rPr>
          <w:rFonts w:ascii="Arial" w:eastAsia="MS Mincho" w:hAnsi="Arial" w:cs="Arial"/>
          <w:sz w:val="22"/>
          <w:szCs w:val="22"/>
          <w:lang w:eastAsia="en-US"/>
        </w:rPr>
        <w:t>.</w:t>
      </w:r>
    </w:p>
    <w:p w14:paraId="6AFF2163" w14:textId="77777777" w:rsidR="00435586" w:rsidRPr="000509B2" w:rsidRDefault="000A1079" w:rsidP="00755BB9">
      <w:pPr>
        <w:autoSpaceDE w:val="0"/>
        <w:autoSpaceDN w:val="0"/>
        <w:adjustRightInd w:val="0"/>
        <w:spacing w:before="240" w:after="240" w:line="276" w:lineRule="auto"/>
        <w:ind w:left="851" w:hanging="851"/>
        <w:jc w:val="both"/>
        <w:rPr>
          <w:rFonts w:ascii="Arial" w:eastAsia="MS Mincho" w:hAnsi="Arial" w:cs="Arial"/>
          <w:sz w:val="22"/>
          <w:szCs w:val="22"/>
          <w:lang w:eastAsia="en-US"/>
        </w:rPr>
      </w:pPr>
      <w:r w:rsidRPr="00714824">
        <w:rPr>
          <w:rFonts w:ascii="Arial" w:eastAsia="MS Mincho" w:hAnsi="Arial" w:cs="Arial"/>
          <w:b/>
          <w:bCs/>
          <w:sz w:val="22"/>
          <w:szCs w:val="22"/>
          <w:lang w:eastAsia="en-US"/>
        </w:rPr>
        <w:t>16.</w:t>
      </w:r>
      <w:r w:rsidR="00435586" w:rsidRPr="00714824">
        <w:rPr>
          <w:rFonts w:ascii="Arial" w:eastAsia="MS Mincho" w:hAnsi="Arial" w:cs="Arial"/>
          <w:b/>
          <w:bCs/>
          <w:sz w:val="22"/>
          <w:szCs w:val="22"/>
          <w:lang w:eastAsia="en-US"/>
        </w:rPr>
        <w:t>4</w:t>
      </w:r>
      <w:r w:rsidR="00435586" w:rsidRPr="000509B2">
        <w:rPr>
          <w:rFonts w:ascii="Arial" w:eastAsia="MS Mincho" w:hAnsi="Arial" w:cs="Arial"/>
          <w:sz w:val="22"/>
          <w:szCs w:val="22"/>
          <w:lang w:eastAsia="en-US"/>
        </w:rPr>
        <w:t xml:space="preserve"> </w:t>
      </w:r>
      <w:r w:rsidR="00435586" w:rsidRPr="000509B2">
        <w:rPr>
          <w:rFonts w:ascii="Arial" w:eastAsia="MS Mincho" w:hAnsi="Arial" w:cs="Arial"/>
          <w:sz w:val="22"/>
          <w:szCs w:val="22"/>
          <w:lang w:eastAsia="en-US"/>
        </w:rPr>
        <w:tab/>
        <w:t xml:space="preserve">O prazo para assinatura da ata poderá ser prorrogado uma vez, por igual período, quando solicitado pela adjudicatária durante o seu transcurso e desde que ocorra motivo justificado aceito pela Administração. </w:t>
      </w:r>
    </w:p>
    <w:p w14:paraId="58B0D33E" w14:textId="77777777" w:rsidR="00435586" w:rsidRPr="000509B2" w:rsidRDefault="000A1079" w:rsidP="00755BB9">
      <w:pPr>
        <w:autoSpaceDE w:val="0"/>
        <w:autoSpaceDN w:val="0"/>
        <w:adjustRightInd w:val="0"/>
        <w:spacing w:before="240" w:after="240" w:line="276" w:lineRule="auto"/>
        <w:ind w:left="851" w:hanging="851"/>
        <w:jc w:val="both"/>
        <w:rPr>
          <w:rFonts w:ascii="Arial" w:eastAsia="MS Mincho" w:hAnsi="Arial" w:cs="Arial"/>
          <w:sz w:val="22"/>
          <w:szCs w:val="22"/>
          <w:lang w:eastAsia="en-US"/>
        </w:rPr>
      </w:pPr>
      <w:r w:rsidRPr="00714824">
        <w:rPr>
          <w:rFonts w:ascii="Arial" w:eastAsia="MS Mincho" w:hAnsi="Arial" w:cs="Arial"/>
          <w:b/>
          <w:bCs/>
          <w:sz w:val="22"/>
          <w:szCs w:val="22"/>
          <w:lang w:eastAsia="en-US"/>
        </w:rPr>
        <w:t>16.</w:t>
      </w:r>
      <w:r w:rsidR="00435586" w:rsidRPr="00714824">
        <w:rPr>
          <w:rFonts w:ascii="Arial" w:eastAsia="MS Mincho" w:hAnsi="Arial" w:cs="Arial"/>
          <w:b/>
          <w:bCs/>
          <w:sz w:val="22"/>
          <w:szCs w:val="22"/>
          <w:lang w:eastAsia="en-US"/>
        </w:rPr>
        <w:t>5</w:t>
      </w:r>
      <w:r w:rsidR="00435586" w:rsidRPr="000509B2">
        <w:rPr>
          <w:rFonts w:ascii="Arial" w:eastAsia="MS Mincho" w:hAnsi="Arial" w:cs="Arial"/>
          <w:sz w:val="22"/>
          <w:szCs w:val="22"/>
          <w:lang w:eastAsia="en-US"/>
        </w:rPr>
        <w:t xml:space="preserve"> </w:t>
      </w:r>
      <w:r w:rsidR="00435586" w:rsidRPr="000509B2">
        <w:rPr>
          <w:rFonts w:ascii="Arial" w:eastAsia="MS Mincho" w:hAnsi="Arial" w:cs="Arial"/>
          <w:sz w:val="22"/>
          <w:szCs w:val="22"/>
          <w:lang w:eastAsia="en-US"/>
        </w:rPr>
        <w:tab/>
        <w:t xml:space="preserve">O prazo de vigência da presente Ata de Registro de Preços é de um ano, prorrogável por até igual período, nos termos do art. 14 do Decreto Municipal nº 56.144/15, mediante o cumprimento satisfatório das obrigações da Detentora, bem como aferição de vantagem técnica/econômica mediante pesquisa mercadológica. </w:t>
      </w:r>
    </w:p>
    <w:p w14:paraId="56EC8286" w14:textId="28B77233" w:rsidR="00435586" w:rsidRPr="000509B2" w:rsidRDefault="000A1079" w:rsidP="00714824">
      <w:pPr>
        <w:autoSpaceDE w:val="0"/>
        <w:autoSpaceDN w:val="0"/>
        <w:adjustRightInd w:val="0"/>
        <w:spacing w:before="240" w:after="240" w:line="276" w:lineRule="auto"/>
        <w:ind w:left="1701" w:hanging="850"/>
        <w:jc w:val="both"/>
        <w:rPr>
          <w:rFonts w:ascii="Arial" w:eastAsia="MS Mincho" w:hAnsi="Arial" w:cs="Arial"/>
          <w:sz w:val="22"/>
          <w:szCs w:val="22"/>
          <w:lang w:eastAsia="en-US"/>
        </w:rPr>
      </w:pPr>
      <w:r w:rsidRPr="00714824">
        <w:rPr>
          <w:rFonts w:ascii="Arial" w:eastAsia="MS Mincho" w:hAnsi="Arial" w:cs="Arial"/>
          <w:b/>
          <w:bCs/>
          <w:sz w:val="22"/>
          <w:szCs w:val="22"/>
          <w:lang w:eastAsia="en-US"/>
        </w:rPr>
        <w:t>16.</w:t>
      </w:r>
      <w:r w:rsidR="00435586" w:rsidRPr="00714824">
        <w:rPr>
          <w:rFonts w:ascii="Arial" w:eastAsia="MS Mincho" w:hAnsi="Arial" w:cs="Arial"/>
          <w:b/>
          <w:bCs/>
          <w:sz w:val="22"/>
          <w:szCs w:val="22"/>
          <w:lang w:eastAsia="en-US"/>
        </w:rPr>
        <w:t>5.1</w:t>
      </w:r>
      <w:r w:rsidR="00435586" w:rsidRPr="000509B2">
        <w:rPr>
          <w:rFonts w:ascii="Arial" w:eastAsia="MS Mincho" w:hAnsi="Arial" w:cs="Arial"/>
          <w:sz w:val="22"/>
          <w:szCs w:val="22"/>
          <w:lang w:eastAsia="en-US"/>
        </w:rPr>
        <w:t xml:space="preserve"> </w:t>
      </w:r>
      <w:r w:rsidR="00435586" w:rsidRPr="000509B2">
        <w:rPr>
          <w:rFonts w:ascii="Arial" w:eastAsia="MS Mincho" w:hAnsi="Arial" w:cs="Arial"/>
          <w:sz w:val="22"/>
          <w:szCs w:val="22"/>
          <w:lang w:eastAsia="en-US"/>
        </w:rPr>
        <w:tab/>
        <w:t xml:space="preserve">O atendimento do item </w:t>
      </w:r>
      <w:r w:rsidRPr="00F14602">
        <w:rPr>
          <w:rFonts w:ascii="Arial" w:eastAsia="MS Mincho" w:hAnsi="Arial" w:cs="Arial"/>
          <w:b/>
          <w:bCs/>
          <w:sz w:val="22"/>
          <w:szCs w:val="22"/>
          <w:lang w:eastAsia="en-US"/>
        </w:rPr>
        <w:t>16.</w:t>
      </w:r>
      <w:r w:rsidR="00435586" w:rsidRPr="00F14602">
        <w:rPr>
          <w:rFonts w:ascii="Arial" w:eastAsia="MS Mincho" w:hAnsi="Arial" w:cs="Arial"/>
          <w:b/>
          <w:bCs/>
          <w:sz w:val="22"/>
          <w:szCs w:val="22"/>
          <w:lang w:eastAsia="en-US"/>
        </w:rPr>
        <w:t>5</w:t>
      </w:r>
      <w:r w:rsidR="00435586" w:rsidRPr="000509B2">
        <w:rPr>
          <w:rFonts w:ascii="Arial" w:eastAsia="MS Mincho" w:hAnsi="Arial" w:cs="Arial"/>
          <w:sz w:val="22"/>
          <w:szCs w:val="22"/>
          <w:lang w:eastAsia="en-US"/>
        </w:rPr>
        <w:t xml:space="preserve">, nas hipóteses em que os contratos decorrentes da utilização de Ata de RP onerarem dotação orçamentária referente à transferência de recursos de outro ente federativo, fica condicionada à observação da legislação do respectivo órgão. </w:t>
      </w:r>
    </w:p>
    <w:p w14:paraId="0EE383D4" w14:textId="77777777" w:rsidR="008E39AE" w:rsidRPr="000509B2" w:rsidRDefault="008E39AE" w:rsidP="00CD679A">
      <w:pPr>
        <w:tabs>
          <w:tab w:val="left" w:pos="1134"/>
        </w:tabs>
        <w:spacing w:before="240" w:after="120" w:line="276" w:lineRule="auto"/>
        <w:ind w:left="1134" w:hanging="1134"/>
        <w:jc w:val="both"/>
        <w:rPr>
          <w:rFonts w:ascii="Arial" w:hAnsi="Arial" w:cs="Arial"/>
          <w:sz w:val="22"/>
          <w:szCs w:val="22"/>
        </w:rPr>
      </w:pPr>
    </w:p>
    <w:p w14:paraId="3727D92C" w14:textId="77777777" w:rsidR="00A042A0" w:rsidRPr="00714824" w:rsidRDefault="008C0ED2" w:rsidP="00714824">
      <w:pPr>
        <w:tabs>
          <w:tab w:val="left" w:pos="851"/>
        </w:tabs>
        <w:spacing w:before="240" w:after="120" w:line="276" w:lineRule="auto"/>
        <w:ind w:left="851" w:hanging="851"/>
        <w:jc w:val="both"/>
        <w:rPr>
          <w:rFonts w:ascii="Arial" w:hAnsi="Arial" w:cs="Arial"/>
          <w:b/>
          <w:sz w:val="22"/>
          <w:szCs w:val="22"/>
        </w:rPr>
      </w:pPr>
      <w:r w:rsidRPr="00714824">
        <w:rPr>
          <w:rFonts w:ascii="Arial" w:hAnsi="Arial" w:cs="Arial"/>
          <w:b/>
          <w:sz w:val="22"/>
          <w:szCs w:val="22"/>
        </w:rPr>
        <w:t>1</w:t>
      </w:r>
      <w:r w:rsidR="00DA7B0C" w:rsidRPr="00714824">
        <w:rPr>
          <w:rFonts w:ascii="Arial" w:hAnsi="Arial" w:cs="Arial"/>
          <w:b/>
          <w:sz w:val="22"/>
          <w:szCs w:val="22"/>
        </w:rPr>
        <w:t>7</w:t>
      </w:r>
      <w:r w:rsidRPr="00714824">
        <w:rPr>
          <w:rFonts w:ascii="Arial" w:hAnsi="Arial" w:cs="Arial"/>
          <w:b/>
          <w:sz w:val="22"/>
          <w:szCs w:val="22"/>
        </w:rPr>
        <w:tab/>
      </w:r>
      <w:r w:rsidR="00A042A0" w:rsidRPr="00714824">
        <w:rPr>
          <w:rFonts w:ascii="Arial" w:hAnsi="Arial" w:cs="Arial"/>
          <w:b/>
          <w:sz w:val="22"/>
          <w:szCs w:val="22"/>
        </w:rPr>
        <w:t>CONDIÇÕES DO AJUSTE</w:t>
      </w:r>
    </w:p>
    <w:p w14:paraId="0EC34AB9" w14:textId="77777777" w:rsidR="00A042A0" w:rsidRPr="000509B2" w:rsidRDefault="0048307C" w:rsidP="00755BB9">
      <w:pPr>
        <w:tabs>
          <w:tab w:val="left" w:pos="851"/>
        </w:tabs>
        <w:spacing w:before="240" w:after="120" w:line="276" w:lineRule="auto"/>
        <w:ind w:left="851" w:hanging="851"/>
        <w:jc w:val="both"/>
        <w:rPr>
          <w:rFonts w:ascii="Arial" w:hAnsi="Arial" w:cs="Arial"/>
          <w:sz w:val="22"/>
          <w:szCs w:val="22"/>
        </w:rPr>
      </w:pPr>
      <w:r w:rsidRPr="00714824">
        <w:rPr>
          <w:rFonts w:ascii="Arial" w:hAnsi="Arial" w:cs="Arial"/>
          <w:b/>
          <w:sz w:val="22"/>
          <w:szCs w:val="22"/>
        </w:rPr>
        <w:t>1</w:t>
      </w:r>
      <w:r w:rsidR="00DA7B0C" w:rsidRPr="00714824">
        <w:rPr>
          <w:rFonts w:ascii="Arial" w:hAnsi="Arial" w:cs="Arial"/>
          <w:b/>
          <w:sz w:val="22"/>
          <w:szCs w:val="22"/>
        </w:rPr>
        <w:t>7</w:t>
      </w:r>
      <w:r w:rsidRPr="00714824">
        <w:rPr>
          <w:rFonts w:ascii="Arial" w:hAnsi="Arial" w:cs="Arial"/>
          <w:b/>
          <w:sz w:val="22"/>
          <w:szCs w:val="22"/>
        </w:rPr>
        <w:t>.</w:t>
      </w:r>
      <w:r w:rsidR="00755BB9" w:rsidRPr="00714824">
        <w:rPr>
          <w:rFonts w:ascii="Arial" w:hAnsi="Arial" w:cs="Arial"/>
          <w:b/>
          <w:sz w:val="22"/>
          <w:szCs w:val="22"/>
        </w:rPr>
        <w:t>1</w:t>
      </w:r>
      <w:r w:rsidR="008C0ED2" w:rsidRPr="00714824">
        <w:rPr>
          <w:rFonts w:ascii="Arial" w:hAnsi="Arial" w:cs="Arial"/>
          <w:b/>
          <w:sz w:val="22"/>
          <w:szCs w:val="22"/>
        </w:rPr>
        <w:tab/>
      </w:r>
      <w:r w:rsidR="00A042A0" w:rsidRPr="00714824">
        <w:rPr>
          <w:rFonts w:ascii="Arial" w:hAnsi="Arial" w:cs="Arial"/>
          <w:sz w:val="22"/>
          <w:szCs w:val="22"/>
        </w:rPr>
        <w:t>É facultado à Administração, quando o convocado não formalizar o ajuste no prazo e</w:t>
      </w:r>
      <w:r w:rsidR="00A042A0" w:rsidRPr="000509B2">
        <w:rPr>
          <w:rFonts w:ascii="Arial" w:hAnsi="Arial" w:cs="Arial"/>
          <w:sz w:val="22"/>
          <w:szCs w:val="22"/>
        </w:rPr>
        <w:t xml:space="preserve"> condições estabelecidos, inclusive na hipótese de impedimento da contratação, sem embargo da aplicação das penalidades cabíveis, retomar o procedimento, mediante agendamento de nova Sessão Pública, ou revogar a licitação.</w:t>
      </w:r>
    </w:p>
    <w:p w14:paraId="75165799" w14:textId="77777777" w:rsidR="00A042A0" w:rsidRPr="000509B2" w:rsidRDefault="0048307C" w:rsidP="00755BB9">
      <w:pPr>
        <w:tabs>
          <w:tab w:val="left" w:pos="1701"/>
        </w:tabs>
        <w:spacing w:before="240" w:after="120" w:line="276" w:lineRule="auto"/>
        <w:ind w:left="1701" w:hanging="850"/>
        <w:jc w:val="both"/>
        <w:rPr>
          <w:rFonts w:ascii="Arial" w:hAnsi="Arial" w:cs="Arial"/>
          <w:sz w:val="22"/>
          <w:szCs w:val="22"/>
        </w:rPr>
      </w:pPr>
      <w:r w:rsidRPr="00714824">
        <w:rPr>
          <w:rFonts w:ascii="Arial" w:hAnsi="Arial" w:cs="Arial"/>
          <w:b/>
          <w:sz w:val="22"/>
          <w:szCs w:val="22"/>
        </w:rPr>
        <w:t>1</w:t>
      </w:r>
      <w:r w:rsidR="00F8561B" w:rsidRPr="00714824">
        <w:rPr>
          <w:rFonts w:ascii="Arial" w:hAnsi="Arial" w:cs="Arial"/>
          <w:b/>
          <w:sz w:val="22"/>
          <w:szCs w:val="22"/>
        </w:rPr>
        <w:t>7</w:t>
      </w:r>
      <w:r w:rsidRPr="00714824">
        <w:rPr>
          <w:rFonts w:ascii="Arial" w:hAnsi="Arial" w:cs="Arial"/>
          <w:b/>
          <w:sz w:val="22"/>
          <w:szCs w:val="22"/>
        </w:rPr>
        <w:t>.</w:t>
      </w:r>
      <w:r w:rsidR="00714824" w:rsidRPr="00714824">
        <w:rPr>
          <w:rFonts w:ascii="Arial" w:hAnsi="Arial" w:cs="Arial"/>
          <w:b/>
          <w:sz w:val="22"/>
          <w:szCs w:val="22"/>
        </w:rPr>
        <w:t>1</w:t>
      </w:r>
      <w:r w:rsidR="00A042A0" w:rsidRPr="00714824">
        <w:rPr>
          <w:rFonts w:ascii="Arial" w:hAnsi="Arial" w:cs="Arial"/>
          <w:b/>
          <w:sz w:val="22"/>
          <w:szCs w:val="22"/>
        </w:rPr>
        <w:t>.1</w:t>
      </w:r>
      <w:r w:rsidR="008C0ED2" w:rsidRPr="000509B2">
        <w:rPr>
          <w:rFonts w:ascii="Arial" w:hAnsi="Arial" w:cs="Arial"/>
          <w:b/>
          <w:sz w:val="22"/>
          <w:szCs w:val="22"/>
        </w:rPr>
        <w:tab/>
      </w:r>
      <w:r w:rsidR="00A042A0" w:rsidRPr="000509B2">
        <w:rPr>
          <w:rFonts w:ascii="Arial" w:hAnsi="Arial" w:cs="Arial"/>
          <w:sz w:val="22"/>
          <w:szCs w:val="22"/>
        </w:rPr>
        <w:t>Na hipótese de retomada do procedimento, as demais licitantes classificadas serão convocadas para participar da nova sessão pública do pregão, com vistas a celebração da contratação.</w:t>
      </w:r>
    </w:p>
    <w:p w14:paraId="752B71DA" w14:textId="77777777" w:rsidR="00EF5119" w:rsidRPr="000509B2" w:rsidRDefault="0048307C" w:rsidP="00755BB9">
      <w:pPr>
        <w:tabs>
          <w:tab w:val="left" w:pos="1701"/>
        </w:tabs>
        <w:spacing w:before="240" w:after="120" w:line="276" w:lineRule="auto"/>
        <w:ind w:left="1701" w:hanging="850"/>
        <w:jc w:val="both"/>
        <w:rPr>
          <w:rFonts w:ascii="Arial" w:hAnsi="Arial" w:cs="Arial"/>
          <w:sz w:val="22"/>
          <w:szCs w:val="22"/>
        </w:rPr>
      </w:pPr>
      <w:r w:rsidRPr="00714824">
        <w:rPr>
          <w:rFonts w:ascii="Arial" w:hAnsi="Arial" w:cs="Arial"/>
          <w:b/>
          <w:sz w:val="22"/>
          <w:szCs w:val="22"/>
        </w:rPr>
        <w:lastRenderedPageBreak/>
        <w:t>1</w:t>
      </w:r>
      <w:r w:rsidR="00F8561B" w:rsidRPr="00714824">
        <w:rPr>
          <w:rFonts w:ascii="Arial" w:hAnsi="Arial" w:cs="Arial"/>
          <w:b/>
          <w:sz w:val="22"/>
          <w:szCs w:val="22"/>
        </w:rPr>
        <w:t>7</w:t>
      </w:r>
      <w:r w:rsidRPr="00714824">
        <w:rPr>
          <w:rFonts w:ascii="Arial" w:hAnsi="Arial" w:cs="Arial"/>
          <w:b/>
          <w:sz w:val="22"/>
          <w:szCs w:val="22"/>
        </w:rPr>
        <w:t>.</w:t>
      </w:r>
      <w:r w:rsidR="00714824" w:rsidRPr="00714824">
        <w:rPr>
          <w:rFonts w:ascii="Arial" w:hAnsi="Arial" w:cs="Arial"/>
          <w:b/>
          <w:sz w:val="22"/>
          <w:szCs w:val="22"/>
        </w:rPr>
        <w:t>1</w:t>
      </w:r>
      <w:r w:rsidR="00EF5119" w:rsidRPr="00714824">
        <w:rPr>
          <w:rFonts w:ascii="Arial" w:hAnsi="Arial" w:cs="Arial"/>
          <w:b/>
          <w:sz w:val="22"/>
          <w:szCs w:val="22"/>
        </w:rPr>
        <w:t>.2</w:t>
      </w:r>
      <w:r w:rsidR="00EF5119" w:rsidRPr="000509B2">
        <w:rPr>
          <w:rFonts w:ascii="Arial" w:hAnsi="Arial" w:cs="Arial"/>
          <w:b/>
          <w:sz w:val="22"/>
          <w:szCs w:val="22"/>
        </w:rPr>
        <w:tab/>
      </w:r>
      <w:r w:rsidR="00EF5119" w:rsidRPr="000509B2">
        <w:rPr>
          <w:rFonts w:ascii="Arial" w:hAnsi="Arial" w:cs="Arial"/>
          <w:sz w:val="22"/>
          <w:szCs w:val="22"/>
        </w:rPr>
        <w:t xml:space="preserve">O aviso da nova sessão será publicado no Diário Oficial da Cidade e divulgação nos endereços eletrônicos </w:t>
      </w:r>
      <w:hyperlink r:id="rId21" w:history="1">
        <w:r w:rsidR="00F8294E" w:rsidRPr="000509B2">
          <w:rPr>
            <w:rStyle w:val="Hyperlink"/>
            <w:rFonts w:ascii="Arial" w:hAnsi="Arial" w:cs="Arial"/>
            <w:sz w:val="22"/>
            <w:szCs w:val="22"/>
          </w:rPr>
          <w:t>https://www.gov.br/compras/pt-br/</w:t>
        </w:r>
      </w:hyperlink>
      <w:r w:rsidR="00F8294E" w:rsidRPr="000509B2">
        <w:rPr>
          <w:rFonts w:ascii="Arial" w:hAnsi="Arial" w:cs="Arial"/>
          <w:sz w:val="22"/>
          <w:szCs w:val="22"/>
        </w:rPr>
        <w:t xml:space="preserve"> </w:t>
      </w:r>
      <w:r w:rsidR="00EF5119" w:rsidRPr="000509B2">
        <w:rPr>
          <w:rFonts w:ascii="Arial" w:hAnsi="Arial" w:cs="Arial"/>
          <w:sz w:val="22"/>
          <w:szCs w:val="22"/>
        </w:rPr>
        <w:t xml:space="preserve">e </w:t>
      </w:r>
      <w:r w:rsidR="00980409">
        <w:rPr>
          <w:rFonts w:ascii="Arial" w:hAnsi="Arial" w:cs="Arial"/>
          <w:sz w:val="22"/>
          <w:szCs w:val="22"/>
        </w:rPr>
        <w:t>n</w:t>
      </w:r>
      <w:r w:rsidR="00980409" w:rsidRPr="000509B2">
        <w:rPr>
          <w:rFonts w:ascii="Arial" w:hAnsi="Arial" w:cs="Arial"/>
          <w:sz w:val="22"/>
          <w:szCs w:val="22"/>
        </w:rPr>
        <w:t xml:space="preserve">o </w:t>
      </w:r>
      <w:r w:rsidR="00980409">
        <w:rPr>
          <w:rFonts w:ascii="Arial" w:hAnsi="Arial" w:cs="Arial"/>
          <w:sz w:val="22"/>
          <w:szCs w:val="22"/>
        </w:rPr>
        <w:t>painel de negócios do Diário Oficial da Cidade de São Paulo.</w:t>
      </w:r>
    </w:p>
    <w:p w14:paraId="1EBBC058" w14:textId="77777777" w:rsidR="00A042A0" w:rsidRPr="000509B2" w:rsidRDefault="0048307C" w:rsidP="00755BB9">
      <w:pPr>
        <w:tabs>
          <w:tab w:val="left" w:pos="1701"/>
        </w:tabs>
        <w:spacing w:before="240" w:after="120" w:line="276" w:lineRule="auto"/>
        <w:ind w:left="1701" w:hanging="850"/>
        <w:jc w:val="both"/>
        <w:rPr>
          <w:rFonts w:ascii="Arial" w:hAnsi="Arial" w:cs="Arial"/>
          <w:sz w:val="22"/>
          <w:szCs w:val="22"/>
        </w:rPr>
      </w:pPr>
      <w:r w:rsidRPr="001E2D44">
        <w:rPr>
          <w:rFonts w:ascii="Arial" w:hAnsi="Arial" w:cs="Arial"/>
          <w:b/>
          <w:sz w:val="22"/>
          <w:szCs w:val="22"/>
        </w:rPr>
        <w:t>1</w:t>
      </w:r>
      <w:r w:rsidR="00F8561B" w:rsidRPr="001E2D44">
        <w:rPr>
          <w:rFonts w:ascii="Arial" w:hAnsi="Arial" w:cs="Arial"/>
          <w:b/>
          <w:sz w:val="22"/>
          <w:szCs w:val="22"/>
        </w:rPr>
        <w:t>7</w:t>
      </w:r>
      <w:r w:rsidRPr="001E2D44">
        <w:rPr>
          <w:rFonts w:ascii="Arial" w:hAnsi="Arial" w:cs="Arial"/>
          <w:b/>
          <w:sz w:val="22"/>
          <w:szCs w:val="22"/>
        </w:rPr>
        <w:t>.</w:t>
      </w:r>
      <w:r w:rsidR="001E2D44" w:rsidRPr="001E2D44">
        <w:rPr>
          <w:rFonts w:ascii="Arial" w:hAnsi="Arial" w:cs="Arial"/>
          <w:b/>
          <w:sz w:val="22"/>
          <w:szCs w:val="22"/>
        </w:rPr>
        <w:t>1</w:t>
      </w:r>
      <w:r w:rsidR="00A042A0" w:rsidRPr="001E2D44">
        <w:rPr>
          <w:rFonts w:ascii="Arial" w:hAnsi="Arial" w:cs="Arial"/>
          <w:b/>
          <w:sz w:val="22"/>
          <w:szCs w:val="22"/>
        </w:rPr>
        <w:t>.3</w:t>
      </w:r>
      <w:r w:rsidR="006413AD" w:rsidRPr="000509B2">
        <w:rPr>
          <w:rFonts w:ascii="Arial" w:hAnsi="Arial" w:cs="Arial"/>
          <w:b/>
          <w:sz w:val="22"/>
          <w:szCs w:val="22"/>
        </w:rPr>
        <w:tab/>
      </w:r>
      <w:r w:rsidR="00A042A0" w:rsidRPr="000509B2">
        <w:rPr>
          <w:rFonts w:ascii="Arial" w:hAnsi="Arial" w:cs="Arial"/>
          <w:sz w:val="22"/>
          <w:szCs w:val="22"/>
        </w:rPr>
        <w:t xml:space="preserve">Na sessão o </w:t>
      </w:r>
      <w:r w:rsidR="006413AD" w:rsidRPr="000509B2">
        <w:rPr>
          <w:rFonts w:ascii="Arial" w:hAnsi="Arial" w:cs="Arial"/>
          <w:sz w:val="22"/>
          <w:szCs w:val="22"/>
        </w:rPr>
        <w:t>P</w:t>
      </w:r>
      <w:r w:rsidR="00A042A0" w:rsidRPr="000509B2">
        <w:rPr>
          <w:rFonts w:ascii="Arial" w:hAnsi="Arial" w:cs="Arial"/>
          <w:sz w:val="22"/>
          <w:szCs w:val="22"/>
        </w:rPr>
        <w:t>regoeiro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r w:rsidR="006413AD" w:rsidRPr="000509B2">
        <w:rPr>
          <w:rFonts w:ascii="Arial" w:hAnsi="Arial" w:cs="Arial"/>
          <w:sz w:val="22"/>
          <w:szCs w:val="22"/>
        </w:rPr>
        <w:t>.</w:t>
      </w:r>
    </w:p>
    <w:p w14:paraId="23CEA518" w14:textId="77777777" w:rsidR="00435586" w:rsidRPr="000509B2" w:rsidRDefault="00435586" w:rsidP="00CD679A">
      <w:pPr>
        <w:tabs>
          <w:tab w:val="left" w:pos="1134"/>
        </w:tabs>
        <w:spacing w:before="240" w:after="120" w:line="276" w:lineRule="auto"/>
        <w:ind w:left="1134" w:hanging="1134"/>
        <w:jc w:val="both"/>
        <w:rPr>
          <w:rFonts w:ascii="Arial" w:hAnsi="Arial" w:cs="Arial"/>
          <w:sz w:val="22"/>
          <w:szCs w:val="22"/>
        </w:rPr>
      </w:pPr>
    </w:p>
    <w:p w14:paraId="49A05B3E" w14:textId="77777777" w:rsidR="00A042A0" w:rsidRPr="001E2D44" w:rsidRDefault="001C7515" w:rsidP="00755BB9">
      <w:pPr>
        <w:tabs>
          <w:tab w:val="left" w:pos="851"/>
        </w:tabs>
        <w:spacing w:before="240" w:after="120" w:line="276" w:lineRule="auto"/>
        <w:ind w:left="851" w:hanging="851"/>
        <w:jc w:val="both"/>
        <w:rPr>
          <w:rFonts w:ascii="Arial" w:hAnsi="Arial" w:cs="Arial"/>
          <w:b/>
          <w:sz w:val="22"/>
          <w:szCs w:val="22"/>
        </w:rPr>
      </w:pPr>
      <w:r w:rsidRPr="001E2D44">
        <w:rPr>
          <w:rFonts w:ascii="Arial" w:hAnsi="Arial" w:cs="Arial"/>
          <w:b/>
          <w:sz w:val="22"/>
          <w:szCs w:val="22"/>
        </w:rPr>
        <w:t>1</w:t>
      </w:r>
      <w:r w:rsidR="00E317DD" w:rsidRPr="001E2D44">
        <w:rPr>
          <w:rFonts w:ascii="Arial" w:hAnsi="Arial" w:cs="Arial"/>
          <w:b/>
          <w:sz w:val="22"/>
          <w:szCs w:val="22"/>
        </w:rPr>
        <w:t>8</w:t>
      </w:r>
      <w:r w:rsidR="0048307C" w:rsidRPr="001E2D44">
        <w:rPr>
          <w:rFonts w:ascii="Arial" w:hAnsi="Arial" w:cs="Arial"/>
          <w:b/>
          <w:sz w:val="22"/>
          <w:szCs w:val="22"/>
        </w:rPr>
        <w:t>.</w:t>
      </w:r>
      <w:r w:rsidR="006413AD" w:rsidRPr="001E2D44">
        <w:rPr>
          <w:rFonts w:ascii="Arial" w:hAnsi="Arial" w:cs="Arial"/>
          <w:b/>
          <w:sz w:val="22"/>
          <w:szCs w:val="22"/>
        </w:rPr>
        <w:tab/>
      </w:r>
      <w:r w:rsidR="00A042A0" w:rsidRPr="001E2D44">
        <w:rPr>
          <w:rFonts w:ascii="Arial" w:hAnsi="Arial" w:cs="Arial"/>
          <w:b/>
          <w:sz w:val="22"/>
          <w:szCs w:val="22"/>
        </w:rPr>
        <w:t>PRAZO, CONDIÇÕES E LOCAIS DE ENTREGA</w:t>
      </w:r>
    </w:p>
    <w:p w14:paraId="27D924FA" w14:textId="3672CE71" w:rsidR="00A042A0" w:rsidRPr="001E2D44" w:rsidRDefault="001C7515" w:rsidP="00755BB9">
      <w:pPr>
        <w:tabs>
          <w:tab w:val="left" w:pos="851"/>
        </w:tabs>
        <w:spacing w:before="240" w:after="120" w:line="276" w:lineRule="auto"/>
        <w:ind w:left="851" w:hanging="851"/>
        <w:jc w:val="both"/>
        <w:rPr>
          <w:rFonts w:ascii="Arial" w:hAnsi="Arial" w:cs="Arial"/>
          <w:sz w:val="22"/>
          <w:szCs w:val="22"/>
        </w:rPr>
      </w:pPr>
      <w:r w:rsidRPr="001E2D44">
        <w:rPr>
          <w:rFonts w:ascii="Arial" w:hAnsi="Arial" w:cs="Arial"/>
          <w:b/>
          <w:sz w:val="22"/>
          <w:szCs w:val="22"/>
        </w:rPr>
        <w:t>1</w:t>
      </w:r>
      <w:r w:rsidR="00E317DD" w:rsidRPr="001E2D44">
        <w:rPr>
          <w:rFonts w:ascii="Arial" w:hAnsi="Arial" w:cs="Arial"/>
          <w:b/>
          <w:sz w:val="22"/>
          <w:szCs w:val="22"/>
        </w:rPr>
        <w:t>8</w:t>
      </w:r>
      <w:r w:rsidR="0048307C" w:rsidRPr="001E2D44">
        <w:rPr>
          <w:rFonts w:ascii="Arial" w:hAnsi="Arial" w:cs="Arial"/>
          <w:b/>
          <w:sz w:val="22"/>
          <w:szCs w:val="22"/>
        </w:rPr>
        <w:t>.</w:t>
      </w:r>
      <w:r w:rsidR="00A042A0" w:rsidRPr="001E2D44">
        <w:rPr>
          <w:rFonts w:ascii="Arial" w:hAnsi="Arial" w:cs="Arial"/>
          <w:b/>
          <w:sz w:val="22"/>
          <w:szCs w:val="22"/>
        </w:rPr>
        <w:t>1</w:t>
      </w:r>
      <w:r w:rsidR="006413AD" w:rsidRPr="001E2D44">
        <w:rPr>
          <w:rFonts w:ascii="Arial" w:hAnsi="Arial" w:cs="Arial"/>
          <w:b/>
          <w:sz w:val="22"/>
          <w:szCs w:val="22"/>
        </w:rPr>
        <w:tab/>
      </w:r>
      <w:r w:rsidR="00E875E9" w:rsidRPr="00E875E9">
        <w:rPr>
          <w:rFonts w:ascii="Arial" w:hAnsi="Arial" w:cs="Arial"/>
          <w:sz w:val="22"/>
          <w:szCs w:val="22"/>
        </w:rPr>
        <w:t xml:space="preserve">A </w:t>
      </w:r>
      <w:r w:rsidR="00E875E9" w:rsidRPr="003F5188">
        <w:rPr>
          <w:rFonts w:ascii="Arial" w:hAnsi="Arial" w:cs="Arial"/>
          <w:b/>
          <w:bCs/>
          <w:sz w:val="22"/>
          <w:szCs w:val="22"/>
        </w:rPr>
        <w:t>entrega</w:t>
      </w:r>
      <w:r w:rsidR="00E875E9" w:rsidRPr="00E875E9">
        <w:rPr>
          <w:rFonts w:ascii="Arial" w:hAnsi="Arial" w:cs="Arial"/>
          <w:sz w:val="22"/>
          <w:szCs w:val="22"/>
        </w:rPr>
        <w:t xml:space="preserve"> pela Detentora será feita de forma </w:t>
      </w:r>
      <w:r w:rsidR="003F5188" w:rsidRPr="003F5188">
        <w:rPr>
          <w:rFonts w:ascii="Arial" w:hAnsi="Arial" w:cs="Arial"/>
          <w:b/>
          <w:bCs/>
          <w:sz w:val="22"/>
          <w:szCs w:val="22"/>
        </w:rPr>
        <w:t>CONSIGNADA</w:t>
      </w:r>
      <w:r w:rsidR="00E875E9" w:rsidRPr="00E875E9">
        <w:rPr>
          <w:rFonts w:ascii="Arial" w:hAnsi="Arial" w:cs="Arial"/>
          <w:sz w:val="22"/>
          <w:szCs w:val="22"/>
        </w:rPr>
        <w:t xml:space="preserve"> podendo ser permanente ou provisória conforme a   solicitação de cada unidade, considerando a programação cirúrgica e o atendimento de emergência/urgência, podendo ocorrer variações no quantitativo previsto entre os itens para mais ou menos dentro do valor total da Nota de Empenho, com a finalidade de atender a demanda cirúrgica do momento;</w:t>
      </w:r>
    </w:p>
    <w:p w14:paraId="506C6149" w14:textId="77777777" w:rsidR="00A042A0" w:rsidRPr="000509B2" w:rsidRDefault="001C7515" w:rsidP="00755BB9">
      <w:pPr>
        <w:tabs>
          <w:tab w:val="left" w:pos="851"/>
          <w:tab w:val="left" w:pos="1701"/>
        </w:tabs>
        <w:spacing w:before="240" w:after="120" w:line="276" w:lineRule="auto"/>
        <w:ind w:left="851" w:hanging="851"/>
        <w:jc w:val="both"/>
        <w:rPr>
          <w:rFonts w:ascii="Arial" w:hAnsi="Arial" w:cs="Arial"/>
          <w:sz w:val="22"/>
          <w:szCs w:val="22"/>
        </w:rPr>
      </w:pPr>
      <w:r w:rsidRPr="001E2D44">
        <w:rPr>
          <w:rFonts w:ascii="Arial" w:hAnsi="Arial" w:cs="Arial"/>
          <w:b/>
          <w:sz w:val="22"/>
          <w:szCs w:val="22"/>
        </w:rPr>
        <w:t>1</w:t>
      </w:r>
      <w:r w:rsidR="00E317DD" w:rsidRPr="001E2D44">
        <w:rPr>
          <w:rFonts w:ascii="Arial" w:hAnsi="Arial" w:cs="Arial"/>
          <w:b/>
          <w:sz w:val="22"/>
          <w:szCs w:val="22"/>
        </w:rPr>
        <w:t>8</w:t>
      </w:r>
      <w:r w:rsidR="0048307C" w:rsidRPr="001E2D44">
        <w:rPr>
          <w:rFonts w:ascii="Arial" w:hAnsi="Arial" w:cs="Arial"/>
          <w:b/>
          <w:sz w:val="22"/>
          <w:szCs w:val="22"/>
        </w:rPr>
        <w:t>.</w:t>
      </w:r>
      <w:r w:rsidR="00A042A0" w:rsidRPr="001E2D44">
        <w:rPr>
          <w:rFonts w:ascii="Arial" w:hAnsi="Arial" w:cs="Arial"/>
          <w:b/>
          <w:sz w:val="22"/>
          <w:szCs w:val="22"/>
        </w:rPr>
        <w:t>2</w:t>
      </w:r>
      <w:r w:rsidR="006413AD" w:rsidRPr="000509B2">
        <w:rPr>
          <w:rFonts w:ascii="Arial" w:hAnsi="Arial" w:cs="Arial"/>
          <w:b/>
          <w:sz w:val="22"/>
          <w:szCs w:val="22"/>
        </w:rPr>
        <w:tab/>
      </w:r>
      <w:r w:rsidR="00E875E9" w:rsidRPr="00E875E9">
        <w:rPr>
          <w:rFonts w:ascii="Arial" w:hAnsi="Arial" w:cs="Arial"/>
          <w:sz w:val="22"/>
          <w:szCs w:val="22"/>
        </w:rPr>
        <w:t xml:space="preserve">A detentora da ATA deverá fornecer as informações necessárias (departamento, setor, responsável técnico, telefone, telefone celular, fac-símile e </w:t>
      </w:r>
      <w:proofErr w:type="spellStart"/>
      <w:r w:rsidR="00E875E9" w:rsidRPr="00E875E9">
        <w:rPr>
          <w:rFonts w:ascii="Arial" w:hAnsi="Arial" w:cs="Arial"/>
          <w:sz w:val="22"/>
          <w:szCs w:val="22"/>
        </w:rPr>
        <w:t>email</w:t>
      </w:r>
      <w:proofErr w:type="spellEnd"/>
      <w:r w:rsidR="00E875E9" w:rsidRPr="00E875E9">
        <w:rPr>
          <w:rFonts w:ascii="Arial" w:hAnsi="Arial" w:cs="Arial"/>
          <w:sz w:val="22"/>
          <w:szCs w:val="22"/>
        </w:rPr>
        <w:t>) para que a solicitação seja devidamente recebida</w:t>
      </w:r>
      <w:r w:rsidR="00A042A0" w:rsidRPr="000509B2">
        <w:rPr>
          <w:rFonts w:ascii="Arial" w:hAnsi="Arial" w:cs="Arial"/>
          <w:sz w:val="22"/>
          <w:szCs w:val="22"/>
        </w:rPr>
        <w:t>.</w:t>
      </w:r>
    </w:p>
    <w:p w14:paraId="68DD1EE2" w14:textId="26CF2E60" w:rsidR="00E875E9" w:rsidRDefault="001C7515" w:rsidP="00E875E9">
      <w:pPr>
        <w:spacing w:before="240" w:after="120" w:line="276" w:lineRule="auto"/>
        <w:ind w:left="851" w:hanging="851"/>
        <w:jc w:val="both"/>
        <w:rPr>
          <w:rFonts w:ascii="Arial" w:hAnsi="Arial" w:cs="Arial"/>
          <w:bCs/>
          <w:sz w:val="22"/>
          <w:szCs w:val="22"/>
        </w:rPr>
      </w:pPr>
      <w:r w:rsidRPr="001E2D44">
        <w:rPr>
          <w:rFonts w:ascii="Arial" w:hAnsi="Arial" w:cs="Arial"/>
          <w:b/>
          <w:sz w:val="22"/>
          <w:szCs w:val="22"/>
        </w:rPr>
        <w:t>1</w:t>
      </w:r>
      <w:r w:rsidR="00E317DD" w:rsidRPr="001E2D44">
        <w:rPr>
          <w:rFonts w:ascii="Arial" w:hAnsi="Arial" w:cs="Arial"/>
          <w:b/>
          <w:sz w:val="22"/>
          <w:szCs w:val="22"/>
        </w:rPr>
        <w:t>8</w:t>
      </w:r>
      <w:r w:rsidR="0048307C" w:rsidRPr="001E2D44">
        <w:rPr>
          <w:rFonts w:ascii="Arial" w:hAnsi="Arial" w:cs="Arial"/>
          <w:b/>
          <w:sz w:val="22"/>
          <w:szCs w:val="22"/>
        </w:rPr>
        <w:t>.</w:t>
      </w:r>
      <w:r w:rsidR="00A042A0" w:rsidRPr="001E2D44">
        <w:rPr>
          <w:rFonts w:ascii="Arial" w:hAnsi="Arial" w:cs="Arial"/>
          <w:b/>
          <w:sz w:val="22"/>
          <w:szCs w:val="22"/>
        </w:rPr>
        <w:t>3</w:t>
      </w:r>
      <w:r w:rsidR="006413AD" w:rsidRPr="000509B2">
        <w:rPr>
          <w:rFonts w:ascii="Arial" w:hAnsi="Arial" w:cs="Arial"/>
          <w:b/>
          <w:sz w:val="22"/>
          <w:szCs w:val="22"/>
        </w:rPr>
        <w:tab/>
      </w:r>
      <w:r w:rsidR="00E875E9" w:rsidRPr="00E875E9">
        <w:rPr>
          <w:rFonts w:ascii="Arial" w:hAnsi="Arial" w:cs="Arial"/>
          <w:bCs/>
          <w:sz w:val="22"/>
          <w:szCs w:val="22"/>
        </w:rPr>
        <w:t xml:space="preserve">A </w:t>
      </w:r>
      <w:r w:rsidR="00E875E9" w:rsidRPr="009357CC">
        <w:rPr>
          <w:rFonts w:ascii="Arial" w:hAnsi="Arial" w:cs="Arial"/>
          <w:b/>
          <w:sz w:val="22"/>
          <w:szCs w:val="22"/>
        </w:rPr>
        <w:t>primeira entrega</w:t>
      </w:r>
      <w:r w:rsidR="00E875E9" w:rsidRPr="00E875E9">
        <w:rPr>
          <w:rFonts w:ascii="Arial" w:hAnsi="Arial" w:cs="Arial"/>
          <w:bCs/>
          <w:sz w:val="22"/>
          <w:szCs w:val="22"/>
        </w:rPr>
        <w:t xml:space="preserve"> deverá ocorrer </w:t>
      </w:r>
      <w:r w:rsidR="00E875E9" w:rsidRPr="009357CC">
        <w:rPr>
          <w:rFonts w:ascii="Arial" w:hAnsi="Arial" w:cs="Arial"/>
          <w:b/>
          <w:sz w:val="22"/>
          <w:szCs w:val="22"/>
        </w:rPr>
        <w:t xml:space="preserve">em </w:t>
      </w:r>
      <w:r w:rsidR="009357CC" w:rsidRPr="009357CC">
        <w:rPr>
          <w:rFonts w:ascii="Arial" w:hAnsi="Arial" w:cs="Arial"/>
          <w:b/>
          <w:sz w:val="22"/>
          <w:szCs w:val="22"/>
          <w:lang w:val="pt-PT"/>
        </w:rPr>
        <w:t>48 (quarenta e oito) horas</w:t>
      </w:r>
      <w:r w:rsidR="009357CC" w:rsidRPr="009357CC">
        <w:rPr>
          <w:rFonts w:ascii="Arial" w:hAnsi="Arial" w:cs="Arial"/>
          <w:bCs/>
          <w:sz w:val="22"/>
          <w:szCs w:val="22"/>
          <w:lang w:val="pt-PT"/>
        </w:rPr>
        <w:t xml:space="preserve">, e as </w:t>
      </w:r>
      <w:r w:rsidR="009357CC" w:rsidRPr="009357CC">
        <w:rPr>
          <w:rFonts w:ascii="Arial" w:hAnsi="Arial" w:cs="Arial"/>
          <w:b/>
          <w:sz w:val="22"/>
          <w:szCs w:val="22"/>
          <w:lang w:val="pt-PT"/>
        </w:rPr>
        <w:t>demais</w:t>
      </w:r>
      <w:r w:rsidR="009357CC" w:rsidRPr="009357CC">
        <w:rPr>
          <w:rFonts w:ascii="Arial" w:hAnsi="Arial" w:cs="Arial"/>
          <w:bCs/>
          <w:sz w:val="22"/>
          <w:szCs w:val="22"/>
          <w:lang w:val="pt-PT"/>
        </w:rPr>
        <w:t xml:space="preserve"> no </w:t>
      </w:r>
      <w:r w:rsidR="009357CC" w:rsidRPr="009357CC">
        <w:rPr>
          <w:rFonts w:ascii="Arial" w:hAnsi="Arial" w:cs="Arial"/>
          <w:b/>
          <w:sz w:val="22"/>
          <w:szCs w:val="22"/>
          <w:lang w:val="pt-PT"/>
        </w:rPr>
        <w:t>prazo de 24 horas</w:t>
      </w:r>
      <w:r w:rsidR="009357CC" w:rsidRPr="009357CC">
        <w:rPr>
          <w:rFonts w:ascii="Arial" w:hAnsi="Arial" w:cs="Arial"/>
          <w:bCs/>
          <w:sz w:val="22"/>
          <w:szCs w:val="22"/>
          <w:lang w:val="pt-PT"/>
        </w:rPr>
        <w:t xml:space="preserve"> a contar da solicitação da unidade hospitalar</w:t>
      </w:r>
      <w:r w:rsidR="00E875E9">
        <w:rPr>
          <w:rFonts w:ascii="Arial" w:hAnsi="Arial" w:cs="Arial"/>
          <w:bCs/>
          <w:sz w:val="22"/>
          <w:szCs w:val="22"/>
        </w:rPr>
        <w:t>.</w:t>
      </w:r>
    </w:p>
    <w:p w14:paraId="05F6BD7D" w14:textId="77777777" w:rsidR="00E875E9" w:rsidRDefault="00E875E9" w:rsidP="00E875E9">
      <w:pPr>
        <w:spacing w:before="240" w:after="120" w:line="276" w:lineRule="auto"/>
        <w:ind w:left="851" w:hanging="851"/>
        <w:jc w:val="both"/>
        <w:rPr>
          <w:rFonts w:ascii="Arial" w:hAnsi="Arial" w:cs="Arial"/>
          <w:bCs/>
          <w:sz w:val="22"/>
          <w:szCs w:val="22"/>
        </w:rPr>
      </w:pPr>
      <w:r w:rsidRPr="001E2D44">
        <w:rPr>
          <w:rFonts w:ascii="Arial" w:hAnsi="Arial" w:cs="Arial"/>
          <w:b/>
          <w:sz w:val="22"/>
          <w:szCs w:val="22"/>
        </w:rPr>
        <w:t>18.</w:t>
      </w:r>
      <w:r>
        <w:rPr>
          <w:rFonts w:ascii="Arial" w:hAnsi="Arial" w:cs="Arial"/>
          <w:b/>
          <w:sz w:val="22"/>
          <w:szCs w:val="22"/>
        </w:rPr>
        <w:t>4</w:t>
      </w:r>
      <w:r w:rsidRPr="000509B2">
        <w:rPr>
          <w:rFonts w:ascii="Arial" w:hAnsi="Arial" w:cs="Arial"/>
          <w:b/>
          <w:sz w:val="22"/>
          <w:szCs w:val="22"/>
        </w:rPr>
        <w:tab/>
      </w:r>
      <w:r w:rsidRPr="00E875E9">
        <w:rPr>
          <w:rFonts w:ascii="Arial" w:hAnsi="Arial" w:cs="Arial"/>
          <w:bCs/>
          <w:sz w:val="22"/>
          <w:szCs w:val="22"/>
        </w:rPr>
        <w:t xml:space="preserve">As entregas deverão ser efetuadas na </w:t>
      </w:r>
      <w:r w:rsidRPr="00961A8B">
        <w:rPr>
          <w:rFonts w:ascii="Arial" w:hAnsi="Arial" w:cs="Arial"/>
          <w:b/>
          <w:sz w:val="22"/>
          <w:szCs w:val="22"/>
        </w:rPr>
        <w:t>Seção Técnica do Centro de Materiais Esterilizados/Centro Cirúrgico</w:t>
      </w:r>
      <w:r w:rsidRPr="00E875E9">
        <w:rPr>
          <w:rFonts w:ascii="Arial" w:hAnsi="Arial" w:cs="Arial"/>
          <w:bCs/>
          <w:sz w:val="22"/>
          <w:szCs w:val="22"/>
        </w:rPr>
        <w:t xml:space="preserve"> conforme a solicitação de cada unidade hospitalar, ocorrendo por conta exclusiva da contratada todas as despesas decorrentes de carga/descarga e transporte até o local;</w:t>
      </w:r>
    </w:p>
    <w:p w14:paraId="65D021C6" w14:textId="77777777" w:rsidR="00E875E9" w:rsidRDefault="00E875E9" w:rsidP="00E875E9">
      <w:pPr>
        <w:spacing w:before="240" w:after="120" w:line="276" w:lineRule="auto"/>
        <w:ind w:left="851" w:hanging="851"/>
        <w:jc w:val="both"/>
        <w:rPr>
          <w:rFonts w:ascii="Arial" w:hAnsi="Arial" w:cs="Arial"/>
          <w:bCs/>
          <w:sz w:val="22"/>
          <w:szCs w:val="22"/>
        </w:rPr>
      </w:pPr>
      <w:r w:rsidRPr="001E2D44">
        <w:rPr>
          <w:rFonts w:ascii="Arial" w:hAnsi="Arial" w:cs="Arial"/>
          <w:b/>
          <w:sz w:val="22"/>
          <w:szCs w:val="22"/>
        </w:rPr>
        <w:t>18.</w:t>
      </w:r>
      <w:r>
        <w:rPr>
          <w:rFonts w:ascii="Arial" w:hAnsi="Arial" w:cs="Arial"/>
          <w:b/>
          <w:sz w:val="22"/>
          <w:szCs w:val="22"/>
        </w:rPr>
        <w:t>5</w:t>
      </w:r>
      <w:r w:rsidRPr="000509B2">
        <w:rPr>
          <w:rFonts w:ascii="Arial" w:hAnsi="Arial" w:cs="Arial"/>
          <w:b/>
          <w:sz w:val="22"/>
          <w:szCs w:val="22"/>
        </w:rPr>
        <w:tab/>
      </w:r>
      <w:r w:rsidRPr="00E875E9">
        <w:rPr>
          <w:rFonts w:ascii="Arial" w:hAnsi="Arial" w:cs="Arial"/>
          <w:bCs/>
          <w:sz w:val="22"/>
          <w:szCs w:val="22"/>
        </w:rPr>
        <w:t>O recebimento do material será feito por servidor designado pela contratante, podendo ser recusado caso esteja em desacordo com o edital;</w:t>
      </w:r>
    </w:p>
    <w:p w14:paraId="7CACA010" w14:textId="77777777" w:rsidR="00E875E9" w:rsidRDefault="00E875E9" w:rsidP="00E875E9">
      <w:pPr>
        <w:spacing w:before="240" w:after="120" w:line="276" w:lineRule="auto"/>
        <w:ind w:left="851" w:hanging="851"/>
        <w:jc w:val="both"/>
        <w:rPr>
          <w:rFonts w:ascii="Arial" w:hAnsi="Arial" w:cs="Arial"/>
          <w:sz w:val="22"/>
          <w:szCs w:val="22"/>
        </w:rPr>
      </w:pPr>
      <w:r w:rsidRPr="007475A6">
        <w:rPr>
          <w:rFonts w:ascii="Arial" w:hAnsi="Arial" w:cs="Arial"/>
          <w:b/>
          <w:bCs/>
          <w:sz w:val="22"/>
          <w:szCs w:val="22"/>
        </w:rPr>
        <w:t>18.6</w:t>
      </w:r>
      <w:r w:rsidRPr="007475A6">
        <w:rPr>
          <w:rFonts w:ascii="Arial" w:hAnsi="Arial" w:cs="Arial"/>
          <w:b/>
          <w:bCs/>
          <w:sz w:val="22"/>
          <w:szCs w:val="22"/>
        </w:rPr>
        <w:tab/>
      </w:r>
      <w:r w:rsidRPr="007475A6">
        <w:rPr>
          <w:rFonts w:ascii="Arial" w:hAnsi="Arial" w:cs="Arial"/>
          <w:sz w:val="22"/>
          <w:szCs w:val="22"/>
        </w:rPr>
        <w:t>Para a devida guarda e controle do material, será designado pelos      departamentos Hospitalares o Enfermeiro Coordenador do Centro Cirúrgico e/ou do Centro de Materiais Esterilizados;</w:t>
      </w:r>
    </w:p>
    <w:p w14:paraId="05857EAD" w14:textId="77777777" w:rsidR="00E875E9" w:rsidRPr="006F0C48" w:rsidRDefault="00E875E9" w:rsidP="00E875E9">
      <w:pPr>
        <w:tabs>
          <w:tab w:val="left" w:pos="851"/>
        </w:tabs>
        <w:spacing w:before="240" w:after="120" w:line="276" w:lineRule="auto"/>
        <w:ind w:left="851" w:hanging="851"/>
        <w:jc w:val="both"/>
        <w:rPr>
          <w:rFonts w:ascii="Arial" w:hAnsi="Arial" w:cs="Arial"/>
          <w:sz w:val="22"/>
          <w:szCs w:val="22"/>
        </w:rPr>
      </w:pPr>
      <w:r w:rsidRPr="007475A6">
        <w:rPr>
          <w:rFonts w:ascii="Arial" w:hAnsi="Arial" w:cs="Arial"/>
          <w:b/>
          <w:bCs/>
          <w:sz w:val="22"/>
          <w:szCs w:val="22"/>
        </w:rPr>
        <w:t>18.7</w:t>
      </w:r>
      <w:r w:rsidRPr="007475A6">
        <w:rPr>
          <w:rFonts w:ascii="Arial" w:hAnsi="Arial" w:cs="Arial"/>
          <w:b/>
          <w:bCs/>
          <w:sz w:val="22"/>
          <w:szCs w:val="22"/>
        </w:rPr>
        <w:tab/>
      </w:r>
      <w:r w:rsidRPr="007475A6">
        <w:rPr>
          <w:rFonts w:ascii="Arial" w:hAnsi="Arial" w:cs="Arial"/>
          <w:sz w:val="22"/>
          <w:szCs w:val="22"/>
        </w:rPr>
        <w:t xml:space="preserve">Os materiais deverão ser entregues nas unidades, acompanhados da    Nota de Simples Remessa ou Boleto de Entrega, cujo recebimento processar-se-á nos termos do </w:t>
      </w:r>
      <w:r w:rsidRPr="004151C3">
        <w:rPr>
          <w:rFonts w:ascii="Arial" w:hAnsi="Arial" w:cs="Arial"/>
          <w:b/>
          <w:bCs/>
          <w:sz w:val="22"/>
          <w:szCs w:val="22"/>
        </w:rPr>
        <w:t>artigo 140</w:t>
      </w:r>
      <w:r w:rsidRPr="007475A6">
        <w:rPr>
          <w:rFonts w:ascii="Arial" w:hAnsi="Arial" w:cs="Arial"/>
          <w:sz w:val="22"/>
          <w:szCs w:val="22"/>
        </w:rPr>
        <w:t xml:space="preserve">, inciso II, </w:t>
      </w:r>
      <w:r w:rsidRPr="007475A6">
        <w:rPr>
          <w:rFonts w:ascii="Arial" w:hAnsi="Arial" w:cs="Arial"/>
          <w:b/>
          <w:bCs/>
          <w:sz w:val="22"/>
          <w:szCs w:val="22"/>
        </w:rPr>
        <w:t>da Lei nº 14.133/21</w:t>
      </w:r>
      <w:r w:rsidRPr="007475A6">
        <w:rPr>
          <w:rFonts w:ascii="Arial" w:hAnsi="Arial" w:cs="Arial"/>
          <w:sz w:val="22"/>
          <w:szCs w:val="22"/>
        </w:rPr>
        <w:t>, nos seguintes endereços:</w:t>
      </w:r>
    </w:p>
    <w:p w14:paraId="6D5965DF" w14:textId="77777777" w:rsidR="00E875E9" w:rsidRDefault="00E875E9" w:rsidP="00590596">
      <w:pPr>
        <w:widowControl w:val="0"/>
        <w:numPr>
          <w:ilvl w:val="0"/>
          <w:numId w:val="12"/>
        </w:numPr>
        <w:spacing w:after="240" w:line="276" w:lineRule="auto"/>
        <w:ind w:left="1134" w:right="-1" w:hanging="283"/>
        <w:jc w:val="both"/>
        <w:rPr>
          <w:rFonts w:ascii="Arial" w:hAnsi="Arial"/>
          <w:sz w:val="22"/>
          <w:szCs w:val="22"/>
        </w:rPr>
      </w:pPr>
      <w:r w:rsidRPr="00F11CCC">
        <w:rPr>
          <w:rFonts w:ascii="Arial" w:hAnsi="Arial"/>
          <w:b/>
          <w:sz w:val="22"/>
          <w:szCs w:val="22"/>
        </w:rPr>
        <w:t xml:space="preserve">Hospital Municipal Dr. Cármino </w:t>
      </w:r>
      <w:proofErr w:type="spellStart"/>
      <w:r w:rsidRPr="00F11CCC">
        <w:rPr>
          <w:rFonts w:ascii="Arial" w:hAnsi="Arial"/>
          <w:b/>
          <w:sz w:val="22"/>
          <w:szCs w:val="22"/>
        </w:rPr>
        <w:t>Caricchio</w:t>
      </w:r>
      <w:proofErr w:type="spellEnd"/>
      <w:r w:rsidRPr="00F11CCC">
        <w:rPr>
          <w:rFonts w:ascii="Arial" w:hAnsi="Arial"/>
          <w:sz w:val="22"/>
          <w:szCs w:val="22"/>
        </w:rPr>
        <w:t xml:space="preserve">, setor de enfermagem do centro cirúrgico/ Centro de Materiais Esterilizados </w:t>
      </w:r>
      <w:r w:rsidR="004D115C" w:rsidRPr="00F11CCC">
        <w:rPr>
          <w:rFonts w:ascii="Arial" w:hAnsi="Arial"/>
          <w:sz w:val="22"/>
          <w:szCs w:val="22"/>
        </w:rPr>
        <w:t>-</w:t>
      </w:r>
      <w:r w:rsidRPr="00F11CCC">
        <w:rPr>
          <w:rFonts w:ascii="Arial" w:hAnsi="Arial"/>
          <w:sz w:val="22"/>
          <w:szCs w:val="22"/>
        </w:rPr>
        <w:t xml:space="preserve"> Avenida Celso Garcia, 4815 – Tatuapé. </w:t>
      </w:r>
    </w:p>
    <w:p w14:paraId="1FF3A061" w14:textId="77777777" w:rsidR="00BC5EC4" w:rsidRDefault="00BC5EC4" w:rsidP="00BC5EC4">
      <w:pPr>
        <w:widowControl w:val="0"/>
        <w:spacing w:after="240" w:line="276" w:lineRule="auto"/>
        <w:ind w:right="-1"/>
        <w:jc w:val="both"/>
        <w:rPr>
          <w:rFonts w:ascii="Arial" w:hAnsi="Arial"/>
          <w:sz w:val="22"/>
          <w:szCs w:val="22"/>
        </w:rPr>
      </w:pPr>
    </w:p>
    <w:p w14:paraId="16D1443D" w14:textId="234B113D" w:rsidR="004151C3" w:rsidRPr="00024D8F" w:rsidRDefault="00736A9A" w:rsidP="00590596">
      <w:pPr>
        <w:widowControl w:val="0"/>
        <w:numPr>
          <w:ilvl w:val="0"/>
          <w:numId w:val="12"/>
        </w:numPr>
        <w:spacing w:after="240" w:line="276" w:lineRule="auto"/>
        <w:ind w:left="1134" w:right="-1" w:hanging="283"/>
        <w:jc w:val="both"/>
        <w:rPr>
          <w:rFonts w:ascii="Arial" w:hAnsi="Arial"/>
          <w:bCs/>
          <w:sz w:val="22"/>
          <w:szCs w:val="22"/>
        </w:rPr>
      </w:pPr>
      <w:r w:rsidRPr="00F11CCC">
        <w:rPr>
          <w:rFonts w:ascii="Arial" w:hAnsi="Arial"/>
          <w:b/>
          <w:sz w:val="22"/>
          <w:szCs w:val="22"/>
        </w:rPr>
        <w:t>Hospital Municipal Dr. Arthur Ribeiro de Saboya</w:t>
      </w:r>
      <w:r w:rsidRPr="00F11CCC">
        <w:rPr>
          <w:rFonts w:ascii="Arial" w:hAnsi="Arial"/>
          <w:sz w:val="22"/>
          <w:szCs w:val="22"/>
        </w:rPr>
        <w:t>, setor de enfermagem do centro cirúrgico/Centro de Materiais Esterilizados - Avenida Francisco de Paula Quintanilha Ribeiro, 860 - Jabaquara</w:t>
      </w:r>
      <w:r w:rsidR="00024D8F">
        <w:rPr>
          <w:rFonts w:ascii="Arial" w:hAnsi="Arial"/>
          <w:bCs/>
          <w:sz w:val="22"/>
          <w:szCs w:val="22"/>
          <w:lang w:val="pt-PT"/>
        </w:rPr>
        <w:t>.</w:t>
      </w:r>
    </w:p>
    <w:p w14:paraId="12D7AFB3" w14:textId="77777777" w:rsidR="00E875E9" w:rsidRPr="00F11CCC" w:rsidRDefault="00E875E9" w:rsidP="00590596">
      <w:pPr>
        <w:pStyle w:val="PargrafodaLista"/>
        <w:widowControl w:val="0"/>
        <w:numPr>
          <w:ilvl w:val="0"/>
          <w:numId w:val="12"/>
        </w:numPr>
        <w:spacing w:after="240" w:line="276" w:lineRule="auto"/>
        <w:ind w:left="1134" w:right="-1" w:hanging="283"/>
        <w:jc w:val="both"/>
        <w:rPr>
          <w:rFonts w:ascii="Arial" w:hAnsi="Arial" w:cs="Arial"/>
          <w:sz w:val="22"/>
          <w:szCs w:val="22"/>
        </w:rPr>
      </w:pPr>
      <w:r w:rsidRPr="00F11CCC">
        <w:rPr>
          <w:rFonts w:ascii="Arial" w:hAnsi="Arial" w:cs="Arial"/>
          <w:b/>
          <w:sz w:val="22"/>
          <w:szCs w:val="22"/>
        </w:rPr>
        <w:t>Hospital Municipal Prof. Dr. Alípio Correa Netto</w:t>
      </w:r>
      <w:r w:rsidRPr="00F11CCC">
        <w:rPr>
          <w:rFonts w:ascii="Arial" w:hAnsi="Arial" w:cs="Arial"/>
          <w:sz w:val="22"/>
          <w:szCs w:val="22"/>
        </w:rPr>
        <w:t xml:space="preserve"> - setor de enfermagem do centro cirúrgico</w:t>
      </w:r>
      <w:r w:rsidRPr="00F11CCC">
        <w:rPr>
          <w:rFonts w:ascii="Arial" w:hAnsi="Arial"/>
          <w:sz w:val="22"/>
          <w:szCs w:val="22"/>
        </w:rPr>
        <w:t xml:space="preserve"> Centro de Materiais Esterilizados </w:t>
      </w:r>
      <w:r w:rsidR="004D115C" w:rsidRPr="00F11CCC">
        <w:rPr>
          <w:rFonts w:ascii="Arial" w:hAnsi="Arial"/>
          <w:sz w:val="22"/>
          <w:szCs w:val="22"/>
        </w:rPr>
        <w:t>-</w:t>
      </w:r>
      <w:r w:rsidR="004D115C" w:rsidRPr="00F11CCC">
        <w:rPr>
          <w:rFonts w:ascii="Arial" w:hAnsi="Arial" w:cs="Arial"/>
          <w:sz w:val="22"/>
          <w:szCs w:val="22"/>
        </w:rPr>
        <w:t xml:space="preserve"> Al.</w:t>
      </w:r>
      <w:r w:rsidRPr="00F11CCC">
        <w:rPr>
          <w:rFonts w:ascii="Arial" w:hAnsi="Arial" w:cs="Arial"/>
          <w:sz w:val="22"/>
          <w:szCs w:val="22"/>
        </w:rPr>
        <w:t xml:space="preserve"> Rodrigo de Brum, 1989 - V. Paranaguá.</w:t>
      </w:r>
    </w:p>
    <w:p w14:paraId="777C3200" w14:textId="77777777" w:rsidR="00E875E9" w:rsidRDefault="00E875E9" w:rsidP="00590596">
      <w:pPr>
        <w:pStyle w:val="PargrafodaLista"/>
        <w:widowControl w:val="0"/>
        <w:numPr>
          <w:ilvl w:val="0"/>
          <w:numId w:val="12"/>
        </w:numPr>
        <w:spacing w:after="240" w:line="276" w:lineRule="auto"/>
        <w:ind w:left="1134" w:right="-1" w:hanging="283"/>
        <w:jc w:val="both"/>
        <w:rPr>
          <w:rFonts w:ascii="Arial" w:hAnsi="Arial" w:cs="Arial"/>
          <w:sz w:val="22"/>
          <w:szCs w:val="22"/>
        </w:rPr>
      </w:pPr>
      <w:r w:rsidRPr="00F11CCC">
        <w:rPr>
          <w:rFonts w:ascii="Arial" w:hAnsi="Arial" w:cs="Arial"/>
          <w:b/>
          <w:sz w:val="22"/>
          <w:szCs w:val="22"/>
        </w:rPr>
        <w:t>Hospital Municipal Dr. Fernando Mauro Pires da Rocha</w:t>
      </w:r>
      <w:r w:rsidRPr="00F11CCC">
        <w:rPr>
          <w:rFonts w:ascii="Arial" w:hAnsi="Arial" w:cs="Arial"/>
          <w:sz w:val="22"/>
          <w:szCs w:val="22"/>
        </w:rPr>
        <w:t>, setor de enfermagem do centro cirúrgico/</w:t>
      </w:r>
      <w:r w:rsidRPr="00F11CCC">
        <w:rPr>
          <w:rFonts w:ascii="Arial" w:hAnsi="Arial"/>
          <w:sz w:val="22"/>
          <w:szCs w:val="22"/>
        </w:rPr>
        <w:t xml:space="preserve"> Centro de Materiais Esterilizados</w:t>
      </w:r>
      <w:r w:rsidRPr="00F11CCC">
        <w:rPr>
          <w:rFonts w:ascii="Arial" w:hAnsi="Arial" w:cs="Arial"/>
          <w:sz w:val="22"/>
          <w:szCs w:val="22"/>
        </w:rPr>
        <w:t xml:space="preserve"> - Estr. De Itapecerica, 1661 - Campo Limpo.</w:t>
      </w:r>
    </w:p>
    <w:p w14:paraId="5D4F7A41" w14:textId="7F13995C" w:rsidR="00E9191D" w:rsidRPr="00F11CCC" w:rsidRDefault="00E9191D" w:rsidP="00590596">
      <w:pPr>
        <w:pStyle w:val="PargrafodaLista"/>
        <w:widowControl w:val="0"/>
        <w:numPr>
          <w:ilvl w:val="0"/>
          <w:numId w:val="12"/>
        </w:numPr>
        <w:spacing w:after="240" w:line="276" w:lineRule="auto"/>
        <w:ind w:left="1134" w:right="-1" w:hanging="283"/>
        <w:jc w:val="both"/>
        <w:rPr>
          <w:rFonts w:ascii="Arial" w:hAnsi="Arial" w:cs="Arial"/>
          <w:sz w:val="22"/>
          <w:szCs w:val="22"/>
        </w:rPr>
      </w:pPr>
      <w:r w:rsidRPr="00E9191D">
        <w:rPr>
          <w:rFonts w:ascii="Arial" w:hAnsi="Arial" w:cs="Arial"/>
          <w:b/>
          <w:sz w:val="22"/>
          <w:szCs w:val="22"/>
          <w:lang w:val="pt-PT"/>
        </w:rPr>
        <w:t xml:space="preserve">Hospital Municipal Dr. José Soares Hungria, setor de enfermagem do </w:t>
      </w:r>
      <w:r w:rsidRPr="00E9191D">
        <w:rPr>
          <w:rFonts w:ascii="Arial" w:hAnsi="Arial" w:cs="Arial"/>
          <w:sz w:val="22"/>
          <w:szCs w:val="22"/>
          <w:lang w:val="pt-PT"/>
        </w:rPr>
        <w:t>Centro Cirúrgico/Centro de Materiais.</w:t>
      </w:r>
      <w:r w:rsidRPr="00E9191D">
        <w:rPr>
          <w:rFonts w:ascii="Arial" w:hAnsi="Arial" w:cs="Arial"/>
          <w:sz w:val="22"/>
          <w:szCs w:val="22"/>
        </w:rPr>
        <w:t>-</w:t>
      </w:r>
      <w:r w:rsidRPr="00E9191D">
        <w:rPr>
          <w:rFonts w:ascii="Arial" w:hAnsi="Arial" w:cs="Arial"/>
          <w:b/>
          <w:sz w:val="22"/>
          <w:szCs w:val="22"/>
          <w:lang w:val="pt-PT"/>
        </w:rPr>
        <w:t xml:space="preserve"> Av.Dr.Menotti Laudisio,100- Pirituba.</w:t>
      </w:r>
    </w:p>
    <w:p w14:paraId="2D49127B" w14:textId="2647127F" w:rsidR="00E875E9" w:rsidRPr="00736A9A" w:rsidRDefault="00E875E9" w:rsidP="00590596">
      <w:pPr>
        <w:widowControl w:val="0"/>
        <w:numPr>
          <w:ilvl w:val="0"/>
          <w:numId w:val="12"/>
        </w:numPr>
        <w:spacing w:after="240" w:line="276" w:lineRule="auto"/>
        <w:ind w:left="1134" w:right="-1" w:hanging="283"/>
        <w:jc w:val="both"/>
        <w:rPr>
          <w:rFonts w:ascii="Arial" w:hAnsi="Arial"/>
          <w:i/>
          <w:iCs/>
          <w:sz w:val="22"/>
          <w:szCs w:val="22"/>
        </w:rPr>
      </w:pPr>
      <w:r w:rsidRPr="00F11CCC">
        <w:rPr>
          <w:rFonts w:ascii="Arial" w:hAnsi="Arial"/>
          <w:b/>
          <w:sz w:val="22"/>
          <w:szCs w:val="22"/>
        </w:rPr>
        <w:t>Ou em outra unidade hospitalar pertencente a SECRETÁRIA MUNICIPAL DE SAÚDE</w:t>
      </w:r>
      <w:r w:rsidR="00794050" w:rsidRPr="00794050">
        <w:rPr>
          <w:rFonts w:ascii="Arial" w:eastAsia="Trebuchet MS" w:hAnsi="Arial" w:cs="Trebuchet MS"/>
          <w:b/>
          <w:sz w:val="22"/>
          <w:szCs w:val="22"/>
          <w:lang w:val="pt-PT" w:eastAsia="en-US"/>
        </w:rPr>
        <w:t xml:space="preserve"> </w:t>
      </w:r>
      <w:r w:rsidR="00794050" w:rsidRPr="00794050">
        <w:rPr>
          <w:rFonts w:ascii="Arial" w:hAnsi="Arial"/>
          <w:b/>
          <w:sz w:val="22"/>
          <w:szCs w:val="22"/>
          <w:lang w:val="pt-PT"/>
        </w:rPr>
        <w:t>componente da SECRETÁRIA MUNICIPAL DE SAÚDE quando autorizado pela Coordenadoria de Assistência Hospitalar</w:t>
      </w:r>
      <w:r w:rsidRPr="00736A9A">
        <w:rPr>
          <w:rFonts w:ascii="Arial" w:hAnsi="Arial"/>
          <w:i/>
          <w:iCs/>
          <w:sz w:val="22"/>
          <w:szCs w:val="22"/>
        </w:rPr>
        <w:t>.</w:t>
      </w:r>
    </w:p>
    <w:p w14:paraId="6756D55E" w14:textId="045399FD" w:rsidR="00E875E9" w:rsidRPr="00D4346B" w:rsidRDefault="00E875E9" w:rsidP="00E875E9">
      <w:pPr>
        <w:tabs>
          <w:tab w:val="left" w:pos="851"/>
        </w:tabs>
        <w:spacing w:before="240" w:after="120" w:line="276" w:lineRule="auto"/>
        <w:ind w:left="851" w:hanging="851"/>
        <w:jc w:val="both"/>
        <w:rPr>
          <w:rFonts w:ascii="Arial" w:hAnsi="Arial" w:cs="Arial"/>
          <w:sz w:val="22"/>
          <w:szCs w:val="22"/>
        </w:rPr>
      </w:pPr>
      <w:r w:rsidRPr="00D4346B">
        <w:rPr>
          <w:rFonts w:ascii="Arial" w:hAnsi="Arial" w:cs="Arial"/>
          <w:b/>
          <w:sz w:val="22"/>
          <w:szCs w:val="22"/>
        </w:rPr>
        <w:t>1</w:t>
      </w:r>
      <w:r>
        <w:rPr>
          <w:rFonts w:ascii="Arial" w:hAnsi="Arial" w:cs="Arial"/>
          <w:b/>
          <w:sz w:val="22"/>
          <w:szCs w:val="22"/>
        </w:rPr>
        <w:t>8</w:t>
      </w:r>
      <w:r w:rsidRPr="00D4346B">
        <w:rPr>
          <w:rFonts w:ascii="Arial" w:hAnsi="Arial" w:cs="Arial"/>
          <w:b/>
          <w:sz w:val="22"/>
          <w:szCs w:val="22"/>
        </w:rPr>
        <w:t>.</w:t>
      </w:r>
      <w:r>
        <w:rPr>
          <w:rFonts w:ascii="Arial" w:hAnsi="Arial" w:cs="Arial"/>
          <w:b/>
          <w:sz w:val="22"/>
          <w:szCs w:val="22"/>
        </w:rPr>
        <w:t>8</w:t>
      </w:r>
      <w:r w:rsidRPr="00D4346B">
        <w:rPr>
          <w:rFonts w:ascii="Arial" w:hAnsi="Arial" w:cs="Arial"/>
          <w:b/>
          <w:sz w:val="22"/>
          <w:szCs w:val="22"/>
        </w:rPr>
        <w:tab/>
      </w:r>
      <w:r w:rsidRPr="00D4346B">
        <w:rPr>
          <w:rFonts w:ascii="Arial" w:hAnsi="Arial" w:cs="Arial"/>
          <w:sz w:val="22"/>
          <w:szCs w:val="22"/>
        </w:rPr>
        <w:t>O prazo de entrega do objeto contratual, será o prazo declinado na proposta respeita</w:t>
      </w:r>
      <w:r w:rsidR="004002A8">
        <w:rPr>
          <w:rFonts w:ascii="Arial" w:hAnsi="Arial" w:cs="Arial"/>
          <w:sz w:val="22"/>
          <w:szCs w:val="22"/>
        </w:rPr>
        <w:t>n</w:t>
      </w:r>
      <w:r w:rsidRPr="00D4346B">
        <w:rPr>
          <w:rFonts w:ascii="Arial" w:hAnsi="Arial" w:cs="Arial"/>
          <w:sz w:val="22"/>
          <w:szCs w:val="22"/>
        </w:rPr>
        <w:t>do o limite estabelecido no Anexo I neste edital.</w:t>
      </w:r>
    </w:p>
    <w:p w14:paraId="09446B71" w14:textId="77777777" w:rsidR="00E875E9" w:rsidRDefault="00E875E9" w:rsidP="00E875E9">
      <w:pPr>
        <w:tabs>
          <w:tab w:val="left" w:pos="851"/>
          <w:tab w:val="left" w:pos="1701"/>
        </w:tabs>
        <w:spacing w:before="240" w:after="120" w:line="276" w:lineRule="auto"/>
        <w:ind w:left="851" w:hanging="851"/>
        <w:jc w:val="both"/>
        <w:rPr>
          <w:rFonts w:ascii="Arial" w:hAnsi="Arial" w:cs="Arial"/>
          <w:sz w:val="22"/>
          <w:szCs w:val="22"/>
        </w:rPr>
      </w:pPr>
      <w:r w:rsidRPr="00D4346B">
        <w:rPr>
          <w:rFonts w:ascii="Arial" w:hAnsi="Arial" w:cs="Arial"/>
          <w:b/>
          <w:sz w:val="22"/>
          <w:szCs w:val="22"/>
        </w:rPr>
        <w:t>1</w:t>
      </w:r>
      <w:r>
        <w:rPr>
          <w:rFonts w:ascii="Arial" w:hAnsi="Arial" w:cs="Arial"/>
          <w:b/>
          <w:sz w:val="22"/>
          <w:szCs w:val="22"/>
        </w:rPr>
        <w:t>8</w:t>
      </w:r>
      <w:r w:rsidRPr="00D4346B">
        <w:rPr>
          <w:rFonts w:ascii="Arial" w:hAnsi="Arial" w:cs="Arial"/>
          <w:b/>
          <w:sz w:val="22"/>
          <w:szCs w:val="22"/>
        </w:rPr>
        <w:t>.</w:t>
      </w:r>
      <w:r>
        <w:rPr>
          <w:rFonts w:ascii="Arial" w:hAnsi="Arial" w:cs="Arial"/>
          <w:b/>
          <w:sz w:val="22"/>
          <w:szCs w:val="22"/>
        </w:rPr>
        <w:t>9</w:t>
      </w:r>
      <w:r w:rsidRPr="00D4346B">
        <w:rPr>
          <w:rFonts w:ascii="Arial" w:hAnsi="Arial" w:cs="Arial"/>
          <w:b/>
          <w:sz w:val="22"/>
          <w:szCs w:val="22"/>
        </w:rPr>
        <w:tab/>
      </w:r>
      <w:r w:rsidRPr="00D4346B">
        <w:rPr>
          <w:rFonts w:ascii="Arial" w:hAnsi="Arial" w:cs="Arial"/>
          <w:sz w:val="22"/>
          <w:szCs w:val="22"/>
        </w:rPr>
        <w:t xml:space="preserve">O material deverá ser entregue de acordo com o ofertado na proposta, no local e horário discriminado no </w:t>
      </w:r>
      <w:r w:rsidRPr="00E33153">
        <w:rPr>
          <w:rFonts w:ascii="Arial" w:hAnsi="Arial" w:cs="Arial"/>
          <w:b/>
          <w:bCs/>
          <w:sz w:val="22"/>
          <w:szCs w:val="22"/>
        </w:rPr>
        <w:t>Anexo I</w:t>
      </w:r>
      <w:r w:rsidRPr="00D4346B">
        <w:rPr>
          <w:rFonts w:ascii="Arial" w:hAnsi="Arial" w:cs="Arial"/>
          <w:sz w:val="22"/>
          <w:szCs w:val="22"/>
        </w:rPr>
        <w:t xml:space="preserve"> deste Edital, correndo por conta da Contratada todas as despesas de embalagem, seguros, transporte, tributos, encargos trabalhistas e previdenciários, decorrentes do fornecimento.</w:t>
      </w:r>
    </w:p>
    <w:p w14:paraId="20DA7DEF" w14:textId="77777777" w:rsidR="00E875E9" w:rsidRDefault="00E875E9" w:rsidP="00E875E9">
      <w:pPr>
        <w:spacing w:before="240" w:after="120" w:line="276" w:lineRule="auto"/>
        <w:ind w:left="851" w:hanging="851"/>
        <w:jc w:val="both"/>
        <w:rPr>
          <w:rFonts w:ascii="Arial" w:hAnsi="Arial" w:cs="Arial"/>
          <w:b/>
          <w:sz w:val="22"/>
          <w:szCs w:val="22"/>
        </w:rPr>
      </w:pPr>
      <w:r w:rsidRPr="00CD5B17">
        <w:rPr>
          <w:rFonts w:ascii="Arial" w:hAnsi="Arial" w:cs="Arial"/>
          <w:b/>
          <w:sz w:val="22"/>
          <w:szCs w:val="22"/>
        </w:rPr>
        <w:t>18.</w:t>
      </w:r>
      <w:r>
        <w:rPr>
          <w:rFonts w:ascii="Arial" w:hAnsi="Arial" w:cs="Arial"/>
          <w:b/>
          <w:sz w:val="22"/>
          <w:szCs w:val="22"/>
        </w:rPr>
        <w:t>10</w:t>
      </w:r>
      <w:r w:rsidRPr="00CD5B17">
        <w:rPr>
          <w:rFonts w:ascii="Arial" w:hAnsi="Arial" w:cs="Arial"/>
          <w:b/>
          <w:sz w:val="22"/>
          <w:szCs w:val="22"/>
        </w:rPr>
        <w:tab/>
      </w:r>
      <w:r w:rsidRPr="00CD5B17">
        <w:rPr>
          <w:rFonts w:ascii="Arial" w:hAnsi="Arial" w:cs="Arial"/>
          <w:bCs/>
          <w:sz w:val="22"/>
          <w:szCs w:val="22"/>
        </w:rPr>
        <w:t>As entregas deverão ser acompanhadas das respectivas Notas Fiscais de Consignação/Simples Remessa. As notas fiscais deverão conter os números dos lotes correspondentes a cada entrega, bem como a marca e o nome do fabricante do produto.</w:t>
      </w:r>
    </w:p>
    <w:p w14:paraId="1434AEE8" w14:textId="77777777" w:rsidR="005B06C1" w:rsidRPr="000509B2" w:rsidRDefault="005B06C1" w:rsidP="00755BB9">
      <w:pPr>
        <w:tabs>
          <w:tab w:val="left" w:pos="1701"/>
        </w:tabs>
        <w:spacing w:before="240" w:after="120" w:line="276" w:lineRule="auto"/>
        <w:ind w:left="1701" w:hanging="850"/>
        <w:jc w:val="both"/>
        <w:rPr>
          <w:rFonts w:ascii="Arial" w:hAnsi="Arial" w:cs="Arial"/>
          <w:sz w:val="22"/>
          <w:szCs w:val="22"/>
        </w:rPr>
      </w:pPr>
    </w:p>
    <w:p w14:paraId="3B0FDD12" w14:textId="77777777" w:rsidR="00705C47" w:rsidRPr="001E2D44" w:rsidRDefault="001C7515" w:rsidP="001C7515">
      <w:pPr>
        <w:tabs>
          <w:tab w:val="left" w:pos="851"/>
        </w:tabs>
        <w:spacing w:before="240" w:after="120" w:line="276" w:lineRule="auto"/>
        <w:ind w:left="851" w:hanging="851"/>
        <w:jc w:val="both"/>
        <w:rPr>
          <w:rFonts w:ascii="Arial" w:hAnsi="Arial" w:cs="Arial"/>
          <w:b/>
          <w:sz w:val="22"/>
          <w:szCs w:val="22"/>
        </w:rPr>
      </w:pPr>
      <w:r w:rsidRPr="001E2D44">
        <w:rPr>
          <w:rFonts w:ascii="Arial" w:hAnsi="Arial" w:cs="Arial"/>
          <w:b/>
          <w:sz w:val="22"/>
          <w:szCs w:val="22"/>
        </w:rPr>
        <w:t>1</w:t>
      </w:r>
      <w:r w:rsidR="00E317DD" w:rsidRPr="001E2D44">
        <w:rPr>
          <w:rFonts w:ascii="Arial" w:hAnsi="Arial" w:cs="Arial"/>
          <w:b/>
          <w:sz w:val="22"/>
          <w:szCs w:val="22"/>
        </w:rPr>
        <w:t>9</w:t>
      </w:r>
      <w:r w:rsidR="006413AD" w:rsidRPr="001E2D44">
        <w:rPr>
          <w:rFonts w:ascii="Arial" w:hAnsi="Arial" w:cs="Arial"/>
          <w:b/>
          <w:sz w:val="22"/>
          <w:szCs w:val="22"/>
        </w:rPr>
        <w:tab/>
      </w:r>
      <w:r w:rsidR="00705C47" w:rsidRPr="001E2D44">
        <w:rPr>
          <w:rFonts w:ascii="Arial" w:hAnsi="Arial" w:cs="Arial"/>
          <w:b/>
          <w:sz w:val="22"/>
          <w:szCs w:val="22"/>
        </w:rPr>
        <w:t>RECEBIMENTO DO OBJETO</w:t>
      </w:r>
    </w:p>
    <w:p w14:paraId="6AA0E15D" w14:textId="77777777" w:rsidR="00FC1ACB" w:rsidRPr="000509B2" w:rsidRDefault="001C7515" w:rsidP="00D235F9">
      <w:pPr>
        <w:tabs>
          <w:tab w:val="left" w:pos="851"/>
        </w:tabs>
        <w:spacing w:before="240" w:after="120" w:line="276" w:lineRule="auto"/>
        <w:ind w:left="851" w:hanging="851"/>
        <w:jc w:val="both"/>
        <w:rPr>
          <w:rFonts w:ascii="Arial" w:hAnsi="Arial" w:cs="Arial"/>
          <w:sz w:val="22"/>
          <w:szCs w:val="22"/>
        </w:rPr>
      </w:pPr>
      <w:r w:rsidRPr="001E2D44">
        <w:rPr>
          <w:rFonts w:ascii="Arial" w:hAnsi="Arial" w:cs="Arial"/>
          <w:b/>
          <w:sz w:val="22"/>
          <w:szCs w:val="22"/>
        </w:rPr>
        <w:t>1</w:t>
      </w:r>
      <w:r w:rsidR="00E317DD" w:rsidRPr="001E2D44">
        <w:rPr>
          <w:rFonts w:ascii="Arial" w:hAnsi="Arial" w:cs="Arial"/>
          <w:b/>
          <w:sz w:val="22"/>
          <w:szCs w:val="22"/>
        </w:rPr>
        <w:t>9</w:t>
      </w:r>
      <w:r w:rsidR="005A5E1B" w:rsidRPr="001E2D44">
        <w:rPr>
          <w:rFonts w:ascii="Arial" w:hAnsi="Arial" w:cs="Arial"/>
          <w:b/>
          <w:sz w:val="22"/>
          <w:szCs w:val="22"/>
        </w:rPr>
        <w:t>.</w:t>
      </w:r>
      <w:r w:rsidR="00FF2FAB" w:rsidRPr="001E2D44">
        <w:rPr>
          <w:rFonts w:ascii="Arial" w:hAnsi="Arial" w:cs="Arial"/>
          <w:b/>
          <w:sz w:val="22"/>
          <w:szCs w:val="22"/>
        </w:rPr>
        <w:t>1</w:t>
      </w:r>
      <w:r w:rsidR="00FF2FAB" w:rsidRPr="001E2D44">
        <w:rPr>
          <w:rFonts w:ascii="Arial" w:hAnsi="Arial" w:cs="Arial"/>
          <w:b/>
          <w:sz w:val="22"/>
          <w:szCs w:val="22"/>
        </w:rPr>
        <w:tab/>
      </w:r>
      <w:r w:rsidR="00FF2FAB" w:rsidRPr="001E2D44">
        <w:rPr>
          <w:rFonts w:ascii="Arial" w:hAnsi="Arial" w:cs="Arial"/>
          <w:sz w:val="22"/>
          <w:szCs w:val="22"/>
        </w:rPr>
        <w:t>O objeto da contratação será recebido pela contratante</w:t>
      </w:r>
      <w:r w:rsidR="00FC1ACB" w:rsidRPr="001E2D44">
        <w:rPr>
          <w:rFonts w:ascii="Arial" w:hAnsi="Arial" w:cs="Arial"/>
          <w:sz w:val="22"/>
          <w:szCs w:val="22"/>
        </w:rPr>
        <w:t xml:space="preserve"> provisoriamente e</w:t>
      </w:r>
      <w:r w:rsidR="00FC1ACB" w:rsidRPr="000509B2">
        <w:rPr>
          <w:rFonts w:ascii="Arial" w:hAnsi="Arial" w:cs="Arial"/>
          <w:sz w:val="22"/>
          <w:szCs w:val="22"/>
        </w:rPr>
        <w:t xml:space="preserve"> definitivamente</w:t>
      </w:r>
      <w:r w:rsidR="00FF2FAB" w:rsidRPr="000509B2">
        <w:rPr>
          <w:rFonts w:ascii="Arial" w:hAnsi="Arial" w:cs="Arial"/>
          <w:sz w:val="22"/>
          <w:szCs w:val="22"/>
        </w:rPr>
        <w:t xml:space="preserve"> consoante o </w:t>
      </w:r>
      <w:r w:rsidR="001E2D44" w:rsidRPr="000509B2">
        <w:rPr>
          <w:rFonts w:ascii="Arial" w:hAnsi="Arial" w:cs="Arial"/>
          <w:sz w:val="22"/>
          <w:szCs w:val="22"/>
        </w:rPr>
        <w:t>disposto art.</w:t>
      </w:r>
      <w:r w:rsidR="00BD4870" w:rsidRPr="000509B2">
        <w:rPr>
          <w:rFonts w:ascii="Arial" w:hAnsi="Arial" w:cs="Arial"/>
          <w:sz w:val="22"/>
          <w:szCs w:val="22"/>
        </w:rPr>
        <w:t xml:space="preserve"> 140 da Lei Federal nº 14.133</w:t>
      </w:r>
      <w:r w:rsidR="00E875E9">
        <w:rPr>
          <w:rFonts w:ascii="Arial" w:hAnsi="Arial" w:cs="Arial"/>
          <w:sz w:val="22"/>
          <w:szCs w:val="22"/>
        </w:rPr>
        <w:t>/2021</w:t>
      </w:r>
      <w:r w:rsidR="00FC1ACB" w:rsidRPr="000509B2">
        <w:rPr>
          <w:rFonts w:ascii="Arial" w:hAnsi="Arial" w:cs="Arial"/>
          <w:sz w:val="22"/>
          <w:szCs w:val="22"/>
        </w:rPr>
        <w:t xml:space="preserve"> e art. 141, inciso II, do Decreto Municipal nº 62.100/</w:t>
      </w:r>
      <w:r w:rsidR="00E875E9">
        <w:rPr>
          <w:rFonts w:ascii="Arial" w:hAnsi="Arial" w:cs="Arial"/>
          <w:sz w:val="22"/>
          <w:szCs w:val="22"/>
        </w:rPr>
        <w:t>20</w:t>
      </w:r>
      <w:r w:rsidR="00FC1ACB" w:rsidRPr="000509B2">
        <w:rPr>
          <w:rFonts w:ascii="Arial" w:hAnsi="Arial" w:cs="Arial"/>
          <w:sz w:val="22"/>
          <w:szCs w:val="22"/>
        </w:rPr>
        <w:t>2</w:t>
      </w:r>
      <w:r w:rsidR="000D2B95">
        <w:rPr>
          <w:rFonts w:ascii="Arial" w:hAnsi="Arial" w:cs="Arial"/>
          <w:sz w:val="22"/>
          <w:szCs w:val="22"/>
        </w:rPr>
        <w:t>2</w:t>
      </w:r>
      <w:r w:rsidR="00FC1ACB" w:rsidRPr="000509B2">
        <w:rPr>
          <w:rFonts w:ascii="Arial" w:hAnsi="Arial" w:cs="Arial"/>
          <w:sz w:val="22"/>
          <w:szCs w:val="22"/>
        </w:rPr>
        <w:t>.</w:t>
      </w:r>
    </w:p>
    <w:p w14:paraId="38F2A738" w14:textId="77777777" w:rsidR="00705C47" w:rsidRPr="000509B2" w:rsidRDefault="001C7515" w:rsidP="00755BB9">
      <w:pPr>
        <w:tabs>
          <w:tab w:val="left" w:pos="1701"/>
        </w:tabs>
        <w:spacing w:before="240" w:after="120" w:line="276" w:lineRule="auto"/>
        <w:ind w:left="1701" w:hanging="850"/>
        <w:jc w:val="both"/>
        <w:rPr>
          <w:rFonts w:ascii="Arial" w:hAnsi="Arial" w:cs="Arial"/>
          <w:sz w:val="22"/>
          <w:szCs w:val="22"/>
        </w:rPr>
      </w:pPr>
      <w:r w:rsidRPr="001E2D44">
        <w:rPr>
          <w:rFonts w:ascii="Arial" w:hAnsi="Arial" w:cs="Arial"/>
          <w:b/>
          <w:sz w:val="22"/>
          <w:szCs w:val="22"/>
        </w:rPr>
        <w:t>1</w:t>
      </w:r>
      <w:r w:rsidR="00E317DD" w:rsidRPr="001E2D44">
        <w:rPr>
          <w:rFonts w:ascii="Arial" w:hAnsi="Arial" w:cs="Arial"/>
          <w:b/>
          <w:sz w:val="22"/>
          <w:szCs w:val="22"/>
        </w:rPr>
        <w:t>9</w:t>
      </w:r>
      <w:r w:rsidR="005A5E1B" w:rsidRPr="001E2D44">
        <w:rPr>
          <w:rFonts w:ascii="Arial" w:hAnsi="Arial" w:cs="Arial"/>
          <w:b/>
          <w:sz w:val="22"/>
          <w:szCs w:val="22"/>
        </w:rPr>
        <w:t>.</w:t>
      </w:r>
      <w:r w:rsidR="00705C47" w:rsidRPr="001E2D44">
        <w:rPr>
          <w:rFonts w:ascii="Arial" w:hAnsi="Arial" w:cs="Arial"/>
          <w:b/>
          <w:sz w:val="22"/>
          <w:szCs w:val="22"/>
        </w:rPr>
        <w:t>1.1</w:t>
      </w:r>
      <w:r w:rsidR="006413AD" w:rsidRPr="000509B2">
        <w:rPr>
          <w:rFonts w:ascii="Arial" w:hAnsi="Arial" w:cs="Arial"/>
          <w:b/>
          <w:sz w:val="22"/>
          <w:szCs w:val="22"/>
        </w:rPr>
        <w:tab/>
      </w:r>
      <w:r w:rsidR="00E875E9" w:rsidRPr="00A66F17">
        <w:rPr>
          <w:rFonts w:ascii="Arial" w:hAnsi="Arial" w:cs="Arial"/>
          <w:sz w:val="22"/>
          <w:szCs w:val="22"/>
        </w:rPr>
        <w:t>O recebimento do material será feito por servidor designado pela contratante,</w:t>
      </w:r>
      <w:r w:rsidR="00E875E9">
        <w:rPr>
          <w:rFonts w:ascii="Arial" w:hAnsi="Arial" w:cs="Arial"/>
          <w:sz w:val="22"/>
          <w:szCs w:val="22"/>
        </w:rPr>
        <w:t xml:space="preserve"> </w:t>
      </w:r>
      <w:r w:rsidR="00E875E9" w:rsidRPr="00A66F17">
        <w:rPr>
          <w:rFonts w:ascii="Arial" w:hAnsi="Arial" w:cs="Arial"/>
          <w:sz w:val="22"/>
          <w:szCs w:val="22"/>
        </w:rPr>
        <w:t>podendo ser recusado caso esteja em desacordo com o Edital. Os materiais</w:t>
      </w:r>
      <w:r w:rsidR="00E875E9">
        <w:rPr>
          <w:rFonts w:ascii="Arial" w:hAnsi="Arial" w:cs="Arial"/>
          <w:sz w:val="22"/>
          <w:szCs w:val="22"/>
        </w:rPr>
        <w:t xml:space="preserve"> </w:t>
      </w:r>
      <w:r w:rsidR="00E875E9" w:rsidRPr="00A66F17">
        <w:rPr>
          <w:rFonts w:ascii="Arial" w:hAnsi="Arial" w:cs="Arial"/>
          <w:sz w:val="22"/>
          <w:szCs w:val="22"/>
        </w:rPr>
        <w:t>adquiridos deverão ser entregues de acordo com as especificações solicitadas,</w:t>
      </w:r>
      <w:r w:rsidR="00E875E9">
        <w:rPr>
          <w:rFonts w:ascii="Arial" w:hAnsi="Arial" w:cs="Arial"/>
          <w:sz w:val="22"/>
          <w:szCs w:val="22"/>
        </w:rPr>
        <w:t xml:space="preserve"> </w:t>
      </w:r>
      <w:r w:rsidR="00E875E9" w:rsidRPr="00A66F17">
        <w:rPr>
          <w:rFonts w:ascii="Arial" w:hAnsi="Arial" w:cs="Arial"/>
          <w:sz w:val="22"/>
          <w:szCs w:val="22"/>
        </w:rPr>
        <w:t>na forma prevista na proposta comercial, naquilo em que não contrariar e dentro</w:t>
      </w:r>
      <w:r w:rsidR="00E875E9">
        <w:rPr>
          <w:rFonts w:ascii="Arial" w:hAnsi="Arial" w:cs="Arial"/>
          <w:sz w:val="22"/>
          <w:szCs w:val="22"/>
        </w:rPr>
        <w:t xml:space="preserve"> </w:t>
      </w:r>
      <w:r w:rsidR="00E875E9" w:rsidRPr="00A66F17">
        <w:rPr>
          <w:rFonts w:ascii="Arial" w:hAnsi="Arial" w:cs="Arial"/>
          <w:sz w:val="22"/>
          <w:szCs w:val="22"/>
        </w:rPr>
        <w:t>dos prazos estabelecidos</w:t>
      </w:r>
      <w:r w:rsidR="00E875E9" w:rsidRPr="00D4346B">
        <w:rPr>
          <w:rFonts w:ascii="Arial" w:hAnsi="Arial" w:cs="Arial"/>
          <w:sz w:val="22"/>
          <w:szCs w:val="22"/>
        </w:rPr>
        <w:t>.</w:t>
      </w:r>
    </w:p>
    <w:p w14:paraId="5005E18A" w14:textId="77777777" w:rsidR="00705C47" w:rsidRPr="000509B2" w:rsidRDefault="001C7515" w:rsidP="00755BB9">
      <w:pPr>
        <w:tabs>
          <w:tab w:val="left" w:pos="1701"/>
        </w:tabs>
        <w:spacing w:before="240" w:after="120" w:line="276" w:lineRule="auto"/>
        <w:ind w:left="1701" w:hanging="850"/>
        <w:jc w:val="both"/>
        <w:rPr>
          <w:rFonts w:ascii="Arial" w:hAnsi="Arial" w:cs="Arial"/>
          <w:sz w:val="22"/>
          <w:szCs w:val="22"/>
        </w:rPr>
      </w:pPr>
      <w:r w:rsidRPr="001E2D44">
        <w:rPr>
          <w:rFonts w:ascii="Arial" w:hAnsi="Arial" w:cs="Arial"/>
          <w:b/>
          <w:sz w:val="22"/>
          <w:szCs w:val="22"/>
        </w:rPr>
        <w:lastRenderedPageBreak/>
        <w:t>1</w:t>
      </w:r>
      <w:r w:rsidR="00E317DD" w:rsidRPr="001E2D44">
        <w:rPr>
          <w:rFonts w:ascii="Arial" w:hAnsi="Arial" w:cs="Arial"/>
          <w:b/>
          <w:sz w:val="22"/>
          <w:szCs w:val="22"/>
        </w:rPr>
        <w:t>9</w:t>
      </w:r>
      <w:r w:rsidR="005A5E1B" w:rsidRPr="001E2D44">
        <w:rPr>
          <w:rFonts w:ascii="Arial" w:hAnsi="Arial" w:cs="Arial"/>
          <w:b/>
          <w:sz w:val="22"/>
          <w:szCs w:val="22"/>
        </w:rPr>
        <w:t>.</w:t>
      </w:r>
      <w:r w:rsidR="00705C47" w:rsidRPr="001E2D44">
        <w:rPr>
          <w:rFonts w:ascii="Arial" w:hAnsi="Arial" w:cs="Arial"/>
          <w:b/>
          <w:sz w:val="22"/>
          <w:szCs w:val="22"/>
        </w:rPr>
        <w:t>1.2</w:t>
      </w:r>
      <w:r w:rsidR="006413AD" w:rsidRPr="000509B2">
        <w:rPr>
          <w:rFonts w:ascii="Arial" w:hAnsi="Arial" w:cs="Arial"/>
          <w:b/>
          <w:sz w:val="22"/>
          <w:szCs w:val="22"/>
        </w:rPr>
        <w:tab/>
      </w:r>
      <w:r w:rsidR="00E875E9" w:rsidRPr="00E875E9">
        <w:rPr>
          <w:rFonts w:ascii="Arial" w:hAnsi="Arial" w:cs="Arial"/>
          <w:sz w:val="22"/>
          <w:szCs w:val="22"/>
        </w:rPr>
        <w:t>As unidades requisitantes não poderão receber produto diferente daquele objeto do registro de preço, sob pena de responsabilidade de quem tiver dado causa ao fato</w:t>
      </w:r>
      <w:r w:rsidR="00705C47" w:rsidRPr="000509B2">
        <w:rPr>
          <w:rFonts w:ascii="Arial" w:hAnsi="Arial" w:cs="Arial"/>
          <w:sz w:val="22"/>
          <w:szCs w:val="22"/>
        </w:rPr>
        <w:t>.</w:t>
      </w:r>
    </w:p>
    <w:p w14:paraId="0CAA4EF1" w14:textId="77777777" w:rsidR="00705C47" w:rsidRPr="000509B2" w:rsidRDefault="001C7515" w:rsidP="00755BB9">
      <w:pPr>
        <w:tabs>
          <w:tab w:val="left" w:pos="1701"/>
        </w:tabs>
        <w:spacing w:before="240" w:after="120" w:line="276" w:lineRule="auto"/>
        <w:ind w:left="1701" w:hanging="850"/>
        <w:jc w:val="both"/>
        <w:rPr>
          <w:rFonts w:ascii="Arial" w:hAnsi="Arial" w:cs="Arial"/>
          <w:sz w:val="22"/>
          <w:szCs w:val="22"/>
        </w:rPr>
      </w:pPr>
      <w:r w:rsidRPr="001E2D44">
        <w:rPr>
          <w:rFonts w:ascii="Arial" w:hAnsi="Arial" w:cs="Arial"/>
          <w:b/>
          <w:sz w:val="22"/>
          <w:szCs w:val="22"/>
        </w:rPr>
        <w:t>1</w:t>
      </w:r>
      <w:r w:rsidR="00E317DD" w:rsidRPr="001E2D44">
        <w:rPr>
          <w:rFonts w:ascii="Arial" w:hAnsi="Arial" w:cs="Arial"/>
          <w:b/>
          <w:sz w:val="22"/>
          <w:szCs w:val="22"/>
        </w:rPr>
        <w:t>9</w:t>
      </w:r>
      <w:r w:rsidR="005A5E1B" w:rsidRPr="001E2D44">
        <w:rPr>
          <w:rFonts w:ascii="Arial" w:hAnsi="Arial" w:cs="Arial"/>
          <w:b/>
          <w:sz w:val="22"/>
          <w:szCs w:val="22"/>
        </w:rPr>
        <w:t>.</w:t>
      </w:r>
      <w:r w:rsidR="00705C47" w:rsidRPr="001E2D44">
        <w:rPr>
          <w:rFonts w:ascii="Arial" w:hAnsi="Arial" w:cs="Arial"/>
          <w:b/>
          <w:sz w:val="22"/>
          <w:szCs w:val="22"/>
        </w:rPr>
        <w:t>1.3</w:t>
      </w:r>
      <w:r w:rsidR="00DD2A16" w:rsidRPr="000509B2">
        <w:rPr>
          <w:rFonts w:ascii="Arial" w:hAnsi="Arial" w:cs="Arial"/>
          <w:b/>
          <w:sz w:val="22"/>
          <w:szCs w:val="22"/>
        </w:rPr>
        <w:tab/>
      </w:r>
      <w:r w:rsidR="00E875E9" w:rsidRPr="00E875E9">
        <w:rPr>
          <w:rFonts w:ascii="Arial" w:hAnsi="Arial" w:cs="Arial"/>
          <w:sz w:val="22"/>
          <w:szCs w:val="22"/>
        </w:rPr>
        <w:t>Para a devida guarda e controle dos materiais e equipamentos, será designado pelos departamentos Hospitalares o Enfermeiro Coordenador do Centro Cirúrgico e do Centro de materiais Esterilizados</w:t>
      </w:r>
      <w:r w:rsidR="00DD2A16" w:rsidRPr="000509B2">
        <w:rPr>
          <w:rFonts w:ascii="Arial" w:hAnsi="Arial" w:cs="Arial"/>
          <w:sz w:val="22"/>
          <w:szCs w:val="22"/>
        </w:rPr>
        <w:t>.</w:t>
      </w:r>
    </w:p>
    <w:p w14:paraId="7CA324ED" w14:textId="77777777" w:rsidR="00705C47" w:rsidRPr="000509B2" w:rsidRDefault="001C7515" w:rsidP="00D235F9">
      <w:pPr>
        <w:tabs>
          <w:tab w:val="left" w:pos="851"/>
          <w:tab w:val="left" w:pos="1701"/>
        </w:tabs>
        <w:spacing w:before="240" w:after="120" w:line="276" w:lineRule="auto"/>
        <w:ind w:left="1701" w:hanging="850"/>
        <w:jc w:val="both"/>
        <w:rPr>
          <w:rFonts w:ascii="Arial" w:hAnsi="Arial" w:cs="Arial"/>
          <w:sz w:val="22"/>
          <w:szCs w:val="22"/>
        </w:rPr>
      </w:pPr>
      <w:r w:rsidRPr="001E2D44">
        <w:rPr>
          <w:rFonts w:ascii="Arial" w:hAnsi="Arial" w:cs="Arial"/>
          <w:b/>
          <w:sz w:val="22"/>
          <w:szCs w:val="22"/>
        </w:rPr>
        <w:t>1</w:t>
      </w:r>
      <w:r w:rsidR="00227833" w:rsidRPr="001E2D44">
        <w:rPr>
          <w:rFonts w:ascii="Arial" w:hAnsi="Arial" w:cs="Arial"/>
          <w:b/>
          <w:sz w:val="22"/>
          <w:szCs w:val="22"/>
        </w:rPr>
        <w:t>9</w:t>
      </w:r>
      <w:r w:rsidR="005A5E1B" w:rsidRPr="001E2D44">
        <w:rPr>
          <w:rFonts w:ascii="Arial" w:hAnsi="Arial" w:cs="Arial"/>
          <w:b/>
          <w:sz w:val="22"/>
          <w:szCs w:val="22"/>
        </w:rPr>
        <w:t>.</w:t>
      </w:r>
      <w:r w:rsidR="00705C47" w:rsidRPr="001E2D44">
        <w:rPr>
          <w:rFonts w:ascii="Arial" w:hAnsi="Arial" w:cs="Arial"/>
          <w:b/>
          <w:sz w:val="22"/>
          <w:szCs w:val="22"/>
        </w:rPr>
        <w:t>1.4</w:t>
      </w:r>
      <w:r w:rsidR="00DD2A16" w:rsidRPr="000509B2">
        <w:rPr>
          <w:rFonts w:ascii="Arial" w:hAnsi="Arial" w:cs="Arial"/>
          <w:b/>
          <w:sz w:val="22"/>
          <w:szCs w:val="22"/>
        </w:rPr>
        <w:tab/>
      </w:r>
      <w:r w:rsidR="00E875E9" w:rsidRPr="00E875E9">
        <w:rPr>
          <w:rFonts w:ascii="Arial" w:hAnsi="Arial" w:cs="Arial"/>
          <w:sz w:val="22"/>
          <w:szCs w:val="22"/>
        </w:rPr>
        <w:t>O recebimento do material pelo órgão requisitante não exclui a responsabilidade civil do fornecedor por vícios de quantidade ou qualidade do produto verificadas posteriormente, garantindo-se ao órgão requisitante as faculdades previstas no art. 18 da Lei nº 8.078/</w:t>
      </w:r>
      <w:r w:rsidR="00E875E9">
        <w:rPr>
          <w:rFonts w:ascii="Arial" w:hAnsi="Arial" w:cs="Arial"/>
          <w:sz w:val="22"/>
          <w:szCs w:val="22"/>
        </w:rPr>
        <w:t>1990</w:t>
      </w:r>
      <w:r w:rsidR="00705C47" w:rsidRPr="000509B2">
        <w:rPr>
          <w:rFonts w:ascii="Arial" w:hAnsi="Arial" w:cs="Arial"/>
          <w:sz w:val="22"/>
          <w:szCs w:val="22"/>
        </w:rPr>
        <w:t>.</w:t>
      </w:r>
    </w:p>
    <w:p w14:paraId="19CC8CD7" w14:textId="77777777" w:rsidR="00705C47" w:rsidRPr="000509B2" w:rsidRDefault="00E875E9" w:rsidP="00E875E9">
      <w:pPr>
        <w:tabs>
          <w:tab w:val="left" w:pos="851"/>
          <w:tab w:val="left" w:pos="2835"/>
        </w:tabs>
        <w:spacing w:before="240" w:after="120" w:line="276" w:lineRule="auto"/>
        <w:ind w:left="1701" w:hanging="850"/>
        <w:jc w:val="both"/>
        <w:rPr>
          <w:rFonts w:ascii="Arial" w:hAnsi="Arial" w:cs="Arial"/>
          <w:sz w:val="22"/>
          <w:szCs w:val="22"/>
        </w:rPr>
      </w:pPr>
      <w:r w:rsidRPr="00B7317E">
        <w:rPr>
          <w:rFonts w:ascii="Arial" w:hAnsi="Arial" w:cs="Arial"/>
          <w:b/>
          <w:bCs/>
          <w:sz w:val="22"/>
          <w:szCs w:val="22"/>
        </w:rPr>
        <w:t>19.1.5</w:t>
      </w:r>
      <w:r>
        <w:rPr>
          <w:rFonts w:ascii="Arial" w:hAnsi="Arial" w:cs="Arial"/>
          <w:sz w:val="22"/>
          <w:szCs w:val="22"/>
        </w:rPr>
        <w:tab/>
      </w:r>
      <w:r w:rsidRPr="003C397A">
        <w:rPr>
          <w:rFonts w:ascii="Arial" w:hAnsi="Arial" w:cs="Arial"/>
          <w:sz w:val="22"/>
          <w:szCs w:val="22"/>
        </w:rPr>
        <w:t>Caso seja constatado que os produtos entregues apresentam irregularidades, não correspondem às especificações deste Edital ou não conferem com a marca e/ou fabricante declinados na proposta da Contratada ou estão fora dos padrões determinados, eles serão rejeitados e devolvidos, podendo a Administração rescindir a contratação ou determinar a substituição dos produtos, pelos corretos, a</w:t>
      </w:r>
      <w:r w:rsidRPr="003C397A">
        <w:rPr>
          <w:rFonts w:ascii="Arial" w:hAnsi="Arial"/>
          <w:sz w:val="22"/>
          <w:szCs w:val="22"/>
        </w:rPr>
        <w:t xml:space="preserve"> primeira entrega deverá ocorrer em até 02 (dois) dias, e as demais no prazo de 01(um) dia corrido </w:t>
      </w:r>
      <w:r w:rsidRPr="003C397A">
        <w:rPr>
          <w:rFonts w:ascii="Arial" w:hAnsi="Arial" w:cs="Arial"/>
          <w:sz w:val="22"/>
          <w:szCs w:val="22"/>
        </w:rPr>
        <w:t>contados da comunicação pelas unidades hospitalares, por escrito, mantido o preço contratado e sem prejuízo das sanções previstas neste Edital.</w:t>
      </w:r>
      <w:r w:rsidR="00705C47" w:rsidRPr="000509B2">
        <w:rPr>
          <w:rFonts w:ascii="Arial" w:hAnsi="Arial" w:cs="Arial"/>
          <w:sz w:val="22"/>
          <w:szCs w:val="22"/>
        </w:rPr>
        <w:t xml:space="preserve"> </w:t>
      </w:r>
    </w:p>
    <w:p w14:paraId="5743C795" w14:textId="77777777" w:rsidR="00705C47" w:rsidRDefault="001C7515" w:rsidP="00D235F9">
      <w:pPr>
        <w:tabs>
          <w:tab w:val="left" w:pos="851"/>
          <w:tab w:val="left" w:pos="1701"/>
        </w:tabs>
        <w:spacing w:before="240" w:after="120" w:line="276" w:lineRule="auto"/>
        <w:ind w:left="1701" w:hanging="850"/>
        <w:jc w:val="both"/>
        <w:rPr>
          <w:rFonts w:ascii="Arial" w:hAnsi="Arial" w:cs="Arial"/>
          <w:sz w:val="22"/>
          <w:szCs w:val="22"/>
        </w:rPr>
      </w:pPr>
      <w:r w:rsidRPr="00001FA1">
        <w:rPr>
          <w:rFonts w:ascii="Arial" w:hAnsi="Arial" w:cs="Arial"/>
          <w:b/>
          <w:sz w:val="22"/>
          <w:szCs w:val="22"/>
        </w:rPr>
        <w:t>1</w:t>
      </w:r>
      <w:r w:rsidR="00227833" w:rsidRPr="00001FA1">
        <w:rPr>
          <w:rFonts w:ascii="Arial" w:hAnsi="Arial" w:cs="Arial"/>
          <w:b/>
          <w:sz w:val="22"/>
          <w:szCs w:val="22"/>
        </w:rPr>
        <w:t>9</w:t>
      </w:r>
      <w:r w:rsidR="005A5E1B" w:rsidRPr="00001FA1">
        <w:rPr>
          <w:rFonts w:ascii="Arial" w:hAnsi="Arial" w:cs="Arial"/>
          <w:b/>
          <w:sz w:val="22"/>
          <w:szCs w:val="22"/>
        </w:rPr>
        <w:t>.</w:t>
      </w:r>
      <w:r w:rsidR="00705C47" w:rsidRPr="00001FA1">
        <w:rPr>
          <w:rFonts w:ascii="Arial" w:hAnsi="Arial" w:cs="Arial"/>
          <w:b/>
          <w:sz w:val="22"/>
          <w:szCs w:val="22"/>
        </w:rPr>
        <w:t>1.</w:t>
      </w:r>
      <w:r w:rsidR="00E875E9">
        <w:rPr>
          <w:rFonts w:ascii="Arial" w:hAnsi="Arial" w:cs="Arial"/>
          <w:b/>
          <w:sz w:val="22"/>
          <w:szCs w:val="22"/>
        </w:rPr>
        <w:t>6</w:t>
      </w:r>
      <w:r w:rsidR="00DD2A16" w:rsidRPr="008A673B">
        <w:rPr>
          <w:rFonts w:ascii="Arial" w:hAnsi="Arial" w:cs="Arial"/>
          <w:b/>
          <w:color w:val="FF0000"/>
          <w:sz w:val="22"/>
          <w:szCs w:val="22"/>
        </w:rPr>
        <w:tab/>
      </w:r>
      <w:r w:rsidR="00E875E9" w:rsidRPr="00D4346B">
        <w:rPr>
          <w:rFonts w:ascii="Arial" w:hAnsi="Arial" w:cs="Arial"/>
          <w:sz w:val="22"/>
          <w:szCs w:val="22"/>
        </w:rPr>
        <w:t>Caso as irregularidades digam respeito à diferença de quantidade ou de partes, a Administração poderá determinar sua complementação ou rescindir a contratação, sem prejuízo das penalidades cabíveis</w:t>
      </w:r>
      <w:r w:rsidR="00705C47" w:rsidRPr="000509B2">
        <w:rPr>
          <w:rFonts w:ascii="Arial" w:hAnsi="Arial" w:cs="Arial"/>
          <w:sz w:val="22"/>
          <w:szCs w:val="22"/>
        </w:rPr>
        <w:t>.</w:t>
      </w:r>
    </w:p>
    <w:p w14:paraId="5E4C70CD" w14:textId="77777777" w:rsidR="00E875E9" w:rsidRDefault="00E875E9" w:rsidP="00E875E9">
      <w:pPr>
        <w:spacing w:before="240" w:after="120" w:line="276" w:lineRule="auto"/>
        <w:ind w:left="2835" w:hanging="1134"/>
        <w:jc w:val="both"/>
        <w:rPr>
          <w:rFonts w:ascii="Arial" w:hAnsi="Arial" w:cs="Arial"/>
          <w:sz w:val="22"/>
          <w:szCs w:val="22"/>
        </w:rPr>
      </w:pPr>
      <w:r w:rsidRPr="00D4346B">
        <w:rPr>
          <w:rFonts w:ascii="Arial" w:hAnsi="Arial" w:cs="Arial"/>
          <w:b/>
          <w:sz w:val="22"/>
          <w:szCs w:val="22"/>
        </w:rPr>
        <w:t>1</w:t>
      </w:r>
      <w:r>
        <w:rPr>
          <w:rFonts w:ascii="Arial" w:hAnsi="Arial" w:cs="Arial"/>
          <w:b/>
          <w:sz w:val="22"/>
          <w:szCs w:val="22"/>
        </w:rPr>
        <w:t>9</w:t>
      </w:r>
      <w:r w:rsidRPr="00D4346B">
        <w:rPr>
          <w:rFonts w:ascii="Arial" w:hAnsi="Arial" w:cs="Arial"/>
          <w:b/>
          <w:sz w:val="22"/>
          <w:szCs w:val="22"/>
        </w:rPr>
        <w:t>.1.</w:t>
      </w:r>
      <w:r>
        <w:rPr>
          <w:rFonts w:ascii="Arial" w:hAnsi="Arial" w:cs="Arial"/>
          <w:b/>
          <w:sz w:val="22"/>
          <w:szCs w:val="22"/>
        </w:rPr>
        <w:t>6</w:t>
      </w:r>
      <w:r w:rsidRPr="00D4346B">
        <w:rPr>
          <w:rFonts w:ascii="Arial" w:hAnsi="Arial" w:cs="Arial"/>
          <w:b/>
          <w:sz w:val="22"/>
          <w:szCs w:val="22"/>
        </w:rPr>
        <w:t>.1</w:t>
      </w:r>
      <w:r w:rsidRPr="00D4346B">
        <w:rPr>
          <w:rFonts w:ascii="Arial" w:hAnsi="Arial" w:cs="Arial"/>
          <w:b/>
          <w:sz w:val="22"/>
          <w:szCs w:val="22"/>
        </w:rPr>
        <w:tab/>
      </w:r>
      <w:r w:rsidRPr="00D4346B">
        <w:rPr>
          <w:rFonts w:ascii="Arial" w:hAnsi="Arial" w:cs="Arial"/>
          <w:sz w:val="22"/>
          <w:szCs w:val="22"/>
        </w:rPr>
        <w:t xml:space="preserve">Na hipótese de complementação, a contratada deverá fazê-la em conformidade com a indicação da Administração, no prazo máximo de </w:t>
      </w:r>
      <w:r w:rsidRPr="003C397A">
        <w:rPr>
          <w:rFonts w:ascii="Arial" w:hAnsi="Arial"/>
          <w:sz w:val="22"/>
          <w:szCs w:val="22"/>
        </w:rPr>
        <w:t>02 (dois) dias</w:t>
      </w:r>
      <w:r w:rsidRPr="00D4346B">
        <w:rPr>
          <w:rFonts w:ascii="Arial" w:hAnsi="Arial" w:cs="Arial"/>
          <w:sz w:val="22"/>
          <w:szCs w:val="22"/>
        </w:rPr>
        <w:t>, contados da notificação por escrito, mantido o preço inicialmente contratado.</w:t>
      </w:r>
    </w:p>
    <w:p w14:paraId="359041DD" w14:textId="77777777" w:rsidR="00E875E9" w:rsidRDefault="00E875E9" w:rsidP="00E875E9">
      <w:pPr>
        <w:spacing w:before="240" w:after="120" w:line="276" w:lineRule="auto"/>
        <w:ind w:left="1701" w:hanging="850"/>
        <w:jc w:val="both"/>
        <w:rPr>
          <w:rFonts w:ascii="Arial" w:hAnsi="Arial" w:cs="Arial"/>
          <w:sz w:val="22"/>
          <w:szCs w:val="22"/>
        </w:rPr>
      </w:pPr>
      <w:r w:rsidRPr="00D4346B">
        <w:rPr>
          <w:rFonts w:ascii="Arial" w:hAnsi="Arial" w:cs="Arial"/>
          <w:b/>
          <w:sz w:val="22"/>
          <w:szCs w:val="22"/>
        </w:rPr>
        <w:t>1</w:t>
      </w:r>
      <w:r>
        <w:rPr>
          <w:rFonts w:ascii="Arial" w:hAnsi="Arial" w:cs="Arial"/>
          <w:b/>
          <w:sz w:val="22"/>
          <w:szCs w:val="22"/>
        </w:rPr>
        <w:t>9</w:t>
      </w:r>
      <w:r w:rsidRPr="00D4346B">
        <w:rPr>
          <w:rFonts w:ascii="Arial" w:hAnsi="Arial" w:cs="Arial"/>
          <w:b/>
          <w:sz w:val="22"/>
          <w:szCs w:val="22"/>
        </w:rPr>
        <w:t>.1.</w:t>
      </w:r>
      <w:r>
        <w:rPr>
          <w:rFonts w:ascii="Arial" w:hAnsi="Arial" w:cs="Arial"/>
          <w:b/>
          <w:sz w:val="22"/>
          <w:szCs w:val="22"/>
        </w:rPr>
        <w:t>7</w:t>
      </w:r>
      <w:r w:rsidRPr="00D4346B">
        <w:rPr>
          <w:rFonts w:ascii="Arial" w:hAnsi="Arial" w:cs="Arial"/>
          <w:b/>
          <w:sz w:val="22"/>
          <w:szCs w:val="22"/>
        </w:rPr>
        <w:tab/>
      </w:r>
      <w:r w:rsidRPr="00D4346B">
        <w:rPr>
          <w:rFonts w:ascii="Arial" w:hAnsi="Arial" w:cs="Arial"/>
          <w:sz w:val="22"/>
          <w:szCs w:val="22"/>
        </w:rPr>
        <w:t xml:space="preserve">O recebimento e aceite do objeto pela Contratante não exclui a responsabilidade civil da Contratada por vícios de quantidade ou qualidade do material ou disparidades com as especificações estabelecidas no </w:t>
      </w:r>
      <w:r w:rsidRPr="00E875E9">
        <w:rPr>
          <w:rFonts w:ascii="Arial" w:hAnsi="Arial" w:cs="Arial"/>
          <w:b/>
          <w:bCs/>
          <w:sz w:val="22"/>
          <w:szCs w:val="22"/>
        </w:rPr>
        <w:t>ANEXO I</w:t>
      </w:r>
      <w:r w:rsidRPr="00D4346B">
        <w:rPr>
          <w:rFonts w:ascii="Arial" w:hAnsi="Arial" w:cs="Arial"/>
          <w:sz w:val="22"/>
          <w:szCs w:val="22"/>
        </w:rPr>
        <w:t>, verificadas posteriormente.</w:t>
      </w:r>
    </w:p>
    <w:p w14:paraId="7DA0EF4B" w14:textId="77777777" w:rsidR="001848A9" w:rsidRPr="000509B2" w:rsidRDefault="001848A9" w:rsidP="00E875E9">
      <w:pPr>
        <w:spacing w:before="240" w:after="120" w:line="276" w:lineRule="auto"/>
        <w:ind w:left="1701" w:hanging="850"/>
        <w:jc w:val="both"/>
        <w:rPr>
          <w:rFonts w:ascii="Arial" w:hAnsi="Arial" w:cs="Arial"/>
          <w:sz w:val="22"/>
          <w:szCs w:val="22"/>
        </w:rPr>
      </w:pPr>
    </w:p>
    <w:p w14:paraId="59173257" w14:textId="77777777" w:rsidR="00705C47" w:rsidRPr="000509B2" w:rsidRDefault="00D574DF" w:rsidP="00CD679A">
      <w:pPr>
        <w:tabs>
          <w:tab w:val="left" w:pos="1134"/>
        </w:tabs>
        <w:spacing w:before="240" w:after="120" w:line="276" w:lineRule="auto"/>
        <w:ind w:left="1134" w:hanging="1134"/>
        <w:jc w:val="both"/>
        <w:rPr>
          <w:rFonts w:ascii="Arial" w:hAnsi="Arial" w:cs="Arial"/>
          <w:b/>
          <w:sz w:val="22"/>
          <w:szCs w:val="22"/>
        </w:rPr>
      </w:pPr>
      <w:r w:rsidRPr="00001FA1">
        <w:rPr>
          <w:rFonts w:ascii="Arial" w:hAnsi="Arial" w:cs="Arial"/>
          <w:b/>
          <w:sz w:val="22"/>
          <w:szCs w:val="22"/>
        </w:rPr>
        <w:t>20</w:t>
      </w:r>
      <w:r w:rsidR="00BA4850" w:rsidRPr="000509B2">
        <w:rPr>
          <w:rFonts w:ascii="Arial" w:hAnsi="Arial" w:cs="Arial"/>
          <w:b/>
          <w:sz w:val="22"/>
          <w:szCs w:val="22"/>
        </w:rPr>
        <w:tab/>
      </w:r>
      <w:r w:rsidR="00705C47" w:rsidRPr="000509B2">
        <w:rPr>
          <w:rFonts w:ascii="Arial" w:hAnsi="Arial" w:cs="Arial"/>
          <w:b/>
          <w:sz w:val="22"/>
          <w:szCs w:val="22"/>
        </w:rPr>
        <w:t>CONDIÇÕES DE PAGAMENTO</w:t>
      </w:r>
    </w:p>
    <w:p w14:paraId="69F32605" w14:textId="77777777" w:rsidR="00705C47" w:rsidRPr="000509B2" w:rsidRDefault="00D574DF" w:rsidP="00E875E9">
      <w:pPr>
        <w:tabs>
          <w:tab w:val="left" w:pos="851"/>
        </w:tabs>
        <w:spacing w:before="240" w:after="120" w:line="276" w:lineRule="auto"/>
        <w:ind w:left="851" w:hanging="851"/>
        <w:jc w:val="both"/>
        <w:rPr>
          <w:rFonts w:ascii="Arial" w:hAnsi="Arial" w:cs="Arial"/>
          <w:sz w:val="22"/>
          <w:szCs w:val="22"/>
        </w:rPr>
      </w:pPr>
      <w:r w:rsidRPr="00001FA1">
        <w:rPr>
          <w:rFonts w:ascii="Arial" w:hAnsi="Arial" w:cs="Arial"/>
          <w:b/>
          <w:sz w:val="22"/>
          <w:szCs w:val="22"/>
        </w:rPr>
        <w:t>20</w:t>
      </w:r>
      <w:r w:rsidR="005A5E1B" w:rsidRPr="00001FA1">
        <w:rPr>
          <w:rFonts w:ascii="Arial" w:hAnsi="Arial" w:cs="Arial"/>
          <w:b/>
          <w:sz w:val="22"/>
          <w:szCs w:val="22"/>
        </w:rPr>
        <w:t>.</w:t>
      </w:r>
      <w:r w:rsidR="00705C47" w:rsidRPr="00001FA1">
        <w:rPr>
          <w:rFonts w:ascii="Arial" w:hAnsi="Arial" w:cs="Arial"/>
          <w:b/>
          <w:sz w:val="22"/>
          <w:szCs w:val="22"/>
        </w:rPr>
        <w:t>1</w:t>
      </w:r>
      <w:r w:rsidR="00BA4850" w:rsidRPr="000509B2">
        <w:rPr>
          <w:rFonts w:ascii="Arial" w:hAnsi="Arial" w:cs="Arial"/>
          <w:b/>
          <w:sz w:val="22"/>
          <w:szCs w:val="22"/>
        </w:rPr>
        <w:tab/>
      </w:r>
      <w:r w:rsidR="00E875E9" w:rsidRPr="00E875E9">
        <w:rPr>
          <w:rFonts w:ascii="Arial" w:hAnsi="Arial" w:cs="Arial"/>
          <w:sz w:val="22"/>
          <w:szCs w:val="22"/>
        </w:rPr>
        <w:t>O prazo de pagamento será de 30 (trinta) dias, contados da data do adimplemento do objeto, mediante o fornecimento do material e a entrega na Unidade Requisitante do atestado de recebimento e aprovação dos produtos pela Prefeitura</w:t>
      </w:r>
      <w:r w:rsidR="00705C47" w:rsidRPr="000509B2">
        <w:rPr>
          <w:rFonts w:ascii="Arial" w:hAnsi="Arial" w:cs="Arial"/>
          <w:sz w:val="22"/>
          <w:szCs w:val="22"/>
        </w:rPr>
        <w:t>.</w:t>
      </w:r>
    </w:p>
    <w:p w14:paraId="300675AB" w14:textId="77777777" w:rsidR="00705C47" w:rsidRDefault="00E875E9" w:rsidP="00E875E9">
      <w:pPr>
        <w:spacing w:before="240" w:after="120" w:line="276" w:lineRule="auto"/>
        <w:ind w:left="851" w:hanging="851"/>
        <w:jc w:val="both"/>
        <w:rPr>
          <w:rFonts w:ascii="Arial" w:hAnsi="Arial" w:cs="Arial"/>
          <w:sz w:val="22"/>
          <w:szCs w:val="22"/>
        </w:rPr>
      </w:pPr>
      <w:r>
        <w:rPr>
          <w:rFonts w:ascii="Arial" w:hAnsi="Arial" w:cs="Arial"/>
          <w:b/>
          <w:sz w:val="22"/>
          <w:szCs w:val="22"/>
        </w:rPr>
        <w:t>20.2</w:t>
      </w:r>
      <w:r>
        <w:rPr>
          <w:rFonts w:ascii="Arial" w:hAnsi="Arial" w:cs="Arial"/>
          <w:b/>
          <w:sz w:val="22"/>
          <w:szCs w:val="22"/>
        </w:rPr>
        <w:tab/>
      </w:r>
      <w:r w:rsidRPr="00A10711">
        <w:rPr>
          <w:rFonts w:ascii="Arial" w:hAnsi="Arial" w:cs="Arial"/>
          <w:sz w:val="22"/>
          <w:szCs w:val="22"/>
        </w:rPr>
        <w:t xml:space="preserve">O valor de cada pagamento será apurado com aplicação dos preços contratuais unitários com base nos materiais e quantidades utilizadas durante procedimento cirúrgico, e devidamente registradas pelo cirurgião logo após o término do </w:t>
      </w:r>
      <w:r w:rsidRPr="00A10711">
        <w:rPr>
          <w:rFonts w:ascii="Arial" w:hAnsi="Arial" w:cs="Arial"/>
          <w:sz w:val="22"/>
          <w:szCs w:val="22"/>
        </w:rPr>
        <w:lastRenderedPageBreak/>
        <w:t>procedimento realizado na unidade hospitalar, em impresso padrão: o Termo de Utilização.</w:t>
      </w:r>
    </w:p>
    <w:p w14:paraId="02DCF186" w14:textId="77777777" w:rsidR="00705C47" w:rsidRPr="000509B2" w:rsidRDefault="00E875E9" w:rsidP="00D235F9">
      <w:pPr>
        <w:tabs>
          <w:tab w:val="left" w:pos="851"/>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20.2.1</w:t>
      </w:r>
      <w:r>
        <w:rPr>
          <w:rFonts w:ascii="Arial" w:hAnsi="Arial" w:cs="Arial"/>
          <w:b/>
          <w:sz w:val="22"/>
          <w:szCs w:val="22"/>
        </w:rPr>
        <w:tab/>
      </w:r>
      <w:r w:rsidRPr="00A10711">
        <w:rPr>
          <w:rFonts w:ascii="Arial" w:hAnsi="Arial" w:cs="Arial"/>
          <w:sz w:val="22"/>
          <w:szCs w:val="22"/>
        </w:rPr>
        <w:t>O Termo de Utilização é individual para cada paciente, deve ser devidamente preenchido com os dados pessoais do paciente: nome completo, registro hospitalar, data da cirurgia, diagnóstico e justificativa de utilização. Relacionar o material utilizado usando nomenclatura de acordo com os itens dos contratos a que se referem, com letra legível, e obrigatoriamente validada com a aposição das assinaturas e referentes carimbos: do cirurgião e de um integrante da equipe de enfermagem do Centro Cirúrgico ou CME. Devendo permanecer uma cópia no prontuário do paciente</w:t>
      </w:r>
      <w:r w:rsidR="00705C47" w:rsidRPr="000509B2">
        <w:rPr>
          <w:rFonts w:ascii="Arial" w:hAnsi="Arial" w:cs="Arial"/>
          <w:sz w:val="22"/>
          <w:szCs w:val="22"/>
        </w:rPr>
        <w:t xml:space="preserve">. </w:t>
      </w:r>
    </w:p>
    <w:p w14:paraId="712A5155" w14:textId="77777777" w:rsidR="00705C47" w:rsidRPr="000509B2" w:rsidRDefault="00E875E9" w:rsidP="00D235F9">
      <w:pPr>
        <w:tabs>
          <w:tab w:val="left" w:pos="851"/>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20.2</w:t>
      </w:r>
      <w:r w:rsidRPr="00D4346B">
        <w:rPr>
          <w:rFonts w:ascii="Arial" w:hAnsi="Arial" w:cs="Arial"/>
          <w:b/>
          <w:sz w:val="22"/>
          <w:szCs w:val="22"/>
        </w:rPr>
        <w:t>.</w:t>
      </w:r>
      <w:r>
        <w:rPr>
          <w:rFonts w:ascii="Arial" w:hAnsi="Arial" w:cs="Arial"/>
          <w:b/>
          <w:sz w:val="22"/>
          <w:szCs w:val="22"/>
        </w:rPr>
        <w:t>2</w:t>
      </w:r>
      <w:r w:rsidRPr="00D4346B">
        <w:rPr>
          <w:rFonts w:ascii="Arial" w:hAnsi="Arial" w:cs="Arial"/>
          <w:b/>
          <w:sz w:val="22"/>
          <w:szCs w:val="22"/>
        </w:rPr>
        <w:tab/>
      </w:r>
      <w:r w:rsidRPr="00A10711">
        <w:rPr>
          <w:rFonts w:ascii="Arial" w:hAnsi="Arial" w:cs="Arial"/>
          <w:sz w:val="22"/>
          <w:szCs w:val="22"/>
        </w:rPr>
        <w:t>Nas notas fiscais deverão constar o nome e registro hospitalar do paciente, data da cirurgia, número do termo de contrato com o(s) item(s) utilizado(s) e quantidade(s) de cada um, dados que serão fornecidos à contratada pela unidade hospitalar através do Termo de Utilização até o 2º dia útil após o procedimento.</w:t>
      </w:r>
      <w:r w:rsidR="00705C47" w:rsidRPr="000509B2">
        <w:rPr>
          <w:rFonts w:ascii="Arial" w:hAnsi="Arial" w:cs="Arial"/>
          <w:sz w:val="22"/>
          <w:szCs w:val="22"/>
        </w:rPr>
        <w:t xml:space="preserve">  </w:t>
      </w:r>
      <w:r w:rsidR="00CA57C0">
        <w:rPr>
          <w:rFonts w:ascii="Arial" w:hAnsi="Arial" w:cs="Arial"/>
          <w:sz w:val="22"/>
          <w:szCs w:val="22"/>
        </w:rPr>
        <w:t xml:space="preserve"> </w:t>
      </w:r>
    </w:p>
    <w:p w14:paraId="7F7F17CC" w14:textId="77777777" w:rsidR="00705C47" w:rsidRDefault="00E875E9" w:rsidP="00E875E9">
      <w:pPr>
        <w:spacing w:before="240" w:after="120" w:line="276" w:lineRule="auto"/>
        <w:ind w:left="1701" w:hanging="850"/>
        <w:jc w:val="both"/>
        <w:rPr>
          <w:rFonts w:ascii="Arial" w:hAnsi="Arial" w:cs="Arial"/>
          <w:sz w:val="22"/>
          <w:szCs w:val="22"/>
        </w:rPr>
      </w:pPr>
      <w:r>
        <w:rPr>
          <w:rFonts w:ascii="Arial" w:hAnsi="Arial" w:cs="Arial"/>
          <w:b/>
          <w:sz w:val="22"/>
          <w:szCs w:val="22"/>
        </w:rPr>
        <w:t>20.2.3</w:t>
      </w:r>
      <w:r>
        <w:rPr>
          <w:rFonts w:ascii="Arial" w:hAnsi="Arial" w:cs="Arial"/>
          <w:b/>
          <w:sz w:val="22"/>
          <w:szCs w:val="22"/>
        </w:rPr>
        <w:tab/>
      </w:r>
      <w:r w:rsidRPr="00A10711">
        <w:rPr>
          <w:rFonts w:ascii="Arial" w:hAnsi="Arial" w:cs="Arial"/>
          <w:sz w:val="22"/>
          <w:szCs w:val="22"/>
        </w:rPr>
        <w:t>A nota fiscal para pagamento deverá ser apresentada pela empresa detentora na unidade hospitalar, quando resolvidas todas as divergências com o Termo de Utilização, no máximo até o 10º dia útil após o recebimento do mesmo</w:t>
      </w:r>
      <w:r w:rsidR="00705C47" w:rsidRPr="000509B2">
        <w:rPr>
          <w:rFonts w:ascii="Arial" w:hAnsi="Arial" w:cs="Arial"/>
          <w:sz w:val="22"/>
          <w:szCs w:val="22"/>
        </w:rPr>
        <w:t>.</w:t>
      </w:r>
    </w:p>
    <w:p w14:paraId="49C0EFDC" w14:textId="77777777" w:rsidR="00E875E9" w:rsidRPr="007475A6" w:rsidRDefault="00E875E9" w:rsidP="00E875E9">
      <w:pPr>
        <w:tabs>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20.2</w:t>
      </w:r>
      <w:r w:rsidRPr="007475A6">
        <w:rPr>
          <w:rFonts w:ascii="Arial" w:hAnsi="Arial" w:cs="Arial"/>
          <w:b/>
          <w:sz w:val="22"/>
          <w:szCs w:val="22"/>
        </w:rPr>
        <w:t>.4</w:t>
      </w:r>
      <w:r w:rsidRPr="007475A6">
        <w:rPr>
          <w:rFonts w:ascii="Arial" w:hAnsi="Arial" w:cs="Arial"/>
          <w:b/>
          <w:sz w:val="22"/>
          <w:szCs w:val="22"/>
        </w:rPr>
        <w:tab/>
      </w:r>
      <w:r w:rsidRPr="007475A6">
        <w:rPr>
          <w:rFonts w:ascii="Arial" w:hAnsi="Arial" w:cs="Arial"/>
          <w:sz w:val="22"/>
          <w:szCs w:val="22"/>
        </w:rPr>
        <w:t xml:space="preserve">Em atendimento ao Decreto nº 58.743/2014 e Portaria nº 92/2014 a aferição das notas fiscais decorrentes dos Termos de Utilização serão atestadas considerando a data de cirurgia, tendo em vista a conclusão da assistência decorrente das entregas efetuadas anteriormente. </w:t>
      </w:r>
    </w:p>
    <w:p w14:paraId="09BEA36A" w14:textId="77777777" w:rsidR="00E875E9" w:rsidRPr="007475A6" w:rsidRDefault="00E875E9" w:rsidP="00E875E9">
      <w:pPr>
        <w:spacing w:before="240" w:after="120" w:line="276" w:lineRule="auto"/>
        <w:ind w:left="2694" w:hanging="993"/>
        <w:jc w:val="both"/>
        <w:rPr>
          <w:rFonts w:ascii="Arial" w:hAnsi="Arial" w:cs="Arial"/>
          <w:sz w:val="22"/>
          <w:szCs w:val="22"/>
        </w:rPr>
      </w:pPr>
      <w:r>
        <w:rPr>
          <w:rFonts w:ascii="Arial" w:hAnsi="Arial" w:cs="Arial"/>
          <w:b/>
          <w:bCs/>
          <w:sz w:val="22"/>
          <w:szCs w:val="22"/>
        </w:rPr>
        <w:t>20.2</w:t>
      </w:r>
      <w:r w:rsidRPr="007475A6">
        <w:rPr>
          <w:rFonts w:ascii="Arial" w:hAnsi="Arial" w:cs="Arial"/>
          <w:b/>
          <w:bCs/>
          <w:sz w:val="22"/>
          <w:szCs w:val="22"/>
        </w:rPr>
        <w:t>.4.1</w:t>
      </w:r>
      <w:r w:rsidRPr="007475A6">
        <w:rPr>
          <w:rFonts w:ascii="Arial" w:hAnsi="Arial" w:cs="Arial"/>
          <w:sz w:val="22"/>
          <w:szCs w:val="22"/>
        </w:rPr>
        <w:tab/>
        <w:t>A Nota Fiscal/Fatura que apresentar incorreções, quando necessário, será devolvida e seu vencimento ocorrerá em até 30 (trinta) dias após a data de sua reapresentação válida.</w:t>
      </w:r>
    </w:p>
    <w:p w14:paraId="718FE0D6" w14:textId="77777777" w:rsidR="00E875E9" w:rsidRPr="007475A6" w:rsidRDefault="00E875E9" w:rsidP="00E875E9">
      <w:pPr>
        <w:spacing w:before="240" w:after="120" w:line="276" w:lineRule="auto"/>
        <w:ind w:left="2694" w:hanging="993"/>
        <w:jc w:val="both"/>
        <w:rPr>
          <w:rFonts w:ascii="Arial" w:hAnsi="Arial" w:cs="Arial"/>
          <w:sz w:val="22"/>
          <w:szCs w:val="22"/>
        </w:rPr>
      </w:pPr>
      <w:r>
        <w:rPr>
          <w:rFonts w:ascii="Arial" w:hAnsi="Arial" w:cs="Arial"/>
          <w:b/>
          <w:bCs/>
          <w:sz w:val="22"/>
          <w:szCs w:val="22"/>
        </w:rPr>
        <w:t>20.2</w:t>
      </w:r>
      <w:r w:rsidRPr="007475A6">
        <w:rPr>
          <w:rFonts w:ascii="Arial" w:hAnsi="Arial" w:cs="Arial"/>
          <w:b/>
          <w:bCs/>
          <w:sz w:val="22"/>
          <w:szCs w:val="22"/>
        </w:rPr>
        <w:t>.4.2</w:t>
      </w:r>
      <w:r w:rsidRPr="007475A6">
        <w:rPr>
          <w:rFonts w:ascii="Arial" w:hAnsi="Arial" w:cs="Arial"/>
          <w:b/>
          <w:bCs/>
          <w:sz w:val="22"/>
          <w:szCs w:val="22"/>
        </w:rPr>
        <w:tab/>
      </w:r>
      <w:r w:rsidRPr="007475A6">
        <w:rPr>
          <w:rFonts w:ascii="Arial" w:hAnsi="Arial" w:cs="Arial"/>
          <w:sz w:val="22"/>
          <w:szCs w:val="22"/>
        </w:rPr>
        <w:t>Caso ocorra a necessidade de providências complementares por parte da Contratada, a fluência do prazo de pagamento será interrompida, reiniciando-se a contagem a partir da data em que estas forem cumpridas;</w:t>
      </w:r>
    </w:p>
    <w:p w14:paraId="37B16EF3" w14:textId="77777777" w:rsidR="00E875E9" w:rsidRPr="007475A6" w:rsidRDefault="00E875E9" w:rsidP="00E875E9">
      <w:pPr>
        <w:spacing w:before="240" w:after="120" w:line="276" w:lineRule="auto"/>
        <w:ind w:left="1701" w:hanging="850"/>
        <w:jc w:val="both"/>
        <w:rPr>
          <w:rFonts w:ascii="Arial" w:hAnsi="Arial" w:cs="Arial"/>
          <w:sz w:val="22"/>
          <w:szCs w:val="22"/>
        </w:rPr>
      </w:pPr>
      <w:r>
        <w:rPr>
          <w:rFonts w:ascii="Arial" w:hAnsi="Arial" w:cs="Arial"/>
          <w:b/>
          <w:sz w:val="22"/>
          <w:szCs w:val="22"/>
        </w:rPr>
        <w:t>20.2</w:t>
      </w:r>
      <w:r w:rsidRPr="007475A6">
        <w:rPr>
          <w:rFonts w:ascii="Arial" w:hAnsi="Arial" w:cs="Arial"/>
          <w:b/>
          <w:sz w:val="22"/>
          <w:szCs w:val="22"/>
        </w:rPr>
        <w:t>.5</w:t>
      </w:r>
      <w:r w:rsidRPr="007475A6">
        <w:rPr>
          <w:rFonts w:ascii="Arial" w:hAnsi="Arial" w:cs="Arial"/>
          <w:b/>
          <w:sz w:val="22"/>
          <w:szCs w:val="22"/>
        </w:rPr>
        <w:tab/>
      </w:r>
      <w:r w:rsidRPr="007475A6">
        <w:rPr>
          <w:rFonts w:ascii="Arial" w:hAnsi="Arial" w:cs="Arial"/>
          <w:sz w:val="22"/>
          <w:szCs w:val="22"/>
        </w:rPr>
        <w:t>A</w:t>
      </w:r>
      <w:r w:rsidRPr="007475A6">
        <w:rPr>
          <w:rFonts w:ascii="Arial" w:hAnsi="Arial" w:cs="Arial"/>
          <w:sz w:val="20"/>
          <w:szCs w:val="20"/>
        </w:rPr>
        <w:t xml:space="preserve"> </w:t>
      </w:r>
      <w:r w:rsidRPr="007475A6">
        <w:rPr>
          <w:rFonts w:ascii="Arial" w:hAnsi="Arial" w:cs="Arial"/>
          <w:sz w:val="22"/>
          <w:szCs w:val="22"/>
        </w:rPr>
        <w:t xml:space="preserve">aferição das notas fiscais decorrentes dos Termos de Utilização será atestada considerando a data de cirurgia, tendo em vista a conclusão da assistência decorrente das entregas efetuadas anteriormente </w:t>
      </w:r>
    </w:p>
    <w:p w14:paraId="2CFA27D6" w14:textId="77777777" w:rsidR="00E875E9" w:rsidRPr="007475A6" w:rsidRDefault="00E875E9" w:rsidP="00E875E9">
      <w:pPr>
        <w:tabs>
          <w:tab w:val="left" w:pos="851"/>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20.2</w:t>
      </w:r>
      <w:r w:rsidRPr="007475A6">
        <w:rPr>
          <w:rFonts w:ascii="Arial" w:hAnsi="Arial" w:cs="Arial"/>
          <w:b/>
          <w:sz w:val="22"/>
          <w:szCs w:val="22"/>
        </w:rPr>
        <w:t>.6</w:t>
      </w:r>
      <w:r w:rsidRPr="007475A6">
        <w:rPr>
          <w:rFonts w:ascii="Arial" w:hAnsi="Arial" w:cs="Arial"/>
          <w:sz w:val="22"/>
          <w:szCs w:val="22"/>
        </w:rPr>
        <w:tab/>
        <w:t xml:space="preserve">A aferição das condições de fornecimento dos materiais constantes nos Termos de Utilização – entrega efetiva em tempo de realização da cirurgia, entrega da nota fiscal dentro do prazo estabelecido, manutenção dos equipamentos em comodato, suporte técnico aos profissionais cirurgiões – deverá ser feita através da emissão de Atestado de Prestação de Serviço </w:t>
      </w:r>
      <w:r w:rsidRPr="007475A6">
        <w:rPr>
          <w:rFonts w:ascii="Arial" w:hAnsi="Arial" w:cs="Arial"/>
          <w:sz w:val="22"/>
          <w:szCs w:val="22"/>
        </w:rPr>
        <w:lastRenderedPageBreak/>
        <w:t>pelo departamento designado pela Diretoria Administrativa da respectiva unidade hospitalar que acompanhará as notas fiscais;</w:t>
      </w:r>
    </w:p>
    <w:p w14:paraId="13D70221" w14:textId="77777777" w:rsidR="00E875E9" w:rsidRPr="007475A6" w:rsidRDefault="00E875E9" w:rsidP="00E875E9">
      <w:pPr>
        <w:tabs>
          <w:tab w:val="left" w:pos="851"/>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20.2</w:t>
      </w:r>
      <w:r w:rsidRPr="007475A6">
        <w:rPr>
          <w:rFonts w:ascii="Arial" w:hAnsi="Arial" w:cs="Arial"/>
          <w:b/>
          <w:sz w:val="22"/>
          <w:szCs w:val="22"/>
        </w:rPr>
        <w:t>.</w:t>
      </w:r>
      <w:r>
        <w:rPr>
          <w:rFonts w:ascii="Arial" w:hAnsi="Arial" w:cs="Arial"/>
          <w:b/>
          <w:sz w:val="22"/>
          <w:szCs w:val="22"/>
        </w:rPr>
        <w:t>7</w:t>
      </w:r>
      <w:r w:rsidRPr="007475A6">
        <w:rPr>
          <w:rFonts w:ascii="Arial" w:hAnsi="Arial" w:cs="Arial"/>
          <w:b/>
          <w:sz w:val="22"/>
          <w:szCs w:val="22"/>
        </w:rPr>
        <w:tab/>
      </w:r>
      <w:r w:rsidRPr="007475A6">
        <w:rPr>
          <w:rFonts w:ascii="Arial" w:hAnsi="Arial" w:cs="Arial"/>
          <w:sz w:val="22"/>
          <w:szCs w:val="22"/>
        </w:rPr>
        <w:t xml:space="preserve">Em havendo atraso no pagamento, por culpa exclusiva da SMS, os valores devidos serão acrescidos da respectiva compensação financeira, mediante requerimento expresso da DETENTORA, nos termos da Portaria SF nº 05 de 05 de janeiro de 2012. </w:t>
      </w:r>
    </w:p>
    <w:p w14:paraId="3A79671B" w14:textId="77777777" w:rsidR="00E875E9" w:rsidRPr="007475A6" w:rsidRDefault="00E875E9" w:rsidP="00E875E9">
      <w:pPr>
        <w:tabs>
          <w:tab w:val="left" w:pos="851"/>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20.2</w:t>
      </w:r>
      <w:r w:rsidRPr="007475A6">
        <w:rPr>
          <w:rFonts w:ascii="Arial" w:hAnsi="Arial" w:cs="Arial"/>
          <w:b/>
          <w:sz w:val="22"/>
          <w:szCs w:val="22"/>
        </w:rPr>
        <w:t>.</w:t>
      </w:r>
      <w:r>
        <w:rPr>
          <w:rFonts w:ascii="Arial" w:hAnsi="Arial" w:cs="Arial"/>
          <w:b/>
          <w:sz w:val="22"/>
          <w:szCs w:val="22"/>
        </w:rPr>
        <w:t>8</w:t>
      </w:r>
      <w:r w:rsidRPr="007475A6">
        <w:rPr>
          <w:rFonts w:ascii="Arial" w:hAnsi="Arial" w:cs="Arial"/>
          <w:b/>
          <w:sz w:val="22"/>
          <w:szCs w:val="22"/>
        </w:rPr>
        <w:tab/>
      </w:r>
      <w:r w:rsidR="004D115C" w:rsidRPr="004D115C">
        <w:rPr>
          <w:rFonts w:ascii="Arial" w:hAnsi="Arial" w:cs="Arial"/>
          <w:sz w:val="22"/>
          <w:szCs w:val="22"/>
        </w:rPr>
        <w:t xml:space="preserve">Para fins de cálculo da compensação financeira de que trata o </w:t>
      </w:r>
      <w:r w:rsidR="004D115C" w:rsidRPr="004D115C">
        <w:rPr>
          <w:rFonts w:ascii="Arial" w:hAnsi="Arial" w:cs="Arial"/>
          <w:b/>
          <w:bCs/>
          <w:sz w:val="22"/>
          <w:szCs w:val="22"/>
        </w:rPr>
        <w:t>subitem 20.2.7</w:t>
      </w:r>
      <w:r w:rsidRPr="007475A6">
        <w:rPr>
          <w:rFonts w:ascii="Arial" w:hAnsi="Arial" w:cs="Arial"/>
          <w:sz w:val="22"/>
          <w:szCs w:val="22"/>
        </w:rPr>
        <w:t>, o valor do principal devido será reajustado utilizando-se o índice oficial de remuneração básica da caderneta de poupança e de juros simples no mesmo percentual de juros incidentes sobre a caderneta de poupança para fins de compensação da mora (TR + 0,5% “</w:t>
      </w:r>
      <w:proofErr w:type="spellStart"/>
      <w:r w:rsidRPr="007475A6">
        <w:rPr>
          <w:rFonts w:ascii="Arial" w:hAnsi="Arial" w:cs="Arial"/>
          <w:sz w:val="22"/>
          <w:szCs w:val="22"/>
        </w:rPr>
        <w:t>pro-rata</w:t>
      </w:r>
      <w:proofErr w:type="spellEnd"/>
      <w:r w:rsidRPr="007475A6">
        <w:rPr>
          <w:rFonts w:ascii="Arial" w:hAnsi="Arial" w:cs="Arial"/>
          <w:sz w:val="22"/>
          <w:szCs w:val="22"/>
        </w:rPr>
        <w:t xml:space="preserve"> tempore”), observando-se, para tanto, o período correspondente à data prevista para o pagamento e aquela data em que o pagamento efetivamente ocorreu. </w:t>
      </w:r>
    </w:p>
    <w:p w14:paraId="5E755CB6" w14:textId="77777777" w:rsidR="00E875E9" w:rsidRPr="007475A6" w:rsidRDefault="00E875E9" w:rsidP="00E875E9">
      <w:pPr>
        <w:tabs>
          <w:tab w:val="left" w:pos="851"/>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20.2</w:t>
      </w:r>
      <w:r w:rsidRPr="007475A6">
        <w:rPr>
          <w:rFonts w:ascii="Arial" w:hAnsi="Arial" w:cs="Arial"/>
          <w:b/>
          <w:sz w:val="22"/>
          <w:szCs w:val="22"/>
        </w:rPr>
        <w:t>.</w:t>
      </w:r>
      <w:r>
        <w:rPr>
          <w:rFonts w:ascii="Arial" w:hAnsi="Arial" w:cs="Arial"/>
          <w:b/>
          <w:sz w:val="22"/>
          <w:szCs w:val="22"/>
        </w:rPr>
        <w:t>9</w:t>
      </w:r>
      <w:r w:rsidRPr="007475A6">
        <w:rPr>
          <w:rFonts w:ascii="Arial" w:hAnsi="Arial" w:cs="Arial"/>
          <w:b/>
          <w:sz w:val="22"/>
          <w:szCs w:val="22"/>
        </w:rPr>
        <w:tab/>
      </w:r>
      <w:r w:rsidRPr="007475A6">
        <w:rPr>
          <w:rFonts w:ascii="Arial" w:hAnsi="Arial" w:cs="Arial"/>
          <w:sz w:val="22"/>
          <w:szCs w:val="22"/>
        </w:rPr>
        <w:t xml:space="preserve">Para processar-se o pagamento, a DETENTORA deverá submeter à unidade requisitante a competente nota fiscal, acompanhada, cópia reprográfica da nota de empenho. </w:t>
      </w:r>
    </w:p>
    <w:p w14:paraId="57728D27" w14:textId="77777777" w:rsidR="00E875E9" w:rsidRPr="007475A6" w:rsidRDefault="00E875E9" w:rsidP="00E875E9">
      <w:pPr>
        <w:tabs>
          <w:tab w:val="left" w:pos="851"/>
          <w:tab w:val="left" w:pos="1701"/>
        </w:tabs>
        <w:spacing w:before="240" w:after="120" w:line="276" w:lineRule="auto"/>
        <w:ind w:left="1701" w:hanging="850"/>
        <w:jc w:val="both"/>
        <w:rPr>
          <w:rFonts w:ascii="Arial" w:hAnsi="Arial" w:cs="Arial"/>
          <w:sz w:val="22"/>
          <w:szCs w:val="22"/>
        </w:rPr>
      </w:pPr>
      <w:r>
        <w:rPr>
          <w:rFonts w:ascii="Arial" w:hAnsi="Arial" w:cs="Arial"/>
          <w:b/>
          <w:sz w:val="22"/>
          <w:szCs w:val="22"/>
        </w:rPr>
        <w:t>20.2</w:t>
      </w:r>
      <w:r w:rsidRPr="007475A6">
        <w:rPr>
          <w:rFonts w:ascii="Arial" w:hAnsi="Arial" w:cs="Arial"/>
          <w:b/>
          <w:sz w:val="22"/>
          <w:szCs w:val="22"/>
        </w:rPr>
        <w:t>.1</w:t>
      </w:r>
      <w:r>
        <w:rPr>
          <w:rFonts w:ascii="Arial" w:hAnsi="Arial" w:cs="Arial"/>
          <w:b/>
          <w:sz w:val="22"/>
          <w:szCs w:val="22"/>
        </w:rPr>
        <w:t>0</w:t>
      </w:r>
      <w:r w:rsidRPr="007475A6">
        <w:rPr>
          <w:rFonts w:ascii="Arial" w:hAnsi="Arial" w:cs="Arial"/>
          <w:b/>
          <w:sz w:val="22"/>
          <w:szCs w:val="22"/>
        </w:rPr>
        <w:tab/>
      </w:r>
      <w:r w:rsidRPr="007475A6">
        <w:rPr>
          <w:rFonts w:ascii="Arial" w:hAnsi="Arial" w:cs="Arial"/>
          <w:sz w:val="22"/>
          <w:szCs w:val="22"/>
        </w:rPr>
        <w:t xml:space="preserve">Nas hipóteses em que a DETENTORA deva proceder a ajustes da documentação necessária ao pagamento, o prazo será interrompido e reiniciará a partir da data em que se der a regularização. </w:t>
      </w:r>
    </w:p>
    <w:p w14:paraId="609E059B" w14:textId="77777777" w:rsidR="00E875E9" w:rsidRDefault="00E875E9" w:rsidP="00E875E9">
      <w:pPr>
        <w:tabs>
          <w:tab w:val="left" w:pos="851"/>
          <w:tab w:val="left" w:pos="1701"/>
        </w:tabs>
        <w:spacing w:before="240" w:after="120" w:line="276" w:lineRule="auto"/>
        <w:ind w:left="1701" w:hanging="850"/>
        <w:jc w:val="both"/>
        <w:rPr>
          <w:rFonts w:ascii="Arial" w:hAnsi="Arial" w:cs="Arial"/>
          <w:b/>
          <w:sz w:val="22"/>
          <w:szCs w:val="22"/>
        </w:rPr>
      </w:pPr>
      <w:r>
        <w:rPr>
          <w:rFonts w:ascii="Arial" w:hAnsi="Arial" w:cs="Arial"/>
          <w:b/>
          <w:sz w:val="22"/>
          <w:szCs w:val="22"/>
        </w:rPr>
        <w:t>20.2</w:t>
      </w:r>
      <w:r w:rsidRPr="007475A6">
        <w:rPr>
          <w:rFonts w:ascii="Arial" w:hAnsi="Arial" w:cs="Arial"/>
          <w:b/>
          <w:sz w:val="22"/>
          <w:szCs w:val="22"/>
        </w:rPr>
        <w:t>.1</w:t>
      </w:r>
      <w:r>
        <w:rPr>
          <w:rFonts w:ascii="Arial" w:hAnsi="Arial" w:cs="Arial"/>
          <w:b/>
          <w:sz w:val="22"/>
          <w:szCs w:val="22"/>
        </w:rPr>
        <w:t>1</w:t>
      </w:r>
      <w:r w:rsidRPr="007475A6">
        <w:rPr>
          <w:rFonts w:ascii="Arial" w:hAnsi="Arial" w:cs="Arial"/>
          <w:b/>
          <w:sz w:val="22"/>
          <w:szCs w:val="22"/>
        </w:rPr>
        <w:tab/>
      </w:r>
      <w:r w:rsidRPr="007475A6">
        <w:rPr>
          <w:rFonts w:ascii="Arial" w:hAnsi="Arial" w:cs="Arial"/>
          <w:sz w:val="22"/>
          <w:szCs w:val="22"/>
        </w:rPr>
        <w:t xml:space="preserve">Estando em termos a documentação apresentada, o pagamento devido será depositado na conta corrente que a DETENTORA deverá manter no </w:t>
      </w:r>
      <w:r w:rsidRPr="00E9191D">
        <w:rPr>
          <w:rFonts w:ascii="Arial" w:hAnsi="Arial" w:cs="Arial"/>
          <w:b/>
          <w:bCs/>
          <w:color w:val="0000FF"/>
          <w:sz w:val="22"/>
          <w:szCs w:val="22"/>
        </w:rPr>
        <w:t>BANCO DO BRASIL</w:t>
      </w:r>
      <w:r w:rsidRPr="007475A6">
        <w:rPr>
          <w:rFonts w:ascii="Arial" w:hAnsi="Arial" w:cs="Arial"/>
          <w:sz w:val="22"/>
          <w:szCs w:val="22"/>
        </w:rPr>
        <w:t>, conforme estabelecido no Decreto nº 51.197, de 22 de janeiro de 2010.</w:t>
      </w:r>
    </w:p>
    <w:p w14:paraId="2949EF7D" w14:textId="77777777" w:rsidR="00E875E9" w:rsidRPr="007475A6" w:rsidRDefault="00E875E9" w:rsidP="00613959">
      <w:pPr>
        <w:spacing w:before="240" w:after="120" w:line="276" w:lineRule="auto"/>
        <w:ind w:left="1701" w:hanging="850"/>
        <w:jc w:val="both"/>
        <w:rPr>
          <w:rFonts w:ascii="Arial" w:hAnsi="Arial" w:cs="Arial"/>
          <w:sz w:val="22"/>
          <w:szCs w:val="22"/>
        </w:rPr>
      </w:pPr>
      <w:r w:rsidRPr="00E875E9">
        <w:rPr>
          <w:rFonts w:ascii="Arial" w:hAnsi="Arial" w:cs="Arial"/>
          <w:b/>
          <w:bCs/>
          <w:sz w:val="22"/>
          <w:szCs w:val="22"/>
        </w:rPr>
        <w:t>20.2.</w:t>
      </w:r>
      <w:r>
        <w:rPr>
          <w:rFonts w:ascii="Arial" w:hAnsi="Arial" w:cs="Arial"/>
          <w:b/>
          <w:bCs/>
          <w:sz w:val="22"/>
          <w:szCs w:val="22"/>
        </w:rPr>
        <w:t>12</w:t>
      </w:r>
      <w:r>
        <w:rPr>
          <w:rFonts w:ascii="Arial" w:hAnsi="Arial" w:cs="Arial"/>
          <w:sz w:val="22"/>
          <w:szCs w:val="22"/>
        </w:rPr>
        <w:t xml:space="preserve"> </w:t>
      </w:r>
      <w:r>
        <w:rPr>
          <w:rFonts w:ascii="Arial" w:hAnsi="Arial" w:cs="Arial"/>
          <w:sz w:val="22"/>
          <w:szCs w:val="22"/>
        </w:rPr>
        <w:tab/>
      </w:r>
      <w:r w:rsidRPr="007475A6">
        <w:rPr>
          <w:rFonts w:ascii="Arial" w:hAnsi="Arial" w:cs="Arial"/>
          <w:sz w:val="22"/>
          <w:szCs w:val="22"/>
        </w:rPr>
        <w:t>Fica ressalvada qualquer alteração por parte da Secretaria Municipal de Finanças, quanto às normas referentes ao pagamento de fornecedores</w:t>
      </w:r>
      <w:r>
        <w:rPr>
          <w:rFonts w:ascii="Arial" w:hAnsi="Arial" w:cs="Arial"/>
          <w:sz w:val="22"/>
          <w:szCs w:val="22"/>
        </w:rPr>
        <w:t>.</w:t>
      </w:r>
    </w:p>
    <w:p w14:paraId="147562A2" w14:textId="77777777" w:rsidR="00E875E9" w:rsidRDefault="00E875E9" w:rsidP="00613959">
      <w:pPr>
        <w:spacing w:before="240" w:after="120" w:line="276" w:lineRule="auto"/>
        <w:ind w:left="1701" w:hanging="850"/>
        <w:jc w:val="both"/>
        <w:rPr>
          <w:rFonts w:ascii="Arial" w:hAnsi="Arial" w:cs="Arial"/>
          <w:sz w:val="22"/>
          <w:szCs w:val="22"/>
        </w:rPr>
      </w:pPr>
      <w:r>
        <w:rPr>
          <w:rFonts w:ascii="Arial" w:hAnsi="Arial" w:cs="Arial"/>
          <w:b/>
          <w:sz w:val="22"/>
          <w:szCs w:val="22"/>
        </w:rPr>
        <w:t>20.2</w:t>
      </w:r>
      <w:r w:rsidRPr="007475A6">
        <w:rPr>
          <w:rFonts w:ascii="Arial" w:hAnsi="Arial" w:cs="Arial"/>
          <w:b/>
          <w:sz w:val="22"/>
          <w:szCs w:val="22"/>
        </w:rPr>
        <w:t>.1</w:t>
      </w:r>
      <w:r>
        <w:rPr>
          <w:rFonts w:ascii="Arial" w:hAnsi="Arial" w:cs="Arial"/>
          <w:b/>
          <w:sz w:val="22"/>
          <w:szCs w:val="22"/>
        </w:rPr>
        <w:t>3</w:t>
      </w:r>
      <w:r w:rsidRPr="007475A6">
        <w:rPr>
          <w:rFonts w:ascii="Arial" w:hAnsi="Arial" w:cs="Arial"/>
          <w:b/>
          <w:sz w:val="22"/>
          <w:szCs w:val="22"/>
        </w:rPr>
        <w:tab/>
      </w:r>
      <w:r w:rsidRPr="007475A6">
        <w:rPr>
          <w:rFonts w:ascii="Arial" w:hAnsi="Arial" w:cs="Arial"/>
          <w:sz w:val="22"/>
          <w:szCs w:val="22"/>
        </w:rPr>
        <w:t>Antes do pagamento a contratante efetuará consulta ao Cadastro</w:t>
      </w:r>
      <w:r w:rsidRPr="00D4346B">
        <w:rPr>
          <w:rFonts w:ascii="Arial" w:hAnsi="Arial" w:cs="Arial"/>
          <w:sz w:val="22"/>
          <w:szCs w:val="22"/>
        </w:rPr>
        <w:t xml:space="preserve"> Informativo Municipal – CADIN MUNICIPAL, por força da Lei Municipal nº 14.094/2005 e Decreto nº 47.096/2006, do qual não poderá constar qualquer pendência.</w:t>
      </w:r>
      <w:r w:rsidRPr="00E875E9">
        <w:rPr>
          <w:rFonts w:ascii="Arial" w:hAnsi="Arial" w:cs="Arial"/>
          <w:sz w:val="22"/>
          <w:szCs w:val="22"/>
        </w:rPr>
        <w:t xml:space="preserve"> </w:t>
      </w:r>
    </w:p>
    <w:p w14:paraId="76559A9E" w14:textId="77777777" w:rsidR="00E875E9" w:rsidRPr="007475A6" w:rsidRDefault="00E875E9" w:rsidP="00E875E9">
      <w:pPr>
        <w:spacing w:before="240" w:after="120" w:line="276" w:lineRule="auto"/>
        <w:ind w:left="1701"/>
        <w:jc w:val="both"/>
        <w:rPr>
          <w:rFonts w:ascii="Arial" w:hAnsi="Arial" w:cs="Arial"/>
          <w:sz w:val="22"/>
          <w:szCs w:val="22"/>
        </w:rPr>
      </w:pPr>
      <w:r w:rsidRPr="00E875E9">
        <w:rPr>
          <w:rFonts w:ascii="Arial" w:hAnsi="Arial" w:cs="Arial"/>
          <w:b/>
          <w:bCs/>
          <w:sz w:val="22"/>
          <w:szCs w:val="22"/>
        </w:rPr>
        <w:t>20.2.13.1</w:t>
      </w:r>
      <w:r>
        <w:rPr>
          <w:rFonts w:ascii="Arial" w:hAnsi="Arial" w:cs="Arial"/>
          <w:sz w:val="22"/>
          <w:szCs w:val="22"/>
        </w:rPr>
        <w:t xml:space="preserve"> </w:t>
      </w:r>
      <w:r>
        <w:rPr>
          <w:rFonts w:ascii="Arial" w:hAnsi="Arial" w:cs="Arial"/>
          <w:sz w:val="22"/>
          <w:szCs w:val="22"/>
        </w:rPr>
        <w:tab/>
      </w:r>
      <w:r w:rsidRPr="007475A6">
        <w:rPr>
          <w:rFonts w:ascii="Arial" w:hAnsi="Arial" w:cs="Arial"/>
          <w:sz w:val="22"/>
          <w:szCs w:val="22"/>
        </w:rPr>
        <w:t>O pagamento será retido se houver pendências no CADIN.</w:t>
      </w:r>
    </w:p>
    <w:p w14:paraId="4D19A153" w14:textId="77777777" w:rsidR="00E875E9" w:rsidRPr="00D4346B" w:rsidRDefault="00E875E9" w:rsidP="00613959">
      <w:pPr>
        <w:spacing w:before="240" w:after="120" w:line="276" w:lineRule="auto"/>
        <w:ind w:left="851" w:hanging="851"/>
        <w:jc w:val="both"/>
        <w:rPr>
          <w:rFonts w:ascii="Arial" w:hAnsi="Arial" w:cs="Arial"/>
          <w:sz w:val="22"/>
          <w:szCs w:val="22"/>
        </w:rPr>
      </w:pPr>
      <w:r>
        <w:rPr>
          <w:rFonts w:ascii="Arial" w:hAnsi="Arial" w:cs="Arial"/>
          <w:b/>
          <w:sz w:val="22"/>
          <w:szCs w:val="22"/>
        </w:rPr>
        <w:t>20</w:t>
      </w:r>
      <w:r w:rsidRPr="00D4346B">
        <w:rPr>
          <w:rFonts w:ascii="Arial" w:hAnsi="Arial" w:cs="Arial"/>
          <w:b/>
          <w:sz w:val="22"/>
          <w:szCs w:val="22"/>
        </w:rPr>
        <w:t>.</w:t>
      </w:r>
      <w:r>
        <w:rPr>
          <w:rFonts w:ascii="Arial" w:hAnsi="Arial" w:cs="Arial"/>
          <w:b/>
          <w:sz w:val="22"/>
          <w:szCs w:val="22"/>
        </w:rPr>
        <w:t>3</w:t>
      </w:r>
      <w:r w:rsidRPr="00D4346B">
        <w:rPr>
          <w:rFonts w:ascii="Arial" w:hAnsi="Arial" w:cs="Arial"/>
          <w:b/>
          <w:sz w:val="22"/>
          <w:szCs w:val="22"/>
        </w:rPr>
        <w:tab/>
      </w:r>
      <w:r w:rsidRPr="00D4346B">
        <w:rPr>
          <w:rFonts w:ascii="Arial" w:hAnsi="Arial" w:cs="Arial"/>
          <w:sz w:val="22"/>
          <w:szCs w:val="22"/>
        </w:rPr>
        <w:t>Quaisquer pagamentos não isentarão a Contratada das responsabilidades contratuais, nem implicarão na aceitação do material.</w:t>
      </w:r>
    </w:p>
    <w:p w14:paraId="6B4EC5CA" w14:textId="77777777" w:rsidR="00E875E9" w:rsidRPr="000509B2" w:rsidRDefault="00E875E9" w:rsidP="00E875E9">
      <w:pPr>
        <w:tabs>
          <w:tab w:val="left" w:pos="851"/>
        </w:tabs>
        <w:spacing w:before="240" w:after="120" w:line="276" w:lineRule="auto"/>
        <w:ind w:left="851" w:hanging="851"/>
        <w:jc w:val="both"/>
        <w:rPr>
          <w:rFonts w:ascii="Arial" w:hAnsi="Arial" w:cs="Arial"/>
          <w:sz w:val="22"/>
          <w:szCs w:val="22"/>
        </w:rPr>
      </w:pPr>
      <w:r>
        <w:rPr>
          <w:rFonts w:ascii="Arial" w:hAnsi="Arial" w:cs="Arial"/>
          <w:b/>
          <w:sz w:val="22"/>
          <w:szCs w:val="22"/>
        </w:rPr>
        <w:t>20</w:t>
      </w:r>
      <w:r w:rsidRPr="00D4346B">
        <w:rPr>
          <w:rFonts w:ascii="Arial" w:hAnsi="Arial" w:cs="Arial"/>
          <w:b/>
          <w:sz w:val="22"/>
          <w:szCs w:val="22"/>
        </w:rPr>
        <w:t>.</w:t>
      </w:r>
      <w:r>
        <w:rPr>
          <w:rFonts w:ascii="Arial" w:hAnsi="Arial" w:cs="Arial"/>
          <w:b/>
          <w:sz w:val="22"/>
          <w:szCs w:val="22"/>
        </w:rPr>
        <w:t>4</w:t>
      </w:r>
      <w:r w:rsidRPr="00D4346B">
        <w:rPr>
          <w:rFonts w:ascii="Arial" w:hAnsi="Arial" w:cs="Arial"/>
          <w:b/>
          <w:sz w:val="22"/>
          <w:szCs w:val="22"/>
        </w:rPr>
        <w:tab/>
      </w:r>
      <w:r w:rsidRPr="00D4346B">
        <w:rPr>
          <w:rFonts w:ascii="Arial" w:hAnsi="Arial" w:cs="Arial"/>
          <w:sz w:val="22"/>
          <w:szCs w:val="22"/>
        </w:rPr>
        <w:t>Os pagamentos obedecerão às Portarias da Secretaria Municipal de Finanças e Desenvolvimento Social (SF) em vigor, ficando ressalvada qualquer alteração quanto às normas referentes a pagamento dos fornecedores.</w:t>
      </w:r>
    </w:p>
    <w:p w14:paraId="7F841DB7" w14:textId="77777777" w:rsidR="001848A9" w:rsidRDefault="001848A9" w:rsidP="00D235F9">
      <w:pPr>
        <w:tabs>
          <w:tab w:val="left" w:pos="851"/>
        </w:tabs>
        <w:spacing w:before="240" w:after="120" w:line="276" w:lineRule="auto"/>
        <w:ind w:left="851" w:hanging="851"/>
        <w:jc w:val="both"/>
        <w:rPr>
          <w:rFonts w:ascii="Arial" w:hAnsi="Arial" w:cs="Arial"/>
          <w:sz w:val="22"/>
          <w:szCs w:val="22"/>
        </w:rPr>
      </w:pPr>
    </w:p>
    <w:p w14:paraId="48B3B234" w14:textId="77777777" w:rsidR="005D181C" w:rsidRPr="00001FA1" w:rsidRDefault="001C7515" w:rsidP="00D235F9">
      <w:pPr>
        <w:tabs>
          <w:tab w:val="left" w:pos="851"/>
        </w:tabs>
        <w:spacing w:before="240" w:after="120" w:line="276" w:lineRule="auto"/>
        <w:ind w:left="851" w:hanging="851"/>
        <w:jc w:val="both"/>
        <w:rPr>
          <w:rFonts w:ascii="Arial" w:hAnsi="Arial" w:cs="Arial"/>
          <w:b/>
          <w:sz w:val="22"/>
          <w:szCs w:val="22"/>
        </w:rPr>
      </w:pPr>
      <w:r w:rsidRPr="00001FA1">
        <w:rPr>
          <w:rFonts w:ascii="Arial" w:hAnsi="Arial" w:cs="Arial"/>
          <w:b/>
          <w:sz w:val="22"/>
          <w:szCs w:val="22"/>
        </w:rPr>
        <w:lastRenderedPageBreak/>
        <w:t>2</w:t>
      </w:r>
      <w:r w:rsidR="00D574DF" w:rsidRPr="00001FA1">
        <w:rPr>
          <w:rFonts w:ascii="Arial" w:hAnsi="Arial" w:cs="Arial"/>
          <w:b/>
          <w:sz w:val="22"/>
          <w:szCs w:val="22"/>
        </w:rPr>
        <w:t>1</w:t>
      </w:r>
      <w:r w:rsidR="00BA4850" w:rsidRPr="00001FA1">
        <w:rPr>
          <w:rFonts w:ascii="Arial" w:hAnsi="Arial" w:cs="Arial"/>
          <w:b/>
          <w:sz w:val="22"/>
          <w:szCs w:val="22"/>
        </w:rPr>
        <w:tab/>
      </w:r>
      <w:r w:rsidR="005D181C" w:rsidRPr="00001FA1">
        <w:rPr>
          <w:rFonts w:ascii="Arial" w:hAnsi="Arial" w:cs="Arial"/>
          <w:b/>
          <w:sz w:val="22"/>
          <w:szCs w:val="22"/>
        </w:rPr>
        <w:t>PENALIDADES</w:t>
      </w:r>
    </w:p>
    <w:p w14:paraId="30C84B0F" w14:textId="77777777" w:rsidR="005D181C" w:rsidRPr="00001FA1" w:rsidRDefault="001C7515" w:rsidP="00D235F9">
      <w:pPr>
        <w:tabs>
          <w:tab w:val="left" w:pos="851"/>
        </w:tabs>
        <w:spacing w:before="240" w:after="120" w:line="276" w:lineRule="auto"/>
        <w:ind w:left="851" w:hanging="851"/>
        <w:jc w:val="both"/>
        <w:rPr>
          <w:rFonts w:ascii="Arial" w:hAnsi="Arial" w:cs="Arial"/>
          <w:sz w:val="22"/>
          <w:szCs w:val="22"/>
        </w:rPr>
      </w:pPr>
      <w:r w:rsidRPr="00001FA1">
        <w:rPr>
          <w:rFonts w:ascii="Arial" w:hAnsi="Arial" w:cs="Arial"/>
          <w:b/>
          <w:sz w:val="22"/>
          <w:szCs w:val="22"/>
        </w:rPr>
        <w:t>2</w:t>
      </w:r>
      <w:r w:rsidR="00D574DF" w:rsidRPr="00001FA1">
        <w:rPr>
          <w:rFonts w:ascii="Arial" w:hAnsi="Arial" w:cs="Arial"/>
          <w:b/>
          <w:sz w:val="22"/>
          <w:szCs w:val="22"/>
        </w:rPr>
        <w:t>1</w:t>
      </w:r>
      <w:r w:rsidR="005A5E1B" w:rsidRPr="00001FA1">
        <w:rPr>
          <w:rFonts w:ascii="Arial" w:hAnsi="Arial" w:cs="Arial"/>
          <w:b/>
          <w:sz w:val="22"/>
          <w:szCs w:val="22"/>
        </w:rPr>
        <w:t>.</w:t>
      </w:r>
      <w:r w:rsidR="003A581A" w:rsidRPr="00001FA1">
        <w:rPr>
          <w:rFonts w:ascii="Arial" w:hAnsi="Arial" w:cs="Arial"/>
          <w:b/>
          <w:sz w:val="22"/>
          <w:szCs w:val="22"/>
        </w:rPr>
        <w:t>1</w:t>
      </w:r>
      <w:r w:rsidR="005D181C" w:rsidRPr="00001FA1">
        <w:rPr>
          <w:rFonts w:ascii="Arial" w:hAnsi="Arial" w:cs="Arial"/>
          <w:b/>
          <w:sz w:val="22"/>
          <w:szCs w:val="22"/>
        </w:rPr>
        <w:tab/>
      </w:r>
      <w:r w:rsidR="005D181C" w:rsidRPr="00001FA1">
        <w:rPr>
          <w:rFonts w:ascii="Arial" w:hAnsi="Arial" w:cs="Arial"/>
          <w:sz w:val="22"/>
          <w:szCs w:val="22"/>
        </w:rPr>
        <w:t xml:space="preserve">São aplicáveis as sanções </w:t>
      </w:r>
      <w:r w:rsidR="00AC4244" w:rsidRPr="00001FA1">
        <w:rPr>
          <w:rFonts w:ascii="Arial" w:hAnsi="Arial" w:cs="Arial"/>
          <w:sz w:val="22"/>
          <w:szCs w:val="22"/>
        </w:rPr>
        <w:t xml:space="preserve">e procedimentos </w:t>
      </w:r>
      <w:r w:rsidR="005D181C" w:rsidRPr="00001FA1">
        <w:rPr>
          <w:rFonts w:ascii="Arial" w:hAnsi="Arial" w:cs="Arial"/>
          <w:sz w:val="22"/>
          <w:szCs w:val="22"/>
        </w:rPr>
        <w:t>previst</w:t>
      </w:r>
      <w:r w:rsidR="00AC4244" w:rsidRPr="00001FA1">
        <w:rPr>
          <w:rFonts w:ascii="Arial" w:hAnsi="Arial" w:cs="Arial"/>
          <w:sz w:val="22"/>
          <w:szCs w:val="22"/>
        </w:rPr>
        <w:t>o</w:t>
      </w:r>
      <w:r w:rsidR="005D181C" w:rsidRPr="00001FA1">
        <w:rPr>
          <w:rFonts w:ascii="Arial" w:hAnsi="Arial" w:cs="Arial"/>
          <w:sz w:val="22"/>
          <w:szCs w:val="22"/>
        </w:rPr>
        <w:t xml:space="preserve">s </w:t>
      </w:r>
      <w:r w:rsidR="00001FA1" w:rsidRPr="00001FA1">
        <w:rPr>
          <w:rFonts w:ascii="Arial" w:hAnsi="Arial" w:cs="Arial"/>
          <w:sz w:val="22"/>
          <w:szCs w:val="22"/>
        </w:rPr>
        <w:t>no Título</w:t>
      </w:r>
      <w:r w:rsidR="00BD4870" w:rsidRPr="00001FA1">
        <w:rPr>
          <w:rFonts w:ascii="Arial" w:hAnsi="Arial" w:cs="Arial"/>
          <w:sz w:val="22"/>
          <w:szCs w:val="22"/>
        </w:rPr>
        <w:t xml:space="preserve"> IV, Capítulo I da Lei Federal nº 14.133/</w:t>
      </w:r>
      <w:r w:rsidR="00E875E9">
        <w:rPr>
          <w:rFonts w:ascii="Arial" w:hAnsi="Arial" w:cs="Arial"/>
          <w:sz w:val="22"/>
          <w:szCs w:val="22"/>
        </w:rPr>
        <w:t>20</w:t>
      </w:r>
      <w:r w:rsidR="00BD4870" w:rsidRPr="00001FA1">
        <w:rPr>
          <w:rFonts w:ascii="Arial" w:hAnsi="Arial" w:cs="Arial"/>
          <w:sz w:val="22"/>
          <w:szCs w:val="22"/>
        </w:rPr>
        <w:t>21</w:t>
      </w:r>
      <w:r w:rsidR="00AC4244" w:rsidRPr="00001FA1">
        <w:rPr>
          <w:rFonts w:ascii="Arial" w:hAnsi="Arial" w:cs="Arial"/>
          <w:sz w:val="22"/>
          <w:szCs w:val="22"/>
        </w:rPr>
        <w:t xml:space="preserve"> e Seção XI do Decreto Municipal nº 62.100/</w:t>
      </w:r>
      <w:r w:rsidR="00E875E9">
        <w:rPr>
          <w:rFonts w:ascii="Arial" w:hAnsi="Arial" w:cs="Arial"/>
          <w:sz w:val="22"/>
          <w:szCs w:val="22"/>
        </w:rPr>
        <w:t>20</w:t>
      </w:r>
      <w:r w:rsidR="00AC4244" w:rsidRPr="00001FA1">
        <w:rPr>
          <w:rFonts w:ascii="Arial" w:hAnsi="Arial" w:cs="Arial"/>
          <w:sz w:val="22"/>
          <w:szCs w:val="22"/>
        </w:rPr>
        <w:t>2</w:t>
      </w:r>
      <w:r w:rsidR="000D2B95">
        <w:rPr>
          <w:rFonts w:ascii="Arial" w:hAnsi="Arial" w:cs="Arial"/>
          <w:sz w:val="22"/>
          <w:szCs w:val="22"/>
        </w:rPr>
        <w:t>2</w:t>
      </w:r>
    </w:p>
    <w:p w14:paraId="0EF453F2" w14:textId="77777777" w:rsidR="005D181C" w:rsidRPr="000509B2" w:rsidRDefault="001C7515" w:rsidP="003A581A">
      <w:pPr>
        <w:tabs>
          <w:tab w:val="left" w:pos="851"/>
        </w:tabs>
        <w:spacing w:before="240" w:after="120" w:line="276" w:lineRule="auto"/>
        <w:ind w:left="1702" w:hanging="851"/>
        <w:jc w:val="both"/>
        <w:rPr>
          <w:rFonts w:ascii="Arial" w:hAnsi="Arial" w:cs="Arial"/>
          <w:b/>
          <w:sz w:val="22"/>
          <w:szCs w:val="22"/>
        </w:rPr>
      </w:pPr>
      <w:r w:rsidRPr="00001FA1">
        <w:rPr>
          <w:rFonts w:ascii="Arial" w:hAnsi="Arial" w:cs="Arial"/>
          <w:b/>
          <w:sz w:val="22"/>
          <w:szCs w:val="22"/>
        </w:rPr>
        <w:t>2</w:t>
      </w:r>
      <w:r w:rsidR="00D574DF" w:rsidRPr="00001FA1">
        <w:rPr>
          <w:rFonts w:ascii="Arial" w:hAnsi="Arial" w:cs="Arial"/>
          <w:b/>
          <w:sz w:val="22"/>
          <w:szCs w:val="22"/>
        </w:rPr>
        <w:t>1</w:t>
      </w:r>
      <w:r w:rsidR="005A5E1B" w:rsidRPr="00001FA1">
        <w:rPr>
          <w:rFonts w:ascii="Arial" w:hAnsi="Arial" w:cs="Arial"/>
          <w:b/>
          <w:sz w:val="22"/>
          <w:szCs w:val="22"/>
        </w:rPr>
        <w:t>.</w:t>
      </w:r>
      <w:r w:rsidR="005D181C" w:rsidRPr="00001FA1">
        <w:rPr>
          <w:rFonts w:ascii="Arial" w:hAnsi="Arial" w:cs="Arial"/>
          <w:b/>
          <w:sz w:val="22"/>
          <w:szCs w:val="22"/>
        </w:rPr>
        <w:t>1</w:t>
      </w:r>
      <w:r w:rsidR="003A581A" w:rsidRPr="00001FA1">
        <w:rPr>
          <w:rFonts w:ascii="Arial" w:hAnsi="Arial" w:cs="Arial"/>
          <w:b/>
          <w:sz w:val="22"/>
          <w:szCs w:val="22"/>
        </w:rPr>
        <w:t>.1</w:t>
      </w:r>
      <w:r w:rsidR="00BA4850" w:rsidRPr="000509B2">
        <w:rPr>
          <w:rFonts w:ascii="Arial" w:hAnsi="Arial" w:cs="Arial"/>
          <w:b/>
          <w:sz w:val="22"/>
          <w:szCs w:val="22"/>
        </w:rPr>
        <w:tab/>
      </w:r>
      <w:r w:rsidR="005D181C" w:rsidRPr="000509B2">
        <w:rPr>
          <w:rFonts w:ascii="Arial" w:hAnsi="Arial" w:cs="Arial"/>
          <w:sz w:val="22"/>
          <w:szCs w:val="22"/>
        </w:rPr>
        <w:t xml:space="preserve">As </w:t>
      </w:r>
      <w:r w:rsidR="00001FA1" w:rsidRPr="000509B2">
        <w:rPr>
          <w:rFonts w:ascii="Arial" w:hAnsi="Arial" w:cs="Arial"/>
          <w:sz w:val="22"/>
          <w:szCs w:val="22"/>
        </w:rPr>
        <w:t>penalidades só</w:t>
      </w:r>
      <w:r w:rsidR="005D181C" w:rsidRPr="000509B2">
        <w:rPr>
          <w:rFonts w:ascii="Arial" w:hAnsi="Arial" w:cs="Arial"/>
          <w:sz w:val="22"/>
          <w:szCs w:val="22"/>
        </w:rPr>
        <w:t xml:space="preserve"> deixarão de ser aplicadas nas seguintes hipóteses:</w:t>
      </w:r>
    </w:p>
    <w:p w14:paraId="4E45280E" w14:textId="77777777" w:rsidR="005D181C" w:rsidRPr="000509B2" w:rsidRDefault="00BA4850" w:rsidP="003A581A">
      <w:pPr>
        <w:tabs>
          <w:tab w:val="left" w:pos="1134"/>
        </w:tabs>
        <w:spacing w:before="240" w:after="120" w:line="276" w:lineRule="auto"/>
        <w:ind w:left="2552" w:hanging="851"/>
        <w:jc w:val="both"/>
        <w:rPr>
          <w:rFonts w:ascii="Arial" w:hAnsi="Arial" w:cs="Arial"/>
          <w:b/>
          <w:sz w:val="22"/>
          <w:szCs w:val="22"/>
        </w:rPr>
      </w:pPr>
      <w:r w:rsidRPr="000509B2">
        <w:rPr>
          <w:rFonts w:ascii="Arial" w:hAnsi="Arial" w:cs="Arial"/>
          <w:b/>
          <w:sz w:val="22"/>
          <w:szCs w:val="22"/>
        </w:rPr>
        <w:t>a)</w:t>
      </w:r>
      <w:r w:rsidRPr="000509B2">
        <w:rPr>
          <w:rFonts w:ascii="Arial" w:hAnsi="Arial" w:cs="Arial"/>
          <w:b/>
          <w:sz w:val="22"/>
          <w:szCs w:val="22"/>
        </w:rPr>
        <w:tab/>
      </w:r>
      <w:r w:rsidR="00503DCF" w:rsidRPr="000509B2">
        <w:rPr>
          <w:rFonts w:ascii="Arial" w:hAnsi="Arial" w:cs="Arial"/>
          <w:sz w:val="22"/>
          <w:szCs w:val="22"/>
        </w:rPr>
        <w:t>Comprovação</w:t>
      </w:r>
      <w:r w:rsidR="005D181C" w:rsidRPr="000509B2">
        <w:rPr>
          <w:rFonts w:ascii="Arial" w:hAnsi="Arial" w:cs="Arial"/>
          <w:sz w:val="22"/>
          <w:szCs w:val="22"/>
        </w:rPr>
        <w:t>, anexada aos autos, da ocorrência de força maior impeditiva do cumprimento da obrigação</w:t>
      </w:r>
      <w:r w:rsidRPr="000509B2">
        <w:rPr>
          <w:rFonts w:ascii="Arial" w:hAnsi="Arial" w:cs="Arial"/>
          <w:sz w:val="22"/>
          <w:szCs w:val="22"/>
        </w:rPr>
        <w:t>;</w:t>
      </w:r>
      <w:r w:rsidR="005D181C" w:rsidRPr="000509B2">
        <w:rPr>
          <w:rFonts w:ascii="Arial" w:hAnsi="Arial" w:cs="Arial"/>
          <w:sz w:val="22"/>
          <w:szCs w:val="22"/>
        </w:rPr>
        <w:t xml:space="preserve"> e/ou,</w:t>
      </w:r>
    </w:p>
    <w:p w14:paraId="4E1E8351" w14:textId="77777777" w:rsidR="005D181C" w:rsidRPr="000509B2" w:rsidRDefault="00BA4850" w:rsidP="003A581A">
      <w:pPr>
        <w:tabs>
          <w:tab w:val="left" w:pos="1134"/>
        </w:tabs>
        <w:spacing w:before="240" w:after="120" w:line="276" w:lineRule="auto"/>
        <w:ind w:left="2552" w:hanging="851"/>
        <w:jc w:val="both"/>
        <w:rPr>
          <w:rFonts w:ascii="Arial" w:hAnsi="Arial" w:cs="Arial"/>
          <w:b/>
          <w:sz w:val="22"/>
          <w:szCs w:val="22"/>
        </w:rPr>
      </w:pPr>
      <w:r w:rsidRPr="000509B2">
        <w:rPr>
          <w:rFonts w:ascii="Arial" w:hAnsi="Arial" w:cs="Arial"/>
          <w:b/>
          <w:sz w:val="22"/>
          <w:szCs w:val="22"/>
        </w:rPr>
        <w:t>b)</w:t>
      </w:r>
      <w:r w:rsidRPr="000509B2">
        <w:rPr>
          <w:rFonts w:ascii="Arial" w:hAnsi="Arial" w:cs="Arial"/>
          <w:b/>
          <w:sz w:val="22"/>
          <w:szCs w:val="22"/>
        </w:rPr>
        <w:tab/>
      </w:r>
      <w:r w:rsidR="00503DCF" w:rsidRPr="000509B2">
        <w:rPr>
          <w:rFonts w:ascii="Arial" w:hAnsi="Arial" w:cs="Arial"/>
          <w:sz w:val="22"/>
          <w:szCs w:val="22"/>
        </w:rPr>
        <w:t xml:space="preserve">Manifestação </w:t>
      </w:r>
      <w:r w:rsidR="005D181C" w:rsidRPr="000509B2">
        <w:rPr>
          <w:rFonts w:ascii="Arial" w:hAnsi="Arial" w:cs="Arial"/>
          <w:sz w:val="22"/>
          <w:szCs w:val="22"/>
        </w:rPr>
        <w:t>da unidade requisitante, informando que o ocorrido derivou de fatos imputáveis</w:t>
      </w:r>
      <w:r w:rsidR="005A0DD1" w:rsidRPr="000509B2">
        <w:rPr>
          <w:rFonts w:ascii="Arial" w:hAnsi="Arial" w:cs="Arial"/>
          <w:sz w:val="22"/>
          <w:szCs w:val="22"/>
        </w:rPr>
        <w:t xml:space="preserve"> exclusivamente</w:t>
      </w:r>
      <w:r w:rsidR="005D181C" w:rsidRPr="000509B2">
        <w:rPr>
          <w:rFonts w:ascii="Arial" w:hAnsi="Arial" w:cs="Arial"/>
          <w:sz w:val="22"/>
          <w:szCs w:val="22"/>
        </w:rPr>
        <w:t xml:space="preserve"> à Administração.</w:t>
      </w:r>
    </w:p>
    <w:p w14:paraId="03A0994A" w14:textId="77777777" w:rsidR="005D181C" w:rsidRPr="000C64EC" w:rsidRDefault="001C7515" w:rsidP="00CD679A">
      <w:pPr>
        <w:tabs>
          <w:tab w:val="left" w:pos="1134"/>
        </w:tabs>
        <w:spacing w:before="240" w:after="120" w:line="276" w:lineRule="auto"/>
        <w:ind w:left="1134" w:hanging="1134"/>
        <w:jc w:val="both"/>
        <w:rPr>
          <w:rFonts w:ascii="Arial" w:hAnsi="Arial" w:cs="Arial"/>
          <w:sz w:val="22"/>
          <w:szCs w:val="22"/>
        </w:rPr>
      </w:pPr>
      <w:r w:rsidRPr="000C64EC">
        <w:rPr>
          <w:rFonts w:ascii="Arial" w:hAnsi="Arial" w:cs="Arial"/>
          <w:b/>
          <w:sz w:val="22"/>
          <w:szCs w:val="22"/>
        </w:rPr>
        <w:t>2</w:t>
      </w:r>
      <w:r w:rsidR="00D574DF" w:rsidRPr="000C64EC">
        <w:rPr>
          <w:rFonts w:ascii="Arial" w:hAnsi="Arial" w:cs="Arial"/>
          <w:b/>
          <w:sz w:val="22"/>
          <w:szCs w:val="22"/>
        </w:rPr>
        <w:t>1</w:t>
      </w:r>
      <w:r w:rsidR="005A5E1B" w:rsidRPr="000C64EC">
        <w:rPr>
          <w:rFonts w:ascii="Arial" w:hAnsi="Arial" w:cs="Arial"/>
          <w:b/>
          <w:sz w:val="22"/>
          <w:szCs w:val="22"/>
        </w:rPr>
        <w:t>.</w:t>
      </w:r>
      <w:r w:rsidR="005D181C" w:rsidRPr="000C64EC">
        <w:rPr>
          <w:rFonts w:ascii="Arial" w:hAnsi="Arial" w:cs="Arial"/>
          <w:b/>
          <w:sz w:val="22"/>
          <w:szCs w:val="22"/>
        </w:rPr>
        <w:t>2</w:t>
      </w:r>
      <w:r w:rsidR="005D181C" w:rsidRPr="000C64EC">
        <w:rPr>
          <w:rFonts w:ascii="Arial" w:hAnsi="Arial" w:cs="Arial"/>
          <w:b/>
          <w:sz w:val="22"/>
          <w:szCs w:val="22"/>
        </w:rPr>
        <w:tab/>
      </w:r>
      <w:r w:rsidR="005D181C" w:rsidRPr="000C64EC">
        <w:rPr>
          <w:rFonts w:ascii="Arial" w:hAnsi="Arial" w:cs="Arial"/>
          <w:sz w:val="22"/>
          <w:szCs w:val="22"/>
        </w:rPr>
        <w:t xml:space="preserve">Ocorrendo recusa da adjudicatária </w:t>
      </w:r>
      <w:r w:rsidR="00BE2CBF" w:rsidRPr="000C64EC">
        <w:rPr>
          <w:rFonts w:ascii="Arial" w:hAnsi="Arial" w:cs="Arial"/>
          <w:sz w:val="22"/>
          <w:szCs w:val="22"/>
        </w:rPr>
        <w:t>na</w:t>
      </w:r>
      <w:r w:rsidR="005D181C" w:rsidRPr="000C64EC">
        <w:rPr>
          <w:rFonts w:ascii="Arial" w:hAnsi="Arial" w:cs="Arial"/>
          <w:sz w:val="22"/>
          <w:szCs w:val="22"/>
        </w:rPr>
        <w:t xml:space="preserve"> </w:t>
      </w:r>
      <w:r w:rsidR="00BE2CBF" w:rsidRPr="000C64EC">
        <w:rPr>
          <w:rFonts w:ascii="Arial" w:eastAsia="MS Mincho" w:hAnsi="Arial" w:cs="Arial"/>
          <w:sz w:val="22"/>
          <w:szCs w:val="22"/>
          <w:lang w:eastAsia="en-US"/>
        </w:rPr>
        <w:t>assinatura da Ata de Registro de Preços</w:t>
      </w:r>
      <w:r w:rsidR="005D181C" w:rsidRPr="000C64EC">
        <w:rPr>
          <w:rFonts w:ascii="Arial" w:hAnsi="Arial" w:cs="Arial"/>
          <w:sz w:val="22"/>
          <w:szCs w:val="22"/>
        </w:rPr>
        <w:t>, dentro do prazo estabelecido neste Edital, sem justificativa aceita pela Administração, garantido o direito prévio de citação e da ampla defesa, serão aplicadas:</w:t>
      </w:r>
    </w:p>
    <w:p w14:paraId="43255DB6" w14:textId="77777777" w:rsidR="005D181C" w:rsidRPr="000C64EC" w:rsidRDefault="00BA4850" w:rsidP="000C64EC">
      <w:pPr>
        <w:tabs>
          <w:tab w:val="left" w:pos="851"/>
          <w:tab w:val="left" w:pos="1701"/>
        </w:tabs>
        <w:spacing w:before="240" w:after="120" w:line="276" w:lineRule="auto"/>
        <w:ind w:left="1701" w:hanging="567"/>
        <w:jc w:val="both"/>
        <w:rPr>
          <w:rFonts w:ascii="Arial" w:hAnsi="Arial" w:cs="Arial"/>
          <w:sz w:val="22"/>
          <w:szCs w:val="22"/>
        </w:rPr>
      </w:pPr>
      <w:r w:rsidRPr="000C64EC">
        <w:rPr>
          <w:rFonts w:ascii="Arial" w:hAnsi="Arial" w:cs="Arial"/>
          <w:b/>
          <w:sz w:val="22"/>
          <w:szCs w:val="22"/>
        </w:rPr>
        <w:t>a)</w:t>
      </w:r>
      <w:r w:rsidR="005D181C" w:rsidRPr="000C64EC">
        <w:rPr>
          <w:rFonts w:ascii="Arial" w:hAnsi="Arial" w:cs="Arial"/>
          <w:b/>
          <w:sz w:val="22"/>
          <w:szCs w:val="22"/>
        </w:rPr>
        <w:tab/>
      </w:r>
      <w:r w:rsidR="005D181C" w:rsidRPr="000C64EC">
        <w:rPr>
          <w:rFonts w:ascii="Arial" w:hAnsi="Arial" w:cs="Arial"/>
          <w:sz w:val="22"/>
          <w:szCs w:val="22"/>
        </w:rPr>
        <w:t>Multa no valor de 20% (vinte por cento) do valor do ajuste se firmado fosse;</w:t>
      </w:r>
    </w:p>
    <w:p w14:paraId="0B88E0F1" w14:textId="77777777" w:rsidR="005D181C" w:rsidRPr="000C64EC" w:rsidRDefault="00BA4850" w:rsidP="000C64EC">
      <w:pPr>
        <w:tabs>
          <w:tab w:val="left" w:pos="851"/>
          <w:tab w:val="left" w:pos="1701"/>
        </w:tabs>
        <w:spacing w:before="240" w:after="120" w:line="276" w:lineRule="auto"/>
        <w:ind w:left="1701" w:hanging="567"/>
        <w:jc w:val="both"/>
        <w:rPr>
          <w:rFonts w:ascii="Arial" w:hAnsi="Arial" w:cs="Arial"/>
          <w:sz w:val="22"/>
          <w:szCs w:val="22"/>
        </w:rPr>
      </w:pPr>
      <w:r w:rsidRPr="000C64EC">
        <w:rPr>
          <w:rFonts w:ascii="Arial" w:hAnsi="Arial" w:cs="Arial"/>
          <w:b/>
          <w:sz w:val="22"/>
          <w:szCs w:val="22"/>
        </w:rPr>
        <w:t>b)</w:t>
      </w:r>
      <w:r w:rsidR="005D181C" w:rsidRPr="000C64EC">
        <w:rPr>
          <w:rFonts w:ascii="Arial" w:hAnsi="Arial" w:cs="Arial"/>
          <w:b/>
          <w:sz w:val="22"/>
          <w:szCs w:val="22"/>
        </w:rPr>
        <w:tab/>
      </w:r>
      <w:r w:rsidR="005D181C" w:rsidRPr="000C64EC">
        <w:rPr>
          <w:rFonts w:ascii="Arial" w:hAnsi="Arial" w:cs="Arial"/>
          <w:sz w:val="22"/>
          <w:szCs w:val="22"/>
        </w:rPr>
        <w:t xml:space="preserve">Pena de </w:t>
      </w:r>
      <w:r w:rsidR="00583D1D" w:rsidRPr="000C64EC">
        <w:rPr>
          <w:rFonts w:ascii="Arial" w:hAnsi="Arial" w:cs="Arial"/>
          <w:sz w:val="22"/>
          <w:szCs w:val="22"/>
        </w:rPr>
        <w:t>impedimento</w:t>
      </w:r>
      <w:r w:rsidR="005D181C" w:rsidRPr="000C64EC">
        <w:rPr>
          <w:rFonts w:ascii="Arial" w:hAnsi="Arial" w:cs="Arial"/>
          <w:sz w:val="22"/>
          <w:szCs w:val="22"/>
        </w:rPr>
        <w:t xml:space="preserve"> de licitar e contratar pelo prazo de até </w:t>
      </w:r>
      <w:r w:rsidR="003E0E35" w:rsidRPr="000C64EC">
        <w:rPr>
          <w:rFonts w:ascii="Arial" w:hAnsi="Arial" w:cs="Arial"/>
          <w:sz w:val="22"/>
          <w:szCs w:val="22"/>
        </w:rPr>
        <w:t xml:space="preserve">3 </w:t>
      </w:r>
      <w:r w:rsidR="005D181C" w:rsidRPr="000C64EC">
        <w:rPr>
          <w:rFonts w:ascii="Arial" w:hAnsi="Arial" w:cs="Arial"/>
          <w:sz w:val="22"/>
          <w:szCs w:val="22"/>
        </w:rPr>
        <w:t>(</w:t>
      </w:r>
      <w:r w:rsidR="003E0E35" w:rsidRPr="000C64EC">
        <w:rPr>
          <w:rFonts w:ascii="Arial" w:hAnsi="Arial" w:cs="Arial"/>
          <w:sz w:val="22"/>
          <w:szCs w:val="22"/>
        </w:rPr>
        <w:t>três</w:t>
      </w:r>
      <w:r w:rsidR="005D181C" w:rsidRPr="000C64EC">
        <w:rPr>
          <w:rFonts w:ascii="Arial" w:hAnsi="Arial" w:cs="Arial"/>
          <w:sz w:val="22"/>
          <w:szCs w:val="22"/>
        </w:rPr>
        <w:t>) anos com a Administração Pública, a critério da Prefeitura;</w:t>
      </w:r>
    </w:p>
    <w:p w14:paraId="1D2A3E84" w14:textId="77777777" w:rsidR="005D181C" w:rsidRPr="000509B2" w:rsidRDefault="001C7515" w:rsidP="00D235F9">
      <w:pPr>
        <w:tabs>
          <w:tab w:val="left" w:pos="851"/>
          <w:tab w:val="left" w:pos="1701"/>
        </w:tabs>
        <w:spacing w:before="240" w:after="120" w:line="276" w:lineRule="auto"/>
        <w:ind w:left="1701" w:hanging="850"/>
        <w:jc w:val="both"/>
        <w:rPr>
          <w:rFonts w:ascii="Arial" w:hAnsi="Arial" w:cs="Arial"/>
          <w:sz w:val="22"/>
          <w:szCs w:val="22"/>
        </w:rPr>
      </w:pPr>
      <w:r w:rsidRPr="000C64EC">
        <w:rPr>
          <w:rFonts w:ascii="Arial" w:hAnsi="Arial" w:cs="Arial"/>
          <w:b/>
          <w:sz w:val="22"/>
          <w:szCs w:val="22"/>
        </w:rPr>
        <w:t>2</w:t>
      </w:r>
      <w:r w:rsidR="00D574DF" w:rsidRPr="000C64EC">
        <w:rPr>
          <w:rFonts w:ascii="Arial" w:hAnsi="Arial" w:cs="Arial"/>
          <w:b/>
          <w:sz w:val="22"/>
          <w:szCs w:val="22"/>
        </w:rPr>
        <w:t>1</w:t>
      </w:r>
      <w:r w:rsidR="005A5E1B" w:rsidRPr="000C64EC">
        <w:rPr>
          <w:rFonts w:ascii="Arial" w:hAnsi="Arial" w:cs="Arial"/>
          <w:b/>
          <w:sz w:val="22"/>
          <w:szCs w:val="22"/>
        </w:rPr>
        <w:t>.</w:t>
      </w:r>
      <w:r w:rsidR="005D181C" w:rsidRPr="000C64EC">
        <w:rPr>
          <w:rFonts w:ascii="Arial" w:hAnsi="Arial" w:cs="Arial"/>
          <w:b/>
          <w:sz w:val="22"/>
          <w:szCs w:val="22"/>
        </w:rPr>
        <w:t>2.</w:t>
      </w:r>
      <w:r w:rsidR="00BA4850" w:rsidRPr="000C64EC">
        <w:rPr>
          <w:rFonts w:ascii="Arial" w:hAnsi="Arial" w:cs="Arial"/>
          <w:b/>
          <w:sz w:val="22"/>
          <w:szCs w:val="22"/>
        </w:rPr>
        <w:t>1</w:t>
      </w:r>
      <w:r w:rsidR="005D181C" w:rsidRPr="000C64EC">
        <w:rPr>
          <w:rFonts w:ascii="Arial" w:hAnsi="Arial" w:cs="Arial"/>
          <w:b/>
          <w:sz w:val="22"/>
          <w:szCs w:val="22"/>
        </w:rPr>
        <w:tab/>
      </w:r>
      <w:r w:rsidR="005D181C" w:rsidRPr="000C64EC">
        <w:rPr>
          <w:rFonts w:ascii="Arial" w:hAnsi="Arial" w:cs="Arial"/>
          <w:sz w:val="22"/>
          <w:szCs w:val="22"/>
        </w:rPr>
        <w:t>Incidirá nas mesmas penas previstas neste subitem a empresa que estiver impedida de firmar o ajuste pela não apresentação dos documentos</w:t>
      </w:r>
      <w:r w:rsidR="005D181C" w:rsidRPr="000509B2">
        <w:rPr>
          <w:rFonts w:ascii="Arial" w:hAnsi="Arial" w:cs="Arial"/>
          <w:sz w:val="22"/>
          <w:szCs w:val="22"/>
        </w:rPr>
        <w:t xml:space="preserve"> necessários para tanto.</w:t>
      </w:r>
    </w:p>
    <w:p w14:paraId="78AD13EF" w14:textId="77777777" w:rsidR="005D181C" w:rsidRPr="000509B2"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D574DF" w:rsidRPr="000C64EC">
        <w:rPr>
          <w:rFonts w:ascii="Arial" w:hAnsi="Arial" w:cs="Arial"/>
          <w:b/>
          <w:sz w:val="22"/>
          <w:szCs w:val="22"/>
        </w:rPr>
        <w:t>1</w:t>
      </w:r>
      <w:r w:rsidR="005A5E1B" w:rsidRPr="000C64EC">
        <w:rPr>
          <w:rFonts w:ascii="Arial" w:hAnsi="Arial" w:cs="Arial"/>
          <w:b/>
          <w:sz w:val="22"/>
          <w:szCs w:val="22"/>
        </w:rPr>
        <w:t>.</w:t>
      </w:r>
      <w:r w:rsidR="005D181C" w:rsidRPr="000C64EC">
        <w:rPr>
          <w:rFonts w:ascii="Arial" w:hAnsi="Arial" w:cs="Arial"/>
          <w:b/>
          <w:sz w:val="22"/>
          <w:szCs w:val="22"/>
        </w:rPr>
        <w:t>3</w:t>
      </w:r>
      <w:r w:rsidR="005D181C" w:rsidRPr="000C64EC">
        <w:rPr>
          <w:rFonts w:ascii="Arial" w:hAnsi="Arial" w:cs="Arial"/>
          <w:b/>
          <w:sz w:val="22"/>
          <w:szCs w:val="22"/>
        </w:rPr>
        <w:tab/>
      </w:r>
      <w:r w:rsidR="005D181C" w:rsidRPr="000C64EC">
        <w:rPr>
          <w:rFonts w:ascii="Arial" w:hAnsi="Arial" w:cs="Arial"/>
          <w:sz w:val="22"/>
          <w:szCs w:val="22"/>
        </w:rPr>
        <w:t>À licitante que ensejar o retardamento da execução do certame, inclusive em razão de</w:t>
      </w:r>
      <w:r w:rsidR="005D181C" w:rsidRPr="000509B2">
        <w:rPr>
          <w:rFonts w:ascii="Arial" w:hAnsi="Arial" w:cs="Arial"/>
          <w:sz w:val="22"/>
          <w:szCs w:val="22"/>
        </w:rPr>
        <w:t xml:space="preserv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w:t>
      </w:r>
      <w:r w:rsidR="00BA4850" w:rsidRPr="000509B2">
        <w:rPr>
          <w:rFonts w:ascii="Arial" w:hAnsi="Arial" w:cs="Arial"/>
          <w:sz w:val="22"/>
          <w:szCs w:val="22"/>
        </w:rPr>
        <w:t>as alíneas “a” e “b” d</w:t>
      </w:r>
      <w:r w:rsidR="005D181C" w:rsidRPr="000509B2">
        <w:rPr>
          <w:rFonts w:ascii="Arial" w:hAnsi="Arial" w:cs="Arial"/>
          <w:sz w:val="22"/>
          <w:szCs w:val="22"/>
        </w:rPr>
        <w:t>o subite</w:t>
      </w:r>
      <w:r w:rsidR="00BA4850" w:rsidRPr="000509B2">
        <w:rPr>
          <w:rFonts w:ascii="Arial" w:hAnsi="Arial" w:cs="Arial"/>
          <w:sz w:val="22"/>
          <w:szCs w:val="22"/>
        </w:rPr>
        <w:t>m</w:t>
      </w:r>
      <w:r w:rsidR="005D181C" w:rsidRPr="000509B2">
        <w:rPr>
          <w:rFonts w:ascii="Arial" w:hAnsi="Arial" w:cs="Arial"/>
          <w:sz w:val="22"/>
          <w:szCs w:val="22"/>
        </w:rPr>
        <w:t xml:space="preserve"> </w:t>
      </w:r>
      <w:r w:rsidR="005A5E1B" w:rsidRPr="000C64EC">
        <w:rPr>
          <w:rFonts w:ascii="Arial" w:hAnsi="Arial" w:cs="Arial"/>
          <w:b/>
          <w:bCs/>
          <w:sz w:val="22"/>
          <w:szCs w:val="22"/>
        </w:rPr>
        <w:t>2</w:t>
      </w:r>
      <w:r w:rsidR="00F9588B" w:rsidRPr="000C64EC">
        <w:rPr>
          <w:rFonts w:ascii="Arial" w:hAnsi="Arial" w:cs="Arial"/>
          <w:b/>
          <w:bCs/>
          <w:sz w:val="22"/>
          <w:szCs w:val="22"/>
        </w:rPr>
        <w:t>1</w:t>
      </w:r>
      <w:r w:rsidR="005A5E1B" w:rsidRPr="000C64EC">
        <w:rPr>
          <w:rFonts w:ascii="Arial" w:hAnsi="Arial" w:cs="Arial"/>
          <w:b/>
          <w:bCs/>
          <w:sz w:val="22"/>
          <w:szCs w:val="22"/>
        </w:rPr>
        <w:t>.</w:t>
      </w:r>
      <w:r w:rsidR="00583D1D" w:rsidRPr="000C64EC">
        <w:rPr>
          <w:rFonts w:ascii="Arial" w:hAnsi="Arial" w:cs="Arial"/>
          <w:b/>
          <w:bCs/>
          <w:sz w:val="22"/>
          <w:szCs w:val="22"/>
        </w:rPr>
        <w:t>2</w:t>
      </w:r>
      <w:r w:rsidR="00583D1D" w:rsidRPr="000509B2">
        <w:rPr>
          <w:rFonts w:ascii="Arial" w:hAnsi="Arial" w:cs="Arial"/>
          <w:sz w:val="22"/>
          <w:szCs w:val="22"/>
        </w:rPr>
        <w:t xml:space="preserve"> ou declaração de inidoneidade para licitar ou contratar, a depender da natureza e gravidade da infração cometida e peculiaridades do caso em concreto.</w:t>
      </w:r>
    </w:p>
    <w:p w14:paraId="22E2AAB1" w14:textId="77777777" w:rsidR="007628B4" w:rsidRPr="00E875E9" w:rsidRDefault="001C7515" w:rsidP="007628B4">
      <w:pPr>
        <w:tabs>
          <w:tab w:val="left" w:pos="851"/>
        </w:tabs>
        <w:spacing w:before="240" w:after="120" w:line="276" w:lineRule="auto"/>
        <w:ind w:left="851" w:hanging="851"/>
        <w:jc w:val="both"/>
        <w:rPr>
          <w:rFonts w:ascii="Arial" w:hAnsi="Arial" w:cs="Arial"/>
          <w:b/>
          <w:sz w:val="22"/>
          <w:szCs w:val="22"/>
        </w:rPr>
      </w:pPr>
      <w:bookmarkStart w:id="23" w:name="_Hlk129353637"/>
      <w:r w:rsidRPr="000C64EC">
        <w:rPr>
          <w:rFonts w:ascii="Arial" w:hAnsi="Arial" w:cs="Arial"/>
          <w:b/>
          <w:sz w:val="22"/>
          <w:szCs w:val="22"/>
        </w:rPr>
        <w:t>2</w:t>
      </w:r>
      <w:r w:rsidR="00D574DF" w:rsidRPr="000C64EC">
        <w:rPr>
          <w:rFonts w:ascii="Arial" w:hAnsi="Arial" w:cs="Arial"/>
          <w:b/>
          <w:sz w:val="22"/>
          <w:szCs w:val="22"/>
        </w:rPr>
        <w:t>1</w:t>
      </w:r>
      <w:r w:rsidRPr="000C64EC">
        <w:rPr>
          <w:rFonts w:ascii="Arial" w:hAnsi="Arial" w:cs="Arial"/>
          <w:b/>
          <w:sz w:val="22"/>
          <w:szCs w:val="22"/>
        </w:rPr>
        <w:t>.</w:t>
      </w:r>
      <w:r w:rsidR="00F8294E" w:rsidRPr="000C64EC">
        <w:rPr>
          <w:rFonts w:ascii="Arial" w:hAnsi="Arial" w:cs="Arial"/>
          <w:b/>
          <w:sz w:val="22"/>
          <w:szCs w:val="22"/>
        </w:rPr>
        <w:t>4</w:t>
      </w:r>
      <w:r w:rsidR="005D181C" w:rsidRPr="000509B2">
        <w:rPr>
          <w:rFonts w:ascii="Arial" w:hAnsi="Arial" w:cs="Arial"/>
          <w:b/>
          <w:sz w:val="22"/>
          <w:szCs w:val="22"/>
        </w:rPr>
        <w:tab/>
      </w:r>
      <w:bookmarkStart w:id="24" w:name="_Hlk129349859"/>
      <w:r w:rsidR="007628B4" w:rsidRPr="00E875E9">
        <w:rPr>
          <w:rFonts w:ascii="Arial" w:hAnsi="Arial" w:cs="Arial"/>
          <w:bCs/>
          <w:sz w:val="22"/>
          <w:szCs w:val="22"/>
        </w:rPr>
        <w:t>As penalidades poderão ainda ser aplicadas em outras hipóteses, nos termos da Lei, garantido o direito prévio de citação e da ampla defesa, sendo que com relação a multas serão aplicadas como segue:</w:t>
      </w:r>
      <w:bookmarkEnd w:id="24"/>
    </w:p>
    <w:p w14:paraId="6CBB0D4F" w14:textId="77777777" w:rsidR="007628B4" w:rsidRPr="00E875E9" w:rsidRDefault="007628B4" w:rsidP="007628B4">
      <w:pPr>
        <w:spacing w:before="240" w:after="120" w:line="276" w:lineRule="auto"/>
        <w:ind w:left="1560" w:hanging="709"/>
        <w:jc w:val="both"/>
        <w:rPr>
          <w:rFonts w:ascii="Arial" w:hAnsi="Arial" w:cs="Arial"/>
          <w:bCs/>
          <w:sz w:val="22"/>
          <w:szCs w:val="22"/>
        </w:rPr>
      </w:pPr>
      <w:bookmarkStart w:id="25" w:name="_Hlk129349873"/>
      <w:r w:rsidRPr="00E875E9">
        <w:rPr>
          <w:rFonts w:ascii="Arial" w:hAnsi="Arial" w:cs="Arial"/>
          <w:b/>
          <w:sz w:val="22"/>
          <w:szCs w:val="22"/>
        </w:rPr>
        <w:t xml:space="preserve">21.4.1 </w:t>
      </w:r>
      <w:r w:rsidRPr="00E875E9">
        <w:rPr>
          <w:rFonts w:ascii="Arial" w:hAnsi="Arial" w:cs="Arial"/>
          <w:bCs/>
          <w:sz w:val="22"/>
          <w:szCs w:val="22"/>
        </w:rPr>
        <w:t>Multa de 20% (vinte por cento) sobre o valor do ajuste, por inexecução total do objeto.</w:t>
      </w:r>
      <w:bookmarkEnd w:id="25"/>
    </w:p>
    <w:p w14:paraId="5EFA74B3" w14:textId="77777777" w:rsidR="007628B4" w:rsidRPr="00E875E9" w:rsidRDefault="007628B4" w:rsidP="007628B4">
      <w:pPr>
        <w:spacing w:before="240" w:after="120" w:line="276" w:lineRule="auto"/>
        <w:ind w:left="1560" w:hanging="709"/>
        <w:jc w:val="both"/>
        <w:rPr>
          <w:rFonts w:ascii="Arial" w:hAnsi="Arial" w:cs="Arial"/>
          <w:bCs/>
          <w:sz w:val="22"/>
          <w:szCs w:val="22"/>
        </w:rPr>
      </w:pPr>
      <w:r w:rsidRPr="00E875E9">
        <w:rPr>
          <w:rFonts w:ascii="Arial" w:hAnsi="Arial" w:cs="Arial"/>
          <w:b/>
          <w:sz w:val="22"/>
          <w:szCs w:val="22"/>
        </w:rPr>
        <w:t>21.4.2</w:t>
      </w:r>
      <w:r w:rsidRPr="00E875E9">
        <w:rPr>
          <w:rFonts w:ascii="Arial" w:hAnsi="Arial" w:cs="Arial"/>
          <w:b/>
          <w:sz w:val="22"/>
          <w:szCs w:val="22"/>
        </w:rPr>
        <w:tab/>
      </w:r>
      <w:bookmarkStart w:id="26" w:name="_Hlk129349907"/>
      <w:r w:rsidRPr="00E875E9">
        <w:rPr>
          <w:rFonts w:ascii="Arial" w:hAnsi="Arial" w:cs="Arial"/>
          <w:bCs/>
          <w:sz w:val="22"/>
          <w:szCs w:val="22"/>
        </w:rPr>
        <w:t xml:space="preserve">Multa de 20% (vinte por cento) sobre o valor da parcela </w:t>
      </w:r>
      <w:proofErr w:type="spellStart"/>
      <w:r w:rsidRPr="00E875E9">
        <w:rPr>
          <w:rFonts w:ascii="Arial" w:hAnsi="Arial" w:cs="Arial"/>
          <w:bCs/>
          <w:sz w:val="22"/>
          <w:szCs w:val="22"/>
        </w:rPr>
        <w:t>inexecutada</w:t>
      </w:r>
      <w:proofErr w:type="spellEnd"/>
      <w:r w:rsidRPr="00E875E9">
        <w:rPr>
          <w:rFonts w:ascii="Arial" w:hAnsi="Arial" w:cs="Arial"/>
          <w:bCs/>
          <w:sz w:val="22"/>
          <w:szCs w:val="22"/>
        </w:rPr>
        <w:t>, por inexecução parcial do ajuste.</w:t>
      </w:r>
      <w:bookmarkEnd w:id="26"/>
    </w:p>
    <w:p w14:paraId="495BF189" w14:textId="77777777" w:rsidR="007628B4" w:rsidRPr="00E875E9" w:rsidRDefault="007628B4" w:rsidP="007628B4">
      <w:pPr>
        <w:spacing w:before="240" w:after="120" w:line="276" w:lineRule="auto"/>
        <w:ind w:left="1560" w:hanging="709"/>
        <w:jc w:val="both"/>
        <w:rPr>
          <w:rFonts w:ascii="Arial" w:hAnsi="Arial" w:cs="Arial"/>
          <w:bCs/>
          <w:sz w:val="22"/>
          <w:szCs w:val="22"/>
        </w:rPr>
      </w:pPr>
      <w:bookmarkStart w:id="27" w:name="_Hlk129349917"/>
      <w:bookmarkStart w:id="28" w:name="_Hlk129350743"/>
      <w:r w:rsidRPr="00E875E9">
        <w:rPr>
          <w:rFonts w:ascii="Arial" w:hAnsi="Arial" w:cs="Arial"/>
          <w:b/>
          <w:sz w:val="22"/>
          <w:szCs w:val="22"/>
        </w:rPr>
        <w:lastRenderedPageBreak/>
        <w:t>21.4.3</w:t>
      </w:r>
      <w:bookmarkEnd w:id="27"/>
      <w:r w:rsidRPr="00E875E9">
        <w:rPr>
          <w:rFonts w:ascii="Arial" w:hAnsi="Arial" w:cs="Arial"/>
          <w:b/>
          <w:sz w:val="22"/>
          <w:szCs w:val="22"/>
        </w:rPr>
        <w:tab/>
      </w:r>
      <w:r w:rsidRPr="00E875E9">
        <w:rPr>
          <w:rFonts w:ascii="Arial" w:hAnsi="Arial" w:cs="Arial"/>
          <w:bCs/>
          <w:sz w:val="22"/>
          <w:szCs w:val="22"/>
        </w:rPr>
        <w:t>Multa de 2% (dois por cento) sobre o valor do ajuste, por descumprimento de qualquer das obrigações decorrentes do ajuste, não previstas nas demais disposições desta cláusula;</w:t>
      </w:r>
      <w:bookmarkEnd w:id="28"/>
    </w:p>
    <w:p w14:paraId="674DEDEF" w14:textId="77777777" w:rsidR="007628B4" w:rsidRDefault="007628B4" w:rsidP="003C79BC">
      <w:pPr>
        <w:spacing w:before="240" w:after="120" w:line="276" w:lineRule="auto"/>
        <w:ind w:left="1560" w:hanging="709"/>
        <w:jc w:val="both"/>
        <w:rPr>
          <w:rFonts w:ascii="Arial" w:hAnsi="Arial" w:cs="Arial"/>
          <w:b/>
          <w:sz w:val="22"/>
          <w:szCs w:val="22"/>
        </w:rPr>
      </w:pPr>
      <w:bookmarkStart w:id="29" w:name="_Hlk129350757"/>
      <w:r w:rsidRPr="00E875E9">
        <w:rPr>
          <w:rFonts w:ascii="Arial" w:hAnsi="Arial" w:cs="Arial"/>
          <w:b/>
          <w:sz w:val="22"/>
          <w:szCs w:val="22"/>
        </w:rPr>
        <w:t>21.4.4</w:t>
      </w:r>
      <w:r w:rsidRPr="00E875E9">
        <w:rPr>
          <w:rFonts w:ascii="Arial" w:hAnsi="Arial" w:cs="Arial"/>
          <w:b/>
          <w:sz w:val="22"/>
          <w:szCs w:val="22"/>
        </w:rPr>
        <w:tab/>
      </w:r>
      <w:r w:rsidRPr="00E875E9">
        <w:rPr>
          <w:rFonts w:ascii="Arial" w:hAnsi="Arial" w:cs="Arial"/>
          <w:bCs/>
          <w:sz w:val="22"/>
          <w:szCs w:val="22"/>
        </w:rPr>
        <w:t>Multa de 20% (vinte por cento) sobre o valor do contrato, por rescisão do ajuste decorrente de culpa da Contratada;</w:t>
      </w:r>
    </w:p>
    <w:p w14:paraId="33ADC982" w14:textId="77777777" w:rsidR="00583D1D" w:rsidRPr="000509B2" w:rsidRDefault="007F6644" w:rsidP="00D235F9">
      <w:pPr>
        <w:tabs>
          <w:tab w:val="left" w:pos="851"/>
        </w:tabs>
        <w:spacing w:before="240" w:after="120" w:line="276" w:lineRule="auto"/>
        <w:ind w:left="851" w:hanging="851"/>
        <w:jc w:val="both"/>
        <w:rPr>
          <w:rFonts w:ascii="Arial" w:hAnsi="Arial" w:cs="Arial"/>
          <w:sz w:val="22"/>
          <w:szCs w:val="22"/>
        </w:rPr>
      </w:pPr>
      <w:bookmarkStart w:id="30" w:name="_Hlk129350775"/>
      <w:bookmarkEnd w:id="29"/>
      <w:r w:rsidRPr="000C64EC">
        <w:rPr>
          <w:rFonts w:ascii="Arial" w:hAnsi="Arial" w:cs="Arial"/>
          <w:b/>
          <w:sz w:val="22"/>
          <w:szCs w:val="22"/>
        </w:rPr>
        <w:t>21.5</w:t>
      </w:r>
      <w:bookmarkEnd w:id="30"/>
      <w:r>
        <w:rPr>
          <w:rFonts w:ascii="Arial" w:hAnsi="Arial" w:cs="Arial"/>
          <w:b/>
          <w:sz w:val="22"/>
          <w:szCs w:val="22"/>
        </w:rPr>
        <w:tab/>
      </w:r>
      <w:r w:rsidR="005D181C" w:rsidRPr="000509B2">
        <w:rPr>
          <w:rFonts w:ascii="Arial" w:hAnsi="Arial" w:cs="Arial"/>
          <w:sz w:val="22"/>
          <w:szCs w:val="22"/>
        </w:rPr>
        <w:t>As sanções são independentes e a aplicação de uma não exclui a das outras, quando cabíveis.</w:t>
      </w:r>
    </w:p>
    <w:p w14:paraId="2D185858" w14:textId="4BC9203A" w:rsidR="005D181C" w:rsidRPr="000C64EC" w:rsidRDefault="007F6644" w:rsidP="007F6644">
      <w:pPr>
        <w:spacing w:before="240" w:after="120" w:line="276" w:lineRule="auto"/>
        <w:ind w:left="851" w:hanging="851"/>
        <w:jc w:val="both"/>
        <w:rPr>
          <w:rFonts w:ascii="Arial" w:hAnsi="Arial" w:cs="Arial"/>
          <w:sz w:val="22"/>
          <w:szCs w:val="22"/>
        </w:rPr>
      </w:pPr>
      <w:r w:rsidRPr="000C64EC">
        <w:rPr>
          <w:rFonts w:ascii="Arial" w:hAnsi="Arial" w:cs="Arial"/>
          <w:b/>
          <w:sz w:val="22"/>
          <w:szCs w:val="22"/>
        </w:rPr>
        <w:t>21.</w:t>
      </w:r>
      <w:r>
        <w:rPr>
          <w:rFonts w:ascii="Arial" w:hAnsi="Arial" w:cs="Arial"/>
          <w:b/>
          <w:sz w:val="22"/>
          <w:szCs w:val="22"/>
        </w:rPr>
        <w:t>6</w:t>
      </w:r>
      <w:r w:rsidR="00A0139B" w:rsidRPr="000C64EC">
        <w:rPr>
          <w:rFonts w:ascii="Arial" w:hAnsi="Arial" w:cs="Arial"/>
          <w:b/>
          <w:sz w:val="22"/>
          <w:szCs w:val="22"/>
        </w:rPr>
        <w:tab/>
      </w:r>
      <w:r w:rsidR="005D181C" w:rsidRPr="000C64EC">
        <w:rPr>
          <w:rFonts w:ascii="Arial" w:hAnsi="Arial" w:cs="Arial"/>
          <w:sz w:val="22"/>
          <w:szCs w:val="22"/>
        </w:rPr>
        <w:t>Das decisões de aplicação de penalidade, caberá recurso nos termos do</w:t>
      </w:r>
      <w:r w:rsidR="005A0DD1" w:rsidRPr="000C64EC">
        <w:rPr>
          <w:rFonts w:ascii="Arial" w:hAnsi="Arial" w:cs="Arial"/>
          <w:sz w:val="22"/>
          <w:szCs w:val="22"/>
        </w:rPr>
        <w:t>s</w:t>
      </w:r>
      <w:r w:rsidR="005D181C" w:rsidRPr="000C64EC">
        <w:rPr>
          <w:rFonts w:ascii="Arial" w:hAnsi="Arial" w:cs="Arial"/>
          <w:sz w:val="22"/>
          <w:szCs w:val="22"/>
        </w:rPr>
        <w:t xml:space="preserve"> artigo</w:t>
      </w:r>
      <w:r w:rsidR="005A0DD1" w:rsidRPr="000C64EC">
        <w:rPr>
          <w:rFonts w:ascii="Arial" w:hAnsi="Arial" w:cs="Arial"/>
          <w:sz w:val="22"/>
          <w:szCs w:val="22"/>
        </w:rPr>
        <w:t>s 166 e 167 da Lei Federal nº 14.133/</w:t>
      </w:r>
      <w:r w:rsidR="004D115C">
        <w:rPr>
          <w:rFonts w:ascii="Arial" w:hAnsi="Arial" w:cs="Arial"/>
          <w:sz w:val="22"/>
          <w:szCs w:val="22"/>
        </w:rPr>
        <w:t>20</w:t>
      </w:r>
      <w:r w:rsidR="005A0DD1" w:rsidRPr="000C64EC">
        <w:rPr>
          <w:rFonts w:ascii="Arial" w:hAnsi="Arial" w:cs="Arial"/>
          <w:sz w:val="22"/>
          <w:szCs w:val="22"/>
        </w:rPr>
        <w:t>21</w:t>
      </w:r>
      <w:r w:rsidR="005D181C" w:rsidRPr="000C64EC">
        <w:rPr>
          <w:rFonts w:ascii="Arial" w:hAnsi="Arial" w:cs="Arial"/>
          <w:sz w:val="22"/>
          <w:szCs w:val="22"/>
        </w:rPr>
        <w:t xml:space="preserve">, observados os prazos nele fixados, que deverá ser dirigido à </w:t>
      </w:r>
      <w:r w:rsidR="00B44C78" w:rsidRPr="000C64EC">
        <w:rPr>
          <w:rFonts w:ascii="Arial" w:hAnsi="Arial" w:cs="Arial"/>
          <w:sz w:val="22"/>
          <w:szCs w:val="22"/>
        </w:rPr>
        <w:t xml:space="preserve">Diretoria de Suprimentos, </w:t>
      </w:r>
      <w:r w:rsidR="00374138">
        <w:rPr>
          <w:rFonts w:ascii="Arial" w:eastAsia="MS Mincho" w:hAnsi="Arial" w:cs="Arial"/>
          <w:sz w:val="22"/>
          <w:szCs w:val="22"/>
          <w:u w:val="single"/>
          <w:lang w:eastAsia="en-US"/>
        </w:rPr>
        <w:t>Rua Dr. Siqueira Campos, 172</w:t>
      </w:r>
      <w:r w:rsidR="000B0C2C" w:rsidRPr="00942D54">
        <w:rPr>
          <w:rFonts w:ascii="Arial" w:eastAsia="MS Mincho" w:hAnsi="Arial" w:cs="Arial"/>
          <w:sz w:val="22"/>
          <w:szCs w:val="22"/>
          <w:u w:val="single"/>
          <w:lang w:eastAsia="en-US"/>
        </w:rPr>
        <w:t xml:space="preserve">, </w:t>
      </w:r>
      <w:r w:rsidR="000B0C2C">
        <w:rPr>
          <w:rFonts w:ascii="Arial" w:eastAsia="MS Mincho" w:hAnsi="Arial" w:cs="Arial"/>
          <w:sz w:val="22"/>
          <w:szCs w:val="22"/>
          <w:u w:val="single"/>
          <w:lang w:eastAsia="en-US"/>
        </w:rPr>
        <w:t>5</w:t>
      </w:r>
      <w:r w:rsidR="000B0C2C" w:rsidRPr="00942D54">
        <w:rPr>
          <w:rFonts w:ascii="Arial" w:eastAsia="MS Mincho" w:hAnsi="Arial" w:cs="Arial"/>
          <w:sz w:val="22"/>
          <w:szCs w:val="22"/>
          <w:u w:val="single"/>
          <w:lang w:eastAsia="en-US"/>
        </w:rPr>
        <w:t xml:space="preserve">ª andar, </w:t>
      </w:r>
      <w:r w:rsidR="000B0C2C">
        <w:rPr>
          <w:rFonts w:ascii="Arial" w:eastAsia="MS Mincho" w:hAnsi="Arial" w:cs="Arial"/>
          <w:sz w:val="22"/>
          <w:szCs w:val="22"/>
          <w:u w:val="single"/>
          <w:lang w:eastAsia="en-US"/>
        </w:rPr>
        <w:t xml:space="preserve">Liberdade, Cep 01509-020 – </w:t>
      </w:r>
      <w:r w:rsidR="000B0C2C" w:rsidRPr="00942D54">
        <w:rPr>
          <w:rFonts w:ascii="Arial" w:eastAsia="MS Mincho" w:hAnsi="Arial" w:cs="Arial"/>
          <w:sz w:val="22"/>
          <w:szCs w:val="22"/>
          <w:u w:val="single"/>
          <w:lang w:eastAsia="en-US"/>
        </w:rPr>
        <w:t>São Paulo – SP</w:t>
      </w:r>
      <w:r w:rsidR="005D181C" w:rsidRPr="000C64EC">
        <w:rPr>
          <w:rFonts w:ascii="Arial" w:hAnsi="Arial" w:cs="Arial"/>
          <w:sz w:val="22"/>
          <w:szCs w:val="22"/>
        </w:rPr>
        <w:t xml:space="preserve">, e protocolizado nos dias úteis, das </w:t>
      </w:r>
      <w:r w:rsidR="00B44C78" w:rsidRPr="000C64EC">
        <w:rPr>
          <w:rFonts w:ascii="Arial" w:hAnsi="Arial" w:cs="Arial"/>
          <w:sz w:val="22"/>
          <w:szCs w:val="22"/>
        </w:rPr>
        <w:t>08h00 às 17h00.</w:t>
      </w:r>
    </w:p>
    <w:p w14:paraId="1A01F2D3" w14:textId="77777777" w:rsidR="005D181C" w:rsidRPr="000C64EC" w:rsidRDefault="007F6644" w:rsidP="007F6644">
      <w:pPr>
        <w:tabs>
          <w:tab w:val="left" w:pos="851"/>
        </w:tabs>
        <w:spacing w:before="240" w:after="120" w:line="276" w:lineRule="auto"/>
        <w:ind w:left="1701" w:hanging="850"/>
        <w:jc w:val="both"/>
        <w:rPr>
          <w:rFonts w:ascii="Arial" w:hAnsi="Arial" w:cs="Arial"/>
          <w:sz w:val="22"/>
          <w:szCs w:val="22"/>
        </w:rPr>
      </w:pPr>
      <w:r w:rsidRPr="000C64EC">
        <w:rPr>
          <w:rFonts w:ascii="Arial" w:hAnsi="Arial" w:cs="Arial"/>
          <w:b/>
          <w:sz w:val="22"/>
          <w:szCs w:val="22"/>
        </w:rPr>
        <w:t>21.</w:t>
      </w:r>
      <w:r>
        <w:rPr>
          <w:rFonts w:ascii="Arial" w:hAnsi="Arial" w:cs="Arial"/>
          <w:b/>
          <w:sz w:val="22"/>
          <w:szCs w:val="22"/>
        </w:rPr>
        <w:t>6</w:t>
      </w:r>
      <w:r w:rsidRPr="000C64EC">
        <w:rPr>
          <w:rFonts w:ascii="Arial" w:hAnsi="Arial" w:cs="Arial"/>
          <w:b/>
          <w:sz w:val="22"/>
          <w:szCs w:val="22"/>
        </w:rPr>
        <w:t>.</w:t>
      </w:r>
      <w:r>
        <w:rPr>
          <w:rFonts w:ascii="Arial" w:hAnsi="Arial" w:cs="Arial"/>
          <w:b/>
          <w:sz w:val="22"/>
          <w:szCs w:val="22"/>
        </w:rPr>
        <w:t>1</w:t>
      </w:r>
      <w:r>
        <w:rPr>
          <w:rFonts w:ascii="Arial" w:hAnsi="Arial" w:cs="Arial"/>
          <w:b/>
          <w:sz w:val="22"/>
          <w:szCs w:val="22"/>
        </w:rPr>
        <w:tab/>
      </w:r>
      <w:r w:rsidR="005D181C" w:rsidRPr="000C64EC">
        <w:rPr>
          <w:rFonts w:ascii="Arial" w:hAnsi="Arial" w:cs="Arial"/>
          <w:sz w:val="22"/>
          <w:szCs w:val="22"/>
        </w:rPr>
        <w:t>Não serão conhecidos recursos enviados pelo correio, telex, fac-símile, correio eletrônico ou qualquer outro meio de comunicação, se, dentro do prazo previsto em lei, a peça inicial original não tiver sido protocolizada.</w:t>
      </w:r>
    </w:p>
    <w:p w14:paraId="57CD4DBC" w14:textId="77777777" w:rsidR="005D181C" w:rsidRPr="000509B2" w:rsidRDefault="001C7515" w:rsidP="00D235F9">
      <w:pPr>
        <w:tabs>
          <w:tab w:val="left" w:pos="851"/>
          <w:tab w:val="left" w:pos="1701"/>
        </w:tabs>
        <w:spacing w:before="240" w:after="120" w:line="276" w:lineRule="auto"/>
        <w:ind w:left="1701" w:hanging="850"/>
        <w:jc w:val="both"/>
        <w:rPr>
          <w:rFonts w:ascii="Arial" w:hAnsi="Arial" w:cs="Arial"/>
          <w:sz w:val="22"/>
          <w:szCs w:val="22"/>
        </w:rPr>
      </w:pPr>
      <w:r w:rsidRPr="000C64EC">
        <w:rPr>
          <w:rFonts w:ascii="Arial" w:hAnsi="Arial" w:cs="Arial"/>
          <w:b/>
          <w:sz w:val="22"/>
          <w:szCs w:val="22"/>
        </w:rPr>
        <w:t>2</w:t>
      </w:r>
      <w:r w:rsidR="00D574DF" w:rsidRPr="000C64EC">
        <w:rPr>
          <w:rFonts w:ascii="Arial" w:hAnsi="Arial" w:cs="Arial"/>
          <w:b/>
          <w:sz w:val="22"/>
          <w:szCs w:val="22"/>
        </w:rPr>
        <w:t>1</w:t>
      </w:r>
      <w:r w:rsidRPr="000C64EC">
        <w:rPr>
          <w:rFonts w:ascii="Arial" w:hAnsi="Arial" w:cs="Arial"/>
          <w:b/>
          <w:sz w:val="22"/>
          <w:szCs w:val="22"/>
        </w:rPr>
        <w:t>.</w:t>
      </w:r>
      <w:r w:rsidR="007F6644">
        <w:rPr>
          <w:rFonts w:ascii="Arial" w:hAnsi="Arial" w:cs="Arial"/>
          <w:b/>
          <w:sz w:val="22"/>
          <w:szCs w:val="22"/>
        </w:rPr>
        <w:t>6</w:t>
      </w:r>
      <w:r w:rsidR="005D181C" w:rsidRPr="000C64EC">
        <w:rPr>
          <w:rFonts w:ascii="Arial" w:hAnsi="Arial" w:cs="Arial"/>
          <w:b/>
          <w:sz w:val="22"/>
          <w:szCs w:val="22"/>
        </w:rPr>
        <w:t>.</w:t>
      </w:r>
      <w:r w:rsidR="00A0139B" w:rsidRPr="000C64EC">
        <w:rPr>
          <w:rFonts w:ascii="Arial" w:hAnsi="Arial" w:cs="Arial"/>
          <w:b/>
          <w:sz w:val="22"/>
          <w:szCs w:val="22"/>
        </w:rPr>
        <w:t>2</w:t>
      </w:r>
      <w:r w:rsidR="00A0139B" w:rsidRPr="000C64EC">
        <w:rPr>
          <w:rFonts w:ascii="Arial" w:hAnsi="Arial" w:cs="Arial"/>
          <w:b/>
          <w:sz w:val="22"/>
          <w:szCs w:val="22"/>
        </w:rPr>
        <w:tab/>
      </w:r>
      <w:r w:rsidR="005D181C" w:rsidRPr="000C64EC">
        <w:rPr>
          <w:rFonts w:ascii="Arial" w:hAnsi="Arial" w:cs="Arial"/>
          <w:sz w:val="22"/>
          <w:szCs w:val="22"/>
        </w:rPr>
        <w:t xml:space="preserve">Caso a </w:t>
      </w:r>
      <w:r w:rsidR="00A0139B" w:rsidRPr="000C64EC">
        <w:rPr>
          <w:rFonts w:ascii="Arial" w:hAnsi="Arial" w:cs="Arial"/>
          <w:sz w:val="22"/>
          <w:szCs w:val="22"/>
        </w:rPr>
        <w:t xml:space="preserve">Contratante </w:t>
      </w:r>
      <w:r w:rsidR="005D181C" w:rsidRPr="000C64EC">
        <w:rPr>
          <w:rFonts w:ascii="Arial" w:hAnsi="Arial" w:cs="Arial"/>
          <w:sz w:val="22"/>
          <w:szCs w:val="22"/>
        </w:rPr>
        <w:t>releve justificadamente a aplicação da multa ou de qualquer outra penalidade, essa tolerância não poderá ser considerada como</w:t>
      </w:r>
      <w:r w:rsidR="005D181C" w:rsidRPr="000509B2">
        <w:rPr>
          <w:rFonts w:ascii="Arial" w:hAnsi="Arial" w:cs="Arial"/>
          <w:sz w:val="22"/>
          <w:szCs w:val="22"/>
        </w:rPr>
        <w:t xml:space="preserve"> modificadora de qualquer condição contratual, permanecendo em pleno vigor todas as condições deste Edital.</w:t>
      </w:r>
    </w:p>
    <w:p w14:paraId="7A2C1144" w14:textId="77777777" w:rsidR="005D181C" w:rsidRPr="000C64EC" w:rsidRDefault="001C7515" w:rsidP="007F6644">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D574DF" w:rsidRPr="000C64EC">
        <w:rPr>
          <w:rFonts w:ascii="Arial" w:hAnsi="Arial" w:cs="Arial"/>
          <w:b/>
          <w:sz w:val="22"/>
          <w:szCs w:val="22"/>
        </w:rPr>
        <w:t>1</w:t>
      </w:r>
      <w:r w:rsidRPr="000C64EC">
        <w:rPr>
          <w:rFonts w:ascii="Arial" w:hAnsi="Arial" w:cs="Arial"/>
          <w:b/>
          <w:sz w:val="22"/>
          <w:szCs w:val="22"/>
        </w:rPr>
        <w:t>.</w:t>
      </w:r>
      <w:r w:rsidR="007F6644">
        <w:rPr>
          <w:rFonts w:ascii="Arial" w:hAnsi="Arial" w:cs="Arial"/>
          <w:b/>
          <w:sz w:val="22"/>
          <w:szCs w:val="22"/>
        </w:rPr>
        <w:t>7</w:t>
      </w:r>
      <w:r w:rsidR="005D181C" w:rsidRPr="000C64EC">
        <w:rPr>
          <w:rFonts w:ascii="Arial" w:hAnsi="Arial" w:cs="Arial"/>
          <w:b/>
          <w:sz w:val="22"/>
          <w:szCs w:val="22"/>
        </w:rPr>
        <w:tab/>
      </w:r>
      <w:r w:rsidR="00583D1D" w:rsidRPr="000C64EC">
        <w:rPr>
          <w:rFonts w:ascii="Arial" w:hAnsi="Arial" w:cs="Arial"/>
          <w:sz w:val="22"/>
          <w:szCs w:val="22"/>
        </w:rPr>
        <w:t>Os procedimentos de aplicação das penalidades de impedimento de licitar e contratar e de declaração de inidoneidade para licitar e contratar serão conduzidos por comissão, nos termos do artigo 158, “caput” e § 1º, da </w:t>
      </w:r>
      <w:hyperlink r:id="rId22" w:tgtFrame="_blank" w:history="1">
        <w:r w:rsidR="00583D1D" w:rsidRPr="000C64EC">
          <w:rPr>
            <w:rStyle w:val="Hyperlink"/>
            <w:rFonts w:ascii="Arial" w:hAnsi="Arial" w:cs="Arial"/>
            <w:color w:val="auto"/>
            <w:sz w:val="22"/>
            <w:szCs w:val="22"/>
          </w:rPr>
          <w:t>Lei Federal nº 14.133, de 2021</w:t>
        </w:r>
      </w:hyperlink>
      <w:r w:rsidR="007F6644">
        <w:rPr>
          <w:rFonts w:ascii="Arial" w:hAnsi="Arial" w:cs="Arial"/>
          <w:sz w:val="22"/>
          <w:szCs w:val="22"/>
        </w:rPr>
        <w:t>.</w:t>
      </w:r>
    </w:p>
    <w:p w14:paraId="079F5418" w14:textId="77777777" w:rsidR="005D181C" w:rsidRPr="000509B2"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D574DF" w:rsidRPr="000C64EC">
        <w:rPr>
          <w:rFonts w:ascii="Arial" w:hAnsi="Arial" w:cs="Arial"/>
          <w:b/>
          <w:sz w:val="22"/>
          <w:szCs w:val="22"/>
        </w:rPr>
        <w:t>1</w:t>
      </w:r>
      <w:r w:rsidRPr="000C64EC">
        <w:rPr>
          <w:rFonts w:ascii="Arial" w:hAnsi="Arial" w:cs="Arial"/>
          <w:b/>
          <w:sz w:val="22"/>
          <w:szCs w:val="22"/>
        </w:rPr>
        <w:t>.</w:t>
      </w:r>
      <w:r w:rsidR="007F6644">
        <w:rPr>
          <w:rFonts w:ascii="Arial" w:hAnsi="Arial" w:cs="Arial"/>
          <w:b/>
          <w:sz w:val="22"/>
          <w:szCs w:val="22"/>
        </w:rPr>
        <w:t>8</w:t>
      </w:r>
      <w:r w:rsidR="00A0139B" w:rsidRPr="000C64EC">
        <w:rPr>
          <w:rFonts w:ascii="Arial" w:hAnsi="Arial" w:cs="Arial"/>
          <w:b/>
          <w:sz w:val="22"/>
          <w:szCs w:val="22"/>
        </w:rPr>
        <w:tab/>
      </w:r>
      <w:r w:rsidR="005D181C" w:rsidRPr="000C64EC">
        <w:rPr>
          <w:rFonts w:ascii="Arial" w:hAnsi="Arial" w:cs="Arial"/>
          <w:sz w:val="22"/>
          <w:szCs w:val="22"/>
        </w:rPr>
        <w:t>São aplicáveis à presente licitação e ao ajuste dela decorrente no que cabível for,</w:t>
      </w:r>
      <w:r w:rsidR="005D181C" w:rsidRPr="000509B2">
        <w:rPr>
          <w:rFonts w:ascii="Arial" w:hAnsi="Arial" w:cs="Arial"/>
          <w:sz w:val="22"/>
          <w:szCs w:val="22"/>
        </w:rPr>
        <w:t xml:space="preserve"> inclusive, as sanções penais estabelecidas na Lei Federal </w:t>
      </w:r>
      <w:r w:rsidR="005A0DD1" w:rsidRPr="000509B2">
        <w:rPr>
          <w:rFonts w:ascii="Arial" w:hAnsi="Arial" w:cs="Arial"/>
          <w:sz w:val="22"/>
          <w:szCs w:val="22"/>
        </w:rPr>
        <w:t>nº 14.133/</w:t>
      </w:r>
      <w:r w:rsidR="00E875E9">
        <w:rPr>
          <w:rFonts w:ascii="Arial" w:hAnsi="Arial" w:cs="Arial"/>
          <w:sz w:val="22"/>
          <w:szCs w:val="22"/>
        </w:rPr>
        <w:t>20</w:t>
      </w:r>
      <w:r w:rsidR="005A0DD1" w:rsidRPr="000509B2">
        <w:rPr>
          <w:rFonts w:ascii="Arial" w:hAnsi="Arial" w:cs="Arial"/>
          <w:sz w:val="22"/>
          <w:szCs w:val="22"/>
        </w:rPr>
        <w:t>21</w:t>
      </w:r>
      <w:r w:rsidR="005D181C" w:rsidRPr="000509B2">
        <w:rPr>
          <w:rFonts w:ascii="Arial" w:hAnsi="Arial" w:cs="Arial"/>
          <w:sz w:val="22"/>
          <w:szCs w:val="22"/>
        </w:rPr>
        <w:t>.</w:t>
      </w:r>
      <w:bookmarkEnd w:id="23"/>
    </w:p>
    <w:p w14:paraId="0669CFE6" w14:textId="77777777" w:rsidR="005A5E1B" w:rsidRDefault="005A5E1B" w:rsidP="00CD679A">
      <w:pPr>
        <w:tabs>
          <w:tab w:val="left" w:pos="1134"/>
        </w:tabs>
        <w:spacing w:before="240" w:after="120" w:line="276" w:lineRule="auto"/>
        <w:ind w:left="1134" w:hanging="1134"/>
        <w:jc w:val="both"/>
        <w:rPr>
          <w:rFonts w:ascii="Arial" w:hAnsi="Arial" w:cs="Arial"/>
          <w:sz w:val="22"/>
          <w:szCs w:val="22"/>
        </w:rPr>
      </w:pPr>
    </w:p>
    <w:p w14:paraId="2459605B" w14:textId="77777777" w:rsidR="003C3462" w:rsidRPr="000C64EC" w:rsidRDefault="001C7515" w:rsidP="00D235F9">
      <w:pPr>
        <w:tabs>
          <w:tab w:val="left" w:pos="851"/>
        </w:tabs>
        <w:spacing w:before="240" w:after="120" w:line="276" w:lineRule="auto"/>
        <w:ind w:left="851" w:hanging="851"/>
        <w:jc w:val="both"/>
        <w:rPr>
          <w:rFonts w:ascii="Arial" w:hAnsi="Arial" w:cs="Arial"/>
          <w:b/>
          <w:sz w:val="22"/>
          <w:szCs w:val="22"/>
        </w:rPr>
      </w:pPr>
      <w:r w:rsidRPr="000C64EC">
        <w:rPr>
          <w:rFonts w:ascii="Arial" w:hAnsi="Arial" w:cs="Arial"/>
          <w:b/>
          <w:sz w:val="22"/>
          <w:szCs w:val="22"/>
        </w:rPr>
        <w:t>2</w:t>
      </w:r>
      <w:r w:rsidR="00D574DF" w:rsidRPr="000C64EC">
        <w:rPr>
          <w:rFonts w:ascii="Arial" w:hAnsi="Arial" w:cs="Arial"/>
          <w:b/>
          <w:sz w:val="22"/>
          <w:szCs w:val="22"/>
        </w:rPr>
        <w:t>2.</w:t>
      </w:r>
      <w:r w:rsidR="00A0139B" w:rsidRPr="000C64EC">
        <w:rPr>
          <w:rFonts w:ascii="Arial" w:hAnsi="Arial" w:cs="Arial"/>
          <w:b/>
          <w:sz w:val="22"/>
          <w:szCs w:val="22"/>
        </w:rPr>
        <w:tab/>
      </w:r>
      <w:r w:rsidR="003C3462" w:rsidRPr="000C64EC">
        <w:rPr>
          <w:rFonts w:ascii="Arial" w:hAnsi="Arial" w:cs="Arial"/>
          <w:b/>
          <w:sz w:val="22"/>
          <w:szCs w:val="22"/>
        </w:rPr>
        <w:t>DAS DISPOSIÇÕES GERAIS</w:t>
      </w:r>
    </w:p>
    <w:p w14:paraId="13D24692" w14:textId="77777777" w:rsidR="005D181C" w:rsidRPr="000C64EC" w:rsidRDefault="001C7515" w:rsidP="00D235F9">
      <w:pPr>
        <w:tabs>
          <w:tab w:val="left" w:pos="851"/>
        </w:tabs>
        <w:spacing w:before="240" w:after="120" w:line="276" w:lineRule="auto"/>
        <w:ind w:left="851" w:hanging="851"/>
        <w:jc w:val="both"/>
        <w:rPr>
          <w:rFonts w:ascii="Arial" w:hAnsi="Arial" w:cs="Arial"/>
          <w:b/>
          <w:sz w:val="22"/>
          <w:szCs w:val="22"/>
        </w:rPr>
      </w:pPr>
      <w:r w:rsidRPr="000C64EC">
        <w:rPr>
          <w:rFonts w:ascii="Arial" w:hAnsi="Arial" w:cs="Arial"/>
          <w:b/>
          <w:sz w:val="22"/>
          <w:szCs w:val="22"/>
        </w:rPr>
        <w:t>2</w:t>
      </w:r>
      <w:r w:rsidR="00D574DF" w:rsidRPr="000C64EC">
        <w:rPr>
          <w:rFonts w:ascii="Arial" w:hAnsi="Arial" w:cs="Arial"/>
          <w:b/>
          <w:sz w:val="22"/>
          <w:szCs w:val="22"/>
        </w:rPr>
        <w:t>2</w:t>
      </w:r>
      <w:r w:rsidR="005A5E1B" w:rsidRPr="000C64EC">
        <w:rPr>
          <w:rFonts w:ascii="Arial" w:hAnsi="Arial" w:cs="Arial"/>
          <w:b/>
          <w:sz w:val="22"/>
          <w:szCs w:val="22"/>
        </w:rPr>
        <w:t>.</w:t>
      </w:r>
      <w:r w:rsidR="005D181C" w:rsidRPr="000C64EC">
        <w:rPr>
          <w:rFonts w:ascii="Arial" w:hAnsi="Arial" w:cs="Arial"/>
          <w:b/>
          <w:sz w:val="22"/>
          <w:szCs w:val="22"/>
        </w:rPr>
        <w:t>1</w:t>
      </w:r>
      <w:r w:rsidR="00843C94" w:rsidRPr="000C64EC">
        <w:rPr>
          <w:rFonts w:ascii="Arial" w:hAnsi="Arial" w:cs="Arial"/>
          <w:b/>
          <w:sz w:val="22"/>
          <w:szCs w:val="22"/>
        </w:rPr>
        <w:tab/>
      </w:r>
      <w:r w:rsidR="00843C94" w:rsidRPr="000C64EC">
        <w:rPr>
          <w:rFonts w:ascii="Arial" w:hAnsi="Arial" w:cs="Arial"/>
          <w:sz w:val="22"/>
          <w:szCs w:val="22"/>
        </w:rPr>
        <w:t>No julgamento da habilitação e das proposta</w:t>
      </w:r>
      <w:r w:rsidR="00B36BD0" w:rsidRPr="000C64EC">
        <w:rPr>
          <w:rFonts w:ascii="Arial" w:hAnsi="Arial" w:cs="Arial"/>
          <w:sz w:val="22"/>
          <w:szCs w:val="22"/>
        </w:rPr>
        <w:t>s</w:t>
      </w:r>
      <w:r w:rsidR="00843C94" w:rsidRPr="000C64EC">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EA1BC5" w14:textId="77777777" w:rsidR="005D181C" w:rsidRPr="000509B2"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005A5E1B" w:rsidRPr="000C64EC">
        <w:rPr>
          <w:rFonts w:ascii="Arial" w:hAnsi="Arial" w:cs="Arial"/>
          <w:b/>
          <w:sz w:val="22"/>
          <w:szCs w:val="22"/>
        </w:rPr>
        <w:t>.</w:t>
      </w:r>
      <w:r w:rsidR="005D181C" w:rsidRPr="000C64EC">
        <w:rPr>
          <w:rFonts w:ascii="Arial" w:hAnsi="Arial" w:cs="Arial"/>
          <w:b/>
          <w:sz w:val="22"/>
          <w:szCs w:val="22"/>
        </w:rPr>
        <w:t>2</w:t>
      </w:r>
      <w:r w:rsidR="00843C94" w:rsidRPr="000C64EC">
        <w:rPr>
          <w:rFonts w:ascii="Arial" w:hAnsi="Arial" w:cs="Arial"/>
          <w:b/>
          <w:sz w:val="22"/>
          <w:szCs w:val="22"/>
        </w:rPr>
        <w:tab/>
      </w:r>
      <w:r w:rsidR="005D181C" w:rsidRPr="000C64EC">
        <w:rPr>
          <w:rFonts w:ascii="Arial" w:hAnsi="Arial" w:cs="Arial"/>
          <w:sz w:val="22"/>
          <w:szCs w:val="22"/>
        </w:rPr>
        <w:t>As normas disciplinadoras desta licitação serão interpretadas em favor da ampliação da disputa</w:t>
      </w:r>
      <w:r w:rsidR="00583D1D" w:rsidRPr="000C64EC">
        <w:rPr>
          <w:rFonts w:ascii="Arial" w:hAnsi="Arial" w:cs="Arial"/>
          <w:sz w:val="22"/>
          <w:szCs w:val="22"/>
        </w:rPr>
        <w:t xml:space="preserve"> e o princípio do formalismo moderado,</w:t>
      </w:r>
      <w:r w:rsidR="005D181C" w:rsidRPr="000C64EC">
        <w:rPr>
          <w:rFonts w:ascii="Arial" w:hAnsi="Arial" w:cs="Arial"/>
          <w:sz w:val="22"/>
          <w:szCs w:val="22"/>
        </w:rPr>
        <w:t xml:space="preserve"> respeitada a igualdade de</w:t>
      </w:r>
      <w:r w:rsidR="005D181C" w:rsidRPr="000509B2">
        <w:rPr>
          <w:rFonts w:ascii="Arial" w:hAnsi="Arial" w:cs="Arial"/>
          <w:sz w:val="22"/>
          <w:szCs w:val="22"/>
        </w:rPr>
        <w:t xml:space="preserve"> oportunidade entre as licitantes e desde que não comprometam o interesse público, a finalidade e a segurança da contratação.</w:t>
      </w:r>
    </w:p>
    <w:p w14:paraId="2438080B" w14:textId="77777777" w:rsidR="003C3462"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lastRenderedPageBreak/>
        <w:t>2</w:t>
      </w:r>
      <w:r w:rsidR="00F9588B" w:rsidRPr="000C64EC">
        <w:rPr>
          <w:rFonts w:ascii="Arial" w:hAnsi="Arial" w:cs="Arial"/>
          <w:b/>
          <w:sz w:val="22"/>
          <w:szCs w:val="22"/>
        </w:rPr>
        <w:t>2</w:t>
      </w:r>
      <w:r w:rsidR="005A5E1B" w:rsidRPr="000C64EC">
        <w:rPr>
          <w:rFonts w:ascii="Arial" w:hAnsi="Arial" w:cs="Arial"/>
          <w:b/>
          <w:sz w:val="22"/>
          <w:szCs w:val="22"/>
        </w:rPr>
        <w:t>.</w:t>
      </w:r>
      <w:r w:rsidR="0053320F" w:rsidRPr="000C64EC">
        <w:rPr>
          <w:rFonts w:ascii="Arial" w:hAnsi="Arial" w:cs="Arial"/>
          <w:b/>
          <w:sz w:val="22"/>
          <w:szCs w:val="22"/>
        </w:rPr>
        <w:t>3</w:t>
      </w:r>
      <w:r w:rsidR="00843C94" w:rsidRPr="000C64EC">
        <w:rPr>
          <w:rFonts w:ascii="Arial" w:hAnsi="Arial" w:cs="Arial"/>
          <w:b/>
          <w:sz w:val="22"/>
          <w:szCs w:val="22"/>
        </w:rPr>
        <w:tab/>
      </w:r>
      <w:r w:rsidR="003C3462" w:rsidRPr="000C64EC">
        <w:rPr>
          <w:rFonts w:ascii="Arial" w:hAnsi="Arial" w:cs="Arial"/>
          <w:sz w:val="22"/>
          <w:szCs w:val="22"/>
        </w:rPr>
        <w:t>As licitantes assumem todos os custos de preparação e apresentação de suas propostas e a PMSP não será, em nenhum caso, responsável por esses custos, independentemente da condução ou do resultado do processo licitatório.</w:t>
      </w:r>
    </w:p>
    <w:p w14:paraId="14995FAC" w14:textId="77777777" w:rsidR="003C3462"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005A5E1B" w:rsidRPr="000C64EC">
        <w:rPr>
          <w:rFonts w:ascii="Arial" w:hAnsi="Arial" w:cs="Arial"/>
          <w:b/>
          <w:sz w:val="22"/>
          <w:szCs w:val="22"/>
        </w:rPr>
        <w:t>.</w:t>
      </w:r>
      <w:r w:rsidR="0053320F" w:rsidRPr="000C64EC">
        <w:rPr>
          <w:rFonts w:ascii="Arial" w:hAnsi="Arial" w:cs="Arial"/>
          <w:b/>
          <w:sz w:val="22"/>
          <w:szCs w:val="22"/>
        </w:rPr>
        <w:t>4</w:t>
      </w:r>
      <w:r w:rsidR="00843C94" w:rsidRPr="000C64EC">
        <w:rPr>
          <w:rFonts w:ascii="Arial" w:hAnsi="Arial" w:cs="Arial"/>
          <w:b/>
          <w:sz w:val="22"/>
          <w:szCs w:val="22"/>
        </w:rPr>
        <w:tab/>
      </w:r>
      <w:r w:rsidR="003C3462" w:rsidRPr="000C64EC">
        <w:rPr>
          <w:rFonts w:ascii="Arial" w:hAnsi="Arial" w:cs="Arial"/>
          <w:sz w:val="22"/>
          <w:szCs w:val="22"/>
        </w:rPr>
        <w:t xml:space="preserve">As licitantes são responsáveis pela fidelidade e legitimidade das informações e dos documentos apresentados em qualquer fase do certame. </w:t>
      </w:r>
    </w:p>
    <w:p w14:paraId="5AF7FC82" w14:textId="77777777" w:rsidR="0053320F" w:rsidRPr="000509B2" w:rsidRDefault="001C7515" w:rsidP="00D235F9">
      <w:pPr>
        <w:tabs>
          <w:tab w:val="left" w:pos="1701"/>
        </w:tabs>
        <w:spacing w:before="240" w:after="120" w:line="276" w:lineRule="auto"/>
        <w:ind w:left="1701" w:hanging="850"/>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005A5E1B" w:rsidRPr="000C64EC">
        <w:rPr>
          <w:rFonts w:ascii="Arial" w:hAnsi="Arial" w:cs="Arial"/>
          <w:b/>
          <w:sz w:val="22"/>
          <w:szCs w:val="22"/>
        </w:rPr>
        <w:t>.</w:t>
      </w:r>
      <w:r w:rsidR="0053320F" w:rsidRPr="000C64EC">
        <w:rPr>
          <w:rFonts w:ascii="Arial" w:hAnsi="Arial" w:cs="Arial"/>
          <w:b/>
          <w:sz w:val="22"/>
          <w:szCs w:val="22"/>
        </w:rPr>
        <w:t>4.1</w:t>
      </w:r>
      <w:r w:rsidR="00843C94" w:rsidRPr="000C64EC">
        <w:rPr>
          <w:rFonts w:ascii="Arial" w:hAnsi="Arial" w:cs="Arial"/>
          <w:b/>
          <w:sz w:val="22"/>
          <w:szCs w:val="22"/>
        </w:rPr>
        <w:tab/>
      </w:r>
      <w:r w:rsidR="0053320F" w:rsidRPr="000C64EC">
        <w:rPr>
          <w:rFonts w:ascii="Arial" w:hAnsi="Arial" w:cs="Arial"/>
          <w:sz w:val="22"/>
          <w:szCs w:val="22"/>
        </w:rPr>
        <w:t>A falsidade de qualquer declaração prestada poderá caracterizar o crime de que trata o art. 299 do Código Penal, sem prejuízo do enquadramento em</w:t>
      </w:r>
      <w:r w:rsidR="0053320F" w:rsidRPr="000509B2">
        <w:rPr>
          <w:rFonts w:ascii="Arial" w:hAnsi="Arial" w:cs="Arial"/>
          <w:sz w:val="22"/>
          <w:szCs w:val="22"/>
        </w:rPr>
        <w:t xml:space="preserve"> outras figuras penas e das sanções administrativas previstas na legislação pertinente, mediante o devido processo legal, e implicará, também, a inabilitação da licitante se o fato vier a ser constatado durante o trâmite da licitação.</w:t>
      </w:r>
    </w:p>
    <w:p w14:paraId="769EFBD0" w14:textId="77777777" w:rsidR="003C3462"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005A5E1B" w:rsidRPr="000C64EC">
        <w:rPr>
          <w:rFonts w:ascii="Arial" w:hAnsi="Arial" w:cs="Arial"/>
          <w:b/>
          <w:sz w:val="22"/>
          <w:szCs w:val="22"/>
        </w:rPr>
        <w:t>.</w:t>
      </w:r>
      <w:r w:rsidR="0053320F" w:rsidRPr="000C64EC">
        <w:rPr>
          <w:rFonts w:ascii="Arial" w:hAnsi="Arial" w:cs="Arial"/>
          <w:b/>
          <w:sz w:val="22"/>
          <w:szCs w:val="22"/>
        </w:rPr>
        <w:t>5</w:t>
      </w:r>
      <w:r w:rsidR="00843C94" w:rsidRPr="000C64EC">
        <w:rPr>
          <w:rFonts w:ascii="Arial" w:hAnsi="Arial" w:cs="Arial"/>
          <w:b/>
          <w:sz w:val="22"/>
          <w:szCs w:val="22"/>
        </w:rPr>
        <w:tab/>
      </w:r>
      <w:r w:rsidR="003C3462" w:rsidRPr="000C64EC">
        <w:rPr>
          <w:rFonts w:ascii="Arial" w:hAnsi="Arial" w:cs="Arial"/>
          <w:sz w:val="22"/>
          <w:szCs w:val="22"/>
        </w:rPr>
        <w:t xml:space="preserve">A licitante vencedora </w:t>
      </w:r>
      <w:r w:rsidR="007457A8" w:rsidRPr="000C64EC">
        <w:rPr>
          <w:rFonts w:ascii="Arial" w:hAnsi="Arial" w:cs="Arial"/>
          <w:sz w:val="22"/>
          <w:szCs w:val="22"/>
        </w:rPr>
        <w:t xml:space="preserve">deverá comunicar à Administração toda e qualquer alteração nos dados cadastrais, para atualização, </w:t>
      </w:r>
      <w:r w:rsidR="003C3462" w:rsidRPr="000C64EC">
        <w:rPr>
          <w:rFonts w:ascii="Arial" w:hAnsi="Arial" w:cs="Arial"/>
          <w:sz w:val="22"/>
          <w:szCs w:val="22"/>
        </w:rPr>
        <w:t>deve</w:t>
      </w:r>
      <w:r w:rsidR="007457A8" w:rsidRPr="000C64EC">
        <w:rPr>
          <w:rFonts w:ascii="Arial" w:hAnsi="Arial" w:cs="Arial"/>
          <w:sz w:val="22"/>
          <w:szCs w:val="22"/>
        </w:rPr>
        <w:t>ndo</w:t>
      </w:r>
      <w:r w:rsidR="003C3462" w:rsidRPr="000C64EC">
        <w:rPr>
          <w:rFonts w:ascii="Arial" w:hAnsi="Arial" w:cs="Arial"/>
          <w:sz w:val="22"/>
          <w:szCs w:val="22"/>
        </w:rPr>
        <w:t xml:space="preserve"> manter, durante toda a execução do contrato, em compatibilidade com as obrigações assumidas, todas as condições de habilitação e qualificação exigidas na licitação.</w:t>
      </w:r>
      <w:r w:rsidR="007457A8" w:rsidRPr="000C64EC">
        <w:rPr>
          <w:rFonts w:ascii="Arial" w:hAnsi="Arial" w:cs="Arial"/>
          <w:sz w:val="22"/>
          <w:szCs w:val="22"/>
        </w:rPr>
        <w:t xml:space="preserve"> </w:t>
      </w:r>
    </w:p>
    <w:p w14:paraId="4C2F4CAE" w14:textId="77777777" w:rsidR="003C3462"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53320F" w:rsidRPr="000C64EC">
        <w:rPr>
          <w:rFonts w:ascii="Arial" w:hAnsi="Arial" w:cs="Arial"/>
          <w:b/>
          <w:sz w:val="22"/>
          <w:szCs w:val="22"/>
        </w:rPr>
        <w:t>6</w:t>
      </w:r>
      <w:r w:rsidR="00843C94" w:rsidRPr="000C64EC">
        <w:rPr>
          <w:rFonts w:ascii="Arial" w:hAnsi="Arial" w:cs="Arial"/>
          <w:b/>
          <w:sz w:val="22"/>
          <w:szCs w:val="22"/>
        </w:rPr>
        <w:tab/>
      </w:r>
      <w:r w:rsidR="003C3462" w:rsidRPr="000C64EC">
        <w:rPr>
          <w:rFonts w:ascii="Arial" w:hAnsi="Arial" w:cs="Arial"/>
          <w:sz w:val="22"/>
          <w:szCs w:val="22"/>
        </w:rPr>
        <w:t>O ajuste, suas alterações e rescisão obedecerão à</w:t>
      </w:r>
      <w:r w:rsidR="005A0DD1" w:rsidRPr="000C64EC">
        <w:rPr>
          <w:rFonts w:ascii="Arial" w:hAnsi="Arial" w:cs="Arial"/>
          <w:sz w:val="22"/>
          <w:szCs w:val="22"/>
        </w:rPr>
        <w:t xml:space="preserve"> Lei Federal nº 14.133/</w:t>
      </w:r>
      <w:r w:rsidR="00E875E9">
        <w:rPr>
          <w:rFonts w:ascii="Arial" w:hAnsi="Arial" w:cs="Arial"/>
          <w:sz w:val="22"/>
          <w:szCs w:val="22"/>
        </w:rPr>
        <w:t>20</w:t>
      </w:r>
      <w:r w:rsidR="005A0DD1" w:rsidRPr="000C64EC">
        <w:rPr>
          <w:rFonts w:ascii="Arial" w:hAnsi="Arial" w:cs="Arial"/>
          <w:sz w:val="22"/>
          <w:szCs w:val="22"/>
        </w:rPr>
        <w:t>21</w:t>
      </w:r>
      <w:r w:rsidR="003C3462" w:rsidRPr="000C64EC">
        <w:rPr>
          <w:rFonts w:ascii="Arial" w:hAnsi="Arial" w:cs="Arial"/>
          <w:sz w:val="22"/>
          <w:szCs w:val="22"/>
        </w:rPr>
        <w:t>, demais normas complementares e disposições deste Edital, aplicáveis à execução dos contratos e especialmente os casos omissos.</w:t>
      </w:r>
    </w:p>
    <w:p w14:paraId="4D9D7B43" w14:textId="77777777" w:rsidR="005A0DD1" w:rsidRPr="000C64EC" w:rsidRDefault="001C7515" w:rsidP="00D235F9">
      <w:pPr>
        <w:tabs>
          <w:tab w:val="left" w:pos="851"/>
        </w:tabs>
        <w:spacing w:before="240" w:after="120" w:line="276" w:lineRule="auto"/>
        <w:ind w:left="851" w:hanging="851"/>
        <w:jc w:val="both"/>
        <w:rPr>
          <w:rFonts w:ascii="Arial" w:hAnsi="Arial" w:cs="Arial"/>
          <w:bCs/>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53320F" w:rsidRPr="000C64EC">
        <w:rPr>
          <w:rFonts w:ascii="Arial" w:hAnsi="Arial" w:cs="Arial"/>
          <w:b/>
          <w:sz w:val="22"/>
          <w:szCs w:val="22"/>
        </w:rPr>
        <w:t>7</w:t>
      </w:r>
      <w:r w:rsidR="00843C94" w:rsidRPr="000C64EC">
        <w:rPr>
          <w:rFonts w:ascii="Arial" w:hAnsi="Arial" w:cs="Arial"/>
          <w:bCs/>
          <w:sz w:val="22"/>
          <w:szCs w:val="22"/>
        </w:rPr>
        <w:tab/>
      </w:r>
      <w:r w:rsidR="005A0DD1" w:rsidRPr="000C64EC">
        <w:rPr>
          <w:rFonts w:ascii="Arial" w:hAnsi="Arial" w:cs="Arial"/>
          <w:bCs/>
          <w:sz w:val="22"/>
          <w:szCs w:val="22"/>
        </w:rPr>
        <w:t>A revogação ou anulação da licitação observará</w:t>
      </w:r>
      <w:r w:rsidR="00B90A3D" w:rsidRPr="000C64EC">
        <w:rPr>
          <w:rFonts w:ascii="Arial" w:hAnsi="Arial" w:cs="Arial"/>
          <w:bCs/>
          <w:sz w:val="22"/>
          <w:szCs w:val="22"/>
        </w:rPr>
        <w:t xml:space="preserve"> os procedimentos e normas previstas no art. 71 da Lei Federal nº 14.133/</w:t>
      </w:r>
      <w:r w:rsidR="00E875E9">
        <w:rPr>
          <w:rFonts w:ascii="Arial" w:hAnsi="Arial" w:cs="Arial"/>
          <w:bCs/>
          <w:sz w:val="22"/>
          <w:szCs w:val="22"/>
        </w:rPr>
        <w:t>20</w:t>
      </w:r>
      <w:r w:rsidR="00B90A3D" w:rsidRPr="000C64EC">
        <w:rPr>
          <w:rFonts w:ascii="Arial" w:hAnsi="Arial" w:cs="Arial"/>
          <w:bCs/>
          <w:sz w:val="22"/>
          <w:szCs w:val="22"/>
        </w:rPr>
        <w:t>21</w:t>
      </w:r>
    </w:p>
    <w:p w14:paraId="2D8EA131" w14:textId="77777777" w:rsidR="00B90A3D" w:rsidRPr="000509B2" w:rsidRDefault="001C7515" w:rsidP="00D235F9">
      <w:pPr>
        <w:tabs>
          <w:tab w:val="left" w:pos="851"/>
        </w:tabs>
        <w:spacing w:before="240" w:after="120" w:line="276" w:lineRule="auto"/>
        <w:ind w:left="851" w:hanging="851"/>
        <w:jc w:val="both"/>
        <w:rPr>
          <w:rFonts w:ascii="Arial" w:hAnsi="Arial" w:cs="Arial"/>
          <w:bCs/>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B90A3D" w:rsidRPr="000C64EC">
        <w:rPr>
          <w:rFonts w:ascii="Arial" w:hAnsi="Arial" w:cs="Arial"/>
          <w:b/>
          <w:sz w:val="22"/>
          <w:szCs w:val="22"/>
        </w:rPr>
        <w:t>8</w:t>
      </w:r>
      <w:r w:rsidR="005A5E1B" w:rsidRPr="000C64EC">
        <w:rPr>
          <w:rFonts w:ascii="Arial" w:hAnsi="Arial" w:cs="Arial"/>
          <w:bCs/>
          <w:sz w:val="22"/>
          <w:szCs w:val="22"/>
        </w:rPr>
        <w:tab/>
      </w:r>
      <w:r w:rsidR="00B90A3D" w:rsidRPr="000C64EC">
        <w:rPr>
          <w:rFonts w:ascii="Arial" w:hAnsi="Arial" w:cs="Arial"/>
          <w:bCs/>
          <w:sz w:val="22"/>
          <w:szCs w:val="22"/>
        </w:rPr>
        <w:t>O Pregoeiro poderá promover diligências destinada à complementação de informações sobre documentos já apresentados, desde que se tratem de fatos</w:t>
      </w:r>
      <w:r w:rsidR="00B90A3D" w:rsidRPr="000509B2">
        <w:rPr>
          <w:rFonts w:ascii="Arial" w:hAnsi="Arial" w:cs="Arial"/>
          <w:bCs/>
          <w:sz w:val="22"/>
          <w:szCs w:val="22"/>
        </w:rPr>
        <w:t xml:space="preserve"> existentes à época da abertura do certame e atualização de documentos cuja validade tenha expirado após a data de</w:t>
      </w:r>
      <w:r w:rsidR="00B90A3D" w:rsidRPr="000509B2">
        <w:rPr>
          <w:rFonts w:ascii="Arial" w:hAnsi="Arial" w:cs="Arial"/>
          <w:b/>
          <w:sz w:val="22"/>
          <w:szCs w:val="22"/>
        </w:rPr>
        <w:t xml:space="preserve"> </w:t>
      </w:r>
      <w:r w:rsidR="00B90A3D" w:rsidRPr="000509B2">
        <w:rPr>
          <w:rFonts w:ascii="Arial" w:hAnsi="Arial" w:cs="Arial"/>
          <w:bCs/>
          <w:sz w:val="22"/>
          <w:szCs w:val="22"/>
        </w:rPr>
        <w:t>recebimento das propostas, nos termos do art. 64 da Lei Federal nº 14.1</w:t>
      </w:r>
      <w:r w:rsidR="00D31743" w:rsidRPr="000509B2">
        <w:rPr>
          <w:rFonts w:ascii="Arial" w:hAnsi="Arial" w:cs="Arial"/>
          <w:bCs/>
          <w:sz w:val="22"/>
          <w:szCs w:val="22"/>
        </w:rPr>
        <w:t>33</w:t>
      </w:r>
      <w:r w:rsidR="00B90A3D" w:rsidRPr="000509B2">
        <w:rPr>
          <w:rFonts w:ascii="Arial" w:hAnsi="Arial" w:cs="Arial"/>
          <w:bCs/>
          <w:sz w:val="22"/>
          <w:szCs w:val="22"/>
        </w:rPr>
        <w:t>/</w:t>
      </w:r>
      <w:r w:rsidR="00E875E9">
        <w:rPr>
          <w:rFonts w:ascii="Arial" w:hAnsi="Arial" w:cs="Arial"/>
          <w:bCs/>
          <w:sz w:val="22"/>
          <w:szCs w:val="22"/>
        </w:rPr>
        <w:t>20</w:t>
      </w:r>
      <w:r w:rsidR="00B90A3D" w:rsidRPr="000509B2">
        <w:rPr>
          <w:rFonts w:ascii="Arial" w:hAnsi="Arial" w:cs="Arial"/>
          <w:bCs/>
          <w:sz w:val="22"/>
          <w:szCs w:val="22"/>
        </w:rPr>
        <w:t>21.</w:t>
      </w:r>
    </w:p>
    <w:p w14:paraId="53CAA533" w14:textId="77777777" w:rsidR="003C3462"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B303A6" w:rsidRPr="000C64EC">
        <w:rPr>
          <w:rFonts w:ascii="Arial" w:hAnsi="Arial" w:cs="Arial"/>
          <w:b/>
          <w:sz w:val="22"/>
          <w:szCs w:val="22"/>
        </w:rPr>
        <w:t>9</w:t>
      </w:r>
      <w:r w:rsidR="00843C94" w:rsidRPr="000C64EC">
        <w:rPr>
          <w:rFonts w:ascii="Arial" w:hAnsi="Arial" w:cs="Arial"/>
          <w:b/>
          <w:sz w:val="22"/>
          <w:szCs w:val="22"/>
        </w:rPr>
        <w:tab/>
      </w:r>
      <w:r w:rsidR="003C3462" w:rsidRPr="000C64EC">
        <w:rPr>
          <w:rFonts w:ascii="Arial" w:hAnsi="Arial" w:cs="Arial"/>
          <w:sz w:val="22"/>
          <w:szCs w:val="22"/>
        </w:rPr>
        <w:t>Os casos omissos e as dúvidas surgidas serão resolvidos pel</w:t>
      </w:r>
      <w:r w:rsidR="00B84533" w:rsidRPr="000C64EC">
        <w:rPr>
          <w:rFonts w:ascii="Arial" w:hAnsi="Arial" w:cs="Arial"/>
          <w:sz w:val="22"/>
          <w:szCs w:val="22"/>
        </w:rPr>
        <w:t>o Pregoeiro</w:t>
      </w:r>
      <w:r w:rsidR="003C3462" w:rsidRPr="000C64EC">
        <w:rPr>
          <w:rFonts w:ascii="Arial" w:hAnsi="Arial" w:cs="Arial"/>
          <w:sz w:val="22"/>
          <w:szCs w:val="22"/>
        </w:rPr>
        <w:t xml:space="preserve"> ouvida</w:t>
      </w:r>
      <w:r w:rsidR="002B4D6C" w:rsidRPr="000C64EC">
        <w:rPr>
          <w:rFonts w:ascii="Arial" w:hAnsi="Arial" w:cs="Arial"/>
          <w:sz w:val="22"/>
          <w:szCs w:val="22"/>
        </w:rPr>
        <w:t>s</w:t>
      </w:r>
      <w:r w:rsidR="003C3462" w:rsidRPr="000C64EC">
        <w:rPr>
          <w:rFonts w:ascii="Arial" w:hAnsi="Arial" w:cs="Arial"/>
          <w:sz w:val="22"/>
          <w:szCs w:val="22"/>
        </w:rPr>
        <w:t>, se for o caso, as Unidades competentes.</w:t>
      </w:r>
    </w:p>
    <w:p w14:paraId="20306B8C" w14:textId="77777777" w:rsidR="003C3462"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B303A6" w:rsidRPr="000C64EC">
        <w:rPr>
          <w:rFonts w:ascii="Arial" w:hAnsi="Arial" w:cs="Arial"/>
          <w:b/>
          <w:sz w:val="22"/>
          <w:szCs w:val="22"/>
        </w:rPr>
        <w:t>10</w:t>
      </w:r>
      <w:r w:rsidR="00843C94" w:rsidRPr="000C64EC">
        <w:rPr>
          <w:rFonts w:ascii="Arial" w:hAnsi="Arial" w:cs="Arial"/>
          <w:b/>
          <w:sz w:val="22"/>
          <w:szCs w:val="22"/>
        </w:rPr>
        <w:tab/>
      </w:r>
      <w:r w:rsidR="003C3462" w:rsidRPr="000C64EC">
        <w:rPr>
          <w:rFonts w:ascii="Arial" w:hAnsi="Arial" w:cs="Arial"/>
          <w:sz w:val="22"/>
          <w:szCs w:val="22"/>
        </w:rPr>
        <w:t xml:space="preserve">Integrarão o ajuste a ser firmado, para todos os fins, a proposta da Contratada, a Ata </w:t>
      </w:r>
      <w:r w:rsidR="00B44C78" w:rsidRPr="000C64EC">
        <w:rPr>
          <w:rFonts w:ascii="Arial" w:hAnsi="Arial" w:cs="Arial"/>
          <w:sz w:val="22"/>
          <w:szCs w:val="22"/>
        </w:rPr>
        <w:t>de Registro de Preços</w:t>
      </w:r>
      <w:r w:rsidR="003C3462" w:rsidRPr="000C64EC">
        <w:rPr>
          <w:rFonts w:ascii="Arial" w:hAnsi="Arial" w:cs="Arial"/>
          <w:sz w:val="22"/>
          <w:szCs w:val="22"/>
        </w:rPr>
        <w:t xml:space="preserve"> e o Edital da Licitação, com seus anexos, que o precedeu</w:t>
      </w:r>
      <w:r w:rsidR="00B558CE" w:rsidRPr="000C64EC">
        <w:rPr>
          <w:rFonts w:ascii="Arial" w:hAnsi="Arial" w:cs="Arial"/>
          <w:sz w:val="22"/>
          <w:szCs w:val="22"/>
        </w:rPr>
        <w:t>, independentemente de transcrição.</w:t>
      </w:r>
    </w:p>
    <w:p w14:paraId="7C9AA16A" w14:textId="77777777" w:rsidR="00CE28EC" w:rsidRDefault="001C7515" w:rsidP="00D235F9">
      <w:pPr>
        <w:tabs>
          <w:tab w:val="left" w:pos="851"/>
        </w:tabs>
        <w:spacing w:before="240" w:after="120" w:line="276" w:lineRule="auto"/>
        <w:ind w:left="851" w:hanging="851"/>
        <w:jc w:val="both"/>
        <w:rPr>
          <w:rFonts w:ascii="Arial" w:hAnsi="Arial" w:cs="Arial"/>
          <w:b/>
          <w:sz w:val="22"/>
          <w:szCs w:val="22"/>
        </w:rPr>
      </w:pPr>
      <w:bookmarkStart w:id="31" w:name="_Hlk129353676"/>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B303A6" w:rsidRPr="00E875E9">
        <w:rPr>
          <w:rFonts w:ascii="Arial" w:hAnsi="Arial" w:cs="Arial"/>
          <w:b/>
          <w:sz w:val="22"/>
          <w:szCs w:val="22"/>
        </w:rPr>
        <w:t>1</w:t>
      </w:r>
      <w:r w:rsidR="00D235F9" w:rsidRPr="00E875E9">
        <w:rPr>
          <w:rFonts w:ascii="Arial" w:hAnsi="Arial" w:cs="Arial"/>
          <w:b/>
          <w:sz w:val="22"/>
          <w:szCs w:val="22"/>
        </w:rPr>
        <w:t>1</w:t>
      </w:r>
      <w:r w:rsidR="00843C94" w:rsidRPr="00E875E9">
        <w:rPr>
          <w:rFonts w:ascii="Arial" w:hAnsi="Arial" w:cs="Arial"/>
          <w:b/>
          <w:sz w:val="22"/>
          <w:szCs w:val="22"/>
        </w:rPr>
        <w:tab/>
      </w:r>
      <w:bookmarkStart w:id="32" w:name="_Hlk129347844"/>
      <w:r w:rsidR="00CE28EC" w:rsidRPr="00E875E9">
        <w:rPr>
          <w:rFonts w:ascii="Arial" w:hAnsi="Arial" w:cs="Arial"/>
          <w:sz w:val="22"/>
          <w:szCs w:val="22"/>
        </w:rPr>
        <w:t>Nenhuma tolerância das partes quanto à falta de cumprimento de quaisquer das cláusulas do ajuste poderá ser entendida como aceitação, novação ou precedente.</w:t>
      </w:r>
      <w:bookmarkEnd w:id="32"/>
    </w:p>
    <w:p w14:paraId="532F4B41" w14:textId="77777777" w:rsidR="003C3462" w:rsidRPr="000C64EC" w:rsidRDefault="00CE28EC" w:rsidP="00D235F9">
      <w:pPr>
        <w:tabs>
          <w:tab w:val="left" w:pos="851"/>
        </w:tabs>
        <w:spacing w:before="240" w:after="120" w:line="276" w:lineRule="auto"/>
        <w:ind w:left="851" w:hanging="851"/>
        <w:jc w:val="both"/>
        <w:rPr>
          <w:rFonts w:ascii="Arial" w:hAnsi="Arial" w:cs="Arial"/>
          <w:bCs/>
          <w:sz w:val="22"/>
          <w:szCs w:val="22"/>
        </w:rPr>
      </w:pPr>
      <w:r w:rsidRPr="00CE28EC">
        <w:rPr>
          <w:rFonts w:ascii="Arial" w:hAnsi="Arial" w:cs="Arial"/>
          <w:b/>
          <w:sz w:val="22"/>
          <w:szCs w:val="22"/>
        </w:rPr>
        <w:t>22.12</w:t>
      </w:r>
      <w:r>
        <w:rPr>
          <w:rFonts w:ascii="Arial" w:hAnsi="Arial" w:cs="Arial"/>
          <w:bCs/>
          <w:sz w:val="22"/>
          <w:szCs w:val="22"/>
        </w:rPr>
        <w:tab/>
      </w:r>
      <w:r w:rsidR="003C3462" w:rsidRPr="000C64EC">
        <w:rPr>
          <w:rFonts w:ascii="Arial" w:hAnsi="Arial" w:cs="Arial"/>
          <w:bCs/>
          <w:sz w:val="22"/>
          <w:szCs w:val="22"/>
        </w:rPr>
        <w:t>A C</w:t>
      </w:r>
      <w:r w:rsidR="008272AC" w:rsidRPr="000C64EC">
        <w:rPr>
          <w:rFonts w:ascii="Arial" w:hAnsi="Arial" w:cs="Arial"/>
          <w:bCs/>
          <w:sz w:val="22"/>
          <w:szCs w:val="22"/>
        </w:rPr>
        <w:t xml:space="preserve">ontratada </w:t>
      </w:r>
      <w:r w:rsidR="003C3462" w:rsidRPr="000C64EC">
        <w:rPr>
          <w:rFonts w:ascii="Arial" w:hAnsi="Arial" w:cs="Arial"/>
          <w:bCs/>
          <w:sz w:val="22"/>
          <w:szCs w:val="22"/>
        </w:rPr>
        <w:t>não poderá subcontratar, ceder ou transferir o objeto do contrato, no todo ou em parte, a terceiros, sob pena de rescisão.</w:t>
      </w:r>
    </w:p>
    <w:p w14:paraId="5866DE3E" w14:textId="77777777" w:rsidR="003C3462"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B303A6" w:rsidRPr="000C64EC">
        <w:rPr>
          <w:rFonts w:ascii="Arial" w:hAnsi="Arial" w:cs="Arial"/>
          <w:b/>
          <w:sz w:val="22"/>
          <w:szCs w:val="22"/>
        </w:rPr>
        <w:t>1</w:t>
      </w:r>
      <w:r w:rsidR="00CE28EC">
        <w:rPr>
          <w:rFonts w:ascii="Arial" w:hAnsi="Arial" w:cs="Arial"/>
          <w:b/>
          <w:sz w:val="22"/>
          <w:szCs w:val="22"/>
        </w:rPr>
        <w:t>3</w:t>
      </w:r>
      <w:r w:rsidR="00843C94" w:rsidRPr="000C64EC">
        <w:rPr>
          <w:rFonts w:ascii="Arial" w:hAnsi="Arial" w:cs="Arial"/>
          <w:b/>
          <w:sz w:val="22"/>
          <w:szCs w:val="22"/>
        </w:rPr>
        <w:tab/>
      </w:r>
      <w:r w:rsidR="003C3462" w:rsidRPr="000C64EC">
        <w:rPr>
          <w:rFonts w:ascii="Arial" w:hAnsi="Arial" w:cs="Arial"/>
          <w:sz w:val="22"/>
          <w:szCs w:val="22"/>
        </w:rPr>
        <w:t>Fica ressalvada a possibilidade de alteração das condições contratuais em face da superveniência de normas federais e municipais disciplinando a matéria.</w:t>
      </w:r>
    </w:p>
    <w:p w14:paraId="7D68E45C" w14:textId="77777777" w:rsidR="009D6997"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lastRenderedPageBreak/>
        <w:t>2</w:t>
      </w:r>
      <w:r w:rsidR="00F9588B" w:rsidRPr="000C64EC">
        <w:rPr>
          <w:rFonts w:ascii="Arial" w:hAnsi="Arial" w:cs="Arial"/>
          <w:b/>
          <w:sz w:val="22"/>
          <w:szCs w:val="22"/>
        </w:rPr>
        <w:t>2</w:t>
      </w:r>
      <w:r w:rsidRPr="000C64EC">
        <w:rPr>
          <w:rFonts w:ascii="Arial" w:hAnsi="Arial" w:cs="Arial"/>
          <w:b/>
          <w:sz w:val="22"/>
          <w:szCs w:val="22"/>
        </w:rPr>
        <w:t>.</w:t>
      </w:r>
      <w:r w:rsidR="00B303A6" w:rsidRPr="000C64EC">
        <w:rPr>
          <w:rFonts w:ascii="Arial" w:hAnsi="Arial" w:cs="Arial"/>
          <w:b/>
          <w:sz w:val="22"/>
          <w:szCs w:val="22"/>
        </w:rPr>
        <w:t>1</w:t>
      </w:r>
      <w:r w:rsidR="00CE28EC">
        <w:rPr>
          <w:rFonts w:ascii="Arial" w:hAnsi="Arial" w:cs="Arial"/>
          <w:b/>
          <w:sz w:val="22"/>
          <w:szCs w:val="22"/>
        </w:rPr>
        <w:t>4</w:t>
      </w:r>
      <w:r w:rsidR="003C3462" w:rsidRPr="000C64EC">
        <w:rPr>
          <w:rFonts w:ascii="Arial" w:hAnsi="Arial" w:cs="Arial"/>
          <w:sz w:val="22"/>
          <w:szCs w:val="22"/>
        </w:rPr>
        <w:tab/>
        <w:t>Na contagem dos prazos estabelecidos neste edital e seus anexos, excluir-se-á o dia do início e incluir-se-á o do vencimento</w:t>
      </w:r>
      <w:r w:rsidR="00B90A3D" w:rsidRPr="000C64EC">
        <w:rPr>
          <w:rFonts w:ascii="Arial" w:hAnsi="Arial" w:cs="Arial"/>
          <w:sz w:val="22"/>
          <w:szCs w:val="22"/>
        </w:rPr>
        <w:t>, observado o art. 183 da Lei Federal 14.1</w:t>
      </w:r>
      <w:r w:rsidR="00D31743" w:rsidRPr="000C64EC">
        <w:rPr>
          <w:rFonts w:ascii="Arial" w:hAnsi="Arial" w:cs="Arial"/>
          <w:sz w:val="22"/>
          <w:szCs w:val="22"/>
        </w:rPr>
        <w:t>33</w:t>
      </w:r>
      <w:r w:rsidR="00B90A3D" w:rsidRPr="000C64EC">
        <w:rPr>
          <w:rFonts w:ascii="Arial" w:hAnsi="Arial" w:cs="Arial"/>
          <w:sz w:val="22"/>
          <w:szCs w:val="22"/>
        </w:rPr>
        <w:t>/</w:t>
      </w:r>
      <w:r w:rsidR="00E875E9">
        <w:rPr>
          <w:rFonts w:ascii="Arial" w:hAnsi="Arial" w:cs="Arial"/>
          <w:sz w:val="22"/>
          <w:szCs w:val="22"/>
        </w:rPr>
        <w:t>20</w:t>
      </w:r>
      <w:r w:rsidR="00583D1D" w:rsidRPr="000C64EC">
        <w:rPr>
          <w:rFonts w:ascii="Arial" w:hAnsi="Arial" w:cs="Arial"/>
          <w:sz w:val="22"/>
          <w:szCs w:val="22"/>
        </w:rPr>
        <w:t>21</w:t>
      </w:r>
    </w:p>
    <w:p w14:paraId="3C0D9695" w14:textId="77777777" w:rsidR="005A7294"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9D6997" w:rsidRPr="000C64EC">
        <w:rPr>
          <w:rFonts w:ascii="Arial" w:hAnsi="Arial" w:cs="Arial"/>
          <w:b/>
          <w:sz w:val="22"/>
          <w:szCs w:val="22"/>
        </w:rPr>
        <w:t>1</w:t>
      </w:r>
      <w:r w:rsidR="00CE28EC">
        <w:rPr>
          <w:rFonts w:ascii="Arial" w:hAnsi="Arial" w:cs="Arial"/>
          <w:b/>
          <w:sz w:val="22"/>
          <w:szCs w:val="22"/>
        </w:rPr>
        <w:t>5</w:t>
      </w:r>
      <w:r w:rsidR="00843C94" w:rsidRPr="000C64EC">
        <w:rPr>
          <w:rFonts w:ascii="Arial" w:hAnsi="Arial" w:cs="Arial"/>
          <w:b/>
          <w:sz w:val="22"/>
          <w:szCs w:val="22"/>
        </w:rPr>
        <w:tab/>
      </w:r>
      <w:r w:rsidR="005A7294" w:rsidRPr="000C64EC">
        <w:rPr>
          <w:rFonts w:ascii="Arial" w:hAnsi="Arial" w:cs="Arial"/>
          <w:sz w:val="22"/>
          <w:szCs w:val="22"/>
        </w:rPr>
        <w:t xml:space="preserve">Não havendo expediente ou ocorrendo qualquer fato superveniente que impeça a realização do certame na data marcada, a sessão será automaticamente transferida para o primeiro dia útil </w:t>
      </w:r>
      <w:r w:rsidR="00360D54" w:rsidRPr="000C64EC">
        <w:rPr>
          <w:rFonts w:ascii="Arial" w:hAnsi="Arial" w:cs="Arial"/>
          <w:sz w:val="22"/>
          <w:szCs w:val="22"/>
        </w:rPr>
        <w:t>subsequente</w:t>
      </w:r>
      <w:r w:rsidR="005A7294" w:rsidRPr="000C64EC">
        <w:rPr>
          <w:rFonts w:ascii="Arial" w:hAnsi="Arial" w:cs="Arial"/>
          <w:sz w:val="22"/>
          <w:szCs w:val="22"/>
        </w:rPr>
        <w:t>, no mesmo horário</w:t>
      </w:r>
      <w:r w:rsidR="009D6997" w:rsidRPr="000C64EC">
        <w:rPr>
          <w:rFonts w:ascii="Arial" w:hAnsi="Arial" w:cs="Arial"/>
          <w:sz w:val="22"/>
          <w:szCs w:val="22"/>
        </w:rPr>
        <w:t xml:space="preserve"> estabelecido</w:t>
      </w:r>
      <w:r w:rsidR="005A7294" w:rsidRPr="000C64EC">
        <w:rPr>
          <w:rFonts w:ascii="Arial" w:hAnsi="Arial" w:cs="Arial"/>
          <w:sz w:val="22"/>
          <w:szCs w:val="22"/>
        </w:rPr>
        <w:t xml:space="preserve">, desde que não haja comunicação em contrário do </w:t>
      </w:r>
      <w:r w:rsidR="00843C94" w:rsidRPr="000C64EC">
        <w:rPr>
          <w:rFonts w:ascii="Arial" w:hAnsi="Arial" w:cs="Arial"/>
          <w:sz w:val="22"/>
          <w:szCs w:val="22"/>
        </w:rPr>
        <w:t>Pregoeiro</w:t>
      </w:r>
      <w:r w:rsidR="005A7294" w:rsidRPr="000C64EC">
        <w:rPr>
          <w:rFonts w:ascii="Arial" w:hAnsi="Arial" w:cs="Arial"/>
          <w:sz w:val="22"/>
          <w:szCs w:val="22"/>
        </w:rPr>
        <w:t>.</w:t>
      </w:r>
    </w:p>
    <w:p w14:paraId="7056A107" w14:textId="77777777" w:rsidR="00823A7A" w:rsidRPr="000509B2"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B303A6" w:rsidRPr="000C64EC">
        <w:rPr>
          <w:rFonts w:ascii="Arial" w:hAnsi="Arial" w:cs="Arial"/>
          <w:b/>
          <w:sz w:val="22"/>
          <w:szCs w:val="22"/>
        </w:rPr>
        <w:t>1</w:t>
      </w:r>
      <w:r w:rsidR="00540762">
        <w:rPr>
          <w:rFonts w:ascii="Arial" w:hAnsi="Arial" w:cs="Arial"/>
          <w:b/>
          <w:sz w:val="22"/>
          <w:szCs w:val="22"/>
        </w:rPr>
        <w:t>6</w:t>
      </w:r>
      <w:r w:rsidR="00843C94" w:rsidRPr="000C64EC">
        <w:rPr>
          <w:rFonts w:ascii="Arial" w:hAnsi="Arial" w:cs="Arial"/>
          <w:b/>
          <w:sz w:val="22"/>
          <w:szCs w:val="22"/>
        </w:rPr>
        <w:tab/>
      </w:r>
      <w:r w:rsidR="00843C94" w:rsidRPr="000C64EC">
        <w:rPr>
          <w:rFonts w:ascii="Arial" w:hAnsi="Arial" w:cs="Arial"/>
          <w:sz w:val="22"/>
          <w:szCs w:val="22"/>
        </w:rPr>
        <w:t>O</w:t>
      </w:r>
      <w:r w:rsidR="00823A7A" w:rsidRPr="000C64EC">
        <w:rPr>
          <w:rFonts w:ascii="Arial" w:hAnsi="Arial" w:cs="Arial"/>
          <w:sz w:val="22"/>
          <w:szCs w:val="22"/>
        </w:rPr>
        <w:t xml:space="preserve">s atos relativos à licitação efetuados por meio do sistema serão formalizados e registrados em processo </w:t>
      </w:r>
      <w:r w:rsidR="00843C94" w:rsidRPr="000C64EC">
        <w:rPr>
          <w:rFonts w:ascii="Arial" w:hAnsi="Arial" w:cs="Arial"/>
          <w:sz w:val="22"/>
          <w:szCs w:val="22"/>
        </w:rPr>
        <w:t>administrativo pertinente ao certame</w:t>
      </w:r>
      <w:r w:rsidR="00823A7A" w:rsidRPr="000C64EC">
        <w:rPr>
          <w:rFonts w:ascii="Arial" w:hAnsi="Arial" w:cs="Arial"/>
          <w:sz w:val="22"/>
          <w:szCs w:val="22"/>
        </w:rPr>
        <w:t>.</w:t>
      </w:r>
    </w:p>
    <w:p w14:paraId="466C6DA6" w14:textId="77777777" w:rsidR="00FE6873"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B303A6" w:rsidRPr="000C64EC">
        <w:rPr>
          <w:rFonts w:ascii="Arial" w:hAnsi="Arial" w:cs="Arial"/>
          <w:b/>
          <w:sz w:val="22"/>
          <w:szCs w:val="22"/>
        </w:rPr>
        <w:t>1</w:t>
      </w:r>
      <w:r w:rsidR="00CE28EC">
        <w:rPr>
          <w:rFonts w:ascii="Arial" w:hAnsi="Arial" w:cs="Arial"/>
          <w:b/>
          <w:sz w:val="22"/>
          <w:szCs w:val="22"/>
        </w:rPr>
        <w:t>7</w:t>
      </w:r>
      <w:r w:rsidR="00843C94" w:rsidRPr="000C64EC">
        <w:rPr>
          <w:rFonts w:ascii="Arial" w:hAnsi="Arial" w:cs="Arial"/>
          <w:b/>
          <w:sz w:val="22"/>
          <w:szCs w:val="22"/>
        </w:rPr>
        <w:tab/>
      </w:r>
      <w:r w:rsidR="002B4D6C" w:rsidRPr="000C64EC">
        <w:rPr>
          <w:rFonts w:ascii="Arial" w:hAnsi="Arial" w:cs="Arial"/>
          <w:sz w:val="22"/>
          <w:szCs w:val="22"/>
        </w:rPr>
        <w:t xml:space="preserve">O resultado deste Pregão e os demais atos pertinentes a esta licitação, sujeitos a publicação, serão divulgados no Diário Oficial da Cidade e no </w:t>
      </w:r>
      <w:r w:rsidR="00980409">
        <w:rPr>
          <w:rFonts w:ascii="Arial" w:hAnsi="Arial" w:cs="Arial"/>
          <w:sz w:val="22"/>
          <w:szCs w:val="22"/>
        </w:rPr>
        <w:t>painel de negócios do Diário Oficial da Cidade de São Paulo</w:t>
      </w:r>
      <w:r w:rsidR="00B44C78" w:rsidRPr="000C64EC">
        <w:rPr>
          <w:rFonts w:ascii="Arial" w:hAnsi="Arial" w:cs="Arial"/>
          <w:sz w:val="22"/>
          <w:szCs w:val="22"/>
        </w:rPr>
        <w:t xml:space="preserve">, </w:t>
      </w:r>
      <w:r w:rsidR="009D6997" w:rsidRPr="000C64EC">
        <w:rPr>
          <w:rFonts w:ascii="Arial" w:hAnsi="Arial" w:cs="Arial"/>
          <w:sz w:val="22"/>
          <w:szCs w:val="22"/>
        </w:rPr>
        <w:t>bem como no Portal Nacional de Contratações Públicas - PNCP</w:t>
      </w:r>
    </w:p>
    <w:p w14:paraId="48B7468E" w14:textId="77777777" w:rsidR="00ED7244" w:rsidRPr="000C64EC" w:rsidRDefault="001C7515" w:rsidP="00D235F9">
      <w:pPr>
        <w:tabs>
          <w:tab w:val="left" w:pos="851"/>
        </w:tabs>
        <w:spacing w:before="240" w:after="120" w:line="276" w:lineRule="auto"/>
        <w:ind w:left="851" w:hanging="851"/>
        <w:jc w:val="both"/>
        <w:rPr>
          <w:rFonts w:ascii="Arial" w:hAnsi="Arial" w:cs="Arial"/>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9D6997" w:rsidRPr="000C64EC">
        <w:rPr>
          <w:rFonts w:ascii="Arial" w:hAnsi="Arial" w:cs="Arial"/>
          <w:b/>
          <w:sz w:val="22"/>
          <w:szCs w:val="22"/>
        </w:rPr>
        <w:t>1</w:t>
      </w:r>
      <w:r w:rsidR="00CE28EC">
        <w:rPr>
          <w:rFonts w:ascii="Arial" w:hAnsi="Arial" w:cs="Arial"/>
          <w:b/>
          <w:sz w:val="22"/>
          <w:szCs w:val="22"/>
        </w:rPr>
        <w:t>8</w:t>
      </w:r>
      <w:r w:rsidR="00843C94" w:rsidRPr="000C64EC">
        <w:rPr>
          <w:rFonts w:ascii="Arial" w:hAnsi="Arial" w:cs="Arial"/>
          <w:b/>
          <w:sz w:val="22"/>
          <w:szCs w:val="22"/>
        </w:rPr>
        <w:tab/>
      </w:r>
      <w:r w:rsidR="00ED7244" w:rsidRPr="000C64EC">
        <w:rPr>
          <w:rFonts w:ascii="Arial" w:hAnsi="Arial" w:cs="Arial"/>
          <w:sz w:val="22"/>
          <w:szCs w:val="22"/>
        </w:rPr>
        <w:t>O pregoeiro e a equipe de apoio que atuarão neste pregão eletrônico foram designados nos autos do processo administrativo a ele pertinente e indicados no sistema.</w:t>
      </w:r>
    </w:p>
    <w:p w14:paraId="3A1A99D7" w14:textId="77777777" w:rsidR="009D6997" w:rsidRPr="000C64EC" w:rsidRDefault="001C7515" w:rsidP="00D235F9">
      <w:pPr>
        <w:tabs>
          <w:tab w:val="left" w:pos="851"/>
        </w:tabs>
        <w:spacing w:before="240" w:after="120" w:line="276" w:lineRule="auto"/>
        <w:ind w:left="851" w:hanging="851"/>
        <w:jc w:val="both"/>
        <w:rPr>
          <w:rFonts w:ascii="Arial" w:hAnsi="Arial" w:cs="Arial"/>
          <w:bCs/>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D235F9" w:rsidRPr="000C64EC">
        <w:rPr>
          <w:rFonts w:ascii="Arial" w:hAnsi="Arial" w:cs="Arial"/>
          <w:b/>
          <w:sz w:val="22"/>
          <w:szCs w:val="22"/>
        </w:rPr>
        <w:t>1</w:t>
      </w:r>
      <w:r w:rsidR="00CE28EC">
        <w:rPr>
          <w:rFonts w:ascii="Arial" w:hAnsi="Arial" w:cs="Arial"/>
          <w:b/>
          <w:sz w:val="22"/>
          <w:szCs w:val="22"/>
        </w:rPr>
        <w:t>9</w:t>
      </w:r>
      <w:r w:rsidR="005A5E1B" w:rsidRPr="000C64EC">
        <w:rPr>
          <w:rFonts w:ascii="Arial" w:hAnsi="Arial" w:cs="Arial"/>
          <w:b/>
          <w:sz w:val="22"/>
          <w:szCs w:val="22"/>
        </w:rPr>
        <w:tab/>
      </w:r>
      <w:r w:rsidR="009D6997" w:rsidRPr="000C64EC">
        <w:rPr>
          <w:rFonts w:ascii="Arial" w:hAnsi="Arial" w:cs="Arial"/>
          <w:bCs/>
          <w:sz w:val="22"/>
          <w:szCs w:val="22"/>
        </w:rPr>
        <w:t xml:space="preserve">O Edital e seus anexos estão disponíveis no Portal Nacional de Contratações Públicas (PNCP) e </w:t>
      </w:r>
      <w:r w:rsidR="00B44C78" w:rsidRPr="000C64EC">
        <w:rPr>
          <w:rFonts w:ascii="Arial" w:hAnsi="Arial" w:cs="Arial"/>
          <w:sz w:val="22"/>
          <w:szCs w:val="22"/>
        </w:rPr>
        <w:t xml:space="preserve">no </w:t>
      </w:r>
      <w:r w:rsidR="00980409">
        <w:rPr>
          <w:rFonts w:ascii="Arial" w:hAnsi="Arial" w:cs="Arial"/>
          <w:sz w:val="22"/>
          <w:szCs w:val="22"/>
        </w:rPr>
        <w:t>painel de negócios do Diário Oficial da Cidade de São Paulo</w:t>
      </w:r>
      <w:r w:rsidR="00B44C78" w:rsidRPr="000C64EC">
        <w:rPr>
          <w:rFonts w:ascii="Arial" w:hAnsi="Arial" w:cs="Arial"/>
          <w:sz w:val="22"/>
          <w:szCs w:val="22"/>
        </w:rPr>
        <w:t>.</w:t>
      </w:r>
    </w:p>
    <w:p w14:paraId="298CA84B" w14:textId="77777777" w:rsidR="00D31743" w:rsidRPr="00034BF2" w:rsidRDefault="001C7515" w:rsidP="00D235F9">
      <w:pPr>
        <w:tabs>
          <w:tab w:val="left" w:pos="851"/>
        </w:tabs>
        <w:spacing w:before="240" w:after="120" w:line="276" w:lineRule="auto"/>
        <w:ind w:left="851" w:hanging="851"/>
        <w:jc w:val="both"/>
        <w:rPr>
          <w:rFonts w:ascii="Arial" w:hAnsi="Arial" w:cs="Arial"/>
          <w:bCs/>
          <w:sz w:val="22"/>
          <w:szCs w:val="22"/>
        </w:rPr>
      </w:pPr>
      <w:r w:rsidRPr="000C64EC">
        <w:rPr>
          <w:rFonts w:ascii="Arial" w:hAnsi="Arial" w:cs="Arial"/>
          <w:b/>
          <w:sz w:val="22"/>
          <w:szCs w:val="22"/>
        </w:rPr>
        <w:t>2</w:t>
      </w:r>
      <w:r w:rsidR="00F9588B" w:rsidRPr="000C64EC">
        <w:rPr>
          <w:rFonts w:ascii="Arial" w:hAnsi="Arial" w:cs="Arial"/>
          <w:b/>
          <w:sz w:val="22"/>
          <w:szCs w:val="22"/>
        </w:rPr>
        <w:t>2</w:t>
      </w:r>
      <w:r w:rsidRPr="000C64EC">
        <w:rPr>
          <w:rFonts w:ascii="Arial" w:hAnsi="Arial" w:cs="Arial"/>
          <w:b/>
          <w:sz w:val="22"/>
          <w:szCs w:val="22"/>
        </w:rPr>
        <w:t>.</w:t>
      </w:r>
      <w:r w:rsidR="00CE28EC">
        <w:rPr>
          <w:rFonts w:ascii="Arial" w:hAnsi="Arial" w:cs="Arial"/>
          <w:b/>
          <w:sz w:val="22"/>
          <w:szCs w:val="22"/>
        </w:rPr>
        <w:t>20</w:t>
      </w:r>
      <w:r w:rsidR="005A5E1B" w:rsidRPr="000C64EC">
        <w:rPr>
          <w:rFonts w:ascii="Arial" w:hAnsi="Arial" w:cs="Arial"/>
          <w:b/>
          <w:sz w:val="22"/>
          <w:szCs w:val="22"/>
        </w:rPr>
        <w:tab/>
      </w:r>
      <w:r w:rsidR="00D31743" w:rsidRPr="000C64EC">
        <w:rPr>
          <w:rFonts w:ascii="Arial" w:hAnsi="Arial" w:cs="Arial"/>
          <w:bCs/>
          <w:sz w:val="22"/>
          <w:szCs w:val="22"/>
        </w:rPr>
        <w:t>As dúvidas interpretativas e eventuais omissões serão realizadas com plena</w:t>
      </w:r>
      <w:r w:rsidR="00D31743" w:rsidRPr="000509B2">
        <w:rPr>
          <w:rFonts w:ascii="Arial" w:hAnsi="Arial" w:cs="Arial"/>
          <w:bCs/>
          <w:sz w:val="22"/>
          <w:szCs w:val="22"/>
        </w:rPr>
        <w:t xml:space="preserve"> observância ao disposto nas normas previstas na Lei Federal 14.133/</w:t>
      </w:r>
      <w:r w:rsidR="00E875E9">
        <w:rPr>
          <w:rFonts w:ascii="Arial" w:hAnsi="Arial" w:cs="Arial"/>
          <w:bCs/>
          <w:sz w:val="22"/>
          <w:szCs w:val="22"/>
        </w:rPr>
        <w:t>20</w:t>
      </w:r>
      <w:r w:rsidR="00D31743" w:rsidRPr="000509B2">
        <w:rPr>
          <w:rFonts w:ascii="Arial" w:hAnsi="Arial" w:cs="Arial"/>
          <w:bCs/>
          <w:sz w:val="22"/>
          <w:szCs w:val="22"/>
        </w:rPr>
        <w:t xml:space="preserve">21 e no Decreto </w:t>
      </w:r>
      <w:r w:rsidR="00D31743" w:rsidRPr="00034BF2">
        <w:rPr>
          <w:rFonts w:ascii="Arial" w:hAnsi="Arial" w:cs="Arial"/>
          <w:bCs/>
          <w:sz w:val="22"/>
          <w:szCs w:val="22"/>
        </w:rPr>
        <w:t>Municipal nº 62.100/</w:t>
      </w:r>
      <w:r w:rsidR="00E875E9">
        <w:rPr>
          <w:rFonts w:ascii="Arial" w:hAnsi="Arial" w:cs="Arial"/>
          <w:bCs/>
          <w:sz w:val="22"/>
          <w:szCs w:val="22"/>
        </w:rPr>
        <w:t>20</w:t>
      </w:r>
      <w:r w:rsidR="00D31743" w:rsidRPr="00034BF2">
        <w:rPr>
          <w:rFonts w:ascii="Arial" w:hAnsi="Arial" w:cs="Arial"/>
          <w:bCs/>
          <w:sz w:val="22"/>
          <w:szCs w:val="22"/>
        </w:rPr>
        <w:t>22.</w:t>
      </w:r>
    </w:p>
    <w:p w14:paraId="14212143" w14:textId="413EB8BA" w:rsidR="00513AF2" w:rsidRPr="000509B2" w:rsidRDefault="00513AF2" w:rsidP="00513AF2">
      <w:pPr>
        <w:tabs>
          <w:tab w:val="left" w:pos="851"/>
        </w:tabs>
        <w:spacing w:before="240" w:after="120" w:line="276" w:lineRule="auto"/>
        <w:ind w:left="851" w:hanging="851"/>
        <w:jc w:val="both"/>
        <w:rPr>
          <w:rFonts w:ascii="Arial" w:hAnsi="Arial" w:cs="Arial"/>
          <w:bCs/>
          <w:sz w:val="22"/>
          <w:szCs w:val="22"/>
        </w:rPr>
      </w:pPr>
      <w:r w:rsidRPr="00034BF2">
        <w:rPr>
          <w:rFonts w:ascii="Arial" w:hAnsi="Arial" w:cs="Arial"/>
          <w:b/>
          <w:sz w:val="22"/>
          <w:szCs w:val="22"/>
        </w:rPr>
        <w:t>2</w:t>
      </w:r>
      <w:r w:rsidR="00F9588B" w:rsidRPr="00034BF2">
        <w:rPr>
          <w:rFonts w:ascii="Arial" w:hAnsi="Arial" w:cs="Arial"/>
          <w:b/>
          <w:sz w:val="22"/>
          <w:szCs w:val="22"/>
        </w:rPr>
        <w:t>2</w:t>
      </w:r>
      <w:r w:rsidRPr="00034BF2">
        <w:rPr>
          <w:rFonts w:ascii="Arial" w:hAnsi="Arial" w:cs="Arial"/>
          <w:b/>
          <w:sz w:val="22"/>
          <w:szCs w:val="22"/>
        </w:rPr>
        <w:t>.2</w:t>
      </w:r>
      <w:r w:rsidR="00CE28EC">
        <w:rPr>
          <w:rFonts w:ascii="Arial" w:hAnsi="Arial" w:cs="Arial"/>
          <w:b/>
          <w:sz w:val="22"/>
          <w:szCs w:val="22"/>
        </w:rPr>
        <w:t>1</w:t>
      </w:r>
      <w:r w:rsidRPr="00034BF2">
        <w:rPr>
          <w:rFonts w:ascii="Arial" w:hAnsi="Arial" w:cs="Arial"/>
          <w:bCs/>
          <w:sz w:val="22"/>
          <w:szCs w:val="22"/>
        </w:rPr>
        <w:tab/>
        <w:t xml:space="preserve">O licitante vencedor deverá, caso nunca tenha fornecido à PMSP anteriormente, no prazo de 03 (três) dias úteis, a partir da homologação do certame, encaminhar aos cuidados </w:t>
      </w:r>
      <w:r w:rsidR="00034BF2" w:rsidRPr="00034BF2">
        <w:rPr>
          <w:rFonts w:ascii="Arial" w:hAnsi="Arial" w:cs="Arial"/>
          <w:bCs/>
          <w:sz w:val="22"/>
          <w:szCs w:val="22"/>
        </w:rPr>
        <w:t xml:space="preserve">da </w:t>
      </w:r>
      <w:r w:rsidR="00DE0C56">
        <w:rPr>
          <w:rFonts w:ascii="Arial" w:hAnsi="Arial" w:cs="Arial"/>
          <w:bCs/>
          <w:sz w:val="22"/>
          <w:szCs w:val="22"/>
        </w:rPr>
        <w:t>Pregoeira</w:t>
      </w:r>
      <w:r w:rsidR="00B11E2E">
        <w:rPr>
          <w:rFonts w:ascii="Arial" w:hAnsi="Arial" w:cs="Arial"/>
          <w:bCs/>
          <w:sz w:val="22"/>
          <w:szCs w:val="22"/>
        </w:rPr>
        <w:t xml:space="preserve"> Vanesca Cristina da Silva</w:t>
      </w:r>
      <w:r w:rsidR="00034BF2" w:rsidRPr="00034BF2">
        <w:rPr>
          <w:rFonts w:ascii="Arial" w:hAnsi="Arial" w:cs="Arial"/>
          <w:bCs/>
          <w:sz w:val="22"/>
          <w:szCs w:val="22"/>
        </w:rPr>
        <w:t xml:space="preserve">, e-mail </w:t>
      </w:r>
      <w:hyperlink r:id="rId23" w:history="1">
        <w:r w:rsidR="00B11E2E" w:rsidRPr="007D4CCF">
          <w:rPr>
            <w:rStyle w:val="Hyperlink"/>
            <w:rFonts w:ascii="Arial" w:hAnsi="Arial" w:cs="Arial"/>
            <w:bCs/>
            <w:sz w:val="22"/>
            <w:szCs w:val="22"/>
          </w:rPr>
          <w:t>vcristinas@prefeitura.sp.gov.br</w:t>
        </w:r>
      </w:hyperlink>
      <w:r w:rsidRPr="00034BF2">
        <w:rPr>
          <w:rFonts w:ascii="Arial" w:hAnsi="Arial" w:cs="Arial"/>
          <w:bCs/>
          <w:sz w:val="22"/>
          <w:szCs w:val="22"/>
        </w:rPr>
        <w:t xml:space="preserve">, os documentos relacionados abaixo, para que seja providenciado o cadastro da empresa junto à Secretaria de Finanças – SF, sob pena de aplicação das penalidades previstas no subitem </w:t>
      </w:r>
      <w:r w:rsidRPr="00F043C3">
        <w:rPr>
          <w:rFonts w:ascii="Arial" w:hAnsi="Arial" w:cs="Arial"/>
          <w:b/>
          <w:sz w:val="22"/>
          <w:szCs w:val="22"/>
        </w:rPr>
        <w:t>2</w:t>
      </w:r>
      <w:r w:rsidR="00F9588B" w:rsidRPr="00F043C3">
        <w:rPr>
          <w:rFonts w:ascii="Arial" w:hAnsi="Arial" w:cs="Arial"/>
          <w:b/>
          <w:sz w:val="22"/>
          <w:szCs w:val="22"/>
        </w:rPr>
        <w:t>1</w:t>
      </w:r>
      <w:r w:rsidRPr="00F043C3">
        <w:rPr>
          <w:rFonts w:ascii="Arial" w:hAnsi="Arial" w:cs="Arial"/>
          <w:b/>
          <w:sz w:val="22"/>
          <w:szCs w:val="22"/>
        </w:rPr>
        <w:t>.3</w:t>
      </w:r>
      <w:r w:rsidRPr="00034BF2">
        <w:rPr>
          <w:rFonts w:ascii="Arial" w:hAnsi="Arial" w:cs="Arial"/>
          <w:bCs/>
          <w:sz w:val="22"/>
          <w:szCs w:val="22"/>
        </w:rPr>
        <w:t xml:space="preserve"> deste Edital:</w:t>
      </w:r>
      <w:r w:rsidRPr="000509B2">
        <w:rPr>
          <w:rFonts w:ascii="Arial" w:hAnsi="Arial" w:cs="Arial"/>
          <w:bCs/>
          <w:sz w:val="22"/>
          <w:szCs w:val="22"/>
        </w:rPr>
        <w:t xml:space="preserve"> </w:t>
      </w:r>
    </w:p>
    <w:p w14:paraId="5605BCEA" w14:textId="77777777" w:rsidR="00513AF2" w:rsidRPr="00034BF2" w:rsidRDefault="00513AF2" w:rsidP="00034BF2">
      <w:pPr>
        <w:tabs>
          <w:tab w:val="left" w:pos="851"/>
        </w:tabs>
        <w:spacing w:before="240" w:after="120" w:line="276" w:lineRule="auto"/>
        <w:ind w:left="1843" w:hanging="992"/>
        <w:jc w:val="both"/>
        <w:rPr>
          <w:rFonts w:ascii="Arial" w:hAnsi="Arial" w:cs="Arial"/>
          <w:bCs/>
          <w:sz w:val="22"/>
          <w:szCs w:val="22"/>
        </w:rPr>
      </w:pPr>
      <w:r w:rsidRPr="00034BF2">
        <w:rPr>
          <w:rFonts w:ascii="Arial" w:hAnsi="Arial" w:cs="Arial"/>
          <w:b/>
          <w:sz w:val="22"/>
          <w:szCs w:val="22"/>
        </w:rPr>
        <w:t>2</w:t>
      </w:r>
      <w:r w:rsidR="00F9588B" w:rsidRPr="00034BF2">
        <w:rPr>
          <w:rFonts w:ascii="Arial" w:hAnsi="Arial" w:cs="Arial"/>
          <w:b/>
          <w:sz w:val="22"/>
          <w:szCs w:val="22"/>
        </w:rPr>
        <w:t>2</w:t>
      </w:r>
      <w:r w:rsidRPr="00034BF2">
        <w:rPr>
          <w:rFonts w:ascii="Arial" w:hAnsi="Arial" w:cs="Arial"/>
          <w:b/>
          <w:sz w:val="22"/>
          <w:szCs w:val="22"/>
        </w:rPr>
        <w:t>.2</w:t>
      </w:r>
      <w:r w:rsidR="00CE28EC">
        <w:rPr>
          <w:rFonts w:ascii="Arial" w:hAnsi="Arial" w:cs="Arial"/>
          <w:b/>
          <w:sz w:val="22"/>
          <w:szCs w:val="22"/>
        </w:rPr>
        <w:t>1</w:t>
      </w:r>
      <w:r w:rsidRPr="00034BF2">
        <w:rPr>
          <w:rFonts w:ascii="Arial" w:hAnsi="Arial" w:cs="Arial"/>
          <w:b/>
          <w:sz w:val="22"/>
          <w:szCs w:val="22"/>
        </w:rPr>
        <w:t>.1</w:t>
      </w:r>
      <w:r w:rsidRPr="00034BF2">
        <w:rPr>
          <w:rFonts w:ascii="Arial" w:hAnsi="Arial" w:cs="Arial"/>
          <w:bCs/>
          <w:sz w:val="22"/>
          <w:szCs w:val="22"/>
        </w:rPr>
        <w:t xml:space="preserve"> </w:t>
      </w:r>
      <w:r w:rsidR="00034BF2">
        <w:rPr>
          <w:rFonts w:ascii="Arial" w:hAnsi="Arial" w:cs="Arial"/>
          <w:bCs/>
          <w:sz w:val="22"/>
          <w:szCs w:val="22"/>
        </w:rPr>
        <w:tab/>
      </w:r>
      <w:r w:rsidRPr="00034BF2">
        <w:rPr>
          <w:rFonts w:ascii="Arial" w:hAnsi="Arial" w:cs="Arial"/>
          <w:bCs/>
          <w:sz w:val="22"/>
          <w:szCs w:val="22"/>
        </w:rPr>
        <w:t xml:space="preserve">Cópia do cartão do CNPJ; </w:t>
      </w:r>
    </w:p>
    <w:p w14:paraId="352D31FA" w14:textId="77777777" w:rsidR="00513AF2" w:rsidRDefault="00513AF2" w:rsidP="00034BF2">
      <w:pPr>
        <w:tabs>
          <w:tab w:val="left" w:pos="851"/>
        </w:tabs>
        <w:spacing w:before="240" w:after="120" w:line="276" w:lineRule="auto"/>
        <w:ind w:left="1843" w:hanging="992"/>
        <w:jc w:val="both"/>
        <w:rPr>
          <w:rFonts w:ascii="Arial" w:hAnsi="Arial" w:cs="Arial"/>
          <w:bCs/>
          <w:sz w:val="22"/>
          <w:szCs w:val="22"/>
        </w:rPr>
      </w:pPr>
      <w:r w:rsidRPr="00034BF2">
        <w:rPr>
          <w:rFonts w:ascii="Arial" w:hAnsi="Arial" w:cs="Arial"/>
          <w:b/>
          <w:sz w:val="22"/>
          <w:szCs w:val="22"/>
        </w:rPr>
        <w:t>2</w:t>
      </w:r>
      <w:r w:rsidR="00F9588B" w:rsidRPr="00034BF2">
        <w:rPr>
          <w:rFonts w:ascii="Arial" w:hAnsi="Arial" w:cs="Arial"/>
          <w:b/>
          <w:sz w:val="22"/>
          <w:szCs w:val="22"/>
        </w:rPr>
        <w:t>2</w:t>
      </w:r>
      <w:r w:rsidRPr="00034BF2">
        <w:rPr>
          <w:rFonts w:ascii="Arial" w:hAnsi="Arial" w:cs="Arial"/>
          <w:b/>
          <w:sz w:val="22"/>
          <w:szCs w:val="22"/>
        </w:rPr>
        <w:t>.2</w:t>
      </w:r>
      <w:r w:rsidR="00CE28EC">
        <w:rPr>
          <w:rFonts w:ascii="Arial" w:hAnsi="Arial" w:cs="Arial"/>
          <w:b/>
          <w:sz w:val="22"/>
          <w:szCs w:val="22"/>
        </w:rPr>
        <w:t>1</w:t>
      </w:r>
      <w:r w:rsidRPr="00034BF2">
        <w:rPr>
          <w:rFonts w:ascii="Arial" w:hAnsi="Arial" w:cs="Arial"/>
          <w:b/>
          <w:sz w:val="22"/>
          <w:szCs w:val="22"/>
        </w:rPr>
        <w:t>.2</w:t>
      </w:r>
      <w:r w:rsidRPr="00034BF2">
        <w:rPr>
          <w:rFonts w:ascii="Arial" w:hAnsi="Arial" w:cs="Arial"/>
          <w:bCs/>
          <w:sz w:val="22"/>
          <w:szCs w:val="22"/>
        </w:rPr>
        <w:t xml:space="preserve"> </w:t>
      </w:r>
      <w:r w:rsidR="00034BF2">
        <w:rPr>
          <w:rFonts w:ascii="Arial" w:hAnsi="Arial" w:cs="Arial"/>
          <w:bCs/>
          <w:sz w:val="22"/>
          <w:szCs w:val="22"/>
        </w:rPr>
        <w:tab/>
      </w:r>
      <w:r w:rsidRPr="00034BF2">
        <w:rPr>
          <w:rFonts w:ascii="Arial" w:hAnsi="Arial" w:cs="Arial"/>
          <w:bCs/>
          <w:sz w:val="22"/>
          <w:szCs w:val="22"/>
        </w:rPr>
        <w:t xml:space="preserve">Cópia de comprovante da conta corrente no Banco do Brasil em nome da empresa constando RAZÃO SOCIAL e CNPJ. </w:t>
      </w:r>
    </w:p>
    <w:p w14:paraId="4C236BC1" w14:textId="1E9CFC1C" w:rsidR="002D2789" w:rsidRPr="00034BF2" w:rsidRDefault="002D2789" w:rsidP="00034BF2">
      <w:pPr>
        <w:tabs>
          <w:tab w:val="left" w:pos="851"/>
        </w:tabs>
        <w:spacing w:before="240" w:after="120" w:line="276" w:lineRule="auto"/>
        <w:ind w:left="1843" w:hanging="992"/>
        <w:jc w:val="both"/>
        <w:rPr>
          <w:rFonts w:ascii="Arial" w:hAnsi="Arial" w:cs="Arial"/>
          <w:bCs/>
          <w:sz w:val="22"/>
          <w:szCs w:val="22"/>
        </w:rPr>
      </w:pPr>
      <w:r w:rsidRPr="00034BF2">
        <w:rPr>
          <w:rFonts w:ascii="Arial" w:hAnsi="Arial" w:cs="Arial"/>
          <w:b/>
          <w:sz w:val="22"/>
          <w:szCs w:val="22"/>
        </w:rPr>
        <w:t>22.2</w:t>
      </w:r>
      <w:r>
        <w:rPr>
          <w:rFonts w:ascii="Arial" w:hAnsi="Arial" w:cs="Arial"/>
          <w:b/>
          <w:sz w:val="22"/>
          <w:szCs w:val="22"/>
        </w:rPr>
        <w:t>1</w:t>
      </w:r>
      <w:r w:rsidRPr="00034BF2">
        <w:rPr>
          <w:rFonts w:ascii="Arial" w:hAnsi="Arial" w:cs="Arial"/>
          <w:b/>
          <w:sz w:val="22"/>
          <w:szCs w:val="22"/>
        </w:rPr>
        <w:t>.3</w:t>
      </w:r>
      <w:r>
        <w:rPr>
          <w:rFonts w:ascii="Arial" w:hAnsi="Arial" w:cs="Arial"/>
          <w:b/>
          <w:sz w:val="22"/>
          <w:szCs w:val="22"/>
        </w:rPr>
        <w:tab/>
      </w:r>
      <w:r w:rsidRPr="002D2789">
        <w:rPr>
          <w:rFonts w:ascii="Arial" w:hAnsi="Arial" w:cs="Arial"/>
          <w:bCs/>
          <w:sz w:val="22"/>
          <w:szCs w:val="22"/>
        </w:rPr>
        <w:t xml:space="preserve">Cópia de comprovante da conta corrente no </w:t>
      </w:r>
      <w:r w:rsidRPr="007F23D3">
        <w:rPr>
          <w:rFonts w:ascii="Arial" w:hAnsi="Arial" w:cs="Arial"/>
          <w:b/>
          <w:bCs/>
          <w:color w:val="0000FF"/>
          <w:sz w:val="22"/>
          <w:szCs w:val="22"/>
        </w:rPr>
        <w:t>BANCO do BRASIL</w:t>
      </w:r>
      <w:r w:rsidRPr="007F23D3">
        <w:rPr>
          <w:rFonts w:ascii="Arial" w:hAnsi="Arial" w:cs="Arial"/>
          <w:bCs/>
          <w:color w:val="0000FF"/>
          <w:sz w:val="22"/>
          <w:szCs w:val="22"/>
        </w:rPr>
        <w:t xml:space="preserve"> </w:t>
      </w:r>
      <w:r w:rsidRPr="002D2789">
        <w:rPr>
          <w:rFonts w:ascii="Arial" w:hAnsi="Arial" w:cs="Arial"/>
          <w:bCs/>
          <w:sz w:val="22"/>
          <w:szCs w:val="22"/>
        </w:rPr>
        <w:t xml:space="preserve">em nome da empresa constando RAZÃO SOCIAL e CNPJ cadastrado no sistema </w:t>
      </w:r>
      <w:proofErr w:type="spellStart"/>
      <w:r w:rsidRPr="002D2789">
        <w:rPr>
          <w:rFonts w:ascii="Arial" w:hAnsi="Arial" w:cs="Arial"/>
          <w:bCs/>
          <w:sz w:val="22"/>
          <w:szCs w:val="22"/>
        </w:rPr>
        <w:t>Comprasgov</w:t>
      </w:r>
      <w:proofErr w:type="spellEnd"/>
      <w:r w:rsidRPr="002D2789">
        <w:rPr>
          <w:rFonts w:ascii="Arial" w:hAnsi="Arial" w:cs="Arial"/>
          <w:bCs/>
          <w:sz w:val="22"/>
          <w:szCs w:val="22"/>
        </w:rPr>
        <w:t xml:space="preserve">, conforme estabelecido no Decreto nº </w:t>
      </w:r>
      <w:r w:rsidRPr="002D2789">
        <w:rPr>
          <w:rFonts w:ascii="Arial" w:hAnsi="Arial" w:cs="Arial"/>
          <w:b/>
          <w:bCs/>
          <w:sz w:val="22"/>
          <w:szCs w:val="22"/>
        </w:rPr>
        <w:t>51.197</w:t>
      </w:r>
      <w:r w:rsidRPr="002D2789">
        <w:rPr>
          <w:rFonts w:ascii="Arial" w:hAnsi="Arial" w:cs="Arial"/>
          <w:bCs/>
          <w:sz w:val="22"/>
          <w:szCs w:val="22"/>
        </w:rPr>
        <w:t xml:space="preserve">, de 22 de janeiro de </w:t>
      </w:r>
      <w:r w:rsidRPr="002D2789">
        <w:rPr>
          <w:rFonts w:ascii="Arial" w:hAnsi="Arial" w:cs="Arial"/>
          <w:b/>
          <w:bCs/>
          <w:sz w:val="22"/>
          <w:szCs w:val="22"/>
        </w:rPr>
        <w:t>2010</w:t>
      </w:r>
      <w:r w:rsidRPr="002D2789">
        <w:rPr>
          <w:rFonts w:ascii="Arial" w:hAnsi="Arial" w:cs="Arial"/>
          <w:bCs/>
          <w:sz w:val="22"/>
          <w:szCs w:val="22"/>
        </w:rPr>
        <w:t xml:space="preserve"> e </w:t>
      </w:r>
      <w:r w:rsidRPr="002D2789">
        <w:rPr>
          <w:rFonts w:ascii="Arial" w:hAnsi="Arial" w:cs="Arial"/>
          <w:b/>
          <w:bCs/>
          <w:sz w:val="22"/>
          <w:szCs w:val="22"/>
        </w:rPr>
        <w:t>SF 09/2021</w:t>
      </w:r>
      <w:r w:rsidRPr="002D2789">
        <w:rPr>
          <w:rFonts w:ascii="Arial" w:hAnsi="Arial" w:cs="Arial"/>
          <w:bCs/>
          <w:sz w:val="22"/>
          <w:szCs w:val="22"/>
        </w:rPr>
        <w:t>.</w:t>
      </w:r>
    </w:p>
    <w:p w14:paraId="21E31CEA" w14:textId="472C6965" w:rsidR="00513AF2" w:rsidRPr="000509B2" w:rsidRDefault="00513AF2" w:rsidP="00034BF2">
      <w:pPr>
        <w:tabs>
          <w:tab w:val="left" w:pos="851"/>
        </w:tabs>
        <w:spacing w:before="240" w:after="120" w:line="276" w:lineRule="auto"/>
        <w:ind w:left="1843" w:hanging="992"/>
        <w:jc w:val="both"/>
        <w:rPr>
          <w:rFonts w:ascii="Arial" w:hAnsi="Arial" w:cs="Arial"/>
          <w:bCs/>
          <w:sz w:val="22"/>
          <w:szCs w:val="22"/>
        </w:rPr>
      </w:pPr>
      <w:r w:rsidRPr="00034BF2">
        <w:rPr>
          <w:rFonts w:ascii="Arial" w:hAnsi="Arial" w:cs="Arial"/>
          <w:b/>
          <w:sz w:val="22"/>
          <w:szCs w:val="22"/>
        </w:rPr>
        <w:t>2</w:t>
      </w:r>
      <w:r w:rsidR="00F9588B" w:rsidRPr="00034BF2">
        <w:rPr>
          <w:rFonts w:ascii="Arial" w:hAnsi="Arial" w:cs="Arial"/>
          <w:b/>
          <w:sz w:val="22"/>
          <w:szCs w:val="22"/>
        </w:rPr>
        <w:t>2</w:t>
      </w:r>
      <w:r w:rsidRPr="00034BF2">
        <w:rPr>
          <w:rFonts w:ascii="Arial" w:hAnsi="Arial" w:cs="Arial"/>
          <w:b/>
          <w:sz w:val="22"/>
          <w:szCs w:val="22"/>
        </w:rPr>
        <w:t>.2</w:t>
      </w:r>
      <w:r w:rsidR="00CE28EC">
        <w:rPr>
          <w:rFonts w:ascii="Arial" w:hAnsi="Arial" w:cs="Arial"/>
          <w:b/>
          <w:sz w:val="22"/>
          <w:szCs w:val="22"/>
        </w:rPr>
        <w:t>1</w:t>
      </w:r>
      <w:r w:rsidRPr="00034BF2">
        <w:rPr>
          <w:rFonts w:ascii="Arial" w:hAnsi="Arial" w:cs="Arial"/>
          <w:b/>
          <w:sz w:val="22"/>
          <w:szCs w:val="22"/>
        </w:rPr>
        <w:t>.</w:t>
      </w:r>
      <w:r w:rsidR="007F23D3">
        <w:rPr>
          <w:rFonts w:ascii="Arial" w:hAnsi="Arial" w:cs="Arial"/>
          <w:b/>
          <w:sz w:val="22"/>
          <w:szCs w:val="22"/>
        </w:rPr>
        <w:t>4</w:t>
      </w:r>
      <w:r w:rsidRPr="000509B2">
        <w:rPr>
          <w:rFonts w:ascii="Arial" w:hAnsi="Arial" w:cs="Arial"/>
          <w:bCs/>
          <w:sz w:val="22"/>
          <w:szCs w:val="22"/>
        </w:rPr>
        <w:t xml:space="preserve"> </w:t>
      </w:r>
      <w:r w:rsidR="00034BF2">
        <w:rPr>
          <w:rFonts w:ascii="Arial" w:hAnsi="Arial" w:cs="Arial"/>
          <w:bCs/>
          <w:sz w:val="22"/>
          <w:szCs w:val="22"/>
        </w:rPr>
        <w:tab/>
      </w:r>
      <w:r w:rsidRPr="000509B2">
        <w:rPr>
          <w:rFonts w:ascii="Arial" w:hAnsi="Arial" w:cs="Arial"/>
          <w:bCs/>
          <w:sz w:val="22"/>
          <w:szCs w:val="22"/>
        </w:rPr>
        <w:t>Procuração, com firma reconhecida, em nome da pessoa que for assinar a FACC (documento de cadastro junto a CONT/SF) ou contrato social em que conste o nome da pessoa autorizada a assinar pela empresa.</w:t>
      </w:r>
    </w:p>
    <w:p w14:paraId="20D8EF5D" w14:textId="648B9BC1" w:rsidR="003A031B" w:rsidRPr="000509B2" w:rsidRDefault="001C7515" w:rsidP="00D235F9">
      <w:pPr>
        <w:tabs>
          <w:tab w:val="left" w:pos="851"/>
        </w:tabs>
        <w:spacing w:before="240" w:after="120" w:line="276" w:lineRule="auto"/>
        <w:ind w:left="851" w:hanging="851"/>
        <w:jc w:val="both"/>
        <w:rPr>
          <w:rFonts w:ascii="Arial" w:hAnsi="Arial" w:cs="Arial"/>
          <w:sz w:val="22"/>
          <w:szCs w:val="22"/>
        </w:rPr>
      </w:pPr>
      <w:r w:rsidRPr="00F043C3">
        <w:rPr>
          <w:rFonts w:ascii="Arial" w:hAnsi="Arial" w:cs="Arial"/>
          <w:b/>
          <w:sz w:val="22"/>
          <w:szCs w:val="22"/>
        </w:rPr>
        <w:lastRenderedPageBreak/>
        <w:t>2</w:t>
      </w:r>
      <w:r w:rsidR="00F9588B" w:rsidRPr="00F043C3">
        <w:rPr>
          <w:rFonts w:ascii="Arial" w:hAnsi="Arial" w:cs="Arial"/>
          <w:b/>
          <w:sz w:val="22"/>
          <w:szCs w:val="22"/>
        </w:rPr>
        <w:t>2</w:t>
      </w:r>
      <w:r w:rsidRPr="00F043C3">
        <w:rPr>
          <w:rFonts w:ascii="Arial" w:hAnsi="Arial" w:cs="Arial"/>
          <w:b/>
          <w:sz w:val="22"/>
          <w:szCs w:val="22"/>
        </w:rPr>
        <w:t>.</w:t>
      </w:r>
      <w:r w:rsidR="00D235F9" w:rsidRPr="00F043C3">
        <w:rPr>
          <w:rFonts w:ascii="Arial" w:hAnsi="Arial" w:cs="Arial"/>
          <w:b/>
          <w:sz w:val="22"/>
          <w:szCs w:val="22"/>
        </w:rPr>
        <w:t>2</w:t>
      </w:r>
      <w:r w:rsidR="00CE28EC">
        <w:rPr>
          <w:rFonts w:ascii="Arial" w:hAnsi="Arial" w:cs="Arial"/>
          <w:b/>
          <w:sz w:val="22"/>
          <w:szCs w:val="22"/>
        </w:rPr>
        <w:t>1</w:t>
      </w:r>
      <w:r w:rsidR="003A031B" w:rsidRPr="00F043C3">
        <w:rPr>
          <w:rFonts w:ascii="Arial" w:hAnsi="Arial" w:cs="Arial"/>
          <w:b/>
          <w:sz w:val="22"/>
          <w:szCs w:val="22"/>
        </w:rPr>
        <w:tab/>
      </w:r>
      <w:r w:rsidR="003A031B" w:rsidRPr="00F043C3">
        <w:rPr>
          <w:rFonts w:ascii="Arial" w:hAnsi="Arial" w:cs="Arial"/>
          <w:sz w:val="22"/>
          <w:szCs w:val="22"/>
        </w:rPr>
        <w:t>Fica desde logo eleito o Foro da Comarca da Capital – Vara da Fazenda Pública - para</w:t>
      </w:r>
      <w:r w:rsidR="003A031B" w:rsidRPr="000509B2">
        <w:rPr>
          <w:rFonts w:ascii="Arial" w:hAnsi="Arial" w:cs="Arial"/>
          <w:sz w:val="22"/>
          <w:szCs w:val="22"/>
        </w:rPr>
        <w:t xml:space="preserve"> dirimir quaisquer controvérsias decorrentes do presente certame ou de ajuste dele decorrente.</w:t>
      </w:r>
    </w:p>
    <w:p w14:paraId="138D2BC7" w14:textId="77777777" w:rsidR="00420544" w:rsidRDefault="00420544" w:rsidP="005A5E1B">
      <w:pPr>
        <w:pStyle w:val="Ttulo"/>
        <w:spacing w:before="240" w:line="276" w:lineRule="auto"/>
        <w:rPr>
          <w:rFonts w:ascii="Arial" w:hAnsi="Arial" w:cs="Arial"/>
          <w:b w:val="0"/>
          <w:sz w:val="22"/>
          <w:szCs w:val="22"/>
        </w:rPr>
      </w:pPr>
    </w:p>
    <w:p w14:paraId="727759A6" w14:textId="77777777" w:rsidR="00420544" w:rsidRDefault="00420544" w:rsidP="005A5E1B">
      <w:pPr>
        <w:pStyle w:val="Ttulo"/>
        <w:spacing w:before="240" w:line="276" w:lineRule="auto"/>
        <w:rPr>
          <w:rFonts w:ascii="Arial" w:hAnsi="Arial" w:cs="Arial"/>
          <w:b w:val="0"/>
          <w:sz w:val="22"/>
          <w:szCs w:val="22"/>
        </w:rPr>
      </w:pPr>
    </w:p>
    <w:p w14:paraId="2C18B5E0" w14:textId="78C92D56" w:rsidR="000A179D" w:rsidRPr="000509B2" w:rsidRDefault="00250026" w:rsidP="005A5E1B">
      <w:pPr>
        <w:pStyle w:val="Ttulo"/>
        <w:spacing w:before="240" w:line="276" w:lineRule="auto"/>
        <w:rPr>
          <w:rFonts w:ascii="Arial" w:hAnsi="Arial" w:cs="Arial"/>
          <w:b w:val="0"/>
          <w:sz w:val="22"/>
          <w:szCs w:val="22"/>
        </w:rPr>
      </w:pPr>
      <w:r w:rsidRPr="000509B2">
        <w:rPr>
          <w:rFonts w:ascii="Arial" w:hAnsi="Arial" w:cs="Arial"/>
          <w:b w:val="0"/>
          <w:sz w:val="22"/>
          <w:szCs w:val="22"/>
        </w:rPr>
        <w:t>S</w:t>
      </w:r>
      <w:r w:rsidR="000A179D" w:rsidRPr="000509B2">
        <w:rPr>
          <w:rFonts w:ascii="Arial" w:hAnsi="Arial" w:cs="Arial"/>
          <w:b w:val="0"/>
          <w:sz w:val="22"/>
          <w:szCs w:val="22"/>
        </w:rPr>
        <w:t xml:space="preserve">ão Paulo, </w:t>
      </w:r>
      <w:bookmarkEnd w:id="31"/>
      <w:r w:rsidR="003E4FF2">
        <w:rPr>
          <w:rFonts w:ascii="Arial" w:hAnsi="Arial" w:cs="Arial"/>
          <w:b w:val="0"/>
          <w:sz w:val="22"/>
          <w:szCs w:val="22"/>
        </w:rPr>
        <w:t>23</w:t>
      </w:r>
      <w:r w:rsidR="00FC4E26">
        <w:rPr>
          <w:rFonts w:ascii="Arial" w:hAnsi="Arial" w:cs="Arial"/>
          <w:b w:val="0"/>
          <w:sz w:val="22"/>
          <w:szCs w:val="22"/>
        </w:rPr>
        <w:t xml:space="preserve"> de </w:t>
      </w:r>
      <w:r w:rsidR="00364152">
        <w:rPr>
          <w:rFonts w:ascii="Arial" w:hAnsi="Arial" w:cs="Arial"/>
          <w:b w:val="0"/>
          <w:sz w:val="22"/>
          <w:szCs w:val="22"/>
        </w:rPr>
        <w:t xml:space="preserve">setembro </w:t>
      </w:r>
      <w:r w:rsidR="00FC4E26">
        <w:rPr>
          <w:rFonts w:ascii="Arial" w:hAnsi="Arial" w:cs="Arial"/>
          <w:b w:val="0"/>
          <w:sz w:val="22"/>
          <w:szCs w:val="22"/>
        </w:rPr>
        <w:t>de 202</w:t>
      </w:r>
      <w:r w:rsidR="009B43F2">
        <w:rPr>
          <w:rFonts w:ascii="Arial" w:hAnsi="Arial" w:cs="Arial"/>
          <w:b w:val="0"/>
          <w:sz w:val="22"/>
          <w:szCs w:val="22"/>
        </w:rPr>
        <w:t>6</w:t>
      </w:r>
    </w:p>
    <w:p w14:paraId="4B061AFB" w14:textId="77777777" w:rsidR="007D3047" w:rsidRDefault="007D3047" w:rsidP="005A5E1B">
      <w:pPr>
        <w:pStyle w:val="Ttulo"/>
        <w:spacing w:before="240" w:line="276" w:lineRule="auto"/>
        <w:rPr>
          <w:rFonts w:ascii="Arial" w:hAnsi="Arial" w:cs="Arial"/>
          <w:bCs/>
          <w:sz w:val="22"/>
          <w:szCs w:val="22"/>
        </w:rPr>
      </w:pPr>
    </w:p>
    <w:p w14:paraId="4445E966" w14:textId="77777777" w:rsidR="00675628" w:rsidRDefault="00675628" w:rsidP="005A5E1B">
      <w:pPr>
        <w:pStyle w:val="Ttulo"/>
        <w:spacing w:before="240" w:line="276" w:lineRule="auto"/>
        <w:rPr>
          <w:rFonts w:ascii="Arial" w:hAnsi="Arial" w:cs="Arial"/>
          <w:bCs/>
          <w:sz w:val="22"/>
          <w:szCs w:val="22"/>
        </w:rPr>
      </w:pPr>
    </w:p>
    <w:p w14:paraId="4917BC34" w14:textId="77777777" w:rsidR="00E875E9" w:rsidRPr="000509B2" w:rsidRDefault="00E875E9" w:rsidP="005A5E1B">
      <w:pPr>
        <w:pStyle w:val="Ttulo"/>
        <w:spacing w:before="240" w:line="276" w:lineRule="auto"/>
        <w:rPr>
          <w:rFonts w:ascii="Arial" w:hAnsi="Arial" w:cs="Arial"/>
          <w:bCs/>
          <w:sz w:val="22"/>
          <w:szCs w:val="22"/>
        </w:rPr>
      </w:pPr>
    </w:p>
    <w:p w14:paraId="2E9C020A" w14:textId="77777777" w:rsidR="00675628" w:rsidRPr="00675628" w:rsidRDefault="00675628" w:rsidP="00675628">
      <w:pPr>
        <w:autoSpaceDE w:val="0"/>
        <w:autoSpaceDN w:val="0"/>
        <w:adjustRightInd w:val="0"/>
        <w:spacing w:line="276" w:lineRule="auto"/>
        <w:jc w:val="center"/>
        <w:rPr>
          <w:rFonts w:ascii="Arial" w:hAnsi="Arial"/>
          <w:b/>
          <w:sz w:val="22"/>
          <w:szCs w:val="22"/>
        </w:rPr>
      </w:pPr>
      <w:r w:rsidRPr="00675628">
        <w:rPr>
          <w:rFonts w:ascii="Arial" w:hAnsi="Arial"/>
          <w:b/>
          <w:sz w:val="22"/>
          <w:szCs w:val="22"/>
        </w:rPr>
        <w:t>Vanesca Cristina da Silva</w:t>
      </w:r>
    </w:p>
    <w:p w14:paraId="320709BB" w14:textId="77777777" w:rsidR="00675628" w:rsidRPr="00675628" w:rsidRDefault="00675628" w:rsidP="00675628">
      <w:pPr>
        <w:autoSpaceDE w:val="0"/>
        <w:autoSpaceDN w:val="0"/>
        <w:adjustRightInd w:val="0"/>
        <w:spacing w:line="276" w:lineRule="auto"/>
        <w:jc w:val="center"/>
        <w:rPr>
          <w:rFonts w:ascii="Arial" w:eastAsia="MS Mincho" w:hAnsi="Arial" w:cs="Arial"/>
          <w:sz w:val="22"/>
          <w:szCs w:val="22"/>
          <w:lang w:eastAsia="en-US"/>
        </w:rPr>
      </w:pPr>
      <w:r w:rsidRPr="00675628">
        <w:rPr>
          <w:rFonts w:ascii="Arial" w:eastAsia="MS Mincho" w:hAnsi="Arial" w:cs="Arial"/>
          <w:bCs/>
          <w:sz w:val="22"/>
          <w:szCs w:val="22"/>
          <w:lang w:eastAsia="en-US"/>
        </w:rPr>
        <w:t>Presidente da 6ª CPL/SMS</w:t>
      </w:r>
    </w:p>
    <w:p w14:paraId="530D2B71" w14:textId="0962D2CC" w:rsidR="00675628" w:rsidRPr="00675628" w:rsidRDefault="00675628" w:rsidP="00675628">
      <w:pPr>
        <w:spacing w:line="276" w:lineRule="auto"/>
        <w:jc w:val="center"/>
        <w:rPr>
          <w:rFonts w:ascii="Arial" w:eastAsia="MS Mincho" w:hAnsi="Arial" w:cs="Arial"/>
          <w:bCs/>
          <w:sz w:val="22"/>
          <w:szCs w:val="22"/>
        </w:rPr>
      </w:pPr>
      <w:r w:rsidRPr="00675628">
        <w:rPr>
          <w:rFonts w:ascii="Arial" w:eastAsia="MS Mincho" w:hAnsi="Arial" w:cs="Arial"/>
          <w:bCs/>
          <w:sz w:val="22"/>
          <w:szCs w:val="22"/>
        </w:rPr>
        <w:t xml:space="preserve">Portaria Nº </w:t>
      </w:r>
      <w:r w:rsidR="005B5F38">
        <w:rPr>
          <w:rFonts w:ascii="Arial" w:eastAsia="MS Mincho" w:hAnsi="Arial" w:cs="Arial"/>
          <w:bCs/>
          <w:sz w:val="22"/>
          <w:szCs w:val="22"/>
        </w:rPr>
        <w:t>614/2025</w:t>
      </w:r>
      <w:r w:rsidRPr="00675628">
        <w:rPr>
          <w:rFonts w:ascii="Arial" w:eastAsia="MS Mincho" w:hAnsi="Arial" w:cs="Arial"/>
          <w:bCs/>
          <w:sz w:val="22"/>
          <w:szCs w:val="22"/>
        </w:rPr>
        <w:t>/SMS</w:t>
      </w:r>
    </w:p>
    <w:p w14:paraId="7958340A" w14:textId="13EF53D5" w:rsidR="001B4427" w:rsidRDefault="001B4427">
      <w:pPr>
        <w:rPr>
          <w:sz w:val="22"/>
          <w:szCs w:val="22"/>
        </w:rPr>
      </w:pPr>
    </w:p>
    <w:p w14:paraId="552B8921" w14:textId="77777777" w:rsidR="00326120" w:rsidRDefault="00326120">
      <w:pPr>
        <w:rPr>
          <w:sz w:val="22"/>
          <w:szCs w:val="22"/>
        </w:rPr>
      </w:pPr>
    </w:p>
    <w:p w14:paraId="505DB813" w14:textId="77777777" w:rsidR="00326120" w:rsidRDefault="00326120">
      <w:pPr>
        <w:rPr>
          <w:sz w:val="22"/>
          <w:szCs w:val="22"/>
        </w:rPr>
      </w:pPr>
    </w:p>
    <w:p w14:paraId="55D92DA8" w14:textId="77777777" w:rsidR="00326120" w:rsidRDefault="00326120">
      <w:pPr>
        <w:rPr>
          <w:sz w:val="22"/>
          <w:szCs w:val="22"/>
        </w:rPr>
      </w:pPr>
    </w:p>
    <w:p w14:paraId="3F35E10F" w14:textId="77777777" w:rsidR="00326120" w:rsidRDefault="00326120">
      <w:pPr>
        <w:rPr>
          <w:sz w:val="22"/>
          <w:szCs w:val="22"/>
        </w:rPr>
      </w:pPr>
    </w:p>
    <w:p w14:paraId="7230C385" w14:textId="77777777" w:rsidR="00326120" w:rsidRDefault="00326120">
      <w:pPr>
        <w:rPr>
          <w:sz w:val="22"/>
          <w:szCs w:val="22"/>
        </w:rPr>
      </w:pPr>
    </w:p>
    <w:p w14:paraId="7EF60DB2" w14:textId="77777777" w:rsidR="00326120" w:rsidRDefault="00326120">
      <w:pPr>
        <w:rPr>
          <w:sz w:val="22"/>
          <w:szCs w:val="22"/>
        </w:rPr>
      </w:pPr>
    </w:p>
    <w:p w14:paraId="68138E5C" w14:textId="77777777" w:rsidR="00326120" w:rsidRDefault="00326120">
      <w:pPr>
        <w:rPr>
          <w:sz w:val="22"/>
          <w:szCs w:val="22"/>
        </w:rPr>
      </w:pPr>
    </w:p>
    <w:p w14:paraId="029F2013" w14:textId="77777777" w:rsidR="00326120" w:rsidRDefault="00326120">
      <w:pPr>
        <w:rPr>
          <w:sz w:val="22"/>
          <w:szCs w:val="22"/>
        </w:rPr>
      </w:pPr>
    </w:p>
    <w:p w14:paraId="279DBC7A" w14:textId="77777777" w:rsidR="00326120" w:rsidRDefault="00326120">
      <w:pPr>
        <w:rPr>
          <w:sz w:val="22"/>
          <w:szCs w:val="22"/>
        </w:rPr>
      </w:pPr>
    </w:p>
    <w:p w14:paraId="6283E112" w14:textId="77777777" w:rsidR="00326120" w:rsidRDefault="00326120">
      <w:pPr>
        <w:rPr>
          <w:sz w:val="22"/>
          <w:szCs w:val="22"/>
        </w:rPr>
      </w:pPr>
    </w:p>
    <w:p w14:paraId="57A73814" w14:textId="77777777" w:rsidR="00326120" w:rsidRDefault="00326120">
      <w:pPr>
        <w:rPr>
          <w:sz w:val="22"/>
          <w:szCs w:val="22"/>
        </w:rPr>
      </w:pPr>
    </w:p>
    <w:p w14:paraId="2833F7B9" w14:textId="77777777" w:rsidR="005B06C1" w:rsidRDefault="005B06C1">
      <w:pPr>
        <w:rPr>
          <w:sz w:val="22"/>
          <w:szCs w:val="22"/>
        </w:rPr>
      </w:pPr>
    </w:p>
    <w:p w14:paraId="331F928E" w14:textId="77777777" w:rsidR="005B06C1" w:rsidRDefault="005B06C1">
      <w:pPr>
        <w:rPr>
          <w:sz w:val="22"/>
          <w:szCs w:val="22"/>
        </w:rPr>
      </w:pPr>
    </w:p>
    <w:p w14:paraId="6436F1B9" w14:textId="77777777" w:rsidR="005B06C1" w:rsidRDefault="005B06C1">
      <w:pPr>
        <w:rPr>
          <w:sz w:val="22"/>
          <w:szCs w:val="22"/>
        </w:rPr>
      </w:pPr>
    </w:p>
    <w:p w14:paraId="0D26F89A" w14:textId="77777777" w:rsidR="005B06C1" w:rsidRDefault="005B06C1">
      <w:pPr>
        <w:rPr>
          <w:sz w:val="22"/>
          <w:szCs w:val="22"/>
        </w:rPr>
      </w:pPr>
    </w:p>
    <w:p w14:paraId="6A146459" w14:textId="77777777" w:rsidR="005B06C1" w:rsidRDefault="005B06C1">
      <w:pPr>
        <w:rPr>
          <w:sz w:val="22"/>
          <w:szCs w:val="22"/>
        </w:rPr>
      </w:pPr>
    </w:p>
    <w:p w14:paraId="4F056A2F" w14:textId="77777777" w:rsidR="005B06C1" w:rsidRDefault="005B06C1">
      <w:pPr>
        <w:rPr>
          <w:sz w:val="22"/>
          <w:szCs w:val="22"/>
        </w:rPr>
      </w:pPr>
    </w:p>
    <w:p w14:paraId="071CE12A" w14:textId="77777777" w:rsidR="005B06C1" w:rsidRDefault="005B06C1">
      <w:pPr>
        <w:rPr>
          <w:sz w:val="22"/>
          <w:szCs w:val="22"/>
        </w:rPr>
      </w:pPr>
    </w:p>
    <w:p w14:paraId="0A1CA682" w14:textId="77777777" w:rsidR="005B06C1" w:rsidRDefault="005B06C1">
      <w:pPr>
        <w:rPr>
          <w:sz w:val="22"/>
          <w:szCs w:val="22"/>
        </w:rPr>
      </w:pPr>
    </w:p>
    <w:p w14:paraId="2B857069" w14:textId="77777777" w:rsidR="005B06C1" w:rsidRDefault="005B06C1">
      <w:pPr>
        <w:rPr>
          <w:sz w:val="22"/>
          <w:szCs w:val="22"/>
        </w:rPr>
      </w:pPr>
    </w:p>
    <w:p w14:paraId="7266E35F" w14:textId="77777777" w:rsidR="005B06C1" w:rsidRDefault="005B06C1">
      <w:pPr>
        <w:rPr>
          <w:sz w:val="22"/>
          <w:szCs w:val="22"/>
        </w:rPr>
      </w:pPr>
    </w:p>
    <w:p w14:paraId="222C5E0F" w14:textId="77777777" w:rsidR="005B06C1" w:rsidRDefault="005B06C1">
      <w:pPr>
        <w:rPr>
          <w:sz w:val="22"/>
          <w:szCs w:val="22"/>
        </w:rPr>
      </w:pPr>
    </w:p>
    <w:p w14:paraId="5821B0B0" w14:textId="77777777" w:rsidR="00326120" w:rsidRDefault="00326120">
      <w:pPr>
        <w:rPr>
          <w:sz w:val="22"/>
          <w:szCs w:val="22"/>
        </w:rPr>
      </w:pPr>
    </w:p>
    <w:p w14:paraId="2D183F65" w14:textId="77777777" w:rsidR="00326120" w:rsidRDefault="00326120">
      <w:pPr>
        <w:rPr>
          <w:sz w:val="22"/>
          <w:szCs w:val="22"/>
        </w:rPr>
      </w:pPr>
    </w:p>
    <w:p w14:paraId="6B79B37D" w14:textId="77777777" w:rsidR="00326120" w:rsidRDefault="00326120">
      <w:pPr>
        <w:rPr>
          <w:sz w:val="22"/>
          <w:szCs w:val="22"/>
        </w:rPr>
      </w:pPr>
    </w:p>
    <w:p w14:paraId="73361D62" w14:textId="77777777" w:rsidR="00326120" w:rsidRDefault="00326120">
      <w:pPr>
        <w:rPr>
          <w:sz w:val="22"/>
          <w:szCs w:val="22"/>
        </w:rPr>
      </w:pPr>
    </w:p>
    <w:p w14:paraId="520FE704" w14:textId="77777777" w:rsidR="00364152" w:rsidRDefault="00364152">
      <w:pPr>
        <w:rPr>
          <w:sz w:val="22"/>
          <w:szCs w:val="22"/>
        </w:rPr>
      </w:pPr>
    </w:p>
    <w:p w14:paraId="722B5F64" w14:textId="77777777" w:rsidR="00364152" w:rsidRDefault="00364152">
      <w:pPr>
        <w:rPr>
          <w:sz w:val="22"/>
          <w:szCs w:val="22"/>
        </w:rPr>
      </w:pPr>
    </w:p>
    <w:p w14:paraId="241B4AA5" w14:textId="77777777" w:rsidR="00364152" w:rsidRDefault="00364152">
      <w:pPr>
        <w:rPr>
          <w:sz w:val="22"/>
          <w:szCs w:val="22"/>
        </w:rPr>
      </w:pPr>
    </w:p>
    <w:p w14:paraId="3B572904" w14:textId="77777777" w:rsidR="00364152" w:rsidRDefault="00364152">
      <w:pPr>
        <w:rPr>
          <w:sz w:val="22"/>
          <w:szCs w:val="22"/>
        </w:rPr>
      </w:pPr>
    </w:p>
    <w:p w14:paraId="771157C9" w14:textId="77777777" w:rsidR="00364152" w:rsidRDefault="00364152">
      <w:pPr>
        <w:rPr>
          <w:sz w:val="22"/>
          <w:szCs w:val="22"/>
        </w:rPr>
      </w:pPr>
    </w:p>
    <w:p w14:paraId="4D57EA7B" w14:textId="77777777" w:rsidR="00F04103" w:rsidRDefault="00F04103">
      <w:pPr>
        <w:rPr>
          <w:sz w:val="22"/>
          <w:szCs w:val="22"/>
        </w:rPr>
      </w:pPr>
    </w:p>
    <w:p w14:paraId="5089B8C6" w14:textId="77777777" w:rsidR="00F04103" w:rsidRDefault="00F04103">
      <w:pPr>
        <w:rPr>
          <w:sz w:val="22"/>
          <w:szCs w:val="22"/>
        </w:rPr>
      </w:pPr>
    </w:p>
    <w:p w14:paraId="3B486618" w14:textId="6B514D91" w:rsidR="00E875E9" w:rsidRPr="009B43F2" w:rsidRDefault="00E875E9" w:rsidP="00326120">
      <w:pPr>
        <w:jc w:val="center"/>
        <w:rPr>
          <w:rFonts w:ascii="Arial" w:hAnsi="Arial" w:cs="Arial"/>
          <w:b/>
          <w:bCs/>
          <w:sz w:val="22"/>
          <w:szCs w:val="22"/>
        </w:rPr>
      </w:pPr>
      <w:r w:rsidRPr="009B43F2">
        <w:rPr>
          <w:rFonts w:ascii="Arial" w:hAnsi="Arial" w:cs="Arial"/>
          <w:b/>
          <w:bCs/>
          <w:sz w:val="22"/>
          <w:szCs w:val="22"/>
        </w:rPr>
        <w:lastRenderedPageBreak/>
        <w:t>ANEXO – I</w:t>
      </w:r>
    </w:p>
    <w:p w14:paraId="1185DE31" w14:textId="77777777" w:rsidR="00B80918" w:rsidRPr="0084426A" w:rsidRDefault="00B80918" w:rsidP="00020A7E">
      <w:pPr>
        <w:rPr>
          <w:b/>
          <w:i/>
          <w:highlight w:val="yellow"/>
        </w:rPr>
      </w:pPr>
    </w:p>
    <w:p w14:paraId="59196B5E" w14:textId="7E0A77F4" w:rsidR="00961A8B" w:rsidRPr="009B43F2" w:rsidRDefault="00961A8B" w:rsidP="00020A7E">
      <w:pPr>
        <w:pStyle w:val="Ttulo1"/>
        <w:jc w:val="center"/>
        <w:rPr>
          <w:rFonts w:ascii="Arial" w:hAnsi="Arial" w:cs="Arial"/>
          <w:w w:val="115"/>
          <w:sz w:val="22"/>
          <w:szCs w:val="22"/>
          <w:u w:val="none"/>
        </w:rPr>
      </w:pPr>
      <w:r w:rsidRPr="009B43F2">
        <w:rPr>
          <w:rFonts w:ascii="Arial" w:hAnsi="Arial" w:cs="Arial"/>
          <w:w w:val="115"/>
          <w:sz w:val="22"/>
          <w:szCs w:val="22"/>
          <w:u w:val="none"/>
        </w:rPr>
        <w:t xml:space="preserve">TERMO </w:t>
      </w:r>
      <w:r w:rsidR="004E759B" w:rsidRPr="009B43F2">
        <w:rPr>
          <w:rFonts w:ascii="Arial" w:hAnsi="Arial" w:cs="Arial"/>
          <w:w w:val="115"/>
          <w:sz w:val="22"/>
          <w:szCs w:val="22"/>
          <w:u w:val="none"/>
        </w:rPr>
        <w:t>DE REFERÊNCIA</w:t>
      </w:r>
    </w:p>
    <w:p w14:paraId="697D864B" w14:textId="77777777" w:rsidR="004E759B" w:rsidRPr="009B43F2" w:rsidRDefault="004E759B" w:rsidP="004E759B">
      <w:pPr>
        <w:rPr>
          <w:rFonts w:ascii="Arial" w:hAnsi="Arial" w:cs="Arial"/>
          <w:sz w:val="22"/>
          <w:szCs w:val="22"/>
        </w:rPr>
      </w:pPr>
    </w:p>
    <w:p w14:paraId="0AFDCCA5" w14:textId="77777777" w:rsidR="009B43F2" w:rsidRPr="009B43F2" w:rsidRDefault="009B43F2" w:rsidP="009B43F2">
      <w:pPr>
        <w:pStyle w:val="Ttulo1"/>
        <w:spacing w:line="501" w:lineRule="auto"/>
        <w:ind w:left="3659" w:right="3657"/>
        <w:rPr>
          <w:rFonts w:ascii="Arial" w:hAnsi="Arial" w:cs="Arial"/>
          <w:sz w:val="22"/>
          <w:szCs w:val="22"/>
        </w:rPr>
      </w:pPr>
      <w:r w:rsidRPr="009B43F2">
        <w:rPr>
          <w:rFonts w:ascii="Arial" w:hAnsi="Arial" w:cs="Arial"/>
          <w:w w:val="115"/>
          <w:sz w:val="22"/>
          <w:szCs w:val="22"/>
        </w:rPr>
        <w:t>1 - OBJETO:</w:t>
      </w:r>
    </w:p>
    <w:p w14:paraId="01D77A9C" w14:textId="77777777" w:rsidR="00A157AD" w:rsidRPr="00A157AD" w:rsidRDefault="00A157AD" w:rsidP="00A157AD">
      <w:pPr>
        <w:spacing w:before="2" w:line="256" w:lineRule="auto"/>
        <w:ind w:left="57" w:right="48"/>
        <w:jc w:val="both"/>
        <w:rPr>
          <w:rFonts w:ascii="Arial" w:hAnsi="Arial" w:cs="Arial"/>
          <w:b/>
          <w:i/>
          <w:w w:val="115"/>
          <w:sz w:val="22"/>
          <w:szCs w:val="22"/>
          <w:lang w:val="pt-PT"/>
        </w:rPr>
      </w:pPr>
      <w:r w:rsidRPr="00A157AD">
        <w:rPr>
          <w:rFonts w:ascii="Arial" w:hAnsi="Arial" w:cs="Arial"/>
          <w:b/>
          <w:i/>
          <w:w w:val="115"/>
          <w:sz w:val="22"/>
          <w:szCs w:val="22"/>
          <w:lang w:val="pt-PT"/>
        </w:rPr>
        <w:t>Registro de Preços objetivando o fornecimento de materiais de OPME Prótese de Quadril Via Anterior com entrega em consignação com comodato de instrumentais e equipamentos, necessários para o atendimento de cirurgias na especialidade de Ortopedia, a serem utilizados nas Unidades Hospitalares pertencentes à SECRETARIA MUNICIPAL DA SAÚDE DE SP, para o período de 12(doze) meses.</w:t>
      </w:r>
    </w:p>
    <w:p w14:paraId="7D071035" w14:textId="35B1D224" w:rsidR="00FE26AB" w:rsidRPr="00164A27" w:rsidRDefault="00FE26AB" w:rsidP="00FE26AB">
      <w:pPr>
        <w:spacing w:before="2" w:line="256" w:lineRule="auto"/>
        <w:ind w:left="57" w:right="48"/>
        <w:jc w:val="both"/>
        <w:rPr>
          <w:rFonts w:ascii="Arial" w:hAnsi="Arial" w:cs="Arial"/>
          <w:b/>
          <w:i/>
          <w:sz w:val="22"/>
          <w:szCs w:val="22"/>
        </w:rPr>
      </w:pPr>
      <w:r w:rsidRPr="00164A27">
        <w:rPr>
          <w:rFonts w:ascii="Arial" w:hAnsi="Arial" w:cs="Arial"/>
          <w:b/>
          <w:i/>
          <w:w w:val="110"/>
          <w:sz w:val="22"/>
          <w:szCs w:val="22"/>
        </w:rPr>
        <w:t>.</w:t>
      </w:r>
    </w:p>
    <w:p w14:paraId="1305AC08" w14:textId="77777777" w:rsidR="00FE26AB" w:rsidRPr="00164A27" w:rsidRDefault="00FE26AB" w:rsidP="00FE26AB">
      <w:pPr>
        <w:spacing w:before="102"/>
        <w:rPr>
          <w:rFonts w:ascii="Arial" w:hAnsi="Arial" w:cs="Arial"/>
          <w:b/>
          <w:i/>
          <w:sz w:val="22"/>
          <w:szCs w:val="22"/>
        </w:rPr>
      </w:pPr>
    </w:p>
    <w:p w14:paraId="5BA55C3D" w14:textId="77777777" w:rsidR="00FE26AB" w:rsidRPr="00164A27" w:rsidRDefault="00FE26AB" w:rsidP="005E7356">
      <w:pPr>
        <w:pStyle w:val="Ttulo1"/>
        <w:numPr>
          <w:ilvl w:val="0"/>
          <w:numId w:val="29"/>
        </w:numPr>
        <w:tabs>
          <w:tab w:val="left" w:pos="206"/>
          <w:tab w:val="num" w:pos="674"/>
        </w:tabs>
        <w:ind w:left="206" w:hanging="206"/>
        <w:jc w:val="center"/>
        <w:rPr>
          <w:rFonts w:ascii="Arial" w:hAnsi="Arial" w:cs="Arial"/>
          <w:sz w:val="22"/>
          <w:szCs w:val="22"/>
        </w:rPr>
      </w:pPr>
      <w:r w:rsidRPr="00164A27">
        <w:rPr>
          <w:rFonts w:ascii="Arial" w:hAnsi="Arial" w:cs="Arial"/>
          <w:w w:val="110"/>
          <w:sz w:val="22"/>
          <w:szCs w:val="22"/>
        </w:rPr>
        <w:t>-</w:t>
      </w:r>
      <w:r w:rsidRPr="00164A27">
        <w:rPr>
          <w:rFonts w:ascii="Arial" w:hAnsi="Arial" w:cs="Arial"/>
          <w:spacing w:val="15"/>
          <w:w w:val="110"/>
          <w:sz w:val="22"/>
          <w:szCs w:val="22"/>
        </w:rPr>
        <w:t xml:space="preserve"> </w:t>
      </w:r>
      <w:r w:rsidRPr="00164A27">
        <w:rPr>
          <w:rFonts w:ascii="Arial" w:hAnsi="Arial" w:cs="Arial"/>
          <w:spacing w:val="-2"/>
          <w:w w:val="110"/>
          <w:sz w:val="22"/>
          <w:szCs w:val="22"/>
        </w:rPr>
        <w:t>JUSTIFICATIVA:</w:t>
      </w:r>
    </w:p>
    <w:p w14:paraId="71D065E0" w14:textId="77777777" w:rsidR="00FE26AB" w:rsidRPr="00164A27" w:rsidRDefault="00FE26AB" w:rsidP="00FE26AB">
      <w:pPr>
        <w:pStyle w:val="Corpodetexto"/>
        <w:spacing w:before="74"/>
        <w:rPr>
          <w:rFonts w:ascii="Arial" w:hAnsi="Arial" w:cs="Arial"/>
          <w:b/>
          <w:i/>
          <w:sz w:val="22"/>
          <w:szCs w:val="22"/>
        </w:rPr>
      </w:pPr>
    </w:p>
    <w:p w14:paraId="62E13AC8" w14:textId="3B829540" w:rsidR="00FE26AB" w:rsidRPr="00164A27" w:rsidRDefault="00A157AD" w:rsidP="00FE26AB">
      <w:pPr>
        <w:pStyle w:val="Corpodetexto"/>
        <w:spacing w:line="256" w:lineRule="auto"/>
        <w:ind w:left="57" w:right="48"/>
        <w:rPr>
          <w:rFonts w:ascii="Arial" w:hAnsi="Arial" w:cs="Arial"/>
          <w:sz w:val="22"/>
          <w:szCs w:val="22"/>
        </w:rPr>
      </w:pPr>
      <w:r w:rsidRPr="00A157AD">
        <w:rPr>
          <w:rFonts w:ascii="Arial" w:hAnsi="Arial" w:cs="Arial"/>
          <w:w w:val="105"/>
          <w:sz w:val="22"/>
          <w:szCs w:val="22"/>
          <w:lang w:val="pt-PT"/>
        </w:rPr>
        <w:t>Trata o presente o Registro de Preços (ATA DE RP) de materiais de OPME Prótese de Quadril Via Anterior necessários ao atendimento de cirurgias na especialidade de Ortopedia, para o período de 12 (doze) meses. Os materiais solicitados visam a substituição da ATA de RP: 001/2025-SMS/OPME com vencimento em 04/02/2027, a serem utilizados nas unidades hospitalares pertencentes à SECRETÁRIA MUNICIPAL DE SAÚDE DE SP não sendo possível sofrer solução de continuidade no fornecimento em questão, visto que causaria prejuízos irreparáveis ao paciente que deles necessitem e a administração pública que poderia sofrer ações judiciais pela sua falta. A definição da quantidade a ser adquirida foi estabelecida baseada no sistema OPM com margem de segurança, visando suprir o período de 12 (doze) meses</w:t>
      </w:r>
      <w:r w:rsidR="00FE26AB" w:rsidRPr="00164A27">
        <w:rPr>
          <w:rFonts w:ascii="Arial" w:hAnsi="Arial" w:cs="Arial"/>
          <w:w w:val="105"/>
          <w:sz w:val="22"/>
          <w:szCs w:val="22"/>
        </w:rPr>
        <w:t>.</w:t>
      </w:r>
    </w:p>
    <w:p w14:paraId="759906F6" w14:textId="77777777" w:rsidR="00FE26AB" w:rsidRPr="00164A27" w:rsidRDefault="00FE26AB" w:rsidP="00FE26AB">
      <w:pPr>
        <w:spacing w:before="105"/>
        <w:rPr>
          <w:rFonts w:ascii="Arial" w:hAnsi="Arial" w:cs="Arial"/>
          <w:i/>
          <w:sz w:val="22"/>
          <w:szCs w:val="22"/>
        </w:rPr>
      </w:pPr>
    </w:p>
    <w:p w14:paraId="0A666D4D" w14:textId="247845FF" w:rsidR="00961A8B" w:rsidRPr="009B43F2" w:rsidRDefault="00FE26AB" w:rsidP="00FE26AB">
      <w:pPr>
        <w:pStyle w:val="Ttulo1"/>
        <w:ind w:left="4016" w:hanging="4016"/>
        <w:jc w:val="center"/>
        <w:rPr>
          <w:rFonts w:ascii="Arial" w:hAnsi="Arial" w:cs="Arial"/>
          <w:sz w:val="22"/>
          <w:szCs w:val="22"/>
        </w:rPr>
      </w:pPr>
      <w:r w:rsidRPr="00164A27">
        <w:rPr>
          <w:rFonts w:ascii="Arial" w:hAnsi="Arial" w:cs="Arial"/>
          <w:w w:val="110"/>
          <w:sz w:val="22"/>
          <w:szCs w:val="22"/>
        </w:rPr>
        <w:t>DESCRIÇÃO</w:t>
      </w:r>
      <w:r w:rsidRPr="00164A27">
        <w:rPr>
          <w:rFonts w:ascii="Arial" w:hAnsi="Arial" w:cs="Arial"/>
          <w:spacing w:val="44"/>
          <w:w w:val="110"/>
          <w:sz w:val="22"/>
          <w:szCs w:val="22"/>
        </w:rPr>
        <w:t xml:space="preserve"> </w:t>
      </w:r>
      <w:r w:rsidRPr="00164A27">
        <w:rPr>
          <w:rFonts w:ascii="Arial" w:hAnsi="Arial" w:cs="Arial"/>
          <w:sz w:val="22"/>
          <w:szCs w:val="22"/>
        </w:rPr>
        <w:t>/</w:t>
      </w:r>
      <w:r w:rsidRPr="00164A27">
        <w:rPr>
          <w:rFonts w:ascii="Arial" w:hAnsi="Arial" w:cs="Arial"/>
          <w:spacing w:val="45"/>
          <w:w w:val="110"/>
          <w:sz w:val="22"/>
          <w:szCs w:val="22"/>
        </w:rPr>
        <w:t xml:space="preserve"> </w:t>
      </w:r>
      <w:r w:rsidRPr="00164A27">
        <w:rPr>
          <w:rFonts w:ascii="Arial" w:hAnsi="Arial" w:cs="Arial"/>
          <w:w w:val="110"/>
          <w:sz w:val="22"/>
          <w:szCs w:val="22"/>
        </w:rPr>
        <w:t>CARACTERISTICAS</w:t>
      </w:r>
      <w:r w:rsidRPr="00164A27">
        <w:rPr>
          <w:rFonts w:ascii="Arial" w:hAnsi="Arial" w:cs="Arial"/>
          <w:spacing w:val="44"/>
          <w:w w:val="110"/>
          <w:sz w:val="22"/>
          <w:szCs w:val="22"/>
        </w:rPr>
        <w:t xml:space="preserve"> </w:t>
      </w:r>
      <w:r w:rsidRPr="00164A27">
        <w:rPr>
          <w:rFonts w:ascii="Arial" w:hAnsi="Arial" w:cs="Arial"/>
          <w:w w:val="110"/>
          <w:sz w:val="22"/>
          <w:szCs w:val="22"/>
        </w:rPr>
        <w:t>DOS</w:t>
      </w:r>
      <w:r w:rsidRPr="00164A27">
        <w:rPr>
          <w:rFonts w:ascii="Arial" w:hAnsi="Arial" w:cs="Arial"/>
          <w:spacing w:val="45"/>
          <w:w w:val="110"/>
          <w:sz w:val="22"/>
          <w:szCs w:val="22"/>
        </w:rPr>
        <w:t xml:space="preserve"> </w:t>
      </w:r>
      <w:r w:rsidRPr="00164A27">
        <w:rPr>
          <w:rFonts w:ascii="Arial" w:hAnsi="Arial" w:cs="Arial"/>
          <w:spacing w:val="-2"/>
          <w:w w:val="110"/>
          <w:sz w:val="22"/>
          <w:szCs w:val="22"/>
        </w:rPr>
        <w:t>INSUMOS</w:t>
      </w:r>
    </w:p>
    <w:p w14:paraId="167BE1C4" w14:textId="4179F561" w:rsidR="00961A8B" w:rsidRDefault="00961A8B" w:rsidP="00961A8B">
      <w:pPr>
        <w:pStyle w:val="Corpodetexto"/>
        <w:rPr>
          <w:rFonts w:ascii="Arial" w:hAnsi="Arial" w:cs="Arial"/>
          <w:b/>
          <w:i/>
          <w:sz w:val="22"/>
          <w:szCs w:val="22"/>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881"/>
        <w:gridCol w:w="3939"/>
        <w:gridCol w:w="1134"/>
        <w:gridCol w:w="850"/>
        <w:gridCol w:w="851"/>
        <w:gridCol w:w="1168"/>
      </w:tblGrid>
      <w:tr w:rsidR="003B4CAB" w:rsidRPr="000131B8" w14:paraId="229AB6FB" w14:textId="77777777" w:rsidTr="00454451">
        <w:trPr>
          <w:trHeight w:val="463"/>
          <w:jc w:val="center"/>
        </w:trPr>
        <w:tc>
          <w:tcPr>
            <w:tcW w:w="674" w:type="dxa"/>
            <w:vMerge w:val="restart"/>
            <w:shd w:val="clear" w:color="auto" w:fill="E7E6E6" w:themeFill="background2"/>
            <w:vAlign w:val="center"/>
          </w:tcPr>
          <w:p w14:paraId="6FDF1B36" w14:textId="77777777" w:rsidR="003B4CAB" w:rsidRPr="000131B8" w:rsidRDefault="003B4CAB" w:rsidP="002E5903">
            <w:pPr>
              <w:jc w:val="center"/>
              <w:rPr>
                <w:rFonts w:ascii="Arial" w:hAnsi="Arial" w:cs="Arial"/>
                <w:b/>
                <w:bCs/>
                <w:sz w:val="22"/>
                <w:szCs w:val="22"/>
                <w:lang w:eastAsia="x-none"/>
              </w:rPr>
            </w:pPr>
            <w:bookmarkStart w:id="33" w:name="_Hlk227924648"/>
            <w:r w:rsidRPr="000131B8">
              <w:rPr>
                <w:rFonts w:ascii="Arial" w:hAnsi="Arial" w:cs="Arial"/>
                <w:b/>
                <w:bCs/>
                <w:sz w:val="18"/>
                <w:szCs w:val="18"/>
                <w:lang w:eastAsia="x-none"/>
              </w:rPr>
              <w:t>ITEM</w:t>
            </w:r>
          </w:p>
        </w:tc>
        <w:tc>
          <w:tcPr>
            <w:tcW w:w="881" w:type="dxa"/>
            <w:vMerge w:val="restart"/>
            <w:shd w:val="clear" w:color="auto" w:fill="E7E6E6" w:themeFill="background2"/>
            <w:vAlign w:val="center"/>
          </w:tcPr>
          <w:p w14:paraId="5D23C9D2" w14:textId="461C28B6" w:rsidR="003B4CAB" w:rsidRPr="000131B8" w:rsidRDefault="003B4CAB" w:rsidP="002E5903">
            <w:pPr>
              <w:jc w:val="center"/>
              <w:rPr>
                <w:rFonts w:ascii="Arial" w:hAnsi="Arial" w:cs="Arial"/>
                <w:b/>
                <w:bCs/>
                <w:sz w:val="18"/>
                <w:szCs w:val="18"/>
                <w:lang w:eastAsia="x-none"/>
              </w:rPr>
            </w:pPr>
            <w:r w:rsidRPr="000131B8">
              <w:rPr>
                <w:rFonts w:ascii="Arial" w:hAnsi="Arial" w:cs="Arial"/>
                <w:b/>
                <w:bCs/>
                <w:sz w:val="18"/>
                <w:szCs w:val="18"/>
                <w:lang w:eastAsia="x-none"/>
              </w:rPr>
              <w:t>APRES</w:t>
            </w:r>
          </w:p>
        </w:tc>
        <w:tc>
          <w:tcPr>
            <w:tcW w:w="3939" w:type="dxa"/>
            <w:shd w:val="clear" w:color="auto" w:fill="E7E6E6" w:themeFill="background2"/>
            <w:vAlign w:val="center"/>
          </w:tcPr>
          <w:p w14:paraId="41026A03" w14:textId="77777777" w:rsidR="003B4CAB" w:rsidRPr="000131B8" w:rsidRDefault="003B4CAB" w:rsidP="002E5903">
            <w:pPr>
              <w:jc w:val="center"/>
              <w:rPr>
                <w:rFonts w:ascii="Arial" w:hAnsi="Arial" w:cs="Arial"/>
                <w:b/>
                <w:bCs/>
                <w:sz w:val="18"/>
                <w:szCs w:val="18"/>
                <w:lang w:eastAsia="x-none"/>
              </w:rPr>
            </w:pPr>
            <w:r w:rsidRPr="000131B8">
              <w:rPr>
                <w:rFonts w:ascii="Arial" w:hAnsi="Arial" w:cs="Arial"/>
                <w:b/>
                <w:bCs/>
                <w:sz w:val="18"/>
                <w:szCs w:val="18"/>
                <w:lang w:eastAsia="x-none"/>
              </w:rPr>
              <w:t>DESCRIÇÃO DO MATERIAL</w:t>
            </w:r>
          </w:p>
        </w:tc>
        <w:tc>
          <w:tcPr>
            <w:tcW w:w="1134" w:type="dxa"/>
            <w:shd w:val="clear" w:color="auto" w:fill="E7E6E6" w:themeFill="background2"/>
            <w:vAlign w:val="center"/>
          </w:tcPr>
          <w:p w14:paraId="14A9BE13" w14:textId="77777777" w:rsidR="003B4CAB" w:rsidRDefault="003B4CAB" w:rsidP="002E5903">
            <w:pPr>
              <w:jc w:val="center"/>
              <w:rPr>
                <w:rFonts w:ascii="Arial" w:hAnsi="Arial" w:cs="Arial"/>
                <w:b/>
                <w:bCs/>
                <w:sz w:val="18"/>
                <w:szCs w:val="18"/>
                <w:lang w:eastAsia="x-none"/>
              </w:rPr>
            </w:pPr>
            <w:r w:rsidRPr="000131B8">
              <w:rPr>
                <w:rFonts w:ascii="Arial" w:hAnsi="Arial" w:cs="Arial"/>
                <w:b/>
                <w:bCs/>
                <w:sz w:val="18"/>
                <w:szCs w:val="18"/>
                <w:lang w:eastAsia="x-none"/>
              </w:rPr>
              <w:t>CMA</w:t>
            </w:r>
          </w:p>
          <w:p w14:paraId="4EED8F3B" w14:textId="77777777" w:rsidR="003B4CAB" w:rsidRPr="000131B8" w:rsidRDefault="003B4CAB" w:rsidP="002E5903">
            <w:pPr>
              <w:jc w:val="center"/>
              <w:rPr>
                <w:rFonts w:ascii="Arial" w:hAnsi="Arial" w:cs="Arial"/>
                <w:b/>
                <w:bCs/>
                <w:sz w:val="18"/>
                <w:szCs w:val="18"/>
                <w:lang w:eastAsia="x-none"/>
              </w:rPr>
            </w:pPr>
            <w:r w:rsidRPr="000131B8">
              <w:rPr>
                <w:rFonts w:ascii="Arial" w:hAnsi="Arial" w:cs="Arial"/>
                <w:b/>
                <w:bCs/>
                <w:sz w:val="18"/>
                <w:szCs w:val="18"/>
                <w:lang w:eastAsia="x-none"/>
              </w:rPr>
              <w:t xml:space="preserve">REDE </w:t>
            </w:r>
            <w:r w:rsidRPr="003B4CAB">
              <w:rPr>
                <w:rFonts w:ascii="Arial" w:hAnsi="Arial" w:cs="Arial"/>
                <w:b/>
                <w:bCs/>
                <w:sz w:val="14"/>
                <w:szCs w:val="14"/>
                <w:lang w:eastAsia="x-none"/>
              </w:rPr>
              <w:t>HOSPITALAR</w:t>
            </w:r>
          </w:p>
        </w:tc>
        <w:tc>
          <w:tcPr>
            <w:tcW w:w="850" w:type="dxa"/>
            <w:shd w:val="clear" w:color="auto" w:fill="E7E6E6" w:themeFill="background2"/>
            <w:vAlign w:val="center"/>
          </w:tcPr>
          <w:p w14:paraId="0A9CAA58" w14:textId="77777777" w:rsidR="003B4CAB" w:rsidRPr="000131B8" w:rsidRDefault="003B4CAB" w:rsidP="002E5903">
            <w:pPr>
              <w:jc w:val="center"/>
              <w:rPr>
                <w:rFonts w:ascii="Arial" w:hAnsi="Arial" w:cs="Arial"/>
                <w:b/>
                <w:bCs/>
                <w:sz w:val="18"/>
                <w:szCs w:val="18"/>
                <w:lang w:eastAsia="x-none"/>
              </w:rPr>
            </w:pPr>
            <w:r w:rsidRPr="000131B8">
              <w:rPr>
                <w:rFonts w:ascii="Arial" w:hAnsi="Arial" w:cs="Arial"/>
                <w:b/>
                <w:bCs/>
                <w:sz w:val="18"/>
                <w:szCs w:val="18"/>
                <w:lang w:eastAsia="x-none"/>
              </w:rPr>
              <w:t>CMA HSPM</w:t>
            </w:r>
          </w:p>
        </w:tc>
        <w:tc>
          <w:tcPr>
            <w:tcW w:w="851" w:type="dxa"/>
            <w:shd w:val="clear" w:color="auto" w:fill="E7E6E6" w:themeFill="background2"/>
            <w:vAlign w:val="center"/>
          </w:tcPr>
          <w:p w14:paraId="294F2AD9" w14:textId="77777777" w:rsidR="003B4CAB" w:rsidRDefault="003B4CAB" w:rsidP="002E5903">
            <w:pPr>
              <w:jc w:val="center"/>
              <w:rPr>
                <w:rFonts w:ascii="Arial" w:hAnsi="Arial" w:cs="Arial"/>
                <w:b/>
                <w:bCs/>
                <w:sz w:val="18"/>
                <w:szCs w:val="18"/>
                <w:lang w:eastAsia="x-none"/>
              </w:rPr>
            </w:pPr>
            <w:r w:rsidRPr="000131B8">
              <w:rPr>
                <w:rFonts w:ascii="Arial" w:hAnsi="Arial" w:cs="Arial"/>
                <w:b/>
                <w:bCs/>
                <w:sz w:val="18"/>
                <w:szCs w:val="18"/>
                <w:lang w:eastAsia="x-none"/>
              </w:rPr>
              <w:t xml:space="preserve">CMA </w:t>
            </w:r>
          </w:p>
          <w:p w14:paraId="46DDFE04" w14:textId="4C9AC09E" w:rsidR="003B4CAB" w:rsidRPr="000131B8" w:rsidRDefault="003B4CAB" w:rsidP="002E5903">
            <w:pPr>
              <w:jc w:val="center"/>
              <w:rPr>
                <w:rFonts w:ascii="Arial" w:hAnsi="Arial" w:cs="Arial"/>
                <w:b/>
                <w:bCs/>
                <w:sz w:val="18"/>
                <w:szCs w:val="18"/>
                <w:lang w:eastAsia="x-none"/>
              </w:rPr>
            </w:pPr>
            <w:r w:rsidRPr="000131B8">
              <w:rPr>
                <w:rFonts w:ascii="Arial" w:hAnsi="Arial" w:cs="Arial"/>
                <w:b/>
                <w:bCs/>
                <w:sz w:val="18"/>
                <w:szCs w:val="18"/>
                <w:lang w:eastAsia="x-none"/>
              </w:rPr>
              <w:t>H</w:t>
            </w:r>
            <w:r>
              <w:rPr>
                <w:rFonts w:ascii="Arial" w:hAnsi="Arial" w:cs="Arial"/>
                <w:b/>
                <w:bCs/>
                <w:sz w:val="18"/>
                <w:szCs w:val="18"/>
                <w:lang w:eastAsia="x-none"/>
              </w:rPr>
              <w:t>M</w:t>
            </w:r>
            <w:r w:rsidRPr="000131B8">
              <w:rPr>
                <w:rFonts w:ascii="Arial" w:hAnsi="Arial" w:cs="Arial"/>
                <w:b/>
                <w:bCs/>
                <w:sz w:val="18"/>
                <w:szCs w:val="18"/>
                <w:lang w:eastAsia="x-none"/>
              </w:rPr>
              <w:t>M</w:t>
            </w:r>
            <w:r>
              <w:rPr>
                <w:rFonts w:ascii="Arial" w:hAnsi="Arial" w:cs="Arial"/>
                <w:b/>
                <w:bCs/>
                <w:sz w:val="18"/>
                <w:szCs w:val="18"/>
                <w:lang w:eastAsia="x-none"/>
              </w:rPr>
              <w:t>E</w:t>
            </w:r>
          </w:p>
        </w:tc>
        <w:tc>
          <w:tcPr>
            <w:tcW w:w="1168" w:type="dxa"/>
            <w:shd w:val="clear" w:color="auto" w:fill="E7E6E6" w:themeFill="background2"/>
            <w:vAlign w:val="center"/>
          </w:tcPr>
          <w:p w14:paraId="373FB8A1" w14:textId="3C37E1CB" w:rsidR="003B4CAB" w:rsidRPr="000131B8" w:rsidRDefault="003B4CAB" w:rsidP="002E5903">
            <w:pPr>
              <w:jc w:val="center"/>
              <w:rPr>
                <w:rFonts w:ascii="Arial" w:hAnsi="Arial" w:cs="Arial"/>
                <w:b/>
                <w:bCs/>
                <w:sz w:val="18"/>
                <w:szCs w:val="18"/>
                <w:lang w:eastAsia="x-none"/>
              </w:rPr>
            </w:pPr>
            <w:r w:rsidRPr="000131B8">
              <w:rPr>
                <w:rFonts w:ascii="Arial" w:hAnsi="Arial" w:cs="Arial"/>
                <w:b/>
                <w:bCs/>
                <w:sz w:val="18"/>
                <w:szCs w:val="18"/>
                <w:lang w:eastAsia="x-none"/>
              </w:rPr>
              <w:t>TOTAL ESTIMADO</w:t>
            </w:r>
          </w:p>
        </w:tc>
      </w:tr>
      <w:tr w:rsidR="005C6C84" w:rsidRPr="000131B8" w14:paraId="2870F7EC" w14:textId="77777777" w:rsidTr="00454451">
        <w:trPr>
          <w:trHeight w:val="276"/>
          <w:jc w:val="center"/>
        </w:trPr>
        <w:tc>
          <w:tcPr>
            <w:tcW w:w="674" w:type="dxa"/>
            <w:vMerge/>
            <w:shd w:val="clear" w:color="auto" w:fill="E7E6E6" w:themeFill="background2"/>
            <w:vAlign w:val="center"/>
          </w:tcPr>
          <w:p w14:paraId="24F2BABD" w14:textId="77777777" w:rsidR="005C6C84" w:rsidRPr="00EA41D2" w:rsidRDefault="005C6C84" w:rsidP="002E5903">
            <w:pPr>
              <w:jc w:val="center"/>
              <w:rPr>
                <w:rFonts w:ascii="Arial" w:hAnsi="Arial" w:cs="Arial"/>
                <w:b/>
                <w:bCs/>
                <w:lang w:eastAsia="x-none"/>
              </w:rPr>
            </w:pPr>
          </w:p>
        </w:tc>
        <w:tc>
          <w:tcPr>
            <w:tcW w:w="881" w:type="dxa"/>
            <w:vMerge/>
            <w:shd w:val="clear" w:color="auto" w:fill="E7E6E6" w:themeFill="background2"/>
            <w:vAlign w:val="center"/>
          </w:tcPr>
          <w:p w14:paraId="0EF29D3C" w14:textId="77777777" w:rsidR="005C6C84" w:rsidRPr="00EA41D2" w:rsidRDefault="005C6C84" w:rsidP="002E5903">
            <w:pPr>
              <w:jc w:val="center"/>
              <w:rPr>
                <w:rFonts w:ascii="Arial" w:hAnsi="Arial" w:cs="Arial"/>
                <w:b/>
                <w:bCs/>
                <w:lang w:eastAsia="x-none"/>
              </w:rPr>
            </w:pPr>
          </w:p>
        </w:tc>
        <w:tc>
          <w:tcPr>
            <w:tcW w:w="7942" w:type="dxa"/>
            <w:gridSpan w:val="5"/>
            <w:vMerge w:val="restart"/>
            <w:shd w:val="clear" w:color="auto" w:fill="E7E6E6" w:themeFill="background2"/>
            <w:vAlign w:val="center"/>
          </w:tcPr>
          <w:p w14:paraId="0C86BF99" w14:textId="6E169B0E" w:rsidR="005C6C84" w:rsidRPr="00EA41D2" w:rsidRDefault="008E2D2C" w:rsidP="005C6C84">
            <w:pPr>
              <w:jc w:val="center"/>
              <w:rPr>
                <w:rFonts w:ascii="Arial" w:hAnsi="Arial" w:cs="Arial"/>
                <w:b/>
                <w:bCs/>
                <w:lang w:eastAsia="x-none"/>
              </w:rPr>
            </w:pPr>
            <w:r w:rsidRPr="008E2D2C">
              <w:rPr>
                <w:rFonts w:ascii="Arial" w:hAnsi="Arial" w:cs="Arial"/>
                <w:b/>
                <w:bCs/>
                <w:lang w:val="pt-PT" w:eastAsia="x-none"/>
              </w:rPr>
              <w:t>PRÓTESE TOTAL DE QUADRIL COMPATÍVEL COM INSTRUMENTAL PARA VIA ANTERIOR</w:t>
            </w:r>
          </w:p>
        </w:tc>
      </w:tr>
      <w:tr w:rsidR="005C6C84" w:rsidRPr="000131B8" w14:paraId="726356BF" w14:textId="77777777" w:rsidTr="00454451">
        <w:trPr>
          <w:trHeight w:val="376"/>
          <w:jc w:val="center"/>
        </w:trPr>
        <w:tc>
          <w:tcPr>
            <w:tcW w:w="1555" w:type="dxa"/>
            <w:gridSpan w:val="2"/>
            <w:shd w:val="clear" w:color="auto" w:fill="E7E6E6" w:themeFill="background2"/>
            <w:vAlign w:val="center"/>
          </w:tcPr>
          <w:p w14:paraId="16506071" w14:textId="6EE333AE" w:rsidR="005C6C84" w:rsidRPr="00EA41D2" w:rsidRDefault="005C6C84" w:rsidP="005C6C84">
            <w:pPr>
              <w:jc w:val="center"/>
              <w:rPr>
                <w:rFonts w:ascii="Arial" w:hAnsi="Arial" w:cs="Arial"/>
                <w:b/>
                <w:bCs/>
                <w:lang w:eastAsia="x-none"/>
              </w:rPr>
            </w:pPr>
            <w:r w:rsidRPr="00EA41D2">
              <w:rPr>
                <w:rFonts w:ascii="Arial" w:hAnsi="Arial" w:cs="Arial"/>
                <w:b/>
                <w:bCs/>
                <w:lang w:eastAsia="x-none"/>
              </w:rPr>
              <w:t>LOTE 1</w:t>
            </w:r>
          </w:p>
        </w:tc>
        <w:tc>
          <w:tcPr>
            <w:tcW w:w="7942" w:type="dxa"/>
            <w:gridSpan w:val="5"/>
            <w:vMerge/>
            <w:shd w:val="clear" w:color="auto" w:fill="D9D9D9"/>
            <w:vAlign w:val="center"/>
          </w:tcPr>
          <w:p w14:paraId="58453732" w14:textId="375D9F67" w:rsidR="005C6C84" w:rsidRPr="00EA41D2" w:rsidRDefault="005C6C84" w:rsidP="005C6C84">
            <w:pPr>
              <w:jc w:val="center"/>
              <w:rPr>
                <w:rFonts w:ascii="Arial" w:hAnsi="Arial" w:cs="Arial"/>
                <w:b/>
                <w:bCs/>
                <w:lang w:val="pt-PT" w:eastAsia="x-none"/>
              </w:rPr>
            </w:pPr>
          </w:p>
        </w:tc>
      </w:tr>
      <w:tr w:rsidR="00BA65B8" w:rsidRPr="000131B8" w14:paraId="07F88E9D" w14:textId="77777777" w:rsidTr="006936DE">
        <w:trPr>
          <w:trHeight w:val="1796"/>
          <w:jc w:val="center"/>
        </w:trPr>
        <w:tc>
          <w:tcPr>
            <w:tcW w:w="674" w:type="dxa"/>
            <w:shd w:val="clear" w:color="auto" w:fill="E7E6E6" w:themeFill="background2"/>
            <w:vAlign w:val="center"/>
          </w:tcPr>
          <w:p w14:paraId="1031CD5E" w14:textId="6DD6CB99" w:rsidR="00BA65B8" w:rsidRPr="00EA41D2" w:rsidRDefault="00BA65B8" w:rsidP="00BA65B8">
            <w:pPr>
              <w:jc w:val="center"/>
              <w:rPr>
                <w:rFonts w:asciiTheme="minorHAnsi" w:hAnsiTheme="minorHAnsi" w:cstheme="minorHAnsi"/>
                <w:b/>
                <w:bCs/>
                <w:sz w:val="22"/>
                <w:szCs w:val="22"/>
                <w:lang w:eastAsia="x-none"/>
              </w:rPr>
            </w:pPr>
            <w:r w:rsidRPr="00EA41D2">
              <w:rPr>
                <w:rFonts w:asciiTheme="minorHAnsi" w:hAnsiTheme="minorHAnsi" w:cstheme="minorHAnsi"/>
                <w:b/>
                <w:bCs/>
                <w:spacing w:val="-10"/>
                <w:w w:val="110"/>
                <w:sz w:val="22"/>
                <w:szCs w:val="22"/>
              </w:rPr>
              <w:t>01</w:t>
            </w:r>
          </w:p>
        </w:tc>
        <w:tc>
          <w:tcPr>
            <w:tcW w:w="881" w:type="dxa"/>
            <w:shd w:val="clear" w:color="auto" w:fill="auto"/>
            <w:vAlign w:val="center"/>
          </w:tcPr>
          <w:p w14:paraId="61A0470B" w14:textId="39351ECD" w:rsidR="00BA65B8" w:rsidRPr="00454451" w:rsidRDefault="00BA65B8" w:rsidP="00BA65B8">
            <w:pPr>
              <w:jc w:val="center"/>
              <w:rPr>
                <w:rFonts w:asciiTheme="minorHAnsi" w:hAnsiTheme="minorHAnsi" w:cstheme="minorHAnsi"/>
                <w:b/>
                <w:bCs/>
                <w:sz w:val="18"/>
                <w:szCs w:val="18"/>
                <w:lang w:eastAsia="x-none"/>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5C265051" w14:textId="77777777" w:rsidR="00D115A3" w:rsidRPr="00FD2C9B" w:rsidRDefault="00D115A3" w:rsidP="00D115A3">
            <w:pPr>
              <w:jc w:val="both"/>
              <w:rPr>
                <w:rFonts w:ascii="Arial" w:hAnsi="Arial" w:cs="Arial"/>
                <w:sz w:val="20"/>
                <w:szCs w:val="20"/>
                <w:lang w:eastAsia="x-none"/>
              </w:rPr>
            </w:pPr>
            <w:r w:rsidRPr="00FD2C9B">
              <w:rPr>
                <w:rFonts w:ascii="Arial" w:hAnsi="Arial" w:cs="Arial"/>
                <w:sz w:val="20"/>
                <w:szCs w:val="20"/>
                <w:lang w:val="pt-PT" w:eastAsia="x-none"/>
              </w:rPr>
              <w:t>Insert acetabular, fabricado em polietileno crosslink ou de alta performace(UHMWPE), com opção de rebordo lateral, com diâmetro interno de no mínimo 3 tamanhos diferentes</w:t>
            </w:r>
            <w:r w:rsidRPr="00FD2C9B">
              <w:rPr>
                <w:rFonts w:ascii="Arial" w:hAnsi="Arial" w:cs="Arial"/>
                <w:sz w:val="20"/>
                <w:szCs w:val="20"/>
              </w:rPr>
              <w:t>.</w:t>
            </w:r>
          </w:p>
          <w:p w14:paraId="0072869D" w14:textId="77777777" w:rsidR="00D115A3" w:rsidRPr="00FD2C9B" w:rsidRDefault="00D115A3" w:rsidP="00D115A3">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5CD25E2A" w14:textId="44A2EEA8" w:rsidR="00454451" w:rsidRPr="00454451" w:rsidRDefault="00D115A3" w:rsidP="00D115A3">
            <w:pPr>
              <w:jc w:val="both"/>
              <w:rPr>
                <w:rFonts w:ascii="Arial" w:hAnsi="Arial" w:cs="Arial"/>
                <w:sz w:val="16"/>
                <w:szCs w:val="16"/>
                <w:lang w:eastAsia="x-none"/>
              </w:rPr>
            </w:pPr>
            <w:r w:rsidRPr="00FD2C9B">
              <w:rPr>
                <w:rFonts w:ascii="Arial" w:hAnsi="Arial" w:cs="Arial"/>
                <w:b/>
                <w:bCs/>
                <w:color w:val="0000FF"/>
                <w:sz w:val="20"/>
                <w:szCs w:val="20"/>
                <w:lang w:eastAsia="x-none"/>
              </w:rPr>
              <w:t xml:space="preserve">CATMAT </w:t>
            </w:r>
            <w:r w:rsidRPr="00674A68">
              <w:rPr>
                <w:rFonts w:ascii="Arial" w:hAnsi="Arial" w:cs="Arial"/>
                <w:b/>
                <w:bCs/>
                <w:color w:val="0000FF"/>
                <w:sz w:val="20"/>
                <w:szCs w:val="20"/>
                <w:lang w:eastAsia="x-none"/>
              </w:rPr>
              <w:t>425019</w:t>
            </w:r>
          </w:p>
        </w:tc>
        <w:tc>
          <w:tcPr>
            <w:tcW w:w="1134" w:type="dxa"/>
            <w:shd w:val="clear" w:color="auto" w:fill="auto"/>
            <w:vAlign w:val="center"/>
          </w:tcPr>
          <w:p w14:paraId="0D73640D" w14:textId="14789D74" w:rsidR="00BA65B8" w:rsidRPr="00EA41D2" w:rsidRDefault="00D115A3" w:rsidP="00BA65B8">
            <w:pPr>
              <w:jc w:val="center"/>
              <w:rPr>
                <w:rFonts w:ascii="Arial" w:hAnsi="Arial" w:cs="Arial"/>
                <w:b/>
                <w:bCs/>
                <w:sz w:val="22"/>
                <w:szCs w:val="22"/>
                <w:lang w:eastAsia="x-none"/>
              </w:rPr>
            </w:pPr>
            <w:r w:rsidRPr="00FD2C9B">
              <w:rPr>
                <w:rFonts w:ascii="Arial" w:hAnsi="Arial" w:cs="Arial"/>
                <w:b/>
                <w:sz w:val="20"/>
                <w:szCs w:val="20"/>
                <w:lang w:eastAsia="x-none"/>
              </w:rPr>
              <w:t>350</w:t>
            </w:r>
          </w:p>
        </w:tc>
        <w:tc>
          <w:tcPr>
            <w:tcW w:w="850" w:type="dxa"/>
            <w:shd w:val="clear" w:color="auto" w:fill="auto"/>
            <w:vAlign w:val="center"/>
          </w:tcPr>
          <w:p w14:paraId="1ED204B1" w14:textId="588E8742" w:rsidR="00BA65B8" w:rsidRPr="00EA41D2" w:rsidRDefault="00BA65B8" w:rsidP="00BA65B8">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851" w:type="dxa"/>
            <w:vAlign w:val="center"/>
          </w:tcPr>
          <w:p w14:paraId="680B73B9" w14:textId="29E02D41" w:rsidR="00BA65B8" w:rsidRPr="00EA41D2" w:rsidRDefault="00BA65B8" w:rsidP="00BA65B8">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1168" w:type="dxa"/>
            <w:shd w:val="clear" w:color="auto" w:fill="auto"/>
            <w:vAlign w:val="center"/>
          </w:tcPr>
          <w:p w14:paraId="7A0AB617" w14:textId="73308063" w:rsidR="00BA65B8" w:rsidRPr="00EA41D2" w:rsidRDefault="00D115A3" w:rsidP="00BA65B8">
            <w:pPr>
              <w:jc w:val="center"/>
              <w:rPr>
                <w:rFonts w:ascii="Arial" w:hAnsi="Arial" w:cs="Arial"/>
                <w:b/>
                <w:bCs/>
                <w:sz w:val="22"/>
                <w:szCs w:val="22"/>
                <w:lang w:eastAsia="x-none"/>
              </w:rPr>
            </w:pPr>
            <w:r w:rsidRPr="00FD2C9B">
              <w:rPr>
                <w:rFonts w:ascii="Arial" w:hAnsi="Arial" w:cs="Arial"/>
                <w:b/>
                <w:sz w:val="20"/>
                <w:szCs w:val="20"/>
                <w:lang w:eastAsia="x-none"/>
              </w:rPr>
              <w:t>350</w:t>
            </w:r>
          </w:p>
        </w:tc>
      </w:tr>
      <w:tr w:rsidR="00D115A3" w:rsidRPr="000131B8" w14:paraId="0DF0AE67" w14:textId="77777777" w:rsidTr="00CB2953">
        <w:trPr>
          <w:trHeight w:val="1540"/>
          <w:jc w:val="center"/>
        </w:trPr>
        <w:tc>
          <w:tcPr>
            <w:tcW w:w="674" w:type="dxa"/>
            <w:shd w:val="clear" w:color="auto" w:fill="E7E6E6" w:themeFill="background2"/>
            <w:vAlign w:val="center"/>
          </w:tcPr>
          <w:p w14:paraId="2A113287" w14:textId="53EE4C7F" w:rsidR="00D115A3" w:rsidRPr="00EA41D2" w:rsidRDefault="00CB2953" w:rsidP="00BA65B8">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02</w:t>
            </w:r>
          </w:p>
        </w:tc>
        <w:tc>
          <w:tcPr>
            <w:tcW w:w="881" w:type="dxa"/>
            <w:shd w:val="clear" w:color="auto" w:fill="auto"/>
            <w:vAlign w:val="center"/>
          </w:tcPr>
          <w:p w14:paraId="70CC2507" w14:textId="0B9E76EF" w:rsidR="00D115A3" w:rsidRPr="00454451" w:rsidRDefault="00CB2953" w:rsidP="00BA65B8">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63206E50" w14:textId="77777777" w:rsidR="00CB2953" w:rsidRPr="00FD2C9B" w:rsidRDefault="00CB2953" w:rsidP="00CB2953">
            <w:pPr>
              <w:jc w:val="both"/>
              <w:rPr>
                <w:rFonts w:ascii="Arial" w:hAnsi="Arial" w:cs="Arial"/>
                <w:sz w:val="20"/>
                <w:szCs w:val="20"/>
              </w:rPr>
            </w:pPr>
            <w:r w:rsidRPr="00FD2C9B">
              <w:rPr>
                <w:rFonts w:ascii="Arial" w:hAnsi="Arial" w:cs="Arial"/>
                <w:sz w:val="20"/>
                <w:szCs w:val="20"/>
              </w:rPr>
              <w:t>Parafuso</w:t>
            </w:r>
            <w:r w:rsidRPr="00FD2C9B">
              <w:rPr>
                <w:rFonts w:ascii="Arial" w:hAnsi="Arial" w:cs="Arial"/>
                <w:spacing w:val="-7"/>
                <w:sz w:val="20"/>
                <w:szCs w:val="20"/>
              </w:rPr>
              <w:t xml:space="preserve"> </w:t>
            </w:r>
            <w:r w:rsidRPr="00FD2C9B">
              <w:rPr>
                <w:rFonts w:ascii="Arial" w:hAnsi="Arial" w:cs="Arial"/>
                <w:sz w:val="20"/>
                <w:szCs w:val="20"/>
              </w:rPr>
              <w:t>de</w:t>
            </w:r>
            <w:r w:rsidRPr="00FD2C9B">
              <w:rPr>
                <w:rFonts w:ascii="Arial" w:hAnsi="Arial" w:cs="Arial"/>
                <w:spacing w:val="-8"/>
                <w:sz w:val="20"/>
                <w:szCs w:val="20"/>
              </w:rPr>
              <w:t xml:space="preserve"> </w:t>
            </w:r>
            <w:r w:rsidRPr="00FD2C9B">
              <w:rPr>
                <w:rFonts w:ascii="Arial" w:hAnsi="Arial" w:cs="Arial"/>
                <w:sz w:val="20"/>
                <w:szCs w:val="20"/>
              </w:rPr>
              <w:t>fixação</w:t>
            </w:r>
            <w:r w:rsidRPr="00FD2C9B">
              <w:rPr>
                <w:rFonts w:ascii="Arial" w:hAnsi="Arial" w:cs="Arial"/>
                <w:spacing w:val="-7"/>
                <w:sz w:val="20"/>
                <w:szCs w:val="20"/>
              </w:rPr>
              <w:t xml:space="preserve"> </w:t>
            </w:r>
            <w:r w:rsidRPr="00FD2C9B">
              <w:rPr>
                <w:rFonts w:ascii="Arial" w:hAnsi="Arial" w:cs="Arial"/>
                <w:sz w:val="20"/>
                <w:szCs w:val="20"/>
              </w:rPr>
              <w:t>acetabular,</w:t>
            </w:r>
            <w:r w:rsidRPr="00FD2C9B">
              <w:rPr>
                <w:rFonts w:ascii="Arial" w:hAnsi="Arial" w:cs="Arial"/>
                <w:spacing w:val="-8"/>
                <w:sz w:val="20"/>
                <w:szCs w:val="20"/>
              </w:rPr>
              <w:t xml:space="preserve"> </w:t>
            </w:r>
            <w:r w:rsidRPr="00FD2C9B">
              <w:rPr>
                <w:rFonts w:ascii="Arial" w:hAnsi="Arial" w:cs="Arial"/>
                <w:sz w:val="20"/>
                <w:szCs w:val="20"/>
              </w:rPr>
              <w:t>fabricado</w:t>
            </w:r>
            <w:r w:rsidRPr="00FD2C9B">
              <w:rPr>
                <w:rFonts w:ascii="Arial" w:hAnsi="Arial" w:cs="Arial"/>
                <w:spacing w:val="-7"/>
                <w:sz w:val="20"/>
                <w:szCs w:val="20"/>
              </w:rPr>
              <w:t xml:space="preserve"> </w:t>
            </w:r>
            <w:r w:rsidRPr="00FD2C9B">
              <w:rPr>
                <w:rFonts w:ascii="Arial" w:hAnsi="Arial" w:cs="Arial"/>
                <w:sz w:val="20"/>
                <w:szCs w:val="20"/>
              </w:rPr>
              <w:t>em</w:t>
            </w:r>
            <w:r w:rsidRPr="00FD2C9B">
              <w:rPr>
                <w:rFonts w:ascii="Arial" w:hAnsi="Arial" w:cs="Arial"/>
                <w:spacing w:val="-8"/>
                <w:sz w:val="20"/>
                <w:szCs w:val="20"/>
              </w:rPr>
              <w:t xml:space="preserve"> </w:t>
            </w:r>
            <w:r w:rsidRPr="00FD2C9B">
              <w:rPr>
                <w:rFonts w:ascii="Arial" w:hAnsi="Arial" w:cs="Arial"/>
                <w:sz w:val="20"/>
                <w:szCs w:val="20"/>
              </w:rPr>
              <w:t>titânio</w:t>
            </w:r>
            <w:r w:rsidRPr="00FD2C9B">
              <w:rPr>
                <w:rFonts w:ascii="Arial" w:hAnsi="Arial" w:cs="Arial"/>
                <w:spacing w:val="-7"/>
                <w:sz w:val="20"/>
                <w:szCs w:val="20"/>
              </w:rPr>
              <w:t xml:space="preserve"> </w:t>
            </w:r>
            <w:r w:rsidRPr="00FD2C9B">
              <w:rPr>
                <w:rFonts w:ascii="Arial" w:hAnsi="Arial" w:cs="Arial"/>
                <w:sz w:val="20"/>
                <w:szCs w:val="20"/>
              </w:rPr>
              <w:t>de comprimentos variáveis com tamanhos de 20 a 50 mm.</w:t>
            </w:r>
          </w:p>
          <w:p w14:paraId="6E34DCC9" w14:textId="77777777" w:rsidR="00CB2953" w:rsidRPr="00FD2C9B" w:rsidRDefault="00CB2953" w:rsidP="00CB2953">
            <w:pPr>
              <w:jc w:val="both"/>
              <w:rPr>
                <w:rFonts w:ascii="Arial" w:hAnsi="Arial" w:cs="Arial"/>
                <w:b/>
                <w:sz w:val="20"/>
                <w:szCs w:val="20"/>
                <w:lang w:eastAsia="x-none"/>
              </w:rPr>
            </w:pPr>
            <w:r w:rsidRPr="00FD2C9B">
              <w:rPr>
                <w:rFonts w:ascii="Arial" w:hAnsi="Arial" w:cs="Arial"/>
                <w:b/>
                <w:sz w:val="20"/>
                <w:szCs w:val="20"/>
                <w:lang w:eastAsia="x-none"/>
              </w:rPr>
              <w:t>Quantidade CMA: 700 Unidades</w:t>
            </w:r>
          </w:p>
          <w:p w14:paraId="7D06F02B" w14:textId="77777777" w:rsidR="00CB2953" w:rsidRPr="00FD2C9B" w:rsidRDefault="00CB2953" w:rsidP="00CB2953">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62B58264" w14:textId="0E38AA38" w:rsidR="00D115A3" w:rsidRPr="00FD2C9B" w:rsidRDefault="00CB2953" w:rsidP="00CB2953">
            <w:pPr>
              <w:jc w:val="both"/>
              <w:rPr>
                <w:rFonts w:ascii="Arial" w:hAnsi="Arial" w:cs="Arial"/>
                <w:sz w:val="20"/>
                <w:szCs w:val="20"/>
                <w:lang w:val="pt-PT" w:eastAsia="x-none"/>
              </w:rPr>
            </w:pPr>
            <w:r w:rsidRPr="00FD2C9B">
              <w:rPr>
                <w:rFonts w:ascii="Arial" w:hAnsi="Arial" w:cs="Arial"/>
                <w:b/>
                <w:bCs/>
                <w:color w:val="0000FF"/>
                <w:sz w:val="20"/>
                <w:szCs w:val="20"/>
                <w:lang w:eastAsia="x-none"/>
              </w:rPr>
              <w:t xml:space="preserve">CATMAT </w:t>
            </w:r>
            <w:r w:rsidRPr="00E13174">
              <w:rPr>
                <w:rFonts w:ascii="Arial" w:hAnsi="Arial" w:cs="Arial"/>
                <w:b/>
                <w:bCs/>
                <w:color w:val="0000FF"/>
                <w:sz w:val="20"/>
                <w:szCs w:val="20"/>
                <w:lang w:eastAsia="x-none"/>
              </w:rPr>
              <w:t>455390</w:t>
            </w:r>
          </w:p>
        </w:tc>
        <w:tc>
          <w:tcPr>
            <w:tcW w:w="1134" w:type="dxa"/>
            <w:shd w:val="clear" w:color="auto" w:fill="auto"/>
            <w:vAlign w:val="center"/>
          </w:tcPr>
          <w:p w14:paraId="6858121D" w14:textId="61096D4E" w:rsidR="00D115A3" w:rsidRPr="00FD2C9B" w:rsidRDefault="00CB2953" w:rsidP="00BA65B8">
            <w:pPr>
              <w:jc w:val="center"/>
              <w:rPr>
                <w:rFonts w:ascii="Arial" w:hAnsi="Arial" w:cs="Arial"/>
                <w:b/>
                <w:sz w:val="20"/>
                <w:szCs w:val="20"/>
                <w:lang w:eastAsia="x-none"/>
              </w:rPr>
            </w:pPr>
            <w:r w:rsidRPr="00FD2C9B">
              <w:rPr>
                <w:rFonts w:ascii="Arial" w:hAnsi="Arial" w:cs="Arial"/>
                <w:b/>
                <w:sz w:val="20"/>
                <w:szCs w:val="20"/>
                <w:lang w:eastAsia="x-none"/>
              </w:rPr>
              <w:t>700</w:t>
            </w:r>
          </w:p>
        </w:tc>
        <w:tc>
          <w:tcPr>
            <w:tcW w:w="850" w:type="dxa"/>
            <w:shd w:val="clear" w:color="auto" w:fill="auto"/>
            <w:vAlign w:val="center"/>
          </w:tcPr>
          <w:p w14:paraId="15BBCFEF" w14:textId="38E56806" w:rsidR="00D115A3" w:rsidRPr="00EA41D2" w:rsidRDefault="00CB2953" w:rsidP="00BA65B8">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6124BECB" w14:textId="53D48C10" w:rsidR="00D115A3" w:rsidRPr="00EA41D2" w:rsidRDefault="00CB2953" w:rsidP="00BA65B8">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59B849B6" w14:textId="0F2F495F" w:rsidR="00D115A3" w:rsidRPr="00FD2C9B" w:rsidRDefault="00CB2953" w:rsidP="00BA65B8">
            <w:pPr>
              <w:jc w:val="center"/>
              <w:rPr>
                <w:rFonts w:ascii="Arial" w:hAnsi="Arial" w:cs="Arial"/>
                <w:b/>
                <w:sz w:val="20"/>
                <w:szCs w:val="20"/>
                <w:lang w:eastAsia="x-none"/>
              </w:rPr>
            </w:pPr>
            <w:r w:rsidRPr="00FD2C9B">
              <w:rPr>
                <w:rFonts w:ascii="Arial" w:hAnsi="Arial" w:cs="Arial"/>
                <w:b/>
                <w:sz w:val="20"/>
                <w:szCs w:val="20"/>
                <w:lang w:eastAsia="x-none"/>
              </w:rPr>
              <w:t>700</w:t>
            </w:r>
          </w:p>
        </w:tc>
      </w:tr>
      <w:bookmarkEnd w:id="33"/>
    </w:tbl>
    <w:p w14:paraId="6CA813D4" w14:textId="070D8E7A" w:rsidR="00382D1A" w:rsidRDefault="00382D1A" w:rsidP="00961A8B">
      <w:pPr>
        <w:pStyle w:val="TableParagraph"/>
        <w:jc w:val="both"/>
        <w:rPr>
          <w:rFonts w:ascii="Arial" w:hAnsi="Arial" w:cs="Arial"/>
        </w:rPr>
      </w:pPr>
    </w:p>
    <w:p w14:paraId="447DFA79" w14:textId="77777777" w:rsidR="00CB2953" w:rsidRDefault="00CB2953" w:rsidP="00CC6935">
      <w:pPr>
        <w:pStyle w:val="TableParagraph"/>
        <w:ind w:left="1843" w:hanging="1843"/>
        <w:jc w:val="both"/>
        <w:rPr>
          <w:rFonts w:ascii="Arial" w:hAnsi="Arial" w:cs="Arial"/>
          <w:b/>
          <w:bCs/>
          <w:lang w:val="pt-BR"/>
        </w:rPr>
      </w:pPr>
    </w:p>
    <w:p w14:paraId="5AE816C6" w14:textId="77777777" w:rsidR="00CB2953" w:rsidRDefault="00CB2953" w:rsidP="00CC6935">
      <w:pPr>
        <w:pStyle w:val="TableParagraph"/>
        <w:ind w:left="1843" w:hanging="1843"/>
        <w:jc w:val="both"/>
        <w:rPr>
          <w:rFonts w:ascii="Arial" w:hAnsi="Arial" w:cs="Arial"/>
          <w:b/>
          <w:bCs/>
          <w:lang w:val="pt-BR"/>
        </w:rPr>
      </w:pPr>
    </w:p>
    <w:p w14:paraId="6F27A7D3" w14:textId="77777777" w:rsidR="00CB2953" w:rsidRDefault="00CB2953" w:rsidP="00CC6935">
      <w:pPr>
        <w:pStyle w:val="TableParagraph"/>
        <w:ind w:left="1843" w:hanging="1843"/>
        <w:jc w:val="both"/>
        <w:rPr>
          <w:rFonts w:ascii="Arial" w:hAnsi="Arial" w:cs="Arial"/>
          <w:b/>
          <w:bCs/>
          <w:lang w:val="pt-BR"/>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881"/>
        <w:gridCol w:w="3939"/>
        <w:gridCol w:w="1134"/>
        <w:gridCol w:w="850"/>
        <w:gridCol w:w="851"/>
        <w:gridCol w:w="1168"/>
      </w:tblGrid>
      <w:tr w:rsidR="00CB2953" w:rsidRPr="000131B8" w14:paraId="29940647" w14:textId="77777777" w:rsidTr="00C66997">
        <w:trPr>
          <w:trHeight w:val="463"/>
          <w:jc w:val="center"/>
        </w:trPr>
        <w:tc>
          <w:tcPr>
            <w:tcW w:w="674" w:type="dxa"/>
            <w:vMerge w:val="restart"/>
            <w:shd w:val="clear" w:color="auto" w:fill="E7E6E6" w:themeFill="background2"/>
            <w:vAlign w:val="center"/>
          </w:tcPr>
          <w:p w14:paraId="4444AD9B" w14:textId="77777777" w:rsidR="00CB2953" w:rsidRPr="000131B8" w:rsidRDefault="00CB2953" w:rsidP="00C66997">
            <w:pPr>
              <w:jc w:val="center"/>
              <w:rPr>
                <w:rFonts w:ascii="Arial" w:hAnsi="Arial" w:cs="Arial"/>
                <w:b/>
                <w:bCs/>
                <w:sz w:val="22"/>
                <w:szCs w:val="22"/>
                <w:lang w:eastAsia="x-none"/>
              </w:rPr>
            </w:pPr>
            <w:r w:rsidRPr="000131B8">
              <w:rPr>
                <w:rFonts w:ascii="Arial" w:hAnsi="Arial" w:cs="Arial"/>
                <w:b/>
                <w:bCs/>
                <w:sz w:val="18"/>
                <w:szCs w:val="18"/>
                <w:lang w:eastAsia="x-none"/>
              </w:rPr>
              <w:t>ITEM</w:t>
            </w:r>
          </w:p>
        </w:tc>
        <w:tc>
          <w:tcPr>
            <w:tcW w:w="881" w:type="dxa"/>
            <w:vMerge w:val="restart"/>
            <w:shd w:val="clear" w:color="auto" w:fill="E7E6E6" w:themeFill="background2"/>
            <w:vAlign w:val="center"/>
          </w:tcPr>
          <w:p w14:paraId="19C4E26F" w14:textId="77777777" w:rsidR="00CB2953" w:rsidRPr="000131B8" w:rsidRDefault="00CB2953" w:rsidP="00C66997">
            <w:pPr>
              <w:jc w:val="center"/>
              <w:rPr>
                <w:rFonts w:ascii="Arial" w:hAnsi="Arial" w:cs="Arial"/>
                <w:b/>
                <w:bCs/>
                <w:sz w:val="18"/>
                <w:szCs w:val="18"/>
                <w:lang w:eastAsia="x-none"/>
              </w:rPr>
            </w:pPr>
            <w:r w:rsidRPr="000131B8">
              <w:rPr>
                <w:rFonts w:ascii="Arial" w:hAnsi="Arial" w:cs="Arial"/>
                <w:b/>
                <w:bCs/>
                <w:sz w:val="18"/>
                <w:szCs w:val="18"/>
                <w:lang w:eastAsia="x-none"/>
              </w:rPr>
              <w:t>APRES</w:t>
            </w:r>
          </w:p>
        </w:tc>
        <w:tc>
          <w:tcPr>
            <w:tcW w:w="3939" w:type="dxa"/>
            <w:shd w:val="clear" w:color="auto" w:fill="E7E6E6" w:themeFill="background2"/>
            <w:vAlign w:val="center"/>
          </w:tcPr>
          <w:p w14:paraId="312F8EF9" w14:textId="77777777" w:rsidR="00CB2953" w:rsidRPr="000131B8" w:rsidRDefault="00CB2953" w:rsidP="00C66997">
            <w:pPr>
              <w:jc w:val="center"/>
              <w:rPr>
                <w:rFonts w:ascii="Arial" w:hAnsi="Arial" w:cs="Arial"/>
                <w:b/>
                <w:bCs/>
                <w:sz w:val="18"/>
                <w:szCs w:val="18"/>
                <w:lang w:eastAsia="x-none"/>
              </w:rPr>
            </w:pPr>
            <w:r w:rsidRPr="000131B8">
              <w:rPr>
                <w:rFonts w:ascii="Arial" w:hAnsi="Arial" w:cs="Arial"/>
                <w:b/>
                <w:bCs/>
                <w:sz w:val="18"/>
                <w:szCs w:val="18"/>
                <w:lang w:eastAsia="x-none"/>
              </w:rPr>
              <w:t>DESCRIÇÃO DO MATERIAL</w:t>
            </w:r>
          </w:p>
        </w:tc>
        <w:tc>
          <w:tcPr>
            <w:tcW w:w="1134" w:type="dxa"/>
            <w:shd w:val="clear" w:color="auto" w:fill="E7E6E6" w:themeFill="background2"/>
            <w:vAlign w:val="center"/>
          </w:tcPr>
          <w:p w14:paraId="088CA759" w14:textId="77777777" w:rsidR="00CB2953" w:rsidRDefault="00CB2953" w:rsidP="00C66997">
            <w:pPr>
              <w:jc w:val="center"/>
              <w:rPr>
                <w:rFonts w:ascii="Arial" w:hAnsi="Arial" w:cs="Arial"/>
                <w:b/>
                <w:bCs/>
                <w:sz w:val="18"/>
                <w:szCs w:val="18"/>
                <w:lang w:eastAsia="x-none"/>
              </w:rPr>
            </w:pPr>
            <w:r w:rsidRPr="000131B8">
              <w:rPr>
                <w:rFonts w:ascii="Arial" w:hAnsi="Arial" w:cs="Arial"/>
                <w:b/>
                <w:bCs/>
                <w:sz w:val="18"/>
                <w:szCs w:val="18"/>
                <w:lang w:eastAsia="x-none"/>
              </w:rPr>
              <w:t>CMA</w:t>
            </w:r>
          </w:p>
          <w:p w14:paraId="16FCC059" w14:textId="77777777" w:rsidR="00CB2953" w:rsidRPr="000131B8" w:rsidRDefault="00CB2953" w:rsidP="00C66997">
            <w:pPr>
              <w:jc w:val="center"/>
              <w:rPr>
                <w:rFonts w:ascii="Arial" w:hAnsi="Arial" w:cs="Arial"/>
                <w:b/>
                <w:bCs/>
                <w:sz w:val="18"/>
                <w:szCs w:val="18"/>
                <w:lang w:eastAsia="x-none"/>
              </w:rPr>
            </w:pPr>
            <w:r w:rsidRPr="000131B8">
              <w:rPr>
                <w:rFonts w:ascii="Arial" w:hAnsi="Arial" w:cs="Arial"/>
                <w:b/>
                <w:bCs/>
                <w:sz w:val="18"/>
                <w:szCs w:val="18"/>
                <w:lang w:eastAsia="x-none"/>
              </w:rPr>
              <w:t xml:space="preserve">REDE </w:t>
            </w:r>
            <w:r w:rsidRPr="003B4CAB">
              <w:rPr>
                <w:rFonts w:ascii="Arial" w:hAnsi="Arial" w:cs="Arial"/>
                <w:b/>
                <w:bCs/>
                <w:sz w:val="14"/>
                <w:szCs w:val="14"/>
                <w:lang w:eastAsia="x-none"/>
              </w:rPr>
              <w:t>HOSPITALAR</w:t>
            </w:r>
          </w:p>
        </w:tc>
        <w:tc>
          <w:tcPr>
            <w:tcW w:w="850" w:type="dxa"/>
            <w:shd w:val="clear" w:color="auto" w:fill="E7E6E6" w:themeFill="background2"/>
            <w:vAlign w:val="center"/>
          </w:tcPr>
          <w:p w14:paraId="796BE6F4" w14:textId="77777777" w:rsidR="00CB2953" w:rsidRPr="000131B8" w:rsidRDefault="00CB2953" w:rsidP="00C66997">
            <w:pPr>
              <w:jc w:val="center"/>
              <w:rPr>
                <w:rFonts w:ascii="Arial" w:hAnsi="Arial" w:cs="Arial"/>
                <w:b/>
                <w:bCs/>
                <w:sz w:val="18"/>
                <w:szCs w:val="18"/>
                <w:lang w:eastAsia="x-none"/>
              </w:rPr>
            </w:pPr>
            <w:r w:rsidRPr="000131B8">
              <w:rPr>
                <w:rFonts w:ascii="Arial" w:hAnsi="Arial" w:cs="Arial"/>
                <w:b/>
                <w:bCs/>
                <w:sz w:val="18"/>
                <w:szCs w:val="18"/>
                <w:lang w:eastAsia="x-none"/>
              </w:rPr>
              <w:t>CMA HSPM</w:t>
            </w:r>
          </w:p>
        </w:tc>
        <w:tc>
          <w:tcPr>
            <w:tcW w:w="851" w:type="dxa"/>
            <w:shd w:val="clear" w:color="auto" w:fill="E7E6E6" w:themeFill="background2"/>
            <w:vAlign w:val="center"/>
          </w:tcPr>
          <w:p w14:paraId="3B880990" w14:textId="77777777" w:rsidR="00CB2953" w:rsidRDefault="00CB2953" w:rsidP="00C66997">
            <w:pPr>
              <w:jc w:val="center"/>
              <w:rPr>
                <w:rFonts w:ascii="Arial" w:hAnsi="Arial" w:cs="Arial"/>
                <w:b/>
                <w:bCs/>
                <w:sz w:val="18"/>
                <w:szCs w:val="18"/>
                <w:lang w:eastAsia="x-none"/>
              </w:rPr>
            </w:pPr>
            <w:r w:rsidRPr="000131B8">
              <w:rPr>
                <w:rFonts w:ascii="Arial" w:hAnsi="Arial" w:cs="Arial"/>
                <w:b/>
                <w:bCs/>
                <w:sz w:val="18"/>
                <w:szCs w:val="18"/>
                <w:lang w:eastAsia="x-none"/>
              </w:rPr>
              <w:t xml:space="preserve">CMA </w:t>
            </w:r>
          </w:p>
          <w:p w14:paraId="6CE3BAF1" w14:textId="77777777" w:rsidR="00CB2953" w:rsidRPr="000131B8" w:rsidRDefault="00CB2953" w:rsidP="00C66997">
            <w:pPr>
              <w:jc w:val="center"/>
              <w:rPr>
                <w:rFonts w:ascii="Arial" w:hAnsi="Arial" w:cs="Arial"/>
                <w:b/>
                <w:bCs/>
                <w:sz w:val="18"/>
                <w:szCs w:val="18"/>
                <w:lang w:eastAsia="x-none"/>
              </w:rPr>
            </w:pPr>
            <w:r w:rsidRPr="000131B8">
              <w:rPr>
                <w:rFonts w:ascii="Arial" w:hAnsi="Arial" w:cs="Arial"/>
                <w:b/>
                <w:bCs/>
                <w:sz w:val="18"/>
                <w:szCs w:val="18"/>
                <w:lang w:eastAsia="x-none"/>
              </w:rPr>
              <w:t>H</w:t>
            </w:r>
            <w:r>
              <w:rPr>
                <w:rFonts w:ascii="Arial" w:hAnsi="Arial" w:cs="Arial"/>
                <w:b/>
                <w:bCs/>
                <w:sz w:val="18"/>
                <w:szCs w:val="18"/>
                <w:lang w:eastAsia="x-none"/>
              </w:rPr>
              <w:t>M</w:t>
            </w:r>
            <w:r w:rsidRPr="000131B8">
              <w:rPr>
                <w:rFonts w:ascii="Arial" w:hAnsi="Arial" w:cs="Arial"/>
                <w:b/>
                <w:bCs/>
                <w:sz w:val="18"/>
                <w:szCs w:val="18"/>
                <w:lang w:eastAsia="x-none"/>
              </w:rPr>
              <w:t>M</w:t>
            </w:r>
            <w:r>
              <w:rPr>
                <w:rFonts w:ascii="Arial" w:hAnsi="Arial" w:cs="Arial"/>
                <w:b/>
                <w:bCs/>
                <w:sz w:val="18"/>
                <w:szCs w:val="18"/>
                <w:lang w:eastAsia="x-none"/>
              </w:rPr>
              <w:t>E</w:t>
            </w:r>
          </w:p>
        </w:tc>
        <w:tc>
          <w:tcPr>
            <w:tcW w:w="1168" w:type="dxa"/>
            <w:shd w:val="clear" w:color="auto" w:fill="E7E6E6" w:themeFill="background2"/>
            <w:vAlign w:val="center"/>
          </w:tcPr>
          <w:p w14:paraId="7787A363" w14:textId="77777777" w:rsidR="00CB2953" w:rsidRPr="000131B8" w:rsidRDefault="00CB2953" w:rsidP="00C66997">
            <w:pPr>
              <w:jc w:val="center"/>
              <w:rPr>
                <w:rFonts w:ascii="Arial" w:hAnsi="Arial" w:cs="Arial"/>
                <w:b/>
                <w:bCs/>
                <w:sz w:val="18"/>
                <w:szCs w:val="18"/>
                <w:lang w:eastAsia="x-none"/>
              </w:rPr>
            </w:pPr>
            <w:r w:rsidRPr="000131B8">
              <w:rPr>
                <w:rFonts w:ascii="Arial" w:hAnsi="Arial" w:cs="Arial"/>
                <w:b/>
                <w:bCs/>
                <w:sz w:val="18"/>
                <w:szCs w:val="18"/>
                <w:lang w:eastAsia="x-none"/>
              </w:rPr>
              <w:t>TOTAL ESTIMADO</w:t>
            </w:r>
          </w:p>
        </w:tc>
      </w:tr>
      <w:tr w:rsidR="00CB2953" w:rsidRPr="000131B8" w14:paraId="07DE4610" w14:textId="77777777" w:rsidTr="00C66997">
        <w:trPr>
          <w:trHeight w:val="276"/>
          <w:jc w:val="center"/>
        </w:trPr>
        <w:tc>
          <w:tcPr>
            <w:tcW w:w="674" w:type="dxa"/>
            <w:vMerge/>
            <w:shd w:val="clear" w:color="auto" w:fill="E7E6E6" w:themeFill="background2"/>
            <w:vAlign w:val="center"/>
          </w:tcPr>
          <w:p w14:paraId="2EC18844" w14:textId="77777777" w:rsidR="00CB2953" w:rsidRPr="00EA41D2" w:rsidRDefault="00CB2953" w:rsidP="00C66997">
            <w:pPr>
              <w:jc w:val="center"/>
              <w:rPr>
                <w:rFonts w:ascii="Arial" w:hAnsi="Arial" w:cs="Arial"/>
                <w:b/>
                <w:bCs/>
                <w:lang w:eastAsia="x-none"/>
              </w:rPr>
            </w:pPr>
          </w:p>
        </w:tc>
        <w:tc>
          <w:tcPr>
            <w:tcW w:w="881" w:type="dxa"/>
            <w:vMerge/>
            <w:shd w:val="clear" w:color="auto" w:fill="E7E6E6" w:themeFill="background2"/>
            <w:vAlign w:val="center"/>
          </w:tcPr>
          <w:p w14:paraId="51957491" w14:textId="77777777" w:rsidR="00CB2953" w:rsidRPr="00EA41D2" w:rsidRDefault="00CB2953" w:rsidP="00C66997">
            <w:pPr>
              <w:jc w:val="center"/>
              <w:rPr>
                <w:rFonts w:ascii="Arial" w:hAnsi="Arial" w:cs="Arial"/>
                <w:b/>
                <w:bCs/>
                <w:lang w:eastAsia="x-none"/>
              </w:rPr>
            </w:pPr>
          </w:p>
        </w:tc>
        <w:tc>
          <w:tcPr>
            <w:tcW w:w="7942" w:type="dxa"/>
            <w:gridSpan w:val="5"/>
            <w:vMerge w:val="restart"/>
            <w:shd w:val="clear" w:color="auto" w:fill="E7E6E6" w:themeFill="background2"/>
            <w:vAlign w:val="center"/>
          </w:tcPr>
          <w:p w14:paraId="6DA5ACAC" w14:textId="77777777" w:rsidR="00CB2953" w:rsidRPr="00EA41D2" w:rsidRDefault="00CB2953" w:rsidP="00C66997">
            <w:pPr>
              <w:jc w:val="center"/>
              <w:rPr>
                <w:rFonts w:ascii="Arial" w:hAnsi="Arial" w:cs="Arial"/>
                <w:b/>
                <w:bCs/>
                <w:lang w:eastAsia="x-none"/>
              </w:rPr>
            </w:pPr>
            <w:r w:rsidRPr="008E2D2C">
              <w:rPr>
                <w:rFonts w:ascii="Arial" w:hAnsi="Arial" w:cs="Arial"/>
                <w:b/>
                <w:bCs/>
                <w:lang w:val="pt-PT" w:eastAsia="x-none"/>
              </w:rPr>
              <w:t>PRÓTESE TOTAL DE QUADRIL COMPATÍVEL COM INSTRUMENTAL PARA VIA ANTERIOR</w:t>
            </w:r>
          </w:p>
        </w:tc>
      </w:tr>
      <w:tr w:rsidR="00CB2953" w:rsidRPr="000131B8" w14:paraId="6D18224F" w14:textId="77777777" w:rsidTr="00C66997">
        <w:trPr>
          <w:trHeight w:val="376"/>
          <w:jc w:val="center"/>
        </w:trPr>
        <w:tc>
          <w:tcPr>
            <w:tcW w:w="1555" w:type="dxa"/>
            <w:gridSpan w:val="2"/>
            <w:shd w:val="clear" w:color="auto" w:fill="E7E6E6" w:themeFill="background2"/>
            <w:vAlign w:val="center"/>
          </w:tcPr>
          <w:p w14:paraId="753285C9" w14:textId="77777777" w:rsidR="00CB2953" w:rsidRPr="00EA41D2" w:rsidRDefault="00CB2953" w:rsidP="00C66997">
            <w:pPr>
              <w:jc w:val="center"/>
              <w:rPr>
                <w:rFonts w:ascii="Arial" w:hAnsi="Arial" w:cs="Arial"/>
                <w:b/>
                <w:bCs/>
                <w:lang w:eastAsia="x-none"/>
              </w:rPr>
            </w:pPr>
            <w:r w:rsidRPr="00EA41D2">
              <w:rPr>
                <w:rFonts w:ascii="Arial" w:hAnsi="Arial" w:cs="Arial"/>
                <w:b/>
                <w:bCs/>
                <w:lang w:eastAsia="x-none"/>
              </w:rPr>
              <w:t>LOTE 1</w:t>
            </w:r>
          </w:p>
        </w:tc>
        <w:tc>
          <w:tcPr>
            <w:tcW w:w="7942" w:type="dxa"/>
            <w:gridSpan w:val="5"/>
            <w:vMerge/>
            <w:shd w:val="clear" w:color="auto" w:fill="D9D9D9"/>
            <w:vAlign w:val="center"/>
          </w:tcPr>
          <w:p w14:paraId="2E437625" w14:textId="77777777" w:rsidR="00CB2953" w:rsidRPr="00EA41D2" w:rsidRDefault="00CB2953" w:rsidP="00C66997">
            <w:pPr>
              <w:jc w:val="center"/>
              <w:rPr>
                <w:rFonts w:ascii="Arial" w:hAnsi="Arial" w:cs="Arial"/>
                <w:b/>
                <w:bCs/>
                <w:lang w:val="pt-PT" w:eastAsia="x-none"/>
              </w:rPr>
            </w:pPr>
          </w:p>
        </w:tc>
      </w:tr>
      <w:tr w:rsidR="00CB2953" w:rsidRPr="000131B8" w14:paraId="54D68C92" w14:textId="77777777" w:rsidTr="00C66997">
        <w:trPr>
          <w:trHeight w:val="1938"/>
          <w:jc w:val="center"/>
        </w:trPr>
        <w:tc>
          <w:tcPr>
            <w:tcW w:w="674" w:type="dxa"/>
            <w:shd w:val="clear" w:color="auto" w:fill="E7E6E6" w:themeFill="background2"/>
            <w:vAlign w:val="center"/>
          </w:tcPr>
          <w:p w14:paraId="51E92BBB" w14:textId="3ADE206C" w:rsidR="00CB2953" w:rsidRPr="00EA41D2" w:rsidRDefault="00CB2953" w:rsidP="00C66997">
            <w:pPr>
              <w:jc w:val="center"/>
              <w:rPr>
                <w:rFonts w:asciiTheme="minorHAnsi" w:hAnsiTheme="minorHAnsi" w:cstheme="minorHAnsi"/>
                <w:b/>
                <w:bCs/>
                <w:sz w:val="22"/>
                <w:szCs w:val="22"/>
                <w:lang w:eastAsia="x-none"/>
              </w:rPr>
            </w:pPr>
            <w:r w:rsidRPr="00EA41D2">
              <w:rPr>
                <w:rFonts w:asciiTheme="minorHAnsi" w:hAnsiTheme="minorHAnsi" w:cstheme="minorHAnsi"/>
                <w:b/>
                <w:bCs/>
                <w:spacing w:val="-10"/>
                <w:w w:val="110"/>
                <w:sz w:val="22"/>
                <w:szCs w:val="22"/>
              </w:rPr>
              <w:t>0</w:t>
            </w:r>
            <w:r>
              <w:rPr>
                <w:rFonts w:asciiTheme="minorHAnsi" w:hAnsiTheme="minorHAnsi" w:cstheme="minorHAnsi"/>
                <w:b/>
                <w:bCs/>
                <w:spacing w:val="-10"/>
                <w:w w:val="110"/>
                <w:sz w:val="22"/>
                <w:szCs w:val="22"/>
              </w:rPr>
              <w:t>3</w:t>
            </w:r>
          </w:p>
        </w:tc>
        <w:tc>
          <w:tcPr>
            <w:tcW w:w="881" w:type="dxa"/>
            <w:shd w:val="clear" w:color="auto" w:fill="auto"/>
            <w:vAlign w:val="center"/>
          </w:tcPr>
          <w:p w14:paraId="793F88A9" w14:textId="3A5FF37C" w:rsidR="00CB2953" w:rsidRPr="00454451" w:rsidRDefault="00CB2953" w:rsidP="00C66997">
            <w:pPr>
              <w:jc w:val="center"/>
              <w:rPr>
                <w:rFonts w:asciiTheme="minorHAnsi" w:hAnsiTheme="minorHAnsi" w:cstheme="minorHAnsi"/>
                <w:b/>
                <w:bCs/>
                <w:sz w:val="18"/>
                <w:szCs w:val="18"/>
                <w:lang w:eastAsia="x-none"/>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0A4F5DCB" w14:textId="2A888FF5" w:rsidR="00447EBB" w:rsidRPr="00447EBB" w:rsidRDefault="00447EBB" w:rsidP="00447EBB">
            <w:pPr>
              <w:jc w:val="both"/>
              <w:rPr>
                <w:rFonts w:ascii="Arial" w:hAnsi="Arial" w:cs="Arial"/>
                <w:sz w:val="20"/>
                <w:szCs w:val="20"/>
              </w:rPr>
            </w:pPr>
            <w:r w:rsidRPr="00C44388">
              <w:rPr>
                <w:rFonts w:ascii="Arial" w:hAnsi="Arial" w:cs="Arial"/>
                <w:sz w:val="20"/>
                <w:szCs w:val="20"/>
                <w:lang w:val="pt-PT"/>
              </w:rPr>
              <w:t>Componente femoral, fabricado em liga de Titânio forjada,revestido de plasma do mesmo produto para fixação biológica, com variação no diâmetro de no mínimo 10 tamanhos. Deve possuir opção de offset variável.</w:t>
            </w:r>
            <w:r w:rsidRPr="00FD2C9B">
              <w:rPr>
                <w:rFonts w:ascii="Arial" w:hAnsi="Arial" w:cs="Arial"/>
                <w:sz w:val="20"/>
                <w:szCs w:val="20"/>
              </w:rPr>
              <w:t>.</w:t>
            </w:r>
          </w:p>
          <w:p w14:paraId="21CDEC92" w14:textId="77777777" w:rsidR="00447EBB" w:rsidRPr="00FD2C9B" w:rsidRDefault="00447EBB" w:rsidP="00447EBB">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48067FF9" w14:textId="73F95CE0" w:rsidR="00CB2953" w:rsidRPr="00454451" w:rsidRDefault="00447EBB" w:rsidP="00447EBB">
            <w:pPr>
              <w:jc w:val="both"/>
              <w:rPr>
                <w:rFonts w:ascii="Arial" w:hAnsi="Arial" w:cs="Arial"/>
                <w:sz w:val="16"/>
                <w:szCs w:val="16"/>
                <w:lang w:eastAsia="x-none"/>
              </w:rPr>
            </w:pPr>
            <w:r w:rsidRPr="00FD2C9B">
              <w:rPr>
                <w:rFonts w:ascii="Arial" w:hAnsi="Arial" w:cs="Arial"/>
                <w:b/>
                <w:bCs/>
                <w:color w:val="0000FF"/>
                <w:sz w:val="20"/>
                <w:szCs w:val="20"/>
                <w:lang w:eastAsia="x-none"/>
              </w:rPr>
              <w:t xml:space="preserve">CATMAT </w:t>
            </w:r>
            <w:r w:rsidRPr="009C29DE">
              <w:rPr>
                <w:rFonts w:ascii="Arial" w:hAnsi="Arial" w:cs="Arial"/>
                <w:b/>
                <w:bCs/>
                <w:color w:val="0000FF"/>
                <w:sz w:val="20"/>
                <w:szCs w:val="20"/>
                <w:lang w:eastAsia="x-none"/>
              </w:rPr>
              <w:t>455210</w:t>
            </w:r>
          </w:p>
        </w:tc>
        <w:tc>
          <w:tcPr>
            <w:tcW w:w="1134" w:type="dxa"/>
            <w:shd w:val="clear" w:color="auto" w:fill="auto"/>
            <w:vAlign w:val="center"/>
          </w:tcPr>
          <w:p w14:paraId="3C6858D6" w14:textId="77777777" w:rsidR="00CB2953" w:rsidRPr="00EA41D2" w:rsidRDefault="00CB2953" w:rsidP="00C66997">
            <w:pPr>
              <w:jc w:val="center"/>
              <w:rPr>
                <w:rFonts w:ascii="Arial" w:hAnsi="Arial" w:cs="Arial"/>
                <w:b/>
                <w:bCs/>
                <w:sz w:val="22"/>
                <w:szCs w:val="22"/>
                <w:lang w:eastAsia="x-none"/>
              </w:rPr>
            </w:pPr>
            <w:r w:rsidRPr="00FD2C9B">
              <w:rPr>
                <w:rFonts w:ascii="Arial" w:hAnsi="Arial" w:cs="Arial"/>
                <w:b/>
                <w:sz w:val="20"/>
                <w:szCs w:val="20"/>
                <w:lang w:eastAsia="x-none"/>
              </w:rPr>
              <w:t>350</w:t>
            </w:r>
          </w:p>
        </w:tc>
        <w:tc>
          <w:tcPr>
            <w:tcW w:w="850" w:type="dxa"/>
            <w:shd w:val="clear" w:color="auto" w:fill="auto"/>
            <w:vAlign w:val="center"/>
          </w:tcPr>
          <w:p w14:paraId="0A24DA5E" w14:textId="77777777" w:rsidR="00CB2953" w:rsidRPr="00EA41D2" w:rsidRDefault="00CB2953" w:rsidP="00C66997">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851" w:type="dxa"/>
            <w:vAlign w:val="center"/>
          </w:tcPr>
          <w:p w14:paraId="42DA0CB5" w14:textId="77777777" w:rsidR="00CB2953" w:rsidRPr="00EA41D2" w:rsidRDefault="00CB2953" w:rsidP="00C66997">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1168" w:type="dxa"/>
            <w:shd w:val="clear" w:color="auto" w:fill="auto"/>
            <w:vAlign w:val="center"/>
          </w:tcPr>
          <w:p w14:paraId="42265D50" w14:textId="77777777" w:rsidR="00CB2953" w:rsidRPr="00EA41D2" w:rsidRDefault="00CB2953" w:rsidP="00C66997">
            <w:pPr>
              <w:jc w:val="center"/>
              <w:rPr>
                <w:rFonts w:ascii="Arial" w:hAnsi="Arial" w:cs="Arial"/>
                <w:b/>
                <w:bCs/>
                <w:sz w:val="22"/>
                <w:szCs w:val="22"/>
                <w:lang w:eastAsia="x-none"/>
              </w:rPr>
            </w:pPr>
            <w:r w:rsidRPr="00FD2C9B">
              <w:rPr>
                <w:rFonts w:ascii="Arial" w:hAnsi="Arial" w:cs="Arial"/>
                <w:b/>
                <w:sz w:val="20"/>
                <w:szCs w:val="20"/>
                <w:lang w:eastAsia="x-none"/>
              </w:rPr>
              <w:t>350</w:t>
            </w:r>
          </w:p>
        </w:tc>
      </w:tr>
      <w:tr w:rsidR="00CB2953" w:rsidRPr="000131B8" w14:paraId="6612413D" w14:textId="77777777" w:rsidTr="00DF47C3">
        <w:trPr>
          <w:trHeight w:val="1911"/>
          <w:jc w:val="center"/>
        </w:trPr>
        <w:tc>
          <w:tcPr>
            <w:tcW w:w="674" w:type="dxa"/>
            <w:shd w:val="clear" w:color="auto" w:fill="E7E6E6" w:themeFill="background2"/>
            <w:vAlign w:val="center"/>
          </w:tcPr>
          <w:p w14:paraId="45DB93F5" w14:textId="58E51BFD" w:rsidR="00CB2953" w:rsidRPr="00EA41D2" w:rsidRDefault="00CB2953" w:rsidP="00C66997">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04</w:t>
            </w:r>
          </w:p>
        </w:tc>
        <w:tc>
          <w:tcPr>
            <w:tcW w:w="881" w:type="dxa"/>
            <w:shd w:val="clear" w:color="auto" w:fill="auto"/>
            <w:vAlign w:val="center"/>
          </w:tcPr>
          <w:p w14:paraId="13C7EC75" w14:textId="72FF32E7" w:rsidR="00CB2953" w:rsidRPr="00454451" w:rsidRDefault="00CB2953" w:rsidP="00C66997">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37900BB4" w14:textId="77777777" w:rsidR="00DF47C3" w:rsidRPr="00FD2C9B" w:rsidRDefault="00DF47C3" w:rsidP="00DF47C3">
            <w:pPr>
              <w:jc w:val="both"/>
              <w:rPr>
                <w:rFonts w:ascii="Arial" w:hAnsi="Arial" w:cs="Arial"/>
                <w:sz w:val="20"/>
                <w:szCs w:val="20"/>
              </w:rPr>
            </w:pPr>
            <w:r w:rsidRPr="00480EEE">
              <w:rPr>
                <w:rFonts w:ascii="Arial" w:hAnsi="Arial" w:cs="Arial"/>
                <w:sz w:val="20"/>
                <w:szCs w:val="20"/>
                <w:lang w:val="pt-PT"/>
              </w:rPr>
              <w:t>Insert acetabular, fabricado em polietileno crosslink ou polietileno de alta performace (UHMWPE) com opção de rebordo lateral, com diâmetro interno de no mínimo 3 tamanhos diferentes proporcional ao componente cefálico</w:t>
            </w:r>
            <w:r w:rsidRPr="00FD2C9B">
              <w:rPr>
                <w:rFonts w:ascii="Arial" w:hAnsi="Arial" w:cs="Arial"/>
                <w:sz w:val="20"/>
                <w:szCs w:val="20"/>
              </w:rPr>
              <w:t>.</w:t>
            </w:r>
          </w:p>
          <w:p w14:paraId="0D568749" w14:textId="77777777" w:rsidR="00DF47C3" w:rsidRPr="00FD2C9B" w:rsidRDefault="00DF47C3" w:rsidP="00DF47C3">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72D08DD2" w14:textId="4B90A541" w:rsidR="00CB2953" w:rsidRPr="00FD2C9B" w:rsidRDefault="00DF47C3" w:rsidP="00DF47C3">
            <w:pPr>
              <w:jc w:val="both"/>
              <w:rPr>
                <w:rFonts w:ascii="Arial" w:hAnsi="Arial" w:cs="Arial"/>
                <w:sz w:val="20"/>
                <w:szCs w:val="20"/>
                <w:lang w:val="pt-PT" w:eastAsia="x-none"/>
              </w:rPr>
            </w:pPr>
            <w:r w:rsidRPr="00FD2C9B">
              <w:rPr>
                <w:rFonts w:ascii="Arial" w:hAnsi="Arial" w:cs="Arial"/>
                <w:b/>
                <w:bCs/>
                <w:color w:val="0000FF"/>
                <w:sz w:val="20"/>
                <w:szCs w:val="20"/>
                <w:lang w:eastAsia="x-none"/>
              </w:rPr>
              <w:t xml:space="preserve">CATMAT </w:t>
            </w:r>
            <w:r w:rsidRPr="00573B30">
              <w:rPr>
                <w:rFonts w:ascii="Arial" w:hAnsi="Arial" w:cs="Arial"/>
                <w:b/>
                <w:bCs/>
                <w:color w:val="0000FF"/>
                <w:sz w:val="20"/>
                <w:szCs w:val="20"/>
                <w:lang w:eastAsia="x-none"/>
              </w:rPr>
              <w:t>425019</w:t>
            </w:r>
          </w:p>
        </w:tc>
        <w:tc>
          <w:tcPr>
            <w:tcW w:w="1134" w:type="dxa"/>
            <w:shd w:val="clear" w:color="auto" w:fill="auto"/>
            <w:vAlign w:val="center"/>
          </w:tcPr>
          <w:p w14:paraId="45DDB816" w14:textId="3CD5E41C" w:rsidR="00CB2953" w:rsidRPr="00FD2C9B" w:rsidRDefault="00447EBB" w:rsidP="00C66997">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65EBF523" w14:textId="77777777" w:rsidR="00CB2953" w:rsidRPr="00EA41D2" w:rsidRDefault="00CB2953" w:rsidP="00C66997">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2828350E" w14:textId="77777777" w:rsidR="00CB2953" w:rsidRPr="00EA41D2" w:rsidRDefault="00CB2953" w:rsidP="00C66997">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29881ECC" w14:textId="5B83EE02" w:rsidR="00CB2953" w:rsidRPr="00FD2C9B" w:rsidRDefault="00447EBB" w:rsidP="00C66997">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CB2953" w:rsidRPr="000131B8" w14:paraId="036B2B47" w14:textId="77777777" w:rsidTr="00C66997">
        <w:trPr>
          <w:trHeight w:val="1540"/>
          <w:jc w:val="center"/>
        </w:trPr>
        <w:tc>
          <w:tcPr>
            <w:tcW w:w="674" w:type="dxa"/>
            <w:shd w:val="clear" w:color="auto" w:fill="E7E6E6" w:themeFill="background2"/>
            <w:vAlign w:val="center"/>
          </w:tcPr>
          <w:p w14:paraId="72BF7D88" w14:textId="06DA126F" w:rsidR="00CB2953" w:rsidRDefault="00CB2953" w:rsidP="00CB2953">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05</w:t>
            </w:r>
          </w:p>
        </w:tc>
        <w:tc>
          <w:tcPr>
            <w:tcW w:w="881" w:type="dxa"/>
            <w:shd w:val="clear" w:color="auto" w:fill="auto"/>
            <w:vAlign w:val="center"/>
          </w:tcPr>
          <w:p w14:paraId="373FB541" w14:textId="18A1F4A2" w:rsidR="00CB2953" w:rsidRPr="00454451" w:rsidRDefault="00CB2953" w:rsidP="00CB2953">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0A576379" w14:textId="29E79D0E" w:rsidR="007B6454" w:rsidRPr="007B6454" w:rsidRDefault="007B6454" w:rsidP="007B6454">
            <w:pPr>
              <w:jc w:val="both"/>
              <w:rPr>
                <w:rFonts w:ascii="Arial" w:hAnsi="Arial" w:cs="Arial"/>
                <w:sz w:val="20"/>
                <w:szCs w:val="20"/>
              </w:rPr>
            </w:pPr>
            <w:r w:rsidRPr="00FB3002">
              <w:rPr>
                <w:rFonts w:ascii="Arial" w:hAnsi="Arial" w:cs="Arial"/>
                <w:sz w:val="20"/>
                <w:szCs w:val="20"/>
                <w:lang w:val="pt-PT"/>
              </w:rPr>
              <w:t>Componente Cefálico confeccionado de cerâmica tipo delta, com diâmetro externo de no mínimo 3 tamanhos e com opção de colo em pelo menos 3 tamanhos</w:t>
            </w:r>
            <w:r w:rsidRPr="00FD2C9B">
              <w:rPr>
                <w:rFonts w:ascii="Arial" w:hAnsi="Arial" w:cs="Arial"/>
                <w:sz w:val="20"/>
                <w:szCs w:val="20"/>
              </w:rPr>
              <w:t>.</w:t>
            </w:r>
          </w:p>
          <w:p w14:paraId="558FD68C" w14:textId="77777777" w:rsidR="007B6454" w:rsidRPr="00FD2C9B" w:rsidRDefault="007B6454" w:rsidP="007B6454">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2219595B" w14:textId="0A269E8A" w:rsidR="00CB2953" w:rsidRPr="00FD2C9B" w:rsidRDefault="007B6454" w:rsidP="007B6454">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C33BA8">
              <w:rPr>
                <w:rFonts w:ascii="Arial" w:hAnsi="Arial" w:cs="Arial"/>
                <w:b/>
                <w:bCs/>
                <w:color w:val="0000FF"/>
                <w:sz w:val="20"/>
                <w:szCs w:val="20"/>
                <w:lang w:eastAsia="x-none"/>
              </w:rPr>
              <w:t>455210</w:t>
            </w:r>
          </w:p>
        </w:tc>
        <w:tc>
          <w:tcPr>
            <w:tcW w:w="1134" w:type="dxa"/>
            <w:shd w:val="clear" w:color="auto" w:fill="auto"/>
            <w:vAlign w:val="center"/>
          </w:tcPr>
          <w:p w14:paraId="4185AA43" w14:textId="2450A2CD" w:rsidR="00CB2953" w:rsidRPr="00FD2C9B" w:rsidRDefault="00447EBB" w:rsidP="00CB2953">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3FE19AA4" w14:textId="30773EF2" w:rsidR="00CB2953" w:rsidRDefault="00CB2953" w:rsidP="00CB2953">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4CF6584C" w14:textId="69B68661" w:rsidR="00CB2953" w:rsidRDefault="00CB2953" w:rsidP="00CB2953">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21A649D5" w14:textId="22406CD3" w:rsidR="00CB2953" w:rsidRPr="00FD2C9B" w:rsidRDefault="00447EBB" w:rsidP="00CB2953">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CB2953" w:rsidRPr="000131B8" w14:paraId="21EC1F69" w14:textId="77777777" w:rsidTr="006936DE">
        <w:trPr>
          <w:trHeight w:val="1989"/>
          <w:jc w:val="center"/>
        </w:trPr>
        <w:tc>
          <w:tcPr>
            <w:tcW w:w="674" w:type="dxa"/>
            <w:shd w:val="clear" w:color="auto" w:fill="E7E6E6" w:themeFill="background2"/>
            <w:vAlign w:val="center"/>
          </w:tcPr>
          <w:p w14:paraId="62BCF723" w14:textId="1FB1191A" w:rsidR="00CB2953" w:rsidRDefault="00CB2953" w:rsidP="00CB2953">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06</w:t>
            </w:r>
          </w:p>
        </w:tc>
        <w:tc>
          <w:tcPr>
            <w:tcW w:w="881" w:type="dxa"/>
            <w:shd w:val="clear" w:color="auto" w:fill="auto"/>
            <w:vAlign w:val="center"/>
          </w:tcPr>
          <w:p w14:paraId="0661F1AE" w14:textId="0644989A" w:rsidR="00CB2953" w:rsidRPr="00454451" w:rsidRDefault="00CB2953" w:rsidP="00CB2953">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528FF567" w14:textId="77777777" w:rsidR="006936DE" w:rsidRPr="00FD2C9B" w:rsidRDefault="006936DE" w:rsidP="006936DE">
            <w:pPr>
              <w:jc w:val="both"/>
              <w:rPr>
                <w:rFonts w:ascii="Arial" w:hAnsi="Arial" w:cs="Arial"/>
                <w:sz w:val="20"/>
                <w:szCs w:val="20"/>
              </w:rPr>
            </w:pPr>
            <w:r w:rsidRPr="00D628EA">
              <w:rPr>
                <w:rFonts w:ascii="Arial" w:hAnsi="Arial" w:cs="Arial"/>
                <w:sz w:val="20"/>
                <w:szCs w:val="20"/>
                <w:lang w:val="pt-PT"/>
              </w:rPr>
              <w:t>Componente Cefálico composto de Cromo-cobalto ou de aço inox / aço inox conforme norma ASTM F138, com diâmetro externo de no mínimo 3 tamanhos e com variação de no mínimo 3 tamanhos de colo</w:t>
            </w:r>
            <w:r w:rsidRPr="00FD2C9B">
              <w:rPr>
                <w:rFonts w:ascii="Arial" w:hAnsi="Arial" w:cs="Arial"/>
                <w:sz w:val="20"/>
                <w:szCs w:val="20"/>
              </w:rPr>
              <w:t>.</w:t>
            </w:r>
          </w:p>
          <w:p w14:paraId="1120A95A" w14:textId="77777777" w:rsidR="006936DE" w:rsidRPr="00FD2C9B" w:rsidRDefault="006936DE" w:rsidP="006936DE">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76814C44" w14:textId="2D0DA98E" w:rsidR="00CB2953" w:rsidRPr="00FD2C9B" w:rsidRDefault="006936DE" w:rsidP="006936DE">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A4467B">
              <w:rPr>
                <w:rFonts w:ascii="Arial" w:hAnsi="Arial" w:cs="Arial"/>
                <w:b/>
                <w:bCs/>
                <w:color w:val="0000FF"/>
                <w:sz w:val="20"/>
                <w:szCs w:val="20"/>
                <w:lang w:eastAsia="x-none"/>
              </w:rPr>
              <w:t>425119</w:t>
            </w:r>
          </w:p>
        </w:tc>
        <w:tc>
          <w:tcPr>
            <w:tcW w:w="1134" w:type="dxa"/>
            <w:shd w:val="clear" w:color="auto" w:fill="auto"/>
            <w:vAlign w:val="center"/>
          </w:tcPr>
          <w:p w14:paraId="5957C569" w14:textId="0A40A252" w:rsidR="00CB2953" w:rsidRPr="00FD2C9B" w:rsidRDefault="00447EBB" w:rsidP="00CB2953">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173D3EF7" w14:textId="7240C44C" w:rsidR="00CB2953" w:rsidRDefault="00CB2953" w:rsidP="00CB2953">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23A539D6" w14:textId="39B7921E" w:rsidR="00CB2953" w:rsidRDefault="00CB2953" w:rsidP="00CB2953">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14A891C0" w14:textId="57863B96" w:rsidR="00CB2953" w:rsidRPr="00FD2C9B" w:rsidRDefault="00447EBB" w:rsidP="00CB2953">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CB2953" w:rsidRPr="000131B8" w14:paraId="3F2C84C5" w14:textId="77777777" w:rsidTr="00C66997">
        <w:trPr>
          <w:trHeight w:val="1540"/>
          <w:jc w:val="center"/>
        </w:trPr>
        <w:tc>
          <w:tcPr>
            <w:tcW w:w="674" w:type="dxa"/>
            <w:shd w:val="clear" w:color="auto" w:fill="E7E6E6" w:themeFill="background2"/>
            <w:vAlign w:val="center"/>
          </w:tcPr>
          <w:p w14:paraId="3BC0951D" w14:textId="313D31E8" w:rsidR="00CB2953" w:rsidRDefault="00CB2953" w:rsidP="00CB2953">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07</w:t>
            </w:r>
          </w:p>
        </w:tc>
        <w:tc>
          <w:tcPr>
            <w:tcW w:w="881" w:type="dxa"/>
            <w:shd w:val="clear" w:color="auto" w:fill="auto"/>
            <w:vAlign w:val="center"/>
          </w:tcPr>
          <w:p w14:paraId="6625400A" w14:textId="02485E14" w:rsidR="00CB2953" w:rsidRPr="00454451" w:rsidRDefault="00CB2953" w:rsidP="00CB2953">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282C5FF5" w14:textId="77777777" w:rsidR="00A5364F" w:rsidRPr="00FD2C9B" w:rsidRDefault="00A5364F" w:rsidP="00A5364F">
            <w:pPr>
              <w:jc w:val="both"/>
              <w:rPr>
                <w:rFonts w:ascii="Arial" w:hAnsi="Arial" w:cs="Arial"/>
                <w:sz w:val="20"/>
                <w:szCs w:val="20"/>
              </w:rPr>
            </w:pPr>
            <w:r w:rsidRPr="00057196">
              <w:rPr>
                <w:rFonts w:ascii="Arial" w:hAnsi="Arial" w:cs="Arial"/>
                <w:sz w:val="20"/>
                <w:szCs w:val="20"/>
                <w:lang w:val="pt-PT"/>
              </w:rPr>
              <w:t>Componente Cefálico em metal, com no mínimo 2(duas) opções de diâmetro externo e com variação de tamanho do colo</w:t>
            </w:r>
            <w:r w:rsidRPr="00FD2C9B">
              <w:rPr>
                <w:rFonts w:ascii="Arial" w:hAnsi="Arial" w:cs="Arial"/>
                <w:sz w:val="20"/>
                <w:szCs w:val="20"/>
              </w:rPr>
              <w:t>.</w:t>
            </w:r>
          </w:p>
          <w:p w14:paraId="01802593" w14:textId="77777777" w:rsidR="00A5364F" w:rsidRPr="00FD2C9B" w:rsidRDefault="00A5364F" w:rsidP="00A5364F">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3E16BCEA" w14:textId="2C2E1AB9" w:rsidR="00CB2953" w:rsidRPr="00FD2C9B" w:rsidRDefault="00A5364F" w:rsidP="00A5364F">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A4467B">
              <w:rPr>
                <w:rFonts w:ascii="Arial" w:hAnsi="Arial" w:cs="Arial"/>
                <w:b/>
                <w:bCs/>
                <w:color w:val="0000FF"/>
                <w:sz w:val="20"/>
                <w:szCs w:val="20"/>
                <w:lang w:eastAsia="x-none"/>
              </w:rPr>
              <w:t>425119</w:t>
            </w:r>
          </w:p>
        </w:tc>
        <w:tc>
          <w:tcPr>
            <w:tcW w:w="1134" w:type="dxa"/>
            <w:shd w:val="clear" w:color="auto" w:fill="auto"/>
            <w:vAlign w:val="center"/>
          </w:tcPr>
          <w:p w14:paraId="095A2B76" w14:textId="7B88846C" w:rsidR="00CB2953" w:rsidRPr="00FD2C9B" w:rsidRDefault="00447EBB" w:rsidP="00CB2953">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63420829" w14:textId="0461643F" w:rsidR="00CB2953" w:rsidRDefault="00CB2953" w:rsidP="00CB2953">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773FF2DE" w14:textId="274F6E66" w:rsidR="00CB2953" w:rsidRDefault="00CB2953" w:rsidP="00CB2953">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6B553704" w14:textId="371A1C1C" w:rsidR="00CB2953" w:rsidRPr="00FD2C9B" w:rsidRDefault="00447EBB" w:rsidP="00CB2953">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CB2953" w:rsidRPr="000131B8" w14:paraId="77F088DE" w14:textId="77777777" w:rsidTr="00C66997">
        <w:trPr>
          <w:trHeight w:val="1540"/>
          <w:jc w:val="center"/>
        </w:trPr>
        <w:tc>
          <w:tcPr>
            <w:tcW w:w="674" w:type="dxa"/>
            <w:shd w:val="clear" w:color="auto" w:fill="E7E6E6" w:themeFill="background2"/>
            <w:vAlign w:val="center"/>
          </w:tcPr>
          <w:p w14:paraId="6B0B61DD" w14:textId="6DFF847D" w:rsidR="00CB2953" w:rsidRDefault="00CB2953" w:rsidP="00CB2953">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08</w:t>
            </w:r>
          </w:p>
        </w:tc>
        <w:tc>
          <w:tcPr>
            <w:tcW w:w="881" w:type="dxa"/>
            <w:shd w:val="clear" w:color="auto" w:fill="auto"/>
            <w:vAlign w:val="center"/>
          </w:tcPr>
          <w:p w14:paraId="2EB63BB8" w14:textId="6ACE0922" w:rsidR="00CB2953" w:rsidRPr="00454451" w:rsidRDefault="00CB2953" w:rsidP="00CB2953">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61D5E4A2" w14:textId="77777777" w:rsidR="001851C8" w:rsidRPr="001851C8" w:rsidRDefault="001851C8" w:rsidP="00CB2953">
            <w:pPr>
              <w:jc w:val="both"/>
              <w:rPr>
                <w:rFonts w:ascii="Arial" w:hAnsi="Arial" w:cs="Arial"/>
                <w:sz w:val="20"/>
                <w:szCs w:val="20"/>
                <w:lang w:val="pt-PT"/>
              </w:rPr>
            </w:pPr>
            <w:r w:rsidRPr="00185A62">
              <w:rPr>
                <w:rFonts w:ascii="Arial" w:hAnsi="Arial" w:cs="Arial"/>
                <w:sz w:val="20"/>
                <w:szCs w:val="20"/>
                <w:highlight w:val="green"/>
                <w:lang w:val="pt-PT"/>
              </w:rPr>
              <w:t>Componente femoral não cimentado revestido com hidroxiapatita ou microporosidade com no mínimo de 9 tamanhos ( diâmetros) e opção de aumento de offset.</w:t>
            </w:r>
          </w:p>
          <w:p w14:paraId="71B53B49" w14:textId="3470AE27" w:rsidR="00CB2953" w:rsidRPr="00FD2C9B" w:rsidRDefault="00CB2953" w:rsidP="00CB2953">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201DD2FE" w14:textId="50B048DE" w:rsidR="00CB2953" w:rsidRPr="00FD2C9B" w:rsidRDefault="00CB2953" w:rsidP="00CB2953">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E13174">
              <w:rPr>
                <w:rFonts w:ascii="Arial" w:hAnsi="Arial" w:cs="Arial"/>
                <w:b/>
                <w:bCs/>
                <w:color w:val="0000FF"/>
                <w:sz w:val="20"/>
                <w:szCs w:val="20"/>
                <w:lang w:eastAsia="x-none"/>
              </w:rPr>
              <w:t>455390</w:t>
            </w:r>
          </w:p>
        </w:tc>
        <w:tc>
          <w:tcPr>
            <w:tcW w:w="1134" w:type="dxa"/>
            <w:shd w:val="clear" w:color="auto" w:fill="auto"/>
            <w:vAlign w:val="center"/>
          </w:tcPr>
          <w:p w14:paraId="33342940" w14:textId="5AB66652" w:rsidR="00CB2953" w:rsidRPr="00FD2C9B" w:rsidRDefault="001547DC" w:rsidP="00CB2953">
            <w:pPr>
              <w:jc w:val="center"/>
              <w:rPr>
                <w:rFonts w:ascii="Arial" w:hAnsi="Arial" w:cs="Arial"/>
                <w:b/>
                <w:sz w:val="20"/>
                <w:szCs w:val="20"/>
                <w:lang w:eastAsia="x-none"/>
              </w:rPr>
            </w:pPr>
            <w:r>
              <w:rPr>
                <w:rFonts w:ascii="Arial" w:hAnsi="Arial" w:cs="Arial"/>
                <w:b/>
                <w:sz w:val="20"/>
                <w:szCs w:val="20"/>
                <w:lang w:eastAsia="x-none"/>
              </w:rPr>
              <w:t>12</w:t>
            </w:r>
            <w:r w:rsidRPr="00FD2C9B">
              <w:rPr>
                <w:rFonts w:ascii="Arial" w:hAnsi="Arial" w:cs="Arial"/>
                <w:b/>
                <w:sz w:val="20"/>
                <w:szCs w:val="20"/>
                <w:lang w:eastAsia="x-none"/>
              </w:rPr>
              <w:t>0</w:t>
            </w:r>
          </w:p>
        </w:tc>
        <w:tc>
          <w:tcPr>
            <w:tcW w:w="850" w:type="dxa"/>
            <w:shd w:val="clear" w:color="auto" w:fill="auto"/>
            <w:vAlign w:val="center"/>
          </w:tcPr>
          <w:p w14:paraId="731F40F5" w14:textId="0D23E138" w:rsidR="00CB2953" w:rsidRDefault="00CB2953" w:rsidP="00CB2953">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110BE680" w14:textId="3483E827" w:rsidR="00CB2953" w:rsidRDefault="00CB2953" w:rsidP="00CB2953">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10967AC5" w14:textId="31F21024" w:rsidR="00CB2953" w:rsidRPr="00FD2C9B" w:rsidRDefault="001547DC" w:rsidP="00CB2953">
            <w:pPr>
              <w:jc w:val="center"/>
              <w:rPr>
                <w:rFonts w:ascii="Arial" w:hAnsi="Arial" w:cs="Arial"/>
                <w:b/>
                <w:sz w:val="20"/>
                <w:szCs w:val="20"/>
                <w:lang w:eastAsia="x-none"/>
              </w:rPr>
            </w:pPr>
            <w:r>
              <w:rPr>
                <w:rFonts w:ascii="Arial" w:hAnsi="Arial" w:cs="Arial"/>
                <w:b/>
                <w:sz w:val="20"/>
                <w:szCs w:val="20"/>
                <w:lang w:eastAsia="x-none"/>
              </w:rPr>
              <w:t>12</w:t>
            </w:r>
            <w:r w:rsidRPr="00FD2C9B">
              <w:rPr>
                <w:rFonts w:ascii="Arial" w:hAnsi="Arial" w:cs="Arial"/>
                <w:b/>
                <w:sz w:val="20"/>
                <w:szCs w:val="20"/>
                <w:lang w:eastAsia="x-none"/>
              </w:rPr>
              <w:t>0</w:t>
            </w:r>
          </w:p>
        </w:tc>
      </w:tr>
    </w:tbl>
    <w:p w14:paraId="23EFDED7" w14:textId="77777777" w:rsidR="00CB2953" w:rsidRDefault="00CB2953" w:rsidP="00CC6935">
      <w:pPr>
        <w:pStyle w:val="TableParagraph"/>
        <w:ind w:left="1843" w:hanging="1843"/>
        <w:jc w:val="both"/>
        <w:rPr>
          <w:rFonts w:ascii="Arial" w:hAnsi="Arial" w:cs="Arial"/>
          <w:b/>
          <w:bCs/>
          <w:lang w:val="pt-BR"/>
        </w:rPr>
      </w:pPr>
    </w:p>
    <w:p w14:paraId="78C27CF2" w14:textId="77777777" w:rsidR="006B3D8B" w:rsidRDefault="006B3D8B" w:rsidP="00CC6935">
      <w:pPr>
        <w:pStyle w:val="TableParagraph"/>
        <w:ind w:left="1843" w:hanging="1843"/>
        <w:jc w:val="both"/>
        <w:rPr>
          <w:rFonts w:ascii="Arial" w:hAnsi="Arial" w:cs="Arial"/>
          <w:b/>
          <w:bCs/>
          <w:lang w:val="pt-BR"/>
        </w:rPr>
      </w:pPr>
    </w:p>
    <w:p w14:paraId="3FBFC2D2" w14:textId="77777777" w:rsidR="00CB2953" w:rsidRDefault="00CB2953" w:rsidP="00CC6935">
      <w:pPr>
        <w:pStyle w:val="TableParagraph"/>
        <w:ind w:left="1843" w:hanging="1843"/>
        <w:jc w:val="both"/>
        <w:rPr>
          <w:rFonts w:ascii="Arial" w:hAnsi="Arial" w:cs="Arial"/>
          <w:b/>
          <w:bCs/>
          <w:lang w:val="pt-BR"/>
        </w:rPr>
      </w:pPr>
    </w:p>
    <w:p w14:paraId="6A971160" w14:textId="77777777" w:rsidR="00CB2953" w:rsidRDefault="00CB2953" w:rsidP="00CC6935">
      <w:pPr>
        <w:pStyle w:val="TableParagraph"/>
        <w:ind w:left="1843" w:hanging="1843"/>
        <w:jc w:val="both"/>
        <w:rPr>
          <w:rFonts w:ascii="Arial" w:hAnsi="Arial" w:cs="Arial"/>
          <w:b/>
          <w:bCs/>
          <w:lang w:val="pt-BR"/>
        </w:rPr>
      </w:pPr>
    </w:p>
    <w:p w14:paraId="6A2C1477" w14:textId="77777777" w:rsidR="00CB2953" w:rsidRDefault="00CB2953" w:rsidP="00CC6935">
      <w:pPr>
        <w:pStyle w:val="TableParagraph"/>
        <w:ind w:left="1843" w:hanging="1843"/>
        <w:jc w:val="both"/>
        <w:rPr>
          <w:rFonts w:ascii="Arial" w:hAnsi="Arial" w:cs="Arial"/>
          <w:b/>
          <w:bCs/>
          <w:lang w:val="pt-BR"/>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881"/>
        <w:gridCol w:w="3939"/>
        <w:gridCol w:w="1134"/>
        <w:gridCol w:w="850"/>
        <w:gridCol w:w="851"/>
        <w:gridCol w:w="1168"/>
      </w:tblGrid>
      <w:tr w:rsidR="00C04083" w:rsidRPr="000131B8" w14:paraId="774BA447" w14:textId="77777777" w:rsidTr="00C66997">
        <w:trPr>
          <w:trHeight w:val="463"/>
          <w:jc w:val="center"/>
        </w:trPr>
        <w:tc>
          <w:tcPr>
            <w:tcW w:w="674" w:type="dxa"/>
            <w:vMerge w:val="restart"/>
            <w:shd w:val="clear" w:color="auto" w:fill="E7E6E6" w:themeFill="background2"/>
            <w:vAlign w:val="center"/>
          </w:tcPr>
          <w:p w14:paraId="21CAE7DC" w14:textId="77777777" w:rsidR="00C04083" w:rsidRPr="000131B8" w:rsidRDefault="00C04083" w:rsidP="00C66997">
            <w:pPr>
              <w:jc w:val="center"/>
              <w:rPr>
                <w:rFonts w:ascii="Arial" w:hAnsi="Arial" w:cs="Arial"/>
                <w:b/>
                <w:bCs/>
                <w:sz w:val="22"/>
                <w:szCs w:val="22"/>
                <w:lang w:eastAsia="x-none"/>
              </w:rPr>
            </w:pPr>
            <w:r w:rsidRPr="000131B8">
              <w:rPr>
                <w:rFonts w:ascii="Arial" w:hAnsi="Arial" w:cs="Arial"/>
                <w:b/>
                <w:bCs/>
                <w:sz w:val="18"/>
                <w:szCs w:val="18"/>
                <w:lang w:eastAsia="x-none"/>
              </w:rPr>
              <w:lastRenderedPageBreak/>
              <w:t>ITEM</w:t>
            </w:r>
          </w:p>
        </w:tc>
        <w:tc>
          <w:tcPr>
            <w:tcW w:w="881" w:type="dxa"/>
            <w:vMerge w:val="restart"/>
            <w:shd w:val="clear" w:color="auto" w:fill="E7E6E6" w:themeFill="background2"/>
            <w:vAlign w:val="center"/>
          </w:tcPr>
          <w:p w14:paraId="002D97C0" w14:textId="77777777" w:rsidR="00C04083" w:rsidRPr="000131B8" w:rsidRDefault="00C04083" w:rsidP="00C66997">
            <w:pPr>
              <w:jc w:val="center"/>
              <w:rPr>
                <w:rFonts w:ascii="Arial" w:hAnsi="Arial" w:cs="Arial"/>
                <w:b/>
                <w:bCs/>
                <w:sz w:val="18"/>
                <w:szCs w:val="18"/>
                <w:lang w:eastAsia="x-none"/>
              </w:rPr>
            </w:pPr>
            <w:r w:rsidRPr="000131B8">
              <w:rPr>
                <w:rFonts w:ascii="Arial" w:hAnsi="Arial" w:cs="Arial"/>
                <w:b/>
                <w:bCs/>
                <w:sz w:val="18"/>
                <w:szCs w:val="18"/>
                <w:lang w:eastAsia="x-none"/>
              </w:rPr>
              <w:t>APRES</w:t>
            </w:r>
          </w:p>
        </w:tc>
        <w:tc>
          <w:tcPr>
            <w:tcW w:w="3939" w:type="dxa"/>
            <w:shd w:val="clear" w:color="auto" w:fill="E7E6E6" w:themeFill="background2"/>
            <w:vAlign w:val="center"/>
          </w:tcPr>
          <w:p w14:paraId="70235665" w14:textId="77777777" w:rsidR="00C04083" w:rsidRPr="000131B8" w:rsidRDefault="00C04083" w:rsidP="00C66997">
            <w:pPr>
              <w:jc w:val="center"/>
              <w:rPr>
                <w:rFonts w:ascii="Arial" w:hAnsi="Arial" w:cs="Arial"/>
                <w:b/>
                <w:bCs/>
                <w:sz w:val="18"/>
                <w:szCs w:val="18"/>
                <w:lang w:eastAsia="x-none"/>
              </w:rPr>
            </w:pPr>
            <w:r w:rsidRPr="000131B8">
              <w:rPr>
                <w:rFonts w:ascii="Arial" w:hAnsi="Arial" w:cs="Arial"/>
                <w:b/>
                <w:bCs/>
                <w:sz w:val="18"/>
                <w:szCs w:val="18"/>
                <w:lang w:eastAsia="x-none"/>
              </w:rPr>
              <w:t>DESCRIÇÃO DO MATERIAL</w:t>
            </w:r>
          </w:p>
        </w:tc>
        <w:tc>
          <w:tcPr>
            <w:tcW w:w="1134" w:type="dxa"/>
            <w:shd w:val="clear" w:color="auto" w:fill="E7E6E6" w:themeFill="background2"/>
            <w:vAlign w:val="center"/>
          </w:tcPr>
          <w:p w14:paraId="16B662FF" w14:textId="77777777" w:rsidR="00C04083" w:rsidRDefault="00C04083" w:rsidP="00C66997">
            <w:pPr>
              <w:jc w:val="center"/>
              <w:rPr>
                <w:rFonts w:ascii="Arial" w:hAnsi="Arial" w:cs="Arial"/>
                <w:b/>
                <w:bCs/>
                <w:sz w:val="18"/>
                <w:szCs w:val="18"/>
                <w:lang w:eastAsia="x-none"/>
              </w:rPr>
            </w:pPr>
            <w:r w:rsidRPr="000131B8">
              <w:rPr>
                <w:rFonts w:ascii="Arial" w:hAnsi="Arial" w:cs="Arial"/>
                <w:b/>
                <w:bCs/>
                <w:sz w:val="18"/>
                <w:szCs w:val="18"/>
                <w:lang w:eastAsia="x-none"/>
              </w:rPr>
              <w:t>CMA</w:t>
            </w:r>
          </w:p>
          <w:p w14:paraId="6E008DB3" w14:textId="77777777" w:rsidR="00C04083" w:rsidRPr="000131B8" w:rsidRDefault="00C04083" w:rsidP="00C66997">
            <w:pPr>
              <w:jc w:val="center"/>
              <w:rPr>
                <w:rFonts w:ascii="Arial" w:hAnsi="Arial" w:cs="Arial"/>
                <w:b/>
                <w:bCs/>
                <w:sz w:val="18"/>
                <w:szCs w:val="18"/>
                <w:lang w:eastAsia="x-none"/>
              </w:rPr>
            </w:pPr>
            <w:r w:rsidRPr="000131B8">
              <w:rPr>
                <w:rFonts w:ascii="Arial" w:hAnsi="Arial" w:cs="Arial"/>
                <w:b/>
                <w:bCs/>
                <w:sz w:val="18"/>
                <w:szCs w:val="18"/>
                <w:lang w:eastAsia="x-none"/>
              </w:rPr>
              <w:t xml:space="preserve">REDE </w:t>
            </w:r>
            <w:r w:rsidRPr="003B4CAB">
              <w:rPr>
                <w:rFonts w:ascii="Arial" w:hAnsi="Arial" w:cs="Arial"/>
                <w:b/>
                <w:bCs/>
                <w:sz w:val="14"/>
                <w:szCs w:val="14"/>
                <w:lang w:eastAsia="x-none"/>
              </w:rPr>
              <w:t>HOSPITALAR</w:t>
            </w:r>
          </w:p>
        </w:tc>
        <w:tc>
          <w:tcPr>
            <w:tcW w:w="850" w:type="dxa"/>
            <w:shd w:val="clear" w:color="auto" w:fill="E7E6E6" w:themeFill="background2"/>
            <w:vAlign w:val="center"/>
          </w:tcPr>
          <w:p w14:paraId="26490DA8" w14:textId="77777777" w:rsidR="00C04083" w:rsidRPr="000131B8" w:rsidRDefault="00C04083" w:rsidP="00C66997">
            <w:pPr>
              <w:jc w:val="center"/>
              <w:rPr>
                <w:rFonts w:ascii="Arial" w:hAnsi="Arial" w:cs="Arial"/>
                <w:b/>
                <w:bCs/>
                <w:sz w:val="18"/>
                <w:szCs w:val="18"/>
                <w:lang w:eastAsia="x-none"/>
              </w:rPr>
            </w:pPr>
            <w:r w:rsidRPr="000131B8">
              <w:rPr>
                <w:rFonts w:ascii="Arial" w:hAnsi="Arial" w:cs="Arial"/>
                <w:b/>
                <w:bCs/>
                <w:sz w:val="18"/>
                <w:szCs w:val="18"/>
                <w:lang w:eastAsia="x-none"/>
              </w:rPr>
              <w:t>CMA HSPM</w:t>
            </w:r>
          </w:p>
        </w:tc>
        <w:tc>
          <w:tcPr>
            <w:tcW w:w="851" w:type="dxa"/>
            <w:shd w:val="clear" w:color="auto" w:fill="E7E6E6" w:themeFill="background2"/>
            <w:vAlign w:val="center"/>
          </w:tcPr>
          <w:p w14:paraId="5B9DA2CC" w14:textId="77777777" w:rsidR="00C04083" w:rsidRDefault="00C04083" w:rsidP="00C66997">
            <w:pPr>
              <w:jc w:val="center"/>
              <w:rPr>
                <w:rFonts w:ascii="Arial" w:hAnsi="Arial" w:cs="Arial"/>
                <w:b/>
                <w:bCs/>
                <w:sz w:val="18"/>
                <w:szCs w:val="18"/>
                <w:lang w:eastAsia="x-none"/>
              </w:rPr>
            </w:pPr>
            <w:r w:rsidRPr="000131B8">
              <w:rPr>
                <w:rFonts w:ascii="Arial" w:hAnsi="Arial" w:cs="Arial"/>
                <w:b/>
                <w:bCs/>
                <w:sz w:val="18"/>
                <w:szCs w:val="18"/>
                <w:lang w:eastAsia="x-none"/>
              </w:rPr>
              <w:t xml:space="preserve">CMA </w:t>
            </w:r>
          </w:p>
          <w:p w14:paraId="497B51DD" w14:textId="77777777" w:rsidR="00C04083" w:rsidRPr="000131B8" w:rsidRDefault="00C04083" w:rsidP="00C66997">
            <w:pPr>
              <w:jc w:val="center"/>
              <w:rPr>
                <w:rFonts w:ascii="Arial" w:hAnsi="Arial" w:cs="Arial"/>
                <w:b/>
                <w:bCs/>
                <w:sz w:val="18"/>
                <w:szCs w:val="18"/>
                <w:lang w:eastAsia="x-none"/>
              </w:rPr>
            </w:pPr>
            <w:r w:rsidRPr="000131B8">
              <w:rPr>
                <w:rFonts w:ascii="Arial" w:hAnsi="Arial" w:cs="Arial"/>
                <w:b/>
                <w:bCs/>
                <w:sz w:val="18"/>
                <w:szCs w:val="18"/>
                <w:lang w:eastAsia="x-none"/>
              </w:rPr>
              <w:t>H</w:t>
            </w:r>
            <w:r>
              <w:rPr>
                <w:rFonts w:ascii="Arial" w:hAnsi="Arial" w:cs="Arial"/>
                <w:b/>
                <w:bCs/>
                <w:sz w:val="18"/>
                <w:szCs w:val="18"/>
                <w:lang w:eastAsia="x-none"/>
              </w:rPr>
              <w:t>M</w:t>
            </w:r>
            <w:r w:rsidRPr="000131B8">
              <w:rPr>
                <w:rFonts w:ascii="Arial" w:hAnsi="Arial" w:cs="Arial"/>
                <w:b/>
                <w:bCs/>
                <w:sz w:val="18"/>
                <w:szCs w:val="18"/>
                <w:lang w:eastAsia="x-none"/>
              </w:rPr>
              <w:t>M</w:t>
            </w:r>
            <w:r>
              <w:rPr>
                <w:rFonts w:ascii="Arial" w:hAnsi="Arial" w:cs="Arial"/>
                <w:b/>
                <w:bCs/>
                <w:sz w:val="18"/>
                <w:szCs w:val="18"/>
                <w:lang w:eastAsia="x-none"/>
              </w:rPr>
              <w:t>E</w:t>
            </w:r>
          </w:p>
        </w:tc>
        <w:tc>
          <w:tcPr>
            <w:tcW w:w="1168" w:type="dxa"/>
            <w:shd w:val="clear" w:color="auto" w:fill="E7E6E6" w:themeFill="background2"/>
            <w:vAlign w:val="center"/>
          </w:tcPr>
          <w:p w14:paraId="1B005864" w14:textId="77777777" w:rsidR="00C04083" w:rsidRPr="000131B8" w:rsidRDefault="00C04083" w:rsidP="00C66997">
            <w:pPr>
              <w:jc w:val="center"/>
              <w:rPr>
                <w:rFonts w:ascii="Arial" w:hAnsi="Arial" w:cs="Arial"/>
                <w:b/>
                <w:bCs/>
                <w:sz w:val="18"/>
                <w:szCs w:val="18"/>
                <w:lang w:eastAsia="x-none"/>
              </w:rPr>
            </w:pPr>
            <w:r w:rsidRPr="000131B8">
              <w:rPr>
                <w:rFonts w:ascii="Arial" w:hAnsi="Arial" w:cs="Arial"/>
                <w:b/>
                <w:bCs/>
                <w:sz w:val="18"/>
                <w:szCs w:val="18"/>
                <w:lang w:eastAsia="x-none"/>
              </w:rPr>
              <w:t>TOTAL ESTIMADO</w:t>
            </w:r>
          </w:p>
        </w:tc>
      </w:tr>
      <w:tr w:rsidR="00C04083" w:rsidRPr="00EA41D2" w14:paraId="5D1B0F6D" w14:textId="77777777" w:rsidTr="00C66997">
        <w:trPr>
          <w:trHeight w:val="276"/>
          <w:jc w:val="center"/>
        </w:trPr>
        <w:tc>
          <w:tcPr>
            <w:tcW w:w="674" w:type="dxa"/>
            <w:vMerge/>
            <w:shd w:val="clear" w:color="auto" w:fill="E7E6E6" w:themeFill="background2"/>
            <w:vAlign w:val="center"/>
          </w:tcPr>
          <w:p w14:paraId="2BEA4196" w14:textId="77777777" w:rsidR="00C04083" w:rsidRPr="00EA41D2" w:rsidRDefault="00C04083" w:rsidP="00C66997">
            <w:pPr>
              <w:jc w:val="center"/>
              <w:rPr>
                <w:rFonts w:ascii="Arial" w:hAnsi="Arial" w:cs="Arial"/>
                <w:b/>
                <w:bCs/>
                <w:lang w:eastAsia="x-none"/>
              </w:rPr>
            </w:pPr>
          </w:p>
        </w:tc>
        <w:tc>
          <w:tcPr>
            <w:tcW w:w="881" w:type="dxa"/>
            <w:vMerge/>
            <w:shd w:val="clear" w:color="auto" w:fill="E7E6E6" w:themeFill="background2"/>
            <w:vAlign w:val="center"/>
          </w:tcPr>
          <w:p w14:paraId="54E2F2D4" w14:textId="77777777" w:rsidR="00C04083" w:rsidRPr="00EA41D2" w:rsidRDefault="00C04083" w:rsidP="00C66997">
            <w:pPr>
              <w:jc w:val="center"/>
              <w:rPr>
                <w:rFonts w:ascii="Arial" w:hAnsi="Arial" w:cs="Arial"/>
                <w:b/>
                <w:bCs/>
                <w:lang w:eastAsia="x-none"/>
              </w:rPr>
            </w:pPr>
          </w:p>
        </w:tc>
        <w:tc>
          <w:tcPr>
            <w:tcW w:w="7942" w:type="dxa"/>
            <w:gridSpan w:val="5"/>
            <w:vMerge w:val="restart"/>
            <w:shd w:val="clear" w:color="auto" w:fill="E7E6E6" w:themeFill="background2"/>
            <w:vAlign w:val="center"/>
          </w:tcPr>
          <w:p w14:paraId="218A98F7" w14:textId="77777777" w:rsidR="00C04083" w:rsidRPr="00EA41D2" w:rsidRDefault="00C04083" w:rsidP="00C66997">
            <w:pPr>
              <w:jc w:val="center"/>
              <w:rPr>
                <w:rFonts w:ascii="Arial" w:hAnsi="Arial" w:cs="Arial"/>
                <w:b/>
                <w:bCs/>
                <w:lang w:eastAsia="x-none"/>
              </w:rPr>
            </w:pPr>
            <w:r w:rsidRPr="008E2D2C">
              <w:rPr>
                <w:rFonts w:ascii="Arial" w:hAnsi="Arial" w:cs="Arial"/>
                <w:b/>
                <w:bCs/>
                <w:lang w:val="pt-PT" w:eastAsia="x-none"/>
              </w:rPr>
              <w:t>PRÓTESE TOTAL DE QUADRIL COMPATÍVEL COM INSTRUMENTAL PARA VIA ANTERIOR</w:t>
            </w:r>
          </w:p>
        </w:tc>
      </w:tr>
      <w:tr w:rsidR="00C04083" w:rsidRPr="00EA41D2" w14:paraId="617306E6" w14:textId="77777777" w:rsidTr="00C66997">
        <w:trPr>
          <w:trHeight w:val="376"/>
          <w:jc w:val="center"/>
        </w:trPr>
        <w:tc>
          <w:tcPr>
            <w:tcW w:w="1555" w:type="dxa"/>
            <w:gridSpan w:val="2"/>
            <w:shd w:val="clear" w:color="auto" w:fill="E7E6E6" w:themeFill="background2"/>
            <w:vAlign w:val="center"/>
          </w:tcPr>
          <w:p w14:paraId="722B9E50" w14:textId="77777777" w:rsidR="00C04083" w:rsidRPr="00EA41D2" w:rsidRDefault="00C04083" w:rsidP="00C66997">
            <w:pPr>
              <w:jc w:val="center"/>
              <w:rPr>
                <w:rFonts w:ascii="Arial" w:hAnsi="Arial" w:cs="Arial"/>
                <w:b/>
                <w:bCs/>
                <w:lang w:eastAsia="x-none"/>
              </w:rPr>
            </w:pPr>
            <w:r w:rsidRPr="00EA41D2">
              <w:rPr>
                <w:rFonts w:ascii="Arial" w:hAnsi="Arial" w:cs="Arial"/>
                <w:b/>
                <w:bCs/>
                <w:lang w:eastAsia="x-none"/>
              </w:rPr>
              <w:t>LOTE 1</w:t>
            </w:r>
          </w:p>
        </w:tc>
        <w:tc>
          <w:tcPr>
            <w:tcW w:w="7942" w:type="dxa"/>
            <w:gridSpan w:val="5"/>
            <w:vMerge/>
            <w:shd w:val="clear" w:color="auto" w:fill="D9D9D9"/>
            <w:vAlign w:val="center"/>
          </w:tcPr>
          <w:p w14:paraId="0E655B7A" w14:textId="77777777" w:rsidR="00C04083" w:rsidRPr="00EA41D2" w:rsidRDefault="00C04083" w:rsidP="00C66997">
            <w:pPr>
              <w:jc w:val="center"/>
              <w:rPr>
                <w:rFonts w:ascii="Arial" w:hAnsi="Arial" w:cs="Arial"/>
                <w:b/>
                <w:bCs/>
                <w:lang w:val="pt-PT" w:eastAsia="x-none"/>
              </w:rPr>
            </w:pPr>
          </w:p>
        </w:tc>
      </w:tr>
      <w:tr w:rsidR="00C04083" w:rsidRPr="00EA41D2" w14:paraId="5F524721" w14:textId="77777777" w:rsidTr="006B3D8B">
        <w:trPr>
          <w:trHeight w:val="1548"/>
          <w:jc w:val="center"/>
        </w:trPr>
        <w:tc>
          <w:tcPr>
            <w:tcW w:w="674" w:type="dxa"/>
            <w:shd w:val="clear" w:color="auto" w:fill="E7E6E6" w:themeFill="background2"/>
            <w:vAlign w:val="center"/>
          </w:tcPr>
          <w:p w14:paraId="14DC8C82" w14:textId="1503ACAF" w:rsidR="00C04083" w:rsidRPr="00EA41D2" w:rsidRDefault="00C04083" w:rsidP="00C04083">
            <w:pPr>
              <w:jc w:val="center"/>
              <w:rPr>
                <w:rFonts w:asciiTheme="minorHAnsi" w:hAnsiTheme="minorHAnsi" w:cstheme="minorHAnsi"/>
                <w:b/>
                <w:bCs/>
                <w:sz w:val="22"/>
                <w:szCs w:val="22"/>
                <w:lang w:eastAsia="x-none"/>
              </w:rPr>
            </w:pPr>
            <w:r>
              <w:rPr>
                <w:rFonts w:asciiTheme="minorHAnsi" w:hAnsiTheme="minorHAnsi" w:cstheme="minorHAnsi"/>
                <w:b/>
                <w:bCs/>
                <w:spacing w:val="-10"/>
                <w:w w:val="110"/>
                <w:sz w:val="22"/>
                <w:szCs w:val="22"/>
              </w:rPr>
              <w:t>09</w:t>
            </w:r>
          </w:p>
        </w:tc>
        <w:tc>
          <w:tcPr>
            <w:tcW w:w="881" w:type="dxa"/>
            <w:shd w:val="clear" w:color="auto" w:fill="auto"/>
            <w:vAlign w:val="center"/>
          </w:tcPr>
          <w:p w14:paraId="6C0720BB" w14:textId="4B866F24" w:rsidR="00C04083" w:rsidRPr="00454451" w:rsidRDefault="00C04083" w:rsidP="00C04083">
            <w:pPr>
              <w:jc w:val="center"/>
              <w:rPr>
                <w:rFonts w:asciiTheme="minorHAnsi" w:hAnsiTheme="minorHAnsi" w:cstheme="minorHAnsi"/>
                <w:b/>
                <w:bCs/>
                <w:sz w:val="18"/>
                <w:szCs w:val="18"/>
                <w:lang w:eastAsia="x-none"/>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0675C9BA" w14:textId="59307A18" w:rsidR="001851C8" w:rsidRDefault="002D202E" w:rsidP="00C04083">
            <w:pPr>
              <w:jc w:val="both"/>
              <w:rPr>
                <w:rFonts w:ascii="Arial" w:hAnsi="Arial" w:cs="Arial"/>
                <w:sz w:val="20"/>
                <w:szCs w:val="20"/>
              </w:rPr>
            </w:pPr>
            <w:r w:rsidRPr="002D202E">
              <w:rPr>
                <w:rFonts w:ascii="Arial" w:hAnsi="Arial" w:cs="Arial"/>
                <w:sz w:val="20"/>
                <w:szCs w:val="20"/>
                <w:lang w:val="pt-PT"/>
              </w:rPr>
              <w:t>Cúpulas acetabulares não cimentadas revestidas com hidroxiapatita ou microporosidade compatíveis com instrumental de via anterior com no mínimo 10 tamanhos ( 46 a 64 ),com parafusos</w:t>
            </w:r>
            <w:r w:rsidR="001851C8" w:rsidRPr="002D202E">
              <w:rPr>
                <w:rFonts w:ascii="Arial" w:hAnsi="Arial" w:cs="Arial"/>
                <w:sz w:val="20"/>
                <w:szCs w:val="20"/>
              </w:rPr>
              <w:t>.</w:t>
            </w:r>
          </w:p>
          <w:p w14:paraId="5086AFEB" w14:textId="4462341B" w:rsidR="00C04083" w:rsidRPr="00FD2C9B" w:rsidRDefault="00C04083" w:rsidP="00C04083">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7EAD2CBA" w14:textId="5A17A3C2" w:rsidR="00C04083" w:rsidRPr="00454451" w:rsidRDefault="00C04083" w:rsidP="00C04083">
            <w:pPr>
              <w:jc w:val="both"/>
              <w:rPr>
                <w:rFonts w:ascii="Arial" w:hAnsi="Arial" w:cs="Arial"/>
                <w:sz w:val="16"/>
                <w:szCs w:val="16"/>
                <w:lang w:eastAsia="x-none"/>
              </w:rPr>
            </w:pPr>
            <w:r w:rsidRPr="00FD2C9B">
              <w:rPr>
                <w:rFonts w:ascii="Arial" w:hAnsi="Arial" w:cs="Arial"/>
                <w:b/>
                <w:bCs/>
                <w:color w:val="0000FF"/>
                <w:sz w:val="20"/>
                <w:szCs w:val="20"/>
                <w:lang w:eastAsia="x-none"/>
              </w:rPr>
              <w:t xml:space="preserve">CATMAT </w:t>
            </w:r>
            <w:r w:rsidRPr="00E13174">
              <w:rPr>
                <w:rFonts w:ascii="Arial" w:hAnsi="Arial" w:cs="Arial"/>
                <w:b/>
                <w:bCs/>
                <w:color w:val="0000FF"/>
                <w:sz w:val="20"/>
                <w:szCs w:val="20"/>
                <w:lang w:eastAsia="x-none"/>
              </w:rPr>
              <w:t>455390</w:t>
            </w:r>
          </w:p>
        </w:tc>
        <w:tc>
          <w:tcPr>
            <w:tcW w:w="1134" w:type="dxa"/>
            <w:shd w:val="clear" w:color="auto" w:fill="auto"/>
            <w:vAlign w:val="center"/>
          </w:tcPr>
          <w:p w14:paraId="5499CE49" w14:textId="0343DDEF" w:rsidR="00C04083" w:rsidRPr="00EA41D2" w:rsidRDefault="00C04083" w:rsidP="00C04083">
            <w:pPr>
              <w:jc w:val="center"/>
              <w:rPr>
                <w:rFonts w:ascii="Arial" w:hAnsi="Arial" w:cs="Arial"/>
                <w:b/>
                <w:bCs/>
                <w:sz w:val="22"/>
                <w:szCs w:val="22"/>
                <w:lang w:eastAsia="x-none"/>
              </w:rPr>
            </w:pPr>
            <w:r>
              <w:rPr>
                <w:rFonts w:ascii="Arial" w:hAnsi="Arial" w:cs="Arial"/>
                <w:b/>
                <w:sz w:val="20"/>
                <w:szCs w:val="20"/>
                <w:lang w:eastAsia="x-none"/>
              </w:rPr>
              <w:t>24</w:t>
            </w:r>
            <w:r w:rsidRPr="00FD2C9B">
              <w:rPr>
                <w:rFonts w:ascii="Arial" w:hAnsi="Arial" w:cs="Arial"/>
                <w:b/>
                <w:sz w:val="20"/>
                <w:szCs w:val="20"/>
                <w:lang w:eastAsia="x-none"/>
              </w:rPr>
              <w:t>0</w:t>
            </w:r>
          </w:p>
        </w:tc>
        <w:tc>
          <w:tcPr>
            <w:tcW w:w="850" w:type="dxa"/>
            <w:shd w:val="clear" w:color="auto" w:fill="auto"/>
            <w:vAlign w:val="center"/>
          </w:tcPr>
          <w:p w14:paraId="2B8BA3F5" w14:textId="3AAE0C93" w:rsidR="00C04083" w:rsidRPr="00EA41D2" w:rsidRDefault="00C04083" w:rsidP="00C04083">
            <w:pPr>
              <w:jc w:val="center"/>
              <w:rPr>
                <w:rFonts w:ascii="Arial" w:hAnsi="Arial" w:cs="Arial"/>
                <w:b/>
                <w:bCs/>
                <w:sz w:val="22"/>
                <w:szCs w:val="22"/>
                <w:lang w:eastAsia="x-none"/>
              </w:rPr>
            </w:pPr>
            <w:r>
              <w:rPr>
                <w:rFonts w:ascii="Arial" w:hAnsi="Arial" w:cs="Arial"/>
                <w:b/>
                <w:bCs/>
                <w:spacing w:val="-10"/>
                <w:sz w:val="22"/>
                <w:szCs w:val="22"/>
              </w:rPr>
              <w:t>0</w:t>
            </w:r>
          </w:p>
        </w:tc>
        <w:tc>
          <w:tcPr>
            <w:tcW w:w="851" w:type="dxa"/>
            <w:vAlign w:val="center"/>
          </w:tcPr>
          <w:p w14:paraId="271DB4E3" w14:textId="2691E8E4" w:rsidR="00C04083" w:rsidRPr="00EA41D2" w:rsidRDefault="00C04083" w:rsidP="00C04083">
            <w:pPr>
              <w:jc w:val="center"/>
              <w:rPr>
                <w:rFonts w:ascii="Arial" w:hAnsi="Arial" w:cs="Arial"/>
                <w:b/>
                <w:bCs/>
                <w:sz w:val="22"/>
                <w:szCs w:val="22"/>
                <w:lang w:eastAsia="x-none"/>
              </w:rPr>
            </w:pPr>
            <w:r>
              <w:rPr>
                <w:rFonts w:ascii="Arial" w:hAnsi="Arial" w:cs="Arial"/>
                <w:b/>
                <w:bCs/>
                <w:spacing w:val="-10"/>
                <w:sz w:val="22"/>
                <w:szCs w:val="22"/>
              </w:rPr>
              <w:t>0</w:t>
            </w:r>
          </w:p>
        </w:tc>
        <w:tc>
          <w:tcPr>
            <w:tcW w:w="1168" w:type="dxa"/>
            <w:shd w:val="clear" w:color="auto" w:fill="auto"/>
            <w:vAlign w:val="center"/>
          </w:tcPr>
          <w:p w14:paraId="39B13BDC" w14:textId="0C9365DA" w:rsidR="00C04083" w:rsidRPr="00EA41D2" w:rsidRDefault="00C04083" w:rsidP="00C04083">
            <w:pPr>
              <w:jc w:val="center"/>
              <w:rPr>
                <w:rFonts w:ascii="Arial" w:hAnsi="Arial" w:cs="Arial"/>
                <w:b/>
                <w:bCs/>
                <w:sz w:val="22"/>
                <w:szCs w:val="22"/>
                <w:lang w:eastAsia="x-none"/>
              </w:rPr>
            </w:pPr>
            <w:r>
              <w:rPr>
                <w:rFonts w:ascii="Arial" w:hAnsi="Arial" w:cs="Arial"/>
                <w:b/>
                <w:sz w:val="20"/>
                <w:szCs w:val="20"/>
                <w:lang w:eastAsia="x-none"/>
              </w:rPr>
              <w:t>24</w:t>
            </w:r>
            <w:r w:rsidRPr="00FD2C9B">
              <w:rPr>
                <w:rFonts w:ascii="Arial" w:hAnsi="Arial" w:cs="Arial"/>
                <w:b/>
                <w:sz w:val="20"/>
                <w:szCs w:val="20"/>
                <w:lang w:eastAsia="x-none"/>
              </w:rPr>
              <w:t>0</w:t>
            </w:r>
          </w:p>
        </w:tc>
      </w:tr>
    </w:tbl>
    <w:p w14:paraId="6836C7C5" w14:textId="77777777" w:rsidR="00CB2953" w:rsidRDefault="00CB2953" w:rsidP="00CC6935">
      <w:pPr>
        <w:pStyle w:val="TableParagraph"/>
        <w:ind w:left="1843" w:hanging="1843"/>
        <w:jc w:val="both"/>
        <w:rPr>
          <w:rFonts w:ascii="Arial" w:hAnsi="Arial" w:cs="Arial"/>
          <w:b/>
          <w:bCs/>
          <w:lang w:val="pt-BR"/>
        </w:rPr>
      </w:pPr>
    </w:p>
    <w:p w14:paraId="2E1F8582" w14:textId="5E951985" w:rsidR="00382D1A" w:rsidRDefault="00CC6935" w:rsidP="00CC6935">
      <w:pPr>
        <w:pStyle w:val="TableParagraph"/>
        <w:ind w:left="1843" w:hanging="1843"/>
        <w:jc w:val="both"/>
        <w:rPr>
          <w:rFonts w:ascii="Arial" w:hAnsi="Arial" w:cs="Arial"/>
        </w:rPr>
      </w:pPr>
      <w:r w:rsidRPr="00CC6935">
        <w:rPr>
          <w:rFonts w:ascii="Arial" w:hAnsi="Arial" w:cs="Arial"/>
          <w:b/>
          <w:bCs/>
          <w:lang w:val="pt-BR"/>
        </w:rPr>
        <w:t xml:space="preserve">NOTA:  </w:t>
      </w:r>
      <w:r w:rsidR="003F30B0" w:rsidRPr="003F30B0">
        <w:rPr>
          <w:rFonts w:ascii="Arial" w:hAnsi="Arial" w:cs="Arial"/>
          <w:bCs/>
          <w:lang w:val="pt-BR"/>
        </w:rPr>
        <w:t>As variações poderão ser no máximo de 15% acima ou 15% abaixo das medidas indicada</w:t>
      </w:r>
    </w:p>
    <w:p w14:paraId="7959CBF9" w14:textId="04F31356" w:rsidR="00382D1A" w:rsidRDefault="00382D1A" w:rsidP="00961A8B">
      <w:pPr>
        <w:pStyle w:val="TableParagraph"/>
        <w:jc w:val="both"/>
        <w:rPr>
          <w:rFonts w:ascii="Arial" w:hAnsi="Arial" w:cs="Arial"/>
        </w:rPr>
      </w:pPr>
    </w:p>
    <w:p w14:paraId="54024833" w14:textId="77777777" w:rsidR="00964674" w:rsidRPr="00E047D7" w:rsidRDefault="00964674" w:rsidP="00964674">
      <w:pPr>
        <w:spacing w:line="259" w:lineRule="auto"/>
        <w:ind w:left="708"/>
        <w:rPr>
          <w:rFonts w:ascii="Arial" w:hAnsi="Arial" w:cs="Arial"/>
          <w:sz w:val="22"/>
          <w:szCs w:val="22"/>
        </w:rPr>
      </w:pPr>
    </w:p>
    <w:p w14:paraId="0E5A5EFB" w14:textId="1115159F" w:rsidR="00870992" w:rsidRPr="00E047D7" w:rsidRDefault="00964674" w:rsidP="005E7356">
      <w:pPr>
        <w:pStyle w:val="Nivel01"/>
        <w:numPr>
          <w:ilvl w:val="0"/>
          <w:numId w:val="15"/>
        </w:numPr>
        <w:spacing w:after="601"/>
        <w:jc w:val="center"/>
        <w:rPr>
          <w:sz w:val="22"/>
          <w:szCs w:val="22"/>
          <w:u w:val="single"/>
        </w:rPr>
      </w:pPr>
      <w:r w:rsidRPr="00E047D7">
        <w:rPr>
          <w:sz w:val="22"/>
          <w:szCs w:val="22"/>
        </w:rPr>
        <w:t xml:space="preserve"> </w:t>
      </w:r>
      <w:r w:rsidR="00870992" w:rsidRPr="00E047D7">
        <w:rPr>
          <w:sz w:val="22"/>
          <w:szCs w:val="22"/>
          <w:u w:val="single"/>
        </w:rPr>
        <w:t>REQUISITOS ESPECÍFICOS EQUIPAMENTOS</w:t>
      </w:r>
      <w:r w:rsidR="00860684">
        <w:rPr>
          <w:sz w:val="22"/>
          <w:szCs w:val="22"/>
          <w:u w:val="single"/>
        </w:rPr>
        <w:t xml:space="preserve"> </w:t>
      </w:r>
      <w:r w:rsidR="00870992" w:rsidRPr="00E047D7">
        <w:rPr>
          <w:sz w:val="22"/>
          <w:szCs w:val="22"/>
          <w:u w:val="single"/>
        </w:rPr>
        <w:t>/ MATERIAIS EM COMODATO</w:t>
      </w:r>
    </w:p>
    <w:p w14:paraId="3BFA8100" w14:textId="77777777" w:rsidR="00870992" w:rsidRPr="00E047D7" w:rsidRDefault="00870992" w:rsidP="00870992">
      <w:pPr>
        <w:rPr>
          <w:rFonts w:ascii="Arial" w:hAnsi="Arial" w:cs="Arial"/>
          <w:b/>
          <w:sz w:val="22"/>
          <w:szCs w:val="22"/>
        </w:rPr>
      </w:pPr>
      <w:r w:rsidRPr="00E047D7">
        <w:rPr>
          <w:rFonts w:ascii="Arial" w:hAnsi="Arial" w:cs="Arial"/>
          <w:b/>
          <w:sz w:val="22"/>
          <w:szCs w:val="22"/>
        </w:rPr>
        <w:t xml:space="preserve">Para o lote 1: </w:t>
      </w:r>
    </w:p>
    <w:p w14:paraId="1433B139" w14:textId="77777777" w:rsidR="00870992" w:rsidRPr="00E047D7" w:rsidRDefault="00870992" w:rsidP="00870992">
      <w:pPr>
        <w:rPr>
          <w:rFonts w:ascii="Arial" w:hAnsi="Arial" w:cs="Arial"/>
          <w:b/>
          <w:sz w:val="22"/>
          <w:szCs w:val="22"/>
        </w:rPr>
      </w:pPr>
    </w:p>
    <w:p w14:paraId="1E22917B" w14:textId="77777777" w:rsidR="00870992" w:rsidRPr="00E047D7" w:rsidRDefault="00870992" w:rsidP="00870992">
      <w:pPr>
        <w:pStyle w:val="PargrafodaLista"/>
        <w:overflowPunct w:val="0"/>
        <w:spacing w:after="240" w:line="276" w:lineRule="auto"/>
        <w:ind w:left="1560" w:hanging="993"/>
        <w:jc w:val="both"/>
        <w:rPr>
          <w:rFonts w:ascii="Arial" w:hAnsi="Arial" w:cs="Arial"/>
          <w:sz w:val="22"/>
          <w:szCs w:val="22"/>
        </w:rPr>
      </w:pPr>
      <w:r w:rsidRPr="00E047D7">
        <w:rPr>
          <w:rFonts w:ascii="Arial" w:hAnsi="Arial" w:cs="Arial"/>
          <w:sz w:val="22"/>
          <w:szCs w:val="22"/>
        </w:rPr>
        <w:t xml:space="preserve">4.1 </w:t>
      </w:r>
      <w:r w:rsidRPr="00E047D7">
        <w:rPr>
          <w:rFonts w:ascii="Arial" w:hAnsi="Arial" w:cs="Arial"/>
          <w:sz w:val="22"/>
          <w:szCs w:val="22"/>
        </w:rPr>
        <w:tab/>
        <w:t xml:space="preserve">O detentor deverá </w:t>
      </w:r>
      <w:r w:rsidRPr="00E047D7">
        <w:rPr>
          <w:rFonts w:ascii="Arial" w:hAnsi="Arial" w:cs="Arial"/>
          <w:b/>
          <w:bCs/>
          <w:sz w:val="22"/>
          <w:szCs w:val="22"/>
        </w:rPr>
        <w:t>fornecer em regime de comodato</w:t>
      </w:r>
      <w:r w:rsidRPr="00E047D7">
        <w:rPr>
          <w:rFonts w:ascii="Arial" w:hAnsi="Arial" w:cs="Arial"/>
          <w:sz w:val="22"/>
          <w:szCs w:val="22"/>
        </w:rPr>
        <w:t xml:space="preserve"> todos instrumentais </w:t>
      </w:r>
      <w:r w:rsidRPr="00E047D7">
        <w:rPr>
          <w:rFonts w:ascii="Arial" w:hAnsi="Arial" w:cs="Arial"/>
          <w:b/>
          <w:bCs/>
          <w:sz w:val="22"/>
          <w:szCs w:val="22"/>
        </w:rPr>
        <w:t>compatíveis por acesso via anterior</w:t>
      </w:r>
      <w:r w:rsidRPr="00E047D7">
        <w:rPr>
          <w:rFonts w:ascii="Arial" w:hAnsi="Arial" w:cs="Arial"/>
          <w:sz w:val="22"/>
          <w:szCs w:val="22"/>
        </w:rPr>
        <w:t xml:space="preserve">, </w:t>
      </w:r>
      <w:r w:rsidRPr="00E047D7">
        <w:rPr>
          <w:rFonts w:ascii="Arial" w:hAnsi="Arial" w:cs="Arial"/>
          <w:b/>
          <w:bCs/>
          <w:sz w:val="22"/>
          <w:szCs w:val="22"/>
        </w:rPr>
        <w:t>mesa de apoio especial para realização do procedimento</w:t>
      </w:r>
      <w:r w:rsidRPr="00E047D7">
        <w:rPr>
          <w:rFonts w:ascii="Arial" w:hAnsi="Arial" w:cs="Arial"/>
          <w:sz w:val="22"/>
          <w:szCs w:val="22"/>
        </w:rPr>
        <w:t>, fresas acetabulares curvas e fresas femorais com offset e equipamentos necessários durante o procedimento cirúrgico para a devida implantação dos implantes, como motores cirúrgicos, Serra, Perfuradores pneumáticos, à bateria ou elétrico e suas respectivas serras e brocas.</w:t>
      </w:r>
    </w:p>
    <w:p w14:paraId="2F33D0E2" w14:textId="59C75829" w:rsidR="00870992" w:rsidRPr="00E047D7" w:rsidRDefault="00870992" w:rsidP="00870992">
      <w:pPr>
        <w:pStyle w:val="PargrafodaLista"/>
        <w:overflowPunct w:val="0"/>
        <w:spacing w:after="240" w:line="276" w:lineRule="auto"/>
        <w:ind w:left="1560" w:hanging="993"/>
        <w:jc w:val="both"/>
        <w:rPr>
          <w:rFonts w:ascii="Arial" w:hAnsi="Arial" w:cs="Arial"/>
          <w:sz w:val="22"/>
          <w:szCs w:val="22"/>
        </w:rPr>
      </w:pPr>
      <w:r w:rsidRPr="00E047D7">
        <w:rPr>
          <w:rFonts w:ascii="Arial" w:hAnsi="Arial" w:cs="Arial"/>
          <w:sz w:val="22"/>
          <w:szCs w:val="22"/>
        </w:rPr>
        <w:t xml:space="preserve"> 4.2    </w:t>
      </w:r>
      <w:r w:rsidRPr="00E047D7">
        <w:rPr>
          <w:rFonts w:ascii="Arial" w:hAnsi="Arial" w:cs="Arial"/>
          <w:sz w:val="22"/>
          <w:szCs w:val="22"/>
        </w:rPr>
        <w:tab/>
      </w:r>
      <w:r w:rsidR="00ED4B39" w:rsidRPr="00ED4B39">
        <w:rPr>
          <w:rFonts w:ascii="Arial" w:hAnsi="Arial" w:cs="Arial"/>
          <w:sz w:val="22"/>
          <w:szCs w:val="22"/>
          <w:lang w:val="pt-PT"/>
        </w:rPr>
        <w:t>Todos os implantes e instrumentais devem ser da mesma marca de acordo com o item, por motivos técnicos. Dada à diversidade de desenhos e de especificações técnicas dos implantes e instrumentais utilizados em cirurgias, uma eventual mistura de materiais de diversos tipos e marcas pode inviabilizar a correta implantação e prejudicar o bom andamento da cirurgia e a recuperação do paciente</w:t>
      </w:r>
      <w:r w:rsidRPr="00E047D7">
        <w:rPr>
          <w:rFonts w:ascii="Arial" w:hAnsi="Arial" w:cs="Arial"/>
          <w:sz w:val="22"/>
          <w:szCs w:val="22"/>
        </w:rPr>
        <w:t>;</w:t>
      </w:r>
    </w:p>
    <w:p w14:paraId="71E14697" w14:textId="31A124E1" w:rsidR="00870992" w:rsidRPr="00E047D7" w:rsidRDefault="00870992" w:rsidP="00870992">
      <w:pPr>
        <w:overflowPunct w:val="0"/>
        <w:spacing w:after="240" w:line="276" w:lineRule="auto"/>
        <w:ind w:left="1560" w:hanging="993"/>
        <w:jc w:val="both"/>
        <w:rPr>
          <w:rFonts w:ascii="Arial" w:hAnsi="Arial" w:cs="Arial"/>
          <w:sz w:val="22"/>
          <w:szCs w:val="22"/>
        </w:rPr>
      </w:pPr>
      <w:proofErr w:type="gramStart"/>
      <w:r w:rsidRPr="00E047D7">
        <w:rPr>
          <w:rFonts w:ascii="Arial" w:hAnsi="Arial" w:cs="Arial"/>
          <w:sz w:val="22"/>
          <w:szCs w:val="22"/>
        </w:rPr>
        <w:t xml:space="preserve">4.3  </w:t>
      </w:r>
      <w:r w:rsidR="006E1917">
        <w:rPr>
          <w:rFonts w:ascii="Arial" w:hAnsi="Arial" w:cs="Arial"/>
          <w:sz w:val="22"/>
          <w:szCs w:val="22"/>
        </w:rPr>
        <w:tab/>
      </w:r>
      <w:proofErr w:type="gramEnd"/>
      <w:r w:rsidR="00201324" w:rsidRPr="00201324">
        <w:rPr>
          <w:rFonts w:ascii="Arial" w:hAnsi="Arial" w:cs="Arial"/>
          <w:sz w:val="22"/>
          <w:szCs w:val="22"/>
          <w:lang w:val="pt-PT"/>
        </w:rPr>
        <w:t>Todos os produtos/insumos cedidos em comodato para a colocação de implantes devem atender à legislação vigente, com a devida comprovação da regularidade na Agência Nacional de Vigilância Sanitária – ANVISA, através de cópia autenticada do registro ou da isenção, ou de notificação ou cadastramento. Havendo dúvida quanto à necessidade de registro junto à ANVISA, caberá ao proponente comprovar que os instrumentais e equipamentos não estão sob controle sanitário</w:t>
      </w:r>
      <w:r w:rsidRPr="00E047D7">
        <w:rPr>
          <w:rFonts w:ascii="Arial" w:hAnsi="Arial" w:cs="Arial"/>
          <w:sz w:val="22"/>
          <w:szCs w:val="22"/>
        </w:rPr>
        <w:t xml:space="preserve">; </w:t>
      </w:r>
    </w:p>
    <w:p w14:paraId="6A5DFC8C" w14:textId="03B2CC80" w:rsidR="00870992" w:rsidRPr="00E047D7" w:rsidRDefault="0039677E" w:rsidP="005E7356">
      <w:pPr>
        <w:widowControl w:val="0"/>
        <w:numPr>
          <w:ilvl w:val="1"/>
          <w:numId w:val="16"/>
        </w:numPr>
        <w:overflowPunct w:val="0"/>
        <w:autoSpaceDN w:val="0"/>
        <w:spacing w:after="240" w:line="276" w:lineRule="auto"/>
        <w:ind w:left="1560" w:hanging="993"/>
        <w:jc w:val="both"/>
        <w:rPr>
          <w:rFonts w:ascii="Arial" w:hAnsi="Arial" w:cs="Arial"/>
          <w:sz w:val="22"/>
          <w:szCs w:val="22"/>
        </w:rPr>
      </w:pPr>
      <w:r w:rsidRPr="0039677E">
        <w:rPr>
          <w:rFonts w:ascii="Arial" w:hAnsi="Arial" w:cs="Arial"/>
          <w:sz w:val="22"/>
          <w:szCs w:val="22"/>
          <w:lang w:val="pt-PT"/>
        </w:rPr>
        <w:t>Os  equipamentos  e instrumentais deverão ser disponibilizados sem ônus para a utilização durante os procedimentos por toda vigência da ATA de RP</w:t>
      </w:r>
      <w:r>
        <w:rPr>
          <w:rFonts w:ascii="Arial" w:hAnsi="Arial" w:cs="Arial"/>
          <w:sz w:val="22"/>
          <w:szCs w:val="22"/>
          <w:lang w:val="pt-PT"/>
        </w:rPr>
        <w:t>;</w:t>
      </w:r>
    </w:p>
    <w:p w14:paraId="32AE8411" w14:textId="27BF196A" w:rsidR="00870992" w:rsidRPr="00E047D7" w:rsidRDefault="00060E3A" w:rsidP="005E7356">
      <w:pPr>
        <w:widowControl w:val="0"/>
        <w:numPr>
          <w:ilvl w:val="1"/>
          <w:numId w:val="16"/>
        </w:numPr>
        <w:overflowPunct w:val="0"/>
        <w:autoSpaceDN w:val="0"/>
        <w:spacing w:after="240" w:line="276" w:lineRule="auto"/>
        <w:ind w:left="1560" w:hanging="993"/>
        <w:jc w:val="both"/>
        <w:rPr>
          <w:rFonts w:ascii="Arial" w:hAnsi="Arial" w:cs="Arial"/>
          <w:sz w:val="22"/>
          <w:szCs w:val="22"/>
        </w:rPr>
      </w:pPr>
      <w:r w:rsidRPr="00060E3A">
        <w:rPr>
          <w:rFonts w:ascii="Arial" w:hAnsi="Arial" w:cs="Arial"/>
          <w:sz w:val="22"/>
          <w:szCs w:val="22"/>
          <w:lang w:val="pt-PT"/>
        </w:rPr>
        <w:lastRenderedPageBreak/>
        <w:t>Para  atendimento de cirurgias de emergências devem ser fornecido pelo     sistema de consignação permanente, ou seja deve permanecer na unidade hospitalar o conjunto completo ( implantes, equipamentos e instrumentais),  de acordo com o quantitativo solicitado. A reposição pós cirúrgica deve ser feita conforme o consumo após a solicitação da unidade</w:t>
      </w:r>
      <w:r w:rsidR="00FE572D">
        <w:rPr>
          <w:rFonts w:ascii="Arial" w:hAnsi="Arial" w:cs="Arial"/>
          <w:sz w:val="22"/>
          <w:szCs w:val="22"/>
          <w:lang w:val="pt-PT"/>
        </w:rPr>
        <w:t>;</w:t>
      </w:r>
    </w:p>
    <w:p w14:paraId="6C0D47A8" w14:textId="4572A00D" w:rsidR="00870992" w:rsidRPr="00E047D7" w:rsidRDefault="00BD4475" w:rsidP="005E7356">
      <w:pPr>
        <w:pStyle w:val="PargrafodaLista"/>
        <w:widowControl w:val="0"/>
        <w:numPr>
          <w:ilvl w:val="1"/>
          <w:numId w:val="16"/>
        </w:numPr>
        <w:overflowPunct w:val="0"/>
        <w:autoSpaceDN w:val="0"/>
        <w:spacing w:after="240" w:line="276" w:lineRule="auto"/>
        <w:ind w:left="1560" w:hanging="993"/>
        <w:jc w:val="both"/>
        <w:rPr>
          <w:rFonts w:ascii="Arial" w:hAnsi="Arial" w:cs="Arial"/>
          <w:sz w:val="22"/>
          <w:szCs w:val="22"/>
        </w:rPr>
      </w:pPr>
      <w:r w:rsidRPr="00BD4475">
        <w:rPr>
          <w:rFonts w:ascii="Arial" w:hAnsi="Arial" w:cs="Arial"/>
          <w:sz w:val="22"/>
          <w:szCs w:val="22"/>
          <w:lang w:val="pt-PT"/>
        </w:rPr>
        <w:t>Para atendimento de cirurgias eletivas (agendadas previamente) para cada pedido entende-se o conjunto completo (</w:t>
      </w:r>
      <w:r w:rsidRPr="00BD4475">
        <w:rPr>
          <w:rFonts w:ascii="Arial" w:hAnsi="Arial" w:cs="Arial"/>
          <w:sz w:val="22"/>
          <w:szCs w:val="22"/>
        </w:rPr>
        <w:t xml:space="preserve"> implantes, equipamentos e instrumentais</w:t>
      </w:r>
      <w:r w:rsidRPr="00BD4475">
        <w:rPr>
          <w:rFonts w:ascii="Arial" w:hAnsi="Arial" w:cs="Arial"/>
          <w:sz w:val="22"/>
          <w:szCs w:val="22"/>
          <w:lang w:val="pt-PT"/>
        </w:rPr>
        <w:t>); que devem ser fornecidos pelo sistema de consignação provisória, para atender uma demanda específica e após uso retornar ao fornecedor</w:t>
      </w:r>
      <w:r w:rsidR="00870992" w:rsidRPr="00E047D7">
        <w:rPr>
          <w:rFonts w:ascii="Arial" w:hAnsi="Arial" w:cs="Arial"/>
          <w:sz w:val="22"/>
          <w:szCs w:val="22"/>
        </w:rPr>
        <w:t xml:space="preserve">.  </w:t>
      </w:r>
    </w:p>
    <w:p w14:paraId="5482DCCF" w14:textId="363F3755" w:rsidR="00870992" w:rsidRPr="00E047D7" w:rsidRDefault="00633F98" w:rsidP="005E7356">
      <w:pPr>
        <w:pStyle w:val="PargrafodaLista"/>
        <w:widowControl w:val="0"/>
        <w:numPr>
          <w:ilvl w:val="1"/>
          <w:numId w:val="16"/>
        </w:numPr>
        <w:overflowPunct w:val="0"/>
        <w:autoSpaceDN w:val="0"/>
        <w:spacing w:after="240" w:line="276" w:lineRule="auto"/>
        <w:ind w:left="1560" w:hanging="993"/>
        <w:jc w:val="both"/>
        <w:rPr>
          <w:rFonts w:ascii="Arial" w:hAnsi="Arial" w:cs="Arial"/>
          <w:sz w:val="22"/>
          <w:szCs w:val="22"/>
        </w:rPr>
      </w:pPr>
      <w:r w:rsidRPr="00633F98">
        <w:rPr>
          <w:rFonts w:ascii="Arial" w:hAnsi="Arial" w:cs="Arial"/>
          <w:sz w:val="22"/>
          <w:szCs w:val="22"/>
          <w:lang w:val="pt-PT"/>
        </w:rPr>
        <w:t>Na ocorrência de algum defeito dos itens em comodato, o fornecedor será notificado pela unidade hospitalar e no prazo de 24 horas, deverá fazer a substituição</w:t>
      </w:r>
      <w:r w:rsidR="00870992" w:rsidRPr="00E047D7">
        <w:rPr>
          <w:rFonts w:ascii="Arial" w:hAnsi="Arial" w:cs="Arial"/>
          <w:sz w:val="22"/>
          <w:szCs w:val="22"/>
        </w:rPr>
        <w:t xml:space="preserve">; </w:t>
      </w:r>
    </w:p>
    <w:p w14:paraId="3B5DD6E1" w14:textId="77777777" w:rsidR="00870992" w:rsidRPr="00E047D7" w:rsidRDefault="00870992" w:rsidP="005E7356">
      <w:pPr>
        <w:pStyle w:val="PargrafodaLista"/>
        <w:widowControl w:val="0"/>
        <w:numPr>
          <w:ilvl w:val="1"/>
          <w:numId w:val="16"/>
        </w:numPr>
        <w:overflowPunct w:val="0"/>
        <w:autoSpaceDN w:val="0"/>
        <w:spacing w:after="240" w:line="276" w:lineRule="auto"/>
        <w:ind w:left="1560" w:hanging="993"/>
        <w:jc w:val="both"/>
        <w:rPr>
          <w:rFonts w:ascii="Arial" w:hAnsi="Arial" w:cs="Arial"/>
          <w:sz w:val="22"/>
          <w:szCs w:val="22"/>
        </w:rPr>
      </w:pPr>
      <w:r w:rsidRPr="00E047D7">
        <w:rPr>
          <w:rFonts w:ascii="Arial" w:hAnsi="Arial" w:cs="Arial"/>
          <w:sz w:val="22"/>
          <w:szCs w:val="22"/>
        </w:rPr>
        <w:t xml:space="preserve">Todos os custos em transporte, remoção, calibragem e eventuais consertos, serão de competência da detentora da ATA de RP; </w:t>
      </w:r>
    </w:p>
    <w:p w14:paraId="1A093BE0"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sz w:val="22"/>
          <w:szCs w:val="22"/>
        </w:rPr>
      </w:pPr>
      <w:bookmarkStart w:id="34" w:name="_Hlk175922375"/>
      <w:bookmarkStart w:id="35" w:name="_Hlk175922354"/>
      <w:r w:rsidRPr="00E047D7">
        <w:rPr>
          <w:rFonts w:ascii="Arial" w:hAnsi="Arial" w:cs="Arial"/>
          <w:sz w:val="22"/>
          <w:szCs w:val="22"/>
        </w:rPr>
        <w:t xml:space="preserve">A Detentora vencedora </w:t>
      </w:r>
      <w:r w:rsidRPr="00E047D7">
        <w:rPr>
          <w:rFonts w:ascii="Arial" w:hAnsi="Arial" w:cs="Arial"/>
          <w:b/>
          <w:bCs/>
          <w:sz w:val="22"/>
          <w:szCs w:val="22"/>
        </w:rPr>
        <w:t>deverá disponibilizar orientador técnico cirúrgico para participar do procedimento cirúrgico e promover suporte técnico e manutenção preventiva durante todo o período de execução do contrato</w:t>
      </w:r>
      <w:r w:rsidRPr="00E047D7">
        <w:rPr>
          <w:rFonts w:ascii="Arial" w:hAnsi="Arial" w:cs="Arial"/>
          <w:sz w:val="22"/>
          <w:szCs w:val="22"/>
        </w:rPr>
        <w:t xml:space="preserve">, este profissional não terá vínculo empregatício com as Unidades Hospitalares pertencentes a </w:t>
      </w:r>
      <w:r w:rsidRPr="00E047D7">
        <w:rPr>
          <w:rFonts w:ascii="Arial" w:hAnsi="Arial" w:cs="Arial"/>
          <w:b/>
          <w:bCs/>
          <w:sz w:val="22"/>
          <w:szCs w:val="22"/>
        </w:rPr>
        <w:t>Secretaria Municipal de Saúde - SMS</w:t>
      </w:r>
      <w:r w:rsidRPr="00E047D7">
        <w:rPr>
          <w:rFonts w:ascii="Arial" w:hAnsi="Arial" w:cs="Arial"/>
          <w:sz w:val="22"/>
          <w:szCs w:val="22"/>
        </w:rPr>
        <w:t xml:space="preserve">, respondendo a contratada por todos os direitos Trabalhistas e previdenciários; </w:t>
      </w:r>
    </w:p>
    <w:p w14:paraId="6F4AB473"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sz w:val="22"/>
          <w:szCs w:val="22"/>
        </w:rPr>
      </w:pPr>
      <w:r w:rsidRPr="00E047D7">
        <w:rPr>
          <w:rFonts w:ascii="Arial" w:hAnsi="Arial" w:cs="Arial"/>
          <w:sz w:val="22"/>
          <w:szCs w:val="22"/>
        </w:rPr>
        <w:t xml:space="preserve">As cirurgias sejam para tratamento de fraturas e lesões ligamentares, seja para correção de doenças congênitas ou degenerativas, utilizam uma grande gama de Órteses, Próteses e Materiais Especiais (OPME) que são fornecidos por diferentes empresas a cada pregão realizado; </w:t>
      </w:r>
    </w:p>
    <w:p w14:paraId="1FF982D6"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sz w:val="22"/>
          <w:szCs w:val="22"/>
        </w:rPr>
      </w:pPr>
      <w:bookmarkStart w:id="36" w:name="_Hlk175922110"/>
      <w:bookmarkEnd w:id="34"/>
      <w:r w:rsidRPr="00E047D7">
        <w:rPr>
          <w:rFonts w:ascii="Arial" w:hAnsi="Arial" w:cs="Arial"/>
          <w:color w:val="000000"/>
          <w:sz w:val="22"/>
          <w:szCs w:val="22"/>
        </w:rPr>
        <w:t xml:space="preserve">Estes materiais para serem usados corretamente, </w:t>
      </w:r>
      <w:r w:rsidRPr="00E047D7">
        <w:rPr>
          <w:rFonts w:ascii="Arial" w:hAnsi="Arial" w:cs="Arial"/>
          <w:b/>
          <w:bCs/>
          <w:color w:val="000000"/>
          <w:sz w:val="22"/>
          <w:szCs w:val="22"/>
        </w:rPr>
        <w:t>necessitam de conferência na mesa cirúrgica, antes mesmo da anestesia de alguém com conhecimento dos detalhes de implante (o que de fato vai ser colocado no paciente)</w:t>
      </w:r>
      <w:r w:rsidRPr="00E047D7">
        <w:rPr>
          <w:rFonts w:ascii="Arial" w:hAnsi="Arial" w:cs="Arial"/>
          <w:color w:val="000000"/>
          <w:sz w:val="22"/>
          <w:szCs w:val="22"/>
        </w:rPr>
        <w:t xml:space="preserve"> e </w:t>
      </w:r>
      <w:r w:rsidRPr="00E047D7">
        <w:rPr>
          <w:rFonts w:ascii="Arial" w:hAnsi="Arial" w:cs="Arial"/>
          <w:b/>
          <w:bCs/>
          <w:color w:val="000000"/>
          <w:sz w:val="22"/>
          <w:szCs w:val="22"/>
        </w:rPr>
        <w:t>instrumentais (material usado para colocar o implante no paciente)</w:t>
      </w:r>
      <w:r w:rsidRPr="00E047D7">
        <w:rPr>
          <w:rFonts w:ascii="Arial" w:hAnsi="Arial" w:cs="Arial"/>
          <w:color w:val="000000"/>
          <w:sz w:val="22"/>
          <w:szCs w:val="22"/>
        </w:rPr>
        <w:t xml:space="preserve">. Vale ressaltar que cada material tem características muito particulares e cujo uso demanda conhecimento específico que via de regra não é de domínio do cirurgião, por mais experiente que seja. </w:t>
      </w:r>
      <w:r w:rsidRPr="00E047D7">
        <w:rPr>
          <w:rFonts w:ascii="Arial" w:hAnsi="Arial" w:cs="Arial"/>
          <w:b/>
          <w:bCs/>
          <w:color w:val="000000"/>
          <w:sz w:val="22"/>
          <w:szCs w:val="22"/>
        </w:rPr>
        <w:t>A presença do orientador técnico cirúrgico da empresa é prática corrente e indispensável tanto no setor público quanto privado</w:t>
      </w:r>
      <w:r w:rsidRPr="00E047D7">
        <w:rPr>
          <w:rFonts w:ascii="Arial" w:hAnsi="Arial" w:cs="Arial"/>
          <w:color w:val="000000"/>
          <w:sz w:val="22"/>
          <w:szCs w:val="22"/>
        </w:rPr>
        <w:t xml:space="preserve">; </w:t>
      </w:r>
    </w:p>
    <w:p w14:paraId="421D0450"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color w:val="000000"/>
          <w:sz w:val="22"/>
          <w:szCs w:val="22"/>
        </w:rPr>
      </w:pPr>
      <w:r w:rsidRPr="00E047D7">
        <w:rPr>
          <w:rFonts w:ascii="Arial" w:hAnsi="Arial" w:cs="Arial"/>
          <w:color w:val="000000"/>
          <w:sz w:val="22"/>
          <w:szCs w:val="22"/>
        </w:rPr>
        <w:t>A presença de um orientador técnico funcionário da empresa fornecedora, para fazer esta conferência é fundamental para a segurança do paciente pois ele:</w:t>
      </w:r>
    </w:p>
    <w:p w14:paraId="6E3B5038" w14:textId="699DF669" w:rsidR="00870992" w:rsidRPr="00E047D7" w:rsidRDefault="00870992" w:rsidP="00870992">
      <w:pPr>
        <w:pStyle w:val="PargrafodaLista"/>
        <w:overflowPunct w:val="0"/>
        <w:spacing w:after="240" w:line="276" w:lineRule="auto"/>
        <w:ind w:left="2268" w:hanging="708"/>
        <w:jc w:val="both"/>
        <w:rPr>
          <w:rFonts w:ascii="Arial" w:hAnsi="Arial" w:cs="Arial"/>
          <w:color w:val="000000"/>
          <w:sz w:val="22"/>
          <w:szCs w:val="22"/>
        </w:rPr>
      </w:pPr>
      <w:r w:rsidRPr="00E047D7">
        <w:rPr>
          <w:rFonts w:ascii="Arial" w:hAnsi="Arial" w:cs="Arial"/>
          <w:color w:val="000000"/>
          <w:sz w:val="22"/>
          <w:szCs w:val="22"/>
        </w:rPr>
        <w:t>1º-</w:t>
      </w:r>
      <w:proofErr w:type="gramStart"/>
      <w:r w:rsidR="005B15C6" w:rsidRPr="00E047D7">
        <w:rPr>
          <w:rFonts w:ascii="Arial" w:hAnsi="Arial" w:cs="Arial"/>
          <w:color w:val="000000"/>
          <w:sz w:val="22"/>
          <w:szCs w:val="22"/>
        </w:rPr>
        <w:t xml:space="preserve">) </w:t>
      </w:r>
      <w:r w:rsidR="005B15C6" w:rsidRPr="00E047D7">
        <w:rPr>
          <w:rFonts w:ascii="Arial" w:hAnsi="Arial" w:cs="Arial"/>
          <w:color w:val="000000"/>
          <w:sz w:val="22"/>
          <w:szCs w:val="22"/>
        </w:rPr>
        <w:tab/>
        <w:t>Checa</w:t>
      </w:r>
      <w:proofErr w:type="gramEnd"/>
      <w:r w:rsidR="005B15C6" w:rsidRPr="00E047D7">
        <w:rPr>
          <w:rFonts w:ascii="Arial" w:hAnsi="Arial" w:cs="Arial"/>
          <w:color w:val="000000"/>
          <w:sz w:val="22"/>
          <w:szCs w:val="22"/>
        </w:rPr>
        <w:t xml:space="preserve"> </w:t>
      </w:r>
      <w:r w:rsidRPr="00E047D7">
        <w:rPr>
          <w:rFonts w:ascii="Arial" w:hAnsi="Arial" w:cs="Arial"/>
          <w:color w:val="000000"/>
          <w:sz w:val="22"/>
          <w:szCs w:val="22"/>
        </w:rPr>
        <w:t>e atesta antes do procedimento cirúrgico que os implantes e instrumentais estão corretos e em condição de uso;</w:t>
      </w:r>
    </w:p>
    <w:p w14:paraId="74816868" w14:textId="77777777" w:rsidR="00870992" w:rsidRPr="00E047D7" w:rsidRDefault="00870992" w:rsidP="00870992">
      <w:pPr>
        <w:pStyle w:val="PargrafodaLista"/>
        <w:overflowPunct w:val="0"/>
        <w:spacing w:after="240" w:line="276" w:lineRule="auto"/>
        <w:ind w:left="2268" w:hanging="708"/>
        <w:jc w:val="both"/>
        <w:rPr>
          <w:rFonts w:ascii="Arial" w:hAnsi="Arial" w:cs="Arial"/>
          <w:color w:val="000000"/>
          <w:sz w:val="22"/>
          <w:szCs w:val="22"/>
        </w:rPr>
      </w:pPr>
      <w:r w:rsidRPr="00E047D7">
        <w:rPr>
          <w:rFonts w:ascii="Arial" w:hAnsi="Arial" w:cs="Arial"/>
          <w:color w:val="000000"/>
          <w:sz w:val="22"/>
          <w:szCs w:val="22"/>
        </w:rPr>
        <w:lastRenderedPageBreak/>
        <w:t>2º-</w:t>
      </w:r>
      <w:proofErr w:type="gramStart"/>
      <w:r w:rsidRPr="00E047D7">
        <w:rPr>
          <w:rFonts w:ascii="Arial" w:hAnsi="Arial" w:cs="Arial"/>
          <w:color w:val="000000"/>
          <w:sz w:val="22"/>
          <w:szCs w:val="22"/>
        </w:rPr>
        <w:t xml:space="preserve">) </w:t>
      </w:r>
      <w:r w:rsidRPr="00E047D7">
        <w:rPr>
          <w:rFonts w:ascii="Arial" w:hAnsi="Arial" w:cs="Arial"/>
          <w:color w:val="000000"/>
          <w:sz w:val="22"/>
          <w:szCs w:val="22"/>
        </w:rPr>
        <w:tab/>
        <w:t>Durante</w:t>
      </w:r>
      <w:proofErr w:type="gramEnd"/>
      <w:r w:rsidRPr="00E047D7">
        <w:rPr>
          <w:rFonts w:ascii="Arial" w:hAnsi="Arial" w:cs="Arial"/>
          <w:color w:val="000000"/>
          <w:sz w:val="22"/>
          <w:szCs w:val="22"/>
        </w:rPr>
        <w:t xml:space="preserve"> o procedimento em si, instrui a equipe médica da correta montagem dos instrumentais para que o procedimento transcorra da forma correta;</w:t>
      </w:r>
    </w:p>
    <w:p w14:paraId="238F458F" w14:textId="77777777" w:rsidR="00870992" w:rsidRPr="00E047D7" w:rsidRDefault="00870992" w:rsidP="00870992">
      <w:pPr>
        <w:pStyle w:val="PargrafodaLista"/>
        <w:overflowPunct w:val="0"/>
        <w:spacing w:after="240" w:line="276" w:lineRule="auto"/>
        <w:ind w:left="2268" w:hanging="708"/>
        <w:jc w:val="both"/>
        <w:rPr>
          <w:rFonts w:ascii="Arial" w:hAnsi="Arial" w:cs="Arial"/>
          <w:color w:val="000000"/>
          <w:sz w:val="22"/>
          <w:szCs w:val="22"/>
        </w:rPr>
      </w:pPr>
      <w:r w:rsidRPr="00E047D7">
        <w:rPr>
          <w:rFonts w:ascii="Arial" w:hAnsi="Arial" w:cs="Arial"/>
          <w:color w:val="000000"/>
          <w:sz w:val="22"/>
          <w:szCs w:val="22"/>
        </w:rPr>
        <w:t>3º-</w:t>
      </w:r>
      <w:proofErr w:type="gramStart"/>
      <w:r w:rsidRPr="00E047D7">
        <w:rPr>
          <w:rFonts w:ascii="Arial" w:hAnsi="Arial" w:cs="Arial"/>
          <w:color w:val="000000"/>
          <w:sz w:val="22"/>
          <w:szCs w:val="22"/>
        </w:rPr>
        <w:t xml:space="preserve">) </w:t>
      </w:r>
      <w:r w:rsidRPr="00E047D7">
        <w:rPr>
          <w:rFonts w:ascii="Arial" w:hAnsi="Arial" w:cs="Arial"/>
          <w:color w:val="000000"/>
          <w:sz w:val="22"/>
          <w:szCs w:val="22"/>
        </w:rPr>
        <w:tab/>
        <w:t>Ao</w:t>
      </w:r>
      <w:proofErr w:type="gramEnd"/>
      <w:r w:rsidRPr="00E047D7">
        <w:rPr>
          <w:rFonts w:ascii="Arial" w:hAnsi="Arial" w:cs="Arial"/>
          <w:color w:val="000000"/>
          <w:sz w:val="22"/>
          <w:szCs w:val="22"/>
        </w:rPr>
        <w:t xml:space="preserve"> final do procedimento, faz a conferência dos implantes que foram usados efetivamente junto coma enfermeira chefe e o médico cirurgião;</w:t>
      </w:r>
    </w:p>
    <w:p w14:paraId="4A6C4874" w14:textId="77777777" w:rsidR="00870992" w:rsidRPr="00E047D7" w:rsidRDefault="00870992" w:rsidP="00870992">
      <w:pPr>
        <w:pStyle w:val="PargrafodaLista"/>
        <w:overflowPunct w:val="0"/>
        <w:spacing w:after="240" w:line="276" w:lineRule="auto"/>
        <w:ind w:left="2268" w:hanging="708"/>
        <w:jc w:val="both"/>
        <w:rPr>
          <w:rFonts w:ascii="Arial" w:hAnsi="Arial" w:cs="Arial"/>
          <w:color w:val="0070C0"/>
          <w:sz w:val="22"/>
          <w:szCs w:val="22"/>
        </w:rPr>
      </w:pPr>
      <w:r w:rsidRPr="00E047D7">
        <w:rPr>
          <w:rFonts w:ascii="Arial" w:hAnsi="Arial" w:cs="Arial"/>
          <w:color w:val="000000"/>
          <w:sz w:val="22"/>
          <w:szCs w:val="22"/>
        </w:rPr>
        <w:t>4º-</w:t>
      </w:r>
      <w:proofErr w:type="gramStart"/>
      <w:r w:rsidRPr="00E047D7">
        <w:rPr>
          <w:rFonts w:ascii="Arial" w:hAnsi="Arial" w:cs="Arial"/>
          <w:color w:val="000000"/>
          <w:sz w:val="22"/>
          <w:szCs w:val="22"/>
        </w:rPr>
        <w:t xml:space="preserve">) </w:t>
      </w:r>
      <w:r w:rsidRPr="00E047D7">
        <w:rPr>
          <w:rFonts w:ascii="Arial" w:hAnsi="Arial" w:cs="Arial"/>
          <w:color w:val="000000"/>
          <w:sz w:val="22"/>
          <w:szCs w:val="22"/>
        </w:rPr>
        <w:tab/>
        <w:t>Acolhe</w:t>
      </w:r>
      <w:proofErr w:type="gramEnd"/>
      <w:r w:rsidRPr="00E047D7">
        <w:rPr>
          <w:rFonts w:ascii="Arial" w:hAnsi="Arial" w:cs="Arial"/>
          <w:color w:val="000000"/>
          <w:sz w:val="22"/>
          <w:szCs w:val="22"/>
        </w:rPr>
        <w:t xml:space="preserve"> as queixas e demandas da equipe cirúrgica quando ocorre alguma não conformidade e na medida do possível procura corrigir in loco, no momento que o procedimento está ocorrendo; </w:t>
      </w:r>
    </w:p>
    <w:p w14:paraId="37246B40"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sz w:val="22"/>
          <w:szCs w:val="22"/>
        </w:rPr>
      </w:pPr>
      <w:bookmarkStart w:id="37" w:name="_Hlk175922143"/>
      <w:bookmarkEnd w:id="36"/>
      <w:r w:rsidRPr="00E047D7">
        <w:rPr>
          <w:rFonts w:ascii="Arial" w:hAnsi="Arial" w:cs="Arial"/>
          <w:color w:val="000000"/>
          <w:sz w:val="22"/>
          <w:szCs w:val="22"/>
        </w:rPr>
        <w:t xml:space="preserve">O profissional orientador técnico deve ser vinculado a empresa fornecedora de OPME, e para entrada na unidade de saúde, deve estar corretamente identificado com crachá, identificar-se como prestador de serviço externo, e ao chegar deve se apresentar a enfermeira do centro cirúrgico e a equipe médica responsável pela cirurgia; </w:t>
      </w:r>
    </w:p>
    <w:p w14:paraId="0B333950"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b/>
          <w:bCs/>
          <w:color w:val="FF0000"/>
          <w:sz w:val="22"/>
          <w:szCs w:val="22"/>
        </w:rPr>
      </w:pPr>
      <w:r w:rsidRPr="00E047D7">
        <w:rPr>
          <w:rFonts w:ascii="Arial" w:hAnsi="Arial" w:cs="Arial"/>
          <w:color w:val="000000"/>
          <w:sz w:val="22"/>
          <w:szCs w:val="22"/>
        </w:rPr>
        <w:t xml:space="preserve">O orientador técnico da empresa fornecedora não faz nenhum trabalho assistencial em si, mas cuida do fornecimento da OPME daquela empresa específica, de forma EVENTUAL e sem vínculo nenhum com as </w:t>
      </w:r>
      <w:r w:rsidRPr="00E047D7">
        <w:rPr>
          <w:rFonts w:ascii="Arial" w:hAnsi="Arial" w:cs="Arial"/>
          <w:b/>
          <w:bCs/>
          <w:color w:val="000000"/>
          <w:sz w:val="22"/>
          <w:szCs w:val="22"/>
        </w:rPr>
        <w:t>Unidades Hospitalares</w:t>
      </w:r>
      <w:r w:rsidRPr="00E047D7">
        <w:rPr>
          <w:rFonts w:ascii="Arial" w:hAnsi="Arial" w:cs="Arial"/>
          <w:color w:val="000000"/>
          <w:sz w:val="22"/>
          <w:szCs w:val="22"/>
        </w:rPr>
        <w:t xml:space="preserve"> pertencentes a </w:t>
      </w:r>
      <w:r w:rsidRPr="00E047D7">
        <w:rPr>
          <w:rFonts w:ascii="Arial" w:hAnsi="Arial" w:cs="Arial"/>
          <w:b/>
          <w:bCs/>
          <w:color w:val="000000"/>
          <w:sz w:val="22"/>
          <w:szCs w:val="22"/>
        </w:rPr>
        <w:t xml:space="preserve">Secretaria Municipal de Saúde – SMS; </w:t>
      </w:r>
    </w:p>
    <w:p w14:paraId="472A7B58"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b/>
          <w:bCs/>
          <w:color w:val="FF0000"/>
          <w:sz w:val="22"/>
          <w:szCs w:val="22"/>
        </w:rPr>
      </w:pPr>
      <w:r w:rsidRPr="00E047D7">
        <w:rPr>
          <w:rFonts w:ascii="Arial" w:hAnsi="Arial" w:cs="Arial"/>
          <w:color w:val="000000"/>
          <w:sz w:val="22"/>
          <w:szCs w:val="22"/>
        </w:rPr>
        <w:t xml:space="preserve">O orientador técnico pode ser qualquer indivíduo enviada para empresa para uma cirurgia específica e após a sua conclusão, ou suspensão se for o caso, se retira do hospital, sem nenhum vínculo de subordinação ao funcionamento do hospital. Ressalte-se que a prática de substituição intermitente circunstância que torna impessoal e fungível a figura do orientador técnico, descaracteriza-se a relação de emprego pelo serviço público, por ausência de seu segundo elemento fático jurídico; </w:t>
      </w:r>
    </w:p>
    <w:p w14:paraId="43CAAB2C"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sz w:val="22"/>
          <w:szCs w:val="22"/>
        </w:rPr>
      </w:pPr>
      <w:r w:rsidRPr="00E047D7">
        <w:rPr>
          <w:rFonts w:ascii="Arial" w:hAnsi="Arial" w:cs="Arial"/>
          <w:color w:val="000000"/>
          <w:sz w:val="22"/>
          <w:szCs w:val="22"/>
        </w:rPr>
        <w:t>O orientador técnico da empresa detentora do registro deve se apresentar ao centro cirúrgico em até 30 minutos antes de cada procedimento cirúrgico para realizar a conferencia dos instrumentais e implantes que serão utilizados na cirurgia, devendo permanecer na sala cirúrgica até o término do procedimento, onde obrigatoriamente deverá assinar o controle de OPME após a conferência do(s) material(s) utilizado no procedimento cirúrgico; após o término dos procedimentos que veio participar, deve se retirar imediatamente do hospital;</w:t>
      </w:r>
    </w:p>
    <w:bookmarkEnd w:id="37"/>
    <w:p w14:paraId="51158668" w14:textId="77777777" w:rsidR="00870992" w:rsidRPr="00E047D7" w:rsidRDefault="00870992" w:rsidP="00870992">
      <w:pPr>
        <w:pStyle w:val="PargrafodaLista"/>
        <w:ind w:left="1560" w:hanging="993"/>
        <w:rPr>
          <w:rFonts w:ascii="Arial" w:hAnsi="Arial" w:cs="Arial"/>
          <w:b/>
          <w:bCs/>
          <w:color w:val="FF0000"/>
          <w:sz w:val="22"/>
          <w:szCs w:val="22"/>
        </w:rPr>
      </w:pPr>
    </w:p>
    <w:p w14:paraId="41D2324D"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b/>
          <w:bCs/>
          <w:color w:val="FF0000"/>
          <w:sz w:val="22"/>
          <w:szCs w:val="22"/>
        </w:rPr>
      </w:pPr>
      <w:bookmarkStart w:id="38" w:name="_Hlk175922168"/>
      <w:r w:rsidRPr="00E047D7">
        <w:rPr>
          <w:rFonts w:ascii="Arial" w:hAnsi="Arial" w:cs="Arial"/>
          <w:color w:val="000000"/>
          <w:sz w:val="22"/>
          <w:szCs w:val="22"/>
        </w:rPr>
        <w:t xml:space="preserve">Sob nenhuma hipótese, o orientador técnico da empresa responsável, receberá qualquer remuneração de nenhum setor da administração pública ou de seus entes, nem nenhuma outra forma de compensação; </w:t>
      </w:r>
    </w:p>
    <w:p w14:paraId="37E08ABE" w14:textId="77777777" w:rsidR="00870992" w:rsidRPr="00E047D7" w:rsidRDefault="00870992" w:rsidP="00870992">
      <w:pPr>
        <w:pStyle w:val="PargrafodaLista"/>
        <w:ind w:left="1560" w:hanging="993"/>
        <w:rPr>
          <w:rFonts w:ascii="Arial" w:hAnsi="Arial" w:cs="Arial"/>
          <w:b/>
          <w:bCs/>
          <w:color w:val="FF0000"/>
          <w:sz w:val="22"/>
          <w:szCs w:val="22"/>
        </w:rPr>
      </w:pPr>
    </w:p>
    <w:p w14:paraId="3C375B8A"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b/>
          <w:bCs/>
          <w:color w:val="FF0000"/>
          <w:sz w:val="22"/>
          <w:szCs w:val="22"/>
        </w:rPr>
      </w:pPr>
      <w:r w:rsidRPr="00E047D7">
        <w:rPr>
          <w:rFonts w:ascii="Arial" w:hAnsi="Arial" w:cs="Arial"/>
          <w:color w:val="000000"/>
          <w:sz w:val="22"/>
          <w:szCs w:val="22"/>
        </w:rPr>
        <w:t xml:space="preserve">As partes declaram não haver entre si vínculo empregatício originário da prestação dos serviços do orientador técnico. Os empregados e prepostos da </w:t>
      </w:r>
      <w:r w:rsidRPr="00E047D7">
        <w:rPr>
          <w:rFonts w:ascii="Arial" w:hAnsi="Arial" w:cs="Arial"/>
          <w:color w:val="000000"/>
          <w:sz w:val="22"/>
          <w:szCs w:val="22"/>
        </w:rPr>
        <w:lastRenderedPageBreak/>
        <w:t xml:space="preserve">Contratada não terão qualquer vínculo empregatício com as </w:t>
      </w:r>
      <w:r w:rsidRPr="00E047D7">
        <w:rPr>
          <w:rFonts w:ascii="Arial" w:hAnsi="Arial" w:cs="Arial"/>
          <w:b/>
          <w:bCs/>
          <w:color w:val="000000"/>
          <w:sz w:val="22"/>
          <w:szCs w:val="22"/>
        </w:rPr>
        <w:t>Unidades Hospitalares</w:t>
      </w:r>
      <w:r w:rsidRPr="00E047D7">
        <w:rPr>
          <w:rFonts w:ascii="Arial" w:hAnsi="Arial" w:cs="Arial"/>
          <w:color w:val="000000"/>
          <w:sz w:val="22"/>
          <w:szCs w:val="22"/>
        </w:rPr>
        <w:t xml:space="preserve"> pertencentes a </w:t>
      </w:r>
      <w:r w:rsidRPr="00E047D7">
        <w:rPr>
          <w:rFonts w:ascii="Arial" w:hAnsi="Arial" w:cs="Arial"/>
          <w:b/>
          <w:bCs/>
          <w:color w:val="000000"/>
          <w:sz w:val="22"/>
          <w:szCs w:val="22"/>
        </w:rPr>
        <w:t>Secretaria Municipal de Saúde - SMS</w:t>
      </w:r>
      <w:r w:rsidRPr="00E047D7">
        <w:rPr>
          <w:rFonts w:ascii="Arial" w:hAnsi="Arial" w:cs="Arial"/>
          <w:color w:val="000000"/>
          <w:sz w:val="22"/>
          <w:szCs w:val="22"/>
        </w:rPr>
        <w:t xml:space="preserve">, correndo por conta exclusiva da Contratada todas as obrigações decorrentes da legislação trabalhista, previdenciária, fiscal e comercial, às quais se obriga a saldar na época devida; </w:t>
      </w:r>
    </w:p>
    <w:p w14:paraId="32BF7FAC"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sz w:val="22"/>
          <w:szCs w:val="22"/>
        </w:rPr>
      </w:pPr>
      <w:bookmarkStart w:id="39" w:name="_Hlk175922183"/>
      <w:bookmarkEnd w:id="38"/>
      <w:r w:rsidRPr="00E047D7">
        <w:rPr>
          <w:rFonts w:ascii="Arial" w:hAnsi="Arial" w:cs="Arial"/>
          <w:color w:val="000000"/>
          <w:sz w:val="22"/>
          <w:szCs w:val="22"/>
        </w:rPr>
        <w:t>Para dirimir qualquer dúvida sobre os serviços do orientador técnico fornecida pela empresa detentora:</w:t>
      </w:r>
    </w:p>
    <w:p w14:paraId="7791A859" w14:textId="77777777" w:rsidR="00870992" w:rsidRPr="00E047D7" w:rsidRDefault="00870992" w:rsidP="00870992">
      <w:pPr>
        <w:pStyle w:val="PargrafodaLista"/>
        <w:overflowPunct w:val="0"/>
        <w:spacing w:after="240" w:line="276" w:lineRule="auto"/>
        <w:ind w:left="2268" w:hanging="708"/>
        <w:jc w:val="both"/>
        <w:rPr>
          <w:rFonts w:ascii="Arial" w:hAnsi="Arial" w:cs="Arial"/>
          <w:b/>
          <w:bCs/>
          <w:color w:val="000000"/>
          <w:sz w:val="22"/>
          <w:szCs w:val="22"/>
        </w:rPr>
      </w:pPr>
      <w:r w:rsidRPr="00E047D7">
        <w:rPr>
          <w:rFonts w:ascii="Arial" w:hAnsi="Arial" w:cs="Arial"/>
          <w:sz w:val="22"/>
          <w:szCs w:val="22"/>
        </w:rPr>
        <w:t>1º-</w:t>
      </w:r>
      <w:proofErr w:type="gramStart"/>
      <w:r w:rsidRPr="00E047D7">
        <w:rPr>
          <w:rFonts w:ascii="Arial" w:hAnsi="Arial" w:cs="Arial"/>
          <w:sz w:val="22"/>
          <w:szCs w:val="22"/>
        </w:rPr>
        <w:t>)</w:t>
      </w:r>
      <w:r w:rsidRPr="00E047D7">
        <w:rPr>
          <w:rFonts w:ascii="Arial" w:hAnsi="Arial" w:cs="Arial"/>
          <w:color w:val="000000"/>
          <w:sz w:val="22"/>
          <w:szCs w:val="22"/>
        </w:rPr>
        <w:tab/>
      </w:r>
      <w:r w:rsidRPr="00E047D7">
        <w:rPr>
          <w:rFonts w:ascii="Arial" w:hAnsi="Arial" w:cs="Arial"/>
          <w:b/>
          <w:bCs/>
          <w:color w:val="000000"/>
          <w:sz w:val="22"/>
          <w:szCs w:val="22"/>
        </w:rPr>
        <w:t>Quem</w:t>
      </w:r>
      <w:proofErr w:type="gramEnd"/>
      <w:r w:rsidRPr="00E047D7">
        <w:rPr>
          <w:rFonts w:ascii="Arial" w:hAnsi="Arial" w:cs="Arial"/>
          <w:b/>
          <w:bCs/>
          <w:color w:val="000000"/>
          <w:sz w:val="22"/>
          <w:szCs w:val="22"/>
        </w:rPr>
        <w:t xml:space="preserve"> contrata o orientador técnico é a empresa fornecedora de OPME</w:t>
      </w:r>
      <w:r w:rsidRPr="00E047D7">
        <w:rPr>
          <w:rFonts w:ascii="Arial" w:hAnsi="Arial" w:cs="Arial"/>
          <w:color w:val="000000"/>
          <w:sz w:val="22"/>
          <w:szCs w:val="22"/>
        </w:rPr>
        <w:t xml:space="preserve">, sob sua responsabilidade direta, portanto fica caracterizada a ausência de subordinação do referido profissional as </w:t>
      </w:r>
      <w:r w:rsidRPr="00E047D7">
        <w:rPr>
          <w:rFonts w:ascii="Arial" w:hAnsi="Arial" w:cs="Arial"/>
          <w:b/>
          <w:bCs/>
          <w:color w:val="000000"/>
          <w:sz w:val="22"/>
          <w:szCs w:val="22"/>
        </w:rPr>
        <w:t>Unidades Hospitalares</w:t>
      </w:r>
      <w:r w:rsidRPr="00E047D7">
        <w:rPr>
          <w:rFonts w:ascii="Arial" w:hAnsi="Arial" w:cs="Arial"/>
          <w:color w:val="000000"/>
          <w:sz w:val="22"/>
          <w:szCs w:val="22"/>
        </w:rPr>
        <w:t xml:space="preserve"> pertencentes a </w:t>
      </w:r>
      <w:r w:rsidRPr="00E047D7">
        <w:rPr>
          <w:rFonts w:ascii="Arial" w:hAnsi="Arial" w:cs="Arial"/>
          <w:b/>
          <w:bCs/>
          <w:color w:val="000000"/>
          <w:sz w:val="22"/>
          <w:szCs w:val="22"/>
        </w:rPr>
        <w:t>Secretaria Municipal de Saúde - SMS;</w:t>
      </w:r>
    </w:p>
    <w:p w14:paraId="29F44762" w14:textId="77777777" w:rsidR="00870992" w:rsidRPr="00E047D7" w:rsidRDefault="00870992" w:rsidP="00870992">
      <w:pPr>
        <w:pStyle w:val="NormalWeb"/>
        <w:ind w:left="2268" w:hanging="708"/>
        <w:jc w:val="both"/>
        <w:rPr>
          <w:rFonts w:ascii="Arial" w:eastAsia="Trebuchet MS" w:hAnsi="Arial" w:cs="Arial" w:hint="default"/>
          <w:color w:val="000000"/>
          <w:sz w:val="22"/>
          <w:szCs w:val="22"/>
          <w:lang w:val="pt-PT" w:eastAsia="en-US"/>
        </w:rPr>
      </w:pPr>
      <w:r w:rsidRPr="00E047D7">
        <w:rPr>
          <w:rFonts w:ascii="Arial" w:hAnsi="Arial" w:cs="Arial" w:hint="default"/>
          <w:sz w:val="22"/>
          <w:szCs w:val="22"/>
        </w:rPr>
        <w:t>2º</w:t>
      </w:r>
      <w:r w:rsidRPr="00E047D7">
        <w:rPr>
          <w:rFonts w:ascii="Arial" w:hAnsi="Arial" w:cs="Arial" w:hint="default"/>
          <w:color w:val="0070C0"/>
          <w:sz w:val="22"/>
          <w:szCs w:val="22"/>
        </w:rPr>
        <w:t>-</w:t>
      </w:r>
      <w:r w:rsidRPr="00E047D7">
        <w:rPr>
          <w:rFonts w:ascii="Arial" w:hAnsi="Arial" w:cs="Arial" w:hint="default"/>
          <w:color w:val="000000"/>
          <w:sz w:val="22"/>
          <w:szCs w:val="22"/>
        </w:rPr>
        <w:t xml:space="preserve">) </w:t>
      </w:r>
      <w:r w:rsidRPr="00E047D7">
        <w:rPr>
          <w:rFonts w:ascii="Arial" w:hAnsi="Arial" w:cs="Arial" w:hint="default"/>
          <w:color w:val="000000"/>
          <w:sz w:val="22"/>
          <w:szCs w:val="22"/>
        </w:rPr>
        <w:tab/>
      </w:r>
      <w:r w:rsidRPr="00E047D7">
        <w:rPr>
          <w:rFonts w:ascii="Arial" w:eastAsia="Trebuchet MS" w:hAnsi="Arial" w:cs="Arial" w:hint="default"/>
          <w:color w:val="000000"/>
          <w:sz w:val="22"/>
          <w:szCs w:val="22"/>
          <w:lang w:val="pt-PT" w:eastAsia="en-US"/>
        </w:rPr>
        <w:t xml:space="preserve">As </w:t>
      </w:r>
      <w:r w:rsidRPr="00E047D7">
        <w:rPr>
          <w:rFonts w:ascii="Arial" w:eastAsia="Trebuchet MS" w:hAnsi="Arial" w:cs="Arial" w:hint="default"/>
          <w:b/>
          <w:bCs/>
          <w:color w:val="000000"/>
          <w:sz w:val="22"/>
          <w:szCs w:val="22"/>
          <w:lang w:val="pt-PT" w:eastAsia="en-US"/>
        </w:rPr>
        <w:t>Unidades Hospitalares pertencentes a Secretaria Municipal de Saúde - SMS</w:t>
      </w:r>
      <w:r w:rsidRPr="00E047D7">
        <w:rPr>
          <w:rFonts w:ascii="Arial" w:eastAsia="Trebuchet MS" w:hAnsi="Arial" w:cs="Arial" w:hint="default"/>
          <w:color w:val="000000"/>
          <w:sz w:val="22"/>
          <w:szCs w:val="22"/>
          <w:lang w:val="pt-PT" w:eastAsia="en-US"/>
        </w:rPr>
        <w:t xml:space="preserve"> não cabe   intervir nas decisões da empresa quanto à escolha dos orientadores técnicos que atuarão nas suas equipes, tendo em vista a preservação da sua absoluta autonomia técnica ausência de pessoalidade;</w:t>
      </w:r>
    </w:p>
    <w:p w14:paraId="1B63478E" w14:textId="77777777" w:rsidR="00870992" w:rsidRPr="00E047D7" w:rsidRDefault="00870992" w:rsidP="00870992">
      <w:pPr>
        <w:pStyle w:val="NormalWeb"/>
        <w:ind w:left="2268" w:hanging="708"/>
        <w:jc w:val="both"/>
        <w:rPr>
          <w:rFonts w:ascii="Arial" w:hAnsi="Arial" w:cs="Arial" w:hint="default"/>
          <w:sz w:val="22"/>
          <w:szCs w:val="22"/>
        </w:rPr>
      </w:pPr>
      <w:r w:rsidRPr="00E047D7">
        <w:rPr>
          <w:rFonts w:ascii="Arial" w:hAnsi="Arial" w:cs="Arial" w:hint="default"/>
          <w:color w:val="000000"/>
          <w:sz w:val="22"/>
          <w:szCs w:val="22"/>
        </w:rPr>
        <w:t>3º-</w:t>
      </w:r>
      <w:proofErr w:type="gramStart"/>
      <w:r w:rsidRPr="00E047D7">
        <w:rPr>
          <w:rFonts w:ascii="Arial" w:hAnsi="Arial" w:cs="Arial" w:hint="default"/>
          <w:color w:val="000000"/>
          <w:sz w:val="22"/>
          <w:szCs w:val="22"/>
        </w:rPr>
        <w:t>)</w:t>
      </w:r>
      <w:r w:rsidRPr="00E047D7">
        <w:rPr>
          <w:rFonts w:ascii="Arial" w:eastAsia="Trebuchet MS" w:hAnsi="Arial" w:cs="Arial" w:hint="default"/>
          <w:color w:val="000000"/>
          <w:sz w:val="22"/>
          <w:szCs w:val="22"/>
          <w:lang w:val="pt-PT" w:eastAsia="en-US"/>
        </w:rPr>
        <w:t xml:space="preserve"> </w:t>
      </w:r>
      <w:r w:rsidRPr="00E047D7">
        <w:rPr>
          <w:rFonts w:ascii="Arial" w:eastAsia="Trebuchet MS" w:hAnsi="Arial" w:cs="Arial" w:hint="default"/>
          <w:color w:val="000000"/>
          <w:sz w:val="22"/>
          <w:szCs w:val="22"/>
          <w:lang w:val="pt-PT" w:eastAsia="en-US"/>
        </w:rPr>
        <w:tab/>
      </w:r>
      <w:r w:rsidRPr="00E047D7">
        <w:rPr>
          <w:rFonts w:ascii="Arial" w:eastAsia="Trebuchet MS" w:hAnsi="Arial" w:cs="Arial" w:hint="default"/>
          <w:b/>
          <w:bCs/>
          <w:color w:val="000000"/>
          <w:sz w:val="22"/>
          <w:szCs w:val="22"/>
          <w:lang w:val="pt-PT" w:eastAsia="en-US"/>
        </w:rPr>
        <w:t>Quem</w:t>
      </w:r>
      <w:proofErr w:type="gramEnd"/>
      <w:r w:rsidRPr="00E047D7">
        <w:rPr>
          <w:rFonts w:ascii="Arial" w:eastAsia="Trebuchet MS" w:hAnsi="Arial" w:cs="Arial" w:hint="default"/>
          <w:b/>
          <w:bCs/>
          <w:color w:val="000000"/>
          <w:sz w:val="22"/>
          <w:szCs w:val="22"/>
          <w:lang w:val="pt-PT" w:eastAsia="en-US"/>
        </w:rPr>
        <w:t xml:space="preserve"> remunera o orientador técnico é a empresa responsável pelo fornecimento de OPME em questão</w:t>
      </w:r>
      <w:r w:rsidRPr="00E047D7">
        <w:rPr>
          <w:rFonts w:ascii="Arial" w:eastAsia="Trebuchet MS" w:hAnsi="Arial" w:cs="Arial" w:hint="default"/>
          <w:color w:val="000000"/>
          <w:sz w:val="22"/>
          <w:szCs w:val="22"/>
          <w:lang w:val="pt-PT" w:eastAsia="en-US"/>
        </w:rPr>
        <w:t xml:space="preserve"> portanto caracterizada está a ausência de remuneração por parte das </w:t>
      </w:r>
      <w:r w:rsidRPr="00E047D7">
        <w:rPr>
          <w:rFonts w:ascii="Arial" w:eastAsia="Trebuchet MS" w:hAnsi="Arial" w:cs="Arial" w:hint="default"/>
          <w:b/>
          <w:bCs/>
          <w:color w:val="000000"/>
          <w:sz w:val="22"/>
          <w:szCs w:val="22"/>
          <w:lang w:val="pt-PT" w:eastAsia="en-US"/>
        </w:rPr>
        <w:t>Unidades Hospitalares</w:t>
      </w:r>
      <w:r w:rsidRPr="00E047D7">
        <w:rPr>
          <w:rFonts w:ascii="Arial" w:eastAsia="Trebuchet MS" w:hAnsi="Arial" w:cs="Arial" w:hint="default"/>
          <w:color w:val="000000"/>
          <w:sz w:val="22"/>
          <w:szCs w:val="22"/>
          <w:lang w:val="pt-PT" w:eastAsia="en-US"/>
        </w:rPr>
        <w:t xml:space="preserve"> pertencentes a </w:t>
      </w:r>
      <w:r w:rsidRPr="00E047D7">
        <w:rPr>
          <w:rFonts w:ascii="Arial" w:eastAsia="Trebuchet MS" w:hAnsi="Arial" w:cs="Arial" w:hint="default"/>
          <w:b/>
          <w:bCs/>
          <w:color w:val="000000"/>
          <w:sz w:val="22"/>
          <w:szCs w:val="22"/>
          <w:lang w:val="pt-PT" w:eastAsia="en-US"/>
        </w:rPr>
        <w:t>Secretaria Municipal de Saúde- SMS</w:t>
      </w:r>
      <w:r w:rsidRPr="00E047D7">
        <w:rPr>
          <w:rFonts w:ascii="Arial" w:eastAsia="Trebuchet MS" w:hAnsi="Arial" w:cs="Arial" w:hint="default"/>
          <w:color w:val="000000"/>
          <w:sz w:val="22"/>
          <w:szCs w:val="22"/>
          <w:lang w:val="pt-PT" w:eastAsia="en-US"/>
        </w:rPr>
        <w:t>;</w:t>
      </w:r>
    </w:p>
    <w:p w14:paraId="4ABCDAF7"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sz w:val="22"/>
          <w:szCs w:val="22"/>
        </w:rPr>
      </w:pPr>
      <w:r w:rsidRPr="00E047D7">
        <w:rPr>
          <w:rFonts w:ascii="Arial" w:hAnsi="Arial" w:cs="Arial"/>
          <w:color w:val="000000"/>
          <w:sz w:val="22"/>
          <w:szCs w:val="22"/>
        </w:rPr>
        <w:t xml:space="preserve">Os implantes/próteses não utilizados no procedimento cirúrgico podem ser retirados pela empresa detentora após o término da cirurgia; </w:t>
      </w:r>
    </w:p>
    <w:p w14:paraId="4A292167" w14:textId="77777777" w:rsidR="00870992" w:rsidRPr="00E047D7" w:rsidRDefault="00870992" w:rsidP="005E7356">
      <w:pPr>
        <w:pStyle w:val="PargrafodaLista"/>
        <w:widowControl w:val="0"/>
        <w:numPr>
          <w:ilvl w:val="1"/>
          <w:numId w:val="16"/>
        </w:numPr>
        <w:overflowPunct w:val="0"/>
        <w:spacing w:after="240" w:line="276" w:lineRule="auto"/>
        <w:ind w:left="1560" w:hanging="993"/>
        <w:jc w:val="both"/>
        <w:rPr>
          <w:rFonts w:ascii="Arial" w:hAnsi="Arial" w:cs="Arial"/>
          <w:sz w:val="22"/>
          <w:szCs w:val="22"/>
        </w:rPr>
      </w:pPr>
      <w:r w:rsidRPr="00E047D7">
        <w:rPr>
          <w:rFonts w:ascii="Arial" w:hAnsi="Arial" w:cs="Arial"/>
          <w:color w:val="000000"/>
          <w:sz w:val="22"/>
          <w:szCs w:val="22"/>
        </w:rPr>
        <w:t>Os instrumentais serão encaminhados pelo orientador técnico da empresa detentora junto a central de materiais para lavagem dos mesmos e, após a higienização, estarão disponíveis para serem retirados pela empresa;</w:t>
      </w:r>
    </w:p>
    <w:bookmarkEnd w:id="35"/>
    <w:p w14:paraId="26F346EF" w14:textId="77777777" w:rsidR="00870992" w:rsidRPr="00E047D7" w:rsidRDefault="00870992" w:rsidP="005E7356">
      <w:pPr>
        <w:pStyle w:val="PargrafodaLista"/>
        <w:widowControl w:val="0"/>
        <w:numPr>
          <w:ilvl w:val="1"/>
          <w:numId w:val="16"/>
        </w:numPr>
        <w:overflowPunct w:val="0"/>
        <w:autoSpaceDN w:val="0"/>
        <w:spacing w:after="240" w:line="276" w:lineRule="auto"/>
        <w:ind w:left="1560" w:hanging="993"/>
        <w:jc w:val="both"/>
        <w:rPr>
          <w:rFonts w:ascii="Arial" w:hAnsi="Arial" w:cs="Arial"/>
          <w:sz w:val="22"/>
          <w:szCs w:val="22"/>
        </w:rPr>
      </w:pPr>
      <w:r w:rsidRPr="00E047D7">
        <w:rPr>
          <w:rFonts w:ascii="Arial" w:hAnsi="Arial" w:cs="Arial"/>
          <w:sz w:val="22"/>
          <w:szCs w:val="22"/>
        </w:rPr>
        <w:t>A Detentora deverá realizar a apresentação do produto às equipes médicas das unidades, visando às utilizações corretas dos implantes, instrumentais e equipamentos, inclusive com acompanhamento durante o ato cirúrgico; fornecendo suporte técnico aos usuários.</w:t>
      </w:r>
    </w:p>
    <w:p w14:paraId="5DF5027C" w14:textId="77777777" w:rsidR="00870992" w:rsidRPr="00E047D7" w:rsidRDefault="00870992" w:rsidP="00870992">
      <w:pPr>
        <w:pStyle w:val="PargrafodaLista"/>
        <w:overflowPunct w:val="0"/>
        <w:spacing w:after="240" w:line="276" w:lineRule="auto"/>
        <w:ind w:left="1560"/>
        <w:jc w:val="both"/>
        <w:rPr>
          <w:rFonts w:ascii="Arial" w:hAnsi="Arial" w:cs="Arial"/>
          <w:sz w:val="22"/>
          <w:szCs w:val="22"/>
        </w:rPr>
      </w:pPr>
    </w:p>
    <w:bookmarkEnd w:id="39"/>
    <w:p w14:paraId="1B6D29B6" w14:textId="77777777" w:rsidR="00870992" w:rsidRPr="00E047D7" w:rsidRDefault="00870992" w:rsidP="005E7356">
      <w:pPr>
        <w:pStyle w:val="PargrafodaLista"/>
        <w:widowControl w:val="0"/>
        <w:numPr>
          <w:ilvl w:val="0"/>
          <w:numId w:val="15"/>
        </w:numPr>
        <w:overflowPunct w:val="0"/>
        <w:autoSpaceDN w:val="0"/>
        <w:spacing w:after="240" w:line="276" w:lineRule="auto"/>
        <w:ind w:left="928" w:hanging="360"/>
        <w:jc w:val="center"/>
        <w:rPr>
          <w:rFonts w:ascii="Arial" w:hAnsi="Arial" w:cs="Arial"/>
          <w:sz w:val="22"/>
          <w:szCs w:val="22"/>
        </w:rPr>
      </w:pPr>
      <w:r w:rsidRPr="00E047D7">
        <w:rPr>
          <w:rFonts w:ascii="Arial" w:hAnsi="Arial" w:cs="Arial"/>
          <w:b/>
          <w:sz w:val="22"/>
          <w:szCs w:val="22"/>
          <w:u w:val="single"/>
        </w:rPr>
        <w:t>CRITÉRIO DE OPÇÃO</w:t>
      </w:r>
    </w:p>
    <w:p w14:paraId="45E5FCB7" w14:textId="77777777" w:rsidR="00870992" w:rsidRPr="00E047D7" w:rsidRDefault="00870992" w:rsidP="005E7356">
      <w:pPr>
        <w:pStyle w:val="Saudao"/>
        <w:numPr>
          <w:ilvl w:val="1"/>
          <w:numId w:val="17"/>
        </w:numPr>
        <w:spacing w:line="276" w:lineRule="auto"/>
        <w:ind w:left="1560" w:hanging="993"/>
        <w:rPr>
          <w:rFonts w:cs="Arial"/>
          <w:b/>
          <w:bCs/>
          <w:sz w:val="22"/>
          <w:szCs w:val="22"/>
        </w:rPr>
      </w:pPr>
      <w:r w:rsidRPr="00E047D7">
        <w:rPr>
          <w:rFonts w:cs="Arial"/>
          <w:sz w:val="22"/>
          <w:szCs w:val="22"/>
        </w:rPr>
        <w:t xml:space="preserve"> Menor preço por lote / item</w:t>
      </w:r>
    </w:p>
    <w:p w14:paraId="231CCAE7" w14:textId="77777777" w:rsidR="00870992" w:rsidRPr="00E047D7" w:rsidRDefault="00870992" w:rsidP="00870992">
      <w:pPr>
        <w:overflowPunct w:val="0"/>
        <w:spacing w:after="240" w:line="276" w:lineRule="auto"/>
        <w:rPr>
          <w:rFonts w:ascii="Arial" w:hAnsi="Arial" w:cs="Arial"/>
          <w:sz w:val="22"/>
          <w:szCs w:val="22"/>
        </w:rPr>
      </w:pPr>
    </w:p>
    <w:p w14:paraId="22A0D244" w14:textId="77777777" w:rsidR="00870992" w:rsidRPr="00E047D7" w:rsidRDefault="00870992" w:rsidP="005E7356">
      <w:pPr>
        <w:pStyle w:val="Nivel01"/>
        <w:numPr>
          <w:ilvl w:val="0"/>
          <w:numId w:val="15"/>
        </w:numPr>
        <w:tabs>
          <w:tab w:val="clear" w:pos="567"/>
          <w:tab w:val="left" w:pos="709"/>
        </w:tabs>
        <w:spacing w:line="276" w:lineRule="auto"/>
        <w:jc w:val="center"/>
        <w:rPr>
          <w:sz w:val="22"/>
          <w:szCs w:val="22"/>
          <w:u w:val="single"/>
        </w:rPr>
      </w:pPr>
      <w:r w:rsidRPr="00E047D7">
        <w:rPr>
          <w:sz w:val="22"/>
          <w:szCs w:val="22"/>
          <w:u w:val="single"/>
        </w:rPr>
        <w:t>REQUISITOS GERAIS:</w:t>
      </w:r>
    </w:p>
    <w:p w14:paraId="0EAF4616" w14:textId="77777777" w:rsidR="00870992" w:rsidRPr="00E047D7" w:rsidRDefault="00870992" w:rsidP="00870992">
      <w:pPr>
        <w:spacing w:after="240" w:line="276" w:lineRule="auto"/>
        <w:ind w:left="360"/>
        <w:rPr>
          <w:rFonts w:ascii="Arial" w:hAnsi="Arial" w:cs="Arial"/>
          <w:sz w:val="22"/>
          <w:szCs w:val="22"/>
        </w:rPr>
      </w:pPr>
    </w:p>
    <w:p w14:paraId="75206320" w14:textId="77777777" w:rsidR="00870992" w:rsidRPr="00E047D7" w:rsidRDefault="00870992" w:rsidP="005E7356">
      <w:pPr>
        <w:pStyle w:val="PargrafodaLista"/>
        <w:numPr>
          <w:ilvl w:val="0"/>
          <w:numId w:val="18"/>
        </w:numPr>
        <w:autoSpaceDN w:val="0"/>
        <w:spacing w:after="240" w:line="276" w:lineRule="auto"/>
        <w:jc w:val="both"/>
        <w:rPr>
          <w:rFonts w:ascii="Arial" w:hAnsi="Arial" w:cs="Arial"/>
          <w:vanish/>
          <w:sz w:val="22"/>
          <w:szCs w:val="22"/>
        </w:rPr>
      </w:pPr>
    </w:p>
    <w:p w14:paraId="7687B81C" w14:textId="77777777" w:rsidR="00870992" w:rsidRPr="00E047D7" w:rsidRDefault="00870992" w:rsidP="005E7356">
      <w:pPr>
        <w:pStyle w:val="PargrafodaLista"/>
        <w:numPr>
          <w:ilvl w:val="0"/>
          <w:numId w:val="18"/>
        </w:numPr>
        <w:autoSpaceDN w:val="0"/>
        <w:spacing w:after="240" w:line="276" w:lineRule="auto"/>
        <w:jc w:val="both"/>
        <w:rPr>
          <w:rFonts w:ascii="Arial" w:hAnsi="Arial" w:cs="Arial"/>
          <w:vanish/>
          <w:sz w:val="22"/>
          <w:szCs w:val="22"/>
        </w:rPr>
      </w:pPr>
    </w:p>
    <w:p w14:paraId="4FAF032E" w14:textId="77777777" w:rsidR="00870992" w:rsidRPr="00E047D7" w:rsidRDefault="00870992" w:rsidP="00870992">
      <w:pPr>
        <w:spacing w:after="240" w:line="276" w:lineRule="auto"/>
        <w:ind w:left="1560" w:hanging="993"/>
        <w:jc w:val="both"/>
        <w:rPr>
          <w:rFonts w:ascii="Arial" w:hAnsi="Arial" w:cs="Arial"/>
          <w:sz w:val="22"/>
          <w:szCs w:val="22"/>
        </w:rPr>
      </w:pPr>
      <w:r w:rsidRPr="00E047D7">
        <w:rPr>
          <w:rFonts w:ascii="Arial" w:hAnsi="Arial" w:cs="Arial"/>
          <w:sz w:val="22"/>
          <w:szCs w:val="22"/>
        </w:rPr>
        <w:t xml:space="preserve">6.1     </w:t>
      </w:r>
      <w:r w:rsidRPr="00E047D7">
        <w:rPr>
          <w:rFonts w:ascii="Arial" w:hAnsi="Arial" w:cs="Arial"/>
          <w:sz w:val="22"/>
          <w:szCs w:val="22"/>
        </w:rPr>
        <w:tab/>
        <w:t>Reserva-se o direito à Unidade Requisitante de solicitar a qualquer momento amostras para análise, a fim de comprovar a qualidade do produto ofertado.</w:t>
      </w:r>
    </w:p>
    <w:p w14:paraId="0819E30A" w14:textId="77777777" w:rsidR="00870992" w:rsidRPr="00E047D7" w:rsidRDefault="00870992" w:rsidP="005E7356">
      <w:pPr>
        <w:pStyle w:val="PargrafodaLista"/>
        <w:numPr>
          <w:ilvl w:val="1"/>
          <w:numId w:val="19"/>
        </w:numPr>
        <w:autoSpaceDN w:val="0"/>
        <w:spacing w:after="240" w:line="276" w:lineRule="auto"/>
        <w:ind w:left="1560" w:hanging="993"/>
        <w:jc w:val="both"/>
        <w:rPr>
          <w:rFonts w:ascii="Arial" w:hAnsi="Arial" w:cs="Arial"/>
          <w:sz w:val="22"/>
          <w:szCs w:val="22"/>
        </w:rPr>
      </w:pPr>
      <w:r w:rsidRPr="00E047D7">
        <w:rPr>
          <w:rFonts w:ascii="Arial" w:hAnsi="Arial" w:cs="Arial"/>
          <w:sz w:val="22"/>
          <w:szCs w:val="22"/>
        </w:rPr>
        <w:lastRenderedPageBreak/>
        <w:t>A Detentora deverá arcar com os custos da análise laboratorial, caso o produto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notificado à Vigilância Sanitária.</w:t>
      </w:r>
    </w:p>
    <w:p w14:paraId="6427BC9D" w14:textId="77777777" w:rsidR="00870992" w:rsidRPr="00E047D7" w:rsidRDefault="00870992" w:rsidP="005E7356">
      <w:pPr>
        <w:pStyle w:val="PargrafodaLista"/>
        <w:numPr>
          <w:ilvl w:val="1"/>
          <w:numId w:val="19"/>
        </w:numPr>
        <w:autoSpaceDN w:val="0"/>
        <w:spacing w:after="240" w:line="276" w:lineRule="auto"/>
        <w:ind w:left="1560" w:hanging="993"/>
        <w:jc w:val="both"/>
        <w:rPr>
          <w:rFonts w:ascii="Arial" w:hAnsi="Arial" w:cs="Arial"/>
          <w:sz w:val="22"/>
          <w:szCs w:val="22"/>
        </w:rPr>
      </w:pPr>
      <w:r w:rsidRPr="00E047D7">
        <w:rPr>
          <w:rFonts w:ascii="Arial" w:hAnsi="Arial" w:cs="Arial"/>
          <w:sz w:val="22"/>
          <w:szCs w:val="22"/>
        </w:rPr>
        <w:t>A Detentora deverá disponibilizar canal para intermediação de questões e dúvidas de ordem técnica, bem como arcar com os custos de logística reversa em caso de necessidade de recolhimento de produtos.</w:t>
      </w:r>
    </w:p>
    <w:p w14:paraId="637BC5E6" w14:textId="77777777" w:rsidR="00870992" w:rsidRPr="00E047D7" w:rsidRDefault="00870992" w:rsidP="00870992">
      <w:pPr>
        <w:pStyle w:val="PargrafodaLista"/>
        <w:spacing w:after="240" w:line="276" w:lineRule="auto"/>
        <w:ind w:hanging="708"/>
        <w:rPr>
          <w:rFonts w:ascii="Arial" w:hAnsi="Arial" w:cs="Arial"/>
          <w:sz w:val="22"/>
          <w:szCs w:val="22"/>
        </w:rPr>
      </w:pPr>
    </w:p>
    <w:p w14:paraId="1E63F3DB" w14:textId="77777777" w:rsidR="00870992" w:rsidRPr="00E047D7" w:rsidRDefault="00870992" w:rsidP="005E7356">
      <w:pPr>
        <w:pStyle w:val="Nivel01"/>
        <w:numPr>
          <w:ilvl w:val="0"/>
          <w:numId w:val="15"/>
        </w:numPr>
        <w:spacing w:after="240" w:line="276" w:lineRule="auto"/>
        <w:ind w:left="709" w:hanging="709"/>
        <w:jc w:val="center"/>
        <w:rPr>
          <w:sz w:val="22"/>
          <w:szCs w:val="22"/>
          <w:u w:val="single"/>
        </w:rPr>
      </w:pPr>
      <w:r w:rsidRPr="00E047D7">
        <w:rPr>
          <w:sz w:val="22"/>
          <w:szCs w:val="22"/>
          <w:u w:val="single"/>
        </w:rPr>
        <w:t>CONDIÇÕES DE FORNECIMENTO</w:t>
      </w:r>
    </w:p>
    <w:p w14:paraId="7B8ED03A" w14:textId="77777777" w:rsidR="00870992" w:rsidRPr="00E047D7" w:rsidRDefault="00870992" w:rsidP="00870992">
      <w:pPr>
        <w:rPr>
          <w:rFonts w:ascii="Arial" w:hAnsi="Arial" w:cs="Arial"/>
          <w:sz w:val="22"/>
          <w:szCs w:val="22"/>
        </w:rPr>
      </w:pPr>
    </w:p>
    <w:p w14:paraId="30D73FB3" w14:textId="77777777" w:rsidR="00870992" w:rsidRPr="00E047D7" w:rsidRDefault="00870992" w:rsidP="005E7356">
      <w:pPr>
        <w:pStyle w:val="PargrafodaLista"/>
        <w:numPr>
          <w:ilvl w:val="1"/>
          <w:numId w:val="20"/>
        </w:numPr>
        <w:autoSpaceDN w:val="0"/>
        <w:spacing w:after="240" w:line="276" w:lineRule="auto"/>
        <w:ind w:left="1560" w:hanging="993"/>
        <w:jc w:val="both"/>
        <w:rPr>
          <w:rFonts w:ascii="Arial" w:eastAsia="Calibri" w:hAnsi="Arial" w:cs="Arial"/>
          <w:sz w:val="22"/>
          <w:szCs w:val="22"/>
        </w:rPr>
      </w:pPr>
      <w:r w:rsidRPr="00E047D7">
        <w:rPr>
          <w:rFonts w:ascii="Arial" w:eastAsia="Calibri" w:hAnsi="Arial" w:cs="Arial"/>
          <w:sz w:val="22"/>
          <w:szCs w:val="22"/>
        </w:rPr>
        <w:t xml:space="preserve"> A </w:t>
      </w:r>
      <w:r w:rsidRPr="00E047D7">
        <w:rPr>
          <w:rFonts w:ascii="Arial" w:eastAsia="Calibri" w:hAnsi="Arial" w:cs="Arial"/>
          <w:color w:val="000000"/>
          <w:sz w:val="22"/>
          <w:szCs w:val="22"/>
        </w:rPr>
        <w:t>Unidade Requisitante</w:t>
      </w:r>
      <w:r w:rsidRPr="00E047D7">
        <w:rPr>
          <w:rFonts w:ascii="Arial" w:eastAsia="Calibri" w:hAnsi="Arial" w:cs="Arial"/>
          <w:sz w:val="22"/>
          <w:szCs w:val="22"/>
        </w:rPr>
        <w:t xml:space="preserve"> irá acionar a ATA de Registro de Preço através </w:t>
      </w:r>
      <w:proofErr w:type="gramStart"/>
      <w:r w:rsidRPr="00E047D7">
        <w:rPr>
          <w:rFonts w:ascii="Arial" w:eastAsia="Calibri" w:hAnsi="Arial" w:cs="Arial"/>
          <w:sz w:val="22"/>
          <w:szCs w:val="22"/>
        </w:rPr>
        <w:t>dos  processos</w:t>
      </w:r>
      <w:proofErr w:type="gramEnd"/>
      <w:r w:rsidRPr="00E047D7">
        <w:rPr>
          <w:rFonts w:ascii="Arial" w:eastAsia="Calibri" w:hAnsi="Arial" w:cs="Arial"/>
          <w:sz w:val="22"/>
          <w:szCs w:val="22"/>
        </w:rPr>
        <w:t xml:space="preserve"> de acionamento no SEI, para adquirir e empenhar o quantitativo necessário a um determinado período de tempo caracterizado nas Requisições iniciais dos mesmos. </w:t>
      </w:r>
    </w:p>
    <w:p w14:paraId="4CB38EF7" w14:textId="6D7C18DD" w:rsidR="00870992" w:rsidRPr="00E047D7" w:rsidRDefault="00870992" w:rsidP="005E7356">
      <w:pPr>
        <w:pStyle w:val="PargrafodaLista"/>
        <w:numPr>
          <w:ilvl w:val="1"/>
          <w:numId w:val="20"/>
        </w:numPr>
        <w:autoSpaceDN w:val="0"/>
        <w:spacing w:after="240" w:line="276" w:lineRule="auto"/>
        <w:ind w:left="1560" w:hanging="993"/>
        <w:jc w:val="both"/>
        <w:rPr>
          <w:rFonts w:ascii="Arial" w:eastAsia="Calibri" w:hAnsi="Arial" w:cs="Arial"/>
          <w:sz w:val="22"/>
          <w:szCs w:val="22"/>
        </w:rPr>
      </w:pPr>
      <w:r w:rsidRPr="00E047D7">
        <w:rPr>
          <w:rFonts w:ascii="Arial" w:eastAsia="Calibri" w:hAnsi="Arial" w:cs="Arial"/>
          <w:sz w:val="22"/>
          <w:szCs w:val="22"/>
        </w:rPr>
        <w:t xml:space="preserve">O </w:t>
      </w:r>
      <w:proofErr w:type="spellStart"/>
      <w:r w:rsidRPr="00E047D7">
        <w:rPr>
          <w:rFonts w:ascii="Arial" w:eastAsia="Calibri" w:hAnsi="Arial" w:cs="Arial"/>
          <w:sz w:val="22"/>
          <w:szCs w:val="22"/>
        </w:rPr>
        <w:t>inicio</w:t>
      </w:r>
      <w:proofErr w:type="spellEnd"/>
      <w:r w:rsidRPr="00E047D7">
        <w:rPr>
          <w:rFonts w:ascii="Arial" w:eastAsia="Calibri" w:hAnsi="Arial" w:cs="Arial"/>
          <w:sz w:val="22"/>
          <w:szCs w:val="22"/>
        </w:rPr>
        <w:t xml:space="preserve"> do fornecimento apenas estará caracterizado após a emissão da competente nota de empenho nos </w:t>
      </w:r>
      <w:r w:rsidR="00E121DB" w:rsidRPr="00E047D7">
        <w:rPr>
          <w:rFonts w:ascii="Arial" w:eastAsia="Calibri" w:hAnsi="Arial" w:cs="Arial"/>
          <w:sz w:val="22"/>
          <w:szCs w:val="22"/>
        </w:rPr>
        <w:t>processos de acionamento</w:t>
      </w:r>
      <w:r w:rsidRPr="00E047D7">
        <w:rPr>
          <w:rFonts w:ascii="Arial" w:eastAsia="Calibri" w:hAnsi="Arial" w:cs="Arial"/>
          <w:sz w:val="22"/>
          <w:szCs w:val="22"/>
        </w:rPr>
        <w:t xml:space="preserve"> da ATA de Registro de preço; para retirada do empenho a Detentora terá o prazo de 03 (três) dias úteis, contados a partir da convocação efetuada pela SMS, através do Diário Oficial da Cidade de São Paulo ou qualquer outro meio;</w:t>
      </w:r>
    </w:p>
    <w:p w14:paraId="1F808AE0" w14:textId="77777777" w:rsidR="00870992" w:rsidRPr="00E047D7" w:rsidRDefault="00870992" w:rsidP="005E7356">
      <w:pPr>
        <w:pStyle w:val="PargrafodaLista"/>
        <w:numPr>
          <w:ilvl w:val="1"/>
          <w:numId w:val="20"/>
        </w:numPr>
        <w:autoSpaceDN w:val="0"/>
        <w:spacing w:after="240" w:line="276" w:lineRule="auto"/>
        <w:ind w:left="1560" w:hanging="993"/>
        <w:jc w:val="both"/>
        <w:rPr>
          <w:rFonts w:ascii="Arial" w:eastAsia="Calibri" w:hAnsi="Arial" w:cs="Arial"/>
          <w:sz w:val="22"/>
          <w:szCs w:val="22"/>
        </w:rPr>
      </w:pPr>
      <w:r w:rsidRPr="00E047D7">
        <w:rPr>
          <w:rFonts w:ascii="Arial" w:eastAsia="Calibri" w:hAnsi="Arial" w:cs="Arial"/>
          <w:sz w:val="22"/>
          <w:szCs w:val="22"/>
        </w:rPr>
        <w:t xml:space="preserve"> A Detentora estará obrigada a atender a todas as Requisições com a devida Nota de empenho expedida durante a vigência da presente Ata de Registro de Preço, mesmo que a respectiva entrega esteja prevista para data posterior a de seu termo final.</w:t>
      </w:r>
    </w:p>
    <w:p w14:paraId="215C717E" w14:textId="77777777" w:rsidR="00870992" w:rsidRPr="00E047D7" w:rsidRDefault="00870992" w:rsidP="005E7356">
      <w:pPr>
        <w:pStyle w:val="PargrafodaLista"/>
        <w:numPr>
          <w:ilvl w:val="1"/>
          <w:numId w:val="20"/>
        </w:numPr>
        <w:autoSpaceDN w:val="0"/>
        <w:spacing w:after="240" w:line="276" w:lineRule="auto"/>
        <w:ind w:left="1560" w:hanging="993"/>
        <w:jc w:val="both"/>
        <w:rPr>
          <w:rFonts w:ascii="Arial" w:eastAsia="Calibri" w:hAnsi="Arial" w:cs="Arial"/>
          <w:sz w:val="22"/>
          <w:szCs w:val="22"/>
        </w:rPr>
      </w:pPr>
      <w:r w:rsidRPr="00E047D7">
        <w:rPr>
          <w:rFonts w:ascii="Arial" w:eastAsia="Calibri" w:hAnsi="Arial" w:cs="Arial"/>
          <w:sz w:val="22"/>
          <w:szCs w:val="22"/>
        </w:rPr>
        <w:t>Os materiais adquiridos deverão ser entregues de acordo com as especificações solicitadas, na forma prevista na proposta comercial, naquilo em que não contrariar e dentro dos prazos estabelecidos;</w:t>
      </w:r>
    </w:p>
    <w:p w14:paraId="727AB880" w14:textId="77777777" w:rsidR="00870992" w:rsidRPr="00E047D7" w:rsidRDefault="00870992" w:rsidP="005E7356">
      <w:pPr>
        <w:pStyle w:val="PargrafodaLista"/>
        <w:numPr>
          <w:ilvl w:val="1"/>
          <w:numId w:val="20"/>
        </w:numPr>
        <w:autoSpaceDN w:val="0"/>
        <w:spacing w:after="240" w:line="276" w:lineRule="auto"/>
        <w:ind w:left="1560" w:hanging="993"/>
        <w:jc w:val="both"/>
        <w:rPr>
          <w:rFonts w:ascii="Arial" w:eastAsia="Calibri" w:hAnsi="Arial" w:cs="Arial"/>
          <w:sz w:val="22"/>
          <w:szCs w:val="22"/>
        </w:rPr>
      </w:pPr>
      <w:r w:rsidRPr="00E047D7">
        <w:rPr>
          <w:rFonts w:ascii="Arial" w:eastAsia="Calibri" w:hAnsi="Arial" w:cs="Arial"/>
          <w:sz w:val="22"/>
          <w:szCs w:val="22"/>
        </w:rPr>
        <w:t>Qualquer intercorrência que resulte na absoluta impossibilidade de fornecimento dos produtos na marca, fabricante, embalagem e apresentação contratadas, deverá ser comunicada à Gerência de OPME da Secretaria da Saúde Municipal de SP e ser apresentada posição quanto à iminente regularização ou, a depender da urgência, apresentar proposta para resolução pontual para análise prévia pela Gerência de OPME da SMS sem prejuízos ao cumprimento das demais obrigações da Detentora;</w:t>
      </w:r>
    </w:p>
    <w:p w14:paraId="6904FC83" w14:textId="77777777" w:rsidR="00870992" w:rsidRPr="00E047D7" w:rsidRDefault="00870992" w:rsidP="005E7356">
      <w:pPr>
        <w:pStyle w:val="PargrafodaLista"/>
        <w:numPr>
          <w:ilvl w:val="1"/>
          <w:numId w:val="20"/>
        </w:numPr>
        <w:autoSpaceDN w:val="0"/>
        <w:spacing w:after="240" w:line="276" w:lineRule="auto"/>
        <w:ind w:left="1560" w:hanging="993"/>
        <w:jc w:val="both"/>
        <w:rPr>
          <w:rFonts w:ascii="Arial" w:eastAsia="Calibri" w:hAnsi="Arial" w:cs="Arial"/>
          <w:sz w:val="22"/>
          <w:szCs w:val="22"/>
        </w:rPr>
      </w:pPr>
      <w:r w:rsidRPr="00E047D7">
        <w:rPr>
          <w:rFonts w:ascii="Arial" w:eastAsia="Calibri" w:hAnsi="Arial" w:cs="Arial"/>
          <w:sz w:val="22"/>
          <w:szCs w:val="22"/>
        </w:rPr>
        <w:t>O prazo de vigência da presente Ata de Registro de Preços é de 01(um) ano, prorrogável por até igual período, nos termos do art. 14 do Decreto Municipal nº 56.144/15.</w:t>
      </w:r>
    </w:p>
    <w:p w14:paraId="7F580AB9" w14:textId="77777777" w:rsidR="00870992" w:rsidRPr="00E047D7" w:rsidRDefault="00870992" w:rsidP="005E7356">
      <w:pPr>
        <w:pStyle w:val="PargrafodaLista"/>
        <w:numPr>
          <w:ilvl w:val="1"/>
          <w:numId w:val="20"/>
        </w:numPr>
        <w:autoSpaceDN w:val="0"/>
        <w:spacing w:after="240" w:line="276" w:lineRule="auto"/>
        <w:ind w:left="1560" w:hanging="993"/>
        <w:jc w:val="both"/>
        <w:rPr>
          <w:rFonts w:ascii="Arial" w:eastAsia="Calibri" w:hAnsi="Arial" w:cs="Arial"/>
          <w:sz w:val="22"/>
          <w:szCs w:val="22"/>
        </w:rPr>
      </w:pPr>
      <w:r w:rsidRPr="00E047D7">
        <w:rPr>
          <w:rFonts w:ascii="Arial" w:eastAsia="Calibri" w:hAnsi="Arial" w:cs="Arial"/>
          <w:sz w:val="22"/>
          <w:szCs w:val="22"/>
        </w:rPr>
        <w:lastRenderedPageBreak/>
        <w:t>A Detentora deverá substituir o produto caso o mesmo apresente, no decorrer do uso, divergência das especificações prometidas pelo fabricante e/ou da amostra entregue previamente.</w:t>
      </w:r>
    </w:p>
    <w:p w14:paraId="6FA052F1" w14:textId="77777777" w:rsidR="00870992" w:rsidRPr="00E047D7" w:rsidRDefault="00870992" w:rsidP="00870992">
      <w:pPr>
        <w:pStyle w:val="PargrafodaLista"/>
        <w:spacing w:after="240" w:line="276" w:lineRule="auto"/>
        <w:ind w:left="1560"/>
        <w:jc w:val="both"/>
        <w:rPr>
          <w:rFonts w:ascii="Arial" w:eastAsia="Calibri" w:hAnsi="Arial" w:cs="Arial"/>
          <w:sz w:val="22"/>
          <w:szCs w:val="22"/>
        </w:rPr>
      </w:pPr>
    </w:p>
    <w:p w14:paraId="749ACB94" w14:textId="77777777" w:rsidR="00870992" w:rsidRPr="00E047D7" w:rsidRDefault="00870992" w:rsidP="005E7356">
      <w:pPr>
        <w:pStyle w:val="Nivel01"/>
        <w:numPr>
          <w:ilvl w:val="0"/>
          <w:numId w:val="15"/>
        </w:numPr>
        <w:tabs>
          <w:tab w:val="clear" w:pos="567"/>
          <w:tab w:val="left" w:pos="709"/>
        </w:tabs>
        <w:spacing w:after="240" w:line="276" w:lineRule="auto"/>
        <w:jc w:val="center"/>
        <w:rPr>
          <w:sz w:val="22"/>
          <w:szCs w:val="22"/>
          <w:u w:val="single"/>
        </w:rPr>
      </w:pPr>
      <w:r w:rsidRPr="00E047D7">
        <w:rPr>
          <w:sz w:val="22"/>
          <w:szCs w:val="22"/>
          <w:u w:val="single"/>
        </w:rPr>
        <w:t>CONDIÇÕES DE ENTREGA:</w:t>
      </w:r>
    </w:p>
    <w:p w14:paraId="7180D97C" w14:textId="77777777" w:rsidR="00870992" w:rsidRPr="00E047D7" w:rsidRDefault="00870992" w:rsidP="00870992">
      <w:pPr>
        <w:rPr>
          <w:rFonts w:ascii="Arial" w:hAnsi="Arial" w:cs="Arial"/>
          <w:sz w:val="22"/>
          <w:szCs w:val="22"/>
        </w:rPr>
      </w:pPr>
    </w:p>
    <w:p w14:paraId="77245976" w14:textId="77777777" w:rsidR="00870992" w:rsidRPr="00E047D7" w:rsidRDefault="00870992" w:rsidP="005E7356">
      <w:pPr>
        <w:pStyle w:val="PargrafodaLista"/>
        <w:numPr>
          <w:ilvl w:val="0"/>
          <w:numId w:val="21"/>
        </w:numPr>
        <w:autoSpaceDN w:val="0"/>
        <w:spacing w:after="240" w:line="276" w:lineRule="auto"/>
        <w:jc w:val="both"/>
        <w:rPr>
          <w:rFonts w:ascii="Arial" w:hAnsi="Arial" w:cs="Arial"/>
          <w:vanish/>
          <w:color w:val="FF0000"/>
          <w:sz w:val="22"/>
          <w:szCs w:val="22"/>
        </w:rPr>
      </w:pPr>
    </w:p>
    <w:p w14:paraId="488907F7" w14:textId="77777777" w:rsidR="00870992" w:rsidRPr="00E047D7" w:rsidRDefault="00870992" w:rsidP="005E7356">
      <w:pPr>
        <w:pStyle w:val="PargrafodaLista"/>
        <w:numPr>
          <w:ilvl w:val="0"/>
          <w:numId w:val="21"/>
        </w:numPr>
        <w:autoSpaceDN w:val="0"/>
        <w:spacing w:after="240" w:line="276" w:lineRule="auto"/>
        <w:jc w:val="both"/>
        <w:rPr>
          <w:rFonts w:ascii="Arial" w:hAnsi="Arial" w:cs="Arial"/>
          <w:vanish/>
          <w:color w:val="FF0000"/>
          <w:sz w:val="22"/>
          <w:szCs w:val="22"/>
        </w:rPr>
      </w:pPr>
    </w:p>
    <w:p w14:paraId="4C03718F" w14:textId="77777777" w:rsidR="00870992" w:rsidRPr="00E047D7" w:rsidRDefault="00870992" w:rsidP="005E7356">
      <w:pPr>
        <w:pStyle w:val="PargrafodaLista"/>
        <w:numPr>
          <w:ilvl w:val="0"/>
          <w:numId w:val="21"/>
        </w:numPr>
        <w:autoSpaceDN w:val="0"/>
        <w:spacing w:after="240" w:line="276" w:lineRule="auto"/>
        <w:jc w:val="both"/>
        <w:rPr>
          <w:rFonts w:ascii="Arial" w:hAnsi="Arial" w:cs="Arial"/>
          <w:vanish/>
          <w:color w:val="FF0000"/>
          <w:sz w:val="22"/>
          <w:szCs w:val="22"/>
        </w:rPr>
      </w:pPr>
    </w:p>
    <w:p w14:paraId="3B286B31" w14:textId="77777777" w:rsidR="00870992" w:rsidRPr="00E047D7" w:rsidRDefault="00870992" w:rsidP="005E7356">
      <w:pPr>
        <w:pStyle w:val="PargrafodaLista"/>
        <w:numPr>
          <w:ilvl w:val="0"/>
          <w:numId w:val="21"/>
        </w:numPr>
        <w:autoSpaceDN w:val="0"/>
        <w:spacing w:after="240" w:line="276" w:lineRule="auto"/>
        <w:jc w:val="both"/>
        <w:rPr>
          <w:rFonts w:ascii="Arial" w:hAnsi="Arial" w:cs="Arial"/>
          <w:vanish/>
          <w:color w:val="FF0000"/>
          <w:sz w:val="22"/>
          <w:szCs w:val="22"/>
        </w:rPr>
      </w:pPr>
    </w:p>
    <w:p w14:paraId="18A51464" w14:textId="77777777" w:rsidR="00870992" w:rsidRPr="00E047D7" w:rsidRDefault="00870992" w:rsidP="005E7356">
      <w:pPr>
        <w:pStyle w:val="PargrafodaLista"/>
        <w:numPr>
          <w:ilvl w:val="0"/>
          <w:numId w:val="21"/>
        </w:numPr>
        <w:autoSpaceDN w:val="0"/>
        <w:spacing w:after="240" w:line="276" w:lineRule="auto"/>
        <w:jc w:val="both"/>
        <w:rPr>
          <w:rFonts w:ascii="Arial" w:hAnsi="Arial" w:cs="Arial"/>
          <w:vanish/>
          <w:color w:val="FF0000"/>
          <w:sz w:val="22"/>
          <w:szCs w:val="22"/>
        </w:rPr>
      </w:pPr>
    </w:p>
    <w:p w14:paraId="100BEEC9" w14:textId="12CBB4F3" w:rsidR="00870992" w:rsidRPr="00E047D7" w:rsidRDefault="00870992" w:rsidP="00870992">
      <w:pPr>
        <w:spacing w:after="240" w:line="276" w:lineRule="auto"/>
        <w:ind w:left="1560" w:hanging="993"/>
        <w:jc w:val="both"/>
        <w:rPr>
          <w:rFonts w:ascii="Arial" w:hAnsi="Arial" w:cs="Arial"/>
          <w:sz w:val="22"/>
          <w:szCs w:val="22"/>
        </w:rPr>
      </w:pPr>
      <w:r w:rsidRPr="00E047D7">
        <w:rPr>
          <w:rFonts w:ascii="Arial" w:hAnsi="Arial" w:cs="Arial"/>
          <w:sz w:val="22"/>
          <w:szCs w:val="22"/>
        </w:rPr>
        <w:t xml:space="preserve">8.1   </w:t>
      </w:r>
      <w:r w:rsidRPr="00E047D7">
        <w:rPr>
          <w:rFonts w:ascii="Arial" w:hAnsi="Arial" w:cs="Arial"/>
          <w:sz w:val="22"/>
          <w:szCs w:val="22"/>
        </w:rPr>
        <w:tab/>
        <w:t xml:space="preserve">A entrega pela Detentora será feita de forma consignada podendo ser permanente ou </w:t>
      </w:r>
      <w:r w:rsidR="00661EBC" w:rsidRPr="00E047D7">
        <w:rPr>
          <w:rFonts w:ascii="Arial" w:hAnsi="Arial" w:cs="Arial"/>
          <w:sz w:val="22"/>
          <w:szCs w:val="22"/>
        </w:rPr>
        <w:t>provisória conforme a</w:t>
      </w:r>
      <w:r w:rsidRPr="00E047D7">
        <w:rPr>
          <w:rFonts w:ascii="Arial" w:hAnsi="Arial" w:cs="Arial"/>
          <w:sz w:val="22"/>
          <w:szCs w:val="22"/>
        </w:rPr>
        <w:t xml:space="preserve">   solicitação de cada unidade, considerando a programação cirúrgica e o atendimento emergencial, podendo ocorrer variações no quantitativo previsto entre os itens para mais ou menos dentro do valor total da Nota de Empenho, com a finalidade de atender a demanda </w:t>
      </w:r>
      <w:r w:rsidR="00661EBC" w:rsidRPr="00E047D7">
        <w:rPr>
          <w:rFonts w:ascii="Arial" w:hAnsi="Arial" w:cs="Arial"/>
          <w:sz w:val="22"/>
          <w:szCs w:val="22"/>
        </w:rPr>
        <w:t>cirúrgica do</w:t>
      </w:r>
      <w:r w:rsidRPr="00E047D7">
        <w:rPr>
          <w:rFonts w:ascii="Arial" w:hAnsi="Arial" w:cs="Arial"/>
          <w:sz w:val="22"/>
          <w:szCs w:val="22"/>
        </w:rPr>
        <w:t xml:space="preserve"> momento;</w:t>
      </w:r>
    </w:p>
    <w:p w14:paraId="34D4602C" w14:textId="77777777" w:rsidR="00870992" w:rsidRPr="00E047D7" w:rsidRDefault="00870992" w:rsidP="00870992">
      <w:pPr>
        <w:spacing w:after="240" w:line="276" w:lineRule="auto"/>
        <w:ind w:left="1560" w:hanging="993"/>
        <w:jc w:val="both"/>
        <w:rPr>
          <w:rFonts w:ascii="Arial" w:hAnsi="Arial" w:cs="Arial"/>
          <w:sz w:val="22"/>
          <w:szCs w:val="22"/>
        </w:rPr>
      </w:pPr>
      <w:r w:rsidRPr="00E047D7">
        <w:rPr>
          <w:rFonts w:ascii="Arial" w:hAnsi="Arial" w:cs="Arial"/>
          <w:sz w:val="22"/>
          <w:szCs w:val="22"/>
        </w:rPr>
        <w:t xml:space="preserve">8.2    </w:t>
      </w:r>
      <w:r w:rsidRPr="00E047D7">
        <w:rPr>
          <w:rFonts w:ascii="Arial" w:hAnsi="Arial" w:cs="Arial"/>
          <w:sz w:val="22"/>
          <w:szCs w:val="22"/>
        </w:rPr>
        <w:tab/>
        <w:t xml:space="preserve">A detentora da ATA deverá fornecer as informações necessárias (departamento, setor, responsável técnico, telefone, telefone celular, fac-símile e e-mail) para que a solicitação seja devidamente recebida;  </w:t>
      </w:r>
    </w:p>
    <w:p w14:paraId="527A58F1" w14:textId="77777777" w:rsidR="00870992" w:rsidRPr="00E047D7" w:rsidRDefault="00870992" w:rsidP="00870992">
      <w:pPr>
        <w:spacing w:after="240" w:line="276" w:lineRule="auto"/>
        <w:ind w:left="1560" w:hanging="993"/>
        <w:jc w:val="both"/>
        <w:rPr>
          <w:rFonts w:ascii="Arial" w:hAnsi="Arial" w:cs="Arial"/>
          <w:sz w:val="22"/>
          <w:szCs w:val="22"/>
        </w:rPr>
      </w:pPr>
      <w:r w:rsidRPr="00E047D7">
        <w:rPr>
          <w:rFonts w:ascii="Arial" w:hAnsi="Arial" w:cs="Arial"/>
          <w:sz w:val="22"/>
          <w:szCs w:val="22"/>
        </w:rPr>
        <w:t xml:space="preserve">8.3     </w:t>
      </w:r>
      <w:r w:rsidRPr="00E047D7">
        <w:rPr>
          <w:rFonts w:ascii="Arial" w:hAnsi="Arial" w:cs="Arial"/>
          <w:sz w:val="22"/>
          <w:szCs w:val="22"/>
        </w:rPr>
        <w:tab/>
        <w:t xml:space="preserve">A primeira entrega deverá ocorrer em até </w:t>
      </w:r>
      <w:bookmarkStart w:id="40" w:name="_Hlk239597737"/>
      <w:r w:rsidRPr="00E047D7">
        <w:rPr>
          <w:rFonts w:ascii="Arial" w:hAnsi="Arial" w:cs="Arial"/>
          <w:sz w:val="22"/>
          <w:szCs w:val="22"/>
        </w:rPr>
        <w:t>48 (quarenta e oito) horas, e as demais no prazo de 24 horas a contar da solicitação da unidade hospitalar</w:t>
      </w:r>
      <w:bookmarkEnd w:id="40"/>
      <w:r w:rsidRPr="00E047D7">
        <w:rPr>
          <w:rFonts w:ascii="Arial" w:hAnsi="Arial" w:cs="Arial"/>
          <w:sz w:val="22"/>
          <w:szCs w:val="22"/>
        </w:rPr>
        <w:t>;</w:t>
      </w:r>
    </w:p>
    <w:p w14:paraId="3AB2F10A" w14:textId="2BE98B58" w:rsidR="00870992" w:rsidRPr="00E047D7" w:rsidRDefault="00870992" w:rsidP="00870992">
      <w:pPr>
        <w:spacing w:after="240" w:line="276" w:lineRule="auto"/>
        <w:ind w:left="1560" w:hanging="993"/>
        <w:jc w:val="both"/>
        <w:rPr>
          <w:rFonts w:ascii="Arial" w:hAnsi="Arial" w:cs="Arial"/>
          <w:sz w:val="22"/>
          <w:szCs w:val="22"/>
        </w:rPr>
      </w:pPr>
      <w:r w:rsidRPr="00E047D7">
        <w:rPr>
          <w:rFonts w:ascii="Arial" w:hAnsi="Arial" w:cs="Arial"/>
          <w:sz w:val="22"/>
          <w:szCs w:val="22"/>
        </w:rPr>
        <w:t xml:space="preserve">8.4    </w:t>
      </w:r>
      <w:r w:rsidR="00661EBC">
        <w:rPr>
          <w:rFonts w:ascii="Arial" w:hAnsi="Arial" w:cs="Arial"/>
          <w:sz w:val="22"/>
          <w:szCs w:val="22"/>
        </w:rPr>
        <w:tab/>
      </w:r>
      <w:r w:rsidRPr="00E047D7">
        <w:rPr>
          <w:rFonts w:ascii="Arial" w:hAnsi="Arial" w:cs="Arial"/>
          <w:sz w:val="22"/>
          <w:szCs w:val="22"/>
        </w:rPr>
        <w:t>As entregas deverão ser efetuadas na Seção Técnica do Centro de Materiais Esterilizados/Centro Cirúrgico conforme a solicitação de cada unidade hospitalar, ocorrendo por conta exclusiva da contratada todas as despesas decorrentes de carga/descarga e transporte até o local;</w:t>
      </w:r>
    </w:p>
    <w:p w14:paraId="7DD5DE27" w14:textId="77777777" w:rsidR="00870992" w:rsidRPr="00E047D7" w:rsidRDefault="00870992" w:rsidP="00870992">
      <w:pPr>
        <w:spacing w:after="240" w:line="276" w:lineRule="auto"/>
        <w:ind w:left="1560" w:hanging="993"/>
        <w:jc w:val="both"/>
        <w:rPr>
          <w:rFonts w:ascii="Arial" w:hAnsi="Arial" w:cs="Arial"/>
          <w:sz w:val="22"/>
          <w:szCs w:val="22"/>
        </w:rPr>
      </w:pPr>
      <w:r w:rsidRPr="00E047D7">
        <w:rPr>
          <w:rFonts w:ascii="Arial" w:hAnsi="Arial" w:cs="Arial"/>
          <w:sz w:val="22"/>
          <w:szCs w:val="22"/>
        </w:rPr>
        <w:t xml:space="preserve">8.5   </w:t>
      </w:r>
      <w:r w:rsidRPr="00E047D7">
        <w:rPr>
          <w:rFonts w:ascii="Arial" w:hAnsi="Arial" w:cs="Arial"/>
          <w:sz w:val="22"/>
          <w:szCs w:val="22"/>
        </w:rPr>
        <w:tab/>
        <w:t>O recebimento do material será feito por servidor designado pela contratante, podendo ser recusado caso esteja em desacordo com o edital;</w:t>
      </w:r>
    </w:p>
    <w:p w14:paraId="10B86FFD" w14:textId="77777777" w:rsidR="00870992" w:rsidRPr="00E047D7" w:rsidRDefault="00870992" w:rsidP="00870992">
      <w:pPr>
        <w:spacing w:after="240" w:line="276" w:lineRule="auto"/>
        <w:ind w:left="1560" w:hanging="993"/>
        <w:jc w:val="both"/>
        <w:rPr>
          <w:rFonts w:ascii="Arial" w:hAnsi="Arial" w:cs="Arial"/>
          <w:sz w:val="22"/>
          <w:szCs w:val="22"/>
        </w:rPr>
      </w:pPr>
      <w:r w:rsidRPr="00E047D7">
        <w:rPr>
          <w:rFonts w:ascii="Arial" w:hAnsi="Arial" w:cs="Arial"/>
          <w:sz w:val="22"/>
          <w:szCs w:val="22"/>
        </w:rPr>
        <w:t xml:space="preserve"> </w:t>
      </w:r>
      <w:proofErr w:type="gramStart"/>
      <w:r w:rsidRPr="00E047D7">
        <w:rPr>
          <w:rFonts w:ascii="Arial" w:hAnsi="Arial" w:cs="Arial"/>
          <w:sz w:val="22"/>
          <w:szCs w:val="22"/>
        </w:rPr>
        <w:t xml:space="preserve">8.6  </w:t>
      </w:r>
      <w:r w:rsidRPr="00E047D7">
        <w:rPr>
          <w:rFonts w:ascii="Arial" w:hAnsi="Arial" w:cs="Arial"/>
          <w:sz w:val="22"/>
          <w:szCs w:val="22"/>
        </w:rPr>
        <w:tab/>
      </w:r>
      <w:proofErr w:type="gramEnd"/>
      <w:r w:rsidRPr="00E047D7">
        <w:rPr>
          <w:rFonts w:ascii="Arial" w:hAnsi="Arial" w:cs="Arial"/>
          <w:sz w:val="22"/>
          <w:szCs w:val="22"/>
        </w:rPr>
        <w:t>Para a devida guarda e controle do material, será designado pelos      departamentos Hospitalares o Enfermeiro Coordenador do Centro Cirúrgico e/ou do Centro de  Materiais Esterilizados;</w:t>
      </w:r>
    </w:p>
    <w:p w14:paraId="0EACED18" w14:textId="77777777" w:rsidR="00870992" w:rsidRPr="00E047D7" w:rsidRDefault="00870992" w:rsidP="00870992">
      <w:pPr>
        <w:spacing w:after="240" w:line="276" w:lineRule="auto"/>
        <w:ind w:left="1560" w:hanging="993"/>
        <w:jc w:val="both"/>
        <w:rPr>
          <w:rFonts w:ascii="Arial" w:hAnsi="Arial" w:cs="Arial"/>
          <w:sz w:val="22"/>
          <w:szCs w:val="22"/>
        </w:rPr>
      </w:pPr>
      <w:r w:rsidRPr="00E047D7">
        <w:rPr>
          <w:rFonts w:ascii="Arial" w:hAnsi="Arial" w:cs="Arial"/>
          <w:sz w:val="22"/>
          <w:szCs w:val="22"/>
        </w:rPr>
        <w:t xml:space="preserve"> 8.7    </w:t>
      </w:r>
      <w:r w:rsidRPr="00E047D7">
        <w:rPr>
          <w:rFonts w:ascii="Arial" w:hAnsi="Arial" w:cs="Arial"/>
          <w:sz w:val="22"/>
          <w:szCs w:val="22"/>
        </w:rPr>
        <w:tab/>
        <w:t>Os materiais deverão ser entregues nas unidades, acompanhados da    Nota de Simples Remessa ou Boleto de Entrega, cujo recebimento processar-se-á nos termos do artigo 73, inciso II, da Lei nº 8.666/93, nos seguintes endereços:</w:t>
      </w:r>
    </w:p>
    <w:p w14:paraId="1B105D54" w14:textId="7E186B84" w:rsidR="00870992" w:rsidRPr="00E047D7" w:rsidRDefault="00870992" w:rsidP="00870992">
      <w:pPr>
        <w:widowControl w:val="0"/>
        <w:numPr>
          <w:ilvl w:val="0"/>
          <w:numId w:val="12"/>
        </w:numPr>
        <w:autoSpaceDN w:val="0"/>
        <w:spacing w:after="240" w:line="276" w:lineRule="auto"/>
        <w:ind w:left="1985" w:hanging="425"/>
        <w:jc w:val="both"/>
        <w:rPr>
          <w:rFonts w:ascii="Arial" w:hAnsi="Arial" w:cs="Arial"/>
          <w:sz w:val="22"/>
          <w:szCs w:val="22"/>
        </w:rPr>
      </w:pPr>
      <w:r w:rsidRPr="00E047D7">
        <w:rPr>
          <w:rFonts w:ascii="Arial" w:hAnsi="Arial" w:cs="Arial"/>
          <w:b/>
          <w:sz w:val="22"/>
          <w:szCs w:val="22"/>
        </w:rPr>
        <w:t xml:space="preserve">Hospital Municipal Dr. Cármino </w:t>
      </w:r>
      <w:proofErr w:type="spellStart"/>
      <w:r w:rsidRPr="00E047D7">
        <w:rPr>
          <w:rFonts w:ascii="Arial" w:hAnsi="Arial" w:cs="Arial"/>
          <w:b/>
          <w:sz w:val="22"/>
          <w:szCs w:val="22"/>
        </w:rPr>
        <w:t>Caricchio</w:t>
      </w:r>
      <w:proofErr w:type="spellEnd"/>
      <w:r w:rsidRPr="00E047D7">
        <w:rPr>
          <w:rFonts w:ascii="Arial" w:hAnsi="Arial" w:cs="Arial"/>
          <w:sz w:val="22"/>
          <w:szCs w:val="22"/>
        </w:rPr>
        <w:t xml:space="preserve">, setor de enfermagem do centro cirúrgico/ Centro de Materiais Esterilizados </w:t>
      </w:r>
      <w:r w:rsidR="00BD1E14" w:rsidRPr="00E047D7">
        <w:rPr>
          <w:rFonts w:ascii="Arial" w:hAnsi="Arial" w:cs="Arial"/>
          <w:sz w:val="22"/>
          <w:szCs w:val="22"/>
        </w:rPr>
        <w:t>-</w:t>
      </w:r>
      <w:r w:rsidRPr="00E047D7">
        <w:rPr>
          <w:rFonts w:ascii="Arial" w:hAnsi="Arial" w:cs="Arial"/>
          <w:sz w:val="22"/>
          <w:szCs w:val="22"/>
        </w:rPr>
        <w:t xml:space="preserve"> Avenida Celso Garcia, 4815 – Tatuapé. </w:t>
      </w:r>
    </w:p>
    <w:p w14:paraId="5DD92E6A" w14:textId="77777777" w:rsidR="00870992" w:rsidRPr="00E047D7" w:rsidRDefault="00870992" w:rsidP="00870992">
      <w:pPr>
        <w:widowControl w:val="0"/>
        <w:numPr>
          <w:ilvl w:val="0"/>
          <w:numId w:val="12"/>
        </w:numPr>
        <w:autoSpaceDN w:val="0"/>
        <w:spacing w:after="240" w:line="276" w:lineRule="auto"/>
        <w:ind w:left="1985" w:hanging="425"/>
        <w:jc w:val="both"/>
        <w:rPr>
          <w:rFonts w:ascii="Arial" w:hAnsi="Arial" w:cs="Arial"/>
          <w:sz w:val="22"/>
          <w:szCs w:val="22"/>
        </w:rPr>
      </w:pPr>
      <w:r w:rsidRPr="00E047D7">
        <w:rPr>
          <w:rFonts w:ascii="Arial" w:hAnsi="Arial" w:cs="Arial"/>
          <w:b/>
          <w:sz w:val="22"/>
          <w:szCs w:val="22"/>
        </w:rPr>
        <w:t>Hospital Municipal Dr. Arthur Ribeiro de Saboya</w:t>
      </w:r>
      <w:r w:rsidRPr="00E047D7">
        <w:rPr>
          <w:rFonts w:ascii="Arial" w:hAnsi="Arial" w:cs="Arial"/>
          <w:sz w:val="22"/>
          <w:szCs w:val="22"/>
        </w:rPr>
        <w:t>, setor de enfermagem do centro cirúrgico/Centro de Materiais Esterilizados - Avenida Francisco de Paula Quintanilha Ribeiro, 860 - Jabaquara.</w:t>
      </w:r>
    </w:p>
    <w:p w14:paraId="6FD67C9C" w14:textId="2F7D8ACC" w:rsidR="00870992" w:rsidRPr="00E047D7" w:rsidRDefault="00870992" w:rsidP="00870992">
      <w:pPr>
        <w:pStyle w:val="PargrafodaLista"/>
        <w:widowControl w:val="0"/>
        <w:numPr>
          <w:ilvl w:val="0"/>
          <w:numId w:val="12"/>
        </w:numPr>
        <w:autoSpaceDN w:val="0"/>
        <w:spacing w:after="240" w:line="276" w:lineRule="auto"/>
        <w:ind w:left="1985" w:hanging="425"/>
        <w:jc w:val="both"/>
        <w:rPr>
          <w:rFonts w:ascii="Arial" w:hAnsi="Arial" w:cs="Arial"/>
          <w:sz w:val="22"/>
          <w:szCs w:val="22"/>
        </w:rPr>
      </w:pPr>
      <w:r w:rsidRPr="00E047D7">
        <w:rPr>
          <w:rFonts w:ascii="Arial" w:hAnsi="Arial" w:cs="Arial"/>
          <w:b/>
          <w:sz w:val="22"/>
          <w:szCs w:val="22"/>
        </w:rPr>
        <w:lastRenderedPageBreak/>
        <w:t>Hospital Municipal Prof. Dr. Alípio Correa Netto</w:t>
      </w:r>
      <w:r w:rsidRPr="00E047D7">
        <w:rPr>
          <w:rFonts w:ascii="Arial" w:hAnsi="Arial" w:cs="Arial"/>
          <w:sz w:val="22"/>
          <w:szCs w:val="22"/>
        </w:rPr>
        <w:t xml:space="preserve"> - setor de enfermagem do centro cirúrgico Centro de Materiais Esterilizados </w:t>
      </w:r>
      <w:r w:rsidR="00BD1E14" w:rsidRPr="00E047D7">
        <w:rPr>
          <w:rFonts w:ascii="Arial" w:hAnsi="Arial" w:cs="Arial"/>
          <w:sz w:val="22"/>
          <w:szCs w:val="22"/>
        </w:rPr>
        <w:t>- Al.</w:t>
      </w:r>
      <w:r w:rsidRPr="00E047D7">
        <w:rPr>
          <w:rFonts w:ascii="Arial" w:hAnsi="Arial" w:cs="Arial"/>
          <w:sz w:val="22"/>
          <w:szCs w:val="22"/>
        </w:rPr>
        <w:t xml:space="preserve"> Rodrigo de Brum, 1989 - V. Paranaguá.</w:t>
      </w:r>
    </w:p>
    <w:p w14:paraId="1277604A" w14:textId="77777777" w:rsidR="00870992" w:rsidRPr="00E047D7" w:rsidRDefault="00870992" w:rsidP="00870992">
      <w:pPr>
        <w:pStyle w:val="PargrafodaLista"/>
        <w:widowControl w:val="0"/>
        <w:numPr>
          <w:ilvl w:val="0"/>
          <w:numId w:val="12"/>
        </w:numPr>
        <w:autoSpaceDN w:val="0"/>
        <w:spacing w:after="240" w:line="276" w:lineRule="auto"/>
        <w:ind w:left="1985" w:hanging="425"/>
        <w:jc w:val="both"/>
        <w:rPr>
          <w:rFonts w:ascii="Arial" w:hAnsi="Arial" w:cs="Arial"/>
          <w:sz w:val="22"/>
          <w:szCs w:val="22"/>
        </w:rPr>
      </w:pPr>
      <w:r w:rsidRPr="00E047D7">
        <w:rPr>
          <w:rFonts w:ascii="Arial" w:hAnsi="Arial" w:cs="Arial"/>
          <w:b/>
          <w:sz w:val="22"/>
          <w:szCs w:val="22"/>
        </w:rPr>
        <w:t>Hospital Municipal Dr. Fernando Mauro Pires da Rocha</w:t>
      </w:r>
      <w:r w:rsidRPr="00E047D7">
        <w:rPr>
          <w:rFonts w:ascii="Arial" w:hAnsi="Arial" w:cs="Arial"/>
          <w:sz w:val="22"/>
          <w:szCs w:val="22"/>
        </w:rPr>
        <w:t>, setor de enfermagem do centro cirúrgico/ Centro de Materiais Esterilizados - Estr. De Itapecerica, 1661 - Campo Limpo.</w:t>
      </w:r>
    </w:p>
    <w:p w14:paraId="08B5B4DA" w14:textId="77777777" w:rsidR="00870992" w:rsidRPr="00E047D7" w:rsidRDefault="00870992" w:rsidP="00870992">
      <w:pPr>
        <w:widowControl w:val="0"/>
        <w:numPr>
          <w:ilvl w:val="0"/>
          <w:numId w:val="12"/>
        </w:numPr>
        <w:autoSpaceDN w:val="0"/>
        <w:spacing w:after="240" w:line="276" w:lineRule="auto"/>
        <w:ind w:left="1985" w:hanging="425"/>
        <w:jc w:val="both"/>
        <w:rPr>
          <w:rFonts w:ascii="Arial" w:hAnsi="Arial" w:cs="Arial"/>
          <w:sz w:val="22"/>
          <w:szCs w:val="22"/>
        </w:rPr>
      </w:pPr>
      <w:r w:rsidRPr="00E047D7">
        <w:rPr>
          <w:rFonts w:ascii="Arial" w:hAnsi="Arial" w:cs="Arial"/>
          <w:b/>
          <w:sz w:val="22"/>
          <w:szCs w:val="22"/>
        </w:rPr>
        <w:t xml:space="preserve">Ou em quaisquer outras unidades hospitalar </w:t>
      </w:r>
      <w:bookmarkStart w:id="41" w:name="_Hlk239597864"/>
      <w:r w:rsidRPr="00E047D7">
        <w:rPr>
          <w:rFonts w:ascii="Arial" w:hAnsi="Arial" w:cs="Arial"/>
          <w:b/>
          <w:sz w:val="22"/>
          <w:szCs w:val="22"/>
        </w:rPr>
        <w:t>componente da SECRETÁRIA MUNICIPAL DE SAÚDE quando autorizado pela Coordenadoria de Assistência Hospitalar</w:t>
      </w:r>
      <w:bookmarkEnd w:id="41"/>
      <w:r w:rsidRPr="00E047D7">
        <w:rPr>
          <w:rFonts w:ascii="Arial" w:hAnsi="Arial" w:cs="Arial"/>
          <w:b/>
          <w:sz w:val="22"/>
          <w:szCs w:val="22"/>
        </w:rPr>
        <w:t>.</w:t>
      </w:r>
    </w:p>
    <w:p w14:paraId="3DE7CAFD" w14:textId="77777777" w:rsidR="00870992" w:rsidRPr="00E047D7" w:rsidRDefault="00870992" w:rsidP="00870992">
      <w:pPr>
        <w:spacing w:after="240" w:line="276" w:lineRule="auto"/>
        <w:ind w:left="1418"/>
        <w:jc w:val="both"/>
        <w:rPr>
          <w:rFonts w:ascii="Arial" w:hAnsi="Arial" w:cs="Arial"/>
          <w:sz w:val="22"/>
          <w:szCs w:val="22"/>
        </w:rPr>
      </w:pPr>
    </w:p>
    <w:p w14:paraId="006323CE" w14:textId="77777777" w:rsidR="00870992" w:rsidRPr="00E047D7" w:rsidRDefault="00870992" w:rsidP="005E7356">
      <w:pPr>
        <w:pStyle w:val="PargrafodaLista"/>
        <w:widowControl w:val="0"/>
        <w:numPr>
          <w:ilvl w:val="0"/>
          <w:numId w:val="15"/>
        </w:numPr>
        <w:autoSpaceDN w:val="0"/>
        <w:spacing w:after="240" w:line="276" w:lineRule="auto"/>
        <w:ind w:left="928" w:hanging="360"/>
        <w:jc w:val="center"/>
        <w:rPr>
          <w:rFonts w:ascii="Arial" w:hAnsi="Arial" w:cs="Arial"/>
          <w:color w:val="000000"/>
          <w:sz w:val="22"/>
          <w:szCs w:val="22"/>
          <w:u w:val="single"/>
        </w:rPr>
      </w:pPr>
      <w:r w:rsidRPr="00E047D7">
        <w:rPr>
          <w:rFonts w:ascii="Arial" w:hAnsi="Arial" w:cs="Arial"/>
          <w:b/>
          <w:color w:val="000000"/>
          <w:sz w:val="22"/>
          <w:szCs w:val="22"/>
          <w:u w:val="single"/>
        </w:rPr>
        <w:t>DO PAGAMENTO</w:t>
      </w:r>
    </w:p>
    <w:p w14:paraId="76614BC8" w14:textId="77777777" w:rsidR="00870992" w:rsidRPr="00E047D7" w:rsidRDefault="00870992" w:rsidP="005E7356">
      <w:pPr>
        <w:pStyle w:val="PargrafodaLista"/>
        <w:numPr>
          <w:ilvl w:val="0"/>
          <w:numId w:val="22"/>
        </w:numPr>
        <w:autoSpaceDN w:val="0"/>
        <w:spacing w:after="240" w:line="276" w:lineRule="auto"/>
        <w:jc w:val="both"/>
        <w:rPr>
          <w:rFonts w:ascii="Arial" w:hAnsi="Arial" w:cs="Arial"/>
          <w:vanish/>
          <w:sz w:val="22"/>
          <w:szCs w:val="22"/>
        </w:rPr>
      </w:pPr>
    </w:p>
    <w:p w14:paraId="0DA52F79" w14:textId="77777777" w:rsidR="00870992" w:rsidRPr="00E047D7" w:rsidRDefault="00870992" w:rsidP="005E7356">
      <w:pPr>
        <w:pStyle w:val="PargrafodaLista"/>
        <w:numPr>
          <w:ilvl w:val="0"/>
          <w:numId w:val="22"/>
        </w:numPr>
        <w:autoSpaceDN w:val="0"/>
        <w:spacing w:after="240" w:line="276" w:lineRule="auto"/>
        <w:jc w:val="both"/>
        <w:rPr>
          <w:rFonts w:ascii="Arial" w:hAnsi="Arial" w:cs="Arial"/>
          <w:vanish/>
          <w:sz w:val="22"/>
          <w:szCs w:val="22"/>
        </w:rPr>
      </w:pPr>
    </w:p>
    <w:p w14:paraId="151AE18B" w14:textId="77777777" w:rsidR="00870992" w:rsidRPr="00E047D7" w:rsidRDefault="00870992" w:rsidP="005E7356">
      <w:pPr>
        <w:pStyle w:val="PargrafodaLista"/>
        <w:numPr>
          <w:ilvl w:val="0"/>
          <w:numId w:val="22"/>
        </w:numPr>
        <w:autoSpaceDN w:val="0"/>
        <w:spacing w:after="240" w:line="276" w:lineRule="auto"/>
        <w:jc w:val="both"/>
        <w:rPr>
          <w:rFonts w:ascii="Arial" w:hAnsi="Arial" w:cs="Arial"/>
          <w:vanish/>
          <w:sz w:val="22"/>
          <w:szCs w:val="22"/>
        </w:rPr>
      </w:pPr>
    </w:p>
    <w:p w14:paraId="434B47E5" w14:textId="77777777" w:rsidR="00870992" w:rsidRPr="00E047D7" w:rsidRDefault="00870992" w:rsidP="005E7356">
      <w:pPr>
        <w:pStyle w:val="PargrafodaLista"/>
        <w:numPr>
          <w:ilvl w:val="1"/>
          <w:numId w:val="23"/>
        </w:numPr>
        <w:autoSpaceDN w:val="0"/>
        <w:spacing w:after="240" w:line="276" w:lineRule="auto"/>
        <w:ind w:left="1560" w:hanging="851"/>
        <w:jc w:val="both"/>
        <w:rPr>
          <w:rFonts w:ascii="Arial" w:hAnsi="Arial" w:cs="Arial"/>
          <w:sz w:val="22"/>
          <w:szCs w:val="22"/>
        </w:rPr>
      </w:pPr>
      <w:r w:rsidRPr="00E047D7">
        <w:rPr>
          <w:rFonts w:ascii="Arial" w:hAnsi="Arial" w:cs="Arial"/>
          <w:sz w:val="22"/>
          <w:szCs w:val="22"/>
        </w:rPr>
        <w:t>O valor de cada pagamento será apurado com aplicação dos preços contratuais unitários com base nos materiais e quantidades utilizadas durante procedimento cirúrgico, e devidamente registradas pelo cirurgião logo após o término do procedimento realizado na unidade hospitalar, em impresso padrão: o Termo de Utilização;</w:t>
      </w:r>
    </w:p>
    <w:p w14:paraId="3A11F116" w14:textId="77777777" w:rsidR="00870992" w:rsidRPr="00E047D7" w:rsidRDefault="00870992" w:rsidP="005E7356">
      <w:pPr>
        <w:pStyle w:val="PargrafodaLista"/>
        <w:numPr>
          <w:ilvl w:val="1"/>
          <w:numId w:val="23"/>
        </w:numPr>
        <w:autoSpaceDN w:val="0"/>
        <w:spacing w:after="240" w:line="276" w:lineRule="auto"/>
        <w:ind w:left="1560" w:hanging="851"/>
        <w:jc w:val="both"/>
        <w:rPr>
          <w:rFonts w:ascii="Arial" w:hAnsi="Arial" w:cs="Arial"/>
          <w:sz w:val="22"/>
          <w:szCs w:val="22"/>
        </w:rPr>
      </w:pPr>
      <w:r w:rsidRPr="00E047D7">
        <w:rPr>
          <w:rFonts w:ascii="Arial" w:hAnsi="Arial" w:cs="Arial"/>
          <w:sz w:val="22"/>
          <w:szCs w:val="22"/>
        </w:rPr>
        <w:t>O Termo de Utilização é individual para cada paciente e deve ser devidamente preenchido com os dados pessoais do paciente: nome completo, registro hospitalar, data da cirurgia, diagnóstico e justificativa de utilização. Relacionar o material utilizado usando nomenclatura de acordo com os itens dos contratos a que se referem, com letra legível, e obrigatoriamente validada com a aposição das assinaturas e respectivos carimbos: do cirurgião e de um integrante da equipe de enfermagem do Centro Cirúrgico ou CME, devendo permanecer uma cópia no prontuário do paciente;</w:t>
      </w:r>
    </w:p>
    <w:p w14:paraId="5D5AAB1D" w14:textId="15E96F81" w:rsidR="00870992" w:rsidRPr="00E047D7" w:rsidRDefault="00870992" w:rsidP="005E7356">
      <w:pPr>
        <w:pStyle w:val="PargrafodaLista"/>
        <w:numPr>
          <w:ilvl w:val="1"/>
          <w:numId w:val="23"/>
        </w:numPr>
        <w:autoSpaceDN w:val="0"/>
        <w:spacing w:after="240" w:line="276" w:lineRule="auto"/>
        <w:ind w:left="1560" w:hanging="851"/>
        <w:jc w:val="both"/>
        <w:rPr>
          <w:rFonts w:ascii="Arial" w:hAnsi="Arial" w:cs="Arial"/>
          <w:sz w:val="22"/>
          <w:szCs w:val="22"/>
        </w:rPr>
      </w:pPr>
      <w:r w:rsidRPr="00E047D7">
        <w:rPr>
          <w:rFonts w:ascii="Arial" w:hAnsi="Arial" w:cs="Arial"/>
          <w:sz w:val="22"/>
          <w:szCs w:val="22"/>
        </w:rPr>
        <w:t xml:space="preserve">Nas notas fiscais deverão constar o nome e registro hospitalar do paciente, data da cirurgia, número da ATA DE REGISTRO DE PREÇO e </w:t>
      </w:r>
      <w:r w:rsidR="00BD1E14" w:rsidRPr="00E047D7">
        <w:rPr>
          <w:rFonts w:ascii="Arial" w:hAnsi="Arial" w:cs="Arial"/>
          <w:sz w:val="22"/>
          <w:szCs w:val="22"/>
        </w:rPr>
        <w:t>número</w:t>
      </w:r>
      <w:r w:rsidRPr="00E047D7">
        <w:rPr>
          <w:rFonts w:ascii="Arial" w:hAnsi="Arial" w:cs="Arial"/>
          <w:sz w:val="22"/>
          <w:szCs w:val="22"/>
        </w:rPr>
        <w:t xml:space="preserve"> da nota de empenho, </w:t>
      </w:r>
      <w:r w:rsidR="00BD1E14" w:rsidRPr="00E047D7">
        <w:rPr>
          <w:rFonts w:ascii="Arial" w:hAnsi="Arial" w:cs="Arial"/>
          <w:sz w:val="22"/>
          <w:szCs w:val="22"/>
        </w:rPr>
        <w:t>especificando o</w:t>
      </w:r>
      <w:r w:rsidRPr="00E047D7">
        <w:rPr>
          <w:rFonts w:ascii="Arial" w:hAnsi="Arial" w:cs="Arial"/>
          <w:sz w:val="22"/>
          <w:szCs w:val="22"/>
        </w:rPr>
        <w:t>(s) item(s) utilizado(s) e quantidade (s) de cada um, dados que serão fornecidos à Contratada pela unidade hospitalar através do Termo de Utilização até o 2º dia útil após o procedimento;</w:t>
      </w:r>
    </w:p>
    <w:p w14:paraId="7A63545E" w14:textId="77777777" w:rsidR="00870992" w:rsidRPr="00E047D7" w:rsidRDefault="00870992" w:rsidP="005E7356">
      <w:pPr>
        <w:pStyle w:val="PargrafodaLista"/>
        <w:numPr>
          <w:ilvl w:val="1"/>
          <w:numId w:val="23"/>
        </w:numPr>
        <w:autoSpaceDN w:val="0"/>
        <w:spacing w:after="240" w:line="276" w:lineRule="auto"/>
        <w:ind w:left="1560" w:hanging="851"/>
        <w:jc w:val="both"/>
        <w:rPr>
          <w:rFonts w:ascii="Arial" w:hAnsi="Arial" w:cs="Arial"/>
          <w:sz w:val="22"/>
          <w:szCs w:val="22"/>
        </w:rPr>
      </w:pPr>
      <w:r w:rsidRPr="00E047D7">
        <w:rPr>
          <w:rFonts w:ascii="Arial" w:hAnsi="Arial" w:cs="Arial"/>
          <w:sz w:val="22"/>
          <w:szCs w:val="22"/>
        </w:rPr>
        <w:t>A nota fiscal para pagamento deverá ser apresentada pela empresa contratada na unidade hospitalar, quando resolvidas todas as divergências com o Termo de Utilização, no máximo até o 10º dia útil após o recebimento do mesmo;</w:t>
      </w:r>
    </w:p>
    <w:p w14:paraId="4FA89C60" w14:textId="77777777" w:rsidR="00870992" w:rsidRPr="00E047D7" w:rsidRDefault="00870992" w:rsidP="005E7356">
      <w:pPr>
        <w:pStyle w:val="PargrafodaLista"/>
        <w:numPr>
          <w:ilvl w:val="1"/>
          <w:numId w:val="23"/>
        </w:numPr>
        <w:autoSpaceDN w:val="0"/>
        <w:spacing w:after="240" w:line="276" w:lineRule="auto"/>
        <w:ind w:left="1560" w:hanging="851"/>
        <w:jc w:val="both"/>
        <w:rPr>
          <w:rFonts w:ascii="Arial" w:hAnsi="Arial" w:cs="Arial"/>
          <w:sz w:val="22"/>
          <w:szCs w:val="22"/>
        </w:rPr>
      </w:pPr>
      <w:r w:rsidRPr="00E047D7">
        <w:rPr>
          <w:rFonts w:ascii="Arial" w:hAnsi="Arial" w:cs="Arial"/>
          <w:sz w:val="22"/>
          <w:szCs w:val="22"/>
        </w:rPr>
        <w:t>Em atendimento ao Decreto 58743/2014 e Portaria 92/2014 a aferição das notas fiscais decorrentes dos Termos de Utilização serão atestadas considerando a data de cirurgia, tendo em vista a conclusão da assistência decorrente das entregas efetuadas anteriormente;</w:t>
      </w:r>
    </w:p>
    <w:p w14:paraId="1283DD07" w14:textId="77777777" w:rsidR="00870992" w:rsidRPr="00E047D7" w:rsidRDefault="00870992" w:rsidP="005E7356">
      <w:pPr>
        <w:pStyle w:val="PargrafodaLista"/>
        <w:numPr>
          <w:ilvl w:val="1"/>
          <w:numId w:val="23"/>
        </w:numPr>
        <w:autoSpaceDN w:val="0"/>
        <w:spacing w:after="240" w:line="276" w:lineRule="auto"/>
        <w:ind w:left="1560" w:hanging="851"/>
        <w:jc w:val="both"/>
        <w:rPr>
          <w:rFonts w:ascii="Arial" w:hAnsi="Arial" w:cs="Arial"/>
          <w:sz w:val="22"/>
          <w:szCs w:val="22"/>
        </w:rPr>
      </w:pPr>
      <w:r w:rsidRPr="00E047D7">
        <w:rPr>
          <w:rFonts w:ascii="Arial" w:hAnsi="Arial" w:cs="Arial"/>
          <w:sz w:val="22"/>
          <w:szCs w:val="22"/>
        </w:rPr>
        <w:lastRenderedPageBreak/>
        <w:t>A aferição das condições de fornecimento dos materiais constantes nos Termos de Utilização – entrega efetiva em tempo de realização da cirurgia, entrega da nota fiscal dentro do prazo estabelecido, manutenção dos equipamentos em comodato, suporte técnico aos profissionais cirurgiões – deverá ser feita através da emissão de Atestado de Prestação de Serviço pelo departamento designado pela Diretoria Administrativa da respectiva unidade hospitalar que acompanhará as notas fiscais.</w:t>
      </w:r>
    </w:p>
    <w:p w14:paraId="67C31A53" w14:textId="77777777" w:rsidR="00870992" w:rsidRPr="00E047D7" w:rsidRDefault="00870992" w:rsidP="00870992">
      <w:pPr>
        <w:pStyle w:val="PargrafodaLista"/>
        <w:spacing w:after="240" w:line="276" w:lineRule="auto"/>
        <w:ind w:hanging="708"/>
        <w:rPr>
          <w:rFonts w:ascii="Arial" w:hAnsi="Arial" w:cs="Arial"/>
          <w:sz w:val="22"/>
          <w:szCs w:val="22"/>
        </w:rPr>
      </w:pPr>
    </w:p>
    <w:p w14:paraId="42D5D89D" w14:textId="77777777" w:rsidR="00870992" w:rsidRPr="00E047D7" w:rsidRDefault="00870992" w:rsidP="005E7356">
      <w:pPr>
        <w:pStyle w:val="PargrafodaLista"/>
        <w:numPr>
          <w:ilvl w:val="0"/>
          <w:numId w:val="23"/>
        </w:numPr>
        <w:autoSpaceDN w:val="0"/>
        <w:spacing w:line="360" w:lineRule="auto"/>
        <w:ind w:left="0" w:firstLine="0"/>
        <w:jc w:val="center"/>
        <w:rPr>
          <w:rFonts w:ascii="Arial" w:hAnsi="Arial" w:cs="Arial"/>
          <w:b/>
          <w:color w:val="000000"/>
          <w:sz w:val="22"/>
          <w:szCs w:val="22"/>
          <w:u w:val="single"/>
        </w:rPr>
      </w:pPr>
      <w:r w:rsidRPr="00E047D7">
        <w:rPr>
          <w:rFonts w:ascii="Arial" w:hAnsi="Arial" w:cs="Arial"/>
          <w:b/>
          <w:color w:val="000000"/>
          <w:sz w:val="22"/>
          <w:szCs w:val="22"/>
          <w:u w:val="single"/>
        </w:rPr>
        <w:t>- CONDIÇÕES DE QUALIFICAÇÃO E HABILITAÇÃO TÉCNICA</w:t>
      </w:r>
    </w:p>
    <w:p w14:paraId="20E3DF8C" w14:textId="77777777" w:rsidR="00870992" w:rsidRPr="00E047D7" w:rsidRDefault="00870992" w:rsidP="00870992">
      <w:pPr>
        <w:spacing w:line="360" w:lineRule="auto"/>
        <w:rPr>
          <w:rFonts w:ascii="Arial" w:hAnsi="Arial" w:cs="Arial"/>
          <w:sz w:val="22"/>
          <w:szCs w:val="22"/>
        </w:rPr>
      </w:pPr>
    </w:p>
    <w:p w14:paraId="6103AF89" w14:textId="77777777" w:rsidR="00870992" w:rsidRPr="00E047D7" w:rsidRDefault="00870992" w:rsidP="005E7356">
      <w:pPr>
        <w:pStyle w:val="PargrafodaLista"/>
        <w:numPr>
          <w:ilvl w:val="0"/>
          <w:numId w:val="23"/>
        </w:numPr>
        <w:autoSpaceDN w:val="0"/>
        <w:spacing w:line="360" w:lineRule="auto"/>
        <w:jc w:val="both"/>
        <w:rPr>
          <w:rFonts w:ascii="Arial" w:hAnsi="Arial" w:cs="Arial"/>
          <w:vanish/>
          <w:sz w:val="22"/>
          <w:szCs w:val="22"/>
        </w:rPr>
      </w:pPr>
    </w:p>
    <w:p w14:paraId="65720504" w14:textId="77777777" w:rsidR="00870992" w:rsidRPr="00E047D7" w:rsidRDefault="00870992" w:rsidP="005E7356">
      <w:pPr>
        <w:pStyle w:val="PargrafodaLista"/>
        <w:numPr>
          <w:ilvl w:val="0"/>
          <w:numId w:val="23"/>
        </w:numPr>
        <w:autoSpaceDN w:val="0"/>
        <w:spacing w:line="360" w:lineRule="auto"/>
        <w:jc w:val="both"/>
        <w:rPr>
          <w:rFonts w:ascii="Arial" w:hAnsi="Arial" w:cs="Arial"/>
          <w:vanish/>
          <w:sz w:val="22"/>
          <w:szCs w:val="22"/>
        </w:rPr>
      </w:pPr>
    </w:p>
    <w:p w14:paraId="62375A05" w14:textId="77777777" w:rsidR="00870992" w:rsidRPr="00E047D7" w:rsidRDefault="00870992" w:rsidP="005E7356">
      <w:pPr>
        <w:pStyle w:val="PargrafodaLista"/>
        <w:numPr>
          <w:ilvl w:val="0"/>
          <w:numId w:val="23"/>
        </w:numPr>
        <w:autoSpaceDN w:val="0"/>
        <w:spacing w:line="360" w:lineRule="auto"/>
        <w:jc w:val="both"/>
        <w:rPr>
          <w:rFonts w:ascii="Arial" w:hAnsi="Arial" w:cs="Arial"/>
          <w:vanish/>
          <w:sz w:val="22"/>
          <w:szCs w:val="22"/>
        </w:rPr>
      </w:pPr>
    </w:p>
    <w:p w14:paraId="00855D6B" w14:textId="77777777" w:rsidR="00870992" w:rsidRPr="00E047D7" w:rsidRDefault="00870992" w:rsidP="005E7356">
      <w:pPr>
        <w:numPr>
          <w:ilvl w:val="1"/>
          <w:numId w:val="24"/>
        </w:numPr>
        <w:autoSpaceDN w:val="0"/>
        <w:spacing w:line="360" w:lineRule="auto"/>
        <w:ind w:left="1560" w:hanging="851"/>
        <w:rPr>
          <w:rFonts w:ascii="Arial" w:hAnsi="Arial" w:cs="Arial"/>
          <w:b/>
          <w:sz w:val="22"/>
          <w:szCs w:val="22"/>
        </w:rPr>
      </w:pPr>
      <w:r w:rsidRPr="00E047D7">
        <w:rPr>
          <w:rFonts w:ascii="Arial" w:hAnsi="Arial" w:cs="Arial"/>
          <w:b/>
          <w:sz w:val="22"/>
          <w:szCs w:val="22"/>
        </w:rPr>
        <w:t>QUALIFICAÇÃO TÉCNICA DO PRODUTO, EQUIPAMENTOS E INSTRUMENTAIS</w:t>
      </w:r>
    </w:p>
    <w:p w14:paraId="175D7F0E" w14:textId="77777777" w:rsidR="00870992" w:rsidRPr="00E047D7" w:rsidRDefault="00870992" w:rsidP="00870992">
      <w:pPr>
        <w:tabs>
          <w:tab w:val="left" w:pos="426"/>
        </w:tabs>
        <w:spacing w:line="360" w:lineRule="auto"/>
        <w:ind w:left="600"/>
        <w:rPr>
          <w:rFonts w:ascii="Arial" w:hAnsi="Arial" w:cs="Arial"/>
          <w:b/>
          <w:sz w:val="22"/>
          <w:szCs w:val="22"/>
        </w:rPr>
      </w:pPr>
    </w:p>
    <w:p w14:paraId="78E003DE" w14:textId="77777777" w:rsidR="00870992" w:rsidRPr="00E047D7" w:rsidRDefault="00870992" w:rsidP="005E7356">
      <w:pPr>
        <w:pStyle w:val="PargrafodaLista"/>
        <w:numPr>
          <w:ilvl w:val="2"/>
          <w:numId w:val="24"/>
        </w:numPr>
        <w:autoSpaceDN w:val="0"/>
        <w:spacing w:line="360" w:lineRule="auto"/>
        <w:ind w:left="2552" w:hanging="992"/>
        <w:jc w:val="both"/>
        <w:rPr>
          <w:rFonts w:ascii="Arial" w:hAnsi="Arial" w:cs="Arial"/>
          <w:sz w:val="22"/>
          <w:szCs w:val="22"/>
        </w:rPr>
      </w:pPr>
      <w:r w:rsidRPr="00E047D7">
        <w:rPr>
          <w:rFonts w:ascii="Arial" w:hAnsi="Arial" w:cs="Arial"/>
          <w:sz w:val="22"/>
          <w:szCs w:val="22"/>
        </w:rPr>
        <w:t>Na proposta deverão constar de forma clara a marca, fabricante, registro ANVISA, embalagem de apresentação dos produtos ofertados;</w:t>
      </w:r>
    </w:p>
    <w:p w14:paraId="45014170" w14:textId="77777777" w:rsidR="00870992" w:rsidRPr="00E047D7" w:rsidRDefault="00870992" w:rsidP="00870992">
      <w:pPr>
        <w:pStyle w:val="PargrafodaLista"/>
        <w:spacing w:line="360" w:lineRule="auto"/>
        <w:ind w:left="2552"/>
        <w:jc w:val="both"/>
        <w:rPr>
          <w:rFonts w:ascii="Arial" w:hAnsi="Arial" w:cs="Arial"/>
          <w:sz w:val="22"/>
          <w:szCs w:val="22"/>
        </w:rPr>
      </w:pPr>
    </w:p>
    <w:p w14:paraId="5C384991" w14:textId="77777777" w:rsidR="00870992" w:rsidRPr="00E047D7" w:rsidRDefault="00870992" w:rsidP="005E7356">
      <w:pPr>
        <w:pStyle w:val="PargrafodaLista"/>
        <w:numPr>
          <w:ilvl w:val="2"/>
          <w:numId w:val="24"/>
        </w:numPr>
        <w:autoSpaceDN w:val="0"/>
        <w:spacing w:line="360" w:lineRule="auto"/>
        <w:ind w:left="2552" w:hanging="992"/>
        <w:jc w:val="both"/>
        <w:rPr>
          <w:rFonts w:ascii="Arial" w:hAnsi="Arial" w:cs="Arial"/>
          <w:sz w:val="22"/>
          <w:szCs w:val="22"/>
        </w:rPr>
      </w:pPr>
      <w:r w:rsidRPr="00E047D7">
        <w:rPr>
          <w:rFonts w:ascii="Arial" w:hAnsi="Arial" w:cs="Arial"/>
          <w:sz w:val="22"/>
          <w:szCs w:val="22"/>
        </w:rPr>
        <w:t>Apresentar catálogos dos produtos ofertados, dos instrumentais e equipamentos em comodato;</w:t>
      </w:r>
    </w:p>
    <w:p w14:paraId="766B1E62" w14:textId="77777777" w:rsidR="00870992" w:rsidRPr="00E047D7" w:rsidRDefault="00870992" w:rsidP="00870992">
      <w:pPr>
        <w:pStyle w:val="PargrafodaLista"/>
        <w:rPr>
          <w:rFonts w:ascii="Arial" w:hAnsi="Arial" w:cs="Arial"/>
          <w:sz w:val="22"/>
          <w:szCs w:val="22"/>
        </w:rPr>
      </w:pPr>
    </w:p>
    <w:p w14:paraId="06798639" w14:textId="77777777" w:rsidR="00870992" w:rsidRDefault="00870992" w:rsidP="005E7356">
      <w:pPr>
        <w:pStyle w:val="PargrafodaLista"/>
        <w:numPr>
          <w:ilvl w:val="2"/>
          <w:numId w:val="24"/>
        </w:numPr>
        <w:autoSpaceDN w:val="0"/>
        <w:spacing w:line="360" w:lineRule="auto"/>
        <w:ind w:left="2552" w:hanging="992"/>
        <w:jc w:val="both"/>
        <w:rPr>
          <w:rFonts w:ascii="Arial" w:hAnsi="Arial" w:cs="Arial"/>
          <w:sz w:val="22"/>
          <w:szCs w:val="22"/>
        </w:rPr>
      </w:pPr>
      <w:r w:rsidRPr="00E047D7">
        <w:rPr>
          <w:rFonts w:ascii="Arial" w:hAnsi="Arial" w:cs="Arial"/>
          <w:sz w:val="22"/>
          <w:szCs w:val="22"/>
        </w:rPr>
        <w:t xml:space="preserve">Apresentar comprovação da regularidade do produto ofertado na Agência Nacional de Vigilância Sanitária – ANVISA, através do registro, notificação ou cadastramento, assim como o registro de equipamento/instrumental em comodato referente aos itens </w:t>
      </w:r>
      <w:proofErr w:type="gramStart"/>
      <w:r w:rsidRPr="00E047D7">
        <w:rPr>
          <w:rFonts w:ascii="Arial" w:hAnsi="Arial" w:cs="Arial"/>
          <w:sz w:val="22"/>
          <w:szCs w:val="22"/>
        </w:rPr>
        <w:t>X,Y</w:t>
      </w:r>
      <w:proofErr w:type="gramEnd"/>
      <w:r w:rsidRPr="00E047D7">
        <w:rPr>
          <w:rFonts w:ascii="Arial" w:hAnsi="Arial" w:cs="Arial"/>
          <w:sz w:val="22"/>
          <w:szCs w:val="22"/>
        </w:rPr>
        <w:t xml:space="preserve"> Havendo dúvida quanto à necessidade de o produto ser registrado junto à ANVISA, caberá ao proponente comprovar que o produto não está sob controle sanitário;</w:t>
      </w:r>
    </w:p>
    <w:p w14:paraId="7BF41E72" w14:textId="77777777" w:rsidR="001D598F" w:rsidRPr="001D598F" w:rsidRDefault="001D598F" w:rsidP="001D598F">
      <w:pPr>
        <w:pStyle w:val="PargrafodaLista"/>
        <w:rPr>
          <w:rFonts w:ascii="Arial" w:hAnsi="Arial" w:cs="Arial"/>
          <w:sz w:val="22"/>
          <w:szCs w:val="22"/>
        </w:rPr>
      </w:pPr>
    </w:p>
    <w:p w14:paraId="7F1EEC7B" w14:textId="77777777" w:rsidR="00870992" w:rsidRPr="00E047D7" w:rsidRDefault="00870992" w:rsidP="005E7356">
      <w:pPr>
        <w:pStyle w:val="PargrafodaLista"/>
        <w:numPr>
          <w:ilvl w:val="2"/>
          <w:numId w:val="24"/>
        </w:numPr>
        <w:autoSpaceDN w:val="0"/>
        <w:spacing w:line="360" w:lineRule="auto"/>
        <w:ind w:left="2552" w:hanging="992"/>
        <w:jc w:val="both"/>
        <w:rPr>
          <w:rFonts w:ascii="Arial" w:hAnsi="Arial" w:cs="Arial"/>
          <w:sz w:val="22"/>
          <w:szCs w:val="22"/>
        </w:rPr>
      </w:pPr>
      <w:r w:rsidRPr="00E047D7">
        <w:rPr>
          <w:rFonts w:ascii="Arial" w:hAnsi="Arial" w:cs="Arial"/>
          <w:sz w:val="22"/>
          <w:szCs w:val="22"/>
        </w:rPr>
        <w:t xml:space="preserve">Para a comprovação de regularidade do produto na ANVISA também serão </w:t>
      </w:r>
      <w:proofErr w:type="gramStart"/>
      <w:r w:rsidRPr="00E047D7">
        <w:rPr>
          <w:rFonts w:ascii="Arial" w:hAnsi="Arial" w:cs="Arial"/>
          <w:sz w:val="22"/>
          <w:szCs w:val="22"/>
        </w:rPr>
        <w:t>aceitos</w:t>
      </w:r>
      <w:proofErr w:type="gramEnd"/>
      <w:r w:rsidRPr="00E047D7">
        <w:rPr>
          <w:rFonts w:ascii="Arial" w:hAnsi="Arial" w:cs="Arial"/>
          <w:sz w:val="22"/>
          <w:szCs w:val="22"/>
        </w:rPr>
        <w:t xml:space="preserve"> impressões de páginas do sítio da ANVISA, bem como cópia da publicação do Diário Oficial da União;</w:t>
      </w:r>
    </w:p>
    <w:p w14:paraId="6063183A" w14:textId="77777777" w:rsidR="00870992" w:rsidRPr="00E047D7" w:rsidRDefault="00870992" w:rsidP="00870992">
      <w:pPr>
        <w:pStyle w:val="PargrafodaLista"/>
        <w:spacing w:line="360" w:lineRule="auto"/>
        <w:ind w:left="2552"/>
        <w:jc w:val="both"/>
        <w:rPr>
          <w:rFonts w:ascii="Arial" w:hAnsi="Arial" w:cs="Arial"/>
          <w:sz w:val="22"/>
          <w:szCs w:val="22"/>
        </w:rPr>
      </w:pPr>
    </w:p>
    <w:p w14:paraId="54A5587D" w14:textId="77777777" w:rsidR="00870992" w:rsidRPr="00E047D7" w:rsidRDefault="00870992" w:rsidP="005E7356">
      <w:pPr>
        <w:pStyle w:val="PargrafodaLista"/>
        <w:numPr>
          <w:ilvl w:val="2"/>
          <w:numId w:val="24"/>
        </w:numPr>
        <w:autoSpaceDN w:val="0"/>
        <w:spacing w:line="360" w:lineRule="auto"/>
        <w:ind w:left="2552" w:hanging="992"/>
        <w:jc w:val="both"/>
        <w:rPr>
          <w:rFonts w:ascii="Arial" w:hAnsi="Arial" w:cs="Arial"/>
          <w:sz w:val="22"/>
          <w:szCs w:val="22"/>
        </w:rPr>
      </w:pPr>
      <w:r w:rsidRPr="00E047D7">
        <w:rPr>
          <w:rFonts w:ascii="Arial" w:hAnsi="Arial" w:cs="Arial"/>
          <w:sz w:val="22"/>
          <w:szCs w:val="22"/>
        </w:rPr>
        <w:t xml:space="preserve">Estando o registro vencido, a licitante deverá apresentar cópia autenticada e legível da solicitação de sua revalidação, requerida no primeiro semestre do último ano de validade do quinquênio do registro, contado retroativamente a partir do último dia de validade do registro, conforme Lei nº 6360, de 23 de setembro de 1976 e </w:t>
      </w:r>
      <w:r w:rsidRPr="00E047D7">
        <w:rPr>
          <w:rFonts w:ascii="Arial" w:hAnsi="Arial" w:cs="Arial"/>
          <w:sz w:val="22"/>
          <w:szCs w:val="22"/>
        </w:rPr>
        <w:lastRenderedPageBreak/>
        <w:t>RDC 250 de 20 de outubro de 2004, acompanhada de cópia do registro vencido. A não apresentação do registro e do pedido de revalidação do produto (protocolo) implicará na desclassificação do item cotado;</w:t>
      </w:r>
    </w:p>
    <w:p w14:paraId="66409112" w14:textId="77777777" w:rsidR="00870992" w:rsidRPr="00E047D7" w:rsidRDefault="00870992" w:rsidP="00870992">
      <w:pPr>
        <w:pStyle w:val="PargrafodaLista"/>
        <w:rPr>
          <w:rFonts w:ascii="Arial" w:hAnsi="Arial" w:cs="Arial"/>
          <w:sz w:val="22"/>
          <w:szCs w:val="22"/>
        </w:rPr>
      </w:pPr>
    </w:p>
    <w:p w14:paraId="560A3B53" w14:textId="77777777" w:rsidR="00870992" w:rsidRPr="00E047D7" w:rsidRDefault="00870992" w:rsidP="005E7356">
      <w:pPr>
        <w:pStyle w:val="PargrafodaLista"/>
        <w:numPr>
          <w:ilvl w:val="2"/>
          <w:numId w:val="24"/>
        </w:numPr>
        <w:autoSpaceDN w:val="0"/>
        <w:spacing w:line="360" w:lineRule="auto"/>
        <w:ind w:left="2552" w:hanging="992"/>
        <w:jc w:val="both"/>
        <w:rPr>
          <w:rFonts w:ascii="Arial" w:hAnsi="Arial" w:cs="Arial"/>
          <w:sz w:val="22"/>
          <w:szCs w:val="22"/>
        </w:rPr>
      </w:pPr>
      <w:r w:rsidRPr="00E047D7">
        <w:rPr>
          <w:rFonts w:ascii="Arial" w:hAnsi="Arial" w:cs="Arial"/>
          <w:sz w:val="22"/>
          <w:szCs w:val="22"/>
        </w:rPr>
        <w:t>Documentos apresentados na forma de impressões do sitio da ANVISA ou cópia do Diário Oficial estão sujeitos à conferência pela equipe técnica de SMS/OPME;</w:t>
      </w:r>
    </w:p>
    <w:p w14:paraId="6192CC8C" w14:textId="77777777" w:rsidR="00870992" w:rsidRPr="00E047D7" w:rsidRDefault="00870992" w:rsidP="00870992">
      <w:pPr>
        <w:pStyle w:val="PargrafodaLista"/>
        <w:rPr>
          <w:rFonts w:ascii="Arial" w:hAnsi="Arial" w:cs="Arial"/>
          <w:sz w:val="22"/>
          <w:szCs w:val="22"/>
        </w:rPr>
      </w:pPr>
    </w:p>
    <w:p w14:paraId="57BDF831" w14:textId="77777777" w:rsidR="00870992" w:rsidRPr="00E047D7" w:rsidRDefault="00870992" w:rsidP="005E7356">
      <w:pPr>
        <w:pStyle w:val="PargrafodaLista"/>
        <w:numPr>
          <w:ilvl w:val="2"/>
          <w:numId w:val="24"/>
        </w:numPr>
        <w:autoSpaceDN w:val="0"/>
        <w:spacing w:line="360" w:lineRule="auto"/>
        <w:ind w:left="2552" w:hanging="992"/>
        <w:jc w:val="both"/>
        <w:rPr>
          <w:rFonts w:ascii="Arial" w:hAnsi="Arial" w:cs="Arial"/>
          <w:sz w:val="22"/>
          <w:szCs w:val="22"/>
        </w:rPr>
      </w:pPr>
      <w:r w:rsidRPr="00E047D7">
        <w:rPr>
          <w:rFonts w:ascii="Arial" w:hAnsi="Arial" w:cs="Arial"/>
          <w:sz w:val="22"/>
          <w:szCs w:val="22"/>
        </w:rPr>
        <w:t>Apresentar comprovação da regularidade de Boas Práticas de Fabricação e Controle para os produtos médicos enquadradas na classe de risco III e IV, conforme a Resolução RDC nº 25 de 21/05/09, através dos documentos: Certificado de Boas Práticas (CBPFC), impressos do sítio da ANVISA ou publicação da concessão no D.O.U; no caso de a primeira solicitação de Certificação e o mesmo ainda não estiver publicado será aceita a cópia autenticada do protocolo de solicitação de certificação;</w:t>
      </w:r>
    </w:p>
    <w:p w14:paraId="2DE747C5" w14:textId="77777777" w:rsidR="00870992" w:rsidRPr="00E047D7" w:rsidRDefault="00870992" w:rsidP="00870992">
      <w:pPr>
        <w:pStyle w:val="PargrafodaLista"/>
        <w:rPr>
          <w:rFonts w:ascii="Arial" w:hAnsi="Arial" w:cs="Arial"/>
          <w:sz w:val="22"/>
          <w:szCs w:val="22"/>
        </w:rPr>
      </w:pPr>
    </w:p>
    <w:p w14:paraId="1CB90D7C" w14:textId="77777777" w:rsidR="00870992" w:rsidRPr="00E047D7" w:rsidRDefault="00870992" w:rsidP="005E7356">
      <w:pPr>
        <w:pStyle w:val="PargrafodaLista"/>
        <w:numPr>
          <w:ilvl w:val="2"/>
          <w:numId w:val="24"/>
        </w:numPr>
        <w:autoSpaceDN w:val="0"/>
        <w:spacing w:line="360" w:lineRule="auto"/>
        <w:ind w:left="2552" w:hanging="992"/>
        <w:jc w:val="both"/>
        <w:rPr>
          <w:rFonts w:ascii="Arial" w:hAnsi="Arial" w:cs="Arial"/>
          <w:sz w:val="22"/>
          <w:szCs w:val="22"/>
        </w:rPr>
      </w:pPr>
      <w:r w:rsidRPr="00E047D7">
        <w:rPr>
          <w:rFonts w:ascii="Arial" w:hAnsi="Arial" w:cs="Arial"/>
          <w:sz w:val="22"/>
          <w:szCs w:val="22"/>
        </w:rPr>
        <w:t>No caso de produto importado a comprovação se dará através da apresentação de CBPF emitido pela autoridade sanitária brasileira ou documento equivalente emitido pela autoridade sanitária do país de origem;</w:t>
      </w:r>
    </w:p>
    <w:p w14:paraId="02471B61" w14:textId="77777777" w:rsidR="00870992" w:rsidRPr="00E047D7" w:rsidRDefault="00870992" w:rsidP="00870992">
      <w:pPr>
        <w:pStyle w:val="PargrafodaLista"/>
        <w:rPr>
          <w:rFonts w:ascii="Arial" w:hAnsi="Arial" w:cs="Arial"/>
          <w:sz w:val="22"/>
          <w:szCs w:val="22"/>
        </w:rPr>
      </w:pPr>
    </w:p>
    <w:p w14:paraId="7CF1F6BB" w14:textId="77777777" w:rsidR="00870992" w:rsidRPr="00E047D7" w:rsidRDefault="00870992" w:rsidP="005E7356">
      <w:pPr>
        <w:pStyle w:val="PargrafodaLista"/>
        <w:numPr>
          <w:ilvl w:val="2"/>
          <w:numId w:val="24"/>
        </w:numPr>
        <w:autoSpaceDN w:val="0"/>
        <w:spacing w:line="360" w:lineRule="auto"/>
        <w:ind w:left="2552" w:hanging="992"/>
        <w:jc w:val="both"/>
        <w:rPr>
          <w:rFonts w:ascii="Arial" w:hAnsi="Arial" w:cs="Arial"/>
          <w:sz w:val="22"/>
          <w:szCs w:val="22"/>
        </w:rPr>
      </w:pPr>
      <w:r w:rsidRPr="00E047D7">
        <w:rPr>
          <w:rFonts w:ascii="Arial" w:hAnsi="Arial" w:cs="Arial"/>
          <w:sz w:val="22"/>
          <w:szCs w:val="22"/>
        </w:rPr>
        <w:t>Estando o CBPFC vencido, a licitante deverá apresentar comprovação da solicitação de sua revalidação protocolada, conforme RDC nº 331 de 29 de novembro de 2002, acompanhada de comprovação do último certificado vencido;</w:t>
      </w:r>
    </w:p>
    <w:p w14:paraId="6993615D" w14:textId="77777777" w:rsidR="00870992" w:rsidRPr="00E047D7" w:rsidRDefault="00870992" w:rsidP="00870992">
      <w:pPr>
        <w:pStyle w:val="PargrafodaLista"/>
        <w:spacing w:line="360" w:lineRule="auto"/>
        <w:rPr>
          <w:rFonts w:ascii="Arial" w:hAnsi="Arial" w:cs="Arial"/>
          <w:sz w:val="22"/>
          <w:szCs w:val="22"/>
        </w:rPr>
      </w:pPr>
    </w:p>
    <w:p w14:paraId="560B2040" w14:textId="77777777" w:rsidR="00870992" w:rsidRPr="00E047D7" w:rsidRDefault="00870992" w:rsidP="00870992">
      <w:pPr>
        <w:pStyle w:val="PargrafodaLista"/>
        <w:spacing w:line="360" w:lineRule="auto"/>
        <w:rPr>
          <w:rFonts w:ascii="Arial" w:hAnsi="Arial" w:cs="Arial"/>
          <w:sz w:val="22"/>
          <w:szCs w:val="22"/>
        </w:rPr>
      </w:pPr>
    </w:p>
    <w:p w14:paraId="03E10D92" w14:textId="77777777" w:rsidR="00870992" w:rsidRPr="00E047D7" w:rsidRDefault="00870992" w:rsidP="005E7356">
      <w:pPr>
        <w:pStyle w:val="PargrafodaLista"/>
        <w:numPr>
          <w:ilvl w:val="1"/>
          <w:numId w:val="24"/>
        </w:numPr>
        <w:autoSpaceDN w:val="0"/>
        <w:spacing w:line="360" w:lineRule="auto"/>
        <w:ind w:left="1560" w:hanging="851"/>
        <w:jc w:val="both"/>
        <w:rPr>
          <w:rFonts w:ascii="Arial" w:hAnsi="Arial" w:cs="Arial"/>
          <w:b/>
          <w:sz w:val="22"/>
          <w:szCs w:val="22"/>
        </w:rPr>
      </w:pPr>
      <w:r w:rsidRPr="00E047D7">
        <w:rPr>
          <w:rFonts w:ascii="Arial" w:hAnsi="Arial" w:cs="Arial"/>
          <w:sz w:val="22"/>
          <w:szCs w:val="22"/>
        </w:rPr>
        <w:t xml:space="preserve"> </w:t>
      </w:r>
      <w:r w:rsidRPr="00E047D7">
        <w:rPr>
          <w:rFonts w:ascii="Arial" w:hAnsi="Arial" w:cs="Arial"/>
          <w:b/>
          <w:sz w:val="22"/>
          <w:szCs w:val="22"/>
        </w:rPr>
        <w:t>HABILITAÇÃO TÉCNICA DA PROPONENTE</w:t>
      </w:r>
    </w:p>
    <w:p w14:paraId="6BD2571A" w14:textId="77777777" w:rsidR="00870992" w:rsidRPr="00E047D7" w:rsidRDefault="00870992" w:rsidP="00870992">
      <w:pPr>
        <w:pStyle w:val="PargrafodaLista"/>
        <w:spacing w:line="360" w:lineRule="auto"/>
        <w:ind w:left="525"/>
        <w:rPr>
          <w:rFonts w:ascii="Arial" w:hAnsi="Arial" w:cs="Arial"/>
          <w:sz w:val="22"/>
          <w:szCs w:val="22"/>
        </w:rPr>
      </w:pPr>
    </w:p>
    <w:p w14:paraId="7F648211" w14:textId="4F70BF13" w:rsidR="00870992" w:rsidRPr="00E047D7" w:rsidRDefault="00870992" w:rsidP="005E7356">
      <w:pPr>
        <w:numPr>
          <w:ilvl w:val="2"/>
          <w:numId w:val="25"/>
        </w:numPr>
        <w:autoSpaceDN w:val="0"/>
        <w:spacing w:line="360" w:lineRule="auto"/>
        <w:ind w:left="2552" w:hanging="992"/>
        <w:jc w:val="both"/>
        <w:rPr>
          <w:rFonts w:ascii="Arial" w:hAnsi="Arial" w:cs="Arial"/>
          <w:sz w:val="22"/>
          <w:szCs w:val="22"/>
        </w:rPr>
      </w:pPr>
      <w:r w:rsidRPr="00E047D7">
        <w:rPr>
          <w:rFonts w:ascii="Arial" w:hAnsi="Arial" w:cs="Arial"/>
          <w:sz w:val="22"/>
          <w:szCs w:val="22"/>
        </w:rPr>
        <w:t xml:space="preserve"> Apresentar comprovação da Autorização de Funcionamento da proponente (AFE), emitida pela ANVISA;</w:t>
      </w:r>
    </w:p>
    <w:p w14:paraId="4DDECFAB" w14:textId="77777777" w:rsidR="00870992" w:rsidRPr="00E047D7" w:rsidRDefault="00870992" w:rsidP="00870992">
      <w:pPr>
        <w:spacing w:line="360" w:lineRule="auto"/>
        <w:ind w:left="2552"/>
        <w:jc w:val="both"/>
        <w:rPr>
          <w:rFonts w:ascii="Arial" w:hAnsi="Arial" w:cs="Arial"/>
          <w:sz w:val="22"/>
          <w:szCs w:val="22"/>
        </w:rPr>
      </w:pPr>
    </w:p>
    <w:p w14:paraId="77D1B8F2" w14:textId="77777777" w:rsidR="00870992" w:rsidRPr="00E047D7" w:rsidRDefault="00870992" w:rsidP="005E7356">
      <w:pPr>
        <w:pStyle w:val="PargrafodaLista"/>
        <w:numPr>
          <w:ilvl w:val="2"/>
          <w:numId w:val="25"/>
        </w:numPr>
        <w:autoSpaceDN w:val="0"/>
        <w:spacing w:line="360" w:lineRule="auto"/>
        <w:ind w:left="2552" w:hanging="992"/>
        <w:jc w:val="both"/>
        <w:rPr>
          <w:rFonts w:ascii="Arial" w:hAnsi="Arial" w:cs="Arial"/>
          <w:sz w:val="22"/>
          <w:szCs w:val="22"/>
        </w:rPr>
      </w:pPr>
      <w:r w:rsidRPr="00E047D7">
        <w:rPr>
          <w:rFonts w:ascii="Arial" w:hAnsi="Arial" w:cs="Arial"/>
          <w:sz w:val="22"/>
          <w:szCs w:val="22"/>
        </w:rPr>
        <w:t>Apresentar Licença de funcionamento (Alvará Sanitário) atualizada ou cadastramento definitivo, da empresa proponente, emitidos por órgão da Vigilância Sanitária local;</w:t>
      </w:r>
    </w:p>
    <w:p w14:paraId="43B11659" w14:textId="77777777" w:rsidR="00870992" w:rsidRPr="00E047D7" w:rsidRDefault="00870992" w:rsidP="00870992">
      <w:pPr>
        <w:pStyle w:val="PargrafodaLista"/>
        <w:rPr>
          <w:rFonts w:ascii="Arial" w:hAnsi="Arial" w:cs="Arial"/>
          <w:sz w:val="22"/>
          <w:szCs w:val="22"/>
        </w:rPr>
      </w:pPr>
    </w:p>
    <w:p w14:paraId="7BB326AD" w14:textId="6DB0CBF5" w:rsidR="00870992" w:rsidRPr="00E047D7" w:rsidRDefault="00870992" w:rsidP="005E7356">
      <w:pPr>
        <w:pStyle w:val="PargrafodaLista"/>
        <w:numPr>
          <w:ilvl w:val="2"/>
          <w:numId w:val="25"/>
        </w:numPr>
        <w:autoSpaceDN w:val="0"/>
        <w:spacing w:line="360" w:lineRule="auto"/>
        <w:ind w:left="2552" w:hanging="992"/>
        <w:jc w:val="both"/>
        <w:rPr>
          <w:rFonts w:ascii="Arial" w:hAnsi="Arial" w:cs="Arial"/>
          <w:sz w:val="22"/>
          <w:szCs w:val="22"/>
        </w:rPr>
      </w:pPr>
      <w:r w:rsidRPr="00E047D7">
        <w:rPr>
          <w:rFonts w:ascii="Arial" w:hAnsi="Arial" w:cs="Arial"/>
          <w:sz w:val="22"/>
          <w:szCs w:val="22"/>
        </w:rPr>
        <w:t xml:space="preserve">Caso a </w:t>
      </w:r>
      <w:r w:rsidR="001D598F" w:rsidRPr="00E047D7">
        <w:rPr>
          <w:rFonts w:ascii="Arial" w:hAnsi="Arial" w:cs="Arial"/>
          <w:sz w:val="22"/>
          <w:szCs w:val="22"/>
        </w:rPr>
        <w:t>revalidação das</w:t>
      </w:r>
      <w:r w:rsidRPr="00E047D7">
        <w:rPr>
          <w:rFonts w:ascii="Arial" w:hAnsi="Arial" w:cs="Arial"/>
          <w:sz w:val="22"/>
          <w:szCs w:val="22"/>
        </w:rPr>
        <w:t xml:space="preserve"> Licenças de funcionamento acima para o presente exercício não tenham sido concedidas, a proponente deverá apresentar as licenças de funcionamento do exercício anterior acompanhada do protocolo de revalidação, nos termos da legislação sanitária local, </w:t>
      </w:r>
    </w:p>
    <w:p w14:paraId="22DFAC97" w14:textId="77777777" w:rsidR="00870992" w:rsidRPr="00E047D7" w:rsidRDefault="00870992" w:rsidP="00870992">
      <w:pPr>
        <w:pStyle w:val="PargrafodaLista"/>
        <w:rPr>
          <w:rFonts w:ascii="Arial" w:hAnsi="Arial" w:cs="Arial"/>
          <w:sz w:val="22"/>
          <w:szCs w:val="22"/>
        </w:rPr>
      </w:pPr>
    </w:p>
    <w:p w14:paraId="79ECEC80" w14:textId="77777777" w:rsidR="00870992" w:rsidRPr="00E047D7" w:rsidRDefault="00870992" w:rsidP="005E7356">
      <w:pPr>
        <w:pStyle w:val="PargrafodaLista"/>
        <w:numPr>
          <w:ilvl w:val="2"/>
          <w:numId w:val="25"/>
        </w:numPr>
        <w:autoSpaceDN w:val="0"/>
        <w:spacing w:line="360" w:lineRule="auto"/>
        <w:ind w:left="2552" w:hanging="992"/>
        <w:jc w:val="both"/>
        <w:rPr>
          <w:rFonts w:ascii="Arial" w:hAnsi="Arial" w:cs="Arial"/>
          <w:sz w:val="22"/>
          <w:szCs w:val="22"/>
        </w:rPr>
      </w:pPr>
      <w:r w:rsidRPr="00E047D7">
        <w:rPr>
          <w:rFonts w:ascii="Arial" w:hAnsi="Arial" w:cs="Arial"/>
          <w:sz w:val="22"/>
          <w:szCs w:val="22"/>
        </w:rPr>
        <w:t>Apresentar comprovante de Responsabilidade Técnica em vigor da proponente, exercido por um profissional habilitado, emitido pelo respectivo Conselho de Classe.</w:t>
      </w:r>
    </w:p>
    <w:p w14:paraId="1139EDED" w14:textId="77777777" w:rsidR="00870992" w:rsidRPr="00E047D7" w:rsidRDefault="00870992" w:rsidP="00870992">
      <w:pPr>
        <w:pStyle w:val="PargrafodaLista"/>
        <w:rPr>
          <w:rFonts w:ascii="Arial" w:hAnsi="Arial" w:cs="Arial"/>
          <w:sz w:val="22"/>
          <w:szCs w:val="22"/>
        </w:rPr>
      </w:pPr>
    </w:p>
    <w:p w14:paraId="766967A6" w14:textId="7686F1CF" w:rsidR="00870992" w:rsidRPr="00E047D7" w:rsidRDefault="00870992" w:rsidP="005E7356">
      <w:pPr>
        <w:pStyle w:val="PargrafodaLista"/>
        <w:numPr>
          <w:ilvl w:val="2"/>
          <w:numId w:val="25"/>
        </w:numPr>
        <w:spacing w:line="360" w:lineRule="auto"/>
        <w:ind w:left="2552" w:hanging="992"/>
        <w:jc w:val="both"/>
        <w:rPr>
          <w:rFonts w:ascii="Arial" w:hAnsi="Arial" w:cs="Arial"/>
          <w:sz w:val="22"/>
          <w:szCs w:val="22"/>
        </w:rPr>
      </w:pPr>
      <w:r w:rsidRPr="00E047D7">
        <w:rPr>
          <w:rFonts w:ascii="Arial" w:hAnsi="Arial" w:cs="Arial"/>
          <w:sz w:val="22"/>
          <w:szCs w:val="22"/>
        </w:rPr>
        <w:t xml:space="preserve">Apresentar Atestado(s) de capacidade técnica, </w:t>
      </w:r>
      <w:r w:rsidRPr="00E047D7">
        <w:rPr>
          <w:rFonts w:ascii="Arial" w:hAnsi="Arial" w:cs="Arial"/>
          <w:color w:val="000000"/>
          <w:sz w:val="22"/>
          <w:szCs w:val="22"/>
        </w:rPr>
        <w:t>no mínimo 10% (dez por cento) do total estimado dos objetos dos participantes dos Itens / Lotes (em um único fornecimento ou em diversos fornecimentos)</w:t>
      </w:r>
      <w:r w:rsidRPr="00E047D7">
        <w:rPr>
          <w:rFonts w:ascii="Arial" w:hAnsi="Arial" w:cs="Arial"/>
          <w:sz w:val="22"/>
          <w:szCs w:val="22"/>
        </w:rPr>
        <w:t xml:space="preserve">, em cópia acompanhada do original, fornecido(s) por pessoa jurídica de direito público ou privado que comprove(m) a aptidão para o desempenho de atividade pertinente ao objeto da licitação. Para fins do </w:t>
      </w:r>
      <w:r w:rsidR="001D598F" w:rsidRPr="00E047D7">
        <w:rPr>
          <w:rFonts w:ascii="Arial" w:hAnsi="Arial" w:cs="Arial"/>
          <w:sz w:val="22"/>
          <w:szCs w:val="22"/>
        </w:rPr>
        <w:t>disposto considera</w:t>
      </w:r>
      <w:r w:rsidRPr="00E047D7">
        <w:rPr>
          <w:rFonts w:ascii="Arial" w:hAnsi="Arial" w:cs="Arial"/>
          <w:sz w:val="22"/>
          <w:szCs w:val="22"/>
        </w:rPr>
        <w:t xml:space="preserve">-se atividade pertinente ao objeto licitado o fornecimento de (Órteses Próteses, Materiais Especiais). </w:t>
      </w:r>
      <w:r w:rsidRPr="00E047D7">
        <w:rPr>
          <w:rFonts w:ascii="Arial" w:hAnsi="Arial" w:cs="Arial"/>
          <w:color w:val="000000"/>
          <w:sz w:val="22"/>
          <w:szCs w:val="22"/>
        </w:rPr>
        <w:t>Será admitido o somatório de atestados para compor os quantitativos.</w:t>
      </w:r>
    </w:p>
    <w:p w14:paraId="44BA413E" w14:textId="77777777" w:rsidR="00870992" w:rsidRPr="00E047D7" w:rsidRDefault="00870992" w:rsidP="00870992">
      <w:pPr>
        <w:spacing w:line="360" w:lineRule="auto"/>
        <w:jc w:val="both"/>
        <w:rPr>
          <w:rFonts w:ascii="Arial" w:hAnsi="Arial" w:cs="Arial"/>
          <w:sz w:val="22"/>
          <w:szCs w:val="22"/>
        </w:rPr>
      </w:pPr>
    </w:p>
    <w:p w14:paraId="3865BDC4" w14:textId="77777777" w:rsidR="00870992" w:rsidRPr="00E047D7" w:rsidRDefault="00870992" w:rsidP="00870992">
      <w:pPr>
        <w:pStyle w:val="PargrafodaLista"/>
        <w:spacing w:line="360" w:lineRule="auto"/>
        <w:ind w:left="993"/>
        <w:rPr>
          <w:rFonts w:ascii="Arial" w:hAnsi="Arial" w:cs="Arial"/>
          <w:sz w:val="22"/>
          <w:szCs w:val="22"/>
        </w:rPr>
      </w:pPr>
    </w:p>
    <w:p w14:paraId="322DE4AA" w14:textId="77777777" w:rsidR="00870992" w:rsidRPr="00E047D7" w:rsidRDefault="00870992" w:rsidP="005E7356">
      <w:pPr>
        <w:pStyle w:val="PargrafodaLista"/>
        <w:numPr>
          <w:ilvl w:val="0"/>
          <w:numId w:val="25"/>
        </w:numPr>
        <w:autoSpaceDN w:val="0"/>
        <w:spacing w:line="360" w:lineRule="auto"/>
        <w:jc w:val="center"/>
        <w:rPr>
          <w:rFonts w:ascii="Arial" w:hAnsi="Arial" w:cs="Arial"/>
          <w:b/>
          <w:sz w:val="22"/>
          <w:szCs w:val="22"/>
          <w:u w:val="single"/>
        </w:rPr>
      </w:pPr>
      <w:r w:rsidRPr="00E047D7">
        <w:rPr>
          <w:rFonts w:ascii="Arial" w:hAnsi="Arial" w:cs="Arial"/>
          <w:b/>
          <w:sz w:val="22"/>
          <w:szCs w:val="22"/>
          <w:u w:val="single"/>
        </w:rPr>
        <w:t>- APRESENTAÇÃO DA AMOSTRA</w:t>
      </w:r>
    </w:p>
    <w:p w14:paraId="25AA2D25" w14:textId="77777777" w:rsidR="00870992" w:rsidRPr="00E047D7" w:rsidRDefault="00870992" w:rsidP="00870992">
      <w:pPr>
        <w:pStyle w:val="PargrafodaLista"/>
        <w:spacing w:line="360" w:lineRule="auto"/>
        <w:rPr>
          <w:rFonts w:ascii="Arial" w:hAnsi="Arial" w:cs="Arial"/>
          <w:b/>
          <w:sz w:val="22"/>
          <w:szCs w:val="22"/>
        </w:rPr>
      </w:pPr>
    </w:p>
    <w:p w14:paraId="0C92A0B0" w14:textId="027EA22C" w:rsidR="00870992" w:rsidRPr="00E047D7" w:rsidRDefault="00870992" w:rsidP="005E7356">
      <w:pPr>
        <w:pStyle w:val="PargrafodaLista"/>
        <w:widowControl w:val="0"/>
        <w:numPr>
          <w:ilvl w:val="1"/>
          <w:numId w:val="25"/>
        </w:numPr>
        <w:autoSpaceDE w:val="0"/>
        <w:autoSpaceDN w:val="0"/>
        <w:spacing w:line="360" w:lineRule="auto"/>
        <w:ind w:left="1560" w:hanging="851"/>
        <w:jc w:val="both"/>
        <w:rPr>
          <w:rFonts w:ascii="Arial" w:hAnsi="Arial" w:cs="Arial"/>
          <w:sz w:val="22"/>
          <w:szCs w:val="22"/>
        </w:rPr>
      </w:pPr>
      <w:r w:rsidRPr="00E047D7">
        <w:rPr>
          <w:rFonts w:ascii="Arial" w:hAnsi="Arial" w:cs="Arial"/>
          <w:sz w:val="22"/>
          <w:szCs w:val="22"/>
        </w:rPr>
        <w:t>Os proponentes deverão apresentar 01 (uma) unidade de cada item e de cada subitem, até o segundo dia útil subsequente a abertura do certame, na embalagem original de fornecimento (embalagem primária), devendo estar em plena validade, identificadas com etiquetas autocolantes, constando o nº do pregão, nome da empresa e o número do item/subitem a que se referem, à Rua Dr. Siqueira Campos Nº 172 /1 76</w:t>
      </w:r>
      <w:r w:rsidR="001D598F" w:rsidRPr="00E047D7">
        <w:rPr>
          <w:rFonts w:ascii="Arial" w:hAnsi="Arial" w:cs="Arial"/>
          <w:sz w:val="22"/>
          <w:szCs w:val="22"/>
        </w:rPr>
        <w:t>- Liberdade</w:t>
      </w:r>
      <w:r w:rsidRPr="00E047D7">
        <w:rPr>
          <w:rFonts w:ascii="Arial" w:hAnsi="Arial" w:cs="Arial"/>
          <w:sz w:val="22"/>
          <w:szCs w:val="22"/>
        </w:rPr>
        <w:t xml:space="preserve"> - São </w:t>
      </w:r>
      <w:proofErr w:type="spellStart"/>
      <w:r w:rsidRPr="00E047D7">
        <w:rPr>
          <w:rFonts w:ascii="Arial" w:hAnsi="Arial" w:cs="Arial"/>
          <w:sz w:val="22"/>
          <w:szCs w:val="22"/>
        </w:rPr>
        <w:t>Paulo-SP</w:t>
      </w:r>
      <w:proofErr w:type="spellEnd"/>
      <w:r w:rsidRPr="00E047D7">
        <w:rPr>
          <w:rFonts w:ascii="Arial" w:hAnsi="Arial" w:cs="Arial"/>
          <w:sz w:val="22"/>
          <w:szCs w:val="22"/>
        </w:rPr>
        <w:t>, 5º andar, no setor de OPME, horário das 08:00h às 16:00h;</w:t>
      </w:r>
    </w:p>
    <w:p w14:paraId="702B34E9" w14:textId="77777777" w:rsidR="00870992" w:rsidRPr="00E047D7" w:rsidRDefault="00870992" w:rsidP="00870992">
      <w:pPr>
        <w:pStyle w:val="PargrafodaLista"/>
        <w:spacing w:line="360" w:lineRule="auto"/>
        <w:ind w:left="600"/>
        <w:jc w:val="both"/>
        <w:rPr>
          <w:rFonts w:ascii="Arial" w:hAnsi="Arial" w:cs="Arial"/>
          <w:sz w:val="22"/>
          <w:szCs w:val="22"/>
        </w:rPr>
      </w:pPr>
    </w:p>
    <w:p w14:paraId="4499B898" w14:textId="77777777" w:rsidR="00870992" w:rsidRPr="00E047D7" w:rsidRDefault="00870992" w:rsidP="005E7356">
      <w:pPr>
        <w:pStyle w:val="PargrafodaLista"/>
        <w:numPr>
          <w:ilvl w:val="1"/>
          <w:numId w:val="25"/>
        </w:numPr>
        <w:autoSpaceDN w:val="0"/>
        <w:spacing w:line="360" w:lineRule="auto"/>
        <w:ind w:left="1560" w:hanging="851"/>
        <w:jc w:val="both"/>
        <w:rPr>
          <w:rFonts w:ascii="Arial" w:hAnsi="Arial" w:cs="Arial"/>
          <w:sz w:val="22"/>
          <w:szCs w:val="22"/>
        </w:rPr>
      </w:pPr>
      <w:r w:rsidRPr="00E047D7">
        <w:rPr>
          <w:rFonts w:ascii="Arial" w:hAnsi="Arial" w:cs="Arial"/>
          <w:sz w:val="22"/>
          <w:szCs w:val="22"/>
        </w:rPr>
        <w:t xml:space="preserve"> Deverão ser trazidas também amostras dos instrumentais e equipamentos;</w:t>
      </w:r>
    </w:p>
    <w:p w14:paraId="584B7310" w14:textId="77777777" w:rsidR="00870992" w:rsidRPr="00E047D7" w:rsidRDefault="00870992" w:rsidP="00870992">
      <w:pPr>
        <w:pStyle w:val="PargrafodaLista"/>
        <w:rPr>
          <w:rFonts w:ascii="Arial" w:hAnsi="Arial" w:cs="Arial"/>
          <w:sz w:val="22"/>
          <w:szCs w:val="22"/>
        </w:rPr>
      </w:pPr>
    </w:p>
    <w:p w14:paraId="618A1077" w14:textId="77777777" w:rsidR="00870992" w:rsidRPr="00E047D7" w:rsidRDefault="00870992" w:rsidP="005E7356">
      <w:pPr>
        <w:pStyle w:val="PargrafodaLista"/>
        <w:numPr>
          <w:ilvl w:val="1"/>
          <w:numId w:val="25"/>
        </w:numPr>
        <w:autoSpaceDN w:val="0"/>
        <w:spacing w:line="360" w:lineRule="auto"/>
        <w:ind w:left="1560" w:hanging="851"/>
        <w:jc w:val="both"/>
        <w:rPr>
          <w:rFonts w:ascii="Arial" w:hAnsi="Arial" w:cs="Arial"/>
          <w:sz w:val="22"/>
          <w:szCs w:val="22"/>
        </w:rPr>
      </w:pPr>
      <w:r w:rsidRPr="00E047D7">
        <w:rPr>
          <w:rFonts w:ascii="Arial" w:hAnsi="Arial" w:cs="Arial"/>
          <w:sz w:val="22"/>
          <w:szCs w:val="22"/>
        </w:rPr>
        <w:t>A não apresentação da amostra, ou sua inadequação às exigências técnicas especificadas no edital, ensejará a desclassificação do item correspondente;</w:t>
      </w:r>
    </w:p>
    <w:p w14:paraId="08A69567" w14:textId="77777777" w:rsidR="00870992" w:rsidRPr="00E047D7" w:rsidRDefault="00870992" w:rsidP="00870992">
      <w:pPr>
        <w:pStyle w:val="PargrafodaLista"/>
        <w:rPr>
          <w:rFonts w:ascii="Arial" w:hAnsi="Arial" w:cs="Arial"/>
          <w:sz w:val="22"/>
          <w:szCs w:val="22"/>
        </w:rPr>
      </w:pPr>
    </w:p>
    <w:p w14:paraId="79BE40AB" w14:textId="77777777" w:rsidR="00870992" w:rsidRDefault="00870992" w:rsidP="005E7356">
      <w:pPr>
        <w:pStyle w:val="PargrafodaLista"/>
        <w:numPr>
          <w:ilvl w:val="1"/>
          <w:numId w:val="25"/>
        </w:numPr>
        <w:autoSpaceDN w:val="0"/>
        <w:spacing w:line="360" w:lineRule="auto"/>
        <w:ind w:left="1560" w:hanging="851"/>
        <w:jc w:val="both"/>
        <w:rPr>
          <w:rFonts w:ascii="Arial" w:hAnsi="Arial" w:cs="Arial"/>
          <w:sz w:val="22"/>
          <w:szCs w:val="22"/>
        </w:rPr>
      </w:pPr>
      <w:r w:rsidRPr="00E047D7">
        <w:rPr>
          <w:rFonts w:ascii="Arial" w:hAnsi="Arial" w:cs="Arial"/>
          <w:sz w:val="22"/>
          <w:szCs w:val="22"/>
        </w:rPr>
        <w:t xml:space="preserve">A amostra será analisada pela equipe técnica </w:t>
      </w:r>
      <w:r w:rsidRPr="00E047D7">
        <w:rPr>
          <w:rFonts w:ascii="Arial" w:eastAsia="MS Mincho" w:hAnsi="Arial" w:cs="Arial"/>
          <w:sz w:val="22"/>
          <w:szCs w:val="22"/>
        </w:rPr>
        <w:t xml:space="preserve">das unidades hospitalares de acordo com a especialidade a que pertencem: ortopedia, neurocirurgia, cirurgia geral, </w:t>
      </w:r>
      <w:proofErr w:type="spellStart"/>
      <w:r w:rsidRPr="00E047D7">
        <w:rPr>
          <w:rFonts w:ascii="Arial" w:eastAsia="MS Mincho" w:hAnsi="Arial" w:cs="Arial"/>
          <w:sz w:val="22"/>
          <w:szCs w:val="22"/>
        </w:rPr>
        <w:t>etc</w:t>
      </w:r>
      <w:proofErr w:type="spellEnd"/>
      <w:r w:rsidRPr="00E047D7">
        <w:rPr>
          <w:rFonts w:ascii="Arial" w:eastAsia="MS Mincho" w:hAnsi="Arial" w:cs="Arial"/>
          <w:sz w:val="22"/>
          <w:szCs w:val="22"/>
        </w:rPr>
        <w:t>;</w:t>
      </w:r>
      <w:r w:rsidRPr="00E047D7">
        <w:rPr>
          <w:rFonts w:ascii="Arial" w:hAnsi="Arial" w:cs="Arial"/>
          <w:sz w:val="22"/>
          <w:szCs w:val="22"/>
        </w:rPr>
        <w:t xml:space="preserve"> considerando as características do material, conforme o descritivo do edital e os pareceres emitidos serão considerados suficientes para desclassificar o produto;</w:t>
      </w:r>
    </w:p>
    <w:p w14:paraId="11AEC1CF" w14:textId="77777777" w:rsidR="006222EE" w:rsidRPr="006222EE" w:rsidRDefault="006222EE" w:rsidP="006222EE">
      <w:pPr>
        <w:pStyle w:val="PargrafodaLista"/>
        <w:rPr>
          <w:rFonts w:ascii="Arial" w:hAnsi="Arial" w:cs="Arial"/>
          <w:sz w:val="22"/>
          <w:szCs w:val="22"/>
        </w:rPr>
      </w:pPr>
    </w:p>
    <w:p w14:paraId="12C3DF6D" w14:textId="5C1A83CA" w:rsidR="00870992" w:rsidRPr="00E047D7" w:rsidRDefault="00870992" w:rsidP="005E7356">
      <w:pPr>
        <w:pStyle w:val="PargrafodaLista"/>
        <w:numPr>
          <w:ilvl w:val="1"/>
          <w:numId w:val="25"/>
        </w:numPr>
        <w:autoSpaceDN w:val="0"/>
        <w:spacing w:line="360" w:lineRule="auto"/>
        <w:ind w:left="1560" w:hanging="851"/>
        <w:jc w:val="both"/>
        <w:rPr>
          <w:rFonts w:ascii="Arial" w:hAnsi="Arial" w:cs="Arial"/>
          <w:sz w:val="22"/>
          <w:szCs w:val="22"/>
        </w:rPr>
      </w:pPr>
      <w:r w:rsidRPr="00E047D7">
        <w:rPr>
          <w:rFonts w:ascii="Arial" w:hAnsi="Arial" w:cs="Arial"/>
          <w:sz w:val="22"/>
          <w:szCs w:val="22"/>
        </w:rPr>
        <w:t>A amostra apresentada pelas licitantes será restituída, sendo o caso, no estado em que se encontrar em razão de sua utilização para a aferição técnica do produto. A sua restituição dar-se-á após o julgamento e classificação da proposta;</w:t>
      </w:r>
    </w:p>
    <w:p w14:paraId="7F5F2373" w14:textId="77777777" w:rsidR="00870992" w:rsidRPr="00E047D7" w:rsidRDefault="00870992" w:rsidP="00870992">
      <w:pPr>
        <w:pStyle w:val="PargrafodaLista"/>
        <w:spacing w:line="360" w:lineRule="auto"/>
        <w:ind w:left="1560"/>
        <w:jc w:val="both"/>
        <w:rPr>
          <w:rFonts w:ascii="Arial" w:hAnsi="Arial" w:cs="Arial"/>
          <w:sz w:val="22"/>
          <w:szCs w:val="22"/>
        </w:rPr>
      </w:pPr>
    </w:p>
    <w:p w14:paraId="7FDFDE39" w14:textId="77777777" w:rsidR="00870992" w:rsidRPr="00E047D7" w:rsidRDefault="00870992" w:rsidP="005E7356">
      <w:pPr>
        <w:pStyle w:val="PargrafodaLista"/>
        <w:numPr>
          <w:ilvl w:val="1"/>
          <w:numId w:val="25"/>
        </w:numPr>
        <w:autoSpaceDN w:val="0"/>
        <w:spacing w:line="360" w:lineRule="auto"/>
        <w:ind w:left="1560" w:hanging="851"/>
        <w:jc w:val="both"/>
        <w:rPr>
          <w:rFonts w:ascii="Arial" w:hAnsi="Arial" w:cs="Arial"/>
          <w:color w:val="FF0000"/>
          <w:sz w:val="22"/>
          <w:szCs w:val="22"/>
        </w:rPr>
      </w:pPr>
      <w:r w:rsidRPr="00E047D7">
        <w:rPr>
          <w:rFonts w:ascii="Arial" w:hAnsi="Arial" w:cs="Arial"/>
          <w:sz w:val="22"/>
          <w:szCs w:val="22"/>
        </w:rPr>
        <w:t>A Detentora deverá substituir o produto caso o mesmo apresente, no decorrer do uso, divergência das especificações prometidas pelo fabricante e/ou da amostra entregue</w:t>
      </w:r>
      <w:r w:rsidRPr="00E047D7">
        <w:rPr>
          <w:rFonts w:ascii="Arial" w:hAnsi="Arial" w:cs="Arial"/>
          <w:color w:val="FF0000"/>
          <w:sz w:val="22"/>
          <w:szCs w:val="22"/>
        </w:rPr>
        <w:t xml:space="preserve"> </w:t>
      </w:r>
      <w:r w:rsidRPr="00E047D7">
        <w:rPr>
          <w:rFonts w:ascii="Arial" w:hAnsi="Arial" w:cs="Arial"/>
          <w:sz w:val="22"/>
          <w:szCs w:val="22"/>
        </w:rPr>
        <w:t>previamente.</w:t>
      </w:r>
    </w:p>
    <w:p w14:paraId="4A5D1CD4" w14:textId="77777777" w:rsidR="00870992" w:rsidRPr="00E047D7" w:rsidRDefault="00870992" w:rsidP="00870992">
      <w:pPr>
        <w:spacing w:before="223"/>
        <w:ind w:left="110"/>
        <w:rPr>
          <w:rFonts w:ascii="Arial" w:hAnsi="Arial" w:cs="Arial"/>
          <w:sz w:val="22"/>
          <w:szCs w:val="22"/>
        </w:rPr>
      </w:pPr>
    </w:p>
    <w:p w14:paraId="7127CF0C" w14:textId="77777777" w:rsidR="00870992" w:rsidRPr="00E047D7" w:rsidRDefault="00870992" w:rsidP="00870992">
      <w:pPr>
        <w:ind w:left="110"/>
        <w:rPr>
          <w:rFonts w:ascii="Arial" w:hAnsi="Arial" w:cs="Arial"/>
          <w:sz w:val="22"/>
          <w:szCs w:val="22"/>
        </w:rPr>
      </w:pPr>
    </w:p>
    <w:p w14:paraId="1F3EFDFE" w14:textId="77777777" w:rsidR="00870992" w:rsidRPr="00E047D7" w:rsidRDefault="00870992" w:rsidP="005E7356">
      <w:pPr>
        <w:pStyle w:val="PargrafodaLista"/>
        <w:numPr>
          <w:ilvl w:val="0"/>
          <w:numId w:val="28"/>
        </w:numPr>
        <w:autoSpaceDN w:val="0"/>
        <w:spacing w:line="360" w:lineRule="auto"/>
        <w:jc w:val="center"/>
        <w:rPr>
          <w:rFonts w:ascii="Arial" w:hAnsi="Arial" w:cs="Arial"/>
          <w:b/>
          <w:sz w:val="22"/>
          <w:szCs w:val="22"/>
          <w:u w:val="single"/>
        </w:rPr>
      </w:pPr>
      <w:r w:rsidRPr="00E047D7">
        <w:rPr>
          <w:rFonts w:ascii="Arial" w:hAnsi="Arial" w:cs="Arial"/>
          <w:bCs/>
          <w:sz w:val="22"/>
          <w:szCs w:val="22"/>
        </w:rPr>
        <w:t xml:space="preserve">-  </w:t>
      </w:r>
      <w:r w:rsidRPr="00E047D7">
        <w:rPr>
          <w:rFonts w:ascii="Arial" w:hAnsi="Arial" w:cs="Arial"/>
          <w:b/>
          <w:sz w:val="22"/>
          <w:szCs w:val="22"/>
          <w:u w:val="single"/>
        </w:rPr>
        <w:t>JUSTIFICATIVA DA ESCOLHA POR LOTE</w:t>
      </w:r>
    </w:p>
    <w:p w14:paraId="4EA2ABD9" w14:textId="77777777" w:rsidR="00870992" w:rsidRPr="00E047D7" w:rsidRDefault="00870992" w:rsidP="00870992">
      <w:pPr>
        <w:spacing w:before="69"/>
        <w:rPr>
          <w:rFonts w:ascii="Arial" w:hAnsi="Arial" w:cs="Arial"/>
          <w:b/>
          <w:i/>
          <w:iCs/>
          <w:sz w:val="22"/>
          <w:szCs w:val="22"/>
        </w:rPr>
      </w:pPr>
      <w:r w:rsidRPr="00E047D7">
        <w:rPr>
          <w:rFonts w:ascii="Arial" w:hAnsi="Arial" w:cs="Arial"/>
          <w:b/>
          <w:i/>
          <w:iCs/>
          <w:sz w:val="22"/>
          <w:szCs w:val="22"/>
        </w:rPr>
        <w:t> </w:t>
      </w:r>
    </w:p>
    <w:p w14:paraId="51A794F9" w14:textId="77777777" w:rsidR="00870992" w:rsidRPr="00E047D7" w:rsidRDefault="00870992" w:rsidP="00A37089">
      <w:pPr>
        <w:numPr>
          <w:ilvl w:val="1"/>
          <w:numId w:val="30"/>
        </w:numPr>
        <w:autoSpaceDN w:val="0"/>
        <w:ind w:left="1559" w:hanging="851"/>
        <w:jc w:val="both"/>
        <w:rPr>
          <w:rFonts w:ascii="Arial" w:eastAsia="Cambria" w:hAnsi="Arial" w:cs="Arial"/>
          <w:sz w:val="22"/>
          <w:szCs w:val="22"/>
        </w:rPr>
      </w:pPr>
      <w:r w:rsidRPr="00E047D7">
        <w:rPr>
          <w:rFonts w:ascii="Arial" w:eastAsia="Cambria" w:hAnsi="Arial" w:cs="Arial"/>
          <w:sz w:val="22"/>
          <w:szCs w:val="22"/>
        </w:rPr>
        <w:t>A Lei nº 14.133/2021, em seu art. 40, § 1º, estabelece que o termo de referência deve conter especificações técnicas que assegurem a padronização e a compatibilidade dos insumos, promovendo eficiência, economicidade e segurança jurídica.</w:t>
      </w:r>
    </w:p>
    <w:p w14:paraId="250AF8F0" w14:textId="77777777" w:rsidR="00870992" w:rsidRPr="00E047D7" w:rsidRDefault="00870992" w:rsidP="00A37089">
      <w:pPr>
        <w:ind w:left="1559"/>
        <w:jc w:val="both"/>
        <w:rPr>
          <w:rFonts w:ascii="Arial" w:eastAsia="Cambria" w:hAnsi="Arial" w:cs="Arial"/>
          <w:sz w:val="22"/>
          <w:szCs w:val="22"/>
        </w:rPr>
      </w:pPr>
    </w:p>
    <w:p w14:paraId="30FCD8EB" w14:textId="77777777" w:rsidR="00870992" w:rsidRPr="00E047D7" w:rsidRDefault="00870992" w:rsidP="00A37089">
      <w:pPr>
        <w:ind w:left="1559"/>
        <w:jc w:val="both"/>
        <w:rPr>
          <w:rFonts w:ascii="Arial" w:hAnsi="Arial" w:cs="Arial"/>
          <w:sz w:val="22"/>
          <w:szCs w:val="22"/>
        </w:rPr>
      </w:pPr>
      <w:r w:rsidRPr="00E047D7">
        <w:rPr>
          <w:rFonts w:ascii="Arial" w:hAnsi="Arial" w:cs="Arial"/>
          <w:sz w:val="22"/>
          <w:szCs w:val="22"/>
        </w:rPr>
        <w:t>Nesse contexto, o agrupamento dos materiais OPME em lote único é tecnicamente imprescindível para garantir a compatibilidade absoluta entre implantes e instrumentais, assegurando a integridade do sistema de fixação e o correto funcionamento do conjunto durante o procedimento cirúrgico.</w:t>
      </w:r>
    </w:p>
    <w:p w14:paraId="6F1A7F04" w14:textId="77777777" w:rsidR="00870992" w:rsidRPr="00E047D7" w:rsidRDefault="00870992" w:rsidP="00A37089">
      <w:pPr>
        <w:ind w:left="1559"/>
        <w:jc w:val="both"/>
        <w:rPr>
          <w:rFonts w:ascii="Arial" w:hAnsi="Arial" w:cs="Arial"/>
          <w:sz w:val="22"/>
          <w:szCs w:val="22"/>
        </w:rPr>
      </w:pPr>
    </w:p>
    <w:p w14:paraId="6687BFE0" w14:textId="77777777" w:rsidR="00870992" w:rsidRPr="00E047D7" w:rsidRDefault="00870992" w:rsidP="00A37089">
      <w:pPr>
        <w:ind w:left="1559"/>
        <w:jc w:val="both"/>
        <w:rPr>
          <w:rFonts w:ascii="Arial" w:hAnsi="Arial" w:cs="Arial"/>
          <w:sz w:val="22"/>
          <w:szCs w:val="22"/>
        </w:rPr>
      </w:pPr>
      <w:r w:rsidRPr="00E047D7">
        <w:rPr>
          <w:rFonts w:ascii="Arial" w:hAnsi="Arial" w:cs="Arial"/>
          <w:sz w:val="22"/>
          <w:szCs w:val="22"/>
        </w:rPr>
        <w:t xml:space="preserve">A fragmentação do lote compromete a segurança do paciente, inviabiliza a responsabilidade técnica solidária do fabricante e eleva o risco de falhas mecânicas, incompatibilidades e necessidade de </w:t>
      </w:r>
      <w:proofErr w:type="spellStart"/>
      <w:r w:rsidRPr="00E047D7">
        <w:rPr>
          <w:rFonts w:ascii="Arial" w:hAnsi="Arial" w:cs="Arial"/>
          <w:sz w:val="22"/>
          <w:szCs w:val="22"/>
        </w:rPr>
        <w:t>reintervenções</w:t>
      </w:r>
      <w:proofErr w:type="spellEnd"/>
      <w:r w:rsidRPr="00E047D7">
        <w:rPr>
          <w:rFonts w:ascii="Arial" w:hAnsi="Arial" w:cs="Arial"/>
          <w:sz w:val="22"/>
          <w:szCs w:val="22"/>
        </w:rPr>
        <w:t>, impactando negativamente o desfecho clínico e os custos assistenciais.</w:t>
      </w:r>
    </w:p>
    <w:p w14:paraId="00D8E54C" w14:textId="77777777" w:rsidR="00870992" w:rsidRPr="00E047D7" w:rsidRDefault="00870992" w:rsidP="00A37089">
      <w:pPr>
        <w:ind w:left="1559"/>
        <w:jc w:val="both"/>
        <w:rPr>
          <w:rFonts w:ascii="Arial" w:hAnsi="Arial" w:cs="Arial"/>
          <w:sz w:val="22"/>
          <w:szCs w:val="22"/>
        </w:rPr>
      </w:pPr>
    </w:p>
    <w:p w14:paraId="1BE13DD3" w14:textId="77777777" w:rsidR="00870992" w:rsidRPr="00E047D7" w:rsidRDefault="00870992" w:rsidP="00A37089">
      <w:pPr>
        <w:ind w:left="1559"/>
        <w:jc w:val="both"/>
        <w:rPr>
          <w:rFonts w:ascii="Arial" w:hAnsi="Arial" w:cs="Arial"/>
          <w:sz w:val="22"/>
          <w:szCs w:val="22"/>
        </w:rPr>
      </w:pPr>
      <w:r w:rsidRPr="00E047D7">
        <w:rPr>
          <w:rFonts w:ascii="Arial" w:hAnsi="Arial" w:cs="Arial"/>
          <w:sz w:val="22"/>
          <w:szCs w:val="22"/>
        </w:rPr>
        <w:t>Por essas razões, todos os implantes constantes neste lote devem ser da mesma marca e do mesmo fabricante, como exigência técnica e de rastreabilidade, garantindo uniformidade, confiabilidade do sistema e responsabilização integral do fornecedor, em conformidade com as normas regulatórias e com os princípios da boa prática médica.</w:t>
      </w:r>
    </w:p>
    <w:p w14:paraId="2B0D7762" w14:textId="77777777" w:rsidR="00870992" w:rsidRPr="00E047D7" w:rsidRDefault="00870992" w:rsidP="00A37089">
      <w:pPr>
        <w:spacing w:before="229"/>
        <w:ind w:left="1559" w:hanging="851"/>
        <w:rPr>
          <w:rFonts w:ascii="Arial" w:hAnsi="Arial" w:cs="Arial"/>
          <w:sz w:val="22"/>
          <w:szCs w:val="22"/>
        </w:rPr>
      </w:pPr>
    </w:p>
    <w:p w14:paraId="3EA9C4A1" w14:textId="77777777" w:rsidR="00870992" w:rsidRPr="00E047D7" w:rsidRDefault="00870992" w:rsidP="00870992">
      <w:pPr>
        <w:spacing w:before="91"/>
        <w:ind w:left="1560" w:hanging="851"/>
        <w:rPr>
          <w:rFonts w:ascii="Arial" w:hAnsi="Arial" w:cs="Arial"/>
          <w:sz w:val="22"/>
          <w:szCs w:val="22"/>
        </w:rPr>
      </w:pPr>
    </w:p>
    <w:p w14:paraId="54924FAD" w14:textId="11E92467" w:rsidR="00964674" w:rsidRPr="00164A27" w:rsidRDefault="00964674" w:rsidP="00870992">
      <w:pPr>
        <w:spacing w:line="259" w:lineRule="auto"/>
        <w:ind w:left="708"/>
        <w:rPr>
          <w:rFonts w:ascii="Arial" w:hAnsi="Arial" w:cs="Arial"/>
          <w:sz w:val="22"/>
          <w:szCs w:val="22"/>
        </w:rPr>
      </w:pPr>
      <w:r w:rsidRPr="00164A27">
        <w:rPr>
          <w:rFonts w:ascii="Arial" w:eastAsia="Sitka Text" w:hAnsi="Arial" w:cs="Arial"/>
          <w:sz w:val="22"/>
          <w:szCs w:val="22"/>
        </w:rPr>
        <w:t xml:space="preserve"> </w:t>
      </w:r>
      <w:r w:rsidRPr="00164A27">
        <w:rPr>
          <w:rFonts w:ascii="Arial" w:eastAsia="Georgia" w:hAnsi="Arial" w:cs="Arial"/>
          <w:sz w:val="22"/>
          <w:szCs w:val="22"/>
        </w:rPr>
        <w:t xml:space="preserve"> </w:t>
      </w:r>
    </w:p>
    <w:p w14:paraId="0C079424" w14:textId="77777777" w:rsidR="00964674" w:rsidRPr="00164A27" w:rsidRDefault="00964674" w:rsidP="00964674">
      <w:pPr>
        <w:spacing w:before="25"/>
        <w:ind w:left="110"/>
        <w:rPr>
          <w:rFonts w:ascii="Arial" w:hAnsi="Arial" w:cs="Arial"/>
          <w:sz w:val="22"/>
          <w:szCs w:val="22"/>
        </w:rPr>
      </w:pPr>
    </w:p>
    <w:p w14:paraId="19CAD8F6" w14:textId="77777777" w:rsidR="00964674" w:rsidRPr="00164A27" w:rsidRDefault="00964674" w:rsidP="00964674">
      <w:pPr>
        <w:rPr>
          <w:rFonts w:ascii="Arial" w:hAnsi="Arial" w:cs="Arial"/>
          <w:sz w:val="22"/>
          <w:szCs w:val="22"/>
        </w:rPr>
      </w:pPr>
    </w:p>
    <w:p w14:paraId="72A0926E" w14:textId="151E7DED" w:rsidR="000201BE" w:rsidRDefault="000201BE" w:rsidP="005834F4">
      <w:pPr>
        <w:pStyle w:val="Corpodetexto"/>
        <w:spacing w:before="69"/>
        <w:ind w:left="1418" w:hanging="851"/>
        <w:rPr>
          <w:rFonts w:ascii="Bookman Old Style"/>
          <w:b/>
          <w:i/>
          <w:sz w:val="22"/>
        </w:rPr>
      </w:pPr>
    </w:p>
    <w:p w14:paraId="5639D316" w14:textId="77777777" w:rsidR="00161888" w:rsidRDefault="00B44C78" w:rsidP="00CD679A">
      <w:pPr>
        <w:widowControl w:val="0"/>
        <w:spacing w:before="240" w:line="276" w:lineRule="auto"/>
        <w:ind w:left="283" w:hanging="283"/>
        <w:jc w:val="center"/>
        <w:rPr>
          <w:rFonts w:ascii="Arial" w:hAnsi="Arial" w:cs="Arial"/>
          <w:b/>
          <w:sz w:val="22"/>
          <w:szCs w:val="22"/>
        </w:rPr>
      </w:pPr>
      <w:r w:rsidRPr="000509B2">
        <w:rPr>
          <w:rFonts w:ascii="Arial" w:hAnsi="Arial" w:cs="Arial"/>
          <w:b/>
          <w:sz w:val="22"/>
          <w:szCs w:val="22"/>
        </w:rPr>
        <w:t>ANEXO – II</w:t>
      </w:r>
    </w:p>
    <w:p w14:paraId="0363DFA4" w14:textId="77777777" w:rsidR="00B44C78" w:rsidRPr="000509B2" w:rsidRDefault="00B44C78" w:rsidP="00CD679A">
      <w:pPr>
        <w:widowControl w:val="0"/>
        <w:spacing w:before="240" w:line="276" w:lineRule="auto"/>
        <w:ind w:left="283" w:hanging="283"/>
        <w:jc w:val="center"/>
        <w:rPr>
          <w:rFonts w:ascii="Arial" w:hAnsi="Arial" w:cs="Arial"/>
          <w:b/>
          <w:sz w:val="22"/>
          <w:szCs w:val="22"/>
        </w:rPr>
      </w:pPr>
      <w:r w:rsidRPr="000509B2">
        <w:rPr>
          <w:rFonts w:ascii="Arial" w:hAnsi="Arial" w:cs="Arial"/>
          <w:b/>
          <w:sz w:val="22"/>
          <w:szCs w:val="22"/>
        </w:rPr>
        <w:t>MODELO- PADRÃO DE PROPOSTA COMERCIAL</w:t>
      </w:r>
    </w:p>
    <w:p w14:paraId="29875897" w14:textId="77777777" w:rsidR="00B44C78" w:rsidRPr="000509B2" w:rsidRDefault="00B44C78" w:rsidP="00CD679A">
      <w:pPr>
        <w:spacing w:before="240" w:line="276" w:lineRule="auto"/>
        <w:jc w:val="center"/>
        <w:rPr>
          <w:rFonts w:ascii="Arial" w:hAnsi="Arial" w:cs="Arial"/>
          <w:bCs/>
          <w:sz w:val="22"/>
          <w:szCs w:val="22"/>
        </w:rPr>
      </w:pPr>
      <w:r w:rsidRPr="000509B2">
        <w:rPr>
          <w:rFonts w:ascii="Arial" w:hAnsi="Arial" w:cs="Arial"/>
          <w:b/>
          <w:sz w:val="22"/>
          <w:szCs w:val="22"/>
        </w:rPr>
        <w:t>(dados mínimos de uso obrigatório por todas as licitantes)</w:t>
      </w:r>
    </w:p>
    <w:p w14:paraId="485E73AB" w14:textId="77777777" w:rsidR="00B44C78" w:rsidRPr="00161888" w:rsidRDefault="00B44C78" w:rsidP="00CD679A">
      <w:pPr>
        <w:spacing w:before="240" w:line="276" w:lineRule="auto"/>
        <w:rPr>
          <w:rFonts w:ascii="Arial" w:hAnsi="Arial" w:cs="Arial"/>
          <w:b/>
          <w:sz w:val="22"/>
          <w:szCs w:val="22"/>
        </w:rPr>
      </w:pPr>
    </w:p>
    <w:p w14:paraId="6A8846A7" w14:textId="2447124A" w:rsidR="00B44C78" w:rsidRPr="000201BE" w:rsidRDefault="00B44C78" w:rsidP="00C11DD7">
      <w:pPr>
        <w:spacing w:before="240" w:line="276" w:lineRule="auto"/>
        <w:jc w:val="both"/>
        <w:rPr>
          <w:rFonts w:ascii="Arial" w:hAnsi="Arial" w:cs="Arial"/>
          <w:b/>
          <w:sz w:val="22"/>
          <w:szCs w:val="22"/>
        </w:rPr>
      </w:pPr>
      <w:r w:rsidRPr="000201BE">
        <w:rPr>
          <w:rFonts w:ascii="Arial" w:hAnsi="Arial" w:cs="Arial"/>
          <w:b/>
          <w:sz w:val="22"/>
          <w:szCs w:val="22"/>
        </w:rPr>
        <w:t xml:space="preserve">PREGÃO ELETRÔNICO Nº </w:t>
      </w:r>
      <w:r w:rsidR="003E4FF2">
        <w:rPr>
          <w:rFonts w:ascii="Arial" w:hAnsi="Arial" w:cs="Arial"/>
          <w:b/>
          <w:sz w:val="22"/>
          <w:szCs w:val="22"/>
        </w:rPr>
        <w:t>396/2026</w:t>
      </w:r>
      <w:r w:rsidRPr="000201BE">
        <w:rPr>
          <w:rFonts w:ascii="Arial" w:hAnsi="Arial" w:cs="Arial"/>
          <w:b/>
          <w:sz w:val="22"/>
          <w:szCs w:val="22"/>
        </w:rPr>
        <w:t>/SMS</w:t>
      </w:r>
    </w:p>
    <w:p w14:paraId="090B6537" w14:textId="46EC4AF7" w:rsidR="00B44C78" w:rsidRPr="000201BE" w:rsidRDefault="00B44C78" w:rsidP="00C11DD7">
      <w:pPr>
        <w:spacing w:before="240" w:line="276" w:lineRule="auto"/>
        <w:jc w:val="both"/>
        <w:outlineLvl w:val="0"/>
        <w:rPr>
          <w:rFonts w:ascii="Arial" w:hAnsi="Arial" w:cs="Arial"/>
          <w:b/>
          <w:sz w:val="22"/>
          <w:szCs w:val="22"/>
        </w:rPr>
      </w:pPr>
      <w:bookmarkStart w:id="42" w:name="_Toc126578491"/>
      <w:r w:rsidRPr="000201BE">
        <w:rPr>
          <w:rFonts w:ascii="Arial" w:hAnsi="Arial" w:cs="Arial"/>
          <w:b/>
          <w:sz w:val="22"/>
          <w:szCs w:val="22"/>
        </w:rPr>
        <w:t xml:space="preserve">PROCESSO ADMINISTRATIVO Nº </w:t>
      </w:r>
      <w:bookmarkEnd w:id="42"/>
      <w:r w:rsidR="000D5883">
        <w:rPr>
          <w:rFonts w:ascii="Arial" w:hAnsi="Arial" w:cs="Arial"/>
          <w:b/>
          <w:sz w:val="22"/>
          <w:szCs w:val="22"/>
        </w:rPr>
        <w:t>6018.2026/0099340-3</w:t>
      </w:r>
    </w:p>
    <w:p w14:paraId="15369BB7" w14:textId="676AC78E" w:rsidR="00B44C78" w:rsidRDefault="00B44C78" w:rsidP="00C11DD7">
      <w:pPr>
        <w:spacing w:before="240" w:line="276" w:lineRule="auto"/>
        <w:jc w:val="both"/>
        <w:rPr>
          <w:rFonts w:ascii="Arial" w:hAnsi="Arial" w:cs="Arial"/>
          <w:sz w:val="22"/>
          <w:szCs w:val="22"/>
        </w:rPr>
      </w:pPr>
      <w:r w:rsidRPr="000201BE">
        <w:rPr>
          <w:rFonts w:ascii="Arial" w:hAnsi="Arial" w:cs="Arial"/>
          <w:sz w:val="22"/>
          <w:szCs w:val="22"/>
        </w:rPr>
        <w:t xml:space="preserve">A empresa ..............................., estabelecida na (endereço completo, telefone, fax e endereço eletrônico, se houver), inscrita no CNPJ sob nº ......................., neste ato representada por ............................., RG.................., CPF.................., </w:t>
      </w:r>
      <w:r w:rsidRPr="000201BE">
        <w:rPr>
          <w:rFonts w:ascii="Arial" w:hAnsi="Arial" w:cs="Arial"/>
          <w:sz w:val="22"/>
          <w:szCs w:val="22"/>
          <w:u w:val="single"/>
        </w:rPr>
        <w:t>(endereço)</w:t>
      </w:r>
      <w:r w:rsidRPr="000201BE">
        <w:rPr>
          <w:rFonts w:ascii="Arial" w:hAnsi="Arial" w:cs="Arial"/>
          <w:sz w:val="22"/>
          <w:szCs w:val="22"/>
        </w:rPr>
        <w:t xml:space="preserve">, propõe fornecer à Secretaria Municipal da Saúde, em estrito cumprimento ao previsto no Edital da licitação em epígrafe por meio de </w:t>
      </w:r>
      <w:r w:rsidRPr="000201BE">
        <w:rPr>
          <w:rFonts w:ascii="Arial" w:hAnsi="Arial" w:cs="Arial"/>
          <w:bCs/>
          <w:sz w:val="22"/>
          <w:szCs w:val="22"/>
        </w:rPr>
        <w:t>Ata de Registro de Preços</w:t>
      </w:r>
      <w:r w:rsidRPr="000201BE">
        <w:rPr>
          <w:rFonts w:ascii="Arial" w:hAnsi="Arial" w:cs="Arial"/>
          <w:sz w:val="22"/>
          <w:szCs w:val="22"/>
        </w:rPr>
        <w:t>,</w:t>
      </w:r>
      <w:r w:rsidRPr="000201BE">
        <w:rPr>
          <w:rFonts w:ascii="Arial" w:hAnsi="Arial" w:cs="Arial"/>
          <w:b/>
          <w:bCs/>
          <w:sz w:val="22"/>
          <w:szCs w:val="22"/>
        </w:rPr>
        <w:t xml:space="preserve">  </w:t>
      </w:r>
      <w:r w:rsidRPr="000201BE">
        <w:rPr>
          <w:rFonts w:ascii="Arial" w:hAnsi="Arial" w:cs="Arial"/>
          <w:bCs/>
          <w:sz w:val="22"/>
          <w:szCs w:val="22"/>
        </w:rPr>
        <w:t>o(s) produto(s)</w:t>
      </w:r>
      <w:r w:rsidRPr="000201BE">
        <w:rPr>
          <w:rFonts w:ascii="Arial" w:hAnsi="Arial" w:cs="Arial"/>
          <w:b/>
          <w:bCs/>
          <w:sz w:val="22"/>
          <w:szCs w:val="22"/>
        </w:rPr>
        <w:t xml:space="preserve"> </w:t>
      </w:r>
      <w:r w:rsidRPr="000201BE">
        <w:rPr>
          <w:rFonts w:ascii="Arial" w:hAnsi="Arial" w:cs="Arial"/>
          <w:bCs/>
          <w:sz w:val="22"/>
          <w:szCs w:val="22"/>
        </w:rPr>
        <w:t>conforme</w:t>
      </w:r>
      <w:r w:rsidRPr="000201BE">
        <w:rPr>
          <w:rFonts w:ascii="Arial" w:hAnsi="Arial" w:cs="Arial"/>
          <w:sz w:val="22"/>
          <w:szCs w:val="22"/>
        </w:rPr>
        <w:t xml:space="preserve"> abaixo discriminado:</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881"/>
        <w:gridCol w:w="3939"/>
        <w:gridCol w:w="1134"/>
        <w:gridCol w:w="850"/>
        <w:gridCol w:w="851"/>
        <w:gridCol w:w="1168"/>
      </w:tblGrid>
      <w:tr w:rsidR="00B329CF" w:rsidRPr="000131B8" w14:paraId="429FCA73" w14:textId="77777777" w:rsidTr="00C66997">
        <w:trPr>
          <w:trHeight w:val="463"/>
          <w:jc w:val="center"/>
        </w:trPr>
        <w:tc>
          <w:tcPr>
            <w:tcW w:w="674" w:type="dxa"/>
            <w:vMerge w:val="restart"/>
            <w:shd w:val="clear" w:color="auto" w:fill="E7E6E6" w:themeFill="background2"/>
            <w:vAlign w:val="center"/>
          </w:tcPr>
          <w:p w14:paraId="069DCE42" w14:textId="77777777" w:rsidR="00B329CF" w:rsidRPr="000131B8" w:rsidRDefault="00B329CF" w:rsidP="00C66997">
            <w:pPr>
              <w:jc w:val="center"/>
              <w:rPr>
                <w:rFonts w:ascii="Arial" w:hAnsi="Arial" w:cs="Arial"/>
                <w:b/>
                <w:bCs/>
                <w:sz w:val="22"/>
                <w:szCs w:val="22"/>
                <w:lang w:eastAsia="x-none"/>
              </w:rPr>
            </w:pPr>
            <w:r w:rsidRPr="000131B8">
              <w:rPr>
                <w:rFonts w:ascii="Arial" w:hAnsi="Arial" w:cs="Arial"/>
                <w:b/>
                <w:bCs/>
                <w:sz w:val="18"/>
                <w:szCs w:val="18"/>
                <w:lang w:eastAsia="x-none"/>
              </w:rPr>
              <w:t>ITEM</w:t>
            </w:r>
          </w:p>
        </w:tc>
        <w:tc>
          <w:tcPr>
            <w:tcW w:w="881" w:type="dxa"/>
            <w:vMerge w:val="restart"/>
            <w:shd w:val="clear" w:color="auto" w:fill="E7E6E6" w:themeFill="background2"/>
            <w:vAlign w:val="center"/>
          </w:tcPr>
          <w:p w14:paraId="6EFE5D1E"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APRES</w:t>
            </w:r>
          </w:p>
        </w:tc>
        <w:tc>
          <w:tcPr>
            <w:tcW w:w="3939" w:type="dxa"/>
            <w:shd w:val="clear" w:color="auto" w:fill="E7E6E6" w:themeFill="background2"/>
            <w:vAlign w:val="center"/>
          </w:tcPr>
          <w:p w14:paraId="2F472902"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DESCRIÇÃO DO MATERIAL</w:t>
            </w:r>
          </w:p>
        </w:tc>
        <w:tc>
          <w:tcPr>
            <w:tcW w:w="1134" w:type="dxa"/>
            <w:shd w:val="clear" w:color="auto" w:fill="E7E6E6" w:themeFill="background2"/>
            <w:vAlign w:val="center"/>
          </w:tcPr>
          <w:p w14:paraId="57FCF4C9" w14:textId="77777777" w:rsidR="00B329CF"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CMA</w:t>
            </w:r>
          </w:p>
          <w:p w14:paraId="1E47B2AA"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 xml:space="preserve">REDE </w:t>
            </w:r>
            <w:r w:rsidRPr="003B4CAB">
              <w:rPr>
                <w:rFonts w:ascii="Arial" w:hAnsi="Arial" w:cs="Arial"/>
                <w:b/>
                <w:bCs/>
                <w:sz w:val="14"/>
                <w:szCs w:val="14"/>
                <w:lang w:eastAsia="x-none"/>
              </w:rPr>
              <w:t>HOSPITALAR</w:t>
            </w:r>
          </w:p>
        </w:tc>
        <w:tc>
          <w:tcPr>
            <w:tcW w:w="850" w:type="dxa"/>
            <w:shd w:val="clear" w:color="auto" w:fill="E7E6E6" w:themeFill="background2"/>
            <w:vAlign w:val="center"/>
          </w:tcPr>
          <w:p w14:paraId="3F9DEFF6"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CMA HSPM</w:t>
            </w:r>
          </w:p>
        </w:tc>
        <w:tc>
          <w:tcPr>
            <w:tcW w:w="851" w:type="dxa"/>
            <w:shd w:val="clear" w:color="auto" w:fill="E7E6E6" w:themeFill="background2"/>
            <w:vAlign w:val="center"/>
          </w:tcPr>
          <w:p w14:paraId="290B7FCB" w14:textId="77777777" w:rsidR="00B329CF"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 xml:space="preserve">CMA </w:t>
            </w:r>
          </w:p>
          <w:p w14:paraId="393256E7"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H</w:t>
            </w:r>
            <w:r>
              <w:rPr>
                <w:rFonts w:ascii="Arial" w:hAnsi="Arial" w:cs="Arial"/>
                <w:b/>
                <w:bCs/>
                <w:sz w:val="18"/>
                <w:szCs w:val="18"/>
                <w:lang w:eastAsia="x-none"/>
              </w:rPr>
              <w:t>M</w:t>
            </w:r>
            <w:r w:rsidRPr="000131B8">
              <w:rPr>
                <w:rFonts w:ascii="Arial" w:hAnsi="Arial" w:cs="Arial"/>
                <w:b/>
                <w:bCs/>
                <w:sz w:val="18"/>
                <w:szCs w:val="18"/>
                <w:lang w:eastAsia="x-none"/>
              </w:rPr>
              <w:t>M</w:t>
            </w:r>
            <w:r>
              <w:rPr>
                <w:rFonts w:ascii="Arial" w:hAnsi="Arial" w:cs="Arial"/>
                <w:b/>
                <w:bCs/>
                <w:sz w:val="18"/>
                <w:szCs w:val="18"/>
                <w:lang w:eastAsia="x-none"/>
              </w:rPr>
              <w:t>E</w:t>
            </w:r>
          </w:p>
        </w:tc>
        <w:tc>
          <w:tcPr>
            <w:tcW w:w="1168" w:type="dxa"/>
            <w:shd w:val="clear" w:color="auto" w:fill="E7E6E6" w:themeFill="background2"/>
            <w:vAlign w:val="center"/>
          </w:tcPr>
          <w:p w14:paraId="5B3CB2AF"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TOTAL ESTIMADO</w:t>
            </w:r>
          </w:p>
        </w:tc>
      </w:tr>
      <w:tr w:rsidR="00B329CF" w:rsidRPr="000131B8" w14:paraId="1D85FA98" w14:textId="77777777" w:rsidTr="00C66997">
        <w:trPr>
          <w:trHeight w:val="276"/>
          <w:jc w:val="center"/>
        </w:trPr>
        <w:tc>
          <w:tcPr>
            <w:tcW w:w="674" w:type="dxa"/>
            <w:vMerge/>
            <w:shd w:val="clear" w:color="auto" w:fill="E7E6E6" w:themeFill="background2"/>
            <w:vAlign w:val="center"/>
          </w:tcPr>
          <w:p w14:paraId="072686AE" w14:textId="77777777" w:rsidR="00B329CF" w:rsidRPr="00EA41D2" w:rsidRDefault="00B329CF" w:rsidP="00C66997">
            <w:pPr>
              <w:jc w:val="center"/>
              <w:rPr>
                <w:rFonts w:ascii="Arial" w:hAnsi="Arial" w:cs="Arial"/>
                <w:b/>
                <w:bCs/>
                <w:lang w:eastAsia="x-none"/>
              </w:rPr>
            </w:pPr>
          </w:p>
        </w:tc>
        <w:tc>
          <w:tcPr>
            <w:tcW w:w="881" w:type="dxa"/>
            <w:vMerge/>
            <w:shd w:val="clear" w:color="auto" w:fill="E7E6E6" w:themeFill="background2"/>
            <w:vAlign w:val="center"/>
          </w:tcPr>
          <w:p w14:paraId="6C098013" w14:textId="77777777" w:rsidR="00B329CF" w:rsidRPr="00EA41D2" w:rsidRDefault="00B329CF" w:rsidP="00C66997">
            <w:pPr>
              <w:jc w:val="center"/>
              <w:rPr>
                <w:rFonts w:ascii="Arial" w:hAnsi="Arial" w:cs="Arial"/>
                <w:b/>
                <w:bCs/>
                <w:lang w:eastAsia="x-none"/>
              </w:rPr>
            </w:pPr>
          </w:p>
        </w:tc>
        <w:tc>
          <w:tcPr>
            <w:tcW w:w="7942" w:type="dxa"/>
            <w:gridSpan w:val="5"/>
            <w:vMerge w:val="restart"/>
            <w:shd w:val="clear" w:color="auto" w:fill="E7E6E6" w:themeFill="background2"/>
            <w:vAlign w:val="center"/>
          </w:tcPr>
          <w:p w14:paraId="438341F4" w14:textId="77777777" w:rsidR="00B329CF" w:rsidRPr="00EA41D2" w:rsidRDefault="00B329CF" w:rsidP="00C66997">
            <w:pPr>
              <w:jc w:val="center"/>
              <w:rPr>
                <w:rFonts w:ascii="Arial" w:hAnsi="Arial" w:cs="Arial"/>
                <w:b/>
                <w:bCs/>
                <w:lang w:eastAsia="x-none"/>
              </w:rPr>
            </w:pPr>
            <w:r w:rsidRPr="008E2D2C">
              <w:rPr>
                <w:rFonts w:ascii="Arial" w:hAnsi="Arial" w:cs="Arial"/>
                <w:b/>
                <w:bCs/>
                <w:lang w:val="pt-PT" w:eastAsia="x-none"/>
              </w:rPr>
              <w:t>PRÓTESE TOTAL DE QUADRIL COMPATÍVEL COM INSTRUMENTAL PARA VIA ANTERIOR</w:t>
            </w:r>
          </w:p>
        </w:tc>
      </w:tr>
      <w:tr w:rsidR="00B329CF" w:rsidRPr="000131B8" w14:paraId="56BE9620" w14:textId="77777777" w:rsidTr="00C66997">
        <w:trPr>
          <w:trHeight w:val="376"/>
          <w:jc w:val="center"/>
        </w:trPr>
        <w:tc>
          <w:tcPr>
            <w:tcW w:w="1555" w:type="dxa"/>
            <w:gridSpan w:val="2"/>
            <w:shd w:val="clear" w:color="auto" w:fill="E7E6E6" w:themeFill="background2"/>
            <w:vAlign w:val="center"/>
          </w:tcPr>
          <w:p w14:paraId="37EB619A" w14:textId="77777777" w:rsidR="00B329CF" w:rsidRPr="00EA41D2" w:rsidRDefault="00B329CF" w:rsidP="00C66997">
            <w:pPr>
              <w:jc w:val="center"/>
              <w:rPr>
                <w:rFonts w:ascii="Arial" w:hAnsi="Arial" w:cs="Arial"/>
                <w:b/>
                <w:bCs/>
                <w:lang w:eastAsia="x-none"/>
              </w:rPr>
            </w:pPr>
            <w:r w:rsidRPr="00EA41D2">
              <w:rPr>
                <w:rFonts w:ascii="Arial" w:hAnsi="Arial" w:cs="Arial"/>
                <w:b/>
                <w:bCs/>
                <w:lang w:eastAsia="x-none"/>
              </w:rPr>
              <w:t>LOTE 1</w:t>
            </w:r>
          </w:p>
        </w:tc>
        <w:tc>
          <w:tcPr>
            <w:tcW w:w="7942" w:type="dxa"/>
            <w:gridSpan w:val="5"/>
            <w:vMerge/>
            <w:shd w:val="clear" w:color="auto" w:fill="D9D9D9"/>
            <w:vAlign w:val="center"/>
          </w:tcPr>
          <w:p w14:paraId="5C0C1641" w14:textId="77777777" w:rsidR="00B329CF" w:rsidRPr="00EA41D2" w:rsidRDefault="00B329CF" w:rsidP="00C66997">
            <w:pPr>
              <w:jc w:val="center"/>
              <w:rPr>
                <w:rFonts w:ascii="Arial" w:hAnsi="Arial" w:cs="Arial"/>
                <w:b/>
                <w:bCs/>
                <w:lang w:val="pt-PT" w:eastAsia="x-none"/>
              </w:rPr>
            </w:pPr>
          </w:p>
        </w:tc>
      </w:tr>
      <w:tr w:rsidR="00B329CF" w:rsidRPr="000131B8" w14:paraId="6259D478" w14:textId="77777777" w:rsidTr="00C66997">
        <w:trPr>
          <w:trHeight w:val="1796"/>
          <w:jc w:val="center"/>
        </w:trPr>
        <w:tc>
          <w:tcPr>
            <w:tcW w:w="674" w:type="dxa"/>
            <w:shd w:val="clear" w:color="auto" w:fill="E7E6E6" w:themeFill="background2"/>
            <w:vAlign w:val="center"/>
          </w:tcPr>
          <w:p w14:paraId="689233A5" w14:textId="77777777" w:rsidR="00B329CF" w:rsidRPr="00EA41D2" w:rsidRDefault="00B329CF" w:rsidP="00C66997">
            <w:pPr>
              <w:jc w:val="center"/>
              <w:rPr>
                <w:rFonts w:asciiTheme="minorHAnsi" w:hAnsiTheme="minorHAnsi" w:cstheme="minorHAnsi"/>
                <w:b/>
                <w:bCs/>
                <w:sz w:val="22"/>
                <w:szCs w:val="22"/>
                <w:lang w:eastAsia="x-none"/>
              </w:rPr>
            </w:pPr>
            <w:r w:rsidRPr="00EA41D2">
              <w:rPr>
                <w:rFonts w:asciiTheme="minorHAnsi" w:hAnsiTheme="minorHAnsi" w:cstheme="minorHAnsi"/>
                <w:b/>
                <w:bCs/>
                <w:spacing w:val="-10"/>
                <w:w w:val="110"/>
                <w:sz w:val="22"/>
                <w:szCs w:val="22"/>
              </w:rPr>
              <w:t>01</w:t>
            </w:r>
          </w:p>
        </w:tc>
        <w:tc>
          <w:tcPr>
            <w:tcW w:w="881" w:type="dxa"/>
            <w:shd w:val="clear" w:color="auto" w:fill="auto"/>
            <w:vAlign w:val="center"/>
          </w:tcPr>
          <w:p w14:paraId="4BD441F8" w14:textId="77777777" w:rsidR="00B329CF" w:rsidRPr="00454451" w:rsidRDefault="00B329CF" w:rsidP="00C66997">
            <w:pPr>
              <w:jc w:val="center"/>
              <w:rPr>
                <w:rFonts w:asciiTheme="minorHAnsi" w:hAnsiTheme="minorHAnsi" w:cstheme="minorHAnsi"/>
                <w:b/>
                <w:bCs/>
                <w:sz w:val="18"/>
                <w:szCs w:val="18"/>
                <w:lang w:eastAsia="x-none"/>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28F398B1" w14:textId="77777777" w:rsidR="00B329CF" w:rsidRPr="00FD2C9B" w:rsidRDefault="00B329CF" w:rsidP="00C66997">
            <w:pPr>
              <w:jc w:val="both"/>
              <w:rPr>
                <w:rFonts w:ascii="Arial" w:hAnsi="Arial" w:cs="Arial"/>
                <w:sz w:val="20"/>
                <w:szCs w:val="20"/>
                <w:lang w:eastAsia="x-none"/>
              </w:rPr>
            </w:pPr>
            <w:r w:rsidRPr="00FD2C9B">
              <w:rPr>
                <w:rFonts w:ascii="Arial" w:hAnsi="Arial" w:cs="Arial"/>
                <w:sz w:val="20"/>
                <w:szCs w:val="20"/>
                <w:lang w:val="pt-PT" w:eastAsia="x-none"/>
              </w:rPr>
              <w:t>Insert acetabular, fabricado em polietileno crosslink ou de alta performace(UHMWPE), com opção de rebordo lateral, com diâmetro interno de no mínimo 3 tamanhos diferentes</w:t>
            </w:r>
            <w:r w:rsidRPr="00FD2C9B">
              <w:rPr>
                <w:rFonts w:ascii="Arial" w:hAnsi="Arial" w:cs="Arial"/>
                <w:sz w:val="20"/>
                <w:szCs w:val="20"/>
              </w:rPr>
              <w:t>.</w:t>
            </w:r>
          </w:p>
          <w:p w14:paraId="243590B9" w14:textId="77777777" w:rsidR="00B329CF" w:rsidRPr="00FD2C9B" w:rsidRDefault="00B329CF" w:rsidP="00C66997">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35FDDB8E" w14:textId="77777777" w:rsidR="00B329CF" w:rsidRPr="00454451" w:rsidRDefault="00B329CF" w:rsidP="00C66997">
            <w:pPr>
              <w:jc w:val="both"/>
              <w:rPr>
                <w:rFonts w:ascii="Arial" w:hAnsi="Arial" w:cs="Arial"/>
                <w:sz w:val="16"/>
                <w:szCs w:val="16"/>
                <w:lang w:eastAsia="x-none"/>
              </w:rPr>
            </w:pPr>
            <w:r w:rsidRPr="00FD2C9B">
              <w:rPr>
                <w:rFonts w:ascii="Arial" w:hAnsi="Arial" w:cs="Arial"/>
                <w:b/>
                <w:bCs/>
                <w:color w:val="0000FF"/>
                <w:sz w:val="20"/>
                <w:szCs w:val="20"/>
                <w:lang w:eastAsia="x-none"/>
              </w:rPr>
              <w:t xml:space="preserve">CATMAT </w:t>
            </w:r>
            <w:r w:rsidRPr="00674A68">
              <w:rPr>
                <w:rFonts w:ascii="Arial" w:hAnsi="Arial" w:cs="Arial"/>
                <w:b/>
                <w:bCs/>
                <w:color w:val="0000FF"/>
                <w:sz w:val="20"/>
                <w:szCs w:val="20"/>
                <w:lang w:eastAsia="x-none"/>
              </w:rPr>
              <w:t>425019</w:t>
            </w:r>
          </w:p>
        </w:tc>
        <w:tc>
          <w:tcPr>
            <w:tcW w:w="1134" w:type="dxa"/>
            <w:shd w:val="clear" w:color="auto" w:fill="auto"/>
            <w:vAlign w:val="center"/>
          </w:tcPr>
          <w:p w14:paraId="66DCA1F6" w14:textId="77777777" w:rsidR="00B329CF" w:rsidRPr="00EA41D2" w:rsidRDefault="00B329CF" w:rsidP="00C66997">
            <w:pPr>
              <w:jc w:val="center"/>
              <w:rPr>
                <w:rFonts w:ascii="Arial" w:hAnsi="Arial" w:cs="Arial"/>
                <w:b/>
                <w:bCs/>
                <w:sz w:val="22"/>
                <w:szCs w:val="22"/>
                <w:lang w:eastAsia="x-none"/>
              </w:rPr>
            </w:pPr>
            <w:r w:rsidRPr="00FD2C9B">
              <w:rPr>
                <w:rFonts w:ascii="Arial" w:hAnsi="Arial" w:cs="Arial"/>
                <w:b/>
                <w:sz w:val="20"/>
                <w:szCs w:val="20"/>
                <w:lang w:eastAsia="x-none"/>
              </w:rPr>
              <w:t>350</w:t>
            </w:r>
          </w:p>
        </w:tc>
        <w:tc>
          <w:tcPr>
            <w:tcW w:w="850" w:type="dxa"/>
            <w:shd w:val="clear" w:color="auto" w:fill="auto"/>
            <w:vAlign w:val="center"/>
          </w:tcPr>
          <w:p w14:paraId="393E503B" w14:textId="77777777" w:rsidR="00B329CF" w:rsidRPr="00EA41D2" w:rsidRDefault="00B329CF" w:rsidP="00C66997">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851" w:type="dxa"/>
            <w:vAlign w:val="center"/>
          </w:tcPr>
          <w:p w14:paraId="2698B68F" w14:textId="77777777" w:rsidR="00B329CF" w:rsidRPr="00EA41D2" w:rsidRDefault="00B329CF" w:rsidP="00C66997">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1168" w:type="dxa"/>
            <w:shd w:val="clear" w:color="auto" w:fill="auto"/>
            <w:vAlign w:val="center"/>
          </w:tcPr>
          <w:p w14:paraId="4BA05E98" w14:textId="77777777" w:rsidR="00B329CF" w:rsidRPr="00EA41D2" w:rsidRDefault="00B329CF" w:rsidP="00C66997">
            <w:pPr>
              <w:jc w:val="center"/>
              <w:rPr>
                <w:rFonts w:ascii="Arial" w:hAnsi="Arial" w:cs="Arial"/>
                <w:b/>
                <w:bCs/>
                <w:sz w:val="22"/>
                <w:szCs w:val="22"/>
                <w:lang w:eastAsia="x-none"/>
              </w:rPr>
            </w:pPr>
            <w:r w:rsidRPr="00FD2C9B">
              <w:rPr>
                <w:rFonts w:ascii="Arial" w:hAnsi="Arial" w:cs="Arial"/>
                <w:b/>
                <w:sz w:val="20"/>
                <w:szCs w:val="20"/>
                <w:lang w:eastAsia="x-none"/>
              </w:rPr>
              <w:t>350</w:t>
            </w:r>
          </w:p>
        </w:tc>
      </w:tr>
      <w:tr w:rsidR="00B329CF" w:rsidRPr="000131B8" w14:paraId="53B42486" w14:textId="77777777" w:rsidTr="00C66997">
        <w:trPr>
          <w:trHeight w:val="1540"/>
          <w:jc w:val="center"/>
        </w:trPr>
        <w:tc>
          <w:tcPr>
            <w:tcW w:w="674" w:type="dxa"/>
            <w:shd w:val="clear" w:color="auto" w:fill="E7E6E6" w:themeFill="background2"/>
            <w:vAlign w:val="center"/>
          </w:tcPr>
          <w:p w14:paraId="2B38E4F9" w14:textId="77777777" w:rsidR="00B329CF" w:rsidRPr="00EA41D2" w:rsidRDefault="00B329CF" w:rsidP="00C66997">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02</w:t>
            </w:r>
          </w:p>
        </w:tc>
        <w:tc>
          <w:tcPr>
            <w:tcW w:w="881" w:type="dxa"/>
            <w:shd w:val="clear" w:color="auto" w:fill="auto"/>
            <w:vAlign w:val="center"/>
          </w:tcPr>
          <w:p w14:paraId="40B4F515" w14:textId="77777777" w:rsidR="00B329CF" w:rsidRPr="00454451" w:rsidRDefault="00B329CF" w:rsidP="00C66997">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792AEB2F" w14:textId="77777777" w:rsidR="00B329CF" w:rsidRPr="00FD2C9B" w:rsidRDefault="00B329CF" w:rsidP="00C66997">
            <w:pPr>
              <w:jc w:val="both"/>
              <w:rPr>
                <w:rFonts w:ascii="Arial" w:hAnsi="Arial" w:cs="Arial"/>
                <w:sz w:val="20"/>
                <w:szCs w:val="20"/>
              </w:rPr>
            </w:pPr>
            <w:r w:rsidRPr="00FD2C9B">
              <w:rPr>
                <w:rFonts w:ascii="Arial" w:hAnsi="Arial" w:cs="Arial"/>
                <w:sz w:val="20"/>
                <w:szCs w:val="20"/>
              </w:rPr>
              <w:t>Parafuso</w:t>
            </w:r>
            <w:r w:rsidRPr="00FD2C9B">
              <w:rPr>
                <w:rFonts w:ascii="Arial" w:hAnsi="Arial" w:cs="Arial"/>
                <w:spacing w:val="-7"/>
                <w:sz w:val="20"/>
                <w:szCs w:val="20"/>
              </w:rPr>
              <w:t xml:space="preserve"> </w:t>
            </w:r>
            <w:r w:rsidRPr="00FD2C9B">
              <w:rPr>
                <w:rFonts w:ascii="Arial" w:hAnsi="Arial" w:cs="Arial"/>
                <w:sz w:val="20"/>
                <w:szCs w:val="20"/>
              </w:rPr>
              <w:t>de</w:t>
            </w:r>
            <w:r w:rsidRPr="00FD2C9B">
              <w:rPr>
                <w:rFonts w:ascii="Arial" w:hAnsi="Arial" w:cs="Arial"/>
                <w:spacing w:val="-8"/>
                <w:sz w:val="20"/>
                <w:szCs w:val="20"/>
              </w:rPr>
              <w:t xml:space="preserve"> </w:t>
            </w:r>
            <w:r w:rsidRPr="00FD2C9B">
              <w:rPr>
                <w:rFonts w:ascii="Arial" w:hAnsi="Arial" w:cs="Arial"/>
                <w:sz w:val="20"/>
                <w:szCs w:val="20"/>
              </w:rPr>
              <w:t>fixação</w:t>
            </w:r>
            <w:r w:rsidRPr="00FD2C9B">
              <w:rPr>
                <w:rFonts w:ascii="Arial" w:hAnsi="Arial" w:cs="Arial"/>
                <w:spacing w:val="-7"/>
                <w:sz w:val="20"/>
                <w:szCs w:val="20"/>
              </w:rPr>
              <w:t xml:space="preserve"> </w:t>
            </w:r>
            <w:r w:rsidRPr="00FD2C9B">
              <w:rPr>
                <w:rFonts w:ascii="Arial" w:hAnsi="Arial" w:cs="Arial"/>
                <w:sz w:val="20"/>
                <w:szCs w:val="20"/>
              </w:rPr>
              <w:t>acetabular,</w:t>
            </w:r>
            <w:r w:rsidRPr="00FD2C9B">
              <w:rPr>
                <w:rFonts w:ascii="Arial" w:hAnsi="Arial" w:cs="Arial"/>
                <w:spacing w:val="-8"/>
                <w:sz w:val="20"/>
                <w:szCs w:val="20"/>
              </w:rPr>
              <w:t xml:space="preserve"> </w:t>
            </w:r>
            <w:r w:rsidRPr="00FD2C9B">
              <w:rPr>
                <w:rFonts w:ascii="Arial" w:hAnsi="Arial" w:cs="Arial"/>
                <w:sz w:val="20"/>
                <w:szCs w:val="20"/>
              </w:rPr>
              <w:t>fabricado</w:t>
            </w:r>
            <w:r w:rsidRPr="00FD2C9B">
              <w:rPr>
                <w:rFonts w:ascii="Arial" w:hAnsi="Arial" w:cs="Arial"/>
                <w:spacing w:val="-7"/>
                <w:sz w:val="20"/>
                <w:szCs w:val="20"/>
              </w:rPr>
              <w:t xml:space="preserve"> </w:t>
            </w:r>
            <w:r w:rsidRPr="00FD2C9B">
              <w:rPr>
                <w:rFonts w:ascii="Arial" w:hAnsi="Arial" w:cs="Arial"/>
                <w:sz w:val="20"/>
                <w:szCs w:val="20"/>
              </w:rPr>
              <w:t>em</w:t>
            </w:r>
            <w:r w:rsidRPr="00FD2C9B">
              <w:rPr>
                <w:rFonts w:ascii="Arial" w:hAnsi="Arial" w:cs="Arial"/>
                <w:spacing w:val="-8"/>
                <w:sz w:val="20"/>
                <w:szCs w:val="20"/>
              </w:rPr>
              <w:t xml:space="preserve"> </w:t>
            </w:r>
            <w:r w:rsidRPr="00FD2C9B">
              <w:rPr>
                <w:rFonts w:ascii="Arial" w:hAnsi="Arial" w:cs="Arial"/>
                <w:sz w:val="20"/>
                <w:szCs w:val="20"/>
              </w:rPr>
              <w:t>titânio</w:t>
            </w:r>
            <w:r w:rsidRPr="00FD2C9B">
              <w:rPr>
                <w:rFonts w:ascii="Arial" w:hAnsi="Arial" w:cs="Arial"/>
                <w:spacing w:val="-7"/>
                <w:sz w:val="20"/>
                <w:szCs w:val="20"/>
              </w:rPr>
              <w:t xml:space="preserve"> </w:t>
            </w:r>
            <w:r w:rsidRPr="00FD2C9B">
              <w:rPr>
                <w:rFonts w:ascii="Arial" w:hAnsi="Arial" w:cs="Arial"/>
                <w:sz w:val="20"/>
                <w:szCs w:val="20"/>
              </w:rPr>
              <w:t>de comprimentos variáveis com tamanhos de 20 a 50 mm.</w:t>
            </w:r>
          </w:p>
          <w:p w14:paraId="7E8D71FE" w14:textId="77777777" w:rsidR="00B329CF" w:rsidRPr="00FD2C9B" w:rsidRDefault="00B329CF" w:rsidP="00C66997">
            <w:pPr>
              <w:jc w:val="both"/>
              <w:rPr>
                <w:rFonts w:ascii="Arial" w:hAnsi="Arial" w:cs="Arial"/>
                <w:b/>
                <w:sz w:val="20"/>
                <w:szCs w:val="20"/>
                <w:lang w:eastAsia="x-none"/>
              </w:rPr>
            </w:pPr>
            <w:r w:rsidRPr="00FD2C9B">
              <w:rPr>
                <w:rFonts w:ascii="Arial" w:hAnsi="Arial" w:cs="Arial"/>
                <w:b/>
                <w:sz w:val="20"/>
                <w:szCs w:val="20"/>
                <w:lang w:eastAsia="x-none"/>
              </w:rPr>
              <w:t>Quantidade CMA: 700 Unidades</w:t>
            </w:r>
          </w:p>
          <w:p w14:paraId="135B0A4C" w14:textId="77777777" w:rsidR="00B329CF" w:rsidRPr="00FD2C9B" w:rsidRDefault="00B329CF" w:rsidP="00C66997">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26A6C42D" w14:textId="77777777" w:rsidR="00B329CF" w:rsidRPr="00FD2C9B" w:rsidRDefault="00B329CF" w:rsidP="00C66997">
            <w:pPr>
              <w:jc w:val="both"/>
              <w:rPr>
                <w:rFonts w:ascii="Arial" w:hAnsi="Arial" w:cs="Arial"/>
                <w:sz w:val="20"/>
                <w:szCs w:val="20"/>
                <w:lang w:val="pt-PT" w:eastAsia="x-none"/>
              </w:rPr>
            </w:pPr>
            <w:r w:rsidRPr="00FD2C9B">
              <w:rPr>
                <w:rFonts w:ascii="Arial" w:hAnsi="Arial" w:cs="Arial"/>
                <w:b/>
                <w:bCs/>
                <w:color w:val="0000FF"/>
                <w:sz w:val="20"/>
                <w:szCs w:val="20"/>
                <w:lang w:eastAsia="x-none"/>
              </w:rPr>
              <w:t xml:space="preserve">CATMAT </w:t>
            </w:r>
            <w:r w:rsidRPr="00E13174">
              <w:rPr>
                <w:rFonts w:ascii="Arial" w:hAnsi="Arial" w:cs="Arial"/>
                <w:b/>
                <w:bCs/>
                <w:color w:val="0000FF"/>
                <w:sz w:val="20"/>
                <w:szCs w:val="20"/>
                <w:lang w:eastAsia="x-none"/>
              </w:rPr>
              <w:t>455390</w:t>
            </w:r>
          </w:p>
        </w:tc>
        <w:tc>
          <w:tcPr>
            <w:tcW w:w="1134" w:type="dxa"/>
            <w:shd w:val="clear" w:color="auto" w:fill="auto"/>
            <w:vAlign w:val="center"/>
          </w:tcPr>
          <w:p w14:paraId="66C0BF86" w14:textId="77777777" w:rsidR="00B329CF" w:rsidRPr="00FD2C9B" w:rsidRDefault="00B329CF" w:rsidP="00C66997">
            <w:pPr>
              <w:jc w:val="center"/>
              <w:rPr>
                <w:rFonts w:ascii="Arial" w:hAnsi="Arial" w:cs="Arial"/>
                <w:b/>
                <w:sz w:val="20"/>
                <w:szCs w:val="20"/>
                <w:lang w:eastAsia="x-none"/>
              </w:rPr>
            </w:pPr>
            <w:r w:rsidRPr="00FD2C9B">
              <w:rPr>
                <w:rFonts w:ascii="Arial" w:hAnsi="Arial" w:cs="Arial"/>
                <w:b/>
                <w:sz w:val="20"/>
                <w:szCs w:val="20"/>
                <w:lang w:eastAsia="x-none"/>
              </w:rPr>
              <w:t>700</w:t>
            </w:r>
          </w:p>
        </w:tc>
        <w:tc>
          <w:tcPr>
            <w:tcW w:w="850" w:type="dxa"/>
            <w:shd w:val="clear" w:color="auto" w:fill="auto"/>
            <w:vAlign w:val="center"/>
          </w:tcPr>
          <w:p w14:paraId="0B8054F8" w14:textId="77777777" w:rsidR="00B329CF" w:rsidRPr="00EA41D2" w:rsidRDefault="00B329CF" w:rsidP="00C66997">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5548670A" w14:textId="77777777" w:rsidR="00B329CF" w:rsidRPr="00EA41D2" w:rsidRDefault="00B329CF" w:rsidP="00C66997">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55A5C645" w14:textId="77777777" w:rsidR="00B329CF" w:rsidRPr="00FD2C9B" w:rsidRDefault="00B329CF" w:rsidP="00C66997">
            <w:pPr>
              <w:jc w:val="center"/>
              <w:rPr>
                <w:rFonts w:ascii="Arial" w:hAnsi="Arial" w:cs="Arial"/>
                <w:b/>
                <w:sz w:val="20"/>
                <w:szCs w:val="20"/>
                <w:lang w:eastAsia="x-none"/>
              </w:rPr>
            </w:pPr>
            <w:r w:rsidRPr="00FD2C9B">
              <w:rPr>
                <w:rFonts w:ascii="Arial" w:hAnsi="Arial" w:cs="Arial"/>
                <w:b/>
                <w:sz w:val="20"/>
                <w:szCs w:val="20"/>
                <w:lang w:eastAsia="x-none"/>
              </w:rPr>
              <w:t>700</w:t>
            </w:r>
          </w:p>
        </w:tc>
      </w:tr>
      <w:tr w:rsidR="00B329CF" w:rsidRPr="000131B8" w14:paraId="48EDBB56" w14:textId="77777777" w:rsidTr="00C66997">
        <w:trPr>
          <w:trHeight w:val="1938"/>
          <w:jc w:val="center"/>
        </w:trPr>
        <w:tc>
          <w:tcPr>
            <w:tcW w:w="674" w:type="dxa"/>
            <w:shd w:val="clear" w:color="auto" w:fill="E7E6E6" w:themeFill="background2"/>
            <w:vAlign w:val="center"/>
          </w:tcPr>
          <w:p w14:paraId="327F16BF" w14:textId="77777777" w:rsidR="00B329CF" w:rsidRPr="00EA41D2" w:rsidRDefault="00B329CF" w:rsidP="00C66997">
            <w:pPr>
              <w:jc w:val="center"/>
              <w:rPr>
                <w:rFonts w:asciiTheme="minorHAnsi" w:hAnsiTheme="minorHAnsi" w:cstheme="minorHAnsi"/>
                <w:b/>
                <w:bCs/>
                <w:sz w:val="22"/>
                <w:szCs w:val="22"/>
                <w:lang w:eastAsia="x-none"/>
              </w:rPr>
            </w:pPr>
            <w:r w:rsidRPr="00EA41D2">
              <w:rPr>
                <w:rFonts w:asciiTheme="minorHAnsi" w:hAnsiTheme="minorHAnsi" w:cstheme="minorHAnsi"/>
                <w:b/>
                <w:bCs/>
                <w:spacing w:val="-10"/>
                <w:w w:val="110"/>
                <w:sz w:val="22"/>
                <w:szCs w:val="22"/>
              </w:rPr>
              <w:t>0</w:t>
            </w:r>
            <w:r>
              <w:rPr>
                <w:rFonts w:asciiTheme="minorHAnsi" w:hAnsiTheme="minorHAnsi" w:cstheme="minorHAnsi"/>
                <w:b/>
                <w:bCs/>
                <w:spacing w:val="-10"/>
                <w:w w:val="110"/>
                <w:sz w:val="22"/>
                <w:szCs w:val="22"/>
              </w:rPr>
              <w:t>3</w:t>
            </w:r>
          </w:p>
        </w:tc>
        <w:tc>
          <w:tcPr>
            <w:tcW w:w="881" w:type="dxa"/>
            <w:shd w:val="clear" w:color="auto" w:fill="auto"/>
            <w:vAlign w:val="center"/>
          </w:tcPr>
          <w:p w14:paraId="50986338" w14:textId="77777777" w:rsidR="00B329CF" w:rsidRPr="00454451" w:rsidRDefault="00B329CF" w:rsidP="00C66997">
            <w:pPr>
              <w:jc w:val="center"/>
              <w:rPr>
                <w:rFonts w:asciiTheme="minorHAnsi" w:hAnsiTheme="minorHAnsi" w:cstheme="minorHAnsi"/>
                <w:b/>
                <w:bCs/>
                <w:sz w:val="18"/>
                <w:szCs w:val="18"/>
                <w:lang w:eastAsia="x-none"/>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01234047" w14:textId="77777777" w:rsidR="00B329CF" w:rsidRPr="00447EBB" w:rsidRDefault="00B329CF" w:rsidP="00C66997">
            <w:pPr>
              <w:jc w:val="both"/>
              <w:rPr>
                <w:rFonts w:ascii="Arial" w:hAnsi="Arial" w:cs="Arial"/>
                <w:sz w:val="20"/>
                <w:szCs w:val="20"/>
              </w:rPr>
            </w:pPr>
            <w:r w:rsidRPr="00C44388">
              <w:rPr>
                <w:rFonts w:ascii="Arial" w:hAnsi="Arial" w:cs="Arial"/>
                <w:sz w:val="20"/>
                <w:szCs w:val="20"/>
                <w:lang w:val="pt-PT"/>
              </w:rPr>
              <w:t>Componente femoral, fabricado em liga de Titânio forjada,revestido de plasma do mesmo produto para fixação biológica, com variação no diâmetro de no mínimo 10 tamanhos. Deve possuir opção de offset variável.</w:t>
            </w:r>
            <w:r w:rsidRPr="00FD2C9B">
              <w:rPr>
                <w:rFonts w:ascii="Arial" w:hAnsi="Arial" w:cs="Arial"/>
                <w:sz w:val="20"/>
                <w:szCs w:val="20"/>
              </w:rPr>
              <w:t>.</w:t>
            </w:r>
          </w:p>
          <w:p w14:paraId="40658A9B" w14:textId="77777777" w:rsidR="00B329CF" w:rsidRPr="00FD2C9B" w:rsidRDefault="00B329CF" w:rsidP="00C66997">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12833999" w14:textId="77777777" w:rsidR="00B329CF" w:rsidRPr="00454451" w:rsidRDefault="00B329CF" w:rsidP="00C66997">
            <w:pPr>
              <w:jc w:val="both"/>
              <w:rPr>
                <w:rFonts w:ascii="Arial" w:hAnsi="Arial" w:cs="Arial"/>
                <w:sz w:val="16"/>
                <w:szCs w:val="16"/>
                <w:lang w:eastAsia="x-none"/>
              </w:rPr>
            </w:pPr>
            <w:r w:rsidRPr="00FD2C9B">
              <w:rPr>
                <w:rFonts w:ascii="Arial" w:hAnsi="Arial" w:cs="Arial"/>
                <w:b/>
                <w:bCs/>
                <w:color w:val="0000FF"/>
                <w:sz w:val="20"/>
                <w:szCs w:val="20"/>
                <w:lang w:eastAsia="x-none"/>
              </w:rPr>
              <w:t xml:space="preserve">CATMAT </w:t>
            </w:r>
            <w:r w:rsidRPr="009C29DE">
              <w:rPr>
                <w:rFonts w:ascii="Arial" w:hAnsi="Arial" w:cs="Arial"/>
                <w:b/>
                <w:bCs/>
                <w:color w:val="0000FF"/>
                <w:sz w:val="20"/>
                <w:szCs w:val="20"/>
                <w:lang w:eastAsia="x-none"/>
              </w:rPr>
              <w:t>455210</w:t>
            </w:r>
          </w:p>
        </w:tc>
        <w:tc>
          <w:tcPr>
            <w:tcW w:w="1134" w:type="dxa"/>
            <w:shd w:val="clear" w:color="auto" w:fill="auto"/>
            <w:vAlign w:val="center"/>
          </w:tcPr>
          <w:p w14:paraId="4F4566FE" w14:textId="77777777" w:rsidR="00B329CF" w:rsidRPr="00EA41D2" w:rsidRDefault="00B329CF" w:rsidP="00C66997">
            <w:pPr>
              <w:jc w:val="center"/>
              <w:rPr>
                <w:rFonts w:ascii="Arial" w:hAnsi="Arial" w:cs="Arial"/>
                <w:b/>
                <w:bCs/>
                <w:sz w:val="22"/>
                <w:szCs w:val="22"/>
                <w:lang w:eastAsia="x-none"/>
              </w:rPr>
            </w:pPr>
            <w:r w:rsidRPr="00FD2C9B">
              <w:rPr>
                <w:rFonts w:ascii="Arial" w:hAnsi="Arial" w:cs="Arial"/>
                <w:b/>
                <w:sz w:val="20"/>
                <w:szCs w:val="20"/>
                <w:lang w:eastAsia="x-none"/>
              </w:rPr>
              <w:t>350</w:t>
            </w:r>
          </w:p>
        </w:tc>
        <w:tc>
          <w:tcPr>
            <w:tcW w:w="850" w:type="dxa"/>
            <w:shd w:val="clear" w:color="auto" w:fill="auto"/>
            <w:vAlign w:val="center"/>
          </w:tcPr>
          <w:p w14:paraId="348CF1E5" w14:textId="77777777" w:rsidR="00B329CF" w:rsidRPr="00EA41D2" w:rsidRDefault="00B329CF" w:rsidP="00C66997">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851" w:type="dxa"/>
            <w:vAlign w:val="center"/>
          </w:tcPr>
          <w:p w14:paraId="1E28ACF2" w14:textId="77777777" w:rsidR="00B329CF" w:rsidRPr="00EA41D2" w:rsidRDefault="00B329CF" w:rsidP="00C66997">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1168" w:type="dxa"/>
            <w:shd w:val="clear" w:color="auto" w:fill="auto"/>
            <w:vAlign w:val="center"/>
          </w:tcPr>
          <w:p w14:paraId="197F6FB9" w14:textId="77777777" w:rsidR="00B329CF" w:rsidRPr="00EA41D2" w:rsidRDefault="00B329CF" w:rsidP="00C66997">
            <w:pPr>
              <w:jc w:val="center"/>
              <w:rPr>
                <w:rFonts w:ascii="Arial" w:hAnsi="Arial" w:cs="Arial"/>
                <w:b/>
                <w:bCs/>
                <w:sz w:val="22"/>
                <w:szCs w:val="22"/>
                <w:lang w:eastAsia="x-none"/>
              </w:rPr>
            </w:pPr>
            <w:r w:rsidRPr="00FD2C9B">
              <w:rPr>
                <w:rFonts w:ascii="Arial" w:hAnsi="Arial" w:cs="Arial"/>
                <w:b/>
                <w:sz w:val="20"/>
                <w:szCs w:val="20"/>
                <w:lang w:eastAsia="x-none"/>
              </w:rPr>
              <w:t>350</w:t>
            </w:r>
          </w:p>
        </w:tc>
      </w:tr>
      <w:tr w:rsidR="00B329CF" w:rsidRPr="000131B8" w14:paraId="42CBDEE8" w14:textId="77777777" w:rsidTr="00C66997">
        <w:trPr>
          <w:trHeight w:val="1911"/>
          <w:jc w:val="center"/>
        </w:trPr>
        <w:tc>
          <w:tcPr>
            <w:tcW w:w="674" w:type="dxa"/>
            <w:shd w:val="clear" w:color="auto" w:fill="E7E6E6" w:themeFill="background2"/>
            <w:vAlign w:val="center"/>
          </w:tcPr>
          <w:p w14:paraId="6338B5BF" w14:textId="77777777" w:rsidR="00B329CF" w:rsidRPr="00EA41D2" w:rsidRDefault="00B329CF" w:rsidP="00C66997">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lastRenderedPageBreak/>
              <w:t>04</w:t>
            </w:r>
          </w:p>
        </w:tc>
        <w:tc>
          <w:tcPr>
            <w:tcW w:w="881" w:type="dxa"/>
            <w:shd w:val="clear" w:color="auto" w:fill="auto"/>
            <w:vAlign w:val="center"/>
          </w:tcPr>
          <w:p w14:paraId="11A1429F" w14:textId="77777777" w:rsidR="00B329CF" w:rsidRPr="00454451" w:rsidRDefault="00B329CF" w:rsidP="00C66997">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72858641" w14:textId="77777777" w:rsidR="00B329CF" w:rsidRPr="00FD2C9B" w:rsidRDefault="00B329CF" w:rsidP="00C66997">
            <w:pPr>
              <w:jc w:val="both"/>
              <w:rPr>
                <w:rFonts w:ascii="Arial" w:hAnsi="Arial" w:cs="Arial"/>
                <w:sz w:val="20"/>
                <w:szCs w:val="20"/>
              </w:rPr>
            </w:pPr>
            <w:r w:rsidRPr="00480EEE">
              <w:rPr>
                <w:rFonts w:ascii="Arial" w:hAnsi="Arial" w:cs="Arial"/>
                <w:sz w:val="20"/>
                <w:szCs w:val="20"/>
                <w:lang w:val="pt-PT"/>
              </w:rPr>
              <w:t>Insert acetabular, fabricado em polietileno crosslink ou polietileno de alta performace (UHMWPE) com opção de rebordo lateral, com diâmetro interno de no mínimo 3 tamanhos diferentes proporcional ao componente cefálico</w:t>
            </w:r>
            <w:r w:rsidRPr="00FD2C9B">
              <w:rPr>
                <w:rFonts w:ascii="Arial" w:hAnsi="Arial" w:cs="Arial"/>
                <w:sz w:val="20"/>
                <w:szCs w:val="20"/>
              </w:rPr>
              <w:t>.</w:t>
            </w:r>
          </w:p>
          <w:p w14:paraId="077C6A2C" w14:textId="77777777" w:rsidR="00B329CF" w:rsidRPr="00FD2C9B" w:rsidRDefault="00B329CF" w:rsidP="00C66997">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4B01C584" w14:textId="77777777" w:rsidR="00B329CF" w:rsidRPr="00FD2C9B" w:rsidRDefault="00B329CF" w:rsidP="00C66997">
            <w:pPr>
              <w:jc w:val="both"/>
              <w:rPr>
                <w:rFonts w:ascii="Arial" w:hAnsi="Arial" w:cs="Arial"/>
                <w:sz w:val="20"/>
                <w:szCs w:val="20"/>
                <w:lang w:val="pt-PT" w:eastAsia="x-none"/>
              </w:rPr>
            </w:pPr>
            <w:r w:rsidRPr="00FD2C9B">
              <w:rPr>
                <w:rFonts w:ascii="Arial" w:hAnsi="Arial" w:cs="Arial"/>
                <w:b/>
                <w:bCs/>
                <w:color w:val="0000FF"/>
                <w:sz w:val="20"/>
                <w:szCs w:val="20"/>
                <w:lang w:eastAsia="x-none"/>
              </w:rPr>
              <w:t xml:space="preserve">CATMAT </w:t>
            </w:r>
            <w:r w:rsidRPr="00573B30">
              <w:rPr>
                <w:rFonts w:ascii="Arial" w:hAnsi="Arial" w:cs="Arial"/>
                <w:b/>
                <w:bCs/>
                <w:color w:val="0000FF"/>
                <w:sz w:val="20"/>
                <w:szCs w:val="20"/>
                <w:lang w:eastAsia="x-none"/>
              </w:rPr>
              <w:t>425019</w:t>
            </w:r>
          </w:p>
        </w:tc>
        <w:tc>
          <w:tcPr>
            <w:tcW w:w="1134" w:type="dxa"/>
            <w:shd w:val="clear" w:color="auto" w:fill="auto"/>
            <w:vAlign w:val="center"/>
          </w:tcPr>
          <w:p w14:paraId="1E034740" w14:textId="77777777" w:rsidR="00B329CF" w:rsidRPr="00FD2C9B" w:rsidRDefault="00B329CF" w:rsidP="00C66997">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7ED1241C" w14:textId="77777777" w:rsidR="00B329CF" w:rsidRPr="00EA41D2" w:rsidRDefault="00B329CF" w:rsidP="00C66997">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3863396A" w14:textId="77777777" w:rsidR="00B329CF" w:rsidRPr="00EA41D2" w:rsidRDefault="00B329CF" w:rsidP="00C66997">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519E5912" w14:textId="77777777" w:rsidR="00B329CF" w:rsidRPr="00FD2C9B" w:rsidRDefault="00B329CF" w:rsidP="00C66997">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B329CF" w:rsidRPr="000131B8" w14:paraId="642B557E" w14:textId="77777777" w:rsidTr="00C66997">
        <w:trPr>
          <w:trHeight w:val="1540"/>
          <w:jc w:val="center"/>
        </w:trPr>
        <w:tc>
          <w:tcPr>
            <w:tcW w:w="674" w:type="dxa"/>
            <w:shd w:val="clear" w:color="auto" w:fill="E7E6E6" w:themeFill="background2"/>
            <w:vAlign w:val="center"/>
          </w:tcPr>
          <w:p w14:paraId="22333C2E" w14:textId="77777777" w:rsidR="00B329CF" w:rsidRDefault="00B329CF" w:rsidP="00C66997">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05</w:t>
            </w:r>
          </w:p>
        </w:tc>
        <w:tc>
          <w:tcPr>
            <w:tcW w:w="881" w:type="dxa"/>
            <w:shd w:val="clear" w:color="auto" w:fill="auto"/>
            <w:vAlign w:val="center"/>
          </w:tcPr>
          <w:p w14:paraId="229878A5" w14:textId="77777777" w:rsidR="00B329CF" w:rsidRPr="00454451" w:rsidRDefault="00B329CF" w:rsidP="00C66997">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4E5913CE" w14:textId="77777777" w:rsidR="00B329CF" w:rsidRPr="007B6454" w:rsidRDefault="00B329CF" w:rsidP="00C66997">
            <w:pPr>
              <w:jc w:val="both"/>
              <w:rPr>
                <w:rFonts w:ascii="Arial" w:hAnsi="Arial" w:cs="Arial"/>
                <w:sz w:val="20"/>
                <w:szCs w:val="20"/>
              </w:rPr>
            </w:pPr>
            <w:r w:rsidRPr="00FB3002">
              <w:rPr>
                <w:rFonts w:ascii="Arial" w:hAnsi="Arial" w:cs="Arial"/>
                <w:sz w:val="20"/>
                <w:szCs w:val="20"/>
                <w:lang w:val="pt-PT"/>
              </w:rPr>
              <w:t>Componente Cefálico confeccionado de cerâmica tipo delta, com diâmetro externo de no mínimo 3 tamanhos e com opção de colo em pelo menos 3 tamanhos</w:t>
            </w:r>
            <w:r w:rsidRPr="00FD2C9B">
              <w:rPr>
                <w:rFonts w:ascii="Arial" w:hAnsi="Arial" w:cs="Arial"/>
                <w:sz w:val="20"/>
                <w:szCs w:val="20"/>
              </w:rPr>
              <w:t>.</w:t>
            </w:r>
          </w:p>
          <w:p w14:paraId="4A5992B6" w14:textId="77777777" w:rsidR="00B329CF" w:rsidRPr="00FD2C9B" w:rsidRDefault="00B329CF" w:rsidP="00C66997">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695E37E4" w14:textId="77777777" w:rsidR="00B329CF" w:rsidRPr="00FD2C9B" w:rsidRDefault="00B329CF" w:rsidP="00C66997">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C33BA8">
              <w:rPr>
                <w:rFonts w:ascii="Arial" w:hAnsi="Arial" w:cs="Arial"/>
                <w:b/>
                <w:bCs/>
                <w:color w:val="0000FF"/>
                <w:sz w:val="20"/>
                <w:szCs w:val="20"/>
                <w:lang w:eastAsia="x-none"/>
              </w:rPr>
              <w:t>455210</w:t>
            </w:r>
          </w:p>
        </w:tc>
        <w:tc>
          <w:tcPr>
            <w:tcW w:w="1134" w:type="dxa"/>
            <w:shd w:val="clear" w:color="auto" w:fill="auto"/>
            <w:vAlign w:val="center"/>
          </w:tcPr>
          <w:p w14:paraId="5E93159F" w14:textId="77777777" w:rsidR="00B329CF" w:rsidRPr="00FD2C9B" w:rsidRDefault="00B329CF" w:rsidP="00C66997">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4BB14EE6" w14:textId="77777777" w:rsidR="00B329CF" w:rsidRDefault="00B329CF" w:rsidP="00C66997">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6C2CBB19" w14:textId="77777777" w:rsidR="00B329CF" w:rsidRDefault="00B329CF" w:rsidP="00C66997">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0B129D5B" w14:textId="77777777" w:rsidR="00B329CF" w:rsidRPr="00FD2C9B" w:rsidRDefault="00B329CF" w:rsidP="00C66997">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B329CF" w:rsidRPr="000131B8" w14:paraId="13447280" w14:textId="77777777" w:rsidTr="00C66997">
        <w:trPr>
          <w:trHeight w:val="1989"/>
          <w:jc w:val="center"/>
        </w:trPr>
        <w:tc>
          <w:tcPr>
            <w:tcW w:w="674" w:type="dxa"/>
            <w:shd w:val="clear" w:color="auto" w:fill="E7E6E6" w:themeFill="background2"/>
            <w:vAlign w:val="center"/>
          </w:tcPr>
          <w:p w14:paraId="6D7BADC5" w14:textId="77777777" w:rsidR="00B329CF" w:rsidRDefault="00B329CF" w:rsidP="00C66997">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06</w:t>
            </w:r>
          </w:p>
        </w:tc>
        <w:tc>
          <w:tcPr>
            <w:tcW w:w="881" w:type="dxa"/>
            <w:shd w:val="clear" w:color="auto" w:fill="auto"/>
            <w:vAlign w:val="center"/>
          </w:tcPr>
          <w:p w14:paraId="3CC64718" w14:textId="77777777" w:rsidR="00B329CF" w:rsidRPr="00454451" w:rsidRDefault="00B329CF" w:rsidP="00C66997">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1DA2262F" w14:textId="77777777" w:rsidR="00B329CF" w:rsidRPr="00FD2C9B" w:rsidRDefault="00B329CF" w:rsidP="00C66997">
            <w:pPr>
              <w:jc w:val="both"/>
              <w:rPr>
                <w:rFonts w:ascii="Arial" w:hAnsi="Arial" w:cs="Arial"/>
                <w:sz w:val="20"/>
                <w:szCs w:val="20"/>
              </w:rPr>
            </w:pPr>
            <w:r w:rsidRPr="00D628EA">
              <w:rPr>
                <w:rFonts w:ascii="Arial" w:hAnsi="Arial" w:cs="Arial"/>
                <w:sz w:val="20"/>
                <w:szCs w:val="20"/>
                <w:lang w:val="pt-PT"/>
              </w:rPr>
              <w:t>Componente Cefálico composto de Cromo-cobalto ou de aço inox / aço inox conforme norma ASTM F138, com diâmetro externo de no mínimo 3 tamanhos e com variação de no mínimo 3 tamanhos de colo</w:t>
            </w:r>
            <w:r w:rsidRPr="00FD2C9B">
              <w:rPr>
                <w:rFonts w:ascii="Arial" w:hAnsi="Arial" w:cs="Arial"/>
                <w:sz w:val="20"/>
                <w:szCs w:val="20"/>
              </w:rPr>
              <w:t>.</w:t>
            </w:r>
          </w:p>
          <w:p w14:paraId="709F90F8" w14:textId="77777777" w:rsidR="00B329CF" w:rsidRPr="00FD2C9B" w:rsidRDefault="00B329CF" w:rsidP="00C66997">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34896744" w14:textId="77777777" w:rsidR="00B329CF" w:rsidRPr="00FD2C9B" w:rsidRDefault="00B329CF" w:rsidP="00C66997">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A4467B">
              <w:rPr>
                <w:rFonts w:ascii="Arial" w:hAnsi="Arial" w:cs="Arial"/>
                <w:b/>
                <w:bCs/>
                <w:color w:val="0000FF"/>
                <w:sz w:val="20"/>
                <w:szCs w:val="20"/>
                <w:lang w:eastAsia="x-none"/>
              </w:rPr>
              <w:t>425119</w:t>
            </w:r>
          </w:p>
        </w:tc>
        <w:tc>
          <w:tcPr>
            <w:tcW w:w="1134" w:type="dxa"/>
            <w:shd w:val="clear" w:color="auto" w:fill="auto"/>
            <w:vAlign w:val="center"/>
          </w:tcPr>
          <w:p w14:paraId="164B6835" w14:textId="77777777" w:rsidR="00B329CF" w:rsidRPr="00FD2C9B" w:rsidRDefault="00B329CF" w:rsidP="00C66997">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65E97E30" w14:textId="77777777" w:rsidR="00B329CF" w:rsidRDefault="00B329CF" w:rsidP="00C66997">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499AD579" w14:textId="77777777" w:rsidR="00B329CF" w:rsidRDefault="00B329CF" w:rsidP="00C66997">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53FC5B39" w14:textId="77777777" w:rsidR="00B329CF" w:rsidRPr="00FD2C9B" w:rsidRDefault="00B329CF" w:rsidP="00C66997">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bl>
    <w:p w14:paraId="42FDC2E2" w14:textId="77777777" w:rsidR="00B329CF" w:rsidRDefault="00B329CF" w:rsidP="00B329CF">
      <w:pPr>
        <w:pStyle w:val="TableParagraph"/>
        <w:ind w:left="1843" w:hanging="1843"/>
        <w:jc w:val="both"/>
        <w:rPr>
          <w:rFonts w:ascii="Arial" w:hAnsi="Arial" w:cs="Arial"/>
          <w:b/>
          <w:bCs/>
          <w:lang w:val="pt-BR"/>
        </w:rPr>
      </w:pPr>
    </w:p>
    <w:p w14:paraId="1C2A4294" w14:textId="77777777" w:rsidR="00B329CF" w:rsidRDefault="00B329CF" w:rsidP="00B329CF">
      <w:pPr>
        <w:pStyle w:val="TableParagraph"/>
        <w:ind w:left="1843" w:hanging="1843"/>
        <w:jc w:val="both"/>
        <w:rPr>
          <w:rFonts w:ascii="Arial" w:hAnsi="Arial" w:cs="Arial"/>
          <w:b/>
          <w:bCs/>
          <w:lang w:val="pt-BR"/>
        </w:rPr>
      </w:pPr>
    </w:p>
    <w:p w14:paraId="1C48DF84" w14:textId="77777777" w:rsidR="00B329CF" w:rsidRDefault="00B329CF" w:rsidP="00B329CF">
      <w:pPr>
        <w:pStyle w:val="TableParagraph"/>
        <w:ind w:left="1843" w:hanging="1843"/>
        <w:jc w:val="both"/>
        <w:rPr>
          <w:rFonts w:ascii="Arial" w:hAnsi="Arial" w:cs="Arial"/>
          <w:b/>
          <w:bCs/>
          <w:lang w:val="pt-BR"/>
        </w:rPr>
      </w:pPr>
    </w:p>
    <w:p w14:paraId="32B383D3" w14:textId="77777777" w:rsidR="00B329CF" w:rsidRDefault="00B329CF" w:rsidP="00B329CF">
      <w:pPr>
        <w:pStyle w:val="TableParagraph"/>
        <w:ind w:left="1843" w:hanging="1843"/>
        <w:jc w:val="both"/>
        <w:rPr>
          <w:rFonts w:ascii="Arial" w:hAnsi="Arial" w:cs="Arial"/>
          <w:b/>
          <w:bCs/>
          <w:lang w:val="pt-BR"/>
        </w:rPr>
      </w:pPr>
    </w:p>
    <w:p w14:paraId="2BD50A53" w14:textId="77777777" w:rsidR="00B329CF" w:rsidRDefault="00B329CF" w:rsidP="00B329CF">
      <w:pPr>
        <w:pStyle w:val="TableParagraph"/>
        <w:ind w:left="1843" w:hanging="1843"/>
        <w:jc w:val="both"/>
        <w:rPr>
          <w:rFonts w:ascii="Arial" w:hAnsi="Arial" w:cs="Arial"/>
          <w:b/>
          <w:bCs/>
          <w:lang w:val="pt-BR"/>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881"/>
        <w:gridCol w:w="3939"/>
        <w:gridCol w:w="1134"/>
        <w:gridCol w:w="850"/>
        <w:gridCol w:w="851"/>
        <w:gridCol w:w="1168"/>
      </w:tblGrid>
      <w:tr w:rsidR="00B329CF" w:rsidRPr="000131B8" w14:paraId="6019684F" w14:textId="77777777" w:rsidTr="00C66997">
        <w:trPr>
          <w:trHeight w:val="463"/>
          <w:jc w:val="center"/>
        </w:trPr>
        <w:tc>
          <w:tcPr>
            <w:tcW w:w="674" w:type="dxa"/>
            <w:vMerge w:val="restart"/>
            <w:shd w:val="clear" w:color="auto" w:fill="E7E6E6" w:themeFill="background2"/>
            <w:vAlign w:val="center"/>
          </w:tcPr>
          <w:p w14:paraId="26F9CF5F" w14:textId="77777777" w:rsidR="00B329CF" w:rsidRPr="000131B8" w:rsidRDefault="00B329CF" w:rsidP="00C66997">
            <w:pPr>
              <w:jc w:val="center"/>
              <w:rPr>
                <w:rFonts w:ascii="Arial" w:hAnsi="Arial" w:cs="Arial"/>
                <w:b/>
                <w:bCs/>
                <w:sz w:val="22"/>
                <w:szCs w:val="22"/>
                <w:lang w:eastAsia="x-none"/>
              </w:rPr>
            </w:pPr>
            <w:r w:rsidRPr="000131B8">
              <w:rPr>
                <w:rFonts w:ascii="Arial" w:hAnsi="Arial" w:cs="Arial"/>
                <w:b/>
                <w:bCs/>
                <w:sz w:val="18"/>
                <w:szCs w:val="18"/>
                <w:lang w:eastAsia="x-none"/>
              </w:rPr>
              <w:t>ITEM</w:t>
            </w:r>
          </w:p>
        </w:tc>
        <w:tc>
          <w:tcPr>
            <w:tcW w:w="881" w:type="dxa"/>
            <w:vMerge w:val="restart"/>
            <w:shd w:val="clear" w:color="auto" w:fill="E7E6E6" w:themeFill="background2"/>
            <w:vAlign w:val="center"/>
          </w:tcPr>
          <w:p w14:paraId="58953259"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APRES</w:t>
            </w:r>
          </w:p>
        </w:tc>
        <w:tc>
          <w:tcPr>
            <w:tcW w:w="3939" w:type="dxa"/>
            <w:shd w:val="clear" w:color="auto" w:fill="E7E6E6" w:themeFill="background2"/>
            <w:vAlign w:val="center"/>
          </w:tcPr>
          <w:p w14:paraId="6EB95B11"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DESCRIÇÃO DO MATERIAL</w:t>
            </w:r>
          </w:p>
        </w:tc>
        <w:tc>
          <w:tcPr>
            <w:tcW w:w="1134" w:type="dxa"/>
            <w:shd w:val="clear" w:color="auto" w:fill="E7E6E6" w:themeFill="background2"/>
            <w:vAlign w:val="center"/>
          </w:tcPr>
          <w:p w14:paraId="57E79A1A" w14:textId="77777777" w:rsidR="00B329CF"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CMA</w:t>
            </w:r>
          </w:p>
          <w:p w14:paraId="6B0FCC42"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 xml:space="preserve">REDE </w:t>
            </w:r>
            <w:r w:rsidRPr="003B4CAB">
              <w:rPr>
                <w:rFonts w:ascii="Arial" w:hAnsi="Arial" w:cs="Arial"/>
                <w:b/>
                <w:bCs/>
                <w:sz w:val="14"/>
                <w:szCs w:val="14"/>
                <w:lang w:eastAsia="x-none"/>
              </w:rPr>
              <w:t>HOSPITALAR</w:t>
            </w:r>
          </w:p>
        </w:tc>
        <w:tc>
          <w:tcPr>
            <w:tcW w:w="850" w:type="dxa"/>
            <w:shd w:val="clear" w:color="auto" w:fill="E7E6E6" w:themeFill="background2"/>
            <w:vAlign w:val="center"/>
          </w:tcPr>
          <w:p w14:paraId="581BE0A2"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CMA HSPM</w:t>
            </w:r>
          </w:p>
        </w:tc>
        <w:tc>
          <w:tcPr>
            <w:tcW w:w="851" w:type="dxa"/>
            <w:shd w:val="clear" w:color="auto" w:fill="E7E6E6" w:themeFill="background2"/>
            <w:vAlign w:val="center"/>
          </w:tcPr>
          <w:p w14:paraId="40858CFB" w14:textId="77777777" w:rsidR="00B329CF"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 xml:space="preserve">CMA </w:t>
            </w:r>
          </w:p>
          <w:p w14:paraId="5E7E42C3"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H</w:t>
            </w:r>
            <w:r>
              <w:rPr>
                <w:rFonts w:ascii="Arial" w:hAnsi="Arial" w:cs="Arial"/>
                <w:b/>
                <w:bCs/>
                <w:sz w:val="18"/>
                <w:szCs w:val="18"/>
                <w:lang w:eastAsia="x-none"/>
              </w:rPr>
              <w:t>M</w:t>
            </w:r>
            <w:r w:rsidRPr="000131B8">
              <w:rPr>
                <w:rFonts w:ascii="Arial" w:hAnsi="Arial" w:cs="Arial"/>
                <w:b/>
                <w:bCs/>
                <w:sz w:val="18"/>
                <w:szCs w:val="18"/>
                <w:lang w:eastAsia="x-none"/>
              </w:rPr>
              <w:t>M</w:t>
            </w:r>
            <w:r>
              <w:rPr>
                <w:rFonts w:ascii="Arial" w:hAnsi="Arial" w:cs="Arial"/>
                <w:b/>
                <w:bCs/>
                <w:sz w:val="18"/>
                <w:szCs w:val="18"/>
                <w:lang w:eastAsia="x-none"/>
              </w:rPr>
              <w:t>E</w:t>
            </w:r>
          </w:p>
        </w:tc>
        <w:tc>
          <w:tcPr>
            <w:tcW w:w="1168" w:type="dxa"/>
            <w:shd w:val="clear" w:color="auto" w:fill="E7E6E6" w:themeFill="background2"/>
            <w:vAlign w:val="center"/>
          </w:tcPr>
          <w:p w14:paraId="2CD41AEB" w14:textId="77777777" w:rsidR="00B329CF" w:rsidRPr="000131B8" w:rsidRDefault="00B329CF" w:rsidP="00C66997">
            <w:pPr>
              <w:jc w:val="center"/>
              <w:rPr>
                <w:rFonts w:ascii="Arial" w:hAnsi="Arial" w:cs="Arial"/>
                <w:b/>
                <w:bCs/>
                <w:sz w:val="18"/>
                <w:szCs w:val="18"/>
                <w:lang w:eastAsia="x-none"/>
              </w:rPr>
            </w:pPr>
            <w:r w:rsidRPr="000131B8">
              <w:rPr>
                <w:rFonts w:ascii="Arial" w:hAnsi="Arial" w:cs="Arial"/>
                <w:b/>
                <w:bCs/>
                <w:sz w:val="18"/>
                <w:szCs w:val="18"/>
                <w:lang w:eastAsia="x-none"/>
              </w:rPr>
              <w:t>TOTAL ESTIMADO</w:t>
            </w:r>
          </w:p>
        </w:tc>
      </w:tr>
      <w:tr w:rsidR="00B329CF" w:rsidRPr="00EA41D2" w14:paraId="1F252264" w14:textId="77777777" w:rsidTr="00C66997">
        <w:trPr>
          <w:trHeight w:val="276"/>
          <w:jc w:val="center"/>
        </w:trPr>
        <w:tc>
          <w:tcPr>
            <w:tcW w:w="674" w:type="dxa"/>
            <w:vMerge/>
            <w:shd w:val="clear" w:color="auto" w:fill="E7E6E6" w:themeFill="background2"/>
            <w:vAlign w:val="center"/>
          </w:tcPr>
          <w:p w14:paraId="49C38EB7" w14:textId="77777777" w:rsidR="00B329CF" w:rsidRPr="00EA41D2" w:rsidRDefault="00B329CF" w:rsidP="00C66997">
            <w:pPr>
              <w:jc w:val="center"/>
              <w:rPr>
                <w:rFonts w:ascii="Arial" w:hAnsi="Arial" w:cs="Arial"/>
                <w:b/>
                <w:bCs/>
                <w:lang w:eastAsia="x-none"/>
              </w:rPr>
            </w:pPr>
          </w:p>
        </w:tc>
        <w:tc>
          <w:tcPr>
            <w:tcW w:w="881" w:type="dxa"/>
            <w:vMerge/>
            <w:shd w:val="clear" w:color="auto" w:fill="E7E6E6" w:themeFill="background2"/>
            <w:vAlign w:val="center"/>
          </w:tcPr>
          <w:p w14:paraId="6E46F186" w14:textId="77777777" w:rsidR="00B329CF" w:rsidRPr="00EA41D2" w:rsidRDefault="00B329CF" w:rsidP="00C66997">
            <w:pPr>
              <w:jc w:val="center"/>
              <w:rPr>
                <w:rFonts w:ascii="Arial" w:hAnsi="Arial" w:cs="Arial"/>
                <w:b/>
                <w:bCs/>
                <w:lang w:eastAsia="x-none"/>
              </w:rPr>
            </w:pPr>
          </w:p>
        </w:tc>
        <w:tc>
          <w:tcPr>
            <w:tcW w:w="7942" w:type="dxa"/>
            <w:gridSpan w:val="5"/>
            <w:vMerge w:val="restart"/>
            <w:shd w:val="clear" w:color="auto" w:fill="E7E6E6" w:themeFill="background2"/>
            <w:vAlign w:val="center"/>
          </w:tcPr>
          <w:p w14:paraId="32AC82DD" w14:textId="77777777" w:rsidR="00B329CF" w:rsidRPr="00EA41D2" w:rsidRDefault="00B329CF" w:rsidP="00C66997">
            <w:pPr>
              <w:jc w:val="center"/>
              <w:rPr>
                <w:rFonts w:ascii="Arial" w:hAnsi="Arial" w:cs="Arial"/>
                <w:b/>
                <w:bCs/>
                <w:lang w:eastAsia="x-none"/>
              </w:rPr>
            </w:pPr>
            <w:r w:rsidRPr="008E2D2C">
              <w:rPr>
                <w:rFonts w:ascii="Arial" w:hAnsi="Arial" w:cs="Arial"/>
                <w:b/>
                <w:bCs/>
                <w:lang w:val="pt-PT" w:eastAsia="x-none"/>
              </w:rPr>
              <w:t>PRÓTESE TOTAL DE QUADRIL COMPATÍVEL COM INSTRUMENTAL PARA VIA ANTERIOR</w:t>
            </w:r>
          </w:p>
        </w:tc>
      </w:tr>
      <w:tr w:rsidR="00B329CF" w:rsidRPr="00EA41D2" w14:paraId="1CD66BB9" w14:textId="77777777" w:rsidTr="00C66997">
        <w:trPr>
          <w:trHeight w:val="376"/>
          <w:jc w:val="center"/>
        </w:trPr>
        <w:tc>
          <w:tcPr>
            <w:tcW w:w="1555" w:type="dxa"/>
            <w:gridSpan w:val="2"/>
            <w:shd w:val="clear" w:color="auto" w:fill="E7E6E6" w:themeFill="background2"/>
            <w:vAlign w:val="center"/>
          </w:tcPr>
          <w:p w14:paraId="6EA52274" w14:textId="77777777" w:rsidR="00B329CF" w:rsidRPr="00EA41D2" w:rsidRDefault="00B329CF" w:rsidP="00C66997">
            <w:pPr>
              <w:jc w:val="center"/>
              <w:rPr>
                <w:rFonts w:ascii="Arial" w:hAnsi="Arial" w:cs="Arial"/>
                <w:b/>
                <w:bCs/>
                <w:lang w:eastAsia="x-none"/>
              </w:rPr>
            </w:pPr>
            <w:r w:rsidRPr="00EA41D2">
              <w:rPr>
                <w:rFonts w:ascii="Arial" w:hAnsi="Arial" w:cs="Arial"/>
                <w:b/>
                <w:bCs/>
                <w:lang w:eastAsia="x-none"/>
              </w:rPr>
              <w:t>LOTE 1</w:t>
            </w:r>
          </w:p>
        </w:tc>
        <w:tc>
          <w:tcPr>
            <w:tcW w:w="7942" w:type="dxa"/>
            <w:gridSpan w:val="5"/>
            <w:vMerge/>
            <w:shd w:val="clear" w:color="auto" w:fill="D9D9D9"/>
            <w:vAlign w:val="center"/>
          </w:tcPr>
          <w:p w14:paraId="5027AAF5" w14:textId="77777777" w:rsidR="00B329CF" w:rsidRPr="00EA41D2" w:rsidRDefault="00B329CF" w:rsidP="00C66997">
            <w:pPr>
              <w:jc w:val="center"/>
              <w:rPr>
                <w:rFonts w:ascii="Arial" w:hAnsi="Arial" w:cs="Arial"/>
                <w:b/>
                <w:bCs/>
                <w:lang w:val="pt-PT" w:eastAsia="x-none"/>
              </w:rPr>
            </w:pPr>
          </w:p>
        </w:tc>
      </w:tr>
      <w:tr w:rsidR="00EF70B8" w:rsidRPr="00EA41D2" w14:paraId="1F36CECF" w14:textId="77777777" w:rsidTr="00C66997">
        <w:trPr>
          <w:trHeight w:val="1548"/>
          <w:jc w:val="center"/>
        </w:trPr>
        <w:tc>
          <w:tcPr>
            <w:tcW w:w="674" w:type="dxa"/>
            <w:shd w:val="clear" w:color="auto" w:fill="E7E6E6" w:themeFill="background2"/>
            <w:vAlign w:val="center"/>
          </w:tcPr>
          <w:p w14:paraId="68EF4F34" w14:textId="52294176" w:rsidR="00EF70B8" w:rsidRPr="00EA41D2" w:rsidRDefault="00EF70B8" w:rsidP="00EF70B8">
            <w:pPr>
              <w:jc w:val="center"/>
              <w:rPr>
                <w:rFonts w:asciiTheme="minorHAnsi" w:hAnsiTheme="minorHAnsi" w:cstheme="minorHAnsi"/>
                <w:b/>
                <w:bCs/>
                <w:sz w:val="22"/>
                <w:szCs w:val="22"/>
                <w:lang w:eastAsia="x-none"/>
              </w:rPr>
            </w:pPr>
            <w:r>
              <w:rPr>
                <w:rFonts w:asciiTheme="minorHAnsi" w:hAnsiTheme="minorHAnsi" w:cstheme="minorHAnsi"/>
                <w:b/>
                <w:bCs/>
                <w:spacing w:val="-10"/>
                <w:w w:val="110"/>
                <w:sz w:val="22"/>
                <w:szCs w:val="22"/>
              </w:rPr>
              <w:t>07</w:t>
            </w:r>
          </w:p>
        </w:tc>
        <w:tc>
          <w:tcPr>
            <w:tcW w:w="881" w:type="dxa"/>
            <w:shd w:val="clear" w:color="auto" w:fill="auto"/>
            <w:vAlign w:val="center"/>
          </w:tcPr>
          <w:p w14:paraId="3FBE642B" w14:textId="7229D56F" w:rsidR="00EF70B8" w:rsidRPr="00454451" w:rsidRDefault="00EF70B8" w:rsidP="00EF70B8">
            <w:pPr>
              <w:jc w:val="center"/>
              <w:rPr>
                <w:rFonts w:asciiTheme="minorHAnsi" w:hAnsiTheme="minorHAnsi" w:cstheme="minorHAnsi"/>
                <w:b/>
                <w:bCs/>
                <w:sz w:val="18"/>
                <w:szCs w:val="18"/>
                <w:lang w:eastAsia="x-none"/>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49C5527A" w14:textId="77777777" w:rsidR="00EF70B8" w:rsidRPr="00FD2C9B" w:rsidRDefault="00EF70B8" w:rsidP="00EF70B8">
            <w:pPr>
              <w:jc w:val="both"/>
              <w:rPr>
                <w:rFonts w:ascii="Arial" w:hAnsi="Arial" w:cs="Arial"/>
                <w:sz w:val="20"/>
                <w:szCs w:val="20"/>
              </w:rPr>
            </w:pPr>
            <w:r w:rsidRPr="00057196">
              <w:rPr>
                <w:rFonts w:ascii="Arial" w:hAnsi="Arial" w:cs="Arial"/>
                <w:sz w:val="20"/>
                <w:szCs w:val="20"/>
                <w:lang w:val="pt-PT"/>
              </w:rPr>
              <w:t>Componente Cefálico em metal, com no mínimo 2(duas) opções de diâmetro externo e com variação de tamanho do colo</w:t>
            </w:r>
            <w:r w:rsidRPr="00FD2C9B">
              <w:rPr>
                <w:rFonts w:ascii="Arial" w:hAnsi="Arial" w:cs="Arial"/>
                <w:sz w:val="20"/>
                <w:szCs w:val="20"/>
              </w:rPr>
              <w:t>.</w:t>
            </w:r>
          </w:p>
          <w:p w14:paraId="31F9FEF8" w14:textId="77777777" w:rsidR="00EF70B8" w:rsidRPr="00FD2C9B" w:rsidRDefault="00EF70B8" w:rsidP="00EF70B8">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6931D29E" w14:textId="5EB7321B" w:rsidR="00EF70B8" w:rsidRPr="00454451" w:rsidRDefault="00EF70B8" w:rsidP="00EF70B8">
            <w:pPr>
              <w:jc w:val="both"/>
              <w:rPr>
                <w:rFonts w:ascii="Arial" w:hAnsi="Arial" w:cs="Arial"/>
                <w:sz w:val="16"/>
                <w:szCs w:val="16"/>
                <w:lang w:eastAsia="x-none"/>
              </w:rPr>
            </w:pPr>
            <w:r w:rsidRPr="00FD2C9B">
              <w:rPr>
                <w:rFonts w:ascii="Arial" w:hAnsi="Arial" w:cs="Arial"/>
                <w:b/>
                <w:bCs/>
                <w:color w:val="0000FF"/>
                <w:sz w:val="20"/>
                <w:szCs w:val="20"/>
                <w:lang w:eastAsia="x-none"/>
              </w:rPr>
              <w:t xml:space="preserve">CATMAT </w:t>
            </w:r>
            <w:r w:rsidRPr="00A4467B">
              <w:rPr>
                <w:rFonts w:ascii="Arial" w:hAnsi="Arial" w:cs="Arial"/>
                <w:b/>
                <w:bCs/>
                <w:color w:val="0000FF"/>
                <w:sz w:val="20"/>
                <w:szCs w:val="20"/>
                <w:lang w:eastAsia="x-none"/>
              </w:rPr>
              <w:t>425119</w:t>
            </w:r>
          </w:p>
        </w:tc>
        <w:tc>
          <w:tcPr>
            <w:tcW w:w="1134" w:type="dxa"/>
            <w:shd w:val="clear" w:color="auto" w:fill="auto"/>
            <w:vAlign w:val="center"/>
          </w:tcPr>
          <w:p w14:paraId="3769E399" w14:textId="5E2C834B" w:rsidR="00EF70B8" w:rsidRPr="00EA41D2" w:rsidRDefault="00EF70B8" w:rsidP="00EF70B8">
            <w:pPr>
              <w:jc w:val="center"/>
              <w:rPr>
                <w:rFonts w:ascii="Arial" w:hAnsi="Arial" w:cs="Arial"/>
                <w:b/>
                <w:bCs/>
                <w:sz w:val="22"/>
                <w:szCs w:val="22"/>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744D30C8" w14:textId="144B4C7B" w:rsidR="00EF70B8" w:rsidRPr="00EA41D2" w:rsidRDefault="00EF70B8" w:rsidP="00EF70B8">
            <w:pPr>
              <w:jc w:val="center"/>
              <w:rPr>
                <w:rFonts w:ascii="Arial" w:hAnsi="Arial" w:cs="Arial"/>
                <w:b/>
                <w:bCs/>
                <w:sz w:val="22"/>
                <w:szCs w:val="22"/>
                <w:lang w:eastAsia="x-none"/>
              </w:rPr>
            </w:pPr>
            <w:r>
              <w:rPr>
                <w:rFonts w:ascii="Arial" w:hAnsi="Arial" w:cs="Arial"/>
                <w:b/>
                <w:bCs/>
                <w:spacing w:val="-10"/>
                <w:sz w:val="22"/>
                <w:szCs w:val="22"/>
              </w:rPr>
              <w:t>0</w:t>
            </w:r>
          </w:p>
        </w:tc>
        <w:tc>
          <w:tcPr>
            <w:tcW w:w="851" w:type="dxa"/>
            <w:vAlign w:val="center"/>
          </w:tcPr>
          <w:p w14:paraId="50555E71" w14:textId="51329F57" w:rsidR="00EF70B8" w:rsidRPr="00EA41D2" w:rsidRDefault="00EF70B8" w:rsidP="00EF70B8">
            <w:pPr>
              <w:jc w:val="center"/>
              <w:rPr>
                <w:rFonts w:ascii="Arial" w:hAnsi="Arial" w:cs="Arial"/>
                <w:b/>
                <w:bCs/>
                <w:sz w:val="22"/>
                <w:szCs w:val="22"/>
                <w:lang w:eastAsia="x-none"/>
              </w:rPr>
            </w:pPr>
            <w:r>
              <w:rPr>
                <w:rFonts w:ascii="Arial" w:hAnsi="Arial" w:cs="Arial"/>
                <w:b/>
                <w:bCs/>
                <w:spacing w:val="-10"/>
                <w:sz w:val="22"/>
                <w:szCs w:val="22"/>
              </w:rPr>
              <w:t>0</w:t>
            </w:r>
          </w:p>
        </w:tc>
        <w:tc>
          <w:tcPr>
            <w:tcW w:w="1168" w:type="dxa"/>
            <w:shd w:val="clear" w:color="auto" w:fill="auto"/>
            <w:vAlign w:val="center"/>
          </w:tcPr>
          <w:p w14:paraId="76150391" w14:textId="0AAFC83B" w:rsidR="00EF70B8" w:rsidRPr="00EA41D2" w:rsidRDefault="00EF70B8" w:rsidP="00EF70B8">
            <w:pPr>
              <w:jc w:val="center"/>
              <w:rPr>
                <w:rFonts w:ascii="Arial" w:hAnsi="Arial" w:cs="Arial"/>
                <w:b/>
                <w:bCs/>
                <w:sz w:val="22"/>
                <w:szCs w:val="22"/>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EF70B8" w:rsidRPr="00EA41D2" w14:paraId="61C22B75" w14:textId="77777777" w:rsidTr="00C66997">
        <w:trPr>
          <w:trHeight w:val="1548"/>
          <w:jc w:val="center"/>
        </w:trPr>
        <w:tc>
          <w:tcPr>
            <w:tcW w:w="674" w:type="dxa"/>
            <w:shd w:val="clear" w:color="auto" w:fill="E7E6E6" w:themeFill="background2"/>
            <w:vAlign w:val="center"/>
          </w:tcPr>
          <w:p w14:paraId="6285C0BC" w14:textId="14A12E91" w:rsidR="00EF70B8" w:rsidRDefault="00EF70B8" w:rsidP="00EF70B8">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08</w:t>
            </w:r>
          </w:p>
        </w:tc>
        <w:tc>
          <w:tcPr>
            <w:tcW w:w="881" w:type="dxa"/>
            <w:shd w:val="clear" w:color="auto" w:fill="auto"/>
            <w:vAlign w:val="center"/>
          </w:tcPr>
          <w:p w14:paraId="403FD2A6" w14:textId="06842DD2" w:rsidR="00EF70B8" w:rsidRPr="00454451" w:rsidRDefault="00EF70B8" w:rsidP="00EF70B8">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17DE8D29" w14:textId="77777777" w:rsidR="00EF70B8" w:rsidRPr="00FD2C9B" w:rsidRDefault="00EF70B8" w:rsidP="00EF70B8">
            <w:pPr>
              <w:jc w:val="both"/>
              <w:rPr>
                <w:rFonts w:ascii="Arial" w:hAnsi="Arial" w:cs="Arial"/>
                <w:sz w:val="20"/>
                <w:szCs w:val="20"/>
              </w:rPr>
            </w:pPr>
            <w:r w:rsidRPr="00FD2C9B">
              <w:rPr>
                <w:rFonts w:ascii="Arial" w:hAnsi="Arial" w:cs="Arial"/>
                <w:sz w:val="20"/>
                <w:szCs w:val="20"/>
              </w:rPr>
              <w:t>Parafuso</w:t>
            </w:r>
            <w:r w:rsidRPr="00FD2C9B">
              <w:rPr>
                <w:rFonts w:ascii="Arial" w:hAnsi="Arial" w:cs="Arial"/>
                <w:spacing w:val="-7"/>
                <w:sz w:val="20"/>
                <w:szCs w:val="20"/>
              </w:rPr>
              <w:t xml:space="preserve"> </w:t>
            </w:r>
            <w:r w:rsidRPr="00FD2C9B">
              <w:rPr>
                <w:rFonts w:ascii="Arial" w:hAnsi="Arial" w:cs="Arial"/>
                <w:sz w:val="20"/>
                <w:szCs w:val="20"/>
              </w:rPr>
              <w:t>de</w:t>
            </w:r>
            <w:r w:rsidRPr="00FD2C9B">
              <w:rPr>
                <w:rFonts w:ascii="Arial" w:hAnsi="Arial" w:cs="Arial"/>
                <w:spacing w:val="-8"/>
                <w:sz w:val="20"/>
                <w:szCs w:val="20"/>
              </w:rPr>
              <w:t xml:space="preserve"> </w:t>
            </w:r>
            <w:r w:rsidRPr="00FD2C9B">
              <w:rPr>
                <w:rFonts w:ascii="Arial" w:hAnsi="Arial" w:cs="Arial"/>
                <w:sz w:val="20"/>
                <w:szCs w:val="20"/>
              </w:rPr>
              <w:t>fixação</w:t>
            </w:r>
            <w:r w:rsidRPr="00FD2C9B">
              <w:rPr>
                <w:rFonts w:ascii="Arial" w:hAnsi="Arial" w:cs="Arial"/>
                <w:spacing w:val="-7"/>
                <w:sz w:val="20"/>
                <w:szCs w:val="20"/>
              </w:rPr>
              <w:t xml:space="preserve"> </w:t>
            </w:r>
            <w:r w:rsidRPr="00FD2C9B">
              <w:rPr>
                <w:rFonts w:ascii="Arial" w:hAnsi="Arial" w:cs="Arial"/>
                <w:sz w:val="20"/>
                <w:szCs w:val="20"/>
              </w:rPr>
              <w:t>acetabular,</w:t>
            </w:r>
            <w:r w:rsidRPr="00FD2C9B">
              <w:rPr>
                <w:rFonts w:ascii="Arial" w:hAnsi="Arial" w:cs="Arial"/>
                <w:spacing w:val="-8"/>
                <w:sz w:val="20"/>
                <w:szCs w:val="20"/>
              </w:rPr>
              <w:t xml:space="preserve"> </w:t>
            </w:r>
            <w:r w:rsidRPr="00FD2C9B">
              <w:rPr>
                <w:rFonts w:ascii="Arial" w:hAnsi="Arial" w:cs="Arial"/>
                <w:sz w:val="20"/>
                <w:szCs w:val="20"/>
              </w:rPr>
              <w:t>fabricado</w:t>
            </w:r>
            <w:r w:rsidRPr="00FD2C9B">
              <w:rPr>
                <w:rFonts w:ascii="Arial" w:hAnsi="Arial" w:cs="Arial"/>
                <w:spacing w:val="-7"/>
                <w:sz w:val="20"/>
                <w:szCs w:val="20"/>
              </w:rPr>
              <w:t xml:space="preserve"> </w:t>
            </w:r>
            <w:r w:rsidRPr="00FD2C9B">
              <w:rPr>
                <w:rFonts w:ascii="Arial" w:hAnsi="Arial" w:cs="Arial"/>
                <w:sz w:val="20"/>
                <w:szCs w:val="20"/>
              </w:rPr>
              <w:t>em</w:t>
            </w:r>
            <w:r w:rsidRPr="00FD2C9B">
              <w:rPr>
                <w:rFonts w:ascii="Arial" w:hAnsi="Arial" w:cs="Arial"/>
                <w:spacing w:val="-8"/>
                <w:sz w:val="20"/>
                <w:szCs w:val="20"/>
              </w:rPr>
              <w:t xml:space="preserve"> </w:t>
            </w:r>
            <w:r w:rsidRPr="00FD2C9B">
              <w:rPr>
                <w:rFonts w:ascii="Arial" w:hAnsi="Arial" w:cs="Arial"/>
                <w:sz w:val="20"/>
                <w:szCs w:val="20"/>
              </w:rPr>
              <w:t>titânio</w:t>
            </w:r>
            <w:r w:rsidRPr="00FD2C9B">
              <w:rPr>
                <w:rFonts w:ascii="Arial" w:hAnsi="Arial" w:cs="Arial"/>
                <w:spacing w:val="-7"/>
                <w:sz w:val="20"/>
                <w:szCs w:val="20"/>
              </w:rPr>
              <w:t xml:space="preserve"> </w:t>
            </w:r>
            <w:r w:rsidRPr="00FD2C9B">
              <w:rPr>
                <w:rFonts w:ascii="Arial" w:hAnsi="Arial" w:cs="Arial"/>
                <w:sz w:val="20"/>
                <w:szCs w:val="20"/>
              </w:rPr>
              <w:t>de comprimentos variáveis com tamanhos de 20 a 50 mm.</w:t>
            </w:r>
          </w:p>
          <w:p w14:paraId="4FDA1664" w14:textId="77777777" w:rsidR="00EF70B8" w:rsidRPr="00FD2C9B" w:rsidRDefault="00EF70B8" w:rsidP="00EF70B8">
            <w:pPr>
              <w:jc w:val="both"/>
              <w:rPr>
                <w:rFonts w:ascii="Arial" w:hAnsi="Arial" w:cs="Arial"/>
                <w:b/>
                <w:sz w:val="20"/>
                <w:szCs w:val="20"/>
                <w:lang w:eastAsia="x-none"/>
              </w:rPr>
            </w:pPr>
            <w:r w:rsidRPr="00FD2C9B">
              <w:rPr>
                <w:rFonts w:ascii="Arial" w:hAnsi="Arial" w:cs="Arial"/>
                <w:b/>
                <w:sz w:val="20"/>
                <w:szCs w:val="20"/>
                <w:lang w:eastAsia="x-none"/>
              </w:rPr>
              <w:t>Quantidade CMA: 700 Unidades</w:t>
            </w:r>
          </w:p>
          <w:p w14:paraId="7C99D284" w14:textId="77777777" w:rsidR="00EF70B8" w:rsidRPr="00FD2C9B" w:rsidRDefault="00EF70B8" w:rsidP="00EF70B8">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6B8108C9" w14:textId="342E0A24" w:rsidR="00EF70B8" w:rsidRPr="00FD2C9B" w:rsidRDefault="00EF70B8" w:rsidP="00EF70B8">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E13174">
              <w:rPr>
                <w:rFonts w:ascii="Arial" w:hAnsi="Arial" w:cs="Arial"/>
                <w:b/>
                <w:bCs/>
                <w:color w:val="0000FF"/>
                <w:sz w:val="20"/>
                <w:szCs w:val="20"/>
                <w:lang w:eastAsia="x-none"/>
              </w:rPr>
              <w:t>455390</w:t>
            </w:r>
          </w:p>
        </w:tc>
        <w:tc>
          <w:tcPr>
            <w:tcW w:w="1134" w:type="dxa"/>
            <w:shd w:val="clear" w:color="auto" w:fill="auto"/>
            <w:vAlign w:val="center"/>
          </w:tcPr>
          <w:p w14:paraId="503B0918" w14:textId="6547C80A" w:rsidR="00EF70B8" w:rsidRDefault="00EF70B8" w:rsidP="00EF70B8">
            <w:pPr>
              <w:jc w:val="center"/>
              <w:rPr>
                <w:rFonts w:ascii="Arial" w:hAnsi="Arial" w:cs="Arial"/>
                <w:b/>
                <w:sz w:val="20"/>
                <w:szCs w:val="20"/>
                <w:lang w:eastAsia="x-none"/>
              </w:rPr>
            </w:pPr>
            <w:r>
              <w:rPr>
                <w:rFonts w:ascii="Arial" w:hAnsi="Arial" w:cs="Arial"/>
                <w:b/>
                <w:sz w:val="20"/>
                <w:szCs w:val="20"/>
                <w:lang w:eastAsia="x-none"/>
              </w:rPr>
              <w:t>12</w:t>
            </w:r>
            <w:r w:rsidRPr="00FD2C9B">
              <w:rPr>
                <w:rFonts w:ascii="Arial" w:hAnsi="Arial" w:cs="Arial"/>
                <w:b/>
                <w:sz w:val="20"/>
                <w:szCs w:val="20"/>
                <w:lang w:eastAsia="x-none"/>
              </w:rPr>
              <w:t>0</w:t>
            </w:r>
          </w:p>
        </w:tc>
        <w:tc>
          <w:tcPr>
            <w:tcW w:w="850" w:type="dxa"/>
            <w:shd w:val="clear" w:color="auto" w:fill="auto"/>
            <w:vAlign w:val="center"/>
          </w:tcPr>
          <w:p w14:paraId="03D8C426" w14:textId="0DD213FC" w:rsidR="00EF70B8" w:rsidRDefault="00EF70B8" w:rsidP="00EF70B8">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2DE9A4E5" w14:textId="4F5550AF" w:rsidR="00EF70B8" w:rsidRDefault="00EF70B8" w:rsidP="00EF70B8">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7767BCC8" w14:textId="170534E0" w:rsidR="00EF70B8" w:rsidRDefault="00EF70B8" w:rsidP="00EF70B8">
            <w:pPr>
              <w:jc w:val="center"/>
              <w:rPr>
                <w:rFonts w:ascii="Arial" w:hAnsi="Arial" w:cs="Arial"/>
                <w:b/>
                <w:sz w:val="20"/>
                <w:szCs w:val="20"/>
                <w:lang w:eastAsia="x-none"/>
              </w:rPr>
            </w:pPr>
            <w:r>
              <w:rPr>
                <w:rFonts w:ascii="Arial" w:hAnsi="Arial" w:cs="Arial"/>
                <w:b/>
                <w:sz w:val="20"/>
                <w:szCs w:val="20"/>
                <w:lang w:eastAsia="x-none"/>
              </w:rPr>
              <w:t>12</w:t>
            </w:r>
            <w:r w:rsidRPr="00FD2C9B">
              <w:rPr>
                <w:rFonts w:ascii="Arial" w:hAnsi="Arial" w:cs="Arial"/>
                <w:b/>
                <w:sz w:val="20"/>
                <w:szCs w:val="20"/>
                <w:lang w:eastAsia="x-none"/>
              </w:rPr>
              <w:t>0</w:t>
            </w:r>
          </w:p>
        </w:tc>
      </w:tr>
      <w:tr w:rsidR="00EF70B8" w:rsidRPr="00EA41D2" w14:paraId="7FA87887" w14:textId="77777777" w:rsidTr="00C66997">
        <w:trPr>
          <w:trHeight w:val="1548"/>
          <w:jc w:val="center"/>
        </w:trPr>
        <w:tc>
          <w:tcPr>
            <w:tcW w:w="674" w:type="dxa"/>
            <w:shd w:val="clear" w:color="auto" w:fill="E7E6E6" w:themeFill="background2"/>
            <w:vAlign w:val="center"/>
          </w:tcPr>
          <w:p w14:paraId="23DC5506" w14:textId="44697E5D" w:rsidR="00EF70B8" w:rsidRDefault="00EF70B8" w:rsidP="00EF70B8">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09</w:t>
            </w:r>
          </w:p>
        </w:tc>
        <w:tc>
          <w:tcPr>
            <w:tcW w:w="881" w:type="dxa"/>
            <w:shd w:val="clear" w:color="auto" w:fill="auto"/>
            <w:vAlign w:val="center"/>
          </w:tcPr>
          <w:p w14:paraId="56B69F72" w14:textId="1E218C2E" w:rsidR="00EF70B8" w:rsidRPr="00454451" w:rsidRDefault="00EF70B8" w:rsidP="00EF70B8">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939" w:type="dxa"/>
            <w:shd w:val="clear" w:color="auto" w:fill="auto"/>
            <w:vAlign w:val="center"/>
          </w:tcPr>
          <w:p w14:paraId="080B84C0" w14:textId="77777777" w:rsidR="00EF70B8" w:rsidRPr="00FD2C9B" w:rsidRDefault="00EF70B8" w:rsidP="00EF70B8">
            <w:pPr>
              <w:jc w:val="both"/>
              <w:rPr>
                <w:rFonts w:ascii="Arial" w:hAnsi="Arial" w:cs="Arial"/>
                <w:sz w:val="20"/>
                <w:szCs w:val="20"/>
              </w:rPr>
            </w:pPr>
            <w:r w:rsidRPr="00FD2C9B">
              <w:rPr>
                <w:rFonts w:ascii="Arial" w:hAnsi="Arial" w:cs="Arial"/>
                <w:sz w:val="20"/>
                <w:szCs w:val="20"/>
              </w:rPr>
              <w:t>Parafuso</w:t>
            </w:r>
            <w:r w:rsidRPr="00FD2C9B">
              <w:rPr>
                <w:rFonts w:ascii="Arial" w:hAnsi="Arial" w:cs="Arial"/>
                <w:spacing w:val="-7"/>
                <w:sz w:val="20"/>
                <w:szCs w:val="20"/>
              </w:rPr>
              <w:t xml:space="preserve"> </w:t>
            </w:r>
            <w:r w:rsidRPr="00FD2C9B">
              <w:rPr>
                <w:rFonts w:ascii="Arial" w:hAnsi="Arial" w:cs="Arial"/>
                <w:sz w:val="20"/>
                <w:szCs w:val="20"/>
              </w:rPr>
              <w:t>de</w:t>
            </w:r>
            <w:r w:rsidRPr="00FD2C9B">
              <w:rPr>
                <w:rFonts w:ascii="Arial" w:hAnsi="Arial" w:cs="Arial"/>
                <w:spacing w:val="-8"/>
                <w:sz w:val="20"/>
                <w:szCs w:val="20"/>
              </w:rPr>
              <w:t xml:space="preserve"> </w:t>
            </w:r>
            <w:r w:rsidRPr="00FD2C9B">
              <w:rPr>
                <w:rFonts w:ascii="Arial" w:hAnsi="Arial" w:cs="Arial"/>
                <w:sz w:val="20"/>
                <w:szCs w:val="20"/>
              </w:rPr>
              <w:t>fixação</w:t>
            </w:r>
            <w:r w:rsidRPr="00FD2C9B">
              <w:rPr>
                <w:rFonts w:ascii="Arial" w:hAnsi="Arial" w:cs="Arial"/>
                <w:spacing w:val="-7"/>
                <w:sz w:val="20"/>
                <w:szCs w:val="20"/>
              </w:rPr>
              <w:t xml:space="preserve"> </w:t>
            </w:r>
            <w:r w:rsidRPr="00FD2C9B">
              <w:rPr>
                <w:rFonts w:ascii="Arial" w:hAnsi="Arial" w:cs="Arial"/>
                <w:sz w:val="20"/>
                <w:szCs w:val="20"/>
              </w:rPr>
              <w:t>acetabular,</w:t>
            </w:r>
            <w:r w:rsidRPr="00FD2C9B">
              <w:rPr>
                <w:rFonts w:ascii="Arial" w:hAnsi="Arial" w:cs="Arial"/>
                <w:spacing w:val="-8"/>
                <w:sz w:val="20"/>
                <w:szCs w:val="20"/>
              </w:rPr>
              <w:t xml:space="preserve"> </w:t>
            </w:r>
            <w:r w:rsidRPr="00FD2C9B">
              <w:rPr>
                <w:rFonts w:ascii="Arial" w:hAnsi="Arial" w:cs="Arial"/>
                <w:sz w:val="20"/>
                <w:szCs w:val="20"/>
              </w:rPr>
              <w:t>fabricado</w:t>
            </w:r>
            <w:r w:rsidRPr="00FD2C9B">
              <w:rPr>
                <w:rFonts w:ascii="Arial" w:hAnsi="Arial" w:cs="Arial"/>
                <w:spacing w:val="-7"/>
                <w:sz w:val="20"/>
                <w:szCs w:val="20"/>
              </w:rPr>
              <w:t xml:space="preserve"> </w:t>
            </w:r>
            <w:r w:rsidRPr="00FD2C9B">
              <w:rPr>
                <w:rFonts w:ascii="Arial" w:hAnsi="Arial" w:cs="Arial"/>
                <w:sz w:val="20"/>
                <w:szCs w:val="20"/>
              </w:rPr>
              <w:t>em</w:t>
            </w:r>
            <w:r w:rsidRPr="00FD2C9B">
              <w:rPr>
                <w:rFonts w:ascii="Arial" w:hAnsi="Arial" w:cs="Arial"/>
                <w:spacing w:val="-8"/>
                <w:sz w:val="20"/>
                <w:szCs w:val="20"/>
              </w:rPr>
              <w:t xml:space="preserve"> </w:t>
            </w:r>
            <w:r w:rsidRPr="00FD2C9B">
              <w:rPr>
                <w:rFonts w:ascii="Arial" w:hAnsi="Arial" w:cs="Arial"/>
                <w:sz w:val="20"/>
                <w:szCs w:val="20"/>
              </w:rPr>
              <w:t>titânio</w:t>
            </w:r>
            <w:r w:rsidRPr="00FD2C9B">
              <w:rPr>
                <w:rFonts w:ascii="Arial" w:hAnsi="Arial" w:cs="Arial"/>
                <w:spacing w:val="-7"/>
                <w:sz w:val="20"/>
                <w:szCs w:val="20"/>
              </w:rPr>
              <w:t xml:space="preserve"> </w:t>
            </w:r>
            <w:r w:rsidRPr="00FD2C9B">
              <w:rPr>
                <w:rFonts w:ascii="Arial" w:hAnsi="Arial" w:cs="Arial"/>
                <w:sz w:val="20"/>
                <w:szCs w:val="20"/>
              </w:rPr>
              <w:t>de comprimentos variáveis com tamanhos de 20 a 50 mm.</w:t>
            </w:r>
          </w:p>
          <w:p w14:paraId="3CF06A87" w14:textId="77777777" w:rsidR="00EF70B8" w:rsidRPr="00FD2C9B" w:rsidRDefault="00EF70B8" w:rsidP="00EF70B8">
            <w:pPr>
              <w:jc w:val="both"/>
              <w:rPr>
                <w:rFonts w:ascii="Arial" w:hAnsi="Arial" w:cs="Arial"/>
                <w:b/>
                <w:sz w:val="20"/>
                <w:szCs w:val="20"/>
                <w:lang w:eastAsia="x-none"/>
              </w:rPr>
            </w:pPr>
            <w:r w:rsidRPr="00FD2C9B">
              <w:rPr>
                <w:rFonts w:ascii="Arial" w:hAnsi="Arial" w:cs="Arial"/>
                <w:b/>
                <w:sz w:val="20"/>
                <w:szCs w:val="20"/>
                <w:lang w:eastAsia="x-none"/>
              </w:rPr>
              <w:t>Quantidade CMA: 700 Unidades</w:t>
            </w:r>
          </w:p>
          <w:p w14:paraId="6E33A065" w14:textId="77777777" w:rsidR="00EF70B8" w:rsidRPr="00FD2C9B" w:rsidRDefault="00EF70B8" w:rsidP="00EF70B8">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370FB134" w14:textId="4D9D3D59" w:rsidR="00EF70B8" w:rsidRPr="00FD2C9B" w:rsidRDefault="00EF70B8" w:rsidP="00EF70B8">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E13174">
              <w:rPr>
                <w:rFonts w:ascii="Arial" w:hAnsi="Arial" w:cs="Arial"/>
                <w:b/>
                <w:bCs/>
                <w:color w:val="0000FF"/>
                <w:sz w:val="20"/>
                <w:szCs w:val="20"/>
                <w:lang w:eastAsia="x-none"/>
              </w:rPr>
              <w:t>455390</w:t>
            </w:r>
          </w:p>
        </w:tc>
        <w:tc>
          <w:tcPr>
            <w:tcW w:w="1134" w:type="dxa"/>
            <w:shd w:val="clear" w:color="auto" w:fill="auto"/>
            <w:vAlign w:val="center"/>
          </w:tcPr>
          <w:p w14:paraId="700DFB18" w14:textId="24476683" w:rsidR="00EF70B8" w:rsidRDefault="00EF70B8" w:rsidP="00EF70B8">
            <w:pPr>
              <w:jc w:val="center"/>
              <w:rPr>
                <w:rFonts w:ascii="Arial" w:hAnsi="Arial" w:cs="Arial"/>
                <w:b/>
                <w:sz w:val="20"/>
                <w:szCs w:val="20"/>
                <w:lang w:eastAsia="x-none"/>
              </w:rPr>
            </w:pPr>
            <w:r>
              <w:rPr>
                <w:rFonts w:ascii="Arial" w:hAnsi="Arial" w:cs="Arial"/>
                <w:b/>
                <w:sz w:val="20"/>
                <w:szCs w:val="20"/>
                <w:lang w:eastAsia="x-none"/>
              </w:rPr>
              <w:t>24</w:t>
            </w:r>
            <w:r w:rsidRPr="00FD2C9B">
              <w:rPr>
                <w:rFonts w:ascii="Arial" w:hAnsi="Arial" w:cs="Arial"/>
                <w:b/>
                <w:sz w:val="20"/>
                <w:szCs w:val="20"/>
                <w:lang w:eastAsia="x-none"/>
              </w:rPr>
              <w:t>0</w:t>
            </w:r>
          </w:p>
        </w:tc>
        <w:tc>
          <w:tcPr>
            <w:tcW w:w="850" w:type="dxa"/>
            <w:shd w:val="clear" w:color="auto" w:fill="auto"/>
            <w:vAlign w:val="center"/>
          </w:tcPr>
          <w:p w14:paraId="6366B470" w14:textId="623467A2" w:rsidR="00EF70B8" w:rsidRDefault="00EF70B8" w:rsidP="00EF70B8">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76251C1A" w14:textId="0F78ACF6" w:rsidR="00EF70B8" w:rsidRDefault="00EF70B8" w:rsidP="00EF70B8">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08B41579" w14:textId="23901D8E" w:rsidR="00EF70B8" w:rsidRDefault="00EF70B8" w:rsidP="00EF70B8">
            <w:pPr>
              <w:jc w:val="center"/>
              <w:rPr>
                <w:rFonts w:ascii="Arial" w:hAnsi="Arial" w:cs="Arial"/>
                <w:b/>
                <w:sz w:val="20"/>
                <w:szCs w:val="20"/>
                <w:lang w:eastAsia="x-none"/>
              </w:rPr>
            </w:pPr>
            <w:r>
              <w:rPr>
                <w:rFonts w:ascii="Arial" w:hAnsi="Arial" w:cs="Arial"/>
                <w:b/>
                <w:sz w:val="20"/>
                <w:szCs w:val="20"/>
                <w:lang w:eastAsia="x-none"/>
              </w:rPr>
              <w:t>24</w:t>
            </w:r>
            <w:r w:rsidRPr="00FD2C9B">
              <w:rPr>
                <w:rFonts w:ascii="Arial" w:hAnsi="Arial" w:cs="Arial"/>
                <w:b/>
                <w:sz w:val="20"/>
                <w:szCs w:val="20"/>
                <w:lang w:eastAsia="x-none"/>
              </w:rPr>
              <w:t>0</w:t>
            </w:r>
          </w:p>
        </w:tc>
      </w:tr>
    </w:tbl>
    <w:p w14:paraId="14A89BDE" w14:textId="77777777" w:rsidR="00B329CF" w:rsidRDefault="00B329CF" w:rsidP="00B329CF">
      <w:pPr>
        <w:pStyle w:val="TableParagraph"/>
        <w:ind w:left="1843" w:hanging="1843"/>
        <w:jc w:val="both"/>
        <w:rPr>
          <w:rFonts w:ascii="Arial" w:hAnsi="Arial" w:cs="Arial"/>
          <w:b/>
          <w:bCs/>
          <w:lang w:val="pt-BR"/>
        </w:rPr>
      </w:pPr>
    </w:p>
    <w:p w14:paraId="23703DC3" w14:textId="77777777" w:rsidR="00B329CF" w:rsidRDefault="00B329CF" w:rsidP="001A6963">
      <w:pPr>
        <w:pStyle w:val="TableParagraph"/>
        <w:ind w:left="851" w:hanging="851"/>
        <w:jc w:val="both"/>
        <w:rPr>
          <w:rFonts w:ascii="Arial" w:hAnsi="Arial" w:cs="Arial"/>
        </w:rPr>
      </w:pPr>
      <w:r w:rsidRPr="00CC6935">
        <w:rPr>
          <w:rFonts w:ascii="Arial" w:hAnsi="Arial" w:cs="Arial"/>
          <w:b/>
          <w:bCs/>
          <w:lang w:val="pt-BR"/>
        </w:rPr>
        <w:t xml:space="preserve">NOTA:  </w:t>
      </w:r>
      <w:r w:rsidRPr="003F30B0">
        <w:rPr>
          <w:rFonts w:ascii="Arial" w:hAnsi="Arial" w:cs="Arial"/>
          <w:bCs/>
          <w:lang w:val="pt-BR"/>
        </w:rPr>
        <w:t>As variações poderão ser no máximo de 15% acima ou 15% abaixo das medidas indicada</w:t>
      </w:r>
    </w:p>
    <w:p w14:paraId="35A53919" w14:textId="4B07D5B1" w:rsidR="004801D8" w:rsidRPr="00B329CF" w:rsidRDefault="004801D8" w:rsidP="008F0F65">
      <w:pPr>
        <w:pStyle w:val="Corpodetexto"/>
        <w:tabs>
          <w:tab w:val="clear" w:pos="993"/>
        </w:tabs>
        <w:ind w:left="1560" w:hanging="1560"/>
        <w:rPr>
          <w:rFonts w:ascii="Arial" w:hAnsi="Arial" w:cs="Arial"/>
          <w:b/>
          <w:i/>
          <w:sz w:val="22"/>
          <w:szCs w:val="22"/>
          <w:lang w:val="pt-PT"/>
        </w:rPr>
      </w:pPr>
    </w:p>
    <w:p w14:paraId="05B05E44" w14:textId="5A1D0FA6" w:rsidR="004801D8" w:rsidRDefault="004801D8" w:rsidP="00AF72FC">
      <w:pPr>
        <w:pStyle w:val="Corpodetexto"/>
        <w:rPr>
          <w:rFonts w:ascii="Arial" w:hAnsi="Arial" w:cs="Arial"/>
          <w:b/>
          <w:i/>
          <w:sz w:val="22"/>
          <w:szCs w:val="22"/>
        </w:rPr>
      </w:pPr>
    </w:p>
    <w:p w14:paraId="2524160F" w14:textId="77777777" w:rsidR="004801D8" w:rsidRDefault="004801D8" w:rsidP="006F76D0">
      <w:pPr>
        <w:rPr>
          <w:rFonts w:ascii="Arial" w:hAnsi="Arial" w:cs="Arial"/>
          <w:sz w:val="22"/>
          <w:szCs w:val="22"/>
        </w:rPr>
      </w:pPr>
    </w:p>
    <w:p w14:paraId="0E5091D6" w14:textId="77777777" w:rsidR="008F0F65" w:rsidRDefault="008F0F65" w:rsidP="006F76D0">
      <w:pPr>
        <w:rPr>
          <w:rFonts w:ascii="Arial" w:hAnsi="Arial" w:cs="Arial"/>
          <w:sz w:val="22"/>
          <w:szCs w:val="22"/>
        </w:rPr>
      </w:pPr>
    </w:p>
    <w:p w14:paraId="73E7E282" w14:textId="77777777" w:rsidR="00511468" w:rsidRPr="000509B2" w:rsidRDefault="00511468" w:rsidP="006F76D0">
      <w:pPr>
        <w:tabs>
          <w:tab w:val="left" w:pos="496"/>
          <w:tab w:val="left" w:pos="3898"/>
          <w:tab w:val="left" w:pos="4748"/>
          <w:tab w:val="left" w:pos="6733"/>
          <w:tab w:val="left" w:pos="8473"/>
        </w:tabs>
        <w:ind w:right="32"/>
        <w:rPr>
          <w:rFonts w:ascii="Arial" w:hAnsi="Arial" w:cs="Arial"/>
          <w:b/>
          <w:bCs/>
          <w:sz w:val="22"/>
          <w:szCs w:val="22"/>
          <w:u w:val="single"/>
        </w:rPr>
      </w:pPr>
      <w:r w:rsidRPr="000509B2">
        <w:rPr>
          <w:rFonts w:ascii="Arial" w:hAnsi="Arial" w:cs="Arial"/>
          <w:b/>
          <w:bCs/>
          <w:sz w:val="22"/>
          <w:szCs w:val="22"/>
          <w:u w:val="single"/>
        </w:rPr>
        <w:t>DAS CONDIÇÕES GERAIS</w:t>
      </w:r>
    </w:p>
    <w:p w14:paraId="21E99E0C" w14:textId="4C0EBA12" w:rsidR="00511468" w:rsidRPr="00513AE9" w:rsidRDefault="001A4D33" w:rsidP="0030102F">
      <w:pPr>
        <w:numPr>
          <w:ilvl w:val="0"/>
          <w:numId w:val="1"/>
        </w:numPr>
        <w:tabs>
          <w:tab w:val="clear" w:pos="674"/>
          <w:tab w:val="num" w:pos="851"/>
        </w:tabs>
        <w:spacing w:before="240" w:line="276" w:lineRule="auto"/>
        <w:ind w:left="851" w:hanging="881"/>
        <w:jc w:val="both"/>
        <w:rPr>
          <w:rFonts w:ascii="Arial" w:hAnsi="Arial" w:cs="Arial"/>
          <w:bCs/>
          <w:sz w:val="22"/>
          <w:szCs w:val="22"/>
        </w:rPr>
      </w:pPr>
      <w:r w:rsidRPr="000509B2">
        <w:rPr>
          <w:rFonts w:ascii="Arial" w:hAnsi="Arial" w:cs="Arial"/>
          <w:b/>
          <w:bCs/>
          <w:sz w:val="22"/>
          <w:szCs w:val="22"/>
        </w:rPr>
        <w:t>PRAZO ENTREGA</w:t>
      </w:r>
      <w:r w:rsidR="00511468" w:rsidRPr="000509B2">
        <w:rPr>
          <w:rFonts w:ascii="Arial" w:hAnsi="Arial" w:cs="Arial"/>
          <w:b/>
          <w:bCs/>
          <w:sz w:val="22"/>
          <w:szCs w:val="22"/>
        </w:rPr>
        <w:t>:</w:t>
      </w:r>
      <w:r w:rsidR="00511468" w:rsidRPr="000509B2">
        <w:rPr>
          <w:rFonts w:ascii="Arial" w:hAnsi="Arial" w:cs="Arial"/>
          <w:bCs/>
          <w:sz w:val="22"/>
          <w:szCs w:val="22"/>
        </w:rPr>
        <w:t xml:space="preserve">  </w:t>
      </w:r>
      <w:r w:rsidR="00E46D05" w:rsidRPr="00E46D05">
        <w:rPr>
          <w:rFonts w:ascii="Arial" w:hAnsi="Arial" w:cs="Arial"/>
          <w:sz w:val="22"/>
          <w:szCs w:val="22"/>
          <w:lang w:val="pt-PT"/>
        </w:rPr>
        <w:t xml:space="preserve">A entrega pela Detentora será feita de </w:t>
      </w:r>
      <w:r w:rsidR="00E46D05" w:rsidRPr="00E46D05">
        <w:rPr>
          <w:rFonts w:ascii="Arial" w:hAnsi="Arial" w:cs="Arial"/>
          <w:b/>
          <w:bCs/>
          <w:sz w:val="22"/>
          <w:szCs w:val="22"/>
          <w:lang w:val="pt-PT"/>
        </w:rPr>
        <w:t>forma consignada provisória</w:t>
      </w:r>
      <w:r w:rsidR="00E46D05" w:rsidRPr="00E46D05">
        <w:rPr>
          <w:rFonts w:ascii="Arial" w:hAnsi="Arial" w:cs="Arial"/>
          <w:sz w:val="22"/>
          <w:szCs w:val="22"/>
          <w:lang w:val="pt-PT"/>
        </w:rPr>
        <w:t xml:space="preserve"> </w:t>
      </w:r>
      <w:r w:rsidR="00513AE9" w:rsidRPr="00E46D05">
        <w:rPr>
          <w:rFonts w:ascii="Arial" w:hAnsi="Arial" w:cs="Arial"/>
          <w:sz w:val="22"/>
          <w:szCs w:val="22"/>
          <w:lang w:val="pt-PT"/>
        </w:rPr>
        <w:t>conforme a</w:t>
      </w:r>
      <w:r w:rsidR="00E46D05" w:rsidRPr="00E46D05">
        <w:rPr>
          <w:rFonts w:ascii="Arial" w:hAnsi="Arial" w:cs="Arial"/>
          <w:sz w:val="22"/>
          <w:szCs w:val="22"/>
          <w:lang w:val="pt-PT"/>
        </w:rPr>
        <w:t xml:space="preserve">   solicitação de cada unidade, considerando a programação cirúrgica e o atendimento emergencial, podendo ocorrer variações no quantitativo previsto entre os itens para mais ou menos dentro do valor total da Nota de Empenho, com a finalidade de atender a demanda </w:t>
      </w:r>
      <w:r w:rsidR="00513AE9" w:rsidRPr="00E46D05">
        <w:rPr>
          <w:rFonts w:ascii="Arial" w:hAnsi="Arial" w:cs="Arial"/>
          <w:sz w:val="22"/>
          <w:szCs w:val="22"/>
          <w:lang w:val="pt-PT"/>
        </w:rPr>
        <w:t>cirúrgica do</w:t>
      </w:r>
      <w:r w:rsidR="00E46D05" w:rsidRPr="00E46D05">
        <w:rPr>
          <w:rFonts w:ascii="Arial" w:hAnsi="Arial" w:cs="Arial"/>
          <w:sz w:val="22"/>
          <w:szCs w:val="22"/>
          <w:lang w:val="pt-PT"/>
        </w:rPr>
        <w:t xml:space="preserve"> momento</w:t>
      </w:r>
      <w:r w:rsidR="00E46D05">
        <w:rPr>
          <w:rFonts w:ascii="Arial" w:hAnsi="Arial" w:cs="Arial"/>
          <w:sz w:val="22"/>
          <w:szCs w:val="22"/>
          <w:lang w:val="pt-PT"/>
        </w:rPr>
        <w:t>.</w:t>
      </w:r>
    </w:p>
    <w:p w14:paraId="4738A869" w14:textId="0CC3AFC3" w:rsidR="00513AE9" w:rsidRPr="000509B2" w:rsidRDefault="00992229" w:rsidP="0030102F">
      <w:pPr>
        <w:numPr>
          <w:ilvl w:val="0"/>
          <w:numId w:val="1"/>
        </w:numPr>
        <w:tabs>
          <w:tab w:val="clear" w:pos="674"/>
          <w:tab w:val="num" w:pos="851"/>
        </w:tabs>
        <w:spacing w:before="240" w:line="276" w:lineRule="auto"/>
        <w:ind w:left="851" w:hanging="881"/>
        <w:jc w:val="both"/>
        <w:rPr>
          <w:rFonts w:ascii="Arial" w:hAnsi="Arial" w:cs="Arial"/>
          <w:bCs/>
          <w:sz w:val="22"/>
          <w:szCs w:val="22"/>
        </w:rPr>
      </w:pPr>
      <w:r w:rsidRPr="00992229">
        <w:rPr>
          <w:rFonts w:ascii="Arial" w:hAnsi="Arial" w:cs="Arial"/>
          <w:bCs/>
          <w:sz w:val="22"/>
          <w:szCs w:val="22"/>
          <w:lang w:val="pt-PT"/>
        </w:rPr>
        <w:t xml:space="preserve">A </w:t>
      </w:r>
      <w:r w:rsidRPr="00992229">
        <w:rPr>
          <w:rFonts w:ascii="Arial" w:hAnsi="Arial" w:cs="Arial"/>
          <w:b/>
          <w:sz w:val="22"/>
          <w:szCs w:val="22"/>
          <w:lang w:val="pt-PT"/>
        </w:rPr>
        <w:t>primeira entrega</w:t>
      </w:r>
      <w:r w:rsidRPr="00992229">
        <w:rPr>
          <w:rFonts w:ascii="Arial" w:hAnsi="Arial" w:cs="Arial"/>
          <w:bCs/>
          <w:sz w:val="22"/>
          <w:szCs w:val="22"/>
          <w:lang w:val="pt-PT"/>
        </w:rPr>
        <w:t xml:space="preserve"> deverá ocorrer </w:t>
      </w:r>
      <w:r w:rsidRPr="00992229">
        <w:rPr>
          <w:rFonts w:ascii="Arial" w:hAnsi="Arial" w:cs="Arial"/>
          <w:b/>
          <w:sz w:val="22"/>
          <w:szCs w:val="22"/>
          <w:lang w:val="pt-PT"/>
        </w:rPr>
        <w:t>em até 48 (quarenta e oito) horas</w:t>
      </w:r>
      <w:r w:rsidRPr="00992229">
        <w:rPr>
          <w:rFonts w:ascii="Arial" w:hAnsi="Arial" w:cs="Arial"/>
          <w:bCs/>
          <w:sz w:val="22"/>
          <w:szCs w:val="22"/>
          <w:lang w:val="pt-PT"/>
        </w:rPr>
        <w:t xml:space="preserve">, e as </w:t>
      </w:r>
      <w:r w:rsidRPr="00992229">
        <w:rPr>
          <w:rFonts w:ascii="Arial" w:hAnsi="Arial" w:cs="Arial"/>
          <w:b/>
          <w:sz w:val="22"/>
          <w:szCs w:val="22"/>
          <w:lang w:val="pt-PT"/>
        </w:rPr>
        <w:t>demais</w:t>
      </w:r>
      <w:r w:rsidRPr="00992229">
        <w:rPr>
          <w:rFonts w:ascii="Arial" w:hAnsi="Arial" w:cs="Arial"/>
          <w:bCs/>
          <w:sz w:val="22"/>
          <w:szCs w:val="22"/>
          <w:lang w:val="pt-PT"/>
        </w:rPr>
        <w:t xml:space="preserve"> no prazo de </w:t>
      </w:r>
      <w:r w:rsidRPr="00992229">
        <w:rPr>
          <w:rFonts w:ascii="Arial" w:hAnsi="Arial" w:cs="Arial"/>
          <w:b/>
          <w:sz w:val="22"/>
          <w:szCs w:val="22"/>
          <w:lang w:val="pt-PT"/>
        </w:rPr>
        <w:t xml:space="preserve">24 horas a contar da solicitação </w:t>
      </w:r>
      <w:r w:rsidRPr="00992229">
        <w:rPr>
          <w:rFonts w:ascii="Arial" w:hAnsi="Arial" w:cs="Arial"/>
          <w:bCs/>
          <w:sz w:val="22"/>
          <w:szCs w:val="22"/>
          <w:lang w:val="pt-PT"/>
        </w:rPr>
        <w:t>da unidade hospitalar</w:t>
      </w:r>
      <w:r w:rsidR="00513AE9" w:rsidRPr="00513AE9">
        <w:rPr>
          <w:rFonts w:ascii="Arial" w:hAnsi="Arial" w:cs="Arial"/>
          <w:bCs/>
          <w:sz w:val="22"/>
          <w:szCs w:val="22"/>
          <w:lang w:val="pt-PT"/>
        </w:rPr>
        <w:t>;</w:t>
      </w:r>
    </w:p>
    <w:p w14:paraId="1A60FFEA" w14:textId="77777777" w:rsidR="001A4D33" w:rsidRPr="00986572" w:rsidRDefault="001A4D33" w:rsidP="0030102F">
      <w:pPr>
        <w:numPr>
          <w:ilvl w:val="0"/>
          <w:numId w:val="1"/>
        </w:numPr>
        <w:tabs>
          <w:tab w:val="clear" w:pos="674"/>
          <w:tab w:val="num" w:pos="851"/>
        </w:tabs>
        <w:spacing w:before="240" w:line="276" w:lineRule="auto"/>
        <w:ind w:left="851" w:hanging="881"/>
        <w:jc w:val="both"/>
        <w:rPr>
          <w:rFonts w:ascii="Arial" w:hAnsi="Arial" w:cs="Arial"/>
          <w:sz w:val="22"/>
          <w:szCs w:val="22"/>
        </w:rPr>
      </w:pPr>
      <w:r w:rsidRPr="00986572">
        <w:rPr>
          <w:rFonts w:ascii="Arial" w:hAnsi="Arial" w:cs="Arial"/>
          <w:b/>
          <w:sz w:val="22"/>
          <w:szCs w:val="22"/>
          <w:u w:val="single"/>
        </w:rPr>
        <w:t xml:space="preserve">VALIDADE DA </w:t>
      </w:r>
      <w:r w:rsidR="00161888" w:rsidRPr="00986572">
        <w:rPr>
          <w:rFonts w:ascii="Arial" w:hAnsi="Arial" w:cs="Arial"/>
          <w:b/>
          <w:sz w:val="22"/>
          <w:szCs w:val="22"/>
          <w:u w:val="single"/>
        </w:rPr>
        <w:t>PROPOSTA:</w:t>
      </w:r>
      <w:r w:rsidRPr="00F15BB4">
        <w:rPr>
          <w:rFonts w:ascii="Arial" w:hAnsi="Arial" w:cs="Arial"/>
          <w:b/>
          <w:sz w:val="22"/>
          <w:szCs w:val="22"/>
        </w:rPr>
        <w:t xml:space="preserve"> </w:t>
      </w:r>
      <w:r w:rsidRPr="00986572">
        <w:rPr>
          <w:rFonts w:ascii="Arial" w:hAnsi="Arial" w:cs="Arial"/>
          <w:i/>
          <w:sz w:val="22"/>
          <w:szCs w:val="22"/>
        </w:rPr>
        <w:t xml:space="preserve">60 (sessenta) dias corridos, contados da data da abertura da sessão pública de </w:t>
      </w:r>
      <w:r w:rsidRPr="00986572">
        <w:rPr>
          <w:rFonts w:ascii="Arial" w:hAnsi="Arial" w:cs="Arial"/>
          <w:b/>
          <w:i/>
          <w:sz w:val="22"/>
          <w:szCs w:val="22"/>
        </w:rPr>
        <w:t>PREGÃO</w:t>
      </w:r>
      <w:r w:rsidRPr="00986572">
        <w:rPr>
          <w:rFonts w:ascii="Arial" w:hAnsi="Arial" w:cs="Arial"/>
          <w:i/>
          <w:sz w:val="22"/>
          <w:szCs w:val="22"/>
        </w:rPr>
        <w:t>.</w:t>
      </w:r>
    </w:p>
    <w:p w14:paraId="16466769" w14:textId="06193931" w:rsidR="001A4D33" w:rsidRDefault="001A4D33" w:rsidP="00F55B9E">
      <w:pPr>
        <w:spacing w:before="240" w:line="276" w:lineRule="auto"/>
        <w:ind w:left="851" w:hanging="881"/>
        <w:jc w:val="both"/>
        <w:rPr>
          <w:rFonts w:ascii="Arial" w:hAnsi="Arial" w:cs="Arial"/>
          <w:i/>
          <w:sz w:val="22"/>
          <w:szCs w:val="22"/>
        </w:rPr>
      </w:pPr>
      <w:r w:rsidRPr="000509B2">
        <w:rPr>
          <w:rFonts w:ascii="Arial" w:hAnsi="Arial" w:cs="Arial"/>
          <w:b/>
          <w:sz w:val="22"/>
          <w:szCs w:val="22"/>
        </w:rPr>
        <w:t>03.</w:t>
      </w:r>
      <w:r w:rsidRPr="000509B2">
        <w:rPr>
          <w:rFonts w:ascii="Arial" w:hAnsi="Arial" w:cs="Arial"/>
          <w:bCs/>
          <w:sz w:val="22"/>
          <w:szCs w:val="22"/>
        </w:rPr>
        <w:t xml:space="preserve"> </w:t>
      </w:r>
      <w:r w:rsidR="00F55B9E" w:rsidRPr="000509B2">
        <w:rPr>
          <w:rFonts w:ascii="Arial" w:hAnsi="Arial" w:cs="Arial"/>
          <w:bCs/>
          <w:sz w:val="22"/>
          <w:szCs w:val="22"/>
        </w:rPr>
        <w:tab/>
      </w:r>
      <w:r w:rsidRPr="000509B2">
        <w:rPr>
          <w:rFonts w:ascii="Arial" w:hAnsi="Arial" w:cs="Arial"/>
          <w:b/>
          <w:sz w:val="22"/>
          <w:szCs w:val="22"/>
        </w:rPr>
        <w:t>DADOS BANCÁRIOS</w:t>
      </w:r>
      <w:r w:rsidRPr="000509B2">
        <w:rPr>
          <w:rFonts w:ascii="Arial" w:hAnsi="Arial" w:cs="Arial"/>
          <w:bCs/>
          <w:sz w:val="22"/>
          <w:szCs w:val="22"/>
        </w:rPr>
        <w:t>:</w:t>
      </w:r>
      <w:r w:rsidR="009D7E2F">
        <w:rPr>
          <w:rFonts w:ascii="Arial" w:hAnsi="Arial" w:cs="Arial"/>
          <w:bCs/>
          <w:sz w:val="22"/>
          <w:szCs w:val="22"/>
        </w:rPr>
        <w:t xml:space="preserve"> </w:t>
      </w:r>
      <w:r w:rsidR="009D7E2F" w:rsidRPr="007D7CBE">
        <w:rPr>
          <w:rFonts w:ascii="Arial" w:hAnsi="Arial" w:cs="Arial"/>
          <w:b/>
          <w:bCs/>
          <w:color w:val="0000FF"/>
        </w:rPr>
        <w:t xml:space="preserve">CONTA </w:t>
      </w:r>
      <w:r w:rsidR="009D7E2F" w:rsidRPr="006E58C4">
        <w:rPr>
          <w:rFonts w:ascii="Arial" w:hAnsi="Arial" w:cs="Arial"/>
        </w:rPr>
        <w:t>no</w:t>
      </w:r>
      <w:r w:rsidR="009D7E2F" w:rsidRPr="007D7CBE">
        <w:rPr>
          <w:rFonts w:ascii="Arial" w:hAnsi="Arial" w:cs="Arial"/>
          <w:b/>
          <w:bCs/>
          <w:color w:val="0000FF"/>
        </w:rPr>
        <w:t xml:space="preserve"> BANCO DO BRASIL</w:t>
      </w:r>
      <w:r w:rsidRPr="000509B2">
        <w:rPr>
          <w:rFonts w:ascii="Arial" w:hAnsi="Arial" w:cs="Arial"/>
          <w:bCs/>
          <w:sz w:val="22"/>
          <w:szCs w:val="22"/>
        </w:rPr>
        <w:tab/>
        <w:t>(</w:t>
      </w:r>
      <w:r w:rsidRPr="000509B2">
        <w:rPr>
          <w:rFonts w:ascii="Arial" w:hAnsi="Arial" w:cs="Arial"/>
          <w:i/>
          <w:sz w:val="22"/>
          <w:szCs w:val="22"/>
        </w:rPr>
        <w:t xml:space="preserve">Nome do banco, o código da agência e o número da </w:t>
      </w:r>
      <w:r w:rsidR="00986572" w:rsidRPr="000509B2">
        <w:rPr>
          <w:rFonts w:ascii="Arial" w:hAnsi="Arial" w:cs="Arial"/>
          <w:i/>
          <w:sz w:val="22"/>
          <w:szCs w:val="22"/>
        </w:rPr>
        <w:t>conta corrente</w:t>
      </w:r>
      <w:r w:rsidRPr="000509B2">
        <w:rPr>
          <w:rFonts w:ascii="Arial" w:hAnsi="Arial" w:cs="Arial"/>
          <w:i/>
          <w:sz w:val="22"/>
          <w:szCs w:val="22"/>
        </w:rPr>
        <w:t xml:space="preserve"> da empresa, para efeito de pagamento)</w:t>
      </w:r>
    </w:p>
    <w:p w14:paraId="25F9F1DA" w14:textId="77777777" w:rsidR="00513AB4" w:rsidRPr="000509B2" w:rsidRDefault="00513AB4" w:rsidP="00CD679A">
      <w:pPr>
        <w:spacing w:before="240" w:line="276" w:lineRule="auto"/>
        <w:ind w:left="-30"/>
        <w:jc w:val="both"/>
        <w:rPr>
          <w:rFonts w:ascii="Arial" w:hAnsi="Arial" w:cs="Arial"/>
          <w:bCs/>
          <w:sz w:val="22"/>
          <w:szCs w:val="22"/>
        </w:rPr>
      </w:pPr>
    </w:p>
    <w:p w14:paraId="00BFEF59" w14:textId="77777777" w:rsidR="00511468" w:rsidRPr="000509B2" w:rsidRDefault="00511468" w:rsidP="00CD679A">
      <w:pPr>
        <w:spacing w:before="240" w:line="276" w:lineRule="auto"/>
        <w:jc w:val="both"/>
        <w:rPr>
          <w:rFonts w:ascii="Arial" w:hAnsi="Arial" w:cs="Arial"/>
          <w:b/>
          <w:sz w:val="22"/>
          <w:szCs w:val="22"/>
          <w:u w:val="single"/>
        </w:rPr>
      </w:pPr>
      <w:r w:rsidRPr="000509B2">
        <w:rPr>
          <w:rFonts w:ascii="Arial" w:hAnsi="Arial" w:cs="Arial"/>
          <w:b/>
          <w:sz w:val="22"/>
          <w:szCs w:val="22"/>
          <w:u w:val="single"/>
        </w:rPr>
        <w:t xml:space="preserve">DAS DECLARAÇÕES: </w:t>
      </w:r>
    </w:p>
    <w:p w14:paraId="5E4DD0D1" w14:textId="77777777" w:rsidR="00511468" w:rsidRPr="000509B2" w:rsidRDefault="00511468" w:rsidP="00F55B9E">
      <w:pPr>
        <w:spacing w:before="240" w:line="276" w:lineRule="auto"/>
        <w:ind w:left="567" w:hanging="567"/>
        <w:jc w:val="both"/>
        <w:rPr>
          <w:rFonts w:ascii="Arial" w:hAnsi="Arial" w:cs="Arial"/>
          <w:sz w:val="22"/>
          <w:szCs w:val="22"/>
        </w:rPr>
      </w:pPr>
      <w:r w:rsidRPr="000509B2">
        <w:rPr>
          <w:rFonts w:ascii="Arial" w:hAnsi="Arial" w:cs="Arial"/>
          <w:sz w:val="22"/>
          <w:szCs w:val="22"/>
        </w:rPr>
        <w:t xml:space="preserve">01. </w:t>
      </w:r>
      <w:r w:rsidR="00F55B9E" w:rsidRPr="000509B2">
        <w:rPr>
          <w:rFonts w:ascii="Arial" w:hAnsi="Arial" w:cs="Arial"/>
          <w:sz w:val="22"/>
          <w:szCs w:val="22"/>
        </w:rPr>
        <w:tab/>
      </w:r>
      <w:r w:rsidRPr="000509B2">
        <w:rPr>
          <w:rFonts w:ascii="Arial" w:hAnsi="Arial" w:cs="Arial"/>
          <w:sz w:val="22"/>
          <w:szCs w:val="22"/>
        </w:rPr>
        <w:t>Declara, sob as penas da lei, que os preços cotados incluem todos os custos e despesas necessárias ao cumprimento integral das obrigações decorrentes desta licitação.</w:t>
      </w:r>
    </w:p>
    <w:p w14:paraId="6A50D790" w14:textId="77777777" w:rsidR="00511468" w:rsidRPr="000509B2" w:rsidRDefault="00877B5F" w:rsidP="00F55B9E">
      <w:pPr>
        <w:pStyle w:val="Corpodetexto"/>
        <w:spacing w:before="240" w:line="276" w:lineRule="auto"/>
        <w:ind w:left="567" w:hanging="567"/>
        <w:rPr>
          <w:rFonts w:ascii="Arial" w:hAnsi="Arial" w:cs="Arial"/>
          <w:sz w:val="22"/>
          <w:szCs w:val="22"/>
          <w:lang w:val="pt-BR"/>
        </w:rPr>
      </w:pPr>
      <w:r w:rsidRPr="000509B2">
        <w:rPr>
          <w:rFonts w:ascii="Arial" w:hAnsi="Arial" w:cs="Arial"/>
          <w:sz w:val="22"/>
          <w:szCs w:val="22"/>
          <w:lang w:val="pt-BR"/>
        </w:rPr>
        <w:t xml:space="preserve">02. </w:t>
      </w:r>
      <w:r w:rsidR="00F55B9E" w:rsidRPr="000509B2">
        <w:rPr>
          <w:rFonts w:ascii="Arial" w:hAnsi="Arial" w:cs="Arial"/>
          <w:sz w:val="22"/>
          <w:szCs w:val="22"/>
          <w:lang w:val="pt-BR"/>
        </w:rPr>
        <w:tab/>
      </w:r>
      <w:r w:rsidR="00511468" w:rsidRPr="000509B2">
        <w:rPr>
          <w:rFonts w:ascii="Arial" w:hAnsi="Arial" w:cs="Arial"/>
          <w:sz w:val="22"/>
          <w:szCs w:val="22"/>
          <w:lang w:val="pt-BR"/>
        </w:rPr>
        <w:t xml:space="preserve">Declara que, por ser de seu conhecimento, atende e se submete a todas as cláusulas e condições do Edital e Anexos, relativos </w:t>
      </w:r>
      <w:r w:rsidR="00673945" w:rsidRPr="000509B2">
        <w:rPr>
          <w:rFonts w:ascii="Arial" w:hAnsi="Arial" w:cs="Arial"/>
          <w:sz w:val="22"/>
          <w:szCs w:val="22"/>
          <w:lang w:val="pt-BR"/>
        </w:rPr>
        <w:t>à</w:t>
      </w:r>
      <w:r w:rsidR="00511468" w:rsidRPr="000509B2">
        <w:rPr>
          <w:rFonts w:ascii="Arial" w:hAnsi="Arial" w:cs="Arial"/>
          <w:sz w:val="22"/>
          <w:szCs w:val="22"/>
          <w:lang w:val="pt-BR"/>
        </w:rPr>
        <w:t xml:space="preserve"> licitação supra, bem como às disposições da </w:t>
      </w:r>
      <w:r w:rsidR="00BC0AC6" w:rsidRPr="000509B2">
        <w:rPr>
          <w:rFonts w:ascii="Arial" w:hAnsi="Arial" w:cs="Arial"/>
          <w:sz w:val="22"/>
          <w:szCs w:val="22"/>
          <w:lang w:val="pt-BR"/>
        </w:rPr>
        <w:t>Lei Federal nº 14.133/2021</w:t>
      </w:r>
      <w:r w:rsidR="000834CF" w:rsidRPr="000509B2">
        <w:rPr>
          <w:rFonts w:ascii="Arial" w:hAnsi="Arial" w:cs="Arial"/>
          <w:sz w:val="22"/>
          <w:szCs w:val="22"/>
          <w:lang w:val="pt-BR"/>
        </w:rPr>
        <w:t>,</w:t>
      </w:r>
      <w:r w:rsidR="00BC0AC6" w:rsidRPr="000509B2">
        <w:rPr>
          <w:rFonts w:ascii="Arial" w:hAnsi="Arial" w:cs="Arial"/>
          <w:sz w:val="22"/>
          <w:szCs w:val="22"/>
          <w:lang w:val="pt-BR"/>
        </w:rPr>
        <w:t xml:space="preserve"> </w:t>
      </w:r>
      <w:r w:rsidR="001179FB" w:rsidRPr="000509B2">
        <w:rPr>
          <w:rFonts w:ascii="Arial" w:hAnsi="Arial" w:cs="Arial"/>
          <w:sz w:val="22"/>
          <w:szCs w:val="22"/>
          <w:lang w:val="pt-BR"/>
        </w:rPr>
        <w:t>Lei Complementar nº 123/2006</w:t>
      </w:r>
      <w:r w:rsidR="00F82C5C" w:rsidRPr="000509B2">
        <w:rPr>
          <w:rFonts w:ascii="Arial" w:hAnsi="Arial" w:cs="Arial"/>
          <w:sz w:val="22"/>
          <w:szCs w:val="22"/>
          <w:lang w:val="pt-BR"/>
        </w:rPr>
        <w:t>, com a redação que lhe atribuiu a Lei Complementar 147/2014</w:t>
      </w:r>
      <w:r w:rsidR="00BC0AC6" w:rsidRPr="000509B2">
        <w:rPr>
          <w:rFonts w:ascii="Arial" w:hAnsi="Arial" w:cs="Arial"/>
          <w:sz w:val="22"/>
          <w:szCs w:val="22"/>
          <w:lang w:val="pt-BR"/>
        </w:rPr>
        <w:t xml:space="preserve"> e Decretos nº 56.475/2015 </w:t>
      </w:r>
      <w:r w:rsidR="00986572" w:rsidRPr="000509B2">
        <w:rPr>
          <w:rFonts w:ascii="Arial" w:hAnsi="Arial" w:cs="Arial"/>
          <w:sz w:val="22"/>
          <w:szCs w:val="22"/>
          <w:lang w:val="pt-BR"/>
        </w:rPr>
        <w:t>e,</w:t>
      </w:r>
      <w:r w:rsidR="001179FB" w:rsidRPr="000509B2">
        <w:rPr>
          <w:rFonts w:ascii="Arial" w:hAnsi="Arial" w:cs="Arial"/>
          <w:sz w:val="22"/>
          <w:szCs w:val="22"/>
          <w:lang w:val="pt-BR"/>
        </w:rPr>
        <w:t xml:space="preserve"> e demais normas complementares </w:t>
      </w:r>
      <w:r w:rsidR="00511468" w:rsidRPr="000509B2">
        <w:rPr>
          <w:rFonts w:ascii="Arial" w:hAnsi="Arial" w:cs="Arial"/>
          <w:sz w:val="22"/>
          <w:szCs w:val="22"/>
          <w:lang w:val="pt-BR"/>
        </w:rPr>
        <w:t>que disciplinam o certame e que integrarão o ajuste correspondente, no que lhe for pertinente.</w:t>
      </w:r>
    </w:p>
    <w:p w14:paraId="3A6A9B5C" w14:textId="1950D083" w:rsidR="00511468" w:rsidRDefault="00511468" w:rsidP="00F55B9E">
      <w:pPr>
        <w:spacing w:before="240" w:line="276" w:lineRule="auto"/>
        <w:ind w:left="567" w:hanging="567"/>
        <w:jc w:val="both"/>
        <w:rPr>
          <w:rFonts w:ascii="Arial" w:hAnsi="Arial" w:cs="Arial"/>
          <w:sz w:val="22"/>
          <w:szCs w:val="22"/>
        </w:rPr>
      </w:pPr>
      <w:r w:rsidRPr="000509B2">
        <w:rPr>
          <w:rFonts w:ascii="Arial" w:hAnsi="Arial" w:cs="Arial"/>
          <w:sz w:val="22"/>
          <w:szCs w:val="22"/>
        </w:rPr>
        <w:t xml:space="preserve">03. </w:t>
      </w:r>
      <w:r w:rsidR="00F55B9E" w:rsidRPr="000509B2">
        <w:rPr>
          <w:rFonts w:ascii="Arial" w:hAnsi="Arial" w:cs="Arial"/>
          <w:sz w:val="22"/>
          <w:szCs w:val="22"/>
        </w:rPr>
        <w:tab/>
      </w:r>
      <w:r w:rsidRPr="000509B2">
        <w:rPr>
          <w:rFonts w:ascii="Arial" w:hAnsi="Arial" w:cs="Arial"/>
          <w:sz w:val="22"/>
          <w:szCs w:val="22"/>
        </w:rPr>
        <w:t xml:space="preserve">Declara, sob as penas da lei, que tem condições de fornecer a quantidade estabelecida no prazo assinalado, independentemente dos demais compromissos de fornecimento porventura existentes, bem como que fornecerá o material de acordo com as </w:t>
      </w:r>
      <w:r w:rsidRPr="000509B2">
        <w:rPr>
          <w:rFonts w:ascii="Arial" w:hAnsi="Arial" w:cs="Arial"/>
          <w:sz w:val="22"/>
          <w:szCs w:val="22"/>
        </w:rPr>
        <w:lastRenderedPageBreak/>
        <w:t>especificações técnicas (Anexo I do Edital), respeitando as condições de embalagens, prazos de validade, requisitos específicos, enfim todas as especificações.</w:t>
      </w:r>
    </w:p>
    <w:p w14:paraId="4C5BE178" w14:textId="635C951B" w:rsidR="004801D8" w:rsidRPr="000509B2" w:rsidRDefault="004801D8" w:rsidP="00F55B9E">
      <w:pPr>
        <w:spacing w:before="240" w:line="276" w:lineRule="auto"/>
        <w:ind w:left="567" w:hanging="567"/>
        <w:jc w:val="both"/>
        <w:rPr>
          <w:rFonts w:ascii="Arial" w:hAnsi="Arial" w:cs="Arial"/>
          <w:sz w:val="22"/>
          <w:szCs w:val="22"/>
        </w:rPr>
      </w:pPr>
    </w:p>
    <w:p w14:paraId="26D6EF6A" w14:textId="023BA46E" w:rsidR="00511468" w:rsidRPr="000509B2" w:rsidRDefault="00511468" w:rsidP="00F55B9E">
      <w:pPr>
        <w:pStyle w:val="Ttulo2"/>
        <w:spacing w:after="0"/>
        <w:jc w:val="center"/>
        <w:rPr>
          <w:sz w:val="22"/>
          <w:szCs w:val="22"/>
        </w:rPr>
      </w:pPr>
      <w:r w:rsidRPr="000509B2">
        <w:rPr>
          <w:sz w:val="22"/>
          <w:szCs w:val="22"/>
        </w:rPr>
        <w:t xml:space="preserve">São </w:t>
      </w:r>
      <w:proofErr w:type="gramStart"/>
      <w:r w:rsidRPr="000509B2">
        <w:rPr>
          <w:sz w:val="22"/>
          <w:szCs w:val="22"/>
        </w:rPr>
        <w:t xml:space="preserve">Paulo,   </w:t>
      </w:r>
      <w:proofErr w:type="gramEnd"/>
      <w:r w:rsidRPr="000509B2">
        <w:rPr>
          <w:sz w:val="22"/>
          <w:szCs w:val="22"/>
        </w:rPr>
        <w:t xml:space="preserve">        de                                               </w:t>
      </w:r>
      <w:proofErr w:type="spellStart"/>
      <w:r w:rsidRPr="000509B2">
        <w:rPr>
          <w:sz w:val="22"/>
          <w:szCs w:val="22"/>
        </w:rPr>
        <w:t>de</w:t>
      </w:r>
      <w:proofErr w:type="spellEnd"/>
      <w:r w:rsidRPr="000509B2">
        <w:rPr>
          <w:sz w:val="22"/>
          <w:szCs w:val="22"/>
        </w:rPr>
        <w:t xml:space="preserve"> 20</w:t>
      </w:r>
      <w:r w:rsidR="001A4D33" w:rsidRPr="000509B2">
        <w:rPr>
          <w:sz w:val="22"/>
          <w:szCs w:val="22"/>
        </w:rPr>
        <w:t>2</w:t>
      </w:r>
      <w:r w:rsidR="0013331D">
        <w:rPr>
          <w:sz w:val="22"/>
          <w:szCs w:val="22"/>
        </w:rPr>
        <w:t>___</w:t>
      </w:r>
    </w:p>
    <w:p w14:paraId="1EAB8AEE" w14:textId="77777777" w:rsidR="00511468" w:rsidRPr="000509B2" w:rsidRDefault="00511468" w:rsidP="00F55B9E">
      <w:pPr>
        <w:spacing w:before="240"/>
        <w:jc w:val="center"/>
        <w:rPr>
          <w:rFonts w:ascii="Arial" w:hAnsi="Arial" w:cs="Arial"/>
          <w:sz w:val="22"/>
          <w:szCs w:val="22"/>
        </w:rPr>
      </w:pPr>
    </w:p>
    <w:p w14:paraId="35FD82A3" w14:textId="77777777" w:rsidR="00F55B9E" w:rsidRPr="000509B2" w:rsidRDefault="00F55B9E" w:rsidP="00F55B9E">
      <w:pPr>
        <w:spacing w:before="240"/>
        <w:jc w:val="center"/>
        <w:rPr>
          <w:rFonts w:ascii="Arial" w:hAnsi="Arial" w:cs="Arial"/>
          <w:sz w:val="22"/>
          <w:szCs w:val="22"/>
        </w:rPr>
      </w:pPr>
    </w:p>
    <w:p w14:paraId="59896734" w14:textId="77777777" w:rsidR="00511468" w:rsidRPr="000509B2" w:rsidRDefault="00511468" w:rsidP="00F55B9E">
      <w:pPr>
        <w:spacing w:before="240"/>
        <w:jc w:val="center"/>
        <w:rPr>
          <w:rFonts w:ascii="Arial" w:hAnsi="Arial" w:cs="Arial"/>
          <w:sz w:val="22"/>
          <w:szCs w:val="22"/>
        </w:rPr>
      </w:pPr>
      <w:r w:rsidRPr="000509B2">
        <w:rPr>
          <w:rFonts w:ascii="Arial" w:hAnsi="Arial" w:cs="Arial"/>
          <w:sz w:val="22"/>
          <w:szCs w:val="22"/>
        </w:rPr>
        <w:t>(assinatura e identificação do representante legal/procurador da licitante)</w:t>
      </w:r>
    </w:p>
    <w:p w14:paraId="07491461" w14:textId="77777777" w:rsidR="00511468" w:rsidRPr="000509B2" w:rsidRDefault="00511468" w:rsidP="00B36BD0">
      <w:pPr>
        <w:ind w:left="1134"/>
        <w:jc w:val="both"/>
        <w:rPr>
          <w:rFonts w:ascii="Arial" w:hAnsi="Arial" w:cs="Arial"/>
          <w:sz w:val="22"/>
          <w:szCs w:val="22"/>
        </w:rPr>
      </w:pPr>
      <w:r w:rsidRPr="000509B2">
        <w:rPr>
          <w:rFonts w:ascii="Arial" w:hAnsi="Arial" w:cs="Arial"/>
          <w:sz w:val="22"/>
          <w:szCs w:val="22"/>
        </w:rPr>
        <w:t>Nome:</w:t>
      </w:r>
    </w:p>
    <w:p w14:paraId="199F8297" w14:textId="77777777" w:rsidR="00511468" w:rsidRPr="000509B2" w:rsidRDefault="00511468" w:rsidP="00B36BD0">
      <w:pPr>
        <w:pStyle w:val="Corpodetexto21"/>
        <w:spacing w:line="240" w:lineRule="auto"/>
        <w:rPr>
          <w:rFonts w:cs="Arial"/>
          <w:sz w:val="22"/>
          <w:szCs w:val="22"/>
        </w:rPr>
      </w:pPr>
      <w:r w:rsidRPr="000509B2">
        <w:rPr>
          <w:rFonts w:cs="Arial"/>
          <w:sz w:val="22"/>
          <w:szCs w:val="22"/>
        </w:rPr>
        <w:t xml:space="preserve">R.G.:                                     CPF:                           </w:t>
      </w:r>
    </w:p>
    <w:p w14:paraId="17619AEC" w14:textId="77777777" w:rsidR="00511468" w:rsidRPr="000509B2" w:rsidRDefault="00511468" w:rsidP="00B36BD0">
      <w:pPr>
        <w:pStyle w:val="Corpodetexto21"/>
        <w:spacing w:line="240" w:lineRule="auto"/>
        <w:rPr>
          <w:rFonts w:cs="Arial"/>
          <w:b/>
          <w:sz w:val="22"/>
          <w:szCs w:val="22"/>
        </w:rPr>
      </w:pPr>
      <w:r w:rsidRPr="000509B2">
        <w:rPr>
          <w:rFonts w:cs="Arial"/>
          <w:sz w:val="22"/>
          <w:szCs w:val="22"/>
        </w:rPr>
        <w:t>Cargo:</w:t>
      </w:r>
    </w:p>
    <w:p w14:paraId="16810ED4" w14:textId="77777777" w:rsidR="00497732" w:rsidRPr="000509B2" w:rsidRDefault="00497732" w:rsidP="00CD679A">
      <w:pPr>
        <w:tabs>
          <w:tab w:val="left" w:pos="1701"/>
          <w:tab w:val="left" w:pos="1843"/>
        </w:tabs>
        <w:spacing w:before="240" w:line="276" w:lineRule="auto"/>
        <w:jc w:val="both"/>
        <w:rPr>
          <w:rFonts w:ascii="Arial" w:hAnsi="Arial" w:cs="Arial"/>
          <w:b/>
          <w:sz w:val="22"/>
          <w:szCs w:val="22"/>
        </w:rPr>
      </w:pPr>
    </w:p>
    <w:p w14:paraId="70228C3E" w14:textId="77777777" w:rsidR="008C5775" w:rsidRPr="00986572" w:rsidRDefault="00B339E8" w:rsidP="00986572">
      <w:pPr>
        <w:tabs>
          <w:tab w:val="left" w:pos="1701"/>
        </w:tabs>
        <w:spacing w:before="240" w:line="276" w:lineRule="auto"/>
        <w:ind w:left="1701" w:hanging="1701"/>
        <w:jc w:val="center"/>
        <w:rPr>
          <w:rFonts w:ascii="Arial" w:hAnsi="Arial" w:cs="Arial"/>
          <w:b/>
          <w:bCs/>
          <w:sz w:val="22"/>
          <w:szCs w:val="22"/>
        </w:rPr>
      </w:pPr>
      <w:r w:rsidRPr="000509B2">
        <w:rPr>
          <w:rFonts w:ascii="Arial" w:hAnsi="Arial" w:cs="Arial"/>
          <w:sz w:val="22"/>
          <w:szCs w:val="22"/>
        </w:rPr>
        <w:br w:type="page"/>
      </w:r>
      <w:r w:rsidR="008C5775" w:rsidRPr="00986572">
        <w:rPr>
          <w:rFonts w:ascii="Arial" w:hAnsi="Arial" w:cs="Arial"/>
          <w:b/>
          <w:bCs/>
          <w:sz w:val="22"/>
          <w:szCs w:val="22"/>
        </w:rPr>
        <w:lastRenderedPageBreak/>
        <w:t>ANEXO III</w:t>
      </w:r>
    </w:p>
    <w:p w14:paraId="786B0D52" w14:textId="77777777" w:rsidR="008C5775" w:rsidRPr="000509B2" w:rsidRDefault="008C5775" w:rsidP="00CD679A">
      <w:pPr>
        <w:spacing w:before="240" w:line="276" w:lineRule="auto"/>
        <w:jc w:val="center"/>
        <w:rPr>
          <w:rFonts w:ascii="Arial" w:hAnsi="Arial" w:cs="Arial"/>
          <w:b/>
          <w:color w:val="000000"/>
          <w:sz w:val="22"/>
          <w:szCs w:val="22"/>
        </w:rPr>
      </w:pPr>
      <w:r w:rsidRPr="000509B2">
        <w:rPr>
          <w:rFonts w:ascii="Arial" w:hAnsi="Arial" w:cs="Arial"/>
          <w:b/>
          <w:color w:val="000000"/>
          <w:sz w:val="22"/>
          <w:szCs w:val="22"/>
        </w:rPr>
        <w:t>MODELO REFERENCIAL DE DECLARAÇÕES</w:t>
      </w:r>
    </w:p>
    <w:p w14:paraId="3DEB0B16" w14:textId="77777777" w:rsidR="008C5775" w:rsidRPr="000509B2" w:rsidRDefault="008C5775" w:rsidP="001425CF">
      <w:pPr>
        <w:spacing w:before="240" w:line="276" w:lineRule="auto"/>
        <w:jc w:val="center"/>
        <w:rPr>
          <w:rFonts w:ascii="Arial" w:hAnsi="Arial" w:cs="Arial"/>
          <w:color w:val="000000"/>
          <w:sz w:val="22"/>
          <w:szCs w:val="22"/>
        </w:rPr>
      </w:pPr>
      <w:r w:rsidRPr="000509B2">
        <w:rPr>
          <w:rFonts w:ascii="Arial" w:hAnsi="Arial" w:cs="Arial"/>
          <w:b/>
          <w:color w:val="000000"/>
          <w:sz w:val="22"/>
          <w:szCs w:val="22"/>
        </w:rPr>
        <w:t>(PAPEL TIMBRADO DA EMPRESA)</w:t>
      </w:r>
    </w:p>
    <w:p w14:paraId="7D150E0D" w14:textId="77777777" w:rsidR="008C5775" w:rsidRPr="000509B2" w:rsidRDefault="008C5775" w:rsidP="00F55B9E">
      <w:pPr>
        <w:widowControl w:val="0"/>
        <w:spacing w:before="240" w:after="240" w:line="276" w:lineRule="auto"/>
        <w:ind w:left="567" w:hanging="567"/>
        <w:jc w:val="both"/>
        <w:rPr>
          <w:rFonts w:ascii="Arial" w:hAnsi="Arial" w:cs="Arial"/>
          <w:snapToGrid w:val="0"/>
          <w:sz w:val="22"/>
          <w:szCs w:val="22"/>
        </w:rPr>
      </w:pPr>
      <w:r w:rsidRPr="000509B2">
        <w:rPr>
          <w:rFonts w:ascii="Arial" w:hAnsi="Arial" w:cs="Arial"/>
          <w:snapToGrid w:val="0"/>
          <w:sz w:val="22"/>
          <w:szCs w:val="22"/>
        </w:rPr>
        <w:t xml:space="preserve">A __________________________inscrita no CNPJ sob nº ________________________, por intermédio de seu representante legal o(a) </w:t>
      </w:r>
      <w:proofErr w:type="spellStart"/>
      <w:r w:rsidRPr="000509B2">
        <w:rPr>
          <w:rFonts w:ascii="Arial" w:hAnsi="Arial" w:cs="Arial"/>
          <w:snapToGrid w:val="0"/>
          <w:sz w:val="22"/>
          <w:szCs w:val="22"/>
        </w:rPr>
        <w:t>Sr</w:t>
      </w:r>
      <w:proofErr w:type="spellEnd"/>
      <w:r w:rsidRPr="000509B2">
        <w:rPr>
          <w:rFonts w:ascii="Arial" w:hAnsi="Arial" w:cs="Arial"/>
          <w:snapToGrid w:val="0"/>
          <w:sz w:val="22"/>
          <w:szCs w:val="22"/>
        </w:rPr>
        <w:t>(a).______________________, portador(a) da Carteira de Identidade nº______________ e do CPF nº  _____________________ DECLARA:</w:t>
      </w:r>
    </w:p>
    <w:p w14:paraId="2BC8F85E" w14:textId="77777777" w:rsidR="008C5775" w:rsidRPr="000509B2" w:rsidRDefault="00986572" w:rsidP="0030102F">
      <w:pPr>
        <w:widowControl w:val="0"/>
        <w:numPr>
          <w:ilvl w:val="0"/>
          <w:numId w:val="2"/>
        </w:numPr>
        <w:spacing w:before="240" w:line="276" w:lineRule="auto"/>
        <w:ind w:left="567" w:hanging="567"/>
        <w:jc w:val="both"/>
        <w:rPr>
          <w:rFonts w:ascii="Arial" w:hAnsi="Arial" w:cs="Arial"/>
          <w:snapToGrid w:val="0"/>
          <w:sz w:val="22"/>
          <w:szCs w:val="22"/>
        </w:rPr>
      </w:pPr>
      <w:r w:rsidRPr="000509B2">
        <w:rPr>
          <w:rFonts w:ascii="Arial" w:hAnsi="Arial" w:cs="Arial"/>
          <w:snapToGrid w:val="0"/>
          <w:sz w:val="22"/>
          <w:szCs w:val="22"/>
        </w:rPr>
        <w:t xml:space="preserve">Para </w:t>
      </w:r>
      <w:r w:rsidR="008C5775" w:rsidRPr="000509B2">
        <w:rPr>
          <w:rFonts w:ascii="Arial" w:hAnsi="Arial" w:cs="Arial"/>
          <w:snapToGrid w:val="0"/>
          <w:sz w:val="22"/>
          <w:szCs w:val="22"/>
        </w:rPr>
        <w:t>fins do disposto no</w:t>
      </w:r>
      <w:r w:rsidR="00EB1528" w:rsidRPr="000509B2">
        <w:rPr>
          <w:rFonts w:ascii="Arial" w:hAnsi="Arial" w:cs="Arial"/>
          <w:snapToGrid w:val="0"/>
          <w:sz w:val="22"/>
          <w:szCs w:val="22"/>
        </w:rPr>
        <w:t xml:space="preserve"> </w:t>
      </w:r>
      <w:r w:rsidR="00BC0AC6" w:rsidRPr="000509B2">
        <w:rPr>
          <w:rFonts w:ascii="Arial" w:hAnsi="Arial" w:cs="Arial"/>
          <w:sz w:val="22"/>
          <w:szCs w:val="22"/>
        </w:rPr>
        <w:t>inciso VI do art. 68 da Lei Federal nº 14.133/</w:t>
      </w:r>
      <w:r w:rsidR="00673945">
        <w:rPr>
          <w:rFonts w:ascii="Arial" w:hAnsi="Arial" w:cs="Arial"/>
          <w:sz w:val="22"/>
          <w:szCs w:val="22"/>
        </w:rPr>
        <w:t>20</w:t>
      </w:r>
      <w:r w:rsidR="00BC0AC6" w:rsidRPr="000509B2">
        <w:rPr>
          <w:rFonts w:ascii="Arial" w:hAnsi="Arial" w:cs="Arial"/>
          <w:sz w:val="22"/>
          <w:szCs w:val="22"/>
        </w:rPr>
        <w:t>21</w:t>
      </w:r>
      <w:r w:rsidR="008C5775" w:rsidRPr="000509B2">
        <w:rPr>
          <w:rFonts w:ascii="Arial" w:hAnsi="Arial" w:cs="Arial"/>
          <w:snapToGrid w:val="0"/>
          <w:sz w:val="22"/>
          <w:szCs w:val="22"/>
        </w:rPr>
        <w:t>, que não emprega menor de dezoito anos em trabalho noturno, perigoso ou insalubre e não emprega menor de dezesseis ano</w:t>
      </w:r>
      <w:r w:rsidR="00EB1528" w:rsidRPr="000509B2">
        <w:rPr>
          <w:rFonts w:ascii="Arial" w:hAnsi="Arial" w:cs="Arial"/>
          <w:snapToGrid w:val="0"/>
          <w:sz w:val="22"/>
          <w:szCs w:val="22"/>
        </w:rPr>
        <w:t>s, salvo, a partir de 14 anos, na condição de aprendiz</w:t>
      </w:r>
    </w:p>
    <w:p w14:paraId="57ECFA80" w14:textId="77777777" w:rsidR="00B24ED0" w:rsidRPr="000509B2" w:rsidRDefault="00B24ED0" w:rsidP="00F55B9E">
      <w:pPr>
        <w:spacing w:before="240" w:after="240" w:line="276" w:lineRule="auto"/>
        <w:ind w:left="567" w:hanging="567"/>
        <w:jc w:val="both"/>
        <w:rPr>
          <w:rFonts w:ascii="Arial" w:hAnsi="Arial" w:cs="Arial"/>
          <w:snapToGrid w:val="0"/>
          <w:sz w:val="22"/>
          <w:szCs w:val="22"/>
        </w:rPr>
      </w:pPr>
      <w:r w:rsidRPr="000509B2">
        <w:rPr>
          <w:rFonts w:ascii="Arial" w:hAnsi="Arial" w:cs="Arial"/>
          <w:b/>
          <w:snapToGrid w:val="0"/>
          <w:sz w:val="22"/>
          <w:szCs w:val="22"/>
        </w:rPr>
        <w:t>2)</w:t>
      </w:r>
      <w:r w:rsidR="00986572">
        <w:rPr>
          <w:rFonts w:ascii="Arial" w:hAnsi="Arial" w:cs="Arial"/>
          <w:b/>
          <w:snapToGrid w:val="0"/>
          <w:sz w:val="22"/>
          <w:szCs w:val="22"/>
        </w:rPr>
        <w:tab/>
      </w:r>
      <w:r w:rsidR="00986572" w:rsidRPr="000509B2">
        <w:rPr>
          <w:rFonts w:ascii="Arial" w:hAnsi="Arial" w:cs="Arial"/>
          <w:snapToGrid w:val="0"/>
          <w:sz w:val="22"/>
          <w:szCs w:val="22"/>
        </w:rPr>
        <w:t>Que</w:t>
      </w:r>
      <w:r w:rsidRPr="000509B2">
        <w:rPr>
          <w:rFonts w:ascii="Arial" w:hAnsi="Arial" w:cs="Arial"/>
          <w:snapToGrid w:val="0"/>
          <w:sz w:val="22"/>
          <w:szCs w:val="22"/>
        </w:rPr>
        <w:t xml:space="preserve">, até a presente data, inexistem fatos impeditivos para a sua habilitação no presente processo licitatório, </w:t>
      </w:r>
      <w:r w:rsidRPr="000509B2">
        <w:rPr>
          <w:rFonts w:ascii="Arial" w:hAnsi="Arial" w:cs="Arial"/>
          <w:snapToGrid w:val="0"/>
          <w:sz w:val="22"/>
          <w:szCs w:val="22"/>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0509B2">
        <w:rPr>
          <w:rFonts w:ascii="Arial" w:hAnsi="Arial" w:cs="Arial"/>
          <w:snapToGrid w:val="0"/>
          <w:sz w:val="22"/>
          <w:szCs w:val="22"/>
        </w:rPr>
        <w:t>, estando ciente da obrigatoriedade de declarar ocorrências posteriores;</w:t>
      </w:r>
    </w:p>
    <w:p w14:paraId="3952DDDD" w14:textId="77777777" w:rsidR="00B24ED0" w:rsidRPr="000509B2" w:rsidRDefault="00B24ED0" w:rsidP="00F55B9E">
      <w:pPr>
        <w:spacing w:before="240" w:after="240" w:line="276" w:lineRule="auto"/>
        <w:ind w:left="567" w:hanging="567"/>
        <w:jc w:val="both"/>
        <w:rPr>
          <w:rFonts w:ascii="Arial" w:hAnsi="Arial" w:cs="Arial"/>
          <w:sz w:val="22"/>
          <w:szCs w:val="22"/>
        </w:rPr>
      </w:pPr>
      <w:r w:rsidRPr="000509B2">
        <w:rPr>
          <w:rFonts w:ascii="Arial" w:hAnsi="Arial" w:cs="Arial"/>
          <w:b/>
          <w:snapToGrid w:val="0"/>
          <w:sz w:val="22"/>
          <w:szCs w:val="22"/>
        </w:rPr>
        <w:t>3)</w:t>
      </w:r>
      <w:r w:rsidRPr="000509B2">
        <w:rPr>
          <w:rFonts w:ascii="Arial" w:hAnsi="Arial" w:cs="Arial"/>
          <w:b/>
          <w:snapToGrid w:val="0"/>
          <w:sz w:val="22"/>
          <w:szCs w:val="22"/>
        </w:rPr>
        <w:tab/>
      </w:r>
      <w:r w:rsidR="00986572" w:rsidRPr="000509B2">
        <w:rPr>
          <w:rFonts w:ascii="Arial" w:hAnsi="Arial" w:cs="Arial"/>
          <w:snapToGrid w:val="0"/>
          <w:sz w:val="22"/>
          <w:szCs w:val="22"/>
        </w:rPr>
        <w:t xml:space="preserve">Que </w:t>
      </w:r>
      <w:r w:rsidRPr="000509B2">
        <w:rPr>
          <w:rFonts w:ascii="Arial" w:hAnsi="Arial" w:cs="Arial"/>
          <w:snapToGrid w:val="0"/>
          <w:sz w:val="22"/>
          <w:szCs w:val="22"/>
        </w:rPr>
        <w:t xml:space="preserve">não </w:t>
      </w:r>
      <w:r w:rsidR="00EB1528" w:rsidRPr="000509B2">
        <w:rPr>
          <w:rFonts w:ascii="Arial" w:hAnsi="Arial" w:cs="Arial"/>
          <w:snapToGrid w:val="0"/>
          <w:sz w:val="22"/>
          <w:szCs w:val="22"/>
        </w:rPr>
        <w:t>se encontra</w:t>
      </w:r>
      <w:r w:rsidRPr="000509B2">
        <w:rPr>
          <w:rFonts w:ascii="Arial" w:hAnsi="Arial" w:cs="Arial"/>
          <w:snapToGrid w:val="0"/>
          <w:sz w:val="22"/>
          <w:szCs w:val="22"/>
        </w:rPr>
        <w:t xml:space="preserve"> declarada inidônea, nem </w:t>
      </w:r>
      <w:r w:rsidR="00EB1528" w:rsidRPr="000509B2">
        <w:rPr>
          <w:rFonts w:ascii="Arial" w:hAnsi="Arial" w:cs="Arial"/>
          <w:snapToGrid w:val="0"/>
          <w:sz w:val="22"/>
          <w:szCs w:val="22"/>
        </w:rPr>
        <w:t xml:space="preserve">suspensa ou </w:t>
      </w:r>
      <w:r w:rsidRPr="000509B2">
        <w:rPr>
          <w:rFonts w:ascii="Arial" w:hAnsi="Arial" w:cs="Arial"/>
          <w:sz w:val="22"/>
          <w:szCs w:val="22"/>
        </w:rPr>
        <w:t>impedida de licitar e contratar com a Administração Pública.</w:t>
      </w:r>
    </w:p>
    <w:p w14:paraId="3B162733" w14:textId="77777777" w:rsidR="0024631C" w:rsidRPr="000509B2" w:rsidRDefault="0024631C" w:rsidP="00F55B9E">
      <w:pPr>
        <w:spacing w:before="240" w:after="240" w:line="276" w:lineRule="auto"/>
        <w:ind w:left="567" w:hanging="567"/>
        <w:jc w:val="both"/>
        <w:rPr>
          <w:rFonts w:ascii="Arial" w:hAnsi="Arial" w:cs="Arial"/>
          <w:bCs/>
          <w:sz w:val="22"/>
          <w:szCs w:val="22"/>
        </w:rPr>
      </w:pPr>
      <w:r w:rsidRPr="000509B2">
        <w:rPr>
          <w:rFonts w:ascii="Arial" w:hAnsi="Arial" w:cs="Arial"/>
          <w:b/>
          <w:snapToGrid w:val="0"/>
          <w:sz w:val="22"/>
          <w:szCs w:val="22"/>
        </w:rPr>
        <w:t>4)</w:t>
      </w:r>
      <w:r w:rsidR="00F55B9E" w:rsidRPr="000509B2">
        <w:rPr>
          <w:rFonts w:ascii="Arial" w:hAnsi="Arial" w:cs="Arial"/>
          <w:bCs/>
          <w:snapToGrid w:val="0"/>
          <w:sz w:val="22"/>
          <w:szCs w:val="22"/>
        </w:rPr>
        <w:tab/>
      </w:r>
      <w:r w:rsidR="00986572" w:rsidRPr="000509B2">
        <w:rPr>
          <w:rFonts w:ascii="Arial" w:hAnsi="Arial" w:cs="Arial"/>
          <w:bCs/>
          <w:sz w:val="22"/>
          <w:szCs w:val="22"/>
        </w:rPr>
        <w:t xml:space="preserve">Que </w:t>
      </w:r>
      <w:r w:rsidRPr="000509B2">
        <w:rPr>
          <w:rFonts w:ascii="Arial" w:hAnsi="Arial" w:cs="Arial"/>
          <w:bCs/>
          <w:sz w:val="22"/>
          <w:szCs w:val="22"/>
        </w:rPr>
        <w:t>observou e atende plenamente aos requisitos previstos aos parágrafos §1º, §2º, §3º do art. 4º da Lei Federal nº 14.133/</w:t>
      </w:r>
      <w:r w:rsidR="00673945">
        <w:rPr>
          <w:rFonts w:ascii="Arial" w:hAnsi="Arial" w:cs="Arial"/>
          <w:bCs/>
          <w:sz w:val="22"/>
          <w:szCs w:val="22"/>
        </w:rPr>
        <w:t>20</w:t>
      </w:r>
      <w:r w:rsidRPr="000509B2">
        <w:rPr>
          <w:rFonts w:ascii="Arial" w:hAnsi="Arial" w:cs="Arial"/>
          <w:bCs/>
          <w:sz w:val="22"/>
          <w:szCs w:val="22"/>
        </w:rPr>
        <w:t>21 (aplicável a ME/EPP)</w:t>
      </w:r>
      <w:r w:rsidR="00994A46" w:rsidRPr="000509B2">
        <w:rPr>
          <w:rFonts w:ascii="Arial" w:hAnsi="Arial" w:cs="Arial"/>
          <w:bCs/>
          <w:sz w:val="22"/>
          <w:szCs w:val="22"/>
        </w:rPr>
        <w:t>;</w:t>
      </w:r>
    </w:p>
    <w:p w14:paraId="5BEAA70B" w14:textId="77777777" w:rsidR="00994A46" w:rsidRPr="000509B2" w:rsidRDefault="00994A46" w:rsidP="00F55B9E">
      <w:pPr>
        <w:tabs>
          <w:tab w:val="left" w:pos="1134"/>
          <w:tab w:val="left" w:pos="2268"/>
        </w:tabs>
        <w:spacing w:before="240" w:after="120" w:line="276" w:lineRule="auto"/>
        <w:ind w:left="567" w:hanging="567"/>
        <w:jc w:val="both"/>
        <w:rPr>
          <w:rFonts w:ascii="Arial" w:hAnsi="Arial" w:cs="Arial"/>
          <w:bCs/>
          <w:sz w:val="22"/>
          <w:szCs w:val="22"/>
        </w:rPr>
      </w:pPr>
      <w:r w:rsidRPr="000509B2">
        <w:rPr>
          <w:rFonts w:ascii="Arial" w:hAnsi="Arial" w:cs="Arial"/>
          <w:b/>
          <w:sz w:val="22"/>
          <w:szCs w:val="22"/>
        </w:rPr>
        <w:t>5)</w:t>
      </w:r>
      <w:r w:rsidR="00F55B9E" w:rsidRPr="000509B2">
        <w:rPr>
          <w:rFonts w:ascii="Arial" w:hAnsi="Arial" w:cs="Arial"/>
          <w:bCs/>
          <w:sz w:val="22"/>
          <w:szCs w:val="22"/>
        </w:rPr>
        <w:tab/>
      </w:r>
      <w:r w:rsidR="00986572" w:rsidRPr="000509B2">
        <w:rPr>
          <w:rFonts w:ascii="Arial" w:hAnsi="Arial" w:cs="Arial"/>
          <w:bCs/>
          <w:sz w:val="22"/>
          <w:szCs w:val="22"/>
        </w:rPr>
        <w:t xml:space="preserve">Que </w:t>
      </w:r>
      <w:r w:rsidRPr="000509B2">
        <w:rPr>
          <w:rFonts w:ascii="Arial" w:hAnsi="Arial" w:cs="Arial"/>
          <w:bCs/>
          <w:sz w:val="22"/>
          <w:szCs w:val="22"/>
        </w:rPr>
        <w:t xml:space="preserve">suas propostas econômicas compreendem a integralidade dos custos </w:t>
      </w:r>
      <w:r w:rsidR="0027124D" w:rsidRPr="000509B2">
        <w:rPr>
          <w:rFonts w:ascii="Arial" w:hAnsi="Arial" w:cs="Arial"/>
          <w:bCs/>
          <w:sz w:val="22"/>
          <w:szCs w:val="22"/>
        </w:rPr>
        <w:t>para atendimento</w:t>
      </w:r>
      <w:r w:rsidRPr="000509B2">
        <w:rPr>
          <w:rFonts w:ascii="Arial" w:hAnsi="Arial" w:cs="Arial"/>
          <w:bCs/>
          <w:sz w:val="22"/>
          <w:szCs w:val="22"/>
        </w:rPr>
        <w:t xml:space="preserve"> dos direitos trabalhistas assegurados na CF/88, leis trabalhistas, nas normas infralegais, nas convenções coletivas de trabalho e nos termos de ajustamento de conduta vigentes na data de entrega das propostas, sob pena de desclassificação.</w:t>
      </w:r>
    </w:p>
    <w:p w14:paraId="541730D4" w14:textId="77777777" w:rsidR="00994A46" w:rsidRPr="000509B2" w:rsidRDefault="00994A46" w:rsidP="00F55B9E">
      <w:pPr>
        <w:tabs>
          <w:tab w:val="left" w:pos="567"/>
          <w:tab w:val="left" w:pos="2268"/>
        </w:tabs>
        <w:spacing w:before="240" w:after="120" w:line="276" w:lineRule="auto"/>
        <w:ind w:left="567" w:hanging="567"/>
        <w:jc w:val="both"/>
        <w:rPr>
          <w:rFonts w:ascii="Arial" w:hAnsi="Arial" w:cs="Arial"/>
          <w:sz w:val="22"/>
          <w:szCs w:val="22"/>
          <w:shd w:val="clear" w:color="auto" w:fill="FFFFFF"/>
        </w:rPr>
      </w:pPr>
      <w:r w:rsidRPr="000509B2">
        <w:rPr>
          <w:rFonts w:ascii="Arial" w:hAnsi="Arial" w:cs="Arial"/>
          <w:b/>
          <w:sz w:val="22"/>
          <w:szCs w:val="22"/>
        </w:rPr>
        <w:t>6)</w:t>
      </w:r>
      <w:r w:rsidR="00F55B9E" w:rsidRPr="000509B2">
        <w:rPr>
          <w:rFonts w:ascii="Arial" w:hAnsi="Arial" w:cs="Arial"/>
          <w:sz w:val="22"/>
          <w:szCs w:val="22"/>
          <w:shd w:val="clear" w:color="auto" w:fill="FFFFFF"/>
        </w:rPr>
        <w:tab/>
      </w:r>
      <w:r w:rsidR="00986572" w:rsidRPr="000509B2">
        <w:rPr>
          <w:rFonts w:ascii="Arial" w:hAnsi="Arial" w:cs="Arial"/>
          <w:sz w:val="22"/>
          <w:szCs w:val="22"/>
          <w:shd w:val="clear" w:color="auto" w:fill="FFFFFF"/>
        </w:rPr>
        <w:t xml:space="preserve">Que </w:t>
      </w:r>
      <w:r w:rsidRPr="000509B2">
        <w:rPr>
          <w:rFonts w:ascii="Arial" w:hAnsi="Arial" w:cs="Arial"/>
          <w:sz w:val="22"/>
          <w:szCs w:val="22"/>
          <w:shd w:val="clear" w:color="auto" w:fill="FFFFFF"/>
        </w:rPr>
        <w:t>cumpre as exigências de reserva de cargos para pessoa com deficiência e para reabilitado da Previdência Social</w:t>
      </w:r>
      <w:r w:rsidR="00EB1528" w:rsidRPr="000509B2">
        <w:rPr>
          <w:rFonts w:ascii="Arial" w:hAnsi="Arial" w:cs="Arial"/>
          <w:sz w:val="22"/>
          <w:szCs w:val="22"/>
          <w:shd w:val="clear" w:color="auto" w:fill="FFFFFF"/>
        </w:rPr>
        <w:t>.</w:t>
      </w:r>
    </w:p>
    <w:p w14:paraId="18B91B12" w14:textId="77777777" w:rsidR="00EB1528" w:rsidRDefault="00EB1528" w:rsidP="00F55B9E">
      <w:pPr>
        <w:tabs>
          <w:tab w:val="left" w:pos="567"/>
          <w:tab w:val="left" w:pos="2268"/>
        </w:tabs>
        <w:spacing w:before="240" w:after="120" w:line="276" w:lineRule="auto"/>
        <w:ind w:left="567" w:hanging="567"/>
        <w:jc w:val="both"/>
        <w:rPr>
          <w:rFonts w:ascii="Arial" w:hAnsi="Arial" w:cs="Arial"/>
          <w:bCs/>
          <w:sz w:val="22"/>
          <w:szCs w:val="22"/>
        </w:rPr>
      </w:pPr>
      <w:r w:rsidRPr="000509B2">
        <w:rPr>
          <w:rFonts w:ascii="Arial" w:hAnsi="Arial" w:cs="Arial"/>
          <w:b/>
          <w:sz w:val="22"/>
          <w:szCs w:val="22"/>
        </w:rPr>
        <w:t>7)</w:t>
      </w:r>
      <w:r w:rsidR="00F55B9E" w:rsidRPr="000509B2">
        <w:rPr>
          <w:rFonts w:ascii="Arial" w:hAnsi="Arial" w:cs="Arial"/>
          <w:b/>
          <w:sz w:val="22"/>
          <w:szCs w:val="22"/>
        </w:rPr>
        <w:tab/>
      </w:r>
      <w:r w:rsidRPr="000509B2">
        <w:rPr>
          <w:rFonts w:ascii="Arial" w:hAnsi="Arial" w:cs="Arial"/>
          <w:bCs/>
          <w:sz w:val="22"/>
          <w:szCs w:val="22"/>
        </w:rPr>
        <w:t>Não possui, em sua cadeia produtiva, empregados executando trabalho degradante ou forçado, observando o disposto nos incisos II e IV do art. 1º e no inciso III do art. 5º da CF/</w:t>
      </w:r>
      <w:r w:rsidR="00673945">
        <w:rPr>
          <w:rFonts w:ascii="Arial" w:hAnsi="Arial" w:cs="Arial"/>
          <w:bCs/>
          <w:sz w:val="22"/>
          <w:szCs w:val="22"/>
        </w:rPr>
        <w:t>19</w:t>
      </w:r>
      <w:r w:rsidRPr="000509B2">
        <w:rPr>
          <w:rFonts w:ascii="Arial" w:hAnsi="Arial" w:cs="Arial"/>
          <w:bCs/>
          <w:sz w:val="22"/>
          <w:szCs w:val="22"/>
        </w:rPr>
        <w:t>88.</w:t>
      </w:r>
    </w:p>
    <w:p w14:paraId="1003AB25" w14:textId="77777777" w:rsidR="00D11B36" w:rsidRDefault="00D11B36" w:rsidP="00F55B9E">
      <w:pPr>
        <w:tabs>
          <w:tab w:val="left" w:pos="567"/>
          <w:tab w:val="left" w:pos="2268"/>
        </w:tabs>
        <w:spacing w:before="240" w:after="120" w:line="276" w:lineRule="auto"/>
        <w:ind w:left="567" w:hanging="567"/>
        <w:jc w:val="both"/>
        <w:rPr>
          <w:rFonts w:ascii="Arial" w:hAnsi="Arial" w:cs="Arial"/>
          <w:bCs/>
          <w:sz w:val="22"/>
          <w:szCs w:val="22"/>
        </w:rPr>
      </w:pPr>
    </w:p>
    <w:p w14:paraId="056F37AA" w14:textId="77777777" w:rsidR="00D11B36" w:rsidRDefault="00D11B36" w:rsidP="00F55B9E">
      <w:pPr>
        <w:tabs>
          <w:tab w:val="left" w:pos="567"/>
          <w:tab w:val="left" w:pos="2268"/>
        </w:tabs>
        <w:spacing w:before="240" w:after="120" w:line="276" w:lineRule="auto"/>
        <w:ind w:left="567" w:hanging="567"/>
        <w:jc w:val="both"/>
        <w:rPr>
          <w:rFonts w:ascii="Arial" w:hAnsi="Arial" w:cs="Arial"/>
          <w:bCs/>
          <w:sz w:val="22"/>
          <w:szCs w:val="22"/>
        </w:rPr>
      </w:pPr>
    </w:p>
    <w:p w14:paraId="0C02524D" w14:textId="77777777" w:rsidR="00D11B36" w:rsidRDefault="00D11B36" w:rsidP="00F55B9E">
      <w:pPr>
        <w:tabs>
          <w:tab w:val="left" w:pos="567"/>
          <w:tab w:val="left" w:pos="2268"/>
        </w:tabs>
        <w:spacing w:before="240" w:after="120" w:line="276" w:lineRule="auto"/>
        <w:ind w:left="567" w:hanging="567"/>
        <w:jc w:val="both"/>
        <w:rPr>
          <w:rFonts w:ascii="Arial" w:hAnsi="Arial" w:cs="Arial"/>
          <w:bCs/>
          <w:sz w:val="22"/>
          <w:szCs w:val="22"/>
        </w:rPr>
      </w:pPr>
    </w:p>
    <w:p w14:paraId="5C906CE2" w14:textId="77777777" w:rsidR="00D11B36" w:rsidRDefault="00D11B36" w:rsidP="00F55B9E">
      <w:pPr>
        <w:tabs>
          <w:tab w:val="left" w:pos="567"/>
          <w:tab w:val="left" w:pos="2268"/>
        </w:tabs>
        <w:spacing w:before="240" w:after="120" w:line="276" w:lineRule="auto"/>
        <w:ind w:left="567" w:hanging="567"/>
        <w:jc w:val="both"/>
        <w:rPr>
          <w:rFonts w:ascii="Arial" w:hAnsi="Arial" w:cs="Arial"/>
          <w:bCs/>
          <w:sz w:val="22"/>
          <w:szCs w:val="22"/>
        </w:rPr>
      </w:pPr>
    </w:p>
    <w:p w14:paraId="4B3AB8CF" w14:textId="77777777" w:rsidR="00D11B36" w:rsidRPr="000509B2" w:rsidRDefault="00D11B36" w:rsidP="00F55B9E">
      <w:pPr>
        <w:tabs>
          <w:tab w:val="left" w:pos="567"/>
          <w:tab w:val="left" w:pos="2268"/>
        </w:tabs>
        <w:spacing w:before="240" w:after="120" w:line="276" w:lineRule="auto"/>
        <w:ind w:left="567" w:hanging="567"/>
        <w:jc w:val="both"/>
        <w:rPr>
          <w:rFonts w:ascii="Arial" w:hAnsi="Arial" w:cs="Arial"/>
          <w:bCs/>
          <w:sz w:val="22"/>
          <w:szCs w:val="22"/>
        </w:rPr>
      </w:pPr>
    </w:p>
    <w:p w14:paraId="10504427" w14:textId="77777777" w:rsidR="00EB1528" w:rsidRPr="000509B2" w:rsidRDefault="00EB1528" w:rsidP="00F55B9E">
      <w:pPr>
        <w:tabs>
          <w:tab w:val="left" w:pos="567"/>
          <w:tab w:val="left" w:pos="2268"/>
        </w:tabs>
        <w:spacing w:before="240" w:after="120" w:line="276" w:lineRule="auto"/>
        <w:ind w:left="567" w:hanging="567"/>
        <w:jc w:val="both"/>
        <w:rPr>
          <w:rFonts w:ascii="Arial" w:hAnsi="Arial" w:cs="Arial"/>
          <w:bCs/>
          <w:sz w:val="22"/>
          <w:szCs w:val="22"/>
        </w:rPr>
      </w:pPr>
      <w:r w:rsidRPr="000509B2">
        <w:rPr>
          <w:rFonts w:ascii="Arial" w:hAnsi="Arial" w:cs="Arial"/>
          <w:b/>
          <w:sz w:val="22"/>
          <w:szCs w:val="22"/>
        </w:rPr>
        <w:lastRenderedPageBreak/>
        <w:t>8)</w:t>
      </w:r>
      <w:r w:rsidR="00F55B9E" w:rsidRPr="000509B2">
        <w:rPr>
          <w:rFonts w:ascii="Arial" w:hAnsi="Arial" w:cs="Arial"/>
          <w:b/>
          <w:sz w:val="22"/>
          <w:szCs w:val="22"/>
        </w:rPr>
        <w:tab/>
      </w:r>
      <w:r w:rsidRPr="000509B2">
        <w:rPr>
          <w:rFonts w:ascii="Arial" w:hAnsi="Arial" w:cs="Arial"/>
          <w:bCs/>
          <w:sz w:val="22"/>
          <w:szCs w:val="22"/>
        </w:rPr>
        <w:t xml:space="preserve">Que, em se tratando de microempresa, empresa de pequeno porte ou sociedade cooperativa, que cumpre os requisitos estabelecidos no art. 3º da Lei Complementar nº 123, de 2006, estando apto a usufruir do tratamento estabelecido em seus </w:t>
      </w:r>
      <w:proofErr w:type="spellStart"/>
      <w:r w:rsidRPr="000509B2">
        <w:rPr>
          <w:rFonts w:ascii="Arial" w:hAnsi="Arial" w:cs="Arial"/>
          <w:bCs/>
          <w:sz w:val="22"/>
          <w:szCs w:val="22"/>
        </w:rPr>
        <w:t>arts</w:t>
      </w:r>
      <w:proofErr w:type="spellEnd"/>
      <w:r w:rsidRPr="000509B2">
        <w:rPr>
          <w:rFonts w:ascii="Arial" w:hAnsi="Arial" w:cs="Arial"/>
          <w:bCs/>
          <w:sz w:val="22"/>
          <w:szCs w:val="22"/>
        </w:rPr>
        <w:t>. 42 a 49.</w:t>
      </w:r>
    </w:p>
    <w:p w14:paraId="4DACADB6" w14:textId="4EB8DCB8" w:rsidR="00B24ED0" w:rsidRPr="000509B2" w:rsidRDefault="00B24ED0" w:rsidP="00CD679A">
      <w:pPr>
        <w:widowControl w:val="0"/>
        <w:spacing w:before="240" w:line="276" w:lineRule="auto"/>
        <w:jc w:val="right"/>
        <w:outlineLvl w:val="0"/>
        <w:rPr>
          <w:rFonts w:ascii="Arial" w:hAnsi="Arial" w:cs="Arial"/>
          <w:snapToGrid w:val="0"/>
          <w:sz w:val="22"/>
          <w:szCs w:val="22"/>
        </w:rPr>
      </w:pPr>
      <w:r w:rsidRPr="000509B2">
        <w:rPr>
          <w:rFonts w:ascii="Arial" w:hAnsi="Arial" w:cs="Arial"/>
          <w:snapToGrid w:val="0"/>
          <w:sz w:val="22"/>
          <w:szCs w:val="22"/>
        </w:rPr>
        <w:t>(local do estabelecimento</w:t>
      </w:r>
      <w:proofErr w:type="gramStart"/>
      <w:r w:rsidRPr="000509B2">
        <w:rPr>
          <w:rFonts w:ascii="Arial" w:hAnsi="Arial" w:cs="Arial"/>
          <w:snapToGrid w:val="0"/>
          <w:sz w:val="22"/>
          <w:szCs w:val="22"/>
        </w:rPr>
        <w:t xml:space="preserve">),   </w:t>
      </w:r>
      <w:proofErr w:type="gramEnd"/>
      <w:r w:rsidRPr="000509B2">
        <w:rPr>
          <w:rFonts w:ascii="Arial" w:hAnsi="Arial" w:cs="Arial"/>
          <w:snapToGrid w:val="0"/>
          <w:sz w:val="22"/>
          <w:szCs w:val="22"/>
        </w:rPr>
        <w:t xml:space="preserve"> de                          </w:t>
      </w:r>
      <w:proofErr w:type="spellStart"/>
      <w:r w:rsidRPr="000509B2">
        <w:rPr>
          <w:rFonts w:ascii="Arial" w:hAnsi="Arial" w:cs="Arial"/>
          <w:snapToGrid w:val="0"/>
          <w:sz w:val="22"/>
          <w:szCs w:val="22"/>
        </w:rPr>
        <w:t>de</w:t>
      </w:r>
      <w:proofErr w:type="spellEnd"/>
      <w:r w:rsidRPr="000509B2">
        <w:rPr>
          <w:rFonts w:ascii="Arial" w:hAnsi="Arial" w:cs="Arial"/>
          <w:snapToGrid w:val="0"/>
          <w:sz w:val="22"/>
          <w:szCs w:val="22"/>
        </w:rPr>
        <w:t xml:space="preserve"> 20</w:t>
      </w:r>
      <w:r w:rsidR="00986572">
        <w:rPr>
          <w:rFonts w:ascii="Arial" w:hAnsi="Arial" w:cs="Arial"/>
          <w:snapToGrid w:val="0"/>
          <w:sz w:val="22"/>
          <w:szCs w:val="22"/>
        </w:rPr>
        <w:t>2</w:t>
      </w:r>
      <w:r w:rsidR="0013331D">
        <w:rPr>
          <w:rFonts w:ascii="Arial" w:hAnsi="Arial" w:cs="Arial"/>
          <w:snapToGrid w:val="0"/>
          <w:sz w:val="22"/>
          <w:szCs w:val="22"/>
        </w:rPr>
        <w:t>___</w:t>
      </w:r>
    </w:p>
    <w:p w14:paraId="7491035F" w14:textId="77777777" w:rsidR="008C5775" w:rsidRPr="000509B2" w:rsidRDefault="008C5775" w:rsidP="00CD679A">
      <w:pPr>
        <w:widowControl w:val="0"/>
        <w:spacing w:before="240" w:line="276" w:lineRule="auto"/>
        <w:jc w:val="both"/>
        <w:outlineLvl w:val="0"/>
        <w:rPr>
          <w:rFonts w:ascii="Arial" w:hAnsi="Arial" w:cs="Arial"/>
          <w:snapToGrid w:val="0"/>
          <w:sz w:val="22"/>
          <w:szCs w:val="22"/>
        </w:rPr>
      </w:pPr>
    </w:p>
    <w:p w14:paraId="7A3B3A29" w14:textId="77777777" w:rsidR="008C5775" w:rsidRPr="000509B2" w:rsidRDefault="008C5775" w:rsidP="00CD679A">
      <w:pPr>
        <w:widowControl w:val="0"/>
        <w:spacing w:before="240" w:line="276" w:lineRule="auto"/>
        <w:jc w:val="both"/>
        <w:outlineLvl w:val="0"/>
        <w:rPr>
          <w:rFonts w:ascii="Arial" w:hAnsi="Arial" w:cs="Arial"/>
          <w:snapToGrid w:val="0"/>
          <w:sz w:val="22"/>
          <w:szCs w:val="22"/>
        </w:rPr>
      </w:pPr>
      <w:r w:rsidRPr="000509B2">
        <w:rPr>
          <w:rFonts w:ascii="Arial" w:hAnsi="Arial" w:cs="Arial"/>
          <w:snapToGrid w:val="0"/>
          <w:sz w:val="22"/>
          <w:szCs w:val="22"/>
        </w:rPr>
        <w:t xml:space="preserve"> </w:t>
      </w:r>
    </w:p>
    <w:p w14:paraId="4D333167" w14:textId="77777777" w:rsidR="008C5775" w:rsidRPr="000509B2" w:rsidRDefault="008C5775" w:rsidP="00CD679A">
      <w:pPr>
        <w:widowControl w:val="0"/>
        <w:spacing w:before="240" w:line="276" w:lineRule="auto"/>
        <w:jc w:val="center"/>
        <w:outlineLvl w:val="0"/>
        <w:rPr>
          <w:rFonts w:ascii="Arial" w:hAnsi="Arial" w:cs="Arial"/>
          <w:snapToGrid w:val="0"/>
          <w:sz w:val="22"/>
          <w:szCs w:val="22"/>
        </w:rPr>
      </w:pPr>
      <w:r w:rsidRPr="000509B2">
        <w:rPr>
          <w:rFonts w:ascii="Arial" w:hAnsi="Arial" w:cs="Arial"/>
          <w:snapToGrid w:val="0"/>
          <w:sz w:val="22"/>
          <w:szCs w:val="22"/>
        </w:rPr>
        <w:t>Representante Legal/Procurador</w:t>
      </w:r>
    </w:p>
    <w:p w14:paraId="3FFB15A8" w14:textId="77777777" w:rsidR="008C5775" w:rsidRPr="000509B2" w:rsidRDefault="008C5775" w:rsidP="00CD679A">
      <w:pPr>
        <w:spacing w:before="240" w:line="276" w:lineRule="auto"/>
        <w:jc w:val="center"/>
        <w:rPr>
          <w:rFonts w:ascii="Arial" w:hAnsi="Arial" w:cs="Arial"/>
          <w:sz w:val="22"/>
          <w:szCs w:val="22"/>
        </w:rPr>
      </w:pPr>
      <w:r w:rsidRPr="000509B2">
        <w:rPr>
          <w:rFonts w:ascii="Arial" w:hAnsi="Arial" w:cs="Arial"/>
          <w:sz w:val="22"/>
          <w:szCs w:val="22"/>
        </w:rPr>
        <w:t>(nome completo, cargo ou função e assinatura do representante legal/procurador)</w:t>
      </w:r>
    </w:p>
    <w:p w14:paraId="1E7AB4AF" w14:textId="77777777" w:rsidR="008C5775" w:rsidRPr="000509B2" w:rsidRDefault="008C5775" w:rsidP="00CD679A">
      <w:pPr>
        <w:spacing w:before="240" w:line="276" w:lineRule="auto"/>
        <w:ind w:left="540" w:hanging="540"/>
        <w:jc w:val="both"/>
        <w:rPr>
          <w:rFonts w:ascii="Arial" w:hAnsi="Arial" w:cs="Arial"/>
          <w:sz w:val="22"/>
          <w:szCs w:val="22"/>
        </w:rPr>
      </w:pPr>
    </w:p>
    <w:p w14:paraId="64727191" w14:textId="77777777" w:rsidR="003E0E35" w:rsidRPr="000509B2" w:rsidRDefault="003E0E35" w:rsidP="00CD679A">
      <w:pPr>
        <w:spacing w:before="240" w:line="276" w:lineRule="auto"/>
        <w:ind w:left="540" w:hanging="540"/>
        <w:jc w:val="both"/>
        <w:rPr>
          <w:rFonts w:ascii="Arial" w:hAnsi="Arial" w:cs="Arial"/>
          <w:sz w:val="22"/>
          <w:szCs w:val="22"/>
        </w:rPr>
      </w:pPr>
    </w:p>
    <w:p w14:paraId="157BB945" w14:textId="77777777" w:rsidR="003E0E35" w:rsidRPr="000509B2" w:rsidRDefault="003E0E35" w:rsidP="00CD679A">
      <w:pPr>
        <w:spacing w:before="240" w:line="276" w:lineRule="auto"/>
        <w:ind w:left="540" w:hanging="540"/>
        <w:jc w:val="both"/>
        <w:rPr>
          <w:rFonts w:ascii="Arial" w:hAnsi="Arial" w:cs="Arial"/>
          <w:sz w:val="22"/>
          <w:szCs w:val="22"/>
        </w:rPr>
      </w:pPr>
    </w:p>
    <w:p w14:paraId="467F4DA1" w14:textId="77777777" w:rsidR="00F55B9E" w:rsidRDefault="00F55B9E" w:rsidP="00F55B9E">
      <w:pPr>
        <w:autoSpaceDE w:val="0"/>
        <w:autoSpaceDN w:val="0"/>
        <w:adjustRightInd w:val="0"/>
        <w:jc w:val="center"/>
        <w:rPr>
          <w:rFonts w:ascii="Arial" w:eastAsia="MS Mincho" w:hAnsi="Arial" w:cs="Arial"/>
          <w:b/>
          <w:bCs/>
          <w:sz w:val="22"/>
          <w:szCs w:val="22"/>
          <w:u w:val="single"/>
        </w:rPr>
      </w:pPr>
      <w:r w:rsidRPr="000509B2">
        <w:rPr>
          <w:rFonts w:ascii="Arial" w:hAnsi="Arial" w:cs="Arial"/>
          <w:sz w:val="22"/>
          <w:szCs w:val="22"/>
        </w:rPr>
        <w:br w:type="page"/>
      </w:r>
      <w:r w:rsidRPr="000509B2">
        <w:rPr>
          <w:rFonts w:ascii="Arial" w:eastAsia="MS Mincho" w:hAnsi="Arial" w:cs="Arial"/>
          <w:b/>
          <w:bCs/>
          <w:sz w:val="22"/>
          <w:szCs w:val="22"/>
          <w:u w:val="single"/>
        </w:rPr>
        <w:lastRenderedPageBreak/>
        <w:t xml:space="preserve">ANEXO </w:t>
      </w:r>
      <w:r w:rsidR="00475605">
        <w:rPr>
          <w:rFonts w:ascii="Arial" w:eastAsia="MS Mincho" w:hAnsi="Arial" w:cs="Arial"/>
          <w:b/>
          <w:bCs/>
          <w:sz w:val="22"/>
          <w:szCs w:val="22"/>
          <w:u w:val="single"/>
        </w:rPr>
        <w:t>–</w:t>
      </w:r>
      <w:r w:rsidRPr="000509B2">
        <w:rPr>
          <w:rFonts w:ascii="Arial" w:eastAsia="MS Mincho" w:hAnsi="Arial" w:cs="Arial"/>
          <w:b/>
          <w:bCs/>
          <w:sz w:val="22"/>
          <w:szCs w:val="22"/>
          <w:u w:val="single"/>
        </w:rPr>
        <w:t xml:space="preserve"> IV</w:t>
      </w:r>
    </w:p>
    <w:p w14:paraId="1CD1F0DB" w14:textId="77777777" w:rsidR="00475605" w:rsidRPr="000509B2" w:rsidRDefault="00475605" w:rsidP="00F55B9E">
      <w:pPr>
        <w:autoSpaceDE w:val="0"/>
        <w:autoSpaceDN w:val="0"/>
        <w:adjustRightInd w:val="0"/>
        <w:jc w:val="center"/>
        <w:rPr>
          <w:rFonts w:ascii="Arial" w:eastAsia="MS Mincho" w:hAnsi="Arial" w:cs="Arial"/>
          <w:b/>
          <w:sz w:val="22"/>
          <w:szCs w:val="22"/>
        </w:rPr>
      </w:pPr>
    </w:p>
    <w:p w14:paraId="3D11D375" w14:textId="77777777" w:rsidR="001425CF" w:rsidRPr="00673945" w:rsidRDefault="001425CF" w:rsidP="001425CF">
      <w:pPr>
        <w:spacing w:line="276" w:lineRule="auto"/>
        <w:jc w:val="center"/>
        <w:outlineLvl w:val="0"/>
        <w:rPr>
          <w:rFonts w:ascii="Arial" w:eastAsia="MS Mincho" w:hAnsi="Arial" w:cs="Arial"/>
          <w:b/>
          <w:bCs/>
          <w:sz w:val="22"/>
          <w:szCs w:val="22"/>
          <w:u w:val="single"/>
        </w:rPr>
      </w:pPr>
      <w:bookmarkStart w:id="43" w:name="_Hlk129249624"/>
      <w:bookmarkStart w:id="44" w:name="_Hlk129351186"/>
      <w:r w:rsidRPr="00673945">
        <w:rPr>
          <w:rFonts w:ascii="Arial" w:hAnsi="Arial" w:cs="Arial"/>
          <w:b/>
          <w:bCs/>
          <w:color w:val="000000"/>
          <w:sz w:val="22"/>
          <w:szCs w:val="22"/>
          <w:u w:val="single"/>
        </w:rPr>
        <w:t>Declaração de não Cadastramento e Inexistência de Débitos para com a Fazenda do Município de São Paulo</w:t>
      </w:r>
    </w:p>
    <w:p w14:paraId="6FE9F76F" w14:textId="77777777" w:rsidR="001425CF" w:rsidRPr="00673945" w:rsidRDefault="001425CF" w:rsidP="001425CF">
      <w:pPr>
        <w:spacing w:line="276" w:lineRule="auto"/>
        <w:outlineLvl w:val="0"/>
        <w:rPr>
          <w:rFonts w:ascii="Arial" w:eastAsia="MS Mincho" w:hAnsi="Arial" w:cs="Arial"/>
          <w:b/>
          <w:bCs/>
        </w:rPr>
      </w:pPr>
    </w:p>
    <w:p w14:paraId="7DC6458C" w14:textId="77777777" w:rsidR="001425CF" w:rsidRPr="00DE53FA" w:rsidRDefault="001425CF" w:rsidP="001425CF">
      <w:pPr>
        <w:spacing w:line="276" w:lineRule="auto"/>
        <w:outlineLvl w:val="0"/>
        <w:rPr>
          <w:rFonts w:ascii="Arial" w:eastAsia="MS Mincho" w:hAnsi="Arial" w:cs="Arial"/>
          <w:b/>
          <w:bCs/>
          <w:sz w:val="22"/>
          <w:szCs w:val="22"/>
        </w:rPr>
      </w:pPr>
    </w:p>
    <w:p w14:paraId="3A66FF2D" w14:textId="3CFC4147" w:rsidR="001425CF" w:rsidRPr="00DE53FA" w:rsidRDefault="001425CF" w:rsidP="001425CF">
      <w:pPr>
        <w:spacing w:line="276" w:lineRule="auto"/>
        <w:outlineLvl w:val="0"/>
        <w:rPr>
          <w:rFonts w:ascii="Arial" w:eastAsia="MS Mincho" w:hAnsi="Arial" w:cs="Arial"/>
          <w:sz w:val="22"/>
          <w:szCs w:val="22"/>
        </w:rPr>
      </w:pPr>
      <w:r w:rsidRPr="00DE53FA">
        <w:rPr>
          <w:rFonts w:ascii="Arial" w:eastAsia="MS Mincho" w:hAnsi="Arial" w:cs="Arial"/>
          <w:b/>
          <w:bCs/>
          <w:sz w:val="22"/>
          <w:szCs w:val="22"/>
        </w:rPr>
        <w:t>PROCESSO ADMINISTRATIVO nº</w:t>
      </w:r>
      <w:r w:rsidRPr="00DE53FA">
        <w:rPr>
          <w:rFonts w:ascii="Arial" w:eastAsia="MS Mincho" w:hAnsi="Arial" w:cs="Arial"/>
          <w:b/>
          <w:sz w:val="22"/>
          <w:szCs w:val="22"/>
        </w:rPr>
        <w:t xml:space="preserve"> </w:t>
      </w:r>
      <w:r w:rsidR="000D5883">
        <w:rPr>
          <w:rFonts w:ascii="Arial" w:eastAsia="MS Mincho" w:hAnsi="Arial" w:cs="Arial"/>
          <w:b/>
          <w:bCs/>
          <w:sz w:val="22"/>
          <w:szCs w:val="22"/>
        </w:rPr>
        <w:t>6018.2026/0099340-3</w:t>
      </w:r>
    </w:p>
    <w:p w14:paraId="1C5829CE" w14:textId="5E562DA2" w:rsidR="001425CF" w:rsidRPr="00DE53FA" w:rsidRDefault="001425CF" w:rsidP="001425CF">
      <w:pPr>
        <w:spacing w:line="276" w:lineRule="auto"/>
        <w:rPr>
          <w:rFonts w:ascii="Arial" w:eastAsia="MS Mincho" w:hAnsi="Arial" w:cs="Arial"/>
          <w:b/>
          <w:bCs/>
          <w:sz w:val="22"/>
          <w:szCs w:val="22"/>
        </w:rPr>
      </w:pPr>
      <w:r w:rsidRPr="00DE53FA">
        <w:rPr>
          <w:rFonts w:ascii="Arial" w:eastAsia="MS Mincho" w:hAnsi="Arial" w:cs="Arial"/>
          <w:b/>
          <w:bCs/>
          <w:sz w:val="22"/>
          <w:szCs w:val="22"/>
        </w:rPr>
        <w:t xml:space="preserve">PREGÃO ELETRÔNICO Nº </w:t>
      </w:r>
      <w:r w:rsidR="003E4FF2">
        <w:rPr>
          <w:rFonts w:ascii="Arial" w:eastAsia="MS Mincho" w:hAnsi="Arial" w:cs="Arial"/>
          <w:b/>
          <w:bCs/>
          <w:sz w:val="22"/>
          <w:szCs w:val="22"/>
        </w:rPr>
        <w:t>396/2026</w:t>
      </w:r>
      <w:r w:rsidRPr="00DE53FA">
        <w:rPr>
          <w:rFonts w:ascii="Arial" w:eastAsia="MS Mincho" w:hAnsi="Arial" w:cs="Arial"/>
          <w:b/>
          <w:bCs/>
          <w:sz w:val="22"/>
          <w:szCs w:val="22"/>
        </w:rPr>
        <w:t>/SMS.G</w:t>
      </w:r>
    </w:p>
    <w:p w14:paraId="7D48901C" w14:textId="77777777" w:rsidR="001425CF" w:rsidRPr="00DE53FA" w:rsidRDefault="001425CF" w:rsidP="001425CF">
      <w:pPr>
        <w:spacing w:before="100" w:beforeAutospacing="1" w:after="100" w:afterAutospacing="1"/>
        <w:rPr>
          <w:rFonts w:ascii="Arial" w:hAnsi="Arial" w:cs="Arial"/>
          <w:b/>
          <w:bCs/>
          <w:color w:val="000000"/>
          <w:sz w:val="22"/>
          <w:szCs w:val="22"/>
        </w:rPr>
      </w:pPr>
    </w:p>
    <w:p w14:paraId="63CD7EED" w14:textId="250F7888" w:rsidR="001425CF" w:rsidRPr="000B4533" w:rsidRDefault="001425CF" w:rsidP="000B4533">
      <w:pPr>
        <w:spacing w:line="276" w:lineRule="auto"/>
        <w:jc w:val="both"/>
        <w:rPr>
          <w:rFonts w:ascii="Arial" w:hAnsi="Arial" w:cs="Arial"/>
          <w:sz w:val="22"/>
          <w:szCs w:val="22"/>
        </w:rPr>
      </w:pPr>
      <w:r w:rsidRPr="00DE53FA">
        <w:rPr>
          <w:rFonts w:ascii="Arial" w:hAnsi="Arial" w:cs="Arial"/>
          <w:b/>
          <w:bCs/>
          <w:color w:val="000000"/>
          <w:sz w:val="22"/>
          <w:szCs w:val="22"/>
        </w:rPr>
        <w:t>OBJETO:</w:t>
      </w:r>
      <w:r w:rsidRPr="00DE53FA">
        <w:rPr>
          <w:rFonts w:ascii="Arial" w:hAnsi="Arial" w:cs="Arial"/>
          <w:color w:val="000000"/>
          <w:sz w:val="22"/>
          <w:szCs w:val="22"/>
        </w:rPr>
        <w:t xml:space="preserve"> </w:t>
      </w:r>
      <w:r w:rsidR="008E39AE" w:rsidRPr="00382355">
        <w:rPr>
          <w:rFonts w:ascii="Arial" w:hAnsi="Arial" w:cs="Arial"/>
          <w:b/>
          <w:bCs/>
          <w:sz w:val="22"/>
          <w:szCs w:val="22"/>
        </w:rPr>
        <w:t xml:space="preserve">REGISTRO DE PREÇOS PARA O FORNECIMENTO </w:t>
      </w:r>
      <w:r w:rsidR="008E39AE" w:rsidRPr="00382355">
        <w:rPr>
          <w:rFonts w:ascii="Arial" w:eastAsia="MS Mincho" w:hAnsi="Arial" w:cs="Arial"/>
          <w:b/>
          <w:bCs/>
          <w:sz w:val="22"/>
          <w:szCs w:val="22"/>
        </w:rPr>
        <w:t xml:space="preserve">DE MATERIAL </w:t>
      </w:r>
      <w:r w:rsidR="00B17FA0">
        <w:rPr>
          <w:rFonts w:ascii="Arial" w:eastAsia="MS Mincho" w:hAnsi="Arial" w:cs="Arial"/>
          <w:b/>
          <w:bCs/>
          <w:sz w:val="22"/>
          <w:szCs w:val="22"/>
        </w:rPr>
        <w:t>OPME: PRÓTESE DE QUADRIL VIA ANTERIOR COM ENTREGA EM CONSIGNAÇÃO COM COMODATO DE INSTRUMENTAIS E EQUIPAMENTOS, PARA ATENDIMENTO DE CIRURGIAS NA ESPECIALIDADE DE ORTOPEDIA</w:t>
      </w:r>
      <w:r w:rsidR="008E39AE">
        <w:rPr>
          <w:rFonts w:ascii="Arial" w:eastAsia="MS Mincho" w:hAnsi="Arial" w:cs="Arial"/>
          <w:b/>
          <w:bCs/>
          <w:sz w:val="22"/>
          <w:szCs w:val="22"/>
        </w:rPr>
        <w:t>, A SEREM UTILIZADOS NAS UNIDADES HOSPITALARES PERTENCENTES À SECRETARIA M</w:t>
      </w:r>
      <w:r w:rsidR="008E39AE" w:rsidRPr="00382355">
        <w:rPr>
          <w:rFonts w:ascii="Arial" w:eastAsia="MS Mincho" w:hAnsi="Arial" w:cs="Arial"/>
          <w:b/>
          <w:bCs/>
          <w:sz w:val="22"/>
          <w:szCs w:val="22"/>
          <w:lang w:val="pt-PT"/>
        </w:rPr>
        <w:t>UNICIPAL DA SAÚDE DE SP, PARA O PERÍODO DE 12(DOZE) MESES</w:t>
      </w:r>
      <w:r w:rsidRPr="00DE53FA">
        <w:rPr>
          <w:rFonts w:ascii="Arial" w:hAnsi="Arial" w:cs="Arial"/>
          <w:color w:val="000000"/>
          <w:sz w:val="22"/>
          <w:szCs w:val="22"/>
        </w:rPr>
        <w:t>, conforme</w:t>
      </w:r>
      <w:r w:rsidR="001402CB" w:rsidRPr="00DE53FA">
        <w:rPr>
          <w:rFonts w:ascii="Arial" w:hAnsi="Arial" w:cs="Arial"/>
          <w:color w:val="000000"/>
          <w:sz w:val="22"/>
          <w:szCs w:val="22"/>
        </w:rPr>
        <w:t xml:space="preserve"> </w:t>
      </w:r>
      <w:r w:rsidRPr="00DE53FA">
        <w:rPr>
          <w:rFonts w:ascii="Arial" w:hAnsi="Arial" w:cs="Arial"/>
          <w:color w:val="000000"/>
          <w:sz w:val="22"/>
          <w:szCs w:val="22"/>
        </w:rPr>
        <w:t xml:space="preserve">especificações constantes do </w:t>
      </w:r>
      <w:r w:rsidRPr="00DE53FA">
        <w:rPr>
          <w:rFonts w:ascii="Arial" w:hAnsi="Arial" w:cs="Arial"/>
          <w:b/>
          <w:bCs/>
          <w:color w:val="000000"/>
          <w:sz w:val="22"/>
          <w:szCs w:val="22"/>
        </w:rPr>
        <w:t>Anexo I</w:t>
      </w:r>
      <w:r w:rsidRPr="00DE53FA">
        <w:rPr>
          <w:rFonts w:ascii="Arial" w:hAnsi="Arial" w:cs="Arial"/>
          <w:color w:val="000000"/>
          <w:sz w:val="22"/>
          <w:szCs w:val="22"/>
        </w:rPr>
        <w:t xml:space="preserve"> do Edital.</w:t>
      </w:r>
    </w:p>
    <w:p w14:paraId="5D8B3492" w14:textId="77777777" w:rsidR="001425CF" w:rsidRPr="00DE53FA" w:rsidRDefault="001425CF" w:rsidP="001425CF">
      <w:pPr>
        <w:spacing w:before="100" w:beforeAutospacing="1" w:after="100" w:afterAutospacing="1" w:line="276" w:lineRule="auto"/>
        <w:jc w:val="both"/>
        <w:rPr>
          <w:rFonts w:ascii="Arial" w:hAnsi="Arial" w:cs="Arial"/>
          <w:color w:val="000000"/>
          <w:sz w:val="22"/>
          <w:szCs w:val="22"/>
        </w:rPr>
      </w:pPr>
    </w:p>
    <w:p w14:paraId="406CA326" w14:textId="77777777" w:rsidR="001425CF" w:rsidRPr="00DE53FA" w:rsidRDefault="001425CF" w:rsidP="001425CF">
      <w:pPr>
        <w:spacing w:before="100" w:beforeAutospacing="1" w:after="100" w:afterAutospacing="1" w:line="276" w:lineRule="auto"/>
        <w:jc w:val="both"/>
        <w:rPr>
          <w:rFonts w:ascii="Arial" w:hAnsi="Arial" w:cs="Arial"/>
          <w:color w:val="000000"/>
          <w:sz w:val="22"/>
          <w:szCs w:val="22"/>
        </w:rPr>
      </w:pPr>
      <w:r w:rsidRPr="00DE53FA">
        <w:rPr>
          <w:rFonts w:ascii="Arial" w:hAnsi="Arial" w:cs="Arial"/>
          <w:color w:val="000000"/>
          <w:sz w:val="22"/>
          <w:szCs w:val="22"/>
        </w:rPr>
        <w:t>A empresa __________________________inscrita no CNPJ sob nº ________________________, por intermédio de seu representante legal, Sr.______________________, portador(a) da Carteira de Identidade nº______________ e do CPF nº _____________________ DECLARA, sob as penas da Lei, que não está inscrita no Cadastro de Contribuintes Mobiliários do Município de São Paulo, bem assim que não possui débitos para com a Fazenda deste Município.</w:t>
      </w:r>
    </w:p>
    <w:p w14:paraId="22BBC80A" w14:textId="77777777" w:rsidR="001425CF" w:rsidRPr="00DE53FA" w:rsidRDefault="001425CF" w:rsidP="001425CF">
      <w:pPr>
        <w:spacing w:before="100" w:beforeAutospacing="1" w:after="100" w:afterAutospacing="1"/>
        <w:rPr>
          <w:rFonts w:ascii="Arial" w:hAnsi="Arial" w:cs="Arial"/>
          <w:color w:val="000000"/>
          <w:sz w:val="22"/>
          <w:szCs w:val="22"/>
        </w:rPr>
      </w:pPr>
    </w:p>
    <w:p w14:paraId="18F5FC4E" w14:textId="7CE9225D" w:rsidR="001425CF" w:rsidRPr="00DE53FA" w:rsidRDefault="001425CF" w:rsidP="001425CF">
      <w:pPr>
        <w:spacing w:before="100" w:beforeAutospacing="1" w:after="100" w:afterAutospacing="1"/>
        <w:rPr>
          <w:rFonts w:ascii="Arial" w:hAnsi="Arial" w:cs="Arial"/>
          <w:color w:val="000000"/>
          <w:sz w:val="22"/>
          <w:szCs w:val="22"/>
        </w:rPr>
      </w:pPr>
      <w:r w:rsidRPr="00DE53FA">
        <w:rPr>
          <w:rFonts w:ascii="Arial" w:hAnsi="Arial" w:cs="Arial"/>
          <w:color w:val="000000"/>
          <w:sz w:val="22"/>
          <w:szCs w:val="22"/>
        </w:rPr>
        <w:t>(local do estabelecimento), de 202</w:t>
      </w:r>
      <w:r w:rsidR="001F01EF">
        <w:rPr>
          <w:rFonts w:ascii="Arial" w:hAnsi="Arial" w:cs="Arial"/>
          <w:color w:val="000000"/>
          <w:sz w:val="22"/>
          <w:szCs w:val="22"/>
        </w:rPr>
        <w:t>___</w:t>
      </w:r>
    </w:p>
    <w:p w14:paraId="2FDCF98E" w14:textId="77777777" w:rsidR="001425CF" w:rsidRPr="00DE53FA" w:rsidRDefault="001425CF" w:rsidP="001425CF">
      <w:pPr>
        <w:spacing w:before="100" w:beforeAutospacing="1" w:after="100" w:afterAutospacing="1"/>
        <w:rPr>
          <w:rFonts w:ascii="Arial" w:hAnsi="Arial" w:cs="Arial"/>
          <w:color w:val="000000"/>
          <w:sz w:val="22"/>
          <w:szCs w:val="22"/>
        </w:rPr>
      </w:pPr>
    </w:p>
    <w:p w14:paraId="4B5E7F6C" w14:textId="77777777" w:rsidR="001425CF" w:rsidRPr="00DE53FA" w:rsidRDefault="001425CF" w:rsidP="001425CF">
      <w:pPr>
        <w:spacing w:line="360" w:lineRule="auto"/>
        <w:jc w:val="center"/>
        <w:rPr>
          <w:rFonts w:ascii="Arial" w:hAnsi="Arial" w:cs="Arial"/>
          <w:color w:val="000000"/>
          <w:sz w:val="22"/>
          <w:szCs w:val="22"/>
        </w:rPr>
      </w:pPr>
      <w:r w:rsidRPr="00DE53FA">
        <w:rPr>
          <w:rFonts w:ascii="Arial" w:hAnsi="Arial" w:cs="Arial"/>
          <w:color w:val="000000"/>
          <w:sz w:val="22"/>
          <w:szCs w:val="22"/>
        </w:rPr>
        <w:t>_________________________________________________________________</w:t>
      </w:r>
    </w:p>
    <w:p w14:paraId="034B2CFA" w14:textId="77777777" w:rsidR="001425CF" w:rsidRPr="00DE53FA" w:rsidRDefault="001425CF" w:rsidP="001425CF">
      <w:pPr>
        <w:spacing w:line="360" w:lineRule="auto"/>
        <w:jc w:val="center"/>
        <w:rPr>
          <w:rFonts w:ascii="Arial" w:hAnsi="Arial" w:cs="Arial"/>
          <w:color w:val="000000"/>
          <w:sz w:val="22"/>
          <w:szCs w:val="22"/>
        </w:rPr>
      </w:pPr>
      <w:r w:rsidRPr="00DE53FA">
        <w:rPr>
          <w:rFonts w:ascii="Arial" w:hAnsi="Arial" w:cs="Arial"/>
          <w:color w:val="000000"/>
          <w:sz w:val="22"/>
          <w:szCs w:val="22"/>
        </w:rPr>
        <w:t>(nome completo, cargo ou função e assinatura do representante legal/procurador)</w:t>
      </w:r>
    </w:p>
    <w:p w14:paraId="76092505" w14:textId="77777777" w:rsidR="001425CF" w:rsidRPr="00DE53FA" w:rsidRDefault="001425CF" w:rsidP="001425CF">
      <w:pPr>
        <w:spacing w:line="276" w:lineRule="auto"/>
        <w:ind w:left="283"/>
        <w:jc w:val="center"/>
        <w:rPr>
          <w:rFonts w:ascii="Arial" w:hAnsi="Arial" w:cs="Arial"/>
          <w:sz w:val="22"/>
          <w:szCs w:val="22"/>
        </w:rPr>
      </w:pPr>
    </w:p>
    <w:bookmarkEnd w:id="43"/>
    <w:p w14:paraId="57DE257B" w14:textId="77777777" w:rsidR="00F55B9E" w:rsidRDefault="00F55B9E" w:rsidP="00F55B9E">
      <w:pPr>
        <w:jc w:val="center"/>
        <w:rPr>
          <w:rFonts w:ascii="Arial" w:eastAsia="MS Mincho" w:hAnsi="Arial" w:cs="Arial"/>
          <w:b/>
          <w:sz w:val="22"/>
          <w:szCs w:val="22"/>
        </w:rPr>
      </w:pPr>
    </w:p>
    <w:p w14:paraId="0050C969" w14:textId="77777777" w:rsidR="00DE53FA" w:rsidRDefault="00DE53FA" w:rsidP="00F55B9E">
      <w:pPr>
        <w:jc w:val="center"/>
        <w:rPr>
          <w:rFonts w:ascii="Arial" w:eastAsia="MS Mincho" w:hAnsi="Arial" w:cs="Arial"/>
          <w:b/>
          <w:sz w:val="22"/>
          <w:szCs w:val="22"/>
        </w:rPr>
      </w:pPr>
    </w:p>
    <w:p w14:paraId="364B7FEF" w14:textId="77777777" w:rsidR="00DE53FA" w:rsidRDefault="00DE53FA" w:rsidP="00F55B9E">
      <w:pPr>
        <w:jc w:val="center"/>
        <w:rPr>
          <w:rFonts w:ascii="Arial" w:eastAsia="MS Mincho" w:hAnsi="Arial" w:cs="Arial"/>
          <w:b/>
          <w:sz w:val="22"/>
          <w:szCs w:val="22"/>
        </w:rPr>
      </w:pPr>
    </w:p>
    <w:p w14:paraId="0977D5E9" w14:textId="77777777" w:rsidR="00DE53FA" w:rsidRPr="00DE53FA" w:rsidRDefault="00DE53FA" w:rsidP="00F55B9E">
      <w:pPr>
        <w:jc w:val="center"/>
        <w:rPr>
          <w:rFonts w:ascii="Arial" w:eastAsia="MS Mincho" w:hAnsi="Arial" w:cs="Arial"/>
          <w:b/>
          <w:sz w:val="22"/>
          <w:szCs w:val="22"/>
        </w:rPr>
      </w:pPr>
    </w:p>
    <w:p w14:paraId="55560497" w14:textId="77777777" w:rsidR="001425CF" w:rsidRPr="00DE53FA" w:rsidRDefault="001425CF" w:rsidP="00F55B9E">
      <w:pPr>
        <w:jc w:val="center"/>
        <w:rPr>
          <w:rFonts w:ascii="Arial" w:eastAsia="MS Mincho" w:hAnsi="Arial" w:cs="Arial"/>
          <w:b/>
          <w:sz w:val="22"/>
          <w:szCs w:val="22"/>
        </w:rPr>
      </w:pPr>
    </w:p>
    <w:p w14:paraId="5FFAF07E" w14:textId="77777777" w:rsidR="001425CF" w:rsidRPr="00DE53FA" w:rsidRDefault="001425CF" w:rsidP="00F55B9E">
      <w:pPr>
        <w:jc w:val="center"/>
        <w:rPr>
          <w:rFonts w:ascii="Arial" w:eastAsia="MS Mincho" w:hAnsi="Arial" w:cs="Arial"/>
          <w:b/>
          <w:sz w:val="22"/>
          <w:szCs w:val="22"/>
        </w:rPr>
      </w:pPr>
    </w:p>
    <w:p w14:paraId="38E8F13C" w14:textId="77777777" w:rsidR="001425CF" w:rsidRPr="00DE53FA" w:rsidRDefault="001425CF" w:rsidP="00F55B9E">
      <w:pPr>
        <w:jc w:val="center"/>
        <w:rPr>
          <w:rFonts w:ascii="Arial" w:eastAsia="MS Mincho" w:hAnsi="Arial" w:cs="Arial"/>
          <w:b/>
          <w:sz w:val="22"/>
          <w:szCs w:val="22"/>
        </w:rPr>
      </w:pPr>
    </w:p>
    <w:bookmarkEnd w:id="44"/>
    <w:p w14:paraId="5B7B4E02" w14:textId="38F75FA9" w:rsidR="001425CF" w:rsidRDefault="001425CF" w:rsidP="00F55B9E">
      <w:pPr>
        <w:jc w:val="center"/>
        <w:rPr>
          <w:rFonts w:ascii="Arial" w:eastAsia="MS Mincho" w:hAnsi="Arial" w:cs="Arial"/>
          <w:b/>
          <w:sz w:val="22"/>
          <w:szCs w:val="22"/>
        </w:rPr>
      </w:pPr>
    </w:p>
    <w:p w14:paraId="051DAC1E" w14:textId="77777777" w:rsidR="00A409EB" w:rsidRPr="00DE53FA" w:rsidRDefault="00A409EB" w:rsidP="00F55B9E">
      <w:pPr>
        <w:jc w:val="center"/>
        <w:rPr>
          <w:rFonts w:ascii="Arial" w:eastAsia="MS Mincho" w:hAnsi="Arial" w:cs="Arial"/>
          <w:b/>
          <w:sz w:val="22"/>
          <w:szCs w:val="22"/>
        </w:rPr>
      </w:pPr>
    </w:p>
    <w:p w14:paraId="246C79F2" w14:textId="77777777" w:rsidR="001425CF" w:rsidRPr="00DE53FA" w:rsidRDefault="001425CF" w:rsidP="00F55B9E">
      <w:pPr>
        <w:jc w:val="center"/>
        <w:rPr>
          <w:rFonts w:ascii="Arial" w:eastAsia="MS Mincho" w:hAnsi="Arial" w:cs="Arial"/>
          <w:b/>
          <w:sz w:val="22"/>
          <w:szCs w:val="22"/>
        </w:rPr>
      </w:pPr>
    </w:p>
    <w:p w14:paraId="708EFCDF" w14:textId="77777777" w:rsidR="001425CF" w:rsidRPr="00DE53FA" w:rsidRDefault="001425CF" w:rsidP="00F55B9E">
      <w:pPr>
        <w:jc w:val="center"/>
        <w:rPr>
          <w:rFonts w:ascii="Arial" w:eastAsia="MS Mincho" w:hAnsi="Arial" w:cs="Arial"/>
          <w:b/>
          <w:sz w:val="22"/>
          <w:szCs w:val="22"/>
        </w:rPr>
      </w:pPr>
    </w:p>
    <w:p w14:paraId="3365714D" w14:textId="77777777" w:rsidR="001402CB" w:rsidRPr="00673945" w:rsidRDefault="001402CB" w:rsidP="001402CB">
      <w:pPr>
        <w:spacing w:line="276" w:lineRule="auto"/>
        <w:ind w:left="283"/>
        <w:jc w:val="center"/>
        <w:rPr>
          <w:rFonts w:ascii="Arial" w:hAnsi="Arial" w:cs="Arial"/>
          <w:b/>
          <w:bCs/>
          <w:u w:val="single"/>
        </w:rPr>
      </w:pPr>
      <w:bookmarkStart w:id="45" w:name="_Hlk129353776"/>
      <w:bookmarkStart w:id="46" w:name="_Hlk129249706"/>
      <w:r w:rsidRPr="00673945">
        <w:rPr>
          <w:rFonts w:ascii="Arial" w:hAnsi="Arial" w:cs="Arial"/>
          <w:b/>
          <w:bCs/>
          <w:u w:val="single"/>
        </w:rPr>
        <w:lastRenderedPageBreak/>
        <w:t>ANEXO V</w:t>
      </w:r>
    </w:p>
    <w:p w14:paraId="55B85D67" w14:textId="77777777" w:rsidR="001402CB" w:rsidRPr="00673945" w:rsidRDefault="001402CB" w:rsidP="001402CB">
      <w:pPr>
        <w:widowControl w:val="0"/>
        <w:spacing w:line="276" w:lineRule="auto"/>
        <w:jc w:val="center"/>
        <w:rPr>
          <w:rFonts w:ascii="Arial" w:hAnsi="Arial" w:cs="Arial"/>
          <w:b/>
          <w:bCs/>
        </w:rPr>
      </w:pPr>
    </w:p>
    <w:p w14:paraId="1CE42EBB" w14:textId="77777777" w:rsidR="001402CB" w:rsidRPr="00673945" w:rsidRDefault="001402CB" w:rsidP="001402CB">
      <w:pPr>
        <w:widowControl w:val="0"/>
        <w:spacing w:line="276" w:lineRule="auto"/>
        <w:jc w:val="center"/>
        <w:rPr>
          <w:rFonts w:ascii="Arial" w:hAnsi="Arial" w:cs="Arial"/>
          <w:b/>
          <w:bCs/>
          <w:caps/>
        </w:rPr>
      </w:pPr>
      <w:r w:rsidRPr="00673945">
        <w:rPr>
          <w:rFonts w:ascii="Arial" w:hAnsi="Arial" w:cs="Arial"/>
          <w:b/>
          <w:bCs/>
          <w:caps/>
        </w:rPr>
        <w:t xml:space="preserve"> Parâmetros para Análise de Balanço </w:t>
      </w:r>
    </w:p>
    <w:p w14:paraId="78E18E80" w14:textId="77777777" w:rsidR="001402CB" w:rsidRPr="00673945" w:rsidRDefault="001402CB" w:rsidP="001402CB">
      <w:pPr>
        <w:spacing w:line="276" w:lineRule="auto"/>
        <w:jc w:val="center"/>
        <w:rPr>
          <w:rFonts w:ascii="Arial" w:hAnsi="Arial" w:cs="Arial"/>
          <w:b/>
        </w:rPr>
      </w:pPr>
    </w:p>
    <w:p w14:paraId="0024CB26" w14:textId="77777777" w:rsidR="001402CB" w:rsidRPr="00673945" w:rsidRDefault="001402CB" w:rsidP="001402CB">
      <w:pPr>
        <w:spacing w:line="276" w:lineRule="auto"/>
        <w:jc w:val="center"/>
        <w:rPr>
          <w:rFonts w:ascii="Arial" w:hAnsi="Arial" w:cs="Arial"/>
          <w:b/>
        </w:rPr>
      </w:pPr>
    </w:p>
    <w:p w14:paraId="1E923405" w14:textId="77777777" w:rsidR="001402CB" w:rsidRPr="00673945" w:rsidRDefault="001402CB" w:rsidP="001402CB">
      <w:pPr>
        <w:spacing w:line="276" w:lineRule="auto"/>
        <w:jc w:val="center"/>
        <w:rPr>
          <w:rFonts w:ascii="Arial" w:hAnsi="Arial" w:cs="Arial"/>
          <w:b/>
        </w:rPr>
      </w:pPr>
      <w:r w:rsidRPr="00673945">
        <w:rPr>
          <w:rFonts w:ascii="Arial" w:hAnsi="Arial" w:cs="Arial"/>
          <w:b/>
        </w:rPr>
        <w:t>ANÁLISE ECONÔMICO - FINANCEIRA</w:t>
      </w:r>
    </w:p>
    <w:p w14:paraId="69E254AB" w14:textId="77777777" w:rsidR="001402CB" w:rsidRPr="00673945" w:rsidRDefault="001402CB" w:rsidP="001402CB">
      <w:pPr>
        <w:spacing w:line="276" w:lineRule="auto"/>
        <w:rPr>
          <w:rFonts w:ascii="Arial" w:hAnsi="Arial" w:cs="Arial"/>
        </w:rPr>
      </w:pPr>
    </w:p>
    <w:p w14:paraId="2AD71CD5" w14:textId="77777777" w:rsidR="001402CB" w:rsidRPr="00673945" w:rsidRDefault="001402CB" w:rsidP="001402CB">
      <w:pPr>
        <w:spacing w:line="276" w:lineRule="auto"/>
        <w:rPr>
          <w:rFonts w:ascii="Arial" w:hAnsi="Arial" w:cs="Arial"/>
        </w:rPr>
      </w:pPr>
    </w:p>
    <w:p w14:paraId="1979E2C2" w14:textId="77777777" w:rsidR="001402CB" w:rsidRPr="00673945" w:rsidRDefault="001402CB" w:rsidP="001402CB">
      <w:pPr>
        <w:spacing w:line="276" w:lineRule="auto"/>
        <w:rPr>
          <w:rFonts w:ascii="Arial" w:hAnsi="Arial" w:cs="Arial"/>
        </w:rPr>
      </w:pPr>
      <w:r w:rsidRPr="00673945">
        <w:rPr>
          <w:rFonts w:ascii="Arial" w:hAnsi="Arial" w:cs="Arial"/>
        </w:rPr>
        <w:t>A situação financeira das licitantes será aferida por meio dos índices de: Liquidez Corrente - LC, Solvência Geral – SG e Liquidez Geral - LG.</w:t>
      </w:r>
    </w:p>
    <w:p w14:paraId="73FCFBF9" w14:textId="77777777" w:rsidR="001402CB" w:rsidRPr="00673945" w:rsidRDefault="001402CB" w:rsidP="001402CB">
      <w:pPr>
        <w:spacing w:line="276" w:lineRule="auto"/>
        <w:rPr>
          <w:rFonts w:ascii="Arial" w:hAnsi="Arial" w:cs="Arial"/>
        </w:rPr>
      </w:pPr>
    </w:p>
    <w:p w14:paraId="4B5B74F2" w14:textId="77777777" w:rsidR="001402CB" w:rsidRPr="00673945" w:rsidRDefault="001402CB" w:rsidP="001402CB">
      <w:pPr>
        <w:spacing w:line="276" w:lineRule="auto"/>
        <w:rPr>
          <w:rFonts w:ascii="Arial" w:hAnsi="Arial" w:cs="Arial"/>
        </w:rPr>
      </w:pPr>
    </w:p>
    <w:p w14:paraId="0EA23A90" w14:textId="77777777" w:rsidR="001402CB" w:rsidRPr="00673945" w:rsidRDefault="001402CB" w:rsidP="001402CB">
      <w:pPr>
        <w:spacing w:line="276" w:lineRule="auto"/>
        <w:rPr>
          <w:rFonts w:ascii="Arial" w:hAnsi="Arial" w:cs="Arial"/>
        </w:rPr>
      </w:pPr>
    </w:p>
    <w:p w14:paraId="00AD6734" w14:textId="77777777" w:rsidR="001402CB" w:rsidRPr="00673945" w:rsidRDefault="001402CB" w:rsidP="001402CB">
      <w:pPr>
        <w:spacing w:line="276" w:lineRule="auto"/>
        <w:rPr>
          <w:rFonts w:ascii="Arial" w:hAnsi="Arial" w:cs="Arial"/>
          <w:sz w:val="20"/>
        </w:rPr>
      </w:pPr>
      <w:r w:rsidRPr="00673945">
        <w:rPr>
          <w:rFonts w:ascii="Arial" w:hAnsi="Arial" w:cs="Arial"/>
          <w:sz w:val="20"/>
        </w:rPr>
        <w:t>ÍNDICE LIQUIDEZ CORRENTE =           ATIVO CIRCULANTE</w:t>
      </w:r>
    </w:p>
    <w:p w14:paraId="175CF4E8" w14:textId="77777777" w:rsidR="001402CB" w:rsidRPr="00673945" w:rsidRDefault="001402CB" w:rsidP="001402CB">
      <w:pPr>
        <w:spacing w:line="276" w:lineRule="auto"/>
        <w:rPr>
          <w:rFonts w:ascii="Arial" w:hAnsi="Arial" w:cs="Arial"/>
          <w:sz w:val="20"/>
        </w:rPr>
      </w:pPr>
      <w:r w:rsidRPr="00673945">
        <w:rPr>
          <w:rFonts w:ascii="Arial" w:hAnsi="Arial" w:cs="Arial"/>
          <w:sz w:val="20"/>
        </w:rPr>
        <w:t xml:space="preserve">                                                                   ----------------------------                </w:t>
      </w:r>
    </w:p>
    <w:p w14:paraId="642C38E7" w14:textId="77777777" w:rsidR="001402CB" w:rsidRPr="00673945" w:rsidRDefault="001402CB" w:rsidP="001402CB">
      <w:pPr>
        <w:spacing w:line="276" w:lineRule="auto"/>
        <w:rPr>
          <w:rFonts w:ascii="Arial" w:hAnsi="Arial" w:cs="Arial"/>
          <w:sz w:val="20"/>
        </w:rPr>
      </w:pPr>
      <w:r w:rsidRPr="00673945">
        <w:rPr>
          <w:rFonts w:ascii="Arial" w:hAnsi="Arial" w:cs="Arial"/>
          <w:sz w:val="20"/>
        </w:rPr>
        <w:t>                                                               PASSIVO CIRCULANTE</w:t>
      </w:r>
    </w:p>
    <w:p w14:paraId="0F8FEC58" w14:textId="77777777" w:rsidR="001402CB" w:rsidRPr="00673945" w:rsidRDefault="001402CB" w:rsidP="001402CB">
      <w:pPr>
        <w:spacing w:line="276" w:lineRule="auto"/>
        <w:rPr>
          <w:rFonts w:ascii="Arial" w:hAnsi="Arial" w:cs="Arial"/>
          <w:sz w:val="20"/>
        </w:rPr>
      </w:pPr>
    </w:p>
    <w:p w14:paraId="1F6AB5DA" w14:textId="77777777" w:rsidR="001402CB" w:rsidRPr="00673945" w:rsidRDefault="001402CB" w:rsidP="001402CB">
      <w:pPr>
        <w:spacing w:line="276" w:lineRule="auto"/>
        <w:rPr>
          <w:rFonts w:ascii="Arial" w:hAnsi="Arial" w:cs="Arial"/>
          <w:sz w:val="20"/>
        </w:rPr>
      </w:pPr>
    </w:p>
    <w:p w14:paraId="5BCF236B" w14:textId="77777777" w:rsidR="001402CB" w:rsidRPr="00673945" w:rsidRDefault="001402CB" w:rsidP="001402CB">
      <w:pPr>
        <w:spacing w:line="276" w:lineRule="auto"/>
        <w:rPr>
          <w:rFonts w:ascii="Arial" w:hAnsi="Arial" w:cs="Arial"/>
          <w:sz w:val="20"/>
        </w:rPr>
      </w:pPr>
    </w:p>
    <w:p w14:paraId="348E94B1" w14:textId="77777777" w:rsidR="001402CB" w:rsidRPr="00673945" w:rsidRDefault="001402CB" w:rsidP="001402CB">
      <w:pPr>
        <w:spacing w:line="276" w:lineRule="auto"/>
        <w:rPr>
          <w:rFonts w:ascii="Arial" w:hAnsi="Arial" w:cs="Arial"/>
          <w:sz w:val="20"/>
        </w:rPr>
      </w:pPr>
      <w:r w:rsidRPr="00673945">
        <w:rPr>
          <w:rFonts w:ascii="Arial" w:hAnsi="Arial" w:cs="Arial"/>
          <w:sz w:val="20"/>
        </w:rPr>
        <w:t xml:space="preserve">ÍNDICE SOLVÊNCIA GERAL = </w:t>
      </w:r>
      <w:r w:rsidRPr="00673945">
        <w:rPr>
          <w:rFonts w:ascii="Arial" w:hAnsi="Arial" w:cs="Arial"/>
          <w:sz w:val="20"/>
        </w:rPr>
        <w:tab/>
        <w:t xml:space="preserve">                 ATIVO TOTAL</w:t>
      </w:r>
    </w:p>
    <w:p w14:paraId="5CEB1574" w14:textId="77777777" w:rsidR="001402CB" w:rsidRPr="00673945" w:rsidRDefault="001402CB" w:rsidP="001402CB">
      <w:pPr>
        <w:spacing w:line="276" w:lineRule="auto"/>
        <w:rPr>
          <w:rFonts w:ascii="Arial" w:hAnsi="Arial" w:cs="Arial"/>
          <w:sz w:val="20"/>
        </w:rPr>
      </w:pPr>
      <w:r w:rsidRPr="00673945">
        <w:rPr>
          <w:rFonts w:ascii="Arial" w:hAnsi="Arial" w:cs="Arial"/>
          <w:sz w:val="20"/>
        </w:rPr>
        <w:t>                                                         </w:t>
      </w:r>
      <w:r w:rsidRPr="00673945">
        <w:rPr>
          <w:rFonts w:ascii="Arial" w:hAnsi="Arial" w:cs="Arial"/>
          <w:sz w:val="20"/>
        </w:rPr>
        <w:tab/>
        <w:t xml:space="preserve">    ------------------------------------------------------                </w:t>
      </w:r>
    </w:p>
    <w:p w14:paraId="41A2E419" w14:textId="77777777" w:rsidR="001402CB" w:rsidRPr="00673945" w:rsidRDefault="001402CB" w:rsidP="001402CB">
      <w:pPr>
        <w:spacing w:line="276" w:lineRule="auto"/>
        <w:rPr>
          <w:rFonts w:ascii="Arial" w:hAnsi="Arial" w:cs="Arial"/>
          <w:sz w:val="20"/>
        </w:rPr>
      </w:pPr>
      <w:r w:rsidRPr="00673945">
        <w:rPr>
          <w:rFonts w:ascii="Arial" w:hAnsi="Arial" w:cs="Arial"/>
          <w:sz w:val="20"/>
        </w:rPr>
        <w:t>                                                 PASSIVO CIRCULANTE (+) PASSIVO NÃO CIRCULANTE</w:t>
      </w:r>
    </w:p>
    <w:p w14:paraId="21156E92" w14:textId="77777777" w:rsidR="001402CB" w:rsidRPr="00673945" w:rsidRDefault="001402CB" w:rsidP="001402CB">
      <w:pPr>
        <w:spacing w:line="276" w:lineRule="auto"/>
        <w:rPr>
          <w:rFonts w:ascii="Arial" w:hAnsi="Arial" w:cs="Arial"/>
          <w:sz w:val="20"/>
        </w:rPr>
      </w:pPr>
    </w:p>
    <w:p w14:paraId="4E3FA88F" w14:textId="77777777" w:rsidR="001402CB" w:rsidRPr="00673945" w:rsidRDefault="001402CB" w:rsidP="001402CB">
      <w:pPr>
        <w:spacing w:line="276" w:lineRule="auto"/>
        <w:rPr>
          <w:rFonts w:ascii="Arial" w:hAnsi="Arial" w:cs="Arial"/>
          <w:sz w:val="20"/>
        </w:rPr>
      </w:pPr>
    </w:p>
    <w:p w14:paraId="7B3267C3" w14:textId="77777777" w:rsidR="001402CB" w:rsidRPr="00673945" w:rsidRDefault="001402CB" w:rsidP="001402CB">
      <w:pPr>
        <w:spacing w:line="276" w:lineRule="auto"/>
        <w:rPr>
          <w:rFonts w:ascii="Arial" w:hAnsi="Arial" w:cs="Arial"/>
          <w:sz w:val="20"/>
        </w:rPr>
      </w:pPr>
    </w:p>
    <w:p w14:paraId="57C3A0AB" w14:textId="77777777" w:rsidR="001402CB" w:rsidRPr="00673945" w:rsidRDefault="001402CB" w:rsidP="001402CB">
      <w:pPr>
        <w:spacing w:line="276" w:lineRule="auto"/>
        <w:rPr>
          <w:rFonts w:ascii="Arial" w:hAnsi="Arial" w:cs="Arial"/>
          <w:sz w:val="20"/>
        </w:rPr>
      </w:pPr>
      <w:r w:rsidRPr="00673945">
        <w:rPr>
          <w:rFonts w:ascii="Arial" w:hAnsi="Arial" w:cs="Arial"/>
          <w:sz w:val="20"/>
        </w:rPr>
        <w:t>ÍNDICE LIQUIDEZ GERAL = ATIVO CIRCULANTE (+) REALIZAVEL A LONGO PRAZO</w:t>
      </w:r>
    </w:p>
    <w:p w14:paraId="06F7B1A4" w14:textId="77777777" w:rsidR="001402CB" w:rsidRPr="00673945" w:rsidRDefault="001402CB" w:rsidP="001402CB">
      <w:pPr>
        <w:spacing w:line="276" w:lineRule="auto"/>
        <w:rPr>
          <w:rFonts w:ascii="Arial" w:hAnsi="Arial" w:cs="Arial"/>
          <w:sz w:val="20"/>
        </w:rPr>
      </w:pPr>
      <w:r w:rsidRPr="00673945">
        <w:rPr>
          <w:rFonts w:ascii="Arial" w:hAnsi="Arial" w:cs="Arial"/>
          <w:sz w:val="20"/>
        </w:rPr>
        <w:t>                                              ------------------------------------------------------------------                                                          PASSIVO CIRCULANTE (+) PASSIVO NÃO CIRCULANTE</w:t>
      </w:r>
    </w:p>
    <w:p w14:paraId="67669B2C" w14:textId="77777777" w:rsidR="001402CB" w:rsidRPr="00673945" w:rsidRDefault="001402CB" w:rsidP="001402CB">
      <w:pPr>
        <w:spacing w:line="276" w:lineRule="auto"/>
        <w:rPr>
          <w:rFonts w:ascii="Arial" w:hAnsi="Arial" w:cs="Arial"/>
        </w:rPr>
      </w:pPr>
    </w:p>
    <w:p w14:paraId="665BC278" w14:textId="77777777" w:rsidR="001402CB" w:rsidRPr="00673945" w:rsidRDefault="001402CB" w:rsidP="001402CB">
      <w:pPr>
        <w:spacing w:line="276" w:lineRule="auto"/>
        <w:rPr>
          <w:rFonts w:ascii="Arial" w:hAnsi="Arial" w:cs="Arial"/>
        </w:rPr>
      </w:pPr>
    </w:p>
    <w:p w14:paraId="69406D7A" w14:textId="77777777" w:rsidR="001402CB" w:rsidRPr="00673945" w:rsidRDefault="001402CB" w:rsidP="001402CB">
      <w:pPr>
        <w:spacing w:line="276" w:lineRule="auto"/>
        <w:rPr>
          <w:rFonts w:ascii="Arial" w:hAnsi="Arial" w:cs="Arial"/>
        </w:rPr>
      </w:pPr>
    </w:p>
    <w:p w14:paraId="67B4D322" w14:textId="77777777" w:rsidR="001402CB" w:rsidRPr="00673945" w:rsidRDefault="001402CB" w:rsidP="001402CB">
      <w:pPr>
        <w:spacing w:line="276" w:lineRule="auto"/>
        <w:rPr>
          <w:rFonts w:ascii="Arial" w:hAnsi="Arial" w:cs="Arial"/>
        </w:rPr>
      </w:pPr>
      <w:r w:rsidRPr="00673945">
        <w:rPr>
          <w:rFonts w:ascii="Arial" w:hAnsi="Arial" w:cs="Arial"/>
        </w:rPr>
        <w:t>Serão consideradas habilitadas as empresas que apresentarem os seguintes resultados:</w:t>
      </w:r>
    </w:p>
    <w:p w14:paraId="1F14BC2F" w14:textId="77777777" w:rsidR="001402CB" w:rsidRPr="00673945" w:rsidRDefault="001402CB" w:rsidP="001402CB">
      <w:pPr>
        <w:spacing w:line="276" w:lineRule="auto"/>
        <w:rPr>
          <w:rFonts w:ascii="Arial" w:hAnsi="Arial" w:cs="Arial"/>
        </w:rPr>
      </w:pPr>
    </w:p>
    <w:p w14:paraId="79842213" w14:textId="77777777" w:rsidR="001402CB" w:rsidRPr="00673945" w:rsidRDefault="001402CB" w:rsidP="001402CB">
      <w:pPr>
        <w:spacing w:line="276" w:lineRule="auto"/>
        <w:rPr>
          <w:rFonts w:ascii="Arial" w:hAnsi="Arial" w:cs="Arial"/>
        </w:rPr>
      </w:pPr>
    </w:p>
    <w:p w14:paraId="5D1C2C49" w14:textId="77777777" w:rsidR="001402CB" w:rsidRPr="00673945" w:rsidRDefault="001402CB" w:rsidP="001402CB">
      <w:pPr>
        <w:spacing w:line="276" w:lineRule="auto"/>
        <w:rPr>
          <w:rFonts w:ascii="Arial" w:hAnsi="Arial" w:cs="Arial"/>
        </w:rPr>
      </w:pPr>
      <w:r w:rsidRPr="00673945">
        <w:rPr>
          <w:rFonts w:ascii="Arial" w:hAnsi="Arial" w:cs="Arial"/>
        </w:rPr>
        <w:t>                        liquidez corrente</w:t>
      </w:r>
      <w:r w:rsidRPr="00673945">
        <w:rPr>
          <w:rFonts w:ascii="Arial" w:hAnsi="Arial" w:cs="Arial"/>
        </w:rPr>
        <w:tab/>
        <w:t>-</w:t>
      </w:r>
      <w:r w:rsidRPr="00673945">
        <w:rPr>
          <w:rFonts w:ascii="Arial" w:hAnsi="Arial" w:cs="Arial"/>
        </w:rPr>
        <w:tab/>
        <w:t>índice maior ou igual a 1,00</w:t>
      </w:r>
    </w:p>
    <w:p w14:paraId="1CDBD040" w14:textId="77777777" w:rsidR="001402CB" w:rsidRPr="00673945" w:rsidRDefault="001402CB" w:rsidP="001402CB">
      <w:pPr>
        <w:spacing w:line="276" w:lineRule="auto"/>
        <w:rPr>
          <w:rFonts w:ascii="Arial" w:hAnsi="Arial" w:cs="Arial"/>
        </w:rPr>
      </w:pPr>
      <w:r w:rsidRPr="00673945">
        <w:rPr>
          <w:rFonts w:ascii="Arial" w:hAnsi="Arial" w:cs="Arial"/>
        </w:rPr>
        <w:t>                        Solvência geral</w:t>
      </w:r>
      <w:r w:rsidRPr="00673945">
        <w:rPr>
          <w:rFonts w:ascii="Arial" w:hAnsi="Arial" w:cs="Arial"/>
        </w:rPr>
        <w:tab/>
        <w:t>-</w:t>
      </w:r>
      <w:r w:rsidRPr="00673945">
        <w:rPr>
          <w:rFonts w:ascii="Arial" w:hAnsi="Arial" w:cs="Arial"/>
        </w:rPr>
        <w:tab/>
        <w:t>índice maior ou igual a 1,00</w:t>
      </w:r>
    </w:p>
    <w:p w14:paraId="37D0F806" w14:textId="77777777" w:rsidR="001402CB" w:rsidRPr="004927A3" w:rsidRDefault="001402CB" w:rsidP="001402CB">
      <w:pPr>
        <w:spacing w:line="276" w:lineRule="auto"/>
        <w:rPr>
          <w:rFonts w:ascii="Arial" w:hAnsi="Arial" w:cs="Arial"/>
        </w:rPr>
      </w:pPr>
      <w:r w:rsidRPr="00673945">
        <w:rPr>
          <w:rFonts w:ascii="Arial" w:hAnsi="Arial" w:cs="Arial"/>
        </w:rPr>
        <w:t>                        liquidez geral</w:t>
      </w:r>
      <w:r w:rsidRPr="00673945">
        <w:rPr>
          <w:rFonts w:ascii="Arial" w:hAnsi="Arial" w:cs="Arial"/>
        </w:rPr>
        <w:tab/>
        <w:t>-</w:t>
      </w:r>
      <w:r w:rsidRPr="00673945">
        <w:rPr>
          <w:rFonts w:ascii="Arial" w:hAnsi="Arial" w:cs="Arial"/>
        </w:rPr>
        <w:tab/>
        <w:t>índice maior ou igual a 1,00</w:t>
      </w:r>
    </w:p>
    <w:bookmarkEnd w:id="45"/>
    <w:p w14:paraId="66C7D0AC" w14:textId="77777777" w:rsidR="001425CF" w:rsidRDefault="001402CB" w:rsidP="00F55B9E">
      <w:pPr>
        <w:jc w:val="center"/>
        <w:rPr>
          <w:rFonts w:ascii="Arial" w:eastAsia="MS Mincho" w:hAnsi="Arial" w:cs="Arial"/>
          <w:b/>
          <w:sz w:val="22"/>
          <w:szCs w:val="22"/>
        </w:rPr>
      </w:pPr>
      <w:r w:rsidRPr="004927A3">
        <w:rPr>
          <w:rFonts w:ascii="Arial" w:hAnsi="Arial" w:cs="Arial"/>
          <w:sz w:val="22"/>
          <w:szCs w:val="22"/>
        </w:rPr>
        <w:br w:type="page"/>
      </w:r>
      <w:bookmarkStart w:id="47" w:name="_Hlk129249730"/>
      <w:bookmarkEnd w:id="46"/>
      <w:r w:rsidRPr="004927A3">
        <w:rPr>
          <w:rFonts w:ascii="Arial" w:eastAsia="MS Mincho" w:hAnsi="Arial" w:cs="Arial"/>
          <w:b/>
          <w:bCs/>
          <w:u w:val="single"/>
        </w:rPr>
        <w:lastRenderedPageBreak/>
        <w:t>ANEXO - V</w:t>
      </w:r>
      <w:r>
        <w:rPr>
          <w:rFonts w:ascii="Arial" w:eastAsia="MS Mincho" w:hAnsi="Arial" w:cs="Arial"/>
          <w:b/>
          <w:bCs/>
          <w:u w:val="single"/>
        </w:rPr>
        <w:t>I</w:t>
      </w:r>
      <w:bookmarkEnd w:id="47"/>
    </w:p>
    <w:p w14:paraId="1A9D562A" w14:textId="77777777" w:rsidR="001425CF" w:rsidRPr="000509B2" w:rsidRDefault="001425CF" w:rsidP="00F55B9E">
      <w:pPr>
        <w:jc w:val="center"/>
        <w:rPr>
          <w:rFonts w:ascii="Arial" w:eastAsia="MS Mincho" w:hAnsi="Arial" w:cs="Arial"/>
          <w:b/>
          <w:sz w:val="22"/>
          <w:szCs w:val="22"/>
        </w:rPr>
      </w:pPr>
    </w:p>
    <w:p w14:paraId="20FF5084" w14:textId="77777777" w:rsidR="00F55B9E" w:rsidRPr="000509B2" w:rsidRDefault="00F55B9E" w:rsidP="00F55B9E">
      <w:pPr>
        <w:spacing w:before="120" w:after="120"/>
        <w:jc w:val="center"/>
        <w:outlineLvl w:val="5"/>
        <w:rPr>
          <w:rFonts w:ascii="Arial" w:eastAsia="MS Mincho" w:hAnsi="Arial" w:cs="Arial"/>
          <w:b/>
          <w:sz w:val="22"/>
          <w:szCs w:val="22"/>
          <w:u w:val="single"/>
          <w:lang w:eastAsia="x-none"/>
        </w:rPr>
      </w:pPr>
      <w:r w:rsidRPr="000509B2">
        <w:rPr>
          <w:rFonts w:ascii="Arial" w:eastAsia="MS Mincho" w:hAnsi="Arial" w:cs="Arial"/>
          <w:b/>
          <w:sz w:val="22"/>
          <w:szCs w:val="22"/>
          <w:u w:val="single"/>
          <w:lang w:eastAsia="x-none"/>
        </w:rPr>
        <w:t>Minuta de Ata de Registro de Preço</w:t>
      </w:r>
    </w:p>
    <w:p w14:paraId="7DC0A7D3" w14:textId="77777777" w:rsidR="00F55B9E" w:rsidRDefault="00F55B9E" w:rsidP="00F55B9E">
      <w:pPr>
        <w:spacing w:line="360" w:lineRule="auto"/>
        <w:rPr>
          <w:rFonts w:ascii="Arial" w:eastAsia="MS Mincho" w:hAnsi="Arial" w:cs="Arial"/>
          <w:b/>
          <w:bCs/>
          <w:sz w:val="22"/>
          <w:szCs w:val="22"/>
        </w:rPr>
      </w:pPr>
    </w:p>
    <w:p w14:paraId="62F33B9E" w14:textId="77777777" w:rsidR="00475605" w:rsidRPr="000509B2" w:rsidRDefault="00475605" w:rsidP="00F55B9E">
      <w:pPr>
        <w:spacing w:line="360" w:lineRule="auto"/>
        <w:rPr>
          <w:rFonts w:ascii="Arial" w:eastAsia="MS Mincho" w:hAnsi="Arial" w:cs="Arial"/>
          <w:b/>
          <w:bCs/>
          <w:sz w:val="22"/>
          <w:szCs w:val="22"/>
        </w:rPr>
      </w:pPr>
    </w:p>
    <w:p w14:paraId="284300E1" w14:textId="5C62CC06" w:rsidR="00F55B9E" w:rsidRPr="000509B2" w:rsidRDefault="00F55B9E" w:rsidP="00F55B9E">
      <w:pPr>
        <w:spacing w:line="276" w:lineRule="auto"/>
        <w:rPr>
          <w:rFonts w:ascii="Arial" w:eastAsia="MS Mincho" w:hAnsi="Arial" w:cs="Arial"/>
          <w:b/>
          <w:bCs/>
          <w:sz w:val="22"/>
          <w:szCs w:val="22"/>
        </w:rPr>
      </w:pPr>
      <w:r w:rsidRPr="000509B2">
        <w:rPr>
          <w:rFonts w:ascii="Arial" w:eastAsia="MS Mincho" w:hAnsi="Arial" w:cs="Arial"/>
          <w:b/>
          <w:bCs/>
          <w:sz w:val="22"/>
          <w:szCs w:val="22"/>
        </w:rPr>
        <w:t xml:space="preserve">ATA DE REGISTRO DE PREÇO nº </w:t>
      </w:r>
      <w:proofErr w:type="gramStart"/>
      <w:r w:rsidRPr="00986572">
        <w:rPr>
          <w:rFonts w:ascii="Arial" w:eastAsia="MS Mincho" w:hAnsi="Arial" w:cs="Arial"/>
          <w:b/>
          <w:bCs/>
          <w:sz w:val="22"/>
          <w:szCs w:val="22"/>
        </w:rPr>
        <w:t>..../</w:t>
      </w:r>
      <w:proofErr w:type="gramEnd"/>
      <w:r w:rsidRPr="00986572">
        <w:rPr>
          <w:rFonts w:ascii="Arial" w:eastAsia="MS Mincho" w:hAnsi="Arial" w:cs="Arial"/>
          <w:b/>
          <w:bCs/>
          <w:sz w:val="22"/>
          <w:szCs w:val="22"/>
        </w:rPr>
        <w:t>202</w:t>
      </w:r>
      <w:r w:rsidR="00E77F4D">
        <w:rPr>
          <w:rFonts w:ascii="Arial" w:eastAsia="MS Mincho" w:hAnsi="Arial" w:cs="Arial"/>
          <w:b/>
          <w:bCs/>
          <w:sz w:val="22"/>
          <w:szCs w:val="22"/>
        </w:rPr>
        <w:t>6</w:t>
      </w:r>
      <w:r w:rsidRPr="00986572">
        <w:rPr>
          <w:rFonts w:ascii="Arial" w:eastAsia="MS Mincho" w:hAnsi="Arial" w:cs="Arial"/>
          <w:b/>
          <w:bCs/>
          <w:sz w:val="22"/>
          <w:szCs w:val="22"/>
        </w:rPr>
        <w:t>-SMS</w:t>
      </w:r>
      <w:r w:rsidRPr="000509B2">
        <w:rPr>
          <w:rFonts w:ascii="Arial" w:eastAsia="MS Mincho" w:hAnsi="Arial" w:cs="Arial"/>
          <w:b/>
          <w:bCs/>
          <w:sz w:val="22"/>
          <w:szCs w:val="22"/>
        </w:rPr>
        <w:t xml:space="preserve">.G </w:t>
      </w:r>
    </w:p>
    <w:p w14:paraId="2D858178" w14:textId="7F98F5E7" w:rsidR="00F55B9E" w:rsidRPr="00673945" w:rsidRDefault="00F55B9E" w:rsidP="00F55B9E">
      <w:pPr>
        <w:spacing w:line="276" w:lineRule="auto"/>
        <w:outlineLvl w:val="0"/>
        <w:rPr>
          <w:rFonts w:ascii="Arial" w:eastAsia="MS Mincho" w:hAnsi="Arial" w:cs="Arial"/>
          <w:sz w:val="22"/>
          <w:szCs w:val="22"/>
        </w:rPr>
      </w:pPr>
      <w:bookmarkStart w:id="48" w:name="_Toc126578492"/>
      <w:r w:rsidRPr="000509B2">
        <w:rPr>
          <w:rFonts w:ascii="Arial" w:eastAsia="MS Mincho" w:hAnsi="Arial" w:cs="Arial"/>
          <w:b/>
          <w:bCs/>
          <w:sz w:val="22"/>
          <w:szCs w:val="22"/>
        </w:rPr>
        <w:t>PROCESSO ADMINISTRATIVO nº</w:t>
      </w:r>
      <w:r w:rsidRPr="00986572">
        <w:rPr>
          <w:rFonts w:ascii="Arial" w:eastAsia="MS Mincho" w:hAnsi="Arial" w:cs="Arial"/>
          <w:b/>
          <w:sz w:val="22"/>
          <w:szCs w:val="22"/>
        </w:rPr>
        <w:t xml:space="preserve"> </w:t>
      </w:r>
      <w:bookmarkEnd w:id="48"/>
      <w:r w:rsidR="000D5883">
        <w:rPr>
          <w:rFonts w:ascii="Arial" w:eastAsia="MS Mincho" w:hAnsi="Arial" w:cs="Arial"/>
          <w:b/>
          <w:sz w:val="22"/>
          <w:szCs w:val="22"/>
        </w:rPr>
        <w:t>6018.2026/0099340-3</w:t>
      </w:r>
    </w:p>
    <w:p w14:paraId="75C4A83D" w14:textId="67B05A28" w:rsidR="00F55B9E" w:rsidRPr="00986572" w:rsidRDefault="00F55B9E" w:rsidP="00F55B9E">
      <w:pPr>
        <w:spacing w:line="276" w:lineRule="auto"/>
        <w:rPr>
          <w:rFonts w:ascii="Arial" w:eastAsia="MS Mincho" w:hAnsi="Arial" w:cs="Arial"/>
          <w:b/>
          <w:bCs/>
          <w:sz w:val="22"/>
          <w:szCs w:val="22"/>
        </w:rPr>
      </w:pPr>
      <w:r w:rsidRPr="000509B2">
        <w:rPr>
          <w:rFonts w:ascii="Arial" w:eastAsia="MS Mincho" w:hAnsi="Arial" w:cs="Arial"/>
          <w:b/>
          <w:bCs/>
          <w:sz w:val="22"/>
          <w:szCs w:val="22"/>
        </w:rPr>
        <w:t xml:space="preserve">PREGÃO ELETRÔNICO Nº </w:t>
      </w:r>
      <w:r w:rsidR="003E4FF2">
        <w:rPr>
          <w:rFonts w:ascii="Arial" w:eastAsia="MS Mincho" w:hAnsi="Arial" w:cs="Arial"/>
          <w:b/>
          <w:bCs/>
          <w:sz w:val="22"/>
          <w:szCs w:val="22"/>
        </w:rPr>
        <w:t>396/2026</w:t>
      </w:r>
      <w:r w:rsidRPr="00986572">
        <w:rPr>
          <w:rFonts w:ascii="Arial" w:eastAsia="MS Mincho" w:hAnsi="Arial" w:cs="Arial"/>
          <w:b/>
          <w:bCs/>
          <w:sz w:val="22"/>
          <w:szCs w:val="22"/>
        </w:rPr>
        <w:t>/SMS.G</w:t>
      </w:r>
    </w:p>
    <w:p w14:paraId="14772F96" w14:textId="77777777" w:rsidR="00F55B9E" w:rsidRDefault="00F55B9E" w:rsidP="00F55B9E">
      <w:pPr>
        <w:ind w:firstLine="2835"/>
        <w:rPr>
          <w:rFonts w:ascii="Arial" w:eastAsia="MS Mincho" w:hAnsi="Arial" w:cs="Arial"/>
          <w:sz w:val="22"/>
          <w:szCs w:val="22"/>
        </w:rPr>
      </w:pPr>
    </w:p>
    <w:p w14:paraId="3B69580C" w14:textId="77777777" w:rsidR="00475605" w:rsidRPr="000509B2" w:rsidRDefault="00475605" w:rsidP="00F55B9E">
      <w:pPr>
        <w:ind w:firstLine="2835"/>
        <w:rPr>
          <w:rFonts w:ascii="Arial" w:eastAsia="MS Mincho" w:hAnsi="Arial" w:cs="Arial"/>
          <w:sz w:val="22"/>
          <w:szCs w:val="22"/>
        </w:rPr>
      </w:pPr>
    </w:p>
    <w:p w14:paraId="536393EF" w14:textId="77777777" w:rsidR="00F55B9E" w:rsidRPr="000509B2" w:rsidRDefault="00F55B9E" w:rsidP="00F55B9E">
      <w:pPr>
        <w:ind w:firstLine="2835"/>
        <w:rPr>
          <w:rFonts w:ascii="Arial" w:eastAsia="MS Mincho" w:hAnsi="Arial" w:cs="Arial"/>
          <w:sz w:val="22"/>
          <w:szCs w:val="22"/>
        </w:rPr>
      </w:pPr>
    </w:p>
    <w:p w14:paraId="2E2F0DEB" w14:textId="75C24373" w:rsidR="00F55B9E" w:rsidRPr="000509B2" w:rsidRDefault="002A6F02" w:rsidP="00F55B9E">
      <w:pPr>
        <w:jc w:val="both"/>
        <w:outlineLvl w:val="0"/>
        <w:rPr>
          <w:rFonts w:ascii="Arial" w:eastAsia="MS Mincho" w:hAnsi="Arial" w:cs="Arial"/>
          <w:sz w:val="22"/>
          <w:szCs w:val="22"/>
        </w:rPr>
      </w:pPr>
      <w:r w:rsidRPr="000509B2">
        <w:rPr>
          <w:rFonts w:ascii="Arial" w:eastAsia="MS Mincho" w:hAnsi="Arial" w:cs="Arial"/>
          <w:sz w:val="22"/>
          <w:szCs w:val="22"/>
        </w:rPr>
        <w:t xml:space="preserve">Aos ........ dias do mês de ..................... do ano dois mil e vinte, no Gabinete da Secretaria Municipal da Saúde – SMS, situado na </w:t>
      </w:r>
      <w:r>
        <w:rPr>
          <w:rFonts w:ascii="Arial" w:eastAsia="MS Mincho" w:hAnsi="Arial" w:cs="Arial"/>
          <w:sz w:val="22"/>
          <w:szCs w:val="22"/>
          <w:u w:val="single"/>
          <w:lang w:eastAsia="en-US"/>
        </w:rPr>
        <w:t>Rua Dr. Siqueira Campos, 172</w:t>
      </w:r>
      <w:r w:rsidRPr="00942D54">
        <w:rPr>
          <w:rFonts w:ascii="Arial" w:eastAsia="MS Mincho" w:hAnsi="Arial" w:cs="Arial"/>
          <w:sz w:val="22"/>
          <w:szCs w:val="22"/>
          <w:u w:val="single"/>
          <w:lang w:eastAsia="en-US"/>
        </w:rPr>
        <w:t xml:space="preserve">, </w:t>
      </w:r>
      <w:r>
        <w:rPr>
          <w:rFonts w:ascii="Arial" w:eastAsia="MS Mincho" w:hAnsi="Arial" w:cs="Arial"/>
          <w:sz w:val="22"/>
          <w:szCs w:val="22"/>
          <w:u w:val="single"/>
          <w:lang w:eastAsia="en-US"/>
        </w:rPr>
        <w:t>5</w:t>
      </w:r>
      <w:r w:rsidRPr="00942D54">
        <w:rPr>
          <w:rFonts w:ascii="Arial" w:eastAsia="MS Mincho" w:hAnsi="Arial" w:cs="Arial"/>
          <w:sz w:val="22"/>
          <w:szCs w:val="22"/>
          <w:u w:val="single"/>
          <w:lang w:eastAsia="en-US"/>
        </w:rPr>
        <w:t xml:space="preserve">ª andar, </w:t>
      </w:r>
      <w:r>
        <w:rPr>
          <w:rFonts w:ascii="Arial" w:eastAsia="MS Mincho" w:hAnsi="Arial" w:cs="Arial"/>
          <w:sz w:val="22"/>
          <w:szCs w:val="22"/>
          <w:u w:val="single"/>
          <w:lang w:eastAsia="en-US"/>
        </w:rPr>
        <w:t xml:space="preserve">Liberdade, Cep 01509-020 – </w:t>
      </w:r>
      <w:r w:rsidRPr="00942D54">
        <w:rPr>
          <w:rFonts w:ascii="Arial" w:eastAsia="MS Mincho" w:hAnsi="Arial" w:cs="Arial"/>
          <w:sz w:val="22"/>
          <w:szCs w:val="22"/>
          <w:u w:val="single"/>
          <w:lang w:eastAsia="en-US"/>
        </w:rPr>
        <w:t>São Paulo – SP</w:t>
      </w:r>
      <w:r w:rsidRPr="000509B2">
        <w:rPr>
          <w:rFonts w:ascii="Arial" w:eastAsia="MS Mincho" w:hAnsi="Arial" w:cs="Arial"/>
          <w:sz w:val="22"/>
          <w:szCs w:val="22"/>
        </w:rPr>
        <w:t xml:space="preserve">, de um lado, a </w:t>
      </w:r>
      <w:r w:rsidRPr="000509B2">
        <w:rPr>
          <w:rFonts w:ascii="Arial" w:eastAsia="MS Mincho" w:hAnsi="Arial" w:cs="Arial"/>
          <w:b/>
          <w:sz w:val="22"/>
          <w:szCs w:val="22"/>
        </w:rPr>
        <w:t xml:space="preserve">PREFEITURA DE </w:t>
      </w:r>
      <w:r w:rsidRPr="002E3E21">
        <w:rPr>
          <w:rFonts w:ascii="Arial" w:eastAsia="MS Mincho" w:hAnsi="Arial" w:cs="Arial"/>
          <w:b/>
          <w:sz w:val="22"/>
          <w:szCs w:val="22"/>
        </w:rPr>
        <w:t xml:space="preserve">SÃO PAULO, </w:t>
      </w:r>
      <w:r w:rsidRPr="002E3E21">
        <w:rPr>
          <w:rFonts w:ascii="Arial" w:eastAsia="MS Mincho" w:hAnsi="Arial" w:cs="Arial"/>
          <w:sz w:val="22"/>
          <w:szCs w:val="22"/>
        </w:rPr>
        <w:t xml:space="preserve">através da </w:t>
      </w:r>
      <w:r w:rsidRPr="002E3E21">
        <w:rPr>
          <w:rFonts w:ascii="Arial" w:eastAsia="MS Mincho" w:hAnsi="Arial" w:cs="Arial"/>
          <w:b/>
          <w:sz w:val="22"/>
          <w:szCs w:val="22"/>
        </w:rPr>
        <w:t>SECRETARIA MUNICIPAL DA SAÚDE</w:t>
      </w:r>
      <w:r w:rsidRPr="002E3E21">
        <w:rPr>
          <w:rFonts w:ascii="Arial" w:eastAsia="MS Mincho" w:hAnsi="Arial" w:cs="Arial"/>
          <w:sz w:val="22"/>
          <w:szCs w:val="22"/>
        </w:rPr>
        <w:t xml:space="preserve">, neste ato representada pela Diretora da Divisão de Suprimentos, senhora </w:t>
      </w:r>
      <w:r>
        <w:rPr>
          <w:rFonts w:ascii="Arial" w:eastAsia="MS Mincho" w:hAnsi="Arial" w:cs="Arial"/>
          <w:sz w:val="22"/>
          <w:szCs w:val="22"/>
        </w:rPr>
        <w:t>________</w:t>
      </w:r>
      <w:r w:rsidRPr="002E3E21">
        <w:rPr>
          <w:rFonts w:ascii="Arial" w:eastAsia="MS Mincho" w:hAnsi="Arial" w:cs="Arial"/>
          <w:sz w:val="22"/>
          <w:szCs w:val="22"/>
        </w:rPr>
        <w:t xml:space="preserve">, por força da delegação conferida pela Portaria nº 890/13-SMS.G, de 30 de maio de 2013, doravante designada, simplesmente, </w:t>
      </w:r>
      <w:r w:rsidRPr="002E3E21">
        <w:rPr>
          <w:rFonts w:ascii="Arial" w:eastAsia="MS Mincho" w:hAnsi="Arial" w:cs="Arial"/>
          <w:b/>
          <w:sz w:val="22"/>
          <w:szCs w:val="22"/>
        </w:rPr>
        <w:t>SMS</w:t>
      </w:r>
      <w:r w:rsidRPr="002E3E21">
        <w:rPr>
          <w:rFonts w:ascii="Arial" w:eastAsia="MS Mincho" w:hAnsi="Arial" w:cs="Arial"/>
          <w:sz w:val="22"/>
          <w:szCs w:val="22"/>
        </w:rPr>
        <w:t>, e, de outro, a empresa ....................., CNPJ nº ...................... com sede na ....................... nº .........., bairro ................, cidade</w:t>
      </w:r>
      <w:r w:rsidRPr="000509B2">
        <w:rPr>
          <w:rFonts w:ascii="Arial" w:eastAsia="MS Mincho" w:hAnsi="Arial" w:cs="Arial"/>
          <w:sz w:val="22"/>
          <w:szCs w:val="22"/>
        </w:rPr>
        <w:t xml:space="preserve"> ....................., telefone ..............., vencedora e adjudicatária do </w:t>
      </w:r>
      <w:r w:rsidRPr="000509B2">
        <w:rPr>
          <w:rFonts w:ascii="Arial" w:eastAsia="MS Mincho" w:hAnsi="Arial" w:cs="Arial"/>
          <w:b/>
          <w:sz w:val="22"/>
          <w:szCs w:val="22"/>
        </w:rPr>
        <w:t>PREGÃO</w:t>
      </w:r>
      <w:r w:rsidRPr="000509B2">
        <w:rPr>
          <w:rFonts w:ascii="Arial" w:eastAsia="MS Mincho" w:hAnsi="Arial" w:cs="Arial"/>
          <w:sz w:val="22"/>
          <w:szCs w:val="22"/>
        </w:rPr>
        <w:t xml:space="preserve"> </w:t>
      </w:r>
      <w:r w:rsidRPr="000509B2">
        <w:rPr>
          <w:rFonts w:ascii="Arial" w:eastAsia="MS Mincho" w:hAnsi="Arial" w:cs="Arial"/>
          <w:b/>
          <w:sz w:val="22"/>
          <w:szCs w:val="22"/>
        </w:rPr>
        <w:t>ELETRONICO</w:t>
      </w:r>
      <w:r w:rsidRPr="000509B2">
        <w:rPr>
          <w:rFonts w:ascii="Arial" w:eastAsia="MS Mincho" w:hAnsi="Arial" w:cs="Arial"/>
          <w:sz w:val="22"/>
          <w:szCs w:val="22"/>
        </w:rPr>
        <w:t xml:space="preserve"> </w:t>
      </w:r>
      <w:proofErr w:type="spellStart"/>
      <w:r w:rsidRPr="000509B2">
        <w:rPr>
          <w:rFonts w:ascii="Arial" w:eastAsia="MS Mincho" w:hAnsi="Arial" w:cs="Arial"/>
          <w:sz w:val="22"/>
          <w:szCs w:val="22"/>
        </w:rPr>
        <w:t>suprarreferido</w:t>
      </w:r>
      <w:proofErr w:type="spellEnd"/>
      <w:r w:rsidRPr="000509B2">
        <w:rPr>
          <w:rFonts w:ascii="Arial" w:eastAsia="MS Mincho" w:hAnsi="Arial" w:cs="Arial"/>
          <w:sz w:val="22"/>
          <w:szCs w:val="22"/>
        </w:rPr>
        <w:t xml:space="preserve">, neste ato representada pelo seu procurador, senhor. .............., RG ..........., CPF..............., estado civil.............., profissão, nacionalidade, domiciliado à Rua ........................................, doravante denominada, simplesmente, </w:t>
      </w:r>
      <w:r w:rsidRPr="000509B2">
        <w:rPr>
          <w:rFonts w:ascii="Arial" w:eastAsia="MS Mincho" w:hAnsi="Arial" w:cs="Arial"/>
          <w:b/>
          <w:sz w:val="22"/>
          <w:szCs w:val="22"/>
        </w:rPr>
        <w:t>DETENTORA</w:t>
      </w:r>
      <w:r w:rsidRPr="000509B2">
        <w:rPr>
          <w:rFonts w:ascii="Arial" w:eastAsia="MS Mincho" w:hAnsi="Arial" w:cs="Arial"/>
          <w:sz w:val="22"/>
          <w:szCs w:val="22"/>
        </w:rPr>
        <w:t xml:space="preserve">, face o despacho proferido no </w:t>
      </w:r>
      <w:r w:rsidRPr="000509B2">
        <w:rPr>
          <w:rFonts w:ascii="Arial" w:eastAsia="MS Mincho" w:hAnsi="Arial" w:cs="Arial"/>
          <w:b/>
          <w:sz w:val="22"/>
          <w:szCs w:val="22"/>
        </w:rPr>
        <w:t xml:space="preserve">processo </w:t>
      </w:r>
      <w:r w:rsidRPr="002E3E21">
        <w:rPr>
          <w:rFonts w:ascii="Arial" w:eastAsia="MS Mincho" w:hAnsi="Arial" w:cs="Arial"/>
          <w:b/>
          <w:sz w:val="22"/>
          <w:szCs w:val="22"/>
        </w:rPr>
        <w:t>nº</w:t>
      </w:r>
      <w:r>
        <w:rPr>
          <w:rFonts w:ascii="Arial" w:eastAsia="MS Mincho" w:hAnsi="Arial" w:cs="Arial"/>
          <w:b/>
          <w:sz w:val="22"/>
          <w:szCs w:val="22"/>
        </w:rPr>
        <w:t xml:space="preserve"> </w:t>
      </w:r>
      <w:r w:rsidR="000D5883">
        <w:rPr>
          <w:rFonts w:ascii="Arial" w:eastAsia="MS Mincho" w:hAnsi="Arial" w:cs="Arial"/>
          <w:b/>
          <w:sz w:val="22"/>
          <w:szCs w:val="22"/>
        </w:rPr>
        <w:t>6018.2026/0099340-3</w:t>
      </w:r>
      <w:r w:rsidRPr="002E3E21">
        <w:rPr>
          <w:rFonts w:ascii="Arial" w:eastAsia="MS Mincho" w:hAnsi="Arial" w:cs="Arial"/>
          <w:sz w:val="22"/>
          <w:szCs w:val="22"/>
        </w:rPr>
        <w:t xml:space="preserve">, publicado no DOC/SP de </w:t>
      </w:r>
      <w:r>
        <w:rPr>
          <w:rFonts w:ascii="Arial" w:eastAsia="MS Mincho" w:hAnsi="Arial" w:cs="Arial"/>
          <w:sz w:val="22"/>
          <w:szCs w:val="22"/>
        </w:rPr>
        <w:t>00</w:t>
      </w:r>
      <w:r w:rsidRPr="002E3E21">
        <w:rPr>
          <w:rFonts w:ascii="Arial" w:eastAsia="MS Mincho" w:hAnsi="Arial" w:cs="Arial"/>
          <w:sz w:val="22"/>
          <w:szCs w:val="22"/>
        </w:rPr>
        <w:t>/</w:t>
      </w:r>
      <w:r>
        <w:rPr>
          <w:rFonts w:ascii="Arial" w:eastAsia="MS Mincho" w:hAnsi="Arial" w:cs="Arial"/>
          <w:sz w:val="22"/>
          <w:szCs w:val="22"/>
        </w:rPr>
        <w:t>00</w:t>
      </w:r>
      <w:r w:rsidRPr="002E3E21">
        <w:rPr>
          <w:rFonts w:ascii="Arial" w:eastAsia="MS Mincho" w:hAnsi="Arial" w:cs="Arial"/>
          <w:sz w:val="22"/>
          <w:szCs w:val="22"/>
        </w:rPr>
        <w:t>/202</w:t>
      </w:r>
      <w:r>
        <w:rPr>
          <w:rFonts w:ascii="Arial" w:eastAsia="MS Mincho" w:hAnsi="Arial" w:cs="Arial"/>
          <w:sz w:val="22"/>
          <w:szCs w:val="22"/>
        </w:rPr>
        <w:t>3</w:t>
      </w:r>
      <w:r w:rsidRPr="002E3E21">
        <w:rPr>
          <w:rFonts w:ascii="Arial" w:eastAsia="MS Mincho" w:hAnsi="Arial" w:cs="Arial"/>
          <w:sz w:val="22"/>
          <w:szCs w:val="22"/>
        </w:rPr>
        <w:t xml:space="preserve">, página </w:t>
      </w:r>
      <w:r>
        <w:rPr>
          <w:rFonts w:ascii="Arial" w:eastAsia="MS Mincho" w:hAnsi="Arial" w:cs="Arial"/>
          <w:sz w:val="22"/>
          <w:szCs w:val="22"/>
        </w:rPr>
        <w:t>00</w:t>
      </w:r>
      <w:r w:rsidRPr="002E3E21">
        <w:rPr>
          <w:rFonts w:ascii="Arial" w:eastAsia="MS Mincho" w:hAnsi="Arial" w:cs="Arial"/>
          <w:sz w:val="22"/>
          <w:szCs w:val="22"/>
        </w:rPr>
        <w:t>, resolvem firmar o presente instrumento,  objetivando</w:t>
      </w:r>
      <w:r w:rsidRPr="000509B2">
        <w:rPr>
          <w:rFonts w:ascii="Arial" w:eastAsia="MS Mincho" w:hAnsi="Arial" w:cs="Arial"/>
          <w:sz w:val="22"/>
          <w:szCs w:val="22"/>
        </w:rPr>
        <w:t xml:space="preserve"> registrar o(s) preço(s) do(s) material(s) discriminado(s) na cláusula primeira, em conformidade com os termos do Edital do Pregão e seus Anexos e a proposta da DETENTORA, que integram o presente instrumento para todos os efeitos legais, bem como as seguintes cláusulas:</w:t>
      </w:r>
    </w:p>
    <w:p w14:paraId="5E35BEE5" w14:textId="77777777" w:rsidR="00F55B9E" w:rsidRDefault="00F55B9E" w:rsidP="00F55B9E">
      <w:pPr>
        <w:ind w:firstLine="2835"/>
        <w:jc w:val="both"/>
        <w:rPr>
          <w:rFonts w:ascii="Arial" w:eastAsia="MS Mincho" w:hAnsi="Arial" w:cs="Arial"/>
          <w:sz w:val="22"/>
          <w:szCs w:val="22"/>
        </w:rPr>
      </w:pPr>
    </w:p>
    <w:p w14:paraId="4EE93ED1" w14:textId="77777777" w:rsidR="00475605" w:rsidRPr="000509B2" w:rsidRDefault="00475605" w:rsidP="00F55B9E">
      <w:pPr>
        <w:ind w:firstLine="2835"/>
        <w:jc w:val="both"/>
        <w:rPr>
          <w:rFonts w:ascii="Arial" w:eastAsia="MS Mincho" w:hAnsi="Arial" w:cs="Arial"/>
          <w:sz w:val="22"/>
          <w:szCs w:val="22"/>
        </w:rPr>
      </w:pPr>
    </w:p>
    <w:p w14:paraId="651BB9C8" w14:textId="77777777" w:rsidR="00F55B9E" w:rsidRPr="000509B2" w:rsidRDefault="00F55B9E" w:rsidP="00F55B9E">
      <w:pPr>
        <w:ind w:firstLine="2835"/>
        <w:rPr>
          <w:rFonts w:ascii="Arial" w:eastAsia="MS Mincho" w:hAnsi="Arial" w:cs="Arial"/>
          <w:sz w:val="22"/>
          <w:szCs w:val="22"/>
        </w:rPr>
      </w:pPr>
    </w:p>
    <w:p w14:paraId="73B31009" w14:textId="77777777" w:rsidR="00F55B9E" w:rsidRPr="00B729EE" w:rsidRDefault="00F55B9E" w:rsidP="00F55B9E">
      <w:pPr>
        <w:outlineLvl w:val="0"/>
        <w:rPr>
          <w:rFonts w:ascii="Arial" w:eastAsia="MS Mincho" w:hAnsi="Arial" w:cs="Arial"/>
          <w:b/>
          <w:sz w:val="22"/>
          <w:szCs w:val="22"/>
        </w:rPr>
      </w:pPr>
      <w:bookmarkStart w:id="49" w:name="_Toc126578494"/>
      <w:r w:rsidRPr="00B729EE">
        <w:rPr>
          <w:rFonts w:ascii="Arial" w:eastAsia="MS Mincho" w:hAnsi="Arial" w:cs="Arial"/>
          <w:b/>
          <w:sz w:val="22"/>
          <w:szCs w:val="22"/>
        </w:rPr>
        <w:t>CLÁUSULA PRIMEIRA – DO OBJETO</w:t>
      </w:r>
      <w:bookmarkEnd w:id="49"/>
    </w:p>
    <w:p w14:paraId="377B1611" w14:textId="77777777" w:rsidR="00F55B9E" w:rsidRPr="00B729EE" w:rsidRDefault="00F55B9E" w:rsidP="00F55B9E">
      <w:pPr>
        <w:outlineLvl w:val="0"/>
        <w:rPr>
          <w:rFonts w:ascii="Arial" w:eastAsia="MS Mincho" w:hAnsi="Arial" w:cs="Arial"/>
          <w:b/>
          <w:sz w:val="22"/>
          <w:szCs w:val="22"/>
        </w:rPr>
      </w:pPr>
    </w:p>
    <w:p w14:paraId="080A5A21" w14:textId="7F620AE1" w:rsidR="00F55B9E" w:rsidRPr="00B729EE" w:rsidRDefault="00F55B9E" w:rsidP="0030102F">
      <w:pPr>
        <w:numPr>
          <w:ilvl w:val="1"/>
          <w:numId w:val="9"/>
        </w:numPr>
        <w:spacing w:after="160" w:line="259" w:lineRule="auto"/>
        <w:jc w:val="both"/>
        <w:rPr>
          <w:rFonts w:ascii="Arial" w:eastAsia="MS Mincho" w:hAnsi="Arial" w:cs="Arial"/>
          <w:sz w:val="22"/>
          <w:szCs w:val="22"/>
        </w:rPr>
      </w:pPr>
      <w:r w:rsidRPr="00B729EE">
        <w:rPr>
          <w:rFonts w:ascii="Arial" w:eastAsia="MS Mincho" w:hAnsi="Arial" w:cs="Arial"/>
          <w:sz w:val="22"/>
          <w:szCs w:val="22"/>
        </w:rPr>
        <w:t xml:space="preserve">Constitui objeto desta Ata o </w:t>
      </w:r>
      <w:r w:rsidR="008E39AE" w:rsidRPr="00382355">
        <w:rPr>
          <w:rFonts w:ascii="Arial" w:hAnsi="Arial" w:cs="Arial"/>
          <w:b/>
          <w:bCs/>
          <w:sz w:val="22"/>
          <w:szCs w:val="22"/>
        </w:rPr>
        <w:t xml:space="preserve">REGISTRO DE PREÇOS PARA O FORNECIMENTO </w:t>
      </w:r>
      <w:r w:rsidR="008E39AE" w:rsidRPr="00382355">
        <w:rPr>
          <w:rFonts w:ascii="Arial" w:eastAsia="MS Mincho" w:hAnsi="Arial" w:cs="Arial"/>
          <w:b/>
          <w:bCs/>
          <w:sz w:val="22"/>
          <w:szCs w:val="22"/>
        </w:rPr>
        <w:t xml:space="preserve">DE MATERIAL </w:t>
      </w:r>
      <w:r w:rsidR="00B17FA0">
        <w:rPr>
          <w:rFonts w:ascii="Arial" w:eastAsia="MS Mincho" w:hAnsi="Arial" w:cs="Arial"/>
          <w:b/>
          <w:bCs/>
          <w:sz w:val="22"/>
          <w:szCs w:val="22"/>
        </w:rPr>
        <w:t>OPME: PRÓTESE DE QUADRIL VIA ANTERIOR COM ENTREGA EM CONSIGNAÇÃO COM COMODATO DE INSTRUMENTAIS E EQUIPAMENTOS, PARA ATENDIMENTO DE CIRURGIAS NA ESPECIALIDADE DE ORTOPEDIA</w:t>
      </w:r>
      <w:r w:rsidR="008E39AE">
        <w:rPr>
          <w:rFonts w:ascii="Arial" w:eastAsia="MS Mincho" w:hAnsi="Arial" w:cs="Arial"/>
          <w:b/>
          <w:bCs/>
          <w:sz w:val="22"/>
          <w:szCs w:val="22"/>
        </w:rPr>
        <w:t>, A SEREM UTILIZADOS NAS UNIDADES HOSPITALARES PERTENCENTES À SECRETARIA M</w:t>
      </w:r>
      <w:r w:rsidR="008E39AE" w:rsidRPr="00382355">
        <w:rPr>
          <w:rFonts w:ascii="Arial" w:eastAsia="MS Mincho" w:hAnsi="Arial" w:cs="Arial"/>
          <w:b/>
          <w:bCs/>
          <w:sz w:val="22"/>
          <w:szCs w:val="22"/>
          <w:lang w:val="pt-PT"/>
        </w:rPr>
        <w:t>UNICIPAL DA SAÚDE DE SP, PARA O PERÍODO DE 12(DOZE) MESES</w:t>
      </w:r>
      <w:r w:rsidRPr="00B729EE">
        <w:rPr>
          <w:rFonts w:ascii="Arial" w:eastAsia="MS Mincho" w:hAnsi="Arial" w:cs="Arial"/>
          <w:sz w:val="22"/>
          <w:szCs w:val="22"/>
        </w:rPr>
        <w:t xml:space="preserve">, descritos e especificados no </w:t>
      </w:r>
      <w:r w:rsidRPr="00B729EE">
        <w:rPr>
          <w:rFonts w:ascii="Arial" w:eastAsia="MS Mincho" w:hAnsi="Arial" w:cs="Arial"/>
          <w:b/>
          <w:bCs/>
          <w:sz w:val="22"/>
          <w:szCs w:val="22"/>
        </w:rPr>
        <w:t>Anexo I</w:t>
      </w:r>
      <w:r w:rsidRPr="00B729EE">
        <w:rPr>
          <w:rFonts w:ascii="Arial" w:eastAsia="MS Mincho" w:hAnsi="Arial" w:cs="Arial"/>
          <w:sz w:val="22"/>
          <w:szCs w:val="22"/>
        </w:rPr>
        <w:t xml:space="preserve"> do Edital do </w:t>
      </w:r>
      <w:r w:rsidRPr="00B729EE">
        <w:rPr>
          <w:rFonts w:ascii="Arial" w:eastAsia="MS Mincho" w:hAnsi="Arial" w:cs="Arial"/>
          <w:b/>
          <w:sz w:val="22"/>
          <w:szCs w:val="22"/>
        </w:rPr>
        <w:t xml:space="preserve">Pregão nº </w:t>
      </w:r>
      <w:r w:rsidR="003E4FF2">
        <w:rPr>
          <w:rFonts w:ascii="Arial" w:eastAsia="MS Mincho" w:hAnsi="Arial" w:cs="Arial"/>
          <w:b/>
          <w:sz w:val="22"/>
          <w:szCs w:val="22"/>
        </w:rPr>
        <w:t>396/2026</w:t>
      </w:r>
      <w:r w:rsidRPr="00B729EE">
        <w:rPr>
          <w:rFonts w:ascii="Arial" w:eastAsia="MS Mincho" w:hAnsi="Arial" w:cs="Arial"/>
          <w:b/>
          <w:sz w:val="22"/>
          <w:szCs w:val="22"/>
        </w:rPr>
        <w:t>/SMS</w:t>
      </w:r>
      <w:r w:rsidRPr="00B729EE">
        <w:rPr>
          <w:rFonts w:ascii="Arial" w:eastAsia="MS Mincho" w:hAnsi="Arial" w:cs="Arial"/>
          <w:sz w:val="22"/>
          <w:szCs w:val="22"/>
        </w:rPr>
        <w:t xml:space="preserve">, cujos termos são parte integrantes deste instrumento, nas condições a seguir ajustadas: </w:t>
      </w:r>
    </w:p>
    <w:p w14:paraId="10305033" w14:textId="77777777" w:rsidR="00F55B9E" w:rsidRPr="00B729EE" w:rsidRDefault="00F55B9E" w:rsidP="00F55B9E">
      <w:pPr>
        <w:ind w:firstLine="2835"/>
        <w:rPr>
          <w:rFonts w:ascii="Arial" w:eastAsia="MS Mincho" w:hAnsi="Arial" w:cs="Arial"/>
          <w:sz w:val="22"/>
          <w:szCs w:val="22"/>
        </w:rPr>
      </w:pPr>
    </w:p>
    <w:p w14:paraId="28816E73" w14:textId="77777777" w:rsidR="00475605" w:rsidRPr="00B729EE" w:rsidRDefault="00475605" w:rsidP="00F55B9E">
      <w:pPr>
        <w:ind w:firstLine="2835"/>
        <w:rPr>
          <w:rFonts w:ascii="Arial" w:eastAsia="MS Mincho" w:hAnsi="Arial" w:cs="Arial"/>
          <w:sz w:val="22"/>
          <w:szCs w:val="22"/>
        </w:rPr>
      </w:pPr>
    </w:p>
    <w:p w14:paraId="0876F4EB" w14:textId="77777777" w:rsidR="00F55B9E" w:rsidRPr="00B729EE" w:rsidRDefault="00F55B9E" w:rsidP="00F55B9E">
      <w:pPr>
        <w:spacing w:line="276" w:lineRule="auto"/>
        <w:outlineLvl w:val="2"/>
        <w:rPr>
          <w:rFonts w:ascii="Arial" w:eastAsia="MS Mincho" w:hAnsi="Arial" w:cs="Arial"/>
          <w:b/>
          <w:sz w:val="22"/>
          <w:szCs w:val="22"/>
          <w:lang w:eastAsia="x-none"/>
        </w:rPr>
      </w:pPr>
      <w:bookmarkStart w:id="50" w:name="_Toc126578495"/>
      <w:bookmarkStart w:id="51" w:name="_Hlk50648022"/>
      <w:r w:rsidRPr="00B729EE">
        <w:rPr>
          <w:rFonts w:ascii="Arial" w:eastAsia="MS Mincho" w:hAnsi="Arial" w:cs="Arial"/>
          <w:b/>
          <w:sz w:val="22"/>
          <w:szCs w:val="22"/>
          <w:lang w:eastAsia="x-none"/>
        </w:rPr>
        <w:t>CLÁUSULA SEGUNDA – DO PREÇO</w:t>
      </w:r>
      <w:bookmarkEnd w:id="50"/>
    </w:p>
    <w:p w14:paraId="569E8541" w14:textId="77777777" w:rsidR="00F55B9E" w:rsidRPr="00B729EE" w:rsidRDefault="00F55B9E" w:rsidP="00F55B9E">
      <w:pPr>
        <w:spacing w:line="276" w:lineRule="auto"/>
        <w:ind w:left="708"/>
        <w:rPr>
          <w:rFonts w:ascii="Arial" w:eastAsia="MS Mincho" w:hAnsi="Arial" w:cs="Arial"/>
          <w:sz w:val="22"/>
          <w:szCs w:val="22"/>
        </w:rPr>
      </w:pPr>
    </w:p>
    <w:p w14:paraId="1A6AFD0F" w14:textId="77777777" w:rsidR="00F55B9E" w:rsidRPr="00B729EE" w:rsidRDefault="00F55B9E" w:rsidP="0030102F">
      <w:pPr>
        <w:keepNext/>
        <w:numPr>
          <w:ilvl w:val="1"/>
          <w:numId w:val="5"/>
        </w:numPr>
        <w:tabs>
          <w:tab w:val="num" w:pos="540"/>
        </w:tabs>
        <w:spacing w:after="160" w:line="276" w:lineRule="auto"/>
        <w:ind w:left="540" w:hanging="540"/>
        <w:outlineLvl w:val="2"/>
        <w:rPr>
          <w:rFonts w:ascii="Arial" w:eastAsia="MS Mincho" w:hAnsi="Arial" w:cs="Arial"/>
          <w:sz w:val="22"/>
          <w:szCs w:val="22"/>
          <w:lang w:eastAsia="x-none"/>
        </w:rPr>
      </w:pPr>
      <w:bookmarkStart w:id="52" w:name="_Toc126578496"/>
      <w:r w:rsidRPr="00B729EE">
        <w:rPr>
          <w:rFonts w:ascii="Arial" w:eastAsia="MS Mincho" w:hAnsi="Arial" w:cs="Arial"/>
          <w:sz w:val="22"/>
          <w:szCs w:val="22"/>
          <w:lang w:eastAsia="x-none"/>
        </w:rPr>
        <w:t>O(s) preço(s) registrado(s) nesta Ata refere(m)-se ao(s) seguinte(s) item(</w:t>
      </w:r>
      <w:proofErr w:type="spellStart"/>
      <w:r w:rsidRPr="00B729EE">
        <w:rPr>
          <w:rFonts w:ascii="Arial" w:eastAsia="MS Mincho" w:hAnsi="Arial" w:cs="Arial"/>
          <w:sz w:val="22"/>
          <w:szCs w:val="22"/>
          <w:lang w:eastAsia="x-none"/>
        </w:rPr>
        <w:t>ns</w:t>
      </w:r>
      <w:proofErr w:type="spellEnd"/>
      <w:r w:rsidRPr="00B729EE">
        <w:rPr>
          <w:rFonts w:ascii="Arial" w:eastAsia="MS Mincho" w:hAnsi="Arial" w:cs="Arial"/>
          <w:sz w:val="22"/>
          <w:szCs w:val="22"/>
          <w:lang w:eastAsia="x-none"/>
        </w:rPr>
        <w:t>):</w:t>
      </w:r>
      <w:bookmarkEnd w:id="52"/>
    </w:p>
    <w:p w14:paraId="157AF840" w14:textId="77777777" w:rsidR="00F55B9E" w:rsidRDefault="00F55B9E" w:rsidP="00F55B9E">
      <w:pPr>
        <w:spacing w:line="276" w:lineRule="auto"/>
        <w:ind w:left="708"/>
        <w:rPr>
          <w:rFonts w:ascii="Arial" w:eastAsia="MS Mincho" w:hAnsi="Arial" w:cs="Arial"/>
          <w:sz w:val="22"/>
          <w:szCs w:val="22"/>
          <w:lang w:eastAsia="x-none"/>
        </w:rPr>
      </w:pPr>
    </w:p>
    <w:p w14:paraId="43292FEB" w14:textId="44B44EF0" w:rsidR="00923FEB" w:rsidRDefault="00923FEB" w:rsidP="00F55B9E">
      <w:pPr>
        <w:spacing w:line="276" w:lineRule="auto"/>
        <w:ind w:left="708"/>
        <w:rPr>
          <w:rFonts w:ascii="Arial" w:eastAsia="MS Mincho" w:hAnsi="Arial" w:cs="Arial"/>
          <w:sz w:val="22"/>
          <w:szCs w:val="22"/>
          <w:lang w:eastAsia="x-none"/>
        </w:rPr>
      </w:pPr>
    </w:p>
    <w:p w14:paraId="544515B8" w14:textId="33ED51C9" w:rsidR="000201BE" w:rsidRDefault="000201BE" w:rsidP="00F55B9E">
      <w:pPr>
        <w:spacing w:line="276" w:lineRule="auto"/>
        <w:ind w:left="708"/>
        <w:rPr>
          <w:rFonts w:ascii="Arial" w:eastAsia="MS Mincho" w:hAnsi="Arial" w:cs="Arial"/>
          <w:sz w:val="22"/>
          <w:szCs w:val="22"/>
          <w:lang w:eastAsia="x-none"/>
        </w:rPr>
      </w:pP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1026"/>
        <w:gridCol w:w="3794"/>
        <w:gridCol w:w="1134"/>
        <w:gridCol w:w="850"/>
        <w:gridCol w:w="851"/>
        <w:gridCol w:w="1168"/>
      </w:tblGrid>
      <w:tr w:rsidR="006864F0" w:rsidRPr="000131B8" w14:paraId="541BD1B2" w14:textId="77777777" w:rsidTr="009A7389">
        <w:trPr>
          <w:trHeight w:val="463"/>
          <w:jc w:val="center"/>
        </w:trPr>
        <w:tc>
          <w:tcPr>
            <w:tcW w:w="821" w:type="dxa"/>
            <w:vMerge w:val="restart"/>
            <w:shd w:val="clear" w:color="auto" w:fill="E7E6E6" w:themeFill="background2"/>
            <w:vAlign w:val="center"/>
          </w:tcPr>
          <w:p w14:paraId="1E417F26" w14:textId="6A68DCED" w:rsidR="006864F0" w:rsidRPr="000131B8" w:rsidRDefault="006864F0" w:rsidP="006864F0">
            <w:pPr>
              <w:jc w:val="center"/>
              <w:rPr>
                <w:rFonts w:ascii="Arial" w:hAnsi="Arial" w:cs="Arial"/>
                <w:b/>
                <w:bCs/>
                <w:sz w:val="22"/>
                <w:szCs w:val="22"/>
                <w:lang w:eastAsia="x-none"/>
              </w:rPr>
            </w:pPr>
            <w:r w:rsidRPr="000131B8">
              <w:rPr>
                <w:rFonts w:ascii="Arial" w:hAnsi="Arial" w:cs="Arial"/>
                <w:b/>
                <w:bCs/>
                <w:sz w:val="18"/>
                <w:szCs w:val="18"/>
                <w:lang w:eastAsia="x-none"/>
              </w:rPr>
              <w:t>ITEM</w:t>
            </w:r>
          </w:p>
        </w:tc>
        <w:tc>
          <w:tcPr>
            <w:tcW w:w="1026" w:type="dxa"/>
            <w:vMerge w:val="restart"/>
            <w:shd w:val="clear" w:color="auto" w:fill="E7E6E6" w:themeFill="background2"/>
            <w:vAlign w:val="center"/>
          </w:tcPr>
          <w:p w14:paraId="51B79B9C" w14:textId="48679EC9" w:rsidR="006864F0" w:rsidRPr="000131B8" w:rsidRDefault="006864F0" w:rsidP="006864F0">
            <w:pPr>
              <w:jc w:val="center"/>
              <w:rPr>
                <w:rFonts w:ascii="Arial" w:hAnsi="Arial" w:cs="Arial"/>
                <w:b/>
                <w:bCs/>
                <w:sz w:val="18"/>
                <w:szCs w:val="18"/>
                <w:lang w:eastAsia="x-none"/>
              </w:rPr>
            </w:pPr>
            <w:r w:rsidRPr="000131B8">
              <w:rPr>
                <w:rFonts w:ascii="Arial" w:hAnsi="Arial" w:cs="Arial"/>
                <w:b/>
                <w:bCs/>
                <w:sz w:val="18"/>
                <w:szCs w:val="18"/>
                <w:lang w:eastAsia="x-none"/>
              </w:rPr>
              <w:t>APRES</w:t>
            </w:r>
          </w:p>
        </w:tc>
        <w:tc>
          <w:tcPr>
            <w:tcW w:w="3794" w:type="dxa"/>
            <w:shd w:val="clear" w:color="auto" w:fill="E7E6E6" w:themeFill="background2"/>
            <w:vAlign w:val="center"/>
          </w:tcPr>
          <w:p w14:paraId="0BD9A277" w14:textId="14F43719" w:rsidR="006864F0" w:rsidRPr="000131B8" w:rsidRDefault="006864F0" w:rsidP="006864F0">
            <w:pPr>
              <w:jc w:val="center"/>
              <w:rPr>
                <w:rFonts w:ascii="Arial" w:hAnsi="Arial" w:cs="Arial"/>
                <w:b/>
                <w:bCs/>
                <w:sz w:val="18"/>
                <w:szCs w:val="18"/>
                <w:lang w:eastAsia="x-none"/>
              </w:rPr>
            </w:pPr>
            <w:r w:rsidRPr="000131B8">
              <w:rPr>
                <w:rFonts w:ascii="Arial" w:hAnsi="Arial" w:cs="Arial"/>
                <w:b/>
                <w:bCs/>
                <w:sz w:val="18"/>
                <w:szCs w:val="18"/>
                <w:lang w:eastAsia="x-none"/>
              </w:rPr>
              <w:t>DESCRIÇÃO DO MATERIAL</w:t>
            </w:r>
          </w:p>
        </w:tc>
        <w:tc>
          <w:tcPr>
            <w:tcW w:w="1134" w:type="dxa"/>
            <w:shd w:val="clear" w:color="auto" w:fill="E7E6E6" w:themeFill="background2"/>
            <w:vAlign w:val="center"/>
          </w:tcPr>
          <w:p w14:paraId="2BA3CA23" w14:textId="77777777" w:rsidR="006864F0" w:rsidRDefault="006864F0" w:rsidP="006864F0">
            <w:pPr>
              <w:jc w:val="center"/>
              <w:rPr>
                <w:rFonts w:ascii="Arial" w:hAnsi="Arial" w:cs="Arial"/>
                <w:b/>
                <w:bCs/>
                <w:sz w:val="18"/>
                <w:szCs w:val="18"/>
                <w:lang w:eastAsia="x-none"/>
              </w:rPr>
            </w:pPr>
            <w:r w:rsidRPr="000131B8">
              <w:rPr>
                <w:rFonts w:ascii="Arial" w:hAnsi="Arial" w:cs="Arial"/>
                <w:b/>
                <w:bCs/>
                <w:sz w:val="18"/>
                <w:szCs w:val="18"/>
                <w:lang w:eastAsia="x-none"/>
              </w:rPr>
              <w:t>CMA</w:t>
            </w:r>
          </w:p>
          <w:p w14:paraId="577BF952" w14:textId="458E790E" w:rsidR="006864F0" w:rsidRPr="000131B8" w:rsidRDefault="006864F0" w:rsidP="006864F0">
            <w:pPr>
              <w:jc w:val="center"/>
              <w:rPr>
                <w:rFonts w:ascii="Arial" w:hAnsi="Arial" w:cs="Arial"/>
                <w:b/>
                <w:bCs/>
                <w:sz w:val="18"/>
                <w:szCs w:val="18"/>
                <w:lang w:eastAsia="x-none"/>
              </w:rPr>
            </w:pPr>
            <w:r w:rsidRPr="000131B8">
              <w:rPr>
                <w:rFonts w:ascii="Arial" w:hAnsi="Arial" w:cs="Arial"/>
                <w:b/>
                <w:bCs/>
                <w:sz w:val="18"/>
                <w:szCs w:val="18"/>
                <w:lang w:eastAsia="x-none"/>
              </w:rPr>
              <w:t xml:space="preserve">REDE </w:t>
            </w:r>
            <w:r w:rsidRPr="003B4CAB">
              <w:rPr>
                <w:rFonts w:ascii="Arial" w:hAnsi="Arial" w:cs="Arial"/>
                <w:b/>
                <w:bCs/>
                <w:sz w:val="14"/>
                <w:szCs w:val="14"/>
                <w:lang w:eastAsia="x-none"/>
              </w:rPr>
              <w:t>HOSPITALAR</w:t>
            </w:r>
          </w:p>
        </w:tc>
        <w:tc>
          <w:tcPr>
            <w:tcW w:w="850" w:type="dxa"/>
            <w:shd w:val="clear" w:color="auto" w:fill="E7E6E6" w:themeFill="background2"/>
            <w:vAlign w:val="center"/>
          </w:tcPr>
          <w:p w14:paraId="4A1896AE" w14:textId="3B9F568E" w:rsidR="006864F0" w:rsidRPr="000131B8" w:rsidRDefault="006864F0" w:rsidP="006864F0">
            <w:pPr>
              <w:jc w:val="center"/>
              <w:rPr>
                <w:rFonts w:ascii="Arial" w:hAnsi="Arial" w:cs="Arial"/>
                <w:b/>
                <w:bCs/>
                <w:sz w:val="18"/>
                <w:szCs w:val="18"/>
                <w:lang w:eastAsia="x-none"/>
              </w:rPr>
            </w:pPr>
            <w:r w:rsidRPr="000131B8">
              <w:rPr>
                <w:rFonts w:ascii="Arial" w:hAnsi="Arial" w:cs="Arial"/>
                <w:b/>
                <w:bCs/>
                <w:sz w:val="18"/>
                <w:szCs w:val="18"/>
                <w:lang w:eastAsia="x-none"/>
              </w:rPr>
              <w:t>CMA HSPM</w:t>
            </w:r>
          </w:p>
        </w:tc>
        <w:tc>
          <w:tcPr>
            <w:tcW w:w="851" w:type="dxa"/>
            <w:shd w:val="clear" w:color="auto" w:fill="E7E6E6" w:themeFill="background2"/>
            <w:vAlign w:val="center"/>
          </w:tcPr>
          <w:p w14:paraId="2124AB40" w14:textId="77777777" w:rsidR="006864F0" w:rsidRDefault="006864F0" w:rsidP="006864F0">
            <w:pPr>
              <w:jc w:val="center"/>
              <w:rPr>
                <w:rFonts w:ascii="Arial" w:hAnsi="Arial" w:cs="Arial"/>
                <w:b/>
                <w:bCs/>
                <w:sz w:val="18"/>
                <w:szCs w:val="18"/>
                <w:lang w:eastAsia="x-none"/>
              </w:rPr>
            </w:pPr>
            <w:r w:rsidRPr="000131B8">
              <w:rPr>
                <w:rFonts w:ascii="Arial" w:hAnsi="Arial" w:cs="Arial"/>
                <w:b/>
                <w:bCs/>
                <w:sz w:val="18"/>
                <w:szCs w:val="18"/>
                <w:lang w:eastAsia="x-none"/>
              </w:rPr>
              <w:t xml:space="preserve">CMA </w:t>
            </w:r>
          </w:p>
          <w:p w14:paraId="7DCB7F20" w14:textId="16CA786A" w:rsidR="006864F0" w:rsidRPr="000131B8" w:rsidRDefault="006864F0" w:rsidP="006864F0">
            <w:pPr>
              <w:jc w:val="center"/>
              <w:rPr>
                <w:rFonts w:ascii="Arial" w:hAnsi="Arial" w:cs="Arial"/>
                <w:b/>
                <w:bCs/>
                <w:sz w:val="18"/>
                <w:szCs w:val="18"/>
                <w:lang w:eastAsia="x-none"/>
              </w:rPr>
            </w:pPr>
            <w:r w:rsidRPr="000131B8">
              <w:rPr>
                <w:rFonts w:ascii="Arial" w:hAnsi="Arial" w:cs="Arial"/>
                <w:b/>
                <w:bCs/>
                <w:sz w:val="18"/>
                <w:szCs w:val="18"/>
                <w:lang w:eastAsia="x-none"/>
              </w:rPr>
              <w:t>H</w:t>
            </w:r>
            <w:r>
              <w:rPr>
                <w:rFonts w:ascii="Arial" w:hAnsi="Arial" w:cs="Arial"/>
                <w:b/>
                <w:bCs/>
                <w:sz w:val="18"/>
                <w:szCs w:val="18"/>
                <w:lang w:eastAsia="x-none"/>
              </w:rPr>
              <w:t>M</w:t>
            </w:r>
            <w:r w:rsidRPr="000131B8">
              <w:rPr>
                <w:rFonts w:ascii="Arial" w:hAnsi="Arial" w:cs="Arial"/>
                <w:b/>
                <w:bCs/>
                <w:sz w:val="18"/>
                <w:szCs w:val="18"/>
                <w:lang w:eastAsia="x-none"/>
              </w:rPr>
              <w:t>M</w:t>
            </w:r>
            <w:r>
              <w:rPr>
                <w:rFonts w:ascii="Arial" w:hAnsi="Arial" w:cs="Arial"/>
                <w:b/>
                <w:bCs/>
                <w:sz w:val="18"/>
                <w:szCs w:val="18"/>
                <w:lang w:eastAsia="x-none"/>
              </w:rPr>
              <w:t>E</w:t>
            </w:r>
          </w:p>
        </w:tc>
        <w:tc>
          <w:tcPr>
            <w:tcW w:w="1168" w:type="dxa"/>
            <w:shd w:val="clear" w:color="auto" w:fill="E7E6E6" w:themeFill="background2"/>
            <w:vAlign w:val="center"/>
          </w:tcPr>
          <w:p w14:paraId="02D8D97A" w14:textId="1C7EF47C" w:rsidR="006864F0" w:rsidRPr="000131B8" w:rsidRDefault="006864F0" w:rsidP="006864F0">
            <w:pPr>
              <w:jc w:val="center"/>
              <w:rPr>
                <w:rFonts w:ascii="Arial" w:hAnsi="Arial" w:cs="Arial"/>
                <w:b/>
                <w:bCs/>
                <w:sz w:val="18"/>
                <w:szCs w:val="18"/>
                <w:lang w:eastAsia="x-none"/>
              </w:rPr>
            </w:pPr>
            <w:r w:rsidRPr="000131B8">
              <w:rPr>
                <w:rFonts w:ascii="Arial" w:hAnsi="Arial" w:cs="Arial"/>
                <w:b/>
                <w:bCs/>
                <w:sz w:val="18"/>
                <w:szCs w:val="18"/>
                <w:lang w:eastAsia="x-none"/>
              </w:rPr>
              <w:t>TOTAL ESTIMADO</w:t>
            </w:r>
          </w:p>
        </w:tc>
      </w:tr>
      <w:tr w:rsidR="006864F0" w:rsidRPr="000131B8" w14:paraId="2986EE1C" w14:textId="77777777" w:rsidTr="009A7389">
        <w:trPr>
          <w:trHeight w:val="276"/>
          <w:jc w:val="center"/>
        </w:trPr>
        <w:tc>
          <w:tcPr>
            <w:tcW w:w="821" w:type="dxa"/>
            <w:vMerge/>
            <w:shd w:val="clear" w:color="auto" w:fill="E7E6E6" w:themeFill="background2"/>
            <w:vAlign w:val="center"/>
          </w:tcPr>
          <w:p w14:paraId="4A48723B" w14:textId="77777777" w:rsidR="006864F0" w:rsidRPr="00EA41D2" w:rsidRDefault="006864F0" w:rsidP="006864F0">
            <w:pPr>
              <w:jc w:val="center"/>
              <w:rPr>
                <w:rFonts w:ascii="Arial" w:hAnsi="Arial" w:cs="Arial"/>
                <w:b/>
                <w:bCs/>
                <w:lang w:eastAsia="x-none"/>
              </w:rPr>
            </w:pPr>
          </w:p>
        </w:tc>
        <w:tc>
          <w:tcPr>
            <w:tcW w:w="1026" w:type="dxa"/>
            <w:vMerge/>
            <w:shd w:val="clear" w:color="auto" w:fill="E7E6E6" w:themeFill="background2"/>
            <w:vAlign w:val="center"/>
          </w:tcPr>
          <w:p w14:paraId="585326BC" w14:textId="77777777" w:rsidR="006864F0" w:rsidRPr="00EA41D2" w:rsidRDefault="006864F0" w:rsidP="006864F0">
            <w:pPr>
              <w:jc w:val="center"/>
              <w:rPr>
                <w:rFonts w:ascii="Arial" w:hAnsi="Arial" w:cs="Arial"/>
                <w:b/>
                <w:bCs/>
                <w:lang w:eastAsia="x-none"/>
              </w:rPr>
            </w:pPr>
          </w:p>
        </w:tc>
        <w:tc>
          <w:tcPr>
            <w:tcW w:w="7797" w:type="dxa"/>
            <w:gridSpan w:val="5"/>
            <w:vMerge w:val="restart"/>
            <w:shd w:val="clear" w:color="auto" w:fill="E7E6E6" w:themeFill="background2"/>
            <w:vAlign w:val="center"/>
          </w:tcPr>
          <w:p w14:paraId="0901EA51" w14:textId="438639BE" w:rsidR="006864F0" w:rsidRPr="00EA41D2" w:rsidRDefault="006864F0" w:rsidP="006864F0">
            <w:pPr>
              <w:jc w:val="center"/>
              <w:rPr>
                <w:rFonts w:ascii="Arial" w:hAnsi="Arial" w:cs="Arial"/>
                <w:b/>
                <w:bCs/>
                <w:lang w:eastAsia="x-none"/>
              </w:rPr>
            </w:pPr>
            <w:r w:rsidRPr="008E2D2C">
              <w:rPr>
                <w:rFonts w:ascii="Arial" w:hAnsi="Arial" w:cs="Arial"/>
                <w:b/>
                <w:bCs/>
                <w:lang w:val="pt-PT" w:eastAsia="x-none"/>
              </w:rPr>
              <w:t>PRÓTESE TOTAL DE QUADRIL COMPATÍVEL COM INSTRUMENTAL PARA VIA ANTERIOR</w:t>
            </w:r>
          </w:p>
        </w:tc>
      </w:tr>
      <w:tr w:rsidR="006864F0" w:rsidRPr="000131B8" w14:paraId="3F05997F" w14:textId="77777777" w:rsidTr="009A7389">
        <w:trPr>
          <w:trHeight w:val="376"/>
          <w:jc w:val="center"/>
        </w:trPr>
        <w:tc>
          <w:tcPr>
            <w:tcW w:w="1847" w:type="dxa"/>
            <w:gridSpan w:val="2"/>
            <w:shd w:val="clear" w:color="auto" w:fill="E7E6E6" w:themeFill="background2"/>
            <w:vAlign w:val="center"/>
          </w:tcPr>
          <w:p w14:paraId="386962FE" w14:textId="404FE9E3" w:rsidR="006864F0" w:rsidRPr="00EA41D2" w:rsidRDefault="006864F0" w:rsidP="006864F0">
            <w:pPr>
              <w:jc w:val="center"/>
              <w:rPr>
                <w:rFonts w:ascii="Arial" w:hAnsi="Arial" w:cs="Arial"/>
                <w:b/>
                <w:bCs/>
                <w:lang w:eastAsia="x-none"/>
              </w:rPr>
            </w:pPr>
            <w:r w:rsidRPr="00EA41D2">
              <w:rPr>
                <w:rFonts w:ascii="Arial" w:hAnsi="Arial" w:cs="Arial"/>
                <w:b/>
                <w:bCs/>
                <w:lang w:eastAsia="x-none"/>
              </w:rPr>
              <w:t>LOTE 1</w:t>
            </w:r>
          </w:p>
        </w:tc>
        <w:tc>
          <w:tcPr>
            <w:tcW w:w="7797" w:type="dxa"/>
            <w:gridSpan w:val="5"/>
            <w:vMerge/>
            <w:shd w:val="clear" w:color="auto" w:fill="D9D9D9"/>
            <w:vAlign w:val="center"/>
          </w:tcPr>
          <w:p w14:paraId="3E07744E" w14:textId="77777777" w:rsidR="006864F0" w:rsidRPr="00EA41D2" w:rsidRDefault="006864F0" w:rsidP="006864F0">
            <w:pPr>
              <w:jc w:val="center"/>
              <w:rPr>
                <w:rFonts w:ascii="Arial" w:hAnsi="Arial" w:cs="Arial"/>
                <w:b/>
                <w:bCs/>
                <w:lang w:val="pt-PT" w:eastAsia="x-none"/>
              </w:rPr>
            </w:pPr>
          </w:p>
        </w:tc>
      </w:tr>
      <w:tr w:rsidR="006864F0" w:rsidRPr="000131B8" w14:paraId="18108687" w14:textId="77777777" w:rsidTr="007F53DD">
        <w:trPr>
          <w:trHeight w:val="1843"/>
          <w:jc w:val="center"/>
        </w:trPr>
        <w:tc>
          <w:tcPr>
            <w:tcW w:w="821" w:type="dxa"/>
            <w:shd w:val="clear" w:color="auto" w:fill="E7E6E6" w:themeFill="background2"/>
            <w:vAlign w:val="center"/>
          </w:tcPr>
          <w:p w14:paraId="54DE69B6" w14:textId="43BC65AF" w:rsidR="006864F0" w:rsidRPr="007F53DD" w:rsidRDefault="006864F0" w:rsidP="006864F0">
            <w:pPr>
              <w:jc w:val="center"/>
              <w:rPr>
                <w:rFonts w:ascii="Arial" w:hAnsi="Arial" w:cs="Arial"/>
                <w:b/>
                <w:bCs/>
                <w:sz w:val="22"/>
                <w:szCs w:val="22"/>
                <w:lang w:eastAsia="x-none"/>
              </w:rPr>
            </w:pPr>
            <w:r w:rsidRPr="00EA41D2">
              <w:rPr>
                <w:rFonts w:asciiTheme="minorHAnsi" w:hAnsiTheme="minorHAnsi" w:cstheme="minorHAnsi"/>
                <w:b/>
                <w:bCs/>
                <w:spacing w:val="-10"/>
                <w:w w:val="110"/>
                <w:sz w:val="22"/>
                <w:szCs w:val="22"/>
              </w:rPr>
              <w:t>01</w:t>
            </w:r>
          </w:p>
        </w:tc>
        <w:tc>
          <w:tcPr>
            <w:tcW w:w="1026" w:type="dxa"/>
            <w:shd w:val="clear" w:color="auto" w:fill="auto"/>
            <w:vAlign w:val="center"/>
          </w:tcPr>
          <w:p w14:paraId="738A5D61" w14:textId="2D95B1D5" w:rsidR="006864F0" w:rsidRPr="00EA41D2" w:rsidRDefault="006864F0" w:rsidP="006864F0">
            <w:pPr>
              <w:jc w:val="center"/>
              <w:rPr>
                <w:rFonts w:asciiTheme="minorHAnsi" w:hAnsiTheme="minorHAnsi" w:cstheme="minorHAnsi"/>
                <w:b/>
                <w:bCs/>
                <w:sz w:val="18"/>
                <w:szCs w:val="18"/>
                <w:lang w:eastAsia="x-none"/>
              </w:rPr>
            </w:pPr>
            <w:r w:rsidRPr="00454451">
              <w:rPr>
                <w:rFonts w:asciiTheme="minorHAnsi" w:hAnsiTheme="minorHAnsi" w:cstheme="minorHAnsi"/>
                <w:b/>
                <w:bCs/>
                <w:spacing w:val="-4"/>
                <w:w w:val="105"/>
                <w:sz w:val="18"/>
                <w:szCs w:val="18"/>
              </w:rPr>
              <w:t>UNID</w:t>
            </w:r>
          </w:p>
        </w:tc>
        <w:tc>
          <w:tcPr>
            <w:tcW w:w="3794" w:type="dxa"/>
            <w:shd w:val="clear" w:color="auto" w:fill="auto"/>
            <w:vAlign w:val="center"/>
          </w:tcPr>
          <w:p w14:paraId="62D40840" w14:textId="77777777" w:rsidR="006864F0" w:rsidRPr="00FD2C9B" w:rsidRDefault="006864F0" w:rsidP="006864F0">
            <w:pPr>
              <w:jc w:val="both"/>
              <w:rPr>
                <w:rFonts w:ascii="Arial" w:hAnsi="Arial" w:cs="Arial"/>
                <w:sz w:val="20"/>
                <w:szCs w:val="20"/>
                <w:lang w:eastAsia="x-none"/>
              </w:rPr>
            </w:pPr>
            <w:r w:rsidRPr="00FD2C9B">
              <w:rPr>
                <w:rFonts w:ascii="Arial" w:hAnsi="Arial" w:cs="Arial"/>
                <w:sz w:val="20"/>
                <w:szCs w:val="20"/>
                <w:lang w:val="pt-PT" w:eastAsia="x-none"/>
              </w:rPr>
              <w:t>Insert acetabular, fabricado em polietileno crosslink ou de alta performace(UHMWPE), com opção de rebordo lateral, com diâmetro interno de no mínimo 3 tamanhos diferentes</w:t>
            </w:r>
            <w:r w:rsidRPr="00FD2C9B">
              <w:rPr>
                <w:rFonts w:ascii="Arial" w:hAnsi="Arial" w:cs="Arial"/>
                <w:sz w:val="20"/>
                <w:szCs w:val="20"/>
              </w:rPr>
              <w:t>.</w:t>
            </w:r>
          </w:p>
          <w:p w14:paraId="7B4D7136" w14:textId="77777777" w:rsidR="006864F0" w:rsidRPr="00FD2C9B" w:rsidRDefault="006864F0" w:rsidP="006864F0">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1E2D5285" w14:textId="64FD2F62" w:rsidR="006864F0" w:rsidRPr="00BA65B8" w:rsidRDefault="006864F0" w:rsidP="006864F0">
            <w:pPr>
              <w:jc w:val="both"/>
              <w:rPr>
                <w:rFonts w:ascii="Arial" w:hAnsi="Arial" w:cs="Arial"/>
                <w:sz w:val="16"/>
                <w:szCs w:val="16"/>
                <w:lang w:eastAsia="x-none"/>
              </w:rPr>
            </w:pPr>
            <w:r w:rsidRPr="00FD2C9B">
              <w:rPr>
                <w:rFonts w:ascii="Arial" w:hAnsi="Arial" w:cs="Arial"/>
                <w:b/>
                <w:bCs/>
                <w:color w:val="0000FF"/>
                <w:sz w:val="20"/>
                <w:szCs w:val="20"/>
                <w:lang w:eastAsia="x-none"/>
              </w:rPr>
              <w:t xml:space="preserve">CATMAT </w:t>
            </w:r>
            <w:r w:rsidRPr="00674A68">
              <w:rPr>
                <w:rFonts w:ascii="Arial" w:hAnsi="Arial" w:cs="Arial"/>
                <w:b/>
                <w:bCs/>
                <w:color w:val="0000FF"/>
                <w:sz w:val="20"/>
                <w:szCs w:val="20"/>
                <w:lang w:eastAsia="x-none"/>
              </w:rPr>
              <w:t>425019</w:t>
            </w:r>
          </w:p>
        </w:tc>
        <w:tc>
          <w:tcPr>
            <w:tcW w:w="1134" w:type="dxa"/>
            <w:shd w:val="clear" w:color="auto" w:fill="auto"/>
            <w:vAlign w:val="center"/>
          </w:tcPr>
          <w:p w14:paraId="4BC36A98" w14:textId="600FABB9" w:rsidR="006864F0" w:rsidRPr="00EA41D2" w:rsidRDefault="006864F0" w:rsidP="006864F0">
            <w:pPr>
              <w:jc w:val="center"/>
              <w:rPr>
                <w:rFonts w:ascii="Arial" w:hAnsi="Arial" w:cs="Arial"/>
                <w:b/>
                <w:bCs/>
                <w:sz w:val="22"/>
                <w:szCs w:val="22"/>
                <w:lang w:eastAsia="x-none"/>
              </w:rPr>
            </w:pPr>
            <w:r w:rsidRPr="00FD2C9B">
              <w:rPr>
                <w:rFonts w:ascii="Arial" w:hAnsi="Arial" w:cs="Arial"/>
                <w:b/>
                <w:sz w:val="20"/>
                <w:szCs w:val="20"/>
                <w:lang w:eastAsia="x-none"/>
              </w:rPr>
              <w:t>350</w:t>
            </w:r>
          </w:p>
        </w:tc>
        <w:tc>
          <w:tcPr>
            <w:tcW w:w="850" w:type="dxa"/>
            <w:shd w:val="clear" w:color="auto" w:fill="auto"/>
            <w:vAlign w:val="center"/>
          </w:tcPr>
          <w:p w14:paraId="22DD1E7D" w14:textId="543BD257" w:rsidR="006864F0" w:rsidRPr="00EA41D2" w:rsidRDefault="006864F0" w:rsidP="006864F0">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851" w:type="dxa"/>
            <w:vAlign w:val="center"/>
          </w:tcPr>
          <w:p w14:paraId="17E77003" w14:textId="1601304B" w:rsidR="006864F0" w:rsidRPr="00EA41D2" w:rsidRDefault="006864F0" w:rsidP="006864F0">
            <w:pPr>
              <w:jc w:val="center"/>
              <w:rPr>
                <w:rFonts w:ascii="Arial" w:hAnsi="Arial" w:cs="Arial"/>
                <w:b/>
                <w:bCs/>
                <w:sz w:val="22"/>
                <w:szCs w:val="22"/>
                <w:lang w:eastAsia="x-none"/>
              </w:rPr>
            </w:pPr>
            <w:r w:rsidRPr="00EA41D2">
              <w:rPr>
                <w:rFonts w:ascii="Arial" w:hAnsi="Arial" w:cs="Arial"/>
                <w:b/>
                <w:bCs/>
                <w:spacing w:val="-10"/>
                <w:sz w:val="22"/>
                <w:szCs w:val="22"/>
              </w:rPr>
              <w:t>0</w:t>
            </w:r>
          </w:p>
        </w:tc>
        <w:tc>
          <w:tcPr>
            <w:tcW w:w="1168" w:type="dxa"/>
            <w:shd w:val="clear" w:color="auto" w:fill="auto"/>
            <w:vAlign w:val="center"/>
          </w:tcPr>
          <w:p w14:paraId="24C0EB53" w14:textId="46A67B2C" w:rsidR="006864F0" w:rsidRPr="00EA41D2" w:rsidRDefault="006864F0" w:rsidP="006864F0">
            <w:pPr>
              <w:jc w:val="center"/>
              <w:rPr>
                <w:rFonts w:ascii="Arial" w:hAnsi="Arial" w:cs="Arial"/>
                <w:b/>
                <w:bCs/>
                <w:sz w:val="22"/>
                <w:szCs w:val="22"/>
                <w:lang w:eastAsia="x-none"/>
              </w:rPr>
            </w:pPr>
            <w:r w:rsidRPr="00FD2C9B">
              <w:rPr>
                <w:rFonts w:ascii="Arial" w:hAnsi="Arial" w:cs="Arial"/>
                <w:b/>
                <w:sz w:val="20"/>
                <w:szCs w:val="20"/>
                <w:lang w:eastAsia="x-none"/>
              </w:rPr>
              <w:t>350</w:t>
            </w:r>
          </w:p>
        </w:tc>
      </w:tr>
      <w:tr w:rsidR="00342EF1" w:rsidRPr="000131B8" w14:paraId="732BD32B" w14:textId="77777777" w:rsidTr="007F53DD">
        <w:trPr>
          <w:trHeight w:val="1843"/>
          <w:jc w:val="center"/>
        </w:trPr>
        <w:tc>
          <w:tcPr>
            <w:tcW w:w="821" w:type="dxa"/>
            <w:shd w:val="clear" w:color="auto" w:fill="E7E6E6" w:themeFill="background2"/>
            <w:vAlign w:val="center"/>
          </w:tcPr>
          <w:p w14:paraId="09C96AE1" w14:textId="5A3F0F0E" w:rsidR="00342EF1" w:rsidRPr="00EA41D2" w:rsidRDefault="00342EF1" w:rsidP="00342EF1">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02</w:t>
            </w:r>
          </w:p>
        </w:tc>
        <w:tc>
          <w:tcPr>
            <w:tcW w:w="1026" w:type="dxa"/>
            <w:shd w:val="clear" w:color="auto" w:fill="auto"/>
            <w:vAlign w:val="center"/>
          </w:tcPr>
          <w:p w14:paraId="0F15E5B9" w14:textId="40316939" w:rsidR="00342EF1" w:rsidRPr="00454451" w:rsidRDefault="00342EF1" w:rsidP="00342EF1">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794" w:type="dxa"/>
            <w:shd w:val="clear" w:color="auto" w:fill="auto"/>
            <w:vAlign w:val="center"/>
          </w:tcPr>
          <w:p w14:paraId="429E8114" w14:textId="77777777" w:rsidR="00342EF1" w:rsidRPr="00FD2C9B" w:rsidRDefault="00342EF1" w:rsidP="00342EF1">
            <w:pPr>
              <w:jc w:val="both"/>
              <w:rPr>
                <w:rFonts w:ascii="Arial" w:hAnsi="Arial" w:cs="Arial"/>
                <w:sz w:val="20"/>
                <w:szCs w:val="20"/>
              </w:rPr>
            </w:pPr>
            <w:r w:rsidRPr="00FD2C9B">
              <w:rPr>
                <w:rFonts w:ascii="Arial" w:hAnsi="Arial" w:cs="Arial"/>
                <w:sz w:val="20"/>
                <w:szCs w:val="20"/>
              </w:rPr>
              <w:t>Parafuso</w:t>
            </w:r>
            <w:r w:rsidRPr="00FD2C9B">
              <w:rPr>
                <w:rFonts w:ascii="Arial" w:hAnsi="Arial" w:cs="Arial"/>
                <w:spacing w:val="-7"/>
                <w:sz w:val="20"/>
                <w:szCs w:val="20"/>
              </w:rPr>
              <w:t xml:space="preserve"> </w:t>
            </w:r>
            <w:r w:rsidRPr="00FD2C9B">
              <w:rPr>
                <w:rFonts w:ascii="Arial" w:hAnsi="Arial" w:cs="Arial"/>
                <w:sz w:val="20"/>
                <w:szCs w:val="20"/>
              </w:rPr>
              <w:t>de</w:t>
            </w:r>
            <w:r w:rsidRPr="00FD2C9B">
              <w:rPr>
                <w:rFonts w:ascii="Arial" w:hAnsi="Arial" w:cs="Arial"/>
                <w:spacing w:val="-8"/>
                <w:sz w:val="20"/>
                <w:szCs w:val="20"/>
              </w:rPr>
              <w:t xml:space="preserve"> </w:t>
            </w:r>
            <w:r w:rsidRPr="00FD2C9B">
              <w:rPr>
                <w:rFonts w:ascii="Arial" w:hAnsi="Arial" w:cs="Arial"/>
                <w:sz w:val="20"/>
                <w:szCs w:val="20"/>
              </w:rPr>
              <w:t>fixação</w:t>
            </w:r>
            <w:r w:rsidRPr="00FD2C9B">
              <w:rPr>
                <w:rFonts w:ascii="Arial" w:hAnsi="Arial" w:cs="Arial"/>
                <w:spacing w:val="-7"/>
                <w:sz w:val="20"/>
                <w:szCs w:val="20"/>
              </w:rPr>
              <w:t xml:space="preserve"> </w:t>
            </w:r>
            <w:r w:rsidRPr="00FD2C9B">
              <w:rPr>
                <w:rFonts w:ascii="Arial" w:hAnsi="Arial" w:cs="Arial"/>
                <w:sz w:val="20"/>
                <w:szCs w:val="20"/>
              </w:rPr>
              <w:t>acetabular,</w:t>
            </w:r>
            <w:r w:rsidRPr="00FD2C9B">
              <w:rPr>
                <w:rFonts w:ascii="Arial" w:hAnsi="Arial" w:cs="Arial"/>
                <w:spacing w:val="-8"/>
                <w:sz w:val="20"/>
                <w:szCs w:val="20"/>
              </w:rPr>
              <w:t xml:space="preserve"> </w:t>
            </w:r>
            <w:r w:rsidRPr="00FD2C9B">
              <w:rPr>
                <w:rFonts w:ascii="Arial" w:hAnsi="Arial" w:cs="Arial"/>
                <w:sz w:val="20"/>
                <w:szCs w:val="20"/>
              </w:rPr>
              <w:t>fabricado</w:t>
            </w:r>
            <w:r w:rsidRPr="00FD2C9B">
              <w:rPr>
                <w:rFonts w:ascii="Arial" w:hAnsi="Arial" w:cs="Arial"/>
                <w:spacing w:val="-7"/>
                <w:sz w:val="20"/>
                <w:szCs w:val="20"/>
              </w:rPr>
              <w:t xml:space="preserve"> </w:t>
            </w:r>
            <w:r w:rsidRPr="00FD2C9B">
              <w:rPr>
                <w:rFonts w:ascii="Arial" w:hAnsi="Arial" w:cs="Arial"/>
                <w:sz w:val="20"/>
                <w:szCs w:val="20"/>
              </w:rPr>
              <w:t>em</w:t>
            </w:r>
            <w:r w:rsidRPr="00FD2C9B">
              <w:rPr>
                <w:rFonts w:ascii="Arial" w:hAnsi="Arial" w:cs="Arial"/>
                <w:spacing w:val="-8"/>
                <w:sz w:val="20"/>
                <w:szCs w:val="20"/>
              </w:rPr>
              <w:t xml:space="preserve"> </w:t>
            </w:r>
            <w:r w:rsidRPr="00FD2C9B">
              <w:rPr>
                <w:rFonts w:ascii="Arial" w:hAnsi="Arial" w:cs="Arial"/>
                <w:sz w:val="20"/>
                <w:szCs w:val="20"/>
              </w:rPr>
              <w:t>titânio</w:t>
            </w:r>
            <w:r w:rsidRPr="00FD2C9B">
              <w:rPr>
                <w:rFonts w:ascii="Arial" w:hAnsi="Arial" w:cs="Arial"/>
                <w:spacing w:val="-7"/>
                <w:sz w:val="20"/>
                <w:szCs w:val="20"/>
              </w:rPr>
              <w:t xml:space="preserve"> </w:t>
            </w:r>
            <w:r w:rsidRPr="00FD2C9B">
              <w:rPr>
                <w:rFonts w:ascii="Arial" w:hAnsi="Arial" w:cs="Arial"/>
                <w:sz w:val="20"/>
                <w:szCs w:val="20"/>
              </w:rPr>
              <w:t>de comprimentos variáveis com tamanhos de 20 a 50 mm.</w:t>
            </w:r>
          </w:p>
          <w:p w14:paraId="55CAC025" w14:textId="77777777" w:rsidR="00342EF1" w:rsidRPr="00FD2C9B" w:rsidRDefault="00342EF1" w:rsidP="00342EF1">
            <w:pPr>
              <w:jc w:val="both"/>
              <w:rPr>
                <w:rFonts w:ascii="Arial" w:hAnsi="Arial" w:cs="Arial"/>
                <w:b/>
                <w:sz w:val="20"/>
                <w:szCs w:val="20"/>
                <w:lang w:eastAsia="x-none"/>
              </w:rPr>
            </w:pPr>
            <w:r w:rsidRPr="00FD2C9B">
              <w:rPr>
                <w:rFonts w:ascii="Arial" w:hAnsi="Arial" w:cs="Arial"/>
                <w:b/>
                <w:sz w:val="20"/>
                <w:szCs w:val="20"/>
                <w:lang w:eastAsia="x-none"/>
              </w:rPr>
              <w:t>Quantidade CMA: 700 Unidades</w:t>
            </w:r>
          </w:p>
          <w:p w14:paraId="5E3A2A26" w14:textId="77777777" w:rsidR="00342EF1" w:rsidRPr="00FD2C9B" w:rsidRDefault="00342EF1" w:rsidP="00342EF1">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561AB595" w14:textId="786FE46B" w:rsidR="00342EF1" w:rsidRPr="00FD2C9B" w:rsidRDefault="00342EF1" w:rsidP="00342EF1">
            <w:pPr>
              <w:jc w:val="both"/>
              <w:rPr>
                <w:rFonts w:ascii="Arial" w:hAnsi="Arial" w:cs="Arial"/>
                <w:sz w:val="20"/>
                <w:szCs w:val="20"/>
                <w:lang w:val="pt-PT" w:eastAsia="x-none"/>
              </w:rPr>
            </w:pPr>
            <w:r w:rsidRPr="00FD2C9B">
              <w:rPr>
                <w:rFonts w:ascii="Arial" w:hAnsi="Arial" w:cs="Arial"/>
                <w:b/>
                <w:bCs/>
                <w:color w:val="0000FF"/>
                <w:sz w:val="20"/>
                <w:szCs w:val="20"/>
                <w:lang w:eastAsia="x-none"/>
              </w:rPr>
              <w:t xml:space="preserve">CATMAT </w:t>
            </w:r>
            <w:r w:rsidRPr="00E13174">
              <w:rPr>
                <w:rFonts w:ascii="Arial" w:hAnsi="Arial" w:cs="Arial"/>
                <w:b/>
                <w:bCs/>
                <w:color w:val="0000FF"/>
                <w:sz w:val="20"/>
                <w:szCs w:val="20"/>
                <w:lang w:eastAsia="x-none"/>
              </w:rPr>
              <w:t>455390</w:t>
            </w:r>
          </w:p>
        </w:tc>
        <w:tc>
          <w:tcPr>
            <w:tcW w:w="1134" w:type="dxa"/>
            <w:shd w:val="clear" w:color="auto" w:fill="auto"/>
            <w:vAlign w:val="center"/>
          </w:tcPr>
          <w:p w14:paraId="59B50AFD" w14:textId="779ADD4C" w:rsidR="00342EF1" w:rsidRPr="00FD2C9B" w:rsidRDefault="00342EF1" w:rsidP="00342EF1">
            <w:pPr>
              <w:jc w:val="center"/>
              <w:rPr>
                <w:rFonts w:ascii="Arial" w:hAnsi="Arial" w:cs="Arial"/>
                <w:b/>
                <w:sz w:val="20"/>
                <w:szCs w:val="20"/>
                <w:lang w:eastAsia="x-none"/>
              </w:rPr>
            </w:pPr>
            <w:r w:rsidRPr="00FD2C9B">
              <w:rPr>
                <w:rFonts w:ascii="Arial" w:hAnsi="Arial" w:cs="Arial"/>
                <w:b/>
                <w:sz w:val="20"/>
                <w:szCs w:val="20"/>
                <w:lang w:eastAsia="x-none"/>
              </w:rPr>
              <w:t>700</w:t>
            </w:r>
          </w:p>
        </w:tc>
        <w:tc>
          <w:tcPr>
            <w:tcW w:w="850" w:type="dxa"/>
            <w:shd w:val="clear" w:color="auto" w:fill="auto"/>
            <w:vAlign w:val="center"/>
          </w:tcPr>
          <w:p w14:paraId="11738167" w14:textId="0B289357" w:rsidR="00342EF1" w:rsidRPr="00EA41D2" w:rsidRDefault="00342EF1" w:rsidP="00342EF1">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1737F8B4" w14:textId="2EA92548" w:rsidR="00342EF1" w:rsidRPr="00EA41D2" w:rsidRDefault="00342EF1" w:rsidP="00342EF1">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594CD247" w14:textId="2A08093C" w:rsidR="00342EF1" w:rsidRPr="00FD2C9B" w:rsidRDefault="00342EF1" w:rsidP="00342EF1">
            <w:pPr>
              <w:jc w:val="center"/>
              <w:rPr>
                <w:rFonts w:ascii="Arial" w:hAnsi="Arial" w:cs="Arial"/>
                <w:b/>
                <w:sz w:val="20"/>
                <w:szCs w:val="20"/>
                <w:lang w:eastAsia="x-none"/>
              </w:rPr>
            </w:pPr>
            <w:r w:rsidRPr="00FD2C9B">
              <w:rPr>
                <w:rFonts w:ascii="Arial" w:hAnsi="Arial" w:cs="Arial"/>
                <w:b/>
                <w:sz w:val="20"/>
                <w:szCs w:val="20"/>
                <w:lang w:eastAsia="x-none"/>
              </w:rPr>
              <w:t>700</w:t>
            </w:r>
          </w:p>
        </w:tc>
      </w:tr>
      <w:tr w:rsidR="00972456" w:rsidRPr="000131B8" w14:paraId="1A992253" w14:textId="77777777" w:rsidTr="007F53DD">
        <w:trPr>
          <w:trHeight w:val="1843"/>
          <w:jc w:val="center"/>
        </w:trPr>
        <w:tc>
          <w:tcPr>
            <w:tcW w:w="821" w:type="dxa"/>
            <w:shd w:val="clear" w:color="auto" w:fill="E7E6E6" w:themeFill="background2"/>
            <w:vAlign w:val="center"/>
          </w:tcPr>
          <w:p w14:paraId="6D920C81" w14:textId="32B8821E" w:rsidR="00972456" w:rsidRDefault="00972456" w:rsidP="00972456">
            <w:pPr>
              <w:jc w:val="center"/>
              <w:rPr>
                <w:rFonts w:asciiTheme="minorHAnsi" w:hAnsiTheme="minorHAnsi" w:cstheme="minorHAnsi"/>
                <w:b/>
                <w:bCs/>
                <w:spacing w:val="-10"/>
                <w:w w:val="110"/>
                <w:sz w:val="22"/>
                <w:szCs w:val="22"/>
              </w:rPr>
            </w:pPr>
            <w:r w:rsidRPr="00EA41D2">
              <w:rPr>
                <w:rFonts w:asciiTheme="minorHAnsi" w:hAnsiTheme="minorHAnsi" w:cstheme="minorHAnsi"/>
                <w:b/>
                <w:bCs/>
                <w:spacing w:val="-10"/>
                <w:w w:val="110"/>
                <w:sz w:val="22"/>
                <w:szCs w:val="22"/>
              </w:rPr>
              <w:t>0</w:t>
            </w:r>
            <w:r>
              <w:rPr>
                <w:rFonts w:asciiTheme="minorHAnsi" w:hAnsiTheme="minorHAnsi" w:cstheme="minorHAnsi"/>
                <w:b/>
                <w:bCs/>
                <w:spacing w:val="-10"/>
                <w:w w:val="110"/>
                <w:sz w:val="22"/>
                <w:szCs w:val="22"/>
              </w:rPr>
              <w:t>3</w:t>
            </w:r>
          </w:p>
        </w:tc>
        <w:tc>
          <w:tcPr>
            <w:tcW w:w="1026" w:type="dxa"/>
            <w:shd w:val="clear" w:color="auto" w:fill="auto"/>
            <w:vAlign w:val="center"/>
          </w:tcPr>
          <w:p w14:paraId="16F69C77" w14:textId="6B64828D" w:rsidR="00972456" w:rsidRPr="00454451" w:rsidRDefault="00972456" w:rsidP="00972456">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794" w:type="dxa"/>
            <w:shd w:val="clear" w:color="auto" w:fill="auto"/>
            <w:vAlign w:val="center"/>
          </w:tcPr>
          <w:p w14:paraId="09F14A45" w14:textId="77777777" w:rsidR="00972456" w:rsidRPr="00447EBB" w:rsidRDefault="00972456" w:rsidP="00972456">
            <w:pPr>
              <w:jc w:val="both"/>
              <w:rPr>
                <w:rFonts w:ascii="Arial" w:hAnsi="Arial" w:cs="Arial"/>
                <w:sz w:val="20"/>
                <w:szCs w:val="20"/>
              </w:rPr>
            </w:pPr>
            <w:r w:rsidRPr="00C44388">
              <w:rPr>
                <w:rFonts w:ascii="Arial" w:hAnsi="Arial" w:cs="Arial"/>
                <w:sz w:val="20"/>
                <w:szCs w:val="20"/>
                <w:lang w:val="pt-PT"/>
              </w:rPr>
              <w:t>Componente femoral, fabricado em liga de Titânio forjada,revestido de plasma do mesmo produto para fixação biológica, com variação no diâmetro de no mínimo 10 tamanhos. Deve possuir opção de offset variável.</w:t>
            </w:r>
            <w:r w:rsidRPr="00FD2C9B">
              <w:rPr>
                <w:rFonts w:ascii="Arial" w:hAnsi="Arial" w:cs="Arial"/>
                <w:sz w:val="20"/>
                <w:szCs w:val="20"/>
              </w:rPr>
              <w:t>.</w:t>
            </w:r>
          </w:p>
          <w:p w14:paraId="08BAF40A" w14:textId="77777777" w:rsidR="00972456" w:rsidRPr="00FD2C9B" w:rsidRDefault="00972456" w:rsidP="00972456">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0DDD2E6A" w14:textId="0730D53D" w:rsidR="00972456" w:rsidRPr="00FD2C9B" w:rsidRDefault="00972456" w:rsidP="00972456">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9C29DE">
              <w:rPr>
                <w:rFonts w:ascii="Arial" w:hAnsi="Arial" w:cs="Arial"/>
                <w:b/>
                <w:bCs/>
                <w:color w:val="0000FF"/>
                <w:sz w:val="20"/>
                <w:szCs w:val="20"/>
                <w:lang w:eastAsia="x-none"/>
              </w:rPr>
              <w:t>455210</w:t>
            </w:r>
          </w:p>
        </w:tc>
        <w:tc>
          <w:tcPr>
            <w:tcW w:w="1134" w:type="dxa"/>
            <w:shd w:val="clear" w:color="auto" w:fill="auto"/>
            <w:vAlign w:val="center"/>
          </w:tcPr>
          <w:p w14:paraId="794A6049" w14:textId="77714213" w:rsidR="00972456" w:rsidRPr="00FD2C9B" w:rsidRDefault="00972456" w:rsidP="00972456">
            <w:pPr>
              <w:jc w:val="center"/>
              <w:rPr>
                <w:rFonts w:ascii="Arial" w:hAnsi="Arial" w:cs="Arial"/>
                <w:b/>
                <w:sz w:val="20"/>
                <w:szCs w:val="20"/>
                <w:lang w:eastAsia="x-none"/>
              </w:rPr>
            </w:pPr>
            <w:r w:rsidRPr="00FD2C9B">
              <w:rPr>
                <w:rFonts w:ascii="Arial" w:hAnsi="Arial" w:cs="Arial"/>
                <w:b/>
                <w:sz w:val="20"/>
                <w:szCs w:val="20"/>
                <w:lang w:eastAsia="x-none"/>
              </w:rPr>
              <w:t>350</w:t>
            </w:r>
          </w:p>
        </w:tc>
        <w:tc>
          <w:tcPr>
            <w:tcW w:w="850" w:type="dxa"/>
            <w:shd w:val="clear" w:color="auto" w:fill="auto"/>
            <w:vAlign w:val="center"/>
          </w:tcPr>
          <w:p w14:paraId="355CD12C" w14:textId="4F00C697" w:rsidR="00972456" w:rsidRDefault="00972456" w:rsidP="00972456">
            <w:pPr>
              <w:jc w:val="center"/>
              <w:rPr>
                <w:rFonts w:ascii="Arial" w:hAnsi="Arial" w:cs="Arial"/>
                <w:b/>
                <w:bCs/>
                <w:spacing w:val="-10"/>
                <w:sz w:val="22"/>
                <w:szCs w:val="22"/>
              </w:rPr>
            </w:pPr>
            <w:r w:rsidRPr="00EA41D2">
              <w:rPr>
                <w:rFonts w:ascii="Arial" w:hAnsi="Arial" w:cs="Arial"/>
                <w:b/>
                <w:bCs/>
                <w:spacing w:val="-10"/>
                <w:sz w:val="22"/>
                <w:szCs w:val="22"/>
              </w:rPr>
              <w:t>0</w:t>
            </w:r>
          </w:p>
        </w:tc>
        <w:tc>
          <w:tcPr>
            <w:tcW w:w="851" w:type="dxa"/>
            <w:vAlign w:val="center"/>
          </w:tcPr>
          <w:p w14:paraId="44D15A2E" w14:textId="6BCF7A13" w:rsidR="00972456" w:rsidRDefault="00972456" w:rsidP="00972456">
            <w:pPr>
              <w:jc w:val="center"/>
              <w:rPr>
                <w:rFonts w:ascii="Arial" w:hAnsi="Arial" w:cs="Arial"/>
                <w:b/>
                <w:bCs/>
                <w:spacing w:val="-10"/>
                <w:sz w:val="22"/>
                <w:szCs w:val="22"/>
              </w:rPr>
            </w:pPr>
            <w:r w:rsidRPr="00EA41D2">
              <w:rPr>
                <w:rFonts w:ascii="Arial" w:hAnsi="Arial" w:cs="Arial"/>
                <w:b/>
                <w:bCs/>
                <w:spacing w:val="-10"/>
                <w:sz w:val="22"/>
                <w:szCs w:val="22"/>
              </w:rPr>
              <w:t>0</w:t>
            </w:r>
          </w:p>
        </w:tc>
        <w:tc>
          <w:tcPr>
            <w:tcW w:w="1168" w:type="dxa"/>
            <w:shd w:val="clear" w:color="auto" w:fill="auto"/>
            <w:vAlign w:val="center"/>
          </w:tcPr>
          <w:p w14:paraId="2E7D5E58" w14:textId="118B2856" w:rsidR="00972456" w:rsidRPr="00FD2C9B" w:rsidRDefault="00972456" w:rsidP="00972456">
            <w:pPr>
              <w:jc w:val="center"/>
              <w:rPr>
                <w:rFonts w:ascii="Arial" w:hAnsi="Arial" w:cs="Arial"/>
                <w:b/>
                <w:sz w:val="20"/>
                <w:szCs w:val="20"/>
                <w:lang w:eastAsia="x-none"/>
              </w:rPr>
            </w:pPr>
            <w:r w:rsidRPr="00FD2C9B">
              <w:rPr>
                <w:rFonts w:ascii="Arial" w:hAnsi="Arial" w:cs="Arial"/>
                <w:b/>
                <w:sz w:val="20"/>
                <w:szCs w:val="20"/>
                <w:lang w:eastAsia="x-none"/>
              </w:rPr>
              <w:t>350</w:t>
            </w:r>
          </w:p>
        </w:tc>
      </w:tr>
      <w:tr w:rsidR="00F165A1" w:rsidRPr="000131B8" w14:paraId="48508416" w14:textId="77777777" w:rsidTr="007F53DD">
        <w:trPr>
          <w:trHeight w:val="1843"/>
          <w:jc w:val="center"/>
        </w:trPr>
        <w:tc>
          <w:tcPr>
            <w:tcW w:w="821" w:type="dxa"/>
            <w:shd w:val="clear" w:color="auto" w:fill="E7E6E6" w:themeFill="background2"/>
            <w:vAlign w:val="center"/>
          </w:tcPr>
          <w:p w14:paraId="4665046D" w14:textId="13FEA5D6" w:rsidR="00F165A1" w:rsidRDefault="00F165A1" w:rsidP="00F165A1">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04</w:t>
            </w:r>
          </w:p>
        </w:tc>
        <w:tc>
          <w:tcPr>
            <w:tcW w:w="1026" w:type="dxa"/>
            <w:shd w:val="clear" w:color="auto" w:fill="auto"/>
            <w:vAlign w:val="center"/>
          </w:tcPr>
          <w:p w14:paraId="2C6791FB" w14:textId="2B2CBCD0" w:rsidR="00F165A1" w:rsidRPr="00454451" w:rsidRDefault="00F165A1" w:rsidP="00F165A1">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794" w:type="dxa"/>
            <w:shd w:val="clear" w:color="auto" w:fill="auto"/>
            <w:vAlign w:val="center"/>
          </w:tcPr>
          <w:p w14:paraId="6E5448A2" w14:textId="77777777" w:rsidR="00F165A1" w:rsidRPr="00FD2C9B" w:rsidRDefault="00F165A1" w:rsidP="00F165A1">
            <w:pPr>
              <w:jc w:val="both"/>
              <w:rPr>
                <w:rFonts w:ascii="Arial" w:hAnsi="Arial" w:cs="Arial"/>
                <w:sz w:val="20"/>
                <w:szCs w:val="20"/>
              </w:rPr>
            </w:pPr>
            <w:r w:rsidRPr="00480EEE">
              <w:rPr>
                <w:rFonts w:ascii="Arial" w:hAnsi="Arial" w:cs="Arial"/>
                <w:sz w:val="20"/>
                <w:szCs w:val="20"/>
                <w:lang w:val="pt-PT"/>
              </w:rPr>
              <w:t>Insert acetabular, fabricado em polietileno crosslink ou polietileno de alta performace (UHMWPE) com opção de rebordo lateral, com diâmetro interno de no mínimo 3 tamanhos diferentes proporcional ao componente cefálico</w:t>
            </w:r>
            <w:r w:rsidRPr="00FD2C9B">
              <w:rPr>
                <w:rFonts w:ascii="Arial" w:hAnsi="Arial" w:cs="Arial"/>
                <w:sz w:val="20"/>
                <w:szCs w:val="20"/>
              </w:rPr>
              <w:t>.</w:t>
            </w:r>
          </w:p>
          <w:p w14:paraId="32735D39" w14:textId="77777777" w:rsidR="00F165A1" w:rsidRPr="00FD2C9B" w:rsidRDefault="00F165A1" w:rsidP="00F165A1">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1C580F7F" w14:textId="0ECC1C9E" w:rsidR="00F165A1" w:rsidRPr="00FD2C9B" w:rsidRDefault="00F165A1" w:rsidP="00F165A1">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573B30">
              <w:rPr>
                <w:rFonts w:ascii="Arial" w:hAnsi="Arial" w:cs="Arial"/>
                <w:b/>
                <w:bCs/>
                <w:color w:val="0000FF"/>
                <w:sz w:val="20"/>
                <w:szCs w:val="20"/>
                <w:lang w:eastAsia="x-none"/>
              </w:rPr>
              <w:t>425019</w:t>
            </w:r>
          </w:p>
        </w:tc>
        <w:tc>
          <w:tcPr>
            <w:tcW w:w="1134" w:type="dxa"/>
            <w:shd w:val="clear" w:color="auto" w:fill="auto"/>
            <w:vAlign w:val="center"/>
          </w:tcPr>
          <w:p w14:paraId="79572F49" w14:textId="477282C2" w:rsidR="00F165A1" w:rsidRPr="00FD2C9B" w:rsidRDefault="00F165A1" w:rsidP="00F165A1">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20BDED8C" w14:textId="0F0F3082" w:rsidR="00F165A1" w:rsidRDefault="00F165A1" w:rsidP="00F165A1">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314EC83C" w14:textId="54C4B182" w:rsidR="00F165A1" w:rsidRDefault="00F165A1" w:rsidP="00F165A1">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36647E5D" w14:textId="18DAB09B" w:rsidR="00F165A1" w:rsidRPr="00FD2C9B" w:rsidRDefault="00F165A1" w:rsidP="00F165A1">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F165A1" w:rsidRPr="000131B8" w14:paraId="56FFFBA4" w14:textId="77777777" w:rsidTr="007F53DD">
        <w:trPr>
          <w:trHeight w:val="1843"/>
          <w:jc w:val="center"/>
        </w:trPr>
        <w:tc>
          <w:tcPr>
            <w:tcW w:w="821" w:type="dxa"/>
            <w:shd w:val="clear" w:color="auto" w:fill="E7E6E6" w:themeFill="background2"/>
            <w:vAlign w:val="center"/>
          </w:tcPr>
          <w:p w14:paraId="08A1DB30" w14:textId="18B5DEC3" w:rsidR="00F165A1" w:rsidRDefault="00F165A1" w:rsidP="00F165A1">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05</w:t>
            </w:r>
          </w:p>
        </w:tc>
        <w:tc>
          <w:tcPr>
            <w:tcW w:w="1026" w:type="dxa"/>
            <w:shd w:val="clear" w:color="auto" w:fill="auto"/>
            <w:vAlign w:val="center"/>
          </w:tcPr>
          <w:p w14:paraId="446274AA" w14:textId="142F9803" w:rsidR="00F165A1" w:rsidRPr="00454451" w:rsidRDefault="00F165A1" w:rsidP="00F165A1">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794" w:type="dxa"/>
            <w:shd w:val="clear" w:color="auto" w:fill="auto"/>
            <w:vAlign w:val="center"/>
          </w:tcPr>
          <w:p w14:paraId="00E77546" w14:textId="77777777" w:rsidR="00F165A1" w:rsidRPr="007B6454" w:rsidRDefault="00F165A1" w:rsidP="00F165A1">
            <w:pPr>
              <w:jc w:val="both"/>
              <w:rPr>
                <w:rFonts w:ascii="Arial" w:hAnsi="Arial" w:cs="Arial"/>
                <w:sz w:val="20"/>
                <w:szCs w:val="20"/>
              </w:rPr>
            </w:pPr>
            <w:r w:rsidRPr="00FB3002">
              <w:rPr>
                <w:rFonts w:ascii="Arial" w:hAnsi="Arial" w:cs="Arial"/>
                <w:sz w:val="20"/>
                <w:szCs w:val="20"/>
                <w:lang w:val="pt-PT"/>
              </w:rPr>
              <w:t>Componente Cefálico confeccionado de cerâmica tipo delta, com diâmetro externo de no mínimo 3 tamanhos e com opção de colo em pelo menos 3 tamanhos</w:t>
            </w:r>
            <w:r w:rsidRPr="00FD2C9B">
              <w:rPr>
                <w:rFonts w:ascii="Arial" w:hAnsi="Arial" w:cs="Arial"/>
                <w:sz w:val="20"/>
                <w:szCs w:val="20"/>
              </w:rPr>
              <w:t>.</w:t>
            </w:r>
          </w:p>
          <w:p w14:paraId="4A8AAB29" w14:textId="77777777" w:rsidR="00F165A1" w:rsidRPr="00FD2C9B" w:rsidRDefault="00F165A1" w:rsidP="00F165A1">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10226864" w14:textId="44D52E98" w:rsidR="00F165A1" w:rsidRPr="00FD2C9B" w:rsidRDefault="00F165A1" w:rsidP="00F165A1">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C33BA8">
              <w:rPr>
                <w:rFonts w:ascii="Arial" w:hAnsi="Arial" w:cs="Arial"/>
                <w:b/>
                <w:bCs/>
                <w:color w:val="0000FF"/>
                <w:sz w:val="20"/>
                <w:szCs w:val="20"/>
                <w:lang w:eastAsia="x-none"/>
              </w:rPr>
              <w:t>455210</w:t>
            </w:r>
          </w:p>
        </w:tc>
        <w:tc>
          <w:tcPr>
            <w:tcW w:w="1134" w:type="dxa"/>
            <w:shd w:val="clear" w:color="auto" w:fill="auto"/>
            <w:vAlign w:val="center"/>
          </w:tcPr>
          <w:p w14:paraId="130B7483" w14:textId="41695556" w:rsidR="00F165A1" w:rsidRPr="00FD2C9B" w:rsidRDefault="00F165A1" w:rsidP="00F165A1">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39817133" w14:textId="00FB8F1A" w:rsidR="00F165A1" w:rsidRDefault="00F165A1" w:rsidP="00F165A1">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35E0806E" w14:textId="4DAD772A" w:rsidR="00F165A1" w:rsidRDefault="00F165A1" w:rsidP="00F165A1">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00ABB9B5" w14:textId="12C1723C" w:rsidR="00F165A1" w:rsidRPr="00FD2C9B" w:rsidRDefault="00F165A1" w:rsidP="00F165A1">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7F2B94" w:rsidRPr="000131B8" w14:paraId="3CA71952" w14:textId="77777777" w:rsidTr="007F53DD">
        <w:trPr>
          <w:trHeight w:val="1843"/>
          <w:jc w:val="center"/>
        </w:trPr>
        <w:tc>
          <w:tcPr>
            <w:tcW w:w="821" w:type="dxa"/>
            <w:shd w:val="clear" w:color="auto" w:fill="E7E6E6" w:themeFill="background2"/>
            <w:vAlign w:val="center"/>
          </w:tcPr>
          <w:p w14:paraId="3FFA82DE" w14:textId="2677B2F0" w:rsidR="007F2B94" w:rsidRDefault="007F2B94" w:rsidP="007F2B94">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06</w:t>
            </w:r>
          </w:p>
        </w:tc>
        <w:tc>
          <w:tcPr>
            <w:tcW w:w="1026" w:type="dxa"/>
            <w:shd w:val="clear" w:color="auto" w:fill="auto"/>
            <w:vAlign w:val="center"/>
          </w:tcPr>
          <w:p w14:paraId="087B5EA3" w14:textId="59186F56" w:rsidR="007F2B94" w:rsidRPr="00454451" w:rsidRDefault="007F2B94" w:rsidP="007F2B94">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794" w:type="dxa"/>
            <w:shd w:val="clear" w:color="auto" w:fill="auto"/>
            <w:vAlign w:val="center"/>
          </w:tcPr>
          <w:p w14:paraId="19742164" w14:textId="77777777" w:rsidR="007F2B94" w:rsidRPr="00FD2C9B" w:rsidRDefault="007F2B94" w:rsidP="007F2B94">
            <w:pPr>
              <w:jc w:val="both"/>
              <w:rPr>
                <w:rFonts w:ascii="Arial" w:hAnsi="Arial" w:cs="Arial"/>
                <w:sz w:val="20"/>
                <w:szCs w:val="20"/>
              </w:rPr>
            </w:pPr>
            <w:r w:rsidRPr="00D628EA">
              <w:rPr>
                <w:rFonts w:ascii="Arial" w:hAnsi="Arial" w:cs="Arial"/>
                <w:sz w:val="20"/>
                <w:szCs w:val="20"/>
                <w:lang w:val="pt-PT"/>
              </w:rPr>
              <w:t>Componente Cefálico composto de Cromo-cobalto ou de aço inox / aço inox conforme norma ASTM F138, com diâmetro externo de no mínimo 3 tamanhos e com variação de no mínimo 3 tamanhos de colo</w:t>
            </w:r>
            <w:r w:rsidRPr="00FD2C9B">
              <w:rPr>
                <w:rFonts w:ascii="Arial" w:hAnsi="Arial" w:cs="Arial"/>
                <w:sz w:val="20"/>
                <w:szCs w:val="20"/>
              </w:rPr>
              <w:t>.</w:t>
            </w:r>
          </w:p>
          <w:p w14:paraId="1731C96E" w14:textId="77777777" w:rsidR="007F2B94" w:rsidRPr="00FD2C9B" w:rsidRDefault="007F2B94" w:rsidP="007F2B94">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7FEA3A79" w14:textId="6C093B1A" w:rsidR="007F2B94" w:rsidRPr="00FD2C9B" w:rsidRDefault="007F2B94" w:rsidP="007F2B94">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A4467B">
              <w:rPr>
                <w:rFonts w:ascii="Arial" w:hAnsi="Arial" w:cs="Arial"/>
                <w:b/>
                <w:bCs/>
                <w:color w:val="0000FF"/>
                <w:sz w:val="20"/>
                <w:szCs w:val="20"/>
                <w:lang w:eastAsia="x-none"/>
              </w:rPr>
              <w:t>425119</w:t>
            </w:r>
          </w:p>
        </w:tc>
        <w:tc>
          <w:tcPr>
            <w:tcW w:w="1134" w:type="dxa"/>
            <w:shd w:val="clear" w:color="auto" w:fill="auto"/>
            <w:vAlign w:val="center"/>
          </w:tcPr>
          <w:p w14:paraId="57D23B0D" w14:textId="392D52DA" w:rsidR="007F2B94" w:rsidRPr="00FD2C9B" w:rsidRDefault="007F2B94" w:rsidP="007F2B94">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37304EBF" w14:textId="1AD03928" w:rsidR="007F2B94" w:rsidRDefault="007F2B94" w:rsidP="007F2B94">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5349B3E0" w14:textId="412D83B4" w:rsidR="007F2B94" w:rsidRDefault="007F2B94" w:rsidP="007F2B94">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4D8684F2" w14:textId="0A2277DF" w:rsidR="007F2B94" w:rsidRPr="00FD2C9B" w:rsidRDefault="007F2B94" w:rsidP="007F2B94">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BC227F" w:rsidRPr="000131B8" w14:paraId="11AEA85C" w14:textId="77777777" w:rsidTr="007F53DD">
        <w:trPr>
          <w:trHeight w:val="1843"/>
          <w:jc w:val="center"/>
        </w:trPr>
        <w:tc>
          <w:tcPr>
            <w:tcW w:w="821" w:type="dxa"/>
            <w:shd w:val="clear" w:color="auto" w:fill="E7E6E6" w:themeFill="background2"/>
            <w:vAlign w:val="center"/>
          </w:tcPr>
          <w:p w14:paraId="42A3F646" w14:textId="436E2EDC" w:rsidR="00BC227F" w:rsidRDefault="00BC227F" w:rsidP="00BC227F">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lastRenderedPageBreak/>
              <w:t>07</w:t>
            </w:r>
          </w:p>
        </w:tc>
        <w:tc>
          <w:tcPr>
            <w:tcW w:w="1026" w:type="dxa"/>
            <w:shd w:val="clear" w:color="auto" w:fill="auto"/>
            <w:vAlign w:val="center"/>
          </w:tcPr>
          <w:p w14:paraId="272BA41D" w14:textId="750891A6" w:rsidR="00BC227F" w:rsidRPr="00454451" w:rsidRDefault="00BC227F" w:rsidP="00BC227F">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794" w:type="dxa"/>
            <w:shd w:val="clear" w:color="auto" w:fill="auto"/>
            <w:vAlign w:val="center"/>
          </w:tcPr>
          <w:p w14:paraId="64C88470" w14:textId="77777777" w:rsidR="00BC227F" w:rsidRPr="00FD2C9B" w:rsidRDefault="00BC227F" w:rsidP="00BC227F">
            <w:pPr>
              <w:jc w:val="both"/>
              <w:rPr>
                <w:rFonts w:ascii="Arial" w:hAnsi="Arial" w:cs="Arial"/>
                <w:sz w:val="20"/>
                <w:szCs w:val="20"/>
              </w:rPr>
            </w:pPr>
            <w:r w:rsidRPr="00057196">
              <w:rPr>
                <w:rFonts w:ascii="Arial" w:hAnsi="Arial" w:cs="Arial"/>
                <w:sz w:val="20"/>
                <w:szCs w:val="20"/>
                <w:lang w:val="pt-PT"/>
              </w:rPr>
              <w:t>Componente Cefálico em metal, com no mínimo 2(duas) opções de diâmetro externo e com variação de tamanho do colo</w:t>
            </w:r>
            <w:r w:rsidRPr="00FD2C9B">
              <w:rPr>
                <w:rFonts w:ascii="Arial" w:hAnsi="Arial" w:cs="Arial"/>
                <w:sz w:val="20"/>
                <w:szCs w:val="20"/>
              </w:rPr>
              <w:t>.</w:t>
            </w:r>
          </w:p>
          <w:p w14:paraId="7B8DB5B2" w14:textId="77777777" w:rsidR="00BC227F" w:rsidRPr="00FD2C9B" w:rsidRDefault="00BC227F" w:rsidP="00BC227F">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5043A75A" w14:textId="068054EB" w:rsidR="00BC227F" w:rsidRPr="00FD2C9B" w:rsidRDefault="00BC227F" w:rsidP="00BC227F">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A4467B">
              <w:rPr>
                <w:rFonts w:ascii="Arial" w:hAnsi="Arial" w:cs="Arial"/>
                <w:b/>
                <w:bCs/>
                <w:color w:val="0000FF"/>
                <w:sz w:val="20"/>
                <w:szCs w:val="20"/>
                <w:lang w:eastAsia="x-none"/>
              </w:rPr>
              <w:t>425119</w:t>
            </w:r>
          </w:p>
        </w:tc>
        <w:tc>
          <w:tcPr>
            <w:tcW w:w="1134" w:type="dxa"/>
            <w:shd w:val="clear" w:color="auto" w:fill="auto"/>
            <w:vAlign w:val="center"/>
          </w:tcPr>
          <w:p w14:paraId="4E781816" w14:textId="04467A8A" w:rsidR="00BC227F" w:rsidRPr="00FD2C9B" w:rsidRDefault="00BC227F" w:rsidP="00BC227F">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c>
          <w:tcPr>
            <w:tcW w:w="850" w:type="dxa"/>
            <w:shd w:val="clear" w:color="auto" w:fill="auto"/>
            <w:vAlign w:val="center"/>
          </w:tcPr>
          <w:p w14:paraId="7040EF83" w14:textId="1ED7B855" w:rsidR="00BC227F" w:rsidRDefault="00BC227F" w:rsidP="00BC227F">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06316789" w14:textId="54C75132" w:rsidR="00BC227F" w:rsidRDefault="00BC227F" w:rsidP="00BC227F">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305D9876" w14:textId="7D82CD77" w:rsidR="00BC227F" w:rsidRPr="00FD2C9B" w:rsidRDefault="00BC227F" w:rsidP="00BC227F">
            <w:pPr>
              <w:jc w:val="center"/>
              <w:rPr>
                <w:rFonts w:ascii="Arial" w:hAnsi="Arial" w:cs="Arial"/>
                <w:b/>
                <w:sz w:val="20"/>
                <w:szCs w:val="20"/>
                <w:lang w:eastAsia="x-none"/>
              </w:rPr>
            </w:pPr>
            <w:r>
              <w:rPr>
                <w:rFonts w:ascii="Arial" w:hAnsi="Arial" w:cs="Arial"/>
                <w:b/>
                <w:sz w:val="20"/>
                <w:szCs w:val="20"/>
                <w:lang w:eastAsia="x-none"/>
              </w:rPr>
              <w:t>35</w:t>
            </w:r>
            <w:r w:rsidRPr="00FD2C9B">
              <w:rPr>
                <w:rFonts w:ascii="Arial" w:hAnsi="Arial" w:cs="Arial"/>
                <w:b/>
                <w:sz w:val="20"/>
                <w:szCs w:val="20"/>
                <w:lang w:eastAsia="x-none"/>
              </w:rPr>
              <w:t>0</w:t>
            </w:r>
          </w:p>
        </w:tc>
      </w:tr>
      <w:tr w:rsidR="00BC227F" w:rsidRPr="000131B8" w14:paraId="451A4A92" w14:textId="77777777" w:rsidTr="007F53DD">
        <w:trPr>
          <w:trHeight w:val="1843"/>
          <w:jc w:val="center"/>
        </w:trPr>
        <w:tc>
          <w:tcPr>
            <w:tcW w:w="821" w:type="dxa"/>
            <w:shd w:val="clear" w:color="auto" w:fill="E7E6E6" w:themeFill="background2"/>
            <w:vAlign w:val="center"/>
          </w:tcPr>
          <w:p w14:paraId="2F500CF2" w14:textId="1E115A6C" w:rsidR="00BC227F" w:rsidRDefault="00BC227F" w:rsidP="00BC227F">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08</w:t>
            </w:r>
          </w:p>
        </w:tc>
        <w:tc>
          <w:tcPr>
            <w:tcW w:w="1026" w:type="dxa"/>
            <w:shd w:val="clear" w:color="auto" w:fill="auto"/>
            <w:vAlign w:val="center"/>
          </w:tcPr>
          <w:p w14:paraId="2D0D59D6" w14:textId="1AC6B562" w:rsidR="00BC227F" w:rsidRPr="00454451" w:rsidRDefault="00BC227F" w:rsidP="00BC227F">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794" w:type="dxa"/>
            <w:shd w:val="clear" w:color="auto" w:fill="auto"/>
            <w:vAlign w:val="center"/>
          </w:tcPr>
          <w:p w14:paraId="54292367" w14:textId="77777777" w:rsidR="00BC227F" w:rsidRPr="00FD2C9B" w:rsidRDefault="00BC227F" w:rsidP="00BC227F">
            <w:pPr>
              <w:jc w:val="both"/>
              <w:rPr>
                <w:rFonts w:ascii="Arial" w:hAnsi="Arial" w:cs="Arial"/>
                <w:sz w:val="20"/>
                <w:szCs w:val="20"/>
              </w:rPr>
            </w:pPr>
            <w:r w:rsidRPr="00FD2C9B">
              <w:rPr>
                <w:rFonts w:ascii="Arial" w:hAnsi="Arial" w:cs="Arial"/>
                <w:sz w:val="20"/>
                <w:szCs w:val="20"/>
              </w:rPr>
              <w:t>Parafuso</w:t>
            </w:r>
            <w:r w:rsidRPr="00FD2C9B">
              <w:rPr>
                <w:rFonts w:ascii="Arial" w:hAnsi="Arial" w:cs="Arial"/>
                <w:spacing w:val="-7"/>
                <w:sz w:val="20"/>
                <w:szCs w:val="20"/>
              </w:rPr>
              <w:t xml:space="preserve"> </w:t>
            </w:r>
            <w:r w:rsidRPr="00FD2C9B">
              <w:rPr>
                <w:rFonts w:ascii="Arial" w:hAnsi="Arial" w:cs="Arial"/>
                <w:sz w:val="20"/>
                <w:szCs w:val="20"/>
              </w:rPr>
              <w:t>de</w:t>
            </w:r>
            <w:r w:rsidRPr="00FD2C9B">
              <w:rPr>
                <w:rFonts w:ascii="Arial" w:hAnsi="Arial" w:cs="Arial"/>
                <w:spacing w:val="-8"/>
                <w:sz w:val="20"/>
                <w:szCs w:val="20"/>
              </w:rPr>
              <w:t xml:space="preserve"> </w:t>
            </w:r>
            <w:r w:rsidRPr="00FD2C9B">
              <w:rPr>
                <w:rFonts w:ascii="Arial" w:hAnsi="Arial" w:cs="Arial"/>
                <w:sz w:val="20"/>
                <w:szCs w:val="20"/>
              </w:rPr>
              <w:t>fixação</w:t>
            </w:r>
            <w:r w:rsidRPr="00FD2C9B">
              <w:rPr>
                <w:rFonts w:ascii="Arial" w:hAnsi="Arial" w:cs="Arial"/>
                <w:spacing w:val="-7"/>
                <w:sz w:val="20"/>
                <w:szCs w:val="20"/>
              </w:rPr>
              <w:t xml:space="preserve"> </w:t>
            </w:r>
            <w:r w:rsidRPr="00FD2C9B">
              <w:rPr>
                <w:rFonts w:ascii="Arial" w:hAnsi="Arial" w:cs="Arial"/>
                <w:sz w:val="20"/>
                <w:szCs w:val="20"/>
              </w:rPr>
              <w:t>acetabular,</w:t>
            </w:r>
            <w:r w:rsidRPr="00FD2C9B">
              <w:rPr>
                <w:rFonts w:ascii="Arial" w:hAnsi="Arial" w:cs="Arial"/>
                <w:spacing w:val="-8"/>
                <w:sz w:val="20"/>
                <w:szCs w:val="20"/>
              </w:rPr>
              <w:t xml:space="preserve"> </w:t>
            </w:r>
            <w:r w:rsidRPr="00FD2C9B">
              <w:rPr>
                <w:rFonts w:ascii="Arial" w:hAnsi="Arial" w:cs="Arial"/>
                <w:sz w:val="20"/>
                <w:szCs w:val="20"/>
              </w:rPr>
              <w:t>fabricado</w:t>
            </w:r>
            <w:r w:rsidRPr="00FD2C9B">
              <w:rPr>
                <w:rFonts w:ascii="Arial" w:hAnsi="Arial" w:cs="Arial"/>
                <w:spacing w:val="-7"/>
                <w:sz w:val="20"/>
                <w:szCs w:val="20"/>
              </w:rPr>
              <w:t xml:space="preserve"> </w:t>
            </w:r>
            <w:r w:rsidRPr="00FD2C9B">
              <w:rPr>
                <w:rFonts w:ascii="Arial" w:hAnsi="Arial" w:cs="Arial"/>
                <w:sz w:val="20"/>
                <w:szCs w:val="20"/>
              </w:rPr>
              <w:t>em</w:t>
            </w:r>
            <w:r w:rsidRPr="00FD2C9B">
              <w:rPr>
                <w:rFonts w:ascii="Arial" w:hAnsi="Arial" w:cs="Arial"/>
                <w:spacing w:val="-8"/>
                <w:sz w:val="20"/>
                <w:szCs w:val="20"/>
              </w:rPr>
              <w:t xml:space="preserve"> </w:t>
            </w:r>
            <w:r w:rsidRPr="00FD2C9B">
              <w:rPr>
                <w:rFonts w:ascii="Arial" w:hAnsi="Arial" w:cs="Arial"/>
                <w:sz w:val="20"/>
                <w:szCs w:val="20"/>
              </w:rPr>
              <w:t>titânio</w:t>
            </w:r>
            <w:r w:rsidRPr="00FD2C9B">
              <w:rPr>
                <w:rFonts w:ascii="Arial" w:hAnsi="Arial" w:cs="Arial"/>
                <w:spacing w:val="-7"/>
                <w:sz w:val="20"/>
                <w:szCs w:val="20"/>
              </w:rPr>
              <w:t xml:space="preserve"> </w:t>
            </w:r>
            <w:r w:rsidRPr="00FD2C9B">
              <w:rPr>
                <w:rFonts w:ascii="Arial" w:hAnsi="Arial" w:cs="Arial"/>
                <w:sz w:val="20"/>
                <w:szCs w:val="20"/>
              </w:rPr>
              <w:t>de comprimentos variáveis com tamanhos de 20 a 50 mm.</w:t>
            </w:r>
          </w:p>
          <w:p w14:paraId="4940061A" w14:textId="77777777" w:rsidR="00BC227F" w:rsidRPr="00FD2C9B" w:rsidRDefault="00BC227F" w:rsidP="00BC227F">
            <w:pPr>
              <w:jc w:val="both"/>
              <w:rPr>
                <w:rFonts w:ascii="Arial" w:hAnsi="Arial" w:cs="Arial"/>
                <w:b/>
                <w:sz w:val="20"/>
                <w:szCs w:val="20"/>
                <w:lang w:eastAsia="x-none"/>
              </w:rPr>
            </w:pPr>
            <w:r w:rsidRPr="00FD2C9B">
              <w:rPr>
                <w:rFonts w:ascii="Arial" w:hAnsi="Arial" w:cs="Arial"/>
                <w:b/>
                <w:sz w:val="20"/>
                <w:szCs w:val="20"/>
                <w:lang w:eastAsia="x-none"/>
              </w:rPr>
              <w:t>Quantidade CMA: 700 Unidades</w:t>
            </w:r>
          </w:p>
          <w:p w14:paraId="3836EB90" w14:textId="77777777" w:rsidR="00BC227F" w:rsidRPr="00FD2C9B" w:rsidRDefault="00BC227F" w:rsidP="00BC227F">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743C29E0" w14:textId="2DF7BE2B" w:rsidR="00BC227F" w:rsidRPr="00FD2C9B" w:rsidRDefault="00BC227F" w:rsidP="00BC227F">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E13174">
              <w:rPr>
                <w:rFonts w:ascii="Arial" w:hAnsi="Arial" w:cs="Arial"/>
                <w:b/>
                <w:bCs/>
                <w:color w:val="0000FF"/>
                <w:sz w:val="20"/>
                <w:szCs w:val="20"/>
                <w:lang w:eastAsia="x-none"/>
              </w:rPr>
              <w:t>455390</w:t>
            </w:r>
          </w:p>
        </w:tc>
        <w:tc>
          <w:tcPr>
            <w:tcW w:w="1134" w:type="dxa"/>
            <w:shd w:val="clear" w:color="auto" w:fill="auto"/>
            <w:vAlign w:val="center"/>
          </w:tcPr>
          <w:p w14:paraId="431F6CFD" w14:textId="14473CB5" w:rsidR="00BC227F" w:rsidRPr="00FD2C9B" w:rsidRDefault="00BC227F" w:rsidP="00BC227F">
            <w:pPr>
              <w:jc w:val="center"/>
              <w:rPr>
                <w:rFonts w:ascii="Arial" w:hAnsi="Arial" w:cs="Arial"/>
                <w:b/>
                <w:sz w:val="20"/>
                <w:szCs w:val="20"/>
                <w:lang w:eastAsia="x-none"/>
              </w:rPr>
            </w:pPr>
            <w:r>
              <w:rPr>
                <w:rFonts w:ascii="Arial" w:hAnsi="Arial" w:cs="Arial"/>
                <w:b/>
                <w:sz w:val="20"/>
                <w:szCs w:val="20"/>
                <w:lang w:eastAsia="x-none"/>
              </w:rPr>
              <w:t>12</w:t>
            </w:r>
            <w:r w:rsidRPr="00FD2C9B">
              <w:rPr>
                <w:rFonts w:ascii="Arial" w:hAnsi="Arial" w:cs="Arial"/>
                <w:b/>
                <w:sz w:val="20"/>
                <w:szCs w:val="20"/>
                <w:lang w:eastAsia="x-none"/>
              </w:rPr>
              <w:t>0</w:t>
            </w:r>
          </w:p>
        </w:tc>
        <w:tc>
          <w:tcPr>
            <w:tcW w:w="850" w:type="dxa"/>
            <w:shd w:val="clear" w:color="auto" w:fill="auto"/>
            <w:vAlign w:val="center"/>
          </w:tcPr>
          <w:p w14:paraId="27A4EE11" w14:textId="0BF0B15E" w:rsidR="00BC227F" w:rsidRDefault="00BC227F" w:rsidP="00BC227F">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7D4DD8F0" w14:textId="2BD10CCF" w:rsidR="00BC227F" w:rsidRDefault="00BC227F" w:rsidP="00BC227F">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2E887C6E" w14:textId="0DE53ABE" w:rsidR="00BC227F" w:rsidRPr="00FD2C9B" w:rsidRDefault="00BC227F" w:rsidP="00BC227F">
            <w:pPr>
              <w:jc w:val="center"/>
              <w:rPr>
                <w:rFonts w:ascii="Arial" w:hAnsi="Arial" w:cs="Arial"/>
                <w:b/>
                <w:sz w:val="20"/>
                <w:szCs w:val="20"/>
                <w:lang w:eastAsia="x-none"/>
              </w:rPr>
            </w:pPr>
            <w:r>
              <w:rPr>
                <w:rFonts w:ascii="Arial" w:hAnsi="Arial" w:cs="Arial"/>
                <w:b/>
                <w:sz w:val="20"/>
                <w:szCs w:val="20"/>
                <w:lang w:eastAsia="x-none"/>
              </w:rPr>
              <w:t>12</w:t>
            </w:r>
            <w:r w:rsidRPr="00FD2C9B">
              <w:rPr>
                <w:rFonts w:ascii="Arial" w:hAnsi="Arial" w:cs="Arial"/>
                <w:b/>
                <w:sz w:val="20"/>
                <w:szCs w:val="20"/>
                <w:lang w:eastAsia="x-none"/>
              </w:rPr>
              <w:t>0</w:t>
            </w:r>
          </w:p>
        </w:tc>
      </w:tr>
      <w:tr w:rsidR="006D50EF" w:rsidRPr="000131B8" w14:paraId="2525DEEC" w14:textId="77777777" w:rsidTr="007F53DD">
        <w:trPr>
          <w:trHeight w:val="1843"/>
          <w:jc w:val="center"/>
        </w:trPr>
        <w:tc>
          <w:tcPr>
            <w:tcW w:w="821" w:type="dxa"/>
            <w:shd w:val="clear" w:color="auto" w:fill="E7E6E6" w:themeFill="background2"/>
            <w:vAlign w:val="center"/>
          </w:tcPr>
          <w:p w14:paraId="6D714C39" w14:textId="0BEF64CF" w:rsidR="006D50EF" w:rsidRDefault="006D50EF" w:rsidP="006D50EF">
            <w:pPr>
              <w:jc w:val="center"/>
              <w:rPr>
                <w:rFonts w:asciiTheme="minorHAnsi" w:hAnsiTheme="minorHAnsi" w:cstheme="minorHAnsi"/>
                <w:b/>
                <w:bCs/>
                <w:spacing w:val="-10"/>
                <w:w w:val="110"/>
                <w:sz w:val="22"/>
                <w:szCs w:val="22"/>
              </w:rPr>
            </w:pPr>
            <w:r>
              <w:rPr>
                <w:rFonts w:asciiTheme="minorHAnsi" w:hAnsiTheme="minorHAnsi" w:cstheme="minorHAnsi"/>
                <w:b/>
                <w:bCs/>
                <w:spacing w:val="-10"/>
                <w:w w:val="110"/>
                <w:sz w:val="22"/>
                <w:szCs w:val="22"/>
              </w:rPr>
              <w:t>09</w:t>
            </w:r>
          </w:p>
        </w:tc>
        <w:tc>
          <w:tcPr>
            <w:tcW w:w="1026" w:type="dxa"/>
            <w:shd w:val="clear" w:color="auto" w:fill="auto"/>
            <w:vAlign w:val="center"/>
          </w:tcPr>
          <w:p w14:paraId="2E862124" w14:textId="79FB2028" w:rsidR="006D50EF" w:rsidRPr="00454451" w:rsidRDefault="006D50EF" w:rsidP="006D50EF">
            <w:pPr>
              <w:jc w:val="center"/>
              <w:rPr>
                <w:rFonts w:asciiTheme="minorHAnsi" w:hAnsiTheme="minorHAnsi" w:cstheme="minorHAnsi"/>
                <w:b/>
                <w:bCs/>
                <w:spacing w:val="-4"/>
                <w:w w:val="105"/>
                <w:sz w:val="18"/>
                <w:szCs w:val="18"/>
              </w:rPr>
            </w:pPr>
            <w:r w:rsidRPr="00454451">
              <w:rPr>
                <w:rFonts w:asciiTheme="minorHAnsi" w:hAnsiTheme="minorHAnsi" w:cstheme="minorHAnsi"/>
                <w:b/>
                <w:bCs/>
                <w:spacing w:val="-4"/>
                <w:w w:val="105"/>
                <w:sz w:val="18"/>
                <w:szCs w:val="18"/>
              </w:rPr>
              <w:t>UNID</w:t>
            </w:r>
          </w:p>
        </w:tc>
        <w:tc>
          <w:tcPr>
            <w:tcW w:w="3794" w:type="dxa"/>
            <w:shd w:val="clear" w:color="auto" w:fill="auto"/>
            <w:vAlign w:val="center"/>
          </w:tcPr>
          <w:p w14:paraId="320D8FE4" w14:textId="77777777" w:rsidR="006D50EF" w:rsidRPr="00FD2C9B" w:rsidRDefault="006D50EF" w:rsidP="006D50EF">
            <w:pPr>
              <w:jc w:val="both"/>
              <w:rPr>
                <w:rFonts w:ascii="Arial" w:hAnsi="Arial" w:cs="Arial"/>
                <w:sz w:val="20"/>
                <w:szCs w:val="20"/>
              </w:rPr>
            </w:pPr>
            <w:r w:rsidRPr="00FD2C9B">
              <w:rPr>
                <w:rFonts w:ascii="Arial" w:hAnsi="Arial" w:cs="Arial"/>
                <w:sz w:val="20"/>
                <w:szCs w:val="20"/>
              </w:rPr>
              <w:t>Parafuso</w:t>
            </w:r>
            <w:r w:rsidRPr="00FD2C9B">
              <w:rPr>
                <w:rFonts w:ascii="Arial" w:hAnsi="Arial" w:cs="Arial"/>
                <w:spacing w:val="-7"/>
                <w:sz w:val="20"/>
                <w:szCs w:val="20"/>
              </w:rPr>
              <w:t xml:space="preserve"> </w:t>
            </w:r>
            <w:r w:rsidRPr="00FD2C9B">
              <w:rPr>
                <w:rFonts w:ascii="Arial" w:hAnsi="Arial" w:cs="Arial"/>
                <w:sz w:val="20"/>
                <w:szCs w:val="20"/>
              </w:rPr>
              <w:t>de</w:t>
            </w:r>
            <w:r w:rsidRPr="00FD2C9B">
              <w:rPr>
                <w:rFonts w:ascii="Arial" w:hAnsi="Arial" w:cs="Arial"/>
                <w:spacing w:val="-8"/>
                <w:sz w:val="20"/>
                <w:szCs w:val="20"/>
              </w:rPr>
              <w:t xml:space="preserve"> </w:t>
            </w:r>
            <w:r w:rsidRPr="00FD2C9B">
              <w:rPr>
                <w:rFonts w:ascii="Arial" w:hAnsi="Arial" w:cs="Arial"/>
                <w:sz w:val="20"/>
                <w:szCs w:val="20"/>
              </w:rPr>
              <w:t>fixação</w:t>
            </w:r>
            <w:r w:rsidRPr="00FD2C9B">
              <w:rPr>
                <w:rFonts w:ascii="Arial" w:hAnsi="Arial" w:cs="Arial"/>
                <w:spacing w:val="-7"/>
                <w:sz w:val="20"/>
                <w:szCs w:val="20"/>
              </w:rPr>
              <w:t xml:space="preserve"> </w:t>
            </w:r>
            <w:r w:rsidRPr="00FD2C9B">
              <w:rPr>
                <w:rFonts w:ascii="Arial" w:hAnsi="Arial" w:cs="Arial"/>
                <w:sz w:val="20"/>
                <w:szCs w:val="20"/>
              </w:rPr>
              <w:t>acetabular,</w:t>
            </w:r>
            <w:r w:rsidRPr="00FD2C9B">
              <w:rPr>
                <w:rFonts w:ascii="Arial" w:hAnsi="Arial" w:cs="Arial"/>
                <w:spacing w:val="-8"/>
                <w:sz w:val="20"/>
                <w:szCs w:val="20"/>
              </w:rPr>
              <w:t xml:space="preserve"> </w:t>
            </w:r>
            <w:r w:rsidRPr="00FD2C9B">
              <w:rPr>
                <w:rFonts w:ascii="Arial" w:hAnsi="Arial" w:cs="Arial"/>
                <w:sz w:val="20"/>
                <w:szCs w:val="20"/>
              </w:rPr>
              <w:t>fabricado</w:t>
            </w:r>
            <w:r w:rsidRPr="00FD2C9B">
              <w:rPr>
                <w:rFonts w:ascii="Arial" w:hAnsi="Arial" w:cs="Arial"/>
                <w:spacing w:val="-7"/>
                <w:sz w:val="20"/>
                <w:szCs w:val="20"/>
              </w:rPr>
              <w:t xml:space="preserve"> </w:t>
            </w:r>
            <w:r w:rsidRPr="00FD2C9B">
              <w:rPr>
                <w:rFonts w:ascii="Arial" w:hAnsi="Arial" w:cs="Arial"/>
                <w:sz w:val="20"/>
                <w:szCs w:val="20"/>
              </w:rPr>
              <w:t>em</w:t>
            </w:r>
            <w:r w:rsidRPr="00FD2C9B">
              <w:rPr>
                <w:rFonts w:ascii="Arial" w:hAnsi="Arial" w:cs="Arial"/>
                <w:spacing w:val="-8"/>
                <w:sz w:val="20"/>
                <w:szCs w:val="20"/>
              </w:rPr>
              <w:t xml:space="preserve"> </w:t>
            </w:r>
            <w:r w:rsidRPr="00FD2C9B">
              <w:rPr>
                <w:rFonts w:ascii="Arial" w:hAnsi="Arial" w:cs="Arial"/>
                <w:sz w:val="20"/>
                <w:szCs w:val="20"/>
              </w:rPr>
              <w:t>titânio</w:t>
            </w:r>
            <w:r w:rsidRPr="00FD2C9B">
              <w:rPr>
                <w:rFonts w:ascii="Arial" w:hAnsi="Arial" w:cs="Arial"/>
                <w:spacing w:val="-7"/>
                <w:sz w:val="20"/>
                <w:szCs w:val="20"/>
              </w:rPr>
              <w:t xml:space="preserve"> </w:t>
            </w:r>
            <w:r w:rsidRPr="00FD2C9B">
              <w:rPr>
                <w:rFonts w:ascii="Arial" w:hAnsi="Arial" w:cs="Arial"/>
                <w:sz w:val="20"/>
                <w:szCs w:val="20"/>
              </w:rPr>
              <w:t>de comprimentos variáveis com tamanhos de 20 a 50 mm.</w:t>
            </w:r>
          </w:p>
          <w:p w14:paraId="4D55E1A3" w14:textId="77777777" w:rsidR="006D50EF" w:rsidRPr="00FD2C9B" w:rsidRDefault="006D50EF" w:rsidP="006D50EF">
            <w:pPr>
              <w:jc w:val="both"/>
              <w:rPr>
                <w:rFonts w:ascii="Arial" w:hAnsi="Arial" w:cs="Arial"/>
                <w:b/>
                <w:sz w:val="20"/>
                <w:szCs w:val="20"/>
                <w:lang w:eastAsia="x-none"/>
              </w:rPr>
            </w:pPr>
            <w:r w:rsidRPr="00FD2C9B">
              <w:rPr>
                <w:rFonts w:ascii="Arial" w:hAnsi="Arial" w:cs="Arial"/>
                <w:b/>
                <w:sz w:val="20"/>
                <w:szCs w:val="20"/>
                <w:lang w:eastAsia="x-none"/>
              </w:rPr>
              <w:t>Quantidade CMA: 700 Unidades</w:t>
            </w:r>
          </w:p>
          <w:p w14:paraId="72BE12D0" w14:textId="77777777" w:rsidR="006D50EF" w:rsidRPr="00FD2C9B" w:rsidRDefault="006D50EF" w:rsidP="006D50EF">
            <w:pPr>
              <w:jc w:val="both"/>
              <w:rPr>
                <w:rFonts w:ascii="Arial" w:hAnsi="Arial" w:cs="Arial"/>
                <w:b/>
                <w:bCs/>
                <w:sz w:val="20"/>
                <w:szCs w:val="20"/>
                <w:lang w:eastAsia="x-none"/>
              </w:rPr>
            </w:pPr>
            <w:r w:rsidRPr="00FD2C9B">
              <w:rPr>
                <w:rFonts w:ascii="Arial" w:hAnsi="Arial" w:cs="Arial"/>
                <w:b/>
                <w:bCs/>
                <w:sz w:val="20"/>
                <w:szCs w:val="20"/>
                <w:lang w:eastAsia="x-none"/>
              </w:rPr>
              <w:t xml:space="preserve">Ampla Concorrência </w:t>
            </w:r>
          </w:p>
          <w:p w14:paraId="6AB2346C" w14:textId="00E4A549" w:rsidR="006D50EF" w:rsidRPr="00FD2C9B" w:rsidRDefault="006D50EF" w:rsidP="006D50EF">
            <w:pPr>
              <w:jc w:val="both"/>
              <w:rPr>
                <w:rFonts w:ascii="Arial" w:hAnsi="Arial" w:cs="Arial"/>
                <w:sz w:val="20"/>
                <w:szCs w:val="20"/>
              </w:rPr>
            </w:pPr>
            <w:r w:rsidRPr="00FD2C9B">
              <w:rPr>
                <w:rFonts w:ascii="Arial" w:hAnsi="Arial" w:cs="Arial"/>
                <w:b/>
                <w:bCs/>
                <w:color w:val="0000FF"/>
                <w:sz w:val="20"/>
                <w:szCs w:val="20"/>
                <w:lang w:eastAsia="x-none"/>
              </w:rPr>
              <w:t xml:space="preserve">CATMAT </w:t>
            </w:r>
            <w:r w:rsidRPr="00E13174">
              <w:rPr>
                <w:rFonts w:ascii="Arial" w:hAnsi="Arial" w:cs="Arial"/>
                <w:b/>
                <w:bCs/>
                <w:color w:val="0000FF"/>
                <w:sz w:val="20"/>
                <w:szCs w:val="20"/>
                <w:lang w:eastAsia="x-none"/>
              </w:rPr>
              <w:t>455390</w:t>
            </w:r>
          </w:p>
        </w:tc>
        <w:tc>
          <w:tcPr>
            <w:tcW w:w="1134" w:type="dxa"/>
            <w:shd w:val="clear" w:color="auto" w:fill="auto"/>
            <w:vAlign w:val="center"/>
          </w:tcPr>
          <w:p w14:paraId="519204FA" w14:textId="5EA58E66" w:rsidR="006D50EF" w:rsidRPr="00FD2C9B" w:rsidRDefault="006D50EF" w:rsidP="006D50EF">
            <w:pPr>
              <w:jc w:val="center"/>
              <w:rPr>
                <w:rFonts w:ascii="Arial" w:hAnsi="Arial" w:cs="Arial"/>
                <w:b/>
                <w:sz w:val="20"/>
                <w:szCs w:val="20"/>
                <w:lang w:eastAsia="x-none"/>
              </w:rPr>
            </w:pPr>
            <w:r>
              <w:rPr>
                <w:rFonts w:ascii="Arial" w:hAnsi="Arial" w:cs="Arial"/>
                <w:b/>
                <w:sz w:val="20"/>
                <w:szCs w:val="20"/>
                <w:lang w:eastAsia="x-none"/>
              </w:rPr>
              <w:t>24</w:t>
            </w:r>
            <w:r w:rsidRPr="00FD2C9B">
              <w:rPr>
                <w:rFonts w:ascii="Arial" w:hAnsi="Arial" w:cs="Arial"/>
                <w:b/>
                <w:sz w:val="20"/>
                <w:szCs w:val="20"/>
                <w:lang w:eastAsia="x-none"/>
              </w:rPr>
              <w:t>0</w:t>
            </w:r>
          </w:p>
        </w:tc>
        <w:tc>
          <w:tcPr>
            <w:tcW w:w="850" w:type="dxa"/>
            <w:shd w:val="clear" w:color="auto" w:fill="auto"/>
            <w:vAlign w:val="center"/>
          </w:tcPr>
          <w:p w14:paraId="69D5BA51" w14:textId="1054D7B2" w:rsidR="006D50EF" w:rsidRDefault="006D50EF" w:rsidP="006D50EF">
            <w:pPr>
              <w:jc w:val="center"/>
              <w:rPr>
                <w:rFonts w:ascii="Arial" w:hAnsi="Arial" w:cs="Arial"/>
                <w:b/>
                <w:bCs/>
                <w:spacing w:val="-10"/>
                <w:sz w:val="22"/>
                <w:szCs w:val="22"/>
              </w:rPr>
            </w:pPr>
            <w:r>
              <w:rPr>
                <w:rFonts w:ascii="Arial" w:hAnsi="Arial" w:cs="Arial"/>
                <w:b/>
                <w:bCs/>
                <w:spacing w:val="-10"/>
                <w:sz w:val="22"/>
                <w:szCs w:val="22"/>
              </w:rPr>
              <w:t>0</w:t>
            </w:r>
          </w:p>
        </w:tc>
        <w:tc>
          <w:tcPr>
            <w:tcW w:w="851" w:type="dxa"/>
            <w:vAlign w:val="center"/>
          </w:tcPr>
          <w:p w14:paraId="4759AAEA" w14:textId="21E3712D" w:rsidR="006D50EF" w:rsidRDefault="006D50EF" w:rsidP="006D50EF">
            <w:pPr>
              <w:jc w:val="center"/>
              <w:rPr>
                <w:rFonts w:ascii="Arial" w:hAnsi="Arial" w:cs="Arial"/>
                <w:b/>
                <w:bCs/>
                <w:spacing w:val="-10"/>
                <w:sz w:val="22"/>
                <w:szCs w:val="22"/>
              </w:rPr>
            </w:pPr>
            <w:r>
              <w:rPr>
                <w:rFonts w:ascii="Arial" w:hAnsi="Arial" w:cs="Arial"/>
                <w:b/>
                <w:bCs/>
                <w:spacing w:val="-10"/>
                <w:sz w:val="22"/>
                <w:szCs w:val="22"/>
              </w:rPr>
              <w:t>0</w:t>
            </w:r>
          </w:p>
        </w:tc>
        <w:tc>
          <w:tcPr>
            <w:tcW w:w="1168" w:type="dxa"/>
            <w:shd w:val="clear" w:color="auto" w:fill="auto"/>
            <w:vAlign w:val="center"/>
          </w:tcPr>
          <w:p w14:paraId="55FEA5A7" w14:textId="2D7996F4" w:rsidR="006D50EF" w:rsidRPr="00FD2C9B" w:rsidRDefault="006D50EF" w:rsidP="006D50EF">
            <w:pPr>
              <w:jc w:val="center"/>
              <w:rPr>
                <w:rFonts w:ascii="Arial" w:hAnsi="Arial" w:cs="Arial"/>
                <w:b/>
                <w:sz w:val="20"/>
                <w:szCs w:val="20"/>
                <w:lang w:eastAsia="x-none"/>
              </w:rPr>
            </w:pPr>
            <w:r>
              <w:rPr>
                <w:rFonts w:ascii="Arial" w:hAnsi="Arial" w:cs="Arial"/>
                <w:b/>
                <w:sz w:val="20"/>
                <w:szCs w:val="20"/>
                <w:lang w:eastAsia="x-none"/>
              </w:rPr>
              <w:t>24</w:t>
            </w:r>
            <w:r w:rsidRPr="00FD2C9B">
              <w:rPr>
                <w:rFonts w:ascii="Arial" w:hAnsi="Arial" w:cs="Arial"/>
                <w:b/>
                <w:sz w:val="20"/>
                <w:szCs w:val="20"/>
                <w:lang w:eastAsia="x-none"/>
              </w:rPr>
              <w:t>0</w:t>
            </w:r>
          </w:p>
        </w:tc>
      </w:tr>
    </w:tbl>
    <w:p w14:paraId="6928467F" w14:textId="77777777" w:rsidR="007D1BB0" w:rsidRDefault="007D1BB0" w:rsidP="007D1BB0">
      <w:pPr>
        <w:pStyle w:val="Corpodetexto"/>
        <w:rPr>
          <w:rFonts w:ascii="Arial" w:hAnsi="Arial" w:cs="Arial"/>
          <w:b/>
          <w:iCs/>
          <w:sz w:val="22"/>
          <w:szCs w:val="22"/>
        </w:rPr>
      </w:pPr>
    </w:p>
    <w:p w14:paraId="530C2CEB" w14:textId="1FC5D697" w:rsidR="00093201" w:rsidRDefault="00093201" w:rsidP="001A6963">
      <w:pPr>
        <w:pStyle w:val="TableParagraph"/>
        <w:ind w:left="851" w:hanging="851"/>
        <w:jc w:val="both"/>
        <w:rPr>
          <w:rFonts w:ascii="Arial" w:hAnsi="Arial" w:cs="Arial"/>
        </w:rPr>
      </w:pPr>
      <w:r>
        <w:rPr>
          <w:rFonts w:ascii="Arial" w:hAnsi="Arial" w:cs="Arial"/>
          <w:b/>
          <w:bCs/>
          <w:lang w:val="pt-BR"/>
        </w:rPr>
        <w:t xml:space="preserve">NOTA:  </w:t>
      </w:r>
      <w:r w:rsidR="001A6963" w:rsidRPr="003F30B0">
        <w:rPr>
          <w:rFonts w:ascii="Arial" w:hAnsi="Arial" w:cs="Arial"/>
          <w:bCs/>
          <w:lang w:val="pt-BR"/>
        </w:rPr>
        <w:t>As variações poderão ser no máximo de 15% acima ou 15% abaixo das medidas indicada</w:t>
      </w:r>
    </w:p>
    <w:p w14:paraId="07F3A843" w14:textId="77777777" w:rsidR="00923FEB" w:rsidRDefault="00923FEB" w:rsidP="00F55B9E">
      <w:pPr>
        <w:spacing w:line="276" w:lineRule="auto"/>
        <w:ind w:left="708"/>
        <w:rPr>
          <w:rFonts w:ascii="Arial" w:eastAsia="MS Mincho" w:hAnsi="Arial" w:cs="Arial"/>
          <w:sz w:val="22"/>
          <w:szCs w:val="22"/>
          <w:lang w:eastAsia="x-none"/>
        </w:rPr>
      </w:pPr>
    </w:p>
    <w:p w14:paraId="7D43BE68" w14:textId="77777777" w:rsidR="00F55B9E" w:rsidRPr="00B9687F" w:rsidRDefault="00F55B9E" w:rsidP="0030102F">
      <w:pPr>
        <w:numPr>
          <w:ilvl w:val="1"/>
          <w:numId w:val="5"/>
        </w:numPr>
        <w:tabs>
          <w:tab w:val="num" w:pos="709"/>
        </w:tabs>
        <w:spacing w:after="160" w:line="276" w:lineRule="auto"/>
        <w:ind w:left="709" w:hanging="709"/>
        <w:jc w:val="both"/>
        <w:rPr>
          <w:rFonts w:ascii="Arial" w:eastAsia="MS Mincho" w:hAnsi="Arial" w:cs="Arial"/>
          <w:sz w:val="22"/>
          <w:szCs w:val="22"/>
        </w:rPr>
      </w:pPr>
      <w:r w:rsidRPr="00B9687F">
        <w:rPr>
          <w:rFonts w:ascii="Arial" w:eastAsia="MS Mincho" w:hAnsi="Arial" w:cs="Arial"/>
          <w:sz w:val="22"/>
          <w:szCs w:val="22"/>
        </w:rPr>
        <w:t>O preço a ser pago pelo fornecimento realizado será aquele registrado neste instrumento, independentemente da data da entrega do objeto.</w:t>
      </w:r>
    </w:p>
    <w:p w14:paraId="2AEC87AE" w14:textId="77777777" w:rsidR="00F55B9E" w:rsidRPr="00B9687F" w:rsidRDefault="00F55B9E" w:rsidP="00F55B9E">
      <w:pPr>
        <w:spacing w:line="276" w:lineRule="auto"/>
        <w:jc w:val="both"/>
        <w:rPr>
          <w:rFonts w:ascii="Arial" w:eastAsia="MS Mincho" w:hAnsi="Arial" w:cs="Arial"/>
          <w:sz w:val="22"/>
          <w:szCs w:val="22"/>
        </w:rPr>
      </w:pPr>
    </w:p>
    <w:p w14:paraId="4F1DE744" w14:textId="77777777" w:rsidR="00F55B9E" w:rsidRPr="00B9687F" w:rsidRDefault="00F55B9E" w:rsidP="0030102F">
      <w:pPr>
        <w:numPr>
          <w:ilvl w:val="1"/>
          <w:numId w:val="5"/>
        </w:numPr>
        <w:tabs>
          <w:tab w:val="num" w:pos="709"/>
        </w:tabs>
        <w:spacing w:after="160" w:line="276" w:lineRule="auto"/>
        <w:ind w:left="709" w:hanging="709"/>
        <w:jc w:val="both"/>
        <w:rPr>
          <w:rFonts w:ascii="Arial" w:eastAsia="MS Mincho" w:hAnsi="Arial" w:cs="Arial"/>
          <w:sz w:val="22"/>
          <w:szCs w:val="22"/>
        </w:rPr>
      </w:pPr>
      <w:r w:rsidRPr="00B9687F">
        <w:rPr>
          <w:rFonts w:ascii="Arial" w:eastAsia="MS Mincho" w:hAnsi="Arial" w:cs="Arial"/>
          <w:sz w:val="22"/>
          <w:szCs w:val="22"/>
        </w:rPr>
        <w:t>O preço registrado compreenderá todos os custos necessários à execução do objeto desta Ata de Registro de Preço, incluso frete até os locais de entrega.</w:t>
      </w:r>
    </w:p>
    <w:p w14:paraId="493DF95D" w14:textId="77777777" w:rsidR="00F55B9E" w:rsidRPr="00B9687F" w:rsidRDefault="00F55B9E" w:rsidP="00F55B9E">
      <w:pPr>
        <w:spacing w:line="276" w:lineRule="auto"/>
        <w:jc w:val="both"/>
        <w:rPr>
          <w:rFonts w:ascii="Arial" w:eastAsia="MS Mincho" w:hAnsi="Arial" w:cs="Arial"/>
          <w:b/>
          <w:sz w:val="22"/>
          <w:szCs w:val="22"/>
        </w:rPr>
      </w:pPr>
    </w:p>
    <w:p w14:paraId="69944092" w14:textId="77777777" w:rsidR="00F55B9E" w:rsidRPr="00B9687F" w:rsidRDefault="00F55B9E" w:rsidP="00F55B9E">
      <w:pPr>
        <w:spacing w:line="276" w:lineRule="auto"/>
        <w:jc w:val="both"/>
        <w:rPr>
          <w:rFonts w:ascii="Arial" w:eastAsia="MS Mincho" w:hAnsi="Arial" w:cs="Arial"/>
          <w:b/>
          <w:sz w:val="22"/>
          <w:szCs w:val="22"/>
        </w:rPr>
      </w:pPr>
    </w:p>
    <w:p w14:paraId="777E0E6E" w14:textId="77777777" w:rsidR="00F55B9E" w:rsidRPr="00B9687F" w:rsidRDefault="00F55B9E" w:rsidP="00F55B9E">
      <w:pPr>
        <w:spacing w:line="276" w:lineRule="auto"/>
        <w:jc w:val="both"/>
        <w:rPr>
          <w:rFonts w:ascii="Arial" w:eastAsia="MS Mincho" w:hAnsi="Arial" w:cs="Arial"/>
          <w:b/>
          <w:sz w:val="22"/>
          <w:szCs w:val="22"/>
        </w:rPr>
      </w:pPr>
      <w:r w:rsidRPr="00B9687F">
        <w:rPr>
          <w:rFonts w:ascii="Arial" w:eastAsia="MS Mincho" w:hAnsi="Arial" w:cs="Arial"/>
          <w:b/>
          <w:sz w:val="22"/>
          <w:szCs w:val="22"/>
        </w:rPr>
        <w:t>CLÁUSULA TERCEIRA – DO REAJUSTE DE PREÇO</w:t>
      </w:r>
    </w:p>
    <w:p w14:paraId="39FC99A8" w14:textId="77777777" w:rsidR="005E6E78" w:rsidRPr="00B9687F" w:rsidRDefault="005E6E78" w:rsidP="000C4A08">
      <w:pPr>
        <w:spacing w:line="276" w:lineRule="auto"/>
        <w:ind w:left="709" w:hanging="709"/>
        <w:jc w:val="both"/>
        <w:outlineLvl w:val="2"/>
        <w:rPr>
          <w:rFonts w:ascii="Arial" w:eastAsia="MS Mincho" w:hAnsi="Arial" w:cs="Arial"/>
          <w:sz w:val="22"/>
          <w:szCs w:val="22"/>
          <w:lang w:eastAsia="x-none"/>
        </w:rPr>
      </w:pPr>
    </w:p>
    <w:p w14:paraId="2A9F9A13" w14:textId="77777777" w:rsidR="00B747B4" w:rsidRPr="00B9687F" w:rsidRDefault="005E6E78" w:rsidP="000C4A08">
      <w:pPr>
        <w:spacing w:line="276" w:lineRule="auto"/>
        <w:ind w:left="709" w:hanging="709"/>
        <w:jc w:val="both"/>
        <w:outlineLvl w:val="2"/>
        <w:rPr>
          <w:rFonts w:ascii="Arial" w:hAnsi="Arial" w:cs="Arial"/>
          <w:sz w:val="22"/>
          <w:szCs w:val="22"/>
        </w:rPr>
      </w:pPr>
      <w:bookmarkStart w:id="53" w:name="_Hlk129598455"/>
      <w:r w:rsidRPr="00B9687F">
        <w:rPr>
          <w:rFonts w:ascii="Arial" w:eastAsia="MS Mincho" w:hAnsi="Arial" w:cs="Arial"/>
          <w:b/>
          <w:bCs/>
          <w:sz w:val="22"/>
          <w:szCs w:val="22"/>
          <w:lang w:eastAsia="x-none"/>
        </w:rPr>
        <w:t>3.1</w:t>
      </w:r>
      <w:r w:rsidRPr="00B9687F">
        <w:rPr>
          <w:rFonts w:ascii="Arial" w:eastAsia="MS Mincho" w:hAnsi="Arial" w:cs="Arial"/>
          <w:b/>
          <w:bCs/>
          <w:sz w:val="22"/>
          <w:szCs w:val="22"/>
          <w:lang w:eastAsia="x-none"/>
        </w:rPr>
        <w:tab/>
      </w:r>
      <w:r w:rsidRPr="00B9687F">
        <w:rPr>
          <w:rFonts w:ascii="Arial" w:hAnsi="Arial" w:cs="Arial"/>
          <w:sz w:val="22"/>
          <w:szCs w:val="22"/>
        </w:rPr>
        <w:t>Os preços registrados e os contratos deles decorrentes poderão ser reajustados após 1 (um) ano da data base fixada na Ata de Registro de Preços.</w:t>
      </w:r>
    </w:p>
    <w:p w14:paraId="47E68ECA" w14:textId="77777777" w:rsidR="005E6E78" w:rsidRPr="00B9687F" w:rsidRDefault="005E6E78" w:rsidP="000C4A08">
      <w:pPr>
        <w:spacing w:line="276" w:lineRule="auto"/>
        <w:ind w:left="709" w:hanging="709"/>
        <w:jc w:val="both"/>
        <w:outlineLvl w:val="2"/>
        <w:rPr>
          <w:rFonts w:ascii="Arial" w:hAnsi="Arial" w:cs="Arial"/>
          <w:sz w:val="22"/>
          <w:szCs w:val="22"/>
        </w:rPr>
      </w:pPr>
    </w:p>
    <w:p w14:paraId="7300A496" w14:textId="77777777" w:rsidR="005E6E78" w:rsidRPr="00B9687F" w:rsidRDefault="005E6E78" w:rsidP="000C4A08">
      <w:pPr>
        <w:spacing w:line="276" w:lineRule="auto"/>
        <w:ind w:left="709" w:hanging="709"/>
        <w:jc w:val="both"/>
        <w:outlineLvl w:val="2"/>
        <w:rPr>
          <w:rFonts w:ascii="Arial" w:eastAsia="MS Mincho" w:hAnsi="Arial" w:cs="Arial"/>
          <w:b/>
          <w:bCs/>
          <w:sz w:val="22"/>
          <w:szCs w:val="22"/>
          <w:lang w:eastAsia="x-none"/>
        </w:rPr>
      </w:pPr>
      <w:r w:rsidRPr="00B9687F">
        <w:rPr>
          <w:rFonts w:ascii="Arial" w:hAnsi="Arial" w:cs="Arial"/>
          <w:b/>
          <w:bCs/>
          <w:sz w:val="22"/>
          <w:szCs w:val="22"/>
        </w:rPr>
        <w:t>3.2</w:t>
      </w:r>
      <w:r w:rsidRPr="00B9687F">
        <w:rPr>
          <w:rFonts w:ascii="Arial" w:hAnsi="Arial" w:cs="Arial"/>
          <w:b/>
          <w:bCs/>
          <w:sz w:val="22"/>
          <w:szCs w:val="22"/>
        </w:rPr>
        <w:tab/>
      </w:r>
      <w:r w:rsidRPr="00B9687F">
        <w:rPr>
          <w:rFonts w:ascii="Arial" w:eastAsia="MS Mincho" w:hAnsi="Arial" w:cs="Arial"/>
          <w:sz w:val="22"/>
          <w:szCs w:val="22"/>
          <w:lang w:eastAsia="x-none"/>
        </w:rPr>
        <w:t xml:space="preserve">Os preços registrados poderão ser adequados pela Comissão de Revisão de Preços e Pedido de Reequilíbrio </w:t>
      </w:r>
      <w:r w:rsidR="000B4533" w:rsidRPr="00B9687F">
        <w:rPr>
          <w:rFonts w:ascii="Arial" w:eastAsia="MS Mincho" w:hAnsi="Arial" w:cs="Arial"/>
          <w:sz w:val="22"/>
          <w:szCs w:val="22"/>
          <w:lang w:eastAsia="x-none"/>
        </w:rPr>
        <w:t>Econômico-Financeiro</w:t>
      </w:r>
      <w:r w:rsidRPr="00B9687F">
        <w:rPr>
          <w:rFonts w:ascii="Arial" w:eastAsia="MS Mincho" w:hAnsi="Arial" w:cs="Arial"/>
          <w:sz w:val="22"/>
          <w:szCs w:val="22"/>
          <w:lang w:eastAsia="x-none"/>
        </w:rPr>
        <w:t xml:space="preserve"> nos termos da Portaria 083/2023/SMS.G, em função da dinâmica do mercado, com elevação ou redução de seu respectivo valor.</w:t>
      </w:r>
    </w:p>
    <w:p w14:paraId="7AB6FA16" w14:textId="77777777" w:rsidR="005E6E78" w:rsidRDefault="005E6E78" w:rsidP="005E6E78">
      <w:pPr>
        <w:spacing w:line="276" w:lineRule="auto"/>
        <w:ind w:left="1416" w:hanging="707"/>
        <w:jc w:val="both"/>
        <w:outlineLvl w:val="2"/>
        <w:rPr>
          <w:rFonts w:ascii="Arial" w:eastAsia="MS Mincho" w:hAnsi="Arial" w:cs="Arial"/>
          <w:b/>
          <w:bCs/>
          <w:sz w:val="22"/>
          <w:szCs w:val="22"/>
          <w:lang w:eastAsia="x-none"/>
        </w:rPr>
      </w:pPr>
    </w:p>
    <w:p w14:paraId="59873E02" w14:textId="77777777" w:rsidR="00093201" w:rsidRPr="00B9687F" w:rsidRDefault="00093201" w:rsidP="005E6E78">
      <w:pPr>
        <w:spacing w:line="276" w:lineRule="auto"/>
        <w:ind w:left="1416" w:hanging="707"/>
        <w:jc w:val="both"/>
        <w:outlineLvl w:val="2"/>
        <w:rPr>
          <w:rFonts w:ascii="Arial" w:eastAsia="MS Mincho" w:hAnsi="Arial" w:cs="Arial"/>
          <w:b/>
          <w:bCs/>
          <w:sz w:val="22"/>
          <w:szCs w:val="22"/>
          <w:lang w:eastAsia="x-none"/>
        </w:rPr>
      </w:pPr>
    </w:p>
    <w:bookmarkEnd w:id="53"/>
    <w:p w14:paraId="5092C0C6" w14:textId="77777777" w:rsidR="00B747B4" w:rsidRPr="00B9687F" w:rsidRDefault="00B747B4" w:rsidP="00F55B9E">
      <w:pPr>
        <w:spacing w:line="276" w:lineRule="auto"/>
        <w:jc w:val="both"/>
        <w:rPr>
          <w:rFonts w:ascii="Arial" w:eastAsia="MS Mincho" w:hAnsi="Arial" w:cs="Arial"/>
          <w:sz w:val="22"/>
          <w:szCs w:val="22"/>
        </w:rPr>
      </w:pPr>
    </w:p>
    <w:p w14:paraId="28FA4D30" w14:textId="77777777" w:rsidR="00F55B9E" w:rsidRPr="00B9687F" w:rsidRDefault="00F55B9E" w:rsidP="00F55B9E">
      <w:pPr>
        <w:spacing w:line="276" w:lineRule="auto"/>
        <w:jc w:val="both"/>
        <w:rPr>
          <w:rFonts w:ascii="Arial" w:eastAsia="MS Mincho" w:hAnsi="Arial" w:cs="Arial"/>
          <w:b/>
          <w:sz w:val="22"/>
          <w:szCs w:val="22"/>
        </w:rPr>
      </w:pPr>
      <w:r w:rsidRPr="00B9687F">
        <w:rPr>
          <w:rFonts w:ascii="Arial" w:eastAsia="MS Mincho" w:hAnsi="Arial" w:cs="Arial"/>
          <w:b/>
          <w:sz w:val="22"/>
          <w:szCs w:val="22"/>
        </w:rPr>
        <w:t>CLÁUSULA QUARTA – VALIDADE DO REGISTRO DE PREÇO</w:t>
      </w:r>
    </w:p>
    <w:p w14:paraId="256FFB70" w14:textId="77777777" w:rsidR="00F55B9E" w:rsidRPr="00B9687F" w:rsidRDefault="00F55B9E" w:rsidP="00F55B9E">
      <w:pPr>
        <w:spacing w:line="276" w:lineRule="auto"/>
        <w:ind w:left="1233"/>
        <w:jc w:val="both"/>
        <w:rPr>
          <w:rFonts w:ascii="Arial" w:eastAsia="MS Mincho" w:hAnsi="Arial" w:cs="Arial"/>
          <w:sz w:val="22"/>
          <w:szCs w:val="22"/>
          <w:lang w:eastAsia="x-none"/>
        </w:rPr>
      </w:pPr>
    </w:p>
    <w:p w14:paraId="540DB8B9" w14:textId="77777777" w:rsidR="00F55B9E" w:rsidRPr="00B9687F" w:rsidRDefault="00F55B9E" w:rsidP="000C4A08">
      <w:pPr>
        <w:numPr>
          <w:ilvl w:val="1"/>
          <w:numId w:val="8"/>
        </w:numPr>
        <w:spacing w:after="160" w:line="276" w:lineRule="auto"/>
        <w:ind w:left="709" w:hanging="709"/>
        <w:jc w:val="both"/>
        <w:rPr>
          <w:rFonts w:ascii="Arial" w:eastAsia="MS Mincho" w:hAnsi="Arial" w:cs="Arial"/>
          <w:sz w:val="22"/>
          <w:szCs w:val="22"/>
          <w:lang w:eastAsia="x-none"/>
        </w:rPr>
      </w:pPr>
      <w:r w:rsidRPr="00B9687F">
        <w:rPr>
          <w:rFonts w:ascii="Arial" w:eastAsia="MS Mincho" w:hAnsi="Arial" w:cs="Arial"/>
          <w:sz w:val="22"/>
          <w:szCs w:val="22"/>
          <w:lang w:eastAsia="x-none"/>
        </w:rPr>
        <w:lastRenderedPageBreak/>
        <w:t xml:space="preserve">O prazo de vigência da presente Ata de Registro de Preços é de um ano, prorrogável por até igual período, nos termos do art. </w:t>
      </w:r>
      <w:bookmarkStart w:id="54" w:name="_Hlk129249832"/>
      <w:r w:rsidR="007D3627" w:rsidRPr="00B9687F">
        <w:rPr>
          <w:rFonts w:ascii="Arial" w:eastAsia="MS Mincho" w:hAnsi="Arial" w:cs="Arial"/>
          <w:sz w:val="22"/>
          <w:szCs w:val="22"/>
          <w:lang w:eastAsia="x-none"/>
        </w:rPr>
        <w:t>99</w:t>
      </w:r>
      <w:r w:rsidRPr="00B9687F">
        <w:rPr>
          <w:rFonts w:ascii="Arial" w:eastAsia="MS Mincho" w:hAnsi="Arial" w:cs="Arial"/>
          <w:sz w:val="22"/>
          <w:szCs w:val="22"/>
          <w:lang w:eastAsia="x-none"/>
        </w:rPr>
        <w:t xml:space="preserve"> do Decreto Municipal nº </w:t>
      </w:r>
      <w:bookmarkStart w:id="55" w:name="_Hlk129351401"/>
      <w:r w:rsidR="007D3627" w:rsidRPr="00B9687F">
        <w:rPr>
          <w:rFonts w:ascii="Arial" w:eastAsia="MS Mincho" w:hAnsi="Arial" w:cs="Arial"/>
          <w:sz w:val="22"/>
          <w:szCs w:val="22"/>
          <w:lang w:eastAsia="x-none"/>
        </w:rPr>
        <w:t>62.100/22</w:t>
      </w:r>
      <w:bookmarkEnd w:id="54"/>
      <w:bookmarkEnd w:id="55"/>
      <w:r w:rsidRPr="00B9687F">
        <w:rPr>
          <w:rFonts w:ascii="Arial" w:eastAsia="MS Mincho" w:hAnsi="Arial" w:cs="Arial"/>
          <w:sz w:val="22"/>
          <w:szCs w:val="22"/>
          <w:lang w:eastAsia="x-none"/>
        </w:rPr>
        <w:t>, mediante o cumprimento satisfatório das obrigações da Detentora, bem como aferição de vantagem técnica/econômica mediante pesquisa mercadológica.</w:t>
      </w:r>
    </w:p>
    <w:p w14:paraId="2D748486" w14:textId="77777777" w:rsidR="00F55B9E" w:rsidRPr="00B9687F" w:rsidRDefault="00F55B9E" w:rsidP="00F55B9E">
      <w:pPr>
        <w:spacing w:line="276" w:lineRule="auto"/>
        <w:ind w:left="708"/>
        <w:jc w:val="both"/>
        <w:rPr>
          <w:rFonts w:ascii="Arial" w:eastAsia="MS Mincho" w:hAnsi="Arial" w:cs="Arial"/>
          <w:sz w:val="22"/>
          <w:szCs w:val="22"/>
        </w:rPr>
      </w:pPr>
    </w:p>
    <w:p w14:paraId="6A0CD10F" w14:textId="77777777" w:rsidR="00F55B9E" w:rsidRPr="00B9687F" w:rsidRDefault="00F55B9E" w:rsidP="0030102F">
      <w:pPr>
        <w:numPr>
          <w:ilvl w:val="2"/>
          <w:numId w:val="8"/>
        </w:numPr>
        <w:spacing w:after="160" w:line="276" w:lineRule="auto"/>
        <w:ind w:left="1418" w:hanging="709"/>
        <w:jc w:val="both"/>
        <w:rPr>
          <w:rFonts w:ascii="Arial" w:eastAsia="MS Mincho" w:hAnsi="Arial" w:cs="Arial"/>
          <w:sz w:val="22"/>
          <w:szCs w:val="22"/>
          <w:lang w:eastAsia="x-none"/>
        </w:rPr>
      </w:pPr>
      <w:r w:rsidRPr="00B9687F">
        <w:rPr>
          <w:rFonts w:ascii="Arial" w:eastAsia="MS Mincho" w:hAnsi="Arial" w:cs="Arial"/>
          <w:sz w:val="22"/>
          <w:szCs w:val="22"/>
          <w:lang w:eastAsia="x-none"/>
        </w:rPr>
        <w:t xml:space="preserve">O atendimento do </w:t>
      </w:r>
      <w:r w:rsidRPr="00B9687F">
        <w:rPr>
          <w:rFonts w:ascii="Arial" w:eastAsia="MS Mincho" w:hAnsi="Arial" w:cs="Arial"/>
          <w:b/>
          <w:bCs/>
          <w:sz w:val="22"/>
          <w:szCs w:val="22"/>
          <w:lang w:eastAsia="x-none"/>
        </w:rPr>
        <w:t>item 4.1</w:t>
      </w:r>
      <w:r w:rsidRPr="00B9687F">
        <w:rPr>
          <w:rFonts w:ascii="Arial" w:eastAsia="MS Mincho" w:hAnsi="Arial" w:cs="Arial"/>
          <w:sz w:val="22"/>
          <w:szCs w:val="22"/>
          <w:lang w:eastAsia="x-none"/>
        </w:rPr>
        <w:t>, nas hipóteses em que os contratos decorrentes da utilização de Ata de RP onerarem dotação orçamentária referente à transferência de recursos de outro ente federativo, fica condicionada à observação da legislação do respectivo órgão.</w:t>
      </w:r>
    </w:p>
    <w:p w14:paraId="08BD1820" w14:textId="77777777" w:rsidR="000B4533" w:rsidRDefault="000B4533" w:rsidP="00F55B9E">
      <w:pPr>
        <w:spacing w:line="276" w:lineRule="auto"/>
        <w:jc w:val="both"/>
        <w:rPr>
          <w:rFonts w:ascii="Arial" w:eastAsia="MS Mincho" w:hAnsi="Arial" w:cs="Arial"/>
          <w:b/>
          <w:sz w:val="22"/>
          <w:szCs w:val="22"/>
        </w:rPr>
      </w:pPr>
    </w:p>
    <w:p w14:paraId="595337C6" w14:textId="77777777" w:rsidR="000B4533" w:rsidRDefault="000B4533" w:rsidP="00F55B9E">
      <w:pPr>
        <w:spacing w:line="276" w:lineRule="auto"/>
        <w:jc w:val="both"/>
        <w:rPr>
          <w:rFonts w:ascii="Arial" w:eastAsia="MS Mincho" w:hAnsi="Arial" w:cs="Arial"/>
          <w:b/>
          <w:sz w:val="22"/>
          <w:szCs w:val="22"/>
        </w:rPr>
      </w:pPr>
    </w:p>
    <w:p w14:paraId="688F90F3" w14:textId="77777777" w:rsidR="00F55B9E" w:rsidRPr="000509B2" w:rsidRDefault="00F55B9E" w:rsidP="00F55B9E">
      <w:pPr>
        <w:spacing w:line="276" w:lineRule="auto"/>
        <w:jc w:val="both"/>
        <w:rPr>
          <w:rFonts w:ascii="Arial" w:eastAsia="MS Mincho" w:hAnsi="Arial" w:cs="Arial"/>
          <w:b/>
          <w:sz w:val="22"/>
          <w:szCs w:val="22"/>
        </w:rPr>
      </w:pPr>
      <w:r w:rsidRPr="00B9687F">
        <w:rPr>
          <w:rFonts w:ascii="Arial" w:eastAsia="MS Mincho" w:hAnsi="Arial" w:cs="Arial"/>
          <w:b/>
          <w:sz w:val="22"/>
          <w:szCs w:val="22"/>
        </w:rPr>
        <w:t xml:space="preserve">CLÁUSULA </w:t>
      </w:r>
      <w:r w:rsidRPr="00B9687F">
        <w:rPr>
          <w:rFonts w:ascii="Arial" w:eastAsia="MS Mincho" w:hAnsi="Arial" w:cs="Arial"/>
          <w:b/>
          <w:sz w:val="22"/>
          <w:szCs w:val="22"/>
        </w:rPr>
        <w:tab/>
        <w:t>QUINTA - DAS CONDIÇ</w:t>
      </w:r>
      <w:r w:rsidRPr="000509B2">
        <w:rPr>
          <w:rFonts w:ascii="Arial" w:eastAsia="MS Mincho" w:hAnsi="Arial" w:cs="Arial"/>
          <w:b/>
          <w:sz w:val="22"/>
          <w:szCs w:val="22"/>
        </w:rPr>
        <w:t>ÕES DE FORNECIMENTO E DO PRAZO DE ENTREGA</w:t>
      </w:r>
    </w:p>
    <w:p w14:paraId="66B8BB4D" w14:textId="77777777" w:rsidR="00F55B9E" w:rsidRPr="000509B2" w:rsidRDefault="00F55B9E" w:rsidP="00F55B9E">
      <w:pPr>
        <w:spacing w:line="276" w:lineRule="auto"/>
        <w:ind w:left="525"/>
        <w:jc w:val="both"/>
        <w:outlineLvl w:val="0"/>
        <w:rPr>
          <w:rFonts w:ascii="Arial" w:eastAsia="MS Mincho" w:hAnsi="Arial" w:cs="Arial"/>
          <w:b/>
          <w:vanish/>
          <w:sz w:val="22"/>
          <w:szCs w:val="22"/>
        </w:rPr>
      </w:pPr>
    </w:p>
    <w:bookmarkEnd w:id="51"/>
    <w:p w14:paraId="57F670EF" w14:textId="77777777" w:rsidR="008C1B15" w:rsidRDefault="008C1B15" w:rsidP="008C1B15">
      <w:pPr>
        <w:jc w:val="both"/>
        <w:rPr>
          <w:rFonts w:ascii="Arial" w:hAnsi="Arial" w:cs="Arial"/>
          <w:b/>
          <w:bCs/>
          <w:sz w:val="22"/>
          <w:szCs w:val="22"/>
          <w:lang w:eastAsia="x-none"/>
        </w:rPr>
      </w:pPr>
    </w:p>
    <w:p w14:paraId="2457533F" w14:textId="77777777" w:rsidR="00F55B9E" w:rsidRPr="00E52A36" w:rsidRDefault="00B55E04" w:rsidP="005E7356">
      <w:pPr>
        <w:numPr>
          <w:ilvl w:val="1"/>
          <w:numId w:val="14"/>
        </w:numPr>
        <w:spacing w:before="120" w:after="120" w:line="259" w:lineRule="auto"/>
        <w:ind w:left="709" w:hanging="709"/>
        <w:jc w:val="both"/>
        <w:outlineLvl w:val="8"/>
        <w:rPr>
          <w:rFonts w:ascii="Arial" w:eastAsia="MS Mincho" w:hAnsi="Arial" w:cs="Arial"/>
          <w:sz w:val="22"/>
          <w:szCs w:val="22"/>
        </w:rPr>
      </w:pPr>
      <w:r w:rsidRPr="00E52A36">
        <w:rPr>
          <w:rFonts w:ascii="Arial" w:eastAsia="MS Mincho" w:hAnsi="Arial" w:cs="Arial"/>
          <w:sz w:val="22"/>
          <w:szCs w:val="22"/>
        </w:rPr>
        <w:t>Os materiais deverão ser entregues pela DETENTORA nas seguintes unidades, acompanhados da Nota de Simples Remessa ou Boleto de Entrega, cujo recebimento processar-se-á nos termos do artigo 140, inciso II, da Lei nº 14.133/21, nos seguintes endereços:</w:t>
      </w:r>
    </w:p>
    <w:p w14:paraId="45216A3C" w14:textId="77777777" w:rsidR="008C1B15" w:rsidRPr="00E52A36" w:rsidRDefault="008C1B15" w:rsidP="008C1B15">
      <w:pPr>
        <w:tabs>
          <w:tab w:val="left" w:pos="709"/>
        </w:tabs>
        <w:spacing w:before="120" w:after="120" w:line="259" w:lineRule="auto"/>
        <w:ind w:left="709"/>
        <w:outlineLvl w:val="8"/>
        <w:rPr>
          <w:rFonts w:ascii="Arial" w:eastAsia="MS Mincho" w:hAnsi="Arial" w:cs="Arial"/>
          <w:sz w:val="22"/>
          <w:szCs w:val="22"/>
        </w:rPr>
      </w:pPr>
    </w:p>
    <w:p w14:paraId="2DF54B2D" w14:textId="77777777" w:rsidR="008C1B15" w:rsidRPr="00B9687F" w:rsidRDefault="008C1B15" w:rsidP="005E7356">
      <w:pPr>
        <w:widowControl w:val="0"/>
        <w:numPr>
          <w:ilvl w:val="0"/>
          <w:numId w:val="13"/>
        </w:numPr>
        <w:autoSpaceDE w:val="0"/>
        <w:autoSpaceDN w:val="0"/>
        <w:spacing w:after="240" w:line="276" w:lineRule="auto"/>
        <w:ind w:left="1134" w:hanging="425"/>
        <w:jc w:val="both"/>
        <w:rPr>
          <w:rFonts w:ascii="Arial" w:eastAsia="Trebuchet MS" w:hAnsi="Arial" w:cs="Arial"/>
          <w:sz w:val="22"/>
          <w:szCs w:val="22"/>
          <w:lang w:val="pt-PT" w:eastAsia="en-US"/>
        </w:rPr>
      </w:pPr>
      <w:r w:rsidRPr="00E52A36">
        <w:rPr>
          <w:rFonts w:ascii="Arial" w:eastAsia="Trebuchet MS" w:hAnsi="Arial" w:cs="Arial"/>
          <w:b/>
          <w:sz w:val="22"/>
          <w:szCs w:val="22"/>
          <w:lang w:val="pt-PT" w:eastAsia="en-US"/>
        </w:rPr>
        <w:t>Hospital Municipal Dr. Cármino Caricchio</w:t>
      </w:r>
      <w:r w:rsidRPr="00E52A36">
        <w:rPr>
          <w:rFonts w:ascii="Arial" w:eastAsia="Trebuchet MS" w:hAnsi="Arial" w:cs="Arial"/>
          <w:sz w:val="22"/>
          <w:szCs w:val="22"/>
          <w:lang w:val="pt-PT" w:eastAsia="en-US"/>
        </w:rPr>
        <w:t>, setor de enfermagem do centro cirúrgico/Centro de Materiais Esterilizados - Avenida Celso Garcia, 4815 –</w:t>
      </w:r>
      <w:r w:rsidRPr="00B9687F">
        <w:rPr>
          <w:rFonts w:ascii="Arial" w:eastAsia="Trebuchet MS" w:hAnsi="Arial" w:cs="Arial"/>
          <w:sz w:val="22"/>
          <w:szCs w:val="22"/>
          <w:lang w:val="pt-PT" w:eastAsia="en-US"/>
        </w:rPr>
        <w:t xml:space="preserve"> Tatuapé. </w:t>
      </w:r>
    </w:p>
    <w:p w14:paraId="3651CCD9" w14:textId="77777777" w:rsidR="008C1B15" w:rsidRPr="00E52A36" w:rsidRDefault="008C1B15" w:rsidP="005E7356">
      <w:pPr>
        <w:widowControl w:val="0"/>
        <w:numPr>
          <w:ilvl w:val="0"/>
          <w:numId w:val="13"/>
        </w:numPr>
        <w:autoSpaceDE w:val="0"/>
        <w:autoSpaceDN w:val="0"/>
        <w:spacing w:after="240" w:line="276" w:lineRule="auto"/>
        <w:ind w:left="1134" w:hanging="425"/>
        <w:jc w:val="both"/>
        <w:rPr>
          <w:rFonts w:ascii="Arial" w:eastAsia="Trebuchet MS" w:hAnsi="Arial" w:cs="Arial"/>
          <w:sz w:val="22"/>
          <w:szCs w:val="22"/>
          <w:lang w:val="pt-PT" w:eastAsia="en-US"/>
        </w:rPr>
      </w:pPr>
      <w:r w:rsidRPr="00E52A36">
        <w:rPr>
          <w:rFonts w:ascii="Arial" w:eastAsia="Trebuchet MS" w:hAnsi="Arial" w:cs="Arial"/>
          <w:b/>
          <w:sz w:val="22"/>
          <w:szCs w:val="22"/>
          <w:lang w:val="pt-PT" w:eastAsia="en-US"/>
        </w:rPr>
        <w:t>Hospital Municipal Dr. Arthur Ribeiro de Saboya</w:t>
      </w:r>
      <w:r w:rsidRPr="00E52A36">
        <w:rPr>
          <w:rFonts w:ascii="Arial" w:eastAsia="Trebuchet MS" w:hAnsi="Arial" w:cs="Arial"/>
          <w:sz w:val="22"/>
          <w:szCs w:val="22"/>
          <w:lang w:val="pt-PT" w:eastAsia="en-US"/>
        </w:rPr>
        <w:t>, setor de enfermagem do centro cirúrgico/Centro de Materiais Esterilizados -  Avenida Francisco de Paula Quintanilha Ribeiro, 860 - Jabaquara.</w:t>
      </w:r>
    </w:p>
    <w:p w14:paraId="7B2C6FF4" w14:textId="77777777" w:rsidR="008C1B15" w:rsidRPr="00E52A36" w:rsidRDefault="008C1B15" w:rsidP="005E7356">
      <w:pPr>
        <w:widowControl w:val="0"/>
        <w:numPr>
          <w:ilvl w:val="0"/>
          <w:numId w:val="13"/>
        </w:numPr>
        <w:autoSpaceDE w:val="0"/>
        <w:autoSpaceDN w:val="0"/>
        <w:spacing w:after="240" w:line="276" w:lineRule="auto"/>
        <w:ind w:left="1134" w:hanging="425"/>
        <w:jc w:val="both"/>
        <w:rPr>
          <w:rFonts w:ascii="Arial" w:eastAsia="Trebuchet MS" w:hAnsi="Arial" w:cs="Arial"/>
          <w:sz w:val="22"/>
          <w:szCs w:val="22"/>
          <w:lang w:val="pt-PT" w:eastAsia="en-US"/>
        </w:rPr>
      </w:pPr>
      <w:r w:rsidRPr="00E52A36">
        <w:rPr>
          <w:rFonts w:ascii="Arial" w:eastAsia="Trebuchet MS" w:hAnsi="Arial" w:cs="Arial"/>
          <w:b/>
          <w:sz w:val="22"/>
          <w:szCs w:val="22"/>
          <w:lang w:val="pt-PT" w:eastAsia="en-US"/>
        </w:rPr>
        <w:t>Hospital Municipal Prof. Dr. Alípio Correa Netto</w:t>
      </w:r>
      <w:r w:rsidRPr="00E52A36">
        <w:rPr>
          <w:rFonts w:ascii="Arial" w:eastAsia="Trebuchet MS" w:hAnsi="Arial" w:cs="Arial"/>
          <w:sz w:val="22"/>
          <w:szCs w:val="22"/>
          <w:lang w:val="pt-PT" w:eastAsia="en-US"/>
        </w:rPr>
        <w:t xml:space="preserve"> - setor de enfermagem do centro cirúrgico</w:t>
      </w:r>
      <w:r w:rsidRPr="00E52A36">
        <w:rPr>
          <w:rFonts w:ascii="Arial" w:eastAsia="Trebuchet MS" w:hAnsi="Arial" w:cs="Arial"/>
          <w:sz w:val="22"/>
          <w:szCs w:val="22"/>
          <w:lang w:eastAsia="en-US"/>
        </w:rPr>
        <w:t>/</w:t>
      </w:r>
      <w:r w:rsidRPr="00E52A36">
        <w:rPr>
          <w:rFonts w:ascii="Arial" w:eastAsia="Trebuchet MS" w:hAnsi="Arial" w:cs="Arial"/>
          <w:sz w:val="22"/>
          <w:szCs w:val="22"/>
          <w:lang w:val="pt-PT" w:eastAsia="en-US"/>
        </w:rPr>
        <w:t>Centro de Materiais Esterilizados</w:t>
      </w:r>
      <w:r w:rsidRPr="00E52A36">
        <w:rPr>
          <w:rFonts w:ascii="Arial" w:eastAsia="Trebuchet MS" w:hAnsi="Arial" w:cs="Arial"/>
          <w:sz w:val="22"/>
          <w:szCs w:val="22"/>
          <w:lang w:eastAsia="en-US"/>
        </w:rPr>
        <w:t xml:space="preserve"> -</w:t>
      </w:r>
      <w:r w:rsidRPr="00E52A36">
        <w:rPr>
          <w:rFonts w:ascii="Arial" w:eastAsia="Trebuchet MS" w:hAnsi="Arial" w:cs="Arial"/>
          <w:sz w:val="22"/>
          <w:szCs w:val="22"/>
          <w:lang w:val="pt-PT" w:eastAsia="en-US"/>
        </w:rPr>
        <w:t xml:space="preserve">  Al. Rodrigo de Brum, 1989 - V. Paranaguá.</w:t>
      </w:r>
    </w:p>
    <w:p w14:paraId="72CFDCA6" w14:textId="77777777" w:rsidR="008C1B15" w:rsidRDefault="008C1B15" w:rsidP="005E7356">
      <w:pPr>
        <w:widowControl w:val="0"/>
        <w:numPr>
          <w:ilvl w:val="0"/>
          <w:numId w:val="13"/>
        </w:numPr>
        <w:autoSpaceDE w:val="0"/>
        <w:autoSpaceDN w:val="0"/>
        <w:spacing w:after="240" w:line="276" w:lineRule="auto"/>
        <w:ind w:left="1134" w:hanging="425"/>
        <w:jc w:val="both"/>
        <w:rPr>
          <w:rFonts w:ascii="Arial" w:eastAsia="Trebuchet MS" w:hAnsi="Arial" w:cs="Arial"/>
          <w:sz w:val="22"/>
          <w:szCs w:val="22"/>
          <w:lang w:val="pt-PT" w:eastAsia="en-US"/>
        </w:rPr>
      </w:pPr>
      <w:r w:rsidRPr="00E52A36">
        <w:rPr>
          <w:rFonts w:ascii="Arial" w:eastAsia="Trebuchet MS" w:hAnsi="Arial" w:cs="Arial"/>
          <w:b/>
          <w:sz w:val="22"/>
          <w:szCs w:val="22"/>
          <w:lang w:val="pt-PT" w:eastAsia="en-US"/>
        </w:rPr>
        <w:t>Hospital Municipal Dr. Fernando Mauro Pires da Rocha</w:t>
      </w:r>
      <w:r w:rsidRPr="00E52A36">
        <w:rPr>
          <w:rFonts w:ascii="Arial" w:eastAsia="Trebuchet MS" w:hAnsi="Arial" w:cs="Arial"/>
          <w:sz w:val="22"/>
          <w:szCs w:val="22"/>
          <w:lang w:val="pt-PT" w:eastAsia="en-US"/>
        </w:rPr>
        <w:t>, setor de enfermagem do centro cirúrgico</w:t>
      </w:r>
      <w:r w:rsidRPr="00E52A36">
        <w:rPr>
          <w:rFonts w:ascii="Arial" w:eastAsia="Trebuchet MS" w:hAnsi="Arial" w:cs="Arial"/>
          <w:sz w:val="22"/>
          <w:szCs w:val="22"/>
          <w:lang w:eastAsia="en-US"/>
        </w:rPr>
        <w:t>/</w:t>
      </w:r>
      <w:r w:rsidRPr="00E52A36">
        <w:rPr>
          <w:rFonts w:ascii="Arial" w:eastAsia="Trebuchet MS" w:hAnsi="Arial" w:cs="Arial"/>
          <w:sz w:val="22"/>
          <w:szCs w:val="22"/>
          <w:lang w:val="pt-PT" w:eastAsia="en-US"/>
        </w:rPr>
        <w:t>Centro de Materiais Esterilizados - Estr. De Itapecerica, 1661 - Campo Limpo.</w:t>
      </w:r>
    </w:p>
    <w:p w14:paraId="683806DA" w14:textId="77777777" w:rsidR="00213559" w:rsidRPr="00E52A36" w:rsidRDefault="00213559" w:rsidP="00213559">
      <w:pPr>
        <w:widowControl w:val="0"/>
        <w:autoSpaceDE w:val="0"/>
        <w:autoSpaceDN w:val="0"/>
        <w:spacing w:after="240" w:line="276" w:lineRule="auto"/>
        <w:ind w:left="1134"/>
        <w:jc w:val="both"/>
        <w:rPr>
          <w:rFonts w:ascii="Arial" w:eastAsia="Trebuchet MS" w:hAnsi="Arial" w:cs="Arial"/>
          <w:sz w:val="22"/>
          <w:szCs w:val="22"/>
          <w:lang w:val="pt-PT" w:eastAsia="en-US"/>
        </w:rPr>
      </w:pPr>
    </w:p>
    <w:p w14:paraId="2B50B3A2" w14:textId="77777777" w:rsidR="008C1B15" w:rsidRPr="00063121" w:rsidRDefault="008C1B15" w:rsidP="005E7356">
      <w:pPr>
        <w:widowControl w:val="0"/>
        <w:numPr>
          <w:ilvl w:val="0"/>
          <w:numId w:val="13"/>
        </w:numPr>
        <w:autoSpaceDE w:val="0"/>
        <w:autoSpaceDN w:val="0"/>
        <w:spacing w:after="240" w:line="276" w:lineRule="auto"/>
        <w:ind w:left="1134" w:hanging="425"/>
        <w:jc w:val="both"/>
        <w:rPr>
          <w:rFonts w:ascii="Arial" w:eastAsia="Trebuchet MS" w:hAnsi="Arial" w:cs="Arial"/>
          <w:sz w:val="22"/>
          <w:szCs w:val="22"/>
          <w:lang w:val="pt-PT" w:eastAsia="en-US"/>
        </w:rPr>
      </w:pPr>
      <w:r w:rsidRPr="00063121">
        <w:rPr>
          <w:rFonts w:ascii="Arial" w:eastAsia="Trebuchet MS" w:hAnsi="Arial" w:cs="Arial"/>
          <w:b/>
          <w:sz w:val="22"/>
          <w:szCs w:val="22"/>
          <w:lang w:val="pt-PT" w:eastAsia="en-US"/>
        </w:rPr>
        <w:t xml:space="preserve">Ou em outra unidade hospitalar </w:t>
      </w:r>
      <w:r w:rsidRPr="00063121">
        <w:rPr>
          <w:rFonts w:ascii="Arial" w:eastAsia="Trebuchet MS" w:hAnsi="Arial" w:cs="Arial"/>
          <w:bCs/>
          <w:sz w:val="22"/>
          <w:szCs w:val="22"/>
          <w:lang w:val="pt-PT" w:eastAsia="en-US"/>
        </w:rPr>
        <w:t xml:space="preserve">pertencente a SECRETÁRIA MUNICIPAL DE SAÚDE, </w:t>
      </w:r>
      <w:r w:rsidRPr="00063121">
        <w:rPr>
          <w:rFonts w:ascii="Arial" w:eastAsia="Trebuchet MS" w:hAnsi="Arial" w:cs="Arial"/>
          <w:bCs/>
          <w:i/>
          <w:iCs/>
          <w:color w:val="000000"/>
          <w:sz w:val="22"/>
          <w:szCs w:val="22"/>
          <w:lang w:val="pt-PT" w:eastAsia="en-US"/>
        </w:rPr>
        <w:t>inicialmente não citada devido a reestruturação da assistência com autorização da  Coordenadoria de Assistência Hospitalar</w:t>
      </w:r>
      <w:r w:rsidRPr="00063121">
        <w:rPr>
          <w:rFonts w:ascii="Arial" w:eastAsia="Trebuchet MS" w:hAnsi="Arial" w:cs="Arial"/>
          <w:b/>
          <w:sz w:val="22"/>
          <w:szCs w:val="22"/>
          <w:lang w:val="pt-PT" w:eastAsia="en-US"/>
        </w:rPr>
        <w:t>.</w:t>
      </w:r>
    </w:p>
    <w:p w14:paraId="520813E9" w14:textId="77777777" w:rsidR="00B34A69" w:rsidRPr="00063121" w:rsidRDefault="00B34A69" w:rsidP="005E7356">
      <w:pPr>
        <w:widowControl w:val="0"/>
        <w:numPr>
          <w:ilvl w:val="2"/>
          <w:numId w:val="14"/>
        </w:numPr>
        <w:autoSpaceDE w:val="0"/>
        <w:autoSpaceDN w:val="0"/>
        <w:spacing w:after="240" w:line="276" w:lineRule="auto"/>
        <w:ind w:left="1418" w:hanging="709"/>
        <w:jc w:val="both"/>
        <w:rPr>
          <w:rFonts w:ascii="Arial" w:eastAsia="Trebuchet MS" w:hAnsi="Arial" w:cs="Arial"/>
          <w:bCs/>
          <w:sz w:val="22"/>
          <w:szCs w:val="22"/>
          <w:lang w:val="pt-PT" w:eastAsia="en-US"/>
        </w:rPr>
      </w:pPr>
      <w:r w:rsidRPr="00063121">
        <w:rPr>
          <w:rFonts w:ascii="Arial" w:eastAsia="Trebuchet MS" w:hAnsi="Arial" w:cs="Arial"/>
          <w:bCs/>
          <w:sz w:val="22"/>
          <w:szCs w:val="22"/>
          <w:lang w:val="pt-PT" w:eastAsia="en-US"/>
        </w:rPr>
        <w:t xml:space="preserve">As </w:t>
      </w:r>
      <w:r w:rsidRPr="00063121">
        <w:rPr>
          <w:rFonts w:ascii="Arial" w:eastAsia="Trebuchet MS" w:hAnsi="Arial" w:cs="Arial"/>
          <w:b/>
          <w:sz w:val="22"/>
          <w:szCs w:val="22"/>
          <w:lang w:val="pt-PT" w:eastAsia="en-US"/>
        </w:rPr>
        <w:t>entregas</w:t>
      </w:r>
      <w:r w:rsidRPr="00063121">
        <w:rPr>
          <w:rFonts w:ascii="Arial" w:eastAsia="Trebuchet MS" w:hAnsi="Arial" w:cs="Arial"/>
          <w:bCs/>
          <w:sz w:val="22"/>
          <w:szCs w:val="22"/>
          <w:lang w:val="pt-PT" w:eastAsia="en-US"/>
        </w:rPr>
        <w:t xml:space="preserve"> deverão ser efetuadas na </w:t>
      </w:r>
      <w:r w:rsidRPr="00063121">
        <w:rPr>
          <w:rFonts w:ascii="Arial" w:eastAsia="Trebuchet MS" w:hAnsi="Arial" w:cs="Arial"/>
          <w:b/>
          <w:sz w:val="22"/>
          <w:szCs w:val="22"/>
          <w:lang w:val="pt-PT" w:eastAsia="en-US"/>
        </w:rPr>
        <w:t>Seção Técnica do Centro de Material Esterilizado ou Centro Cirúrgico</w:t>
      </w:r>
      <w:r w:rsidRPr="00063121">
        <w:rPr>
          <w:rFonts w:ascii="Arial" w:eastAsia="Trebuchet MS" w:hAnsi="Arial" w:cs="Arial"/>
          <w:bCs/>
          <w:sz w:val="22"/>
          <w:szCs w:val="22"/>
          <w:lang w:val="pt-PT" w:eastAsia="en-US"/>
        </w:rPr>
        <w:t xml:space="preserve"> conforme a solicitação de cada unidade hospitalar, ocorrendo por conta exclusiva da contratada todas as despesas decorrentes de carga/descarga e transporte até o local.</w:t>
      </w:r>
    </w:p>
    <w:p w14:paraId="1AF0A51E" w14:textId="77777777" w:rsidR="001054FE" w:rsidRPr="00063121" w:rsidRDefault="001054FE" w:rsidP="005E7356">
      <w:pPr>
        <w:widowControl w:val="0"/>
        <w:numPr>
          <w:ilvl w:val="2"/>
          <w:numId w:val="14"/>
        </w:numPr>
        <w:autoSpaceDE w:val="0"/>
        <w:autoSpaceDN w:val="0"/>
        <w:spacing w:after="240" w:line="276" w:lineRule="auto"/>
        <w:ind w:left="1418" w:hanging="709"/>
        <w:jc w:val="both"/>
        <w:rPr>
          <w:rFonts w:ascii="Arial" w:eastAsia="Trebuchet MS" w:hAnsi="Arial" w:cs="Arial"/>
          <w:bCs/>
          <w:sz w:val="22"/>
          <w:szCs w:val="22"/>
          <w:lang w:val="pt-PT" w:eastAsia="en-US"/>
        </w:rPr>
      </w:pPr>
      <w:r w:rsidRPr="00063121">
        <w:rPr>
          <w:rFonts w:ascii="Arial" w:eastAsia="Trebuchet MS" w:hAnsi="Arial" w:cs="Arial"/>
          <w:bCs/>
          <w:sz w:val="22"/>
          <w:szCs w:val="22"/>
          <w:lang w:val="pt-PT" w:eastAsia="en-US"/>
        </w:rPr>
        <w:lastRenderedPageBreak/>
        <w:t>A DETENTORA é responsável por garantir as condições necessárias para recebimento por meio eletrônico das solicitações encaminhadas pelas unidades requisitantes, atualizando seu endereço eletrônico; departamento, setor, responsável técnico, telefone, telefone celular, para que a solicitação seja devidamente recebida sempre que necessário.</w:t>
      </w:r>
    </w:p>
    <w:p w14:paraId="1CFB30B7" w14:textId="77777777" w:rsidR="00F1345E" w:rsidRPr="00063121" w:rsidRDefault="00F1345E" w:rsidP="005E7356">
      <w:pPr>
        <w:widowControl w:val="0"/>
        <w:numPr>
          <w:ilvl w:val="2"/>
          <w:numId w:val="14"/>
        </w:numPr>
        <w:autoSpaceDE w:val="0"/>
        <w:autoSpaceDN w:val="0"/>
        <w:spacing w:after="240" w:line="276" w:lineRule="auto"/>
        <w:ind w:left="1418" w:hanging="709"/>
        <w:jc w:val="both"/>
        <w:rPr>
          <w:rFonts w:ascii="Arial" w:eastAsia="Trebuchet MS" w:hAnsi="Arial" w:cs="Arial"/>
          <w:bCs/>
          <w:sz w:val="22"/>
          <w:szCs w:val="22"/>
          <w:lang w:val="pt-PT" w:eastAsia="en-US"/>
        </w:rPr>
      </w:pPr>
      <w:r w:rsidRPr="00063121">
        <w:rPr>
          <w:rFonts w:ascii="Arial" w:eastAsia="Trebuchet MS" w:hAnsi="Arial" w:cs="Arial"/>
          <w:bCs/>
          <w:sz w:val="22"/>
          <w:szCs w:val="22"/>
          <w:lang w:val="pt-PT" w:eastAsia="en-US"/>
        </w:rPr>
        <w:t xml:space="preserve">A entrega pela </w:t>
      </w:r>
      <w:r w:rsidRPr="00063121">
        <w:rPr>
          <w:rFonts w:ascii="Arial" w:eastAsia="Trebuchet MS" w:hAnsi="Arial" w:cs="Arial"/>
          <w:b/>
          <w:sz w:val="22"/>
          <w:szCs w:val="22"/>
          <w:lang w:val="pt-PT" w:eastAsia="en-US"/>
        </w:rPr>
        <w:t>DETENTORA</w:t>
      </w:r>
      <w:r w:rsidRPr="00063121">
        <w:rPr>
          <w:rFonts w:ascii="Arial" w:eastAsia="Trebuchet MS" w:hAnsi="Arial" w:cs="Arial"/>
          <w:bCs/>
          <w:sz w:val="22"/>
          <w:szCs w:val="22"/>
          <w:lang w:val="pt-PT" w:eastAsia="en-US"/>
        </w:rPr>
        <w:t xml:space="preserve"> será feita de forma consignada podendo ser permanente ou provisória conforme a solicitação de cada unidade, considerando a programação cirúrgica e o atendimento de emergência/urgência, podendo ocorrer variações no quantitativo previsto entre os itens para mais ou menos dentro do valor total da Nota de Empenho, com a finalidade de atender a demanda cirúrgica do momento, sendo o consumo estimado dos materiais de acordo com constante no</w:t>
      </w:r>
      <w:r w:rsidRPr="00063121">
        <w:rPr>
          <w:rFonts w:ascii="Arial" w:eastAsia="Trebuchet MS" w:hAnsi="Arial" w:cs="Arial"/>
          <w:b/>
          <w:sz w:val="22"/>
          <w:szCs w:val="22"/>
          <w:lang w:val="pt-PT" w:eastAsia="en-US"/>
        </w:rPr>
        <w:t xml:space="preserve"> item 2.1</w:t>
      </w:r>
      <w:r w:rsidRPr="00063121">
        <w:rPr>
          <w:rFonts w:ascii="Arial" w:eastAsia="Trebuchet MS" w:hAnsi="Arial" w:cs="Arial"/>
          <w:bCs/>
          <w:sz w:val="22"/>
          <w:szCs w:val="22"/>
          <w:lang w:val="pt-PT" w:eastAsia="en-US"/>
        </w:rPr>
        <w:t xml:space="preserve"> deste instrumento.</w:t>
      </w:r>
    </w:p>
    <w:p w14:paraId="6B889486" w14:textId="77777777" w:rsidR="00F1345E" w:rsidRPr="00063121" w:rsidRDefault="00F1345E" w:rsidP="005E7356">
      <w:pPr>
        <w:widowControl w:val="0"/>
        <w:numPr>
          <w:ilvl w:val="2"/>
          <w:numId w:val="14"/>
        </w:numPr>
        <w:autoSpaceDE w:val="0"/>
        <w:autoSpaceDN w:val="0"/>
        <w:spacing w:after="240" w:line="276" w:lineRule="auto"/>
        <w:ind w:left="1418" w:hanging="709"/>
        <w:jc w:val="both"/>
        <w:rPr>
          <w:rFonts w:ascii="Arial" w:eastAsia="Trebuchet MS" w:hAnsi="Arial" w:cs="Arial"/>
          <w:bCs/>
          <w:sz w:val="22"/>
          <w:szCs w:val="22"/>
          <w:lang w:val="pt-PT" w:eastAsia="en-US"/>
        </w:rPr>
      </w:pPr>
      <w:r w:rsidRPr="00063121">
        <w:rPr>
          <w:rFonts w:ascii="Arial" w:eastAsia="Trebuchet MS" w:hAnsi="Arial" w:cs="Arial"/>
          <w:bCs/>
          <w:sz w:val="22"/>
          <w:szCs w:val="22"/>
          <w:lang w:val="pt-PT" w:eastAsia="en-US"/>
        </w:rPr>
        <w:t>Para atendimento de cirurgias de emergências devem ser fornecidos pelo sistema de consignação permanente, ou seja, devem permanecer na unidade hospitalar o conjunto completo (implantes, instrumentais e equipamentos), ou de acordo com o quantitativo solicitado. A reposição pós-cirúrgica deve ser feita conforme o consumo DEVIDAMENTE REGISTRADO no Termo de Utilização (T.U) após a solicitação da unidade à detentora da ARP.</w:t>
      </w:r>
    </w:p>
    <w:p w14:paraId="71B6D3C9" w14:textId="77777777" w:rsidR="000778E2" w:rsidRPr="00063121" w:rsidRDefault="000778E2" w:rsidP="005E7356">
      <w:pPr>
        <w:widowControl w:val="0"/>
        <w:numPr>
          <w:ilvl w:val="2"/>
          <w:numId w:val="14"/>
        </w:numPr>
        <w:autoSpaceDE w:val="0"/>
        <w:autoSpaceDN w:val="0"/>
        <w:spacing w:after="240" w:line="276" w:lineRule="auto"/>
        <w:ind w:left="1418" w:hanging="709"/>
        <w:jc w:val="both"/>
        <w:rPr>
          <w:rFonts w:ascii="Arial" w:eastAsia="Trebuchet MS" w:hAnsi="Arial" w:cs="Arial"/>
          <w:bCs/>
          <w:sz w:val="22"/>
          <w:szCs w:val="22"/>
          <w:lang w:val="pt-PT" w:eastAsia="en-US"/>
        </w:rPr>
      </w:pPr>
      <w:r w:rsidRPr="00063121">
        <w:rPr>
          <w:rFonts w:ascii="Arial" w:eastAsia="Trebuchet MS" w:hAnsi="Arial" w:cs="Arial"/>
          <w:bCs/>
          <w:sz w:val="22"/>
          <w:szCs w:val="22"/>
          <w:lang w:val="pt-PT" w:eastAsia="en-US"/>
        </w:rPr>
        <w:t>Para atendimento de cirurgias eletivas (agendadas previamente), para cada pedido entende-se o conjunto completo (implantes, instrumentais e equipamentos), que devem ser fornecidos pelo sistema de consignação provisória, ou seja, devem atender uma demanda específica e após uso retornar ao fornecedor.</w:t>
      </w:r>
    </w:p>
    <w:p w14:paraId="0DE7B0A5" w14:textId="77777777" w:rsidR="00F55B9E" w:rsidRPr="00063121" w:rsidRDefault="00F55B9E" w:rsidP="005E7356">
      <w:pPr>
        <w:numPr>
          <w:ilvl w:val="1"/>
          <w:numId w:val="14"/>
        </w:numPr>
        <w:tabs>
          <w:tab w:val="left" w:pos="709"/>
        </w:tabs>
        <w:spacing w:before="240" w:after="60" w:line="276" w:lineRule="auto"/>
        <w:ind w:left="709" w:hanging="709"/>
        <w:jc w:val="both"/>
        <w:outlineLvl w:val="1"/>
        <w:rPr>
          <w:rFonts w:ascii="Arial" w:eastAsia="MS Mincho" w:hAnsi="Arial" w:cs="Arial"/>
          <w:b/>
          <w:sz w:val="22"/>
          <w:szCs w:val="22"/>
          <w:lang w:eastAsia="x-none"/>
        </w:rPr>
      </w:pPr>
      <w:bookmarkStart w:id="56" w:name="_Toc126578504"/>
      <w:bookmarkStart w:id="57" w:name="_Hlk50728051"/>
      <w:r w:rsidRPr="00063121">
        <w:rPr>
          <w:rFonts w:ascii="Arial" w:eastAsia="MS Mincho" w:hAnsi="Arial" w:cs="Arial"/>
          <w:sz w:val="22"/>
          <w:szCs w:val="22"/>
          <w:lang w:eastAsia="x-none"/>
        </w:rPr>
        <w:t>A presente Ata de Registro de Preços não obriga a Administração a firmar as contratações de que dela poderão avir, facultada a realização de licitação específica para a aquisição pretendida, devidamente justificada, sendo assegurada à DETENTORA a preferência em igualdade de condições.</w:t>
      </w:r>
      <w:bookmarkEnd w:id="56"/>
      <w:r w:rsidRPr="00063121">
        <w:rPr>
          <w:rFonts w:ascii="Arial" w:eastAsia="MS Mincho" w:hAnsi="Arial" w:cs="Arial"/>
          <w:b/>
          <w:sz w:val="22"/>
          <w:szCs w:val="22"/>
          <w:lang w:eastAsia="x-none"/>
        </w:rPr>
        <w:t xml:space="preserve"> </w:t>
      </w:r>
    </w:p>
    <w:p w14:paraId="0C706FB4" w14:textId="77777777" w:rsidR="00F55B9E" w:rsidRPr="00063121" w:rsidRDefault="00F55B9E" w:rsidP="00F55B9E">
      <w:pPr>
        <w:spacing w:line="276" w:lineRule="auto"/>
        <w:rPr>
          <w:rFonts w:ascii="Arial" w:eastAsia="MS Mincho" w:hAnsi="Arial" w:cs="Arial"/>
          <w:sz w:val="22"/>
          <w:szCs w:val="22"/>
        </w:rPr>
      </w:pPr>
    </w:p>
    <w:p w14:paraId="507A03FD" w14:textId="77777777" w:rsidR="00F55B9E" w:rsidRPr="00063121" w:rsidRDefault="00F55B9E" w:rsidP="005E7356">
      <w:pPr>
        <w:numPr>
          <w:ilvl w:val="2"/>
          <w:numId w:val="14"/>
        </w:numPr>
        <w:spacing w:after="160" w:line="276" w:lineRule="auto"/>
        <w:ind w:left="1418" w:hanging="709"/>
        <w:jc w:val="both"/>
        <w:outlineLvl w:val="2"/>
        <w:rPr>
          <w:rFonts w:ascii="Arial" w:eastAsia="MS Mincho" w:hAnsi="Arial" w:cs="Arial"/>
          <w:sz w:val="22"/>
          <w:szCs w:val="22"/>
          <w:lang w:eastAsia="x-none"/>
        </w:rPr>
      </w:pPr>
      <w:bookmarkStart w:id="58" w:name="_Toc126578505"/>
      <w:r w:rsidRPr="00063121">
        <w:rPr>
          <w:rFonts w:ascii="Arial" w:eastAsia="MS Mincho" w:hAnsi="Arial" w:cs="Arial"/>
          <w:sz w:val="22"/>
          <w:szCs w:val="22"/>
          <w:lang w:eastAsia="x-none"/>
        </w:rPr>
        <w:t>As unidades requisitantes deverão certificar-se da conveniência de utilizarem a presente ata de registro de preço, realizando prévia pesquisa dos preços correntes no mercado para fornecimento do produto, nas mesmas condições previstas neste instrumento.</w:t>
      </w:r>
      <w:bookmarkEnd w:id="58"/>
    </w:p>
    <w:p w14:paraId="73F7D234" w14:textId="77777777" w:rsidR="001B1F77" w:rsidRPr="00063121" w:rsidRDefault="001B1F77" w:rsidP="005E7356">
      <w:pPr>
        <w:numPr>
          <w:ilvl w:val="2"/>
          <w:numId w:val="14"/>
        </w:numPr>
        <w:spacing w:after="160" w:line="276" w:lineRule="auto"/>
        <w:ind w:left="1418" w:hanging="709"/>
        <w:jc w:val="both"/>
        <w:outlineLvl w:val="2"/>
        <w:rPr>
          <w:rFonts w:ascii="Arial" w:eastAsia="MS Mincho" w:hAnsi="Arial" w:cs="Arial"/>
          <w:sz w:val="22"/>
          <w:szCs w:val="22"/>
          <w:lang w:eastAsia="x-none"/>
        </w:rPr>
      </w:pPr>
      <w:r w:rsidRPr="00063121">
        <w:rPr>
          <w:rFonts w:ascii="Arial" w:eastAsia="MS Mincho" w:hAnsi="Arial" w:cs="Arial"/>
          <w:sz w:val="22"/>
          <w:szCs w:val="22"/>
          <w:lang w:eastAsia="x-none"/>
        </w:rPr>
        <w:t>A Administração irá acionar/contratar a Ata de Registro de Preços através dos processos de acionamento, para adquirir e empenhar o quantitativo necessário a um determinado período de tempo caracterizado nas Requisições iniciais dos mesmos.</w:t>
      </w:r>
    </w:p>
    <w:p w14:paraId="0548182B" w14:textId="77777777" w:rsidR="00F55B9E" w:rsidRPr="00063121" w:rsidRDefault="00F55B9E" w:rsidP="00F55B9E">
      <w:pPr>
        <w:tabs>
          <w:tab w:val="left" w:pos="709"/>
        </w:tabs>
        <w:spacing w:line="276" w:lineRule="auto"/>
        <w:outlineLvl w:val="1"/>
        <w:rPr>
          <w:rFonts w:ascii="Arial" w:eastAsia="MS Mincho" w:hAnsi="Arial" w:cs="Arial"/>
          <w:sz w:val="22"/>
          <w:szCs w:val="22"/>
          <w:lang w:eastAsia="x-none"/>
        </w:rPr>
      </w:pPr>
    </w:p>
    <w:p w14:paraId="39D3E617" w14:textId="77777777" w:rsidR="00F55B9E" w:rsidRPr="00063121" w:rsidRDefault="00736F6B" w:rsidP="005E7356">
      <w:pPr>
        <w:numPr>
          <w:ilvl w:val="1"/>
          <w:numId w:val="14"/>
        </w:numPr>
        <w:tabs>
          <w:tab w:val="left" w:pos="709"/>
        </w:tabs>
        <w:spacing w:after="160" w:line="276" w:lineRule="auto"/>
        <w:ind w:left="709" w:hanging="709"/>
        <w:jc w:val="both"/>
        <w:outlineLvl w:val="1"/>
        <w:rPr>
          <w:rFonts w:ascii="Arial" w:eastAsia="MS Mincho" w:hAnsi="Arial" w:cs="Arial"/>
          <w:sz w:val="22"/>
          <w:szCs w:val="22"/>
          <w:lang w:eastAsia="x-none"/>
        </w:rPr>
      </w:pPr>
      <w:bookmarkStart w:id="59" w:name="_Toc126578506"/>
      <w:r w:rsidRPr="00063121">
        <w:rPr>
          <w:rFonts w:ascii="Arial" w:eastAsia="MS Mincho" w:hAnsi="Arial" w:cs="Arial"/>
          <w:sz w:val="22"/>
          <w:szCs w:val="22"/>
          <w:lang w:eastAsia="x-none"/>
        </w:rPr>
        <w:t>O início de fornecimento apenas estará caracterizado após emissão da competente Nota de Empenho e sua entrega para a DETENTORA que deverá providenciar a retirada no prazo de 03 (três) dias úteis, contados a partir da convocação efetuada pela SMS, através do Diário Oficial da Cidade de São Paulo ou qualquer outro meio</w:t>
      </w:r>
      <w:r w:rsidR="00F55B9E" w:rsidRPr="00063121">
        <w:rPr>
          <w:rFonts w:ascii="Arial" w:eastAsia="MS Mincho" w:hAnsi="Arial" w:cs="Arial"/>
          <w:sz w:val="22"/>
          <w:szCs w:val="22"/>
          <w:lang w:eastAsia="x-none"/>
        </w:rPr>
        <w:t>.</w:t>
      </w:r>
      <w:bookmarkEnd w:id="59"/>
    </w:p>
    <w:p w14:paraId="112ECA3D" w14:textId="77777777" w:rsidR="00F55B9E" w:rsidRPr="00063121" w:rsidRDefault="00F55B9E" w:rsidP="00F55B9E">
      <w:pPr>
        <w:spacing w:line="276" w:lineRule="auto"/>
        <w:rPr>
          <w:rFonts w:ascii="Arial" w:eastAsia="MS Mincho" w:hAnsi="Arial" w:cs="Arial"/>
          <w:sz w:val="22"/>
          <w:szCs w:val="22"/>
          <w:lang w:eastAsia="x-none"/>
        </w:rPr>
      </w:pPr>
    </w:p>
    <w:p w14:paraId="4B113D62" w14:textId="77777777" w:rsidR="00F55B9E" w:rsidRPr="00063121" w:rsidRDefault="00736F6B" w:rsidP="005E7356">
      <w:pPr>
        <w:numPr>
          <w:ilvl w:val="2"/>
          <w:numId w:val="14"/>
        </w:numPr>
        <w:spacing w:after="160" w:line="276" w:lineRule="auto"/>
        <w:ind w:left="1418" w:hanging="709"/>
        <w:jc w:val="both"/>
        <w:outlineLvl w:val="2"/>
        <w:rPr>
          <w:rFonts w:ascii="Arial" w:eastAsia="MS Mincho" w:hAnsi="Arial" w:cs="Arial"/>
          <w:sz w:val="22"/>
          <w:szCs w:val="22"/>
          <w:lang w:eastAsia="x-none"/>
        </w:rPr>
      </w:pPr>
      <w:bookmarkStart w:id="60" w:name="_Toc126578507"/>
      <w:r w:rsidRPr="00063121">
        <w:rPr>
          <w:rFonts w:ascii="Arial" w:eastAsia="MS Mincho" w:hAnsi="Arial" w:cs="Arial"/>
          <w:sz w:val="22"/>
          <w:szCs w:val="22"/>
          <w:lang w:eastAsia="x-none"/>
        </w:rPr>
        <w:t>A Detentora estará obrigada a atender a todas as Requisições com a devida Nota de empenho expedida durante a vigência da presente Ata de Registro de Preço, mesmo que a respectiva entrega esteja prevista para data posterior a de seu termo final</w:t>
      </w:r>
      <w:r w:rsidR="00F55B9E" w:rsidRPr="00063121">
        <w:rPr>
          <w:rFonts w:ascii="Arial" w:eastAsia="MS Mincho" w:hAnsi="Arial" w:cs="Arial"/>
          <w:sz w:val="22"/>
          <w:szCs w:val="22"/>
          <w:lang w:eastAsia="x-none"/>
        </w:rPr>
        <w:t>.</w:t>
      </w:r>
      <w:bookmarkEnd w:id="60"/>
      <w:r w:rsidR="00F55B9E" w:rsidRPr="00063121" w:rsidDel="007470E5">
        <w:rPr>
          <w:rFonts w:ascii="Arial" w:eastAsia="MS Mincho" w:hAnsi="Arial" w:cs="Arial"/>
          <w:sz w:val="22"/>
          <w:szCs w:val="22"/>
          <w:lang w:eastAsia="x-none"/>
        </w:rPr>
        <w:t xml:space="preserve"> </w:t>
      </w:r>
    </w:p>
    <w:p w14:paraId="6F6CAD6B" w14:textId="77777777" w:rsidR="00F55B9E" w:rsidRPr="00063121" w:rsidRDefault="00F55B9E" w:rsidP="00F55B9E">
      <w:pPr>
        <w:tabs>
          <w:tab w:val="left" w:pos="1701"/>
        </w:tabs>
        <w:spacing w:line="276" w:lineRule="auto"/>
        <w:ind w:left="1701"/>
        <w:outlineLvl w:val="2"/>
        <w:rPr>
          <w:rFonts w:ascii="Arial" w:eastAsia="MS Mincho" w:hAnsi="Arial" w:cs="Arial"/>
          <w:sz w:val="22"/>
          <w:szCs w:val="22"/>
          <w:lang w:eastAsia="x-none"/>
        </w:rPr>
      </w:pPr>
    </w:p>
    <w:p w14:paraId="3745D363" w14:textId="77777777" w:rsidR="00F55B9E" w:rsidRPr="00063121" w:rsidRDefault="00F55B9E" w:rsidP="005E7356">
      <w:pPr>
        <w:numPr>
          <w:ilvl w:val="1"/>
          <w:numId w:val="14"/>
        </w:numPr>
        <w:spacing w:after="160" w:line="276" w:lineRule="auto"/>
        <w:ind w:left="709" w:hanging="709"/>
        <w:jc w:val="both"/>
        <w:outlineLvl w:val="1"/>
        <w:rPr>
          <w:rFonts w:ascii="Arial" w:eastAsia="MS Mincho" w:hAnsi="Arial" w:cs="Arial"/>
          <w:sz w:val="22"/>
          <w:szCs w:val="22"/>
          <w:lang w:eastAsia="x-none"/>
        </w:rPr>
      </w:pPr>
      <w:bookmarkStart w:id="61" w:name="_Toc126578508"/>
      <w:r w:rsidRPr="00063121">
        <w:rPr>
          <w:rFonts w:ascii="Arial" w:eastAsia="MS Mincho" w:hAnsi="Arial" w:cs="Arial"/>
          <w:sz w:val="22"/>
          <w:szCs w:val="22"/>
          <w:lang w:eastAsia="x-none"/>
        </w:rPr>
        <w:t>A entrega da nota de empenho e a assinatura do termo contratual (quando este for exigível) ficarão condicionadas à apresentação, pela DETENTORA, dos seguintes documentos, devidamente atualizados:</w:t>
      </w:r>
      <w:bookmarkEnd w:id="61"/>
    </w:p>
    <w:p w14:paraId="0CCB5E00" w14:textId="77777777" w:rsidR="00F55B9E" w:rsidRPr="00063121" w:rsidRDefault="00F55B9E" w:rsidP="00F55B9E">
      <w:pPr>
        <w:spacing w:line="276" w:lineRule="auto"/>
        <w:rPr>
          <w:rFonts w:ascii="Arial" w:eastAsia="MS Mincho" w:hAnsi="Arial" w:cs="Arial"/>
          <w:sz w:val="22"/>
          <w:szCs w:val="22"/>
        </w:rPr>
      </w:pPr>
    </w:p>
    <w:p w14:paraId="70E1E217" w14:textId="77777777" w:rsidR="00F55B9E" w:rsidRPr="00063121" w:rsidRDefault="00F55B9E" w:rsidP="00736F6B">
      <w:pPr>
        <w:spacing w:line="276" w:lineRule="auto"/>
        <w:ind w:left="1418" w:hanging="709"/>
        <w:jc w:val="both"/>
        <w:outlineLvl w:val="2"/>
        <w:rPr>
          <w:rFonts w:ascii="Arial" w:eastAsia="MS Mincho" w:hAnsi="Arial" w:cs="Arial"/>
          <w:sz w:val="22"/>
          <w:szCs w:val="22"/>
          <w:lang w:eastAsia="x-none"/>
        </w:rPr>
      </w:pPr>
      <w:bookmarkStart w:id="62" w:name="_Toc126578509"/>
      <w:r w:rsidRPr="00063121">
        <w:rPr>
          <w:rFonts w:ascii="Arial" w:eastAsia="MS Mincho" w:hAnsi="Arial" w:cs="Arial"/>
          <w:b/>
          <w:bCs/>
          <w:sz w:val="22"/>
          <w:szCs w:val="22"/>
          <w:lang w:eastAsia="x-none"/>
        </w:rPr>
        <w:t>5.5.1</w:t>
      </w:r>
      <w:r w:rsidRPr="00063121">
        <w:rPr>
          <w:rFonts w:ascii="Arial" w:eastAsia="MS Mincho" w:hAnsi="Arial" w:cs="Arial"/>
          <w:sz w:val="22"/>
          <w:szCs w:val="22"/>
          <w:lang w:eastAsia="x-none"/>
        </w:rPr>
        <w:tab/>
      </w:r>
      <w:r w:rsidRPr="00063121">
        <w:rPr>
          <w:rFonts w:ascii="Arial" w:eastAsia="MS Mincho" w:hAnsi="Arial" w:cs="Arial"/>
          <w:bCs/>
          <w:sz w:val="22"/>
          <w:szCs w:val="22"/>
          <w:lang w:eastAsia="x-none"/>
        </w:rPr>
        <w:t>Prova de regularidade para com a Fazenda Federal, mediante a apresentação de Certidão Conjunta de Débitos relativos a Tributos Federais e a Dívida Ativa da União;</w:t>
      </w:r>
      <w:bookmarkEnd w:id="62"/>
    </w:p>
    <w:p w14:paraId="24AB801F" w14:textId="77777777" w:rsidR="00F55B9E" w:rsidRPr="00063121" w:rsidRDefault="00F55B9E" w:rsidP="00F9433E">
      <w:pPr>
        <w:spacing w:line="276" w:lineRule="auto"/>
        <w:ind w:left="1418" w:hanging="709"/>
        <w:rPr>
          <w:rFonts w:ascii="Arial" w:eastAsia="MS Mincho" w:hAnsi="Arial" w:cs="Arial"/>
          <w:sz w:val="22"/>
          <w:szCs w:val="22"/>
          <w:lang w:eastAsia="x-none"/>
        </w:rPr>
      </w:pPr>
    </w:p>
    <w:p w14:paraId="625EF12A" w14:textId="77777777" w:rsidR="00F55B9E" w:rsidRPr="00063121" w:rsidRDefault="00F55B9E" w:rsidP="00F9433E">
      <w:pPr>
        <w:spacing w:line="276" w:lineRule="auto"/>
        <w:ind w:left="1418" w:hanging="709"/>
        <w:outlineLvl w:val="2"/>
        <w:rPr>
          <w:rFonts w:ascii="Arial" w:eastAsia="MS Mincho" w:hAnsi="Arial" w:cs="Arial"/>
          <w:sz w:val="22"/>
          <w:szCs w:val="22"/>
          <w:lang w:eastAsia="x-none"/>
        </w:rPr>
      </w:pPr>
      <w:bookmarkStart w:id="63" w:name="_Toc126578510"/>
      <w:r w:rsidRPr="00063121">
        <w:rPr>
          <w:rFonts w:ascii="Arial" w:eastAsia="MS Mincho" w:hAnsi="Arial" w:cs="Arial"/>
          <w:b/>
          <w:bCs/>
          <w:sz w:val="22"/>
          <w:szCs w:val="22"/>
          <w:lang w:eastAsia="x-none"/>
        </w:rPr>
        <w:t>5.5.2</w:t>
      </w:r>
      <w:r w:rsidRPr="00063121">
        <w:rPr>
          <w:rFonts w:ascii="Arial" w:eastAsia="MS Mincho" w:hAnsi="Arial" w:cs="Arial"/>
          <w:sz w:val="22"/>
          <w:szCs w:val="22"/>
          <w:lang w:eastAsia="x-none"/>
        </w:rPr>
        <w:t xml:space="preserve"> </w:t>
      </w:r>
      <w:r w:rsidRPr="00063121">
        <w:rPr>
          <w:rFonts w:ascii="Arial" w:eastAsia="MS Mincho" w:hAnsi="Arial" w:cs="Arial"/>
          <w:sz w:val="22"/>
          <w:szCs w:val="22"/>
          <w:lang w:eastAsia="x-none"/>
        </w:rPr>
        <w:tab/>
        <w:t>Certificado de regularidade de situação perante o Fundo de Garantia do Tempo de Serviço – FGTS;</w:t>
      </w:r>
      <w:bookmarkEnd w:id="63"/>
    </w:p>
    <w:p w14:paraId="6F56B22B" w14:textId="77777777" w:rsidR="00F55B9E" w:rsidRPr="00063121" w:rsidRDefault="00F55B9E" w:rsidP="00F55B9E">
      <w:pPr>
        <w:tabs>
          <w:tab w:val="left" w:pos="1701"/>
        </w:tabs>
        <w:spacing w:line="276" w:lineRule="auto"/>
        <w:ind w:left="1701" w:hanging="850"/>
        <w:rPr>
          <w:rFonts w:ascii="Arial" w:eastAsia="MS Mincho" w:hAnsi="Arial" w:cs="Arial"/>
          <w:sz w:val="22"/>
          <w:szCs w:val="22"/>
          <w:lang w:eastAsia="x-none"/>
        </w:rPr>
      </w:pPr>
    </w:p>
    <w:p w14:paraId="6BFE1A9F" w14:textId="77777777" w:rsidR="00F55B9E" w:rsidRPr="00063121" w:rsidRDefault="00F55B9E" w:rsidP="0030102F">
      <w:pPr>
        <w:numPr>
          <w:ilvl w:val="2"/>
          <w:numId w:val="6"/>
        </w:numPr>
        <w:spacing w:after="160" w:line="276" w:lineRule="auto"/>
        <w:ind w:left="1418" w:hanging="709"/>
        <w:jc w:val="both"/>
        <w:outlineLvl w:val="2"/>
        <w:rPr>
          <w:rFonts w:ascii="Arial" w:eastAsia="MS Mincho" w:hAnsi="Arial" w:cs="Arial"/>
          <w:sz w:val="22"/>
          <w:szCs w:val="22"/>
          <w:lang w:eastAsia="x-none"/>
        </w:rPr>
      </w:pPr>
      <w:bookmarkStart w:id="64" w:name="_Toc126578511"/>
      <w:r w:rsidRPr="00063121">
        <w:rPr>
          <w:rFonts w:ascii="Arial" w:eastAsia="MS Mincho" w:hAnsi="Arial" w:cs="Arial"/>
          <w:sz w:val="22"/>
          <w:szCs w:val="22"/>
          <w:lang w:eastAsia="x-none"/>
        </w:rPr>
        <w:t>Comprovação da inexistência de registro em nome da empresa junto ao CADIN – Cadastro Informativo Municipal.</w:t>
      </w:r>
      <w:bookmarkEnd w:id="64"/>
    </w:p>
    <w:p w14:paraId="0E504179" w14:textId="77777777" w:rsidR="00F55B9E" w:rsidRPr="00063121" w:rsidRDefault="00F55B9E" w:rsidP="00F55B9E">
      <w:pPr>
        <w:tabs>
          <w:tab w:val="left" w:pos="1701"/>
        </w:tabs>
        <w:spacing w:line="276" w:lineRule="auto"/>
        <w:ind w:left="1701"/>
        <w:outlineLvl w:val="2"/>
        <w:rPr>
          <w:rFonts w:ascii="Arial" w:eastAsia="MS Mincho" w:hAnsi="Arial" w:cs="Arial"/>
          <w:sz w:val="22"/>
          <w:szCs w:val="22"/>
          <w:lang w:eastAsia="x-none"/>
        </w:rPr>
      </w:pPr>
    </w:p>
    <w:p w14:paraId="37EC6E3D" w14:textId="77777777" w:rsidR="00F55B9E" w:rsidRPr="00063121" w:rsidRDefault="00F55B9E" w:rsidP="0030102F">
      <w:pPr>
        <w:numPr>
          <w:ilvl w:val="1"/>
          <w:numId w:val="6"/>
        </w:numPr>
        <w:spacing w:after="160" w:line="276" w:lineRule="auto"/>
        <w:ind w:left="709" w:hanging="709"/>
        <w:jc w:val="both"/>
        <w:outlineLvl w:val="2"/>
        <w:rPr>
          <w:rFonts w:ascii="Arial" w:eastAsia="MS Mincho" w:hAnsi="Arial" w:cs="Arial"/>
          <w:sz w:val="22"/>
          <w:szCs w:val="22"/>
          <w:lang w:eastAsia="x-none"/>
        </w:rPr>
      </w:pPr>
      <w:bookmarkStart w:id="65" w:name="_Toc126578512"/>
      <w:r w:rsidRPr="00063121">
        <w:rPr>
          <w:rFonts w:ascii="Arial" w:eastAsia="MS Mincho" w:hAnsi="Arial" w:cs="Arial"/>
          <w:sz w:val="22"/>
          <w:szCs w:val="22"/>
          <w:lang w:eastAsia="x-none"/>
        </w:rPr>
        <w:t>Caso necessário, a DETENTORA deve atualizar suas informações no cadastro de credores do município em tempo hábil para emissão da Nota de Empenho.</w:t>
      </w:r>
      <w:bookmarkEnd w:id="65"/>
    </w:p>
    <w:p w14:paraId="044DE53E" w14:textId="77777777" w:rsidR="001B1F77" w:rsidRPr="00063121" w:rsidRDefault="001B1F77" w:rsidP="0030102F">
      <w:pPr>
        <w:numPr>
          <w:ilvl w:val="1"/>
          <w:numId w:val="6"/>
        </w:numPr>
        <w:spacing w:after="160" w:line="276" w:lineRule="auto"/>
        <w:ind w:left="709" w:hanging="709"/>
        <w:jc w:val="both"/>
        <w:outlineLvl w:val="2"/>
        <w:rPr>
          <w:rFonts w:ascii="Arial" w:eastAsia="MS Mincho" w:hAnsi="Arial" w:cs="Arial"/>
          <w:sz w:val="22"/>
          <w:szCs w:val="22"/>
          <w:lang w:eastAsia="x-none"/>
        </w:rPr>
      </w:pPr>
      <w:r w:rsidRPr="00063121">
        <w:rPr>
          <w:rFonts w:ascii="Arial" w:eastAsia="MS Mincho" w:hAnsi="Arial" w:cs="Arial"/>
          <w:sz w:val="22"/>
          <w:szCs w:val="22"/>
          <w:lang w:eastAsia="x-none"/>
        </w:rPr>
        <w:t>Qualquer intercorrência que resulte na absoluta impossibilidade de fornecimento dos produtos na marca, fabricante, embalagem e apresentação contratadas para determinada ordem de fornecimento, deverá ser comunicada à Gerência de OPME (Órteses, Próteses e Materiais Especiais) da SMS e ser apresentada posição quanto à iminente regularização ou, a depender da urgência, apresentar proposta para resolução pontual para análise prévia pela Gerência de OPME DA SMS, sem prejuízos ao cumprimento das demais obrigações da Detentora;</w:t>
      </w:r>
    </w:p>
    <w:p w14:paraId="3B602F26" w14:textId="77777777" w:rsidR="008E2B8D" w:rsidRPr="00063121" w:rsidRDefault="008E2B8D" w:rsidP="0030102F">
      <w:pPr>
        <w:numPr>
          <w:ilvl w:val="1"/>
          <w:numId w:val="6"/>
        </w:numPr>
        <w:spacing w:after="160" w:line="276" w:lineRule="auto"/>
        <w:ind w:left="709" w:hanging="709"/>
        <w:jc w:val="both"/>
        <w:outlineLvl w:val="2"/>
        <w:rPr>
          <w:rFonts w:ascii="Arial" w:eastAsia="MS Mincho" w:hAnsi="Arial" w:cs="Arial"/>
          <w:sz w:val="22"/>
          <w:szCs w:val="22"/>
          <w:lang w:eastAsia="x-none"/>
        </w:rPr>
      </w:pPr>
      <w:r w:rsidRPr="00063121">
        <w:rPr>
          <w:rFonts w:ascii="Arial" w:eastAsia="MS Mincho" w:hAnsi="Arial" w:cs="Arial"/>
          <w:sz w:val="22"/>
          <w:szCs w:val="22"/>
          <w:lang w:eastAsia="x-none"/>
        </w:rPr>
        <w:t>A requisição de compra e a ARP poderão ser canceladas e o fornecedor penalizado, em caso de demora na atualização da documentação ou na regularização de qualquer situação impeditiva à realização da compra.</w:t>
      </w:r>
    </w:p>
    <w:p w14:paraId="73FDA469" w14:textId="77777777" w:rsidR="00F55B9E" w:rsidRPr="00063121" w:rsidRDefault="00F55B9E" w:rsidP="008E2B8D">
      <w:pPr>
        <w:tabs>
          <w:tab w:val="left" w:pos="2694"/>
        </w:tabs>
        <w:spacing w:line="276" w:lineRule="auto"/>
        <w:jc w:val="both"/>
        <w:outlineLvl w:val="3"/>
        <w:rPr>
          <w:rFonts w:ascii="Arial" w:eastAsia="MS Mincho" w:hAnsi="Arial" w:cs="Arial"/>
          <w:sz w:val="22"/>
          <w:szCs w:val="22"/>
        </w:rPr>
      </w:pPr>
      <w:bookmarkStart w:id="66" w:name="_Hlk129351501"/>
    </w:p>
    <w:p w14:paraId="649947A7" w14:textId="77777777" w:rsidR="00C10133" w:rsidRPr="00063121" w:rsidRDefault="00C10133" w:rsidP="0030102F">
      <w:pPr>
        <w:numPr>
          <w:ilvl w:val="1"/>
          <w:numId w:val="6"/>
        </w:numPr>
        <w:spacing w:line="276" w:lineRule="auto"/>
        <w:ind w:left="709" w:hanging="709"/>
        <w:jc w:val="both"/>
        <w:outlineLvl w:val="2"/>
        <w:rPr>
          <w:rFonts w:ascii="Arial" w:eastAsia="MS Mincho" w:hAnsi="Arial" w:cs="Arial"/>
          <w:sz w:val="22"/>
          <w:szCs w:val="22"/>
          <w:lang w:eastAsia="x-none"/>
        </w:rPr>
      </w:pPr>
      <w:bookmarkStart w:id="67" w:name="_Toc126578526"/>
      <w:bookmarkStart w:id="68" w:name="_Hlk129353922"/>
      <w:bookmarkStart w:id="69" w:name="_Hlk129249991"/>
      <w:r w:rsidRPr="00063121">
        <w:rPr>
          <w:rFonts w:ascii="Arial" w:hAnsi="Arial" w:cs="Arial"/>
          <w:sz w:val="22"/>
          <w:szCs w:val="22"/>
          <w:lang w:eastAsia="x-none"/>
        </w:rPr>
        <w:t>A partir da notificação formal, por meio eletrônico, informando a possibilidade de cancelamento da requisição de compra e da ARP, a DETENTORA terá dois dias úteis para regularização da documentação;</w:t>
      </w:r>
    </w:p>
    <w:p w14:paraId="675EC714" w14:textId="77777777" w:rsidR="00560F12" w:rsidRPr="00063121" w:rsidRDefault="00560F12" w:rsidP="00560F12">
      <w:pPr>
        <w:pStyle w:val="PargrafodaLista"/>
        <w:rPr>
          <w:rFonts w:ascii="Arial" w:eastAsia="MS Mincho" w:hAnsi="Arial" w:cs="Arial"/>
          <w:sz w:val="22"/>
          <w:szCs w:val="22"/>
          <w:lang w:eastAsia="x-none"/>
        </w:rPr>
      </w:pPr>
    </w:p>
    <w:p w14:paraId="3A083C4F" w14:textId="77777777" w:rsidR="00560F12" w:rsidRPr="00063121" w:rsidRDefault="00560F12" w:rsidP="0030102F">
      <w:pPr>
        <w:numPr>
          <w:ilvl w:val="1"/>
          <w:numId w:val="6"/>
        </w:numPr>
        <w:spacing w:line="276" w:lineRule="auto"/>
        <w:ind w:left="709" w:hanging="709"/>
        <w:jc w:val="both"/>
        <w:outlineLvl w:val="2"/>
        <w:rPr>
          <w:rFonts w:ascii="Arial" w:eastAsia="MS Mincho" w:hAnsi="Arial" w:cs="Arial"/>
          <w:sz w:val="22"/>
          <w:szCs w:val="22"/>
          <w:lang w:eastAsia="x-none"/>
        </w:rPr>
      </w:pPr>
      <w:r w:rsidRPr="00063121">
        <w:rPr>
          <w:rFonts w:ascii="Arial" w:eastAsia="MS Mincho" w:hAnsi="Arial" w:cs="Arial"/>
          <w:sz w:val="22"/>
          <w:szCs w:val="22"/>
          <w:lang w:eastAsia="x-none"/>
        </w:rPr>
        <w:t>Os materiais adquiridos deverão ser entregues de acordo com as especificações solicitadas, na forma prevista na proposta comercial, naquilo em que não contrariar e dentro dos prazos estabelecidos;</w:t>
      </w:r>
    </w:p>
    <w:p w14:paraId="68FE67B5" w14:textId="77777777" w:rsidR="00560F12" w:rsidRPr="00063121" w:rsidRDefault="00560F12" w:rsidP="00560F12">
      <w:pPr>
        <w:pStyle w:val="PargrafodaLista"/>
        <w:rPr>
          <w:rFonts w:ascii="Arial" w:eastAsia="MS Mincho" w:hAnsi="Arial" w:cs="Arial"/>
          <w:sz w:val="22"/>
          <w:szCs w:val="22"/>
          <w:lang w:eastAsia="x-none"/>
        </w:rPr>
      </w:pPr>
    </w:p>
    <w:p w14:paraId="02DD6FC3" w14:textId="77777777" w:rsidR="00560F12" w:rsidRPr="00063121" w:rsidRDefault="00560F12" w:rsidP="0030102F">
      <w:pPr>
        <w:numPr>
          <w:ilvl w:val="1"/>
          <w:numId w:val="6"/>
        </w:numPr>
        <w:spacing w:line="276" w:lineRule="auto"/>
        <w:ind w:left="709" w:hanging="709"/>
        <w:jc w:val="both"/>
        <w:outlineLvl w:val="2"/>
        <w:rPr>
          <w:rFonts w:ascii="Arial" w:eastAsia="MS Mincho" w:hAnsi="Arial" w:cs="Arial"/>
          <w:sz w:val="22"/>
          <w:szCs w:val="22"/>
          <w:lang w:eastAsia="x-none"/>
        </w:rPr>
      </w:pPr>
      <w:r w:rsidRPr="00063121">
        <w:rPr>
          <w:rFonts w:ascii="Arial" w:eastAsia="MS Mincho" w:hAnsi="Arial" w:cs="Arial"/>
          <w:sz w:val="22"/>
          <w:szCs w:val="22"/>
          <w:lang w:eastAsia="x-none"/>
        </w:rPr>
        <w:lastRenderedPageBreak/>
        <w:t>O prazo de vigência da presente Ata de Registro de Preços é de 01(um) ano, prorrogável por até igual período, nos termos do art. 14 do Decreto Municipal nº 62.100/2022;</w:t>
      </w:r>
    </w:p>
    <w:p w14:paraId="041539A0" w14:textId="77777777" w:rsidR="00C10133" w:rsidRPr="00063121" w:rsidRDefault="00C10133" w:rsidP="00C10133">
      <w:pPr>
        <w:pStyle w:val="PargrafodaLista"/>
        <w:rPr>
          <w:rFonts w:ascii="Arial" w:eastAsia="MS Mincho" w:hAnsi="Arial" w:cs="Arial"/>
          <w:sz w:val="22"/>
          <w:szCs w:val="22"/>
          <w:lang w:eastAsia="x-none"/>
        </w:rPr>
      </w:pPr>
    </w:p>
    <w:p w14:paraId="3D5061EE" w14:textId="77777777" w:rsidR="00C10133" w:rsidRPr="00063121" w:rsidRDefault="00560F12" w:rsidP="0030102F">
      <w:pPr>
        <w:numPr>
          <w:ilvl w:val="1"/>
          <w:numId w:val="6"/>
        </w:numPr>
        <w:spacing w:line="276" w:lineRule="auto"/>
        <w:ind w:left="709" w:hanging="709"/>
        <w:jc w:val="both"/>
        <w:outlineLvl w:val="2"/>
        <w:rPr>
          <w:rFonts w:ascii="Arial" w:eastAsia="MS Mincho" w:hAnsi="Arial" w:cs="Arial"/>
          <w:sz w:val="22"/>
          <w:szCs w:val="22"/>
          <w:lang w:eastAsia="x-none"/>
        </w:rPr>
      </w:pPr>
      <w:r w:rsidRPr="00063121">
        <w:rPr>
          <w:rFonts w:ascii="Arial" w:eastAsia="MS Mincho" w:hAnsi="Arial" w:cs="Arial"/>
          <w:sz w:val="22"/>
          <w:szCs w:val="22"/>
          <w:lang w:eastAsia="x-none"/>
        </w:rPr>
        <w:t>A Detentora deverá substituir o produto caso o mesmo apresente, no decorrer do uso, divergência das especificações prometidas pelo fabricante e/ou da amostra entregue previamente</w:t>
      </w:r>
      <w:r w:rsidR="00C10133" w:rsidRPr="00063121">
        <w:rPr>
          <w:rFonts w:ascii="Arial" w:hAnsi="Arial" w:cs="Arial"/>
          <w:sz w:val="22"/>
          <w:szCs w:val="22"/>
          <w:lang w:eastAsia="x-none"/>
        </w:rPr>
        <w:t>;</w:t>
      </w:r>
    </w:p>
    <w:p w14:paraId="4FC9B7C6" w14:textId="77777777" w:rsidR="00EE2CD4" w:rsidRPr="00063121" w:rsidRDefault="00EE2CD4" w:rsidP="00EE2CD4">
      <w:pPr>
        <w:pStyle w:val="PargrafodaLista"/>
        <w:rPr>
          <w:rFonts w:ascii="Arial" w:eastAsia="MS Mincho" w:hAnsi="Arial" w:cs="Arial"/>
          <w:sz w:val="22"/>
          <w:szCs w:val="22"/>
          <w:lang w:eastAsia="x-none"/>
        </w:rPr>
      </w:pPr>
    </w:p>
    <w:p w14:paraId="089C0D10" w14:textId="77777777" w:rsidR="00EE2CD4" w:rsidRPr="00063121" w:rsidRDefault="00EE2CD4" w:rsidP="0030102F">
      <w:pPr>
        <w:numPr>
          <w:ilvl w:val="1"/>
          <w:numId w:val="6"/>
        </w:numPr>
        <w:spacing w:line="276" w:lineRule="auto"/>
        <w:ind w:left="709" w:hanging="709"/>
        <w:jc w:val="both"/>
        <w:outlineLvl w:val="2"/>
        <w:rPr>
          <w:rFonts w:ascii="Arial" w:eastAsia="MS Mincho" w:hAnsi="Arial" w:cs="Arial"/>
          <w:sz w:val="22"/>
          <w:szCs w:val="22"/>
          <w:lang w:eastAsia="x-none"/>
        </w:rPr>
      </w:pPr>
      <w:r w:rsidRPr="00063121">
        <w:rPr>
          <w:rFonts w:ascii="Arial" w:eastAsia="MS Mincho" w:hAnsi="Arial" w:cs="Arial"/>
          <w:sz w:val="22"/>
          <w:szCs w:val="22"/>
          <w:lang w:eastAsia="x-none"/>
        </w:rPr>
        <w:t>O recebimento do material pelo órgão requisitante não exclui a responsabilidade civil do fornecedor por vícios de quantidade ou qualidade do produto verificadas posteriormente, garantindo-se ao órgão requisitante as faculdades previstas no art. 18 da Lei nº 8.078/1990.</w:t>
      </w:r>
    </w:p>
    <w:p w14:paraId="65ADC207" w14:textId="77777777" w:rsidR="00EE2CD4" w:rsidRPr="00063121" w:rsidRDefault="00EE2CD4" w:rsidP="00EE2CD4">
      <w:pPr>
        <w:pStyle w:val="PargrafodaLista"/>
        <w:rPr>
          <w:rFonts w:ascii="Arial" w:eastAsia="MS Mincho" w:hAnsi="Arial" w:cs="Arial"/>
          <w:sz w:val="22"/>
          <w:szCs w:val="22"/>
          <w:lang w:eastAsia="x-none"/>
        </w:rPr>
      </w:pPr>
    </w:p>
    <w:p w14:paraId="55F96E9E" w14:textId="77777777" w:rsidR="00EE2CD4" w:rsidRPr="00063121" w:rsidRDefault="00EE2CD4" w:rsidP="0030102F">
      <w:pPr>
        <w:numPr>
          <w:ilvl w:val="1"/>
          <w:numId w:val="6"/>
        </w:numPr>
        <w:spacing w:line="276" w:lineRule="auto"/>
        <w:ind w:left="709" w:hanging="709"/>
        <w:jc w:val="both"/>
        <w:outlineLvl w:val="2"/>
        <w:rPr>
          <w:rFonts w:ascii="Arial" w:eastAsia="MS Mincho" w:hAnsi="Arial" w:cs="Arial"/>
          <w:sz w:val="22"/>
          <w:szCs w:val="22"/>
          <w:lang w:eastAsia="x-none"/>
        </w:rPr>
      </w:pPr>
      <w:r w:rsidRPr="00063121">
        <w:rPr>
          <w:rFonts w:ascii="Arial" w:eastAsia="MS Mincho" w:hAnsi="Arial" w:cs="Arial"/>
          <w:sz w:val="22"/>
          <w:szCs w:val="22"/>
          <w:lang w:eastAsia="x-none"/>
        </w:rPr>
        <w:t>As embalagens deverão ser acondicionadas conforme praxe do fabricante, trazendo impressa a indicação quantitativa, qualitativa, número de lote, data de fabricação e prazo de validade.</w:t>
      </w:r>
    </w:p>
    <w:p w14:paraId="5D1588B3" w14:textId="77777777" w:rsidR="00C10133" w:rsidRPr="00063121" w:rsidRDefault="00C10133" w:rsidP="00C10133">
      <w:pPr>
        <w:pStyle w:val="PargrafodaLista"/>
        <w:rPr>
          <w:rFonts w:ascii="Arial" w:eastAsia="MS Mincho" w:hAnsi="Arial" w:cs="Arial"/>
          <w:sz w:val="22"/>
          <w:szCs w:val="22"/>
          <w:lang w:eastAsia="x-none"/>
        </w:rPr>
      </w:pPr>
    </w:p>
    <w:p w14:paraId="1E2A2B0C" w14:textId="77777777" w:rsidR="00C10133" w:rsidRPr="00063121" w:rsidRDefault="00C10133" w:rsidP="0030102F">
      <w:pPr>
        <w:numPr>
          <w:ilvl w:val="1"/>
          <w:numId w:val="6"/>
        </w:numPr>
        <w:spacing w:line="276" w:lineRule="auto"/>
        <w:ind w:left="709" w:hanging="709"/>
        <w:jc w:val="both"/>
        <w:outlineLvl w:val="2"/>
        <w:rPr>
          <w:rFonts w:ascii="Arial" w:eastAsia="MS Mincho" w:hAnsi="Arial" w:cs="Arial"/>
          <w:sz w:val="22"/>
          <w:szCs w:val="22"/>
          <w:lang w:eastAsia="x-none"/>
        </w:rPr>
      </w:pPr>
      <w:r w:rsidRPr="00063121">
        <w:rPr>
          <w:rFonts w:ascii="Arial" w:hAnsi="Arial" w:cs="Arial"/>
          <w:sz w:val="22"/>
          <w:szCs w:val="22"/>
          <w:lang w:val="x-none" w:eastAsia="x-none"/>
        </w:rPr>
        <w:t>As ordens de fornecimento</w:t>
      </w:r>
      <w:r w:rsidRPr="00063121">
        <w:rPr>
          <w:rFonts w:ascii="Arial" w:hAnsi="Arial" w:cs="Arial"/>
          <w:sz w:val="22"/>
          <w:szCs w:val="22"/>
          <w:lang w:eastAsia="x-none"/>
        </w:rPr>
        <w:t>, juntamente com as notas de empenho, serão enviadas via e-mail</w:t>
      </w:r>
      <w:r w:rsidRPr="00063121">
        <w:rPr>
          <w:rFonts w:ascii="Arial" w:hAnsi="Arial" w:cs="Arial"/>
          <w:sz w:val="22"/>
          <w:szCs w:val="22"/>
          <w:lang w:val="x-none" w:eastAsia="x-none"/>
        </w:rPr>
        <w:t xml:space="preserve">, </w:t>
      </w:r>
      <w:r w:rsidRPr="00063121">
        <w:rPr>
          <w:rFonts w:ascii="Arial" w:hAnsi="Arial" w:cs="Arial"/>
          <w:sz w:val="22"/>
          <w:szCs w:val="22"/>
          <w:lang w:eastAsia="x-none"/>
        </w:rPr>
        <w:t>contendo</w:t>
      </w:r>
      <w:r w:rsidRPr="00063121">
        <w:rPr>
          <w:rFonts w:ascii="Arial" w:hAnsi="Arial" w:cs="Arial"/>
          <w:sz w:val="22"/>
          <w:szCs w:val="22"/>
          <w:lang w:val="x-none" w:eastAsia="x-none"/>
        </w:rPr>
        <w:t xml:space="preserve"> data de expedição, quantidade pretendida, preço unitário e total, local e prazo para entrega, carimbo e assinatura do responsável pela unidade requisitante</w:t>
      </w:r>
      <w:r w:rsidRPr="00063121">
        <w:rPr>
          <w:rFonts w:ascii="Arial" w:hAnsi="Arial" w:cs="Arial"/>
          <w:sz w:val="22"/>
          <w:szCs w:val="22"/>
          <w:lang w:eastAsia="x-none"/>
        </w:rPr>
        <w:t>;</w:t>
      </w:r>
    </w:p>
    <w:p w14:paraId="52C2340A" w14:textId="77777777" w:rsidR="00C10133" w:rsidRPr="00063121" w:rsidRDefault="00C10133" w:rsidP="00C10133">
      <w:pPr>
        <w:pStyle w:val="PargrafodaLista"/>
        <w:rPr>
          <w:rFonts w:ascii="Arial" w:eastAsia="MS Mincho" w:hAnsi="Arial" w:cs="Arial"/>
          <w:sz w:val="22"/>
          <w:szCs w:val="22"/>
          <w:lang w:eastAsia="x-none"/>
        </w:rPr>
      </w:pPr>
    </w:p>
    <w:p w14:paraId="7F5344D0" w14:textId="77777777" w:rsidR="00C10133" w:rsidRPr="00063121" w:rsidRDefault="00C10133" w:rsidP="0030102F">
      <w:pPr>
        <w:numPr>
          <w:ilvl w:val="2"/>
          <w:numId w:val="11"/>
        </w:numPr>
        <w:spacing w:line="276" w:lineRule="auto"/>
        <w:ind w:left="1418" w:hanging="709"/>
        <w:jc w:val="both"/>
        <w:outlineLvl w:val="2"/>
        <w:rPr>
          <w:rFonts w:ascii="Arial" w:eastAsia="MS Mincho" w:hAnsi="Arial" w:cs="Arial"/>
          <w:sz w:val="22"/>
          <w:szCs w:val="22"/>
          <w:lang w:eastAsia="x-none"/>
        </w:rPr>
      </w:pPr>
      <w:r w:rsidRPr="00063121">
        <w:rPr>
          <w:rFonts w:ascii="Arial" w:hAnsi="Arial" w:cs="Arial"/>
          <w:sz w:val="22"/>
          <w:szCs w:val="22"/>
          <w:lang w:val="x-none" w:eastAsia="x-none"/>
        </w:rPr>
        <w:t>Ao receber a ordem de fornecimento</w:t>
      </w:r>
      <w:r w:rsidRPr="00063121">
        <w:rPr>
          <w:rFonts w:ascii="Arial" w:hAnsi="Arial" w:cs="Arial"/>
          <w:sz w:val="22"/>
          <w:szCs w:val="22"/>
          <w:lang w:eastAsia="x-none"/>
        </w:rPr>
        <w:t xml:space="preserve"> e a nota de empenho,</w:t>
      </w:r>
      <w:r w:rsidRPr="00063121">
        <w:rPr>
          <w:rFonts w:ascii="Arial" w:hAnsi="Arial" w:cs="Arial"/>
          <w:sz w:val="22"/>
          <w:szCs w:val="22"/>
          <w:lang w:val="x-none" w:eastAsia="x-none"/>
        </w:rPr>
        <w:t xml:space="preserve"> </w:t>
      </w:r>
      <w:r w:rsidRPr="00063121">
        <w:rPr>
          <w:rFonts w:ascii="Arial" w:hAnsi="Arial" w:cs="Arial"/>
          <w:sz w:val="22"/>
          <w:szCs w:val="22"/>
          <w:lang w:eastAsia="x-none"/>
        </w:rPr>
        <w:t xml:space="preserve">via e-mail, </w:t>
      </w:r>
      <w:r w:rsidRPr="00063121">
        <w:rPr>
          <w:rFonts w:ascii="Arial" w:hAnsi="Arial" w:cs="Arial"/>
          <w:sz w:val="22"/>
          <w:szCs w:val="22"/>
          <w:lang w:val="x-none" w:eastAsia="x-none"/>
        </w:rPr>
        <w:t>a DETENTORA deverá dela</w:t>
      </w:r>
      <w:r w:rsidRPr="00063121">
        <w:rPr>
          <w:rFonts w:ascii="Arial" w:hAnsi="Arial" w:cs="Arial"/>
          <w:sz w:val="22"/>
          <w:szCs w:val="22"/>
          <w:lang w:eastAsia="x-none"/>
        </w:rPr>
        <w:t>s</w:t>
      </w:r>
      <w:r w:rsidRPr="00063121">
        <w:rPr>
          <w:rFonts w:ascii="Arial" w:hAnsi="Arial" w:cs="Arial"/>
          <w:sz w:val="22"/>
          <w:szCs w:val="22"/>
          <w:lang w:val="x-none" w:eastAsia="x-none"/>
        </w:rPr>
        <w:t xml:space="preserve"> passar recib</w:t>
      </w:r>
      <w:r w:rsidRPr="00063121">
        <w:rPr>
          <w:rFonts w:ascii="Arial" w:hAnsi="Arial" w:cs="Arial"/>
          <w:sz w:val="22"/>
          <w:szCs w:val="22"/>
          <w:lang w:eastAsia="x-none"/>
        </w:rPr>
        <w:t>o nas cópias que necessariamente lhe acompanharão, devolvendo-as também através de e-mail,</w:t>
      </w:r>
      <w:r w:rsidRPr="00063121">
        <w:rPr>
          <w:rFonts w:ascii="Arial" w:hAnsi="Arial" w:cs="Arial"/>
          <w:sz w:val="22"/>
          <w:szCs w:val="22"/>
          <w:lang w:val="x-none" w:eastAsia="x-none"/>
        </w:rPr>
        <w:t xml:space="preserve"> </w:t>
      </w:r>
      <w:r w:rsidRPr="00063121">
        <w:rPr>
          <w:rFonts w:ascii="Arial" w:hAnsi="Arial" w:cs="Arial"/>
          <w:sz w:val="22"/>
          <w:szCs w:val="22"/>
          <w:u w:val="single"/>
          <w:lang w:eastAsia="x-none"/>
        </w:rPr>
        <w:t>NA MESMA DATA DO RECEBIMENTO</w:t>
      </w:r>
      <w:r w:rsidRPr="00063121">
        <w:rPr>
          <w:rFonts w:ascii="Arial" w:hAnsi="Arial" w:cs="Arial"/>
          <w:sz w:val="22"/>
          <w:szCs w:val="22"/>
          <w:lang w:eastAsia="x-none"/>
        </w:rPr>
        <w:t xml:space="preserve">, </w:t>
      </w:r>
      <w:r w:rsidRPr="00063121">
        <w:rPr>
          <w:rFonts w:ascii="Arial" w:hAnsi="Arial" w:cs="Arial"/>
          <w:sz w:val="22"/>
          <w:szCs w:val="22"/>
          <w:lang w:val="x-none" w:eastAsia="x-none"/>
        </w:rPr>
        <w:t>à unidade requisitante para que seja juntada aos autos dos processos de requisição e de liquidação e pagamento</w:t>
      </w:r>
      <w:r w:rsidRPr="00063121">
        <w:rPr>
          <w:rFonts w:ascii="Arial" w:hAnsi="Arial" w:cs="Arial"/>
          <w:sz w:val="22"/>
          <w:szCs w:val="22"/>
          <w:lang w:eastAsia="x-none"/>
        </w:rPr>
        <w:t>.</w:t>
      </w:r>
    </w:p>
    <w:p w14:paraId="3883CFF5" w14:textId="77777777" w:rsidR="00C10133" w:rsidRPr="00063121" w:rsidRDefault="00C10133" w:rsidP="00C10133">
      <w:pPr>
        <w:spacing w:line="276" w:lineRule="auto"/>
        <w:ind w:left="1418"/>
        <w:jc w:val="both"/>
        <w:outlineLvl w:val="2"/>
        <w:rPr>
          <w:rFonts w:ascii="Arial" w:eastAsia="MS Mincho" w:hAnsi="Arial" w:cs="Arial"/>
          <w:sz w:val="22"/>
          <w:szCs w:val="22"/>
          <w:lang w:eastAsia="x-none"/>
        </w:rPr>
      </w:pPr>
    </w:p>
    <w:p w14:paraId="33CDAF2A" w14:textId="77777777" w:rsidR="00C10133" w:rsidRPr="00063121" w:rsidRDefault="00C10133" w:rsidP="0030102F">
      <w:pPr>
        <w:numPr>
          <w:ilvl w:val="1"/>
          <w:numId w:val="11"/>
        </w:numPr>
        <w:spacing w:line="276" w:lineRule="auto"/>
        <w:ind w:left="709" w:hanging="709"/>
        <w:jc w:val="both"/>
        <w:outlineLvl w:val="2"/>
        <w:rPr>
          <w:rFonts w:ascii="Arial" w:eastAsia="MS Mincho" w:hAnsi="Arial" w:cs="Arial"/>
          <w:sz w:val="22"/>
          <w:szCs w:val="22"/>
          <w:lang w:eastAsia="x-none"/>
        </w:rPr>
      </w:pPr>
      <w:r w:rsidRPr="00063121">
        <w:rPr>
          <w:rFonts w:ascii="Arial" w:hAnsi="Arial" w:cs="Arial"/>
          <w:sz w:val="22"/>
          <w:szCs w:val="22"/>
          <w:lang w:eastAsia="x-none"/>
        </w:rPr>
        <w:t>A DETENTORA é responsável por garantir as condições necessárias para recebimento por meio eletrônico das Ordens de Fornecimento, Notas de Empenho e documentos equivalentes, atualizando seu endereço eletrônico sempre que necessário;</w:t>
      </w:r>
    </w:p>
    <w:p w14:paraId="74C5AAD5" w14:textId="77777777" w:rsidR="00C10133" w:rsidRPr="00063121" w:rsidRDefault="00C10133" w:rsidP="00C10133">
      <w:pPr>
        <w:spacing w:line="276" w:lineRule="auto"/>
        <w:ind w:left="709"/>
        <w:jc w:val="both"/>
        <w:outlineLvl w:val="2"/>
        <w:rPr>
          <w:rFonts w:ascii="Arial" w:eastAsia="MS Mincho" w:hAnsi="Arial" w:cs="Arial"/>
          <w:sz w:val="22"/>
          <w:szCs w:val="22"/>
          <w:lang w:eastAsia="x-none"/>
        </w:rPr>
      </w:pPr>
    </w:p>
    <w:p w14:paraId="5E379FA5" w14:textId="77777777" w:rsidR="00C10133" w:rsidRPr="00063121" w:rsidRDefault="00C10133" w:rsidP="0030102F">
      <w:pPr>
        <w:numPr>
          <w:ilvl w:val="1"/>
          <w:numId w:val="11"/>
        </w:numPr>
        <w:spacing w:line="276" w:lineRule="auto"/>
        <w:ind w:left="709" w:hanging="709"/>
        <w:jc w:val="both"/>
        <w:outlineLvl w:val="2"/>
        <w:rPr>
          <w:rFonts w:ascii="Arial" w:eastAsia="MS Mincho" w:hAnsi="Arial" w:cs="Arial"/>
          <w:sz w:val="22"/>
          <w:szCs w:val="22"/>
          <w:lang w:eastAsia="x-none"/>
        </w:rPr>
      </w:pPr>
      <w:r w:rsidRPr="00063121">
        <w:rPr>
          <w:rFonts w:ascii="Arial" w:hAnsi="Arial" w:cs="Arial"/>
          <w:sz w:val="22"/>
          <w:szCs w:val="22"/>
          <w:lang w:val="x-none" w:eastAsia="x-none"/>
        </w:rPr>
        <w:t>O prazo máximo para entrega do produto será de 10 (dez) dias úteis, contados</w:t>
      </w:r>
      <w:r w:rsidRPr="00063121">
        <w:rPr>
          <w:rFonts w:ascii="Arial" w:hAnsi="Arial" w:cs="Arial"/>
          <w:sz w:val="22"/>
          <w:szCs w:val="22"/>
          <w:lang w:eastAsia="x-none"/>
        </w:rPr>
        <w:t xml:space="preserve"> a partir do dia útil seguinte ao envio da Ordem de Fornecimento por meio eletrônico</w:t>
      </w:r>
      <w:r w:rsidRPr="00063121">
        <w:rPr>
          <w:rFonts w:ascii="Arial" w:hAnsi="Arial" w:cs="Arial"/>
          <w:sz w:val="22"/>
          <w:szCs w:val="22"/>
          <w:lang w:val="x-none" w:eastAsia="x-none"/>
        </w:rPr>
        <w:t xml:space="preserve"> </w:t>
      </w:r>
      <w:r w:rsidRPr="00063121">
        <w:rPr>
          <w:rFonts w:ascii="Arial" w:hAnsi="Arial" w:cs="Arial"/>
          <w:sz w:val="22"/>
          <w:szCs w:val="22"/>
          <w:lang w:eastAsia="x-none"/>
        </w:rPr>
        <w:t>à DETENTORA;</w:t>
      </w:r>
    </w:p>
    <w:p w14:paraId="16F456EF" w14:textId="77777777" w:rsidR="00C10133" w:rsidRPr="00063121" w:rsidRDefault="00C10133" w:rsidP="00C10133">
      <w:pPr>
        <w:pStyle w:val="PargrafodaLista"/>
        <w:rPr>
          <w:rFonts w:ascii="Arial" w:eastAsia="MS Mincho" w:hAnsi="Arial" w:cs="Arial"/>
          <w:sz w:val="22"/>
          <w:szCs w:val="22"/>
          <w:lang w:eastAsia="x-none"/>
        </w:rPr>
      </w:pPr>
    </w:p>
    <w:p w14:paraId="36B7C812" w14:textId="77777777" w:rsidR="00C10133" w:rsidRPr="00063121" w:rsidRDefault="00C10133" w:rsidP="0030102F">
      <w:pPr>
        <w:numPr>
          <w:ilvl w:val="2"/>
          <w:numId w:val="11"/>
        </w:numPr>
        <w:spacing w:line="276" w:lineRule="auto"/>
        <w:ind w:left="1418" w:hanging="709"/>
        <w:jc w:val="both"/>
        <w:outlineLvl w:val="2"/>
        <w:rPr>
          <w:rFonts w:ascii="Arial" w:eastAsia="MS Mincho" w:hAnsi="Arial" w:cs="Arial"/>
          <w:sz w:val="22"/>
          <w:szCs w:val="22"/>
          <w:lang w:eastAsia="x-none"/>
        </w:rPr>
      </w:pPr>
      <w:r w:rsidRPr="00063121">
        <w:rPr>
          <w:rFonts w:ascii="Arial" w:hAnsi="Arial" w:cs="Arial"/>
          <w:sz w:val="22"/>
          <w:szCs w:val="22"/>
          <w:lang w:eastAsia="x-none"/>
        </w:rPr>
        <w:t>O descumprimento do prazo estipulado no item 5.12 dará ensejo à aplicação das multas contratualmente previstas;</w:t>
      </w:r>
    </w:p>
    <w:p w14:paraId="43832BB0" w14:textId="77777777" w:rsidR="00C10133" w:rsidRPr="00063121" w:rsidRDefault="00C10133" w:rsidP="00C10133">
      <w:pPr>
        <w:spacing w:line="276" w:lineRule="auto"/>
        <w:ind w:left="1418"/>
        <w:jc w:val="both"/>
        <w:outlineLvl w:val="2"/>
        <w:rPr>
          <w:rFonts w:ascii="Arial" w:eastAsia="MS Mincho" w:hAnsi="Arial" w:cs="Arial"/>
          <w:sz w:val="22"/>
          <w:szCs w:val="22"/>
          <w:lang w:eastAsia="x-none"/>
        </w:rPr>
      </w:pPr>
    </w:p>
    <w:p w14:paraId="1A2FCDEA" w14:textId="77777777" w:rsidR="00C10133" w:rsidRPr="00063121" w:rsidRDefault="00C10133" w:rsidP="0030102F">
      <w:pPr>
        <w:numPr>
          <w:ilvl w:val="1"/>
          <w:numId w:val="11"/>
        </w:numPr>
        <w:spacing w:line="276" w:lineRule="auto"/>
        <w:ind w:left="709" w:hanging="709"/>
        <w:jc w:val="both"/>
        <w:outlineLvl w:val="2"/>
        <w:rPr>
          <w:rFonts w:ascii="Arial" w:eastAsia="MS Mincho" w:hAnsi="Arial" w:cs="Arial"/>
          <w:sz w:val="22"/>
          <w:szCs w:val="22"/>
          <w:lang w:eastAsia="x-none"/>
        </w:rPr>
      </w:pPr>
      <w:r w:rsidRPr="00063121">
        <w:rPr>
          <w:rFonts w:ascii="Arial" w:hAnsi="Arial" w:cs="Arial"/>
          <w:sz w:val="22"/>
          <w:szCs w:val="22"/>
          <w:lang w:val="x-none" w:eastAsia="x-none"/>
        </w:rPr>
        <w:t xml:space="preserve">A entrega do objeto na unidade requisitante </w:t>
      </w:r>
      <w:r w:rsidRPr="00063121">
        <w:rPr>
          <w:rFonts w:ascii="Arial" w:hAnsi="Arial" w:cs="Arial"/>
          <w:sz w:val="22"/>
          <w:szCs w:val="22"/>
          <w:lang w:eastAsia="x-none"/>
        </w:rPr>
        <w:t>deverá ser</w:t>
      </w:r>
      <w:r w:rsidRPr="00063121">
        <w:rPr>
          <w:rFonts w:ascii="Arial" w:hAnsi="Arial" w:cs="Arial"/>
          <w:sz w:val="22"/>
          <w:szCs w:val="22"/>
          <w:lang w:val="x-none" w:eastAsia="x-none"/>
        </w:rPr>
        <w:t xml:space="preserve"> acompanhada de nota fiscal ou nota fiscal fatura, bem como da cópia reprográfica da ordem de fornecimento e da nota de empenho</w:t>
      </w:r>
      <w:r w:rsidRPr="00063121">
        <w:rPr>
          <w:rFonts w:ascii="Arial" w:hAnsi="Arial" w:cs="Arial"/>
          <w:sz w:val="22"/>
          <w:szCs w:val="22"/>
          <w:lang w:eastAsia="x-none"/>
        </w:rPr>
        <w:t>;</w:t>
      </w:r>
    </w:p>
    <w:p w14:paraId="36FB4EB8" w14:textId="77777777" w:rsidR="00503318" w:rsidRPr="00063121" w:rsidRDefault="00503318" w:rsidP="00503318">
      <w:pPr>
        <w:spacing w:line="276" w:lineRule="auto"/>
        <w:ind w:left="709"/>
        <w:jc w:val="both"/>
        <w:outlineLvl w:val="2"/>
        <w:rPr>
          <w:rFonts w:ascii="Arial" w:eastAsia="MS Mincho" w:hAnsi="Arial" w:cs="Arial"/>
          <w:sz w:val="22"/>
          <w:szCs w:val="22"/>
          <w:lang w:eastAsia="x-none"/>
        </w:rPr>
      </w:pPr>
    </w:p>
    <w:p w14:paraId="6207B1F9" w14:textId="77777777" w:rsidR="00503318" w:rsidRPr="00063121" w:rsidRDefault="00503318" w:rsidP="0030102F">
      <w:pPr>
        <w:numPr>
          <w:ilvl w:val="1"/>
          <w:numId w:val="11"/>
        </w:numPr>
        <w:spacing w:after="160" w:line="276" w:lineRule="auto"/>
        <w:ind w:left="709" w:hanging="709"/>
        <w:jc w:val="both"/>
        <w:outlineLvl w:val="1"/>
        <w:rPr>
          <w:rFonts w:ascii="Arial" w:hAnsi="Arial" w:cs="Arial"/>
          <w:sz w:val="22"/>
          <w:szCs w:val="22"/>
          <w:lang w:val="x-none" w:eastAsia="x-none"/>
        </w:rPr>
      </w:pPr>
      <w:r w:rsidRPr="00063121">
        <w:rPr>
          <w:rFonts w:ascii="Arial" w:hAnsi="Arial" w:cs="Arial"/>
          <w:sz w:val="22"/>
          <w:szCs w:val="22"/>
          <w:lang w:val="x-none" w:eastAsia="x-none"/>
        </w:rPr>
        <w:t>As notas fiscais deverão conter os números dos lotes correspondentes a cada entrega, bem como a marca e o nome do fabricante do produto.</w:t>
      </w:r>
    </w:p>
    <w:p w14:paraId="5C438216" w14:textId="77777777" w:rsidR="00503318" w:rsidRPr="00063121" w:rsidRDefault="00503318" w:rsidP="00503318">
      <w:pPr>
        <w:spacing w:line="276" w:lineRule="auto"/>
        <w:ind w:left="851" w:hanging="851"/>
        <w:rPr>
          <w:rFonts w:ascii="Arial" w:hAnsi="Arial" w:cs="Arial"/>
          <w:sz w:val="22"/>
          <w:szCs w:val="22"/>
        </w:rPr>
      </w:pPr>
    </w:p>
    <w:p w14:paraId="24E25DA9" w14:textId="77777777" w:rsidR="00503318" w:rsidRPr="00063121" w:rsidRDefault="00503318" w:rsidP="0030102F">
      <w:pPr>
        <w:numPr>
          <w:ilvl w:val="1"/>
          <w:numId w:val="11"/>
        </w:numPr>
        <w:spacing w:after="160" w:line="276" w:lineRule="auto"/>
        <w:ind w:left="709" w:hanging="709"/>
        <w:jc w:val="both"/>
        <w:outlineLvl w:val="1"/>
        <w:rPr>
          <w:rFonts w:ascii="Arial" w:hAnsi="Arial" w:cs="Arial"/>
          <w:sz w:val="22"/>
          <w:szCs w:val="22"/>
          <w:lang w:val="x-none" w:eastAsia="x-none"/>
        </w:rPr>
      </w:pPr>
      <w:r w:rsidRPr="00063121">
        <w:rPr>
          <w:rFonts w:ascii="Arial" w:hAnsi="Arial" w:cs="Arial"/>
          <w:sz w:val="22"/>
          <w:szCs w:val="22"/>
          <w:lang w:val="x-none" w:eastAsia="x-none"/>
        </w:rPr>
        <w:lastRenderedPageBreak/>
        <w:t>As unidades requisitantes não poderão receber produto diferente daquele objeto do registro de preço, sob pena de responsabilidade de quem tiver dado causa ao fato.</w:t>
      </w:r>
    </w:p>
    <w:p w14:paraId="1B2FE3CE" w14:textId="77777777" w:rsidR="00110476" w:rsidRPr="00063121" w:rsidRDefault="00110476" w:rsidP="00110476">
      <w:pPr>
        <w:pStyle w:val="PargrafodaLista"/>
        <w:rPr>
          <w:rFonts w:ascii="Arial" w:hAnsi="Arial" w:cs="Arial"/>
          <w:sz w:val="22"/>
          <w:szCs w:val="22"/>
          <w:lang w:val="x-none" w:eastAsia="x-none"/>
        </w:rPr>
      </w:pPr>
    </w:p>
    <w:p w14:paraId="17430D49" w14:textId="77777777" w:rsidR="00110476" w:rsidRPr="00063121" w:rsidRDefault="00110476" w:rsidP="0030102F">
      <w:pPr>
        <w:numPr>
          <w:ilvl w:val="1"/>
          <w:numId w:val="11"/>
        </w:numPr>
        <w:spacing w:after="160" w:line="276" w:lineRule="auto"/>
        <w:ind w:left="709" w:hanging="709"/>
        <w:jc w:val="both"/>
        <w:outlineLvl w:val="1"/>
        <w:rPr>
          <w:rFonts w:ascii="Arial" w:hAnsi="Arial" w:cs="Arial"/>
          <w:sz w:val="22"/>
          <w:szCs w:val="22"/>
          <w:lang w:val="x-none" w:eastAsia="x-none"/>
        </w:rPr>
      </w:pPr>
      <w:r w:rsidRPr="00063121">
        <w:rPr>
          <w:rFonts w:ascii="Arial" w:hAnsi="Arial" w:cs="Arial"/>
          <w:sz w:val="22"/>
          <w:szCs w:val="22"/>
        </w:rPr>
        <w:t>A primeira entrega deverá ocorrer em até 0</w:t>
      </w:r>
      <w:r w:rsidR="00063121" w:rsidRPr="00063121">
        <w:rPr>
          <w:rFonts w:ascii="Arial" w:hAnsi="Arial" w:cs="Arial"/>
          <w:sz w:val="22"/>
          <w:szCs w:val="22"/>
        </w:rPr>
        <w:t>3</w:t>
      </w:r>
      <w:r w:rsidRPr="00063121">
        <w:rPr>
          <w:rFonts w:ascii="Arial" w:hAnsi="Arial" w:cs="Arial"/>
          <w:sz w:val="22"/>
          <w:szCs w:val="22"/>
        </w:rPr>
        <w:t xml:space="preserve"> (</w:t>
      </w:r>
      <w:r w:rsidR="00063121" w:rsidRPr="00063121">
        <w:rPr>
          <w:rFonts w:ascii="Arial" w:hAnsi="Arial" w:cs="Arial"/>
          <w:sz w:val="22"/>
          <w:szCs w:val="22"/>
        </w:rPr>
        <w:t>trê</w:t>
      </w:r>
      <w:r w:rsidRPr="00063121">
        <w:rPr>
          <w:rFonts w:ascii="Arial" w:hAnsi="Arial" w:cs="Arial"/>
          <w:sz w:val="22"/>
          <w:szCs w:val="22"/>
        </w:rPr>
        <w:t>s) dias, e as demais no prazo de até 01 (um) dia, a contar da solicitação da unidade hospitalar;</w:t>
      </w:r>
    </w:p>
    <w:p w14:paraId="02616CE2" w14:textId="77777777" w:rsidR="00110476" w:rsidRPr="00063121" w:rsidRDefault="00110476" w:rsidP="00110476">
      <w:pPr>
        <w:pStyle w:val="PargrafodaLista"/>
        <w:rPr>
          <w:rFonts w:ascii="Arial" w:hAnsi="Arial" w:cs="Arial"/>
          <w:sz w:val="22"/>
          <w:szCs w:val="22"/>
          <w:lang w:val="x-none" w:eastAsia="x-none"/>
        </w:rPr>
      </w:pPr>
    </w:p>
    <w:p w14:paraId="6E9AD8E4" w14:textId="77777777" w:rsidR="00110476" w:rsidRPr="00063121" w:rsidRDefault="00110476" w:rsidP="0030102F">
      <w:pPr>
        <w:numPr>
          <w:ilvl w:val="1"/>
          <w:numId w:val="11"/>
        </w:numPr>
        <w:spacing w:after="160" w:line="276" w:lineRule="auto"/>
        <w:ind w:left="709" w:hanging="709"/>
        <w:jc w:val="both"/>
        <w:outlineLvl w:val="1"/>
        <w:rPr>
          <w:rFonts w:ascii="Arial" w:hAnsi="Arial" w:cs="Arial"/>
          <w:sz w:val="22"/>
          <w:szCs w:val="22"/>
          <w:lang w:val="x-none" w:eastAsia="x-none"/>
        </w:rPr>
      </w:pPr>
      <w:r w:rsidRPr="00063121">
        <w:rPr>
          <w:rFonts w:ascii="Arial" w:hAnsi="Arial" w:cs="Arial"/>
          <w:sz w:val="22"/>
          <w:szCs w:val="22"/>
        </w:rPr>
        <w:t xml:space="preserve">O descumprimento do prazo estipulado no </w:t>
      </w:r>
      <w:r w:rsidRPr="00063121">
        <w:rPr>
          <w:rFonts w:ascii="Arial" w:hAnsi="Arial" w:cs="Arial"/>
          <w:b/>
          <w:bCs/>
          <w:sz w:val="22"/>
          <w:szCs w:val="22"/>
        </w:rPr>
        <w:t xml:space="preserve">item </w:t>
      </w:r>
      <w:r w:rsidR="004850F7" w:rsidRPr="00063121">
        <w:rPr>
          <w:rFonts w:ascii="Arial" w:hAnsi="Arial" w:cs="Arial"/>
          <w:b/>
          <w:bCs/>
          <w:sz w:val="22"/>
          <w:szCs w:val="22"/>
        </w:rPr>
        <w:t>5.16</w:t>
      </w:r>
      <w:r w:rsidRPr="00063121">
        <w:rPr>
          <w:rFonts w:ascii="Arial" w:hAnsi="Arial" w:cs="Arial"/>
          <w:sz w:val="22"/>
          <w:szCs w:val="22"/>
        </w:rPr>
        <w:t xml:space="preserve"> dará ensejo à aplicação das multas contratualmente previstas.</w:t>
      </w:r>
    </w:p>
    <w:p w14:paraId="457F84E9" w14:textId="77777777" w:rsidR="00110476" w:rsidRPr="00063121" w:rsidRDefault="00110476" w:rsidP="00110476">
      <w:pPr>
        <w:pStyle w:val="PargrafodaLista"/>
        <w:rPr>
          <w:rFonts w:ascii="Arial" w:hAnsi="Arial" w:cs="Arial"/>
          <w:sz w:val="22"/>
          <w:szCs w:val="22"/>
          <w:lang w:val="x-none" w:eastAsia="x-none"/>
        </w:rPr>
      </w:pPr>
    </w:p>
    <w:p w14:paraId="481AC692" w14:textId="77777777" w:rsidR="00110476" w:rsidRPr="00063121" w:rsidRDefault="00110476" w:rsidP="0030102F">
      <w:pPr>
        <w:numPr>
          <w:ilvl w:val="1"/>
          <w:numId w:val="11"/>
        </w:numPr>
        <w:spacing w:after="160" w:line="276" w:lineRule="auto"/>
        <w:ind w:left="709" w:hanging="709"/>
        <w:jc w:val="both"/>
        <w:outlineLvl w:val="1"/>
        <w:rPr>
          <w:rFonts w:ascii="Arial" w:hAnsi="Arial" w:cs="Arial"/>
          <w:sz w:val="22"/>
          <w:szCs w:val="22"/>
          <w:lang w:val="x-none" w:eastAsia="x-none"/>
        </w:rPr>
      </w:pPr>
      <w:r w:rsidRPr="00063121">
        <w:rPr>
          <w:rFonts w:ascii="Arial" w:hAnsi="Arial" w:cs="Arial"/>
          <w:sz w:val="22"/>
          <w:szCs w:val="22"/>
        </w:rPr>
        <w:t>As entregas deverão ser acompanhadas das respectivas Notas Fiscais de Consignação/Simples Remessa. As notas fiscais deverão conter os números dos lotes correspondentes a cada entrega, bem como a marca e o nome do fabricante do produto.</w:t>
      </w:r>
    </w:p>
    <w:p w14:paraId="4640A668" w14:textId="77777777" w:rsidR="00110476" w:rsidRPr="00063121" w:rsidRDefault="00110476" w:rsidP="00110476">
      <w:pPr>
        <w:pStyle w:val="PargrafodaLista"/>
        <w:rPr>
          <w:rFonts w:ascii="Arial" w:hAnsi="Arial" w:cs="Arial"/>
          <w:sz w:val="22"/>
          <w:szCs w:val="22"/>
          <w:lang w:val="x-none" w:eastAsia="x-none"/>
        </w:rPr>
      </w:pPr>
    </w:p>
    <w:p w14:paraId="393CB5AE" w14:textId="77777777" w:rsidR="00110476" w:rsidRPr="00063121" w:rsidRDefault="00110476" w:rsidP="0030102F">
      <w:pPr>
        <w:numPr>
          <w:ilvl w:val="1"/>
          <w:numId w:val="11"/>
        </w:numPr>
        <w:spacing w:after="160" w:line="276" w:lineRule="auto"/>
        <w:ind w:left="709" w:hanging="709"/>
        <w:jc w:val="both"/>
        <w:outlineLvl w:val="1"/>
        <w:rPr>
          <w:rFonts w:ascii="Arial" w:hAnsi="Arial" w:cs="Arial"/>
          <w:sz w:val="22"/>
          <w:szCs w:val="22"/>
          <w:lang w:val="x-none" w:eastAsia="x-none"/>
        </w:rPr>
      </w:pPr>
      <w:r w:rsidRPr="00063121">
        <w:rPr>
          <w:rFonts w:ascii="Arial" w:hAnsi="Arial" w:cs="Arial"/>
          <w:sz w:val="22"/>
          <w:szCs w:val="22"/>
        </w:rPr>
        <w:t>As entregas deverão ser acompanhadas das respectivas Notas Fiscais de Consignação/Simples Remessa. As notas fiscais deverão conter os números dos lotes correspondentes a cada entrega, bem como a marca e o nome do fabricante do produto.</w:t>
      </w:r>
    </w:p>
    <w:p w14:paraId="69129C24" w14:textId="77777777" w:rsidR="00110476" w:rsidRPr="00063121" w:rsidRDefault="00110476" w:rsidP="00110476">
      <w:pPr>
        <w:pStyle w:val="PargrafodaLista"/>
        <w:rPr>
          <w:rFonts w:ascii="Arial" w:hAnsi="Arial" w:cs="Arial"/>
          <w:sz w:val="22"/>
          <w:szCs w:val="22"/>
          <w:lang w:val="x-none" w:eastAsia="x-none"/>
        </w:rPr>
      </w:pPr>
    </w:p>
    <w:p w14:paraId="09FCF94F" w14:textId="77777777" w:rsidR="00110476" w:rsidRPr="00063121" w:rsidRDefault="00110476" w:rsidP="0030102F">
      <w:pPr>
        <w:numPr>
          <w:ilvl w:val="1"/>
          <w:numId w:val="11"/>
        </w:numPr>
        <w:spacing w:after="160" w:line="276" w:lineRule="auto"/>
        <w:ind w:left="709" w:hanging="709"/>
        <w:jc w:val="both"/>
        <w:outlineLvl w:val="1"/>
        <w:rPr>
          <w:rFonts w:ascii="Arial" w:hAnsi="Arial" w:cs="Arial"/>
          <w:sz w:val="22"/>
          <w:szCs w:val="22"/>
          <w:lang w:val="x-none" w:eastAsia="x-none"/>
        </w:rPr>
      </w:pPr>
      <w:r w:rsidRPr="00063121">
        <w:rPr>
          <w:rFonts w:ascii="Arial" w:hAnsi="Arial" w:cs="Arial"/>
          <w:sz w:val="22"/>
          <w:szCs w:val="22"/>
        </w:rPr>
        <w:t>O recebimento do material será feito por servidor designado pela contratante, podendo ser recusado caso esteja em desacordo com o Edital. Os materiais adquiridos deverão ser entregues de acordo com as especificações solicitadas, na forma prevista na proposta comercial, naquilo em que não contrariar e dentro dos prazos estabelecidos.</w:t>
      </w:r>
    </w:p>
    <w:p w14:paraId="48F4F236" w14:textId="77777777" w:rsidR="00110476" w:rsidRPr="00063121" w:rsidRDefault="00110476" w:rsidP="00110476">
      <w:pPr>
        <w:pStyle w:val="PargrafodaLista"/>
        <w:rPr>
          <w:rFonts w:ascii="Arial" w:hAnsi="Arial" w:cs="Arial"/>
          <w:sz w:val="22"/>
          <w:szCs w:val="22"/>
          <w:lang w:val="x-none" w:eastAsia="x-none"/>
        </w:rPr>
      </w:pPr>
    </w:p>
    <w:p w14:paraId="77FCE964" w14:textId="77777777" w:rsidR="00110476" w:rsidRPr="00063121" w:rsidRDefault="00110476" w:rsidP="0030102F">
      <w:pPr>
        <w:numPr>
          <w:ilvl w:val="1"/>
          <w:numId w:val="11"/>
        </w:numPr>
        <w:spacing w:after="160" w:line="276" w:lineRule="auto"/>
        <w:ind w:left="709" w:hanging="709"/>
        <w:jc w:val="both"/>
        <w:outlineLvl w:val="1"/>
        <w:rPr>
          <w:rFonts w:ascii="Arial" w:hAnsi="Arial" w:cs="Arial"/>
          <w:sz w:val="22"/>
          <w:szCs w:val="22"/>
          <w:lang w:val="x-none" w:eastAsia="x-none"/>
        </w:rPr>
      </w:pPr>
      <w:r w:rsidRPr="00063121">
        <w:rPr>
          <w:rFonts w:ascii="Arial" w:hAnsi="Arial" w:cs="Arial"/>
          <w:sz w:val="22"/>
          <w:szCs w:val="22"/>
        </w:rPr>
        <w:t>As unidades requisitantes não poderão receber produto diferente daquele objeto do registro de preço, sob pena de responsabilidade de quem tiver dado causa ao fato.</w:t>
      </w:r>
    </w:p>
    <w:p w14:paraId="3C92911F" w14:textId="77777777" w:rsidR="00110476" w:rsidRPr="00063121" w:rsidRDefault="00110476" w:rsidP="00110476">
      <w:pPr>
        <w:pStyle w:val="PargrafodaLista"/>
        <w:rPr>
          <w:rFonts w:ascii="Arial" w:hAnsi="Arial" w:cs="Arial"/>
          <w:sz w:val="22"/>
          <w:szCs w:val="22"/>
          <w:lang w:val="x-none" w:eastAsia="x-none"/>
        </w:rPr>
      </w:pPr>
    </w:p>
    <w:p w14:paraId="5DD62C66" w14:textId="77777777" w:rsidR="00110476" w:rsidRPr="00063121" w:rsidRDefault="00110476" w:rsidP="0030102F">
      <w:pPr>
        <w:numPr>
          <w:ilvl w:val="1"/>
          <w:numId w:val="11"/>
        </w:numPr>
        <w:spacing w:after="160" w:line="276" w:lineRule="auto"/>
        <w:ind w:left="709" w:hanging="709"/>
        <w:jc w:val="both"/>
        <w:outlineLvl w:val="1"/>
        <w:rPr>
          <w:rFonts w:ascii="Arial" w:hAnsi="Arial" w:cs="Arial"/>
          <w:sz w:val="22"/>
          <w:szCs w:val="22"/>
          <w:lang w:val="x-none" w:eastAsia="x-none"/>
        </w:rPr>
      </w:pPr>
      <w:r w:rsidRPr="00063121">
        <w:rPr>
          <w:rFonts w:ascii="Arial" w:hAnsi="Arial" w:cs="Arial"/>
          <w:sz w:val="22"/>
          <w:szCs w:val="22"/>
        </w:rPr>
        <w:t>Para a devida guarda e controle dos materiais e equipamentos, será designado pelos departamentos Hospitalares o Enfermeiro Coordenador do Centro Cirúrgico e do Centro de materiais Esterilizados.</w:t>
      </w:r>
    </w:p>
    <w:p w14:paraId="7C723299" w14:textId="77777777" w:rsidR="00110476" w:rsidRDefault="00110476" w:rsidP="00110476">
      <w:pPr>
        <w:pStyle w:val="PargrafodaLista"/>
        <w:rPr>
          <w:rFonts w:ascii="Arial" w:hAnsi="Arial" w:cs="Arial"/>
          <w:sz w:val="22"/>
          <w:szCs w:val="22"/>
          <w:highlight w:val="yellow"/>
          <w:lang w:val="x-none" w:eastAsia="x-none"/>
        </w:rPr>
      </w:pPr>
    </w:p>
    <w:bookmarkEnd w:id="66"/>
    <w:bookmarkEnd w:id="67"/>
    <w:bookmarkEnd w:id="68"/>
    <w:bookmarkEnd w:id="69"/>
    <w:p w14:paraId="1C6FA8FF" w14:textId="77777777" w:rsidR="00F55B9E" w:rsidRPr="000509B2" w:rsidRDefault="00F55B9E" w:rsidP="00F55B9E">
      <w:pPr>
        <w:tabs>
          <w:tab w:val="left" w:pos="993"/>
        </w:tabs>
        <w:spacing w:line="276" w:lineRule="auto"/>
        <w:outlineLvl w:val="0"/>
        <w:rPr>
          <w:rFonts w:ascii="Arial" w:eastAsia="MS Mincho" w:hAnsi="Arial" w:cs="Arial"/>
          <w:b/>
          <w:sz w:val="22"/>
          <w:szCs w:val="22"/>
          <w:lang w:eastAsia="x-none"/>
        </w:rPr>
      </w:pPr>
    </w:p>
    <w:p w14:paraId="02B30346" w14:textId="77777777" w:rsidR="00F55B9E" w:rsidRPr="000509B2" w:rsidRDefault="00F55B9E" w:rsidP="00F55B9E">
      <w:pPr>
        <w:tabs>
          <w:tab w:val="left" w:pos="993"/>
        </w:tabs>
        <w:spacing w:line="276" w:lineRule="auto"/>
        <w:outlineLvl w:val="0"/>
        <w:rPr>
          <w:rFonts w:ascii="Arial" w:eastAsia="MS Mincho" w:hAnsi="Arial" w:cs="Arial"/>
          <w:b/>
          <w:sz w:val="22"/>
          <w:szCs w:val="22"/>
          <w:lang w:eastAsia="x-none"/>
        </w:rPr>
      </w:pPr>
      <w:bookmarkStart w:id="70" w:name="_Toc126578532"/>
      <w:r w:rsidRPr="000509B2">
        <w:rPr>
          <w:rFonts w:ascii="Arial" w:eastAsia="MS Mincho" w:hAnsi="Arial" w:cs="Arial"/>
          <w:b/>
          <w:sz w:val="22"/>
          <w:szCs w:val="22"/>
          <w:lang w:eastAsia="x-none"/>
        </w:rPr>
        <w:t>CLÁUSULA SEXTA – DA FORMA DE PAGAMENTO</w:t>
      </w:r>
      <w:bookmarkEnd w:id="70"/>
    </w:p>
    <w:p w14:paraId="28915698" w14:textId="77777777" w:rsidR="00F55B9E" w:rsidRPr="000509B2" w:rsidRDefault="00F55B9E" w:rsidP="0030102F">
      <w:pPr>
        <w:numPr>
          <w:ilvl w:val="1"/>
          <w:numId w:val="7"/>
        </w:numPr>
        <w:tabs>
          <w:tab w:val="left" w:pos="709"/>
        </w:tabs>
        <w:spacing w:before="240" w:after="60" w:line="276" w:lineRule="auto"/>
        <w:ind w:left="709" w:hanging="709"/>
        <w:jc w:val="both"/>
        <w:outlineLvl w:val="1"/>
        <w:rPr>
          <w:rFonts w:ascii="Arial" w:eastAsia="MS Mincho" w:hAnsi="Arial" w:cs="Arial"/>
          <w:sz w:val="22"/>
          <w:szCs w:val="22"/>
          <w:lang w:eastAsia="x-none"/>
        </w:rPr>
      </w:pPr>
      <w:bookmarkStart w:id="71" w:name="_Toc126578533"/>
      <w:r w:rsidRPr="000509B2">
        <w:rPr>
          <w:rFonts w:ascii="Arial" w:eastAsia="MS Mincho" w:hAnsi="Arial" w:cs="Arial"/>
          <w:sz w:val="22"/>
          <w:szCs w:val="22"/>
          <w:lang w:eastAsia="x-none"/>
        </w:rPr>
        <w:t>O prazo de pagamento será de 30 (trinta) dias, contados da data final do adimplemento de cada fornecimento.</w:t>
      </w:r>
      <w:bookmarkEnd w:id="71"/>
    </w:p>
    <w:p w14:paraId="6AB3C79B" w14:textId="77777777" w:rsidR="00F55B9E" w:rsidRPr="000509B2" w:rsidRDefault="00F55B9E" w:rsidP="00F55B9E">
      <w:pPr>
        <w:spacing w:line="276" w:lineRule="auto"/>
        <w:jc w:val="both"/>
        <w:rPr>
          <w:rFonts w:ascii="Arial" w:eastAsia="MS Mincho" w:hAnsi="Arial" w:cs="Arial"/>
          <w:sz w:val="22"/>
          <w:szCs w:val="22"/>
        </w:rPr>
      </w:pPr>
    </w:p>
    <w:p w14:paraId="0DFD739B" w14:textId="77777777" w:rsidR="00F55B9E" w:rsidRPr="000509B2" w:rsidRDefault="00F55B9E" w:rsidP="0030102F">
      <w:pPr>
        <w:numPr>
          <w:ilvl w:val="1"/>
          <w:numId w:val="7"/>
        </w:numPr>
        <w:spacing w:after="160" w:line="276" w:lineRule="auto"/>
        <w:ind w:left="709" w:hanging="709"/>
        <w:jc w:val="both"/>
        <w:rPr>
          <w:rFonts w:ascii="Arial" w:eastAsia="MS Mincho" w:hAnsi="Arial" w:cs="Arial"/>
          <w:sz w:val="22"/>
          <w:szCs w:val="22"/>
        </w:rPr>
      </w:pPr>
      <w:r w:rsidRPr="000509B2">
        <w:rPr>
          <w:rFonts w:ascii="Arial" w:eastAsia="MS Mincho" w:hAnsi="Arial" w:cs="Arial"/>
          <w:sz w:val="22"/>
          <w:szCs w:val="22"/>
        </w:rPr>
        <w:t>Em havendo atraso no pagamento, por culpa exclusiva da SMS, os valores devidos serão acrescidos da respectiva compensação financeira, mediante requerimento expresso da DETENTORA, nos termos da Portaria SF nº 05 de 05 de janeiro de 2012.</w:t>
      </w:r>
    </w:p>
    <w:p w14:paraId="4F48C32C" w14:textId="77777777" w:rsidR="00F55B9E" w:rsidRPr="000509B2" w:rsidRDefault="00F55B9E" w:rsidP="00F55B9E">
      <w:pPr>
        <w:spacing w:line="276" w:lineRule="auto"/>
        <w:jc w:val="both"/>
        <w:rPr>
          <w:rFonts w:ascii="Arial" w:eastAsia="MS Mincho" w:hAnsi="Arial" w:cs="Arial"/>
          <w:sz w:val="22"/>
          <w:szCs w:val="22"/>
        </w:rPr>
      </w:pPr>
    </w:p>
    <w:p w14:paraId="35743BDD" w14:textId="77777777" w:rsidR="00F55B9E" w:rsidRPr="000509B2" w:rsidRDefault="00F55B9E" w:rsidP="00F9433E">
      <w:pPr>
        <w:tabs>
          <w:tab w:val="left" w:pos="1701"/>
        </w:tabs>
        <w:spacing w:line="276" w:lineRule="auto"/>
        <w:ind w:left="1701" w:hanging="992"/>
        <w:jc w:val="both"/>
        <w:rPr>
          <w:rFonts w:ascii="Arial" w:eastAsia="MS Mincho" w:hAnsi="Arial" w:cs="Arial"/>
          <w:sz w:val="22"/>
          <w:szCs w:val="22"/>
        </w:rPr>
      </w:pPr>
      <w:r w:rsidRPr="000133F6">
        <w:rPr>
          <w:rFonts w:ascii="Arial" w:eastAsia="MS Mincho" w:hAnsi="Arial" w:cs="Arial"/>
          <w:b/>
          <w:bCs/>
          <w:sz w:val="22"/>
          <w:szCs w:val="22"/>
        </w:rPr>
        <w:lastRenderedPageBreak/>
        <w:t>6.2.1</w:t>
      </w:r>
      <w:r w:rsidRPr="000509B2">
        <w:rPr>
          <w:rFonts w:ascii="Arial" w:eastAsia="MS Mincho" w:hAnsi="Arial" w:cs="Arial"/>
          <w:sz w:val="22"/>
          <w:szCs w:val="22"/>
        </w:rPr>
        <w:t xml:space="preserve"> </w:t>
      </w:r>
      <w:r w:rsidRPr="000509B2">
        <w:rPr>
          <w:rFonts w:ascii="Arial" w:eastAsia="MS Mincho" w:hAnsi="Arial" w:cs="Arial"/>
          <w:sz w:val="22"/>
          <w:szCs w:val="22"/>
        </w:rPr>
        <w:tab/>
        <w:t>Para fins de cálculo da compensação financeira de que trata o subitem 6.2, o valor do principal devido será reajustado utilizando-se o índice oficial de remuneração básica da caderneta de poupança e de juros simples no mesmo percentual de juros incidentes sobre a caderneta de poupança para fins de compensação da mora (TR + 0,5% “</w:t>
      </w:r>
      <w:proofErr w:type="spellStart"/>
      <w:r w:rsidRPr="000509B2">
        <w:rPr>
          <w:rFonts w:ascii="Arial" w:eastAsia="MS Mincho" w:hAnsi="Arial" w:cs="Arial"/>
          <w:sz w:val="22"/>
          <w:szCs w:val="22"/>
        </w:rPr>
        <w:t>pro-rata</w:t>
      </w:r>
      <w:proofErr w:type="spellEnd"/>
      <w:r w:rsidRPr="000509B2">
        <w:rPr>
          <w:rFonts w:ascii="Arial" w:eastAsia="MS Mincho" w:hAnsi="Arial" w:cs="Arial"/>
          <w:sz w:val="22"/>
          <w:szCs w:val="22"/>
        </w:rPr>
        <w:t xml:space="preserve"> tempore”), observando-se, para tanto, o período correspondente à data prevista para o pagamento e aquela data em que o pagamento efetivamente ocorreu.</w:t>
      </w:r>
    </w:p>
    <w:p w14:paraId="47294EB3" w14:textId="77777777" w:rsidR="00F55B9E" w:rsidRPr="000509B2" w:rsidRDefault="00F55B9E" w:rsidP="00F55B9E">
      <w:pPr>
        <w:tabs>
          <w:tab w:val="left" w:pos="1701"/>
        </w:tabs>
        <w:spacing w:line="276" w:lineRule="auto"/>
        <w:ind w:left="1701" w:hanging="850"/>
        <w:jc w:val="both"/>
        <w:rPr>
          <w:rFonts w:ascii="Arial" w:eastAsia="MS Mincho" w:hAnsi="Arial" w:cs="Arial"/>
          <w:sz w:val="22"/>
          <w:szCs w:val="22"/>
        </w:rPr>
      </w:pPr>
    </w:p>
    <w:p w14:paraId="16BCF276" w14:textId="77777777" w:rsidR="00F55B9E" w:rsidRPr="000509B2" w:rsidRDefault="00F55B9E" w:rsidP="0030102F">
      <w:pPr>
        <w:numPr>
          <w:ilvl w:val="1"/>
          <w:numId w:val="7"/>
        </w:numPr>
        <w:spacing w:after="160" w:line="276" w:lineRule="auto"/>
        <w:ind w:left="709" w:hanging="709"/>
        <w:jc w:val="both"/>
        <w:rPr>
          <w:rFonts w:ascii="Arial" w:eastAsia="MS Mincho" w:hAnsi="Arial" w:cs="Arial"/>
          <w:sz w:val="22"/>
          <w:szCs w:val="22"/>
        </w:rPr>
      </w:pPr>
      <w:r w:rsidRPr="000509B2">
        <w:rPr>
          <w:rFonts w:ascii="Arial" w:eastAsia="MS Mincho" w:hAnsi="Arial" w:cs="Arial"/>
          <w:sz w:val="22"/>
          <w:szCs w:val="22"/>
        </w:rPr>
        <w:t>Para processar-se o pagamento, a DETENTORA deverá submeter à unidade requisitante a competente nota fiscal, acompanhada, cópia reprográfica da nota de empenho e da respectiva ordem de fornecimento.</w:t>
      </w:r>
    </w:p>
    <w:p w14:paraId="69AE4CA4" w14:textId="77777777" w:rsidR="00F55B9E" w:rsidRPr="000509B2" w:rsidRDefault="00F55B9E" w:rsidP="00F55B9E">
      <w:pPr>
        <w:spacing w:line="276" w:lineRule="auto"/>
        <w:jc w:val="both"/>
        <w:rPr>
          <w:rFonts w:ascii="Arial" w:eastAsia="MS Mincho" w:hAnsi="Arial" w:cs="Arial"/>
          <w:sz w:val="22"/>
          <w:szCs w:val="22"/>
        </w:rPr>
      </w:pPr>
    </w:p>
    <w:p w14:paraId="5EBF1D1F" w14:textId="77777777" w:rsidR="00F55B9E" w:rsidRPr="000509B2" w:rsidRDefault="00F55B9E" w:rsidP="00F9433E">
      <w:pPr>
        <w:tabs>
          <w:tab w:val="left" w:pos="1701"/>
        </w:tabs>
        <w:spacing w:line="276" w:lineRule="auto"/>
        <w:ind w:left="1701" w:hanging="992"/>
        <w:jc w:val="both"/>
        <w:rPr>
          <w:rFonts w:ascii="Arial" w:eastAsia="MS Mincho" w:hAnsi="Arial" w:cs="Arial"/>
          <w:sz w:val="22"/>
          <w:szCs w:val="22"/>
        </w:rPr>
      </w:pPr>
      <w:r w:rsidRPr="000133F6">
        <w:rPr>
          <w:rFonts w:ascii="Arial" w:eastAsia="MS Mincho" w:hAnsi="Arial" w:cs="Arial"/>
          <w:b/>
          <w:bCs/>
          <w:sz w:val="22"/>
          <w:szCs w:val="22"/>
        </w:rPr>
        <w:t>6.3.1</w:t>
      </w:r>
      <w:r w:rsidRPr="000509B2">
        <w:rPr>
          <w:rFonts w:ascii="Arial" w:eastAsia="MS Mincho" w:hAnsi="Arial" w:cs="Arial"/>
          <w:sz w:val="22"/>
          <w:szCs w:val="22"/>
        </w:rPr>
        <w:t xml:space="preserve"> </w:t>
      </w:r>
      <w:r w:rsidRPr="000509B2">
        <w:rPr>
          <w:rFonts w:ascii="Arial" w:eastAsia="MS Mincho" w:hAnsi="Arial" w:cs="Arial"/>
          <w:sz w:val="22"/>
          <w:szCs w:val="22"/>
        </w:rPr>
        <w:tab/>
        <w:t>Nas hipóteses em que a DETENTORA deva proceder a ajustes da documentação necessária ao pagamento, o prazo será interrompido e reiniciará a partir da data em que se der a regularização.</w:t>
      </w:r>
    </w:p>
    <w:p w14:paraId="64CD1D87" w14:textId="77777777" w:rsidR="00F55B9E" w:rsidRPr="000509B2" w:rsidRDefault="00F55B9E" w:rsidP="00F55B9E">
      <w:pPr>
        <w:spacing w:line="276" w:lineRule="auto"/>
        <w:jc w:val="both"/>
        <w:rPr>
          <w:rFonts w:ascii="Arial" w:eastAsia="MS Mincho" w:hAnsi="Arial" w:cs="Arial"/>
          <w:sz w:val="22"/>
          <w:szCs w:val="22"/>
        </w:rPr>
      </w:pPr>
    </w:p>
    <w:p w14:paraId="2BF2BA22" w14:textId="77777777" w:rsidR="00F55B9E" w:rsidRPr="000509B2" w:rsidRDefault="00F55B9E" w:rsidP="0030102F">
      <w:pPr>
        <w:numPr>
          <w:ilvl w:val="1"/>
          <w:numId w:val="7"/>
        </w:numPr>
        <w:spacing w:after="160" w:line="276" w:lineRule="auto"/>
        <w:ind w:left="709" w:hanging="709"/>
        <w:jc w:val="both"/>
        <w:rPr>
          <w:rFonts w:ascii="Arial" w:eastAsia="MS Mincho" w:hAnsi="Arial" w:cs="Arial"/>
          <w:sz w:val="22"/>
          <w:szCs w:val="22"/>
        </w:rPr>
      </w:pPr>
      <w:r w:rsidRPr="000509B2">
        <w:rPr>
          <w:rFonts w:ascii="Arial" w:eastAsia="MS Mincho" w:hAnsi="Arial" w:cs="Arial"/>
          <w:sz w:val="22"/>
          <w:szCs w:val="22"/>
        </w:rPr>
        <w:t>O pagamento será retido se houver pendências no CADIN.</w:t>
      </w:r>
    </w:p>
    <w:p w14:paraId="19DB6805" w14:textId="77777777" w:rsidR="00F55B9E" w:rsidRPr="000509B2" w:rsidRDefault="00F55B9E" w:rsidP="00F55B9E">
      <w:pPr>
        <w:spacing w:line="276" w:lineRule="auto"/>
        <w:jc w:val="both"/>
        <w:rPr>
          <w:rFonts w:ascii="Arial" w:eastAsia="MS Mincho" w:hAnsi="Arial" w:cs="Arial"/>
          <w:sz w:val="22"/>
          <w:szCs w:val="22"/>
        </w:rPr>
      </w:pPr>
    </w:p>
    <w:p w14:paraId="11324E1A" w14:textId="77777777" w:rsidR="00F55B9E" w:rsidRPr="000509B2" w:rsidRDefault="00F55B9E" w:rsidP="0030102F">
      <w:pPr>
        <w:numPr>
          <w:ilvl w:val="1"/>
          <w:numId w:val="7"/>
        </w:numPr>
        <w:spacing w:after="160" w:line="276" w:lineRule="auto"/>
        <w:ind w:left="709" w:hanging="709"/>
        <w:jc w:val="both"/>
        <w:rPr>
          <w:rFonts w:ascii="Arial" w:eastAsia="MS Mincho" w:hAnsi="Arial" w:cs="Arial"/>
          <w:sz w:val="22"/>
          <w:szCs w:val="22"/>
        </w:rPr>
      </w:pPr>
      <w:r w:rsidRPr="000509B2">
        <w:rPr>
          <w:rFonts w:ascii="Arial" w:eastAsia="MS Mincho" w:hAnsi="Arial" w:cs="Arial"/>
          <w:sz w:val="22"/>
          <w:szCs w:val="22"/>
        </w:rPr>
        <w:t>Estando em termos a documentação apresentada, o pagamento devido será depositado na conta corrente que a DETENTORA deverá manter no BANCO DO BRASIL, conforme estabelecido no Decreto nº 51.197, de 22 de janeiro de 2010.</w:t>
      </w:r>
    </w:p>
    <w:p w14:paraId="51EAFD75" w14:textId="77777777" w:rsidR="00F55B9E" w:rsidRPr="000509B2" w:rsidRDefault="00F55B9E" w:rsidP="00F55B9E">
      <w:pPr>
        <w:spacing w:line="276" w:lineRule="auto"/>
        <w:jc w:val="both"/>
        <w:rPr>
          <w:rFonts w:ascii="Arial" w:eastAsia="MS Mincho" w:hAnsi="Arial" w:cs="Arial"/>
          <w:sz w:val="22"/>
          <w:szCs w:val="22"/>
        </w:rPr>
      </w:pPr>
    </w:p>
    <w:p w14:paraId="3F0A4C51" w14:textId="77777777" w:rsidR="00F55B9E" w:rsidRPr="000509B2" w:rsidRDefault="00F55B9E" w:rsidP="00F9433E">
      <w:pPr>
        <w:tabs>
          <w:tab w:val="left" w:pos="1701"/>
        </w:tabs>
        <w:spacing w:line="276" w:lineRule="auto"/>
        <w:ind w:left="1701" w:hanging="992"/>
        <w:jc w:val="both"/>
        <w:rPr>
          <w:rFonts w:ascii="Arial" w:eastAsia="MS Mincho" w:hAnsi="Arial" w:cs="Arial"/>
          <w:sz w:val="22"/>
          <w:szCs w:val="22"/>
        </w:rPr>
      </w:pPr>
      <w:r w:rsidRPr="000133F6">
        <w:rPr>
          <w:rFonts w:ascii="Arial" w:eastAsia="MS Mincho" w:hAnsi="Arial" w:cs="Arial"/>
          <w:b/>
          <w:bCs/>
          <w:sz w:val="22"/>
          <w:szCs w:val="22"/>
        </w:rPr>
        <w:t>6.5.1</w:t>
      </w:r>
      <w:r w:rsidRPr="000509B2">
        <w:rPr>
          <w:rFonts w:ascii="Arial" w:eastAsia="MS Mincho" w:hAnsi="Arial" w:cs="Arial"/>
          <w:sz w:val="22"/>
          <w:szCs w:val="22"/>
        </w:rPr>
        <w:t xml:space="preserve"> </w:t>
      </w:r>
      <w:r w:rsidRPr="000509B2">
        <w:rPr>
          <w:rFonts w:ascii="Arial" w:eastAsia="MS Mincho" w:hAnsi="Arial" w:cs="Arial"/>
          <w:sz w:val="22"/>
          <w:szCs w:val="22"/>
        </w:rPr>
        <w:tab/>
        <w:t>Em sendo a unidade requisitante entidade autárquica, a forma de pagamento será a eleita pela administração indireta.</w:t>
      </w:r>
    </w:p>
    <w:p w14:paraId="091E9EF7" w14:textId="1A6D00CC" w:rsidR="00F55B9E" w:rsidRDefault="00F55B9E" w:rsidP="00F55B9E">
      <w:pPr>
        <w:spacing w:line="276" w:lineRule="auto"/>
        <w:jc w:val="both"/>
        <w:rPr>
          <w:rFonts w:ascii="Arial" w:eastAsia="MS Mincho" w:hAnsi="Arial" w:cs="Arial"/>
          <w:sz w:val="22"/>
          <w:szCs w:val="22"/>
        </w:rPr>
      </w:pPr>
    </w:p>
    <w:p w14:paraId="31C8C19A" w14:textId="77777777" w:rsidR="00295C09" w:rsidRPr="000509B2" w:rsidRDefault="00295C09" w:rsidP="00F55B9E">
      <w:pPr>
        <w:spacing w:line="276" w:lineRule="auto"/>
        <w:jc w:val="both"/>
        <w:rPr>
          <w:rFonts w:ascii="Arial" w:eastAsia="MS Mincho" w:hAnsi="Arial" w:cs="Arial"/>
          <w:b/>
          <w:sz w:val="22"/>
          <w:szCs w:val="22"/>
        </w:rPr>
      </w:pPr>
    </w:p>
    <w:p w14:paraId="00A586F6" w14:textId="77777777" w:rsidR="00F55B9E" w:rsidRPr="000509B2" w:rsidRDefault="00F55B9E" w:rsidP="00F55B9E">
      <w:pPr>
        <w:spacing w:line="276" w:lineRule="auto"/>
        <w:jc w:val="both"/>
        <w:rPr>
          <w:rFonts w:ascii="Arial" w:eastAsia="MS Mincho" w:hAnsi="Arial" w:cs="Arial"/>
          <w:b/>
          <w:sz w:val="22"/>
          <w:szCs w:val="22"/>
        </w:rPr>
      </w:pPr>
      <w:r w:rsidRPr="000509B2">
        <w:rPr>
          <w:rFonts w:ascii="Arial" w:eastAsia="MS Mincho" w:hAnsi="Arial" w:cs="Arial"/>
          <w:b/>
          <w:sz w:val="22"/>
          <w:szCs w:val="22"/>
        </w:rPr>
        <w:t>CLÁUSULA SÉTIMA – DAS OUTRAS OBRIGAÇÕES DA DETENTORA</w:t>
      </w:r>
    </w:p>
    <w:p w14:paraId="69372969" w14:textId="77777777" w:rsidR="00F55B9E" w:rsidRPr="000509B2" w:rsidRDefault="00F55B9E" w:rsidP="00F55B9E">
      <w:pPr>
        <w:spacing w:line="276" w:lineRule="auto"/>
        <w:ind w:left="567" w:hanging="567"/>
        <w:jc w:val="both"/>
        <w:rPr>
          <w:rFonts w:ascii="Arial" w:eastAsia="MS Mincho" w:hAnsi="Arial" w:cs="Arial"/>
          <w:b/>
          <w:sz w:val="22"/>
          <w:szCs w:val="22"/>
        </w:rPr>
      </w:pPr>
    </w:p>
    <w:p w14:paraId="043C9B22" w14:textId="77777777" w:rsidR="00F55B9E" w:rsidRPr="000133F6" w:rsidRDefault="00F55B9E" w:rsidP="00F55B9E">
      <w:pPr>
        <w:tabs>
          <w:tab w:val="left" w:pos="993"/>
        </w:tabs>
        <w:spacing w:line="276" w:lineRule="auto"/>
        <w:ind w:left="708"/>
        <w:jc w:val="both"/>
        <w:rPr>
          <w:rFonts w:ascii="Arial" w:eastAsia="MS Mincho" w:hAnsi="Arial" w:cs="Arial"/>
          <w:b/>
          <w:bCs/>
          <w:vanish/>
          <w:sz w:val="22"/>
          <w:szCs w:val="22"/>
          <w:lang w:eastAsia="x-none"/>
        </w:rPr>
      </w:pPr>
    </w:p>
    <w:p w14:paraId="24181B34" w14:textId="77777777" w:rsidR="00F55B9E" w:rsidRPr="000509B2" w:rsidRDefault="00F55B9E" w:rsidP="00F9433E">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t>7.1</w:t>
      </w:r>
      <w:r w:rsidRPr="000509B2">
        <w:rPr>
          <w:rFonts w:ascii="Arial" w:eastAsia="MS Mincho" w:hAnsi="Arial" w:cs="Arial"/>
          <w:sz w:val="22"/>
          <w:szCs w:val="22"/>
          <w:lang w:eastAsia="x-none"/>
        </w:rPr>
        <w:t xml:space="preserve"> </w:t>
      </w:r>
      <w:r w:rsidRPr="000509B2">
        <w:rPr>
          <w:rFonts w:ascii="Arial" w:eastAsia="MS Mincho" w:hAnsi="Arial" w:cs="Arial"/>
          <w:sz w:val="22"/>
          <w:szCs w:val="22"/>
          <w:lang w:eastAsia="x-none"/>
        </w:rPr>
        <w:tab/>
        <w:t>A DETENTORA responsabilizar-se-á por todos os prejuízos que porventura ocasione a SMS ou a terceiros, em razão da execução dos fornecimentos decorrentes da presente Ata.</w:t>
      </w:r>
    </w:p>
    <w:p w14:paraId="4BD8680A" w14:textId="77777777" w:rsidR="00F55B9E" w:rsidRPr="000509B2" w:rsidRDefault="00F55B9E" w:rsidP="00F55B9E">
      <w:pPr>
        <w:tabs>
          <w:tab w:val="left" w:pos="709"/>
        </w:tabs>
        <w:spacing w:line="276" w:lineRule="auto"/>
        <w:jc w:val="both"/>
        <w:rPr>
          <w:rFonts w:ascii="Arial" w:eastAsia="MS Mincho" w:hAnsi="Arial" w:cs="Arial"/>
          <w:sz w:val="22"/>
          <w:szCs w:val="22"/>
          <w:lang w:eastAsia="x-none"/>
        </w:rPr>
      </w:pPr>
    </w:p>
    <w:p w14:paraId="481C32C8" w14:textId="77777777" w:rsidR="00F55B9E" w:rsidRPr="000509B2" w:rsidRDefault="00F55B9E" w:rsidP="00F55B9E">
      <w:pPr>
        <w:spacing w:line="276" w:lineRule="auto"/>
        <w:ind w:left="709" w:hanging="709"/>
        <w:jc w:val="both"/>
        <w:rPr>
          <w:rFonts w:ascii="Arial" w:eastAsia="MS Mincho" w:hAnsi="Arial" w:cs="Arial"/>
          <w:sz w:val="22"/>
          <w:szCs w:val="22"/>
        </w:rPr>
      </w:pPr>
      <w:r w:rsidRPr="000133F6">
        <w:rPr>
          <w:rFonts w:ascii="Arial" w:eastAsia="MS Mincho" w:hAnsi="Arial" w:cs="Arial"/>
          <w:b/>
          <w:bCs/>
          <w:sz w:val="22"/>
          <w:szCs w:val="22"/>
        </w:rPr>
        <w:t>7.2</w:t>
      </w:r>
      <w:r w:rsidRPr="000509B2">
        <w:rPr>
          <w:rFonts w:ascii="Arial" w:eastAsia="MS Mincho" w:hAnsi="Arial" w:cs="Arial"/>
          <w:sz w:val="22"/>
          <w:szCs w:val="22"/>
        </w:rPr>
        <w:tab/>
        <w:t xml:space="preserve">Por ocasião da entrega na unidade requisitante os produtos devem apresentar validade equivalente a pelo menos </w:t>
      </w:r>
      <w:r w:rsidRPr="000509B2">
        <w:rPr>
          <w:rFonts w:ascii="Arial" w:eastAsia="MS Mincho" w:hAnsi="Arial" w:cs="Arial"/>
          <w:b/>
          <w:sz w:val="22"/>
          <w:szCs w:val="22"/>
        </w:rPr>
        <w:t>2/3 (dois terços)</w:t>
      </w:r>
      <w:r w:rsidRPr="000509B2">
        <w:rPr>
          <w:rFonts w:ascii="Arial" w:eastAsia="MS Mincho" w:hAnsi="Arial" w:cs="Arial"/>
          <w:sz w:val="22"/>
          <w:szCs w:val="22"/>
        </w:rPr>
        <w:t xml:space="preserve"> do prazo de validade total. Na hipótese de absoluta impossibilidade de cumprimento desta condição, devidamente justificada e previamente avaliada pela instância gestora das Atas de Registro de Preços – Divisão de Suprimentos / SMS-3, a Secretaria poderá, excepcionalmente, admitir a entrega, obrigando-se o fornecedor, quando acionado, a proceder a imediata substituição, à vista da inviabilidade de utilização dos materiais no período de validade.</w:t>
      </w:r>
    </w:p>
    <w:p w14:paraId="7CD4F2C0" w14:textId="77777777" w:rsidR="00F55B9E" w:rsidRPr="000509B2" w:rsidRDefault="00F55B9E" w:rsidP="00F55B9E">
      <w:pPr>
        <w:spacing w:line="276" w:lineRule="auto"/>
        <w:jc w:val="both"/>
        <w:rPr>
          <w:rFonts w:ascii="Arial" w:eastAsia="MS Mincho" w:hAnsi="Arial" w:cs="Arial"/>
          <w:sz w:val="22"/>
          <w:szCs w:val="22"/>
        </w:rPr>
      </w:pPr>
    </w:p>
    <w:p w14:paraId="1071B6A0" w14:textId="77777777" w:rsidR="00F55B9E" w:rsidRPr="000509B2" w:rsidRDefault="00F55B9E" w:rsidP="00F9433E">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t>7.3</w:t>
      </w:r>
      <w:r w:rsidRPr="000509B2">
        <w:rPr>
          <w:rFonts w:ascii="Arial" w:eastAsia="MS Mincho" w:hAnsi="Arial" w:cs="Arial"/>
          <w:sz w:val="22"/>
          <w:szCs w:val="22"/>
          <w:lang w:eastAsia="x-none"/>
        </w:rPr>
        <w:tab/>
        <w:t>A DETENTORA estará obrigada a atender a todos os pedidos efetuados durante a vigência da presente Ata de Registro de Preço, ainda que o fornecimento decorrente esteja previsto para ocorrer após o término de sua vigência.</w:t>
      </w:r>
    </w:p>
    <w:p w14:paraId="7577C9CD" w14:textId="77777777" w:rsidR="00F55B9E" w:rsidRPr="000509B2" w:rsidRDefault="00F55B9E" w:rsidP="00F55B9E">
      <w:pPr>
        <w:spacing w:line="276" w:lineRule="auto"/>
        <w:jc w:val="both"/>
        <w:rPr>
          <w:rFonts w:ascii="Arial" w:eastAsia="MS Mincho" w:hAnsi="Arial" w:cs="Arial"/>
          <w:sz w:val="22"/>
          <w:szCs w:val="22"/>
        </w:rPr>
      </w:pPr>
    </w:p>
    <w:p w14:paraId="0F85A7B9" w14:textId="77777777" w:rsidR="00F55B9E" w:rsidRPr="000509B2" w:rsidRDefault="00F55B9E" w:rsidP="00F9433E">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lastRenderedPageBreak/>
        <w:t>7.4</w:t>
      </w:r>
      <w:r w:rsidRPr="000509B2">
        <w:rPr>
          <w:rFonts w:ascii="Arial" w:eastAsia="MS Mincho" w:hAnsi="Arial" w:cs="Arial"/>
          <w:sz w:val="22"/>
          <w:szCs w:val="22"/>
          <w:lang w:eastAsia="x-none"/>
        </w:rPr>
        <w:tab/>
        <w:t>A DETENTORA será responsável pela segurança do trabalho de seus empregados, em especial durante o transporte e descarga dos materiais.</w:t>
      </w:r>
    </w:p>
    <w:p w14:paraId="15802D91" w14:textId="77777777" w:rsidR="00F55B9E" w:rsidRPr="000509B2" w:rsidRDefault="00F55B9E" w:rsidP="00F9433E">
      <w:pPr>
        <w:tabs>
          <w:tab w:val="left" w:pos="709"/>
        </w:tabs>
        <w:spacing w:line="276" w:lineRule="auto"/>
        <w:ind w:left="709" w:hanging="709"/>
        <w:jc w:val="both"/>
        <w:rPr>
          <w:rFonts w:ascii="Arial" w:eastAsia="MS Mincho" w:hAnsi="Arial" w:cs="Arial"/>
          <w:sz w:val="22"/>
          <w:szCs w:val="22"/>
          <w:lang w:eastAsia="x-none"/>
        </w:rPr>
      </w:pPr>
    </w:p>
    <w:p w14:paraId="7160C07B" w14:textId="77777777" w:rsidR="00F55B9E" w:rsidRPr="000509B2" w:rsidRDefault="00F55B9E" w:rsidP="00F9433E">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t>7.5</w:t>
      </w:r>
      <w:r w:rsidRPr="000509B2">
        <w:rPr>
          <w:rFonts w:ascii="Arial" w:eastAsia="MS Mincho" w:hAnsi="Arial" w:cs="Arial"/>
          <w:sz w:val="22"/>
          <w:szCs w:val="22"/>
          <w:lang w:eastAsia="x-none"/>
        </w:rPr>
        <w:tab/>
        <w:t>A DETENTORA deverá arcar com todos os encargos de sua atividade, sejam eles trabalhistas, sociais, previdenciários, fiscais ou comerciais.</w:t>
      </w:r>
    </w:p>
    <w:p w14:paraId="27C5205A" w14:textId="77777777" w:rsidR="00F55B9E" w:rsidRPr="000509B2" w:rsidRDefault="00F55B9E" w:rsidP="00F9433E">
      <w:pPr>
        <w:spacing w:line="276" w:lineRule="auto"/>
        <w:ind w:left="709" w:hanging="709"/>
        <w:jc w:val="both"/>
        <w:rPr>
          <w:rFonts w:ascii="Arial" w:eastAsia="MS Mincho" w:hAnsi="Arial" w:cs="Arial"/>
          <w:sz w:val="22"/>
          <w:szCs w:val="22"/>
        </w:rPr>
      </w:pPr>
    </w:p>
    <w:p w14:paraId="5076E54D" w14:textId="77777777" w:rsidR="00F55B9E" w:rsidRPr="000509B2" w:rsidRDefault="00F55B9E" w:rsidP="00F9433E">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t>7.6</w:t>
      </w:r>
      <w:r w:rsidRPr="000509B2">
        <w:rPr>
          <w:rFonts w:ascii="Arial" w:eastAsia="MS Mincho" w:hAnsi="Arial" w:cs="Arial"/>
          <w:sz w:val="22"/>
          <w:szCs w:val="22"/>
          <w:lang w:eastAsia="x-none"/>
        </w:rPr>
        <w:tab/>
        <w:t>A DETENTORA estará obrigada a comparecer, sempre que solicitada, à sede da Unidade Requisitante, a fim de receber instruções, participar de reuniões ou para qualquer outra finalidade relacionada ao cumprimento de suas obrigações.</w:t>
      </w:r>
    </w:p>
    <w:p w14:paraId="7C47952F" w14:textId="77777777" w:rsidR="00F55B9E" w:rsidRPr="000509B2" w:rsidRDefault="00F55B9E" w:rsidP="00F55B9E">
      <w:pPr>
        <w:spacing w:line="276" w:lineRule="auto"/>
        <w:jc w:val="both"/>
        <w:rPr>
          <w:rFonts w:ascii="Arial" w:eastAsia="MS Mincho" w:hAnsi="Arial" w:cs="Arial"/>
          <w:sz w:val="22"/>
          <w:szCs w:val="22"/>
        </w:rPr>
      </w:pPr>
    </w:p>
    <w:p w14:paraId="61332096" w14:textId="77777777" w:rsidR="00F55B9E" w:rsidRPr="000509B2" w:rsidRDefault="00F55B9E" w:rsidP="00226E85">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t>7.7</w:t>
      </w:r>
      <w:r w:rsidRPr="000509B2">
        <w:rPr>
          <w:rFonts w:ascii="Arial" w:eastAsia="MS Mincho" w:hAnsi="Arial" w:cs="Arial"/>
          <w:sz w:val="22"/>
          <w:szCs w:val="22"/>
          <w:lang w:eastAsia="x-none"/>
        </w:rPr>
        <w:tab/>
        <w:t>A DETENTORA deverá comunicar a SMS.3/Setor de Atas toda e qualquer alteração nos seus dados cadastrais, para atualização.</w:t>
      </w:r>
    </w:p>
    <w:p w14:paraId="017605B8" w14:textId="77777777" w:rsidR="00F55B9E" w:rsidRPr="000133F6" w:rsidRDefault="00F55B9E" w:rsidP="00226E85">
      <w:pPr>
        <w:spacing w:line="276" w:lineRule="auto"/>
        <w:ind w:left="709" w:hanging="709"/>
        <w:jc w:val="both"/>
        <w:rPr>
          <w:rFonts w:ascii="Arial" w:eastAsia="MS Mincho" w:hAnsi="Arial" w:cs="Arial"/>
          <w:b/>
          <w:bCs/>
          <w:sz w:val="22"/>
          <w:szCs w:val="22"/>
        </w:rPr>
      </w:pPr>
    </w:p>
    <w:p w14:paraId="27C6148D" w14:textId="77777777" w:rsidR="00F55B9E" w:rsidRPr="000509B2" w:rsidRDefault="00F55B9E" w:rsidP="00226E85">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t>7.8</w:t>
      </w:r>
      <w:r w:rsidRPr="000509B2">
        <w:rPr>
          <w:rFonts w:ascii="Arial" w:eastAsia="MS Mincho" w:hAnsi="Arial" w:cs="Arial"/>
          <w:sz w:val="22"/>
          <w:szCs w:val="22"/>
          <w:lang w:eastAsia="x-none"/>
        </w:rPr>
        <w:tab/>
        <w:t>DETENTORA deverá observar todas as normas legais vigentes, obrigando-se a manter, durante o prazo de vigência da presente Ata e dos respectivos contratos, todas as condições de habilitação e de participação exigidas no procedimento licitatório que precedeu a celebração deste ajuste.</w:t>
      </w:r>
    </w:p>
    <w:p w14:paraId="750F1B3F" w14:textId="77777777" w:rsidR="00F55B9E" w:rsidRPr="000509B2" w:rsidRDefault="00F55B9E" w:rsidP="00F55B9E">
      <w:pPr>
        <w:tabs>
          <w:tab w:val="left" w:pos="709"/>
        </w:tabs>
        <w:spacing w:line="276" w:lineRule="auto"/>
        <w:jc w:val="both"/>
        <w:rPr>
          <w:rFonts w:ascii="Arial" w:eastAsia="MS Mincho" w:hAnsi="Arial" w:cs="Arial"/>
          <w:sz w:val="22"/>
          <w:szCs w:val="22"/>
          <w:lang w:eastAsia="x-none"/>
        </w:rPr>
      </w:pPr>
    </w:p>
    <w:p w14:paraId="5F9523CD" w14:textId="77777777" w:rsidR="00F55B9E" w:rsidRPr="000509B2" w:rsidRDefault="00F55B9E" w:rsidP="00226E85">
      <w:pPr>
        <w:tabs>
          <w:tab w:val="left" w:pos="993"/>
        </w:tabs>
        <w:spacing w:line="276" w:lineRule="auto"/>
        <w:ind w:left="709" w:hanging="709"/>
        <w:jc w:val="both"/>
        <w:rPr>
          <w:rFonts w:ascii="Arial" w:eastAsia="MS Mincho" w:hAnsi="Arial" w:cs="Arial"/>
          <w:bCs/>
          <w:sz w:val="22"/>
          <w:szCs w:val="22"/>
          <w:lang w:eastAsia="x-none"/>
        </w:rPr>
      </w:pPr>
      <w:r w:rsidRPr="000133F6">
        <w:rPr>
          <w:rFonts w:ascii="Arial" w:eastAsia="MS Mincho" w:hAnsi="Arial" w:cs="Arial"/>
          <w:b/>
          <w:bCs/>
          <w:sz w:val="22"/>
          <w:szCs w:val="22"/>
          <w:lang w:eastAsia="x-none"/>
        </w:rPr>
        <w:t>7.9</w:t>
      </w:r>
      <w:r w:rsidRPr="000509B2">
        <w:rPr>
          <w:rFonts w:ascii="Arial" w:eastAsia="MS Mincho" w:hAnsi="Arial" w:cs="Arial"/>
          <w:sz w:val="22"/>
          <w:szCs w:val="22"/>
          <w:lang w:eastAsia="x-none"/>
        </w:rPr>
        <w:t xml:space="preserve"> </w:t>
      </w:r>
      <w:r w:rsidRPr="000509B2">
        <w:rPr>
          <w:rFonts w:ascii="Arial" w:eastAsia="MS Mincho" w:hAnsi="Arial" w:cs="Arial"/>
          <w:sz w:val="22"/>
          <w:szCs w:val="22"/>
          <w:lang w:eastAsia="x-none"/>
        </w:rPr>
        <w:tab/>
      </w:r>
      <w:r w:rsidRPr="000509B2">
        <w:rPr>
          <w:rFonts w:ascii="Arial" w:eastAsia="MS Mincho" w:hAnsi="Arial" w:cs="Arial"/>
          <w:bCs/>
          <w:sz w:val="22"/>
          <w:szCs w:val="22"/>
          <w:lang w:eastAsia="x-none"/>
        </w:rPr>
        <w:t>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778B64E2" w14:textId="77777777" w:rsidR="00F55B9E" w:rsidRDefault="00F55B9E" w:rsidP="00F55B9E">
      <w:pPr>
        <w:tabs>
          <w:tab w:val="left" w:pos="709"/>
        </w:tabs>
        <w:spacing w:line="276" w:lineRule="auto"/>
        <w:ind w:left="705" w:hanging="705"/>
        <w:jc w:val="both"/>
        <w:rPr>
          <w:rFonts w:ascii="Arial" w:eastAsia="MS Mincho" w:hAnsi="Arial" w:cs="Arial"/>
          <w:sz w:val="22"/>
          <w:szCs w:val="22"/>
          <w:lang w:eastAsia="x-none"/>
        </w:rPr>
      </w:pPr>
    </w:p>
    <w:p w14:paraId="40CC5643" w14:textId="77777777" w:rsidR="00F9059A" w:rsidRDefault="00F9059A" w:rsidP="00F55B9E">
      <w:pPr>
        <w:tabs>
          <w:tab w:val="left" w:pos="709"/>
        </w:tabs>
        <w:spacing w:line="276" w:lineRule="auto"/>
        <w:ind w:left="705" w:hanging="705"/>
        <w:jc w:val="both"/>
        <w:rPr>
          <w:rFonts w:ascii="Arial" w:eastAsia="MS Mincho" w:hAnsi="Arial" w:cs="Arial"/>
          <w:sz w:val="22"/>
          <w:szCs w:val="22"/>
          <w:lang w:eastAsia="x-none"/>
        </w:rPr>
      </w:pPr>
    </w:p>
    <w:p w14:paraId="4F39649A" w14:textId="77777777" w:rsidR="00F55B9E" w:rsidRPr="000509B2" w:rsidRDefault="00F55B9E" w:rsidP="00F55B9E">
      <w:pPr>
        <w:spacing w:line="276" w:lineRule="auto"/>
        <w:jc w:val="both"/>
        <w:rPr>
          <w:rFonts w:ascii="Arial" w:eastAsia="MS Mincho" w:hAnsi="Arial" w:cs="Arial"/>
          <w:b/>
          <w:sz w:val="22"/>
          <w:szCs w:val="22"/>
        </w:rPr>
      </w:pPr>
      <w:r w:rsidRPr="000509B2">
        <w:rPr>
          <w:rFonts w:ascii="Arial" w:eastAsia="MS Mincho" w:hAnsi="Arial" w:cs="Arial"/>
          <w:b/>
          <w:sz w:val="22"/>
          <w:szCs w:val="22"/>
        </w:rPr>
        <w:t>CLÁUSULA OITAVA – DAS PENALIDADES</w:t>
      </w:r>
    </w:p>
    <w:p w14:paraId="67D53485" w14:textId="77777777" w:rsidR="00460462" w:rsidRPr="000509B2" w:rsidRDefault="00460462" w:rsidP="00F55B9E">
      <w:pPr>
        <w:spacing w:line="276" w:lineRule="auto"/>
        <w:jc w:val="both"/>
        <w:rPr>
          <w:rFonts w:ascii="Arial" w:eastAsia="MS Mincho" w:hAnsi="Arial" w:cs="Arial"/>
          <w:b/>
          <w:sz w:val="22"/>
          <w:szCs w:val="22"/>
        </w:rPr>
      </w:pPr>
    </w:p>
    <w:p w14:paraId="794CC494" w14:textId="77777777" w:rsidR="00460462" w:rsidRPr="000509B2" w:rsidRDefault="00460462" w:rsidP="00226E85">
      <w:pPr>
        <w:spacing w:line="276" w:lineRule="auto"/>
        <w:ind w:left="709" w:hanging="709"/>
        <w:jc w:val="both"/>
        <w:rPr>
          <w:rFonts w:ascii="Arial" w:hAnsi="Arial" w:cs="Arial"/>
          <w:sz w:val="22"/>
          <w:szCs w:val="22"/>
        </w:rPr>
      </w:pPr>
      <w:r w:rsidRPr="000509B2">
        <w:rPr>
          <w:rFonts w:ascii="Arial" w:eastAsia="MS Mincho" w:hAnsi="Arial" w:cs="Arial"/>
          <w:b/>
          <w:sz w:val="22"/>
          <w:szCs w:val="22"/>
        </w:rPr>
        <w:t>8.1</w:t>
      </w:r>
      <w:r w:rsidRPr="000509B2">
        <w:rPr>
          <w:rFonts w:ascii="Arial" w:eastAsia="MS Mincho" w:hAnsi="Arial" w:cs="Arial"/>
          <w:b/>
          <w:sz w:val="22"/>
          <w:szCs w:val="22"/>
        </w:rPr>
        <w:tab/>
      </w:r>
      <w:bookmarkStart w:id="72" w:name="_Hlk129598676"/>
      <w:r w:rsidR="0024357D" w:rsidRPr="00063121">
        <w:rPr>
          <w:rFonts w:ascii="Arial" w:hAnsi="Arial" w:cs="Arial"/>
          <w:sz w:val="22"/>
          <w:szCs w:val="22"/>
        </w:rPr>
        <w:t>São aplicáveis as sanções e procedimentos previstos no Título IV, Capítulo I da Lei Federal nº 14.133/</w:t>
      </w:r>
      <w:r w:rsidR="00063121" w:rsidRPr="00063121">
        <w:rPr>
          <w:rFonts w:ascii="Arial" w:hAnsi="Arial" w:cs="Arial"/>
          <w:sz w:val="22"/>
          <w:szCs w:val="22"/>
        </w:rPr>
        <w:t>20</w:t>
      </w:r>
      <w:r w:rsidR="0024357D" w:rsidRPr="00063121">
        <w:rPr>
          <w:rFonts w:ascii="Arial" w:hAnsi="Arial" w:cs="Arial"/>
          <w:sz w:val="22"/>
          <w:szCs w:val="22"/>
        </w:rPr>
        <w:t>21 e Seção XI do Decreto Municipal nº 62.100/</w:t>
      </w:r>
      <w:r w:rsidR="00063121" w:rsidRPr="00063121">
        <w:rPr>
          <w:rFonts w:ascii="Arial" w:hAnsi="Arial" w:cs="Arial"/>
          <w:sz w:val="22"/>
          <w:szCs w:val="22"/>
        </w:rPr>
        <w:t>20</w:t>
      </w:r>
      <w:r w:rsidR="0024357D" w:rsidRPr="00063121">
        <w:rPr>
          <w:rFonts w:ascii="Arial" w:hAnsi="Arial" w:cs="Arial"/>
          <w:sz w:val="22"/>
          <w:szCs w:val="22"/>
        </w:rPr>
        <w:t>22.</w:t>
      </w:r>
      <w:bookmarkEnd w:id="72"/>
    </w:p>
    <w:p w14:paraId="111E620C" w14:textId="77777777" w:rsidR="00063121" w:rsidRPr="00063121" w:rsidRDefault="00063121" w:rsidP="0030102F">
      <w:pPr>
        <w:pStyle w:val="PargrafodaLista"/>
        <w:numPr>
          <w:ilvl w:val="0"/>
          <w:numId w:val="4"/>
        </w:numPr>
        <w:tabs>
          <w:tab w:val="left" w:pos="851"/>
        </w:tabs>
        <w:spacing w:before="240" w:after="120" w:line="276" w:lineRule="auto"/>
        <w:jc w:val="both"/>
        <w:rPr>
          <w:rFonts w:ascii="Arial" w:hAnsi="Arial" w:cs="Arial"/>
          <w:vanish/>
          <w:sz w:val="22"/>
          <w:szCs w:val="22"/>
          <w:highlight w:val="green"/>
        </w:rPr>
      </w:pPr>
      <w:bookmarkStart w:id="73" w:name="_Hlk129598691"/>
      <w:bookmarkStart w:id="74" w:name="_Hlk129250399"/>
      <w:bookmarkStart w:id="75" w:name="_Hlk129351604"/>
    </w:p>
    <w:p w14:paraId="55A418A3" w14:textId="77777777" w:rsidR="00063121" w:rsidRPr="00063121" w:rsidRDefault="00063121" w:rsidP="0030102F">
      <w:pPr>
        <w:pStyle w:val="PargrafodaLista"/>
        <w:numPr>
          <w:ilvl w:val="0"/>
          <w:numId w:val="4"/>
        </w:numPr>
        <w:tabs>
          <w:tab w:val="left" w:pos="851"/>
        </w:tabs>
        <w:spacing w:before="240" w:after="120" w:line="276" w:lineRule="auto"/>
        <w:jc w:val="both"/>
        <w:rPr>
          <w:rFonts w:ascii="Arial" w:hAnsi="Arial" w:cs="Arial"/>
          <w:vanish/>
          <w:sz w:val="22"/>
          <w:szCs w:val="22"/>
          <w:highlight w:val="green"/>
        </w:rPr>
      </w:pPr>
    </w:p>
    <w:p w14:paraId="1351FA7C" w14:textId="77777777" w:rsidR="00063121" w:rsidRPr="00063121" w:rsidRDefault="00063121" w:rsidP="0030102F">
      <w:pPr>
        <w:pStyle w:val="PargrafodaLista"/>
        <w:numPr>
          <w:ilvl w:val="0"/>
          <w:numId w:val="4"/>
        </w:numPr>
        <w:tabs>
          <w:tab w:val="left" w:pos="851"/>
        </w:tabs>
        <w:spacing w:before="240" w:after="120" w:line="276" w:lineRule="auto"/>
        <w:jc w:val="both"/>
        <w:rPr>
          <w:rFonts w:ascii="Arial" w:hAnsi="Arial" w:cs="Arial"/>
          <w:vanish/>
          <w:sz w:val="22"/>
          <w:szCs w:val="22"/>
          <w:highlight w:val="green"/>
        </w:rPr>
      </w:pPr>
    </w:p>
    <w:p w14:paraId="4B0335A5" w14:textId="77777777" w:rsidR="00063121" w:rsidRPr="00063121" w:rsidRDefault="00063121" w:rsidP="0030102F">
      <w:pPr>
        <w:pStyle w:val="PargrafodaLista"/>
        <w:numPr>
          <w:ilvl w:val="0"/>
          <w:numId w:val="4"/>
        </w:numPr>
        <w:tabs>
          <w:tab w:val="left" w:pos="851"/>
        </w:tabs>
        <w:spacing w:before="240" w:after="120" w:line="276" w:lineRule="auto"/>
        <w:jc w:val="both"/>
        <w:rPr>
          <w:rFonts w:ascii="Arial" w:hAnsi="Arial" w:cs="Arial"/>
          <w:vanish/>
          <w:sz w:val="22"/>
          <w:szCs w:val="22"/>
          <w:highlight w:val="green"/>
        </w:rPr>
      </w:pPr>
    </w:p>
    <w:p w14:paraId="552DE989" w14:textId="77777777" w:rsidR="00063121" w:rsidRPr="00063121" w:rsidRDefault="00063121" w:rsidP="0030102F">
      <w:pPr>
        <w:pStyle w:val="PargrafodaLista"/>
        <w:numPr>
          <w:ilvl w:val="0"/>
          <w:numId w:val="4"/>
        </w:numPr>
        <w:tabs>
          <w:tab w:val="left" w:pos="851"/>
        </w:tabs>
        <w:spacing w:before="240" w:after="120" w:line="276" w:lineRule="auto"/>
        <w:jc w:val="both"/>
        <w:rPr>
          <w:rFonts w:ascii="Arial" w:hAnsi="Arial" w:cs="Arial"/>
          <w:vanish/>
          <w:sz w:val="22"/>
          <w:szCs w:val="22"/>
          <w:highlight w:val="green"/>
        </w:rPr>
      </w:pPr>
    </w:p>
    <w:p w14:paraId="5D650A81" w14:textId="77777777" w:rsidR="00063121" w:rsidRPr="00063121" w:rsidRDefault="00063121" w:rsidP="0030102F">
      <w:pPr>
        <w:pStyle w:val="PargrafodaLista"/>
        <w:numPr>
          <w:ilvl w:val="0"/>
          <w:numId w:val="4"/>
        </w:numPr>
        <w:tabs>
          <w:tab w:val="left" w:pos="851"/>
        </w:tabs>
        <w:spacing w:before="240" w:after="120" w:line="276" w:lineRule="auto"/>
        <w:jc w:val="both"/>
        <w:rPr>
          <w:rFonts w:ascii="Arial" w:hAnsi="Arial" w:cs="Arial"/>
          <w:vanish/>
          <w:sz w:val="22"/>
          <w:szCs w:val="22"/>
          <w:highlight w:val="green"/>
        </w:rPr>
      </w:pPr>
    </w:p>
    <w:p w14:paraId="0850D99F" w14:textId="77777777" w:rsidR="00063121" w:rsidRPr="00063121" w:rsidRDefault="00063121" w:rsidP="0030102F">
      <w:pPr>
        <w:pStyle w:val="PargrafodaLista"/>
        <w:numPr>
          <w:ilvl w:val="0"/>
          <w:numId w:val="4"/>
        </w:numPr>
        <w:tabs>
          <w:tab w:val="left" w:pos="851"/>
        </w:tabs>
        <w:spacing w:before="240" w:after="120" w:line="276" w:lineRule="auto"/>
        <w:jc w:val="both"/>
        <w:rPr>
          <w:rFonts w:ascii="Arial" w:hAnsi="Arial" w:cs="Arial"/>
          <w:vanish/>
          <w:sz w:val="22"/>
          <w:szCs w:val="22"/>
          <w:highlight w:val="green"/>
        </w:rPr>
      </w:pPr>
    </w:p>
    <w:p w14:paraId="20B96BAD" w14:textId="77777777" w:rsidR="00063121" w:rsidRPr="00063121" w:rsidRDefault="00063121" w:rsidP="0030102F">
      <w:pPr>
        <w:pStyle w:val="PargrafodaLista"/>
        <w:numPr>
          <w:ilvl w:val="0"/>
          <w:numId w:val="4"/>
        </w:numPr>
        <w:tabs>
          <w:tab w:val="left" w:pos="851"/>
        </w:tabs>
        <w:spacing w:before="240" w:after="120" w:line="276" w:lineRule="auto"/>
        <w:jc w:val="both"/>
        <w:rPr>
          <w:rFonts w:ascii="Arial" w:hAnsi="Arial" w:cs="Arial"/>
          <w:vanish/>
          <w:sz w:val="22"/>
          <w:szCs w:val="22"/>
          <w:highlight w:val="green"/>
        </w:rPr>
      </w:pPr>
    </w:p>
    <w:p w14:paraId="04648732" w14:textId="77777777" w:rsidR="00063121" w:rsidRPr="00063121" w:rsidRDefault="00063121" w:rsidP="0030102F">
      <w:pPr>
        <w:pStyle w:val="PargrafodaLista"/>
        <w:numPr>
          <w:ilvl w:val="1"/>
          <w:numId w:val="4"/>
        </w:numPr>
        <w:tabs>
          <w:tab w:val="left" w:pos="851"/>
        </w:tabs>
        <w:spacing w:before="240" w:after="120" w:line="276" w:lineRule="auto"/>
        <w:jc w:val="both"/>
        <w:rPr>
          <w:rFonts w:ascii="Arial" w:hAnsi="Arial" w:cs="Arial"/>
          <w:vanish/>
          <w:sz w:val="22"/>
          <w:szCs w:val="22"/>
          <w:highlight w:val="green"/>
        </w:rPr>
      </w:pPr>
    </w:p>
    <w:p w14:paraId="1FA3373F" w14:textId="77777777" w:rsidR="00525A0F" w:rsidRPr="00063121" w:rsidRDefault="0024357D" w:rsidP="0030102F">
      <w:pPr>
        <w:numPr>
          <w:ilvl w:val="2"/>
          <w:numId w:val="4"/>
        </w:numPr>
        <w:tabs>
          <w:tab w:val="left" w:pos="851"/>
        </w:tabs>
        <w:spacing w:before="240" w:after="120" w:line="276" w:lineRule="auto"/>
        <w:jc w:val="both"/>
        <w:rPr>
          <w:rFonts w:ascii="Arial" w:hAnsi="Arial" w:cs="Arial"/>
          <w:sz w:val="22"/>
          <w:szCs w:val="22"/>
        </w:rPr>
      </w:pPr>
      <w:r w:rsidRPr="00063121">
        <w:rPr>
          <w:rFonts w:ascii="Arial" w:hAnsi="Arial" w:cs="Arial"/>
          <w:sz w:val="22"/>
          <w:szCs w:val="22"/>
        </w:rPr>
        <w:t>As penalidades só deixarão de ser aplicadas nas seguintes hipóteses:</w:t>
      </w:r>
      <w:bookmarkEnd w:id="73"/>
    </w:p>
    <w:p w14:paraId="538B3A90" w14:textId="58F6E205" w:rsidR="00E55A04" w:rsidRDefault="001A1FF1" w:rsidP="00786854">
      <w:pPr>
        <w:numPr>
          <w:ilvl w:val="3"/>
          <w:numId w:val="4"/>
        </w:numPr>
        <w:spacing w:before="240" w:line="276" w:lineRule="auto"/>
        <w:ind w:left="2268" w:hanging="850"/>
        <w:jc w:val="both"/>
        <w:rPr>
          <w:rFonts w:ascii="Arial" w:hAnsi="Arial" w:cs="Arial"/>
          <w:sz w:val="22"/>
          <w:szCs w:val="22"/>
        </w:rPr>
      </w:pPr>
      <w:bookmarkStart w:id="76" w:name="_Hlk129598743"/>
      <w:r>
        <w:rPr>
          <w:rFonts w:ascii="Arial" w:hAnsi="Arial" w:cs="Arial"/>
          <w:sz w:val="22"/>
          <w:szCs w:val="22"/>
        </w:rPr>
        <w:t xml:space="preserve"> </w:t>
      </w:r>
      <w:r w:rsidR="00E55A04" w:rsidRPr="00063121">
        <w:rPr>
          <w:rFonts w:ascii="Arial" w:hAnsi="Arial" w:cs="Arial"/>
          <w:sz w:val="22"/>
          <w:szCs w:val="22"/>
        </w:rPr>
        <w:t>Comprovação, anexada aos autos, da ocorrência de força maior impeditiva do cumprimento da obrigação; e/ou,</w:t>
      </w:r>
    </w:p>
    <w:p w14:paraId="1F527584" w14:textId="1249BEBF" w:rsidR="001A1FF1" w:rsidRPr="00063121" w:rsidRDefault="001A1FF1" w:rsidP="00786854">
      <w:pPr>
        <w:numPr>
          <w:ilvl w:val="3"/>
          <w:numId w:val="4"/>
        </w:numPr>
        <w:spacing w:before="240" w:line="276" w:lineRule="auto"/>
        <w:ind w:left="2268" w:hanging="850"/>
        <w:jc w:val="both"/>
        <w:rPr>
          <w:rFonts w:ascii="Arial" w:hAnsi="Arial" w:cs="Arial"/>
          <w:b/>
          <w:sz w:val="22"/>
          <w:szCs w:val="22"/>
        </w:rPr>
      </w:pPr>
      <w:r w:rsidRPr="00063121">
        <w:rPr>
          <w:rFonts w:ascii="Arial" w:hAnsi="Arial" w:cs="Arial"/>
          <w:sz w:val="22"/>
          <w:szCs w:val="22"/>
        </w:rPr>
        <w:t>Manifestação da unidade requisitante, informando que o ocorrido derivou de fatos imputáveis exclusivamente à Administração.</w:t>
      </w:r>
    </w:p>
    <w:p w14:paraId="3972FC34" w14:textId="77777777" w:rsidR="00E55A04" w:rsidRPr="00063121" w:rsidRDefault="00E55A04" w:rsidP="0030102F">
      <w:pPr>
        <w:numPr>
          <w:ilvl w:val="1"/>
          <w:numId w:val="4"/>
        </w:numPr>
        <w:spacing w:before="240" w:after="120" w:line="276" w:lineRule="auto"/>
        <w:ind w:left="709" w:hanging="709"/>
        <w:jc w:val="both"/>
        <w:rPr>
          <w:rFonts w:ascii="Arial" w:hAnsi="Arial" w:cs="Arial"/>
          <w:bCs/>
          <w:sz w:val="22"/>
          <w:szCs w:val="22"/>
        </w:rPr>
      </w:pPr>
      <w:r w:rsidRPr="00063121">
        <w:rPr>
          <w:rFonts w:ascii="Arial" w:hAnsi="Arial" w:cs="Arial"/>
          <w:bCs/>
          <w:sz w:val="22"/>
          <w:szCs w:val="22"/>
        </w:rPr>
        <w:t>Ocorrendo recusa da adjudicatária em retirar/receber a nota de empenho, dentro do prazo estabelecido neste Edital, sem justificativa aceita pela Administração, garantido o direito prévio de citação e da ampla defesa, serão aplicadas:</w:t>
      </w:r>
    </w:p>
    <w:p w14:paraId="0B423A06" w14:textId="77777777" w:rsidR="00E55A04" w:rsidRPr="00063121" w:rsidRDefault="00E55A04" w:rsidP="001A1FF1">
      <w:pPr>
        <w:spacing w:before="240" w:line="276" w:lineRule="auto"/>
        <w:ind w:left="1276" w:hanging="567"/>
        <w:jc w:val="both"/>
        <w:rPr>
          <w:rFonts w:ascii="Arial" w:hAnsi="Arial" w:cs="Arial"/>
          <w:sz w:val="22"/>
          <w:szCs w:val="22"/>
        </w:rPr>
      </w:pPr>
      <w:r w:rsidRPr="00063121">
        <w:rPr>
          <w:rFonts w:ascii="Arial" w:hAnsi="Arial" w:cs="Arial"/>
          <w:b/>
          <w:sz w:val="22"/>
          <w:szCs w:val="22"/>
        </w:rPr>
        <w:t>a)</w:t>
      </w:r>
      <w:r w:rsidRPr="00063121">
        <w:rPr>
          <w:rFonts w:ascii="Arial" w:hAnsi="Arial" w:cs="Arial"/>
          <w:b/>
          <w:sz w:val="22"/>
          <w:szCs w:val="22"/>
        </w:rPr>
        <w:tab/>
      </w:r>
      <w:r w:rsidRPr="00063121">
        <w:rPr>
          <w:rFonts w:ascii="Arial" w:hAnsi="Arial" w:cs="Arial"/>
          <w:sz w:val="22"/>
          <w:szCs w:val="22"/>
        </w:rPr>
        <w:t>Multa no valor de 20% (vinte por cento) do valor do ajuste se firmado fosse;</w:t>
      </w:r>
    </w:p>
    <w:p w14:paraId="06B8B793" w14:textId="77777777" w:rsidR="00E55A04" w:rsidRPr="00063121" w:rsidRDefault="00E55A04" w:rsidP="001A1FF1">
      <w:pPr>
        <w:tabs>
          <w:tab w:val="left" w:pos="851"/>
        </w:tabs>
        <w:spacing w:before="240" w:after="120" w:line="276" w:lineRule="auto"/>
        <w:ind w:left="1276" w:hanging="567"/>
        <w:jc w:val="both"/>
        <w:rPr>
          <w:rFonts w:ascii="Arial" w:hAnsi="Arial" w:cs="Arial"/>
          <w:bCs/>
          <w:sz w:val="22"/>
          <w:szCs w:val="22"/>
        </w:rPr>
      </w:pPr>
      <w:r w:rsidRPr="00063121">
        <w:rPr>
          <w:rFonts w:ascii="Arial" w:hAnsi="Arial" w:cs="Arial"/>
          <w:b/>
          <w:sz w:val="22"/>
          <w:szCs w:val="22"/>
        </w:rPr>
        <w:lastRenderedPageBreak/>
        <w:t>b)</w:t>
      </w:r>
      <w:r w:rsidRPr="00063121">
        <w:rPr>
          <w:rFonts w:ascii="Arial" w:hAnsi="Arial" w:cs="Arial"/>
          <w:b/>
          <w:sz w:val="22"/>
          <w:szCs w:val="22"/>
        </w:rPr>
        <w:tab/>
      </w:r>
      <w:r w:rsidRPr="00063121">
        <w:rPr>
          <w:rFonts w:ascii="Arial" w:hAnsi="Arial" w:cs="Arial"/>
          <w:sz w:val="22"/>
          <w:szCs w:val="22"/>
        </w:rPr>
        <w:t>Pena de impedimento de licitar e contratar pelo prazo de até 3 (três) anos com a Administração Pública, a critério da Prefeitura;</w:t>
      </w:r>
    </w:p>
    <w:p w14:paraId="77672923" w14:textId="77777777" w:rsidR="006C4CE4" w:rsidRPr="00063121" w:rsidRDefault="00E55A04" w:rsidP="0030102F">
      <w:pPr>
        <w:numPr>
          <w:ilvl w:val="2"/>
          <w:numId w:val="4"/>
        </w:numPr>
        <w:spacing w:before="240" w:after="120" w:line="276" w:lineRule="auto"/>
        <w:ind w:left="1276" w:hanging="567"/>
        <w:jc w:val="both"/>
        <w:rPr>
          <w:rFonts w:ascii="Arial" w:hAnsi="Arial" w:cs="Arial"/>
          <w:b/>
          <w:sz w:val="22"/>
          <w:szCs w:val="22"/>
        </w:rPr>
      </w:pPr>
      <w:bookmarkStart w:id="77" w:name="_Hlk129598936"/>
      <w:r w:rsidRPr="00063121">
        <w:rPr>
          <w:rFonts w:ascii="Arial" w:hAnsi="Arial" w:cs="Arial"/>
          <w:sz w:val="22"/>
          <w:szCs w:val="22"/>
        </w:rPr>
        <w:t>Incidirá nas mesmas penas previstas neste subitem a empresa que estiver impedida de firmar o ajuste pela não apresentação dos documentos necessários para tanto.</w:t>
      </w:r>
      <w:bookmarkEnd w:id="76"/>
      <w:bookmarkEnd w:id="77"/>
    </w:p>
    <w:p w14:paraId="4BA22065" w14:textId="77777777" w:rsidR="006C4CE4" w:rsidRPr="001A1FF1" w:rsidRDefault="005538FA" w:rsidP="005538FA">
      <w:pPr>
        <w:spacing w:before="240" w:after="120" w:line="276" w:lineRule="auto"/>
        <w:ind w:left="709" w:hanging="709"/>
        <w:jc w:val="both"/>
        <w:rPr>
          <w:rFonts w:ascii="Arial" w:hAnsi="Arial" w:cs="Arial"/>
          <w:sz w:val="22"/>
          <w:szCs w:val="22"/>
        </w:rPr>
      </w:pPr>
      <w:bookmarkStart w:id="78" w:name="_Hlk129598802"/>
      <w:bookmarkEnd w:id="74"/>
      <w:bookmarkEnd w:id="75"/>
      <w:r w:rsidRPr="001A1FF1">
        <w:rPr>
          <w:rFonts w:ascii="Arial" w:hAnsi="Arial" w:cs="Arial"/>
          <w:b/>
          <w:sz w:val="22"/>
          <w:szCs w:val="22"/>
        </w:rPr>
        <w:t>8.3</w:t>
      </w:r>
      <w:r w:rsidRPr="001A1FF1">
        <w:rPr>
          <w:rFonts w:ascii="Arial" w:hAnsi="Arial" w:cs="Arial"/>
          <w:b/>
          <w:sz w:val="22"/>
          <w:szCs w:val="22"/>
        </w:rPr>
        <w:tab/>
      </w:r>
      <w:r w:rsidRPr="001A1FF1">
        <w:rPr>
          <w:rFonts w:ascii="Arial" w:hAnsi="Arial" w:cs="Arial"/>
          <w:sz w:val="22"/>
          <w:szCs w:val="22"/>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8.2 ou declaração de inidoneidade para licitar ou contratar, a depender da natureza e gravidade da infração cometida e peculiaridades do caso em concreto.</w:t>
      </w:r>
    </w:p>
    <w:p w14:paraId="25C1A620" w14:textId="77777777" w:rsidR="005538FA" w:rsidRPr="001A1FF1" w:rsidRDefault="005538FA" w:rsidP="005538FA">
      <w:pPr>
        <w:tabs>
          <w:tab w:val="left" w:pos="709"/>
        </w:tabs>
        <w:spacing w:before="240" w:line="276" w:lineRule="auto"/>
        <w:ind w:left="709" w:hanging="709"/>
        <w:jc w:val="both"/>
        <w:rPr>
          <w:rFonts w:ascii="Arial" w:hAnsi="Arial" w:cs="Arial"/>
          <w:sz w:val="22"/>
          <w:szCs w:val="22"/>
        </w:rPr>
      </w:pPr>
      <w:r w:rsidRPr="001A1FF1">
        <w:rPr>
          <w:rFonts w:ascii="Arial" w:hAnsi="Arial" w:cs="Arial"/>
          <w:b/>
          <w:sz w:val="22"/>
          <w:szCs w:val="22"/>
        </w:rPr>
        <w:t>8.4</w:t>
      </w:r>
      <w:r w:rsidRPr="001A1FF1">
        <w:rPr>
          <w:rFonts w:ascii="Arial" w:hAnsi="Arial" w:cs="Arial"/>
          <w:b/>
          <w:sz w:val="22"/>
          <w:szCs w:val="22"/>
        </w:rPr>
        <w:tab/>
      </w:r>
      <w:r w:rsidRPr="001A1FF1">
        <w:rPr>
          <w:rFonts w:ascii="Arial" w:hAnsi="Arial" w:cs="Arial"/>
          <w:sz w:val="22"/>
          <w:szCs w:val="22"/>
        </w:rPr>
        <w:t xml:space="preserve">As penalidades poderão ainda ser aplicadas em outras hipóteses, nos termos da Lei, garantido o direito prévio de citação e da ampla defesa, sendo que com relação a multas serão aplicadas como segue: </w:t>
      </w:r>
    </w:p>
    <w:p w14:paraId="110ECE87" w14:textId="77777777" w:rsidR="005538FA" w:rsidRPr="001A1FF1" w:rsidRDefault="005538FA" w:rsidP="005538FA">
      <w:pPr>
        <w:tabs>
          <w:tab w:val="left" w:pos="1701"/>
        </w:tabs>
        <w:spacing w:before="240" w:line="276" w:lineRule="auto"/>
        <w:ind w:left="1701" w:hanging="992"/>
        <w:jc w:val="both"/>
        <w:rPr>
          <w:rFonts w:ascii="Arial" w:hAnsi="Arial" w:cs="Arial"/>
          <w:b/>
          <w:sz w:val="22"/>
          <w:szCs w:val="22"/>
        </w:rPr>
      </w:pPr>
      <w:r w:rsidRPr="001A1FF1">
        <w:rPr>
          <w:rFonts w:ascii="Arial" w:hAnsi="Arial" w:cs="Arial"/>
          <w:b/>
          <w:sz w:val="22"/>
          <w:szCs w:val="22"/>
        </w:rPr>
        <w:t>8.4.1</w:t>
      </w:r>
      <w:r w:rsidRPr="001A1FF1">
        <w:rPr>
          <w:rFonts w:ascii="Arial" w:hAnsi="Arial" w:cs="Arial"/>
          <w:b/>
          <w:sz w:val="22"/>
          <w:szCs w:val="22"/>
        </w:rPr>
        <w:tab/>
      </w:r>
      <w:r w:rsidRPr="001A1FF1">
        <w:rPr>
          <w:rFonts w:ascii="Arial" w:hAnsi="Arial" w:cs="Arial"/>
          <w:sz w:val="22"/>
          <w:szCs w:val="22"/>
        </w:rPr>
        <w:t>Multa de 20% (vinte por cento) sobre o valor do ajuste, por inexecução total do objeto.</w:t>
      </w:r>
    </w:p>
    <w:p w14:paraId="0015CDAA" w14:textId="77777777" w:rsidR="005538FA" w:rsidRPr="001A1FF1" w:rsidRDefault="005538FA" w:rsidP="005538FA">
      <w:pPr>
        <w:tabs>
          <w:tab w:val="left" w:pos="1701"/>
        </w:tabs>
        <w:spacing w:before="240" w:line="276" w:lineRule="auto"/>
        <w:ind w:left="1701" w:hanging="992"/>
        <w:jc w:val="both"/>
        <w:rPr>
          <w:rFonts w:ascii="Arial" w:hAnsi="Arial" w:cs="Arial"/>
          <w:sz w:val="22"/>
          <w:szCs w:val="22"/>
        </w:rPr>
      </w:pPr>
      <w:r w:rsidRPr="001A1FF1">
        <w:rPr>
          <w:rFonts w:ascii="Arial" w:hAnsi="Arial" w:cs="Arial"/>
          <w:b/>
          <w:sz w:val="22"/>
          <w:szCs w:val="22"/>
        </w:rPr>
        <w:t>8.4.2</w:t>
      </w:r>
      <w:r w:rsidRPr="001A1FF1">
        <w:rPr>
          <w:rFonts w:ascii="Arial" w:hAnsi="Arial" w:cs="Arial"/>
          <w:b/>
          <w:sz w:val="22"/>
          <w:szCs w:val="22"/>
        </w:rPr>
        <w:tab/>
      </w:r>
      <w:r w:rsidRPr="001A1FF1">
        <w:rPr>
          <w:rFonts w:ascii="Arial" w:hAnsi="Arial" w:cs="Arial"/>
          <w:sz w:val="22"/>
          <w:szCs w:val="22"/>
        </w:rPr>
        <w:t xml:space="preserve">Multa de 20% (vinte por cento) sobre o valor da parcela </w:t>
      </w:r>
      <w:proofErr w:type="spellStart"/>
      <w:r w:rsidRPr="001A1FF1">
        <w:rPr>
          <w:rFonts w:ascii="Arial" w:hAnsi="Arial" w:cs="Arial"/>
          <w:sz w:val="22"/>
          <w:szCs w:val="22"/>
        </w:rPr>
        <w:t>inexecutada</w:t>
      </w:r>
      <w:proofErr w:type="spellEnd"/>
      <w:r w:rsidRPr="001A1FF1">
        <w:rPr>
          <w:rFonts w:ascii="Arial" w:hAnsi="Arial" w:cs="Arial"/>
          <w:sz w:val="22"/>
          <w:szCs w:val="22"/>
        </w:rPr>
        <w:t>, por inexecução parcial do ajuste.</w:t>
      </w:r>
    </w:p>
    <w:p w14:paraId="5F7FA435" w14:textId="77777777" w:rsidR="005538FA" w:rsidRPr="001A1FF1" w:rsidRDefault="005538FA" w:rsidP="005538FA">
      <w:pPr>
        <w:tabs>
          <w:tab w:val="left" w:pos="1701"/>
        </w:tabs>
        <w:spacing w:before="240" w:line="276" w:lineRule="auto"/>
        <w:ind w:left="1701" w:hanging="992"/>
        <w:jc w:val="both"/>
        <w:rPr>
          <w:rFonts w:ascii="Arial" w:hAnsi="Arial" w:cs="Arial"/>
          <w:sz w:val="22"/>
          <w:szCs w:val="22"/>
        </w:rPr>
      </w:pPr>
      <w:r w:rsidRPr="001A1FF1">
        <w:rPr>
          <w:rFonts w:ascii="Arial" w:hAnsi="Arial" w:cs="Arial"/>
          <w:b/>
          <w:sz w:val="22"/>
          <w:szCs w:val="22"/>
        </w:rPr>
        <w:t>8.4.3</w:t>
      </w:r>
      <w:r w:rsidRPr="001A1FF1">
        <w:rPr>
          <w:rFonts w:ascii="Arial" w:hAnsi="Arial" w:cs="Arial"/>
          <w:b/>
          <w:sz w:val="22"/>
          <w:szCs w:val="22"/>
        </w:rPr>
        <w:tab/>
      </w:r>
      <w:r w:rsidRPr="001A1FF1">
        <w:rPr>
          <w:rFonts w:ascii="Arial" w:hAnsi="Arial" w:cs="Arial"/>
          <w:sz w:val="22"/>
          <w:szCs w:val="22"/>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3ECB80F6" w14:textId="77777777" w:rsidR="005538FA" w:rsidRPr="001A1FF1" w:rsidRDefault="005538FA" w:rsidP="005538FA">
      <w:pPr>
        <w:tabs>
          <w:tab w:val="left" w:pos="1701"/>
        </w:tabs>
        <w:spacing w:before="240" w:line="276" w:lineRule="auto"/>
        <w:ind w:left="1701" w:hanging="992"/>
        <w:jc w:val="both"/>
        <w:rPr>
          <w:rFonts w:ascii="Arial" w:hAnsi="Arial" w:cs="Arial"/>
          <w:sz w:val="22"/>
          <w:szCs w:val="22"/>
        </w:rPr>
      </w:pPr>
      <w:r w:rsidRPr="001A1FF1">
        <w:rPr>
          <w:rFonts w:ascii="Arial" w:hAnsi="Arial" w:cs="Arial"/>
          <w:b/>
          <w:sz w:val="22"/>
          <w:szCs w:val="22"/>
        </w:rPr>
        <w:t>8.4.4</w:t>
      </w:r>
      <w:r w:rsidRPr="001A1FF1">
        <w:rPr>
          <w:rFonts w:ascii="Arial" w:hAnsi="Arial" w:cs="Arial"/>
          <w:b/>
          <w:sz w:val="22"/>
          <w:szCs w:val="22"/>
        </w:rPr>
        <w:tab/>
      </w:r>
      <w:r w:rsidRPr="001A1FF1">
        <w:rPr>
          <w:rFonts w:ascii="Arial" w:hAnsi="Arial" w:cs="Arial"/>
          <w:sz w:val="22"/>
          <w:szCs w:val="22"/>
        </w:rPr>
        <w:t>Multa de 5% (cinco por cento) sobre o valor do material entregue em desacordo com as especificações do edital e do ajuste, sem prejuízo de sua substituição, no prazo estabelecido.</w:t>
      </w:r>
    </w:p>
    <w:p w14:paraId="201F4093" w14:textId="77777777" w:rsidR="005538FA" w:rsidRPr="001A1FF1" w:rsidRDefault="005538FA" w:rsidP="005538FA">
      <w:pPr>
        <w:tabs>
          <w:tab w:val="left" w:pos="1701"/>
        </w:tabs>
        <w:spacing w:before="240" w:line="276" w:lineRule="auto"/>
        <w:ind w:left="1701" w:hanging="992"/>
        <w:jc w:val="both"/>
        <w:rPr>
          <w:rFonts w:ascii="Arial" w:hAnsi="Arial" w:cs="Arial"/>
          <w:sz w:val="22"/>
          <w:szCs w:val="22"/>
        </w:rPr>
      </w:pPr>
      <w:r w:rsidRPr="001A1FF1">
        <w:rPr>
          <w:rFonts w:ascii="Arial" w:hAnsi="Arial" w:cs="Arial"/>
          <w:b/>
          <w:sz w:val="22"/>
          <w:szCs w:val="22"/>
        </w:rPr>
        <w:t>8.4.5</w:t>
      </w:r>
      <w:r w:rsidRPr="001A1FF1">
        <w:rPr>
          <w:rFonts w:ascii="Arial" w:hAnsi="Arial" w:cs="Arial"/>
          <w:b/>
          <w:sz w:val="22"/>
          <w:szCs w:val="22"/>
        </w:rPr>
        <w:tab/>
      </w:r>
      <w:r w:rsidRPr="001A1FF1">
        <w:rPr>
          <w:rFonts w:ascii="Arial" w:hAnsi="Arial" w:cs="Arial"/>
          <w:sz w:val="22"/>
          <w:szCs w:val="22"/>
        </w:rPr>
        <w:t>Multa de 2% (dois por cento) sobre o valor do ajuste, por descumprimento de qualquer das obrigações decorrentes do ajuste, não previstas nas demais disposições desta cláusula.</w:t>
      </w:r>
    </w:p>
    <w:p w14:paraId="69FD0DC2" w14:textId="77777777" w:rsidR="005538FA" w:rsidRPr="001A1FF1" w:rsidRDefault="005538FA" w:rsidP="005538FA">
      <w:pPr>
        <w:tabs>
          <w:tab w:val="left" w:pos="1701"/>
        </w:tabs>
        <w:spacing w:before="240" w:line="276" w:lineRule="auto"/>
        <w:ind w:left="1701" w:hanging="992"/>
        <w:jc w:val="both"/>
        <w:rPr>
          <w:rFonts w:ascii="Arial" w:hAnsi="Arial" w:cs="Arial"/>
          <w:sz w:val="22"/>
          <w:szCs w:val="22"/>
        </w:rPr>
      </w:pPr>
      <w:r w:rsidRPr="001A1FF1">
        <w:rPr>
          <w:rFonts w:ascii="Arial" w:hAnsi="Arial" w:cs="Arial"/>
          <w:b/>
          <w:sz w:val="22"/>
          <w:szCs w:val="22"/>
        </w:rPr>
        <w:t>8.4.6</w:t>
      </w:r>
      <w:r w:rsidRPr="001A1FF1">
        <w:rPr>
          <w:rFonts w:ascii="Arial" w:hAnsi="Arial" w:cs="Arial"/>
          <w:b/>
          <w:sz w:val="22"/>
          <w:szCs w:val="22"/>
        </w:rPr>
        <w:tab/>
      </w:r>
      <w:r w:rsidRPr="001A1FF1">
        <w:rPr>
          <w:rFonts w:ascii="Arial" w:hAnsi="Arial" w:cs="Arial"/>
          <w:sz w:val="22"/>
          <w:szCs w:val="22"/>
        </w:rPr>
        <w:t>Multa de 20% (vinte por cento) sobre o valor do contrato, por rescisão do ajuste decorrente de culpa da Contratada.</w:t>
      </w:r>
    </w:p>
    <w:p w14:paraId="2C05BAD2" w14:textId="77777777" w:rsidR="005538FA" w:rsidRPr="001A1FF1" w:rsidRDefault="005538FA" w:rsidP="005538FA">
      <w:pPr>
        <w:tabs>
          <w:tab w:val="left" w:pos="709"/>
        </w:tabs>
        <w:spacing w:before="240" w:line="276" w:lineRule="auto"/>
        <w:ind w:left="709" w:hanging="709"/>
        <w:jc w:val="both"/>
        <w:rPr>
          <w:rFonts w:ascii="Arial" w:hAnsi="Arial" w:cs="Arial"/>
          <w:sz w:val="22"/>
          <w:szCs w:val="22"/>
        </w:rPr>
      </w:pPr>
      <w:r w:rsidRPr="001A1FF1">
        <w:rPr>
          <w:rFonts w:ascii="Arial" w:hAnsi="Arial" w:cs="Arial"/>
          <w:b/>
          <w:sz w:val="22"/>
          <w:szCs w:val="22"/>
        </w:rPr>
        <w:t>8.5</w:t>
      </w:r>
      <w:r w:rsidRPr="001A1FF1">
        <w:rPr>
          <w:rFonts w:ascii="Arial" w:hAnsi="Arial" w:cs="Arial"/>
          <w:b/>
          <w:sz w:val="22"/>
          <w:szCs w:val="22"/>
        </w:rPr>
        <w:tab/>
      </w:r>
      <w:r w:rsidRPr="001A1FF1">
        <w:rPr>
          <w:rFonts w:ascii="Arial" w:hAnsi="Arial" w:cs="Arial"/>
          <w:sz w:val="22"/>
          <w:szCs w:val="22"/>
        </w:rPr>
        <w:t>As sanções são independentes e a aplicação de uma não exclui a das outras, quando cabíveis.</w:t>
      </w:r>
    </w:p>
    <w:p w14:paraId="72DCE0FA" w14:textId="45AA7306" w:rsidR="005538FA" w:rsidRPr="001A1FF1" w:rsidRDefault="005538FA" w:rsidP="005538FA">
      <w:pPr>
        <w:tabs>
          <w:tab w:val="left" w:pos="709"/>
        </w:tabs>
        <w:spacing w:before="240" w:line="276" w:lineRule="auto"/>
        <w:ind w:left="709" w:hanging="709"/>
        <w:jc w:val="both"/>
        <w:rPr>
          <w:rFonts w:ascii="Arial" w:hAnsi="Arial" w:cs="Arial"/>
          <w:sz w:val="22"/>
          <w:szCs w:val="22"/>
        </w:rPr>
      </w:pPr>
      <w:r w:rsidRPr="001A1FF1">
        <w:rPr>
          <w:rFonts w:ascii="Arial" w:hAnsi="Arial" w:cs="Arial"/>
          <w:b/>
          <w:sz w:val="22"/>
          <w:szCs w:val="22"/>
        </w:rPr>
        <w:lastRenderedPageBreak/>
        <w:t>8.6</w:t>
      </w:r>
      <w:r w:rsidRPr="001A1FF1">
        <w:rPr>
          <w:rFonts w:ascii="Arial" w:hAnsi="Arial" w:cs="Arial"/>
          <w:b/>
          <w:sz w:val="22"/>
          <w:szCs w:val="22"/>
        </w:rPr>
        <w:tab/>
      </w:r>
      <w:r w:rsidRPr="001A1FF1">
        <w:rPr>
          <w:rFonts w:ascii="Arial" w:hAnsi="Arial" w:cs="Arial"/>
          <w:sz w:val="22"/>
          <w:szCs w:val="22"/>
        </w:rPr>
        <w:t xml:space="preserve">Das decisões de aplicação de penalidade, caberá recurso nos termos dos artigos 166 e 167 da Lei Federal nº 14.133/21, observados os prazos nele fixados, que deverá ser dirigido à SMS-3 - Diretoria de Suprimentos, </w:t>
      </w:r>
      <w:r w:rsidR="00374138">
        <w:rPr>
          <w:rFonts w:ascii="Arial" w:eastAsia="MS Mincho" w:hAnsi="Arial" w:cs="Arial"/>
          <w:sz w:val="22"/>
          <w:szCs w:val="22"/>
          <w:u w:val="single"/>
          <w:lang w:eastAsia="en-US"/>
        </w:rPr>
        <w:t>Rua Dr. Siqueira Campos, 172</w:t>
      </w:r>
      <w:r w:rsidR="000B0C2C" w:rsidRPr="00942D54">
        <w:rPr>
          <w:rFonts w:ascii="Arial" w:eastAsia="MS Mincho" w:hAnsi="Arial" w:cs="Arial"/>
          <w:sz w:val="22"/>
          <w:szCs w:val="22"/>
          <w:u w:val="single"/>
          <w:lang w:eastAsia="en-US"/>
        </w:rPr>
        <w:t xml:space="preserve">, </w:t>
      </w:r>
      <w:r w:rsidR="000B0C2C">
        <w:rPr>
          <w:rFonts w:ascii="Arial" w:eastAsia="MS Mincho" w:hAnsi="Arial" w:cs="Arial"/>
          <w:sz w:val="22"/>
          <w:szCs w:val="22"/>
          <w:u w:val="single"/>
          <w:lang w:eastAsia="en-US"/>
        </w:rPr>
        <w:t>5</w:t>
      </w:r>
      <w:r w:rsidR="000B0C2C" w:rsidRPr="00942D54">
        <w:rPr>
          <w:rFonts w:ascii="Arial" w:eastAsia="MS Mincho" w:hAnsi="Arial" w:cs="Arial"/>
          <w:sz w:val="22"/>
          <w:szCs w:val="22"/>
          <w:u w:val="single"/>
          <w:lang w:eastAsia="en-US"/>
        </w:rPr>
        <w:t xml:space="preserve">ª andar, </w:t>
      </w:r>
      <w:r w:rsidR="000B0C2C">
        <w:rPr>
          <w:rFonts w:ascii="Arial" w:eastAsia="MS Mincho" w:hAnsi="Arial" w:cs="Arial"/>
          <w:sz w:val="22"/>
          <w:szCs w:val="22"/>
          <w:u w:val="single"/>
          <w:lang w:eastAsia="en-US"/>
        </w:rPr>
        <w:t xml:space="preserve">Liberdade, Cep 01509-020 – </w:t>
      </w:r>
      <w:r w:rsidR="000B0C2C" w:rsidRPr="00942D54">
        <w:rPr>
          <w:rFonts w:ascii="Arial" w:eastAsia="MS Mincho" w:hAnsi="Arial" w:cs="Arial"/>
          <w:sz w:val="22"/>
          <w:szCs w:val="22"/>
          <w:u w:val="single"/>
          <w:lang w:eastAsia="en-US"/>
        </w:rPr>
        <w:t>São Paulo – SP</w:t>
      </w:r>
      <w:r w:rsidRPr="001A1FF1">
        <w:rPr>
          <w:rFonts w:ascii="Arial" w:hAnsi="Arial" w:cs="Arial"/>
          <w:sz w:val="22"/>
          <w:szCs w:val="22"/>
        </w:rPr>
        <w:t>, e protocolizado nos dias úteis, das 08h00 às 17h00.</w:t>
      </w:r>
    </w:p>
    <w:p w14:paraId="1EAFDD18" w14:textId="77777777" w:rsidR="005538FA" w:rsidRPr="001A1FF1" w:rsidRDefault="005538FA" w:rsidP="005538FA">
      <w:pPr>
        <w:tabs>
          <w:tab w:val="left" w:pos="1701"/>
        </w:tabs>
        <w:spacing w:before="240" w:line="276" w:lineRule="auto"/>
        <w:ind w:left="1701" w:hanging="992"/>
        <w:jc w:val="both"/>
        <w:rPr>
          <w:rFonts w:ascii="Arial" w:hAnsi="Arial" w:cs="Arial"/>
          <w:sz w:val="22"/>
          <w:szCs w:val="22"/>
        </w:rPr>
      </w:pPr>
      <w:r w:rsidRPr="001A1FF1">
        <w:rPr>
          <w:rFonts w:ascii="Arial" w:hAnsi="Arial" w:cs="Arial"/>
          <w:b/>
          <w:sz w:val="22"/>
          <w:szCs w:val="22"/>
        </w:rPr>
        <w:t>8.6.1</w:t>
      </w:r>
      <w:r w:rsidRPr="001A1FF1">
        <w:rPr>
          <w:rFonts w:ascii="Arial" w:hAnsi="Arial" w:cs="Arial"/>
          <w:b/>
          <w:sz w:val="22"/>
          <w:szCs w:val="22"/>
        </w:rPr>
        <w:tab/>
      </w:r>
      <w:r w:rsidRPr="001A1FF1">
        <w:rPr>
          <w:rFonts w:ascii="Arial" w:hAnsi="Arial" w:cs="Arial"/>
          <w:sz w:val="22"/>
          <w:szCs w:val="22"/>
        </w:rPr>
        <w:t>Não serão conhecidos recursos enviados pelo correio, telex, fac-símile, correio eletrônico ou qualquer outro meio de comunicação, se, dentro do prazo previsto em lei, a peça inicial original não tiver sido protocolizada.</w:t>
      </w:r>
    </w:p>
    <w:p w14:paraId="5BC1A860" w14:textId="77777777" w:rsidR="005538FA" w:rsidRPr="001A1FF1" w:rsidRDefault="005538FA" w:rsidP="005538FA">
      <w:pPr>
        <w:tabs>
          <w:tab w:val="left" w:pos="1701"/>
        </w:tabs>
        <w:spacing w:before="240" w:line="276" w:lineRule="auto"/>
        <w:ind w:left="1701" w:hanging="992"/>
        <w:jc w:val="both"/>
        <w:rPr>
          <w:rFonts w:ascii="Arial" w:hAnsi="Arial" w:cs="Arial"/>
          <w:sz w:val="22"/>
          <w:szCs w:val="22"/>
        </w:rPr>
      </w:pPr>
      <w:r w:rsidRPr="001A1FF1">
        <w:rPr>
          <w:rFonts w:ascii="Arial" w:hAnsi="Arial" w:cs="Arial"/>
          <w:b/>
          <w:sz w:val="22"/>
          <w:szCs w:val="22"/>
        </w:rPr>
        <w:t>8.6.2</w:t>
      </w:r>
      <w:r w:rsidRPr="001A1FF1">
        <w:rPr>
          <w:rFonts w:ascii="Arial" w:hAnsi="Arial" w:cs="Arial"/>
          <w:b/>
          <w:sz w:val="22"/>
          <w:szCs w:val="22"/>
        </w:rPr>
        <w:tab/>
      </w:r>
      <w:r w:rsidRPr="001A1FF1">
        <w:rPr>
          <w:rFonts w:ascii="Arial" w:hAnsi="Arial" w:cs="Arial"/>
          <w:sz w:val="22"/>
          <w:szCs w:val="22"/>
        </w:rPr>
        <w:t>Caso a Contratante releve justificadamente a aplicação da multa ou de qualquer outra penalidade, essa tolerância não poderá ser considerada como modificadora de qualquer condição contratual, permanecendo em pleno vigor todas as condições deste Edital.</w:t>
      </w:r>
    </w:p>
    <w:p w14:paraId="2F654FBB" w14:textId="77777777" w:rsidR="005538FA" w:rsidRPr="001A1FF1" w:rsidRDefault="005538FA" w:rsidP="005538FA">
      <w:pPr>
        <w:tabs>
          <w:tab w:val="left" w:pos="1701"/>
        </w:tabs>
        <w:spacing w:before="240" w:line="276" w:lineRule="auto"/>
        <w:ind w:left="1701" w:hanging="992"/>
        <w:jc w:val="both"/>
        <w:rPr>
          <w:rFonts w:ascii="Arial" w:hAnsi="Arial" w:cs="Arial"/>
          <w:sz w:val="22"/>
          <w:szCs w:val="22"/>
        </w:rPr>
      </w:pPr>
      <w:r w:rsidRPr="001A1FF1">
        <w:rPr>
          <w:rFonts w:ascii="Arial" w:hAnsi="Arial" w:cs="Arial"/>
          <w:b/>
          <w:sz w:val="22"/>
          <w:szCs w:val="22"/>
        </w:rPr>
        <w:t>8.7</w:t>
      </w:r>
      <w:r w:rsidRPr="001A1FF1">
        <w:rPr>
          <w:rFonts w:ascii="Arial" w:hAnsi="Arial" w:cs="Arial"/>
          <w:b/>
          <w:sz w:val="22"/>
          <w:szCs w:val="22"/>
        </w:rPr>
        <w:tab/>
      </w:r>
      <w:r w:rsidRPr="001A1FF1">
        <w:rPr>
          <w:rFonts w:ascii="Arial" w:hAnsi="Arial" w:cs="Arial"/>
          <w:sz w:val="22"/>
          <w:szCs w:val="22"/>
        </w:rPr>
        <w:t>Os procedimentos de aplicação das penalidades de impedimento de licitar e contratar e de declaração de inidoneidade para licitar e contratar serão conduzidos por comissão, nos termos do artigo 158, “caput” e § 1º, da </w:t>
      </w:r>
      <w:hyperlink r:id="rId24" w:tgtFrame="_blank" w:history="1">
        <w:r w:rsidRPr="001A1FF1">
          <w:rPr>
            <w:rStyle w:val="Hyperlink"/>
            <w:rFonts w:ascii="Arial" w:hAnsi="Arial" w:cs="Arial"/>
            <w:sz w:val="22"/>
            <w:szCs w:val="22"/>
          </w:rPr>
          <w:t>Lei Federal nº 14.133, de 2021</w:t>
        </w:r>
      </w:hyperlink>
    </w:p>
    <w:p w14:paraId="5CB07F24" w14:textId="77777777" w:rsidR="005538FA" w:rsidRDefault="005538FA" w:rsidP="005538FA">
      <w:pPr>
        <w:spacing w:before="240" w:after="120" w:line="276" w:lineRule="auto"/>
        <w:ind w:left="709" w:hanging="709"/>
        <w:jc w:val="both"/>
        <w:rPr>
          <w:rFonts w:ascii="Arial" w:hAnsi="Arial" w:cs="Arial"/>
          <w:sz w:val="22"/>
          <w:szCs w:val="22"/>
        </w:rPr>
      </w:pPr>
      <w:r w:rsidRPr="001A1FF1">
        <w:rPr>
          <w:rFonts w:ascii="Arial" w:hAnsi="Arial" w:cs="Arial"/>
          <w:b/>
          <w:sz w:val="22"/>
          <w:szCs w:val="22"/>
        </w:rPr>
        <w:t>8.8</w:t>
      </w:r>
      <w:r w:rsidRPr="001A1FF1">
        <w:rPr>
          <w:rFonts w:ascii="Arial" w:hAnsi="Arial" w:cs="Arial"/>
          <w:b/>
          <w:sz w:val="22"/>
          <w:szCs w:val="22"/>
        </w:rPr>
        <w:tab/>
      </w:r>
      <w:r w:rsidRPr="001A1FF1">
        <w:rPr>
          <w:rFonts w:ascii="Arial" w:hAnsi="Arial" w:cs="Arial"/>
          <w:sz w:val="22"/>
          <w:szCs w:val="22"/>
        </w:rPr>
        <w:t>São aplicáveis à presente licitação e ao ajuste dela decorrente no que cabível for, inclusive, as sanções penais estabelecidas na Lei Federal nº 14.133/21.</w:t>
      </w:r>
      <w:bookmarkEnd w:id="78"/>
    </w:p>
    <w:p w14:paraId="690D0DF0" w14:textId="6624A2FD" w:rsidR="00295C09" w:rsidRDefault="00295C09" w:rsidP="00F55B9E">
      <w:pPr>
        <w:spacing w:line="276" w:lineRule="auto"/>
        <w:jc w:val="both"/>
        <w:rPr>
          <w:rFonts w:ascii="Arial" w:eastAsia="MS Mincho" w:hAnsi="Arial" w:cs="Arial"/>
          <w:b/>
          <w:sz w:val="22"/>
          <w:szCs w:val="22"/>
        </w:rPr>
      </w:pPr>
    </w:p>
    <w:p w14:paraId="268DA46B" w14:textId="77777777" w:rsidR="007D1BB0" w:rsidRDefault="007D1BB0" w:rsidP="00F55B9E">
      <w:pPr>
        <w:spacing w:line="276" w:lineRule="auto"/>
        <w:jc w:val="both"/>
        <w:rPr>
          <w:rFonts w:ascii="Arial" w:eastAsia="MS Mincho" w:hAnsi="Arial" w:cs="Arial"/>
          <w:b/>
          <w:sz w:val="22"/>
          <w:szCs w:val="22"/>
        </w:rPr>
      </w:pPr>
    </w:p>
    <w:p w14:paraId="3E440639" w14:textId="77777777" w:rsidR="00F9059A" w:rsidRDefault="00F9059A" w:rsidP="00F55B9E">
      <w:pPr>
        <w:spacing w:line="276" w:lineRule="auto"/>
        <w:jc w:val="both"/>
        <w:rPr>
          <w:rFonts w:ascii="Arial" w:eastAsia="MS Mincho" w:hAnsi="Arial" w:cs="Arial"/>
          <w:b/>
          <w:sz w:val="22"/>
          <w:szCs w:val="22"/>
        </w:rPr>
      </w:pPr>
    </w:p>
    <w:p w14:paraId="7A0A697B" w14:textId="1E602235" w:rsidR="00F55B9E" w:rsidRPr="000509B2" w:rsidRDefault="00F55B9E" w:rsidP="00F55B9E">
      <w:pPr>
        <w:spacing w:line="276" w:lineRule="auto"/>
        <w:jc w:val="both"/>
        <w:rPr>
          <w:rFonts w:ascii="Arial" w:eastAsia="MS Mincho" w:hAnsi="Arial" w:cs="Arial"/>
          <w:b/>
          <w:sz w:val="22"/>
          <w:szCs w:val="22"/>
        </w:rPr>
      </w:pPr>
      <w:r w:rsidRPr="000509B2">
        <w:rPr>
          <w:rFonts w:ascii="Arial" w:eastAsia="MS Mincho" w:hAnsi="Arial" w:cs="Arial"/>
          <w:b/>
          <w:sz w:val="22"/>
          <w:szCs w:val="22"/>
        </w:rPr>
        <w:t>CLÁUSULA NONA – DO CANCELAMENTO DA PRESENTE ATA</w:t>
      </w:r>
    </w:p>
    <w:p w14:paraId="7C7D98FA" w14:textId="77777777" w:rsidR="00F55B9E" w:rsidRPr="000509B2" w:rsidRDefault="00F55B9E" w:rsidP="00F55B9E">
      <w:pPr>
        <w:spacing w:line="276" w:lineRule="auto"/>
        <w:jc w:val="both"/>
        <w:rPr>
          <w:rFonts w:ascii="Arial" w:eastAsia="MS Mincho" w:hAnsi="Arial" w:cs="Arial"/>
          <w:b/>
          <w:sz w:val="22"/>
          <w:szCs w:val="22"/>
        </w:rPr>
      </w:pPr>
    </w:p>
    <w:p w14:paraId="7962B46A" w14:textId="77777777" w:rsidR="00F55B9E" w:rsidRPr="000133F6" w:rsidRDefault="00F55B9E" w:rsidP="00226E85">
      <w:pPr>
        <w:tabs>
          <w:tab w:val="left" w:pos="993"/>
        </w:tabs>
        <w:spacing w:line="276" w:lineRule="auto"/>
        <w:jc w:val="both"/>
        <w:rPr>
          <w:rFonts w:ascii="Arial" w:eastAsia="MS Mincho" w:hAnsi="Arial" w:cs="Arial"/>
          <w:b/>
          <w:bCs/>
          <w:vanish/>
          <w:sz w:val="22"/>
          <w:szCs w:val="22"/>
          <w:lang w:eastAsia="x-none"/>
        </w:rPr>
      </w:pPr>
    </w:p>
    <w:p w14:paraId="5AB0419D" w14:textId="77777777" w:rsidR="00F55B9E" w:rsidRPr="000509B2" w:rsidRDefault="00F55B9E" w:rsidP="00226E85">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9.1</w:t>
      </w:r>
      <w:r w:rsidRPr="000509B2">
        <w:rPr>
          <w:rFonts w:ascii="Arial" w:eastAsia="MS Mincho" w:hAnsi="Arial" w:cs="Arial"/>
          <w:sz w:val="22"/>
          <w:szCs w:val="22"/>
          <w:lang w:eastAsia="x-none"/>
        </w:rPr>
        <w:tab/>
        <w:t>A presente Ata de Registro de Preço poderá ser cancelada, de pleno direito, pela SMS, assegurado o contraditório e a ampla defesa, quando a DETENTORA:</w:t>
      </w:r>
    </w:p>
    <w:p w14:paraId="36D20EA9" w14:textId="77777777" w:rsidR="00F55B9E" w:rsidRPr="000133F6" w:rsidRDefault="00F55B9E" w:rsidP="00F55B9E">
      <w:pPr>
        <w:tabs>
          <w:tab w:val="left" w:pos="993"/>
        </w:tabs>
        <w:spacing w:line="276" w:lineRule="auto"/>
        <w:jc w:val="both"/>
        <w:rPr>
          <w:rFonts w:ascii="Arial" w:eastAsia="MS Mincho" w:hAnsi="Arial" w:cs="Arial"/>
          <w:b/>
          <w:bCs/>
          <w:sz w:val="22"/>
          <w:szCs w:val="22"/>
          <w:lang w:eastAsia="x-none"/>
        </w:rPr>
      </w:pPr>
    </w:p>
    <w:p w14:paraId="33892F14" w14:textId="77777777" w:rsidR="00F55B9E" w:rsidRPr="000509B2" w:rsidRDefault="00F55B9E" w:rsidP="00226E85">
      <w:pPr>
        <w:spacing w:line="276" w:lineRule="auto"/>
        <w:ind w:left="1560" w:hanging="851"/>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9.1.1</w:t>
      </w:r>
      <w:r w:rsidRPr="000509B2">
        <w:rPr>
          <w:rFonts w:ascii="Arial" w:eastAsia="MS Mincho" w:hAnsi="Arial" w:cs="Arial"/>
          <w:sz w:val="22"/>
          <w:szCs w:val="22"/>
          <w:lang w:eastAsia="x-none"/>
        </w:rPr>
        <w:tab/>
        <w:t>Descumprir as condições estabelecidas no presente instrumento ou normas legais aplicáveis à espécie;</w:t>
      </w:r>
    </w:p>
    <w:p w14:paraId="30DFE942" w14:textId="77777777" w:rsidR="00F55B9E" w:rsidRPr="000509B2" w:rsidRDefault="00F55B9E" w:rsidP="00226E85">
      <w:pPr>
        <w:spacing w:line="276" w:lineRule="auto"/>
        <w:ind w:left="1560" w:hanging="851"/>
        <w:jc w:val="both"/>
        <w:rPr>
          <w:rFonts w:ascii="Arial" w:eastAsia="MS Mincho" w:hAnsi="Arial" w:cs="Arial"/>
          <w:sz w:val="22"/>
          <w:szCs w:val="22"/>
          <w:lang w:eastAsia="x-none"/>
        </w:rPr>
      </w:pPr>
    </w:p>
    <w:p w14:paraId="19045E66" w14:textId="77777777" w:rsidR="00F55B9E" w:rsidRPr="000509B2" w:rsidRDefault="00F55B9E" w:rsidP="00226E85">
      <w:pPr>
        <w:spacing w:line="276" w:lineRule="auto"/>
        <w:ind w:left="1560" w:hanging="851"/>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9.1.2</w:t>
      </w:r>
      <w:r w:rsidRPr="000509B2">
        <w:rPr>
          <w:rFonts w:ascii="Arial" w:eastAsia="MS Mincho" w:hAnsi="Arial" w:cs="Arial"/>
          <w:sz w:val="22"/>
          <w:szCs w:val="22"/>
          <w:lang w:eastAsia="x-none"/>
        </w:rPr>
        <w:tab/>
        <w:t>Não firmar os contratos de fornecimentos ou deixar de dar recebimento à nota de empenho e ordem de fornecimento nos prazos previstos;</w:t>
      </w:r>
    </w:p>
    <w:p w14:paraId="57A6253A" w14:textId="77777777" w:rsidR="00F55B9E" w:rsidRPr="000509B2" w:rsidRDefault="00F55B9E" w:rsidP="00226E85">
      <w:pPr>
        <w:spacing w:line="276" w:lineRule="auto"/>
        <w:ind w:left="1560" w:hanging="851"/>
        <w:jc w:val="both"/>
        <w:rPr>
          <w:rFonts w:ascii="Arial" w:eastAsia="MS Mincho" w:hAnsi="Arial" w:cs="Arial"/>
          <w:sz w:val="22"/>
          <w:szCs w:val="22"/>
        </w:rPr>
      </w:pPr>
    </w:p>
    <w:p w14:paraId="1BEF086D" w14:textId="77777777" w:rsidR="00F55B9E" w:rsidRPr="000509B2" w:rsidRDefault="00F55B9E" w:rsidP="00226E85">
      <w:pPr>
        <w:spacing w:line="276" w:lineRule="auto"/>
        <w:ind w:left="1560" w:hanging="851"/>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9.1.3</w:t>
      </w:r>
      <w:r w:rsidRPr="000509B2">
        <w:rPr>
          <w:rFonts w:ascii="Arial" w:eastAsia="MS Mincho" w:hAnsi="Arial" w:cs="Arial"/>
          <w:sz w:val="22"/>
          <w:szCs w:val="22"/>
          <w:lang w:eastAsia="x-none"/>
        </w:rPr>
        <w:tab/>
        <w:t xml:space="preserve">Não aceitar reduzir o preço registrado na hipótese </w:t>
      </w:r>
      <w:proofErr w:type="gramStart"/>
      <w:r w:rsidRPr="000509B2">
        <w:rPr>
          <w:rFonts w:ascii="Arial" w:eastAsia="MS Mincho" w:hAnsi="Arial" w:cs="Arial"/>
          <w:sz w:val="22"/>
          <w:szCs w:val="22"/>
          <w:lang w:eastAsia="x-none"/>
        </w:rPr>
        <w:t>deste</w:t>
      </w:r>
      <w:proofErr w:type="gramEnd"/>
      <w:r w:rsidRPr="000509B2">
        <w:rPr>
          <w:rFonts w:ascii="Arial" w:eastAsia="MS Mincho" w:hAnsi="Arial" w:cs="Arial"/>
          <w:sz w:val="22"/>
          <w:szCs w:val="22"/>
          <w:lang w:eastAsia="x-none"/>
        </w:rPr>
        <w:t xml:space="preserve"> tornar-se superior aos praticados no mercado;</w:t>
      </w:r>
    </w:p>
    <w:p w14:paraId="3C22F5B8" w14:textId="77777777" w:rsidR="00F55B9E" w:rsidRPr="000509B2" w:rsidRDefault="00F55B9E" w:rsidP="00F55B9E">
      <w:pPr>
        <w:tabs>
          <w:tab w:val="left" w:pos="1701"/>
        </w:tabs>
        <w:spacing w:line="276" w:lineRule="auto"/>
        <w:ind w:left="1701" w:hanging="850"/>
        <w:jc w:val="both"/>
        <w:rPr>
          <w:rFonts w:ascii="Arial" w:eastAsia="MS Mincho" w:hAnsi="Arial" w:cs="Arial"/>
          <w:sz w:val="22"/>
          <w:szCs w:val="22"/>
        </w:rPr>
      </w:pPr>
    </w:p>
    <w:p w14:paraId="24396F8F" w14:textId="77777777" w:rsidR="00F55B9E" w:rsidRPr="000509B2" w:rsidRDefault="00F55B9E" w:rsidP="00226E85">
      <w:pPr>
        <w:spacing w:line="276" w:lineRule="auto"/>
        <w:ind w:left="1560" w:hanging="851"/>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9.1.4</w:t>
      </w:r>
      <w:r w:rsidRPr="000509B2">
        <w:rPr>
          <w:rFonts w:ascii="Arial" w:eastAsia="MS Mincho" w:hAnsi="Arial" w:cs="Arial"/>
          <w:sz w:val="22"/>
          <w:szCs w:val="22"/>
          <w:lang w:eastAsia="x-none"/>
        </w:rPr>
        <w:tab/>
        <w:t>Por razões de interesse público, devidamente motivadas e justificadas pela Administração;</w:t>
      </w:r>
    </w:p>
    <w:p w14:paraId="4A798103" w14:textId="77777777" w:rsidR="00F55B9E" w:rsidRPr="000509B2" w:rsidRDefault="00F55B9E" w:rsidP="00226E85">
      <w:pPr>
        <w:spacing w:line="276" w:lineRule="auto"/>
        <w:ind w:left="1560" w:hanging="851"/>
        <w:jc w:val="both"/>
        <w:rPr>
          <w:rFonts w:ascii="Arial" w:eastAsia="MS Mincho" w:hAnsi="Arial" w:cs="Arial"/>
          <w:sz w:val="22"/>
          <w:szCs w:val="22"/>
        </w:rPr>
      </w:pPr>
    </w:p>
    <w:p w14:paraId="3257358B" w14:textId="77777777" w:rsidR="00F55B9E" w:rsidRPr="000509B2" w:rsidRDefault="00F55B9E" w:rsidP="00226E85">
      <w:pPr>
        <w:spacing w:line="276" w:lineRule="auto"/>
        <w:ind w:left="1560" w:hanging="851"/>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9.1.5</w:t>
      </w:r>
      <w:r w:rsidRPr="000509B2">
        <w:rPr>
          <w:rFonts w:ascii="Arial" w:eastAsia="MS Mincho" w:hAnsi="Arial" w:cs="Arial"/>
          <w:sz w:val="22"/>
          <w:szCs w:val="22"/>
          <w:lang w:eastAsia="x-none"/>
        </w:rPr>
        <w:tab/>
        <w:t>Deixar de possuir qualquer das condições de habilitação e ou de participação exigidas na licitação;</w:t>
      </w:r>
    </w:p>
    <w:p w14:paraId="56ADED16" w14:textId="77777777" w:rsidR="00F55B9E" w:rsidRPr="000509B2" w:rsidRDefault="00F55B9E" w:rsidP="00226E85">
      <w:pPr>
        <w:spacing w:line="276" w:lineRule="auto"/>
        <w:ind w:left="1560" w:hanging="851"/>
        <w:jc w:val="both"/>
        <w:rPr>
          <w:rFonts w:ascii="Arial" w:eastAsia="MS Mincho" w:hAnsi="Arial" w:cs="Arial"/>
          <w:sz w:val="22"/>
          <w:szCs w:val="22"/>
        </w:rPr>
      </w:pPr>
    </w:p>
    <w:p w14:paraId="696D4BCB" w14:textId="77777777" w:rsidR="00F55B9E" w:rsidRPr="000509B2" w:rsidRDefault="00F55B9E" w:rsidP="00226E85">
      <w:pPr>
        <w:spacing w:line="276" w:lineRule="auto"/>
        <w:ind w:left="1560" w:hanging="851"/>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9.1.6</w:t>
      </w:r>
      <w:r w:rsidRPr="000509B2">
        <w:rPr>
          <w:rFonts w:ascii="Arial" w:eastAsia="MS Mincho" w:hAnsi="Arial" w:cs="Arial"/>
          <w:sz w:val="22"/>
          <w:szCs w:val="22"/>
          <w:lang w:eastAsia="x-none"/>
        </w:rPr>
        <w:tab/>
        <w:t>Der causa à rescisão administrativa dos ajustes decorrentes da Ata de Registro de Preços.</w:t>
      </w:r>
    </w:p>
    <w:p w14:paraId="21018CAE" w14:textId="77777777" w:rsidR="00F55B9E" w:rsidRPr="000509B2" w:rsidRDefault="00F55B9E" w:rsidP="00F55B9E">
      <w:pPr>
        <w:spacing w:line="276" w:lineRule="auto"/>
        <w:ind w:left="708"/>
        <w:jc w:val="both"/>
        <w:rPr>
          <w:rFonts w:ascii="Arial" w:eastAsia="MS Mincho" w:hAnsi="Arial" w:cs="Arial"/>
          <w:sz w:val="22"/>
          <w:szCs w:val="22"/>
        </w:rPr>
      </w:pPr>
    </w:p>
    <w:p w14:paraId="537EB232" w14:textId="77777777" w:rsidR="00F55B9E" w:rsidRPr="000509B2" w:rsidRDefault="00F55B9E" w:rsidP="00226E85">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9.2</w:t>
      </w:r>
      <w:r w:rsidRPr="000509B2">
        <w:rPr>
          <w:rFonts w:ascii="Arial" w:eastAsia="MS Mincho" w:hAnsi="Arial" w:cs="Arial"/>
          <w:sz w:val="22"/>
          <w:szCs w:val="22"/>
          <w:lang w:eastAsia="x-none"/>
        </w:rPr>
        <w:tab/>
        <w:t>A comunicação do cancelamento do preço registrado, nas hipóteses previstas nesta cláusula, será feita pessoalmente ou por correspondência com aviso de recebimento.</w:t>
      </w:r>
    </w:p>
    <w:p w14:paraId="3E8710D7" w14:textId="77777777" w:rsidR="00F55B9E" w:rsidRPr="000509B2" w:rsidRDefault="00F55B9E" w:rsidP="00226E85">
      <w:pPr>
        <w:tabs>
          <w:tab w:val="left" w:pos="709"/>
        </w:tabs>
        <w:spacing w:line="276" w:lineRule="auto"/>
        <w:ind w:left="709" w:hanging="709"/>
        <w:jc w:val="both"/>
        <w:rPr>
          <w:rFonts w:ascii="Arial" w:eastAsia="MS Mincho" w:hAnsi="Arial" w:cs="Arial"/>
          <w:sz w:val="22"/>
          <w:szCs w:val="22"/>
          <w:lang w:eastAsia="x-none"/>
        </w:rPr>
      </w:pPr>
    </w:p>
    <w:p w14:paraId="5E9DD86D" w14:textId="77777777" w:rsidR="00F55B9E" w:rsidRPr="000509B2" w:rsidRDefault="00F55B9E" w:rsidP="00226E85">
      <w:pPr>
        <w:tabs>
          <w:tab w:val="left" w:pos="709"/>
        </w:tabs>
        <w:spacing w:line="276" w:lineRule="auto"/>
        <w:ind w:left="709" w:hanging="709"/>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9.3</w:t>
      </w:r>
      <w:r w:rsidRPr="000509B2">
        <w:rPr>
          <w:rFonts w:ascii="Arial" w:eastAsia="MS Mincho" w:hAnsi="Arial" w:cs="Arial"/>
          <w:sz w:val="22"/>
          <w:szCs w:val="22"/>
          <w:lang w:eastAsia="x-none"/>
        </w:rPr>
        <w:tab/>
        <w:t>Esta Ata de Registro de Preço poderá ser rescindida nas hipóteses de rescisão dos contratos em geral, com as consequências legalmente previstas.</w:t>
      </w:r>
    </w:p>
    <w:p w14:paraId="6884C302" w14:textId="77777777" w:rsidR="00F55B9E" w:rsidRPr="000509B2" w:rsidRDefault="00F55B9E" w:rsidP="00226E85">
      <w:pPr>
        <w:spacing w:line="276" w:lineRule="auto"/>
        <w:ind w:left="709" w:hanging="709"/>
        <w:jc w:val="both"/>
        <w:rPr>
          <w:rFonts w:ascii="Arial" w:eastAsia="MS Mincho" w:hAnsi="Arial" w:cs="Arial"/>
          <w:sz w:val="22"/>
          <w:szCs w:val="22"/>
        </w:rPr>
      </w:pPr>
    </w:p>
    <w:p w14:paraId="483A15C4" w14:textId="77777777" w:rsidR="00F55B9E" w:rsidRPr="000509B2" w:rsidRDefault="00F55B9E" w:rsidP="00226E85">
      <w:pPr>
        <w:spacing w:line="276" w:lineRule="auto"/>
        <w:ind w:left="1560" w:hanging="851"/>
        <w:jc w:val="both"/>
        <w:rPr>
          <w:rFonts w:ascii="Arial" w:eastAsia="MS Mincho" w:hAnsi="Arial" w:cs="Arial"/>
          <w:sz w:val="22"/>
          <w:szCs w:val="22"/>
          <w:lang w:eastAsia="x-none"/>
        </w:rPr>
      </w:pPr>
      <w:r w:rsidRPr="000133F6">
        <w:rPr>
          <w:rFonts w:ascii="Arial" w:eastAsia="MS Mincho" w:hAnsi="Arial" w:cs="Arial"/>
          <w:b/>
          <w:bCs/>
          <w:sz w:val="22"/>
          <w:szCs w:val="22"/>
          <w:lang w:eastAsia="x-none"/>
        </w:rPr>
        <w:t>9.3.1</w:t>
      </w:r>
      <w:r w:rsidRPr="000509B2">
        <w:rPr>
          <w:rFonts w:ascii="Arial" w:eastAsia="MS Mincho" w:hAnsi="Arial" w:cs="Arial"/>
          <w:sz w:val="22"/>
          <w:szCs w:val="22"/>
          <w:lang w:eastAsia="x-none"/>
        </w:rPr>
        <w:tab/>
        <w:t>A Ata de Registro de Preço também poderá ser rescindida na hipótese de caracterização superveniente da prestação de trabalho nas condições aludidas no §1º, do art. 1º da Lei municipal nº 15.944/2013.</w:t>
      </w:r>
    </w:p>
    <w:p w14:paraId="7761EB93" w14:textId="77777777" w:rsidR="00F55B9E" w:rsidRPr="000509B2" w:rsidRDefault="00F55B9E" w:rsidP="00226E85">
      <w:pPr>
        <w:spacing w:line="276" w:lineRule="auto"/>
        <w:ind w:left="1560" w:hanging="851"/>
        <w:jc w:val="both"/>
        <w:rPr>
          <w:rFonts w:ascii="Arial" w:eastAsia="MS Mincho" w:hAnsi="Arial" w:cs="Arial"/>
          <w:sz w:val="22"/>
          <w:szCs w:val="22"/>
          <w:lang w:eastAsia="x-none"/>
        </w:rPr>
      </w:pPr>
    </w:p>
    <w:p w14:paraId="02974B69" w14:textId="77777777" w:rsidR="00F55B9E" w:rsidRPr="000509B2" w:rsidRDefault="00F55B9E" w:rsidP="00F55B9E">
      <w:pPr>
        <w:tabs>
          <w:tab w:val="left" w:pos="1701"/>
        </w:tabs>
        <w:spacing w:line="276" w:lineRule="auto"/>
        <w:ind w:left="1701" w:hanging="850"/>
        <w:jc w:val="both"/>
        <w:rPr>
          <w:rFonts w:ascii="Arial" w:eastAsia="MS Mincho" w:hAnsi="Arial" w:cs="Arial"/>
          <w:sz w:val="22"/>
          <w:szCs w:val="22"/>
        </w:rPr>
      </w:pPr>
    </w:p>
    <w:p w14:paraId="0134A8EE" w14:textId="77777777" w:rsidR="00F55B9E" w:rsidRPr="000509B2" w:rsidRDefault="00F55B9E" w:rsidP="00F55B9E">
      <w:pPr>
        <w:spacing w:line="276" w:lineRule="auto"/>
        <w:ind w:left="540" w:hanging="540"/>
        <w:jc w:val="both"/>
        <w:rPr>
          <w:rFonts w:ascii="Arial" w:eastAsia="MS Mincho" w:hAnsi="Arial" w:cs="Arial"/>
          <w:sz w:val="22"/>
          <w:szCs w:val="22"/>
        </w:rPr>
      </w:pPr>
    </w:p>
    <w:p w14:paraId="5C416543" w14:textId="77777777" w:rsidR="00F55B9E" w:rsidRPr="000509B2" w:rsidRDefault="00F55B9E" w:rsidP="00F55B9E">
      <w:pPr>
        <w:spacing w:line="276" w:lineRule="auto"/>
        <w:jc w:val="both"/>
        <w:rPr>
          <w:rFonts w:ascii="Arial" w:eastAsia="MS Mincho" w:hAnsi="Arial" w:cs="Arial"/>
          <w:b/>
          <w:sz w:val="22"/>
          <w:szCs w:val="22"/>
        </w:rPr>
      </w:pPr>
      <w:r w:rsidRPr="000509B2">
        <w:rPr>
          <w:rFonts w:ascii="Arial" w:eastAsia="MS Mincho" w:hAnsi="Arial" w:cs="Arial"/>
          <w:b/>
          <w:sz w:val="22"/>
          <w:szCs w:val="22"/>
        </w:rPr>
        <w:t>CLÁUSULA DÉCIMA – DAS DISPOSIÇÕES GERAIS</w:t>
      </w:r>
    </w:p>
    <w:p w14:paraId="53D6B205" w14:textId="77777777" w:rsidR="00F55B9E" w:rsidRPr="000509B2" w:rsidRDefault="00F55B9E" w:rsidP="00F55B9E">
      <w:pPr>
        <w:spacing w:line="276" w:lineRule="auto"/>
        <w:jc w:val="both"/>
        <w:rPr>
          <w:rFonts w:ascii="Arial" w:eastAsia="MS Mincho" w:hAnsi="Arial" w:cs="Arial"/>
          <w:b/>
          <w:sz w:val="22"/>
          <w:szCs w:val="22"/>
        </w:rPr>
      </w:pPr>
    </w:p>
    <w:p w14:paraId="6E784C1F" w14:textId="77777777" w:rsidR="00F55B9E" w:rsidRPr="000509B2" w:rsidRDefault="00F55B9E" w:rsidP="00F55B9E">
      <w:pPr>
        <w:autoSpaceDE w:val="0"/>
        <w:autoSpaceDN w:val="0"/>
        <w:adjustRightInd w:val="0"/>
        <w:spacing w:line="276" w:lineRule="auto"/>
        <w:ind w:left="709" w:hanging="709"/>
        <w:jc w:val="both"/>
        <w:rPr>
          <w:rFonts w:ascii="Arial" w:eastAsia="MS Mincho" w:hAnsi="Arial" w:cs="Arial"/>
          <w:sz w:val="22"/>
          <w:szCs w:val="22"/>
        </w:rPr>
      </w:pPr>
      <w:r w:rsidRPr="000133F6">
        <w:rPr>
          <w:rFonts w:ascii="Arial" w:eastAsia="MS Mincho" w:hAnsi="Arial" w:cs="Arial"/>
          <w:b/>
          <w:bCs/>
          <w:sz w:val="22"/>
          <w:szCs w:val="22"/>
          <w:lang w:eastAsia="x-none"/>
        </w:rPr>
        <w:t>10.1</w:t>
      </w:r>
      <w:r w:rsidRPr="000509B2">
        <w:rPr>
          <w:rFonts w:ascii="Arial" w:eastAsia="MS Mincho" w:hAnsi="Arial" w:cs="Arial"/>
          <w:sz w:val="22"/>
          <w:szCs w:val="22"/>
          <w:lang w:eastAsia="x-none"/>
        </w:rPr>
        <w:t xml:space="preserve"> </w:t>
      </w:r>
      <w:r w:rsidRPr="000509B2">
        <w:rPr>
          <w:rFonts w:ascii="Arial" w:eastAsia="MS Mincho" w:hAnsi="Arial" w:cs="Arial"/>
          <w:sz w:val="22"/>
          <w:szCs w:val="22"/>
          <w:lang w:eastAsia="x-none"/>
        </w:rPr>
        <w:tab/>
        <w:t>Para a execução desta Ata de Registro de Preços,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w:t>
      </w:r>
      <w:r w:rsidRPr="000509B2">
        <w:rPr>
          <w:rFonts w:ascii="Arial" w:eastAsia="MS Mincho" w:hAnsi="Arial" w:cs="Arial"/>
          <w:sz w:val="22"/>
          <w:szCs w:val="22"/>
        </w:rPr>
        <w:t xml:space="preserve"> relacionada, devendo garantir, ainda, que seus prepostos e colaboradores ajam da mesma forma. </w:t>
      </w:r>
    </w:p>
    <w:p w14:paraId="180D2718" w14:textId="77777777" w:rsidR="00F55B9E" w:rsidRPr="000509B2" w:rsidRDefault="00F55B9E" w:rsidP="00F55B9E">
      <w:pPr>
        <w:autoSpaceDE w:val="0"/>
        <w:autoSpaceDN w:val="0"/>
        <w:adjustRightInd w:val="0"/>
        <w:spacing w:line="276" w:lineRule="auto"/>
        <w:jc w:val="both"/>
        <w:rPr>
          <w:rFonts w:ascii="Arial" w:eastAsia="MS Mincho" w:hAnsi="Arial" w:cs="Arial"/>
          <w:sz w:val="22"/>
          <w:szCs w:val="22"/>
        </w:rPr>
      </w:pPr>
    </w:p>
    <w:p w14:paraId="4BA17180" w14:textId="77777777" w:rsidR="00F55B9E" w:rsidRPr="000133F6" w:rsidRDefault="00F55B9E" w:rsidP="00F55B9E">
      <w:pPr>
        <w:spacing w:line="276" w:lineRule="auto"/>
        <w:ind w:left="708"/>
        <w:jc w:val="both"/>
        <w:rPr>
          <w:rFonts w:ascii="Arial" w:eastAsia="MS Mincho" w:hAnsi="Arial" w:cs="Arial"/>
          <w:b/>
          <w:bCs/>
          <w:vanish/>
          <w:sz w:val="22"/>
          <w:szCs w:val="22"/>
        </w:rPr>
      </w:pPr>
    </w:p>
    <w:p w14:paraId="0B8C14AB" w14:textId="77777777" w:rsidR="00F55B9E" w:rsidRPr="000509B2" w:rsidRDefault="00F55B9E" w:rsidP="00F55B9E">
      <w:pPr>
        <w:tabs>
          <w:tab w:val="left" w:pos="709"/>
        </w:tabs>
        <w:spacing w:line="276" w:lineRule="auto"/>
        <w:ind w:left="709" w:hanging="709"/>
        <w:jc w:val="both"/>
        <w:rPr>
          <w:rFonts w:ascii="Arial" w:eastAsia="MS Mincho" w:hAnsi="Arial" w:cs="Arial"/>
          <w:sz w:val="22"/>
          <w:szCs w:val="22"/>
        </w:rPr>
      </w:pPr>
      <w:r w:rsidRPr="000133F6">
        <w:rPr>
          <w:rFonts w:ascii="Arial" w:eastAsia="MS Mincho" w:hAnsi="Arial" w:cs="Arial"/>
          <w:b/>
          <w:bCs/>
          <w:sz w:val="22"/>
          <w:szCs w:val="22"/>
        </w:rPr>
        <w:t>10.2</w:t>
      </w:r>
      <w:r w:rsidRPr="000509B2">
        <w:rPr>
          <w:rFonts w:ascii="Arial" w:eastAsia="MS Mincho" w:hAnsi="Arial" w:cs="Arial"/>
          <w:sz w:val="22"/>
          <w:szCs w:val="22"/>
        </w:rPr>
        <w:tab/>
        <w:t>Fica eleito o foro da comarca do Município de São Paulo para dirimir as eventuais controvérsias decorrentes do presente ajuste.</w:t>
      </w:r>
    </w:p>
    <w:p w14:paraId="18019D72" w14:textId="77777777" w:rsidR="00F55B9E" w:rsidRPr="000509B2" w:rsidRDefault="00F55B9E" w:rsidP="00F55B9E">
      <w:pPr>
        <w:spacing w:line="276" w:lineRule="auto"/>
        <w:ind w:left="540" w:hanging="540"/>
        <w:jc w:val="both"/>
        <w:rPr>
          <w:rFonts w:ascii="Arial" w:eastAsia="MS Mincho" w:hAnsi="Arial" w:cs="Arial"/>
          <w:sz w:val="22"/>
          <w:szCs w:val="22"/>
        </w:rPr>
      </w:pPr>
    </w:p>
    <w:p w14:paraId="1101D02B" w14:textId="77777777" w:rsidR="00F55B9E" w:rsidRPr="000509B2" w:rsidRDefault="00F55B9E" w:rsidP="00F55B9E">
      <w:pPr>
        <w:spacing w:line="276" w:lineRule="auto"/>
        <w:jc w:val="both"/>
        <w:rPr>
          <w:rFonts w:ascii="Arial" w:eastAsia="MS Mincho" w:hAnsi="Arial" w:cs="Arial"/>
          <w:sz w:val="22"/>
          <w:szCs w:val="22"/>
        </w:rPr>
      </w:pPr>
      <w:r w:rsidRPr="000509B2">
        <w:rPr>
          <w:rFonts w:ascii="Arial" w:eastAsia="MS Mincho" w:hAnsi="Arial" w:cs="Arial"/>
          <w:sz w:val="22"/>
          <w:szCs w:val="22"/>
        </w:rPr>
        <w:t>E por estarem de acordo, as partes Contratantes, foi por mim, ......................................................................, lavrado o presente instrumento, que lido e achado conforme, é assinado em duas vias de igual teor.</w:t>
      </w:r>
    </w:p>
    <w:bookmarkEnd w:id="57"/>
    <w:p w14:paraId="0D9BCC7A" w14:textId="77777777" w:rsidR="00F55B9E" w:rsidRPr="000509B2" w:rsidRDefault="00F55B9E" w:rsidP="00F55B9E">
      <w:pPr>
        <w:spacing w:before="120" w:after="120" w:line="276" w:lineRule="auto"/>
        <w:ind w:left="2832"/>
        <w:jc w:val="both"/>
        <w:outlineLvl w:val="4"/>
        <w:rPr>
          <w:rFonts w:ascii="Arial" w:eastAsia="MS Mincho" w:hAnsi="Arial" w:cs="Arial"/>
          <w:b/>
          <w:bCs/>
          <w:caps/>
          <w:sz w:val="22"/>
          <w:szCs w:val="22"/>
          <w:lang w:eastAsia="x-none"/>
        </w:rPr>
      </w:pPr>
    </w:p>
    <w:p w14:paraId="2D002968" w14:textId="77777777" w:rsidR="00F55B9E" w:rsidRPr="000509B2" w:rsidRDefault="00F55B9E" w:rsidP="00F55B9E">
      <w:pPr>
        <w:spacing w:before="120" w:after="120" w:line="276" w:lineRule="auto"/>
        <w:ind w:left="708"/>
        <w:jc w:val="both"/>
        <w:rPr>
          <w:rFonts w:ascii="Arial" w:eastAsia="MS Mincho" w:hAnsi="Arial" w:cs="Arial"/>
          <w:sz w:val="22"/>
          <w:szCs w:val="22"/>
          <w:lang w:eastAsia="x-none"/>
        </w:rPr>
      </w:pPr>
    </w:p>
    <w:p w14:paraId="7A414063" w14:textId="77777777" w:rsidR="00F55B9E" w:rsidRPr="000509B2" w:rsidRDefault="00F55B9E" w:rsidP="00F55B9E">
      <w:pPr>
        <w:spacing w:before="120" w:after="120" w:line="276" w:lineRule="auto"/>
        <w:ind w:left="2832"/>
        <w:jc w:val="both"/>
        <w:outlineLvl w:val="4"/>
        <w:rPr>
          <w:rFonts w:ascii="Arial" w:eastAsia="MS Mincho" w:hAnsi="Arial" w:cs="Arial"/>
          <w:b/>
          <w:bCs/>
          <w:caps/>
          <w:sz w:val="22"/>
          <w:szCs w:val="22"/>
          <w:lang w:eastAsia="x-none"/>
        </w:rPr>
      </w:pPr>
      <w:r w:rsidRPr="000509B2">
        <w:rPr>
          <w:rFonts w:ascii="Arial" w:eastAsia="MS Mincho" w:hAnsi="Arial" w:cs="Arial"/>
          <w:b/>
          <w:bCs/>
          <w:caps/>
          <w:sz w:val="22"/>
          <w:szCs w:val="22"/>
          <w:lang w:eastAsia="x-none"/>
        </w:rPr>
        <w:t>SecretAriA MUNICIPAL DA SAÚDE</w:t>
      </w:r>
    </w:p>
    <w:p w14:paraId="34500C5A" w14:textId="77777777" w:rsidR="00F55B9E" w:rsidRPr="000509B2" w:rsidRDefault="00F55B9E" w:rsidP="00F55B9E">
      <w:pPr>
        <w:spacing w:line="276" w:lineRule="auto"/>
        <w:ind w:left="283"/>
        <w:jc w:val="both"/>
        <w:outlineLvl w:val="8"/>
        <w:rPr>
          <w:rFonts w:ascii="Arial" w:eastAsia="MS Mincho" w:hAnsi="Arial" w:cs="Arial"/>
          <w:bCs/>
          <w:sz w:val="22"/>
          <w:szCs w:val="22"/>
        </w:rPr>
      </w:pPr>
      <w:r w:rsidRPr="000509B2">
        <w:rPr>
          <w:rFonts w:ascii="Arial" w:eastAsia="MS Mincho" w:hAnsi="Arial" w:cs="Arial"/>
          <w:b/>
          <w:bCs/>
          <w:sz w:val="22"/>
          <w:szCs w:val="22"/>
        </w:rPr>
        <w:t>DETENTORA</w:t>
      </w:r>
      <w:r w:rsidRPr="000509B2">
        <w:rPr>
          <w:rFonts w:ascii="Arial" w:eastAsia="MS Mincho" w:hAnsi="Arial" w:cs="Arial"/>
          <w:bCs/>
          <w:sz w:val="22"/>
          <w:szCs w:val="22"/>
        </w:rPr>
        <w:t>:</w:t>
      </w:r>
    </w:p>
    <w:p w14:paraId="7DF6B23B" w14:textId="77777777" w:rsidR="00F55B9E" w:rsidRPr="000509B2" w:rsidRDefault="00F55B9E" w:rsidP="00F55B9E">
      <w:pPr>
        <w:spacing w:line="276" w:lineRule="auto"/>
        <w:ind w:left="1416" w:hanging="1132"/>
        <w:jc w:val="both"/>
        <w:rPr>
          <w:rFonts w:ascii="Arial" w:eastAsia="MS Mincho" w:hAnsi="Arial" w:cs="Arial"/>
          <w:caps/>
          <w:sz w:val="22"/>
          <w:szCs w:val="22"/>
        </w:rPr>
      </w:pPr>
      <w:r w:rsidRPr="000509B2">
        <w:rPr>
          <w:rFonts w:ascii="Arial" w:eastAsia="MS Mincho" w:hAnsi="Arial" w:cs="Arial"/>
          <w:sz w:val="22"/>
          <w:szCs w:val="22"/>
        </w:rPr>
        <w:t>Nome:</w:t>
      </w:r>
    </w:p>
    <w:p w14:paraId="7C2083F5" w14:textId="77777777" w:rsidR="00F55B9E" w:rsidRPr="000509B2" w:rsidRDefault="00F55B9E" w:rsidP="00F55B9E">
      <w:pPr>
        <w:spacing w:line="276" w:lineRule="auto"/>
        <w:ind w:left="1416" w:hanging="1132"/>
        <w:jc w:val="both"/>
        <w:rPr>
          <w:rFonts w:ascii="Arial" w:eastAsia="MS Mincho" w:hAnsi="Arial" w:cs="Arial"/>
          <w:caps/>
          <w:sz w:val="22"/>
          <w:szCs w:val="22"/>
        </w:rPr>
      </w:pPr>
      <w:r w:rsidRPr="000509B2">
        <w:rPr>
          <w:rFonts w:ascii="Arial" w:eastAsia="MS Mincho" w:hAnsi="Arial" w:cs="Arial"/>
          <w:sz w:val="22"/>
          <w:szCs w:val="22"/>
        </w:rPr>
        <w:t xml:space="preserve">R.G.: </w:t>
      </w:r>
    </w:p>
    <w:p w14:paraId="06733808" w14:textId="77777777" w:rsidR="00F55B9E" w:rsidRPr="000509B2" w:rsidRDefault="00F55B9E" w:rsidP="00F55B9E">
      <w:pPr>
        <w:spacing w:line="276" w:lineRule="auto"/>
        <w:ind w:left="1416" w:hanging="1132"/>
        <w:jc w:val="both"/>
        <w:rPr>
          <w:rFonts w:ascii="Arial" w:eastAsia="MS Mincho" w:hAnsi="Arial" w:cs="Arial"/>
          <w:sz w:val="22"/>
          <w:szCs w:val="22"/>
        </w:rPr>
      </w:pPr>
      <w:r w:rsidRPr="000509B2">
        <w:rPr>
          <w:rFonts w:ascii="Arial" w:eastAsia="MS Mincho" w:hAnsi="Arial" w:cs="Arial"/>
          <w:sz w:val="22"/>
          <w:szCs w:val="22"/>
        </w:rPr>
        <w:t>Cargo:</w:t>
      </w:r>
    </w:p>
    <w:p w14:paraId="0D393F49" w14:textId="77777777" w:rsidR="00F55B9E" w:rsidRPr="000509B2" w:rsidRDefault="00F55B9E" w:rsidP="00F55B9E">
      <w:pPr>
        <w:spacing w:line="276" w:lineRule="auto"/>
        <w:ind w:left="1416" w:hanging="1132"/>
        <w:jc w:val="both"/>
        <w:rPr>
          <w:rFonts w:ascii="Arial" w:eastAsia="MS Mincho" w:hAnsi="Arial" w:cs="Arial"/>
          <w:sz w:val="22"/>
          <w:szCs w:val="22"/>
        </w:rPr>
      </w:pPr>
    </w:p>
    <w:p w14:paraId="683D85B8" w14:textId="77777777" w:rsidR="00F55B9E" w:rsidRPr="000509B2" w:rsidRDefault="00F55B9E" w:rsidP="003D6C67">
      <w:pPr>
        <w:spacing w:line="276" w:lineRule="auto"/>
        <w:ind w:left="284"/>
        <w:jc w:val="both"/>
        <w:rPr>
          <w:rFonts w:ascii="Arial" w:eastAsia="MS Mincho" w:hAnsi="Arial" w:cs="Arial"/>
          <w:b/>
          <w:sz w:val="22"/>
          <w:szCs w:val="22"/>
          <w:u w:val="single"/>
        </w:rPr>
      </w:pPr>
      <w:r w:rsidRPr="000509B2">
        <w:rPr>
          <w:rFonts w:ascii="Arial" w:eastAsia="MS Mincho" w:hAnsi="Arial" w:cs="Arial"/>
          <w:b/>
          <w:sz w:val="22"/>
          <w:szCs w:val="22"/>
          <w:u w:val="single"/>
        </w:rPr>
        <w:t>Testemunhas:</w:t>
      </w:r>
    </w:p>
    <w:p w14:paraId="1B3FD882" w14:textId="77777777" w:rsidR="00F55B9E" w:rsidRPr="000509B2" w:rsidRDefault="00F55B9E" w:rsidP="003D6C67">
      <w:pPr>
        <w:spacing w:line="276" w:lineRule="auto"/>
        <w:ind w:left="284"/>
        <w:jc w:val="both"/>
        <w:rPr>
          <w:rFonts w:ascii="Arial" w:eastAsia="MS Mincho" w:hAnsi="Arial" w:cs="Arial"/>
          <w:sz w:val="22"/>
          <w:szCs w:val="22"/>
        </w:rPr>
      </w:pPr>
      <w:r w:rsidRPr="000509B2">
        <w:rPr>
          <w:rFonts w:ascii="Arial" w:eastAsia="MS Mincho" w:hAnsi="Arial" w:cs="Arial"/>
          <w:sz w:val="22"/>
          <w:szCs w:val="22"/>
        </w:rPr>
        <w:t>1) Nome:</w:t>
      </w:r>
      <w:r w:rsidRPr="000509B2">
        <w:rPr>
          <w:rFonts w:ascii="Arial" w:eastAsia="MS Mincho" w:hAnsi="Arial" w:cs="Arial"/>
          <w:sz w:val="22"/>
          <w:szCs w:val="22"/>
        </w:rPr>
        <w:tab/>
      </w:r>
      <w:r w:rsidRPr="000509B2">
        <w:rPr>
          <w:rFonts w:ascii="Arial" w:eastAsia="MS Mincho" w:hAnsi="Arial" w:cs="Arial"/>
          <w:sz w:val="22"/>
          <w:szCs w:val="22"/>
        </w:rPr>
        <w:tab/>
      </w:r>
      <w:r w:rsidRPr="000509B2">
        <w:rPr>
          <w:rFonts w:ascii="Arial" w:eastAsia="MS Mincho" w:hAnsi="Arial" w:cs="Arial"/>
          <w:sz w:val="22"/>
          <w:szCs w:val="22"/>
        </w:rPr>
        <w:tab/>
      </w:r>
      <w:r w:rsidRPr="000509B2">
        <w:rPr>
          <w:rFonts w:ascii="Arial" w:eastAsia="MS Mincho" w:hAnsi="Arial" w:cs="Arial"/>
          <w:sz w:val="22"/>
          <w:szCs w:val="22"/>
        </w:rPr>
        <w:tab/>
      </w:r>
      <w:r w:rsidRPr="000509B2">
        <w:rPr>
          <w:rFonts w:ascii="Arial" w:eastAsia="MS Mincho" w:hAnsi="Arial" w:cs="Arial"/>
          <w:sz w:val="22"/>
          <w:szCs w:val="22"/>
        </w:rPr>
        <w:tab/>
      </w:r>
      <w:r w:rsidRPr="000509B2">
        <w:rPr>
          <w:rFonts w:ascii="Arial" w:eastAsia="MS Mincho" w:hAnsi="Arial" w:cs="Arial"/>
          <w:sz w:val="22"/>
          <w:szCs w:val="22"/>
        </w:rPr>
        <w:tab/>
      </w:r>
    </w:p>
    <w:p w14:paraId="7B61C5F2" w14:textId="77777777" w:rsidR="00F55B9E" w:rsidRDefault="00F55B9E" w:rsidP="003D6C67">
      <w:pPr>
        <w:spacing w:line="276" w:lineRule="auto"/>
        <w:ind w:left="284"/>
        <w:jc w:val="both"/>
        <w:rPr>
          <w:rFonts w:ascii="Arial" w:eastAsia="MS Mincho" w:hAnsi="Arial" w:cs="Arial"/>
          <w:sz w:val="22"/>
          <w:szCs w:val="22"/>
        </w:rPr>
      </w:pPr>
      <w:r w:rsidRPr="000509B2">
        <w:rPr>
          <w:rFonts w:ascii="Arial" w:eastAsia="MS Mincho" w:hAnsi="Arial" w:cs="Arial"/>
          <w:sz w:val="22"/>
          <w:szCs w:val="22"/>
        </w:rPr>
        <w:t>R.G.:</w:t>
      </w:r>
    </w:p>
    <w:p w14:paraId="70F3C322" w14:textId="77777777" w:rsidR="00226E85" w:rsidRPr="000509B2" w:rsidRDefault="00226E85" w:rsidP="003D6C67">
      <w:pPr>
        <w:spacing w:line="276" w:lineRule="auto"/>
        <w:ind w:left="284"/>
        <w:jc w:val="both"/>
        <w:rPr>
          <w:rFonts w:ascii="Arial" w:eastAsia="MS Mincho" w:hAnsi="Arial" w:cs="Arial"/>
          <w:sz w:val="22"/>
          <w:szCs w:val="22"/>
        </w:rPr>
      </w:pPr>
    </w:p>
    <w:p w14:paraId="5291D0AF" w14:textId="77777777" w:rsidR="00226E85" w:rsidRDefault="00F55B9E" w:rsidP="00226E85">
      <w:pPr>
        <w:spacing w:line="276" w:lineRule="auto"/>
        <w:ind w:left="284"/>
        <w:jc w:val="both"/>
        <w:rPr>
          <w:rFonts w:ascii="Arial" w:eastAsia="MS Mincho" w:hAnsi="Arial" w:cs="Arial"/>
          <w:sz w:val="22"/>
          <w:szCs w:val="22"/>
        </w:rPr>
      </w:pPr>
      <w:r w:rsidRPr="000509B2">
        <w:rPr>
          <w:rFonts w:ascii="Arial" w:eastAsia="MS Mincho" w:hAnsi="Arial" w:cs="Arial"/>
          <w:sz w:val="22"/>
          <w:szCs w:val="22"/>
        </w:rPr>
        <w:t>2) Nome:</w:t>
      </w:r>
    </w:p>
    <w:p w14:paraId="3EFFA19E" w14:textId="77777777" w:rsidR="00A97536" w:rsidRDefault="00F55B9E" w:rsidP="00226E85">
      <w:pPr>
        <w:spacing w:line="276" w:lineRule="auto"/>
        <w:ind w:left="284"/>
        <w:jc w:val="both"/>
        <w:rPr>
          <w:rFonts w:ascii="Arial" w:eastAsia="MS Mincho" w:hAnsi="Arial" w:cs="Arial"/>
          <w:sz w:val="22"/>
          <w:szCs w:val="22"/>
        </w:rPr>
      </w:pPr>
      <w:r w:rsidRPr="000509B2">
        <w:rPr>
          <w:rFonts w:ascii="Arial" w:eastAsia="MS Mincho" w:hAnsi="Arial" w:cs="Arial"/>
          <w:sz w:val="22"/>
          <w:szCs w:val="22"/>
        </w:rPr>
        <w:t>R.G.</w:t>
      </w:r>
      <w:r w:rsidR="00226E85">
        <w:rPr>
          <w:rFonts w:ascii="Arial" w:eastAsia="MS Mincho" w:hAnsi="Arial" w:cs="Arial"/>
          <w:sz w:val="22"/>
          <w:szCs w:val="22"/>
        </w:rPr>
        <w:t>:</w:t>
      </w:r>
      <w:r w:rsidRPr="000509B2">
        <w:rPr>
          <w:rFonts w:ascii="Arial" w:eastAsia="MS Mincho" w:hAnsi="Arial" w:cs="Arial"/>
          <w:sz w:val="22"/>
          <w:szCs w:val="22"/>
        </w:rPr>
        <w:tab/>
      </w:r>
    </w:p>
    <w:p w14:paraId="6FE7EE48" w14:textId="77777777" w:rsidR="00A97536" w:rsidRDefault="00A97536" w:rsidP="00226E85">
      <w:pPr>
        <w:spacing w:line="276" w:lineRule="auto"/>
        <w:ind w:left="284"/>
        <w:jc w:val="both"/>
        <w:rPr>
          <w:rFonts w:ascii="Arial" w:eastAsia="MS Mincho" w:hAnsi="Arial" w:cs="Arial"/>
          <w:sz w:val="22"/>
          <w:szCs w:val="22"/>
        </w:rPr>
      </w:pPr>
    </w:p>
    <w:p w14:paraId="0CC43A47" w14:textId="77777777" w:rsidR="00A97536" w:rsidRDefault="00A97536" w:rsidP="00EF194D">
      <w:pPr>
        <w:spacing w:line="276" w:lineRule="auto"/>
        <w:jc w:val="both"/>
        <w:rPr>
          <w:rFonts w:ascii="Arial" w:eastAsia="MS Mincho" w:hAnsi="Arial" w:cs="Arial"/>
          <w:sz w:val="22"/>
          <w:szCs w:val="22"/>
        </w:rPr>
      </w:pPr>
    </w:p>
    <w:p w14:paraId="03EC5BAA" w14:textId="39CEF03F" w:rsidR="0090580D" w:rsidRPr="000D43D2" w:rsidRDefault="0090580D" w:rsidP="0090580D">
      <w:pPr>
        <w:autoSpaceDE w:val="0"/>
        <w:autoSpaceDN w:val="0"/>
        <w:adjustRightInd w:val="0"/>
        <w:jc w:val="center"/>
        <w:rPr>
          <w:rFonts w:ascii="Arial" w:eastAsia="MS Mincho" w:hAnsi="Arial" w:cs="Arial"/>
          <w:b/>
          <w:sz w:val="22"/>
          <w:szCs w:val="22"/>
        </w:rPr>
      </w:pPr>
      <w:r w:rsidRPr="000D43D2">
        <w:rPr>
          <w:rFonts w:ascii="Arial" w:eastAsia="MS Mincho" w:hAnsi="Arial" w:cs="Arial"/>
          <w:b/>
          <w:bCs/>
          <w:sz w:val="22"/>
          <w:szCs w:val="22"/>
          <w:u w:val="single"/>
        </w:rPr>
        <w:t>ANEXO - VII</w:t>
      </w:r>
    </w:p>
    <w:p w14:paraId="1D8531F9" w14:textId="77777777" w:rsidR="0090580D" w:rsidRPr="000D43D2" w:rsidRDefault="0090580D" w:rsidP="0090580D">
      <w:pPr>
        <w:jc w:val="center"/>
        <w:rPr>
          <w:rFonts w:ascii="Arial" w:eastAsia="MS Mincho" w:hAnsi="Arial" w:cs="Arial"/>
          <w:b/>
          <w:sz w:val="22"/>
          <w:szCs w:val="22"/>
        </w:rPr>
      </w:pPr>
    </w:p>
    <w:p w14:paraId="19DACD30" w14:textId="77777777" w:rsidR="0090580D" w:rsidRPr="000D43D2" w:rsidRDefault="0090580D" w:rsidP="0090580D">
      <w:pPr>
        <w:spacing w:before="120" w:after="120"/>
        <w:jc w:val="center"/>
        <w:outlineLvl w:val="5"/>
        <w:rPr>
          <w:rFonts w:ascii="Arial" w:hAnsi="Arial" w:cs="Arial"/>
          <w:b/>
          <w:sz w:val="22"/>
          <w:szCs w:val="22"/>
          <w:u w:val="single"/>
          <w:lang w:eastAsia="x-none"/>
        </w:rPr>
      </w:pPr>
      <w:r w:rsidRPr="000D43D2">
        <w:rPr>
          <w:rFonts w:ascii="Arial" w:hAnsi="Arial" w:cs="Arial"/>
          <w:b/>
          <w:sz w:val="22"/>
          <w:szCs w:val="22"/>
          <w:u w:val="single"/>
          <w:lang w:val="x-none" w:eastAsia="x-none"/>
        </w:rPr>
        <w:t>MINUTA DE ATA DE REGISTRO DE PREÇO</w:t>
      </w:r>
      <w:r w:rsidRPr="000D43D2">
        <w:rPr>
          <w:rFonts w:ascii="Arial" w:hAnsi="Arial" w:cs="Arial"/>
          <w:b/>
          <w:sz w:val="22"/>
          <w:szCs w:val="22"/>
          <w:u w:val="single"/>
          <w:lang w:eastAsia="x-none"/>
        </w:rPr>
        <w:t xml:space="preserve"> – CADASTRO RESERVA</w:t>
      </w:r>
    </w:p>
    <w:p w14:paraId="79FE78F6" w14:textId="77777777" w:rsidR="0090580D" w:rsidRPr="000D43D2" w:rsidRDefault="0090580D" w:rsidP="0090580D">
      <w:pPr>
        <w:rPr>
          <w:rFonts w:ascii="Arial" w:hAnsi="Arial" w:cs="Arial"/>
          <w:b/>
          <w:bCs/>
          <w:sz w:val="22"/>
          <w:szCs w:val="22"/>
        </w:rPr>
      </w:pPr>
    </w:p>
    <w:p w14:paraId="32735CFF" w14:textId="77777777" w:rsidR="0090580D" w:rsidRPr="000D43D2" w:rsidRDefault="0090580D" w:rsidP="0090580D">
      <w:pPr>
        <w:jc w:val="both"/>
        <w:rPr>
          <w:rFonts w:ascii="Arial" w:hAnsi="Arial" w:cs="Arial"/>
          <w:b/>
          <w:bCs/>
          <w:sz w:val="22"/>
          <w:szCs w:val="22"/>
        </w:rPr>
      </w:pPr>
    </w:p>
    <w:p w14:paraId="0EC35E35" w14:textId="1EF8447B" w:rsidR="0090580D" w:rsidRPr="000D43D2" w:rsidRDefault="0090580D" w:rsidP="0090580D">
      <w:pPr>
        <w:spacing w:line="276" w:lineRule="auto"/>
        <w:rPr>
          <w:rFonts w:ascii="Arial" w:eastAsia="MS Mincho" w:hAnsi="Arial" w:cs="Arial"/>
          <w:b/>
          <w:bCs/>
          <w:sz w:val="22"/>
          <w:szCs w:val="22"/>
        </w:rPr>
      </w:pPr>
      <w:r w:rsidRPr="000D43D2">
        <w:rPr>
          <w:rFonts w:ascii="Arial" w:eastAsia="MS Mincho" w:hAnsi="Arial" w:cs="Arial"/>
          <w:b/>
          <w:bCs/>
          <w:sz w:val="22"/>
          <w:szCs w:val="22"/>
        </w:rPr>
        <w:t xml:space="preserve">ATA DE REGISTRO DE PREÇO nº </w:t>
      </w:r>
      <w:proofErr w:type="gramStart"/>
      <w:r w:rsidRPr="000D43D2">
        <w:rPr>
          <w:rFonts w:ascii="Arial" w:eastAsia="MS Mincho" w:hAnsi="Arial" w:cs="Arial"/>
          <w:b/>
          <w:bCs/>
          <w:sz w:val="22"/>
          <w:szCs w:val="22"/>
        </w:rPr>
        <w:t>..../</w:t>
      </w:r>
      <w:proofErr w:type="gramEnd"/>
      <w:r w:rsidRPr="000D43D2">
        <w:rPr>
          <w:rFonts w:ascii="Arial" w:eastAsia="MS Mincho" w:hAnsi="Arial" w:cs="Arial"/>
          <w:b/>
          <w:bCs/>
          <w:sz w:val="22"/>
          <w:szCs w:val="22"/>
        </w:rPr>
        <w:t>202</w:t>
      </w:r>
      <w:r w:rsidR="00F9059A">
        <w:rPr>
          <w:rFonts w:ascii="Arial" w:eastAsia="MS Mincho" w:hAnsi="Arial" w:cs="Arial"/>
          <w:b/>
          <w:bCs/>
          <w:sz w:val="22"/>
          <w:szCs w:val="22"/>
        </w:rPr>
        <w:t>6</w:t>
      </w:r>
      <w:r w:rsidRPr="000D43D2">
        <w:rPr>
          <w:rFonts w:ascii="Arial" w:eastAsia="MS Mincho" w:hAnsi="Arial" w:cs="Arial"/>
          <w:b/>
          <w:bCs/>
          <w:sz w:val="22"/>
          <w:szCs w:val="22"/>
        </w:rPr>
        <w:t xml:space="preserve">-SMS.G </w:t>
      </w:r>
    </w:p>
    <w:p w14:paraId="7801DA3D" w14:textId="4D5B369F" w:rsidR="0090580D" w:rsidRPr="000D43D2" w:rsidRDefault="0090580D" w:rsidP="0090580D">
      <w:pPr>
        <w:spacing w:line="276" w:lineRule="auto"/>
        <w:outlineLvl w:val="0"/>
        <w:rPr>
          <w:rFonts w:ascii="Arial" w:eastAsia="MS Mincho" w:hAnsi="Arial" w:cs="Arial"/>
          <w:sz w:val="22"/>
          <w:szCs w:val="22"/>
        </w:rPr>
      </w:pPr>
      <w:r w:rsidRPr="000D43D2">
        <w:rPr>
          <w:rFonts w:ascii="Arial" w:eastAsia="MS Mincho" w:hAnsi="Arial" w:cs="Arial"/>
          <w:b/>
          <w:bCs/>
          <w:sz w:val="22"/>
          <w:szCs w:val="22"/>
        </w:rPr>
        <w:t>PROCESSO ADMINISTRATIVO nº</w:t>
      </w:r>
      <w:r w:rsidRPr="000D43D2">
        <w:rPr>
          <w:rFonts w:ascii="Arial" w:eastAsia="MS Mincho" w:hAnsi="Arial" w:cs="Arial"/>
          <w:b/>
          <w:sz w:val="22"/>
          <w:szCs w:val="22"/>
        </w:rPr>
        <w:t xml:space="preserve"> </w:t>
      </w:r>
      <w:r w:rsidR="000D5883">
        <w:rPr>
          <w:rFonts w:ascii="Arial" w:eastAsia="MS Mincho" w:hAnsi="Arial" w:cs="Arial"/>
          <w:b/>
          <w:sz w:val="22"/>
          <w:szCs w:val="22"/>
        </w:rPr>
        <w:t>6018.2026/0099340-3</w:t>
      </w:r>
    </w:p>
    <w:p w14:paraId="7A1E3ED5" w14:textId="434DDFB7" w:rsidR="0090580D" w:rsidRPr="000D43D2" w:rsidRDefault="0090580D" w:rsidP="0090580D">
      <w:pPr>
        <w:spacing w:line="276" w:lineRule="auto"/>
        <w:rPr>
          <w:rFonts w:ascii="Arial" w:eastAsia="MS Mincho" w:hAnsi="Arial" w:cs="Arial"/>
          <w:b/>
          <w:bCs/>
          <w:sz w:val="22"/>
          <w:szCs w:val="22"/>
        </w:rPr>
      </w:pPr>
      <w:r w:rsidRPr="000D43D2">
        <w:rPr>
          <w:rFonts w:ascii="Arial" w:eastAsia="MS Mincho" w:hAnsi="Arial" w:cs="Arial"/>
          <w:b/>
          <w:bCs/>
          <w:sz w:val="22"/>
          <w:szCs w:val="22"/>
        </w:rPr>
        <w:t xml:space="preserve">PREGÃO ELETRÔNICO Nº </w:t>
      </w:r>
      <w:r w:rsidR="003E4FF2">
        <w:rPr>
          <w:rFonts w:ascii="Arial" w:eastAsia="MS Mincho" w:hAnsi="Arial" w:cs="Arial"/>
          <w:b/>
          <w:bCs/>
          <w:sz w:val="22"/>
          <w:szCs w:val="22"/>
        </w:rPr>
        <w:t>396/2026</w:t>
      </w:r>
      <w:r w:rsidRPr="000D43D2">
        <w:rPr>
          <w:rFonts w:ascii="Arial" w:eastAsia="MS Mincho" w:hAnsi="Arial" w:cs="Arial"/>
          <w:b/>
          <w:bCs/>
          <w:sz w:val="22"/>
          <w:szCs w:val="22"/>
        </w:rPr>
        <w:t>/SMS.G</w:t>
      </w:r>
    </w:p>
    <w:p w14:paraId="755D6823" w14:textId="77777777" w:rsidR="0090580D" w:rsidRPr="000D43D2" w:rsidRDefault="0090580D" w:rsidP="0090580D">
      <w:pPr>
        <w:jc w:val="both"/>
        <w:rPr>
          <w:rFonts w:ascii="Arial" w:hAnsi="Arial" w:cs="Arial"/>
          <w:b/>
          <w:bCs/>
          <w:sz w:val="22"/>
          <w:szCs w:val="22"/>
        </w:rPr>
      </w:pPr>
    </w:p>
    <w:p w14:paraId="1B71032C" w14:textId="77777777" w:rsidR="0090580D" w:rsidRPr="000D43D2" w:rsidRDefault="0090580D" w:rsidP="0090580D">
      <w:pPr>
        <w:ind w:firstLine="2835"/>
        <w:jc w:val="both"/>
        <w:rPr>
          <w:rFonts w:ascii="Arial" w:hAnsi="Arial" w:cs="Arial"/>
          <w:sz w:val="22"/>
          <w:szCs w:val="22"/>
        </w:rPr>
      </w:pPr>
    </w:p>
    <w:p w14:paraId="59937D95" w14:textId="465847DA" w:rsidR="0090580D" w:rsidRPr="000D43D2" w:rsidRDefault="00D070C8" w:rsidP="0090580D">
      <w:pPr>
        <w:jc w:val="both"/>
        <w:rPr>
          <w:rFonts w:ascii="Arial" w:hAnsi="Arial" w:cs="Arial"/>
          <w:sz w:val="22"/>
          <w:szCs w:val="22"/>
        </w:rPr>
      </w:pPr>
      <w:r w:rsidRPr="000509B2">
        <w:rPr>
          <w:rFonts w:ascii="Arial" w:eastAsia="MS Mincho" w:hAnsi="Arial" w:cs="Arial"/>
          <w:sz w:val="22"/>
          <w:szCs w:val="22"/>
        </w:rPr>
        <w:t xml:space="preserve">Aos ........ dias do mês de ..................... do ano dois mil e vinte, no Gabinete da Secretaria Municipal da Saúde – SMS, situado na </w:t>
      </w:r>
      <w:r>
        <w:rPr>
          <w:rFonts w:ascii="Arial" w:eastAsia="MS Mincho" w:hAnsi="Arial" w:cs="Arial"/>
          <w:sz w:val="22"/>
          <w:szCs w:val="22"/>
          <w:u w:val="single"/>
          <w:lang w:eastAsia="en-US"/>
        </w:rPr>
        <w:t>Rua Dr. Siqueira Campos, 172</w:t>
      </w:r>
      <w:r w:rsidRPr="00942D54">
        <w:rPr>
          <w:rFonts w:ascii="Arial" w:eastAsia="MS Mincho" w:hAnsi="Arial" w:cs="Arial"/>
          <w:sz w:val="22"/>
          <w:szCs w:val="22"/>
          <w:u w:val="single"/>
          <w:lang w:eastAsia="en-US"/>
        </w:rPr>
        <w:t xml:space="preserve">, </w:t>
      </w:r>
      <w:r>
        <w:rPr>
          <w:rFonts w:ascii="Arial" w:eastAsia="MS Mincho" w:hAnsi="Arial" w:cs="Arial"/>
          <w:sz w:val="22"/>
          <w:szCs w:val="22"/>
          <w:u w:val="single"/>
          <w:lang w:eastAsia="en-US"/>
        </w:rPr>
        <w:t>5</w:t>
      </w:r>
      <w:r w:rsidRPr="00942D54">
        <w:rPr>
          <w:rFonts w:ascii="Arial" w:eastAsia="MS Mincho" w:hAnsi="Arial" w:cs="Arial"/>
          <w:sz w:val="22"/>
          <w:szCs w:val="22"/>
          <w:u w:val="single"/>
          <w:lang w:eastAsia="en-US"/>
        </w:rPr>
        <w:t xml:space="preserve">ª andar, </w:t>
      </w:r>
      <w:r>
        <w:rPr>
          <w:rFonts w:ascii="Arial" w:eastAsia="MS Mincho" w:hAnsi="Arial" w:cs="Arial"/>
          <w:sz w:val="22"/>
          <w:szCs w:val="22"/>
          <w:u w:val="single"/>
          <w:lang w:eastAsia="en-US"/>
        </w:rPr>
        <w:t xml:space="preserve">Liberdade, Cep 01509-020 – </w:t>
      </w:r>
      <w:r w:rsidRPr="00942D54">
        <w:rPr>
          <w:rFonts w:ascii="Arial" w:eastAsia="MS Mincho" w:hAnsi="Arial" w:cs="Arial"/>
          <w:sz w:val="22"/>
          <w:szCs w:val="22"/>
          <w:u w:val="single"/>
          <w:lang w:eastAsia="en-US"/>
        </w:rPr>
        <w:t>São Paulo – SP</w:t>
      </w:r>
      <w:r w:rsidRPr="000509B2">
        <w:rPr>
          <w:rFonts w:ascii="Arial" w:eastAsia="MS Mincho" w:hAnsi="Arial" w:cs="Arial"/>
          <w:sz w:val="22"/>
          <w:szCs w:val="22"/>
        </w:rPr>
        <w:t xml:space="preserve">, de um lado, a </w:t>
      </w:r>
      <w:r w:rsidRPr="000509B2">
        <w:rPr>
          <w:rFonts w:ascii="Arial" w:eastAsia="MS Mincho" w:hAnsi="Arial" w:cs="Arial"/>
          <w:b/>
          <w:sz w:val="22"/>
          <w:szCs w:val="22"/>
        </w:rPr>
        <w:t xml:space="preserve">PREFEITURA DE </w:t>
      </w:r>
      <w:r w:rsidRPr="002E3E21">
        <w:rPr>
          <w:rFonts w:ascii="Arial" w:eastAsia="MS Mincho" w:hAnsi="Arial" w:cs="Arial"/>
          <w:b/>
          <w:sz w:val="22"/>
          <w:szCs w:val="22"/>
        </w:rPr>
        <w:t xml:space="preserve">SÃO PAULO, </w:t>
      </w:r>
      <w:r w:rsidRPr="002E3E21">
        <w:rPr>
          <w:rFonts w:ascii="Arial" w:eastAsia="MS Mincho" w:hAnsi="Arial" w:cs="Arial"/>
          <w:sz w:val="22"/>
          <w:szCs w:val="22"/>
        </w:rPr>
        <w:t xml:space="preserve">através da </w:t>
      </w:r>
      <w:r w:rsidRPr="002E3E21">
        <w:rPr>
          <w:rFonts w:ascii="Arial" w:eastAsia="MS Mincho" w:hAnsi="Arial" w:cs="Arial"/>
          <w:b/>
          <w:sz w:val="22"/>
          <w:szCs w:val="22"/>
        </w:rPr>
        <w:t>SECRETARIA MUNICIPAL DA SAÚDE</w:t>
      </w:r>
      <w:r w:rsidRPr="002E3E21">
        <w:rPr>
          <w:rFonts w:ascii="Arial" w:eastAsia="MS Mincho" w:hAnsi="Arial" w:cs="Arial"/>
          <w:sz w:val="22"/>
          <w:szCs w:val="22"/>
        </w:rPr>
        <w:t xml:space="preserve">, neste ato representada pela Diretora da Divisão de Suprimentos, senhora </w:t>
      </w:r>
      <w:r>
        <w:rPr>
          <w:rFonts w:ascii="Arial" w:eastAsia="MS Mincho" w:hAnsi="Arial" w:cs="Arial"/>
          <w:sz w:val="22"/>
          <w:szCs w:val="22"/>
        </w:rPr>
        <w:t>________</w:t>
      </w:r>
      <w:r w:rsidRPr="002E3E21">
        <w:rPr>
          <w:rFonts w:ascii="Arial" w:eastAsia="MS Mincho" w:hAnsi="Arial" w:cs="Arial"/>
          <w:sz w:val="22"/>
          <w:szCs w:val="22"/>
        </w:rPr>
        <w:t xml:space="preserve">, por força da delegação conferida pela Portaria nº 890/13-SMS.G, de 30 de maio de 2013, doravante designada, simplesmente, </w:t>
      </w:r>
      <w:r w:rsidRPr="002E3E21">
        <w:rPr>
          <w:rFonts w:ascii="Arial" w:eastAsia="MS Mincho" w:hAnsi="Arial" w:cs="Arial"/>
          <w:b/>
          <w:sz w:val="22"/>
          <w:szCs w:val="22"/>
        </w:rPr>
        <w:t>SMS</w:t>
      </w:r>
      <w:r w:rsidRPr="002E3E21">
        <w:rPr>
          <w:rFonts w:ascii="Arial" w:eastAsia="MS Mincho" w:hAnsi="Arial" w:cs="Arial"/>
          <w:sz w:val="22"/>
          <w:szCs w:val="22"/>
        </w:rPr>
        <w:t>, e, de outro, a empresa ....................., CNPJ nº ...................... com sede na ....................... nº .........., bairro ................, cidade</w:t>
      </w:r>
      <w:r w:rsidRPr="000509B2">
        <w:rPr>
          <w:rFonts w:ascii="Arial" w:eastAsia="MS Mincho" w:hAnsi="Arial" w:cs="Arial"/>
          <w:sz w:val="22"/>
          <w:szCs w:val="22"/>
        </w:rPr>
        <w:t xml:space="preserve"> ....................., telefone ..............., vencedora e adjudicatária do </w:t>
      </w:r>
      <w:r w:rsidRPr="000509B2">
        <w:rPr>
          <w:rFonts w:ascii="Arial" w:eastAsia="MS Mincho" w:hAnsi="Arial" w:cs="Arial"/>
          <w:b/>
          <w:sz w:val="22"/>
          <w:szCs w:val="22"/>
        </w:rPr>
        <w:t>PREGÃO</w:t>
      </w:r>
      <w:r w:rsidRPr="000509B2">
        <w:rPr>
          <w:rFonts w:ascii="Arial" w:eastAsia="MS Mincho" w:hAnsi="Arial" w:cs="Arial"/>
          <w:sz w:val="22"/>
          <w:szCs w:val="22"/>
        </w:rPr>
        <w:t xml:space="preserve"> </w:t>
      </w:r>
      <w:r w:rsidRPr="000509B2">
        <w:rPr>
          <w:rFonts w:ascii="Arial" w:eastAsia="MS Mincho" w:hAnsi="Arial" w:cs="Arial"/>
          <w:b/>
          <w:sz w:val="22"/>
          <w:szCs w:val="22"/>
        </w:rPr>
        <w:t>ELETRONICO</w:t>
      </w:r>
      <w:r w:rsidRPr="000509B2">
        <w:rPr>
          <w:rFonts w:ascii="Arial" w:eastAsia="MS Mincho" w:hAnsi="Arial" w:cs="Arial"/>
          <w:sz w:val="22"/>
          <w:szCs w:val="22"/>
        </w:rPr>
        <w:t xml:space="preserve"> </w:t>
      </w:r>
      <w:proofErr w:type="spellStart"/>
      <w:r w:rsidRPr="000509B2">
        <w:rPr>
          <w:rFonts w:ascii="Arial" w:eastAsia="MS Mincho" w:hAnsi="Arial" w:cs="Arial"/>
          <w:sz w:val="22"/>
          <w:szCs w:val="22"/>
        </w:rPr>
        <w:t>suprarreferido</w:t>
      </w:r>
      <w:proofErr w:type="spellEnd"/>
      <w:r w:rsidRPr="000509B2">
        <w:rPr>
          <w:rFonts w:ascii="Arial" w:eastAsia="MS Mincho" w:hAnsi="Arial" w:cs="Arial"/>
          <w:sz w:val="22"/>
          <w:szCs w:val="22"/>
        </w:rPr>
        <w:t xml:space="preserve">, neste ato representada pelo seu procurador, senhor. .............., RG ..........., CPF..............., estado civil.............., profissão, nacionalidade, domiciliado à Rua ........................................, doravante denominada, simplesmente, </w:t>
      </w:r>
      <w:r w:rsidRPr="000509B2">
        <w:rPr>
          <w:rFonts w:ascii="Arial" w:eastAsia="MS Mincho" w:hAnsi="Arial" w:cs="Arial"/>
          <w:b/>
          <w:sz w:val="22"/>
          <w:szCs w:val="22"/>
        </w:rPr>
        <w:t>DETENTORA</w:t>
      </w:r>
      <w:r w:rsidRPr="000509B2">
        <w:rPr>
          <w:rFonts w:ascii="Arial" w:eastAsia="MS Mincho" w:hAnsi="Arial" w:cs="Arial"/>
          <w:sz w:val="22"/>
          <w:szCs w:val="22"/>
        </w:rPr>
        <w:t xml:space="preserve">, face o despacho proferido no </w:t>
      </w:r>
      <w:r w:rsidRPr="000509B2">
        <w:rPr>
          <w:rFonts w:ascii="Arial" w:eastAsia="MS Mincho" w:hAnsi="Arial" w:cs="Arial"/>
          <w:b/>
          <w:sz w:val="22"/>
          <w:szCs w:val="22"/>
        </w:rPr>
        <w:t xml:space="preserve">processo </w:t>
      </w:r>
      <w:r w:rsidRPr="002E3E21">
        <w:rPr>
          <w:rFonts w:ascii="Arial" w:eastAsia="MS Mincho" w:hAnsi="Arial" w:cs="Arial"/>
          <w:b/>
          <w:sz w:val="22"/>
          <w:szCs w:val="22"/>
        </w:rPr>
        <w:t>nº</w:t>
      </w:r>
      <w:r>
        <w:rPr>
          <w:rFonts w:ascii="Arial" w:eastAsia="MS Mincho" w:hAnsi="Arial" w:cs="Arial"/>
          <w:b/>
          <w:sz w:val="22"/>
          <w:szCs w:val="22"/>
        </w:rPr>
        <w:t xml:space="preserve"> </w:t>
      </w:r>
      <w:r w:rsidR="000D5883">
        <w:rPr>
          <w:rFonts w:ascii="Arial" w:eastAsia="MS Mincho" w:hAnsi="Arial" w:cs="Arial"/>
          <w:b/>
          <w:sz w:val="22"/>
          <w:szCs w:val="22"/>
        </w:rPr>
        <w:t>6018.2026/0099340-3</w:t>
      </w:r>
      <w:r w:rsidR="002A6F02" w:rsidRPr="002E3E21">
        <w:rPr>
          <w:rFonts w:ascii="Arial" w:eastAsia="MS Mincho" w:hAnsi="Arial" w:cs="Arial"/>
          <w:sz w:val="22"/>
          <w:szCs w:val="22"/>
        </w:rPr>
        <w:t xml:space="preserve">, publicado no DOC/SP de </w:t>
      </w:r>
      <w:r w:rsidR="002A6F02">
        <w:rPr>
          <w:rFonts w:ascii="Arial" w:eastAsia="MS Mincho" w:hAnsi="Arial" w:cs="Arial"/>
          <w:sz w:val="22"/>
          <w:szCs w:val="22"/>
        </w:rPr>
        <w:t>00</w:t>
      </w:r>
      <w:r w:rsidR="002A6F02" w:rsidRPr="002E3E21">
        <w:rPr>
          <w:rFonts w:ascii="Arial" w:eastAsia="MS Mincho" w:hAnsi="Arial" w:cs="Arial"/>
          <w:sz w:val="22"/>
          <w:szCs w:val="22"/>
        </w:rPr>
        <w:t>/</w:t>
      </w:r>
      <w:r w:rsidR="002A6F02">
        <w:rPr>
          <w:rFonts w:ascii="Arial" w:eastAsia="MS Mincho" w:hAnsi="Arial" w:cs="Arial"/>
          <w:sz w:val="22"/>
          <w:szCs w:val="22"/>
        </w:rPr>
        <w:t>00</w:t>
      </w:r>
      <w:r w:rsidR="002A6F02" w:rsidRPr="002E3E21">
        <w:rPr>
          <w:rFonts w:ascii="Arial" w:eastAsia="MS Mincho" w:hAnsi="Arial" w:cs="Arial"/>
          <w:sz w:val="22"/>
          <w:szCs w:val="22"/>
        </w:rPr>
        <w:t>/202</w:t>
      </w:r>
      <w:r w:rsidR="002A6F02">
        <w:rPr>
          <w:rFonts w:ascii="Arial" w:eastAsia="MS Mincho" w:hAnsi="Arial" w:cs="Arial"/>
          <w:sz w:val="22"/>
          <w:szCs w:val="22"/>
        </w:rPr>
        <w:t>3</w:t>
      </w:r>
      <w:r w:rsidR="002A6F02" w:rsidRPr="002E3E21">
        <w:rPr>
          <w:rFonts w:ascii="Arial" w:eastAsia="MS Mincho" w:hAnsi="Arial" w:cs="Arial"/>
          <w:sz w:val="22"/>
          <w:szCs w:val="22"/>
        </w:rPr>
        <w:t xml:space="preserve">, página </w:t>
      </w:r>
      <w:r w:rsidR="002A6F02">
        <w:rPr>
          <w:rFonts w:ascii="Arial" w:eastAsia="MS Mincho" w:hAnsi="Arial" w:cs="Arial"/>
          <w:sz w:val="22"/>
          <w:szCs w:val="22"/>
        </w:rPr>
        <w:t>00</w:t>
      </w:r>
      <w:r w:rsidR="002A6F02" w:rsidRPr="002E3E21">
        <w:rPr>
          <w:rFonts w:ascii="Arial" w:eastAsia="MS Mincho" w:hAnsi="Arial" w:cs="Arial"/>
          <w:sz w:val="22"/>
          <w:szCs w:val="22"/>
        </w:rPr>
        <w:t>, resolvem firmar o presente instrumento,  objetivando</w:t>
      </w:r>
      <w:r w:rsidR="002A6F02" w:rsidRPr="000509B2">
        <w:rPr>
          <w:rFonts w:ascii="Arial" w:eastAsia="MS Mincho" w:hAnsi="Arial" w:cs="Arial"/>
          <w:sz w:val="22"/>
          <w:szCs w:val="22"/>
        </w:rPr>
        <w:t xml:space="preserve"> registrar o(s) preço(s) do(s) material(s) discriminado(s) na cláusula primeira, em conformidade com os termos do Edital do Pregão e seus Anexos e a proposta da DETENTORA, que integram o presente instrumento para todos os efeitos legais, bem como as seguintes cláusulas:</w:t>
      </w:r>
    </w:p>
    <w:p w14:paraId="0A45ABBA" w14:textId="77777777" w:rsidR="0090580D" w:rsidRDefault="0090580D" w:rsidP="0090580D">
      <w:pPr>
        <w:jc w:val="both"/>
        <w:rPr>
          <w:rFonts w:ascii="Arial" w:hAnsi="Arial" w:cs="Arial"/>
          <w:b/>
          <w:sz w:val="22"/>
          <w:szCs w:val="22"/>
        </w:rPr>
      </w:pPr>
    </w:p>
    <w:p w14:paraId="2DD9B5F2" w14:textId="77777777" w:rsidR="0090580D" w:rsidRPr="000D43D2" w:rsidRDefault="0090580D" w:rsidP="0090580D">
      <w:pPr>
        <w:jc w:val="both"/>
        <w:rPr>
          <w:rFonts w:ascii="Arial" w:hAnsi="Arial" w:cs="Arial"/>
          <w:b/>
          <w:sz w:val="22"/>
          <w:szCs w:val="22"/>
        </w:rPr>
      </w:pPr>
    </w:p>
    <w:p w14:paraId="1425C14F" w14:textId="77777777" w:rsidR="0090580D" w:rsidRPr="000D43D2" w:rsidRDefault="0090580D" w:rsidP="0090580D">
      <w:pPr>
        <w:jc w:val="both"/>
        <w:rPr>
          <w:rFonts w:ascii="Arial" w:hAnsi="Arial" w:cs="Arial"/>
          <w:b/>
          <w:sz w:val="22"/>
          <w:szCs w:val="22"/>
        </w:rPr>
      </w:pPr>
    </w:p>
    <w:p w14:paraId="0775B69D" w14:textId="77777777" w:rsidR="0090580D" w:rsidRPr="000D43D2" w:rsidRDefault="0090580D" w:rsidP="005E7356">
      <w:pPr>
        <w:numPr>
          <w:ilvl w:val="0"/>
          <w:numId w:val="27"/>
        </w:numPr>
        <w:ind w:left="567" w:hanging="567"/>
        <w:jc w:val="both"/>
        <w:rPr>
          <w:rFonts w:ascii="Arial" w:hAnsi="Arial" w:cs="Arial"/>
          <w:b/>
          <w:sz w:val="22"/>
          <w:szCs w:val="22"/>
        </w:rPr>
      </w:pPr>
      <w:r w:rsidRPr="000D43D2">
        <w:rPr>
          <w:rFonts w:ascii="Arial" w:hAnsi="Arial" w:cs="Arial"/>
          <w:b/>
          <w:sz w:val="22"/>
          <w:szCs w:val="22"/>
        </w:rPr>
        <w:t>CLÁUSULA PRIMEIRA – DO OBJETO</w:t>
      </w:r>
    </w:p>
    <w:p w14:paraId="49EB6061" w14:textId="77777777" w:rsidR="0090580D" w:rsidRPr="000D43D2" w:rsidRDefault="0090580D" w:rsidP="0090580D">
      <w:pPr>
        <w:jc w:val="both"/>
        <w:rPr>
          <w:rFonts w:ascii="Arial" w:hAnsi="Arial" w:cs="Arial"/>
          <w:sz w:val="22"/>
          <w:szCs w:val="22"/>
        </w:rPr>
      </w:pPr>
    </w:p>
    <w:p w14:paraId="65DD3DAE" w14:textId="29952415" w:rsidR="0090580D" w:rsidRPr="000D43D2" w:rsidRDefault="0090580D" w:rsidP="005E7356">
      <w:pPr>
        <w:numPr>
          <w:ilvl w:val="1"/>
          <w:numId w:val="27"/>
        </w:numPr>
        <w:spacing w:line="276" w:lineRule="auto"/>
        <w:ind w:hanging="513"/>
        <w:jc w:val="both"/>
        <w:rPr>
          <w:rFonts w:ascii="Arial" w:hAnsi="Arial" w:cs="Arial"/>
          <w:sz w:val="22"/>
          <w:szCs w:val="22"/>
        </w:rPr>
      </w:pPr>
      <w:r w:rsidRPr="000D43D2">
        <w:rPr>
          <w:rFonts w:ascii="Arial" w:hAnsi="Arial" w:cs="Arial"/>
          <w:sz w:val="22"/>
          <w:szCs w:val="22"/>
        </w:rPr>
        <w:t xml:space="preserve">Constitui objeto desta Ata o </w:t>
      </w:r>
      <w:r w:rsidR="008E39AE" w:rsidRPr="00382355">
        <w:rPr>
          <w:rFonts w:ascii="Arial" w:hAnsi="Arial" w:cs="Arial"/>
          <w:b/>
          <w:bCs/>
          <w:sz w:val="22"/>
          <w:szCs w:val="22"/>
        </w:rPr>
        <w:t xml:space="preserve">REGISTRO DE PREÇOS PARA O FORNECIMENTO </w:t>
      </w:r>
      <w:r w:rsidR="008E39AE" w:rsidRPr="00382355">
        <w:rPr>
          <w:rFonts w:ascii="Arial" w:eastAsia="MS Mincho" w:hAnsi="Arial" w:cs="Arial"/>
          <w:b/>
          <w:bCs/>
          <w:sz w:val="22"/>
          <w:szCs w:val="22"/>
        </w:rPr>
        <w:t xml:space="preserve">DE MATERIAL </w:t>
      </w:r>
      <w:r w:rsidR="00B17FA0">
        <w:rPr>
          <w:rFonts w:ascii="Arial" w:eastAsia="MS Mincho" w:hAnsi="Arial" w:cs="Arial"/>
          <w:b/>
          <w:bCs/>
          <w:sz w:val="22"/>
          <w:szCs w:val="22"/>
        </w:rPr>
        <w:t>OPME: PRÓTESE DE QUADRIL VIA ANTERIOR COM ENTREGA EM CONSIGNAÇÃO COM COMODATO DE INSTRUMENTAIS E EQUIPAMENTOS, PARA ATENDIMENTO DE CIRURGIAS NA ESPECIALIDADE DE ORTOPEDIA</w:t>
      </w:r>
      <w:r w:rsidR="008E39AE">
        <w:rPr>
          <w:rFonts w:ascii="Arial" w:eastAsia="MS Mincho" w:hAnsi="Arial" w:cs="Arial"/>
          <w:b/>
          <w:bCs/>
          <w:sz w:val="22"/>
          <w:szCs w:val="22"/>
        </w:rPr>
        <w:t>, A SEREM UTILIZADOS NAS UNIDADES HOSPITALARES PERTENCENTES À SECRETARIA M</w:t>
      </w:r>
      <w:r w:rsidR="008E39AE" w:rsidRPr="00382355">
        <w:rPr>
          <w:rFonts w:ascii="Arial" w:eastAsia="MS Mincho" w:hAnsi="Arial" w:cs="Arial"/>
          <w:b/>
          <w:bCs/>
          <w:sz w:val="22"/>
          <w:szCs w:val="22"/>
          <w:lang w:val="pt-PT"/>
        </w:rPr>
        <w:t>UNICIPAL DA SAÚDE DE SP, PARA O PERÍODO DE 12(DOZE) MESES</w:t>
      </w:r>
      <w:r w:rsidRPr="00E615A8">
        <w:rPr>
          <w:rFonts w:ascii="Arial" w:hAnsi="Arial" w:cs="Arial"/>
          <w:bCs/>
          <w:sz w:val="22"/>
          <w:szCs w:val="22"/>
        </w:rPr>
        <w:t>,</w:t>
      </w:r>
      <w:r w:rsidRPr="000D43D2">
        <w:rPr>
          <w:rFonts w:ascii="Arial" w:hAnsi="Arial" w:cs="Arial"/>
          <w:sz w:val="22"/>
          <w:szCs w:val="22"/>
        </w:rPr>
        <w:t xml:space="preserve"> descritos e especificados no Anexo I do Edital do </w:t>
      </w:r>
      <w:r w:rsidRPr="000D43D2">
        <w:rPr>
          <w:rFonts w:ascii="Arial" w:hAnsi="Arial" w:cs="Arial"/>
          <w:b/>
          <w:sz w:val="22"/>
          <w:szCs w:val="22"/>
        </w:rPr>
        <w:t xml:space="preserve">Pregão nº </w:t>
      </w:r>
      <w:r w:rsidR="003E4FF2">
        <w:rPr>
          <w:rFonts w:ascii="Arial" w:hAnsi="Arial" w:cs="Arial"/>
          <w:b/>
          <w:bCs/>
          <w:sz w:val="22"/>
          <w:szCs w:val="22"/>
        </w:rPr>
        <w:t>396/2026</w:t>
      </w:r>
      <w:r w:rsidRPr="000D43D2">
        <w:rPr>
          <w:rFonts w:ascii="Arial" w:hAnsi="Arial" w:cs="Arial"/>
          <w:b/>
          <w:sz w:val="22"/>
          <w:szCs w:val="22"/>
        </w:rPr>
        <w:t>/SMS.G</w:t>
      </w:r>
      <w:r w:rsidRPr="000D43D2">
        <w:rPr>
          <w:rFonts w:ascii="Arial" w:hAnsi="Arial" w:cs="Arial"/>
          <w:sz w:val="22"/>
          <w:szCs w:val="22"/>
        </w:rPr>
        <w:t xml:space="preserve">, cujos termos são parte integrante deste instrumento. </w:t>
      </w:r>
    </w:p>
    <w:p w14:paraId="7394313F" w14:textId="77777777" w:rsidR="0090580D" w:rsidRPr="000D43D2" w:rsidRDefault="0090580D" w:rsidP="0090580D">
      <w:pPr>
        <w:jc w:val="both"/>
        <w:rPr>
          <w:rFonts w:ascii="Arial" w:hAnsi="Arial" w:cs="Arial"/>
          <w:sz w:val="22"/>
          <w:szCs w:val="22"/>
          <w:lang w:eastAsia="x-none"/>
        </w:rPr>
      </w:pPr>
    </w:p>
    <w:p w14:paraId="17323374" w14:textId="77777777" w:rsidR="0090580D" w:rsidRPr="000D43D2" w:rsidRDefault="0090580D" w:rsidP="0090580D">
      <w:pPr>
        <w:jc w:val="both"/>
        <w:rPr>
          <w:rFonts w:ascii="Arial" w:hAnsi="Arial" w:cs="Arial"/>
          <w:sz w:val="22"/>
          <w:szCs w:val="22"/>
          <w:lang w:eastAsia="x-none"/>
        </w:rPr>
      </w:pPr>
    </w:p>
    <w:p w14:paraId="7BEC9C77" w14:textId="77777777" w:rsidR="0090580D" w:rsidRPr="000D43D2" w:rsidRDefault="0090580D" w:rsidP="0090580D">
      <w:pPr>
        <w:numPr>
          <w:ilvl w:val="0"/>
          <w:numId w:val="9"/>
        </w:numPr>
        <w:ind w:left="567" w:hanging="567"/>
        <w:jc w:val="both"/>
        <w:rPr>
          <w:rFonts w:ascii="Arial" w:hAnsi="Arial" w:cs="Arial"/>
          <w:sz w:val="22"/>
          <w:szCs w:val="22"/>
        </w:rPr>
      </w:pPr>
      <w:r w:rsidRPr="000D43D2">
        <w:rPr>
          <w:rFonts w:ascii="Arial" w:hAnsi="Arial" w:cs="Arial"/>
          <w:b/>
          <w:sz w:val="22"/>
          <w:szCs w:val="22"/>
        </w:rPr>
        <w:t>CLÁUSULA SEGUNDA – DO CADASTRO RESERVA</w:t>
      </w:r>
      <w:r w:rsidRPr="000D43D2">
        <w:rPr>
          <w:rFonts w:ascii="Arial" w:hAnsi="Arial" w:cs="Arial"/>
          <w:sz w:val="22"/>
          <w:szCs w:val="22"/>
        </w:rPr>
        <w:t xml:space="preserve"> </w:t>
      </w:r>
    </w:p>
    <w:p w14:paraId="3F3B6B54" w14:textId="77777777" w:rsidR="0090580D" w:rsidRPr="000D43D2" w:rsidRDefault="0090580D" w:rsidP="0090580D">
      <w:pPr>
        <w:jc w:val="both"/>
        <w:rPr>
          <w:rFonts w:ascii="Arial" w:hAnsi="Arial" w:cs="Arial"/>
          <w:sz w:val="22"/>
          <w:szCs w:val="22"/>
        </w:rPr>
      </w:pPr>
    </w:p>
    <w:p w14:paraId="65915725" w14:textId="77777777" w:rsidR="0090580D" w:rsidRPr="000D43D2" w:rsidRDefault="0090580D" w:rsidP="0090580D">
      <w:pPr>
        <w:numPr>
          <w:ilvl w:val="1"/>
          <w:numId w:val="9"/>
        </w:numPr>
        <w:ind w:left="1134" w:hanging="567"/>
        <w:jc w:val="both"/>
        <w:rPr>
          <w:rFonts w:ascii="Arial" w:hAnsi="Arial" w:cs="Arial"/>
          <w:sz w:val="22"/>
          <w:szCs w:val="22"/>
        </w:rPr>
      </w:pPr>
      <w:r w:rsidRPr="000D43D2">
        <w:rPr>
          <w:rFonts w:ascii="Arial" w:hAnsi="Arial" w:cs="Arial"/>
          <w:b/>
          <w:sz w:val="22"/>
          <w:szCs w:val="22"/>
        </w:rPr>
        <w:t>2º Lugar:</w:t>
      </w:r>
      <w:r w:rsidRPr="000D43D2">
        <w:rPr>
          <w:rFonts w:ascii="Arial" w:hAnsi="Arial" w:cs="Arial"/>
          <w:sz w:val="22"/>
          <w:szCs w:val="22"/>
        </w:rPr>
        <w:t xml:space="preserve"> Empresa ....................., CNPJ nº ...................... com sede na ....................... nº .........., bairro ................, cidade ....................., telefone ..............., neste ato representada pelo seu procurador, senhor..............., RG ..........., CPF..............., estado civil.............., profissão, nacionalidade, domiciliado à Rua ........................................</w:t>
      </w:r>
    </w:p>
    <w:p w14:paraId="13C91A49" w14:textId="77777777" w:rsidR="0090580D" w:rsidRPr="000D43D2" w:rsidRDefault="0090580D" w:rsidP="0090580D">
      <w:pPr>
        <w:ind w:left="851" w:hanging="851"/>
        <w:jc w:val="both"/>
        <w:rPr>
          <w:rFonts w:ascii="Arial" w:hAnsi="Arial" w:cs="Arial"/>
          <w:sz w:val="22"/>
          <w:szCs w:val="22"/>
        </w:rPr>
      </w:pPr>
    </w:p>
    <w:p w14:paraId="25020EF4" w14:textId="77777777" w:rsidR="0090580D" w:rsidRPr="000D43D2" w:rsidRDefault="0090580D" w:rsidP="0090580D">
      <w:pPr>
        <w:numPr>
          <w:ilvl w:val="2"/>
          <w:numId w:val="9"/>
        </w:numPr>
        <w:ind w:left="1985" w:hanging="851"/>
        <w:jc w:val="both"/>
        <w:rPr>
          <w:rFonts w:ascii="Arial" w:hAnsi="Arial" w:cs="Arial"/>
          <w:sz w:val="22"/>
          <w:szCs w:val="22"/>
        </w:rPr>
      </w:pPr>
      <w:r w:rsidRPr="00E615A8">
        <w:rPr>
          <w:rFonts w:ascii="Arial" w:hAnsi="Arial" w:cs="Arial"/>
          <w:b/>
          <w:bCs/>
          <w:sz w:val="22"/>
          <w:szCs w:val="22"/>
        </w:rPr>
        <w:t>Item 01</w:t>
      </w:r>
      <w:r w:rsidRPr="000D43D2">
        <w:rPr>
          <w:rFonts w:ascii="Arial" w:hAnsi="Arial" w:cs="Arial"/>
          <w:sz w:val="22"/>
          <w:szCs w:val="22"/>
        </w:rPr>
        <w:t>: (marca e fabricante), preço unitário, quantitativo;</w:t>
      </w:r>
    </w:p>
    <w:p w14:paraId="5B047577" w14:textId="77777777" w:rsidR="0090580D" w:rsidRPr="000D43D2" w:rsidRDefault="0090580D" w:rsidP="0090580D">
      <w:pPr>
        <w:ind w:left="851" w:hanging="851"/>
        <w:jc w:val="both"/>
        <w:rPr>
          <w:rFonts w:ascii="Arial" w:hAnsi="Arial" w:cs="Arial"/>
          <w:sz w:val="22"/>
          <w:szCs w:val="22"/>
        </w:rPr>
      </w:pPr>
    </w:p>
    <w:p w14:paraId="551B335E" w14:textId="77777777" w:rsidR="0090580D" w:rsidRPr="000D43D2" w:rsidRDefault="0090580D" w:rsidP="0090580D">
      <w:pPr>
        <w:ind w:left="851" w:hanging="851"/>
        <w:jc w:val="both"/>
        <w:rPr>
          <w:rFonts w:ascii="Arial" w:hAnsi="Arial" w:cs="Arial"/>
          <w:sz w:val="22"/>
          <w:szCs w:val="22"/>
        </w:rPr>
      </w:pPr>
    </w:p>
    <w:p w14:paraId="0F8E6E86" w14:textId="77777777" w:rsidR="0090580D" w:rsidRPr="000D43D2" w:rsidRDefault="0090580D" w:rsidP="0090580D">
      <w:pPr>
        <w:numPr>
          <w:ilvl w:val="1"/>
          <w:numId w:val="9"/>
        </w:numPr>
        <w:ind w:left="1134" w:hanging="567"/>
        <w:jc w:val="both"/>
        <w:rPr>
          <w:rFonts w:ascii="Arial" w:hAnsi="Arial" w:cs="Arial"/>
          <w:sz w:val="22"/>
          <w:szCs w:val="22"/>
        </w:rPr>
      </w:pPr>
      <w:r w:rsidRPr="000D43D2">
        <w:rPr>
          <w:rFonts w:ascii="Arial" w:hAnsi="Arial" w:cs="Arial"/>
          <w:b/>
          <w:sz w:val="22"/>
          <w:szCs w:val="22"/>
        </w:rPr>
        <w:t>3º Lugar:</w:t>
      </w:r>
      <w:r w:rsidRPr="000D43D2">
        <w:rPr>
          <w:rFonts w:ascii="Arial" w:hAnsi="Arial" w:cs="Arial"/>
          <w:sz w:val="22"/>
          <w:szCs w:val="22"/>
        </w:rPr>
        <w:t xml:space="preserve"> Empresa ....................., CNPJ nº ...................... com sede na ....................... nº .........., bairro ................, cidade ....................., telefone ..............., neste ato representada pelo seu procurador, senhor.............., RG ..........., CPF..............., estado civil.............., profissão, nacionalidade, domiciliado à Rua ........................................</w:t>
      </w:r>
    </w:p>
    <w:p w14:paraId="6632C832" w14:textId="77777777" w:rsidR="0090580D" w:rsidRPr="000D43D2" w:rsidRDefault="0090580D" w:rsidP="0090580D">
      <w:pPr>
        <w:ind w:left="851" w:hanging="851"/>
        <w:jc w:val="both"/>
        <w:rPr>
          <w:rFonts w:ascii="Arial" w:hAnsi="Arial" w:cs="Arial"/>
          <w:sz w:val="22"/>
          <w:szCs w:val="22"/>
        </w:rPr>
      </w:pPr>
    </w:p>
    <w:p w14:paraId="453704E0" w14:textId="77777777" w:rsidR="0090580D" w:rsidRPr="000D43D2" w:rsidRDefault="0090580D" w:rsidP="0090580D">
      <w:pPr>
        <w:numPr>
          <w:ilvl w:val="2"/>
          <w:numId w:val="9"/>
        </w:numPr>
        <w:ind w:left="1985" w:hanging="851"/>
        <w:jc w:val="both"/>
        <w:rPr>
          <w:rFonts w:ascii="Arial" w:hAnsi="Arial" w:cs="Arial"/>
          <w:sz w:val="22"/>
          <w:szCs w:val="22"/>
        </w:rPr>
      </w:pPr>
      <w:r w:rsidRPr="00E615A8">
        <w:rPr>
          <w:rFonts w:ascii="Arial" w:hAnsi="Arial" w:cs="Arial"/>
          <w:b/>
          <w:bCs/>
          <w:sz w:val="22"/>
          <w:szCs w:val="22"/>
        </w:rPr>
        <w:t>Item 01</w:t>
      </w:r>
      <w:r w:rsidRPr="000D43D2">
        <w:rPr>
          <w:rFonts w:ascii="Arial" w:hAnsi="Arial" w:cs="Arial"/>
          <w:sz w:val="22"/>
          <w:szCs w:val="22"/>
        </w:rPr>
        <w:t>: (marca e fabricante), preço unitário, quantitativo;</w:t>
      </w:r>
    </w:p>
    <w:p w14:paraId="6AC2CFA0" w14:textId="77777777" w:rsidR="0090580D" w:rsidRDefault="0090580D" w:rsidP="0090580D">
      <w:pPr>
        <w:jc w:val="both"/>
        <w:outlineLvl w:val="2"/>
        <w:rPr>
          <w:rFonts w:ascii="Arial" w:hAnsi="Arial" w:cs="Arial"/>
          <w:b/>
          <w:sz w:val="22"/>
          <w:szCs w:val="22"/>
          <w:lang w:eastAsia="x-none"/>
        </w:rPr>
      </w:pPr>
    </w:p>
    <w:p w14:paraId="4EA42D8D" w14:textId="77777777" w:rsidR="0090580D" w:rsidRDefault="0090580D" w:rsidP="0090580D">
      <w:pPr>
        <w:jc w:val="both"/>
        <w:outlineLvl w:val="2"/>
        <w:rPr>
          <w:rFonts w:ascii="Arial" w:hAnsi="Arial" w:cs="Arial"/>
          <w:b/>
          <w:sz w:val="22"/>
          <w:szCs w:val="22"/>
          <w:lang w:eastAsia="x-none"/>
        </w:rPr>
      </w:pPr>
    </w:p>
    <w:p w14:paraId="0B7460CE" w14:textId="77777777" w:rsidR="0090580D" w:rsidRPr="000D43D2" w:rsidRDefault="0090580D" w:rsidP="0090580D">
      <w:pPr>
        <w:jc w:val="both"/>
        <w:outlineLvl w:val="2"/>
        <w:rPr>
          <w:rFonts w:ascii="Arial" w:hAnsi="Arial" w:cs="Arial"/>
          <w:b/>
          <w:sz w:val="22"/>
          <w:szCs w:val="22"/>
          <w:lang w:eastAsia="x-none"/>
        </w:rPr>
      </w:pPr>
    </w:p>
    <w:p w14:paraId="0AB26581" w14:textId="77777777" w:rsidR="0090580D" w:rsidRPr="000D43D2" w:rsidRDefault="0090580D" w:rsidP="0090580D">
      <w:pPr>
        <w:numPr>
          <w:ilvl w:val="0"/>
          <w:numId w:val="9"/>
        </w:numPr>
        <w:jc w:val="both"/>
        <w:outlineLvl w:val="2"/>
        <w:rPr>
          <w:rFonts w:ascii="Arial" w:hAnsi="Arial" w:cs="Arial"/>
          <w:b/>
          <w:sz w:val="22"/>
          <w:szCs w:val="22"/>
          <w:lang w:eastAsia="x-none"/>
        </w:rPr>
      </w:pPr>
      <w:r w:rsidRPr="000D43D2">
        <w:rPr>
          <w:rFonts w:ascii="Arial" w:hAnsi="Arial" w:cs="Arial"/>
          <w:b/>
          <w:sz w:val="22"/>
          <w:szCs w:val="22"/>
          <w:lang w:val="x-none" w:eastAsia="x-none"/>
        </w:rPr>
        <w:t xml:space="preserve">CLÁUSULA </w:t>
      </w:r>
      <w:r w:rsidRPr="000D43D2">
        <w:rPr>
          <w:rFonts w:ascii="Arial" w:hAnsi="Arial" w:cs="Arial"/>
          <w:b/>
          <w:sz w:val="22"/>
          <w:szCs w:val="22"/>
          <w:lang w:eastAsia="x-none"/>
        </w:rPr>
        <w:t>TERCEIR</w:t>
      </w:r>
      <w:r w:rsidRPr="000D43D2">
        <w:rPr>
          <w:rFonts w:ascii="Arial" w:hAnsi="Arial" w:cs="Arial"/>
          <w:b/>
          <w:sz w:val="22"/>
          <w:szCs w:val="22"/>
          <w:lang w:val="x-none" w:eastAsia="x-none"/>
        </w:rPr>
        <w:t>A – D</w:t>
      </w:r>
      <w:r w:rsidRPr="000D43D2">
        <w:rPr>
          <w:rFonts w:ascii="Arial" w:hAnsi="Arial" w:cs="Arial"/>
          <w:b/>
          <w:sz w:val="22"/>
          <w:szCs w:val="22"/>
          <w:lang w:eastAsia="x-none"/>
        </w:rPr>
        <w:t>AS OBRIGAÇÕES DECORRENTES DA ASSINATURA DO CADASTRO RESERVA</w:t>
      </w:r>
    </w:p>
    <w:p w14:paraId="78ECAED9" w14:textId="77777777" w:rsidR="0090580D" w:rsidRPr="000D43D2" w:rsidRDefault="0090580D" w:rsidP="0090580D">
      <w:pPr>
        <w:ind w:left="708"/>
        <w:jc w:val="both"/>
        <w:rPr>
          <w:rFonts w:ascii="Arial" w:hAnsi="Arial" w:cs="Arial"/>
          <w:sz w:val="22"/>
          <w:szCs w:val="22"/>
          <w:lang w:eastAsia="x-none"/>
        </w:rPr>
      </w:pPr>
    </w:p>
    <w:p w14:paraId="2AFCA262" w14:textId="77777777" w:rsidR="0090580D" w:rsidRPr="000D43D2" w:rsidRDefault="0090580D" w:rsidP="0090580D">
      <w:pPr>
        <w:keepNext/>
        <w:ind w:left="1134" w:hanging="567"/>
        <w:jc w:val="both"/>
        <w:outlineLvl w:val="2"/>
        <w:rPr>
          <w:rFonts w:ascii="Arial" w:hAnsi="Arial" w:cs="Arial"/>
          <w:b/>
          <w:sz w:val="22"/>
          <w:szCs w:val="22"/>
          <w:lang w:val="x-none" w:eastAsia="x-none"/>
        </w:rPr>
      </w:pPr>
      <w:r w:rsidRPr="00E615A8">
        <w:rPr>
          <w:rFonts w:ascii="Arial" w:hAnsi="Arial" w:cs="Arial"/>
          <w:b/>
          <w:bCs/>
          <w:sz w:val="22"/>
          <w:szCs w:val="22"/>
          <w:lang w:eastAsia="x-none"/>
        </w:rPr>
        <w:t>3.1</w:t>
      </w:r>
      <w:r w:rsidRPr="000D43D2">
        <w:rPr>
          <w:rFonts w:ascii="Arial" w:hAnsi="Arial" w:cs="Arial"/>
          <w:sz w:val="22"/>
          <w:szCs w:val="22"/>
          <w:lang w:eastAsia="x-none"/>
        </w:rPr>
        <w:tab/>
        <w:t>Todas as condições, prazos, obrigações e penalidades enumeradas no Anexo V – Minuta da Ata de Registro de Preços também deverão ser observados pelos fornecedores registrados no Cadastro Reserva.</w:t>
      </w:r>
    </w:p>
    <w:p w14:paraId="38EE64A4" w14:textId="77777777" w:rsidR="0090580D" w:rsidRDefault="0090580D" w:rsidP="0090580D">
      <w:pPr>
        <w:jc w:val="both"/>
        <w:rPr>
          <w:rFonts w:ascii="Arial" w:hAnsi="Arial" w:cs="Arial"/>
          <w:sz w:val="22"/>
          <w:szCs w:val="22"/>
        </w:rPr>
      </w:pPr>
    </w:p>
    <w:p w14:paraId="2C97B5A8" w14:textId="77777777" w:rsidR="0090580D" w:rsidRPr="000D43D2" w:rsidRDefault="0090580D" w:rsidP="0090580D">
      <w:pPr>
        <w:jc w:val="both"/>
        <w:rPr>
          <w:rFonts w:ascii="Arial" w:hAnsi="Arial" w:cs="Arial"/>
          <w:sz w:val="22"/>
          <w:szCs w:val="22"/>
        </w:rPr>
      </w:pPr>
    </w:p>
    <w:p w14:paraId="5320ABD9" w14:textId="77777777" w:rsidR="0090580D" w:rsidRPr="000D43D2" w:rsidRDefault="0090580D" w:rsidP="0090580D">
      <w:pPr>
        <w:jc w:val="both"/>
        <w:rPr>
          <w:rFonts w:ascii="Arial" w:hAnsi="Arial" w:cs="Arial"/>
          <w:b/>
          <w:sz w:val="22"/>
          <w:szCs w:val="22"/>
        </w:rPr>
      </w:pPr>
    </w:p>
    <w:p w14:paraId="276D780E" w14:textId="77777777" w:rsidR="0090580D" w:rsidRPr="000D43D2" w:rsidRDefault="0090580D" w:rsidP="0090580D">
      <w:pPr>
        <w:numPr>
          <w:ilvl w:val="0"/>
          <w:numId w:val="9"/>
        </w:numPr>
        <w:ind w:left="426" w:hanging="426"/>
        <w:jc w:val="both"/>
        <w:rPr>
          <w:rFonts w:ascii="Arial" w:hAnsi="Arial" w:cs="Arial"/>
          <w:b/>
          <w:sz w:val="22"/>
          <w:szCs w:val="22"/>
        </w:rPr>
      </w:pPr>
      <w:r w:rsidRPr="000D43D2">
        <w:rPr>
          <w:rFonts w:ascii="Arial" w:hAnsi="Arial" w:cs="Arial"/>
          <w:b/>
          <w:sz w:val="22"/>
          <w:szCs w:val="22"/>
        </w:rPr>
        <w:t>CLÁUSULA QUARTA – DAS DISPOSIÇÕES GERAIS</w:t>
      </w:r>
    </w:p>
    <w:p w14:paraId="2DA36ADB" w14:textId="77777777" w:rsidR="0090580D" w:rsidRPr="000D43D2" w:rsidRDefault="0090580D" w:rsidP="0090580D">
      <w:pPr>
        <w:jc w:val="both"/>
        <w:rPr>
          <w:rFonts w:ascii="Arial" w:hAnsi="Arial" w:cs="Arial"/>
          <w:sz w:val="22"/>
          <w:szCs w:val="22"/>
          <w:lang w:eastAsia="x-none"/>
        </w:rPr>
      </w:pPr>
    </w:p>
    <w:p w14:paraId="71472F1E" w14:textId="77777777" w:rsidR="0090580D" w:rsidRPr="000D43D2" w:rsidRDefault="0090580D" w:rsidP="0090580D">
      <w:pPr>
        <w:ind w:left="1134" w:hanging="708"/>
        <w:jc w:val="both"/>
        <w:rPr>
          <w:rFonts w:ascii="Arial" w:hAnsi="Arial" w:cs="Arial"/>
          <w:sz w:val="22"/>
          <w:szCs w:val="22"/>
          <w:lang w:eastAsia="x-none"/>
        </w:rPr>
      </w:pPr>
      <w:r w:rsidRPr="00E615A8">
        <w:rPr>
          <w:rFonts w:ascii="Arial" w:hAnsi="Arial" w:cs="Arial"/>
          <w:b/>
          <w:bCs/>
          <w:sz w:val="22"/>
          <w:szCs w:val="22"/>
          <w:lang w:eastAsia="x-none"/>
        </w:rPr>
        <w:t>4.1</w:t>
      </w:r>
      <w:r w:rsidRPr="000D43D2">
        <w:rPr>
          <w:rFonts w:ascii="Arial" w:hAnsi="Arial" w:cs="Arial"/>
          <w:sz w:val="22"/>
          <w:szCs w:val="22"/>
          <w:lang w:eastAsia="x-none"/>
        </w:rPr>
        <w:t xml:space="preserve"> </w:t>
      </w:r>
      <w:r w:rsidRPr="000D43D2">
        <w:rPr>
          <w:rFonts w:ascii="Arial" w:hAnsi="Arial" w:cs="Arial"/>
          <w:sz w:val="22"/>
          <w:szCs w:val="22"/>
          <w:lang w:eastAsia="x-none"/>
        </w:rPr>
        <w:tab/>
        <w:t>O fornecimento por qualquer dos detentores registrados no presente Cadastro Reserva fica condicionado à manifestação expressa de desinteresse pelo detentor antecedente, no prazo concedido pelo Órgão Gerenciador, cuja justificativa deve se ater exclusivamente à caso fortuito ou força maior, resguardada a ordem de classificação.</w:t>
      </w:r>
    </w:p>
    <w:p w14:paraId="52E790C0" w14:textId="77777777" w:rsidR="0090580D" w:rsidRPr="000D43D2" w:rsidRDefault="0090580D" w:rsidP="0090580D">
      <w:pPr>
        <w:ind w:left="1134" w:hanging="708"/>
        <w:jc w:val="both"/>
        <w:rPr>
          <w:rFonts w:ascii="Arial" w:hAnsi="Arial" w:cs="Arial"/>
          <w:sz w:val="22"/>
          <w:szCs w:val="22"/>
          <w:lang w:eastAsia="x-none"/>
        </w:rPr>
      </w:pPr>
    </w:p>
    <w:p w14:paraId="18A90386" w14:textId="77777777" w:rsidR="0090580D" w:rsidRPr="000D43D2" w:rsidRDefault="0090580D" w:rsidP="0090580D">
      <w:pPr>
        <w:ind w:left="1134" w:hanging="708"/>
        <w:jc w:val="both"/>
        <w:rPr>
          <w:rFonts w:ascii="Arial" w:hAnsi="Arial" w:cs="Arial"/>
          <w:sz w:val="22"/>
          <w:szCs w:val="22"/>
        </w:rPr>
      </w:pPr>
      <w:r w:rsidRPr="00E615A8">
        <w:rPr>
          <w:rFonts w:ascii="Arial" w:hAnsi="Arial" w:cs="Arial"/>
          <w:b/>
          <w:bCs/>
          <w:sz w:val="22"/>
          <w:szCs w:val="22"/>
        </w:rPr>
        <w:t>4.2</w:t>
      </w:r>
      <w:r w:rsidRPr="000D43D2">
        <w:rPr>
          <w:rFonts w:ascii="Arial" w:hAnsi="Arial" w:cs="Arial"/>
          <w:sz w:val="22"/>
          <w:szCs w:val="22"/>
        </w:rPr>
        <w:tab/>
        <w:t>Fica eleito o foro da comarca do Município de São Paulo para dirimir as eventuais controvérsias decorrentes do presente ajuste.</w:t>
      </w:r>
    </w:p>
    <w:p w14:paraId="26F8E321" w14:textId="77777777" w:rsidR="0090580D" w:rsidRDefault="0090580D" w:rsidP="0090580D">
      <w:pPr>
        <w:tabs>
          <w:tab w:val="left" w:pos="709"/>
        </w:tabs>
        <w:jc w:val="both"/>
        <w:rPr>
          <w:rFonts w:ascii="Arial" w:hAnsi="Arial" w:cs="Arial"/>
          <w:sz w:val="22"/>
          <w:szCs w:val="22"/>
        </w:rPr>
      </w:pPr>
    </w:p>
    <w:p w14:paraId="352E2C5A" w14:textId="77777777" w:rsidR="0090580D" w:rsidRPr="000D43D2" w:rsidRDefault="0090580D" w:rsidP="0090580D">
      <w:pPr>
        <w:tabs>
          <w:tab w:val="left" w:pos="709"/>
        </w:tabs>
        <w:jc w:val="both"/>
        <w:rPr>
          <w:rFonts w:ascii="Arial" w:hAnsi="Arial" w:cs="Arial"/>
          <w:sz w:val="22"/>
          <w:szCs w:val="22"/>
        </w:rPr>
      </w:pPr>
    </w:p>
    <w:p w14:paraId="4768377C" w14:textId="77777777" w:rsidR="0090580D" w:rsidRPr="000D43D2" w:rsidRDefault="0090580D" w:rsidP="0090580D">
      <w:pPr>
        <w:jc w:val="both"/>
        <w:rPr>
          <w:rFonts w:ascii="Arial" w:hAnsi="Arial" w:cs="Arial"/>
          <w:sz w:val="22"/>
          <w:szCs w:val="22"/>
        </w:rPr>
      </w:pPr>
      <w:r w:rsidRPr="000D43D2">
        <w:rPr>
          <w:rFonts w:ascii="Arial" w:hAnsi="Arial" w:cs="Arial"/>
          <w:sz w:val="22"/>
          <w:szCs w:val="22"/>
        </w:rPr>
        <w:t>E por estarem de acordo, as partes Contratantes, foi por mim, ......................................................................, lavrado o presente instrumento, que lido e achado conforme, é assinado em duas vias de igual teor.</w:t>
      </w:r>
    </w:p>
    <w:p w14:paraId="04257222" w14:textId="77777777" w:rsidR="0090580D" w:rsidRPr="000D43D2" w:rsidRDefault="0090580D" w:rsidP="0090580D">
      <w:pPr>
        <w:jc w:val="both"/>
        <w:rPr>
          <w:rFonts w:ascii="Arial" w:hAnsi="Arial" w:cs="Arial"/>
          <w:bCs/>
          <w:caps/>
          <w:sz w:val="22"/>
          <w:szCs w:val="22"/>
        </w:rPr>
      </w:pPr>
    </w:p>
    <w:p w14:paraId="2B982CEA" w14:textId="77777777" w:rsidR="0090580D" w:rsidRPr="000D43D2" w:rsidRDefault="0090580D" w:rsidP="0090580D">
      <w:pPr>
        <w:spacing w:before="120" w:after="120"/>
        <w:ind w:left="708"/>
        <w:jc w:val="both"/>
        <w:rPr>
          <w:rFonts w:ascii="Arial" w:hAnsi="Arial" w:cs="Arial"/>
          <w:sz w:val="22"/>
          <w:szCs w:val="22"/>
          <w:lang w:eastAsia="x-none"/>
        </w:rPr>
      </w:pPr>
    </w:p>
    <w:p w14:paraId="07FFC715" w14:textId="77777777" w:rsidR="0090580D" w:rsidRPr="000D43D2" w:rsidRDefault="0090580D" w:rsidP="0090580D">
      <w:pPr>
        <w:spacing w:before="120" w:after="120"/>
        <w:ind w:left="708"/>
        <w:jc w:val="both"/>
        <w:rPr>
          <w:rFonts w:ascii="Arial" w:hAnsi="Arial" w:cs="Arial"/>
          <w:sz w:val="22"/>
          <w:szCs w:val="22"/>
          <w:lang w:eastAsia="x-none"/>
        </w:rPr>
      </w:pPr>
    </w:p>
    <w:p w14:paraId="7A851B56" w14:textId="77777777" w:rsidR="0090580D" w:rsidRPr="000D43D2" w:rsidRDefault="0090580D" w:rsidP="0090580D">
      <w:pPr>
        <w:spacing w:before="120" w:after="120"/>
        <w:ind w:left="2832"/>
        <w:jc w:val="both"/>
        <w:outlineLvl w:val="4"/>
        <w:rPr>
          <w:rFonts w:ascii="Arial" w:hAnsi="Arial" w:cs="Arial"/>
          <w:b/>
          <w:bCs/>
          <w:caps/>
          <w:sz w:val="22"/>
          <w:szCs w:val="22"/>
          <w:lang w:val="x-none" w:eastAsia="x-none"/>
        </w:rPr>
      </w:pPr>
      <w:r w:rsidRPr="000D43D2">
        <w:rPr>
          <w:rFonts w:ascii="Arial" w:hAnsi="Arial" w:cs="Arial"/>
          <w:b/>
          <w:bCs/>
          <w:caps/>
          <w:sz w:val="22"/>
          <w:szCs w:val="22"/>
          <w:lang w:val="x-none" w:eastAsia="x-none"/>
        </w:rPr>
        <w:t>SecretAriA MUNICIPAL DA SAÚDE</w:t>
      </w:r>
    </w:p>
    <w:p w14:paraId="5F76A09C" w14:textId="77777777" w:rsidR="0090580D" w:rsidRPr="000D43D2" w:rsidRDefault="0090580D" w:rsidP="0090580D">
      <w:pPr>
        <w:ind w:left="283"/>
        <w:jc w:val="both"/>
        <w:outlineLvl w:val="8"/>
        <w:rPr>
          <w:rFonts w:ascii="Arial" w:hAnsi="Arial" w:cs="Arial"/>
          <w:bCs/>
          <w:sz w:val="22"/>
          <w:szCs w:val="22"/>
        </w:rPr>
      </w:pPr>
      <w:r w:rsidRPr="000D43D2">
        <w:rPr>
          <w:rFonts w:ascii="Arial" w:hAnsi="Arial" w:cs="Arial"/>
          <w:b/>
          <w:bCs/>
          <w:sz w:val="22"/>
          <w:szCs w:val="22"/>
        </w:rPr>
        <w:t>SEGUNDA COLOCADA</w:t>
      </w:r>
      <w:r w:rsidRPr="000D43D2">
        <w:rPr>
          <w:rFonts w:ascii="Arial" w:hAnsi="Arial" w:cs="Arial"/>
          <w:bCs/>
          <w:sz w:val="22"/>
          <w:szCs w:val="22"/>
        </w:rPr>
        <w:t>:</w:t>
      </w:r>
    </w:p>
    <w:p w14:paraId="64FC6FF0" w14:textId="77777777" w:rsidR="0090580D" w:rsidRPr="000D43D2" w:rsidRDefault="0090580D" w:rsidP="0090580D">
      <w:pPr>
        <w:ind w:left="1416" w:hanging="1132"/>
        <w:jc w:val="both"/>
        <w:rPr>
          <w:rFonts w:ascii="Arial" w:hAnsi="Arial" w:cs="Arial"/>
          <w:caps/>
          <w:sz w:val="22"/>
          <w:szCs w:val="22"/>
        </w:rPr>
      </w:pPr>
      <w:r w:rsidRPr="000D43D2">
        <w:rPr>
          <w:rFonts w:ascii="Arial" w:hAnsi="Arial" w:cs="Arial"/>
          <w:sz w:val="22"/>
          <w:szCs w:val="22"/>
        </w:rPr>
        <w:t>Nome:</w:t>
      </w:r>
    </w:p>
    <w:p w14:paraId="435F4046" w14:textId="77777777" w:rsidR="0090580D" w:rsidRPr="000D43D2" w:rsidRDefault="0090580D" w:rsidP="0090580D">
      <w:pPr>
        <w:ind w:left="1416" w:hanging="1132"/>
        <w:jc w:val="both"/>
        <w:rPr>
          <w:rFonts w:ascii="Arial" w:hAnsi="Arial" w:cs="Arial"/>
          <w:caps/>
          <w:sz w:val="22"/>
          <w:szCs w:val="22"/>
        </w:rPr>
      </w:pPr>
      <w:r w:rsidRPr="000D43D2">
        <w:rPr>
          <w:rFonts w:ascii="Arial" w:hAnsi="Arial" w:cs="Arial"/>
          <w:sz w:val="22"/>
          <w:szCs w:val="22"/>
        </w:rPr>
        <w:t xml:space="preserve">RG: </w:t>
      </w:r>
    </w:p>
    <w:p w14:paraId="3831A176" w14:textId="77777777" w:rsidR="0090580D" w:rsidRPr="000D43D2" w:rsidRDefault="0090580D" w:rsidP="0090580D">
      <w:pPr>
        <w:ind w:left="1416" w:hanging="1132"/>
        <w:jc w:val="both"/>
        <w:rPr>
          <w:rFonts w:ascii="Arial" w:hAnsi="Arial" w:cs="Arial"/>
          <w:sz w:val="22"/>
          <w:szCs w:val="22"/>
        </w:rPr>
      </w:pPr>
      <w:r w:rsidRPr="000D43D2">
        <w:rPr>
          <w:rFonts w:ascii="Arial" w:hAnsi="Arial" w:cs="Arial"/>
          <w:sz w:val="22"/>
          <w:szCs w:val="22"/>
        </w:rPr>
        <w:t>Cargo:</w:t>
      </w:r>
    </w:p>
    <w:p w14:paraId="630BF226" w14:textId="77777777" w:rsidR="0090580D" w:rsidRPr="000D43D2" w:rsidRDefault="0090580D" w:rsidP="0090580D">
      <w:pPr>
        <w:ind w:left="283"/>
        <w:jc w:val="both"/>
        <w:outlineLvl w:val="8"/>
        <w:rPr>
          <w:rFonts w:ascii="Arial" w:hAnsi="Arial" w:cs="Arial"/>
          <w:b/>
          <w:bCs/>
          <w:sz w:val="22"/>
          <w:szCs w:val="22"/>
        </w:rPr>
      </w:pPr>
    </w:p>
    <w:p w14:paraId="5C55842E" w14:textId="77777777" w:rsidR="0090580D" w:rsidRPr="000D43D2" w:rsidRDefault="0090580D" w:rsidP="0090580D">
      <w:pPr>
        <w:ind w:left="283"/>
        <w:jc w:val="both"/>
        <w:outlineLvl w:val="8"/>
        <w:rPr>
          <w:rFonts w:ascii="Arial" w:hAnsi="Arial" w:cs="Arial"/>
          <w:bCs/>
          <w:sz w:val="22"/>
          <w:szCs w:val="22"/>
        </w:rPr>
      </w:pPr>
      <w:r w:rsidRPr="000D43D2">
        <w:rPr>
          <w:rFonts w:ascii="Arial" w:hAnsi="Arial" w:cs="Arial"/>
          <w:b/>
          <w:bCs/>
          <w:sz w:val="22"/>
          <w:szCs w:val="22"/>
        </w:rPr>
        <w:t>TERCEIRA COLOCADA</w:t>
      </w:r>
      <w:r w:rsidRPr="000D43D2">
        <w:rPr>
          <w:rFonts w:ascii="Arial" w:hAnsi="Arial" w:cs="Arial"/>
          <w:bCs/>
          <w:sz w:val="22"/>
          <w:szCs w:val="22"/>
        </w:rPr>
        <w:t>:</w:t>
      </w:r>
    </w:p>
    <w:p w14:paraId="57BCB386" w14:textId="77777777" w:rsidR="0090580D" w:rsidRPr="000D43D2" w:rsidRDefault="0090580D" w:rsidP="0090580D">
      <w:pPr>
        <w:ind w:left="1416" w:hanging="1132"/>
        <w:jc w:val="both"/>
        <w:rPr>
          <w:rFonts w:ascii="Arial" w:hAnsi="Arial" w:cs="Arial"/>
          <w:caps/>
          <w:sz w:val="22"/>
          <w:szCs w:val="22"/>
        </w:rPr>
      </w:pPr>
      <w:r w:rsidRPr="000D43D2">
        <w:rPr>
          <w:rFonts w:ascii="Arial" w:hAnsi="Arial" w:cs="Arial"/>
          <w:sz w:val="22"/>
          <w:szCs w:val="22"/>
        </w:rPr>
        <w:t>Nome:</w:t>
      </w:r>
    </w:p>
    <w:p w14:paraId="7D3FFB36" w14:textId="77777777" w:rsidR="0090580D" w:rsidRPr="000D43D2" w:rsidRDefault="0090580D" w:rsidP="0090580D">
      <w:pPr>
        <w:ind w:left="1416" w:hanging="1132"/>
        <w:jc w:val="both"/>
        <w:rPr>
          <w:rFonts w:ascii="Arial" w:hAnsi="Arial" w:cs="Arial"/>
          <w:caps/>
          <w:sz w:val="22"/>
          <w:szCs w:val="22"/>
        </w:rPr>
      </w:pPr>
      <w:r w:rsidRPr="000D43D2">
        <w:rPr>
          <w:rFonts w:ascii="Arial" w:hAnsi="Arial" w:cs="Arial"/>
          <w:sz w:val="22"/>
          <w:szCs w:val="22"/>
        </w:rPr>
        <w:t xml:space="preserve">RG: </w:t>
      </w:r>
    </w:p>
    <w:p w14:paraId="1A953729" w14:textId="77777777" w:rsidR="0090580D" w:rsidRPr="000D43D2" w:rsidRDefault="0090580D" w:rsidP="0090580D">
      <w:pPr>
        <w:ind w:left="1416" w:hanging="1132"/>
        <w:jc w:val="both"/>
        <w:rPr>
          <w:rFonts w:ascii="Arial" w:hAnsi="Arial" w:cs="Arial"/>
          <w:sz w:val="22"/>
          <w:szCs w:val="22"/>
        </w:rPr>
      </w:pPr>
      <w:r w:rsidRPr="000D43D2">
        <w:rPr>
          <w:rFonts w:ascii="Arial" w:hAnsi="Arial" w:cs="Arial"/>
          <w:sz w:val="22"/>
          <w:szCs w:val="22"/>
        </w:rPr>
        <w:t>Cargo:</w:t>
      </w:r>
    </w:p>
    <w:p w14:paraId="6971F323" w14:textId="77777777" w:rsidR="0090580D" w:rsidRPr="000D43D2" w:rsidRDefault="0090580D" w:rsidP="0090580D">
      <w:pPr>
        <w:ind w:left="1416" w:hanging="1132"/>
        <w:jc w:val="both"/>
        <w:rPr>
          <w:rFonts w:ascii="Arial" w:hAnsi="Arial" w:cs="Arial"/>
          <w:sz w:val="22"/>
          <w:szCs w:val="22"/>
        </w:rPr>
      </w:pPr>
    </w:p>
    <w:p w14:paraId="53897E59" w14:textId="77777777" w:rsidR="0090580D" w:rsidRPr="000D43D2" w:rsidRDefault="0090580D" w:rsidP="0090580D">
      <w:pPr>
        <w:ind w:hanging="425"/>
        <w:jc w:val="both"/>
        <w:rPr>
          <w:rFonts w:ascii="Arial" w:hAnsi="Arial" w:cs="Arial"/>
          <w:b/>
          <w:sz w:val="22"/>
          <w:szCs w:val="22"/>
          <w:u w:val="single"/>
        </w:rPr>
      </w:pPr>
      <w:r w:rsidRPr="000D43D2">
        <w:rPr>
          <w:rFonts w:ascii="Arial" w:hAnsi="Arial" w:cs="Arial"/>
          <w:b/>
          <w:sz w:val="22"/>
          <w:szCs w:val="22"/>
          <w:u w:val="single"/>
        </w:rPr>
        <w:t>Testemunhas:</w:t>
      </w:r>
    </w:p>
    <w:p w14:paraId="5CC1071A" w14:textId="77777777" w:rsidR="0090580D" w:rsidRPr="000D43D2" w:rsidRDefault="0090580D" w:rsidP="0090580D">
      <w:pPr>
        <w:ind w:hanging="425"/>
        <w:jc w:val="both"/>
        <w:rPr>
          <w:rFonts w:ascii="Arial" w:hAnsi="Arial" w:cs="Arial"/>
          <w:sz w:val="22"/>
          <w:szCs w:val="22"/>
        </w:rPr>
      </w:pPr>
      <w:r w:rsidRPr="000D43D2">
        <w:rPr>
          <w:rFonts w:ascii="Arial" w:hAnsi="Arial" w:cs="Arial"/>
          <w:sz w:val="22"/>
          <w:szCs w:val="22"/>
        </w:rPr>
        <w:t>1) Nome:</w:t>
      </w:r>
      <w:r w:rsidRPr="000D43D2">
        <w:rPr>
          <w:rFonts w:ascii="Arial" w:hAnsi="Arial" w:cs="Arial"/>
          <w:sz w:val="22"/>
          <w:szCs w:val="22"/>
        </w:rPr>
        <w:tab/>
      </w:r>
      <w:r w:rsidRPr="000D43D2">
        <w:rPr>
          <w:rFonts w:ascii="Arial" w:hAnsi="Arial" w:cs="Arial"/>
          <w:sz w:val="22"/>
          <w:szCs w:val="22"/>
        </w:rPr>
        <w:tab/>
      </w:r>
      <w:r w:rsidRPr="000D43D2">
        <w:rPr>
          <w:rFonts w:ascii="Arial" w:hAnsi="Arial" w:cs="Arial"/>
          <w:sz w:val="22"/>
          <w:szCs w:val="22"/>
        </w:rPr>
        <w:tab/>
      </w:r>
      <w:r w:rsidRPr="000D43D2">
        <w:rPr>
          <w:rFonts w:ascii="Arial" w:hAnsi="Arial" w:cs="Arial"/>
          <w:sz w:val="22"/>
          <w:szCs w:val="22"/>
        </w:rPr>
        <w:tab/>
      </w:r>
      <w:r w:rsidRPr="000D43D2">
        <w:rPr>
          <w:rFonts w:ascii="Arial" w:hAnsi="Arial" w:cs="Arial"/>
          <w:sz w:val="22"/>
          <w:szCs w:val="22"/>
        </w:rPr>
        <w:tab/>
      </w:r>
      <w:r w:rsidRPr="000D43D2">
        <w:rPr>
          <w:rFonts w:ascii="Arial" w:hAnsi="Arial" w:cs="Arial"/>
          <w:sz w:val="22"/>
          <w:szCs w:val="22"/>
        </w:rPr>
        <w:tab/>
      </w:r>
    </w:p>
    <w:p w14:paraId="743A6A6D" w14:textId="77777777" w:rsidR="0090580D" w:rsidRPr="000D43D2" w:rsidRDefault="0090580D" w:rsidP="0090580D">
      <w:pPr>
        <w:ind w:hanging="425"/>
        <w:jc w:val="both"/>
        <w:rPr>
          <w:rFonts w:ascii="Arial" w:hAnsi="Arial" w:cs="Arial"/>
          <w:sz w:val="22"/>
          <w:szCs w:val="22"/>
        </w:rPr>
      </w:pPr>
      <w:r w:rsidRPr="000D43D2">
        <w:rPr>
          <w:rFonts w:ascii="Arial" w:hAnsi="Arial" w:cs="Arial"/>
          <w:sz w:val="22"/>
          <w:szCs w:val="22"/>
        </w:rPr>
        <w:t>RG:</w:t>
      </w:r>
    </w:p>
    <w:p w14:paraId="0011CCB7" w14:textId="77777777" w:rsidR="0090580D" w:rsidRDefault="0090580D" w:rsidP="0090580D">
      <w:pPr>
        <w:ind w:hanging="425"/>
        <w:jc w:val="both"/>
        <w:rPr>
          <w:rFonts w:ascii="Arial" w:hAnsi="Arial" w:cs="Arial"/>
          <w:sz w:val="22"/>
          <w:szCs w:val="22"/>
        </w:rPr>
      </w:pPr>
    </w:p>
    <w:p w14:paraId="45E7385C" w14:textId="77777777" w:rsidR="0090580D" w:rsidRPr="000D43D2" w:rsidRDefault="0090580D" w:rsidP="0090580D">
      <w:pPr>
        <w:ind w:hanging="425"/>
        <w:jc w:val="both"/>
        <w:rPr>
          <w:rFonts w:ascii="Arial" w:hAnsi="Arial" w:cs="Arial"/>
          <w:sz w:val="22"/>
          <w:szCs w:val="22"/>
        </w:rPr>
      </w:pPr>
      <w:r w:rsidRPr="000D43D2">
        <w:rPr>
          <w:rFonts w:ascii="Arial" w:hAnsi="Arial" w:cs="Arial"/>
          <w:sz w:val="22"/>
          <w:szCs w:val="22"/>
        </w:rPr>
        <w:t>2) Nome:</w:t>
      </w:r>
    </w:p>
    <w:p w14:paraId="5269FDE2" w14:textId="77777777" w:rsidR="0090580D" w:rsidRPr="000863F9" w:rsidRDefault="0090580D" w:rsidP="0090580D">
      <w:pPr>
        <w:ind w:hanging="425"/>
        <w:jc w:val="both"/>
        <w:rPr>
          <w:rFonts w:ascii="Arial" w:eastAsia="MS Mincho" w:hAnsi="Arial" w:cs="Arial"/>
          <w:sz w:val="22"/>
          <w:szCs w:val="22"/>
        </w:rPr>
      </w:pPr>
      <w:r w:rsidRPr="000D43D2">
        <w:rPr>
          <w:rFonts w:ascii="Arial" w:hAnsi="Arial" w:cs="Arial"/>
          <w:sz w:val="22"/>
          <w:szCs w:val="22"/>
        </w:rPr>
        <w:t>RG:</w:t>
      </w:r>
    </w:p>
    <w:p w14:paraId="2DFFEF89" w14:textId="77777777" w:rsidR="00986291" w:rsidRDefault="00986291" w:rsidP="003F7E2E">
      <w:pPr>
        <w:spacing w:line="276" w:lineRule="auto"/>
        <w:ind w:left="284"/>
        <w:jc w:val="center"/>
        <w:rPr>
          <w:rFonts w:ascii="Arial" w:hAnsi="Arial" w:cs="Arial"/>
          <w:b/>
          <w:snapToGrid w:val="0"/>
          <w:sz w:val="22"/>
          <w:szCs w:val="22"/>
        </w:rPr>
      </w:pPr>
    </w:p>
    <w:p w14:paraId="4BCE24D4" w14:textId="77777777" w:rsidR="00986291" w:rsidRDefault="00986291" w:rsidP="003F7E2E">
      <w:pPr>
        <w:spacing w:line="276" w:lineRule="auto"/>
        <w:ind w:left="284"/>
        <w:jc w:val="center"/>
        <w:rPr>
          <w:rFonts w:ascii="Arial" w:hAnsi="Arial" w:cs="Arial"/>
          <w:b/>
          <w:snapToGrid w:val="0"/>
          <w:sz w:val="22"/>
          <w:szCs w:val="22"/>
        </w:rPr>
      </w:pPr>
    </w:p>
    <w:p w14:paraId="2B620BF0" w14:textId="77777777" w:rsidR="00986291" w:rsidRDefault="00986291" w:rsidP="003F7E2E">
      <w:pPr>
        <w:spacing w:line="276" w:lineRule="auto"/>
        <w:ind w:left="284"/>
        <w:jc w:val="center"/>
        <w:rPr>
          <w:rFonts w:ascii="Arial" w:hAnsi="Arial" w:cs="Arial"/>
          <w:b/>
          <w:snapToGrid w:val="0"/>
          <w:sz w:val="22"/>
          <w:szCs w:val="22"/>
        </w:rPr>
      </w:pPr>
    </w:p>
    <w:p w14:paraId="616AF3E7" w14:textId="77777777" w:rsidR="00986291" w:rsidRDefault="00986291" w:rsidP="003F7E2E">
      <w:pPr>
        <w:spacing w:line="276" w:lineRule="auto"/>
        <w:ind w:left="284"/>
        <w:jc w:val="center"/>
        <w:rPr>
          <w:rFonts w:ascii="Arial" w:hAnsi="Arial" w:cs="Arial"/>
          <w:b/>
          <w:snapToGrid w:val="0"/>
          <w:sz w:val="22"/>
          <w:szCs w:val="22"/>
        </w:rPr>
      </w:pPr>
    </w:p>
    <w:p w14:paraId="4A93BA8E" w14:textId="77777777" w:rsidR="00986291" w:rsidRDefault="00986291" w:rsidP="003F7E2E">
      <w:pPr>
        <w:spacing w:line="276" w:lineRule="auto"/>
        <w:ind w:left="284"/>
        <w:jc w:val="center"/>
        <w:rPr>
          <w:rFonts w:ascii="Arial" w:hAnsi="Arial" w:cs="Arial"/>
          <w:b/>
          <w:snapToGrid w:val="0"/>
          <w:sz w:val="22"/>
          <w:szCs w:val="22"/>
        </w:rPr>
      </w:pPr>
    </w:p>
    <w:p w14:paraId="6E58D001" w14:textId="77777777" w:rsidR="00986291" w:rsidRDefault="00986291" w:rsidP="003F7E2E">
      <w:pPr>
        <w:spacing w:line="276" w:lineRule="auto"/>
        <w:ind w:left="284"/>
        <w:jc w:val="center"/>
        <w:rPr>
          <w:rFonts w:ascii="Arial" w:hAnsi="Arial" w:cs="Arial"/>
          <w:b/>
          <w:snapToGrid w:val="0"/>
          <w:sz w:val="22"/>
          <w:szCs w:val="22"/>
        </w:rPr>
      </w:pPr>
    </w:p>
    <w:p w14:paraId="10E17BA3" w14:textId="77777777" w:rsidR="000B27B5" w:rsidRDefault="000B27B5" w:rsidP="003F7E2E">
      <w:pPr>
        <w:spacing w:line="276" w:lineRule="auto"/>
        <w:ind w:left="284"/>
        <w:jc w:val="center"/>
        <w:rPr>
          <w:rFonts w:ascii="Arial" w:hAnsi="Arial" w:cs="Arial"/>
          <w:b/>
          <w:snapToGrid w:val="0"/>
          <w:sz w:val="22"/>
          <w:szCs w:val="22"/>
        </w:rPr>
      </w:pPr>
    </w:p>
    <w:p w14:paraId="7AD76CF7" w14:textId="77777777" w:rsidR="000B27B5" w:rsidRDefault="000B27B5" w:rsidP="003F7E2E">
      <w:pPr>
        <w:spacing w:line="276" w:lineRule="auto"/>
        <w:ind w:left="284"/>
        <w:jc w:val="center"/>
        <w:rPr>
          <w:rFonts w:ascii="Arial" w:hAnsi="Arial" w:cs="Arial"/>
          <w:b/>
          <w:snapToGrid w:val="0"/>
          <w:sz w:val="22"/>
          <w:szCs w:val="22"/>
        </w:rPr>
      </w:pPr>
    </w:p>
    <w:p w14:paraId="7B0F412C" w14:textId="77777777" w:rsidR="000B27B5" w:rsidRDefault="000B27B5" w:rsidP="003F7E2E">
      <w:pPr>
        <w:spacing w:line="276" w:lineRule="auto"/>
        <w:ind w:left="284"/>
        <w:jc w:val="center"/>
        <w:rPr>
          <w:rFonts w:ascii="Arial" w:hAnsi="Arial" w:cs="Arial"/>
          <w:b/>
          <w:snapToGrid w:val="0"/>
          <w:sz w:val="22"/>
          <w:szCs w:val="22"/>
        </w:rPr>
      </w:pPr>
    </w:p>
    <w:p w14:paraId="37F3440E" w14:textId="77777777" w:rsidR="000B27B5" w:rsidRDefault="000B27B5" w:rsidP="003F7E2E">
      <w:pPr>
        <w:spacing w:line="276" w:lineRule="auto"/>
        <w:ind w:left="284"/>
        <w:jc w:val="center"/>
        <w:rPr>
          <w:rFonts w:ascii="Arial" w:hAnsi="Arial" w:cs="Arial"/>
          <w:b/>
          <w:snapToGrid w:val="0"/>
          <w:sz w:val="22"/>
          <w:szCs w:val="22"/>
        </w:rPr>
      </w:pPr>
    </w:p>
    <w:p w14:paraId="67FE6374" w14:textId="77777777" w:rsidR="000B27B5" w:rsidRDefault="000B27B5" w:rsidP="003F7E2E">
      <w:pPr>
        <w:spacing w:line="276" w:lineRule="auto"/>
        <w:ind w:left="284"/>
        <w:jc w:val="center"/>
        <w:rPr>
          <w:rFonts w:ascii="Arial" w:hAnsi="Arial" w:cs="Arial"/>
          <w:b/>
          <w:snapToGrid w:val="0"/>
          <w:sz w:val="22"/>
          <w:szCs w:val="22"/>
        </w:rPr>
      </w:pPr>
    </w:p>
    <w:p w14:paraId="4685E48D" w14:textId="77777777" w:rsidR="000B27B5" w:rsidRDefault="000B27B5" w:rsidP="003F7E2E">
      <w:pPr>
        <w:spacing w:line="276" w:lineRule="auto"/>
        <w:ind w:left="284"/>
        <w:jc w:val="center"/>
        <w:rPr>
          <w:rFonts w:ascii="Arial" w:hAnsi="Arial" w:cs="Arial"/>
          <w:b/>
          <w:snapToGrid w:val="0"/>
          <w:sz w:val="22"/>
          <w:szCs w:val="22"/>
        </w:rPr>
      </w:pPr>
    </w:p>
    <w:p w14:paraId="56D28256" w14:textId="77777777" w:rsidR="000B27B5" w:rsidRDefault="000B27B5" w:rsidP="003F7E2E">
      <w:pPr>
        <w:spacing w:line="276" w:lineRule="auto"/>
        <w:ind w:left="284"/>
        <w:jc w:val="center"/>
        <w:rPr>
          <w:rFonts w:ascii="Arial" w:hAnsi="Arial" w:cs="Arial"/>
          <w:b/>
          <w:snapToGrid w:val="0"/>
          <w:sz w:val="22"/>
          <w:szCs w:val="22"/>
        </w:rPr>
      </w:pPr>
    </w:p>
    <w:p w14:paraId="59FE83B0" w14:textId="77777777" w:rsidR="000B27B5" w:rsidRDefault="000B27B5" w:rsidP="003F7E2E">
      <w:pPr>
        <w:spacing w:line="276" w:lineRule="auto"/>
        <w:ind w:left="284"/>
        <w:jc w:val="center"/>
        <w:rPr>
          <w:rFonts w:ascii="Arial" w:hAnsi="Arial" w:cs="Arial"/>
          <w:b/>
          <w:snapToGrid w:val="0"/>
          <w:sz w:val="22"/>
          <w:szCs w:val="22"/>
        </w:rPr>
      </w:pPr>
    </w:p>
    <w:p w14:paraId="168EDDED" w14:textId="77777777" w:rsidR="000B27B5" w:rsidRDefault="000B27B5" w:rsidP="003F7E2E">
      <w:pPr>
        <w:spacing w:line="276" w:lineRule="auto"/>
        <w:ind w:left="284"/>
        <w:jc w:val="center"/>
        <w:rPr>
          <w:rFonts w:ascii="Arial" w:hAnsi="Arial" w:cs="Arial"/>
          <w:b/>
          <w:snapToGrid w:val="0"/>
          <w:sz w:val="22"/>
          <w:szCs w:val="22"/>
        </w:rPr>
      </w:pPr>
    </w:p>
    <w:p w14:paraId="37A3A7E0" w14:textId="77777777" w:rsidR="000B27B5" w:rsidRDefault="000B27B5" w:rsidP="003F7E2E">
      <w:pPr>
        <w:spacing w:line="276" w:lineRule="auto"/>
        <w:ind w:left="284"/>
        <w:jc w:val="center"/>
        <w:rPr>
          <w:rFonts w:ascii="Arial" w:hAnsi="Arial" w:cs="Arial"/>
          <w:b/>
          <w:snapToGrid w:val="0"/>
          <w:sz w:val="22"/>
          <w:szCs w:val="22"/>
        </w:rPr>
      </w:pPr>
    </w:p>
    <w:p w14:paraId="77E55870" w14:textId="77777777" w:rsidR="000B27B5" w:rsidRDefault="000B27B5" w:rsidP="003F7E2E">
      <w:pPr>
        <w:spacing w:line="276" w:lineRule="auto"/>
        <w:ind w:left="284"/>
        <w:jc w:val="center"/>
        <w:rPr>
          <w:rFonts w:ascii="Arial" w:hAnsi="Arial" w:cs="Arial"/>
          <w:b/>
          <w:snapToGrid w:val="0"/>
          <w:sz w:val="22"/>
          <w:szCs w:val="22"/>
        </w:rPr>
      </w:pPr>
    </w:p>
    <w:p w14:paraId="7ECEB028" w14:textId="77777777" w:rsidR="000B27B5" w:rsidRDefault="000B27B5" w:rsidP="003F7E2E">
      <w:pPr>
        <w:spacing w:line="276" w:lineRule="auto"/>
        <w:ind w:left="284"/>
        <w:jc w:val="center"/>
        <w:rPr>
          <w:rFonts w:ascii="Arial" w:hAnsi="Arial" w:cs="Arial"/>
          <w:b/>
          <w:snapToGrid w:val="0"/>
          <w:sz w:val="22"/>
          <w:szCs w:val="22"/>
        </w:rPr>
      </w:pPr>
    </w:p>
    <w:p w14:paraId="3A299D8F" w14:textId="77777777" w:rsidR="000B27B5" w:rsidRDefault="000B27B5" w:rsidP="003F7E2E">
      <w:pPr>
        <w:spacing w:line="276" w:lineRule="auto"/>
        <w:ind w:left="284"/>
        <w:jc w:val="center"/>
        <w:rPr>
          <w:rFonts w:ascii="Arial" w:hAnsi="Arial" w:cs="Arial"/>
          <w:b/>
          <w:snapToGrid w:val="0"/>
          <w:sz w:val="22"/>
          <w:szCs w:val="22"/>
        </w:rPr>
      </w:pPr>
    </w:p>
    <w:p w14:paraId="14DABA41" w14:textId="77777777" w:rsidR="000B27B5" w:rsidRDefault="000B27B5" w:rsidP="003F7E2E">
      <w:pPr>
        <w:spacing w:line="276" w:lineRule="auto"/>
        <w:ind w:left="284"/>
        <w:jc w:val="center"/>
        <w:rPr>
          <w:rFonts w:ascii="Arial" w:hAnsi="Arial" w:cs="Arial"/>
          <w:b/>
          <w:snapToGrid w:val="0"/>
          <w:sz w:val="22"/>
          <w:szCs w:val="22"/>
        </w:rPr>
      </w:pPr>
    </w:p>
    <w:p w14:paraId="6A13A39E" w14:textId="77777777" w:rsidR="000B27B5" w:rsidRDefault="000B27B5" w:rsidP="003F7E2E">
      <w:pPr>
        <w:spacing w:line="276" w:lineRule="auto"/>
        <w:ind w:left="284"/>
        <w:jc w:val="center"/>
        <w:rPr>
          <w:rFonts w:ascii="Arial" w:hAnsi="Arial" w:cs="Arial"/>
          <w:b/>
          <w:snapToGrid w:val="0"/>
          <w:sz w:val="22"/>
          <w:szCs w:val="22"/>
        </w:rPr>
      </w:pPr>
    </w:p>
    <w:p w14:paraId="4C48F7C0" w14:textId="77777777" w:rsidR="000B27B5" w:rsidRDefault="000B27B5" w:rsidP="003F7E2E">
      <w:pPr>
        <w:spacing w:line="276" w:lineRule="auto"/>
        <w:ind w:left="284"/>
        <w:jc w:val="center"/>
        <w:rPr>
          <w:rFonts w:ascii="Arial" w:hAnsi="Arial" w:cs="Arial"/>
          <w:b/>
          <w:snapToGrid w:val="0"/>
          <w:sz w:val="22"/>
          <w:szCs w:val="22"/>
        </w:rPr>
      </w:pPr>
    </w:p>
    <w:p w14:paraId="339B035D" w14:textId="77777777" w:rsidR="000B27B5" w:rsidRDefault="000B27B5" w:rsidP="003F7E2E">
      <w:pPr>
        <w:spacing w:line="276" w:lineRule="auto"/>
        <w:ind w:left="284"/>
        <w:jc w:val="center"/>
        <w:rPr>
          <w:rFonts w:ascii="Arial" w:hAnsi="Arial" w:cs="Arial"/>
          <w:b/>
          <w:snapToGrid w:val="0"/>
          <w:sz w:val="22"/>
          <w:szCs w:val="22"/>
        </w:rPr>
      </w:pPr>
    </w:p>
    <w:p w14:paraId="20C1CA60" w14:textId="77777777" w:rsidR="000B27B5" w:rsidRDefault="000B27B5" w:rsidP="003F7E2E">
      <w:pPr>
        <w:spacing w:line="276" w:lineRule="auto"/>
        <w:ind w:left="284"/>
        <w:jc w:val="center"/>
        <w:rPr>
          <w:rFonts w:ascii="Arial" w:hAnsi="Arial" w:cs="Arial"/>
          <w:b/>
          <w:snapToGrid w:val="0"/>
          <w:sz w:val="22"/>
          <w:szCs w:val="22"/>
        </w:rPr>
      </w:pPr>
    </w:p>
    <w:p w14:paraId="7E2210F4" w14:textId="77777777" w:rsidR="000B27B5" w:rsidRDefault="000B27B5" w:rsidP="003F7E2E">
      <w:pPr>
        <w:spacing w:line="276" w:lineRule="auto"/>
        <w:ind w:left="284"/>
        <w:jc w:val="center"/>
        <w:rPr>
          <w:rFonts w:ascii="Arial" w:hAnsi="Arial" w:cs="Arial"/>
          <w:b/>
          <w:snapToGrid w:val="0"/>
          <w:sz w:val="22"/>
          <w:szCs w:val="22"/>
        </w:rPr>
      </w:pPr>
    </w:p>
    <w:p w14:paraId="73F2493F" w14:textId="77777777" w:rsidR="000B27B5" w:rsidRDefault="000B27B5" w:rsidP="003F7E2E">
      <w:pPr>
        <w:spacing w:line="276" w:lineRule="auto"/>
        <w:ind w:left="284"/>
        <w:jc w:val="center"/>
        <w:rPr>
          <w:rFonts w:ascii="Arial" w:hAnsi="Arial" w:cs="Arial"/>
          <w:b/>
          <w:snapToGrid w:val="0"/>
          <w:sz w:val="22"/>
          <w:szCs w:val="22"/>
        </w:rPr>
      </w:pPr>
    </w:p>
    <w:p w14:paraId="279C1C6A" w14:textId="77777777" w:rsidR="000B27B5" w:rsidRDefault="000B27B5" w:rsidP="003F7E2E">
      <w:pPr>
        <w:spacing w:line="276" w:lineRule="auto"/>
        <w:ind w:left="284"/>
        <w:jc w:val="center"/>
        <w:rPr>
          <w:rFonts w:ascii="Arial" w:hAnsi="Arial" w:cs="Arial"/>
          <w:b/>
          <w:snapToGrid w:val="0"/>
          <w:sz w:val="22"/>
          <w:szCs w:val="22"/>
        </w:rPr>
      </w:pPr>
    </w:p>
    <w:p w14:paraId="737D34DC" w14:textId="77777777" w:rsidR="000B27B5" w:rsidRDefault="000B27B5" w:rsidP="003F7E2E">
      <w:pPr>
        <w:spacing w:line="276" w:lineRule="auto"/>
        <w:ind w:left="284"/>
        <w:jc w:val="center"/>
        <w:rPr>
          <w:rFonts w:ascii="Arial" w:hAnsi="Arial" w:cs="Arial"/>
          <w:b/>
          <w:snapToGrid w:val="0"/>
          <w:sz w:val="22"/>
          <w:szCs w:val="22"/>
        </w:rPr>
      </w:pPr>
    </w:p>
    <w:p w14:paraId="33FF038D" w14:textId="77777777" w:rsidR="000B27B5" w:rsidRDefault="000B27B5" w:rsidP="003F7E2E">
      <w:pPr>
        <w:spacing w:line="276" w:lineRule="auto"/>
        <w:ind w:left="284"/>
        <w:jc w:val="center"/>
        <w:rPr>
          <w:rFonts w:ascii="Arial" w:hAnsi="Arial" w:cs="Arial"/>
          <w:b/>
          <w:snapToGrid w:val="0"/>
          <w:sz w:val="22"/>
          <w:szCs w:val="22"/>
        </w:rPr>
      </w:pPr>
    </w:p>
    <w:p w14:paraId="55EBEF10" w14:textId="77777777" w:rsidR="000B27B5" w:rsidRDefault="000B27B5" w:rsidP="003F7E2E">
      <w:pPr>
        <w:spacing w:line="276" w:lineRule="auto"/>
        <w:ind w:left="284"/>
        <w:jc w:val="center"/>
        <w:rPr>
          <w:rFonts w:ascii="Arial" w:hAnsi="Arial" w:cs="Arial"/>
          <w:b/>
          <w:snapToGrid w:val="0"/>
          <w:sz w:val="22"/>
          <w:szCs w:val="22"/>
        </w:rPr>
      </w:pPr>
    </w:p>
    <w:p w14:paraId="2B4530A0" w14:textId="77777777" w:rsidR="000B27B5" w:rsidRDefault="000B27B5" w:rsidP="003F7E2E">
      <w:pPr>
        <w:spacing w:line="276" w:lineRule="auto"/>
        <w:ind w:left="284"/>
        <w:jc w:val="center"/>
        <w:rPr>
          <w:rFonts w:ascii="Arial" w:hAnsi="Arial" w:cs="Arial"/>
          <w:b/>
          <w:snapToGrid w:val="0"/>
          <w:sz w:val="22"/>
          <w:szCs w:val="22"/>
        </w:rPr>
      </w:pPr>
    </w:p>
    <w:p w14:paraId="4876FCA4" w14:textId="77777777" w:rsidR="000B27B5" w:rsidRDefault="000B27B5" w:rsidP="003F7E2E">
      <w:pPr>
        <w:spacing w:line="276" w:lineRule="auto"/>
        <w:ind w:left="284"/>
        <w:jc w:val="center"/>
        <w:rPr>
          <w:rFonts w:ascii="Arial" w:hAnsi="Arial" w:cs="Arial"/>
          <w:b/>
          <w:snapToGrid w:val="0"/>
          <w:sz w:val="22"/>
          <w:szCs w:val="22"/>
        </w:rPr>
      </w:pPr>
    </w:p>
    <w:p w14:paraId="47AEABCB" w14:textId="77777777" w:rsidR="000B27B5" w:rsidRDefault="000B27B5" w:rsidP="003F7E2E">
      <w:pPr>
        <w:spacing w:line="276" w:lineRule="auto"/>
        <w:ind w:left="284"/>
        <w:jc w:val="center"/>
        <w:rPr>
          <w:rFonts w:ascii="Arial" w:hAnsi="Arial" w:cs="Arial"/>
          <w:b/>
          <w:snapToGrid w:val="0"/>
          <w:sz w:val="22"/>
          <w:szCs w:val="22"/>
        </w:rPr>
      </w:pPr>
    </w:p>
    <w:p w14:paraId="36C1C892" w14:textId="77777777" w:rsidR="000B27B5" w:rsidRDefault="000B27B5" w:rsidP="003F7E2E">
      <w:pPr>
        <w:spacing w:line="276" w:lineRule="auto"/>
        <w:ind w:left="284"/>
        <w:jc w:val="center"/>
        <w:rPr>
          <w:rFonts w:ascii="Arial" w:hAnsi="Arial" w:cs="Arial"/>
          <w:b/>
          <w:snapToGrid w:val="0"/>
          <w:sz w:val="22"/>
          <w:szCs w:val="22"/>
        </w:rPr>
      </w:pPr>
    </w:p>
    <w:p w14:paraId="650B0559" w14:textId="77777777" w:rsidR="000B27B5" w:rsidRDefault="000B27B5" w:rsidP="003F7E2E">
      <w:pPr>
        <w:spacing w:line="276" w:lineRule="auto"/>
        <w:ind w:left="284"/>
        <w:jc w:val="center"/>
        <w:rPr>
          <w:rFonts w:ascii="Arial" w:hAnsi="Arial" w:cs="Arial"/>
          <w:b/>
          <w:snapToGrid w:val="0"/>
          <w:sz w:val="22"/>
          <w:szCs w:val="22"/>
        </w:rPr>
      </w:pPr>
    </w:p>
    <w:p w14:paraId="0D813EF5" w14:textId="77777777" w:rsidR="000B27B5" w:rsidRDefault="000B27B5" w:rsidP="003F7E2E">
      <w:pPr>
        <w:spacing w:line="276" w:lineRule="auto"/>
        <w:ind w:left="284"/>
        <w:jc w:val="center"/>
        <w:rPr>
          <w:rFonts w:ascii="Arial" w:hAnsi="Arial" w:cs="Arial"/>
          <w:b/>
          <w:snapToGrid w:val="0"/>
          <w:sz w:val="22"/>
          <w:szCs w:val="22"/>
        </w:rPr>
      </w:pPr>
    </w:p>
    <w:p w14:paraId="191FAF95" w14:textId="77777777" w:rsidR="000B27B5" w:rsidRDefault="000B27B5" w:rsidP="003F7E2E">
      <w:pPr>
        <w:spacing w:line="276" w:lineRule="auto"/>
        <w:ind w:left="284"/>
        <w:jc w:val="center"/>
        <w:rPr>
          <w:rFonts w:ascii="Arial" w:hAnsi="Arial" w:cs="Arial"/>
          <w:b/>
          <w:snapToGrid w:val="0"/>
          <w:sz w:val="22"/>
          <w:szCs w:val="22"/>
        </w:rPr>
      </w:pPr>
    </w:p>
    <w:p w14:paraId="5AF4E738" w14:textId="77777777" w:rsidR="000B27B5" w:rsidRDefault="000B27B5" w:rsidP="003F7E2E">
      <w:pPr>
        <w:spacing w:line="276" w:lineRule="auto"/>
        <w:ind w:left="284"/>
        <w:jc w:val="center"/>
        <w:rPr>
          <w:rFonts w:ascii="Arial" w:hAnsi="Arial" w:cs="Arial"/>
          <w:b/>
          <w:snapToGrid w:val="0"/>
          <w:sz w:val="22"/>
          <w:szCs w:val="22"/>
        </w:rPr>
      </w:pPr>
    </w:p>
    <w:p w14:paraId="2B523C0F" w14:textId="77777777" w:rsidR="000B27B5" w:rsidRDefault="000B27B5" w:rsidP="003F7E2E">
      <w:pPr>
        <w:spacing w:line="276" w:lineRule="auto"/>
        <w:ind w:left="284"/>
        <w:jc w:val="center"/>
        <w:rPr>
          <w:rFonts w:ascii="Arial" w:hAnsi="Arial" w:cs="Arial"/>
          <w:b/>
          <w:snapToGrid w:val="0"/>
          <w:sz w:val="22"/>
          <w:szCs w:val="22"/>
        </w:rPr>
      </w:pPr>
    </w:p>
    <w:p w14:paraId="26E898D4" w14:textId="77777777" w:rsidR="000B27B5" w:rsidRDefault="000B27B5" w:rsidP="003F7E2E">
      <w:pPr>
        <w:spacing w:line="276" w:lineRule="auto"/>
        <w:ind w:left="284"/>
        <w:jc w:val="center"/>
        <w:rPr>
          <w:rFonts w:ascii="Arial" w:hAnsi="Arial" w:cs="Arial"/>
          <w:b/>
          <w:snapToGrid w:val="0"/>
          <w:sz w:val="22"/>
          <w:szCs w:val="22"/>
        </w:rPr>
      </w:pPr>
    </w:p>
    <w:p w14:paraId="00046B91" w14:textId="77777777" w:rsidR="000B27B5" w:rsidRPr="00A97536" w:rsidRDefault="000B27B5" w:rsidP="000B27B5">
      <w:pPr>
        <w:spacing w:line="276" w:lineRule="auto"/>
        <w:ind w:left="284"/>
        <w:jc w:val="center"/>
        <w:rPr>
          <w:rFonts w:ascii="Arial" w:eastAsia="MS Mincho" w:hAnsi="Arial" w:cs="Arial"/>
          <w:b/>
          <w:bCs/>
          <w:sz w:val="22"/>
          <w:szCs w:val="22"/>
        </w:rPr>
      </w:pPr>
      <w:r w:rsidRPr="004923E0">
        <w:rPr>
          <w:rFonts w:ascii="Arial" w:hAnsi="Arial" w:cs="Arial"/>
          <w:b/>
          <w:snapToGrid w:val="0"/>
          <w:sz w:val="22"/>
          <w:szCs w:val="22"/>
        </w:rPr>
        <w:lastRenderedPageBreak/>
        <w:t>ANEXO V</w:t>
      </w:r>
      <w:r>
        <w:rPr>
          <w:rFonts w:ascii="Arial" w:hAnsi="Arial" w:cs="Arial"/>
          <w:b/>
          <w:snapToGrid w:val="0"/>
          <w:sz w:val="22"/>
          <w:szCs w:val="22"/>
        </w:rPr>
        <w:t>II</w:t>
      </w:r>
      <w:r w:rsidRPr="004923E0">
        <w:rPr>
          <w:rFonts w:ascii="Arial" w:hAnsi="Arial" w:cs="Arial"/>
          <w:b/>
          <w:snapToGrid w:val="0"/>
          <w:sz w:val="22"/>
          <w:szCs w:val="22"/>
        </w:rPr>
        <w:t>I</w:t>
      </w:r>
    </w:p>
    <w:p w14:paraId="449F4EBA"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2E9C0020" w14:textId="77777777" w:rsidR="000B27B5" w:rsidRPr="00A97536" w:rsidRDefault="000B27B5" w:rsidP="000B27B5">
      <w:pPr>
        <w:spacing w:line="276" w:lineRule="auto"/>
        <w:ind w:left="284"/>
        <w:jc w:val="both"/>
        <w:rPr>
          <w:rFonts w:ascii="Arial" w:eastAsia="MS Mincho" w:hAnsi="Arial" w:cs="Arial"/>
          <w:sz w:val="22"/>
          <w:szCs w:val="22"/>
        </w:rPr>
      </w:pPr>
    </w:p>
    <w:p w14:paraId="31BDA910" w14:textId="77777777" w:rsidR="000B27B5" w:rsidRPr="00A97536" w:rsidRDefault="000B27B5" w:rsidP="000B27B5">
      <w:pPr>
        <w:spacing w:line="276" w:lineRule="auto"/>
        <w:ind w:left="284"/>
        <w:jc w:val="center"/>
        <w:rPr>
          <w:rFonts w:ascii="Arial" w:eastAsia="MS Mincho" w:hAnsi="Arial" w:cs="Arial"/>
          <w:b/>
          <w:bCs/>
          <w:sz w:val="22"/>
          <w:szCs w:val="22"/>
        </w:rPr>
      </w:pPr>
      <w:r w:rsidRPr="00A97536">
        <w:rPr>
          <w:rFonts w:ascii="Arial" w:eastAsia="MS Mincho" w:hAnsi="Arial" w:cs="Arial"/>
          <w:b/>
          <w:bCs/>
          <w:sz w:val="22"/>
          <w:szCs w:val="22"/>
        </w:rPr>
        <w:t>MINUTA DO TERMO DE CONTRATO DE COMODATO</w:t>
      </w:r>
    </w:p>
    <w:p w14:paraId="540B91B2" w14:textId="77777777" w:rsidR="000B27B5" w:rsidRPr="00A97536" w:rsidRDefault="000B27B5" w:rsidP="000B27B5">
      <w:pPr>
        <w:spacing w:line="276" w:lineRule="auto"/>
        <w:ind w:left="284"/>
        <w:jc w:val="both"/>
        <w:rPr>
          <w:rFonts w:ascii="Arial" w:eastAsia="MS Mincho" w:hAnsi="Arial" w:cs="Arial"/>
          <w:sz w:val="22"/>
          <w:szCs w:val="22"/>
        </w:rPr>
      </w:pPr>
    </w:p>
    <w:p w14:paraId="5AE12D0F"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0B8A78A9" w14:textId="77777777" w:rsidR="000B27B5" w:rsidRPr="00A97536" w:rsidRDefault="000B27B5" w:rsidP="000B27B5">
      <w:pPr>
        <w:spacing w:line="276" w:lineRule="auto"/>
        <w:ind w:left="284"/>
        <w:jc w:val="both"/>
        <w:rPr>
          <w:rFonts w:ascii="Arial" w:eastAsia="MS Mincho" w:hAnsi="Arial" w:cs="Arial"/>
          <w:sz w:val="22"/>
          <w:szCs w:val="22"/>
        </w:rPr>
      </w:pPr>
    </w:p>
    <w:p w14:paraId="5A43A790" w14:textId="77777777" w:rsidR="000B27B5" w:rsidRPr="00A97536" w:rsidRDefault="000B27B5" w:rsidP="000B27B5">
      <w:pPr>
        <w:spacing w:line="276" w:lineRule="auto"/>
        <w:ind w:left="284"/>
        <w:jc w:val="both"/>
        <w:rPr>
          <w:rFonts w:ascii="Arial" w:eastAsia="MS Mincho" w:hAnsi="Arial" w:cs="Arial"/>
          <w:b/>
          <w:bCs/>
          <w:sz w:val="22"/>
          <w:szCs w:val="22"/>
        </w:rPr>
      </w:pPr>
      <w:r w:rsidRPr="00A97536">
        <w:rPr>
          <w:rFonts w:ascii="Arial" w:eastAsia="MS Mincho" w:hAnsi="Arial" w:cs="Arial"/>
          <w:b/>
          <w:bCs/>
          <w:sz w:val="22"/>
          <w:szCs w:val="22"/>
        </w:rPr>
        <w:t>TERMO DE CONTRATO DE COMODATO Nº ............ / 202_ - SMS.G </w:t>
      </w:r>
    </w:p>
    <w:p w14:paraId="708013AE" w14:textId="77777777" w:rsidR="000B27B5" w:rsidRPr="00A97536" w:rsidRDefault="000B27B5" w:rsidP="000B27B5">
      <w:pPr>
        <w:spacing w:line="276" w:lineRule="auto"/>
        <w:ind w:left="284"/>
        <w:jc w:val="both"/>
        <w:rPr>
          <w:rFonts w:ascii="Arial" w:eastAsia="MS Mincho" w:hAnsi="Arial" w:cs="Arial"/>
          <w:sz w:val="22"/>
          <w:szCs w:val="22"/>
        </w:rPr>
      </w:pPr>
    </w:p>
    <w:p w14:paraId="7C7FE847" w14:textId="77777777" w:rsidR="000B27B5" w:rsidRPr="00A97536" w:rsidRDefault="000B27B5" w:rsidP="000B27B5">
      <w:pPr>
        <w:spacing w:line="276" w:lineRule="auto"/>
        <w:ind w:left="284"/>
        <w:jc w:val="both"/>
        <w:rPr>
          <w:rFonts w:ascii="Arial" w:eastAsia="MS Mincho" w:hAnsi="Arial" w:cs="Arial"/>
          <w:b/>
          <w:bCs/>
          <w:sz w:val="22"/>
          <w:szCs w:val="22"/>
        </w:rPr>
      </w:pPr>
      <w:r w:rsidRPr="00A97536">
        <w:rPr>
          <w:rFonts w:ascii="Arial" w:eastAsia="MS Mincho" w:hAnsi="Arial" w:cs="Arial"/>
          <w:b/>
          <w:bCs/>
          <w:sz w:val="22"/>
          <w:szCs w:val="22"/>
        </w:rPr>
        <w:t xml:space="preserve">PROCESSO ADMINISTRATIVO nº. </w:t>
      </w:r>
      <w:r>
        <w:rPr>
          <w:rFonts w:ascii="Arial" w:eastAsia="MS Mincho" w:hAnsi="Arial" w:cs="Arial"/>
          <w:b/>
          <w:bCs/>
          <w:sz w:val="22"/>
          <w:szCs w:val="22"/>
        </w:rPr>
        <w:t>6018.2026/0067584-3</w:t>
      </w:r>
    </w:p>
    <w:p w14:paraId="51FEE58D" w14:textId="77777777" w:rsidR="000B27B5" w:rsidRPr="00A97536" w:rsidRDefault="000B27B5" w:rsidP="000B27B5">
      <w:pPr>
        <w:spacing w:line="276" w:lineRule="auto"/>
        <w:ind w:left="284"/>
        <w:jc w:val="both"/>
        <w:rPr>
          <w:rFonts w:ascii="Arial" w:eastAsia="MS Mincho" w:hAnsi="Arial" w:cs="Arial"/>
          <w:b/>
          <w:bCs/>
          <w:sz w:val="22"/>
          <w:szCs w:val="22"/>
        </w:rPr>
      </w:pPr>
    </w:p>
    <w:p w14:paraId="3AB93282" w14:textId="77777777" w:rsidR="000B27B5" w:rsidRPr="00A97536" w:rsidRDefault="000B27B5" w:rsidP="000B27B5">
      <w:pPr>
        <w:spacing w:line="276" w:lineRule="auto"/>
        <w:ind w:left="284"/>
        <w:jc w:val="both"/>
        <w:rPr>
          <w:rFonts w:ascii="Arial" w:eastAsia="MS Mincho" w:hAnsi="Arial" w:cs="Arial"/>
          <w:b/>
          <w:bCs/>
          <w:sz w:val="22"/>
          <w:szCs w:val="22"/>
        </w:rPr>
      </w:pPr>
      <w:r w:rsidRPr="00A97536">
        <w:rPr>
          <w:rFonts w:ascii="Arial" w:eastAsia="MS Mincho" w:hAnsi="Arial" w:cs="Arial"/>
          <w:b/>
          <w:bCs/>
          <w:sz w:val="22"/>
          <w:szCs w:val="22"/>
        </w:rPr>
        <w:t xml:space="preserve">PREGÃO ELETRÔNICO n°. </w:t>
      </w:r>
      <w:r>
        <w:rPr>
          <w:rFonts w:ascii="Arial" w:eastAsia="MS Mincho" w:hAnsi="Arial" w:cs="Arial"/>
          <w:b/>
          <w:bCs/>
          <w:sz w:val="22"/>
          <w:szCs w:val="22"/>
        </w:rPr>
        <w:t>349/2026</w:t>
      </w:r>
    </w:p>
    <w:p w14:paraId="6DD3685C" w14:textId="77777777" w:rsidR="000B27B5" w:rsidRPr="00A97536" w:rsidRDefault="000B27B5" w:rsidP="000B27B5">
      <w:pPr>
        <w:spacing w:line="276" w:lineRule="auto"/>
        <w:ind w:left="284"/>
        <w:jc w:val="both"/>
        <w:rPr>
          <w:rFonts w:ascii="Arial" w:eastAsia="MS Mincho" w:hAnsi="Arial" w:cs="Arial"/>
          <w:b/>
          <w:bCs/>
          <w:sz w:val="22"/>
          <w:szCs w:val="22"/>
        </w:rPr>
      </w:pPr>
    </w:p>
    <w:p w14:paraId="62578808" w14:textId="77777777" w:rsidR="000B27B5" w:rsidRPr="00A97536" w:rsidRDefault="000B27B5" w:rsidP="000B27B5">
      <w:pPr>
        <w:spacing w:line="276" w:lineRule="auto"/>
        <w:ind w:left="284"/>
        <w:jc w:val="both"/>
        <w:rPr>
          <w:rFonts w:ascii="Arial" w:eastAsia="MS Mincho" w:hAnsi="Arial" w:cs="Arial"/>
          <w:b/>
          <w:bCs/>
          <w:sz w:val="22"/>
          <w:szCs w:val="22"/>
        </w:rPr>
      </w:pPr>
      <w:r w:rsidRPr="00A97536">
        <w:rPr>
          <w:rFonts w:ascii="Arial" w:eastAsia="MS Mincho" w:hAnsi="Arial" w:cs="Arial"/>
          <w:b/>
          <w:bCs/>
          <w:sz w:val="22"/>
          <w:szCs w:val="22"/>
        </w:rPr>
        <w:t>COMODANTE: </w:t>
      </w:r>
      <w:r>
        <w:rPr>
          <w:rFonts w:ascii="Arial" w:eastAsia="MS Mincho" w:hAnsi="Arial" w:cs="Arial"/>
          <w:b/>
          <w:bCs/>
          <w:sz w:val="22"/>
          <w:szCs w:val="22"/>
        </w:rPr>
        <w:t>__________________________________</w:t>
      </w:r>
    </w:p>
    <w:p w14:paraId="530A896D" w14:textId="77777777" w:rsidR="000B27B5" w:rsidRPr="00A97536" w:rsidRDefault="000B27B5" w:rsidP="000B27B5">
      <w:pPr>
        <w:spacing w:line="276" w:lineRule="auto"/>
        <w:ind w:left="284"/>
        <w:jc w:val="both"/>
        <w:rPr>
          <w:rFonts w:ascii="Arial" w:eastAsia="MS Mincho" w:hAnsi="Arial" w:cs="Arial"/>
          <w:b/>
          <w:bCs/>
          <w:sz w:val="22"/>
          <w:szCs w:val="22"/>
        </w:rPr>
      </w:pPr>
    </w:p>
    <w:p w14:paraId="5646F15D"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b/>
          <w:bCs/>
          <w:sz w:val="22"/>
          <w:szCs w:val="22"/>
        </w:rPr>
        <w:t>COMODATÁRIA: SECRETARIA MUNICIPAL DA SAÚDE</w:t>
      </w:r>
      <w:r w:rsidRPr="00A97536">
        <w:rPr>
          <w:rFonts w:ascii="Arial" w:eastAsia="MS Mincho" w:hAnsi="Arial" w:cs="Arial"/>
          <w:sz w:val="22"/>
          <w:szCs w:val="22"/>
        </w:rPr>
        <w:t> </w:t>
      </w:r>
    </w:p>
    <w:p w14:paraId="7AA663A9" w14:textId="77777777" w:rsidR="000B27B5" w:rsidRPr="00A97536" w:rsidRDefault="000B27B5" w:rsidP="000B27B5">
      <w:pPr>
        <w:spacing w:line="276" w:lineRule="auto"/>
        <w:ind w:left="284"/>
        <w:jc w:val="both"/>
        <w:rPr>
          <w:rFonts w:ascii="Arial" w:eastAsia="MS Mincho" w:hAnsi="Arial" w:cs="Arial"/>
          <w:sz w:val="22"/>
          <w:szCs w:val="22"/>
        </w:rPr>
      </w:pPr>
    </w:p>
    <w:p w14:paraId="5C4A334B"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259EA97A" w14:textId="77777777" w:rsidR="000B27B5" w:rsidRPr="00A97536" w:rsidRDefault="000B27B5" w:rsidP="000B27B5">
      <w:pPr>
        <w:spacing w:line="276" w:lineRule="auto"/>
        <w:ind w:left="284"/>
        <w:jc w:val="both"/>
        <w:rPr>
          <w:rFonts w:ascii="Arial" w:eastAsia="MS Mincho" w:hAnsi="Arial" w:cs="Arial"/>
          <w:sz w:val="22"/>
          <w:szCs w:val="22"/>
        </w:rPr>
      </w:pPr>
    </w:p>
    <w:p w14:paraId="52D87001"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xml:space="preserve">Aos </w:t>
      </w:r>
      <w:r>
        <w:rPr>
          <w:rFonts w:ascii="Arial" w:eastAsia="MS Mincho" w:hAnsi="Arial" w:cs="Arial"/>
          <w:sz w:val="22"/>
          <w:szCs w:val="22"/>
        </w:rPr>
        <w:t>___</w:t>
      </w:r>
      <w:r w:rsidRPr="00A97536">
        <w:rPr>
          <w:rFonts w:ascii="Arial" w:eastAsia="MS Mincho" w:hAnsi="Arial" w:cs="Arial"/>
          <w:sz w:val="22"/>
          <w:szCs w:val="22"/>
        </w:rPr>
        <w:t xml:space="preserve"> dias do mês de </w:t>
      </w:r>
      <w:r>
        <w:rPr>
          <w:rFonts w:ascii="Arial" w:eastAsia="MS Mincho" w:hAnsi="Arial" w:cs="Arial"/>
          <w:sz w:val="22"/>
          <w:szCs w:val="22"/>
        </w:rPr>
        <w:t>________</w:t>
      </w:r>
      <w:r w:rsidRPr="00A97536">
        <w:rPr>
          <w:rFonts w:ascii="Arial" w:eastAsia="MS Mincho" w:hAnsi="Arial" w:cs="Arial"/>
          <w:sz w:val="22"/>
          <w:szCs w:val="22"/>
        </w:rPr>
        <w:t xml:space="preserve"> do ano de dois mil e vinte e __</w:t>
      </w:r>
      <w:r>
        <w:rPr>
          <w:rFonts w:ascii="Arial" w:eastAsia="MS Mincho" w:hAnsi="Arial" w:cs="Arial"/>
          <w:sz w:val="22"/>
          <w:szCs w:val="22"/>
        </w:rPr>
        <w:t>___</w:t>
      </w:r>
      <w:r w:rsidRPr="00A97536">
        <w:rPr>
          <w:rFonts w:ascii="Arial" w:eastAsia="MS Mincho" w:hAnsi="Arial" w:cs="Arial"/>
          <w:sz w:val="22"/>
          <w:szCs w:val="22"/>
        </w:rPr>
        <w:t xml:space="preserve">_, no Gabinete da Secretaria Municipal da Saúde – SMS, situado na </w:t>
      </w:r>
      <w:r w:rsidRPr="00942D54">
        <w:rPr>
          <w:rFonts w:ascii="Arial" w:eastAsia="MS Mincho" w:hAnsi="Arial" w:cs="Arial"/>
          <w:sz w:val="22"/>
          <w:szCs w:val="22"/>
          <w:u w:val="single"/>
          <w:lang w:eastAsia="en-US"/>
        </w:rPr>
        <w:t xml:space="preserve">Rua </w:t>
      </w:r>
      <w:r>
        <w:rPr>
          <w:rFonts w:ascii="Arial" w:eastAsia="MS Mincho" w:hAnsi="Arial" w:cs="Arial"/>
          <w:sz w:val="22"/>
          <w:szCs w:val="22"/>
          <w:u w:val="single"/>
          <w:lang w:eastAsia="en-US"/>
        </w:rPr>
        <w:t>Dr. Siqueira Campos</w:t>
      </w:r>
      <w:r w:rsidRPr="00942D54">
        <w:rPr>
          <w:rFonts w:ascii="Arial" w:eastAsia="MS Mincho" w:hAnsi="Arial" w:cs="Arial"/>
          <w:sz w:val="22"/>
          <w:szCs w:val="22"/>
          <w:u w:val="single"/>
          <w:lang w:eastAsia="en-US"/>
        </w:rPr>
        <w:t xml:space="preserve">, </w:t>
      </w:r>
      <w:r>
        <w:rPr>
          <w:rFonts w:ascii="Arial" w:eastAsia="MS Mincho" w:hAnsi="Arial" w:cs="Arial"/>
          <w:sz w:val="22"/>
          <w:szCs w:val="22"/>
          <w:u w:val="single"/>
          <w:lang w:eastAsia="en-US"/>
        </w:rPr>
        <w:t>172</w:t>
      </w:r>
      <w:r w:rsidRPr="00942D54">
        <w:rPr>
          <w:rFonts w:ascii="Arial" w:eastAsia="MS Mincho" w:hAnsi="Arial" w:cs="Arial"/>
          <w:sz w:val="22"/>
          <w:szCs w:val="22"/>
          <w:u w:val="single"/>
          <w:lang w:eastAsia="en-US"/>
        </w:rPr>
        <w:t xml:space="preserve">, </w:t>
      </w:r>
      <w:r>
        <w:rPr>
          <w:rFonts w:ascii="Arial" w:eastAsia="MS Mincho" w:hAnsi="Arial" w:cs="Arial"/>
          <w:sz w:val="22"/>
          <w:szCs w:val="22"/>
          <w:u w:val="single"/>
          <w:lang w:eastAsia="en-US"/>
        </w:rPr>
        <w:t>5</w:t>
      </w:r>
      <w:r w:rsidRPr="00942D54">
        <w:rPr>
          <w:rFonts w:ascii="Arial" w:eastAsia="MS Mincho" w:hAnsi="Arial" w:cs="Arial"/>
          <w:sz w:val="22"/>
          <w:szCs w:val="22"/>
          <w:u w:val="single"/>
          <w:lang w:eastAsia="en-US"/>
        </w:rPr>
        <w:t xml:space="preserve">ª andar, </w:t>
      </w:r>
      <w:r>
        <w:rPr>
          <w:rFonts w:ascii="Arial" w:eastAsia="MS Mincho" w:hAnsi="Arial" w:cs="Arial"/>
          <w:sz w:val="22"/>
          <w:szCs w:val="22"/>
          <w:u w:val="single"/>
          <w:lang w:eastAsia="en-US"/>
        </w:rPr>
        <w:t xml:space="preserve">Liberdade, Cep 01509-020 – </w:t>
      </w:r>
      <w:r w:rsidRPr="00942D54">
        <w:rPr>
          <w:rFonts w:ascii="Arial" w:eastAsia="MS Mincho" w:hAnsi="Arial" w:cs="Arial"/>
          <w:sz w:val="22"/>
          <w:szCs w:val="22"/>
          <w:u w:val="single"/>
          <w:lang w:eastAsia="en-US"/>
        </w:rPr>
        <w:t>São Paulo – SP</w:t>
      </w:r>
      <w:r w:rsidRPr="00A97536">
        <w:rPr>
          <w:rFonts w:ascii="Arial" w:eastAsia="MS Mincho" w:hAnsi="Arial" w:cs="Arial"/>
          <w:sz w:val="22"/>
          <w:szCs w:val="22"/>
        </w:rPr>
        <w:t xml:space="preserve">, de um lado, a PREFEITURA DE SÃO PAULO, por intermédio da SECRETARIA MUNICIPAL DA SAUDE, CNPJ nº .................................., neste ato representada, nos termos da Portaria nº 890/2013- SMS.G, pelo Diretor da Divisão de Suprimentos, senhora _____________, doravante designada simplesmente COMODATÁRIA, e, de outro, a empresa...................................., CNPJ nº........................, com sede na .......................................... nº............, bairro................, cidade...................., telefone:..............., vencedora e adjudicatária do PREGÃO </w:t>
      </w:r>
      <w:proofErr w:type="spellStart"/>
      <w:r w:rsidRPr="00A97536">
        <w:rPr>
          <w:rFonts w:ascii="Arial" w:eastAsia="MS Mincho" w:hAnsi="Arial" w:cs="Arial"/>
          <w:sz w:val="22"/>
          <w:szCs w:val="22"/>
        </w:rPr>
        <w:t>suprarreferido</w:t>
      </w:r>
      <w:proofErr w:type="spellEnd"/>
      <w:r w:rsidRPr="00A97536">
        <w:rPr>
          <w:rFonts w:ascii="Arial" w:eastAsia="MS Mincho" w:hAnsi="Arial" w:cs="Arial"/>
          <w:sz w:val="22"/>
          <w:szCs w:val="22"/>
        </w:rPr>
        <w:t xml:space="preserve">, por seu representante legal, senhor .................., CNPJ nº ....................., RG nº ...................., doravante denominada simplesmente COMODANTE, em face do despacho </w:t>
      </w:r>
      <w:proofErr w:type="spellStart"/>
      <w:r w:rsidRPr="00A97536">
        <w:rPr>
          <w:rFonts w:ascii="Arial" w:eastAsia="MS Mincho" w:hAnsi="Arial" w:cs="Arial"/>
          <w:sz w:val="22"/>
          <w:szCs w:val="22"/>
        </w:rPr>
        <w:t>autorizatório</w:t>
      </w:r>
      <w:proofErr w:type="spellEnd"/>
      <w:r w:rsidRPr="00A97536">
        <w:rPr>
          <w:rFonts w:ascii="Arial" w:eastAsia="MS Mincho" w:hAnsi="Arial" w:cs="Arial"/>
          <w:sz w:val="22"/>
          <w:szCs w:val="22"/>
        </w:rPr>
        <w:t xml:space="preserve"> exarado às fls. </w:t>
      </w:r>
      <w:r>
        <w:rPr>
          <w:rFonts w:ascii="Arial" w:eastAsia="MS Mincho" w:hAnsi="Arial" w:cs="Arial"/>
          <w:sz w:val="22"/>
          <w:szCs w:val="22"/>
        </w:rPr>
        <w:t xml:space="preserve">_____ </w:t>
      </w:r>
      <w:r w:rsidRPr="00A97536">
        <w:rPr>
          <w:rFonts w:ascii="Arial" w:eastAsia="MS Mincho" w:hAnsi="Arial" w:cs="Arial"/>
          <w:sz w:val="22"/>
          <w:szCs w:val="22"/>
        </w:rPr>
        <w:t xml:space="preserve">do processo nº </w:t>
      </w:r>
      <w:r>
        <w:rPr>
          <w:rFonts w:ascii="Arial" w:eastAsia="MS Mincho" w:hAnsi="Arial" w:cs="Arial"/>
          <w:sz w:val="22"/>
          <w:szCs w:val="22"/>
        </w:rPr>
        <w:t>6018.2026/0067584-3</w:t>
      </w:r>
      <w:r w:rsidRPr="00A97536">
        <w:rPr>
          <w:rFonts w:ascii="Arial" w:eastAsia="MS Mincho" w:hAnsi="Arial" w:cs="Arial"/>
          <w:sz w:val="22"/>
          <w:szCs w:val="22"/>
        </w:rPr>
        <w:t xml:space="preserve">, publicado no DOC/SP de </w:t>
      </w:r>
      <w:r>
        <w:rPr>
          <w:rFonts w:ascii="Arial" w:eastAsia="MS Mincho" w:hAnsi="Arial" w:cs="Arial"/>
          <w:sz w:val="22"/>
          <w:szCs w:val="22"/>
        </w:rPr>
        <w:t>____</w:t>
      </w:r>
      <w:r w:rsidRPr="00A97536">
        <w:rPr>
          <w:rFonts w:ascii="Arial" w:eastAsia="MS Mincho" w:hAnsi="Arial" w:cs="Arial"/>
          <w:sz w:val="22"/>
          <w:szCs w:val="22"/>
        </w:rPr>
        <w:t>/</w:t>
      </w:r>
      <w:r>
        <w:rPr>
          <w:rFonts w:ascii="Arial" w:eastAsia="MS Mincho" w:hAnsi="Arial" w:cs="Arial"/>
          <w:sz w:val="22"/>
          <w:szCs w:val="22"/>
        </w:rPr>
        <w:t>____</w:t>
      </w:r>
      <w:r w:rsidRPr="00A97536">
        <w:rPr>
          <w:rFonts w:ascii="Arial" w:eastAsia="MS Mincho" w:hAnsi="Arial" w:cs="Arial"/>
          <w:sz w:val="22"/>
          <w:szCs w:val="22"/>
        </w:rPr>
        <w:t>/</w:t>
      </w:r>
      <w:r>
        <w:rPr>
          <w:rFonts w:ascii="Arial" w:eastAsia="MS Mincho" w:hAnsi="Arial" w:cs="Arial"/>
          <w:sz w:val="22"/>
          <w:szCs w:val="22"/>
        </w:rPr>
        <w:t>____</w:t>
      </w:r>
      <w:r w:rsidRPr="00A97536">
        <w:rPr>
          <w:rFonts w:ascii="Arial" w:eastAsia="MS Mincho" w:hAnsi="Arial" w:cs="Arial"/>
          <w:sz w:val="22"/>
          <w:szCs w:val="22"/>
        </w:rPr>
        <w:t xml:space="preserve"> – página </w:t>
      </w:r>
      <w:r>
        <w:rPr>
          <w:rFonts w:ascii="Arial" w:eastAsia="MS Mincho" w:hAnsi="Arial" w:cs="Arial"/>
          <w:sz w:val="22"/>
          <w:szCs w:val="22"/>
        </w:rPr>
        <w:t>____</w:t>
      </w:r>
      <w:r w:rsidRPr="00A97536">
        <w:rPr>
          <w:rFonts w:ascii="Arial" w:eastAsia="MS Mincho" w:hAnsi="Arial" w:cs="Arial"/>
          <w:sz w:val="22"/>
          <w:szCs w:val="22"/>
        </w:rPr>
        <w:t>, resolvem firmar o presente contrato, objetivando o objetivando a cessão de uso em Comodato de equipamentos discriminados na cláusula primeira deste instrumento, mediante as seguintes condições: </w:t>
      </w:r>
    </w:p>
    <w:p w14:paraId="544DC987" w14:textId="77777777" w:rsidR="000B27B5" w:rsidRPr="00A97536" w:rsidRDefault="000B27B5" w:rsidP="000B27B5">
      <w:pPr>
        <w:spacing w:line="276" w:lineRule="auto"/>
        <w:ind w:left="284"/>
        <w:jc w:val="both"/>
        <w:rPr>
          <w:rFonts w:ascii="Arial" w:eastAsia="MS Mincho" w:hAnsi="Arial" w:cs="Arial"/>
          <w:sz w:val="22"/>
          <w:szCs w:val="22"/>
        </w:rPr>
      </w:pPr>
    </w:p>
    <w:p w14:paraId="473920DA"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75AE18BE" w14:textId="77777777" w:rsidR="000B27B5" w:rsidRPr="00A97536" w:rsidRDefault="000B27B5" w:rsidP="000B27B5">
      <w:pPr>
        <w:spacing w:line="276" w:lineRule="auto"/>
        <w:ind w:left="284"/>
        <w:jc w:val="both"/>
        <w:rPr>
          <w:rFonts w:ascii="Arial" w:eastAsia="MS Mincho" w:hAnsi="Arial" w:cs="Arial"/>
          <w:sz w:val="22"/>
          <w:szCs w:val="22"/>
        </w:rPr>
      </w:pPr>
    </w:p>
    <w:p w14:paraId="32F83127" w14:textId="77777777" w:rsidR="000B27B5" w:rsidRPr="00923135" w:rsidRDefault="000B27B5" w:rsidP="000B27B5">
      <w:pPr>
        <w:spacing w:line="276" w:lineRule="auto"/>
        <w:ind w:left="284"/>
        <w:jc w:val="both"/>
        <w:rPr>
          <w:rFonts w:ascii="Arial" w:eastAsia="MS Mincho" w:hAnsi="Arial" w:cs="Arial"/>
          <w:b/>
          <w:bCs/>
          <w:sz w:val="22"/>
          <w:szCs w:val="22"/>
        </w:rPr>
      </w:pPr>
      <w:r w:rsidRPr="00923135">
        <w:rPr>
          <w:rFonts w:ascii="Arial" w:eastAsia="MS Mincho" w:hAnsi="Arial" w:cs="Arial"/>
          <w:b/>
          <w:bCs/>
          <w:sz w:val="22"/>
          <w:szCs w:val="22"/>
        </w:rPr>
        <w:t>CLÁUSULA PRIMEIRA - OBJETO </w:t>
      </w:r>
    </w:p>
    <w:p w14:paraId="76827005" w14:textId="77777777" w:rsidR="000B27B5" w:rsidRPr="00A97536" w:rsidRDefault="000B27B5" w:rsidP="000B27B5">
      <w:pPr>
        <w:spacing w:line="276" w:lineRule="auto"/>
        <w:ind w:left="284"/>
        <w:jc w:val="both"/>
        <w:rPr>
          <w:rFonts w:ascii="Arial" w:eastAsia="MS Mincho" w:hAnsi="Arial" w:cs="Arial"/>
          <w:sz w:val="22"/>
          <w:szCs w:val="22"/>
        </w:rPr>
      </w:pPr>
    </w:p>
    <w:p w14:paraId="05105B44" w14:textId="77777777" w:rsidR="000B27B5" w:rsidRPr="00A97536" w:rsidRDefault="000B27B5" w:rsidP="000B27B5">
      <w:pPr>
        <w:spacing w:line="276" w:lineRule="auto"/>
        <w:ind w:left="993" w:hanging="709"/>
        <w:jc w:val="both"/>
        <w:rPr>
          <w:rFonts w:ascii="Arial" w:eastAsia="MS Mincho" w:hAnsi="Arial" w:cs="Arial"/>
          <w:sz w:val="22"/>
          <w:szCs w:val="22"/>
        </w:rPr>
      </w:pPr>
      <w:r w:rsidRPr="00A97536">
        <w:rPr>
          <w:rFonts w:ascii="Arial" w:eastAsia="MS Mincho" w:hAnsi="Arial" w:cs="Arial"/>
          <w:sz w:val="22"/>
          <w:szCs w:val="22"/>
        </w:rPr>
        <w:t> </w:t>
      </w:r>
      <w:r w:rsidRPr="00923135">
        <w:rPr>
          <w:rFonts w:ascii="Arial" w:eastAsia="MS Mincho" w:hAnsi="Arial" w:cs="Arial"/>
          <w:b/>
          <w:bCs/>
          <w:sz w:val="22"/>
          <w:szCs w:val="22"/>
        </w:rPr>
        <w:t>1.1</w:t>
      </w:r>
      <w:r w:rsidRPr="00A97536">
        <w:rPr>
          <w:rFonts w:ascii="Arial" w:eastAsia="MS Mincho" w:hAnsi="Arial" w:cs="Arial"/>
          <w:sz w:val="22"/>
          <w:szCs w:val="22"/>
        </w:rPr>
        <w:t xml:space="preserve">      A </w:t>
      </w:r>
      <w:r w:rsidRPr="00E815CD">
        <w:rPr>
          <w:rFonts w:ascii="Arial" w:eastAsia="MS Mincho" w:hAnsi="Arial" w:cs="Arial"/>
          <w:b/>
          <w:bCs/>
          <w:sz w:val="22"/>
          <w:szCs w:val="22"/>
        </w:rPr>
        <w:t xml:space="preserve">COMODANTE </w:t>
      </w:r>
      <w:r w:rsidRPr="00A97536">
        <w:rPr>
          <w:rFonts w:ascii="Arial" w:eastAsia="MS Mincho" w:hAnsi="Arial" w:cs="Arial"/>
          <w:sz w:val="22"/>
          <w:szCs w:val="22"/>
        </w:rPr>
        <w:t xml:space="preserve">cede ao </w:t>
      </w:r>
      <w:r w:rsidRPr="00E815CD">
        <w:rPr>
          <w:rFonts w:ascii="Arial" w:eastAsia="MS Mincho" w:hAnsi="Arial" w:cs="Arial"/>
          <w:b/>
          <w:bCs/>
          <w:sz w:val="22"/>
          <w:szCs w:val="22"/>
        </w:rPr>
        <w:t>COMODATÁRIO</w:t>
      </w:r>
      <w:r w:rsidRPr="00A97536">
        <w:rPr>
          <w:rFonts w:ascii="Arial" w:eastAsia="MS Mincho" w:hAnsi="Arial" w:cs="Arial"/>
          <w:sz w:val="22"/>
          <w:szCs w:val="22"/>
        </w:rPr>
        <w:t xml:space="preserve"> o uso, em comodato, todo instrumental, e equipamentos necessários para implantação dos materiais adquiridos em quantidade suficiente para as unidades solicitantes, conforme especificado no item </w:t>
      </w:r>
      <w:r w:rsidRPr="00E815CD">
        <w:rPr>
          <w:rFonts w:ascii="Arial" w:eastAsia="MS Mincho" w:hAnsi="Arial" w:cs="Arial"/>
          <w:b/>
          <w:bCs/>
          <w:sz w:val="22"/>
          <w:szCs w:val="22"/>
        </w:rPr>
        <w:t>REQUISITOS ESPECÍFICOS</w:t>
      </w:r>
      <w:r w:rsidRPr="00A97536">
        <w:rPr>
          <w:rFonts w:ascii="Arial" w:eastAsia="MS Mincho" w:hAnsi="Arial" w:cs="Arial"/>
          <w:sz w:val="22"/>
          <w:szCs w:val="22"/>
        </w:rPr>
        <w:t xml:space="preserve"> do Anexo I, que é parte integrante do presente instrumento. </w:t>
      </w:r>
    </w:p>
    <w:p w14:paraId="5F8A0576" w14:textId="77777777" w:rsidR="000B27B5" w:rsidRDefault="000B27B5" w:rsidP="000B27B5">
      <w:pPr>
        <w:spacing w:line="276" w:lineRule="auto"/>
        <w:ind w:left="284"/>
        <w:jc w:val="both"/>
        <w:rPr>
          <w:rFonts w:ascii="Arial" w:eastAsia="MS Mincho" w:hAnsi="Arial" w:cs="Arial"/>
          <w:sz w:val="22"/>
          <w:szCs w:val="22"/>
        </w:rPr>
      </w:pPr>
    </w:p>
    <w:p w14:paraId="4D005DD4" w14:textId="77777777" w:rsidR="000B27B5" w:rsidRPr="00923135" w:rsidRDefault="000B27B5" w:rsidP="000B27B5">
      <w:pPr>
        <w:spacing w:line="276" w:lineRule="auto"/>
        <w:ind w:left="284"/>
        <w:jc w:val="both"/>
        <w:rPr>
          <w:rFonts w:ascii="Arial" w:eastAsia="MS Mincho" w:hAnsi="Arial" w:cs="Arial"/>
          <w:b/>
          <w:bCs/>
          <w:sz w:val="22"/>
          <w:szCs w:val="22"/>
        </w:rPr>
      </w:pPr>
      <w:r w:rsidRPr="00923135">
        <w:rPr>
          <w:rFonts w:ascii="Arial" w:eastAsia="MS Mincho" w:hAnsi="Arial" w:cs="Arial"/>
          <w:b/>
          <w:bCs/>
          <w:sz w:val="22"/>
          <w:szCs w:val="22"/>
        </w:rPr>
        <w:lastRenderedPageBreak/>
        <w:t>CLÁUSULA SEGUNDA – DO PRAZO E LOCAL DE ENTREGA </w:t>
      </w:r>
    </w:p>
    <w:p w14:paraId="221C5F51" w14:textId="77777777" w:rsidR="000B27B5" w:rsidRPr="00A97536" w:rsidRDefault="000B27B5" w:rsidP="000B27B5">
      <w:pPr>
        <w:spacing w:line="276" w:lineRule="auto"/>
        <w:ind w:left="284"/>
        <w:jc w:val="both"/>
        <w:rPr>
          <w:rFonts w:ascii="Arial" w:eastAsia="MS Mincho" w:hAnsi="Arial" w:cs="Arial"/>
          <w:sz w:val="22"/>
          <w:szCs w:val="22"/>
        </w:rPr>
      </w:pPr>
    </w:p>
    <w:p w14:paraId="35815CF9" w14:textId="77777777" w:rsidR="000B27B5" w:rsidRPr="00A97536" w:rsidRDefault="000B27B5" w:rsidP="000B27B5">
      <w:pPr>
        <w:spacing w:line="276" w:lineRule="auto"/>
        <w:ind w:left="993" w:hanging="709"/>
        <w:jc w:val="both"/>
        <w:rPr>
          <w:rFonts w:ascii="Arial" w:eastAsia="MS Mincho" w:hAnsi="Arial" w:cs="Arial"/>
          <w:sz w:val="22"/>
          <w:szCs w:val="22"/>
        </w:rPr>
      </w:pPr>
      <w:r w:rsidRPr="00A97536">
        <w:rPr>
          <w:rFonts w:ascii="Arial" w:eastAsia="MS Mincho" w:hAnsi="Arial" w:cs="Arial"/>
          <w:sz w:val="22"/>
          <w:szCs w:val="22"/>
        </w:rPr>
        <w:t> </w:t>
      </w:r>
      <w:r w:rsidRPr="00923135">
        <w:rPr>
          <w:rFonts w:ascii="Arial" w:eastAsia="MS Mincho" w:hAnsi="Arial" w:cs="Arial"/>
          <w:b/>
          <w:bCs/>
          <w:sz w:val="22"/>
          <w:szCs w:val="22"/>
        </w:rPr>
        <w:t>2.1.</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Os instrumentais e equipamentos deverão ser disponibilizados sem ônus para a utilização durante os procedimentos, durante a vigência do contrato. </w:t>
      </w:r>
    </w:p>
    <w:p w14:paraId="3ED89F4A" w14:textId="77777777" w:rsidR="000B27B5" w:rsidRPr="00A97536" w:rsidRDefault="000B27B5" w:rsidP="000B27B5">
      <w:pPr>
        <w:spacing w:line="276" w:lineRule="auto"/>
        <w:ind w:left="284"/>
        <w:jc w:val="both"/>
        <w:rPr>
          <w:rFonts w:ascii="Arial" w:eastAsia="MS Mincho" w:hAnsi="Arial" w:cs="Arial"/>
          <w:sz w:val="22"/>
          <w:szCs w:val="22"/>
        </w:rPr>
      </w:pPr>
    </w:p>
    <w:p w14:paraId="1763A3C4" w14:textId="77777777" w:rsidR="000B27B5" w:rsidRPr="00A97536" w:rsidRDefault="000B27B5" w:rsidP="000B27B5">
      <w:pPr>
        <w:spacing w:line="276" w:lineRule="auto"/>
        <w:ind w:left="993" w:hanging="709"/>
        <w:jc w:val="both"/>
        <w:rPr>
          <w:rFonts w:ascii="Arial" w:eastAsia="MS Mincho" w:hAnsi="Arial" w:cs="Arial"/>
          <w:sz w:val="22"/>
          <w:szCs w:val="22"/>
        </w:rPr>
      </w:pPr>
      <w:r w:rsidRPr="00923135">
        <w:rPr>
          <w:rFonts w:ascii="Arial" w:eastAsia="MS Mincho" w:hAnsi="Arial" w:cs="Arial"/>
          <w:b/>
          <w:bCs/>
          <w:sz w:val="22"/>
          <w:szCs w:val="22"/>
        </w:rPr>
        <w:t>2.2.</w:t>
      </w:r>
      <w:r>
        <w:rPr>
          <w:rFonts w:ascii="Arial" w:eastAsia="MS Mincho" w:hAnsi="Arial" w:cs="Arial"/>
          <w:sz w:val="22"/>
          <w:szCs w:val="22"/>
        </w:rPr>
        <w:tab/>
      </w:r>
      <w:r w:rsidRPr="00A97536">
        <w:rPr>
          <w:rFonts w:ascii="Arial" w:eastAsia="MS Mincho" w:hAnsi="Arial" w:cs="Arial"/>
          <w:sz w:val="22"/>
          <w:szCs w:val="22"/>
        </w:rPr>
        <w:t>Para atendimento de cirurgias de emergências devem ser fornecidos pelo     sistema de consignação permanente, ou seja, deve permanecer na unidade hospitalar o conjunto completo (implantes, equipamentos e instrumentais), de acordo com o quantitativo solicitado. A reposição pós cirúrgica deve ser feita conforme o consumo após a solicitação da unidade. </w:t>
      </w:r>
    </w:p>
    <w:p w14:paraId="648E4D6C" w14:textId="77777777" w:rsidR="000B27B5" w:rsidRPr="00A97536" w:rsidRDefault="000B27B5" w:rsidP="000B27B5">
      <w:pPr>
        <w:spacing w:line="276" w:lineRule="auto"/>
        <w:ind w:left="993" w:hanging="709"/>
        <w:jc w:val="both"/>
        <w:rPr>
          <w:rFonts w:ascii="Arial" w:eastAsia="MS Mincho" w:hAnsi="Arial" w:cs="Arial"/>
          <w:sz w:val="22"/>
          <w:szCs w:val="22"/>
        </w:rPr>
      </w:pPr>
    </w:p>
    <w:p w14:paraId="423D236B" w14:textId="77777777" w:rsidR="000B27B5" w:rsidRPr="00A97536" w:rsidRDefault="000B27B5" w:rsidP="000B27B5">
      <w:pPr>
        <w:spacing w:line="276" w:lineRule="auto"/>
        <w:ind w:left="993" w:hanging="709"/>
        <w:jc w:val="both"/>
        <w:rPr>
          <w:rFonts w:ascii="Arial" w:eastAsia="MS Mincho" w:hAnsi="Arial" w:cs="Arial"/>
          <w:sz w:val="22"/>
          <w:szCs w:val="22"/>
        </w:rPr>
      </w:pPr>
      <w:r w:rsidRPr="00923135">
        <w:rPr>
          <w:rFonts w:ascii="Arial" w:eastAsia="MS Mincho" w:hAnsi="Arial" w:cs="Arial"/>
          <w:b/>
          <w:bCs/>
          <w:sz w:val="22"/>
          <w:szCs w:val="22"/>
        </w:rPr>
        <w:t>2.3.</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Para atendimento de cirurgias de urgência e eletivas (agendadas previamente) para cada pedido os instrumentais e equipamentos devem ser fornecidos pelo sistema de consignação provisória, ou seja, para atender uma demanda específica e após uso retornar a detentora da ARP. </w:t>
      </w:r>
    </w:p>
    <w:p w14:paraId="3E848B06" w14:textId="77777777" w:rsidR="000B27B5" w:rsidRPr="00A97536" w:rsidRDefault="000B27B5" w:rsidP="000B27B5">
      <w:pPr>
        <w:spacing w:line="276" w:lineRule="auto"/>
        <w:ind w:left="993" w:hanging="426"/>
        <w:jc w:val="both"/>
        <w:rPr>
          <w:rFonts w:ascii="Arial" w:eastAsia="MS Mincho" w:hAnsi="Arial" w:cs="Arial"/>
          <w:sz w:val="22"/>
          <w:szCs w:val="22"/>
        </w:rPr>
      </w:pPr>
    </w:p>
    <w:p w14:paraId="7DD64622" w14:textId="0B3B9A45" w:rsidR="000B27B5" w:rsidRPr="00A97536" w:rsidRDefault="000B27B5" w:rsidP="000B27B5">
      <w:pPr>
        <w:spacing w:line="276" w:lineRule="auto"/>
        <w:ind w:left="993" w:hanging="709"/>
        <w:jc w:val="both"/>
        <w:rPr>
          <w:rFonts w:ascii="Arial" w:eastAsia="MS Mincho" w:hAnsi="Arial" w:cs="Arial"/>
          <w:sz w:val="22"/>
          <w:szCs w:val="22"/>
        </w:rPr>
      </w:pPr>
      <w:r w:rsidRPr="00923135">
        <w:rPr>
          <w:rFonts w:ascii="Arial" w:eastAsia="MS Mincho" w:hAnsi="Arial" w:cs="Arial"/>
          <w:b/>
          <w:bCs/>
          <w:sz w:val="22"/>
          <w:szCs w:val="22"/>
        </w:rPr>
        <w:t>2.4.</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Prazo de entrega conforme estabelecido na Ata de Registro de Preços. </w:t>
      </w:r>
    </w:p>
    <w:p w14:paraId="204D8834" w14:textId="77777777" w:rsidR="000B27B5" w:rsidRPr="00A97536" w:rsidRDefault="000B27B5" w:rsidP="000B27B5">
      <w:pPr>
        <w:spacing w:line="276" w:lineRule="auto"/>
        <w:ind w:left="993" w:hanging="709"/>
        <w:jc w:val="both"/>
        <w:rPr>
          <w:rFonts w:ascii="Arial" w:eastAsia="MS Mincho" w:hAnsi="Arial" w:cs="Arial"/>
          <w:sz w:val="22"/>
          <w:szCs w:val="22"/>
        </w:rPr>
      </w:pPr>
    </w:p>
    <w:p w14:paraId="596F047C" w14:textId="77777777" w:rsidR="000B27B5" w:rsidRPr="00A97536" w:rsidRDefault="000B27B5" w:rsidP="000B27B5">
      <w:pPr>
        <w:spacing w:line="276" w:lineRule="auto"/>
        <w:ind w:left="993" w:hanging="709"/>
        <w:jc w:val="both"/>
        <w:rPr>
          <w:rFonts w:ascii="Arial" w:eastAsia="MS Mincho" w:hAnsi="Arial" w:cs="Arial"/>
          <w:sz w:val="22"/>
          <w:szCs w:val="22"/>
        </w:rPr>
      </w:pPr>
      <w:r w:rsidRPr="00923135">
        <w:rPr>
          <w:rFonts w:ascii="Arial" w:eastAsia="MS Mincho" w:hAnsi="Arial" w:cs="Arial"/>
          <w:b/>
          <w:bCs/>
          <w:sz w:val="22"/>
          <w:szCs w:val="22"/>
        </w:rPr>
        <w:t>2.5.</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Os equipamentos deverão ser entregues nos seguintes locais: </w:t>
      </w:r>
    </w:p>
    <w:p w14:paraId="130C01D6" w14:textId="77777777" w:rsidR="000B27B5" w:rsidRPr="00A97536" w:rsidRDefault="000B27B5" w:rsidP="000B27B5">
      <w:pPr>
        <w:spacing w:line="276" w:lineRule="auto"/>
        <w:ind w:left="284"/>
        <w:jc w:val="both"/>
        <w:rPr>
          <w:rFonts w:ascii="Arial" w:eastAsia="MS Mincho" w:hAnsi="Arial" w:cs="Arial"/>
          <w:sz w:val="22"/>
          <w:szCs w:val="22"/>
        </w:rPr>
      </w:pPr>
    </w:p>
    <w:p w14:paraId="4EAF1AB9" w14:textId="77777777" w:rsidR="000B27B5" w:rsidRDefault="000B27B5" w:rsidP="000B27B5">
      <w:pPr>
        <w:widowControl w:val="0"/>
        <w:numPr>
          <w:ilvl w:val="0"/>
          <w:numId w:val="12"/>
        </w:numPr>
        <w:tabs>
          <w:tab w:val="clear" w:pos="644"/>
          <w:tab w:val="num" w:pos="360"/>
        </w:tabs>
        <w:autoSpaceDN w:val="0"/>
        <w:ind w:left="1276" w:hanging="425"/>
        <w:jc w:val="both"/>
        <w:rPr>
          <w:rFonts w:ascii="Arial" w:hAnsi="Arial" w:cs="Arial"/>
          <w:sz w:val="22"/>
          <w:szCs w:val="22"/>
        </w:rPr>
      </w:pPr>
      <w:r>
        <w:rPr>
          <w:rFonts w:ascii="Arial" w:hAnsi="Arial" w:cs="Arial"/>
          <w:b/>
          <w:bCs/>
          <w:sz w:val="22"/>
          <w:szCs w:val="22"/>
        </w:rPr>
        <w:t> </w:t>
      </w:r>
      <w:r>
        <w:rPr>
          <w:rFonts w:ascii="Arial" w:hAnsi="Arial" w:cs="Arial"/>
          <w:b/>
          <w:sz w:val="22"/>
          <w:szCs w:val="22"/>
        </w:rPr>
        <w:t xml:space="preserve">Hospital Municipal Dr. Cármino </w:t>
      </w:r>
      <w:proofErr w:type="spellStart"/>
      <w:r>
        <w:rPr>
          <w:rFonts w:ascii="Arial" w:hAnsi="Arial" w:cs="Arial"/>
          <w:b/>
          <w:sz w:val="22"/>
          <w:szCs w:val="22"/>
        </w:rPr>
        <w:t>Caricchio</w:t>
      </w:r>
      <w:proofErr w:type="spellEnd"/>
    </w:p>
    <w:p w14:paraId="2EA11CF3" w14:textId="77777777" w:rsidR="000B27B5" w:rsidRDefault="000B27B5" w:rsidP="000B27B5">
      <w:pPr>
        <w:widowControl w:val="0"/>
        <w:autoSpaceDN w:val="0"/>
        <w:ind w:left="1276"/>
        <w:jc w:val="both"/>
        <w:rPr>
          <w:rFonts w:ascii="Arial" w:hAnsi="Arial" w:cs="Arial"/>
          <w:sz w:val="22"/>
          <w:szCs w:val="22"/>
        </w:rPr>
      </w:pPr>
      <w:r>
        <w:rPr>
          <w:rFonts w:ascii="Arial" w:hAnsi="Arial" w:cs="Arial"/>
          <w:sz w:val="22"/>
          <w:szCs w:val="22"/>
        </w:rPr>
        <w:t>setor de enfermagem do centro cirúrgico/ Centro de Materiais Esterilizados Avenida Celso Garcia, 4815 – Tatuapé.</w:t>
      </w:r>
    </w:p>
    <w:p w14:paraId="75E065C6" w14:textId="77777777" w:rsidR="000B27B5" w:rsidRDefault="000B27B5" w:rsidP="000B27B5">
      <w:pPr>
        <w:widowControl w:val="0"/>
        <w:autoSpaceDN w:val="0"/>
        <w:ind w:left="1276"/>
        <w:jc w:val="both"/>
        <w:rPr>
          <w:rFonts w:ascii="Arial" w:hAnsi="Arial" w:cs="Arial"/>
          <w:sz w:val="22"/>
          <w:szCs w:val="22"/>
        </w:rPr>
      </w:pPr>
    </w:p>
    <w:p w14:paraId="3CAD526B" w14:textId="77777777" w:rsidR="000B27B5" w:rsidRDefault="000B27B5" w:rsidP="000B27B5">
      <w:pPr>
        <w:widowControl w:val="0"/>
        <w:numPr>
          <w:ilvl w:val="0"/>
          <w:numId w:val="12"/>
        </w:numPr>
        <w:tabs>
          <w:tab w:val="clear" w:pos="644"/>
          <w:tab w:val="num" w:pos="360"/>
        </w:tabs>
        <w:autoSpaceDN w:val="0"/>
        <w:ind w:left="1276" w:hanging="425"/>
        <w:jc w:val="both"/>
        <w:rPr>
          <w:rFonts w:ascii="Arial" w:hAnsi="Arial" w:cs="Arial"/>
          <w:sz w:val="22"/>
          <w:szCs w:val="22"/>
        </w:rPr>
      </w:pPr>
      <w:r>
        <w:rPr>
          <w:rFonts w:ascii="Arial" w:hAnsi="Arial" w:cs="Arial"/>
          <w:b/>
          <w:sz w:val="22"/>
          <w:szCs w:val="22"/>
        </w:rPr>
        <w:t>Hospital Municipal Dr. Arthur Ribeiro de Saboya</w:t>
      </w:r>
    </w:p>
    <w:p w14:paraId="603FA584" w14:textId="77777777" w:rsidR="000B27B5" w:rsidRDefault="000B27B5" w:rsidP="000B27B5">
      <w:pPr>
        <w:widowControl w:val="0"/>
        <w:autoSpaceDN w:val="0"/>
        <w:ind w:left="1276"/>
        <w:jc w:val="both"/>
        <w:rPr>
          <w:rFonts w:ascii="Arial" w:hAnsi="Arial" w:cs="Arial"/>
          <w:sz w:val="22"/>
          <w:szCs w:val="22"/>
        </w:rPr>
      </w:pPr>
      <w:r>
        <w:rPr>
          <w:rFonts w:ascii="Arial" w:hAnsi="Arial" w:cs="Arial"/>
          <w:sz w:val="22"/>
          <w:szCs w:val="22"/>
        </w:rPr>
        <w:t>setor de enfermagem do centro cirúrgico/Centro de Materiais Esterilizados Avenida Francisco de Paula Quintanilha Ribeiro, 860 - Jabaquara.</w:t>
      </w:r>
    </w:p>
    <w:p w14:paraId="04BDA035" w14:textId="77777777" w:rsidR="000B27B5" w:rsidRDefault="000B27B5" w:rsidP="000B27B5">
      <w:pPr>
        <w:widowControl w:val="0"/>
        <w:autoSpaceDN w:val="0"/>
        <w:ind w:left="1276"/>
        <w:jc w:val="both"/>
        <w:rPr>
          <w:rFonts w:ascii="Arial" w:hAnsi="Arial" w:cs="Arial"/>
          <w:sz w:val="22"/>
          <w:szCs w:val="22"/>
        </w:rPr>
      </w:pPr>
    </w:p>
    <w:p w14:paraId="79B7D044" w14:textId="77777777" w:rsidR="000B27B5" w:rsidRDefault="000B27B5" w:rsidP="000B27B5">
      <w:pPr>
        <w:pStyle w:val="PargrafodaLista"/>
        <w:widowControl w:val="0"/>
        <w:numPr>
          <w:ilvl w:val="0"/>
          <w:numId w:val="12"/>
        </w:numPr>
        <w:tabs>
          <w:tab w:val="clear" w:pos="644"/>
          <w:tab w:val="num" w:pos="360"/>
        </w:tabs>
        <w:autoSpaceDN w:val="0"/>
        <w:ind w:left="1276" w:hanging="425"/>
        <w:jc w:val="both"/>
        <w:rPr>
          <w:rFonts w:ascii="Arial" w:hAnsi="Arial" w:cs="Arial"/>
          <w:sz w:val="22"/>
          <w:szCs w:val="22"/>
        </w:rPr>
      </w:pPr>
      <w:r>
        <w:rPr>
          <w:rFonts w:ascii="Arial" w:hAnsi="Arial" w:cs="Arial"/>
          <w:b/>
          <w:sz w:val="22"/>
          <w:szCs w:val="22"/>
        </w:rPr>
        <w:t>Hospital Municipal Prof. Dr. Alípio Correa Netto</w:t>
      </w:r>
    </w:p>
    <w:p w14:paraId="1BBDB7B1" w14:textId="77777777" w:rsidR="000B27B5" w:rsidRDefault="000B27B5" w:rsidP="000B27B5">
      <w:pPr>
        <w:pStyle w:val="PargrafodaLista"/>
        <w:widowControl w:val="0"/>
        <w:autoSpaceDN w:val="0"/>
        <w:ind w:left="1276"/>
        <w:jc w:val="both"/>
        <w:rPr>
          <w:rFonts w:ascii="Arial" w:hAnsi="Arial" w:cs="Arial"/>
          <w:sz w:val="22"/>
          <w:szCs w:val="22"/>
        </w:rPr>
      </w:pPr>
      <w:r>
        <w:rPr>
          <w:rFonts w:ascii="Arial" w:hAnsi="Arial" w:cs="Arial"/>
          <w:sz w:val="22"/>
          <w:szCs w:val="22"/>
        </w:rPr>
        <w:t>setor de enfermagem do centro cirúrgico Centro de Materiais Esterilizados</w:t>
      </w:r>
    </w:p>
    <w:p w14:paraId="583CC5DC" w14:textId="77777777" w:rsidR="000B27B5" w:rsidRDefault="000B27B5" w:rsidP="000B27B5">
      <w:pPr>
        <w:pStyle w:val="PargrafodaLista"/>
        <w:widowControl w:val="0"/>
        <w:autoSpaceDN w:val="0"/>
        <w:ind w:left="1276"/>
        <w:jc w:val="both"/>
        <w:rPr>
          <w:rFonts w:ascii="Arial" w:hAnsi="Arial" w:cs="Arial"/>
          <w:sz w:val="22"/>
          <w:szCs w:val="22"/>
        </w:rPr>
      </w:pPr>
      <w:r>
        <w:rPr>
          <w:rFonts w:ascii="Arial" w:hAnsi="Arial" w:cs="Arial"/>
          <w:sz w:val="22"/>
          <w:szCs w:val="22"/>
        </w:rPr>
        <w:t>Al. Rodrigo de Brum, 1989 - V. Paranaguá.</w:t>
      </w:r>
    </w:p>
    <w:p w14:paraId="2E7F6A7B" w14:textId="77777777" w:rsidR="000B27B5" w:rsidRDefault="000B27B5" w:rsidP="000B27B5">
      <w:pPr>
        <w:pStyle w:val="PargrafodaLista"/>
        <w:widowControl w:val="0"/>
        <w:autoSpaceDN w:val="0"/>
        <w:ind w:left="1276"/>
        <w:jc w:val="both"/>
        <w:rPr>
          <w:rFonts w:ascii="Arial" w:hAnsi="Arial" w:cs="Arial"/>
          <w:sz w:val="22"/>
          <w:szCs w:val="22"/>
        </w:rPr>
      </w:pPr>
    </w:p>
    <w:p w14:paraId="6924B730" w14:textId="77777777" w:rsidR="000B27B5" w:rsidRDefault="000B27B5" w:rsidP="000B27B5">
      <w:pPr>
        <w:pStyle w:val="PargrafodaLista"/>
        <w:widowControl w:val="0"/>
        <w:numPr>
          <w:ilvl w:val="0"/>
          <w:numId w:val="12"/>
        </w:numPr>
        <w:tabs>
          <w:tab w:val="clear" w:pos="644"/>
          <w:tab w:val="num" w:pos="360"/>
        </w:tabs>
        <w:autoSpaceDN w:val="0"/>
        <w:ind w:left="1276" w:hanging="425"/>
        <w:jc w:val="both"/>
        <w:rPr>
          <w:rFonts w:ascii="Arial" w:hAnsi="Arial" w:cs="Arial"/>
          <w:sz w:val="22"/>
          <w:szCs w:val="22"/>
        </w:rPr>
      </w:pPr>
      <w:r>
        <w:rPr>
          <w:rFonts w:ascii="Arial" w:hAnsi="Arial" w:cs="Arial"/>
          <w:b/>
          <w:sz w:val="22"/>
          <w:szCs w:val="22"/>
        </w:rPr>
        <w:t>Hospital Municipal Dr. Fernando Mauro Pires da Rocha</w:t>
      </w:r>
    </w:p>
    <w:p w14:paraId="4094A9B8" w14:textId="77777777" w:rsidR="000B27B5" w:rsidRDefault="000B27B5" w:rsidP="000B27B5">
      <w:pPr>
        <w:pStyle w:val="PargrafodaLista"/>
        <w:widowControl w:val="0"/>
        <w:autoSpaceDN w:val="0"/>
        <w:ind w:left="1276"/>
        <w:jc w:val="both"/>
        <w:rPr>
          <w:rFonts w:ascii="Arial" w:hAnsi="Arial" w:cs="Arial"/>
          <w:sz w:val="22"/>
          <w:szCs w:val="22"/>
        </w:rPr>
      </w:pPr>
      <w:r>
        <w:rPr>
          <w:rFonts w:ascii="Arial" w:hAnsi="Arial" w:cs="Arial"/>
          <w:sz w:val="22"/>
          <w:szCs w:val="22"/>
        </w:rPr>
        <w:t>setor de enfermagem do centro cirúrgico/ Centro de Materiais Esterilizados - Estr. De Itapecerica, 1661 - Campo Limpo.</w:t>
      </w:r>
    </w:p>
    <w:p w14:paraId="223FC64C" w14:textId="77777777" w:rsidR="000B27B5" w:rsidRDefault="000B27B5" w:rsidP="000B27B5">
      <w:pPr>
        <w:pStyle w:val="PargrafodaLista"/>
        <w:widowControl w:val="0"/>
        <w:autoSpaceDN w:val="0"/>
        <w:jc w:val="both"/>
        <w:rPr>
          <w:rFonts w:ascii="Arial" w:hAnsi="Arial" w:cs="Arial"/>
          <w:bCs/>
          <w:sz w:val="22"/>
          <w:szCs w:val="22"/>
        </w:rPr>
      </w:pPr>
    </w:p>
    <w:p w14:paraId="03A70BE8" w14:textId="77777777" w:rsidR="000B27B5" w:rsidRDefault="000B27B5" w:rsidP="000B27B5">
      <w:pPr>
        <w:widowControl w:val="0"/>
        <w:numPr>
          <w:ilvl w:val="0"/>
          <w:numId w:val="12"/>
        </w:numPr>
        <w:tabs>
          <w:tab w:val="clear" w:pos="644"/>
          <w:tab w:val="num" w:pos="360"/>
        </w:tabs>
        <w:autoSpaceDN w:val="0"/>
        <w:ind w:left="1276" w:hanging="425"/>
        <w:jc w:val="both"/>
        <w:rPr>
          <w:rFonts w:ascii="Arial" w:hAnsi="Arial" w:cs="Arial"/>
          <w:sz w:val="22"/>
          <w:szCs w:val="22"/>
        </w:rPr>
      </w:pPr>
      <w:r>
        <w:rPr>
          <w:rFonts w:ascii="Arial" w:hAnsi="Arial" w:cs="Arial"/>
          <w:b/>
          <w:sz w:val="22"/>
          <w:szCs w:val="22"/>
        </w:rPr>
        <w:t xml:space="preserve">Ou em outra unidade hospitalar pertencente a SECRETÁRIA MUNICIPAL DE SAÚDE, </w:t>
      </w:r>
      <w:r>
        <w:rPr>
          <w:rStyle w:val="nfase"/>
          <w:rFonts w:ascii="Arial" w:hAnsi="Arial" w:cs="Arial"/>
          <w:b/>
          <w:bCs/>
          <w:color w:val="000000"/>
          <w:sz w:val="22"/>
          <w:szCs w:val="22"/>
        </w:rPr>
        <w:t>inicialmente não citada devido a reestruturação da assistência com autorização da Coordenadoria de Assistência Hospitalar</w:t>
      </w:r>
      <w:r>
        <w:rPr>
          <w:rFonts w:ascii="Arial" w:hAnsi="Arial" w:cs="Arial"/>
          <w:b/>
          <w:sz w:val="22"/>
          <w:szCs w:val="22"/>
        </w:rPr>
        <w:t>.</w:t>
      </w:r>
    </w:p>
    <w:p w14:paraId="3A8082E5" w14:textId="77777777" w:rsidR="000B27B5" w:rsidRDefault="000B27B5" w:rsidP="000B27B5">
      <w:pPr>
        <w:spacing w:line="276" w:lineRule="auto"/>
        <w:ind w:left="284"/>
        <w:jc w:val="both"/>
        <w:rPr>
          <w:rFonts w:ascii="Arial" w:eastAsia="MS Mincho" w:hAnsi="Arial" w:cs="Arial"/>
          <w:b/>
          <w:bCs/>
          <w:sz w:val="22"/>
          <w:szCs w:val="22"/>
        </w:rPr>
      </w:pPr>
      <w:r w:rsidRPr="00A97536">
        <w:rPr>
          <w:rFonts w:ascii="Arial" w:eastAsia="MS Mincho" w:hAnsi="Arial" w:cs="Arial"/>
          <w:sz w:val="22"/>
          <w:szCs w:val="22"/>
        </w:rPr>
        <w:t> </w:t>
      </w:r>
    </w:p>
    <w:p w14:paraId="6F2A6D32" w14:textId="77777777" w:rsidR="000B27B5" w:rsidRDefault="000B27B5" w:rsidP="000B27B5">
      <w:pPr>
        <w:spacing w:line="276" w:lineRule="auto"/>
        <w:ind w:left="284"/>
        <w:jc w:val="both"/>
        <w:rPr>
          <w:rFonts w:ascii="Arial" w:eastAsia="MS Mincho" w:hAnsi="Arial" w:cs="Arial"/>
          <w:b/>
          <w:bCs/>
          <w:sz w:val="22"/>
          <w:szCs w:val="22"/>
        </w:rPr>
      </w:pPr>
    </w:p>
    <w:p w14:paraId="49AC077B" w14:textId="77777777" w:rsidR="000B27B5" w:rsidRDefault="000B27B5" w:rsidP="000B27B5">
      <w:pPr>
        <w:spacing w:line="276" w:lineRule="auto"/>
        <w:ind w:left="284"/>
        <w:jc w:val="both"/>
        <w:rPr>
          <w:rFonts w:ascii="Arial" w:eastAsia="MS Mincho" w:hAnsi="Arial" w:cs="Arial"/>
          <w:b/>
          <w:bCs/>
          <w:sz w:val="22"/>
          <w:szCs w:val="22"/>
        </w:rPr>
      </w:pPr>
    </w:p>
    <w:p w14:paraId="67A7DE4F" w14:textId="77777777" w:rsidR="000B27B5" w:rsidRPr="000E3F55" w:rsidRDefault="000B27B5" w:rsidP="000B27B5">
      <w:pPr>
        <w:spacing w:line="276" w:lineRule="auto"/>
        <w:ind w:left="284"/>
        <w:jc w:val="both"/>
        <w:rPr>
          <w:rFonts w:ascii="Arial" w:eastAsia="MS Mincho" w:hAnsi="Arial" w:cs="Arial"/>
          <w:b/>
          <w:bCs/>
          <w:sz w:val="22"/>
          <w:szCs w:val="22"/>
        </w:rPr>
      </w:pPr>
      <w:r w:rsidRPr="000E3F55">
        <w:rPr>
          <w:rFonts w:ascii="Arial" w:eastAsia="MS Mincho" w:hAnsi="Arial" w:cs="Arial"/>
          <w:b/>
          <w:bCs/>
          <w:sz w:val="22"/>
          <w:szCs w:val="22"/>
        </w:rPr>
        <w:t>CLÁUSULA TERCEIRA – DO PRAZO DE VIGÊNCIA DO CONTRATO </w:t>
      </w:r>
    </w:p>
    <w:p w14:paraId="2E087ABB" w14:textId="77777777" w:rsidR="000B27B5" w:rsidRPr="00A97536" w:rsidRDefault="000B27B5" w:rsidP="000B27B5">
      <w:pPr>
        <w:spacing w:line="276" w:lineRule="auto"/>
        <w:ind w:left="284"/>
        <w:jc w:val="both"/>
        <w:rPr>
          <w:rFonts w:ascii="Arial" w:eastAsia="MS Mincho" w:hAnsi="Arial" w:cs="Arial"/>
          <w:sz w:val="22"/>
          <w:szCs w:val="22"/>
        </w:rPr>
      </w:pPr>
    </w:p>
    <w:p w14:paraId="16591F58" w14:textId="445402B6" w:rsidR="000B27B5" w:rsidRPr="00A97536" w:rsidRDefault="000B27B5" w:rsidP="000B27B5">
      <w:pPr>
        <w:spacing w:line="276" w:lineRule="auto"/>
        <w:ind w:left="993" w:hanging="709"/>
        <w:jc w:val="both"/>
        <w:rPr>
          <w:rFonts w:ascii="Arial" w:eastAsia="MS Mincho" w:hAnsi="Arial" w:cs="Arial"/>
          <w:sz w:val="22"/>
          <w:szCs w:val="22"/>
        </w:rPr>
      </w:pPr>
      <w:r w:rsidRPr="000E3F55">
        <w:rPr>
          <w:rFonts w:ascii="Arial" w:eastAsia="MS Mincho" w:hAnsi="Arial" w:cs="Arial"/>
          <w:b/>
          <w:bCs/>
          <w:sz w:val="22"/>
          <w:szCs w:val="22"/>
        </w:rPr>
        <w:t>3.1</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 xml:space="preserve">O presente contrato terá a mesma duração da Ata de Registro de Preços nº </w:t>
      </w:r>
      <w:r>
        <w:rPr>
          <w:rFonts w:ascii="Arial" w:eastAsia="MS Mincho" w:hAnsi="Arial" w:cs="Arial"/>
          <w:sz w:val="22"/>
          <w:szCs w:val="22"/>
        </w:rPr>
        <w:t xml:space="preserve">_____/____ - </w:t>
      </w:r>
      <w:r w:rsidRPr="00A97536">
        <w:rPr>
          <w:rFonts w:ascii="Arial" w:eastAsia="MS Mincho" w:hAnsi="Arial" w:cs="Arial"/>
          <w:sz w:val="22"/>
          <w:szCs w:val="22"/>
        </w:rPr>
        <w:t xml:space="preserve">SMS.G, Processo Administrativo nº </w:t>
      </w:r>
      <w:r w:rsidR="005E7356">
        <w:rPr>
          <w:rFonts w:ascii="Arial" w:eastAsia="MS Mincho" w:hAnsi="Arial" w:cs="Arial"/>
          <w:b/>
          <w:bCs/>
          <w:sz w:val="22"/>
          <w:szCs w:val="22"/>
        </w:rPr>
        <w:t>____________</w:t>
      </w:r>
      <w:r w:rsidRPr="00A97536">
        <w:rPr>
          <w:rFonts w:ascii="Arial" w:eastAsia="MS Mincho" w:hAnsi="Arial" w:cs="Arial"/>
          <w:sz w:val="22"/>
          <w:szCs w:val="22"/>
        </w:rPr>
        <w:t>.  </w:t>
      </w:r>
    </w:p>
    <w:p w14:paraId="74142A6A" w14:textId="77777777" w:rsidR="000B27B5" w:rsidRPr="00A97536" w:rsidRDefault="000B27B5" w:rsidP="000B27B5">
      <w:pPr>
        <w:spacing w:line="276" w:lineRule="auto"/>
        <w:ind w:left="284"/>
        <w:jc w:val="both"/>
        <w:rPr>
          <w:rFonts w:ascii="Arial" w:eastAsia="MS Mincho" w:hAnsi="Arial" w:cs="Arial"/>
          <w:sz w:val="22"/>
          <w:szCs w:val="22"/>
        </w:rPr>
      </w:pPr>
    </w:p>
    <w:p w14:paraId="44AC0E3B"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17AAD2AA" w14:textId="77777777" w:rsidR="000B27B5" w:rsidRPr="000E3F55" w:rsidRDefault="000B27B5" w:rsidP="000B27B5">
      <w:pPr>
        <w:spacing w:line="276" w:lineRule="auto"/>
        <w:ind w:left="284"/>
        <w:jc w:val="both"/>
        <w:rPr>
          <w:rFonts w:ascii="Arial" w:eastAsia="MS Mincho" w:hAnsi="Arial" w:cs="Arial"/>
          <w:b/>
          <w:bCs/>
          <w:sz w:val="22"/>
          <w:szCs w:val="22"/>
        </w:rPr>
      </w:pPr>
      <w:r w:rsidRPr="000E3F55">
        <w:rPr>
          <w:rFonts w:ascii="Arial" w:eastAsia="MS Mincho" w:hAnsi="Arial" w:cs="Arial"/>
          <w:b/>
          <w:bCs/>
          <w:sz w:val="22"/>
          <w:szCs w:val="22"/>
        </w:rPr>
        <w:lastRenderedPageBreak/>
        <w:t>CLÁUSULA QUARTA – DAS OBRIGAÇÕES DA COMODANTE </w:t>
      </w:r>
    </w:p>
    <w:p w14:paraId="0F608673" w14:textId="77777777" w:rsidR="000B27B5" w:rsidRPr="00A97536" w:rsidRDefault="000B27B5" w:rsidP="000B27B5">
      <w:pPr>
        <w:spacing w:line="276" w:lineRule="auto"/>
        <w:ind w:left="284"/>
        <w:jc w:val="both"/>
        <w:rPr>
          <w:rFonts w:ascii="Arial" w:eastAsia="MS Mincho" w:hAnsi="Arial" w:cs="Arial"/>
          <w:sz w:val="22"/>
          <w:szCs w:val="22"/>
        </w:rPr>
      </w:pPr>
    </w:p>
    <w:p w14:paraId="05129038" w14:textId="77777777" w:rsidR="000B27B5" w:rsidRPr="00A97536" w:rsidRDefault="000B27B5" w:rsidP="000B27B5">
      <w:pPr>
        <w:spacing w:line="276" w:lineRule="auto"/>
        <w:ind w:left="993" w:hanging="709"/>
        <w:jc w:val="both"/>
        <w:rPr>
          <w:rFonts w:ascii="Arial" w:eastAsia="MS Mincho" w:hAnsi="Arial" w:cs="Arial"/>
          <w:sz w:val="22"/>
          <w:szCs w:val="22"/>
        </w:rPr>
      </w:pPr>
      <w:r w:rsidRPr="00A97536">
        <w:rPr>
          <w:rFonts w:ascii="Arial" w:eastAsia="MS Mincho" w:hAnsi="Arial" w:cs="Arial"/>
          <w:sz w:val="22"/>
          <w:szCs w:val="22"/>
        </w:rPr>
        <w:t> </w:t>
      </w:r>
      <w:r w:rsidRPr="000E3F55">
        <w:rPr>
          <w:rFonts w:ascii="Arial" w:eastAsia="MS Mincho" w:hAnsi="Arial" w:cs="Arial"/>
          <w:b/>
          <w:bCs/>
          <w:sz w:val="22"/>
          <w:szCs w:val="22"/>
        </w:rPr>
        <w:t>4.1.</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A COMODANTE obriga-se a concessão de uso gratuito de todos instrumentais e equipamentos, compatíveis com o especificado no Termo de Referência – ANEXO I do Edital. </w:t>
      </w:r>
    </w:p>
    <w:p w14:paraId="34336ECA" w14:textId="77777777" w:rsidR="000B27B5" w:rsidRPr="00A97536" w:rsidRDefault="000B27B5" w:rsidP="000B27B5">
      <w:pPr>
        <w:spacing w:line="276" w:lineRule="auto"/>
        <w:ind w:left="993" w:hanging="709"/>
        <w:jc w:val="both"/>
        <w:rPr>
          <w:rFonts w:ascii="Arial" w:eastAsia="MS Mincho" w:hAnsi="Arial" w:cs="Arial"/>
          <w:sz w:val="22"/>
          <w:szCs w:val="22"/>
        </w:rPr>
      </w:pPr>
    </w:p>
    <w:p w14:paraId="342E08EF" w14:textId="77777777" w:rsidR="000B27B5" w:rsidRPr="00A97536" w:rsidRDefault="000B27B5" w:rsidP="000B27B5">
      <w:pPr>
        <w:spacing w:line="276" w:lineRule="auto"/>
        <w:ind w:left="993" w:hanging="709"/>
        <w:jc w:val="both"/>
        <w:rPr>
          <w:rFonts w:ascii="Arial" w:eastAsia="MS Mincho" w:hAnsi="Arial" w:cs="Arial"/>
          <w:sz w:val="22"/>
          <w:szCs w:val="22"/>
        </w:rPr>
      </w:pPr>
      <w:r w:rsidRPr="000E3F55">
        <w:rPr>
          <w:rFonts w:ascii="Arial" w:eastAsia="MS Mincho" w:hAnsi="Arial" w:cs="Arial"/>
          <w:b/>
          <w:bCs/>
          <w:sz w:val="22"/>
          <w:szCs w:val="22"/>
        </w:rPr>
        <w:t>4.2.</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Todos os instrumentais e equipamentos cedidos para a colocação de implantes devem atender à legislação vigente, com a devida comprovação da regularidade na Agência Nacional de Vigilância Sanitária – ANVISA, através de cópia do registro ou da isenção, ou de notificação ou cadastramento. Havendo dúvida quanto à necessidade de registro junto à ANVISA, caberá ao proponente comprovar que os instrumentais e equipamentos não estão sob controle sanitário; </w:t>
      </w:r>
    </w:p>
    <w:p w14:paraId="65199296" w14:textId="77777777" w:rsidR="000B27B5" w:rsidRPr="00A97536" w:rsidRDefault="000B27B5" w:rsidP="000B27B5">
      <w:pPr>
        <w:spacing w:line="276" w:lineRule="auto"/>
        <w:ind w:left="284"/>
        <w:jc w:val="both"/>
        <w:rPr>
          <w:rFonts w:ascii="Arial" w:eastAsia="MS Mincho" w:hAnsi="Arial" w:cs="Arial"/>
          <w:sz w:val="22"/>
          <w:szCs w:val="22"/>
        </w:rPr>
      </w:pPr>
    </w:p>
    <w:p w14:paraId="21197590" w14:textId="77777777" w:rsidR="000B27B5" w:rsidRPr="00A97536" w:rsidRDefault="000B27B5" w:rsidP="000B27B5">
      <w:pPr>
        <w:spacing w:line="276" w:lineRule="auto"/>
        <w:ind w:left="993" w:hanging="709"/>
        <w:jc w:val="both"/>
        <w:rPr>
          <w:rFonts w:ascii="Arial" w:eastAsia="MS Mincho" w:hAnsi="Arial" w:cs="Arial"/>
          <w:sz w:val="22"/>
          <w:szCs w:val="22"/>
        </w:rPr>
      </w:pPr>
      <w:r w:rsidRPr="000E3F55">
        <w:rPr>
          <w:rFonts w:ascii="Arial" w:eastAsia="MS Mincho" w:hAnsi="Arial" w:cs="Arial"/>
          <w:b/>
          <w:bCs/>
          <w:sz w:val="22"/>
          <w:szCs w:val="22"/>
        </w:rPr>
        <w:t>4.3.</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Na ocorrência de algum defeito dos itens em comodato, a COMODATANTE será notificada pela unidade hospitalar e no prazo de 24 horas, deverá fazer a substituição; </w:t>
      </w:r>
    </w:p>
    <w:p w14:paraId="68BFCC75" w14:textId="77777777" w:rsidR="000B27B5" w:rsidRPr="00A97536" w:rsidRDefault="000B27B5" w:rsidP="000B27B5">
      <w:pPr>
        <w:spacing w:line="276" w:lineRule="auto"/>
        <w:ind w:left="993" w:hanging="709"/>
        <w:jc w:val="both"/>
        <w:rPr>
          <w:rFonts w:ascii="Arial" w:eastAsia="MS Mincho" w:hAnsi="Arial" w:cs="Arial"/>
          <w:sz w:val="22"/>
          <w:szCs w:val="22"/>
        </w:rPr>
      </w:pPr>
    </w:p>
    <w:p w14:paraId="211398B8" w14:textId="77777777" w:rsidR="000B27B5" w:rsidRPr="00A97536" w:rsidRDefault="000B27B5" w:rsidP="000B27B5">
      <w:pPr>
        <w:spacing w:line="276" w:lineRule="auto"/>
        <w:ind w:left="993" w:hanging="709"/>
        <w:jc w:val="both"/>
        <w:rPr>
          <w:rFonts w:ascii="Arial" w:eastAsia="MS Mincho" w:hAnsi="Arial" w:cs="Arial"/>
          <w:sz w:val="22"/>
          <w:szCs w:val="22"/>
        </w:rPr>
      </w:pPr>
      <w:r w:rsidRPr="000E3F55">
        <w:rPr>
          <w:rFonts w:ascii="Arial" w:eastAsia="MS Mincho" w:hAnsi="Arial" w:cs="Arial"/>
          <w:b/>
          <w:bCs/>
          <w:sz w:val="22"/>
          <w:szCs w:val="22"/>
        </w:rPr>
        <w:t>4.4</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Todos os custos em transporte, remoção, calibragem e eventuais consertos, serão de competência do fornecedor; </w:t>
      </w:r>
    </w:p>
    <w:p w14:paraId="07D69A1F" w14:textId="77777777" w:rsidR="000B27B5" w:rsidRPr="00A97536" w:rsidRDefault="000B27B5" w:rsidP="000B27B5">
      <w:pPr>
        <w:spacing w:line="276" w:lineRule="auto"/>
        <w:ind w:left="993" w:hanging="709"/>
        <w:jc w:val="both"/>
        <w:rPr>
          <w:rFonts w:ascii="Arial" w:eastAsia="MS Mincho" w:hAnsi="Arial" w:cs="Arial"/>
          <w:sz w:val="22"/>
          <w:szCs w:val="22"/>
        </w:rPr>
      </w:pPr>
    </w:p>
    <w:p w14:paraId="4EE3517B" w14:textId="77777777" w:rsidR="000B27B5" w:rsidRPr="00A97536" w:rsidRDefault="000B27B5" w:rsidP="000B27B5">
      <w:pPr>
        <w:spacing w:line="276" w:lineRule="auto"/>
        <w:ind w:left="993" w:hanging="709"/>
        <w:jc w:val="both"/>
        <w:rPr>
          <w:rFonts w:ascii="Arial" w:eastAsia="MS Mincho" w:hAnsi="Arial" w:cs="Arial"/>
          <w:sz w:val="22"/>
          <w:szCs w:val="22"/>
        </w:rPr>
      </w:pPr>
      <w:r w:rsidRPr="000E3F55">
        <w:rPr>
          <w:rFonts w:ascii="Arial" w:eastAsia="MS Mincho" w:hAnsi="Arial" w:cs="Arial"/>
          <w:b/>
          <w:bCs/>
          <w:sz w:val="22"/>
          <w:szCs w:val="22"/>
        </w:rPr>
        <w:t>4.5</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A COMODANTE deverá manter um profissional especializado durante montagem dos equipamentos, promover suporte técnico e manutenção preventiva durante todo o período de execução do contrato. </w:t>
      </w:r>
    </w:p>
    <w:p w14:paraId="01B9BAB2" w14:textId="77777777" w:rsidR="000B27B5" w:rsidRPr="00A97536" w:rsidRDefault="000B27B5" w:rsidP="000B27B5">
      <w:pPr>
        <w:spacing w:line="276" w:lineRule="auto"/>
        <w:ind w:left="284"/>
        <w:jc w:val="both"/>
        <w:rPr>
          <w:rFonts w:ascii="Arial" w:eastAsia="MS Mincho" w:hAnsi="Arial" w:cs="Arial"/>
          <w:sz w:val="22"/>
          <w:szCs w:val="22"/>
        </w:rPr>
      </w:pPr>
    </w:p>
    <w:p w14:paraId="4D3BFE6D" w14:textId="77777777" w:rsidR="000B27B5" w:rsidRPr="00A97536" w:rsidRDefault="000B27B5" w:rsidP="000B27B5">
      <w:pPr>
        <w:spacing w:line="276" w:lineRule="auto"/>
        <w:ind w:left="993" w:hanging="709"/>
        <w:jc w:val="both"/>
        <w:rPr>
          <w:rFonts w:ascii="Arial" w:eastAsia="MS Mincho" w:hAnsi="Arial" w:cs="Arial"/>
          <w:sz w:val="22"/>
          <w:szCs w:val="22"/>
        </w:rPr>
      </w:pPr>
      <w:r w:rsidRPr="000E3F55">
        <w:rPr>
          <w:rFonts w:ascii="Arial" w:eastAsia="MS Mincho" w:hAnsi="Arial" w:cs="Arial"/>
          <w:b/>
          <w:bCs/>
          <w:sz w:val="22"/>
          <w:szCs w:val="22"/>
        </w:rPr>
        <w:t>4.6.</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A COMODANTE deverá realizar a apresentação do produto às equipes médicas das unidades, visando às utilizações corretas dos implantes, instrumentais e equipamentos, inclusive com acompanhamento durante o ato cirúrgico; fornecendo suporte técnico aos usuários. </w:t>
      </w:r>
    </w:p>
    <w:p w14:paraId="119C8B8C" w14:textId="77777777" w:rsidR="000B27B5" w:rsidRPr="00A97536" w:rsidRDefault="000B27B5" w:rsidP="000B27B5">
      <w:pPr>
        <w:spacing w:line="276" w:lineRule="auto"/>
        <w:ind w:left="284"/>
        <w:jc w:val="both"/>
        <w:rPr>
          <w:rFonts w:ascii="Arial" w:eastAsia="MS Mincho" w:hAnsi="Arial" w:cs="Arial"/>
          <w:sz w:val="22"/>
          <w:szCs w:val="22"/>
        </w:rPr>
      </w:pPr>
    </w:p>
    <w:p w14:paraId="3DA22C36" w14:textId="77777777" w:rsidR="000B27B5" w:rsidRPr="00A97536" w:rsidRDefault="000B27B5" w:rsidP="000B27B5">
      <w:pPr>
        <w:spacing w:line="276" w:lineRule="auto"/>
        <w:ind w:left="993" w:hanging="709"/>
        <w:jc w:val="both"/>
        <w:rPr>
          <w:rFonts w:ascii="Arial" w:eastAsia="MS Mincho" w:hAnsi="Arial" w:cs="Arial"/>
          <w:sz w:val="22"/>
          <w:szCs w:val="22"/>
        </w:rPr>
      </w:pPr>
      <w:r w:rsidRPr="000E3F55">
        <w:rPr>
          <w:rFonts w:ascii="Arial" w:eastAsia="MS Mincho" w:hAnsi="Arial" w:cs="Arial"/>
          <w:b/>
          <w:bCs/>
          <w:sz w:val="22"/>
          <w:szCs w:val="22"/>
        </w:rPr>
        <w:t>4.7.</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A COMODANTE deverá observar todas as normas legais vigentes, obrigando-se a manter as condições de habilitação exigidas no procedimento licitatório que precedeu a celebração da presente Ata de Registro de Preço. </w:t>
      </w:r>
    </w:p>
    <w:p w14:paraId="1186EFDB" w14:textId="77777777" w:rsidR="000B27B5" w:rsidRPr="00A97536" w:rsidRDefault="000B27B5" w:rsidP="000B27B5">
      <w:pPr>
        <w:spacing w:line="276" w:lineRule="auto"/>
        <w:ind w:left="284"/>
        <w:jc w:val="both"/>
        <w:rPr>
          <w:rFonts w:ascii="Arial" w:eastAsia="MS Mincho" w:hAnsi="Arial" w:cs="Arial"/>
          <w:sz w:val="22"/>
          <w:szCs w:val="22"/>
        </w:rPr>
      </w:pPr>
    </w:p>
    <w:p w14:paraId="00AC6F0B"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722C9B3C" w14:textId="77777777" w:rsidR="000B27B5" w:rsidRPr="000E3F55" w:rsidRDefault="000B27B5" w:rsidP="000B27B5">
      <w:pPr>
        <w:spacing w:line="276" w:lineRule="auto"/>
        <w:ind w:left="284"/>
        <w:jc w:val="both"/>
        <w:rPr>
          <w:rFonts w:ascii="Arial" w:eastAsia="MS Mincho" w:hAnsi="Arial" w:cs="Arial"/>
          <w:b/>
          <w:bCs/>
          <w:sz w:val="22"/>
          <w:szCs w:val="22"/>
        </w:rPr>
      </w:pPr>
      <w:r w:rsidRPr="000E3F55">
        <w:rPr>
          <w:rFonts w:ascii="Arial" w:eastAsia="MS Mincho" w:hAnsi="Arial" w:cs="Arial"/>
          <w:b/>
          <w:bCs/>
          <w:sz w:val="22"/>
          <w:szCs w:val="22"/>
        </w:rPr>
        <w:t>CLÁUSULA QUINTA – DAS OBRIGAÇÕES DO COMODATÁRIO </w:t>
      </w:r>
    </w:p>
    <w:p w14:paraId="344C4D60" w14:textId="77777777" w:rsidR="000B27B5" w:rsidRPr="00A97536" w:rsidRDefault="000B27B5" w:rsidP="000B27B5">
      <w:pPr>
        <w:spacing w:line="276" w:lineRule="auto"/>
        <w:ind w:left="284"/>
        <w:jc w:val="both"/>
        <w:rPr>
          <w:rFonts w:ascii="Arial" w:eastAsia="MS Mincho" w:hAnsi="Arial" w:cs="Arial"/>
          <w:sz w:val="22"/>
          <w:szCs w:val="22"/>
        </w:rPr>
      </w:pPr>
    </w:p>
    <w:p w14:paraId="6E413590" w14:textId="77777777" w:rsidR="000B27B5" w:rsidRPr="00A97536" w:rsidRDefault="000B27B5" w:rsidP="000B27B5">
      <w:pPr>
        <w:spacing w:line="276" w:lineRule="auto"/>
        <w:ind w:left="993" w:hanging="709"/>
        <w:jc w:val="both"/>
        <w:rPr>
          <w:rFonts w:ascii="Arial" w:eastAsia="MS Mincho" w:hAnsi="Arial" w:cs="Arial"/>
          <w:sz w:val="22"/>
          <w:szCs w:val="22"/>
        </w:rPr>
      </w:pPr>
      <w:r w:rsidRPr="000E3F55">
        <w:rPr>
          <w:rFonts w:ascii="Arial" w:eastAsia="MS Mincho" w:hAnsi="Arial" w:cs="Arial"/>
          <w:b/>
          <w:bCs/>
          <w:sz w:val="22"/>
          <w:szCs w:val="22"/>
        </w:rPr>
        <w:t>5.1.</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O COMODATÁRIO obriga-se a:  </w:t>
      </w:r>
    </w:p>
    <w:p w14:paraId="56B0BF69" w14:textId="77777777" w:rsidR="000B27B5" w:rsidRPr="00A97536" w:rsidRDefault="000B27B5" w:rsidP="000B27B5">
      <w:pPr>
        <w:spacing w:line="276" w:lineRule="auto"/>
        <w:ind w:left="284"/>
        <w:jc w:val="both"/>
        <w:rPr>
          <w:rFonts w:ascii="Arial" w:eastAsia="MS Mincho" w:hAnsi="Arial" w:cs="Arial"/>
          <w:sz w:val="22"/>
          <w:szCs w:val="22"/>
        </w:rPr>
      </w:pPr>
    </w:p>
    <w:p w14:paraId="55AC00C6" w14:textId="6D6FF486" w:rsidR="000B27B5" w:rsidRPr="00A97536" w:rsidRDefault="000B27B5" w:rsidP="000B27B5">
      <w:pPr>
        <w:spacing w:line="276" w:lineRule="auto"/>
        <w:ind w:left="1843" w:hanging="850"/>
        <w:jc w:val="both"/>
        <w:rPr>
          <w:rFonts w:ascii="Arial" w:eastAsia="MS Mincho" w:hAnsi="Arial" w:cs="Arial"/>
          <w:sz w:val="22"/>
          <w:szCs w:val="22"/>
        </w:rPr>
      </w:pPr>
      <w:r w:rsidRPr="000E3F55">
        <w:rPr>
          <w:rFonts w:ascii="Arial" w:eastAsia="MS Mincho" w:hAnsi="Arial" w:cs="Arial"/>
          <w:b/>
          <w:bCs/>
          <w:sz w:val="22"/>
          <w:szCs w:val="22"/>
        </w:rPr>
        <w:t>5.1.1</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 xml:space="preserve">Utilizar os instrumentais e equipamentos cedidos em comodato única e exclusivamente com os produtos fornecidos pela COMODANTE, por força do Pregão </w:t>
      </w:r>
      <w:r w:rsidRPr="000E3F55">
        <w:rPr>
          <w:rFonts w:ascii="Arial" w:eastAsia="MS Mincho" w:hAnsi="Arial" w:cs="Arial"/>
          <w:b/>
          <w:bCs/>
          <w:sz w:val="22"/>
          <w:szCs w:val="22"/>
        </w:rPr>
        <w:t xml:space="preserve">nº </w:t>
      </w:r>
      <w:r w:rsidR="003E4FF2">
        <w:rPr>
          <w:rFonts w:ascii="Arial" w:eastAsia="MS Mincho" w:hAnsi="Arial" w:cs="Arial"/>
          <w:b/>
          <w:bCs/>
          <w:sz w:val="22"/>
          <w:szCs w:val="22"/>
        </w:rPr>
        <w:t>396/2026</w:t>
      </w:r>
      <w:r w:rsidRPr="00A97536">
        <w:rPr>
          <w:rFonts w:ascii="Arial" w:eastAsia="MS Mincho" w:hAnsi="Arial" w:cs="Arial"/>
          <w:sz w:val="22"/>
          <w:szCs w:val="22"/>
        </w:rPr>
        <w:t>. </w:t>
      </w:r>
    </w:p>
    <w:p w14:paraId="42A69FC5" w14:textId="77777777" w:rsidR="000B27B5" w:rsidRPr="00A97536" w:rsidRDefault="000B27B5" w:rsidP="000B27B5">
      <w:pPr>
        <w:spacing w:line="276" w:lineRule="auto"/>
        <w:ind w:left="284"/>
        <w:jc w:val="both"/>
        <w:rPr>
          <w:rFonts w:ascii="Arial" w:eastAsia="MS Mincho" w:hAnsi="Arial" w:cs="Arial"/>
          <w:sz w:val="22"/>
          <w:szCs w:val="22"/>
        </w:rPr>
      </w:pPr>
    </w:p>
    <w:p w14:paraId="0D4C1B5E" w14:textId="77777777" w:rsidR="000B27B5" w:rsidRPr="00A97536" w:rsidRDefault="000B27B5" w:rsidP="000B27B5">
      <w:pPr>
        <w:spacing w:line="276" w:lineRule="auto"/>
        <w:ind w:left="1843" w:hanging="850"/>
        <w:jc w:val="both"/>
        <w:rPr>
          <w:rFonts w:ascii="Arial" w:eastAsia="MS Mincho" w:hAnsi="Arial" w:cs="Arial"/>
          <w:sz w:val="22"/>
          <w:szCs w:val="22"/>
        </w:rPr>
      </w:pPr>
      <w:r>
        <w:rPr>
          <w:rFonts w:ascii="Arial" w:eastAsia="MS Mincho" w:hAnsi="Arial" w:cs="Arial"/>
          <w:b/>
          <w:bCs/>
          <w:sz w:val="22"/>
          <w:szCs w:val="22"/>
        </w:rPr>
        <w:t>5.1.2</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Zelar pelo bom uso dos instrumentais e equipamentos, bem como a guarda dos mesmos. </w:t>
      </w:r>
    </w:p>
    <w:p w14:paraId="3BC28D9C" w14:textId="77777777" w:rsidR="000B27B5" w:rsidRPr="00A97536" w:rsidRDefault="000B27B5" w:rsidP="000B27B5">
      <w:pPr>
        <w:spacing w:line="276" w:lineRule="auto"/>
        <w:ind w:left="1843" w:hanging="850"/>
        <w:jc w:val="both"/>
        <w:rPr>
          <w:rFonts w:ascii="Arial" w:eastAsia="MS Mincho" w:hAnsi="Arial" w:cs="Arial"/>
          <w:sz w:val="22"/>
          <w:szCs w:val="22"/>
        </w:rPr>
      </w:pPr>
    </w:p>
    <w:p w14:paraId="31BF76CF" w14:textId="77777777" w:rsidR="000B27B5" w:rsidRPr="00A97536" w:rsidRDefault="000B27B5" w:rsidP="000B27B5">
      <w:pPr>
        <w:spacing w:line="276" w:lineRule="auto"/>
        <w:ind w:left="1843" w:hanging="850"/>
        <w:jc w:val="both"/>
        <w:rPr>
          <w:rFonts w:ascii="Arial" w:eastAsia="MS Mincho" w:hAnsi="Arial" w:cs="Arial"/>
          <w:sz w:val="22"/>
          <w:szCs w:val="22"/>
        </w:rPr>
      </w:pPr>
      <w:r>
        <w:rPr>
          <w:rFonts w:ascii="Arial" w:eastAsia="MS Mincho" w:hAnsi="Arial" w:cs="Arial"/>
          <w:b/>
          <w:bCs/>
          <w:sz w:val="22"/>
          <w:szCs w:val="22"/>
        </w:rPr>
        <w:lastRenderedPageBreak/>
        <w:t>5.1.3</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Não alienar, emprestar, alugar, onerar ou gravar, no todo ou em partes, por qualquer título ou forma os equipamentos recebidos em COMODATO. </w:t>
      </w:r>
    </w:p>
    <w:p w14:paraId="193DB493"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6F4528EA" w14:textId="77777777" w:rsidR="000B27B5" w:rsidRPr="00A97536" w:rsidRDefault="000B27B5" w:rsidP="000B27B5">
      <w:pPr>
        <w:spacing w:line="276" w:lineRule="auto"/>
        <w:ind w:left="284"/>
        <w:jc w:val="both"/>
        <w:rPr>
          <w:rFonts w:ascii="Arial" w:eastAsia="MS Mincho" w:hAnsi="Arial" w:cs="Arial"/>
          <w:sz w:val="22"/>
          <w:szCs w:val="22"/>
        </w:rPr>
      </w:pPr>
    </w:p>
    <w:p w14:paraId="4B3F9E15" w14:textId="77777777" w:rsidR="000B27B5" w:rsidRPr="0040510A" w:rsidRDefault="000B27B5" w:rsidP="000B27B5">
      <w:pPr>
        <w:spacing w:line="276" w:lineRule="auto"/>
        <w:ind w:left="284"/>
        <w:jc w:val="both"/>
        <w:rPr>
          <w:rFonts w:ascii="Arial" w:eastAsia="MS Mincho" w:hAnsi="Arial" w:cs="Arial"/>
          <w:b/>
          <w:bCs/>
          <w:sz w:val="22"/>
          <w:szCs w:val="22"/>
        </w:rPr>
      </w:pPr>
      <w:r w:rsidRPr="0040510A">
        <w:rPr>
          <w:rFonts w:ascii="Arial" w:eastAsia="MS Mincho" w:hAnsi="Arial" w:cs="Arial"/>
          <w:b/>
          <w:bCs/>
          <w:sz w:val="22"/>
          <w:szCs w:val="22"/>
        </w:rPr>
        <w:t>CLÁUSULA SEXTA – DAS PENALIDADES </w:t>
      </w:r>
    </w:p>
    <w:p w14:paraId="62A055E2" w14:textId="77777777" w:rsidR="000B27B5" w:rsidRPr="00A97536" w:rsidRDefault="000B27B5" w:rsidP="000B27B5">
      <w:pPr>
        <w:spacing w:line="276" w:lineRule="auto"/>
        <w:ind w:left="284"/>
        <w:jc w:val="both"/>
        <w:rPr>
          <w:rFonts w:ascii="Arial" w:eastAsia="MS Mincho" w:hAnsi="Arial" w:cs="Arial"/>
          <w:sz w:val="22"/>
          <w:szCs w:val="22"/>
        </w:rPr>
      </w:pPr>
    </w:p>
    <w:p w14:paraId="3C0B992A" w14:textId="77777777" w:rsidR="000B27B5" w:rsidRPr="00A97536" w:rsidRDefault="000B27B5" w:rsidP="000B27B5">
      <w:pPr>
        <w:spacing w:line="276" w:lineRule="auto"/>
        <w:ind w:left="993" w:hanging="709"/>
        <w:jc w:val="both"/>
        <w:rPr>
          <w:rFonts w:ascii="Arial" w:eastAsia="MS Mincho" w:hAnsi="Arial" w:cs="Arial"/>
          <w:sz w:val="22"/>
          <w:szCs w:val="22"/>
        </w:rPr>
      </w:pPr>
      <w:r w:rsidRPr="0040510A">
        <w:rPr>
          <w:rFonts w:ascii="Arial" w:eastAsia="MS Mincho" w:hAnsi="Arial" w:cs="Arial"/>
          <w:b/>
          <w:bCs/>
          <w:sz w:val="22"/>
          <w:szCs w:val="22"/>
        </w:rPr>
        <w:t>6.1</w:t>
      </w:r>
      <w:r w:rsidRPr="00A97536">
        <w:rPr>
          <w:rFonts w:ascii="Arial" w:eastAsia="MS Mincho" w:hAnsi="Arial" w:cs="Arial"/>
          <w:sz w:val="22"/>
          <w:szCs w:val="22"/>
        </w:rPr>
        <w:t>      São aplicáveis as sanções e procedimentos previstos no Título IV, Capítulo I da Lei Federal nº 14.133/21 e Seção XI do Decreto Municipal nº 62.100/22. </w:t>
      </w:r>
    </w:p>
    <w:p w14:paraId="23FFC6D6" w14:textId="77777777" w:rsidR="000B27B5" w:rsidRPr="00A97536" w:rsidRDefault="000B27B5" w:rsidP="000B27B5">
      <w:pPr>
        <w:spacing w:line="276" w:lineRule="auto"/>
        <w:ind w:left="284"/>
        <w:jc w:val="both"/>
        <w:rPr>
          <w:rFonts w:ascii="Arial" w:eastAsia="MS Mincho" w:hAnsi="Arial" w:cs="Arial"/>
          <w:sz w:val="22"/>
          <w:szCs w:val="22"/>
        </w:rPr>
      </w:pPr>
    </w:p>
    <w:p w14:paraId="267BCCC5" w14:textId="77777777" w:rsidR="000B27B5" w:rsidRPr="00A97536" w:rsidRDefault="000B27B5" w:rsidP="000B27B5">
      <w:pPr>
        <w:spacing w:line="276" w:lineRule="auto"/>
        <w:ind w:left="1701" w:hanging="708"/>
        <w:jc w:val="both"/>
        <w:rPr>
          <w:rFonts w:ascii="Arial" w:eastAsia="MS Mincho" w:hAnsi="Arial" w:cs="Arial"/>
          <w:sz w:val="22"/>
          <w:szCs w:val="22"/>
        </w:rPr>
      </w:pPr>
      <w:r w:rsidRPr="0040510A">
        <w:rPr>
          <w:rFonts w:ascii="Arial" w:eastAsia="MS Mincho" w:hAnsi="Arial" w:cs="Arial"/>
          <w:b/>
          <w:bCs/>
          <w:sz w:val="22"/>
          <w:szCs w:val="22"/>
        </w:rPr>
        <w:t>6.1.1</w:t>
      </w:r>
      <w:r w:rsidRPr="00A97536">
        <w:rPr>
          <w:rFonts w:ascii="Arial" w:eastAsia="MS Mincho" w:hAnsi="Arial" w:cs="Arial"/>
          <w:sz w:val="22"/>
          <w:szCs w:val="22"/>
        </w:rPr>
        <w:t>   </w:t>
      </w:r>
      <w:r>
        <w:rPr>
          <w:rFonts w:ascii="Arial" w:eastAsia="MS Mincho" w:hAnsi="Arial" w:cs="Arial"/>
          <w:sz w:val="22"/>
          <w:szCs w:val="22"/>
        </w:rPr>
        <w:tab/>
      </w:r>
      <w:r w:rsidRPr="00A97536">
        <w:rPr>
          <w:rFonts w:ascii="Arial" w:eastAsia="MS Mincho" w:hAnsi="Arial" w:cs="Arial"/>
          <w:sz w:val="22"/>
          <w:szCs w:val="22"/>
        </w:rPr>
        <w:t>As penalidades só deixarão de ser aplicadas nas seguintes hipóteses: </w:t>
      </w:r>
    </w:p>
    <w:p w14:paraId="766B70EA" w14:textId="77777777" w:rsidR="000B27B5" w:rsidRPr="00A97536" w:rsidRDefault="000B27B5" w:rsidP="000B27B5">
      <w:pPr>
        <w:spacing w:line="276" w:lineRule="auto"/>
        <w:ind w:left="1701" w:hanging="708"/>
        <w:jc w:val="both"/>
        <w:rPr>
          <w:rFonts w:ascii="Arial" w:eastAsia="MS Mincho" w:hAnsi="Arial" w:cs="Arial"/>
          <w:sz w:val="22"/>
          <w:szCs w:val="22"/>
        </w:rPr>
      </w:pPr>
    </w:p>
    <w:p w14:paraId="12D7A890" w14:textId="77777777" w:rsidR="000B27B5" w:rsidRPr="00A97536" w:rsidRDefault="000B27B5" w:rsidP="000B27B5">
      <w:pPr>
        <w:spacing w:line="276" w:lineRule="auto"/>
        <w:ind w:left="2835" w:hanging="1134"/>
        <w:jc w:val="both"/>
        <w:rPr>
          <w:rFonts w:ascii="Arial" w:eastAsia="MS Mincho" w:hAnsi="Arial" w:cs="Arial"/>
          <w:sz w:val="22"/>
          <w:szCs w:val="22"/>
        </w:rPr>
      </w:pPr>
      <w:r>
        <w:rPr>
          <w:rFonts w:ascii="Arial" w:eastAsia="MS Mincho" w:hAnsi="Arial" w:cs="Arial"/>
          <w:b/>
          <w:bCs/>
          <w:sz w:val="22"/>
          <w:szCs w:val="22"/>
        </w:rPr>
        <w:t>6.1.1.1</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Comprovação, anexada aos autos, da ocorrência de força maior impeditiva do cumprimento da obrigação; e/ou, </w:t>
      </w:r>
    </w:p>
    <w:p w14:paraId="766A50FC" w14:textId="77777777" w:rsidR="000B27B5" w:rsidRPr="00A97536" w:rsidRDefault="000B27B5" w:rsidP="000B27B5">
      <w:pPr>
        <w:spacing w:line="276" w:lineRule="auto"/>
        <w:ind w:left="2835" w:hanging="1134"/>
        <w:jc w:val="both"/>
        <w:rPr>
          <w:rFonts w:ascii="Arial" w:eastAsia="MS Mincho" w:hAnsi="Arial" w:cs="Arial"/>
          <w:sz w:val="22"/>
          <w:szCs w:val="22"/>
        </w:rPr>
      </w:pPr>
    </w:p>
    <w:p w14:paraId="67B1C7FC" w14:textId="77777777" w:rsidR="000B27B5" w:rsidRPr="00A97536" w:rsidRDefault="000B27B5" w:rsidP="000B27B5">
      <w:pPr>
        <w:spacing w:line="276" w:lineRule="auto"/>
        <w:ind w:left="2835" w:hanging="1134"/>
        <w:jc w:val="both"/>
        <w:rPr>
          <w:rFonts w:ascii="Arial" w:eastAsia="MS Mincho" w:hAnsi="Arial" w:cs="Arial"/>
          <w:sz w:val="22"/>
          <w:szCs w:val="22"/>
        </w:rPr>
      </w:pPr>
      <w:r>
        <w:rPr>
          <w:rFonts w:ascii="Arial" w:eastAsia="MS Mincho" w:hAnsi="Arial" w:cs="Arial"/>
          <w:b/>
          <w:bCs/>
          <w:sz w:val="22"/>
          <w:szCs w:val="22"/>
        </w:rPr>
        <w:t>6.1.1.2</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Manifestação da unidade requisitante, informando que o ocorrido derivou de fatos imputáveis exclusivamente à Administração. </w:t>
      </w:r>
    </w:p>
    <w:p w14:paraId="2A51F2E1" w14:textId="77777777" w:rsidR="000B27B5" w:rsidRPr="00A97536" w:rsidRDefault="000B27B5" w:rsidP="000B27B5">
      <w:pPr>
        <w:spacing w:line="276" w:lineRule="auto"/>
        <w:ind w:left="284"/>
        <w:jc w:val="both"/>
        <w:rPr>
          <w:rFonts w:ascii="Arial" w:eastAsia="MS Mincho" w:hAnsi="Arial" w:cs="Arial"/>
          <w:sz w:val="22"/>
          <w:szCs w:val="22"/>
        </w:rPr>
      </w:pPr>
    </w:p>
    <w:p w14:paraId="24DF5D88" w14:textId="77777777" w:rsidR="000B27B5" w:rsidRPr="00A97536" w:rsidRDefault="000B27B5" w:rsidP="000B27B5">
      <w:pPr>
        <w:spacing w:line="276" w:lineRule="auto"/>
        <w:ind w:left="993" w:hanging="709"/>
        <w:jc w:val="both"/>
        <w:rPr>
          <w:rFonts w:ascii="Arial" w:eastAsia="MS Mincho" w:hAnsi="Arial" w:cs="Arial"/>
          <w:sz w:val="22"/>
          <w:szCs w:val="22"/>
        </w:rPr>
      </w:pPr>
      <w:r w:rsidRPr="0040510A">
        <w:rPr>
          <w:rFonts w:ascii="Arial" w:eastAsia="MS Mincho" w:hAnsi="Arial" w:cs="Arial"/>
          <w:b/>
          <w:bCs/>
          <w:sz w:val="22"/>
          <w:szCs w:val="22"/>
        </w:rPr>
        <w:t>6.2</w:t>
      </w:r>
      <w:r w:rsidRPr="00A97536">
        <w:rPr>
          <w:rFonts w:ascii="Arial" w:eastAsia="MS Mincho" w:hAnsi="Arial" w:cs="Arial"/>
          <w:sz w:val="22"/>
          <w:szCs w:val="22"/>
        </w:rPr>
        <w:t>      Ocorrendo recusa da adjudicatária em retirar/receber a nota de empenho, dentro do prazo estabelecido neste Edital, sem justificativa aceita pela Administração, garantido o direito prévio de citação e da ampla defesa, serão aplicadas: </w:t>
      </w:r>
    </w:p>
    <w:p w14:paraId="2814024D" w14:textId="77777777" w:rsidR="000B27B5" w:rsidRPr="00A97536" w:rsidRDefault="000B27B5" w:rsidP="000B27B5">
      <w:pPr>
        <w:spacing w:line="276" w:lineRule="auto"/>
        <w:ind w:left="284"/>
        <w:jc w:val="both"/>
        <w:rPr>
          <w:rFonts w:ascii="Arial" w:eastAsia="MS Mincho" w:hAnsi="Arial" w:cs="Arial"/>
          <w:sz w:val="22"/>
          <w:szCs w:val="22"/>
        </w:rPr>
      </w:pPr>
    </w:p>
    <w:p w14:paraId="22A8F9EC" w14:textId="77777777" w:rsidR="000B27B5" w:rsidRPr="00A97536" w:rsidRDefault="000B27B5" w:rsidP="000B27B5">
      <w:pPr>
        <w:spacing w:line="276" w:lineRule="auto"/>
        <w:ind w:left="1701" w:hanging="708"/>
        <w:jc w:val="both"/>
        <w:rPr>
          <w:rFonts w:ascii="Arial" w:eastAsia="MS Mincho" w:hAnsi="Arial" w:cs="Arial"/>
          <w:sz w:val="22"/>
          <w:szCs w:val="22"/>
        </w:rPr>
      </w:pPr>
      <w:r>
        <w:rPr>
          <w:rFonts w:ascii="Arial" w:eastAsia="MS Mincho" w:hAnsi="Arial" w:cs="Arial"/>
          <w:b/>
          <w:bCs/>
          <w:sz w:val="22"/>
          <w:szCs w:val="22"/>
        </w:rPr>
        <w:t>6.2.1</w:t>
      </w:r>
      <w:r w:rsidRPr="00A97536">
        <w:rPr>
          <w:rFonts w:ascii="Arial" w:eastAsia="MS Mincho" w:hAnsi="Arial" w:cs="Arial"/>
          <w:sz w:val="22"/>
          <w:szCs w:val="22"/>
        </w:rPr>
        <w:t>   </w:t>
      </w:r>
      <w:r>
        <w:rPr>
          <w:rFonts w:ascii="Arial" w:eastAsia="MS Mincho" w:hAnsi="Arial" w:cs="Arial"/>
          <w:sz w:val="22"/>
          <w:szCs w:val="22"/>
        </w:rPr>
        <w:tab/>
      </w:r>
      <w:r w:rsidRPr="00A97536">
        <w:rPr>
          <w:rFonts w:ascii="Arial" w:eastAsia="MS Mincho" w:hAnsi="Arial" w:cs="Arial"/>
          <w:sz w:val="22"/>
          <w:szCs w:val="22"/>
        </w:rPr>
        <w:t>Multa no valor de 20% (vinte por cento) do valor do ajuste se firmado fosse; </w:t>
      </w:r>
    </w:p>
    <w:p w14:paraId="4788A42E" w14:textId="77777777" w:rsidR="000B27B5" w:rsidRPr="00A97536" w:rsidRDefault="000B27B5" w:rsidP="000B27B5">
      <w:pPr>
        <w:spacing w:line="276" w:lineRule="auto"/>
        <w:ind w:left="1701" w:hanging="708"/>
        <w:jc w:val="both"/>
        <w:rPr>
          <w:rFonts w:ascii="Arial" w:eastAsia="MS Mincho" w:hAnsi="Arial" w:cs="Arial"/>
          <w:sz w:val="22"/>
          <w:szCs w:val="22"/>
        </w:rPr>
      </w:pPr>
    </w:p>
    <w:p w14:paraId="600F638F" w14:textId="77777777" w:rsidR="000B27B5" w:rsidRPr="00A97536" w:rsidRDefault="000B27B5" w:rsidP="000B27B5">
      <w:pPr>
        <w:spacing w:line="276" w:lineRule="auto"/>
        <w:ind w:left="1701" w:hanging="708"/>
        <w:jc w:val="both"/>
        <w:rPr>
          <w:rFonts w:ascii="Arial" w:eastAsia="MS Mincho" w:hAnsi="Arial" w:cs="Arial"/>
          <w:sz w:val="22"/>
          <w:szCs w:val="22"/>
        </w:rPr>
      </w:pPr>
      <w:r>
        <w:rPr>
          <w:rFonts w:ascii="Arial" w:eastAsia="MS Mincho" w:hAnsi="Arial" w:cs="Arial"/>
          <w:b/>
          <w:bCs/>
          <w:sz w:val="22"/>
          <w:szCs w:val="22"/>
        </w:rPr>
        <w:t>6.2.2</w:t>
      </w:r>
      <w:r w:rsidRPr="00A97536">
        <w:rPr>
          <w:rFonts w:ascii="Arial" w:eastAsia="MS Mincho" w:hAnsi="Arial" w:cs="Arial"/>
          <w:sz w:val="22"/>
          <w:szCs w:val="22"/>
        </w:rPr>
        <w:t xml:space="preserve"> </w:t>
      </w:r>
      <w:r w:rsidRPr="00A97536">
        <w:rPr>
          <w:rFonts w:ascii="Arial" w:eastAsia="MS Mincho" w:hAnsi="Arial" w:cs="Arial"/>
          <w:sz w:val="22"/>
          <w:szCs w:val="22"/>
        </w:rPr>
        <w:tab/>
        <w:t>Pena de impedimento de licitar e contratar pelo prazo de até 3 (três) anos com a Administração Pública, a critério da Prefeitura; </w:t>
      </w:r>
    </w:p>
    <w:p w14:paraId="496B3F8A" w14:textId="77777777" w:rsidR="000B27B5" w:rsidRPr="00A97536" w:rsidRDefault="000B27B5" w:rsidP="000B27B5">
      <w:pPr>
        <w:spacing w:line="276" w:lineRule="auto"/>
        <w:ind w:left="284"/>
        <w:jc w:val="both"/>
        <w:rPr>
          <w:rFonts w:ascii="Arial" w:eastAsia="MS Mincho" w:hAnsi="Arial" w:cs="Arial"/>
          <w:sz w:val="22"/>
          <w:szCs w:val="22"/>
        </w:rPr>
      </w:pPr>
    </w:p>
    <w:p w14:paraId="32715BC3" w14:textId="77777777" w:rsidR="000B27B5" w:rsidRPr="00A97536" w:rsidRDefault="000B27B5" w:rsidP="000B27B5">
      <w:pPr>
        <w:spacing w:line="276" w:lineRule="auto"/>
        <w:ind w:left="1701" w:hanging="708"/>
        <w:jc w:val="both"/>
        <w:rPr>
          <w:rFonts w:ascii="Arial" w:eastAsia="MS Mincho" w:hAnsi="Arial" w:cs="Arial"/>
          <w:sz w:val="22"/>
          <w:szCs w:val="22"/>
        </w:rPr>
      </w:pPr>
      <w:r w:rsidRPr="0040510A">
        <w:rPr>
          <w:rFonts w:ascii="Arial" w:eastAsia="MS Mincho" w:hAnsi="Arial" w:cs="Arial"/>
          <w:b/>
          <w:bCs/>
          <w:sz w:val="22"/>
          <w:szCs w:val="22"/>
        </w:rPr>
        <w:t>6.2.</w:t>
      </w:r>
      <w:r>
        <w:rPr>
          <w:rFonts w:ascii="Arial" w:eastAsia="MS Mincho" w:hAnsi="Arial" w:cs="Arial"/>
          <w:b/>
          <w:bCs/>
          <w:sz w:val="22"/>
          <w:szCs w:val="22"/>
        </w:rPr>
        <w:t>3</w:t>
      </w:r>
      <w:r w:rsidRPr="00A97536">
        <w:rPr>
          <w:rFonts w:ascii="Arial" w:eastAsia="MS Mincho" w:hAnsi="Arial" w:cs="Arial"/>
          <w:sz w:val="22"/>
          <w:szCs w:val="22"/>
        </w:rPr>
        <w:t>   </w:t>
      </w:r>
      <w:r>
        <w:rPr>
          <w:rFonts w:ascii="Arial" w:eastAsia="MS Mincho" w:hAnsi="Arial" w:cs="Arial"/>
          <w:sz w:val="22"/>
          <w:szCs w:val="22"/>
        </w:rPr>
        <w:tab/>
      </w:r>
      <w:r w:rsidRPr="00A97536">
        <w:rPr>
          <w:rFonts w:ascii="Arial" w:eastAsia="MS Mincho" w:hAnsi="Arial" w:cs="Arial"/>
          <w:sz w:val="22"/>
          <w:szCs w:val="22"/>
        </w:rPr>
        <w:t>Incidirá nas mesmas penas previstas neste subitem a empresa que estiver impedida de firmar o ajuste pela não apresentação dos documentos necessários para tanto. </w:t>
      </w:r>
    </w:p>
    <w:p w14:paraId="41DA1E62" w14:textId="77777777" w:rsidR="000B27B5" w:rsidRPr="00A97536" w:rsidRDefault="000B27B5" w:rsidP="000B27B5">
      <w:pPr>
        <w:spacing w:line="276" w:lineRule="auto"/>
        <w:ind w:left="284"/>
        <w:jc w:val="both"/>
        <w:rPr>
          <w:rFonts w:ascii="Arial" w:eastAsia="MS Mincho" w:hAnsi="Arial" w:cs="Arial"/>
          <w:sz w:val="22"/>
          <w:szCs w:val="22"/>
        </w:rPr>
      </w:pPr>
    </w:p>
    <w:p w14:paraId="67CC6792" w14:textId="77777777" w:rsidR="000B27B5" w:rsidRPr="00A97536" w:rsidRDefault="000B27B5" w:rsidP="000B27B5">
      <w:pPr>
        <w:spacing w:line="276" w:lineRule="auto"/>
        <w:ind w:left="993" w:hanging="709"/>
        <w:jc w:val="both"/>
        <w:rPr>
          <w:rFonts w:ascii="Arial" w:eastAsia="MS Mincho" w:hAnsi="Arial" w:cs="Arial"/>
          <w:sz w:val="22"/>
          <w:szCs w:val="22"/>
        </w:rPr>
      </w:pPr>
      <w:r w:rsidRPr="0040510A">
        <w:rPr>
          <w:rFonts w:ascii="Arial" w:eastAsia="MS Mincho" w:hAnsi="Arial" w:cs="Arial"/>
          <w:b/>
          <w:bCs/>
          <w:sz w:val="22"/>
          <w:szCs w:val="22"/>
        </w:rPr>
        <w:t>6.3</w:t>
      </w:r>
      <w:r w:rsidRPr="00A97536">
        <w:rPr>
          <w:rFonts w:ascii="Arial" w:eastAsia="MS Mincho" w:hAnsi="Arial" w:cs="Arial"/>
          <w:sz w:val="22"/>
          <w:szCs w:val="22"/>
        </w:rPr>
        <w:t>     </w:t>
      </w:r>
      <w:r>
        <w:rPr>
          <w:rFonts w:ascii="Arial" w:eastAsia="MS Mincho" w:hAnsi="Arial" w:cs="Arial"/>
          <w:sz w:val="22"/>
          <w:szCs w:val="22"/>
        </w:rPr>
        <w:tab/>
      </w:r>
      <w:r w:rsidRPr="00A97536">
        <w:rPr>
          <w:rFonts w:ascii="Arial" w:eastAsia="MS Mincho" w:hAnsi="Arial" w:cs="Arial"/>
          <w:sz w:val="22"/>
          <w:szCs w:val="22"/>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6.2 ou declaração de inidoneidade para licitar ou contratar, a depender da natureza e gravidade da infração cometida e peculiaridades do caso em concreto. </w:t>
      </w:r>
    </w:p>
    <w:p w14:paraId="27AE414E" w14:textId="77777777" w:rsidR="000B27B5" w:rsidRPr="00A97536" w:rsidRDefault="000B27B5" w:rsidP="000B27B5">
      <w:pPr>
        <w:spacing w:line="276" w:lineRule="auto"/>
        <w:ind w:left="284"/>
        <w:jc w:val="both"/>
        <w:rPr>
          <w:rFonts w:ascii="Arial" w:eastAsia="MS Mincho" w:hAnsi="Arial" w:cs="Arial"/>
          <w:sz w:val="22"/>
          <w:szCs w:val="22"/>
        </w:rPr>
      </w:pPr>
    </w:p>
    <w:p w14:paraId="630C0B13" w14:textId="77777777" w:rsidR="000B27B5" w:rsidRPr="00A97536" w:rsidRDefault="000B27B5" w:rsidP="000B27B5">
      <w:pPr>
        <w:spacing w:line="276" w:lineRule="auto"/>
        <w:ind w:left="993" w:hanging="709"/>
        <w:jc w:val="both"/>
        <w:rPr>
          <w:rFonts w:ascii="Arial" w:eastAsia="MS Mincho" w:hAnsi="Arial" w:cs="Arial"/>
          <w:sz w:val="22"/>
          <w:szCs w:val="22"/>
        </w:rPr>
      </w:pPr>
      <w:r w:rsidRPr="0040510A">
        <w:rPr>
          <w:rFonts w:ascii="Arial" w:eastAsia="MS Mincho" w:hAnsi="Arial" w:cs="Arial"/>
          <w:b/>
          <w:bCs/>
          <w:sz w:val="22"/>
          <w:szCs w:val="22"/>
        </w:rPr>
        <w:t>6.4</w:t>
      </w:r>
      <w:r w:rsidRPr="00A97536">
        <w:rPr>
          <w:rFonts w:ascii="Arial" w:eastAsia="MS Mincho" w:hAnsi="Arial" w:cs="Arial"/>
          <w:sz w:val="22"/>
          <w:szCs w:val="22"/>
        </w:rPr>
        <w:t>     </w:t>
      </w:r>
      <w:r>
        <w:rPr>
          <w:rFonts w:ascii="Arial" w:eastAsia="MS Mincho" w:hAnsi="Arial" w:cs="Arial"/>
          <w:sz w:val="22"/>
          <w:szCs w:val="22"/>
        </w:rPr>
        <w:tab/>
      </w:r>
      <w:r w:rsidRPr="00A97536">
        <w:rPr>
          <w:rFonts w:ascii="Arial" w:eastAsia="MS Mincho" w:hAnsi="Arial" w:cs="Arial"/>
          <w:sz w:val="22"/>
          <w:szCs w:val="22"/>
        </w:rPr>
        <w:t>As penalidades poderão ainda ser aplicadas em outras hipóteses, nos termos da Lei, garantido o direito prévio de citação e da ampla defesa, sendo que com relação a multas serão aplicadas como segue:  </w:t>
      </w:r>
    </w:p>
    <w:p w14:paraId="6011CB84" w14:textId="77777777" w:rsidR="000B27B5" w:rsidRPr="00A97536" w:rsidRDefault="000B27B5" w:rsidP="000B27B5">
      <w:pPr>
        <w:spacing w:line="276" w:lineRule="auto"/>
        <w:ind w:left="284"/>
        <w:jc w:val="both"/>
        <w:rPr>
          <w:rFonts w:ascii="Arial" w:eastAsia="MS Mincho" w:hAnsi="Arial" w:cs="Arial"/>
          <w:sz w:val="22"/>
          <w:szCs w:val="22"/>
        </w:rPr>
      </w:pPr>
    </w:p>
    <w:p w14:paraId="25B96B36" w14:textId="77777777" w:rsidR="000B27B5" w:rsidRPr="00A97536" w:rsidRDefault="000B27B5" w:rsidP="000B27B5">
      <w:pPr>
        <w:spacing w:line="276" w:lineRule="auto"/>
        <w:ind w:left="1701" w:hanging="708"/>
        <w:jc w:val="both"/>
        <w:rPr>
          <w:rFonts w:ascii="Arial" w:eastAsia="MS Mincho" w:hAnsi="Arial" w:cs="Arial"/>
          <w:sz w:val="22"/>
          <w:szCs w:val="22"/>
        </w:rPr>
      </w:pPr>
      <w:r w:rsidRPr="0040510A">
        <w:rPr>
          <w:rFonts w:ascii="Arial" w:eastAsia="MS Mincho" w:hAnsi="Arial" w:cs="Arial"/>
          <w:b/>
          <w:bCs/>
          <w:sz w:val="22"/>
          <w:szCs w:val="22"/>
        </w:rPr>
        <w:lastRenderedPageBreak/>
        <w:t>6.4.1</w:t>
      </w:r>
      <w:r>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Multa de 20% (vinte por cento) sobre o valor do ajuste, por inexecução total do objeto. </w:t>
      </w:r>
    </w:p>
    <w:p w14:paraId="5552AB71" w14:textId="77777777" w:rsidR="000B27B5" w:rsidRPr="00A97536" w:rsidRDefault="000B27B5" w:rsidP="000B27B5">
      <w:pPr>
        <w:spacing w:line="276" w:lineRule="auto"/>
        <w:ind w:left="284"/>
        <w:jc w:val="both"/>
        <w:rPr>
          <w:rFonts w:ascii="Arial" w:eastAsia="MS Mincho" w:hAnsi="Arial" w:cs="Arial"/>
          <w:sz w:val="22"/>
          <w:szCs w:val="22"/>
        </w:rPr>
      </w:pPr>
    </w:p>
    <w:p w14:paraId="5F87EA10" w14:textId="77777777" w:rsidR="000B27B5" w:rsidRPr="00A97536" w:rsidRDefault="000B27B5" w:rsidP="000B27B5">
      <w:pPr>
        <w:spacing w:line="276" w:lineRule="auto"/>
        <w:ind w:left="1701" w:hanging="708"/>
        <w:jc w:val="both"/>
        <w:rPr>
          <w:rFonts w:ascii="Arial" w:eastAsia="MS Mincho" w:hAnsi="Arial" w:cs="Arial"/>
          <w:sz w:val="22"/>
          <w:szCs w:val="22"/>
        </w:rPr>
      </w:pPr>
      <w:r w:rsidRPr="0040510A">
        <w:rPr>
          <w:rFonts w:ascii="Arial" w:eastAsia="MS Mincho" w:hAnsi="Arial" w:cs="Arial"/>
          <w:b/>
          <w:bCs/>
          <w:sz w:val="22"/>
          <w:szCs w:val="22"/>
        </w:rPr>
        <w:t>6.4.2</w:t>
      </w:r>
      <w:r>
        <w:rPr>
          <w:rFonts w:ascii="Arial" w:eastAsia="MS Mincho" w:hAnsi="Arial" w:cs="Arial"/>
          <w:sz w:val="22"/>
          <w:szCs w:val="22"/>
        </w:rPr>
        <w:tab/>
      </w:r>
      <w:r w:rsidRPr="00A97536">
        <w:rPr>
          <w:rFonts w:ascii="Arial" w:eastAsia="MS Mincho" w:hAnsi="Arial" w:cs="Arial"/>
          <w:sz w:val="22"/>
          <w:szCs w:val="22"/>
        </w:rPr>
        <w:t xml:space="preserve">Multa de 20% (vinte por cento) sobre o valor da parcela </w:t>
      </w:r>
      <w:proofErr w:type="spellStart"/>
      <w:r w:rsidRPr="00A97536">
        <w:rPr>
          <w:rFonts w:ascii="Arial" w:eastAsia="MS Mincho" w:hAnsi="Arial" w:cs="Arial"/>
          <w:sz w:val="22"/>
          <w:szCs w:val="22"/>
        </w:rPr>
        <w:t>inexecutada</w:t>
      </w:r>
      <w:proofErr w:type="spellEnd"/>
      <w:r w:rsidRPr="00A97536">
        <w:rPr>
          <w:rFonts w:ascii="Arial" w:eastAsia="MS Mincho" w:hAnsi="Arial" w:cs="Arial"/>
          <w:sz w:val="22"/>
          <w:szCs w:val="22"/>
        </w:rPr>
        <w:t>, por inexecução parcial do ajuste. </w:t>
      </w:r>
    </w:p>
    <w:p w14:paraId="7C2B43BF" w14:textId="77777777" w:rsidR="000B27B5" w:rsidRPr="00A97536" w:rsidRDefault="000B27B5" w:rsidP="000B27B5">
      <w:pPr>
        <w:spacing w:line="276" w:lineRule="auto"/>
        <w:ind w:left="284"/>
        <w:jc w:val="both"/>
        <w:rPr>
          <w:rFonts w:ascii="Arial" w:eastAsia="MS Mincho" w:hAnsi="Arial" w:cs="Arial"/>
          <w:sz w:val="22"/>
          <w:szCs w:val="22"/>
        </w:rPr>
      </w:pPr>
    </w:p>
    <w:p w14:paraId="22D2F1B9" w14:textId="77777777" w:rsidR="000B27B5" w:rsidRPr="00A97536" w:rsidRDefault="000B27B5" w:rsidP="000B27B5">
      <w:pPr>
        <w:spacing w:line="276" w:lineRule="auto"/>
        <w:ind w:left="1701" w:hanging="708"/>
        <w:jc w:val="both"/>
        <w:rPr>
          <w:rFonts w:ascii="Arial" w:eastAsia="MS Mincho" w:hAnsi="Arial" w:cs="Arial"/>
          <w:sz w:val="22"/>
          <w:szCs w:val="22"/>
        </w:rPr>
      </w:pPr>
      <w:r w:rsidRPr="0040510A">
        <w:rPr>
          <w:rFonts w:ascii="Arial" w:eastAsia="MS Mincho" w:hAnsi="Arial" w:cs="Arial"/>
          <w:b/>
          <w:bCs/>
          <w:sz w:val="22"/>
          <w:szCs w:val="22"/>
        </w:rPr>
        <w:t>6.4.3</w:t>
      </w:r>
      <w:r w:rsidRPr="00A97536">
        <w:rPr>
          <w:rFonts w:ascii="Arial" w:eastAsia="MS Mincho" w:hAnsi="Arial" w:cs="Arial"/>
          <w:sz w:val="22"/>
          <w:szCs w:val="22"/>
        </w:rPr>
        <w:t>   </w:t>
      </w:r>
      <w:r>
        <w:rPr>
          <w:rFonts w:ascii="Arial" w:eastAsia="MS Mincho" w:hAnsi="Arial" w:cs="Arial"/>
          <w:sz w:val="22"/>
          <w:szCs w:val="22"/>
        </w:rPr>
        <w:tab/>
      </w:r>
      <w:r w:rsidRPr="00A97536">
        <w:rPr>
          <w:rFonts w:ascii="Arial" w:eastAsia="MS Mincho" w:hAnsi="Arial" w:cs="Arial"/>
          <w:sz w:val="22"/>
          <w:szCs w:val="22"/>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 </w:t>
      </w:r>
    </w:p>
    <w:p w14:paraId="118FF916" w14:textId="77777777" w:rsidR="000B27B5" w:rsidRPr="00A97536" w:rsidRDefault="000B27B5" w:rsidP="000B27B5">
      <w:pPr>
        <w:spacing w:line="276" w:lineRule="auto"/>
        <w:ind w:left="284"/>
        <w:jc w:val="both"/>
        <w:rPr>
          <w:rFonts w:ascii="Arial" w:eastAsia="MS Mincho" w:hAnsi="Arial" w:cs="Arial"/>
          <w:sz w:val="22"/>
          <w:szCs w:val="22"/>
        </w:rPr>
      </w:pPr>
    </w:p>
    <w:p w14:paraId="5B538148" w14:textId="77777777" w:rsidR="000B27B5" w:rsidRPr="00A97536" w:rsidRDefault="000B27B5" w:rsidP="000B27B5">
      <w:pPr>
        <w:spacing w:line="276" w:lineRule="auto"/>
        <w:ind w:left="1701" w:hanging="708"/>
        <w:jc w:val="both"/>
        <w:rPr>
          <w:rFonts w:ascii="Arial" w:eastAsia="MS Mincho" w:hAnsi="Arial" w:cs="Arial"/>
          <w:sz w:val="22"/>
          <w:szCs w:val="22"/>
        </w:rPr>
      </w:pPr>
      <w:r w:rsidRPr="0040510A">
        <w:rPr>
          <w:rFonts w:ascii="Arial" w:eastAsia="MS Mincho" w:hAnsi="Arial" w:cs="Arial"/>
          <w:b/>
          <w:bCs/>
          <w:sz w:val="22"/>
          <w:szCs w:val="22"/>
        </w:rPr>
        <w:t>6.4.4</w:t>
      </w:r>
      <w:r w:rsidRPr="00A97536">
        <w:rPr>
          <w:rFonts w:ascii="Arial" w:eastAsia="MS Mincho" w:hAnsi="Arial" w:cs="Arial"/>
          <w:sz w:val="22"/>
          <w:szCs w:val="22"/>
        </w:rPr>
        <w:t xml:space="preserve"> </w:t>
      </w:r>
      <w:r w:rsidRPr="00A97536">
        <w:rPr>
          <w:rFonts w:ascii="Arial" w:eastAsia="MS Mincho" w:hAnsi="Arial" w:cs="Arial"/>
          <w:sz w:val="22"/>
          <w:szCs w:val="22"/>
        </w:rPr>
        <w:tab/>
        <w:t>Multa de 5% (cinco por cento) sobre o valor do material entregue em desacordo com as especificações do edital e do ajuste, sem prejuízo de sua substituição, no prazo estabelecido. </w:t>
      </w:r>
    </w:p>
    <w:p w14:paraId="2D937B27" w14:textId="77777777" w:rsidR="000B27B5" w:rsidRPr="00A97536" w:rsidRDefault="000B27B5" w:rsidP="000B27B5">
      <w:pPr>
        <w:spacing w:line="276" w:lineRule="auto"/>
        <w:ind w:left="284"/>
        <w:jc w:val="both"/>
        <w:rPr>
          <w:rFonts w:ascii="Arial" w:eastAsia="MS Mincho" w:hAnsi="Arial" w:cs="Arial"/>
          <w:sz w:val="22"/>
          <w:szCs w:val="22"/>
        </w:rPr>
      </w:pPr>
    </w:p>
    <w:p w14:paraId="0DE85266" w14:textId="77777777" w:rsidR="000B27B5" w:rsidRPr="00A97536" w:rsidRDefault="000B27B5" w:rsidP="000B27B5">
      <w:pPr>
        <w:spacing w:line="276" w:lineRule="auto"/>
        <w:ind w:left="1701" w:hanging="708"/>
        <w:jc w:val="both"/>
        <w:rPr>
          <w:rFonts w:ascii="Arial" w:eastAsia="MS Mincho" w:hAnsi="Arial" w:cs="Arial"/>
          <w:sz w:val="22"/>
          <w:szCs w:val="22"/>
        </w:rPr>
      </w:pPr>
      <w:r w:rsidRPr="0040510A">
        <w:rPr>
          <w:rFonts w:ascii="Arial" w:eastAsia="MS Mincho" w:hAnsi="Arial" w:cs="Arial"/>
          <w:b/>
          <w:bCs/>
          <w:sz w:val="22"/>
          <w:szCs w:val="22"/>
        </w:rPr>
        <w:t>6.4.5</w:t>
      </w:r>
      <w:r>
        <w:rPr>
          <w:rFonts w:ascii="Arial" w:eastAsia="MS Mincho" w:hAnsi="Arial" w:cs="Arial"/>
          <w:b/>
          <w:bCs/>
          <w:sz w:val="22"/>
          <w:szCs w:val="22"/>
        </w:rPr>
        <w:t xml:space="preserve"> </w:t>
      </w:r>
      <w:r>
        <w:rPr>
          <w:rFonts w:ascii="Arial" w:eastAsia="MS Mincho" w:hAnsi="Arial" w:cs="Arial"/>
          <w:b/>
          <w:bCs/>
          <w:sz w:val="22"/>
          <w:szCs w:val="22"/>
        </w:rPr>
        <w:tab/>
      </w:r>
      <w:r w:rsidRPr="00A97536">
        <w:rPr>
          <w:rFonts w:ascii="Arial" w:eastAsia="MS Mincho" w:hAnsi="Arial" w:cs="Arial"/>
          <w:sz w:val="22"/>
          <w:szCs w:val="22"/>
        </w:rPr>
        <w:t>Multa de 2% (dois por cento) sobre o valor do ajuste, por descumprimento de qualquer das obrigações decorrentes do ajuste, não previstas nas demais disposições desta cláusula. </w:t>
      </w:r>
    </w:p>
    <w:p w14:paraId="24ADD49E" w14:textId="77777777" w:rsidR="000B27B5" w:rsidRPr="00A97536" w:rsidRDefault="000B27B5" w:rsidP="000B27B5">
      <w:pPr>
        <w:spacing w:line="276" w:lineRule="auto"/>
        <w:ind w:left="1701" w:hanging="708"/>
        <w:jc w:val="both"/>
        <w:rPr>
          <w:rFonts w:ascii="Arial" w:eastAsia="MS Mincho" w:hAnsi="Arial" w:cs="Arial"/>
          <w:sz w:val="22"/>
          <w:szCs w:val="22"/>
        </w:rPr>
      </w:pPr>
    </w:p>
    <w:p w14:paraId="3BC288C4" w14:textId="77777777" w:rsidR="000B27B5" w:rsidRPr="00A97536" w:rsidRDefault="000B27B5" w:rsidP="000B27B5">
      <w:pPr>
        <w:spacing w:line="276" w:lineRule="auto"/>
        <w:ind w:left="1701" w:hanging="708"/>
        <w:jc w:val="both"/>
        <w:rPr>
          <w:rFonts w:ascii="Arial" w:eastAsia="MS Mincho" w:hAnsi="Arial" w:cs="Arial"/>
          <w:sz w:val="22"/>
          <w:szCs w:val="22"/>
        </w:rPr>
      </w:pPr>
      <w:r w:rsidRPr="0040510A">
        <w:rPr>
          <w:rFonts w:ascii="Arial" w:eastAsia="MS Mincho" w:hAnsi="Arial" w:cs="Arial"/>
          <w:b/>
          <w:bCs/>
          <w:sz w:val="22"/>
          <w:szCs w:val="22"/>
        </w:rPr>
        <w:t>6.4.6</w:t>
      </w:r>
      <w:r w:rsidRPr="00A97536">
        <w:rPr>
          <w:rFonts w:ascii="Arial" w:eastAsia="MS Mincho" w:hAnsi="Arial" w:cs="Arial"/>
          <w:sz w:val="22"/>
          <w:szCs w:val="22"/>
        </w:rPr>
        <w:t>   </w:t>
      </w:r>
      <w:r>
        <w:rPr>
          <w:rFonts w:ascii="Arial" w:eastAsia="MS Mincho" w:hAnsi="Arial" w:cs="Arial"/>
          <w:sz w:val="22"/>
          <w:szCs w:val="22"/>
        </w:rPr>
        <w:tab/>
      </w:r>
      <w:r w:rsidRPr="00A97536">
        <w:rPr>
          <w:rFonts w:ascii="Arial" w:eastAsia="MS Mincho" w:hAnsi="Arial" w:cs="Arial"/>
          <w:sz w:val="22"/>
          <w:szCs w:val="22"/>
        </w:rPr>
        <w:t>Multa de 20% (vinte por cento) sobre o valor do contrato, por rescisão do ajuste decorrente de culpa da Contratada. </w:t>
      </w:r>
    </w:p>
    <w:p w14:paraId="3105991A" w14:textId="77777777" w:rsidR="000B27B5" w:rsidRPr="00A97536" w:rsidRDefault="000B27B5" w:rsidP="000B27B5">
      <w:pPr>
        <w:spacing w:line="276" w:lineRule="auto"/>
        <w:ind w:left="284"/>
        <w:jc w:val="both"/>
        <w:rPr>
          <w:rFonts w:ascii="Arial" w:eastAsia="MS Mincho" w:hAnsi="Arial" w:cs="Arial"/>
          <w:sz w:val="22"/>
          <w:szCs w:val="22"/>
        </w:rPr>
      </w:pPr>
    </w:p>
    <w:p w14:paraId="3ECF4260" w14:textId="77777777" w:rsidR="000B27B5" w:rsidRPr="00A97536" w:rsidRDefault="000B27B5" w:rsidP="000B27B5">
      <w:pPr>
        <w:spacing w:line="276" w:lineRule="auto"/>
        <w:ind w:left="993" w:hanging="709"/>
        <w:jc w:val="both"/>
        <w:rPr>
          <w:rFonts w:ascii="Arial" w:eastAsia="MS Mincho" w:hAnsi="Arial" w:cs="Arial"/>
          <w:sz w:val="22"/>
          <w:szCs w:val="22"/>
        </w:rPr>
      </w:pPr>
      <w:r w:rsidRPr="0040510A">
        <w:rPr>
          <w:rFonts w:ascii="Arial" w:eastAsia="MS Mincho" w:hAnsi="Arial" w:cs="Arial"/>
          <w:b/>
          <w:bCs/>
          <w:sz w:val="22"/>
          <w:szCs w:val="22"/>
        </w:rPr>
        <w:t>6.5</w:t>
      </w:r>
      <w:r w:rsidRPr="00A97536">
        <w:rPr>
          <w:rFonts w:ascii="Arial" w:eastAsia="MS Mincho" w:hAnsi="Arial" w:cs="Arial"/>
          <w:sz w:val="22"/>
          <w:szCs w:val="22"/>
        </w:rPr>
        <w:t>      As sanções são independentes e a aplicação de uma não exclui a das outras, quando cabíveis. </w:t>
      </w:r>
    </w:p>
    <w:p w14:paraId="3032451A" w14:textId="77777777" w:rsidR="000B27B5" w:rsidRPr="00A97536" w:rsidRDefault="000B27B5" w:rsidP="000B27B5">
      <w:pPr>
        <w:spacing w:line="276" w:lineRule="auto"/>
        <w:ind w:left="284"/>
        <w:jc w:val="both"/>
        <w:rPr>
          <w:rFonts w:ascii="Arial" w:eastAsia="MS Mincho" w:hAnsi="Arial" w:cs="Arial"/>
          <w:sz w:val="22"/>
          <w:szCs w:val="22"/>
        </w:rPr>
      </w:pPr>
    </w:p>
    <w:p w14:paraId="1391C353" w14:textId="77777777" w:rsidR="000B27B5" w:rsidRPr="00A97536" w:rsidRDefault="000B27B5" w:rsidP="000B27B5">
      <w:pPr>
        <w:numPr>
          <w:ilvl w:val="1"/>
          <w:numId w:val="7"/>
        </w:numPr>
        <w:spacing w:line="276" w:lineRule="auto"/>
        <w:ind w:left="993" w:hanging="709"/>
        <w:jc w:val="both"/>
        <w:rPr>
          <w:rFonts w:ascii="Arial" w:eastAsia="MS Mincho" w:hAnsi="Arial" w:cs="Arial"/>
          <w:sz w:val="22"/>
          <w:szCs w:val="22"/>
        </w:rPr>
      </w:pPr>
      <w:r>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 xml:space="preserve">Das decisões de aplicação de penalidade, caberá recurso nos termos dos artigos 166 e 167 da Lei Federal nº 14.133/21, observados os prazos nele fixados, que deverá ser dirigido à SMS-3 - Diretoria de Suprimentos, </w:t>
      </w:r>
      <w:r w:rsidRPr="00942D54">
        <w:rPr>
          <w:rFonts w:ascii="Arial" w:eastAsia="MS Mincho" w:hAnsi="Arial" w:cs="Arial"/>
          <w:sz w:val="22"/>
          <w:szCs w:val="22"/>
          <w:u w:val="single"/>
          <w:lang w:eastAsia="en-US"/>
        </w:rPr>
        <w:t xml:space="preserve">Rua </w:t>
      </w:r>
      <w:r>
        <w:rPr>
          <w:rFonts w:ascii="Arial" w:eastAsia="MS Mincho" w:hAnsi="Arial" w:cs="Arial"/>
          <w:sz w:val="22"/>
          <w:szCs w:val="22"/>
          <w:u w:val="single"/>
          <w:lang w:eastAsia="en-US"/>
        </w:rPr>
        <w:t>Dr. Siqueira Campos</w:t>
      </w:r>
      <w:r w:rsidRPr="00942D54">
        <w:rPr>
          <w:rFonts w:ascii="Arial" w:eastAsia="MS Mincho" w:hAnsi="Arial" w:cs="Arial"/>
          <w:sz w:val="22"/>
          <w:szCs w:val="22"/>
          <w:u w:val="single"/>
          <w:lang w:eastAsia="en-US"/>
        </w:rPr>
        <w:t xml:space="preserve">, </w:t>
      </w:r>
      <w:r>
        <w:rPr>
          <w:rFonts w:ascii="Arial" w:eastAsia="MS Mincho" w:hAnsi="Arial" w:cs="Arial"/>
          <w:sz w:val="22"/>
          <w:szCs w:val="22"/>
          <w:u w:val="single"/>
          <w:lang w:eastAsia="en-US"/>
        </w:rPr>
        <w:t>172</w:t>
      </w:r>
      <w:r w:rsidRPr="00942D54">
        <w:rPr>
          <w:rFonts w:ascii="Arial" w:eastAsia="MS Mincho" w:hAnsi="Arial" w:cs="Arial"/>
          <w:sz w:val="22"/>
          <w:szCs w:val="22"/>
          <w:u w:val="single"/>
          <w:lang w:eastAsia="en-US"/>
        </w:rPr>
        <w:t xml:space="preserve">, </w:t>
      </w:r>
      <w:r>
        <w:rPr>
          <w:rFonts w:ascii="Arial" w:eastAsia="MS Mincho" w:hAnsi="Arial" w:cs="Arial"/>
          <w:sz w:val="22"/>
          <w:szCs w:val="22"/>
          <w:u w:val="single"/>
          <w:lang w:eastAsia="en-US"/>
        </w:rPr>
        <w:t>5</w:t>
      </w:r>
      <w:r w:rsidRPr="00942D54">
        <w:rPr>
          <w:rFonts w:ascii="Arial" w:eastAsia="MS Mincho" w:hAnsi="Arial" w:cs="Arial"/>
          <w:sz w:val="22"/>
          <w:szCs w:val="22"/>
          <w:u w:val="single"/>
          <w:lang w:eastAsia="en-US"/>
        </w:rPr>
        <w:t xml:space="preserve">ª andar, </w:t>
      </w:r>
      <w:r>
        <w:rPr>
          <w:rFonts w:ascii="Arial" w:eastAsia="MS Mincho" w:hAnsi="Arial" w:cs="Arial"/>
          <w:sz w:val="22"/>
          <w:szCs w:val="22"/>
          <w:u w:val="single"/>
          <w:lang w:eastAsia="en-US"/>
        </w:rPr>
        <w:t xml:space="preserve">Liberdade, Cep 01509-020 – </w:t>
      </w:r>
      <w:r w:rsidRPr="00942D54">
        <w:rPr>
          <w:rFonts w:ascii="Arial" w:eastAsia="MS Mincho" w:hAnsi="Arial" w:cs="Arial"/>
          <w:sz w:val="22"/>
          <w:szCs w:val="22"/>
          <w:u w:val="single"/>
          <w:lang w:eastAsia="en-US"/>
        </w:rPr>
        <w:t>São Paulo – SP</w:t>
      </w:r>
      <w:r w:rsidRPr="00A97536">
        <w:rPr>
          <w:rFonts w:ascii="Arial" w:eastAsia="MS Mincho" w:hAnsi="Arial" w:cs="Arial"/>
          <w:sz w:val="22"/>
          <w:szCs w:val="22"/>
        </w:rPr>
        <w:t>, e protocolizado nos dias úteis, das 08h00 às 17h00.</w:t>
      </w:r>
    </w:p>
    <w:p w14:paraId="59FF0890" w14:textId="77777777" w:rsidR="000B27B5" w:rsidRPr="00A97536" w:rsidRDefault="000B27B5" w:rsidP="000B27B5">
      <w:pPr>
        <w:spacing w:line="276" w:lineRule="auto"/>
        <w:ind w:left="284"/>
        <w:jc w:val="both"/>
        <w:rPr>
          <w:rFonts w:ascii="Arial" w:eastAsia="MS Mincho" w:hAnsi="Arial" w:cs="Arial"/>
          <w:sz w:val="22"/>
          <w:szCs w:val="22"/>
        </w:rPr>
      </w:pPr>
    </w:p>
    <w:p w14:paraId="27F86C1B" w14:textId="77777777" w:rsidR="000B27B5" w:rsidRPr="00A97536" w:rsidRDefault="000B27B5" w:rsidP="000B27B5">
      <w:pPr>
        <w:spacing w:line="276" w:lineRule="auto"/>
        <w:ind w:left="1701" w:hanging="708"/>
        <w:jc w:val="both"/>
        <w:rPr>
          <w:rFonts w:ascii="Arial" w:eastAsia="MS Mincho" w:hAnsi="Arial" w:cs="Arial"/>
          <w:sz w:val="22"/>
          <w:szCs w:val="22"/>
        </w:rPr>
      </w:pPr>
      <w:r w:rsidRPr="0040510A">
        <w:rPr>
          <w:rFonts w:ascii="Arial" w:eastAsia="MS Mincho" w:hAnsi="Arial" w:cs="Arial"/>
          <w:b/>
          <w:bCs/>
          <w:sz w:val="22"/>
          <w:szCs w:val="22"/>
        </w:rPr>
        <w:t>6.6.1</w:t>
      </w:r>
      <w:r>
        <w:rPr>
          <w:rFonts w:ascii="Arial" w:eastAsia="MS Mincho" w:hAnsi="Arial" w:cs="Arial"/>
          <w:b/>
          <w:bCs/>
          <w:sz w:val="22"/>
          <w:szCs w:val="22"/>
        </w:rPr>
        <w:tab/>
      </w:r>
      <w:r w:rsidRPr="00A97536">
        <w:rPr>
          <w:rFonts w:ascii="Arial" w:eastAsia="MS Mincho" w:hAnsi="Arial" w:cs="Arial"/>
          <w:sz w:val="22"/>
          <w:szCs w:val="22"/>
        </w:rPr>
        <w:t>Não serão conhecidos recursos enviados pelo correio, telex, fac-símile, correio eletrônico ou qualquer outro meio de comunicação, se, dentro do prazo previsto em lei, a peça inicial original não tiver sido protocolizada. </w:t>
      </w:r>
    </w:p>
    <w:p w14:paraId="005821F4" w14:textId="77777777" w:rsidR="000B27B5" w:rsidRPr="00A97536" w:rsidRDefault="000B27B5" w:rsidP="000B27B5">
      <w:pPr>
        <w:spacing w:line="276" w:lineRule="auto"/>
        <w:ind w:left="284"/>
        <w:jc w:val="both"/>
        <w:rPr>
          <w:rFonts w:ascii="Arial" w:eastAsia="MS Mincho" w:hAnsi="Arial" w:cs="Arial"/>
          <w:sz w:val="22"/>
          <w:szCs w:val="22"/>
        </w:rPr>
      </w:pPr>
    </w:p>
    <w:p w14:paraId="501B2E75" w14:textId="77777777" w:rsidR="000B27B5" w:rsidRPr="00A97536" w:rsidRDefault="000B27B5" w:rsidP="000B27B5">
      <w:pPr>
        <w:spacing w:line="276" w:lineRule="auto"/>
        <w:ind w:left="1701" w:hanging="708"/>
        <w:jc w:val="both"/>
        <w:rPr>
          <w:rFonts w:ascii="Arial" w:eastAsia="MS Mincho" w:hAnsi="Arial" w:cs="Arial"/>
          <w:sz w:val="22"/>
          <w:szCs w:val="22"/>
        </w:rPr>
      </w:pPr>
      <w:r w:rsidRPr="00283C48">
        <w:rPr>
          <w:rFonts w:ascii="Arial" w:eastAsia="MS Mincho" w:hAnsi="Arial" w:cs="Arial"/>
          <w:b/>
          <w:bCs/>
          <w:sz w:val="22"/>
          <w:szCs w:val="22"/>
        </w:rPr>
        <w:t>6.6.2</w:t>
      </w:r>
      <w:r>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Caso a Contratante releve justificadamente a aplicação da multa ou de qualquer outra penalidade, essa tolerância não poderá ser considerada como modificadora de qualquer condição contratual, permanecendo em pleno vigor todas as condições deste Edital. </w:t>
      </w:r>
    </w:p>
    <w:p w14:paraId="3DD22DC6" w14:textId="77777777" w:rsidR="000B27B5" w:rsidRPr="00A97536" w:rsidRDefault="000B27B5" w:rsidP="000B27B5">
      <w:pPr>
        <w:spacing w:line="276" w:lineRule="auto"/>
        <w:ind w:left="284"/>
        <w:jc w:val="both"/>
        <w:rPr>
          <w:rFonts w:ascii="Arial" w:eastAsia="MS Mincho" w:hAnsi="Arial" w:cs="Arial"/>
          <w:sz w:val="22"/>
          <w:szCs w:val="22"/>
        </w:rPr>
      </w:pPr>
    </w:p>
    <w:p w14:paraId="4332E30A" w14:textId="77777777" w:rsidR="000B27B5" w:rsidRPr="00A97536" w:rsidRDefault="000B27B5" w:rsidP="000B27B5">
      <w:pPr>
        <w:spacing w:line="276" w:lineRule="auto"/>
        <w:ind w:left="993" w:hanging="709"/>
        <w:jc w:val="both"/>
        <w:rPr>
          <w:rFonts w:ascii="Arial" w:eastAsia="MS Mincho" w:hAnsi="Arial" w:cs="Arial"/>
          <w:sz w:val="22"/>
          <w:szCs w:val="22"/>
        </w:rPr>
      </w:pPr>
      <w:r w:rsidRPr="00283C48">
        <w:rPr>
          <w:rFonts w:ascii="Arial" w:eastAsia="MS Mincho" w:hAnsi="Arial" w:cs="Arial"/>
          <w:b/>
          <w:bCs/>
          <w:sz w:val="22"/>
          <w:szCs w:val="22"/>
        </w:rPr>
        <w:t>6.7</w:t>
      </w:r>
      <w:r w:rsidRPr="00A97536">
        <w:rPr>
          <w:rFonts w:ascii="Arial" w:eastAsia="MS Mincho" w:hAnsi="Arial" w:cs="Arial"/>
          <w:sz w:val="22"/>
          <w:szCs w:val="22"/>
        </w:rPr>
        <w:t>     </w:t>
      </w:r>
      <w:r>
        <w:rPr>
          <w:rFonts w:ascii="Arial" w:eastAsia="MS Mincho" w:hAnsi="Arial" w:cs="Arial"/>
          <w:sz w:val="22"/>
          <w:szCs w:val="22"/>
        </w:rPr>
        <w:tab/>
      </w:r>
      <w:r w:rsidRPr="00A97536">
        <w:rPr>
          <w:rFonts w:ascii="Arial" w:eastAsia="MS Mincho" w:hAnsi="Arial" w:cs="Arial"/>
          <w:sz w:val="22"/>
          <w:szCs w:val="22"/>
        </w:rPr>
        <w:t>Os procedimentos de aplicação das penalidades de impedimento de licitar e contratar e de declaração de inidoneidade para licitar e contratar serão conduzidos por comissão, nos termos do artigo 158, “caput” e § 1º, da Lei Federal nº 14.133, de 2021</w:t>
      </w:r>
      <w:r>
        <w:rPr>
          <w:rFonts w:ascii="Arial" w:eastAsia="MS Mincho" w:hAnsi="Arial" w:cs="Arial"/>
          <w:sz w:val="22"/>
          <w:szCs w:val="22"/>
        </w:rPr>
        <w:t>.</w:t>
      </w:r>
    </w:p>
    <w:p w14:paraId="123CD5DF" w14:textId="77777777" w:rsidR="000B27B5" w:rsidRPr="00A97536" w:rsidRDefault="000B27B5" w:rsidP="000B27B5">
      <w:pPr>
        <w:spacing w:line="276" w:lineRule="auto"/>
        <w:ind w:left="284"/>
        <w:jc w:val="both"/>
        <w:rPr>
          <w:rFonts w:ascii="Arial" w:eastAsia="MS Mincho" w:hAnsi="Arial" w:cs="Arial"/>
          <w:sz w:val="22"/>
          <w:szCs w:val="22"/>
        </w:rPr>
      </w:pPr>
    </w:p>
    <w:p w14:paraId="42E57A51" w14:textId="77777777" w:rsidR="000B27B5" w:rsidRPr="00A97536" w:rsidRDefault="000B27B5" w:rsidP="000B27B5">
      <w:pPr>
        <w:spacing w:line="276" w:lineRule="auto"/>
        <w:ind w:left="993" w:hanging="709"/>
        <w:jc w:val="both"/>
        <w:rPr>
          <w:rFonts w:ascii="Arial" w:eastAsia="MS Mincho" w:hAnsi="Arial" w:cs="Arial"/>
          <w:sz w:val="22"/>
          <w:szCs w:val="22"/>
        </w:rPr>
      </w:pPr>
      <w:r w:rsidRPr="00283C48">
        <w:rPr>
          <w:rFonts w:ascii="Arial" w:eastAsia="MS Mincho" w:hAnsi="Arial" w:cs="Arial"/>
          <w:b/>
          <w:bCs/>
          <w:sz w:val="22"/>
          <w:szCs w:val="22"/>
        </w:rPr>
        <w:lastRenderedPageBreak/>
        <w:t>6.8</w:t>
      </w:r>
      <w:r>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São aplicáveis à presente licitação e ao ajuste dela decorrente no que cabível for, inclusive, as sanções penais estabelecidas na Lei Federal nº 14.133/21. </w:t>
      </w:r>
    </w:p>
    <w:p w14:paraId="78925901" w14:textId="77777777" w:rsidR="000B27B5" w:rsidRPr="00A97536" w:rsidRDefault="000B27B5" w:rsidP="000B27B5">
      <w:pPr>
        <w:spacing w:line="276" w:lineRule="auto"/>
        <w:ind w:left="284"/>
        <w:jc w:val="both"/>
        <w:rPr>
          <w:rFonts w:ascii="Arial" w:eastAsia="MS Mincho" w:hAnsi="Arial" w:cs="Arial"/>
          <w:sz w:val="22"/>
          <w:szCs w:val="22"/>
        </w:rPr>
      </w:pPr>
    </w:p>
    <w:p w14:paraId="216D6491"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7CB7C30C" w14:textId="77777777" w:rsidR="000B27B5" w:rsidRPr="00283C48" w:rsidRDefault="000B27B5" w:rsidP="000B27B5">
      <w:pPr>
        <w:spacing w:line="276" w:lineRule="auto"/>
        <w:ind w:left="284"/>
        <w:jc w:val="both"/>
        <w:rPr>
          <w:rFonts w:ascii="Arial" w:eastAsia="MS Mincho" w:hAnsi="Arial" w:cs="Arial"/>
          <w:b/>
          <w:bCs/>
          <w:sz w:val="22"/>
          <w:szCs w:val="22"/>
        </w:rPr>
      </w:pPr>
      <w:r w:rsidRPr="00283C48">
        <w:rPr>
          <w:rFonts w:ascii="Arial" w:eastAsia="MS Mincho" w:hAnsi="Arial" w:cs="Arial"/>
          <w:b/>
          <w:bCs/>
          <w:sz w:val="22"/>
          <w:szCs w:val="22"/>
        </w:rPr>
        <w:t>CLÁUSULA SÉTIMA - DO FORO </w:t>
      </w:r>
    </w:p>
    <w:p w14:paraId="30C2A24A" w14:textId="77777777" w:rsidR="000B27B5" w:rsidRPr="00A97536" w:rsidRDefault="000B27B5" w:rsidP="000B27B5">
      <w:pPr>
        <w:spacing w:line="276" w:lineRule="auto"/>
        <w:ind w:left="284"/>
        <w:jc w:val="both"/>
        <w:rPr>
          <w:rFonts w:ascii="Arial" w:eastAsia="MS Mincho" w:hAnsi="Arial" w:cs="Arial"/>
          <w:sz w:val="22"/>
          <w:szCs w:val="22"/>
        </w:rPr>
      </w:pPr>
    </w:p>
    <w:p w14:paraId="35D8BF55" w14:textId="77777777" w:rsidR="000B27B5" w:rsidRPr="00A97536" w:rsidRDefault="000B27B5" w:rsidP="000B27B5">
      <w:pPr>
        <w:spacing w:line="276" w:lineRule="auto"/>
        <w:ind w:left="993" w:hanging="709"/>
        <w:jc w:val="both"/>
        <w:rPr>
          <w:rFonts w:ascii="Arial" w:eastAsia="MS Mincho" w:hAnsi="Arial" w:cs="Arial"/>
          <w:sz w:val="22"/>
          <w:szCs w:val="22"/>
        </w:rPr>
      </w:pPr>
      <w:r w:rsidRPr="00283C48">
        <w:rPr>
          <w:rFonts w:ascii="Arial" w:eastAsia="MS Mincho" w:hAnsi="Arial" w:cs="Arial"/>
          <w:b/>
          <w:bCs/>
          <w:sz w:val="22"/>
          <w:szCs w:val="22"/>
        </w:rPr>
        <w:t>7.1.</w:t>
      </w:r>
      <w:r w:rsidRPr="00A97536">
        <w:rPr>
          <w:rFonts w:ascii="Arial" w:eastAsia="MS Mincho" w:hAnsi="Arial" w:cs="Arial"/>
          <w:sz w:val="22"/>
          <w:szCs w:val="22"/>
        </w:rPr>
        <w:t xml:space="preserve"> </w:t>
      </w:r>
      <w:r>
        <w:rPr>
          <w:rFonts w:ascii="Arial" w:eastAsia="MS Mincho" w:hAnsi="Arial" w:cs="Arial"/>
          <w:sz w:val="22"/>
          <w:szCs w:val="22"/>
        </w:rPr>
        <w:tab/>
      </w:r>
      <w:r w:rsidRPr="00A97536">
        <w:rPr>
          <w:rFonts w:ascii="Arial" w:eastAsia="MS Mincho" w:hAnsi="Arial" w:cs="Arial"/>
          <w:sz w:val="22"/>
          <w:szCs w:val="22"/>
        </w:rPr>
        <w:t>As partes elegem foro da Comarca da Capital do Estado de São Paulo, para dirimir quaisquer questões decorrentes do presente ajuste renunciando expressamente, a qualquer outro por mais privilegiado que seja ou venha a ser. </w:t>
      </w:r>
    </w:p>
    <w:p w14:paraId="57310089" w14:textId="77777777" w:rsidR="000B27B5" w:rsidRPr="00A97536" w:rsidRDefault="000B27B5" w:rsidP="000B27B5">
      <w:pPr>
        <w:spacing w:line="276" w:lineRule="auto"/>
        <w:ind w:left="284"/>
        <w:jc w:val="both"/>
        <w:rPr>
          <w:rFonts w:ascii="Arial" w:eastAsia="MS Mincho" w:hAnsi="Arial" w:cs="Arial"/>
          <w:sz w:val="22"/>
          <w:szCs w:val="22"/>
        </w:rPr>
      </w:pPr>
    </w:p>
    <w:p w14:paraId="0DEE6DC0"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E, por estarem acordadas, assinam o presente em 4 (quatro) vias de igual teor para um só fim, perante duas testemunhas a tudo presentes. </w:t>
      </w:r>
    </w:p>
    <w:p w14:paraId="0EF51A65" w14:textId="77777777" w:rsidR="000B27B5" w:rsidRPr="00A97536" w:rsidRDefault="000B27B5" w:rsidP="000B27B5">
      <w:pPr>
        <w:spacing w:line="276" w:lineRule="auto"/>
        <w:ind w:left="284"/>
        <w:jc w:val="both"/>
        <w:rPr>
          <w:rFonts w:ascii="Arial" w:eastAsia="MS Mincho" w:hAnsi="Arial" w:cs="Arial"/>
          <w:sz w:val="22"/>
          <w:szCs w:val="22"/>
        </w:rPr>
      </w:pPr>
    </w:p>
    <w:p w14:paraId="6C025EA5"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31F5C47F" w14:textId="77777777" w:rsidR="000B27B5" w:rsidRPr="00A97536" w:rsidRDefault="000B27B5" w:rsidP="000B27B5">
      <w:pPr>
        <w:spacing w:line="276" w:lineRule="auto"/>
        <w:ind w:left="284"/>
        <w:jc w:val="both"/>
        <w:rPr>
          <w:rFonts w:ascii="Arial" w:eastAsia="MS Mincho" w:hAnsi="Arial" w:cs="Arial"/>
          <w:sz w:val="22"/>
          <w:szCs w:val="22"/>
        </w:rPr>
      </w:pPr>
    </w:p>
    <w:p w14:paraId="3C800CFC"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E por estarem as partes acordadas, foi por mim, ......................................................................, lavrado o presente instrumento, que lido e achado conforme, segue assinado em três vias de igual teor e forma. </w:t>
      </w:r>
    </w:p>
    <w:p w14:paraId="177EF904" w14:textId="77777777" w:rsidR="000B27B5" w:rsidRPr="00A97536" w:rsidRDefault="000B27B5" w:rsidP="000B27B5">
      <w:pPr>
        <w:spacing w:line="276" w:lineRule="auto"/>
        <w:ind w:left="284"/>
        <w:jc w:val="both"/>
        <w:rPr>
          <w:rFonts w:ascii="Arial" w:eastAsia="MS Mincho" w:hAnsi="Arial" w:cs="Arial"/>
          <w:sz w:val="22"/>
          <w:szCs w:val="22"/>
        </w:rPr>
      </w:pPr>
    </w:p>
    <w:p w14:paraId="7D23BD48"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5F216126" w14:textId="77777777" w:rsidR="000B27B5" w:rsidRPr="00A97536" w:rsidRDefault="000B27B5" w:rsidP="000B27B5">
      <w:pPr>
        <w:spacing w:line="276" w:lineRule="auto"/>
        <w:ind w:left="284"/>
        <w:jc w:val="both"/>
        <w:rPr>
          <w:rFonts w:ascii="Arial" w:eastAsia="MS Mincho" w:hAnsi="Arial" w:cs="Arial"/>
          <w:sz w:val="22"/>
          <w:szCs w:val="22"/>
        </w:rPr>
      </w:pPr>
    </w:p>
    <w:p w14:paraId="1E98E186"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6A1088AD" w14:textId="77777777" w:rsidR="000B27B5" w:rsidRPr="00A97536" w:rsidRDefault="000B27B5" w:rsidP="000B27B5">
      <w:pPr>
        <w:spacing w:line="276" w:lineRule="auto"/>
        <w:ind w:left="284"/>
        <w:jc w:val="both"/>
        <w:rPr>
          <w:rFonts w:ascii="Arial" w:eastAsia="MS Mincho" w:hAnsi="Arial" w:cs="Arial"/>
          <w:sz w:val="22"/>
          <w:szCs w:val="22"/>
        </w:rPr>
      </w:pPr>
    </w:p>
    <w:p w14:paraId="17583B21"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_________________________________________________ </w:t>
      </w:r>
    </w:p>
    <w:p w14:paraId="2EE11225" w14:textId="77777777" w:rsidR="000B27B5" w:rsidRPr="00A97536" w:rsidRDefault="000B27B5" w:rsidP="000B27B5">
      <w:pPr>
        <w:spacing w:line="276" w:lineRule="auto"/>
        <w:ind w:left="284"/>
        <w:jc w:val="both"/>
        <w:rPr>
          <w:rFonts w:ascii="Arial" w:eastAsia="MS Mincho" w:hAnsi="Arial" w:cs="Arial"/>
          <w:sz w:val="22"/>
          <w:szCs w:val="22"/>
        </w:rPr>
      </w:pPr>
    </w:p>
    <w:p w14:paraId="0B81CEEA"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COMODATÁRIO</w:t>
      </w:r>
    </w:p>
    <w:p w14:paraId="0DEBA6B3" w14:textId="77777777" w:rsidR="000B27B5" w:rsidRPr="00A97536" w:rsidRDefault="000B27B5" w:rsidP="000B27B5">
      <w:pPr>
        <w:spacing w:line="276" w:lineRule="auto"/>
        <w:ind w:left="284"/>
        <w:jc w:val="both"/>
        <w:rPr>
          <w:rFonts w:ascii="Arial" w:eastAsia="MS Mincho" w:hAnsi="Arial" w:cs="Arial"/>
          <w:sz w:val="22"/>
          <w:szCs w:val="22"/>
        </w:rPr>
      </w:pPr>
    </w:p>
    <w:p w14:paraId="2466E3A4"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1A37D06A" w14:textId="77777777" w:rsidR="000B27B5" w:rsidRPr="00A97536" w:rsidRDefault="000B27B5" w:rsidP="000B27B5">
      <w:pPr>
        <w:spacing w:line="276" w:lineRule="auto"/>
        <w:ind w:left="284"/>
        <w:jc w:val="both"/>
        <w:rPr>
          <w:rFonts w:ascii="Arial" w:eastAsia="MS Mincho" w:hAnsi="Arial" w:cs="Arial"/>
          <w:sz w:val="22"/>
          <w:szCs w:val="22"/>
        </w:rPr>
      </w:pPr>
    </w:p>
    <w:p w14:paraId="6A433112"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2EBE7314" w14:textId="77777777" w:rsidR="000B27B5" w:rsidRPr="00A97536" w:rsidRDefault="000B27B5" w:rsidP="000B27B5">
      <w:pPr>
        <w:spacing w:line="276" w:lineRule="auto"/>
        <w:ind w:left="284"/>
        <w:jc w:val="both"/>
        <w:rPr>
          <w:rFonts w:ascii="Arial" w:eastAsia="MS Mincho" w:hAnsi="Arial" w:cs="Arial"/>
          <w:sz w:val="22"/>
          <w:szCs w:val="22"/>
        </w:rPr>
      </w:pPr>
    </w:p>
    <w:p w14:paraId="5B51A38D"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_________________________________________________ </w:t>
      </w:r>
    </w:p>
    <w:p w14:paraId="65FC3788" w14:textId="77777777" w:rsidR="000B27B5" w:rsidRPr="00A97536" w:rsidRDefault="000B27B5" w:rsidP="000B27B5">
      <w:pPr>
        <w:spacing w:line="276" w:lineRule="auto"/>
        <w:ind w:left="284"/>
        <w:jc w:val="both"/>
        <w:rPr>
          <w:rFonts w:ascii="Arial" w:eastAsia="MS Mincho" w:hAnsi="Arial" w:cs="Arial"/>
          <w:sz w:val="22"/>
          <w:szCs w:val="22"/>
        </w:rPr>
      </w:pPr>
    </w:p>
    <w:p w14:paraId="17EB380C"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COMODANTE </w:t>
      </w:r>
    </w:p>
    <w:p w14:paraId="35D1DD75" w14:textId="77777777" w:rsidR="000B27B5" w:rsidRPr="00A97536" w:rsidRDefault="000B27B5" w:rsidP="000B27B5">
      <w:pPr>
        <w:spacing w:line="276" w:lineRule="auto"/>
        <w:ind w:left="284"/>
        <w:jc w:val="both"/>
        <w:rPr>
          <w:rFonts w:ascii="Arial" w:eastAsia="MS Mincho" w:hAnsi="Arial" w:cs="Arial"/>
          <w:sz w:val="22"/>
          <w:szCs w:val="22"/>
        </w:rPr>
      </w:pPr>
    </w:p>
    <w:p w14:paraId="4F2994B7"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093B07B3"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38A321FD" w14:textId="77777777" w:rsidR="000B27B5" w:rsidRPr="00A97536" w:rsidRDefault="000B27B5" w:rsidP="000B27B5">
      <w:pPr>
        <w:spacing w:line="276" w:lineRule="auto"/>
        <w:ind w:left="284"/>
        <w:jc w:val="both"/>
        <w:rPr>
          <w:rFonts w:ascii="Arial" w:eastAsia="MS Mincho" w:hAnsi="Arial" w:cs="Arial"/>
          <w:sz w:val="22"/>
          <w:szCs w:val="22"/>
        </w:rPr>
      </w:pPr>
    </w:p>
    <w:p w14:paraId="655BB715"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T E S T E M U N H A S: </w:t>
      </w:r>
    </w:p>
    <w:p w14:paraId="0A8B881C" w14:textId="77777777" w:rsidR="000B27B5" w:rsidRPr="00A97536" w:rsidRDefault="000B27B5" w:rsidP="000B27B5">
      <w:pPr>
        <w:spacing w:line="276" w:lineRule="auto"/>
        <w:ind w:left="284"/>
        <w:jc w:val="both"/>
        <w:rPr>
          <w:rFonts w:ascii="Arial" w:eastAsia="MS Mincho" w:hAnsi="Arial" w:cs="Arial"/>
          <w:sz w:val="22"/>
          <w:szCs w:val="22"/>
        </w:rPr>
      </w:pPr>
    </w:p>
    <w:p w14:paraId="25F147BB"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34599532"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1.) ________________________________ RG N.º ___________________ </w:t>
      </w:r>
    </w:p>
    <w:p w14:paraId="6BBD64D8" w14:textId="77777777" w:rsidR="000B27B5" w:rsidRPr="00A97536" w:rsidRDefault="000B27B5" w:rsidP="000B27B5">
      <w:pPr>
        <w:spacing w:line="276" w:lineRule="auto"/>
        <w:ind w:left="284"/>
        <w:jc w:val="both"/>
        <w:rPr>
          <w:rFonts w:ascii="Arial" w:eastAsia="MS Mincho" w:hAnsi="Arial" w:cs="Arial"/>
          <w:sz w:val="22"/>
          <w:szCs w:val="22"/>
        </w:rPr>
      </w:pPr>
    </w:p>
    <w:p w14:paraId="5BD2AFD3"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 </w:t>
      </w:r>
    </w:p>
    <w:p w14:paraId="3CB00725" w14:textId="77777777" w:rsidR="000B27B5" w:rsidRPr="00A97536" w:rsidRDefault="000B27B5" w:rsidP="000B27B5">
      <w:pPr>
        <w:spacing w:line="276" w:lineRule="auto"/>
        <w:ind w:left="284"/>
        <w:jc w:val="both"/>
        <w:rPr>
          <w:rFonts w:ascii="Arial" w:eastAsia="MS Mincho" w:hAnsi="Arial" w:cs="Arial"/>
          <w:sz w:val="22"/>
          <w:szCs w:val="22"/>
        </w:rPr>
      </w:pPr>
      <w:r w:rsidRPr="00A97536">
        <w:rPr>
          <w:rFonts w:ascii="Arial" w:eastAsia="MS Mincho" w:hAnsi="Arial" w:cs="Arial"/>
          <w:sz w:val="22"/>
          <w:szCs w:val="22"/>
        </w:rPr>
        <w:t>2.) ________________________________ RG N.º ___________________ </w:t>
      </w:r>
    </w:p>
    <w:p w14:paraId="1F681160" w14:textId="77777777" w:rsidR="00986291" w:rsidRDefault="00986291" w:rsidP="000F0AA4">
      <w:pPr>
        <w:spacing w:line="276" w:lineRule="auto"/>
        <w:rPr>
          <w:rFonts w:ascii="Arial" w:hAnsi="Arial" w:cs="Arial"/>
          <w:b/>
          <w:snapToGrid w:val="0"/>
          <w:sz w:val="22"/>
          <w:szCs w:val="22"/>
        </w:rPr>
      </w:pPr>
    </w:p>
    <w:sectPr w:rsidR="00986291" w:rsidSect="0043315B">
      <w:headerReference w:type="even" r:id="rId25"/>
      <w:headerReference w:type="default" r:id="rId26"/>
      <w:footerReference w:type="even" r:id="rId27"/>
      <w:footerReference w:type="default" r:id="rId28"/>
      <w:type w:val="oddPage"/>
      <w:pgSz w:w="11907" w:h="16840" w:code="9"/>
      <w:pgMar w:top="1858" w:right="1134" w:bottom="1417"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79A1A" w14:textId="77777777" w:rsidR="004F0381" w:rsidRDefault="004F0381">
      <w:r>
        <w:separator/>
      </w:r>
    </w:p>
  </w:endnote>
  <w:endnote w:type="continuationSeparator" w:id="0">
    <w:p w14:paraId="31728454" w14:textId="77777777" w:rsidR="004F0381" w:rsidRDefault="004F0381">
      <w:r>
        <w:continuationSeparator/>
      </w:r>
    </w:p>
  </w:endnote>
  <w:endnote w:type="continuationNotice" w:id="1">
    <w:p w14:paraId="14220B10" w14:textId="77777777" w:rsidR="004F0381" w:rsidRDefault="004F03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Sans Serif">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ITC Avant Garde Demi">
    <w:altName w:val="Calibri"/>
    <w:charset w:val="00"/>
    <w:family w:val="swiss"/>
    <w:pitch w:val="variable"/>
    <w:sig w:usb0="00000007" w:usb1="00000000" w:usb2="00000000" w:usb3="00000000" w:csb0="00000093" w:csb1="00000000"/>
  </w:font>
  <w:font w:name="Sitka Text">
    <w:panose1 w:val="00000000000000000000"/>
    <w:charset w:val="00"/>
    <w:family w:val="auto"/>
    <w:pitch w:val="variable"/>
    <w:sig w:usb0="A00002EF" w:usb1="4000204B" w:usb2="00000000" w:usb3="00000000" w:csb0="000001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D264C" w14:textId="77777777" w:rsidR="002D3776" w:rsidRDefault="002D3776" w:rsidP="002E5A24">
    <w:pPr>
      <w:pStyle w:val="Rodap"/>
      <w:framePr w:wrap="around" w:vAnchor="text" w:hAnchor="margin" w:xAlign="right" w:y="1"/>
      <w:ind w:right="360" w:firstLine="360"/>
      <w:rPr>
        <w:rStyle w:val="Nmerodepgina"/>
      </w:rPr>
    </w:pPr>
  </w:p>
  <w:p w14:paraId="45E2F738" w14:textId="77777777" w:rsidR="002D3776" w:rsidRDefault="002D3776" w:rsidP="00940F7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460558"/>
      <w:docPartObj>
        <w:docPartGallery w:val="Page Numbers (Bottom of Page)"/>
        <w:docPartUnique/>
      </w:docPartObj>
    </w:sdtPr>
    <w:sdtContent>
      <w:p w14:paraId="3BBB14EA" w14:textId="048E33D3" w:rsidR="00BA10A6" w:rsidRDefault="00BA10A6">
        <w:pPr>
          <w:pStyle w:val="Rodap"/>
          <w:jc w:val="right"/>
        </w:pPr>
        <w:r>
          <w:fldChar w:fldCharType="begin"/>
        </w:r>
        <w:r>
          <w:instrText>PAGE   \* MERGEFORMAT</w:instrText>
        </w:r>
        <w:r>
          <w:fldChar w:fldCharType="separate"/>
        </w:r>
        <w:r>
          <w:t>2</w:t>
        </w:r>
        <w:r>
          <w:fldChar w:fldCharType="end"/>
        </w:r>
      </w:p>
    </w:sdtContent>
  </w:sdt>
  <w:p w14:paraId="5015C2B0" w14:textId="77777777" w:rsidR="00DE587B" w:rsidRDefault="00DE587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C5E3B" w14:textId="77777777" w:rsidR="004F0381" w:rsidRDefault="004F0381">
      <w:r>
        <w:separator/>
      </w:r>
    </w:p>
  </w:footnote>
  <w:footnote w:type="continuationSeparator" w:id="0">
    <w:p w14:paraId="2BB9C237" w14:textId="77777777" w:rsidR="004F0381" w:rsidRDefault="004F0381">
      <w:r>
        <w:continuationSeparator/>
      </w:r>
    </w:p>
  </w:footnote>
  <w:footnote w:type="continuationNotice" w:id="1">
    <w:p w14:paraId="47143C56" w14:textId="77777777" w:rsidR="004F0381" w:rsidRDefault="004F03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18562" w14:textId="77777777" w:rsidR="002D3776" w:rsidRDefault="002D3776">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F87EF" w14:textId="5448FDF8" w:rsidR="002D3776" w:rsidRPr="00977193" w:rsidRDefault="00250026" w:rsidP="00E770A9">
    <w:pPr>
      <w:tabs>
        <w:tab w:val="center" w:pos="4536"/>
        <w:tab w:val="left" w:pos="7440"/>
      </w:tabs>
      <w:rPr>
        <w:sz w:val="16"/>
        <w:szCs w:val="16"/>
      </w:rPr>
    </w:pPr>
    <w:r>
      <w:tab/>
    </w:r>
    <w:r w:rsidR="001717A0">
      <w:rPr>
        <w:noProof/>
      </w:rPr>
      <w:drawing>
        <wp:inline distT="0" distB="0" distL="0" distR="0" wp14:anchorId="0E598371" wp14:editId="2BD98ED3">
          <wp:extent cx="2038350" cy="58102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lvl w:ilvl="0">
      <w:start w:val="1"/>
      <w:numFmt w:val="bullet"/>
      <w:lvlText w:val=""/>
      <w:lvlJc w:val="left"/>
      <w:pPr>
        <w:tabs>
          <w:tab w:val="num" w:pos="644"/>
        </w:tabs>
        <w:ind w:left="644" w:hanging="360"/>
      </w:pPr>
      <w:rPr>
        <w:rFonts w:ascii="Symbol" w:hAnsi="Symbol" w:cs="OpenSymbol"/>
      </w:rPr>
    </w:lvl>
    <w:lvl w:ilvl="1">
      <w:start w:val="1"/>
      <w:numFmt w:val="bullet"/>
      <w:lvlText w:val="◦"/>
      <w:lvlJc w:val="left"/>
      <w:pPr>
        <w:tabs>
          <w:tab w:val="num" w:pos="1364"/>
        </w:tabs>
        <w:ind w:left="1364" w:hanging="360"/>
      </w:pPr>
      <w:rPr>
        <w:rFonts w:ascii="OpenSymbol" w:hAnsi="OpenSymbol" w:cs="OpenSymbol"/>
      </w:rPr>
    </w:lvl>
    <w:lvl w:ilvl="2">
      <w:start w:val="1"/>
      <w:numFmt w:val="bullet"/>
      <w:lvlText w:val="▪"/>
      <w:lvlJc w:val="left"/>
      <w:pPr>
        <w:tabs>
          <w:tab w:val="num" w:pos="1724"/>
        </w:tabs>
        <w:ind w:left="1724" w:hanging="360"/>
      </w:pPr>
      <w:rPr>
        <w:rFonts w:ascii="OpenSymbol" w:hAnsi="OpenSymbol" w:cs="OpenSymbol"/>
      </w:rPr>
    </w:lvl>
    <w:lvl w:ilvl="3">
      <w:start w:val="1"/>
      <w:numFmt w:val="bullet"/>
      <w:lvlText w:val=""/>
      <w:lvlJc w:val="left"/>
      <w:pPr>
        <w:tabs>
          <w:tab w:val="num" w:pos="2084"/>
        </w:tabs>
        <w:ind w:left="2084" w:hanging="360"/>
      </w:pPr>
      <w:rPr>
        <w:rFonts w:ascii="Symbol" w:hAnsi="Symbol" w:cs="OpenSymbol"/>
      </w:rPr>
    </w:lvl>
    <w:lvl w:ilvl="4">
      <w:start w:val="1"/>
      <w:numFmt w:val="bullet"/>
      <w:lvlText w:val="◦"/>
      <w:lvlJc w:val="left"/>
      <w:pPr>
        <w:tabs>
          <w:tab w:val="num" w:pos="2444"/>
        </w:tabs>
        <w:ind w:left="2444" w:hanging="360"/>
      </w:pPr>
      <w:rPr>
        <w:rFonts w:ascii="OpenSymbol" w:hAnsi="OpenSymbol" w:cs="OpenSymbol"/>
      </w:rPr>
    </w:lvl>
    <w:lvl w:ilvl="5">
      <w:start w:val="1"/>
      <w:numFmt w:val="bullet"/>
      <w:lvlText w:val="▪"/>
      <w:lvlJc w:val="left"/>
      <w:pPr>
        <w:tabs>
          <w:tab w:val="num" w:pos="2804"/>
        </w:tabs>
        <w:ind w:left="2804" w:hanging="360"/>
      </w:pPr>
      <w:rPr>
        <w:rFonts w:ascii="OpenSymbol" w:hAnsi="OpenSymbol" w:cs="OpenSymbol"/>
      </w:rPr>
    </w:lvl>
    <w:lvl w:ilvl="6">
      <w:start w:val="1"/>
      <w:numFmt w:val="bullet"/>
      <w:lvlText w:val=""/>
      <w:lvlJc w:val="left"/>
      <w:pPr>
        <w:tabs>
          <w:tab w:val="num" w:pos="3164"/>
        </w:tabs>
        <w:ind w:left="3164" w:hanging="360"/>
      </w:pPr>
      <w:rPr>
        <w:rFonts w:ascii="Symbol" w:hAnsi="Symbol" w:cs="OpenSymbol"/>
      </w:rPr>
    </w:lvl>
    <w:lvl w:ilvl="7">
      <w:start w:val="1"/>
      <w:numFmt w:val="bullet"/>
      <w:lvlText w:val="◦"/>
      <w:lvlJc w:val="left"/>
      <w:pPr>
        <w:tabs>
          <w:tab w:val="num" w:pos="3524"/>
        </w:tabs>
        <w:ind w:left="3524" w:hanging="360"/>
      </w:pPr>
      <w:rPr>
        <w:rFonts w:ascii="OpenSymbol" w:hAnsi="OpenSymbol" w:cs="OpenSymbol"/>
      </w:rPr>
    </w:lvl>
    <w:lvl w:ilvl="8">
      <w:start w:val="1"/>
      <w:numFmt w:val="bullet"/>
      <w:lvlText w:val="▪"/>
      <w:lvlJc w:val="left"/>
      <w:pPr>
        <w:tabs>
          <w:tab w:val="num" w:pos="3884"/>
        </w:tabs>
        <w:ind w:left="3884" w:hanging="360"/>
      </w:pPr>
      <w:rPr>
        <w:rFonts w:ascii="OpenSymbol" w:hAnsi="OpenSymbol" w:cs="OpenSymbol"/>
      </w:rPr>
    </w:lvl>
  </w:abstractNum>
  <w:abstractNum w:abstractNumId="1" w15:restartNumberingAfterBreak="0">
    <w:nsid w:val="09C7445B"/>
    <w:multiLevelType w:val="multilevel"/>
    <w:tmpl w:val="E584BBBA"/>
    <w:lvl w:ilvl="0">
      <w:start w:val="5"/>
      <w:numFmt w:val="decimal"/>
      <w:lvlText w:val="%1"/>
      <w:lvlJc w:val="left"/>
      <w:pPr>
        <w:ind w:left="360" w:hanging="360"/>
      </w:pPr>
      <w:rPr>
        <w:b w:val="0"/>
      </w:rPr>
    </w:lvl>
    <w:lvl w:ilvl="1">
      <w:start w:val="1"/>
      <w:numFmt w:val="decimal"/>
      <w:lvlText w:val="%1.%2"/>
      <w:lvlJc w:val="left"/>
      <w:pPr>
        <w:ind w:left="360" w:hanging="360"/>
      </w:pPr>
      <w:rPr>
        <w:b/>
        <w:bCs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 w15:restartNumberingAfterBreak="0">
    <w:nsid w:val="0CCA4A2F"/>
    <w:multiLevelType w:val="multilevel"/>
    <w:tmpl w:val="C5525F60"/>
    <w:lvl w:ilvl="0">
      <w:start w:val="6"/>
      <w:numFmt w:val="decimal"/>
      <w:lvlText w:val="%1"/>
      <w:lvlJc w:val="left"/>
      <w:pPr>
        <w:ind w:left="360" w:hanging="360"/>
      </w:pPr>
    </w:lvl>
    <w:lvl w:ilvl="1">
      <w:start w:val="2"/>
      <w:numFmt w:val="decimal"/>
      <w:lvlText w:val="%1.%2"/>
      <w:lvlJc w:val="left"/>
      <w:pPr>
        <w:ind w:left="720" w:hanging="360"/>
      </w:pPr>
      <w:rPr>
        <w:b/>
        <w:bCs/>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115466EE"/>
    <w:multiLevelType w:val="hybridMultilevel"/>
    <w:tmpl w:val="DC46F37C"/>
    <w:lvl w:ilvl="0" w:tplc="6E506BD2">
      <w:start w:val="1"/>
      <w:numFmt w:val="decimal"/>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482" w:hanging="504"/>
      </w:pPr>
      <w:rPr>
        <w:rFonts w:ascii="Arial" w:hAnsi="Arial" w:hint="default"/>
        <w:b w:val="0"/>
        <w:i w:val="0"/>
        <w:strike w:val="0"/>
        <w:color w:val="auto"/>
        <w:sz w:val="20"/>
        <w:szCs w:val="20"/>
      </w:rPr>
    </w:lvl>
    <w:lvl w:ilvl="3">
      <w:start w:val="1"/>
      <w:numFmt w:val="decimal"/>
      <w:pStyle w:val="Nivel4"/>
      <w:lvlText w:val="%1.%2.%3.%4."/>
      <w:lvlJc w:val="left"/>
      <w:pPr>
        <w:ind w:left="3342"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2D6247"/>
    <w:multiLevelType w:val="multilevel"/>
    <w:tmpl w:val="7B40BB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813869"/>
    <w:multiLevelType w:val="multilevel"/>
    <w:tmpl w:val="F8B606B6"/>
    <w:lvl w:ilvl="0">
      <w:start w:val="4"/>
      <w:numFmt w:val="decimal"/>
      <w:lvlText w:val="%1"/>
      <w:lvlJc w:val="left"/>
      <w:pPr>
        <w:ind w:left="360" w:hanging="360"/>
      </w:pPr>
    </w:lvl>
    <w:lvl w:ilvl="1">
      <w:start w:val="4"/>
      <w:numFmt w:val="decimal"/>
      <w:lvlText w:val="%1.%2"/>
      <w:lvlJc w:val="left"/>
      <w:pPr>
        <w:ind w:left="361" w:hanging="360"/>
      </w:pPr>
      <w:rPr>
        <w:b/>
        <w:bCs/>
        <w:color w:val="auto"/>
        <w:sz w:val="22"/>
        <w:szCs w:val="22"/>
      </w:rPr>
    </w:lvl>
    <w:lvl w:ilvl="2">
      <w:start w:val="1"/>
      <w:numFmt w:val="decimal"/>
      <w:lvlText w:val="%1.%2.%3"/>
      <w:lvlJc w:val="left"/>
      <w:pPr>
        <w:ind w:left="722" w:hanging="720"/>
      </w:pPr>
    </w:lvl>
    <w:lvl w:ilvl="3">
      <w:start w:val="1"/>
      <w:numFmt w:val="decimal"/>
      <w:lvlText w:val="%1.%2.%3.%4"/>
      <w:lvlJc w:val="left"/>
      <w:pPr>
        <w:ind w:left="723" w:hanging="720"/>
      </w:pPr>
    </w:lvl>
    <w:lvl w:ilvl="4">
      <w:start w:val="1"/>
      <w:numFmt w:val="decimal"/>
      <w:lvlText w:val="%1.%2.%3.%4.%5"/>
      <w:lvlJc w:val="left"/>
      <w:pPr>
        <w:ind w:left="1084" w:hanging="1080"/>
      </w:pPr>
    </w:lvl>
    <w:lvl w:ilvl="5">
      <w:start w:val="1"/>
      <w:numFmt w:val="decimal"/>
      <w:lvlText w:val="%1.%2.%3.%4.%5.%6"/>
      <w:lvlJc w:val="left"/>
      <w:pPr>
        <w:ind w:left="1085" w:hanging="1080"/>
      </w:pPr>
    </w:lvl>
    <w:lvl w:ilvl="6">
      <w:start w:val="1"/>
      <w:numFmt w:val="decimal"/>
      <w:lvlText w:val="%1.%2.%3.%4.%5.%6.%7"/>
      <w:lvlJc w:val="left"/>
      <w:pPr>
        <w:ind w:left="1446" w:hanging="1440"/>
      </w:pPr>
    </w:lvl>
    <w:lvl w:ilvl="7">
      <w:start w:val="1"/>
      <w:numFmt w:val="decimal"/>
      <w:lvlText w:val="%1.%2.%3.%4.%5.%6.%7.%8"/>
      <w:lvlJc w:val="left"/>
      <w:pPr>
        <w:ind w:left="1447" w:hanging="1440"/>
      </w:pPr>
    </w:lvl>
    <w:lvl w:ilvl="8">
      <w:start w:val="1"/>
      <w:numFmt w:val="decimal"/>
      <w:lvlText w:val="%1.%2.%3.%4.%5.%6.%7.%8.%9"/>
      <w:lvlJc w:val="left"/>
      <w:pPr>
        <w:ind w:left="1808" w:hanging="1800"/>
      </w:pPr>
    </w:lvl>
  </w:abstractNum>
  <w:abstractNum w:abstractNumId="7" w15:restartNumberingAfterBreak="0">
    <w:nsid w:val="27CD21CD"/>
    <w:multiLevelType w:val="multilevel"/>
    <w:tmpl w:val="A2D419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2EFD4E63"/>
    <w:multiLevelType w:val="multilevel"/>
    <w:tmpl w:val="D426648C"/>
    <w:lvl w:ilvl="0">
      <w:start w:val="10"/>
      <w:numFmt w:val="decimal"/>
      <w:lvlText w:val="%1"/>
      <w:lvlJc w:val="left"/>
      <w:pPr>
        <w:ind w:left="600" w:hanging="600"/>
      </w:pPr>
    </w:lvl>
    <w:lvl w:ilvl="1">
      <w:start w:val="1"/>
      <w:numFmt w:val="decimal"/>
      <w:lvlText w:val="%1.%2"/>
      <w:lvlJc w:val="left"/>
      <w:pPr>
        <w:ind w:left="600" w:hanging="60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338E7A9B"/>
    <w:multiLevelType w:val="multilevel"/>
    <w:tmpl w:val="10087BB8"/>
    <w:lvl w:ilvl="0">
      <w:start w:val="10"/>
      <w:numFmt w:val="decimal"/>
      <w:lvlText w:val="%1"/>
      <w:lvlJc w:val="left"/>
      <w:pPr>
        <w:ind w:left="600" w:hanging="600"/>
      </w:pPr>
    </w:lvl>
    <w:lvl w:ilvl="1">
      <w:start w:val="2"/>
      <w:numFmt w:val="decimal"/>
      <w:lvlText w:val="%1.%2"/>
      <w:lvlJc w:val="left"/>
      <w:pPr>
        <w:ind w:left="600" w:hanging="60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D1D300B"/>
    <w:multiLevelType w:val="multilevel"/>
    <w:tmpl w:val="AB520D00"/>
    <w:lvl w:ilvl="0">
      <w:start w:val="1"/>
      <w:numFmt w:val="decimal"/>
      <w:lvlText w:val="%1."/>
      <w:lvlJc w:val="left"/>
      <w:pPr>
        <w:ind w:left="720" w:hanging="360"/>
      </w:pPr>
    </w:lvl>
    <w:lvl w:ilvl="1">
      <w:start w:val="1"/>
      <w:numFmt w:val="decimal"/>
      <w:isLgl/>
      <w:lvlText w:val="%1.%2"/>
      <w:lvlJc w:val="left"/>
      <w:pPr>
        <w:ind w:left="1389" w:hanging="855"/>
      </w:pPr>
      <w:rPr>
        <w:rFonts w:hint="default"/>
        <w:b/>
      </w:rPr>
    </w:lvl>
    <w:lvl w:ilvl="2">
      <w:start w:val="1"/>
      <w:numFmt w:val="decimal"/>
      <w:isLgl/>
      <w:lvlText w:val="%1.%2.%3"/>
      <w:lvlJc w:val="left"/>
      <w:pPr>
        <w:ind w:left="1563" w:hanging="855"/>
      </w:pPr>
      <w:rPr>
        <w:rFonts w:hint="default"/>
        <w:b/>
      </w:rPr>
    </w:lvl>
    <w:lvl w:ilvl="3">
      <w:start w:val="1"/>
      <w:numFmt w:val="decimal"/>
      <w:isLgl/>
      <w:lvlText w:val="%1.%2.%3.%4"/>
      <w:lvlJc w:val="left"/>
      <w:pPr>
        <w:ind w:left="1990" w:hanging="855"/>
      </w:pPr>
      <w:rPr>
        <w:rFonts w:hint="default"/>
        <w:b/>
      </w:rPr>
    </w:lvl>
    <w:lvl w:ilvl="4">
      <w:start w:val="1"/>
      <w:numFmt w:val="decimal"/>
      <w:isLgl/>
      <w:lvlText w:val="%1.%2.%3.%4.%5"/>
      <w:lvlJc w:val="left"/>
      <w:pPr>
        <w:ind w:left="2136" w:hanging="1080"/>
      </w:pPr>
      <w:rPr>
        <w:rFonts w:hint="default"/>
        <w:b/>
      </w:rPr>
    </w:lvl>
    <w:lvl w:ilvl="5">
      <w:start w:val="1"/>
      <w:numFmt w:val="decimal"/>
      <w:isLgl/>
      <w:lvlText w:val="%1.%2.%3.%4.%5.%6"/>
      <w:lvlJc w:val="left"/>
      <w:pPr>
        <w:ind w:left="2310" w:hanging="1080"/>
      </w:pPr>
      <w:rPr>
        <w:rFonts w:hint="default"/>
        <w:b/>
      </w:rPr>
    </w:lvl>
    <w:lvl w:ilvl="6">
      <w:start w:val="1"/>
      <w:numFmt w:val="decimal"/>
      <w:isLgl/>
      <w:lvlText w:val="%1.%2.%3.%4.%5.%6.%7"/>
      <w:lvlJc w:val="left"/>
      <w:pPr>
        <w:ind w:left="2844" w:hanging="1440"/>
      </w:pPr>
      <w:rPr>
        <w:rFonts w:hint="default"/>
        <w:b/>
      </w:rPr>
    </w:lvl>
    <w:lvl w:ilvl="7">
      <w:start w:val="1"/>
      <w:numFmt w:val="decimal"/>
      <w:isLgl/>
      <w:lvlText w:val="%1.%2.%3.%4.%5.%6.%7.%8"/>
      <w:lvlJc w:val="left"/>
      <w:pPr>
        <w:ind w:left="3018" w:hanging="1440"/>
      </w:pPr>
      <w:rPr>
        <w:rFonts w:hint="default"/>
        <w:b/>
      </w:rPr>
    </w:lvl>
    <w:lvl w:ilvl="8">
      <w:start w:val="1"/>
      <w:numFmt w:val="decimal"/>
      <w:isLgl/>
      <w:lvlText w:val="%1.%2.%3.%4.%5.%6.%7.%8.%9"/>
      <w:lvlJc w:val="left"/>
      <w:pPr>
        <w:ind w:left="3552" w:hanging="1800"/>
      </w:pPr>
      <w:rPr>
        <w:rFonts w:hint="default"/>
        <w:b/>
      </w:rPr>
    </w:lvl>
  </w:abstractNum>
  <w:abstractNum w:abstractNumId="12" w15:restartNumberingAfterBreak="0">
    <w:nsid w:val="41970518"/>
    <w:multiLevelType w:val="multilevel"/>
    <w:tmpl w:val="1408F36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24C0D73"/>
    <w:multiLevelType w:val="multilevel"/>
    <w:tmpl w:val="C7D019E0"/>
    <w:lvl w:ilvl="0">
      <w:start w:val="1"/>
      <w:numFmt w:val="decimal"/>
      <w:lvlText w:val="%1."/>
      <w:lvlJc w:val="left"/>
      <w:pPr>
        <w:ind w:left="360" w:hanging="360"/>
      </w:pPr>
      <w:rPr>
        <w:rFonts w:hint="default"/>
        <w:b/>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65C43F2"/>
    <w:multiLevelType w:val="hybridMultilevel"/>
    <w:tmpl w:val="CAD4CA5E"/>
    <w:lvl w:ilvl="0" w:tplc="03CCE868">
      <w:start w:val="2"/>
      <w:numFmt w:val="decimal"/>
      <w:lvlText w:val="%1"/>
      <w:lvlJc w:val="left"/>
      <w:pPr>
        <w:ind w:left="4223" w:hanging="207"/>
        <w:jc w:val="right"/>
      </w:pPr>
      <w:rPr>
        <w:rFonts w:ascii="Cambria" w:eastAsia="Cambria" w:hAnsi="Cambria" w:cs="Cambria" w:hint="default"/>
        <w:b/>
        <w:bCs/>
        <w:i w:val="0"/>
        <w:iCs w:val="0"/>
        <w:spacing w:val="0"/>
        <w:w w:val="105"/>
        <w:sz w:val="22"/>
        <w:szCs w:val="22"/>
        <w:lang w:val="pt-PT" w:eastAsia="en-US" w:bidi="ar-SA"/>
      </w:rPr>
    </w:lvl>
    <w:lvl w:ilvl="1" w:tplc="6ABE63F0">
      <w:numFmt w:val="bullet"/>
      <w:lvlText w:val="•"/>
      <w:lvlJc w:val="left"/>
      <w:pPr>
        <w:ind w:left="4818" w:hanging="207"/>
      </w:pPr>
      <w:rPr>
        <w:rFonts w:hint="default"/>
        <w:lang w:val="pt-PT" w:eastAsia="en-US" w:bidi="ar-SA"/>
      </w:rPr>
    </w:lvl>
    <w:lvl w:ilvl="2" w:tplc="764CA926">
      <w:numFmt w:val="bullet"/>
      <w:lvlText w:val="•"/>
      <w:lvlJc w:val="left"/>
      <w:pPr>
        <w:ind w:left="5417" w:hanging="207"/>
      </w:pPr>
      <w:rPr>
        <w:rFonts w:hint="default"/>
        <w:lang w:val="pt-PT" w:eastAsia="en-US" w:bidi="ar-SA"/>
      </w:rPr>
    </w:lvl>
    <w:lvl w:ilvl="3" w:tplc="A1828394">
      <w:numFmt w:val="bullet"/>
      <w:lvlText w:val="•"/>
      <w:lvlJc w:val="left"/>
      <w:pPr>
        <w:ind w:left="6015" w:hanging="207"/>
      </w:pPr>
      <w:rPr>
        <w:rFonts w:hint="default"/>
        <w:lang w:val="pt-PT" w:eastAsia="en-US" w:bidi="ar-SA"/>
      </w:rPr>
    </w:lvl>
    <w:lvl w:ilvl="4" w:tplc="48DEF316">
      <w:numFmt w:val="bullet"/>
      <w:lvlText w:val="•"/>
      <w:lvlJc w:val="left"/>
      <w:pPr>
        <w:ind w:left="6614" w:hanging="207"/>
      </w:pPr>
      <w:rPr>
        <w:rFonts w:hint="default"/>
        <w:lang w:val="pt-PT" w:eastAsia="en-US" w:bidi="ar-SA"/>
      </w:rPr>
    </w:lvl>
    <w:lvl w:ilvl="5" w:tplc="30269BC6">
      <w:numFmt w:val="bullet"/>
      <w:lvlText w:val="•"/>
      <w:lvlJc w:val="left"/>
      <w:pPr>
        <w:ind w:left="7212" w:hanging="207"/>
      </w:pPr>
      <w:rPr>
        <w:rFonts w:hint="default"/>
        <w:lang w:val="pt-PT" w:eastAsia="en-US" w:bidi="ar-SA"/>
      </w:rPr>
    </w:lvl>
    <w:lvl w:ilvl="6" w:tplc="85FCBC36">
      <w:numFmt w:val="bullet"/>
      <w:lvlText w:val="•"/>
      <w:lvlJc w:val="left"/>
      <w:pPr>
        <w:ind w:left="7811" w:hanging="207"/>
      </w:pPr>
      <w:rPr>
        <w:rFonts w:hint="default"/>
        <w:lang w:val="pt-PT" w:eastAsia="en-US" w:bidi="ar-SA"/>
      </w:rPr>
    </w:lvl>
    <w:lvl w:ilvl="7" w:tplc="1CE8671C">
      <w:numFmt w:val="bullet"/>
      <w:lvlText w:val="•"/>
      <w:lvlJc w:val="left"/>
      <w:pPr>
        <w:ind w:left="8409" w:hanging="207"/>
      </w:pPr>
      <w:rPr>
        <w:rFonts w:hint="default"/>
        <w:lang w:val="pt-PT" w:eastAsia="en-US" w:bidi="ar-SA"/>
      </w:rPr>
    </w:lvl>
    <w:lvl w:ilvl="8" w:tplc="29120BE6">
      <w:numFmt w:val="bullet"/>
      <w:lvlText w:val="•"/>
      <w:lvlJc w:val="left"/>
      <w:pPr>
        <w:ind w:left="9008" w:hanging="207"/>
      </w:pPr>
      <w:rPr>
        <w:rFonts w:hint="default"/>
        <w:lang w:val="pt-PT" w:eastAsia="en-US" w:bidi="ar-SA"/>
      </w:rPr>
    </w:lvl>
  </w:abstractNum>
  <w:abstractNum w:abstractNumId="15" w15:restartNumberingAfterBreak="0">
    <w:nsid w:val="56BE6C54"/>
    <w:multiLevelType w:val="hybridMultilevel"/>
    <w:tmpl w:val="18FE3254"/>
    <w:lvl w:ilvl="0" w:tplc="3CBC5BA4">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96963D4"/>
    <w:multiLevelType w:val="multilevel"/>
    <w:tmpl w:val="F89ABB5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5E896971"/>
    <w:multiLevelType w:val="multilevel"/>
    <w:tmpl w:val="ABF0B7AE"/>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b/>
        <w:bCs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FC00C4B"/>
    <w:multiLevelType w:val="hybridMultilevel"/>
    <w:tmpl w:val="7D6E73B6"/>
    <w:lvl w:ilvl="0" w:tplc="AAA891D8">
      <w:start w:val="4"/>
      <w:numFmt w:val="decimal"/>
      <w:lvlText w:val="%1-"/>
      <w:lvlJc w:val="left"/>
      <w:rPr>
        <w:rFonts w:hint="default"/>
        <w:b/>
        <w:color w:val="auto"/>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9" w15:restartNumberingAfterBreak="0">
    <w:nsid w:val="68763CAD"/>
    <w:multiLevelType w:val="multilevel"/>
    <w:tmpl w:val="8A80D352"/>
    <w:lvl w:ilvl="0">
      <w:start w:val="5"/>
      <w:numFmt w:val="decimal"/>
      <w:lvlText w:val="%1"/>
      <w:lvlJc w:val="left"/>
      <w:pPr>
        <w:ind w:left="525" w:hanging="525"/>
      </w:pPr>
      <w:rPr>
        <w:rFonts w:hint="default"/>
      </w:rPr>
    </w:lvl>
    <w:lvl w:ilvl="1">
      <w:start w:val="5"/>
      <w:numFmt w:val="decimal"/>
      <w:lvlText w:val="%1.%2"/>
      <w:lvlJc w:val="left"/>
      <w:pPr>
        <w:ind w:left="3503" w:hanging="525"/>
      </w:pPr>
      <w:rPr>
        <w:rFonts w:hint="default"/>
        <w:b/>
        <w:bCs/>
      </w:rPr>
    </w:lvl>
    <w:lvl w:ilvl="2">
      <w:start w:val="3"/>
      <w:numFmt w:val="decimal"/>
      <w:lvlText w:val="%1.%2.%3"/>
      <w:lvlJc w:val="left"/>
      <w:pPr>
        <w:ind w:left="2420" w:hanging="720"/>
      </w:pPr>
      <w:rPr>
        <w:rFonts w:hint="default"/>
        <w:b/>
        <w:bCs/>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20" w15:restartNumberingAfterBreak="0">
    <w:nsid w:val="69412A8A"/>
    <w:multiLevelType w:val="multilevel"/>
    <w:tmpl w:val="90CC6DDA"/>
    <w:lvl w:ilvl="0">
      <w:start w:val="1"/>
      <w:numFmt w:val="decimal"/>
      <w:lvlText w:val="%1."/>
      <w:lvlJc w:val="left"/>
      <w:pPr>
        <w:ind w:left="390" w:hanging="390"/>
      </w:pPr>
    </w:lvl>
    <w:lvl w:ilvl="1">
      <w:start w:val="1"/>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 w15:restartNumberingAfterBreak="0">
    <w:nsid w:val="6B143F93"/>
    <w:multiLevelType w:val="multilevel"/>
    <w:tmpl w:val="4DA8BBF4"/>
    <w:lvl w:ilvl="0">
      <w:start w:val="9"/>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6BAF6552"/>
    <w:multiLevelType w:val="multilevel"/>
    <w:tmpl w:val="301852AA"/>
    <w:lvl w:ilvl="0">
      <w:start w:val="5"/>
      <w:numFmt w:val="decimal"/>
      <w:lvlText w:val="%1"/>
      <w:lvlJc w:val="left"/>
      <w:pPr>
        <w:ind w:left="600" w:hanging="600"/>
      </w:pPr>
      <w:rPr>
        <w:rFonts w:hint="default"/>
      </w:rPr>
    </w:lvl>
    <w:lvl w:ilvl="1">
      <w:start w:val="10"/>
      <w:numFmt w:val="decimal"/>
      <w:lvlText w:val="%1.%2"/>
      <w:lvlJc w:val="left"/>
      <w:pPr>
        <w:ind w:left="1450" w:hanging="600"/>
      </w:pPr>
      <w:rPr>
        <w:rFonts w:hint="default"/>
        <w:b/>
        <w:bCs/>
      </w:rPr>
    </w:lvl>
    <w:lvl w:ilvl="2">
      <w:start w:val="1"/>
      <w:numFmt w:val="decimal"/>
      <w:lvlText w:val="%1.%2.%3"/>
      <w:lvlJc w:val="left"/>
      <w:pPr>
        <w:ind w:left="2420" w:hanging="720"/>
      </w:pPr>
      <w:rPr>
        <w:rFonts w:hint="default"/>
        <w:b/>
        <w:bCs/>
      </w:rPr>
    </w:lvl>
    <w:lvl w:ilvl="3">
      <w:start w:val="1"/>
      <w:numFmt w:val="decimal"/>
      <w:lvlText w:val="%1.%2.%3.%4"/>
      <w:lvlJc w:val="left"/>
      <w:pPr>
        <w:ind w:left="3270" w:hanging="720"/>
      </w:pPr>
      <w:rPr>
        <w:rFonts w:hint="default"/>
        <w:b/>
        <w:bCs/>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3" w15:restartNumberingAfterBreak="0">
    <w:nsid w:val="6F9E4B07"/>
    <w:multiLevelType w:val="multilevel"/>
    <w:tmpl w:val="073CF3F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19777CE"/>
    <w:multiLevelType w:val="multilevel"/>
    <w:tmpl w:val="EB580CF4"/>
    <w:lvl w:ilvl="0">
      <w:start w:val="7"/>
      <w:numFmt w:val="decimal"/>
      <w:lvlText w:val="%1"/>
      <w:lvlJc w:val="left"/>
      <w:pPr>
        <w:ind w:left="360" w:hanging="360"/>
      </w:pPr>
    </w:lvl>
    <w:lvl w:ilvl="1">
      <w:start w:val="1"/>
      <w:numFmt w:val="decimal"/>
      <w:lvlText w:val="%1.%2"/>
      <w:lvlJc w:val="left"/>
      <w:pPr>
        <w:ind w:left="720" w:hanging="360"/>
      </w:pPr>
      <w:rPr>
        <w:b/>
        <w:bCs/>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5" w15:restartNumberingAfterBreak="0">
    <w:nsid w:val="73C47317"/>
    <w:multiLevelType w:val="multilevel"/>
    <w:tmpl w:val="4F3AEC2A"/>
    <w:lvl w:ilvl="0">
      <w:start w:val="4"/>
      <w:numFmt w:val="decimal"/>
      <w:lvlText w:val="%1."/>
      <w:lvlJc w:val="left"/>
      <w:pPr>
        <w:ind w:left="585" w:hanging="585"/>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2136" w:hanging="720"/>
      </w:pPr>
      <w:rPr>
        <w:rFonts w:hint="default"/>
        <w:b/>
        <w:bCs/>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6" w15:restartNumberingAfterBreak="0">
    <w:nsid w:val="75453496"/>
    <w:multiLevelType w:val="multilevel"/>
    <w:tmpl w:val="2DFA48BC"/>
    <w:lvl w:ilvl="0">
      <w:start w:val="2"/>
      <w:numFmt w:val="decimal"/>
      <w:lvlText w:val="%1"/>
      <w:lvlJc w:val="left"/>
      <w:pPr>
        <w:tabs>
          <w:tab w:val="num" w:pos="660"/>
        </w:tabs>
        <w:ind w:left="660" w:hanging="660"/>
      </w:pPr>
      <w:rPr>
        <w:rFonts w:hint="default"/>
      </w:rPr>
    </w:lvl>
    <w:lvl w:ilvl="1">
      <w:start w:val="1"/>
      <w:numFmt w:val="decimal"/>
      <w:lvlText w:val="%1.%2"/>
      <w:lvlJc w:val="left"/>
      <w:pPr>
        <w:tabs>
          <w:tab w:val="num" w:pos="1014"/>
        </w:tabs>
        <w:ind w:left="1014" w:hanging="660"/>
      </w:pPr>
      <w:rPr>
        <w:rFonts w:ascii="Arial" w:hAnsi="Arial" w:cs="Arial" w:hint="default"/>
        <w:b/>
        <w:bCs/>
      </w:rPr>
    </w:lvl>
    <w:lvl w:ilvl="2">
      <w:start w:val="1"/>
      <w:numFmt w:val="decimal"/>
      <w:lvlText w:val="%1.%2.%3"/>
      <w:lvlJc w:val="left"/>
      <w:pPr>
        <w:tabs>
          <w:tab w:val="num" w:pos="1428"/>
        </w:tabs>
        <w:ind w:left="1428" w:hanging="720"/>
      </w:pPr>
      <w:rPr>
        <w:rFonts w:hint="default"/>
        <w:b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27" w15:restartNumberingAfterBreak="0">
    <w:nsid w:val="7AFB3473"/>
    <w:multiLevelType w:val="hybridMultilevel"/>
    <w:tmpl w:val="2590525C"/>
    <w:lvl w:ilvl="0" w:tplc="BB88DC1E">
      <w:start w:val="1"/>
      <w:numFmt w:val="decimal"/>
      <w:lvlText w:val="%1)"/>
      <w:lvlJc w:val="left"/>
      <w:pPr>
        <w:ind w:left="1003" w:hanging="360"/>
      </w:pPr>
      <w:rPr>
        <w:rFonts w:hint="default"/>
        <w:b/>
      </w:rPr>
    </w:lvl>
    <w:lvl w:ilvl="1" w:tplc="04160019" w:tentative="1">
      <w:start w:val="1"/>
      <w:numFmt w:val="lowerLetter"/>
      <w:lvlText w:val="%2."/>
      <w:lvlJc w:val="left"/>
      <w:pPr>
        <w:ind w:left="1723" w:hanging="360"/>
      </w:pPr>
    </w:lvl>
    <w:lvl w:ilvl="2" w:tplc="0416001B" w:tentative="1">
      <w:start w:val="1"/>
      <w:numFmt w:val="lowerRoman"/>
      <w:lvlText w:val="%3."/>
      <w:lvlJc w:val="right"/>
      <w:pPr>
        <w:ind w:left="2443" w:hanging="180"/>
      </w:pPr>
    </w:lvl>
    <w:lvl w:ilvl="3" w:tplc="0416000F" w:tentative="1">
      <w:start w:val="1"/>
      <w:numFmt w:val="decimal"/>
      <w:lvlText w:val="%4."/>
      <w:lvlJc w:val="left"/>
      <w:pPr>
        <w:ind w:left="3163" w:hanging="360"/>
      </w:pPr>
    </w:lvl>
    <w:lvl w:ilvl="4" w:tplc="04160019" w:tentative="1">
      <w:start w:val="1"/>
      <w:numFmt w:val="lowerLetter"/>
      <w:lvlText w:val="%5."/>
      <w:lvlJc w:val="left"/>
      <w:pPr>
        <w:ind w:left="3883" w:hanging="360"/>
      </w:pPr>
    </w:lvl>
    <w:lvl w:ilvl="5" w:tplc="0416001B" w:tentative="1">
      <w:start w:val="1"/>
      <w:numFmt w:val="lowerRoman"/>
      <w:lvlText w:val="%6."/>
      <w:lvlJc w:val="right"/>
      <w:pPr>
        <w:ind w:left="4603" w:hanging="180"/>
      </w:pPr>
    </w:lvl>
    <w:lvl w:ilvl="6" w:tplc="0416000F" w:tentative="1">
      <w:start w:val="1"/>
      <w:numFmt w:val="decimal"/>
      <w:lvlText w:val="%7."/>
      <w:lvlJc w:val="left"/>
      <w:pPr>
        <w:ind w:left="5323" w:hanging="360"/>
      </w:pPr>
    </w:lvl>
    <w:lvl w:ilvl="7" w:tplc="04160019" w:tentative="1">
      <w:start w:val="1"/>
      <w:numFmt w:val="lowerLetter"/>
      <w:lvlText w:val="%8."/>
      <w:lvlJc w:val="left"/>
      <w:pPr>
        <w:ind w:left="6043" w:hanging="360"/>
      </w:pPr>
    </w:lvl>
    <w:lvl w:ilvl="8" w:tplc="0416001B" w:tentative="1">
      <w:start w:val="1"/>
      <w:numFmt w:val="lowerRoman"/>
      <w:lvlText w:val="%9."/>
      <w:lvlJc w:val="right"/>
      <w:pPr>
        <w:ind w:left="6763" w:hanging="180"/>
      </w:pPr>
    </w:lvl>
  </w:abstractNum>
  <w:num w:numId="1" w16cid:durableId="1935940611">
    <w:abstractNumId w:val="10"/>
  </w:num>
  <w:num w:numId="2" w16cid:durableId="397745618">
    <w:abstractNumId w:val="27"/>
  </w:num>
  <w:num w:numId="3" w16cid:durableId="991762631">
    <w:abstractNumId w:val="4"/>
  </w:num>
  <w:num w:numId="4" w16cid:durableId="868952338">
    <w:abstractNumId w:val="11"/>
  </w:num>
  <w:num w:numId="5" w16cid:durableId="5828705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743604">
    <w:abstractNumId w:val="19"/>
  </w:num>
  <w:num w:numId="7" w16cid:durableId="1491948170">
    <w:abstractNumId w:val="16"/>
  </w:num>
  <w:num w:numId="8" w16cid:durableId="1158498968">
    <w:abstractNumId w:val="25"/>
  </w:num>
  <w:num w:numId="9" w16cid:durableId="5267947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759813">
    <w:abstractNumId w:val="3"/>
  </w:num>
  <w:num w:numId="11" w16cid:durableId="2066441807">
    <w:abstractNumId w:val="22"/>
  </w:num>
  <w:num w:numId="12" w16cid:durableId="73555689">
    <w:abstractNumId w:val="0"/>
  </w:num>
  <w:num w:numId="13" w16cid:durableId="1777408243">
    <w:abstractNumId w:val="0"/>
  </w:num>
  <w:num w:numId="14" w16cid:durableId="1216157019">
    <w:abstractNumId w:val="17"/>
  </w:num>
  <w:num w:numId="15" w16cid:durableId="1321733682">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9383525">
    <w:abstractNumId w:val="6"/>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31672316">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858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8532335">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29681562">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093945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308390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546140">
    <w:abstractNumId w:val="2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32242241">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4332814">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2596689">
    <w:abstractNumId w:val="15"/>
  </w:num>
  <w:num w:numId="27" w16cid:durableId="1003584747">
    <w:abstractNumId w:val="7"/>
  </w:num>
  <w:num w:numId="28" w16cid:durableId="1741902204">
    <w:abstractNumId w:val="9"/>
  </w:num>
  <w:num w:numId="29" w16cid:durableId="1264387321">
    <w:abstractNumId w:val="14"/>
  </w:num>
  <w:num w:numId="30" w16cid:durableId="1239633196">
    <w:abstractNumId w:val="2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205"/>
    <w:rsid w:val="00000C01"/>
    <w:rsid w:val="000014AA"/>
    <w:rsid w:val="00001C2D"/>
    <w:rsid w:val="00001E36"/>
    <w:rsid w:val="00001FA1"/>
    <w:rsid w:val="000023C3"/>
    <w:rsid w:val="00003CB2"/>
    <w:rsid w:val="000047A8"/>
    <w:rsid w:val="000047E7"/>
    <w:rsid w:val="000050A8"/>
    <w:rsid w:val="00005781"/>
    <w:rsid w:val="0000651F"/>
    <w:rsid w:val="00006655"/>
    <w:rsid w:val="000073B1"/>
    <w:rsid w:val="000073CD"/>
    <w:rsid w:val="00007622"/>
    <w:rsid w:val="000078D2"/>
    <w:rsid w:val="00007D14"/>
    <w:rsid w:val="00010898"/>
    <w:rsid w:val="00010992"/>
    <w:rsid w:val="000115C5"/>
    <w:rsid w:val="000116AD"/>
    <w:rsid w:val="00012C4A"/>
    <w:rsid w:val="000131A7"/>
    <w:rsid w:val="000131B8"/>
    <w:rsid w:val="000133F6"/>
    <w:rsid w:val="00013E28"/>
    <w:rsid w:val="00013EA3"/>
    <w:rsid w:val="000145BD"/>
    <w:rsid w:val="00014872"/>
    <w:rsid w:val="00014DB9"/>
    <w:rsid w:val="0001509E"/>
    <w:rsid w:val="00015508"/>
    <w:rsid w:val="00015A1A"/>
    <w:rsid w:val="00015B86"/>
    <w:rsid w:val="00016F65"/>
    <w:rsid w:val="000170B0"/>
    <w:rsid w:val="0001737E"/>
    <w:rsid w:val="000175CE"/>
    <w:rsid w:val="000201BE"/>
    <w:rsid w:val="00020A44"/>
    <w:rsid w:val="00020A7E"/>
    <w:rsid w:val="00020EDA"/>
    <w:rsid w:val="00021061"/>
    <w:rsid w:val="0002106A"/>
    <w:rsid w:val="000210B9"/>
    <w:rsid w:val="00021F16"/>
    <w:rsid w:val="000220F0"/>
    <w:rsid w:val="000222EE"/>
    <w:rsid w:val="00022FC8"/>
    <w:rsid w:val="00023DB4"/>
    <w:rsid w:val="000247DF"/>
    <w:rsid w:val="000247FF"/>
    <w:rsid w:val="00024C37"/>
    <w:rsid w:val="00024D8F"/>
    <w:rsid w:val="000256D3"/>
    <w:rsid w:val="00025B5D"/>
    <w:rsid w:val="0002650F"/>
    <w:rsid w:val="0002698B"/>
    <w:rsid w:val="00026CE2"/>
    <w:rsid w:val="000278E9"/>
    <w:rsid w:val="00027A98"/>
    <w:rsid w:val="00027CE1"/>
    <w:rsid w:val="000302DC"/>
    <w:rsid w:val="00030AC0"/>
    <w:rsid w:val="0003152D"/>
    <w:rsid w:val="0003170B"/>
    <w:rsid w:val="00031C73"/>
    <w:rsid w:val="0003223B"/>
    <w:rsid w:val="000325DC"/>
    <w:rsid w:val="00032E79"/>
    <w:rsid w:val="00033200"/>
    <w:rsid w:val="00033935"/>
    <w:rsid w:val="0003407D"/>
    <w:rsid w:val="00034BF2"/>
    <w:rsid w:val="00035A53"/>
    <w:rsid w:val="000360C0"/>
    <w:rsid w:val="00036FC5"/>
    <w:rsid w:val="0004047B"/>
    <w:rsid w:val="000410DE"/>
    <w:rsid w:val="0004155D"/>
    <w:rsid w:val="00042657"/>
    <w:rsid w:val="00042D57"/>
    <w:rsid w:val="00042F61"/>
    <w:rsid w:val="00042FC2"/>
    <w:rsid w:val="0004364C"/>
    <w:rsid w:val="00043D15"/>
    <w:rsid w:val="000453C1"/>
    <w:rsid w:val="00045402"/>
    <w:rsid w:val="00045CDC"/>
    <w:rsid w:val="000463B4"/>
    <w:rsid w:val="00046942"/>
    <w:rsid w:val="000469F2"/>
    <w:rsid w:val="00046DF4"/>
    <w:rsid w:val="00047496"/>
    <w:rsid w:val="00047702"/>
    <w:rsid w:val="000509B2"/>
    <w:rsid w:val="00050AF7"/>
    <w:rsid w:val="000516D4"/>
    <w:rsid w:val="00051E20"/>
    <w:rsid w:val="00052433"/>
    <w:rsid w:val="000526C9"/>
    <w:rsid w:val="00053681"/>
    <w:rsid w:val="00053C00"/>
    <w:rsid w:val="00053E52"/>
    <w:rsid w:val="0005472B"/>
    <w:rsid w:val="000549D9"/>
    <w:rsid w:val="00054AF1"/>
    <w:rsid w:val="00055C37"/>
    <w:rsid w:val="00055EFB"/>
    <w:rsid w:val="00055F59"/>
    <w:rsid w:val="000560F8"/>
    <w:rsid w:val="000566B9"/>
    <w:rsid w:val="00056863"/>
    <w:rsid w:val="00057324"/>
    <w:rsid w:val="00057415"/>
    <w:rsid w:val="0005753A"/>
    <w:rsid w:val="00057E2C"/>
    <w:rsid w:val="00057E51"/>
    <w:rsid w:val="00060783"/>
    <w:rsid w:val="00060E3A"/>
    <w:rsid w:val="00063121"/>
    <w:rsid w:val="000639B3"/>
    <w:rsid w:val="000640E8"/>
    <w:rsid w:val="00064E40"/>
    <w:rsid w:val="00065687"/>
    <w:rsid w:val="00065974"/>
    <w:rsid w:val="00065BE7"/>
    <w:rsid w:val="0007089F"/>
    <w:rsid w:val="00070981"/>
    <w:rsid w:val="00071431"/>
    <w:rsid w:val="0007193E"/>
    <w:rsid w:val="00071EFC"/>
    <w:rsid w:val="0007233A"/>
    <w:rsid w:val="00072750"/>
    <w:rsid w:val="00072E90"/>
    <w:rsid w:val="00073132"/>
    <w:rsid w:val="000732F4"/>
    <w:rsid w:val="0007337C"/>
    <w:rsid w:val="00073603"/>
    <w:rsid w:val="00073649"/>
    <w:rsid w:val="00073F4F"/>
    <w:rsid w:val="00074042"/>
    <w:rsid w:val="000741A2"/>
    <w:rsid w:val="000747F7"/>
    <w:rsid w:val="0007499A"/>
    <w:rsid w:val="00074B4C"/>
    <w:rsid w:val="00074D5C"/>
    <w:rsid w:val="0007584D"/>
    <w:rsid w:val="00075A8F"/>
    <w:rsid w:val="00075BB3"/>
    <w:rsid w:val="00075BE1"/>
    <w:rsid w:val="00075E74"/>
    <w:rsid w:val="00077049"/>
    <w:rsid w:val="000771E0"/>
    <w:rsid w:val="000778D1"/>
    <w:rsid w:val="000778E2"/>
    <w:rsid w:val="0007791A"/>
    <w:rsid w:val="00077AC4"/>
    <w:rsid w:val="00080790"/>
    <w:rsid w:val="000829F2"/>
    <w:rsid w:val="00082BDB"/>
    <w:rsid w:val="00082C3C"/>
    <w:rsid w:val="000834CF"/>
    <w:rsid w:val="00083639"/>
    <w:rsid w:val="00083928"/>
    <w:rsid w:val="0008419B"/>
    <w:rsid w:val="00084208"/>
    <w:rsid w:val="0008433B"/>
    <w:rsid w:val="000858E9"/>
    <w:rsid w:val="00086095"/>
    <w:rsid w:val="000909E7"/>
    <w:rsid w:val="00090E2B"/>
    <w:rsid w:val="0009161E"/>
    <w:rsid w:val="00093086"/>
    <w:rsid w:val="00093150"/>
    <w:rsid w:val="00093201"/>
    <w:rsid w:val="00093484"/>
    <w:rsid w:val="000938C1"/>
    <w:rsid w:val="00093EA1"/>
    <w:rsid w:val="000943CE"/>
    <w:rsid w:val="000959CF"/>
    <w:rsid w:val="00095D93"/>
    <w:rsid w:val="00095FFF"/>
    <w:rsid w:val="000969E2"/>
    <w:rsid w:val="00096D93"/>
    <w:rsid w:val="000971BA"/>
    <w:rsid w:val="000A012B"/>
    <w:rsid w:val="000A084F"/>
    <w:rsid w:val="000A0DC0"/>
    <w:rsid w:val="000A1079"/>
    <w:rsid w:val="000A115F"/>
    <w:rsid w:val="000A116B"/>
    <w:rsid w:val="000A1385"/>
    <w:rsid w:val="000A179D"/>
    <w:rsid w:val="000A21D7"/>
    <w:rsid w:val="000A2677"/>
    <w:rsid w:val="000A27B8"/>
    <w:rsid w:val="000A2DA3"/>
    <w:rsid w:val="000A365F"/>
    <w:rsid w:val="000A3F63"/>
    <w:rsid w:val="000A3FB1"/>
    <w:rsid w:val="000A4B9C"/>
    <w:rsid w:val="000A54F4"/>
    <w:rsid w:val="000A5775"/>
    <w:rsid w:val="000A6280"/>
    <w:rsid w:val="000A64A8"/>
    <w:rsid w:val="000A7506"/>
    <w:rsid w:val="000A766D"/>
    <w:rsid w:val="000A77C8"/>
    <w:rsid w:val="000A78D7"/>
    <w:rsid w:val="000A7E01"/>
    <w:rsid w:val="000B08D2"/>
    <w:rsid w:val="000B0C2C"/>
    <w:rsid w:val="000B1E9F"/>
    <w:rsid w:val="000B27B5"/>
    <w:rsid w:val="000B288B"/>
    <w:rsid w:val="000B3B22"/>
    <w:rsid w:val="000B3DC6"/>
    <w:rsid w:val="000B4533"/>
    <w:rsid w:val="000B4FDA"/>
    <w:rsid w:val="000B51B5"/>
    <w:rsid w:val="000B530C"/>
    <w:rsid w:val="000B6259"/>
    <w:rsid w:val="000B684C"/>
    <w:rsid w:val="000B7732"/>
    <w:rsid w:val="000C0DB0"/>
    <w:rsid w:val="000C0FF7"/>
    <w:rsid w:val="000C1390"/>
    <w:rsid w:val="000C1A45"/>
    <w:rsid w:val="000C1F23"/>
    <w:rsid w:val="000C257C"/>
    <w:rsid w:val="000C3082"/>
    <w:rsid w:val="000C30A3"/>
    <w:rsid w:val="000C3782"/>
    <w:rsid w:val="000C466C"/>
    <w:rsid w:val="000C4A08"/>
    <w:rsid w:val="000C4A67"/>
    <w:rsid w:val="000C4B62"/>
    <w:rsid w:val="000C64EC"/>
    <w:rsid w:val="000C6D0C"/>
    <w:rsid w:val="000C7FDF"/>
    <w:rsid w:val="000D08CC"/>
    <w:rsid w:val="000D0BBF"/>
    <w:rsid w:val="000D0F8E"/>
    <w:rsid w:val="000D11C4"/>
    <w:rsid w:val="000D2879"/>
    <w:rsid w:val="000D2903"/>
    <w:rsid w:val="000D2B20"/>
    <w:rsid w:val="000D2B95"/>
    <w:rsid w:val="000D34BA"/>
    <w:rsid w:val="000D3861"/>
    <w:rsid w:val="000D38F7"/>
    <w:rsid w:val="000D3C82"/>
    <w:rsid w:val="000D4AB6"/>
    <w:rsid w:val="000D4E1E"/>
    <w:rsid w:val="000D5000"/>
    <w:rsid w:val="000D5214"/>
    <w:rsid w:val="000D54A9"/>
    <w:rsid w:val="000D57F4"/>
    <w:rsid w:val="000D5883"/>
    <w:rsid w:val="000D63BA"/>
    <w:rsid w:val="000D6A78"/>
    <w:rsid w:val="000D6CD9"/>
    <w:rsid w:val="000D71CB"/>
    <w:rsid w:val="000D73D8"/>
    <w:rsid w:val="000D7C24"/>
    <w:rsid w:val="000D7CBF"/>
    <w:rsid w:val="000E0341"/>
    <w:rsid w:val="000E1257"/>
    <w:rsid w:val="000E1A41"/>
    <w:rsid w:val="000E245B"/>
    <w:rsid w:val="000E2676"/>
    <w:rsid w:val="000E270C"/>
    <w:rsid w:val="000E2C89"/>
    <w:rsid w:val="000E3A4D"/>
    <w:rsid w:val="000E3B4C"/>
    <w:rsid w:val="000E4682"/>
    <w:rsid w:val="000E50A3"/>
    <w:rsid w:val="000E5D08"/>
    <w:rsid w:val="000E77FD"/>
    <w:rsid w:val="000F0314"/>
    <w:rsid w:val="000F0786"/>
    <w:rsid w:val="000F0AA4"/>
    <w:rsid w:val="000F18A9"/>
    <w:rsid w:val="000F199B"/>
    <w:rsid w:val="000F234B"/>
    <w:rsid w:val="000F2D99"/>
    <w:rsid w:val="000F3B8A"/>
    <w:rsid w:val="000F448D"/>
    <w:rsid w:val="000F457C"/>
    <w:rsid w:val="000F5250"/>
    <w:rsid w:val="000F5A2B"/>
    <w:rsid w:val="000F6C39"/>
    <w:rsid w:val="000F6CB3"/>
    <w:rsid w:val="000F6E03"/>
    <w:rsid w:val="000F7501"/>
    <w:rsid w:val="000F7CA3"/>
    <w:rsid w:val="000F7CBD"/>
    <w:rsid w:val="00100627"/>
    <w:rsid w:val="00100D86"/>
    <w:rsid w:val="00101805"/>
    <w:rsid w:val="00101B8D"/>
    <w:rsid w:val="00101BEB"/>
    <w:rsid w:val="001030F3"/>
    <w:rsid w:val="001032BF"/>
    <w:rsid w:val="00103793"/>
    <w:rsid w:val="00104EA6"/>
    <w:rsid w:val="001054FE"/>
    <w:rsid w:val="00105C50"/>
    <w:rsid w:val="00106E41"/>
    <w:rsid w:val="001070B9"/>
    <w:rsid w:val="00107C8F"/>
    <w:rsid w:val="00110132"/>
    <w:rsid w:val="00110476"/>
    <w:rsid w:val="00110AE7"/>
    <w:rsid w:val="00110D7B"/>
    <w:rsid w:val="001112D6"/>
    <w:rsid w:val="001113A3"/>
    <w:rsid w:val="001113D9"/>
    <w:rsid w:val="0011169E"/>
    <w:rsid w:val="00111B80"/>
    <w:rsid w:val="00112E3F"/>
    <w:rsid w:val="00112F5D"/>
    <w:rsid w:val="0011410F"/>
    <w:rsid w:val="0011423C"/>
    <w:rsid w:val="0011452D"/>
    <w:rsid w:val="001145A8"/>
    <w:rsid w:val="00114941"/>
    <w:rsid w:val="0011535E"/>
    <w:rsid w:val="00115B35"/>
    <w:rsid w:val="00116FD8"/>
    <w:rsid w:val="00116FFF"/>
    <w:rsid w:val="0011712D"/>
    <w:rsid w:val="0011745C"/>
    <w:rsid w:val="00117475"/>
    <w:rsid w:val="001179FB"/>
    <w:rsid w:val="001200CB"/>
    <w:rsid w:val="0012099E"/>
    <w:rsid w:val="00120B6F"/>
    <w:rsid w:val="00120EC8"/>
    <w:rsid w:val="00121CAE"/>
    <w:rsid w:val="00121CD9"/>
    <w:rsid w:val="00123FBD"/>
    <w:rsid w:val="00124384"/>
    <w:rsid w:val="0012438A"/>
    <w:rsid w:val="00126124"/>
    <w:rsid w:val="00126A18"/>
    <w:rsid w:val="001273D9"/>
    <w:rsid w:val="00127C13"/>
    <w:rsid w:val="00130EE5"/>
    <w:rsid w:val="0013102C"/>
    <w:rsid w:val="00131990"/>
    <w:rsid w:val="001325E9"/>
    <w:rsid w:val="00132D1A"/>
    <w:rsid w:val="0013331D"/>
    <w:rsid w:val="001337C4"/>
    <w:rsid w:val="00134134"/>
    <w:rsid w:val="00134576"/>
    <w:rsid w:val="0013490E"/>
    <w:rsid w:val="001356B4"/>
    <w:rsid w:val="001357C7"/>
    <w:rsid w:val="001358EA"/>
    <w:rsid w:val="001363E9"/>
    <w:rsid w:val="00136433"/>
    <w:rsid w:val="001375B5"/>
    <w:rsid w:val="001378D5"/>
    <w:rsid w:val="001402CB"/>
    <w:rsid w:val="001411A9"/>
    <w:rsid w:val="00141AED"/>
    <w:rsid w:val="00141FFD"/>
    <w:rsid w:val="001425CF"/>
    <w:rsid w:val="0014525E"/>
    <w:rsid w:val="001455AF"/>
    <w:rsid w:val="001463A8"/>
    <w:rsid w:val="001466C0"/>
    <w:rsid w:val="00146FA5"/>
    <w:rsid w:val="001471B6"/>
    <w:rsid w:val="00147AA8"/>
    <w:rsid w:val="00147C47"/>
    <w:rsid w:val="00147DF7"/>
    <w:rsid w:val="00147E84"/>
    <w:rsid w:val="00147F5B"/>
    <w:rsid w:val="00150472"/>
    <w:rsid w:val="00151033"/>
    <w:rsid w:val="001515CF"/>
    <w:rsid w:val="0015216C"/>
    <w:rsid w:val="00152744"/>
    <w:rsid w:val="00152874"/>
    <w:rsid w:val="00152E2D"/>
    <w:rsid w:val="00153AC3"/>
    <w:rsid w:val="00154115"/>
    <w:rsid w:val="001541C6"/>
    <w:rsid w:val="001547DC"/>
    <w:rsid w:val="001552A9"/>
    <w:rsid w:val="00155333"/>
    <w:rsid w:val="00155E62"/>
    <w:rsid w:val="001563D6"/>
    <w:rsid w:val="0015676D"/>
    <w:rsid w:val="00156AD4"/>
    <w:rsid w:val="00156B83"/>
    <w:rsid w:val="001579DB"/>
    <w:rsid w:val="001606D2"/>
    <w:rsid w:val="00160F7E"/>
    <w:rsid w:val="001612E8"/>
    <w:rsid w:val="00161888"/>
    <w:rsid w:val="00161C21"/>
    <w:rsid w:val="001631AF"/>
    <w:rsid w:val="00164978"/>
    <w:rsid w:val="00164C96"/>
    <w:rsid w:val="00165984"/>
    <w:rsid w:val="00165A11"/>
    <w:rsid w:val="00165C3B"/>
    <w:rsid w:val="00166C01"/>
    <w:rsid w:val="00167396"/>
    <w:rsid w:val="00167AF1"/>
    <w:rsid w:val="00167D6D"/>
    <w:rsid w:val="001708D9"/>
    <w:rsid w:val="001717A0"/>
    <w:rsid w:val="00171C0A"/>
    <w:rsid w:val="00171FB4"/>
    <w:rsid w:val="0017258C"/>
    <w:rsid w:val="001726DD"/>
    <w:rsid w:val="001732FC"/>
    <w:rsid w:val="00173440"/>
    <w:rsid w:val="00173459"/>
    <w:rsid w:val="00173DB8"/>
    <w:rsid w:val="00174DEC"/>
    <w:rsid w:val="001753C3"/>
    <w:rsid w:val="00175804"/>
    <w:rsid w:val="00175A53"/>
    <w:rsid w:val="001770B8"/>
    <w:rsid w:val="0017742E"/>
    <w:rsid w:val="001802E2"/>
    <w:rsid w:val="00180314"/>
    <w:rsid w:val="0018038A"/>
    <w:rsid w:val="0018049D"/>
    <w:rsid w:val="00180A1C"/>
    <w:rsid w:val="00182049"/>
    <w:rsid w:val="00183259"/>
    <w:rsid w:val="0018398F"/>
    <w:rsid w:val="00184451"/>
    <w:rsid w:val="001848A9"/>
    <w:rsid w:val="00184B82"/>
    <w:rsid w:val="00184D96"/>
    <w:rsid w:val="00184E49"/>
    <w:rsid w:val="001851C8"/>
    <w:rsid w:val="001854DF"/>
    <w:rsid w:val="00185521"/>
    <w:rsid w:val="00185A62"/>
    <w:rsid w:val="001860E0"/>
    <w:rsid w:val="00186651"/>
    <w:rsid w:val="00186677"/>
    <w:rsid w:val="00186EDF"/>
    <w:rsid w:val="0018727F"/>
    <w:rsid w:val="00191433"/>
    <w:rsid w:val="00191468"/>
    <w:rsid w:val="00191495"/>
    <w:rsid w:val="00191AE6"/>
    <w:rsid w:val="00191F1F"/>
    <w:rsid w:val="0019305D"/>
    <w:rsid w:val="00193542"/>
    <w:rsid w:val="00193E52"/>
    <w:rsid w:val="001948B3"/>
    <w:rsid w:val="00195BE9"/>
    <w:rsid w:val="00195C3C"/>
    <w:rsid w:val="00196605"/>
    <w:rsid w:val="001967F6"/>
    <w:rsid w:val="00196BAF"/>
    <w:rsid w:val="00197141"/>
    <w:rsid w:val="001A00F1"/>
    <w:rsid w:val="001A04F9"/>
    <w:rsid w:val="001A1D5F"/>
    <w:rsid w:val="001A1FF1"/>
    <w:rsid w:val="001A2F7E"/>
    <w:rsid w:val="001A3034"/>
    <w:rsid w:val="001A31B8"/>
    <w:rsid w:val="001A3C4A"/>
    <w:rsid w:val="001A41B7"/>
    <w:rsid w:val="001A41F9"/>
    <w:rsid w:val="001A4B0C"/>
    <w:rsid w:val="001A4D33"/>
    <w:rsid w:val="001A6960"/>
    <w:rsid w:val="001A6963"/>
    <w:rsid w:val="001A6C47"/>
    <w:rsid w:val="001A6CD4"/>
    <w:rsid w:val="001A77DA"/>
    <w:rsid w:val="001A7BE8"/>
    <w:rsid w:val="001B05EC"/>
    <w:rsid w:val="001B0A76"/>
    <w:rsid w:val="001B0AA8"/>
    <w:rsid w:val="001B0D76"/>
    <w:rsid w:val="001B0E54"/>
    <w:rsid w:val="001B0EA5"/>
    <w:rsid w:val="001B1F77"/>
    <w:rsid w:val="001B36D8"/>
    <w:rsid w:val="001B3A14"/>
    <w:rsid w:val="001B3AAB"/>
    <w:rsid w:val="001B4427"/>
    <w:rsid w:val="001B4460"/>
    <w:rsid w:val="001B46B5"/>
    <w:rsid w:val="001B5A67"/>
    <w:rsid w:val="001B6A89"/>
    <w:rsid w:val="001C00BB"/>
    <w:rsid w:val="001C03AA"/>
    <w:rsid w:val="001C0607"/>
    <w:rsid w:val="001C1BD7"/>
    <w:rsid w:val="001C25D2"/>
    <w:rsid w:val="001C2DB8"/>
    <w:rsid w:val="001C3363"/>
    <w:rsid w:val="001C343D"/>
    <w:rsid w:val="001C37DE"/>
    <w:rsid w:val="001C3B2B"/>
    <w:rsid w:val="001C3DAA"/>
    <w:rsid w:val="001C3F59"/>
    <w:rsid w:val="001C4845"/>
    <w:rsid w:val="001C4926"/>
    <w:rsid w:val="001C497B"/>
    <w:rsid w:val="001C55B4"/>
    <w:rsid w:val="001C6093"/>
    <w:rsid w:val="001C653C"/>
    <w:rsid w:val="001C6FA6"/>
    <w:rsid w:val="001C6FF0"/>
    <w:rsid w:val="001C7209"/>
    <w:rsid w:val="001C74EE"/>
    <w:rsid w:val="001C7515"/>
    <w:rsid w:val="001C7D4F"/>
    <w:rsid w:val="001D016D"/>
    <w:rsid w:val="001D06FB"/>
    <w:rsid w:val="001D07BC"/>
    <w:rsid w:val="001D0944"/>
    <w:rsid w:val="001D0D6D"/>
    <w:rsid w:val="001D1BDA"/>
    <w:rsid w:val="001D24CB"/>
    <w:rsid w:val="001D3612"/>
    <w:rsid w:val="001D598F"/>
    <w:rsid w:val="001D5D01"/>
    <w:rsid w:val="001D6BEC"/>
    <w:rsid w:val="001D6DDB"/>
    <w:rsid w:val="001D6F6F"/>
    <w:rsid w:val="001D727F"/>
    <w:rsid w:val="001D7AB0"/>
    <w:rsid w:val="001E0500"/>
    <w:rsid w:val="001E0A4C"/>
    <w:rsid w:val="001E12D4"/>
    <w:rsid w:val="001E1369"/>
    <w:rsid w:val="001E16F8"/>
    <w:rsid w:val="001E20CC"/>
    <w:rsid w:val="001E22F1"/>
    <w:rsid w:val="001E2AB7"/>
    <w:rsid w:val="001E2D44"/>
    <w:rsid w:val="001E2DE9"/>
    <w:rsid w:val="001E33B2"/>
    <w:rsid w:val="001E4239"/>
    <w:rsid w:val="001E5EB0"/>
    <w:rsid w:val="001E6542"/>
    <w:rsid w:val="001E6CA1"/>
    <w:rsid w:val="001E6F14"/>
    <w:rsid w:val="001E71BA"/>
    <w:rsid w:val="001E7477"/>
    <w:rsid w:val="001E750D"/>
    <w:rsid w:val="001E7513"/>
    <w:rsid w:val="001F01EF"/>
    <w:rsid w:val="001F0230"/>
    <w:rsid w:val="001F0C98"/>
    <w:rsid w:val="001F0E29"/>
    <w:rsid w:val="001F2237"/>
    <w:rsid w:val="001F22A2"/>
    <w:rsid w:val="001F281C"/>
    <w:rsid w:val="001F2DAB"/>
    <w:rsid w:val="001F2E1C"/>
    <w:rsid w:val="001F357A"/>
    <w:rsid w:val="001F39DC"/>
    <w:rsid w:val="001F3AE2"/>
    <w:rsid w:val="001F4185"/>
    <w:rsid w:val="001F4E47"/>
    <w:rsid w:val="001F4EE7"/>
    <w:rsid w:val="001F5369"/>
    <w:rsid w:val="001F5A61"/>
    <w:rsid w:val="001F5F5C"/>
    <w:rsid w:val="001F6F47"/>
    <w:rsid w:val="001F7834"/>
    <w:rsid w:val="001F7A18"/>
    <w:rsid w:val="00200187"/>
    <w:rsid w:val="00200837"/>
    <w:rsid w:val="00200AA9"/>
    <w:rsid w:val="00201324"/>
    <w:rsid w:val="002014FD"/>
    <w:rsid w:val="00201C74"/>
    <w:rsid w:val="00201FC7"/>
    <w:rsid w:val="002020C8"/>
    <w:rsid w:val="002029C7"/>
    <w:rsid w:val="002030C5"/>
    <w:rsid w:val="002034FE"/>
    <w:rsid w:val="00203824"/>
    <w:rsid w:val="0020396C"/>
    <w:rsid w:val="00203DF7"/>
    <w:rsid w:val="0020444E"/>
    <w:rsid w:val="0020497B"/>
    <w:rsid w:val="002049F8"/>
    <w:rsid w:val="0020551B"/>
    <w:rsid w:val="0020581A"/>
    <w:rsid w:val="00205888"/>
    <w:rsid w:val="00206616"/>
    <w:rsid w:val="0020662E"/>
    <w:rsid w:val="00206AB8"/>
    <w:rsid w:val="00206D21"/>
    <w:rsid w:val="002074F8"/>
    <w:rsid w:val="0020782F"/>
    <w:rsid w:val="00207EC3"/>
    <w:rsid w:val="002109CF"/>
    <w:rsid w:val="00210F9A"/>
    <w:rsid w:val="002115C9"/>
    <w:rsid w:val="0021174B"/>
    <w:rsid w:val="002119C8"/>
    <w:rsid w:val="00212184"/>
    <w:rsid w:val="002123B3"/>
    <w:rsid w:val="002125F9"/>
    <w:rsid w:val="00212EE9"/>
    <w:rsid w:val="002130A9"/>
    <w:rsid w:val="002134C6"/>
    <w:rsid w:val="00213559"/>
    <w:rsid w:val="00213954"/>
    <w:rsid w:val="0021462B"/>
    <w:rsid w:val="00214DD5"/>
    <w:rsid w:val="00214F8C"/>
    <w:rsid w:val="002168CD"/>
    <w:rsid w:val="0021773D"/>
    <w:rsid w:val="002204C7"/>
    <w:rsid w:val="00220505"/>
    <w:rsid w:val="00220E84"/>
    <w:rsid w:val="00221957"/>
    <w:rsid w:val="0022238E"/>
    <w:rsid w:val="002224B5"/>
    <w:rsid w:val="0022288E"/>
    <w:rsid w:val="00222BF5"/>
    <w:rsid w:val="00223192"/>
    <w:rsid w:val="002235C8"/>
    <w:rsid w:val="002250FD"/>
    <w:rsid w:val="002254B0"/>
    <w:rsid w:val="0022583D"/>
    <w:rsid w:val="00225C71"/>
    <w:rsid w:val="00226500"/>
    <w:rsid w:val="002265EC"/>
    <w:rsid w:val="00226D9A"/>
    <w:rsid w:val="00226E85"/>
    <w:rsid w:val="00227833"/>
    <w:rsid w:val="00227FF5"/>
    <w:rsid w:val="0023045D"/>
    <w:rsid w:val="00230A18"/>
    <w:rsid w:val="00230C38"/>
    <w:rsid w:val="00231545"/>
    <w:rsid w:val="002316D2"/>
    <w:rsid w:val="002318C0"/>
    <w:rsid w:val="00231E0C"/>
    <w:rsid w:val="002329A2"/>
    <w:rsid w:val="00232DAA"/>
    <w:rsid w:val="00232FDA"/>
    <w:rsid w:val="0023377F"/>
    <w:rsid w:val="00233836"/>
    <w:rsid w:val="002338FE"/>
    <w:rsid w:val="002339FA"/>
    <w:rsid w:val="002343B3"/>
    <w:rsid w:val="00234ED5"/>
    <w:rsid w:val="00235032"/>
    <w:rsid w:val="00236052"/>
    <w:rsid w:val="00236422"/>
    <w:rsid w:val="00236E1C"/>
    <w:rsid w:val="00237469"/>
    <w:rsid w:val="0023747D"/>
    <w:rsid w:val="002374AC"/>
    <w:rsid w:val="00237578"/>
    <w:rsid w:val="0024022B"/>
    <w:rsid w:val="0024060A"/>
    <w:rsid w:val="002406E1"/>
    <w:rsid w:val="00240CEF"/>
    <w:rsid w:val="00240D8C"/>
    <w:rsid w:val="00241EFF"/>
    <w:rsid w:val="0024214A"/>
    <w:rsid w:val="00242701"/>
    <w:rsid w:val="002429C4"/>
    <w:rsid w:val="00242B5A"/>
    <w:rsid w:val="0024357D"/>
    <w:rsid w:val="00243FDD"/>
    <w:rsid w:val="0024403B"/>
    <w:rsid w:val="00244F5C"/>
    <w:rsid w:val="00245759"/>
    <w:rsid w:val="002457F6"/>
    <w:rsid w:val="0024631C"/>
    <w:rsid w:val="002468B2"/>
    <w:rsid w:val="0024748A"/>
    <w:rsid w:val="002479FA"/>
    <w:rsid w:val="00247F5D"/>
    <w:rsid w:val="00250026"/>
    <w:rsid w:val="00251A74"/>
    <w:rsid w:val="00252BF5"/>
    <w:rsid w:val="00252F13"/>
    <w:rsid w:val="00254268"/>
    <w:rsid w:val="00254E71"/>
    <w:rsid w:val="00255413"/>
    <w:rsid w:val="00255543"/>
    <w:rsid w:val="0025580E"/>
    <w:rsid w:val="002558A2"/>
    <w:rsid w:val="00255FD3"/>
    <w:rsid w:val="002564F7"/>
    <w:rsid w:val="00256E5A"/>
    <w:rsid w:val="00256FC1"/>
    <w:rsid w:val="00257403"/>
    <w:rsid w:val="00257A3B"/>
    <w:rsid w:val="00257A7B"/>
    <w:rsid w:val="00257AA9"/>
    <w:rsid w:val="0026046B"/>
    <w:rsid w:val="00260D8F"/>
    <w:rsid w:val="00261F1E"/>
    <w:rsid w:val="00261F98"/>
    <w:rsid w:val="00262645"/>
    <w:rsid w:val="00262861"/>
    <w:rsid w:val="00263505"/>
    <w:rsid w:val="002638C9"/>
    <w:rsid w:val="00263FE6"/>
    <w:rsid w:val="002642E3"/>
    <w:rsid w:val="002646C5"/>
    <w:rsid w:val="0026484E"/>
    <w:rsid w:val="00264F46"/>
    <w:rsid w:val="002651FF"/>
    <w:rsid w:val="002652E8"/>
    <w:rsid w:val="0026563E"/>
    <w:rsid w:val="0026592B"/>
    <w:rsid w:val="002660A0"/>
    <w:rsid w:val="0026616A"/>
    <w:rsid w:val="0026640B"/>
    <w:rsid w:val="002674BE"/>
    <w:rsid w:val="00267672"/>
    <w:rsid w:val="00267689"/>
    <w:rsid w:val="00270B4A"/>
    <w:rsid w:val="00270B7B"/>
    <w:rsid w:val="00270DBD"/>
    <w:rsid w:val="002711AC"/>
    <w:rsid w:val="0027124D"/>
    <w:rsid w:val="0027148C"/>
    <w:rsid w:val="0027196C"/>
    <w:rsid w:val="002724E5"/>
    <w:rsid w:val="0027255A"/>
    <w:rsid w:val="00272842"/>
    <w:rsid w:val="0027287D"/>
    <w:rsid w:val="0027347D"/>
    <w:rsid w:val="00273EB4"/>
    <w:rsid w:val="0027483A"/>
    <w:rsid w:val="00274B9C"/>
    <w:rsid w:val="00274DB0"/>
    <w:rsid w:val="0027509C"/>
    <w:rsid w:val="00275983"/>
    <w:rsid w:val="00276811"/>
    <w:rsid w:val="00276C86"/>
    <w:rsid w:val="00276EDB"/>
    <w:rsid w:val="00277D13"/>
    <w:rsid w:val="00277D3B"/>
    <w:rsid w:val="00280765"/>
    <w:rsid w:val="00280806"/>
    <w:rsid w:val="00280AEB"/>
    <w:rsid w:val="00281131"/>
    <w:rsid w:val="002819B8"/>
    <w:rsid w:val="00281FAD"/>
    <w:rsid w:val="002820BF"/>
    <w:rsid w:val="00282674"/>
    <w:rsid w:val="002834E8"/>
    <w:rsid w:val="002836FF"/>
    <w:rsid w:val="00283E55"/>
    <w:rsid w:val="00284B3E"/>
    <w:rsid w:val="00284CFE"/>
    <w:rsid w:val="00284EA6"/>
    <w:rsid w:val="00284F74"/>
    <w:rsid w:val="002850D6"/>
    <w:rsid w:val="00285504"/>
    <w:rsid w:val="00286EA5"/>
    <w:rsid w:val="00290268"/>
    <w:rsid w:val="00291C48"/>
    <w:rsid w:val="00291FD9"/>
    <w:rsid w:val="002930C7"/>
    <w:rsid w:val="002932C1"/>
    <w:rsid w:val="0029444D"/>
    <w:rsid w:val="002945D8"/>
    <w:rsid w:val="00294A24"/>
    <w:rsid w:val="00294B41"/>
    <w:rsid w:val="00295C09"/>
    <w:rsid w:val="00295C70"/>
    <w:rsid w:val="00296041"/>
    <w:rsid w:val="00296D40"/>
    <w:rsid w:val="00296E44"/>
    <w:rsid w:val="002A0A41"/>
    <w:rsid w:val="002A0F7A"/>
    <w:rsid w:val="002A11B4"/>
    <w:rsid w:val="002A129C"/>
    <w:rsid w:val="002A157A"/>
    <w:rsid w:val="002A23C3"/>
    <w:rsid w:val="002A3352"/>
    <w:rsid w:val="002A3E3F"/>
    <w:rsid w:val="002A58AB"/>
    <w:rsid w:val="002A60B3"/>
    <w:rsid w:val="002A6D1A"/>
    <w:rsid w:val="002A6F02"/>
    <w:rsid w:val="002A7A4A"/>
    <w:rsid w:val="002A7DC3"/>
    <w:rsid w:val="002A7E50"/>
    <w:rsid w:val="002A7F1C"/>
    <w:rsid w:val="002A7F42"/>
    <w:rsid w:val="002B03EE"/>
    <w:rsid w:val="002B03F4"/>
    <w:rsid w:val="002B05AC"/>
    <w:rsid w:val="002B06D8"/>
    <w:rsid w:val="002B0C5C"/>
    <w:rsid w:val="002B1A20"/>
    <w:rsid w:val="002B1FD8"/>
    <w:rsid w:val="002B21FA"/>
    <w:rsid w:val="002B2273"/>
    <w:rsid w:val="002B2AC4"/>
    <w:rsid w:val="002B33A5"/>
    <w:rsid w:val="002B33E3"/>
    <w:rsid w:val="002B3F6D"/>
    <w:rsid w:val="002B408F"/>
    <w:rsid w:val="002B409E"/>
    <w:rsid w:val="002B4386"/>
    <w:rsid w:val="002B4774"/>
    <w:rsid w:val="002B4D6C"/>
    <w:rsid w:val="002B53FA"/>
    <w:rsid w:val="002B56A7"/>
    <w:rsid w:val="002B5BAB"/>
    <w:rsid w:val="002B6322"/>
    <w:rsid w:val="002B69F7"/>
    <w:rsid w:val="002B7263"/>
    <w:rsid w:val="002B7290"/>
    <w:rsid w:val="002B7DA4"/>
    <w:rsid w:val="002C0435"/>
    <w:rsid w:val="002C0B85"/>
    <w:rsid w:val="002C184A"/>
    <w:rsid w:val="002C34D7"/>
    <w:rsid w:val="002C39BF"/>
    <w:rsid w:val="002C4198"/>
    <w:rsid w:val="002C4942"/>
    <w:rsid w:val="002C4A22"/>
    <w:rsid w:val="002C4A73"/>
    <w:rsid w:val="002C4D3E"/>
    <w:rsid w:val="002C4DEC"/>
    <w:rsid w:val="002C6504"/>
    <w:rsid w:val="002C6D06"/>
    <w:rsid w:val="002C731B"/>
    <w:rsid w:val="002C7EBC"/>
    <w:rsid w:val="002D005F"/>
    <w:rsid w:val="002D083B"/>
    <w:rsid w:val="002D0D7E"/>
    <w:rsid w:val="002D202E"/>
    <w:rsid w:val="002D2789"/>
    <w:rsid w:val="002D3214"/>
    <w:rsid w:val="002D3776"/>
    <w:rsid w:val="002D386D"/>
    <w:rsid w:val="002D40FD"/>
    <w:rsid w:val="002D426A"/>
    <w:rsid w:val="002D4E83"/>
    <w:rsid w:val="002D5869"/>
    <w:rsid w:val="002D599F"/>
    <w:rsid w:val="002D7285"/>
    <w:rsid w:val="002E0610"/>
    <w:rsid w:val="002E0705"/>
    <w:rsid w:val="002E077F"/>
    <w:rsid w:val="002E0E18"/>
    <w:rsid w:val="002E1026"/>
    <w:rsid w:val="002E1F20"/>
    <w:rsid w:val="002E28AD"/>
    <w:rsid w:val="002E2A7F"/>
    <w:rsid w:val="002E2BFE"/>
    <w:rsid w:val="002E330E"/>
    <w:rsid w:val="002E3468"/>
    <w:rsid w:val="002E3689"/>
    <w:rsid w:val="002E3B18"/>
    <w:rsid w:val="002E3E21"/>
    <w:rsid w:val="002E49A5"/>
    <w:rsid w:val="002E4AA9"/>
    <w:rsid w:val="002E5903"/>
    <w:rsid w:val="002E5A24"/>
    <w:rsid w:val="002E6BC1"/>
    <w:rsid w:val="002E70A3"/>
    <w:rsid w:val="002E750C"/>
    <w:rsid w:val="002E7D4B"/>
    <w:rsid w:val="002F0185"/>
    <w:rsid w:val="002F0D0E"/>
    <w:rsid w:val="002F16B9"/>
    <w:rsid w:val="002F180D"/>
    <w:rsid w:val="002F1C8F"/>
    <w:rsid w:val="002F1E02"/>
    <w:rsid w:val="002F23B8"/>
    <w:rsid w:val="002F2550"/>
    <w:rsid w:val="002F319F"/>
    <w:rsid w:val="002F38C6"/>
    <w:rsid w:val="002F4233"/>
    <w:rsid w:val="002F4309"/>
    <w:rsid w:val="002F435E"/>
    <w:rsid w:val="002F4CA0"/>
    <w:rsid w:val="002F4D79"/>
    <w:rsid w:val="002F4EC5"/>
    <w:rsid w:val="002F56A5"/>
    <w:rsid w:val="002F6834"/>
    <w:rsid w:val="002F79BF"/>
    <w:rsid w:val="002F7BB9"/>
    <w:rsid w:val="0030019B"/>
    <w:rsid w:val="0030093E"/>
    <w:rsid w:val="00300F87"/>
    <w:rsid w:val="0030102F"/>
    <w:rsid w:val="0030199B"/>
    <w:rsid w:val="00301BED"/>
    <w:rsid w:val="00302F79"/>
    <w:rsid w:val="003035B3"/>
    <w:rsid w:val="00304BE8"/>
    <w:rsid w:val="00304E91"/>
    <w:rsid w:val="00306788"/>
    <w:rsid w:val="00306F37"/>
    <w:rsid w:val="00307D56"/>
    <w:rsid w:val="0031106E"/>
    <w:rsid w:val="00311215"/>
    <w:rsid w:val="0031154A"/>
    <w:rsid w:val="00311F33"/>
    <w:rsid w:val="0031239B"/>
    <w:rsid w:val="0031243B"/>
    <w:rsid w:val="003134C5"/>
    <w:rsid w:val="00313C2E"/>
    <w:rsid w:val="0031499E"/>
    <w:rsid w:val="00315387"/>
    <w:rsid w:val="00315A79"/>
    <w:rsid w:val="0031604D"/>
    <w:rsid w:val="00316CBA"/>
    <w:rsid w:val="00317EAF"/>
    <w:rsid w:val="00320E9C"/>
    <w:rsid w:val="0032104C"/>
    <w:rsid w:val="0032177D"/>
    <w:rsid w:val="003218E6"/>
    <w:rsid w:val="0032194B"/>
    <w:rsid w:val="00321A8A"/>
    <w:rsid w:val="00321B8E"/>
    <w:rsid w:val="00322274"/>
    <w:rsid w:val="00322505"/>
    <w:rsid w:val="00322CC6"/>
    <w:rsid w:val="00323044"/>
    <w:rsid w:val="0032494C"/>
    <w:rsid w:val="00325D83"/>
    <w:rsid w:val="00326120"/>
    <w:rsid w:val="0032624E"/>
    <w:rsid w:val="00326568"/>
    <w:rsid w:val="00326697"/>
    <w:rsid w:val="003266FB"/>
    <w:rsid w:val="00326A5A"/>
    <w:rsid w:val="003273ED"/>
    <w:rsid w:val="00327910"/>
    <w:rsid w:val="00327AE8"/>
    <w:rsid w:val="0033300F"/>
    <w:rsid w:val="003336B5"/>
    <w:rsid w:val="00333903"/>
    <w:rsid w:val="00333971"/>
    <w:rsid w:val="00333BE1"/>
    <w:rsid w:val="00334239"/>
    <w:rsid w:val="00334F18"/>
    <w:rsid w:val="0033524E"/>
    <w:rsid w:val="00335421"/>
    <w:rsid w:val="00335474"/>
    <w:rsid w:val="0033565F"/>
    <w:rsid w:val="0033593E"/>
    <w:rsid w:val="00335FAA"/>
    <w:rsid w:val="003376B9"/>
    <w:rsid w:val="00337D1E"/>
    <w:rsid w:val="00337FD7"/>
    <w:rsid w:val="003406C6"/>
    <w:rsid w:val="0034130C"/>
    <w:rsid w:val="003418A7"/>
    <w:rsid w:val="00341C11"/>
    <w:rsid w:val="00341D87"/>
    <w:rsid w:val="00341F88"/>
    <w:rsid w:val="00342EF1"/>
    <w:rsid w:val="003439AC"/>
    <w:rsid w:val="00343BA8"/>
    <w:rsid w:val="00344CFA"/>
    <w:rsid w:val="003455AE"/>
    <w:rsid w:val="003464E1"/>
    <w:rsid w:val="00346B0C"/>
    <w:rsid w:val="0034736F"/>
    <w:rsid w:val="00347696"/>
    <w:rsid w:val="00350123"/>
    <w:rsid w:val="00351CDE"/>
    <w:rsid w:val="00351D31"/>
    <w:rsid w:val="00351D85"/>
    <w:rsid w:val="00352332"/>
    <w:rsid w:val="00352BDF"/>
    <w:rsid w:val="00353874"/>
    <w:rsid w:val="00353E02"/>
    <w:rsid w:val="00354074"/>
    <w:rsid w:val="0035447D"/>
    <w:rsid w:val="00354683"/>
    <w:rsid w:val="00355640"/>
    <w:rsid w:val="0035604F"/>
    <w:rsid w:val="00360A61"/>
    <w:rsid w:val="00360D54"/>
    <w:rsid w:val="00360D57"/>
    <w:rsid w:val="00361D43"/>
    <w:rsid w:val="0036323B"/>
    <w:rsid w:val="00364152"/>
    <w:rsid w:val="0036443A"/>
    <w:rsid w:val="00365273"/>
    <w:rsid w:val="003654A0"/>
    <w:rsid w:val="00365782"/>
    <w:rsid w:val="00365A5D"/>
    <w:rsid w:val="00365BDE"/>
    <w:rsid w:val="00365E59"/>
    <w:rsid w:val="003662A2"/>
    <w:rsid w:val="00366675"/>
    <w:rsid w:val="00366EEC"/>
    <w:rsid w:val="003708A4"/>
    <w:rsid w:val="00370ADA"/>
    <w:rsid w:val="00370DAC"/>
    <w:rsid w:val="003711EB"/>
    <w:rsid w:val="003714B9"/>
    <w:rsid w:val="003717AC"/>
    <w:rsid w:val="003720C7"/>
    <w:rsid w:val="003721A9"/>
    <w:rsid w:val="003721C8"/>
    <w:rsid w:val="0037223C"/>
    <w:rsid w:val="00372734"/>
    <w:rsid w:val="00373697"/>
    <w:rsid w:val="00374070"/>
    <w:rsid w:val="00374138"/>
    <w:rsid w:val="003741E9"/>
    <w:rsid w:val="00374AC5"/>
    <w:rsid w:val="00374DFE"/>
    <w:rsid w:val="003750D5"/>
    <w:rsid w:val="00375118"/>
    <w:rsid w:val="003755C1"/>
    <w:rsid w:val="00375DCB"/>
    <w:rsid w:val="00376F49"/>
    <w:rsid w:val="00377062"/>
    <w:rsid w:val="0037742D"/>
    <w:rsid w:val="0037779B"/>
    <w:rsid w:val="00380490"/>
    <w:rsid w:val="003804F1"/>
    <w:rsid w:val="00380DCE"/>
    <w:rsid w:val="00380F1E"/>
    <w:rsid w:val="00380F73"/>
    <w:rsid w:val="003811FE"/>
    <w:rsid w:val="00381686"/>
    <w:rsid w:val="0038172F"/>
    <w:rsid w:val="00382182"/>
    <w:rsid w:val="00382355"/>
    <w:rsid w:val="00382D1A"/>
    <w:rsid w:val="00383055"/>
    <w:rsid w:val="00383281"/>
    <w:rsid w:val="00383FA4"/>
    <w:rsid w:val="00385450"/>
    <w:rsid w:val="0038556F"/>
    <w:rsid w:val="003860EF"/>
    <w:rsid w:val="0038638C"/>
    <w:rsid w:val="0038705F"/>
    <w:rsid w:val="0038719C"/>
    <w:rsid w:val="00387461"/>
    <w:rsid w:val="0038762C"/>
    <w:rsid w:val="003879F5"/>
    <w:rsid w:val="00390079"/>
    <w:rsid w:val="00390383"/>
    <w:rsid w:val="00390F95"/>
    <w:rsid w:val="003915BB"/>
    <w:rsid w:val="00391859"/>
    <w:rsid w:val="0039192C"/>
    <w:rsid w:val="00391B20"/>
    <w:rsid w:val="00391FBB"/>
    <w:rsid w:val="00392337"/>
    <w:rsid w:val="003927B9"/>
    <w:rsid w:val="003927D3"/>
    <w:rsid w:val="0039312F"/>
    <w:rsid w:val="00393A9C"/>
    <w:rsid w:val="00393CFF"/>
    <w:rsid w:val="00393FA6"/>
    <w:rsid w:val="003940E0"/>
    <w:rsid w:val="003944A3"/>
    <w:rsid w:val="003945C2"/>
    <w:rsid w:val="003945F0"/>
    <w:rsid w:val="00394A62"/>
    <w:rsid w:val="00395239"/>
    <w:rsid w:val="0039536F"/>
    <w:rsid w:val="00395A94"/>
    <w:rsid w:val="00395CF0"/>
    <w:rsid w:val="0039667A"/>
    <w:rsid w:val="003966C4"/>
    <w:rsid w:val="0039677E"/>
    <w:rsid w:val="00396F00"/>
    <w:rsid w:val="00397067"/>
    <w:rsid w:val="00397657"/>
    <w:rsid w:val="00397F45"/>
    <w:rsid w:val="00397FB5"/>
    <w:rsid w:val="00397FDA"/>
    <w:rsid w:val="003A003B"/>
    <w:rsid w:val="003A031B"/>
    <w:rsid w:val="003A0F5E"/>
    <w:rsid w:val="003A10D0"/>
    <w:rsid w:val="003A2249"/>
    <w:rsid w:val="003A3749"/>
    <w:rsid w:val="003A3D6E"/>
    <w:rsid w:val="003A3ED0"/>
    <w:rsid w:val="003A50F8"/>
    <w:rsid w:val="003A5312"/>
    <w:rsid w:val="003A55E0"/>
    <w:rsid w:val="003A581A"/>
    <w:rsid w:val="003A5886"/>
    <w:rsid w:val="003A5FB0"/>
    <w:rsid w:val="003A60F0"/>
    <w:rsid w:val="003A623D"/>
    <w:rsid w:val="003A6416"/>
    <w:rsid w:val="003A64DA"/>
    <w:rsid w:val="003A6AFF"/>
    <w:rsid w:val="003A6B0D"/>
    <w:rsid w:val="003A6B9C"/>
    <w:rsid w:val="003A70B9"/>
    <w:rsid w:val="003A7AC7"/>
    <w:rsid w:val="003B074A"/>
    <w:rsid w:val="003B07C8"/>
    <w:rsid w:val="003B11C6"/>
    <w:rsid w:val="003B13A9"/>
    <w:rsid w:val="003B179F"/>
    <w:rsid w:val="003B1BA2"/>
    <w:rsid w:val="003B1C7E"/>
    <w:rsid w:val="003B1FCA"/>
    <w:rsid w:val="003B21E0"/>
    <w:rsid w:val="003B224E"/>
    <w:rsid w:val="003B33AC"/>
    <w:rsid w:val="003B3BB0"/>
    <w:rsid w:val="003B4CAB"/>
    <w:rsid w:val="003B4E82"/>
    <w:rsid w:val="003B54FC"/>
    <w:rsid w:val="003B703E"/>
    <w:rsid w:val="003B71A7"/>
    <w:rsid w:val="003B7302"/>
    <w:rsid w:val="003B7433"/>
    <w:rsid w:val="003C0B55"/>
    <w:rsid w:val="003C0C6D"/>
    <w:rsid w:val="003C114D"/>
    <w:rsid w:val="003C1603"/>
    <w:rsid w:val="003C2D3E"/>
    <w:rsid w:val="003C3462"/>
    <w:rsid w:val="003C367E"/>
    <w:rsid w:val="003C38DD"/>
    <w:rsid w:val="003C4849"/>
    <w:rsid w:val="003C5347"/>
    <w:rsid w:val="003C579A"/>
    <w:rsid w:val="003C5AA0"/>
    <w:rsid w:val="003C5E93"/>
    <w:rsid w:val="003C77FE"/>
    <w:rsid w:val="003C79BC"/>
    <w:rsid w:val="003C7ABB"/>
    <w:rsid w:val="003D1299"/>
    <w:rsid w:val="003D214E"/>
    <w:rsid w:val="003D2C33"/>
    <w:rsid w:val="003D2CFB"/>
    <w:rsid w:val="003D306D"/>
    <w:rsid w:val="003D363B"/>
    <w:rsid w:val="003D39C4"/>
    <w:rsid w:val="003D4C03"/>
    <w:rsid w:val="003D4C2A"/>
    <w:rsid w:val="003D54B3"/>
    <w:rsid w:val="003D554D"/>
    <w:rsid w:val="003D6C67"/>
    <w:rsid w:val="003E0219"/>
    <w:rsid w:val="003E0DF1"/>
    <w:rsid w:val="003E0E35"/>
    <w:rsid w:val="003E1139"/>
    <w:rsid w:val="003E140A"/>
    <w:rsid w:val="003E17DE"/>
    <w:rsid w:val="003E182F"/>
    <w:rsid w:val="003E1BAE"/>
    <w:rsid w:val="003E249E"/>
    <w:rsid w:val="003E2842"/>
    <w:rsid w:val="003E2A7C"/>
    <w:rsid w:val="003E2B1C"/>
    <w:rsid w:val="003E3ED5"/>
    <w:rsid w:val="003E3F0C"/>
    <w:rsid w:val="003E4595"/>
    <w:rsid w:val="003E4B9C"/>
    <w:rsid w:val="003E4FF2"/>
    <w:rsid w:val="003E5998"/>
    <w:rsid w:val="003E63FE"/>
    <w:rsid w:val="003E661C"/>
    <w:rsid w:val="003E69AF"/>
    <w:rsid w:val="003F02F8"/>
    <w:rsid w:val="003F06FC"/>
    <w:rsid w:val="003F159F"/>
    <w:rsid w:val="003F1775"/>
    <w:rsid w:val="003F194F"/>
    <w:rsid w:val="003F1B92"/>
    <w:rsid w:val="003F1D4D"/>
    <w:rsid w:val="003F2594"/>
    <w:rsid w:val="003F2D51"/>
    <w:rsid w:val="003F30B0"/>
    <w:rsid w:val="003F3804"/>
    <w:rsid w:val="003F3CC3"/>
    <w:rsid w:val="003F4AB6"/>
    <w:rsid w:val="003F5188"/>
    <w:rsid w:val="003F5190"/>
    <w:rsid w:val="003F67B5"/>
    <w:rsid w:val="003F72B5"/>
    <w:rsid w:val="003F7E2E"/>
    <w:rsid w:val="004002A8"/>
    <w:rsid w:val="004003C0"/>
    <w:rsid w:val="004013B1"/>
    <w:rsid w:val="00401B43"/>
    <w:rsid w:val="00401D39"/>
    <w:rsid w:val="004026C2"/>
    <w:rsid w:val="0040277C"/>
    <w:rsid w:val="0040299F"/>
    <w:rsid w:val="00402F1A"/>
    <w:rsid w:val="004051CC"/>
    <w:rsid w:val="004059A7"/>
    <w:rsid w:val="00405C80"/>
    <w:rsid w:val="004063F8"/>
    <w:rsid w:val="0040665F"/>
    <w:rsid w:val="00406C13"/>
    <w:rsid w:val="00406E17"/>
    <w:rsid w:val="00406F34"/>
    <w:rsid w:val="0041263C"/>
    <w:rsid w:val="00413256"/>
    <w:rsid w:val="004133FF"/>
    <w:rsid w:val="004134C0"/>
    <w:rsid w:val="00413E9D"/>
    <w:rsid w:val="0041437F"/>
    <w:rsid w:val="004149FD"/>
    <w:rsid w:val="00414FDE"/>
    <w:rsid w:val="004151C3"/>
    <w:rsid w:val="00415899"/>
    <w:rsid w:val="00416147"/>
    <w:rsid w:val="00416891"/>
    <w:rsid w:val="00417087"/>
    <w:rsid w:val="00420544"/>
    <w:rsid w:val="0042207E"/>
    <w:rsid w:val="0042331E"/>
    <w:rsid w:val="0042350D"/>
    <w:rsid w:val="00423F80"/>
    <w:rsid w:val="00424912"/>
    <w:rsid w:val="00424F87"/>
    <w:rsid w:val="0042654F"/>
    <w:rsid w:val="004266AF"/>
    <w:rsid w:val="004269FD"/>
    <w:rsid w:val="00427459"/>
    <w:rsid w:val="00427EA4"/>
    <w:rsid w:val="00430622"/>
    <w:rsid w:val="0043145A"/>
    <w:rsid w:val="0043214F"/>
    <w:rsid w:val="0043315B"/>
    <w:rsid w:val="0043349A"/>
    <w:rsid w:val="00433D0F"/>
    <w:rsid w:val="00433FA5"/>
    <w:rsid w:val="00434628"/>
    <w:rsid w:val="0043480A"/>
    <w:rsid w:val="0043480B"/>
    <w:rsid w:val="00434DF7"/>
    <w:rsid w:val="00434E03"/>
    <w:rsid w:val="00435001"/>
    <w:rsid w:val="0043549D"/>
    <w:rsid w:val="0043552B"/>
    <w:rsid w:val="00435586"/>
    <w:rsid w:val="00435A4E"/>
    <w:rsid w:val="00435D47"/>
    <w:rsid w:val="00435DE6"/>
    <w:rsid w:val="00436C91"/>
    <w:rsid w:val="0043729C"/>
    <w:rsid w:val="00437CE4"/>
    <w:rsid w:val="004405AD"/>
    <w:rsid w:val="0044128A"/>
    <w:rsid w:val="00441703"/>
    <w:rsid w:val="00441AC5"/>
    <w:rsid w:val="0044362E"/>
    <w:rsid w:val="004437A6"/>
    <w:rsid w:val="004438D9"/>
    <w:rsid w:val="004449AA"/>
    <w:rsid w:val="004453FF"/>
    <w:rsid w:val="00445478"/>
    <w:rsid w:val="00445DBB"/>
    <w:rsid w:val="004464FB"/>
    <w:rsid w:val="00446C72"/>
    <w:rsid w:val="00446DBE"/>
    <w:rsid w:val="00447801"/>
    <w:rsid w:val="00447942"/>
    <w:rsid w:val="00447EBB"/>
    <w:rsid w:val="00450A34"/>
    <w:rsid w:val="00451911"/>
    <w:rsid w:val="00452C8E"/>
    <w:rsid w:val="00452F25"/>
    <w:rsid w:val="0045341E"/>
    <w:rsid w:val="0045344B"/>
    <w:rsid w:val="00453497"/>
    <w:rsid w:val="00453D99"/>
    <w:rsid w:val="00454451"/>
    <w:rsid w:val="004544A0"/>
    <w:rsid w:val="00455448"/>
    <w:rsid w:val="0045550B"/>
    <w:rsid w:val="00455709"/>
    <w:rsid w:val="004557D1"/>
    <w:rsid w:val="004558D5"/>
    <w:rsid w:val="00456DDB"/>
    <w:rsid w:val="004573B7"/>
    <w:rsid w:val="00457481"/>
    <w:rsid w:val="00457D47"/>
    <w:rsid w:val="00457EEE"/>
    <w:rsid w:val="00460462"/>
    <w:rsid w:val="0046046B"/>
    <w:rsid w:val="00460D8F"/>
    <w:rsid w:val="004612CE"/>
    <w:rsid w:val="00461987"/>
    <w:rsid w:val="00461CE3"/>
    <w:rsid w:val="00462836"/>
    <w:rsid w:val="0046300E"/>
    <w:rsid w:val="00463339"/>
    <w:rsid w:val="004636DB"/>
    <w:rsid w:val="00464230"/>
    <w:rsid w:val="00464BDE"/>
    <w:rsid w:val="00465D33"/>
    <w:rsid w:val="00466B15"/>
    <w:rsid w:val="004677D0"/>
    <w:rsid w:val="0046783A"/>
    <w:rsid w:val="00467CB1"/>
    <w:rsid w:val="00467D23"/>
    <w:rsid w:val="00470006"/>
    <w:rsid w:val="004705C3"/>
    <w:rsid w:val="004709DF"/>
    <w:rsid w:val="004711C1"/>
    <w:rsid w:val="0047164E"/>
    <w:rsid w:val="004719D6"/>
    <w:rsid w:val="0047258C"/>
    <w:rsid w:val="00473801"/>
    <w:rsid w:val="00474A8E"/>
    <w:rsid w:val="00475605"/>
    <w:rsid w:val="00475630"/>
    <w:rsid w:val="004757BF"/>
    <w:rsid w:val="00476F4D"/>
    <w:rsid w:val="00477009"/>
    <w:rsid w:val="0047758A"/>
    <w:rsid w:val="00477E1F"/>
    <w:rsid w:val="00480172"/>
    <w:rsid w:val="004801D8"/>
    <w:rsid w:val="0048040C"/>
    <w:rsid w:val="004804E7"/>
    <w:rsid w:val="00481169"/>
    <w:rsid w:val="004820D0"/>
    <w:rsid w:val="0048217C"/>
    <w:rsid w:val="0048307C"/>
    <w:rsid w:val="004839D9"/>
    <w:rsid w:val="00484A33"/>
    <w:rsid w:val="00484C4B"/>
    <w:rsid w:val="004850F7"/>
    <w:rsid w:val="004852BD"/>
    <w:rsid w:val="00486702"/>
    <w:rsid w:val="00486CAB"/>
    <w:rsid w:val="0049044B"/>
    <w:rsid w:val="004909F7"/>
    <w:rsid w:val="004916A7"/>
    <w:rsid w:val="00492301"/>
    <w:rsid w:val="00492342"/>
    <w:rsid w:val="004923E0"/>
    <w:rsid w:val="004932CA"/>
    <w:rsid w:val="004939F1"/>
    <w:rsid w:val="00493A8C"/>
    <w:rsid w:val="00493B81"/>
    <w:rsid w:val="00493BDD"/>
    <w:rsid w:val="00494677"/>
    <w:rsid w:val="00494D2D"/>
    <w:rsid w:val="00494F0D"/>
    <w:rsid w:val="0049523E"/>
    <w:rsid w:val="00495447"/>
    <w:rsid w:val="0049719B"/>
    <w:rsid w:val="00497732"/>
    <w:rsid w:val="00497884"/>
    <w:rsid w:val="00497C93"/>
    <w:rsid w:val="00497FA3"/>
    <w:rsid w:val="00497FCE"/>
    <w:rsid w:val="004A0964"/>
    <w:rsid w:val="004A0E92"/>
    <w:rsid w:val="004A11DA"/>
    <w:rsid w:val="004A21E9"/>
    <w:rsid w:val="004A2DF1"/>
    <w:rsid w:val="004A2F6B"/>
    <w:rsid w:val="004A33DF"/>
    <w:rsid w:val="004A530B"/>
    <w:rsid w:val="004A5C1E"/>
    <w:rsid w:val="004A60A6"/>
    <w:rsid w:val="004A6297"/>
    <w:rsid w:val="004A65F6"/>
    <w:rsid w:val="004A6A62"/>
    <w:rsid w:val="004A7678"/>
    <w:rsid w:val="004A7B60"/>
    <w:rsid w:val="004B09DF"/>
    <w:rsid w:val="004B0BA2"/>
    <w:rsid w:val="004B13A7"/>
    <w:rsid w:val="004B210E"/>
    <w:rsid w:val="004B2267"/>
    <w:rsid w:val="004B2AF2"/>
    <w:rsid w:val="004B3A8B"/>
    <w:rsid w:val="004B3EED"/>
    <w:rsid w:val="004B41B9"/>
    <w:rsid w:val="004B457C"/>
    <w:rsid w:val="004B4587"/>
    <w:rsid w:val="004B473D"/>
    <w:rsid w:val="004B476E"/>
    <w:rsid w:val="004B53A6"/>
    <w:rsid w:val="004B5721"/>
    <w:rsid w:val="004B5B34"/>
    <w:rsid w:val="004B6106"/>
    <w:rsid w:val="004B6E0C"/>
    <w:rsid w:val="004B73CB"/>
    <w:rsid w:val="004C0151"/>
    <w:rsid w:val="004C0E1B"/>
    <w:rsid w:val="004C136D"/>
    <w:rsid w:val="004C1676"/>
    <w:rsid w:val="004C1BE9"/>
    <w:rsid w:val="004C2934"/>
    <w:rsid w:val="004C4280"/>
    <w:rsid w:val="004C477C"/>
    <w:rsid w:val="004C4CD1"/>
    <w:rsid w:val="004C54B8"/>
    <w:rsid w:val="004C5628"/>
    <w:rsid w:val="004C580F"/>
    <w:rsid w:val="004C5FCD"/>
    <w:rsid w:val="004C752C"/>
    <w:rsid w:val="004C7AB3"/>
    <w:rsid w:val="004C7FA9"/>
    <w:rsid w:val="004D0445"/>
    <w:rsid w:val="004D04B1"/>
    <w:rsid w:val="004D0907"/>
    <w:rsid w:val="004D0937"/>
    <w:rsid w:val="004D0CD2"/>
    <w:rsid w:val="004D115C"/>
    <w:rsid w:val="004D1219"/>
    <w:rsid w:val="004D1770"/>
    <w:rsid w:val="004D261A"/>
    <w:rsid w:val="004D2946"/>
    <w:rsid w:val="004D2AFD"/>
    <w:rsid w:val="004D2EB7"/>
    <w:rsid w:val="004D3E10"/>
    <w:rsid w:val="004D4BB5"/>
    <w:rsid w:val="004D4CEF"/>
    <w:rsid w:val="004D685B"/>
    <w:rsid w:val="004D704C"/>
    <w:rsid w:val="004D708B"/>
    <w:rsid w:val="004D7258"/>
    <w:rsid w:val="004D7BE8"/>
    <w:rsid w:val="004D7DF6"/>
    <w:rsid w:val="004E026E"/>
    <w:rsid w:val="004E0B83"/>
    <w:rsid w:val="004E0ED7"/>
    <w:rsid w:val="004E1178"/>
    <w:rsid w:val="004E1612"/>
    <w:rsid w:val="004E1C1C"/>
    <w:rsid w:val="004E288C"/>
    <w:rsid w:val="004E357A"/>
    <w:rsid w:val="004E36C9"/>
    <w:rsid w:val="004E379B"/>
    <w:rsid w:val="004E3DE2"/>
    <w:rsid w:val="004E442F"/>
    <w:rsid w:val="004E45DF"/>
    <w:rsid w:val="004E4C40"/>
    <w:rsid w:val="004E4EB7"/>
    <w:rsid w:val="004E5EA7"/>
    <w:rsid w:val="004E625A"/>
    <w:rsid w:val="004E6FE1"/>
    <w:rsid w:val="004E759B"/>
    <w:rsid w:val="004E79DB"/>
    <w:rsid w:val="004F0381"/>
    <w:rsid w:val="004F0447"/>
    <w:rsid w:val="004F0B2C"/>
    <w:rsid w:val="004F0DAB"/>
    <w:rsid w:val="004F0FFC"/>
    <w:rsid w:val="004F1068"/>
    <w:rsid w:val="004F2566"/>
    <w:rsid w:val="004F2951"/>
    <w:rsid w:val="004F2E7E"/>
    <w:rsid w:val="004F317A"/>
    <w:rsid w:val="004F342C"/>
    <w:rsid w:val="004F3753"/>
    <w:rsid w:val="004F3B32"/>
    <w:rsid w:val="004F4A91"/>
    <w:rsid w:val="004F530C"/>
    <w:rsid w:val="004F5656"/>
    <w:rsid w:val="004F5B5F"/>
    <w:rsid w:val="004F5F8F"/>
    <w:rsid w:val="004F7311"/>
    <w:rsid w:val="004F7936"/>
    <w:rsid w:val="004F7D30"/>
    <w:rsid w:val="004F7F2E"/>
    <w:rsid w:val="004F7F9F"/>
    <w:rsid w:val="00502A8E"/>
    <w:rsid w:val="00503318"/>
    <w:rsid w:val="00503DCF"/>
    <w:rsid w:val="0050408B"/>
    <w:rsid w:val="00504703"/>
    <w:rsid w:val="00504CE6"/>
    <w:rsid w:val="00504EB0"/>
    <w:rsid w:val="00505D02"/>
    <w:rsid w:val="00506A55"/>
    <w:rsid w:val="00507506"/>
    <w:rsid w:val="005078D4"/>
    <w:rsid w:val="00510B1B"/>
    <w:rsid w:val="00511468"/>
    <w:rsid w:val="00511B8A"/>
    <w:rsid w:val="00513213"/>
    <w:rsid w:val="00513563"/>
    <w:rsid w:val="0051384F"/>
    <w:rsid w:val="00513AB4"/>
    <w:rsid w:val="00513AE9"/>
    <w:rsid w:val="00513AF2"/>
    <w:rsid w:val="00514042"/>
    <w:rsid w:val="0051424F"/>
    <w:rsid w:val="005148B5"/>
    <w:rsid w:val="00515B3E"/>
    <w:rsid w:val="005164B9"/>
    <w:rsid w:val="00516534"/>
    <w:rsid w:val="0051708D"/>
    <w:rsid w:val="005178D1"/>
    <w:rsid w:val="005203C5"/>
    <w:rsid w:val="00520433"/>
    <w:rsid w:val="005205CE"/>
    <w:rsid w:val="00520E30"/>
    <w:rsid w:val="005213F4"/>
    <w:rsid w:val="00521567"/>
    <w:rsid w:val="00521FB6"/>
    <w:rsid w:val="00522C03"/>
    <w:rsid w:val="00523F79"/>
    <w:rsid w:val="00524721"/>
    <w:rsid w:val="00524CB6"/>
    <w:rsid w:val="00524EEA"/>
    <w:rsid w:val="0052500F"/>
    <w:rsid w:val="00525049"/>
    <w:rsid w:val="0052523F"/>
    <w:rsid w:val="00525A0F"/>
    <w:rsid w:val="00525BDF"/>
    <w:rsid w:val="00525C9E"/>
    <w:rsid w:val="005264E9"/>
    <w:rsid w:val="00526D5B"/>
    <w:rsid w:val="00526DC8"/>
    <w:rsid w:val="00527320"/>
    <w:rsid w:val="005276F1"/>
    <w:rsid w:val="00530BC7"/>
    <w:rsid w:val="00531652"/>
    <w:rsid w:val="0053320F"/>
    <w:rsid w:val="00533712"/>
    <w:rsid w:val="00533865"/>
    <w:rsid w:val="00533CA4"/>
    <w:rsid w:val="00533DEB"/>
    <w:rsid w:val="00534144"/>
    <w:rsid w:val="00534153"/>
    <w:rsid w:val="005343D4"/>
    <w:rsid w:val="005356EA"/>
    <w:rsid w:val="00536173"/>
    <w:rsid w:val="00537866"/>
    <w:rsid w:val="005401B7"/>
    <w:rsid w:val="00540251"/>
    <w:rsid w:val="00540762"/>
    <w:rsid w:val="005409E1"/>
    <w:rsid w:val="00541505"/>
    <w:rsid w:val="0054182E"/>
    <w:rsid w:val="005418B5"/>
    <w:rsid w:val="005421DC"/>
    <w:rsid w:val="005422EF"/>
    <w:rsid w:val="00542869"/>
    <w:rsid w:val="00542D26"/>
    <w:rsid w:val="00543AEA"/>
    <w:rsid w:val="0054437E"/>
    <w:rsid w:val="00545343"/>
    <w:rsid w:val="00545C91"/>
    <w:rsid w:val="005464A1"/>
    <w:rsid w:val="00546586"/>
    <w:rsid w:val="00547FCE"/>
    <w:rsid w:val="00550A6B"/>
    <w:rsid w:val="00550AFB"/>
    <w:rsid w:val="00550E48"/>
    <w:rsid w:val="005513A8"/>
    <w:rsid w:val="00551512"/>
    <w:rsid w:val="005520B5"/>
    <w:rsid w:val="00552228"/>
    <w:rsid w:val="0055335B"/>
    <w:rsid w:val="0055375E"/>
    <w:rsid w:val="00553760"/>
    <w:rsid w:val="005538FA"/>
    <w:rsid w:val="00553ED8"/>
    <w:rsid w:val="005543BD"/>
    <w:rsid w:val="00554B77"/>
    <w:rsid w:val="005557A2"/>
    <w:rsid w:val="00556266"/>
    <w:rsid w:val="0055687E"/>
    <w:rsid w:val="00556A67"/>
    <w:rsid w:val="005576EE"/>
    <w:rsid w:val="00557D77"/>
    <w:rsid w:val="00560943"/>
    <w:rsid w:val="00560F12"/>
    <w:rsid w:val="0056141C"/>
    <w:rsid w:val="0056148F"/>
    <w:rsid w:val="00561869"/>
    <w:rsid w:val="00561961"/>
    <w:rsid w:val="00561DE3"/>
    <w:rsid w:val="005623DC"/>
    <w:rsid w:val="005631B5"/>
    <w:rsid w:val="00563283"/>
    <w:rsid w:val="0056345F"/>
    <w:rsid w:val="00563E79"/>
    <w:rsid w:val="005652E4"/>
    <w:rsid w:val="00565F33"/>
    <w:rsid w:val="005660E5"/>
    <w:rsid w:val="00566171"/>
    <w:rsid w:val="0056623A"/>
    <w:rsid w:val="005665FA"/>
    <w:rsid w:val="00566B88"/>
    <w:rsid w:val="00567BB8"/>
    <w:rsid w:val="00567BF2"/>
    <w:rsid w:val="005701C0"/>
    <w:rsid w:val="00570643"/>
    <w:rsid w:val="005709A9"/>
    <w:rsid w:val="0057125A"/>
    <w:rsid w:val="005717CF"/>
    <w:rsid w:val="00571A78"/>
    <w:rsid w:val="00572268"/>
    <w:rsid w:val="00572E20"/>
    <w:rsid w:val="00572F7F"/>
    <w:rsid w:val="005746D1"/>
    <w:rsid w:val="00574A68"/>
    <w:rsid w:val="00574B04"/>
    <w:rsid w:val="00574C62"/>
    <w:rsid w:val="00574C74"/>
    <w:rsid w:val="0057530B"/>
    <w:rsid w:val="00575784"/>
    <w:rsid w:val="005759DD"/>
    <w:rsid w:val="00575D23"/>
    <w:rsid w:val="00575EEA"/>
    <w:rsid w:val="005765E5"/>
    <w:rsid w:val="0057697B"/>
    <w:rsid w:val="00577BDE"/>
    <w:rsid w:val="00577CC1"/>
    <w:rsid w:val="005801FD"/>
    <w:rsid w:val="0058060A"/>
    <w:rsid w:val="00580643"/>
    <w:rsid w:val="00580918"/>
    <w:rsid w:val="00581109"/>
    <w:rsid w:val="005823A0"/>
    <w:rsid w:val="0058301B"/>
    <w:rsid w:val="005834F4"/>
    <w:rsid w:val="00583639"/>
    <w:rsid w:val="00583D1D"/>
    <w:rsid w:val="00584CF8"/>
    <w:rsid w:val="00585534"/>
    <w:rsid w:val="0058581D"/>
    <w:rsid w:val="00586830"/>
    <w:rsid w:val="005869DB"/>
    <w:rsid w:val="00586CEF"/>
    <w:rsid w:val="005872BF"/>
    <w:rsid w:val="00587BA8"/>
    <w:rsid w:val="00590596"/>
    <w:rsid w:val="005906A6"/>
    <w:rsid w:val="00591290"/>
    <w:rsid w:val="00591672"/>
    <w:rsid w:val="0059243E"/>
    <w:rsid w:val="00593D05"/>
    <w:rsid w:val="00594576"/>
    <w:rsid w:val="00594E0F"/>
    <w:rsid w:val="0059536C"/>
    <w:rsid w:val="005953F4"/>
    <w:rsid w:val="0059622E"/>
    <w:rsid w:val="00596233"/>
    <w:rsid w:val="00596238"/>
    <w:rsid w:val="005968E7"/>
    <w:rsid w:val="00597719"/>
    <w:rsid w:val="005979A7"/>
    <w:rsid w:val="005A06DB"/>
    <w:rsid w:val="005A09AC"/>
    <w:rsid w:val="005A0DD1"/>
    <w:rsid w:val="005A106F"/>
    <w:rsid w:val="005A1345"/>
    <w:rsid w:val="005A16A8"/>
    <w:rsid w:val="005A1C4B"/>
    <w:rsid w:val="005A22B6"/>
    <w:rsid w:val="005A236C"/>
    <w:rsid w:val="005A287F"/>
    <w:rsid w:val="005A2A1B"/>
    <w:rsid w:val="005A2CF9"/>
    <w:rsid w:val="005A2FEB"/>
    <w:rsid w:val="005A316E"/>
    <w:rsid w:val="005A36F3"/>
    <w:rsid w:val="005A370E"/>
    <w:rsid w:val="005A46E2"/>
    <w:rsid w:val="005A5824"/>
    <w:rsid w:val="005A59DB"/>
    <w:rsid w:val="005A5A3F"/>
    <w:rsid w:val="005A5CE3"/>
    <w:rsid w:val="005A5E1B"/>
    <w:rsid w:val="005A6DD0"/>
    <w:rsid w:val="005A6DE5"/>
    <w:rsid w:val="005A706D"/>
    <w:rsid w:val="005A7294"/>
    <w:rsid w:val="005A74E7"/>
    <w:rsid w:val="005A754A"/>
    <w:rsid w:val="005B031C"/>
    <w:rsid w:val="005B06C1"/>
    <w:rsid w:val="005B0CC2"/>
    <w:rsid w:val="005B0E9C"/>
    <w:rsid w:val="005B1420"/>
    <w:rsid w:val="005B15C6"/>
    <w:rsid w:val="005B1EEF"/>
    <w:rsid w:val="005B2FD4"/>
    <w:rsid w:val="005B30DF"/>
    <w:rsid w:val="005B3134"/>
    <w:rsid w:val="005B3E6B"/>
    <w:rsid w:val="005B3E9E"/>
    <w:rsid w:val="005B3F66"/>
    <w:rsid w:val="005B3FCD"/>
    <w:rsid w:val="005B43D7"/>
    <w:rsid w:val="005B4BB8"/>
    <w:rsid w:val="005B5057"/>
    <w:rsid w:val="005B5330"/>
    <w:rsid w:val="005B564A"/>
    <w:rsid w:val="005B5F38"/>
    <w:rsid w:val="005B6E48"/>
    <w:rsid w:val="005B7AD3"/>
    <w:rsid w:val="005C07C2"/>
    <w:rsid w:val="005C0F20"/>
    <w:rsid w:val="005C0F33"/>
    <w:rsid w:val="005C165F"/>
    <w:rsid w:val="005C1E15"/>
    <w:rsid w:val="005C2055"/>
    <w:rsid w:val="005C21AA"/>
    <w:rsid w:val="005C2ADA"/>
    <w:rsid w:val="005C3D22"/>
    <w:rsid w:val="005C527C"/>
    <w:rsid w:val="005C5A64"/>
    <w:rsid w:val="005C6A48"/>
    <w:rsid w:val="005C6C84"/>
    <w:rsid w:val="005C75EC"/>
    <w:rsid w:val="005D0024"/>
    <w:rsid w:val="005D0141"/>
    <w:rsid w:val="005D03E1"/>
    <w:rsid w:val="005D12E0"/>
    <w:rsid w:val="005D14C3"/>
    <w:rsid w:val="005D155F"/>
    <w:rsid w:val="005D17D8"/>
    <w:rsid w:val="005D181C"/>
    <w:rsid w:val="005D259A"/>
    <w:rsid w:val="005D2B68"/>
    <w:rsid w:val="005D3554"/>
    <w:rsid w:val="005D3570"/>
    <w:rsid w:val="005D3C7A"/>
    <w:rsid w:val="005D3CF6"/>
    <w:rsid w:val="005D5469"/>
    <w:rsid w:val="005D5647"/>
    <w:rsid w:val="005D5F78"/>
    <w:rsid w:val="005D5FF9"/>
    <w:rsid w:val="005D6DFB"/>
    <w:rsid w:val="005D71CC"/>
    <w:rsid w:val="005D7DA8"/>
    <w:rsid w:val="005E019E"/>
    <w:rsid w:val="005E0664"/>
    <w:rsid w:val="005E0B17"/>
    <w:rsid w:val="005E0B47"/>
    <w:rsid w:val="005E1C68"/>
    <w:rsid w:val="005E1D57"/>
    <w:rsid w:val="005E2B62"/>
    <w:rsid w:val="005E2E8D"/>
    <w:rsid w:val="005E409F"/>
    <w:rsid w:val="005E494F"/>
    <w:rsid w:val="005E4C11"/>
    <w:rsid w:val="005E4C86"/>
    <w:rsid w:val="005E5291"/>
    <w:rsid w:val="005E5EA5"/>
    <w:rsid w:val="005E6661"/>
    <w:rsid w:val="005E6872"/>
    <w:rsid w:val="005E69F3"/>
    <w:rsid w:val="005E6E78"/>
    <w:rsid w:val="005E733B"/>
    <w:rsid w:val="005E7356"/>
    <w:rsid w:val="005E77CE"/>
    <w:rsid w:val="005E7A97"/>
    <w:rsid w:val="005E7D84"/>
    <w:rsid w:val="005F158B"/>
    <w:rsid w:val="005F1743"/>
    <w:rsid w:val="005F32FC"/>
    <w:rsid w:val="005F376B"/>
    <w:rsid w:val="005F4068"/>
    <w:rsid w:val="005F45CF"/>
    <w:rsid w:val="005F4913"/>
    <w:rsid w:val="005F4F06"/>
    <w:rsid w:val="005F537C"/>
    <w:rsid w:val="005F55E5"/>
    <w:rsid w:val="005F5FD8"/>
    <w:rsid w:val="005F6E7E"/>
    <w:rsid w:val="005F6F79"/>
    <w:rsid w:val="005F72AD"/>
    <w:rsid w:val="005F7934"/>
    <w:rsid w:val="005F7A93"/>
    <w:rsid w:val="00600A06"/>
    <w:rsid w:val="006013B6"/>
    <w:rsid w:val="006018D8"/>
    <w:rsid w:val="0060211B"/>
    <w:rsid w:val="00602818"/>
    <w:rsid w:val="00603A61"/>
    <w:rsid w:val="00603F9B"/>
    <w:rsid w:val="0060498A"/>
    <w:rsid w:val="006053BA"/>
    <w:rsid w:val="0060607C"/>
    <w:rsid w:val="00606401"/>
    <w:rsid w:val="0060671D"/>
    <w:rsid w:val="00606D25"/>
    <w:rsid w:val="006077A3"/>
    <w:rsid w:val="006078B5"/>
    <w:rsid w:val="00607BD6"/>
    <w:rsid w:val="00607D07"/>
    <w:rsid w:val="0061053F"/>
    <w:rsid w:val="00610AD5"/>
    <w:rsid w:val="00610FEF"/>
    <w:rsid w:val="006110B0"/>
    <w:rsid w:val="006111FE"/>
    <w:rsid w:val="00611493"/>
    <w:rsid w:val="00611F74"/>
    <w:rsid w:val="00612A36"/>
    <w:rsid w:val="00612B06"/>
    <w:rsid w:val="00613959"/>
    <w:rsid w:val="0061441E"/>
    <w:rsid w:val="00614BFC"/>
    <w:rsid w:val="00614CA2"/>
    <w:rsid w:val="00614E7A"/>
    <w:rsid w:val="00614F0D"/>
    <w:rsid w:val="00615A28"/>
    <w:rsid w:val="00616793"/>
    <w:rsid w:val="00616CB4"/>
    <w:rsid w:val="006202CE"/>
    <w:rsid w:val="00620385"/>
    <w:rsid w:val="0062045F"/>
    <w:rsid w:val="0062056A"/>
    <w:rsid w:val="006205A5"/>
    <w:rsid w:val="006206F5"/>
    <w:rsid w:val="00620CAB"/>
    <w:rsid w:val="00621663"/>
    <w:rsid w:val="006217A9"/>
    <w:rsid w:val="0062186E"/>
    <w:rsid w:val="00621881"/>
    <w:rsid w:val="00621906"/>
    <w:rsid w:val="00621B0E"/>
    <w:rsid w:val="006222EE"/>
    <w:rsid w:val="00622E70"/>
    <w:rsid w:val="00623193"/>
    <w:rsid w:val="00623A6E"/>
    <w:rsid w:val="00623AD7"/>
    <w:rsid w:val="00623CDA"/>
    <w:rsid w:val="00624326"/>
    <w:rsid w:val="00625D5B"/>
    <w:rsid w:val="00625E56"/>
    <w:rsid w:val="00626E26"/>
    <w:rsid w:val="00626ED7"/>
    <w:rsid w:val="00626F61"/>
    <w:rsid w:val="00627034"/>
    <w:rsid w:val="00627278"/>
    <w:rsid w:val="00627340"/>
    <w:rsid w:val="006275EC"/>
    <w:rsid w:val="006304E2"/>
    <w:rsid w:val="0063090F"/>
    <w:rsid w:val="0063095F"/>
    <w:rsid w:val="006314B7"/>
    <w:rsid w:val="0063256F"/>
    <w:rsid w:val="00632C31"/>
    <w:rsid w:val="0063315A"/>
    <w:rsid w:val="0063385E"/>
    <w:rsid w:val="00633F98"/>
    <w:rsid w:val="006349BA"/>
    <w:rsid w:val="00635750"/>
    <w:rsid w:val="00635F95"/>
    <w:rsid w:val="00636DE4"/>
    <w:rsid w:val="00637031"/>
    <w:rsid w:val="0063791C"/>
    <w:rsid w:val="00637931"/>
    <w:rsid w:val="00637DAA"/>
    <w:rsid w:val="0064087B"/>
    <w:rsid w:val="00640C62"/>
    <w:rsid w:val="006413AD"/>
    <w:rsid w:val="006416BF"/>
    <w:rsid w:val="00641B72"/>
    <w:rsid w:val="00641E6B"/>
    <w:rsid w:val="006423BA"/>
    <w:rsid w:val="00642AD5"/>
    <w:rsid w:val="00642CE2"/>
    <w:rsid w:val="00642F9F"/>
    <w:rsid w:val="006436D4"/>
    <w:rsid w:val="006439A2"/>
    <w:rsid w:val="006447E0"/>
    <w:rsid w:val="006449AA"/>
    <w:rsid w:val="0064500A"/>
    <w:rsid w:val="00645562"/>
    <w:rsid w:val="006459DE"/>
    <w:rsid w:val="00645BDC"/>
    <w:rsid w:val="00645C72"/>
    <w:rsid w:val="006461F1"/>
    <w:rsid w:val="00646C8F"/>
    <w:rsid w:val="00646F2B"/>
    <w:rsid w:val="006478C9"/>
    <w:rsid w:val="00647C87"/>
    <w:rsid w:val="00647F9F"/>
    <w:rsid w:val="00650D3F"/>
    <w:rsid w:val="00650D69"/>
    <w:rsid w:val="006522A0"/>
    <w:rsid w:val="006525FB"/>
    <w:rsid w:val="00652E38"/>
    <w:rsid w:val="00653837"/>
    <w:rsid w:val="00654AB1"/>
    <w:rsid w:val="00654ACA"/>
    <w:rsid w:val="00655254"/>
    <w:rsid w:val="00655FC9"/>
    <w:rsid w:val="00656FED"/>
    <w:rsid w:val="00657058"/>
    <w:rsid w:val="00657091"/>
    <w:rsid w:val="0065753F"/>
    <w:rsid w:val="00657928"/>
    <w:rsid w:val="00657FE6"/>
    <w:rsid w:val="00660CA4"/>
    <w:rsid w:val="006612F3"/>
    <w:rsid w:val="0066146F"/>
    <w:rsid w:val="00661EBC"/>
    <w:rsid w:val="00662324"/>
    <w:rsid w:val="0066257C"/>
    <w:rsid w:val="006632DB"/>
    <w:rsid w:val="0066340E"/>
    <w:rsid w:val="00663C39"/>
    <w:rsid w:val="00664203"/>
    <w:rsid w:val="00664290"/>
    <w:rsid w:val="00664D16"/>
    <w:rsid w:val="00664D6F"/>
    <w:rsid w:val="00664EAE"/>
    <w:rsid w:val="00665911"/>
    <w:rsid w:val="00665F67"/>
    <w:rsid w:val="0066641D"/>
    <w:rsid w:val="00666544"/>
    <w:rsid w:val="00666961"/>
    <w:rsid w:val="0066708B"/>
    <w:rsid w:val="006671E4"/>
    <w:rsid w:val="00667BE8"/>
    <w:rsid w:val="0067009E"/>
    <w:rsid w:val="006702FD"/>
    <w:rsid w:val="0067147B"/>
    <w:rsid w:val="00671A8E"/>
    <w:rsid w:val="00672FCE"/>
    <w:rsid w:val="00673945"/>
    <w:rsid w:val="00674493"/>
    <w:rsid w:val="00674564"/>
    <w:rsid w:val="0067527E"/>
    <w:rsid w:val="00675628"/>
    <w:rsid w:val="00675C70"/>
    <w:rsid w:val="0067660B"/>
    <w:rsid w:val="00676E37"/>
    <w:rsid w:val="00676EDD"/>
    <w:rsid w:val="00677C71"/>
    <w:rsid w:val="006818E1"/>
    <w:rsid w:val="00681D93"/>
    <w:rsid w:val="00681F51"/>
    <w:rsid w:val="00682481"/>
    <w:rsid w:val="00682611"/>
    <w:rsid w:val="00682701"/>
    <w:rsid w:val="006827D0"/>
    <w:rsid w:val="006831D1"/>
    <w:rsid w:val="00683992"/>
    <w:rsid w:val="00683D8F"/>
    <w:rsid w:val="00684917"/>
    <w:rsid w:val="00685B3D"/>
    <w:rsid w:val="006860E2"/>
    <w:rsid w:val="00686358"/>
    <w:rsid w:val="006864F0"/>
    <w:rsid w:val="0068652C"/>
    <w:rsid w:val="0068657A"/>
    <w:rsid w:val="00686B8A"/>
    <w:rsid w:val="006900B2"/>
    <w:rsid w:val="00690BE2"/>
    <w:rsid w:val="00691117"/>
    <w:rsid w:val="00691136"/>
    <w:rsid w:val="0069153F"/>
    <w:rsid w:val="00691960"/>
    <w:rsid w:val="00691974"/>
    <w:rsid w:val="00691B0C"/>
    <w:rsid w:val="0069211B"/>
    <w:rsid w:val="006924C1"/>
    <w:rsid w:val="0069312D"/>
    <w:rsid w:val="006936DE"/>
    <w:rsid w:val="006944A9"/>
    <w:rsid w:val="00694668"/>
    <w:rsid w:val="00694932"/>
    <w:rsid w:val="00694CA5"/>
    <w:rsid w:val="00695C10"/>
    <w:rsid w:val="00695EE6"/>
    <w:rsid w:val="0069603C"/>
    <w:rsid w:val="00696418"/>
    <w:rsid w:val="00696FA6"/>
    <w:rsid w:val="00697052"/>
    <w:rsid w:val="006973C4"/>
    <w:rsid w:val="006A068B"/>
    <w:rsid w:val="006A140F"/>
    <w:rsid w:val="006A18BF"/>
    <w:rsid w:val="006A1BAF"/>
    <w:rsid w:val="006A2538"/>
    <w:rsid w:val="006A2BAA"/>
    <w:rsid w:val="006A2E19"/>
    <w:rsid w:val="006A3510"/>
    <w:rsid w:val="006A449E"/>
    <w:rsid w:val="006A4DF4"/>
    <w:rsid w:val="006A4FA3"/>
    <w:rsid w:val="006A5ACB"/>
    <w:rsid w:val="006A6054"/>
    <w:rsid w:val="006A7311"/>
    <w:rsid w:val="006A7544"/>
    <w:rsid w:val="006A7E09"/>
    <w:rsid w:val="006B0392"/>
    <w:rsid w:val="006B096E"/>
    <w:rsid w:val="006B0CD0"/>
    <w:rsid w:val="006B0DAE"/>
    <w:rsid w:val="006B15E3"/>
    <w:rsid w:val="006B161B"/>
    <w:rsid w:val="006B1777"/>
    <w:rsid w:val="006B1857"/>
    <w:rsid w:val="006B1891"/>
    <w:rsid w:val="006B19C9"/>
    <w:rsid w:val="006B1C47"/>
    <w:rsid w:val="006B23A0"/>
    <w:rsid w:val="006B27E7"/>
    <w:rsid w:val="006B3D57"/>
    <w:rsid w:val="006B3D8B"/>
    <w:rsid w:val="006B50B9"/>
    <w:rsid w:val="006B58CD"/>
    <w:rsid w:val="006B6E66"/>
    <w:rsid w:val="006B720E"/>
    <w:rsid w:val="006B7545"/>
    <w:rsid w:val="006C02EF"/>
    <w:rsid w:val="006C137E"/>
    <w:rsid w:val="006C1947"/>
    <w:rsid w:val="006C2580"/>
    <w:rsid w:val="006C25C7"/>
    <w:rsid w:val="006C3535"/>
    <w:rsid w:val="006C37F6"/>
    <w:rsid w:val="006C3F21"/>
    <w:rsid w:val="006C4B60"/>
    <w:rsid w:val="006C4CE4"/>
    <w:rsid w:val="006C545F"/>
    <w:rsid w:val="006C5C2B"/>
    <w:rsid w:val="006C651F"/>
    <w:rsid w:val="006C6A9E"/>
    <w:rsid w:val="006C7AE8"/>
    <w:rsid w:val="006C7F08"/>
    <w:rsid w:val="006D042E"/>
    <w:rsid w:val="006D1393"/>
    <w:rsid w:val="006D1745"/>
    <w:rsid w:val="006D1E34"/>
    <w:rsid w:val="006D1F82"/>
    <w:rsid w:val="006D3B25"/>
    <w:rsid w:val="006D3CFD"/>
    <w:rsid w:val="006D50EF"/>
    <w:rsid w:val="006D5106"/>
    <w:rsid w:val="006D5131"/>
    <w:rsid w:val="006D519B"/>
    <w:rsid w:val="006D531E"/>
    <w:rsid w:val="006D5426"/>
    <w:rsid w:val="006D5994"/>
    <w:rsid w:val="006D5C44"/>
    <w:rsid w:val="006D6F65"/>
    <w:rsid w:val="006D7CCC"/>
    <w:rsid w:val="006E0C71"/>
    <w:rsid w:val="006E0C9A"/>
    <w:rsid w:val="006E1884"/>
    <w:rsid w:val="006E1917"/>
    <w:rsid w:val="006E2210"/>
    <w:rsid w:val="006E2BB8"/>
    <w:rsid w:val="006E2DAC"/>
    <w:rsid w:val="006E2FC4"/>
    <w:rsid w:val="006E3A2E"/>
    <w:rsid w:val="006E48E9"/>
    <w:rsid w:val="006E4D7E"/>
    <w:rsid w:val="006E4E16"/>
    <w:rsid w:val="006E50B6"/>
    <w:rsid w:val="006E58BA"/>
    <w:rsid w:val="006E5B14"/>
    <w:rsid w:val="006E6297"/>
    <w:rsid w:val="006E6933"/>
    <w:rsid w:val="006E6AD5"/>
    <w:rsid w:val="006E754D"/>
    <w:rsid w:val="006E7F2B"/>
    <w:rsid w:val="006F00C2"/>
    <w:rsid w:val="006F0179"/>
    <w:rsid w:val="006F102C"/>
    <w:rsid w:val="006F2171"/>
    <w:rsid w:val="006F321A"/>
    <w:rsid w:val="006F44D4"/>
    <w:rsid w:val="006F7529"/>
    <w:rsid w:val="006F76D0"/>
    <w:rsid w:val="006F77DC"/>
    <w:rsid w:val="006F78C9"/>
    <w:rsid w:val="006F7D62"/>
    <w:rsid w:val="007003FD"/>
    <w:rsid w:val="00700822"/>
    <w:rsid w:val="00700F2A"/>
    <w:rsid w:val="007011F3"/>
    <w:rsid w:val="00701723"/>
    <w:rsid w:val="00701C63"/>
    <w:rsid w:val="00701CC5"/>
    <w:rsid w:val="00702162"/>
    <w:rsid w:val="00702426"/>
    <w:rsid w:val="00702E94"/>
    <w:rsid w:val="00703577"/>
    <w:rsid w:val="00703BC8"/>
    <w:rsid w:val="00704FA6"/>
    <w:rsid w:val="007053CD"/>
    <w:rsid w:val="0070585F"/>
    <w:rsid w:val="00705C47"/>
    <w:rsid w:val="007060B0"/>
    <w:rsid w:val="007063F2"/>
    <w:rsid w:val="00706EFB"/>
    <w:rsid w:val="007076A0"/>
    <w:rsid w:val="00710A70"/>
    <w:rsid w:val="007113C1"/>
    <w:rsid w:val="00711925"/>
    <w:rsid w:val="00713074"/>
    <w:rsid w:val="007133FC"/>
    <w:rsid w:val="00713A1E"/>
    <w:rsid w:val="00713A62"/>
    <w:rsid w:val="00713F0E"/>
    <w:rsid w:val="00714824"/>
    <w:rsid w:val="00715C91"/>
    <w:rsid w:val="0071621A"/>
    <w:rsid w:val="00716461"/>
    <w:rsid w:val="007166BB"/>
    <w:rsid w:val="00716957"/>
    <w:rsid w:val="00716C75"/>
    <w:rsid w:val="00716CF2"/>
    <w:rsid w:val="00716D4B"/>
    <w:rsid w:val="00716DD7"/>
    <w:rsid w:val="00717334"/>
    <w:rsid w:val="0071734F"/>
    <w:rsid w:val="00717D00"/>
    <w:rsid w:val="00720302"/>
    <w:rsid w:val="00720471"/>
    <w:rsid w:val="00720D64"/>
    <w:rsid w:val="0072111D"/>
    <w:rsid w:val="0072139B"/>
    <w:rsid w:val="00721488"/>
    <w:rsid w:val="00723171"/>
    <w:rsid w:val="00723D7A"/>
    <w:rsid w:val="00724CB0"/>
    <w:rsid w:val="0072511B"/>
    <w:rsid w:val="00725584"/>
    <w:rsid w:val="00725EB4"/>
    <w:rsid w:val="007262B0"/>
    <w:rsid w:val="00726CEA"/>
    <w:rsid w:val="00727502"/>
    <w:rsid w:val="007278D1"/>
    <w:rsid w:val="00730392"/>
    <w:rsid w:val="007304F2"/>
    <w:rsid w:val="00731764"/>
    <w:rsid w:val="00731A1F"/>
    <w:rsid w:val="0073224C"/>
    <w:rsid w:val="00733A66"/>
    <w:rsid w:val="007341F7"/>
    <w:rsid w:val="00734454"/>
    <w:rsid w:val="00735618"/>
    <w:rsid w:val="00736A9A"/>
    <w:rsid w:val="00736BC1"/>
    <w:rsid w:val="00736E08"/>
    <w:rsid w:val="00736F6B"/>
    <w:rsid w:val="0074052A"/>
    <w:rsid w:val="00741368"/>
    <w:rsid w:val="0074327A"/>
    <w:rsid w:val="007432DC"/>
    <w:rsid w:val="007433C7"/>
    <w:rsid w:val="00743729"/>
    <w:rsid w:val="007445C3"/>
    <w:rsid w:val="007456D5"/>
    <w:rsid w:val="007457A8"/>
    <w:rsid w:val="00745C00"/>
    <w:rsid w:val="007461A2"/>
    <w:rsid w:val="00746499"/>
    <w:rsid w:val="007507FC"/>
    <w:rsid w:val="007517BE"/>
    <w:rsid w:val="00752842"/>
    <w:rsid w:val="00752A03"/>
    <w:rsid w:val="00752A16"/>
    <w:rsid w:val="00754095"/>
    <w:rsid w:val="007548F6"/>
    <w:rsid w:val="00754A2B"/>
    <w:rsid w:val="00755829"/>
    <w:rsid w:val="00755BAB"/>
    <w:rsid w:val="00755BB9"/>
    <w:rsid w:val="007564F6"/>
    <w:rsid w:val="00757C67"/>
    <w:rsid w:val="00760FCB"/>
    <w:rsid w:val="007613E0"/>
    <w:rsid w:val="00761A0C"/>
    <w:rsid w:val="00761B01"/>
    <w:rsid w:val="00761B8D"/>
    <w:rsid w:val="00762818"/>
    <w:rsid w:val="007628B4"/>
    <w:rsid w:val="00763DA1"/>
    <w:rsid w:val="007648FA"/>
    <w:rsid w:val="00764C85"/>
    <w:rsid w:val="00764CDB"/>
    <w:rsid w:val="007663C9"/>
    <w:rsid w:val="00766EC1"/>
    <w:rsid w:val="00767204"/>
    <w:rsid w:val="00767467"/>
    <w:rsid w:val="00767615"/>
    <w:rsid w:val="007679C5"/>
    <w:rsid w:val="0077257B"/>
    <w:rsid w:val="00772A58"/>
    <w:rsid w:val="0077336F"/>
    <w:rsid w:val="0077345D"/>
    <w:rsid w:val="00773717"/>
    <w:rsid w:val="00773CD6"/>
    <w:rsid w:val="00773E0C"/>
    <w:rsid w:val="00774FFD"/>
    <w:rsid w:val="00775770"/>
    <w:rsid w:val="00775D7B"/>
    <w:rsid w:val="00776079"/>
    <w:rsid w:val="00776163"/>
    <w:rsid w:val="00776430"/>
    <w:rsid w:val="00776FF3"/>
    <w:rsid w:val="00777311"/>
    <w:rsid w:val="00777651"/>
    <w:rsid w:val="00777D88"/>
    <w:rsid w:val="00777E2C"/>
    <w:rsid w:val="00780003"/>
    <w:rsid w:val="007805EC"/>
    <w:rsid w:val="00780C66"/>
    <w:rsid w:val="00780F9A"/>
    <w:rsid w:val="0078235D"/>
    <w:rsid w:val="00782497"/>
    <w:rsid w:val="007839A9"/>
    <w:rsid w:val="00784D3C"/>
    <w:rsid w:val="0078527C"/>
    <w:rsid w:val="007861A5"/>
    <w:rsid w:val="0078633E"/>
    <w:rsid w:val="00786854"/>
    <w:rsid w:val="007868FE"/>
    <w:rsid w:val="00786F0C"/>
    <w:rsid w:val="00790077"/>
    <w:rsid w:val="00790102"/>
    <w:rsid w:val="0079055F"/>
    <w:rsid w:val="00790C36"/>
    <w:rsid w:val="00790D80"/>
    <w:rsid w:val="007910FD"/>
    <w:rsid w:val="0079151D"/>
    <w:rsid w:val="00791743"/>
    <w:rsid w:val="00791AB1"/>
    <w:rsid w:val="00791CC5"/>
    <w:rsid w:val="007920E7"/>
    <w:rsid w:val="00792489"/>
    <w:rsid w:val="00792973"/>
    <w:rsid w:val="00792987"/>
    <w:rsid w:val="0079343E"/>
    <w:rsid w:val="007934B5"/>
    <w:rsid w:val="00793A4D"/>
    <w:rsid w:val="00794050"/>
    <w:rsid w:val="00794D8A"/>
    <w:rsid w:val="00795565"/>
    <w:rsid w:val="007974FA"/>
    <w:rsid w:val="0079755F"/>
    <w:rsid w:val="007975C4"/>
    <w:rsid w:val="007A166B"/>
    <w:rsid w:val="007A16FD"/>
    <w:rsid w:val="007A1BA8"/>
    <w:rsid w:val="007A1C98"/>
    <w:rsid w:val="007A1FFA"/>
    <w:rsid w:val="007A2802"/>
    <w:rsid w:val="007A33CC"/>
    <w:rsid w:val="007A35E4"/>
    <w:rsid w:val="007A380C"/>
    <w:rsid w:val="007A39A1"/>
    <w:rsid w:val="007A4573"/>
    <w:rsid w:val="007A4DAE"/>
    <w:rsid w:val="007A5352"/>
    <w:rsid w:val="007A5CB1"/>
    <w:rsid w:val="007A5EF9"/>
    <w:rsid w:val="007A65E8"/>
    <w:rsid w:val="007A6D8D"/>
    <w:rsid w:val="007B004F"/>
    <w:rsid w:val="007B0942"/>
    <w:rsid w:val="007B16FE"/>
    <w:rsid w:val="007B1D72"/>
    <w:rsid w:val="007B1DFB"/>
    <w:rsid w:val="007B1F47"/>
    <w:rsid w:val="007B247F"/>
    <w:rsid w:val="007B41CA"/>
    <w:rsid w:val="007B50D0"/>
    <w:rsid w:val="007B6454"/>
    <w:rsid w:val="007B66EF"/>
    <w:rsid w:val="007B70D8"/>
    <w:rsid w:val="007B734A"/>
    <w:rsid w:val="007B734D"/>
    <w:rsid w:val="007C00D2"/>
    <w:rsid w:val="007C01CE"/>
    <w:rsid w:val="007C0CF2"/>
    <w:rsid w:val="007C10B6"/>
    <w:rsid w:val="007C10EF"/>
    <w:rsid w:val="007C1391"/>
    <w:rsid w:val="007C14C3"/>
    <w:rsid w:val="007C15E6"/>
    <w:rsid w:val="007C17F2"/>
    <w:rsid w:val="007C2CE3"/>
    <w:rsid w:val="007C304C"/>
    <w:rsid w:val="007C320A"/>
    <w:rsid w:val="007C3220"/>
    <w:rsid w:val="007C322A"/>
    <w:rsid w:val="007C3BD3"/>
    <w:rsid w:val="007C4568"/>
    <w:rsid w:val="007C4754"/>
    <w:rsid w:val="007C4822"/>
    <w:rsid w:val="007C4924"/>
    <w:rsid w:val="007C4C68"/>
    <w:rsid w:val="007C56E4"/>
    <w:rsid w:val="007C62EB"/>
    <w:rsid w:val="007C66F0"/>
    <w:rsid w:val="007C6A4A"/>
    <w:rsid w:val="007C6F79"/>
    <w:rsid w:val="007C78AA"/>
    <w:rsid w:val="007D019D"/>
    <w:rsid w:val="007D0465"/>
    <w:rsid w:val="007D0549"/>
    <w:rsid w:val="007D0706"/>
    <w:rsid w:val="007D09C6"/>
    <w:rsid w:val="007D0A7D"/>
    <w:rsid w:val="007D10DB"/>
    <w:rsid w:val="007D1BB0"/>
    <w:rsid w:val="007D1EC9"/>
    <w:rsid w:val="007D2AE4"/>
    <w:rsid w:val="007D2CF9"/>
    <w:rsid w:val="007D2E96"/>
    <w:rsid w:val="007D3047"/>
    <w:rsid w:val="007D3627"/>
    <w:rsid w:val="007D3D10"/>
    <w:rsid w:val="007D3DB9"/>
    <w:rsid w:val="007D3FF0"/>
    <w:rsid w:val="007D415B"/>
    <w:rsid w:val="007D469B"/>
    <w:rsid w:val="007D4861"/>
    <w:rsid w:val="007D528A"/>
    <w:rsid w:val="007D5510"/>
    <w:rsid w:val="007D5766"/>
    <w:rsid w:val="007D5F57"/>
    <w:rsid w:val="007D6688"/>
    <w:rsid w:val="007D6BBE"/>
    <w:rsid w:val="007D6C51"/>
    <w:rsid w:val="007D7216"/>
    <w:rsid w:val="007D74E7"/>
    <w:rsid w:val="007D754F"/>
    <w:rsid w:val="007E095A"/>
    <w:rsid w:val="007E173D"/>
    <w:rsid w:val="007E2080"/>
    <w:rsid w:val="007E294A"/>
    <w:rsid w:val="007E2A4E"/>
    <w:rsid w:val="007E3DC5"/>
    <w:rsid w:val="007E4435"/>
    <w:rsid w:val="007E4A9C"/>
    <w:rsid w:val="007E4ADE"/>
    <w:rsid w:val="007E4CCD"/>
    <w:rsid w:val="007E517E"/>
    <w:rsid w:val="007E5289"/>
    <w:rsid w:val="007E56F1"/>
    <w:rsid w:val="007E63E3"/>
    <w:rsid w:val="007E7CAC"/>
    <w:rsid w:val="007F0AA8"/>
    <w:rsid w:val="007F0D45"/>
    <w:rsid w:val="007F16B2"/>
    <w:rsid w:val="007F1EFD"/>
    <w:rsid w:val="007F23D3"/>
    <w:rsid w:val="007F26FC"/>
    <w:rsid w:val="007F2B94"/>
    <w:rsid w:val="007F36D8"/>
    <w:rsid w:val="007F37D6"/>
    <w:rsid w:val="007F3BE1"/>
    <w:rsid w:val="007F4DA5"/>
    <w:rsid w:val="007F53DD"/>
    <w:rsid w:val="007F54E0"/>
    <w:rsid w:val="007F59B4"/>
    <w:rsid w:val="007F64C9"/>
    <w:rsid w:val="007F6644"/>
    <w:rsid w:val="007F6E5F"/>
    <w:rsid w:val="007F741D"/>
    <w:rsid w:val="007F77AC"/>
    <w:rsid w:val="0080031D"/>
    <w:rsid w:val="008004BF"/>
    <w:rsid w:val="00800E76"/>
    <w:rsid w:val="008013FB"/>
    <w:rsid w:val="00801AA4"/>
    <w:rsid w:val="0080326B"/>
    <w:rsid w:val="008055CF"/>
    <w:rsid w:val="008073C5"/>
    <w:rsid w:val="00807B0A"/>
    <w:rsid w:val="0081027E"/>
    <w:rsid w:val="008106A8"/>
    <w:rsid w:val="00810AC6"/>
    <w:rsid w:val="008110FA"/>
    <w:rsid w:val="00811F9D"/>
    <w:rsid w:val="00812133"/>
    <w:rsid w:val="00812B7D"/>
    <w:rsid w:val="00812C90"/>
    <w:rsid w:val="00813118"/>
    <w:rsid w:val="008135FE"/>
    <w:rsid w:val="00813BBA"/>
    <w:rsid w:val="00815A58"/>
    <w:rsid w:val="00816128"/>
    <w:rsid w:val="008166B0"/>
    <w:rsid w:val="00816A03"/>
    <w:rsid w:val="00816CD4"/>
    <w:rsid w:val="00817D90"/>
    <w:rsid w:val="00817E30"/>
    <w:rsid w:val="00820977"/>
    <w:rsid w:val="00820CFD"/>
    <w:rsid w:val="00821293"/>
    <w:rsid w:val="00821A27"/>
    <w:rsid w:val="00822B89"/>
    <w:rsid w:val="008234E4"/>
    <w:rsid w:val="00823A7A"/>
    <w:rsid w:val="00823C28"/>
    <w:rsid w:val="00824243"/>
    <w:rsid w:val="00824922"/>
    <w:rsid w:val="00824D3A"/>
    <w:rsid w:val="00825677"/>
    <w:rsid w:val="00826150"/>
    <w:rsid w:val="008269A1"/>
    <w:rsid w:val="008272AC"/>
    <w:rsid w:val="0082780B"/>
    <w:rsid w:val="00827B3E"/>
    <w:rsid w:val="00827D56"/>
    <w:rsid w:val="00830133"/>
    <w:rsid w:val="00830186"/>
    <w:rsid w:val="0083057A"/>
    <w:rsid w:val="00832078"/>
    <w:rsid w:val="0083230F"/>
    <w:rsid w:val="00832B28"/>
    <w:rsid w:val="00834A6F"/>
    <w:rsid w:val="00834D6B"/>
    <w:rsid w:val="008352F2"/>
    <w:rsid w:val="008360F8"/>
    <w:rsid w:val="008362DE"/>
    <w:rsid w:val="0083697A"/>
    <w:rsid w:val="00836D30"/>
    <w:rsid w:val="00836DAF"/>
    <w:rsid w:val="00837A44"/>
    <w:rsid w:val="00840AEC"/>
    <w:rsid w:val="00840B40"/>
    <w:rsid w:val="00840F21"/>
    <w:rsid w:val="008418CB"/>
    <w:rsid w:val="00841D55"/>
    <w:rsid w:val="00841DD5"/>
    <w:rsid w:val="008423A4"/>
    <w:rsid w:val="00842588"/>
    <w:rsid w:val="00842A82"/>
    <w:rsid w:val="00842F6C"/>
    <w:rsid w:val="00843554"/>
    <w:rsid w:val="008435B1"/>
    <w:rsid w:val="008437CC"/>
    <w:rsid w:val="00843BA2"/>
    <w:rsid w:val="00843C94"/>
    <w:rsid w:val="00843EEF"/>
    <w:rsid w:val="0084426A"/>
    <w:rsid w:val="00844670"/>
    <w:rsid w:val="00846D46"/>
    <w:rsid w:val="00846EF6"/>
    <w:rsid w:val="00846F72"/>
    <w:rsid w:val="00850DD6"/>
    <w:rsid w:val="0085120E"/>
    <w:rsid w:val="00852397"/>
    <w:rsid w:val="0085276D"/>
    <w:rsid w:val="00852DE8"/>
    <w:rsid w:val="00854250"/>
    <w:rsid w:val="008543E0"/>
    <w:rsid w:val="00854469"/>
    <w:rsid w:val="008549C5"/>
    <w:rsid w:val="00854AF5"/>
    <w:rsid w:val="00854D76"/>
    <w:rsid w:val="0085588F"/>
    <w:rsid w:val="0085643D"/>
    <w:rsid w:val="00857267"/>
    <w:rsid w:val="00860684"/>
    <w:rsid w:val="00860836"/>
    <w:rsid w:val="0086090C"/>
    <w:rsid w:val="0086095C"/>
    <w:rsid w:val="00861240"/>
    <w:rsid w:val="00861823"/>
    <w:rsid w:val="00862051"/>
    <w:rsid w:val="008621C4"/>
    <w:rsid w:val="008622C9"/>
    <w:rsid w:val="00862446"/>
    <w:rsid w:val="00862478"/>
    <w:rsid w:val="008629E8"/>
    <w:rsid w:val="0086326E"/>
    <w:rsid w:val="00864947"/>
    <w:rsid w:val="00864F9A"/>
    <w:rsid w:val="008659D6"/>
    <w:rsid w:val="008669F1"/>
    <w:rsid w:val="00867531"/>
    <w:rsid w:val="0086781A"/>
    <w:rsid w:val="00867ABE"/>
    <w:rsid w:val="00870694"/>
    <w:rsid w:val="00870992"/>
    <w:rsid w:val="00870A33"/>
    <w:rsid w:val="00871308"/>
    <w:rsid w:val="008713AD"/>
    <w:rsid w:val="008717CC"/>
    <w:rsid w:val="008717D7"/>
    <w:rsid w:val="00871A69"/>
    <w:rsid w:val="00871EA7"/>
    <w:rsid w:val="00871F24"/>
    <w:rsid w:val="00871F74"/>
    <w:rsid w:val="0087244B"/>
    <w:rsid w:val="00872552"/>
    <w:rsid w:val="00872F8D"/>
    <w:rsid w:val="008735AF"/>
    <w:rsid w:val="00873BB5"/>
    <w:rsid w:val="00873EA8"/>
    <w:rsid w:val="0087423E"/>
    <w:rsid w:val="00874EA2"/>
    <w:rsid w:val="00875190"/>
    <w:rsid w:val="00875D4E"/>
    <w:rsid w:val="00876390"/>
    <w:rsid w:val="00876691"/>
    <w:rsid w:val="0087682B"/>
    <w:rsid w:val="00877B2D"/>
    <w:rsid w:val="00877B5F"/>
    <w:rsid w:val="00880739"/>
    <w:rsid w:val="00880CFD"/>
    <w:rsid w:val="008818E3"/>
    <w:rsid w:val="0088213E"/>
    <w:rsid w:val="00882766"/>
    <w:rsid w:val="00883060"/>
    <w:rsid w:val="0088319F"/>
    <w:rsid w:val="00883201"/>
    <w:rsid w:val="00883483"/>
    <w:rsid w:val="00883A1D"/>
    <w:rsid w:val="00884407"/>
    <w:rsid w:val="00885662"/>
    <w:rsid w:val="00885AF9"/>
    <w:rsid w:val="00885DAF"/>
    <w:rsid w:val="0088776E"/>
    <w:rsid w:val="00887CA9"/>
    <w:rsid w:val="00887E98"/>
    <w:rsid w:val="00890058"/>
    <w:rsid w:val="008908C3"/>
    <w:rsid w:val="00890ADA"/>
    <w:rsid w:val="0089280C"/>
    <w:rsid w:val="00892951"/>
    <w:rsid w:val="008929E6"/>
    <w:rsid w:val="008939BD"/>
    <w:rsid w:val="00893E69"/>
    <w:rsid w:val="008943FE"/>
    <w:rsid w:val="008946E0"/>
    <w:rsid w:val="008950E5"/>
    <w:rsid w:val="0089525A"/>
    <w:rsid w:val="0089572E"/>
    <w:rsid w:val="00895EE6"/>
    <w:rsid w:val="0089662D"/>
    <w:rsid w:val="00896DB1"/>
    <w:rsid w:val="0089761C"/>
    <w:rsid w:val="00897FDD"/>
    <w:rsid w:val="008A0324"/>
    <w:rsid w:val="008A0389"/>
    <w:rsid w:val="008A0A97"/>
    <w:rsid w:val="008A0E57"/>
    <w:rsid w:val="008A171F"/>
    <w:rsid w:val="008A2077"/>
    <w:rsid w:val="008A2AEF"/>
    <w:rsid w:val="008A3365"/>
    <w:rsid w:val="008A349F"/>
    <w:rsid w:val="008A382B"/>
    <w:rsid w:val="008A41B2"/>
    <w:rsid w:val="008A54B6"/>
    <w:rsid w:val="008A5542"/>
    <w:rsid w:val="008A5C03"/>
    <w:rsid w:val="008A5C2B"/>
    <w:rsid w:val="008A5D99"/>
    <w:rsid w:val="008A673B"/>
    <w:rsid w:val="008A68E2"/>
    <w:rsid w:val="008A7575"/>
    <w:rsid w:val="008A7695"/>
    <w:rsid w:val="008B01FB"/>
    <w:rsid w:val="008B04F8"/>
    <w:rsid w:val="008B0A24"/>
    <w:rsid w:val="008B0FD8"/>
    <w:rsid w:val="008B15C8"/>
    <w:rsid w:val="008B1C74"/>
    <w:rsid w:val="008B2256"/>
    <w:rsid w:val="008B3C52"/>
    <w:rsid w:val="008B4011"/>
    <w:rsid w:val="008B4CAC"/>
    <w:rsid w:val="008B4E8E"/>
    <w:rsid w:val="008B51D2"/>
    <w:rsid w:val="008B5CA2"/>
    <w:rsid w:val="008B627F"/>
    <w:rsid w:val="008B628C"/>
    <w:rsid w:val="008B64CB"/>
    <w:rsid w:val="008B71B1"/>
    <w:rsid w:val="008B752B"/>
    <w:rsid w:val="008B7694"/>
    <w:rsid w:val="008B78AB"/>
    <w:rsid w:val="008C03C3"/>
    <w:rsid w:val="008C0486"/>
    <w:rsid w:val="008C0AAA"/>
    <w:rsid w:val="008C0C26"/>
    <w:rsid w:val="008C0EC6"/>
    <w:rsid w:val="008C0ED2"/>
    <w:rsid w:val="008C1385"/>
    <w:rsid w:val="008C1AC1"/>
    <w:rsid w:val="008C1B15"/>
    <w:rsid w:val="008C2E64"/>
    <w:rsid w:val="008C3386"/>
    <w:rsid w:val="008C3765"/>
    <w:rsid w:val="008C554B"/>
    <w:rsid w:val="008C5653"/>
    <w:rsid w:val="008C570A"/>
    <w:rsid w:val="008C5775"/>
    <w:rsid w:val="008C5E65"/>
    <w:rsid w:val="008C60D0"/>
    <w:rsid w:val="008C63F7"/>
    <w:rsid w:val="008C6FB0"/>
    <w:rsid w:val="008C73CF"/>
    <w:rsid w:val="008C74A0"/>
    <w:rsid w:val="008C7D01"/>
    <w:rsid w:val="008D08BC"/>
    <w:rsid w:val="008D243B"/>
    <w:rsid w:val="008D27F1"/>
    <w:rsid w:val="008D2A6A"/>
    <w:rsid w:val="008D366A"/>
    <w:rsid w:val="008D3B5C"/>
    <w:rsid w:val="008D4099"/>
    <w:rsid w:val="008D4F0F"/>
    <w:rsid w:val="008D4F21"/>
    <w:rsid w:val="008D4F9A"/>
    <w:rsid w:val="008D50BD"/>
    <w:rsid w:val="008D5C13"/>
    <w:rsid w:val="008D5ED1"/>
    <w:rsid w:val="008D6C30"/>
    <w:rsid w:val="008D6E61"/>
    <w:rsid w:val="008D7213"/>
    <w:rsid w:val="008D78CE"/>
    <w:rsid w:val="008E0009"/>
    <w:rsid w:val="008E058B"/>
    <w:rsid w:val="008E090C"/>
    <w:rsid w:val="008E0AAF"/>
    <w:rsid w:val="008E0B57"/>
    <w:rsid w:val="008E15AA"/>
    <w:rsid w:val="008E20EA"/>
    <w:rsid w:val="008E2566"/>
    <w:rsid w:val="008E273A"/>
    <w:rsid w:val="008E2B8D"/>
    <w:rsid w:val="008E2D2C"/>
    <w:rsid w:val="008E3101"/>
    <w:rsid w:val="008E3902"/>
    <w:rsid w:val="008E39AE"/>
    <w:rsid w:val="008E4893"/>
    <w:rsid w:val="008E4C58"/>
    <w:rsid w:val="008E5159"/>
    <w:rsid w:val="008E522F"/>
    <w:rsid w:val="008E589E"/>
    <w:rsid w:val="008E5969"/>
    <w:rsid w:val="008E5DCA"/>
    <w:rsid w:val="008E6178"/>
    <w:rsid w:val="008E6428"/>
    <w:rsid w:val="008F0376"/>
    <w:rsid w:val="008F092B"/>
    <w:rsid w:val="008F0974"/>
    <w:rsid w:val="008F0F65"/>
    <w:rsid w:val="008F1702"/>
    <w:rsid w:val="008F2F1F"/>
    <w:rsid w:val="008F30B3"/>
    <w:rsid w:val="008F318A"/>
    <w:rsid w:val="008F329E"/>
    <w:rsid w:val="008F4456"/>
    <w:rsid w:val="008F453C"/>
    <w:rsid w:val="008F5017"/>
    <w:rsid w:val="008F572B"/>
    <w:rsid w:val="008F6604"/>
    <w:rsid w:val="008F7198"/>
    <w:rsid w:val="00900306"/>
    <w:rsid w:val="00900479"/>
    <w:rsid w:val="009020F7"/>
    <w:rsid w:val="009023B2"/>
    <w:rsid w:val="009030C2"/>
    <w:rsid w:val="00903464"/>
    <w:rsid w:val="009034B3"/>
    <w:rsid w:val="0090407C"/>
    <w:rsid w:val="00904AB9"/>
    <w:rsid w:val="0090501E"/>
    <w:rsid w:val="00905063"/>
    <w:rsid w:val="009055C6"/>
    <w:rsid w:val="009055D1"/>
    <w:rsid w:val="0090580D"/>
    <w:rsid w:val="009061BD"/>
    <w:rsid w:val="009062CD"/>
    <w:rsid w:val="009063CB"/>
    <w:rsid w:val="00906EA8"/>
    <w:rsid w:val="00907711"/>
    <w:rsid w:val="009105CD"/>
    <w:rsid w:val="00910A77"/>
    <w:rsid w:val="00911361"/>
    <w:rsid w:val="00912498"/>
    <w:rsid w:val="0091266D"/>
    <w:rsid w:val="009135F4"/>
    <w:rsid w:val="00913890"/>
    <w:rsid w:val="00913D20"/>
    <w:rsid w:val="00914667"/>
    <w:rsid w:val="009146C0"/>
    <w:rsid w:val="00915305"/>
    <w:rsid w:val="00915CF3"/>
    <w:rsid w:val="00915E72"/>
    <w:rsid w:val="00915F25"/>
    <w:rsid w:val="00916DC3"/>
    <w:rsid w:val="0091732C"/>
    <w:rsid w:val="009175F6"/>
    <w:rsid w:val="00917B2C"/>
    <w:rsid w:val="00920A23"/>
    <w:rsid w:val="00920CC2"/>
    <w:rsid w:val="009218F9"/>
    <w:rsid w:val="00922E97"/>
    <w:rsid w:val="009236C8"/>
    <w:rsid w:val="00923EBA"/>
    <w:rsid w:val="00923FEB"/>
    <w:rsid w:val="00924393"/>
    <w:rsid w:val="009243B6"/>
    <w:rsid w:val="009245FC"/>
    <w:rsid w:val="009248AF"/>
    <w:rsid w:val="00924E16"/>
    <w:rsid w:val="00925814"/>
    <w:rsid w:val="00925EFA"/>
    <w:rsid w:val="0092647D"/>
    <w:rsid w:val="00926A36"/>
    <w:rsid w:val="009278A6"/>
    <w:rsid w:val="00927D13"/>
    <w:rsid w:val="00930B34"/>
    <w:rsid w:val="00930CBA"/>
    <w:rsid w:val="00931568"/>
    <w:rsid w:val="00931A67"/>
    <w:rsid w:val="00931D95"/>
    <w:rsid w:val="00931EF7"/>
    <w:rsid w:val="0093222C"/>
    <w:rsid w:val="00933891"/>
    <w:rsid w:val="00935744"/>
    <w:rsid w:val="009357CC"/>
    <w:rsid w:val="00935AB3"/>
    <w:rsid w:val="00936D1F"/>
    <w:rsid w:val="00936DFE"/>
    <w:rsid w:val="00936FCE"/>
    <w:rsid w:val="009379D2"/>
    <w:rsid w:val="00937A0E"/>
    <w:rsid w:val="00937AB1"/>
    <w:rsid w:val="00937C20"/>
    <w:rsid w:val="00940F73"/>
    <w:rsid w:val="009412D0"/>
    <w:rsid w:val="00941428"/>
    <w:rsid w:val="009415A6"/>
    <w:rsid w:val="00941D73"/>
    <w:rsid w:val="00941E17"/>
    <w:rsid w:val="0094203D"/>
    <w:rsid w:val="0094269B"/>
    <w:rsid w:val="00943092"/>
    <w:rsid w:val="009438CD"/>
    <w:rsid w:val="009441B8"/>
    <w:rsid w:val="0094452A"/>
    <w:rsid w:val="00944E24"/>
    <w:rsid w:val="00944ED6"/>
    <w:rsid w:val="009453D3"/>
    <w:rsid w:val="009454D5"/>
    <w:rsid w:val="009454D9"/>
    <w:rsid w:val="00945DB3"/>
    <w:rsid w:val="00946170"/>
    <w:rsid w:val="00946BA7"/>
    <w:rsid w:val="009472BA"/>
    <w:rsid w:val="009475C1"/>
    <w:rsid w:val="00947CD9"/>
    <w:rsid w:val="009510D3"/>
    <w:rsid w:val="0095146C"/>
    <w:rsid w:val="0095207A"/>
    <w:rsid w:val="0095298C"/>
    <w:rsid w:val="00954BDE"/>
    <w:rsid w:val="00954D73"/>
    <w:rsid w:val="00955657"/>
    <w:rsid w:val="00955A4B"/>
    <w:rsid w:val="00956158"/>
    <w:rsid w:val="00956AD4"/>
    <w:rsid w:val="0095764C"/>
    <w:rsid w:val="00957655"/>
    <w:rsid w:val="009576D3"/>
    <w:rsid w:val="00957D59"/>
    <w:rsid w:val="009603A3"/>
    <w:rsid w:val="009617DC"/>
    <w:rsid w:val="00961A8B"/>
    <w:rsid w:val="00961D59"/>
    <w:rsid w:val="00961FA6"/>
    <w:rsid w:val="0096211F"/>
    <w:rsid w:val="009632D5"/>
    <w:rsid w:val="009637A8"/>
    <w:rsid w:val="00963EBB"/>
    <w:rsid w:val="00964674"/>
    <w:rsid w:val="00964A47"/>
    <w:rsid w:val="00965EF8"/>
    <w:rsid w:val="00967262"/>
    <w:rsid w:val="009678E1"/>
    <w:rsid w:val="009706DB"/>
    <w:rsid w:val="009713E8"/>
    <w:rsid w:val="00971E4E"/>
    <w:rsid w:val="00972355"/>
    <w:rsid w:val="00972456"/>
    <w:rsid w:val="00972B3B"/>
    <w:rsid w:val="00972F4D"/>
    <w:rsid w:val="009740B9"/>
    <w:rsid w:val="009764BB"/>
    <w:rsid w:val="00976B80"/>
    <w:rsid w:val="00976C4A"/>
    <w:rsid w:val="00977193"/>
    <w:rsid w:val="00977547"/>
    <w:rsid w:val="00977989"/>
    <w:rsid w:val="00980206"/>
    <w:rsid w:val="00980409"/>
    <w:rsid w:val="00980FA0"/>
    <w:rsid w:val="0098252B"/>
    <w:rsid w:val="009827C1"/>
    <w:rsid w:val="00983A84"/>
    <w:rsid w:val="00984352"/>
    <w:rsid w:val="0098487A"/>
    <w:rsid w:val="00984A3E"/>
    <w:rsid w:val="00986280"/>
    <w:rsid w:val="00986291"/>
    <w:rsid w:val="009864CA"/>
    <w:rsid w:val="00986572"/>
    <w:rsid w:val="0098665F"/>
    <w:rsid w:val="009869B4"/>
    <w:rsid w:val="00987324"/>
    <w:rsid w:val="00987536"/>
    <w:rsid w:val="009876E0"/>
    <w:rsid w:val="00987805"/>
    <w:rsid w:val="00987EA0"/>
    <w:rsid w:val="00987EBD"/>
    <w:rsid w:val="00987EC7"/>
    <w:rsid w:val="0099127B"/>
    <w:rsid w:val="009917FC"/>
    <w:rsid w:val="00991ED9"/>
    <w:rsid w:val="00992229"/>
    <w:rsid w:val="009929BB"/>
    <w:rsid w:val="00992A8C"/>
    <w:rsid w:val="009948CB"/>
    <w:rsid w:val="00994A46"/>
    <w:rsid w:val="00995D44"/>
    <w:rsid w:val="0099669F"/>
    <w:rsid w:val="00996A0F"/>
    <w:rsid w:val="00996BB7"/>
    <w:rsid w:val="009974A5"/>
    <w:rsid w:val="009974AC"/>
    <w:rsid w:val="00997A6D"/>
    <w:rsid w:val="009A013D"/>
    <w:rsid w:val="009A0BA6"/>
    <w:rsid w:val="009A0DA0"/>
    <w:rsid w:val="009A0ED2"/>
    <w:rsid w:val="009A276D"/>
    <w:rsid w:val="009A325F"/>
    <w:rsid w:val="009A3811"/>
    <w:rsid w:val="009A394D"/>
    <w:rsid w:val="009A3BA5"/>
    <w:rsid w:val="009A3DD9"/>
    <w:rsid w:val="009A57B3"/>
    <w:rsid w:val="009A65BC"/>
    <w:rsid w:val="009A6AF1"/>
    <w:rsid w:val="009A6B5E"/>
    <w:rsid w:val="009B1035"/>
    <w:rsid w:val="009B1971"/>
    <w:rsid w:val="009B1985"/>
    <w:rsid w:val="009B1E55"/>
    <w:rsid w:val="009B26A0"/>
    <w:rsid w:val="009B2842"/>
    <w:rsid w:val="009B290D"/>
    <w:rsid w:val="009B2F71"/>
    <w:rsid w:val="009B31F1"/>
    <w:rsid w:val="009B35B9"/>
    <w:rsid w:val="009B3888"/>
    <w:rsid w:val="009B3949"/>
    <w:rsid w:val="009B3A09"/>
    <w:rsid w:val="009B3C13"/>
    <w:rsid w:val="009B3EC7"/>
    <w:rsid w:val="009B43F2"/>
    <w:rsid w:val="009B4A7C"/>
    <w:rsid w:val="009B6262"/>
    <w:rsid w:val="009B6E2F"/>
    <w:rsid w:val="009B79BB"/>
    <w:rsid w:val="009C0108"/>
    <w:rsid w:val="009C0F5D"/>
    <w:rsid w:val="009C12DB"/>
    <w:rsid w:val="009C17B3"/>
    <w:rsid w:val="009C1861"/>
    <w:rsid w:val="009C21DF"/>
    <w:rsid w:val="009C236A"/>
    <w:rsid w:val="009C23E7"/>
    <w:rsid w:val="009C2F36"/>
    <w:rsid w:val="009C3100"/>
    <w:rsid w:val="009C3E46"/>
    <w:rsid w:val="009C45BD"/>
    <w:rsid w:val="009C467B"/>
    <w:rsid w:val="009C4959"/>
    <w:rsid w:val="009C61CC"/>
    <w:rsid w:val="009C659C"/>
    <w:rsid w:val="009C6C73"/>
    <w:rsid w:val="009C6EAF"/>
    <w:rsid w:val="009D21D4"/>
    <w:rsid w:val="009D24B5"/>
    <w:rsid w:val="009D24D3"/>
    <w:rsid w:val="009D2886"/>
    <w:rsid w:val="009D2DEC"/>
    <w:rsid w:val="009D3811"/>
    <w:rsid w:val="009D3977"/>
    <w:rsid w:val="009D4556"/>
    <w:rsid w:val="009D510C"/>
    <w:rsid w:val="009D554E"/>
    <w:rsid w:val="009D55F5"/>
    <w:rsid w:val="009D5E69"/>
    <w:rsid w:val="009D609D"/>
    <w:rsid w:val="009D6472"/>
    <w:rsid w:val="009D67AD"/>
    <w:rsid w:val="009D6997"/>
    <w:rsid w:val="009D6BD8"/>
    <w:rsid w:val="009D6EBE"/>
    <w:rsid w:val="009D740C"/>
    <w:rsid w:val="009D7B66"/>
    <w:rsid w:val="009D7E2F"/>
    <w:rsid w:val="009E07F4"/>
    <w:rsid w:val="009E08FF"/>
    <w:rsid w:val="009E0BFE"/>
    <w:rsid w:val="009E0F79"/>
    <w:rsid w:val="009E1570"/>
    <w:rsid w:val="009E2BD7"/>
    <w:rsid w:val="009E2C13"/>
    <w:rsid w:val="009E2EFB"/>
    <w:rsid w:val="009E4CB4"/>
    <w:rsid w:val="009E52B3"/>
    <w:rsid w:val="009E5ECB"/>
    <w:rsid w:val="009E6D30"/>
    <w:rsid w:val="009E763F"/>
    <w:rsid w:val="009F089E"/>
    <w:rsid w:val="009F0C71"/>
    <w:rsid w:val="009F1A61"/>
    <w:rsid w:val="009F2158"/>
    <w:rsid w:val="009F227E"/>
    <w:rsid w:val="009F27BF"/>
    <w:rsid w:val="009F2963"/>
    <w:rsid w:val="009F2B6B"/>
    <w:rsid w:val="009F2DE6"/>
    <w:rsid w:val="009F35B0"/>
    <w:rsid w:val="009F3DD5"/>
    <w:rsid w:val="009F44E5"/>
    <w:rsid w:val="009F4A31"/>
    <w:rsid w:val="009F4AAC"/>
    <w:rsid w:val="009F4F65"/>
    <w:rsid w:val="009F56C6"/>
    <w:rsid w:val="009F5EF3"/>
    <w:rsid w:val="009F6990"/>
    <w:rsid w:val="009F7A93"/>
    <w:rsid w:val="00A00013"/>
    <w:rsid w:val="00A00128"/>
    <w:rsid w:val="00A010C8"/>
    <w:rsid w:val="00A0139B"/>
    <w:rsid w:val="00A015A1"/>
    <w:rsid w:val="00A01A12"/>
    <w:rsid w:val="00A01CCE"/>
    <w:rsid w:val="00A026B8"/>
    <w:rsid w:val="00A026C5"/>
    <w:rsid w:val="00A03160"/>
    <w:rsid w:val="00A03B6A"/>
    <w:rsid w:val="00A03EE7"/>
    <w:rsid w:val="00A041A3"/>
    <w:rsid w:val="00A042A0"/>
    <w:rsid w:val="00A04570"/>
    <w:rsid w:val="00A04A3D"/>
    <w:rsid w:val="00A06929"/>
    <w:rsid w:val="00A06A6D"/>
    <w:rsid w:val="00A07B8D"/>
    <w:rsid w:val="00A109C8"/>
    <w:rsid w:val="00A11066"/>
    <w:rsid w:val="00A11929"/>
    <w:rsid w:val="00A11C96"/>
    <w:rsid w:val="00A12A6A"/>
    <w:rsid w:val="00A14C2A"/>
    <w:rsid w:val="00A14E74"/>
    <w:rsid w:val="00A14F60"/>
    <w:rsid w:val="00A157AD"/>
    <w:rsid w:val="00A15D3D"/>
    <w:rsid w:val="00A15FE1"/>
    <w:rsid w:val="00A161A6"/>
    <w:rsid w:val="00A1635D"/>
    <w:rsid w:val="00A169D8"/>
    <w:rsid w:val="00A16BAB"/>
    <w:rsid w:val="00A16C68"/>
    <w:rsid w:val="00A1736E"/>
    <w:rsid w:val="00A1785D"/>
    <w:rsid w:val="00A17D55"/>
    <w:rsid w:val="00A2145D"/>
    <w:rsid w:val="00A2156F"/>
    <w:rsid w:val="00A216FB"/>
    <w:rsid w:val="00A2197B"/>
    <w:rsid w:val="00A22976"/>
    <w:rsid w:val="00A23DC3"/>
    <w:rsid w:val="00A25C46"/>
    <w:rsid w:val="00A260F0"/>
    <w:rsid w:val="00A26B9F"/>
    <w:rsid w:val="00A27A66"/>
    <w:rsid w:val="00A27EBA"/>
    <w:rsid w:val="00A3053E"/>
    <w:rsid w:val="00A30B0D"/>
    <w:rsid w:val="00A30BA5"/>
    <w:rsid w:val="00A30EE6"/>
    <w:rsid w:val="00A312D9"/>
    <w:rsid w:val="00A315E2"/>
    <w:rsid w:val="00A323D2"/>
    <w:rsid w:val="00A33955"/>
    <w:rsid w:val="00A33C09"/>
    <w:rsid w:val="00A35145"/>
    <w:rsid w:val="00A353B6"/>
    <w:rsid w:val="00A356B6"/>
    <w:rsid w:val="00A3643D"/>
    <w:rsid w:val="00A36B9A"/>
    <w:rsid w:val="00A37089"/>
    <w:rsid w:val="00A374DE"/>
    <w:rsid w:val="00A409EB"/>
    <w:rsid w:val="00A40DAF"/>
    <w:rsid w:val="00A419AF"/>
    <w:rsid w:val="00A41D8D"/>
    <w:rsid w:val="00A424BE"/>
    <w:rsid w:val="00A42AF0"/>
    <w:rsid w:val="00A42D0A"/>
    <w:rsid w:val="00A435E9"/>
    <w:rsid w:val="00A440B4"/>
    <w:rsid w:val="00A447BA"/>
    <w:rsid w:val="00A448A5"/>
    <w:rsid w:val="00A448CE"/>
    <w:rsid w:val="00A4590B"/>
    <w:rsid w:val="00A45B6E"/>
    <w:rsid w:val="00A46094"/>
    <w:rsid w:val="00A4649A"/>
    <w:rsid w:val="00A47D4B"/>
    <w:rsid w:val="00A50E45"/>
    <w:rsid w:val="00A5129A"/>
    <w:rsid w:val="00A5173C"/>
    <w:rsid w:val="00A5298E"/>
    <w:rsid w:val="00A52A7D"/>
    <w:rsid w:val="00A53480"/>
    <w:rsid w:val="00A5364F"/>
    <w:rsid w:val="00A53C37"/>
    <w:rsid w:val="00A54447"/>
    <w:rsid w:val="00A54666"/>
    <w:rsid w:val="00A547D3"/>
    <w:rsid w:val="00A54E75"/>
    <w:rsid w:val="00A552AA"/>
    <w:rsid w:val="00A56F3E"/>
    <w:rsid w:val="00A57018"/>
    <w:rsid w:val="00A57981"/>
    <w:rsid w:val="00A60517"/>
    <w:rsid w:val="00A60817"/>
    <w:rsid w:val="00A60AB8"/>
    <w:rsid w:val="00A6115E"/>
    <w:rsid w:val="00A61B45"/>
    <w:rsid w:val="00A61B66"/>
    <w:rsid w:val="00A62A74"/>
    <w:rsid w:val="00A63840"/>
    <w:rsid w:val="00A63EF5"/>
    <w:rsid w:val="00A64EAC"/>
    <w:rsid w:val="00A654DA"/>
    <w:rsid w:val="00A658A9"/>
    <w:rsid w:val="00A65FD6"/>
    <w:rsid w:val="00A667C3"/>
    <w:rsid w:val="00A6799A"/>
    <w:rsid w:val="00A679F4"/>
    <w:rsid w:val="00A703D8"/>
    <w:rsid w:val="00A70525"/>
    <w:rsid w:val="00A70D13"/>
    <w:rsid w:val="00A7239A"/>
    <w:rsid w:val="00A7249B"/>
    <w:rsid w:val="00A749DC"/>
    <w:rsid w:val="00A74C48"/>
    <w:rsid w:val="00A756EF"/>
    <w:rsid w:val="00A757E9"/>
    <w:rsid w:val="00A75A05"/>
    <w:rsid w:val="00A764DD"/>
    <w:rsid w:val="00A7667F"/>
    <w:rsid w:val="00A77250"/>
    <w:rsid w:val="00A772F7"/>
    <w:rsid w:val="00A77546"/>
    <w:rsid w:val="00A777F6"/>
    <w:rsid w:val="00A7797B"/>
    <w:rsid w:val="00A77F7B"/>
    <w:rsid w:val="00A77FBF"/>
    <w:rsid w:val="00A80966"/>
    <w:rsid w:val="00A80EE8"/>
    <w:rsid w:val="00A8147F"/>
    <w:rsid w:val="00A81FF7"/>
    <w:rsid w:val="00A82205"/>
    <w:rsid w:val="00A828C2"/>
    <w:rsid w:val="00A83993"/>
    <w:rsid w:val="00A83E3B"/>
    <w:rsid w:val="00A84F27"/>
    <w:rsid w:val="00A85666"/>
    <w:rsid w:val="00A85C00"/>
    <w:rsid w:val="00A865EF"/>
    <w:rsid w:val="00A90509"/>
    <w:rsid w:val="00A91B41"/>
    <w:rsid w:val="00A92BE1"/>
    <w:rsid w:val="00A92FE5"/>
    <w:rsid w:val="00A932DE"/>
    <w:rsid w:val="00A940EE"/>
    <w:rsid w:val="00A94A5A"/>
    <w:rsid w:val="00A94AF5"/>
    <w:rsid w:val="00A954EE"/>
    <w:rsid w:val="00A957BB"/>
    <w:rsid w:val="00A95C42"/>
    <w:rsid w:val="00A95C64"/>
    <w:rsid w:val="00A95E10"/>
    <w:rsid w:val="00A960C9"/>
    <w:rsid w:val="00A9643C"/>
    <w:rsid w:val="00A96D75"/>
    <w:rsid w:val="00A97059"/>
    <w:rsid w:val="00A97536"/>
    <w:rsid w:val="00A97597"/>
    <w:rsid w:val="00A97A89"/>
    <w:rsid w:val="00A97BE5"/>
    <w:rsid w:val="00AA0292"/>
    <w:rsid w:val="00AA0F9C"/>
    <w:rsid w:val="00AA1154"/>
    <w:rsid w:val="00AA18BD"/>
    <w:rsid w:val="00AA26F2"/>
    <w:rsid w:val="00AA2A1E"/>
    <w:rsid w:val="00AA2AC0"/>
    <w:rsid w:val="00AA2D2B"/>
    <w:rsid w:val="00AA309B"/>
    <w:rsid w:val="00AA311E"/>
    <w:rsid w:val="00AA35E5"/>
    <w:rsid w:val="00AA36B3"/>
    <w:rsid w:val="00AA41B9"/>
    <w:rsid w:val="00AA43EF"/>
    <w:rsid w:val="00AA6111"/>
    <w:rsid w:val="00AA755F"/>
    <w:rsid w:val="00AA7928"/>
    <w:rsid w:val="00AA7D42"/>
    <w:rsid w:val="00AB1127"/>
    <w:rsid w:val="00AB11F8"/>
    <w:rsid w:val="00AB13D9"/>
    <w:rsid w:val="00AB195D"/>
    <w:rsid w:val="00AB1A11"/>
    <w:rsid w:val="00AB21F1"/>
    <w:rsid w:val="00AB38F9"/>
    <w:rsid w:val="00AB4B26"/>
    <w:rsid w:val="00AB4B4C"/>
    <w:rsid w:val="00AB54FD"/>
    <w:rsid w:val="00AB55BF"/>
    <w:rsid w:val="00AB6AC0"/>
    <w:rsid w:val="00AB6F0F"/>
    <w:rsid w:val="00AB734E"/>
    <w:rsid w:val="00AB7392"/>
    <w:rsid w:val="00AB7511"/>
    <w:rsid w:val="00AC0305"/>
    <w:rsid w:val="00AC0398"/>
    <w:rsid w:val="00AC0CB7"/>
    <w:rsid w:val="00AC0E2B"/>
    <w:rsid w:val="00AC0EF8"/>
    <w:rsid w:val="00AC112C"/>
    <w:rsid w:val="00AC13BD"/>
    <w:rsid w:val="00AC25AC"/>
    <w:rsid w:val="00AC3228"/>
    <w:rsid w:val="00AC3658"/>
    <w:rsid w:val="00AC4244"/>
    <w:rsid w:val="00AC4866"/>
    <w:rsid w:val="00AC4D99"/>
    <w:rsid w:val="00AC6835"/>
    <w:rsid w:val="00AC7788"/>
    <w:rsid w:val="00AC79D4"/>
    <w:rsid w:val="00AD0196"/>
    <w:rsid w:val="00AD05EA"/>
    <w:rsid w:val="00AD0B1B"/>
    <w:rsid w:val="00AD13CE"/>
    <w:rsid w:val="00AD2084"/>
    <w:rsid w:val="00AD23A6"/>
    <w:rsid w:val="00AD2B7D"/>
    <w:rsid w:val="00AD3BE5"/>
    <w:rsid w:val="00AD3C59"/>
    <w:rsid w:val="00AD40BF"/>
    <w:rsid w:val="00AD4569"/>
    <w:rsid w:val="00AD512A"/>
    <w:rsid w:val="00AD53E6"/>
    <w:rsid w:val="00AD545E"/>
    <w:rsid w:val="00AD68FE"/>
    <w:rsid w:val="00AD7325"/>
    <w:rsid w:val="00AD7687"/>
    <w:rsid w:val="00AE1218"/>
    <w:rsid w:val="00AE21CB"/>
    <w:rsid w:val="00AE257D"/>
    <w:rsid w:val="00AE2C18"/>
    <w:rsid w:val="00AE309F"/>
    <w:rsid w:val="00AE3604"/>
    <w:rsid w:val="00AE37A0"/>
    <w:rsid w:val="00AE39A5"/>
    <w:rsid w:val="00AE39F4"/>
    <w:rsid w:val="00AE4730"/>
    <w:rsid w:val="00AE4A42"/>
    <w:rsid w:val="00AE4D48"/>
    <w:rsid w:val="00AE5067"/>
    <w:rsid w:val="00AE5655"/>
    <w:rsid w:val="00AE5E1F"/>
    <w:rsid w:val="00AE7477"/>
    <w:rsid w:val="00AE7AFE"/>
    <w:rsid w:val="00AF0AD6"/>
    <w:rsid w:val="00AF1739"/>
    <w:rsid w:val="00AF1842"/>
    <w:rsid w:val="00AF1F61"/>
    <w:rsid w:val="00AF2C7E"/>
    <w:rsid w:val="00AF320E"/>
    <w:rsid w:val="00AF3517"/>
    <w:rsid w:val="00AF3591"/>
    <w:rsid w:val="00AF3C14"/>
    <w:rsid w:val="00AF3C38"/>
    <w:rsid w:val="00AF3D4B"/>
    <w:rsid w:val="00AF4093"/>
    <w:rsid w:val="00AF4486"/>
    <w:rsid w:val="00AF4934"/>
    <w:rsid w:val="00AF4A16"/>
    <w:rsid w:val="00AF4BCB"/>
    <w:rsid w:val="00AF4C35"/>
    <w:rsid w:val="00AF55B3"/>
    <w:rsid w:val="00AF597A"/>
    <w:rsid w:val="00AF68BA"/>
    <w:rsid w:val="00AF6B7F"/>
    <w:rsid w:val="00AF6ED1"/>
    <w:rsid w:val="00AF72FC"/>
    <w:rsid w:val="00AF7981"/>
    <w:rsid w:val="00B0006E"/>
    <w:rsid w:val="00B0110F"/>
    <w:rsid w:val="00B0155B"/>
    <w:rsid w:val="00B01F38"/>
    <w:rsid w:val="00B029F3"/>
    <w:rsid w:val="00B02D98"/>
    <w:rsid w:val="00B03796"/>
    <w:rsid w:val="00B049A0"/>
    <w:rsid w:val="00B04FD4"/>
    <w:rsid w:val="00B05279"/>
    <w:rsid w:val="00B054BE"/>
    <w:rsid w:val="00B05D66"/>
    <w:rsid w:val="00B0615D"/>
    <w:rsid w:val="00B069ED"/>
    <w:rsid w:val="00B072C1"/>
    <w:rsid w:val="00B076D8"/>
    <w:rsid w:val="00B07804"/>
    <w:rsid w:val="00B079BD"/>
    <w:rsid w:val="00B1059D"/>
    <w:rsid w:val="00B10871"/>
    <w:rsid w:val="00B10BC6"/>
    <w:rsid w:val="00B10FDA"/>
    <w:rsid w:val="00B11AB2"/>
    <w:rsid w:val="00B11E2E"/>
    <w:rsid w:val="00B11FE1"/>
    <w:rsid w:val="00B122F8"/>
    <w:rsid w:val="00B12823"/>
    <w:rsid w:val="00B12C8E"/>
    <w:rsid w:val="00B12F32"/>
    <w:rsid w:val="00B1351A"/>
    <w:rsid w:val="00B13621"/>
    <w:rsid w:val="00B13E8B"/>
    <w:rsid w:val="00B14E9B"/>
    <w:rsid w:val="00B15B54"/>
    <w:rsid w:val="00B160D3"/>
    <w:rsid w:val="00B169F2"/>
    <w:rsid w:val="00B16CCF"/>
    <w:rsid w:val="00B17060"/>
    <w:rsid w:val="00B170AC"/>
    <w:rsid w:val="00B175BB"/>
    <w:rsid w:val="00B17760"/>
    <w:rsid w:val="00B17ED7"/>
    <w:rsid w:val="00B17FA0"/>
    <w:rsid w:val="00B20425"/>
    <w:rsid w:val="00B20A4D"/>
    <w:rsid w:val="00B22458"/>
    <w:rsid w:val="00B225A2"/>
    <w:rsid w:val="00B23FAC"/>
    <w:rsid w:val="00B24422"/>
    <w:rsid w:val="00B2487A"/>
    <w:rsid w:val="00B24ED0"/>
    <w:rsid w:val="00B25B17"/>
    <w:rsid w:val="00B2667B"/>
    <w:rsid w:val="00B26683"/>
    <w:rsid w:val="00B267CE"/>
    <w:rsid w:val="00B27282"/>
    <w:rsid w:val="00B272D6"/>
    <w:rsid w:val="00B2788F"/>
    <w:rsid w:val="00B27949"/>
    <w:rsid w:val="00B27BE0"/>
    <w:rsid w:val="00B303A6"/>
    <w:rsid w:val="00B313EE"/>
    <w:rsid w:val="00B317D5"/>
    <w:rsid w:val="00B32214"/>
    <w:rsid w:val="00B324F7"/>
    <w:rsid w:val="00B329CF"/>
    <w:rsid w:val="00B3351D"/>
    <w:rsid w:val="00B33933"/>
    <w:rsid w:val="00B339E8"/>
    <w:rsid w:val="00B34A69"/>
    <w:rsid w:val="00B34CD2"/>
    <w:rsid w:val="00B35961"/>
    <w:rsid w:val="00B35C8E"/>
    <w:rsid w:val="00B36BD0"/>
    <w:rsid w:val="00B36DDE"/>
    <w:rsid w:val="00B400BB"/>
    <w:rsid w:val="00B40F00"/>
    <w:rsid w:val="00B41122"/>
    <w:rsid w:val="00B41CBB"/>
    <w:rsid w:val="00B420D1"/>
    <w:rsid w:val="00B42793"/>
    <w:rsid w:val="00B43004"/>
    <w:rsid w:val="00B43522"/>
    <w:rsid w:val="00B4381A"/>
    <w:rsid w:val="00B43971"/>
    <w:rsid w:val="00B43A70"/>
    <w:rsid w:val="00B447E6"/>
    <w:rsid w:val="00B44C78"/>
    <w:rsid w:val="00B46513"/>
    <w:rsid w:val="00B46BDF"/>
    <w:rsid w:val="00B46FE1"/>
    <w:rsid w:val="00B4705F"/>
    <w:rsid w:val="00B4743D"/>
    <w:rsid w:val="00B501C3"/>
    <w:rsid w:val="00B5065A"/>
    <w:rsid w:val="00B50761"/>
    <w:rsid w:val="00B50F1E"/>
    <w:rsid w:val="00B511A6"/>
    <w:rsid w:val="00B52FA1"/>
    <w:rsid w:val="00B53336"/>
    <w:rsid w:val="00B53C04"/>
    <w:rsid w:val="00B53FE3"/>
    <w:rsid w:val="00B54A2B"/>
    <w:rsid w:val="00B54E6C"/>
    <w:rsid w:val="00B54E82"/>
    <w:rsid w:val="00B552E8"/>
    <w:rsid w:val="00B55675"/>
    <w:rsid w:val="00B558CE"/>
    <w:rsid w:val="00B55E04"/>
    <w:rsid w:val="00B56721"/>
    <w:rsid w:val="00B56BCD"/>
    <w:rsid w:val="00B56F80"/>
    <w:rsid w:val="00B572BD"/>
    <w:rsid w:val="00B5789F"/>
    <w:rsid w:val="00B603ED"/>
    <w:rsid w:val="00B60863"/>
    <w:rsid w:val="00B608FA"/>
    <w:rsid w:val="00B60CE5"/>
    <w:rsid w:val="00B61700"/>
    <w:rsid w:val="00B62181"/>
    <w:rsid w:val="00B62E9A"/>
    <w:rsid w:val="00B6300A"/>
    <w:rsid w:val="00B635EB"/>
    <w:rsid w:val="00B639D8"/>
    <w:rsid w:val="00B63FC1"/>
    <w:rsid w:val="00B64530"/>
    <w:rsid w:val="00B64AEB"/>
    <w:rsid w:val="00B64F8F"/>
    <w:rsid w:val="00B6555C"/>
    <w:rsid w:val="00B65E49"/>
    <w:rsid w:val="00B66494"/>
    <w:rsid w:val="00B673F2"/>
    <w:rsid w:val="00B67A09"/>
    <w:rsid w:val="00B67B7B"/>
    <w:rsid w:val="00B67CC0"/>
    <w:rsid w:val="00B70F32"/>
    <w:rsid w:val="00B7188C"/>
    <w:rsid w:val="00B71A11"/>
    <w:rsid w:val="00B71E04"/>
    <w:rsid w:val="00B7276F"/>
    <w:rsid w:val="00B728C4"/>
    <w:rsid w:val="00B729EE"/>
    <w:rsid w:val="00B72CC9"/>
    <w:rsid w:val="00B72F16"/>
    <w:rsid w:val="00B72FAA"/>
    <w:rsid w:val="00B73617"/>
    <w:rsid w:val="00B7379D"/>
    <w:rsid w:val="00B747B4"/>
    <w:rsid w:val="00B747C4"/>
    <w:rsid w:val="00B74877"/>
    <w:rsid w:val="00B74D76"/>
    <w:rsid w:val="00B74F40"/>
    <w:rsid w:val="00B75341"/>
    <w:rsid w:val="00B77806"/>
    <w:rsid w:val="00B805AD"/>
    <w:rsid w:val="00B808A3"/>
    <w:rsid w:val="00B80918"/>
    <w:rsid w:val="00B815DF"/>
    <w:rsid w:val="00B82698"/>
    <w:rsid w:val="00B82D23"/>
    <w:rsid w:val="00B83277"/>
    <w:rsid w:val="00B839DE"/>
    <w:rsid w:val="00B83B90"/>
    <w:rsid w:val="00B84186"/>
    <w:rsid w:val="00B84533"/>
    <w:rsid w:val="00B84BF0"/>
    <w:rsid w:val="00B85873"/>
    <w:rsid w:val="00B85AB8"/>
    <w:rsid w:val="00B85D84"/>
    <w:rsid w:val="00B85F5D"/>
    <w:rsid w:val="00B85F5E"/>
    <w:rsid w:val="00B86008"/>
    <w:rsid w:val="00B861CD"/>
    <w:rsid w:val="00B869AA"/>
    <w:rsid w:val="00B86A1F"/>
    <w:rsid w:val="00B86C95"/>
    <w:rsid w:val="00B86CAC"/>
    <w:rsid w:val="00B87E02"/>
    <w:rsid w:val="00B901A2"/>
    <w:rsid w:val="00B9027E"/>
    <w:rsid w:val="00B90850"/>
    <w:rsid w:val="00B909C2"/>
    <w:rsid w:val="00B90A3D"/>
    <w:rsid w:val="00B91BE2"/>
    <w:rsid w:val="00B92443"/>
    <w:rsid w:val="00B947C7"/>
    <w:rsid w:val="00B94E13"/>
    <w:rsid w:val="00B95006"/>
    <w:rsid w:val="00B95692"/>
    <w:rsid w:val="00B960D7"/>
    <w:rsid w:val="00B9614E"/>
    <w:rsid w:val="00B9637B"/>
    <w:rsid w:val="00B96690"/>
    <w:rsid w:val="00B9687F"/>
    <w:rsid w:val="00BA0013"/>
    <w:rsid w:val="00BA0B73"/>
    <w:rsid w:val="00BA0EA3"/>
    <w:rsid w:val="00BA10A6"/>
    <w:rsid w:val="00BA1332"/>
    <w:rsid w:val="00BA15E9"/>
    <w:rsid w:val="00BA1612"/>
    <w:rsid w:val="00BA273A"/>
    <w:rsid w:val="00BA2B09"/>
    <w:rsid w:val="00BA2E89"/>
    <w:rsid w:val="00BA369B"/>
    <w:rsid w:val="00BA3C0C"/>
    <w:rsid w:val="00BA45E5"/>
    <w:rsid w:val="00BA4764"/>
    <w:rsid w:val="00BA4850"/>
    <w:rsid w:val="00BA5A02"/>
    <w:rsid w:val="00BA6290"/>
    <w:rsid w:val="00BA65B8"/>
    <w:rsid w:val="00BA6B01"/>
    <w:rsid w:val="00BA7275"/>
    <w:rsid w:val="00BA7277"/>
    <w:rsid w:val="00BA75E3"/>
    <w:rsid w:val="00BA76A0"/>
    <w:rsid w:val="00BA7A3E"/>
    <w:rsid w:val="00BB0073"/>
    <w:rsid w:val="00BB0CB9"/>
    <w:rsid w:val="00BB0CE6"/>
    <w:rsid w:val="00BB1496"/>
    <w:rsid w:val="00BB1D6B"/>
    <w:rsid w:val="00BB1F17"/>
    <w:rsid w:val="00BB2968"/>
    <w:rsid w:val="00BB370F"/>
    <w:rsid w:val="00BB3A74"/>
    <w:rsid w:val="00BB4E68"/>
    <w:rsid w:val="00BB5855"/>
    <w:rsid w:val="00BB5F25"/>
    <w:rsid w:val="00BB677D"/>
    <w:rsid w:val="00BB7845"/>
    <w:rsid w:val="00BB7942"/>
    <w:rsid w:val="00BC0109"/>
    <w:rsid w:val="00BC0A04"/>
    <w:rsid w:val="00BC0AC6"/>
    <w:rsid w:val="00BC0DE7"/>
    <w:rsid w:val="00BC227F"/>
    <w:rsid w:val="00BC3094"/>
    <w:rsid w:val="00BC30A9"/>
    <w:rsid w:val="00BC3335"/>
    <w:rsid w:val="00BC384B"/>
    <w:rsid w:val="00BC3B7A"/>
    <w:rsid w:val="00BC3CE2"/>
    <w:rsid w:val="00BC4A12"/>
    <w:rsid w:val="00BC5A5A"/>
    <w:rsid w:val="00BC5A8D"/>
    <w:rsid w:val="00BC5EC4"/>
    <w:rsid w:val="00BC619E"/>
    <w:rsid w:val="00BC644A"/>
    <w:rsid w:val="00BC6AB8"/>
    <w:rsid w:val="00BD126F"/>
    <w:rsid w:val="00BD13BA"/>
    <w:rsid w:val="00BD16BE"/>
    <w:rsid w:val="00BD1E14"/>
    <w:rsid w:val="00BD26B4"/>
    <w:rsid w:val="00BD4475"/>
    <w:rsid w:val="00BD4500"/>
    <w:rsid w:val="00BD4870"/>
    <w:rsid w:val="00BD4E7B"/>
    <w:rsid w:val="00BD75C5"/>
    <w:rsid w:val="00BE0788"/>
    <w:rsid w:val="00BE080E"/>
    <w:rsid w:val="00BE0D36"/>
    <w:rsid w:val="00BE1225"/>
    <w:rsid w:val="00BE1771"/>
    <w:rsid w:val="00BE17DD"/>
    <w:rsid w:val="00BE1F17"/>
    <w:rsid w:val="00BE1FB0"/>
    <w:rsid w:val="00BE22D8"/>
    <w:rsid w:val="00BE248B"/>
    <w:rsid w:val="00BE2796"/>
    <w:rsid w:val="00BE2A83"/>
    <w:rsid w:val="00BE2CBF"/>
    <w:rsid w:val="00BE3748"/>
    <w:rsid w:val="00BE3A19"/>
    <w:rsid w:val="00BE3DA2"/>
    <w:rsid w:val="00BE3E1E"/>
    <w:rsid w:val="00BE41C9"/>
    <w:rsid w:val="00BE484B"/>
    <w:rsid w:val="00BE4958"/>
    <w:rsid w:val="00BE4C6A"/>
    <w:rsid w:val="00BE4D5E"/>
    <w:rsid w:val="00BE4FF0"/>
    <w:rsid w:val="00BE6A24"/>
    <w:rsid w:val="00BE7BC8"/>
    <w:rsid w:val="00BE7DFA"/>
    <w:rsid w:val="00BF0358"/>
    <w:rsid w:val="00BF052A"/>
    <w:rsid w:val="00BF0EE0"/>
    <w:rsid w:val="00BF1336"/>
    <w:rsid w:val="00BF16F6"/>
    <w:rsid w:val="00BF19CC"/>
    <w:rsid w:val="00BF1BD3"/>
    <w:rsid w:val="00BF2077"/>
    <w:rsid w:val="00BF2BA1"/>
    <w:rsid w:val="00BF31A7"/>
    <w:rsid w:val="00BF323A"/>
    <w:rsid w:val="00BF3EBE"/>
    <w:rsid w:val="00BF3F36"/>
    <w:rsid w:val="00BF47B7"/>
    <w:rsid w:val="00BF4D5A"/>
    <w:rsid w:val="00BF4FAF"/>
    <w:rsid w:val="00BF4FC2"/>
    <w:rsid w:val="00BF57AA"/>
    <w:rsid w:val="00BF5855"/>
    <w:rsid w:val="00BF5C0D"/>
    <w:rsid w:val="00BF6726"/>
    <w:rsid w:val="00BF6B9A"/>
    <w:rsid w:val="00BF6D1A"/>
    <w:rsid w:val="00BF71DD"/>
    <w:rsid w:val="00BF73BD"/>
    <w:rsid w:val="00BF766E"/>
    <w:rsid w:val="00BF7C01"/>
    <w:rsid w:val="00BF7D10"/>
    <w:rsid w:val="00C00330"/>
    <w:rsid w:val="00C00457"/>
    <w:rsid w:val="00C01438"/>
    <w:rsid w:val="00C0267E"/>
    <w:rsid w:val="00C031A4"/>
    <w:rsid w:val="00C036C5"/>
    <w:rsid w:val="00C04083"/>
    <w:rsid w:val="00C05953"/>
    <w:rsid w:val="00C05A17"/>
    <w:rsid w:val="00C07269"/>
    <w:rsid w:val="00C07D73"/>
    <w:rsid w:val="00C07EB7"/>
    <w:rsid w:val="00C100C9"/>
    <w:rsid w:val="00C10133"/>
    <w:rsid w:val="00C10D0C"/>
    <w:rsid w:val="00C11DD7"/>
    <w:rsid w:val="00C12142"/>
    <w:rsid w:val="00C1257B"/>
    <w:rsid w:val="00C139AD"/>
    <w:rsid w:val="00C14090"/>
    <w:rsid w:val="00C1418D"/>
    <w:rsid w:val="00C14731"/>
    <w:rsid w:val="00C14D60"/>
    <w:rsid w:val="00C16AA6"/>
    <w:rsid w:val="00C16B23"/>
    <w:rsid w:val="00C206BD"/>
    <w:rsid w:val="00C207BB"/>
    <w:rsid w:val="00C20DF7"/>
    <w:rsid w:val="00C22026"/>
    <w:rsid w:val="00C22B17"/>
    <w:rsid w:val="00C22ED2"/>
    <w:rsid w:val="00C23077"/>
    <w:rsid w:val="00C2433E"/>
    <w:rsid w:val="00C245E7"/>
    <w:rsid w:val="00C24DD0"/>
    <w:rsid w:val="00C25212"/>
    <w:rsid w:val="00C255AF"/>
    <w:rsid w:val="00C25938"/>
    <w:rsid w:val="00C25ACA"/>
    <w:rsid w:val="00C26B2D"/>
    <w:rsid w:val="00C272AB"/>
    <w:rsid w:val="00C2784A"/>
    <w:rsid w:val="00C279C1"/>
    <w:rsid w:val="00C3072C"/>
    <w:rsid w:val="00C31BCD"/>
    <w:rsid w:val="00C31DAC"/>
    <w:rsid w:val="00C31DDF"/>
    <w:rsid w:val="00C32470"/>
    <w:rsid w:val="00C326BB"/>
    <w:rsid w:val="00C32708"/>
    <w:rsid w:val="00C337E0"/>
    <w:rsid w:val="00C33F58"/>
    <w:rsid w:val="00C3507F"/>
    <w:rsid w:val="00C3515D"/>
    <w:rsid w:val="00C351F5"/>
    <w:rsid w:val="00C353FE"/>
    <w:rsid w:val="00C356FA"/>
    <w:rsid w:val="00C35DD6"/>
    <w:rsid w:val="00C35FA2"/>
    <w:rsid w:val="00C366F0"/>
    <w:rsid w:val="00C36770"/>
    <w:rsid w:val="00C36970"/>
    <w:rsid w:val="00C3779D"/>
    <w:rsid w:val="00C40D27"/>
    <w:rsid w:val="00C410AA"/>
    <w:rsid w:val="00C4260E"/>
    <w:rsid w:val="00C4296F"/>
    <w:rsid w:val="00C42B72"/>
    <w:rsid w:val="00C42D37"/>
    <w:rsid w:val="00C437CB"/>
    <w:rsid w:val="00C44AF6"/>
    <w:rsid w:val="00C44FF9"/>
    <w:rsid w:val="00C45229"/>
    <w:rsid w:val="00C45A07"/>
    <w:rsid w:val="00C47A00"/>
    <w:rsid w:val="00C47A8A"/>
    <w:rsid w:val="00C50548"/>
    <w:rsid w:val="00C50688"/>
    <w:rsid w:val="00C522FE"/>
    <w:rsid w:val="00C52912"/>
    <w:rsid w:val="00C5343D"/>
    <w:rsid w:val="00C55552"/>
    <w:rsid w:val="00C5600B"/>
    <w:rsid w:val="00C56791"/>
    <w:rsid w:val="00C56962"/>
    <w:rsid w:val="00C56B30"/>
    <w:rsid w:val="00C5771B"/>
    <w:rsid w:val="00C57ED0"/>
    <w:rsid w:val="00C6060D"/>
    <w:rsid w:val="00C60830"/>
    <w:rsid w:val="00C60EAD"/>
    <w:rsid w:val="00C61D81"/>
    <w:rsid w:val="00C62590"/>
    <w:rsid w:val="00C62670"/>
    <w:rsid w:val="00C629D1"/>
    <w:rsid w:val="00C62C01"/>
    <w:rsid w:val="00C62E97"/>
    <w:rsid w:val="00C63070"/>
    <w:rsid w:val="00C63110"/>
    <w:rsid w:val="00C6352D"/>
    <w:rsid w:val="00C63CF5"/>
    <w:rsid w:val="00C63D0E"/>
    <w:rsid w:val="00C63EE9"/>
    <w:rsid w:val="00C64600"/>
    <w:rsid w:val="00C64861"/>
    <w:rsid w:val="00C64CEE"/>
    <w:rsid w:val="00C64F72"/>
    <w:rsid w:val="00C652FE"/>
    <w:rsid w:val="00C65B4B"/>
    <w:rsid w:val="00C667F4"/>
    <w:rsid w:val="00C66A5E"/>
    <w:rsid w:val="00C66CC1"/>
    <w:rsid w:val="00C66F35"/>
    <w:rsid w:val="00C671AA"/>
    <w:rsid w:val="00C67E05"/>
    <w:rsid w:val="00C67FF1"/>
    <w:rsid w:val="00C7249E"/>
    <w:rsid w:val="00C72E0B"/>
    <w:rsid w:val="00C73157"/>
    <w:rsid w:val="00C732B6"/>
    <w:rsid w:val="00C737D5"/>
    <w:rsid w:val="00C73E1B"/>
    <w:rsid w:val="00C748EF"/>
    <w:rsid w:val="00C74E40"/>
    <w:rsid w:val="00C74FCB"/>
    <w:rsid w:val="00C750C4"/>
    <w:rsid w:val="00C759BF"/>
    <w:rsid w:val="00C7616F"/>
    <w:rsid w:val="00C761A2"/>
    <w:rsid w:val="00C76485"/>
    <w:rsid w:val="00C7686F"/>
    <w:rsid w:val="00C77DEE"/>
    <w:rsid w:val="00C81284"/>
    <w:rsid w:val="00C819E3"/>
    <w:rsid w:val="00C82283"/>
    <w:rsid w:val="00C82997"/>
    <w:rsid w:val="00C82F42"/>
    <w:rsid w:val="00C83198"/>
    <w:rsid w:val="00C831F2"/>
    <w:rsid w:val="00C835B9"/>
    <w:rsid w:val="00C835D9"/>
    <w:rsid w:val="00C83B49"/>
    <w:rsid w:val="00C83F65"/>
    <w:rsid w:val="00C853E5"/>
    <w:rsid w:val="00C85525"/>
    <w:rsid w:val="00C8573A"/>
    <w:rsid w:val="00C861AE"/>
    <w:rsid w:val="00C8733B"/>
    <w:rsid w:val="00C8762A"/>
    <w:rsid w:val="00C87AF3"/>
    <w:rsid w:val="00C87D1C"/>
    <w:rsid w:val="00C90665"/>
    <w:rsid w:val="00C90842"/>
    <w:rsid w:val="00C90C29"/>
    <w:rsid w:val="00C9179A"/>
    <w:rsid w:val="00C91E08"/>
    <w:rsid w:val="00C920F9"/>
    <w:rsid w:val="00C92661"/>
    <w:rsid w:val="00C92A4E"/>
    <w:rsid w:val="00C92E9F"/>
    <w:rsid w:val="00C92FB2"/>
    <w:rsid w:val="00C9306B"/>
    <w:rsid w:val="00C9310E"/>
    <w:rsid w:val="00C93139"/>
    <w:rsid w:val="00C93187"/>
    <w:rsid w:val="00C93912"/>
    <w:rsid w:val="00C942BD"/>
    <w:rsid w:val="00C943A5"/>
    <w:rsid w:val="00C944F2"/>
    <w:rsid w:val="00C9497F"/>
    <w:rsid w:val="00C9580C"/>
    <w:rsid w:val="00C95E08"/>
    <w:rsid w:val="00C9657A"/>
    <w:rsid w:val="00C969A7"/>
    <w:rsid w:val="00C97873"/>
    <w:rsid w:val="00C97EDC"/>
    <w:rsid w:val="00CA0241"/>
    <w:rsid w:val="00CA0E12"/>
    <w:rsid w:val="00CA21D7"/>
    <w:rsid w:val="00CA3A28"/>
    <w:rsid w:val="00CA3A7D"/>
    <w:rsid w:val="00CA3F9C"/>
    <w:rsid w:val="00CA572F"/>
    <w:rsid w:val="00CA57C0"/>
    <w:rsid w:val="00CA590B"/>
    <w:rsid w:val="00CA6767"/>
    <w:rsid w:val="00CA685B"/>
    <w:rsid w:val="00CA6A08"/>
    <w:rsid w:val="00CA6B5E"/>
    <w:rsid w:val="00CA7104"/>
    <w:rsid w:val="00CA7553"/>
    <w:rsid w:val="00CB006F"/>
    <w:rsid w:val="00CB064A"/>
    <w:rsid w:val="00CB1402"/>
    <w:rsid w:val="00CB1C13"/>
    <w:rsid w:val="00CB2953"/>
    <w:rsid w:val="00CB2E00"/>
    <w:rsid w:val="00CB3477"/>
    <w:rsid w:val="00CB38AF"/>
    <w:rsid w:val="00CB4813"/>
    <w:rsid w:val="00CB4D51"/>
    <w:rsid w:val="00CB56F3"/>
    <w:rsid w:val="00CB73DE"/>
    <w:rsid w:val="00CB7421"/>
    <w:rsid w:val="00CB7818"/>
    <w:rsid w:val="00CC0F28"/>
    <w:rsid w:val="00CC1288"/>
    <w:rsid w:val="00CC251E"/>
    <w:rsid w:val="00CC3291"/>
    <w:rsid w:val="00CC338D"/>
    <w:rsid w:val="00CC4343"/>
    <w:rsid w:val="00CC5234"/>
    <w:rsid w:val="00CC6935"/>
    <w:rsid w:val="00CC6AFD"/>
    <w:rsid w:val="00CC6E46"/>
    <w:rsid w:val="00CC7C0A"/>
    <w:rsid w:val="00CD0D16"/>
    <w:rsid w:val="00CD1D22"/>
    <w:rsid w:val="00CD227D"/>
    <w:rsid w:val="00CD242B"/>
    <w:rsid w:val="00CD2446"/>
    <w:rsid w:val="00CD28F4"/>
    <w:rsid w:val="00CD303F"/>
    <w:rsid w:val="00CD3298"/>
    <w:rsid w:val="00CD3AF4"/>
    <w:rsid w:val="00CD3D8E"/>
    <w:rsid w:val="00CD3EDA"/>
    <w:rsid w:val="00CD3F7B"/>
    <w:rsid w:val="00CD4032"/>
    <w:rsid w:val="00CD4D2C"/>
    <w:rsid w:val="00CD4D5E"/>
    <w:rsid w:val="00CD4D8D"/>
    <w:rsid w:val="00CD54EA"/>
    <w:rsid w:val="00CD5C2A"/>
    <w:rsid w:val="00CD5F12"/>
    <w:rsid w:val="00CD5FA4"/>
    <w:rsid w:val="00CD65C5"/>
    <w:rsid w:val="00CD679A"/>
    <w:rsid w:val="00CD77E4"/>
    <w:rsid w:val="00CD7E08"/>
    <w:rsid w:val="00CD7EF9"/>
    <w:rsid w:val="00CE106B"/>
    <w:rsid w:val="00CE1CC4"/>
    <w:rsid w:val="00CE253F"/>
    <w:rsid w:val="00CE2612"/>
    <w:rsid w:val="00CE275B"/>
    <w:rsid w:val="00CE2768"/>
    <w:rsid w:val="00CE28EC"/>
    <w:rsid w:val="00CE3860"/>
    <w:rsid w:val="00CE3D7E"/>
    <w:rsid w:val="00CE4234"/>
    <w:rsid w:val="00CE4A0B"/>
    <w:rsid w:val="00CE5AEC"/>
    <w:rsid w:val="00CE5CE5"/>
    <w:rsid w:val="00CE600F"/>
    <w:rsid w:val="00CE63ED"/>
    <w:rsid w:val="00CE6737"/>
    <w:rsid w:val="00CE6876"/>
    <w:rsid w:val="00CE691B"/>
    <w:rsid w:val="00CE6DBE"/>
    <w:rsid w:val="00CE7398"/>
    <w:rsid w:val="00CE758F"/>
    <w:rsid w:val="00CE779F"/>
    <w:rsid w:val="00CE7942"/>
    <w:rsid w:val="00CE7FCC"/>
    <w:rsid w:val="00CF0AC1"/>
    <w:rsid w:val="00CF11C9"/>
    <w:rsid w:val="00CF1363"/>
    <w:rsid w:val="00CF1B8F"/>
    <w:rsid w:val="00CF2013"/>
    <w:rsid w:val="00CF2C6D"/>
    <w:rsid w:val="00CF30F4"/>
    <w:rsid w:val="00CF3D6D"/>
    <w:rsid w:val="00CF40D1"/>
    <w:rsid w:val="00CF4257"/>
    <w:rsid w:val="00CF4C95"/>
    <w:rsid w:val="00CF4D6D"/>
    <w:rsid w:val="00CF589E"/>
    <w:rsid w:val="00CF5C76"/>
    <w:rsid w:val="00CF5CA2"/>
    <w:rsid w:val="00CF5E43"/>
    <w:rsid w:val="00CF6170"/>
    <w:rsid w:val="00CF7453"/>
    <w:rsid w:val="00CF7665"/>
    <w:rsid w:val="00CF7792"/>
    <w:rsid w:val="00D0000B"/>
    <w:rsid w:val="00D00105"/>
    <w:rsid w:val="00D0153F"/>
    <w:rsid w:val="00D024F7"/>
    <w:rsid w:val="00D03B4F"/>
    <w:rsid w:val="00D04BEA"/>
    <w:rsid w:val="00D057FF"/>
    <w:rsid w:val="00D05AAD"/>
    <w:rsid w:val="00D06D55"/>
    <w:rsid w:val="00D070C8"/>
    <w:rsid w:val="00D07BB3"/>
    <w:rsid w:val="00D109F8"/>
    <w:rsid w:val="00D10D97"/>
    <w:rsid w:val="00D11333"/>
    <w:rsid w:val="00D115A3"/>
    <w:rsid w:val="00D11834"/>
    <w:rsid w:val="00D11B10"/>
    <w:rsid w:val="00D11B36"/>
    <w:rsid w:val="00D12946"/>
    <w:rsid w:val="00D12C7C"/>
    <w:rsid w:val="00D1352C"/>
    <w:rsid w:val="00D1380A"/>
    <w:rsid w:val="00D13CC8"/>
    <w:rsid w:val="00D14D31"/>
    <w:rsid w:val="00D16017"/>
    <w:rsid w:val="00D163C4"/>
    <w:rsid w:val="00D166E0"/>
    <w:rsid w:val="00D17179"/>
    <w:rsid w:val="00D175DE"/>
    <w:rsid w:val="00D207E5"/>
    <w:rsid w:val="00D20A81"/>
    <w:rsid w:val="00D20E79"/>
    <w:rsid w:val="00D211AE"/>
    <w:rsid w:val="00D2137B"/>
    <w:rsid w:val="00D21B61"/>
    <w:rsid w:val="00D2248D"/>
    <w:rsid w:val="00D22F49"/>
    <w:rsid w:val="00D22F61"/>
    <w:rsid w:val="00D235F9"/>
    <w:rsid w:val="00D23A78"/>
    <w:rsid w:val="00D24243"/>
    <w:rsid w:val="00D24318"/>
    <w:rsid w:val="00D24809"/>
    <w:rsid w:val="00D249AA"/>
    <w:rsid w:val="00D24C48"/>
    <w:rsid w:val="00D25467"/>
    <w:rsid w:val="00D264D7"/>
    <w:rsid w:val="00D265C9"/>
    <w:rsid w:val="00D2677C"/>
    <w:rsid w:val="00D268BE"/>
    <w:rsid w:val="00D26AE5"/>
    <w:rsid w:val="00D26E08"/>
    <w:rsid w:val="00D2788E"/>
    <w:rsid w:val="00D3067A"/>
    <w:rsid w:val="00D30696"/>
    <w:rsid w:val="00D31160"/>
    <w:rsid w:val="00D31743"/>
    <w:rsid w:val="00D32620"/>
    <w:rsid w:val="00D327F3"/>
    <w:rsid w:val="00D330AF"/>
    <w:rsid w:val="00D334C9"/>
    <w:rsid w:val="00D33864"/>
    <w:rsid w:val="00D33AEC"/>
    <w:rsid w:val="00D33B60"/>
    <w:rsid w:val="00D342EE"/>
    <w:rsid w:val="00D34928"/>
    <w:rsid w:val="00D34EFA"/>
    <w:rsid w:val="00D35331"/>
    <w:rsid w:val="00D3586D"/>
    <w:rsid w:val="00D35B71"/>
    <w:rsid w:val="00D36271"/>
    <w:rsid w:val="00D36A5E"/>
    <w:rsid w:val="00D36A87"/>
    <w:rsid w:val="00D36FBA"/>
    <w:rsid w:val="00D375CA"/>
    <w:rsid w:val="00D37B07"/>
    <w:rsid w:val="00D37FA4"/>
    <w:rsid w:val="00D40170"/>
    <w:rsid w:val="00D40F13"/>
    <w:rsid w:val="00D4154F"/>
    <w:rsid w:val="00D41CF0"/>
    <w:rsid w:val="00D41F03"/>
    <w:rsid w:val="00D4200B"/>
    <w:rsid w:val="00D429C0"/>
    <w:rsid w:val="00D42B7A"/>
    <w:rsid w:val="00D42E13"/>
    <w:rsid w:val="00D433BD"/>
    <w:rsid w:val="00D43AC5"/>
    <w:rsid w:val="00D44243"/>
    <w:rsid w:val="00D449C4"/>
    <w:rsid w:val="00D451D2"/>
    <w:rsid w:val="00D455E7"/>
    <w:rsid w:val="00D45B50"/>
    <w:rsid w:val="00D45C7E"/>
    <w:rsid w:val="00D46872"/>
    <w:rsid w:val="00D46F31"/>
    <w:rsid w:val="00D4732E"/>
    <w:rsid w:val="00D475C7"/>
    <w:rsid w:val="00D47A51"/>
    <w:rsid w:val="00D50A11"/>
    <w:rsid w:val="00D51B4F"/>
    <w:rsid w:val="00D523F4"/>
    <w:rsid w:val="00D529A8"/>
    <w:rsid w:val="00D52B1B"/>
    <w:rsid w:val="00D53222"/>
    <w:rsid w:val="00D54F89"/>
    <w:rsid w:val="00D5529B"/>
    <w:rsid w:val="00D55360"/>
    <w:rsid w:val="00D55387"/>
    <w:rsid w:val="00D557DA"/>
    <w:rsid w:val="00D5637C"/>
    <w:rsid w:val="00D573CA"/>
    <w:rsid w:val="00D574DF"/>
    <w:rsid w:val="00D60BE0"/>
    <w:rsid w:val="00D61D96"/>
    <w:rsid w:val="00D62B01"/>
    <w:rsid w:val="00D635CE"/>
    <w:rsid w:val="00D6373A"/>
    <w:rsid w:val="00D6430D"/>
    <w:rsid w:val="00D655A4"/>
    <w:rsid w:val="00D65844"/>
    <w:rsid w:val="00D663CA"/>
    <w:rsid w:val="00D7095E"/>
    <w:rsid w:val="00D72803"/>
    <w:rsid w:val="00D72F07"/>
    <w:rsid w:val="00D72F3A"/>
    <w:rsid w:val="00D733ED"/>
    <w:rsid w:val="00D73FB2"/>
    <w:rsid w:val="00D74337"/>
    <w:rsid w:val="00D7534F"/>
    <w:rsid w:val="00D75DF1"/>
    <w:rsid w:val="00D76D75"/>
    <w:rsid w:val="00D80155"/>
    <w:rsid w:val="00D8157D"/>
    <w:rsid w:val="00D81D70"/>
    <w:rsid w:val="00D831D2"/>
    <w:rsid w:val="00D833B3"/>
    <w:rsid w:val="00D83D2F"/>
    <w:rsid w:val="00D84940"/>
    <w:rsid w:val="00D85C73"/>
    <w:rsid w:val="00D86B22"/>
    <w:rsid w:val="00D87668"/>
    <w:rsid w:val="00D877BC"/>
    <w:rsid w:val="00D87E35"/>
    <w:rsid w:val="00D90002"/>
    <w:rsid w:val="00D90BD6"/>
    <w:rsid w:val="00D9156A"/>
    <w:rsid w:val="00D92497"/>
    <w:rsid w:val="00D92A49"/>
    <w:rsid w:val="00D93979"/>
    <w:rsid w:val="00D93A77"/>
    <w:rsid w:val="00D94025"/>
    <w:rsid w:val="00D945AD"/>
    <w:rsid w:val="00D95581"/>
    <w:rsid w:val="00D95B2E"/>
    <w:rsid w:val="00D96307"/>
    <w:rsid w:val="00D96D25"/>
    <w:rsid w:val="00D9781D"/>
    <w:rsid w:val="00DA0F74"/>
    <w:rsid w:val="00DA0F97"/>
    <w:rsid w:val="00DA1F8B"/>
    <w:rsid w:val="00DA2E2D"/>
    <w:rsid w:val="00DA2E98"/>
    <w:rsid w:val="00DA40F7"/>
    <w:rsid w:val="00DA44AF"/>
    <w:rsid w:val="00DA4BDB"/>
    <w:rsid w:val="00DA5237"/>
    <w:rsid w:val="00DA5402"/>
    <w:rsid w:val="00DA6FF5"/>
    <w:rsid w:val="00DA7A82"/>
    <w:rsid w:val="00DA7B0C"/>
    <w:rsid w:val="00DB035B"/>
    <w:rsid w:val="00DB0999"/>
    <w:rsid w:val="00DB0D3A"/>
    <w:rsid w:val="00DB169F"/>
    <w:rsid w:val="00DB19B2"/>
    <w:rsid w:val="00DB19BC"/>
    <w:rsid w:val="00DB2EB8"/>
    <w:rsid w:val="00DB30DA"/>
    <w:rsid w:val="00DB3183"/>
    <w:rsid w:val="00DB3A2A"/>
    <w:rsid w:val="00DB3A35"/>
    <w:rsid w:val="00DB438A"/>
    <w:rsid w:val="00DB5DDA"/>
    <w:rsid w:val="00DB6781"/>
    <w:rsid w:val="00DB793D"/>
    <w:rsid w:val="00DC0478"/>
    <w:rsid w:val="00DC1244"/>
    <w:rsid w:val="00DC1E29"/>
    <w:rsid w:val="00DC2AD8"/>
    <w:rsid w:val="00DC3140"/>
    <w:rsid w:val="00DC399A"/>
    <w:rsid w:val="00DC44AC"/>
    <w:rsid w:val="00DC46BB"/>
    <w:rsid w:val="00DC4797"/>
    <w:rsid w:val="00DC49CE"/>
    <w:rsid w:val="00DC4C86"/>
    <w:rsid w:val="00DC5E18"/>
    <w:rsid w:val="00DC6B6F"/>
    <w:rsid w:val="00DC70A8"/>
    <w:rsid w:val="00DC76F1"/>
    <w:rsid w:val="00DC79C3"/>
    <w:rsid w:val="00DC7C97"/>
    <w:rsid w:val="00DC7E7A"/>
    <w:rsid w:val="00DD04E8"/>
    <w:rsid w:val="00DD0C4D"/>
    <w:rsid w:val="00DD14E7"/>
    <w:rsid w:val="00DD1A90"/>
    <w:rsid w:val="00DD1B3B"/>
    <w:rsid w:val="00DD1E10"/>
    <w:rsid w:val="00DD2A16"/>
    <w:rsid w:val="00DD361F"/>
    <w:rsid w:val="00DD37FC"/>
    <w:rsid w:val="00DD4ED6"/>
    <w:rsid w:val="00DD5D93"/>
    <w:rsid w:val="00DD608F"/>
    <w:rsid w:val="00DD6BA3"/>
    <w:rsid w:val="00DD6D47"/>
    <w:rsid w:val="00DD6F30"/>
    <w:rsid w:val="00DD78B8"/>
    <w:rsid w:val="00DD7A4C"/>
    <w:rsid w:val="00DE00F3"/>
    <w:rsid w:val="00DE0205"/>
    <w:rsid w:val="00DE06DD"/>
    <w:rsid w:val="00DE09D1"/>
    <w:rsid w:val="00DE0A84"/>
    <w:rsid w:val="00DE0C56"/>
    <w:rsid w:val="00DE0FCC"/>
    <w:rsid w:val="00DE112D"/>
    <w:rsid w:val="00DE1263"/>
    <w:rsid w:val="00DE12F4"/>
    <w:rsid w:val="00DE1348"/>
    <w:rsid w:val="00DE1361"/>
    <w:rsid w:val="00DE255B"/>
    <w:rsid w:val="00DE2E4F"/>
    <w:rsid w:val="00DE2F52"/>
    <w:rsid w:val="00DE3187"/>
    <w:rsid w:val="00DE31C8"/>
    <w:rsid w:val="00DE372B"/>
    <w:rsid w:val="00DE3B89"/>
    <w:rsid w:val="00DE3BD2"/>
    <w:rsid w:val="00DE40B7"/>
    <w:rsid w:val="00DE424C"/>
    <w:rsid w:val="00DE4D3F"/>
    <w:rsid w:val="00DE5043"/>
    <w:rsid w:val="00DE53F1"/>
    <w:rsid w:val="00DE53FA"/>
    <w:rsid w:val="00DE5669"/>
    <w:rsid w:val="00DE587B"/>
    <w:rsid w:val="00DE5D72"/>
    <w:rsid w:val="00DE63EA"/>
    <w:rsid w:val="00DE7E4B"/>
    <w:rsid w:val="00DF04DB"/>
    <w:rsid w:val="00DF052D"/>
    <w:rsid w:val="00DF0715"/>
    <w:rsid w:val="00DF0E73"/>
    <w:rsid w:val="00DF1320"/>
    <w:rsid w:val="00DF1672"/>
    <w:rsid w:val="00DF1B6A"/>
    <w:rsid w:val="00DF1BD2"/>
    <w:rsid w:val="00DF1FD0"/>
    <w:rsid w:val="00DF239E"/>
    <w:rsid w:val="00DF35AC"/>
    <w:rsid w:val="00DF3904"/>
    <w:rsid w:val="00DF408E"/>
    <w:rsid w:val="00DF47C3"/>
    <w:rsid w:val="00DF4F6A"/>
    <w:rsid w:val="00DF5686"/>
    <w:rsid w:val="00DF56B7"/>
    <w:rsid w:val="00DF56C5"/>
    <w:rsid w:val="00DF5C8D"/>
    <w:rsid w:val="00DF66E7"/>
    <w:rsid w:val="00DF697D"/>
    <w:rsid w:val="00DF74B3"/>
    <w:rsid w:val="00DF75EA"/>
    <w:rsid w:val="00DF7A74"/>
    <w:rsid w:val="00DF7A88"/>
    <w:rsid w:val="00DF7D98"/>
    <w:rsid w:val="00DF7FF3"/>
    <w:rsid w:val="00E0021D"/>
    <w:rsid w:val="00E0097D"/>
    <w:rsid w:val="00E00AAB"/>
    <w:rsid w:val="00E0125A"/>
    <w:rsid w:val="00E0367D"/>
    <w:rsid w:val="00E036EB"/>
    <w:rsid w:val="00E03EC8"/>
    <w:rsid w:val="00E0444E"/>
    <w:rsid w:val="00E0461D"/>
    <w:rsid w:val="00E047D7"/>
    <w:rsid w:val="00E05B3D"/>
    <w:rsid w:val="00E05E6C"/>
    <w:rsid w:val="00E071DB"/>
    <w:rsid w:val="00E07431"/>
    <w:rsid w:val="00E1058E"/>
    <w:rsid w:val="00E10590"/>
    <w:rsid w:val="00E10997"/>
    <w:rsid w:val="00E117DA"/>
    <w:rsid w:val="00E11BEE"/>
    <w:rsid w:val="00E11E1D"/>
    <w:rsid w:val="00E11FC9"/>
    <w:rsid w:val="00E121A0"/>
    <w:rsid w:val="00E121DB"/>
    <w:rsid w:val="00E12349"/>
    <w:rsid w:val="00E123F1"/>
    <w:rsid w:val="00E12615"/>
    <w:rsid w:val="00E1276A"/>
    <w:rsid w:val="00E13AD6"/>
    <w:rsid w:val="00E13DF6"/>
    <w:rsid w:val="00E159C1"/>
    <w:rsid w:val="00E15CE3"/>
    <w:rsid w:val="00E1653E"/>
    <w:rsid w:val="00E1786D"/>
    <w:rsid w:val="00E17ADF"/>
    <w:rsid w:val="00E20645"/>
    <w:rsid w:val="00E20CB2"/>
    <w:rsid w:val="00E20F34"/>
    <w:rsid w:val="00E223FF"/>
    <w:rsid w:val="00E22AE7"/>
    <w:rsid w:val="00E230EA"/>
    <w:rsid w:val="00E231A5"/>
    <w:rsid w:val="00E26737"/>
    <w:rsid w:val="00E267EE"/>
    <w:rsid w:val="00E27187"/>
    <w:rsid w:val="00E271D1"/>
    <w:rsid w:val="00E2782D"/>
    <w:rsid w:val="00E27E8D"/>
    <w:rsid w:val="00E30538"/>
    <w:rsid w:val="00E310A1"/>
    <w:rsid w:val="00E314AD"/>
    <w:rsid w:val="00E317DD"/>
    <w:rsid w:val="00E327E0"/>
    <w:rsid w:val="00E33153"/>
    <w:rsid w:val="00E332E9"/>
    <w:rsid w:val="00E335EF"/>
    <w:rsid w:val="00E347E6"/>
    <w:rsid w:val="00E34978"/>
    <w:rsid w:val="00E34A0F"/>
    <w:rsid w:val="00E34D33"/>
    <w:rsid w:val="00E35772"/>
    <w:rsid w:val="00E359A7"/>
    <w:rsid w:val="00E36681"/>
    <w:rsid w:val="00E36C83"/>
    <w:rsid w:val="00E36D21"/>
    <w:rsid w:val="00E37CA5"/>
    <w:rsid w:val="00E40B91"/>
    <w:rsid w:val="00E40F65"/>
    <w:rsid w:val="00E41846"/>
    <w:rsid w:val="00E420F7"/>
    <w:rsid w:val="00E42151"/>
    <w:rsid w:val="00E4231B"/>
    <w:rsid w:val="00E4257F"/>
    <w:rsid w:val="00E43797"/>
    <w:rsid w:val="00E43B2C"/>
    <w:rsid w:val="00E43EA7"/>
    <w:rsid w:val="00E4413C"/>
    <w:rsid w:val="00E44331"/>
    <w:rsid w:val="00E445B9"/>
    <w:rsid w:val="00E44823"/>
    <w:rsid w:val="00E448B4"/>
    <w:rsid w:val="00E44AED"/>
    <w:rsid w:val="00E4613D"/>
    <w:rsid w:val="00E46D05"/>
    <w:rsid w:val="00E46D76"/>
    <w:rsid w:val="00E46F15"/>
    <w:rsid w:val="00E46FE8"/>
    <w:rsid w:val="00E46FF3"/>
    <w:rsid w:val="00E50971"/>
    <w:rsid w:val="00E50E8A"/>
    <w:rsid w:val="00E518F9"/>
    <w:rsid w:val="00E51F65"/>
    <w:rsid w:val="00E526FB"/>
    <w:rsid w:val="00E52A36"/>
    <w:rsid w:val="00E54D68"/>
    <w:rsid w:val="00E55A04"/>
    <w:rsid w:val="00E56603"/>
    <w:rsid w:val="00E56B0F"/>
    <w:rsid w:val="00E573A4"/>
    <w:rsid w:val="00E57D58"/>
    <w:rsid w:val="00E57E87"/>
    <w:rsid w:val="00E60170"/>
    <w:rsid w:val="00E61FF7"/>
    <w:rsid w:val="00E62538"/>
    <w:rsid w:val="00E63428"/>
    <w:rsid w:val="00E637AE"/>
    <w:rsid w:val="00E63F89"/>
    <w:rsid w:val="00E640D3"/>
    <w:rsid w:val="00E64AAE"/>
    <w:rsid w:val="00E64C31"/>
    <w:rsid w:val="00E65270"/>
    <w:rsid w:val="00E659EE"/>
    <w:rsid w:val="00E661F2"/>
    <w:rsid w:val="00E66B5C"/>
    <w:rsid w:val="00E66CCD"/>
    <w:rsid w:val="00E6797E"/>
    <w:rsid w:val="00E7011F"/>
    <w:rsid w:val="00E70D9B"/>
    <w:rsid w:val="00E70DFD"/>
    <w:rsid w:val="00E716E3"/>
    <w:rsid w:val="00E718F3"/>
    <w:rsid w:val="00E71D66"/>
    <w:rsid w:val="00E7246C"/>
    <w:rsid w:val="00E72770"/>
    <w:rsid w:val="00E731CF"/>
    <w:rsid w:val="00E73517"/>
    <w:rsid w:val="00E73535"/>
    <w:rsid w:val="00E73598"/>
    <w:rsid w:val="00E73948"/>
    <w:rsid w:val="00E739F7"/>
    <w:rsid w:val="00E73AE0"/>
    <w:rsid w:val="00E73D0C"/>
    <w:rsid w:val="00E73D6B"/>
    <w:rsid w:val="00E744C0"/>
    <w:rsid w:val="00E74D2E"/>
    <w:rsid w:val="00E75383"/>
    <w:rsid w:val="00E757C3"/>
    <w:rsid w:val="00E75DE4"/>
    <w:rsid w:val="00E76AA9"/>
    <w:rsid w:val="00E76D4B"/>
    <w:rsid w:val="00E770A9"/>
    <w:rsid w:val="00E776C8"/>
    <w:rsid w:val="00E77F4D"/>
    <w:rsid w:val="00E81413"/>
    <w:rsid w:val="00E81B07"/>
    <w:rsid w:val="00E81CB9"/>
    <w:rsid w:val="00E821E0"/>
    <w:rsid w:val="00E823EB"/>
    <w:rsid w:val="00E82419"/>
    <w:rsid w:val="00E82537"/>
    <w:rsid w:val="00E826FB"/>
    <w:rsid w:val="00E82E07"/>
    <w:rsid w:val="00E832A5"/>
    <w:rsid w:val="00E83AE7"/>
    <w:rsid w:val="00E84515"/>
    <w:rsid w:val="00E84623"/>
    <w:rsid w:val="00E8466C"/>
    <w:rsid w:val="00E848F4"/>
    <w:rsid w:val="00E85E11"/>
    <w:rsid w:val="00E86E04"/>
    <w:rsid w:val="00E8704D"/>
    <w:rsid w:val="00E875E9"/>
    <w:rsid w:val="00E87DF6"/>
    <w:rsid w:val="00E87FC4"/>
    <w:rsid w:val="00E90CC1"/>
    <w:rsid w:val="00E9191D"/>
    <w:rsid w:val="00E922A9"/>
    <w:rsid w:val="00E924FC"/>
    <w:rsid w:val="00E9377E"/>
    <w:rsid w:val="00E93B9D"/>
    <w:rsid w:val="00E9410D"/>
    <w:rsid w:val="00E9428B"/>
    <w:rsid w:val="00E9430C"/>
    <w:rsid w:val="00E94F8D"/>
    <w:rsid w:val="00E94FD0"/>
    <w:rsid w:val="00E9512C"/>
    <w:rsid w:val="00E95519"/>
    <w:rsid w:val="00E95F63"/>
    <w:rsid w:val="00E96075"/>
    <w:rsid w:val="00EA10B1"/>
    <w:rsid w:val="00EA10FF"/>
    <w:rsid w:val="00EA11AE"/>
    <w:rsid w:val="00EA1383"/>
    <w:rsid w:val="00EA196E"/>
    <w:rsid w:val="00EA1F56"/>
    <w:rsid w:val="00EA24E3"/>
    <w:rsid w:val="00EA2A99"/>
    <w:rsid w:val="00EA304C"/>
    <w:rsid w:val="00EA3CAB"/>
    <w:rsid w:val="00EA41D2"/>
    <w:rsid w:val="00EA41E1"/>
    <w:rsid w:val="00EA451F"/>
    <w:rsid w:val="00EA45FC"/>
    <w:rsid w:val="00EA4712"/>
    <w:rsid w:val="00EA492C"/>
    <w:rsid w:val="00EA4FEB"/>
    <w:rsid w:val="00EA5A3C"/>
    <w:rsid w:val="00EA5B7C"/>
    <w:rsid w:val="00EA7498"/>
    <w:rsid w:val="00EA77C7"/>
    <w:rsid w:val="00EA799B"/>
    <w:rsid w:val="00EA7A9B"/>
    <w:rsid w:val="00EB0716"/>
    <w:rsid w:val="00EB095F"/>
    <w:rsid w:val="00EB0978"/>
    <w:rsid w:val="00EB1411"/>
    <w:rsid w:val="00EB1528"/>
    <w:rsid w:val="00EB1CEF"/>
    <w:rsid w:val="00EB2C9E"/>
    <w:rsid w:val="00EB2F41"/>
    <w:rsid w:val="00EB37C7"/>
    <w:rsid w:val="00EB3C9F"/>
    <w:rsid w:val="00EB4078"/>
    <w:rsid w:val="00EB4CBE"/>
    <w:rsid w:val="00EB539D"/>
    <w:rsid w:val="00EB5509"/>
    <w:rsid w:val="00EB649B"/>
    <w:rsid w:val="00EB68DE"/>
    <w:rsid w:val="00EB6EF6"/>
    <w:rsid w:val="00EB6FB7"/>
    <w:rsid w:val="00EB7068"/>
    <w:rsid w:val="00EB74E3"/>
    <w:rsid w:val="00EB7AC3"/>
    <w:rsid w:val="00EC0438"/>
    <w:rsid w:val="00EC077B"/>
    <w:rsid w:val="00EC1040"/>
    <w:rsid w:val="00EC1195"/>
    <w:rsid w:val="00EC159B"/>
    <w:rsid w:val="00EC1CEF"/>
    <w:rsid w:val="00EC3679"/>
    <w:rsid w:val="00EC3ECC"/>
    <w:rsid w:val="00EC4088"/>
    <w:rsid w:val="00EC4A6B"/>
    <w:rsid w:val="00EC6115"/>
    <w:rsid w:val="00EC6636"/>
    <w:rsid w:val="00EC747D"/>
    <w:rsid w:val="00EC7602"/>
    <w:rsid w:val="00EC7862"/>
    <w:rsid w:val="00EC7A78"/>
    <w:rsid w:val="00ED09F3"/>
    <w:rsid w:val="00ED0C8F"/>
    <w:rsid w:val="00ED1B19"/>
    <w:rsid w:val="00ED1E62"/>
    <w:rsid w:val="00ED2373"/>
    <w:rsid w:val="00ED2388"/>
    <w:rsid w:val="00ED2E8B"/>
    <w:rsid w:val="00ED30E5"/>
    <w:rsid w:val="00ED3731"/>
    <w:rsid w:val="00ED379F"/>
    <w:rsid w:val="00ED4322"/>
    <w:rsid w:val="00ED436D"/>
    <w:rsid w:val="00ED4B39"/>
    <w:rsid w:val="00ED4BF2"/>
    <w:rsid w:val="00ED555B"/>
    <w:rsid w:val="00ED5954"/>
    <w:rsid w:val="00ED68CD"/>
    <w:rsid w:val="00ED6950"/>
    <w:rsid w:val="00ED6D16"/>
    <w:rsid w:val="00ED6FBB"/>
    <w:rsid w:val="00ED7244"/>
    <w:rsid w:val="00ED77AA"/>
    <w:rsid w:val="00ED781A"/>
    <w:rsid w:val="00EE030E"/>
    <w:rsid w:val="00EE1817"/>
    <w:rsid w:val="00EE19FB"/>
    <w:rsid w:val="00EE2ADC"/>
    <w:rsid w:val="00EE2CD4"/>
    <w:rsid w:val="00EE3045"/>
    <w:rsid w:val="00EE30A6"/>
    <w:rsid w:val="00EE3B47"/>
    <w:rsid w:val="00EE4C9A"/>
    <w:rsid w:val="00EE50DA"/>
    <w:rsid w:val="00EE5186"/>
    <w:rsid w:val="00EE5681"/>
    <w:rsid w:val="00EE6026"/>
    <w:rsid w:val="00EE7A7D"/>
    <w:rsid w:val="00EF0611"/>
    <w:rsid w:val="00EF0823"/>
    <w:rsid w:val="00EF0949"/>
    <w:rsid w:val="00EF1185"/>
    <w:rsid w:val="00EF159F"/>
    <w:rsid w:val="00EF1665"/>
    <w:rsid w:val="00EF194D"/>
    <w:rsid w:val="00EF24A0"/>
    <w:rsid w:val="00EF2B87"/>
    <w:rsid w:val="00EF3617"/>
    <w:rsid w:val="00EF3B57"/>
    <w:rsid w:val="00EF3E1D"/>
    <w:rsid w:val="00EF3F7A"/>
    <w:rsid w:val="00EF5119"/>
    <w:rsid w:val="00EF58DC"/>
    <w:rsid w:val="00EF5E1B"/>
    <w:rsid w:val="00EF6168"/>
    <w:rsid w:val="00EF66E7"/>
    <w:rsid w:val="00EF69C7"/>
    <w:rsid w:val="00EF6C4A"/>
    <w:rsid w:val="00EF70B8"/>
    <w:rsid w:val="00EF764F"/>
    <w:rsid w:val="00F00895"/>
    <w:rsid w:val="00F00EF7"/>
    <w:rsid w:val="00F01E09"/>
    <w:rsid w:val="00F01E93"/>
    <w:rsid w:val="00F02B32"/>
    <w:rsid w:val="00F02BE3"/>
    <w:rsid w:val="00F02EE5"/>
    <w:rsid w:val="00F0315C"/>
    <w:rsid w:val="00F04103"/>
    <w:rsid w:val="00F043C3"/>
    <w:rsid w:val="00F047EE"/>
    <w:rsid w:val="00F04FAE"/>
    <w:rsid w:val="00F051C3"/>
    <w:rsid w:val="00F0580B"/>
    <w:rsid w:val="00F06835"/>
    <w:rsid w:val="00F06B0D"/>
    <w:rsid w:val="00F079CF"/>
    <w:rsid w:val="00F10067"/>
    <w:rsid w:val="00F10135"/>
    <w:rsid w:val="00F1078A"/>
    <w:rsid w:val="00F114DA"/>
    <w:rsid w:val="00F117F9"/>
    <w:rsid w:val="00F12092"/>
    <w:rsid w:val="00F129D4"/>
    <w:rsid w:val="00F12D26"/>
    <w:rsid w:val="00F12DFF"/>
    <w:rsid w:val="00F12E37"/>
    <w:rsid w:val="00F12F7A"/>
    <w:rsid w:val="00F130A1"/>
    <w:rsid w:val="00F1345E"/>
    <w:rsid w:val="00F1350C"/>
    <w:rsid w:val="00F14310"/>
    <w:rsid w:val="00F14602"/>
    <w:rsid w:val="00F14979"/>
    <w:rsid w:val="00F14AC9"/>
    <w:rsid w:val="00F15068"/>
    <w:rsid w:val="00F1530E"/>
    <w:rsid w:val="00F1553A"/>
    <w:rsid w:val="00F15836"/>
    <w:rsid w:val="00F15BB4"/>
    <w:rsid w:val="00F15E73"/>
    <w:rsid w:val="00F165A1"/>
    <w:rsid w:val="00F2058E"/>
    <w:rsid w:val="00F208D4"/>
    <w:rsid w:val="00F20CCB"/>
    <w:rsid w:val="00F212F4"/>
    <w:rsid w:val="00F2163A"/>
    <w:rsid w:val="00F21C1F"/>
    <w:rsid w:val="00F22C5E"/>
    <w:rsid w:val="00F22E72"/>
    <w:rsid w:val="00F230E1"/>
    <w:rsid w:val="00F232E1"/>
    <w:rsid w:val="00F24C35"/>
    <w:rsid w:val="00F24D9C"/>
    <w:rsid w:val="00F253C0"/>
    <w:rsid w:val="00F2696A"/>
    <w:rsid w:val="00F26C74"/>
    <w:rsid w:val="00F26EBC"/>
    <w:rsid w:val="00F30A3A"/>
    <w:rsid w:val="00F30E57"/>
    <w:rsid w:val="00F315AC"/>
    <w:rsid w:val="00F31850"/>
    <w:rsid w:val="00F31A78"/>
    <w:rsid w:val="00F3244D"/>
    <w:rsid w:val="00F32580"/>
    <w:rsid w:val="00F32BF5"/>
    <w:rsid w:val="00F33388"/>
    <w:rsid w:val="00F338EC"/>
    <w:rsid w:val="00F339ED"/>
    <w:rsid w:val="00F3424F"/>
    <w:rsid w:val="00F35205"/>
    <w:rsid w:val="00F35296"/>
    <w:rsid w:val="00F352AC"/>
    <w:rsid w:val="00F35472"/>
    <w:rsid w:val="00F35D70"/>
    <w:rsid w:val="00F35F88"/>
    <w:rsid w:val="00F379C3"/>
    <w:rsid w:val="00F37A98"/>
    <w:rsid w:val="00F37C07"/>
    <w:rsid w:val="00F37FFB"/>
    <w:rsid w:val="00F401FD"/>
    <w:rsid w:val="00F41223"/>
    <w:rsid w:val="00F41D35"/>
    <w:rsid w:val="00F42847"/>
    <w:rsid w:val="00F42952"/>
    <w:rsid w:val="00F42A1C"/>
    <w:rsid w:val="00F42F85"/>
    <w:rsid w:val="00F434E7"/>
    <w:rsid w:val="00F43EB0"/>
    <w:rsid w:val="00F4506E"/>
    <w:rsid w:val="00F45847"/>
    <w:rsid w:val="00F45B0E"/>
    <w:rsid w:val="00F4639F"/>
    <w:rsid w:val="00F469AF"/>
    <w:rsid w:val="00F46C28"/>
    <w:rsid w:val="00F46ED3"/>
    <w:rsid w:val="00F47094"/>
    <w:rsid w:val="00F471A6"/>
    <w:rsid w:val="00F47EBA"/>
    <w:rsid w:val="00F50876"/>
    <w:rsid w:val="00F509AF"/>
    <w:rsid w:val="00F50D80"/>
    <w:rsid w:val="00F512FD"/>
    <w:rsid w:val="00F51E70"/>
    <w:rsid w:val="00F5225D"/>
    <w:rsid w:val="00F5243C"/>
    <w:rsid w:val="00F52AE9"/>
    <w:rsid w:val="00F53AE6"/>
    <w:rsid w:val="00F53C65"/>
    <w:rsid w:val="00F541D9"/>
    <w:rsid w:val="00F5579C"/>
    <w:rsid w:val="00F55B9E"/>
    <w:rsid w:val="00F55C2A"/>
    <w:rsid w:val="00F56427"/>
    <w:rsid w:val="00F56929"/>
    <w:rsid w:val="00F575FF"/>
    <w:rsid w:val="00F606D1"/>
    <w:rsid w:val="00F60EFB"/>
    <w:rsid w:val="00F61FF9"/>
    <w:rsid w:val="00F634DE"/>
    <w:rsid w:val="00F64115"/>
    <w:rsid w:val="00F64458"/>
    <w:rsid w:val="00F64BBC"/>
    <w:rsid w:val="00F64E53"/>
    <w:rsid w:val="00F65E09"/>
    <w:rsid w:val="00F66D17"/>
    <w:rsid w:val="00F66D5C"/>
    <w:rsid w:val="00F67000"/>
    <w:rsid w:val="00F70219"/>
    <w:rsid w:val="00F70897"/>
    <w:rsid w:val="00F70A37"/>
    <w:rsid w:val="00F72FD4"/>
    <w:rsid w:val="00F73217"/>
    <w:rsid w:val="00F73A37"/>
    <w:rsid w:val="00F7434F"/>
    <w:rsid w:val="00F74EC9"/>
    <w:rsid w:val="00F754C2"/>
    <w:rsid w:val="00F75866"/>
    <w:rsid w:val="00F7594F"/>
    <w:rsid w:val="00F77BAA"/>
    <w:rsid w:val="00F77EFA"/>
    <w:rsid w:val="00F802FA"/>
    <w:rsid w:val="00F81065"/>
    <w:rsid w:val="00F81689"/>
    <w:rsid w:val="00F819FF"/>
    <w:rsid w:val="00F81F85"/>
    <w:rsid w:val="00F822BA"/>
    <w:rsid w:val="00F8294E"/>
    <w:rsid w:val="00F82C5C"/>
    <w:rsid w:val="00F831DE"/>
    <w:rsid w:val="00F83D45"/>
    <w:rsid w:val="00F84DD8"/>
    <w:rsid w:val="00F84E80"/>
    <w:rsid w:val="00F84F9B"/>
    <w:rsid w:val="00F8561B"/>
    <w:rsid w:val="00F8596F"/>
    <w:rsid w:val="00F85CBA"/>
    <w:rsid w:val="00F85D65"/>
    <w:rsid w:val="00F86B9B"/>
    <w:rsid w:val="00F86DBC"/>
    <w:rsid w:val="00F87968"/>
    <w:rsid w:val="00F9059A"/>
    <w:rsid w:val="00F9065E"/>
    <w:rsid w:val="00F918A1"/>
    <w:rsid w:val="00F9269D"/>
    <w:rsid w:val="00F930CE"/>
    <w:rsid w:val="00F9330B"/>
    <w:rsid w:val="00F9433E"/>
    <w:rsid w:val="00F94409"/>
    <w:rsid w:val="00F956B6"/>
    <w:rsid w:val="00F9588B"/>
    <w:rsid w:val="00F9617D"/>
    <w:rsid w:val="00F965BD"/>
    <w:rsid w:val="00F96B4F"/>
    <w:rsid w:val="00F96F81"/>
    <w:rsid w:val="00F97676"/>
    <w:rsid w:val="00F9795D"/>
    <w:rsid w:val="00F97A3B"/>
    <w:rsid w:val="00FA01E4"/>
    <w:rsid w:val="00FA0282"/>
    <w:rsid w:val="00FA1C1B"/>
    <w:rsid w:val="00FA21AC"/>
    <w:rsid w:val="00FA31C8"/>
    <w:rsid w:val="00FA3710"/>
    <w:rsid w:val="00FA482A"/>
    <w:rsid w:val="00FA483D"/>
    <w:rsid w:val="00FA5A19"/>
    <w:rsid w:val="00FA5AC6"/>
    <w:rsid w:val="00FA62BB"/>
    <w:rsid w:val="00FA66EF"/>
    <w:rsid w:val="00FA6B4A"/>
    <w:rsid w:val="00FA7340"/>
    <w:rsid w:val="00FA74BC"/>
    <w:rsid w:val="00FA772A"/>
    <w:rsid w:val="00FB0005"/>
    <w:rsid w:val="00FB0979"/>
    <w:rsid w:val="00FB0987"/>
    <w:rsid w:val="00FB0D16"/>
    <w:rsid w:val="00FB1597"/>
    <w:rsid w:val="00FB1878"/>
    <w:rsid w:val="00FB1F1C"/>
    <w:rsid w:val="00FB1F79"/>
    <w:rsid w:val="00FB209B"/>
    <w:rsid w:val="00FB2169"/>
    <w:rsid w:val="00FB23D4"/>
    <w:rsid w:val="00FB2BFE"/>
    <w:rsid w:val="00FB4376"/>
    <w:rsid w:val="00FB44E5"/>
    <w:rsid w:val="00FB4560"/>
    <w:rsid w:val="00FB45C8"/>
    <w:rsid w:val="00FB4693"/>
    <w:rsid w:val="00FB4A03"/>
    <w:rsid w:val="00FB52BB"/>
    <w:rsid w:val="00FB59B5"/>
    <w:rsid w:val="00FB670E"/>
    <w:rsid w:val="00FB6937"/>
    <w:rsid w:val="00FB737E"/>
    <w:rsid w:val="00FB7EC0"/>
    <w:rsid w:val="00FC0578"/>
    <w:rsid w:val="00FC0649"/>
    <w:rsid w:val="00FC0DBC"/>
    <w:rsid w:val="00FC1512"/>
    <w:rsid w:val="00FC1ACB"/>
    <w:rsid w:val="00FC1F55"/>
    <w:rsid w:val="00FC2581"/>
    <w:rsid w:val="00FC2DCC"/>
    <w:rsid w:val="00FC2F3B"/>
    <w:rsid w:val="00FC3212"/>
    <w:rsid w:val="00FC4778"/>
    <w:rsid w:val="00FC4DF8"/>
    <w:rsid w:val="00FC4E26"/>
    <w:rsid w:val="00FC4E3B"/>
    <w:rsid w:val="00FC5580"/>
    <w:rsid w:val="00FC6361"/>
    <w:rsid w:val="00FC680D"/>
    <w:rsid w:val="00FC77D0"/>
    <w:rsid w:val="00FC788C"/>
    <w:rsid w:val="00FC7A5D"/>
    <w:rsid w:val="00FD046E"/>
    <w:rsid w:val="00FD0661"/>
    <w:rsid w:val="00FD0A30"/>
    <w:rsid w:val="00FD0C56"/>
    <w:rsid w:val="00FD1922"/>
    <w:rsid w:val="00FD1C2D"/>
    <w:rsid w:val="00FD224A"/>
    <w:rsid w:val="00FD22C2"/>
    <w:rsid w:val="00FD294E"/>
    <w:rsid w:val="00FD2BBB"/>
    <w:rsid w:val="00FD3D58"/>
    <w:rsid w:val="00FD4E62"/>
    <w:rsid w:val="00FD4EB6"/>
    <w:rsid w:val="00FD595B"/>
    <w:rsid w:val="00FD5A60"/>
    <w:rsid w:val="00FD653C"/>
    <w:rsid w:val="00FD67A7"/>
    <w:rsid w:val="00FD6FAA"/>
    <w:rsid w:val="00FD7479"/>
    <w:rsid w:val="00FD7D29"/>
    <w:rsid w:val="00FE019F"/>
    <w:rsid w:val="00FE0BE7"/>
    <w:rsid w:val="00FE194D"/>
    <w:rsid w:val="00FE2091"/>
    <w:rsid w:val="00FE2379"/>
    <w:rsid w:val="00FE24A5"/>
    <w:rsid w:val="00FE26AA"/>
    <w:rsid w:val="00FE26AB"/>
    <w:rsid w:val="00FE40A8"/>
    <w:rsid w:val="00FE5480"/>
    <w:rsid w:val="00FE54E7"/>
    <w:rsid w:val="00FE572D"/>
    <w:rsid w:val="00FE5A6D"/>
    <w:rsid w:val="00FE62A8"/>
    <w:rsid w:val="00FE6502"/>
    <w:rsid w:val="00FE6873"/>
    <w:rsid w:val="00FE69F9"/>
    <w:rsid w:val="00FE734E"/>
    <w:rsid w:val="00FE779A"/>
    <w:rsid w:val="00FE7C6C"/>
    <w:rsid w:val="00FF08BA"/>
    <w:rsid w:val="00FF1095"/>
    <w:rsid w:val="00FF12FF"/>
    <w:rsid w:val="00FF1807"/>
    <w:rsid w:val="00FF19B1"/>
    <w:rsid w:val="00FF1CBA"/>
    <w:rsid w:val="00FF26DA"/>
    <w:rsid w:val="00FF2BBE"/>
    <w:rsid w:val="00FF2FAB"/>
    <w:rsid w:val="00FF355B"/>
    <w:rsid w:val="00FF3951"/>
    <w:rsid w:val="00FF3F11"/>
    <w:rsid w:val="00FF414C"/>
    <w:rsid w:val="00FF43BA"/>
    <w:rsid w:val="00FF466D"/>
    <w:rsid w:val="00FF478F"/>
    <w:rsid w:val="00FF4790"/>
    <w:rsid w:val="00FF4E51"/>
    <w:rsid w:val="00FF4F9A"/>
    <w:rsid w:val="00FF5CCD"/>
    <w:rsid w:val="00FF6435"/>
    <w:rsid w:val="00FF747A"/>
    <w:rsid w:val="00FF786E"/>
    <w:rsid w:val="00FF7B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BCCB8"/>
  <w15:docId w15:val="{B666A84B-3B0E-4D2E-A62E-D32228AD9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9CF"/>
    <w:rPr>
      <w:sz w:val="24"/>
      <w:szCs w:val="24"/>
    </w:rPr>
  </w:style>
  <w:style w:type="paragraph" w:styleId="Ttulo1">
    <w:name w:val="heading 1"/>
    <w:basedOn w:val="Normal"/>
    <w:next w:val="Normal"/>
    <w:uiPriority w:val="9"/>
    <w:qFormat/>
    <w:pPr>
      <w:keepNext/>
      <w:outlineLvl w:val="0"/>
    </w:pPr>
    <w:rPr>
      <w:rFonts w:ascii="Garamond" w:hAnsi="Garamond"/>
      <w:b/>
      <w:szCs w:val="20"/>
      <w:u w:val="single"/>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spacing w:line="480" w:lineRule="auto"/>
      <w:jc w:val="both"/>
      <w:outlineLvl w:val="3"/>
    </w:pPr>
    <w:rPr>
      <w:rFonts w:ascii="Arial" w:hAnsi="Arial" w:cs="Arial"/>
      <w:b/>
      <w:bCs/>
      <w:szCs w:val="20"/>
    </w:rPr>
  </w:style>
  <w:style w:type="paragraph" w:styleId="Ttulo5">
    <w:name w:val="heading 5"/>
    <w:basedOn w:val="Normal"/>
    <w:next w:val="Normal"/>
    <w:qFormat/>
    <w:pPr>
      <w:spacing w:before="240" w:after="60"/>
      <w:outlineLvl w:val="4"/>
    </w:pPr>
    <w:rPr>
      <w:rFonts w:ascii="Garamond" w:hAnsi="Garamond"/>
      <w:b/>
      <w:bCs/>
      <w:i/>
      <w:iCs/>
      <w:sz w:val="26"/>
      <w:szCs w:val="26"/>
    </w:rPr>
  </w:style>
  <w:style w:type="paragraph" w:styleId="Ttulo6">
    <w:name w:val="heading 6"/>
    <w:basedOn w:val="Normal"/>
    <w:next w:val="Normal"/>
    <w:qFormat/>
    <w:pPr>
      <w:spacing w:before="240" w:after="60"/>
      <w:outlineLvl w:val="5"/>
    </w:pPr>
    <w:rPr>
      <w:b/>
      <w:bCs/>
      <w:sz w:val="22"/>
      <w:szCs w:val="22"/>
    </w:rPr>
  </w:style>
  <w:style w:type="paragraph" w:styleId="Ttulo7">
    <w:name w:val="heading 7"/>
    <w:basedOn w:val="Normal"/>
    <w:next w:val="Normal"/>
    <w:qFormat/>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qFormat/>
    <w:pPr>
      <w:keepNext/>
      <w:jc w:val="center"/>
      <w:outlineLvl w:val="7"/>
    </w:pPr>
    <w:rPr>
      <w:rFonts w:ascii="Arial" w:hAnsi="Arial" w:cs="Arial"/>
      <w:b/>
      <w:bCs/>
      <w:sz w:val="32"/>
      <w:szCs w:val="32"/>
    </w:rPr>
  </w:style>
  <w:style w:type="paragraph" w:styleId="Ttulo9">
    <w:name w:val="heading 9"/>
    <w:basedOn w:val="Normal"/>
    <w:next w:val="Normal"/>
    <w:qFormat/>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DefaultText">
    <w:name w:val="Default Text"/>
    <w:basedOn w:val="Normal"/>
    <w:rPr>
      <w:szCs w:val="20"/>
      <w:lang w:eastAsia="en-US"/>
    </w:rPr>
  </w:style>
  <w:style w:type="paragraph" w:styleId="Recuodecorpodetexto3">
    <w:name w:val="Body Text Indent 3"/>
    <w:basedOn w:val="Normal"/>
    <w:pPr>
      <w:ind w:firstLine="567"/>
      <w:jc w:val="both"/>
    </w:pPr>
    <w:rPr>
      <w:rFonts w:ascii="Arial" w:hAnsi="Arial"/>
      <w:sz w:val="22"/>
      <w:szCs w:val="20"/>
    </w:rPr>
  </w:style>
  <w:style w:type="paragraph" w:styleId="Corpodetexto3">
    <w:name w:val="Body Text 3"/>
    <w:basedOn w:val="Normal"/>
    <w:pPr>
      <w:ind w:right="-1012"/>
      <w:jc w:val="both"/>
    </w:pPr>
    <w:rPr>
      <w:rFonts w:ascii="Arial" w:hAnsi="Arial" w:cs="Arial"/>
      <w:b/>
    </w:rPr>
  </w:style>
  <w:style w:type="character" w:styleId="Hyperlink">
    <w:name w:val="Hyperlink"/>
    <w:rPr>
      <w:color w:val="0000FF"/>
      <w:u w:val="single"/>
    </w:rPr>
  </w:style>
  <w:style w:type="paragraph" w:styleId="Textoembloco">
    <w:name w:val="Block Text"/>
    <w:basedOn w:val="Normal"/>
    <w:pPr>
      <w:ind w:left="851" w:right="43" w:hanging="284"/>
      <w:jc w:val="both"/>
    </w:pPr>
    <w:rPr>
      <w:szCs w:val="20"/>
    </w:rPr>
  </w:style>
  <w:style w:type="paragraph" w:styleId="Saudao">
    <w:name w:val="Salutation"/>
    <w:basedOn w:val="Normal"/>
    <w:link w:val="SaudaoChar"/>
    <w:uiPriority w:val="99"/>
    <w:pPr>
      <w:jc w:val="both"/>
    </w:pPr>
    <w:rPr>
      <w:rFonts w:ascii="Arial" w:hAnsi="Arial"/>
      <w:szCs w:val="20"/>
    </w:rPr>
  </w:style>
  <w:style w:type="paragraph" w:styleId="Ttulo">
    <w:name w:val="Title"/>
    <w:basedOn w:val="Normal"/>
    <w:qFormat/>
    <w:pPr>
      <w:jc w:val="center"/>
    </w:pPr>
    <w:rPr>
      <w:b/>
      <w:sz w:val="32"/>
      <w:szCs w:val="20"/>
    </w:rPr>
  </w:style>
  <w:style w:type="paragraph" w:styleId="Recuodecorpodetexto">
    <w:name w:val="Body Text Indent"/>
    <w:basedOn w:val="Normal"/>
    <w:link w:val="RecuodecorpodetextoChar"/>
    <w:uiPriority w:val="99"/>
    <w:pPr>
      <w:ind w:left="1701" w:hanging="1701"/>
      <w:jc w:val="both"/>
    </w:pPr>
    <w:rPr>
      <w:szCs w:val="20"/>
      <w:lang w:val="x-none" w:eastAsia="x-none"/>
    </w:rPr>
  </w:style>
  <w:style w:type="paragraph" w:styleId="Corpodetexto">
    <w:name w:val="Body Text"/>
    <w:basedOn w:val="Normal"/>
    <w:link w:val="CorpodetextoChar"/>
    <w:uiPriority w:val="1"/>
    <w:qFormat/>
    <w:pPr>
      <w:tabs>
        <w:tab w:val="left" w:pos="993"/>
      </w:tabs>
      <w:jc w:val="both"/>
    </w:pPr>
    <w:rPr>
      <w:szCs w:val="20"/>
      <w:lang w:val="x-none" w:eastAsia="x-none"/>
    </w:rPr>
  </w:style>
  <w:style w:type="paragraph" w:styleId="TextosemFormatao">
    <w:name w:val="Plain Text"/>
    <w:basedOn w:val="Normal"/>
    <w:rPr>
      <w:rFonts w:ascii="Courier New" w:hAnsi="Courier New"/>
      <w:sz w:val="20"/>
      <w:szCs w:val="20"/>
    </w:rPr>
  </w:style>
  <w:style w:type="paragraph" w:styleId="Subttulo">
    <w:name w:val="Subtitle"/>
    <w:basedOn w:val="Normal"/>
    <w:qFormat/>
    <w:pPr>
      <w:jc w:val="both"/>
    </w:pPr>
    <w:rPr>
      <w:rFonts w:ascii="Arial" w:hAnsi="Arial" w:cs="Arial"/>
      <w:b/>
      <w:bCs/>
      <w:color w:val="0066FF"/>
      <w:sz w:val="22"/>
      <w:szCs w:val="22"/>
    </w:rPr>
  </w:style>
  <w:style w:type="paragraph" w:styleId="Lista">
    <w:name w:val="List"/>
    <w:basedOn w:val="Normal"/>
    <w:pPr>
      <w:ind w:left="283" w:hanging="283"/>
    </w:pPr>
    <w:rPr>
      <w:rFonts w:ascii="MS Sans Serif" w:hAnsi="MS Sans Serif"/>
      <w:sz w:val="20"/>
      <w:szCs w:val="20"/>
    </w:rPr>
  </w:style>
  <w:style w:type="paragraph" w:styleId="Recuodecorpodetexto2">
    <w:name w:val="Body Text Indent 2"/>
    <w:basedOn w:val="Normal"/>
    <w:pPr>
      <w:ind w:left="1260" w:hanging="720"/>
      <w:jc w:val="both"/>
    </w:pPr>
    <w:rPr>
      <w:rFonts w:ascii="Arial" w:hAnsi="Arial"/>
      <w:bCs/>
      <w:color w:val="FF6600"/>
      <w:sz w:val="22"/>
      <w:szCs w:val="22"/>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paragraph" w:styleId="Corpodetexto2">
    <w:name w:val="Body Text 2"/>
    <w:basedOn w:val="Normal"/>
    <w:pPr>
      <w:spacing w:after="120"/>
      <w:jc w:val="both"/>
    </w:pPr>
    <w:rPr>
      <w:rFonts w:ascii="Arial" w:hAnsi="Arial" w:cs="Arial"/>
      <w:color w:val="3366FF"/>
      <w:sz w:val="22"/>
      <w:szCs w:val="22"/>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style>
  <w:style w:type="paragraph" w:customStyle="1" w:styleId="texto1">
    <w:name w:val="texto1"/>
    <w:basedOn w:val="Normal"/>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Pr>
      <w:b/>
      <w:bCs/>
    </w:rPr>
  </w:style>
  <w:style w:type="character" w:customStyle="1" w:styleId="d729180">
    <w:name w:val="d729180"/>
    <w:semiHidden/>
    <w:rsid w:val="00D62B01"/>
    <w:rPr>
      <w:rFonts w:ascii="Arial" w:hAnsi="Arial" w:cs="Arial"/>
      <w:color w:val="auto"/>
      <w:sz w:val="20"/>
      <w:szCs w:val="20"/>
    </w:rPr>
  </w:style>
  <w:style w:type="character" w:customStyle="1" w:styleId="N">
    <w:name w:val="N"/>
    <w:rsid w:val="00180A1C"/>
    <w:rPr>
      <w:b/>
      <w:bCs/>
    </w:rPr>
  </w:style>
  <w:style w:type="paragraph" w:customStyle="1" w:styleId="p-integra">
    <w:name w:val="p-integra"/>
    <w:basedOn w:val="Normal"/>
    <w:rsid w:val="00180A1C"/>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semiHidden/>
    <w:rsid w:val="00A33C09"/>
    <w:pPr>
      <w:shd w:val="clear" w:color="auto" w:fill="000080"/>
    </w:pPr>
    <w:rPr>
      <w:rFonts w:ascii="Tahoma" w:hAnsi="Tahoma" w:cs="Tahoma"/>
      <w:sz w:val="20"/>
      <w:szCs w:val="20"/>
    </w:rPr>
  </w:style>
  <w:style w:type="table" w:styleId="Tabelacomgrade">
    <w:name w:val="Table Grid"/>
    <w:basedOn w:val="Tabelanormal"/>
    <w:rsid w:val="008C6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020F7"/>
    <w:pPr>
      <w:jc w:val="both"/>
    </w:pPr>
    <w:rPr>
      <w:szCs w:val="20"/>
    </w:rPr>
  </w:style>
  <w:style w:type="paragraph" w:customStyle="1" w:styleId="Recuodecorpodetexto21">
    <w:name w:val="Recuo de corpo de texto 21"/>
    <w:basedOn w:val="Normal"/>
    <w:rsid w:val="007C322A"/>
    <w:pPr>
      <w:spacing w:line="280" w:lineRule="atLeast"/>
      <w:ind w:left="567"/>
      <w:jc w:val="both"/>
    </w:pPr>
    <w:rPr>
      <w:rFonts w:ascii="Arial" w:hAnsi="Arial"/>
      <w:szCs w:val="20"/>
    </w:rPr>
  </w:style>
  <w:style w:type="paragraph" w:customStyle="1" w:styleId="BodyText25">
    <w:name w:val="Body Text 25"/>
    <w:basedOn w:val="Normal"/>
    <w:rsid w:val="000D54A9"/>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0D54A9"/>
    <w:pPr>
      <w:spacing w:line="280" w:lineRule="atLeast"/>
      <w:jc w:val="both"/>
    </w:pPr>
    <w:rPr>
      <w:rFonts w:ascii="Arial" w:hAnsi="Arial"/>
      <w:sz w:val="20"/>
      <w:szCs w:val="20"/>
    </w:rPr>
  </w:style>
  <w:style w:type="paragraph" w:customStyle="1" w:styleId="Recuodecorpodetexto31">
    <w:name w:val="Recuo de corpo de texto 31"/>
    <w:basedOn w:val="Normal"/>
    <w:rsid w:val="003C3462"/>
    <w:pPr>
      <w:ind w:left="851"/>
      <w:jc w:val="both"/>
    </w:pPr>
    <w:rPr>
      <w:rFonts w:ascii="Arial" w:hAnsi="Arial"/>
      <w:szCs w:val="20"/>
    </w:rPr>
  </w:style>
  <w:style w:type="paragraph" w:customStyle="1" w:styleId="t2">
    <w:name w:val="t2"/>
    <w:basedOn w:val="Normal"/>
    <w:rsid w:val="003C3462"/>
    <w:pPr>
      <w:tabs>
        <w:tab w:val="num" w:pos="360"/>
      </w:tabs>
      <w:spacing w:before="120"/>
      <w:jc w:val="both"/>
    </w:pPr>
    <w:rPr>
      <w:rFonts w:ascii="Arial" w:hAnsi="Arial"/>
      <w:b/>
      <w:szCs w:val="20"/>
    </w:rPr>
  </w:style>
  <w:style w:type="paragraph" w:customStyle="1" w:styleId="Corpodetexto31">
    <w:name w:val="Corpo de texto 31"/>
    <w:basedOn w:val="Normal"/>
    <w:rsid w:val="003C3462"/>
    <w:pPr>
      <w:jc w:val="both"/>
    </w:pPr>
    <w:rPr>
      <w:rFonts w:ascii="Arial" w:hAnsi="Arial"/>
      <w:color w:val="000000"/>
      <w:szCs w:val="20"/>
    </w:rPr>
  </w:style>
  <w:style w:type="paragraph" w:customStyle="1" w:styleId="Corpodetexto21">
    <w:name w:val="Corpo de texto 21"/>
    <w:basedOn w:val="Normal"/>
    <w:rsid w:val="00511468"/>
    <w:pPr>
      <w:spacing w:line="280" w:lineRule="atLeast"/>
      <w:ind w:left="1134"/>
      <w:jc w:val="both"/>
    </w:pPr>
    <w:rPr>
      <w:rFonts w:ascii="Arial" w:hAnsi="Arial"/>
      <w:szCs w:val="20"/>
    </w:rPr>
  </w:style>
  <w:style w:type="paragraph" w:styleId="PargrafodaLista">
    <w:name w:val="List Paragraph"/>
    <w:aliases w:val="Lista item"/>
    <w:basedOn w:val="Normal"/>
    <w:link w:val="PargrafodaListaChar"/>
    <w:uiPriority w:val="1"/>
    <w:qFormat/>
    <w:rsid w:val="00513AB4"/>
    <w:pPr>
      <w:ind w:left="708"/>
    </w:pPr>
  </w:style>
  <w:style w:type="paragraph" w:customStyle="1" w:styleId="Default">
    <w:name w:val="Default"/>
    <w:rsid w:val="00B572BD"/>
    <w:pPr>
      <w:autoSpaceDE w:val="0"/>
      <w:autoSpaceDN w:val="0"/>
      <w:adjustRightInd w:val="0"/>
    </w:pPr>
    <w:rPr>
      <w:rFonts w:ascii="Arial" w:hAnsi="Arial" w:cs="Arial"/>
      <w:color w:val="000000"/>
      <w:sz w:val="24"/>
      <w:szCs w:val="24"/>
    </w:rPr>
  </w:style>
  <w:style w:type="paragraph" w:customStyle="1" w:styleId="Recuodecorpodetexto32">
    <w:name w:val="Recuo de corpo de texto 32"/>
    <w:basedOn w:val="Normal"/>
    <w:rsid w:val="001E750D"/>
    <w:pPr>
      <w:widowControl w:val="0"/>
      <w:ind w:left="1418"/>
      <w:jc w:val="both"/>
    </w:pPr>
    <w:rPr>
      <w:rFonts w:ascii="Arial" w:hAnsi="Arial"/>
      <w:szCs w:val="20"/>
    </w:rPr>
  </w:style>
  <w:style w:type="paragraph" w:customStyle="1" w:styleId="Corpodeeditalpadro">
    <w:name w:val="Corpo de edital padrão"/>
    <w:basedOn w:val="Normal"/>
    <w:rsid w:val="003B7433"/>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uiPriority w:val="99"/>
    <w:semiHidden/>
    <w:rsid w:val="00A90509"/>
    <w:pPr>
      <w:spacing w:before="120" w:after="120"/>
      <w:ind w:left="708"/>
      <w:jc w:val="both"/>
    </w:pPr>
    <w:rPr>
      <w:rFonts w:ascii="Arial" w:hAnsi="Arial"/>
      <w:sz w:val="22"/>
      <w:szCs w:val="20"/>
    </w:rPr>
  </w:style>
  <w:style w:type="character" w:customStyle="1" w:styleId="RecuodecorpodetextoChar">
    <w:name w:val="Recuo de corpo de texto Char"/>
    <w:link w:val="Recuodecorpodetexto"/>
    <w:uiPriority w:val="99"/>
    <w:locked/>
    <w:rsid w:val="00A90509"/>
    <w:rPr>
      <w:sz w:val="24"/>
    </w:rPr>
  </w:style>
  <w:style w:type="character" w:customStyle="1" w:styleId="CorpodetextoChar">
    <w:name w:val="Corpo de texto Char"/>
    <w:link w:val="Corpodetexto"/>
    <w:uiPriority w:val="1"/>
    <w:rsid w:val="00354683"/>
    <w:rPr>
      <w:sz w:val="24"/>
    </w:rPr>
  </w:style>
  <w:style w:type="paragraph" w:styleId="Textodebalo">
    <w:name w:val="Balloon Text"/>
    <w:basedOn w:val="Normal"/>
    <w:link w:val="TextodebaloChar"/>
    <w:uiPriority w:val="99"/>
    <w:semiHidden/>
    <w:unhideWhenUsed/>
    <w:rsid w:val="008E5159"/>
    <w:rPr>
      <w:rFonts w:ascii="Tahoma" w:hAnsi="Tahoma"/>
      <w:sz w:val="16"/>
      <w:szCs w:val="16"/>
      <w:lang w:val="x-none" w:eastAsia="x-none"/>
    </w:rPr>
  </w:style>
  <w:style w:type="character" w:customStyle="1" w:styleId="TextodebaloChar">
    <w:name w:val="Texto de balão Char"/>
    <w:link w:val="Textodebalo"/>
    <w:uiPriority w:val="99"/>
    <w:semiHidden/>
    <w:rsid w:val="008E5159"/>
    <w:rPr>
      <w:rFonts w:ascii="Tahoma" w:hAnsi="Tahoma" w:cs="Tahoma"/>
      <w:sz w:val="16"/>
      <w:szCs w:val="16"/>
    </w:rPr>
  </w:style>
  <w:style w:type="character" w:styleId="Refdecomentrio">
    <w:name w:val="annotation reference"/>
    <w:uiPriority w:val="99"/>
    <w:unhideWhenUsed/>
    <w:qFormat/>
    <w:rsid w:val="008E5159"/>
    <w:rPr>
      <w:sz w:val="16"/>
      <w:szCs w:val="16"/>
    </w:rPr>
  </w:style>
  <w:style w:type="paragraph" w:styleId="Textodecomentrio">
    <w:name w:val="annotation text"/>
    <w:basedOn w:val="Normal"/>
    <w:link w:val="TextodecomentrioChar"/>
    <w:uiPriority w:val="99"/>
    <w:unhideWhenUsed/>
    <w:qFormat/>
    <w:rsid w:val="008E5159"/>
    <w:rPr>
      <w:sz w:val="20"/>
      <w:szCs w:val="20"/>
    </w:rPr>
  </w:style>
  <w:style w:type="character" w:customStyle="1" w:styleId="TextodecomentrioChar">
    <w:name w:val="Texto de comentário Char"/>
    <w:basedOn w:val="Fontepargpadro"/>
    <w:link w:val="Textodecomentrio"/>
    <w:uiPriority w:val="99"/>
    <w:qFormat/>
    <w:rsid w:val="008E5159"/>
  </w:style>
  <w:style w:type="paragraph" w:styleId="Assuntodocomentrio">
    <w:name w:val="annotation subject"/>
    <w:basedOn w:val="Textodecomentrio"/>
    <w:next w:val="Textodecomentrio"/>
    <w:link w:val="AssuntodocomentrioChar"/>
    <w:uiPriority w:val="99"/>
    <w:semiHidden/>
    <w:unhideWhenUsed/>
    <w:rsid w:val="008E5159"/>
    <w:rPr>
      <w:b/>
      <w:bCs/>
      <w:lang w:val="x-none" w:eastAsia="x-none"/>
    </w:rPr>
  </w:style>
  <w:style w:type="character" w:customStyle="1" w:styleId="AssuntodocomentrioChar">
    <w:name w:val="Assunto do comentário Char"/>
    <w:link w:val="Assuntodocomentrio"/>
    <w:uiPriority w:val="99"/>
    <w:semiHidden/>
    <w:rsid w:val="008E5159"/>
    <w:rPr>
      <w:b/>
      <w:bCs/>
    </w:rPr>
  </w:style>
  <w:style w:type="paragraph" w:styleId="Reviso">
    <w:name w:val="Revision"/>
    <w:hidden/>
    <w:uiPriority w:val="99"/>
    <w:semiHidden/>
    <w:rsid w:val="007456D5"/>
    <w:rPr>
      <w:sz w:val="24"/>
      <w:szCs w:val="24"/>
    </w:rPr>
  </w:style>
  <w:style w:type="character" w:styleId="MenoPendente">
    <w:name w:val="Unresolved Mention"/>
    <w:uiPriority w:val="99"/>
    <w:semiHidden/>
    <w:unhideWhenUsed/>
    <w:rsid w:val="007456D5"/>
    <w:rPr>
      <w:color w:val="605E5C"/>
      <w:shd w:val="clear" w:color="auto" w:fill="E1DFDD"/>
    </w:rPr>
  </w:style>
  <w:style w:type="character" w:styleId="nfase">
    <w:name w:val="Emphasis"/>
    <w:uiPriority w:val="20"/>
    <w:qFormat/>
    <w:rsid w:val="007564F6"/>
    <w:rPr>
      <w:i/>
      <w:iCs/>
    </w:rPr>
  </w:style>
  <w:style w:type="character" w:customStyle="1" w:styleId="CabealhoChar">
    <w:name w:val="Cabeçalho Char"/>
    <w:link w:val="Cabealho"/>
    <w:rsid w:val="006924C1"/>
    <w:rPr>
      <w:sz w:val="24"/>
      <w:szCs w:val="24"/>
    </w:rPr>
  </w:style>
  <w:style w:type="character" w:customStyle="1" w:styleId="RodapChar">
    <w:name w:val="Rodapé Char"/>
    <w:link w:val="Rodap"/>
    <w:uiPriority w:val="99"/>
    <w:qFormat/>
    <w:rsid w:val="006924C1"/>
    <w:rPr>
      <w:sz w:val="24"/>
      <w:szCs w:val="24"/>
    </w:rPr>
  </w:style>
  <w:style w:type="paragraph" w:styleId="CabealhodoSumrio">
    <w:name w:val="TOC Heading"/>
    <w:basedOn w:val="Ttulo1"/>
    <w:next w:val="Normal"/>
    <w:uiPriority w:val="39"/>
    <w:unhideWhenUsed/>
    <w:qFormat/>
    <w:rsid w:val="006924C1"/>
    <w:pPr>
      <w:keepLines/>
      <w:spacing w:before="240" w:line="259" w:lineRule="auto"/>
      <w:outlineLvl w:val="9"/>
    </w:pPr>
    <w:rPr>
      <w:rFonts w:ascii="Calibri" w:eastAsia="MS Gothic" w:hAnsi="Calibri"/>
      <w:b w:val="0"/>
      <w:color w:val="365F91"/>
      <w:sz w:val="32"/>
      <w:szCs w:val="32"/>
      <w:u w:val="none"/>
    </w:rPr>
  </w:style>
  <w:style w:type="paragraph" w:styleId="Sumrio1">
    <w:name w:val="toc 1"/>
    <w:basedOn w:val="Normal"/>
    <w:next w:val="Normal"/>
    <w:autoRedefine/>
    <w:uiPriority w:val="39"/>
    <w:unhideWhenUsed/>
    <w:rsid w:val="006924C1"/>
    <w:pPr>
      <w:tabs>
        <w:tab w:val="left" w:pos="426"/>
        <w:tab w:val="right" w:leader="dot" w:pos="9628"/>
      </w:tabs>
      <w:spacing w:after="100"/>
    </w:pPr>
    <w:rPr>
      <w:rFonts w:ascii="Arial" w:hAnsi="Arial" w:cs="Tahoma"/>
      <w:sz w:val="20"/>
    </w:rPr>
  </w:style>
  <w:style w:type="paragraph" w:customStyle="1" w:styleId="Nivel01">
    <w:name w:val="Nivel 01"/>
    <w:basedOn w:val="Ttulo1"/>
    <w:next w:val="Normal"/>
    <w:link w:val="Nivel01Char"/>
    <w:qFormat/>
    <w:rsid w:val="00A06929"/>
    <w:pPr>
      <w:keepLines/>
      <w:numPr>
        <w:numId w:val="3"/>
      </w:numPr>
      <w:tabs>
        <w:tab w:val="left" w:pos="567"/>
        <w:tab w:val="num" w:pos="1429"/>
      </w:tabs>
      <w:spacing w:before="240"/>
      <w:ind w:left="1429"/>
      <w:jc w:val="both"/>
    </w:pPr>
    <w:rPr>
      <w:rFonts w:ascii="Arial" w:eastAsia="MS Gothic" w:hAnsi="Arial" w:cs="Arial"/>
      <w:bCs/>
      <w:sz w:val="20"/>
      <w:u w:val="none"/>
    </w:rPr>
  </w:style>
  <w:style w:type="paragraph" w:customStyle="1" w:styleId="Nivel2">
    <w:name w:val="Nivel 2"/>
    <w:basedOn w:val="Normal"/>
    <w:link w:val="Nivel2Char"/>
    <w:qFormat/>
    <w:rsid w:val="00A06929"/>
    <w:pPr>
      <w:numPr>
        <w:ilvl w:val="1"/>
        <w:numId w:val="3"/>
      </w:num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rsid w:val="00A06929"/>
    <w:pPr>
      <w:numPr>
        <w:ilvl w:val="2"/>
        <w:numId w:val="3"/>
      </w:numPr>
      <w:spacing w:before="120" w:after="120" w:line="276" w:lineRule="auto"/>
      <w:jc w:val="both"/>
    </w:pPr>
    <w:rPr>
      <w:rFonts w:ascii="Arial" w:eastAsia="MS Mincho" w:hAnsi="Arial" w:cs="Arial"/>
      <w:color w:val="000000"/>
      <w:sz w:val="20"/>
      <w:szCs w:val="20"/>
    </w:rPr>
  </w:style>
  <w:style w:type="paragraph" w:customStyle="1" w:styleId="Nivel4">
    <w:name w:val="Nivel 4"/>
    <w:basedOn w:val="Nivel3"/>
    <w:link w:val="Nivel4Char"/>
    <w:qFormat/>
    <w:rsid w:val="00A06929"/>
    <w:pPr>
      <w:numPr>
        <w:ilvl w:val="3"/>
      </w:numPr>
      <w:ind w:left="851" w:firstLine="0"/>
    </w:pPr>
    <w:rPr>
      <w:color w:val="auto"/>
    </w:rPr>
  </w:style>
  <w:style w:type="paragraph" w:customStyle="1" w:styleId="Nivel5">
    <w:name w:val="Nivel 5"/>
    <w:basedOn w:val="Nivel4"/>
    <w:qFormat/>
    <w:rsid w:val="00A06929"/>
    <w:pPr>
      <w:numPr>
        <w:ilvl w:val="4"/>
      </w:numPr>
      <w:tabs>
        <w:tab w:val="num" w:pos="4309"/>
      </w:tabs>
      <w:ind w:left="1276" w:firstLine="0"/>
    </w:pPr>
  </w:style>
  <w:style w:type="character" w:customStyle="1" w:styleId="Nivel2Char">
    <w:name w:val="Nivel 2 Char"/>
    <w:link w:val="Nivel2"/>
    <w:locked/>
    <w:rsid w:val="00A06929"/>
    <w:rPr>
      <w:rFonts w:ascii="Arial" w:eastAsia="MS Mincho" w:hAnsi="Arial" w:cs="Arial"/>
      <w:color w:val="000000"/>
    </w:rPr>
  </w:style>
  <w:style w:type="character" w:customStyle="1" w:styleId="Nivel4Char">
    <w:name w:val="Nivel 4 Char"/>
    <w:link w:val="Nivel4"/>
    <w:rsid w:val="002C34D7"/>
    <w:rPr>
      <w:rFonts w:ascii="Arial" w:eastAsia="MS Mincho" w:hAnsi="Arial" w:cs="Arial"/>
    </w:rPr>
  </w:style>
  <w:style w:type="character" w:customStyle="1" w:styleId="Nivel3Char">
    <w:name w:val="Nivel 3 Char"/>
    <w:link w:val="Nivel3"/>
    <w:rsid w:val="002C34D7"/>
    <w:rPr>
      <w:rFonts w:ascii="Arial" w:eastAsia="MS Mincho" w:hAnsi="Arial" w:cs="Arial"/>
      <w:color w:val="000000"/>
    </w:rPr>
  </w:style>
  <w:style w:type="character" w:customStyle="1" w:styleId="PargrafodaListaChar">
    <w:name w:val="Parágrafo da Lista Char"/>
    <w:aliases w:val="Lista item Char"/>
    <w:link w:val="PargrafodaLista"/>
    <w:uiPriority w:val="1"/>
    <w:rsid w:val="003A581A"/>
    <w:rPr>
      <w:sz w:val="24"/>
      <w:szCs w:val="24"/>
    </w:rPr>
  </w:style>
  <w:style w:type="character" w:customStyle="1" w:styleId="SaudaoChar">
    <w:name w:val="Saudação Char"/>
    <w:link w:val="Saudao"/>
    <w:uiPriority w:val="99"/>
    <w:rsid w:val="003A581A"/>
    <w:rPr>
      <w:rFonts w:ascii="Arial" w:hAnsi="Arial"/>
      <w:sz w:val="24"/>
    </w:rPr>
  </w:style>
  <w:style w:type="paragraph" w:customStyle="1" w:styleId="Recuodecorpodetexto310">
    <w:name w:val="Recuo de corpo de texto 31"/>
    <w:basedOn w:val="Normal"/>
    <w:rsid w:val="003A581A"/>
    <w:pPr>
      <w:widowControl w:val="0"/>
      <w:ind w:left="1418" w:hanging="709"/>
      <w:jc w:val="both"/>
    </w:pPr>
    <w:rPr>
      <w:rFonts w:ascii="Arial" w:hAnsi="Arial"/>
      <w:szCs w:val="20"/>
    </w:rPr>
  </w:style>
  <w:style w:type="character" w:customStyle="1" w:styleId="Pr-formataoHTMLChar">
    <w:name w:val="Pré-formatação HTML Char"/>
    <w:link w:val="Pr-formataoHTML"/>
    <w:rsid w:val="001C7515"/>
    <w:rPr>
      <w:rFonts w:ascii="Arial Unicode MS" w:eastAsia="Arial Unicode MS" w:hAnsi="Arial Unicode MS" w:cs="Arial Unicode MS"/>
    </w:rPr>
  </w:style>
  <w:style w:type="character" w:customStyle="1" w:styleId="contentpasted1">
    <w:name w:val="contentpasted1"/>
    <w:basedOn w:val="Fontepargpadro"/>
    <w:rsid w:val="00A447BA"/>
  </w:style>
  <w:style w:type="table" w:customStyle="1" w:styleId="TableNormal">
    <w:name w:val="Table Normal"/>
    <w:uiPriority w:val="2"/>
    <w:semiHidden/>
    <w:unhideWhenUsed/>
    <w:qFormat/>
    <w:rsid w:val="0083057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057A"/>
    <w:pPr>
      <w:widowControl w:val="0"/>
      <w:autoSpaceDE w:val="0"/>
      <w:autoSpaceDN w:val="0"/>
    </w:pPr>
    <w:rPr>
      <w:rFonts w:ascii="Trebuchet MS" w:eastAsia="Trebuchet MS" w:hAnsi="Trebuchet MS" w:cs="Trebuchet MS"/>
      <w:sz w:val="22"/>
      <w:szCs w:val="22"/>
      <w:lang w:val="pt-PT" w:eastAsia="en-US"/>
    </w:rPr>
  </w:style>
  <w:style w:type="character" w:customStyle="1" w:styleId="Nivel01Char">
    <w:name w:val="Nivel 01 Char"/>
    <w:link w:val="Nivel01"/>
    <w:rsid w:val="0083057A"/>
    <w:rPr>
      <w:rFonts w:ascii="Arial" w:eastAsia="MS Gothic"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8861">
      <w:bodyDiv w:val="1"/>
      <w:marLeft w:val="0"/>
      <w:marRight w:val="0"/>
      <w:marTop w:val="0"/>
      <w:marBottom w:val="0"/>
      <w:divBdr>
        <w:top w:val="none" w:sz="0" w:space="0" w:color="auto"/>
        <w:left w:val="none" w:sz="0" w:space="0" w:color="auto"/>
        <w:bottom w:val="none" w:sz="0" w:space="0" w:color="auto"/>
        <w:right w:val="none" w:sz="0" w:space="0" w:color="auto"/>
      </w:divBdr>
      <w:divsChild>
        <w:div w:id="1056657697">
          <w:marLeft w:val="0"/>
          <w:marRight w:val="0"/>
          <w:marTop w:val="0"/>
          <w:marBottom w:val="0"/>
          <w:divBdr>
            <w:top w:val="none" w:sz="0" w:space="0" w:color="auto"/>
            <w:left w:val="none" w:sz="0" w:space="0" w:color="auto"/>
            <w:bottom w:val="none" w:sz="0" w:space="0" w:color="auto"/>
            <w:right w:val="none" w:sz="0" w:space="0" w:color="auto"/>
          </w:divBdr>
        </w:div>
      </w:divsChild>
    </w:div>
    <w:div w:id="5714277">
      <w:bodyDiv w:val="1"/>
      <w:marLeft w:val="0"/>
      <w:marRight w:val="0"/>
      <w:marTop w:val="0"/>
      <w:marBottom w:val="0"/>
      <w:divBdr>
        <w:top w:val="none" w:sz="0" w:space="0" w:color="auto"/>
        <w:left w:val="none" w:sz="0" w:space="0" w:color="auto"/>
        <w:bottom w:val="none" w:sz="0" w:space="0" w:color="auto"/>
        <w:right w:val="none" w:sz="0" w:space="0" w:color="auto"/>
      </w:divBdr>
    </w:div>
    <w:div w:id="9374693">
      <w:bodyDiv w:val="1"/>
      <w:marLeft w:val="0"/>
      <w:marRight w:val="0"/>
      <w:marTop w:val="0"/>
      <w:marBottom w:val="0"/>
      <w:divBdr>
        <w:top w:val="none" w:sz="0" w:space="0" w:color="auto"/>
        <w:left w:val="none" w:sz="0" w:space="0" w:color="auto"/>
        <w:bottom w:val="none" w:sz="0" w:space="0" w:color="auto"/>
        <w:right w:val="none" w:sz="0" w:space="0" w:color="auto"/>
      </w:divBdr>
    </w:div>
    <w:div w:id="115176722">
      <w:bodyDiv w:val="1"/>
      <w:marLeft w:val="0"/>
      <w:marRight w:val="0"/>
      <w:marTop w:val="0"/>
      <w:marBottom w:val="0"/>
      <w:divBdr>
        <w:top w:val="none" w:sz="0" w:space="0" w:color="auto"/>
        <w:left w:val="none" w:sz="0" w:space="0" w:color="auto"/>
        <w:bottom w:val="none" w:sz="0" w:space="0" w:color="auto"/>
        <w:right w:val="none" w:sz="0" w:space="0" w:color="auto"/>
      </w:divBdr>
    </w:div>
    <w:div w:id="132069074">
      <w:bodyDiv w:val="1"/>
      <w:marLeft w:val="0"/>
      <w:marRight w:val="0"/>
      <w:marTop w:val="0"/>
      <w:marBottom w:val="0"/>
      <w:divBdr>
        <w:top w:val="none" w:sz="0" w:space="0" w:color="auto"/>
        <w:left w:val="none" w:sz="0" w:space="0" w:color="auto"/>
        <w:bottom w:val="none" w:sz="0" w:space="0" w:color="auto"/>
        <w:right w:val="none" w:sz="0" w:space="0" w:color="auto"/>
      </w:divBdr>
    </w:div>
    <w:div w:id="136730833">
      <w:bodyDiv w:val="1"/>
      <w:marLeft w:val="0"/>
      <w:marRight w:val="0"/>
      <w:marTop w:val="0"/>
      <w:marBottom w:val="0"/>
      <w:divBdr>
        <w:top w:val="none" w:sz="0" w:space="0" w:color="auto"/>
        <w:left w:val="none" w:sz="0" w:space="0" w:color="auto"/>
        <w:bottom w:val="none" w:sz="0" w:space="0" w:color="auto"/>
        <w:right w:val="none" w:sz="0" w:space="0" w:color="auto"/>
      </w:divBdr>
    </w:div>
    <w:div w:id="256331802">
      <w:bodyDiv w:val="1"/>
      <w:marLeft w:val="0"/>
      <w:marRight w:val="0"/>
      <w:marTop w:val="0"/>
      <w:marBottom w:val="0"/>
      <w:divBdr>
        <w:top w:val="none" w:sz="0" w:space="0" w:color="auto"/>
        <w:left w:val="none" w:sz="0" w:space="0" w:color="auto"/>
        <w:bottom w:val="none" w:sz="0" w:space="0" w:color="auto"/>
        <w:right w:val="none" w:sz="0" w:space="0" w:color="auto"/>
      </w:divBdr>
    </w:div>
    <w:div w:id="296229353">
      <w:bodyDiv w:val="1"/>
      <w:marLeft w:val="0"/>
      <w:marRight w:val="0"/>
      <w:marTop w:val="0"/>
      <w:marBottom w:val="0"/>
      <w:divBdr>
        <w:top w:val="none" w:sz="0" w:space="0" w:color="auto"/>
        <w:left w:val="none" w:sz="0" w:space="0" w:color="auto"/>
        <w:bottom w:val="none" w:sz="0" w:space="0" w:color="auto"/>
        <w:right w:val="none" w:sz="0" w:space="0" w:color="auto"/>
      </w:divBdr>
    </w:div>
    <w:div w:id="317341048">
      <w:bodyDiv w:val="1"/>
      <w:marLeft w:val="0"/>
      <w:marRight w:val="0"/>
      <w:marTop w:val="0"/>
      <w:marBottom w:val="0"/>
      <w:divBdr>
        <w:top w:val="none" w:sz="0" w:space="0" w:color="auto"/>
        <w:left w:val="none" w:sz="0" w:space="0" w:color="auto"/>
        <w:bottom w:val="none" w:sz="0" w:space="0" w:color="auto"/>
        <w:right w:val="none" w:sz="0" w:space="0" w:color="auto"/>
      </w:divBdr>
    </w:div>
    <w:div w:id="394160880">
      <w:bodyDiv w:val="1"/>
      <w:marLeft w:val="0"/>
      <w:marRight w:val="0"/>
      <w:marTop w:val="0"/>
      <w:marBottom w:val="0"/>
      <w:divBdr>
        <w:top w:val="none" w:sz="0" w:space="0" w:color="auto"/>
        <w:left w:val="none" w:sz="0" w:space="0" w:color="auto"/>
        <w:bottom w:val="none" w:sz="0" w:space="0" w:color="auto"/>
        <w:right w:val="none" w:sz="0" w:space="0" w:color="auto"/>
      </w:divBdr>
    </w:div>
    <w:div w:id="399907750">
      <w:bodyDiv w:val="1"/>
      <w:marLeft w:val="0"/>
      <w:marRight w:val="0"/>
      <w:marTop w:val="0"/>
      <w:marBottom w:val="0"/>
      <w:divBdr>
        <w:top w:val="none" w:sz="0" w:space="0" w:color="auto"/>
        <w:left w:val="none" w:sz="0" w:space="0" w:color="auto"/>
        <w:bottom w:val="none" w:sz="0" w:space="0" w:color="auto"/>
        <w:right w:val="none" w:sz="0" w:space="0" w:color="auto"/>
      </w:divBdr>
    </w:div>
    <w:div w:id="465855643">
      <w:bodyDiv w:val="1"/>
      <w:marLeft w:val="0"/>
      <w:marRight w:val="0"/>
      <w:marTop w:val="0"/>
      <w:marBottom w:val="0"/>
      <w:divBdr>
        <w:top w:val="none" w:sz="0" w:space="0" w:color="auto"/>
        <w:left w:val="none" w:sz="0" w:space="0" w:color="auto"/>
        <w:bottom w:val="none" w:sz="0" w:space="0" w:color="auto"/>
        <w:right w:val="none" w:sz="0" w:space="0" w:color="auto"/>
      </w:divBdr>
    </w:div>
    <w:div w:id="538471737">
      <w:bodyDiv w:val="1"/>
      <w:marLeft w:val="0"/>
      <w:marRight w:val="0"/>
      <w:marTop w:val="0"/>
      <w:marBottom w:val="0"/>
      <w:divBdr>
        <w:top w:val="none" w:sz="0" w:space="0" w:color="auto"/>
        <w:left w:val="none" w:sz="0" w:space="0" w:color="auto"/>
        <w:bottom w:val="none" w:sz="0" w:space="0" w:color="auto"/>
        <w:right w:val="none" w:sz="0" w:space="0" w:color="auto"/>
      </w:divBdr>
    </w:div>
    <w:div w:id="580483467">
      <w:bodyDiv w:val="1"/>
      <w:marLeft w:val="0"/>
      <w:marRight w:val="0"/>
      <w:marTop w:val="0"/>
      <w:marBottom w:val="0"/>
      <w:divBdr>
        <w:top w:val="none" w:sz="0" w:space="0" w:color="auto"/>
        <w:left w:val="none" w:sz="0" w:space="0" w:color="auto"/>
        <w:bottom w:val="none" w:sz="0" w:space="0" w:color="auto"/>
        <w:right w:val="none" w:sz="0" w:space="0" w:color="auto"/>
      </w:divBdr>
    </w:div>
    <w:div w:id="590969935">
      <w:bodyDiv w:val="1"/>
      <w:marLeft w:val="0"/>
      <w:marRight w:val="0"/>
      <w:marTop w:val="0"/>
      <w:marBottom w:val="0"/>
      <w:divBdr>
        <w:top w:val="none" w:sz="0" w:space="0" w:color="auto"/>
        <w:left w:val="none" w:sz="0" w:space="0" w:color="auto"/>
        <w:bottom w:val="none" w:sz="0" w:space="0" w:color="auto"/>
        <w:right w:val="none" w:sz="0" w:space="0" w:color="auto"/>
      </w:divBdr>
    </w:div>
    <w:div w:id="627857078">
      <w:bodyDiv w:val="1"/>
      <w:marLeft w:val="0"/>
      <w:marRight w:val="0"/>
      <w:marTop w:val="0"/>
      <w:marBottom w:val="0"/>
      <w:divBdr>
        <w:top w:val="none" w:sz="0" w:space="0" w:color="auto"/>
        <w:left w:val="none" w:sz="0" w:space="0" w:color="auto"/>
        <w:bottom w:val="none" w:sz="0" w:space="0" w:color="auto"/>
        <w:right w:val="none" w:sz="0" w:space="0" w:color="auto"/>
      </w:divBdr>
    </w:div>
    <w:div w:id="661814066">
      <w:bodyDiv w:val="1"/>
      <w:marLeft w:val="0"/>
      <w:marRight w:val="0"/>
      <w:marTop w:val="0"/>
      <w:marBottom w:val="0"/>
      <w:divBdr>
        <w:top w:val="none" w:sz="0" w:space="0" w:color="auto"/>
        <w:left w:val="none" w:sz="0" w:space="0" w:color="auto"/>
        <w:bottom w:val="none" w:sz="0" w:space="0" w:color="auto"/>
        <w:right w:val="none" w:sz="0" w:space="0" w:color="auto"/>
      </w:divBdr>
    </w:div>
    <w:div w:id="677971929">
      <w:bodyDiv w:val="1"/>
      <w:marLeft w:val="0"/>
      <w:marRight w:val="0"/>
      <w:marTop w:val="0"/>
      <w:marBottom w:val="0"/>
      <w:divBdr>
        <w:top w:val="none" w:sz="0" w:space="0" w:color="auto"/>
        <w:left w:val="none" w:sz="0" w:space="0" w:color="auto"/>
        <w:bottom w:val="none" w:sz="0" w:space="0" w:color="auto"/>
        <w:right w:val="none" w:sz="0" w:space="0" w:color="auto"/>
      </w:divBdr>
    </w:div>
    <w:div w:id="714743445">
      <w:bodyDiv w:val="1"/>
      <w:marLeft w:val="0"/>
      <w:marRight w:val="0"/>
      <w:marTop w:val="0"/>
      <w:marBottom w:val="0"/>
      <w:divBdr>
        <w:top w:val="none" w:sz="0" w:space="0" w:color="auto"/>
        <w:left w:val="none" w:sz="0" w:space="0" w:color="auto"/>
        <w:bottom w:val="none" w:sz="0" w:space="0" w:color="auto"/>
        <w:right w:val="none" w:sz="0" w:space="0" w:color="auto"/>
      </w:divBdr>
      <w:divsChild>
        <w:div w:id="467557030">
          <w:marLeft w:val="0"/>
          <w:marRight w:val="0"/>
          <w:marTop w:val="0"/>
          <w:marBottom w:val="0"/>
          <w:divBdr>
            <w:top w:val="none" w:sz="0" w:space="0" w:color="auto"/>
            <w:left w:val="none" w:sz="0" w:space="0" w:color="auto"/>
            <w:bottom w:val="none" w:sz="0" w:space="0" w:color="auto"/>
            <w:right w:val="none" w:sz="0" w:space="0" w:color="auto"/>
          </w:divBdr>
        </w:div>
        <w:div w:id="1915625868">
          <w:marLeft w:val="0"/>
          <w:marRight w:val="0"/>
          <w:marTop w:val="0"/>
          <w:marBottom w:val="0"/>
          <w:divBdr>
            <w:top w:val="none" w:sz="0" w:space="0" w:color="auto"/>
            <w:left w:val="none" w:sz="0" w:space="0" w:color="auto"/>
            <w:bottom w:val="none" w:sz="0" w:space="0" w:color="auto"/>
            <w:right w:val="none" w:sz="0" w:space="0" w:color="auto"/>
          </w:divBdr>
        </w:div>
      </w:divsChild>
    </w:div>
    <w:div w:id="722412713">
      <w:bodyDiv w:val="1"/>
      <w:marLeft w:val="0"/>
      <w:marRight w:val="0"/>
      <w:marTop w:val="0"/>
      <w:marBottom w:val="0"/>
      <w:divBdr>
        <w:top w:val="none" w:sz="0" w:space="0" w:color="auto"/>
        <w:left w:val="none" w:sz="0" w:space="0" w:color="auto"/>
        <w:bottom w:val="none" w:sz="0" w:space="0" w:color="auto"/>
        <w:right w:val="none" w:sz="0" w:space="0" w:color="auto"/>
      </w:divBdr>
    </w:div>
    <w:div w:id="734549431">
      <w:bodyDiv w:val="1"/>
      <w:marLeft w:val="0"/>
      <w:marRight w:val="0"/>
      <w:marTop w:val="0"/>
      <w:marBottom w:val="0"/>
      <w:divBdr>
        <w:top w:val="none" w:sz="0" w:space="0" w:color="auto"/>
        <w:left w:val="none" w:sz="0" w:space="0" w:color="auto"/>
        <w:bottom w:val="none" w:sz="0" w:space="0" w:color="auto"/>
        <w:right w:val="none" w:sz="0" w:space="0" w:color="auto"/>
      </w:divBdr>
    </w:div>
    <w:div w:id="776487986">
      <w:bodyDiv w:val="1"/>
      <w:marLeft w:val="0"/>
      <w:marRight w:val="0"/>
      <w:marTop w:val="0"/>
      <w:marBottom w:val="0"/>
      <w:divBdr>
        <w:top w:val="none" w:sz="0" w:space="0" w:color="auto"/>
        <w:left w:val="none" w:sz="0" w:space="0" w:color="auto"/>
        <w:bottom w:val="none" w:sz="0" w:space="0" w:color="auto"/>
        <w:right w:val="none" w:sz="0" w:space="0" w:color="auto"/>
      </w:divBdr>
    </w:div>
    <w:div w:id="809714624">
      <w:bodyDiv w:val="1"/>
      <w:marLeft w:val="0"/>
      <w:marRight w:val="0"/>
      <w:marTop w:val="0"/>
      <w:marBottom w:val="0"/>
      <w:divBdr>
        <w:top w:val="none" w:sz="0" w:space="0" w:color="auto"/>
        <w:left w:val="none" w:sz="0" w:space="0" w:color="auto"/>
        <w:bottom w:val="none" w:sz="0" w:space="0" w:color="auto"/>
        <w:right w:val="none" w:sz="0" w:space="0" w:color="auto"/>
      </w:divBdr>
    </w:div>
    <w:div w:id="847059757">
      <w:bodyDiv w:val="1"/>
      <w:marLeft w:val="0"/>
      <w:marRight w:val="0"/>
      <w:marTop w:val="0"/>
      <w:marBottom w:val="0"/>
      <w:divBdr>
        <w:top w:val="none" w:sz="0" w:space="0" w:color="auto"/>
        <w:left w:val="none" w:sz="0" w:space="0" w:color="auto"/>
        <w:bottom w:val="none" w:sz="0" w:space="0" w:color="auto"/>
        <w:right w:val="none" w:sz="0" w:space="0" w:color="auto"/>
      </w:divBdr>
    </w:div>
    <w:div w:id="877274915">
      <w:bodyDiv w:val="1"/>
      <w:marLeft w:val="0"/>
      <w:marRight w:val="0"/>
      <w:marTop w:val="0"/>
      <w:marBottom w:val="0"/>
      <w:divBdr>
        <w:top w:val="none" w:sz="0" w:space="0" w:color="auto"/>
        <w:left w:val="none" w:sz="0" w:space="0" w:color="auto"/>
        <w:bottom w:val="none" w:sz="0" w:space="0" w:color="auto"/>
        <w:right w:val="none" w:sz="0" w:space="0" w:color="auto"/>
      </w:divBdr>
    </w:div>
    <w:div w:id="909583561">
      <w:bodyDiv w:val="1"/>
      <w:marLeft w:val="0"/>
      <w:marRight w:val="0"/>
      <w:marTop w:val="0"/>
      <w:marBottom w:val="0"/>
      <w:divBdr>
        <w:top w:val="none" w:sz="0" w:space="0" w:color="auto"/>
        <w:left w:val="none" w:sz="0" w:space="0" w:color="auto"/>
        <w:bottom w:val="none" w:sz="0" w:space="0" w:color="auto"/>
        <w:right w:val="none" w:sz="0" w:space="0" w:color="auto"/>
      </w:divBdr>
    </w:div>
    <w:div w:id="927227986">
      <w:bodyDiv w:val="1"/>
      <w:marLeft w:val="0"/>
      <w:marRight w:val="0"/>
      <w:marTop w:val="0"/>
      <w:marBottom w:val="0"/>
      <w:divBdr>
        <w:top w:val="none" w:sz="0" w:space="0" w:color="auto"/>
        <w:left w:val="none" w:sz="0" w:space="0" w:color="auto"/>
        <w:bottom w:val="none" w:sz="0" w:space="0" w:color="auto"/>
        <w:right w:val="none" w:sz="0" w:space="0" w:color="auto"/>
      </w:divBdr>
    </w:div>
    <w:div w:id="1108039470">
      <w:bodyDiv w:val="1"/>
      <w:marLeft w:val="0"/>
      <w:marRight w:val="0"/>
      <w:marTop w:val="0"/>
      <w:marBottom w:val="0"/>
      <w:divBdr>
        <w:top w:val="none" w:sz="0" w:space="0" w:color="auto"/>
        <w:left w:val="none" w:sz="0" w:space="0" w:color="auto"/>
        <w:bottom w:val="none" w:sz="0" w:space="0" w:color="auto"/>
        <w:right w:val="none" w:sz="0" w:space="0" w:color="auto"/>
      </w:divBdr>
    </w:div>
    <w:div w:id="1206024370">
      <w:bodyDiv w:val="1"/>
      <w:marLeft w:val="0"/>
      <w:marRight w:val="0"/>
      <w:marTop w:val="0"/>
      <w:marBottom w:val="0"/>
      <w:divBdr>
        <w:top w:val="none" w:sz="0" w:space="0" w:color="auto"/>
        <w:left w:val="none" w:sz="0" w:space="0" w:color="auto"/>
        <w:bottom w:val="none" w:sz="0" w:space="0" w:color="auto"/>
        <w:right w:val="none" w:sz="0" w:space="0" w:color="auto"/>
      </w:divBdr>
    </w:div>
    <w:div w:id="1241256308">
      <w:bodyDiv w:val="1"/>
      <w:marLeft w:val="0"/>
      <w:marRight w:val="0"/>
      <w:marTop w:val="0"/>
      <w:marBottom w:val="0"/>
      <w:divBdr>
        <w:top w:val="none" w:sz="0" w:space="0" w:color="auto"/>
        <w:left w:val="none" w:sz="0" w:space="0" w:color="auto"/>
        <w:bottom w:val="none" w:sz="0" w:space="0" w:color="auto"/>
        <w:right w:val="none" w:sz="0" w:space="0" w:color="auto"/>
      </w:divBdr>
    </w:div>
    <w:div w:id="1244022131">
      <w:bodyDiv w:val="1"/>
      <w:marLeft w:val="0"/>
      <w:marRight w:val="0"/>
      <w:marTop w:val="0"/>
      <w:marBottom w:val="0"/>
      <w:divBdr>
        <w:top w:val="none" w:sz="0" w:space="0" w:color="auto"/>
        <w:left w:val="none" w:sz="0" w:space="0" w:color="auto"/>
        <w:bottom w:val="none" w:sz="0" w:space="0" w:color="auto"/>
        <w:right w:val="none" w:sz="0" w:space="0" w:color="auto"/>
      </w:divBdr>
    </w:div>
    <w:div w:id="1293053414">
      <w:bodyDiv w:val="1"/>
      <w:marLeft w:val="0"/>
      <w:marRight w:val="0"/>
      <w:marTop w:val="0"/>
      <w:marBottom w:val="0"/>
      <w:divBdr>
        <w:top w:val="none" w:sz="0" w:space="0" w:color="auto"/>
        <w:left w:val="none" w:sz="0" w:space="0" w:color="auto"/>
        <w:bottom w:val="none" w:sz="0" w:space="0" w:color="auto"/>
        <w:right w:val="none" w:sz="0" w:space="0" w:color="auto"/>
      </w:divBdr>
    </w:div>
    <w:div w:id="1458644273">
      <w:bodyDiv w:val="1"/>
      <w:marLeft w:val="0"/>
      <w:marRight w:val="0"/>
      <w:marTop w:val="0"/>
      <w:marBottom w:val="0"/>
      <w:divBdr>
        <w:top w:val="none" w:sz="0" w:space="0" w:color="auto"/>
        <w:left w:val="none" w:sz="0" w:space="0" w:color="auto"/>
        <w:bottom w:val="none" w:sz="0" w:space="0" w:color="auto"/>
        <w:right w:val="none" w:sz="0" w:space="0" w:color="auto"/>
      </w:divBdr>
    </w:div>
    <w:div w:id="1524317945">
      <w:bodyDiv w:val="1"/>
      <w:marLeft w:val="0"/>
      <w:marRight w:val="0"/>
      <w:marTop w:val="0"/>
      <w:marBottom w:val="0"/>
      <w:divBdr>
        <w:top w:val="none" w:sz="0" w:space="0" w:color="auto"/>
        <w:left w:val="none" w:sz="0" w:space="0" w:color="auto"/>
        <w:bottom w:val="none" w:sz="0" w:space="0" w:color="auto"/>
        <w:right w:val="none" w:sz="0" w:space="0" w:color="auto"/>
      </w:divBdr>
    </w:div>
    <w:div w:id="1606576319">
      <w:bodyDiv w:val="1"/>
      <w:marLeft w:val="0"/>
      <w:marRight w:val="0"/>
      <w:marTop w:val="0"/>
      <w:marBottom w:val="0"/>
      <w:divBdr>
        <w:top w:val="none" w:sz="0" w:space="0" w:color="auto"/>
        <w:left w:val="none" w:sz="0" w:space="0" w:color="auto"/>
        <w:bottom w:val="none" w:sz="0" w:space="0" w:color="auto"/>
        <w:right w:val="none" w:sz="0" w:space="0" w:color="auto"/>
      </w:divBdr>
    </w:div>
    <w:div w:id="1617759765">
      <w:bodyDiv w:val="1"/>
      <w:marLeft w:val="0"/>
      <w:marRight w:val="0"/>
      <w:marTop w:val="0"/>
      <w:marBottom w:val="0"/>
      <w:divBdr>
        <w:top w:val="none" w:sz="0" w:space="0" w:color="auto"/>
        <w:left w:val="none" w:sz="0" w:space="0" w:color="auto"/>
        <w:bottom w:val="none" w:sz="0" w:space="0" w:color="auto"/>
        <w:right w:val="none" w:sz="0" w:space="0" w:color="auto"/>
      </w:divBdr>
    </w:div>
    <w:div w:id="1672635856">
      <w:bodyDiv w:val="1"/>
      <w:marLeft w:val="0"/>
      <w:marRight w:val="0"/>
      <w:marTop w:val="0"/>
      <w:marBottom w:val="0"/>
      <w:divBdr>
        <w:top w:val="none" w:sz="0" w:space="0" w:color="auto"/>
        <w:left w:val="none" w:sz="0" w:space="0" w:color="auto"/>
        <w:bottom w:val="none" w:sz="0" w:space="0" w:color="auto"/>
        <w:right w:val="none" w:sz="0" w:space="0" w:color="auto"/>
      </w:divBdr>
    </w:div>
    <w:div w:id="1752702512">
      <w:bodyDiv w:val="1"/>
      <w:marLeft w:val="0"/>
      <w:marRight w:val="0"/>
      <w:marTop w:val="0"/>
      <w:marBottom w:val="0"/>
      <w:divBdr>
        <w:top w:val="none" w:sz="0" w:space="0" w:color="auto"/>
        <w:left w:val="none" w:sz="0" w:space="0" w:color="auto"/>
        <w:bottom w:val="none" w:sz="0" w:space="0" w:color="auto"/>
        <w:right w:val="none" w:sz="0" w:space="0" w:color="auto"/>
      </w:divBdr>
    </w:div>
    <w:div w:id="1785877237">
      <w:bodyDiv w:val="1"/>
      <w:marLeft w:val="0"/>
      <w:marRight w:val="0"/>
      <w:marTop w:val="0"/>
      <w:marBottom w:val="0"/>
      <w:divBdr>
        <w:top w:val="none" w:sz="0" w:space="0" w:color="auto"/>
        <w:left w:val="none" w:sz="0" w:space="0" w:color="auto"/>
        <w:bottom w:val="none" w:sz="0" w:space="0" w:color="auto"/>
        <w:right w:val="none" w:sz="0" w:space="0" w:color="auto"/>
      </w:divBdr>
    </w:div>
    <w:div w:id="1819302995">
      <w:bodyDiv w:val="1"/>
      <w:marLeft w:val="0"/>
      <w:marRight w:val="0"/>
      <w:marTop w:val="0"/>
      <w:marBottom w:val="0"/>
      <w:divBdr>
        <w:top w:val="none" w:sz="0" w:space="0" w:color="auto"/>
        <w:left w:val="none" w:sz="0" w:space="0" w:color="auto"/>
        <w:bottom w:val="none" w:sz="0" w:space="0" w:color="auto"/>
        <w:right w:val="none" w:sz="0" w:space="0" w:color="auto"/>
      </w:divBdr>
    </w:div>
    <w:div w:id="1849438303">
      <w:bodyDiv w:val="1"/>
      <w:marLeft w:val="0"/>
      <w:marRight w:val="0"/>
      <w:marTop w:val="0"/>
      <w:marBottom w:val="0"/>
      <w:divBdr>
        <w:top w:val="none" w:sz="0" w:space="0" w:color="auto"/>
        <w:left w:val="none" w:sz="0" w:space="0" w:color="auto"/>
        <w:bottom w:val="none" w:sz="0" w:space="0" w:color="auto"/>
        <w:right w:val="none" w:sz="0" w:space="0" w:color="auto"/>
      </w:divBdr>
    </w:div>
    <w:div w:id="2054502355">
      <w:bodyDiv w:val="1"/>
      <w:marLeft w:val="0"/>
      <w:marRight w:val="0"/>
      <w:marTop w:val="0"/>
      <w:marBottom w:val="0"/>
      <w:divBdr>
        <w:top w:val="none" w:sz="0" w:space="0" w:color="auto"/>
        <w:left w:val="none" w:sz="0" w:space="0" w:color="auto"/>
        <w:bottom w:val="none" w:sz="0" w:space="0" w:color="auto"/>
        <w:right w:val="none" w:sz="0" w:space="0" w:color="auto"/>
      </w:divBdr>
    </w:div>
    <w:div w:id="2112239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cristinas@prefeitura.sp.gov.br" TargetMode="External"/><Relationship Id="rId18" Type="http://schemas.openxmlformats.org/officeDocument/2006/relationships/hyperlink" Target="http://www.prefeitura.sp.gov.br/cidade/secretarias/gestao/suprimentos_e_servicos/empresas_punidas/index.php?p=9255"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gov.br/compras/pt-br/" TargetMode="External"/><Relationship Id="rId7" Type="http://schemas.openxmlformats.org/officeDocument/2006/relationships/settings" Target="settings.xml"/><Relationship Id="rId12" Type="http://schemas.openxmlformats.org/officeDocument/2006/relationships/hyperlink" Target="http://www.gov.br/compras" TargetMode="External"/><Relationship Id="rId17" Type="http://schemas.openxmlformats.org/officeDocument/2006/relationships/hyperlink" Target="https://www.bec.sp.gov.br/Sancoes_ui/aspx/sancoes.aspx"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ortaltransparencia.gov.br/sancoes" TargetMode="External"/><Relationship Id="rId20" Type="http://schemas.openxmlformats.org/officeDocument/2006/relationships/hyperlink" Target="https://certidoes-apf.apps.tcu.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cristinas@prefeitura.sp.gov.br" TargetMode="External"/><Relationship Id="rId24"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yperlink" Target="mailto:vcristinas@prefeitura.sp.gov.br"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portaltransparencia.gov.br/sancoes/cne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cristinas@prefeitura.sp.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footer" Target="footer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C1BD87A427708443AE665962BB129B72" ma:contentTypeVersion="3" ma:contentTypeDescription="Crie um novo documento." ma:contentTypeScope="" ma:versionID="7e1e65b19ac2e6667740189a8cb86b2f">
  <xsd:schema xmlns:xsd="http://www.w3.org/2001/XMLSchema" xmlns:xs="http://www.w3.org/2001/XMLSchema" xmlns:p="http://schemas.microsoft.com/office/2006/metadata/properties" xmlns:ns2="7f253a25-39aa-4632-9d78-93a8e1ca5a1a" targetNamespace="http://schemas.microsoft.com/office/2006/metadata/properties" ma:root="true" ma:fieldsID="97481f40741d994cd9a6eb98c878d2a3" ns2:_="">
    <xsd:import namespace="7f253a25-39aa-4632-9d78-93a8e1ca5a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53a25-39aa-4632-9d78-93a8e1ca5a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5F903F-C695-452C-865F-A4DE14EB78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724F43-5F3C-463E-9C5A-83DD63D0DCB9}">
  <ds:schemaRefs>
    <ds:schemaRef ds:uri="http://schemas.microsoft.com/sharepoint/v3/contenttype/forms"/>
  </ds:schemaRefs>
</ds:datastoreItem>
</file>

<file path=customXml/itemProps3.xml><?xml version="1.0" encoding="utf-8"?>
<ds:datastoreItem xmlns:ds="http://schemas.openxmlformats.org/officeDocument/2006/customXml" ds:itemID="{3AAF10B1-550D-4088-A178-B2708FA3C621}">
  <ds:schemaRefs>
    <ds:schemaRef ds:uri="http://schemas.openxmlformats.org/officeDocument/2006/bibliography"/>
  </ds:schemaRefs>
</ds:datastoreItem>
</file>

<file path=customXml/itemProps4.xml><?xml version="1.0" encoding="utf-8"?>
<ds:datastoreItem xmlns:ds="http://schemas.openxmlformats.org/officeDocument/2006/customXml" ds:itemID="{868C1F6C-E486-48D6-A74C-DA4E2E287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53a25-39aa-4632-9d78-93a8e1ca5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Normal.dotm</Template>
  <TotalTime>90</TotalTime>
  <Pages>81</Pages>
  <Words>24709</Words>
  <Characters>133431</Characters>
  <Application>Microsoft Office Word</Application>
  <DocSecurity>0</DocSecurity>
  <Lines>1111</Lines>
  <Paragraphs>315</Paragraphs>
  <ScaleCrop>false</ScaleCrop>
  <HeadingPairs>
    <vt:vector size="2" baseType="variant">
      <vt:variant>
        <vt:lpstr>Título</vt:lpstr>
      </vt:variant>
      <vt:variant>
        <vt:i4>1</vt:i4>
      </vt:variant>
    </vt:vector>
  </HeadingPairs>
  <TitlesOfParts>
    <vt:vector size="1" baseType="lpstr">
      <vt:lpstr>EDITAL DE PREGÃO Nº XXX/2006/CGBS</vt:lpstr>
    </vt:vector>
  </TitlesOfParts>
  <Company>PMSP</Company>
  <LinksUpToDate>false</LinksUpToDate>
  <CharactersWithSpaces>157825</CharactersWithSpaces>
  <SharedDoc>false</SharedDoc>
  <HLinks>
    <vt:vector size="78" baseType="variant">
      <vt:variant>
        <vt:i4>7209071</vt:i4>
      </vt:variant>
      <vt:variant>
        <vt:i4>36</vt:i4>
      </vt:variant>
      <vt:variant>
        <vt:i4>0</vt:i4>
      </vt:variant>
      <vt:variant>
        <vt:i4>5</vt:i4>
      </vt:variant>
      <vt:variant>
        <vt:lpwstr>https://www.planalto.gov.br/ccivil_03/_ato2019-2022/2021/lei/l14133.htm</vt:lpwstr>
      </vt:variant>
      <vt:variant>
        <vt:lpwstr/>
      </vt:variant>
      <vt:variant>
        <vt:i4>7209071</vt:i4>
      </vt:variant>
      <vt:variant>
        <vt:i4>33</vt:i4>
      </vt:variant>
      <vt:variant>
        <vt:i4>0</vt:i4>
      </vt:variant>
      <vt:variant>
        <vt:i4>5</vt:i4>
      </vt:variant>
      <vt:variant>
        <vt:lpwstr>https://www.planalto.gov.br/ccivil_03/_ato2019-2022/2021/lei/l14133.htm</vt:lpwstr>
      </vt:variant>
      <vt:variant>
        <vt:lpwstr/>
      </vt:variant>
      <vt:variant>
        <vt:i4>5963867</vt:i4>
      </vt:variant>
      <vt:variant>
        <vt:i4>30</vt:i4>
      </vt:variant>
      <vt:variant>
        <vt:i4>0</vt:i4>
      </vt:variant>
      <vt:variant>
        <vt:i4>5</vt:i4>
      </vt:variant>
      <vt:variant>
        <vt:lpwstr>https://www.gov.br/compras/pt-br/</vt:lpwstr>
      </vt:variant>
      <vt:variant>
        <vt:lpwstr/>
      </vt:variant>
      <vt:variant>
        <vt:i4>2883682</vt:i4>
      </vt:variant>
      <vt:variant>
        <vt:i4>27</vt:i4>
      </vt:variant>
      <vt:variant>
        <vt:i4>0</vt:i4>
      </vt:variant>
      <vt:variant>
        <vt:i4>5</vt:i4>
      </vt:variant>
      <vt:variant>
        <vt:lpwstr>https://certidoes-apf.apps.tcu.gov.br/</vt:lpwstr>
      </vt:variant>
      <vt:variant>
        <vt:lpwstr/>
      </vt:variant>
      <vt:variant>
        <vt:i4>3932217</vt:i4>
      </vt:variant>
      <vt:variant>
        <vt:i4>24</vt:i4>
      </vt:variant>
      <vt:variant>
        <vt:i4>0</vt:i4>
      </vt:variant>
      <vt:variant>
        <vt:i4>5</vt:i4>
      </vt:variant>
      <vt:variant>
        <vt:lpwstr>https://www.portaltransparencia.gov.br/sancoes/cnep</vt:lpwstr>
      </vt:variant>
      <vt:variant>
        <vt:lpwstr/>
      </vt:variant>
      <vt:variant>
        <vt:i4>5898336</vt:i4>
      </vt:variant>
      <vt:variant>
        <vt:i4>21</vt:i4>
      </vt:variant>
      <vt:variant>
        <vt:i4>0</vt:i4>
      </vt:variant>
      <vt:variant>
        <vt:i4>5</vt:i4>
      </vt:variant>
      <vt:variant>
        <vt:lpwstr>http://www.prefeitura.sp.gov.br/cidade/secretarias/gestao/suprimentos_e_servicos/empresas_punidas/index.php?p=9255</vt:lpwstr>
      </vt:variant>
      <vt:variant>
        <vt:lpwstr/>
      </vt:variant>
      <vt:variant>
        <vt:i4>131183</vt:i4>
      </vt:variant>
      <vt:variant>
        <vt:i4>18</vt:i4>
      </vt:variant>
      <vt:variant>
        <vt:i4>0</vt:i4>
      </vt:variant>
      <vt:variant>
        <vt:i4>5</vt:i4>
      </vt:variant>
      <vt:variant>
        <vt:lpwstr>https://www.bec.sp.gov.br/Sancoes_ui/aspx/sancoes.aspx</vt:lpwstr>
      </vt:variant>
      <vt:variant>
        <vt:lpwstr/>
      </vt:variant>
      <vt:variant>
        <vt:i4>3801208</vt:i4>
      </vt:variant>
      <vt:variant>
        <vt:i4>15</vt:i4>
      </vt:variant>
      <vt:variant>
        <vt:i4>0</vt:i4>
      </vt:variant>
      <vt:variant>
        <vt:i4>5</vt:i4>
      </vt:variant>
      <vt:variant>
        <vt:lpwstr>https://www.portaltransparencia.gov.br/sancoes</vt:lpwstr>
      </vt:variant>
      <vt:variant>
        <vt:lpwstr/>
      </vt:variant>
      <vt:variant>
        <vt:i4>1114176</vt:i4>
      </vt:variant>
      <vt:variant>
        <vt:i4>12</vt:i4>
      </vt:variant>
      <vt:variant>
        <vt:i4>0</vt:i4>
      </vt:variant>
      <vt:variant>
        <vt:i4>5</vt:i4>
      </vt:variant>
      <vt:variant>
        <vt:lpwstr>http://www.cnj.jus.br/improbidade_adm/consultar_requerido.php</vt:lpwstr>
      </vt:variant>
      <vt:variant>
        <vt:lpwstr/>
      </vt:variant>
      <vt:variant>
        <vt:i4>5898354</vt:i4>
      </vt:variant>
      <vt:variant>
        <vt:i4>9</vt:i4>
      </vt:variant>
      <vt:variant>
        <vt:i4>0</vt:i4>
      </vt:variant>
      <vt:variant>
        <vt:i4>5</vt:i4>
      </vt:variant>
      <vt:variant>
        <vt:lpwstr>mailto:vcristinas@prefeitura.sp.gov.br</vt:lpwstr>
      </vt:variant>
      <vt:variant>
        <vt:lpwstr/>
      </vt:variant>
      <vt:variant>
        <vt:i4>5898354</vt:i4>
      </vt:variant>
      <vt:variant>
        <vt:i4>6</vt:i4>
      </vt:variant>
      <vt:variant>
        <vt:i4>0</vt:i4>
      </vt:variant>
      <vt:variant>
        <vt:i4>5</vt:i4>
      </vt:variant>
      <vt:variant>
        <vt:lpwstr>mailto:vcristinas@prefeitura.sp.gov.br</vt:lpwstr>
      </vt:variant>
      <vt:variant>
        <vt:lpwstr/>
      </vt:variant>
      <vt:variant>
        <vt:i4>589855</vt:i4>
      </vt:variant>
      <vt:variant>
        <vt:i4>3</vt:i4>
      </vt:variant>
      <vt:variant>
        <vt:i4>0</vt:i4>
      </vt:variant>
      <vt:variant>
        <vt:i4>5</vt:i4>
      </vt:variant>
      <vt:variant>
        <vt:lpwstr>http://www.gov.br/compras</vt:lpwstr>
      </vt:variant>
      <vt:variant>
        <vt:lpwstr/>
      </vt:variant>
      <vt:variant>
        <vt:i4>5898354</vt:i4>
      </vt:variant>
      <vt:variant>
        <vt:i4>0</vt:i4>
      </vt:variant>
      <vt:variant>
        <vt:i4>0</vt:i4>
      </vt:variant>
      <vt:variant>
        <vt:i4>5</vt:i4>
      </vt:variant>
      <vt:variant>
        <vt:lpwstr>mailto:vcristinas@prefeitura.sp.gov.br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Nº XXX/2006/CGBS</dc:title>
  <dc:subject/>
  <dc:creator>d749276</dc:creator>
  <cp:keywords/>
  <dc:description/>
  <cp:lastModifiedBy>Vanesca Cristina da Silva</cp:lastModifiedBy>
  <cp:revision>24</cp:revision>
  <cp:lastPrinted>2026-04-06T14:01:00Z</cp:lastPrinted>
  <dcterms:created xsi:type="dcterms:W3CDTF">2026-09-23T12:13:00Z</dcterms:created>
  <dcterms:modified xsi:type="dcterms:W3CDTF">2026-09-23T14:14:00Z</dcterms:modified>
</cp:coreProperties>
</file>