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22BF" w:rsidRDefault="00D822BF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</w:p>
    <w:p w:rsidR="00D822BF" w:rsidRPr="00C21612" w:rsidRDefault="00030C66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Fonts w:ascii="Arial" w:eastAsia="Arial" w:hAnsi="Arial" w:cs="Arial"/>
          <w:b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>TERMO DE AUTORIZAÇÃO DE DISPENSA DE LICITAÇÃO</w:t>
      </w: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color w:val="000000"/>
        </w:rPr>
        <w:t> </w:t>
      </w: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 xml:space="preserve">PROCESSO ADMINISTRATIVO </w:t>
      </w:r>
      <w:r w:rsidR="009C2FEB">
        <w:rPr>
          <w:rFonts w:ascii="Arial" w:eastAsia="Arial" w:hAnsi="Arial" w:cs="Arial"/>
          <w:b/>
          <w:color w:val="000000"/>
        </w:rPr>
        <w:t xml:space="preserve">Nº </w:t>
      </w:r>
      <w:r w:rsidR="000A2E51">
        <w:rPr>
          <w:rFonts w:ascii="Arial" w:eastAsia="Arial" w:hAnsi="Arial" w:cs="Arial"/>
          <w:b/>
          <w:color w:val="000000"/>
        </w:rPr>
        <w:t>395</w:t>
      </w:r>
      <w:r w:rsidR="00C564BC" w:rsidRPr="00C21612">
        <w:rPr>
          <w:rFonts w:ascii="Arial" w:eastAsia="Arial" w:hAnsi="Arial" w:cs="Arial"/>
          <w:b/>
          <w:color w:val="000000"/>
        </w:rPr>
        <w:t>/2023</w:t>
      </w: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 xml:space="preserve">DISPENSA DE LICITAÇÃO </w:t>
      </w:r>
      <w:r w:rsidR="009C2FEB">
        <w:rPr>
          <w:rFonts w:ascii="Arial" w:eastAsia="Arial" w:hAnsi="Arial" w:cs="Arial"/>
          <w:b/>
          <w:color w:val="000000"/>
        </w:rPr>
        <w:t xml:space="preserve">Nº </w:t>
      </w:r>
      <w:r w:rsidR="000A2E51">
        <w:rPr>
          <w:rFonts w:ascii="Arial" w:eastAsia="Arial" w:hAnsi="Arial" w:cs="Arial"/>
          <w:b/>
          <w:color w:val="000000"/>
        </w:rPr>
        <w:t>141</w:t>
      </w:r>
      <w:r w:rsidR="00C564BC" w:rsidRPr="00C21612">
        <w:rPr>
          <w:rFonts w:ascii="Arial" w:eastAsia="Arial" w:hAnsi="Arial" w:cs="Arial"/>
          <w:b/>
          <w:color w:val="000000"/>
        </w:rPr>
        <w:t>/2023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>CONSIDERANDO</w:t>
      </w:r>
      <w:r w:rsidRPr="00C21612">
        <w:rPr>
          <w:rFonts w:ascii="Arial" w:eastAsia="Arial" w:hAnsi="Arial" w:cs="Arial"/>
          <w:color w:val="000000"/>
        </w:rPr>
        <w:t xml:space="preserve"> os elementos contidos no presente processo de dispensa de licitação, que foi devidamente justificado, tanto pela razão da escolha do prestador de serviços, quanto pela justificativa dos preços;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>CONSIDERANDO</w:t>
      </w:r>
      <w:r w:rsidRPr="00C21612">
        <w:rPr>
          <w:rFonts w:ascii="Arial" w:eastAsia="Arial" w:hAnsi="Arial" w:cs="Arial"/>
          <w:color w:val="000000"/>
        </w:rPr>
        <w:t xml:space="preserve"> que o processo foi instruído com os documentos e requisitos que comprovam que o contratado possui habilitação e qualificação mínima para celebrar o contrato, conforme preconizado no artigo 72 da Lei nº 14.133/2021; 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b/>
          <w:color w:val="000000"/>
        </w:rPr>
        <w:t>CONSIDERANDO</w:t>
      </w:r>
      <w:r w:rsidRPr="00C21612">
        <w:rPr>
          <w:rFonts w:ascii="Arial" w:eastAsia="Arial" w:hAnsi="Arial" w:cs="Arial"/>
          <w:color w:val="000000"/>
        </w:rPr>
        <w:t xml:space="preserve"> que o PARECER JURÍDICO que prevê que a DISPENSA DE LICITAÇÃO está em conformidade ao disposto no artigo 72 c/c 75, inciso I</w:t>
      </w:r>
      <w:r w:rsidR="000A2E51">
        <w:rPr>
          <w:rFonts w:ascii="Arial" w:eastAsia="Arial" w:hAnsi="Arial" w:cs="Arial"/>
          <w:color w:val="000000"/>
        </w:rPr>
        <w:t>X</w:t>
      </w:r>
      <w:r w:rsidRPr="00C21612">
        <w:rPr>
          <w:rFonts w:ascii="Arial" w:eastAsia="Arial" w:hAnsi="Arial" w:cs="Arial"/>
          <w:color w:val="000000"/>
        </w:rPr>
        <w:t xml:space="preserve">, da Lei nº 14.133/2021; 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color w:val="000000"/>
        </w:rPr>
        <w:t xml:space="preserve">No uso das atribuições que me foram conferidas, em especial ao disposto no artigo 72, VIII da Lei nº 14.133/2021, </w:t>
      </w:r>
      <w:proofErr w:type="gramStart"/>
      <w:r w:rsidRPr="00C21612">
        <w:rPr>
          <w:rFonts w:ascii="Arial" w:eastAsia="Arial" w:hAnsi="Arial" w:cs="Arial"/>
          <w:b/>
          <w:color w:val="000000"/>
        </w:rPr>
        <w:t>AUTORIZO</w:t>
      </w:r>
      <w:proofErr w:type="gramEnd"/>
      <w:r w:rsidRPr="00C21612">
        <w:rPr>
          <w:rFonts w:ascii="Arial" w:eastAsia="Arial" w:hAnsi="Arial" w:cs="Arial"/>
          <w:b/>
          <w:color w:val="000000"/>
        </w:rPr>
        <w:t xml:space="preserve"> A CONTRATAÇÃO MEDIANTE DISPENSA DE LICITAÇÃO </w:t>
      </w:r>
      <w:r w:rsidR="000A2E51">
        <w:rPr>
          <w:rFonts w:ascii="Arial" w:eastAsia="Arial" w:hAnsi="Arial" w:cs="Arial"/>
          <w:b/>
          <w:color w:val="000000"/>
        </w:rPr>
        <w:t>141</w:t>
      </w:r>
      <w:r w:rsidR="00C564BC" w:rsidRPr="00C21612">
        <w:rPr>
          <w:rFonts w:ascii="Arial" w:eastAsia="Arial" w:hAnsi="Arial" w:cs="Arial"/>
          <w:b/>
          <w:color w:val="000000"/>
        </w:rPr>
        <w:t>/2023</w:t>
      </w:r>
      <w:r w:rsidRPr="00C21612">
        <w:rPr>
          <w:rFonts w:ascii="Arial" w:eastAsia="Arial" w:hAnsi="Arial" w:cs="Arial"/>
          <w:color w:val="000000"/>
        </w:rPr>
        <w:t>, nos termos descritos abaixo: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943"/>
        <w:gridCol w:w="6836"/>
      </w:tblGrid>
      <w:tr w:rsidR="00D822BF" w:rsidRPr="00C21612">
        <w:tc>
          <w:tcPr>
            <w:tcW w:w="2943" w:type="dxa"/>
          </w:tcPr>
          <w:p w:rsidR="00D822BF" w:rsidRPr="00C21612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21612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:rsidR="009C2FEB" w:rsidRPr="00A6213D" w:rsidRDefault="000A2E51" w:rsidP="00C564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CONTRATAÇÃO DE PRESTAÇÃO DE SERVIÇOS DE PAGAMENTOS DAS ORDENS BANCÁRIAS - OB, POR MEIO DO SISTEMA OBN - ORDENS BANCÁRIAS DOS ESTADOS E MUNICÍPIOS.</w:t>
            </w:r>
            <w:proofErr w:type="gramStart"/>
            <w:r w:rsidR="00A6213D" w:rsidRPr="00A6213D">
              <w:rPr>
                <w:rFonts w:ascii="Arial" w:hAnsi="Arial" w:cs="Arial"/>
                <w:color w:val="000000"/>
              </w:rPr>
              <w:t>.</w:t>
            </w:r>
            <w:r w:rsidR="007960A5" w:rsidRPr="00A6213D">
              <w:rPr>
                <w:rFonts w:ascii="Arial" w:eastAsia="Arial" w:hAnsi="Arial" w:cs="Arial"/>
                <w:color w:val="000000"/>
              </w:rPr>
              <w:t>;</w:t>
            </w:r>
            <w:proofErr w:type="gramEnd"/>
          </w:p>
        </w:tc>
      </w:tr>
      <w:tr w:rsidR="00D822BF" w:rsidRPr="00C21612">
        <w:tc>
          <w:tcPr>
            <w:tcW w:w="2943" w:type="dxa"/>
          </w:tcPr>
          <w:p w:rsidR="00D822BF" w:rsidRPr="00C21612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21612">
              <w:rPr>
                <w:rFonts w:ascii="Arial" w:eastAsia="Arial" w:hAnsi="Arial" w:cs="Arial"/>
                <w:color w:val="000000"/>
              </w:rPr>
              <w:t xml:space="preserve">Contratado: </w:t>
            </w:r>
          </w:p>
        </w:tc>
        <w:tc>
          <w:tcPr>
            <w:tcW w:w="6836" w:type="dxa"/>
          </w:tcPr>
          <w:p w:rsidR="00D822BF" w:rsidRPr="00A6213D" w:rsidRDefault="000A2E51" w:rsidP="000A2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Style w:val="Fontepargpadro2"/>
                <w:rFonts w:ascii="Arial" w:hAnsi="Arial" w:cs="Arial"/>
                <w:b/>
                <w:bCs/>
              </w:rPr>
              <w:t>BANCO DO BRASIL S.A</w:t>
            </w:r>
            <w:r w:rsidR="00A6213D" w:rsidRPr="00A6213D">
              <w:rPr>
                <w:rFonts w:ascii="Arial" w:hAnsi="Arial" w:cs="Arial"/>
                <w:bCs/>
              </w:rPr>
              <w:t xml:space="preserve">, inscrito no CNPJ do MF sob o n° </w:t>
            </w:r>
            <w:r>
              <w:rPr>
                <w:rFonts w:ascii="Arial" w:hAnsi="Arial" w:cs="Arial"/>
                <w:bCs/>
              </w:rPr>
              <w:t>00.000.000/0001-91</w:t>
            </w:r>
            <w:r w:rsidR="007960A5" w:rsidRPr="00A6213D">
              <w:rPr>
                <w:rFonts w:ascii="Arial" w:eastAsia="Arial" w:hAnsi="Arial" w:cs="Arial"/>
                <w:color w:val="000000"/>
              </w:rPr>
              <w:t>;</w:t>
            </w:r>
          </w:p>
        </w:tc>
      </w:tr>
      <w:tr w:rsidR="00D822BF" w:rsidRPr="00C21612">
        <w:tc>
          <w:tcPr>
            <w:tcW w:w="2943" w:type="dxa"/>
          </w:tcPr>
          <w:p w:rsidR="00D822BF" w:rsidRPr="00C21612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21612">
              <w:rPr>
                <w:rFonts w:ascii="Arial" w:eastAsia="Arial" w:hAnsi="Arial" w:cs="Arial"/>
                <w:color w:val="000000"/>
              </w:rPr>
              <w:t>Prazo de Vigência:</w:t>
            </w:r>
          </w:p>
        </w:tc>
        <w:tc>
          <w:tcPr>
            <w:tcW w:w="6836" w:type="dxa"/>
          </w:tcPr>
          <w:p w:rsidR="00D822BF" w:rsidRPr="00A6213D" w:rsidRDefault="000A2E51" w:rsidP="000A2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6</w:t>
            </w:r>
            <w:r w:rsidR="00A6213D" w:rsidRPr="00A6213D">
              <w:rPr>
                <w:rFonts w:ascii="Arial" w:eastAsia="Arial" w:hAnsi="Arial" w:cs="Arial"/>
                <w:color w:val="000000"/>
              </w:rPr>
              <w:t>0 (</w:t>
            </w:r>
            <w:r>
              <w:rPr>
                <w:rFonts w:ascii="Arial" w:eastAsia="Arial" w:hAnsi="Arial" w:cs="Arial"/>
                <w:color w:val="000000"/>
              </w:rPr>
              <w:t>SESSENTA</w:t>
            </w:r>
            <w:r w:rsidR="00A6213D" w:rsidRPr="00A6213D">
              <w:rPr>
                <w:rFonts w:ascii="Arial" w:eastAsia="Arial" w:hAnsi="Arial" w:cs="Arial"/>
                <w:color w:val="000000"/>
              </w:rPr>
              <w:t>)</w:t>
            </w:r>
            <w:r>
              <w:rPr>
                <w:rFonts w:ascii="Arial" w:eastAsia="Arial" w:hAnsi="Arial" w:cs="Arial"/>
                <w:color w:val="000000"/>
              </w:rPr>
              <w:t xml:space="preserve"> meses</w:t>
            </w:r>
            <w:r w:rsidR="00030C66" w:rsidRPr="00A6213D">
              <w:rPr>
                <w:rFonts w:ascii="Arial" w:eastAsia="Arial" w:hAnsi="Arial" w:cs="Arial"/>
                <w:color w:val="000000"/>
              </w:rPr>
              <w:t>;</w:t>
            </w:r>
          </w:p>
        </w:tc>
      </w:tr>
      <w:tr w:rsidR="00D822BF" w:rsidRPr="00C21612">
        <w:tc>
          <w:tcPr>
            <w:tcW w:w="2943" w:type="dxa"/>
          </w:tcPr>
          <w:p w:rsidR="00D822BF" w:rsidRPr="009C2FEB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9C2FEB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:rsidR="00D822BF" w:rsidRPr="00A6213D" w:rsidRDefault="000A2E51" w:rsidP="00A621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88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R$ 42.750,00 </w:t>
            </w:r>
            <w:proofErr w:type="gramStart"/>
            <w:r>
              <w:rPr>
                <w:rFonts w:ascii="Arial" w:hAnsi="Arial" w:cs="Arial"/>
                <w:color w:val="000000"/>
              </w:rPr>
              <w:t xml:space="preserve">( </w:t>
            </w:r>
            <w:proofErr w:type="gramEnd"/>
            <w:r>
              <w:rPr>
                <w:rFonts w:ascii="Arial" w:hAnsi="Arial" w:cs="Arial"/>
                <w:color w:val="000000"/>
              </w:rPr>
              <w:t>quarenta e dois mil setecentos e cinquenta reais).</w:t>
            </w:r>
          </w:p>
        </w:tc>
      </w:tr>
      <w:tr w:rsidR="00D822BF" w:rsidRPr="00C21612">
        <w:tc>
          <w:tcPr>
            <w:tcW w:w="2943" w:type="dxa"/>
          </w:tcPr>
          <w:p w:rsidR="00D822BF" w:rsidRPr="00C21612" w:rsidRDefault="00030C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C21612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:rsidR="00D822BF" w:rsidRPr="00A6213D" w:rsidRDefault="00030C66" w:rsidP="000A2E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A6213D">
              <w:rPr>
                <w:rFonts w:ascii="Arial" w:eastAsia="Arial" w:hAnsi="Arial" w:cs="Arial"/>
                <w:color w:val="000000"/>
              </w:rPr>
              <w:t xml:space="preserve">Artigo 75, inciso </w:t>
            </w:r>
            <w:r w:rsidR="000A2E51">
              <w:rPr>
                <w:rFonts w:ascii="Arial" w:eastAsia="Arial" w:hAnsi="Arial" w:cs="Arial"/>
                <w:color w:val="000000"/>
              </w:rPr>
              <w:t>IX</w:t>
            </w:r>
            <w:r w:rsidRPr="00A6213D">
              <w:rPr>
                <w:rFonts w:ascii="Arial" w:eastAsia="Arial" w:hAnsi="Arial" w:cs="Arial"/>
                <w:color w:val="000000"/>
              </w:rPr>
              <w:t xml:space="preserve"> da Lei nº 14.133/2021.</w:t>
            </w:r>
          </w:p>
        </w:tc>
      </w:tr>
    </w:tbl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:rsidR="00D822BF" w:rsidRPr="00C21612" w:rsidRDefault="00030C6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color w:val="000000"/>
        </w:rPr>
        <w:t xml:space="preserve">Determino, ainda, que seja dada a devida publicidade legal ao contrato, em atendimento ao preceito do artigo 72, parágrafo único da Lei nº 14.133/2021, para que fique à disposição do público em sítio eletrônico oficial. 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C21612" w:rsidRDefault="007960A5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  <w:r w:rsidRPr="00C21612">
        <w:rPr>
          <w:rFonts w:ascii="Arial" w:eastAsia="Arial" w:hAnsi="Arial" w:cs="Arial"/>
          <w:color w:val="000000"/>
        </w:rPr>
        <w:t>Jequié</w:t>
      </w:r>
      <w:r w:rsidR="00030C66" w:rsidRPr="00C21612">
        <w:rPr>
          <w:rFonts w:ascii="Arial" w:eastAsia="Arial" w:hAnsi="Arial" w:cs="Arial"/>
          <w:color w:val="000000"/>
        </w:rPr>
        <w:t xml:space="preserve"> – </w:t>
      </w:r>
      <w:r w:rsidR="003F6192" w:rsidRPr="00C21612">
        <w:rPr>
          <w:rFonts w:ascii="Arial" w:eastAsia="Arial" w:hAnsi="Arial" w:cs="Arial"/>
          <w:color w:val="000000"/>
        </w:rPr>
        <w:t>BA</w:t>
      </w:r>
      <w:r w:rsidR="00030C66" w:rsidRPr="00C21612">
        <w:rPr>
          <w:rFonts w:ascii="Arial" w:eastAsia="Arial" w:hAnsi="Arial" w:cs="Arial"/>
          <w:color w:val="000000"/>
        </w:rPr>
        <w:t xml:space="preserve">, </w:t>
      </w:r>
      <w:r w:rsidR="000A2E51">
        <w:rPr>
          <w:rFonts w:ascii="Arial" w:eastAsia="Arial" w:hAnsi="Arial" w:cs="Arial"/>
          <w:color w:val="000000"/>
        </w:rPr>
        <w:t>07</w:t>
      </w:r>
      <w:r w:rsidR="00030C66" w:rsidRPr="00C21612">
        <w:rPr>
          <w:rFonts w:ascii="Arial" w:eastAsia="Arial" w:hAnsi="Arial" w:cs="Arial"/>
          <w:color w:val="000000"/>
        </w:rPr>
        <w:t xml:space="preserve"> de </w:t>
      </w:r>
      <w:r w:rsidR="000A2E51">
        <w:rPr>
          <w:rFonts w:ascii="Arial" w:eastAsia="Arial" w:hAnsi="Arial" w:cs="Arial"/>
          <w:color w:val="000000"/>
        </w:rPr>
        <w:t xml:space="preserve">Novembro </w:t>
      </w:r>
      <w:r w:rsidR="00030C66" w:rsidRPr="00C21612">
        <w:rPr>
          <w:rFonts w:ascii="Arial" w:eastAsia="Arial" w:hAnsi="Arial" w:cs="Arial"/>
          <w:color w:val="000000"/>
        </w:rPr>
        <w:t xml:space="preserve">de </w:t>
      </w:r>
      <w:r w:rsidRPr="00C21612">
        <w:rPr>
          <w:rFonts w:ascii="Arial" w:eastAsia="Arial" w:hAnsi="Arial" w:cs="Arial"/>
          <w:color w:val="000000"/>
        </w:rPr>
        <w:t>2023</w:t>
      </w:r>
      <w:r w:rsidR="00030C66" w:rsidRPr="00C21612">
        <w:rPr>
          <w:rFonts w:ascii="Arial" w:eastAsia="Arial" w:hAnsi="Arial" w:cs="Arial"/>
          <w:color w:val="000000"/>
        </w:rPr>
        <w:t>.</w:t>
      </w: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rPr>
          <w:rFonts w:ascii="Arial" w:eastAsia="Arial" w:hAnsi="Arial" w:cs="Arial"/>
          <w:color w:val="000000"/>
        </w:rPr>
      </w:pPr>
    </w:p>
    <w:p w:rsidR="00D822BF" w:rsidRPr="00C21612" w:rsidRDefault="00D822BF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color w:val="000000"/>
        </w:rPr>
      </w:pPr>
    </w:p>
    <w:p w:rsidR="00D822BF" w:rsidRPr="000A2E51" w:rsidRDefault="000A2E51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r w:rsidRPr="000A2E51">
        <w:rPr>
          <w:rFonts w:ascii="Arial" w:eastAsia="Arial" w:hAnsi="Arial" w:cs="Arial"/>
          <w:b/>
          <w:color w:val="000000"/>
        </w:rPr>
        <w:t>MARIA PAIXÃO OLIVEIRA DOS SANTOS</w:t>
      </w:r>
    </w:p>
    <w:p w:rsidR="00D822BF" w:rsidRPr="000A2E51" w:rsidRDefault="00030C66">
      <w:pPr>
        <w:pBdr>
          <w:top w:val="nil"/>
          <w:left w:val="nil"/>
          <w:bottom w:val="nil"/>
          <w:right w:val="nil"/>
          <w:between w:val="nil"/>
        </w:pBdr>
        <w:ind w:right="180"/>
        <w:jc w:val="center"/>
        <w:rPr>
          <w:rFonts w:ascii="Arial" w:eastAsia="Arial" w:hAnsi="Arial" w:cs="Arial"/>
          <w:b/>
          <w:color w:val="000000"/>
        </w:rPr>
      </w:pPr>
      <w:r w:rsidRPr="000A2E51">
        <w:rPr>
          <w:rFonts w:ascii="Arial" w:eastAsia="Arial" w:hAnsi="Arial" w:cs="Arial"/>
          <w:b/>
          <w:color w:val="000000"/>
        </w:rPr>
        <w:t>Autoridade Competente</w:t>
      </w:r>
      <w:bookmarkStart w:id="0" w:name="_GoBack"/>
      <w:bookmarkEnd w:id="0"/>
    </w:p>
    <w:sectPr w:rsidR="00D822BF" w:rsidRPr="000A2E51">
      <w:headerReference w:type="default" r:id="rId8"/>
      <w:pgSz w:w="11907" w:h="16840"/>
      <w:pgMar w:top="1276" w:right="1134" w:bottom="851" w:left="1134" w:header="737" w:footer="73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5D79" w:rsidRDefault="00030C66">
      <w:r>
        <w:separator/>
      </w:r>
    </w:p>
  </w:endnote>
  <w:endnote w:type="continuationSeparator" w:id="0">
    <w:p w:rsidR="00805D79" w:rsidRDefault="00030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5D79" w:rsidRDefault="00030C66">
      <w:r>
        <w:separator/>
      </w:r>
    </w:p>
  </w:footnote>
  <w:footnote w:type="continuationSeparator" w:id="0">
    <w:p w:rsidR="00805D79" w:rsidRDefault="00030C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2BF" w:rsidRPr="00C564BC" w:rsidRDefault="00C564BC" w:rsidP="00C564BC">
    <w:pPr>
      <w:pStyle w:val="Cabealho"/>
      <w:tabs>
        <w:tab w:val="clear" w:pos="4252"/>
        <w:tab w:val="clear" w:pos="8504"/>
        <w:tab w:val="left" w:pos="1995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24F4167" wp14:editId="758CD878">
              <wp:simplePos x="0" y="0"/>
              <wp:positionH relativeFrom="column">
                <wp:posOffset>1409065</wp:posOffset>
              </wp:positionH>
              <wp:positionV relativeFrom="paragraph">
                <wp:posOffset>74930</wp:posOffset>
              </wp:positionV>
              <wp:extent cx="3639185" cy="589280"/>
              <wp:effectExtent l="0" t="0" r="0" b="1270"/>
              <wp:wrapNone/>
              <wp:docPr id="307" name="Caixa de texto 30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39185" cy="589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sz w:val="20"/>
                              <w:szCs w:val="16"/>
                            </w:rPr>
                          </w:pPr>
                          <w:r w:rsidRPr="00DB5428"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>ESTADO DA BAHIA</w:t>
                          </w:r>
                        </w:p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b/>
                              <w:szCs w:val="18"/>
                            </w:rPr>
                          </w:pPr>
                          <w:r w:rsidRPr="00DB5428">
                            <w:rPr>
                              <w:rFonts w:ascii="Verdana" w:hAnsi="Verdana"/>
                              <w:b/>
                              <w:szCs w:val="18"/>
                            </w:rPr>
                            <w:t>PREFEITURA MUNICIPAL DE JEQUIÉ</w:t>
                          </w:r>
                        </w:p>
                        <w:p w:rsidR="00C564BC" w:rsidRPr="00DB5428" w:rsidRDefault="00C564BC" w:rsidP="00C564BC">
                          <w:pPr>
                            <w:pStyle w:val="SemEspaamento"/>
                            <w:rPr>
                              <w:rFonts w:ascii="Verdana" w:hAnsi="Verdana"/>
                              <w:sz w:val="20"/>
                              <w:szCs w:val="16"/>
                            </w:rPr>
                          </w:pPr>
                          <w:r w:rsidRPr="00DB5428"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 xml:space="preserve">SECRETARIA MUNICIPAL DE </w:t>
                          </w:r>
                          <w:r>
                            <w:rPr>
                              <w:rFonts w:ascii="Verdana" w:hAnsi="Verdana"/>
                              <w:sz w:val="20"/>
                              <w:szCs w:val="16"/>
                            </w:rPr>
                            <w:t>ADMINISTRAÇÃO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307" o:spid="_x0000_s1026" type="#_x0000_t202" style="position:absolute;margin-left:110.95pt;margin-top:5.9pt;width:286.55pt;height:4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" stroked="f">
              <v:textbox>
                <w:txbxContent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sz w:val="20"/>
                        <w:szCs w:val="16"/>
                      </w:rPr>
                    </w:pPr>
                    <w:r w:rsidRPr="00DB5428">
                      <w:rPr>
                        <w:rFonts w:ascii="Verdana" w:hAnsi="Verdana"/>
                        <w:sz w:val="20"/>
                        <w:szCs w:val="16"/>
                      </w:rPr>
                      <w:t>ESTADO DA BAHIA</w:t>
                    </w:r>
                  </w:p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b/>
                        <w:szCs w:val="18"/>
                      </w:rPr>
                    </w:pPr>
                    <w:r w:rsidRPr="00DB5428">
                      <w:rPr>
                        <w:rFonts w:ascii="Verdana" w:hAnsi="Verdana"/>
                        <w:b/>
                        <w:szCs w:val="18"/>
                      </w:rPr>
                      <w:t>PREFEITURA MUNICIPAL DE JEQUIÉ</w:t>
                    </w:r>
                  </w:p>
                  <w:p w:rsidR="00C564BC" w:rsidRPr="00DB5428" w:rsidRDefault="00C564BC" w:rsidP="00C564BC">
                    <w:pPr>
                      <w:pStyle w:val="SemEspaamento"/>
                      <w:rPr>
                        <w:rFonts w:ascii="Verdana" w:hAnsi="Verdana"/>
                        <w:sz w:val="20"/>
                        <w:szCs w:val="16"/>
                      </w:rPr>
                    </w:pPr>
                    <w:r w:rsidRPr="00DB5428">
                      <w:rPr>
                        <w:rFonts w:ascii="Verdana" w:hAnsi="Verdana"/>
                        <w:sz w:val="20"/>
                        <w:szCs w:val="16"/>
                      </w:rPr>
                      <w:t xml:space="preserve">SECRETARIA MUNICIPAL DE </w:t>
                    </w:r>
                    <w:r>
                      <w:rPr>
                        <w:rFonts w:ascii="Verdana" w:hAnsi="Verdana"/>
                        <w:sz w:val="20"/>
                        <w:szCs w:val="16"/>
                      </w:rPr>
                      <w:t>ADMINISTRAÇÃO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inline distT="0" distB="0" distL="0" distR="0" wp14:anchorId="375DA595" wp14:editId="1EA60CB0">
          <wp:extent cx="866775" cy="866775"/>
          <wp:effectExtent l="0" t="0" r="9525" b="9525"/>
          <wp:docPr id="1" name="Imagem 1" descr="C:\Users\MANUELA\Downloads\Logo Vertical - Prefeitura de Jequié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NUELA\Downloads\Logo Vertical - Prefeitura de Jequié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701" cy="8647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822BF" w:rsidRDefault="00D822BF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A79B3"/>
    <w:multiLevelType w:val="multilevel"/>
    <w:tmpl w:val="4CD4E878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D822BF"/>
    <w:rsid w:val="00030C66"/>
    <w:rsid w:val="000A2E51"/>
    <w:rsid w:val="001A0767"/>
    <w:rsid w:val="003F6192"/>
    <w:rsid w:val="00584DDF"/>
    <w:rsid w:val="0064376E"/>
    <w:rsid w:val="007960A5"/>
    <w:rsid w:val="00805D79"/>
    <w:rsid w:val="009C2FEB"/>
    <w:rsid w:val="00A6213D"/>
    <w:rsid w:val="00C21612"/>
    <w:rsid w:val="00C564BC"/>
    <w:rsid w:val="00D82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  <w:style w:type="character" w:customStyle="1" w:styleId="Fontepargpadro2">
    <w:name w:val="Fonte parág. padrão2"/>
    <w:rsid w:val="000A2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C564B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C564BC"/>
  </w:style>
  <w:style w:type="paragraph" w:styleId="Rodap">
    <w:name w:val="footer"/>
    <w:basedOn w:val="Normal"/>
    <w:link w:val="RodapChar"/>
    <w:uiPriority w:val="99"/>
    <w:unhideWhenUsed/>
    <w:rsid w:val="00C564B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64BC"/>
  </w:style>
  <w:style w:type="paragraph" w:styleId="SemEspaamento">
    <w:name w:val="No Spacing"/>
    <w:uiPriority w:val="1"/>
    <w:qFormat/>
    <w:rsid w:val="00C564BC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564B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564BC"/>
    <w:rPr>
      <w:rFonts w:ascii="Tahoma" w:hAnsi="Tahoma" w:cs="Tahoma"/>
      <w:sz w:val="16"/>
      <w:szCs w:val="16"/>
    </w:rPr>
  </w:style>
  <w:style w:type="character" w:customStyle="1" w:styleId="Fontepargpadro2">
    <w:name w:val="Fonte parág. padrão2"/>
    <w:rsid w:val="000A2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265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Joana</dc:creator>
  <cp:lastModifiedBy>USER</cp:lastModifiedBy>
  <cp:revision>8</cp:revision>
  <dcterms:created xsi:type="dcterms:W3CDTF">2023-05-11T17:31:00Z</dcterms:created>
  <dcterms:modified xsi:type="dcterms:W3CDTF">2023-11-07T14:20:00Z</dcterms:modified>
</cp:coreProperties>
</file>