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25BA20" w14:textId="77777777" w:rsidR="00927F50" w:rsidRPr="00111E14" w:rsidRDefault="00626E4D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 w:rsidRPr="00111E14">
        <w:rPr>
          <w:rFonts w:ascii="Arial" w:eastAsia="Arial" w:hAnsi="Arial" w:cs="Arial"/>
          <w:color w:val="000000"/>
        </w:rPr>
        <w:t>TERMO DE AUTORIZAÇÃO DE INEXIGIBILIDADE DE LICITAÇÃO</w:t>
      </w:r>
    </w:p>
    <w:p w14:paraId="5D6245D9" w14:textId="77777777" w:rsidR="00927F50" w:rsidRPr="00111E14" w:rsidRDefault="00927F50">
      <w:pPr>
        <w:jc w:val="center"/>
        <w:rPr>
          <w:rFonts w:ascii="Arial" w:eastAsia="Arial" w:hAnsi="Arial" w:cs="Arial"/>
          <w:color w:val="000000"/>
        </w:rPr>
      </w:pPr>
    </w:p>
    <w:p w14:paraId="1E1E8913" w14:textId="77777777" w:rsidR="00927F50" w:rsidRPr="00111E14" w:rsidRDefault="00927F50">
      <w:pPr>
        <w:rPr>
          <w:rFonts w:ascii="Arial" w:eastAsia="Arial" w:hAnsi="Arial" w:cs="Arial"/>
          <w:color w:val="000000"/>
        </w:rPr>
      </w:pPr>
    </w:p>
    <w:p w14:paraId="147D5F51" w14:textId="77777777" w:rsidR="00927F50" w:rsidRPr="00111E14" w:rsidRDefault="00626E4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111E14">
        <w:rPr>
          <w:rFonts w:ascii="Arial" w:eastAsia="Arial" w:hAnsi="Arial" w:cs="Arial"/>
          <w:color w:val="000000"/>
        </w:rPr>
        <w:t> </w:t>
      </w:r>
    </w:p>
    <w:p w14:paraId="28BE6FDB" w14:textId="4A1D3CB0" w:rsidR="00927F50" w:rsidRPr="00111E14" w:rsidRDefault="00626E4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111E14">
        <w:rPr>
          <w:rFonts w:ascii="Arial" w:eastAsia="Arial" w:hAnsi="Arial" w:cs="Arial"/>
          <w:b/>
          <w:color w:val="000000"/>
        </w:rPr>
        <w:t xml:space="preserve">PROCESSO ADMINISTRATIVO Nº </w:t>
      </w:r>
      <w:r w:rsidR="00492F42">
        <w:rPr>
          <w:rFonts w:ascii="Arial" w:eastAsia="Arial" w:hAnsi="Arial" w:cs="Arial"/>
          <w:b/>
          <w:color w:val="000000"/>
        </w:rPr>
        <w:t>14</w:t>
      </w:r>
      <w:r w:rsidR="00111E14">
        <w:rPr>
          <w:rFonts w:ascii="Arial" w:eastAsia="Arial" w:hAnsi="Arial" w:cs="Arial"/>
          <w:b/>
          <w:color w:val="000000"/>
        </w:rPr>
        <w:t>.202</w:t>
      </w:r>
      <w:r w:rsidR="00492F42">
        <w:rPr>
          <w:rFonts w:ascii="Arial" w:eastAsia="Arial" w:hAnsi="Arial" w:cs="Arial"/>
          <w:b/>
          <w:color w:val="000000"/>
        </w:rPr>
        <w:t>4</w:t>
      </w:r>
    </w:p>
    <w:p w14:paraId="2CD5FEB3" w14:textId="7975470B" w:rsidR="00927F50" w:rsidRPr="00111E14" w:rsidRDefault="00626E4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111E14">
        <w:rPr>
          <w:rFonts w:ascii="Arial" w:eastAsia="Arial" w:hAnsi="Arial" w:cs="Arial"/>
          <w:b/>
          <w:color w:val="000000"/>
        </w:rPr>
        <w:t xml:space="preserve">INEXIGIBILIDADE DE LICITAÇÃO Nº </w:t>
      </w:r>
      <w:r w:rsidR="00492F42">
        <w:rPr>
          <w:rFonts w:ascii="Arial" w:eastAsia="Arial" w:hAnsi="Arial" w:cs="Arial"/>
          <w:b/>
          <w:color w:val="000000"/>
        </w:rPr>
        <w:t>83</w:t>
      </w:r>
      <w:r w:rsidR="00111E14">
        <w:rPr>
          <w:rFonts w:ascii="Arial" w:eastAsia="Arial" w:hAnsi="Arial" w:cs="Arial"/>
          <w:b/>
          <w:color w:val="000000"/>
        </w:rPr>
        <w:t>.202</w:t>
      </w:r>
      <w:r w:rsidR="00492F42">
        <w:rPr>
          <w:rFonts w:ascii="Arial" w:eastAsia="Arial" w:hAnsi="Arial" w:cs="Arial"/>
          <w:b/>
          <w:color w:val="000000"/>
        </w:rPr>
        <w:t>4</w:t>
      </w:r>
    </w:p>
    <w:p w14:paraId="2898E036" w14:textId="77777777" w:rsidR="00927F50" w:rsidRPr="00111E14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0BDE4087" w14:textId="05032021" w:rsidR="00927F50" w:rsidRPr="00111E14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111E14">
        <w:rPr>
          <w:rFonts w:ascii="Arial" w:eastAsia="Arial" w:hAnsi="Arial" w:cs="Arial"/>
          <w:color w:val="000000"/>
        </w:rPr>
        <w:t xml:space="preserve">À vista dos elementos contidos no presente Processo devidamente justificado, CONSIDERANDO que a INEXIGIBILIDADE DE LICITAÇÃO está em conformidade ao disposto </w:t>
      </w:r>
      <w:r w:rsidRPr="00111E14">
        <w:rPr>
          <w:rFonts w:ascii="Arial" w:eastAsia="Arial" w:hAnsi="Arial" w:cs="Arial"/>
          <w:b/>
          <w:color w:val="000000"/>
        </w:rPr>
        <w:t xml:space="preserve">no art. 74, inc. </w:t>
      </w:r>
      <w:r w:rsidR="00492F42" w:rsidRPr="00111E14">
        <w:rPr>
          <w:rFonts w:ascii="Arial" w:eastAsia="Arial" w:hAnsi="Arial" w:cs="Arial"/>
          <w:b/>
          <w:color w:val="000000"/>
        </w:rPr>
        <w:t>III alínea</w:t>
      </w:r>
      <w:r w:rsidRPr="00111E14">
        <w:rPr>
          <w:rFonts w:ascii="Arial" w:eastAsia="Arial" w:hAnsi="Arial" w:cs="Arial"/>
          <w:b/>
          <w:color w:val="000000"/>
        </w:rPr>
        <w:t xml:space="preserve"> “</w:t>
      </w:r>
      <w:r w:rsidR="00492F42">
        <w:rPr>
          <w:rFonts w:ascii="Arial" w:eastAsia="Arial" w:hAnsi="Arial" w:cs="Arial"/>
          <w:b/>
          <w:color w:val="000000"/>
        </w:rPr>
        <w:t>c</w:t>
      </w:r>
      <w:r w:rsidRPr="00111E14">
        <w:rPr>
          <w:rFonts w:ascii="Arial" w:eastAsia="Arial" w:hAnsi="Arial" w:cs="Arial"/>
          <w:b/>
          <w:color w:val="000000"/>
        </w:rPr>
        <w:t>”, da Lei 14.133/21, CONSIDERANDO ainda</w:t>
      </w:r>
      <w:r w:rsidRPr="00111E14">
        <w:rPr>
          <w:rFonts w:ascii="Arial" w:eastAsia="Arial" w:hAnsi="Arial" w:cs="Arial"/>
          <w:color w:val="000000"/>
        </w:rPr>
        <w:t xml:space="preserve"> que o PARECER JURÍDICO atesta que foram cumpridas as exigências legais, e no uso das atribuições que me foram conferidas, em especial ao disposto no artigo 72, inc. VIII, da Nova Lei de Licitações, </w:t>
      </w:r>
      <w:r w:rsidRPr="00111E14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 w:rsidR="00492F42">
        <w:rPr>
          <w:rFonts w:ascii="Arial" w:eastAsia="Arial" w:hAnsi="Arial" w:cs="Arial"/>
          <w:b/>
          <w:color w:val="000000"/>
        </w:rPr>
        <w:t>83</w:t>
      </w:r>
      <w:r w:rsidR="00907694">
        <w:rPr>
          <w:rFonts w:ascii="Arial" w:eastAsia="Arial" w:hAnsi="Arial" w:cs="Arial"/>
          <w:b/>
          <w:color w:val="000000"/>
        </w:rPr>
        <w:t>.202</w:t>
      </w:r>
      <w:r w:rsidR="00492F42">
        <w:rPr>
          <w:rFonts w:ascii="Arial" w:eastAsia="Arial" w:hAnsi="Arial" w:cs="Arial"/>
          <w:b/>
          <w:color w:val="000000"/>
        </w:rPr>
        <w:t>4</w:t>
      </w:r>
      <w:bookmarkStart w:id="0" w:name="_GoBack"/>
      <w:bookmarkEnd w:id="0"/>
      <w:r w:rsidRPr="00111E14">
        <w:rPr>
          <w:rFonts w:ascii="Arial" w:eastAsia="Arial" w:hAnsi="Arial" w:cs="Arial"/>
          <w:color w:val="000000"/>
        </w:rPr>
        <w:t xml:space="preserve">. </w:t>
      </w:r>
    </w:p>
    <w:p w14:paraId="685E2467" w14:textId="77777777" w:rsidR="00927F50" w:rsidRPr="00111E14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7EA76772" w14:textId="77777777" w:rsidR="00927F50" w:rsidRPr="00111E14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111E14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14:paraId="77386D0F" w14:textId="77777777" w:rsidR="00927F50" w:rsidRPr="00111E14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"/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927F50" w:rsidRPr="00111E14" w14:paraId="38BF1D6B" w14:textId="77777777">
        <w:tc>
          <w:tcPr>
            <w:tcW w:w="2943" w:type="dxa"/>
          </w:tcPr>
          <w:p w14:paraId="4ABCC0F9" w14:textId="77777777" w:rsidR="00927F50" w:rsidRPr="00111E14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11E14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14:paraId="4643F948" w14:textId="07F435C9" w:rsidR="00927F50" w:rsidRPr="00111E14" w:rsidRDefault="00492F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Contratação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de empresa para prestação de serviços de elaboração e conferência de cálculos dos processos administrativos judiciais e extrajudiciais para atender as necessidades da secretaria municipal de administração de Jequié-ba</w:t>
            </w:r>
            <w:r w:rsidR="00626E4D" w:rsidRPr="00111E14">
              <w:rPr>
                <w:rFonts w:ascii="Arial" w:eastAsia="Arial" w:hAnsi="Arial" w:cs="Arial"/>
                <w:b/>
                <w:color w:val="000000"/>
              </w:rPr>
              <w:t>.</w:t>
            </w:r>
          </w:p>
        </w:tc>
      </w:tr>
      <w:tr w:rsidR="00927F50" w:rsidRPr="00111E14" w14:paraId="0E336C8C" w14:textId="77777777">
        <w:tc>
          <w:tcPr>
            <w:tcW w:w="2943" w:type="dxa"/>
          </w:tcPr>
          <w:p w14:paraId="16D858AE" w14:textId="77777777" w:rsidR="00927F50" w:rsidRPr="00111E14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11E14"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836" w:type="dxa"/>
          </w:tcPr>
          <w:p w14:paraId="04CED7A4" w14:textId="5EC863E9" w:rsidR="00927F50" w:rsidRPr="00111E14" w:rsidRDefault="00492F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A818EA">
              <w:rPr>
                <w:rFonts w:ascii="Arial" w:hAnsi="Arial" w:cs="Arial"/>
                <w:b/>
              </w:rPr>
              <w:t>RM CALCULOS &amp; SERVICOS LTDA</w:t>
            </w:r>
            <w:r w:rsidR="00111E14">
              <w:rPr>
                <w:rFonts w:ascii="Arial" w:hAnsi="Arial" w:cs="Arial"/>
                <w:b/>
              </w:rPr>
              <w:t>.</w:t>
            </w:r>
          </w:p>
        </w:tc>
      </w:tr>
      <w:tr w:rsidR="00927F50" w:rsidRPr="00111E14" w14:paraId="1D70C5CA" w14:textId="77777777">
        <w:tc>
          <w:tcPr>
            <w:tcW w:w="2943" w:type="dxa"/>
          </w:tcPr>
          <w:p w14:paraId="65D7F2A6" w14:textId="77777777" w:rsidR="00927F50" w:rsidRPr="00111E14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11E14"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836" w:type="dxa"/>
          </w:tcPr>
          <w:p w14:paraId="2884C890" w14:textId="04BB12C9" w:rsidR="00927F50" w:rsidRPr="00111E14" w:rsidRDefault="00492F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365</w:t>
            </w:r>
            <w:r w:rsidR="00111E14">
              <w:rPr>
                <w:rFonts w:ascii="Arial" w:eastAsia="Arial" w:hAnsi="Arial" w:cs="Arial"/>
                <w:color w:val="000000"/>
              </w:rPr>
              <w:t xml:space="preserve"> (</w:t>
            </w:r>
            <w:r>
              <w:rPr>
                <w:rFonts w:ascii="Arial" w:eastAsia="Arial" w:hAnsi="Arial" w:cs="Arial"/>
                <w:color w:val="000000"/>
              </w:rPr>
              <w:t>trezentos e sessenta e cinco</w:t>
            </w:r>
            <w:r w:rsidR="00111E14">
              <w:rPr>
                <w:rFonts w:ascii="Arial" w:eastAsia="Arial" w:hAnsi="Arial" w:cs="Arial"/>
                <w:color w:val="000000"/>
              </w:rPr>
              <w:t>) dias</w:t>
            </w:r>
            <w:r w:rsidR="00626E4D" w:rsidRPr="00111E14">
              <w:rPr>
                <w:rFonts w:ascii="Arial" w:eastAsia="Arial" w:hAnsi="Arial" w:cs="Arial"/>
                <w:color w:val="000000"/>
              </w:rPr>
              <w:t>.</w:t>
            </w:r>
          </w:p>
          <w:p w14:paraId="090EF244" w14:textId="7D5E02C0" w:rsidR="00927F50" w:rsidRPr="00111E14" w:rsidRDefault="00492F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01.02.2024 a 30.01.2025</w:t>
            </w:r>
            <w:r w:rsidR="00626E4D" w:rsidRPr="00111E14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927F50" w:rsidRPr="00111E14" w14:paraId="30FC1BCA" w14:textId="77777777">
        <w:tc>
          <w:tcPr>
            <w:tcW w:w="2943" w:type="dxa"/>
          </w:tcPr>
          <w:p w14:paraId="0A609ADF" w14:textId="77777777" w:rsidR="00927F50" w:rsidRPr="00111E14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11E14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14:paraId="3722113D" w14:textId="1E81C020" w:rsidR="00927F50" w:rsidRPr="00111E14" w:rsidRDefault="00626E4D" w:rsidP="00492F42">
            <w:pPr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111E14">
              <w:rPr>
                <w:rFonts w:ascii="Arial" w:eastAsia="Arial" w:hAnsi="Arial" w:cs="Arial"/>
              </w:rPr>
              <w:t xml:space="preserve">R$ </w:t>
            </w:r>
            <w:r w:rsidR="00492F42">
              <w:rPr>
                <w:rFonts w:ascii="Arial" w:eastAsia="Arial" w:hAnsi="Arial" w:cs="Arial"/>
              </w:rPr>
              <w:t>102</w:t>
            </w:r>
            <w:r w:rsidR="00907694">
              <w:rPr>
                <w:rFonts w:ascii="Arial" w:eastAsia="Arial" w:hAnsi="Arial" w:cs="Arial"/>
              </w:rPr>
              <w:t>.000,00</w:t>
            </w:r>
            <w:r w:rsidR="00111E14">
              <w:rPr>
                <w:rFonts w:ascii="Arial" w:eastAsia="Arial" w:hAnsi="Arial" w:cs="Arial"/>
              </w:rPr>
              <w:t xml:space="preserve"> (</w:t>
            </w:r>
            <w:r w:rsidR="00492F42">
              <w:rPr>
                <w:rFonts w:ascii="Arial" w:eastAsia="Arial" w:hAnsi="Arial" w:cs="Arial"/>
              </w:rPr>
              <w:t xml:space="preserve">cento e dois </w:t>
            </w:r>
            <w:r w:rsidR="00907694">
              <w:rPr>
                <w:rFonts w:ascii="Arial" w:eastAsia="Arial" w:hAnsi="Arial" w:cs="Arial"/>
              </w:rPr>
              <w:t xml:space="preserve">mil </w:t>
            </w:r>
            <w:r w:rsidR="00111E14">
              <w:rPr>
                <w:rFonts w:ascii="Arial" w:eastAsia="Arial" w:hAnsi="Arial" w:cs="Arial"/>
              </w:rPr>
              <w:t>reais).</w:t>
            </w:r>
            <w:r w:rsidRPr="00111E14">
              <w:rPr>
                <w:rFonts w:ascii="Arial" w:eastAsia="Arial" w:hAnsi="Arial" w:cs="Arial"/>
              </w:rPr>
              <w:t xml:space="preserve"> </w:t>
            </w:r>
          </w:p>
        </w:tc>
      </w:tr>
      <w:tr w:rsidR="00927F50" w:rsidRPr="00111E14" w14:paraId="202E7971" w14:textId="77777777">
        <w:tc>
          <w:tcPr>
            <w:tcW w:w="2943" w:type="dxa"/>
          </w:tcPr>
          <w:p w14:paraId="52C2EAED" w14:textId="77777777" w:rsidR="00927F50" w:rsidRPr="00111E14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11E14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14:paraId="1ABB5812" w14:textId="07270342" w:rsidR="00927F50" w:rsidRPr="00111E14" w:rsidRDefault="00492F42" w:rsidP="00492F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111E14">
              <w:rPr>
                <w:rFonts w:ascii="Arial" w:eastAsia="Arial" w:hAnsi="Arial" w:cs="Arial"/>
                <w:color w:val="000000"/>
              </w:rPr>
              <w:t>Art.</w:t>
            </w:r>
            <w:r w:rsidR="00626E4D" w:rsidRPr="00111E14">
              <w:rPr>
                <w:rFonts w:ascii="Arial" w:eastAsia="Arial" w:hAnsi="Arial" w:cs="Arial"/>
                <w:color w:val="000000"/>
              </w:rPr>
              <w:t xml:space="preserve"> 74, inc. </w:t>
            </w:r>
            <w:r w:rsidRPr="00111E14">
              <w:rPr>
                <w:rFonts w:ascii="Arial" w:eastAsia="Arial" w:hAnsi="Arial" w:cs="Arial"/>
                <w:color w:val="000000"/>
              </w:rPr>
              <w:t>III alínea</w:t>
            </w:r>
            <w:r w:rsidR="00626E4D" w:rsidRPr="00111E14">
              <w:rPr>
                <w:rFonts w:ascii="Arial" w:eastAsia="Arial" w:hAnsi="Arial" w:cs="Arial"/>
                <w:color w:val="000000"/>
              </w:rPr>
              <w:t xml:space="preserve"> “</w:t>
            </w:r>
            <w:r>
              <w:rPr>
                <w:rFonts w:ascii="Arial" w:eastAsia="Arial" w:hAnsi="Arial" w:cs="Arial"/>
                <w:color w:val="000000"/>
              </w:rPr>
              <w:t>c</w:t>
            </w:r>
            <w:r w:rsidR="00626E4D" w:rsidRPr="00111E14">
              <w:rPr>
                <w:rFonts w:ascii="Arial" w:eastAsia="Arial" w:hAnsi="Arial" w:cs="Arial"/>
                <w:color w:val="000000"/>
              </w:rPr>
              <w:t>”, da Lei 14.133/21.</w:t>
            </w:r>
          </w:p>
        </w:tc>
      </w:tr>
    </w:tbl>
    <w:p w14:paraId="31F5A1CB" w14:textId="77777777" w:rsidR="00927F50" w:rsidRPr="00111E14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374CB5FF" w14:textId="39E6D2D2" w:rsidR="00927F50" w:rsidRPr="00111E14" w:rsidRDefault="00626E4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111E14">
        <w:rPr>
          <w:rFonts w:ascii="Arial" w:eastAsia="Arial" w:hAnsi="Arial" w:cs="Arial"/>
          <w:color w:val="000000"/>
        </w:rPr>
        <w:t xml:space="preserve">Justificativa anexa nos autos do processo de inexigibilidade de licitação nº </w:t>
      </w:r>
      <w:r w:rsidR="00492F42">
        <w:rPr>
          <w:rFonts w:ascii="Arial" w:eastAsia="Arial" w:hAnsi="Arial" w:cs="Arial"/>
          <w:color w:val="000000"/>
        </w:rPr>
        <w:t>83</w:t>
      </w:r>
      <w:r w:rsidR="00111E14">
        <w:rPr>
          <w:rFonts w:ascii="Arial" w:eastAsia="Arial" w:hAnsi="Arial" w:cs="Arial"/>
          <w:color w:val="000000"/>
        </w:rPr>
        <w:t>.202</w:t>
      </w:r>
      <w:r w:rsidR="00492F42">
        <w:rPr>
          <w:rFonts w:ascii="Arial" w:eastAsia="Arial" w:hAnsi="Arial" w:cs="Arial"/>
          <w:color w:val="000000"/>
        </w:rPr>
        <w:t>4</w:t>
      </w:r>
      <w:r w:rsidR="00111E14">
        <w:rPr>
          <w:rFonts w:ascii="Arial" w:eastAsia="Arial" w:hAnsi="Arial" w:cs="Arial"/>
          <w:color w:val="000000"/>
        </w:rPr>
        <w:t>.</w:t>
      </w:r>
    </w:p>
    <w:p w14:paraId="14EEDBE5" w14:textId="77777777" w:rsidR="00927F50" w:rsidRPr="00111E14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2A769504" w14:textId="77777777" w:rsidR="00927F50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111E14"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Federal nº 14.133/21, e que, após, seja o presente expediente devidamente autuado e arquivado.</w:t>
      </w:r>
    </w:p>
    <w:p w14:paraId="54AD6793" w14:textId="77777777" w:rsidR="00111E14" w:rsidRPr="00111E14" w:rsidRDefault="00111E1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223F9678" w14:textId="77777777" w:rsidR="00927F50" w:rsidRPr="00111E14" w:rsidRDefault="00927F5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14:paraId="70C4EA8B" w14:textId="61A9073B" w:rsidR="00111E14" w:rsidRDefault="00492F42" w:rsidP="00111E14">
      <w:pPr>
        <w:ind w:left="-709" w:right="-285" w:firstLine="709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Jequié/BA, 01</w:t>
      </w:r>
      <w:r w:rsidR="00111E14" w:rsidRPr="00384AC6">
        <w:rPr>
          <w:rFonts w:ascii="Arial" w:eastAsia="Arial" w:hAnsi="Arial" w:cs="Arial"/>
          <w:b/>
        </w:rPr>
        <w:t xml:space="preserve"> de </w:t>
      </w:r>
      <w:r>
        <w:rPr>
          <w:rFonts w:ascii="Arial" w:eastAsia="Arial" w:hAnsi="Arial" w:cs="Arial"/>
          <w:b/>
        </w:rPr>
        <w:t xml:space="preserve">Fevereiro </w:t>
      </w:r>
      <w:r w:rsidR="00111E14" w:rsidRPr="00384AC6">
        <w:rPr>
          <w:rFonts w:ascii="Arial" w:eastAsia="Arial" w:hAnsi="Arial" w:cs="Arial"/>
          <w:b/>
        </w:rPr>
        <w:t>de 202</w:t>
      </w:r>
      <w:r>
        <w:rPr>
          <w:rFonts w:ascii="Arial" w:eastAsia="Arial" w:hAnsi="Arial" w:cs="Arial"/>
          <w:b/>
        </w:rPr>
        <w:t>4</w:t>
      </w:r>
      <w:r w:rsidR="00111E14" w:rsidRPr="00384AC6">
        <w:rPr>
          <w:rFonts w:ascii="Arial" w:eastAsia="Arial" w:hAnsi="Arial" w:cs="Arial"/>
          <w:b/>
        </w:rPr>
        <w:t>.</w:t>
      </w:r>
    </w:p>
    <w:p w14:paraId="1B21797F" w14:textId="77777777" w:rsidR="00111E14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</w:rPr>
      </w:pPr>
    </w:p>
    <w:p w14:paraId="6E3EBEEC" w14:textId="77777777" w:rsidR="00111E14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</w:rPr>
      </w:pPr>
    </w:p>
    <w:p w14:paraId="432A5997" w14:textId="77777777" w:rsidR="00927F50" w:rsidRPr="00111E14" w:rsidRDefault="00927F5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14:paraId="4ABBCF18" w14:textId="77777777" w:rsidR="00927F50" w:rsidRPr="00111E14" w:rsidRDefault="00626E4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</w:rPr>
      </w:pPr>
      <w:r w:rsidRPr="00111E14">
        <w:rPr>
          <w:rFonts w:ascii="Arial" w:eastAsia="Arial" w:hAnsi="Arial" w:cs="Arial"/>
          <w:b/>
          <w:color w:val="000000"/>
        </w:rPr>
        <w:t>___________________________________</w:t>
      </w:r>
    </w:p>
    <w:p w14:paraId="1E15858B" w14:textId="77777777" w:rsidR="00492F42" w:rsidRDefault="00492F42">
      <w:pPr>
        <w:jc w:val="center"/>
        <w:rPr>
          <w:rFonts w:ascii="Arial" w:eastAsia="Arial" w:hAnsi="Arial" w:cs="Arial"/>
          <w:b/>
          <w:color w:val="000000"/>
        </w:rPr>
      </w:pPr>
      <w:r w:rsidRPr="00A818EA">
        <w:rPr>
          <w:rFonts w:ascii="Arial" w:hAnsi="Arial" w:cs="Arial"/>
          <w:b/>
        </w:rPr>
        <w:t>ALEXSANDRA SOUZA SILVA</w:t>
      </w:r>
      <w:r w:rsidRPr="00111E14">
        <w:rPr>
          <w:rFonts w:ascii="Arial" w:eastAsia="Arial" w:hAnsi="Arial" w:cs="Arial"/>
          <w:b/>
          <w:color w:val="000000"/>
        </w:rPr>
        <w:t xml:space="preserve"> </w:t>
      </w:r>
    </w:p>
    <w:p w14:paraId="293BBA82" w14:textId="3AB0D6BA" w:rsidR="00927F50" w:rsidRDefault="00626E4D">
      <w:pPr>
        <w:jc w:val="center"/>
        <w:rPr>
          <w:rFonts w:ascii="Arial" w:eastAsia="Arial" w:hAnsi="Arial" w:cs="Arial"/>
          <w:b/>
          <w:color w:val="000000"/>
        </w:rPr>
      </w:pPr>
      <w:r w:rsidRPr="00111E14">
        <w:rPr>
          <w:rFonts w:ascii="Arial" w:eastAsia="Arial" w:hAnsi="Arial" w:cs="Arial"/>
          <w:b/>
          <w:color w:val="000000"/>
        </w:rPr>
        <w:t>Autoridade Competente</w:t>
      </w:r>
    </w:p>
    <w:sectPr w:rsidR="00927F50">
      <w:headerReference w:type="default" r:id="rId7"/>
      <w:pgSz w:w="11906" w:h="16838"/>
      <w:pgMar w:top="1149" w:right="849" w:bottom="1417" w:left="1418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7A22E1" w14:textId="77777777" w:rsidR="000A54D1" w:rsidRDefault="000A54D1">
      <w:r>
        <w:separator/>
      </w:r>
    </w:p>
  </w:endnote>
  <w:endnote w:type="continuationSeparator" w:id="0">
    <w:p w14:paraId="1B307754" w14:textId="77777777" w:rsidR="000A54D1" w:rsidRDefault="000A5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7597FB" w14:textId="77777777" w:rsidR="000A54D1" w:rsidRDefault="000A54D1">
      <w:r>
        <w:separator/>
      </w:r>
    </w:p>
  </w:footnote>
  <w:footnote w:type="continuationSeparator" w:id="0">
    <w:p w14:paraId="6D26EC87" w14:textId="77777777" w:rsidR="000A54D1" w:rsidRDefault="000A54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FA0715" w14:textId="07704B65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6AEE7AF5" w14:textId="4F7747E3" w:rsidR="00927F50" w:rsidRDefault="00111E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C3B44BD" wp14:editId="2E0DAE7A">
          <wp:simplePos x="0" y="0"/>
          <wp:positionH relativeFrom="column">
            <wp:posOffset>-224155</wp:posOffset>
          </wp:positionH>
          <wp:positionV relativeFrom="paragraph">
            <wp:posOffset>19685</wp:posOffset>
          </wp:positionV>
          <wp:extent cx="4524375" cy="942975"/>
          <wp:effectExtent l="0" t="0" r="9525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4375" cy="942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EFEA09" w14:textId="1A9133A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63F23DCC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5F39B5D7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4401E72D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180E7CAC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jc w:val="center"/>
      <w:rPr>
        <w:rFonts w:ascii="Calibri" w:eastAsia="Calibri" w:hAnsi="Calibri" w:cs="Calibri"/>
        <w:color w:val="000000"/>
        <w:sz w:val="22"/>
        <w:szCs w:val="22"/>
      </w:rPr>
    </w:pPr>
  </w:p>
  <w:p w14:paraId="7ED1855B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  <w:p w14:paraId="46F60113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F50"/>
    <w:rsid w:val="000A54D1"/>
    <w:rsid w:val="00111E14"/>
    <w:rsid w:val="00492F42"/>
    <w:rsid w:val="00626E4D"/>
    <w:rsid w:val="00907694"/>
    <w:rsid w:val="00927F50"/>
    <w:rsid w:val="00A72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633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1E14"/>
  </w:style>
  <w:style w:type="paragraph" w:styleId="Rodap">
    <w:name w:val="footer"/>
    <w:basedOn w:val="Normal"/>
    <w:link w:val="Rodap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1E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1E14"/>
  </w:style>
  <w:style w:type="paragraph" w:styleId="Rodap">
    <w:name w:val="footer"/>
    <w:basedOn w:val="Normal"/>
    <w:link w:val="Rodap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1E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259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Priscila</dc:creator>
  <cp:lastModifiedBy>USER</cp:lastModifiedBy>
  <cp:revision>5</cp:revision>
  <cp:lastPrinted>2024-02-01T14:53:00Z</cp:lastPrinted>
  <dcterms:created xsi:type="dcterms:W3CDTF">2023-11-27T17:18:00Z</dcterms:created>
  <dcterms:modified xsi:type="dcterms:W3CDTF">2024-02-01T14:53:00Z</dcterms:modified>
</cp:coreProperties>
</file>