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E8C" w:rsidRDefault="00A50E8C"/>
    <w:p w:rsidR="00587FB3" w:rsidRDefault="00587FB3"/>
    <w:p w:rsidR="006021BD" w:rsidRDefault="006021BD"/>
    <w:p w:rsidR="00587FB3" w:rsidRDefault="00587FB3" w:rsidP="00587FB3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587FB3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A252AA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A252AA">
        <w:rPr>
          <w:rFonts w:ascii="Arial" w:eastAsia="Arial" w:hAnsi="Arial" w:cs="Arial"/>
          <w:b/>
        </w:rPr>
        <w:t xml:space="preserve">PROCESSO ADMINISTRATIVO Nº </w:t>
      </w:r>
      <w:r w:rsidR="00C754CB">
        <w:rPr>
          <w:rFonts w:ascii="Arial" w:eastAsia="Arial" w:hAnsi="Arial" w:cs="Arial"/>
          <w:b/>
        </w:rPr>
        <w:t>315</w:t>
      </w:r>
      <w:r w:rsidR="0022042F">
        <w:rPr>
          <w:rFonts w:ascii="Arial" w:eastAsia="Arial" w:hAnsi="Arial" w:cs="Arial"/>
          <w:b/>
        </w:rPr>
        <w:t>/</w:t>
      </w:r>
      <w:r w:rsidR="006C3907">
        <w:rPr>
          <w:rFonts w:ascii="Arial" w:eastAsia="Arial" w:hAnsi="Arial" w:cs="Arial"/>
          <w:b/>
        </w:rPr>
        <w:t>2025</w:t>
      </w:r>
    </w:p>
    <w:p w:rsidR="00587FB3" w:rsidRPr="00A252AA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A252AA">
        <w:rPr>
          <w:rFonts w:ascii="Arial" w:eastAsia="Arial" w:hAnsi="Arial" w:cs="Arial"/>
          <w:b/>
        </w:rPr>
        <w:t xml:space="preserve">INEXIGIBILIDADE DE LICITAÇÃO Nº </w:t>
      </w:r>
      <w:r w:rsidR="00C754CB">
        <w:rPr>
          <w:rFonts w:ascii="Arial" w:eastAsia="Arial" w:hAnsi="Arial" w:cs="Arial"/>
          <w:b/>
        </w:rPr>
        <w:t>104</w:t>
      </w:r>
      <w:r w:rsidR="0022042F">
        <w:rPr>
          <w:rFonts w:ascii="Arial" w:eastAsia="Arial" w:hAnsi="Arial" w:cs="Arial"/>
          <w:b/>
        </w:rPr>
        <w:t>/</w:t>
      </w:r>
      <w:r w:rsidR="006C3907">
        <w:rPr>
          <w:rFonts w:ascii="Arial" w:eastAsia="Arial" w:hAnsi="Arial" w:cs="Arial"/>
          <w:b/>
        </w:rPr>
        <w:t>2025</w:t>
      </w:r>
    </w:p>
    <w:p w:rsidR="00587FB3" w:rsidRPr="00E83177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FF0000"/>
        </w:rPr>
      </w:pPr>
    </w:p>
    <w:p w:rsidR="00587FB3" w:rsidRPr="00A252AA" w:rsidRDefault="00587FB3" w:rsidP="00587FB3">
      <w:pPr>
        <w:jc w:val="both"/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>À vista dos elementos contidos no presente Processo devidamente justificado, CO</w:t>
      </w:r>
      <w:r w:rsidR="00807E22">
        <w:rPr>
          <w:rFonts w:ascii="Arial" w:eastAsia="Arial" w:hAnsi="Arial" w:cs="Arial"/>
          <w:color w:val="000000"/>
        </w:rPr>
        <w:t>NSIDERANDO que</w:t>
      </w:r>
      <w:r w:rsidRPr="0013293B">
        <w:rPr>
          <w:rFonts w:ascii="Arial" w:eastAsia="Arial" w:hAnsi="Arial" w:cs="Arial"/>
          <w:color w:val="000000"/>
        </w:rPr>
        <w:t xml:space="preserve"> prevê a INEXIGIBILIDADE DE LICITAÇÃO em conformidade ao disposto no art. 74, inc. II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13293B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C754CB">
        <w:rPr>
          <w:rFonts w:ascii="Arial" w:eastAsia="Arial" w:hAnsi="Arial" w:cs="Arial"/>
          <w:b/>
        </w:rPr>
        <w:t>104</w:t>
      </w:r>
      <w:r w:rsidRPr="00A252AA">
        <w:rPr>
          <w:rFonts w:ascii="Arial" w:eastAsia="Arial" w:hAnsi="Arial" w:cs="Arial"/>
          <w:b/>
        </w:rPr>
        <w:t>/202</w:t>
      </w:r>
      <w:r w:rsidR="00B06E70">
        <w:rPr>
          <w:rFonts w:ascii="Arial" w:eastAsia="Arial" w:hAnsi="Arial" w:cs="Arial"/>
          <w:b/>
        </w:rPr>
        <w:t>5</w:t>
      </w:r>
      <w:r w:rsidRPr="00A252AA">
        <w:rPr>
          <w:rFonts w:ascii="Arial" w:eastAsia="Arial" w:hAnsi="Arial" w:cs="Arial"/>
        </w:rPr>
        <w:t xml:space="preserve">. 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587FB3" w:rsidRPr="0013293B" w:rsidRDefault="00C754CB" w:rsidP="00807E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943"/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</w:rPr>
              <w:t>Contratação</w:t>
            </w:r>
            <w:r w:rsidRPr="002F6478">
              <w:rPr>
                <w:rFonts w:ascii="Arial" w:hAnsi="Arial" w:cs="Arial"/>
                <w:color w:val="000000"/>
                <w:shd w:val="clear" w:color="auto" w:fill="FFFFFF"/>
              </w:rPr>
              <w:t xml:space="preserve"> de empresa especializada em agenciamentos de banda e grupos musicais para a contratação da banda de renome nacional: "Cassiane" para uma apresentação musical no tradicional evento "Dia do Evangélico" a ser realizado na Praça da bíblia, Jequié-BA, no ano de 2025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807E22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Favorecida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 xml:space="preserve">: </w:t>
            </w:r>
          </w:p>
        </w:tc>
        <w:tc>
          <w:tcPr>
            <w:tcW w:w="6836" w:type="dxa"/>
          </w:tcPr>
          <w:p w:rsidR="00587FB3" w:rsidRPr="0013293B" w:rsidRDefault="001D1A5E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E33DDF">
              <w:rPr>
                <w:rFonts w:ascii="Arial" w:hAnsi="Arial" w:cs="Arial"/>
                <w:b/>
              </w:rPr>
              <w:t>S.S PEREIRA PRODUÇÕES DE EVENTOS EIRELI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587FB3" w:rsidRPr="005D44EB" w:rsidRDefault="006C3907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 w:rsidR="0022042F">
              <w:rPr>
                <w:rFonts w:ascii="Arial" w:eastAsia="Arial" w:hAnsi="Arial" w:cs="Arial"/>
              </w:rPr>
              <w:t>2</w:t>
            </w:r>
            <w:r w:rsidR="00243177" w:rsidRPr="005D44EB">
              <w:rPr>
                <w:rFonts w:ascii="Arial" w:eastAsia="Arial" w:hAnsi="Arial" w:cs="Arial"/>
              </w:rPr>
              <w:t>0</w:t>
            </w:r>
            <w:r w:rsidR="00587FB3" w:rsidRPr="005D44EB">
              <w:rPr>
                <w:rFonts w:ascii="Arial" w:eastAsia="Arial" w:hAnsi="Arial" w:cs="Arial"/>
              </w:rPr>
              <w:t xml:space="preserve"> (</w:t>
            </w:r>
            <w:r>
              <w:rPr>
                <w:rFonts w:ascii="Arial" w:eastAsia="Arial" w:hAnsi="Arial" w:cs="Arial"/>
              </w:rPr>
              <w:t xml:space="preserve">cento e </w:t>
            </w:r>
            <w:r w:rsidR="0022042F">
              <w:rPr>
                <w:rFonts w:ascii="Arial" w:eastAsia="Arial" w:hAnsi="Arial" w:cs="Arial"/>
              </w:rPr>
              <w:t>vinte</w:t>
            </w:r>
            <w:r w:rsidR="00587FB3" w:rsidRPr="005D44EB">
              <w:rPr>
                <w:rFonts w:ascii="Arial" w:eastAsia="Arial" w:hAnsi="Arial" w:cs="Arial"/>
              </w:rPr>
              <w:t>) dias.</w:t>
            </w:r>
          </w:p>
          <w:p w:rsidR="00587FB3" w:rsidRPr="005D44EB" w:rsidRDefault="00C754CB" w:rsidP="002204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29.07.2025 a 26.11.2025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587FB3" w:rsidRPr="0013293B" w:rsidRDefault="00AA5A18" w:rsidP="00C754CB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0F68C4">
              <w:rPr>
                <w:rFonts w:ascii="Arial" w:eastAsia="Arial" w:hAnsi="Arial" w:cs="Arial"/>
              </w:rPr>
              <w:t>R$</w:t>
            </w:r>
            <w:r w:rsidR="00C754CB">
              <w:rPr>
                <w:rFonts w:ascii="Arial" w:eastAsia="Arial" w:hAnsi="Arial" w:cs="Arial"/>
              </w:rPr>
              <w:t xml:space="preserve"> 24</w:t>
            </w:r>
            <w:r>
              <w:rPr>
                <w:rFonts w:ascii="Arial" w:eastAsia="Arial" w:hAnsi="Arial" w:cs="Arial"/>
              </w:rPr>
              <w:t>0</w:t>
            </w:r>
            <w:r w:rsidRPr="000F68C4">
              <w:rPr>
                <w:rFonts w:ascii="Arial" w:eastAsia="Arial" w:hAnsi="Arial" w:cs="Arial"/>
              </w:rPr>
              <w:t>.000,00 (</w:t>
            </w:r>
            <w:r w:rsidR="00C754CB">
              <w:rPr>
                <w:rFonts w:ascii="Arial" w:eastAsia="Arial" w:hAnsi="Arial" w:cs="Arial"/>
              </w:rPr>
              <w:t>duzentos e quarenta</w:t>
            </w:r>
            <w:r w:rsidRPr="000F68C4">
              <w:rPr>
                <w:rFonts w:ascii="Arial" w:eastAsia="Arial" w:hAnsi="Arial" w:cs="Arial"/>
              </w:rPr>
              <w:t xml:space="preserve"> mil reais)</w:t>
            </w:r>
            <w:r w:rsidR="00587FB3" w:rsidRPr="0013293B">
              <w:rPr>
                <w:rFonts w:ascii="Arial" w:eastAsia="Arial" w:hAnsi="Arial" w:cs="Arial"/>
              </w:rPr>
              <w:t xml:space="preserve">. 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587FB3" w:rsidRPr="0013293B" w:rsidRDefault="00587FB3" w:rsidP="00A252AA">
            <w:pPr>
              <w:jc w:val="both"/>
              <w:rPr>
                <w:rFonts w:ascii="Arial" w:eastAsia="Arial" w:hAnsi="Arial" w:cs="Arial"/>
              </w:rPr>
            </w:pPr>
            <w:proofErr w:type="gramStart"/>
            <w:r w:rsidRPr="0013293B"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 w:rsidRPr="0013293B">
              <w:rPr>
                <w:rFonts w:ascii="Arial" w:eastAsia="Arial" w:hAnsi="Arial" w:cs="Arial"/>
                <w:color w:val="000000"/>
              </w:rPr>
              <w:t xml:space="preserve"> 74,</w:t>
            </w:r>
            <w:r w:rsidR="00243177">
              <w:rPr>
                <w:rFonts w:ascii="Arial" w:eastAsia="Arial" w:hAnsi="Arial" w:cs="Arial"/>
                <w:color w:val="000000"/>
              </w:rPr>
              <w:t xml:space="preserve"> inc. II da Lei nº 14.133/2021.</w:t>
            </w:r>
            <w:r w:rsidRPr="0013293B">
              <w:rPr>
                <w:rFonts w:ascii="Arial" w:eastAsia="Arial" w:hAnsi="Arial" w:cs="Arial"/>
                <w:color w:val="000000"/>
              </w:rPr>
              <w:t xml:space="preserve">  </w:t>
            </w:r>
          </w:p>
        </w:tc>
      </w:tr>
    </w:tbl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F7049D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 xml:space="preserve">Justificativa anexa nos autos do processo de </w:t>
      </w:r>
      <w:r w:rsidR="007F40E1">
        <w:rPr>
          <w:rFonts w:ascii="Arial" w:eastAsia="Arial" w:hAnsi="Arial" w:cs="Arial"/>
          <w:color w:val="000000"/>
        </w:rPr>
        <w:t>inexigi</w:t>
      </w:r>
      <w:r w:rsidR="00245344">
        <w:rPr>
          <w:rFonts w:ascii="Arial" w:eastAsia="Arial" w:hAnsi="Arial" w:cs="Arial"/>
          <w:color w:val="000000"/>
        </w:rPr>
        <w:t xml:space="preserve">bilidade de licitação </w:t>
      </w:r>
      <w:r w:rsidR="00C754CB">
        <w:rPr>
          <w:rFonts w:ascii="Arial" w:eastAsia="Arial" w:hAnsi="Arial" w:cs="Arial"/>
        </w:rPr>
        <w:t>104</w:t>
      </w:r>
      <w:r w:rsidR="0022042F">
        <w:rPr>
          <w:rFonts w:ascii="Arial" w:eastAsia="Arial" w:hAnsi="Arial" w:cs="Arial"/>
        </w:rPr>
        <w:t>/</w:t>
      </w:r>
      <w:r w:rsidR="006C3907">
        <w:rPr>
          <w:rFonts w:ascii="Arial" w:eastAsia="Arial" w:hAnsi="Arial" w:cs="Arial"/>
        </w:rPr>
        <w:t>2025</w:t>
      </w:r>
      <w:r w:rsidRPr="00F7049D">
        <w:rPr>
          <w:rFonts w:ascii="Arial" w:eastAsia="Arial" w:hAnsi="Arial" w:cs="Arial"/>
        </w:rPr>
        <w:t>.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587FB3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  <w:r w:rsidRPr="00F23CA4">
        <w:rPr>
          <w:rFonts w:ascii="Arial" w:eastAsia="Arial" w:hAnsi="Arial" w:cs="Arial"/>
        </w:rPr>
        <w:t xml:space="preserve">Jequié- BA, </w:t>
      </w:r>
      <w:r w:rsidR="00C754CB">
        <w:rPr>
          <w:rFonts w:ascii="Arial" w:eastAsia="Arial" w:hAnsi="Arial" w:cs="Arial"/>
        </w:rPr>
        <w:t>29</w:t>
      </w:r>
      <w:r w:rsidRPr="00F23CA4">
        <w:rPr>
          <w:rFonts w:ascii="Arial" w:eastAsia="Arial" w:hAnsi="Arial" w:cs="Arial"/>
        </w:rPr>
        <w:t xml:space="preserve"> de </w:t>
      </w:r>
      <w:r w:rsidR="00C754CB">
        <w:rPr>
          <w:rFonts w:ascii="Arial" w:eastAsia="Arial" w:hAnsi="Arial" w:cs="Arial"/>
        </w:rPr>
        <w:t xml:space="preserve">Julho </w:t>
      </w:r>
      <w:bookmarkStart w:id="0" w:name="_GoBack"/>
      <w:bookmarkEnd w:id="0"/>
      <w:r w:rsidRPr="00F23CA4">
        <w:rPr>
          <w:rFonts w:ascii="Arial" w:eastAsia="Arial" w:hAnsi="Arial" w:cs="Arial"/>
        </w:rPr>
        <w:t>de 202</w:t>
      </w:r>
      <w:r w:rsidR="006C3907">
        <w:rPr>
          <w:rFonts w:ascii="Arial" w:eastAsia="Arial" w:hAnsi="Arial" w:cs="Arial"/>
        </w:rPr>
        <w:t>5</w:t>
      </w:r>
      <w:r w:rsidRPr="00F23CA4">
        <w:rPr>
          <w:rFonts w:ascii="Arial" w:eastAsia="Arial" w:hAnsi="Arial" w:cs="Arial"/>
        </w:rPr>
        <w:t>.</w:t>
      </w:r>
    </w:p>
    <w:p w:rsidR="00F23CA4" w:rsidRDefault="00F23CA4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__________________________</w:t>
      </w:r>
    </w:p>
    <w:p w:rsidR="00587FB3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DOMINGOS AILTON R. DE </w:t>
      </w:r>
      <w:proofErr w:type="gramStart"/>
      <w:r w:rsidRPr="0013293B">
        <w:rPr>
          <w:rFonts w:ascii="Arial" w:eastAsia="Arial" w:hAnsi="Arial" w:cs="Arial"/>
          <w:b/>
          <w:color w:val="000000"/>
        </w:rPr>
        <w:t>CARVALHO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SEC. MUNICIPAL DE CULTURA E </w:t>
      </w:r>
      <w:proofErr w:type="gramStart"/>
      <w:r w:rsidRPr="0013293B">
        <w:rPr>
          <w:rFonts w:ascii="Arial" w:eastAsia="Arial" w:hAnsi="Arial" w:cs="Arial"/>
          <w:b/>
          <w:color w:val="000000"/>
        </w:rPr>
        <w:t>TURISMO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DECRETO Nº 22.307/2021</w:t>
      </w:r>
    </w:p>
    <w:p w:rsidR="00587FB3" w:rsidRDefault="00587FB3" w:rsidP="00C3205A">
      <w:pPr>
        <w:jc w:val="center"/>
      </w:pPr>
      <w:r w:rsidRPr="0013293B">
        <w:rPr>
          <w:rFonts w:ascii="Arial" w:eastAsia="Arial" w:hAnsi="Arial" w:cs="Arial"/>
          <w:b/>
          <w:color w:val="000000"/>
        </w:rPr>
        <w:t>Autoridade Competente</w:t>
      </w:r>
    </w:p>
    <w:p w:rsidR="00587FB3" w:rsidRDefault="00587FB3"/>
    <w:sectPr w:rsidR="00587FB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2AA" w:rsidRDefault="00A252AA" w:rsidP="00587FB3">
      <w:r>
        <w:separator/>
      </w:r>
    </w:p>
  </w:endnote>
  <w:endnote w:type="continuationSeparator" w:id="0">
    <w:p w:rsidR="00A252AA" w:rsidRDefault="00A252AA" w:rsidP="00587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2AA" w:rsidRDefault="00A252AA" w:rsidP="00587FB3">
      <w:r>
        <w:separator/>
      </w:r>
    </w:p>
  </w:footnote>
  <w:footnote w:type="continuationSeparator" w:id="0">
    <w:p w:rsidR="00A252AA" w:rsidRDefault="00A252AA" w:rsidP="00587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2AA" w:rsidRDefault="00A252A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E9A906" wp14:editId="4706362D">
          <wp:simplePos x="0" y="0"/>
          <wp:positionH relativeFrom="column">
            <wp:posOffset>653415</wp:posOffset>
          </wp:positionH>
          <wp:positionV relativeFrom="paragraph">
            <wp:posOffset>-430530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FB3"/>
    <w:rsid w:val="0013293B"/>
    <w:rsid w:val="001D0027"/>
    <w:rsid w:val="001D1A5E"/>
    <w:rsid w:val="0022042F"/>
    <w:rsid w:val="00243177"/>
    <w:rsid w:val="00245344"/>
    <w:rsid w:val="00246217"/>
    <w:rsid w:val="00251A24"/>
    <w:rsid w:val="0041079C"/>
    <w:rsid w:val="00587FB3"/>
    <w:rsid w:val="005D44EB"/>
    <w:rsid w:val="006021BD"/>
    <w:rsid w:val="0066791D"/>
    <w:rsid w:val="006C3907"/>
    <w:rsid w:val="007F40E1"/>
    <w:rsid w:val="00807E22"/>
    <w:rsid w:val="0089110A"/>
    <w:rsid w:val="00A252AA"/>
    <w:rsid w:val="00A50E8C"/>
    <w:rsid w:val="00AA5A18"/>
    <w:rsid w:val="00B06E70"/>
    <w:rsid w:val="00C3205A"/>
    <w:rsid w:val="00C754CB"/>
    <w:rsid w:val="00E83177"/>
    <w:rsid w:val="00EC18CB"/>
    <w:rsid w:val="00F23CA4"/>
    <w:rsid w:val="00F7049D"/>
    <w:rsid w:val="00F7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USER</cp:lastModifiedBy>
  <cp:revision>4</cp:revision>
  <cp:lastPrinted>2025-07-29T12:42:00Z</cp:lastPrinted>
  <dcterms:created xsi:type="dcterms:W3CDTF">2025-04-22T18:51:00Z</dcterms:created>
  <dcterms:modified xsi:type="dcterms:W3CDTF">2025-07-29T12:42:00Z</dcterms:modified>
</cp:coreProperties>
</file>