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9D69C6" w14:textId="77777777" w:rsidR="00FB3E64" w:rsidRPr="00FB3E64" w:rsidRDefault="00FB3E64" w:rsidP="00FB3E64">
      <w:pPr>
        <w:adjustRightInd w:val="0"/>
        <w:spacing w:after="0" w:line="235" w:lineRule="auto"/>
        <w:ind w:left="284" w:right="319"/>
        <w:jc w:val="center"/>
        <w:rPr>
          <w:rFonts w:ascii="Calibri" w:eastAsia="Times New Roman" w:hAnsi="Calibri" w:cs="Calibri"/>
          <w:b/>
          <w:bCs/>
          <w:sz w:val="24"/>
          <w:szCs w:val="24"/>
          <w:lang w:eastAsia="pt-BR"/>
        </w:rPr>
      </w:pPr>
      <w:r w:rsidRPr="00FB3E64">
        <w:rPr>
          <w:rFonts w:ascii="Calibri" w:eastAsia="Times New Roman" w:hAnsi="Calibri" w:cs="Calibri"/>
          <w:b/>
          <w:bCs/>
          <w:sz w:val="24"/>
          <w:szCs w:val="24"/>
          <w:lang w:eastAsia="pt-BR"/>
        </w:rPr>
        <w:t>TERMO DE COMPROMISSO</w:t>
      </w:r>
    </w:p>
    <w:p w14:paraId="21EFAC92" w14:textId="7DEF2B4B" w:rsidR="00FB3E64" w:rsidRPr="00FB3E64" w:rsidRDefault="000053C2" w:rsidP="00FB3E64">
      <w:pPr>
        <w:adjustRightInd w:val="0"/>
        <w:spacing w:after="0" w:line="235" w:lineRule="auto"/>
        <w:ind w:right="319"/>
        <w:jc w:val="center"/>
        <w:rPr>
          <w:rFonts w:ascii="Calibri" w:eastAsia="Times New Roman" w:hAnsi="Calibri" w:cs="Calibri"/>
          <w:sz w:val="24"/>
          <w:szCs w:val="24"/>
          <w:lang w:eastAsia="pt-BR"/>
        </w:rPr>
      </w:pPr>
      <w:r>
        <w:rPr>
          <w:rFonts w:ascii="Calibri" w:eastAsia="Times New Roman" w:hAnsi="Calibri" w:cs="Calibri"/>
          <w:b/>
          <w:bCs/>
          <w:sz w:val="24"/>
          <w:szCs w:val="24"/>
          <w:lang w:eastAsia="pt-BR"/>
        </w:rPr>
        <w:t>DA ATA DE FORNECIMENTO N</w:t>
      </w:r>
      <w:r w:rsidR="00E874D3" w:rsidRPr="000053C2">
        <w:rPr>
          <w:rFonts w:ascii="Calibri" w:eastAsia="Times New Roman" w:hAnsi="Calibri" w:cs="Calibri"/>
          <w:b/>
          <w:bCs/>
          <w:sz w:val="24"/>
          <w:szCs w:val="24"/>
          <w:lang w:eastAsia="pt-BR"/>
        </w:rPr>
        <w:t xml:space="preserve">º </w:t>
      </w:r>
      <w:r w:rsidR="001C3EBF">
        <w:rPr>
          <w:rFonts w:ascii="Calibri" w:eastAsia="Times New Roman" w:hAnsi="Calibri" w:cs="Calibri"/>
          <w:b/>
          <w:bCs/>
          <w:sz w:val="24"/>
          <w:szCs w:val="24"/>
          <w:lang w:eastAsia="pt-BR"/>
        </w:rPr>
        <w:t>134</w:t>
      </w:r>
      <w:r w:rsidR="00FB3E64" w:rsidRPr="00FB3E64">
        <w:rPr>
          <w:rFonts w:ascii="Calibri" w:eastAsia="Times New Roman" w:hAnsi="Calibri" w:cs="Calibri"/>
          <w:b/>
          <w:bCs/>
          <w:sz w:val="24"/>
          <w:szCs w:val="24"/>
          <w:lang w:eastAsia="pt-BR"/>
        </w:rPr>
        <w:t>/2024</w:t>
      </w:r>
    </w:p>
    <w:p w14:paraId="02BC1623" w14:textId="77777777" w:rsidR="00FB3E64" w:rsidRPr="00FB3E64" w:rsidRDefault="00FB3E64" w:rsidP="00FB3E64">
      <w:pPr>
        <w:adjustRightInd w:val="0"/>
        <w:spacing w:after="0" w:line="238" w:lineRule="exact"/>
        <w:ind w:right="319"/>
        <w:rPr>
          <w:rFonts w:ascii="Calibri" w:eastAsia="Times New Roman" w:hAnsi="Calibri" w:cs="Calibri"/>
          <w:lang w:eastAsia="pt-BR"/>
        </w:rPr>
      </w:pPr>
    </w:p>
    <w:p w14:paraId="04A9FFEE" w14:textId="77777777" w:rsidR="00FB3E64" w:rsidRPr="00FB3E64" w:rsidRDefault="00FB3E64" w:rsidP="00FB3E64">
      <w:pPr>
        <w:adjustRightInd w:val="0"/>
        <w:spacing w:after="0" w:line="235" w:lineRule="auto"/>
        <w:ind w:left="851" w:right="433"/>
        <w:rPr>
          <w:rFonts w:ascii="Calibri" w:eastAsia="Times New Roman" w:hAnsi="Calibri" w:cs="Calibri"/>
          <w:sz w:val="20"/>
          <w:szCs w:val="20"/>
          <w:lang w:eastAsia="pt-BR"/>
        </w:rPr>
      </w:pPr>
    </w:p>
    <w:p w14:paraId="08CBFE52" w14:textId="77777777" w:rsidR="00FB3E64" w:rsidRPr="00FB3E64" w:rsidRDefault="000053C2" w:rsidP="00FE71C0">
      <w:pPr>
        <w:adjustRightInd w:val="0"/>
        <w:spacing w:after="0" w:line="235" w:lineRule="auto"/>
        <w:ind w:right="-1"/>
        <w:rPr>
          <w:rFonts w:ascii="Calibri" w:eastAsia="Times New Roman" w:hAnsi="Calibri" w:cs="Calibri"/>
          <w:b/>
          <w:bCs/>
          <w:lang w:eastAsia="pt-BR"/>
        </w:rPr>
      </w:pPr>
      <w:r>
        <w:rPr>
          <w:rFonts w:ascii="Calibri" w:eastAsia="Times New Roman" w:hAnsi="Calibri" w:cs="Calibri"/>
          <w:b/>
          <w:bCs/>
          <w:lang w:eastAsia="pt-BR"/>
        </w:rPr>
        <w:t>N.º do Processo: 643</w:t>
      </w:r>
      <w:r w:rsidR="00FB3E64" w:rsidRPr="00FB3E64">
        <w:rPr>
          <w:rFonts w:ascii="Calibri" w:eastAsia="Times New Roman" w:hAnsi="Calibri" w:cs="Calibri"/>
          <w:b/>
          <w:bCs/>
          <w:lang w:eastAsia="pt-BR"/>
        </w:rPr>
        <w:t>/2024</w:t>
      </w:r>
    </w:p>
    <w:p w14:paraId="14E84462" w14:textId="77777777" w:rsidR="00FB3E64" w:rsidRPr="00FB3E64" w:rsidRDefault="00FB3E64" w:rsidP="00FE71C0">
      <w:pPr>
        <w:adjustRightInd w:val="0"/>
        <w:spacing w:after="0" w:line="3" w:lineRule="exact"/>
        <w:ind w:right="-1"/>
        <w:rPr>
          <w:rFonts w:ascii="Calibri" w:eastAsia="Times New Roman" w:hAnsi="Calibri" w:cs="Calibri"/>
          <w:b/>
          <w:bCs/>
          <w:lang w:eastAsia="pt-BR"/>
        </w:rPr>
      </w:pPr>
    </w:p>
    <w:p w14:paraId="2D941B74" w14:textId="77777777" w:rsidR="00FB3E64" w:rsidRPr="00FB3E64" w:rsidRDefault="00FB3E64" w:rsidP="00FE71C0">
      <w:pPr>
        <w:adjustRightInd w:val="0"/>
        <w:spacing w:after="0" w:line="235" w:lineRule="auto"/>
        <w:ind w:right="-1"/>
        <w:rPr>
          <w:rFonts w:ascii="Calibri" w:eastAsia="Times New Roman" w:hAnsi="Calibri" w:cs="Calibri"/>
          <w:b/>
          <w:bCs/>
          <w:lang w:eastAsia="pt-BR"/>
        </w:rPr>
      </w:pPr>
      <w:r w:rsidRPr="00FB3E64">
        <w:rPr>
          <w:rFonts w:ascii="Calibri" w:eastAsia="Times New Roman" w:hAnsi="Calibri" w:cs="Calibri"/>
          <w:b/>
          <w:bCs/>
          <w:lang w:eastAsia="pt-BR"/>
        </w:rPr>
        <w:t>N.º do Pregão Elet</w:t>
      </w:r>
      <w:r w:rsidR="000053C2">
        <w:rPr>
          <w:rFonts w:ascii="Calibri" w:eastAsia="Times New Roman" w:hAnsi="Calibri" w:cs="Calibri"/>
          <w:b/>
          <w:bCs/>
          <w:lang w:eastAsia="pt-BR"/>
        </w:rPr>
        <w:t>rônico: 020</w:t>
      </w:r>
      <w:r w:rsidRPr="00FB3E64">
        <w:rPr>
          <w:rFonts w:ascii="Calibri" w:eastAsia="Times New Roman" w:hAnsi="Calibri" w:cs="Calibri"/>
          <w:b/>
          <w:bCs/>
          <w:lang w:eastAsia="pt-BR"/>
        </w:rPr>
        <w:t>/2024</w:t>
      </w:r>
    </w:p>
    <w:p w14:paraId="25EDF866" w14:textId="77777777" w:rsidR="00FB3E64" w:rsidRDefault="00FB3E64" w:rsidP="00FE71C0">
      <w:pPr>
        <w:adjustRightInd w:val="0"/>
        <w:spacing w:after="0" w:line="235" w:lineRule="auto"/>
        <w:ind w:right="-1"/>
        <w:rPr>
          <w:rFonts w:ascii="Calibri" w:eastAsia="Times New Roman" w:hAnsi="Calibri" w:cs="Calibri"/>
          <w:b/>
          <w:bCs/>
          <w:lang w:eastAsia="pt-BR"/>
        </w:rPr>
      </w:pPr>
    </w:p>
    <w:p w14:paraId="355F30EE" w14:textId="38C53DBE" w:rsidR="000053C2" w:rsidRDefault="001C3EBF" w:rsidP="00FE71C0">
      <w:pPr>
        <w:adjustRightInd w:val="0"/>
        <w:spacing w:after="0" w:line="235" w:lineRule="auto"/>
        <w:ind w:right="-1"/>
        <w:rPr>
          <w:b/>
          <w:bCs/>
        </w:rPr>
      </w:pPr>
      <w:r w:rsidRPr="001C3EBF">
        <w:rPr>
          <w:b/>
          <w:bCs/>
        </w:rPr>
        <w:t>ATHOS BRASIL SOLU</w:t>
      </w:r>
      <w:r>
        <w:rPr>
          <w:b/>
          <w:bCs/>
        </w:rPr>
        <w:t>ÇÕ</w:t>
      </w:r>
      <w:r w:rsidRPr="001C3EBF">
        <w:rPr>
          <w:b/>
          <w:bCs/>
        </w:rPr>
        <w:t>ES EM UNIDADES MOVEIS LTDA</w:t>
      </w:r>
    </w:p>
    <w:p w14:paraId="1FE4E611" w14:textId="6BB56BE7" w:rsidR="000053C2" w:rsidRDefault="000053C2" w:rsidP="00FE71C0">
      <w:pPr>
        <w:adjustRightInd w:val="0"/>
        <w:spacing w:after="0" w:line="235" w:lineRule="auto"/>
        <w:ind w:right="-1"/>
        <w:rPr>
          <w:b/>
          <w:bCs/>
        </w:rPr>
      </w:pPr>
      <w:r>
        <w:rPr>
          <w:b/>
          <w:bCs/>
        </w:rPr>
        <w:t xml:space="preserve">CNPJ: </w:t>
      </w:r>
      <w:r w:rsidR="001C3EBF" w:rsidRPr="001C3EBF">
        <w:rPr>
          <w:b/>
          <w:bCs/>
        </w:rPr>
        <w:t>04.617.192/0001-30</w:t>
      </w:r>
    </w:p>
    <w:p w14:paraId="2B5AD838" w14:textId="130C198A" w:rsidR="000053C2" w:rsidRDefault="001C3EBF" w:rsidP="00FE71C0">
      <w:pPr>
        <w:adjustRightInd w:val="0"/>
        <w:spacing w:after="0" w:line="235" w:lineRule="auto"/>
        <w:ind w:right="-1"/>
        <w:rPr>
          <w:b/>
          <w:bCs/>
        </w:rPr>
      </w:pPr>
      <w:r w:rsidRPr="001C3EBF">
        <w:rPr>
          <w:b/>
          <w:bCs/>
        </w:rPr>
        <w:t>ROD. CEZARIO JOSE DE CASTILHO, KM 345</w:t>
      </w:r>
      <w:r w:rsidR="000053C2">
        <w:rPr>
          <w:b/>
          <w:bCs/>
        </w:rPr>
        <w:t xml:space="preserve">, </w:t>
      </w:r>
      <w:r w:rsidRPr="001C3EBF">
        <w:rPr>
          <w:b/>
          <w:bCs/>
        </w:rPr>
        <w:t>VILA SÃO PAULO</w:t>
      </w:r>
      <w:r>
        <w:rPr>
          <w:b/>
          <w:bCs/>
        </w:rPr>
        <w:t xml:space="preserve">, </w:t>
      </w:r>
      <w:r w:rsidRPr="001C3EBF">
        <w:rPr>
          <w:b/>
          <w:bCs/>
        </w:rPr>
        <w:t>BAURU</w:t>
      </w:r>
      <w:r>
        <w:rPr>
          <w:b/>
          <w:bCs/>
        </w:rPr>
        <w:t xml:space="preserve">-SP, </w:t>
      </w:r>
      <w:r w:rsidR="000053C2">
        <w:rPr>
          <w:b/>
          <w:bCs/>
        </w:rPr>
        <w:t xml:space="preserve">CEP </w:t>
      </w:r>
      <w:r w:rsidRPr="001C3EBF">
        <w:rPr>
          <w:b/>
          <w:bCs/>
        </w:rPr>
        <w:t>17.022-133</w:t>
      </w:r>
    </w:p>
    <w:p w14:paraId="57259F1B" w14:textId="76048E87" w:rsidR="000053C2" w:rsidRPr="00FB3E64" w:rsidRDefault="000053C2" w:rsidP="00FE71C0">
      <w:pPr>
        <w:adjustRightInd w:val="0"/>
        <w:spacing w:after="0" w:line="235" w:lineRule="auto"/>
        <w:ind w:right="-1"/>
        <w:rPr>
          <w:rFonts w:ascii="Calibri" w:eastAsia="Times New Roman" w:hAnsi="Calibri" w:cs="Calibri"/>
          <w:b/>
          <w:bCs/>
          <w:lang w:val="en-US" w:eastAsia="pt-BR"/>
        </w:rPr>
      </w:pPr>
      <w:r w:rsidRPr="00E14F29">
        <w:rPr>
          <w:b/>
          <w:bCs/>
          <w:lang w:val="en-US"/>
        </w:rPr>
        <w:t xml:space="preserve">Tel: </w:t>
      </w:r>
      <w:r w:rsidR="001C3EBF" w:rsidRPr="001C3EBF">
        <w:rPr>
          <w:b/>
          <w:bCs/>
          <w:lang w:val="en-US"/>
        </w:rPr>
        <w:t>(92) 3639-5351 / (92) 98416-7199</w:t>
      </w:r>
      <w:r w:rsidR="001C3EBF">
        <w:rPr>
          <w:b/>
          <w:bCs/>
          <w:lang w:val="en-US"/>
        </w:rPr>
        <w:t xml:space="preserve">    -</w:t>
      </w:r>
      <w:r w:rsidRPr="00E14F29">
        <w:rPr>
          <w:b/>
          <w:bCs/>
          <w:lang w:val="en-US"/>
        </w:rPr>
        <w:t xml:space="preserve">   Email: </w:t>
      </w:r>
      <w:hyperlink r:id="rId7" w:history="1">
        <w:r w:rsidR="001C3EBF" w:rsidRPr="00A46B3A">
          <w:rPr>
            <w:rStyle w:val="Hyperlink"/>
          </w:rPr>
          <w:t>licitacao@gbringel.com</w:t>
        </w:r>
      </w:hyperlink>
      <w:r w:rsidR="001C3EBF">
        <w:t xml:space="preserve"> </w:t>
      </w:r>
      <w:r w:rsidRPr="00E14F29">
        <w:rPr>
          <w:b/>
          <w:bCs/>
          <w:lang w:val="en-US"/>
        </w:rPr>
        <w:t xml:space="preserve"> </w:t>
      </w:r>
    </w:p>
    <w:p w14:paraId="5955A294" w14:textId="77777777" w:rsidR="00FB3E64" w:rsidRPr="00FB3E64" w:rsidRDefault="00FB3E64" w:rsidP="00FE71C0">
      <w:pPr>
        <w:adjustRightInd w:val="0"/>
        <w:spacing w:after="0" w:line="229" w:lineRule="exact"/>
        <w:ind w:right="-1"/>
        <w:rPr>
          <w:rFonts w:ascii="Calibri" w:eastAsia="Times New Roman" w:hAnsi="Calibri" w:cs="Calibri"/>
          <w:lang w:val="en-US" w:eastAsia="pt-BR"/>
        </w:rPr>
      </w:pPr>
    </w:p>
    <w:p w14:paraId="454AE474" w14:textId="77777777" w:rsidR="00FB3E64" w:rsidRPr="00FB3E64" w:rsidRDefault="00FB3E64" w:rsidP="00FE71C0">
      <w:pPr>
        <w:adjustRightInd w:val="0"/>
        <w:spacing w:after="0" w:line="235" w:lineRule="auto"/>
        <w:ind w:right="-1"/>
        <w:jc w:val="both"/>
        <w:rPr>
          <w:rFonts w:ascii="Calibri" w:eastAsia="Times New Roman" w:hAnsi="Calibri" w:cs="Calibri"/>
          <w:bCs/>
          <w:color w:val="000000"/>
          <w:sz w:val="6"/>
          <w:szCs w:val="6"/>
          <w:lang w:val="en-US" w:eastAsia="pt-BR"/>
        </w:rPr>
      </w:pPr>
    </w:p>
    <w:p w14:paraId="652B0410" w14:textId="1D91C505" w:rsidR="00FB3E64" w:rsidRPr="00FB3E64" w:rsidRDefault="00FB3E64" w:rsidP="00FE71C0">
      <w:pPr>
        <w:adjustRightInd w:val="0"/>
        <w:spacing w:after="0" w:line="235" w:lineRule="auto"/>
        <w:ind w:right="-1"/>
        <w:jc w:val="both"/>
        <w:rPr>
          <w:rFonts w:ascii="Calibri" w:eastAsia="Times New Roman" w:hAnsi="Calibri" w:cs="Calibri"/>
          <w:lang w:eastAsia="pt-BR"/>
        </w:rPr>
      </w:pPr>
      <w:r w:rsidRPr="00FB3E64">
        <w:rPr>
          <w:rFonts w:ascii="Calibri" w:eastAsia="Times New Roman" w:hAnsi="Calibri" w:cs="Calibri"/>
          <w:bCs/>
          <w:color w:val="000000"/>
          <w:lang w:eastAsia="pt-BR"/>
        </w:rPr>
        <w:t xml:space="preserve">O </w:t>
      </w:r>
      <w:r w:rsidRPr="00FB3E64">
        <w:rPr>
          <w:rFonts w:ascii="Calibri" w:eastAsia="Times New Roman" w:hAnsi="Calibri" w:cs="Calibri"/>
          <w:b/>
          <w:bCs/>
          <w:color w:val="000000"/>
          <w:lang w:eastAsia="pt-BR"/>
        </w:rPr>
        <w:t>MUNICÍPIO DE MIGUEL CALMON</w:t>
      </w:r>
      <w:r w:rsidRPr="003814EA">
        <w:rPr>
          <w:rFonts w:ascii="Calibri" w:eastAsia="Times New Roman" w:hAnsi="Calibri" w:cs="Calibri"/>
          <w:b/>
          <w:color w:val="000000"/>
          <w:lang w:eastAsia="pt-BR"/>
        </w:rPr>
        <w:t>, Estado da Bahia</w:t>
      </w:r>
      <w:r w:rsidRPr="00FB3E64">
        <w:rPr>
          <w:rFonts w:ascii="Calibri" w:eastAsia="Times New Roman" w:hAnsi="Calibri" w:cs="Calibri"/>
          <w:bCs/>
          <w:color w:val="000000"/>
          <w:lang w:eastAsia="pt-BR"/>
        </w:rPr>
        <w:t xml:space="preserve">, pessoa jurídica de direito público interno, inscrito no CNPJ/MF sob o nº. 13.913.363/0001-60, com sede a Av. </w:t>
      </w:r>
      <w:proofErr w:type="spellStart"/>
      <w:r w:rsidRPr="00FB3E64">
        <w:rPr>
          <w:rFonts w:ascii="Calibri" w:eastAsia="Times New Roman" w:hAnsi="Calibri" w:cs="Calibri"/>
          <w:bCs/>
          <w:color w:val="000000"/>
          <w:lang w:eastAsia="pt-BR"/>
        </w:rPr>
        <w:t>Odonel</w:t>
      </w:r>
      <w:proofErr w:type="spellEnd"/>
      <w:r w:rsidRPr="00FB3E64">
        <w:rPr>
          <w:rFonts w:ascii="Calibri" w:eastAsia="Times New Roman" w:hAnsi="Calibri" w:cs="Calibri"/>
          <w:bCs/>
          <w:color w:val="000000"/>
          <w:lang w:eastAsia="pt-BR"/>
        </w:rPr>
        <w:t xml:space="preserve"> Miranda Rios, nº 45, 1º andar, Centro, Miguel Calmon/BA,</w:t>
      </w:r>
      <w:r w:rsidRPr="00FB3E64">
        <w:rPr>
          <w:rFonts w:ascii="Calibri" w:eastAsia="Times New Roman" w:hAnsi="Calibri" w:cs="Calibri"/>
          <w:lang w:eastAsia="pt-BR"/>
        </w:rPr>
        <w:t xml:space="preserve"> </w:t>
      </w:r>
      <w:r>
        <w:rPr>
          <w:rFonts w:cs="Calibri"/>
          <w:color w:val="000000"/>
          <w:szCs w:val="24"/>
        </w:rPr>
        <w:t xml:space="preserve">por intermédio do </w:t>
      </w:r>
      <w:r>
        <w:rPr>
          <w:b/>
          <w:bCs/>
          <w:u w:val="single"/>
        </w:rPr>
        <w:t>FUNDO MUNICIPAL DE SAÚDE - FMS</w:t>
      </w:r>
      <w:r>
        <w:rPr>
          <w:rFonts w:cs="Calibri"/>
          <w:bCs/>
          <w:color w:val="000000"/>
          <w:szCs w:val="24"/>
        </w:rPr>
        <w:t xml:space="preserve">, inscrito no </w:t>
      </w:r>
      <w:r>
        <w:rPr>
          <w:rFonts w:cs="Calibri"/>
          <w:b/>
          <w:bCs/>
          <w:color w:val="000000"/>
          <w:szCs w:val="24"/>
        </w:rPr>
        <w:t>CNPJ Nº 12.596.729/0001-51</w:t>
      </w:r>
      <w:r>
        <w:rPr>
          <w:rFonts w:cs="Calibri"/>
          <w:bCs/>
          <w:color w:val="000000"/>
          <w:szCs w:val="24"/>
        </w:rPr>
        <w:t xml:space="preserve">, com sede na </w:t>
      </w:r>
      <w:r>
        <w:rPr>
          <w:rFonts w:cs="Calibri"/>
          <w:szCs w:val="24"/>
        </w:rPr>
        <w:t xml:space="preserve">Av. </w:t>
      </w:r>
      <w:proofErr w:type="spellStart"/>
      <w:r>
        <w:rPr>
          <w:rFonts w:cs="Calibri"/>
          <w:szCs w:val="24"/>
        </w:rPr>
        <w:t>Odonel</w:t>
      </w:r>
      <w:proofErr w:type="spellEnd"/>
      <w:r>
        <w:rPr>
          <w:rFonts w:cs="Calibri"/>
          <w:szCs w:val="24"/>
        </w:rPr>
        <w:t xml:space="preserve"> Miranda Rios, 45, 1º Andar, Centro, nesta cidade de Miguel Calmon, Estado da Bahia, CEP - 44.720.000, neste ato representado pela Secretária Municipal, Sra. </w:t>
      </w:r>
      <w:r>
        <w:rPr>
          <w:rFonts w:cs="Calibri"/>
          <w:b/>
          <w:bCs/>
          <w:szCs w:val="24"/>
        </w:rPr>
        <w:t>KEILA ROBERTA BATISTA REQUIÃO VARJÃO</w:t>
      </w:r>
      <w:r>
        <w:rPr>
          <w:rFonts w:cs="Calibri"/>
          <w:bCs/>
          <w:szCs w:val="24"/>
        </w:rPr>
        <w:t>,</w:t>
      </w:r>
      <w:r>
        <w:rPr>
          <w:rFonts w:cs="Calibri"/>
          <w:b/>
          <w:bCs/>
          <w:szCs w:val="24"/>
        </w:rPr>
        <w:t xml:space="preserve"> </w:t>
      </w:r>
      <w:r>
        <w:rPr>
          <w:rFonts w:cs="Calibri"/>
          <w:szCs w:val="24"/>
        </w:rPr>
        <w:t xml:space="preserve">brasileira, casada, portadora do </w:t>
      </w:r>
      <w:r>
        <w:rPr>
          <w:rFonts w:cs="Calibri"/>
          <w:b/>
          <w:szCs w:val="24"/>
        </w:rPr>
        <w:t>CPF n° 007.643.765-51</w:t>
      </w:r>
      <w:r>
        <w:rPr>
          <w:rFonts w:cs="Calibri"/>
          <w:b/>
          <w:bCs/>
          <w:szCs w:val="24"/>
        </w:rPr>
        <w:t xml:space="preserve"> </w:t>
      </w:r>
      <w:r>
        <w:rPr>
          <w:rFonts w:cs="Calibri"/>
          <w:szCs w:val="24"/>
        </w:rPr>
        <w:t xml:space="preserve">e RG nº </w:t>
      </w:r>
      <w:r>
        <w:rPr>
          <w:rFonts w:cs="Calibri"/>
          <w:b/>
          <w:bCs/>
          <w:szCs w:val="24"/>
        </w:rPr>
        <w:t>0958043663 SSP-BA</w:t>
      </w:r>
      <w:r w:rsidRPr="00FB3E64">
        <w:rPr>
          <w:rFonts w:ascii="Calibri" w:eastAsia="Times New Roman" w:hAnsi="Calibri" w:cs="Calibri"/>
          <w:bCs/>
          <w:color w:val="000000"/>
          <w:lang w:eastAsia="pt-BR"/>
        </w:rPr>
        <w:t xml:space="preserve">, doravante denominado </w:t>
      </w:r>
      <w:r w:rsidRPr="00FB3E64">
        <w:rPr>
          <w:rFonts w:ascii="Calibri" w:eastAsia="Times New Roman" w:hAnsi="Calibri" w:cs="Calibri"/>
          <w:b/>
          <w:bCs/>
          <w:color w:val="000000"/>
          <w:lang w:eastAsia="pt-BR"/>
        </w:rPr>
        <w:t>CONTRATANTE</w:t>
      </w:r>
      <w:r w:rsidRPr="00FB3E64">
        <w:rPr>
          <w:rFonts w:ascii="Calibri" w:eastAsia="Times New Roman" w:hAnsi="Calibri" w:cs="Calibri"/>
          <w:bCs/>
          <w:color w:val="000000"/>
          <w:lang w:eastAsia="pt-BR"/>
        </w:rPr>
        <w:t xml:space="preserve">, e a empresa </w:t>
      </w:r>
      <w:r w:rsidR="000E1671" w:rsidRPr="000E1671">
        <w:rPr>
          <w:rFonts w:ascii="Calibri" w:eastAsia="Times New Roman" w:hAnsi="Calibri" w:cs="Calibri"/>
          <w:b/>
          <w:bCs/>
          <w:lang w:eastAsia="pt-BR"/>
        </w:rPr>
        <w:t>ATHOS BRASIL SOLUÇÕES EM UNIDADES MOVEIS LTDA</w:t>
      </w:r>
      <w:r w:rsidRPr="00FB3E64">
        <w:rPr>
          <w:rFonts w:ascii="Calibri" w:eastAsia="Times New Roman" w:hAnsi="Calibri" w:cs="Calibri"/>
          <w:b/>
          <w:lang w:eastAsia="pt-BR"/>
        </w:rPr>
        <w:t xml:space="preserve">, </w:t>
      </w:r>
      <w:r w:rsidRPr="00FB3E64">
        <w:rPr>
          <w:rFonts w:ascii="Calibri" w:eastAsia="Times New Roman" w:hAnsi="Calibri" w:cs="Calibri"/>
          <w:lang w:eastAsia="pt-BR"/>
        </w:rPr>
        <w:t>inscrita no</w:t>
      </w:r>
      <w:r w:rsidRPr="00FB3E64">
        <w:rPr>
          <w:rFonts w:ascii="Calibri" w:eastAsia="Times New Roman" w:hAnsi="Calibri" w:cs="Calibri"/>
          <w:b/>
          <w:lang w:eastAsia="pt-BR"/>
        </w:rPr>
        <w:t xml:space="preserve"> CNPJ/MF sob o n.º </w:t>
      </w:r>
      <w:r w:rsidR="000E1671" w:rsidRPr="000E1671">
        <w:rPr>
          <w:rFonts w:ascii="Calibri" w:eastAsia="Times New Roman" w:hAnsi="Calibri" w:cs="Calibri"/>
          <w:b/>
          <w:lang w:eastAsia="pt-BR"/>
        </w:rPr>
        <w:t>04.617.192/0001-30</w:t>
      </w:r>
      <w:r w:rsidRPr="00FB3E64">
        <w:rPr>
          <w:rFonts w:ascii="Calibri" w:eastAsia="Times New Roman" w:hAnsi="Calibri" w:cs="Calibri"/>
          <w:lang w:eastAsia="pt-BR"/>
        </w:rPr>
        <w:t xml:space="preserve">, com sede na </w:t>
      </w:r>
      <w:r w:rsidR="005C3599" w:rsidRPr="000E1671">
        <w:rPr>
          <w:rFonts w:ascii="Calibri" w:eastAsia="Times New Roman" w:hAnsi="Calibri" w:cs="Calibri"/>
          <w:lang w:eastAsia="pt-BR"/>
        </w:rPr>
        <w:t>Rod. Cez</w:t>
      </w:r>
      <w:r w:rsidR="005C3599">
        <w:rPr>
          <w:rFonts w:ascii="Calibri" w:eastAsia="Times New Roman" w:hAnsi="Calibri" w:cs="Calibri"/>
          <w:lang w:eastAsia="pt-BR"/>
        </w:rPr>
        <w:t>á</w:t>
      </w:r>
      <w:r w:rsidR="005C3599" w:rsidRPr="000E1671">
        <w:rPr>
          <w:rFonts w:ascii="Calibri" w:eastAsia="Times New Roman" w:hAnsi="Calibri" w:cs="Calibri"/>
          <w:lang w:eastAsia="pt-BR"/>
        </w:rPr>
        <w:t>rio Jos</w:t>
      </w:r>
      <w:r w:rsidR="005C3599">
        <w:rPr>
          <w:rFonts w:ascii="Calibri" w:eastAsia="Times New Roman" w:hAnsi="Calibri" w:cs="Calibri"/>
          <w:lang w:eastAsia="pt-BR"/>
        </w:rPr>
        <w:t>é</w:t>
      </w:r>
      <w:r w:rsidR="005C3599" w:rsidRPr="000E1671">
        <w:rPr>
          <w:rFonts w:ascii="Calibri" w:eastAsia="Times New Roman" w:hAnsi="Calibri" w:cs="Calibri"/>
          <w:lang w:eastAsia="pt-BR"/>
        </w:rPr>
        <w:t xml:space="preserve"> </w:t>
      </w:r>
      <w:r w:rsidR="005C3599">
        <w:rPr>
          <w:rFonts w:ascii="Calibri" w:eastAsia="Times New Roman" w:hAnsi="Calibri" w:cs="Calibri"/>
          <w:lang w:eastAsia="pt-BR"/>
        </w:rPr>
        <w:t>d</w:t>
      </w:r>
      <w:r w:rsidR="005C3599" w:rsidRPr="000E1671">
        <w:rPr>
          <w:rFonts w:ascii="Calibri" w:eastAsia="Times New Roman" w:hAnsi="Calibri" w:cs="Calibri"/>
          <w:lang w:eastAsia="pt-BR"/>
        </w:rPr>
        <w:t xml:space="preserve">e Castilho, Km 345, Vila São Paulo, </w:t>
      </w:r>
      <w:proofErr w:type="spellStart"/>
      <w:r w:rsidR="005C3599" w:rsidRPr="000E1671">
        <w:rPr>
          <w:rFonts w:ascii="Calibri" w:eastAsia="Times New Roman" w:hAnsi="Calibri" w:cs="Calibri"/>
          <w:lang w:eastAsia="pt-BR"/>
        </w:rPr>
        <w:t>Bauru</w:t>
      </w:r>
      <w:r w:rsidR="000E1671" w:rsidRPr="000E1671">
        <w:rPr>
          <w:rFonts w:ascii="Calibri" w:eastAsia="Times New Roman" w:hAnsi="Calibri" w:cs="Calibri"/>
          <w:lang w:eastAsia="pt-BR"/>
        </w:rPr>
        <w:t>-SP</w:t>
      </w:r>
      <w:proofErr w:type="spellEnd"/>
      <w:r w:rsidR="000E1671" w:rsidRPr="000E1671">
        <w:rPr>
          <w:rFonts w:ascii="Calibri" w:eastAsia="Times New Roman" w:hAnsi="Calibri" w:cs="Calibri"/>
          <w:lang w:eastAsia="pt-BR"/>
        </w:rPr>
        <w:t>, CEP 17.022-133</w:t>
      </w:r>
      <w:r w:rsidRPr="00FB3E64">
        <w:rPr>
          <w:rFonts w:ascii="Calibri" w:eastAsia="Times New Roman" w:hAnsi="Calibri" w:cs="Calibri"/>
          <w:lang w:eastAsia="pt-BR"/>
        </w:rPr>
        <w:t>, através do seu/sua representante legal, Sr.(a</w:t>
      </w:r>
      <w:r w:rsidRPr="00FB3E64">
        <w:rPr>
          <w:rFonts w:ascii="Calibri" w:eastAsia="Times New Roman" w:hAnsi="Calibri" w:cs="Calibri"/>
          <w:b/>
          <w:lang w:eastAsia="pt-BR"/>
        </w:rPr>
        <w:t xml:space="preserve">) </w:t>
      </w:r>
      <w:r w:rsidR="003814EA" w:rsidRPr="003814EA">
        <w:rPr>
          <w:rFonts w:ascii="Calibri" w:eastAsia="Times New Roman" w:hAnsi="Calibri" w:cs="Calibri"/>
          <w:b/>
          <w:lang w:eastAsia="pt-BR"/>
        </w:rPr>
        <w:t xml:space="preserve">Sebastião </w:t>
      </w:r>
      <w:proofErr w:type="spellStart"/>
      <w:r w:rsidR="003814EA" w:rsidRPr="003814EA">
        <w:rPr>
          <w:rFonts w:ascii="Calibri" w:eastAsia="Times New Roman" w:hAnsi="Calibri" w:cs="Calibri"/>
          <w:b/>
          <w:lang w:eastAsia="pt-BR"/>
        </w:rPr>
        <w:t>Ramilo</w:t>
      </w:r>
      <w:proofErr w:type="spellEnd"/>
      <w:r w:rsidR="003814EA" w:rsidRPr="003814EA">
        <w:rPr>
          <w:rFonts w:ascii="Calibri" w:eastAsia="Times New Roman" w:hAnsi="Calibri" w:cs="Calibri"/>
          <w:b/>
          <w:lang w:eastAsia="pt-BR"/>
        </w:rPr>
        <w:t xml:space="preserve"> Bulcão Bringel</w:t>
      </w:r>
      <w:r w:rsidRPr="00FB3E64">
        <w:rPr>
          <w:rFonts w:ascii="Calibri" w:eastAsia="Times New Roman" w:hAnsi="Calibri" w:cs="Calibri"/>
          <w:lang w:eastAsia="pt-BR"/>
        </w:rPr>
        <w:t xml:space="preserve">, </w:t>
      </w:r>
      <w:r w:rsidR="00C755A3">
        <w:rPr>
          <w:rFonts w:ascii="Calibri" w:eastAsia="Times New Roman" w:hAnsi="Calibri" w:cs="Calibri"/>
          <w:lang w:eastAsia="pt-BR"/>
        </w:rPr>
        <w:t>brasileiro, casado, empresário</w:t>
      </w:r>
      <w:r w:rsidRPr="00FB3E64">
        <w:rPr>
          <w:rFonts w:ascii="Calibri" w:eastAsia="Times New Roman" w:hAnsi="Calibri" w:cs="Calibri"/>
          <w:lang w:eastAsia="pt-BR"/>
        </w:rPr>
        <w:t xml:space="preserve"> portador(a) da Cédula de Identidade </w:t>
      </w:r>
      <w:r w:rsidRPr="00FB3E64">
        <w:rPr>
          <w:rFonts w:ascii="Calibri" w:eastAsia="Times New Roman" w:hAnsi="Calibri" w:cs="Calibri"/>
          <w:b/>
          <w:lang w:eastAsia="pt-BR"/>
        </w:rPr>
        <w:t xml:space="preserve">R.G. n.º </w:t>
      </w:r>
      <w:r w:rsidR="000E1671">
        <w:rPr>
          <w:rFonts w:ascii="Calibri" w:eastAsia="Times New Roman" w:hAnsi="Calibri" w:cs="Calibri"/>
          <w:b/>
          <w:lang w:eastAsia="pt-BR"/>
        </w:rPr>
        <w:t>0116682</w:t>
      </w:r>
      <w:r w:rsidR="005C3599">
        <w:rPr>
          <w:rFonts w:ascii="Calibri" w:eastAsia="Times New Roman" w:hAnsi="Calibri" w:cs="Calibri"/>
          <w:b/>
          <w:lang w:eastAsia="pt-BR"/>
        </w:rPr>
        <w:t>-4</w:t>
      </w:r>
      <w:r w:rsidR="00C755A3" w:rsidRPr="00C755A3">
        <w:rPr>
          <w:rFonts w:ascii="Calibri" w:eastAsia="Times New Roman" w:hAnsi="Calibri" w:cs="Calibri"/>
          <w:b/>
          <w:lang w:eastAsia="pt-BR"/>
        </w:rPr>
        <w:t xml:space="preserve"> SSP/</w:t>
      </w:r>
      <w:r w:rsidR="00325966">
        <w:rPr>
          <w:rFonts w:ascii="Calibri" w:eastAsia="Times New Roman" w:hAnsi="Calibri" w:cs="Calibri"/>
          <w:b/>
          <w:lang w:eastAsia="pt-BR"/>
        </w:rPr>
        <w:t>AM</w:t>
      </w:r>
      <w:r w:rsidRPr="00FB3E64">
        <w:rPr>
          <w:rFonts w:ascii="Calibri" w:eastAsia="Times New Roman" w:hAnsi="Calibri" w:cs="Calibri"/>
          <w:lang w:eastAsia="pt-BR"/>
        </w:rPr>
        <w:t xml:space="preserve"> e do </w:t>
      </w:r>
      <w:r w:rsidRPr="00FB3E64">
        <w:rPr>
          <w:rFonts w:ascii="Calibri" w:eastAsia="Times New Roman" w:hAnsi="Calibri" w:cs="Calibri"/>
          <w:b/>
          <w:lang w:eastAsia="pt-BR"/>
        </w:rPr>
        <w:t xml:space="preserve">CPF n.º </w:t>
      </w:r>
      <w:r w:rsidR="001C3EBF" w:rsidRPr="001C3EBF">
        <w:rPr>
          <w:rFonts w:ascii="Calibri" w:eastAsia="Times New Roman" w:hAnsi="Calibri" w:cs="Calibri"/>
          <w:b/>
          <w:lang w:eastAsia="pt-BR"/>
        </w:rPr>
        <w:t>006.689.072-15</w:t>
      </w:r>
      <w:r w:rsidRPr="00FB3E64">
        <w:rPr>
          <w:rFonts w:ascii="Calibri" w:eastAsia="Times New Roman" w:hAnsi="Calibri" w:cs="Calibri"/>
          <w:lang w:eastAsia="pt-BR"/>
        </w:rPr>
        <w:t xml:space="preserve">, neste ato denominada </w:t>
      </w:r>
      <w:r w:rsidRPr="00FB3E64">
        <w:rPr>
          <w:rFonts w:ascii="Calibri" w:eastAsia="Times New Roman" w:hAnsi="Calibri" w:cs="Calibri"/>
          <w:b/>
          <w:lang w:eastAsia="pt-BR"/>
        </w:rPr>
        <w:t>PROMITENTE FORNECEDORA</w:t>
      </w:r>
      <w:r w:rsidRPr="00FB3E64">
        <w:rPr>
          <w:rFonts w:ascii="Calibri" w:eastAsia="Times New Roman" w:hAnsi="Calibri" w:cs="Calibri"/>
          <w:lang w:eastAsia="pt-BR"/>
        </w:rPr>
        <w:t>,</w:t>
      </w:r>
      <w:r w:rsidRPr="00FB3E64">
        <w:rPr>
          <w:rFonts w:ascii="Calibri" w:eastAsia="Times New Roman" w:hAnsi="Calibri" w:cs="Calibri"/>
          <w:bCs/>
          <w:color w:val="000000"/>
          <w:lang w:eastAsia="pt-BR"/>
        </w:rPr>
        <w:t xml:space="preserve"> resolvem celebrar o presente</w:t>
      </w:r>
      <w:r w:rsidRPr="00FB3E64">
        <w:rPr>
          <w:rFonts w:ascii="Calibri" w:eastAsia="Times New Roman" w:hAnsi="Calibri" w:cs="Calibri"/>
          <w:lang w:eastAsia="pt-BR"/>
        </w:rPr>
        <w:t xml:space="preserve"> </w:t>
      </w:r>
      <w:r w:rsidRPr="00FB3E64">
        <w:rPr>
          <w:rFonts w:ascii="Calibri" w:eastAsia="Times New Roman" w:hAnsi="Calibri" w:cs="Calibri"/>
          <w:b/>
          <w:bCs/>
          <w:lang w:eastAsia="pt-BR"/>
        </w:rPr>
        <w:t>TERMO DE COMPROMISSO DE FORNECIMENTO,</w:t>
      </w:r>
      <w:r w:rsidRPr="00FB3E64">
        <w:rPr>
          <w:rFonts w:ascii="Calibri" w:eastAsia="Times New Roman" w:hAnsi="Calibri" w:cs="Calibri"/>
          <w:lang w:eastAsia="pt-BR"/>
        </w:rPr>
        <w:t xml:space="preserve"> mediante as seguintes cláusulas:</w:t>
      </w:r>
    </w:p>
    <w:p w14:paraId="3E47D66B" w14:textId="77777777" w:rsidR="00FB3E64" w:rsidRPr="00FB3E64" w:rsidRDefault="00FB3E64" w:rsidP="00FE71C0">
      <w:pPr>
        <w:adjustRightInd w:val="0"/>
        <w:spacing w:after="0" w:line="235" w:lineRule="auto"/>
        <w:ind w:right="-1"/>
        <w:rPr>
          <w:rFonts w:ascii="Calibri" w:eastAsia="Times New Roman" w:hAnsi="Calibri" w:cs="Calibri"/>
          <w:b/>
          <w:bCs/>
          <w:lang w:eastAsia="pt-BR"/>
        </w:rPr>
      </w:pPr>
    </w:p>
    <w:p w14:paraId="64F9A355" w14:textId="77777777" w:rsidR="00FB3E64" w:rsidRPr="00FB3E64" w:rsidRDefault="00FB3E64" w:rsidP="00FE71C0">
      <w:pPr>
        <w:adjustRightInd w:val="0"/>
        <w:spacing w:after="0" w:line="235" w:lineRule="auto"/>
        <w:ind w:right="-1"/>
        <w:rPr>
          <w:rFonts w:ascii="Calibri" w:eastAsia="Times New Roman" w:hAnsi="Calibri" w:cs="Calibri"/>
          <w:lang w:eastAsia="pt-BR"/>
        </w:rPr>
      </w:pPr>
      <w:r w:rsidRPr="00FB3E64">
        <w:rPr>
          <w:rFonts w:ascii="Calibri" w:eastAsia="Times New Roman" w:hAnsi="Calibri" w:cs="Calibri"/>
          <w:b/>
          <w:bCs/>
          <w:lang w:eastAsia="pt-BR"/>
        </w:rPr>
        <w:t>CLÁUSULA PRIMEIRA - DO OBJETO</w:t>
      </w:r>
    </w:p>
    <w:p w14:paraId="57FBD343" w14:textId="77777777" w:rsidR="00FB3E64" w:rsidRPr="00FB3E64" w:rsidRDefault="00FB3E64" w:rsidP="00FE71C0">
      <w:pPr>
        <w:adjustRightInd w:val="0"/>
        <w:spacing w:after="0" w:line="243" w:lineRule="exact"/>
        <w:ind w:right="-1"/>
        <w:rPr>
          <w:rFonts w:ascii="Calibri" w:eastAsia="Times New Roman" w:hAnsi="Calibri" w:cs="Calibri"/>
          <w:lang w:eastAsia="pt-BR"/>
        </w:rPr>
      </w:pPr>
    </w:p>
    <w:p w14:paraId="72E493F1" w14:textId="77777777" w:rsidR="00FB3E64" w:rsidRPr="00FB3E64" w:rsidRDefault="00FB3E64" w:rsidP="00FE71C0">
      <w:pPr>
        <w:widowControl w:val="0"/>
        <w:tabs>
          <w:tab w:val="left" w:pos="4133"/>
        </w:tabs>
        <w:autoSpaceDE w:val="0"/>
        <w:autoSpaceDN w:val="0"/>
        <w:spacing w:before="124" w:after="0" w:line="240" w:lineRule="auto"/>
        <w:ind w:right="-1"/>
        <w:jc w:val="both"/>
        <w:outlineLvl w:val="0"/>
        <w:rPr>
          <w:rFonts w:ascii="Calibri" w:eastAsia="Times New Roman" w:hAnsi="Calibri" w:cs="Calibri"/>
          <w:lang w:val="pt-PT"/>
        </w:rPr>
      </w:pPr>
      <w:r w:rsidRPr="00FB3E64">
        <w:rPr>
          <w:rFonts w:ascii="Calibri" w:eastAsia="Times New Roman" w:hAnsi="Calibri" w:cs="Calibri"/>
          <w:b/>
          <w:bCs/>
          <w:caps/>
          <w:lang w:val="pt-PT"/>
        </w:rPr>
        <w:t xml:space="preserve">REGISTRO DE PREÇO PARA EVENTUAL </w:t>
      </w:r>
      <w:r w:rsidRPr="00FB3E64">
        <w:rPr>
          <w:rFonts w:ascii="Calibri" w:eastAsia="Times New Roman" w:hAnsi="Calibri" w:cs="Calibri"/>
          <w:b/>
          <w:bCs/>
          <w:lang w:val="pt-PT"/>
        </w:rPr>
        <w:t>aquisição de um micro-ônibus e odontomóvel para a manutenção das atividades da secretaria de saúde do município</w:t>
      </w:r>
      <w:r w:rsidRPr="00FB3E64">
        <w:rPr>
          <w:rFonts w:ascii="Calibri" w:eastAsia="Times New Roman" w:hAnsi="Calibri" w:cs="Calibri"/>
          <w:lang w:val="pt-PT"/>
        </w:rPr>
        <w:t>,</w:t>
      </w:r>
      <w:r w:rsidRPr="00FB3E64">
        <w:rPr>
          <w:rFonts w:ascii="Calibri" w:eastAsia="Times New Roman" w:hAnsi="Calibri" w:cs="Calibri"/>
          <w:b/>
          <w:bCs/>
          <w:lang w:val="pt-PT"/>
        </w:rPr>
        <w:t xml:space="preserve"> </w:t>
      </w:r>
      <w:r w:rsidRPr="00FB3E64">
        <w:rPr>
          <w:rFonts w:ascii="Calibri" w:eastAsia="Times New Roman" w:hAnsi="Calibri" w:cs="Calibri"/>
          <w:lang w:val="pt-PT"/>
        </w:rPr>
        <w:t>conforme condições e especificações estabelecidas no Edital e seus Anexos, originário do processo de</w:t>
      </w:r>
      <w:r w:rsidR="00C755A3">
        <w:rPr>
          <w:rFonts w:ascii="Calibri" w:eastAsia="Times New Roman" w:hAnsi="Calibri" w:cs="Calibri"/>
          <w:b/>
          <w:bCs/>
          <w:lang w:val="pt-PT"/>
        </w:rPr>
        <w:t xml:space="preserve"> Pregão Eletrônico N.º 020</w:t>
      </w:r>
      <w:r w:rsidRPr="00FB3E64">
        <w:rPr>
          <w:rFonts w:ascii="Calibri" w:eastAsia="Times New Roman" w:hAnsi="Calibri" w:cs="Calibri"/>
          <w:b/>
          <w:bCs/>
          <w:lang w:val="pt-PT"/>
        </w:rPr>
        <w:t xml:space="preserve">/2024, conforme </w:t>
      </w:r>
      <w:r w:rsidRPr="00FB3E64">
        <w:rPr>
          <w:rFonts w:ascii="Calibri" w:eastAsia="Times New Roman" w:hAnsi="Calibri" w:cs="Calibri"/>
          <w:b/>
          <w:bCs/>
          <w:caps/>
          <w:lang w:val="pt-PT"/>
        </w:rPr>
        <w:t>Anexo I</w:t>
      </w:r>
      <w:r w:rsidRPr="00FB3E64">
        <w:rPr>
          <w:rFonts w:ascii="Calibri" w:eastAsia="Times New Roman" w:hAnsi="Calibri" w:cs="Calibri"/>
          <w:b/>
          <w:bCs/>
          <w:lang w:val="pt-PT"/>
        </w:rPr>
        <w:t xml:space="preserve"> deste Termo de Compromisso de Fornecimento que consiste no Final de Registro de Preços.</w:t>
      </w:r>
    </w:p>
    <w:p w14:paraId="460C8640" w14:textId="77777777" w:rsidR="00FB3E64" w:rsidRPr="00FB3E64" w:rsidRDefault="00FB3E64" w:rsidP="00FE71C0">
      <w:pPr>
        <w:adjustRightInd w:val="0"/>
        <w:spacing w:after="0" w:line="221" w:lineRule="exact"/>
        <w:ind w:right="-1"/>
        <w:rPr>
          <w:rFonts w:ascii="Calibri" w:eastAsia="Times New Roman" w:hAnsi="Calibri" w:cs="Calibri"/>
          <w:lang w:eastAsia="pt-BR"/>
        </w:rPr>
      </w:pPr>
    </w:p>
    <w:p w14:paraId="69872F45" w14:textId="77777777" w:rsidR="00FB3E64" w:rsidRPr="00FB3E64" w:rsidRDefault="00FB3E64" w:rsidP="00FE71C0">
      <w:pPr>
        <w:tabs>
          <w:tab w:val="left" w:pos="426"/>
        </w:tabs>
        <w:overflowPunct w:val="0"/>
        <w:adjustRightInd w:val="0"/>
        <w:spacing w:after="0" w:line="240" w:lineRule="auto"/>
        <w:ind w:right="-1"/>
        <w:jc w:val="both"/>
        <w:rPr>
          <w:rFonts w:ascii="Calibri" w:eastAsia="Times New Roman" w:hAnsi="Calibri" w:cs="Calibri"/>
          <w:lang w:eastAsia="pt-BR"/>
        </w:rPr>
      </w:pPr>
      <w:r w:rsidRPr="00FB3E64">
        <w:rPr>
          <w:rFonts w:ascii="Calibri" w:eastAsia="Times New Roman" w:hAnsi="Calibri" w:cs="Calibri"/>
          <w:lang w:eastAsia="pt-BR"/>
        </w:rPr>
        <w:t xml:space="preserve">§1º. Os preços da </w:t>
      </w:r>
      <w:r w:rsidRPr="00FB3E64">
        <w:rPr>
          <w:rFonts w:ascii="Calibri" w:eastAsia="Times New Roman" w:hAnsi="Calibri" w:cs="Calibri"/>
          <w:b/>
          <w:bCs/>
          <w:lang w:eastAsia="pt-BR"/>
        </w:rPr>
        <w:t>PROMITENTE FORNECEDORA,</w:t>
      </w:r>
      <w:r w:rsidRPr="00FB3E64">
        <w:rPr>
          <w:rFonts w:ascii="Calibri" w:eastAsia="Times New Roman" w:hAnsi="Calibri" w:cs="Calibri"/>
          <w:lang w:eastAsia="pt-BR"/>
        </w:rPr>
        <w:t xml:space="preserve"> relacionados no </w:t>
      </w:r>
      <w:r w:rsidRPr="00FB3E64">
        <w:rPr>
          <w:rFonts w:ascii="Calibri" w:eastAsia="Times New Roman" w:hAnsi="Calibri" w:cs="Calibri"/>
          <w:b/>
          <w:bCs/>
          <w:caps/>
          <w:lang w:eastAsia="pt-BR"/>
        </w:rPr>
        <w:t>Anexo I</w:t>
      </w:r>
      <w:r w:rsidRPr="00FB3E64">
        <w:rPr>
          <w:rFonts w:ascii="Calibri" w:eastAsia="Times New Roman" w:hAnsi="Calibri" w:cs="Calibri"/>
          <w:lang w:eastAsia="pt-BR"/>
        </w:rPr>
        <w:t xml:space="preserve"> constantes deste Termo de Compromisso de Fornecimento ficam declarados registrados para fins de cumprimento deste instrumento e do(s) Contrato(s) que venha(m) a ser firmado(s) entre a </w:t>
      </w:r>
      <w:r w:rsidRPr="00FB3E64">
        <w:rPr>
          <w:rFonts w:ascii="Calibri" w:eastAsia="Times New Roman" w:hAnsi="Calibri" w:cs="Calibri"/>
          <w:b/>
          <w:bCs/>
          <w:lang w:eastAsia="pt-BR"/>
        </w:rPr>
        <w:t>PROMITENTE FORNECEDORA</w:t>
      </w:r>
      <w:r w:rsidRPr="00FB3E64">
        <w:rPr>
          <w:rFonts w:ascii="Calibri" w:eastAsia="Times New Roman" w:hAnsi="Calibri" w:cs="Calibri"/>
          <w:lang w:eastAsia="pt-BR"/>
        </w:rPr>
        <w:t xml:space="preserve"> e o </w:t>
      </w:r>
      <w:r w:rsidRPr="00FB3E64">
        <w:rPr>
          <w:rFonts w:ascii="Calibri" w:eastAsia="Times New Roman" w:hAnsi="Calibri" w:cs="Calibri"/>
          <w:b/>
          <w:bCs/>
          <w:lang w:eastAsia="pt-BR"/>
        </w:rPr>
        <w:t>MUNICÍPIO</w:t>
      </w:r>
      <w:r w:rsidRPr="00FB3E64">
        <w:rPr>
          <w:rFonts w:ascii="Calibri" w:eastAsia="Times New Roman" w:hAnsi="Calibri" w:cs="Calibri"/>
          <w:lang w:eastAsia="pt-BR"/>
        </w:rPr>
        <w:t>.</w:t>
      </w:r>
    </w:p>
    <w:p w14:paraId="022D6B19" w14:textId="77777777" w:rsidR="00FB3E64" w:rsidRPr="00FB3E64" w:rsidRDefault="00FB3E64" w:rsidP="00FE71C0">
      <w:pPr>
        <w:adjustRightInd w:val="0"/>
        <w:spacing w:after="0" w:line="240" w:lineRule="exact"/>
        <w:ind w:right="-1" w:hanging="142"/>
        <w:rPr>
          <w:rFonts w:ascii="Calibri" w:eastAsia="Times New Roman" w:hAnsi="Calibri" w:cs="Calibri"/>
          <w:lang w:eastAsia="pt-BR"/>
        </w:rPr>
      </w:pPr>
    </w:p>
    <w:p w14:paraId="23724951" w14:textId="77777777" w:rsidR="00FB3E64" w:rsidRPr="00FB3E64" w:rsidRDefault="00FB3E64" w:rsidP="00FE71C0">
      <w:pPr>
        <w:widowControl w:val="0"/>
        <w:tabs>
          <w:tab w:val="num" w:pos="567"/>
        </w:tabs>
        <w:overflowPunct w:val="0"/>
        <w:autoSpaceDE w:val="0"/>
        <w:autoSpaceDN w:val="0"/>
        <w:adjustRightInd w:val="0"/>
        <w:spacing w:after="0" w:line="240" w:lineRule="auto"/>
        <w:ind w:right="-1" w:hanging="851"/>
        <w:jc w:val="both"/>
        <w:rPr>
          <w:rFonts w:ascii="Calibri" w:eastAsia="Times New Roman" w:hAnsi="Calibri" w:cs="Calibri"/>
          <w:lang w:eastAsia="pt-BR"/>
        </w:rPr>
      </w:pPr>
      <w:r w:rsidRPr="00FB3E64">
        <w:rPr>
          <w:rFonts w:ascii="Calibri" w:eastAsia="Times New Roman" w:hAnsi="Calibri" w:cs="Calibri"/>
          <w:lang w:eastAsia="pt-BR"/>
        </w:rPr>
        <w:tab/>
        <w:t xml:space="preserve">§2º. A existência de preços registrados não obriga a Administração Pública Municipal a firmar as contratações que deles poderão advir, ficando-lhe facultado a utilização de outras licitações, sendo assegurado ao beneficiário do registro preferência em igualdade de condições. </w:t>
      </w:r>
    </w:p>
    <w:p w14:paraId="72737AD9" w14:textId="77777777" w:rsidR="00FB3E64" w:rsidRDefault="00FB3E64" w:rsidP="00FE71C0">
      <w:pPr>
        <w:adjustRightInd w:val="0"/>
        <w:spacing w:after="0" w:line="226" w:lineRule="exact"/>
        <w:ind w:right="-1" w:hanging="142"/>
        <w:rPr>
          <w:rFonts w:ascii="Calibri" w:eastAsia="Times New Roman" w:hAnsi="Calibri" w:cs="Calibri"/>
          <w:lang w:eastAsia="pt-BR"/>
        </w:rPr>
      </w:pPr>
    </w:p>
    <w:p w14:paraId="5CA58D89" w14:textId="77777777" w:rsidR="00FB3E64" w:rsidRDefault="00FB3E64" w:rsidP="00FE71C0">
      <w:pPr>
        <w:widowControl w:val="0"/>
        <w:overflowPunct w:val="0"/>
        <w:autoSpaceDE w:val="0"/>
        <w:autoSpaceDN w:val="0"/>
        <w:adjustRightInd w:val="0"/>
        <w:spacing w:after="0" w:line="242" w:lineRule="auto"/>
        <w:ind w:right="-1"/>
        <w:jc w:val="both"/>
        <w:rPr>
          <w:rFonts w:ascii="Calibri" w:eastAsia="Times New Roman" w:hAnsi="Calibri" w:cs="Calibri"/>
          <w:lang w:eastAsia="pt-BR"/>
        </w:rPr>
      </w:pPr>
      <w:r w:rsidRPr="00FB3E64">
        <w:rPr>
          <w:rFonts w:ascii="Calibri" w:eastAsia="Times New Roman" w:hAnsi="Calibri" w:cs="Calibri"/>
          <w:lang w:eastAsia="pt-BR"/>
        </w:rPr>
        <w:t xml:space="preserve">§3º. Fica a </w:t>
      </w:r>
      <w:r w:rsidRPr="00FB3E64">
        <w:rPr>
          <w:rFonts w:ascii="Calibri" w:eastAsia="Times New Roman" w:hAnsi="Calibri" w:cs="Calibri"/>
          <w:b/>
          <w:bCs/>
          <w:lang w:eastAsia="pt-BR"/>
        </w:rPr>
        <w:t>PROMITENTE FORNECEDORA</w:t>
      </w:r>
      <w:r w:rsidRPr="00FB3E64">
        <w:rPr>
          <w:rFonts w:ascii="Calibri" w:eastAsia="Times New Roman" w:hAnsi="Calibri" w:cs="Calibri"/>
          <w:lang w:eastAsia="pt-BR"/>
        </w:rPr>
        <w:t xml:space="preserve"> obrigado a aceitar, quando solicitado pela Administração, nas mesmas condições e dentro do prazo contratual estabelecido, os acréscimos ou supressões que se fizerem nas compras de até </w:t>
      </w:r>
      <w:r w:rsidRPr="00FB3E64">
        <w:rPr>
          <w:rFonts w:ascii="Calibri" w:eastAsia="Times New Roman" w:hAnsi="Calibri" w:cs="Calibri"/>
          <w:b/>
          <w:lang w:eastAsia="pt-BR"/>
        </w:rPr>
        <w:t>25% (vinte e cinco por cento)</w:t>
      </w:r>
      <w:r w:rsidRPr="00FB3E64">
        <w:rPr>
          <w:rFonts w:ascii="Calibri" w:eastAsia="Times New Roman" w:hAnsi="Calibri" w:cs="Calibri"/>
          <w:lang w:eastAsia="pt-BR"/>
        </w:rPr>
        <w:t xml:space="preserve"> do valor inicial atualizado da contratação, e as supressões resultantes de acordo celebrado entre as partes, na forma do </w:t>
      </w:r>
      <w:r w:rsidRPr="00FB3E64">
        <w:rPr>
          <w:rFonts w:ascii="Calibri" w:eastAsia="Times New Roman" w:hAnsi="Calibri" w:cs="Calibri"/>
          <w:b/>
          <w:bCs/>
          <w:lang w:eastAsia="pt-BR"/>
        </w:rPr>
        <w:t>art. 124 da Lei 14.133/21</w:t>
      </w:r>
      <w:r w:rsidRPr="00FB3E64">
        <w:rPr>
          <w:rFonts w:ascii="Calibri" w:eastAsia="Times New Roman" w:hAnsi="Calibri" w:cs="Calibri"/>
          <w:lang w:eastAsia="pt-BR"/>
        </w:rPr>
        <w:t xml:space="preserve">. </w:t>
      </w:r>
    </w:p>
    <w:p w14:paraId="1568BCB7" w14:textId="77777777" w:rsidR="00FB3E64" w:rsidRPr="00FB3E64" w:rsidRDefault="00FB3E64" w:rsidP="00FE71C0">
      <w:pPr>
        <w:adjustRightInd w:val="0"/>
        <w:spacing w:after="0" w:line="240" w:lineRule="auto"/>
        <w:ind w:right="-1"/>
        <w:rPr>
          <w:rFonts w:ascii="Calibri" w:eastAsia="Times New Roman" w:hAnsi="Calibri" w:cs="Calibri"/>
          <w:lang w:eastAsia="pt-BR"/>
        </w:rPr>
      </w:pPr>
      <w:r w:rsidRPr="00FB3E64">
        <w:rPr>
          <w:rFonts w:ascii="Calibri" w:eastAsia="Times New Roman" w:hAnsi="Calibri" w:cs="Calibri"/>
          <w:b/>
          <w:bCs/>
          <w:lang w:eastAsia="pt-BR"/>
        </w:rPr>
        <w:lastRenderedPageBreak/>
        <w:t>CLÁUSULA SEGUNDA - DA DOTAÇÃO ORÇAMENTÁRIA</w:t>
      </w:r>
    </w:p>
    <w:p w14:paraId="6E1C84E8" w14:textId="77777777" w:rsidR="00FB3E64" w:rsidRPr="00FB3E64" w:rsidRDefault="00FB3E64" w:rsidP="00FE71C0">
      <w:pPr>
        <w:adjustRightInd w:val="0"/>
        <w:spacing w:after="0" w:line="243" w:lineRule="exact"/>
        <w:ind w:right="-1"/>
        <w:rPr>
          <w:rFonts w:ascii="Calibri" w:eastAsia="Times New Roman" w:hAnsi="Calibri" w:cs="Calibri"/>
          <w:lang w:eastAsia="pt-BR"/>
        </w:rPr>
      </w:pPr>
    </w:p>
    <w:p w14:paraId="57239C9C" w14:textId="77777777" w:rsidR="00FB3E64" w:rsidRPr="00FB3E64" w:rsidRDefault="00FB3E64" w:rsidP="00FE71C0">
      <w:pPr>
        <w:overflowPunct w:val="0"/>
        <w:adjustRightInd w:val="0"/>
        <w:spacing w:after="0" w:line="240" w:lineRule="auto"/>
        <w:ind w:right="-1"/>
        <w:jc w:val="both"/>
        <w:rPr>
          <w:rFonts w:ascii="Calibri" w:eastAsia="Times New Roman" w:hAnsi="Calibri" w:cs="Calibri"/>
          <w:lang w:eastAsia="pt-BR"/>
        </w:rPr>
      </w:pPr>
      <w:r w:rsidRPr="00FB3E64">
        <w:rPr>
          <w:rFonts w:ascii="Calibri" w:eastAsia="Times New Roman" w:hAnsi="Calibri" w:cs="Calibri"/>
          <w:lang w:eastAsia="pt-BR"/>
        </w:rPr>
        <w:t>As despesas relativas ao pagamento correrão à conta dos recursos previstos no orçamento para o corrente exercício e correspondente nos exercícios subsequentes, da Secretaria a qual será discriminada no Empenho ou documento equivalente:</w:t>
      </w:r>
    </w:p>
    <w:p w14:paraId="0C3BEEE8" w14:textId="77777777" w:rsidR="00FB3E64" w:rsidRPr="00FB3E64" w:rsidRDefault="00FB3E64" w:rsidP="00FE71C0">
      <w:pPr>
        <w:overflowPunct w:val="0"/>
        <w:adjustRightInd w:val="0"/>
        <w:spacing w:after="0" w:line="240" w:lineRule="auto"/>
        <w:ind w:right="-1"/>
        <w:jc w:val="both"/>
        <w:rPr>
          <w:rFonts w:ascii="Calibri" w:eastAsia="Times New Roman" w:hAnsi="Calibri" w:cs="Calibri"/>
          <w:lang w:eastAsia="pt-BR"/>
        </w:rPr>
      </w:pPr>
    </w:p>
    <w:p w14:paraId="7248F2C6" w14:textId="77777777" w:rsidR="00FB3E64" w:rsidRPr="00FB3E64" w:rsidRDefault="00FB3E64" w:rsidP="00FE71C0">
      <w:pPr>
        <w:widowControl w:val="0"/>
        <w:autoSpaceDE w:val="0"/>
        <w:autoSpaceDN w:val="0"/>
        <w:spacing w:after="0"/>
        <w:ind w:right="-1"/>
        <w:jc w:val="both"/>
        <w:rPr>
          <w:rFonts w:ascii="Calibri" w:eastAsia="Times New Roman" w:hAnsi="Calibri" w:cs="Calibri"/>
          <w:b/>
          <w:bCs/>
          <w:lang w:val="pt-PT"/>
        </w:rPr>
      </w:pPr>
      <w:r w:rsidRPr="00FB3E64">
        <w:rPr>
          <w:rFonts w:ascii="Calibri" w:eastAsia="Times New Roman" w:hAnsi="Calibri" w:cs="Calibri"/>
          <w:b/>
          <w:bCs/>
          <w:lang w:val="pt-PT"/>
        </w:rPr>
        <w:t xml:space="preserve">UNIDADE: </w:t>
      </w:r>
      <w:r w:rsidR="000A04CC">
        <w:rPr>
          <w:rFonts w:ascii="Calibri" w:eastAsia="Times New Roman" w:hAnsi="Calibri" w:cs="Calibri"/>
          <w:b/>
          <w:bCs/>
          <w:lang w:val="pt-PT"/>
        </w:rPr>
        <w:t xml:space="preserve">14 - </w:t>
      </w:r>
      <w:r w:rsidR="000A04CC" w:rsidRPr="000A04CC">
        <w:rPr>
          <w:rFonts w:ascii="Calibri" w:eastAsia="Times New Roman" w:hAnsi="Calibri" w:cs="Calibri"/>
          <w:b/>
          <w:bCs/>
          <w:lang w:val="pt-PT"/>
        </w:rPr>
        <w:t>FUNDO MUNICIPAL DE SAÚDE</w:t>
      </w:r>
      <w:r w:rsidR="000A04CC">
        <w:rPr>
          <w:rFonts w:ascii="Calibri" w:eastAsia="Times New Roman" w:hAnsi="Calibri" w:cs="Calibri"/>
          <w:b/>
          <w:bCs/>
          <w:lang w:val="pt-PT"/>
        </w:rPr>
        <w:t xml:space="preserve"> - FMS</w:t>
      </w:r>
    </w:p>
    <w:p w14:paraId="7396947B" w14:textId="77777777" w:rsidR="00FB3E64" w:rsidRPr="00FB3E64" w:rsidRDefault="00FB3E64" w:rsidP="00FE71C0">
      <w:pPr>
        <w:widowControl w:val="0"/>
        <w:autoSpaceDE w:val="0"/>
        <w:autoSpaceDN w:val="0"/>
        <w:spacing w:after="0"/>
        <w:ind w:right="-1"/>
        <w:jc w:val="both"/>
        <w:rPr>
          <w:rFonts w:ascii="Calibri" w:eastAsia="Times New Roman" w:hAnsi="Calibri" w:cs="Calibri"/>
          <w:b/>
          <w:bCs/>
          <w:lang w:val="pt-PT"/>
        </w:rPr>
      </w:pPr>
      <w:r w:rsidRPr="00FB3E64">
        <w:rPr>
          <w:rFonts w:ascii="Calibri" w:eastAsia="Times New Roman" w:hAnsi="Calibri" w:cs="Calibri"/>
          <w:b/>
          <w:bCs/>
          <w:lang w:val="pt-PT"/>
        </w:rPr>
        <w:t xml:space="preserve">PROJETO/ATIVIDADE: </w:t>
      </w:r>
      <w:r w:rsidR="000A04CC">
        <w:rPr>
          <w:rFonts w:ascii="Calibri" w:eastAsia="Times New Roman" w:hAnsi="Calibri" w:cs="Calibri"/>
          <w:b/>
          <w:bCs/>
          <w:lang w:val="pt-PT"/>
        </w:rPr>
        <w:t>2054</w:t>
      </w:r>
      <w:r w:rsidRPr="00FB3E64">
        <w:rPr>
          <w:rFonts w:ascii="Calibri" w:eastAsia="Times New Roman" w:hAnsi="Calibri" w:cs="Calibri"/>
          <w:b/>
          <w:bCs/>
          <w:lang w:val="pt-PT"/>
        </w:rPr>
        <w:t xml:space="preserve"> – </w:t>
      </w:r>
      <w:r w:rsidR="000A04CC" w:rsidRPr="000A04CC">
        <w:rPr>
          <w:rFonts w:ascii="Calibri" w:eastAsia="Times New Roman" w:hAnsi="Calibri" w:cs="Calibri"/>
          <w:b/>
          <w:bCs/>
          <w:lang w:val="pt-PT"/>
        </w:rPr>
        <w:t>Manutenção das Atividades do Fundo Municipal de Saúde-FMS</w:t>
      </w:r>
    </w:p>
    <w:p w14:paraId="72CB2AF1" w14:textId="77777777" w:rsidR="00FB3E64" w:rsidRPr="00FB3E64" w:rsidRDefault="00FB3E64" w:rsidP="00FE71C0">
      <w:pPr>
        <w:widowControl w:val="0"/>
        <w:autoSpaceDE w:val="0"/>
        <w:autoSpaceDN w:val="0"/>
        <w:spacing w:after="0"/>
        <w:ind w:right="-1"/>
        <w:jc w:val="both"/>
        <w:rPr>
          <w:rFonts w:ascii="Calibri" w:eastAsia="Times New Roman" w:hAnsi="Calibri" w:cs="Calibri"/>
          <w:b/>
          <w:bCs/>
          <w:lang w:val="pt-PT"/>
        </w:rPr>
      </w:pPr>
      <w:r w:rsidRPr="00FB3E64">
        <w:rPr>
          <w:rFonts w:ascii="Calibri" w:eastAsia="Times New Roman" w:hAnsi="Calibri" w:cs="Calibri"/>
          <w:b/>
          <w:bCs/>
          <w:lang w:val="pt-PT"/>
        </w:rPr>
        <w:t xml:space="preserve">ELEMENTO DESPESA: </w:t>
      </w:r>
      <w:r w:rsidR="000A04CC" w:rsidRPr="000A04CC">
        <w:rPr>
          <w:rFonts w:ascii="Calibri" w:eastAsia="Times New Roman" w:hAnsi="Calibri" w:cs="Calibri"/>
          <w:b/>
          <w:bCs/>
          <w:lang w:val="pt-PT"/>
        </w:rPr>
        <w:t>44905200 – Equipamentos e Material Permanente</w:t>
      </w:r>
    </w:p>
    <w:p w14:paraId="773B4DEB" w14:textId="77777777" w:rsidR="00FB3E64" w:rsidRPr="00FB3E64" w:rsidRDefault="00FB3E64" w:rsidP="00FE71C0">
      <w:pPr>
        <w:widowControl w:val="0"/>
        <w:autoSpaceDE w:val="0"/>
        <w:autoSpaceDN w:val="0"/>
        <w:spacing w:after="0"/>
        <w:ind w:right="-1"/>
        <w:jc w:val="both"/>
        <w:rPr>
          <w:rFonts w:ascii="Calibri" w:eastAsia="Times New Roman" w:hAnsi="Calibri" w:cs="Calibri"/>
          <w:b/>
          <w:bCs/>
          <w:lang w:val="pt-PT"/>
        </w:rPr>
      </w:pPr>
      <w:r w:rsidRPr="00FB3E64">
        <w:rPr>
          <w:rFonts w:ascii="Calibri" w:eastAsia="Times New Roman" w:hAnsi="Calibri" w:cs="Calibri"/>
          <w:b/>
          <w:bCs/>
          <w:lang w:val="pt-PT"/>
        </w:rPr>
        <w:t xml:space="preserve">FONTE: </w:t>
      </w:r>
      <w:r w:rsidR="000A04CC" w:rsidRPr="000A04CC">
        <w:rPr>
          <w:rFonts w:ascii="Calibri" w:eastAsia="Times New Roman" w:hAnsi="Calibri" w:cs="Calibri"/>
          <w:b/>
          <w:bCs/>
          <w:lang w:val="pt-PT"/>
        </w:rPr>
        <w:t>15001002 – Identificação das Despesas com Ações</w:t>
      </w:r>
    </w:p>
    <w:p w14:paraId="39291FA4" w14:textId="77777777" w:rsidR="00FB3E64" w:rsidRPr="00FB3E64" w:rsidRDefault="00FB3E64" w:rsidP="00FE71C0">
      <w:pPr>
        <w:adjustRightInd w:val="0"/>
        <w:spacing w:after="0" w:line="240" w:lineRule="auto"/>
        <w:ind w:right="-1"/>
        <w:rPr>
          <w:rFonts w:ascii="Calibri" w:eastAsia="Times New Roman" w:hAnsi="Calibri" w:cs="Calibri"/>
          <w:b/>
          <w:bCs/>
          <w:lang w:eastAsia="pt-BR"/>
        </w:rPr>
      </w:pPr>
    </w:p>
    <w:p w14:paraId="79AFA660" w14:textId="77777777" w:rsidR="00FB3E64" w:rsidRPr="00FB3E64" w:rsidRDefault="00FB3E64" w:rsidP="00FE71C0">
      <w:pPr>
        <w:adjustRightInd w:val="0"/>
        <w:spacing w:after="0" w:line="240" w:lineRule="auto"/>
        <w:ind w:right="-1"/>
        <w:rPr>
          <w:rFonts w:ascii="Calibri" w:eastAsia="Times New Roman" w:hAnsi="Calibri" w:cs="Calibri"/>
          <w:lang w:eastAsia="pt-BR"/>
        </w:rPr>
      </w:pPr>
      <w:r w:rsidRPr="00FB3E64">
        <w:rPr>
          <w:rFonts w:ascii="Calibri" w:eastAsia="Times New Roman" w:hAnsi="Calibri" w:cs="Calibri"/>
          <w:b/>
          <w:bCs/>
          <w:lang w:eastAsia="pt-BR"/>
        </w:rPr>
        <w:t>CLÁUSULA TERCEIRA – DO PREÇO E CONDIÇÕES DE PAGAMENTO</w:t>
      </w:r>
    </w:p>
    <w:p w14:paraId="628E9BDF" w14:textId="77777777" w:rsidR="00FB3E64" w:rsidRPr="00FB3E64" w:rsidRDefault="00FB3E64" w:rsidP="00FE71C0">
      <w:pPr>
        <w:adjustRightInd w:val="0"/>
        <w:spacing w:after="0" w:line="235" w:lineRule="exact"/>
        <w:ind w:right="-1"/>
        <w:rPr>
          <w:rFonts w:ascii="Calibri" w:eastAsia="Times New Roman" w:hAnsi="Calibri" w:cs="Calibri"/>
          <w:lang w:eastAsia="pt-BR"/>
        </w:rPr>
      </w:pPr>
    </w:p>
    <w:p w14:paraId="13FEA28A" w14:textId="119CF273" w:rsidR="00FB3E64" w:rsidRPr="00FB3E64" w:rsidRDefault="00FB3E64" w:rsidP="00FE71C0">
      <w:pPr>
        <w:overflowPunct w:val="0"/>
        <w:adjustRightInd w:val="0"/>
        <w:spacing w:after="0" w:line="242" w:lineRule="auto"/>
        <w:ind w:right="-1"/>
        <w:jc w:val="both"/>
        <w:rPr>
          <w:rFonts w:ascii="Calibri" w:eastAsia="Times New Roman" w:hAnsi="Calibri" w:cs="Calibri"/>
          <w:lang w:eastAsia="pt-BR"/>
        </w:rPr>
      </w:pPr>
      <w:r w:rsidRPr="00FB3E64">
        <w:rPr>
          <w:rFonts w:ascii="Calibri" w:eastAsia="Times New Roman" w:hAnsi="Calibri" w:cs="Calibri"/>
          <w:lang w:eastAsia="pt-BR"/>
        </w:rPr>
        <w:t xml:space="preserve">O valor do presente </w:t>
      </w:r>
      <w:r w:rsidRPr="00FB3E64">
        <w:rPr>
          <w:rFonts w:ascii="Calibri" w:eastAsia="Times New Roman" w:hAnsi="Calibri" w:cs="Calibri"/>
          <w:b/>
          <w:bCs/>
          <w:lang w:eastAsia="pt-BR"/>
        </w:rPr>
        <w:t>Termo de Compromisso de Fornecimento</w:t>
      </w:r>
      <w:r w:rsidRPr="00FB3E64">
        <w:rPr>
          <w:rFonts w:ascii="Calibri" w:eastAsia="Times New Roman" w:hAnsi="Calibri" w:cs="Calibri"/>
          <w:lang w:eastAsia="pt-BR"/>
        </w:rPr>
        <w:t xml:space="preserve"> é o valor ofertado pela </w:t>
      </w:r>
      <w:r w:rsidRPr="00FB3E64">
        <w:rPr>
          <w:rFonts w:ascii="Calibri" w:eastAsia="Times New Roman" w:hAnsi="Calibri" w:cs="Calibri"/>
          <w:b/>
          <w:bCs/>
          <w:lang w:eastAsia="pt-BR"/>
        </w:rPr>
        <w:t>PROMITENTE</w:t>
      </w:r>
      <w:r w:rsidRPr="00FB3E64">
        <w:rPr>
          <w:rFonts w:ascii="Calibri" w:eastAsia="Times New Roman" w:hAnsi="Calibri" w:cs="Calibri"/>
          <w:lang w:eastAsia="pt-BR"/>
        </w:rPr>
        <w:t xml:space="preserve"> </w:t>
      </w:r>
      <w:r w:rsidRPr="00FB3E64">
        <w:rPr>
          <w:rFonts w:ascii="Calibri" w:eastAsia="Times New Roman" w:hAnsi="Calibri" w:cs="Calibri"/>
          <w:b/>
          <w:bCs/>
          <w:lang w:eastAsia="pt-BR"/>
        </w:rPr>
        <w:t xml:space="preserve">FORNECEDORA </w:t>
      </w:r>
      <w:r w:rsidRPr="00FB3E64">
        <w:rPr>
          <w:rFonts w:ascii="Calibri" w:eastAsia="Times New Roman" w:hAnsi="Calibri" w:cs="Calibri"/>
          <w:lang w:eastAsia="pt-BR"/>
        </w:rPr>
        <w:t>para os</w:t>
      </w:r>
      <w:r w:rsidRPr="00FB3E64">
        <w:rPr>
          <w:rFonts w:ascii="Calibri" w:eastAsia="Times New Roman" w:hAnsi="Calibri" w:cs="Calibri"/>
          <w:b/>
          <w:bCs/>
          <w:lang w:eastAsia="pt-BR"/>
        </w:rPr>
        <w:t xml:space="preserve"> itens </w:t>
      </w:r>
      <w:r w:rsidRPr="00FB3E64">
        <w:rPr>
          <w:rFonts w:ascii="Calibri" w:eastAsia="Times New Roman" w:hAnsi="Calibri" w:cs="Calibri"/>
          <w:lang w:eastAsia="pt-BR"/>
        </w:rPr>
        <w:t xml:space="preserve">constantes da ATA de preços em epigrafe, que é parte integrante deste instrumento, independentemente de transcrição, perfazendo o valor total </w:t>
      </w:r>
      <w:r w:rsidRPr="00FB3E64">
        <w:rPr>
          <w:rFonts w:ascii="Calibri" w:eastAsia="Times New Roman" w:hAnsi="Calibri" w:cs="Calibri"/>
          <w:b/>
          <w:bCs/>
          <w:lang w:eastAsia="pt-BR"/>
        </w:rPr>
        <w:t xml:space="preserve">de R$ </w:t>
      </w:r>
      <w:r w:rsidR="006758E2" w:rsidRPr="006758E2">
        <w:rPr>
          <w:rFonts w:ascii="Calibri" w:eastAsia="Times New Roman" w:hAnsi="Calibri" w:cs="Calibri"/>
          <w:b/>
          <w:bCs/>
          <w:lang w:eastAsia="pt-BR"/>
        </w:rPr>
        <w:t xml:space="preserve">444.666,66 </w:t>
      </w:r>
      <w:r w:rsidRPr="00FB3E64">
        <w:rPr>
          <w:rFonts w:ascii="Calibri" w:eastAsia="Times New Roman" w:hAnsi="Calibri" w:cs="Calibri"/>
          <w:b/>
          <w:bCs/>
          <w:lang w:eastAsia="pt-BR"/>
        </w:rPr>
        <w:t>(</w:t>
      </w:r>
      <w:r w:rsidR="006758E2">
        <w:rPr>
          <w:rFonts w:ascii="Calibri" w:eastAsia="Times New Roman" w:hAnsi="Calibri" w:cs="Calibri"/>
          <w:b/>
          <w:bCs/>
          <w:lang w:eastAsia="pt-BR"/>
        </w:rPr>
        <w:t>Quatrocentos e Quarenta e Quatro</w:t>
      </w:r>
      <w:r w:rsidR="000A04CC">
        <w:rPr>
          <w:rFonts w:ascii="Calibri" w:eastAsia="Times New Roman" w:hAnsi="Calibri" w:cs="Calibri"/>
          <w:b/>
          <w:bCs/>
          <w:lang w:eastAsia="pt-BR"/>
        </w:rPr>
        <w:t xml:space="preserve"> Mil</w:t>
      </w:r>
      <w:r w:rsidR="006758E2">
        <w:rPr>
          <w:rFonts w:ascii="Calibri" w:eastAsia="Times New Roman" w:hAnsi="Calibri" w:cs="Calibri"/>
          <w:b/>
          <w:bCs/>
          <w:lang w:eastAsia="pt-BR"/>
        </w:rPr>
        <w:t>, Seiscentos e Sessenta e Seis</w:t>
      </w:r>
      <w:r w:rsidR="000A04CC">
        <w:rPr>
          <w:rFonts w:ascii="Calibri" w:eastAsia="Times New Roman" w:hAnsi="Calibri" w:cs="Calibri"/>
          <w:b/>
          <w:bCs/>
          <w:lang w:eastAsia="pt-BR"/>
        </w:rPr>
        <w:t xml:space="preserve"> Reais</w:t>
      </w:r>
      <w:r w:rsidR="006758E2">
        <w:rPr>
          <w:rFonts w:ascii="Calibri" w:eastAsia="Times New Roman" w:hAnsi="Calibri" w:cs="Calibri"/>
          <w:b/>
          <w:bCs/>
          <w:lang w:eastAsia="pt-BR"/>
        </w:rPr>
        <w:t xml:space="preserve"> e Sessenta e Seis Centavos</w:t>
      </w:r>
      <w:r w:rsidRPr="00FB3E64">
        <w:rPr>
          <w:rFonts w:ascii="Calibri" w:eastAsia="Times New Roman" w:hAnsi="Calibri" w:cs="Calibri"/>
          <w:b/>
          <w:bCs/>
          <w:lang w:eastAsia="pt-BR"/>
        </w:rPr>
        <w:t>)</w:t>
      </w:r>
      <w:r w:rsidRPr="00FB3E64">
        <w:rPr>
          <w:rFonts w:ascii="Calibri" w:eastAsia="Times New Roman" w:hAnsi="Calibri" w:cs="Calibri"/>
          <w:lang w:eastAsia="pt-BR"/>
        </w:rPr>
        <w:t>, fixo e irreajustável, inclusos todos os custos e despesas decorrentes de transporte, seguros, tributos, contribuições fiscais, parafiscais, emolumentos e custos de qualquer natureza.</w:t>
      </w:r>
    </w:p>
    <w:p w14:paraId="2AAE4A85" w14:textId="77777777" w:rsidR="00FB3E64" w:rsidRPr="00FB3E64" w:rsidRDefault="00FB3E64" w:rsidP="00FE71C0">
      <w:pPr>
        <w:adjustRightInd w:val="0"/>
        <w:spacing w:after="0" w:line="240" w:lineRule="auto"/>
        <w:ind w:right="-1"/>
        <w:rPr>
          <w:rFonts w:ascii="Calibri" w:eastAsia="Times New Roman" w:hAnsi="Calibri" w:cs="Calibri"/>
          <w:lang w:eastAsia="pt-BR"/>
        </w:rPr>
      </w:pPr>
    </w:p>
    <w:p w14:paraId="7B6DA79B" w14:textId="77777777" w:rsidR="00FB3E64" w:rsidRPr="00FB3E64" w:rsidRDefault="00FB3E64" w:rsidP="000A04CC">
      <w:pPr>
        <w:widowControl w:val="0"/>
        <w:numPr>
          <w:ilvl w:val="0"/>
          <w:numId w:val="1"/>
        </w:numPr>
        <w:tabs>
          <w:tab w:val="num" w:pos="300"/>
          <w:tab w:val="left" w:pos="567"/>
        </w:tabs>
        <w:overflowPunct w:val="0"/>
        <w:autoSpaceDE w:val="0"/>
        <w:autoSpaceDN w:val="0"/>
        <w:adjustRightInd w:val="0"/>
        <w:spacing w:after="0" w:line="235" w:lineRule="auto"/>
        <w:ind w:left="0" w:right="-1" w:firstLine="0"/>
        <w:jc w:val="both"/>
        <w:rPr>
          <w:rFonts w:ascii="Calibri" w:eastAsia="Times New Roman" w:hAnsi="Calibri" w:cs="Calibri"/>
          <w:lang w:eastAsia="pt-BR"/>
        </w:rPr>
      </w:pPr>
      <w:bookmarkStart w:id="0" w:name="page43"/>
      <w:bookmarkEnd w:id="0"/>
      <w:r w:rsidRPr="00FB3E64">
        <w:rPr>
          <w:rFonts w:ascii="Calibri" w:eastAsia="Times New Roman" w:hAnsi="Calibri" w:cs="Calibri"/>
          <w:lang w:eastAsia="pt-BR"/>
        </w:rPr>
        <w:t xml:space="preserve">1º. O pagamento será realizado pela unidade compradora, no prazo de até </w:t>
      </w:r>
      <w:r w:rsidRPr="00FB3E64">
        <w:rPr>
          <w:rFonts w:ascii="Calibri" w:eastAsia="Times New Roman" w:hAnsi="Calibri" w:cs="Calibri"/>
          <w:b/>
          <w:bCs/>
          <w:lang w:eastAsia="pt-BR"/>
        </w:rPr>
        <w:t>30 (trinta) dias</w:t>
      </w:r>
      <w:r w:rsidRPr="00FB3E64">
        <w:rPr>
          <w:rFonts w:ascii="Calibri" w:eastAsia="Times New Roman" w:hAnsi="Calibri" w:cs="Calibri"/>
          <w:lang w:eastAsia="pt-BR"/>
        </w:rPr>
        <w:t xml:space="preserve">, contados do recebimento definitivo dos serviços e mediante a apresentação dos documentos fiscais legalmente exigíveis e devidamente atestados pelo Servidor/Comissão de Recebimento. </w:t>
      </w:r>
    </w:p>
    <w:p w14:paraId="38C3D69A" w14:textId="77777777" w:rsidR="00FB3E64" w:rsidRPr="00FB3E64" w:rsidRDefault="00FB3E64" w:rsidP="00FE71C0">
      <w:pPr>
        <w:tabs>
          <w:tab w:val="left" w:pos="567"/>
        </w:tabs>
        <w:adjustRightInd w:val="0"/>
        <w:spacing w:after="0" w:line="226" w:lineRule="exact"/>
        <w:ind w:right="-1"/>
        <w:rPr>
          <w:rFonts w:ascii="Calibri" w:eastAsia="Times New Roman" w:hAnsi="Calibri" w:cs="Calibri"/>
          <w:lang w:eastAsia="pt-BR"/>
        </w:rPr>
      </w:pPr>
    </w:p>
    <w:p w14:paraId="4C0C9DFF" w14:textId="77777777" w:rsidR="00FB3E64" w:rsidRPr="00FB3E64" w:rsidRDefault="00FB3E64" w:rsidP="000A04CC">
      <w:pPr>
        <w:widowControl w:val="0"/>
        <w:numPr>
          <w:ilvl w:val="0"/>
          <w:numId w:val="1"/>
        </w:numPr>
        <w:tabs>
          <w:tab w:val="num" w:pos="312"/>
          <w:tab w:val="left" w:pos="567"/>
          <w:tab w:val="left" w:pos="1134"/>
        </w:tabs>
        <w:overflowPunct w:val="0"/>
        <w:autoSpaceDE w:val="0"/>
        <w:autoSpaceDN w:val="0"/>
        <w:adjustRightInd w:val="0"/>
        <w:spacing w:after="0" w:line="242" w:lineRule="auto"/>
        <w:ind w:left="0" w:right="-1" w:firstLine="0"/>
        <w:jc w:val="both"/>
        <w:rPr>
          <w:rFonts w:ascii="Calibri" w:eastAsia="Times New Roman" w:hAnsi="Calibri" w:cs="Calibri"/>
          <w:lang w:eastAsia="pt-BR"/>
        </w:rPr>
      </w:pPr>
      <w:r w:rsidRPr="00FB3E64">
        <w:rPr>
          <w:rFonts w:ascii="Calibri" w:eastAsia="Times New Roman" w:hAnsi="Calibri" w:cs="Calibri"/>
          <w:lang w:eastAsia="pt-BR"/>
        </w:rPr>
        <w:t xml:space="preserve">2º. Na ocorrência de necessidade de providências complementares por parte da </w:t>
      </w:r>
      <w:r w:rsidRPr="00FB3E64">
        <w:rPr>
          <w:rFonts w:ascii="Calibri" w:eastAsia="Times New Roman" w:hAnsi="Calibri" w:cs="Calibri"/>
          <w:b/>
          <w:bCs/>
          <w:lang w:eastAsia="pt-BR"/>
        </w:rPr>
        <w:t>PROMITENTE</w:t>
      </w:r>
      <w:r w:rsidRPr="00FB3E64">
        <w:rPr>
          <w:rFonts w:ascii="Calibri" w:eastAsia="Times New Roman" w:hAnsi="Calibri" w:cs="Calibri"/>
          <w:lang w:eastAsia="pt-BR"/>
        </w:rPr>
        <w:t xml:space="preserve"> </w:t>
      </w:r>
      <w:r w:rsidRPr="00FB3E64">
        <w:rPr>
          <w:rFonts w:ascii="Calibri" w:eastAsia="Times New Roman" w:hAnsi="Calibri" w:cs="Calibri"/>
          <w:b/>
          <w:bCs/>
          <w:lang w:eastAsia="pt-BR"/>
        </w:rPr>
        <w:t xml:space="preserve">FORNECEDORA </w:t>
      </w:r>
      <w:r w:rsidRPr="00FB3E64">
        <w:rPr>
          <w:rFonts w:ascii="Calibri" w:eastAsia="Times New Roman" w:hAnsi="Calibri" w:cs="Calibri"/>
          <w:lang w:eastAsia="pt-BR"/>
        </w:rPr>
        <w:t>o decurso do prazo de pagamentos será interrompido, reiniciando-se sua contagem a</w:t>
      </w:r>
      <w:r w:rsidRPr="00FB3E64">
        <w:rPr>
          <w:rFonts w:ascii="Calibri" w:eastAsia="Times New Roman" w:hAnsi="Calibri" w:cs="Calibri"/>
          <w:b/>
          <w:bCs/>
          <w:lang w:eastAsia="pt-BR"/>
        </w:rPr>
        <w:t xml:space="preserve"> </w:t>
      </w:r>
      <w:r w:rsidRPr="00FB3E64">
        <w:rPr>
          <w:rFonts w:ascii="Calibri" w:eastAsia="Times New Roman" w:hAnsi="Calibri" w:cs="Calibri"/>
          <w:lang w:eastAsia="pt-BR"/>
        </w:rPr>
        <w:t xml:space="preserve">partir da data em que estas forem cumpridas, caso em que não será devida atualização financeira. </w:t>
      </w:r>
    </w:p>
    <w:p w14:paraId="1B16277D" w14:textId="77777777" w:rsidR="00FB3E64" w:rsidRPr="00FB3E64" w:rsidRDefault="00FB3E64" w:rsidP="00FE71C0">
      <w:pPr>
        <w:tabs>
          <w:tab w:val="left" w:pos="567"/>
          <w:tab w:val="num" w:pos="709"/>
          <w:tab w:val="left" w:pos="1134"/>
        </w:tabs>
        <w:adjustRightInd w:val="0"/>
        <w:spacing w:after="0" w:line="223" w:lineRule="exact"/>
        <w:ind w:right="-1"/>
        <w:rPr>
          <w:rFonts w:ascii="Calibri" w:eastAsia="Times New Roman" w:hAnsi="Calibri" w:cs="Calibri"/>
          <w:lang w:eastAsia="pt-BR"/>
        </w:rPr>
      </w:pPr>
    </w:p>
    <w:p w14:paraId="3BF5B6CF" w14:textId="77777777" w:rsidR="00FB3E64" w:rsidRPr="00FB3E64" w:rsidRDefault="00FB3E64" w:rsidP="00FE71C0">
      <w:pPr>
        <w:widowControl w:val="0"/>
        <w:tabs>
          <w:tab w:val="left" w:pos="567"/>
          <w:tab w:val="num" w:pos="709"/>
        </w:tabs>
        <w:overflowPunct w:val="0"/>
        <w:autoSpaceDE w:val="0"/>
        <w:autoSpaceDN w:val="0"/>
        <w:adjustRightInd w:val="0"/>
        <w:spacing w:after="0" w:line="240" w:lineRule="auto"/>
        <w:ind w:right="-1"/>
        <w:jc w:val="both"/>
        <w:rPr>
          <w:rFonts w:ascii="Calibri" w:eastAsia="Times New Roman" w:hAnsi="Calibri" w:cs="Calibri"/>
          <w:lang w:eastAsia="pt-BR"/>
        </w:rPr>
      </w:pPr>
      <w:r w:rsidRPr="00FB3E64">
        <w:rPr>
          <w:rFonts w:ascii="Calibri" w:eastAsia="Times New Roman" w:hAnsi="Calibri" w:cs="Calibri"/>
          <w:lang w:eastAsia="pt-BR"/>
        </w:rPr>
        <w:t xml:space="preserve">§3º O faturamento correspondente ao objeto contratado deverá ser apresentado pela </w:t>
      </w:r>
      <w:r w:rsidRPr="00FB3E64">
        <w:rPr>
          <w:rFonts w:ascii="Calibri" w:eastAsia="Times New Roman" w:hAnsi="Calibri" w:cs="Calibri"/>
          <w:b/>
          <w:bCs/>
          <w:lang w:eastAsia="pt-BR"/>
        </w:rPr>
        <w:t>PROMITENTE</w:t>
      </w:r>
      <w:r w:rsidRPr="00FB3E64">
        <w:rPr>
          <w:rFonts w:ascii="Calibri" w:eastAsia="Times New Roman" w:hAnsi="Calibri" w:cs="Calibri"/>
          <w:lang w:eastAsia="pt-BR"/>
        </w:rPr>
        <w:t xml:space="preserve"> </w:t>
      </w:r>
      <w:r w:rsidRPr="00FB3E64">
        <w:rPr>
          <w:rFonts w:ascii="Calibri" w:eastAsia="Times New Roman" w:hAnsi="Calibri" w:cs="Calibri"/>
          <w:b/>
          <w:bCs/>
          <w:lang w:eastAsia="pt-BR"/>
        </w:rPr>
        <w:t>FORNECEDORA</w:t>
      </w:r>
      <w:r w:rsidRPr="00FB3E64">
        <w:rPr>
          <w:rFonts w:ascii="Calibri" w:eastAsia="Times New Roman" w:hAnsi="Calibri" w:cs="Calibri"/>
          <w:lang w:eastAsia="pt-BR"/>
        </w:rPr>
        <w:t>, através de Nota Fiscal, em duas vias, com os requisitos da lei vigente, dentro dos</w:t>
      </w:r>
      <w:r w:rsidRPr="00FB3E64">
        <w:rPr>
          <w:rFonts w:ascii="Calibri" w:eastAsia="Times New Roman" w:hAnsi="Calibri" w:cs="Calibri"/>
          <w:b/>
          <w:bCs/>
          <w:lang w:eastAsia="pt-BR"/>
        </w:rPr>
        <w:t xml:space="preserve"> </w:t>
      </w:r>
      <w:r w:rsidRPr="00FB3E64">
        <w:rPr>
          <w:rFonts w:ascii="Calibri" w:eastAsia="Times New Roman" w:hAnsi="Calibri" w:cs="Calibri"/>
          <w:lang w:eastAsia="pt-BR"/>
        </w:rPr>
        <w:t xml:space="preserve">prazos estabelecidos na sua proposta, após assinatura do contrato ou por outros instrumentos hábeis, nas formas previstas no </w:t>
      </w:r>
      <w:r w:rsidRPr="00FB3E64">
        <w:rPr>
          <w:rFonts w:ascii="Calibri" w:eastAsia="Times New Roman" w:hAnsi="Calibri" w:cs="Calibri"/>
          <w:b/>
          <w:bCs/>
          <w:lang w:eastAsia="pt-BR"/>
        </w:rPr>
        <w:t>art. 95 da Lei 14.133/21</w:t>
      </w:r>
      <w:r w:rsidRPr="00FB3E64">
        <w:rPr>
          <w:rFonts w:ascii="Calibri" w:eastAsia="Times New Roman" w:hAnsi="Calibri" w:cs="Calibri"/>
          <w:lang w:eastAsia="pt-BR"/>
        </w:rPr>
        <w:t xml:space="preserve"> e recebimento Nota de Empenho.</w:t>
      </w:r>
    </w:p>
    <w:p w14:paraId="5C72F937" w14:textId="77777777" w:rsidR="00FB3E64" w:rsidRPr="00FB3E64" w:rsidRDefault="00FB3E64" w:rsidP="00FE71C0">
      <w:pPr>
        <w:tabs>
          <w:tab w:val="left" w:pos="567"/>
        </w:tabs>
        <w:adjustRightInd w:val="0"/>
        <w:spacing w:after="0" w:line="229" w:lineRule="exact"/>
        <w:ind w:right="-1"/>
        <w:rPr>
          <w:rFonts w:ascii="Calibri" w:eastAsia="Times New Roman" w:hAnsi="Calibri" w:cs="Calibri"/>
          <w:lang w:eastAsia="pt-BR"/>
        </w:rPr>
      </w:pPr>
    </w:p>
    <w:p w14:paraId="41CFA0E7" w14:textId="77777777" w:rsidR="00FB3E64" w:rsidRPr="00FB3E64" w:rsidRDefault="00FB3E64" w:rsidP="00FE71C0">
      <w:pPr>
        <w:tabs>
          <w:tab w:val="left" w:pos="567"/>
        </w:tabs>
        <w:overflowPunct w:val="0"/>
        <w:adjustRightInd w:val="0"/>
        <w:spacing w:after="0" w:line="242" w:lineRule="auto"/>
        <w:ind w:right="-1"/>
        <w:jc w:val="both"/>
        <w:rPr>
          <w:rFonts w:ascii="Calibri" w:eastAsia="Times New Roman" w:hAnsi="Calibri" w:cs="Calibri"/>
          <w:lang w:eastAsia="pt-BR"/>
        </w:rPr>
      </w:pPr>
      <w:r w:rsidRPr="00FB3E64">
        <w:rPr>
          <w:rFonts w:ascii="Calibri" w:eastAsia="Times New Roman" w:hAnsi="Calibri" w:cs="Calibri"/>
          <w:lang w:eastAsia="pt-BR"/>
        </w:rPr>
        <w:t xml:space="preserve">§4º. A prestação, por parte da </w:t>
      </w:r>
      <w:r w:rsidRPr="00FB3E64">
        <w:rPr>
          <w:rFonts w:ascii="Calibri" w:eastAsia="Times New Roman" w:hAnsi="Calibri" w:cs="Calibri"/>
          <w:b/>
          <w:bCs/>
          <w:lang w:eastAsia="pt-BR"/>
        </w:rPr>
        <w:t>PROMITENTE FORNECEDORA</w:t>
      </w:r>
      <w:r w:rsidRPr="00FB3E64">
        <w:rPr>
          <w:rFonts w:ascii="Calibri" w:eastAsia="Times New Roman" w:hAnsi="Calibri" w:cs="Calibri"/>
          <w:lang w:eastAsia="pt-BR"/>
        </w:rPr>
        <w:t>, para uma determinada unidade, não poderá estar vinculada a débitos de outras unidades, porventura existentes, sob pena de sanções previstas em lei.</w:t>
      </w:r>
    </w:p>
    <w:p w14:paraId="555C834D" w14:textId="77777777" w:rsidR="00FB3E64" w:rsidRPr="00FB3E64" w:rsidRDefault="00FB3E64" w:rsidP="00FE71C0">
      <w:pPr>
        <w:overflowPunct w:val="0"/>
        <w:adjustRightInd w:val="0"/>
        <w:spacing w:after="0" w:line="242" w:lineRule="auto"/>
        <w:ind w:right="-1" w:hanging="425"/>
        <w:jc w:val="both"/>
        <w:rPr>
          <w:rFonts w:ascii="Calibri" w:eastAsia="Times New Roman" w:hAnsi="Calibri" w:cs="Calibri"/>
          <w:lang w:eastAsia="pt-BR"/>
        </w:rPr>
      </w:pPr>
    </w:p>
    <w:p w14:paraId="59260274" w14:textId="77777777" w:rsidR="00FB3E64" w:rsidRPr="00FB3E64" w:rsidRDefault="00FB3E64" w:rsidP="00FE71C0">
      <w:pPr>
        <w:adjustRightInd w:val="0"/>
        <w:spacing w:after="0" w:line="235" w:lineRule="auto"/>
        <w:ind w:right="-1"/>
        <w:rPr>
          <w:rFonts w:ascii="Calibri" w:eastAsia="Times New Roman" w:hAnsi="Calibri" w:cs="Calibri"/>
          <w:lang w:eastAsia="pt-BR"/>
        </w:rPr>
      </w:pPr>
      <w:r w:rsidRPr="00FB3E64">
        <w:rPr>
          <w:rFonts w:ascii="Calibri" w:eastAsia="Times New Roman" w:hAnsi="Calibri" w:cs="Calibri"/>
          <w:b/>
          <w:bCs/>
          <w:lang w:eastAsia="pt-BR"/>
        </w:rPr>
        <w:t>CLÁUSULA QUARTA – DA VALIDADE</w:t>
      </w:r>
    </w:p>
    <w:p w14:paraId="2239020C" w14:textId="77777777" w:rsidR="00FB3E64" w:rsidRPr="00FB3E64" w:rsidRDefault="00FB3E64" w:rsidP="00FE71C0">
      <w:pPr>
        <w:adjustRightInd w:val="0"/>
        <w:spacing w:after="0" w:line="236" w:lineRule="exact"/>
        <w:ind w:right="-1"/>
        <w:rPr>
          <w:rFonts w:ascii="Calibri" w:eastAsia="Times New Roman" w:hAnsi="Calibri" w:cs="Calibri"/>
          <w:lang w:eastAsia="pt-BR"/>
        </w:rPr>
      </w:pPr>
    </w:p>
    <w:p w14:paraId="00103B0A" w14:textId="77777777" w:rsidR="00FB3E64" w:rsidRPr="00FB3E64" w:rsidRDefault="00FB3E64" w:rsidP="00FE71C0">
      <w:pPr>
        <w:overflowPunct w:val="0"/>
        <w:adjustRightInd w:val="0"/>
        <w:spacing w:after="0" w:line="242" w:lineRule="auto"/>
        <w:ind w:right="-1"/>
        <w:jc w:val="both"/>
        <w:rPr>
          <w:rFonts w:ascii="Calibri" w:eastAsia="Times New Roman" w:hAnsi="Calibri" w:cs="Calibri"/>
          <w:lang w:eastAsia="pt-BR"/>
        </w:rPr>
      </w:pPr>
      <w:r w:rsidRPr="00FB3E64">
        <w:rPr>
          <w:rFonts w:ascii="Calibri" w:eastAsia="Times New Roman" w:hAnsi="Calibri" w:cs="Calibri"/>
          <w:lang w:eastAsia="pt-BR"/>
        </w:rPr>
        <w:t xml:space="preserve">Este Termo de Compromisso de Fornecimento tem validade </w:t>
      </w:r>
      <w:r w:rsidR="000A04CC" w:rsidRPr="000A04CC">
        <w:rPr>
          <w:rFonts w:ascii="Calibri" w:eastAsia="Times New Roman" w:hAnsi="Calibri" w:cs="Calibri"/>
          <w:b/>
          <w:lang w:eastAsia="pt-BR"/>
        </w:rPr>
        <w:t>até 31/12/2024</w:t>
      </w:r>
      <w:r w:rsidRPr="00FB3E64">
        <w:rPr>
          <w:rFonts w:ascii="Calibri" w:eastAsia="Times New Roman" w:hAnsi="Calibri" w:cs="Calibri"/>
          <w:lang w:eastAsia="pt-BR"/>
        </w:rPr>
        <w:t xml:space="preserve">, a contar da data de sua assinatura, </w:t>
      </w:r>
      <w:r w:rsidRPr="00FB3E64">
        <w:rPr>
          <w:rFonts w:ascii="Calibri" w:eastAsia="Times New Roman" w:hAnsi="Calibri" w:cs="Calibri"/>
          <w:color w:val="000000"/>
          <w:lang w:eastAsia="pt-BR"/>
        </w:rPr>
        <w:t xml:space="preserve">podendo ser prorrogado, por igual período, desde que comprovado o preço vantajoso, </w:t>
      </w:r>
      <w:r w:rsidRPr="00FB3E64">
        <w:rPr>
          <w:rFonts w:ascii="Calibri" w:eastAsia="Times New Roman" w:hAnsi="Calibri" w:cs="Calibri"/>
          <w:lang w:eastAsia="pt-BR"/>
        </w:rPr>
        <w:t xml:space="preserve">conforme </w:t>
      </w:r>
      <w:r w:rsidRPr="00FB3E64">
        <w:rPr>
          <w:rFonts w:ascii="Calibri" w:eastAsia="Times New Roman" w:hAnsi="Calibri" w:cs="Calibri"/>
          <w:b/>
          <w:bCs/>
          <w:lang w:eastAsia="pt-BR"/>
        </w:rPr>
        <w:t xml:space="preserve">art. 84, </w:t>
      </w:r>
      <w:r w:rsidRPr="00FB3E64">
        <w:rPr>
          <w:rFonts w:ascii="Calibri" w:eastAsia="Times New Roman" w:hAnsi="Calibri" w:cs="Calibri"/>
          <w:b/>
          <w:bCs/>
          <w:i/>
          <w:iCs/>
          <w:lang w:eastAsia="pt-BR"/>
        </w:rPr>
        <w:t>caput</w:t>
      </w:r>
      <w:r w:rsidRPr="00FB3E64">
        <w:rPr>
          <w:rFonts w:ascii="Calibri" w:eastAsia="Times New Roman" w:hAnsi="Calibri" w:cs="Calibri"/>
          <w:b/>
          <w:bCs/>
          <w:lang w:eastAsia="pt-BR"/>
        </w:rPr>
        <w:t xml:space="preserve"> da Lei 14.133/21</w:t>
      </w:r>
      <w:r w:rsidRPr="00FB3E64">
        <w:rPr>
          <w:rFonts w:ascii="Calibri" w:eastAsia="Times New Roman" w:hAnsi="Calibri" w:cs="Calibri"/>
          <w:lang w:eastAsia="pt-BR"/>
        </w:rPr>
        <w:t xml:space="preserve">, permanecendo em vigor os preços registrados no </w:t>
      </w:r>
      <w:r w:rsidRPr="00FB3E64">
        <w:rPr>
          <w:rFonts w:ascii="Calibri" w:eastAsia="Times New Roman" w:hAnsi="Calibri" w:cs="Calibri"/>
          <w:b/>
          <w:bCs/>
          <w:lang w:eastAsia="pt-BR"/>
        </w:rPr>
        <w:t>Preg</w:t>
      </w:r>
      <w:r w:rsidR="000A04CC">
        <w:rPr>
          <w:rFonts w:ascii="Calibri" w:eastAsia="Times New Roman" w:hAnsi="Calibri" w:cs="Calibri"/>
          <w:b/>
          <w:bCs/>
          <w:lang w:eastAsia="pt-BR"/>
        </w:rPr>
        <w:t>ão Eletrônico N.º 020</w:t>
      </w:r>
      <w:r w:rsidRPr="00FB3E64">
        <w:rPr>
          <w:rFonts w:ascii="Calibri" w:eastAsia="Times New Roman" w:hAnsi="Calibri" w:cs="Calibri"/>
          <w:b/>
          <w:bCs/>
          <w:lang w:eastAsia="pt-BR"/>
        </w:rPr>
        <w:t>/2024</w:t>
      </w:r>
      <w:r w:rsidRPr="00FB3E64">
        <w:rPr>
          <w:rFonts w:ascii="Calibri" w:eastAsia="Times New Roman" w:hAnsi="Calibri" w:cs="Calibri"/>
          <w:lang w:eastAsia="pt-BR"/>
        </w:rPr>
        <w:t>.</w:t>
      </w:r>
    </w:p>
    <w:p w14:paraId="09B59659" w14:textId="77777777" w:rsidR="00FB3E64" w:rsidRDefault="00FB3E64" w:rsidP="00FE71C0">
      <w:pPr>
        <w:overflowPunct w:val="0"/>
        <w:adjustRightInd w:val="0"/>
        <w:spacing w:after="0" w:line="242" w:lineRule="auto"/>
        <w:ind w:right="-1"/>
        <w:jc w:val="both"/>
        <w:rPr>
          <w:rFonts w:ascii="Calibri" w:eastAsia="Times New Roman" w:hAnsi="Calibri" w:cs="Calibri"/>
          <w:lang w:eastAsia="pt-BR"/>
        </w:rPr>
      </w:pPr>
    </w:p>
    <w:p w14:paraId="04C357F8" w14:textId="77777777" w:rsidR="007D7079" w:rsidRDefault="007D7079" w:rsidP="00FE71C0">
      <w:pPr>
        <w:overflowPunct w:val="0"/>
        <w:adjustRightInd w:val="0"/>
        <w:spacing w:after="0" w:line="242" w:lineRule="auto"/>
        <w:ind w:right="-1"/>
        <w:jc w:val="both"/>
        <w:rPr>
          <w:rFonts w:ascii="Calibri" w:eastAsia="Times New Roman" w:hAnsi="Calibri" w:cs="Calibri"/>
          <w:lang w:eastAsia="pt-BR"/>
        </w:rPr>
      </w:pPr>
    </w:p>
    <w:p w14:paraId="3EAB819A" w14:textId="77777777" w:rsidR="007D7079" w:rsidRPr="00FB3E64" w:rsidRDefault="007D7079" w:rsidP="00FE71C0">
      <w:pPr>
        <w:overflowPunct w:val="0"/>
        <w:adjustRightInd w:val="0"/>
        <w:spacing w:after="0" w:line="242" w:lineRule="auto"/>
        <w:ind w:right="-1"/>
        <w:jc w:val="both"/>
        <w:rPr>
          <w:rFonts w:ascii="Calibri" w:eastAsia="Times New Roman" w:hAnsi="Calibri" w:cs="Calibri"/>
          <w:lang w:eastAsia="pt-BR"/>
        </w:rPr>
      </w:pPr>
    </w:p>
    <w:p w14:paraId="16559227" w14:textId="77777777" w:rsidR="00FB3E64" w:rsidRPr="00FB3E64" w:rsidRDefault="00FB3E64" w:rsidP="00FE71C0">
      <w:pPr>
        <w:adjustRightInd w:val="0"/>
        <w:spacing w:after="0" w:line="240" w:lineRule="auto"/>
        <w:ind w:right="-1"/>
        <w:rPr>
          <w:rFonts w:ascii="Calibri" w:eastAsia="Times New Roman" w:hAnsi="Calibri" w:cs="Calibri"/>
          <w:lang w:eastAsia="pt-BR"/>
        </w:rPr>
      </w:pPr>
      <w:r w:rsidRPr="00FB3E64">
        <w:rPr>
          <w:rFonts w:ascii="Calibri" w:eastAsia="Times New Roman" w:hAnsi="Calibri" w:cs="Calibri"/>
          <w:b/>
          <w:bCs/>
          <w:lang w:eastAsia="pt-BR"/>
        </w:rPr>
        <w:lastRenderedPageBreak/>
        <w:t>CLÁUSULA QUINTA – DAS OBRIGAÇÕES</w:t>
      </w:r>
    </w:p>
    <w:p w14:paraId="6BD49DAD" w14:textId="77777777" w:rsidR="00FB3E64" w:rsidRPr="00FB3E64" w:rsidRDefault="00FB3E64" w:rsidP="00FE71C0">
      <w:pPr>
        <w:adjustRightInd w:val="0"/>
        <w:spacing w:after="0" w:line="228" w:lineRule="exact"/>
        <w:ind w:right="-1"/>
        <w:rPr>
          <w:rFonts w:ascii="Calibri" w:eastAsia="Times New Roman" w:hAnsi="Calibri" w:cs="Calibri"/>
          <w:lang w:eastAsia="pt-BR"/>
        </w:rPr>
      </w:pPr>
    </w:p>
    <w:p w14:paraId="56B1F6BE" w14:textId="77777777" w:rsidR="00FB3E64" w:rsidRPr="00FB3E64" w:rsidRDefault="00FB3E64" w:rsidP="00FE71C0">
      <w:pPr>
        <w:adjustRightInd w:val="0"/>
        <w:spacing w:after="0" w:line="240" w:lineRule="auto"/>
        <w:ind w:right="-1" w:hanging="425"/>
        <w:jc w:val="both"/>
        <w:rPr>
          <w:rFonts w:ascii="Calibri" w:eastAsia="Times New Roman" w:hAnsi="Calibri" w:cs="Calibri"/>
          <w:lang w:eastAsia="pt-BR"/>
        </w:rPr>
      </w:pPr>
      <w:r w:rsidRPr="00FB3E64">
        <w:rPr>
          <w:rFonts w:ascii="Calibri" w:eastAsia="Times New Roman" w:hAnsi="Calibri" w:cs="Calibri"/>
          <w:lang w:eastAsia="pt-BR"/>
        </w:rPr>
        <w:t xml:space="preserve">5.1. O </w:t>
      </w:r>
      <w:r w:rsidRPr="00FB3E64">
        <w:rPr>
          <w:rFonts w:ascii="Calibri" w:eastAsia="Times New Roman" w:hAnsi="Calibri" w:cs="Calibri"/>
          <w:b/>
          <w:bCs/>
          <w:lang w:eastAsia="pt-BR"/>
        </w:rPr>
        <w:t>CONTRATANTE</w:t>
      </w:r>
      <w:r w:rsidRPr="00FB3E64">
        <w:rPr>
          <w:rFonts w:ascii="Calibri" w:eastAsia="Times New Roman" w:hAnsi="Calibri" w:cs="Calibri"/>
          <w:lang w:eastAsia="pt-BR"/>
        </w:rPr>
        <w:t xml:space="preserve"> e da </w:t>
      </w:r>
      <w:r w:rsidRPr="00FB3E64">
        <w:rPr>
          <w:rFonts w:ascii="Calibri" w:eastAsia="Times New Roman" w:hAnsi="Calibri" w:cs="Calibri"/>
          <w:b/>
          <w:bCs/>
          <w:lang w:eastAsia="pt-BR"/>
        </w:rPr>
        <w:t>PROMITENTE FORNECEDORA</w:t>
      </w:r>
      <w:r w:rsidRPr="00FB3E64">
        <w:rPr>
          <w:rFonts w:ascii="Calibri" w:eastAsia="Times New Roman" w:hAnsi="Calibri" w:cs="Calibri"/>
          <w:lang w:eastAsia="pt-BR"/>
        </w:rPr>
        <w:t>, deverão obedecer aos direitos e obrigações a seguir:</w:t>
      </w:r>
    </w:p>
    <w:p w14:paraId="0453B942" w14:textId="77777777" w:rsidR="00FB3E64" w:rsidRPr="00FB3E64" w:rsidRDefault="00FB3E64" w:rsidP="00FE71C0">
      <w:pPr>
        <w:adjustRightInd w:val="0"/>
        <w:spacing w:after="0" w:line="228" w:lineRule="exact"/>
        <w:ind w:right="-1"/>
        <w:rPr>
          <w:rFonts w:ascii="Calibri" w:eastAsia="Times New Roman" w:hAnsi="Calibri" w:cs="Calibri"/>
          <w:lang w:eastAsia="pt-BR"/>
        </w:rPr>
      </w:pPr>
    </w:p>
    <w:p w14:paraId="1AF6D17A" w14:textId="77777777" w:rsidR="00FB3E64" w:rsidRPr="00FB3E64" w:rsidRDefault="00FB3E64" w:rsidP="00FE71C0">
      <w:pPr>
        <w:adjustRightInd w:val="0"/>
        <w:spacing w:after="0" w:line="240" w:lineRule="auto"/>
        <w:ind w:right="-1"/>
        <w:rPr>
          <w:rFonts w:ascii="Calibri" w:eastAsia="Times New Roman" w:hAnsi="Calibri" w:cs="Calibri"/>
          <w:lang w:eastAsia="pt-BR"/>
        </w:rPr>
      </w:pPr>
      <w:r w:rsidRPr="00FB3E64">
        <w:rPr>
          <w:rFonts w:ascii="Calibri" w:eastAsia="Times New Roman" w:hAnsi="Calibri" w:cs="Calibri"/>
          <w:lang w:eastAsia="pt-BR"/>
        </w:rPr>
        <w:t xml:space="preserve">§1º. São Obrigações da </w:t>
      </w:r>
      <w:r w:rsidRPr="00FB3E64">
        <w:rPr>
          <w:rFonts w:ascii="Calibri" w:eastAsia="Times New Roman" w:hAnsi="Calibri" w:cs="Calibri"/>
          <w:b/>
          <w:bCs/>
          <w:lang w:eastAsia="pt-BR"/>
        </w:rPr>
        <w:t>PROMITENTE FORNECEDORA</w:t>
      </w:r>
      <w:r w:rsidRPr="00FB3E64">
        <w:rPr>
          <w:rFonts w:ascii="Calibri" w:eastAsia="Times New Roman" w:hAnsi="Calibri" w:cs="Calibri"/>
          <w:lang w:eastAsia="pt-BR"/>
        </w:rPr>
        <w:t>:</w:t>
      </w:r>
    </w:p>
    <w:p w14:paraId="09CEE727" w14:textId="77777777" w:rsidR="00FB3E64" w:rsidRPr="00FB3E64" w:rsidRDefault="00FB3E64" w:rsidP="00FB3E64">
      <w:pPr>
        <w:adjustRightInd w:val="0"/>
        <w:spacing w:after="0" w:line="243" w:lineRule="exact"/>
        <w:ind w:left="567" w:right="433"/>
        <w:rPr>
          <w:rFonts w:ascii="Calibri" w:eastAsia="Times New Roman" w:hAnsi="Calibri" w:cs="Calibri"/>
          <w:lang w:eastAsia="pt-BR"/>
        </w:rPr>
      </w:pPr>
    </w:p>
    <w:p w14:paraId="61866EA0" w14:textId="77777777" w:rsidR="00FB3E64" w:rsidRPr="00FB3E64" w:rsidRDefault="00FB3E64" w:rsidP="000A04CC">
      <w:pPr>
        <w:widowControl w:val="0"/>
        <w:numPr>
          <w:ilvl w:val="0"/>
          <w:numId w:val="2"/>
        </w:numPr>
        <w:tabs>
          <w:tab w:val="num" w:pos="851"/>
        </w:tabs>
        <w:overflowPunct w:val="0"/>
        <w:autoSpaceDE w:val="0"/>
        <w:autoSpaceDN w:val="0"/>
        <w:adjustRightInd w:val="0"/>
        <w:spacing w:after="0" w:line="240" w:lineRule="auto"/>
        <w:ind w:left="709" w:right="-1" w:hanging="283"/>
        <w:jc w:val="both"/>
        <w:rPr>
          <w:rFonts w:ascii="Calibri" w:eastAsia="Times New Roman" w:hAnsi="Calibri" w:cs="Calibri"/>
          <w:lang w:eastAsia="pt-BR"/>
        </w:rPr>
      </w:pPr>
      <w:r w:rsidRPr="00FB3E64">
        <w:rPr>
          <w:rFonts w:ascii="Calibri" w:eastAsia="Times New Roman" w:hAnsi="Calibri" w:cs="Calibri"/>
          <w:lang w:eastAsia="pt-BR"/>
        </w:rPr>
        <w:t xml:space="preserve"> Cumprir, integralmente, sob pena de cancelamento do presente Termo de Compromisso de Fornecimento todas as cláusulas constantes dos contratos por ventura firmados. </w:t>
      </w:r>
    </w:p>
    <w:p w14:paraId="7D4ED773" w14:textId="77777777" w:rsidR="00FB3E64" w:rsidRPr="00FB3E64" w:rsidRDefault="00FB3E64" w:rsidP="000A04CC">
      <w:pPr>
        <w:tabs>
          <w:tab w:val="num" w:pos="851"/>
        </w:tabs>
        <w:adjustRightInd w:val="0"/>
        <w:spacing w:after="0" w:line="231" w:lineRule="exact"/>
        <w:ind w:left="709" w:right="-1" w:hanging="283"/>
        <w:rPr>
          <w:rFonts w:ascii="Calibri" w:eastAsia="Times New Roman" w:hAnsi="Calibri" w:cs="Calibri"/>
          <w:lang w:eastAsia="pt-BR"/>
        </w:rPr>
      </w:pPr>
    </w:p>
    <w:p w14:paraId="54AC431F" w14:textId="77777777" w:rsidR="00FB3E64" w:rsidRPr="00FB3E64" w:rsidRDefault="00FB3E64" w:rsidP="000A04CC">
      <w:pPr>
        <w:widowControl w:val="0"/>
        <w:numPr>
          <w:ilvl w:val="0"/>
          <w:numId w:val="3"/>
        </w:numPr>
        <w:tabs>
          <w:tab w:val="clear" w:pos="720"/>
          <w:tab w:val="left" w:pos="709"/>
          <w:tab w:val="num" w:pos="851"/>
        </w:tabs>
        <w:overflowPunct w:val="0"/>
        <w:autoSpaceDE w:val="0"/>
        <w:autoSpaceDN w:val="0"/>
        <w:adjustRightInd w:val="0"/>
        <w:spacing w:after="0" w:line="240" w:lineRule="auto"/>
        <w:ind w:left="709" w:right="-1" w:hanging="283"/>
        <w:jc w:val="both"/>
        <w:rPr>
          <w:rFonts w:ascii="Calibri" w:eastAsia="Times New Roman" w:hAnsi="Calibri" w:cs="Calibri"/>
          <w:lang w:eastAsia="pt-BR"/>
        </w:rPr>
      </w:pPr>
      <w:r w:rsidRPr="00FB3E64">
        <w:rPr>
          <w:rFonts w:ascii="Calibri" w:eastAsia="Times New Roman" w:hAnsi="Calibri" w:cs="Calibri"/>
          <w:lang w:eastAsia="pt-BR"/>
        </w:rPr>
        <w:t xml:space="preserve">Cumprir o presente Termo de Compromisso de Fornecimento nos termos aqui dispostos, sem prejuízo da cobrança da multa correspondente ao período total do atraso, respeitado o disposto na cláusula quarta, bem como na legislação vigente. </w:t>
      </w:r>
    </w:p>
    <w:p w14:paraId="6F97EF46" w14:textId="77777777" w:rsidR="00FB3E64" w:rsidRPr="00FB3E64" w:rsidRDefault="00FB3E64" w:rsidP="000A04CC">
      <w:pPr>
        <w:tabs>
          <w:tab w:val="num" w:pos="851"/>
        </w:tabs>
        <w:adjustRightInd w:val="0"/>
        <w:spacing w:after="0" w:line="234" w:lineRule="exact"/>
        <w:ind w:left="709" w:right="-1" w:hanging="283"/>
        <w:rPr>
          <w:rFonts w:ascii="Calibri" w:eastAsia="Times New Roman" w:hAnsi="Calibri" w:cs="Calibri"/>
          <w:lang w:eastAsia="pt-BR"/>
        </w:rPr>
      </w:pPr>
    </w:p>
    <w:p w14:paraId="32C349AA" w14:textId="77777777" w:rsidR="00FB3E64" w:rsidRPr="00FB3E64" w:rsidRDefault="00FB3E64" w:rsidP="000A04CC">
      <w:pPr>
        <w:widowControl w:val="0"/>
        <w:numPr>
          <w:ilvl w:val="0"/>
          <w:numId w:val="4"/>
        </w:numPr>
        <w:tabs>
          <w:tab w:val="num" w:pos="851"/>
        </w:tabs>
        <w:overflowPunct w:val="0"/>
        <w:autoSpaceDE w:val="0"/>
        <w:autoSpaceDN w:val="0"/>
        <w:adjustRightInd w:val="0"/>
        <w:spacing w:after="0" w:line="232" w:lineRule="auto"/>
        <w:ind w:left="709" w:right="-1" w:hanging="283"/>
        <w:jc w:val="both"/>
        <w:rPr>
          <w:rFonts w:ascii="Calibri" w:eastAsia="Times New Roman" w:hAnsi="Calibri" w:cs="Calibri"/>
          <w:lang w:eastAsia="pt-BR"/>
        </w:rPr>
      </w:pPr>
      <w:r w:rsidRPr="00FB3E64">
        <w:rPr>
          <w:rFonts w:ascii="Calibri" w:eastAsia="Times New Roman" w:hAnsi="Calibri" w:cs="Calibri"/>
          <w:lang w:eastAsia="pt-BR"/>
        </w:rPr>
        <w:t xml:space="preserve">Fornecer o(s) Item(s) no prazo e local indicados na </w:t>
      </w:r>
      <w:r w:rsidRPr="00FB3E64">
        <w:rPr>
          <w:rFonts w:ascii="Calibri" w:eastAsia="Times New Roman" w:hAnsi="Calibri" w:cs="Calibri"/>
          <w:b/>
          <w:bCs/>
          <w:lang w:eastAsia="pt-BR"/>
        </w:rPr>
        <w:t>Cláusula Oitava</w:t>
      </w:r>
      <w:r w:rsidRPr="00FB3E64">
        <w:rPr>
          <w:rFonts w:ascii="Calibri" w:eastAsia="Times New Roman" w:hAnsi="Calibri" w:cs="Calibri"/>
          <w:lang w:eastAsia="pt-BR"/>
        </w:rPr>
        <w:t xml:space="preserve"> deste </w:t>
      </w:r>
      <w:r w:rsidRPr="00FB3E64">
        <w:rPr>
          <w:rFonts w:ascii="Calibri" w:eastAsia="Times New Roman" w:hAnsi="Calibri" w:cs="Calibri"/>
          <w:b/>
          <w:bCs/>
          <w:lang w:eastAsia="pt-BR"/>
        </w:rPr>
        <w:t>Termo de Compromisso de Fornecimento</w:t>
      </w:r>
      <w:r w:rsidRPr="00FB3E64">
        <w:rPr>
          <w:rFonts w:ascii="Calibri" w:eastAsia="Times New Roman" w:hAnsi="Calibri" w:cs="Calibri"/>
          <w:lang w:eastAsia="pt-BR"/>
        </w:rPr>
        <w:t xml:space="preserve">, descrito(s) e especificado(s) na sua proposta, em perfeitas e absolutas condições de uso, inclusive quanto à sua qualidade e prazos de validade mediante conferência obrigatória da </w:t>
      </w:r>
      <w:r w:rsidRPr="00FB3E64">
        <w:rPr>
          <w:rFonts w:ascii="Calibri" w:eastAsia="Times New Roman" w:hAnsi="Calibri" w:cs="Calibri"/>
          <w:b/>
          <w:bCs/>
          <w:lang w:eastAsia="pt-BR"/>
        </w:rPr>
        <w:t>CONTRATANTE</w:t>
      </w:r>
      <w:r w:rsidRPr="00FB3E64">
        <w:rPr>
          <w:rFonts w:ascii="Calibri" w:eastAsia="Times New Roman" w:hAnsi="Calibri" w:cs="Calibri"/>
          <w:lang w:eastAsia="pt-BR"/>
        </w:rPr>
        <w:t>.</w:t>
      </w:r>
      <w:r w:rsidRPr="00FB3E64">
        <w:rPr>
          <w:rFonts w:ascii="Calibri" w:eastAsia="Times New Roman" w:hAnsi="Calibri" w:cs="Calibri"/>
          <w:b/>
          <w:bCs/>
          <w:lang w:eastAsia="pt-BR"/>
        </w:rPr>
        <w:t xml:space="preserve"> </w:t>
      </w:r>
    </w:p>
    <w:p w14:paraId="08EDD4B4" w14:textId="77777777" w:rsidR="00FB3E64" w:rsidRPr="00FB3E64" w:rsidRDefault="00FB3E64" w:rsidP="000A04CC">
      <w:pPr>
        <w:tabs>
          <w:tab w:val="num" w:pos="851"/>
        </w:tabs>
        <w:adjustRightInd w:val="0"/>
        <w:spacing w:after="0" w:line="240" w:lineRule="exact"/>
        <w:ind w:left="709" w:right="-1" w:hanging="283"/>
        <w:rPr>
          <w:rFonts w:ascii="Calibri" w:eastAsia="Times New Roman" w:hAnsi="Calibri" w:cs="Calibri"/>
          <w:lang w:eastAsia="pt-BR"/>
        </w:rPr>
      </w:pPr>
    </w:p>
    <w:p w14:paraId="2705BDFB" w14:textId="77777777" w:rsidR="00FB3E64" w:rsidRPr="00FB3E64" w:rsidRDefault="00FB3E64" w:rsidP="000A04CC">
      <w:pPr>
        <w:tabs>
          <w:tab w:val="num" w:pos="851"/>
        </w:tabs>
        <w:overflowPunct w:val="0"/>
        <w:adjustRightInd w:val="0"/>
        <w:spacing w:after="0" w:line="240" w:lineRule="auto"/>
        <w:ind w:left="709" w:right="-1" w:hanging="283"/>
        <w:jc w:val="both"/>
        <w:rPr>
          <w:rFonts w:ascii="Calibri" w:eastAsia="Times New Roman" w:hAnsi="Calibri" w:cs="Calibri"/>
          <w:lang w:eastAsia="pt-BR"/>
        </w:rPr>
      </w:pPr>
      <w:r w:rsidRPr="00FB3E64">
        <w:rPr>
          <w:rFonts w:ascii="Calibri" w:eastAsia="Times New Roman" w:hAnsi="Calibri" w:cs="Calibri"/>
          <w:lang w:eastAsia="pt-BR"/>
        </w:rPr>
        <w:t>IV.</w:t>
      </w:r>
      <w:r w:rsidRPr="00FB3E64">
        <w:rPr>
          <w:rFonts w:ascii="Calibri" w:eastAsia="Times New Roman" w:hAnsi="Calibri" w:cs="Calibri"/>
          <w:lang w:eastAsia="pt-BR"/>
        </w:rPr>
        <w:tab/>
        <w:t>Manter durante a execução do contrato todas as condições de habilitação e qualificação exigidas na licitação.</w:t>
      </w:r>
    </w:p>
    <w:p w14:paraId="22560FB1" w14:textId="77777777" w:rsidR="00FB3E64" w:rsidRPr="00FB3E64" w:rsidRDefault="00FB3E64" w:rsidP="000A04CC">
      <w:pPr>
        <w:tabs>
          <w:tab w:val="num" w:pos="851"/>
        </w:tabs>
        <w:adjustRightInd w:val="0"/>
        <w:spacing w:after="0" w:line="255" w:lineRule="exact"/>
        <w:ind w:left="709" w:right="-1" w:hanging="283"/>
        <w:rPr>
          <w:rFonts w:ascii="Calibri" w:eastAsia="Times New Roman" w:hAnsi="Calibri" w:cs="Calibri"/>
          <w:lang w:eastAsia="pt-BR"/>
        </w:rPr>
      </w:pPr>
    </w:p>
    <w:p w14:paraId="5AA4B40B" w14:textId="77777777" w:rsidR="00FB3E64" w:rsidRPr="00FB3E64" w:rsidRDefault="00FB3E64" w:rsidP="000A04CC">
      <w:pPr>
        <w:widowControl w:val="0"/>
        <w:numPr>
          <w:ilvl w:val="0"/>
          <w:numId w:val="5"/>
        </w:numPr>
        <w:tabs>
          <w:tab w:val="num" w:pos="851"/>
        </w:tabs>
        <w:overflowPunct w:val="0"/>
        <w:autoSpaceDE w:val="0"/>
        <w:autoSpaceDN w:val="0"/>
        <w:adjustRightInd w:val="0"/>
        <w:spacing w:after="0" w:line="235" w:lineRule="auto"/>
        <w:ind w:left="709" w:right="-1" w:hanging="283"/>
        <w:jc w:val="both"/>
        <w:rPr>
          <w:rFonts w:ascii="Calibri" w:eastAsia="Times New Roman" w:hAnsi="Calibri" w:cs="Calibri"/>
          <w:lang w:eastAsia="pt-BR"/>
        </w:rPr>
      </w:pPr>
      <w:r w:rsidRPr="00FB3E64">
        <w:rPr>
          <w:rFonts w:ascii="Calibri" w:eastAsia="Times New Roman" w:hAnsi="Calibri" w:cs="Calibri"/>
          <w:lang w:eastAsia="pt-BR"/>
        </w:rPr>
        <w:t xml:space="preserve">A partir de </w:t>
      </w:r>
      <w:r w:rsidRPr="00FB3E64">
        <w:rPr>
          <w:rFonts w:ascii="Calibri" w:eastAsia="Times New Roman" w:hAnsi="Calibri" w:cs="Calibri"/>
          <w:b/>
          <w:bCs/>
          <w:lang w:eastAsia="pt-BR"/>
        </w:rPr>
        <w:t>1º de janeiro de 2023</w:t>
      </w:r>
      <w:r w:rsidRPr="00FB3E64">
        <w:rPr>
          <w:rFonts w:ascii="Calibri" w:eastAsia="Times New Roman" w:hAnsi="Calibri" w:cs="Calibri"/>
          <w:lang w:eastAsia="pt-BR"/>
        </w:rPr>
        <w:t xml:space="preserve">, ficam obrigados a efetuar as retenções na fonte do Imposto de Renda - IR incidente sobre os pagamentos destinados às pessoas físicas e jurídicas, pelo fornecimento ou disponibilização de bens, ou pela prestação de serviços em geral, inclusive obras, com base nas disposições constantes no </w:t>
      </w:r>
      <w:r w:rsidRPr="00FB3E64">
        <w:rPr>
          <w:rFonts w:ascii="Calibri" w:eastAsia="Times New Roman" w:hAnsi="Calibri" w:cs="Calibri"/>
          <w:b/>
          <w:bCs/>
          <w:lang w:eastAsia="pt-BR"/>
        </w:rPr>
        <w:t>Decreto Municipal nº 106/2022</w:t>
      </w:r>
      <w:r w:rsidRPr="00FB3E64">
        <w:rPr>
          <w:rFonts w:ascii="Calibri" w:eastAsia="Times New Roman" w:hAnsi="Calibri" w:cs="Calibri"/>
          <w:lang w:eastAsia="pt-BR"/>
        </w:rPr>
        <w:t xml:space="preserve">, na </w:t>
      </w:r>
      <w:r w:rsidRPr="00FB3E64">
        <w:rPr>
          <w:rFonts w:ascii="Calibri" w:eastAsia="Times New Roman" w:hAnsi="Calibri" w:cs="Calibri"/>
          <w:b/>
          <w:bCs/>
          <w:lang w:eastAsia="pt-BR"/>
        </w:rPr>
        <w:t>Instrução Normativa RFB nº 1.234, de 11 de janeiro de 2012</w:t>
      </w:r>
      <w:r w:rsidRPr="00FB3E64">
        <w:rPr>
          <w:rFonts w:ascii="Calibri" w:eastAsia="Times New Roman" w:hAnsi="Calibri" w:cs="Calibri"/>
          <w:lang w:eastAsia="pt-BR"/>
        </w:rPr>
        <w:t>, ou em norma que vier a alterá-la ou substituí-la, nos mesmos moldes aplicáveis aos órgãos da Administração Pública Federal, os seguintes órgãos e entidades da Administração Pública Municipal:</w:t>
      </w:r>
    </w:p>
    <w:p w14:paraId="7B9BF36B" w14:textId="77777777" w:rsidR="00FB3E64" w:rsidRPr="00FB3E64" w:rsidRDefault="00FB3E64" w:rsidP="000A04CC">
      <w:pPr>
        <w:tabs>
          <w:tab w:val="num" w:pos="851"/>
          <w:tab w:val="num" w:pos="1418"/>
        </w:tabs>
        <w:overflowPunct w:val="0"/>
        <w:adjustRightInd w:val="0"/>
        <w:spacing w:after="0" w:line="235" w:lineRule="auto"/>
        <w:ind w:left="709" w:right="-1" w:hanging="283"/>
        <w:jc w:val="both"/>
        <w:rPr>
          <w:rFonts w:ascii="Calibri" w:eastAsia="Times New Roman" w:hAnsi="Calibri" w:cs="Calibri"/>
          <w:lang w:eastAsia="pt-BR"/>
        </w:rPr>
      </w:pPr>
    </w:p>
    <w:p w14:paraId="28D63F84" w14:textId="77777777" w:rsidR="00FB3E64" w:rsidRPr="00FB3E64" w:rsidRDefault="00FB3E64" w:rsidP="000A04CC">
      <w:pPr>
        <w:widowControl w:val="0"/>
        <w:numPr>
          <w:ilvl w:val="0"/>
          <w:numId w:val="6"/>
        </w:numPr>
        <w:tabs>
          <w:tab w:val="num" w:pos="851"/>
          <w:tab w:val="num" w:pos="1418"/>
        </w:tabs>
        <w:overflowPunct w:val="0"/>
        <w:autoSpaceDE w:val="0"/>
        <w:autoSpaceDN w:val="0"/>
        <w:adjustRightInd w:val="0"/>
        <w:spacing w:after="0" w:line="235" w:lineRule="auto"/>
        <w:ind w:left="709" w:right="-1" w:hanging="283"/>
        <w:jc w:val="both"/>
        <w:rPr>
          <w:rFonts w:ascii="Calibri" w:eastAsia="Times New Roman" w:hAnsi="Calibri" w:cs="Calibri"/>
          <w:lang w:val="pt-PT"/>
        </w:rPr>
      </w:pPr>
      <w:r w:rsidRPr="00FB3E64">
        <w:rPr>
          <w:rFonts w:ascii="Calibri" w:eastAsia="Times New Roman" w:hAnsi="Calibri" w:cs="Calibri"/>
          <w:lang w:val="pt-PT"/>
        </w:rPr>
        <w:t>- os órgãos da Administração Pública Municipal Direta;</w:t>
      </w:r>
    </w:p>
    <w:p w14:paraId="3E4F774E" w14:textId="77777777" w:rsidR="00FB3E64" w:rsidRPr="00FB3E64" w:rsidRDefault="00FB3E64" w:rsidP="000A04CC">
      <w:pPr>
        <w:widowControl w:val="0"/>
        <w:numPr>
          <w:ilvl w:val="0"/>
          <w:numId w:val="6"/>
        </w:numPr>
        <w:tabs>
          <w:tab w:val="num" w:pos="851"/>
          <w:tab w:val="num" w:pos="1418"/>
        </w:tabs>
        <w:overflowPunct w:val="0"/>
        <w:autoSpaceDE w:val="0"/>
        <w:autoSpaceDN w:val="0"/>
        <w:adjustRightInd w:val="0"/>
        <w:spacing w:after="0" w:line="235" w:lineRule="auto"/>
        <w:ind w:left="709" w:right="-1" w:hanging="283"/>
        <w:jc w:val="both"/>
        <w:rPr>
          <w:rFonts w:ascii="Calibri" w:eastAsia="Times New Roman" w:hAnsi="Calibri" w:cs="Calibri"/>
          <w:lang w:val="pt-PT"/>
        </w:rPr>
      </w:pPr>
      <w:r w:rsidRPr="00FB3E64">
        <w:rPr>
          <w:rFonts w:ascii="Calibri" w:eastAsia="Times New Roman" w:hAnsi="Calibri" w:cs="Calibri"/>
          <w:lang w:val="pt-PT"/>
        </w:rPr>
        <w:t>- as autarquias;</w:t>
      </w:r>
    </w:p>
    <w:p w14:paraId="09A0C8B3" w14:textId="77777777" w:rsidR="00FB3E64" w:rsidRPr="00FB3E64" w:rsidRDefault="00FB3E64" w:rsidP="000A04CC">
      <w:pPr>
        <w:widowControl w:val="0"/>
        <w:numPr>
          <w:ilvl w:val="0"/>
          <w:numId w:val="6"/>
        </w:numPr>
        <w:tabs>
          <w:tab w:val="num" w:pos="851"/>
          <w:tab w:val="num" w:pos="1418"/>
        </w:tabs>
        <w:overflowPunct w:val="0"/>
        <w:autoSpaceDE w:val="0"/>
        <w:autoSpaceDN w:val="0"/>
        <w:adjustRightInd w:val="0"/>
        <w:spacing w:after="0" w:line="235" w:lineRule="auto"/>
        <w:ind w:left="709" w:right="-1" w:hanging="283"/>
        <w:jc w:val="both"/>
        <w:rPr>
          <w:rFonts w:ascii="Calibri" w:eastAsia="Times New Roman" w:hAnsi="Calibri" w:cs="Calibri"/>
          <w:lang w:val="pt-PT"/>
        </w:rPr>
      </w:pPr>
      <w:r w:rsidRPr="00FB3E64">
        <w:rPr>
          <w:rFonts w:ascii="Calibri" w:eastAsia="Times New Roman" w:hAnsi="Calibri" w:cs="Calibri"/>
          <w:lang w:val="pt-PT"/>
        </w:rPr>
        <w:t>- as fundações municipais;</w:t>
      </w:r>
    </w:p>
    <w:p w14:paraId="78403AF0" w14:textId="77777777" w:rsidR="00FB3E64" w:rsidRPr="00FB3E64" w:rsidRDefault="00FB3E64" w:rsidP="000A04CC">
      <w:pPr>
        <w:widowControl w:val="0"/>
        <w:numPr>
          <w:ilvl w:val="0"/>
          <w:numId w:val="6"/>
        </w:numPr>
        <w:tabs>
          <w:tab w:val="num" w:pos="851"/>
          <w:tab w:val="num" w:pos="1418"/>
        </w:tabs>
        <w:overflowPunct w:val="0"/>
        <w:autoSpaceDE w:val="0"/>
        <w:autoSpaceDN w:val="0"/>
        <w:adjustRightInd w:val="0"/>
        <w:spacing w:after="0" w:line="235" w:lineRule="auto"/>
        <w:ind w:left="709" w:right="-1" w:hanging="283"/>
        <w:jc w:val="both"/>
        <w:rPr>
          <w:rFonts w:ascii="Calibri" w:eastAsia="Times New Roman" w:hAnsi="Calibri" w:cs="Calibri"/>
          <w:lang w:val="pt-PT"/>
        </w:rPr>
      </w:pPr>
      <w:r w:rsidRPr="00FB3E64">
        <w:rPr>
          <w:rFonts w:ascii="Calibri" w:eastAsia="Times New Roman" w:hAnsi="Calibri" w:cs="Calibri"/>
          <w:lang w:val="pt-PT"/>
        </w:rPr>
        <w:t>- as empresas públicas.</w:t>
      </w:r>
    </w:p>
    <w:p w14:paraId="53220711" w14:textId="77777777" w:rsidR="00FB3E64" w:rsidRPr="00FB3E64" w:rsidRDefault="00FB3E64" w:rsidP="000A04CC">
      <w:pPr>
        <w:tabs>
          <w:tab w:val="num" w:pos="851"/>
        </w:tabs>
        <w:overflowPunct w:val="0"/>
        <w:adjustRightInd w:val="0"/>
        <w:spacing w:after="0" w:line="235" w:lineRule="auto"/>
        <w:ind w:left="709" w:right="-1" w:hanging="283"/>
        <w:jc w:val="both"/>
        <w:rPr>
          <w:rFonts w:ascii="Calibri" w:eastAsia="Times New Roman" w:hAnsi="Calibri" w:cs="Calibri"/>
          <w:lang w:eastAsia="pt-BR"/>
        </w:rPr>
      </w:pPr>
    </w:p>
    <w:p w14:paraId="5B75F702" w14:textId="77777777" w:rsidR="00FB3E64" w:rsidRPr="00FB3E64" w:rsidRDefault="00FB3E64" w:rsidP="000A04CC">
      <w:pPr>
        <w:tabs>
          <w:tab w:val="num" w:pos="851"/>
        </w:tabs>
        <w:overflowPunct w:val="0"/>
        <w:adjustRightInd w:val="0"/>
        <w:spacing w:after="0" w:line="240" w:lineRule="auto"/>
        <w:ind w:left="709" w:right="-1" w:hanging="283"/>
        <w:jc w:val="both"/>
        <w:rPr>
          <w:rFonts w:ascii="Calibri" w:eastAsia="Times New Roman" w:hAnsi="Calibri" w:cs="Calibri"/>
          <w:lang w:eastAsia="pt-BR"/>
        </w:rPr>
      </w:pPr>
      <w:r w:rsidRPr="00FB3E64">
        <w:rPr>
          <w:rFonts w:ascii="Calibri" w:eastAsia="Times New Roman" w:hAnsi="Calibri" w:cs="Calibri"/>
          <w:lang w:eastAsia="pt-BR"/>
        </w:rPr>
        <w:t>VI.</w:t>
      </w:r>
      <w:r w:rsidRPr="00FB3E64">
        <w:rPr>
          <w:rFonts w:ascii="Calibri" w:eastAsia="Times New Roman" w:hAnsi="Calibri" w:cs="Calibri"/>
          <w:lang w:eastAsia="pt-BR"/>
        </w:rPr>
        <w:tab/>
        <w:t>As retenções serão efetuadas sobre qualquer forma de pagamento, inclusive os pagamentos antecipados por conta de fornecimento de bens ou de prestação de serviços, para entrega futura.</w:t>
      </w:r>
    </w:p>
    <w:p w14:paraId="5791EDC7" w14:textId="77777777" w:rsidR="00FB3E64" w:rsidRPr="00FB3E64" w:rsidRDefault="00FB3E64" w:rsidP="000A04CC">
      <w:pPr>
        <w:tabs>
          <w:tab w:val="num" w:pos="851"/>
        </w:tabs>
        <w:overflowPunct w:val="0"/>
        <w:adjustRightInd w:val="0"/>
        <w:spacing w:after="0" w:line="240" w:lineRule="auto"/>
        <w:ind w:left="709" w:right="-1" w:hanging="283"/>
        <w:jc w:val="both"/>
        <w:rPr>
          <w:rFonts w:ascii="Calibri" w:eastAsia="Times New Roman" w:hAnsi="Calibri" w:cs="Calibri"/>
          <w:lang w:eastAsia="pt-BR"/>
        </w:rPr>
      </w:pPr>
    </w:p>
    <w:p w14:paraId="145BD445" w14:textId="77777777" w:rsidR="00FB3E64" w:rsidRPr="00FB3E64" w:rsidRDefault="00FB3E64" w:rsidP="000A04CC">
      <w:pPr>
        <w:tabs>
          <w:tab w:val="num" w:pos="851"/>
          <w:tab w:val="num" w:pos="1560"/>
        </w:tabs>
        <w:overflowPunct w:val="0"/>
        <w:adjustRightInd w:val="0"/>
        <w:spacing w:after="0" w:line="240" w:lineRule="auto"/>
        <w:ind w:left="709" w:right="-1" w:hanging="283"/>
        <w:jc w:val="both"/>
        <w:rPr>
          <w:rFonts w:ascii="Calibri" w:eastAsia="Times New Roman" w:hAnsi="Calibri" w:cs="Calibri"/>
          <w:lang w:eastAsia="pt-BR"/>
        </w:rPr>
      </w:pPr>
      <w:r w:rsidRPr="00FB3E64">
        <w:rPr>
          <w:rFonts w:ascii="Calibri" w:eastAsia="Times New Roman" w:hAnsi="Calibri" w:cs="Calibri"/>
          <w:lang w:eastAsia="pt-BR"/>
        </w:rPr>
        <w:t xml:space="preserve">VII. Não estão sujeitos à retenção do </w:t>
      </w:r>
      <w:r w:rsidRPr="00FB3E64">
        <w:rPr>
          <w:rFonts w:ascii="Calibri" w:eastAsia="Times New Roman" w:hAnsi="Calibri" w:cs="Calibri"/>
          <w:b/>
          <w:bCs/>
          <w:lang w:eastAsia="pt-BR"/>
        </w:rPr>
        <w:t>Imposto de Renda - IR na Fonte</w:t>
      </w:r>
      <w:r w:rsidRPr="00FB3E64">
        <w:rPr>
          <w:rFonts w:ascii="Calibri" w:eastAsia="Times New Roman" w:hAnsi="Calibri" w:cs="Calibri"/>
          <w:lang w:eastAsia="pt-BR"/>
        </w:rPr>
        <w:t xml:space="preserve"> os pagamentos realizados a pessoas ou por serviços e mercadorias elencados no </w:t>
      </w:r>
      <w:r w:rsidRPr="00FB3E64">
        <w:rPr>
          <w:rFonts w:ascii="Calibri" w:eastAsia="Times New Roman" w:hAnsi="Calibri" w:cs="Calibri"/>
          <w:b/>
          <w:bCs/>
          <w:lang w:eastAsia="pt-BR"/>
        </w:rPr>
        <w:t>art. 4º da Instrução Normativa RFB nº 1.234, de 11 de janeiro de 2012</w:t>
      </w:r>
      <w:r w:rsidRPr="00FB3E64">
        <w:rPr>
          <w:rFonts w:ascii="Calibri" w:eastAsia="Times New Roman" w:hAnsi="Calibri" w:cs="Calibri"/>
          <w:lang w:eastAsia="pt-BR"/>
        </w:rPr>
        <w:t>.</w:t>
      </w:r>
    </w:p>
    <w:p w14:paraId="21EB20E7" w14:textId="77777777" w:rsidR="00FB3E64" w:rsidRPr="00FB3E64" w:rsidRDefault="00FB3E64" w:rsidP="000A04CC">
      <w:pPr>
        <w:tabs>
          <w:tab w:val="num" w:pos="851"/>
        </w:tabs>
        <w:overflowPunct w:val="0"/>
        <w:adjustRightInd w:val="0"/>
        <w:spacing w:after="0" w:line="240" w:lineRule="auto"/>
        <w:ind w:left="709" w:right="-1" w:hanging="283"/>
        <w:jc w:val="both"/>
        <w:rPr>
          <w:rFonts w:ascii="Calibri" w:eastAsia="Times New Roman" w:hAnsi="Calibri" w:cs="Calibri"/>
          <w:lang w:eastAsia="pt-BR"/>
        </w:rPr>
      </w:pPr>
    </w:p>
    <w:p w14:paraId="5459FC7B" w14:textId="77777777" w:rsidR="00FB3E64" w:rsidRPr="00FB3E64" w:rsidRDefault="00FB3E64" w:rsidP="000A04CC">
      <w:pPr>
        <w:tabs>
          <w:tab w:val="num" w:pos="851"/>
        </w:tabs>
        <w:overflowPunct w:val="0"/>
        <w:adjustRightInd w:val="0"/>
        <w:spacing w:after="0" w:line="240" w:lineRule="auto"/>
        <w:ind w:left="709" w:right="-1" w:hanging="283"/>
        <w:jc w:val="both"/>
        <w:rPr>
          <w:rFonts w:ascii="Calibri" w:eastAsia="Times New Roman" w:hAnsi="Calibri" w:cs="Calibri"/>
          <w:lang w:eastAsia="pt-BR"/>
        </w:rPr>
      </w:pPr>
      <w:r w:rsidRPr="00FB3E64">
        <w:rPr>
          <w:rFonts w:ascii="Calibri" w:eastAsia="Times New Roman" w:hAnsi="Calibri" w:cs="Calibri"/>
          <w:lang w:eastAsia="pt-BR"/>
        </w:rPr>
        <w:t xml:space="preserve">VIII. </w:t>
      </w:r>
      <w:r w:rsidRPr="00FB3E64">
        <w:rPr>
          <w:rFonts w:ascii="Calibri" w:eastAsia="Times New Roman" w:hAnsi="Calibri" w:cs="Calibri"/>
          <w:sz w:val="21"/>
          <w:szCs w:val="21"/>
          <w:lang w:eastAsia="pt-BR"/>
        </w:rPr>
        <w:t xml:space="preserve">As instituições de educação e de assistência social, sem fins lucrativos, a que se refere o </w:t>
      </w:r>
      <w:r w:rsidRPr="00FB3E64">
        <w:rPr>
          <w:rFonts w:ascii="Calibri" w:eastAsia="Times New Roman" w:hAnsi="Calibri" w:cs="Calibri"/>
          <w:b/>
          <w:bCs/>
          <w:sz w:val="21"/>
          <w:szCs w:val="21"/>
          <w:lang w:eastAsia="pt-BR"/>
        </w:rPr>
        <w:t>art. 12 da Lei nº 9.532, de 10 de dezembro de 1997</w:t>
      </w:r>
      <w:r w:rsidRPr="00FB3E64">
        <w:rPr>
          <w:rFonts w:ascii="Calibri" w:eastAsia="Times New Roman" w:hAnsi="Calibri" w:cs="Calibri"/>
          <w:sz w:val="21"/>
          <w:szCs w:val="21"/>
          <w:lang w:eastAsia="pt-BR"/>
        </w:rPr>
        <w:t xml:space="preserve">, as instituições de caráter filantrópico, recreativo, cultural, científico e às associações civis, a que se refere o </w:t>
      </w:r>
      <w:r w:rsidRPr="00FB3E64">
        <w:rPr>
          <w:rFonts w:ascii="Calibri" w:eastAsia="Times New Roman" w:hAnsi="Calibri" w:cs="Calibri"/>
          <w:b/>
          <w:bCs/>
          <w:sz w:val="21"/>
          <w:szCs w:val="21"/>
          <w:lang w:eastAsia="pt-BR"/>
        </w:rPr>
        <w:t>art. 15 da Lei nº 9.532, de 1997</w:t>
      </w:r>
      <w:r w:rsidRPr="00FB3E64">
        <w:rPr>
          <w:rFonts w:ascii="Calibri" w:eastAsia="Times New Roman" w:hAnsi="Calibri" w:cs="Calibri"/>
          <w:sz w:val="21"/>
          <w:szCs w:val="21"/>
          <w:lang w:eastAsia="pt-BR"/>
        </w:rPr>
        <w:t xml:space="preserve"> e as pessoas jurídicas optantes pelo Regime Especial Unificado de Arrecadação de Tributos e Contribuições devidos pelas Microempresas e Empresas de Pequeno Porte </w:t>
      </w:r>
      <w:r w:rsidRPr="00FB3E64">
        <w:rPr>
          <w:rFonts w:ascii="Calibri" w:eastAsia="Times New Roman" w:hAnsi="Calibri" w:cs="Calibri"/>
          <w:sz w:val="21"/>
          <w:szCs w:val="21"/>
          <w:lang w:eastAsia="pt-BR"/>
        </w:rPr>
        <w:lastRenderedPageBreak/>
        <w:t xml:space="preserve">(Simples Nacional), de que trata o </w:t>
      </w:r>
      <w:r w:rsidRPr="00FB3E64">
        <w:rPr>
          <w:rFonts w:ascii="Calibri" w:eastAsia="Times New Roman" w:hAnsi="Calibri" w:cs="Calibri"/>
          <w:b/>
          <w:bCs/>
          <w:sz w:val="21"/>
          <w:szCs w:val="21"/>
          <w:lang w:eastAsia="pt-BR"/>
        </w:rPr>
        <w:t>art. 12 da Lei Complementar nº 123, de 14 de dezembro de 2006</w:t>
      </w:r>
      <w:r w:rsidRPr="00FB3E64">
        <w:rPr>
          <w:rFonts w:ascii="Calibri" w:eastAsia="Times New Roman" w:hAnsi="Calibri" w:cs="Calibri"/>
          <w:sz w:val="21"/>
          <w:szCs w:val="21"/>
          <w:lang w:eastAsia="pt-BR"/>
        </w:rPr>
        <w:t xml:space="preserve">, em relação às suas receitas próprias, deverão apresentar aos órgãos e entidades contratantes, respectivamente, as declarações constantes nos </w:t>
      </w:r>
      <w:r w:rsidRPr="00FB3E64">
        <w:rPr>
          <w:rFonts w:ascii="Calibri" w:eastAsia="Times New Roman" w:hAnsi="Calibri" w:cs="Calibri"/>
          <w:b/>
          <w:bCs/>
          <w:sz w:val="21"/>
          <w:szCs w:val="21"/>
          <w:lang w:eastAsia="pt-BR"/>
        </w:rPr>
        <w:t>anexos II, III e IV</w:t>
      </w:r>
      <w:r w:rsidRPr="00FB3E64">
        <w:rPr>
          <w:rFonts w:ascii="Calibri" w:eastAsia="Times New Roman" w:hAnsi="Calibri" w:cs="Calibri"/>
          <w:sz w:val="21"/>
          <w:szCs w:val="21"/>
          <w:lang w:eastAsia="pt-BR"/>
        </w:rPr>
        <w:t xml:space="preserve"> para fins de não retenção do IR na fonte.</w:t>
      </w:r>
    </w:p>
    <w:p w14:paraId="1B37EE3A" w14:textId="77777777" w:rsidR="00FB3E64" w:rsidRPr="00FB3E64" w:rsidRDefault="00FB3E64" w:rsidP="000A04CC">
      <w:pPr>
        <w:tabs>
          <w:tab w:val="num" w:pos="851"/>
        </w:tabs>
        <w:overflowPunct w:val="0"/>
        <w:adjustRightInd w:val="0"/>
        <w:spacing w:after="0" w:line="240" w:lineRule="auto"/>
        <w:ind w:left="709" w:right="-1" w:hanging="283"/>
        <w:jc w:val="both"/>
        <w:rPr>
          <w:rFonts w:ascii="Calibri" w:eastAsia="Times New Roman" w:hAnsi="Calibri" w:cs="Calibri"/>
          <w:lang w:eastAsia="pt-BR"/>
        </w:rPr>
      </w:pPr>
    </w:p>
    <w:p w14:paraId="4BBADDFE" w14:textId="77777777" w:rsidR="00FB3E64" w:rsidRPr="00FB3E64" w:rsidRDefault="00FB3E64" w:rsidP="000A04CC">
      <w:pPr>
        <w:tabs>
          <w:tab w:val="num" w:pos="851"/>
        </w:tabs>
        <w:overflowPunct w:val="0"/>
        <w:adjustRightInd w:val="0"/>
        <w:spacing w:after="0" w:line="240" w:lineRule="auto"/>
        <w:ind w:left="709" w:right="-1" w:hanging="283"/>
        <w:jc w:val="both"/>
        <w:rPr>
          <w:rFonts w:ascii="Calibri" w:eastAsia="Times New Roman" w:hAnsi="Calibri" w:cs="Calibri"/>
          <w:lang w:eastAsia="pt-BR"/>
        </w:rPr>
      </w:pPr>
      <w:r w:rsidRPr="00FB3E64">
        <w:rPr>
          <w:rFonts w:ascii="Calibri" w:eastAsia="Times New Roman" w:hAnsi="Calibri" w:cs="Calibri"/>
          <w:lang w:eastAsia="pt-BR"/>
        </w:rPr>
        <w:t xml:space="preserve">IX. Os prestadores de serviços e fornecedores de bens deverão emitir as notas fiscais em conformidade com as regras de retenção dispostas na </w:t>
      </w:r>
      <w:r w:rsidRPr="00FB3E64">
        <w:rPr>
          <w:rFonts w:ascii="Calibri" w:eastAsia="Times New Roman" w:hAnsi="Calibri" w:cs="Calibri"/>
          <w:b/>
          <w:bCs/>
          <w:lang w:eastAsia="pt-BR"/>
        </w:rPr>
        <w:t>Instrução Normativa RFB nº 1.234, de 11 de janeiro de 2012</w:t>
      </w:r>
      <w:r w:rsidRPr="00FB3E64">
        <w:rPr>
          <w:rFonts w:ascii="Calibri" w:eastAsia="Times New Roman" w:hAnsi="Calibri" w:cs="Calibri"/>
          <w:lang w:eastAsia="pt-BR"/>
        </w:rPr>
        <w:t>, sob pena de não aceitação por parte dos órgãos e entidades mencionados no art. 2º.</w:t>
      </w:r>
    </w:p>
    <w:p w14:paraId="5AE33895" w14:textId="77777777" w:rsidR="00FB3E64" w:rsidRPr="00FB3E64" w:rsidRDefault="00FB3E64" w:rsidP="000A04CC">
      <w:pPr>
        <w:tabs>
          <w:tab w:val="num" w:pos="851"/>
        </w:tabs>
        <w:overflowPunct w:val="0"/>
        <w:adjustRightInd w:val="0"/>
        <w:spacing w:after="0" w:line="240" w:lineRule="auto"/>
        <w:ind w:left="709" w:right="-1" w:hanging="283"/>
        <w:jc w:val="both"/>
        <w:rPr>
          <w:rFonts w:ascii="Calibri" w:eastAsia="Times New Roman" w:hAnsi="Calibri" w:cs="Calibri"/>
          <w:lang w:eastAsia="pt-BR"/>
        </w:rPr>
      </w:pPr>
    </w:p>
    <w:p w14:paraId="59FE87C4" w14:textId="77777777" w:rsidR="00FB3E64" w:rsidRPr="00FB3E64" w:rsidRDefault="00FB3E64" w:rsidP="000A04CC">
      <w:pPr>
        <w:tabs>
          <w:tab w:val="num" w:pos="851"/>
          <w:tab w:val="left" w:pos="9639"/>
        </w:tabs>
        <w:overflowPunct w:val="0"/>
        <w:adjustRightInd w:val="0"/>
        <w:spacing w:after="0" w:line="240" w:lineRule="auto"/>
        <w:ind w:left="709" w:right="-1" w:hanging="283"/>
        <w:jc w:val="both"/>
        <w:rPr>
          <w:rFonts w:ascii="Calibri" w:eastAsia="Times New Roman" w:hAnsi="Calibri" w:cs="Calibri"/>
          <w:lang w:eastAsia="pt-BR"/>
        </w:rPr>
      </w:pPr>
      <w:r w:rsidRPr="00FB3E64">
        <w:rPr>
          <w:rFonts w:ascii="Calibri" w:eastAsia="Times New Roman" w:hAnsi="Calibri" w:cs="Calibri"/>
          <w:lang w:eastAsia="pt-BR"/>
        </w:rPr>
        <w:t>XI. Deverá garantir a qualidade do produto objeto do Contrato, quer seja de sua fabricação, ou venha de terceiros com etiqueta do fabricante, obrigando-se a prestar o serviço isento de qualquer problema de fabricação, com a garantia de que compreenderão a substituição, parcial ou total, às suas expensas, inclusive transporte e outras despesas.</w:t>
      </w:r>
    </w:p>
    <w:p w14:paraId="14AB49AA" w14:textId="77777777" w:rsidR="00FB3E64" w:rsidRPr="00FB3E64" w:rsidRDefault="00FB3E64" w:rsidP="000A04CC">
      <w:pPr>
        <w:tabs>
          <w:tab w:val="num" w:pos="851"/>
        </w:tabs>
        <w:adjustRightInd w:val="0"/>
        <w:spacing w:after="0" w:line="234" w:lineRule="exact"/>
        <w:ind w:left="709" w:right="-1" w:hanging="283"/>
        <w:rPr>
          <w:rFonts w:ascii="Calibri" w:eastAsia="Times New Roman" w:hAnsi="Calibri" w:cs="Calibri"/>
          <w:lang w:eastAsia="pt-BR"/>
        </w:rPr>
      </w:pPr>
    </w:p>
    <w:p w14:paraId="0A35C1F9" w14:textId="77777777" w:rsidR="00FB3E64" w:rsidRPr="00FB3E64" w:rsidRDefault="00FB3E64" w:rsidP="000A04CC">
      <w:pPr>
        <w:tabs>
          <w:tab w:val="num" w:pos="851"/>
        </w:tabs>
        <w:overflowPunct w:val="0"/>
        <w:adjustRightInd w:val="0"/>
        <w:spacing w:after="0" w:line="240" w:lineRule="auto"/>
        <w:ind w:left="709" w:right="-1" w:hanging="283"/>
        <w:jc w:val="both"/>
        <w:rPr>
          <w:rFonts w:ascii="Calibri" w:eastAsia="Times New Roman" w:hAnsi="Calibri" w:cs="Calibri"/>
          <w:lang w:eastAsia="pt-BR"/>
        </w:rPr>
      </w:pPr>
      <w:r w:rsidRPr="00FB3E64">
        <w:rPr>
          <w:rFonts w:ascii="Calibri" w:eastAsia="Times New Roman" w:hAnsi="Calibri" w:cs="Calibri"/>
          <w:lang w:eastAsia="pt-BR"/>
        </w:rPr>
        <w:t>XII.</w:t>
      </w:r>
      <w:r w:rsidRPr="00FB3E64">
        <w:rPr>
          <w:rFonts w:ascii="Calibri" w:eastAsia="Times New Roman" w:hAnsi="Calibri" w:cs="Calibri"/>
          <w:lang w:eastAsia="pt-BR"/>
        </w:rPr>
        <w:tab/>
        <w:t xml:space="preserve">Responder por todos os danos e prejuízos decorrentes de paralisações no fornecimento, salvo na ocorrência de motivo de força maior, apurados na forma da legislação vigente, e desde que comunicados ao </w:t>
      </w:r>
      <w:r w:rsidRPr="00FB3E64">
        <w:rPr>
          <w:rFonts w:ascii="Calibri" w:eastAsia="Times New Roman" w:hAnsi="Calibri" w:cs="Calibri"/>
          <w:b/>
          <w:bCs/>
          <w:lang w:eastAsia="pt-BR"/>
        </w:rPr>
        <w:t>CONTRATANTE</w:t>
      </w:r>
      <w:r w:rsidRPr="00FB3E64">
        <w:rPr>
          <w:rFonts w:ascii="Calibri" w:eastAsia="Times New Roman" w:hAnsi="Calibri" w:cs="Calibri"/>
          <w:lang w:eastAsia="pt-BR"/>
        </w:rPr>
        <w:t xml:space="preserve"> no prazo de </w:t>
      </w:r>
      <w:r w:rsidRPr="00FB3E64">
        <w:rPr>
          <w:rFonts w:ascii="Calibri" w:eastAsia="Times New Roman" w:hAnsi="Calibri" w:cs="Calibri"/>
          <w:b/>
          <w:lang w:eastAsia="pt-BR"/>
        </w:rPr>
        <w:t>48 (quarenta e oito) horas</w:t>
      </w:r>
      <w:r w:rsidRPr="00FB3E64">
        <w:rPr>
          <w:rFonts w:ascii="Calibri" w:eastAsia="Times New Roman" w:hAnsi="Calibri" w:cs="Calibri"/>
          <w:lang w:eastAsia="pt-BR"/>
        </w:rPr>
        <w:t xml:space="preserve"> do fato, ou da ordem expressa e escrita do </w:t>
      </w:r>
      <w:r w:rsidRPr="00FB3E64">
        <w:rPr>
          <w:rFonts w:ascii="Calibri" w:eastAsia="Times New Roman" w:hAnsi="Calibri" w:cs="Calibri"/>
          <w:b/>
          <w:bCs/>
          <w:lang w:eastAsia="pt-BR"/>
        </w:rPr>
        <w:t>CONTRATANTE</w:t>
      </w:r>
      <w:r w:rsidRPr="00FB3E64">
        <w:rPr>
          <w:rFonts w:ascii="Calibri" w:eastAsia="Times New Roman" w:hAnsi="Calibri" w:cs="Calibri"/>
          <w:lang w:eastAsia="pt-BR"/>
        </w:rPr>
        <w:t>.</w:t>
      </w:r>
    </w:p>
    <w:p w14:paraId="4B5F1E4F" w14:textId="77777777" w:rsidR="00FB3E64" w:rsidRPr="00FB3E64" w:rsidRDefault="00FB3E64" w:rsidP="000A04CC">
      <w:pPr>
        <w:tabs>
          <w:tab w:val="num" w:pos="851"/>
        </w:tabs>
        <w:overflowPunct w:val="0"/>
        <w:adjustRightInd w:val="0"/>
        <w:spacing w:after="0" w:line="240" w:lineRule="auto"/>
        <w:ind w:left="709" w:right="-1" w:hanging="283"/>
        <w:jc w:val="both"/>
        <w:rPr>
          <w:rFonts w:ascii="Calibri" w:eastAsia="Times New Roman" w:hAnsi="Calibri" w:cs="Calibri"/>
          <w:lang w:eastAsia="pt-BR"/>
        </w:rPr>
      </w:pPr>
    </w:p>
    <w:p w14:paraId="1B1AA706" w14:textId="77777777" w:rsidR="00FB3E64" w:rsidRPr="00FB3E64" w:rsidRDefault="00FB3E64" w:rsidP="000A04CC">
      <w:pPr>
        <w:tabs>
          <w:tab w:val="num" w:pos="851"/>
        </w:tabs>
        <w:overflowPunct w:val="0"/>
        <w:adjustRightInd w:val="0"/>
        <w:spacing w:after="0" w:line="235" w:lineRule="auto"/>
        <w:ind w:left="709" w:right="-1" w:hanging="283"/>
        <w:jc w:val="both"/>
        <w:rPr>
          <w:rFonts w:ascii="Calibri" w:eastAsia="Times New Roman" w:hAnsi="Calibri" w:cs="Calibri"/>
          <w:lang w:eastAsia="pt-BR"/>
        </w:rPr>
      </w:pPr>
      <w:bookmarkStart w:id="1" w:name="page45"/>
      <w:bookmarkEnd w:id="1"/>
      <w:r w:rsidRPr="00FB3E64">
        <w:rPr>
          <w:rFonts w:ascii="Calibri" w:eastAsia="Times New Roman" w:hAnsi="Calibri" w:cs="Calibri"/>
          <w:lang w:eastAsia="pt-BR"/>
        </w:rPr>
        <w:t>XIII.</w:t>
      </w:r>
      <w:r w:rsidRPr="00FB3E64">
        <w:rPr>
          <w:rFonts w:ascii="Calibri" w:eastAsia="Times New Roman" w:hAnsi="Calibri" w:cs="Calibri"/>
          <w:lang w:eastAsia="pt-BR"/>
        </w:rPr>
        <w:tab/>
        <w:t>Submeter-se-á a todas as normas e condições do Edital e seus Anexos, que integram este Termo, independente de transcrição.</w:t>
      </w:r>
    </w:p>
    <w:p w14:paraId="6886615A" w14:textId="77777777" w:rsidR="00FB3E64" w:rsidRPr="00FB3E64" w:rsidRDefault="00FB3E64" w:rsidP="000A04CC">
      <w:pPr>
        <w:tabs>
          <w:tab w:val="num" w:pos="851"/>
        </w:tabs>
        <w:adjustRightInd w:val="0"/>
        <w:spacing w:after="0" w:line="224" w:lineRule="exact"/>
        <w:ind w:left="709" w:right="-1" w:hanging="283"/>
        <w:rPr>
          <w:rFonts w:ascii="Calibri" w:eastAsia="Times New Roman" w:hAnsi="Calibri" w:cs="Calibri"/>
          <w:lang w:eastAsia="pt-BR"/>
        </w:rPr>
      </w:pPr>
    </w:p>
    <w:p w14:paraId="0651A12D" w14:textId="77777777" w:rsidR="00FB3E64" w:rsidRPr="00FB3E64" w:rsidRDefault="00FB3E64" w:rsidP="000A04CC">
      <w:pPr>
        <w:tabs>
          <w:tab w:val="left" w:pos="426"/>
          <w:tab w:val="num" w:pos="851"/>
        </w:tabs>
        <w:adjustRightInd w:val="0"/>
        <w:spacing w:after="0" w:line="235" w:lineRule="auto"/>
        <w:ind w:left="426" w:right="-1" w:firstLine="142"/>
        <w:rPr>
          <w:rFonts w:ascii="Calibri" w:eastAsia="Times New Roman" w:hAnsi="Calibri" w:cs="Calibri"/>
          <w:lang w:eastAsia="pt-BR"/>
        </w:rPr>
      </w:pPr>
      <w:r w:rsidRPr="00FB3E64">
        <w:rPr>
          <w:rFonts w:ascii="Calibri" w:eastAsia="Times New Roman" w:hAnsi="Calibri" w:cs="Calibri"/>
          <w:lang w:eastAsia="pt-BR"/>
        </w:rPr>
        <w:t xml:space="preserve">§2º. São obrigações do </w:t>
      </w:r>
      <w:r w:rsidRPr="00FB3E64">
        <w:rPr>
          <w:rFonts w:ascii="Calibri" w:eastAsia="Times New Roman" w:hAnsi="Calibri" w:cs="Calibri"/>
          <w:b/>
          <w:bCs/>
          <w:lang w:eastAsia="pt-BR"/>
        </w:rPr>
        <w:t>CONTRATANTE</w:t>
      </w:r>
      <w:r w:rsidRPr="00FB3E64">
        <w:rPr>
          <w:rFonts w:ascii="Calibri" w:eastAsia="Times New Roman" w:hAnsi="Calibri" w:cs="Calibri"/>
          <w:lang w:eastAsia="pt-BR"/>
        </w:rPr>
        <w:t>:</w:t>
      </w:r>
    </w:p>
    <w:p w14:paraId="04A0E8E8" w14:textId="77777777" w:rsidR="00FB3E64" w:rsidRPr="00FB3E64" w:rsidRDefault="00FB3E64" w:rsidP="000A04CC">
      <w:pPr>
        <w:tabs>
          <w:tab w:val="left" w:pos="426"/>
          <w:tab w:val="num" w:pos="993"/>
        </w:tabs>
        <w:adjustRightInd w:val="0"/>
        <w:spacing w:after="0" w:line="126" w:lineRule="exact"/>
        <w:ind w:left="426" w:right="-1" w:hanging="142"/>
        <w:rPr>
          <w:rFonts w:ascii="Calibri" w:eastAsia="Times New Roman" w:hAnsi="Calibri" w:cs="Calibri"/>
          <w:lang w:eastAsia="pt-BR"/>
        </w:rPr>
      </w:pPr>
    </w:p>
    <w:p w14:paraId="2C13D08B" w14:textId="77777777" w:rsidR="00FB3E64" w:rsidRPr="00FB3E64" w:rsidRDefault="00FB3E64" w:rsidP="000A04CC">
      <w:pPr>
        <w:tabs>
          <w:tab w:val="left" w:pos="426"/>
          <w:tab w:val="left" w:pos="993"/>
          <w:tab w:val="num" w:pos="1701"/>
        </w:tabs>
        <w:adjustRightInd w:val="0"/>
        <w:spacing w:after="0" w:line="235" w:lineRule="auto"/>
        <w:ind w:left="426" w:right="-1" w:hanging="284"/>
        <w:rPr>
          <w:rFonts w:ascii="Calibri" w:eastAsia="Times New Roman" w:hAnsi="Calibri" w:cs="Calibri"/>
          <w:lang w:eastAsia="pt-BR"/>
        </w:rPr>
      </w:pPr>
      <w:r w:rsidRPr="00FB3E64">
        <w:rPr>
          <w:rFonts w:ascii="Calibri" w:eastAsia="Times New Roman" w:hAnsi="Calibri" w:cs="Calibri"/>
          <w:lang w:eastAsia="pt-BR"/>
        </w:rPr>
        <w:t xml:space="preserve">I.    Efetuar o pagamento no prazo fixado pela </w:t>
      </w:r>
      <w:r w:rsidRPr="00FB3E64">
        <w:rPr>
          <w:rFonts w:ascii="Calibri" w:eastAsia="Times New Roman" w:hAnsi="Calibri" w:cs="Calibri"/>
          <w:b/>
          <w:bCs/>
          <w:lang w:eastAsia="pt-BR"/>
        </w:rPr>
        <w:t>Cláusula Terceira</w:t>
      </w:r>
      <w:r w:rsidRPr="00FB3E64">
        <w:rPr>
          <w:rFonts w:ascii="Calibri" w:eastAsia="Times New Roman" w:hAnsi="Calibri" w:cs="Calibri"/>
          <w:lang w:eastAsia="pt-BR"/>
        </w:rPr>
        <w:t xml:space="preserve"> deste Termo.</w:t>
      </w:r>
    </w:p>
    <w:p w14:paraId="0F342A2F" w14:textId="77777777" w:rsidR="00FB3E64" w:rsidRPr="00FB3E64" w:rsidRDefault="00FB3E64" w:rsidP="000A04CC">
      <w:pPr>
        <w:tabs>
          <w:tab w:val="left" w:pos="426"/>
          <w:tab w:val="left" w:pos="993"/>
          <w:tab w:val="num" w:pos="1701"/>
        </w:tabs>
        <w:adjustRightInd w:val="0"/>
        <w:spacing w:after="0" w:line="118" w:lineRule="exact"/>
        <w:ind w:left="426" w:right="-1" w:hanging="284"/>
        <w:rPr>
          <w:rFonts w:ascii="Calibri" w:eastAsia="Times New Roman" w:hAnsi="Calibri" w:cs="Calibri"/>
          <w:lang w:eastAsia="pt-BR"/>
        </w:rPr>
      </w:pPr>
    </w:p>
    <w:p w14:paraId="5F42FDB3" w14:textId="77777777" w:rsidR="00FB3E64" w:rsidRPr="00FB3E64" w:rsidRDefault="00FB3E64" w:rsidP="000A04CC">
      <w:pPr>
        <w:widowControl w:val="0"/>
        <w:numPr>
          <w:ilvl w:val="0"/>
          <w:numId w:val="7"/>
        </w:numPr>
        <w:tabs>
          <w:tab w:val="clear" w:pos="720"/>
          <w:tab w:val="left" w:pos="426"/>
          <w:tab w:val="left" w:pos="709"/>
          <w:tab w:val="left" w:pos="993"/>
          <w:tab w:val="left" w:pos="1276"/>
          <w:tab w:val="num" w:pos="1701"/>
        </w:tabs>
        <w:overflowPunct w:val="0"/>
        <w:autoSpaceDE w:val="0"/>
        <w:autoSpaceDN w:val="0"/>
        <w:adjustRightInd w:val="0"/>
        <w:spacing w:after="0" w:line="235" w:lineRule="auto"/>
        <w:ind w:left="426" w:right="-1" w:hanging="284"/>
        <w:jc w:val="both"/>
        <w:rPr>
          <w:rFonts w:ascii="Calibri" w:eastAsia="Times New Roman" w:hAnsi="Calibri" w:cs="Calibri"/>
          <w:lang w:eastAsia="pt-BR"/>
        </w:rPr>
      </w:pPr>
      <w:r w:rsidRPr="00FB3E64">
        <w:rPr>
          <w:rFonts w:ascii="Calibri" w:eastAsia="Times New Roman" w:hAnsi="Calibri" w:cs="Calibri"/>
          <w:lang w:eastAsia="pt-BR"/>
        </w:rPr>
        <w:t xml:space="preserve">Receber através da Comissão competente, o objeto descrito e especificado na Proposta da </w:t>
      </w:r>
      <w:r w:rsidRPr="00FB3E64">
        <w:rPr>
          <w:rFonts w:ascii="Calibri" w:eastAsia="Times New Roman" w:hAnsi="Calibri" w:cs="Calibri"/>
          <w:b/>
          <w:bCs/>
          <w:lang w:eastAsia="pt-BR"/>
        </w:rPr>
        <w:t>PROMITENTE FORNECEDORA</w:t>
      </w:r>
      <w:r w:rsidRPr="00FB3E64">
        <w:rPr>
          <w:rFonts w:ascii="Calibri" w:eastAsia="Times New Roman" w:hAnsi="Calibri" w:cs="Calibri"/>
          <w:lang w:eastAsia="pt-BR"/>
        </w:rPr>
        <w:t>.</w:t>
      </w:r>
      <w:r w:rsidRPr="00FB3E64">
        <w:rPr>
          <w:rFonts w:ascii="Calibri" w:eastAsia="Times New Roman" w:hAnsi="Calibri" w:cs="Calibri"/>
          <w:b/>
          <w:bCs/>
          <w:lang w:eastAsia="pt-BR"/>
        </w:rPr>
        <w:t xml:space="preserve"> </w:t>
      </w:r>
    </w:p>
    <w:p w14:paraId="280BB7D0" w14:textId="77777777" w:rsidR="00FB3E64" w:rsidRPr="00FB3E64" w:rsidRDefault="00FB3E64" w:rsidP="00FB3E64">
      <w:pPr>
        <w:widowControl w:val="0"/>
        <w:tabs>
          <w:tab w:val="left" w:pos="993"/>
          <w:tab w:val="left" w:pos="1276"/>
        </w:tabs>
        <w:overflowPunct w:val="0"/>
        <w:autoSpaceDE w:val="0"/>
        <w:autoSpaceDN w:val="0"/>
        <w:adjustRightInd w:val="0"/>
        <w:spacing w:after="0" w:line="235" w:lineRule="auto"/>
        <w:ind w:right="433"/>
        <w:jc w:val="both"/>
        <w:rPr>
          <w:rFonts w:ascii="Calibri" w:eastAsia="Times New Roman" w:hAnsi="Calibri" w:cs="Calibri"/>
          <w:b/>
          <w:bCs/>
          <w:lang w:eastAsia="pt-BR"/>
        </w:rPr>
      </w:pPr>
    </w:p>
    <w:p w14:paraId="64975CBC" w14:textId="77777777" w:rsidR="00FB3E64" w:rsidRPr="00FB3E64" w:rsidRDefault="00FB3E64" w:rsidP="000A04CC">
      <w:pPr>
        <w:adjustRightInd w:val="0"/>
        <w:spacing w:after="0" w:line="240" w:lineRule="auto"/>
        <w:ind w:right="-1"/>
        <w:rPr>
          <w:rFonts w:ascii="Calibri" w:eastAsia="Times New Roman" w:hAnsi="Calibri" w:cs="Calibri"/>
          <w:lang w:eastAsia="pt-BR"/>
        </w:rPr>
      </w:pPr>
      <w:r w:rsidRPr="00FB3E64">
        <w:rPr>
          <w:rFonts w:ascii="Calibri" w:eastAsia="Times New Roman" w:hAnsi="Calibri" w:cs="Calibri"/>
          <w:b/>
          <w:bCs/>
          <w:lang w:eastAsia="pt-BR"/>
        </w:rPr>
        <w:t>CLÁUSULA SEXTA – DA GESTÃO E FISCALIZAÇÃO</w:t>
      </w:r>
    </w:p>
    <w:p w14:paraId="1DCD7EA7" w14:textId="77777777" w:rsidR="00FB3E64" w:rsidRPr="00FB3E64" w:rsidRDefault="00FB3E64" w:rsidP="000A04CC">
      <w:pPr>
        <w:adjustRightInd w:val="0"/>
        <w:spacing w:after="0" w:line="216" w:lineRule="exact"/>
        <w:ind w:right="-1"/>
        <w:jc w:val="both"/>
        <w:rPr>
          <w:rFonts w:ascii="Calibri" w:eastAsia="Times New Roman" w:hAnsi="Calibri" w:cs="Calibri"/>
          <w:b/>
          <w:bCs/>
          <w:lang w:eastAsia="pt-BR"/>
        </w:rPr>
      </w:pPr>
    </w:p>
    <w:p w14:paraId="6F8084C9" w14:textId="77777777" w:rsidR="00FB3E64" w:rsidRPr="00FB3E64" w:rsidRDefault="00FB3E64" w:rsidP="000A04CC">
      <w:pPr>
        <w:tabs>
          <w:tab w:val="left" w:pos="1134"/>
        </w:tabs>
        <w:adjustRightInd w:val="0"/>
        <w:spacing w:after="0" w:line="216" w:lineRule="exact"/>
        <w:ind w:right="-1"/>
        <w:jc w:val="both"/>
        <w:rPr>
          <w:rFonts w:ascii="Calibri" w:eastAsia="Times New Roman" w:hAnsi="Calibri" w:cs="Calibri"/>
          <w:lang w:eastAsia="pt-BR"/>
        </w:rPr>
      </w:pPr>
      <w:r w:rsidRPr="00FB3E64">
        <w:rPr>
          <w:rFonts w:ascii="Calibri" w:eastAsia="Times New Roman" w:hAnsi="Calibri" w:cs="Calibri"/>
          <w:lang w:eastAsia="pt-BR"/>
        </w:rPr>
        <w:t xml:space="preserve">6.1. Fica nomeado(a) como </w:t>
      </w:r>
      <w:r w:rsidRPr="00FB3E64">
        <w:rPr>
          <w:rFonts w:ascii="Calibri" w:eastAsia="Times New Roman" w:hAnsi="Calibri" w:cs="Calibri"/>
          <w:b/>
          <w:bCs/>
          <w:lang w:eastAsia="pt-BR"/>
        </w:rPr>
        <w:t>Gestor deste Termo de Compromisso de Fornecimento</w:t>
      </w:r>
      <w:r w:rsidRPr="00FB3E64">
        <w:rPr>
          <w:rFonts w:ascii="Calibri" w:eastAsia="Times New Roman" w:hAnsi="Calibri" w:cs="Calibri"/>
          <w:lang w:eastAsia="pt-BR"/>
        </w:rPr>
        <w:t xml:space="preserve">, a quem caberá a fiscalização do fiel cumprimento dos termos acordados, conforme </w:t>
      </w:r>
      <w:r w:rsidRPr="00FB3E64">
        <w:rPr>
          <w:rFonts w:ascii="Calibri" w:eastAsia="Times New Roman" w:hAnsi="Calibri" w:cs="Calibri"/>
          <w:b/>
          <w:bCs/>
          <w:lang w:eastAsia="pt-BR"/>
        </w:rPr>
        <w:t>art. 117 da Lei Federal nº 14.133/2021</w:t>
      </w:r>
      <w:r w:rsidRPr="00FB3E64">
        <w:rPr>
          <w:rFonts w:ascii="Calibri" w:eastAsia="Times New Roman" w:hAnsi="Calibri" w:cs="Calibri"/>
          <w:lang w:eastAsia="pt-BR"/>
        </w:rPr>
        <w:t>:</w:t>
      </w:r>
    </w:p>
    <w:p w14:paraId="30731519" w14:textId="77777777" w:rsidR="00FB3E64" w:rsidRPr="00FB3E64" w:rsidRDefault="00FB3E64" w:rsidP="00FB3E64">
      <w:pPr>
        <w:adjustRightInd w:val="0"/>
        <w:spacing w:after="0" w:line="216" w:lineRule="exact"/>
        <w:ind w:left="567" w:right="433"/>
        <w:jc w:val="both"/>
        <w:rPr>
          <w:rFonts w:ascii="Calibri" w:eastAsia="Times New Roman" w:hAnsi="Calibri" w:cs="Calibri"/>
          <w:lang w:eastAsia="pt-BR"/>
        </w:rPr>
      </w:pPr>
    </w:p>
    <w:p w14:paraId="49FD2025" w14:textId="77777777" w:rsidR="00FB3E64" w:rsidRPr="00FB3E64" w:rsidRDefault="00FB3E64" w:rsidP="000A04CC">
      <w:pPr>
        <w:tabs>
          <w:tab w:val="left" w:pos="1276"/>
          <w:tab w:val="left" w:pos="1843"/>
        </w:tabs>
        <w:adjustRightInd w:val="0"/>
        <w:spacing w:after="0" w:line="216" w:lineRule="exact"/>
        <w:ind w:left="1134" w:right="433" w:hanging="567"/>
        <w:jc w:val="both"/>
        <w:rPr>
          <w:rFonts w:ascii="Calibri" w:eastAsia="Times New Roman" w:hAnsi="Calibri" w:cs="Calibri"/>
          <w:b/>
          <w:bCs/>
          <w:lang w:eastAsia="pt-BR"/>
        </w:rPr>
      </w:pPr>
      <w:r w:rsidRPr="00FB3E64">
        <w:rPr>
          <w:rFonts w:ascii="Calibri" w:eastAsia="Times New Roman" w:hAnsi="Calibri" w:cs="Calibri"/>
          <w:lang w:eastAsia="pt-BR"/>
        </w:rPr>
        <w:t>6.1.1.O(A) Sr.(</w:t>
      </w:r>
      <w:r w:rsidR="000A04CC">
        <w:rPr>
          <w:rFonts w:ascii="Calibri" w:eastAsia="Times New Roman" w:hAnsi="Calibri" w:cs="Calibri"/>
          <w:lang w:eastAsia="pt-BR"/>
        </w:rPr>
        <w:t xml:space="preserve">a) </w:t>
      </w:r>
      <w:r w:rsidR="000A04CC" w:rsidRPr="000A04CC">
        <w:rPr>
          <w:rFonts w:ascii="Calibri" w:eastAsia="Times New Roman" w:hAnsi="Calibri" w:cs="Calibri"/>
          <w:b/>
          <w:lang w:eastAsia="pt-BR"/>
        </w:rPr>
        <w:t>VANESSA DOS SANTOS DOS ANJOS</w:t>
      </w:r>
      <w:r w:rsidRPr="00FB3E64">
        <w:rPr>
          <w:rFonts w:ascii="Calibri" w:eastAsia="Times New Roman" w:hAnsi="Calibri" w:cs="Calibri"/>
          <w:b/>
          <w:bCs/>
          <w:lang w:eastAsia="pt-BR"/>
        </w:rPr>
        <w:t xml:space="preserve">, matrícula nº </w:t>
      </w:r>
      <w:r w:rsidR="005E5373">
        <w:rPr>
          <w:rFonts w:ascii="Calibri" w:eastAsia="Times New Roman" w:hAnsi="Calibri" w:cs="Calibri"/>
          <w:b/>
          <w:bCs/>
          <w:lang w:eastAsia="pt-BR"/>
        </w:rPr>
        <w:t>3280</w:t>
      </w:r>
      <w:r w:rsidRPr="00FB3E64">
        <w:rPr>
          <w:rFonts w:ascii="Calibri" w:eastAsia="Times New Roman" w:hAnsi="Calibri" w:cs="Calibri"/>
          <w:b/>
          <w:bCs/>
          <w:lang w:eastAsia="pt-BR"/>
        </w:rPr>
        <w:t>,</w:t>
      </w:r>
      <w:r w:rsidRPr="00FB3E64">
        <w:rPr>
          <w:rFonts w:ascii="Calibri" w:eastAsia="Times New Roman" w:hAnsi="Calibri" w:cs="Calibri"/>
          <w:lang w:eastAsia="pt-BR"/>
        </w:rPr>
        <w:t xml:space="preserve"> </w:t>
      </w:r>
      <w:r w:rsidR="005E5373">
        <w:rPr>
          <w:rFonts w:ascii="Calibri" w:eastAsia="Times New Roman" w:hAnsi="Calibri" w:cs="Calibri"/>
          <w:lang w:eastAsia="pt-BR"/>
        </w:rPr>
        <w:t>servidora Pública</w:t>
      </w:r>
      <w:r w:rsidRPr="00FB3E64">
        <w:rPr>
          <w:rFonts w:ascii="Calibri" w:eastAsia="Times New Roman" w:hAnsi="Calibri" w:cs="Calibri"/>
          <w:lang w:eastAsia="pt-BR"/>
        </w:rPr>
        <w:t xml:space="preserve">, designado(a) como </w:t>
      </w:r>
      <w:r w:rsidRPr="00FB3E64">
        <w:rPr>
          <w:rFonts w:ascii="Calibri" w:eastAsia="Times New Roman" w:hAnsi="Calibri" w:cs="Calibri"/>
          <w:b/>
          <w:bCs/>
          <w:lang w:eastAsia="pt-BR"/>
        </w:rPr>
        <w:t>GESTOR</w:t>
      </w:r>
      <w:r w:rsidR="005E5373">
        <w:rPr>
          <w:rFonts w:ascii="Calibri" w:eastAsia="Times New Roman" w:hAnsi="Calibri" w:cs="Calibri"/>
          <w:b/>
          <w:bCs/>
          <w:lang w:eastAsia="pt-BR"/>
        </w:rPr>
        <w:t>A</w:t>
      </w:r>
      <w:r w:rsidRPr="00FB3E64">
        <w:rPr>
          <w:rFonts w:ascii="Calibri" w:eastAsia="Times New Roman" w:hAnsi="Calibri" w:cs="Calibri"/>
          <w:b/>
          <w:bCs/>
          <w:lang w:eastAsia="pt-BR"/>
        </w:rPr>
        <w:t xml:space="preserve"> DE CONTRATOS</w:t>
      </w:r>
      <w:r w:rsidRPr="00FB3E64">
        <w:rPr>
          <w:rFonts w:ascii="Calibri" w:eastAsia="Times New Roman" w:hAnsi="Calibri" w:cs="Calibri"/>
          <w:lang w:eastAsia="pt-BR"/>
        </w:rPr>
        <w:t xml:space="preserve"> pelo </w:t>
      </w:r>
      <w:r w:rsidR="005E5373">
        <w:rPr>
          <w:rFonts w:ascii="Calibri" w:eastAsia="Times New Roman" w:hAnsi="Calibri" w:cs="Calibri"/>
          <w:b/>
          <w:bCs/>
          <w:lang w:eastAsia="pt-BR"/>
        </w:rPr>
        <w:t>Decreto Municipal nº 107</w:t>
      </w:r>
      <w:r w:rsidRPr="00FB3E64">
        <w:rPr>
          <w:rFonts w:ascii="Calibri" w:eastAsia="Times New Roman" w:hAnsi="Calibri" w:cs="Calibri"/>
          <w:b/>
          <w:bCs/>
          <w:lang w:eastAsia="pt-BR"/>
        </w:rPr>
        <w:t>/202</w:t>
      </w:r>
      <w:r w:rsidR="005E5373">
        <w:rPr>
          <w:rFonts w:ascii="Calibri" w:eastAsia="Times New Roman" w:hAnsi="Calibri" w:cs="Calibri"/>
          <w:b/>
          <w:bCs/>
          <w:lang w:eastAsia="pt-BR"/>
        </w:rPr>
        <w:t>4</w:t>
      </w:r>
      <w:r w:rsidRPr="00FB3E64">
        <w:rPr>
          <w:rFonts w:ascii="Calibri" w:eastAsia="Times New Roman" w:hAnsi="Calibri" w:cs="Calibri"/>
          <w:lang w:eastAsia="pt-BR"/>
        </w:rPr>
        <w:t xml:space="preserve">, e-mail: </w:t>
      </w:r>
      <w:r w:rsidR="005E5373">
        <w:rPr>
          <w:rFonts w:ascii="Calibri" w:eastAsia="Times New Roman" w:hAnsi="Calibri" w:cs="Calibri"/>
          <w:lang w:eastAsia="pt-BR"/>
        </w:rPr>
        <w:t>contratospmmc2@gmail.com, telefone contato: (74</w:t>
      </w:r>
      <w:r w:rsidRPr="00FB3E64">
        <w:rPr>
          <w:rFonts w:ascii="Calibri" w:eastAsia="Times New Roman" w:hAnsi="Calibri" w:cs="Calibri"/>
          <w:lang w:eastAsia="pt-BR"/>
        </w:rPr>
        <w:t xml:space="preserve">) </w:t>
      </w:r>
      <w:r w:rsidR="005E5373">
        <w:rPr>
          <w:rFonts w:ascii="Calibri" w:eastAsia="Times New Roman" w:hAnsi="Calibri" w:cs="Calibri"/>
          <w:lang w:eastAsia="pt-BR"/>
        </w:rPr>
        <w:t>99819-7287</w:t>
      </w:r>
      <w:r w:rsidRPr="00FB3E64">
        <w:rPr>
          <w:rFonts w:ascii="Calibri" w:eastAsia="Times New Roman" w:hAnsi="Calibri" w:cs="Calibri"/>
          <w:lang w:eastAsia="pt-BR"/>
        </w:rPr>
        <w:t>.</w:t>
      </w:r>
    </w:p>
    <w:p w14:paraId="0EC710E6" w14:textId="77777777" w:rsidR="00FB3E64" w:rsidRPr="00FB3E64" w:rsidRDefault="00FB3E64" w:rsidP="00FB3E64">
      <w:pPr>
        <w:tabs>
          <w:tab w:val="left" w:pos="1843"/>
        </w:tabs>
        <w:adjustRightInd w:val="0"/>
        <w:spacing w:after="0" w:line="216" w:lineRule="exact"/>
        <w:ind w:left="1418" w:right="433" w:hanging="567"/>
        <w:jc w:val="both"/>
        <w:rPr>
          <w:rFonts w:ascii="Calibri" w:eastAsia="Times New Roman" w:hAnsi="Calibri" w:cs="Calibri"/>
          <w:lang w:eastAsia="pt-BR"/>
        </w:rPr>
      </w:pPr>
    </w:p>
    <w:p w14:paraId="05DFF8C9" w14:textId="77777777" w:rsidR="00FB3E64" w:rsidRPr="00FB3E64" w:rsidRDefault="00FB3E64" w:rsidP="000A04CC">
      <w:pPr>
        <w:adjustRightInd w:val="0"/>
        <w:spacing w:after="0" w:line="216" w:lineRule="exact"/>
        <w:ind w:right="-1"/>
        <w:jc w:val="both"/>
        <w:rPr>
          <w:rFonts w:ascii="Calibri" w:eastAsia="Times New Roman" w:hAnsi="Calibri" w:cs="Calibri"/>
          <w:b/>
          <w:bCs/>
          <w:lang w:eastAsia="pt-BR"/>
        </w:rPr>
      </w:pPr>
      <w:r w:rsidRPr="00FB3E64">
        <w:rPr>
          <w:rFonts w:ascii="Calibri" w:eastAsia="Times New Roman" w:hAnsi="Calibri" w:cs="Calibri"/>
          <w:lang w:eastAsia="pt-BR"/>
        </w:rPr>
        <w:t>6.2. A administração pública, visando o acompanhamento e fiscalização da execução do presente Termo, nomeia como Fiscal deste Termo de Compromisso de Fornecimento, a quem caberá proceder ao registro das ocorrências e adotar as providências necessárias ao fiel cumprimento do presente contrato</w:t>
      </w:r>
      <w:r w:rsidRPr="00FB3E64">
        <w:rPr>
          <w:rFonts w:ascii="Calibri" w:eastAsia="Times New Roman" w:hAnsi="Calibri" w:cs="Calibri"/>
          <w:b/>
          <w:bCs/>
          <w:lang w:eastAsia="pt-BR"/>
        </w:rPr>
        <w:t>:</w:t>
      </w:r>
    </w:p>
    <w:p w14:paraId="7C57F774" w14:textId="77777777" w:rsidR="00FB3E64" w:rsidRPr="00FB3E64" w:rsidRDefault="00FB3E64" w:rsidP="00FB3E64">
      <w:pPr>
        <w:adjustRightInd w:val="0"/>
        <w:spacing w:after="0" w:line="216" w:lineRule="exact"/>
        <w:ind w:left="567" w:right="433"/>
        <w:jc w:val="both"/>
        <w:rPr>
          <w:rFonts w:ascii="Calibri" w:eastAsia="Times New Roman" w:hAnsi="Calibri" w:cs="Calibri"/>
          <w:lang w:eastAsia="pt-BR"/>
        </w:rPr>
      </w:pPr>
    </w:p>
    <w:p w14:paraId="55BD256F" w14:textId="77777777" w:rsidR="00FB3E64" w:rsidRPr="00FB3E64" w:rsidRDefault="00FB3E64" w:rsidP="000A04CC">
      <w:pPr>
        <w:adjustRightInd w:val="0"/>
        <w:spacing w:after="0" w:line="216" w:lineRule="exact"/>
        <w:ind w:left="993" w:right="433" w:hanging="567"/>
        <w:jc w:val="both"/>
        <w:rPr>
          <w:rFonts w:ascii="Calibri" w:eastAsia="Times New Roman" w:hAnsi="Calibri" w:cs="Calibri"/>
          <w:lang w:eastAsia="pt-BR"/>
        </w:rPr>
      </w:pPr>
      <w:r w:rsidRPr="00FB3E64">
        <w:rPr>
          <w:rFonts w:ascii="Calibri" w:eastAsia="Times New Roman" w:hAnsi="Calibri" w:cs="Calibri"/>
          <w:lang w:eastAsia="pt-BR"/>
        </w:rPr>
        <w:t xml:space="preserve">6.2.1.O(A) servidor(a), Sr.(a) </w:t>
      </w:r>
      <w:r w:rsidR="005E5373">
        <w:rPr>
          <w:rFonts w:ascii="Calibri" w:eastAsia="Times New Roman" w:hAnsi="Calibri" w:cs="Calibri"/>
          <w:b/>
          <w:bCs/>
          <w:lang w:eastAsia="pt-BR"/>
        </w:rPr>
        <w:t>REINALDO MIRANDA RIOS JUNIOR matrícula nº 0541</w:t>
      </w:r>
      <w:r w:rsidRPr="00FB3E64">
        <w:rPr>
          <w:rFonts w:ascii="Calibri" w:eastAsia="Times New Roman" w:hAnsi="Calibri" w:cs="Calibri"/>
          <w:lang w:eastAsia="pt-BR"/>
        </w:rPr>
        <w:t xml:space="preserve">, designado pelo </w:t>
      </w:r>
      <w:r w:rsidR="005E5373">
        <w:rPr>
          <w:rFonts w:ascii="Calibri" w:eastAsia="Times New Roman" w:hAnsi="Calibri" w:cs="Calibri"/>
          <w:b/>
          <w:bCs/>
          <w:lang w:eastAsia="pt-BR"/>
        </w:rPr>
        <w:t>Decreto Municipal nº 170/2023</w:t>
      </w:r>
      <w:r w:rsidRPr="00FB3E64">
        <w:rPr>
          <w:rFonts w:ascii="Calibri" w:eastAsia="Times New Roman" w:hAnsi="Calibri" w:cs="Calibri"/>
          <w:b/>
          <w:bCs/>
          <w:lang w:eastAsia="pt-BR"/>
        </w:rPr>
        <w:t>.</w:t>
      </w:r>
    </w:p>
    <w:p w14:paraId="685A1B07" w14:textId="77777777" w:rsidR="005E5373" w:rsidRDefault="005E5373" w:rsidP="00FB3E64">
      <w:pPr>
        <w:tabs>
          <w:tab w:val="num" w:pos="993"/>
        </w:tabs>
        <w:adjustRightInd w:val="0"/>
        <w:spacing w:after="0" w:line="235" w:lineRule="auto"/>
        <w:ind w:left="851" w:right="433"/>
        <w:rPr>
          <w:rFonts w:ascii="Calibri" w:eastAsia="Times New Roman" w:hAnsi="Calibri" w:cs="Calibri"/>
          <w:b/>
          <w:bCs/>
          <w:lang w:eastAsia="pt-BR"/>
        </w:rPr>
      </w:pPr>
    </w:p>
    <w:p w14:paraId="176C7E47" w14:textId="77777777" w:rsidR="007D7079" w:rsidRPr="00FB3E64" w:rsidRDefault="007D7079" w:rsidP="00FB3E64">
      <w:pPr>
        <w:tabs>
          <w:tab w:val="num" w:pos="993"/>
        </w:tabs>
        <w:adjustRightInd w:val="0"/>
        <w:spacing w:after="0" w:line="235" w:lineRule="auto"/>
        <w:ind w:left="851" w:right="433"/>
        <w:rPr>
          <w:rFonts w:ascii="Calibri" w:eastAsia="Times New Roman" w:hAnsi="Calibri" w:cs="Calibri"/>
          <w:b/>
          <w:bCs/>
          <w:lang w:eastAsia="pt-BR"/>
        </w:rPr>
      </w:pPr>
    </w:p>
    <w:p w14:paraId="63CBCE1B" w14:textId="77777777" w:rsidR="00FB3E64" w:rsidRPr="00FB3E64" w:rsidRDefault="00FB3E64" w:rsidP="000A04CC">
      <w:pPr>
        <w:tabs>
          <w:tab w:val="num" w:pos="993"/>
        </w:tabs>
        <w:adjustRightInd w:val="0"/>
        <w:spacing w:after="0" w:line="235" w:lineRule="auto"/>
        <w:ind w:right="-1"/>
        <w:rPr>
          <w:rFonts w:ascii="Calibri" w:eastAsia="Times New Roman" w:hAnsi="Calibri" w:cs="Calibri"/>
          <w:lang w:eastAsia="pt-BR"/>
        </w:rPr>
      </w:pPr>
      <w:r w:rsidRPr="00FB3E64">
        <w:rPr>
          <w:rFonts w:ascii="Calibri" w:eastAsia="Times New Roman" w:hAnsi="Calibri" w:cs="Calibri"/>
          <w:b/>
          <w:bCs/>
          <w:lang w:eastAsia="pt-BR"/>
        </w:rPr>
        <w:t>CLÁUSULA SÉTIMA – DAS INCIDÊNCIAS FISCAIS</w:t>
      </w:r>
    </w:p>
    <w:p w14:paraId="7A91D0BC" w14:textId="77777777" w:rsidR="00FB3E64" w:rsidRPr="007D7079" w:rsidRDefault="00FB3E64" w:rsidP="000A04CC">
      <w:pPr>
        <w:tabs>
          <w:tab w:val="num" w:pos="993"/>
        </w:tabs>
        <w:overflowPunct w:val="0"/>
        <w:adjustRightInd w:val="0"/>
        <w:spacing w:after="0" w:line="235" w:lineRule="auto"/>
        <w:ind w:right="-1"/>
        <w:jc w:val="both"/>
        <w:rPr>
          <w:rFonts w:ascii="Calibri" w:eastAsia="Times New Roman" w:hAnsi="Calibri" w:cs="Calibri"/>
          <w:sz w:val="21"/>
          <w:szCs w:val="21"/>
          <w:lang w:eastAsia="pt-BR"/>
        </w:rPr>
      </w:pPr>
      <w:r w:rsidRPr="007D7079">
        <w:rPr>
          <w:rFonts w:ascii="Calibri" w:eastAsia="Times New Roman" w:hAnsi="Calibri" w:cs="Calibri"/>
          <w:sz w:val="21"/>
          <w:szCs w:val="21"/>
          <w:lang w:eastAsia="pt-BR"/>
        </w:rPr>
        <w:t xml:space="preserve">Os tributos, emolumentos, contribuições fiscais e parafiscais, custos e despesas que sejam devidos em decorrência direta ou indireta do presente contrato, serão de exclusiva responsabilidade do contribuinte, assim definido na Norma Tributária, neste caso, a </w:t>
      </w:r>
      <w:r w:rsidRPr="007D7079">
        <w:rPr>
          <w:rFonts w:ascii="Calibri" w:eastAsia="Times New Roman" w:hAnsi="Calibri" w:cs="Calibri"/>
          <w:b/>
          <w:bCs/>
          <w:sz w:val="21"/>
          <w:szCs w:val="21"/>
          <w:lang w:eastAsia="pt-BR"/>
        </w:rPr>
        <w:t>PROMITENTE FORNECEDORA</w:t>
      </w:r>
      <w:r w:rsidRPr="007D7079">
        <w:rPr>
          <w:rFonts w:ascii="Calibri" w:eastAsia="Times New Roman" w:hAnsi="Calibri" w:cs="Calibri"/>
          <w:sz w:val="21"/>
          <w:szCs w:val="21"/>
          <w:lang w:eastAsia="pt-BR"/>
        </w:rPr>
        <w:t>.</w:t>
      </w:r>
    </w:p>
    <w:p w14:paraId="283371A0" w14:textId="77777777" w:rsidR="00FB3E64" w:rsidRPr="007D7079" w:rsidRDefault="00FB3E64" w:rsidP="000A04CC">
      <w:pPr>
        <w:widowControl w:val="0"/>
        <w:overflowPunct w:val="0"/>
        <w:autoSpaceDE w:val="0"/>
        <w:autoSpaceDN w:val="0"/>
        <w:adjustRightInd w:val="0"/>
        <w:spacing w:after="0" w:line="235" w:lineRule="auto"/>
        <w:ind w:right="-1" w:hanging="851"/>
        <w:jc w:val="both"/>
        <w:rPr>
          <w:rFonts w:ascii="Calibri" w:eastAsia="Times New Roman" w:hAnsi="Calibri" w:cs="Calibri"/>
          <w:sz w:val="21"/>
          <w:szCs w:val="21"/>
          <w:lang w:eastAsia="pt-BR"/>
        </w:rPr>
      </w:pPr>
      <w:r w:rsidRPr="00FB3E64">
        <w:rPr>
          <w:rFonts w:ascii="Calibri" w:eastAsia="Times New Roman" w:hAnsi="Calibri" w:cs="Calibri"/>
          <w:lang w:eastAsia="pt-BR"/>
        </w:rPr>
        <w:tab/>
      </w:r>
      <w:r w:rsidRPr="007D7079">
        <w:rPr>
          <w:rFonts w:ascii="Calibri" w:eastAsia="Times New Roman" w:hAnsi="Calibri" w:cs="Calibri"/>
          <w:sz w:val="21"/>
          <w:szCs w:val="21"/>
          <w:lang w:eastAsia="pt-BR"/>
        </w:rPr>
        <w:t xml:space="preserve">§1º. A </w:t>
      </w:r>
      <w:r w:rsidRPr="007D7079">
        <w:rPr>
          <w:rFonts w:ascii="Calibri" w:eastAsia="Times New Roman" w:hAnsi="Calibri" w:cs="Calibri"/>
          <w:b/>
          <w:bCs/>
          <w:sz w:val="21"/>
          <w:szCs w:val="21"/>
          <w:lang w:eastAsia="pt-BR"/>
        </w:rPr>
        <w:t>PROMITENTE FORNECEDORA</w:t>
      </w:r>
      <w:r w:rsidRPr="007D7079">
        <w:rPr>
          <w:rFonts w:ascii="Calibri" w:eastAsia="Times New Roman" w:hAnsi="Calibri" w:cs="Calibri"/>
          <w:sz w:val="21"/>
          <w:szCs w:val="21"/>
          <w:lang w:eastAsia="pt-BR"/>
        </w:rPr>
        <w:t xml:space="preserve"> declara haver levado em conta, na apresentação de sua proposta os tributos, emolumentos, contribuições fiscais e parafiscais, encargos trabalhistas e todas as despesas incidentes sobre a compra de material, não cabendo quaisquer reivindicações devidas a erros nessa avaliação, para efeito de solicitar revisão de preços por recolhimentos determinados pela autoridade competente. </w:t>
      </w:r>
    </w:p>
    <w:p w14:paraId="589AD799" w14:textId="77777777" w:rsidR="00FB3E64" w:rsidRPr="007D7079" w:rsidRDefault="00FB3E64" w:rsidP="000A04CC">
      <w:pPr>
        <w:tabs>
          <w:tab w:val="num" w:pos="993"/>
        </w:tabs>
        <w:adjustRightInd w:val="0"/>
        <w:spacing w:after="0" w:line="225" w:lineRule="exact"/>
        <w:ind w:right="-1"/>
        <w:rPr>
          <w:rFonts w:ascii="Calibri" w:eastAsia="Times New Roman" w:hAnsi="Calibri" w:cs="Calibri"/>
          <w:sz w:val="21"/>
          <w:szCs w:val="21"/>
          <w:lang w:eastAsia="pt-BR"/>
        </w:rPr>
      </w:pPr>
    </w:p>
    <w:p w14:paraId="474DE591" w14:textId="77777777" w:rsidR="00FB3E64" w:rsidRPr="00FB3E64" w:rsidRDefault="000A04CC" w:rsidP="000A04CC">
      <w:pPr>
        <w:widowControl w:val="0"/>
        <w:tabs>
          <w:tab w:val="left" w:pos="426"/>
          <w:tab w:val="left" w:pos="1418"/>
        </w:tabs>
        <w:overflowPunct w:val="0"/>
        <w:autoSpaceDE w:val="0"/>
        <w:autoSpaceDN w:val="0"/>
        <w:adjustRightInd w:val="0"/>
        <w:spacing w:after="0" w:line="240" w:lineRule="auto"/>
        <w:ind w:right="-1" w:hanging="993"/>
        <w:jc w:val="both"/>
        <w:rPr>
          <w:rFonts w:ascii="Calibri" w:eastAsia="Times New Roman" w:hAnsi="Calibri" w:cs="Calibri"/>
          <w:lang w:eastAsia="pt-BR"/>
        </w:rPr>
      </w:pPr>
      <w:r w:rsidRPr="007D7079">
        <w:rPr>
          <w:rFonts w:ascii="Calibri" w:eastAsia="Times New Roman" w:hAnsi="Calibri" w:cs="Calibri"/>
          <w:sz w:val="21"/>
          <w:szCs w:val="21"/>
          <w:lang w:eastAsia="pt-BR"/>
        </w:rPr>
        <w:tab/>
      </w:r>
      <w:r w:rsidR="00FB3E64" w:rsidRPr="007D7079">
        <w:rPr>
          <w:rFonts w:ascii="Calibri" w:eastAsia="Times New Roman" w:hAnsi="Calibri" w:cs="Calibri"/>
          <w:sz w:val="21"/>
          <w:szCs w:val="21"/>
          <w:lang w:eastAsia="pt-BR"/>
        </w:rPr>
        <w:t xml:space="preserve">§2º. Ficando comprovado, depois do negócio realizado e antes da entrega do objeto que a </w:t>
      </w:r>
      <w:r w:rsidR="00FB3E64" w:rsidRPr="007D7079">
        <w:rPr>
          <w:rFonts w:ascii="Calibri" w:eastAsia="Times New Roman" w:hAnsi="Calibri" w:cs="Calibri"/>
          <w:b/>
          <w:bCs/>
          <w:sz w:val="21"/>
          <w:szCs w:val="21"/>
          <w:lang w:eastAsia="pt-BR"/>
        </w:rPr>
        <w:t>PROMITENTE</w:t>
      </w:r>
      <w:r w:rsidR="00FB3E64" w:rsidRPr="007D7079">
        <w:rPr>
          <w:rFonts w:ascii="Calibri" w:eastAsia="Times New Roman" w:hAnsi="Calibri" w:cs="Calibri"/>
          <w:sz w:val="21"/>
          <w:szCs w:val="21"/>
          <w:lang w:eastAsia="pt-BR"/>
        </w:rPr>
        <w:t xml:space="preserve"> </w:t>
      </w:r>
      <w:r w:rsidR="00FB3E64" w:rsidRPr="007D7079">
        <w:rPr>
          <w:rFonts w:ascii="Calibri" w:eastAsia="Times New Roman" w:hAnsi="Calibri" w:cs="Calibri"/>
          <w:b/>
          <w:bCs/>
          <w:sz w:val="21"/>
          <w:szCs w:val="21"/>
          <w:lang w:eastAsia="pt-BR"/>
        </w:rPr>
        <w:t xml:space="preserve">FORNECEDORA </w:t>
      </w:r>
      <w:r w:rsidR="00FB3E64" w:rsidRPr="007D7079">
        <w:rPr>
          <w:rFonts w:ascii="Calibri" w:eastAsia="Times New Roman" w:hAnsi="Calibri" w:cs="Calibri"/>
          <w:sz w:val="21"/>
          <w:szCs w:val="21"/>
          <w:lang w:eastAsia="pt-BR"/>
        </w:rPr>
        <w:t>acresceu indevidamente a seus preços valores correspondentes a quaisquer tributos</w:t>
      </w:r>
      <w:r w:rsidR="00FB3E64" w:rsidRPr="007D7079">
        <w:rPr>
          <w:rFonts w:ascii="Calibri" w:eastAsia="Times New Roman" w:hAnsi="Calibri" w:cs="Calibri"/>
          <w:b/>
          <w:bCs/>
          <w:sz w:val="21"/>
          <w:szCs w:val="21"/>
          <w:lang w:eastAsia="pt-BR"/>
        </w:rPr>
        <w:t xml:space="preserve"> </w:t>
      </w:r>
      <w:r w:rsidR="00FB3E64" w:rsidRPr="007D7079">
        <w:rPr>
          <w:rFonts w:ascii="Calibri" w:eastAsia="Times New Roman" w:hAnsi="Calibri" w:cs="Calibri"/>
          <w:sz w:val="21"/>
          <w:szCs w:val="21"/>
          <w:lang w:eastAsia="pt-BR"/>
        </w:rPr>
        <w:t xml:space="preserve">não incidentes sobre a compra </w:t>
      </w:r>
      <w:r w:rsidR="00FB3E64" w:rsidRPr="007D7079">
        <w:rPr>
          <w:rFonts w:ascii="Calibri" w:eastAsia="Times New Roman" w:hAnsi="Calibri" w:cs="Calibri"/>
          <w:b/>
          <w:bCs/>
          <w:sz w:val="21"/>
          <w:szCs w:val="21"/>
          <w:lang w:eastAsia="pt-BR"/>
        </w:rPr>
        <w:t>PROMITENTE FORNECEDORA</w:t>
      </w:r>
      <w:r w:rsidR="00FB3E64" w:rsidRPr="007D7079">
        <w:rPr>
          <w:rFonts w:ascii="Calibri" w:eastAsia="Times New Roman" w:hAnsi="Calibri" w:cs="Calibri"/>
          <w:sz w:val="21"/>
          <w:szCs w:val="21"/>
          <w:lang w:eastAsia="pt-BR"/>
        </w:rPr>
        <w:t xml:space="preserve">, tais valores serão imediatamente excluídos, com a devolução ao </w:t>
      </w:r>
      <w:r w:rsidR="00FB3E64" w:rsidRPr="007D7079">
        <w:rPr>
          <w:rFonts w:ascii="Calibri" w:eastAsia="Times New Roman" w:hAnsi="Calibri" w:cs="Calibri"/>
          <w:b/>
          <w:bCs/>
          <w:sz w:val="21"/>
          <w:szCs w:val="21"/>
          <w:lang w:eastAsia="pt-BR"/>
        </w:rPr>
        <w:t>MUNICÍPIO</w:t>
      </w:r>
      <w:r w:rsidR="00FB3E64" w:rsidRPr="00FB3E64">
        <w:rPr>
          <w:rFonts w:ascii="Calibri" w:eastAsia="Times New Roman" w:hAnsi="Calibri" w:cs="Calibri"/>
          <w:lang w:eastAsia="pt-BR"/>
        </w:rPr>
        <w:t xml:space="preserve">. </w:t>
      </w:r>
    </w:p>
    <w:p w14:paraId="126CD57A" w14:textId="77777777" w:rsidR="005E5373" w:rsidRPr="005E5373" w:rsidRDefault="005E5373" w:rsidP="000A04CC">
      <w:pPr>
        <w:tabs>
          <w:tab w:val="num" w:pos="709"/>
        </w:tabs>
        <w:adjustRightInd w:val="0"/>
        <w:spacing w:after="0" w:line="240" w:lineRule="auto"/>
        <w:ind w:right="-1"/>
        <w:rPr>
          <w:rFonts w:ascii="Calibri" w:eastAsia="Times New Roman" w:hAnsi="Calibri" w:cs="Calibri"/>
          <w:b/>
          <w:bCs/>
          <w:sz w:val="16"/>
          <w:szCs w:val="16"/>
          <w:lang w:eastAsia="pt-BR"/>
        </w:rPr>
      </w:pPr>
    </w:p>
    <w:p w14:paraId="74466F13" w14:textId="77777777" w:rsidR="00FB3E64" w:rsidRPr="00FB3E64" w:rsidRDefault="00FB3E64" w:rsidP="000A04CC">
      <w:pPr>
        <w:tabs>
          <w:tab w:val="num" w:pos="709"/>
        </w:tabs>
        <w:adjustRightInd w:val="0"/>
        <w:spacing w:after="0" w:line="240" w:lineRule="auto"/>
        <w:ind w:right="-1"/>
        <w:rPr>
          <w:rFonts w:ascii="Calibri" w:eastAsia="Times New Roman" w:hAnsi="Calibri" w:cs="Calibri"/>
          <w:lang w:eastAsia="pt-BR"/>
        </w:rPr>
      </w:pPr>
      <w:r w:rsidRPr="00FB3E64">
        <w:rPr>
          <w:rFonts w:ascii="Calibri" w:eastAsia="Times New Roman" w:hAnsi="Calibri" w:cs="Calibri"/>
          <w:b/>
          <w:bCs/>
          <w:lang w:eastAsia="pt-BR"/>
        </w:rPr>
        <w:t>CLÁUSULA OITAVA – DO FORNECIMENTO</w:t>
      </w:r>
    </w:p>
    <w:p w14:paraId="4D20303A" w14:textId="77777777" w:rsidR="00FB3E64" w:rsidRPr="00FB3E64" w:rsidRDefault="00FB3E64" w:rsidP="000A04CC">
      <w:pPr>
        <w:tabs>
          <w:tab w:val="num" w:pos="709"/>
        </w:tabs>
        <w:adjustRightInd w:val="0"/>
        <w:spacing w:after="0" w:line="243" w:lineRule="exact"/>
        <w:ind w:right="-1"/>
        <w:rPr>
          <w:rFonts w:ascii="Calibri" w:eastAsia="Times New Roman" w:hAnsi="Calibri" w:cs="Calibri"/>
          <w:sz w:val="16"/>
          <w:szCs w:val="16"/>
          <w:lang w:eastAsia="pt-BR"/>
        </w:rPr>
      </w:pPr>
    </w:p>
    <w:p w14:paraId="66E6F284" w14:textId="77777777" w:rsidR="00FB3E64" w:rsidRPr="007D7079" w:rsidRDefault="00FB3E64" w:rsidP="000A04CC">
      <w:pPr>
        <w:tabs>
          <w:tab w:val="num" w:pos="709"/>
        </w:tabs>
        <w:overflowPunct w:val="0"/>
        <w:adjustRightInd w:val="0"/>
        <w:spacing w:after="0" w:line="240" w:lineRule="auto"/>
        <w:ind w:right="-1"/>
        <w:jc w:val="both"/>
        <w:rPr>
          <w:rFonts w:ascii="Calibri" w:eastAsia="Times New Roman" w:hAnsi="Calibri" w:cs="Calibri"/>
          <w:sz w:val="21"/>
          <w:szCs w:val="21"/>
          <w:lang w:eastAsia="pt-BR"/>
        </w:rPr>
      </w:pPr>
      <w:r w:rsidRPr="007D7079">
        <w:rPr>
          <w:rFonts w:ascii="Calibri" w:eastAsia="Times New Roman" w:hAnsi="Calibri" w:cs="Calibri"/>
          <w:sz w:val="21"/>
          <w:szCs w:val="21"/>
          <w:lang w:eastAsia="pt-BR"/>
        </w:rPr>
        <w:t xml:space="preserve">Para cada fornecimento será emitida uma Autorização, acompanhada da Nota de Empenho ou documento equivalente pela unidade compradora. O contrato poderá ser substituído por outros instrumentos hábeis, nas formas previstas no </w:t>
      </w:r>
      <w:r w:rsidRPr="007D7079">
        <w:rPr>
          <w:rFonts w:ascii="Calibri" w:eastAsia="Times New Roman" w:hAnsi="Calibri" w:cs="Calibri"/>
          <w:b/>
          <w:bCs/>
          <w:sz w:val="21"/>
          <w:szCs w:val="21"/>
          <w:lang w:eastAsia="pt-BR"/>
        </w:rPr>
        <w:t>art. 95 da Lei 14.133/21</w:t>
      </w:r>
      <w:r w:rsidRPr="007D7079">
        <w:rPr>
          <w:rFonts w:ascii="Calibri" w:eastAsia="Times New Roman" w:hAnsi="Calibri" w:cs="Calibri"/>
          <w:sz w:val="21"/>
          <w:szCs w:val="21"/>
          <w:lang w:eastAsia="pt-BR"/>
        </w:rPr>
        <w:t>.</w:t>
      </w:r>
    </w:p>
    <w:p w14:paraId="44F29CCD" w14:textId="77777777" w:rsidR="00FB3E64" w:rsidRPr="00FB3E64" w:rsidRDefault="00FB3E64" w:rsidP="000A04CC">
      <w:pPr>
        <w:tabs>
          <w:tab w:val="num" w:pos="709"/>
        </w:tabs>
        <w:adjustRightInd w:val="0"/>
        <w:spacing w:after="0" w:line="234" w:lineRule="exact"/>
        <w:ind w:right="-1"/>
        <w:rPr>
          <w:rFonts w:ascii="Calibri" w:eastAsia="Times New Roman" w:hAnsi="Calibri" w:cs="Calibri"/>
          <w:sz w:val="16"/>
          <w:szCs w:val="16"/>
          <w:lang w:eastAsia="pt-BR"/>
        </w:rPr>
      </w:pPr>
    </w:p>
    <w:p w14:paraId="2A763F10" w14:textId="77777777" w:rsidR="00FB3E64" w:rsidRPr="00FB3E64" w:rsidRDefault="00FB3E64" w:rsidP="000A04CC">
      <w:pPr>
        <w:widowControl w:val="0"/>
        <w:tabs>
          <w:tab w:val="num" w:pos="720"/>
          <w:tab w:val="left" w:pos="1134"/>
          <w:tab w:val="left" w:pos="1276"/>
        </w:tabs>
        <w:overflowPunct w:val="0"/>
        <w:autoSpaceDE w:val="0"/>
        <w:autoSpaceDN w:val="0"/>
        <w:adjustRightInd w:val="0"/>
        <w:spacing w:after="160" w:line="237" w:lineRule="auto"/>
        <w:ind w:right="-1"/>
        <w:jc w:val="both"/>
        <w:rPr>
          <w:rFonts w:ascii="Calibri" w:eastAsia="Times New Roman" w:hAnsi="Calibri" w:cs="Calibri"/>
          <w:lang w:eastAsia="pt-BR"/>
        </w:rPr>
      </w:pPr>
      <w:r w:rsidRPr="00FB3E64">
        <w:rPr>
          <w:rFonts w:ascii="Calibri" w:eastAsia="Times New Roman" w:hAnsi="Calibri" w:cs="Calibri"/>
          <w:lang w:eastAsia="pt-BR"/>
        </w:rPr>
        <w:t xml:space="preserve">§1º. A adjudicatária será convocada para recebimento da AFM e Nota de Empenho no prazo de </w:t>
      </w:r>
      <w:r w:rsidRPr="00FB3E64">
        <w:rPr>
          <w:rFonts w:ascii="Calibri" w:eastAsia="Times New Roman" w:hAnsi="Calibri" w:cs="Calibri"/>
          <w:b/>
          <w:lang w:eastAsia="pt-BR"/>
        </w:rPr>
        <w:t>02 (dois) dias úteis</w:t>
      </w:r>
      <w:r w:rsidRPr="00FB3E64">
        <w:rPr>
          <w:rFonts w:ascii="Calibri" w:eastAsia="Times New Roman" w:hAnsi="Calibri" w:cs="Calibri"/>
          <w:lang w:eastAsia="pt-BR"/>
        </w:rPr>
        <w:t xml:space="preserve">, a contar do envio da convocação. </w:t>
      </w:r>
    </w:p>
    <w:p w14:paraId="155E1372" w14:textId="77777777" w:rsidR="00FB3E64" w:rsidRPr="00FB3E64" w:rsidRDefault="00FB3E64" w:rsidP="000A04CC">
      <w:pPr>
        <w:widowControl w:val="0"/>
        <w:tabs>
          <w:tab w:val="num" w:pos="720"/>
        </w:tabs>
        <w:overflowPunct w:val="0"/>
        <w:autoSpaceDE w:val="0"/>
        <w:autoSpaceDN w:val="0"/>
        <w:adjustRightInd w:val="0"/>
        <w:spacing w:after="0" w:line="235" w:lineRule="auto"/>
        <w:ind w:right="-1"/>
        <w:jc w:val="both"/>
        <w:rPr>
          <w:rFonts w:ascii="Calibri" w:eastAsia="Times New Roman" w:hAnsi="Calibri" w:cs="Calibri"/>
          <w:lang w:eastAsia="pt-BR"/>
        </w:rPr>
      </w:pPr>
      <w:r w:rsidRPr="00FB3E64">
        <w:rPr>
          <w:rFonts w:ascii="Calibri" w:eastAsia="Times New Roman" w:hAnsi="Calibri" w:cs="Calibri"/>
          <w:lang w:eastAsia="pt-BR"/>
        </w:rPr>
        <w:t xml:space="preserve">§2º. O não atendimento do prazo previsto no </w:t>
      </w:r>
      <w:r w:rsidRPr="00FB3E64">
        <w:rPr>
          <w:rFonts w:ascii="Calibri" w:eastAsia="Times New Roman" w:hAnsi="Calibri" w:cs="Calibri"/>
          <w:b/>
          <w:bCs/>
          <w:lang w:eastAsia="pt-BR"/>
        </w:rPr>
        <w:t>subitem anterior</w:t>
      </w:r>
      <w:r w:rsidRPr="00FB3E64">
        <w:rPr>
          <w:rFonts w:ascii="Calibri" w:eastAsia="Times New Roman" w:hAnsi="Calibri" w:cs="Calibri"/>
          <w:lang w:eastAsia="pt-BR"/>
        </w:rPr>
        <w:t xml:space="preserve"> ou a recusa em assinar o contrato pela adjudicatária, implicará na aplicação das sanções previstas neste edital. </w:t>
      </w:r>
    </w:p>
    <w:p w14:paraId="551CAC98" w14:textId="77777777" w:rsidR="00FB3E64" w:rsidRPr="00FB3E64" w:rsidRDefault="00FB3E64" w:rsidP="000A04CC">
      <w:pPr>
        <w:adjustRightInd w:val="0"/>
        <w:spacing w:after="0" w:line="240" w:lineRule="auto"/>
        <w:ind w:right="-1"/>
        <w:rPr>
          <w:rFonts w:ascii="Calibri" w:eastAsia="Times New Roman" w:hAnsi="Calibri" w:cs="Calibri"/>
          <w:b/>
          <w:bCs/>
          <w:sz w:val="16"/>
          <w:szCs w:val="16"/>
          <w:lang w:eastAsia="pt-BR"/>
        </w:rPr>
      </w:pPr>
    </w:p>
    <w:p w14:paraId="48161531" w14:textId="77777777" w:rsidR="00FB3E64" w:rsidRPr="00FB3E64" w:rsidRDefault="00FB3E64" w:rsidP="000A04CC">
      <w:pPr>
        <w:adjustRightInd w:val="0"/>
        <w:spacing w:after="0" w:line="240" w:lineRule="auto"/>
        <w:ind w:right="-1"/>
        <w:rPr>
          <w:rFonts w:ascii="Calibri" w:eastAsia="Times New Roman" w:hAnsi="Calibri" w:cs="Calibri"/>
          <w:lang w:eastAsia="pt-BR"/>
        </w:rPr>
      </w:pPr>
      <w:r w:rsidRPr="00FB3E64">
        <w:rPr>
          <w:rFonts w:ascii="Calibri" w:eastAsia="Times New Roman" w:hAnsi="Calibri" w:cs="Calibri"/>
          <w:b/>
          <w:bCs/>
          <w:lang w:eastAsia="pt-BR"/>
        </w:rPr>
        <w:t>CLÁUSULA NONA – DO FORNECIMENTO E RECEBIMENTO</w:t>
      </w:r>
    </w:p>
    <w:p w14:paraId="1237C7B4" w14:textId="77777777" w:rsidR="00FB3E64" w:rsidRPr="00FB3E64" w:rsidRDefault="00FB3E64" w:rsidP="000A04CC">
      <w:pPr>
        <w:tabs>
          <w:tab w:val="left" w:pos="567"/>
        </w:tabs>
        <w:adjustRightInd w:val="0"/>
        <w:spacing w:after="0" w:line="240" w:lineRule="exact"/>
        <w:ind w:right="-1"/>
        <w:rPr>
          <w:rFonts w:ascii="Calibri" w:eastAsia="Times New Roman" w:hAnsi="Calibri" w:cs="Calibri"/>
          <w:sz w:val="16"/>
          <w:szCs w:val="16"/>
          <w:lang w:eastAsia="pt-BR"/>
        </w:rPr>
      </w:pPr>
    </w:p>
    <w:p w14:paraId="00F50223" w14:textId="77777777" w:rsidR="00FB3E64" w:rsidRPr="00FB3E64" w:rsidRDefault="00FB3E64" w:rsidP="000A04CC">
      <w:pPr>
        <w:widowControl w:val="0"/>
        <w:tabs>
          <w:tab w:val="left" w:pos="567"/>
          <w:tab w:val="left" w:pos="709"/>
        </w:tabs>
        <w:overflowPunct w:val="0"/>
        <w:autoSpaceDE w:val="0"/>
        <w:autoSpaceDN w:val="0"/>
        <w:adjustRightInd w:val="0"/>
        <w:spacing w:after="0" w:line="240" w:lineRule="auto"/>
        <w:ind w:right="-1"/>
        <w:jc w:val="both"/>
        <w:rPr>
          <w:rFonts w:ascii="Calibri" w:eastAsia="Times New Roman" w:hAnsi="Calibri" w:cs="Calibri"/>
          <w:lang w:eastAsia="pt-BR"/>
        </w:rPr>
      </w:pPr>
      <w:r w:rsidRPr="00FB3E64">
        <w:rPr>
          <w:rFonts w:ascii="Calibri" w:eastAsia="Times New Roman" w:hAnsi="Calibri" w:cs="Calibri"/>
          <w:lang w:eastAsia="pt-BR"/>
        </w:rPr>
        <w:t xml:space="preserve">§1º. O Termo de Compromisso de Fornecimento só estará caracterizado mediante a emissão da Nota de Empenho ou documento equivalente da unidade gestora da despesa. </w:t>
      </w:r>
    </w:p>
    <w:p w14:paraId="525F9F9A" w14:textId="77777777" w:rsidR="00FB3E64" w:rsidRPr="00FB3E64" w:rsidRDefault="00FB3E64" w:rsidP="000A04CC">
      <w:pPr>
        <w:tabs>
          <w:tab w:val="left" w:pos="567"/>
          <w:tab w:val="left" w:pos="709"/>
        </w:tabs>
        <w:overflowPunct w:val="0"/>
        <w:adjustRightInd w:val="0"/>
        <w:spacing w:after="0" w:line="240" w:lineRule="auto"/>
        <w:ind w:right="-1"/>
        <w:jc w:val="both"/>
        <w:rPr>
          <w:rFonts w:ascii="Calibri" w:eastAsia="Times New Roman" w:hAnsi="Calibri" w:cs="Calibri"/>
          <w:lang w:eastAsia="pt-BR"/>
        </w:rPr>
      </w:pPr>
    </w:p>
    <w:p w14:paraId="397ABB34" w14:textId="77777777" w:rsidR="00FB3E64" w:rsidRPr="00FB3E64" w:rsidRDefault="00FB3E64" w:rsidP="000A04CC">
      <w:pPr>
        <w:widowControl w:val="0"/>
        <w:tabs>
          <w:tab w:val="left" w:pos="567"/>
          <w:tab w:val="left" w:pos="709"/>
        </w:tabs>
        <w:overflowPunct w:val="0"/>
        <w:autoSpaceDE w:val="0"/>
        <w:autoSpaceDN w:val="0"/>
        <w:adjustRightInd w:val="0"/>
        <w:spacing w:after="0" w:line="235" w:lineRule="auto"/>
        <w:ind w:right="-1"/>
        <w:jc w:val="both"/>
        <w:rPr>
          <w:rFonts w:ascii="Calibri" w:eastAsia="Times New Roman" w:hAnsi="Calibri" w:cs="Calibri"/>
          <w:lang w:eastAsia="pt-BR"/>
        </w:rPr>
      </w:pPr>
      <w:r w:rsidRPr="00FB3E64">
        <w:rPr>
          <w:rFonts w:ascii="Calibri" w:eastAsia="Times New Roman" w:hAnsi="Calibri" w:cs="Calibri"/>
          <w:lang w:eastAsia="pt-BR"/>
        </w:rPr>
        <w:t xml:space="preserve">§2º. </w:t>
      </w:r>
      <w:r w:rsidRPr="00FB3E64">
        <w:rPr>
          <w:rFonts w:ascii="Calibri" w:eastAsia="Times New Roman" w:hAnsi="Calibri" w:cs="Calibri"/>
          <w:sz w:val="21"/>
          <w:szCs w:val="21"/>
          <w:lang w:eastAsia="pt-BR"/>
        </w:rPr>
        <w:t xml:space="preserve">Não poderão ser entregues produtos fora das especificações, sem rotulagem que obedeça a legislação em vigor e com marca diferente da constante no Termo de Compromisso de Fornecimento. </w:t>
      </w:r>
    </w:p>
    <w:p w14:paraId="346C7A2E" w14:textId="77777777" w:rsidR="00FB3E64" w:rsidRPr="00FB3E64" w:rsidRDefault="00FB3E64" w:rsidP="000A04CC">
      <w:pPr>
        <w:tabs>
          <w:tab w:val="left" w:pos="567"/>
          <w:tab w:val="left" w:pos="709"/>
        </w:tabs>
        <w:adjustRightInd w:val="0"/>
        <w:spacing w:after="0" w:line="236" w:lineRule="exact"/>
        <w:ind w:right="-1"/>
        <w:rPr>
          <w:rFonts w:ascii="Calibri" w:eastAsia="Times New Roman" w:hAnsi="Calibri" w:cs="Calibri"/>
          <w:lang w:eastAsia="pt-BR"/>
        </w:rPr>
      </w:pPr>
    </w:p>
    <w:p w14:paraId="40980AB5" w14:textId="5C6AEF94" w:rsidR="00FB3E64" w:rsidRPr="00FB3E64" w:rsidRDefault="00FB3E64" w:rsidP="000A04CC">
      <w:pPr>
        <w:widowControl w:val="0"/>
        <w:tabs>
          <w:tab w:val="left" w:pos="567"/>
          <w:tab w:val="left" w:pos="709"/>
        </w:tabs>
        <w:overflowPunct w:val="0"/>
        <w:autoSpaceDE w:val="0"/>
        <w:autoSpaceDN w:val="0"/>
        <w:adjustRightInd w:val="0"/>
        <w:spacing w:after="0" w:line="230" w:lineRule="auto"/>
        <w:ind w:right="-1"/>
        <w:jc w:val="both"/>
        <w:rPr>
          <w:rFonts w:ascii="Calibri" w:eastAsia="Times New Roman" w:hAnsi="Calibri" w:cs="Calibri"/>
          <w:lang w:eastAsia="pt-BR"/>
        </w:rPr>
      </w:pPr>
      <w:r w:rsidRPr="00FB3E64">
        <w:rPr>
          <w:rFonts w:ascii="Calibri" w:eastAsia="Times New Roman" w:hAnsi="Calibri" w:cs="Calibri"/>
          <w:lang w:eastAsia="pt-BR"/>
        </w:rPr>
        <w:t xml:space="preserve">§3º. A entrega dos itens deverá ser efetuada no local previamente definido, em até </w:t>
      </w:r>
      <w:r w:rsidR="007D7079">
        <w:rPr>
          <w:rFonts w:ascii="Calibri" w:eastAsia="Times New Roman" w:hAnsi="Calibri" w:cs="Calibri"/>
          <w:b/>
          <w:bCs/>
          <w:lang w:eastAsia="pt-BR"/>
        </w:rPr>
        <w:t>30</w:t>
      </w:r>
      <w:r w:rsidRPr="00FB3E64">
        <w:rPr>
          <w:rFonts w:ascii="Calibri" w:eastAsia="Times New Roman" w:hAnsi="Calibri" w:cs="Calibri"/>
          <w:b/>
          <w:bCs/>
          <w:lang w:eastAsia="pt-BR"/>
        </w:rPr>
        <w:t xml:space="preserve"> (</w:t>
      </w:r>
      <w:r w:rsidR="007D7079">
        <w:rPr>
          <w:rFonts w:ascii="Calibri" w:eastAsia="Times New Roman" w:hAnsi="Calibri" w:cs="Calibri"/>
          <w:b/>
          <w:bCs/>
          <w:lang w:eastAsia="pt-BR"/>
        </w:rPr>
        <w:t>trinta</w:t>
      </w:r>
      <w:r w:rsidRPr="00FB3E64">
        <w:rPr>
          <w:rFonts w:ascii="Calibri" w:eastAsia="Times New Roman" w:hAnsi="Calibri" w:cs="Calibri"/>
          <w:b/>
          <w:bCs/>
          <w:lang w:eastAsia="pt-BR"/>
        </w:rPr>
        <w:t>) dias</w:t>
      </w:r>
      <w:r w:rsidRPr="00FB3E64">
        <w:rPr>
          <w:rFonts w:ascii="Calibri" w:eastAsia="Times New Roman" w:hAnsi="Calibri" w:cs="Calibri"/>
          <w:lang w:eastAsia="pt-BR"/>
        </w:rPr>
        <w:t xml:space="preserve"> após solicitação</w:t>
      </w:r>
      <w:r w:rsidRPr="00FB3E64">
        <w:rPr>
          <w:rFonts w:ascii="Calibri" w:eastAsia="Times New Roman" w:hAnsi="Calibri" w:cs="Calibri"/>
          <w:b/>
          <w:bCs/>
          <w:lang w:eastAsia="pt-BR"/>
        </w:rPr>
        <w:t>.</w:t>
      </w:r>
      <w:r w:rsidRPr="00FB3E64">
        <w:rPr>
          <w:rFonts w:ascii="Calibri" w:eastAsia="Times New Roman" w:hAnsi="Calibri" w:cs="Calibri"/>
          <w:lang w:eastAsia="pt-BR"/>
        </w:rPr>
        <w:t xml:space="preserve"> </w:t>
      </w:r>
    </w:p>
    <w:p w14:paraId="23DF8CFC" w14:textId="77777777" w:rsidR="00FB3E64" w:rsidRPr="00FB3E64" w:rsidRDefault="00FB3E64" w:rsidP="000A04CC">
      <w:pPr>
        <w:widowControl w:val="0"/>
        <w:tabs>
          <w:tab w:val="left" w:pos="567"/>
          <w:tab w:val="left" w:pos="709"/>
        </w:tabs>
        <w:autoSpaceDE w:val="0"/>
        <w:autoSpaceDN w:val="0"/>
        <w:spacing w:after="0" w:line="240" w:lineRule="auto"/>
        <w:ind w:right="-1"/>
        <w:jc w:val="both"/>
        <w:rPr>
          <w:rFonts w:ascii="Calibri" w:eastAsia="Times New Roman" w:hAnsi="Calibri" w:cs="Calibri"/>
          <w:lang w:val="pt-PT"/>
        </w:rPr>
      </w:pPr>
    </w:p>
    <w:p w14:paraId="5230611C" w14:textId="77777777" w:rsidR="00FB3E64" w:rsidRPr="00FB3E64" w:rsidRDefault="00FB3E64" w:rsidP="000A04CC">
      <w:pPr>
        <w:tabs>
          <w:tab w:val="left" w:pos="567"/>
          <w:tab w:val="left" w:pos="709"/>
        </w:tabs>
        <w:adjustRightInd w:val="0"/>
        <w:spacing w:after="0" w:line="19" w:lineRule="exact"/>
        <w:ind w:right="-1"/>
        <w:rPr>
          <w:rFonts w:ascii="Calibri" w:eastAsia="Times New Roman" w:hAnsi="Calibri" w:cs="Calibri"/>
          <w:lang w:eastAsia="pt-BR"/>
        </w:rPr>
      </w:pPr>
    </w:p>
    <w:p w14:paraId="250A468A" w14:textId="77777777" w:rsidR="00FB3E64" w:rsidRPr="00FB3E64" w:rsidRDefault="00FB3E64" w:rsidP="000A04CC">
      <w:pPr>
        <w:tabs>
          <w:tab w:val="left" w:pos="426"/>
          <w:tab w:val="left" w:pos="567"/>
          <w:tab w:val="left" w:pos="709"/>
        </w:tabs>
        <w:overflowPunct w:val="0"/>
        <w:adjustRightInd w:val="0"/>
        <w:spacing w:after="0" w:line="230" w:lineRule="auto"/>
        <w:ind w:right="-1"/>
        <w:jc w:val="both"/>
        <w:rPr>
          <w:rFonts w:ascii="Calibri" w:eastAsia="Times New Roman" w:hAnsi="Calibri" w:cs="Calibri"/>
          <w:lang w:eastAsia="pt-BR"/>
        </w:rPr>
      </w:pPr>
      <w:r w:rsidRPr="00FB3E64">
        <w:rPr>
          <w:rFonts w:ascii="Calibri" w:eastAsia="Times New Roman" w:hAnsi="Calibri" w:cs="Calibri"/>
          <w:lang w:eastAsia="pt-BR"/>
        </w:rPr>
        <w:t xml:space="preserve">§4º. O recebimento da Nota de Empenho ou documento equivalente, mediante conferência obrigatória pela Comissão de Recebimento do </w:t>
      </w:r>
      <w:r w:rsidRPr="00FB3E64">
        <w:rPr>
          <w:rFonts w:ascii="Calibri" w:eastAsia="Times New Roman" w:hAnsi="Calibri" w:cs="Calibri"/>
          <w:b/>
          <w:bCs/>
          <w:lang w:eastAsia="pt-BR"/>
        </w:rPr>
        <w:t>CONTRATANTE</w:t>
      </w:r>
      <w:r w:rsidRPr="00FB3E64">
        <w:rPr>
          <w:rFonts w:ascii="Calibri" w:eastAsia="Times New Roman" w:hAnsi="Calibri" w:cs="Calibri"/>
          <w:lang w:eastAsia="pt-BR"/>
        </w:rPr>
        <w:t>.</w:t>
      </w:r>
    </w:p>
    <w:p w14:paraId="1640EE08" w14:textId="77777777" w:rsidR="00FB3E64" w:rsidRPr="00FB3E64" w:rsidRDefault="00FB3E64" w:rsidP="000A04CC">
      <w:pPr>
        <w:tabs>
          <w:tab w:val="left" w:pos="426"/>
          <w:tab w:val="left" w:pos="567"/>
          <w:tab w:val="left" w:pos="709"/>
        </w:tabs>
        <w:overflowPunct w:val="0"/>
        <w:adjustRightInd w:val="0"/>
        <w:spacing w:after="0" w:line="230" w:lineRule="auto"/>
        <w:ind w:right="-1"/>
        <w:jc w:val="both"/>
        <w:rPr>
          <w:rFonts w:ascii="Calibri" w:eastAsia="Times New Roman" w:hAnsi="Calibri" w:cs="Calibri"/>
          <w:sz w:val="16"/>
          <w:szCs w:val="16"/>
          <w:lang w:eastAsia="pt-BR"/>
        </w:rPr>
      </w:pPr>
    </w:p>
    <w:p w14:paraId="53F870D6" w14:textId="77777777" w:rsidR="00FB3E64" w:rsidRPr="00FB3E64" w:rsidRDefault="00FB3E64" w:rsidP="000A04CC">
      <w:pPr>
        <w:widowControl w:val="0"/>
        <w:tabs>
          <w:tab w:val="left" w:pos="567"/>
          <w:tab w:val="num" w:pos="720"/>
          <w:tab w:val="left" w:pos="993"/>
        </w:tabs>
        <w:overflowPunct w:val="0"/>
        <w:autoSpaceDE w:val="0"/>
        <w:autoSpaceDN w:val="0"/>
        <w:adjustRightInd w:val="0"/>
        <w:spacing w:after="0" w:line="235" w:lineRule="auto"/>
        <w:ind w:right="-1"/>
        <w:jc w:val="both"/>
        <w:rPr>
          <w:rFonts w:ascii="Calibri" w:eastAsia="Times New Roman" w:hAnsi="Calibri" w:cs="Calibri"/>
          <w:lang w:eastAsia="pt-BR"/>
        </w:rPr>
      </w:pPr>
      <w:r w:rsidRPr="00FB3E64">
        <w:rPr>
          <w:rFonts w:ascii="Calibri" w:eastAsia="Times New Roman" w:hAnsi="Calibri" w:cs="Calibri"/>
          <w:lang w:eastAsia="pt-BR"/>
        </w:rPr>
        <w:t xml:space="preserve">§5º. Os produtos/peças deverão ser entregues dentro da validade. </w:t>
      </w:r>
    </w:p>
    <w:p w14:paraId="7D0DA9F7" w14:textId="77777777" w:rsidR="00FB3E64" w:rsidRPr="00FB3E64" w:rsidRDefault="00FB3E64" w:rsidP="000A04CC">
      <w:pPr>
        <w:tabs>
          <w:tab w:val="left" w:pos="567"/>
        </w:tabs>
        <w:adjustRightInd w:val="0"/>
        <w:spacing w:after="0" w:line="236" w:lineRule="exact"/>
        <w:ind w:right="-1"/>
        <w:rPr>
          <w:rFonts w:ascii="Calibri" w:eastAsia="Times New Roman" w:hAnsi="Calibri" w:cs="Calibri"/>
          <w:sz w:val="16"/>
          <w:szCs w:val="16"/>
          <w:lang w:eastAsia="pt-BR"/>
        </w:rPr>
      </w:pPr>
    </w:p>
    <w:p w14:paraId="103E5BF9" w14:textId="77777777" w:rsidR="00FB3E64" w:rsidRPr="00FB3E64" w:rsidRDefault="00FB3E64" w:rsidP="000A04CC">
      <w:pPr>
        <w:widowControl w:val="0"/>
        <w:tabs>
          <w:tab w:val="left" w:pos="567"/>
          <w:tab w:val="num" w:pos="720"/>
        </w:tabs>
        <w:overflowPunct w:val="0"/>
        <w:autoSpaceDE w:val="0"/>
        <w:autoSpaceDN w:val="0"/>
        <w:adjustRightInd w:val="0"/>
        <w:spacing w:after="0" w:line="240" w:lineRule="auto"/>
        <w:ind w:right="-1"/>
        <w:jc w:val="both"/>
        <w:rPr>
          <w:rFonts w:ascii="Calibri" w:eastAsia="Times New Roman" w:hAnsi="Calibri" w:cs="Calibri"/>
          <w:lang w:eastAsia="pt-BR"/>
        </w:rPr>
      </w:pPr>
      <w:r w:rsidRPr="00FB3E64">
        <w:rPr>
          <w:rFonts w:ascii="Calibri" w:eastAsia="Times New Roman" w:hAnsi="Calibri" w:cs="Calibri"/>
          <w:lang w:eastAsia="pt-BR"/>
        </w:rPr>
        <w:t xml:space="preserve">§6º. Os produtos/peças deverão conter em suas embalagens a validade, conforme o caso. </w:t>
      </w:r>
    </w:p>
    <w:p w14:paraId="435B2105" w14:textId="77777777" w:rsidR="00FB3E64" w:rsidRPr="00FB3E64" w:rsidRDefault="00FB3E64" w:rsidP="000A04CC">
      <w:pPr>
        <w:widowControl w:val="0"/>
        <w:tabs>
          <w:tab w:val="left" w:pos="567"/>
          <w:tab w:val="num" w:pos="720"/>
        </w:tabs>
        <w:overflowPunct w:val="0"/>
        <w:autoSpaceDE w:val="0"/>
        <w:autoSpaceDN w:val="0"/>
        <w:adjustRightInd w:val="0"/>
        <w:spacing w:after="0" w:line="240" w:lineRule="auto"/>
        <w:ind w:right="-1"/>
        <w:jc w:val="both"/>
        <w:rPr>
          <w:rFonts w:ascii="Calibri" w:eastAsia="Times New Roman" w:hAnsi="Calibri" w:cs="Calibri"/>
          <w:sz w:val="16"/>
          <w:szCs w:val="16"/>
          <w:lang w:eastAsia="pt-BR"/>
        </w:rPr>
      </w:pPr>
    </w:p>
    <w:p w14:paraId="1A0E942F" w14:textId="77777777" w:rsidR="00FB3E64" w:rsidRPr="00FB3E64" w:rsidRDefault="00FB3E64" w:rsidP="000A04CC">
      <w:pPr>
        <w:widowControl w:val="0"/>
        <w:tabs>
          <w:tab w:val="num" w:pos="720"/>
        </w:tabs>
        <w:overflowPunct w:val="0"/>
        <w:autoSpaceDE w:val="0"/>
        <w:autoSpaceDN w:val="0"/>
        <w:adjustRightInd w:val="0"/>
        <w:spacing w:after="0" w:line="240" w:lineRule="auto"/>
        <w:ind w:right="-1"/>
        <w:jc w:val="both"/>
        <w:rPr>
          <w:rFonts w:ascii="Calibri" w:eastAsia="Times New Roman" w:hAnsi="Calibri" w:cs="Calibri"/>
          <w:lang w:eastAsia="pt-BR"/>
        </w:rPr>
      </w:pPr>
      <w:r w:rsidRPr="00FB3E64">
        <w:rPr>
          <w:rFonts w:ascii="Calibri" w:eastAsia="Times New Roman" w:hAnsi="Calibri" w:cs="Calibri"/>
          <w:lang w:eastAsia="pt-BR"/>
        </w:rPr>
        <w:t xml:space="preserve">§7º. Os produtos/peças, nacionais ou importados, deverão ser entregues contendo rótulos com todas as informações sobre os mesmos em língua portuguesa, nos termos do </w:t>
      </w:r>
      <w:r w:rsidRPr="00FB3E64">
        <w:rPr>
          <w:rFonts w:ascii="Calibri" w:eastAsia="Times New Roman" w:hAnsi="Calibri" w:cs="Calibri"/>
          <w:b/>
          <w:bCs/>
          <w:lang w:eastAsia="pt-BR"/>
        </w:rPr>
        <w:t>art. 31 do Código de Defesa do Consumidor</w:t>
      </w:r>
      <w:r w:rsidRPr="00FB3E64">
        <w:rPr>
          <w:rFonts w:ascii="Calibri" w:eastAsia="Times New Roman" w:hAnsi="Calibri" w:cs="Calibri"/>
          <w:lang w:eastAsia="pt-BR"/>
        </w:rPr>
        <w:t xml:space="preserve">. </w:t>
      </w:r>
    </w:p>
    <w:p w14:paraId="3C57A0F9" w14:textId="77777777" w:rsidR="00FB3E64" w:rsidRPr="00FB3E64" w:rsidRDefault="00FB3E64" w:rsidP="000A04CC">
      <w:pPr>
        <w:widowControl w:val="0"/>
        <w:overflowPunct w:val="0"/>
        <w:autoSpaceDE w:val="0"/>
        <w:autoSpaceDN w:val="0"/>
        <w:adjustRightInd w:val="0"/>
        <w:spacing w:after="0" w:line="240" w:lineRule="auto"/>
        <w:ind w:right="-1"/>
        <w:jc w:val="both"/>
        <w:rPr>
          <w:rFonts w:ascii="Calibri" w:eastAsia="Times New Roman" w:hAnsi="Calibri" w:cs="Calibri"/>
          <w:lang w:eastAsia="pt-BR"/>
        </w:rPr>
      </w:pPr>
      <w:r w:rsidRPr="00FB3E64">
        <w:rPr>
          <w:rFonts w:ascii="Calibri" w:eastAsia="Times New Roman" w:hAnsi="Calibri" w:cs="Calibri"/>
          <w:lang w:eastAsia="pt-BR"/>
        </w:rPr>
        <w:t>§8º. A Nota Fiscal deverá conter o(s) item(</w:t>
      </w:r>
      <w:proofErr w:type="spellStart"/>
      <w:r w:rsidRPr="00FB3E64">
        <w:rPr>
          <w:rFonts w:ascii="Calibri" w:eastAsia="Times New Roman" w:hAnsi="Calibri" w:cs="Calibri"/>
          <w:lang w:eastAsia="pt-BR"/>
        </w:rPr>
        <w:t>ns</w:t>
      </w:r>
      <w:proofErr w:type="spellEnd"/>
      <w:r w:rsidRPr="00FB3E64">
        <w:rPr>
          <w:rFonts w:ascii="Calibri" w:eastAsia="Times New Roman" w:hAnsi="Calibri" w:cs="Calibri"/>
          <w:lang w:eastAsia="pt-BR"/>
        </w:rPr>
        <w:t xml:space="preserve">) a ser/serem entregue(s). </w:t>
      </w:r>
    </w:p>
    <w:p w14:paraId="08C73864" w14:textId="77777777" w:rsidR="00FB3E64" w:rsidRPr="00FB3E64" w:rsidRDefault="00FB3E64" w:rsidP="000A04CC">
      <w:pPr>
        <w:adjustRightInd w:val="0"/>
        <w:spacing w:after="0" w:line="234" w:lineRule="exact"/>
        <w:ind w:right="-1"/>
        <w:rPr>
          <w:rFonts w:ascii="Calibri" w:eastAsia="Times New Roman" w:hAnsi="Calibri" w:cs="Calibri"/>
          <w:lang w:eastAsia="pt-BR"/>
        </w:rPr>
      </w:pPr>
    </w:p>
    <w:p w14:paraId="5DCB1630" w14:textId="77777777" w:rsidR="00FB3E64" w:rsidRPr="00FB3E64" w:rsidRDefault="00FB3E64" w:rsidP="000A04CC">
      <w:pPr>
        <w:widowControl w:val="0"/>
        <w:tabs>
          <w:tab w:val="num" w:pos="720"/>
        </w:tabs>
        <w:overflowPunct w:val="0"/>
        <w:autoSpaceDE w:val="0"/>
        <w:autoSpaceDN w:val="0"/>
        <w:adjustRightInd w:val="0"/>
        <w:spacing w:after="0" w:line="235" w:lineRule="auto"/>
        <w:ind w:right="-1"/>
        <w:jc w:val="both"/>
        <w:rPr>
          <w:rFonts w:ascii="Calibri" w:eastAsia="Times New Roman" w:hAnsi="Calibri" w:cs="Calibri"/>
          <w:lang w:eastAsia="pt-BR"/>
        </w:rPr>
      </w:pPr>
      <w:r w:rsidRPr="00FB3E64">
        <w:rPr>
          <w:rFonts w:ascii="Calibri" w:eastAsia="Times New Roman" w:hAnsi="Calibri" w:cs="Calibri"/>
          <w:lang w:eastAsia="pt-BR"/>
        </w:rPr>
        <w:t xml:space="preserve">§9º. Não será considerado fornecimento realizado para itens que tenham sido devolvidos por não atender as especificações e marcas definidas no contrato, ou quantidades a menor ou a maior do que a solicitada. </w:t>
      </w:r>
    </w:p>
    <w:p w14:paraId="531F22AD" w14:textId="77777777" w:rsidR="00FB3E64" w:rsidRDefault="00FB3E64" w:rsidP="000A04CC">
      <w:pPr>
        <w:adjustRightInd w:val="0"/>
        <w:spacing w:after="0" w:line="218" w:lineRule="exact"/>
        <w:ind w:right="-1"/>
        <w:rPr>
          <w:rFonts w:ascii="Calibri" w:eastAsia="Times New Roman" w:hAnsi="Calibri" w:cs="Calibri"/>
          <w:lang w:eastAsia="pt-BR"/>
        </w:rPr>
      </w:pPr>
    </w:p>
    <w:p w14:paraId="6962E9B8" w14:textId="77777777" w:rsidR="007D7079" w:rsidRPr="00FB3E64" w:rsidRDefault="007D7079" w:rsidP="000A04CC">
      <w:pPr>
        <w:adjustRightInd w:val="0"/>
        <w:spacing w:after="0" w:line="218" w:lineRule="exact"/>
        <w:ind w:right="-1"/>
        <w:rPr>
          <w:rFonts w:ascii="Calibri" w:eastAsia="Times New Roman" w:hAnsi="Calibri" w:cs="Calibri"/>
          <w:lang w:eastAsia="pt-BR"/>
        </w:rPr>
      </w:pPr>
    </w:p>
    <w:p w14:paraId="6C822E9F" w14:textId="77777777" w:rsidR="00FB3E64" w:rsidRPr="00FB3E64" w:rsidRDefault="00FB3E64" w:rsidP="000A04CC">
      <w:pPr>
        <w:widowControl w:val="0"/>
        <w:tabs>
          <w:tab w:val="num" w:pos="720"/>
        </w:tabs>
        <w:overflowPunct w:val="0"/>
        <w:autoSpaceDE w:val="0"/>
        <w:autoSpaceDN w:val="0"/>
        <w:adjustRightInd w:val="0"/>
        <w:spacing w:after="0" w:line="247" w:lineRule="auto"/>
        <w:ind w:right="-1"/>
        <w:jc w:val="both"/>
        <w:rPr>
          <w:rFonts w:ascii="Calibri" w:eastAsia="Times New Roman" w:hAnsi="Calibri" w:cs="Calibri"/>
          <w:lang w:eastAsia="pt-BR"/>
        </w:rPr>
      </w:pPr>
      <w:r w:rsidRPr="00FB3E64">
        <w:rPr>
          <w:rFonts w:ascii="Calibri" w:eastAsia="Times New Roman" w:hAnsi="Calibri" w:cs="Calibri"/>
          <w:lang w:eastAsia="pt-BR"/>
        </w:rPr>
        <w:t xml:space="preserve">§10. Correrá por conta da </w:t>
      </w:r>
      <w:r w:rsidRPr="00FB3E64">
        <w:rPr>
          <w:rFonts w:ascii="Calibri" w:eastAsia="Times New Roman" w:hAnsi="Calibri" w:cs="Calibri"/>
          <w:b/>
          <w:bCs/>
          <w:lang w:eastAsia="pt-BR"/>
        </w:rPr>
        <w:t>PROMITENTE FORNECEDORA</w:t>
      </w:r>
      <w:r w:rsidRPr="00FB3E64">
        <w:rPr>
          <w:rFonts w:ascii="Calibri" w:eastAsia="Times New Roman" w:hAnsi="Calibri" w:cs="Calibri"/>
          <w:lang w:eastAsia="pt-BR"/>
        </w:rPr>
        <w:t xml:space="preserve">, toda e qualquer despesa com ensaios, testes, laudos e demais provas exigidas por normas técnicas oficiais, para a perfeita execução do objeto deste instrumento. </w:t>
      </w:r>
    </w:p>
    <w:p w14:paraId="5943798E" w14:textId="77777777" w:rsidR="00FB3E64" w:rsidRPr="00FB3E64" w:rsidRDefault="00FB3E64" w:rsidP="000A04CC">
      <w:pPr>
        <w:adjustRightInd w:val="0"/>
        <w:spacing w:after="0" w:line="226" w:lineRule="exact"/>
        <w:ind w:right="-1"/>
        <w:rPr>
          <w:rFonts w:ascii="Calibri" w:eastAsia="Times New Roman" w:hAnsi="Calibri" w:cs="Calibri"/>
          <w:lang w:eastAsia="pt-BR"/>
        </w:rPr>
      </w:pPr>
    </w:p>
    <w:p w14:paraId="0C9B16BA" w14:textId="77777777" w:rsidR="00FB3E64" w:rsidRPr="00FB3E64" w:rsidRDefault="00FB3E64" w:rsidP="000A04CC">
      <w:pPr>
        <w:widowControl w:val="0"/>
        <w:tabs>
          <w:tab w:val="num" w:pos="720"/>
        </w:tabs>
        <w:overflowPunct w:val="0"/>
        <w:autoSpaceDE w:val="0"/>
        <w:autoSpaceDN w:val="0"/>
        <w:adjustRightInd w:val="0"/>
        <w:spacing w:after="0" w:line="230" w:lineRule="auto"/>
        <w:ind w:right="-1"/>
        <w:jc w:val="both"/>
        <w:rPr>
          <w:rFonts w:ascii="Calibri" w:eastAsia="Times New Roman" w:hAnsi="Calibri" w:cs="Calibri"/>
          <w:lang w:eastAsia="pt-BR"/>
        </w:rPr>
      </w:pPr>
      <w:r w:rsidRPr="00FB3E64">
        <w:rPr>
          <w:rFonts w:ascii="Calibri" w:eastAsia="Times New Roman" w:hAnsi="Calibri" w:cs="Calibri"/>
          <w:lang w:eastAsia="pt-BR"/>
        </w:rPr>
        <w:t xml:space="preserve">§11. </w:t>
      </w:r>
      <w:r w:rsidRPr="00FB3E64">
        <w:rPr>
          <w:rFonts w:ascii="Calibri" w:eastAsia="Times New Roman" w:hAnsi="Calibri" w:cs="Calibri"/>
          <w:sz w:val="21"/>
          <w:szCs w:val="21"/>
          <w:lang w:eastAsia="pt-BR"/>
        </w:rPr>
        <w:t xml:space="preserve">A Nota Fiscal de fornecimento deverá ser emitida em conformidade com a unidade de solicitante do fornecimento indicada no </w:t>
      </w:r>
      <w:r w:rsidRPr="00FB3E64">
        <w:rPr>
          <w:rFonts w:ascii="Calibri" w:eastAsia="Times New Roman" w:hAnsi="Calibri" w:cs="Calibri"/>
          <w:b/>
          <w:bCs/>
          <w:caps/>
          <w:sz w:val="21"/>
          <w:szCs w:val="21"/>
          <w:lang w:eastAsia="pt-BR"/>
        </w:rPr>
        <w:t>Anexo I</w:t>
      </w:r>
      <w:r w:rsidRPr="00FB3E64">
        <w:rPr>
          <w:rFonts w:ascii="Calibri" w:eastAsia="Times New Roman" w:hAnsi="Calibri" w:cs="Calibri"/>
          <w:sz w:val="21"/>
          <w:szCs w:val="21"/>
          <w:lang w:eastAsia="pt-BR"/>
        </w:rPr>
        <w:t xml:space="preserve"> do Edital e da proposta da </w:t>
      </w:r>
      <w:r w:rsidRPr="00FB3E64">
        <w:rPr>
          <w:rFonts w:ascii="Calibri" w:eastAsia="Times New Roman" w:hAnsi="Calibri" w:cs="Calibri"/>
          <w:b/>
          <w:bCs/>
          <w:sz w:val="21"/>
          <w:szCs w:val="21"/>
          <w:lang w:eastAsia="pt-BR"/>
        </w:rPr>
        <w:t>PROMITENTE FORNECEDORA</w:t>
      </w:r>
      <w:r w:rsidRPr="00FB3E64">
        <w:rPr>
          <w:rFonts w:ascii="Calibri" w:eastAsia="Times New Roman" w:hAnsi="Calibri" w:cs="Calibri"/>
          <w:sz w:val="21"/>
          <w:szCs w:val="21"/>
          <w:lang w:eastAsia="pt-BR"/>
        </w:rPr>
        <w:t>.</w:t>
      </w:r>
      <w:r w:rsidRPr="00FB3E64">
        <w:rPr>
          <w:rFonts w:ascii="Calibri" w:eastAsia="Times New Roman" w:hAnsi="Calibri" w:cs="Calibri"/>
          <w:lang w:eastAsia="pt-BR"/>
        </w:rPr>
        <w:t xml:space="preserve"> </w:t>
      </w:r>
    </w:p>
    <w:p w14:paraId="34C3A4C1" w14:textId="77777777" w:rsidR="00FB3E64" w:rsidRPr="00FB3E64" w:rsidRDefault="00FB3E64" w:rsidP="000A04CC">
      <w:pPr>
        <w:adjustRightInd w:val="0"/>
        <w:spacing w:after="0" w:line="243" w:lineRule="exact"/>
        <w:ind w:right="-1"/>
        <w:rPr>
          <w:rFonts w:ascii="Calibri" w:eastAsia="Times New Roman" w:hAnsi="Calibri" w:cs="Calibri"/>
          <w:lang w:eastAsia="pt-BR"/>
        </w:rPr>
      </w:pPr>
    </w:p>
    <w:p w14:paraId="50944905" w14:textId="77777777" w:rsidR="00FB3E64" w:rsidRDefault="00FB3E64" w:rsidP="000A04CC">
      <w:pPr>
        <w:widowControl w:val="0"/>
        <w:tabs>
          <w:tab w:val="left" w:pos="709"/>
        </w:tabs>
        <w:overflowPunct w:val="0"/>
        <w:autoSpaceDE w:val="0"/>
        <w:autoSpaceDN w:val="0"/>
        <w:adjustRightInd w:val="0"/>
        <w:spacing w:after="0" w:line="240" w:lineRule="auto"/>
        <w:ind w:right="-1"/>
        <w:jc w:val="both"/>
        <w:rPr>
          <w:rFonts w:ascii="Calibri" w:eastAsia="Times New Roman" w:hAnsi="Calibri" w:cs="Calibri"/>
          <w:lang w:eastAsia="pt-BR"/>
        </w:rPr>
      </w:pPr>
      <w:r w:rsidRPr="00FB3E64">
        <w:rPr>
          <w:rFonts w:ascii="Calibri" w:eastAsia="Times New Roman" w:hAnsi="Calibri" w:cs="Calibri"/>
          <w:lang w:eastAsia="pt-BR"/>
        </w:rPr>
        <w:t xml:space="preserve">§12. O detentor do Termo de Compromisso de Fornecimento é obrigado a corrigir, remover ou substituir, totalmente às suas expensas, os produtos/peças em que se verificarem vícios ou desconformidades no total ou em parte com o objeto desta licitação, no prazo de </w:t>
      </w:r>
      <w:r w:rsidRPr="00FB3E64">
        <w:rPr>
          <w:rFonts w:ascii="Calibri" w:eastAsia="Times New Roman" w:hAnsi="Calibri" w:cs="Calibri"/>
          <w:b/>
          <w:lang w:eastAsia="pt-BR"/>
        </w:rPr>
        <w:t>48 (quarenta e oito) horas</w:t>
      </w:r>
      <w:r w:rsidRPr="00FB3E64">
        <w:rPr>
          <w:rFonts w:ascii="Calibri" w:eastAsia="Times New Roman" w:hAnsi="Calibri" w:cs="Calibri"/>
          <w:lang w:eastAsia="pt-BR"/>
        </w:rPr>
        <w:t xml:space="preserve">, contadas a partir da hora da convocação, independente da aplicação </w:t>
      </w:r>
      <w:proofErr w:type="gramStart"/>
      <w:r w:rsidRPr="00FB3E64">
        <w:rPr>
          <w:rFonts w:ascii="Calibri" w:eastAsia="Times New Roman" w:hAnsi="Calibri" w:cs="Calibri"/>
          <w:lang w:eastAsia="pt-BR"/>
        </w:rPr>
        <w:t>das sansões previstas</w:t>
      </w:r>
      <w:proofErr w:type="gramEnd"/>
      <w:r w:rsidRPr="00FB3E64">
        <w:rPr>
          <w:rFonts w:ascii="Calibri" w:eastAsia="Times New Roman" w:hAnsi="Calibri" w:cs="Calibri"/>
          <w:lang w:eastAsia="pt-BR"/>
        </w:rPr>
        <w:t xml:space="preserve"> no Termo de Compromisso de Fornecimento. </w:t>
      </w:r>
    </w:p>
    <w:p w14:paraId="63C2148A" w14:textId="77777777" w:rsidR="005E5373" w:rsidRPr="00FB3E64" w:rsidRDefault="005E5373" w:rsidP="000A04CC">
      <w:pPr>
        <w:widowControl w:val="0"/>
        <w:tabs>
          <w:tab w:val="left" w:pos="709"/>
        </w:tabs>
        <w:overflowPunct w:val="0"/>
        <w:autoSpaceDE w:val="0"/>
        <w:autoSpaceDN w:val="0"/>
        <w:adjustRightInd w:val="0"/>
        <w:spacing w:after="0" w:line="240" w:lineRule="auto"/>
        <w:ind w:right="-1"/>
        <w:jc w:val="both"/>
        <w:rPr>
          <w:rFonts w:ascii="Calibri" w:eastAsia="Times New Roman" w:hAnsi="Calibri" w:cs="Calibri"/>
          <w:lang w:eastAsia="pt-BR"/>
        </w:rPr>
      </w:pPr>
    </w:p>
    <w:p w14:paraId="279AD62A" w14:textId="77777777" w:rsidR="00FB3E64" w:rsidRPr="00FB3E64" w:rsidRDefault="00FB3E64" w:rsidP="000A04CC">
      <w:pPr>
        <w:widowControl w:val="0"/>
        <w:shd w:val="clear" w:color="auto" w:fill="FFFFFF"/>
        <w:tabs>
          <w:tab w:val="num" w:pos="720"/>
        </w:tabs>
        <w:overflowPunct w:val="0"/>
        <w:autoSpaceDE w:val="0"/>
        <w:autoSpaceDN w:val="0"/>
        <w:adjustRightInd w:val="0"/>
        <w:spacing w:after="0" w:line="240" w:lineRule="auto"/>
        <w:ind w:right="-1"/>
        <w:jc w:val="both"/>
        <w:rPr>
          <w:rFonts w:ascii="Calibri" w:eastAsia="Times New Roman" w:hAnsi="Calibri" w:cs="Calibri"/>
          <w:lang w:eastAsia="pt-BR"/>
        </w:rPr>
      </w:pPr>
      <w:r w:rsidRPr="00FB3E64">
        <w:rPr>
          <w:rFonts w:ascii="Calibri" w:eastAsia="Times New Roman" w:hAnsi="Calibri" w:cs="Calibri"/>
          <w:lang w:eastAsia="pt-BR"/>
        </w:rPr>
        <w:t xml:space="preserve">§13. O </w:t>
      </w:r>
      <w:r w:rsidRPr="00FB3E64">
        <w:rPr>
          <w:rFonts w:ascii="Calibri" w:eastAsia="Times New Roman" w:hAnsi="Calibri" w:cs="Calibri"/>
          <w:b/>
          <w:bCs/>
          <w:lang w:eastAsia="pt-BR"/>
        </w:rPr>
        <w:t>CONTRATANTE</w:t>
      </w:r>
      <w:r w:rsidRPr="00FB3E64">
        <w:rPr>
          <w:rFonts w:ascii="Calibri" w:eastAsia="Times New Roman" w:hAnsi="Calibri" w:cs="Calibri"/>
          <w:lang w:eastAsia="pt-BR"/>
        </w:rPr>
        <w:t xml:space="preserve"> não se responsabilizará pelos produtos no caso de descumprimento do prazo estabelecido no </w:t>
      </w:r>
      <w:r w:rsidRPr="00FB3E64">
        <w:rPr>
          <w:rFonts w:ascii="Calibri" w:eastAsia="Times New Roman" w:hAnsi="Calibri" w:cs="Calibri"/>
          <w:b/>
          <w:bCs/>
          <w:lang w:eastAsia="pt-BR"/>
        </w:rPr>
        <w:t>§12 desta Cláusula</w:t>
      </w:r>
      <w:r w:rsidRPr="00FB3E64">
        <w:rPr>
          <w:rFonts w:ascii="Calibri" w:eastAsia="Times New Roman" w:hAnsi="Calibri" w:cs="Calibri"/>
          <w:lang w:eastAsia="pt-BR"/>
        </w:rPr>
        <w:t>.</w:t>
      </w:r>
    </w:p>
    <w:p w14:paraId="7A16CF8A" w14:textId="77777777" w:rsidR="00FB3E64" w:rsidRPr="00FB3E64" w:rsidRDefault="00FB3E64" w:rsidP="000A04CC">
      <w:pPr>
        <w:adjustRightInd w:val="0"/>
        <w:spacing w:after="0" w:line="240" w:lineRule="auto"/>
        <w:ind w:right="-1"/>
        <w:rPr>
          <w:rFonts w:ascii="Calibri" w:eastAsia="Times New Roman" w:hAnsi="Calibri" w:cs="Calibri"/>
          <w:lang w:eastAsia="pt-BR"/>
        </w:rPr>
      </w:pPr>
    </w:p>
    <w:p w14:paraId="5824C982" w14:textId="77777777" w:rsidR="00FB3E64" w:rsidRPr="00FB3E64" w:rsidRDefault="00FB3E64" w:rsidP="000A04CC">
      <w:pPr>
        <w:widowControl w:val="0"/>
        <w:tabs>
          <w:tab w:val="num" w:pos="720"/>
        </w:tabs>
        <w:overflowPunct w:val="0"/>
        <w:autoSpaceDE w:val="0"/>
        <w:autoSpaceDN w:val="0"/>
        <w:adjustRightInd w:val="0"/>
        <w:spacing w:after="0" w:line="240" w:lineRule="auto"/>
        <w:ind w:right="-1"/>
        <w:jc w:val="both"/>
        <w:rPr>
          <w:rFonts w:ascii="Calibri" w:eastAsia="Times New Roman" w:hAnsi="Calibri" w:cs="Calibri"/>
          <w:lang w:eastAsia="pt-BR"/>
        </w:rPr>
      </w:pPr>
      <w:r w:rsidRPr="00FB3E64">
        <w:rPr>
          <w:rFonts w:ascii="Calibri" w:eastAsia="Times New Roman" w:hAnsi="Calibri" w:cs="Calibri"/>
          <w:lang w:eastAsia="pt-BR"/>
        </w:rPr>
        <w:t xml:space="preserve">§14. O Fornecimento deverá ser realizado por preposto da </w:t>
      </w:r>
      <w:r w:rsidRPr="00FB3E64">
        <w:rPr>
          <w:rFonts w:ascii="Calibri" w:eastAsia="Times New Roman" w:hAnsi="Calibri" w:cs="Calibri"/>
          <w:b/>
          <w:bCs/>
          <w:lang w:eastAsia="pt-BR"/>
        </w:rPr>
        <w:t>PROMITENTE FORNECEDORA,</w:t>
      </w:r>
      <w:r w:rsidRPr="00FB3E64">
        <w:rPr>
          <w:rFonts w:ascii="Calibri" w:eastAsia="Times New Roman" w:hAnsi="Calibri" w:cs="Calibri"/>
          <w:lang w:eastAsia="pt-BR"/>
        </w:rPr>
        <w:t xml:space="preserve"> devidamente uniformizados e identificados. </w:t>
      </w:r>
    </w:p>
    <w:p w14:paraId="16535B1E" w14:textId="77777777" w:rsidR="00FB3E64" w:rsidRPr="00FB3E64" w:rsidRDefault="00FB3E64" w:rsidP="000A04CC">
      <w:pPr>
        <w:widowControl w:val="0"/>
        <w:tabs>
          <w:tab w:val="num" w:pos="720"/>
        </w:tabs>
        <w:overflowPunct w:val="0"/>
        <w:autoSpaceDE w:val="0"/>
        <w:autoSpaceDN w:val="0"/>
        <w:adjustRightInd w:val="0"/>
        <w:spacing w:after="0" w:line="240" w:lineRule="auto"/>
        <w:ind w:right="-1"/>
        <w:jc w:val="both"/>
        <w:rPr>
          <w:rFonts w:ascii="Calibri" w:eastAsia="Times New Roman" w:hAnsi="Calibri" w:cs="Calibri"/>
          <w:lang w:eastAsia="pt-BR"/>
        </w:rPr>
      </w:pPr>
    </w:p>
    <w:p w14:paraId="16DB4E0A" w14:textId="77777777" w:rsidR="00FB3E64" w:rsidRPr="00FB3E64" w:rsidRDefault="00FB3E64" w:rsidP="000A04CC">
      <w:pPr>
        <w:tabs>
          <w:tab w:val="left" w:pos="567"/>
        </w:tabs>
        <w:spacing w:after="0" w:line="240" w:lineRule="auto"/>
        <w:ind w:right="-1"/>
        <w:jc w:val="both"/>
        <w:rPr>
          <w:rFonts w:ascii="Calibri" w:eastAsia="Times New Roman" w:hAnsi="Calibri" w:cs="Calibri"/>
          <w:lang w:eastAsia="pt-BR"/>
        </w:rPr>
      </w:pPr>
      <w:r w:rsidRPr="00FB3E64">
        <w:rPr>
          <w:rFonts w:ascii="Calibri" w:eastAsia="Times New Roman" w:hAnsi="Calibri" w:cs="Calibri"/>
          <w:lang w:eastAsia="pt-BR"/>
        </w:rPr>
        <w:t xml:space="preserve">§15. Os materiais deverão ser entregues no </w:t>
      </w:r>
      <w:r w:rsidR="005E5373">
        <w:rPr>
          <w:rFonts w:ascii="Calibri" w:eastAsia="Times New Roman" w:hAnsi="Calibri" w:cs="Calibri"/>
          <w:b/>
          <w:bCs/>
          <w:lang w:eastAsia="pt-BR"/>
        </w:rPr>
        <w:t>local indicado pelo município</w:t>
      </w:r>
      <w:r w:rsidRPr="00FB3E64">
        <w:rPr>
          <w:rFonts w:ascii="Calibri" w:eastAsia="Times New Roman" w:hAnsi="Calibri" w:cs="Calibri"/>
          <w:lang w:eastAsia="pt-BR"/>
        </w:rPr>
        <w:t>.</w:t>
      </w:r>
    </w:p>
    <w:p w14:paraId="764D9BB0" w14:textId="77777777" w:rsidR="00FB3E64" w:rsidRPr="00FB3E64" w:rsidRDefault="00FB3E64" w:rsidP="000A04CC">
      <w:pPr>
        <w:tabs>
          <w:tab w:val="left" w:pos="567"/>
        </w:tabs>
        <w:spacing w:after="0" w:line="240" w:lineRule="auto"/>
        <w:ind w:right="-1"/>
        <w:jc w:val="both"/>
        <w:rPr>
          <w:rFonts w:ascii="Calibri" w:eastAsia="Times New Roman" w:hAnsi="Calibri" w:cs="Calibri"/>
          <w:lang w:eastAsia="pt-BR"/>
        </w:rPr>
      </w:pPr>
    </w:p>
    <w:p w14:paraId="1A5AA8C6" w14:textId="77777777" w:rsidR="00FB3E64" w:rsidRPr="00FB3E64" w:rsidRDefault="00FB3E64" w:rsidP="000A04CC">
      <w:pPr>
        <w:spacing w:after="0" w:line="240" w:lineRule="auto"/>
        <w:ind w:right="-1"/>
        <w:jc w:val="both"/>
        <w:rPr>
          <w:rFonts w:ascii="Calibri" w:eastAsia="Times New Roman" w:hAnsi="Calibri" w:cs="Calibri"/>
          <w:lang w:eastAsia="pt-BR"/>
        </w:rPr>
      </w:pPr>
      <w:r w:rsidRPr="00FB3E64">
        <w:rPr>
          <w:rFonts w:ascii="Calibri" w:eastAsia="Times New Roman" w:hAnsi="Calibri" w:cs="Calibri"/>
          <w:lang w:eastAsia="pt-BR"/>
        </w:rPr>
        <w:t xml:space="preserve">§16. O horário de entrega é das </w:t>
      </w:r>
      <w:r w:rsidRPr="00FB3E64">
        <w:rPr>
          <w:rFonts w:ascii="Calibri" w:eastAsia="Times New Roman" w:hAnsi="Calibri" w:cs="Calibri"/>
          <w:b/>
          <w:bCs/>
          <w:lang w:eastAsia="pt-BR"/>
        </w:rPr>
        <w:t xml:space="preserve">8:00 às 12:00 e das 14:00 </w:t>
      </w:r>
      <w:proofErr w:type="gramStart"/>
      <w:r w:rsidRPr="00FB3E64">
        <w:rPr>
          <w:rFonts w:ascii="Calibri" w:eastAsia="Times New Roman" w:hAnsi="Calibri" w:cs="Calibri"/>
          <w:b/>
          <w:bCs/>
          <w:lang w:eastAsia="pt-BR"/>
        </w:rPr>
        <w:t>ás</w:t>
      </w:r>
      <w:proofErr w:type="gramEnd"/>
      <w:r w:rsidRPr="00FB3E64">
        <w:rPr>
          <w:rFonts w:ascii="Calibri" w:eastAsia="Times New Roman" w:hAnsi="Calibri" w:cs="Calibri"/>
          <w:b/>
          <w:bCs/>
          <w:lang w:eastAsia="pt-BR"/>
        </w:rPr>
        <w:t xml:space="preserve"> 16:30 horas</w:t>
      </w:r>
      <w:r w:rsidRPr="00FB3E64">
        <w:rPr>
          <w:rFonts w:ascii="Calibri" w:eastAsia="Times New Roman" w:hAnsi="Calibri" w:cs="Calibri"/>
          <w:lang w:eastAsia="pt-BR"/>
        </w:rPr>
        <w:t xml:space="preserve">, de </w:t>
      </w:r>
      <w:r w:rsidRPr="00FB3E64">
        <w:rPr>
          <w:rFonts w:ascii="Calibri" w:eastAsia="Times New Roman" w:hAnsi="Calibri" w:cs="Calibri"/>
          <w:b/>
          <w:bCs/>
          <w:lang w:eastAsia="pt-BR"/>
        </w:rPr>
        <w:t>segunda a sexta-feira</w:t>
      </w:r>
      <w:r w:rsidRPr="00FB3E64">
        <w:rPr>
          <w:rFonts w:ascii="Calibri" w:eastAsia="Times New Roman" w:hAnsi="Calibri" w:cs="Calibri"/>
          <w:lang w:eastAsia="pt-BR"/>
        </w:rPr>
        <w:t xml:space="preserve">, </w:t>
      </w:r>
      <w:r w:rsidRPr="00FB3E64">
        <w:rPr>
          <w:rFonts w:ascii="Calibri" w:eastAsia="Times New Roman" w:hAnsi="Calibri" w:cs="Calibri"/>
          <w:b/>
          <w:bCs/>
          <w:lang w:eastAsia="pt-BR"/>
        </w:rPr>
        <w:t>em dias úteis</w:t>
      </w:r>
      <w:r w:rsidRPr="00FB3E64">
        <w:rPr>
          <w:rFonts w:ascii="Calibri" w:eastAsia="Times New Roman" w:hAnsi="Calibri" w:cs="Calibri"/>
          <w:lang w:eastAsia="pt-BR"/>
        </w:rPr>
        <w:t>.</w:t>
      </w:r>
    </w:p>
    <w:p w14:paraId="230974E5" w14:textId="77777777" w:rsidR="00FB3E64" w:rsidRPr="00FB3E64" w:rsidRDefault="00FB3E64" w:rsidP="000A04CC">
      <w:pPr>
        <w:adjustRightInd w:val="0"/>
        <w:spacing w:after="0" w:line="215" w:lineRule="exact"/>
        <w:ind w:right="-1"/>
        <w:rPr>
          <w:rFonts w:ascii="Calibri" w:eastAsia="Times New Roman" w:hAnsi="Calibri" w:cs="Calibri"/>
          <w:lang w:eastAsia="pt-BR"/>
        </w:rPr>
      </w:pPr>
    </w:p>
    <w:p w14:paraId="3CD63B2D" w14:textId="77777777" w:rsidR="00FB3E64" w:rsidRPr="00FB3E64" w:rsidRDefault="00FB3E64" w:rsidP="000A04CC">
      <w:pPr>
        <w:adjustRightInd w:val="0"/>
        <w:spacing w:after="0" w:line="240" w:lineRule="auto"/>
        <w:ind w:right="-1"/>
        <w:rPr>
          <w:rFonts w:ascii="Calibri" w:eastAsia="Times New Roman" w:hAnsi="Calibri" w:cs="Calibri"/>
          <w:lang w:eastAsia="pt-BR"/>
        </w:rPr>
      </w:pPr>
      <w:r w:rsidRPr="00FB3E64">
        <w:rPr>
          <w:rFonts w:ascii="Calibri" w:eastAsia="Times New Roman" w:hAnsi="Calibri" w:cs="Calibri"/>
          <w:b/>
          <w:bCs/>
          <w:lang w:eastAsia="pt-BR"/>
        </w:rPr>
        <w:t>CLÁUSULA DÉCIMA PRIMEIRA – DA REVISÃO DE PREÇOS</w:t>
      </w:r>
    </w:p>
    <w:p w14:paraId="01A8F9DB" w14:textId="77777777" w:rsidR="00FB3E64" w:rsidRPr="00FB3E64" w:rsidRDefault="00FB3E64" w:rsidP="000A04CC">
      <w:pPr>
        <w:adjustRightInd w:val="0"/>
        <w:spacing w:after="0" w:line="243" w:lineRule="exact"/>
        <w:ind w:right="-1"/>
        <w:rPr>
          <w:rFonts w:ascii="Calibri" w:eastAsia="Times New Roman" w:hAnsi="Calibri" w:cs="Calibri"/>
          <w:lang w:eastAsia="pt-BR"/>
        </w:rPr>
      </w:pPr>
    </w:p>
    <w:p w14:paraId="4A85E521" w14:textId="77777777" w:rsidR="00FB3E64" w:rsidRPr="00FB3E64" w:rsidRDefault="00FB3E64" w:rsidP="000A04CC">
      <w:pPr>
        <w:overflowPunct w:val="0"/>
        <w:adjustRightInd w:val="0"/>
        <w:spacing w:after="0" w:line="240" w:lineRule="auto"/>
        <w:ind w:right="-1"/>
        <w:jc w:val="both"/>
        <w:rPr>
          <w:rFonts w:ascii="Calibri" w:eastAsia="Times New Roman" w:hAnsi="Calibri" w:cs="Calibri"/>
          <w:lang w:eastAsia="pt-BR"/>
        </w:rPr>
      </w:pPr>
      <w:r w:rsidRPr="00FB3E64">
        <w:rPr>
          <w:rFonts w:ascii="Calibri" w:eastAsia="Times New Roman" w:hAnsi="Calibri" w:cs="Calibri"/>
          <w:lang w:eastAsia="pt-BR"/>
        </w:rPr>
        <w:t>Os preços poderão ser revistos por solicitação expressa do detentor do Registro de Preços, somente para que seja mantido o equilíbrio econômico financeiro do contrato. O pedido deverá ser dirigido para o órgão gestor do Registro de Preços.</w:t>
      </w:r>
    </w:p>
    <w:p w14:paraId="0DB40107" w14:textId="77777777" w:rsidR="00FB3E64" w:rsidRPr="00FB3E64" w:rsidRDefault="00FB3E64" w:rsidP="000A04CC">
      <w:pPr>
        <w:adjustRightInd w:val="0"/>
        <w:spacing w:after="0" w:line="240" w:lineRule="auto"/>
        <w:ind w:right="-1"/>
        <w:rPr>
          <w:rFonts w:ascii="Calibri" w:eastAsia="Times New Roman" w:hAnsi="Calibri" w:cs="Calibri"/>
          <w:lang w:eastAsia="pt-BR"/>
        </w:rPr>
      </w:pPr>
    </w:p>
    <w:p w14:paraId="4D9826E9" w14:textId="77777777" w:rsidR="00FB3E64" w:rsidRPr="00FB3E64" w:rsidRDefault="00FB3E64" w:rsidP="000A04CC">
      <w:pPr>
        <w:widowControl w:val="0"/>
        <w:tabs>
          <w:tab w:val="left" w:pos="709"/>
        </w:tabs>
        <w:overflowPunct w:val="0"/>
        <w:autoSpaceDE w:val="0"/>
        <w:autoSpaceDN w:val="0"/>
        <w:adjustRightInd w:val="0"/>
        <w:spacing w:after="0" w:line="240" w:lineRule="auto"/>
        <w:ind w:right="-1"/>
        <w:jc w:val="both"/>
        <w:rPr>
          <w:rFonts w:ascii="Calibri" w:eastAsia="Times New Roman" w:hAnsi="Calibri" w:cs="Calibri"/>
          <w:lang w:eastAsia="pt-BR"/>
        </w:rPr>
      </w:pPr>
      <w:r w:rsidRPr="00FB3E64">
        <w:rPr>
          <w:rFonts w:ascii="Calibri" w:eastAsia="Times New Roman" w:hAnsi="Calibri" w:cs="Calibri"/>
          <w:lang w:eastAsia="pt-BR"/>
        </w:rPr>
        <w:t xml:space="preserve">§1º. A cada pedido de revisão de preço deverá a </w:t>
      </w:r>
      <w:r w:rsidRPr="00FB3E64">
        <w:rPr>
          <w:rFonts w:ascii="Calibri" w:eastAsia="Times New Roman" w:hAnsi="Calibri" w:cs="Calibri"/>
          <w:b/>
          <w:bCs/>
          <w:lang w:eastAsia="pt-BR"/>
        </w:rPr>
        <w:t>PROMITENTE FORNECEDORA</w:t>
      </w:r>
      <w:r w:rsidRPr="00FB3E64">
        <w:rPr>
          <w:rFonts w:ascii="Calibri" w:eastAsia="Times New Roman" w:hAnsi="Calibri" w:cs="Calibri"/>
          <w:lang w:eastAsia="pt-BR"/>
        </w:rPr>
        <w:t xml:space="preserve"> comprovar e justificar as alterações havidas na planilha apresentada à época da elaboração da proposta, demonstrando a nova composição do preço. </w:t>
      </w:r>
    </w:p>
    <w:p w14:paraId="6119896A" w14:textId="77777777" w:rsidR="00FB3E64" w:rsidRPr="00FB3E64" w:rsidRDefault="00FB3E64" w:rsidP="000A04CC">
      <w:pPr>
        <w:tabs>
          <w:tab w:val="left" w:pos="709"/>
        </w:tabs>
        <w:adjustRightInd w:val="0"/>
        <w:spacing w:after="0" w:line="240" w:lineRule="auto"/>
        <w:ind w:right="-1"/>
        <w:rPr>
          <w:rFonts w:ascii="Calibri" w:eastAsia="Times New Roman" w:hAnsi="Calibri" w:cs="Calibri"/>
          <w:lang w:eastAsia="pt-BR"/>
        </w:rPr>
      </w:pPr>
    </w:p>
    <w:p w14:paraId="2BB9A05E" w14:textId="77777777" w:rsidR="00FB3E64" w:rsidRPr="00FB3E64" w:rsidRDefault="00FB3E64" w:rsidP="000A04CC">
      <w:pPr>
        <w:widowControl w:val="0"/>
        <w:tabs>
          <w:tab w:val="left" w:pos="709"/>
        </w:tabs>
        <w:overflowPunct w:val="0"/>
        <w:autoSpaceDE w:val="0"/>
        <w:autoSpaceDN w:val="0"/>
        <w:adjustRightInd w:val="0"/>
        <w:spacing w:after="0" w:line="240" w:lineRule="auto"/>
        <w:ind w:right="-1"/>
        <w:jc w:val="both"/>
        <w:rPr>
          <w:rFonts w:ascii="Calibri" w:eastAsia="Times New Roman" w:hAnsi="Calibri" w:cs="Calibri"/>
          <w:highlight w:val="red"/>
          <w:lang w:eastAsia="pt-BR"/>
        </w:rPr>
      </w:pPr>
      <w:r w:rsidRPr="00FB3E64">
        <w:rPr>
          <w:rFonts w:ascii="Calibri" w:eastAsia="Times New Roman" w:hAnsi="Calibri" w:cs="Calibri"/>
          <w:lang w:eastAsia="pt-BR"/>
        </w:rPr>
        <w:t xml:space="preserve">§2º. No caso </w:t>
      </w:r>
      <w:proofErr w:type="gramStart"/>
      <w:r w:rsidRPr="00FB3E64">
        <w:rPr>
          <w:rFonts w:ascii="Calibri" w:eastAsia="Times New Roman" w:hAnsi="Calibri" w:cs="Calibri"/>
          <w:lang w:eastAsia="pt-BR"/>
        </w:rPr>
        <w:t>do</w:t>
      </w:r>
      <w:proofErr w:type="gramEnd"/>
      <w:r w:rsidRPr="00FB3E64">
        <w:rPr>
          <w:rFonts w:ascii="Calibri" w:eastAsia="Times New Roman" w:hAnsi="Calibri" w:cs="Calibri"/>
          <w:lang w:eastAsia="pt-BR"/>
        </w:rPr>
        <w:t xml:space="preserve"> detentor do Registro de Preços ser revendedor ou representante comercial deverá demonstrar de maneira clara a composição do preço constante de sua proposta, com descrição das parcelas relativas ao valor da aquisição do serviço com Notas Fiscais de Fábrica/Indústria, encargos em geral, lucro e participação percentual de cada item em relação ao preço final (Planilha de Custos). </w:t>
      </w:r>
    </w:p>
    <w:p w14:paraId="0B4A0F77" w14:textId="77777777" w:rsidR="00FB3E64" w:rsidRPr="00FB3E64" w:rsidRDefault="00FB3E64" w:rsidP="000A04CC">
      <w:pPr>
        <w:tabs>
          <w:tab w:val="left" w:pos="709"/>
        </w:tabs>
        <w:overflowPunct w:val="0"/>
        <w:adjustRightInd w:val="0"/>
        <w:spacing w:after="0" w:line="240" w:lineRule="auto"/>
        <w:ind w:right="-1"/>
        <w:jc w:val="both"/>
        <w:rPr>
          <w:rFonts w:ascii="Calibri" w:eastAsia="Times New Roman" w:hAnsi="Calibri" w:cs="Calibri"/>
          <w:lang w:eastAsia="pt-BR"/>
        </w:rPr>
      </w:pPr>
    </w:p>
    <w:p w14:paraId="33400F7D" w14:textId="77777777" w:rsidR="00FB3E64" w:rsidRPr="00FB3E64" w:rsidRDefault="00FB3E64" w:rsidP="000A04CC">
      <w:pPr>
        <w:widowControl w:val="0"/>
        <w:tabs>
          <w:tab w:val="left" w:pos="709"/>
        </w:tabs>
        <w:overflowPunct w:val="0"/>
        <w:autoSpaceDE w:val="0"/>
        <w:autoSpaceDN w:val="0"/>
        <w:adjustRightInd w:val="0"/>
        <w:spacing w:after="0" w:line="242" w:lineRule="auto"/>
        <w:ind w:right="-1"/>
        <w:jc w:val="both"/>
        <w:rPr>
          <w:rFonts w:ascii="Calibri" w:eastAsia="Times New Roman" w:hAnsi="Calibri" w:cs="Calibri"/>
          <w:lang w:eastAsia="pt-BR"/>
        </w:rPr>
      </w:pPr>
      <w:r w:rsidRPr="00FB3E64">
        <w:rPr>
          <w:rFonts w:ascii="Calibri" w:eastAsia="Times New Roman" w:hAnsi="Calibri" w:cs="Calibri"/>
          <w:lang w:eastAsia="pt-BR"/>
        </w:rPr>
        <w:t xml:space="preserve">§3º. A critério da Administração Municipal poderá ser exigido da </w:t>
      </w:r>
      <w:r w:rsidRPr="00FB3E64">
        <w:rPr>
          <w:rFonts w:ascii="Calibri" w:eastAsia="Times New Roman" w:hAnsi="Calibri" w:cs="Calibri"/>
          <w:b/>
          <w:bCs/>
          <w:lang w:eastAsia="pt-BR"/>
        </w:rPr>
        <w:t>PROMITENTE FORNECEDORA</w:t>
      </w:r>
      <w:r w:rsidRPr="00FB3E64">
        <w:rPr>
          <w:rFonts w:ascii="Calibri" w:eastAsia="Times New Roman" w:hAnsi="Calibri" w:cs="Calibri"/>
          <w:lang w:eastAsia="pt-BR"/>
        </w:rPr>
        <w:t xml:space="preserve"> lista de preço expedida pelos fabricantes, que deverão conter, obrigatoriamente, a data de início de sua vigência e numeração sequencial, para instrução de pedidos de revisão de preços. </w:t>
      </w:r>
    </w:p>
    <w:p w14:paraId="3B9EFE49" w14:textId="77777777" w:rsidR="00FB3E64" w:rsidRPr="00FB3E64" w:rsidRDefault="00FB3E64" w:rsidP="000A04CC">
      <w:pPr>
        <w:tabs>
          <w:tab w:val="left" w:pos="709"/>
        </w:tabs>
        <w:adjustRightInd w:val="0"/>
        <w:spacing w:after="0" w:line="228" w:lineRule="exact"/>
        <w:ind w:right="-1"/>
        <w:rPr>
          <w:rFonts w:ascii="Calibri" w:eastAsia="Times New Roman" w:hAnsi="Calibri" w:cs="Calibri"/>
          <w:lang w:eastAsia="pt-BR"/>
        </w:rPr>
      </w:pPr>
    </w:p>
    <w:p w14:paraId="5D8E021F" w14:textId="77777777" w:rsidR="00FB3E64" w:rsidRPr="00FB3E64" w:rsidRDefault="00FB3E64" w:rsidP="000A04CC">
      <w:pPr>
        <w:widowControl w:val="0"/>
        <w:tabs>
          <w:tab w:val="left" w:pos="709"/>
          <w:tab w:val="left" w:pos="851"/>
        </w:tabs>
        <w:overflowPunct w:val="0"/>
        <w:autoSpaceDE w:val="0"/>
        <w:autoSpaceDN w:val="0"/>
        <w:adjustRightInd w:val="0"/>
        <w:spacing w:after="0" w:line="240" w:lineRule="auto"/>
        <w:ind w:right="-1"/>
        <w:jc w:val="both"/>
        <w:rPr>
          <w:rFonts w:ascii="Calibri" w:eastAsia="Times New Roman" w:hAnsi="Calibri" w:cs="Calibri"/>
          <w:lang w:eastAsia="pt-BR"/>
        </w:rPr>
      </w:pPr>
      <w:r w:rsidRPr="00FB3E64">
        <w:rPr>
          <w:rFonts w:ascii="Calibri" w:eastAsia="Times New Roman" w:hAnsi="Calibri" w:cs="Calibri"/>
          <w:lang w:eastAsia="pt-BR"/>
        </w:rPr>
        <w:t xml:space="preserve">§4º. Na análise do pedido de revisão, dentre outros critérios, a Administração Municipal adotará, para verificação dos preços constantes dos demonstrativos que acompanhem o pedido, pesquisa de mercado dentre empresas de reconhecido porte mercantil, produtoras e/ou comercializadoras, a ser realizada pela própria unidade ou por instituto de pesquisa, utilizando-se, também, de índices setoriais ou outros adotados pelo Governo Federal, devendo a deliberação ou deferimento ou indeferimento da alteração solicitada ser instruída com justificativa da escolha do critério e memória dos respectivos cálculos, para decisão da Administração no prazo de </w:t>
      </w:r>
      <w:r w:rsidRPr="00FB3E64">
        <w:rPr>
          <w:rFonts w:ascii="Calibri" w:eastAsia="Times New Roman" w:hAnsi="Calibri" w:cs="Calibri"/>
          <w:b/>
          <w:lang w:eastAsia="pt-BR"/>
        </w:rPr>
        <w:t>30 (trinta) dias úteis</w:t>
      </w:r>
      <w:r w:rsidRPr="00FB3E64">
        <w:rPr>
          <w:rFonts w:ascii="Calibri" w:eastAsia="Times New Roman" w:hAnsi="Calibri" w:cs="Calibri"/>
          <w:lang w:eastAsia="pt-BR"/>
        </w:rPr>
        <w:t>.</w:t>
      </w:r>
    </w:p>
    <w:p w14:paraId="2BF443AB" w14:textId="77777777" w:rsidR="00FB3E64" w:rsidRPr="00FB3E64" w:rsidRDefault="00FB3E64" w:rsidP="000A04CC">
      <w:pPr>
        <w:widowControl w:val="0"/>
        <w:tabs>
          <w:tab w:val="left" w:pos="709"/>
          <w:tab w:val="left" w:pos="851"/>
        </w:tabs>
        <w:overflowPunct w:val="0"/>
        <w:autoSpaceDE w:val="0"/>
        <w:autoSpaceDN w:val="0"/>
        <w:adjustRightInd w:val="0"/>
        <w:spacing w:after="0" w:line="240" w:lineRule="auto"/>
        <w:ind w:right="-1"/>
        <w:jc w:val="both"/>
        <w:rPr>
          <w:rFonts w:ascii="Calibri" w:eastAsia="Times New Roman" w:hAnsi="Calibri" w:cs="Calibri"/>
          <w:lang w:eastAsia="pt-BR"/>
        </w:rPr>
      </w:pPr>
    </w:p>
    <w:p w14:paraId="54D4B9E2" w14:textId="77777777" w:rsidR="00FB3E64" w:rsidRPr="00FB3E64" w:rsidRDefault="00FB3E64" w:rsidP="000A04CC">
      <w:pPr>
        <w:widowControl w:val="0"/>
        <w:tabs>
          <w:tab w:val="num" w:pos="720"/>
        </w:tabs>
        <w:overflowPunct w:val="0"/>
        <w:autoSpaceDE w:val="0"/>
        <w:autoSpaceDN w:val="0"/>
        <w:adjustRightInd w:val="0"/>
        <w:spacing w:after="0" w:line="232" w:lineRule="auto"/>
        <w:ind w:right="-1"/>
        <w:jc w:val="both"/>
        <w:rPr>
          <w:rFonts w:ascii="Calibri" w:eastAsia="Times New Roman" w:hAnsi="Calibri" w:cs="Calibri"/>
          <w:lang w:eastAsia="pt-BR"/>
        </w:rPr>
      </w:pPr>
      <w:r w:rsidRPr="00FB3E64">
        <w:rPr>
          <w:rFonts w:ascii="Calibri" w:eastAsia="Times New Roman" w:hAnsi="Calibri" w:cs="Calibri"/>
          <w:lang w:eastAsia="pt-BR"/>
        </w:rPr>
        <w:t xml:space="preserve">§5º. O percentual diferencial entre os preços de mercado vigente à época do julgamento da licitação, devidamente apurado, e os propostos pela </w:t>
      </w:r>
      <w:r w:rsidRPr="00FB3E64">
        <w:rPr>
          <w:rFonts w:ascii="Calibri" w:eastAsia="Times New Roman" w:hAnsi="Calibri" w:cs="Calibri"/>
          <w:b/>
          <w:bCs/>
          <w:lang w:eastAsia="pt-BR"/>
        </w:rPr>
        <w:t>PROMITENTE FORNECEDORA</w:t>
      </w:r>
      <w:r w:rsidRPr="00FB3E64">
        <w:rPr>
          <w:rFonts w:ascii="Calibri" w:eastAsia="Times New Roman" w:hAnsi="Calibri" w:cs="Calibri"/>
          <w:lang w:eastAsia="pt-BR"/>
        </w:rPr>
        <w:t>, será mantido durante toda a vigência do registro. O percentual não poderá ser alterado de forma a configurar reajuste econômico durante a vigência deste registro.</w:t>
      </w:r>
    </w:p>
    <w:p w14:paraId="7FEBE6DE" w14:textId="77777777" w:rsidR="00FB3E64" w:rsidRPr="00FB3E64" w:rsidRDefault="00FB3E64" w:rsidP="000A04CC">
      <w:pPr>
        <w:adjustRightInd w:val="0"/>
        <w:spacing w:after="0" w:line="234" w:lineRule="exact"/>
        <w:ind w:right="-1"/>
        <w:rPr>
          <w:rFonts w:ascii="Calibri" w:eastAsia="Times New Roman" w:hAnsi="Calibri" w:cs="Calibri"/>
          <w:lang w:eastAsia="pt-BR"/>
        </w:rPr>
      </w:pPr>
    </w:p>
    <w:p w14:paraId="1804D5B3" w14:textId="77777777" w:rsidR="00FB3E64" w:rsidRPr="00FB3E64" w:rsidRDefault="00FB3E64" w:rsidP="000A04CC">
      <w:pPr>
        <w:overflowPunct w:val="0"/>
        <w:adjustRightInd w:val="0"/>
        <w:spacing w:after="0" w:line="240" w:lineRule="auto"/>
        <w:ind w:right="-1"/>
        <w:jc w:val="both"/>
        <w:rPr>
          <w:rFonts w:ascii="Calibri" w:eastAsia="Times New Roman" w:hAnsi="Calibri" w:cs="Calibri"/>
          <w:lang w:eastAsia="pt-BR"/>
        </w:rPr>
      </w:pPr>
      <w:r w:rsidRPr="00FB3E64">
        <w:rPr>
          <w:rFonts w:ascii="Calibri" w:eastAsia="Times New Roman" w:hAnsi="Calibri" w:cs="Calibri"/>
          <w:lang w:eastAsia="pt-BR"/>
        </w:rPr>
        <w:t>§6º. A revisão do preço, se deferida, somente terá validade a partir da data da publicação da deliberação no Diário Oficial.</w:t>
      </w:r>
    </w:p>
    <w:p w14:paraId="0C870208" w14:textId="77777777" w:rsidR="00FB3E64" w:rsidRPr="00FB3E64" w:rsidRDefault="00FB3E64" w:rsidP="000A04CC">
      <w:pPr>
        <w:widowControl w:val="0"/>
        <w:tabs>
          <w:tab w:val="num" w:pos="567"/>
        </w:tabs>
        <w:overflowPunct w:val="0"/>
        <w:autoSpaceDE w:val="0"/>
        <w:autoSpaceDN w:val="0"/>
        <w:adjustRightInd w:val="0"/>
        <w:spacing w:after="0" w:line="247" w:lineRule="auto"/>
        <w:ind w:right="-1"/>
        <w:jc w:val="both"/>
        <w:rPr>
          <w:rFonts w:ascii="Calibri" w:eastAsia="Times New Roman" w:hAnsi="Calibri" w:cs="Calibri"/>
          <w:lang w:eastAsia="pt-BR"/>
        </w:rPr>
      </w:pPr>
      <w:bookmarkStart w:id="2" w:name="page51"/>
      <w:bookmarkEnd w:id="2"/>
    </w:p>
    <w:p w14:paraId="3265A3C1" w14:textId="77777777" w:rsidR="00FB3E64" w:rsidRPr="00FB3E64" w:rsidRDefault="00FB3E64" w:rsidP="000A04CC">
      <w:pPr>
        <w:widowControl w:val="0"/>
        <w:tabs>
          <w:tab w:val="num" w:pos="567"/>
        </w:tabs>
        <w:overflowPunct w:val="0"/>
        <w:autoSpaceDE w:val="0"/>
        <w:autoSpaceDN w:val="0"/>
        <w:adjustRightInd w:val="0"/>
        <w:spacing w:after="0" w:line="247" w:lineRule="auto"/>
        <w:ind w:right="-1"/>
        <w:jc w:val="both"/>
        <w:rPr>
          <w:rFonts w:ascii="Calibri" w:eastAsia="Times New Roman" w:hAnsi="Calibri" w:cs="Calibri"/>
          <w:lang w:eastAsia="pt-BR"/>
        </w:rPr>
      </w:pPr>
      <w:r w:rsidRPr="00FB3E64">
        <w:rPr>
          <w:rFonts w:ascii="Calibri" w:eastAsia="Times New Roman" w:hAnsi="Calibri" w:cs="Calibri"/>
          <w:lang w:eastAsia="pt-BR"/>
        </w:rPr>
        <w:t xml:space="preserve">§7º. É vedada à </w:t>
      </w:r>
      <w:r w:rsidRPr="00FB3E64">
        <w:rPr>
          <w:rFonts w:ascii="Calibri" w:eastAsia="Times New Roman" w:hAnsi="Calibri" w:cs="Calibri"/>
          <w:b/>
          <w:bCs/>
          <w:lang w:eastAsia="pt-BR"/>
        </w:rPr>
        <w:t>PROMITENTE FORNECEDORA</w:t>
      </w:r>
      <w:r w:rsidRPr="00FB3E64">
        <w:rPr>
          <w:rFonts w:ascii="Calibri" w:eastAsia="Times New Roman" w:hAnsi="Calibri" w:cs="Calibri"/>
          <w:lang w:eastAsia="pt-BR"/>
        </w:rPr>
        <w:t xml:space="preserve"> interromper o fornecimento enquanto aguarda o trâmite do processo de revisão de preços, estando, neste caso, sujeita às sanções previstas neste edital. </w:t>
      </w:r>
    </w:p>
    <w:p w14:paraId="0047FB75" w14:textId="77777777" w:rsidR="00FB3E64" w:rsidRPr="00FB3E64" w:rsidRDefault="00FB3E64" w:rsidP="000A04CC">
      <w:pPr>
        <w:widowControl w:val="0"/>
        <w:tabs>
          <w:tab w:val="left" w:pos="851"/>
        </w:tabs>
        <w:overflowPunct w:val="0"/>
        <w:autoSpaceDE w:val="0"/>
        <w:autoSpaceDN w:val="0"/>
        <w:adjustRightInd w:val="0"/>
        <w:spacing w:after="160" w:line="240" w:lineRule="auto"/>
        <w:ind w:right="-1"/>
        <w:jc w:val="both"/>
        <w:rPr>
          <w:rFonts w:ascii="Calibri" w:eastAsia="Times New Roman" w:hAnsi="Calibri" w:cs="Calibri"/>
          <w:lang w:eastAsia="pt-BR"/>
        </w:rPr>
      </w:pPr>
      <w:r w:rsidRPr="00FB3E64">
        <w:rPr>
          <w:rFonts w:ascii="Calibri" w:eastAsia="Times New Roman" w:hAnsi="Calibri" w:cs="Calibri"/>
          <w:lang w:eastAsia="pt-BR"/>
        </w:rPr>
        <w:t xml:space="preserve">§8º. Quando o </w:t>
      </w:r>
      <w:r w:rsidRPr="00FB3E64">
        <w:rPr>
          <w:rFonts w:ascii="Calibri" w:eastAsia="Times New Roman" w:hAnsi="Calibri" w:cs="Calibri"/>
          <w:b/>
          <w:bCs/>
          <w:lang w:eastAsia="pt-BR"/>
        </w:rPr>
        <w:t>CONTRATANTE,</w:t>
      </w:r>
      <w:r w:rsidRPr="00FB3E64">
        <w:rPr>
          <w:rFonts w:ascii="Calibri" w:eastAsia="Times New Roman" w:hAnsi="Calibri" w:cs="Calibri"/>
          <w:lang w:eastAsia="pt-BR"/>
        </w:rPr>
        <w:t xml:space="preserve"> através de pesquisa trimestral ou impugnação de terceiros, verificar que o valor registrado está acima dos preços praticados no mercado, convocará a </w:t>
      </w:r>
      <w:r w:rsidRPr="00FB3E64">
        <w:rPr>
          <w:rFonts w:ascii="Calibri" w:eastAsia="Times New Roman" w:hAnsi="Calibri" w:cs="Calibri"/>
          <w:b/>
          <w:bCs/>
          <w:lang w:eastAsia="pt-BR"/>
        </w:rPr>
        <w:t>PROMITENTE</w:t>
      </w:r>
      <w:r w:rsidRPr="00FB3E64">
        <w:rPr>
          <w:rFonts w:ascii="Calibri" w:eastAsia="Times New Roman" w:hAnsi="Calibri" w:cs="Calibri"/>
          <w:lang w:eastAsia="pt-BR"/>
        </w:rPr>
        <w:t xml:space="preserve"> </w:t>
      </w:r>
      <w:r w:rsidRPr="00FB3E64">
        <w:rPr>
          <w:rFonts w:ascii="Calibri" w:eastAsia="Times New Roman" w:hAnsi="Calibri" w:cs="Calibri"/>
          <w:b/>
          <w:bCs/>
          <w:lang w:eastAsia="pt-BR"/>
        </w:rPr>
        <w:t>FORNECEDORA</w:t>
      </w:r>
      <w:r w:rsidRPr="00FB3E64">
        <w:rPr>
          <w:rFonts w:ascii="Calibri" w:eastAsia="Times New Roman" w:hAnsi="Calibri" w:cs="Calibri"/>
          <w:lang w:eastAsia="pt-BR"/>
        </w:rPr>
        <w:t>, através de correspondência oficial, para adequar os preços registrados àqueles</w:t>
      </w:r>
      <w:r w:rsidRPr="00FB3E64">
        <w:rPr>
          <w:rFonts w:ascii="Calibri" w:eastAsia="Times New Roman" w:hAnsi="Calibri" w:cs="Calibri"/>
          <w:b/>
          <w:bCs/>
          <w:lang w:eastAsia="pt-BR"/>
        </w:rPr>
        <w:t xml:space="preserve"> </w:t>
      </w:r>
      <w:r w:rsidRPr="00FB3E64">
        <w:rPr>
          <w:rFonts w:ascii="Calibri" w:eastAsia="Times New Roman" w:hAnsi="Calibri" w:cs="Calibri"/>
          <w:lang w:eastAsia="pt-BR"/>
        </w:rPr>
        <w:t xml:space="preserve">oficialmente reconhecidos pelo Município de Miguel Calmon, no prazo máximo de </w:t>
      </w:r>
      <w:r w:rsidRPr="00FB3E64">
        <w:rPr>
          <w:rFonts w:ascii="Calibri" w:eastAsia="Times New Roman" w:hAnsi="Calibri" w:cs="Calibri"/>
          <w:b/>
          <w:lang w:eastAsia="pt-BR"/>
        </w:rPr>
        <w:t>05 (cinco) dias úteis</w:t>
      </w:r>
      <w:r w:rsidRPr="00FB3E64">
        <w:rPr>
          <w:rFonts w:ascii="Calibri" w:eastAsia="Times New Roman" w:hAnsi="Calibri" w:cs="Calibri"/>
          <w:lang w:eastAsia="pt-BR"/>
        </w:rPr>
        <w:t xml:space="preserve">, a partir da notificação do documento. </w:t>
      </w:r>
    </w:p>
    <w:p w14:paraId="648670E6" w14:textId="77777777" w:rsidR="00FB3E64" w:rsidRPr="00FB3E64" w:rsidRDefault="00FB3E64" w:rsidP="000A04CC">
      <w:pPr>
        <w:widowControl w:val="0"/>
        <w:tabs>
          <w:tab w:val="left" w:pos="567"/>
          <w:tab w:val="num" w:pos="1276"/>
        </w:tabs>
        <w:overflowPunct w:val="0"/>
        <w:autoSpaceDE w:val="0"/>
        <w:autoSpaceDN w:val="0"/>
        <w:adjustRightInd w:val="0"/>
        <w:spacing w:after="0" w:line="235" w:lineRule="auto"/>
        <w:ind w:right="-1"/>
        <w:jc w:val="both"/>
        <w:rPr>
          <w:rFonts w:ascii="Calibri" w:eastAsia="Times New Roman" w:hAnsi="Calibri" w:cs="Calibri"/>
          <w:lang w:eastAsia="pt-BR"/>
        </w:rPr>
      </w:pPr>
      <w:r w:rsidRPr="00FB3E64">
        <w:rPr>
          <w:rFonts w:ascii="Calibri" w:eastAsia="Times New Roman" w:hAnsi="Calibri" w:cs="Calibri"/>
          <w:lang w:eastAsia="pt-BR"/>
        </w:rPr>
        <w:t xml:space="preserve">§9º. Na hipótese </w:t>
      </w:r>
      <w:proofErr w:type="gramStart"/>
      <w:r w:rsidRPr="00FB3E64">
        <w:rPr>
          <w:rFonts w:ascii="Calibri" w:eastAsia="Times New Roman" w:hAnsi="Calibri" w:cs="Calibri"/>
          <w:lang w:eastAsia="pt-BR"/>
        </w:rPr>
        <w:t>da</w:t>
      </w:r>
      <w:proofErr w:type="gramEnd"/>
      <w:r w:rsidRPr="00FB3E64">
        <w:rPr>
          <w:rFonts w:ascii="Calibri" w:eastAsia="Times New Roman" w:hAnsi="Calibri" w:cs="Calibri"/>
          <w:lang w:eastAsia="pt-BR"/>
        </w:rPr>
        <w:t xml:space="preserve"> </w:t>
      </w:r>
      <w:r w:rsidRPr="00FB3E64">
        <w:rPr>
          <w:rFonts w:ascii="Calibri" w:eastAsia="Times New Roman" w:hAnsi="Calibri" w:cs="Calibri"/>
          <w:b/>
          <w:bCs/>
          <w:lang w:eastAsia="pt-BR"/>
        </w:rPr>
        <w:t>PROMITENTE FORNECEDORA</w:t>
      </w:r>
      <w:r w:rsidRPr="00FB3E64">
        <w:rPr>
          <w:rFonts w:ascii="Calibri" w:eastAsia="Times New Roman" w:hAnsi="Calibri" w:cs="Calibri"/>
          <w:lang w:eastAsia="pt-BR"/>
        </w:rPr>
        <w:t xml:space="preserve"> não efetuar a adequação dos preços de mercado, o Município de Miguel Calmon, a seu critério poderá resilir, parcial ou totalmente, o Termo de Compromisso de Fornecimento. </w:t>
      </w:r>
    </w:p>
    <w:p w14:paraId="14A606A5" w14:textId="77777777" w:rsidR="00FB3E64" w:rsidRPr="00FB3E64" w:rsidRDefault="00FB3E64" w:rsidP="000A04CC">
      <w:pPr>
        <w:widowControl w:val="0"/>
        <w:tabs>
          <w:tab w:val="left" w:pos="567"/>
          <w:tab w:val="left" w:pos="851"/>
          <w:tab w:val="num" w:pos="1276"/>
        </w:tabs>
        <w:overflowPunct w:val="0"/>
        <w:autoSpaceDE w:val="0"/>
        <w:autoSpaceDN w:val="0"/>
        <w:adjustRightInd w:val="0"/>
        <w:spacing w:after="0" w:line="235" w:lineRule="auto"/>
        <w:ind w:right="-1"/>
        <w:jc w:val="both"/>
        <w:rPr>
          <w:rFonts w:ascii="Calibri" w:eastAsia="Times New Roman" w:hAnsi="Calibri" w:cs="Calibri"/>
          <w:lang w:eastAsia="pt-BR"/>
        </w:rPr>
      </w:pPr>
    </w:p>
    <w:p w14:paraId="405996B2" w14:textId="77777777" w:rsidR="00FB3E64" w:rsidRPr="00FB3E64" w:rsidRDefault="00FB3E64" w:rsidP="000A04CC">
      <w:pPr>
        <w:widowControl w:val="0"/>
        <w:tabs>
          <w:tab w:val="num" w:pos="567"/>
          <w:tab w:val="left" w:pos="851"/>
          <w:tab w:val="left" w:pos="9639"/>
        </w:tabs>
        <w:overflowPunct w:val="0"/>
        <w:autoSpaceDE w:val="0"/>
        <w:autoSpaceDN w:val="0"/>
        <w:adjustRightInd w:val="0"/>
        <w:spacing w:after="0" w:line="235" w:lineRule="auto"/>
        <w:ind w:right="-1"/>
        <w:jc w:val="both"/>
        <w:rPr>
          <w:rFonts w:ascii="Calibri" w:eastAsia="Times New Roman" w:hAnsi="Calibri" w:cs="Calibri"/>
          <w:lang w:eastAsia="pt-BR"/>
        </w:rPr>
      </w:pPr>
      <w:r w:rsidRPr="00FB3E64">
        <w:rPr>
          <w:rFonts w:ascii="Calibri" w:eastAsia="Times New Roman" w:hAnsi="Calibri" w:cs="Calibri"/>
          <w:lang w:eastAsia="pt-BR"/>
        </w:rPr>
        <w:t xml:space="preserve">§10.  A revisão levará em consideração preponderantemente às normas legais federais, estaduais e municipais, que são soberanas à previsão desta </w:t>
      </w:r>
      <w:r w:rsidRPr="00FB3E64">
        <w:rPr>
          <w:rFonts w:ascii="Calibri" w:eastAsia="Times New Roman" w:hAnsi="Calibri" w:cs="Calibri"/>
          <w:b/>
          <w:bCs/>
          <w:lang w:eastAsia="pt-BR"/>
        </w:rPr>
        <w:t>Cláusula</w:t>
      </w:r>
      <w:r w:rsidRPr="00FB3E64">
        <w:rPr>
          <w:rFonts w:ascii="Calibri" w:eastAsia="Times New Roman" w:hAnsi="Calibri" w:cs="Calibri"/>
          <w:lang w:eastAsia="pt-BR"/>
        </w:rPr>
        <w:t xml:space="preserve">. </w:t>
      </w:r>
    </w:p>
    <w:p w14:paraId="47F711B1" w14:textId="77777777" w:rsidR="00FB3E64" w:rsidRPr="00FB3E64" w:rsidRDefault="00FB3E64" w:rsidP="000A04CC">
      <w:pPr>
        <w:widowControl w:val="0"/>
        <w:tabs>
          <w:tab w:val="num" w:pos="567"/>
          <w:tab w:val="left" w:pos="851"/>
          <w:tab w:val="left" w:pos="9639"/>
        </w:tabs>
        <w:overflowPunct w:val="0"/>
        <w:autoSpaceDE w:val="0"/>
        <w:autoSpaceDN w:val="0"/>
        <w:adjustRightInd w:val="0"/>
        <w:spacing w:after="0" w:line="235" w:lineRule="auto"/>
        <w:ind w:right="-1"/>
        <w:jc w:val="both"/>
        <w:rPr>
          <w:rFonts w:ascii="Calibri" w:eastAsia="Times New Roman" w:hAnsi="Calibri" w:cs="Calibri"/>
          <w:b/>
          <w:bCs/>
          <w:color w:val="FF0000"/>
          <w:lang w:eastAsia="pt-BR"/>
        </w:rPr>
      </w:pPr>
    </w:p>
    <w:p w14:paraId="6C6E83C5" w14:textId="77777777" w:rsidR="00FB3E64" w:rsidRPr="00FB3E64" w:rsidRDefault="00FB3E64" w:rsidP="000A04CC">
      <w:pPr>
        <w:adjustRightInd w:val="0"/>
        <w:spacing w:after="0" w:line="235" w:lineRule="auto"/>
        <w:ind w:right="-1"/>
        <w:rPr>
          <w:rFonts w:ascii="Calibri" w:eastAsia="Times New Roman" w:hAnsi="Calibri" w:cs="Calibri"/>
          <w:lang w:eastAsia="pt-BR"/>
        </w:rPr>
      </w:pPr>
      <w:r w:rsidRPr="00FB3E64">
        <w:rPr>
          <w:rFonts w:ascii="Calibri" w:eastAsia="Times New Roman" w:hAnsi="Calibri" w:cs="Calibri"/>
          <w:b/>
          <w:bCs/>
          <w:lang w:eastAsia="pt-BR"/>
        </w:rPr>
        <w:t>CLÁUSULA DÉCIMA SEGUNDA – DAS PENALIDADES ADMINISTRATIVAS</w:t>
      </w:r>
    </w:p>
    <w:p w14:paraId="66C21FEA" w14:textId="77777777" w:rsidR="00FB3E64" w:rsidRPr="00FB3E64" w:rsidRDefault="00FB3E64" w:rsidP="000A04CC">
      <w:pPr>
        <w:adjustRightInd w:val="0"/>
        <w:spacing w:after="0" w:line="236" w:lineRule="exact"/>
        <w:ind w:right="-1"/>
        <w:rPr>
          <w:rFonts w:ascii="Calibri" w:eastAsia="Times New Roman" w:hAnsi="Calibri" w:cs="Calibri"/>
          <w:lang w:eastAsia="pt-BR"/>
        </w:rPr>
      </w:pPr>
    </w:p>
    <w:p w14:paraId="404F3DE2" w14:textId="77777777" w:rsidR="00FB3E64" w:rsidRPr="00FB3E64" w:rsidRDefault="00FB3E64" w:rsidP="000A04CC">
      <w:pPr>
        <w:overflowPunct w:val="0"/>
        <w:adjustRightInd w:val="0"/>
        <w:spacing w:after="160" w:line="249" w:lineRule="auto"/>
        <w:ind w:right="-1"/>
        <w:jc w:val="both"/>
        <w:rPr>
          <w:rFonts w:ascii="Calibri" w:eastAsia="Times New Roman" w:hAnsi="Calibri" w:cs="Calibri"/>
          <w:lang w:eastAsia="pt-BR"/>
        </w:rPr>
      </w:pPr>
      <w:r w:rsidRPr="00FB3E64">
        <w:rPr>
          <w:rFonts w:ascii="Calibri" w:eastAsia="Times New Roman" w:hAnsi="Calibri" w:cs="Calibri"/>
          <w:lang w:eastAsia="pt-BR"/>
        </w:rPr>
        <w:t xml:space="preserve">Nenhum pagamento isentará a </w:t>
      </w:r>
      <w:r w:rsidRPr="00FB3E64">
        <w:rPr>
          <w:rFonts w:ascii="Calibri" w:eastAsia="Times New Roman" w:hAnsi="Calibri" w:cs="Calibri"/>
          <w:b/>
          <w:bCs/>
          <w:lang w:eastAsia="pt-BR"/>
        </w:rPr>
        <w:t>PROMITENTE FORNECEDORA</w:t>
      </w:r>
      <w:r w:rsidRPr="00FB3E64">
        <w:rPr>
          <w:rFonts w:ascii="Calibri" w:eastAsia="Times New Roman" w:hAnsi="Calibri" w:cs="Calibri"/>
          <w:lang w:eastAsia="pt-BR"/>
        </w:rPr>
        <w:t xml:space="preserve"> das suas responsabilidades contratuais, as quais prevalecerão até a vigência das garantias previstas na Legislação;</w:t>
      </w:r>
    </w:p>
    <w:p w14:paraId="3B05D3D4" w14:textId="77777777" w:rsidR="00FB3E64" w:rsidRPr="00FB3E64" w:rsidRDefault="00FB3E64" w:rsidP="000A04CC">
      <w:pPr>
        <w:overflowPunct w:val="0"/>
        <w:adjustRightInd w:val="0"/>
        <w:spacing w:after="0" w:line="242" w:lineRule="auto"/>
        <w:ind w:right="-1"/>
        <w:jc w:val="both"/>
        <w:rPr>
          <w:rFonts w:ascii="Calibri" w:eastAsia="Times New Roman" w:hAnsi="Calibri" w:cs="Calibri"/>
          <w:lang w:eastAsia="pt-BR"/>
        </w:rPr>
      </w:pPr>
      <w:r w:rsidRPr="00FB3E64">
        <w:rPr>
          <w:rFonts w:ascii="Calibri" w:eastAsia="Times New Roman" w:hAnsi="Calibri" w:cs="Calibri"/>
          <w:b/>
          <w:bCs/>
          <w:lang w:eastAsia="pt-BR"/>
        </w:rPr>
        <w:t xml:space="preserve">Parágrafo único </w:t>
      </w:r>
      <w:r w:rsidRPr="00FB3E64">
        <w:rPr>
          <w:rFonts w:ascii="Calibri" w:eastAsia="Times New Roman" w:hAnsi="Calibri" w:cs="Calibri"/>
          <w:lang w:eastAsia="pt-BR"/>
        </w:rPr>
        <w:t>– A</w:t>
      </w:r>
      <w:r w:rsidRPr="00FB3E64">
        <w:rPr>
          <w:rFonts w:ascii="Calibri" w:eastAsia="Times New Roman" w:hAnsi="Calibri" w:cs="Calibri"/>
          <w:b/>
          <w:bCs/>
          <w:lang w:eastAsia="pt-BR"/>
        </w:rPr>
        <w:t xml:space="preserve"> PROMITENTE FORNECEDORA </w:t>
      </w:r>
      <w:r w:rsidRPr="00FB3E64">
        <w:rPr>
          <w:rFonts w:ascii="Calibri" w:eastAsia="Times New Roman" w:hAnsi="Calibri" w:cs="Calibri"/>
          <w:lang w:eastAsia="pt-BR"/>
        </w:rPr>
        <w:t>ficará sujeita, em caso de inadimplemento de suas</w:t>
      </w:r>
      <w:r w:rsidRPr="00FB3E64">
        <w:rPr>
          <w:rFonts w:ascii="Calibri" w:eastAsia="Times New Roman" w:hAnsi="Calibri" w:cs="Calibri"/>
          <w:b/>
          <w:bCs/>
          <w:lang w:eastAsia="pt-BR"/>
        </w:rPr>
        <w:t xml:space="preserve"> </w:t>
      </w:r>
      <w:r w:rsidRPr="00FB3E64">
        <w:rPr>
          <w:rFonts w:ascii="Calibri" w:eastAsia="Times New Roman" w:hAnsi="Calibri" w:cs="Calibri"/>
          <w:lang w:eastAsia="pt-BR"/>
        </w:rPr>
        <w:t xml:space="preserve">obrigações contratuais, às penalidades previstas na </w:t>
      </w:r>
      <w:r w:rsidRPr="00FB3E64">
        <w:rPr>
          <w:rFonts w:ascii="Calibri" w:eastAsia="Times New Roman" w:hAnsi="Calibri" w:cs="Calibri"/>
          <w:b/>
          <w:bCs/>
          <w:lang w:eastAsia="pt-BR"/>
        </w:rPr>
        <w:t>Lei Federal n.º 14.133/21</w:t>
      </w:r>
      <w:r w:rsidRPr="00FB3E64">
        <w:rPr>
          <w:rFonts w:ascii="Calibri" w:eastAsia="Times New Roman" w:hAnsi="Calibri" w:cs="Calibri"/>
          <w:lang w:eastAsia="pt-BR"/>
        </w:rPr>
        <w:t xml:space="preserve"> com alterações posteriores, sem prejuízo da responsabilidade civil e criminal.</w:t>
      </w:r>
    </w:p>
    <w:p w14:paraId="699C45DA" w14:textId="77777777" w:rsidR="00FB3E64" w:rsidRPr="00FB3E64" w:rsidRDefault="00FB3E64" w:rsidP="000A04CC">
      <w:pPr>
        <w:adjustRightInd w:val="0"/>
        <w:spacing w:after="0" w:line="219" w:lineRule="exact"/>
        <w:ind w:right="-1"/>
        <w:rPr>
          <w:rFonts w:ascii="Calibri" w:eastAsia="Times New Roman" w:hAnsi="Calibri" w:cs="Calibri"/>
          <w:lang w:eastAsia="pt-BR"/>
        </w:rPr>
      </w:pPr>
    </w:p>
    <w:p w14:paraId="2B30B43B" w14:textId="77777777" w:rsidR="00FB3E64" w:rsidRPr="00FB3E64" w:rsidRDefault="00FB3E64" w:rsidP="000A04CC">
      <w:pPr>
        <w:adjustRightInd w:val="0"/>
        <w:spacing w:after="0" w:line="235" w:lineRule="auto"/>
        <w:ind w:right="-1"/>
        <w:rPr>
          <w:rFonts w:ascii="Calibri" w:eastAsia="Times New Roman" w:hAnsi="Calibri" w:cs="Calibri"/>
          <w:lang w:eastAsia="pt-BR"/>
        </w:rPr>
      </w:pPr>
      <w:r w:rsidRPr="00FB3E64">
        <w:rPr>
          <w:rFonts w:ascii="Calibri" w:eastAsia="Times New Roman" w:hAnsi="Calibri" w:cs="Calibri"/>
          <w:b/>
          <w:bCs/>
          <w:lang w:eastAsia="pt-BR"/>
        </w:rPr>
        <w:t>CLÁUSULA DÉCIMA TERCEIRA – DO CANCELAMENTO</w:t>
      </w:r>
    </w:p>
    <w:p w14:paraId="067F14D4" w14:textId="77777777" w:rsidR="00FB3E64" w:rsidRPr="00FB3E64" w:rsidRDefault="00FB3E64" w:rsidP="000A04CC">
      <w:pPr>
        <w:adjustRightInd w:val="0"/>
        <w:spacing w:after="0" w:line="241" w:lineRule="exact"/>
        <w:ind w:right="-1"/>
        <w:rPr>
          <w:rFonts w:ascii="Calibri" w:eastAsia="Times New Roman" w:hAnsi="Calibri" w:cs="Calibri"/>
          <w:lang w:eastAsia="pt-BR"/>
        </w:rPr>
      </w:pPr>
    </w:p>
    <w:p w14:paraId="544EB0E0" w14:textId="77777777" w:rsidR="00FB3E64" w:rsidRPr="00FB3E64" w:rsidRDefault="00FB3E64" w:rsidP="000A04CC">
      <w:pPr>
        <w:overflowPunct w:val="0"/>
        <w:adjustRightInd w:val="0"/>
        <w:spacing w:after="0" w:line="235" w:lineRule="auto"/>
        <w:ind w:right="-1"/>
        <w:jc w:val="both"/>
        <w:rPr>
          <w:rFonts w:ascii="Calibri" w:eastAsia="Times New Roman" w:hAnsi="Calibri" w:cs="Calibri"/>
          <w:lang w:eastAsia="pt-BR"/>
        </w:rPr>
      </w:pPr>
      <w:r w:rsidRPr="00FB3E64">
        <w:rPr>
          <w:rFonts w:ascii="Calibri" w:eastAsia="Times New Roman" w:hAnsi="Calibri" w:cs="Calibri"/>
          <w:lang w:eastAsia="pt-BR"/>
        </w:rPr>
        <w:t>O Município de Miguel Calmon poderá, desde que conveniente aos interesses administrativos, cancelar este Termo, sem que com isso, o Fornecedor tenha direito a interpor recursos ou a indenizações.</w:t>
      </w:r>
    </w:p>
    <w:p w14:paraId="69E4737D" w14:textId="77777777" w:rsidR="00FB3E64" w:rsidRPr="00FB3E64" w:rsidRDefault="00FB3E64" w:rsidP="000A04CC">
      <w:pPr>
        <w:adjustRightInd w:val="0"/>
        <w:spacing w:after="0" w:line="229" w:lineRule="exact"/>
        <w:ind w:right="-1"/>
        <w:rPr>
          <w:rFonts w:ascii="Calibri" w:eastAsia="Times New Roman" w:hAnsi="Calibri" w:cs="Calibri"/>
          <w:lang w:eastAsia="pt-BR"/>
        </w:rPr>
      </w:pPr>
    </w:p>
    <w:p w14:paraId="7C2F74BF" w14:textId="77777777" w:rsidR="00FB3E64" w:rsidRPr="00FB3E64" w:rsidRDefault="00FB3E64" w:rsidP="000A04CC">
      <w:pPr>
        <w:overflowPunct w:val="0"/>
        <w:adjustRightInd w:val="0"/>
        <w:spacing w:after="0" w:line="244" w:lineRule="auto"/>
        <w:ind w:right="-1"/>
        <w:jc w:val="both"/>
        <w:rPr>
          <w:rFonts w:ascii="Calibri" w:eastAsia="Times New Roman" w:hAnsi="Calibri" w:cs="Calibri"/>
          <w:lang w:eastAsia="pt-BR"/>
        </w:rPr>
      </w:pPr>
      <w:r w:rsidRPr="00FB3E64">
        <w:rPr>
          <w:rFonts w:ascii="Calibri" w:eastAsia="Times New Roman" w:hAnsi="Calibri" w:cs="Calibri"/>
          <w:b/>
          <w:bCs/>
          <w:lang w:eastAsia="pt-BR"/>
        </w:rPr>
        <w:t xml:space="preserve">Parágrafo único </w:t>
      </w:r>
      <w:r w:rsidRPr="00FB3E64">
        <w:rPr>
          <w:rFonts w:ascii="Calibri" w:eastAsia="Times New Roman" w:hAnsi="Calibri" w:cs="Calibri"/>
          <w:lang w:eastAsia="pt-BR"/>
        </w:rPr>
        <w:t>- O cancelamento parcial ou total de itens registrados far-se-á sempre a critério do Município de</w:t>
      </w:r>
      <w:r w:rsidRPr="00FB3E64">
        <w:rPr>
          <w:rFonts w:ascii="Calibri" w:eastAsia="Times New Roman" w:hAnsi="Calibri" w:cs="Calibri"/>
          <w:b/>
          <w:bCs/>
          <w:lang w:eastAsia="pt-BR"/>
        </w:rPr>
        <w:t xml:space="preserve"> </w:t>
      </w:r>
      <w:r w:rsidRPr="00FB3E64">
        <w:rPr>
          <w:rFonts w:ascii="Calibri" w:eastAsia="Times New Roman" w:hAnsi="Calibri" w:cs="Calibri"/>
          <w:lang w:eastAsia="pt-BR"/>
        </w:rPr>
        <w:t>Miguel Calmon, nas hipóteses previstas neste Termo de Compromisso de Fornecimento.</w:t>
      </w:r>
    </w:p>
    <w:p w14:paraId="439ECAA2" w14:textId="77777777" w:rsidR="00FB3E64" w:rsidRDefault="00FB3E64" w:rsidP="000A04CC">
      <w:pPr>
        <w:adjustRightInd w:val="0"/>
        <w:spacing w:after="0" w:line="216" w:lineRule="exact"/>
        <w:ind w:right="-1" w:hanging="1418"/>
        <w:rPr>
          <w:rFonts w:ascii="Calibri" w:eastAsia="Times New Roman" w:hAnsi="Calibri" w:cs="Calibri"/>
          <w:lang w:eastAsia="pt-BR"/>
        </w:rPr>
      </w:pPr>
    </w:p>
    <w:p w14:paraId="269DEF72" w14:textId="77777777" w:rsidR="00D17D09" w:rsidRDefault="00D17D09" w:rsidP="000A04CC">
      <w:pPr>
        <w:adjustRightInd w:val="0"/>
        <w:spacing w:after="0" w:line="216" w:lineRule="exact"/>
        <w:ind w:right="-1" w:hanging="1418"/>
        <w:rPr>
          <w:rFonts w:ascii="Calibri" w:eastAsia="Times New Roman" w:hAnsi="Calibri" w:cs="Calibri"/>
          <w:lang w:eastAsia="pt-BR"/>
        </w:rPr>
      </w:pPr>
    </w:p>
    <w:p w14:paraId="22CA2A73" w14:textId="77777777" w:rsidR="00D17D09" w:rsidRDefault="00D17D09" w:rsidP="000A04CC">
      <w:pPr>
        <w:adjustRightInd w:val="0"/>
        <w:spacing w:after="0" w:line="216" w:lineRule="exact"/>
        <w:ind w:right="-1" w:hanging="1418"/>
        <w:rPr>
          <w:rFonts w:ascii="Calibri" w:eastAsia="Times New Roman" w:hAnsi="Calibri" w:cs="Calibri"/>
          <w:lang w:eastAsia="pt-BR"/>
        </w:rPr>
      </w:pPr>
    </w:p>
    <w:p w14:paraId="53AAFD0B" w14:textId="77777777" w:rsidR="00D17D09" w:rsidRPr="00FB3E64" w:rsidRDefault="00D17D09" w:rsidP="000A04CC">
      <w:pPr>
        <w:adjustRightInd w:val="0"/>
        <w:spacing w:after="0" w:line="216" w:lineRule="exact"/>
        <w:ind w:right="-1" w:hanging="1418"/>
        <w:rPr>
          <w:rFonts w:ascii="Calibri" w:eastAsia="Times New Roman" w:hAnsi="Calibri" w:cs="Calibri"/>
          <w:lang w:eastAsia="pt-BR"/>
        </w:rPr>
      </w:pPr>
    </w:p>
    <w:p w14:paraId="3DD07D72" w14:textId="77777777" w:rsidR="00FB3E64" w:rsidRPr="00FB3E64" w:rsidRDefault="00FB3E64" w:rsidP="000A04CC">
      <w:pPr>
        <w:adjustRightInd w:val="0"/>
        <w:spacing w:after="0" w:line="240" w:lineRule="auto"/>
        <w:ind w:right="-1"/>
        <w:rPr>
          <w:rFonts w:ascii="Calibri" w:eastAsia="Times New Roman" w:hAnsi="Calibri" w:cs="Calibri"/>
          <w:lang w:eastAsia="pt-BR"/>
        </w:rPr>
      </w:pPr>
      <w:r w:rsidRPr="00FB3E64">
        <w:rPr>
          <w:rFonts w:ascii="Calibri" w:eastAsia="Times New Roman" w:hAnsi="Calibri" w:cs="Calibri"/>
          <w:b/>
          <w:bCs/>
          <w:lang w:eastAsia="pt-BR"/>
        </w:rPr>
        <w:t>CLÁUSULA DÉCIMA QUARTA - DO FORO</w:t>
      </w:r>
    </w:p>
    <w:p w14:paraId="02695B08" w14:textId="77777777" w:rsidR="00FB3E64" w:rsidRPr="00FB3E64" w:rsidRDefault="00FB3E64" w:rsidP="000A04CC">
      <w:pPr>
        <w:adjustRightInd w:val="0"/>
        <w:spacing w:after="0" w:line="240" w:lineRule="exact"/>
        <w:ind w:right="-1"/>
        <w:rPr>
          <w:rFonts w:ascii="Calibri" w:eastAsia="Times New Roman" w:hAnsi="Calibri" w:cs="Calibri"/>
          <w:lang w:eastAsia="pt-BR"/>
        </w:rPr>
      </w:pPr>
    </w:p>
    <w:p w14:paraId="1ED5E281" w14:textId="77777777" w:rsidR="00FB3E64" w:rsidRPr="00FB3E64" w:rsidRDefault="00FB3E64" w:rsidP="000A04CC">
      <w:pPr>
        <w:overflowPunct w:val="0"/>
        <w:adjustRightInd w:val="0"/>
        <w:spacing w:after="0" w:line="240" w:lineRule="auto"/>
        <w:ind w:right="-1"/>
        <w:jc w:val="both"/>
        <w:rPr>
          <w:rFonts w:ascii="Calibri" w:eastAsia="Times New Roman" w:hAnsi="Calibri" w:cs="Calibri"/>
          <w:lang w:eastAsia="pt-BR"/>
        </w:rPr>
      </w:pPr>
      <w:r w:rsidRPr="00FB3E64">
        <w:rPr>
          <w:rFonts w:ascii="Calibri" w:eastAsia="Times New Roman" w:hAnsi="Calibri" w:cs="Calibri"/>
          <w:lang w:eastAsia="pt-BR"/>
        </w:rPr>
        <w:t>Fica eleito o foro da Cidade de Miguel Calmon, Estado da Bahia, como o competente para dirimir questões decorrentes do cumprimento deste Termo de Compromisso de Fornecimento, renunciando as partes a qualquer outro, por mais privilegiado que seja.</w:t>
      </w:r>
    </w:p>
    <w:p w14:paraId="0E5F22DF" w14:textId="77777777" w:rsidR="00FB3E64" w:rsidRPr="00FB3E64" w:rsidRDefault="00FB3E64" w:rsidP="00FB3E64">
      <w:pPr>
        <w:overflowPunct w:val="0"/>
        <w:adjustRightInd w:val="0"/>
        <w:spacing w:after="0" w:line="240" w:lineRule="auto"/>
        <w:ind w:left="851" w:right="319"/>
        <w:jc w:val="both"/>
        <w:rPr>
          <w:rFonts w:ascii="Calibri" w:eastAsia="Times New Roman" w:hAnsi="Calibri" w:cs="Calibri"/>
          <w:lang w:eastAsia="pt-BR"/>
        </w:rPr>
      </w:pPr>
    </w:p>
    <w:p w14:paraId="34291BB7" w14:textId="77777777" w:rsidR="00FB3E64" w:rsidRPr="00FB3E64" w:rsidRDefault="005E5373" w:rsidP="005E5373">
      <w:pPr>
        <w:spacing w:after="0" w:line="240" w:lineRule="auto"/>
        <w:ind w:left="284" w:right="319"/>
        <w:jc w:val="right"/>
        <w:rPr>
          <w:rFonts w:ascii="Calibri" w:eastAsia="Times New Roman" w:hAnsi="Calibri" w:cs="Calibri"/>
          <w:lang w:eastAsia="pt-BR"/>
        </w:rPr>
      </w:pPr>
      <w:r>
        <w:rPr>
          <w:rFonts w:ascii="Calibri" w:eastAsia="Times New Roman" w:hAnsi="Calibri" w:cs="Calibri"/>
          <w:lang w:eastAsia="pt-BR"/>
        </w:rPr>
        <w:t>Miguel Calmon-BA, 02</w:t>
      </w:r>
      <w:r w:rsidR="00FB3E64" w:rsidRPr="00FB3E64">
        <w:rPr>
          <w:rFonts w:ascii="Calibri" w:eastAsia="Times New Roman" w:hAnsi="Calibri" w:cs="Calibri"/>
          <w:lang w:eastAsia="pt-BR"/>
        </w:rPr>
        <w:t xml:space="preserve"> de </w:t>
      </w:r>
      <w:proofErr w:type="gramStart"/>
      <w:r>
        <w:rPr>
          <w:rFonts w:ascii="Calibri" w:eastAsia="Times New Roman" w:hAnsi="Calibri" w:cs="Calibri"/>
          <w:lang w:eastAsia="pt-BR"/>
        </w:rPr>
        <w:t>Setembro</w:t>
      </w:r>
      <w:proofErr w:type="gramEnd"/>
      <w:r w:rsidR="00FB3E64" w:rsidRPr="00FB3E64">
        <w:rPr>
          <w:rFonts w:ascii="Calibri" w:eastAsia="Times New Roman" w:hAnsi="Calibri" w:cs="Calibri"/>
          <w:lang w:eastAsia="pt-BR"/>
        </w:rPr>
        <w:t xml:space="preserve"> de 2024.</w:t>
      </w:r>
    </w:p>
    <w:p w14:paraId="28190D3B" w14:textId="77777777" w:rsidR="005E5373" w:rsidRDefault="005E5373"/>
    <w:p w14:paraId="49F82D06" w14:textId="77777777" w:rsidR="00D17D09" w:rsidRDefault="00D17D09"/>
    <w:tbl>
      <w:tblPr>
        <w:tblStyle w:val="TableNormal"/>
        <w:tblW w:w="892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70"/>
        <w:gridCol w:w="4255"/>
      </w:tblGrid>
      <w:tr w:rsidR="005E5373" w:rsidRPr="005E5373" w14:paraId="734051E0" w14:textId="77777777" w:rsidTr="005E5373">
        <w:trPr>
          <w:trHeight w:val="2349"/>
          <w:jc w:val="center"/>
        </w:trPr>
        <w:tc>
          <w:tcPr>
            <w:tcW w:w="4673" w:type="dxa"/>
            <w:tcBorders>
              <w:top w:val="single" w:sz="4" w:space="0" w:color="000000"/>
              <w:left w:val="single" w:sz="4" w:space="0" w:color="000000"/>
              <w:bottom w:val="single" w:sz="4" w:space="0" w:color="000000"/>
              <w:right w:val="single" w:sz="4" w:space="0" w:color="000000"/>
            </w:tcBorders>
          </w:tcPr>
          <w:p w14:paraId="641D4A6D" w14:textId="77777777" w:rsidR="005E5373" w:rsidRPr="005E5373" w:rsidRDefault="005E5373" w:rsidP="005E5373">
            <w:pPr>
              <w:pBdr>
                <w:bottom w:val="single" w:sz="12" w:space="1" w:color="auto"/>
              </w:pBdr>
              <w:jc w:val="both"/>
              <w:rPr>
                <w:rFonts w:ascii="Times New Roman" w:eastAsia="Times New Roman" w:hAnsi="Times New Roman"/>
                <w:sz w:val="21"/>
                <w:szCs w:val="21"/>
              </w:rPr>
            </w:pPr>
          </w:p>
          <w:p w14:paraId="52BD2810" w14:textId="77777777" w:rsidR="005E5373" w:rsidRPr="005E5373" w:rsidRDefault="005E5373" w:rsidP="005E5373">
            <w:pPr>
              <w:pBdr>
                <w:bottom w:val="single" w:sz="12" w:space="1" w:color="auto"/>
              </w:pBdr>
              <w:jc w:val="both"/>
              <w:rPr>
                <w:rFonts w:ascii="Times New Roman" w:eastAsia="Times New Roman" w:hAnsi="Times New Roman"/>
                <w:sz w:val="21"/>
                <w:szCs w:val="21"/>
              </w:rPr>
            </w:pPr>
          </w:p>
          <w:p w14:paraId="3DB6E04E" w14:textId="77777777" w:rsidR="005E5373" w:rsidRPr="005E5373" w:rsidRDefault="005E5373" w:rsidP="005E5373">
            <w:pPr>
              <w:pBdr>
                <w:bottom w:val="single" w:sz="12" w:space="1" w:color="auto"/>
              </w:pBdr>
              <w:jc w:val="both"/>
              <w:rPr>
                <w:rFonts w:ascii="Times New Roman" w:eastAsia="Times New Roman" w:hAnsi="Times New Roman"/>
                <w:sz w:val="21"/>
                <w:szCs w:val="21"/>
              </w:rPr>
            </w:pPr>
          </w:p>
          <w:p w14:paraId="2BC7D8CB" w14:textId="77777777" w:rsidR="005E5373" w:rsidRPr="005E5373" w:rsidRDefault="005E5373" w:rsidP="005E5373">
            <w:pPr>
              <w:pBdr>
                <w:bottom w:val="single" w:sz="12" w:space="1" w:color="auto"/>
              </w:pBdr>
              <w:jc w:val="both"/>
              <w:rPr>
                <w:rFonts w:ascii="Times New Roman" w:eastAsia="Times New Roman" w:hAnsi="Times New Roman"/>
                <w:sz w:val="21"/>
                <w:szCs w:val="21"/>
              </w:rPr>
            </w:pPr>
          </w:p>
          <w:p w14:paraId="2CD4B006" w14:textId="77777777" w:rsidR="005E5373" w:rsidRPr="005E5373" w:rsidRDefault="005E5373" w:rsidP="005E5373">
            <w:pPr>
              <w:pBdr>
                <w:bottom w:val="single" w:sz="12" w:space="1" w:color="auto"/>
              </w:pBdr>
              <w:jc w:val="both"/>
              <w:rPr>
                <w:rFonts w:ascii="Times New Roman" w:eastAsia="Times New Roman" w:hAnsi="Times New Roman"/>
                <w:sz w:val="21"/>
                <w:szCs w:val="21"/>
              </w:rPr>
            </w:pPr>
          </w:p>
          <w:p w14:paraId="7671AC92" w14:textId="77777777" w:rsidR="005E5373" w:rsidRPr="005E5373" w:rsidRDefault="005E5373" w:rsidP="005E5373">
            <w:pPr>
              <w:jc w:val="center"/>
              <w:rPr>
                <w:rFonts w:ascii="Times New Roman" w:eastAsia="Times New Roman" w:hAnsi="Times New Roman"/>
                <w:b/>
                <w:sz w:val="21"/>
                <w:szCs w:val="21"/>
                <w:lang w:val="pt-BR"/>
              </w:rPr>
            </w:pPr>
            <w:r w:rsidRPr="005E5373">
              <w:rPr>
                <w:rFonts w:ascii="Times New Roman" w:eastAsia="Times New Roman" w:hAnsi="Times New Roman"/>
                <w:b/>
                <w:sz w:val="21"/>
                <w:szCs w:val="21"/>
                <w:lang w:val="pt-BR"/>
              </w:rPr>
              <w:t>O MUNICÍPIO DE MIGUEL CALMON-BA</w:t>
            </w:r>
          </w:p>
          <w:p w14:paraId="01F64771" w14:textId="77777777" w:rsidR="005E5373" w:rsidRPr="005E5373" w:rsidRDefault="005E5373" w:rsidP="005E5373">
            <w:pPr>
              <w:jc w:val="center"/>
              <w:rPr>
                <w:rFonts w:ascii="Times New Roman" w:eastAsia="Times New Roman" w:hAnsi="Times New Roman"/>
                <w:b/>
                <w:sz w:val="21"/>
                <w:szCs w:val="21"/>
                <w:lang w:val="pt-BR"/>
              </w:rPr>
            </w:pPr>
            <w:r w:rsidRPr="005E5373">
              <w:rPr>
                <w:rFonts w:ascii="Times New Roman" w:eastAsia="Times New Roman" w:hAnsi="Times New Roman"/>
                <w:b/>
                <w:sz w:val="21"/>
                <w:szCs w:val="21"/>
                <w:lang w:val="pt-BR"/>
              </w:rPr>
              <w:t>KEILA ROBERTA BATISTA REQUIÃO VARJÃO</w:t>
            </w:r>
          </w:p>
          <w:p w14:paraId="601F6AD4" w14:textId="77777777" w:rsidR="005E5373" w:rsidRPr="005E5373" w:rsidRDefault="005E5373" w:rsidP="005E5373">
            <w:pPr>
              <w:jc w:val="center"/>
              <w:rPr>
                <w:rFonts w:ascii="Times New Roman" w:eastAsia="Times New Roman" w:hAnsi="Times New Roman"/>
                <w:b/>
                <w:sz w:val="21"/>
                <w:szCs w:val="21"/>
                <w:lang w:val="pt-BR"/>
              </w:rPr>
            </w:pPr>
            <w:r w:rsidRPr="005E5373">
              <w:rPr>
                <w:rFonts w:ascii="Times New Roman" w:eastAsia="Times New Roman" w:hAnsi="Times New Roman"/>
                <w:b/>
                <w:sz w:val="21"/>
                <w:szCs w:val="21"/>
                <w:lang w:val="pt-BR"/>
              </w:rPr>
              <w:t>Secretária Municipal/Gestora do Fundo</w:t>
            </w:r>
          </w:p>
          <w:p w14:paraId="30522A60" w14:textId="77777777" w:rsidR="005E5373" w:rsidRPr="005E5373" w:rsidRDefault="005E5373" w:rsidP="005E5373">
            <w:pPr>
              <w:jc w:val="center"/>
              <w:rPr>
                <w:rFonts w:ascii="Times New Roman" w:eastAsia="Times New Roman" w:hAnsi="Times New Roman"/>
                <w:b/>
                <w:sz w:val="21"/>
                <w:szCs w:val="21"/>
              </w:rPr>
            </w:pPr>
            <w:r w:rsidRPr="005E5373">
              <w:rPr>
                <w:rFonts w:ascii="Times New Roman" w:eastAsia="Times New Roman" w:hAnsi="Times New Roman"/>
                <w:b/>
                <w:sz w:val="21"/>
                <w:szCs w:val="21"/>
              </w:rPr>
              <w:t>CONTRATANTE</w:t>
            </w:r>
          </w:p>
        </w:tc>
        <w:tc>
          <w:tcPr>
            <w:tcW w:w="4257" w:type="dxa"/>
            <w:tcBorders>
              <w:top w:val="single" w:sz="4" w:space="0" w:color="000000"/>
              <w:left w:val="single" w:sz="4" w:space="0" w:color="000000"/>
              <w:bottom w:val="single" w:sz="4" w:space="0" w:color="000000"/>
              <w:right w:val="single" w:sz="4" w:space="0" w:color="000000"/>
            </w:tcBorders>
          </w:tcPr>
          <w:p w14:paraId="5B3069CF" w14:textId="77777777" w:rsidR="005E5373" w:rsidRPr="005E5373" w:rsidRDefault="005E5373" w:rsidP="005E5373">
            <w:pPr>
              <w:jc w:val="both"/>
              <w:rPr>
                <w:rFonts w:ascii="Times New Roman" w:eastAsia="Times New Roman" w:hAnsi="Times New Roman"/>
                <w:sz w:val="21"/>
                <w:szCs w:val="21"/>
                <w:lang w:val="pt-BR"/>
              </w:rPr>
            </w:pPr>
          </w:p>
          <w:p w14:paraId="6B58083B" w14:textId="77777777" w:rsidR="005E5373" w:rsidRPr="005E5373" w:rsidRDefault="005E5373" w:rsidP="005E5373">
            <w:pPr>
              <w:pBdr>
                <w:bottom w:val="single" w:sz="12" w:space="1" w:color="auto"/>
              </w:pBdr>
              <w:jc w:val="both"/>
              <w:rPr>
                <w:rFonts w:ascii="Times New Roman" w:eastAsia="Times New Roman" w:hAnsi="Times New Roman"/>
                <w:b/>
                <w:sz w:val="21"/>
                <w:szCs w:val="21"/>
                <w:lang w:val="pt-BR"/>
              </w:rPr>
            </w:pPr>
          </w:p>
          <w:p w14:paraId="2B40BE10" w14:textId="77777777" w:rsidR="005E5373" w:rsidRPr="005E5373" w:rsidRDefault="005E5373" w:rsidP="005E5373">
            <w:pPr>
              <w:pBdr>
                <w:bottom w:val="single" w:sz="12" w:space="1" w:color="auto"/>
              </w:pBdr>
              <w:jc w:val="both"/>
              <w:rPr>
                <w:rFonts w:ascii="Times New Roman" w:eastAsia="Times New Roman" w:hAnsi="Times New Roman"/>
                <w:b/>
                <w:sz w:val="21"/>
                <w:szCs w:val="21"/>
                <w:lang w:val="pt-BR"/>
              </w:rPr>
            </w:pPr>
          </w:p>
          <w:p w14:paraId="6DC844C0" w14:textId="77777777" w:rsidR="005E5373" w:rsidRPr="005E5373" w:rsidRDefault="005E5373" w:rsidP="005E5373">
            <w:pPr>
              <w:pBdr>
                <w:bottom w:val="single" w:sz="12" w:space="1" w:color="auto"/>
              </w:pBdr>
              <w:jc w:val="both"/>
              <w:rPr>
                <w:rFonts w:ascii="Times New Roman" w:eastAsia="Times New Roman" w:hAnsi="Times New Roman"/>
                <w:b/>
                <w:sz w:val="21"/>
                <w:szCs w:val="21"/>
                <w:lang w:val="pt-BR"/>
              </w:rPr>
            </w:pPr>
          </w:p>
          <w:p w14:paraId="37026AE5" w14:textId="77777777" w:rsidR="005E5373" w:rsidRPr="005E5373" w:rsidRDefault="005E5373" w:rsidP="005E5373">
            <w:pPr>
              <w:pBdr>
                <w:bottom w:val="single" w:sz="12" w:space="1" w:color="auto"/>
              </w:pBdr>
              <w:tabs>
                <w:tab w:val="left" w:pos="1225"/>
              </w:tabs>
              <w:jc w:val="both"/>
              <w:rPr>
                <w:rFonts w:ascii="Times New Roman" w:eastAsia="Times New Roman" w:hAnsi="Times New Roman"/>
                <w:b/>
                <w:sz w:val="21"/>
                <w:szCs w:val="21"/>
                <w:lang w:val="pt-BR"/>
              </w:rPr>
            </w:pPr>
            <w:r w:rsidRPr="005E5373">
              <w:rPr>
                <w:rFonts w:ascii="Times New Roman" w:eastAsia="Times New Roman" w:hAnsi="Times New Roman"/>
                <w:b/>
                <w:sz w:val="21"/>
                <w:szCs w:val="21"/>
                <w:lang w:val="pt-BR"/>
              </w:rPr>
              <w:tab/>
            </w:r>
          </w:p>
          <w:p w14:paraId="2484C0FF" w14:textId="77777777" w:rsidR="00D17D09" w:rsidRDefault="00D17D09" w:rsidP="005E5373">
            <w:pPr>
              <w:jc w:val="center"/>
              <w:rPr>
                <w:rFonts w:ascii="Times New Roman" w:eastAsia="Times New Roman" w:hAnsi="Times New Roman"/>
                <w:b/>
                <w:sz w:val="21"/>
                <w:szCs w:val="21"/>
                <w:lang w:val="pt-PT"/>
              </w:rPr>
            </w:pPr>
            <w:r w:rsidRPr="00D17D09">
              <w:rPr>
                <w:rFonts w:ascii="Times New Roman" w:eastAsia="Times New Roman" w:hAnsi="Times New Roman"/>
                <w:b/>
                <w:sz w:val="21"/>
                <w:szCs w:val="21"/>
                <w:lang w:val="pt-PT"/>
              </w:rPr>
              <w:t>ATHOS BRASIL SOLUÇÕES EM UNIDADES MOVEIS LTDA</w:t>
            </w:r>
          </w:p>
          <w:p w14:paraId="06980D2D" w14:textId="63996925" w:rsidR="005E5373" w:rsidRPr="005E5373" w:rsidRDefault="00D17D09" w:rsidP="005E5373">
            <w:pPr>
              <w:jc w:val="center"/>
              <w:rPr>
                <w:rFonts w:ascii="Times New Roman" w:eastAsia="Times New Roman" w:hAnsi="Times New Roman"/>
                <w:b/>
                <w:sz w:val="21"/>
                <w:szCs w:val="21"/>
              </w:rPr>
            </w:pPr>
            <w:r w:rsidRPr="00D17D09">
              <w:rPr>
                <w:rFonts w:ascii="Times New Roman" w:eastAsia="Times New Roman" w:hAnsi="Times New Roman"/>
                <w:b/>
                <w:sz w:val="21"/>
                <w:szCs w:val="21"/>
                <w:lang w:val="pt-PT"/>
              </w:rPr>
              <w:t>CNPJ/MF sob o n.º 04.617.192/0001-30</w:t>
            </w:r>
          </w:p>
          <w:p w14:paraId="123E188B" w14:textId="77777777" w:rsidR="005E5373" w:rsidRPr="005E5373" w:rsidRDefault="005E5373" w:rsidP="005E5373">
            <w:pPr>
              <w:jc w:val="center"/>
              <w:rPr>
                <w:rFonts w:ascii="Times New Roman" w:eastAsia="Times New Roman" w:hAnsi="Times New Roman"/>
                <w:b/>
                <w:sz w:val="21"/>
                <w:szCs w:val="21"/>
              </w:rPr>
            </w:pPr>
            <w:r w:rsidRPr="005E5373">
              <w:rPr>
                <w:rFonts w:ascii="Times New Roman" w:eastAsia="Times New Roman" w:hAnsi="Times New Roman"/>
                <w:b/>
                <w:sz w:val="21"/>
                <w:szCs w:val="21"/>
              </w:rPr>
              <w:t>CONTRATADA</w:t>
            </w:r>
          </w:p>
        </w:tc>
      </w:tr>
      <w:tr w:rsidR="005E5373" w:rsidRPr="005E5373" w14:paraId="25F39A1C" w14:textId="77777777" w:rsidTr="005E5373">
        <w:trPr>
          <w:trHeight w:val="1237"/>
          <w:jc w:val="center"/>
        </w:trPr>
        <w:tc>
          <w:tcPr>
            <w:tcW w:w="4673" w:type="dxa"/>
            <w:tcBorders>
              <w:top w:val="single" w:sz="4" w:space="0" w:color="000000"/>
              <w:left w:val="single" w:sz="4" w:space="0" w:color="000000"/>
              <w:bottom w:val="single" w:sz="4" w:space="0" w:color="000000"/>
              <w:right w:val="single" w:sz="4" w:space="0" w:color="000000"/>
            </w:tcBorders>
          </w:tcPr>
          <w:p w14:paraId="05920639" w14:textId="77777777" w:rsidR="005E5373" w:rsidRPr="005E5373" w:rsidRDefault="005E5373" w:rsidP="005E5373">
            <w:pPr>
              <w:jc w:val="both"/>
              <w:rPr>
                <w:rFonts w:ascii="Times New Roman" w:eastAsia="Times New Roman" w:hAnsi="Times New Roman"/>
                <w:b/>
                <w:bCs/>
                <w:sz w:val="21"/>
                <w:szCs w:val="21"/>
              </w:rPr>
            </w:pPr>
            <w:r w:rsidRPr="005E5373">
              <w:rPr>
                <w:rFonts w:ascii="Times New Roman" w:eastAsia="Times New Roman" w:hAnsi="Times New Roman"/>
                <w:b/>
                <w:bCs/>
                <w:sz w:val="21"/>
                <w:szCs w:val="21"/>
              </w:rPr>
              <w:t>TESTEMUNHA 1:</w:t>
            </w:r>
          </w:p>
          <w:p w14:paraId="4E057852" w14:textId="77777777" w:rsidR="005E5373" w:rsidRPr="005E5373" w:rsidRDefault="005E5373" w:rsidP="005E5373">
            <w:pPr>
              <w:jc w:val="both"/>
              <w:rPr>
                <w:rFonts w:ascii="Times New Roman" w:eastAsia="Times New Roman" w:hAnsi="Times New Roman"/>
                <w:b/>
                <w:bCs/>
                <w:sz w:val="21"/>
                <w:szCs w:val="21"/>
              </w:rPr>
            </w:pPr>
          </w:p>
          <w:p w14:paraId="42E5C3CC" w14:textId="77777777" w:rsidR="005E5373" w:rsidRPr="005E5373" w:rsidRDefault="005E5373" w:rsidP="005E5373">
            <w:pPr>
              <w:jc w:val="both"/>
              <w:rPr>
                <w:rFonts w:ascii="Times New Roman" w:eastAsia="Times New Roman" w:hAnsi="Times New Roman"/>
                <w:sz w:val="21"/>
                <w:szCs w:val="21"/>
              </w:rPr>
            </w:pPr>
            <w:r w:rsidRPr="005E5373">
              <w:rPr>
                <w:rFonts w:ascii="Times New Roman" w:eastAsia="Times New Roman" w:hAnsi="Times New Roman"/>
                <w:sz w:val="21"/>
                <w:szCs w:val="21"/>
              </w:rPr>
              <w:t>Nome: _____________________________</w:t>
            </w:r>
          </w:p>
          <w:p w14:paraId="03953311" w14:textId="77777777" w:rsidR="005E5373" w:rsidRPr="005E5373" w:rsidRDefault="005E5373" w:rsidP="005E5373">
            <w:pPr>
              <w:jc w:val="both"/>
              <w:rPr>
                <w:rFonts w:ascii="Times New Roman" w:eastAsia="Times New Roman" w:hAnsi="Times New Roman"/>
                <w:sz w:val="21"/>
                <w:szCs w:val="21"/>
              </w:rPr>
            </w:pPr>
          </w:p>
          <w:p w14:paraId="0DD4D15F" w14:textId="77777777" w:rsidR="005E5373" w:rsidRPr="005E5373" w:rsidRDefault="005E5373" w:rsidP="005E5373">
            <w:pPr>
              <w:jc w:val="both"/>
              <w:rPr>
                <w:rFonts w:ascii="Times New Roman" w:eastAsia="Times New Roman" w:hAnsi="Times New Roman"/>
                <w:sz w:val="21"/>
                <w:szCs w:val="21"/>
              </w:rPr>
            </w:pPr>
            <w:r w:rsidRPr="005E5373">
              <w:rPr>
                <w:rFonts w:ascii="Times New Roman" w:eastAsia="Times New Roman" w:hAnsi="Times New Roman"/>
                <w:sz w:val="21"/>
                <w:szCs w:val="21"/>
              </w:rPr>
              <w:t>CPF: _____________________________</w:t>
            </w:r>
          </w:p>
        </w:tc>
        <w:tc>
          <w:tcPr>
            <w:tcW w:w="4257" w:type="dxa"/>
            <w:tcBorders>
              <w:top w:val="single" w:sz="4" w:space="0" w:color="000000"/>
              <w:left w:val="single" w:sz="4" w:space="0" w:color="000000"/>
              <w:bottom w:val="single" w:sz="4" w:space="0" w:color="000000"/>
              <w:right w:val="single" w:sz="4" w:space="0" w:color="000000"/>
            </w:tcBorders>
          </w:tcPr>
          <w:p w14:paraId="3870D3D9" w14:textId="77777777" w:rsidR="005E5373" w:rsidRPr="005E5373" w:rsidRDefault="005E5373" w:rsidP="005E5373">
            <w:pPr>
              <w:jc w:val="both"/>
              <w:rPr>
                <w:rFonts w:ascii="Times New Roman" w:eastAsia="Times New Roman" w:hAnsi="Times New Roman"/>
                <w:b/>
                <w:bCs/>
                <w:sz w:val="21"/>
                <w:szCs w:val="21"/>
              </w:rPr>
            </w:pPr>
            <w:r w:rsidRPr="005E5373">
              <w:rPr>
                <w:rFonts w:ascii="Times New Roman" w:eastAsia="Times New Roman" w:hAnsi="Times New Roman"/>
                <w:b/>
                <w:bCs/>
                <w:sz w:val="21"/>
                <w:szCs w:val="21"/>
              </w:rPr>
              <w:t>TESTEMUNHA 2:</w:t>
            </w:r>
          </w:p>
          <w:p w14:paraId="5B7BF75C" w14:textId="77777777" w:rsidR="005E5373" w:rsidRPr="005E5373" w:rsidRDefault="005E5373" w:rsidP="005E5373">
            <w:pPr>
              <w:jc w:val="both"/>
              <w:rPr>
                <w:rFonts w:ascii="Times New Roman" w:eastAsia="Times New Roman" w:hAnsi="Times New Roman"/>
                <w:b/>
                <w:bCs/>
                <w:sz w:val="21"/>
                <w:szCs w:val="21"/>
              </w:rPr>
            </w:pPr>
          </w:p>
          <w:p w14:paraId="3DCD61DC" w14:textId="77777777" w:rsidR="005E5373" w:rsidRPr="005E5373" w:rsidRDefault="005E5373" w:rsidP="005E5373">
            <w:pPr>
              <w:jc w:val="both"/>
              <w:rPr>
                <w:rFonts w:ascii="Times New Roman" w:eastAsia="Times New Roman" w:hAnsi="Times New Roman"/>
                <w:sz w:val="21"/>
                <w:szCs w:val="21"/>
              </w:rPr>
            </w:pPr>
            <w:r w:rsidRPr="005E5373">
              <w:rPr>
                <w:rFonts w:ascii="Times New Roman" w:eastAsia="Times New Roman" w:hAnsi="Times New Roman"/>
                <w:sz w:val="21"/>
                <w:szCs w:val="21"/>
              </w:rPr>
              <w:t>Nome: _____________________________</w:t>
            </w:r>
          </w:p>
          <w:p w14:paraId="0B2FFBCF" w14:textId="77777777" w:rsidR="005E5373" w:rsidRPr="005E5373" w:rsidRDefault="005E5373" w:rsidP="005E5373">
            <w:pPr>
              <w:jc w:val="both"/>
              <w:rPr>
                <w:rFonts w:ascii="Times New Roman" w:eastAsia="Times New Roman" w:hAnsi="Times New Roman"/>
                <w:sz w:val="21"/>
                <w:szCs w:val="21"/>
              </w:rPr>
            </w:pPr>
          </w:p>
          <w:p w14:paraId="4ADBE13B" w14:textId="77777777" w:rsidR="005E5373" w:rsidRPr="005E5373" w:rsidRDefault="005E5373" w:rsidP="005E5373">
            <w:pPr>
              <w:jc w:val="both"/>
              <w:rPr>
                <w:rFonts w:ascii="Times New Roman" w:eastAsia="Times New Roman" w:hAnsi="Times New Roman"/>
                <w:sz w:val="21"/>
                <w:szCs w:val="21"/>
              </w:rPr>
            </w:pPr>
            <w:r w:rsidRPr="005E5373">
              <w:rPr>
                <w:rFonts w:ascii="Times New Roman" w:eastAsia="Times New Roman" w:hAnsi="Times New Roman"/>
                <w:sz w:val="21"/>
                <w:szCs w:val="21"/>
              </w:rPr>
              <w:t>CPF: _____________________________</w:t>
            </w:r>
          </w:p>
          <w:p w14:paraId="705C74A4" w14:textId="77777777" w:rsidR="005E5373" w:rsidRPr="005E5373" w:rsidRDefault="005E5373" w:rsidP="005E5373">
            <w:pPr>
              <w:jc w:val="both"/>
              <w:rPr>
                <w:rFonts w:ascii="Times New Roman" w:eastAsia="Times New Roman" w:hAnsi="Times New Roman"/>
                <w:sz w:val="21"/>
                <w:szCs w:val="21"/>
              </w:rPr>
            </w:pPr>
          </w:p>
        </w:tc>
      </w:tr>
    </w:tbl>
    <w:p w14:paraId="0D6BF89F" w14:textId="77777777" w:rsidR="008A396E" w:rsidRDefault="008A396E" w:rsidP="005E5373"/>
    <w:p w14:paraId="022D9414" w14:textId="77777777" w:rsidR="005E5373" w:rsidRDefault="005E5373" w:rsidP="005E5373"/>
    <w:p w14:paraId="29966C1A" w14:textId="77777777" w:rsidR="005E5373" w:rsidRDefault="005E5373" w:rsidP="005E5373"/>
    <w:p w14:paraId="0ABDFB11" w14:textId="77777777" w:rsidR="005E5373" w:rsidRDefault="005E5373" w:rsidP="005E5373"/>
    <w:p w14:paraId="35556895" w14:textId="77777777" w:rsidR="005E5373" w:rsidRDefault="005E5373" w:rsidP="005E5373"/>
    <w:p w14:paraId="2899F8D1" w14:textId="77777777" w:rsidR="005E5373" w:rsidRDefault="005E5373" w:rsidP="005E5373"/>
    <w:p w14:paraId="35EB37DA" w14:textId="77777777" w:rsidR="005E5373" w:rsidRDefault="005E5373" w:rsidP="005E5373"/>
    <w:p w14:paraId="1BCA7C71" w14:textId="77777777" w:rsidR="005E5373" w:rsidRDefault="005E5373" w:rsidP="005E5373"/>
    <w:p w14:paraId="4214B126" w14:textId="77777777" w:rsidR="005E5373" w:rsidRDefault="005E5373" w:rsidP="005E5373"/>
    <w:p w14:paraId="2EDCDE31" w14:textId="77777777" w:rsidR="005E5373" w:rsidRDefault="005E5373" w:rsidP="005E5373"/>
    <w:p w14:paraId="6A44BA0A" w14:textId="77777777" w:rsidR="005E5373" w:rsidRDefault="005E5373" w:rsidP="005E5373"/>
    <w:p w14:paraId="5488365A" w14:textId="77777777" w:rsidR="007102C4" w:rsidRDefault="007102C4" w:rsidP="005E5373"/>
    <w:p w14:paraId="1627335B" w14:textId="77777777" w:rsidR="007102C4" w:rsidRDefault="007102C4" w:rsidP="005E5373"/>
    <w:p w14:paraId="69A21355" w14:textId="5BC71648" w:rsidR="005E5373" w:rsidRDefault="005E5373" w:rsidP="005E5373">
      <w:pPr>
        <w:jc w:val="center"/>
        <w:rPr>
          <w:b/>
          <w:sz w:val="24"/>
          <w:szCs w:val="24"/>
        </w:rPr>
      </w:pPr>
      <w:r w:rsidRPr="005E5373">
        <w:rPr>
          <w:b/>
          <w:sz w:val="24"/>
          <w:szCs w:val="24"/>
        </w:rPr>
        <w:t xml:space="preserve">ATA DE FORNECIMENTO Nº </w:t>
      </w:r>
      <w:r w:rsidR="001C3EBF">
        <w:rPr>
          <w:b/>
          <w:sz w:val="24"/>
          <w:szCs w:val="24"/>
        </w:rPr>
        <w:t>134</w:t>
      </w:r>
      <w:r w:rsidRPr="005E5373">
        <w:rPr>
          <w:b/>
          <w:sz w:val="24"/>
          <w:szCs w:val="24"/>
        </w:rPr>
        <w:t>/2024</w:t>
      </w:r>
    </w:p>
    <w:p w14:paraId="09CC8DD5" w14:textId="77777777" w:rsidR="00C351B1" w:rsidRDefault="00C351B1" w:rsidP="00AA3F83">
      <w:pPr>
        <w:spacing w:after="0" w:line="240" w:lineRule="auto"/>
        <w:jc w:val="both"/>
      </w:pPr>
      <w:r>
        <w:rPr>
          <w:b/>
          <w:bCs/>
        </w:rPr>
        <w:t>OBJETO:</w:t>
      </w:r>
      <w:r>
        <w:t xml:space="preserve"> </w:t>
      </w:r>
      <w:r w:rsidRPr="00C351B1">
        <w:rPr>
          <w:b/>
        </w:rPr>
        <w:t>REGISTRO DE PREÇO PARA EVENTUAL</w:t>
      </w:r>
      <w:r>
        <w:t xml:space="preserve"> aquisição de um micro-ônibus e </w:t>
      </w:r>
      <w:proofErr w:type="spellStart"/>
      <w:r>
        <w:t>odontomóvel</w:t>
      </w:r>
      <w:proofErr w:type="spellEnd"/>
      <w:r>
        <w:t xml:space="preserve"> para a manutenção das atividades da secretaria de saúde do município.</w:t>
      </w:r>
    </w:p>
    <w:p w14:paraId="0769D1B7" w14:textId="77777777" w:rsidR="00AA3F83" w:rsidRDefault="00AA3F83" w:rsidP="00AA3F83">
      <w:pPr>
        <w:spacing w:after="0" w:line="240" w:lineRule="auto"/>
        <w:jc w:val="both"/>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20" w:firstRow="1" w:lastRow="0" w:firstColumn="0" w:lastColumn="0" w:noHBand="0" w:noVBand="0"/>
      </w:tblPr>
      <w:tblGrid>
        <w:gridCol w:w="710"/>
        <w:gridCol w:w="4394"/>
        <w:gridCol w:w="567"/>
        <w:gridCol w:w="567"/>
        <w:gridCol w:w="992"/>
        <w:gridCol w:w="1412"/>
        <w:gridCol w:w="11"/>
        <w:gridCol w:w="1548"/>
      </w:tblGrid>
      <w:tr w:rsidR="00C32D97" w:rsidRPr="005318E8" w14:paraId="1E059459" w14:textId="77777777" w:rsidTr="00A91D50">
        <w:trPr>
          <w:trHeight w:val="1403"/>
          <w:jc w:val="center"/>
        </w:trPr>
        <w:tc>
          <w:tcPr>
            <w:tcW w:w="8653" w:type="dxa"/>
            <w:gridSpan w:val="7"/>
          </w:tcPr>
          <w:p w14:paraId="3E2D095F" w14:textId="77777777" w:rsidR="00C32D97" w:rsidRPr="001954C8" w:rsidRDefault="00C32D97" w:rsidP="00C32D97">
            <w:pPr>
              <w:spacing w:after="0" w:line="240" w:lineRule="auto"/>
              <w:rPr>
                <w:b/>
                <w:bCs/>
              </w:rPr>
            </w:pPr>
            <w:r w:rsidRPr="001954C8">
              <w:rPr>
                <w:b/>
                <w:bCs/>
              </w:rPr>
              <w:t>PREGÃO ELETRÔNICO - SRP Nº</w:t>
            </w:r>
            <w:r>
              <w:rPr>
                <w:b/>
                <w:bCs/>
              </w:rPr>
              <w:t xml:space="preserve">. </w:t>
            </w:r>
            <w:r w:rsidRPr="003C2FB5">
              <w:rPr>
                <w:b/>
                <w:bCs/>
              </w:rPr>
              <w:t>0</w:t>
            </w:r>
            <w:r>
              <w:rPr>
                <w:b/>
                <w:bCs/>
              </w:rPr>
              <w:t>20/2024</w:t>
            </w:r>
          </w:p>
          <w:p w14:paraId="60CD5B80" w14:textId="77777777" w:rsidR="00C32D97" w:rsidRPr="001954C8" w:rsidRDefault="00C32D97" w:rsidP="00C32D97">
            <w:pPr>
              <w:spacing w:after="0" w:line="240" w:lineRule="auto"/>
              <w:rPr>
                <w:b/>
                <w:bCs/>
              </w:rPr>
            </w:pPr>
            <w:r w:rsidRPr="001954C8">
              <w:rPr>
                <w:b/>
                <w:bCs/>
              </w:rPr>
              <w:t xml:space="preserve">PROCESSO ADMINISTRATIVO </w:t>
            </w:r>
            <w:r w:rsidRPr="00197E24">
              <w:rPr>
                <w:b/>
                <w:bCs/>
              </w:rPr>
              <w:t xml:space="preserve">N° </w:t>
            </w:r>
            <w:r w:rsidRPr="00C4042D">
              <w:rPr>
                <w:b/>
                <w:bCs/>
              </w:rPr>
              <w:t>643/2024</w:t>
            </w:r>
          </w:p>
          <w:p w14:paraId="413C1D1C" w14:textId="77777777" w:rsidR="00C32D97" w:rsidRDefault="00C32D97" w:rsidP="00C32D97">
            <w:pPr>
              <w:spacing w:after="0" w:line="240" w:lineRule="auto"/>
              <w:rPr>
                <w:b/>
                <w:bCs/>
              </w:rPr>
            </w:pPr>
            <w:r w:rsidRPr="001954C8">
              <w:rPr>
                <w:b/>
                <w:bCs/>
              </w:rPr>
              <w:t>EMPRESA</w:t>
            </w:r>
            <w:r>
              <w:rPr>
                <w:b/>
                <w:bCs/>
              </w:rPr>
              <w:t xml:space="preserve">: </w:t>
            </w:r>
            <w:r w:rsidRPr="00B958E1">
              <w:rPr>
                <w:b/>
                <w:bCs/>
              </w:rPr>
              <w:t>ATHOS BRASIL SOLUCOES EM UNIDADES MOVEIS LTDA</w:t>
            </w:r>
          </w:p>
          <w:p w14:paraId="3A358C52" w14:textId="77777777" w:rsidR="00C32D97" w:rsidRDefault="00C32D97" w:rsidP="00C32D97">
            <w:pPr>
              <w:spacing w:after="0" w:line="240" w:lineRule="auto"/>
              <w:rPr>
                <w:b/>
                <w:bCs/>
              </w:rPr>
            </w:pPr>
            <w:r w:rsidRPr="001954C8">
              <w:rPr>
                <w:b/>
                <w:bCs/>
              </w:rPr>
              <w:t xml:space="preserve">CNPJ: </w:t>
            </w:r>
            <w:r w:rsidRPr="00B958E1">
              <w:rPr>
                <w:b/>
                <w:bCs/>
              </w:rPr>
              <w:t>04.617.192/0001-30</w:t>
            </w:r>
          </w:p>
          <w:p w14:paraId="3354F4C4" w14:textId="2039F587" w:rsidR="00C32D97" w:rsidRDefault="00C32D97" w:rsidP="00C32D97">
            <w:pPr>
              <w:spacing w:after="0" w:line="240" w:lineRule="auto"/>
              <w:rPr>
                <w:b/>
                <w:bCs/>
              </w:rPr>
            </w:pPr>
            <w:r w:rsidRPr="001954C8">
              <w:rPr>
                <w:b/>
                <w:bCs/>
              </w:rPr>
              <w:t xml:space="preserve">PRAZO DE ENTREGA: </w:t>
            </w:r>
            <w:r w:rsidR="00A91D50">
              <w:rPr>
                <w:b/>
                <w:bCs/>
              </w:rPr>
              <w:t xml:space="preserve"> 30 (trinta) dias</w:t>
            </w:r>
          </w:p>
          <w:p w14:paraId="5D3EC7E9" w14:textId="2FE00622" w:rsidR="00C32D97" w:rsidRPr="005318E8" w:rsidRDefault="00C32D97" w:rsidP="00C32D97">
            <w:pPr>
              <w:spacing w:after="0" w:line="240" w:lineRule="auto"/>
              <w:rPr>
                <w:b/>
                <w:bCs/>
                <w:color w:val="000000"/>
              </w:rPr>
            </w:pPr>
            <w:r w:rsidRPr="001954C8">
              <w:rPr>
                <w:b/>
                <w:bCs/>
              </w:rPr>
              <w:t xml:space="preserve">PRAZO DE VALIDADE DO REGISTRO DE PREÇOS: </w:t>
            </w:r>
            <w:r w:rsidR="00325966">
              <w:rPr>
                <w:b/>
                <w:bCs/>
              </w:rPr>
              <w:t>04</w:t>
            </w:r>
            <w:r w:rsidRPr="001954C8">
              <w:rPr>
                <w:b/>
                <w:bCs/>
              </w:rPr>
              <w:t xml:space="preserve"> MESES</w:t>
            </w:r>
          </w:p>
        </w:tc>
        <w:tc>
          <w:tcPr>
            <w:tcW w:w="1548" w:type="dxa"/>
            <w:tcBorders>
              <w:bottom w:val="single" w:sz="4" w:space="0" w:color="auto"/>
            </w:tcBorders>
            <w:vAlign w:val="center"/>
          </w:tcPr>
          <w:p w14:paraId="4C882523" w14:textId="77777777" w:rsidR="00C32D97" w:rsidRPr="005318E8" w:rsidRDefault="00C32D97" w:rsidP="00C32D97">
            <w:pPr>
              <w:spacing w:after="0" w:line="240" w:lineRule="auto"/>
              <w:jc w:val="center"/>
              <w:rPr>
                <w:bCs/>
              </w:rPr>
            </w:pPr>
            <w:r w:rsidRPr="005318E8">
              <w:rPr>
                <w:b/>
                <w:bCs/>
                <w:color w:val="000000"/>
              </w:rPr>
              <w:t>PREÇOS</w:t>
            </w:r>
          </w:p>
        </w:tc>
      </w:tr>
      <w:tr w:rsidR="00C32D97" w:rsidRPr="00953CB7" w14:paraId="34383990" w14:textId="77777777" w:rsidTr="00A91D5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71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718CBA2" w14:textId="77777777" w:rsidR="00C32D97" w:rsidRPr="002E122B" w:rsidRDefault="00C32D97" w:rsidP="00C32D97">
            <w:pPr>
              <w:spacing w:after="0" w:line="240" w:lineRule="auto"/>
              <w:jc w:val="center"/>
              <w:rPr>
                <w:rFonts w:ascii="Calibri" w:hAnsi="Calibri" w:cs="Calibri"/>
                <w:b/>
                <w:bCs/>
                <w:color w:val="000000"/>
                <w:sz w:val="18"/>
                <w:szCs w:val="18"/>
              </w:rPr>
            </w:pPr>
            <w:r w:rsidRPr="002E122B">
              <w:rPr>
                <w:rFonts w:ascii="Calibri" w:hAnsi="Calibri" w:cs="Calibri"/>
                <w:b/>
                <w:bCs/>
                <w:color w:val="000000"/>
                <w:sz w:val="18"/>
                <w:szCs w:val="18"/>
              </w:rPr>
              <w:t>ITEM</w:t>
            </w:r>
          </w:p>
        </w:tc>
        <w:tc>
          <w:tcPr>
            <w:tcW w:w="4394" w:type="dxa"/>
            <w:tcBorders>
              <w:top w:val="single" w:sz="4" w:space="0" w:color="auto"/>
              <w:left w:val="nil"/>
              <w:bottom w:val="single" w:sz="4" w:space="0" w:color="auto"/>
              <w:right w:val="single" w:sz="4" w:space="0" w:color="auto"/>
            </w:tcBorders>
            <w:shd w:val="clear" w:color="000000" w:fill="C0C0C0"/>
            <w:vAlign w:val="bottom"/>
            <w:hideMark/>
          </w:tcPr>
          <w:p w14:paraId="6D48F39E" w14:textId="77777777" w:rsidR="00C32D97" w:rsidRPr="002E122B" w:rsidRDefault="00C32D97" w:rsidP="00C32D97">
            <w:pPr>
              <w:spacing w:after="0" w:line="240" w:lineRule="auto"/>
              <w:jc w:val="center"/>
              <w:rPr>
                <w:rFonts w:ascii="Calibri" w:hAnsi="Calibri" w:cs="Calibri"/>
                <w:b/>
                <w:bCs/>
                <w:color w:val="000000"/>
                <w:sz w:val="18"/>
                <w:szCs w:val="18"/>
              </w:rPr>
            </w:pPr>
            <w:r w:rsidRPr="002E122B">
              <w:rPr>
                <w:rFonts w:ascii="Calibri" w:hAnsi="Calibri" w:cs="Calibri"/>
                <w:b/>
                <w:bCs/>
                <w:color w:val="000000"/>
                <w:sz w:val="18"/>
                <w:szCs w:val="18"/>
              </w:rPr>
              <w:t>DESCRIÇÃO DETALHADA</w:t>
            </w:r>
          </w:p>
        </w:tc>
        <w:tc>
          <w:tcPr>
            <w:tcW w:w="567" w:type="dxa"/>
            <w:tcBorders>
              <w:top w:val="single" w:sz="4" w:space="0" w:color="auto"/>
              <w:left w:val="nil"/>
              <w:bottom w:val="single" w:sz="4" w:space="0" w:color="auto"/>
              <w:right w:val="single" w:sz="4" w:space="0" w:color="auto"/>
            </w:tcBorders>
            <w:shd w:val="clear" w:color="000000" w:fill="C0C0C0"/>
            <w:noWrap/>
            <w:vAlign w:val="bottom"/>
            <w:hideMark/>
          </w:tcPr>
          <w:p w14:paraId="22B6F893" w14:textId="77777777" w:rsidR="00C32D97" w:rsidRPr="002E122B" w:rsidRDefault="00C32D97" w:rsidP="00C32D97">
            <w:pPr>
              <w:spacing w:after="0" w:line="240" w:lineRule="auto"/>
              <w:jc w:val="center"/>
              <w:rPr>
                <w:rFonts w:ascii="Calibri" w:hAnsi="Calibri" w:cs="Calibri"/>
                <w:b/>
                <w:bCs/>
                <w:color w:val="000000"/>
                <w:sz w:val="18"/>
                <w:szCs w:val="18"/>
              </w:rPr>
            </w:pPr>
            <w:r w:rsidRPr="002E122B">
              <w:rPr>
                <w:rFonts w:ascii="Calibri" w:hAnsi="Calibri" w:cs="Calibri"/>
                <w:b/>
                <w:bCs/>
                <w:color w:val="000000"/>
                <w:sz w:val="18"/>
                <w:szCs w:val="18"/>
              </w:rPr>
              <w:t>UND</w:t>
            </w:r>
          </w:p>
        </w:tc>
        <w:tc>
          <w:tcPr>
            <w:tcW w:w="567" w:type="dxa"/>
            <w:tcBorders>
              <w:top w:val="single" w:sz="4" w:space="0" w:color="auto"/>
              <w:left w:val="nil"/>
              <w:bottom w:val="single" w:sz="4" w:space="0" w:color="auto"/>
              <w:right w:val="single" w:sz="4" w:space="0" w:color="auto"/>
            </w:tcBorders>
            <w:shd w:val="clear" w:color="000000" w:fill="C0C0C0"/>
            <w:noWrap/>
            <w:vAlign w:val="bottom"/>
            <w:hideMark/>
          </w:tcPr>
          <w:p w14:paraId="606AE2C3" w14:textId="77777777" w:rsidR="00C32D97" w:rsidRPr="002E122B" w:rsidRDefault="00C32D97" w:rsidP="00C32D97">
            <w:pPr>
              <w:spacing w:after="0" w:line="240" w:lineRule="auto"/>
              <w:jc w:val="center"/>
              <w:rPr>
                <w:rFonts w:ascii="Calibri" w:hAnsi="Calibri" w:cs="Calibri"/>
                <w:b/>
                <w:bCs/>
                <w:color w:val="000000"/>
                <w:sz w:val="18"/>
                <w:szCs w:val="18"/>
              </w:rPr>
            </w:pPr>
            <w:r w:rsidRPr="002E122B">
              <w:rPr>
                <w:rFonts w:ascii="Calibri" w:hAnsi="Calibri" w:cs="Calibri"/>
                <w:b/>
                <w:bCs/>
                <w:color w:val="000000"/>
                <w:sz w:val="18"/>
                <w:szCs w:val="18"/>
              </w:rPr>
              <w:t>QTD</w:t>
            </w:r>
          </w:p>
        </w:tc>
        <w:tc>
          <w:tcPr>
            <w:tcW w:w="992" w:type="dxa"/>
            <w:tcBorders>
              <w:top w:val="single" w:sz="4" w:space="0" w:color="auto"/>
              <w:left w:val="nil"/>
              <w:bottom w:val="single" w:sz="4" w:space="0" w:color="auto"/>
              <w:right w:val="single" w:sz="4" w:space="0" w:color="auto"/>
            </w:tcBorders>
            <w:shd w:val="clear" w:color="000000" w:fill="C0C0C0"/>
            <w:vAlign w:val="bottom"/>
          </w:tcPr>
          <w:p w14:paraId="7F8A37FD" w14:textId="77777777" w:rsidR="00C32D97" w:rsidRPr="002E122B" w:rsidRDefault="00C32D97" w:rsidP="00C32D97">
            <w:pPr>
              <w:spacing w:after="0" w:line="240" w:lineRule="auto"/>
              <w:jc w:val="center"/>
              <w:rPr>
                <w:rFonts w:ascii="Calibri" w:hAnsi="Calibri" w:cs="Calibri"/>
                <w:b/>
                <w:bCs/>
                <w:color w:val="000000"/>
                <w:sz w:val="18"/>
                <w:szCs w:val="18"/>
              </w:rPr>
            </w:pPr>
            <w:r w:rsidRPr="00071960">
              <w:rPr>
                <w:rFonts w:ascii="Calibri" w:hAnsi="Calibri" w:cs="Calibri"/>
                <w:b/>
                <w:bCs/>
                <w:color w:val="000000"/>
                <w:sz w:val="18"/>
                <w:szCs w:val="18"/>
              </w:rPr>
              <w:t>MARCA</w:t>
            </w:r>
          </w:p>
        </w:tc>
        <w:tc>
          <w:tcPr>
            <w:tcW w:w="1412" w:type="dxa"/>
            <w:tcBorders>
              <w:top w:val="single" w:sz="4" w:space="0" w:color="auto"/>
              <w:left w:val="nil"/>
              <w:bottom w:val="single" w:sz="4" w:space="0" w:color="auto"/>
              <w:right w:val="single" w:sz="4" w:space="0" w:color="auto"/>
            </w:tcBorders>
            <w:shd w:val="clear" w:color="000000" w:fill="C0C0C0"/>
            <w:vAlign w:val="bottom"/>
          </w:tcPr>
          <w:p w14:paraId="7492ED5A" w14:textId="77777777" w:rsidR="00C32D97" w:rsidRPr="002E122B" w:rsidRDefault="00C32D97" w:rsidP="00C32D97">
            <w:pPr>
              <w:spacing w:after="0" w:line="240" w:lineRule="auto"/>
              <w:jc w:val="center"/>
              <w:rPr>
                <w:rFonts w:ascii="Calibri" w:hAnsi="Calibri" w:cs="Calibri"/>
                <w:b/>
                <w:bCs/>
                <w:color w:val="000000"/>
                <w:sz w:val="18"/>
                <w:szCs w:val="18"/>
              </w:rPr>
            </w:pPr>
            <w:r w:rsidRPr="00071960">
              <w:rPr>
                <w:rFonts w:ascii="Calibri" w:hAnsi="Calibri" w:cs="Calibri"/>
                <w:b/>
                <w:bCs/>
                <w:color w:val="000000"/>
                <w:sz w:val="18"/>
                <w:szCs w:val="18"/>
              </w:rPr>
              <w:t>VALOR UNIT</w:t>
            </w:r>
          </w:p>
        </w:tc>
        <w:tc>
          <w:tcPr>
            <w:tcW w:w="1559" w:type="dxa"/>
            <w:gridSpan w:val="2"/>
            <w:tcBorders>
              <w:top w:val="single" w:sz="4" w:space="0" w:color="auto"/>
              <w:left w:val="nil"/>
              <w:bottom w:val="single" w:sz="4" w:space="0" w:color="auto"/>
              <w:right w:val="single" w:sz="4" w:space="0" w:color="auto"/>
            </w:tcBorders>
            <w:shd w:val="clear" w:color="000000" w:fill="C0C0C0"/>
            <w:vAlign w:val="bottom"/>
          </w:tcPr>
          <w:p w14:paraId="43A88D0E" w14:textId="77777777" w:rsidR="00C32D97" w:rsidRPr="002E122B" w:rsidRDefault="00C32D97" w:rsidP="00C32D97">
            <w:pPr>
              <w:spacing w:after="0" w:line="240" w:lineRule="auto"/>
              <w:jc w:val="center"/>
              <w:rPr>
                <w:rFonts w:ascii="Calibri" w:hAnsi="Calibri" w:cs="Calibri"/>
                <w:b/>
                <w:bCs/>
                <w:color w:val="000000"/>
                <w:sz w:val="18"/>
                <w:szCs w:val="18"/>
              </w:rPr>
            </w:pPr>
            <w:r w:rsidRPr="002E122B">
              <w:rPr>
                <w:rFonts w:ascii="Calibri" w:hAnsi="Calibri" w:cs="Calibri"/>
                <w:b/>
                <w:bCs/>
                <w:color w:val="000000"/>
                <w:sz w:val="18"/>
                <w:szCs w:val="18"/>
              </w:rPr>
              <w:t>VALOR TOTAL</w:t>
            </w:r>
          </w:p>
        </w:tc>
      </w:tr>
      <w:tr w:rsidR="00C32D97" w:rsidRPr="00953CB7" w14:paraId="3D44FE96" w14:textId="77777777" w:rsidTr="00A91D5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051D3B" w14:textId="77777777" w:rsidR="00C32D97" w:rsidRPr="00212195" w:rsidRDefault="00C32D97" w:rsidP="00C32D97">
            <w:pPr>
              <w:spacing w:after="0" w:line="240" w:lineRule="auto"/>
              <w:jc w:val="center"/>
              <w:rPr>
                <w:rFonts w:ascii="Calibri" w:hAnsi="Calibri" w:cs="Calibri"/>
                <w:color w:val="000000"/>
                <w:sz w:val="20"/>
                <w:szCs w:val="20"/>
              </w:rPr>
            </w:pPr>
            <w:r w:rsidRPr="00212195">
              <w:rPr>
                <w:rFonts w:ascii="Calibri" w:hAnsi="Calibri" w:cs="Calibri"/>
                <w:color w:val="000000"/>
                <w:sz w:val="20"/>
                <w:szCs w:val="20"/>
              </w:rPr>
              <w:t>1</w:t>
            </w:r>
          </w:p>
        </w:tc>
        <w:tc>
          <w:tcPr>
            <w:tcW w:w="4394" w:type="dxa"/>
            <w:tcBorders>
              <w:top w:val="single" w:sz="4" w:space="0" w:color="auto"/>
              <w:left w:val="nil"/>
              <w:bottom w:val="single" w:sz="4" w:space="0" w:color="auto"/>
              <w:right w:val="single" w:sz="4" w:space="0" w:color="auto"/>
            </w:tcBorders>
            <w:shd w:val="clear" w:color="auto" w:fill="auto"/>
            <w:vAlign w:val="bottom"/>
          </w:tcPr>
          <w:p w14:paraId="6B81589F" w14:textId="77777777" w:rsidR="00C32D97" w:rsidRPr="00C32D97" w:rsidRDefault="00C32D97" w:rsidP="00C32D97">
            <w:pPr>
              <w:spacing w:after="0" w:line="240" w:lineRule="auto"/>
              <w:jc w:val="both"/>
              <w:rPr>
                <w:rFonts w:ascii="Calibri" w:hAnsi="Calibri" w:cs="Calibri"/>
                <w:color w:val="000000"/>
                <w:sz w:val="20"/>
                <w:szCs w:val="20"/>
              </w:rPr>
            </w:pPr>
            <w:r w:rsidRPr="00C32D97">
              <w:rPr>
                <w:rFonts w:ascii="Calibri" w:hAnsi="Calibri" w:cs="Calibri"/>
                <w:color w:val="000000"/>
                <w:sz w:val="20"/>
                <w:szCs w:val="20"/>
              </w:rPr>
              <w:t>UNIDADE MÓVEL DE ATENDIMENTO ODONTOLÓGICO – FURGÃO</w:t>
            </w:r>
          </w:p>
          <w:p w14:paraId="2142096F" w14:textId="121E0103" w:rsidR="00C32D97" w:rsidRPr="00C32D97" w:rsidRDefault="00C32D97" w:rsidP="00C32D97">
            <w:pPr>
              <w:spacing w:after="0" w:line="240" w:lineRule="auto"/>
              <w:jc w:val="both"/>
              <w:rPr>
                <w:rFonts w:ascii="Calibri" w:hAnsi="Calibri" w:cs="Calibri"/>
                <w:color w:val="000000"/>
                <w:sz w:val="20"/>
                <w:szCs w:val="20"/>
              </w:rPr>
            </w:pPr>
            <w:r w:rsidRPr="00C32D97">
              <w:rPr>
                <w:rFonts w:ascii="Calibri" w:hAnsi="Calibri" w:cs="Calibri"/>
                <w:color w:val="000000"/>
                <w:sz w:val="20"/>
                <w:szCs w:val="20"/>
              </w:rPr>
              <w:t>VEÍCULO MISTO DE CARGA LEVE E PASSAGEIRO, ADAPTADO PARA UNIDADE</w:t>
            </w:r>
            <w:r>
              <w:rPr>
                <w:rFonts w:ascii="Calibri" w:hAnsi="Calibri" w:cs="Calibri"/>
                <w:color w:val="000000"/>
                <w:sz w:val="20"/>
                <w:szCs w:val="20"/>
              </w:rPr>
              <w:t xml:space="preserve"> </w:t>
            </w:r>
            <w:r w:rsidRPr="00C32D97">
              <w:rPr>
                <w:rFonts w:ascii="Calibri" w:hAnsi="Calibri" w:cs="Calibri"/>
                <w:color w:val="000000"/>
                <w:sz w:val="20"/>
                <w:szCs w:val="20"/>
              </w:rPr>
              <w:t>MÓVEL DE ATENDIMENTO ODONTOLÓGICO – UTILITÁRIO TIPO FURGÃO,</w:t>
            </w:r>
            <w:r>
              <w:rPr>
                <w:rFonts w:ascii="Calibri" w:hAnsi="Calibri" w:cs="Calibri"/>
                <w:color w:val="000000"/>
                <w:sz w:val="20"/>
                <w:szCs w:val="20"/>
              </w:rPr>
              <w:t xml:space="preserve"> </w:t>
            </w:r>
            <w:r w:rsidRPr="00C32D97">
              <w:rPr>
                <w:rFonts w:ascii="Calibri" w:hAnsi="Calibri" w:cs="Calibri"/>
                <w:color w:val="000000"/>
                <w:sz w:val="20"/>
                <w:szCs w:val="20"/>
              </w:rPr>
              <w:t>NOVO (0KM) – ANO DE FABRICAÇÃO 2023 MODELO 2023 OU POSTERIOR,</w:t>
            </w:r>
            <w:r>
              <w:rPr>
                <w:rFonts w:ascii="Calibri" w:hAnsi="Calibri" w:cs="Calibri"/>
                <w:color w:val="000000"/>
                <w:sz w:val="20"/>
                <w:szCs w:val="20"/>
              </w:rPr>
              <w:t xml:space="preserve"> </w:t>
            </w:r>
            <w:r w:rsidRPr="00C32D97">
              <w:rPr>
                <w:rFonts w:ascii="Calibri" w:hAnsi="Calibri" w:cs="Calibri"/>
                <w:color w:val="000000"/>
                <w:sz w:val="20"/>
                <w:szCs w:val="20"/>
              </w:rPr>
              <w:t>COM TODOS OS EQUIPAMENTOS OBRIGATÓRIOS EXIGIDOS PELO CÓDIGO</w:t>
            </w:r>
            <w:r>
              <w:rPr>
                <w:rFonts w:ascii="Calibri" w:hAnsi="Calibri" w:cs="Calibri"/>
                <w:color w:val="000000"/>
                <w:sz w:val="20"/>
                <w:szCs w:val="20"/>
              </w:rPr>
              <w:t xml:space="preserve"> </w:t>
            </w:r>
            <w:r w:rsidRPr="00C32D97">
              <w:rPr>
                <w:rFonts w:ascii="Calibri" w:hAnsi="Calibri" w:cs="Calibri"/>
                <w:color w:val="000000"/>
                <w:sz w:val="20"/>
                <w:szCs w:val="20"/>
              </w:rPr>
              <w:t>NACIONAL DE TRÂNSITO VIGENTE. CARACTERÍSTICAS BÁSICAS: AR</w:t>
            </w:r>
            <w:r>
              <w:rPr>
                <w:rFonts w:ascii="Calibri" w:hAnsi="Calibri" w:cs="Calibri"/>
                <w:color w:val="000000"/>
                <w:sz w:val="20"/>
                <w:szCs w:val="20"/>
              </w:rPr>
              <w:t xml:space="preserve"> </w:t>
            </w:r>
            <w:r w:rsidRPr="00C32D97">
              <w:rPr>
                <w:rFonts w:ascii="Calibri" w:hAnsi="Calibri" w:cs="Calibri"/>
                <w:color w:val="000000"/>
                <w:sz w:val="20"/>
                <w:szCs w:val="20"/>
              </w:rPr>
              <w:t>CONDICIONADO; DIREÇÃO HIDRÁULICA; CAIXA DE MUDANÇA DE MARCHAS</w:t>
            </w:r>
            <w:r>
              <w:rPr>
                <w:rFonts w:ascii="Calibri" w:hAnsi="Calibri" w:cs="Calibri"/>
                <w:color w:val="000000"/>
                <w:sz w:val="20"/>
                <w:szCs w:val="20"/>
              </w:rPr>
              <w:t xml:space="preserve"> </w:t>
            </w:r>
            <w:r w:rsidRPr="00C32D97">
              <w:rPr>
                <w:rFonts w:ascii="Calibri" w:hAnsi="Calibri" w:cs="Calibri"/>
                <w:color w:val="000000"/>
                <w:sz w:val="20"/>
                <w:szCs w:val="20"/>
              </w:rPr>
              <w:t>MECÂNICA ACIONADA POR ALAVANCA MANUAL; BANCO DO MOTORISTA</w:t>
            </w:r>
            <w:r>
              <w:rPr>
                <w:rFonts w:ascii="Calibri" w:hAnsi="Calibri" w:cs="Calibri"/>
                <w:color w:val="000000"/>
                <w:sz w:val="20"/>
                <w:szCs w:val="20"/>
              </w:rPr>
              <w:t xml:space="preserve"> </w:t>
            </w:r>
            <w:r w:rsidRPr="00C32D97">
              <w:rPr>
                <w:rFonts w:ascii="Calibri" w:hAnsi="Calibri" w:cs="Calibri"/>
                <w:color w:val="000000"/>
                <w:sz w:val="20"/>
                <w:szCs w:val="20"/>
              </w:rPr>
              <w:t>COM REGULAGEM DE ALTURA E DE INCLINAÇÃO; RETROVISORES EXTERNOS</w:t>
            </w:r>
            <w:r>
              <w:rPr>
                <w:rFonts w:ascii="Calibri" w:hAnsi="Calibri" w:cs="Calibri"/>
                <w:color w:val="000000"/>
                <w:sz w:val="20"/>
                <w:szCs w:val="20"/>
              </w:rPr>
              <w:t xml:space="preserve"> </w:t>
            </w:r>
            <w:r w:rsidRPr="00C32D97">
              <w:rPr>
                <w:rFonts w:ascii="Calibri" w:hAnsi="Calibri" w:cs="Calibri"/>
                <w:color w:val="000000"/>
                <w:sz w:val="20"/>
                <w:szCs w:val="20"/>
              </w:rPr>
              <w:t>COM REGULAGEM INTERNA ELÉTRICA; TOMADAS DE 12V NA CABINE;</w:t>
            </w:r>
          </w:p>
          <w:p w14:paraId="1B3F4B0F" w14:textId="551D6978" w:rsidR="00C32D97" w:rsidRPr="00212195" w:rsidRDefault="00C32D97" w:rsidP="00C32D97">
            <w:pPr>
              <w:spacing w:after="0" w:line="240" w:lineRule="auto"/>
              <w:jc w:val="both"/>
              <w:rPr>
                <w:rFonts w:ascii="Calibri" w:hAnsi="Calibri" w:cs="Calibri"/>
                <w:color w:val="000000"/>
                <w:sz w:val="20"/>
                <w:szCs w:val="20"/>
              </w:rPr>
            </w:pPr>
            <w:r w:rsidRPr="00C32D97">
              <w:rPr>
                <w:rFonts w:ascii="Calibri" w:hAnsi="Calibri" w:cs="Calibri"/>
                <w:color w:val="000000"/>
                <w:sz w:val="20"/>
                <w:szCs w:val="20"/>
              </w:rPr>
              <w:t>ESTRUTURA E CARROCERIA EM AÇO COM TRATAMENTO ANTICORROSIVO E</w:t>
            </w:r>
            <w:r>
              <w:rPr>
                <w:rFonts w:ascii="Calibri" w:hAnsi="Calibri" w:cs="Calibri"/>
                <w:color w:val="000000"/>
                <w:sz w:val="20"/>
                <w:szCs w:val="20"/>
              </w:rPr>
              <w:t xml:space="preserve"> </w:t>
            </w:r>
            <w:r w:rsidRPr="00C32D97">
              <w:rPr>
                <w:rFonts w:ascii="Calibri" w:hAnsi="Calibri" w:cs="Calibri"/>
                <w:color w:val="000000"/>
                <w:sz w:val="20"/>
                <w:szCs w:val="20"/>
              </w:rPr>
              <w:t>PINTADO NA COR BRANCA; COM CAPACIDADE NA CABINE PARA 02 (DUAS)</w:t>
            </w:r>
            <w:r>
              <w:rPr>
                <w:rFonts w:ascii="Calibri" w:hAnsi="Calibri" w:cs="Calibri"/>
                <w:color w:val="000000"/>
                <w:sz w:val="20"/>
                <w:szCs w:val="20"/>
              </w:rPr>
              <w:t xml:space="preserve"> </w:t>
            </w:r>
            <w:r w:rsidRPr="00C32D97">
              <w:rPr>
                <w:rFonts w:ascii="Calibri" w:hAnsi="Calibri" w:cs="Calibri"/>
                <w:color w:val="000000"/>
                <w:sz w:val="20"/>
                <w:szCs w:val="20"/>
              </w:rPr>
              <w:t>PESSOAS (PASSAGEIRO E MOTORISTA); COMPARTILHAMENTO DE CARGA</w:t>
            </w:r>
            <w:r>
              <w:rPr>
                <w:rFonts w:ascii="Calibri" w:hAnsi="Calibri" w:cs="Calibri"/>
                <w:color w:val="000000"/>
                <w:sz w:val="20"/>
                <w:szCs w:val="20"/>
              </w:rPr>
              <w:t xml:space="preserve"> </w:t>
            </w:r>
            <w:r w:rsidRPr="00C32D97">
              <w:rPr>
                <w:rFonts w:ascii="Calibri" w:hAnsi="Calibri" w:cs="Calibri"/>
                <w:color w:val="000000"/>
                <w:sz w:val="20"/>
                <w:szCs w:val="20"/>
              </w:rPr>
              <w:t>CONFECCIONADO EM AÇO, COM CAPACIDADE PARA UM VOLUME MÍNIMO</w:t>
            </w:r>
            <w:r>
              <w:rPr>
                <w:rFonts w:ascii="Calibri" w:hAnsi="Calibri" w:cs="Calibri"/>
                <w:color w:val="000000"/>
                <w:sz w:val="20"/>
                <w:szCs w:val="20"/>
              </w:rPr>
              <w:t xml:space="preserve"> </w:t>
            </w:r>
            <w:r w:rsidRPr="00212195">
              <w:rPr>
                <w:rFonts w:ascii="Calibri" w:hAnsi="Calibri" w:cs="Calibri"/>
                <w:color w:val="000000"/>
                <w:sz w:val="20"/>
                <w:szCs w:val="20"/>
              </w:rPr>
              <w:t>DE 10,5 M³; ÁREA DE CARGA VAZIA PARA CUSTOMIZAÇÃO; CAPACIDADE DE CARGA ÚTIL DE NO MÍNIMO 1.5000 KG; PBT MÍNIMO: 4.100K. TRAÇÃO TRASEIRA. SUSPENSÃO DIANTEIRAS INDEPENDENTE, COM BARRA ESTABILIZADORA OU MOLA TRANSVERSAL. SUSPENSÃO TRASEIRA: O VEÍCULO DEVERÁ ESTAR EQUIPADO COM CONJUNTO COMPATÍVEIS DE MOLAS, BARRA ESTABILIZADORA OU EIXO RÍGIDO TUBULAR. OS COMPONENTES DEVERÃO POSSUIR UM DIMENSIONAMENTO QUE EXCEDA A CARGA IMPOSTA EM CADA MEMBRO. PARA MELHOR QUALIDADE DE DIRIGIBILIDADE. AS MOLAS DO VEÍCULO DEVERÃO SER AS DE MENOR DEFLEXÃO. SOMENTE SERÃO PERMITIDAS CORREÇÕES APROVADAS PELO FABRICANTE DE CHASSI, PARA COMPENSAR DEFLEXÕES INDEVIDAS ALÉM DAS TOLERÂNCIAS PERMITIDAS. NÃO SERÃO PERMITIDAS CORREÇÕES DEVIDO A DESBALANCEAMENTO. CARACTERÍSTICAS TÉCNICAS: MOTOR MOVIDO A DIESEL S50/S10 COM NO MÍNIMO 4 CILINDROS E CILINDRADAS MÍNIMA DE 2000 CM3, COM POTÊNCIA MÍNIMA DE 170 CV; CAPACIDADE MÍNIMA DO TANQUE DE COMBUSTÍVEL DE 70 L; RODAS DE AÇO, PNEUS COM ARO DE DIÂMETRO MÍNIMO DE 16 POLEGADAS E BANDA DE RODAGEM MÍNIMA DE 200 MM; TODAS AS RODAS E PNEUS, INCLUSIVE O ESTEPE DEVERÃO POSSUIR AS MESMAS CARACTERÍSTICAS DE MARCA...CONTINUA EM ANEXO A ESTE PROCESSO.</w:t>
            </w:r>
          </w:p>
        </w:tc>
        <w:tc>
          <w:tcPr>
            <w:tcW w:w="567" w:type="dxa"/>
            <w:tcBorders>
              <w:top w:val="single" w:sz="4" w:space="0" w:color="auto"/>
              <w:left w:val="nil"/>
              <w:bottom w:val="single" w:sz="4" w:space="0" w:color="auto"/>
              <w:right w:val="single" w:sz="4" w:space="0" w:color="auto"/>
            </w:tcBorders>
            <w:shd w:val="clear" w:color="auto" w:fill="auto"/>
            <w:noWrap/>
            <w:vAlign w:val="bottom"/>
          </w:tcPr>
          <w:p w14:paraId="662F4435" w14:textId="77777777" w:rsidR="00C32D97" w:rsidRPr="00212195" w:rsidRDefault="00C32D97" w:rsidP="00C32D97">
            <w:pPr>
              <w:spacing w:after="0" w:line="240" w:lineRule="auto"/>
              <w:rPr>
                <w:rFonts w:ascii="Calibri" w:hAnsi="Calibri" w:cs="Calibri"/>
                <w:color w:val="000000"/>
                <w:sz w:val="20"/>
                <w:szCs w:val="20"/>
              </w:rPr>
            </w:pPr>
            <w:r w:rsidRPr="00212195">
              <w:rPr>
                <w:rFonts w:ascii="Calibri" w:hAnsi="Calibri" w:cs="Calibri"/>
                <w:color w:val="000000"/>
                <w:sz w:val="20"/>
                <w:szCs w:val="20"/>
              </w:rPr>
              <w:t>UND</w:t>
            </w:r>
          </w:p>
        </w:tc>
        <w:tc>
          <w:tcPr>
            <w:tcW w:w="567" w:type="dxa"/>
            <w:tcBorders>
              <w:top w:val="single" w:sz="4" w:space="0" w:color="auto"/>
              <w:left w:val="nil"/>
              <w:bottom w:val="single" w:sz="4" w:space="0" w:color="auto"/>
              <w:right w:val="single" w:sz="4" w:space="0" w:color="auto"/>
            </w:tcBorders>
            <w:shd w:val="clear" w:color="auto" w:fill="auto"/>
            <w:noWrap/>
            <w:vAlign w:val="bottom"/>
          </w:tcPr>
          <w:p w14:paraId="3E588337" w14:textId="77777777" w:rsidR="00C32D97" w:rsidRPr="00212195" w:rsidRDefault="00C32D97" w:rsidP="00C32D97">
            <w:pPr>
              <w:spacing w:after="0" w:line="240" w:lineRule="auto"/>
              <w:jc w:val="center"/>
              <w:rPr>
                <w:rFonts w:ascii="Calibri" w:hAnsi="Calibri" w:cs="Calibri"/>
                <w:color w:val="000000"/>
                <w:sz w:val="20"/>
                <w:szCs w:val="20"/>
              </w:rPr>
            </w:pPr>
            <w:r w:rsidRPr="00212195">
              <w:rPr>
                <w:rFonts w:ascii="Calibri" w:hAnsi="Calibri" w:cs="Calibri"/>
                <w:color w:val="000000"/>
                <w:sz w:val="20"/>
                <w:szCs w:val="20"/>
              </w:rPr>
              <w:t>1</w:t>
            </w:r>
          </w:p>
        </w:tc>
        <w:tc>
          <w:tcPr>
            <w:tcW w:w="992" w:type="dxa"/>
            <w:tcBorders>
              <w:top w:val="single" w:sz="4" w:space="0" w:color="auto"/>
              <w:left w:val="nil"/>
              <w:bottom w:val="single" w:sz="4" w:space="0" w:color="auto"/>
              <w:right w:val="single" w:sz="4" w:space="0" w:color="auto"/>
            </w:tcBorders>
            <w:shd w:val="clear" w:color="auto" w:fill="auto"/>
            <w:vAlign w:val="bottom"/>
          </w:tcPr>
          <w:p w14:paraId="64AEA647" w14:textId="77777777" w:rsidR="00C32D97" w:rsidRPr="00212195" w:rsidRDefault="00C32D97" w:rsidP="00C32D97">
            <w:pPr>
              <w:spacing w:after="0" w:line="240" w:lineRule="auto"/>
              <w:jc w:val="center"/>
              <w:rPr>
                <w:rFonts w:ascii="Calibri" w:hAnsi="Calibri" w:cs="Calibri"/>
                <w:bCs/>
                <w:color w:val="000000"/>
                <w:sz w:val="20"/>
                <w:szCs w:val="20"/>
              </w:rPr>
            </w:pPr>
            <w:r w:rsidRPr="00212195">
              <w:rPr>
                <w:rFonts w:ascii="Calibri" w:hAnsi="Calibri" w:cs="Calibri"/>
                <w:bCs/>
                <w:color w:val="000000"/>
                <w:sz w:val="20"/>
                <w:szCs w:val="20"/>
              </w:rPr>
              <w:t>M.BENZ FURGÃO 417 CDI de 10,5 metros</w:t>
            </w:r>
          </w:p>
        </w:tc>
        <w:tc>
          <w:tcPr>
            <w:tcW w:w="1412" w:type="dxa"/>
            <w:tcBorders>
              <w:top w:val="single" w:sz="4" w:space="0" w:color="auto"/>
              <w:left w:val="nil"/>
              <w:bottom w:val="single" w:sz="4" w:space="0" w:color="auto"/>
              <w:right w:val="single" w:sz="4" w:space="0" w:color="auto"/>
            </w:tcBorders>
            <w:shd w:val="clear" w:color="auto" w:fill="auto"/>
            <w:vAlign w:val="bottom"/>
          </w:tcPr>
          <w:p w14:paraId="1B2DCEB5" w14:textId="77777777" w:rsidR="00C32D97" w:rsidRPr="00212195" w:rsidRDefault="00C32D97" w:rsidP="00C32D97">
            <w:pPr>
              <w:spacing w:after="0" w:line="240" w:lineRule="auto"/>
              <w:jc w:val="center"/>
              <w:rPr>
                <w:rFonts w:ascii="Calibri" w:hAnsi="Calibri" w:cs="Calibri"/>
                <w:bCs/>
                <w:color w:val="000000"/>
                <w:sz w:val="20"/>
                <w:szCs w:val="20"/>
              </w:rPr>
            </w:pPr>
            <w:r w:rsidRPr="00916033">
              <w:rPr>
                <w:rFonts w:ascii="Calibri" w:hAnsi="Calibri" w:cs="Calibri"/>
                <w:bCs/>
                <w:color w:val="000000"/>
                <w:sz w:val="20"/>
                <w:szCs w:val="20"/>
              </w:rPr>
              <w:t>R</w:t>
            </w:r>
            <w:proofErr w:type="gramStart"/>
            <w:r w:rsidRPr="00916033">
              <w:rPr>
                <w:rFonts w:ascii="Calibri" w:hAnsi="Calibri" w:cs="Calibri"/>
                <w:bCs/>
                <w:color w:val="000000"/>
                <w:sz w:val="20"/>
                <w:szCs w:val="20"/>
              </w:rPr>
              <w:t>$  444.666</w:t>
            </w:r>
            <w:proofErr w:type="gramEnd"/>
            <w:r w:rsidRPr="00916033">
              <w:rPr>
                <w:rFonts w:ascii="Calibri" w:hAnsi="Calibri" w:cs="Calibri"/>
                <w:bCs/>
                <w:color w:val="000000"/>
                <w:sz w:val="20"/>
                <w:szCs w:val="20"/>
              </w:rPr>
              <w:t>,66</w:t>
            </w:r>
          </w:p>
        </w:tc>
        <w:tc>
          <w:tcPr>
            <w:tcW w:w="1559" w:type="dxa"/>
            <w:gridSpan w:val="2"/>
            <w:tcBorders>
              <w:top w:val="single" w:sz="4" w:space="0" w:color="auto"/>
              <w:left w:val="nil"/>
              <w:bottom w:val="single" w:sz="4" w:space="0" w:color="auto"/>
              <w:right w:val="single" w:sz="4" w:space="0" w:color="auto"/>
            </w:tcBorders>
            <w:shd w:val="clear" w:color="auto" w:fill="auto"/>
            <w:vAlign w:val="bottom"/>
          </w:tcPr>
          <w:p w14:paraId="475FB239" w14:textId="77777777" w:rsidR="00C32D97" w:rsidRPr="00212195" w:rsidRDefault="00C32D97" w:rsidP="00C32D97">
            <w:pPr>
              <w:spacing w:after="0" w:line="240" w:lineRule="auto"/>
              <w:jc w:val="right"/>
              <w:rPr>
                <w:rFonts w:ascii="Calibri" w:hAnsi="Calibri" w:cs="Calibri"/>
                <w:bCs/>
                <w:color w:val="000000"/>
                <w:sz w:val="20"/>
                <w:szCs w:val="20"/>
              </w:rPr>
            </w:pPr>
            <w:r w:rsidRPr="00916033">
              <w:rPr>
                <w:rFonts w:ascii="Calibri" w:hAnsi="Calibri" w:cs="Calibri"/>
                <w:bCs/>
                <w:color w:val="000000"/>
                <w:sz w:val="20"/>
                <w:szCs w:val="20"/>
              </w:rPr>
              <w:t>R</w:t>
            </w:r>
            <w:proofErr w:type="gramStart"/>
            <w:r w:rsidRPr="00916033">
              <w:rPr>
                <w:rFonts w:ascii="Calibri" w:hAnsi="Calibri" w:cs="Calibri"/>
                <w:bCs/>
                <w:color w:val="000000"/>
                <w:sz w:val="20"/>
                <w:szCs w:val="20"/>
              </w:rPr>
              <w:t>$  444.666</w:t>
            </w:r>
            <w:proofErr w:type="gramEnd"/>
            <w:r w:rsidRPr="00916033">
              <w:rPr>
                <w:rFonts w:ascii="Calibri" w:hAnsi="Calibri" w:cs="Calibri"/>
                <w:bCs/>
                <w:color w:val="000000"/>
                <w:sz w:val="20"/>
                <w:szCs w:val="20"/>
              </w:rPr>
              <w:t>,66</w:t>
            </w:r>
          </w:p>
        </w:tc>
      </w:tr>
      <w:tr w:rsidR="00C32D97" w:rsidRPr="009643C4" w14:paraId="4AC92925" w14:textId="77777777" w:rsidTr="00A91D50">
        <w:tblPrEx>
          <w:jc w:val="left"/>
          <w:tblLook w:val="0000" w:firstRow="0" w:lastRow="0" w:firstColumn="0" w:lastColumn="0" w:noHBand="0" w:noVBand="0"/>
        </w:tblPrEx>
        <w:trPr>
          <w:trHeight w:val="352"/>
        </w:trPr>
        <w:tc>
          <w:tcPr>
            <w:tcW w:w="8642" w:type="dxa"/>
            <w:gridSpan w:val="6"/>
            <w:vAlign w:val="bottom"/>
          </w:tcPr>
          <w:p w14:paraId="1AE79E15" w14:textId="77777777" w:rsidR="00C32D97" w:rsidRPr="005F5BDF" w:rsidRDefault="00C32D97" w:rsidP="00C32D97">
            <w:pPr>
              <w:spacing w:after="0" w:line="240" w:lineRule="auto"/>
              <w:ind w:left="15"/>
              <w:jc w:val="right"/>
              <w:rPr>
                <w:b/>
              </w:rPr>
            </w:pPr>
            <w:r w:rsidRPr="005F5BDF">
              <w:rPr>
                <w:b/>
              </w:rPr>
              <w:t>TOTAL</w:t>
            </w:r>
          </w:p>
        </w:tc>
        <w:tc>
          <w:tcPr>
            <w:tcW w:w="1559" w:type="dxa"/>
            <w:gridSpan w:val="2"/>
            <w:vAlign w:val="bottom"/>
          </w:tcPr>
          <w:p w14:paraId="42A83A16" w14:textId="77777777" w:rsidR="00C32D97" w:rsidRPr="009643C4" w:rsidRDefault="00C32D97" w:rsidP="00C32D97">
            <w:pPr>
              <w:spacing w:after="0" w:line="240" w:lineRule="auto"/>
              <w:jc w:val="right"/>
              <w:rPr>
                <w:b/>
              </w:rPr>
            </w:pPr>
            <w:r>
              <w:t xml:space="preserve"> </w:t>
            </w:r>
            <w:r w:rsidRPr="00290B4C">
              <w:rPr>
                <w:b/>
              </w:rPr>
              <w:t>R$</w:t>
            </w:r>
            <w:r w:rsidRPr="00916033">
              <w:rPr>
                <w:b/>
              </w:rPr>
              <w:t>444.666,66</w:t>
            </w:r>
            <w:r>
              <w:rPr>
                <w:b/>
              </w:rPr>
              <w:t xml:space="preserve"> </w:t>
            </w:r>
          </w:p>
        </w:tc>
      </w:tr>
    </w:tbl>
    <w:p w14:paraId="048D5CC8" w14:textId="77777777" w:rsidR="00C32D97" w:rsidRDefault="00C32D97" w:rsidP="00AA3F83">
      <w:pPr>
        <w:spacing w:after="0" w:line="240" w:lineRule="auto"/>
        <w:jc w:val="both"/>
      </w:pPr>
    </w:p>
    <w:p w14:paraId="4F96FD0D" w14:textId="696645F6" w:rsidR="00C351B1" w:rsidRPr="00C351B1" w:rsidRDefault="00C351B1" w:rsidP="00C351B1">
      <w:pPr>
        <w:widowControl w:val="0"/>
        <w:autoSpaceDE w:val="0"/>
        <w:autoSpaceDN w:val="0"/>
        <w:adjustRightInd w:val="0"/>
        <w:spacing w:after="0" w:line="235" w:lineRule="auto"/>
        <w:rPr>
          <w:rFonts w:ascii="Times New Roman" w:eastAsia="Times New Roman" w:hAnsi="Times New Roman" w:cs="Times New Roman"/>
          <w:bCs/>
          <w:lang w:eastAsia="pt-BR"/>
        </w:rPr>
      </w:pPr>
      <w:r w:rsidRPr="00C351B1">
        <w:rPr>
          <w:rFonts w:ascii="Times New Roman" w:eastAsia="Times New Roman" w:hAnsi="Times New Roman" w:cs="Times New Roman"/>
          <w:bCs/>
          <w:lang w:eastAsia="pt-BR"/>
        </w:rPr>
        <w:t>(DEMAIS CONDIÇÕES PREVISTAS NO TERMO DE COMPROMISSO INTEGRANTE A ATA).</w:t>
      </w:r>
    </w:p>
    <w:p w14:paraId="6E76C272" w14:textId="4C8F3C4F" w:rsidR="005E5373" w:rsidRDefault="00134B88" w:rsidP="00A91D50">
      <w:pPr>
        <w:jc w:val="right"/>
        <w:rPr>
          <w:rFonts w:ascii="Times New Roman" w:eastAsia="Times New Roman" w:hAnsi="Times New Roman" w:cs="Times New Roman"/>
          <w:lang w:eastAsia="pt-BR"/>
        </w:rPr>
      </w:pPr>
      <w:r>
        <w:rPr>
          <w:rFonts w:ascii="Times New Roman" w:eastAsia="Times New Roman" w:hAnsi="Times New Roman" w:cs="Times New Roman"/>
          <w:lang w:eastAsia="pt-BR"/>
        </w:rPr>
        <w:t>Miguel Calmon</w:t>
      </w:r>
      <w:r w:rsidR="00476E7E">
        <w:rPr>
          <w:rFonts w:ascii="Times New Roman" w:eastAsia="Times New Roman" w:hAnsi="Times New Roman" w:cs="Times New Roman"/>
          <w:lang w:eastAsia="pt-BR"/>
        </w:rPr>
        <w:t>-Ba</w:t>
      </w:r>
      <w:r>
        <w:rPr>
          <w:rFonts w:ascii="Times New Roman" w:eastAsia="Times New Roman" w:hAnsi="Times New Roman" w:cs="Times New Roman"/>
          <w:lang w:eastAsia="pt-BR"/>
        </w:rPr>
        <w:t xml:space="preserve">, </w:t>
      </w:r>
      <w:r w:rsidR="00C351B1" w:rsidRPr="00C351B1">
        <w:rPr>
          <w:rFonts w:ascii="Times New Roman" w:eastAsia="Times New Roman" w:hAnsi="Times New Roman" w:cs="Times New Roman"/>
          <w:lang w:eastAsia="pt-BR"/>
        </w:rPr>
        <w:t xml:space="preserve">02 de </w:t>
      </w:r>
      <w:proofErr w:type="gramStart"/>
      <w:r w:rsidR="00C351B1" w:rsidRPr="00C351B1">
        <w:rPr>
          <w:rFonts w:ascii="Times New Roman" w:eastAsia="Times New Roman" w:hAnsi="Times New Roman" w:cs="Times New Roman"/>
          <w:lang w:eastAsia="pt-BR"/>
        </w:rPr>
        <w:t>Setembro</w:t>
      </w:r>
      <w:proofErr w:type="gramEnd"/>
      <w:r w:rsidR="00C351B1" w:rsidRPr="00C351B1">
        <w:rPr>
          <w:rFonts w:ascii="Times New Roman" w:eastAsia="Times New Roman" w:hAnsi="Times New Roman" w:cs="Times New Roman"/>
          <w:lang w:eastAsia="pt-BR"/>
        </w:rPr>
        <w:t xml:space="preserve"> de 2024</w:t>
      </w:r>
      <w:r w:rsidR="00A91D50">
        <w:rPr>
          <w:rFonts w:ascii="Times New Roman" w:eastAsia="Times New Roman" w:hAnsi="Times New Roman" w:cs="Times New Roman"/>
          <w:lang w:eastAsia="pt-BR"/>
        </w:rPr>
        <w:t>.</w:t>
      </w:r>
    </w:p>
    <w:p w14:paraId="5486A5B0" w14:textId="77777777" w:rsidR="00A91D50" w:rsidRDefault="00A91D50" w:rsidP="00C351B1">
      <w:pPr>
        <w:jc w:val="right"/>
      </w:pPr>
    </w:p>
    <w:tbl>
      <w:tblPr>
        <w:tblStyle w:val="TableNormal"/>
        <w:tblW w:w="892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70"/>
        <w:gridCol w:w="4255"/>
      </w:tblGrid>
      <w:tr w:rsidR="00476E7E" w:rsidRPr="005E5373" w14:paraId="12699C17" w14:textId="77777777" w:rsidTr="005E5373">
        <w:trPr>
          <w:trHeight w:val="2349"/>
          <w:jc w:val="center"/>
        </w:trPr>
        <w:tc>
          <w:tcPr>
            <w:tcW w:w="4670" w:type="dxa"/>
            <w:tcBorders>
              <w:top w:val="single" w:sz="4" w:space="0" w:color="000000"/>
              <w:left w:val="single" w:sz="4" w:space="0" w:color="000000"/>
              <w:bottom w:val="single" w:sz="4" w:space="0" w:color="000000"/>
              <w:right w:val="single" w:sz="4" w:space="0" w:color="000000"/>
            </w:tcBorders>
          </w:tcPr>
          <w:p w14:paraId="41A54872" w14:textId="77777777" w:rsidR="00476E7E" w:rsidRPr="005E5373" w:rsidRDefault="00476E7E" w:rsidP="00476E7E">
            <w:pPr>
              <w:pBdr>
                <w:bottom w:val="single" w:sz="12" w:space="1" w:color="auto"/>
              </w:pBdr>
              <w:jc w:val="both"/>
              <w:rPr>
                <w:rFonts w:ascii="Times New Roman" w:eastAsia="Times New Roman" w:hAnsi="Times New Roman"/>
                <w:sz w:val="21"/>
                <w:szCs w:val="21"/>
              </w:rPr>
            </w:pPr>
          </w:p>
          <w:p w14:paraId="7CD90784" w14:textId="77777777" w:rsidR="00476E7E" w:rsidRPr="005E5373" w:rsidRDefault="00476E7E" w:rsidP="00476E7E">
            <w:pPr>
              <w:pBdr>
                <w:bottom w:val="single" w:sz="12" w:space="1" w:color="auto"/>
              </w:pBdr>
              <w:jc w:val="both"/>
              <w:rPr>
                <w:rFonts w:ascii="Times New Roman" w:eastAsia="Times New Roman" w:hAnsi="Times New Roman"/>
                <w:sz w:val="21"/>
                <w:szCs w:val="21"/>
              </w:rPr>
            </w:pPr>
          </w:p>
          <w:p w14:paraId="2D024572" w14:textId="77777777" w:rsidR="00476E7E" w:rsidRPr="005E5373" w:rsidRDefault="00476E7E" w:rsidP="00476E7E">
            <w:pPr>
              <w:pBdr>
                <w:bottom w:val="single" w:sz="12" w:space="1" w:color="auto"/>
              </w:pBdr>
              <w:jc w:val="both"/>
              <w:rPr>
                <w:rFonts w:ascii="Times New Roman" w:eastAsia="Times New Roman" w:hAnsi="Times New Roman"/>
                <w:sz w:val="21"/>
                <w:szCs w:val="21"/>
              </w:rPr>
            </w:pPr>
          </w:p>
          <w:p w14:paraId="4B2EEEDF" w14:textId="77777777" w:rsidR="00476E7E" w:rsidRPr="005E5373" w:rsidRDefault="00476E7E" w:rsidP="00476E7E">
            <w:pPr>
              <w:pBdr>
                <w:bottom w:val="single" w:sz="12" w:space="1" w:color="auto"/>
              </w:pBdr>
              <w:jc w:val="both"/>
              <w:rPr>
                <w:rFonts w:ascii="Times New Roman" w:eastAsia="Times New Roman" w:hAnsi="Times New Roman"/>
                <w:sz w:val="21"/>
                <w:szCs w:val="21"/>
              </w:rPr>
            </w:pPr>
          </w:p>
          <w:p w14:paraId="628EAD49" w14:textId="77777777" w:rsidR="00476E7E" w:rsidRPr="005E5373" w:rsidRDefault="00476E7E" w:rsidP="00476E7E">
            <w:pPr>
              <w:pBdr>
                <w:bottom w:val="single" w:sz="12" w:space="1" w:color="auto"/>
              </w:pBdr>
              <w:jc w:val="both"/>
              <w:rPr>
                <w:rFonts w:ascii="Times New Roman" w:eastAsia="Times New Roman" w:hAnsi="Times New Roman"/>
                <w:sz w:val="21"/>
                <w:szCs w:val="21"/>
              </w:rPr>
            </w:pPr>
          </w:p>
          <w:p w14:paraId="169AC647" w14:textId="77777777" w:rsidR="00476E7E" w:rsidRPr="005E5373" w:rsidRDefault="00476E7E" w:rsidP="00476E7E">
            <w:pPr>
              <w:jc w:val="center"/>
              <w:rPr>
                <w:rFonts w:ascii="Times New Roman" w:eastAsia="Times New Roman" w:hAnsi="Times New Roman"/>
                <w:b/>
                <w:sz w:val="21"/>
                <w:szCs w:val="21"/>
                <w:lang w:val="pt-BR"/>
              </w:rPr>
            </w:pPr>
            <w:r w:rsidRPr="005E5373">
              <w:rPr>
                <w:rFonts w:ascii="Times New Roman" w:eastAsia="Times New Roman" w:hAnsi="Times New Roman"/>
                <w:b/>
                <w:sz w:val="21"/>
                <w:szCs w:val="21"/>
                <w:lang w:val="pt-BR"/>
              </w:rPr>
              <w:t>O MUNICÍPIO DE MIGUEL CALMON-BA</w:t>
            </w:r>
          </w:p>
          <w:p w14:paraId="4AB555D4" w14:textId="77777777" w:rsidR="00476E7E" w:rsidRPr="005E5373" w:rsidRDefault="00476E7E" w:rsidP="00476E7E">
            <w:pPr>
              <w:jc w:val="center"/>
              <w:rPr>
                <w:rFonts w:ascii="Times New Roman" w:eastAsia="Times New Roman" w:hAnsi="Times New Roman"/>
                <w:b/>
                <w:sz w:val="21"/>
                <w:szCs w:val="21"/>
                <w:lang w:val="pt-BR"/>
              </w:rPr>
            </w:pPr>
            <w:r w:rsidRPr="005E5373">
              <w:rPr>
                <w:rFonts w:ascii="Times New Roman" w:eastAsia="Times New Roman" w:hAnsi="Times New Roman"/>
                <w:b/>
                <w:sz w:val="21"/>
                <w:szCs w:val="21"/>
                <w:lang w:val="pt-BR"/>
              </w:rPr>
              <w:t>KEILA ROBERTA BATISTA REQUIÃO VARJÃO</w:t>
            </w:r>
          </w:p>
          <w:p w14:paraId="29AA7D29" w14:textId="77777777" w:rsidR="00476E7E" w:rsidRPr="005E5373" w:rsidRDefault="00476E7E" w:rsidP="00476E7E">
            <w:pPr>
              <w:jc w:val="center"/>
              <w:rPr>
                <w:rFonts w:ascii="Times New Roman" w:eastAsia="Times New Roman" w:hAnsi="Times New Roman"/>
                <w:b/>
                <w:sz w:val="21"/>
                <w:szCs w:val="21"/>
                <w:lang w:val="pt-BR"/>
              </w:rPr>
            </w:pPr>
            <w:r w:rsidRPr="005E5373">
              <w:rPr>
                <w:rFonts w:ascii="Times New Roman" w:eastAsia="Times New Roman" w:hAnsi="Times New Roman"/>
                <w:b/>
                <w:sz w:val="21"/>
                <w:szCs w:val="21"/>
                <w:lang w:val="pt-BR"/>
              </w:rPr>
              <w:t>Secretária Municipal/Gestora do Fundo</w:t>
            </w:r>
          </w:p>
          <w:p w14:paraId="3F25A17F" w14:textId="0C904AE4" w:rsidR="00476E7E" w:rsidRPr="005E5373" w:rsidRDefault="00476E7E" w:rsidP="00476E7E">
            <w:pPr>
              <w:jc w:val="center"/>
              <w:rPr>
                <w:rFonts w:ascii="Times New Roman" w:eastAsia="Times New Roman" w:hAnsi="Times New Roman"/>
                <w:b/>
                <w:sz w:val="21"/>
                <w:szCs w:val="21"/>
              </w:rPr>
            </w:pPr>
            <w:r w:rsidRPr="005E5373">
              <w:rPr>
                <w:rFonts w:ascii="Times New Roman" w:eastAsia="Times New Roman" w:hAnsi="Times New Roman"/>
                <w:b/>
                <w:sz w:val="21"/>
                <w:szCs w:val="21"/>
              </w:rPr>
              <w:t>CONTRATANTE</w:t>
            </w:r>
          </w:p>
        </w:tc>
        <w:tc>
          <w:tcPr>
            <w:tcW w:w="4255" w:type="dxa"/>
            <w:tcBorders>
              <w:top w:val="single" w:sz="4" w:space="0" w:color="000000"/>
              <w:left w:val="single" w:sz="4" w:space="0" w:color="000000"/>
              <w:bottom w:val="single" w:sz="4" w:space="0" w:color="000000"/>
              <w:right w:val="single" w:sz="4" w:space="0" w:color="000000"/>
            </w:tcBorders>
          </w:tcPr>
          <w:p w14:paraId="092A8B95" w14:textId="77777777" w:rsidR="00476E7E" w:rsidRPr="005E5373" w:rsidRDefault="00476E7E" w:rsidP="00476E7E">
            <w:pPr>
              <w:jc w:val="both"/>
              <w:rPr>
                <w:rFonts w:ascii="Times New Roman" w:eastAsia="Times New Roman" w:hAnsi="Times New Roman"/>
                <w:sz w:val="21"/>
                <w:szCs w:val="21"/>
                <w:lang w:val="pt-BR"/>
              </w:rPr>
            </w:pPr>
          </w:p>
          <w:p w14:paraId="40398435" w14:textId="77777777" w:rsidR="00476E7E" w:rsidRPr="005E5373" w:rsidRDefault="00476E7E" w:rsidP="00476E7E">
            <w:pPr>
              <w:pBdr>
                <w:bottom w:val="single" w:sz="12" w:space="1" w:color="auto"/>
              </w:pBdr>
              <w:jc w:val="both"/>
              <w:rPr>
                <w:rFonts w:ascii="Times New Roman" w:eastAsia="Times New Roman" w:hAnsi="Times New Roman"/>
                <w:b/>
                <w:sz w:val="21"/>
                <w:szCs w:val="21"/>
                <w:lang w:val="pt-BR"/>
              </w:rPr>
            </w:pPr>
          </w:p>
          <w:p w14:paraId="7991BE1E" w14:textId="77777777" w:rsidR="00476E7E" w:rsidRPr="005E5373" w:rsidRDefault="00476E7E" w:rsidP="00476E7E">
            <w:pPr>
              <w:pBdr>
                <w:bottom w:val="single" w:sz="12" w:space="1" w:color="auto"/>
              </w:pBdr>
              <w:jc w:val="both"/>
              <w:rPr>
                <w:rFonts w:ascii="Times New Roman" w:eastAsia="Times New Roman" w:hAnsi="Times New Roman"/>
                <w:b/>
                <w:sz w:val="21"/>
                <w:szCs w:val="21"/>
                <w:lang w:val="pt-BR"/>
              </w:rPr>
            </w:pPr>
          </w:p>
          <w:p w14:paraId="67376F12" w14:textId="77777777" w:rsidR="00476E7E" w:rsidRPr="005E5373" w:rsidRDefault="00476E7E" w:rsidP="00476E7E">
            <w:pPr>
              <w:pBdr>
                <w:bottom w:val="single" w:sz="12" w:space="1" w:color="auto"/>
              </w:pBdr>
              <w:jc w:val="both"/>
              <w:rPr>
                <w:rFonts w:ascii="Times New Roman" w:eastAsia="Times New Roman" w:hAnsi="Times New Roman"/>
                <w:b/>
                <w:sz w:val="21"/>
                <w:szCs w:val="21"/>
                <w:lang w:val="pt-BR"/>
              </w:rPr>
            </w:pPr>
          </w:p>
          <w:p w14:paraId="54ACEE37" w14:textId="77777777" w:rsidR="00476E7E" w:rsidRPr="005E5373" w:rsidRDefault="00476E7E" w:rsidP="00476E7E">
            <w:pPr>
              <w:pBdr>
                <w:bottom w:val="single" w:sz="12" w:space="1" w:color="auto"/>
              </w:pBdr>
              <w:tabs>
                <w:tab w:val="left" w:pos="1225"/>
              </w:tabs>
              <w:jc w:val="both"/>
              <w:rPr>
                <w:rFonts w:ascii="Times New Roman" w:eastAsia="Times New Roman" w:hAnsi="Times New Roman"/>
                <w:b/>
                <w:sz w:val="21"/>
                <w:szCs w:val="21"/>
                <w:lang w:val="pt-BR"/>
              </w:rPr>
            </w:pPr>
            <w:r w:rsidRPr="005E5373">
              <w:rPr>
                <w:rFonts w:ascii="Times New Roman" w:eastAsia="Times New Roman" w:hAnsi="Times New Roman"/>
                <w:b/>
                <w:sz w:val="21"/>
                <w:szCs w:val="21"/>
                <w:lang w:val="pt-BR"/>
              </w:rPr>
              <w:tab/>
            </w:r>
          </w:p>
          <w:p w14:paraId="093B844F" w14:textId="77777777" w:rsidR="00476E7E" w:rsidRDefault="00476E7E" w:rsidP="00476E7E">
            <w:pPr>
              <w:jc w:val="center"/>
              <w:rPr>
                <w:rFonts w:ascii="Times New Roman" w:eastAsia="Times New Roman" w:hAnsi="Times New Roman"/>
                <w:b/>
                <w:sz w:val="21"/>
                <w:szCs w:val="21"/>
                <w:lang w:val="pt-PT"/>
              </w:rPr>
            </w:pPr>
            <w:r w:rsidRPr="00D17D09">
              <w:rPr>
                <w:rFonts w:ascii="Times New Roman" w:eastAsia="Times New Roman" w:hAnsi="Times New Roman"/>
                <w:b/>
                <w:sz w:val="21"/>
                <w:szCs w:val="21"/>
                <w:lang w:val="pt-PT"/>
              </w:rPr>
              <w:t>ATHOS BRASIL SOLUÇÕES EM UNIDADES MOVEIS LTDA</w:t>
            </w:r>
          </w:p>
          <w:p w14:paraId="4B4F7363" w14:textId="77777777" w:rsidR="00476E7E" w:rsidRPr="005E5373" w:rsidRDefault="00476E7E" w:rsidP="00476E7E">
            <w:pPr>
              <w:jc w:val="center"/>
              <w:rPr>
                <w:rFonts w:ascii="Times New Roman" w:eastAsia="Times New Roman" w:hAnsi="Times New Roman"/>
                <w:b/>
                <w:sz w:val="21"/>
                <w:szCs w:val="21"/>
              </w:rPr>
            </w:pPr>
            <w:r w:rsidRPr="00D17D09">
              <w:rPr>
                <w:rFonts w:ascii="Times New Roman" w:eastAsia="Times New Roman" w:hAnsi="Times New Roman"/>
                <w:b/>
                <w:sz w:val="21"/>
                <w:szCs w:val="21"/>
                <w:lang w:val="pt-PT"/>
              </w:rPr>
              <w:t>CNPJ/MF sob o n.º 04.617.192/0001-30</w:t>
            </w:r>
          </w:p>
          <w:p w14:paraId="1039BF39" w14:textId="420A68A5" w:rsidR="00476E7E" w:rsidRPr="005E5373" w:rsidRDefault="00476E7E" w:rsidP="00476E7E">
            <w:pPr>
              <w:jc w:val="center"/>
              <w:rPr>
                <w:rFonts w:ascii="Times New Roman" w:eastAsia="Times New Roman" w:hAnsi="Times New Roman"/>
                <w:b/>
                <w:sz w:val="21"/>
                <w:szCs w:val="21"/>
              </w:rPr>
            </w:pPr>
            <w:r w:rsidRPr="005E5373">
              <w:rPr>
                <w:rFonts w:ascii="Times New Roman" w:eastAsia="Times New Roman" w:hAnsi="Times New Roman"/>
                <w:b/>
                <w:sz w:val="21"/>
                <w:szCs w:val="21"/>
              </w:rPr>
              <w:t>CONTRATADA</w:t>
            </w:r>
          </w:p>
        </w:tc>
      </w:tr>
    </w:tbl>
    <w:p w14:paraId="7895E289" w14:textId="77777777" w:rsidR="005E5373" w:rsidRPr="005E5373" w:rsidRDefault="005E5373" w:rsidP="005E5373"/>
    <w:sectPr w:rsidR="005E5373" w:rsidRPr="005E5373">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4ECFDC" w14:textId="77777777" w:rsidR="00FE71C0" w:rsidRDefault="00FE71C0" w:rsidP="00FE71C0">
      <w:pPr>
        <w:spacing w:after="0" w:line="240" w:lineRule="auto"/>
      </w:pPr>
      <w:r>
        <w:separator/>
      </w:r>
    </w:p>
  </w:endnote>
  <w:endnote w:type="continuationSeparator" w:id="0">
    <w:p w14:paraId="1F5D6074" w14:textId="77777777" w:rsidR="00FE71C0" w:rsidRDefault="00FE71C0" w:rsidP="00FE71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40A5F0" w14:textId="77777777" w:rsidR="00FE71C0" w:rsidRDefault="00FE71C0" w:rsidP="00FE71C0">
    <w:pPr>
      <w:pStyle w:val="Rodap"/>
      <w:jc w:val="center"/>
    </w:pPr>
    <w:r>
      <w:rPr>
        <w:sz w:val="20"/>
        <w:szCs w:val="20"/>
      </w:rPr>
      <w:t xml:space="preserve">Av. </w:t>
    </w:r>
    <w:proofErr w:type="spellStart"/>
    <w:r>
      <w:rPr>
        <w:sz w:val="20"/>
        <w:szCs w:val="20"/>
      </w:rPr>
      <w:t>Odonel</w:t>
    </w:r>
    <w:proofErr w:type="spellEnd"/>
    <w:r>
      <w:rPr>
        <w:sz w:val="20"/>
        <w:szCs w:val="20"/>
      </w:rPr>
      <w:t xml:space="preserve"> Miranda Rios, n°45 – 1° andar, Centro - Miguel Calmon – Bahia - CEP 44.720-000 - Tel. (74) 99819-7287 </w:t>
    </w:r>
    <w:hyperlink r:id="rId1" w:history="1">
      <w:r>
        <w:rPr>
          <w:rStyle w:val="Hyperlink"/>
          <w:color w:val="0000FF"/>
          <w:sz w:val="20"/>
          <w:szCs w:val="20"/>
        </w:rPr>
        <w:t>contratospmmc2@gmail.com</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A1CBCE" w14:textId="77777777" w:rsidR="00FE71C0" w:rsidRDefault="00FE71C0" w:rsidP="00FE71C0">
      <w:pPr>
        <w:spacing w:after="0" w:line="240" w:lineRule="auto"/>
      </w:pPr>
      <w:r>
        <w:separator/>
      </w:r>
    </w:p>
  </w:footnote>
  <w:footnote w:type="continuationSeparator" w:id="0">
    <w:p w14:paraId="2B9355C5" w14:textId="77777777" w:rsidR="00FE71C0" w:rsidRDefault="00FE71C0" w:rsidP="00FE71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D2F85F" w14:textId="77777777" w:rsidR="00FE71C0" w:rsidRDefault="00FE71C0">
    <w:pPr>
      <w:pStyle w:val="Cabealho"/>
    </w:pPr>
    <w:r>
      <w:rPr>
        <w:noProof/>
        <w:lang w:eastAsia="pt-BR"/>
      </w:rPr>
      <w:drawing>
        <wp:inline distT="0" distB="0" distL="0" distR="0" wp14:anchorId="51DB3DFC" wp14:editId="62E5D356">
          <wp:extent cx="5400040" cy="967105"/>
          <wp:effectExtent l="0" t="0" r="0" b="4445"/>
          <wp:docPr id="1580500982" name="Imagem 1580500982"/>
          <wp:cNvGraphicFramePr/>
          <a:graphic xmlns:a="http://schemas.openxmlformats.org/drawingml/2006/main">
            <a:graphicData uri="http://schemas.openxmlformats.org/drawingml/2006/picture">
              <pic:pic xmlns:pic="http://schemas.openxmlformats.org/drawingml/2006/picture">
                <pic:nvPicPr>
                  <pic:cNvPr id="1580500982" name="Imagem 158050098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9671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940"/>
    <w:multiLevelType w:val="hybridMultilevel"/>
    <w:tmpl w:val="00007014"/>
    <w:lvl w:ilvl="0" w:tplc="000053B1">
      <w:start w:val="1"/>
      <w:numFmt w:val="bullet"/>
      <w:lvlText w:val="§"/>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00001D11"/>
    <w:multiLevelType w:val="hybridMultilevel"/>
    <w:tmpl w:val="00002528"/>
    <w:lvl w:ilvl="0" w:tplc="000075C1">
      <w:start w:val="35"/>
      <w:numFmt w:val="upperLetter"/>
      <w:lvlText w:val="%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 w15:restartNumberingAfterBreak="0">
    <w:nsid w:val="0000293B"/>
    <w:multiLevelType w:val="hybridMultilevel"/>
    <w:tmpl w:val="00000D6A"/>
    <w:lvl w:ilvl="0" w:tplc="000040A5">
      <w:start w:val="9"/>
      <w:numFmt w:val="upperLetter"/>
      <w:lvlText w:val="%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15:restartNumberingAfterBreak="0">
    <w:nsid w:val="00003F0B"/>
    <w:multiLevelType w:val="hybridMultilevel"/>
    <w:tmpl w:val="00003087"/>
    <w:lvl w:ilvl="0" w:tplc="00003F97">
      <w:start w:val="22"/>
      <w:numFmt w:val="upperLetter"/>
      <w:lvlText w:val="%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15:restartNumberingAfterBreak="0">
    <w:nsid w:val="0000468C"/>
    <w:multiLevelType w:val="hybridMultilevel"/>
    <w:tmpl w:val="000054D6"/>
    <w:lvl w:ilvl="0" w:tplc="00000EA9">
      <w:start w:val="61"/>
      <w:numFmt w:val="upperLetter"/>
      <w:lvlText w:val="%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5" w15:restartNumberingAfterBreak="0">
    <w:nsid w:val="0000658C"/>
    <w:multiLevelType w:val="hybridMultilevel"/>
    <w:tmpl w:val="0000412F"/>
    <w:lvl w:ilvl="0" w:tplc="000030F1">
      <w:start w:val="35"/>
      <w:numFmt w:val="upperLetter"/>
      <w:lvlText w:val="%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6" w15:restartNumberingAfterBreak="0">
    <w:nsid w:val="30D6446A"/>
    <w:multiLevelType w:val="hybridMultilevel"/>
    <w:tmpl w:val="577E0084"/>
    <w:lvl w:ilvl="0" w:tplc="4F5A9F56">
      <w:start w:val="1"/>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num w:numId="1" w16cid:durableId="137188409">
    <w:abstractNumId w:val="0"/>
  </w:num>
  <w:num w:numId="2" w16cid:durableId="177279624">
    <w:abstractNumId w:val="2"/>
    <w:lvlOverride w:ilvl="0">
      <w:startOverride w:val="9"/>
    </w:lvlOverride>
    <w:lvlOverride w:ilvl="1"/>
    <w:lvlOverride w:ilvl="2"/>
    <w:lvlOverride w:ilvl="3"/>
    <w:lvlOverride w:ilvl="4"/>
    <w:lvlOverride w:ilvl="5"/>
    <w:lvlOverride w:ilvl="6"/>
    <w:lvlOverride w:ilvl="7"/>
    <w:lvlOverride w:ilvl="8"/>
  </w:num>
  <w:num w:numId="3" w16cid:durableId="1228958990">
    <w:abstractNumId w:val="1"/>
    <w:lvlOverride w:ilvl="0">
      <w:startOverride w:val="35"/>
    </w:lvlOverride>
    <w:lvlOverride w:ilvl="1"/>
    <w:lvlOverride w:ilvl="2"/>
    <w:lvlOverride w:ilvl="3"/>
    <w:lvlOverride w:ilvl="4"/>
    <w:lvlOverride w:ilvl="5"/>
    <w:lvlOverride w:ilvl="6"/>
    <w:lvlOverride w:ilvl="7"/>
    <w:lvlOverride w:ilvl="8"/>
  </w:num>
  <w:num w:numId="4" w16cid:durableId="2106532480">
    <w:abstractNumId w:val="4"/>
    <w:lvlOverride w:ilvl="0">
      <w:startOverride w:val="61"/>
    </w:lvlOverride>
    <w:lvlOverride w:ilvl="1"/>
    <w:lvlOverride w:ilvl="2"/>
    <w:lvlOverride w:ilvl="3"/>
    <w:lvlOverride w:ilvl="4"/>
    <w:lvlOverride w:ilvl="5"/>
    <w:lvlOverride w:ilvl="6"/>
    <w:lvlOverride w:ilvl="7"/>
    <w:lvlOverride w:ilvl="8"/>
  </w:num>
  <w:num w:numId="5" w16cid:durableId="667489061">
    <w:abstractNumId w:val="3"/>
    <w:lvlOverride w:ilvl="0">
      <w:startOverride w:val="22"/>
    </w:lvlOverride>
    <w:lvlOverride w:ilvl="1"/>
    <w:lvlOverride w:ilvl="2"/>
    <w:lvlOverride w:ilvl="3"/>
    <w:lvlOverride w:ilvl="4"/>
    <w:lvlOverride w:ilvl="5"/>
    <w:lvlOverride w:ilvl="6"/>
    <w:lvlOverride w:ilvl="7"/>
    <w:lvlOverride w:ilvl="8"/>
  </w:num>
  <w:num w:numId="6" w16cid:durableId="207169056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96956943">
    <w:abstractNumId w:val="5"/>
    <w:lvlOverride w:ilvl="0">
      <w:startOverride w:val="35"/>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E64"/>
    <w:rsid w:val="000053C2"/>
    <w:rsid w:val="000A04CC"/>
    <w:rsid w:val="000E1671"/>
    <w:rsid w:val="00134B88"/>
    <w:rsid w:val="001C3EBF"/>
    <w:rsid w:val="00325966"/>
    <w:rsid w:val="003814EA"/>
    <w:rsid w:val="00476E7E"/>
    <w:rsid w:val="004A123D"/>
    <w:rsid w:val="005C3599"/>
    <w:rsid w:val="005E5373"/>
    <w:rsid w:val="006758E2"/>
    <w:rsid w:val="007102C4"/>
    <w:rsid w:val="007D7079"/>
    <w:rsid w:val="008A396E"/>
    <w:rsid w:val="00A91D50"/>
    <w:rsid w:val="00AA3F83"/>
    <w:rsid w:val="00B917F8"/>
    <w:rsid w:val="00C32D97"/>
    <w:rsid w:val="00C351B1"/>
    <w:rsid w:val="00C755A3"/>
    <w:rsid w:val="00D17D09"/>
    <w:rsid w:val="00DC6295"/>
    <w:rsid w:val="00E14F29"/>
    <w:rsid w:val="00E874D3"/>
    <w:rsid w:val="00FB3E64"/>
    <w:rsid w:val="00FE71C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02709"/>
  <w15:docId w15:val="{97232D95-1784-44BA-957B-0E871FF48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E71C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E71C0"/>
  </w:style>
  <w:style w:type="paragraph" w:styleId="Rodap">
    <w:name w:val="footer"/>
    <w:basedOn w:val="Normal"/>
    <w:link w:val="RodapChar"/>
    <w:uiPriority w:val="99"/>
    <w:unhideWhenUsed/>
    <w:rsid w:val="00FE71C0"/>
    <w:pPr>
      <w:tabs>
        <w:tab w:val="center" w:pos="4252"/>
        <w:tab w:val="right" w:pos="8504"/>
      </w:tabs>
      <w:spacing w:after="0" w:line="240" w:lineRule="auto"/>
    </w:pPr>
  </w:style>
  <w:style w:type="character" w:customStyle="1" w:styleId="RodapChar">
    <w:name w:val="Rodapé Char"/>
    <w:basedOn w:val="Fontepargpadro"/>
    <w:link w:val="Rodap"/>
    <w:uiPriority w:val="99"/>
    <w:rsid w:val="00FE71C0"/>
  </w:style>
  <w:style w:type="paragraph" w:styleId="Textodebalo">
    <w:name w:val="Balloon Text"/>
    <w:basedOn w:val="Normal"/>
    <w:link w:val="TextodebaloChar"/>
    <w:uiPriority w:val="99"/>
    <w:semiHidden/>
    <w:unhideWhenUsed/>
    <w:rsid w:val="00FE71C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E71C0"/>
    <w:rPr>
      <w:rFonts w:ascii="Tahoma" w:hAnsi="Tahoma" w:cs="Tahoma"/>
      <w:sz w:val="16"/>
      <w:szCs w:val="16"/>
    </w:rPr>
  </w:style>
  <w:style w:type="character" w:styleId="Hyperlink">
    <w:name w:val="Hyperlink"/>
    <w:basedOn w:val="Fontepargpadro"/>
    <w:uiPriority w:val="99"/>
    <w:unhideWhenUsed/>
    <w:rsid w:val="00FE71C0"/>
    <w:rPr>
      <w:color w:val="0000FF" w:themeColor="hyperlink"/>
      <w:u w:val="single"/>
    </w:rPr>
  </w:style>
  <w:style w:type="table" w:customStyle="1" w:styleId="TableNormal">
    <w:name w:val="Table Normal"/>
    <w:uiPriority w:val="2"/>
    <w:semiHidden/>
    <w:qFormat/>
    <w:rsid w:val="005E5373"/>
    <w:pPr>
      <w:widowControl w:val="0"/>
      <w:autoSpaceDE w:val="0"/>
      <w:autoSpaceDN w:val="0"/>
      <w:spacing w:after="0" w:line="240" w:lineRule="auto"/>
    </w:pPr>
    <w:rPr>
      <w:rFonts w:ascii="Calibri" w:eastAsia="Calibri" w:hAnsi="Calibri" w:cs="Times New Roman"/>
      <w:kern w:val="2"/>
      <w:lang w:val="en-US"/>
      <w14:ligatures w14:val="standardContextual"/>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1C3E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8035107">
      <w:bodyDiv w:val="1"/>
      <w:marLeft w:val="0"/>
      <w:marRight w:val="0"/>
      <w:marTop w:val="0"/>
      <w:marBottom w:val="0"/>
      <w:divBdr>
        <w:top w:val="none" w:sz="0" w:space="0" w:color="auto"/>
        <w:left w:val="none" w:sz="0" w:space="0" w:color="auto"/>
        <w:bottom w:val="none" w:sz="0" w:space="0" w:color="auto"/>
        <w:right w:val="none" w:sz="0" w:space="0" w:color="auto"/>
      </w:divBdr>
    </w:div>
    <w:div w:id="514228196">
      <w:bodyDiv w:val="1"/>
      <w:marLeft w:val="0"/>
      <w:marRight w:val="0"/>
      <w:marTop w:val="0"/>
      <w:marBottom w:val="0"/>
      <w:divBdr>
        <w:top w:val="none" w:sz="0" w:space="0" w:color="auto"/>
        <w:left w:val="none" w:sz="0" w:space="0" w:color="auto"/>
        <w:bottom w:val="none" w:sz="0" w:space="0" w:color="auto"/>
        <w:right w:val="none" w:sz="0" w:space="0" w:color="auto"/>
      </w:divBdr>
    </w:div>
    <w:div w:id="1961375017">
      <w:bodyDiv w:val="1"/>
      <w:marLeft w:val="0"/>
      <w:marRight w:val="0"/>
      <w:marTop w:val="0"/>
      <w:marBottom w:val="0"/>
      <w:divBdr>
        <w:top w:val="none" w:sz="0" w:space="0" w:color="auto"/>
        <w:left w:val="none" w:sz="0" w:space="0" w:color="auto"/>
        <w:bottom w:val="none" w:sz="0" w:space="0" w:color="auto"/>
        <w:right w:val="none" w:sz="0" w:space="0" w:color="auto"/>
      </w:divBdr>
    </w:div>
    <w:div w:id="2137522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licitacao@gbringe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ontratospmmc2@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10</Pages>
  <Words>3570</Words>
  <Characters>19281</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Nayane</cp:lastModifiedBy>
  <cp:revision>11</cp:revision>
  <cp:lastPrinted>2024-09-02T22:38:00Z</cp:lastPrinted>
  <dcterms:created xsi:type="dcterms:W3CDTF">2024-09-03T17:58:00Z</dcterms:created>
  <dcterms:modified xsi:type="dcterms:W3CDTF">2024-09-10T18:15:00Z</dcterms:modified>
</cp:coreProperties>
</file>