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EBC7A" w14:textId="77777777" w:rsidR="00320800" w:rsidRDefault="00320800" w:rsidP="00FC127C">
      <w:pPr>
        <w:tabs>
          <w:tab w:val="left" w:pos="3641"/>
        </w:tabs>
        <w:spacing w:before="120" w:after="120" w:line="240" w:lineRule="auto"/>
        <w:jc w:val="center"/>
        <w:rPr>
          <w:b/>
          <w:highlight w:val="yellow"/>
        </w:rPr>
      </w:pPr>
    </w:p>
    <w:p w14:paraId="1BF15549" w14:textId="77777777" w:rsidR="00F01630" w:rsidRDefault="00F01630" w:rsidP="00320800">
      <w:pPr>
        <w:tabs>
          <w:tab w:val="left" w:pos="3641"/>
        </w:tabs>
        <w:spacing w:before="120" w:after="120" w:line="240" w:lineRule="auto"/>
        <w:jc w:val="center"/>
        <w:rPr>
          <w:b/>
        </w:rPr>
      </w:pPr>
      <w:r w:rsidRPr="00F01630">
        <w:rPr>
          <w:b/>
          <w:highlight w:val="yellow"/>
        </w:rPr>
        <w:t xml:space="preserve">ANEXO </w:t>
      </w:r>
      <w:r w:rsidR="00B375B3">
        <w:rPr>
          <w:b/>
          <w:highlight w:val="yellow"/>
        </w:rPr>
        <w:t>I</w:t>
      </w:r>
      <w:r w:rsidRPr="00F01630">
        <w:rPr>
          <w:b/>
          <w:highlight w:val="yellow"/>
        </w:rPr>
        <w:t>V</w:t>
      </w:r>
    </w:p>
    <w:p w14:paraId="14619781" w14:textId="77777777" w:rsidR="000D3662" w:rsidRPr="00581998" w:rsidRDefault="000D3662" w:rsidP="00320800">
      <w:pPr>
        <w:tabs>
          <w:tab w:val="left" w:pos="3641"/>
        </w:tabs>
        <w:spacing w:before="120" w:after="120" w:line="240" w:lineRule="auto"/>
        <w:jc w:val="center"/>
        <w:rPr>
          <w:b/>
        </w:rPr>
      </w:pPr>
      <w:r w:rsidRPr="00581998">
        <w:rPr>
          <w:b/>
        </w:rPr>
        <w:t>MINUTA DE CONTRATO</w:t>
      </w:r>
    </w:p>
    <w:p w14:paraId="7EFDFC5D" w14:textId="77777777" w:rsidR="000D3662" w:rsidRPr="00581998" w:rsidRDefault="000D3662" w:rsidP="00320800">
      <w:pPr>
        <w:pStyle w:val="SemEspaamento"/>
        <w:spacing w:before="120" w:after="120"/>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8E34C9">
        <w:rPr>
          <w:rFonts w:ascii="Arial" w:hAnsi="Arial" w:cs="Arial"/>
          <w:b/>
          <w:color w:val="FF0000"/>
        </w:rPr>
        <w:t>6</w:t>
      </w:r>
    </w:p>
    <w:p w14:paraId="70C76714" w14:textId="77777777" w:rsidR="000D3662" w:rsidRPr="00581998" w:rsidRDefault="000D3662" w:rsidP="00320800">
      <w:pPr>
        <w:pStyle w:val="SemEspaamento"/>
        <w:spacing w:before="120" w:after="120"/>
        <w:jc w:val="center"/>
        <w:rPr>
          <w:rFonts w:ascii="Arial" w:hAnsi="Arial" w:cs="Arial"/>
        </w:rPr>
      </w:pPr>
      <w:r w:rsidRPr="00581998">
        <w:rPr>
          <w:rFonts w:ascii="Arial" w:hAnsi="Arial" w:cs="Arial"/>
        </w:rPr>
        <w:t>PROCESSO LICITATÓRIO N.º XXXXX</w:t>
      </w:r>
    </w:p>
    <w:p w14:paraId="2CCA6EAA" w14:textId="77777777" w:rsidR="000D3662" w:rsidRPr="00581998" w:rsidRDefault="000D3662" w:rsidP="00320800">
      <w:pPr>
        <w:pStyle w:val="SemEspaamento"/>
        <w:spacing w:before="120" w:after="120"/>
        <w:jc w:val="center"/>
        <w:rPr>
          <w:rFonts w:ascii="Arial" w:hAnsi="Arial" w:cs="Arial"/>
          <w:b/>
        </w:rPr>
      </w:pPr>
      <w:r w:rsidRPr="00581998">
        <w:rPr>
          <w:rFonts w:ascii="Arial" w:hAnsi="Arial" w:cs="Arial"/>
          <w:b/>
        </w:rPr>
        <w:t>PREGÃO ELETRÔNICO</w:t>
      </w:r>
      <w:r w:rsidR="00F01630">
        <w:rPr>
          <w:rFonts w:ascii="Arial" w:hAnsi="Arial" w:cs="Arial"/>
          <w:b/>
        </w:rPr>
        <w:t xml:space="preserve"> </w:t>
      </w:r>
      <w:r w:rsidRPr="00581998">
        <w:rPr>
          <w:rFonts w:ascii="Arial" w:hAnsi="Arial" w:cs="Arial"/>
          <w:b/>
        </w:rPr>
        <w:t>N.º XXXXX</w:t>
      </w:r>
    </w:p>
    <w:p w14:paraId="6D044819" w14:textId="77777777" w:rsidR="000D3662" w:rsidRPr="00581998" w:rsidRDefault="000D3662" w:rsidP="00C74612">
      <w:pPr>
        <w:pStyle w:val="SemEspaamento"/>
        <w:spacing w:before="120" w:after="120" w:line="288" w:lineRule="auto"/>
        <w:jc w:val="center"/>
        <w:rPr>
          <w:rFonts w:ascii="Arial" w:hAnsi="Arial" w:cs="Arial"/>
          <w:b/>
        </w:rPr>
      </w:pPr>
    </w:p>
    <w:p w14:paraId="584EC6D7" w14:textId="11CF5946" w:rsidR="000D3662" w:rsidRPr="00581998" w:rsidRDefault="000D3662" w:rsidP="00C74612">
      <w:pPr>
        <w:spacing w:before="120" w:after="120" w:line="288" w:lineRule="auto"/>
        <w:jc w:val="both"/>
        <w:rPr>
          <w:rFonts w:cs="Arial"/>
          <w:sz w:val="20"/>
          <w:szCs w:val="20"/>
        </w:rPr>
      </w:pPr>
      <w:r w:rsidRPr="00581998">
        <w:rPr>
          <w:rFonts w:cs="Arial"/>
          <w:sz w:val="20"/>
          <w:szCs w:val="20"/>
        </w:rPr>
        <w:t xml:space="preserve">Pelo presente contrato de aquisição de bens, </w:t>
      </w:r>
      <w:r>
        <w:rPr>
          <w:rFonts w:cs="Arial"/>
          <w:sz w:val="20"/>
          <w:szCs w:val="20"/>
        </w:rPr>
        <w:t xml:space="preserve">que entre si fazem, de um lado o </w:t>
      </w:r>
      <w:r w:rsidRPr="000D3662">
        <w:rPr>
          <w:rFonts w:cs="Arial"/>
          <w:b/>
          <w:sz w:val="20"/>
          <w:szCs w:val="20"/>
        </w:rPr>
        <w:t xml:space="preserve">MUNICÍPIO DE ANDARAÍ/BA </w:t>
      </w:r>
      <w:r w:rsidRPr="000D3662">
        <w:rPr>
          <w:rFonts w:cs="Arial"/>
          <w:sz w:val="20"/>
          <w:szCs w:val="20"/>
        </w:rPr>
        <w:t>com sede na Rua Marimbus, Alto da Bela Vista, CEP: 46.830-000</w:t>
      </w:r>
      <w:r w:rsidRPr="00581998">
        <w:rPr>
          <w:rFonts w:cs="Arial"/>
          <w:sz w:val="20"/>
          <w:szCs w:val="20"/>
        </w:rPr>
        <w:t xml:space="preserve">, devidamente inscrito no Cadastro Nacional de Pessoas Jurídicas (CNPJ) sob o nº </w:t>
      </w:r>
      <w:r>
        <w:rPr>
          <w:rFonts w:cs="Arial"/>
          <w:sz w:val="20"/>
          <w:szCs w:val="20"/>
        </w:rPr>
        <w:t>13.922.570/0001-80</w:t>
      </w:r>
      <w:r w:rsidRPr="00581998">
        <w:rPr>
          <w:rFonts w:cs="Arial"/>
          <w:sz w:val="20"/>
          <w:szCs w:val="20"/>
        </w:rPr>
        <w:t xml:space="preserve">, representado pelo, Sr. Wilson Paes Cardoso, inscrito no Cadastro de Pessoa Física (CPF) sob </w:t>
      </w:r>
      <w:r w:rsidRPr="000D3662">
        <w:rPr>
          <w:rFonts w:cs="Arial"/>
          <w:sz w:val="20"/>
          <w:szCs w:val="20"/>
        </w:rPr>
        <w:t>n° 054.695.385-91 e portador do RG n° 662766</w:t>
      </w:r>
      <w:r w:rsidRPr="00581998">
        <w:rPr>
          <w:rFonts w:cs="Arial"/>
          <w:sz w:val="20"/>
          <w:szCs w:val="20"/>
        </w:rPr>
        <w:t xml:space="preserve">, doravante designado simplesmente de </w:t>
      </w:r>
      <w:r w:rsidRPr="00581998">
        <w:rPr>
          <w:rFonts w:cs="Arial"/>
          <w:b/>
          <w:sz w:val="20"/>
          <w:szCs w:val="20"/>
        </w:rPr>
        <w:t>CONTRATANTE</w:t>
      </w:r>
      <w:r w:rsidRPr="00581998">
        <w:rPr>
          <w:rFonts w:cs="Arial"/>
          <w:sz w:val="20"/>
          <w:szCs w:val="20"/>
        </w:rPr>
        <w:t xml:space="preserve"> e do outro lado, a empresa XXXX, pessoa jurídica de direito privado, com sede na XXX, inscrita no CNPJ/MF sob nº. XXXXX, neste ato representada por seu Sócio Diretor, XXXXX, portador do RG e CPF: XXXXXXXXX a seguir denominada </w:t>
      </w:r>
      <w:r w:rsidRPr="00581998">
        <w:rPr>
          <w:rFonts w:cs="Arial"/>
          <w:b/>
          <w:sz w:val="20"/>
          <w:szCs w:val="20"/>
        </w:rPr>
        <w:t>CONTRATADA</w:t>
      </w:r>
      <w:r w:rsidRPr="00581998">
        <w:rPr>
          <w:rFonts w:cs="Arial"/>
          <w:sz w:val="20"/>
          <w:szCs w:val="20"/>
        </w:rPr>
        <w:t xml:space="preserve">, têm entre si justo e acordado celebrar o presente contrato para fornecimento, vinculado ao Processo </w:t>
      </w:r>
      <w:r>
        <w:rPr>
          <w:rFonts w:cs="Arial"/>
          <w:sz w:val="20"/>
          <w:szCs w:val="20"/>
        </w:rPr>
        <w:t>de Licitação</w:t>
      </w:r>
      <w:r w:rsidRPr="00581998">
        <w:rPr>
          <w:rFonts w:cs="Arial"/>
          <w:sz w:val="20"/>
          <w:szCs w:val="20"/>
        </w:rPr>
        <w:t xml:space="preserve"> </w:t>
      </w:r>
      <w:r w:rsidRPr="00581998">
        <w:rPr>
          <w:rFonts w:cs="Arial"/>
          <w:b/>
          <w:sz w:val="20"/>
          <w:szCs w:val="20"/>
        </w:rPr>
        <w:t>00x/20xx</w:t>
      </w:r>
      <w:r w:rsidRPr="00581998">
        <w:rPr>
          <w:rFonts w:cs="Arial"/>
          <w:sz w:val="20"/>
          <w:szCs w:val="20"/>
        </w:rPr>
        <w:t xml:space="preserve">, </w:t>
      </w:r>
      <w:r w:rsidRPr="00581998">
        <w:rPr>
          <w:rFonts w:cs="Arial"/>
          <w:b/>
          <w:sz w:val="20"/>
          <w:szCs w:val="20"/>
        </w:rPr>
        <w:t>Pregão Eletrônico nº XXX</w:t>
      </w:r>
      <w:r w:rsidRPr="00581998">
        <w:rPr>
          <w:rFonts w:cs="Arial"/>
          <w:sz w:val="20"/>
          <w:szCs w:val="20"/>
        </w:rPr>
        <w:t xml:space="preserve">, Tipo menor preço por </w:t>
      </w:r>
      <w:r w:rsidR="00540B41">
        <w:rPr>
          <w:rFonts w:cs="Arial"/>
          <w:sz w:val="20"/>
          <w:szCs w:val="20"/>
        </w:rPr>
        <w:t>lote</w:t>
      </w:r>
      <w:r w:rsidRPr="00581998">
        <w:rPr>
          <w:rFonts w:cs="Arial"/>
          <w:sz w:val="20"/>
          <w:szCs w:val="20"/>
        </w:rPr>
        <w:t>, autorizado pela autoridade competente, que se regerá pelas suas</w:t>
      </w:r>
      <w:r>
        <w:rPr>
          <w:rFonts w:cs="Arial"/>
          <w:sz w:val="20"/>
          <w:szCs w:val="20"/>
        </w:rPr>
        <w:t xml:space="preserve"> normas, pela Lei nº 14.133/21, Decreto Municipal n° 3455/2024</w:t>
      </w:r>
      <w:r w:rsidR="00455C36">
        <w:rPr>
          <w:rFonts w:cs="Arial"/>
          <w:sz w:val="20"/>
          <w:szCs w:val="20"/>
        </w:rPr>
        <w:t xml:space="preserve"> </w:t>
      </w:r>
      <w:r w:rsidRPr="00581998">
        <w:rPr>
          <w:rFonts w:cs="Arial"/>
          <w:sz w:val="20"/>
          <w:szCs w:val="20"/>
        </w:rPr>
        <w:t>e pelas demais disposições pertinentes, resolvem celebrar o presente Termo de Contrato, mediante as cláusulas e condições a seguir enunciadas:</w:t>
      </w:r>
    </w:p>
    <w:p w14:paraId="612F0556" w14:textId="77777777" w:rsidR="000D3662" w:rsidRPr="00581998" w:rsidRDefault="000D3662" w:rsidP="00C74612">
      <w:pPr>
        <w:pStyle w:val="SemEspaamento"/>
        <w:spacing w:before="120" w:after="120" w:line="288" w:lineRule="auto"/>
        <w:jc w:val="center"/>
        <w:rPr>
          <w:rFonts w:ascii="Arial" w:hAnsi="Arial" w:cs="Arial"/>
          <w:b/>
        </w:rPr>
      </w:pPr>
    </w:p>
    <w:p w14:paraId="63ECAF46" w14:textId="77777777" w:rsidR="000D3662" w:rsidRDefault="000D3662" w:rsidP="00C74612">
      <w:pPr>
        <w:pStyle w:val="Nivel01"/>
        <w:numPr>
          <w:ilvl w:val="0"/>
          <w:numId w:val="3"/>
        </w:numPr>
        <w:spacing w:before="120" w:after="120" w:line="288" w:lineRule="auto"/>
        <w:rPr>
          <w:b/>
        </w:rPr>
      </w:pPr>
      <w:r w:rsidRPr="00CD5671">
        <w:rPr>
          <w:b/>
        </w:rPr>
        <w:t>CLÁUSULA PRIMEIRA – OBJETO</w:t>
      </w:r>
    </w:p>
    <w:p w14:paraId="3C45F253" w14:textId="4983608F" w:rsidR="00540B41" w:rsidRPr="00540B41" w:rsidRDefault="00540B41" w:rsidP="00540B41">
      <w:pPr>
        <w:pStyle w:val="Nivel2"/>
        <w:widowControl w:val="0"/>
        <w:numPr>
          <w:ilvl w:val="1"/>
          <w:numId w:val="3"/>
        </w:numPr>
        <w:tabs>
          <w:tab w:val="left" w:pos="567"/>
        </w:tabs>
        <w:spacing w:beforeLines="0" w:before="120" w:afterLines="0" w:after="120" w:line="288" w:lineRule="auto"/>
        <w:ind w:left="0" w:hanging="6"/>
        <w:rPr>
          <w:rFonts w:eastAsia="Arial" w:cs="Arial"/>
          <w:color w:val="auto"/>
        </w:rPr>
      </w:pPr>
      <w:r w:rsidRPr="00540B41">
        <w:rPr>
          <w:rFonts w:eastAsia="Arial" w:cs="Arial"/>
          <w:color w:val="auto"/>
        </w:rPr>
        <w:t>A</w:t>
      </w:r>
      <w:r w:rsidRPr="00540B41">
        <w:rPr>
          <w:rFonts w:eastAsia="Arial" w:cs="Arial"/>
          <w:color w:val="auto"/>
        </w:rPr>
        <w:t>quisição de equipamentos e mobiliário, destinados ao atendimento das necessidades do Colégio Municipal de Andaraí, composto por 12 salas de aula, em conformidade com o Convênio de Cooperação Técnica e Financeira nº 278/2022, firmado entre o Município e o Estado da Bahia.</w:t>
      </w:r>
    </w:p>
    <w:p w14:paraId="2DF9D9ED" w14:textId="77777777" w:rsidR="000D3662" w:rsidRDefault="000D3662" w:rsidP="00C74612">
      <w:pPr>
        <w:pStyle w:val="Nivel2"/>
        <w:numPr>
          <w:ilvl w:val="1"/>
          <w:numId w:val="3"/>
        </w:numPr>
        <w:tabs>
          <w:tab w:val="left" w:pos="426"/>
        </w:tabs>
        <w:spacing w:beforeLines="0" w:before="120" w:afterLines="0" w:after="120" w:line="288" w:lineRule="auto"/>
        <w:ind w:left="0" w:firstLine="0"/>
        <w:rPr>
          <w:b/>
        </w:rPr>
      </w:pPr>
      <w:r w:rsidRPr="00581998">
        <w:rPr>
          <w:b/>
        </w:rPr>
        <w:t>Objeto da contratação:</w:t>
      </w:r>
    </w:p>
    <w:tbl>
      <w:tblPr>
        <w:tblW w:w="4938" w:type="pct"/>
        <w:tblInd w:w="108" w:type="dxa"/>
        <w:tblLook w:val="04A0" w:firstRow="1" w:lastRow="0" w:firstColumn="1" w:lastColumn="0" w:noHBand="0" w:noVBand="1"/>
      </w:tblPr>
      <w:tblGrid>
        <w:gridCol w:w="709"/>
        <w:gridCol w:w="1020"/>
        <w:gridCol w:w="1764"/>
        <w:gridCol w:w="1116"/>
        <w:gridCol w:w="1517"/>
        <w:gridCol w:w="1170"/>
        <w:gridCol w:w="1316"/>
      </w:tblGrid>
      <w:tr w:rsidR="000D3662" w:rsidRPr="00581998" w14:paraId="125CF2CF" w14:textId="77777777" w:rsidTr="00723760">
        <w:trPr>
          <w:trHeight w:val="694"/>
        </w:trPr>
        <w:tc>
          <w:tcPr>
            <w:tcW w:w="412" w:type="pct"/>
            <w:tcBorders>
              <w:top w:val="single" w:sz="4" w:space="0" w:color="000000"/>
              <w:left w:val="single" w:sz="4" w:space="0" w:color="000000"/>
              <w:bottom w:val="single" w:sz="4" w:space="0" w:color="000000"/>
              <w:right w:val="single" w:sz="4" w:space="0" w:color="000000"/>
            </w:tcBorders>
          </w:tcPr>
          <w:p w14:paraId="652A33D5" w14:textId="77777777" w:rsidR="000D3662" w:rsidRPr="00581998" w:rsidRDefault="000D3662" w:rsidP="00C74612">
            <w:pPr>
              <w:spacing w:before="120" w:after="120" w:line="288" w:lineRule="auto"/>
              <w:rPr>
                <w:rFonts w:cs="Arial"/>
                <w:sz w:val="20"/>
                <w:szCs w:val="20"/>
              </w:rPr>
            </w:pPr>
            <w:r w:rsidRPr="00581998">
              <w:rPr>
                <w:rFonts w:cs="Arial"/>
                <w:sz w:val="20"/>
                <w:szCs w:val="20"/>
              </w:rPr>
              <w:t xml:space="preserve">Item </w:t>
            </w:r>
          </w:p>
          <w:p w14:paraId="1F13714F" w14:textId="77777777" w:rsidR="000D3662" w:rsidRPr="00581998" w:rsidRDefault="000D3662" w:rsidP="00C74612">
            <w:pPr>
              <w:spacing w:before="120" w:after="120" w:line="288" w:lineRule="auto"/>
              <w:rPr>
                <w:rFonts w:cs="Arial"/>
                <w:sz w:val="20"/>
                <w:szCs w:val="20"/>
              </w:rPr>
            </w:pPr>
          </w:p>
        </w:tc>
        <w:tc>
          <w:tcPr>
            <w:tcW w:w="592" w:type="pct"/>
            <w:tcBorders>
              <w:top w:val="single" w:sz="4" w:space="0" w:color="000000"/>
              <w:left w:val="single" w:sz="4" w:space="0" w:color="000000"/>
              <w:bottom w:val="single" w:sz="4" w:space="0" w:color="000000"/>
              <w:right w:val="single" w:sz="4" w:space="0" w:color="000000"/>
            </w:tcBorders>
            <w:hideMark/>
          </w:tcPr>
          <w:p w14:paraId="47EEB200" w14:textId="77777777" w:rsidR="000D3662" w:rsidRPr="00581998" w:rsidRDefault="000D3662" w:rsidP="00C74612">
            <w:pPr>
              <w:spacing w:before="120" w:after="120" w:line="288" w:lineRule="auto"/>
              <w:rPr>
                <w:rFonts w:cs="Arial"/>
                <w:sz w:val="20"/>
                <w:szCs w:val="20"/>
              </w:rPr>
            </w:pPr>
            <w:r w:rsidRPr="00581998">
              <w:rPr>
                <w:rFonts w:cs="Arial"/>
                <w:sz w:val="20"/>
                <w:szCs w:val="20"/>
              </w:rPr>
              <w:t>Unidade</w:t>
            </w:r>
          </w:p>
        </w:tc>
        <w:tc>
          <w:tcPr>
            <w:tcW w:w="1024" w:type="pct"/>
            <w:tcBorders>
              <w:top w:val="single" w:sz="4" w:space="0" w:color="000000"/>
              <w:left w:val="single" w:sz="4" w:space="0" w:color="000000"/>
              <w:bottom w:val="single" w:sz="4" w:space="0" w:color="000000"/>
              <w:right w:val="single" w:sz="4" w:space="0" w:color="000000"/>
            </w:tcBorders>
            <w:hideMark/>
          </w:tcPr>
          <w:p w14:paraId="2B2F7CB9" w14:textId="77777777" w:rsidR="000D3662" w:rsidRPr="00581998" w:rsidRDefault="000D3662" w:rsidP="00C74612">
            <w:pPr>
              <w:spacing w:before="120" w:after="120" w:line="288" w:lineRule="auto"/>
              <w:rPr>
                <w:rFonts w:cs="Arial"/>
                <w:sz w:val="20"/>
                <w:szCs w:val="20"/>
              </w:rPr>
            </w:pPr>
            <w:r w:rsidRPr="00581998">
              <w:rPr>
                <w:rFonts w:cs="Arial"/>
                <w:sz w:val="20"/>
                <w:szCs w:val="20"/>
              </w:rPr>
              <w:t>Quantidade</w:t>
            </w:r>
          </w:p>
        </w:tc>
        <w:tc>
          <w:tcPr>
            <w:tcW w:w="648" w:type="pct"/>
            <w:tcBorders>
              <w:top w:val="single" w:sz="4" w:space="0" w:color="000000"/>
              <w:left w:val="single" w:sz="4" w:space="0" w:color="000000"/>
              <w:bottom w:val="single" w:sz="4" w:space="0" w:color="000000"/>
              <w:right w:val="single" w:sz="4" w:space="0" w:color="000000"/>
            </w:tcBorders>
            <w:hideMark/>
          </w:tcPr>
          <w:p w14:paraId="57D08D10" w14:textId="77777777" w:rsidR="000D3662" w:rsidRPr="00581998" w:rsidRDefault="000D3662" w:rsidP="00C74612">
            <w:pPr>
              <w:spacing w:before="120" w:after="120" w:line="288" w:lineRule="auto"/>
              <w:rPr>
                <w:rFonts w:cs="Arial"/>
                <w:sz w:val="20"/>
                <w:szCs w:val="20"/>
              </w:rPr>
            </w:pPr>
            <w:r w:rsidRPr="00581998">
              <w:rPr>
                <w:rFonts w:cs="Arial"/>
                <w:sz w:val="20"/>
                <w:szCs w:val="20"/>
              </w:rPr>
              <w:t>Descrição</w:t>
            </w:r>
          </w:p>
        </w:tc>
        <w:tc>
          <w:tcPr>
            <w:tcW w:w="881" w:type="pct"/>
            <w:tcBorders>
              <w:top w:val="single" w:sz="4" w:space="0" w:color="000000"/>
              <w:left w:val="single" w:sz="4" w:space="0" w:color="000000"/>
              <w:bottom w:val="single" w:sz="4" w:space="0" w:color="000000"/>
              <w:right w:val="single" w:sz="4" w:space="0" w:color="000000"/>
            </w:tcBorders>
            <w:hideMark/>
          </w:tcPr>
          <w:p w14:paraId="76C08011" w14:textId="77777777" w:rsidR="000D3662" w:rsidRPr="00581998" w:rsidRDefault="000D3662" w:rsidP="00C74612">
            <w:pPr>
              <w:spacing w:before="120" w:after="120" w:line="288" w:lineRule="auto"/>
              <w:rPr>
                <w:rFonts w:cs="Arial"/>
                <w:sz w:val="20"/>
                <w:szCs w:val="20"/>
              </w:rPr>
            </w:pPr>
            <w:r w:rsidRPr="00581998">
              <w:rPr>
                <w:rFonts w:cs="Arial"/>
                <w:sz w:val="20"/>
                <w:szCs w:val="20"/>
              </w:rPr>
              <w:t>Marca</w:t>
            </w:r>
            <w:r w:rsidR="00110057">
              <w:rPr>
                <w:rFonts w:cs="Arial"/>
                <w:sz w:val="20"/>
                <w:szCs w:val="20"/>
              </w:rPr>
              <w:t>/modelo</w:t>
            </w:r>
          </w:p>
        </w:tc>
        <w:tc>
          <w:tcPr>
            <w:tcW w:w="679" w:type="pct"/>
            <w:tcBorders>
              <w:top w:val="single" w:sz="4" w:space="0" w:color="000000"/>
              <w:left w:val="single" w:sz="4" w:space="0" w:color="000000"/>
              <w:bottom w:val="single" w:sz="4" w:space="0" w:color="000000"/>
              <w:right w:val="single" w:sz="4" w:space="0" w:color="000000"/>
            </w:tcBorders>
            <w:hideMark/>
          </w:tcPr>
          <w:p w14:paraId="51FE0389" w14:textId="77777777" w:rsidR="000D3662" w:rsidRPr="00581998" w:rsidRDefault="000D3662" w:rsidP="00C74612">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65" w:type="pct"/>
            <w:tcBorders>
              <w:top w:val="single" w:sz="4" w:space="0" w:color="000000"/>
              <w:left w:val="single" w:sz="4" w:space="0" w:color="000000"/>
              <w:bottom w:val="single" w:sz="4" w:space="0" w:color="000000"/>
              <w:right w:val="single" w:sz="4" w:space="0" w:color="000000"/>
            </w:tcBorders>
            <w:hideMark/>
          </w:tcPr>
          <w:p w14:paraId="18DA8640" w14:textId="77777777" w:rsidR="000D3662" w:rsidRPr="00581998" w:rsidRDefault="000D3662" w:rsidP="00C74612">
            <w:pPr>
              <w:spacing w:before="120" w:after="120" w:line="288" w:lineRule="auto"/>
              <w:rPr>
                <w:rFonts w:cs="Arial"/>
                <w:sz w:val="20"/>
                <w:szCs w:val="20"/>
              </w:rPr>
            </w:pPr>
            <w:r w:rsidRPr="00581998">
              <w:rPr>
                <w:rFonts w:cs="Arial"/>
                <w:sz w:val="20"/>
                <w:szCs w:val="20"/>
              </w:rPr>
              <w:t>Valor total</w:t>
            </w:r>
          </w:p>
        </w:tc>
      </w:tr>
      <w:tr w:rsidR="000D3662" w:rsidRPr="00581998" w14:paraId="665F3772" w14:textId="77777777" w:rsidTr="00723760">
        <w:tc>
          <w:tcPr>
            <w:tcW w:w="412" w:type="pct"/>
            <w:tcBorders>
              <w:top w:val="single" w:sz="4" w:space="0" w:color="000000"/>
              <w:left w:val="single" w:sz="4" w:space="0" w:color="000000"/>
              <w:bottom w:val="single" w:sz="4" w:space="0" w:color="000000"/>
              <w:right w:val="single" w:sz="4" w:space="0" w:color="000000"/>
            </w:tcBorders>
            <w:hideMark/>
          </w:tcPr>
          <w:p w14:paraId="12DBB376" w14:textId="77777777" w:rsidR="000D3662" w:rsidRPr="00581998" w:rsidRDefault="000D3662" w:rsidP="00C74612">
            <w:pPr>
              <w:spacing w:before="120" w:after="120" w:line="288" w:lineRule="auto"/>
              <w:rPr>
                <w:rFonts w:cs="Arial"/>
                <w:sz w:val="20"/>
                <w:szCs w:val="20"/>
              </w:rPr>
            </w:pPr>
            <w:r w:rsidRPr="00581998">
              <w:rPr>
                <w:rFonts w:cs="Arial"/>
                <w:sz w:val="20"/>
                <w:szCs w:val="20"/>
              </w:rPr>
              <w:t>1</w:t>
            </w:r>
          </w:p>
        </w:tc>
        <w:tc>
          <w:tcPr>
            <w:tcW w:w="592" w:type="pct"/>
            <w:tcBorders>
              <w:top w:val="single" w:sz="4" w:space="0" w:color="000000"/>
              <w:left w:val="single" w:sz="4" w:space="0" w:color="000000"/>
              <w:bottom w:val="single" w:sz="4" w:space="0" w:color="000000"/>
              <w:right w:val="single" w:sz="4" w:space="0" w:color="000000"/>
            </w:tcBorders>
          </w:tcPr>
          <w:p w14:paraId="11807B8E" w14:textId="77777777" w:rsidR="000D3662" w:rsidRPr="00581998" w:rsidRDefault="000D3662" w:rsidP="00C74612">
            <w:pPr>
              <w:spacing w:before="120" w:after="120" w:line="288" w:lineRule="auto"/>
              <w:rPr>
                <w:rFonts w:cs="Arial"/>
                <w:sz w:val="20"/>
                <w:szCs w:val="20"/>
              </w:rPr>
            </w:pPr>
          </w:p>
        </w:tc>
        <w:tc>
          <w:tcPr>
            <w:tcW w:w="1024" w:type="pct"/>
            <w:tcBorders>
              <w:top w:val="single" w:sz="4" w:space="0" w:color="000000"/>
              <w:left w:val="single" w:sz="4" w:space="0" w:color="000000"/>
              <w:bottom w:val="single" w:sz="4" w:space="0" w:color="000000"/>
              <w:right w:val="single" w:sz="4" w:space="0" w:color="000000"/>
            </w:tcBorders>
          </w:tcPr>
          <w:p w14:paraId="0910A738" w14:textId="77777777" w:rsidR="000D3662" w:rsidRPr="00581998" w:rsidRDefault="000D3662" w:rsidP="00C74612">
            <w:pPr>
              <w:spacing w:before="120" w:after="120" w:line="288" w:lineRule="auto"/>
              <w:rPr>
                <w:rFonts w:cs="Arial"/>
                <w:sz w:val="20"/>
                <w:szCs w:val="20"/>
              </w:rPr>
            </w:pPr>
          </w:p>
        </w:tc>
        <w:tc>
          <w:tcPr>
            <w:tcW w:w="648" w:type="pct"/>
            <w:tcBorders>
              <w:top w:val="single" w:sz="4" w:space="0" w:color="000000"/>
              <w:left w:val="single" w:sz="4" w:space="0" w:color="000000"/>
              <w:bottom w:val="single" w:sz="4" w:space="0" w:color="000000"/>
              <w:right w:val="single" w:sz="4" w:space="0" w:color="000000"/>
            </w:tcBorders>
          </w:tcPr>
          <w:p w14:paraId="5EEBBE66" w14:textId="77777777" w:rsidR="000D3662" w:rsidRPr="00581998" w:rsidRDefault="000D3662" w:rsidP="00C74612">
            <w:pPr>
              <w:spacing w:before="120" w:after="120" w:line="288" w:lineRule="auto"/>
              <w:rPr>
                <w:rFonts w:cs="Arial"/>
                <w:sz w:val="20"/>
                <w:szCs w:val="20"/>
              </w:rPr>
            </w:pPr>
          </w:p>
        </w:tc>
        <w:tc>
          <w:tcPr>
            <w:tcW w:w="881" w:type="pct"/>
            <w:tcBorders>
              <w:top w:val="single" w:sz="4" w:space="0" w:color="000000"/>
              <w:left w:val="single" w:sz="4" w:space="0" w:color="000000"/>
              <w:bottom w:val="single" w:sz="4" w:space="0" w:color="000000"/>
              <w:right w:val="single" w:sz="4" w:space="0" w:color="000000"/>
            </w:tcBorders>
          </w:tcPr>
          <w:p w14:paraId="14F42B98" w14:textId="77777777" w:rsidR="000D3662" w:rsidRPr="00581998" w:rsidRDefault="000D3662" w:rsidP="00C74612">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tcPr>
          <w:p w14:paraId="76392634" w14:textId="77777777" w:rsidR="000D3662" w:rsidRPr="00581998" w:rsidRDefault="000D3662" w:rsidP="00C74612">
            <w:pPr>
              <w:spacing w:before="120" w:after="120" w:line="288" w:lineRule="auto"/>
              <w:rPr>
                <w:rFonts w:cs="Arial"/>
                <w:sz w:val="20"/>
                <w:szCs w:val="20"/>
              </w:rPr>
            </w:pPr>
          </w:p>
        </w:tc>
        <w:tc>
          <w:tcPr>
            <w:tcW w:w="765" w:type="pct"/>
            <w:tcBorders>
              <w:top w:val="single" w:sz="4" w:space="0" w:color="000000"/>
              <w:left w:val="single" w:sz="4" w:space="0" w:color="000000"/>
              <w:bottom w:val="single" w:sz="4" w:space="0" w:color="000000"/>
              <w:right w:val="single" w:sz="4" w:space="0" w:color="000000"/>
            </w:tcBorders>
          </w:tcPr>
          <w:p w14:paraId="097B9DBE" w14:textId="77777777" w:rsidR="000D3662" w:rsidRPr="00581998" w:rsidRDefault="000D3662" w:rsidP="00C74612">
            <w:pPr>
              <w:spacing w:before="120" w:after="120" w:line="288" w:lineRule="auto"/>
              <w:rPr>
                <w:rFonts w:cs="Arial"/>
                <w:sz w:val="20"/>
                <w:szCs w:val="20"/>
              </w:rPr>
            </w:pPr>
          </w:p>
        </w:tc>
      </w:tr>
    </w:tbl>
    <w:p w14:paraId="6DDEFDCF" w14:textId="77777777" w:rsidR="000D3662" w:rsidRDefault="000D3662" w:rsidP="00C74612">
      <w:pPr>
        <w:pStyle w:val="Nivel01"/>
        <w:numPr>
          <w:ilvl w:val="0"/>
          <w:numId w:val="3"/>
        </w:numPr>
        <w:spacing w:before="120" w:after="120" w:line="288" w:lineRule="auto"/>
        <w:rPr>
          <w:b/>
        </w:rPr>
      </w:pPr>
      <w:r w:rsidRPr="00CD5671">
        <w:rPr>
          <w:b/>
        </w:rPr>
        <w:t>CLÁUSULA SEGUNDA – DO VALOR</w:t>
      </w:r>
    </w:p>
    <w:p w14:paraId="1EBBCF89"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O CONTRATANTE pagará ao CONTRATADO os preços previstos em sua proposta, que é parte integrante deste contrato</w:t>
      </w:r>
      <w:r w:rsidRPr="00581998">
        <w:rPr>
          <w:rFonts w:eastAsia="Arial"/>
          <w:szCs w:val="22"/>
        </w:rPr>
        <w:t>.</w:t>
      </w:r>
    </w:p>
    <w:p w14:paraId="26156C73" w14:textId="77777777" w:rsidR="000D3662" w:rsidRPr="00581998" w:rsidRDefault="000D3662" w:rsidP="00C74612">
      <w:pPr>
        <w:pStyle w:val="Nivel2"/>
        <w:numPr>
          <w:ilvl w:val="1"/>
          <w:numId w:val="2"/>
        </w:numPr>
        <w:spacing w:beforeLines="0" w:before="120" w:afterLines="0" w:after="120" w:line="288" w:lineRule="auto"/>
      </w:pPr>
      <w:r w:rsidRPr="00581998">
        <w:t xml:space="preserve">O valor da contratação é de </w:t>
      </w:r>
      <w:r w:rsidRPr="00A7196F">
        <w:rPr>
          <w:color w:val="FF0000"/>
        </w:rPr>
        <w:t xml:space="preserve">R$ </w:t>
      </w:r>
      <w:proofErr w:type="spellStart"/>
      <w:r w:rsidRPr="00A7196F">
        <w:rPr>
          <w:color w:val="FF0000"/>
        </w:rPr>
        <w:t>xxxxxx,xx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14:paraId="1EEE3BAA" w14:textId="77777777" w:rsidR="0042239C" w:rsidRDefault="000D3662" w:rsidP="00C74612">
      <w:pPr>
        <w:pStyle w:val="Nivel2"/>
        <w:numPr>
          <w:ilvl w:val="1"/>
          <w:numId w:val="2"/>
        </w:numPr>
        <w:spacing w:beforeLines="0" w:before="120" w:afterLines="0" w:after="120" w:line="288"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14:paraId="3473B1F7" w14:textId="77777777" w:rsidR="000D3662" w:rsidRDefault="000D3662" w:rsidP="00C74612">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14:paraId="557F15F7"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rPr>
          <w:rFonts w:eastAsia="Arial"/>
        </w:rPr>
        <w:t>Vinculam esta contratação, independentemente de transcrição:</w:t>
      </w:r>
    </w:p>
    <w:p w14:paraId="077A7847" w14:textId="77777777" w:rsidR="000D3662" w:rsidRPr="00581998" w:rsidRDefault="000D3662" w:rsidP="00C74612">
      <w:pPr>
        <w:pStyle w:val="Nivel3"/>
        <w:numPr>
          <w:ilvl w:val="2"/>
          <w:numId w:val="2"/>
        </w:numPr>
        <w:spacing w:line="288" w:lineRule="auto"/>
        <w:ind w:left="284" w:firstLine="0"/>
      </w:pPr>
      <w:r w:rsidRPr="00581998">
        <w:rPr>
          <w:rFonts w:eastAsia="Arial"/>
        </w:rPr>
        <w:t>O Termo de Referência;</w:t>
      </w:r>
    </w:p>
    <w:p w14:paraId="00650394" w14:textId="77777777" w:rsidR="000D3662" w:rsidRPr="00581998" w:rsidRDefault="000D3662" w:rsidP="00C74612">
      <w:pPr>
        <w:pStyle w:val="Nivel3"/>
        <w:numPr>
          <w:ilvl w:val="2"/>
          <w:numId w:val="2"/>
        </w:numPr>
        <w:spacing w:line="288" w:lineRule="auto"/>
        <w:ind w:left="284" w:firstLine="0"/>
      </w:pPr>
      <w:r w:rsidRPr="00581998">
        <w:rPr>
          <w:rFonts w:eastAsia="Arial"/>
        </w:rPr>
        <w:t>O Edital da Licitação;</w:t>
      </w:r>
    </w:p>
    <w:p w14:paraId="3E46F8B1" w14:textId="77777777" w:rsidR="000D3662" w:rsidRPr="00581998" w:rsidRDefault="000D3662" w:rsidP="00C74612">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14:paraId="43BF736C" w14:textId="77777777" w:rsidR="000D3662" w:rsidRPr="00581998" w:rsidRDefault="000D3662" w:rsidP="00C74612">
      <w:pPr>
        <w:pStyle w:val="Nivel3"/>
        <w:numPr>
          <w:ilvl w:val="2"/>
          <w:numId w:val="2"/>
        </w:numPr>
        <w:spacing w:line="288" w:lineRule="auto"/>
        <w:ind w:left="284" w:firstLine="0"/>
      </w:pPr>
      <w:r w:rsidRPr="00581998">
        <w:rPr>
          <w:rFonts w:eastAsia="Arial"/>
        </w:rPr>
        <w:t>Eventuais anexos dos documentos supracitados.</w:t>
      </w:r>
    </w:p>
    <w:p w14:paraId="22BBC549"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rPr>
          <w:rFonts w:eastAsia="Arial"/>
        </w:rPr>
        <w:t xml:space="preserve">A formalização de contrato presume que o </w:t>
      </w:r>
      <w:r w:rsidRPr="00581998">
        <w:rPr>
          <w:rFonts w:eastAsia="Arial"/>
          <w:b/>
        </w:rPr>
        <w:t>CONTRATADO:</w:t>
      </w:r>
    </w:p>
    <w:p w14:paraId="188C4D33" w14:textId="77777777" w:rsidR="000D3662" w:rsidRPr="00581998" w:rsidRDefault="000D3662" w:rsidP="00C74612">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obteve do </w:t>
      </w:r>
      <w:r w:rsidRPr="00581998">
        <w:rPr>
          <w:rFonts w:eastAsia="Arial"/>
          <w:b/>
          <w:smallCaps/>
        </w:rPr>
        <w:t>CONTRATANTE</w:t>
      </w:r>
      <w:r w:rsidRPr="00581998">
        <w:rPr>
          <w:rFonts w:eastAsia="Arial"/>
        </w:rPr>
        <w:t xml:space="preserve"> as informações necessárias à sua execução;</w:t>
      </w:r>
    </w:p>
    <w:p w14:paraId="597A6289" w14:textId="77777777" w:rsidR="000D3662" w:rsidRPr="00581998" w:rsidRDefault="000D3662" w:rsidP="00C74612">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14:paraId="472306C6" w14:textId="77777777" w:rsidR="000D3662" w:rsidRPr="00455C36" w:rsidRDefault="000D3662" w:rsidP="00C74612">
      <w:pPr>
        <w:pStyle w:val="Nivel2"/>
        <w:numPr>
          <w:ilvl w:val="1"/>
          <w:numId w:val="2"/>
        </w:numPr>
        <w:spacing w:beforeLines="0" w:before="120" w:afterLines="0" w:after="120" w:line="288" w:lineRule="auto"/>
        <w:ind w:left="0" w:firstLine="0"/>
      </w:pPr>
      <w:r w:rsidRPr="00581998">
        <w:rPr>
          <w:rFonts w:eastAsia="Arial"/>
        </w:rPr>
        <w:t xml:space="preserve"> Serão incorporados ao presente contrato, mediante TERMOS DE APOSTILAMENTO E ADITIVOS, modificações que sejam necessárias, especificações, prazos, atualização de preços.</w:t>
      </w:r>
    </w:p>
    <w:p w14:paraId="25C7AE13" w14:textId="77777777" w:rsidR="000B2B21" w:rsidRDefault="000D3662" w:rsidP="00C74612">
      <w:pPr>
        <w:pStyle w:val="Nivel01"/>
        <w:numPr>
          <w:ilvl w:val="0"/>
          <w:numId w:val="3"/>
        </w:numPr>
        <w:spacing w:before="120" w:after="120" w:line="288" w:lineRule="auto"/>
        <w:rPr>
          <w:b/>
        </w:rPr>
      </w:pPr>
      <w:r w:rsidRPr="00CD5671">
        <w:rPr>
          <w:b/>
        </w:rPr>
        <w:t>CLÁUSULA QUARTA – VIGÊNCIA E PRORROGAÇÃO</w:t>
      </w:r>
    </w:p>
    <w:p w14:paraId="786DE810" w14:textId="77777777"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 xml:space="preserve">O prazo de vigência da contratação será até </w:t>
      </w:r>
      <w:r w:rsidR="00FE75A3">
        <w:rPr>
          <w:rFonts w:eastAsia="Arial"/>
        </w:rPr>
        <w:t xml:space="preserve">12 </w:t>
      </w:r>
      <w:r w:rsidR="00455C36">
        <w:rPr>
          <w:rFonts w:eastAsia="Arial"/>
        </w:rPr>
        <w:t>(</w:t>
      </w:r>
      <w:r w:rsidR="00FE75A3">
        <w:rPr>
          <w:rFonts w:eastAsia="Arial"/>
        </w:rPr>
        <w:t>doze</w:t>
      </w:r>
      <w:r w:rsidR="00455C36">
        <w:rPr>
          <w:rFonts w:eastAsia="Arial"/>
        </w:rPr>
        <w:t>) meses</w:t>
      </w:r>
      <w:r w:rsidRPr="00581998">
        <w:rPr>
          <w:rFonts w:eastAsia="Arial"/>
        </w:rPr>
        <w:t>, podendo ser p</w:t>
      </w:r>
      <w:r w:rsidR="00455C36">
        <w:rPr>
          <w:rFonts w:eastAsia="Arial"/>
        </w:rPr>
        <w:t xml:space="preserve">rorrogada, nas hipóteses e nos </w:t>
      </w:r>
      <w:r w:rsidRPr="00581998">
        <w:rPr>
          <w:rFonts w:eastAsia="Arial"/>
        </w:rPr>
        <w:t xml:space="preserve">termos do </w:t>
      </w:r>
      <w:hyperlink r:id="rId7" w:anchor="art105" w:history="1">
        <w:r w:rsidRPr="00581998">
          <w:rPr>
            <w:rFonts w:eastAsia="Arial"/>
          </w:rPr>
          <w:t>artigo 105 a 114 da Lei n° 14.133, de 2021</w:t>
        </w:r>
      </w:hyperlink>
      <w:r w:rsidRPr="00581998">
        <w:rPr>
          <w:rFonts w:eastAsia="Arial"/>
        </w:rPr>
        <w:t>.</w:t>
      </w:r>
    </w:p>
    <w:p w14:paraId="2B6CB3DC" w14:textId="77777777"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O contratado não tem direito subjetivo à prorrogação contratual.</w:t>
      </w:r>
    </w:p>
    <w:p w14:paraId="043CD71E" w14:textId="77777777"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A prorrogação de contrato deverá ser promovida mediante celebração de termo aditivo.</w:t>
      </w:r>
    </w:p>
    <w:p w14:paraId="2D15455C" w14:textId="77777777"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14:paraId="24129B63" w14:textId="77777777" w:rsidR="000D3662" w:rsidRPr="00CD5671" w:rsidRDefault="000D3662" w:rsidP="00C74612">
      <w:pPr>
        <w:pStyle w:val="Nivel01"/>
        <w:numPr>
          <w:ilvl w:val="0"/>
          <w:numId w:val="3"/>
        </w:numPr>
        <w:spacing w:before="120" w:after="120" w:line="288" w:lineRule="auto"/>
        <w:rPr>
          <w:b/>
        </w:rPr>
      </w:pPr>
      <w:r w:rsidRPr="00CD5671">
        <w:rPr>
          <w:b/>
        </w:rPr>
        <w:t xml:space="preserve">CLÁUSULA QUINTA – MODELOS DE EXECUÇÃO E GESTÃO CONTRATUAIS </w:t>
      </w:r>
    </w:p>
    <w:p w14:paraId="78DFEAF2" w14:textId="77777777" w:rsidR="001C2D74" w:rsidRDefault="000D3662" w:rsidP="001C2D74">
      <w:pPr>
        <w:pStyle w:val="Nivel2"/>
        <w:numPr>
          <w:ilvl w:val="1"/>
          <w:numId w:val="2"/>
        </w:numPr>
        <w:spacing w:beforeLines="0" w:before="120" w:afterLines="0" w:after="120" w:line="288" w:lineRule="auto"/>
        <w:ind w:left="0" w:firstLine="0"/>
        <w:rPr>
          <w:rFonts w:eastAsia="Arial"/>
        </w:rPr>
      </w:pPr>
      <w:r w:rsidRPr="00581998">
        <w:rPr>
          <w:rFonts w:eastAsia="Arial"/>
        </w:rPr>
        <w:t>O regime de execução contratual, os modelos de gestão e de execução, assim como os p</w:t>
      </w:r>
      <w:r w:rsidR="008E34C9">
        <w:rPr>
          <w:rFonts w:eastAsia="Arial"/>
        </w:rPr>
        <w:t xml:space="preserve">razos e condições de conclusão </w:t>
      </w:r>
      <w:r w:rsidRPr="00581998">
        <w:rPr>
          <w:rFonts w:eastAsia="Arial"/>
        </w:rPr>
        <w:t xml:space="preserve">entrega, observação e recebimento do objeto </w:t>
      </w:r>
      <w:r w:rsidR="009E6448">
        <w:rPr>
          <w:rFonts w:eastAsia="Arial"/>
        </w:rPr>
        <w:t>constam no Termo de Referência</w:t>
      </w:r>
      <w:r w:rsidRPr="00581998">
        <w:rPr>
          <w:rFonts w:eastAsia="Arial"/>
        </w:rPr>
        <w:t>.</w:t>
      </w:r>
    </w:p>
    <w:p w14:paraId="4FCDBE94" w14:textId="77777777" w:rsidR="00540B41" w:rsidRDefault="001C2D74" w:rsidP="00540B41">
      <w:pPr>
        <w:pStyle w:val="Nivel2"/>
        <w:numPr>
          <w:ilvl w:val="1"/>
          <w:numId w:val="2"/>
        </w:numPr>
        <w:spacing w:beforeLines="0" w:before="120" w:afterLines="0" w:after="120" w:line="288" w:lineRule="auto"/>
        <w:ind w:left="0" w:firstLine="0"/>
        <w:rPr>
          <w:rFonts w:eastAsia="Arial"/>
        </w:rPr>
      </w:pPr>
      <w:r w:rsidRPr="001C2D74">
        <w:rPr>
          <w:rFonts w:eastAsia="Arial"/>
        </w:rPr>
        <w:t>A ordem de fornecimento do material será enviada para o e-mail fornecido pela empresa, contendo o quantitativo do material requisitado pela Secretaria, e a entrega do objeto será realizada no prazo máximo de 1</w:t>
      </w:r>
      <w:r w:rsidR="00540B41">
        <w:rPr>
          <w:rFonts w:eastAsia="Arial"/>
        </w:rPr>
        <w:t>5</w:t>
      </w:r>
      <w:r w:rsidRPr="001C2D74">
        <w:rPr>
          <w:rFonts w:eastAsia="Arial"/>
        </w:rPr>
        <w:t xml:space="preserve"> (</w:t>
      </w:r>
      <w:r w:rsidR="00540B41">
        <w:rPr>
          <w:rFonts w:eastAsia="Arial"/>
        </w:rPr>
        <w:t>quinze</w:t>
      </w:r>
      <w:r w:rsidRPr="001C2D74">
        <w:rPr>
          <w:rFonts w:eastAsia="Arial"/>
        </w:rPr>
        <w:t>) dias corrido, após o pedido, podendo ser prorrogado desde que comunicado com ‘’02 (dois)’’ dia de antecedência e aprovado pela gestão;</w:t>
      </w:r>
    </w:p>
    <w:p w14:paraId="549B6F6E" w14:textId="4BC4967B" w:rsidR="00540B41" w:rsidRPr="00540B41" w:rsidRDefault="00540B41" w:rsidP="00540B41">
      <w:pPr>
        <w:pStyle w:val="Nivel2"/>
        <w:numPr>
          <w:ilvl w:val="1"/>
          <w:numId w:val="2"/>
        </w:numPr>
        <w:spacing w:beforeLines="0" w:before="120" w:afterLines="0" w:after="120" w:line="288" w:lineRule="auto"/>
        <w:ind w:left="0" w:firstLine="0"/>
        <w:rPr>
          <w:rFonts w:eastAsia="Arial"/>
        </w:rPr>
      </w:pPr>
      <w:r w:rsidRPr="00540B41">
        <w:rPr>
          <w:rFonts w:eastAsia="Arial"/>
        </w:rPr>
        <w:t>LOCAL DA ENTREGA: Os produtos licitados deverão ser entregues no Colégio Municipal de Andaraí, localizada na Rua do Campo, Alto do Ibirapitanga, neste município, no horário das 8:00h às 12:00h e das 13:00h às 17:00h, nos dias úteis.</w:t>
      </w:r>
    </w:p>
    <w:p w14:paraId="736BFFC2" w14:textId="77777777" w:rsidR="00F37971" w:rsidRPr="00F37971" w:rsidRDefault="00FE75A3" w:rsidP="00F37971">
      <w:pPr>
        <w:pStyle w:val="Nivel2"/>
        <w:numPr>
          <w:ilvl w:val="1"/>
          <w:numId w:val="2"/>
        </w:numPr>
        <w:spacing w:beforeLines="0" w:before="120" w:afterLines="0" w:after="120" w:line="288" w:lineRule="auto"/>
        <w:ind w:left="0" w:firstLine="0"/>
        <w:rPr>
          <w:rFonts w:eastAsia="Arial"/>
        </w:rPr>
      </w:pPr>
      <w:r w:rsidRPr="009D7A9A">
        <w:t xml:space="preserve">Comunicar à Contratante, no prazo máximo de </w:t>
      </w:r>
      <w:r w:rsidR="00F37971">
        <w:t>2</w:t>
      </w:r>
      <w:r w:rsidRPr="009D7A9A">
        <w:t xml:space="preserve"> (</w:t>
      </w:r>
      <w:r w:rsidR="00F37971">
        <w:t>dois</w:t>
      </w:r>
      <w:r w:rsidRPr="009D7A9A">
        <w:t xml:space="preserve">) </w:t>
      </w:r>
      <w:r w:rsidR="00C322B6">
        <w:t>dias</w:t>
      </w:r>
      <w:r w:rsidRPr="009D7A9A">
        <w:t xml:space="preserve"> que antecede a data da entrega, os motivos que impossibilitem o cumprimento do prazo previsto, com a devida comprovação;</w:t>
      </w:r>
    </w:p>
    <w:p w14:paraId="113FAFFD" w14:textId="77777777" w:rsidR="00FE75A3" w:rsidRDefault="003768F1" w:rsidP="00723760">
      <w:pPr>
        <w:pStyle w:val="Nivel2"/>
        <w:numPr>
          <w:ilvl w:val="1"/>
          <w:numId w:val="2"/>
        </w:numPr>
        <w:spacing w:beforeLines="0" w:before="120" w:afterLines="0" w:after="120" w:line="288" w:lineRule="auto"/>
        <w:ind w:left="0" w:firstLine="0"/>
      </w:pPr>
      <w:r w:rsidRPr="003768F1">
        <w:lastRenderedPageBreak/>
        <w:t xml:space="preserve">Os </w:t>
      </w:r>
      <w:r w:rsidR="001C2D74">
        <w:t xml:space="preserve">itens </w:t>
      </w:r>
      <w:r w:rsidRPr="003768F1">
        <w:t>deverão ser entregues de acordo com a solicitação realizada pelo Setor de Compras da secretaria requisitante, no horário das 8:00h às 12:00h e das 14:00h às 18:00h, nos dias úteis, e/ou no local constante da ordem de compra dentro do território Municipal de Andaraí, CEP: 46.830-000</w:t>
      </w:r>
      <w:r w:rsidR="00F37971" w:rsidRPr="00F37971">
        <w:t>.</w:t>
      </w:r>
    </w:p>
    <w:p w14:paraId="4C64527B" w14:textId="77777777" w:rsidR="001C2D74" w:rsidRDefault="00F41764" w:rsidP="001C2D74">
      <w:pPr>
        <w:pStyle w:val="Nivel2"/>
        <w:numPr>
          <w:ilvl w:val="1"/>
          <w:numId w:val="2"/>
        </w:numPr>
        <w:spacing w:beforeLines="0" w:before="120" w:afterLines="0" w:after="120" w:line="288" w:lineRule="auto"/>
        <w:ind w:left="0" w:firstLine="0"/>
      </w:pPr>
      <w:r w:rsidRPr="00F41764">
        <w:t>Os itens deverão possuir garantia mínima de 12 (doze) meses, contra defeitos de fabricação, desempenho e vícios ocultos</w:t>
      </w:r>
      <w:r>
        <w:t>.</w:t>
      </w:r>
    </w:p>
    <w:p w14:paraId="3FBD03E9" w14:textId="77777777" w:rsidR="00F41764" w:rsidRPr="00F41764" w:rsidRDefault="00F41764" w:rsidP="00F41764">
      <w:pPr>
        <w:pStyle w:val="Nivel2"/>
        <w:numPr>
          <w:ilvl w:val="1"/>
          <w:numId w:val="2"/>
        </w:numPr>
        <w:spacing w:beforeLines="0" w:before="120" w:afterLines="0" w:after="120" w:line="288" w:lineRule="auto"/>
        <w:ind w:left="0" w:firstLine="0"/>
      </w:pPr>
      <w:r w:rsidRPr="00F41764">
        <w:t>O atendimento em garantia incluirá suporte técnico, trocas, reparos e substituição de peças ou equipamentos, sem custos adicionais para a Administração.</w:t>
      </w:r>
    </w:p>
    <w:p w14:paraId="514BE992" w14:textId="77777777" w:rsidR="00FE75A3" w:rsidRPr="00FE75A3" w:rsidRDefault="003768F1" w:rsidP="00C74612">
      <w:pPr>
        <w:pStyle w:val="Nivel2"/>
        <w:numPr>
          <w:ilvl w:val="1"/>
          <w:numId w:val="2"/>
        </w:numPr>
        <w:spacing w:beforeLines="0" w:before="120" w:afterLines="0" w:after="120" w:line="288" w:lineRule="auto"/>
        <w:ind w:left="0" w:firstLine="0"/>
        <w:rPr>
          <w:rFonts w:eastAsia="Arial"/>
        </w:rPr>
      </w:pPr>
      <w:r>
        <w:rPr>
          <w:rFonts w:cs="Arial"/>
          <w:shd w:val="clear" w:color="auto" w:fill="FFFFFF"/>
        </w:rPr>
        <w:t xml:space="preserve">O transporte e a entrega dos </w:t>
      </w:r>
      <w:r w:rsidR="00F41764">
        <w:rPr>
          <w:rFonts w:cs="Arial"/>
          <w:shd w:val="clear" w:color="auto" w:fill="FFFFFF"/>
        </w:rPr>
        <w:t>itens</w:t>
      </w:r>
      <w:r>
        <w:rPr>
          <w:rFonts w:cs="Arial"/>
          <w:shd w:val="clear" w:color="auto" w:fill="FFFFFF"/>
        </w:rPr>
        <w:t xml:space="preserve"> </w:t>
      </w:r>
      <w:r w:rsidRPr="00655812">
        <w:rPr>
          <w:rFonts w:cs="Arial"/>
          <w:shd w:val="clear" w:color="auto" w:fill="FFFFFF"/>
        </w:rPr>
        <w:t>no local designado serão de responsabilidade exclusiva da empresa vencedora, sem que qualquer custo adicional possa ser incluído posteriormente</w:t>
      </w:r>
      <w:r w:rsidR="00FE75A3">
        <w:rPr>
          <w:szCs w:val="33"/>
        </w:rPr>
        <w:t>.</w:t>
      </w:r>
    </w:p>
    <w:p w14:paraId="684C5D67" w14:textId="77777777" w:rsidR="00FE75A3" w:rsidRPr="00FE75A3" w:rsidRDefault="003768F1" w:rsidP="00723760">
      <w:pPr>
        <w:pStyle w:val="Nivel2"/>
        <w:numPr>
          <w:ilvl w:val="1"/>
          <w:numId w:val="2"/>
        </w:numPr>
        <w:spacing w:beforeLines="0" w:before="120" w:afterLines="0" w:after="120" w:line="288" w:lineRule="auto"/>
        <w:ind w:left="0" w:firstLine="0"/>
        <w:rPr>
          <w:rFonts w:eastAsia="Arial"/>
        </w:rPr>
      </w:pPr>
      <w:r w:rsidRPr="003768F1">
        <w:rPr>
          <w:rFonts w:cs="Arial"/>
        </w:rPr>
        <w:t xml:space="preserve">Os </w:t>
      </w:r>
      <w:r w:rsidR="00F41764">
        <w:rPr>
          <w:rFonts w:cs="Arial"/>
        </w:rPr>
        <w:t>itens</w:t>
      </w:r>
      <w:r w:rsidRPr="003768F1">
        <w:rPr>
          <w:rFonts w:cs="Arial"/>
        </w:rPr>
        <w:t xml:space="preserve"> no momento da entrega devem estar em boas condições, permitindo-se ao responsável pelo recebimento a conferência das condições de entrega dos equipamentos e a recusa no caso de equipamento fora da especificação ou com qualidade duvidosa</w:t>
      </w:r>
      <w:r w:rsidR="00FE75A3" w:rsidRPr="00FE75A3">
        <w:rPr>
          <w:rFonts w:cs="Arial"/>
        </w:rPr>
        <w:t>.</w:t>
      </w:r>
    </w:p>
    <w:p w14:paraId="54A830AD" w14:textId="77777777" w:rsidR="00FE75A3" w:rsidRDefault="004C0B2A" w:rsidP="00C74612">
      <w:pPr>
        <w:pStyle w:val="Nivel2"/>
        <w:numPr>
          <w:ilvl w:val="1"/>
          <w:numId w:val="2"/>
        </w:numPr>
        <w:spacing w:beforeLines="0" w:before="120" w:afterLines="0" w:after="120" w:line="288" w:lineRule="auto"/>
        <w:ind w:left="0" w:firstLine="0"/>
        <w:rPr>
          <w:rFonts w:cs="Arial"/>
        </w:rPr>
      </w:pPr>
      <w:r w:rsidRPr="009B7386">
        <w:t>Não serão aceitos produtos em desacordo com as especificações constantes do pr</w:t>
      </w:r>
      <w:r>
        <w:t>esente Termo de Referência</w:t>
      </w:r>
      <w:r w:rsidR="00FE75A3" w:rsidRPr="00FE75A3">
        <w:rPr>
          <w:rFonts w:cs="Arial"/>
        </w:rPr>
        <w:t>.</w:t>
      </w:r>
    </w:p>
    <w:p w14:paraId="53604B24" w14:textId="77777777" w:rsidR="00FE75A3" w:rsidRPr="00FE75A3" w:rsidRDefault="004C0B2A" w:rsidP="00C74612">
      <w:pPr>
        <w:pStyle w:val="Nivel2"/>
        <w:numPr>
          <w:ilvl w:val="1"/>
          <w:numId w:val="2"/>
        </w:numPr>
        <w:spacing w:beforeLines="0" w:before="120" w:afterLines="0" w:after="120" w:line="288" w:lineRule="auto"/>
        <w:ind w:left="0" w:firstLine="0"/>
        <w:rPr>
          <w:rFonts w:cs="Arial"/>
        </w:rPr>
      </w:pPr>
      <w:r>
        <w:t>Os itens</w:t>
      </w:r>
      <w:r w:rsidRPr="00272F0C">
        <w:t xml:space="preserve"> devem estar em perfeito estado, sem violações, </w:t>
      </w:r>
      <w:r>
        <w:t>sem amassados</w:t>
      </w:r>
      <w:r w:rsidRPr="00272F0C">
        <w:t xml:space="preserve"> e dentro das especificações solicitadas</w:t>
      </w:r>
      <w:r w:rsidR="00FE75A3" w:rsidRPr="00FE75A3">
        <w:rPr>
          <w:rFonts w:cs="Arial"/>
          <w:iCs/>
        </w:rPr>
        <w:t>.</w:t>
      </w:r>
    </w:p>
    <w:p w14:paraId="302F8C4E"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B265937"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Disposição na Nota Fiscal ou documento que o acompanhe de que, à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79395464"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2767701F" w14:textId="77777777" w:rsidR="000D3662" w:rsidRPr="000B2B21" w:rsidRDefault="000D3662" w:rsidP="00C74612">
      <w:pPr>
        <w:pStyle w:val="Nivel2"/>
        <w:numPr>
          <w:ilvl w:val="1"/>
          <w:numId w:val="2"/>
        </w:numPr>
        <w:spacing w:beforeLines="0" w:before="120" w:afterLines="0" w:after="120" w:line="288" w:lineRule="auto"/>
        <w:ind w:left="0" w:firstLine="0"/>
      </w:pPr>
      <w:r w:rsidRPr="000B2B21">
        <w:t>Em havendo irregularidade do objeto, conforme inciso anterior, o fornecedor será notificado via A.R</w:t>
      </w:r>
      <w:r w:rsidR="00F41764">
        <w:t>. ou e-mail e terá o prazo de 8</w:t>
      </w:r>
      <w:r w:rsidR="00FE75A3">
        <w:t xml:space="preserve"> </w:t>
      </w:r>
      <w:r w:rsidRPr="000B2B21">
        <w:t>dias para a substituição do objeto, às suas custas, sem prejuízo de eventual aplicação de sanções administrativas.</w:t>
      </w:r>
    </w:p>
    <w:p w14:paraId="46452F67"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No caso de indícios de irregularidade do objeto, seja em relação a quantidade entregue, seja em relação à qualidade ou dimensões, em relação à parte do objeto entregue, será notificada a empresa (via A.R. ou e-mail), na forma do inciso anterior, bem como, solicitado à empresa a emissão de Nota Fiscal pertinente à parcela incontroversa (regular) do objeto para liquidação e pagamento, conforme art. 143 da Lei 14.133/21.</w:t>
      </w:r>
    </w:p>
    <w:p w14:paraId="67384999"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O recebimento definitivo ocorrerá no prazo de </w:t>
      </w:r>
      <w:r w:rsidR="00F41764">
        <w:t>5</w:t>
      </w:r>
      <w:r w:rsidRPr="00581998">
        <w:t xml:space="preserve"> dias úteis, a contar do recebimento da nota fiscal ou instrumento de cobrança equivalente pela Administração, após a verificação da qualidade e quantidade do material e </w:t>
      </w:r>
      <w:proofErr w:type="spellStart"/>
      <w:r w:rsidRPr="00581998">
        <w:t>conseqüente</w:t>
      </w:r>
      <w:proofErr w:type="spellEnd"/>
      <w:r w:rsidRPr="00581998">
        <w:t xml:space="preserve"> aceitação devidamente documentada.</w:t>
      </w:r>
    </w:p>
    <w:p w14:paraId="756C61D9"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 notificação encaminhada para o fornecedor, nos termos do inciso IV interrompe o prazo para o recebimento definitivo do objeto, desde sua emissão até a solução fornecida pela </w:t>
      </w:r>
      <w:r w:rsidRPr="00581998">
        <w:lastRenderedPageBreak/>
        <w:t>empresa. Na hipótese de substituição do objeto ou entrega de parcela faltante, o prazo para o recebimento da parcela substituída ou entregue será iniciado novamente em sua integralidade.</w:t>
      </w:r>
    </w:p>
    <w:p w14:paraId="59F2B7EB"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4F869666" w14:textId="77777777" w:rsidR="006A1C8A" w:rsidRDefault="000D3662" w:rsidP="006A1C8A">
      <w:pPr>
        <w:pStyle w:val="Nivel2"/>
        <w:numPr>
          <w:ilvl w:val="1"/>
          <w:numId w:val="2"/>
        </w:numPr>
        <w:spacing w:beforeLines="0" w:before="120" w:afterLines="0" w:after="120" w:line="288" w:lineRule="auto"/>
        <w:ind w:left="0" w:firstLine="0"/>
      </w:pPr>
      <w:r w:rsidRPr="00581998">
        <w:t>O recebimento definitivo do objeto, não isenta o fornecedor de responsabilidade legal pelo Objeto nos termos do Código Civil Brasileiro, Código de Defesa do Consumidor ou outro dispositivo legal aplicável.</w:t>
      </w:r>
    </w:p>
    <w:p w14:paraId="7944B3B3" w14:textId="77777777" w:rsidR="006A1C8A" w:rsidRDefault="006A1C8A" w:rsidP="006A1C8A">
      <w:pPr>
        <w:pStyle w:val="Nivel2"/>
        <w:numPr>
          <w:ilvl w:val="1"/>
          <w:numId w:val="2"/>
        </w:numPr>
        <w:spacing w:beforeLines="0" w:before="120" w:afterLines="0" w:after="120" w:line="288" w:lineRule="auto"/>
        <w:ind w:left="0" w:firstLine="0"/>
      </w:pPr>
      <w:r>
        <w:t>Toda</w:t>
      </w:r>
      <w:r w:rsidRPr="00D2560F">
        <w:t xml:space="preserve"> e qualquer ônus decorrente da entrega do objeto </w:t>
      </w:r>
      <w:r>
        <w:t xml:space="preserve">a ser </w:t>
      </w:r>
      <w:r w:rsidRPr="00D2560F">
        <w:t>licitado, inclusive frete, será de inteira responsabilidade da CONTRATADA.</w:t>
      </w:r>
      <w:r>
        <w:t xml:space="preserve"> </w:t>
      </w:r>
      <w:r w:rsidRPr="00D2560F">
        <w:t>A movimentação do veículo até o local designado para entrega é de inteira responsabilidade da CONTRATADA ou da transportadora, não sendo a CONTRATANTE responsável pelo fornecimento de mão de obra para viabilizar o transporte.</w:t>
      </w:r>
    </w:p>
    <w:p w14:paraId="5BAEC267" w14:textId="77777777" w:rsidR="008E34C9" w:rsidRDefault="006A1C8A" w:rsidP="008E34C9">
      <w:pPr>
        <w:pStyle w:val="Nivel2"/>
        <w:numPr>
          <w:ilvl w:val="1"/>
          <w:numId w:val="2"/>
        </w:numPr>
        <w:spacing w:beforeLines="0" w:before="120" w:afterLines="0" w:after="120" w:line="288" w:lineRule="auto"/>
        <w:ind w:left="0" w:firstLine="0"/>
      </w:pPr>
      <w:r w:rsidRPr="00D2560F">
        <w:t xml:space="preserve">O bem fornecido deverá possuir </w:t>
      </w:r>
      <w:r w:rsidR="00F41764" w:rsidRPr="00D2560F">
        <w:t>garantia</w:t>
      </w:r>
      <w:r w:rsidRPr="00D2560F">
        <w:t xml:space="preserve"> referente a defeitos de fabricação, desempenho ou outros de acordo com as exigências do Código de Defesa do Consumidor;</w:t>
      </w:r>
    </w:p>
    <w:p w14:paraId="5A64C44E" w14:textId="77777777" w:rsidR="008E34C9" w:rsidRDefault="008E34C9" w:rsidP="008E34C9">
      <w:pPr>
        <w:pStyle w:val="Nivel2"/>
        <w:numPr>
          <w:ilvl w:val="1"/>
          <w:numId w:val="2"/>
        </w:numPr>
        <w:spacing w:beforeLines="0" w:before="120" w:afterLines="0" w:after="120" w:line="288" w:lineRule="auto"/>
        <w:ind w:left="0" w:firstLine="0"/>
      </w:pPr>
      <w:r w:rsidRPr="008E34C9">
        <w:t>No caso dos mobiliários, caberá à contratada realizar a entrega, montagem, instalação, nivelamento e ajuste dos itens nos ambientes definidos pela Secretaria Municipal de Educação, garantindo a plena usabilidade dos produtos.</w:t>
      </w:r>
    </w:p>
    <w:p w14:paraId="3331602A" w14:textId="77777777" w:rsidR="000D3662" w:rsidRPr="00CD5671" w:rsidRDefault="000D3662" w:rsidP="00C74612">
      <w:pPr>
        <w:pStyle w:val="Nivel01"/>
        <w:numPr>
          <w:ilvl w:val="0"/>
          <w:numId w:val="3"/>
        </w:numPr>
        <w:spacing w:before="120" w:after="120" w:line="288" w:lineRule="auto"/>
        <w:rPr>
          <w:b/>
          <w:color w:val="FFFFFF"/>
        </w:rPr>
      </w:pPr>
      <w:r w:rsidRPr="00CD5671">
        <w:rPr>
          <w:b/>
        </w:rPr>
        <w:t>CLÁUSULA SEXTA – SUBCONTRATAÇÃO</w:t>
      </w:r>
    </w:p>
    <w:p w14:paraId="0842FEBB" w14:textId="77777777" w:rsidR="000D3662" w:rsidRDefault="000D3662" w:rsidP="00C74612">
      <w:pPr>
        <w:pStyle w:val="Nivel2"/>
        <w:numPr>
          <w:ilvl w:val="1"/>
          <w:numId w:val="2"/>
        </w:numPr>
        <w:spacing w:beforeLines="0" w:before="120" w:afterLines="0" w:after="120" w:line="288" w:lineRule="auto"/>
        <w:ind w:left="0" w:firstLine="0"/>
      </w:pPr>
      <w:r w:rsidRPr="00581998">
        <w:t>Não será admitida a subcontratação do objeto contratual.</w:t>
      </w:r>
    </w:p>
    <w:p w14:paraId="0D330CC0" w14:textId="77777777" w:rsidR="000B2B21" w:rsidRPr="000B2B21" w:rsidRDefault="000D3662" w:rsidP="00C74612">
      <w:pPr>
        <w:pStyle w:val="Nivel01"/>
        <w:numPr>
          <w:ilvl w:val="0"/>
          <w:numId w:val="3"/>
        </w:numPr>
        <w:spacing w:before="120" w:after="120" w:line="288" w:lineRule="auto"/>
        <w:rPr>
          <w:b/>
        </w:rPr>
      </w:pPr>
      <w:r w:rsidRPr="00CD5671">
        <w:rPr>
          <w:b/>
        </w:rPr>
        <w:t xml:space="preserve">CLÁUSULA SETIMA – DO PAGAMENTO </w:t>
      </w:r>
    </w:p>
    <w:p w14:paraId="7A7CD9CB" w14:textId="77777777" w:rsidR="00455C36" w:rsidRPr="00455C36" w:rsidRDefault="00455C36" w:rsidP="00C74612">
      <w:pPr>
        <w:pStyle w:val="Nivel2"/>
        <w:numPr>
          <w:ilvl w:val="1"/>
          <w:numId w:val="2"/>
        </w:numPr>
        <w:spacing w:beforeLines="0" w:before="120" w:afterLines="0" w:after="120" w:line="288" w:lineRule="auto"/>
        <w:ind w:left="0" w:firstLine="0"/>
      </w:pPr>
      <w:r w:rsidRPr="00286E60">
        <w:rPr>
          <w:rFonts w:eastAsia="Arial" w:cs="Arial"/>
          <w:bCs/>
        </w:rPr>
        <w:t xml:space="preserve">O pagamento será realizado no prazo máximo de até 15 (quinze) dias, contados a partir do recebimento da Nota Fiscal ou Fatura, através de ordem bancária, para crédito em banco, agência e conta corrente indicados pelo contratado, respeitada a ordem cronológica prevista no artigo 142 da 14.133/21. </w:t>
      </w:r>
    </w:p>
    <w:p w14:paraId="22BC3BDB"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A5104D2" w14:textId="77777777" w:rsidR="00455C36" w:rsidRDefault="000D3662" w:rsidP="00C74612">
      <w:pPr>
        <w:pStyle w:val="Nivel2"/>
        <w:numPr>
          <w:ilvl w:val="1"/>
          <w:numId w:val="2"/>
        </w:numPr>
        <w:spacing w:beforeLines="0" w:before="120" w:afterLines="0" w:after="120" w:line="288" w:lineRule="auto"/>
        <w:ind w:left="0" w:firstLine="0"/>
      </w:pPr>
      <w:r w:rsidRPr="00581998">
        <w:t>Havendo alteração contratual que aumente ou diminua os encargos do CONTRATADO, deve ser reestabelecida a equação econômico-financeira por meio de apostilamento contratual nos casos autorizados pela Lei n.º 14.133/2021.</w:t>
      </w:r>
    </w:p>
    <w:p w14:paraId="0132B1FA" w14:textId="77777777"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Considera-se ocorrido o recebimento da nota fiscal ou fatura no momento em que o Órgão contratante atestar a execução do objeto do contrato.</w:t>
      </w:r>
    </w:p>
    <w:p w14:paraId="10E27474" w14:textId="77777777"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A Nota Fiscal ou Fatura deverá ser obrigatoriamente acompanhada da comprovação da regularidade fiscal, mediante consulta aos sítios eletrônicos oficiais ou à documentação mencionada no art. 68 da Lei 14.133/2021. O pagamento somente será efetuado após o “atesto”, pelo servidor competente, da Nota Fiscal/Fatura apresentada pela Contratada, acompanhada das Certidões Negativas de Débitos Previdenciários, Trabalhistas, FGTS, Fazendas Federal, Estadual e Municipal.</w:t>
      </w:r>
    </w:p>
    <w:p w14:paraId="5A9A3532" w14:textId="77777777"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lastRenderedPageBreak/>
        <w:t>O “atesto” fica condicionado à verificação da conformidade da Nota Fiscal/Fatura apresentada pela Contratada e do regular cumprimento das obrigações assumidas.</w:t>
      </w:r>
    </w:p>
    <w:p w14:paraId="68F7A733" w14:textId="77777777"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7FD64490" w14:textId="77777777"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Quando do pagamento, será efetuada a retenção tributária prevista na legislação aplicável, nos termos da Instrução Normativa n° 1.234, de 11 de janeiro de 2012, da Secretaria da Receita Federal do Brasil.</w:t>
      </w:r>
    </w:p>
    <w:p w14:paraId="5A113DE0" w14:textId="77777777" w:rsid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627F9410" w14:textId="77777777"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O pagamento será efetuado por meio de Ordem Bancária de Crédito, mediante depósito em conta corrente, na agência e estabelecimento bancário indicado pela Contratada, ou por outro meio previsto na legislação vigente.</w:t>
      </w:r>
    </w:p>
    <w:p w14:paraId="536013E9" w14:textId="77777777"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Será considerada data do pagamento o dia em que constar como emitida a ordem bancária para pagamento.</w:t>
      </w:r>
    </w:p>
    <w:p w14:paraId="27E8B347" w14:textId="77777777" w:rsidR="00455C36" w:rsidRPr="00C322B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A Contratante não se responsabilizará por qualquer despesa que venha a ser efetuada pela Contratada, que porventura não tenha sido acordada no contrato.</w:t>
      </w:r>
    </w:p>
    <w:p w14:paraId="25327845" w14:textId="77777777" w:rsidR="00A05312" w:rsidRPr="00E4191A" w:rsidRDefault="00C322B6" w:rsidP="00A05312">
      <w:pPr>
        <w:pStyle w:val="Nivel2"/>
        <w:numPr>
          <w:ilvl w:val="1"/>
          <w:numId w:val="2"/>
        </w:numPr>
        <w:spacing w:beforeLines="0" w:before="120" w:afterLines="0" w:after="120" w:line="288" w:lineRule="auto"/>
        <w:ind w:left="0" w:firstLine="0"/>
      </w:pPr>
      <w:r>
        <w:t xml:space="preserve">É vedada a realização de pagamento antes da execução do objeto ou se o mesmo não estiver de </w:t>
      </w:r>
      <w:r w:rsidR="00A05312">
        <w:t>acordo com as especificações deste instrumento.</w:t>
      </w:r>
    </w:p>
    <w:p w14:paraId="1C3CC1DD" w14:textId="77777777" w:rsidR="0031522E" w:rsidRPr="00455C36" w:rsidRDefault="0031522E" w:rsidP="0031522E">
      <w:pPr>
        <w:pStyle w:val="Nivel01"/>
        <w:numPr>
          <w:ilvl w:val="0"/>
          <w:numId w:val="3"/>
        </w:numPr>
        <w:spacing w:before="120" w:after="120" w:line="288" w:lineRule="auto"/>
        <w:rPr>
          <w:b/>
        </w:rPr>
      </w:pPr>
      <w:r w:rsidRPr="00CD5671">
        <w:rPr>
          <w:b/>
        </w:rPr>
        <w:t xml:space="preserve">CLÁUSULA OITAVA – EQUILÍBRIO ECONÔMICO E FINANCEIRO </w:t>
      </w:r>
    </w:p>
    <w:p w14:paraId="61E60A1C" w14:textId="77777777" w:rsidR="0031522E" w:rsidRPr="00581998" w:rsidRDefault="0031522E" w:rsidP="0031522E">
      <w:pPr>
        <w:pStyle w:val="Nivel2"/>
        <w:numPr>
          <w:ilvl w:val="1"/>
          <w:numId w:val="3"/>
        </w:numPr>
        <w:tabs>
          <w:tab w:val="left" w:pos="426"/>
        </w:tabs>
        <w:spacing w:beforeLines="0" w:before="120" w:afterLines="0" w:after="120" w:line="288" w:lineRule="auto"/>
        <w:ind w:left="0" w:firstLine="0"/>
      </w:pPr>
      <w:r w:rsidRPr="00581998">
        <w:rPr>
          <w:b/>
          <w:bCs/>
        </w:rPr>
        <w:t xml:space="preserve">REVISÃO DOS PREÇOS </w:t>
      </w:r>
    </w:p>
    <w:p w14:paraId="511EB14F"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14:paraId="2184F513"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14:paraId="04BA976C"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Poderão ser apresentados os seguintes documentos para tal comprovação:</w:t>
      </w:r>
    </w:p>
    <w:p w14:paraId="054FC296"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14:paraId="5FE89862"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Notas Fiscais de venda a outras pessoas jurídicas de direito público ou privado, utilizando-se o mesmo critério citado no item anterior;</w:t>
      </w:r>
    </w:p>
    <w:p w14:paraId="792AC1AA"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Orçamentos do fabricante ou fornecedor do produto, desde que devidamente identificados, constando a logo da empresa, carimbo do CNPJ e assinatura do </w:t>
      </w:r>
      <w:r w:rsidRPr="00581998">
        <w:lastRenderedPageBreak/>
        <w:t>responsável/representante legal da empresa. Caso se trate de MEI, ME/EPP, o Comprovante de Inscrição e Situação cadastral deverá ser anexado ao orçamento;</w:t>
      </w:r>
    </w:p>
    <w:p w14:paraId="78547D55"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Poderão, ainda, ser apresentadas comprovação de variação de preços com base nos preços praticados por outros órgãos públicos, consultados através de:</w:t>
      </w:r>
    </w:p>
    <w:p w14:paraId="5C591958"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Site do Tribunal de Contas do Estado da Bahia. </w:t>
      </w:r>
    </w:p>
    <w:p w14:paraId="612E1B5C"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Compras Net, campo Painel de Preços </w:t>
      </w:r>
      <w:hyperlink r:id="rId8" w:history="1">
        <w:r w:rsidRPr="00581998">
          <w:t>https://www.gov.br/compras/pt-br/</w:t>
        </w:r>
      </w:hyperlink>
      <w:r w:rsidRPr="00581998">
        <w:t>;</w:t>
      </w:r>
    </w:p>
    <w:p w14:paraId="40DC82D2"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PNCP, portal Nacional de Contratações Publicas, </w:t>
      </w:r>
      <w:hyperlink r:id="rId9" w:history="1">
        <w:r w:rsidRPr="00581998">
          <w:rPr>
            <w:rStyle w:val="Hyperlink"/>
          </w:rPr>
          <w:t>https://pncp.gov.br/app/editais?q=&amp;status=recebendo_proposta&amp;pagina=1</w:t>
        </w:r>
      </w:hyperlink>
      <w:r w:rsidRPr="00581998">
        <w:t xml:space="preserve"> ;</w:t>
      </w:r>
    </w:p>
    <w:p w14:paraId="6693896E"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Consulta de preços, via internet. Nesse caso, deverão ser apresentados, no mínimo, três orçamentos de fontes diversas.</w:t>
      </w:r>
    </w:p>
    <w:p w14:paraId="450C2451"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A Secretaria interessada poderá realizar diligências visando a verificação das variações mencionadas, ainda que o pedido esteja acompanhado da documentação supramencionada.</w:t>
      </w:r>
    </w:p>
    <w:p w14:paraId="7DDA0BB7" w14:textId="77777777" w:rsidR="000D3662" w:rsidRPr="00581998" w:rsidRDefault="000D3662" w:rsidP="00C74612">
      <w:pPr>
        <w:pStyle w:val="Nivel2"/>
        <w:numPr>
          <w:ilvl w:val="1"/>
          <w:numId w:val="2"/>
        </w:numPr>
        <w:spacing w:beforeLines="0" w:before="120" w:afterLines="0" w:after="120" w:line="288" w:lineRule="auto"/>
        <w:ind w:left="0" w:firstLine="0"/>
        <w:rPr>
          <w:b/>
        </w:rPr>
      </w:pPr>
      <w:r w:rsidRPr="00581998">
        <w:rPr>
          <w:b/>
        </w:rPr>
        <w:t xml:space="preserve">DO REAJUSTE </w:t>
      </w:r>
    </w:p>
    <w:p w14:paraId="310078F2"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Os preços inicialmente contratados são fixos e irreajustáveis no prazo de um ano contado da data da assinatura do contrato.</w:t>
      </w:r>
    </w:p>
    <w:p w14:paraId="7A2CB35A"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1FE982ED"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Nos reajustes subsequentes ao primeiro, o interregno mínimo de um ano será contado a partir dos efeitos financeiros do último reajuste.</w:t>
      </w:r>
    </w:p>
    <w:p w14:paraId="5C50820E"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79A49A0"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Nas aferições finais, o(s) índice(s) utilizado(s) para reajuste será(</w:t>
      </w:r>
      <w:proofErr w:type="spellStart"/>
      <w:r w:rsidRPr="00581998">
        <w:t>ão</w:t>
      </w:r>
      <w:proofErr w:type="spellEnd"/>
      <w:r w:rsidRPr="00581998">
        <w:t>), obrigatoriamente, o(s) definitivo(s).</w:t>
      </w:r>
    </w:p>
    <w:p w14:paraId="1507403E"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Caso o(s) índice(s) estabelecido(s) para reajustamento venha(m) a ser extinto(s) ou de qualquer forma não possa(m) mais ser utilizado(s), será(</w:t>
      </w:r>
      <w:proofErr w:type="spellStart"/>
      <w:r w:rsidRPr="00581998">
        <w:t>ão</w:t>
      </w:r>
      <w:proofErr w:type="spellEnd"/>
      <w:r w:rsidRPr="00581998">
        <w:t>) adotado(s), em substituição, o(s) que vier(em) a ser determinado(s) pela legislação então em vigor.</w:t>
      </w:r>
    </w:p>
    <w:p w14:paraId="52383814"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14:paraId="51CC41E3"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O reajuste será realizado por apostilamento ou aditivo.</w:t>
      </w:r>
    </w:p>
    <w:p w14:paraId="24088D83" w14:textId="77777777" w:rsidR="000D3662" w:rsidRPr="004C19C3" w:rsidRDefault="000D3662" w:rsidP="00C74612">
      <w:pPr>
        <w:pStyle w:val="Nivel01"/>
        <w:numPr>
          <w:ilvl w:val="0"/>
          <w:numId w:val="3"/>
        </w:numPr>
        <w:spacing w:before="120" w:after="120" w:line="288" w:lineRule="auto"/>
        <w:rPr>
          <w:b/>
          <w:color w:val="FFFFFF"/>
        </w:rPr>
      </w:pPr>
      <w:r w:rsidRPr="004C19C3">
        <w:rPr>
          <w:b/>
        </w:rPr>
        <w:t xml:space="preserve">CLÁUSULA NONA - OBRIGAÇÕES DO CONTRATANTE </w:t>
      </w:r>
    </w:p>
    <w:p w14:paraId="7729B194"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São obrigações do Contratante:</w:t>
      </w:r>
    </w:p>
    <w:p w14:paraId="158E768D"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Exigir o cumprimento de todas as obrigações assumidas pelo Contratado, de acordo com o contrato e seus anexos;</w:t>
      </w:r>
    </w:p>
    <w:p w14:paraId="1566B566"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Receber o objeto no prazo e condições estabelecidas no Termo de Referência;</w:t>
      </w:r>
    </w:p>
    <w:p w14:paraId="2049CA0C"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14:paraId="49D8E67B"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lastRenderedPageBreak/>
        <w:t>Acompanhar e fiscalizar a execução do contrato e o cumprimento das obrigações pelo Contratado;</w:t>
      </w:r>
    </w:p>
    <w:p w14:paraId="210ED866"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Efetuar o pagamento ao Contratado do valor correspondente ao fornecimento do objeto, no prazo, forma e condições estabelecidos no presente Contrato e no Termo de Referência.</w:t>
      </w:r>
    </w:p>
    <w:p w14:paraId="5190811E"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Aplicar ao Contratado as sanções previstas na lei e neste Contrato; </w:t>
      </w:r>
    </w:p>
    <w:p w14:paraId="2FB6415A"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14:paraId="7DF5F148"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F366452"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 A Administração terá o prazo de 01 (um) mês, a contar da data do protocolo do requerimento para decidir, admitida a prorrogação motivada, por igual período. </w:t>
      </w:r>
    </w:p>
    <w:p w14:paraId="44B37FB8"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Responder eventuais pedidos de reestabelecimento do equilíbrio econômico-financeiro feitos pelo contratado no prazo máximo de 01 (um) mês.</w:t>
      </w:r>
    </w:p>
    <w:p w14:paraId="35379F32"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Notificar os emitentes das garantias quanto ao início de processo administrativo para apuração de descumprimento de cláusulas contratuais.</w:t>
      </w:r>
    </w:p>
    <w:p w14:paraId="31E3037A"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092FA4"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 Conferir minuciosamente, no prazo fixado, a conformidade do(s) bem(</w:t>
      </w:r>
      <w:proofErr w:type="spellStart"/>
      <w:r w:rsidRPr="00581998">
        <w:t>ns</w:t>
      </w:r>
      <w:proofErr w:type="spellEnd"/>
      <w:r w:rsidRPr="00581998">
        <w:t>) recebido(s)provisoriamente com as especificações constantes do termo de Referência e da proposta, para fins de aceitação e recebimento definitivos;</w:t>
      </w:r>
    </w:p>
    <w:p w14:paraId="14759BFE"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14:paraId="7EEE2B06"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Acompanhar e fiscalizar o cumprimento das obrigações do fornecedor, por meio de fiscais especialmente designados.</w:t>
      </w:r>
    </w:p>
    <w:p w14:paraId="11F57786"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Efetuar o pagamento da fatura de acordo com as normas de execução orçamentária e financeira e demais condições legais e editalícias;</w:t>
      </w:r>
    </w:p>
    <w:p w14:paraId="10F70A5A" w14:textId="1D789A0B" w:rsidR="000D3662" w:rsidRPr="00581998" w:rsidRDefault="000D3662" w:rsidP="00C74612">
      <w:pPr>
        <w:pStyle w:val="Nivel2"/>
        <w:numPr>
          <w:ilvl w:val="1"/>
          <w:numId w:val="2"/>
        </w:numPr>
        <w:spacing w:beforeLines="0" w:before="120" w:afterLines="0" w:after="120" w:line="288" w:lineRule="auto"/>
        <w:ind w:left="0" w:firstLine="0"/>
      </w:pPr>
      <w:r w:rsidRPr="00581998">
        <w:t>Permitir aos funcionários do fornecedor (devidamente identificados) acesso às dependências da administração, caso necessário.</w:t>
      </w:r>
    </w:p>
    <w:p w14:paraId="7054DAC9" w14:textId="72C03DB0" w:rsidR="000D3662" w:rsidRPr="00581998" w:rsidRDefault="000D3662" w:rsidP="00C74612">
      <w:pPr>
        <w:pStyle w:val="Nivel2"/>
        <w:numPr>
          <w:ilvl w:val="1"/>
          <w:numId w:val="2"/>
        </w:numPr>
        <w:spacing w:beforeLines="0" w:before="120" w:afterLines="0" w:after="120" w:line="288" w:lineRule="auto"/>
        <w:ind w:left="0" w:firstLine="0"/>
      </w:pPr>
      <w:r w:rsidRPr="00581998">
        <w:t>Notificar e comunicar a existência de vícios, defeitos ou incorreções verificadas no objeto fornecido, para que seja por ele substituído, reparado ou corrigido, no total ou em parte, às expensas do fornecedor.</w:t>
      </w:r>
    </w:p>
    <w:p w14:paraId="025A44CA" w14:textId="77777777" w:rsidR="000D3662" w:rsidRDefault="000D3662" w:rsidP="00C74612">
      <w:pPr>
        <w:pStyle w:val="Nivel2"/>
        <w:numPr>
          <w:ilvl w:val="1"/>
          <w:numId w:val="2"/>
        </w:numPr>
        <w:spacing w:beforeLines="0" w:before="120" w:afterLines="0" w:after="12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5C0D9EEC" w14:textId="77777777" w:rsidR="000D3662" w:rsidRPr="002A0045" w:rsidRDefault="000D3662" w:rsidP="00C74612">
      <w:pPr>
        <w:pStyle w:val="Nivel01"/>
        <w:numPr>
          <w:ilvl w:val="0"/>
          <w:numId w:val="3"/>
        </w:numPr>
        <w:spacing w:before="120" w:after="120" w:line="288" w:lineRule="auto"/>
        <w:rPr>
          <w:b/>
        </w:rPr>
      </w:pPr>
      <w:r w:rsidRPr="002A0045">
        <w:rPr>
          <w:b/>
        </w:rPr>
        <w:lastRenderedPageBreak/>
        <w:t xml:space="preserve">CLÁUSULA DÉCIMA - OBRIGAÇÕES DO CONTRATADO </w:t>
      </w:r>
    </w:p>
    <w:p w14:paraId="11969DA7" w14:textId="77777777" w:rsidR="000D3662" w:rsidRPr="00581998" w:rsidRDefault="00F37971" w:rsidP="00C74612">
      <w:pPr>
        <w:pStyle w:val="Nivel2"/>
        <w:numPr>
          <w:ilvl w:val="1"/>
          <w:numId w:val="3"/>
        </w:numPr>
        <w:spacing w:beforeLines="0" w:before="120" w:afterLines="0" w:after="120" w:line="288" w:lineRule="auto"/>
        <w:ind w:left="0" w:firstLine="0"/>
      </w:pPr>
      <w:r>
        <w:t>A</w:t>
      </w:r>
      <w:r w:rsidR="000D3662" w:rsidRPr="00581998">
        <w:t xml:space="preserve">ssinar este Contrato no prazo máximo </w:t>
      </w:r>
      <w:r w:rsidR="000D3662" w:rsidRPr="00B14978">
        <w:t>de</w:t>
      </w:r>
      <w:r w:rsidR="00B14978" w:rsidRPr="00B14978">
        <w:t xml:space="preserve"> </w:t>
      </w:r>
      <w:r w:rsidR="00B14978" w:rsidRPr="00B14978">
        <w:rPr>
          <w:b/>
        </w:rPr>
        <w:t>05 (cinco)</w:t>
      </w:r>
      <w:r w:rsidR="000D3662" w:rsidRPr="00581998">
        <w:t xml:space="preserve"> dias úteis, contados do recebimento da comunicação;</w:t>
      </w:r>
    </w:p>
    <w:p w14:paraId="5A2AD8F2"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14:paraId="38D1AE7B"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Responsabilizar-se pelos vícios e danos decorrentes do objeto, de acordo com o Código de Defesa do Consumidor (</w:t>
      </w:r>
      <w:hyperlink r:id="rId10" w:history="1">
        <w:r w:rsidRPr="00581998">
          <w:t>Lei nº 8.078, de 1990</w:t>
        </w:r>
      </w:hyperlink>
      <w:r w:rsidRPr="00581998">
        <w:t>);</w:t>
      </w:r>
    </w:p>
    <w:p w14:paraId="5F1F741B"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Atender às determinações regulares emitidas pelo fiscal ou gestor do contrato ou autoridade superior (</w:t>
      </w:r>
      <w:hyperlink r:id="rId11" w:anchor="art137" w:history="1">
        <w:r w:rsidRPr="00581998">
          <w:t>art. 137, II, da Lei n.º 14.133, de 2021</w:t>
        </w:r>
      </w:hyperlink>
      <w:r w:rsidRPr="00581998">
        <w:t>) e prestar todo esclarecimento ou informação por eles solicitados;</w:t>
      </w:r>
    </w:p>
    <w:p w14:paraId="54B61E54"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14:paraId="69B65348"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2A5D809"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5D93CD"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14:paraId="43FC2B10"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Manter durante toda a vigência do contrato, em compatibilidade com as obrigações assumidas, todas as condições exigidas para habilitação na licitação; </w:t>
      </w:r>
    </w:p>
    <w:p w14:paraId="3C0CEDF0"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2" w:anchor="art116" w:history="1">
        <w:r w:rsidRPr="00581998">
          <w:t>art. 116, da Lei n.º 14.133, de 2021</w:t>
        </w:r>
      </w:hyperlink>
      <w:r w:rsidRPr="00581998">
        <w:t>);</w:t>
      </w:r>
    </w:p>
    <w:p w14:paraId="5710E3F5"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Guardar sigilo sobre todas as informações obtidas em decorrência do cumprimento do contrato; </w:t>
      </w:r>
    </w:p>
    <w:p w14:paraId="3E060AB1"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 w:anchor="art124" w:history="1">
        <w:r w:rsidRPr="00581998">
          <w:t>art. 124, II, d, da Lei nº 14.133, de 2021.</w:t>
        </w:r>
      </w:hyperlink>
    </w:p>
    <w:p w14:paraId="08D4F63B"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lastRenderedPageBreak/>
        <w:t>Cumprir, além dos postulados legais vigentes de âmbito federal, estadual ou municipal, as normas de segurança do contratante;</w:t>
      </w:r>
    </w:p>
    <w:p w14:paraId="6CF6E54F" w14:textId="77777777" w:rsidR="000D3662" w:rsidRPr="00581998" w:rsidRDefault="000D3662" w:rsidP="00C74612">
      <w:pPr>
        <w:pStyle w:val="Nivel2"/>
        <w:numPr>
          <w:ilvl w:val="1"/>
          <w:numId w:val="2"/>
        </w:numPr>
        <w:spacing w:beforeLines="0" w:before="120" w:afterLines="0" w:after="120" w:line="288" w:lineRule="auto"/>
        <w:ind w:left="0" w:firstLine="0"/>
      </w:pPr>
      <w:bookmarkStart w:id="0"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56C80A86"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14:paraId="53489636" w14:textId="77777777" w:rsidR="000D3662" w:rsidRPr="00581998" w:rsidRDefault="000D3662" w:rsidP="00C74612">
      <w:pPr>
        <w:pStyle w:val="Nivel2"/>
        <w:numPr>
          <w:ilvl w:val="1"/>
          <w:numId w:val="2"/>
        </w:numPr>
        <w:spacing w:beforeLines="0" w:before="120" w:afterLines="0" w:after="120" w:line="288" w:lineRule="auto"/>
        <w:ind w:left="0" w:firstLine="0"/>
      </w:pPr>
      <w:bookmarkStart w:id="1"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22B78629"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Substituir às suas expensas o(s) material(</w:t>
      </w:r>
      <w:proofErr w:type="spellStart"/>
      <w:r w:rsidRPr="00581998">
        <w:t>is</w:t>
      </w:r>
      <w:proofErr w:type="spellEnd"/>
      <w:r w:rsidRPr="00581998">
        <w:t>) que apresentar(em) defeito(s) de fabricação ou desgastes prematuros;</w:t>
      </w:r>
    </w:p>
    <w:p w14:paraId="75A2A5FD" w14:textId="77777777" w:rsidR="000D3662" w:rsidRPr="00581998" w:rsidRDefault="000D3662" w:rsidP="00C74612">
      <w:pPr>
        <w:pStyle w:val="Nivel2"/>
        <w:numPr>
          <w:ilvl w:val="1"/>
          <w:numId w:val="2"/>
        </w:numPr>
        <w:spacing w:beforeLines="0" w:before="120" w:afterLines="0" w:after="120" w:line="288" w:lineRule="auto"/>
        <w:ind w:left="0" w:firstLine="0"/>
      </w:pPr>
      <w:r w:rsidRPr="00581998">
        <w:t>Assumir os gastos e despesas que se fizerem necessários para adimplemento das obrigações decorrentes da aquisição;</w:t>
      </w:r>
    </w:p>
    <w:p w14:paraId="7BC6C59B" w14:textId="77777777" w:rsidR="00455C36" w:rsidRDefault="000D3662" w:rsidP="00C74612">
      <w:pPr>
        <w:pStyle w:val="Nivel2"/>
        <w:numPr>
          <w:ilvl w:val="1"/>
          <w:numId w:val="2"/>
        </w:numPr>
        <w:spacing w:beforeLines="0" w:before="120" w:afterLines="0" w:after="12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14:paraId="1397BE54" w14:textId="77777777" w:rsidR="00455C36" w:rsidRPr="00455C36" w:rsidRDefault="00455C36" w:rsidP="00C74612">
      <w:pPr>
        <w:pStyle w:val="Nivel2"/>
        <w:numPr>
          <w:ilvl w:val="1"/>
          <w:numId w:val="2"/>
        </w:numPr>
        <w:spacing w:beforeLines="0" w:before="120" w:afterLines="0" w:after="120" w:line="288" w:lineRule="auto"/>
        <w:ind w:left="0" w:firstLine="0"/>
      </w:pPr>
      <w:r w:rsidRPr="00621F0E">
        <w:rPr>
          <w:rFonts w:cs="Arial"/>
        </w:rPr>
        <w:t>Arcar</w:t>
      </w:r>
      <w:r w:rsidRPr="00621F0E">
        <w:rPr>
          <w:rFonts w:cs="Arial"/>
          <w:spacing w:val="1"/>
        </w:rPr>
        <w:t xml:space="preserve"> </w:t>
      </w:r>
      <w:r w:rsidRPr="00621F0E">
        <w:rPr>
          <w:rFonts w:cs="Arial"/>
        </w:rPr>
        <w:t>com</w:t>
      </w:r>
      <w:r w:rsidRPr="00621F0E">
        <w:rPr>
          <w:rFonts w:cs="Arial"/>
          <w:spacing w:val="1"/>
        </w:rPr>
        <w:t xml:space="preserve"> </w:t>
      </w:r>
      <w:r w:rsidRPr="00621F0E">
        <w:rPr>
          <w:rFonts w:cs="Arial"/>
        </w:rPr>
        <w:t>eventuais</w:t>
      </w:r>
      <w:r w:rsidRPr="00621F0E">
        <w:rPr>
          <w:rFonts w:cs="Arial"/>
          <w:spacing w:val="1"/>
        </w:rPr>
        <w:t xml:space="preserve"> </w:t>
      </w:r>
      <w:r w:rsidRPr="00621F0E">
        <w:rPr>
          <w:rFonts w:cs="Arial"/>
        </w:rPr>
        <w:t>prejuízos</w:t>
      </w:r>
      <w:r w:rsidRPr="00621F0E">
        <w:rPr>
          <w:rFonts w:cs="Arial"/>
          <w:spacing w:val="1"/>
        </w:rPr>
        <w:t xml:space="preserve"> </w:t>
      </w:r>
      <w:r w:rsidRPr="00621F0E">
        <w:rPr>
          <w:rFonts w:cs="Arial"/>
        </w:rPr>
        <w:t>ao</w:t>
      </w:r>
      <w:r w:rsidRPr="00621F0E">
        <w:rPr>
          <w:rFonts w:cs="Arial"/>
          <w:spacing w:val="1"/>
        </w:rPr>
        <w:t xml:space="preserve"> </w:t>
      </w:r>
      <w:r w:rsidRPr="00621F0E">
        <w:rPr>
          <w:rFonts w:cs="Arial"/>
        </w:rPr>
        <w:t>Contratante</w:t>
      </w:r>
      <w:r w:rsidRPr="00621F0E">
        <w:rPr>
          <w:rFonts w:cs="Arial"/>
          <w:spacing w:val="1"/>
        </w:rPr>
        <w:t xml:space="preserve"> </w:t>
      </w:r>
      <w:r w:rsidRPr="00621F0E">
        <w:rPr>
          <w:rFonts w:cs="Arial"/>
        </w:rPr>
        <w:t>e/ou</w:t>
      </w:r>
      <w:r w:rsidRPr="00621F0E">
        <w:rPr>
          <w:rFonts w:cs="Arial"/>
          <w:spacing w:val="1"/>
        </w:rPr>
        <w:t xml:space="preserve"> </w:t>
      </w:r>
      <w:r w:rsidRPr="00621F0E">
        <w:rPr>
          <w:rFonts w:cs="Arial"/>
        </w:rPr>
        <w:t>a</w:t>
      </w:r>
      <w:r w:rsidRPr="00621F0E">
        <w:rPr>
          <w:rFonts w:cs="Arial"/>
          <w:spacing w:val="1"/>
        </w:rPr>
        <w:t xml:space="preserve"> </w:t>
      </w:r>
      <w:r w:rsidRPr="00621F0E">
        <w:rPr>
          <w:rFonts w:cs="Arial"/>
        </w:rPr>
        <w:t>terceiros,</w:t>
      </w:r>
      <w:r w:rsidRPr="00621F0E">
        <w:rPr>
          <w:rFonts w:cs="Arial"/>
          <w:spacing w:val="1"/>
        </w:rPr>
        <w:t xml:space="preserve"> </w:t>
      </w:r>
      <w:r w:rsidRPr="00621F0E">
        <w:rPr>
          <w:rFonts w:cs="Arial"/>
        </w:rPr>
        <w:t>praticados</w:t>
      </w:r>
      <w:r w:rsidRPr="00621F0E">
        <w:rPr>
          <w:rFonts w:cs="Arial"/>
          <w:spacing w:val="1"/>
        </w:rPr>
        <w:t xml:space="preserve"> </w:t>
      </w:r>
      <w:r w:rsidRPr="00621F0E">
        <w:rPr>
          <w:rFonts w:cs="Arial"/>
        </w:rPr>
        <w:t>por</w:t>
      </w:r>
      <w:r w:rsidRPr="00621F0E">
        <w:rPr>
          <w:rFonts w:cs="Arial"/>
          <w:spacing w:val="1"/>
        </w:rPr>
        <w:t xml:space="preserve"> </w:t>
      </w:r>
      <w:r w:rsidRPr="00621F0E">
        <w:rPr>
          <w:rFonts w:cs="Arial"/>
        </w:rPr>
        <w:t>seus</w:t>
      </w:r>
      <w:r w:rsidRPr="00621F0E">
        <w:rPr>
          <w:rFonts w:cs="Arial"/>
          <w:spacing w:val="1"/>
        </w:rPr>
        <w:t xml:space="preserve"> </w:t>
      </w:r>
      <w:r w:rsidRPr="00621F0E">
        <w:rPr>
          <w:rFonts w:cs="Arial"/>
        </w:rPr>
        <w:t>empregados</w:t>
      </w:r>
      <w:r w:rsidRPr="00621F0E">
        <w:rPr>
          <w:rFonts w:cs="Arial"/>
          <w:spacing w:val="-1"/>
        </w:rPr>
        <w:t xml:space="preserve"> </w:t>
      </w:r>
      <w:r w:rsidRPr="00621F0E">
        <w:rPr>
          <w:rFonts w:cs="Arial"/>
        </w:rPr>
        <w:t>ou</w:t>
      </w:r>
      <w:r w:rsidRPr="00621F0E">
        <w:rPr>
          <w:rFonts w:cs="Arial"/>
          <w:spacing w:val="-1"/>
        </w:rPr>
        <w:t xml:space="preserve"> </w:t>
      </w:r>
      <w:r w:rsidRPr="00621F0E">
        <w:rPr>
          <w:rFonts w:cs="Arial"/>
        </w:rPr>
        <w:t>prepostos,</w:t>
      </w:r>
      <w:r w:rsidRPr="00621F0E">
        <w:rPr>
          <w:rFonts w:cs="Arial"/>
          <w:spacing w:val="-2"/>
        </w:rPr>
        <w:t xml:space="preserve"> </w:t>
      </w:r>
      <w:r w:rsidRPr="00621F0E">
        <w:rPr>
          <w:rFonts w:cs="Arial"/>
        </w:rPr>
        <w:t>na</w:t>
      </w:r>
      <w:r w:rsidRPr="00621F0E">
        <w:rPr>
          <w:rFonts w:cs="Arial"/>
          <w:spacing w:val="-1"/>
        </w:rPr>
        <w:t xml:space="preserve"> </w:t>
      </w:r>
      <w:r w:rsidRPr="00621F0E">
        <w:rPr>
          <w:rFonts w:cs="Arial"/>
        </w:rPr>
        <w:t>execução</w:t>
      </w:r>
      <w:r w:rsidRPr="00621F0E">
        <w:rPr>
          <w:rFonts w:cs="Arial"/>
          <w:spacing w:val="-1"/>
        </w:rPr>
        <w:t xml:space="preserve"> </w:t>
      </w:r>
      <w:r w:rsidRPr="00621F0E">
        <w:rPr>
          <w:rFonts w:cs="Arial"/>
        </w:rPr>
        <w:t>do</w:t>
      </w:r>
      <w:r w:rsidRPr="00621F0E">
        <w:rPr>
          <w:rFonts w:cs="Arial"/>
          <w:spacing w:val="-1"/>
        </w:rPr>
        <w:t xml:space="preserve"> </w:t>
      </w:r>
      <w:r w:rsidRPr="00621F0E">
        <w:rPr>
          <w:rFonts w:cs="Arial"/>
        </w:rPr>
        <w:t>contrato.</w:t>
      </w:r>
    </w:p>
    <w:p w14:paraId="3F6D4919" w14:textId="77777777" w:rsidR="00FE75A3" w:rsidRDefault="00FE75A3" w:rsidP="00C74612">
      <w:pPr>
        <w:pStyle w:val="Nivel2"/>
        <w:numPr>
          <w:ilvl w:val="1"/>
          <w:numId w:val="2"/>
        </w:numPr>
        <w:spacing w:beforeLines="0" w:before="120" w:afterLines="0" w:after="120" w:line="288" w:lineRule="auto"/>
        <w:ind w:left="0" w:firstLine="0"/>
      </w:pPr>
      <w:r w:rsidRPr="009D7A9A">
        <w:t>Manter, durante toda a execução do contrato, em compatibilidade com as obrigações assumidas, todas as condições de habilitação e qualific</w:t>
      </w:r>
      <w:r>
        <w:t>ação exigidas na licitação;</w:t>
      </w:r>
    </w:p>
    <w:p w14:paraId="5E9A20D7" w14:textId="77777777" w:rsidR="00FE75A3" w:rsidRPr="00455C36" w:rsidRDefault="00FE75A3" w:rsidP="004D2795">
      <w:pPr>
        <w:pStyle w:val="Nivel2"/>
        <w:spacing w:beforeLines="0" w:before="120" w:afterLines="0" w:after="120" w:line="288" w:lineRule="auto"/>
        <w:ind w:firstLine="0"/>
      </w:pPr>
    </w:p>
    <w:p w14:paraId="59EAD35C" w14:textId="77777777" w:rsidR="000D3662" w:rsidRDefault="000D3662" w:rsidP="00C74612">
      <w:pPr>
        <w:pStyle w:val="Nivel01"/>
        <w:numPr>
          <w:ilvl w:val="0"/>
          <w:numId w:val="3"/>
        </w:numPr>
        <w:spacing w:before="120" w:after="120" w:line="288" w:lineRule="auto"/>
        <w:rPr>
          <w:b/>
        </w:rPr>
      </w:pPr>
      <w:r w:rsidRPr="00CD5671">
        <w:rPr>
          <w:b/>
        </w:rPr>
        <w:t>CLÁUSULA DÉCIMA</w:t>
      </w:r>
      <w:r w:rsidR="00621F0E">
        <w:rPr>
          <w:b/>
        </w:rPr>
        <w:t xml:space="preserve"> PRIMEIRA– GARANTIA DE EXECUÇÃO</w:t>
      </w:r>
      <w:r w:rsidR="001D742E">
        <w:rPr>
          <w:b/>
        </w:rPr>
        <w:t xml:space="preserve"> E GARANTIA DO BEM</w:t>
      </w:r>
    </w:p>
    <w:p w14:paraId="20BB68E9" w14:textId="77777777" w:rsidR="001D742E" w:rsidRPr="001D742E" w:rsidRDefault="001D742E" w:rsidP="00C74612">
      <w:pPr>
        <w:pStyle w:val="Nivel2"/>
        <w:numPr>
          <w:ilvl w:val="1"/>
          <w:numId w:val="2"/>
        </w:numPr>
        <w:spacing w:beforeLines="0" w:before="120" w:afterLines="0" w:after="120" w:line="288" w:lineRule="auto"/>
        <w:ind w:left="0" w:firstLine="0"/>
      </w:pPr>
      <w:r>
        <w:t>GARANTIA DE EXECUÇÃO:</w:t>
      </w:r>
    </w:p>
    <w:p w14:paraId="50B4691E" w14:textId="77777777" w:rsidR="001D742E" w:rsidRDefault="000D3662" w:rsidP="00C74612">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14:paraId="34317FC3" w14:textId="77777777" w:rsidR="0031522E" w:rsidRDefault="0031522E" w:rsidP="0031522E">
      <w:pPr>
        <w:pStyle w:val="Nivel2"/>
        <w:numPr>
          <w:ilvl w:val="1"/>
          <w:numId w:val="2"/>
        </w:numPr>
        <w:spacing w:beforeLines="0" w:before="120" w:afterLines="0" w:after="120" w:line="288" w:lineRule="auto"/>
        <w:ind w:left="0" w:firstLine="0"/>
      </w:pPr>
      <w:r>
        <w:t>GARANTIA DO ITEM:</w:t>
      </w:r>
    </w:p>
    <w:p w14:paraId="69FF29D7" w14:textId="77777777" w:rsidR="0031522E" w:rsidRDefault="0031522E" w:rsidP="003152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31522E">
        <w:rPr>
          <w:sz w:val="20"/>
          <w:szCs w:val="20"/>
        </w:rPr>
        <w:t>Os itens deverão possuir garantia mínima de 12 (doze) meses, contra defeitos de fabricação, desempenho e vícios ocultos.</w:t>
      </w:r>
    </w:p>
    <w:p w14:paraId="7CF4FA50" w14:textId="77777777" w:rsidR="0031522E" w:rsidRPr="0031522E" w:rsidRDefault="0031522E" w:rsidP="0031522E">
      <w:pPr>
        <w:pStyle w:val="PargrafodaLista"/>
        <w:pBdr>
          <w:top w:val="nil"/>
          <w:left w:val="nil"/>
          <w:bottom w:val="nil"/>
          <w:right w:val="nil"/>
          <w:between w:val="nil"/>
        </w:pBdr>
        <w:spacing w:before="120" w:after="120" w:line="288" w:lineRule="auto"/>
        <w:ind w:left="1843"/>
        <w:jc w:val="both"/>
        <w:rPr>
          <w:sz w:val="20"/>
          <w:szCs w:val="20"/>
        </w:rPr>
      </w:pPr>
    </w:p>
    <w:p w14:paraId="5D33CDC4" w14:textId="77777777" w:rsidR="0031522E" w:rsidRPr="0031522E" w:rsidRDefault="0031522E" w:rsidP="003152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31522E">
        <w:rPr>
          <w:sz w:val="20"/>
          <w:szCs w:val="20"/>
        </w:rPr>
        <w:t>O atendimento em garantia incluirá suporte técnico, trocas, reparos e substituição de peças ou equipamentos, sem custos adicionais para a Administração.</w:t>
      </w:r>
    </w:p>
    <w:p w14:paraId="2769B80A" w14:textId="77777777" w:rsidR="001D742E" w:rsidRPr="001D742E" w:rsidRDefault="001D742E" w:rsidP="004410FA">
      <w:pPr>
        <w:pStyle w:val="PargrafodaLista"/>
        <w:pBdr>
          <w:top w:val="nil"/>
          <w:left w:val="nil"/>
          <w:bottom w:val="nil"/>
          <w:right w:val="nil"/>
          <w:between w:val="nil"/>
        </w:pBdr>
        <w:spacing w:before="120" w:after="120" w:line="288" w:lineRule="auto"/>
        <w:ind w:left="1843"/>
        <w:jc w:val="both"/>
      </w:pPr>
      <w:r w:rsidRPr="001D742E">
        <w:rPr>
          <w:sz w:val="20"/>
          <w:szCs w:val="20"/>
        </w:rPr>
        <w:t xml:space="preserve"> </w:t>
      </w:r>
    </w:p>
    <w:p w14:paraId="1DC61753" w14:textId="77777777" w:rsidR="000D3662" w:rsidRPr="00CD5671" w:rsidRDefault="000D3662" w:rsidP="00C74612">
      <w:pPr>
        <w:pStyle w:val="Nivel01"/>
        <w:numPr>
          <w:ilvl w:val="0"/>
          <w:numId w:val="3"/>
        </w:numPr>
        <w:spacing w:before="120" w:after="120" w:line="288" w:lineRule="auto"/>
        <w:rPr>
          <w:b/>
          <w:color w:val="FF0000"/>
        </w:rPr>
      </w:pPr>
      <w:r w:rsidRPr="00CD5671">
        <w:rPr>
          <w:b/>
        </w:rPr>
        <w:t>CLÁUSULA DÉCIMA SEGUNDA – INFRAÇÕES E SANÇÕES ADMINISTRATIVAS</w:t>
      </w:r>
    </w:p>
    <w:p w14:paraId="26E11924" w14:textId="77777777" w:rsidR="003F4908" w:rsidRDefault="006D453C" w:rsidP="00C74612">
      <w:pPr>
        <w:pStyle w:val="Nivel2"/>
        <w:numPr>
          <w:ilvl w:val="1"/>
          <w:numId w:val="2"/>
        </w:numPr>
        <w:spacing w:beforeLines="0" w:before="120" w:afterLines="0" w:after="120" w:line="288" w:lineRule="auto"/>
        <w:ind w:left="0" w:firstLine="0"/>
      </w:pPr>
      <w:r w:rsidRPr="00093D86">
        <w:t>A licitante vencedora e/ou contratada que descumprir quaisquer das cláusulas ou condições d</w:t>
      </w:r>
    </w:p>
    <w:p w14:paraId="7F92D9F1" w14:textId="77777777" w:rsidR="003F4908" w:rsidRDefault="003F4908" w:rsidP="00C74612">
      <w:pPr>
        <w:pStyle w:val="Nivel2"/>
        <w:numPr>
          <w:ilvl w:val="1"/>
          <w:numId w:val="2"/>
        </w:numPr>
        <w:spacing w:beforeLines="0" w:before="120" w:afterLines="0" w:after="120" w:line="288" w:lineRule="auto"/>
        <w:ind w:left="0" w:firstLine="0"/>
      </w:pPr>
    </w:p>
    <w:p w14:paraId="53798DC3" w14:textId="248E3BA4" w:rsidR="006D453C" w:rsidRPr="00093D86" w:rsidRDefault="006D453C" w:rsidP="00C74612">
      <w:pPr>
        <w:pStyle w:val="Nivel2"/>
        <w:numPr>
          <w:ilvl w:val="1"/>
          <w:numId w:val="2"/>
        </w:numPr>
        <w:spacing w:beforeLines="0" w:before="120" w:afterLines="0" w:after="120" w:line="288" w:lineRule="auto"/>
        <w:ind w:left="0" w:firstLine="0"/>
      </w:pPr>
      <w:r w:rsidRPr="00093D86">
        <w:t xml:space="preserve">o presente Edital, Termo de Referência, </w:t>
      </w:r>
      <w:r w:rsidR="00455C36">
        <w:t>Minuta Contratual</w:t>
      </w:r>
      <w:r w:rsidRPr="00093D86">
        <w:t>, ficará sujeito às penalidades previstas na Lei nº 14.133/2021 (Título IV – Das Irregularidades).</w:t>
      </w:r>
    </w:p>
    <w:p w14:paraId="79405E08" w14:textId="77777777" w:rsidR="006D453C" w:rsidRPr="00093D86" w:rsidRDefault="006D453C" w:rsidP="00C74612">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lastRenderedPageBreak/>
        <w:t>Serão ainda aplicadas ao responsável pelas infrações administrativas previstas na Lei 14.133/2021 as seguintes sanções:</w:t>
      </w:r>
    </w:p>
    <w:p w14:paraId="35646433" w14:textId="77777777"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14:paraId="6764C5C7" w14:textId="77777777"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deixar de entregar a documentação exigida para o certame; </w:t>
      </w:r>
    </w:p>
    <w:p w14:paraId="2004478D" w14:textId="77777777"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manter a proposta, salvo em decorrência de fato superveniente devidamente justificado; </w:t>
      </w:r>
    </w:p>
    <w:p w14:paraId="5F39A10C" w14:textId="77777777"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celebrar o contrato, ou aceitar ou retirar o instrumento equivalente ou não entregar a documentação exigida para a contratação, quando convocado dentro do prazo de validade de sua proposta; </w:t>
      </w:r>
    </w:p>
    <w:p w14:paraId="40E4255F" w14:textId="77777777"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ensejar o retardamento da execução ou da entrega do objeto da licitação sem motivo justificado; </w:t>
      </w:r>
    </w:p>
    <w:p w14:paraId="0B7A8974" w14:textId="77777777" w:rsidR="006D453C" w:rsidRPr="00093D86" w:rsidRDefault="006D453C" w:rsidP="00C74612">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14:paraId="76F7D5BE" w14:textId="77777777"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apresentar declaração ou documentação falsa exigida para o certame ou prestar declaração falsa durante a licitação ou a execução do contrato/ata;</w:t>
      </w:r>
    </w:p>
    <w:p w14:paraId="1CCFD97B" w14:textId="77777777"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fraudar a licitação ou praticar ato fraudulento na execução do contrato/ata;</w:t>
      </w:r>
    </w:p>
    <w:p w14:paraId="6CD6F61C" w14:textId="77777777"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comportar-se de modo inidôneo ou cometer fraude de qualquer natureza; </w:t>
      </w:r>
    </w:p>
    <w:p w14:paraId="0DAC7361" w14:textId="77777777"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praticar atos ilícitos com vistas a frustrar os objetivos da licitação; </w:t>
      </w:r>
    </w:p>
    <w:p w14:paraId="2BD31699" w14:textId="77777777"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praticar ato lesivo previsto no art. 5º da Lei nº 12.846, de 1º de agosto de 2013.</w:t>
      </w:r>
    </w:p>
    <w:p w14:paraId="5C16B490" w14:textId="77777777" w:rsidR="000D3662" w:rsidRDefault="008C3C68" w:rsidP="00C74612">
      <w:pPr>
        <w:pStyle w:val="Nivel01"/>
        <w:numPr>
          <w:ilvl w:val="0"/>
          <w:numId w:val="3"/>
        </w:numPr>
        <w:spacing w:before="120" w:after="120" w:line="288" w:lineRule="auto"/>
        <w:rPr>
          <w:b/>
        </w:rPr>
      </w:pPr>
      <w:r>
        <w:rPr>
          <w:b/>
        </w:rPr>
        <w:t xml:space="preserve">CLÁUSULA DÉCIMA TERCEIRA - </w:t>
      </w:r>
      <w:r w:rsidR="000D3662" w:rsidRPr="00CD5671">
        <w:rPr>
          <w:b/>
        </w:rPr>
        <w:t xml:space="preserve">DA EXTINÇÃO CONTRATUAL </w:t>
      </w:r>
    </w:p>
    <w:p w14:paraId="6E19CF01" w14:textId="77777777" w:rsidR="000D3662" w:rsidRPr="00581998" w:rsidRDefault="000D3662" w:rsidP="00C74612">
      <w:pPr>
        <w:pStyle w:val="Nivel2"/>
        <w:numPr>
          <w:ilvl w:val="1"/>
          <w:numId w:val="3"/>
        </w:numPr>
        <w:spacing w:beforeLines="0" w:before="120" w:afterLines="0" w:after="120" w:line="288" w:lineRule="auto"/>
        <w:ind w:left="0" w:hanging="6"/>
      </w:pPr>
      <w:r w:rsidRPr="00581998">
        <w:t>O contrato será extinto quando vencido o prazo nele estipulado, independentemente de terem sido cumpridas ou não as obrigações de ambas as partes contraentes.</w:t>
      </w:r>
    </w:p>
    <w:p w14:paraId="6F273945" w14:textId="77777777" w:rsidR="000D3662" w:rsidRPr="00581998" w:rsidRDefault="000D3662" w:rsidP="00C74612">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14:paraId="4ECCF916" w14:textId="77777777" w:rsidR="000D3662" w:rsidRPr="00581998" w:rsidRDefault="000D3662" w:rsidP="00C74612">
      <w:pPr>
        <w:pStyle w:val="Nivel3"/>
        <w:numPr>
          <w:ilvl w:val="2"/>
          <w:numId w:val="3"/>
        </w:numPr>
        <w:spacing w:line="288" w:lineRule="auto"/>
        <w:ind w:left="0" w:firstLine="0"/>
        <w:rPr>
          <w:color w:val="auto"/>
        </w:rPr>
      </w:pPr>
      <w:r w:rsidRPr="00581998">
        <w:rPr>
          <w:color w:val="auto"/>
        </w:rPr>
        <w:t>A extinção nesta hipótese ocorrerá na próxima data de aniversário do contrato, desde que haja a notificação do contratado pelo contratante nesse sentido com pelo menos 2 (dois) meses de antecedência desse dia.</w:t>
      </w:r>
    </w:p>
    <w:p w14:paraId="287CA5EC" w14:textId="77777777" w:rsidR="000D3662" w:rsidRPr="00581998" w:rsidRDefault="000D3662" w:rsidP="00C74612">
      <w:pPr>
        <w:pStyle w:val="Nivel3"/>
        <w:numPr>
          <w:ilvl w:val="2"/>
          <w:numId w:val="3"/>
        </w:numPr>
        <w:spacing w:line="288" w:lineRule="auto"/>
        <w:ind w:left="0" w:firstLine="0"/>
        <w:rPr>
          <w:color w:val="auto"/>
        </w:rPr>
      </w:pPr>
      <w:r w:rsidRPr="00581998">
        <w:rPr>
          <w:color w:val="auto"/>
        </w:rPr>
        <w:t>Caso a notificação da não-continuidade do contrato de que trata este subitem ocorra com menos de 2 (dois) meses da data de aniversário, a extinção contratual ocorrerá após 2 (dois) meses da data da comunicação.</w:t>
      </w:r>
    </w:p>
    <w:p w14:paraId="50F61BE9" w14:textId="77777777" w:rsidR="000D3662" w:rsidRPr="00581998" w:rsidRDefault="000D3662" w:rsidP="00C74612">
      <w:pPr>
        <w:pStyle w:val="Nivel2"/>
        <w:numPr>
          <w:ilvl w:val="1"/>
          <w:numId w:val="3"/>
        </w:numPr>
        <w:tabs>
          <w:tab w:val="left" w:pos="426"/>
        </w:tabs>
        <w:spacing w:beforeLines="0" w:before="120" w:afterLines="0" w:after="120" w:line="288" w:lineRule="auto"/>
        <w:ind w:left="0" w:hanging="6"/>
        <w:rPr>
          <w:color w:val="auto"/>
        </w:rPr>
      </w:pPr>
      <w:r w:rsidRPr="00581998">
        <w:t xml:space="preserve">O contrato poderá ser extinto antes de cumpridas as obrigações nele estipuladas, ou antes do prazo nele fixado, por algum dos motivos previstos no </w:t>
      </w:r>
      <w:hyperlink r:id="rId14"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14:paraId="0C9996EF" w14:textId="77777777" w:rsidR="000D3662" w:rsidRPr="00581998" w:rsidRDefault="000D3662" w:rsidP="00C74612">
      <w:pPr>
        <w:pStyle w:val="Nivel3"/>
        <w:numPr>
          <w:ilvl w:val="2"/>
          <w:numId w:val="3"/>
        </w:numPr>
        <w:spacing w:line="288" w:lineRule="auto"/>
        <w:ind w:left="0" w:firstLine="0"/>
      </w:pPr>
      <w:r w:rsidRPr="00581998">
        <w:t xml:space="preserve">Nesta hipótese, aplicam-se também os </w:t>
      </w:r>
      <w:hyperlink r:id="rId15" w:anchor="art138" w:history="1">
        <w:r w:rsidRPr="00581998">
          <w:rPr>
            <w:rStyle w:val="Hyperlink"/>
            <w:color w:val="auto"/>
          </w:rPr>
          <w:t>artigos 138 e 139 da mesma Lei</w:t>
        </w:r>
      </w:hyperlink>
      <w:r w:rsidRPr="00581998">
        <w:rPr>
          <w:color w:val="auto"/>
        </w:rPr>
        <w:t>.</w:t>
      </w:r>
    </w:p>
    <w:p w14:paraId="7B4007C4" w14:textId="77777777" w:rsidR="000D3662" w:rsidRPr="00581998" w:rsidRDefault="000D3662" w:rsidP="00C74612">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14:paraId="6276EC34" w14:textId="77777777" w:rsidR="000D3662" w:rsidRPr="00581998" w:rsidRDefault="000D3662" w:rsidP="00C74612">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14:paraId="0750666E" w14:textId="77777777" w:rsidR="000D3662" w:rsidRPr="00581998" w:rsidRDefault="000D3662" w:rsidP="00C74612">
      <w:pPr>
        <w:pStyle w:val="Nivel2"/>
        <w:numPr>
          <w:ilvl w:val="1"/>
          <w:numId w:val="3"/>
        </w:numPr>
        <w:tabs>
          <w:tab w:val="left" w:pos="567"/>
        </w:tabs>
        <w:spacing w:beforeLines="0" w:before="120" w:afterLines="0" w:after="120" w:line="288" w:lineRule="auto"/>
        <w:ind w:left="0" w:firstLine="0"/>
      </w:pPr>
      <w:r w:rsidRPr="00581998">
        <w:t>O termo de extinção, sempre que possível, será precedido:</w:t>
      </w:r>
    </w:p>
    <w:p w14:paraId="32762DC7" w14:textId="77777777" w:rsidR="000D3662" w:rsidRPr="00581998" w:rsidRDefault="000D3662" w:rsidP="00C74612">
      <w:pPr>
        <w:pStyle w:val="Nivel3"/>
        <w:numPr>
          <w:ilvl w:val="2"/>
          <w:numId w:val="3"/>
        </w:numPr>
        <w:spacing w:line="288" w:lineRule="auto"/>
        <w:ind w:left="0" w:firstLine="0"/>
      </w:pPr>
      <w:r w:rsidRPr="00581998">
        <w:t>Balanço dos eventos contratuais já cumpridos ou parcialmente cumpridos;</w:t>
      </w:r>
    </w:p>
    <w:p w14:paraId="7AC6FE63" w14:textId="77777777" w:rsidR="000D3662" w:rsidRPr="00581998" w:rsidRDefault="000D3662" w:rsidP="00C74612">
      <w:pPr>
        <w:pStyle w:val="Nivel3"/>
        <w:numPr>
          <w:ilvl w:val="2"/>
          <w:numId w:val="3"/>
        </w:numPr>
        <w:spacing w:line="288" w:lineRule="auto"/>
        <w:ind w:left="0" w:firstLine="0"/>
      </w:pPr>
      <w:r w:rsidRPr="00581998">
        <w:lastRenderedPageBreak/>
        <w:t>Relação dos pagamentos já efetuados e ainda devidos;</w:t>
      </w:r>
    </w:p>
    <w:p w14:paraId="3F1A06AA" w14:textId="77777777" w:rsidR="000D3662" w:rsidRPr="00581998" w:rsidRDefault="000D3662" w:rsidP="00C74612">
      <w:pPr>
        <w:pStyle w:val="Nivel3"/>
        <w:numPr>
          <w:ilvl w:val="2"/>
          <w:numId w:val="3"/>
        </w:numPr>
        <w:spacing w:line="288" w:lineRule="auto"/>
        <w:ind w:left="0" w:firstLine="0"/>
      </w:pPr>
      <w:r w:rsidRPr="00581998">
        <w:t>Indenizações e multas.</w:t>
      </w:r>
    </w:p>
    <w:p w14:paraId="647E7468" w14:textId="77777777" w:rsidR="000D3662" w:rsidRPr="00581998" w:rsidRDefault="000D3662" w:rsidP="00C74612">
      <w:pPr>
        <w:pStyle w:val="Nivel2"/>
        <w:numPr>
          <w:ilvl w:val="1"/>
          <w:numId w:val="3"/>
        </w:numPr>
        <w:spacing w:beforeLines="0" w:before="120" w:afterLines="0" w:after="12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6"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14:paraId="6244B303" w14:textId="77777777" w:rsidR="000D3662" w:rsidRDefault="000D3662" w:rsidP="00C74612">
      <w:pPr>
        <w:pStyle w:val="Nivel2"/>
        <w:numPr>
          <w:ilvl w:val="1"/>
          <w:numId w:val="3"/>
        </w:numPr>
        <w:spacing w:beforeLines="0" w:before="120" w:afterLines="0" w:after="12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0947640" w14:textId="77777777" w:rsidR="000D3662" w:rsidRPr="00CD5671" w:rsidRDefault="000D3662" w:rsidP="00C74612">
      <w:pPr>
        <w:pStyle w:val="Nivel01"/>
        <w:numPr>
          <w:ilvl w:val="0"/>
          <w:numId w:val="3"/>
        </w:numPr>
        <w:spacing w:before="120" w:after="120" w:line="288" w:lineRule="auto"/>
        <w:rPr>
          <w:b/>
        </w:rPr>
      </w:pPr>
      <w:r w:rsidRPr="00CD5671">
        <w:rPr>
          <w:b/>
        </w:rPr>
        <w:t xml:space="preserve">CLÁUSULA DÉCIMA QUARTA – DOTAÇÃO ORÇAMENTÁRIA </w:t>
      </w:r>
    </w:p>
    <w:p w14:paraId="5A8927E6" w14:textId="77777777" w:rsidR="000D3662" w:rsidRDefault="000D3662" w:rsidP="00C74612">
      <w:pPr>
        <w:pStyle w:val="Nivel2"/>
        <w:numPr>
          <w:ilvl w:val="1"/>
          <w:numId w:val="3"/>
        </w:numPr>
        <w:spacing w:beforeLines="0" w:before="120" w:afterLines="0" w:after="120" w:line="288" w:lineRule="auto"/>
        <w:ind w:left="0" w:firstLine="0"/>
      </w:pPr>
      <w:r w:rsidRPr="00581998">
        <w:t>As despesas decorrentes da presente contratação correrão à conta de recursos específicos consignados no Orçamento d</w:t>
      </w:r>
      <w:r w:rsidR="00B14978">
        <w:t>a Prefeitura Municipal de And</w:t>
      </w:r>
      <w:r w:rsidR="00455C36">
        <w:t>a</w:t>
      </w:r>
      <w:r w:rsidR="00B14978">
        <w:t>raí</w:t>
      </w:r>
      <w:r w:rsidRPr="00581998">
        <w:t>, na dotação abaixo discriminada:</w:t>
      </w:r>
    </w:p>
    <w:p w14:paraId="5ACC9AAA" w14:textId="620F5EC7" w:rsidR="009232B5" w:rsidRPr="003F4908" w:rsidRDefault="003F4908" w:rsidP="003F4908">
      <w:pPr>
        <w:jc w:val="center"/>
        <w:rPr>
          <w:rFonts w:cs="Arial"/>
          <w:b/>
          <w:sz w:val="20"/>
          <w:szCs w:val="20"/>
          <w:u w:val="single"/>
        </w:rPr>
      </w:pPr>
      <w:r w:rsidRPr="003F4908">
        <w:rPr>
          <w:rFonts w:cs="Arial"/>
          <w:b/>
          <w:sz w:val="20"/>
          <w:szCs w:val="20"/>
          <w:u w:val="single"/>
        </w:rPr>
        <w:t>Conforme termo.</w:t>
      </w:r>
    </w:p>
    <w:p w14:paraId="4EA4B6AE" w14:textId="77777777" w:rsidR="000D3662" w:rsidRDefault="000D3662" w:rsidP="009232B5">
      <w:pPr>
        <w:pStyle w:val="Nivel2"/>
        <w:numPr>
          <w:ilvl w:val="1"/>
          <w:numId w:val="3"/>
        </w:numPr>
        <w:spacing w:beforeLines="0" w:before="120" w:afterLines="0" w:after="120" w:line="288" w:lineRule="auto"/>
        <w:ind w:left="0" w:firstLine="0"/>
      </w:pPr>
      <w:r w:rsidRPr="00581998">
        <w:t>A dotação relativa aos exercícios financeiros subsequentes será indicada após aprovação da Lei Orçamentária respectiva e liberação dos créditos correspondentes, mediante apostilamento.</w:t>
      </w:r>
    </w:p>
    <w:p w14:paraId="200111A5" w14:textId="77777777" w:rsidR="000D3662" w:rsidRPr="00CD5671" w:rsidRDefault="000D3662" w:rsidP="00C74612">
      <w:pPr>
        <w:pStyle w:val="Nivel01"/>
        <w:numPr>
          <w:ilvl w:val="0"/>
          <w:numId w:val="3"/>
        </w:numPr>
        <w:spacing w:before="120" w:after="120" w:line="288" w:lineRule="auto"/>
        <w:rPr>
          <w:b/>
        </w:rPr>
      </w:pPr>
      <w:r w:rsidRPr="00CD5671">
        <w:rPr>
          <w:b/>
        </w:rPr>
        <w:t>CLÁUSULA DÉCIMA QUINTA – DAS ALTERAÇÕES</w:t>
      </w:r>
    </w:p>
    <w:p w14:paraId="640EB803"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O CONTRATADO fica obrigada a aceitar, nas mesmas condições contratuais, os acréscimos ou supressões que se fizerem no objeto contratual, até 25% (vinte e cinco por cento) do valor inicial atualizado do contrato, em conformidade com o estabelecido no art. 125 da Lei n. 14.133/2021.</w:t>
      </w:r>
    </w:p>
    <w:p w14:paraId="23B63976"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O presente Contrato poderá ser alterado, com as devidas justificativas, unilateralmente pela Administração, quando:</w:t>
      </w:r>
    </w:p>
    <w:p w14:paraId="20C72CB3" w14:textId="77777777" w:rsidR="000D3662" w:rsidRPr="00581998" w:rsidRDefault="000D3662" w:rsidP="00C74612">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14:paraId="140A97C9" w14:textId="77777777" w:rsidR="000D3662" w:rsidRPr="00581998" w:rsidRDefault="000D3662" w:rsidP="00C74612">
      <w:pPr>
        <w:pStyle w:val="Nivel3"/>
        <w:numPr>
          <w:ilvl w:val="2"/>
          <w:numId w:val="3"/>
        </w:numPr>
        <w:pBdr>
          <w:top w:val="nil"/>
          <w:left w:val="nil"/>
          <w:bottom w:val="nil"/>
          <w:right w:val="nil"/>
          <w:between w:val="nil"/>
        </w:pBdr>
        <w:spacing w:line="288" w:lineRule="auto"/>
        <w:ind w:left="851" w:firstLine="0"/>
      </w:pPr>
      <w:r w:rsidRPr="00581998">
        <w:t>Existir necessidade de modificar o valor registrado em decorrência de acréscimo ou diminuição quantitativa de seu objeto, nos limites permitidos pela Lei 14.133/21;</w:t>
      </w:r>
    </w:p>
    <w:p w14:paraId="756DBBCE"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As alterações qualitativas e quantitativas observarão os requisitos dispostos no art. 124 e seguintes da Lei n° 14.133/2021.</w:t>
      </w:r>
    </w:p>
    <w:p w14:paraId="0DCABA1C"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55289C8" w14:textId="77777777" w:rsidR="000D3662"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Registros que não caracterizam alteração do contrato podem ser realizados por simples apostila, dispensada a celebração de termo aditivo, na forma do </w:t>
      </w:r>
      <w:hyperlink r:id="rId17" w:anchor="art136" w:history="1">
        <w:r w:rsidRPr="00581998">
          <w:t>art. 136 da Lei nº 14.133, de 2021</w:t>
        </w:r>
      </w:hyperlink>
      <w:r w:rsidRPr="00581998">
        <w:t>.</w:t>
      </w:r>
    </w:p>
    <w:p w14:paraId="3A7C8DAE" w14:textId="77777777" w:rsidR="000D3662" w:rsidRPr="00CD5671" w:rsidRDefault="000D3662" w:rsidP="00C74612">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14:paraId="575425C0" w14:textId="77777777" w:rsidR="000B2B21"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Constituem obrigações: </w:t>
      </w:r>
    </w:p>
    <w:p w14:paraId="523912E9" w14:textId="77777777" w:rsidR="000B2B21" w:rsidRDefault="000B2B21"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0B2B21">
        <w:rPr>
          <w:u w:val="single"/>
        </w:rPr>
        <w:lastRenderedPageBreak/>
        <w:t>realizar a fiscalização</w:t>
      </w:r>
      <w:r>
        <w:t xml:space="preserve">, através de servidor especialmente designado ou </w:t>
      </w:r>
      <w:r w:rsidRPr="000B2B21">
        <w:t xml:space="preserve">de seu </w:t>
      </w:r>
      <w:r>
        <w:t xml:space="preserve">substituto que </w:t>
      </w:r>
      <w:r w:rsidRPr="000B2B21">
        <w:t>exercerá todas as atribuições co</w:t>
      </w:r>
      <w:r w:rsidR="00882B90">
        <w:t>mpatíveis com a fiscalização do presente contrato.</w:t>
      </w:r>
    </w:p>
    <w:p w14:paraId="72975E84" w14:textId="64EBC254" w:rsidR="000B2B21" w:rsidRPr="004410FA" w:rsidRDefault="00882B90" w:rsidP="00C74612">
      <w:pPr>
        <w:pStyle w:val="Nivel2"/>
        <w:numPr>
          <w:ilvl w:val="1"/>
          <w:numId w:val="3"/>
        </w:numPr>
        <w:pBdr>
          <w:top w:val="nil"/>
          <w:left w:val="nil"/>
          <w:bottom w:val="nil"/>
          <w:right w:val="nil"/>
          <w:between w:val="nil"/>
        </w:pBdr>
        <w:spacing w:beforeLines="0" w:before="120" w:afterLines="0" w:after="120" w:line="288" w:lineRule="auto"/>
        <w:ind w:left="0" w:firstLine="0"/>
        <w:rPr>
          <w:b/>
        </w:rPr>
      </w:pPr>
      <w:r w:rsidRPr="004410FA">
        <w:rPr>
          <w:rFonts w:eastAsia="Arial" w:cs="Arial"/>
          <w:bCs/>
        </w:rPr>
        <w:t>A fiscalização decorrente desta contratação será</w:t>
      </w:r>
      <w:r w:rsidR="00621F0E" w:rsidRPr="004410FA">
        <w:rPr>
          <w:rFonts w:eastAsia="Arial" w:cs="Arial"/>
          <w:bCs/>
        </w:rPr>
        <w:t xml:space="preserve"> acompanhada e fiscalizada pelo </w:t>
      </w:r>
      <w:r w:rsidRPr="004410FA">
        <w:rPr>
          <w:rFonts w:eastAsia="Arial" w:cs="Arial"/>
          <w:bCs/>
        </w:rPr>
        <w:t xml:space="preserve">servidor da secretaria requisitante: </w:t>
      </w:r>
      <w:r w:rsidRPr="004410FA">
        <w:rPr>
          <w:rFonts w:cs="Arial"/>
          <w:bCs/>
        </w:rPr>
        <w:t>Secretaria Municipal de</w:t>
      </w:r>
      <w:r w:rsidR="00621F0E" w:rsidRPr="004410FA">
        <w:rPr>
          <w:rFonts w:cs="Arial"/>
          <w:bCs/>
        </w:rPr>
        <w:t xml:space="preserve"> </w:t>
      </w:r>
      <w:r w:rsidR="00176FBD" w:rsidRPr="004410FA">
        <w:rPr>
          <w:rFonts w:cs="Arial"/>
          <w:bCs/>
        </w:rPr>
        <w:t>Administração</w:t>
      </w:r>
      <w:r w:rsidR="00621F0E" w:rsidRPr="004410FA">
        <w:rPr>
          <w:rFonts w:cs="Arial"/>
          <w:bCs/>
        </w:rPr>
        <w:t xml:space="preserve">, o </w:t>
      </w:r>
      <w:r w:rsidR="00621F0E" w:rsidRPr="004410FA">
        <w:rPr>
          <w:rFonts w:cs="Arial"/>
          <w:b/>
          <w:bCs/>
        </w:rPr>
        <w:t>Sr</w:t>
      </w:r>
      <w:r w:rsidR="004410FA" w:rsidRPr="004410FA">
        <w:rPr>
          <w:rFonts w:cs="Arial"/>
          <w:b/>
          <w:bCs/>
        </w:rPr>
        <w:t>a</w:t>
      </w:r>
      <w:r w:rsidR="00621F0E" w:rsidRPr="004410FA">
        <w:rPr>
          <w:rFonts w:cs="Arial"/>
          <w:b/>
          <w:bCs/>
        </w:rPr>
        <w:t>.</w:t>
      </w:r>
      <w:r w:rsidR="004410FA" w:rsidRPr="004410FA">
        <w:rPr>
          <w:b/>
        </w:rPr>
        <w:t xml:space="preserve"> </w:t>
      </w:r>
      <w:proofErr w:type="spellStart"/>
      <w:r w:rsidR="003F4908">
        <w:rPr>
          <w:b/>
        </w:rPr>
        <w:t>xxxxx</w:t>
      </w:r>
      <w:proofErr w:type="spellEnd"/>
      <w:r w:rsidR="004410FA" w:rsidRPr="004410FA">
        <w:rPr>
          <w:b/>
        </w:rPr>
        <w:t xml:space="preserve">. </w:t>
      </w:r>
      <w:r w:rsidR="00176FBD" w:rsidRPr="004410FA">
        <w:rPr>
          <w:rFonts w:cs="Arial"/>
          <w:b/>
          <w:bCs/>
        </w:rPr>
        <w:t xml:space="preserve"> </w:t>
      </w:r>
    </w:p>
    <w:p w14:paraId="3411E10B" w14:textId="5805FD3B" w:rsidR="000B2B21" w:rsidRPr="000B2B21" w:rsidRDefault="00F02AE2" w:rsidP="004410FA">
      <w:pPr>
        <w:pStyle w:val="Nivel2"/>
        <w:numPr>
          <w:ilvl w:val="1"/>
          <w:numId w:val="3"/>
        </w:numPr>
        <w:pBdr>
          <w:top w:val="nil"/>
          <w:left w:val="nil"/>
          <w:bottom w:val="nil"/>
          <w:right w:val="nil"/>
          <w:between w:val="nil"/>
        </w:pBdr>
        <w:spacing w:beforeLines="0" w:before="120" w:afterLines="0" w:after="120" w:line="288" w:lineRule="auto"/>
      </w:pPr>
      <w:r>
        <w:t>Realizar</w:t>
      </w:r>
      <w:r w:rsidR="000B2B21">
        <w:t xml:space="preserve"> a gestão</w:t>
      </w:r>
      <w:r w:rsidR="00882B90">
        <w:t xml:space="preserve"> do contrato</w:t>
      </w:r>
      <w:r w:rsidR="000B2B21" w:rsidRPr="000B2B21">
        <w:t xml:space="preserve">, </w:t>
      </w:r>
      <w:r w:rsidR="000B2B21">
        <w:t>através de s</w:t>
      </w:r>
      <w:r w:rsidR="004410FA">
        <w:t>ervidor especialmente designado</w:t>
      </w:r>
      <w:r w:rsidR="00176FBD">
        <w:rPr>
          <w:b/>
        </w:rPr>
        <w:t xml:space="preserve"> </w:t>
      </w:r>
      <w:proofErr w:type="spellStart"/>
      <w:r w:rsidR="003F4908">
        <w:rPr>
          <w:b/>
        </w:rPr>
        <w:t>xxxxxxxx</w:t>
      </w:r>
      <w:proofErr w:type="spellEnd"/>
      <w:r w:rsidR="00882B90">
        <w:t xml:space="preserve"> </w:t>
      </w:r>
      <w:r w:rsidR="000B2B21">
        <w:t xml:space="preserve">que </w:t>
      </w:r>
      <w:r w:rsidR="000B2B21" w:rsidRPr="000B2B21">
        <w:t xml:space="preserve">exercerá as atribuições compatíveis com a </w:t>
      </w:r>
      <w:r w:rsidR="000B2B21">
        <w:t>gestão</w:t>
      </w:r>
      <w:r w:rsidR="00176FBD">
        <w:t xml:space="preserve"> do</w:t>
      </w:r>
      <w:r w:rsidR="000B2B21" w:rsidRPr="000B2B21">
        <w:t xml:space="preserve"> presente </w:t>
      </w:r>
      <w:r w:rsidR="00176FBD">
        <w:t>contrato.</w:t>
      </w:r>
    </w:p>
    <w:p w14:paraId="2CF33CD6"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o fiscal e o gestor do Contrato, conforme atribuições, tomarão conhecimento do Contrato e de suas eventuais alterações, com o objetivo de assegurar, quando de seu uso, o correto cumprimento de suas disposições;</w:t>
      </w:r>
    </w:p>
    <w:p w14:paraId="0A71AF6B"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emitir de nota de empenho ou ordem de serviço quando da necessidade da contratação, a fim de gerenciar os respectivos quantitativos no Contrato;</w:t>
      </w:r>
    </w:p>
    <w:p w14:paraId="46634EE6"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verificar minuciosamente, no prazo fixado, a conformidade dos serviços executados com as especificações constantes do Edital e da proposta, para fins de aceitação e recebimento definitivo; </w:t>
      </w:r>
    </w:p>
    <w:p w14:paraId="6AD69BC7"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comunicar ao preposto do CONTRATADO, por escrito, sobre imperfeições, falhas ou irregularidades verificadas no objeto contratual, para que sejam promovidas as substituições, reparações ou correções;</w:t>
      </w:r>
    </w:p>
    <w:p w14:paraId="46231369"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verificar a conformidade das condições registradas perante o mercado, principalmente em relação aos valores praticados e indicar a necessidade da realização do reajuste, de repactuação e da revisão de valores;</w:t>
      </w:r>
    </w:p>
    <w:p w14:paraId="4AAC6F32"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zelar pelos atos relativos ao cumprimento das obrigações assumidas e aplicar, garantida a ampla defesa e o contraditório, as penalidades decorrentes do descumprimento do pactuado no Contrato, edital e anexos;</w:t>
      </w:r>
    </w:p>
    <w:p w14:paraId="5432B904"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comunicar a empresa para emissão de Nota Fiscal relativa à parcela incontroversa da execução do objeto, para efeito de liquidação e pagamento, quando houver controvérsia sobre a execução do objeto, quanto à dimensão, qualidade e quantidade;</w:t>
      </w:r>
    </w:p>
    <w:p w14:paraId="38F09EDA"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registrar no Portal Nacional de Contratações Públicas (PNCP), no Tribunal de Contas do Estado da Bahia e no Portal da Transparência do Órgão </w:t>
      </w:r>
      <w:hyperlink r:id="rId18"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14:paraId="020AE738"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providenciar as devidas publicações no Portal Nacional de Contratações Públicas (PNCP);</w:t>
      </w:r>
    </w:p>
    <w:p w14:paraId="7754F089" w14:textId="77777777"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Órgão não responderá por quaisquer compromissos assumidos pelos fornecedores com terceiros, ainda que vinculados à execução do presente Contrato, bem como por qualquer dano causado a terceiros em decorrência de ações do(s) fornecedor(es), de seus empregados, prepostos ou subordinados</w:t>
      </w:r>
    </w:p>
    <w:p w14:paraId="109CA386" w14:textId="77777777" w:rsidR="000D3662" w:rsidRPr="00CD5671" w:rsidRDefault="000D3662" w:rsidP="00C74612">
      <w:pPr>
        <w:pStyle w:val="Nivel01"/>
        <w:numPr>
          <w:ilvl w:val="0"/>
          <w:numId w:val="3"/>
        </w:numPr>
        <w:spacing w:before="120" w:after="120" w:line="288" w:lineRule="auto"/>
        <w:rPr>
          <w:b/>
        </w:rPr>
      </w:pPr>
      <w:r w:rsidRPr="00CD5671">
        <w:rPr>
          <w:b/>
        </w:rPr>
        <w:t xml:space="preserve">CLÁUSULA DÉCIMA SÉTIMA – DOS CASOS OMISSOS </w:t>
      </w:r>
    </w:p>
    <w:p w14:paraId="6439F783" w14:textId="77777777" w:rsidR="000D3662" w:rsidRPr="00CD5671" w:rsidRDefault="000D3662" w:rsidP="00C74612">
      <w:pPr>
        <w:pStyle w:val="Nivel2"/>
        <w:numPr>
          <w:ilvl w:val="1"/>
          <w:numId w:val="3"/>
        </w:numPr>
        <w:tabs>
          <w:tab w:val="left" w:pos="567"/>
        </w:tabs>
        <w:spacing w:beforeLines="0" w:before="120" w:afterLines="0" w:after="12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19"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0" w:history="1">
        <w:r w:rsidRPr="00581998">
          <w:rPr>
            <w:rStyle w:val="Hyperlink"/>
            <w:color w:val="auto"/>
          </w:rPr>
          <w:t>Lei nº 8.078, de 1990 – Código de Defesa do Consumidor</w:t>
        </w:r>
      </w:hyperlink>
      <w:r w:rsidRPr="00581998">
        <w:rPr>
          <w:color w:val="auto"/>
        </w:rPr>
        <w:t xml:space="preserve"> – e normas e princípios gerais dos contratos.</w:t>
      </w:r>
    </w:p>
    <w:p w14:paraId="1ED94066" w14:textId="77777777" w:rsidR="000D3662" w:rsidRPr="00CD5671" w:rsidRDefault="000D3662" w:rsidP="00C74612">
      <w:pPr>
        <w:pStyle w:val="Nivel01"/>
        <w:numPr>
          <w:ilvl w:val="0"/>
          <w:numId w:val="3"/>
        </w:numPr>
        <w:spacing w:before="120" w:after="120" w:line="288" w:lineRule="auto"/>
        <w:rPr>
          <w:b/>
          <w:color w:val="FFFFFF"/>
        </w:rPr>
      </w:pPr>
      <w:r w:rsidRPr="00CD5671">
        <w:rPr>
          <w:b/>
        </w:rPr>
        <w:lastRenderedPageBreak/>
        <w:t>CLÁUSULA DÉCIMA OITAVA – PUBLICAÇÃO</w:t>
      </w:r>
    </w:p>
    <w:p w14:paraId="0F883A70" w14:textId="77777777" w:rsidR="000D3662" w:rsidRPr="00CD5671" w:rsidRDefault="000D3662" w:rsidP="00C74612">
      <w:pPr>
        <w:pStyle w:val="Nivel2"/>
        <w:numPr>
          <w:ilvl w:val="1"/>
          <w:numId w:val="3"/>
        </w:numPr>
        <w:spacing w:beforeLines="0" w:before="120" w:afterLines="0" w:after="120" w:line="288" w:lineRule="auto"/>
        <w:ind w:left="0" w:firstLine="0"/>
      </w:pPr>
      <w:r w:rsidRPr="00581998">
        <w:t>Incumbirá ao contratante providenciar a divulgação deste instrumento nos termos e condições previstas na Lei 14133/2021.</w:t>
      </w:r>
    </w:p>
    <w:p w14:paraId="783682B2" w14:textId="77777777" w:rsidR="000D3662" w:rsidRPr="00CD5671" w:rsidRDefault="000D3662" w:rsidP="00C74612">
      <w:pPr>
        <w:pStyle w:val="Nivel01"/>
        <w:numPr>
          <w:ilvl w:val="0"/>
          <w:numId w:val="3"/>
        </w:numPr>
        <w:spacing w:before="120" w:after="120" w:line="288" w:lineRule="auto"/>
        <w:rPr>
          <w:b/>
        </w:rPr>
      </w:pPr>
      <w:r w:rsidRPr="00CD5671">
        <w:rPr>
          <w:b/>
        </w:rPr>
        <w:t xml:space="preserve">CLÁUSULA DÉCIMA NOVA – FORO </w:t>
      </w:r>
    </w:p>
    <w:p w14:paraId="5E40E6B7" w14:textId="77777777" w:rsidR="000D3662" w:rsidRPr="00581998" w:rsidRDefault="000D3662" w:rsidP="00C74612">
      <w:pPr>
        <w:pStyle w:val="Nivel2"/>
        <w:numPr>
          <w:ilvl w:val="1"/>
          <w:numId w:val="3"/>
        </w:numPr>
        <w:spacing w:beforeLines="0" w:before="120" w:afterLines="0" w:after="12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1" w:anchor="art92§1" w:history="1">
        <w:r w:rsidRPr="00581998">
          <w:rPr>
            <w:rStyle w:val="Hyperlink"/>
            <w:color w:val="auto"/>
          </w:rPr>
          <w:t>art. 92, §1º, da Lei nº 14.133/21</w:t>
        </w:r>
      </w:hyperlink>
      <w:r w:rsidRPr="00581998">
        <w:rPr>
          <w:color w:val="auto"/>
        </w:rPr>
        <w:t>.</w:t>
      </w:r>
    </w:p>
    <w:p w14:paraId="7ADFE4A7" w14:textId="77777777" w:rsidR="000D3662" w:rsidRPr="00581998" w:rsidRDefault="000D3662" w:rsidP="00C74612">
      <w:pPr>
        <w:pStyle w:val="Nivel2"/>
        <w:spacing w:beforeLines="0" w:before="120" w:afterLines="0" w:after="120" w:line="288" w:lineRule="auto"/>
        <w:ind w:firstLine="0"/>
        <w:rPr>
          <w:color w:val="auto"/>
        </w:rPr>
      </w:pPr>
    </w:p>
    <w:p w14:paraId="7A53C344" w14:textId="77777777" w:rsidR="000D3662" w:rsidRPr="00581998" w:rsidRDefault="000D3662" w:rsidP="00C74612">
      <w:pPr>
        <w:pStyle w:val="Nivel2"/>
        <w:spacing w:beforeLines="0" w:before="120" w:afterLines="0" w:after="12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B80F9D">
        <w:rPr>
          <w:iCs/>
          <w:color w:val="auto"/>
        </w:rPr>
        <w:t>6</w:t>
      </w:r>
      <w:r w:rsidRPr="00581998">
        <w:rPr>
          <w:iCs/>
          <w:color w:val="auto"/>
        </w:rPr>
        <w:t>.</w:t>
      </w:r>
    </w:p>
    <w:p w14:paraId="7A76F76B" w14:textId="77777777" w:rsidR="000D3662" w:rsidRPr="00581998" w:rsidRDefault="000D3662" w:rsidP="00C74612">
      <w:pPr>
        <w:spacing w:before="120" w:after="120" w:line="288" w:lineRule="auto"/>
        <w:ind w:firstLine="567"/>
        <w:jc w:val="center"/>
        <w:rPr>
          <w:rFonts w:cs="Arial"/>
          <w:bCs/>
          <w:sz w:val="20"/>
          <w:szCs w:val="20"/>
        </w:rPr>
      </w:pPr>
      <w:r w:rsidRPr="00581998">
        <w:rPr>
          <w:rFonts w:cs="Arial"/>
          <w:bCs/>
          <w:sz w:val="20"/>
          <w:szCs w:val="20"/>
        </w:rPr>
        <w:t>_________________________</w:t>
      </w:r>
    </w:p>
    <w:p w14:paraId="40FEBD7B" w14:textId="77777777" w:rsidR="000D3662" w:rsidRPr="00581998" w:rsidRDefault="000D3662" w:rsidP="00C74612">
      <w:pPr>
        <w:spacing w:before="120" w:after="120" w:line="288" w:lineRule="auto"/>
        <w:ind w:firstLine="567"/>
        <w:jc w:val="center"/>
        <w:rPr>
          <w:rFonts w:cs="Arial"/>
          <w:bCs/>
          <w:sz w:val="20"/>
          <w:szCs w:val="20"/>
        </w:rPr>
      </w:pPr>
      <w:r w:rsidRPr="00581998">
        <w:rPr>
          <w:rFonts w:cs="Arial"/>
          <w:bCs/>
          <w:sz w:val="20"/>
          <w:szCs w:val="20"/>
        </w:rPr>
        <w:t>Representante legal do CONTRATANTE</w:t>
      </w:r>
    </w:p>
    <w:p w14:paraId="07B7EA09" w14:textId="77777777" w:rsidR="000D3662" w:rsidRPr="00581998" w:rsidRDefault="000D3662" w:rsidP="00C74612">
      <w:pPr>
        <w:spacing w:before="120" w:after="120" w:line="288" w:lineRule="auto"/>
        <w:ind w:firstLine="567"/>
        <w:jc w:val="center"/>
        <w:rPr>
          <w:rFonts w:cs="Arial"/>
          <w:bCs/>
          <w:sz w:val="20"/>
          <w:szCs w:val="20"/>
        </w:rPr>
      </w:pPr>
    </w:p>
    <w:p w14:paraId="359A0049" w14:textId="77777777" w:rsidR="000D3662" w:rsidRPr="00581998" w:rsidRDefault="000D3662" w:rsidP="00C74612">
      <w:pPr>
        <w:spacing w:before="120" w:after="120" w:line="288" w:lineRule="auto"/>
        <w:ind w:firstLine="567"/>
        <w:jc w:val="center"/>
        <w:rPr>
          <w:rFonts w:cs="Arial"/>
          <w:sz w:val="20"/>
          <w:szCs w:val="20"/>
        </w:rPr>
      </w:pPr>
      <w:r w:rsidRPr="00581998">
        <w:rPr>
          <w:rFonts w:cs="Arial"/>
          <w:sz w:val="20"/>
          <w:szCs w:val="20"/>
        </w:rPr>
        <w:t>_________________________</w:t>
      </w:r>
    </w:p>
    <w:p w14:paraId="7009C004" w14:textId="77777777" w:rsidR="000D3662" w:rsidRPr="00581998" w:rsidRDefault="000D3662" w:rsidP="00C74612">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14:paraId="41184EF1" w14:textId="77777777" w:rsidR="000D3662" w:rsidRPr="00581998" w:rsidRDefault="000D3662" w:rsidP="00C74612">
      <w:pPr>
        <w:spacing w:before="120" w:after="120" w:line="288" w:lineRule="auto"/>
        <w:ind w:firstLine="567"/>
        <w:jc w:val="center"/>
        <w:rPr>
          <w:rFonts w:cs="Arial"/>
          <w:sz w:val="20"/>
          <w:szCs w:val="20"/>
        </w:rPr>
      </w:pPr>
    </w:p>
    <w:p w14:paraId="5C994632" w14:textId="77777777" w:rsidR="000D3662" w:rsidRPr="00581998" w:rsidRDefault="000D3662" w:rsidP="00C74612">
      <w:pPr>
        <w:spacing w:before="120" w:after="120" w:line="288" w:lineRule="auto"/>
        <w:ind w:firstLine="567"/>
        <w:jc w:val="both"/>
        <w:rPr>
          <w:rFonts w:cs="Arial"/>
          <w:i/>
          <w:iCs/>
          <w:sz w:val="20"/>
          <w:szCs w:val="20"/>
        </w:rPr>
      </w:pPr>
      <w:r w:rsidRPr="00581998">
        <w:rPr>
          <w:rFonts w:cs="Arial"/>
          <w:i/>
          <w:iCs/>
          <w:sz w:val="20"/>
          <w:szCs w:val="20"/>
        </w:rPr>
        <w:t>TESTEMUNHAS:</w:t>
      </w:r>
    </w:p>
    <w:p w14:paraId="7F26D369" w14:textId="77777777" w:rsidR="000D3662" w:rsidRPr="00581998" w:rsidRDefault="000D3662" w:rsidP="00C74612">
      <w:pPr>
        <w:spacing w:before="120" w:after="120" w:line="288" w:lineRule="auto"/>
        <w:ind w:firstLine="567"/>
        <w:rPr>
          <w:rFonts w:cs="Arial"/>
          <w:i/>
          <w:iCs/>
          <w:sz w:val="20"/>
          <w:szCs w:val="20"/>
        </w:rPr>
      </w:pPr>
      <w:r w:rsidRPr="00581998">
        <w:rPr>
          <w:rFonts w:cs="Arial"/>
          <w:i/>
          <w:iCs/>
          <w:sz w:val="20"/>
          <w:szCs w:val="20"/>
        </w:rPr>
        <w:t>1-</w:t>
      </w:r>
    </w:p>
    <w:p w14:paraId="0F896EE4" w14:textId="77777777" w:rsidR="000D3662" w:rsidRPr="00BC66E5" w:rsidRDefault="000D3662" w:rsidP="00C74612">
      <w:pPr>
        <w:spacing w:before="120" w:after="120" w:line="288" w:lineRule="auto"/>
        <w:ind w:firstLine="567"/>
        <w:rPr>
          <w:rFonts w:cs="Arial"/>
          <w:sz w:val="20"/>
          <w:szCs w:val="20"/>
        </w:rPr>
      </w:pPr>
      <w:r w:rsidRPr="00581998">
        <w:rPr>
          <w:rFonts w:cs="Arial"/>
          <w:i/>
          <w:iCs/>
          <w:sz w:val="20"/>
          <w:szCs w:val="20"/>
        </w:rPr>
        <w:t>2-</w:t>
      </w:r>
      <w:r w:rsidRPr="00BC66E5">
        <w:rPr>
          <w:rFonts w:cs="Arial"/>
          <w:i/>
          <w:iCs/>
          <w:sz w:val="20"/>
          <w:szCs w:val="20"/>
        </w:rPr>
        <w:t xml:space="preserve"> </w:t>
      </w:r>
    </w:p>
    <w:p w14:paraId="266FCB2A" w14:textId="77777777" w:rsidR="00683A45" w:rsidRDefault="00683A45" w:rsidP="00C74612">
      <w:pPr>
        <w:spacing w:before="120" w:after="120" w:line="288" w:lineRule="auto"/>
      </w:pPr>
    </w:p>
    <w:sectPr w:rsidR="00683A45" w:rsidSect="00455C36">
      <w:headerReference w:type="default" r:id="rId22"/>
      <w:type w:val="continuous"/>
      <w:pgSz w:w="11906" w:h="16838"/>
      <w:pgMar w:top="1417" w:right="1701" w:bottom="1417" w:left="1701" w:header="1191"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E7DB5" w14:textId="77777777" w:rsidR="00330242" w:rsidRDefault="00330242" w:rsidP="000D3662">
      <w:pPr>
        <w:spacing w:line="240" w:lineRule="auto"/>
      </w:pPr>
      <w:r>
        <w:separator/>
      </w:r>
    </w:p>
  </w:endnote>
  <w:endnote w:type="continuationSeparator" w:id="0">
    <w:p w14:paraId="522B67F5" w14:textId="77777777" w:rsidR="00330242" w:rsidRDefault="00330242"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0279B" w14:textId="77777777" w:rsidR="00330242" w:rsidRDefault="00330242" w:rsidP="000D3662">
      <w:pPr>
        <w:spacing w:line="240" w:lineRule="auto"/>
      </w:pPr>
      <w:r>
        <w:separator/>
      </w:r>
    </w:p>
  </w:footnote>
  <w:footnote w:type="continuationSeparator" w:id="0">
    <w:p w14:paraId="533C5724" w14:textId="77777777" w:rsidR="00330242" w:rsidRDefault="00330242" w:rsidP="000D36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87E63" w14:textId="77777777" w:rsidR="00F01630" w:rsidRPr="00F375B0" w:rsidRDefault="00395C17" w:rsidP="00F01630">
    <w:pPr>
      <w:pStyle w:val="Cabealho"/>
    </w:pPr>
    <w:r>
      <w:rPr>
        <w:b/>
        <w:noProof/>
        <w:sz w:val="28"/>
      </w:rPr>
      <w:drawing>
        <wp:anchor distT="0" distB="0" distL="114300" distR="114300" simplePos="0" relativeHeight="251663360" behindDoc="0" locked="0" layoutInCell="1" allowOverlap="1" wp14:anchorId="46A9578A" wp14:editId="69901662">
          <wp:simplePos x="0" y="0"/>
          <wp:positionH relativeFrom="margin">
            <wp:posOffset>-367665</wp:posOffset>
          </wp:positionH>
          <wp:positionV relativeFrom="paragraph">
            <wp:posOffset>-625475</wp:posOffset>
          </wp:positionV>
          <wp:extent cx="1049655"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49655" cy="1028700"/>
                  </a:xfrm>
                  <a:prstGeom prst="rect">
                    <a:avLst/>
                  </a:prstGeom>
                </pic:spPr>
              </pic:pic>
            </a:graphicData>
          </a:graphic>
          <wp14:sizeRelH relativeFrom="margin">
            <wp14:pctWidth>0</wp14:pctWidth>
          </wp14:sizeRelH>
          <wp14:sizeRelV relativeFrom="margin">
            <wp14:pctHeight>0</wp14:pctHeight>
          </wp14:sizeRelV>
        </wp:anchor>
      </w:drawing>
    </w:r>
    <w:r w:rsidR="00000000">
      <w:rPr>
        <w:b/>
        <w:noProof/>
        <w:sz w:val="28"/>
      </w:rPr>
      <w:pict w14:anchorId="0CFA33F7">
        <v:shapetype id="_x0000_t202" coordsize="21600,21600" o:spt="202" path="m,l,21600r21600,l21600,xe">
          <v:stroke joinstyle="miter"/>
          <v:path gradientshapeok="t" o:connecttype="rect"/>
        </v:shapetype>
        <v:shape id="Caixa de texto 1" o:spid="_x0000_s1025" type="#_x0000_t202" style="position:absolute;margin-left:73.95pt;margin-top:-50.8pt;width:263.25pt;height:69.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14:paraId="27D56ABF" w14:textId="77777777" w:rsidR="00E54191" w:rsidRDefault="00E54191" w:rsidP="00F01630">
                <w:pPr>
                  <w:spacing w:line="240" w:lineRule="auto"/>
                  <w:ind w:left="-1843" w:right="-1877"/>
                  <w:jc w:val="center"/>
                  <w:rPr>
                    <w:rFonts w:ascii="Baskerville Old Face" w:hAnsi="Baskerville Old Face"/>
                    <w:b/>
                    <w:i/>
                    <w:sz w:val="28"/>
                    <w:szCs w:val="28"/>
                  </w:rPr>
                </w:pPr>
              </w:p>
              <w:p w14:paraId="416CD889" w14:textId="77777777"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07BBCDA0" w14:textId="77777777"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4ACC1C09" w14:textId="77777777"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135C65DB" w14:textId="77777777"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5ABC3B34" w14:textId="77777777" w:rsidR="00F01630" w:rsidRPr="006E5F4D" w:rsidRDefault="00F01630" w:rsidP="00F01630">
                <w:pPr>
                  <w:rPr>
                    <w:rFonts w:ascii="Bookman Old Style" w:hAnsi="Bookman Old Style"/>
                    <w:i/>
                    <w:sz w:val="20"/>
                    <w:szCs w:val="20"/>
                    <w:vertAlign w:val="subscript"/>
                  </w:rPr>
                </w:pPr>
              </w:p>
              <w:p w14:paraId="02382006" w14:textId="77777777" w:rsidR="00F01630" w:rsidRPr="006E5F4D" w:rsidRDefault="00F01630" w:rsidP="00F01630">
                <w:pPr>
                  <w:jc w:val="center"/>
                  <w:rPr>
                    <w:i/>
                    <w:sz w:val="20"/>
                    <w:szCs w:val="20"/>
                  </w:rPr>
                </w:pPr>
              </w:p>
            </w:txbxContent>
          </v:textbox>
          <w10:wrap anchorx="margin"/>
        </v:shape>
      </w:pict>
    </w:r>
    <w:r w:rsidR="003414AA" w:rsidRPr="001E2627">
      <w:rPr>
        <w:rFonts w:cs="Arial"/>
        <w:b/>
        <w:noProof/>
        <w:sz w:val="16"/>
      </w:rPr>
      <w:drawing>
        <wp:anchor distT="0" distB="0" distL="114300" distR="114300" simplePos="0" relativeHeight="251661312" behindDoc="0" locked="0" layoutInCell="1" allowOverlap="1" wp14:anchorId="4CD7386C" wp14:editId="779C6A5D">
          <wp:simplePos x="0" y="0"/>
          <wp:positionH relativeFrom="margin">
            <wp:posOffset>4907280</wp:posOffset>
          </wp:positionH>
          <wp:positionV relativeFrom="paragraph">
            <wp:posOffset>-621665</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14:paraId="63E585C3" w14:textId="77777777" w:rsidR="00000000" w:rsidRDefault="00A535E5" w:rsidP="006B0CA3">
    <w:pPr>
      <w:pStyle w:val="Cabealho"/>
      <w:tabs>
        <w:tab w:val="left" w:pos="3525"/>
        <w:tab w:val="right" w:pos="8647"/>
      </w:tabs>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1"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21262060"/>
    <w:lvl w:ilvl="0">
      <w:start w:val="1"/>
      <w:numFmt w:val="decimal"/>
      <w:lvlText w:val="%1."/>
      <w:lvlJc w:val="left"/>
      <w:pPr>
        <w:ind w:left="360" w:hanging="360"/>
      </w:pPr>
      <w:rPr>
        <w:b/>
        <w:color w:val="auto"/>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6" w15:restartNumberingAfterBreak="0">
    <w:nsid w:val="56DC0F52"/>
    <w:multiLevelType w:val="multilevel"/>
    <w:tmpl w:val="CEF0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860512523">
    <w:abstractNumId w:val="7"/>
  </w:num>
  <w:num w:numId="2" w16cid:durableId="1080714411">
    <w:abstractNumId w:val="3"/>
  </w:num>
  <w:num w:numId="3" w16cid:durableId="16374902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177758">
    <w:abstractNumId w:val="2"/>
  </w:num>
  <w:num w:numId="5" w16cid:durableId="355229783">
    <w:abstractNumId w:val="5"/>
  </w:num>
  <w:num w:numId="6" w16cid:durableId="1851597575">
    <w:abstractNumId w:val="1"/>
  </w:num>
  <w:num w:numId="7" w16cid:durableId="1123578224">
    <w:abstractNumId w:val="8"/>
  </w:num>
  <w:num w:numId="8" w16cid:durableId="1183939886">
    <w:abstractNumId w:val="7"/>
  </w:num>
  <w:num w:numId="9" w16cid:durableId="1815566047">
    <w:abstractNumId w:val="0"/>
  </w:num>
  <w:num w:numId="10" w16cid:durableId="963191262">
    <w:abstractNumId w:val="6"/>
  </w:num>
  <w:num w:numId="11" w16cid:durableId="1540238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3662"/>
    <w:rsid w:val="00006BF8"/>
    <w:rsid w:val="00046880"/>
    <w:rsid w:val="00093D86"/>
    <w:rsid w:val="000B2B21"/>
    <w:rsid w:val="000D3662"/>
    <w:rsid w:val="000F7123"/>
    <w:rsid w:val="000F7640"/>
    <w:rsid w:val="00110057"/>
    <w:rsid w:val="001112FD"/>
    <w:rsid w:val="00114F61"/>
    <w:rsid w:val="00141E9D"/>
    <w:rsid w:val="00176FBD"/>
    <w:rsid w:val="00185FE6"/>
    <w:rsid w:val="00193986"/>
    <w:rsid w:val="001C2D74"/>
    <w:rsid w:val="001D742E"/>
    <w:rsid w:val="001F0213"/>
    <w:rsid w:val="00202B97"/>
    <w:rsid w:val="002049F6"/>
    <w:rsid w:val="0028469E"/>
    <w:rsid w:val="002D46BE"/>
    <w:rsid w:val="002F5DDA"/>
    <w:rsid w:val="0031522E"/>
    <w:rsid w:val="00320800"/>
    <w:rsid w:val="00330242"/>
    <w:rsid w:val="00335B29"/>
    <w:rsid w:val="003414AA"/>
    <w:rsid w:val="003654CB"/>
    <w:rsid w:val="003768F1"/>
    <w:rsid w:val="003858D6"/>
    <w:rsid w:val="00395C17"/>
    <w:rsid w:val="003B31AA"/>
    <w:rsid w:val="003D412B"/>
    <w:rsid w:val="003F4908"/>
    <w:rsid w:val="00416405"/>
    <w:rsid w:val="00420550"/>
    <w:rsid w:val="0042239C"/>
    <w:rsid w:val="004410FA"/>
    <w:rsid w:val="00455C36"/>
    <w:rsid w:val="004605E7"/>
    <w:rsid w:val="00464A19"/>
    <w:rsid w:val="00470A17"/>
    <w:rsid w:val="004828F9"/>
    <w:rsid w:val="004C0B2A"/>
    <w:rsid w:val="004C19C3"/>
    <w:rsid w:val="004D2795"/>
    <w:rsid w:val="004D5865"/>
    <w:rsid w:val="00515210"/>
    <w:rsid w:val="00525D47"/>
    <w:rsid w:val="00540B41"/>
    <w:rsid w:val="00580CFE"/>
    <w:rsid w:val="005D7FA9"/>
    <w:rsid w:val="00613F6B"/>
    <w:rsid w:val="00621F0E"/>
    <w:rsid w:val="00683A45"/>
    <w:rsid w:val="006973BF"/>
    <w:rsid w:val="006A1C8A"/>
    <w:rsid w:val="006C58E4"/>
    <w:rsid w:val="006D453C"/>
    <w:rsid w:val="00723760"/>
    <w:rsid w:val="007463A6"/>
    <w:rsid w:val="00746BC8"/>
    <w:rsid w:val="00784C9A"/>
    <w:rsid w:val="007A1688"/>
    <w:rsid w:val="007B3771"/>
    <w:rsid w:val="007D7D31"/>
    <w:rsid w:val="008161E4"/>
    <w:rsid w:val="00841145"/>
    <w:rsid w:val="00882B90"/>
    <w:rsid w:val="008C3C68"/>
    <w:rsid w:val="008E12E1"/>
    <w:rsid w:val="008E34C9"/>
    <w:rsid w:val="008F6386"/>
    <w:rsid w:val="009232B5"/>
    <w:rsid w:val="0092724D"/>
    <w:rsid w:val="009964F2"/>
    <w:rsid w:val="009C403E"/>
    <w:rsid w:val="009C690E"/>
    <w:rsid w:val="009E6448"/>
    <w:rsid w:val="00A05312"/>
    <w:rsid w:val="00A12536"/>
    <w:rsid w:val="00A535E5"/>
    <w:rsid w:val="00A7196F"/>
    <w:rsid w:val="00B14978"/>
    <w:rsid w:val="00B324A1"/>
    <w:rsid w:val="00B375B3"/>
    <w:rsid w:val="00B60ACE"/>
    <w:rsid w:val="00B80F9D"/>
    <w:rsid w:val="00B855C5"/>
    <w:rsid w:val="00B95FDE"/>
    <w:rsid w:val="00BB7118"/>
    <w:rsid w:val="00BC7C9A"/>
    <w:rsid w:val="00BE42D9"/>
    <w:rsid w:val="00BE7F92"/>
    <w:rsid w:val="00C322B6"/>
    <w:rsid w:val="00C36363"/>
    <w:rsid w:val="00C51360"/>
    <w:rsid w:val="00C60EB1"/>
    <w:rsid w:val="00C743F4"/>
    <w:rsid w:val="00C74612"/>
    <w:rsid w:val="00D07A70"/>
    <w:rsid w:val="00D318C3"/>
    <w:rsid w:val="00D3232D"/>
    <w:rsid w:val="00DF7C3B"/>
    <w:rsid w:val="00E4191A"/>
    <w:rsid w:val="00E517B8"/>
    <w:rsid w:val="00E54191"/>
    <w:rsid w:val="00E6659A"/>
    <w:rsid w:val="00E805D0"/>
    <w:rsid w:val="00E8382C"/>
    <w:rsid w:val="00EC79AA"/>
    <w:rsid w:val="00ED5E02"/>
    <w:rsid w:val="00F01630"/>
    <w:rsid w:val="00F02AE2"/>
    <w:rsid w:val="00F37971"/>
    <w:rsid w:val="00F41764"/>
    <w:rsid w:val="00FC127C"/>
    <w:rsid w:val="00FE75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91841"/>
  <w15:docId w15:val="{46D88CD4-58BF-4067-9293-371F6B5A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7307" w:hanging="36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lang w:eastAsia="pt-BR"/>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11005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110057"/>
    <w:rPr>
      <w:rFonts w:ascii="Arial" w:eastAsia="Times New Roman" w:hAnsi="Arial" w:cs="Arial"/>
      <w:color w:val="000000" w:themeColor="text1"/>
      <w:sz w:val="24"/>
      <w:szCs w:val="24"/>
      <w:lang w:eastAsia="pt-BR"/>
    </w:rPr>
  </w:style>
  <w:style w:type="table" w:customStyle="1" w:styleId="TableNormal">
    <w:name w:val="Table Normal"/>
    <w:rsid w:val="009232B5"/>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28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mchapadaforte.transparenciaoficialba.com/diariooficial/"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868</TotalTime>
  <Pages>13</Pages>
  <Words>5570</Words>
  <Characters>30080</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Admin</cp:lastModifiedBy>
  <cp:revision>71</cp:revision>
  <cp:lastPrinted>2024-05-20T12:12:00Z</cp:lastPrinted>
  <dcterms:created xsi:type="dcterms:W3CDTF">2024-05-13T18:56:00Z</dcterms:created>
  <dcterms:modified xsi:type="dcterms:W3CDTF">2026-10-05T20:23:00Z</dcterms:modified>
</cp:coreProperties>
</file>