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189" w:rsidRDefault="00242189"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ANEXO II</w:t>
      </w:r>
    </w:p>
    <w:p w:rsidR="009C6B30" w:rsidRPr="002A2E27" w:rsidRDefault="009C6B30"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TERMO DE REFERÊNCIA</w:t>
      </w:r>
    </w:p>
    <w:p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rsidR="007373CE" w:rsidRPr="00655812" w:rsidRDefault="00650AEF" w:rsidP="00650AEF">
      <w:pPr>
        <w:pStyle w:val="Estilo1"/>
        <w:ind w:firstLine="0"/>
        <w:rPr>
          <w:shd w:val="clear" w:color="auto" w:fill="FFFFFF"/>
        </w:rPr>
      </w:pPr>
      <w:r>
        <w:t xml:space="preserve">Registro de preço para aquisição de </w:t>
      </w:r>
      <w:r w:rsidR="00ED5753">
        <w:t>sacos de cimento</w:t>
      </w:r>
      <w:r w:rsidR="000B0BCC">
        <w:t xml:space="preserve"> e britas</w:t>
      </w:r>
      <w:r>
        <w:t>, para atender as demandas e obras previstas no Município de Andaraí</w:t>
      </w:r>
      <w:r w:rsidR="00FB4C2A" w:rsidRPr="00655812">
        <w:rPr>
          <w:shd w:val="clear" w:color="auto" w:fill="FFFFFF"/>
        </w:rPr>
        <w:t>.</w:t>
      </w:r>
    </w:p>
    <w:p w:rsidR="007D4D96" w:rsidRDefault="007D4D96" w:rsidP="00650AEF">
      <w:pPr>
        <w:pStyle w:val="PargrafodaLista"/>
        <w:numPr>
          <w:ilvl w:val="1"/>
          <w:numId w:val="11"/>
        </w:numPr>
        <w:spacing w:before="280" w:line="276" w:lineRule="auto"/>
        <w:ind w:right="-284"/>
        <w:jc w:val="both"/>
        <w:rPr>
          <w:rFonts w:ascii="Arial" w:hAnsi="Arial" w:cs="Arial"/>
          <w:b/>
        </w:rPr>
      </w:pPr>
      <w:r w:rsidRPr="00655812">
        <w:rPr>
          <w:rFonts w:ascii="Arial" w:hAnsi="Arial" w:cs="Arial"/>
          <w:b/>
        </w:rPr>
        <w:t>JUSTIFICATIVA DA NECESSIDADE DA CONTRATAÇÃO</w:t>
      </w:r>
    </w:p>
    <w:p w:rsidR="00650AEF" w:rsidRPr="00655812" w:rsidRDefault="00650AEF" w:rsidP="00650AEF">
      <w:pPr>
        <w:pStyle w:val="PargrafodaLista"/>
        <w:spacing w:before="280" w:line="276" w:lineRule="auto"/>
        <w:ind w:left="405" w:right="-284"/>
        <w:jc w:val="both"/>
        <w:rPr>
          <w:rFonts w:ascii="Arial" w:hAnsi="Arial" w:cs="Arial"/>
          <w:b/>
        </w:rPr>
      </w:pPr>
    </w:p>
    <w:p w:rsidR="00EB56EB" w:rsidRDefault="00EB56EB" w:rsidP="00EB56EB">
      <w:pPr>
        <w:pStyle w:val="Estilo1"/>
        <w:ind w:firstLine="0"/>
      </w:pPr>
      <w:r>
        <w:t>A Secretaria Municipal de Infraestrutura, ciente de sua responsabilidade na preservação e na melhoria contínua da qualidade de vida da população, reconhece a importância da manutenção das estruturas já existentes e de atender à melhoria habitacional por meio do Programa Moradia Digna, instituído pela Lei Municipal nº 212, de 20 de maio de 2019. Nesse contexto, torna-se necessária a aquisição de sacos de cimento e britas, insumos fundamentais para assegurar a continuidade das obras programadas pela gestão municipal, bem como para atender às demandas de manutenção e conservação do patrimônio público.</w:t>
      </w:r>
    </w:p>
    <w:p w:rsidR="00EB56EB" w:rsidRDefault="00EB56EB" w:rsidP="00EB56EB">
      <w:pPr>
        <w:pStyle w:val="Estilo1"/>
        <w:ind w:firstLine="0"/>
      </w:pPr>
      <w:r>
        <w:t xml:space="preserve">O cimento e as britas são materiais indispensáveis para a execução de diversas intervenções em praças, prédios e jardins públicos, garantindo a preservação, a segurança estrutural e a funcionalidade desses espaços, essenciais ao bem-estar da população. As britas, em suas diferentes granulometrias, são amplamente utilizadas como agregados na produção de concreto e argamassas, além de serem </w:t>
      </w:r>
      <w:proofErr w:type="gramStart"/>
      <w:r>
        <w:t>essenciais em serviços de base, sub-base</w:t>
      </w:r>
      <w:proofErr w:type="gramEnd"/>
      <w:r>
        <w:t>, pavimentação, drenagem e estabilização de vias. Esses materiais serão empregados na recuperação, estabilização e melhorias de estradas, calçadas, passeios e trilhas em diferentes localidades do município, contribuindo diretamente para a mobilidade, a durabilidade das obras e a segurança dos cidadãos.</w:t>
      </w:r>
    </w:p>
    <w:p w:rsidR="00EB56EB" w:rsidRDefault="00EB56EB" w:rsidP="00EB56EB">
      <w:pPr>
        <w:pStyle w:val="Estilo1"/>
        <w:ind w:firstLine="0"/>
      </w:pPr>
      <w:r>
        <w:t>Destaca-se que, no que se refere ao cimento, há atualmente procedimento licitatório vigente para fornecimento do referido material, com validade até 16 de julho de 2026. Contudo, a presente contratação decorre de planejamento administrativo prévio, visando garantir a continuidade do abastecimento e evitar descontinuidade no fornecimento de insumos essenciais às atividades da Secretaria, considerando a natureza contínua das demandas relacionadas à manutenção da infraestrutura municipal.</w:t>
      </w:r>
    </w:p>
    <w:p w:rsidR="00EB56EB" w:rsidRDefault="00EB56EB" w:rsidP="00EB56EB">
      <w:pPr>
        <w:pStyle w:val="Estilo1"/>
        <w:ind w:firstLine="0"/>
      </w:pPr>
    </w:p>
    <w:p w:rsidR="00EB56EB" w:rsidRDefault="00EB56EB" w:rsidP="00EB56EB">
      <w:pPr>
        <w:pStyle w:val="Estilo1"/>
        <w:ind w:firstLine="0"/>
      </w:pPr>
      <w:r>
        <w:lastRenderedPageBreak/>
        <w:t>No tocante às britas, registra-se que foram adotadas medidas administrativas no âmbito do processo vigente, com a emissão de notificações para apuração de possível infração administrativa por parte da empresa fornecedora, em razão do não atendimento aos prazos estabelecidos em edital e da ausência de resposta às notificações encaminhadas, inclusive por via postal, conforme documentação devidamente anexada aos autos do processo administrativo correspondente.</w:t>
      </w:r>
    </w:p>
    <w:p w:rsidR="00EB56EB" w:rsidRDefault="00EB56EB" w:rsidP="00EB56EB">
      <w:pPr>
        <w:pStyle w:val="Estilo1"/>
        <w:ind w:firstLine="0"/>
      </w:pPr>
      <w:r>
        <w:t>A aquisição desses insumos mostra-se, portanto, imprescindível para o cumprimento dos cronogramas das obras em andamento e planejadas, uma vez que sua indisponibilidade comprometeria a execução adequada dos serviços, podendo ocasionar atrasos, prejuízos à qualidade das intervenções e impactos negativos à coletividade.</w:t>
      </w:r>
    </w:p>
    <w:p w:rsidR="00774CEC" w:rsidRDefault="00EB56EB" w:rsidP="00EB56EB">
      <w:pPr>
        <w:pStyle w:val="Estilo1"/>
        <w:ind w:firstLine="0"/>
      </w:pPr>
      <w:r>
        <w:t>Diante da relevância dessas ações para o desenvolvimento municipal e para a melhoria da qualidade de vida da população, a aquisição de sacos de cimento e britas configura-se como medida essencial, refletindo o compromisso da gestão municipal com a eficiência administrativa, a responsabilidade na aplicação dos recursos públicos e a continuidade das políticas públicas de infraestrutura.</w:t>
      </w:r>
    </w:p>
    <w:p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2. FUNDAMENTAÇÃO LEGAL</w:t>
      </w:r>
    </w:p>
    <w:p w:rsidR="00FB6FB9" w:rsidRPr="00655812" w:rsidRDefault="00FB6FB9" w:rsidP="00FB6FB9">
      <w:pPr>
        <w:spacing w:line="276" w:lineRule="auto"/>
        <w:jc w:val="both"/>
        <w:rPr>
          <w:rFonts w:ascii="Arial" w:hAnsi="Arial" w:cs="Arial"/>
        </w:rPr>
      </w:pPr>
    </w:p>
    <w:tbl>
      <w:tblPr>
        <w:tblpPr w:leftFromText="141" w:rightFromText="141" w:vertAnchor="text" w:horzAnchor="margin" w:tblpXSpec="center" w:tblpY="163"/>
        <w:tblW w:w="10985" w:type="dxa"/>
        <w:tblCellMar>
          <w:left w:w="70" w:type="dxa"/>
          <w:right w:w="70" w:type="dxa"/>
        </w:tblCellMar>
        <w:tblLook w:val="04A0" w:firstRow="1" w:lastRow="0" w:firstColumn="1" w:lastColumn="0" w:noHBand="0" w:noVBand="1"/>
      </w:tblPr>
      <w:tblGrid>
        <w:gridCol w:w="603"/>
        <w:gridCol w:w="972"/>
        <w:gridCol w:w="907"/>
        <w:gridCol w:w="1107"/>
        <w:gridCol w:w="1308"/>
        <w:gridCol w:w="279"/>
        <w:gridCol w:w="5809"/>
      </w:tblGrid>
      <w:tr w:rsidR="008C0B73" w:rsidRPr="00B458A1" w:rsidTr="00242189">
        <w:trPr>
          <w:trHeight w:val="623"/>
        </w:trPr>
        <w:tc>
          <w:tcPr>
            <w:tcW w:w="10985" w:type="dxa"/>
            <w:gridSpan w:val="7"/>
            <w:tcBorders>
              <w:top w:val="single" w:sz="4" w:space="0" w:color="auto"/>
              <w:left w:val="single" w:sz="4" w:space="0" w:color="auto"/>
              <w:right w:val="single" w:sz="4" w:space="0" w:color="auto"/>
            </w:tcBorders>
            <w:shd w:val="clear" w:color="000000" w:fill="D9D9D9"/>
            <w:vAlign w:val="center"/>
          </w:tcPr>
          <w:p w:rsidR="008C0B73" w:rsidRPr="00B458A1" w:rsidRDefault="008C0B73" w:rsidP="008C0B73">
            <w:pPr>
              <w:jc w:val="center"/>
              <w:rPr>
                <w:rFonts w:ascii="Arial" w:hAnsi="Arial" w:cs="Arial"/>
                <w:b/>
                <w:bCs/>
                <w:sz w:val="18"/>
                <w:szCs w:val="18"/>
              </w:rPr>
            </w:pPr>
            <w:r>
              <w:rPr>
                <w:rFonts w:ascii="Arial" w:hAnsi="Arial" w:cs="Arial"/>
                <w:b/>
                <w:bCs/>
                <w:sz w:val="18"/>
                <w:szCs w:val="18"/>
              </w:rPr>
              <w:t>LOTE I</w:t>
            </w:r>
          </w:p>
        </w:tc>
      </w:tr>
      <w:tr w:rsidR="008C0B73" w:rsidRPr="00B458A1"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ITEM</w:t>
            </w:r>
          </w:p>
        </w:tc>
        <w:tc>
          <w:tcPr>
            <w:tcW w:w="972" w:type="dxa"/>
            <w:tcBorders>
              <w:top w:val="single" w:sz="4" w:space="0" w:color="auto"/>
              <w:left w:val="nil"/>
              <w:bottom w:val="single" w:sz="4" w:space="0" w:color="auto"/>
              <w:right w:val="single" w:sz="4" w:space="0" w:color="auto"/>
            </w:tcBorders>
            <w:shd w:val="clear" w:color="000000" w:fill="D9D9D9"/>
            <w:noWrap/>
            <w:vAlign w:val="center"/>
            <w:hideMark/>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UNID.</w:t>
            </w:r>
          </w:p>
        </w:tc>
        <w:tc>
          <w:tcPr>
            <w:tcW w:w="907" w:type="dxa"/>
            <w:tcBorders>
              <w:top w:val="single" w:sz="4" w:space="0" w:color="auto"/>
              <w:left w:val="nil"/>
              <w:bottom w:val="single" w:sz="4" w:space="0" w:color="auto"/>
              <w:right w:val="single" w:sz="4" w:space="0" w:color="auto"/>
            </w:tcBorders>
            <w:shd w:val="clear" w:color="000000" w:fill="D9D9D9"/>
            <w:vAlign w:val="center"/>
          </w:tcPr>
          <w:p w:rsidR="008C0B73" w:rsidRPr="00B458A1" w:rsidRDefault="008C0B73" w:rsidP="008C0B73">
            <w:pPr>
              <w:jc w:val="center"/>
              <w:rPr>
                <w:rFonts w:ascii="Arial" w:hAnsi="Arial" w:cs="Arial"/>
                <w:b/>
                <w:bCs/>
                <w:sz w:val="20"/>
                <w:szCs w:val="20"/>
              </w:rPr>
            </w:pPr>
            <w:r w:rsidRPr="00B458A1">
              <w:rPr>
                <w:rFonts w:ascii="Arial" w:hAnsi="Arial" w:cs="Arial"/>
                <w:b/>
                <w:bCs/>
                <w:sz w:val="20"/>
                <w:szCs w:val="20"/>
              </w:rPr>
              <w:t>QUANT.</w:t>
            </w:r>
          </w:p>
        </w:tc>
        <w:tc>
          <w:tcPr>
            <w:tcW w:w="1107" w:type="dxa"/>
            <w:tcBorders>
              <w:top w:val="single" w:sz="4" w:space="0" w:color="auto"/>
              <w:left w:val="single" w:sz="4" w:space="0" w:color="auto"/>
              <w:bottom w:val="single" w:sz="4" w:space="0" w:color="auto"/>
              <w:right w:val="single" w:sz="4" w:space="0" w:color="auto"/>
            </w:tcBorders>
            <w:shd w:val="clear" w:color="000000" w:fill="D9D9D9"/>
            <w:vAlign w:val="center"/>
          </w:tcPr>
          <w:p w:rsidR="008C0B73" w:rsidRPr="00B458A1" w:rsidRDefault="008C0B73" w:rsidP="008C0B73">
            <w:pPr>
              <w:jc w:val="center"/>
              <w:rPr>
                <w:rFonts w:ascii="Arial" w:hAnsi="Arial" w:cs="Arial"/>
                <w:b/>
                <w:bCs/>
                <w:sz w:val="20"/>
                <w:szCs w:val="20"/>
              </w:rPr>
            </w:pPr>
            <w:r>
              <w:rPr>
                <w:rFonts w:ascii="Arial" w:hAnsi="Arial" w:cs="Arial"/>
                <w:b/>
                <w:bCs/>
                <w:sz w:val="20"/>
                <w:szCs w:val="20"/>
              </w:rPr>
              <w:t>VALOR UNITARIO</w:t>
            </w:r>
          </w:p>
        </w:tc>
        <w:tc>
          <w:tcPr>
            <w:tcW w:w="13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C0B73" w:rsidRPr="00B458A1" w:rsidRDefault="008C0B73" w:rsidP="008C0B73">
            <w:pPr>
              <w:jc w:val="center"/>
              <w:rPr>
                <w:rFonts w:ascii="Arial" w:hAnsi="Arial" w:cs="Arial"/>
                <w:b/>
                <w:bCs/>
                <w:sz w:val="20"/>
                <w:szCs w:val="20"/>
              </w:rPr>
            </w:pPr>
            <w:r>
              <w:rPr>
                <w:rFonts w:ascii="Arial" w:hAnsi="Arial" w:cs="Arial"/>
                <w:b/>
                <w:bCs/>
                <w:sz w:val="20"/>
                <w:szCs w:val="20"/>
              </w:rPr>
              <w:t>VALOR TOTAL</w:t>
            </w:r>
          </w:p>
        </w:tc>
        <w:tc>
          <w:tcPr>
            <w:tcW w:w="6088"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DISCRIMINAÇÃO DE MATERIAIS</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C0B73" w:rsidRPr="00613B00" w:rsidRDefault="008C0B73" w:rsidP="008C0B73">
            <w:pPr>
              <w:jc w:val="center"/>
              <w:rPr>
                <w:rFonts w:ascii="Arial" w:hAnsi="Arial" w:cs="Arial"/>
                <w:b/>
                <w:bCs/>
                <w:sz w:val="18"/>
                <w:szCs w:val="18"/>
              </w:rPr>
            </w:pPr>
            <w:r>
              <w:rPr>
                <w:rFonts w:ascii="Arial" w:hAnsi="Arial" w:cs="Arial"/>
                <w:b/>
                <w:bCs/>
                <w:sz w:val="18"/>
                <w:szCs w:val="18"/>
              </w:rPr>
              <w:t>01</w:t>
            </w:r>
          </w:p>
        </w:tc>
        <w:tc>
          <w:tcPr>
            <w:tcW w:w="97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C0B73" w:rsidRPr="00613B00" w:rsidRDefault="008C0B73" w:rsidP="008C0B73">
            <w:pPr>
              <w:jc w:val="center"/>
              <w:rPr>
                <w:rFonts w:ascii="Arial" w:hAnsi="Arial" w:cs="Arial"/>
                <w:b/>
                <w:bCs/>
                <w:sz w:val="18"/>
                <w:szCs w:val="18"/>
              </w:rPr>
            </w:pPr>
            <w:r w:rsidRPr="00613B00">
              <w:rPr>
                <w:rFonts w:ascii="Arial" w:hAnsi="Arial" w:cs="Arial"/>
                <w:b/>
                <w:bCs/>
                <w:sz w:val="18"/>
                <w:szCs w:val="18"/>
              </w:rPr>
              <w:t>UND</w:t>
            </w:r>
          </w:p>
        </w:tc>
        <w:tc>
          <w:tcPr>
            <w:tcW w:w="907" w:type="dxa"/>
            <w:tcBorders>
              <w:top w:val="single" w:sz="4" w:space="0" w:color="auto"/>
              <w:left w:val="nil"/>
              <w:bottom w:val="single" w:sz="4" w:space="0" w:color="auto"/>
              <w:right w:val="single" w:sz="4" w:space="0" w:color="auto"/>
            </w:tcBorders>
            <w:shd w:val="clear" w:color="auto" w:fill="FFFFFF" w:themeFill="background1"/>
            <w:vAlign w:val="center"/>
          </w:tcPr>
          <w:p w:rsidR="008C0B73" w:rsidRPr="00613B00" w:rsidRDefault="008C0B73" w:rsidP="008C0B73">
            <w:pPr>
              <w:jc w:val="center"/>
              <w:rPr>
                <w:rFonts w:ascii="Arial" w:hAnsi="Arial" w:cs="Arial"/>
                <w:b/>
                <w:bCs/>
                <w:sz w:val="20"/>
                <w:szCs w:val="20"/>
              </w:rPr>
            </w:pPr>
            <w:r>
              <w:rPr>
                <w:rFonts w:ascii="Arial" w:hAnsi="Arial" w:cs="Arial"/>
                <w:b/>
                <w:bCs/>
                <w:sz w:val="20"/>
                <w:szCs w:val="20"/>
              </w:rPr>
              <w:t>2</w:t>
            </w:r>
            <w:r w:rsidRPr="00613B00">
              <w:rPr>
                <w:rFonts w:ascii="Arial" w:hAnsi="Arial" w:cs="Arial"/>
                <w:b/>
                <w:bCs/>
                <w:sz w:val="20"/>
                <w:szCs w:val="20"/>
              </w:rPr>
              <w:t>0000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Pr="00613B00" w:rsidRDefault="008C0B73" w:rsidP="008C0B73">
            <w:pPr>
              <w:jc w:val="center"/>
              <w:rPr>
                <w:rFonts w:ascii="Arial" w:hAnsi="Arial" w:cs="Arial"/>
                <w:b/>
                <w:bCs/>
                <w:sz w:val="20"/>
                <w:szCs w:val="20"/>
              </w:rPr>
            </w:pPr>
            <w:r>
              <w:rPr>
                <w:rFonts w:ascii="Arial" w:hAnsi="Arial" w:cs="Arial"/>
                <w:b/>
                <w:bCs/>
                <w:sz w:val="20"/>
                <w:szCs w:val="20"/>
              </w:rPr>
              <w:t>R$ 58,50</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C0B73" w:rsidRPr="00613B00" w:rsidRDefault="008C0B73" w:rsidP="008C0B73">
            <w:pPr>
              <w:jc w:val="center"/>
              <w:rPr>
                <w:rFonts w:ascii="Arial" w:hAnsi="Arial" w:cs="Arial"/>
                <w:b/>
                <w:bCs/>
                <w:sz w:val="20"/>
                <w:szCs w:val="20"/>
              </w:rPr>
            </w:pPr>
            <w:r>
              <w:rPr>
                <w:rFonts w:ascii="Arial" w:hAnsi="Arial" w:cs="Arial"/>
                <w:b/>
                <w:bCs/>
                <w:sz w:val="20"/>
                <w:szCs w:val="20"/>
              </w:rPr>
              <w:t>R$ 1.170.000,00</w:t>
            </w:r>
          </w:p>
        </w:tc>
        <w:tc>
          <w:tcPr>
            <w:tcW w:w="6088"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8C0B73" w:rsidRPr="001640C7" w:rsidRDefault="008C0B73" w:rsidP="007E436A">
            <w:pPr>
              <w:rPr>
                <w:rFonts w:ascii="Arial" w:hAnsi="Arial" w:cs="Arial"/>
                <w:b/>
                <w:bCs/>
                <w:sz w:val="18"/>
                <w:szCs w:val="18"/>
              </w:rPr>
            </w:pPr>
            <w:r w:rsidRPr="001640C7">
              <w:rPr>
                <w:rFonts w:ascii="Arial" w:hAnsi="Arial" w:cs="Arial"/>
                <w:b/>
                <w:bCs/>
                <w:sz w:val="18"/>
                <w:szCs w:val="18"/>
              </w:rPr>
              <w:t>CIMENTO PORTLAND CP II-Z 32 – SACO 50 KG</w:t>
            </w:r>
          </w:p>
          <w:p w:rsidR="008C0B73" w:rsidRDefault="008C0B73" w:rsidP="007E436A">
            <w:pPr>
              <w:rPr>
                <w:rFonts w:ascii="Arial" w:hAnsi="Arial" w:cs="Arial"/>
                <w:b/>
                <w:bCs/>
                <w:sz w:val="18"/>
                <w:szCs w:val="18"/>
              </w:rPr>
            </w:pPr>
          </w:p>
          <w:p w:rsidR="008C0B73" w:rsidRPr="00613B00" w:rsidRDefault="008C0B73" w:rsidP="007E436A">
            <w:pPr>
              <w:rPr>
                <w:rFonts w:ascii="Arial" w:hAnsi="Arial" w:cs="Arial"/>
                <w:b/>
                <w:bCs/>
                <w:sz w:val="18"/>
                <w:szCs w:val="18"/>
              </w:rPr>
            </w:pPr>
            <w:r w:rsidRPr="001640C7">
              <w:rPr>
                <w:rFonts w:ascii="Arial" w:hAnsi="Arial" w:cs="Arial"/>
                <w:b/>
                <w:bCs/>
                <w:sz w:val="18"/>
                <w:szCs w:val="18"/>
              </w:rPr>
              <w:t xml:space="preserve">Cimento Portland composto CP II-Z 32, acondicionado em sacos de 50 kg, conforme ABNT NBR 11578, contendo adição pozolânica (Z). Produto com resistência característica mínima de 32 </w:t>
            </w:r>
            <w:proofErr w:type="gramStart"/>
            <w:r w:rsidRPr="001640C7">
              <w:rPr>
                <w:rFonts w:ascii="Arial" w:hAnsi="Arial" w:cs="Arial"/>
                <w:b/>
                <w:bCs/>
                <w:sz w:val="18"/>
                <w:szCs w:val="18"/>
              </w:rPr>
              <w:t>MPa</w:t>
            </w:r>
            <w:proofErr w:type="gramEnd"/>
            <w:r w:rsidRPr="001640C7">
              <w:rPr>
                <w:rFonts w:ascii="Arial" w:hAnsi="Arial" w:cs="Arial"/>
                <w:b/>
                <w:bCs/>
                <w:sz w:val="18"/>
                <w:szCs w:val="18"/>
              </w:rPr>
              <w:t xml:space="preserve"> aos 28 dias, boa trabalhabilidade e baixa permeabilidade, adequado para concretos e argamassas em obras estruturais e de acabamento. O material deve ser </w:t>
            </w:r>
            <w:proofErr w:type="gramStart"/>
            <w:r w:rsidRPr="001640C7">
              <w:rPr>
                <w:rFonts w:ascii="Arial" w:hAnsi="Arial" w:cs="Arial"/>
                <w:b/>
                <w:bCs/>
                <w:sz w:val="18"/>
                <w:szCs w:val="18"/>
              </w:rPr>
              <w:t>fornecido em embalagem íntegra e lacrada, livre de umidade</w:t>
            </w:r>
            <w:proofErr w:type="gramEnd"/>
            <w:r w:rsidRPr="001640C7">
              <w:rPr>
                <w:rFonts w:ascii="Arial" w:hAnsi="Arial" w:cs="Arial"/>
                <w:b/>
                <w:bCs/>
                <w:sz w:val="18"/>
                <w:szCs w:val="18"/>
              </w:rPr>
              <w:t>, rasgos e empedramentos, com identificação de marca, lote e data de fabricação.</w:t>
            </w:r>
          </w:p>
        </w:tc>
      </w:tr>
      <w:tr w:rsidR="008C0B73" w:rsidRPr="00613B00" w:rsidTr="00242189">
        <w:trPr>
          <w:trHeight w:val="623"/>
        </w:trPr>
        <w:tc>
          <w:tcPr>
            <w:tcW w:w="603" w:type="dxa"/>
            <w:tcBorders>
              <w:top w:val="single" w:sz="4" w:space="0" w:color="auto"/>
              <w:bottom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p>
        </w:tc>
        <w:tc>
          <w:tcPr>
            <w:tcW w:w="972" w:type="dxa"/>
            <w:tcBorders>
              <w:top w:val="single" w:sz="4" w:space="0" w:color="auto"/>
              <w:bottom w:val="single" w:sz="4" w:space="0" w:color="auto"/>
            </w:tcBorders>
            <w:shd w:val="clear" w:color="auto" w:fill="FFFFFF" w:themeFill="background1"/>
            <w:noWrap/>
            <w:vAlign w:val="center"/>
          </w:tcPr>
          <w:p w:rsidR="008C0B73" w:rsidRPr="00613B00" w:rsidRDefault="008C0B73" w:rsidP="008C0B73">
            <w:pPr>
              <w:jc w:val="center"/>
              <w:rPr>
                <w:rFonts w:ascii="Arial" w:hAnsi="Arial" w:cs="Arial"/>
                <w:b/>
                <w:bCs/>
                <w:sz w:val="18"/>
                <w:szCs w:val="18"/>
              </w:rPr>
            </w:pPr>
          </w:p>
        </w:tc>
        <w:tc>
          <w:tcPr>
            <w:tcW w:w="907" w:type="dxa"/>
            <w:tcBorders>
              <w:top w:val="single" w:sz="4" w:space="0" w:color="auto"/>
              <w:bottom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p>
        </w:tc>
        <w:tc>
          <w:tcPr>
            <w:tcW w:w="1107" w:type="dxa"/>
            <w:tcBorders>
              <w:top w:val="single" w:sz="4" w:space="0" w:color="auto"/>
              <w:bottom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p>
        </w:tc>
        <w:tc>
          <w:tcPr>
            <w:tcW w:w="1308" w:type="dxa"/>
            <w:tcBorders>
              <w:top w:val="single" w:sz="4" w:space="0" w:color="auto"/>
              <w:bottom w:val="single" w:sz="4" w:space="0" w:color="auto"/>
            </w:tcBorders>
            <w:shd w:val="clear" w:color="auto" w:fill="FFFFFF" w:themeFill="background1"/>
            <w:noWrap/>
            <w:vAlign w:val="center"/>
          </w:tcPr>
          <w:p w:rsidR="008C0B73" w:rsidRDefault="008C0B73" w:rsidP="008C0B73">
            <w:pPr>
              <w:jc w:val="center"/>
              <w:rPr>
                <w:rFonts w:ascii="Arial" w:hAnsi="Arial" w:cs="Arial"/>
                <w:b/>
                <w:bCs/>
                <w:sz w:val="20"/>
                <w:szCs w:val="20"/>
              </w:rPr>
            </w:pPr>
          </w:p>
        </w:tc>
        <w:tc>
          <w:tcPr>
            <w:tcW w:w="6088" w:type="dxa"/>
            <w:gridSpan w:val="2"/>
            <w:tcBorders>
              <w:top w:val="single" w:sz="4" w:space="0" w:color="auto"/>
              <w:bottom w:val="single" w:sz="4" w:space="0" w:color="auto"/>
            </w:tcBorders>
            <w:shd w:val="clear" w:color="auto" w:fill="FFFFFF" w:themeFill="background1"/>
            <w:noWrap/>
            <w:vAlign w:val="center"/>
          </w:tcPr>
          <w:p w:rsidR="008C0B73" w:rsidRPr="001640C7" w:rsidRDefault="008C0B73" w:rsidP="008C0B73">
            <w:pPr>
              <w:jc w:val="center"/>
              <w:rPr>
                <w:rFonts w:ascii="Arial" w:hAnsi="Arial" w:cs="Arial"/>
                <w:b/>
                <w:bCs/>
                <w:sz w:val="18"/>
                <w:szCs w:val="18"/>
              </w:rPr>
            </w:pPr>
          </w:p>
        </w:tc>
      </w:tr>
      <w:tr w:rsidR="008C0B73" w:rsidRPr="00613B00" w:rsidTr="00242189">
        <w:trPr>
          <w:trHeight w:val="623"/>
        </w:trPr>
        <w:tc>
          <w:tcPr>
            <w:tcW w:w="1098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C0B73" w:rsidRDefault="008C0B73" w:rsidP="008C0B73">
            <w:pPr>
              <w:jc w:val="center"/>
              <w:rPr>
                <w:rFonts w:ascii="Arial" w:hAnsi="Arial" w:cs="Arial"/>
                <w:b/>
                <w:bCs/>
                <w:sz w:val="18"/>
                <w:szCs w:val="18"/>
              </w:rPr>
            </w:pPr>
            <w:r>
              <w:rPr>
                <w:rFonts w:ascii="Arial" w:hAnsi="Arial" w:cs="Arial"/>
                <w:b/>
                <w:bCs/>
                <w:sz w:val="18"/>
                <w:szCs w:val="18"/>
              </w:rPr>
              <w:t>LOTE II</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ITEM</w:t>
            </w:r>
          </w:p>
        </w:tc>
        <w:tc>
          <w:tcPr>
            <w:tcW w:w="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UNID.</w:t>
            </w:r>
          </w:p>
        </w:tc>
        <w:tc>
          <w:tcPr>
            <w:tcW w:w="9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C0B73" w:rsidRPr="00B458A1" w:rsidRDefault="008C0B73" w:rsidP="008C0B73">
            <w:pPr>
              <w:jc w:val="center"/>
              <w:rPr>
                <w:rFonts w:ascii="Arial" w:hAnsi="Arial" w:cs="Arial"/>
                <w:b/>
                <w:bCs/>
                <w:sz w:val="20"/>
                <w:szCs w:val="20"/>
              </w:rPr>
            </w:pPr>
            <w:r w:rsidRPr="00B458A1">
              <w:rPr>
                <w:rFonts w:ascii="Arial" w:hAnsi="Arial" w:cs="Arial"/>
                <w:b/>
                <w:bCs/>
                <w:sz w:val="20"/>
                <w:szCs w:val="20"/>
              </w:rPr>
              <w:t>QUANT.</w:t>
            </w:r>
          </w:p>
        </w:tc>
        <w:tc>
          <w:tcPr>
            <w:tcW w:w="11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C0B73" w:rsidRPr="00B458A1" w:rsidRDefault="008C0B73" w:rsidP="008C0B73">
            <w:pPr>
              <w:jc w:val="center"/>
              <w:rPr>
                <w:rFonts w:ascii="Arial" w:hAnsi="Arial" w:cs="Arial"/>
                <w:b/>
                <w:bCs/>
                <w:sz w:val="20"/>
                <w:szCs w:val="20"/>
              </w:rPr>
            </w:pPr>
            <w:r>
              <w:rPr>
                <w:rFonts w:ascii="Arial" w:hAnsi="Arial" w:cs="Arial"/>
                <w:b/>
                <w:bCs/>
                <w:sz w:val="20"/>
                <w:szCs w:val="20"/>
              </w:rPr>
              <w:t>VALOR UNITARIO</w:t>
            </w:r>
          </w:p>
        </w:tc>
        <w:tc>
          <w:tcPr>
            <w:tcW w:w="158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C0B73" w:rsidRPr="00B458A1" w:rsidRDefault="008C0B73" w:rsidP="008C0B73">
            <w:pPr>
              <w:jc w:val="center"/>
              <w:rPr>
                <w:rFonts w:ascii="Arial" w:hAnsi="Arial" w:cs="Arial"/>
                <w:b/>
                <w:bCs/>
                <w:sz w:val="20"/>
                <w:szCs w:val="20"/>
              </w:rPr>
            </w:pPr>
            <w:r>
              <w:rPr>
                <w:rFonts w:ascii="Arial" w:hAnsi="Arial" w:cs="Arial"/>
                <w:b/>
                <w:bCs/>
                <w:sz w:val="20"/>
                <w:szCs w:val="20"/>
              </w:rPr>
              <w:t>VALOR TOTAL</w:t>
            </w:r>
          </w:p>
        </w:tc>
        <w:tc>
          <w:tcPr>
            <w:tcW w:w="58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C0B73" w:rsidRPr="00B458A1" w:rsidRDefault="008C0B73" w:rsidP="008C0B73">
            <w:pPr>
              <w:jc w:val="center"/>
              <w:rPr>
                <w:rFonts w:ascii="Arial" w:hAnsi="Arial" w:cs="Arial"/>
                <w:b/>
                <w:bCs/>
                <w:sz w:val="18"/>
                <w:szCs w:val="18"/>
              </w:rPr>
            </w:pPr>
            <w:r w:rsidRPr="00B458A1">
              <w:rPr>
                <w:rFonts w:ascii="Arial" w:hAnsi="Arial" w:cs="Arial"/>
                <w:b/>
                <w:bCs/>
                <w:sz w:val="18"/>
                <w:szCs w:val="18"/>
              </w:rPr>
              <w:t>DISCRIMINAÇÃO DE MATERIAIS</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r>
              <w:rPr>
                <w:rFonts w:ascii="Arial" w:hAnsi="Arial" w:cs="Arial"/>
                <w:b/>
                <w:bCs/>
                <w:sz w:val="18"/>
                <w:szCs w:val="18"/>
              </w:rPr>
              <w:t>01</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613B00" w:rsidRDefault="008C0B73" w:rsidP="008C0B73">
            <w:pPr>
              <w:jc w:val="center"/>
              <w:rPr>
                <w:rFonts w:ascii="Arial" w:hAnsi="Arial" w:cs="Arial"/>
                <w:b/>
                <w:bCs/>
                <w:sz w:val="18"/>
                <w:szCs w:val="18"/>
              </w:rPr>
            </w:pPr>
            <w:r>
              <w:rPr>
                <w:rFonts w:ascii="Arial" w:hAnsi="Arial" w:cs="Arial"/>
                <w:b/>
                <w:bCs/>
                <w:sz w:val="18"/>
                <w:szCs w:val="18"/>
              </w:rPr>
              <w:t>TON</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3500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Pr="00613B00" w:rsidRDefault="008C0B73" w:rsidP="008C0B73">
            <w:pPr>
              <w:jc w:val="center"/>
              <w:rPr>
                <w:rFonts w:ascii="Arial" w:hAnsi="Arial" w:cs="Arial"/>
                <w:b/>
                <w:bCs/>
                <w:sz w:val="20"/>
                <w:szCs w:val="20"/>
              </w:rPr>
            </w:pPr>
            <w:r>
              <w:rPr>
                <w:rFonts w:ascii="Arial" w:hAnsi="Arial" w:cs="Arial"/>
                <w:b/>
                <w:bCs/>
                <w:sz w:val="20"/>
                <w:szCs w:val="20"/>
              </w:rPr>
              <w:t>R$ 254,14</w:t>
            </w:r>
          </w:p>
        </w:tc>
        <w:tc>
          <w:tcPr>
            <w:tcW w:w="158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613B00" w:rsidRDefault="008C0B73" w:rsidP="008C0B73">
            <w:pPr>
              <w:jc w:val="center"/>
              <w:rPr>
                <w:rFonts w:ascii="Arial" w:hAnsi="Arial" w:cs="Arial"/>
                <w:b/>
                <w:bCs/>
                <w:sz w:val="20"/>
                <w:szCs w:val="20"/>
              </w:rPr>
            </w:pPr>
            <w:r>
              <w:rPr>
                <w:rFonts w:ascii="Arial" w:hAnsi="Arial" w:cs="Arial"/>
                <w:b/>
                <w:bCs/>
                <w:sz w:val="20"/>
                <w:szCs w:val="20"/>
              </w:rPr>
              <w:t>R$ 889.490,00</w:t>
            </w:r>
          </w:p>
        </w:tc>
        <w:tc>
          <w:tcPr>
            <w:tcW w:w="58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1640C7" w:rsidRDefault="008C0B73" w:rsidP="007E436A">
            <w:pPr>
              <w:rPr>
                <w:rFonts w:ascii="Arial" w:hAnsi="Arial" w:cs="Arial"/>
                <w:b/>
                <w:bCs/>
                <w:sz w:val="18"/>
                <w:szCs w:val="18"/>
              </w:rPr>
            </w:pPr>
            <w:r>
              <w:rPr>
                <w:rFonts w:ascii="Arial" w:hAnsi="Arial" w:cs="Arial"/>
                <w:b/>
                <w:bCs/>
                <w:sz w:val="18"/>
                <w:szCs w:val="18"/>
              </w:rPr>
              <w:t>BRITA 3/8 (9,5mm)</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r>
              <w:rPr>
                <w:rFonts w:ascii="Arial" w:hAnsi="Arial" w:cs="Arial"/>
                <w:b/>
                <w:bCs/>
                <w:sz w:val="18"/>
                <w:szCs w:val="18"/>
              </w:rPr>
              <w:t>02</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p>
          <w:p w:rsidR="008C0B73" w:rsidRPr="00613B00" w:rsidRDefault="008C0B73" w:rsidP="008C0B73">
            <w:pPr>
              <w:jc w:val="center"/>
              <w:rPr>
                <w:rFonts w:ascii="Arial" w:hAnsi="Arial" w:cs="Arial"/>
                <w:b/>
                <w:bCs/>
                <w:sz w:val="18"/>
                <w:szCs w:val="18"/>
              </w:rPr>
            </w:pPr>
            <w:r w:rsidRPr="00C751FF">
              <w:rPr>
                <w:rFonts w:ascii="Arial" w:hAnsi="Arial" w:cs="Arial"/>
                <w:b/>
                <w:bCs/>
                <w:sz w:val="18"/>
                <w:szCs w:val="18"/>
              </w:rPr>
              <w:t>TON</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2500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R$ 243,79</w:t>
            </w:r>
          </w:p>
        </w:tc>
        <w:tc>
          <w:tcPr>
            <w:tcW w:w="158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6E63A9">
            <w:pPr>
              <w:jc w:val="center"/>
              <w:rPr>
                <w:rFonts w:ascii="Arial" w:hAnsi="Arial" w:cs="Arial"/>
                <w:b/>
                <w:bCs/>
                <w:sz w:val="20"/>
                <w:szCs w:val="20"/>
              </w:rPr>
            </w:pPr>
            <w:r>
              <w:rPr>
                <w:rFonts w:ascii="Arial" w:hAnsi="Arial" w:cs="Arial"/>
                <w:b/>
                <w:bCs/>
                <w:sz w:val="20"/>
                <w:szCs w:val="20"/>
              </w:rPr>
              <w:t>R$ 609.4</w:t>
            </w:r>
            <w:r w:rsidR="006E63A9">
              <w:rPr>
                <w:rFonts w:ascii="Arial" w:hAnsi="Arial" w:cs="Arial"/>
                <w:b/>
                <w:bCs/>
                <w:sz w:val="20"/>
                <w:szCs w:val="20"/>
              </w:rPr>
              <w:t>75</w:t>
            </w:r>
            <w:r>
              <w:rPr>
                <w:rFonts w:ascii="Arial" w:hAnsi="Arial" w:cs="Arial"/>
                <w:b/>
                <w:bCs/>
                <w:sz w:val="20"/>
                <w:szCs w:val="20"/>
              </w:rPr>
              <w:t>,00</w:t>
            </w:r>
          </w:p>
        </w:tc>
        <w:tc>
          <w:tcPr>
            <w:tcW w:w="58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1640C7" w:rsidRDefault="008C0B73" w:rsidP="007E436A">
            <w:pPr>
              <w:rPr>
                <w:rFonts w:ascii="Arial" w:hAnsi="Arial" w:cs="Arial"/>
                <w:b/>
                <w:bCs/>
                <w:sz w:val="18"/>
                <w:szCs w:val="18"/>
              </w:rPr>
            </w:pPr>
            <w:r>
              <w:rPr>
                <w:rFonts w:ascii="Arial" w:hAnsi="Arial" w:cs="Arial"/>
                <w:b/>
                <w:bCs/>
                <w:sz w:val="18"/>
                <w:szCs w:val="18"/>
              </w:rPr>
              <w:t>BRITA 3/4 (</w:t>
            </w:r>
            <w:proofErr w:type="gramStart"/>
            <w:r>
              <w:rPr>
                <w:rFonts w:ascii="Arial" w:hAnsi="Arial" w:cs="Arial"/>
                <w:b/>
                <w:bCs/>
                <w:sz w:val="18"/>
                <w:szCs w:val="18"/>
              </w:rPr>
              <w:t>19mm</w:t>
            </w:r>
            <w:proofErr w:type="gramEnd"/>
            <w:r>
              <w:rPr>
                <w:rFonts w:ascii="Arial" w:hAnsi="Arial" w:cs="Arial"/>
                <w:b/>
                <w:bCs/>
                <w:sz w:val="18"/>
                <w:szCs w:val="18"/>
              </w:rPr>
              <w:t>)</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r>
              <w:rPr>
                <w:rFonts w:ascii="Arial" w:hAnsi="Arial" w:cs="Arial"/>
                <w:b/>
                <w:bCs/>
                <w:sz w:val="18"/>
                <w:szCs w:val="18"/>
              </w:rPr>
              <w:lastRenderedPageBreak/>
              <w:t>03</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p>
          <w:p w:rsidR="008C0B73" w:rsidRPr="00613B00" w:rsidRDefault="008C0B73" w:rsidP="008C0B73">
            <w:pPr>
              <w:jc w:val="center"/>
              <w:rPr>
                <w:rFonts w:ascii="Arial" w:hAnsi="Arial" w:cs="Arial"/>
                <w:b/>
                <w:bCs/>
                <w:sz w:val="18"/>
                <w:szCs w:val="18"/>
              </w:rPr>
            </w:pPr>
            <w:r w:rsidRPr="00C751FF">
              <w:rPr>
                <w:rFonts w:ascii="Arial" w:hAnsi="Arial" w:cs="Arial"/>
                <w:b/>
                <w:bCs/>
                <w:sz w:val="18"/>
                <w:szCs w:val="18"/>
              </w:rPr>
              <w:t>TON</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2000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R$ 182,49</w:t>
            </w:r>
          </w:p>
        </w:tc>
        <w:tc>
          <w:tcPr>
            <w:tcW w:w="158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20"/>
                <w:szCs w:val="20"/>
              </w:rPr>
            </w:pPr>
            <w:r>
              <w:rPr>
                <w:rFonts w:ascii="Arial" w:hAnsi="Arial" w:cs="Arial"/>
                <w:b/>
                <w:bCs/>
                <w:sz w:val="20"/>
                <w:szCs w:val="20"/>
              </w:rPr>
              <w:t>R$ 364.980,00</w:t>
            </w:r>
          </w:p>
        </w:tc>
        <w:tc>
          <w:tcPr>
            <w:tcW w:w="58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1640C7" w:rsidRDefault="008C0B73" w:rsidP="007E436A">
            <w:pPr>
              <w:rPr>
                <w:rFonts w:ascii="Arial" w:hAnsi="Arial" w:cs="Arial"/>
                <w:b/>
                <w:bCs/>
                <w:sz w:val="18"/>
                <w:szCs w:val="18"/>
              </w:rPr>
            </w:pPr>
            <w:r>
              <w:rPr>
                <w:rFonts w:ascii="Arial" w:hAnsi="Arial" w:cs="Arial"/>
                <w:b/>
                <w:bCs/>
                <w:sz w:val="18"/>
                <w:szCs w:val="18"/>
              </w:rPr>
              <w:t>PÓ DE BRITA</w:t>
            </w:r>
          </w:p>
        </w:tc>
      </w:tr>
      <w:tr w:rsidR="008C0B73" w:rsidRPr="00613B00" w:rsidTr="00242189">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r>
              <w:rPr>
                <w:rFonts w:ascii="Arial" w:hAnsi="Arial" w:cs="Arial"/>
                <w:b/>
                <w:bCs/>
                <w:sz w:val="18"/>
                <w:szCs w:val="18"/>
              </w:rPr>
              <w:t>04</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p>
          <w:p w:rsidR="008C0B73" w:rsidRPr="00613B00" w:rsidRDefault="008C0B73" w:rsidP="008C0B73">
            <w:pPr>
              <w:jc w:val="center"/>
              <w:rPr>
                <w:rFonts w:ascii="Arial" w:hAnsi="Arial" w:cs="Arial"/>
                <w:b/>
                <w:bCs/>
                <w:sz w:val="18"/>
                <w:szCs w:val="18"/>
              </w:rPr>
            </w:pPr>
            <w:r w:rsidRPr="00C751FF">
              <w:rPr>
                <w:rFonts w:ascii="Arial" w:hAnsi="Arial" w:cs="Arial"/>
                <w:b/>
                <w:bCs/>
                <w:sz w:val="18"/>
                <w:szCs w:val="18"/>
              </w:rPr>
              <w:t>TON</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2000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R$ 241,57</w:t>
            </w:r>
          </w:p>
        </w:tc>
        <w:tc>
          <w:tcPr>
            <w:tcW w:w="158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20"/>
                <w:szCs w:val="20"/>
              </w:rPr>
            </w:pPr>
            <w:r>
              <w:rPr>
                <w:rFonts w:ascii="Arial" w:hAnsi="Arial" w:cs="Arial"/>
                <w:b/>
                <w:bCs/>
                <w:sz w:val="20"/>
                <w:szCs w:val="20"/>
              </w:rPr>
              <w:t>R$ 483.140,00</w:t>
            </w:r>
          </w:p>
        </w:tc>
        <w:tc>
          <w:tcPr>
            <w:tcW w:w="58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1640C7" w:rsidRDefault="008C0B73" w:rsidP="007E436A">
            <w:pPr>
              <w:rPr>
                <w:rFonts w:ascii="Arial" w:hAnsi="Arial" w:cs="Arial"/>
                <w:b/>
                <w:bCs/>
                <w:sz w:val="18"/>
                <w:szCs w:val="18"/>
              </w:rPr>
            </w:pPr>
            <w:r>
              <w:rPr>
                <w:rFonts w:ascii="Arial" w:hAnsi="Arial" w:cs="Arial"/>
                <w:b/>
                <w:bCs/>
                <w:sz w:val="18"/>
                <w:szCs w:val="18"/>
              </w:rPr>
              <w:t>BRITA 1/2 (12,5mm)</w:t>
            </w:r>
          </w:p>
        </w:tc>
      </w:tr>
      <w:tr w:rsidR="008C0B73" w:rsidRPr="00613B00" w:rsidTr="00242189">
        <w:trPr>
          <w:trHeight w:val="631"/>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r>
              <w:rPr>
                <w:rFonts w:ascii="Arial" w:hAnsi="Arial" w:cs="Arial"/>
                <w:b/>
                <w:bCs/>
                <w:sz w:val="18"/>
                <w:szCs w:val="18"/>
              </w:rPr>
              <w:t>05</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18"/>
                <w:szCs w:val="18"/>
              </w:rPr>
            </w:pPr>
          </w:p>
          <w:p w:rsidR="008C0B73" w:rsidRPr="00613B00" w:rsidRDefault="008C0B73" w:rsidP="008C0B73">
            <w:pPr>
              <w:jc w:val="center"/>
              <w:rPr>
                <w:rFonts w:ascii="Arial" w:hAnsi="Arial" w:cs="Arial"/>
                <w:b/>
                <w:bCs/>
                <w:sz w:val="18"/>
                <w:szCs w:val="18"/>
              </w:rPr>
            </w:pPr>
            <w:r w:rsidRPr="00C751FF">
              <w:rPr>
                <w:rFonts w:ascii="Arial" w:hAnsi="Arial" w:cs="Arial"/>
                <w:b/>
                <w:bCs/>
                <w:sz w:val="18"/>
                <w:szCs w:val="18"/>
              </w:rPr>
              <w:t>TON</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2000</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0B73" w:rsidRDefault="008C0B73" w:rsidP="008C0B73">
            <w:pPr>
              <w:jc w:val="center"/>
              <w:rPr>
                <w:rFonts w:ascii="Arial" w:hAnsi="Arial" w:cs="Arial"/>
                <w:b/>
                <w:bCs/>
                <w:sz w:val="20"/>
                <w:szCs w:val="20"/>
              </w:rPr>
            </w:pPr>
            <w:r>
              <w:rPr>
                <w:rFonts w:ascii="Arial" w:hAnsi="Arial" w:cs="Arial"/>
                <w:b/>
                <w:bCs/>
                <w:sz w:val="20"/>
                <w:szCs w:val="20"/>
              </w:rPr>
              <w:t>R$ 251,62</w:t>
            </w:r>
          </w:p>
        </w:tc>
        <w:tc>
          <w:tcPr>
            <w:tcW w:w="158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Default="008C0B73" w:rsidP="008C0B73">
            <w:pPr>
              <w:jc w:val="center"/>
              <w:rPr>
                <w:rFonts w:ascii="Arial" w:hAnsi="Arial" w:cs="Arial"/>
                <w:b/>
                <w:bCs/>
                <w:sz w:val="20"/>
                <w:szCs w:val="20"/>
              </w:rPr>
            </w:pPr>
            <w:r>
              <w:rPr>
                <w:rFonts w:ascii="Arial" w:hAnsi="Arial" w:cs="Arial"/>
                <w:b/>
                <w:bCs/>
                <w:sz w:val="20"/>
                <w:szCs w:val="20"/>
              </w:rPr>
              <w:t>R$ 503.240,00</w:t>
            </w:r>
          </w:p>
        </w:tc>
        <w:tc>
          <w:tcPr>
            <w:tcW w:w="58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0B73" w:rsidRPr="001640C7" w:rsidRDefault="008C0B73" w:rsidP="007E436A">
            <w:pPr>
              <w:rPr>
                <w:rFonts w:ascii="Arial" w:hAnsi="Arial" w:cs="Arial"/>
                <w:b/>
                <w:bCs/>
                <w:sz w:val="18"/>
                <w:szCs w:val="18"/>
              </w:rPr>
            </w:pPr>
            <w:r>
              <w:rPr>
                <w:rFonts w:ascii="Arial" w:hAnsi="Arial" w:cs="Arial"/>
                <w:b/>
                <w:bCs/>
                <w:sz w:val="18"/>
                <w:szCs w:val="18"/>
              </w:rPr>
              <w:t xml:space="preserve">BRITA </w:t>
            </w:r>
            <w:proofErr w:type="gramStart"/>
            <w:r>
              <w:rPr>
                <w:rFonts w:ascii="Arial" w:hAnsi="Arial" w:cs="Arial"/>
                <w:b/>
                <w:bCs/>
                <w:sz w:val="18"/>
                <w:szCs w:val="18"/>
              </w:rPr>
              <w:t>1</w:t>
            </w:r>
            <w:proofErr w:type="gramEnd"/>
            <w:r>
              <w:rPr>
                <w:rFonts w:ascii="Arial" w:hAnsi="Arial" w:cs="Arial"/>
                <w:b/>
                <w:bCs/>
                <w:sz w:val="18"/>
                <w:szCs w:val="18"/>
              </w:rPr>
              <w:t xml:space="preserve"> (25mm)</w:t>
            </w:r>
          </w:p>
        </w:tc>
      </w:tr>
      <w:tr w:rsidR="007E436A" w:rsidRPr="00613B00" w:rsidTr="00242189">
        <w:trPr>
          <w:trHeight w:val="631"/>
        </w:trPr>
        <w:tc>
          <w:tcPr>
            <w:tcW w:w="603" w:type="dxa"/>
            <w:tcBorders>
              <w:top w:val="single" w:sz="4" w:space="0" w:color="auto"/>
              <w:bottom w:val="single" w:sz="4" w:space="0" w:color="auto"/>
            </w:tcBorders>
            <w:shd w:val="clear" w:color="auto" w:fill="FFFFFF" w:themeFill="background1"/>
            <w:noWrap/>
            <w:vAlign w:val="center"/>
          </w:tcPr>
          <w:p w:rsidR="007E436A" w:rsidRDefault="007E436A" w:rsidP="008C0B73">
            <w:pPr>
              <w:jc w:val="center"/>
              <w:rPr>
                <w:rFonts w:ascii="Arial" w:hAnsi="Arial" w:cs="Arial"/>
                <w:b/>
                <w:bCs/>
                <w:sz w:val="18"/>
                <w:szCs w:val="18"/>
              </w:rPr>
            </w:pPr>
          </w:p>
        </w:tc>
        <w:tc>
          <w:tcPr>
            <w:tcW w:w="972" w:type="dxa"/>
            <w:tcBorders>
              <w:top w:val="single" w:sz="4" w:space="0" w:color="auto"/>
              <w:bottom w:val="single" w:sz="4" w:space="0" w:color="auto"/>
            </w:tcBorders>
            <w:shd w:val="clear" w:color="auto" w:fill="FFFFFF" w:themeFill="background1"/>
            <w:noWrap/>
            <w:vAlign w:val="center"/>
          </w:tcPr>
          <w:p w:rsidR="007E436A" w:rsidRDefault="007E436A" w:rsidP="008C0B73">
            <w:pPr>
              <w:jc w:val="center"/>
              <w:rPr>
                <w:rFonts w:ascii="Arial" w:hAnsi="Arial" w:cs="Arial"/>
                <w:b/>
                <w:bCs/>
                <w:sz w:val="18"/>
                <w:szCs w:val="18"/>
              </w:rPr>
            </w:pPr>
          </w:p>
        </w:tc>
        <w:tc>
          <w:tcPr>
            <w:tcW w:w="907" w:type="dxa"/>
            <w:tcBorders>
              <w:top w:val="single" w:sz="4" w:space="0" w:color="auto"/>
              <w:bottom w:val="single" w:sz="4" w:space="0" w:color="auto"/>
            </w:tcBorders>
            <w:shd w:val="clear" w:color="auto" w:fill="FFFFFF" w:themeFill="background1"/>
            <w:vAlign w:val="center"/>
          </w:tcPr>
          <w:p w:rsidR="007E436A" w:rsidRDefault="007E436A" w:rsidP="008C0B73">
            <w:pPr>
              <w:jc w:val="center"/>
              <w:rPr>
                <w:rFonts w:ascii="Arial" w:hAnsi="Arial" w:cs="Arial"/>
                <w:b/>
                <w:bCs/>
                <w:sz w:val="20"/>
                <w:szCs w:val="20"/>
              </w:rPr>
            </w:pPr>
          </w:p>
        </w:tc>
        <w:tc>
          <w:tcPr>
            <w:tcW w:w="1107" w:type="dxa"/>
            <w:tcBorders>
              <w:top w:val="single" w:sz="4" w:space="0" w:color="auto"/>
              <w:bottom w:val="single" w:sz="4" w:space="0" w:color="auto"/>
            </w:tcBorders>
            <w:shd w:val="clear" w:color="auto" w:fill="FFFFFF" w:themeFill="background1"/>
            <w:vAlign w:val="center"/>
          </w:tcPr>
          <w:p w:rsidR="007E436A" w:rsidRDefault="007E436A" w:rsidP="008C0B73">
            <w:pPr>
              <w:jc w:val="center"/>
              <w:rPr>
                <w:rFonts w:ascii="Arial" w:hAnsi="Arial" w:cs="Arial"/>
                <w:b/>
                <w:bCs/>
                <w:sz w:val="20"/>
                <w:szCs w:val="20"/>
              </w:rPr>
            </w:pPr>
          </w:p>
        </w:tc>
        <w:tc>
          <w:tcPr>
            <w:tcW w:w="1587" w:type="dxa"/>
            <w:gridSpan w:val="2"/>
            <w:tcBorders>
              <w:top w:val="single" w:sz="4" w:space="0" w:color="auto"/>
              <w:bottom w:val="single" w:sz="4" w:space="0" w:color="auto"/>
            </w:tcBorders>
            <w:shd w:val="clear" w:color="auto" w:fill="FFFFFF" w:themeFill="background1"/>
            <w:noWrap/>
            <w:vAlign w:val="center"/>
          </w:tcPr>
          <w:p w:rsidR="007E436A" w:rsidRDefault="007E436A" w:rsidP="008C0B73">
            <w:pPr>
              <w:jc w:val="center"/>
              <w:rPr>
                <w:rFonts w:ascii="Arial" w:hAnsi="Arial" w:cs="Arial"/>
                <w:b/>
                <w:bCs/>
                <w:sz w:val="20"/>
                <w:szCs w:val="20"/>
              </w:rPr>
            </w:pPr>
          </w:p>
        </w:tc>
        <w:tc>
          <w:tcPr>
            <w:tcW w:w="5809" w:type="dxa"/>
            <w:tcBorders>
              <w:top w:val="single" w:sz="4" w:space="0" w:color="auto"/>
              <w:bottom w:val="single" w:sz="4" w:space="0" w:color="auto"/>
            </w:tcBorders>
            <w:shd w:val="clear" w:color="auto" w:fill="FFFFFF" w:themeFill="background1"/>
            <w:noWrap/>
            <w:vAlign w:val="center"/>
          </w:tcPr>
          <w:p w:rsidR="007E436A" w:rsidRDefault="007E436A" w:rsidP="008C0B73">
            <w:pPr>
              <w:jc w:val="center"/>
              <w:rPr>
                <w:rFonts w:ascii="Arial" w:hAnsi="Arial" w:cs="Arial"/>
                <w:b/>
                <w:bCs/>
                <w:sz w:val="18"/>
                <w:szCs w:val="18"/>
              </w:rPr>
            </w:pPr>
          </w:p>
        </w:tc>
      </w:tr>
      <w:tr w:rsidR="007E436A" w:rsidRPr="00613B00" w:rsidTr="00242189">
        <w:trPr>
          <w:trHeight w:val="631"/>
        </w:trPr>
        <w:tc>
          <w:tcPr>
            <w:tcW w:w="517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E436A" w:rsidRDefault="007E436A" w:rsidP="007E436A">
            <w:pPr>
              <w:jc w:val="center"/>
              <w:rPr>
                <w:rFonts w:ascii="Arial" w:hAnsi="Arial" w:cs="Arial"/>
                <w:b/>
                <w:bCs/>
                <w:sz w:val="20"/>
                <w:szCs w:val="20"/>
              </w:rPr>
            </w:pPr>
            <w:r>
              <w:rPr>
                <w:rFonts w:ascii="Arial" w:hAnsi="Arial" w:cs="Arial"/>
                <w:b/>
                <w:bCs/>
                <w:sz w:val="20"/>
                <w:szCs w:val="20"/>
              </w:rPr>
              <w:t>TOTAL</w:t>
            </w:r>
          </w:p>
        </w:tc>
        <w:tc>
          <w:tcPr>
            <w:tcW w:w="58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E436A" w:rsidRDefault="007E436A" w:rsidP="006E63A9">
            <w:pPr>
              <w:jc w:val="center"/>
              <w:rPr>
                <w:rFonts w:ascii="Arial" w:hAnsi="Arial" w:cs="Arial"/>
                <w:b/>
                <w:bCs/>
                <w:sz w:val="18"/>
                <w:szCs w:val="18"/>
              </w:rPr>
            </w:pPr>
            <w:r>
              <w:rPr>
                <w:rFonts w:ascii="Arial" w:hAnsi="Arial" w:cs="Arial"/>
                <w:b/>
                <w:bCs/>
                <w:sz w:val="18"/>
                <w:szCs w:val="18"/>
              </w:rPr>
              <w:t>R$ 4.020.</w:t>
            </w:r>
            <w:r w:rsidR="006E63A9">
              <w:rPr>
                <w:rFonts w:ascii="Arial" w:hAnsi="Arial" w:cs="Arial"/>
                <w:b/>
                <w:bCs/>
                <w:sz w:val="18"/>
                <w:szCs w:val="18"/>
              </w:rPr>
              <w:t>325</w:t>
            </w:r>
            <w:r>
              <w:rPr>
                <w:rFonts w:ascii="Arial" w:hAnsi="Arial" w:cs="Arial"/>
                <w:b/>
                <w:bCs/>
                <w:sz w:val="18"/>
                <w:szCs w:val="18"/>
              </w:rPr>
              <w:t>,00</w:t>
            </w:r>
          </w:p>
        </w:tc>
      </w:tr>
    </w:tbl>
    <w:p w:rsidR="007E436A" w:rsidRDefault="007E436A" w:rsidP="00ED5753">
      <w:pPr>
        <w:pStyle w:val="Estilo1"/>
        <w:ind w:firstLine="0"/>
      </w:pPr>
    </w:p>
    <w:p w:rsidR="00650AEF" w:rsidRDefault="00650AEF" w:rsidP="00ED5753">
      <w:pPr>
        <w:pStyle w:val="Estilo1"/>
        <w:ind w:firstLine="0"/>
      </w:pPr>
      <w:r w:rsidRPr="00655812">
        <w:t>A Modalidade de Contratação será Pregão Eletrônico, nos termos do Art. 28, inciso I, da Lei Nº 14.133/2021 e o critério de julgamento para obtenção da melhor proposta será MENOR PREÇO conforme Art. 33, inciso I, da Lei Nº 14.133/2021.</w:t>
      </w:r>
    </w:p>
    <w:p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X="-601" w:tblpY="-37"/>
        <w:tblW w:w="10202" w:type="dxa"/>
        <w:tblLook w:val="04A0" w:firstRow="1" w:lastRow="0" w:firstColumn="1" w:lastColumn="0" w:noHBand="0" w:noVBand="1"/>
      </w:tblPr>
      <w:tblGrid>
        <w:gridCol w:w="5329"/>
        <w:gridCol w:w="4873"/>
      </w:tblGrid>
      <w:tr w:rsidR="00650AEF" w:rsidTr="00242189">
        <w:trPr>
          <w:trHeight w:val="266"/>
        </w:trPr>
        <w:tc>
          <w:tcPr>
            <w:tcW w:w="102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242189">
            <w:pPr>
              <w:ind w:right="584"/>
              <w:jc w:val="center"/>
              <w:rPr>
                <w:sz w:val="22"/>
                <w:szCs w:val="22"/>
                <w:lang w:eastAsia="en-US"/>
              </w:rPr>
            </w:pPr>
            <w:r>
              <w:t>Modalidade da licitação</w:t>
            </w:r>
          </w:p>
        </w:tc>
      </w:tr>
      <w:tr w:rsidR="00650AEF" w:rsidTr="00242189">
        <w:trPr>
          <w:trHeight w:val="1077"/>
        </w:trPr>
        <w:tc>
          <w:tcPr>
            <w:tcW w:w="5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242189">
            <w:pPr>
              <w:jc w:val="both"/>
            </w:pPr>
            <w:r>
              <w:t>PRE</w:t>
            </w:r>
            <w:bookmarkStart w:id="0" w:name="_GoBack"/>
            <w:bookmarkEnd w:id="0"/>
            <w:r>
              <w:t xml:space="preserve">GÃO PRESENCIAL </w:t>
            </w:r>
            <w:proofErr w:type="gramStart"/>
            <w:r>
              <w:t xml:space="preserve">(  </w:t>
            </w:r>
            <w:proofErr w:type="gramEnd"/>
            <w:r>
              <w:t>)</w:t>
            </w:r>
          </w:p>
          <w:p w:rsidR="00650AEF" w:rsidRDefault="00650AEF" w:rsidP="00242189">
            <w:pPr>
              <w:jc w:val="both"/>
            </w:pPr>
            <w:r>
              <w:t>PREGÃO ELETRONICO - SRP ( X )</w:t>
            </w:r>
          </w:p>
          <w:p w:rsidR="00650AEF" w:rsidRDefault="00650AEF" w:rsidP="00242189">
            <w:pPr>
              <w:jc w:val="both"/>
            </w:pPr>
            <w:r>
              <w:t>CONCORRÊNCIA (   )</w:t>
            </w:r>
          </w:p>
          <w:p w:rsidR="00650AEF" w:rsidRDefault="00650AEF" w:rsidP="00242189">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242189">
            <w:pPr>
              <w:jc w:val="both"/>
            </w:pPr>
            <w:r>
              <w:t xml:space="preserve">MENOR PREÇO POR LOTE  ( X  ) </w:t>
            </w:r>
          </w:p>
          <w:p w:rsidR="00650AEF" w:rsidRDefault="00ED5753" w:rsidP="00242189">
            <w:pPr>
              <w:ind w:right="584"/>
              <w:jc w:val="both"/>
              <w:rPr>
                <w:sz w:val="22"/>
                <w:szCs w:val="22"/>
                <w:lang w:eastAsia="en-US"/>
              </w:rPr>
            </w:pPr>
            <w:r>
              <w:t xml:space="preserve">MENOR PREÇO POR ITEM   (     </w:t>
            </w:r>
            <w:r w:rsidR="00650AEF">
              <w:t>)</w:t>
            </w:r>
          </w:p>
        </w:tc>
      </w:tr>
      <w:tr w:rsidR="00650AEF" w:rsidTr="00242189">
        <w:trPr>
          <w:trHeight w:val="280"/>
        </w:trPr>
        <w:tc>
          <w:tcPr>
            <w:tcW w:w="102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242189">
            <w:pPr>
              <w:ind w:right="584"/>
              <w:jc w:val="center"/>
              <w:rPr>
                <w:sz w:val="22"/>
                <w:szCs w:val="22"/>
                <w:lang w:eastAsia="en-US"/>
              </w:rPr>
            </w:pPr>
            <w:r>
              <w:t>LEGISLAÇÕES APLICAVEIS</w:t>
            </w:r>
          </w:p>
        </w:tc>
      </w:tr>
      <w:tr w:rsidR="00650AEF" w:rsidTr="00242189">
        <w:trPr>
          <w:trHeight w:val="516"/>
        </w:trPr>
        <w:tc>
          <w:tcPr>
            <w:tcW w:w="10202"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rsidR="00650AEF" w:rsidRDefault="00650AEF" w:rsidP="00242189">
            <w:pPr>
              <w:tabs>
                <w:tab w:val="left" w:pos="1230"/>
              </w:tabs>
              <w:jc w:val="both"/>
            </w:pPr>
            <w:r>
              <w:t>DECRETO PREGÃO ELETRONICO ( 3.455./2024)  -  (  X  )</w:t>
            </w:r>
          </w:p>
          <w:p w:rsidR="00650AEF" w:rsidRDefault="00650AEF" w:rsidP="00242189">
            <w:pPr>
              <w:tabs>
                <w:tab w:val="left" w:pos="1230"/>
              </w:tabs>
              <w:jc w:val="both"/>
            </w:pPr>
            <w:r>
              <w:t>DECRETO REGISTRO DE PREÇO (3.436/2024) -        (  X  )</w:t>
            </w:r>
          </w:p>
          <w:p w:rsidR="00650AEF" w:rsidRPr="00D37ABC" w:rsidRDefault="00650AEF" w:rsidP="00242189">
            <w:pPr>
              <w:tabs>
                <w:tab w:val="left" w:pos="1230"/>
              </w:tabs>
              <w:jc w:val="both"/>
            </w:pPr>
            <w:r>
              <w:t>LEI FEDERAL N° 14.133/2021 E ALTERAÇÕES SUBSEQUENTES -      (  X  )</w:t>
            </w:r>
            <w:r>
              <w:tab/>
            </w:r>
          </w:p>
        </w:tc>
      </w:tr>
    </w:tbl>
    <w:p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rsidR="000A1F6F" w:rsidRPr="00655812" w:rsidRDefault="000A1F6F" w:rsidP="008404F8">
      <w:pPr>
        <w:tabs>
          <w:tab w:val="left" w:pos="4185"/>
          <w:tab w:val="center" w:pos="4889"/>
        </w:tabs>
        <w:spacing w:line="276" w:lineRule="auto"/>
        <w:jc w:val="both"/>
        <w:rPr>
          <w:rFonts w:ascii="Arial" w:hAnsi="Arial" w:cs="Arial"/>
          <w:shd w:val="clear" w:color="auto" w:fill="FFFFFF"/>
        </w:rPr>
      </w:pP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r w:rsidRPr="00655812">
        <w:rPr>
          <w:rFonts w:ascii="Arial" w:hAnsi="Arial" w:cs="Arial"/>
          <w:b/>
          <w:shd w:val="clear" w:color="auto" w:fill="FFFFFF"/>
        </w:rPr>
        <w:t xml:space="preserve">3.1. </w:t>
      </w:r>
      <w:r w:rsidRPr="00655812">
        <w:rPr>
          <w:rFonts w:ascii="Arial" w:hAnsi="Arial" w:cs="Arial"/>
          <w:shd w:val="clear" w:color="auto" w:fill="FFFFFF"/>
        </w:rPr>
        <w:t>Objeto da contratação:</w:t>
      </w: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p>
    <w:p w:rsidR="00E567EA" w:rsidRPr="00655812" w:rsidRDefault="00E567EA" w:rsidP="004F1106">
      <w:pPr>
        <w:pStyle w:val="PargrafodaLista"/>
        <w:autoSpaceDE w:val="0"/>
        <w:autoSpaceDN w:val="0"/>
        <w:adjustRightInd w:val="0"/>
        <w:spacing w:line="276" w:lineRule="auto"/>
        <w:ind w:left="0"/>
        <w:jc w:val="both"/>
        <w:rPr>
          <w:rFonts w:ascii="Arial" w:hAnsi="Arial" w:cs="Arial"/>
        </w:rPr>
      </w:pPr>
    </w:p>
    <w:p w:rsidR="00C97AF3" w:rsidRPr="00655812" w:rsidRDefault="00C97AF3" w:rsidP="00942A09">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rPr>
        <w:t xml:space="preserve">3.2. </w:t>
      </w:r>
      <w:r w:rsidR="00623630" w:rsidRPr="00655812">
        <w:rPr>
          <w:rFonts w:ascii="Arial" w:hAnsi="Arial" w:cs="Arial"/>
          <w:b/>
        </w:rPr>
        <w:t xml:space="preserve">PRAZO DE </w:t>
      </w:r>
      <w:r w:rsidRPr="00655812">
        <w:rPr>
          <w:rFonts w:ascii="Arial" w:hAnsi="Arial" w:cs="Arial"/>
          <w:b/>
        </w:rPr>
        <w:t>VIGÊNCIA</w:t>
      </w:r>
      <w:r w:rsidR="002C3D4D" w:rsidRPr="00655812">
        <w:rPr>
          <w:rFonts w:ascii="Arial" w:hAnsi="Arial" w:cs="Arial"/>
          <w:b/>
        </w:rPr>
        <w:t xml:space="preserve"> E </w:t>
      </w:r>
      <w:r w:rsidRPr="00655812">
        <w:rPr>
          <w:rFonts w:ascii="Arial" w:hAnsi="Arial" w:cs="Arial"/>
          <w:b/>
        </w:rPr>
        <w:t>PRORROGAÇÃO</w:t>
      </w:r>
    </w:p>
    <w:p w:rsidR="00C97AF3" w:rsidRPr="00655812" w:rsidRDefault="00C97AF3" w:rsidP="00942A09">
      <w:pPr>
        <w:pStyle w:val="PargrafodaLista"/>
        <w:autoSpaceDE w:val="0"/>
        <w:autoSpaceDN w:val="0"/>
        <w:adjustRightInd w:val="0"/>
        <w:spacing w:line="276" w:lineRule="auto"/>
        <w:ind w:left="0"/>
        <w:jc w:val="both"/>
      </w:pPr>
    </w:p>
    <w:p w:rsidR="00C97AF3" w:rsidRPr="00655812" w:rsidRDefault="00C97AF3" w:rsidP="00942A09">
      <w:pPr>
        <w:pStyle w:val="PargrafodaLista"/>
        <w:autoSpaceDE w:val="0"/>
        <w:autoSpaceDN w:val="0"/>
        <w:adjustRightInd w:val="0"/>
        <w:spacing w:line="276" w:lineRule="auto"/>
        <w:ind w:left="0"/>
        <w:jc w:val="both"/>
        <w:rPr>
          <w:rFonts w:ascii="Arial" w:hAnsi="Arial" w:cs="Arial"/>
          <w:shd w:val="clear" w:color="auto" w:fill="FFFFFF"/>
        </w:rPr>
      </w:pPr>
      <w:r w:rsidRPr="00655812">
        <w:rPr>
          <w:rFonts w:ascii="Arial" w:hAnsi="Arial" w:cs="Arial"/>
          <w:b/>
          <w:shd w:val="clear" w:color="auto" w:fill="FFFFFF"/>
        </w:rPr>
        <w:t>3.2.1</w:t>
      </w:r>
      <w:r w:rsidRPr="00655812">
        <w:rPr>
          <w:rFonts w:ascii="Arial" w:hAnsi="Arial" w:cs="Arial"/>
          <w:shd w:val="clear" w:color="auto" w:fill="FFFFFF"/>
        </w:rPr>
        <w:t>. O prazo de vigência da contratação é de 12 (doze) meses contados a partir da data de assinatura do contrato</w:t>
      </w:r>
      <w:r w:rsidR="004E6728">
        <w:rPr>
          <w:rFonts w:ascii="Arial" w:hAnsi="Arial" w:cs="Arial"/>
          <w:shd w:val="clear" w:color="auto" w:fill="FFFFFF"/>
        </w:rPr>
        <w:t>/ata</w:t>
      </w:r>
      <w:r w:rsidRPr="00655812">
        <w:rPr>
          <w:rFonts w:ascii="Arial" w:hAnsi="Arial" w:cs="Arial"/>
          <w:shd w:val="clear" w:color="auto" w:fill="FFFFFF"/>
        </w:rPr>
        <w:t xml:space="preserve">, na forma do artigo </w:t>
      </w:r>
      <w:r w:rsidR="008A75B1">
        <w:rPr>
          <w:rFonts w:ascii="Arial" w:hAnsi="Arial" w:cs="Arial"/>
          <w:shd w:val="clear" w:color="auto" w:fill="FFFFFF"/>
        </w:rPr>
        <w:t>84</w:t>
      </w:r>
      <w:r w:rsidRPr="00655812">
        <w:rPr>
          <w:rFonts w:ascii="Arial" w:hAnsi="Arial" w:cs="Arial"/>
          <w:shd w:val="clear" w:color="auto" w:fill="FFFFFF"/>
        </w:rPr>
        <w:t xml:space="preserve"> da Lei n° 14.133, de 2021.</w:t>
      </w:r>
    </w:p>
    <w:p w:rsidR="00C97AF3" w:rsidRPr="00655812" w:rsidRDefault="00C97AF3" w:rsidP="00C97AF3">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shd w:val="clear" w:color="auto" w:fill="FFFFFF"/>
        </w:rPr>
        <w:t>3.2.2</w:t>
      </w:r>
      <w:r w:rsidRPr="00655812">
        <w:rPr>
          <w:rFonts w:ascii="Arial" w:hAnsi="Arial" w:cs="Arial"/>
          <w:shd w:val="clear" w:color="auto" w:fill="FFFFFF"/>
        </w:rPr>
        <w:t xml:space="preserve">. A prorrogação de que trata este item é condicionada ao ateste, pela autoridade competente, de que as condições e os preços permanecem </w:t>
      </w:r>
      <w:proofErr w:type="gramStart"/>
      <w:r w:rsidRPr="00655812">
        <w:rPr>
          <w:rFonts w:ascii="Arial" w:hAnsi="Arial" w:cs="Arial"/>
          <w:shd w:val="clear" w:color="auto" w:fill="FFFFFF"/>
        </w:rPr>
        <w:t>vantajosos para a Administração, permitida</w:t>
      </w:r>
      <w:proofErr w:type="gramEnd"/>
      <w:r w:rsidRPr="00655812">
        <w:rPr>
          <w:rFonts w:ascii="Arial" w:hAnsi="Arial" w:cs="Arial"/>
          <w:shd w:val="clear" w:color="auto" w:fill="FFFFFF"/>
        </w:rPr>
        <w:t xml:space="preserve"> a negociação com o contratado. </w:t>
      </w:r>
    </w:p>
    <w:p w:rsidR="00942A09" w:rsidRPr="00655812" w:rsidRDefault="00B4338D" w:rsidP="00942A09">
      <w:pPr>
        <w:pStyle w:val="PargrafodaLista"/>
        <w:autoSpaceDE w:val="0"/>
        <w:autoSpaceDN w:val="0"/>
        <w:adjustRightInd w:val="0"/>
        <w:spacing w:line="276" w:lineRule="auto"/>
        <w:ind w:left="0"/>
        <w:jc w:val="both"/>
        <w:rPr>
          <w:rFonts w:ascii="Arial" w:hAnsi="Arial" w:cs="Arial"/>
        </w:rPr>
      </w:pPr>
      <w:r w:rsidRPr="00655812">
        <w:rPr>
          <w:rFonts w:ascii="Arial" w:hAnsi="Arial" w:cs="Arial"/>
          <w:b/>
        </w:rPr>
        <w:t>3</w:t>
      </w:r>
      <w:r w:rsidR="00ED68E1" w:rsidRPr="00655812">
        <w:rPr>
          <w:rFonts w:ascii="Arial" w:hAnsi="Arial" w:cs="Arial"/>
          <w:b/>
        </w:rPr>
        <w:t>.</w:t>
      </w:r>
      <w:r w:rsidR="00D1482E">
        <w:rPr>
          <w:rFonts w:ascii="Arial" w:hAnsi="Arial" w:cs="Arial"/>
          <w:b/>
        </w:rPr>
        <w:t>2.</w:t>
      </w:r>
      <w:r w:rsidR="00ED68E1" w:rsidRPr="00655812">
        <w:rPr>
          <w:rFonts w:ascii="Arial" w:hAnsi="Arial" w:cs="Arial"/>
          <w:b/>
        </w:rPr>
        <w:t>3</w:t>
      </w:r>
      <w:r w:rsidR="00942A09" w:rsidRPr="00655812">
        <w:rPr>
          <w:rFonts w:ascii="Arial" w:hAnsi="Arial" w:cs="Arial"/>
          <w:b/>
        </w:rPr>
        <w:t>.</w:t>
      </w:r>
      <w:r w:rsidR="00942A09" w:rsidRPr="00655812">
        <w:rPr>
          <w:rFonts w:ascii="Arial" w:hAnsi="Arial" w:cs="Arial"/>
        </w:rPr>
        <w:t xml:space="preserve"> O</w:t>
      </w:r>
      <w:r w:rsidR="002071D5" w:rsidRPr="00655812">
        <w:rPr>
          <w:rFonts w:ascii="Arial" w:hAnsi="Arial" w:cs="Arial"/>
        </w:rPr>
        <w:t xml:space="preserve"> bem</w:t>
      </w:r>
      <w:r w:rsidR="00942A09" w:rsidRPr="00655812">
        <w:rPr>
          <w:rFonts w:ascii="Arial" w:hAnsi="Arial" w:cs="Arial"/>
        </w:rPr>
        <w:t xml:space="preserve"> objeto desta contratação </w:t>
      </w:r>
      <w:r w:rsidR="0028285E" w:rsidRPr="00655812">
        <w:rPr>
          <w:rFonts w:ascii="Arial" w:hAnsi="Arial" w:cs="Arial"/>
        </w:rPr>
        <w:t xml:space="preserve">é </w:t>
      </w:r>
      <w:r w:rsidR="00942A09" w:rsidRPr="00655812">
        <w:rPr>
          <w:rFonts w:ascii="Arial" w:hAnsi="Arial" w:cs="Arial"/>
        </w:rPr>
        <w:t>caracterizado</w:t>
      </w:r>
      <w:r w:rsidR="0028285E" w:rsidRPr="00655812">
        <w:rPr>
          <w:rFonts w:ascii="Arial" w:hAnsi="Arial" w:cs="Arial"/>
        </w:rPr>
        <w:t xml:space="preserve"> como comum</w:t>
      </w:r>
      <w:r w:rsidR="00942A09" w:rsidRPr="00655812">
        <w:rPr>
          <w:rFonts w:ascii="Arial" w:hAnsi="Arial" w:cs="Arial"/>
        </w:rPr>
        <w:t xml:space="preserve">, conforme justificativa constante do Estudo Técnico Preliminar. </w:t>
      </w:r>
    </w:p>
    <w:p w:rsidR="009C6B30" w:rsidRPr="00D1482E" w:rsidRDefault="00D1482E" w:rsidP="00D1482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3.2.4</w:t>
      </w:r>
      <w:r w:rsidR="00D606F9" w:rsidRPr="00655812">
        <w:rPr>
          <w:rFonts w:eastAsia="Times New Roman"/>
          <w:b/>
          <w:color w:val="auto"/>
          <w:sz w:val="24"/>
          <w:szCs w:val="24"/>
          <w:shd w:val="clear" w:color="auto" w:fill="FFFFFF"/>
        </w:rPr>
        <w:t>.</w:t>
      </w:r>
      <w:r w:rsidR="00D606F9" w:rsidRPr="00655812">
        <w:rPr>
          <w:rFonts w:eastAsia="Times New Roman"/>
          <w:color w:val="auto"/>
          <w:sz w:val="24"/>
          <w:szCs w:val="24"/>
          <w:shd w:val="clear" w:color="auto" w:fill="FFFFFF"/>
        </w:rPr>
        <w:t xml:space="preserve"> O contrato</w:t>
      </w:r>
      <w:r w:rsidR="004E6728">
        <w:rPr>
          <w:rFonts w:eastAsia="Times New Roman"/>
          <w:color w:val="auto"/>
          <w:sz w:val="24"/>
          <w:szCs w:val="24"/>
          <w:shd w:val="clear" w:color="auto" w:fill="FFFFFF"/>
        </w:rPr>
        <w:t>/ata</w:t>
      </w:r>
      <w:r w:rsidR="00D606F9" w:rsidRPr="00655812">
        <w:rPr>
          <w:rFonts w:eastAsia="Times New Roman"/>
          <w:color w:val="auto"/>
          <w:sz w:val="24"/>
          <w:szCs w:val="24"/>
          <w:shd w:val="clear" w:color="auto" w:fill="FFFFFF"/>
        </w:rPr>
        <w:t xml:space="preserve"> oferece maior detalhamento das regras que serão aplicadas em rel</w:t>
      </w:r>
      <w:r>
        <w:rPr>
          <w:rFonts w:eastAsia="Times New Roman"/>
          <w:color w:val="auto"/>
          <w:sz w:val="24"/>
          <w:szCs w:val="24"/>
          <w:shd w:val="clear" w:color="auto" w:fill="FFFFFF"/>
        </w:rPr>
        <w:t>ação à vigência da contratação.</w:t>
      </w:r>
    </w:p>
    <w:p w:rsidR="00E8161B" w:rsidRPr="00655812" w:rsidRDefault="009D4336" w:rsidP="005D70A0">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rsidR="0000109C" w:rsidRPr="00655812" w:rsidRDefault="0000109C" w:rsidP="00510478">
      <w:pPr>
        <w:shd w:val="clear" w:color="auto" w:fill="FFFFFF"/>
        <w:spacing w:line="360" w:lineRule="auto"/>
        <w:jc w:val="both"/>
      </w:pPr>
    </w:p>
    <w:p w:rsidR="009C6B30" w:rsidRPr="00655812" w:rsidRDefault="00297FEA" w:rsidP="00297FEA">
      <w:pPr>
        <w:shd w:val="clear" w:color="auto" w:fill="FFFFFF"/>
        <w:spacing w:line="276" w:lineRule="auto"/>
        <w:jc w:val="both"/>
        <w:rPr>
          <w:rFonts w:ascii="Arial" w:hAnsi="Arial" w:cs="Arial"/>
        </w:rPr>
      </w:pPr>
      <w:r w:rsidRPr="00655812">
        <w:rPr>
          <w:rFonts w:ascii="Arial" w:hAnsi="Arial" w:cs="Arial"/>
        </w:rPr>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rsidR="003F4D56" w:rsidRPr="00655812" w:rsidRDefault="003F4D56" w:rsidP="003F4D56">
      <w:pPr>
        <w:shd w:val="clear" w:color="auto" w:fill="FFFFFF"/>
        <w:spacing w:line="360" w:lineRule="auto"/>
        <w:jc w:val="both"/>
      </w:pPr>
    </w:p>
    <w:p w:rsidR="0000109C" w:rsidRPr="00655812" w:rsidRDefault="008D7975" w:rsidP="008D7975">
      <w:pPr>
        <w:shd w:val="clear" w:color="auto" w:fill="FFFFFF"/>
        <w:spacing w:line="276" w:lineRule="auto"/>
        <w:jc w:val="both"/>
        <w:rPr>
          <w:rFonts w:ascii="Arial" w:hAnsi="Arial" w:cs="Arial"/>
        </w:rPr>
      </w:pPr>
      <w:r w:rsidRPr="00655812">
        <w:rPr>
          <w:rFonts w:ascii="Arial" w:hAnsi="Arial" w:cs="Arial"/>
        </w:rPr>
        <w:t xml:space="preserve">A descrição da solução como um todo </w:t>
      </w:r>
      <w:proofErr w:type="gramStart"/>
      <w:r w:rsidRPr="00655812">
        <w:rPr>
          <w:rFonts w:ascii="Arial" w:hAnsi="Arial" w:cs="Arial"/>
        </w:rPr>
        <w:t>encontra-se</w:t>
      </w:r>
      <w:proofErr w:type="gramEnd"/>
      <w:r w:rsidRPr="00655812">
        <w:rPr>
          <w:rFonts w:ascii="Arial" w:hAnsi="Arial" w:cs="Arial"/>
        </w:rPr>
        <w:t xml:space="preserve"> pormenorizada em tópico específico dos Estudos Técnicos Preliminares, apêndice deste Termo de Referência.</w:t>
      </w:r>
    </w:p>
    <w:p w:rsidR="002E5D5A" w:rsidRPr="00655812" w:rsidRDefault="009D4336" w:rsidP="002E5D5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6</w:t>
      </w:r>
      <w:r w:rsidR="002E5D5A" w:rsidRPr="00655812">
        <w:rPr>
          <w:rFonts w:ascii="Arial" w:hAnsi="Arial" w:cs="Arial"/>
          <w:b/>
        </w:rPr>
        <w:t xml:space="preserve">. REQUISITOS PARA CONTRATAÇÃO </w:t>
      </w:r>
    </w:p>
    <w:p w:rsidR="00E20A05" w:rsidRPr="00655812" w:rsidRDefault="009D4336" w:rsidP="002E5D5A">
      <w:pPr>
        <w:pStyle w:val="NormalWeb"/>
        <w:spacing w:line="276" w:lineRule="auto"/>
        <w:jc w:val="both"/>
        <w:rPr>
          <w:rFonts w:ascii="Arial" w:hAnsi="Arial" w:cs="Arial"/>
          <w:b/>
        </w:rPr>
      </w:pPr>
      <w:r w:rsidRPr="00655812">
        <w:rPr>
          <w:rFonts w:ascii="Arial" w:hAnsi="Arial" w:cs="Arial"/>
          <w:b/>
        </w:rPr>
        <w:t>6</w:t>
      </w:r>
      <w:r w:rsidR="00E20A05" w:rsidRPr="00655812">
        <w:rPr>
          <w:rFonts w:ascii="Arial" w:hAnsi="Arial" w:cs="Arial"/>
          <w:b/>
        </w:rPr>
        <w:t>.1</w:t>
      </w:r>
      <w:r w:rsidR="003F64C8" w:rsidRPr="00655812">
        <w:rPr>
          <w:rFonts w:ascii="Arial" w:hAnsi="Arial" w:cs="Arial"/>
          <w:b/>
        </w:rPr>
        <w:t>.</w:t>
      </w:r>
      <w:r w:rsidR="00E20A05" w:rsidRPr="00655812">
        <w:rPr>
          <w:rFonts w:ascii="Arial" w:hAnsi="Arial" w:cs="Arial"/>
          <w:b/>
        </w:rPr>
        <w:t xml:space="preserve"> Sustentabilidade</w:t>
      </w:r>
    </w:p>
    <w:p w:rsidR="00770278" w:rsidRPr="00655812" w:rsidRDefault="00770278" w:rsidP="00770278">
      <w:pPr>
        <w:pStyle w:val="NormalWeb"/>
        <w:spacing w:line="276" w:lineRule="auto"/>
        <w:jc w:val="both"/>
        <w:rPr>
          <w:rFonts w:ascii="Arial" w:hAnsi="Arial" w:cs="Arial"/>
        </w:rPr>
      </w:pPr>
      <w:r w:rsidRPr="00655812">
        <w:rPr>
          <w:rFonts w:ascii="Arial" w:hAnsi="Arial" w:cs="Arial"/>
        </w:rPr>
        <w:t xml:space="preserve">Para a </w:t>
      </w:r>
      <w:r w:rsidR="00D1482E">
        <w:rPr>
          <w:rFonts w:ascii="Arial" w:hAnsi="Arial" w:cs="Arial"/>
        </w:rPr>
        <w:t>aquisição</w:t>
      </w:r>
      <w:r w:rsidRPr="00655812">
        <w:rPr>
          <w:rFonts w:ascii="Arial" w:hAnsi="Arial" w:cs="Arial"/>
        </w:rPr>
        <w:t xml:space="preserve"> </w:t>
      </w:r>
      <w:r w:rsidR="00D1482E">
        <w:rPr>
          <w:rFonts w:ascii="Arial" w:hAnsi="Arial" w:cs="Arial"/>
        </w:rPr>
        <w:t xml:space="preserve">de </w:t>
      </w:r>
      <w:r w:rsidR="00ED5753">
        <w:rPr>
          <w:rFonts w:ascii="Arial" w:hAnsi="Arial" w:cs="Arial"/>
        </w:rPr>
        <w:t>sacos de cimento</w:t>
      </w:r>
      <w:r w:rsidRPr="00655812">
        <w:rPr>
          <w:rFonts w:ascii="Arial" w:hAnsi="Arial" w:cs="Arial"/>
        </w:rPr>
        <w:t>, não serão exigidos critérios específicos de sustentabilidade, conforme análise do Estudo Técnico Preliminar. No entanto, foram adotadas medidas mitigadoras para</w:t>
      </w:r>
      <w:r w:rsidR="00D1482E">
        <w:rPr>
          <w:rFonts w:ascii="Arial" w:hAnsi="Arial" w:cs="Arial"/>
        </w:rPr>
        <w:t xml:space="preserve"> reduzir os impactos ambientais</w:t>
      </w:r>
      <w:r w:rsidRPr="00655812">
        <w:rPr>
          <w:rFonts w:ascii="Arial" w:hAnsi="Arial" w:cs="Arial"/>
        </w:rPr>
        <w:t>.</w:t>
      </w:r>
    </w:p>
    <w:p w:rsidR="00E20A05" w:rsidRPr="00655812" w:rsidRDefault="009D4336" w:rsidP="00066476">
      <w:pPr>
        <w:pStyle w:val="NormalWeb"/>
        <w:spacing w:line="276" w:lineRule="auto"/>
        <w:jc w:val="both"/>
        <w:rPr>
          <w:rFonts w:ascii="Arial" w:hAnsi="Arial" w:cs="Arial"/>
        </w:rPr>
      </w:pPr>
      <w:r w:rsidRPr="00655812">
        <w:rPr>
          <w:rFonts w:ascii="Arial" w:hAnsi="Arial" w:cs="Arial"/>
          <w:b/>
        </w:rPr>
        <w:t>6</w:t>
      </w:r>
      <w:r w:rsidR="008575F5" w:rsidRPr="00655812">
        <w:rPr>
          <w:rFonts w:ascii="Arial" w:hAnsi="Arial" w:cs="Arial"/>
          <w:b/>
        </w:rPr>
        <w:t>.2</w:t>
      </w:r>
      <w:r w:rsidR="003F64C8" w:rsidRPr="00655812">
        <w:rPr>
          <w:rFonts w:ascii="Arial" w:hAnsi="Arial" w:cs="Arial"/>
          <w:b/>
        </w:rPr>
        <w:t>.</w:t>
      </w:r>
      <w:r w:rsidR="008575F5" w:rsidRPr="00655812">
        <w:rPr>
          <w:rFonts w:ascii="Arial" w:hAnsi="Arial" w:cs="Arial"/>
          <w:b/>
        </w:rPr>
        <w:t xml:space="preserve"> Da exigência de amostra</w:t>
      </w:r>
    </w:p>
    <w:p w:rsidR="00E20A05" w:rsidRPr="00655812" w:rsidRDefault="008575F5" w:rsidP="00066476">
      <w:pPr>
        <w:pStyle w:val="NormalWeb"/>
        <w:spacing w:line="276" w:lineRule="auto"/>
        <w:jc w:val="both"/>
        <w:rPr>
          <w:rFonts w:ascii="Arial" w:hAnsi="Arial" w:cs="Arial"/>
        </w:rPr>
      </w:pPr>
      <w:r w:rsidRPr="00655812">
        <w:rPr>
          <w:rFonts w:ascii="Arial" w:hAnsi="Arial" w:cs="Arial"/>
        </w:rPr>
        <w:t>Não será solicitada amostra. A compatibilidade com as especificações demandadas serão  aferidas pela proposta da empresa, a qual deverá ser enviada juntamente com o catálogo</w:t>
      </w:r>
      <w:r w:rsidR="00042E3D" w:rsidRPr="00655812">
        <w:rPr>
          <w:rFonts w:ascii="Arial" w:hAnsi="Arial" w:cs="Arial"/>
        </w:rPr>
        <w:t xml:space="preserve"> </w:t>
      </w:r>
      <w:r w:rsidR="0044741E" w:rsidRPr="00655812">
        <w:rPr>
          <w:rFonts w:ascii="Arial" w:eastAsia="Calibri" w:hAnsi="Arial" w:cs="Arial"/>
          <w:shd w:val="clear" w:color="auto" w:fill="FFFFFF"/>
        </w:rPr>
        <w:t>prospectos com a descrição do objeto proposto</w:t>
      </w:r>
      <w:r w:rsidR="00A82260" w:rsidRPr="00655812">
        <w:rPr>
          <w:rFonts w:ascii="Arial" w:eastAsia="Calibri" w:hAnsi="Arial" w:cs="Arial"/>
          <w:shd w:val="clear" w:color="auto" w:fill="FFFFFF"/>
        </w:rPr>
        <w:t>.</w:t>
      </w:r>
    </w:p>
    <w:p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D0B8A" w:rsidRPr="00655812">
        <w:rPr>
          <w:rFonts w:ascii="Arial" w:hAnsi="Arial" w:cs="Arial"/>
          <w:b/>
        </w:rPr>
        <w:t>.3</w:t>
      </w:r>
      <w:r w:rsidR="003F64C8" w:rsidRPr="00655812">
        <w:rPr>
          <w:rFonts w:ascii="Arial" w:hAnsi="Arial" w:cs="Arial"/>
          <w:b/>
        </w:rPr>
        <w:t>.</w:t>
      </w:r>
      <w:r w:rsidR="004D0B8A" w:rsidRPr="00655812">
        <w:rPr>
          <w:rFonts w:ascii="Arial" w:hAnsi="Arial" w:cs="Arial"/>
          <w:b/>
        </w:rPr>
        <w:t xml:space="preserve"> Da Subcontratação</w:t>
      </w:r>
    </w:p>
    <w:p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3F64C8" w:rsidRPr="00655812">
        <w:rPr>
          <w:rFonts w:ascii="Arial" w:hAnsi="Arial" w:cs="Arial"/>
          <w:b/>
        </w:rPr>
        <w:t xml:space="preserve">.4. </w:t>
      </w:r>
      <w:r w:rsidR="00DB5D4D" w:rsidRPr="00655812">
        <w:rPr>
          <w:rFonts w:ascii="Arial" w:hAnsi="Arial" w:cs="Arial"/>
          <w:b/>
        </w:rPr>
        <w:t>Garantia da Contratação</w:t>
      </w:r>
    </w:p>
    <w:p w:rsidR="00DB5D4D" w:rsidRPr="00655812" w:rsidRDefault="00DB5D4D" w:rsidP="00DB5D4D">
      <w:pPr>
        <w:pStyle w:val="NormalWeb"/>
        <w:spacing w:line="276" w:lineRule="auto"/>
        <w:jc w:val="both"/>
        <w:rPr>
          <w:rFonts w:ascii="Arial" w:hAnsi="Arial" w:cs="Arial"/>
        </w:rPr>
      </w:pPr>
      <w:r w:rsidRPr="00655812">
        <w:rPr>
          <w:rFonts w:ascii="Arial" w:hAnsi="Arial" w:cs="Arial"/>
        </w:rPr>
        <w:t xml:space="preserve">Não haverá exigência da garantia da contratação dos </w:t>
      </w:r>
      <w:hyperlink r:id="rId9"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rsidR="0051309B" w:rsidRPr="00655812" w:rsidRDefault="009D4336" w:rsidP="0051309B">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rsidR="002E5D5A" w:rsidRPr="00655812" w:rsidRDefault="002E5D5A" w:rsidP="00510478">
      <w:pPr>
        <w:shd w:val="clear" w:color="auto" w:fill="FFFFFF"/>
        <w:spacing w:line="360" w:lineRule="auto"/>
        <w:jc w:val="both"/>
      </w:pPr>
    </w:p>
    <w:p w:rsidR="005B24F2" w:rsidRPr="00655812" w:rsidRDefault="009D4336" w:rsidP="005B24F2">
      <w:pPr>
        <w:tabs>
          <w:tab w:val="left" w:pos="284"/>
        </w:tabs>
        <w:spacing w:line="276" w:lineRule="auto"/>
        <w:jc w:val="both"/>
        <w:rPr>
          <w:rFonts w:ascii="Arial" w:hAnsi="Arial" w:cs="Arial"/>
          <w:b/>
        </w:rPr>
      </w:pPr>
      <w:r w:rsidRPr="00655812">
        <w:rPr>
          <w:rFonts w:ascii="Arial" w:hAnsi="Arial" w:cs="Arial"/>
          <w:b/>
        </w:rPr>
        <w:t>7</w:t>
      </w:r>
      <w:r w:rsidR="005B24F2" w:rsidRPr="00655812">
        <w:rPr>
          <w:rFonts w:ascii="Arial" w:hAnsi="Arial" w:cs="Arial"/>
          <w:b/>
        </w:rPr>
        <w:t>.1 CONDIÇÕES DE ENTREGA</w:t>
      </w:r>
    </w:p>
    <w:p w:rsidR="005B24F2" w:rsidRPr="00655812" w:rsidRDefault="005B24F2" w:rsidP="00053637">
      <w:pPr>
        <w:shd w:val="clear" w:color="auto" w:fill="FFFFFF"/>
        <w:spacing w:line="276" w:lineRule="auto"/>
        <w:jc w:val="both"/>
        <w:rPr>
          <w:rFonts w:ascii="Arial" w:hAnsi="Arial" w:cs="Arial"/>
          <w:b/>
          <w:shd w:val="clear" w:color="auto" w:fill="FFFFFF"/>
        </w:rPr>
      </w:pPr>
    </w:p>
    <w:p w:rsidR="003D10D3" w:rsidRPr="00655812" w:rsidRDefault="00D1482E" w:rsidP="003D10D3">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 xml:space="preserve">7.1.1. </w:t>
      </w:r>
      <w:r w:rsidR="00D97CD3" w:rsidRPr="00655812">
        <w:rPr>
          <w:rFonts w:ascii="Arial" w:hAnsi="Arial" w:cs="Arial"/>
          <w:b/>
          <w:shd w:val="clear" w:color="auto" w:fill="FFFFFF"/>
        </w:rPr>
        <w:t>PRAZO:</w:t>
      </w:r>
      <w:r w:rsidR="00D97CD3" w:rsidRPr="00655812">
        <w:rPr>
          <w:rFonts w:ascii="Arial" w:hAnsi="Arial" w:cs="Arial"/>
          <w:shd w:val="clear" w:color="auto" w:fill="FFFFFF"/>
        </w:rPr>
        <w:t xml:space="preserve"> </w:t>
      </w:r>
      <w:r w:rsidR="003D10D3" w:rsidRPr="00655812">
        <w:rPr>
          <w:rFonts w:ascii="Arial" w:hAnsi="Arial" w:cs="Arial"/>
          <w:shd w:val="clear" w:color="auto" w:fill="FFFFFF"/>
        </w:rPr>
        <w:t xml:space="preserve">O </w:t>
      </w:r>
      <w:r w:rsidR="00053637" w:rsidRPr="00655812">
        <w:rPr>
          <w:rFonts w:ascii="Arial" w:hAnsi="Arial" w:cs="Arial"/>
          <w:shd w:val="clear" w:color="auto" w:fill="FFFFFF"/>
        </w:rPr>
        <w:t xml:space="preserve">prazo de entrega do </w:t>
      </w:r>
      <w:r>
        <w:rPr>
          <w:rFonts w:ascii="Arial" w:hAnsi="Arial" w:cs="Arial"/>
          <w:shd w:val="clear" w:color="auto" w:fill="FFFFFF"/>
        </w:rPr>
        <w:t>material</w:t>
      </w:r>
      <w:r w:rsidR="00053637" w:rsidRPr="00655812">
        <w:rPr>
          <w:rFonts w:ascii="Arial" w:hAnsi="Arial" w:cs="Arial"/>
          <w:shd w:val="clear" w:color="auto" w:fill="FFFFFF"/>
        </w:rPr>
        <w:t xml:space="preserve"> será </w:t>
      </w:r>
      <w:r w:rsidR="0044741E" w:rsidRPr="00655812">
        <w:rPr>
          <w:rFonts w:ascii="Arial" w:hAnsi="Arial" w:cs="Arial"/>
          <w:shd w:val="clear" w:color="auto" w:fill="FFFFFF"/>
        </w:rPr>
        <w:t xml:space="preserve">de </w:t>
      </w:r>
      <w:r>
        <w:rPr>
          <w:rFonts w:ascii="Arial" w:hAnsi="Arial" w:cs="Arial"/>
          <w:shd w:val="clear" w:color="auto" w:fill="FFFFFF"/>
        </w:rPr>
        <w:t>0</w:t>
      </w:r>
      <w:r w:rsidR="00774CEC">
        <w:rPr>
          <w:rFonts w:ascii="Arial" w:hAnsi="Arial" w:cs="Arial"/>
          <w:shd w:val="clear" w:color="auto" w:fill="FFFFFF"/>
        </w:rPr>
        <w:t>5</w:t>
      </w:r>
      <w:r w:rsidR="0044741E" w:rsidRPr="00655812">
        <w:rPr>
          <w:rFonts w:ascii="Arial" w:hAnsi="Arial" w:cs="Arial"/>
          <w:shd w:val="clear" w:color="auto" w:fill="FFFFFF"/>
        </w:rPr>
        <w:t xml:space="preserve"> (</w:t>
      </w:r>
      <w:r w:rsidR="00774CEC">
        <w:rPr>
          <w:rFonts w:ascii="Arial" w:hAnsi="Arial" w:cs="Arial"/>
          <w:shd w:val="clear" w:color="auto" w:fill="FFFFFF"/>
        </w:rPr>
        <w:t>cinco)</w:t>
      </w:r>
      <w:r w:rsidR="00053637" w:rsidRPr="00655812">
        <w:rPr>
          <w:rFonts w:ascii="Arial" w:hAnsi="Arial" w:cs="Arial"/>
          <w:shd w:val="clear" w:color="auto" w:fill="FFFFFF"/>
        </w:rPr>
        <w:t xml:space="preserve"> dias, </w:t>
      </w:r>
      <w:r w:rsidR="00510394" w:rsidRPr="00655812">
        <w:rPr>
          <w:rFonts w:ascii="Arial" w:hAnsi="Arial" w:cs="Arial"/>
          <w:shd w:val="clear" w:color="auto" w:fill="FFFFFF"/>
        </w:rPr>
        <w:t xml:space="preserve">após </w:t>
      </w:r>
      <w:r w:rsidR="00D86269" w:rsidRPr="00655812">
        <w:rPr>
          <w:rFonts w:ascii="Arial" w:hAnsi="Arial" w:cs="Arial"/>
          <w:shd w:val="clear" w:color="auto" w:fill="FFFFFF"/>
        </w:rPr>
        <w:t>recebimento d</w:t>
      </w:r>
      <w:r w:rsidR="00510394" w:rsidRPr="00655812">
        <w:rPr>
          <w:rFonts w:ascii="Arial" w:hAnsi="Arial" w:cs="Arial"/>
          <w:shd w:val="clear" w:color="auto" w:fill="FFFFFF"/>
        </w:rPr>
        <w:t>a solicitação de compra</w:t>
      </w:r>
      <w:r w:rsidR="00D86269" w:rsidRPr="00655812">
        <w:rPr>
          <w:rFonts w:ascii="Arial" w:hAnsi="Arial" w:cs="Arial"/>
          <w:shd w:val="clear" w:color="auto" w:fill="FFFFFF"/>
        </w:rPr>
        <w:t xml:space="preserve">, no qual será </w:t>
      </w:r>
      <w:r w:rsidR="00053637" w:rsidRPr="00655812">
        <w:rPr>
          <w:rFonts w:ascii="Arial" w:hAnsi="Arial" w:cs="Arial"/>
          <w:shd w:val="clear" w:color="auto" w:fill="FFFFFF"/>
        </w:rPr>
        <w:t>enviada para o</w:t>
      </w:r>
      <w:r w:rsidR="0044741E" w:rsidRPr="00655812">
        <w:rPr>
          <w:rFonts w:ascii="Arial" w:hAnsi="Arial" w:cs="Arial"/>
          <w:shd w:val="clear" w:color="auto" w:fill="FFFFFF"/>
        </w:rPr>
        <w:t xml:space="preserve"> e-mail fornecido pela empresa.</w:t>
      </w:r>
    </w:p>
    <w:p w:rsidR="00713864" w:rsidRPr="00655812" w:rsidRDefault="00713864" w:rsidP="002703A9">
      <w:pPr>
        <w:shd w:val="clear" w:color="auto" w:fill="FFFFFF"/>
        <w:spacing w:line="276" w:lineRule="auto"/>
        <w:jc w:val="both"/>
        <w:rPr>
          <w:rFonts w:ascii="Arial" w:hAnsi="Arial" w:cs="Arial"/>
          <w:b/>
          <w:shd w:val="clear" w:color="auto" w:fill="FFFFFF"/>
        </w:rPr>
      </w:pPr>
    </w:p>
    <w:p w:rsidR="002703A9" w:rsidRPr="00655812" w:rsidRDefault="00D1482E" w:rsidP="00AC3A8C">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 xml:space="preserve">7.1.2. </w:t>
      </w:r>
      <w:r w:rsidR="00712ADD" w:rsidRPr="00655812">
        <w:rPr>
          <w:rFonts w:ascii="Arial" w:hAnsi="Arial" w:cs="Arial"/>
          <w:b/>
          <w:shd w:val="clear" w:color="auto" w:fill="FFFFFF"/>
        </w:rPr>
        <w:t>LOCAL</w:t>
      </w:r>
      <w:r w:rsidR="00712ADD" w:rsidRPr="00655812">
        <w:rPr>
          <w:rFonts w:ascii="Arial" w:hAnsi="Arial" w:cs="Arial"/>
          <w:shd w:val="clear" w:color="auto" w:fill="FFFFFF"/>
        </w:rPr>
        <w:t xml:space="preserve">: </w:t>
      </w:r>
      <w:r w:rsidRPr="00D1482E">
        <w:rPr>
          <w:rStyle w:val="Estilo1Char"/>
        </w:rPr>
        <w:t xml:space="preserve">Os </w:t>
      </w:r>
      <w:r>
        <w:rPr>
          <w:rStyle w:val="Estilo1Char"/>
        </w:rPr>
        <w:t xml:space="preserve">materiais </w:t>
      </w:r>
      <w:r w:rsidRPr="00D1482E">
        <w:rPr>
          <w:rStyle w:val="Estilo1Char"/>
        </w:rPr>
        <w:t xml:space="preserve">deverão ser entregues de acordo com a solicitação realizada pelo Setor de Compras da secretaria requisitante e entregue no </w:t>
      </w:r>
      <w:r w:rsidRPr="00D1482E">
        <w:rPr>
          <w:rStyle w:val="Estilo1Char"/>
        </w:rPr>
        <w:lastRenderedPageBreak/>
        <w:t>almoxarifado da Prefeitura, situada na Rua Marimbus, S/N, Bairro Alto da Bela Vista, no horário das 8:00h às 12:00h e das 14:00h às 18:00h, nos dias úteis, e/ou no local constante da ordem de compra dentro do território Municipal de Andaraí, CEP: 46.830-000</w:t>
      </w:r>
      <w:r w:rsidR="00AC3A8C" w:rsidRPr="00655812">
        <w:rPr>
          <w:rFonts w:ascii="Arial" w:hAnsi="Arial" w:cs="Arial"/>
          <w:shd w:val="clear" w:color="auto" w:fill="FFFFFF"/>
        </w:rPr>
        <w:t>.</w:t>
      </w:r>
    </w:p>
    <w:p w:rsidR="009315F8" w:rsidRPr="00655812" w:rsidRDefault="009315F8" w:rsidP="002703A9">
      <w:pPr>
        <w:shd w:val="clear" w:color="auto" w:fill="FFFFFF"/>
        <w:spacing w:line="276" w:lineRule="auto"/>
        <w:jc w:val="both"/>
        <w:rPr>
          <w:rFonts w:ascii="Arial" w:hAnsi="Arial" w:cs="Arial"/>
          <w:shd w:val="clear" w:color="auto" w:fill="FFFFFF"/>
        </w:rPr>
      </w:pPr>
    </w:p>
    <w:p w:rsidR="009315F8" w:rsidRPr="00655812" w:rsidRDefault="00D1482E" w:rsidP="002703A9">
      <w:pPr>
        <w:shd w:val="clear" w:color="auto" w:fill="FFFFFF"/>
        <w:spacing w:line="276" w:lineRule="auto"/>
        <w:jc w:val="both"/>
        <w:rPr>
          <w:rFonts w:ascii="Arial" w:hAnsi="Arial" w:cs="Arial"/>
          <w:shd w:val="clear" w:color="auto" w:fill="FFFFFF"/>
        </w:rPr>
      </w:pPr>
      <w:r w:rsidRPr="00D1482E">
        <w:rPr>
          <w:rFonts w:ascii="Arial" w:hAnsi="Arial" w:cs="Arial"/>
          <w:b/>
          <w:shd w:val="clear" w:color="auto" w:fill="FFFFFF"/>
        </w:rPr>
        <w:t>7.</w:t>
      </w:r>
      <w:r>
        <w:rPr>
          <w:rFonts w:ascii="Arial" w:hAnsi="Arial" w:cs="Arial"/>
          <w:b/>
          <w:shd w:val="clear" w:color="auto" w:fill="FFFFFF"/>
        </w:rPr>
        <w:t>1</w:t>
      </w:r>
      <w:r w:rsidRPr="00D1482E">
        <w:rPr>
          <w:rFonts w:ascii="Arial" w:hAnsi="Arial" w:cs="Arial"/>
          <w:b/>
          <w:shd w:val="clear" w:color="auto" w:fill="FFFFFF"/>
        </w:rPr>
        <w:t>.3.</w:t>
      </w:r>
      <w:r>
        <w:rPr>
          <w:rFonts w:ascii="Arial" w:hAnsi="Arial" w:cs="Arial"/>
          <w:shd w:val="clear" w:color="auto" w:fill="FFFFFF"/>
        </w:rPr>
        <w:t xml:space="preserve"> </w:t>
      </w:r>
      <w:r w:rsidR="009315F8" w:rsidRPr="00655812">
        <w:rPr>
          <w:rFonts w:ascii="Arial" w:hAnsi="Arial" w:cs="Arial"/>
          <w:shd w:val="clear" w:color="auto" w:fill="FFFFFF"/>
        </w:rPr>
        <w:t xml:space="preserve">Caso não seja possível a entrega na data assinalada, a empresa deverá comunicar as razões respectivas com pelo menos </w:t>
      </w:r>
      <w:r>
        <w:rPr>
          <w:rFonts w:ascii="Arial" w:hAnsi="Arial" w:cs="Arial"/>
          <w:shd w:val="clear" w:color="auto" w:fill="FFFFFF"/>
        </w:rPr>
        <w:t>02</w:t>
      </w:r>
      <w:r w:rsidR="00B61B6D" w:rsidRPr="00655812">
        <w:rPr>
          <w:rFonts w:ascii="Arial" w:hAnsi="Arial" w:cs="Arial"/>
          <w:shd w:val="clear" w:color="auto" w:fill="FFFFFF"/>
        </w:rPr>
        <w:t xml:space="preserve"> (</w:t>
      </w:r>
      <w:r>
        <w:rPr>
          <w:rFonts w:ascii="Arial" w:hAnsi="Arial" w:cs="Arial"/>
          <w:shd w:val="clear" w:color="auto" w:fill="FFFFFF"/>
        </w:rPr>
        <w:t>dois</w:t>
      </w:r>
      <w:r w:rsidR="00B61B6D" w:rsidRPr="00655812">
        <w:rPr>
          <w:rFonts w:ascii="Arial" w:hAnsi="Arial" w:cs="Arial"/>
          <w:shd w:val="clear" w:color="auto" w:fill="FFFFFF"/>
        </w:rPr>
        <w:t>)</w:t>
      </w:r>
      <w:r w:rsidR="009315F8" w:rsidRPr="00655812">
        <w:rPr>
          <w:rFonts w:ascii="Arial" w:hAnsi="Arial" w:cs="Arial"/>
          <w:shd w:val="clear" w:color="auto" w:fill="FFFFFF"/>
        </w:rPr>
        <w:t xml:space="preserve"> dias de antecedência para que qualquer pleito de prorrogação de prazo seja analisado, ressalvadas situações de caso fortuito e força maior</w:t>
      </w:r>
      <w:r w:rsidR="00B61B6D" w:rsidRPr="00655812">
        <w:rPr>
          <w:rFonts w:ascii="Arial" w:hAnsi="Arial" w:cs="Arial"/>
          <w:shd w:val="clear" w:color="auto" w:fill="FFFFFF"/>
        </w:rPr>
        <w:t xml:space="preserve">. </w:t>
      </w:r>
    </w:p>
    <w:p w:rsidR="00ED2A45" w:rsidRPr="00655812" w:rsidRDefault="00ED2A45" w:rsidP="002703A9">
      <w:pPr>
        <w:shd w:val="clear" w:color="auto" w:fill="FFFFFF"/>
        <w:spacing w:line="276" w:lineRule="auto"/>
        <w:jc w:val="both"/>
        <w:rPr>
          <w:rFonts w:ascii="Arial" w:hAnsi="Arial" w:cs="Arial"/>
          <w:shd w:val="clear" w:color="auto" w:fill="FFFFFF"/>
        </w:rPr>
      </w:pPr>
    </w:p>
    <w:p w:rsidR="00ED2A45" w:rsidRPr="00655812" w:rsidRDefault="00D1482E" w:rsidP="00ED2A45">
      <w:pPr>
        <w:shd w:val="clear" w:color="auto" w:fill="FFFFFF"/>
        <w:spacing w:line="276" w:lineRule="auto"/>
        <w:jc w:val="both"/>
        <w:rPr>
          <w:rFonts w:ascii="Arial" w:hAnsi="Arial" w:cs="Arial"/>
          <w:shd w:val="clear" w:color="auto" w:fill="FFFFFF"/>
        </w:rPr>
      </w:pPr>
      <w:r w:rsidRPr="00D1482E">
        <w:rPr>
          <w:rFonts w:ascii="Arial" w:hAnsi="Arial" w:cs="Arial"/>
          <w:b/>
          <w:shd w:val="clear" w:color="auto" w:fill="FFFFFF"/>
        </w:rPr>
        <w:t>7.1.4.</w:t>
      </w:r>
      <w:r>
        <w:rPr>
          <w:rFonts w:ascii="Arial" w:hAnsi="Arial" w:cs="Arial"/>
          <w:shd w:val="clear" w:color="auto" w:fill="FFFFFF"/>
        </w:rPr>
        <w:t xml:space="preserve"> </w:t>
      </w:r>
      <w:r w:rsidR="00ED2A45" w:rsidRPr="00655812">
        <w:rPr>
          <w:rFonts w:ascii="Arial" w:hAnsi="Arial" w:cs="Arial"/>
          <w:shd w:val="clear" w:color="auto" w:fill="FFFFFF"/>
        </w:rPr>
        <w:t xml:space="preserve">O transporte e a entrega do </w:t>
      </w:r>
      <w:r>
        <w:rPr>
          <w:rFonts w:ascii="Arial" w:hAnsi="Arial" w:cs="Arial"/>
          <w:shd w:val="clear" w:color="auto" w:fill="FFFFFF"/>
        </w:rPr>
        <w:t>material</w:t>
      </w:r>
      <w:r w:rsidR="00ED2A45" w:rsidRPr="00655812">
        <w:rPr>
          <w:rFonts w:ascii="Arial" w:hAnsi="Arial" w:cs="Arial"/>
          <w:shd w:val="clear" w:color="auto" w:fill="FFFFFF"/>
        </w:rPr>
        <w:t xml:space="preserve"> no local designado serão de responsabilidade exclusiva da empresa vencedora, sem que qualquer custo adicional possa ser incluído posteriormente.</w:t>
      </w:r>
    </w:p>
    <w:p w:rsidR="00164B4B" w:rsidRPr="00655812" w:rsidRDefault="00164B4B" w:rsidP="00917329">
      <w:pPr>
        <w:pStyle w:val="Nvel2-Red"/>
        <w:rPr>
          <w:rFonts w:eastAsia="Times New Roman"/>
          <w:i w:val="0"/>
          <w:iCs w:val="0"/>
          <w:color w:val="auto"/>
          <w:sz w:val="24"/>
          <w:szCs w:val="24"/>
          <w:shd w:val="clear" w:color="auto" w:fill="FFFFFF"/>
        </w:rPr>
      </w:pPr>
    </w:p>
    <w:p w:rsidR="007B6489" w:rsidRPr="00655812" w:rsidRDefault="007B6489" w:rsidP="009D4336">
      <w:pPr>
        <w:pStyle w:val="PargrafodaLista"/>
        <w:numPr>
          <w:ilvl w:val="1"/>
          <w:numId w:val="10"/>
        </w:numPr>
        <w:shd w:val="clear" w:color="auto" w:fill="FFFFFF"/>
        <w:spacing w:line="276" w:lineRule="auto"/>
        <w:jc w:val="both"/>
        <w:rPr>
          <w:rFonts w:ascii="Arial" w:hAnsi="Arial" w:cs="Arial"/>
          <w:b/>
        </w:rPr>
      </w:pPr>
      <w:r w:rsidRPr="00655812">
        <w:rPr>
          <w:rFonts w:ascii="Arial" w:hAnsi="Arial" w:cs="Arial"/>
          <w:b/>
        </w:rPr>
        <w:t>OBRIGAÇÕES CONTRATUAIS</w:t>
      </w:r>
    </w:p>
    <w:p w:rsidR="009D4336" w:rsidRPr="00655812" w:rsidRDefault="009D4336" w:rsidP="009D4336">
      <w:pPr>
        <w:pStyle w:val="PargrafodaLista"/>
        <w:shd w:val="clear" w:color="auto" w:fill="FFFFFF"/>
        <w:spacing w:line="276" w:lineRule="auto"/>
        <w:ind w:left="390"/>
        <w:jc w:val="both"/>
      </w:pPr>
    </w:p>
    <w:p w:rsidR="00BD1059" w:rsidRPr="00655812" w:rsidRDefault="009D4336"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D416C4">
        <w:rPr>
          <w:rFonts w:ascii="Arial" w:hAnsi="Arial" w:cs="Arial"/>
          <w:b/>
        </w:rPr>
        <w:t>.2</w:t>
      </w:r>
      <w:r w:rsidR="00150427" w:rsidRPr="00655812">
        <w:rPr>
          <w:rFonts w:ascii="Arial" w:hAnsi="Arial" w:cs="Arial"/>
          <w:b/>
        </w:rPr>
        <w:t>.1</w:t>
      </w:r>
      <w:r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p>
    <w:p w:rsidR="00D416C4" w:rsidRPr="00C14585" w:rsidRDefault="00D416C4" w:rsidP="00D416C4">
      <w:pPr>
        <w:pStyle w:val="Estilo1"/>
        <w:ind w:firstLine="0"/>
        <w:rPr>
          <w:rFonts w:eastAsia="Calibri"/>
        </w:rPr>
      </w:pPr>
      <w:r>
        <w:rPr>
          <w:rFonts w:eastAsia="Calibri"/>
          <w:b/>
        </w:rPr>
        <w:t>7.2.1</w:t>
      </w:r>
      <w:r w:rsidRPr="00392D50">
        <w:rPr>
          <w:rFonts w:eastAsia="Calibri"/>
          <w:b/>
        </w:rPr>
        <w:t>.1.</w:t>
      </w:r>
      <w:r>
        <w:rPr>
          <w:rFonts w:eastAsia="Calibri"/>
          <w:b/>
        </w:rPr>
        <w:t xml:space="preserve"> </w:t>
      </w:r>
      <w:r>
        <w:t>Entregar o material na quantidade especificada;</w:t>
      </w:r>
    </w:p>
    <w:p w:rsidR="00D416C4" w:rsidRPr="00C14585" w:rsidRDefault="00D416C4" w:rsidP="00D416C4">
      <w:pPr>
        <w:pStyle w:val="Estilo1"/>
        <w:ind w:firstLine="0"/>
        <w:rPr>
          <w:rFonts w:eastAsia="Calibri"/>
        </w:rPr>
      </w:pPr>
      <w:r>
        <w:rPr>
          <w:rFonts w:eastAsia="Calibri"/>
          <w:b/>
        </w:rPr>
        <w:t>7.2.1.2</w:t>
      </w:r>
      <w:r w:rsidRPr="00392D50">
        <w:rPr>
          <w:rFonts w:eastAsia="Calibri"/>
          <w:b/>
        </w:rPr>
        <w:t>.</w:t>
      </w:r>
      <w:r>
        <w:rPr>
          <w:rFonts w:eastAsia="Calibri"/>
          <w:b/>
        </w:rPr>
        <w:t xml:space="preserve"> </w:t>
      </w:r>
      <w:r w:rsidRPr="00D12DAA">
        <w:rPr>
          <w:rFonts w:eastAsia="Calibri"/>
        </w:rPr>
        <w:t>Não prestar declarações ou informações sem prévia autorização por escrito da CONTRATANTE a respeito do presente contrato</w:t>
      </w:r>
      <w:r w:rsidR="004E6728">
        <w:rPr>
          <w:rFonts w:eastAsia="Calibri"/>
        </w:rPr>
        <w:t>/ata</w:t>
      </w:r>
      <w:r w:rsidRPr="00D12DAA">
        <w:rPr>
          <w:rFonts w:eastAsia="Calibri"/>
        </w:rPr>
        <w:t xml:space="preserve"> e</w:t>
      </w:r>
      <w:r>
        <w:rPr>
          <w:rFonts w:eastAsia="Calibri"/>
        </w:rPr>
        <w:t>/ou outras informações</w:t>
      </w:r>
      <w:r w:rsidRPr="00D12DAA">
        <w:rPr>
          <w:rFonts w:eastAsia="Calibri"/>
        </w:rPr>
        <w:t xml:space="preserve"> a ele inerentes;</w:t>
      </w:r>
    </w:p>
    <w:p w:rsidR="00D416C4" w:rsidRPr="00C14585" w:rsidRDefault="00D416C4" w:rsidP="00D416C4">
      <w:pPr>
        <w:pStyle w:val="Estilo1"/>
        <w:ind w:firstLine="0"/>
        <w:rPr>
          <w:rFonts w:eastAsia="Calibri"/>
        </w:rPr>
      </w:pPr>
      <w:r>
        <w:rPr>
          <w:rFonts w:eastAsia="Calibri"/>
          <w:b/>
        </w:rPr>
        <w:t>7.2.1.3</w:t>
      </w:r>
      <w:r w:rsidRPr="00392D50">
        <w:rPr>
          <w:rFonts w:eastAsia="Calibri"/>
          <w:b/>
        </w:rPr>
        <w:t>.</w:t>
      </w:r>
      <w:r w:rsidRPr="00C14585">
        <w:rPr>
          <w:rFonts w:eastAsia="Calibri"/>
        </w:rPr>
        <w:t xml:space="preserve"> Responder, independentemente de culpa, por qualquer dano pessoal, ou ainda a terceiros, na execução do objeto deste Termo e da licitação, não sendo excluída, ou mesmo reduzida, a responsabilidade pelo fato de haver fiscalização ou acompanhamento pelo Município de </w:t>
      </w:r>
      <w:r>
        <w:rPr>
          <w:rFonts w:eastAsia="Calibri"/>
        </w:rPr>
        <w:t>Andaraí;</w:t>
      </w:r>
    </w:p>
    <w:p w:rsidR="00D416C4" w:rsidRPr="00C14585" w:rsidRDefault="00D416C4" w:rsidP="00D416C4">
      <w:pPr>
        <w:pStyle w:val="Estilo1"/>
        <w:ind w:firstLine="0"/>
        <w:rPr>
          <w:rFonts w:eastAsia="Calibri"/>
        </w:rPr>
      </w:pPr>
      <w:r>
        <w:rPr>
          <w:rFonts w:eastAsia="Calibri"/>
          <w:b/>
        </w:rPr>
        <w:t>7.2.1.4</w:t>
      </w:r>
      <w:r w:rsidRPr="00392D50">
        <w:rPr>
          <w:rFonts w:eastAsia="Calibri"/>
          <w:b/>
        </w:rPr>
        <w:t>.</w:t>
      </w:r>
      <w:r w:rsidRPr="00C14585">
        <w:rPr>
          <w:rFonts w:eastAsia="Calibri"/>
        </w:rPr>
        <w:t xml:space="preserve"> Manter, durante todo o período </w:t>
      </w:r>
      <w:r>
        <w:rPr>
          <w:rFonts w:eastAsia="Calibri"/>
        </w:rPr>
        <w:t>da execução do objeto</w:t>
      </w:r>
      <w:r w:rsidRPr="00C14585">
        <w:rPr>
          <w:rFonts w:eastAsia="Calibri"/>
        </w:rPr>
        <w:t xml:space="preserve">, todas as condições de habilitação e qualificação exigidas na licitação, quando da realização do pagamento pelo Município de </w:t>
      </w:r>
      <w:r>
        <w:rPr>
          <w:rFonts w:eastAsia="Calibri"/>
        </w:rPr>
        <w:t>Andaraí</w:t>
      </w:r>
      <w:r w:rsidRPr="00C14585">
        <w:rPr>
          <w:rFonts w:eastAsia="Calibri"/>
        </w:rPr>
        <w:t xml:space="preserve">, comunicando, imediatamente, </w:t>
      </w:r>
      <w:r w:rsidR="008558EB" w:rsidRPr="00C14585">
        <w:rPr>
          <w:rFonts w:eastAsia="Calibri"/>
        </w:rPr>
        <w:t>a superveniência de fato impeditiva da manutenção dessa condição, nos termos da Lei 14.133/2021</w:t>
      </w:r>
      <w:r>
        <w:rPr>
          <w:rFonts w:eastAsia="Calibri"/>
        </w:rPr>
        <w:t xml:space="preserve"> e suas alterações posteriores;</w:t>
      </w:r>
    </w:p>
    <w:p w:rsidR="00D416C4" w:rsidRPr="00C14585" w:rsidRDefault="00D416C4" w:rsidP="00D416C4">
      <w:pPr>
        <w:pStyle w:val="Estilo1"/>
        <w:ind w:firstLine="0"/>
        <w:rPr>
          <w:rFonts w:eastAsia="Calibri"/>
        </w:rPr>
      </w:pPr>
      <w:r>
        <w:rPr>
          <w:rFonts w:eastAsia="Calibri"/>
          <w:b/>
        </w:rPr>
        <w:t>7.2.1.5</w:t>
      </w:r>
      <w:r w:rsidRPr="00392D50">
        <w:rPr>
          <w:rFonts w:eastAsia="Calibri"/>
          <w:b/>
        </w:rPr>
        <w:t>.</w:t>
      </w:r>
      <w:r w:rsidRPr="00C14585">
        <w:rPr>
          <w:rFonts w:eastAsia="Calibri"/>
        </w:rPr>
        <w:t xml:space="preserve"> Cumprir outras obrigações previstas no Código de P</w:t>
      </w:r>
      <w:r>
        <w:rPr>
          <w:rFonts w:eastAsia="Calibri"/>
        </w:rPr>
        <w:t xml:space="preserve">roteção e Defesa do Consumidor </w:t>
      </w:r>
      <w:r w:rsidRPr="00C14585">
        <w:rPr>
          <w:rFonts w:eastAsia="Calibri"/>
        </w:rPr>
        <w:t>que sejam compatíveis com o regime de direito público</w:t>
      </w:r>
      <w:r>
        <w:rPr>
          <w:rFonts w:eastAsia="Calibri"/>
        </w:rPr>
        <w:t>;</w:t>
      </w:r>
    </w:p>
    <w:p w:rsidR="00D416C4" w:rsidRPr="00C14585" w:rsidRDefault="00D416C4" w:rsidP="00D416C4">
      <w:pPr>
        <w:pStyle w:val="Estilo1"/>
        <w:ind w:firstLine="0"/>
        <w:rPr>
          <w:rFonts w:eastAsia="Calibri"/>
        </w:rPr>
      </w:pPr>
      <w:r>
        <w:rPr>
          <w:rFonts w:eastAsia="Calibri"/>
          <w:b/>
        </w:rPr>
        <w:t>7.2.1.6</w:t>
      </w:r>
      <w:r w:rsidRPr="00392D50">
        <w:rPr>
          <w:rFonts w:eastAsia="Calibri"/>
          <w:b/>
        </w:rPr>
        <w:t>.</w:t>
      </w:r>
      <w:r w:rsidRPr="00C14585">
        <w:rPr>
          <w:rFonts w:eastAsia="Calibri"/>
        </w:rPr>
        <w:t xml:space="preserve"> Responder, integralmente, por perdas e danos que vier a causar a esta Prefeitura ou a terceiros em razão de ação ou omissão, dolosa ou culposa, sua ou dos seus prepostos, independentemente de outras cominações contratuais </w:t>
      </w:r>
      <w:r>
        <w:rPr>
          <w:rFonts w:eastAsia="Calibri"/>
        </w:rPr>
        <w:t>ou legais a que estiver sujeita;</w:t>
      </w:r>
    </w:p>
    <w:p w:rsidR="00D416C4" w:rsidRPr="00C14585" w:rsidRDefault="00D416C4" w:rsidP="00D416C4">
      <w:pPr>
        <w:pStyle w:val="Estilo1"/>
        <w:ind w:firstLine="0"/>
        <w:rPr>
          <w:rFonts w:eastAsia="Calibri"/>
        </w:rPr>
      </w:pPr>
      <w:r>
        <w:rPr>
          <w:rFonts w:eastAsia="Calibri"/>
          <w:b/>
        </w:rPr>
        <w:t>7.2.1.7</w:t>
      </w:r>
      <w:r w:rsidRPr="00392D50">
        <w:rPr>
          <w:rFonts w:eastAsia="Calibri"/>
          <w:b/>
        </w:rPr>
        <w:t>.</w:t>
      </w:r>
      <w:r w:rsidRPr="00C14585">
        <w:rPr>
          <w:rFonts w:eastAsia="Calibri"/>
        </w:rPr>
        <w:t xml:space="preserve"> Prestar os esclarecimentos que forem solicitados pela Secretaria </w:t>
      </w:r>
      <w:r>
        <w:rPr>
          <w:rFonts w:eastAsia="Calibri"/>
        </w:rPr>
        <w:t>solicitante a Ordem de Serviços;</w:t>
      </w:r>
    </w:p>
    <w:p w:rsidR="00D416C4" w:rsidRPr="00C14585" w:rsidRDefault="00D416C4" w:rsidP="00D416C4">
      <w:pPr>
        <w:pStyle w:val="Estilo1"/>
        <w:ind w:firstLine="0"/>
        <w:rPr>
          <w:rFonts w:eastAsia="Calibri"/>
        </w:rPr>
      </w:pPr>
      <w:r>
        <w:rPr>
          <w:rFonts w:eastAsia="Calibri"/>
          <w:b/>
        </w:rPr>
        <w:lastRenderedPageBreak/>
        <w:t>7.2.1.8</w:t>
      </w:r>
      <w:r w:rsidRPr="00392D50">
        <w:rPr>
          <w:rFonts w:eastAsia="Calibri"/>
          <w:b/>
        </w:rPr>
        <w:t>.</w:t>
      </w:r>
      <w:r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w:t>
      </w:r>
      <w:r w:rsidR="004E6728">
        <w:rPr>
          <w:rFonts w:eastAsia="Calibri"/>
        </w:rPr>
        <w:t>/ata</w:t>
      </w:r>
      <w:r w:rsidRPr="00C14585">
        <w:rPr>
          <w:rFonts w:eastAsia="Calibri"/>
        </w:rPr>
        <w:t xml:space="preserve">; </w:t>
      </w:r>
    </w:p>
    <w:p w:rsidR="00D416C4" w:rsidRPr="00C14585" w:rsidRDefault="00D416C4" w:rsidP="00D416C4">
      <w:pPr>
        <w:pStyle w:val="Estilo1"/>
        <w:ind w:firstLine="0"/>
        <w:rPr>
          <w:rFonts w:eastAsia="Calibri"/>
        </w:rPr>
      </w:pPr>
      <w:r>
        <w:rPr>
          <w:rFonts w:eastAsia="Calibri"/>
          <w:b/>
        </w:rPr>
        <w:t>7.2.1.9</w:t>
      </w:r>
      <w:r w:rsidRPr="00392D50">
        <w:rPr>
          <w:rFonts w:eastAsia="Calibri"/>
          <w:b/>
        </w:rPr>
        <w:t>.</w:t>
      </w:r>
      <w:r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rsidR="00D416C4" w:rsidRPr="00C14585" w:rsidRDefault="00D416C4" w:rsidP="00D416C4">
      <w:pPr>
        <w:pStyle w:val="Estilo1"/>
        <w:ind w:firstLine="0"/>
        <w:rPr>
          <w:rFonts w:eastAsia="Calibri"/>
        </w:rPr>
      </w:pPr>
      <w:r>
        <w:rPr>
          <w:rFonts w:eastAsia="Calibri"/>
          <w:b/>
        </w:rPr>
        <w:t>7.2.1.10</w:t>
      </w:r>
      <w:r w:rsidRPr="00392D50">
        <w:rPr>
          <w:rFonts w:eastAsia="Calibri"/>
          <w:b/>
        </w:rPr>
        <w:t>.</w:t>
      </w:r>
      <w:r w:rsidRPr="00C14585">
        <w:rPr>
          <w:rFonts w:eastAsia="Calibri"/>
        </w:rPr>
        <w:t xml:space="preserve"> </w:t>
      </w:r>
      <w:r w:rsidR="00344AF4" w:rsidRPr="00C14585">
        <w:rPr>
          <w:rFonts w:eastAsia="Calibri"/>
        </w:rPr>
        <w:t>Responsabilizarem-se</w:t>
      </w:r>
      <w:r w:rsidRPr="00C14585">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w:t>
      </w:r>
      <w:r w:rsidR="004E6728">
        <w:rPr>
          <w:rFonts w:eastAsia="Calibri"/>
        </w:rPr>
        <w:t>/ata</w:t>
      </w:r>
      <w:r w:rsidRPr="00C14585">
        <w:rPr>
          <w:rFonts w:eastAsia="Calibri"/>
        </w:rPr>
        <w:t xml:space="preserve">; </w:t>
      </w:r>
    </w:p>
    <w:p w:rsidR="00D416C4" w:rsidRPr="00C14585" w:rsidRDefault="00D416C4" w:rsidP="00D416C4">
      <w:pPr>
        <w:pStyle w:val="Estilo1"/>
        <w:ind w:firstLine="0"/>
        <w:rPr>
          <w:rFonts w:eastAsia="Calibri"/>
        </w:rPr>
      </w:pPr>
      <w:r>
        <w:rPr>
          <w:rFonts w:eastAsia="Calibri"/>
          <w:b/>
        </w:rPr>
        <w:t>7.2.1.11</w:t>
      </w:r>
      <w:r w:rsidRPr="00392D50">
        <w:rPr>
          <w:rFonts w:eastAsia="Calibri"/>
          <w:b/>
        </w:rPr>
        <w:t>.</w:t>
      </w:r>
      <w:r w:rsidRPr="00C14585">
        <w:rPr>
          <w:rFonts w:eastAsia="Calibri"/>
        </w:rPr>
        <w:t xml:space="preserve"> A inadimplência com referência aos encargos e obrigações estabelecidos não transfere ao Município de </w:t>
      </w:r>
      <w:r>
        <w:rPr>
          <w:rFonts w:eastAsia="Calibri"/>
        </w:rPr>
        <w:t>Andaraí,</w:t>
      </w:r>
      <w:r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rsidR="00D416C4" w:rsidRPr="00C14585" w:rsidRDefault="00D416C4" w:rsidP="00D416C4">
      <w:pPr>
        <w:pStyle w:val="Estilo1"/>
        <w:ind w:firstLine="0"/>
        <w:rPr>
          <w:rFonts w:eastAsia="Calibri"/>
        </w:rPr>
      </w:pPr>
      <w:r>
        <w:rPr>
          <w:rFonts w:eastAsia="Calibri"/>
          <w:b/>
        </w:rPr>
        <w:t>7.2.1.12</w:t>
      </w:r>
      <w:r w:rsidRPr="00392D50">
        <w:rPr>
          <w:rFonts w:eastAsia="Calibri"/>
          <w:b/>
        </w:rPr>
        <w:t>.</w:t>
      </w:r>
      <w:r w:rsidRPr="00C14585">
        <w:rPr>
          <w:rFonts w:eastAsia="Calibri"/>
        </w:rPr>
        <w:t xml:space="preserve"> 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rsidR="00D416C4" w:rsidRPr="00C14585" w:rsidRDefault="00D416C4" w:rsidP="00D416C4">
      <w:pPr>
        <w:pStyle w:val="Estilo1"/>
        <w:ind w:firstLine="0"/>
        <w:rPr>
          <w:rFonts w:eastAsia="Calibri"/>
        </w:rPr>
      </w:pPr>
      <w:r>
        <w:rPr>
          <w:rFonts w:eastAsia="Calibri"/>
          <w:b/>
        </w:rPr>
        <w:t>7.2.1.13</w:t>
      </w:r>
      <w:r w:rsidRPr="00392D50">
        <w:rPr>
          <w:rFonts w:eastAsia="Calibri"/>
          <w:b/>
        </w:rPr>
        <w:t>.</w:t>
      </w:r>
      <w:r>
        <w:rPr>
          <w:rFonts w:eastAsia="Calibri"/>
          <w:b/>
        </w:rPr>
        <w:t xml:space="preserve"> </w:t>
      </w:r>
      <w:r>
        <w:rPr>
          <w:rFonts w:eastAsia="Calibri"/>
        </w:rPr>
        <w:t>A</w:t>
      </w:r>
      <w:r w:rsidRPr="00C14585">
        <w:rPr>
          <w:rFonts w:eastAsia="Calibri"/>
        </w:rPr>
        <w:t xml:space="preserve">dotar todas as medidas preventivas no sentido de se minimizar acidentes ou danos que venham a comprometer a qualidade e a quantidade fornecida; </w:t>
      </w:r>
    </w:p>
    <w:p w:rsidR="00D416C4" w:rsidRDefault="00D416C4" w:rsidP="00D416C4">
      <w:pPr>
        <w:pStyle w:val="Estilo1"/>
        <w:ind w:right="142" w:firstLine="0"/>
      </w:pPr>
      <w:r>
        <w:rPr>
          <w:rFonts w:eastAsia="Calibri"/>
          <w:b/>
        </w:rPr>
        <w:t>7.2.1</w:t>
      </w:r>
      <w:r w:rsidRPr="003E7775">
        <w:rPr>
          <w:b/>
        </w:rPr>
        <w:t>.</w:t>
      </w:r>
      <w:r>
        <w:rPr>
          <w:b/>
        </w:rPr>
        <w:t>14</w:t>
      </w:r>
      <w:r w:rsidRPr="003E7775">
        <w:rPr>
          <w:b/>
        </w:rPr>
        <w:t>.</w:t>
      </w:r>
      <w:r>
        <w:rPr>
          <w:b/>
        </w:rPr>
        <w:t xml:space="preserve"> </w:t>
      </w:r>
      <w:r w:rsidRPr="00DC6087">
        <w:t>A CONTRATADA se compromete duran</w:t>
      </w:r>
      <w:r>
        <w:t>te toda a execução do contrato</w:t>
      </w:r>
      <w:r w:rsidR="004E6728">
        <w:t>/ata</w:t>
      </w:r>
      <w:r>
        <w:t xml:space="preserve">,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rsidR="00D416C4" w:rsidRDefault="00D416C4" w:rsidP="00D416C4">
      <w:pPr>
        <w:pStyle w:val="Estilo1"/>
        <w:ind w:right="142" w:firstLine="0"/>
      </w:pPr>
      <w:r>
        <w:rPr>
          <w:rFonts w:eastAsia="Calibri"/>
          <w:b/>
        </w:rPr>
        <w:t>7.2.1</w:t>
      </w:r>
      <w:r w:rsidRPr="00EC1D0A">
        <w:rPr>
          <w:b/>
        </w:rPr>
        <w:t>.</w:t>
      </w:r>
      <w:r>
        <w:rPr>
          <w:b/>
        </w:rPr>
        <w:t>15</w:t>
      </w:r>
      <w:r w:rsidRPr="00EC1D0A">
        <w:rPr>
          <w:b/>
        </w:rPr>
        <w:t>.</w:t>
      </w:r>
      <w:r>
        <w:rPr>
          <w:b/>
        </w:rPr>
        <w:t xml:space="preserve"> </w:t>
      </w:r>
      <w:r w:rsidRPr="00EC1D0A">
        <w:t>Organizar tecnicamente e administrativamente de modo a cumprir</w:t>
      </w:r>
      <w:r>
        <w:t xml:space="preserve"> </w:t>
      </w:r>
      <w:r w:rsidRPr="00EC1D0A">
        <w:t>com eficiência as obrigações assumidas</w:t>
      </w:r>
      <w:r>
        <w:t>;</w:t>
      </w:r>
    </w:p>
    <w:p w:rsidR="00D416C4" w:rsidRDefault="00D416C4" w:rsidP="00D416C4">
      <w:pPr>
        <w:pStyle w:val="Estilo1"/>
        <w:ind w:right="142" w:firstLine="0"/>
      </w:pPr>
      <w:r>
        <w:rPr>
          <w:rFonts w:eastAsia="Calibri"/>
          <w:b/>
        </w:rPr>
        <w:t>7.2.1</w:t>
      </w:r>
      <w:r w:rsidRPr="00EC1D0A">
        <w:rPr>
          <w:b/>
        </w:rPr>
        <w:t>.</w:t>
      </w:r>
      <w:r>
        <w:rPr>
          <w:b/>
        </w:rPr>
        <w:t>16</w:t>
      </w:r>
      <w:r w:rsidRPr="00EC1D0A">
        <w:rPr>
          <w:b/>
        </w:rPr>
        <w:t>.</w:t>
      </w:r>
      <w:r>
        <w:rPr>
          <w:b/>
        </w:rPr>
        <w:t xml:space="preserve"> </w:t>
      </w:r>
      <w:r w:rsidRPr="00EC1D0A">
        <w:t>Assegurar e facilitar ao MUNICÍPIO a fiscalização e</w:t>
      </w:r>
      <w:r>
        <w:t xml:space="preserve"> </w:t>
      </w:r>
      <w:r w:rsidRPr="00EC1D0A">
        <w:t xml:space="preserve">acompanhamento da execução </w:t>
      </w:r>
      <w:r>
        <w:t>do contrato/ata;</w:t>
      </w:r>
    </w:p>
    <w:p w:rsidR="00D416C4" w:rsidRDefault="00D416C4" w:rsidP="00D416C4">
      <w:pPr>
        <w:pStyle w:val="Estilo1"/>
        <w:ind w:firstLine="0"/>
      </w:pPr>
      <w:r>
        <w:rPr>
          <w:rFonts w:eastAsia="Calibri"/>
          <w:b/>
        </w:rPr>
        <w:lastRenderedPageBreak/>
        <w:t>7.2.1</w:t>
      </w:r>
      <w:r>
        <w:rPr>
          <w:b/>
        </w:rPr>
        <w:t>.17</w:t>
      </w:r>
      <w:r w:rsidRPr="003E7775">
        <w:rPr>
          <w:b/>
        </w:rPr>
        <w:t>.</w:t>
      </w:r>
      <w:r>
        <w:rPr>
          <w:b/>
        </w:rPr>
        <w:t xml:space="preserve"> </w:t>
      </w:r>
      <w:r w:rsidRPr="008F645B">
        <w:t xml:space="preserve">Informar imediatamente após </w:t>
      </w:r>
      <w:r>
        <w:t xml:space="preserve">o recebimento da solicitação do material </w:t>
      </w:r>
      <w:r w:rsidRPr="008F645B">
        <w:t>a ocorrência de qualquer situação que possa prejudicar a en</w:t>
      </w:r>
      <w:r>
        <w:t>trega do objeto no tempo fixado;</w:t>
      </w:r>
    </w:p>
    <w:p w:rsidR="00D416C4" w:rsidRDefault="00D416C4" w:rsidP="00D416C4">
      <w:pPr>
        <w:pStyle w:val="Estilo1"/>
        <w:ind w:firstLine="0"/>
      </w:pPr>
      <w:r>
        <w:rPr>
          <w:rFonts w:eastAsia="Calibri"/>
          <w:b/>
        </w:rPr>
        <w:t>7.2.1</w:t>
      </w:r>
      <w:r w:rsidRPr="00312994">
        <w:rPr>
          <w:b/>
        </w:rPr>
        <w:t>.</w:t>
      </w:r>
      <w:r>
        <w:rPr>
          <w:b/>
        </w:rPr>
        <w:t>18</w:t>
      </w:r>
      <w:r w:rsidRPr="00312994">
        <w:rPr>
          <w:b/>
        </w:rPr>
        <w:t>.</w:t>
      </w:r>
      <w:r>
        <w:rPr>
          <w:b/>
        </w:rPr>
        <w:t xml:space="preserve"> </w:t>
      </w:r>
      <w:r w:rsidRPr="00312994">
        <w:t>A Contratada deve cumprir todas as obrigações, assumindo como exclusivamente seus os riscos e as despesas decorrentes da boa e perfeita execução do objeto</w:t>
      </w:r>
      <w:r>
        <w:t>;</w:t>
      </w:r>
    </w:p>
    <w:p w:rsidR="00D416C4" w:rsidRDefault="00D416C4" w:rsidP="00D416C4">
      <w:pPr>
        <w:pStyle w:val="Estilo1"/>
        <w:ind w:firstLine="0"/>
      </w:pPr>
      <w:r>
        <w:rPr>
          <w:rFonts w:eastAsia="Calibri"/>
          <w:b/>
        </w:rPr>
        <w:t>7.2.1</w:t>
      </w:r>
      <w:r w:rsidRPr="0087266C">
        <w:rPr>
          <w:b/>
        </w:rPr>
        <w:t>.</w:t>
      </w:r>
      <w:r>
        <w:rPr>
          <w:b/>
        </w:rPr>
        <w:t>19</w:t>
      </w:r>
      <w:r w:rsidRPr="0087266C">
        <w:rPr>
          <w:b/>
        </w:rPr>
        <w:t>.</w:t>
      </w:r>
      <w:r>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D416C4" w:rsidRDefault="00D416C4" w:rsidP="00D416C4">
      <w:pPr>
        <w:pStyle w:val="Estilo1"/>
        <w:ind w:firstLine="0"/>
      </w:pPr>
      <w:r>
        <w:rPr>
          <w:rFonts w:eastAsia="Calibri"/>
          <w:b/>
        </w:rPr>
        <w:t>7.2.1</w:t>
      </w:r>
      <w:r>
        <w:rPr>
          <w:b/>
        </w:rPr>
        <w:t>.20</w:t>
      </w:r>
      <w:r w:rsidRPr="0087266C">
        <w:rPr>
          <w:b/>
        </w:rPr>
        <w:t>.</w:t>
      </w:r>
      <w:r>
        <w:rPr>
          <w:b/>
        </w:rPr>
        <w:t xml:space="preserve"> </w:t>
      </w:r>
      <w:r w:rsidRPr="00847142">
        <w:t>Fornecer toda mão de obra necessária</w:t>
      </w:r>
      <w:r>
        <w:t xml:space="preserve"> à fiel e perfeita execução do objeto</w:t>
      </w:r>
      <w:r w:rsidRPr="00847142">
        <w:t>, bem</w:t>
      </w:r>
      <w:r>
        <w:t xml:space="preserve"> </w:t>
      </w:r>
      <w:r w:rsidRPr="00847142">
        <w:t>como os encargos previdenciários, trabalhistas e outros de qualquer natureza</w:t>
      </w:r>
      <w:r>
        <w:t xml:space="preserve"> </w:t>
      </w:r>
      <w:r w:rsidRPr="00847142">
        <w:t>de</w:t>
      </w:r>
      <w:r>
        <w:t xml:space="preserve"> </w:t>
      </w:r>
      <w:r w:rsidRPr="00847142">
        <w:t>co</w:t>
      </w:r>
      <w:r>
        <w:t>rrentes da execução do Contrato/ata;</w:t>
      </w:r>
    </w:p>
    <w:p w:rsidR="00C50CCA" w:rsidRPr="00655812" w:rsidRDefault="009D4336"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C50CCA" w:rsidRPr="00655812">
        <w:rPr>
          <w:rFonts w:ascii="Arial" w:hAnsi="Arial" w:cs="Arial"/>
          <w:b/>
        </w:rPr>
        <w:t>.</w:t>
      </w:r>
      <w:r w:rsidR="00D416C4">
        <w:rPr>
          <w:rFonts w:ascii="Arial" w:hAnsi="Arial" w:cs="Arial"/>
          <w:b/>
        </w:rPr>
        <w:t>3</w:t>
      </w:r>
      <w:r w:rsidRPr="00655812">
        <w:rPr>
          <w:rFonts w:ascii="Arial" w:hAnsi="Arial" w:cs="Arial"/>
          <w:b/>
        </w:rPr>
        <w:t>.</w:t>
      </w:r>
      <w:r w:rsidR="00C50CCA" w:rsidRPr="00655812">
        <w:rPr>
          <w:rFonts w:ascii="Arial" w:hAnsi="Arial" w:cs="Arial"/>
          <w:b/>
        </w:rPr>
        <w:t xml:space="preserve"> OBRIGAÇÕES DA CONTRATANTE</w:t>
      </w:r>
    </w:p>
    <w:p w:rsidR="00D416C4" w:rsidRDefault="00D416C4" w:rsidP="00D416C4">
      <w:pPr>
        <w:pStyle w:val="Estilo1"/>
        <w:ind w:firstLine="0"/>
      </w:pPr>
      <w:r>
        <w:rPr>
          <w:rFonts w:eastAsia="Calibri"/>
          <w:b/>
        </w:rPr>
        <w:t>7.3</w:t>
      </w:r>
      <w:r w:rsidRPr="00EC1D0A">
        <w:rPr>
          <w:b/>
        </w:rPr>
        <w:t>.</w:t>
      </w:r>
      <w:r>
        <w:rPr>
          <w:b/>
        </w:rPr>
        <w:t>1</w:t>
      </w:r>
      <w:r w:rsidRPr="00EC1D0A">
        <w:rPr>
          <w:b/>
        </w:rPr>
        <w:t>.</w:t>
      </w:r>
      <w:r>
        <w:rPr>
          <w:b/>
        </w:rPr>
        <w:t xml:space="preserve"> </w:t>
      </w:r>
      <w:r w:rsidRPr="00EC1D0A">
        <w:t xml:space="preserve">O Município de </w:t>
      </w:r>
      <w:r>
        <w:t>Andaraí</w:t>
      </w:r>
      <w:r w:rsidRPr="00EC1D0A">
        <w:t xml:space="preserve"> se obriga a efetuar os pagamento</w:t>
      </w:r>
      <w:r>
        <w:t xml:space="preserve">s devidos, </w:t>
      </w:r>
      <w:r w:rsidRPr="00EC1D0A">
        <w:t>na forma e condições ora estipuladas</w:t>
      </w:r>
      <w:r>
        <w:t>;</w:t>
      </w:r>
    </w:p>
    <w:p w:rsidR="00D416C4" w:rsidRDefault="00D416C4" w:rsidP="00D416C4">
      <w:pPr>
        <w:pStyle w:val="Estilo1"/>
        <w:ind w:firstLine="0"/>
      </w:pPr>
      <w:r>
        <w:rPr>
          <w:rFonts w:eastAsia="Calibri"/>
          <w:b/>
        </w:rPr>
        <w:t>7.3</w:t>
      </w:r>
      <w:r w:rsidRPr="00EC1D0A">
        <w:rPr>
          <w:b/>
        </w:rPr>
        <w:t xml:space="preserve">.2. </w:t>
      </w:r>
      <w:r w:rsidRPr="00312994">
        <w:t xml:space="preserve">Prestar todos os esclarecimentos necessários à execução </w:t>
      </w:r>
      <w:r>
        <w:t>do objeto;</w:t>
      </w:r>
    </w:p>
    <w:p w:rsidR="00D416C4" w:rsidRDefault="00D416C4" w:rsidP="00D416C4">
      <w:pPr>
        <w:pStyle w:val="Estilo1"/>
        <w:ind w:firstLine="0"/>
      </w:pPr>
      <w:r>
        <w:rPr>
          <w:rFonts w:eastAsia="Calibri"/>
          <w:b/>
        </w:rPr>
        <w:t>7.3</w:t>
      </w:r>
      <w:r w:rsidRPr="00312994">
        <w:rPr>
          <w:b/>
        </w:rPr>
        <w:t xml:space="preserve">.3. </w:t>
      </w:r>
      <w:r w:rsidRPr="00312994">
        <w:t xml:space="preserve">Manter a fiscalização necessária para acompanhamento </w:t>
      </w:r>
      <w:r>
        <w:t xml:space="preserve">do objeto; </w:t>
      </w:r>
    </w:p>
    <w:p w:rsidR="00D416C4" w:rsidRDefault="00D416C4" w:rsidP="00D416C4">
      <w:pPr>
        <w:pStyle w:val="Estilo1"/>
        <w:ind w:firstLine="0"/>
      </w:pPr>
      <w:r>
        <w:rPr>
          <w:rFonts w:eastAsia="Calibri"/>
          <w:b/>
        </w:rPr>
        <w:t>7.3</w:t>
      </w:r>
      <w:r w:rsidRPr="00312994">
        <w:rPr>
          <w:b/>
        </w:rPr>
        <w:t xml:space="preserve">.4. </w:t>
      </w:r>
      <w:r w:rsidRPr="00312994">
        <w:t>O Fiscal do contrato</w:t>
      </w:r>
      <w:r>
        <w:t>/ata</w:t>
      </w:r>
      <w:r w:rsidRPr="00312994">
        <w:t xml:space="preserve"> fiscalizará </w:t>
      </w:r>
      <w:r>
        <w:t>o contrato/ata</w:t>
      </w:r>
      <w:r w:rsidRPr="00312994">
        <w:t xml:space="preserve">, e se são </w:t>
      </w:r>
      <w:r>
        <w:t>entregues</w:t>
      </w:r>
      <w:r w:rsidRPr="00312994">
        <w:t xml:space="preserve"> em perfeitas condições com o descrito no</w:t>
      </w:r>
      <w:r>
        <w:t xml:space="preserve"> </w:t>
      </w:r>
      <w:r w:rsidRPr="00312994">
        <w:t>Termo de Referência</w:t>
      </w:r>
      <w:r>
        <w:t xml:space="preserve">/Edital; </w:t>
      </w:r>
    </w:p>
    <w:p w:rsidR="00D416C4" w:rsidRDefault="00D416C4" w:rsidP="00D416C4">
      <w:pPr>
        <w:pStyle w:val="Estilo1"/>
        <w:ind w:firstLine="0"/>
      </w:pPr>
      <w:r>
        <w:rPr>
          <w:rFonts w:eastAsia="Calibri"/>
          <w:b/>
        </w:rPr>
        <w:t>7.3</w:t>
      </w:r>
      <w:r w:rsidRPr="00312994">
        <w:rPr>
          <w:b/>
        </w:rPr>
        <w:t>.5.</w:t>
      </w:r>
      <w:r>
        <w:rPr>
          <w:b/>
        </w:rPr>
        <w:t xml:space="preserve"> </w:t>
      </w:r>
      <w:r w:rsidRPr="00312994">
        <w:t xml:space="preserve">Comunicar a </w:t>
      </w:r>
      <w:r>
        <w:t>empresa vencedora</w:t>
      </w:r>
      <w:r w:rsidRPr="00312994">
        <w:t xml:space="preserve">, através do Gestor </w:t>
      </w:r>
      <w:r>
        <w:t>da ata</w:t>
      </w:r>
      <w:r w:rsidRPr="00312994">
        <w:t xml:space="preserve"> sobre</w:t>
      </w:r>
      <w:r>
        <w:t xml:space="preserve"> </w:t>
      </w:r>
      <w:r w:rsidRPr="00312994">
        <w:t>qualquer irregularidade a prestação de serviços, por escrito e/ou</w:t>
      </w:r>
      <w:r>
        <w:t xml:space="preserve"> </w:t>
      </w:r>
      <w:r w:rsidRPr="00312994">
        <w:t>através de e-mail a ser fornecido p</w:t>
      </w:r>
      <w:r>
        <w:t>elo representante da empresa vencedora;</w:t>
      </w:r>
    </w:p>
    <w:p w:rsidR="00D416C4" w:rsidRDefault="00D416C4" w:rsidP="00D416C4">
      <w:pPr>
        <w:pStyle w:val="Estilo1"/>
        <w:ind w:firstLine="0"/>
      </w:pPr>
      <w:r>
        <w:rPr>
          <w:rFonts w:eastAsia="Calibri"/>
          <w:b/>
        </w:rPr>
        <w:t>7.3</w:t>
      </w:r>
      <w:r w:rsidRPr="00312994">
        <w:rPr>
          <w:b/>
        </w:rPr>
        <w:t>.6.</w:t>
      </w:r>
      <w:r>
        <w:rPr>
          <w:b/>
        </w:rPr>
        <w:t xml:space="preserve"> </w:t>
      </w:r>
      <w:r w:rsidRPr="00312994">
        <w:t xml:space="preserve">Aplicar à </w:t>
      </w:r>
      <w:r>
        <w:t xml:space="preserve">empresa vencedora </w:t>
      </w:r>
      <w:r w:rsidRPr="00312994">
        <w:t>as penalidades regulamentares e contratuais cabíveis</w:t>
      </w:r>
      <w:r>
        <w:t>;</w:t>
      </w:r>
    </w:p>
    <w:p w:rsidR="00BD1059" w:rsidRPr="00655812" w:rsidRDefault="00D416C4" w:rsidP="00D416C4">
      <w:pPr>
        <w:pStyle w:val="Estilo1"/>
        <w:ind w:firstLine="0"/>
        <w:rPr>
          <w:shd w:val="clear" w:color="auto" w:fill="FFFFFF"/>
        </w:rPr>
      </w:pPr>
      <w:r>
        <w:rPr>
          <w:rFonts w:eastAsia="Calibri"/>
          <w:b/>
        </w:rPr>
        <w:t>7.3</w:t>
      </w:r>
      <w:r w:rsidRPr="00312994">
        <w:rPr>
          <w:b/>
        </w:rPr>
        <w:t xml:space="preserve">.7. </w:t>
      </w:r>
      <w:r w:rsidRPr="00312994">
        <w:t xml:space="preserve">A Administração não responderá por quaisquer compromissos assumidos pela </w:t>
      </w:r>
      <w:r>
        <w:t>empresa vencedora</w:t>
      </w:r>
      <w:r w:rsidRPr="00312994">
        <w:t xml:space="preserve"> com terceiros, ainda que vinculados à execução do presente Termo de Contrato</w:t>
      </w:r>
      <w:r>
        <w:t>/ata</w:t>
      </w:r>
      <w:r w:rsidRPr="00312994">
        <w:t xml:space="preserve">, bem como por qualquer dano causado a terceiros em decorrência de ato da </w:t>
      </w:r>
      <w:r>
        <w:t>empresa vencedora</w:t>
      </w:r>
      <w:r w:rsidRPr="00312994">
        <w:t>, de seus empregados, prepostos ou subordinados</w:t>
      </w:r>
      <w:r w:rsidR="00BD1059" w:rsidRPr="00655812">
        <w:rPr>
          <w:shd w:val="clear" w:color="auto" w:fill="FFFFFF"/>
        </w:rPr>
        <w:t>.</w:t>
      </w:r>
    </w:p>
    <w:p w:rsidR="004623E8" w:rsidRPr="00655812" w:rsidRDefault="009D4336" w:rsidP="004623E8">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8</w:t>
      </w:r>
      <w:r w:rsidR="004E6728">
        <w:rPr>
          <w:rFonts w:ascii="Arial" w:hAnsi="Arial" w:cs="Arial"/>
          <w:b/>
        </w:rPr>
        <w:t>. MODELO DE GESTÃO DO CONTRATO/ATA</w:t>
      </w:r>
    </w:p>
    <w:p w:rsidR="004623E8" w:rsidRPr="00655812" w:rsidRDefault="009D4336" w:rsidP="00917329">
      <w:pPr>
        <w:pStyle w:val="Nivel2"/>
        <w:rPr>
          <w:shd w:val="clear" w:color="auto" w:fill="FFFFFF"/>
        </w:rPr>
      </w:pPr>
      <w:r w:rsidRPr="00655812">
        <w:rPr>
          <w:rFonts w:eastAsia="Times New Roman"/>
          <w:b/>
          <w:color w:val="auto"/>
          <w:sz w:val="24"/>
          <w:szCs w:val="24"/>
          <w:shd w:val="clear" w:color="auto" w:fill="FFFFFF"/>
        </w:rPr>
        <w:t>8</w:t>
      </w:r>
      <w:r w:rsidR="004623E8" w:rsidRPr="00655812">
        <w:rPr>
          <w:rFonts w:eastAsia="Times New Roman"/>
          <w:b/>
          <w:color w:val="auto"/>
          <w:sz w:val="24"/>
          <w:szCs w:val="24"/>
          <w:shd w:val="clear" w:color="auto" w:fill="FFFFFF"/>
        </w:rPr>
        <w:t>.1.</w:t>
      </w:r>
      <w:r w:rsidR="004623E8" w:rsidRPr="00655812">
        <w:rPr>
          <w:shd w:val="clear" w:color="auto" w:fill="FFFFFF"/>
        </w:rPr>
        <w:t xml:space="preserve"> </w:t>
      </w:r>
      <w:r w:rsidR="004623E8" w:rsidRPr="00655812">
        <w:rPr>
          <w:rFonts w:eastAsia="Times New Roman"/>
          <w:color w:val="auto"/>
          <w:sz w:val="24"/>
          <w:szCs w:val="24"/>
          <w:shd w:val="clear" w:color="auto" w:fill="FFFFFF"/>
        </w:rPr>
        <w:t>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xml:space="preserve"> deverá ser executado fielmente pelas partes, de acordo com as cláusulas avençadas e as normas da Lei nº 14.133, de 2021, e cada parte </w:t>
      </w:r>
      <w:proofErr w:type="gramStart"/>
      <w:r w:rsidR="004623E8" w:rsidRPr="00655812">
        <w:rPr>
          <w:rFonts w:eastAsia="Times New Roman"/>
          <w:color w:val="auto"/>
          <w:sz w:val="24"/>
          <w:szCs w:val="24"/>
          <w:shd w:val="clear" w:color="auto" w:fill="FFFFFF"/>
        </w:rPr>
        <w:t>responderá</w:t>
      </w:r>
      <w:proofErr w:type="gramEnd"/>
      <w:r w:rsidR="004623E8" w:rsidRPr="00655812">
        <w:rPr>
          <w:rFonts w:eastAsia="Times New Roman"/>
          <w:color w:val="auto"/>
          <w:sz w:val="24"/>
          <w:szCs w:val="24"/>
          <w:shd w:val="clear" w:color="auto" w:fill="FFFFFF"/>
        </w:rPr>
        <w:t xml:space="preserve"> pelas consequências de sua inexecução total ou parcial.</w:t>
      </w:r>
    </w:p>
    <w:p w:rsidR="004623E8" w:rsidRPr="00655812" w:rsidRDefault="009D4336" w:rsidP="00917329">
      <w:pPr>
        <w:pStyle w:val="Nivel2"/>
        <w:rPr>
          <w:shd w:val="clear" w:color="auto" w:fill="FFFFFF"/>
        </w:rPr>
      </w:pPr>
      <w:r w:rsidRPr="00655812">
        <w:rPr>
          <w:rFonts w:eastAsia="Times New Roman"/>
          <w:b/>
          <w:color w:val="auto"/>
          <w:sz w:val="24"/>
          <w:szCs w:val="24"/>
          <w:shd w:val="clear" w:color="auto" w:fill="FFFFFF"/>
        </w:rPr>
        <w:lastRenderedPageBreak/>
        <w:t>8</w:t>
      </w:r>
      <w:r w:rsidR="003B57BA" w:rsidRPr="00655812">
        <w:rPr>
          <w:rFonts w:eastAsia="Times New Roman"/>
          <w:b/>
          <w:color w:val="auto"/>
          <w:sz w:val="24"/>
          <w:szCs w:val="24"/>
          <w:shd w:val="clear" w:color="auto" w:fill="FFFFFF"/>
        </w:rPr>
        <w:t>.</w:t>
      </w:r>
      <w:r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2.</w:t>
      </w:r>
      <w:r w:rsidR="004623E8" w:rsidRPr="00655812">
        <w:rPr>
          <w:shd w:val="clear" w:color="auto" w:fill="FFFFFF"/>
        </w:rPr>
        <w:t xml:space="preserve"> </w:t>
      </w:r>
      <w:r w:rsidR="004623E8" w:rsidRPr="00655812">
        <w:rPr>
          <w:rFonts w:eastAsia="Times New Roman"/>
          <w:color w:val="auto"/>
          <w:sz w:val="24"/>
          <w:szCs w:val="24"/>
          <w:shd w:val="clear" w:color="auto" w:fill="FFFFFF"/>
        </w:rPr>
        <w:t>Em caso de impedimento, ordem de paralisação ou suspensão do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o cronograma de execução será prorrogado automaticamente pelo tempo correspondente, anotadas tais circunstâncias mediante simples apostila.</w:t>
      </w:r>
    </w:p>
    <w:p w:rsidR="004623E8" w:rsidRPr="00655812" w:rsidRDefault="009D4336" w:rsidP="00917329">
      <w:pPr>
        <w:pStyle w:val="Nivel2"/>
        <w:rPr>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3.</w:t>
      </w:r>
      <w:r w:rsidR="004623E8" w:rsidRPr="00655812">
        <w:rPr>
          <w:shd w:val="clear" w:color="auto" w:fill="FFFFFF"/>
        </w:rPr>
        <w:t xml:space="preserve"> </w:t>
      </w:r>
      <w:r w:rsidR="004623E8" w:rsidRPr="00655812">
        <w:rPr>
          <w:rFonts w:eastAsia="Times New Roman"/>
          <w:color w:val="auto"/>
          <w:sz w:val="24"/>
          <w:szCs w:val="24"/>
          <w:shd w:val="clear" w:color="auto" w:fill="FFFFFF"/>
        </w:rPr>
        <w:t xml:space="preserve">As comunicações entre 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e a contratada devem ser realizadas por escrito sempre que o ato exigir tal formalidade, admitindo-se o uso de mensagem eletrônica para esse fim.</w:t>
      </w:r>
    </w:p>
    <w:p w:rsidR="004623E8" w:rsidRPr="00655812" w:rsidRDefault="009D4336" w:rsidP="00917329">
      <w:pPr>
        <w:pStyle w:val="Nivel2"/>
        <w:rPr>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4.</w:t>
      </w:r>
      <w:r w:rsidR="004623E8" w:rsidRPr="00655812">
        <w:rPr>
          <w:shd w:val="clear" w:color="auto" w:fill="FFFFFF"/>
        </w:rPr>
        <w:t xml:space="preserve"> </w:t>
      </w:r>
      <w:r w:rsidR="003B02BE" w:rsidRPr="00655812">
        <w:rPr>
          <w:rFonts w:eastAsia="Times New Roman"/>
          <w:color w:val="auto"/>
          <w:sz w:val="24"/>
          <w:szCs w:val="24"/>
          <w:shd w:val="clear" w:color="auto" w:fill="FFFFFF"/>
        </w:rPr>
        <w:t xml:space="preserve">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poderá convocar representante da empresa para adoção de providências que devam ser cumpridas de imediato.</w:t>
      </w:r>
    </w:p>
    <w:p w:rsidR="00D416C4" w:rsidRDefault="00D416C4" w:rsidP="00917329">
      <w:pPr>
        <w:pStyle w:val="Nvel2-Red"/>
        <w:rPr>
          <w:rFonts w:eastAsia="Times New Roman"/>
          <w:b/>
          <w:i w:val="0"/>
          <w:iCs w:val="0"/>
          <w:color w:val="auto"/>
          <w:sz w:val="24"/>
          <w:szCs w:val="24"/>
          <w:shd w:val="clear" w:color="auto" w:fill="FFFFFF"/>
        </w:rPr>
      </w:pPr>
    </w:p>
    <w:p w:rsidR="004623E8" w:rsidRDefault="009D4336" w:rsidP="00917329">
      <w:pPr>
        <w:pStyle w:val="Nvel2-Red"/>
        <w:rPr>
          <w:rFonts w:eastAsia="Times New Roman"/>
          <w:b/>
          <w:i w:val="0"/>
          <w:iCs w:val="0"/>
          <w:color w:val="auto"/>
          <w:sz w:val="24"/>
          <w:szCs w:val="24"/>
          <w:shd w:val="clear" w:color="auto" w:fill="FFFFFF"/>
        </w:rPr>
      </w:pPr>
      <w:r w:rsidRPr="00655812">
        <w:rPr>
          <w:rFonts w:eastAsia="Times New Roman"/>
          <w:b/>
          <w:i w:val="0"/>
          <w:iCs w:val="0"/>
          <w:color w:val="auto"/>
          <w:sz w:val="24"/>
          <w:szCs w:val="24"/>
          <w:shd w:val="clear" w:color="auto" w:fill="FFFFFF"/>
        </w:rPr>
        <w:t>8</w:t>
      </w:r>
      <w:r w:rsidR="003B57BA" w:rsidRPr="00655812">
        <w:rPr>
          <w:rFonts w:eastAsia="Times New Roman"/>
          <w:b/>
          <w:i w:val="0"/>
          <w:iCs w:val="0"/>
          <w:color w:val="auto"/>
          <w:sz w:val="24"/>
          <w:szCs w:val="24"/>
          <w:shd w:val="clear" w:color="auto" w:fill="FFFFFF"/>
        </w:rPr>
        <w:t xml:space="preserve">.2 </w:t>
      </w:r>
      <w:r w:rsidR="00EC31B7" w:rsidRPr="00655812">
        <w:rPr>
          <w:rFonts w:eastAsia="Times New Roman"/>
          <w:b/>
          <w:i w:val="0"/>
          <w:iCs w:val="0"/>
          <w:color w:val="auto"/>
          <w:sz w:val="24"/>
          <w:szCs w:val="24"/>
          <w:shd w:val="clear" w:color="auto" w:fill="FFFFFF"/>
        </w:rPr>
        <w:t>Fiscalização</w:t>
      </w:r>
      <w:r w:rsidR="00D416C4">
        <w:rPr>
          <w:rFonts w:eastAsia="Times New Roman"/>
          <w:b/>
          <w:i w:val="0"/>
          <w:iCs w:val="0"/>
          <w:color w:val="auto"/>
          <w:sz w:val="24"/>
          <w:szCs w:val="24"/>
          <w:shd w:val="clear" w:color="auto" w:fill="FFFFFF"/>
        </w:rPr>
        <w:t>:</w:t>
      </w:r>
    </w:p>
    <w:p w:rsidR="00C044FF"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.2.1.</w:t>
      </w:r>
      <w:r w:rsidR="003B57BA" w:rsidRPr="00655812">
        <w:rPr>
          <w:rFonts w:eastAsia="Times New Roman"/>
          <w:color w:val="auto"/>
          <w:sz w:val="24"/>
          <w:szCs w:val="24"/>
          <w:shd w:val="clear" w:color="auto" w:fill="FFFFFF"/>
        </w:rPr>
        <w:t xml:space="preserve"> </w:t>
      </w:r>
      <w:r w:rsidR="00EC31B7" w:rsidRPr="00655812">
        <w:rPr>
          <w:rFonts w:eastAsia="Times New Roman"/>
          <w:color w:val="auto"/>
          <w:sz w:val="24"/>
          <w:szCs w:val="24"/>
          <w:shd w:val="clear" w:color="auto" w:fill="FFFFFF"/>
        </w:rPr>
        <w:t>A execução do contrato</w:t>
      </w:r>
      <w:r w:rsidR="00D416C4">
        <w:rPr>
          <w:rFonts w:eastAsia="Times New Roman"/>
          <w:color w:val="auto"/>
          <w:sz w:val="24"/>
          <w:szCs w:val="24"/>
          <w:shd w:val="clear" w:color="auto" w:fill="FFFFFF"/>
        </w:rPr>
        <w:t>/ata</w:t>
      </w:r>
      <w:r w:rsidR="00EC31B7" w:rsidRPr="00655812">
        <w:rPr>
          <w:rFonts w:eastAsia="Times New Roman"/>
          <w:color w:val="auto"/>
          <w:sz w:val="24"/>
          <w:szCs w:val="24"/>
          <w:shd w:val="clear" w:color="auto" w:fill="FFFFFF"/>
        </w:rPr>
        <w:t xml:space="preserve"> deverá ser acompanhada e fiscalizada pelo(s) </w:t>
      </w:r>
      <w:r w:rsidR="00673EE6" w:rsidRPr="00655812">
        <w:rPr>
          <w:rFonts w:eastAsia="Times New Roman"/>
          <w:color w:val="auto"/>
          <w:sz w:val="24"/>
          <w:szCs w:val="24"/>
          <w:shd w:val="clear" w:color="auto" w:fill="FFFFFF"/>
        </w:rPr>
        <w:t>fiscal (</w:t>
      </w:r>
      <w:r w:rsidR="00410C83" w:rsidRPr="00655812">
        <w:rPr>
          <w:rFonts w:eastAsia="Times New Roman"/>
          <w:color w:val="auto"/>
          <w:sz w:val="24"/>
          <w:szCs w:val="24"/>
          <w:shd w:val="clear" w:color="auto" w:fill="FFFFFF"/>
        </w:rPr>
        <w:t>is) do contrato</w:t>
      </w:r>
      <w:r w:rsidR="004E6728">
        <w:rPr>
          <w:rFonts w:eastAsia="Times New Roman"/>
          <w:color w:val="auto"/>
          <w:sz w:val="24"/>
          <w:szCs w:val="24"/>
          <w:shd w:val="clear" w:color="auto" w:fill="FFFFFF"/>
        </w:rPr>
        <w:t>/ata</w:t>
      </w:r>
      <w:r w:rsidR="00410C83" w:rsidRPr="00655812">
        <w:rPr>
          <w:rFonts w:eastAsia="Times New Roman"/>
          <w:color w:val="auto"/>
          <w:sz w:val="24"/>
          <w:szCs w:val="24"/>
          <w:shd w:val="clear" w:color="auto" w:fill="FFFFFF"/>
        </w:rPr>
        <w:t xml:space="preserve"> designado.</w:t>
      </w:r>
    </w:p>
    <w:p w:rsidR="00F46FAE"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F46FAE" w:rsidRPr="00655812">
        <w:rPr>
          <w:rFonts w:eastAsia="Times New Roman"/>
          <w:b/>
          <w:color w:val="auto"/>
          <w:sz w:val="24"/>
          <w:szCs w:val="24"/>
          <w:shd w:val="clear" w:color="auto" w:fill="FFFFFF"/>
        </w:rPr>
        <w:t>.2.2.</w:t>
      </w:r>
      <w:r w:rsidR="00F46FAE"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F46FAE" w:rsidRPr="00655812">
        <w:rPr>
          <w:rFonts w:eastAsia="Times New Roman"/>
          <w:color w:val="auto"/>
          <w:sz w:val="24"/>
          <w:szCs w:val="24"/>
          <w:shd w:val="clear" w:color="auto" w:fill="FFFFFF"/>
        </w:rPr>
        <w:t>companhará a execução do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para que sejam cumpridas todas as condições estabelecidas no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xml:space="preserve">, de modo a assegurar os melhores resultados para a Administração. </w:t>
      </w:r>
    </w:p>
    <w:p w:rsidR="002C48C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.2.3.</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2C48CC" w:rsidRPr="00655812">
        <w:rPr>
          <w:rFonts w:eastAsia="Times New Roman"/>
          <w:color w:val="auto"/>
          <w:sz w:val="24"/>
          <w:szCs w:val="24"/>
          <w:shd w:val="clear" w:color="auto" w:fill="FFFFFF"/>
        </w:rPr>
        <w:t>notará no histórico de gerenciamento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todas as ocorrências relacionadas à execução do contrato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 a descrição do que for necessário para a regularização das faltas ou dos defeitos observados. </w:t>
      </w:r>
    </w:p>
    <w:p w:rsidR="002C48C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.2.4.</w:t>
      </w:r>
      <w:r w:rsidR="002C48CC" w:rsidRPr="00655812">
        <w:rPr>
          <w:rFonts w:eastAsia="Times New Roman"/>
          <w:color w:val="auto"/>
          <w:sz w:val="24"/>
          <w:szCs w:val="24"/>
          <w:shd w:val="clear" w:color="auto" w:fill="FFFFFF"/>
        </w:rPr>
        <w:t xml:space="preserve"> Identificada qualquer inexatidão ou irregularidade,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emitirá notificações para a correção da execução do contrato, determinando prazo para a correção. </w:t>
      </w:r>
    </w:p>
    <w:p w:rsidR="002C48C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.2.5.</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I</w:t>
      </w:r>
      <w:r w:rsidR="002C48CC" w:rsidRPr="00655812">
        <w:rPr>
          <w:rFonts w:eastAsia="Times New Roman"/>
          <w:color w:val="auto"/>
          <w:sz w:val="24"/>
          <w:szCs w:val="24"/>
          <w:shd w:val="clear" w:color="auto" w:fill="FFFFFF"/>
        </w:rPr>
        <w:t>nformará ao gestor do contato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 tempo hábil, a situação que demandar decisão ou adoção de medidas que ultrapassem sua competência, para que adote as medidas necessárias e saneadoras, se for o caso. </w:t>
      </w:r>
    </w:p>
    <w:p w:rsidR="002C48C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.2.6.</w:t>
      </w:r>
      <w:r w:rsidR="002C48CC" w:rsidRPr="00655812">
        <w:rPr>
          <w:rFonts w:eastAsia="Times New Roman"/>
          <w:color w:val="auto"/>
          <w:sz w:val="24"/>
          <w:szCs w:val="24"/>
          <w:shd w:val="clear" w:color="auto" w:fill="FFFFFF"/>
        </w:rPr>
        <w:t xml:space="preserve"> No caso de ocorrências que possam inviabilizar a execução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nas datas aprazadas,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comunicará o fato imediatamente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w:t>
      </w:r>
    </w:p>
    <w:p w:rsidR="002C48C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.2.7.</w:t>
      </w:r>
      <w:r w:rsidR="002C48C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C</w:t>
      </w:r>
      <w:r w:rsidR="002C48CC" w:rsidRPr="00655812">
        <w:rPr>
          <w:rFonts w:eastAsia="Times New Roman"/>
          <w:color w:val="auto"/>
          <w:sz w:val="24"/>
          <w:szCs w:val="24"/>
          <w:shd w:val="clear" w:color="auto" w:fill="FFFFFF"/>
        </w:rPr>
        <w:t>omunicará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em tempo hábil, o término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sob sua responsabilidade, com vistas à renovação tempestiva ou à prorrogação contratual</w:t>
      </w:r>
      <w:r w:rsidR="006D46BC" w:rsidRPr="00655812">
        <w:rPr>
          <w:rFonts w:eastAsia="Times New Roman"/>
          <w:color w:val="auto"/>
          <w:sz w:val="24"/>
          <w:szCs w:val="24"/>
          <w:shd w:val="clear" w:color="auto" w:fill="FFFFFF"/>
        </w:rPr>
        <w:t>, caso necessário.</w:t>
      </w:r>
    </w:p>
    <w:p w:rsidR="0033433D"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6D46BC" w:rsidRPr="00655812">
        <w:rPr>
          <w:rFonts w:eastAsia="Times New Roman"/>
          <w:b/>
          <w:color w:val="auto"/>
          <w:sz w:val="24"/>
          <w:szCs w:val="24"/>
          <w:shd w:val="clear" w:color="auto" w:fill="FFFFFF"/>
        </w:rPr>
        <w:t>.2.8.</w:t>
      </w:r>
      <w:r w:rsidR="006D46B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V</w:t>
      </w:r>
      <w:r w:rsidR="006D46BC" w:rsidRPr="00655812">
        <w:rPr>
          <w:rFonts w:eastAsia="Times New Roman"/>
          <w:color w:val="auto"/>
          <w:sz w:val="24"/>
          <w:szCs w:val="24"/>
          <w:shd w:val="clear" w:color="auto" w:fill="FFFFFF"/>
        </w:rPr>
        <w:t>erificará a manutenção das condições de habilitação da contratada</w:t>
      </w:r>
      <w:r w:rsidR="004E6728">
        <w:rPr>
          <w:rFonts w:eastAsia="Times New Roman"/>
          <w:color w:val="auto"/>
          <w:sz w:val="24"/>
          <w:szCs w:val="24"/>
          <w:shd w:val="clear" w:color="auto" w:fill="FFFFFF"/>
        </w:rPr>
        <w:t>/ata</w:t>
      </w:r>
      <w:r w:rsidR="006D46BC" w:rsidRPr="00655812">
        <w:rPr>
          <w:rFonts w:eastAsia="Times New Roman"/>
          <w:color w:val="auto"/>
          <w:sz w:val="24"/>
          <w:szCs w:val="24"/>
          <w:shd w:val="clear" w:color="auto" w:fill="FFFFFF"/>
        </w:rPr>
        <w:t>, acompanhará o empenho, o pagamento, as garantias, as glosas e a formalização de apostilamento e termos aditivos, solicitando quaisquer documentos comprobatórios pertinentes, caso necessário.</w:t>
      </w:r>
    </w:p>
    <w:p w:rsidR="006D46B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33433D" w:rsidRPr="00655812">
        <w:rPr>
          <w:rFonts w:eastAsia="Times New Roman"/>
          <w:b/>
          <w:color w:val="auto"/>
          <w:sz w:val="24"/>
          <w:szCs w:val="24"/>
          <w:shd w:val="clear" w:color="auto" w:fill="FFFFFF"/>
        </w:rPr>
        <w:t>.2.9.</w:t>
      </w:r>
      <w:r w:rsidR="0033433D" w:rsidRPr="00655812">
        <w:rPr>
          <w:rFonts w:eastAsia="Times New Roman"/>
          <w:color w:val="auto"/>
          <w:sz w:val="24"/>
          <w:szCs w:val="24"/>
          <w:shd w:val="clear" w:color="auto" w:fill="FFFFFF"/>
        </w:rPr>
        <w:t xml:space="preserve"> Caso ocorra descumprimento das obrigações contratuais, o fiscal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atuará tempestivamente na solução do problema, reportando ao gestor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para que tome as providências cabíveis, quando ultrapassar a sua competência. </w:t>
      </w:r>
    </w:p>
    <w:p w:rsidR="003B57BA" w:rsidRPr="00655812" w:rsidRDefault="00655812" w:rsidP="003B57BA">
      <w:pPr>
        <w:pBdr>
          <w:top w:val="nil"/>
          <w:left w:val="nil"/>
          <w:bottom w:val="nil"/>
          <w:right w:val="nil"/>
          <w:between w:val="nil"/>
        </w:pBdr>
        <w:spacing w:before="120" w:after="120" w:line="276" w:lineRule="auto"/>
        <w:jc w:val="both"/>
        <w:rPr>
          <w:rFonts w:ascii="Arial" w:hAnsi="Arial" w:cs="Arial"/>
          <w:shd w:val="clear" w:color="auto" w:fill="FFFFFF"/>
        </w:rPr>
      </w:pPr>
      <w:r w:rsidRPr="00655812">
        <w:rPr>
          <w:rFonts w:ascii="Arial" w:hAnsi="Arial" w:cs="Arial"/>
          <w:b/>
          <w:shd w:val="clear" w:color="auto" w:fill="FFFFFF"/>
        </w:rPr>
        <w:t>8</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w:t>
      </w:r>
      <w:r w:rsidR="003B57BA" w:rsidRPr="0079413C">
        <w:rPr>
          <w:rFonts w:ascii="Arial" w:hAnsi="Arial" w:cs="Arial"/>
          <w:shd w:val="clear" w:color="auto" w:fill="FFFFFF"/>
        </w:rPr>
        <w:t>A fiscalização decorrente desta contratação será acompanhada</w:t>
      </w:r>
      <w:r w:rsidR="00410C83" w:rsidRPr="0079413C">
        <w:rPr>
          <w:rFonts w:ascii="Arial" w:hAnsi="Arial" w:cs="Arial"/>
          <w:shd w:val="clear" w:color="auto" w:fill="FFFFFF"/>
        </w:rPr>
        <w:t xml:space="preserve"> e fiscalizada pelo servidor</w:t>
      </w:r>
      <w:r w:rsidR="003B57BA" w:rsidRPr="0079413C">
        <w:rPr>
          <w:rFonts w:ascii="Arial" w:hAnsi="Arial" w:cs="Arial"/>
          <w:shd w:val="clear" w:color="auto" w:fill="FFFFFF"/>
        </w:rPr>
        <w:t xml:space="preserve">, </w:t>
      </w:r>
      <w:r w:rsidR="00410C83" w:rsidRPr="0079413C">
        <w:rPr>
          <w:rFonts w:ascii="Arial" w:hAnsi="Arial" w:cs="Arial"/>
          <w:shd w:val="clear" w:color="auto" w:fill="FFFFFF"/>
        </w:rPr>
        <w:t>o Sr.</w:t>
      </w:r>
      <w:r w:rsidR="00410C83" w:rsidRPr="0079413C">
        <w:rPr>
          <w:shd w:val="clear" w:color="auto" w:fill="FFFFFF"/>
        </w:rPr>
        <w:t xml:space="preserve"> </w:t>
      </w:r>
      <w:r w:rsidR="0079413C" w:rsidRPr="0079413C">
        <w:rPr>
          <w:rStyle w:val="Estilo1Char"/>
        </w:rPr>
        <w:t>Everton Santos Azevedo</w:t>
      </w:r>
      <w:r w:rsidR="00410C83" w:rsidRPr="0079413C">
        <w:rPr>
          <w:rFonts w:ascii="Arial" w:hAnsi="Arial" w:cs="Arial"/>
          <w:shd w:val="clear" w:color="auto" w:fill="FFFFFF"/>
        </w:rPr>
        <w:t>,</w:t>
      </w:r>
      <w:r w:rsidR="00410C83" w:rsidRPr="0079413C">
        <w:rPr>
          <w:shd w:val="clear" w:color="auto" w:fill="FFFFFF"/>
        </w:rPr>
        <w:t xml:space="preserve"> </w:t>
      </w:r>
      <w:r w:rsidR="00410C83" w:rsidRPr="0079413C">
        <w:rPr>
          <w:rFonts w:ascii="Arial" w:hAnsi="Arial" w:cs="Arial"/>
          <w:shd w:val="clear" w:color="auto" w:fill="FFFFFF"/>
        </w:rPr>
        <w:t xml:space="preserve">Matrícula n° </w:t>
      </w:r>
      <w:r w:rsidR="0079413C" w:rsidRPr="0079413C">
        <w:rPr>
          <w:rFonts w:ascii="Arial" w:hAnsi="Arial" w:cs="Arial"/>
          <w:shd w:val="clear" w:color="auto" w:fill="FFFFFF"/>
        </w:rPr>
        <w:t>007/2025</w:t>
      </w:r>
      <w:r w:rsidR="00410C83" w:rsidRPr="0079413C">
        <w:rPr>
          <w:rFonts w:ascii="Arial" w:hAnsi="Arial" w:cs="Arial"/>
          <w:shd w:val="clear" w:color="auto" w:fill="FFFFFF"/>
        </w:rPr>
        <w:t>.</w:t>
      </w:r>
    </w:p>
    <w:p w:rsidR="003B57BA" w:rsidRPr="00655812" w:rsidRDefault="00655812" w:rsidP="00B365DD">
      <w:pPr>
        <w:pBdr>
          <w:top w:val="nil"/>
          <w:left w:val="nil"/>
          <w:bottom w:val="nil"/>
          <w:right w:val="nil"/>
          <w:between w:val="nil"/>
        </w:pBdr>
        <w:spacing w:before="120" w:after="120" w:line="276" w:lineRule="auto"/>
        <w:jc w:val="both"/>
        <w:rPr>
          <w:rFonts w:eastAsia="Arial"/>
          <w:color w:val="000000"/>
        </w:rPr>
      </w:pPr>
      <w:r w:rsidRPr="00655812">
        <w:rPr>
          <w:rFonts w:ascii="Arial" w:hAnsi="Arial" w:cs="Arial"/>
          <w:b/>
          <w:shd w:val="clear" w:color="auto" w:fill="FFFFFF"/>
        </w:rPr>
        <w:lastRenderedPageBreak/>
        <w:t>8</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O fiscal do contrato</w:t>
      </w:r>
      <w:r w:rsidR="006D02DD">
        <w:rPr>
          <w:rFonts w:ascii="Arial" w:hAnsi="Arial" w:cs="Arial"/>
          <w:shd w:val="clear" w:color="auto" w:fill="FFFFFF"/>
        </w:rPr>
        <w:t>/ata</w:t>
      </w:r>
      <w:r w:rsidR="003B57BA" w:rsidRPr="00655812">
        <w:rPr>
          <w:rFonts w:ascii="Arial" w:hAnsi="Arial" w:cs="Arial"/>
          <w:shd w:val="clear" w:color="auto" w:fill="FFFFFF"/>
        </w:rPr>
        <w:t xml:space="preserve">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nterno da Administração, que deverão dirimir dúvidas e subsidiá-ló com informações relevantes para prevenir riscos na execução contratual.</w:t>
      </w:r>
    </w:p>
    <w:p w:rsidR="00655812" w:rsidRPr="00655812" w:rsidRDefault="00655812" w:rsidP="00917329">
      <w:pPr>
        <w:pStyle w:val="Nvel2-Red"/>
        <w:rPr>
          <w:rFonts w:eastAsia="Times New Roman"/>
          <w:b/>
          <w:i w:val="0"/>
          <w:iCs w:val="0"/>
          <w:color w:val="auto"/>
          <w:sz w:val="24"/>
          <w:szCs w:val="24"/>
          <w:shd w:val="clear" w:color="auto" w:fill="FFFFFF"/>
        </w:rPr>
      </w:pPr>
    </w:p>
    <w:p w:rsidR="002601C9" w:rsidRPr="00655812" w:rsidRDefault="00164B4B"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8</w:t>
      </w:r>
      <w:r w:rsidR="002601C9" w:rsidRPr="00655812">
        <w:rPr>
          <w:rFonts w:eastAsia="Times New Roman"/>
          <w:b/>
          <w:i w:val="0"/>
          <w:iCs w:val="0"/>
          <w:color w:val="auto"/>
          <w:sz w:val="24"/>
          <w:szCs w:val="24"/>
          <w:shd w:val="clear" w:color="auto" w:fill="FFFFFF"/>
        </w:rPr>
        <w:t>.3</w:t>
      </w:r>
      <w:r>
        <w:rPr>
          <w:rFonts w:eastAsia="Times New Roman"/>
          <w:b/>
          <w:i w:val="0"/>
          <w:iCs w:val="0"/>
          <w:color w:val="auto"/>
          <w:sz w:val="24"/>
          <w:szCs w:val="24"/>
          <w:shd w:val="clear" w:color="auto" w:fill="FFFFFF"/>
        </w:rPr>
        <w:t>.</w:t>
      </w:r>
      <w:r w:rsidR="002601C9" w:rsidRPr="00655812">
        <w:rPr>
          <w:rFonts w:eastAsia="Times New Roman"/>
          <w:b/>
          <w:i w:val="0"/>
          <w:iCs w:val="0"/>
          <w:color w:val="auto"/>
          <w:sz w:val="24"/>
          <w:szCs w:val="24"/>
          <w:shd w:val="clear" w:color="auto" w:fill="FFFFFF"/>
        </w:rPr>
        <w:t xml:space="preserve"> Gestor do Contrato</w:t>
      </w:r>
      <w:r w:rsidR="006D02DD">
        <w:rPr>
          <w:rFonts w:eastAsia="Times New Roman"/>
          <w:b/>
          <w:i w:val="0"/>
          <w:iCs w:val="0"/>
          <w:color w:val="auto"/>
          <w:sz w:val="24"/>
          <w:szCs w:val="24"/>
          <w:shd w:val="clear" w:color="auto" w:fill="FFFFFF"/>
        </w:rPr>
        <w:t>/ata</w:t>
      </w:r>
    </w:p>
    <w:p w:rsidR="006235A8"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2601C9" w:rsidRPr="00655812">
        <w:rPr>
          <w:rFonts w:eastAsia="Times New Roman"/>
          <w:b/>
          <w:color w:val="auto"/>
          <w:sz w:val="24"/>
          <w:szCs w:val="24"/>
          <w:shd w:val="clear" w:color="auto" w:fill="FFFFFF"/>
        </w:rPr>
        <w:t>.3.1.</w:t>
      </w:r>
      <w:r w:rsidR="002601C9"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C</w:t>
      </w:r>
      <w:r w:rsidR="002601C9" w:rsidRPr="00655812">
        <w:rPr>
          <w:rFonts w:eastAsia="Times New Roman"/>
          <w:color w:val="auto"/>
          <w:sz w:val="24"/>
          <w:szCs w:val="24"/>
          <w:shd w:val="clear" w:color="auto" w:fill="FFFFFF"/>
        </w:rPr>
        <w:t>oordenará a atualização do processo de acompanhamento e fiscalização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contendo todos os registros formais da execução no histórico de gerenciamento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a exemplo da ordem de </w:t>
      </w:r>
      <w:r w:rsidR="0066156C" w:rsidRPr="00655812">
        <w:rPr>
          <w:rFonts w:eastAsia="Times New Roman"/>
          <w:color w:val="auto"/>
          <w:sz w:val="24"/>
          <w:szCs w:val="24"/>
          <w:shd w:val="clear" w:color="auto" w:fill="FFFFFF"/>
        </w:rPr>
        <w:t>compra</w:t>
      </w:r>
      <w:r w:rsidR="002601C9" w:rsidRPr="00655812">
        <w:rPr>
          <w:rFonts w:eastAsia="Times New Roman"/>
          <w:color w:val="auto"/>
          <w:sz w:val="24"/>
          <w:szCs w:val="24"/>
          <w:shd w:val="clear" w:color="auto" w:fill="FFFFFF"/>
        </w:rPr>
        <w:t>, do registro de ocorrências, das alterações e das prorrogações contratuais, elaborando relatório com vistas à verificação da necessidade de adequações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para fins de atendimento </w:t>
      </w:r>
      <w:r w:rsidR="006235A8" w:rsidRPr="00655812">
        <w:rPr>
          <w:rFonts w:eastAsia="Times New Roman"/>
          <w:color w:val="auto"/>
          <w:sz w:val="24"/>
          <w:szCs w:val="24"/>
          <w:shd w:val="clear" w:color="auto" w:fill="FFFFFF"/>
        </w:rPr>
        <w:t xml:space="preserve">da finalidade </w:t>
      </w:r>
      <w:r w:rsidR="006D02DD">
        <w:rPr>
          <w:rFonts w:eastAsia="Times New Roman"/>
          <w:color w:val="auto"/>
          <w:sz w:val="24"/>
          <w:szCs w:val="24"/>
          <w:shd w:val="clear" w:color="auto" w:fill="FFFFFF"/>
        </w:rPr>
        <w:t>da Prefeitura Municipal</w:t>
      </w:r>
      <w:r w:rsidR="006235A8" w:rsidRPr="00655812">
        <w:rPr>
          <w:rFonts w:eastAsia="Times New Roman"/>
          <w:color w:val="auto"/>
          <w:sz w:val="24"/>
          <w:szCs w:val="24"/>
          <w:shd w:val="clear" w:color="auto" w:fill="FFFFFF"/>
        </w:rPr>
        <w:t>.</w:t>
      </w:r>
    </w:p>
    <w:p w:rsidR="00275791"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6235A8" w:rsidRPr="00655812">
        <w:rPr>
          <w:rFonts w:eastAsia="Times New Roman"/>
          <w:b/>
          <w:color w:val="auto"/>
          <w:sz w:val="24"/>
          <w:szCs w:val="24"/>
          <w:shd w:val="clear" w:color="auto" w:fill="FFFFFF"/>
        </w:rPr>
        <w:t>.3.2.</w:t>
      </w:r>
      <w:r w:rsidR="006235A8"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companhará os registros realizados pelos fiscais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de todas as ocorrências relacionadas à execução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e as medidas adotadas, informando, se for o caso, à autoridade superior àquelas que ultrapassarem a sua competência. </w:t>
      </w:r>
    </w:p>
    <w:p w:rsidR="001C4E13"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275791" w:rsidRPr="00655812">
        <w:rPr>
          <w:rFonts w:eastAsia="Times New Roman"/>
          <w:b/>
          <w:color w:val="auto"/>
          <w:sz w:val="24"/>
          <w:szCs w:val="24"/>
          <w:shd w:val="clear" w:color="auto" w:fill="FFFFFF"/>
        </w:rPr>
        <w:t>.3.3.</w:t>
      </w:r>
      <w:r w:rsidR="00275791"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rsidR="0034453F"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1C4E13" w:rsidRPr="00655812">
        <w:rPr>
          <w:rFonts w:eastAsia="Times New Roman"/>
          <w:b/>
          <w:color w:val="auto"/>
          <w:sz w:val="24"/>
          <w:szCs w:val="24"/>
          <w:shd w:val="clear" w:color="auto" w:fill="FFFFFF"/>
        </w:rPr>
        <w:t>.3.4.</w:t>
      </w:r>
      <w:r w:rsidR="001C4E13"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E</w:t>
      </w:r>
      <w:r w:rsidR="002601C9" w:rsidRPr="00655812">
        <w:rPr>
          <w:rFonts w:eastAsia="Times New Roman"/>
          <w:color w:val="auto"/>
          <w:sz w:val="24"/>
          <w:szCs w:val="24"/>
          <w:shd w:val="clear" w:color="auto" w:fill="FFFFFF"/>
        </w:rPr>
        <w:t>mitirá documento comprobatório da avaliação realizada pelo</w:t>
      </w:r>
      <w:r w:rsidR="0034453F" w:rsidRPr="00655812">
        <w:rPr>
          <w:rFonts w:eastAsia="Times New Roman"/>
          <w:color w:val="auto"/>
          <w:sz w:val="24"/>
          <w:szCs w:val="24"/>
          <w:shd w:val="clear" w:color="auto" w:fill="FFFFFF"/>
        </w:rPr>
        <w:t xml:space="preserve"> fiscal</w:t>
      </w:r>
      <w:r w:rsidR="002601C9" w:rsidRPr="00655812">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55738"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34453F" w:rsidRPr="00655812">
        <w:rPr>
          <w:rFonts w:eastAsia="Times New Roman"/>
          <w:b/>
          <w:color w:val="auto"/>
          <w:sz w:val="24"/>
          <w:szCs w:val="24"/>
          <w:shd w:val="clear" w:color="auto" w:fill="FFFFFF"/>
        </w:rPr>
        <w:t>.3.5.</w:t>
      </w:r>
      <w:r w:rsidR="009E1C2E" w:rsidRPr="00655812">
        <w:rPr>
          <w:rFonts w:eastAsia="Times New Roman"/>
          <w:color w:val="auto"/>
          <w:sz w:val="24"/>
          <w:szCs w:val="24"/>
          <w:shd w:val="clear" w:color="auto" w:fill="FFFFFF"/>
        </w:rPr>
        <w:t xml:space="preserve"> T</w:t>
      </w:r>
      <w:r w:rsidR="002601C9" w:rsidRPr="00655812">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604F8"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255738" w:rsidRPr="00655812">
        <w:rPr>
          <w:rFonts w:eastAsia="Times New Roman"/>
          <w:b/>
          <w:color w:val="auto"/>
          <w:sz w:val="24"/>
          <w:szCs w:val="24"/>
          <w:shd w:val="clear" w:color="auto" w:fill="FFFFFF"/>
        </w:rPr>
        <w:t>.3.6.</w:t>
      </w:r>
      <w:r w:rsidR="00255738" w:rsidRPr="00655812">
        <w:rPr>
          <w:rFonts w:eastAsia="Times New Roman"/>
          <w:color w:val="auto"/>
          <w:sz w:val="24"/>
          <w:szCs w:val="24"/>
          <w:shd w:val="clear" w:color="auto" w:fill="FFFFFF"/>
        </w:rPr>
        <w:t xml:space="preserve"> </w:t>
      </w:r>
      <w:r w:rsidR="00C42C49"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rsidR="002601C9" w:rsidRPr="00655812" w:rsidRDefault="00164B4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E20CB3" w:rsidRPr="00655812">
        <w:rPr>
          <w:rFonts w:eastAsia="Times New Roman"/>
          <w:b/>
          <w:color w:val="auto"/>
          <w:sz w:val="24"/>
          <w:szCs w:val="24"/>
          <w:shd w:val="clear" w:color="auto" w:fill="FFFFFF"/>
        </w:rPr>
        <w:t>.3.7.</w:t>
      </w:r>
      <w:r w:rsidR="00E20CB3" w:rsidRPr="00655812">
        <w:rPr>
          <w:rFonts w:eastAsia="Times New Roman"/>
          <w:color w:val="auto"/>
          <w:sz w:val="24"/>
          <w:szCs w:val="24"/>
          <w:shd w:val="clear" w:color="auto" w:fill="FFFFFF"/>
        </w:rPr>
        <w:t xml:space="preserve"> </w:t>
      </w:r>
      <w:r w:rsidR="0091054D"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enviar a documentação pertinente ao setor de </w:t>
      </w:r>
      <w:r w:rsidR="001C0989" w:rsidRPr="00655812">
        <w:rPr>
          <w:rFonts w:eastAsia="Times New Roman"/>
          <w:color w:val="auto"/>
          <w:sz w:val="24"/>
          <w:szCs w:val="24"/>
          <w:shd w:val="clear" w:color="auto" w:fill="FFFFFF"/>
        </w:rPr>
        <w:t>contabilidade</w:t>
      </w:r>
      <w:r w:rsidR="002601C9" w:rsidRPr="00655812">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w:t>
      </w:r>
    </w:p>
    <w:p w:rsidR="00BB3507" w:rsidRPr="00655812" w:rsidRDefault="00164B4B" w:rsidP="00BB3507">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8</w:t>
      </w:r>
      <w:r w:rsidR="00BB3507" w:rsidRPr="00655812">
        <w:rPr>
          <w:rFonts w:eastAsia="Times New Roman"/>
          <w:b/>
          <w:color w:val="auto"/>
          <w:sz w:val="24"/>
          <w:szCs w:val="24"/>
          <w:shd w:val="clear" w:color="auto" w:fill="FFFFFF"/>
        </w:rPr>
        <w:t xml:space="preserve">.3.8. </w:t>
      </w:r>
      <w:r w:rsidR="00BB3507" w:rsidRPr="00655812">
        <w:rPr>
          <w:rFonts w:eastAsia="Times New Roman"/>
          <w:color w:val="auto"/>
          <w:sz w:val="24"/>
          <w:szCs w:val="24"/>
          <w:shd w:val="clear" w:color="auto" w:fill="FFFFFF"/>
        </w:rPr>
        <w:t>O gestor do contrato</w:t>
      </w:r>
      <w:r w:rsidR="006D02DD">
        <w:rPr>
          <w:rFonts w:eastAsia="Times New Roman"/>
          <w:color w:val="auto"/>
          <w:sz w:val="24"/>
          <w:szCs w:val="24"/>
          <w:shd w:val="clear" w:color="auto" w:fill="FFFFFF"/>
        </w:rPr>
        <w:t>/ata</w:t>
      </w:r>
      <w:r w:rsidR="000F7A33" w:rsidRPr="00655812">
        <w:rPr>
          <w:rFonts w:eastAsia="Times New Roman"/>
          <w:color w:val="auto"/>
          <w:sz w:val="24"/>
          <w:szCs w:val="24"/>
          <w:shd w:val="clear" w:color="auto" w:fill="FFFFFF"/>
        </w:rPr>
        <w:t xml:space="preserve"> será</w:t>
      </w:r>
      <w:r w:rsidR="00BB3507" w:rsidRPr="00655812">
        <w:rPr>
          <w:rFonts w:eastAsia="Times New Roman"/>
          <w:color w:val="auto"/>
          <w:sz w:val="24"/>
          <w:szCs w:val="24"/>
          <w:shd w:val="clear" w:color="auto" w:fill="FFFFFF"/>
        </w:rPr>
        <w:t xml:space="preserve"> o servidor </w:t>
      </w:r>
      <w:proofErr w:type="spellStart"/>
      <w:r w:rsidR="00E6521D">
        <w:rPr>
          <w:rFonts w:eastAsia="Times New Roman"/>
          <w:color w:val="auto"/>
          <w:sz w:val="24"/>
          <w:szCs w:val="24"/>
          <w:shd w:val="clear" w:color="auto" w:fill="FFFFFF"/>
        </w:rPr>
        <w:t>Widal</w:t>
      </w:r>
      <w:proofErr w:type="spellEnd"/>
      <w:r w:rsidR="00E6521D">
        <w:rPr>
          <w:rFonts w:eastAsia="Times New Roman"/>
          <w:color w:val="auto"/>
          <w:sz w:val="24"/>
          <w:szCs w:val="24"/>
          <w:shd w:val="clear" w:color="auto" w:fill="FFFFFF"/>
        </w:rPr>
        <w:t xml:space="preserve"> Lima Guimarães</w:t>
      </w:r>
      <w:r w:rsidR="006D02DD">
        <w:rPr>
          <w:rFonts w:eastAsia="Times New Roman"/>
          <w:color w:val="auto"/>
          <w:sz w:val="24"/>
          <w:szCs w:val="24"/>
          <w:shd w:val="clear" w:color="auto" w:fill="FFFFFF"/>
        </w:rPr>
        <w:t xml:space="preserve">, decreto </w:t>
      </w:r>
      <w:r w:rsidR="00E6521D">
        <w:rPr>
          <w:rFonts w:eastAsia="Times New Roman"/>
          <w:color w:val="auto"/>
          <w:sz w:val="24"/>
          <w:szCs w:val="24"/>
          <w:shd w:val="clear" w:color="auto" w:fill="FFFFFF"/>
        </w:rPr>
        <w:t>3733/2025</w:t>
      </w:r>
      <w:r w:rsidR="00BB3507" w:rsidRPr="00655812">
        <w:rPr>
          <w:rFonts w:eastAsia="Times New Roman"/>
          <w:color w:val="auto"/>
          <w:sz w:val="24"/>
          <w:szCs w:val="24"/>
          <w:shd w:val="clear" w:color="auto" w:fill="FFFFFF"/>
        </w:rPr>
        <w:t>, com atribuições administrativas e a função de administrar o contrato</w:t>
      </w:r>
      <w:r w:rsidR="004E6728">
        <w:rPr>
          <w:rFonts w:eastAsia="Times New Roman"/>
          <w:color w:val="auto"/>
          <w:sz w:val="24"/>
          <w:szCs w:val="24"/>
          <w:shd w:val="clear" w:color="auto" w:fill="FFFFFF"/>
        </w:rPr>
        <w:t>/ata</w:t>
      </w:r>
      <w:r w:rsidR="00BB3507" w:rsidRPr="00655812">
        <w:rPr>
          <w:rFonts w:eastAsia="Times New Roman"/>
          <w:color w:val="auto"/>
          <w:sz w:val="24"/>
          <w:szCs w:val="24"/>
          <w:shd w:val="clear" w:color="auto" w:fill="FFFFFF"/>
        </w:rPr>
        <w:t>.</w:t>
      </w:r>
    </w:p>
    <w:p w:rsidR="009319E8" w:rsidRPr="00655812" w:rsidRDefault="009319E8" w:rsidP="00917329">
      <w:pPr>
        <w:pStyle w:val="Nvel2-Red"/>
        <w:rPr>
          <w:rFonts w:eastAsia="Times New Roman"/>
          <w:b/>
          <w:i w:val="0"/>
          <w:iCs w:val="0"/>
          <w:color w:val="auto"/>
          <w:sz w:val="24"/>
          <w:szCs w:val="24"/>
          <w:shd w:val="clear" w:color="auto" w:fill="FFFFFF"/>
        </w:rPr>
      </w:pPr>
    </w:p>
    <w:p w:rsidR="004623E8" w:rsidRPr="00655812" w:rsidRDefault="00655812" w:rsidP="00917329">
      <w:pPr>
        <w:pStyle w:val="Nvel2-Red"/>
        <w:rPr>
          <w:rFonts w:eastAsia="Times New Roman"/>
          <w:b/>
          <w:i w:val="0"/>
          <w:iCs w:val="0"/>
          <w:color w:val="auto"/>
          <w:sz w:val="24"/>
          <w:szCs w:val="24"/>
          <w:shd w:val="clear" w:color="auto" w:fill="FFFFFF"/>
        </w:rPr>
      </w:pPr>
      <w:r w:rsidRPr="00655812">
        <w:rPr>
          <w:rFonts w:eastAsia="Times New Roman"/>
          <w:b/>
          <w:i w:val="0"/>
          <w:iCs w:val="0"/>
          <w:color w:val="auto"/>
          <w:sz w:val="24"/>
          <w:szCs w:val="24"/>
          <w:shd w:val="clear" w:color="auto" w:fill="FFFFFF"/>
        </w:rPr>
        <w:t>9</w:t>
      </w:r>
      <w:r w:rsidR="00DC71BC" w:rsidRPr="00655812">
        <w:rPr>
          <w:rFonts w:eastAsia="Times New Roman"/>
          <w:b/>
          <w:i w:val="0"/>
          <w:iCs w:val="0"/>
          <w:color w:val="auto"/>
          <w:sz w:val="24"/>
          <w:szCs w:val="24"/>
          <w:shd w:val="clear" w:color="auto" w:fill="FFFFFF"/>
        </w:rPr>
        <w:t>.4 Critérios de Medição e Pagamento</w:t>
      </w:r>
    </w:p>
    <w:p w:rsidR="00DC71BC" w:rsidRPr="00655812" w:rsidRDefault="00655812" w:rsidP="00DC71BC">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lastRenderedPageBreak/>
        <w:t>9</w:t>
      </w:r>
      <w:r w:rsidR="00DC71BC" w:rsidRPr="00655812">
        <w:rPr>
          <w:rFonts w:eastAsia="Times New Roman"/>
          <w:bCs w:val="0"/>
          <w:sz w:val="24"/>
          <w:szCs w:val="24"/>
          <w:shd w:val="clear" w:color="auto" w:fill="FFFFFF"/>
          <w:lang w:eastAsia="pt-BR" w:bidi="ar-SA"/>
        </w:rPr>
        <w:t>.4.1. Recebimento</w:t>
      </w:r>
    </w:p>
    <w:p w:rsidR="00DC71B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DC71BC" w:rsidRPr="00655812">
        <w:rPr>
          <w:rFonts w:eastAsia="Times New Roman"/>
          <w:b/>
          <w:color w:val="auto"/>
          <w:sz w:val="24"/>
          <w:szCs w:val="24"/>
          <w:shd w:val="clear" w:color="auto" w:fill="FFFFFF"/>
        </w:rPr>
        <w:t>.4.1.1</w:t>
      </w:r>
      <w:r w:rsidR="00713864" w:rsidRPr="00655812">
        <w:rPr>
          <w:rFonts w:eastAsia="Times New Roman"/>
          <w:b/>
          <w:color w:val="auto"/>
          <w:sz w:val="24"/>
          <w:szCs w:val="24"/>
          <w:shd w:val="clear" w:color="auto" w:fill="FFFFFF"/>
        </w:rPr>
        <w:t>.</w:t>
      </w:r>
      <w:r w:rsidR="007E654B" w:rsidRPr="00655812">
        <w:rPr>
          <w:rFonts w:eastAsia="Times New Roman"/>
          <w:color w:val="auto"/>
          <w:sz w:val="24"/>
          <w:szCs w:val="24"/>
          <w:shd w:val="clear" w:color="auto" w:fill="FFFFFF"/>
        </w:rPr>
        <w:t xml:space="preserve"> O bem será</w:t>
      </w:r>
      <w:r w:rsidR="00DC71BC" w:rsidRPr="00655812">
        <w:rPr>
          <w:rFonts w:eastAsia="Times New Roman"/>
          <w:color w:val="auto"/>
          <w:sz w:val="24"/>
          <w:szCs w:val="24"/>
          <w:shd w:val="clear" w:color="auto" w:fill="FFFFFF"/>
        </w:rPr>
        <w:t xml:space="preserve"> recebido provisoriamente</w:t>
      </w:r>
      <w:r w:rsidR="00AC1CCE" w:rsidRPr="00655812">
        <w:rPr>
          <w:rFonts w:eastAsia="Times New Roman"/>
          <w:color w:val="auto"/>
          <w:sz w:val="24"/>
          <w:szCs w:val="24"/>
          <w:shd w:val="clear" w:color="auto" w:fill="FFFFFF"/>
        </w:rPr>
        <w:t xml:space="preserve"> de forma sumária,</w:t>
      </w:r>
      <w:r w:rsidR="00DC71BC" w:rsidRPr="00655812">
        <w:rPr>
          <w:rFonts w:eastAsia="Times New Roman"/>
          <w:color w:val="auto"/>
          <w:sz w:val="24"/>
          <w:szCs w:val="24"/>
          <w:shd w:val="clear" w:color="auto" w:fill="FFFFFF"/>
        </w:rPr>
        <w:t xml:space="preserve"> no ato da entrega, juntamente com a nota fiscal, </w:t>
      </w:r>
      <w:proofErr w:type="gramStart"/>
      <w:r w:rsidR="00DC71BC" w:rsidRPr="00655812">
        <w:rPr>
          <w:rFonts w:eastAsia="Times New Roman"/>
          <w:color w:val="auto"/>
          <w:sz w:val="24"/>
          <w:szCs w:val="24"/>
          <w:shd w:val="clear" w:color="auto" w:fill="FFFFFF"/>
        </w:rPr>
        <w:t>pelo(</w:t>
      </w:r>
      <w:proofErr w:type="gramEnd"/>
      <w:r w:rsidR="00DC71BC" w:rsidRPr="00655812">
        <w:rPr>
          <w:rFonts w:eastAsia="Times New Roman"/>
          <w:color w:val="auto"/>
          <w:sz w:val="24"/>
          <w:szCs w:val="24"/>
          <w:shd w:val="clear" w:color="auto" w:fill="FFFFFF"/>
        </w:rPr>
        <w:t xml:space="preserve">a) responsável </w:t>
      </w:r>
      <w:r w:rsidR="00C35873" w:rsidRPr="00655812">
        <w:rPr>
          <w:rFonts w:eastAsia="Times New Roman"/>
          <w:color w:val="auto"/>
          <w:sz w:val="24"/>
          <w:szCs w:val="24"/>
          <w:shd w:val="clear" w:color="auto" w:fill="FFFFFF"/>
        </w:rPr>
        <w:t>do</w:t>
      </w:r>
      <w:r w:rsidR="00DC71BC" w:rsidRPr="00655812">
        <w:rPr>
          <w:rFonts w:eastAsia="Times New Roman"/>
          <w:color w:val="auto"/>
          <w:sz w:val="24"/>
          <w:szCs w:val="24"/>
          <w:shd w:val="clear" w:color="auto" w:fill="FFFFFF"/>
        </w:rPr>
        <w:t xml:space="preserve"> acompanhamento e fiscalização do contrato</w:t>
      </w:r>
      <w:r w:rsidR="006D02DD">
        <w:rPr>
          <w:rFonts w:eastAsia="Times New Roman"/>
          <w:color w:val="auto"/>
          <w:sz w:val="24"/>
          <w:szCs w:val="24"/>
          <w:shd w:val="clear" w:color="auto" w:fill="FFFFFF"/>
        </w:rPr>
        <w:t>/ata</w:t>
      </w:r>
      <w:r w:rsidR="00DC71BC" w:rsidRPr="00655812">
        <w:rPr>
          <w:rFonts w:eastAsia="Times New Roman"/>
          <w:color w:val="auto"/>
          <w:sz w:val="24"/>
          <w:szCs w:val="24"/>
          <w:shd w:val="clear" w:color="auto" w:fill="FFFFFF"/>
        </w:rPr>
        <w:t>, para efeito de posterior verificação de sua conformidade com as especificações constantes no Termo de Referência e na proposta.</w:t>
      </w:r>
    </w:p>
    <w:p w:rsidR="00346A37"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346A37" w:rsidRPr="00655812">
        <w:rPr>
          <w:rFonts w:eastAsia="Times New Roman"/>
          <w:b/>
          <w:color w:val="auto"/>
          <w:sz w:val="24"/>
          <w:szCs w:val="24"/>
          <w:shd w:val="clear" w:color="auto" w:fill="FFFFFF"/>
        </w:rPr>
        <w:t>.4.1.2</w:t>
      </w:r>
      <w:r w:rsidR="00713864" w:rsidRPr="00655812">
        <w:rPr>
          <w:rFonts w:eastAsia="Times New Roman"/>
          <w:b/>
          <w:color w:val="auto"/>
          <w:sz w:val="24"/>
          <w:szCs w:val="24"/>
          <w:shd w:val="clear" w:color="auto" w:fill="FFFFFF"/>
        </w:rPr>
        <w:t>.</w:t>
      </w:r>
      <w:r w:rsidR="00D27417" w:rsidRPr="00655812">
        <w:rPr>
          <w:rFonts w:eastAsia="Times New Roman"/>
          <w:color w:val="auto"/>
          <w:sz w:val="24"/>
          <w:szCs w:val="24"/>
          <w:shd w:val="clear" w:color="auto" w:fill="FFFFFF"/>
        </w:rPr>
        <w:t xml:space="preserve"> O bem poderá</w:t>
      </w:r>
      <w:r w:rsidR="00346A37" w:rsidRPr="00655812">
        <w:rPr>
          <w:rFonts w:eastAsia="Times New Roman"/>
          <w:color w:val="auto"/>
          <w:sz w:val="24"/>
          <w:szCs w:val="24"/>
          <w:shd w:val="clear" w:color="auto" w:fill="FFFFFF"/>
        </w:rPr>
        <w:t xml:space="preserve"> ser rejeitado, no todo ou em parte, inclusive antes do recebimento provisório, quando em desacordo com as especificações constantes no Termo de Referência e na proposta, devendo s</w:t>
      </w:r>
      <w:r w:rsidR="00F07542" w:rsidRPr="00655812">
        <w:rPr>
          <w:rFonts w:eastAsia="Times New Roman"/>
          <w:color w:val="auto"/>
          <w:sz w:val="24"/>
          <w:szCs w:val="24"/>
          <w:shd w:val="clear" w:color="auto" w:fill="FFFFFF"/>
        </w:rPr>
        <w:t>er substituídos no prazo de</w:t>
      </w:r>
      <w:r w:rsidR="003F1103" w:rsidRPr="00655812">
        <w:rPr>
          <w:rFonts w:eastAsia="Times New Roman"/>
          <w:color w:val="auto"/>
          <w:sz w:val="24"/>
          <w:szCs w:val="24"/>
          <w:shd w:val="clear" w:color="auto" w:fill="FFFFFF"/>
        </w:rPr>
        <w:t xml:space="preserve"> </w:t>
      </w:r>
      <w:proofErr w:type="gramStart"/>
      <w:r w:rsidR="006D02DD">
        <w:rPr>
          <w:rFonts w:eastAsia="Times New Roman"/>
          <w:color w:val="auto"/>
          <w:sz w:val="24"/>
          <w:szCs w:val="24"/>
          <w:shd w:val="clear" w:color="auto" w:fill="FFFFFF"/>
        </w:rPr>
        <w:t>5</w:t>
      </w:r>
      <w:proofErr w:type="gramEnd"/>
      <w:r w:rsidR="00DC2A77" w:rsidRPr="00655812">
        <w:rPr>
          <w:rFonts w:eastAsia="Times New Roman"/>
          <w:color w:val="auto"/>
          <w:sz w:val="24"/>
          <w:szCs w:val="24"/>
          <w:highlight w:val="yellow"/>
          <w:shd w:val="clear" w:color="auto" w:fill="FFFFFF"/>
        </w:rPr>
        <w:t xml:space="preserve"> </w:t>
      </w:r>
      <w:r w:rsidR="00DC2A77" w:rsidRPr="00655812">
        <w:rPr>
          <w:rFonts w:eastAsia="Times New Roman"/>
          <w:color w:val="auto"/>
          <w:sz w:val="24"/>
          <w:szCs w:val="24"/>
          <w:shd w:val="clear" w:color="auto" w:fill="FFFFFF"/>
        </w:rPr>
        <w:t>(</w:t>
      </w:r>
      <w:r w:rsidR="006D02DD">
        <w:rPr>
          <w:rFonts w:eastAsia="Times New Roman"/>
          <w:color w:val="auto"/>
          <w:sz w:val="24"/>
          <w:szCs w:val="24"/>
          <w:shd w:val="clear" w:color="auto" w:fill="FFFFFF"/>
        </w:rPr>
        <w:t>cinco</w:t>
      </w:r>
      <w:r w:rsidR="00F07542" w:rsidRPr="00655812">
        <w:rPr>
          <w:rFonts w:eastAsia="Times New Roman"/>
          <w:color w:val="auto"/>
          <w:sz w:val="24"/>
          <w:szCs w:val="24"/>
          <w:shd w:val="clear" w:color="auto" w:fill="FFFFFF"/>
        </w:rPr>
        <w:t>)</w:t>
      </w:r>
      <w:r w:rsidR="003F1103" w:rsidRPr="00655812">
        <w:rPr>
          <w:rFonts w:eastAsia="Times New Roman"/>
          <w:color w:val="auto"/>
          <w:sz w:val="24"/>
          <w:szCs w:val="24"/>
          <w:shd w:val="clear" w:color="auto" w:fill="FFFFFF"/>
        </w:rPr>
        <w:t xml:space="preserve"> </w:t>
      </w:r>
      <w:r w:rsidR="00346A37" w:rsidRPr="00655812">
        <w:rPr>
          <w:rFonts w:eastAsia="Times New Roman"/>
          <w:color w:val="auto"/>
          <w:sz w:val="24"/>
          <w:szCs w:val="24"/>
          <w:shd w:val="clear" w:color="auto" w:fill="FFFFFF"/>
        </w:rPr>
        <w:t xml:space="preserve">dias, a contar da notificação da contratada, às suas custas, sem prejuízo da aplicação das penalidades. </w:t>
      </w:r>
    </w:p>
    <w:p w:rsidR="004623E8"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346A37" w:rsidRPr="00655812">
        <w:rPr>
          <w:rFonts w:eastAsia="Times New Roman"/>
          <w:b/>
          <w:color w:val="auto"/>
          <w:sz w:val="24"/>
          <w:szCs w:val="24"/>
          <w:shd w:val="clear" w:color="auto" w:fill="FFFFFF"/>
        </w:rPr>
        <w:t>.4.1.3</w:t>
      </w:r>
      <w:r w:rsidR="00713864" w:rsidRPr="00655812">
        <w:rPr>
          <w:rFonts w:eastAsia="Times New Roman"/>
          <w:color w:val="auto"/>
          <w:sz w:val="24"/>
          <w:szCs w:val="24"/>
          <w:shd w:val="clear" w:color="auto" w:fill="FFFFFF"/>
        </w:rPr>
        <w:t>.</w:t>
      </w:r>
      <w:r w:rsidR="00346A37" w:rsidRPr="00655812">
        <w:rPr>
          <w:rFonts w:eastAsia="Times New Roman"/>
          <w:color w:val="auto"/>
          <w:sz w:val="24"/>
          <w:szCs w:val="24"/>
          <w:shd w:val="clear" w:color="auto" w:fill="FFFFFF"/>
        </w:rPr>
        <w:t xml:space="preserve"> O recebimento definitivo ocorrerá no prazo de </w:t>
      </w:r>
      <w:proofErr w:type="gramStart"/>
      <w:r w:rsidR="006D02DD">
        <w:rPr>
          <w:rFonts w:eastAsia="Times New Roman"/>
          <w:color w:val="auto"/>
          <w:sz w:val="24"/>
          <w:szCs w:val="24"/>
          <w:shd w:val="clear" w:color="auto" w:fill="FFFFFF"/>
        </w:rPr>
        <w:t>2</w:t>
      </w:r>
      <w:proofErr w:type="gramEnd"/>
      <w:r w:rsidR="00F04EA1"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dois</w:t>
      </w:r>
      <w:r w:rsidR="003F4764" w:rsidRPr="00655812">
        <w:rPr>
          <w:rFonts w:eastAsia="Times New Roman"/>
          <w:color w:val="auto"/>
          <w:sz w:val="24"/>
          <w:szCs w:val="24"/>
          <w:shd w:val="clear" w:color="auto" w:fill="FFFFFF"/>
        </w:rPr>
        <w:t>) dias úteis</w:t>
      </w:r>
      <w:r w:rsidR="00346A37" w:rsidRPr="00655812">
        <w:rPr>
          <w:rFonts w:eastAsia="Times New Roman"/>
          <w:color w:val="auto"/>
          <w:sz w:val="24"/>
          <w:szCs w:val="24"/>
          <w:shd w:val="clear" w:color="auto" w:fill="FFFFFF"/>
        </w:rPr>
        <w:t xml:space="preserve">, a contar do recebimento da nota fiscal pela Administração, após a verificação da qualidade do </w:t>
      </w:r>
      <w:r w:rsidR="006D02DD">
        <w:rPr>
          <w:rFonts w:eastAsia="Times New Roman"/>
          <w:color w:val="auto"/>
          <w:sz w:val="24"/>
          <w:szCs w:val="24"/>
          <w:shd w:val="clear" w:color="auto" w:fill="FFFFFF"/>
        </w:rPr>
        <w:t>material</w:t>
      </w:r>
      <w:r w:rsidR="00346A37" w:rsidRPr="00655812">
        <w:rPr>
          <w:rFonts w:eastAsia="Times New Roman"/>
          <w:color w:val="auto"/>
          <w:sz w:val="24"/>
          <w:szCs w:val="24"/>
          <w:shd w:val="clear" w:color="auto" w:fill="FFFFFF"/>
        </w:rPr>
        <w:t xml:space="preserve"> e consequente aceitação mediante termo detalhado</w:t>
      </w:r>
      <w:r w:rsidR="0091726C" w:rsidRPr="00655812">
        <w:rPr>
          <w:rFonts w:eastAsia="Times New Roman"/>
          <w:color w:val="auto"/>
          <w:sz w:val="24"/>
          <w:szCs w:val="24"/>
          <w:shd w:val="clear" w:color="auto" w:fill="FFFFFF"/>
        </w:rPr>
        <w:t xml:space="preserve">. </w:t>
      </w:r>
    </w:p>
    <w:p w:rsidR="008A6E66"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8A6E66" w:rsidRPr="00655812">
        <w:rPr>
          <w:rFonts w:eastAsia="Times New Roman"/>
          <w:b/>
          <w:color w:val="auto"/>
          <w:sz w:val="24"/>
          <w:szCs w:val="24"/>
          <w:shd w:val="clear" w:color="auto" w:fill="FFFFFF"/>
        </w:rPr>
        <w:t>.4.1.4</w:t>
      </w:r>
      <w:r w:rsidR="00713864" w:rsidRPr="00655812">
        <w:rPr>
          <w:rFonts w:eastAsia="Times New Roman"/>
          <w:color w:val="auto"/>
          <w:sz w:val="24"/>
          <w:szCs w:val="24"/>
          <w:shd w:val="clear" w:color="auto" w:fill="FFFFFF"/>
        </w:rPr>
        <w:t>.</w:t>
      </w:r>
      <w:r w:rsidR="008A6E66" w:rsidRPr="00655812">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rsidR="0077302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77302C" w:rsidRPr="00655812">
        <w:rPr>
          <w:rFonts w:eastAsia="Times New Roman"/>
          <w:b/>
          <w:color w:val="auto"/>
          <w:sz w:val="24"/>
          <w:szCs w:val="24"/>
          <w:shd w:val="clear" w:color="auto" w:fill="FFFFFF"/>
        </w:rPr>
        <w:t>.4.1.5</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10" w:anchor="art143">
        <w:r w:rsidR="0077302C" w:rsidRPr="00655812">
          <w:rPr>
            <w:rFonts w:eastAsia="Times New Roman"/>
            <w:color w:val="auto"/>
            <w:sz w:val="24"/>
            <w:szCs w:val="24"/>
            <w:shd w:val="clear" w:color="auto" w:fill="FFFFFF"/>
          </w:rPr>
          <w:t>art. 143 da Lei nº 14.133, de 2021</w:t>
        </w:r>
      </w:hyperlink>
      <w:r w:rsidR="0077302C" w:rsidRPr="00655812">
        <w:rPr>
          <w:rFonts w:eastAsia="Times New Roman"/>
          <w:color w:val="auto"/>
          <w:sz w:val="24"/>
          <w:szCs w:val="24"/>
          <w:shd w:val="clear" w:color="auto" w:fill="FFFFFF"/>
        </w:rPr>
        <w:t>, comunicando-se à empresa para emissão de Nota Fiscal no que pertine à parcela incontroversa da execução do objeto, para efeito de liquidação e pagamento.</w:t>
      </w:r>
    </w:p>
    <w:p w:rsidR="0077302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77302C" w:rsidRPr="00655812">
        <w:rPr>
          <w:rFonts w:eastAsia="Times New Roman"/>
          <w:b/>
          <w:color w:val="auto"/>
          <w:sz w:val="24"/>
          <w:szCs w:val="24"/>
          <w:shd w:val="clear" w:color="auto" w:fill="FFFFFF"/>
        </w:rPr>
        <w:t>.4.1.6</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77302C"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DB5572" w:rsidRPr="00655812">
        <w:rPr>
          <w:rFonts w:eastAsia="Times New Roman"/>
          <w:b/>
          <w:color w:val="auto"/>
          <w:sz w:val="24"/>
          <w:szCs w:val="24"/>
          <w:shd w:val="clear" w:color="auto" w:fill="FFFFFF"/>
        </w:rPr>
        <w:t>.4.1.7</w:t>
      </w:r>
      <w:r w:rsidR="005827B2" w:rsidRPr="00655812">
        <w:rPr>
          <w:rFonts w:eastAsia="Times New Roman"/>
          <w:b/>
          <w:color w:val="auto"/>
          <w:sz w:val="24"/>
          <w:szCs w:val="24"/>
          <w:shd w:val="clear" w:color="auto" w:fill="FFFFFF"/>
        </w:rPr>
        <w:t>.</w:t>
      </w:r>
      <w:r w:rsidR="00DB5572" w:rsidRPr="00655812">
        <w:rPr>
          <w:rFonts w:eastAsia="Times New Roman"/>
          <w:color w:val="auto"/>
          <w:sz w:val="24"/>
          <w:szCs w:val="24"/>
          <w:shd w:val="clear" w:color="auto" w:fill="FFFFFF"/>
        </w:rPr>
        <w:t xml:space="preserve"> </w:t>
      </w:r>
      <w:r w:rsidR="0077302C" w:rsidRPr="00655812">
        <w:rPr>
          <w:rFonts w:eastAsia="Times New Roman"/>
          <w:color w:val="auto"/>
          <w:sz w:val="24"/>
          <w:szCs w:val="24"/>
          <w:shd w:val="clear" w:color="auto" w:fill="FFFFFF"/>
        </w:rPr>
        <w:t>O recebimento provisório ou definitivo não excluirá a responsabilidade civil p</w:t>
      </w:r>
      <w:r w:rsidR="00940DEE" w:rsidRPr="00655812">
        <w:rPr>
          <w:rFonts w:eastAsia="Times New Roman"/>
          <w:color w:val="auto"/>
          <w:sz w:val="24"/>
          <w:szCs w:val="24"/>
          <w:shd w:val="clear" w:color="auto" w:fill="FFFFFF"/>
        </w:rPr>
        <w:t>ela solidez e pela segurança do bem</w:t>
      </w:r>
      <w:r w:rsidR="0077302C" w:rsidRPr="00655812">
        <w:rPr>
          <w:rFonts w:eastAsia="Times New Roman"/>
          <w:color w:val="auto"/>
          <w:sz w:val="24"/>
          <w:szCs w:val="24"/>
          <w:shd w:val="clear" w:color="auto" w:fill="FFFFFF"/>
        </w:rPr>
        <w:t xml:space="preserve"> nem a responsabilidade ético-profissional pela perfeita execução do contrato</w:t>
      </w:r>
      <w:r w:rsidR="004E6728">
        <w:rPr>
          <w:rFonts w:eastAsia="Times New Roman"/>
          <w:color w:val="auto"/>
          <w:sz w:val="24"/>
          <w:szCs w:val="24"/>
          <w:shd w:val="clear" w:color="auto" w:fill="FFFFFF"/>
        </w:rPr>
        <w:t>/ata</w:t>
      </w:r>
      <w:r w:rsidR="0077302C" w:rsidRPr="00655812">
        <w:rPr>
          <w:rFonts w:eastAsia="Times New Roman"/>
          <w:color w:val="auto"/>
          <w:sz w:val="24"/>
          <w:szCs w:val="24"/>
          <w:shd w:val="clear" w:color="auto" w:fill="FFFFFF"/>
        </w:rPr>
        <w:t>.</w:t>
      </w:r>
    </w:p>
    <w:p w:rsidR="00E036F9" w:rsidRPr="00655812" w:rsidRDefault="00655812" w:rsidP="00E036F9">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9.5</w:t>
      </w:r>
      <w:r w:rsidR="00E036F9" w:rsidRPr="00655812">
        <w:rPr>
          <w:rFonts w:eastAsia="Times New Roman"/>
          <w:bCs w:val="0"/>
          <w:sz w:val="24"/>
          <w:szCs w:val="24"/>
          <w:shd w:val="clear" w:color="auto" w:fill="FFFFFF"/>
          <w:lang w:eastAsia="pt-BR" w:bidi="ar-SA"/>
        </w:rPr>
        <w:t>. Liquidação</w:t>
      </w:r>
    </w:p>
    <w:p w:rsidR="00E036F9" w:rsidRPr="00655812" w:rsidRDefault="00655812" w:rsidP="00E036F9">
      <w:pPr>
        <w:pStyle w:val="Nvel1-SemNumPreto"/>
        <w:rPr>
          <w:rFonts w:eastAsia="Times New Roman"/>
          <w:b w:val="0"/>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9.5</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rsidR="005827B2"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5827B2" w:rsidRPr="00655812">
        <w:rPr>
          <w:rFonts w:eastAsia="Times New Roman"/>
          <w:b/>
          <w:color w:val="auto"/>
          <w:sz w:val="24"/>
          <w:szCs w:val="24"/>
          <w:shd w:val="clear" w:color="auto" w:fill="FFFFFF"/>
        </w:rPr>
        <w:t>.2.</w:t>
      </w:r>
      <w:r w:rsidR="005827B2" w:rsidRPr="00655812">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rsidR="005827B2" w:rsidRPr="00655812" w:rsidRDefault="00655812" w:rsidP="004E6243">
      <w:pPr>
        <w:pStyle w:val="Nivel3"/>
        <w:rPr>
          <w:rFonts w:eastAsia="Times New Roman"/>
          <w:sz w:val="24"/>
          <w:shd w:val="clear" w:color="auto" w:fill="FFFFFF"/>
        </w:rPr>
      </w:pPr>
      <w:r w:rsidRPr="00655812">
        <w:rPr>
          <w:rFonts w:eastAsia="Times New Roman"/>
          <w:b/>
          <w:sz w:val="24"/>
          <w:shd w:val="clear" w:color="auto" w:fill="FFFFFF"/>
        </w:rPr>
        <w:t>9.5</w:t>
      </w:r>
      <w:r w:rsidR="00344C01" w:rsidRPr="00655812">
        <w:rPr>
          <w:rFonts w:eastAsia="Times New Roman"/>
          <w:b/>
          <w:sz w:val="24"/>
          <w:shd w:val="clear" w:color="auto" w:fill="FFFFFF"/>
        </w:rPr>
        <w:t>.2.1.</w:t>
      </w:r>
      <w:r w:rsidR="00344C01" w:rsidRPr="00655812">
        <w:rPr>
          <w:rFonts w:eastAsia="Times New Roman"/>
          <w:sz w:val="24"/>
          <w:shd w:val="clear" w:color="auto" w:fill="FFFFFF"/>
        </w:rPr>
        <w:t xml:space="preserve"> </w:t>
      </w:r>
      <w:r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rsidR="005827B2" w:rsidRPr="00655812" w:rsidRDefault="00655812" w:rsidP="004E6243">
      <w:pPr>
        <w:pStyle w:val="Nivel3"/>
        <w:rPr>
          <w:rFonts w:eastAsia="Times New Roman"/>
          <w:sz w:val="24"/>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.2.</w:t>
      </w:r>
      <w:r w:rsidR="00344C01" w:rsidRPr="00655812">
        <w:rPr>
          <w:rFonts w:eastAsia="Times New Roman"/>
          <w:sz w:val="24"/>
          <w:shd w:val="clear" w:color="auto" w:fill="FFFFFF"/>
        </w:rPr>
        <w:t xml:space="preserve"> </w:t>
      </w:r>
      <w:r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rsidR="00344C01" w:rsidRPr="00655812" w:rsidRDefault="00655812" w:rsidP="004E6243">
      <w:pPr>
        <w:pStyle w:val="Nivel3"/>
        <w:rPr>
          <w:rFonts w:eastAsia="Times New Roman"/>
          <w:sz w:val="24"/>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.3.</w:t>
      </w:r>
      <w:r w:rsidR="00344C01" w:rsidRPr="00655812">
        <w:rPr>
          <w:rFonts w:eastAsia="Times New Roman"/>
          <w:sz w:val="24"/>
          <w:shd w:val="clear" w:color="auto" w:fill="FFFFFF"/>
        </w:rPr>
        <w:t xml:space="preserve"> </w:t>
      </w:r>
      <w:r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rsidR="00344C01" w:rsidRPr="00655812" w:rsidRDefault="00655812" w:rsidP="00655812">
      <w:pPr>
        <w:pStyle w:val="Nivel3"/>
        <w:tabs>
          <w:tab w:val="left" w:pos="3161"/>
        </w:tabs>
        <w:rPr>
          <w:rFonts w:eastAsia="Times New Roman"/>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Pr="00655812">
        <w:rPr>
          <w:rFonts w:eastAsia="Times New Roman"/>
          <w:sz w:val="24"/>
          <w:shd w:val="clear" w:color="auto" w:fill="FFFFFF"/>
        </w:rPr>
        <w:t>O</w:t>
      </w:r>
      <w:r w:rsidR="00344AF4">
        <w:rPr>
          <w:rFonts w:eastAsia="Times New Roman"/>
          <w:sz w:val="24"/>
          <w:shd w:val="clear" w:color="auto" w:fill="FFFFFF"/>
        </w:rPr>
        <w:t xml:space="preserve"> valor a pagar;</w:t>
      </w:r>
    </w:p>
    <w:p w:rsidR="00344C01" w:rsidRPr="00655812" w:rsidRDefault="00655812" w:rsidP="004E6243">
      <w:pPr>
        <w:pStyle w:val="Nivel3"/>
        <w:rPr>
          <w:rFonts w:eastAsia="Times New Roman"/>
          <w:color w:val="auto"/>
          <w:sz w:val="24"/>
          <w:szCs w:val="24"/>
          <w:shd w:val="clear" w:color="auto" w:fill="FFFFFF"/>
        </w:rPr>
      </w:pPr>
      <w:r w:rsidRPr="00655812">
        <w:rPr>
          <w:rFonts w:eastAsia="Times New Roman"/>
          <w:b/>
          <w:sz w:val="24"/>
          <w:shd w:val="clear" w:color="auto" w:fill="FFFFFF"/>
        </w:rPr>
        <w:lastRenderedPageBreak/>
        <w:t>9.5.2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rsidR="00B61919" w:rsidRPr="00655812" w:rsidRDefault="00655812" w:rsidP="004E6243">
      <w:pPr>
        <w:pStyle w:val="Nivel3"/>
        <w:rPr>
          <w:rFonts w:eastAsia="Times New Roman"/>
          <w:color w:val="auto"/>
          <w:sz w:val="24"/>
          <w:szCs w:val="24"/>
          <w:shd w:val="clear" w:color="auto" w:fill="FFFFFF"/>
        </w:rPr>
      </w:pPr>
      <w:r w:rsidRPr="00655812">
        <w:rPr>
          <w:rFonts w:eastAsia="Times New Roman"/>
          <w:b/>
          <w:sz w:val="24"/>
          <w:shd w:val="clear" w:color="auto" w:fill="FFFFFF"/>
        </w:rPr>
        <w:t>9.5</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rsidR="006E17A0" w:rsidRPr="00655812" w:rsidRDefault="00655812" w:rsidP="00917329">
      <w:pPr>
        <w:pStyle w:val="Nivel2"/>
        <w:rPr>
          <w:rFonts w:eastAsia="Times New Roman"/>
          <w:color w:val="auto"/>
          <w:sz w:val="24"/>
          <w:szCs w:val="24"/>
          <w:shd w:val="clear" w:color="auto" w:fill="FFFFFF"/>
        </w:rPr>
      </w:pPr>
      <w:r w:rsidRPr="00655812">
        <w:rPr>
          <w:rFonts w:eastAsia="Times New Roman"/>
          <w:b/>
          <w:sz w:val="24"/>
          <w:shd w:val="clear" w:color="auto" w:fill="FFFFFF"/>
        </w:rPr>
        <w:t>9.5</w:t>
      </w:r>
      <w:r w:rsidR="006E17A0" w:rsidRPr="00655812">
        <w:rPr>
          <w:rFonts w:eastAsia="Times New Roman"/>
          <w:b/>
          <w:color w:val="auto"/>
          <w:sz w:val="24"/>
          <w:szCs w:val="24"/>
          <w:shd w:val="clear" w:color="auto" w:fill="FFFFFF"/>
        </w:rPr>
        <w:t>.4.</w:t>
      </w:r>
      <w:r w:rsidR="006E17A0" w:rsidRPr="00655812">
        <w:rPr>
          <w:rFonts w:eastAsia="Times New Roman"/>
          <w:color w:val="auto"/>
          <w:sz w:val="24"/>
          <w:szCs w:val="24"/>
          <w:shd w:val="clear" w:color="auto" w:fill="FFFFFF"/>
        </w:rPr>
        <w:t xml:space="preserve"> A nota fiscal deverá ser obrigatoriamente acompanhad</w:t>
      </w:r>
      <w:r w:rsidR="006C6640" w:rsidRPr="00655812">
        <w:rPr>
          <w:rFonts w:eastAsia="Times New Roman"/>
          <w:color w:val="auto"/>
          <w:sz w:val="24"/>
          <w:szCs w:val="24"/>
          <w:shd w:val="clear" w:color="auto" w:fill="FFFFFF"/>
        </w:rPr>
        <w:t>a</w:t>
      </w:r>
      <w:r w:rsidR="006E17A0" w:rsidRPr="00655812">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1" w:anchor="art68" w:history="1">
        <w:r w:rsidR="006E17A0" w:rsidRPr="00655812">
          <w:rPr>
            <w:rFonts w:eastAsia="Times New Roman"/>
            <w:color w:val="auto"/>
            <w:sz w:val="24"/>
            <w:szCs w:val="24"/>
            <w:shd w:val="clear" w:color="auto" w:fill="FFFFFF"/>
          </w:rPr>
          <w:t xml:space="preserve">art. 68 da Lei nº 14.133, de 2021.  </w:t>
        </w:r>
      </w:hyperlink>
      <w:r w:rsidR="006E17A0" w:rsidRPr="00655812">
        <w:rPr>
          <w:rFonts w:eastAsia="Times New Roman"/>
          <w:color w:val="auto"/>
          <w:sz w:val="24"/>
          <w:szCs w:val="24"/>
          <w:shd w:val="clear" w:color="auto" w:fill="FFFFFF"/>
        </w:rPr>
        <w:t xml:space="preserve"> </w:t>
      </w:r>
    </w:p>
    <w:p w:rsidR="006E17A0"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6E17A0" w:rsidRPr="00655812">
        <w:rPr>
          <w:rFonts w:eastAsia="Times New Roman"/>
          <w:b/>
          <w:color w:val="auto"/>
          <w:sz w:val="24"/>
          <w:szCs w:val="24"/>
          <w:shd w:val="clear" w:color="auto" w:fill="FFFFFF"/>
        </w:rPr>
        <w:t>.5.</w:t>
      </w:r>
      <w:r w:rsidR="006E17A0" w:rsidRPr="00655812">
        <w:rPr>
          <w:rFonts w:eastAsia="Times New Roman"/>
          <w:color w:val="auto"/>
          <w:sz w:val="24"/>
          <w:szCs w:val="24"/>
          <w:shd w:val="clear" w:color="auto" w:fill="FFFFFF"/>
        </w:rPr>
        <w:t xml:space="preserve"> Constatando-se, a situação de irregularidade do contratado, será providenciada sua notificação, por escrito, para que, no prazo de </w:t>
      </w:r>
      <w:proofErr w:type="gramStart"/>
      <w:r w:rsidR="006E17A0" w:rsidRPr="00655812">
        <w:rPr>
          <w:rFonts w:eastAsia="Times New Roman"/>
          <w:color w:val="auto"/>
          <w:sz w:val="24"/>
          <w:szCs w:val="24"/>
          <w:shd w:val="clear" w:color="auto" w:fill="FFFFFF"/>
        </w:rPr>
        <w:t>5</w:t>
      </w:r>
      <w:proofErr w:type="gramEnd"/>
      <w:r w:rsidR="006E17A0" w:rsidRPr="00655812">
        <w:rPr>
          <w:rFonts w:eastAsia="Times New Roman"/>
          <w:color w:val="auto"/>
          <w:sz w:val="24"/>
          <w:szCs w:val="24"/>
          <w:shd w:val="clear" w:color="auto" w:fill="FFFFFF"/>
        </w:rPr>
        <w:t xml:space="preserve"> (cinco) dias úteis, regularize sua situação ou, no mesmo prazo, apresente sua defesa. O prazo poderá ser prorrogado uma vez, por igual período, a critério do contratante.</w:t>
      </w:r>
    </w:p>
    <w:p w:rsidR="006E17A0"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524056" w:rsidRPr="00655812">
        <w:rPr>
          <w:rFonts w:eastAsia="Times New Roman"/>
          <w:b/>
          <w:color w:val="auto"/>
          <w:sz w:val="24"/>
          <w:szCs w:val="24"/>
          <w:shd w:val="clear" w:color="auto" w:fill="FFFFFF"/>
        </w:rPr>
        <w:t>.6.</w:t>
      </w:r>
      <w:r w:rsidR="00524056"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E17A0"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A5513F" w:rsidRPr="00655812">
        <w:rPr>
          <w:rFonts w:eastAsia="Times New Roman"/>
          <w:b/>
          <w:color w:val="auto"/>
          <w:sz w:val="24"/>
          <w:szCs w:val="24"/>
          <w:shd w:val="clear" w:color="auto" w:fill="FFFFFF"/>
        </w:rPr>
        <w:t>.7.</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rsidR="00344C01" w:rsidRPr="00655812" w:rsidRDefault="00655812" w:rsidP="004E6243">
      <w:pPr>
        <w:pStyle w:val="Nivel3"/>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rsidR="00D87383" w:rsidRPr="00655812" w:rsidRDefault="00655812" w:rsidP="00D87383">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9.6</w:t>
      </w:r>
      <w:r w:rsidR="00D87383" w:rsidRPr="00655812">
        <w:rPr>
          <w:rFonts w:eastAsia="Times New Roman"/>
          <w:bCs w:val="0"/>
          <w:sz w:val="24"/>
          <w:szCs w:val="24"/>
          <w:shd w:val="clear" w:color="auto" w:fill="FFFFFF"/>
          <w:lang w:eastAsia="pt-BR" w:bidi="ar-SA"/>
        </w:rPr>
        <w:t>. Prazo de Pagamento</w:t>
      </w:r>
    </w:p>
    <w:p w:rsidR="00426BAE" w:rsidRPr="00655812" w:rsidRDefault="00655812" w:rsidP="00426BAE">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9.6.1</w:t>
      </w:r>
      <w:r w:rsidR="00C00A1E" w:rsidRPr="00655812">
        <w:rPr>
          <w:rFonts w:eastAsia="Times New Roman"/>
          <w:b/>
          <w:color w:val="auto"/>
          <w:sz w:val="24"/>
          <w:szCs w:val="24"/>
          <w:shd w:val="clear" w:color="auto" w:fill="FFFFFF"/>
        </w:rPr>
        <w:t>.</w:t>
      </w:r>
      <w:r w:rsidR="00C00A1E" w:rsidRPr="00655812">
        <w:rPr>
          <w:rFonts w:eastAsia="Times New Roman"/>
          <w:color w:val="auto"/>
          <w:sz w:val="24"/>
          <w:szCs w:val="24"/>
          <w:shd w:val="clear" w:color="auto" w:fill="FFFFFF"/>
        </w:rPr>
        <w:t xml:space="preserve"> O pagamento </w:t>
      </w:r>
      <w:r w:rsidR="00424109" w:rsidRPr="00655812">
        <w:rPr>
          <w:rFonts w:eastAsia="Times New Roman"/>
          <w:color w:val="auto"/>
          <w:sz w:val="24"/>
          <w:szCs w:val="24"/>
          <w:shd w:val="clear" w:color="auto" w:fill="FFFFFF"/>
        </w:rPr>
        <w:t>será efetuado no prazo de até 15 (quinze</w:t>
      </w:r>
      <w:r w:rsidR="00C00A1E" w:rsidRPr="00655812">
        <w:rPr>
          <w:rFonts w:eastAsia="Times New Roman"/>
          <w:color w:val="auto"/>
          <w:sz w:val="24"/>
          <w:szCs w:val="24"/>
          <w:shd w:val="clear" w:color="auto" w:fill="FFFFFF"/>
        </w:rPr>
        <w:t xml:space="preserve">) dias úteis contados da finalização da liquidação da despesa, conforme seção anterior, nos termos da </w:t>
      </w:r>
      <w:hyperlink r:id="rId12" w:history="1">
        <w:r w:rsidR="00C00A1E" w:rsidRPr="00655812">
          <w:rPr>
            <w:rFonts w:eastAsia="Times New Roman"/>
            <w:color w:val="auto"/>
            <w:sz w:val="24"/>
            <w:szCs w:val="24"/>
            <w:shd w:val="clear" w:color="auto" w:fill="FFFFFF"/>
          </w:rPr>
          <w:t>Instrução Normativa SEGES/ME nº 77, de 2022</w:t>
        </w:r>
      </w:hyperlink>
      <w:r w:rsidR="00C00A1E" w:rsidRPr="00655812">
        <w:rPr>
          <w:rFonts w:eastAsia="Times New Roman"/>
          <w:color w:val="auto"/>
          <w:sz w:val="24"/>
          <w:szCs w:val="24"/>
          <w:shd w:val="clear" w:color="auto" w:fill="FFFFFF"/>
        </w:rPr>
        <w:t>.</w:t>
      </w:r>
    </w:p>
    <w:p w:rsidR="00D87383" w:rsidRPr="00655812" w:rsidRDefault="00655812" w:rsidP="00426BAE">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9.6.2</w:t>
      </w:r>
      <w:r w:rsidR="00D60851" w:rsidRPr="00655812">
        <w:rPr>
          <w:rFonts w:eastAsia="Times New Roman"/>
          <w:b/>
          <w:color w:val="auto"/>
          <w:sz w:val="24"/>
          <w:szCs w:val="24"/>
          <w:shd w:val="clear" w:color="auto" w:fill="FFFFFF"/>
        </w:rPr>
        <w:t>.</w:t>
      </w:r>
      <w:r w:rsidR="00BC66BD" w:rsidRPr="00655812">
        <w:rPr>
          <w:rFonts w:ascii="Times New Roman" w:eastAsia="Times New Roman" w:hAnsi="Times New Roman" w:cs="Times New Roman"/>
          <w:sz w:val="24"/>
          <w:szCs w:val="24"/>
        </w:rPr>
        <w:t xml:space="preserve"> </w:t>
      </w:r>
      <w:r w:rsidR="00BC66BD" w:rsidRPr="00655812">
        <w:rPr>
          <w:rFonts w:eastAsia="Times New Roman"/>
          <w:color w:val="auto"/>
          <w:sz w:val="24"/>
          <w:szCs w:val="24"/>
          <w:shd w:val="clear" w:color="auto" w:fill="FFFFFF"/>
        </w:rPr>
        <w:t>No cas</w:t>
      </w:r>
      <w:r w:rsidR="0029303E" w:rsidRPr="00655812">
        <w:rPr>
          <w:rFonts w:eastAsia="Times New Roman"/>
          <w:color w:val="auto"/>
          <w:sz w:val="24"/>
          <w:szCs w:val="24"/>
          <w:shd w:val="clear" w:color="auto" w:fill="FFFFFF"/>
        </w:rPr>
        <w:t>o de atraso pelo Contratante, o valor</w:t>
      </w:r>
      <w:r w:rsidR="00BC66BD" w:rsidRPr="00655812">
        <w:rPr>
          <w:rFonts w:eastAsia="Times New Roman"/>
          <w:color w:val="auto"/>
          <w:sz w:val="24"/>
          <w:szCs w:val="24"/>
          <w:shd w:val="clear" w:color="auto" w:fill="FFFFFF"/>
        </w:rPr>
        <w:t xml:space="preserve"> devido</w:t>
      </w:r>
      <w:r w:rsidR="0029303E" w:rsidRPr="00655812">
        <w:rPr>
          <w:rFonts w:eastAsia="Times New Roman"/>
          <w:color w:val="auto"/>
          <w:sz w:val="24"/>
          <w:szCs w:val="24"/>
          <w:shd w:val="clear" w:color="auto" w:fill="FFFFFF"/>
        </w:rPr>
        <w:t xml:space="preserve"> ao contratado será</w:t>
      </w:r>
      <w:r w:rsidR="00BC66BD" w:rsidRPr="00655812">
        <w:rPr>
          <w:rFonts w:eastAsia="Times New Roman"/>
          <w:color w:val="auto"/>
          <w:sz w:val="24"/>
          <w:szCs w:val="24"/>
          <w:shd w:val="clear" w:color="auto" w:fill="FFFFFF"/>
        </w:rPr>
        <w:t xml:space="preserve"> atualizado monetariamente entre o termo final do prazo de pagamento até a data de sua efetiva realização, mediante aplicação do índice de correção monetária</w:t>
      </w:r>
      <w:r w:rsidR="00F61F50" w:rsidRPr="00655812">
        <w:rPr>
          <w:rFonts w:eastAsia="Times New Roman"/>
          <w:color w:val="auto"/>
          <w:sz w:val="24"/>
          <w:szCs w:val="24"/>
          <w:shd w:val="clear" w:color="auto" w:fill="FFFFFF"/>
        </w:rPr>
        <w:t>.</w:t>
      </w:r>
      <w:r w:rsidR="00F61F50" w:rsidRPr="00655812">
        <w:rPr>
          <w:rFonts w:eastAsia="Times New Roman"/>
          <w:b/>
          <w:bCs/>
          <w:sz w:val="24"/>
          <w:szCs w:val="24"/>
          <w:shd w:val="clear" w:color="auto" w:fill="FFFFFF"/>
        </w:rPr>
        <w:t xml:space="preserve"> </w:t>
      </w:r>
    </w:p>
    <w:p w:rsidR="00BE2085" w:rsidRPr="00655812" w:rsidRDefault="00655812" w:rsidP="00BE2085">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9.7</w:t>
      </w:r>
      <w:r w:rsidR="00BE2085" w:rsidRPr="00655812">
        <w:rPr>
          <w:rFonts w:eastAsia="Times New Roman"/>
          <w:bCs w:val="0"/>
          <w:sz w:val="24"/>
          <w:szCs w:val="24"/>
          <w:shd w:val="clear" w:color="auto" w:fill="FFFFFF"/>
          <w:lang w:eastAsia="pt-BR" w:bidi="ar-SA"/>
        </w:rPr>
        <w:t>. Forma de Pagamento</w:t>
      </w:r>
    </w:p>
    <w:p w:rsidR="00BE208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.1.</w:t>
      </w:r>
      <w:r w:rsidR="00BE2085" w:rsidRPr="00655812">
        <w:rPr>
          <w:rFonts w:eastAsia="Times New Roman"/>
          <w:color w:val="auto"/>
          <w:sz w:val="24"/>
          <w:szCs w:val="24"/>
          <w:shd w:val="clear" w:color="auto" w:fill="FFFFFF"/>
        </w:rPr>
        <w:t xml:space="preserve"> O pagamento será realizado por meio de ordem bancária, para crédito em banco, agência e conta </w:t>
      </w:r>
      <w:r w:rsidR="00D176F0" w:rsidRPr="00655812">
        <w:rPr>
          <w:rFonts w:eastAsia="Times New Roman"/>
          <w:color w:val="auto"/>
          <w:sz w:val="24"/>
          <w:szCs w:val="24"/>
          <w:shd w:val="clear" w:color="auto" w:fill="FFFFFF"/>
        </w:rPr>
        <w:t>corrente indicado pelo contratado</w:t>
      </w:r>
      <w:r w:rsidR="00BE2085" w:rsidRPr="00655812">
        <w:rPr>
          <w:rFonts w:eastAsia="Times New Roman"/>
          <w:color w:val="auto"/>
          <w:sz w:val="24"/>
          <w:szCs w:val="24"/>
          <w:shd w:val="clear" w:color="auto" w:fill="FFFFFF"/>
        </w:rPr>
        <w:t>.</w:t>
      </w:r>
    </w:p>
    <w:p w:rsidR="00BE208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.2.</w:t>
      </w:r>
      <w:r w:rsidR="00BE2085" w:rsidRPr="00655812">
        <w:rPr>
          <w:rFonts w:eastAsia="Times New Roman"/>
          <w:color w:val="auto"/>
          <w:sz w:val="24"/>
          <w:szCs w:val="24"/>
          <w:shd w:val="clear" w:color="auto" w:fill="FFFFFF"/>
        </w:rPr>
        <w:t xml:space="preserve"> Será considerada data do pagamento o dia em que constar como emitida a ordem bancária para pagamento.</w:t>
      </w:r>
    </w:p>
    <w:p w:rsidR="00BE208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.3.</w:t>
      </w:r>
      <w:r w:rsidR="00BE2085" w:rsidRPr="00655812">
        <w:rPr>
          <w:rFonts w:eastAsia="Times New Roman"/>
          <w:color w:val="auto"/>
          <w:sz w:val="24"/>
          <w:szCs w:val="24"/>
          <w:shd w:val="clear" w:color="auto" w:fill="FFFFFF"/>
        </w:rPr>
        <w:t xml:space="preserve"> Quando do pagamento, será efetuada a retenção tributária prevista na legislação aplicável.</w:t>
      </w:r>
    </w:p>
    <w:p w:rsidR="00BE208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.4.</w:t>
      </w:r>
      <w:r w:rsidR="00BE2085" w:rsidRPr="00655812">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rsidR="00BE208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lastRenderedPageBreak/>
        <w:t>9.7</w:t>
      </w:r>
      <w:r w:rsidR="00BE2085" w:rsidRPr="00655812">
        <w:rPr>
          <w:rFonts w:eastAsia="Times New Roman"/>
          <w:b/>
          <w:color w:val="auto"/>
          <w:sz w:val="24"/>
          <w:szCs w:val="24"/>
          <w:shd w:val="clear" w:color="auto" w:fill="FFFFFF"/>
        </w:rPr>
        <w:t>.5.</w:t>
      </w:r>
      <w:r w:rsidR="00BE2085" w:rsidRPr="00655812">
        <w:rPr>
          <w:rFonts w:eastAsia="Times New Roman"/>
          <w:color w:val="auto"/>
          <w:sz w:val="24"/>
          <w:szCs w:val="24"/>
          <w:shd w:val="clear" w:color="auto" w:fill="FFFFFF"/>
        </w:rPr>
        <w:t xml:space="preserve"> O contratado regularmente optante pelo Simples Nacional, nos termos da </w:t>
      </w:r>
      <w:hyperlink r:id="rId13" w:history="1">
        <w:r w:rsidR="00BE2085" w:rsidRPr="00655812">
          <w:rPr>
            <w:rFonts w:eastAsia="Times New Roman"/>
            <w:color w:val="auto"/>
            <w:sz w:val="24"/>
            <w:szCs w:val="24"/>
            <w:shd w:val="clear" w:color="auto" w:fill="FFFFFF"/>
          </w:rPr>
          <w:t>Lei Complementar nº 123, de 2006</w:t>
        </w:r>
      </w:hyperlink>
      <w:r w:rsidR="00BE2085" w:rsidRPr="00655812">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A6676" w:rsidRPr="00655812" w:rsidRDefault="00655812" w:rsidP="00AD100B">
      <w:pPr>
        <w:pStyle w:val="PargrafodaLista"/>
        <w:shd w:val="clear" w:color="auto" w:fill="E7E6E6"/>
        <w:spacing w:before="280"/>
        <w:ind w:left="0" w:right="-283"/>
        <w:jc w:val="both"/>
        <w:rPr>
          <w:rFonts w:ascii="Arial" w:hAnsi="Arial" w:cs="Arial"/>
          <w:b/>
        </w:rPr>
      </w:pPr>
      <w:r w:rsidRPr="00655812">
        <w:rPr>
          <w:rFonts w:ascii="Arial" w:hAnsi="Arial" w:cs="Arial"/>
          <w:b/>
        </w:rPr>
        <w:t>10</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rsidR="006A6676" w:rsidRPr="00655812" w:rsidRDefault="006A6676" w:rsidP="006A6676"/>
    <w:p w:rsidR="006A6676" w:rsidRPr="00655812" w:rsidRDefault="00655812" w:rsidP="006A6676">
      <w:pPr>
        <w:rPr>
          <w:rFonts w:ascii="Arial" w:hAnsi="Arial" w:cs="Arial"/>
          <w:b/>
          <w:shd w:val="clear" w:color="auto" w:fill="FFFFFF"/>
        </w:rPr>
      </w:pPr>
      <w:r w:rsidRPr="00655812">
        <w:rPr>
          <w:rFonts w:ascii="Arial" w:hAnsi="Arial" w:cs="Arial"/>
          <w:b/>
          <w:shd w:val="clear" w:color="auto" w:fill="FFFFFF"/>
        </w:rPr>
        <w:t xml:space="preserve">10.1. </w:t>
      </w:r>
      <w:r w:rsidR="006A6676" w:rsidRPr="00655812">
        <w:rPr>
          <w:rFonts w:ascii="Arial" w:hAnsi="Arial" w:cs="Arial"/>
          <w:b/>
          <w:shd w:val="clear" w:color="auto" w:fill="FFFFFF"/>
        </w:rPr>
        <w:t>Forma de seleção e critério de julgamento da proposta</w:t>
      </w:r>
    </w:p>
    <w:p w:rsidR="006A6676"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10</w:t>
      </w:r>
      <w:r w:rsidR="006A6676" w:rsidRPr="00655812">
        <w:rPr>
          <w:rFonts w:eastAsia="Times New Roman"/>
          <w:b/>
          <w:color w:val="auto"/>
          <w:sz w:val="24"/>
          <w:szCs w:val="24"/>
          <w:shd w:val="clear" w:color="auto" w:fill="FFFFFF"/>
        </w:rPr>
        <w:t>.1</w:t>
      </w:r>
      <w:r w:rsidRPr="00655812">
        <w:rPr>
          <w:rFonts w:eastAsia="Times New Roman"/>
          <w:b/>
          <w:color w:val="auto"/>
          <w:sz w:val="24"/>
          <w:szCs w:val="24"/>
          <w:shd w:val="clear" w:color="auto" w:fill="FFFFFF"/>
        </w:rPr>
        <w:t>.1</w:t>
      </w:r>
      <w:r w:rsidR="006A6676" w:rsidRPr="00655812">
        <w:rPr>
          <w:rFonts w:eastAsia="Times New Roman"/>
          <w:b/>
          <w:color w:val="auto"/>
          <w:sz w:val="24"/>
          <w:szCs w:val="24"/>
          <w:shd w:val="clear" w:color="auto" w:fill="FFFFFF"/>
        </w:rPr>
        <w:t>.</w:t>
      </w:r>
      <w:r w:rsidR="006A6676" w:rsidRPr="00655812">
        <w:rPr>
          <w:rFonts w:eastAsia="Times New Roman"/>
          <w:color w:val="auto"/>
          <w:sz w:val="24"/>
          <w:szCs w:val="24"/>
          <w:shd w:val="clear" w:color="auto" w:fill="FFFFFF"/>
        </w:rPr>
        <w:t xml:space="preserve"> O fornecedor será selecionado por meio da realização de procedimento de LICITAÇÃO, na modalidade PREGÃO</w:t>
      </w:r>
      <w:r w:rsidR="006D02DD">
        <w:rPr>
          <w:rFonts w:eastAsia="Times New Roman"/>
          <w:color w:val="auto"/>
          <w:sz w:val="24"/>
          <w:szCs w:val="24"/>
          <w:shd w:val="clear" w:color="auto" w:fill="FFFFFF"/>
        </w:rPr>
        <w:t xml:space="preserve"> - SRP</w:t>
      </w:r>
      <w:r w:rsidR="006A6676" w:rsidRPr="00655812">
        <w:rPr>
          <w:rFonts w:eastAsia="Times New Roman"/>
          <w:color w:val="auto"/>
          <w:sz w:val="24"/>
          <w:szCs w:val="24"/>
          <w:shd w:val="clear" w:color="auto" w:fill="FFFFFF"/>
        </w:rPr>
        <w:t>, sob a forma ELETRÔNICA, com adoção do critério de julgamento pelo “MENOR PREÇO</w:t>
      </w:r>
      <w:r w:rsidR="006D02DD">
        <w:rPr>
          <w:rFonts w:eastAsia="Times New Roman"/>
          <w:color w:val="auto"/>
          <w:sz w:val="24"/>
          <w:szCs w:val="24"/>
          <w:shd w:val="clear" w:color="auto" w:fill="FFFFFF"/>
        </w:rPr>
        <w:t xml:space="preserve"> POR LOTE</w:t>
      </w:r>
      <w:r w:rsidR="006A6676" w:rsidRPr="00655812">
        <w:rPr>
          <w:rFonts w:eastAsia="Times New Roman"/>
          <w:color w:val="auto"/>
          <w:sz w:val="24"/>
          <w:szCs w:val="24"/>
          <w:shd w:val="clear" w:color="auto" w:fill="FFFFFF"/>
        </w:rPr>
        <w:t xml:space="preserve">”. </w:t>
      </w:r>
    </w:p>
    <w:p w:rsidR="001E6FAF" w:rsidRPr="00655812" w:rsidRDefault="00655812" w:rsidP="001E6FAF">
      <w:pPr>
        <w:pStyle w:val="NormalWeb"/>
        <w:spacing w:line="276" w:lineRule="auto"/>
        <w:jc w:val="both"/>
        <w:rPr>
          <w:rFonts w:ascii="Arial" w:hAnsi="Arial" w:cs="Arial"/>
          <w:shd w:val="clear" w:color="auto" w:fill="FFFFFF"/>
        </w:rPr>
      </w:pPr>
      <w:r w:rsidRPr="00655812">
        <w:rPr>
          <w:rFonts w:ascii="Arial" w:hAnsi="Arial" w:cs="Arial"/>
          <w:b/>
          <w:shd w:val="clear" w:color="auto" w:fill="FFFFFF"/>
        </w:rPr>
        <w:t>10</w:t>
      </w:r>
      <w:r w:rsidR="00DE5488" w:rsidRPr="00655812">
        <w:rPr>
          <w:rFonts w:ascii="Arial" w:hAnsi="Arial" w:cs="Arial"/>
          <w:b/>
          <w:shd w:val="clear" w:color="auto" w:fill="FFFFFF"/>
        </w:rPr>
        <w:t>.</w:t>
      </w:r>
      <w:r w:rsidRPr="00655812">
        <w:rPr>
          <w:rFonts w:ascii="Arial" w:hAnsi="Arial" w:cs="Arial"/>
          <w:b/>
          <w:shd w:val="clear" w:color="auto" w:fill="FFFFFF"/>
        </w:rPr>
        <w:t>1.</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rsidR="00990D4E" w:rsidRPr="00655812" w:rsidRDefault="00655812" w:rsidP="00990D4E">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 xml:space="preserve">10.2. </w:t>
      </w:r>
      <w:r w:rsidR="00990D4E" w:rsidRPr="00655812">
        <w:rPr>
          <w:rFonts w:eastAsia="Times New Roman"/>
          <w:bCs w:val="0"/>
          <w:sz w:val="24"/>
          <w:szCs w:val="24"/>
          <w:shd w:val="clear" w:color="auto" w:fill="FFFFFF"/>
          <w:lang w:eastAsia="pt-BR" w:bidi="ar-SA"/>
        </w:rPr>
        <w:t>Forma de fornecimento</w:t>
      </w:r>
    </w:p>
    <w:p w:rsidR="00990D4E" w:rsidRPr="00E567EA" w:rsidRDefault="00655812" w:rsidP="00917329">
      <w:pPr>
        <w:pStyle w:val="Nivel2"/>
        <w:rPr>
          <w:rStyle w:val="Estilo1Char"/>
          <w:rFonts w:eastAsia="Arial"/>
        </w:rPr>
      </w:pPr>
      <w:r w:rsidRPr="00655812">
        <w:rPr>
          <w:rFonts w:eastAsia="Times New Roman"/>
          <w:b/>
          <w:color w:val="auto"/>
          <w:sz w:val="24"/>
          <w:szCs w:val="24"/>
          <w:shd w:val="clear" w:color="auto" w:fill="FFFFFF"/>
        </w:rPr>
        <w:t>10.2.1</w:t>
      </w:r>
      <w:r w:rsidR="00990D4E" w:rsidRPr="00655812">
        <w:rPr>
          <w:rFonts w:eastAsia="Times New Roman"/>
          <w:b/>
          <w:color w:val="auto"/>
          <w:sz w:val="24"/>
          <w:szCs w:val="24"/>
          <w:shd w:val="clear" w:color="auto" w:fill="FFFFFF"/>
        </w:rPr>
        <w:t>.</w:t>
      </w:r>
      <w:r w:rsidR="00990D4E" w:rsidRPr="00655812">
        <w:rPr>
          <w:rFonts w:eastAsia="Times New Roman"/>
          <w:color w:val="auto"/>
          <w:sz w:val="24"/>
          <w:szCs w:val="24"/>
          <w:shd w:val="clear" w:color="auto" w:fill="FFFFFF"/>
        </w:rPr>
        <w:t xml:space="preserve"> </w:t>
      </w:r>
      <w:r w:rsidR="00990D4E" w:rsidRPr="00E567EA">
        <w:rPr>
          <w:rStyle w:val="Estilo1Char"/>
          <w:rFonts w:eastAsia="Arial"/>
        </w:rPr>
        <w:t xml:space="preserve">O fornecimento do objeto será </w:t>
      </w:r>
      <w:r w:rsidR="00A14DC5" w:rsidRPr="00E567EA">
        <w:rPr>
          <w:rStyle w:val="Estilo1Char"/>
          <w:rFonts w:eastAsia="Arial"/>
        </w:rPr>
        <w:t>de</w:t>
      </w:r>
      <w:r w:rsidR="00E567EA">
        <w:rPr>
          <w:rStyle w:val="Estilo1Char"/>
          <w:rFonts w:eastAsia="Arial"/>
        </w:rPr>
        <w:t xml:space="preserve"> forma</w:t>
      </w:r>
      <w:r w:rsidR="00A14DC5" w:rsidRPr="00E567EA">
        <w:rPr>
          <w:rStyle w:val="Estilo1Char"/>
          <w:rFonts w:eastAsia="Arial"/>
        </w:rPr>
        <w:t xml:space="preserve"> </w:t>
      </w:r>
      <w:r w:rsidR="00E567EA">
        <w:rPr>
          <w:rStyle w:val="Estilo1Char"/>
          <w:rFonts w:eastAsia="Arial"/>
        </w:rPr>
        <w:t>fracionada.</w:t>
      </w:r>
      <w:r w:rsidR="00E567EA" w:rsidRPr="00E567EA">
        <w:rPr>
          <w:rStyle w:val="Estilo1Char"/>
          <w:rFonts w:eastAsia="Arial"/>
        </w:rPr>
        <w:t xml:space="preserve"> </w:t>
      </w:r>
      <w:r w:rsidR="00E567EA">
        <w:rPr>
          <w:rStyle w:val="Estilo1Char"/>
          <w:rFonts w:eastAsia="Arial"/>
        </w:rPr>
        <w:t>E</w:t>
      </w:r>
      <w:r w:rsidR="00E567EA" w:rsidRPr="00E567EA">
        <w:rPr>
          <w:rStyle w:val="Estilo1Char"/>
          <w:rFonts w:eastAsia="Arial"/>
        </w:rPr>
        <w:t>ssa forma de fornecimento permite que os materiais sejam entregues em lotes menores e em momentos específicos, de acordo com o planejamento e a execução das obras e manutenções</w:t>
      </w:r>
      <w:r w:rsidR="00E95844" w:rsidRPr="00E567EA">
        <w:rPr>
          <w:rStyle w:val="Estilo1Char"/>
          <w:rFonts w:eastAsia="Arial"/>
        </w:rPr>
        <w:t>.</w:t>
      </w:r>
    </w:p>
    <w:p w:rsidR="00650CE5" w:rsidRPr="00655812" w:rsidRDefault="00655812" w:rsidP="00650CE5">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 xml:space="preserve">10.3. </w:t>
      </w:r>
      <w:r w:rsidR="00650CE5" w:rsidRPr="00655812">
        <w:rPr>
          <w:rFonts w:eastAsia="Times New Roman"/>
          <w:bCs w:val="0"/>
          <w:sz w:val="24"/>
          <w:szCs w:val="24"/>
          <w:shd w:val="clear" w:color="auto" w:fill="FFFFFF"/>
          <w:lang w:eastAsia="pt-BR" w:bidi="ar-SA"/>
        </w:rPr>
        <w:t>Exigências de habilitação</w:t>
      </w:r>
    </w:p>
    <w:p w:rsidR="00650CE5" w:rsidRPr="00655812" w:rsidRDefault="00655812" w:rsidP="00917329">
      <w:pPr>
        <w:pStyle w:val="Nivel2"/>
        <w:rPr>
          <w:rFonts w:eastAsia="Times New Roman"/>
          <w:color w:val="auto"/>
          <w:sz w:val="24"/>
          <w:szCs w:val="24"/>
          <w:shd w:val="clear" w:color="auto" w:fill="FFFFFF"/>
        </w:rPr>
      </w:pPr>
      <w:r w:rsidRPr="00655812">
        <w:rPr>
          <w:rFonts w:eastAsia="Times New Roman"/>
          <w:b/>
          <w:color w:val="auto"/>
          <w:sz w:val="24"/>
          <w:szCs w:val="24"/>
          <w:shd w:val="clear" w:color="auto" w:fill="FFFFFF"/>
        </w:rPr>
        <w:t>10.3.1</w:t>
      </w:r>
      <w:r w:rsidR="00650CE5" w:rsidRPr="00655812">
        <w:rPr>
          <w:rFonts w:eastAsia="Times New Roman"/>
          <w:b/>
          <w:color w:val="auto"/>
          <w:sz w:val="24"/>
          <w:szCs w:val="24"/>
          <w:shd w:val="clear" w:color="auto" w:fill="FFFFFF"/>
        </w:rPr>
        <w:t>.</w:t>
      </w:r>
      <w:r w:rsidR="00650CE5" w:rsidRPr="00655812">
        <w:rPr>
          <w:rFonts w:eastAsia="Times New Roman"/>
          <w:color w:val="auto"/>
          <w:sz w:val="24"/>
          <w:szCs w:val="24"/>
          <w:shd w:val="clear" w:color="auto" w:fill="FFFFFF"/>
        </w:rPr>
        <w:t xml:space="preserve"> Para fins de habilitação, deverá o licitante comprovar os seguintes requisitos:</w:t>
      </w:r>
    </w:p>
    <w:p w:rsidR="00650CE5" w:rsidRPr="00655812" w:rsidRDefault="00655812"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10.4. </w:t>
      </w:r>
      <w:r w:rsidR="00650CE5" w:rsidRPr="00655812">
        <w:rPr>
          <w:rFonts w:eastAsia="Times New Roman"/>
          <w:bCs w:val="0"/>
          <w:sz w:val="24"/>
          <w:szCs w:val="24"/>
          <w:lang w:eastAsia="pt-BR" w:bidi="ar-SA"/>
        </w:rPr>
        <w:t>Habilitação jurídica</w:t>
      </w:r>
    </w:p>
    <w:p w:rsidR="00650CE5" w:rsidRPr="00655812" w:rsidRDefault="00650CE5" w:rsidP="00650CE5">
      <w:pPr>
        <w:autoSpaceDE w:val="0"/>
        <w:autoSpaceDN w:val="0"/>
        <w:adjustRightInd w:val="0"/>
        <w:jc w:val="both"/>
      </w:pPr>
    </w:p>
    <w:p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 - Microempreendedor Individual - MEI:</w:t>
      </w:r>
      <w:r w:rsidRPr="00655812">
        <w:rPr>
          <w:rFonts w:ascii="Arial" w:hAnsi="Arial" w:cs="Arial"/>
        </w:rPr>
        <w:t xml:space="preserve"> Certificado da Condição de Microempreendedor Individual – CCMEI, cuja aceitação ficará condicionada à verificação da autenticidade no s</w:t>
      </w:r>
      <w:r w:rsidR="0016052F">
        <w:rPr>
          <w:rFonts w:ascii="Arial" w:hAnsi="Arial" w:cs="Arial"/>
        </w:rPr>
        <w:t>ite</w:t>
      </w:r>
      <w:r w:rsidRPr="00655812">
        <w:rPr>
          <w:rFonts w:ascii="Arial" w:hAnsi="Arial" w:cs="Arial"/>
        </w:rPr>
        <w:t xml:space="preserve"> </w:t>
      </w:r>
      <w:r w:rsidR="0016052F" w:rsidRPr="00655812">
        <w:rPr>
          <w:rFonts w:ascii="Arial" w:hAnsi="Arial" w:cs="Arial"/>
        </w:rPr>
        <w:t>HTTPS</w:t>
      </w:r>
      <w:r w:rsidRPr="00655812">
        <w:rPr>
          <w:rFonts w:ascii="Arial" w:hAnsi="Arial" w:cs="Arial"/>
        </w:rPr>
        <w:t>://www.gov.br/empresas-e-negocios/pt-br/empreendedor;</w:t>
      </w:r>
    </w:p>
    <w:p w:rsidR="00650CE5" w:rsidRPr="00655812" w:rsidRDefault="00650CE5" w:rsidP="00650CE5">
      <w:pPr>
        <w:autoSpaceDE w:val="0"/>
        <w:autoSpaceDN w:val="0"/>
        <w:adjustRightInd w:val="0"/>
        <w:spacing w:line="276" w:lineRule="auto"/>
        <w:jc w:val="both"/>
        <w:rPr>
          <w:rFonts w:ascii="Arial" w:hAnsi="Arial" w:cs="Arial"/>
        </w:rPr>
      </w:pPr>
    </w:p>
    <w:p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rsidR="00650CE5" w:rsidRPr="00655812" w:rsidRDefault="00650CE5" w:rsidP="00650CE5">
      <w:pPr>
        <w:autoSpaceDE w:val="0"/>
        <w:autoSpaceDN w:val="0"/>
        <w:adjustRightInd w:val="0"/>
        <w:spacing w:line="276" w:lineRule="auto"/>
        <w:jc w:val="both"/>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50CE5" w:rsidRPr="00655812" w:rsidRDefault="00650CE5" w:rsidP="000D2E62">
      <w:pPr>
        <w:autoSpaceDE w:val="0"/>
        <w:autoSpaceDN w:val="0"/>
        <w:adjustRightInd w:val="0"/>
        <w:spacing w:line="276" w:lineRule="auto"/>
        <w:jc w:val="both"/>
        <w:rPr>
          <w:b/>
          <w:bCs/>
        </w:rPr>
      </w:pPr>
    </w:p>
    <w:p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rsidR="00650CE5" w:rsidRPr="00655812" w:rsidRDefault="00650CE5" w:rsidP="000D2E62">
      <w:pPr>
        <w:autoSpaceDE w:val="0"/>
        <w:autoSpaceDN w:val="0"/>
        <w:adjustRightInd w:val="0"/>
        <w:spacing w:line="276" w:lineRule="auto"/>
        <w:jc w:val="both"/>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ab/>
        <w:t>Documentos pessoais do sócio administrador da empresa.</w:t>
      </w:r>
    </w:p>
    <w:p w:rsidR="00650CE5" w:rsidRPr="00655812" w:rsidRDefault="00650CE5" w:rsidP="00650CE5">
      <w:pPr>
        <w:autoSpaceDE w:val="0"/>
        <w:autoSpaceDN w:val="0"/>
        <w:adjustRightInd w:val="0"/>
        <w:jc w:val="both"/>
        <w:rPr>
          <w:rFonts w:eastAsia="Arial"/>
          <w:b/>
          <w:bCs/>
        </w:rPr>
      </w:pPr>
    </w:p>
    <w:p w:rsidR="00164B4B" w:rsidRDefault="00650CE5"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Pr="00655812">
        <w:rPr>
          <w:rFonts w:eastAsia="Times New Roman"/>
          <w:bCs w:val="0"/>
          <w:sz w:val="24"/>
          <w:szCs w:val="24"/>
          <w:lang w:eastAsia="pt-BR" w:bidi="ar-SA"/>
        </w:rPr>
        <w:t>:</w:t>
      </w:r>
    </w:p>
    <w:p w:rsidR="00344AF4" w:rsidRPr="00655812" w:rsidRDefault="00344AF4" w:rsidP="00650CE5">
      <w:pPr>
        <w:pStyle w:val="Nvel1-SemNumPreto"/>
        <w:rPr>
          <w:rFonts w:eastAsia="Times New Roman"/>
          <w:bCs w:val="0"/>
          <w:sz w:val="24"/>
          <w:szCs w:val="24"/>
          <w:lang w:eastAsia="pt-BR" w:bidi="ar-SA"/>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w:t>
      </w:r>
      <w:proofErr w:type="gramStart"/>
      <w:r w:rsidRPr="00655812">
        <w:rPr>
          <w:rFonts w:ascii="Arial" w:hAnsi="Arial" w:cs="Arial"/>
        </w:rPr>
        <w:t>a</w:t>
      </w:r>
      <w:proofErr w:type="gramEnd"/>
      <w:r w:rsidRPr="00655812">
        <w:rPr>
          <w:rFonts w:ascii="Arial" w:hAnsi="Arial" w:cs="Arial"/>
        </w:rPr>
        <w:t xml:space="preserve"> Seguridade Social (INSS-CND);</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w:t>
      </w:r>
      <w:proofErr w:type="gramStart"/>
      <w:r w:rsidRPr="00655812">
        <w:rPr>
          <w:rFonts w:ascii="Arial" w:hAnsi="Arial" w:cs="Arial"/>
        </w:rPr>
        <w:t>débitos junto</w:t>
      </w:r>
      <w:proofErr w:type="gramEnd"/>
      <w:r w:rsidRPr="00655812">
        <w:rPr>
          <w:rFonts w:ascii="Arial" w:hAnsi="Arial" w:cs="Arial"/>
        </w:rPr>
        <w:t xml:space="preserve"> Fazenda Municipal do domicílio ou sede do licitante;</w:t>
      </w:r>
    </w:p>
    <w:p w:rsidR="00650CE5" w:rsidRPr="00655812" w:rsidRDefault="00650CE5" w:rsidP="000D2E62">
      <w:pPr>
        <w:tabs>
          <w:tab w:val="left" w:pos="2985"/>
        </w:tabs>
        <w:autoSpaceDE w:val="0"/>
        <w:autoSpaceDN w:val="0"/>
        <w:adjustRightInd w:val="0"/>
        <w:spacing w:line="276" w:lineRule="auto"/>
        <w:jc w:val="both"/>
        <w:rPr>
          <w:rFonts w:ascii="Arial" w:hAnsi="Arial" w:cs="Arial"/>
        </w:rPr>
      </w:pPr>
      <w:r w:rsidRPr="00655812">
        <w:rPr>
          <w:rFonts w:ascii="Arial" w:hAnsi="Arial" w:cs="Arial"/>
        </w:rPr>
        <w:tab/>
      </w: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Referencia, bem como do edital conforme modelo constante no Anexo I;</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VIII –</w:t>
      </w:r>
      <w:r w:rsidRPr="00655812">
        <w:rPr>
          <w:rFonts w:ascii="Arial" w:hAnsi="Arial" w:cs="Arial"/>
        </w:rPr>
        <w:t xml:space="preserve"> Em se tratando de empresa enquadrada como ME/EPP/MEI que deseja usufruir do tratamento diferenciado e favorecido previsto na Lei Complementar nº </w:t>
      </w:r>
      <w:r w:rsidRPr="00655812">
        <w:rPr>
          <w:rFonts w:ascii="Arial" w:hAnsi="Arial" w:cs="Arial"/>
        </w:rPr>
        <w:lastRenderedPageBreak/>
        <w:t xml:space="preserve">123/2006, deverá apresentar declaração de cumprimento do conforme modelo constante no Anexo II. </w:t>
      </w:r>
    </w:p>
    <w:p w:rsidR="00650CE5" w:rsidRPr="00655812" w:rsidRDefault="00650CE5" w:rsidP="00650CE5">
      <w:pPr>
        <w:autoSpaceDE w:val="0"/>
        <w:autoSpaceDN w:val="0"/>
        <w:adjustRightInd w:val="0"/>
        <w:jc w:val="both"/>
        <w:rPr>
          <w:rFonts w:eastAsia="Arial"/>
        </w:rPr>
      </w:pPr>
    </w:p>
    <w:p w:rsidR="00650CE5" w:rsidRPr="00655812" w:rsidRDefault="00650CE5" w:rsidP="000D2E62">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w:t>
      </w:r>
      <w:r w:rsidR="000D2E62" w:rsidRPr="00655812">
        <w:rPr>
          <w:rFonts w:ascii="Arial" w:hAnsi="Arial" w:cs="Arial"/>
          <w:b/>
        </w:rPr>
        <w:t>ualificação</w:t>
      </w:r>
      <w:r w:rsidRPr="00655812">
        <w:rPr>
          <w:rFonts w:ascii="Arial" w:hAnsi="Arial" w:cs="Arial"/>
          <w:b/>
        </w:rPr>
        <w:t xml:space="preserve"> </w:t>
      </w:r>
      <w:r w:rsidR="000D2E62" w:rsidRPr="00655812">
        <w:rPr>
          <w:rFonts w:ascii="Arial" w:hAnsi="Arial" w:cs="Arial"/>
          <w:b/>
        </w:rPr>
        <w:t>Econômico-financeira</w:t>
      </w:r>
    </w:p>
    <w:p w:rsidR="00650CE5" w:rsidRPr="00655812" w:rsidRDefault="00650CE5" w:rsidP="00650CE5">
      <w:pPr>
        <w:autoSpaceDE w:val="0"/>
        <w:autoSpaceDN w:val="0"/>
        <w:adjustRightInd w:val="0"/>
        <w:jc w:val="both"/>
      </w:pPr>
    </w:p>
    <w:p w:rsidR="00650CE5" w:rsidRPr="00655812" w:rsidRDefault="00650CE5" w:rsidP="000D2E62">
      <w:pPr>
        <w:pStyle w:val="Default"/>
        <w:spacing w:line="276"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50CE5" w:rsidRPr="00655812" w:rsidRDefault="00650CE5" w:rsidP="00650CE5">
      <w:pPr>
        <w:pStyle w:val="Default"/>
        <w:spacing w:line="360" w:lineRule="auto"/>
        <w:jc w:val="both"/>
        <w:rPr>
          <w:rFonts w:ascii="Times New Roman" w:hAnsi="Times New Roman" w:cs="Times New Roman"/>
        </w:rPr>
      </w:pPr>
    </w:p>
    <w:p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Justificativa:</w:t>
      </w:r>
    </w:p>
    <w:p w:rsidR="00650CE5" w:rsidRPr="00655812" w:rsidRDefault="00650CE5" w:rsidP="00D8122B">
      <w:pPr>
        <w:pStyle w:val="Default"/>
        <w:spacing w:line="276" w:lineRule="auto"/>
        <w:jc w:val="both"/>
        <w:rPr>
          <w:rFonts w:ascii="Arial" w:hAnsi="Arial" w:cs="Arial"/>
          <w:color w:val="auto"/>
        </w:rPr>
      </w:pPr>
    </w:p>
    <w:p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650CE5" w:rsidRPr="00655812" w:rsidRDefault="00650CE5" w:rsidP="00650CE5">
      <w:pPr>
        <w:pStyle w:val="Default"/>
        <w:spacing w:line="360" w:lineRule="auto"/>
        <w:jc w:val="both"/>
        <w:rPr>
          <w:rFonts w:ascii="Times New Roman" w:hAnsi="Times New Roman" w:cs="Times New Roman"/>
        </w:rPr>
      </w:pPr>
    </w:p>
    <w:p w:rsidR="00650CE5" w:rsidRPr="00655812" w:rsidRDefault="00D8122B" w:rsidP="00D8122B">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Qualificação Técnica</w:t>
      </w:r>
    </w:p>
    <w:p w:rsidR="00650CE5" w:rsidRPr="00655812" w:rsidRDefault="00650CE5" w:rsidP="00A14DC5">
      <w:pPr>
        <w:autoSpaceDE w:val="0"/>
        <w:autoSpaceDN w:val="0"/>
        <w:adjustRightInd w:val="0"/>
        <w:spacing w:line="276" w:lineRule="auto"/>
        <w:jc w:val="both"/>
        <w:rPr>
          <w:rFonts w:ascii="Arial" w:hAnsi="Arial" w:cs="Arial"/>
        </w:rPr>
      </w:pPr>
    </w:p>
    <w:p w:rsidR="00A14DC5" w:rsidRPr="00655812"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A14DC5" w:rsidRPr="00655812" w:rsidRDefault="00A14DC5" w:rsidP="00A14DC5">
      <w:pPr>
        <w:autoSpaceDE w:val="0"/>
        <w:autoSpaceDN w:val="0"/>
        <w:adjustRightInd w:val="0"/>
        <w:spacing w:line="276" w:lineRule="auto"/>
        <w:jc w:val="both"/>
        <w:rPr>
          <w:rFonts w:ascii="Arial" w:hAnsi="Arial" w:cs="Arial"/>
        </w:rPr>
      </w:pPr>
    </w:p>
    <w:p w:rsidR="00A14DC5" w:rsidRPr="00655812"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II -</w:t>
      </w:r>
      <w:r w:rsidRPr="00655812">
        <w:rPr>
          <w:rFonts w:ascii="Arial" w:hAnsi="Arial" w:cs="Arial"/>
        </w:rPr>
        <w:t xml:space="preserve"> GARANTIA DE PROPOSTA (art. 58 da Lei 14.133/21): Não será necessário exigir a garantia de proposta.</w:t>
      </w:r>
    </w:p>
    <w:p w:rsidR="00A14DC5" w:rsidRPr="00655812" w:rsidRDefault="00A14DC5" w:rsidP="00A14DC5">
      <w:pPr>
        <w:autoSpaceDE w:val="0"/>
        <w:autoSpaceDN w:val="0"/>
        <w:adjustRightInd w:val="0"/>
        <w:spacing w:line="276" w:lineRule="auto"/>
        <w:jc w:val="both"/>
        <w:rPr>
          <w:rFonts w:ascii="Arial" w:hAnsi="Arial" w:cs="Arial"/>
        </w:rPr>
      </w:pPr>
    </w:p>
    <w:p w:rsidR="00650CE5" w:rsidRPr="00655812"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GARANTIA DA EXECUÇÃO DO CONTRATO</w:t>
      </w:r>
      <w:r w:rsidR="004E6728">
        <w:rPr>
          <w:rFonts w:ascii="Arial" w:hAnsi="Arial" w:cs="Arial"/>
        </w:rPr>
        <w:t>/ATA</w:t>
      </w:r>
      <w:r w:rsidRPr="00655812">
        <w:rPr>
          <w:rFonts w:ascii="Arial" w:hAnsi="Arial" w:cs="Arial"/>
        </w:rPr>
        <w:t xml:space="preserve"> (art. 96 e ss. da Lei 14.133/21): Não haverá exigência de garantia contratual da execução.</w:t>
      </w:r>
    </w:p>
    <w:p w:rsidR="00E254D3" w:rsidRPr="00655812" w:rsidRDefault="00655812" w:rsidP="00E254D3">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11</w:t>
      </w:r>
      <w:r w:rsidR="00E254D3" w:rsidRPr="00655812">
        <w:rPr>
          <w:rFonts w:ascii="Arial" w:hAnsi="Arial" w:cs="Arial"/>
          <w:b/>
        </w:rPr>
        <w:t>. ESTIMATIVA DA CONTRATAÇÃO</w:t>
      </w:r>
    </w:p>
    <w:p w:rsidR="00505260" w:rsidRPr="00381F62" w:rsidRDefault="00655812" w:rsidP="00917329">
      <w:pPr>
        <w:pStyle w:val="Nvel2-Red"/>
        <w:rPr>
          <w:rFonts w:eastAsia="Times New Roman"/>
          <w:b/>
          <w:i w:val="0"/>
          <w:iCs w:val="0"/>
          <w:color w:val="auto"/>
          <w:sz w:val="24"/>
          <w:szCs w:val="24"/>
        </w:rPr>
      </w:pPr>
      <w:r w:rsidRPr="00381F62">
        <w:rPr>
          <w:rFonts w:eastAsia="Times New Roman"/>
          <w:b/>
          <w:i w:val="0"/>
          <w:iCs w:val="0"/>
          <w:color w:val="auto"/>
          <w:sz w:val="24"/>
          <w:szCs w:val="24"/>
        </w:rPr>
        <w:t>11</w:t>
      </w:r>
      <w:r w:rsidR="00917329" w:rsidRPr="00381F62">
        <w:rPr>
          <w:rFonts w:eastAsia="Times New Roman"/>
          <w:b/>
          <w:i w:val="0"/>
          <w:iCs w:val="0"/>
          <w:color w:val="auto"/>
          <w:sz w:val="24"/>
          <w:szCs w:val="24"/>
        </w:rPr>
        <w:t>.1.</w:t>
      </w:r>
      <w:r w:rsidR="00917329" w:rsidRPr="00381F62">
        <w:rPr>
          <w:rFonts w:eastAsia="Times New Roman"/>
          <w:i w:val="0"/>
          <w:iCs w:val="0"/>
          <w:color w:val="auto"/>
          <w:sz w:val="24"/>
          <w:szCs w:val="24"/>
        </w:rPr>
        <w:t xml:space="preserve"> O custo estimado total da </w:t>
      </w:r>
      <w:r w:rsidR="00917329" w:rsidRPr="00381F62">
        <w:rPr>
          <w:rStyle w:val="Estilo1Char"/>
          <w:rFonts w:eastAsia="Arial"/>
          <w:i w:val="0"/>
        </w:rPr>
        <w:t xml:space="preserve">contratação é de </w:t>
      </w:r>
      <w:r w:rsidR="00E567EA" w:rsidRPr="00381F62">
        <w:rPr>
          <w:rStyle w:val="Estilo1Char"/>
          <w:rFonts w:eastAsia="Arial"/>
          <w:b/>
          <w:i w:val="0"/>
        </w:rPr>
        <w:t xml:space="preserve">R$ </w:t>
      </w:r>
      <w:r w:rsidR="005D7B10">
        <w:rPr>
          <w:rStyle w:val="Estilo1Char"/>
          <w:rFonts w:eastAsia="Arial"/>
          <w:b/>
          <w:i w:val="0"/>
        </w:rPr>
        <w:t>4.020.</w:t>
      </w:r>
      <w:r w:rsidR="006E63A9">
        <w:rPr>
          <w:rStyle w:val="Estilo1Char"/>
          <w:rFonts w:eastAsia="Arial"/>
          <w:b/>
          <w:i w:val="0"/>
        </w:rPr>
        <w:t>325</w:t>
      </w:r>
      <w:r w:rsidR="005D7B10">
        <w:rPr>
          <w:rStyle w:val="Estilo1Char"/>
          <w:rFonts w:eastAsia="Arial"/>
          <w:b/>
          <w:i w:val="0"/>
        </w:rPr>
        <w:t>,00</w:t>
      </w:r>
      <w:r w:rsidR="00381F62" w:rsidRPr="00381F62">
        <w:rPr>
          <w:rStyle w:val="Estilo1Char"/>
          <w:rFonts w:eastAsia="Arial"/>
          <w:b/>
          <w:i w:val="0"/>
        </w:rPr>
        <w:t xml:space="preserve"> </w:t>
      </w:r>
      <w:r w:rsidR="00E567EA" w:rsidRPr="00381F62">
        <w:rPr>
          <w:rStyle w:val="Estilo1Char"/>
          <w:rFonts w:eastAsia="Arial"/>
          <w:b/>
          <w:i w:val="0"/>
        </w:rPr>
        <w:t>(</w:t>
      </w:r>
      <w:r w:rsidR="006E63A9" w:rsidRPr="006E63A9">
        <w:rPr>
          <w:rStyle w:val="Estilo1Char"/>
          <w:rFonts w:eastAsia="Arial"/>
          <w:b/>
          <w:i w:val="0"/>
        </w:rPr>
        <w:t>Quatro milhões, vinte mil e trezentos e vinte e cinco reais</w:t>
      </w:r>
      <w:r w:rsidR="00E567EA" w:rsidRPr="00381F62">
        <w:rPr>
          <w:rStyle w:val="Estilo1Char"/>
          <w:rFonts w:eastAsia="Arial"/>
          <w:b/>
          <w:i w:val="0"/>
        </w:rPr>
        <w:t>)</w:t>
      </w:r>
      <w:r w:rsidR="00AF349D" w:rsidRPr="00381F62">
        <w:rPr>
          <w:rStyle w:val="Estilo1Char"/>
          <w:rFonts w:eastAsia="Arial"/>
          <w:i w:val="0"/>
        </w:rPr>
        <w:t>, conforme lotes descriminados:</w:t>
      </w:r>
    </w:p>
    <w:p w:rsidR="00B32F22" w:rsidRPr="00381F62" w:rsidRDefault="00655812" w:rsidP="00917329">
      <w:pPr>
        <w:pStyle w:val="Nvel2-Red"/>
        <w:rPr>
          <w:rFonts w:eastAsia="Times New Roman"/>
          <w:i w:val="0"/>
          <w:iCs w:val="0"/>
          <w:color w:val="auto"/>
          <w:sz w:val="24"/>
          <w:szCs w:val="24"/>
        </w:rPr>
      </w:pPr>
      <w:r w:rsidRPr="00381F62">
        <w:rPr>
          <w:rFonts w:eastAsia="Times New Roman"/>
          <w:b/>
          <w:i w:val="0"/>
          <w:iCs w:val="0"/>
          <w:color w:val="auto"/>
          <w:sz w:val="24"/>
          <w:szCs w:val="24"/>
        </w:rPr>
        <w:t>11</w:t>
      </w:r>
      <w:r w:rsidR="00B32F22" w:rsidRPr="00381F62">
        <w:rPr>
          <w:rFonts w:eastAsia="Times New Roman"/>
          <w:b/>
          <w:i w:val="0"/>
          <w:iCs w:val="0"/>
          <w:color w:val="auto"/>
          <w:sz w:val="24"/>
          <w:szCs w:val="24"/>
        </w:rPr>
        <w:t>.2.</w:t>
      </w:r>
      <w:r w:rsidR="00B32F22" w:rsidRPr="00381F62">
        <w:rPr>
          <w:rFonts w:eastAsia="Times New Roman"/>
          <w:i w:val="0"/>
          <w:iCs w:val="0"/>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C14A9A" w:rsidRPr="00381F62" w:rsidRDefault="00655812" w:rsidP="00917329">
      <w:pPr>
        <w:pStyle w:val="Nvel2-Red"/>
        <w:rPr>
          <w:rFonts w:eastAsia="Times New Roman"/>
          <w:i w:val="0"/>
          <w:iCs w:val="0"/>
          <w:color w:val="auto"/>
          <w:sz w:val="24"/>
          <w:szCs w:val="24"/>
        </w:rPr>
      </w:pPr>
      <w:r w:rsidRPr="00381F62">
        <w:rPr>
          <w:rFonts w:eastAsia="Times New Roman"/>
          <w:b/>
          <w:i w:val="0"/>
          <w:iCs w:val="0"/>
          <w:color w:val="auto"/>
          <w:sz w:val="24"/>
          <w:szCs w:val="24"/>
        </w:rPr>
        <w:t>11</w:t>
      </w:r>
      <w:r w:rsidR="00C14A9A" w:rsidRPr="00381F62">
        <w:rPr>
          <w:rFonts w:eastAsia="Times New Roman"/>
          <w:b/>
          <w:i w:val="0"/>
          <w:iCs w:val="0"/>
          <w:color w:val="auto"/>
          <w:sz w:val="24"/>
          <w:szCs w:val="24"/>
        </w:rPr>
        <w:t>.3.</w:t>
      </w:r>
      <w:r w:rsidR="00C14A9A" w:rsidRPr="00381F62">
        <w:rPr>
          <w:rFonts w:eastAsia="Times New Roman"/>
          <w:i w:val="0"/>
          <w:iCs w:val="0"/>
          <w:color w:val="auto"/>
          <w:sz w:val="24"/>
          <w:szCs w:val="24"/>
        </w:rPr>
        <w:t xml:space="preserve"> </w:t>
      </w:r>
      <w:r w:rsidR="00C14333" w:rsidRPr="00381F62">
        <w:rPr>
          <w:rFonts w:eastAsia="Times New Roman"/>
          <w:i w:val="0"/>
          <w:iCs w:val="0"/>
          <w:color w:val="auto"/>
          <w:sz w:val="24"/>
          <w:szCs w:val="24"/>
        </w:rPr>
        <w:t xml:space="preserve">O valor indicado é de caráter meramente estimativo, servindo como referência inicial. O valor final será definido no momento da contratação, </w:t>
      </w:r>
      <w:r w:rsidR="00C14333" w:rsidRPr="00381F62">
        <w:rPr>
          <w:rFonts w:eastAsia="Times New Roman"/>
          <w:i w:val="0"/>
          <w:iCs w:val="0"/>
          <w:color w:val="auto"/>
          <w:sz w:val="24"/>
          <w:szCs w:val="24"/>
        </w:rPr>
        <w:lastRenderedPageBreak/>
        <w:t>respeitando os limites estabelecidos e as condições pactuadas no processo licitatório.</w:t>
      </w:r>
    </w:p>
    <w:p w:rsidR="00D4709B" w:rsidRPr="00381F62" w:rsidRDefault="00655812" w:rsidP="002A5DD4">
      <w:pPr>
        <w:pStyle w:val="Nvel3-R"/>
        <w:ind w:left="0"/>
        <w:rPr>
          <w:rFonts w:eastAsia="Times New Roman"/>
          <w:i w:val="0"/>
          <w:iCs w:val="0"/>
          <w:color w:val="auto"/>
          <w:sz w:val="24"/>
          <w:szCs w:val="24"/>
        </w:rPr>
      </w:pPr>
      <w:r w:rsidRPr="00381F62">
        <w:rPr>
          <w:rFonts w:eastAsia="Times New Roman"/>
          <w:b/>
          <w:i w:val="0"/>
          <w:iCs w:val="0"/>
          <w:color w:val="auto"/>
          <w:sz w:val="24"/>
          <w:szCs w:val="24"/>
        </w:rPr>
        <w:t>11</w:t>
      </w:r>
      <w:r w:rsidR="00D4709B" w:rsidRPr="00381F62">
        <w:rPr>
          <w:rFonts w:eastAsia="Times New Roman"/>
          <w:b/>
          <w:i w:val="0"/>
          <w:iCs w:val="0"/>
          <w:color w:val="auto"/>
          <w:sz w:val="24"/>
          <w:szCs w:val="24"/>
        </w:rPr>
        <w:t>.</w:t>
      </w:r>
      <w:r w:rsidR="00776F25" w:rsidRPr="00381F62">
        <w:rPr>
          <w:rFonts w:eastAsia="Times New Roman"/>
          <w:b/>
          <w:i w:val="0"/>
          <w:iCs w:val="0"/>
          <w:color w:val="auto"/>
          <w:sz w:val="24"/>
          <w:szCs w:val="24"/>
        </w:rPr>
        <w:t>4</w:t>
      </w:r>
      <w:r w:rsidR="00D4709B" w:rsidRPr="00381F62">
        <w:rPr>
          <w:rFonts w:eastAsia="Times New Roman"/>
          <w:b/>
          <w:i w:val="0"/>
          <w:iCs w:val="0"/>
          <w:color w:val="auto"/>
          <w:sz w:val="24"/>
          <w:szCs w:val="24"/>
        </w:rPr>
        <w:t>.</w:t>
      </w:r>
      <w:r w:rsidR="00D4709B" w:rsidRPr="00381F62">
        <w:rPr>
          <w:rFonts w:eastAsia="Times New Roman"/>
          <w:i w:val="0"/>
          <w:iCs w:val="0"/>
          <w:color w:val="auto"/>
          <w:sz w:val="24"/>
          <w:szCs w:val="24"/>
        </w:rPr>
        <w:t xml:space="preserve"> </w:t>
      </w:r>
      <w:r w:rsidR="00776F25" w:rsidRPr="00381F6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sidRPr="00381F62">
        <w:rPr>
          <w:rFonts w:eastAsia="Times New Roman"/>
          <w:i w:val="0"/>
          <w:iCs w:val="0"/>
          <w:color w:val="auto"/>
          <w:sz w:val="24"/>
          <w:szCs w:val="24"/>
        </w:rPr>
        <w:t>/ata</w:t>
      </w:r>
      <w:r w:rsidR="00776F25" w:rsidRPr="00381F62">
        <w:rPr>
          <w:rFonts w:eastAsia="Times New Roman"/>
          <w:i w:val="0"/>
          <w:iCs w:val="0"/>
          <w:color w:val="auto"/>
          <w:sz w:val="24"/>
          <w:szCs w:val="24"/>
        </w:rPr>
        <w:t xml:space="preserve"> conforme pactuado, nos termos da alínea “d” do inciso II do caput do art. 124 da Lei nº 14.133, de 2021.</w:t>
      </w:r>
    </w:p>
    <w:p w:rsidR="00D4709B" w:rsidRPr="00381F62" w:rsidRDefault="00655812" w:rsidP="002A5DD4">
      <w:pPr>
        <w:pStyle w:val="Nvel3-R"/>
        <w:ind w:left="0"/>
        <w:rPr>
          <w:rFonts w:eastAsia="Times New Roman"/>
          <w:i w:val="0"/>
          <w:iCs w:val="0"/>
          <w:color w:val="auto"/>
          <w:sz w:val="24"/>
          <w:szCs w:val="24"/>
        </w:rPr>
      </w:pPr>
      <w:r w:rsidRPr="00381F62">
        <w:rPr>
          <w:rFonts w:eastAsia="Times New Roman"/>
          <w:b/>
          <w:i w:val="0"/>
          <w:iCs w:val="0"/>
          <w:color w:val="auto"/>
          <w:sz w:val="24"/>
          <w:szCs w:val="24"/>
        </w:rPr>
        <w:t>11</w:t>
      </w:r>
      <w:r w:rsidR="00ED34B2" w:rsidRPr="00381F62">
        <w:rPr>
          <w:rFonts w:eastAsia="Times New Roman"/>
          <w:b/>
          <w:i w:val="0"/>
          <w:iCs w:val="0"/>
          <w:color w:val="auto"/>
          <w:sz w:val="24"/>
          <w:szCs w:val="24"/>
        </w:rPr>
        <w:t>.</w:t>
      </w:r>
      <w:r w:rsidR="00A50F07" w:rsidRPr="00381F62">
        <w:rPr>
          <w:rFonts w:eastAsia="Times New Roman"/>
          <w:b/>
          <w:i w:val="0"/>
          <w:iCs w:val="0"/>
          <w:color w:val="auto"/>
          <w:sz w:val="24"/>
          <w:szCs w:val="24"/>
        </w:rPr>
        <w:t>5</w:t>
      </w:r>
      <w:r w:rsidR="00ED34B2" w:rsidRPr="00381F62">
        <w:rPr>
          <w:rFonts w:eastAsia="Times New Roman"/>
          <w:b/>
          <w:i w:val="0"/>
          <w:iCs w:val="0"/>
          <w:color w:val="auto"/>
          <w:sz w:val="24"/>
          <w:szCs w:val="24"/>
        </w:rPr>
        <w:t>.</w:t>
      </w:r>
      <w:r w:rsidR="00ED34B2" w:rsidRPr="00381F62">
        <w:rPr>
          <w:rFonts w:eastAsia="Times New Roman"/>
          <w:i w:val="0"/>
          <w:iCs w:val="0"/>
          <w:color w:val="auto"/>
          <w:sz w:val="24"/>
          <w:szCs w:val="24"/>
        </w:rPr>
        <w:t xml:space="preserve"> </w:t>
      </w:r>
      <w:r w:rsidR="00164B4B" w:rsidRPr="00381F62">
        <w:rPr>
          <w:rFonts w:eastAsia="Times New Roman"/>
          <w:i w:val="0"/>
          <w:iCs w:val="0"/>
          <w:color w:val="auto"/>
          <w:sz w:val="24"/>
          <w:szCs w:val="24"/>
        </w:rPr>
        <w:t>Em</w:t>
      </w:r>
      <w:r w:rsidR="00D4709B" w:rsidRPr="00381F6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rsidR="00D4709B" w:rsidRPr="00381F62" w:rsidRDefault="00655812" w:rsidP="002A5DD4">
      <w:pPr>
        <w:pStyle w:val="Nvel3-R"/>
        <w:ind w:left="0"/>
        <w:rPr>
          <w:rFonts w:eastAsia="Times New Roman"/>
          <w:i w:val="0"/>
          <w:iCs w:val="0"/>
          <w:color w:val="auto"/>
          <w:sz w:val="24"/>
          <w:szCs w:val="24"/>
        </w:rPr>
      </w:pPr>
      <w:r w:rsidRPr="00381F62">
        <w:rPr>
          <w:rFonts w:eastAsia="Times New Roman"/>
          <w:b/>
          <w:i w:val="0"/>
          <w:iCs w:val="0"/>
          <w:color w:val="auto"/>
          <w:sz w:val="24"/>
          <w:szCs w:val="24"/>
        </w:rPr>
        <w:t>11</w:t>
      </w:r>
      <w:r w:rsidR="00ED34B2" w:rsidRPr="00381F62">
        <w:rPr>
          <w:rFonts w:eastAsia="Times New Roman"/>
          <w:b/>
          <w:i w:val="0"/>
          <w:iCs w:val="0"/>
          <w:color w:val="auto"/>
          <w:sz w:val="24"/>
          <w:szCs w:val="24"/>
        </w:rPr>
        <w:t>.</w:t>
      </w:r>
      <w:r w:rsidR="00A50F07" w:rsidRPr="00381F62">
        <w:rPr>
          <w:rFonts w:eastAsia="Times New Roman"/>
          <w:b/>
          <w:i w:val="0"/>
          <w:iCs w:val="0"/>
          <w:color w:val="auto"/>
          <w:sz w:val="24"/>
          <w:szCs w:val="24"/>
        </w:rPr>
        <w:t>6</w:t>
      </w:r>
      <w:r w:rsidR="00ED34B2" w:rsidRPr="00381F62">
        <w:rPr>
          <w:rFonts w:eastAsia="Times New Roman"/>
          <w:b/>
          <w:i w:val="0"/>
          <w:iCs w:val="0"/>
          <w:color w:val="auto"/>
          <w:sz w:val="24"/>
          <w:szCs w:val="24"/>
        </w:rPr>
        <w:t>.</w:t>
      </w:r>
      <w:r w:rsidR="00ED34B2" w:rsidRPr="00381F62">
        <w:rPr>
          <w:rFonts w:eastAsia="Times New Roman"/>
          <w:i w:val="0"/>
          <w:iCs w:val="0"/>
          <w:color w:val="auto"/>
          <w:sz w:val="24"/>
          <w:szCs w:val="24"/>
        </w:rPr>
        <w:t xml:space="preserve"> </w:t>
      </w:r>
      <w:r w:rsidR="00164B4B" w:rsidRPr="00381F62">
        <w:rPr>
          <w:rFonts w:eastAsia="Times New Roman"/>
          <w:i w:val="0"/>
          <w:iCs w:val="0"/>
          <w:color w:val="auto"/>
          <w:sz w:val="24"/>
          <w:szCs w:val="24"/>
        </w:rPr>
        <w:t>Serão</w:t>
      </w:r>
      <w:r w:rsidR="00D4709B" w:rsidRPr="00381F62">
        <w:rPr>
          <w:rFonts w:eastAsia="Times New Roman"/>
          <w:i w:val="0"/>
          <w:iCs w:val="0"/>
          <w:color w:val="auto"/>
          <w:sz w:val="24"/>
          <w:szCs w:val="24"/>
        </w:rPr>
        <w:t xml:space="preserve"> reajustados os preços registrados, respeitada a contagem da anualidade e o índice previsto para a contratação; </w:t>
      </w:r>
      <w:proofErr w:type="gramStart"/>
      <w:r w:rsidR="00D4709B" w:rsidRPr="00381F62">
        <w:rPr>
          <w:rFonts w:eastAsia="Times New Roman"/>
          <w:i w:val="0"/>
          <w:iCs w:val="0"/>
          <w:color w:val="auto"/>
          <w:sz w:val="24"/>
          <w:szCs w:val="24"/>
        </w:rPr>
        <w:t>ou</w:t>
      </w:r>
      <w:proofErr w:type="gramEnd"/>
    </w:p>
    <w:p w:rsidR="00D4709B" w:rsidRPr="00655812" w:rsidRDefault="00655812" w:rsidP="002A5DD4">
      <w:pPr>
        <w:pStyle w:val="Nvel3-R"/>
        <w:ind w:left="0"/>
        <w:rPr>
          <w:rFonts w:eastAsia="Times New Roman"/>
          <w:i w:val="0"/>
          <w:iCs w:val="0"/>
          <w:color w:val="auto"/>
          <w:sz w:val="24"/>
          <w:szCs w:val="24"/>
        </w:rPr>
      </w:pPr>
      <w:r w:rsidRPr="00381F62">
        <w:rPr>
          <w:rFonts w:eastAsia="Times New Roman"/>
          <w:b/>
          <w:i w:val="0"/>
          <w:iCs w:val="0"/>
          <w:color w:val="auto"/>
          <w:sz w:val="24"/>
          <w:szCs w:val="24"/>
        </w:rPr>
        <w:t>11</w:t>
      </w:r>
      <w:r w:rsidR="00ED34B2" w:rsidRPr="00381F62">
        <w:rPr>
          <w:rFonts w:eastAsia="Times New Roman"/>
          <w:b/>
          <w:i w:val="0"/>
          <w:iCs w:val="0"/>
          <w:color w:val="auto"/>
          <w:sz w:val="24"/>
          <w:szCs w:val="24"/>
        </w:rPr>
        <w:t>.</w:t>
      </w:r>
      <w:r w:rsidR="00A50F07" w:rsidRPr="00381F62">
        <w:rPr>
          <w:rFonts w:eastAsia="Times New Roman"/>
          <w:b/>
          <w:i w:val="0"/>
          <w:iCs w:val="0"/>
          <w:color w:val="auto"/>
          <w:sz w:val="24"/>
          <w:szCs w:val="24"/>
        </w:rPr>
        <w:t>7</w:t>
      </w:r>
      <w:r w:rsidR="00ED34B2" w:rsidRPr="00381F62">
        <w:rPr>
          <w:rFonts w:eastAsia="Times New Roman"/>
          <w:b/>
          <w:i w:val="0"/>
          <w:iCs w:val="0"/>
          <w:color w:val="auto"/>
          <w:sz w:val="24"/>
          <w:szCs w:val="24"/>
        </w:rPr>
        <w:t>.</w:t>
      </w:r>
      <w:r w:rsidR="00ED34B2" w:rsidRPr="00381F62">
        <w:rPr>
          <w:rFonts w:eastAsia="Times New Roman"/>
          <w:i w:val="0"/>
          <w:iCs w:val="0"/>
          <w:color w:val="auto"/>
          <w:sz w:val="24"/>
          <w:szCs w:val="24"/>
        </w:rPr>
        <w:t xml:space="preserve"> </w:t>
      </w:r>
      <w:r w:rsidR="00164B4B" w:rsidRPr="00381F62">
        <w:rPr>
          <w:rFonts w:eastAsia="Times New Roman"/>
          <w:i w:val="0"/>
          <w:iCs w:val="0"/>
          <w:color w:val="auto"/>
          <w:sz w:val="24"/>
          <w:szCs w:val="24"/>
        </w:rPr>
        <w:t>Poderão</w:t>
      </w:r>
      <w:r w:rsidR="00D4709B" w:rsidRPr="00381F62">
        <w:rPr>
          <w:rFonts w:eastAsia="Times New Roman"/>
          <w:i w:val="0"/>
          <w:iCs w:val="0"/>
          <w:color w:val="auto"/>
          <w:sz w:val="24"/>
          <w:szCs w:val="24"/>
        </w:rPr>
        <w:t xml:space="preserve"> ser repactuados, a pedido do interessado, conforme critérios definidos para a contratação.</w:t>
      </w:r>
    </w:p>
    <w:p w:rsidR="004E7DDE" w:rsidRPr="00655812" w:rsidRDefault="00655812" w:rsidP="004E7DDE">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12</w:t>
      </w:r>
      <w:r w:rsidR="004E7DDE" w:rsidRPr="00655812">
        <w:rPr>
          <w:rFonts w:ascii="Arial" w:hAnsi="Arial" w:cs="Arial"/>
          <w:b/>
        </w:rPr>
        <w:t>. ADEQUAÇÃO ORÇAMENTÁRIA</w:t>
      </w:r>
    </w:p>
    <w:p w:rsidR="00D4709B" w:rsidRPr="00655812" w:rsidRDefault="00655812" w:rsidP="00447E49">
      <w:pPr>
        <w:pStyle w:val="Nvel3-R"/>
        <w:ind w:left="0"/>
        <w:rPr>
          <w:rFonts w:eastAsia="Times New Roman"/>
          <w:i w:val="0"/>
          <w:iCs w:val="0"/>
          <w:color w:val="auto"/>
          <w:sz w:val="24"/>
          <w:szCs w:val="24"/>
        </w:rPr>
      </w:pPr>
      <w:r w:rsidRPr="00655812">
        <w:rPr>
          <w:rFonts w:eastAsia="Times New Roman"/>
          <w:b/>
          <w:i w:val="0"/>
          <w:iCs w:val="0"/>
          <w:color w:val="auto"/>
          <w:sz w:val="24"/>
          <w:szCs w:val="24"/>
        </w:rPr>
        <w:t>12</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rsidR="00B43AA1" w:rsidRPr="004E6728" w:rsidRDefault="00655812" w:rsidP="00FE141A">
      <w:pPr>
        <w:pStyle w:val="Nivel2"/>
        <w:rPr>
          <w:rStyle w:val="Estilo1Char"/>
          <w:rFonts w:eastAsia="Arial"/>
        </w:rPr>
      </w:pPr>
      <w:r w:rsidRPr="00655812">
        <w:rPr>
          <w:rFonts w:eastAsia="Times New Roman"/>
          <w:b/>
          <w:color w:val="auto"/>
          <w:sz w:val="24"/>
          <w:szCs w:val="24"/>
        </w:rPr>
        <w:t>12</w:t>
      </w:r>
      <w:r w:rsidR="00FE141A" w:rsidRPr="00655812">
        <w:rPr>
          <w:rFonts w:eastAsia="Times New Roman"/>
          <w:b/>
          <w:color w:val="auto"/>
          <w:sz w:val="24"/>
          <w:szCs w:val="24"/>
        </w:rPr>
        <w:t>.2.</w:t>
      </w:r>
      <w:r w:rsidR="00FE141A" w:rsidRPr="00655812">
        <w:rPr>
          <w:rFonts w:eastAsia="Times New Roman"/>
          <w:color w:val="auto"/>
          <w:sz w:val="24"/>
          <w:szCs w:val="24"/>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p w:rsidR="00E567EA" w:rsidRDefault="00E567EA" w:rsidP="00FE141A">
      <w:pPr>
        <w:pStyle w:val="Nivel2"/>
        <w:rPr>
          <w:rFonts w:eastAsia="Times New Roman"/>
          <w:color w:val="auto"/>
          <w:sz w:val="24"/>
          <w:szCs w:val="24"/>
        </w:rPr>
      </w:pPr>
    </w:p>
    <w:tbl>
      <w:tblPr>
        <w:tblW w:w="10140" w:type="dxa"/>
        <w:tblInd w:w="-805" w:type="dxa"/>
        <w:tblLayout w:type="fixed"/>
        <w:tblCellMar>
          <w:left w:w="70" w:type="dxa"/>
          <w:right w:w="70" w:type="dxa"/>
        </w:tblCellMar>
        <w:tblLook w:val="04A0" w:firstRow="1" w:lastRow="0" w:firstColumn="1" w:lastColumn="0" w:noHBand="0" w:noVBand="1"/>
      </w:tblPr>
      <w:tblGrid>
        <w:gridCol w:w="1864"/>
        <w:gridCol w:w="5531"/>
        <w:gridCol w:w="1725"/>
        <w:gridCol w:w="1020"/>
      </w:tblGrid>
      <w:tr w:rsidR="00E567EA" w:rsidTr="00BA3B19">
        <w:trPr>
          <w:trHeight w:val="1117"/>
        </w:trPr>
        <w:tc>
          <w:tcPr>
            <w:tcW w:w="1864" w:type="dxa"/>
            <w:tcBorders>
              <w:top w:val="single" w:sz="4" w:space="0" w:color="auto"/>
              <w:left w:val="single" w:sz="4" w:space="0" w:color="auto"/>
              <w:bottom w:val="single" w:sz="4" w:space="0" w:color="auto"/>
              <w:right w:val="single" w:sz="4" w:space="0" w:color="auto"/>
            </w:tcBorders>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UNIDADE ORÇAMENTARIA</w:t>
            </w:r>
          </w:p>
        </w:tc>
        <w:tc>
          <w:tcPr>
            <w:tcW w:w="5531" w:type="dxa"/>
            <w:tcBorders>
              <w:top w:val="single" w:sz="4" w:space="0" w:color="auto"/>
              <w:left w:val="nil"/>
              <w:bottom w:val="single" w:sz="4" w:space="0" w:color="auto"/>
              <w:right w:val="single" w:sz="4" w:space="0" w:color="auto"/>
            </w:tcBorders>
            <w:noWrap/>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 xml:space="preserve"> ATIVIDADE / PROJETO</w:t>
            </w:r>
          </w:p>
        </w:tc>
        <w:tc>
          <w:tcPr>
            <w:tcW w:w="1725" w:type="dxa"/>
            <w:tcBorders>
              <w:top w:val="single" w:sz="4" w:space="0" w:color="auto"/>
              <w:left w:val="nil"/>
              <w:bottom w:val="single" w:sz="4" w:space="0" w:color="auto"/>
              <w:right w:val="single" w:sz="4" w:space="0" w:color="auto"/>
            </w:tcBorders>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ELEMENTO DE DESPESA</w:t>
            </w:r>
          </w:p>
        </w:tc>
        <w:tc>
          <w:tcPr>
            <w:tcW w:w="1020" w:type="dxa"/>
            <w:tcBorders>
              <w:top w:val="single" w:sz="4" w:space="0" w:color="auto"/>
              <w:left w:val="nil"/>
              <w:bottom w:val="single" w:sz="4" w:space="0" w:color="auto"/>
              <w:right w:val="single" w:sz="4" w:space="0" w:color="auto"/>
            </w:tcBorders>
            <w:noWrap/>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FONTE</w:t>
            </w:r>
          </w:p>
        </w:tc>
      </w:tr>
      <w:tr w:rsidR="00BA3B19" w:rsidTr="00374EEA">
        <w:trPr>
          <w:trHeight w:val="373"/>
        </w:trPr>
        <w:tc>
          <w:tcPr>
            <w:tcW w:w="1864" w:type="dxa"/>
            <w:vMerge w:val="restart"/>
            <w:tcBorders>
              <w:top w:val="nil"/>
              <w:left w:val="single" w:sz="4" w:space="0" w:color="auto"/>
              <w:right w:val="single" w:sz="4" w:space="0" w:color="auto"/>
            </w:tcBorders>
            <w:noWrap/>
            <w:vAlign w:val="center"/>
          </w:tcPr>
          <w:p w:rsidR="00BA3B19" w:rsidRPr="00BA3B19" w:rsidRDefault="00BA3B19" w:rsidP="00374EEA">
            <w:pPr>
              <w:jc w:val="center"/>
              <w:rPr>
                <w:rFonts w:ascii="Calibri" w:hAnsi="Calibri" w:cs="Calibri"/>
                <w:sz w:val="20"/>
                <w:szCs w:val="20"/>
              </w:rPr>
            </w:pPr>
            <w:r>
              <w:rPr>
                <w:rFonts w:ascii="Calibri" w:hAnsi="Calibri" w:cs="Calibri"/>
                <w:sz w:val="20"/>
                <w:szCs w:val="20"/>
              </w:rPr>
              <w:t>0203</w:t>
            </w:r>
          </w:p>
        </w:tc>
        <w:tc>
          <w:tcPr>
            <w:tcW w:w="5531" w:type="dxa"/>
            <w:vMerge w:val="restart"/>
            <w:tcBorders>
              <w:top w:val="nil"/>
              <w:left w:val="nil"/>
              <w:right w:val="single" w:sz="4" w:space="0" w:color="auto"/>
            </w:tcBorders>
            <w:noWrap/>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 xml:space="preserve">1009 – </w:t>
            </w:r>
            <w:proofErr w:type="gramStart"/>
            <w:r>
              <w:rPr>
                <w:rFonts w:ascii="Calibri" w:hAnsi="Calibri" w:cs="Calibri"/>
                <w:color w:val="000000"/>
                <w:sz w:val="20"/>
                <w:szCs w:val="20"/>
              </w:rPr>
              <w:t>Reforma</w:t>
            </w:r>
            <w:proofErr w:type="gramEnd"/>
            <w:r>
              <w:rPr>
                <w:rFonts w:ascii="Calibri" w:hAnsi="Calibri" w:cs="Calibri"/>
                <w:color w:val="000000"/>
                <w:sz w:val="20"/>
                <w:szCs w:val="20"/>
              </w:rPr>
              <w:t xml:space="preserve"> e Construção de infraestrutura do centro de comercialização de produtos turísticos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1700</w:t>
            </w:r>
          </w:p>
        </w:tc>
      </w:tr>
      <w:tr w:rsidR="00BA3B19" w:rsidTr="00374EEA">
        <w:trPr>
          <w:trHeight w:val="373"/>
        </w:trPr>
        <w:tc>
          <w:tcPr>
            <w:tcW w:w="1864" w:type="dxa"/>
            <w:vMerge/>
            <w:tcBorders>
              <w:left w:val="single" w:sz="4" w:space="0" w:color="auto"/>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p>
        </w:tc>
        <w:tc>
          <w:tcPr>
            <w:tcW w:w="5531" w:type="dxa"/>
            <w:vMerge/>
            <w:tcBorders>
              <w:left w:val="nil"/>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p>
        </w:tc>
        <w:tc>
          <w:tcPr>
            <w:tcW w:w="1725" w:type="dxa"/>
            <w:tcBorders>
              <w:top w:val="nil"/>
              <w:left w:val="nil"/>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1700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tcBorders>
              <w:top w:val="nil"/>
              <w:left w:val="nil"/>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proofErr w:type="gramStart"/>
            <w:r>
              <w:rPr>
                <w:rFonts w:ascii="Calibri" w:hAnsi="Calibri" w:cs="Calibri"/>
                <w:color w:val="000000"/>
                <w:sz w:val="20"/>
                <w:szCs w:val="20"/>
              </w:rPr>
              <w:t>1011 – Construção</w:t>
            </w:r>
            <w:proofErr w:type="gramEnd"/>
            <w:r>
              <w:rPr>
                <w:rFonts w:ascii="Calibri" w:hAnsi="Calibri" w:cs="Calibri"/>
                <w:color w:val="000000"/>
                <w:sz w:val="20"/>
                <w:szCs w:val="20"/>
              </w:rPr>
              <w:t xml:space="preserve"> do portal com implantação</w:t>
            </w:r>
            <w:r w:rsidR="00B25542">
              <w:rPr>
                <w:rFonts w:ascii="Calibri" w:hAnsi="Calibri" w:cs="Calibri"/>
                <w:color w:val="000000"/>
                <w:sz w:val="20"/>
                <w:szCs w:val="20"/>
              </w:rPr>
              <w:t xml:space="preserve"> de sinalização turística, revitalização e</w:t>
            </w:r>
            <w:r>
              <w:rPr>
                <w:rFonts w:ascii="Calibri" w:hAnsi="Calibri" w:cs="Calibri"/>
                <w:color w:val="000000"/>
                <w:sz w:val="20"/>
                <w:szCs w:val="20"/>
              </w:rPr>
              <w:t xml:space="preserve"> reforma de calçadões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1700</w:t>
            </w:r>
          </w:p>
        </w:tc>
      </w:tr>
      <w:tr w:rsidR="00BA3B19" w:rsidTr="00374EEA">
        <w:trPr>
          <w:trHeight w:val="746"/>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p>
          <w:p w:rsidR="00BA3B19" w:rsidRPr="00BA3B19" w:rsidRDefault="00BA3B19" w:rsidP="00374EEA">
            <w:pPr>
              <w:jc w:val="center"/>
              <w:rPr>
                <w:rFonts w:ascii="Calibri" w:hAnsi="Calibri" w:cs="Calibri"/>
                <w:sz w:val="20"/>
                <w:szCs w:val="20"/>
              </w:rPr>
            </w:pPr>
            <w:r>
              <w:rPr>
                <w:rFonts w:ascii="Calibri" w:hAnsi="Calibri" w:cs="Calibri"/>
                <w:sz w:val="20"/>
                <w:szCs w:val="20"/>
              </w:rPr>
              <w:t xml:space="preserve">1061 </w:t>
            </w:r>
            <w:r w:rsidR="00B25542">
              <w:rPr>
                <w:rFonts w:ascii="Calibri" w:hAnsi="Calibri" w:cs="Calibri"/>
                <w:sz w:val="20"/>
                <w:szCs w:val="20"/>
              </w:rPr>
              <w:t>–</w:t>
            </w:r>
            <w:r>
              <w:rPr>
                <w:rFonts w:ascii="Calibri" w:hAnsi="Calibri" w:cs="Calibri"/>
                <w:sz w:val="20"/>
                <w:szCs w:val="20"/>
              </w:rPr>
              <w:t xml:space="preserve"> </w:t>
            </w:r>
            <w:r w:rsidR="00B25542">
              <w:rPr>
                <w:rFonts w:ascii="Calibri" w:hAnsi="Calibri" w:cs="Calibri"/>
                <w:sz w:val="20"/>
                <w:szCs w:val="20"/>
              </w:rPr>
              <w:t>construção da estrutura</w:t>
            </w:r>
            <w:proofErr w:type="gramStart"/>
            <w:r w:rsidR="00B25542">
              <w:rPr>
                <w:rFonts w:ascii="Calibri" w:hAnsi="Calibri" w:cs="Calibri"/>
                <w:sz w:val="20"/>
                <w:szCs w:val="20"/>
              </w:rPr>
              <w:t xml:space="preserve">  </w:t>
            </w:r>
            <w:proofErr w:type="gramEnd"/>
            <w:r w:rsidR="00B25542">
              <w:rPr>
                <w:rFonts w:ascii="Calibri" w:hAnsi="Calibri" w:cs="Calibri"/>
                <w:sz w:val="20"/>
                <w:szCs w:val="20"/>
              </w:rPr>
              <w:t>da unidade de conservação rota das cachoeiras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vMerge w:val="restart"/>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vMerge w:val="restart"/>
            <w:tcBorders>
              <w:top w:val="nil"/>
              <w:left w:val="single" w:sz="4" w:space="0" w:color="auto"/>
              <w:bottom w:val="single" w:sz="4" w:space="0" w:color="auto"/>
              <w:right w:val="single" w:sz="4" w:space="0" w:color="auto"/>
            </w:tcBorders>
            <w:noWrap/>
            <w:vAlign w:val="center"/>
          </w:tcPr>
          <w:p w:rsidR="00BA3B19" w:rsidRPr="00310034" w:rsidRDefault="00BA3B19" w:rsidP="00374EEA">
            <w:pPr>
              <w:jc w:val="center"/>
              <w:rPr>
                <w:rFonts w:ascii="Calibri" w:hAnsi="Calibri" w:cs="Calibri"/>
                <w:color w:val="000000"/>
                <w:sz w:val="20"/>
                <w:szCs w:val="20"/>
              </w:rPr>
            </w:pPr>
            <w:r w:rsidRPr="00310034">
              <w:rPr>
                <w:rFonts w:ascii="Calibri" w:hAnsi="Calibri" w:cs="Calibri"/>
                <w:color w:val="000000"/>
                <w:sz w:val="20"/>
                <w:szCs w:val="20"/>
              </w:rPr>
              <w:t xml:space="preserve">1064 </w:t>
            </w:r>
            <w:proofErr w:type="gramStart"/>
            <w:r w:rsidR="00B25542" w:rsidRPr="00310034">
              <w:rPr>
                <w:rFonts w:ascii="Calibri" w:hAnsi="Calibri" w:cs="Calibri"/>
                <w:color w:val="000000"/>
                <w:sz w:val="20"/>
                <w:szCs w:val="20"/>
              </w:rPr>
              <w:t>–Manutenção</w:t>
            </w:r>
            <w:proofErr w:type="gramEnd"/>
            <w:r w:rsidR="00B25542" w:rsidRPr="00310034">
              <w:rPr>
                <w:rFonts w:ascii="Calibri" w:hAnsi="Calibri" w:cs="Calibri"/>
                <w:color w:val="000000"/>
                <w:sz w:val="20"/>
                <w:szCs w:val="20"/>
              </w:rPr>
              <w:t xml:space="preserve"> conservação e ampliação dos serviços de saneamento básico</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1700</w:t>
            </w:r>
          </w:p>
        </w:tc>
      </w:tr>
      <w:tr w:rsidR="00BA3B19" w:rsidTr="00374EEA">
        <w:trPr>
          <w:trHeight w:val="373"/>
        </w:trPr>
        <w:tc>
          <w:tcPr>
            <w:tcW w:w="1864" w:type="dxa"/>
            <w:vMerge/>
            <w:tcBorders>
              <w:top w:val="nil"/>
              <w:left w:val="single" w:sz="4" w:space="0" w:color="auto"/>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p>
        </w:tc>
        <w:tc>
          <w:tcPr>
            <w:tcW w:w="5531" w:type="dxa"/>
            <w:vMerge/>
            <w:tcBorders>
              <w:top w:val="nil"/>
              <w:left w:val="single" w:sz="4" w:space="0" w:color="auto"/>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single" w:sz="4" w:space="0" w:color="auto"/>
              <w:left w:val="single" w:sz="4" w:space="0" w:color="auto"/>
              <w:bottom w:val="single" w:sz="4" w:space="0" w:color="auto"/>
              <w:right w:val="single" w:sz="4" w:space="0" w:color="auto"/>
            </w:tcBorders>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746"/>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tcBorders>
              <w:top w:val="nil"/>
              <w:left w:val="single" w:sz="4" w:space="0" w:color="auto"/>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2080 </w:t>
            </w:r>
            <w:r w:rsidR="00B25542">
              <w:rPr>
                <w:rFonts w:ascii="Calibri" w:hAnsi="Calibri" w:cs="Calibri"/>
                <w:color w:val="000000"/>
                <w:sz w:val="20"/>
                <w:szCs w:val="20"/>
              </w:rPr>
              <w:t>–</w:t>
            </w:r>
            <w:r>
              <w:rPr>
                <w:rFonts w:ascii="Calibri" w:hAnsi="Calibri" w:cs="Calibri"/>
                <w:color w:val="000000"/>
                <w:sz w:val="20"/>
                <w:szCs w:val="20"/>
              </w:rPr>
              <w:t xml:space="preserve"> </w:t>
            </w:r>
            <w:r w:rsidR="00B25542">
              <w:rPr>
                <w:rFonts w:ascii="Calibri" w:hAnsi="Calibri" w:cs="Calibri"/>
                <w:color w:val="000000"/>
                <w:sz w:val="20"/>
                <w:szCs w:val="20"/>
              </w:rPr>
              <w:t>Manutenção</w:t>
            </w:r>
            <w:proofErr w:type="gramEnd"/>
            <w:r w:rsidR="00B25542">
              <w:rPr>
                <w:rFonts w:ascii="Calibri" w:hAnsi="Calibri" w:cs="Calibri"/>
                <w:color w:val="000000"/>
                <w:sz w:val="20"/>
                <w:szCs w:val="20"/>
              </w:rPr>
              <w:t xml:space="preserve"> dos parques municipais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single" w:sz="4" w:space="0" w:color="auto"/>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tcBorders>
              <w:top w:val="nil"/>
              <w:left w:val="nil"/>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 xml:space="preserve">2081 </w:t>
            </w:r>
            <w:proofErr w:type="gramStart"/>
            <w:r w:rsidR="00B25542">
              <w:rPr>
                <w:rFonts w:ascii="Calibri" w:hAnsi="Calibri" w:cs="Calibri"/>
                <w:color w:val="000000"/>
                <w:sz w:val="20"/>
                <w:szCs w:val="20"/>
              </w:rPr>
              <w:t>–Manutenção</w:t>
            </w:r>
            <w:proofErr w:type="gramEnd"/>
            <w:r w:rsidR="00B25542">
              <w:rPr>
                <w:rFonts w:ascii="Calibri" w:hAnsi="Calibri" w:cs="Calibri"/>
                <w:color w:val="000000"/>
                <w:sz w:val="20"/>
                <w:szCs w:val="20"/>
              </w:rPr>
              <w:t xml:space="preserve"> dos serviços de turismo</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374EEA">
            <w:pPr>
              <w:jc w:val="center"/>
            </w:pPr>
            <w:r w:rsidRPr="00D76157">
              <w:rPr>
                <w:rFonts w:ascii="Calibri" w:hAnsi="Calibri" w:cs="Calibri"/>
                <w:sz w:val="20"/>
                <w:szCs w:val="20"/>
              </w:rPr>
              <w:t>0203</w:t>
            </w:r>
          </w:p>
        </w:tc>
        <w:tc>
          <w:tcPr>
            <w:tcW w:w="5531" w:type="dxa"/>
            <w:tcBorders>
              <w:top w:val="nil"/>
              <w:left w:val="nil"/>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 xml:space="preserve">2084 </w:t>
            </w:r>
            <w:proofErr w:type="gramStart"/>
            <w:r w:rsidR="00B25542">
              <w:rPr>
                <w:rFonts w:ascii="Calibri" w:hAnsi="Calibri" w:cs="Calibri"/>
                <w:color w:val="000000"/>
                <w:sz w:val="20"/>
                <w:szCs w:val="20"/>
              </w:rPr>
              <w:t>–Manutenção</w:t>
            </w:r>
            <w:proofErr w:type="gramEnd"/>
            <w:r w:rsidR="00B25542">
              <w:rPr>
                <w:rFonts w:ascii="Calibri" w:hAnsi="Calibri" w:cs="Calibri"/>
                <w:color w:val="000000"/>
                <w:sz w:val="20"/>
                <w:szCs w:val="20"/>
              </w:rPr>
              <w:t xml:space="preserve"> dos serviços </w:t>
            </w:r>
            <w:r w:rsidR="00D86865">
              <w:rPr>
                <w:rFonts w:ascii="Calibri" w:hAnsi="Calibri" w:cs="Calibri"/>
                <w:color w:val="000000"/>
                <w:sz w:val="20"/>
                <w:szCs w:val="20"/>
              </w:rPr>
              <w:t>de meio ambiente</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D20602" w:rsidP="00374EEA">
            <w:pPr>
              <w:jc w:val="center"/>
            </w:pPr>
            <w:r>
              <w:rPr>
                <w:rFonts w:ascii="Calibri" w:hAnsi="Calibri" w:cs="Calibri"/>
                <w:sz w:val="20"/>
                <w:szCs w:val="20"/>
              </w:rPr>
              <w:t>0301</w:t>
            </w:r>
          </w:p>
        </w:tc>
        <w:tc>
          <w:tcPr>
            <w:tcW w:w="5531" w:type="dxa"/>
            <w:tcBorders>
              <w:top w:val="nil"/>
              <w:left w:val="nil"/>
              <w:bottom w:val="single" w:sz="4" w:space="0" w:color="auto"/>
              <w:right w:val="single" w:sz="4" w:space="0" w:color="auto"/>
            </w:tcBorders>
            <w:noWrap/>
            <w:vAlign w:val="center"/>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 xml:space="preserve">2079 </w:t>
            </w:r>
            <w:r w:rsidR="00D20602">
              <w:rPr>
                <w:rFonts w:ascii="Calibri" w:hAnsi="Calibri" w:cs="Calibri"/>
                <w:color w:val="000000"/>
                <w:sz w:val="20"/>
                <w:szCs w:val="20"/>
              </w:rPr>
              <w:t>– Manutenção da biblioteca municipal</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220"/>
        </w:trPr>
        <w:tc>
          <w:tcPr>
            <w:tcW w:w="1864" w:type="dxa"/>
            <w:vMerge w:val="restart"/>
            <w:tcBorders>
              <w:top w:val="nil"/>
              <w:left w:val="single" w:sz="4" w:space="0" w:color="auto"/>
              <w:bottom w:val="single" w:sz="4" w:space="0" w:color="auto"/>
              <w:right w:val="single" w:sz="4" w:space="0" w:color="auto"/>
            </w:tcBorders>
            <w:noWrap/>
            <w:vAlign w:val="center"/>
          </w:tcPr>
          <w:p w:rsidR="00BA3B19" w:rsidRDefault="001D0C74" w:rsidP="00374EEA">
            <w:pPr>
              <w:jc w:val="center"/>
              <w:rPr>
                <w:rFonts w:ascii="Calibri" w:hAnsi="Calibri" w:cs="Calibri"/>
                <w:color w:val="000000"/>
                <w:sz w:val="20"/>
                <w:szCs w:val="20"/>
              </w:rPr>
            </w:pPr>
            <w:r>
              <w:rPr>
                <w:rFonts w:ascii="Calibri" w:hAnsi="Calibri" w:cs="Calibri"/>
                <w:color w:val="000000"/>
                <w:sz w:val="20"/>
                <w:szCs w:val="20"/>
              </w:rPr>
              <w:t>0207</w:t>
            </w:r>
          </w:p>
        </w:tc>
        <w:tc>
          <w:tcPr>
            <w:tcW w:w="5531" w:type="dxa"/>
            <w:vMerge w:val="restart"/>
            <w:tcBorders>
              <w:top w:val="nil"/>
              <w:left w:val="nil"/>
              <w:bottom w:val="single" w:sz="4" w:space="0" w:color="auto"/>
              <w:right w:val="single" w:sz="4" w:space="0" w:color="auto"/>
            </w:tcBorders>
            <w:noWrap/>
            <w:vAlign w:val="center"/>
          </w:tcPr>
          <w:p w:rsidR="00BA3B19" w:rsidRDefault="001D0C74" w:rsidP="00374EEA">
            <w:pPr>
              <w:jc w:val="center"/>
              <w:rPr>
                <w:rFonts w:ascii="Calibri" w:hAnsi="Calibri" w:cs="Calibri"/>
                <w:color w:val="000000"/>
                <w:sz w:val="20"/>
                <w:szCs w:val="20"/>
              </w:rPr>
            </w:pPr>
            <w:r>
              <w:rPr>
                <w:rFonts w:ascii="Calibri" w:hAnsi="Calibri" w:cs="Calibri"/>
                <w:color w:val="000000"/>
                <w:sz w:val="20"/>
                <w:szCs w:val="20"/>
              </w:rPr>
              <w:t xml:space="preserve">1030 – </w:t>
            </w:r>
            <w:proofErr w:type="gramStart"/>
            <w:r>
              <w:rPr>
                <w:rFonts w:ascii="Calibri" w:hAnsi="Calibri" w:cs="Calibri"/>
                <w:color w:val="000000"/>
                <w:sz w:val="20"/>
                <w:szCs w:val="20"/>
              </w:rPr>
              <w:t>Reforma</w:t>
            </w:r>
            <w:proofErr w:type="gramEnd"/>
            <w:r>
              <w:rPr>
                <w:rFonts w:ascii="Calibri" w:hAnsi="Calibri" w:cs="Calibri"/>
                <w:color w:val="000000"/>
                <w:sz w:val="20"/>
                <w:szCs w:val="20"/>
              </w:rPr>
              <w:t xml:space="preserve"> ampliação e adequação dos prédios públicos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1708</w:t>
            </w:r>
          </w:p>
        </w:tc>
      </w:tr>
      <w:tr w:rsidR="00BA3B19" w:rsidTr="00374EEA">
        <w:trPr>
          <w:trHeight w:val="251"/>
        </w:trPr>
        <w:tc>
          <w:tcPr>
            <w:tcW w:w="1864" w:type="dxa"/>
            <w:vMerge/>
            <w:tcBorders>
              <w:top w:val="nil"/>
              <w:left w:val="single" w:sz="4" w:space="0" w:color="auto"/>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p>
        </w:tc>
        <w:tc>
          <w:tcPr>
            <w:tcW w:w="5531" w:type="dxa"/>
            <w:vMerge/>
            <w:tcBorders>
              <w:top w:val="nil"/>
              <w:left w:val="nil"/>
              <w:bottom w:val="single" w:sz="4" w:space="0" w:color="auto"/>
              <w:right w:val="single" w:sz="4" w:space="0" w:color="auto"/>
            </w:tcBorders>
            <w:vAlign w:val="center"/>
          </w:tcPr>
          <w:p w:rsidR="00BA3B19" w:rsidRDefault="00BA3B19" w:rsidP="00374EEA">
            <w:pPr>
              <w:jc w:val="cente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nil"/>
              <w:bottom w:val="single" w:sz="4" w:space="0" w:color="auto"/>
              <w:right w:val="single" w:sz="4" w:space="0" w:color="auto"/>
            </w:tcBorders>
            <w:vAlign w:val="center"/>
            <w:hideMark/>
          </w:tcPr>
          <w:p w:rsidR="00BA3B19" w:rsidRDefault="001D0C74" w:rsidP="00374EEA">
            <w:pPr>
              <w:jc w:val="center"/>
              <w:rPr>
                <w:rFonts w:ascii="Calibri" w:hAnsi="Calibri" w:cs="Calibri"/>
                <w:color w:val="000000"/>
                <w:sz w:val="20"/>
                <w:szCs w:val="20"/>
              </w:rPr>
            </w:pPr>
            <w:r>
              <w:rPr>
                <w:rFonts w:ascii="Calibri" w:hAnsi="Calibri" w:cs="Calibri"/>
                <w:color w:val="000000"/>
                <w:sz w:val="20"/>
                <w:szCs w:val="20"/>
              </w:rPr>
              <w:t>1753</w:t>
            </w:r>
          </w:p>
        </w:tc>
      </w:tr>
      <w:tr w:rsidR="001D0C74"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lastRenderedPageBreak/>
              <w:t>0207</w:t>
            </w:r>
          </w:p>
        </w:tc>
        <w:tc>
          <w:tcPr>
            <w:tcW w:w="5531" w:type="dxa"/>
            <w:tcBorders>
              <w:top w:val="nil"/>
              <w:left w:val="nil"/>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1031 – Construção e revitalização de vias publicas, de praças, parques e jardins</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1706</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1501</w:t>
            </w:r>
          </w:p>
        </w:tc>
      </w:tr>
      <w:tr w:rsidR="001D0C74"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0C11E9" w:rsidP="00374EEA">
            <w:pPr>
              <w:jc w:val="center"/>
              <w:rPr>
                <w:rFonts w:ascii="Calibri" w:hAnsi="Calibri" w:cs="Calibri"/>
                <w:color w:val="000000"/>
                <w:sz w:val="20"/>
                <w:szCs w:val="20"/>
              </w:rPr>
            </w:pPr>
            <w:r>
              <w:rPr>
                <w:rFonts w:ascii="Calibri" w:hAnsi="Calibri" w:cs="Calibri"/>
                <w:color w:val="000000"/>
                <w:sz w:val="20"/>
                <w:szCs w:val="20"/>
              </w:rPr>
              <w:t>1032 –Pavimentação de estradas vicinais</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1706</w:t>
            </w:r>
          </w:p>
        </w:tc>
      </w:tr>
      <w:tr w:rsidR="001D0C74"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1036 </w:t>
            </w:r>
            <w:r w:rsidR="000C11E9">
              <w:rPr>
                <w:rFonts w:ascii="Calibri" w:hAnsi="Calibri" w:cs="Calibri"/>
                <w:color w:val="000000"/>
                <w:sz w:val="20"/>
                <w:szCs w:val="20"/>
              </w:rPr>
              <w:t>- Pavimentação</w:t>
            </w:r>
            <w:r w:rsidR="00691228">
              <w:rPr>
                <w:rFonts w:ascii="Calibri" w:hAnsi="Calibri" w:cs="Calibri"/>
                <w:color w:val="000000"/>
                <w:sz w:val="20"/>
                <w:szCs w:val="20"/>
              </w:rPr>
              <w:t xml:space="preserve"> de vias publicas</w:t>
            </w:r>
            <w:proofErr w:type="gramEnd"/>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1501</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1706</w:t>
            </w:r>
          </w:p>
        </w:tc>
      </w:tr>
      <w:tr w:rsidR="001D0C74" w:rsidTr="00374EEA">
        <w:trPr>
          <w:trHeight w:val="756"/>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1037 </w:t>
            </w:r>
            <w:r w:rsidR="00A75AE8">
              <w:rPr>
                <w:rFonts w:ascii="Calibri" w:hAnsi="Calibri" w:cs="Calibri"/>
                <w:color w:val="000000"/>
                <w:sz w:val="20"/>
                <w:szCs w:val="20"/>
              </w:rPr>
              <w:t>–</w:t>
            </w:r>
            <w:r>
              <w:rPr>
                <w:rFonts w:ascii="Calibri" w:hAnsi="Calibri" w:cs="Calibri"/>
                <w:color w:val="000000"/>
                <w:sz w:val="20"/>
                <w:szCs w:val="20"/>
              </w:rPr>
              <w:t xml:space="preserve"> </w:t>
            </w:r>
            <w:r w:rsidR="00A75AE8">
              <w:rPr>
                <w:rFonts w:ascii="Calibri" w:hAnsi="Calibri" w:cs="Calibri"/>
                <w:color w:val="000000"/>
                <w:sz w:val="20"/>
                <w:szCs w:val="20"/>
              </w:rPr>
              <w:t>Construção do novo acesso</w:t>
            </w:r>
            <w:proofErr w:type="gramEnd"/>
            <w:r w:rsidR="00A75AE8">
              <w:rPr>
                <w:rFonts w:ascii="Calibri" w:hAnsi="Calibri" w:cs="Calibri"/>
                <w:color w:val="000000"/>
                <w:sz w:val="20"/>
                <w:szCs w:val="20"/>
              </w:rPr>
              <w:t xml:space="preserve"> a cidade</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1706</w:t>
            </w:r>
          </w:p>
        </w:tc>
      </w:tr>
      <w:tr w:rsidR="001D0C74" w:rsidTr="00374EEA">
        <w:trPr>
          <w:trHeight w:val="373"/>
        </w:trPr>
        <w:tc>
          <w:tcPr>
            <w:tcW w:w="1864" w:type="dxa"/>
            <w:vMerge w:val="restart"/>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vMerge w:val="restart"/>
            <w:tcBorders>
              <w:top w:val="nil"/>
              <w:left w:val="single" w:sz="4" w:space="0" w:color="auto"/>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 xml:space="preserve">2006 </w:t>
            </w:r>
            <w:r w:rsidR="00A75AE8">
              <w:rPr>
                <w:rFonts w:ascii="Calibri" w:hAnsi="Calibri" w:cs="Calibri"/>
                <w:color w:val="000000"/>
                <w:sz w:val="20"/>
                <w:szCs w:val="20"/>
              </w:rPr>
              <w:t>–</w:t>
            </w:r>
            <w:r>
              <w:rPr>
                <w:rFonts w:ascii="Calibri" w:hAnsi="Calibri" w:cs="Calibri"/>
                <w:color w:val="000000"/>
                <w:sz w:val="20"/>
                <w:szCs w:val="20"/>
              </w:rPr>
              <w:t xml:space="preserve"> </w:t>
            </w:r>
            <w:proofErr w:type="gramStart"/>
            <w:r w:rsidR="00A75AE8">
              <w:rPr>
                <w:rFonts w:ascii="Calibri" w:hAnsi="Calibri" w:cs="Calibri"/>
                <w:color w:val="000000"/>
                <w:sz w:val="20"/>
                <w:szCs w:val="20"/>
              </w:rPr>
              <w:t>Reforma</w:t>
            </w:r>
            <w:proofErr w:type="gramEnd"/>
            <w:r w:rsidR="00A75AE8">
              <w:rPr>
                <w:rFonts w:ascii="Calibri" w:hAnsi="Calibri" w:cs="Calibri"/>
                <w:color w:val="000000"/>
                <w:sz w:val="20"/>
                <w:szCs w:val="20"/>
              </w:rPr>
              <w:t xml:space="preserve"> e readequação dos cemitérios do município</w:t>
            </w:r>
          </w:p>
        </w:tc>
        <w:tc>
          <w:tcPr>
            <w:tcW w:w="1725" w:type="dxa"/>
            <w:tcBorders>
              <w:top w:val="single" w:sz="4" w:space="0" w:color="auto"/>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vMerge w:val="restart"/>
            <w:tcBorders>
              <w:top w:val="single" w:sz="4" w:space="0" w:color="auto"/>
              <w:left w:val="single" w:sz="4" w:space="0" w:color="auto"/>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tc>
      </w:tr>
      <w:tr w:rsidR="001D0C74" w:rsidTr="00374EEA">
        <w:trPr>
          <w:trHeight w:val="373"/>
        </w:trPr>
        <w:tc>
          <w:tcPr>
            <w:tcW w:w="1864" w:type="dxa"/>
            <w:vMerge/>
            <w:tcBorders>
              <w:top w:val="nil"/>
              <w:left w:val="single" w:sz="4" w:space="0" w:color="auto"/>
              <w:bottom w:val="single" w:sz="4" w:space="0" w:color="auto"/>
              <w:right w:val="single" w:sz="4" w:space="0" w:color="auto"/>
            </w:tcBorders>
            <w:vAlign w:val="center"/>
          </w:tcPr>
          <w:p w:rsidR="001D0C74" w:rsidRDefault="001D0C74" w:rsidP="00374EEA">
            <w:pPr>
              <w:jc w:val="center"/>
              <w:rPr>
                <w:rFonts w:ascii="Calibri" w:hAnsi="Calibri" w:cs="Calibri"/>
                <w:color w:val="000000"/>
                <w:sz w:val="20"/>
                <w:szCs w:val="20"/>
              </w:rPr>
            </w:pPr>
          </w:p>
        </w:tc>
        <w:tc>
          <w:tcPr>
            <w:tcW w:w="5531" w:type="dxa"/>
            <w:vMerge/>
            <w:tcBorders>
              <w:top w:val="nil"/>
              <w:left w:val="single" w:sz="4" w:space="0" w:color="auto"/>
              <w:bottom w:val="single" w:sz="4" w:space="0" w:color="auto"/>
              <w:right w:val="single" w:sz="4" w:space="0" w:color="auto"/>
            </w:tcBorders>
            <w:vAlign w:val="center"/>
          </w:tcPr>
          <w:p w:rsidR="001D0C74" w:rsidRDefault="001D0C74" w:rsidP="00374EEA">
            <w:pPr>
              <w:jc w:val="center"/>
              <w:rPr>
                <w:rFonts w:ascii="Calibri" w:hAnsi="Calibri" w:cs="Calibri"/>
                <w:color w:val="000000"/>
                <w:sz w:val="20"/>
                <w:szCs w:val="20"/>
              </w:rPr>
            </w:pP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tcBorders>
              <w:top w:val="nil"/>
              <w:left w:val="single" w:sz="4" w:space="0" w:color="auto"/>
              <w:bottom w:val="single" w:sz="4" w:space="0" w:color="auto"/>
              <w:right w:val="single" w:sz="4" w:space="0" w:color="auto"/>
            </w:tcBorders>
            <w:vAlign w:val="center"/>
            <w:hideMark/>
          </w:tcPr>
          <w:p w:rsidR="001D0C74" w:rsidRDefault="001D0C74" w:rsidP="00374EEA">
            <w:pPr>
              <w:jc w:val="center"/>
              <w:rPr>
                <w:rFonts w:ascii="Calibri" w:hAnsi="Calibri" w:cs="Calibri"/>
                <w:color w:val="000000"/>
                <w:sz w:val="20"/>
                <w:szCs w:val="20"/>
              </w:rPr>
            </w:pPr>
          </w:p>
        </w:tc>
      </w:tr>
      <w:tr w:rsidR="001D0C74"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2036 </w:t>
            </w:r>
            <w:r w:rsidR="00A75AE8">
              <w:rPr>
                <w:rFonts w:ascii="Calibri" w:hAnsi="Calibri" w:cs="Calibri"/>
                <w:color w:val="000000"/>
                <w:sz w:val="20"/>
                <w:szCs w:val="20"/>
              </w:rPr>
              <w:t>–</w:t>
            </w:r>
            <w:r>
              <w:rPr>
                <w:rFonts w:ascii="Calibri" w:hAnsi="Calibri" w:cs="Calibri"/>
                <w:color w:val="000000"/>
                <w:sz w:val="20"/>
                <w:szCs w:val="20"/>
              </w:rPr>
              <w:t xml:space="preserve"> </w:t>
            </w:r>
            <w:r w:rsidR="00A75AE8">
              <w:rPr>
                <w:rFonts w:ascii="Calibri" w:hAnsi="Calibri" w:cs="Calibri"/>
                <w:color w:val="000000"/>
                <w:sz w:val="20"/>
                <w:szCs w:val="20"/>
              </w:rPr>
              <w:t>manutenção</w:t>
            </w:r>
            <w:proofErr w:type="gramEnd"/>
            <w:r w:rsidR="00A75AE8">
              <w:rPr>
                <w:rFonts w:ascii="Calibri" w:hAnsi="Calibri" w:cs="Calibri"/>
                <w:color w:val="000000"/>
                <w:sz w:val="20"/>
                <w:szCs w:val="20"/>
              </w:rPr>
              <w:t xml:space="preserve"> dos serviços da secretaria de infraestrutura e urbanismo</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tc>
      </w:tr>
      <w:tr w:rsidR="001D0C74"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 xml:space="preserve">2037 </w:t>
            </w:r>
            <w:r w:rsidR="00A75AE8">
              <w:rPr>
                <w:rFonts w:ascii="Calibri" w:hAnsi="Calibri" w:cs="Calibri"/>
                <w:color w:val="000000"/>
                <w:sz w:val="20"/>
                <w:szCs w:val="20"/>
              </w:rPr>
              <w:t>–</w:t>
            </w:r>
            <w:r>
              <w:rPr>
                <w:rFonts w:ascii="Calibri" w:hAnsi="Calibri" w:cs="Calibri"/>
                <w:color w:val="000000"/>
                <w:sz w:val="20"/>
                <w:szCs w:val="20"/>
              </w:rPr>
              <w:t xml:space="preserve"> </w:t>
            </w:r>
            <w:r w:rsidR="00A75AE8">
              <w:rPr>
                <w:rFonts w:ascii="Calibri" w:hAnsi="Calibri" w:cs="Calibri"/>
                <w:color w:val="000000"/>
                <w:sz w:val="20"/>
                <w:szCs w:val="20"/>
              </w:rPr>
              <w:t>Manutenção e conservação de estradas vicinais</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1750</w:t>
            </w:r>
          </w:p>
        </w:tc>
      </w:tr>
      <w:tr w:rsidR="001D0C74" w:rsidTr="00374EEA">
        <w:trPr>
          <w:trHeight w:val="562"/>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374EEA">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2141 </w:t>
            </w:r>
            <w:r w:rsidR="00A75AE8">
              <w:rPr>
                <w:rFonts w:ascii="Calibri" w:hAnsi="Calibri" w:cs="Calibri"/>
                <w:color w:val="000000"/>
                <w:sz w:val="20"/>
                <w:szCs w:val="20"/>
              </w:rPr>
              <w:t>– Manutenção e conservação de vias publicas</w:t>
            </w:r>
            <w:proofErr w:type="gramEnd"/>
            <w:r w:rsidR="00A75AE8">
              <w:rPr>
                <w:rFonts w:ascii="Calibri" w:hAnsi="Calibri" w:cs="Calibri"/>
                <w:color w:val="000000"/>
                <w:sz w:val="20"/>
                <w:szCs w:val="20"/>
              </w:rPr>
              <w:t>, de praças, parques e jardins</w:t>
            </w:r>
          </w:p>
        </w:tc>
        <w:tc>
          <w:tcPr>
            <w:tcW w:w="1725"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1D0C74"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r>
              <w:rPr>
                <w:rFonts w:ascii="Calibri" w:hAnsi="Calibri" w:cs="Calibri"/>
                <w:color w:val="000000"/>
                <w:sz w:val="20"/>
                <w:szCs w:val="20"/>
              </w:rPr>
              <w:t>0209</w:t>
            </w:r>
          </w:p>
        </w:tc>
        <w:tc>
          <w:tcPr>
            <w:tcW w:w="5531" w:type="dxa"/>
            <w:tcBorders>
              <w:top w:val="nil"/>
              <w:left w:val="nil"/>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proofErr w:type="gramStart"/>
            <w:r>
              <w:rPr>
                <w:rFonts w:ascii="Calibri" w:hAnsi="Calibri" w:cs="Calibri"/>
                <w:color w:val="000000"/>
                <w:sz w:val="20"/>
                <w:szCs w:val="20"/>
              </w:rPr>
              <w:t>1074 – Construção</w:t>
            </w:r>
            <w:proofErr w:type="gramEnd"/>
            <w:r>
              <w:rPr>
                <w:rFonts w:ascii="Calibri" w:hAnsi="Calibri" w:cs="Calibri"/>
                <w:color w:val="000000"/>
                <w:sz w:val="20"/>
                <w:szCs w:val="20"/>
              </w:rPr>
              <w:t>, ampliação, reforma e implementação de mine e pequenas industrias</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r>
              <w:rPr>
                <w:rFonts w:ascii="Calibri" w:hAnsi="Calibri" w:cs="Calibri"/>
                <w:color w:val="000000"/>
                <w:sz w:val="20"/>
                <w:szCs w:val="20"/>
              </w:rPr>
              <w:t>0209</w:t>
            </w:r>
          </w:p>
        </w:tc>
        <w:tc>
          <w:tcPr>
            <w:tcW w:w="5531" w:type="dxa"/>
            <w:tcBorders>
              <w:top w:val="nil"/>
              <w:left w:val="nil"/>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proofErr w:type="gramStart"/>
            <w:r>
              <w:rPr>
                <w:rFonts w:ascii="Calibri" w:hAnsi="Calibri" w:cs="Calibri"/>
                <w:color w:val="000000"/>
                <w:sz w:val="20"/>
                <w:szCs w:val="20"/>
              </w:rPr>
              <w:t>2088 – Manutenção</w:t>
            </w:r>
            <w:proofErr w:type="gramEnd"/>
            <w:r>
              <w:rPr>
                <w:rFonts w:ascii="Calibri" w:hAnsi="Calibri" w:cs="Calibri"/>
                <w:color w:val="000000"/>
                <w:sz w:val="20"/>
                <w:szCs w:val="20"/>
              </w:rPr>
              <w:t xml:space="preserve"> das ações do programa de fortalecimento da cadeia produtiva</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BA3B19"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r>
              <w:rPr>
                <w:rFonts w:ascii="Calibri" w:hAnsi="Calibri" w:cs="Calibri"/>
                <w:color w:val="000000"/>
                <w:sz w:val="20"/>
                <w:szCs w:val="20"/>
              </w:rPr>
              <w:t>0209</w:t>
            </w:r>
          </w:p>
        </w:tc>
        <w:tc>
          <w:tcPr>
            <w:tcW w:w="5531" w:type="dxa"/>
            <w:tcBorders>
              <w:top w:val="nil"/>
              <w:left w:val="nil"/>
              <w:bottom w:val="single" w:sz="4" w:space="0" w:color="auto"/>
              <w:right w:val="single" w:sz="4" w:space="0" w:color="auto"/>
            </w:tcBorders>
            <w:noWrap/>
            <w:vAlign w:val="center"/>
          </w:tcPr>
          <w:p w:rsidR="00BA3B19" w:rsidRDefault="00A75AE8" w:rsidP="00374EEA">
            <w:pPr>
              <w:jc w:val="center"/>
              <w:rPr>
                <w:rFonts w:ascii="Calibri" w:hAnsi="Calibri" w:cs="Calibri"/>
                <w:color w:val="000000"/>
                <w:sz w:val="20"/>
                <w:szCs w:val="20"/>
              </w:rPr>
            </w:pPr>
            <w:proofErr w:type="gramStart"/>
            <w:r>
              <w:rPr>
                <w:rFonts w:ascii="Calibri" w:hAnsi="Calibri" w:cs="Calibri"/>
                <w:color w:val="000000"/>
                <w:sz w:val="20"/>
                <w:szCs w:val="20"/>
              </w:rPr>
              <w:t>2090 – Manutenção</w:t>
            </w:r>
            <w:proofErr w:type="gramEnd"/>
            <w:r>
              <w:rPr>
                <w:rFonts w:ascii="Calibri" w:hAnsi="Calibri" w:cs="Calibri"/>
                <w:color w:val="000000"/>
                <w:sz w:val="20"/>
                <w:szCs w:val="20"/>
              </w:rPr>
              <w:t xml:space="preserve"> das ações </w:t>
            </w:r>
            <w:proofErr w:type="spellStart"/>
            <w:r>
              <w:rPr>
                <w:rFonts w:ascii="Calibri" w:hAnsi="Calibri" w:cs="Calibri"/>
                <w:color w:val="000000"/>
                <w:sz w:val="20"/>
                <w:szCs w:val="20"/>
              </w:rPr>
              <w:t>adm</w:t>
            </w:r>
            <w:proofErr w:type="spellEnd"/>
            <w:r>
              <w:rPr>
                <w:rFonts w:ascii="Calibri" w:hAnsi="Calibri" w:cs="Calibri"/>
                <w:color w:val="000000"/>
                <w:sz w:val="20"/>
                <w:szCs w:val="20"/>
              </w:rPr>
              <w:t xml:space="preserve"> da secretaria de agricultura e desenvolvimento econômico</w:t>
            </w:r>
          </w:p>
        </w:tc>
        <w:tc>
          <w:tcPr>
            <w:tcW w:w="1725"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1026 – Construção</w:t>
            </w:r>
            <w:proofErr w:type="gramEnd"/>
            <w:r>
              <w:rPr>
                <w:rFonts w:ascii="Calibri" w:hAnsi="Calibri" w:cs="Calibri"/>
                <w:color w:val="000000"/>
                <w:sz w:val="20"/>
                <w:szCs w:val="20"/>
              </w:rPr>
              <w:t>, ampliação e reforma de quadra poliesportiva e/ou ginásio de esporte</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1755</w:t>
            </w:r>
          </w:p>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 xml:space="preserve">2046 </w:t>
            </w:r>
            <w:proofErr w:type="gramStart"/>
            <w:r>
              <w:rPr>
                <w:rFonts w:ascii="Calibri" w:hAnsi="Calibri" w:cs="Calibri"/>
                <w:color w:val="000000"/>
                <w:sz w:val="20"/>
                <w:szCs w:val="20"/>
              </w:rPr>
              <w:t>–Gestão</w:t>
            </w:r>
            <w:proofErr w:type="gramEnd"/>
            <w:r>
              <w:rPr>
                <w:rFonts w:ascii="Calibri" w:hAnsi="Calibri" w:cs="Calibri"/>
                <w:color w:val="000000"/>
                <w:sz w:val="20"/>
                <w:szCs w:val="20"/>
              </w:rPr>
              <w:t xml:space="preserve"> das </w:t>
            </w:r>
            <w:proofErr w:type="spellStart"/>
            <w:r>
              <w:rPr>
                <w:rFonts w:ascii="Calibri" w:hAnsi="Calibri" w:cs="Calibri"/>
                <w:color w:val="000000"/>
                <w:sz w:val="20"/>
                <w:szCs w:val="20"/>
              </w:rPr>
              <w:t>atv</w:t>
            </w:r>
            <w:proofErr w:type="spellEnd"/>
            <w:r>
              <w:rPr>
                <w:rFonts w:ascii="Calibri" w:hAnsi="Calibri" w:cs="Calibri"/>
                <w:color w:val="000000"/>
                <w:sz w:val="20"/>
                <w:szCs w:val="20"/>
              </w:rPr>
              <w:t>. E manutenção da secretaria de educação</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746"/>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sidRPr="00D5214B">
              <w:rPr>
                <w:rFonts w:ascii="Calibri" w:hAnsi="Calibri" w:cs="Calibri"/>
                <w:color w:val="000000"/>
                <w:sz w:val="20"/>
                <w:szCs w:val="20"/>
              </w:rPr>
              <w:t>0301</w:t>
            </w:r>
          </w:p>
        </w:tc>
        <w:tc>
          <w:tcPr>
            <w:tcW w:w="5531"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2049 – Gestão</w:t>
            </w:r>
            <w:proofErr w:type="gramEnd"/>
            <w:r>
              <w:rPr>
                <w:rFonts w:ascii="Calibri" w:hAnsi="Calibri" w:cs="Calibri"/>
                <w:color w:val="000000"/>
                <w:sz w:val="20"/>
                <w:szCs w:val="20"/>
              </w:rPr>
              <w:t xml:space="preserve"> das atividades do esporte</w:t>
            </w:r>
          </w:p>
        </w:tc>
        <w:tc>
          <w:tcPr>
            <w:tcW w:w="1725"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single" w:sz="4" w:space="0" w:color="auto"/>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2077 – Manutenção</w:t>
            </w:r>
            <w:proofErr w:type="gramEnd"/>
            <w:r>
              <w:rPr>
                <w:rFonts w:ascii="Calibri" w:hAnsi="Calibri" w:cs="Calibri"/>
                <w:color w:val="000000"/>
                <w:sz w:val="20"/>
                <w:szCs w:val="20"/>
              </w:rPr>
              <w:t xml:space="preserve"> e reforma de espaços esportivos</w:t>
            </w:r>
          </w:p>
        </w:tc>
        <w:tc>
          <w:tcPr>
            <w:tcW w:w="1725" w:type="dxa"/>
            <w:tcBorders>
              <w:top w:val="single" w:sz="4" w:space="0" w:color="auto"/>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2019 – Perfuração</w:t>
            </w:r>
            <w:proofErr w:type="gramEnd"/>
            <w:r>
              <w:rPr>
                <w:rFonts w:ascii="Calibri" w:hAnsi="Calibri" w:cs="Calibri"/>
                <w:color w:val="000000"/>
                <w:sz w:val="20"/>
                <w:szCs w:val="20"/>
              </w:rPr>
              <w:t xml:space="preserve"> </w:t>
            </w:r>
            <w:r w:rsidR="00F10BFE">
              <w:rPr>
                <w:rFonts w:ascii="Calibri" w:hAnsi="Calibri" w:cs="Calibri"/>
                <w:color w:val="000000"/>
                <w:sz w:val="20"/>
                <w:szCs w:val="20"/>
              </w:rPr>
              <w:t>de poços artesianos nas unidades escolares</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1020</w:t>
            </w:r>
            <w:r w:rsidR="00F10BFE">
              <w:rPr>
                <w:rFonts w:ascii="Calibri" w:hAnsi="Calibri" w:cs="Calibri"/>
                <w:color w:val="000000"/>
                <w:sz w:val="20"/>
                <w:szCs w:val="20"/>
              </w:rPr>
              <w:t xml:space="preserve"> – Ampliação e adequação do </w:t>
            </w:r>
            <w:proofErr w:type="spellStart"/>
            <w:r w:rsidR="00F10BFE">
              <w:rPr>
                <w:rFonts w:ascii="Calibri" w:hAnsi="Calibri" w:cs="Calibri"/>
                <w:color w:val="000000"/>
                <w:sz w:val="20"/>
                <w:szCs w:val="20"/>
              </w:rPr>
              <w:t>cemai</w:t>
            </w:r>
            <w:proofErr w:type="spellEnd"/>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1542</w:t>
            </w:r>
          </w:p>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746"/>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single" w:sz="4" w:space="0" w:color="auto"/>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1035</w:t>
            </w:r>
            <w:r w:rsidR="00F10BFE">
              <w:rPr>
                <w:rFonts w:ascii="Calibri" w:hAnsi="Calibri" w:cs="Calibri"/>
                <w:color w:val="000000"/>
                <w:sz w:val="20"/>
                <w:szCs w:val="20"/>
              </w:rPr>
              <w:t xml:space="preserve"> – Ampliação e readequação de creche e centro educacional do ensino infantil</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1544</w:t>
            </w:r>
          </w:p>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1051</w:t>
            </w:r>
            <w:r w:rsidR="00F10BFE">
              <w:rPr>
                <w:rFonts w:ascii="Calibri" w:hAnsi="Calibri" w:cs="Calibri"/>
                <w:color w:val="000000"/>
                <w:sz w:val="20"/>
                <w:szCs w:val="20"/>
              </w:rPr>
              <w:t xml:space="preserve"> – Ampliação e adequação de escolas do ensino fundamental i/</w:t>
            </w:r>
            <w:proofErr w:type="spellStart"/>
            <w:r w:rsidR="00F10BFE">
              <w:rPr>
                <w:rFonts w:ascii="Calibri" w:hAnsi="Calibri" w:cs="Calibri"/>
                <w:color w:val="000000"/>
                <w:sz w:val="20"/>
                <w:szCs w:val="20"/>
              </w:rPr>
              <w:t>ii</w:t>
            </w:r>
            <w:proofErr w:type="spellEnd"/>
            <w:r w:rsidR="00F10BFE">
              <w:rPr>
                <w:rFonts w:ascii="Calibri" w:hAnsi="Calibri" w:cs="Calibri"/>
                <w:color w:val="000000"/>
                <w:sz w:val="20"/>
                <w:szCs w:val="20"/>
              </w:rPr>
              <w:t xml:space="preserve"> e centro educacional</w:t>
            </w:r>
          </w:p>
        </w:tc>
        <w:tc>
          <w:tcPr>
            <w:tcW w:w="1725" w:type="dxa"/>
            <w:tcBorders>
              <w:top w:val="single" w:sz="4" w:space="0" w:color="auto"/>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1544</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1542</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1706</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1550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1543</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2016 </w:t>
            </w:r>
            <w:r w:rsidR="00F10BFE">
              <w:rPr>
                <w:rFonts w:ascii="Calibri" w:hAnsi="Calibri" w:cs="Calibri"/>
                <w:color w:val="000000"/>
                <w:sz w:val="20"/>
                <w:szCs w:val="20"/>
              </w:rPr>
              <w:t>–</w:t>
            </w:r>
            <w:r>
              <w:rPr>
                <w:rFonts w:ascii="Calibri" w:hAnsi="Calibri" w:cs="Calibri"/>
                <w:color w:val="000000"/>
                <w:sz w:val="20"/>
                <w:szCs w:val="20"/>
              </w:rPr>
              <w:t xml:space="preserve"> </w:t>
            </w:r>
            <w:r w:rsidR="00F10BFE">
              <w:rPr>
                <w:rFonts w:ascii="Calibri" w:hAnsi="Calibri" w:cs="Calibri"/>
                <w:color w:val="000000"/>
                <w:sz w:val="20"/>
                <w:szCs w:val="20"/>
              </w:rPr>
              <w:t>Manutenção</w:t>
            </w:r>
            <w:proofErr w:type="gramEnd"/>
            <w:r w:rsidR="00F10BFE">
              <w:rPr>
                <w:rFonts w:ascii="Calibri" w:hAnsi="Calibri" w:cs="Calibri"/>
                <w:color w:val="000000"/>
                <w:sz w:val="20"/>
                <w:szCs w:val="20"/>
              </w:rPr>
              <w:t xml:space="preserve"> do ensino fundamental 30%</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1543</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1550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1541</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2017</w:t>
            </w:r>
            <w:r w:rsidR="00F10BFE">
              <w:rPr>
                <w:rFonts w:ascii="Calibri" w:hAnsi="Calibri" w:cs="Calibri"/>
                <w:color w:val="000000"/>
                <w:sz w:val="20"/>
                <w:szCs w:val="20"/>
              </w:rPr>
              <w:t xml:space="preserve"> – Manutenção e desenvolvimento da educação de jovens e adultos 30%</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1569</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2019</w:t>
            </w:r>
            <w:r w:rsidR="00F10BFE">
              <w:rPr>
                <w:rFonts w:ascii="Calibri" w:hAnsi="Calibri" w:cs="Calibri"/>
                <w:color w:val="000000"/>
                <w:sz w:val="20"/>
                <w:szCs w:val="20"/>
              </w:rPr>
              <w:t xml:space="preserve"> – Manutenção</w:t>
            </w:r>
            <w:proofErr w:type="gramEnd"/>
            <w:r w:rsidR="00F10BFE">
              <w:rPr>
                <w:rFonts w:ascii="Calibri" w:hAnsi="Calibri" w:cs="Calibri"/>
                <w:color w:val="000000"/>
                <w:sz w:val="20"/>
                <w:szCs w:val="20"/>
              </w:rPr>
              <w:t xml:space="preserve"> do ensino infantil 30%</w:t>
            </w:r>
          </w:p>
        </w:tc>
        <w:tc>
          <w:tcPr>
            <w:tcW w:w="1725"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lastRenderedPageBreak/>
              <w:t>1569</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lastRenderedPageBreak/>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proofErr w:type="gramStart"/>
            <w:r>
              <w:rPr>
                <w:rFonts w:ascii="Calibri" w:hAnsi="Calibri" w:cs="Calibri"/>
                <w:color w:val="000000"/>
                <w:sz w:val="20"/>
                <w:szCs w:val="20"/>
              </w:rPr>
              <w:t>2031</w:t>
            </w:r>
            <w:r w:rsidR="00F10BFE">
              <w:rPr>
                <w:rFonts w:ascii="Calibri" w:hAnsi="Calibri" w:cs="Calibri"/>
                <w:color w:val="000000"/>
                <w:sz w:val="20"/>
                <w:szCs w:val="20"/>
              </w:rPr>
              <w:t xml:space="preserve"> – Fortalecimento</w:t>
            </w:r>
            <w:proofErr w:type="gramEnd"/>
            <w:r w:rsidR="00F10BFE">
              <w:rPr>
                <w:rFonts w:ascii="Calibri" w:hAnsi="Calibri" w:cs="Calibri"/>
                <w:color w:val="000000"/>
                <w:sz w:val="20"/>
                <w:szCs w:val="20"/>
              </w:rPr>
              <w:t xml:space="preserve"> do programa jovem aprendiz</w:t>
            </w:r>
          </w:p>
        </w:tc>
        <w:tc>
          <w:tcPr>
            <w:tcW w:w="1725"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2034</w:t>
            </w:r>
            <w:r w:rsidR="00F10BFE">
              <w:rPr>
                <w:rFonts w:ascii="Calibri" w:hAnsi="Calibri" w:cs="Calibri"/>
                <w:color w:val="000000"/>
                <w:sz w:val="20"/>
                <w:szCs w:val="20"/>
              </w:rPr>
              <w:t xml:space="preserve"> – </w:t>
            </w:r>
            <w:proofErr w:type="gramStart"/>
            <w:r w:rsidR="00F10BFE">
              <w:rPr>
                <w:rFonts w:ascii="Calibri" w:hAnsi="Calibri" w:cs="Calibri"/>
                <w:color w:val="000000"/>
                <w:sz w:val="20"/>
                <w:szCs w:val="20"/>
              </w:rPr>
              <w:t>Reforma</w:t>
            </w:r>
            <w:proofErr w:type="gramEnd"/>
            <w:r w:rsidR="00F10BFE">
              <w:rPr>
                <w:rFonts w:ascii="Calibri" w:hAnsi="Calibri" w:cs="Calibri"/>
                <w:color w:val="000000"/>
                <w:sz w:val="20"/>
                <w:szCs w:val="20"/>
              </w:rPr>
              <w:t xml:space="preserve"> de unidade escolares</w:t>
            </w:r>
          </w:p>
        </w:tc>
        <w:tc>
          <w:tcPr>
            <w:tcW w:w="1725"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1544</w:t>
            </w:r>
          </w:p>
        </w:tc>
      </w:tr>
      <w:tr w:rsidR="00D20602"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74EEA">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2041</w:t>
            </w:r>
            <w:r w:rsidR="00F10BFE">
              <w:rPr>
                <w:rFonts w:ascii="Calibri" w:hAnsi="Calibri" w:cs="Calibri"/>
                <w:color w:val="000000"/>
                <w:sz w:val="20"/>
                <w:szCs w:val="20"/>
              </w:rPr>
              <w:t xml:space="preserve"> </w:t>
            </w:r>
            <w:proofErr w:type="gramStart"/>
            <w:r w:rsidR="00F10BFE">
              <w:rPr>
                <w:rFonts w:ascii="Calibri" w:hAnsi="Calibri" w:cs="Calibri"/>
                <w:color w:val="000000"/>
                <w:sz w:val="20"/>
                <w:szCs w:val="20"/>
              </w:rPr>
              <w:t>–Manutenção</w:t>
            </w:r>
            <w:proofErr w:type="gramEnd"/>
            <w:r w:rsidR="00F10BFE">
              <w:rPr>
                <w:rFonts w:ascii="Calibri" w:hAnsi="Calibri" w:cs="Calibri"/>
                <w:color w:val="000000"/>
                <w:sz w:val="20"/>
                <w:szCs w:val="20"/>
              </w:rPr>
              <w:t xml:space="preserve"> da educação especial inclusiva 30%</w:t>
            </w:r>
          </w:p>
        </w:tc>
        <w:tc>
          <w:tcPr>
            <w:tcW w:w="1725"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20602" w:rsidRDefault="00D20602" w:rsidP="00374EEA">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1540</w:t>
            </w:r>
          </w:p>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1569</w:t>
            </w:r>
          </w:p>
        </w:tc>
      </w:tr>
      <w:tr w:rsidR="00F10BFE"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F10BFE" w:rsidRDefault="000D211F" w:rsidP="00374EEA">
            <w:pPr>
              <w:jc w:val="center"/>
              <w:rPr>
                <w:rFonts w:ascii="Calibri" w:hAnsi="Calibri" w:cs="Calibri"/>
                <w:color w:val="000000"/>
                <w:sz w:val="20"/>
                <w:szCs w:val="20"/>
              </w:rPr>
            </w:pPr>
            <w:r>
              <w:rPr>
                <w:rFonts w:ascii="Calibri" w:hAnsi="Calibri" w:cs="Calibri"/>
                <w:color w:val="000000"/>
                <w:sz w:val="20"/>
                <w:szCs w:val="20"/>
              </w:rPr>
              <w:t>0401</w:t>
            </w:r>
          </w:p>
        </w:tc>
        <w:tc>
          <w:tcPr>
            <w:tcW w:w="5531" w:type="dxa"/>
            <w:tcBorders>
              <w:top w:val="nil"/>
              <w:left w:val="nil"/>
              <w:bottom w:val="single" w:sz="4" w:space="0" w:color="auto"/>
              <w:right w:val="single" w:sz="4" w:space="0" w:color="auto"/>
            </w:tcBorders>
            <w:noWrap/>
            <w:vAlign w:val="center"/>
          </w:tcPr>
          <w:p w:rsidR="00F10BFE" w:rsidRDefault="00F10BFE"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2022 </w:t>
            </w:r>
            <w:r w:rsidR="000D211F">
              <w:rPr>
                <w:rFonts w:ascii="Calibri" w:hAnsi="Calibri" w:cs="Calibri"/>
                <w:color w:val="000000"/>
                <w:sz w:val="20"/>
                <w:szCs w:val="20"/>
              </w:rPr>
              <w:t>–</w:t>
            </w:r>
            <w:r>
              <w:rPr>
                <w:rFonts w:ascii="Calibri" w:hAnsi="Calibri" w:cs="Calibri"/>
                <w:color w:val="000000"/>
                <w:sz w:val="20"/>
                <w:szCs w:val="20"/>
              </w:rPr>
              <w:t xml:space="preserve"> </w:t>
            </w:r>
            <w:r w:rsidR="000D211F">
              <w:rPr>
                <w:rFonts w:ascii="Calibri" w:hAnsi="Calibri" w:cs="Calibri"/>
                <w:color w:val="000000"/>
                <w:sz w:val="20"/>
                <w:szCs w:val="20"/>
              </w:rPr>
              <w:t>Manutenção</w:t>
            </w:r>
            <w:proofErr w:type="gramEnd"/>
            <w:r w:rsidR="000D211F">
              <w:rPr>
                <w:rFonts w:ascii="Calibri" w:hAnsi="Calibri" w:cs="Calibri"/>
                <w:color w:val="000000"/>
                <w:sz w:val="20"/>
                <w:szCs w:val="20"/>
              </w:rPr>
              <w:t xml:space="preserve"> dos serviços da secretaria de saúde</w:t>
            </w:r>
          </w:p>
        </w:tc>
        <w:tc>
          <w:tcPr>
            <w:tcW w:w="1725" w:type="dxa"/>
            <w:tcBorders>
              <w:top w:val="nil"/>
              <w:left w:val="nil"/>
              <w:bottom w:val="single" w:sz="4" w:space="0" w:color="auto"/>
              <w:right w:val="single" w:sz="4" w:space="0" w:color="auto"/>
            </w:tcBorders>
            <w:noWrap/>
            <w:vAlign w:val="center"/>
          </w:tcPr>
          <w:p w:rsidR="00F10BFE" w:rsidRDefault="00F10BFE"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F10BFE" w:rsidRDefault="00F10BFE" w:rsidP="00374EEA">
            <w:pPr>
              <w:jc w:val="center"/>
              <w:rPr>
                <w:rFonts w:ascii="Calibri" w:hAnsi="Calibri" w:cs="Calibri"/>
                <w:color w:val="000000"/>
                <w:sz w:val="20"/>
                <w:szCs w:val="20"/>
              </w:rPr>
            </w:pPr>
            <w:r>
              <w:rPr>
                <w:rFonts w:ascii="Calibri" w:hAnsi="Calibri" w:cs="Calibri"/>
                <w:color w:val="000000"/>
                <w:sz w:val="20"/>
                <w:szCs w:val="20"/>
              </w:rPr>
              <w:t>1500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1010 – Construção e requalificação das unidades de saúde da atenção primária</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1601</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2023 – Manutenção</w:t>
            </w:r>
            <w:proofErr w:type="gramEnd"/>
            <w:r>
              <w:rPr>
                <w:rFonts w:ascii="Calibri" w:hAnsi="Calibri" w:cs="Calibri"/>
                <w:color w:val="000000"/>
                <w:sz w:val="20"/>
                <w:szCs w:val="20"/>
              </w:rPr>
              <w:t xml:space="preserve"> das ações de média e alta complexidade</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1621</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2044 – Construção</w:t>
            </w:r>
            <w:proofErr w:type="gramEnd"/>
            <w:r>
              <w:rPr>
                <w:rFonts w:ascii="Calibri" w:hAnsi="Calibri" w:cs="Calibri"/>
                <w:color w:val="000000"/>
                <w:sz w:val="20"/>
                <w:szCs w:val="20"/>
              </w:rPr>
              <w:t xml:space="preserve"> unidade física do </w:t>
            </w:r>
            <w:proofErr w:type="spellStart"/>
            <w:r>
              <w:rPr>
                <w:rFonts w:ascii="Calibri" w:hAnsi="Calibri" w:cs="Calibri"/>
                <w:color w:val="000000"/>
                <w:sz w:val="20"/>
                <w:szCs w:val="20"/>
              </w:rPr>
              <w:t>samu</w:t>
            </w:r>
            <w:proofErr w:type="spellEnd"/>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2062 – Adequação</w:t>
            </w:r>
            <w:proofErr w:type="gramEnd"/>
            <w:r>
              <w:rPr>
                <w:rFonts w:ascii="Calibri" w:hAnsi="Calibri" w:cs="Calibri"/>
                <w:color w:val="000000"/>
                <w:sz w:val="20"/>
                <w:szCs w:val="20"/>
              </w:rPr>
              <w:t>, restruturação e reforma das unidades de saúde</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2063 – Manutenção</w:t>
            </w:r>
            <w:proofErr w:type="gramEnd"/>
            <w:r>
              <w:rPr>
                <w:rFonts w:ascii="Calibri" w:hAnsi="Calibri" w:cs="Calibri"/>
                <w:color w:val="000000"/>
                <w:sz w:val="20"/>
                <w:szCs w:val="20"/>
              </w:rPr>
              <w:t xml:space="preserve"> das ações de atenção primária</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 xml:space="preserve">2065 </w:t>
            </w:r>
            <w:proofErr w:type="gramStart"/>
            <w:r>
              <w:rPr>
                <w:rFonts w:ascii="Calibri" w:hAnsi="Calibri" w:cs="Calibri"/>
                <w:color w:val="000000"/>
                <w:sz w:val="20"/>
                <w:szCs w:val="20"/>
              </w:rPr>
              <w:t>–Ações</w:t>
            </w:r>
            <w:proofErr w:type="gramEnd"/>
            <w:r>
              <w:rPr>
                <w:rFonts w:ascii="Calibri" w:hAnsi="Calibri" w:cs="Calibri"/>
                <w:color w:val="000000"/>
                <w:sz w:val="20"/>
                <w:szCs w:val="20"/>
              </w:rPr>
              <w:t xml:space="preserve"> de vigilância em saúde/epidemiologia</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2066 – Ações de vigilância sanitária</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2094 – Manutenção</w:t>
            </w:r>
            <w:proofErr w:type="gramEnd"/>
            <w:r>
              <w:rPr>
                <w:rFonts w:ascii="Calibri" w:hAnsi="Calibri" w:cs="Calibri"/>
                <w:color w:val="000000"/>
                <w:sz w:val="20"/>
                <w:szCs w:val="20"/>
              </w:rPr>
              <w:t xml:space="preserve"> das ações de saúde bocal</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0D211F" w:rsidP="00374EEA">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2095 – Manutenção</w:t>
            </w:r>
            <w:proofErr w:type="gramEnd"/>
            <w:r>
              <w:rPr>
                <w:rFonts w:ascii="Calibri" w:hAnsi="Calibri" w:cs="Calibri"/>
                <w:color w:val="000000"/>
                <w:sz w:val="20"/>
                <w:szCs w:val="20"/>
              </w:rPr>
              <w:t xml:space="preserve"> das ações </w:t>
            </w:r>
            <w:proofErr w:type="spellStart"/>
            <w:r>
              <w:rPr>
                <w:rFonts w:ascii="Calibri" w:hAnsi="Calibri" w:cs="Calibri"/>
                <w:color w:val="000000"/>
                <w:sz w:val="20"/>
                <w:szCs w:val="20"/>
              </w:rPr>
              <w:t>psf</w:t>
            </w:r>
            <w:proofErr w:type="spellEnd"/>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1600</w:t>
            </w:r>
          </w:p>
        </w:tc>
      </w:tr>
      <w:tr w:rsidR="000D211F"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0D211F" w:rsidRDefault="005D3A47" w:rsidP="00374EEA">
            <w:pPr>
              <w:jc w:val="center"/>
              <w:rPr>
                <w:rFonts w:ascii="Calibri" w:hAnsi="Calibri" w:cs="Calibri"/>
                <w:color w:val="000000"/>
                <w:sz w:val="20"/>
                <w:szCs w:val="20"/>
              </w:rPr>
            </w:pPr>
            <w:r>
              <w:rPr>
                <w:rFonts w:ascii="Calibri" w:hAnsi="Calibri" w:cs="Calibri"/>
                <w:color w:val="000000"/>
                <w:sz w:val="20"/>
                <w:szCs w:val="20"/>
              </w:rPr>
              <w:t>0206</w:t>
            </w:r>
          </w:p>
        </w:tc>
        <w:tc>
          <w:tcPr>
            <w:tcW w:w="5531"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proofErr w:type="gramStart"/>
            <w:r>
              <w:rPr>
                <w:rFonts w:ascii="Calibri" w:hAnsi="Calibri" w:cs="Calibri"/>
                <w:color w:val="000000"/>
                <w:sz w:val="20"/>
                <w:szCs w:val="20"/>
              </w:rPr>
              <w:t xml:space="preserve">1038 </w:t>
            </w:r>
            <w:r w:rsidR="005D3A47">
              <w:rPr>
                <w:rFonts w:ascii="Calibri" w:hAnsi="Calibri" w:cs="Calibri"/>
                <w:color w:val="000000"/>
                <w:sz w:val="20"/>
                <w:szCs w:val="20"/>
              </w:rPr>
              <w:t>–</w:t>
            </w:r>
            <w:r>
              <w:rPr>
                <w:rFonts w:ascii="Calibri" w:hAnsi="Calibri" w:cs="Calibri"/>
                <w:color w:val="000000"/>
                <w:sz w:val="20"/>
                <w:szCs w:val="20"/>
              </w:rPr>
              <w:t xml:space="preserve"> </w:t>
            </w:r>
            <w:r w:rsidR="005D3A47">
              <w:rPr>
                <w:rFonts w:ascii="Calibri" w:hAnsi="Calibri" w:cs="Calibri"/>
                <w:color w:val="000000"/>
                <w:sz w:val="20"/>
                <w:szCs w:val="20"/>
              </w:rPr>
              <w:t>Construção</w:t>
            </w:r>
            <w:proofErr w:type="gramEnd"/>
            <w:r w:rsidR="005D3A47">
              <w:rPr>
                <w:rFonts w:ascii="Calibri" w:hAnsi="Calibri" w:cs="Calibri"/>
                <w:color w:val="000000"/>
                <w:sz w:val="20"/>
                <w:szCs w:val="20"/>
              </w:rPr>
              <w:t xml:space="preserve"> de unidades habitacionais</w:t>
            </w:r>
          </w:p>
        </w:tc>
        <w:tc>
          <w:tcPr>
            <w:tcW w:w="1725"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0D211F" w:rsidRDefault="000D211F" w:rsidP="00374EEA">
            <w:pPr>
              <w:jc w:val="center"/>
              <w:rPr>
                <w:rFonts w:ascii="Calibri" w:hAnsi="Calibri" w:cs="Calibri"/>
                <w:color w:val="000000"/>
                <w:sz w:val="20"/>
                <w:szCs w:val="20"/>
              </w:rPr>
            </w:pPr>
            <w:r>
              <w:rPr>
                <w:rFonts w:ascii="Calibri" w:hAnsi="Calibri" w:cs="Calibri"/>
                <w:color w:val="000000"/>
                <w:sz w:val="20"/>
                <w:szCs w:val="20"/>
              </w:rPr>
              <w:t>1700</w:t>
            </w:r>
          </w:p>
        </w:tc>
      </w:tr>
      <w:tr w:rsidR="005D3A47" w:rsidTr="00374EEA">
        <w:trPr>
          <w:trHeight w:val="258"/>
        </w:trPr>
        <w:tc>
          <w:tcPr>
            <w:tcW w:w="1864" w:type="dxa"/>
            <w:vMerge w:val="restart"/>
            <w:tcBorders>
              <w:top w:val="nil"/>
              <w:left w:val="single" w:sz="4" w:space="0" w:color="auto"/>
              <w:right w:val="single" w:sz="4" w:space="0" w:color="auto"/>
            </w:tcBorders>
            <w:noWrap/>
            <w:vAlign w:val="center"/>
          </w:tcPr>
          <w:p w:rsidR="005D3A47" w:rsidRDefault="005D3A47" w:rsidP="00374EEA">
            <w:pPr>
              <w:jc w:val="center"/>
            </w:pPr>
            <w:r w:rsidRPr="00AB5F50">
              <w:rPr>
                <w:rFonts w:ascii="Calibri" w:hAnsi="Calibri" w:cs="Calibri"/>
                <w:color w:val="000000"/>
                <w:sz w:val="20"/>
                <w:szCs w:val="20"/>
              </w:rPr>
              <w:t>0206</w:t>
            </w:r>
          </w:p>
        </w:tc>
        <w:tc>
          <w:tcPr>
            <w:tcW w:w="5531" w:type="dxa"/>
            <w:vMerge w:val="restart"/>
            <w:tcBorders>
              <w:top w:val="nil"/>
              <w:left w:val="nil"/>
              <w:right w:val="single" w:sz="4" w:space="0" w:color="auto"/>
            </w:tcBorders>
            <w:noWrap/>
            <w:vAlign w:val="center"/>
          </w:tcPr>
          <w:p w:rsidR="005D3A47" w:rsidRDefault="005D3A47" w:rsidP="00374EEA">
            <w:pPr>
              <w:jc w:val="center"/>
              <w:rPr>
                <w:rFonts w:ascii="Calibri" w:hAnsi="Calibri" w:cs="Calibri"/>
                <w:color w:val="000000"/>
                <w:sz w:val="20"/>
                <w:szCs w:val="20"/>
              </w:rPr>
            </w:pPr>
            <w:proofErr w:type="gramStart"/>
            <w:r>
              <w:rPr>
                <w:rFonts w:ascii="Calibri" w:hAnsi="Calibri" w:cs="Calibri"/>
                <w:color w:val="000000"/>
                <w:sz w:val="20"/>
                <w:szCs w:val="20"/>
              </w:rPr>
              <w:t>1039 – Melhoria habitacional – programa</w:t>
            </w:r>
            <w:proofErr w:type="gramEnd"/>
            <w:r>
              <w:rPr>
                <w:rFonts w:ascii="Calibri" w:hAnsi="Calibri" w:cs="Calibri"/>
                <w:color w:val="000000"/>
                <w:sz w:val="20"/>
                <w:szCs w:val="20"/>
              </w:rPr>
              <w:t xml:space="preserve"> moradia digna</w:t>
            </w:r>
          </w:p>
        </w:tc>
        <w:tc>
          <w:tcPr>
            <w:tcW w:w="1725"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val="restart"/>
            <w:tcBorders>
              <w:top w:val="nil"/>
              <w:left w:val="nil"/>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1500</w:t>
            </w:r>
          </w:p>
        </w:tc>
      </w:tr>
      <w:tr w:rsidR="005D3A47" w:rsidTr="00374EEA">
        <w:trPr>
          <w:trHeight w:val="217"/>
        </w:trPr>
        <w:tc>
          <w:tcPr>
            <w:tcW w:w="1864" w:type="dxa"/>
            <w:vMerge/>
            <w:tcBorders>
              <w:left w:val="single" w:sz="4" w:space="0" w:color="auto"/>
              <w:bottom w:val="single" w:sz="4" w:space="0" w:color="auto"/>
              <w:right w:val="single" w:sz="4" w:space="0" w:color="auto"/>
            </w:tcBorders>
            <w:noWrap/>
            <w:vAlign w:val="center"/>
          </w:tcPr>
          <w:p w:rsidR="005D3A47" w:rsidRPr="00AB5F50" w:rsidRDefault="005D3A47" w:rsidP="00374EEA">
            <w:pPr>
              <w:jc w:val="center"/>
              <w:rPr>
                <w:rFonts w:ascii="Calibri" w:hAnsi="Calibri" w:cs="Calibri"/>
                <w:color w:val="000000"/>
                <w:sz w:val="20"/>
                <w:szCs w:val="20"/>
              </w:rPr>
            </w:pPr>
          </w:p>
        </w:tc>
        <w:tc>
          <w:tcPr>
            <w:tcW w:w="5531" w:type="dxa"/>
            <w:vMerge/>
            <w:tcBorders>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33.90.32.00.00</w:t>
            </w:r>
          </w:p>
        </w:tc>
        <w:tc>
          <w:tcPr>
            <w:tcW w:w="1020" w:type="dxa"/>
            <w:vMerge/>
            <w:tcBorders>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
        </w:tc>
      </w:tr>
      <w:tr w:rsidR="005D3A47"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5D3A47" w:rsidRDefault="005D3A47" w:rsidP="00374EEA">
            <w:pPr>
              <w:jc w:val="center"/>
            </w:pPr>
            <w:r w:rsidRPr="00AB5F50">
              <w:rPr>
                <w:rFonts w:ascii="Calibri" w:hAnsi="Calibri" w:cs="Calibri"/>
                <w:color w:val="000000"/>
                <w:sz w:val="20"/>
                <w:szCs w:val="20"/>
              </w:rPr>
              <w:t>0206</w:t>
            </w:r>
          </w:p>
        </w:tc>
        <w:tc>
          <w:tcPr>
            <w:tcW w:w="5531"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roofErr w:type="gramStart"/>
            <w:r>
              <w:rPr>
                <w:rFonts w:ascii="Calibri" w:hAnsi="Calibri" w:cs="Calibri"/>
                <w:color w:val="000000"/>
                <w:sz w:val="20"/>
                <w:szCs w:val="20"/>
              </w:rPr>
              <w:t>2027 – Manutenção</w:t>
            </w:r>
            <w:proofErr w:type="gramEnd"/>
            <w:r>
              <w:rPr>
                <w:rFonts w:ascii="Calibri" w:hAnsi="Calibri" w:cs="Calibri"/>
                <w:color w:val="000000"/>
                <w:sz w:val="20"/>
                <w:szCs w:val="20"/>
              </w:rPr>
              <w:t xml:space="preserve"> da secretaria de assistência social</w:t>
            </w:r>
          </w:p>
        </w:tc>
        <w:tc>
          <w:tcPr>
            <w:tcW w:w="1725" w:type="dxa"/>
            <w:tcBorders>
              <w:top w:val="nil"/>
              <w:left w:val="nil"/>
              <w:bottom w:val="single" w:sz="4" w:space="0" w:color="auto"/>
              <w:right w:val="single" w:sz="4" w:space="0" w:color="auto"/>
            </w:tcBorders>
            <w:noWrap/>
            <w:vAlign w:val="center"/>
          </w:tcPr>
          <w:p w:rsidR="005D3A47" w:rsidRDefault="005D3A47"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1500</w:t>
            </w:r>
          </w:p>
        </w:tc>
      </w:tr>
      <w:tr w:rsidR="005D3A47" w:rsidTr="00374EEA">
        <w:trPr>
          <w:trHeight w:val="339"/>
        </w:trPr>
        <w:tc>
          <w:tcPr>
            <w:tcW w:w="1864" w:type="dxa"/>
            <w:vMerge w:val="restart"/>
            <w:tcBorders>
              <w:top w:val="nil"/>
              <w:left w:val="single" w:sz="4" w:space="0" w:color="auto"/>
              <w:right w:val="single" w:sz="4" w:space="0" w:color="auto"/>
            </w:tcBorders>
            <w:noWrap/>
            <w:vAlign w:val="center"/>
          </w:tcPr>
          <w:p w:rsidR="005D3A47" w:rsidRDefault="005D3A47" w:rsidP="00374EEA">
            <w:pPr>
              <w:jc w:val="center"/>
            </w:pPr>
            <w:r>
              <w:rPr>
                <w:rFonts w:ascii="Calibri" w:hAnsi="Calibri" w:cs="Calibri"/>
                <w:color w:val="000000"/>
                <w:sz w:val="20"/>
                <w:szCs w:val="20"/>
              </w:rPr>
              <w:t>05002</w:t>
            </w:r>
          </w:p>
        </w:tc>
        <w:tc>
          <w:tcPr>
            <w:tcW w:w="5531" w:type="dxa"/>
            <w:vMerge w:val="restart"/>
            <w:tcBorders>
              <w:top w:val="nil"/>
              <w:left w:val="nil"/>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1043 – Implantação e manutenção da casa de acolhimento ao idoso</w:t>
            </w:r>
          </w:p>
        </w:tc>
        <w:tc>
          <w:tcPr>
            <w:tcW w:w="1725" w:type="dxa"/>
            <w:tcBorders>
              <w:top w:val="nil"/>
              <w:left w:val="nil"/>
              <w:bottom w:val="single" w:sz="4" w:space="0" w:color="auto"/>
              <w:right w:val="single" w:sz="4" w:space="0" w:color="auto"/>
            </w:tcBorders>
            <w:noWrap/>
            <w:vAlign w:val="center"/>
          </w:tcPr>
          <w:p w:rsidR="005D3A47" w:rsidRPr="000D211F" w:rsidRDefault="005D3A47" w:rsidP="00374EEA">
            <w:pPr>
              <w:jc w:val="center"/>
              <w:rPr>
                <w:rFonts w:ascii="Calibri" w:hAnsi="Calibri" w:cs="Calibri"/>
                <w:color w:val="000000"/>
                <w:sz w:val="20"/>
                <w:szCs w:val="20"/>
              </w:rPr>
            </w:pPr>
            <w:r w:rsidRPr="003F4C54">
              <w:rPr>
                <w:rFonts w:ascii="Calibri" w:hAnsi="Calibri" w:cs="Calibri"/>
                <w:color w:val="000000"/>
                <w:sz w:val="20"/>
                <w:szCs w:val="20"/>
              </w:rPr>
              <w:t>33.90.30.00.00</w:t>
            </w:r>
          </w:p>
        </w:tc>
        <w:tc>
          <w:tcPr>
            <w:tcW w:w="1020" w:type="dxa"/>
            <w:vMerge w:val="restart"/>
            <w:tcBorders>
              <w:top w:val="nil"/>
              <w:left w:val="nil"/>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1500</w:t>
            </w:r>
          </w:p>
        </w:tc>
      </w:tr>
      <w:tr w:rsidR="005D3A47" w:rsidTr="00374EEA">
        <w:trPr>
          <w:trHeight w:val="167"/>
        </w:trPr>
        <w:tc>
          <w:tcPr>
            <w:tcW w:w="1864" w:type="dxa"/>
            <w:vMerge/>
            <w:tcBorders>
              <w:left w:val="single" w:sz="4" w:space="0" w:color="auto"/>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
        </w:tc>
        <w:tc>
          <w:tcPr>
            <w:tcW w:w="5531" w:type="dxa"/>
            <w:vMerge/>
            <w:tcBorders>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tcBorders>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
        </w:tc>
      </w:tr>
      <w:tr w:rsidR="005D3A47"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5D3A47" w:rsidRDefault="005D3A47" w:rsidP="00374EEA">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 xml:space="preserve">2009 </w:t>
            </w:r>
            <w:proofErr w:type="gramStart"/>
            <w:r>
              <w:rPr>
                <w:rFonts w:ascii="Calibri" w:hAnsi="Calibri" w:cs="Calibri"/>
                <w:color w:val="000000"/>
                <w:sz w:val="20"/>
                <w:szCs w:val="20"/>
              </w:rPr>
              <w:t>–Manutenção</w:t>
            </w:r>
            <w:proofErr w:type="gramEnd"/>
            <w:r>
              <w:rPr>
                <w:rFonts w:ascii="Calibri" w:hAnsi="Calibri" w:cs="Calibri"/>
                <w:color w:val="000000"/>
                <w:sz w:val="20"/>
                <w:szCs w:val="20"/>
              </w:rPr>
              <w:t xml:space="preserve"> das ações de proteção social básica</w:t>
            </w:r>
          </w:p>
        </w:tc>
        <w:tc>
          <w:tcPr>
            <w:tcW w:w="1725" w:type="dxa"/>
            <w:tcBorders>
              <w:top w:val="nil"/>
              <w:left w:val="nil"/>
              <w:bottom w:val="single" w:sz="4" w:space="0" w:color="auto"/>
              <w:right w:val="single" w:sz="4" w:space="0" w:color="auto"/>
            </w:tcBorders>
            <w:noWrap/>
            <w:vAlign w:val="center"/>
          </w:tcPr>
          <w:p w:rsidR="005D3A47" w:rsidRDefault="005D3A47"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1500</w:t>
            </w:r>
          </w:p>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1661</w:t>
            </w:r>
          </w:p>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1660</w:t>
            </w:r>
          </w:p>
        </w:tc>
      </w:tr>
      <w:tr w:rsidR="005D3A47"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5D3A47" w:rsidRDefault="005D3A47" w:rsidP="00374EEA">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 xml:space="preserve">2026 </w:t>
            </w:r>
            <w:proofErr w:type="gramStart"/>
            <w:r>
              <w:rPr>
                <w:rFonts w:ascii="Calibri" w:hAnsi="Calibri" w:cs="Calibri"/>
                <w:color w:val="000000"/>
                <w:sz w:val="20"/>
                <w:szCs w:val="20"/>
              </w:rPr>
              <w:t>–Manutenção</w:t>
            </w:r>
            <w:proofErr w:type="gramEnd"/>
            <w:r>
              <w:rPr>
                <w:rFonts w:ascii="Calibri" w:hAnsi="Calibri" w:cs="Calibri"/>
                <w:color w:val="000000"/>
                <w:sz w:val="20"/>
                <w:szCs w:val="20"/>
              </w:rPr>
              <w:t xml:space="preserve"> das ações de gestão do suas</w:t>
            </w:r>
          </w:p>
        </w:tc>
        <w:tc>
          <w:tcPr>
            <w:tcW w:w="1725" w:type="dxa"/>
            <w:tcBorders>
              <w:top w:val="nil"/>
              <w:left w:val="nil"/>
              <w:bottom w:val="single" w:sz="4" w:space="0" w:color="auto"/>
              <w:right w:val="single" w:sz="4" w:space="0" w:color="auto"/>
            </w:tcBorders>
            <w:noWrap/>
            <w:vAlign w:val="center"/>
          </w:tcPr>
          <w:p w:rsidR="005D3A47" w:rsidRDefault="005D3A47"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1660</w:t>
            </w:r>
          </w:p>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1661</w:t>
            </w:r>
          </w:p>
        </w:tc>
      </w:tr>
      <w:tr w:rsidR="005D3A47" w:rsidTr="00374EEA">
        <w:trPr>
          <w:trHeight w:val="373"/>
        </w:trPr>
        <w:tc>
          <w:tcPr>
            <w:tcW w:w="1864" w:type="dxa"/>
            <w:tcBorders>
              <w:top w:val="nil"/>
              <w:left w:val="single" w:sz="4" w:space="0" w:color="auto"/>
              <w:bottom w:val="single" w:sz="4" w:space="0" w:color="auto"/>
              <w:right w:val="single" w:sz="4" w:space="0" w:color="auto"/>
            </w:tcBorders>
            <w:noWrap/>
            <w:vAlign w:val="center"/>
          </w:tcPr>
          <w:p w:rsidR="005D3A47" w:rsidRDefault="005D3A47" w:rsidP="00374EEA">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proofErr w:type="gramStart"/>
            <w:r>
              <w:rPr>
                <w:rFonts w:ascii="Calibri" w:hAnsi="Calibri" w:cs="Calibri"/>
                <w:color w:val="000000"/>
                <w:sz w:val="20"/>
                <w:szCs w:val="20"/>
              </w:rPr>
              <w:t>2059 – Manutenção</w:t>
            </w:r>
            <w:proofErr w:type="gramEnd"/>
            <w:r>
              <w:rPr>
                <w:rFonts w:ascii="Calibri" w:hAnsi="Calibri" w:cs="Calibri"/>
                <w:color w:val="000000"/>
                <w:sz w:val="20"/>
                <w:szCs w:val="20"/>
              </w:rPr>
              <w:t xml:space="preserve"> das ações do conselho tutelar</w:t>
            </w:r>
          </w:p>
        </w:tc>
        <w:tc>
          <w:tcPr>
            <w:tcW w:w="1725" w:type="dxa"/>
            <w:tcBorders>
              <w:top w:val="nil"/>
              <w:left w:val="nil"/>
              <w:bottom w:val="single" w:sz="4" w:space="0" w:color="auto"/>
              <w:right w:val="single" w:sz="4" w:space="0" w:color="auto"/>
            </w:tcBorders>
            <w:noWrap/>
            <w:vAlign w:val="center"/>
          </w:tcPr>
          <w:p w:rsidR="005D3A47" w:rsidRDefault="005D3A47" w:rsidP="00374EEA">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5D3A47" w:rsidRDefault="005D3A47" w:rsidP="00374EEA">
            <w:pPr>
              <w:jc w:val="center"/>
              <w:rPr>
                <w:rFonts w:ascii="Calibri" w:hAnsi="Calibri" w:cs="Calibri"/>
                <w:color w:val="000000"/>
                <w:sz w:val="20"/>
                <w:szCs w:val="20"/>
              </w:rPr>
            </w:pPr>
            <w:r>
              <w:rPr>
                <w:rFonts w:ascii="Calibri" w:hAnsi="Calibri" w:cs="Calibri"/>
                <w:color w:val="000000"/>
                <w:sz w:val="20"/>
                <w:szCs w:val="20"/>
              </w:rPr>
              <w:t>1500</w:t>
            </w:r>
          </w:p>
        </w:tc>
      </w:tr>
      <w:tr w:rsidR="00053979" w:rsidTr="00374EEA">
        <w:trPr>
          <w:trHeight w:val="373"/>
        </w:trPr>
        <w:tc>
          <w:tcPr>
            <w:tcW w:w="1864" w:type="dxa"/>
            <w:tcBorders>
              <w:top w:val="single" w:sz="4" w:space="0" w:color="auto"/>
              <w:left w:val="single" w:sz="4" w:space="0" w:color="auto"/>
              <w:bottom w:val="single" w:sz="4" w:space="0" w:color="auto"/>
              <w:right w:val="single" w:sz="4" w:space="0" w:color="auto"/>
            </w:tcBorders>
            <w:noWrap/>
            <w:vAlign w:val="center"/>
          </w:tcPr>
          <w:p w:rsidR="00053979" w:rsidRDefault="00053979" w:rsidP="00374EEA">
            <w:pPr>
              <w:jc w:val="center"/>
              <w:rPr>
                <w:rFonts w:ascii="Calibri" w:hAnsi="Calibri" w:cs="Calibri"/>
                <w:color w:val="000000"/>
                <w:sz w:val="20"/>
                <w:szCs w:val="20"/>
              </w:rPr>
            </w:pPr>
            <w:r>
              <w:rPr>
                <w:rFonts w:ascii="Calibri" w:hAnsi="Calibri" w:cs="Calibri"/>
                <w:color w:val="000000"/>
                <w:sz w:val="20"/>
                <w:szCs w:val="20"/>
              </w:rPr>
              <w:t>05003</w:t>
            </w:r>
          </w:p>
        </w:tc>
        <w:tc>
          <w:tcPr>
            <w:tcW w:w="5531" w:type="dxa"/>
            <w:tcBorders>
              <w:top w:val="single" w:sz="4" w:space="0" w:color="auto"/>
              <w:left w:val="nil"/>
              <w:bottom w:val="single" w:sz="4" w:space="0" w:color="auto"/>
              <w:right w:val="single" w:sz="4" w:space="0" w:color="auto"/>
            </w:tcBorders>
            <w:noWrap/>
            <w:vAlign w:val="center"/>
          </w:tcPr>
          <w:p w:rsidR="00053979" w:rsidRDefault="00053979" w:rsidP="00374EEA">
            <w:pPr>
              <w:jc w:val="center"/>
              <w:rPr>
                <w:rFonts w:ascii="Calibri" w:hAnsi="Calibri" w:cs="Calibri"/>
                <w:color w:val="000000"/>
                <w:sz w:val="20"/>
                <w:szCs w:val="20"/>
              </w:rPr>
            </w:pPr>
            <w:proofErr w:type="gramStart"/>
            <w:r>
              <w:rPr>
                <w:rFonts w:ascii="Calibri" w:hAnsi="Calibri" w:cs="Calibri"/>
                <w:color w:val="000000"/>
                <w:sz w:val="20"/>
                <w:szCs w:val="20"/>
              </w:rPr>
              <w:t>2055 – Manutenção</w:t>
            </w:r>
            <w:proofErr w:type="gramEnd"/>
            <w:r>
              <w:rPr>
                <w:rFonts w:ascii="Calibri" w:hAnsi="Calibri" w:cs="Calibri"/>
                <w:color w:val="000000"/>
                <w:sz w:val="20"/>
                <w:szCs w:val="20"/>
              </w:rPr>
              <w:t xml:space="preserve"> das ações do fundo municipal dos direitos da criança e do adolescente</w:t>
            </w:r>
          </w:p>
        </w:tc>
        <w:tc>
          <w:tcPr>
            <w:tcW w:w="1725" w:type="dxa"/>
            <w:tcBorders>
              <w:top w:val="single" w:sz="4" w:space="0" w:color="auto"/>
              <w:left w:val="nil"/>
              <w:bottom w:val="single" w:sz="4" w:space="0" w:color="auto"/>
              <w:right w:val="single" w:sz="4" w:space="0" w:color="auto"/>
            </w:tcBorders>
            <w:noWrap/>
            <w:vAlign w:val="center"/>
          </w:tcPr>
          <w:p w:rsidR="00053979" w:rsidRDefault="00053979" w:rsidP="00374EEA">
            <w:pPr>
              <w:jc w:val="center"/>
            </w:pPr>
            <w:r w:rsidRPr="003F4C54">
              <w:rPr>
                <w:rFonts w:ascii="Calibri" w:hAnsi="Calibri" w:cs="Calibri"/>
                <w:color w:val="000000"/>
                <w:sz w:val="20"/>
                <w:szCs w:val="20"/>
              </w:rPr>
              <w:t>33.90.30.00.00</w:t>
            </w:r>
          </w:p>
        </w:tc>
        <w:tc>
          <w:tcPr>
            <w:tcW w:w="1020" w:type="dxa"/>
            <w:tcBorders>
              <w:top w:val="single" w:sz="4" w:space="0" w:color="auto"/>
              <w:left w:val="nil"/>
              <w:bottom w:val="single" w:sz="4" w:space="0" w:color="auto"/>
              <w:right w:val="single" w:sz="4" w:space="0" w:color="auto"/>
            </w:tcBorders>
            <w:noWrap/>
            <w:vAlign w:val="center"/>
          </w:tcPr>
          <w:p w:rsidR="00053979" w:rsidRDefault="00053979" w:rsidP="00374EEA">
            <w:pPr>
              <w:jc w:val="center"/>
              <w:rPr>
                <w:rFonts w:ascii="Calibri" w:hAnsi="Calibri" w:cs="Calibri"/>
                <w:color w:val="000000"/>
                <w:sz w:val="20"/>
                <w:szCs w:val="20"/>
              </w:rPr>
            </w:pPr>
            <w:r>
              <w:rPr>
                <w:rFonts w:ascii="Calibri" w:hAnsi="Calibri" w:cs="Calibri"/>
                <w:color w:val="000000"/>
                <w:sz w:val="20"/>
                <w:szCs w:val="20"/>
              </w:rPr>
              <w:t>1500</w:t>
            </w:r>
          </w:p>
        </w:tc>
      </w:tr>
    </w:tbl>
    <w:p w:rsidR="00E567EA" w:rsidRDefault="00E567EA" w:rsidP="00363C7F">
      <w:pPr>
        <w:autoSpaceDE w:val="0"/>
        <w:autoSpaceDN w:val="0"/>
        <w:adjustRightInd w:val="0"/>
        <w:jc w:val="right"/>
        <w:rPr>
          <w:rFonts w:ascii="Arial" w:hAnsi="Arial" w:cs="Arial"/>
        </w:rPr>
      </w:pPr>
    </w:p>
    <w:p w:rsidR="00E567EA" w:rsidRDefault="00E567EA" w:rsidP="00363C7F">
      <w:pPr>
        <w:autoSpaceDE w:val="0"/>
        <w:autoSpaceDN w:val="0"/>
        <w:adjustRightInd w:val="0"/>
        <w:jc w:val="right"/>
        <w:rPr>
          <w:rFonts w:ascii="Arial" w:hAnsi="Arial" w:cs="Arial"/>
        </w:rPr>
      </w:pPr>
    </w:p>
    <w:p w:rsidR="00363C7F" w:rsidRPr="00655812" w:rsidRDefault="00363C7F" w:rsidP="00363C7F">
      <w:pPr>
        <w:autoSpaceDE w:val="0"/>
        <w:autoSpaceDN w:val="0"/>
        <w:adjustRightInd w:val="0"/>
        <w:jc w:val="right"/>
        <w:rPr>
          <w:rFonts w:ascii="Arial" w:hAnsi="Arial" w:cs="Arial"/>
        </w:rPr>
      </w:pPr>
      <w:r w:rsidRPr="00655812">
        <w:rPr>
          <w:rFonts w:ascii="Arial" w:hAnsi="Arial" w:cs="Arial"/>
        </w:rPr>
        <w:t xml:space="preserve">Andaraí, </w:t>
      </w:r>
      <w:r w:rsidR="00774CEC">
        <w:rPr>
          <w:rFonts w:ascii="Arial" w:hAnsi="Arial" w:cs="Arial"/>
        </w:rPr>
        <w:t>14 de janeiro de 2026</w:t>
      </w:r>
      <w:r w:rsidRPr="00655812">
        <w:rPr>
          <w:rFonts w:ascii="Arial" w:hAnsi="Arial" w:cs="Arial"/>
        </w:rPr>
        <w:t>.</w:t>
      </w:r>
    </w:p>
    <w:p w:rsidR="00BC61DA" w:rsidRPr="00655812" w:rsidRDefault="00BC61DA" w:rsidP="00BC61DA">
      <w:pPr>
        <w:autoSpaceDE w:val="0"/>
        <w:autoSpaceDN w:val="0"/>
        <w:adjustRightInd w:val="0"/>
        <w:rPr>
          <w:rFonts w:ascii="Arial" w:hAnsi="Arial" w:cs="Arial"/>
        </w:rPr>
      </w:pPr>
    </w:p>
    <w:p w:rsidR="00A47A5E" w:rsidRDefault="00A47A5E" w:rsidP="00A47A5E">
      <w:pPr>
        <w:pStyle w:val="Ttulo21"/>
        <w:ind w:left="0" w:right="-1"/>
        <w:jc w:val="both"/>
        <w:rPr>
          <w:rFonts w:eastAsia="Times New Roman"/>
          <w:bCs w:val="0"/>
          <w:sz w:val="24"/>
          <w:szCs w:val="24"/>
          <w:lang w:val="pt-BR" w:eastAsia="pt-BR"/>
        </w:rPr>
      </w:pPr>
    </w:p>
    <w:p w:rsidR="00AF349D" w:rsidRDefault="00A47A5E" w:rsidP="00381F62">
      <w:pPr>
        <w:tabs>
          <w:tab w:val="left" w:pos="1113"/>
        </w:tabs>
        <w:rPr>
          <w:rFonts w:ascii="Arial" w:hAnsi="Arial" w:cs="Arial"/>
        </w:rPr>
      </w:pPr>
      <w:r w:rsidRPr="00655812">
        <w:rPr>
          <w:rFonts w:ascii="Arial" w:hAnsi="Arial" w:cs="Arial"/>
        </w:rPr>
        <w:t>Autorizo o prosseguimento desta contratação:</w:t>
      </w:r>
    </w:p>
    <w:p w:rsidR="00381F62" w:rsidRPr="00381F62" w:rsidRDefault="00381F62" w:rsidP="00381F62">
      <w:pPr>
        <w:tabs>
          <w:tab w:val="left" w:pos="1113"/>
        </w:tabs>
        <w:rPr>
          <w:rFonts w:ascii="Arial" w:hAnsi="Arial" w:cs="Arial"/>
        </w:rPr>
      </w:pPr>
    </w:p>
    <w:p w:rsidR="00A47A5E" w:rsidRPr="004E6728" w:rsidRDefault="00A47A5E" w:rsidP="00401B17">
      <w:pPr>
        <w:pStyle w:val="Ttulo21"/>
        <w:ind w:left="0" w:right="-1"/>
        <w:jc w:val="center"/>
        <w:rPr>
          <w:rFonts w:eastAsia="Times New Roman"/>
          <w:bCs w:val="0"/>
          <w:sz w:val="22"/>
          <w:szCs w:val="24"/>
          <w:lang w:val="pt-BR" w:eastAsia="pt-BR"/>
        </w:rPr>
      </w:pPr>
    </w:p>
    <w:p w:rsidR="006E3396" w:rsidRPr="006E3396" w:rsidRDefault="004E6728" w:rsidP="006E3396">
      <w:pPr>
        <w:jc w:val="center"/>
        <w:rPr>
          <w:rFonts w:ascii="Arial" w:hAnsi="Arial" w:cs="Arial"/>
          <w:color w:val="000000"/>
          <w:sz w:val="22"/>
          <w:szCs w:val="20"/>
        </w:rPr>
      </w:pPr>
      <w:bookmarkStart w:id="1" w:name="_Hlk171327157"/>
      <w:r w:rsidRPr="004E6728">
        <w:rPr>
          <w:rFonts w:ascii="Arial" w:hAnsi="Arial" w:cs="Arial"/>
          <w:color w:val="000000"/>
          <w:sz w:val="22"/>
          <w:szCs w:val="16"/>
        </w:rPr>
        <w:t>_______________________________________</w:t>
      </w:r>
      <w:r w:rsidRPr="004E6728">
        <w:rPr>
          <w:rFonts w:ascii="Arial" w:eastAsia="Arial" w:hAnsi="Arial" w:cs="Arial"/>
          <w:sz w:val="22"/>
        </w:rPr>
        <w:br/>
      </w:r>
      <w:bookmarkEnd w:id="1"/>
      <w:r w:rsidR="006E3396" w:rsidRPr="006E3396">
        <w:rPr>
          <w:rFonts w:ascii="Arial" w:eastAsia="Arial" w:hAnsi="Arial" w:cs="Arial"/>
          <w:sz w:val="22"/>
          <w:szCs w:val="20"/>
        </w:rPr>
        <w:t>Ariele Santos Azevedo</w:t>
      </w:r>
    </w:p>
    <w:p w:rsidR="006E3396" w:rsidRPr="006E3396" w:rsidRDefault="006E3396" w:rsidP="006E3396">
      <w:pPr>
        <w:spacing w:line="300" w:lineRule="auto"/>
        <w:jc w:val="center"/>
        <w:rPr>
          <w:rFonts w:ascii="Arial" w:eastAsia="Arial" w:hAnsi="Arial" w:cs="Arial"/>
          <w:sz w:val="22"/>
          <w:szCs w:val="20"/>
        </w:rPr>
      </w:pPr>
      <w:r w:rsidRPr="006E3396">
        <w:rPr>
          <w:rFonts w:ascii="Arial" w:eastAsia="Arial" w:hAnsi="Arial" w:cs="Arial"/>
          <w:sz w:val="22"/>
          <w:szCs w:val="20"/>
        </w:rPr>
        <w:t>Secretária Municipal de Administração</w:t>
      </w:r>
    </w:p>
    <w:p w:rsidR="006E3396" w:rsidRPr="006E3396" w:rsidRDefault="006E3396" w:rsidP="006E3396">
      <w:pPr>
        <w:spacing w:line="300" w:lineRule="auto"/>
        <w:jc w:val="center"/>
        <w:rPr>
          <w:rFonts w:ascii="Arial" w:eastAsia="Arial" w:hAnsi="Arial" w:cs="Arial"/>
          <w:sz w:val="22"/>
          <w:szCs w:val="20"/>
        </w:rPr>
      </w:pPr>
      <w:r w:rsidRPr="006E3396">
        <w:rPr>
          <w:rFonts w:ascii="Arial" w:eastAsia="Arial" w:hAnsi="Arial" w:cs="Arial"/>
          <w:sz w:val="22"/>
          <w:szCs w:val="20"/>
        </w:rPr>
        <w:t>Decreto 3688/2025</w:t>
      </w:r>
    </w:p>
    <w:p w:rsidR="004E6728" w:rsidRPr="004E6728" w:rsidRDefault="004E6728" w:rsidP="006E3396">
      <w:pPr>
        <w:jc w:val="center"/>
        <w:rPr>
          <w:rFonts w:ascii="Arial" w:hAnsi="Arial" w:cs="Arial"/>
          <w:color w:val="000000"/>
          <w:sz w:val="22"/>
          <w:szCs w:val="16"/>
        </w:rPr>
      </w:pPr>
    </w:p>
    <w:p w:rsidR="004E6728" w:rsidRPr="004E6728" w:rsidRDefault="004E6728" w:rsidP="004E6728">
      <w:pPr>
        <w:jc w:val="center"/>
        <w:rPr>
          <w:rFonts w:ascii="Arial" w:hAnsi="Arial" w:cs="Arial"/>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4E6728" w:rsidRPr="004E6728" w:rsidRDefault="006E3396" w:rsidP="004E6728">
      <w:pPr>
        <w:jc w:val="center"/>
        <w:rPr>
          <w:rFonts w:ascii="Arial" w:hAnsi="Arial" w:cs="Arial"/>
          <w:sz w:val="22"/>
          <w:szCs w:val="16"/>
        </w:rPr>
      </w:pPr>
      <w:r>
        <w:rPr>
          <w:rFonts w:ascii="Arial" w:hAnsi="Arial" w:cs="Arial"/>
          <w:sz w:val="22"/>
          <w:szCs w:val="16"/>
        </w:rPr>
        <w:t>Adaize Eulalia de Melo</w:t>
      </w:r>
    </w:p>
    <w:p w:rsidR="004E6728" w:rsidRPr="004E6728" w:rsidRDefault="004E6728" w:rsidP="004E6728">
      <w:pPr>
        <w:jc w:val="center"/>
        <w:rPr>
          <w:rFonts w:ascii="Arial" w:hAnsi="Arial" w:cs="Arial"/>
          <w:sz w:val="22"/>
          <w:szCs w:val="16"/>
        </w:rPr>
      </w:pPr>
      <w:r w:rsidRPr="004E6728">
        <w:rPr>
          <w:rFonts w:ascii="Arial" w:hAnsi="Arial" w:cs="Arial"/>
          <w:sz w:val="22"/>
          <w:szCs w:val="16"/>
        </w:rPr>
        <w:t>Secretária Municipal de Desenvolvimento Social</w:t>
      </w:r>
    </w:p>
    <w:p w:rsidR="004E6728" w:rsidRP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 xml:space="preserve">Decreto </w:t>
      </w:r>
      <w:r w:rsidR="006E3396">
        <w:rPr>
          <w:rFonts w:ascii="Arial" w:eastAsia="Arial" w:hAnsi="Arial" w:cs="Arial"/>
          <w:sz w:val="22"/>
        </w:rPr>
        <w:t>4033/2025</w:t>
      </w:r>
    </w:p>
    <w:p w:rsidR="004E6728" w:rsidRPr="004E6728" w:rsidRDefault="004E6728" w:rsidP="00374EEA">
      <w:pPr>
        <w:rPr>
          <w:rFonts w:ascii="Arial" w:hAnsi="Arial" w:cs="Arial"/>
          <w:sz w:val="22"/>
          <w:szCs w:val="16"/>
        </w:rPr>
      </w:pPr>
    </w:p>
    <w:p w:rsidR="004E6728" w:rsidRPr="004E6728" w:rsidRDefault="004E6728" w:rsidP="004E6728">
      <w:pPr>
        <w:jc w:val="center"/>
        <w:rPr>
          <w:rFonts w:ascii="Arial" w:hAnsi="Arial" w:cs="Arial"/>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6E3396" w:rsidRPr="006E3396" w:rsidRDefault="006E3396" w:rsidP="006E3396">
      <w:pPr>
        <w:jc w:val="center"/>
        <w:rPr>
          <w:rFonts w:ascii="Arial" w:hAnsi="Arial" w:cs="Arial"/>
          <w:sz w:val="22"/>
          <w:szCs w:val="20"/>
        </w:rPr>
      </w:pPr>
      <w:r w:rsidRPr="006E3396">
        <w:rPr>
          <w:rFonts w:ascii="Arial" w:hAnsi="Arial" w:cs="Arial"/>
          <w:sz w:val="22"/>
          <w:szCs w:val="20"/>
        </w:rPr>
        <w:t xml:space="preserve">Gleica </w:t>
      </w:r>
      <w:r w:rsidR="002D7EB2">
        <w:rPr>
          <w:rFonts w:ascii="Arial" w:hAnsi="Arial" w:cs="Arial"/>
          <w:sz w:val="22"/>
          <w:szCs w:val="20"/>
        </w:rPr>
        <w:t>P</w:t>
      </w:r>
      <w:r w:rsidRPr="006E3396">
        <w:rPr>
          <w:rFonts w:ascii="Arial" w:hAnsi="Arial" w:cs="Arial"/>
          <w:sz w:val="22"/>
          <w:szCs w:val="20"/>
        </w:rPr>
        <w:t>ereira Chaves dos Anjos</w:t>
      </w:r>
    </w:p>
    <w:p w:rsidR="006E3396" w:rsidRPr="006E3396" w:rsidRDefault="006E3396" w:rsidP="006E3396">
      <w:pPr>
        <w:jc w:val="center"/>
        <w:rPr>
          <w:rFonts w:ascii="Arial" w:hAnsi="Arial" w:cs="Arial"/>
          <w:sz w:val="22"/>
          <w:szCs w:val="20"/>
        </w:rPr>
      </w:pPr>
      <w:r w:rsidRPr="006E3396">
        <w:rPr>
          <w:rFonts w:ascii="Arial" w:hAnsi="Arial" w:cs="Arial"/>
          <w:sz w:val="22"/>
          <w:szCs w:val="20"/>
        </w:rPr>
        <w:t>Secretária Municipal de Saúde</w:t>
      </w:r>
    </w:p>
    <w:p w:rsidR="004E6728" w:rsidRPr="00374EEA" w:rsidRDefault="006E3396" w:rsidP="00374EEA">
      <w:pPr>
        <w:spacing w:line="300" w:lineRule="auto"/>
        <w:jc w:val="center"/>
        <w:rPr>
          <w:rFonts w:ascii="Arial" w:eastAsia="Arial" w:hAnsi="Arial" w:cs="Arial"/>
          <w:sz w:val="22"/>
          <w:szCs w:val="20"/>
        </w:rPr>
      </w:pPr>
      <w:r w:rsidRPr="006E3396">
        <w:rPr>
          <w:rFonts w:ascii="Arial" w:eastAsia="Arial" w:hAnsi="Arial" w:cs="Arial"/>
          <w:sz w:val="22"/>
          <w:szCs w:val="20"/>
        </w:rPr>
        <w:t>Decreto 3747/2025</w:t>
      </w:r>
    </w:p>
    <w:p w:rsidR="004E6728" w:rsidRPr="004E6728" w:rsidRDefault="004E6728" w:rsidP="004E6728">
      <w:pPr>
        <w:jc w:val="cente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4E6728" w:rsidRPr="004E6728" w:rsidRDefault="004E6728" w:rsidP="004E6728">
      <w:pPr>
        <w:jc w:val="center"/>
        <w:rPr>
          <w:rFonts w:ascii="Arial" w:hAnsi="Arial" w:cs="Arial"/>
          <w:sz w:val="22"/>
          <w:szCs w:val="16"/>
        </w:rPr>
      </w:pPr>
      <w:r w:rsidRPr="004E6728">
        <w:rPr>
          <w:rFonts w:ascii="Arial" w:hAnsi="Arial" w:cs="Arial"/>
          <w:sz w:val="22"/>
          <w:szCs w:val="16"/>
        </w:rPr>
        <w:t>Edinaldo Souza Oliveira</w:t>
      </w: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Secretario Municipal de Agricultura e Desenvolvimento Econômico</w:t>
      </w:r>
    </w:p>
    <w:p w:rsidR="004E6728" w:rsidRPr="00374EEA" w:rsidRDefault="004E6728" w:rsidP="00374EEA">
      <w:pPr>
        <w:spacing w:line="300" w:lineRule="auto"/>
        <w:jc w:val="center"/>
        <w:rPr>
          <w:rFonts w:ascii="Arial" w:eastAsia="Arial" w:hAnsi="Arial" w:cs="Arial"/>
          <w:sz w:val="22"/>
        </w:rPr>
      </w:pPr>
      <w:r w:rsidRPr="004E6728">
        <w:rPr>
          <w:rFonts w:ascii="Arial" w:eastAsia="Arial" w:hAnsi="Arial" w:cs="Arial"/>
          <w:sz w:val="22"/>
        </w:rPr>
        <w:t>Decreto 2802/2023</w:t>
      </w:r>
    </w:p>
    <w:p w:rsidR="004E6728" w:rsidRPr="004E6728" w:rsidRDefault="004E6728" w:rsidP="004E6728">
      <w:pPr>
        <w:jc w:val="cente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_________________________________________</w:t>
      </w:r>
    </w:p>
    <w:p w:rsidR="006E3396" w:rsidRPr="006E3396" w:rsidRDefault="006E3396" w:rsidP="006E3396">
      <w:pPr>
        <w:pStyle w:val="SemEspaamento"/>
        <w:jc w:val="center"/>
        <w:rPr>
          <w:rFonts w:ascii="Arial" w:hAnsi="Arial" w:cs="Arial"/>
          <w:szCs w:val="20"/>
        </w:rPr>
      </w:pPr>
      <w:r w:rsidRPr="006E3396">
        <w:rPr>
          <w:rFonts w:ascii="Arial" w:hAnsi="Arial" w:cs="Arial"/>
          <w:szCs w:val="20"/>
        </w:rPr>
        <w:t>João Lúcio Passos Carneiro</w:t>
      </w:r>
    </w:p>
    <w:p w:rsidR="006E3396" w:rsidRPr="006E3396" w:rsidRDefault="006E3396" w:rsidP="006E3396">
      <w:pPr>
        <w:pStyle w:val="SemEspaamento"/>
        <w:jc w:val="center"/>
        <w:rPr>
          <w:rFonts w:ascii="Arial" w:hAnsi="Arial" w:cs="Arial"/>
          <w:szCs w:val="20"/>
        </w:rPr>
      </w:pPr>
      <w:r w:rsidRPr="006E3396">
        <w:rPr>
          <w:rFonts w:ascii="Arial" w:hAnsi="Arial" w:cs="Arial"/>
          <w:szCs w:val="20"/>
        </w:rPr>
        <w:t xml:space="preserve">Secretário Municipal de Turismo, Meio Ambiente e </w:t>
      </w:r>
      <w:proofErr w:type="gramStart"/>
      <w:r w:rsidRPr="006E3396">
        <w:rPr>
          <w:rFonts w:ascii="Arial" w:hAnsi="Arial" w:cs="Arial"/>
          <w:szCs w:val="20"/>
        </w:rPr>
        <w:t>Cultura</w:t>
      </w:r>
      <w:proofErr w:type="gramEnd"/>
    </w:p>
    <w:p w:rsidR="006E3396" w:rsidRPr="006E3396" w:rsidRDefault="006E3396" w:rsidP="006E3396">
      <w:pPr>
        <w:spacing w:line="300" w:lineRule="auto"/>
        <w:jc w:val="center"/>
        <w:rPr>
          <w:rFonts w:ascii="Arial" w:eastAsia="Arial" w:hAnsi="Arial" w:cs="Arial"/>
          <w:sz w:val="22"/>
          <w:szCs w:val="20"/>
        </w:rPr>
      </w:pPr>
      <w:r w:rsidRPr="006E3396">
        <w:rPr>
          <w:rFonts w:ascii="Arial" w:eastAsia="Arial" w:hAnsi="Arial" w:cs="Arial"/>
          <w:sz w:val="22"/>
          <w:szCs w:val="20"/>
        </w:rPr>
        <w:t>Decreto 3689/2025</w:t>
      </w:r>
    </w:p>
    <w:p w:rsidR="004E6728" w:rsidRPr="004E6728" w:rsidRDefault="004E6728" w:rsidP="004E6728">
      <w:pPr>
        <w:spacing w:line="300" w:lineRule="auto"/>
        <w:rPr>
          <w:rFonts w:ascii="Arial" w:eastAsia="Arial" w:hAnsi="Arial" w:cs="Arial"/>
          <w:sz w:val="22"/>
        </w:rPr>
      </w:pPr>
    </w:p>
    <w:p w:rsidR="004E6728" w:rsidRPr="004E6728" w:rsidRDefault="004E6728" w:rsidP="004E6728">
      <w:pPr>
        <w:jc w:val="center"/>
        <w:rPr>
          <w:rFonts w:ascii="Arial" w:hAnsi="Arial" w:cs="Arial"/>
          <w:color w:val="000000"/>
          <w:sz w:val="22"/>
          <w:szCs w:val="20"/>
        </w:rPr>
      </w:pPr>
      <w:r w:rsidRPr="004E6728">
        <w:rPr>
          <w:rFonts w:ascii="Arial" w:hAnsi="Arial" w:cs="Arial"/>
          <w:color w:val="000000"/>
          <w:sz w:val="22"/>
          <w:szCs w:val="20"/>
        </w:rPr>
        <w:t>_______________________________________</w:t>
      </w:r>
    </w:p>
    <w:p w:rsidR="006E3396" w:rsidRPr="006E3396" w:rsidRDefault="006E3396" w:rsidP="006E3396">
      <w:pPr>
        <w:spacing w:line="300" w:lineRule="auto"/>
        <w:jc w:val="center"/>
        <w:rPr>
          <w:rFonts w:ascii="Arial" w:eastAsia="Arial" w:hAnsi="Arial" w:cs="Arial"/>
          <w:sz w:val="22"/>
          <w:szCs w:val="20"/>
        </w:rPr>
      </w:pPr>
      <w:r w:rsidRPr="006E3396">
        <w:rPr>
          <w:rFonts w:ascii="Arial" w:hAnsi="Arial" w:cs="Arial"/>
          <w:sz w:val="22"/>
          <w:szCs w:val="20"/>
        </w:rPr>
        <w:t>Esumária Caires Guimarães</w:t>
      </w:r>
    </w:p>
    <w:p w:rsidR="006E3396" w:rsidRPr="006E3396" w:rsidRDefault="006E3396" w:rsidP="006E3396">
      <w:pPr>
        <w:spacing w:line="300" w:lineRule="auto"/>
        <w:jc w:val="center"/>
        <w:rPr>
          <w:rFonts w:ascii="Arial" w:eastAsia="Arial" w:hAnsi="Arial" w:cs="Arial"/>
          <w:sz w:val="22"/>
          <w:szCs w:val="20"/>
        </w:rPr>
      </w:pPr>
      <w:r w:rsidRPr="006E3396">
        <w:rPr>
          <w:rFonts w:ascii="Arial" w:eastAsia="Arial" w:hAnsi="Arial" w:cs="Arial"/>
          <w:sz w:val="22"/>
          <w:szCs w:val="20"/>
        </w:rPr>
        <w:t>S</w:t>
      </w:r>
      <w:r w:rsidR="004100BF">
        <w:rPr>
          <w:rFonts w:ascii="Arial" w:eastAsia="Arial" w:hAnsi="Arial" w:cs="Arial"/>
          <w:sz w:val="22"/>
          <w:szCs w:val="20"/>
        </w:rPr>
        <w:t>ecretário Municipal de Educação e</w:t>
      </w:r>
      <w:r w:rsidRPr="006E3396">
        <w:rPr>
          <w:rFonts w:ascii="Arial" w:eastAsia="Arial" w:hAnsi="Arial" w:cs="Arial"/>
          <w:sz w:val="22"/>
          <w:szCs w:val="20"/>
        </w:rPr>
        <w:t xml:space="preserve"> Esporte</w:t>
      </w:r>
    </w:p>
    <w:p w:rsidR="004E6728" w:rsidRPr="00374EEA" w:rsidRDefault="006E3396" w:rsidP="00374EEA">
      <w:pPr>
        <w:spacing w:line="300" w:lineRule="auto"/>
        <w:jc w:val="center"/>
        <w:rPr>
          <w:rFonts w:ascii="Arial" w:eastAsia="Arial" w:hAnsi="Arial" w:cs="Arial"/>
          <w:sz w:val="22"/>
          <w:szCs w:val="20"/>
        </w:rPr>
      </w:pPr>
      <w:r w:rsidRPr="006E3396">
        <w:rPr>
          <w:rFonts w:ascii="Arial" w:eastAsia="Arial" w:hAnsi="Arial" w:cs="Arial"/>
          <w:sz w:val="22"/>
          <w:szCs w:val="20"/>
        </w:rPr>
        <w:t xml:space="preserve">Decreto </w:t>
      </w:r>
      <w:r w:rsidRPr="006E3396">
        <w:rPr>
          <w:rFonts w:ascii="Arial" w:hAnsi="Arial" w:cs="Arial"/>
          <w:sz w:val="22"/>
          <w:szCs w:val="20"/>
        </w:rPr>
        <w:t>3825/2025</w:t>
      </w:r>
    </w:p>
    <w:p w:rsidR="004E6728" w:rsidRDefault="004E6728" w:rsidP="00401B17">
      <w:pPr>
        <w:pStyle w:val="Ttulo21"/>
        <w:ind w:left="0"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1366A0">
      <w:pPr>
        <w:pStyle w:val="Ttulo21"/>
        <w:ind w:left="0" w:right="-1"/>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5D7B10" w:rsidRDefault="005D7B10" w:rsidP="00AC107E">
      <w:pPr>
        <w:pStyle w:val="Ttulo21"/>
        <w:ind w:right="-1"/>
        <w:jc w:val="center"/>
        <w:rPr>
          <w:rFonts w:eastAsia="Times New Roman"/>
          <w:bCs w:val="0"/>
          <w:sz w:val="24"/>
          <w:szCs w:val="24"/>
          <w:lang w:val="pt-BR" w:eastAsia="pt-BR"/>
        </w:rPr>
      </w:pPr>
    </w:p>
    <w:p w:rsidR="00AC107E" w:rsidRPr="00AC107E" w:rsidRDefault="00AC107E" w:rsidP="00AC107E">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rsidR="00AC107E" w:rsidRDefault="00AC107E" w:rsidP="00AC107E">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rsidR="00AC107E" w:rsidRPr="00AC107E" w:rsidRDefault="00AC107E" w:rsidP="00AC107E"/>
    <w:p w:rsidR="00AC107E" w:rsidRPr="00AC107E" w:rsidRDefault="00AC107E" w:rsidP="00AC107E">
      <w:pPr>
        <w:spacing w:line="276" w:lineRule="auto"/>
        <w:jc w:val="center"/>
        <w:rPr>
          <w:rFonts w:ascii="Arial" w:hAnsi="Arial" w:cs="Arial"/>
        </w:rPr>
      </w:pPr>
      <w:r w:rsidRPr="00AC107E">
        <w:rPr>
          <w:rFonts w:ascii="Arial" w:hAnsi="Arial" w:cs="Arial"/>
        </w:rPr>
        <w:t>MODELO DE DECLARAÇÃO</w:t>
      </w:r>
    </w:p>
    <w:p w:rsidR="00AC107E" w:rsidRPr="00AC107E" w:rsidRDefault="00AC107E" w:rsidP="00AC107E">
      <w:pPr>
        <w:spacing w:line="276" w:lineRule="auto"/>
        <w:jc w:val="center"/>
        <w:rPr>
          <w:rFonts w:ascii="Arial" w:hAnsi="Arial" w:cs="Arial"/>
        </w:rPr>
      </w:pPr>
      <w:r w:rsidRPr="00AC107E">
        <w:rPr>
          <w:rFonts w:ascii="Arial" w:hAnsi="Arial" w:cs="Arial"/>
        </w:rPr>
        <w:t>UNIFICADA</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b/>
        </w:rPr>
      </w:pPr>
      <w:r w:rsidRPr="00AC107E">
        <w:rPr>
          <w:rFonts w:ascii="Arial" w:hAnsi="Arial" w:cs="Arial"/>
          <w:b/>
        </w:rPr>
        <w:t>A pregoeira e equipe de apoio</w:t>
      </w:r>
    </w:p>
    <w:p w:rsidR="00AC107E" w:rsidRPr="00AC107E" w:rsidRDefault="004E6728" w:rsidP="00AC107E">
      <w:pPr>
        <w:spacing w:line="276" w:lineRule="auto"/>
        <w:jc w:val="both"/>
        <w:rPr>
          <w:rFonts w:ascii="Arial" w:hAnsi="Arial" w:cs="Arial"/>
          <w:b/>
        </w:rPr>
      </w:pPr>
      <w:r>
        <w:rPr>
          <w:rFonts w:ascii="Arial" w:hAnsi="Arial" w:cs="Arial"/>
          <w:b/>
        </w:rPr>
        <w:t xml:space="preserve">Prefeitura Municipal de </w:t>
      </w:r>
      <w:r w:rsidR="00AF349D">
        <w:rPr>
          <w:rFonts w:ascii="Arial" w:hAnsi="Arial" w:cs="Arial"/>
          <w:b/>
        </w:rPr>
        <w:t>Andaraí</w:t>
      </w:r>
    </w:p>
    <w:p w:rsidR="00AC107E" w:rsidRPr="00AC107E" w:rsidRDefault="00AC107E" w:rsidP="00AC107E">
      <w:pPr>
        <w:spacing w:line="276" w:lineRule="auto"/>
        <w:jc w:val="both"/>
        <w:rPr>
          <w:rFonts w:ascii="Arial" w:hAnsi="Arial" w:cs="Arial"/>
          <w:b/>
        </w:rPr>
      </w:pPr>
      <w:r w:rsidRPr="00AC107E">
        <w:rPr>
          <w:rFonts w:ascii="Arial" w:hAnsi="Arial" w:cs="Arial"/>
          <w:b/>
        </w:rPr>
        <w:t xml:space="preserve">PREGÃO ELETRÔNICO Nº </w:t>
      </w:r>
      <w:proofErr w:type="spellStart"/>
      <w:r w:rsidRPr="00AC107E">
        <w:rPr>
          <w:rFonts w:ascii="Arial" w:hAnsi="Arial" w:cs="Arial"/>
          <w:b/>
        </w:rPr>
        <w:t>xxxx</w:t>
      </w:r>
      <w:proofErr w:type="spellEnd"/>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 xml:space="preserve">Pelo presente instrumento, a </w:t>
      </w:r>
      <w:proofErr w:type="gramStart"/>
      <w:r w:rsidRPr="00AC107E">
        <w:rPr>
          <w:rFonts w:ascii="Arial" w:hAnsi="Arial" w:cs="Arial"/>
        </w:rPr>
        <w:t>empresa ...</w:t>
      </w:r>
      <w:proofErr w:type="gramEnd"/>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rsidR="00AC107E" w:rsidRDefault="00AC107E" w:rsidP="00AC107E">
      <w:pPr>
        <w:spacing w:line="276" w:lineRule="auto"/>
        <w:jc w:val="both"/>
        <w:rPr>
          <w:rFonts w:ascii="Arial" w:hAnsi="Arial" w:cs="Arial"/>
        </w:rPr>
      </w:pPr>
    </w:p>
    <w:p w:rsidR="00AC107E" w:rsidRDefault="00AC107E" w:rsidP="00AC107E">
      <w:pPr>
        <w:spacing w:line="276" w:lineRule="auto"/>
        <w:jc w:val="both"/>
        <w:rPr>
          <w:rFonts w:ascii="Arial" w:hAnsi="Arial" w:cs="Arial"/>
        </w:rPr>
      </w:pPr>
      <w:proofErr w:type="gramStart"/>
      <w:r w:rsidRPr="00AC107E">
        <w:rPr>
          <w:rFonts w:ascii="Arial" w:hAnsi="Arial" w:cs="Arial"/>
        </w:rPr>
        <w:t>1</w:t>
      </w:r>
      <w:proofErr w:type="gramEnd"/>
      <w:r w:rsidRPr="00AC107E">
        <w:rPr>
          <w:rFonts w:ascii="Arial" w:hAnsi="Arial" w:cs="Arial"/>
        </w:rPr>
        <w:t xml:space="preserve">)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2</w:t>
      </w:r>
      <w:proofErr w:type="gramEnd"/>
      <w:r w:rsidRPr="00AC107E">
        <w:rPr>
          <w:rFonts w:ascii="Arial" w:hAnsi="Arial" w:cs="Arial"/>
        </w:rPr>
        <w:t>)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3</w:t>
      </w:r>
      <w:proofErr w:type="gramEnd"/>
      <w:r w:rsidRPr="00AC107E">
        <w:rPr>
          <w:rFonts w:ascii="Arial" w:hAnsi="Arial" w:cs="Arial"/>
        </w:rPr>
        <w:t>)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4</w:t>
      </w:r>
      <w:proofErr w:type="gramEnd"/>
      <w:r w:rsidRPr="00AC107E">
        <w:rPr>
          <w:rFonts w:ascii="Arial" w:hAnsi="Arial" w:cs="Arial"/>
        </w:rPr>
        <w:t>)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EC797B">
        <w:rPr>
          <w:rFonts w:ascii="Arial" w:hAnsi="Arial" w:cs="Arial"/>
        </w:rPr>
        <w:t>Consórcio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w:t>
      </w:r>
      <w:proofErr w:type="spellStart"/>
      <w:r w:rsidRPr="00AC107E">
        <w:rPr>
          <w:rFonts w:ascii="Arial" w:hAnsi="Arial" w:cs="Arial"/>
        </w:rPr>
        <w:t>etc</w:t>
      </w:r>
      <w:proofErr w:type="spellEnd"/>
      <w:r w:rsidRPr="00AC107E">
        <w:rPr>
          <w:rFonts w:ascii="Arial" w:hAnsi="Arial" w:cs="Arial"/>
        </w:rPr>
        <w:t>), responsável pela assinatura do contrato.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5</w:t>
      </w:r>
      <w:proofErr w:type="gramEnd"/>
      <w:r w:rsidRPr="00AC107E">
        <w:rPr>
          <w:rFonts w:ascii="Arial" w:hAnsi="Arial" w:cs="Arial"/>
        </w:rPr>
        <w:t>)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00C7357B">
        <w:rPr>
          <w:rFonts w:ascii="Arial" w:hAnsi="Arial" w:cs="Arial"/>
        </w:rPr>
        <w:t>nenhum Servidor da Prefeitura Municipal de Andaraí</w:t>
      </w:r>
      <w:r w:rsidRPr="00AC107E">
        <w:rPr>
          <w:rFonts w:ascii="Arial" w:hAnsi="Arial" w:cs="Arial"/>
        </w:rPr>
        <w:t>.</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lastRenderedPageBreak/>
        <w:t>6</w:t>
      </w:r>
      <w:proofErr w:type="gramEnd"/>
      <w:r w:rsidRPr="00AC107E">
        <w:rPr>
          <w:rFonts w:ascii="Arial" w:hAnsi="Arial" w:cs="Arial"/>
        </w:rPr>
        <w:t>)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7</w:t>
      </w:r>
      <w:proofErr w:type="gramEnd"/>
      <w:r w:rsidRPr="00AC107E">
        <w:rPr>
          <w:rFonts w:ascii="Arial" w:hAnsi="Arial" w:cs="Arial"/>
        </w:rPr>
        <w:t>)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8</w:t>
      </w:r>
      <w:proofErr w:type="gramEnd"/>
      <w:r w:rsidRPr="00AC107E">
        <w:rPr>
          <w:rFonts w:ascii="Arial" w:hAnsi="Arial" w:cs="Arial"/>
        </w:rPr>
        <w:t>)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as, nas normas infra</w:t>
      </w:r>
      <w:r w:rsidR="006B7481">
        <w:rPr>
          <w:rFonts w:ascii="Arial" w:hAnsi="Arial" w:cs="Arial"/>
        </w:rPr>
        <w:t xml:space="preserve"> </w:t>
      </w:r>
      <w:r>
        <w:rPr>
          <w:rFonts w:ascii="Arial" w:hAnsi="Arial" w:cs="Arial"/>
        </w:rPr>
        <w:t xml:space="preserve">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9</w:t>
      </w:r>
      <w:proofErr w:type="gramEnd"/>
      <w:r w:rsidRPr="00AC107E">
        <w:rPr>
          <w:rFonts w:ascii="Arial" w:hAnsi="Arial" w:cs="Arial"/>
        </w:rPr>
        <w:t>)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10)</w:t>
      </w:r>
      <w:proofErr w:type="gramEnd"/>
      <w:r w:rsidRPr="00AC107E">
        <w:rPr>
          <w:rFonts w:ascii="Arial" w:hAnsi="Arial" w:cs="Arial"/>
        </w:rPr>
        <w:t xml:space="preserve">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 xml:space="preserve">endereço: </w:t>
      </w:r>
      <w:proofErr w:type="spellStart"/>
      <w:r w:rsidRPr="00AC107E">
        <w:rPr>
          <w:rFonts w:ascii="Arial" w:hAnsi="Arial" w:cs="Arial"/>
        </w:rPr>
        <w:t>xxxxxxxxxxxxxx</w:t>
      </w:r>
      <w:proofErr w:type="spellEnd"/>
      <w:r w:rsidRPr="00AC107E">
        <w:rPr>
          <w:rFonts w:ascii="Arial" w:hAnsi="Arial" w:cs="Arial"/>
        </w:rPr>
        <w:t xml:space="preserve"> E-mail:</w:t>
      </w:r>
      <w:r>
        <w:rPr>
          <w:rFonts w:ascii="Arial" w:hAnsi="Arial" w:cs="Arial"/>
        </w:rPr>
        <w:t xml:space="preserve"> </w:t>
      </w:r>
      <w:proofErr w:type="spellStart"/>
      <w:r>
        <w:rPr>
          <w:rFonts w:ascii="Arial" w:hAnsi="Arial" w:cs="Arial"/>
        </w:rPr>
        <w:t>xxxxxxxxxxxxxx</w:t>
      </w:r>
      <w:proofErr w:type="spellEnd"/>
      <w:r>
        <w:rPr>
          <w:rFonts w:ascii="Arial" w:hAnsi="Arial" w:cs="Arial"/>
        </w:rPr>
        <w:t xml:space="preserve"> Telefone: ( </w:t>
      </w:r>
      <w:proofErr w:type="spellStart"/>
      <w:r>
        <w:rPr>
          <w:rFonts w:ascii="Arial" w:hAnsi="Arial" w:cs="Arial"/>
        </w:rPr>
        <w:t>xx</w:t>
      </w:r>
      <w:proofErr w:type="spellEnd"/>
      <w:r>
        <w:rPr>
          <w:rFonts w:ascii="Arial" w:hAnsi="Arial" w:cs="Arial"/>
        </w:rPr>
        <w:t xml:space="preserve">) </w:t>
      </w:r>
      <w:proofErr w:type="spellStart"/>
      <w:r w:rsidRPr="00AC107E">
        <w:rPr>
          <w:rFonts w:ascii="Arial" w:hAnsi="Arial" w:cs="Arial"/>
        </w:rPr>
        <w:t>xxxxxxxxxxxxxx</w:t>
      </w:r>
      <w:proofErr w:type="spellEnd"/>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11)</w:t>
      </w:r>
      <w:proofErr w:type="gramEnd"/>
      <w:r w:rsidRPr="00AC107E">
        <w:rPr>
          <w:rFonts w:ascii="Arial" w:hAnsi="Arial" w:cs="Arial"/>
        </w:rPr>
        <w:t xml:space="preserve">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Consórcio, sob pena de </w:t>
      </w:r>
      <w:r w:rsidRPr="00AC107E">
        <w:rPr>
          <w:rFonts w:ascii="Arial" w:hAnsi="Arial" w:cs="Arial"/>
        </w:rPr>
        <w:t>ser considerado como intimado nos dados anteriormente fornecidos.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12)</w:t>
      </w:r>
      <w:proofErr w:type="gramEnd"/>
      <w:r w:rsidRPr="00AC107E">
        <w:rPr>
          <w:rFonts w:ascii="Arial" w:hAnsi="Arial" w:cs="Arial"/>
        </w:rPr>
        <w:t xml:space="preserve"> Nomeamos e constituímos o senhor(a).........</w:t>
      </w:r>
      <w:r>
        <w:rPr>
          <w:rFonts w:ascii="Arial" w:hAnsi="Arial" w:cs="Arial"/>
        </w:rPr>
        <w:t xml:space="preserve">................ </w:t>
      </w:r>
      <w:proofErr w:type="gramStart"/>
      <w:r>
        <w:rPr>
          <w:rFonts w:ascii="Arial" w:hAnsi="Arial" w:cs="Arial"/>
        </w:rPr>
        <w:t>portador</w:t>
      </w:r>
      <w:proofErr w:type="gramEnd"/>
      <w:r>
        <w:rPr>
          <w:rFonts w:ascii="Arial" w:hAnsi="Arial" w:cs="Arial"/>
        </w:rPr>
        <w:t xml:space="preserve">(a)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rsidR="00AC107E" w:rsidRPr="00AC107E" w:rsidRDefault="00AC107E" w:rsidP="00AC107E">
      <w:pPr>
        <w:spacing w:line="276" w:lineRule="auto"/>
        <w:jc w:val="both"/>
        <w:rPr>
          <w:rFonts w:ascii="Arial" w:hAnsi="Arial" w:cs="Arial"/>
        </w:rPr>
      </w:pPr>
    </w:p>
    <w:p w:rsidR="00401B17" w:rsidRDefault="00AC107E" w:rsidP="00AC107E">
      <w:pPr>
        <w:spacing w:line="276" w:lineRule="auto"/>
        <w:jc w:val="right"/>
        <w:rPr>
          <w:rFonts w:ascii="Arial" w:hAnsi="Arial" w:cs="Arial"/>
        </w:rPr>
      </w:pPr>
      <w:proofErr w:type="gramStart"/>
      <w:r w:rsidRPr="00AC107E">
        <w:rPr>
          <w:rFonts w:ascii="Arial" w:hAnsi="Arial" w:cs="Arial"/>
        </w:rPr>
        <w:t>.....................</w:t>
      </w:r>
      <w:r w:rsidR="00D927CF">
        <w:rPr>
          <w:rFonts w:ascii="Arial" w:hAnsi="Arial" w:cs="Arial"/>
        </w:rPr>
        <w:t>.........</w:t>
      </w:r>
      <w:proofErr w:type="gramEnd"/>
      <w:r w:rsidR="00D927CF">
        <w:rPr>
          <w:rFonts w:ascii="Arial" w:hAnsi="Arial" w:cs="Arial"/>
        </w:rPr>
        <w:t xml:space="preserve">,.............. </w:t>
      </w:r>
      <w:proofErr w:type="gramStart"/>
      <w:r w:rsidR="00D927CF">
        <w:rPr>
          <w:rFonts w:ascii="Arial" w:hAnsi="Arial" w:cs="Arial"/>
        </w:rPr>
        <w:t>de</w:t>
      </w:r>
      <w:proofErr w:type="gramEnd"/>
      <w:r w:rsidR="00D927CF">
        <w:rPr>
          <w:rFonts w:ascii="Arial" w:hAnsi="Arial" w:cs="Arial"/>
        </w:rPr>
        <w:t xml:space="preserve"> 2025</w:t>
      </w:r>
      <w:r w:rsidRPr="00AC107E">
        <w:rPr>
          <w:rFonts w:ascii="Arial" w:hAnsi="Arial" w:cs="Arial"/>
        </w:rPr>
        <w:t>.</w:t>
      </w:r>
    </w:p>
    <w:p w:rsidR="00AC107E" w:rsidRDefault="00AC107E" w:rsidP="0079413C">
      <w:pPr>
        <w:spacing w:line="276" w:lineRule="auto"/>
        <w:rPr>
          <w:rFonts w:ascii="Arial" w:hAnsi="Arial" w:cs="Arial"/>
        </w:rPr>
      </w:pPr>
    </w:p>
    <w:p w:rsidR="001366A0" w:rsidRDefault="001366A0" w:rsidP="0079413C">
      <w:pPr>
        <w:spacing w:line="276" w:lineRule="auto"/>
        <w:rPr>
          <w:rFonts w:ascii="Arial" w:hAnsi="Arial" w:cs="Arial"/>
        </w:rPr>
      </w:pPr>
    </w:p>
    <w:p w:rsidR="001366A0" w:rsidRDefault="001366A0" w:rsidP="0079413C">
      <w:pPr>
        <w:spacing w:line="276" w:lineRule="auto"/>
        <w:rPr>
          <w:rFonts w:ascii="Arial" w:hAnsi="Arial" w:cs="Arial"/>
        </w:rPr>
      </w:pPr>
    </w:p>
    <w:p w:rsidR="001366A0" w:rsidRDefault="001366A0" w:rsidP="0079413C">
      <w:pPr>
        <w:spacing w:line="276" w:lineRule="auto"/>
        <w:rPr>
          <w:rFonts w:ascii="Arial" w:hAnsi="Arial" w:cs="Arial"/>
        </w:rPr>
      </w:pPr>
    </w:p>
    <w:p w:rsidR="00AC107E" w:rsidRPr="00AC107E" w:rsidRDefault="00AC107E" w:rsidP="00AC107E">
      <w:pPr>
        <w:spacing w:line="276" w:lineRule="auto"/>
        <w:jc w:val="center"/>
        <w:rPr>
          <w:rFonts w:ascii="Arial" w:hAnsi="Arial" w:cs="Arial"/>
        </w:rPr>
      </w:pPr>
      <w:r w:rsidRPr="00AC107E">
        <w:rPr>
          <w:rFonts w:ascii="Arial" w:hAnsi="Arial" w:cs="Arial"/>
        </w:rPr>
        <w:t>_________________________</w:t>
      </w:r>
    </w:p>
    <w:p w:rsidR="00AC107E" w:rsidRPr="00AC107E" w:rsidRDefault="00AC107E" w:rsidP="00AC107E">
      <w:pPr>
        <w:spacing w:line="276" w:lineRule="auto"/>
        <w:jc w:val="center"/>
        <w:rPr>
          <w:rFonts w:ascii="Arial" w:hAnsi="Arial" w:cs="Arial"/>
        </w:rPr>
      </w:pPr>
      <w:r w:rsidRPr="00AC107E">
        <w:rPr>
          <w:rFonts w:ascii="Arial" w:hAnsi="Arial" w:cs="Arial"/>
        </w:rPr>
        <w:t>Assinatura do Responsável pela Empresa</w:t>
      </w:r>
    </w:p>
    <w:p w:rsidR="004E6728" w:rsidRDefault="00AC107E" w:rsidP="0079413C">
      <w:pPr>
        <w:spacing w:line="276" w:lineRule="auto"/>
        <w:jc w:val="center"/>
        <w:rPr>
          <w:rFonts w:ascii="Arial" w:hAnsi="Arial" w:cs="Arial"/>
        </w:rPr>
      </w:pPr>
      <w:r w:rsidRPr="00AC107E">
        <w:rPr>
          <w:rFonts w:ascii="Arial" w:hAnsi="Arial" w:cs="Arial"/>
        </w:rPr>
        <w:t>(Nome Legível/Cargo/Carimbo do CNPJ)</w:t>
      </w:r>
    </w:p>
    <w:p w:rsidR="00E92824" w:rsidRDefault="00E92824" w:rsidP="00AF349D">
      <w:pPr>
        <w:spacing w:line="276" w:lineRule="auto"/>
        <w:rPr>
          <w:rFonts w:ascii="Arial" w:hAnsi="Arial" w:cs="Arial"/>
        </w:rPr>
      </w:pPr>
    </w:p>
    <w:p w:rsidR="00512E87" w:rsidRDefault="00512E87" w:rsidP="00C81989">
      <w:pPr>
        <w:pStyle w:val="Ttulo21"/>
        <w:spacing w:before="93"/>
        <w:ind w:left="0"/>
        <w:jc w:val="center"/>
        <w:rPr>
          <w:rFonts w:eastAsia="Times New Roman"/>
          <w:bCs w:val="0"/>
          <w:sz w:val="24"/>
          <w:szCs w:val="24"/>
          <w:lang w:val="pt-BR" w:eastAsia="pt-BR"/>
        </w:rPr>
      </w:pPr>
    </w:p>
    <w:p w:rsidR="00512E87" w:rsidRDefault="00512E87" w:rsidP="005D7B10">
      <w:pPr>
        <w:pStyle w:val="Ttulo21"/>
        <w:spacing w:before="93"/>
        <w:ind w:left="0"/>
        <w:rPr>
          <w:rFonts w:eastAsia="Times New Roman"/>
          <w:bCs w:val="0"/>
          <w:sz w:val="24"/>
          <w:szCs w:val="24"/>
          <w:lang w:val="pt-BR" w:eastAsia="pt-BR"/>
        </w:rPr>
      </w:pPr>
    </w:p>
    <w:p w:rsidR="00C81989" w:rsidRPr="00C348E6" w:rsidRDefault="00C81989" w:rsidP="00C81989">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rsidR="00C81989" w:rsidRDefault="00C81989" w:rsidP="00C81989">
      <w:pPr>
        <w:pStyle w:val="Ttulo21"/>
        <w:spacing w:before="93"/>
        <w:ind w:left="109"/>
        <w:jc w:val="center"/>
        <w:rPr>
          <w:rFonts w:ascii="Times New Roman" w:hAnsi="Times New Roman" w:cs="Times New Roman"/>
          <w:sz w:val="24"/>
          <w:szCs w:val="24"/>
        </w:rPr>
      </w:pPr>
    </w:p>
    <w:p w:rsidR="00C81989" w:rsidRDefault="00C81989" w:rsidP="00C81989">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0987E4E2" wp14:editId="3D64583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4150E" w:rsidRPr="00096A89" w:rsidRDefault="00E4150E"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E4150E" w:rsidRPr="00096A89" w:rsidRDefault="00E4150E"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rsidR="00C81989" w:rsidRDefault="00C81989" w:rsidP="00C81989">
      <w:pPr>
        <w:pStyle w:val="Corpodetexto"/>
        <w:spacing w:before="11"/>
        <w:rPr>
          <w:rFonts w:ascii="Times New Roman" w:hAnsi="Times New Roman"/>
          <w:b/>
        </w:rPr>
      </w:pPr>
    </w:p>
    <w:p w:rsidR="00C81989" w:rsidRPr="00C348E6" w:rsidRDefault="00C81989" w:rsidP="00C81989">
      <w:pPr>
        <w:ind w:right="4676"/>
        <w:jc w:val="both"/>
        <w:rPr>
          <w:rFonts w:ascii="Arial" w:hAnsi="Arial" w:cs="Arial"/>
          <w:b/>
        </w:rPr>
      </w:pPr>
      <w:r w:rsidRPr="00C348E6">
        <w:rPr>
          <w:rFonts w:ascii="Arial" w:hAnsi="Arial" w:cs="Arial"/>
          <w:b/>
        </w:rPr>
        <w:t xml:space="preserve">A pregoeira e equipe de apoio </w:t>
      </w:r>
    </w:p>
    <w:p w:rsidR="00C81989" w:rsidRPr="00C348E6" w:rsidRDefault="004E6728" w:rsidP="00C81989">
      <w:pPr>
        <w:ind w:right="4676"/>
        <w:jc w:val="both"/>
        <w:rPr>
          <w:rFonts w:ascii="Arial" w:hAnsi="Arial" w:cs="Arial"/>
          <w:b/>
        </w:rPr>
      </w:pPr>
      <w:r>
        <w:rPr>
          <w:rFonts w:ascii="Arial" w:hAnsi="Arial" w:cs="Arial"/>
          <w:b/>
        </w:rPr>
        <w:t>Prefeitura Municipal de Andaraí</w:t>
      </w:r>
    </w:p>
    <w:p w:rsidR="00C81989" w:rsidRPr="00C348E6" w:rsidRDefault="00C81989" w:rsidP="00C81989">
      <w:pPr>
        <w:ind w:right="4676"/>
        <w:jc w:val="both"/>
        <w:rPr>
          <w:rFonts w:ascii="Arial" w:hAnsi="Arial" w:cs="Arial"/>
          <w:b/>
        </w:rPr>
      </w:pPr>
      <w:r w:rsidRPr="00C348E6">
        <w:rPr>
          <w:rFonts w:ascii="Arial" w:hAnsi="Arial" w:cs="Arial"/>
          <w:b/>
        </w:rPr>
        <w:t>PREGÃO ELETRÔNICO Nº</w:t>
      </w:r>
      <w:proofErr w:type="gramStart"/>
      <w:r w:rsidRPr="00C348E6">
        <w:rPr>
          <w:rFonts w:ascii="Arial" w:hAnsi="Arial" w:cs="Arial"/>
          <w:b/>
        </w:rPr>
        <w:t xml:space="preserve">  </w:t>
      </w:r>
      <w:proofErr w:type="spellStart"/>
      <w:proofErr w:type="gramEnd"/>
      <w:r w:rsidRPr="00C348E6">
        <w:rPr>
          <w:rFonts w:ascii="Arial" w:hAnsi="Arial" w:cs="Arial"/>
          <w:b/>
        </w:rPr>
        <w:t>xxx</w:t>
      </w:r>
      <w:proofErr w:type="spellEnd"/>
    </w:p>
    <w:p w:rsidR="00C81989" w:rsidRDefault="00C81989" w:rsidP="00C81989">
      <w:pPr>
        <w:ind w:left="284" w:right="4676"/>
        <w:jc w:val="both"/>
        <w:rPr>
          <w:b/>
        </w:rPr>
      </w:pPr>
    </w:p>
    <w:p w:rsidR="00C81989" w:rsidRDefault="00C81989" w:rsidP="00C81989">
      <w:pPr>
        <w:pStyle w:val="Corpodetexto"/>
        <w:spacing w:before="1"/>
        <w:jc w:val="both"/>
        <w:rPr>
          <w:rFonts w:ascii="Times New Roman" w:hAnsi="Times New Roman"/>
          <w:b/>
        </w:rPr>
      </w:pPr>
    </w:p>
    <w:p w:rsidR="00C81989" w:rsidRPr="00C348E6" w:rsidRDefault="00C81989" w:rsidP="00C81989">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4D9A0775" wp14:editId="291CF18A">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xml:space="preserve">, por intermédio de seu representante legal, </w:t>
      </w:r>
      <w:r w:rsidR="00480C67" w:rsidRPr="00C348E6">
        <w:rPr>
          <w:rFonts w:ascii="Arial" w:hAnsi="Arial" w:cs="Arial"/>
        </w:rPr>
        <w:t>o (</w:t>
      </w:r>
      <w:r w:rsidRPr="00C348E6">
        <w:rPr>
          <w:rFonts w:ascii="Arial" w:hAnsi="Arial" w:cs="Arial"/>
        </w:rPr>
        <w:t xml:space="preserve">a) </w:t>
      </w:r>
      <w:proofErr w:type="gramStart"/>
      <w:r w:rsidRPr="00C348E6">
        <w:rPr>
          <w:rFonts w:ascii="Arial" w:hAnsi="Arial" w:cs="Arial"/>
        </w:rPr>
        <w:t>Sr.</w:t>
      </w:r>
      <w:proofErr w:type="gramEnd"/>
      <w:r w:rsidRPr="00C348E6">
        <w:rPr>
          <w:rFonts w:ascii="Arial" w:hAnsi="Arial" w:cs="Arial"/>
        </w:rPr>
        <w:t>(a.)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C81989" w:rsidRDefault="00C81989" w:rsidP="00C81989">
      <w:pPr>
        <w:pStyle w:val="Corpodetexto"/>
        <w:spacing w:before="10"/>
        <w:jc w:val="both"/>
        <w:rPr>
          <w:rFonts w:ascii="Times New Roman" w:hAnsi="Times New Roman"/>
        </w:rPr>
      </w:pPr>
    </w:p>
    <w:p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C81989" w:rsidRDefault="00C81989" w:rsidP="00C81989">
      <w:pPr>
        <w:pStyle w:val="Corpodetexto"/>
        <w:spacing w:before="11"/>
        <w:jc w:val="both"/>
        <w:rPr>
          <w:rFonts w:ascii="Times New Roman" w:hAnsi="Times New Roman"/>
        </w:rPr>
      </w:pPr>
    </w:p>
    <w:p w:rsidR="00C81989" w:rsidRPr="006D0160" w:rsidRDefault="00C81989" w:rsidP="00C81989">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C81989" w:rsidRDefault="00C81989" w:rsidP="00C81989">
      <w:pPr>
        <w:pStyle w:val="Corpodetexto"/>
        <w:tabs>
          <w:tab w:val="left" w:pos="2725"/>
          <w:tab w:val="left" w:pos="4057"/>
        </w:tabs>
        <w:rPr>
          <w:rFonts w:ascii="Arial" w:hAnsi="Arial" w:cs="Arial"/>
        </w:rPr>
      </w:pPr>
    </w:p>
    <w:p w:rsidR="00C81989" w:rsidRDefault="00480C67" w:rsidP="00C81989">
      <w:pPr>
        <w:pStyle w:val="Corpodetexto"/>
        <w:tabs>
          <w:tab w:val="left" w:pos="2725"/>
          <w:tab w:val="left" w:pos="4057"/>
        </w:tabs>
        <w:jc w:val="right"/>
        <w:rPr>
          <w:rFonts w:ascii="Arial" w:hAnsi="Arial" w:cs="Arial"/>
        </w:rPr>
      </w:pPr>
      <w:r>
        <w:rPr>
          <w:rFonts w:ascii="Arial" w:hAnsi="Arial" w:cs="Arial"/>
        </w:rPr>
        <w:t>XXXXXXXXX,</w:t>
      </w:r>
      <w:r w:rsidR="00D927CF">
        <w:rPr>
          <w:rFonts w:ascii="Arial" w:hAnsi="Arial" w:cs="Arial"/>
        </w:rPr>
        <w:t xml:space="preserve"> DE 2025</w:t>
      </w:r>
      <w:r w:rsidR="00C81989">
        <w:rPr>
          <w:rFonts w:ascii="Arial" w:hAnsi="Arial" w:cs="Arial"/>
        </w:rPr>
        <w:t>.</w:t>
      </w: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jc w:val="center"/>
      </w:pPr>
      <w:r>
        <w:t>______________________________________________</w:t>
      </w:r>
    </w:p>
    <w:p w:rsidR="00C81989" w:rsidRPr="006D0160" w:rsidRDefault="00C81989" w:rsidP="00C81989">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rsidR="00C81989" w:rsidRPr="006D0160" w:rsidRDefault="00C81989" w:rsidP="00C81989">
      <w:pPr>
        <w:pStyle w:val="Default"/>
        <w:jc w:val="center"/>
      </w:pPr>
      <w:r w:rsidRPr="006D0160">
        <w:rPr>
          <w:rFonts w:ascii="Arial" w:hAnsi="Arial" w:cs="Arial"/>
        </w:rPr>
        <w:t xml:space="preserve">(Nome Legível/Cargo/Carimbo do </w:t>
      </w:r>
      <w:r>
        <w:rPr>
          <w:rFonts w:ascii="Arial" w:hAnsi="Arial" w:cs="Arial"/>
        </w:rPr>
        <w:t>CNPJ)</w:t>
      </w: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E92824" w:rsidRPr="00AC107E" w:rsidRDefault="00E92824" w:rsidP="00AC107E">
      <w:pPr>
        <w:spacing w:line="276" w:lineRule="auto"/>
        <w:jc w:val="center"/>
        <w:rPr>
          <w:rFonts w:ascii="Arial" w:hAnsi="Arial" w:cs="Arial"/>
        </w:rPr>
      </w:pPr>
    </w:p>
    <w:sectPr w:rsidR="00E92824" w:rsidRPr="00AC107E" w:rsidSect="004E6728">
      <w:headerReference w:type="even" r:id="rId14"/>
      <w:headerReference w:type="default" r:id="rId15"/>
      <w:footerReference w:type="even" r:id="rId16"/>
      <w:footerReference w:type="default" r:id="rId17"/>
      <w:headerReference w:type="first" r:id="rId18"/>
      <w:footerReference w:type="first" r:id="rId19"/>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F6" w:rsidRDefault="008628F6" w:rsidP="00E72E71">
      <w:r>
        <w:separator/>
      </w:r>
    </w:p>
  </w:endnote>
  <w:endnote w:type="continuationSeparator" w:id="0">
    <w:p w:rsidR="008628F6" w:rsidRDefault="008628F6"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0E" w:rsidRDefault="00E4150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433089"/>
      <w:docPartObj>
        <w:docPartGallery w:val="Page Numbers (Bottom of Page)"/>
        <w:docPartUnique/>
      </w:docPartObj>
    </w:sdtPr>
    <w:sdtEndPr/>
    <w:sdtContent>
      <w:p w:rsidR="00E4150E" w:rsidRDefault="00E4150E">
        <w:pPr>
          <w:pStyle w:val="Rodap"/>
          <w:jc w:val="right"/>
        </w:pPr>
        <w:r>
          <w:fldChar w:fldCharType="begin"/>
        </w:r>
        <w:r>
          <w:instrText>PAGE   \* MERGEFORMAT</w:instrText>
        </w:r>
        <w:r>
          <w:fldChar w:fldCharType="separate"/>
        </w:r>
        <w:r w:rsidR="00242189">
          <w:rPr>
            <w:noProof/>
          </w:rPr>
          <w:t>1</w:t>
        </w:r>
        <w:r>
          <w:fldChar w:fldCharType="end"/>
        </w:r>
      </w:p>
    </w:sdtContent>
  </w:sdt>
  <w:p w:rsidR="00E4150E" w:rsidRDefault="00E4150E" w:rsidP="00FE7430">
    <w:pPr>
      <w:pStyle w:val="Rodap"/>
      <w:jc w:val="cen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0E" w:rsidRDefault="00E4150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F6" w:rsidRDefault="008628F6" w:rsidP="00E72E71">
      <w:r>
        <w:separator/>
      </w:r>
    </w:p>
  </w:footnote>
  <w:footnote w:type="continuationSeparator" w:id="0">
    <w:p w:rsidR="008628F6" w:rsidRDefault="008628F6"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0E" w:rsidRDefault="00E4150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0E" w:rsidRPr="00F375B0" w:rsidRDefault="00E4150E" w:rsidP="00794E53">
    <w:pPr>
      <w:pStyle w:val="Cabealho"/>
    </w:pPr>
    <w:r>
      <w:rPr>
        <w:noProof/>
      </w:rPr>
      <w:drawing>
        <wp:anchor distT="0" distB="0" distL="114300" distR="114300" simplePos="0" relativeHeight="251664384" behindDoc="0" locked="0" layoutInCell="1" allowOverlap="1" wp14:anchorId="270779CC" wp14:editId="64D84E5D">
          <wp:simplePos x="0" y="0"/>
          <wp:positionH relativeFrom="column">
            <wp:posOffset>5294630</wp:posOffset>
          </wp:positionH>
          <wp:positionV relativeFrom="paragraph">
            <wp:posOffset>-252095</wp:posOffset>
          </wp:positionV>
          <wp:extent cx="787400" cy="917575"/>
          <wp:effectExtent l="0" t="0" r="0" b="0"/>
          <wp:wrapSquare wrapText="bothSides"/>
          <wp:docPr id="9" name="Imagem 2"/>
          <wp:cNvGraphicFramePr/>
          <a:graphic xmlns:a="http://schemas.openxmlformats.org/drawingml/2006/main">
            <a:graphicData uri="http://schemas.openxmlformats.org/drawingml/2006/picture">
              <pic:pic xmlns:pic="http://schemas.openxmlformats.org/drawingml/2006/picture">
                <pic:nvPicPr>
                  <pic:cNvPr id="9"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7400" cy="917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noProof/>
        <w:sz w:val="28"/>
        <w:szCs w:val="20"/>
      </w:rPr>
      <mc:AlternateContent>
        <mc:Choice Requires="wps">
          <w:drawing>
            <wp:anchor distT="0" distB="0" distL="114300" distR="114300" simplePos="0" relativeHeight="251663360" behindDoc="0" locked="0" layoutInCell="1" allowOverlap="1" wp14:anchorId="660DAE35" wp14:editId="35E10B95">
              <wp:simplePos x="0" y="0"/>
              <wp:positionH relativeFrom="margin">
                <wp:posOffset>128641</wp:posOffset>
              </wp:positionH>
              <wp:positionV relativeFrom="paragraph">
                <wp:posOffset>-11430</wp:posOffset>
              </wp:positionV>
              <wp:extent cx="5686425" cy="676275"/>
              <wp:effectExtent l="0" t="0" r="28575"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rsidR="00E4150E" w:rsidRPr="00E551E8" w:rsidRDefault="00E4150E"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4150E" w:rsidRPr="006E5F4D" w:rsidRDefault="00E4150E" w:rsidP="00794E53">
                          <w:pPr>
                            <w:ind w:left="-1843" w:right="-1877"/>
                            <w:jc w:val="center"/>
                            <w:rPr>
                              <w:rFonts w:ascii="Bookman Old Style" w:hAnsi="Bookman Old Style"/>
                              <w:i/>
                              <w:sz w:val="20"/>
                            </w:rPr>
                          </w:pPr>
                          <w:r w:rsidRPr="006E5F4D">
                            <w:rPr>
                              <w:rFonts w:ascii="Bookman Old Style" w:hAnsi="Bookman Old Style"/>
                              <w:i/>
                              <w:sz w:val="20"/>
                            </w:rPr>
                            <w:t>ESTADO DA BAHIA</w:t>
                          </w:r>
                        </w:p>
                        <w:p w:rsidR="00E4150E" w:rsidRPr="006E5F4D" w:rsidRDefault="00E4150E"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rsidR="00E4150E" w:rsidRPr="006E5F4D" w:rsidRDefault="00E4150E"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4150E" w:rsidRPr="006E5F4D" w:rsidRDefault="00E4150E" w:rsidP="00794E53">
                          <w:pPr>
                            <w:rPr>
                              <w:rFonts w:ascii="Bookman Old Style" w:hAnsi="Bookman Old Style"/>
                              <w:i/>
                              <w:sz w:val="20"/>
                              <w:szCs w:val="20"/>
                              <w:vertAlign w:val="subscript"/>
                            </w:rPr>
                          </w:pPr>
                        </w:p>
                        <w:p w:rsidR="00E4150E" w:rsidRPr="006E5F4D" w:rsidRDefault="00E4150E"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7" type="#_x0000_t202" style="position:absolute;margin-left:10.15pt;margin-top:-.9pt;width:447.7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" strokecolor="white">
              <v:textbox>
                <w:txbxContent>
                  <w:p w:rsidR="00E4150E" w:rsidRPr="00E551E8" w:rsidRDefault="00E4150E"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4150E" w:rsidRPr="006E5F4D" w:rsidRDefault="00E4150E" w:rsidP="00794E53">
                    <w:pPr>
                      <w:ind w:left="-1843" w:right="-1877"/>
                      <w:jc w:val="center"/>
                      <w:rPr>
                        <w:rFonts w:ascii="Bookman Old Style" w:hAnsi="Bookman Old Style"/>
                        <w:i/>
                        <w:sz w:val="20"/>
                      </w:rPr>
                    </w:pPr>
                    <w:r w:rsidRPr="006E5F4D">
                      <w:rPr>
                        <w:rFonts w:ascii="Bookman Old Style" w:hAnsi="Bookman Old Style"/>
                        <w:i/>
                        <w:sz w:val="20"/>
                      </w:rPr>
                      <w:t>ESTADO DA BAHIA</w:t>
                    </w:r>
                  </w:p>
                  <w:p w:rsidR="00E4150E" w:rsidRPr="006E5F4D" w:rsidRDefault="00E4150E"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rsidR="00E4150E" w:rsidRPr="006E5F4D" w:rsidRDefault="00E4150E"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4150E" w:rsidRPr="006E5F4D" w:rsidRDefault="00E4150E" w:rsidP="00794E53">
                    <w:pPr>
                      <w:rPr>
                        <w:rFonts w:ascii="Bookman Old Style" w:hAnsi="Bookman Old Style"/>
                        <w:i/>
                        <w:sz w:val="20"/>
                        <w:szCs w:val="20"/>
                        <w:vertAlign w:val="subscript"/>
                      </w:rPr>
                    </w:pPr>
                  </w:p>
                  <w:p w:rsidR="00E4150E" w:rsidRPr="006E5F4D" w:rsidRDefault="00E4150E" w:rsidP="00794E53">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2336" behindDoc="0" locked="0" layoutInCell="1" allowOverlap="1" wp14:anchorId="1586354A" wp14:editId="58B70969">
          <wp:simplePos x="0" y="0"/>
          <wp:positionH relativeFrom="margin">
            <wp:posOffset>-841375</wp:posOffset>
          </wp:positionH>
          <wp:positionV relativeFrom="paragraph">
            <wp:posOffset>-411480</wp:posOffset>
          </wp:positionV>
          <wp:extent cx="964565" cy="842645"/>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p>
  <w:p w:rsidR="00E4150E" w:rsidRPr="00F375B0" w:rsidRDefault="00E4150E" w:rsidP="00794E53">
    <w:pPr>
      <w:pStyle w:val="Cabealho"/>
    </w:pPr>
    <w:r>
      <w:rPr>
        <w:rFonts w:ascii="Arial" w:hAnsi="Arial"/>
        <w:b/>
        <w:noProof/>
        <w:sz w:val="28"/>
        <w:szCs w:val="20"/>
      </w:rPr>
      <mc:AlternateContent>
        <mc:Choice Requires="wps">
          <w:drawing>
            <wp:anchor distT="0" distB="0" distL="114300" distR="114300" simplePos="0" relativeHeight="251661312" behindDoc="0" locked="0" layoutInCell="1" allowOverlap="1" wp14:anchorId="00F0DD76" wp14:editId="336CA2F4">
              <wp:simplePos x="0" y="0"/>
              <wp:positionH relativeFrom="margin">
                <wp:posOffset>1212850</wp:posOffset>
              </wp:positionH>
              <wp:positionV relativeFrom="paragraph">
                <wp:posOffset>-276860</wp:posOffset>
              </wp:positionV>
              <wp:extent cx="3675380" cy="676275"/>
              <wp:effectExtent l="0" t="0" r="20320" b="2857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5380" cy="676275"/>
                      </a:xfrm>
                      <a:prstGeom prst="rect">
                        <a:avLst/>
                      </a:prstGeom>
                      <a:solidFill>
                        <a:srgbClr val="FFFFFF"/>
                      </a:solidFill>
                      <a:ln w="9525">
                        <a:solidFill>
                          <a:srgbClr val="FFFFFF"/>
                        </a:solidFill>
                        <a:miter lim="800000"/>
                        <a:headEnd/>
                        <a:tailEnd/>
                      </a:ln>
                    </wps:spPr>
                    <wps:txbx>
                      <w:txbxContent>
                        <w:p w:rsidR="00E4150E" w:rsidRPr="006E5F4D" w:rsidRDefault="00E4150E"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5" o:spid="_x0000_s1028" type="#_x0000_t202" style="position:absolute;margin-left:95.5pt;margin-top:-21.8pt;width:289.4pt;height:5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" strokecolor="white">
              <v:textbox>
                <w:txbxContent>
                  <w:p w:rsidR="00E4150E" w:rsidRPr="006E5F4D" w:rsidRDefault="00E4150E" w:rsidP="00794E53">
                    <w:pPr>
                      <w:jc w:val="center"/>
                      <w:rPr>
                        <w:i/>
                        <w:sz w:val="20"/>
                        <w:szCs w:val="20"/>
                      </w:rPr>
                    </w:pPr>
                  </w:p>
                </w:txbxContent>
              </v:textbox>
              <w10:wrap anchorx="margin"/>
            </v:shape>
          </w:pict>
        </mc:Fallback>
      </mc:AlternateContent>
    </w:r>
  </w:p>
  <w:p w:rsidR="00E4150E" w:rsidRDefault="00E4150E">
    <w:pPr>
      <w:pStyle w:val="Cabealho"/>
    </w:pPr>
    <w:r>
      <w:rPr>
        <w:rFonts w:ascii="Arial" w:hAnsi="Arial"/>
        <w:b/>
        <w:noProof/>
        <w:sz w:val="28"/>
        <w:szCs w:val="20"/>
      </w:rPr>
      <mc:AlternateContent>
        <mc:Choice Requires="wps">
          <w:drawing>
            <wp:anchor distT="0" distB="0" distL="114300" distR="114300" simplePos="0" relativeHeight="251659264" behindDoc="0" locked="0" layoutInCell="1" allowOverlap="1" wp14:anchorId="69B42F20" wp14:editId="4080C4B7">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rsidR="00E4150E" w:rsidRPr="006E5F4D" w:rsidRDefault="00E4150E"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4" o:spid="_x0000_s1029" type="#_x0000_t202" style="position:absolute;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" strokecolor="white">
              <v:textbox>
                <w:txbxContent>
                  <w:p w:rsidR="00E4150E" w:rsidRPr="006E5F4D" w:rsidRDefault="00E4150E" w:rsidP="003D18BE">
                    <w:pPr>
                      <w:jc w:val="center"/>
                      <w:rPr>
                        <w:i/>
                        <w:sz w:val="20"/>
                        <w:szCs w:val="20"/>
                      </w:rPr>
                    </w:pPr>
                  </w:p>
                </w:txbxContent>
              </v:textbox>
              <w10:wrap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50E" w:rsidRDefault="00E4150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7B3F9F"/>
    <w:multiLevelType w:val="multilevel"/>
    <w:tmpl w:val="EBE6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9582C"/>
    <w:multiLevelType w:val="multilevel"/>
    <w:tmpl w:val="88FCD28E"/>
    <w:lvl w:ilvl="0">
      <w:start w:val="7"/>
      <w:numFmt w:val="decimal"/>
      <w:lvlText w:val="%1."/>
      <w:lvlJc w:val="left"/>
      <w:pPr>
        <w:ind w:left="390" w:hanging="390"/>
      </w:pPr>
      <w:rPr>
        <w:rFonts w:ascii="Arial" w:hAnsi="Arial" w:cs="Arial" w:hint="default"/>
        <w:b/>
        <w:i/>
      </w:rPr>
    </w:lvl>
    <w:lvl w:ilvl="1">
      <w:start w:val="2"/>
      <w:numFmt w:val="decimal"/>
      <w:lvlText w:val="%1.%2."/>
      <w:lvlJc w:val="left"/>
      <w:pPr>
        <w:ind w:left="390" w:hanging="390"/>
      </w:pPr>
      <w:rPr>
        <w:rFonts w:ascii="Arial" w:hAnsi="Arial" w:cs="Arial" w:hint="default"/>
        <w:b/>
        <w:i w:val="0"/>
      </w:rPr>
    </w:lvl>
    <w:lvl w:ilvl="2">
      <w:start w:val="1"/>
      <w:numFmt w:val="decimal"/>
      <w:lvlText w:val="%1.%2.%3."/>
      <w:lvlJc w:val="left"/>
      <w:pPr>
        <w:ind w:left="720" w:hanging="720"/>
      </w:pPr>
      <w:rPr>
        <w:rFonts w:ascii="Arial" w:hAnsi="Arial" w:cs="Arial" w:hint="default"/>
        <w:b/>
        <w:i/>
      </w:rPr>
    </w:lvl>
    <w:lvl w:ilvl="3">
      <w:start w:val="1"/>
      <w:numFmt w:val="decimal"/>
      <w:lvlText w:val="%1.%2.%3.%4."/>
      <w:lvlJc w:val="left"/>
      <w:pPr>
        <w:ind w:left="720" w:hanging="720"/>
      </w:pPr>
      <w:rPr>
        <w:rFonts w:ascii="Arial" w:hAnsi="Arial" w:cs="Arial" w:hint="default"/>
        <w:b/>
        <w:i/>
      </w:rPr>
    </w:lvl>
    <w:lvl w:ilvl="4">
      <w:start w:val="1"/>
      <w:numFmt w:val="decimal"/>
      <w:lvlText w:val="%1.%2.%3.%4.%5."/>
      <w:lvlJc w:val="left"/>
      <w:pPr>
        <w:ind w:left="1080" w:hanging="1080"/>
      </w:pPr>
      <w:rPr>
        <w:rFonts w:ascii="Arial" w:hAnsi="Arial" w:cs="Arial" w:hint="default"/>
        <w:b/>
        <w:i/>
      </w:rPr>
    </w:lvl>
    <w:lvl w:ilvl="5">
      <w:start w:val="1"/>
      <w:numFmt w:val="decimal"/>
      <w:lvlText w:val="%1.%2.%3.%4.%5.%6."/>
      <w:lvlJc w:val="left"/>
      <w:pPr>
        <w:ind w:left="1080" w:hanging="1080"/>
      </w:pPr>
      <w:rPr>
        <w:rFonts w:ascii="Arial" w:hAnsi="Arial" w:cs="Arial" w:hint="default"/>
        <w:b/>
        <w:i/>
      </w:rPr>
    </w:lvl>
    <w:lvl w:ilvl="6">
      <w:start w:val="1"/>
      <w:numFmt w:val="decimal"/>
      <w:lvlText w:val="%1.%2.%3.%4.%5.%6.%7."/>
      <w:lvlJc w:val="left"/>
      <w:pPr>
        <w:ind w:left="1440" w:hanging="1440"/>
      </w:pPr>
      <w:rPr>
        <w:rFonts w:ascii="Arial" w:hAnsi="Arial" w:cs="Arial" w:hint="default"/>
        <w:b/>
        <w:i/>
      </w:rPr>
    </w:lvl>
    <w:lvl w:ilvl="7">
      <w:start w:val="1"/>
      <w:numFmt w:val="decimal"/>
      <w:lvlText w:val="%1.%2.%3.%4.%5.%6.%7.%8."/>
      <w:lvlJc w:val="left"/>
      <w:pPr>
        <w:ind w:left="1440" w:hanging="1440"/>
      </w:pPr>
      <w:rPr>
        <w:rFonts w:ascii="Arial" w:hAnsi="Arial" w:cs="Arial" w:hint="default"/>
        <w:b/>
        <w:i/>
      </w:rPr>
    </w:lvl>
    <w:lvl w:ilvl="8">
      <w:start w:val="1"/>
      <w:numFmt w:val="decimal"/>
      <w:lvlText w:val="%1.%2.%3.%4.%5.%6.%7.%8.%9."/>
      <w:lvlJc w:val="left"/>
      <w:pPr>
        <w:ind w:left="1800" w:hanging="1800"/>
      </w:pPr>
      <w:rPr>
        <w:rFonts w:ascii="Arial" w:hAnsi="Arial" w:cs="Arial" w:hint="default"/>
        <w:b/>
        <w:i/>
      </w:rPr>
    </w:lvl>
  </w:abstractNum>
  <w:abstractNum w:abstractNumId="3">
    <w:nsid w:val="0ED10A62"/>
    <w:multiLevelType w:val="multilevel"/>
    <w:tmpl w:val="045C9C58"/>
    <w:lvl w:ilvl="0">
      <w:start w:val="5"/>
      <w:numFmt w:val="decimal"/>
      <w:lvlText w:val="%1"/>
      <w:lvlJc w:val="left"/>
      <w:pPr>
        <w:ind w:left="360" w:hanging="360"/>
      </w:pPr>
      <w:rPr>
        <w:rFonts w:ascii="Arial" w:hAnsi="Arial" w:cs="Arial" w:hint="default"/>
        <w:b/>
        <w:i/>
      </w:rPr>
    </w:lvl>
    <w:lvl w:ilvl="1">
      <w:start w:val="2"/>
      <w:numFmt w:val="decimal"/>
      <w:lvlText w:val="%1.%2"/>
      <w:lvlJc w:val="left"/>
      <w:pPr>
        <w:ind w:left="360" w:hanging="360"/>
      </w:pPr>
      <w:rPr>
        <w:rFonts w:ascii="Arial" w:hAnsi="Arial" w:cs="Arial" w:hint="default"/>
        <w:b/>
        <w:i/>
      </w:rPr>
    </w:lvl>
    <w:lvl w:ilvl="2">
      <w:start w:val="1"/>
      <w:numFmt w:val="decimal"/>
      <w:lvlText w:val="%1.%2.%3"/>
      <w:lvlJc w:val="left"/>
      <w:pPr>
        <w:ind w:left="720" w:hanging="720"/>
      </w:pPr>
      <w:rPr>
        <w:rFonts w:ascii="Arial" w:hAnsi="Arial" w:cs="Arial" w:hint="default"/>
        <w:b/>
        <w:i/>
      </w:rPr>
    </w:lvl>
    <w:lvl w:ilvl="3">
      <w:start w:val="1"/>
      <w:numFmt w:val="decimal"/>
      <w:lvlText w:val="%1.%2.%3.%4"/>
      <w:lvlJc w:val="left"/>
      <w:pPr>
        <w:ind w:left="1080" w:hanging="1080"/>
      </w:pPr>
      <w:rPr>
        <w:rFonts w:ascii="Arial" w:hAnsi="Arial" w:cs="Arial" w:hint="default"/>
        <w:b/>
        <w:i/>
      </w:rPr>
    </w:lvl>
    <w:lvl w:ilvl="4">
      <w:start w:val="1"/>
      <w:numFmt w:val="decimal"/>
      <w:lvlText w:val="%1.%2.%3.%4.%5"/>
      <w:lvlJc w:val="left"/>
      <w:pPr>
        <w:ind w:left="1080" w:hanging="1080"/>
      </w:pPr>
      <w:rPr>
        <w:rFonts w:ascii="Arial" w:hAnsi="Arial" w:cs="Arial" w:hint="default"/>
        <w:b/>
        <w:i/>
      </w:rPr>
    </w:lvl>
    <w:lvl w:ilvl="5">
      <w:start w:val="1"/>
      <w:numFmt w:val="decimal"/>
      <w:lvlText w:val="%1.%2.%3.%4.%5.%6"/>
      <w:lvlJc w:val="left"/>
      <w:pPr>
        <w:ind w:left="1440" w:hanging="1440"/>
      </w:pPr>
      <w:rPr>
        <w:rFonts w:ascii="Arial" w:hAnsi="Arial" w:cs="Arial" w:hint="default"/>
        <w:b/>
        <w:i/>
      </w:rPr>
    </w:lvl>
    <w:lvl w:ilvl="6">
      <w:start w:val="1"/>
      <w:numFmt w:val="decimal"/>
      <w:lvlText w:val="%1.%2.%3.%4.%5.%6.%7"/>
      <w:lvlJc w:val="left"/>
      <w:pPr>
        <w:ind w:left="1440" w:hanging="1440"/>
      </w:pPr>
      <w:rPr>
        <w:rFonts w:ascii="Arial" w:hAnsi="Arial" w:cs="Arial" w:hint="default"/>
        <w:b/>
        <w:i/>
      </w:rPr>
    </w:lvl>
    <w:lvl w:ilvl="7">
      <w:start w:val="1"/>
      <w:numFmt w:val="decimal"/>
      <w:lvlText w:val="%1.%2.%3.%4.%5.%6.%7.%8"/>
      <w:lvlJc w:val="left"/>
      <w:pPr>
        <w:ind w:left="1800" w:hanging="1800"/>
      </w:pPr>
      <w:rPr>
        <w:rFonts w:ascii="Arial" w:hAnsi="Arial" w:cs="Arial" w:hint="default"/>
        <w:b/>
        <w:i/>
      </w:rPr>
    </w:lvl>
    <w:lvl w:ilvl="8">
      <w:start w:val="1"/>
      <w:numFmt w:val="decimal"/>
      <w:lvlText w:val="%1.%2.%3.%4.%5.%6.%7.%8.%9"/>
      <w:lvlJc w:val="left"/>
      <w:pPr>
        <w:ind w:left="1800" w:hanging="1800"/>
      </w:pPr>
      <w:rPr>
        <w:rFonts w:ascii="Arial" w:hAnsi="Arial" w:cs="Arial" w:hint="default"/>
        <w:b/>
        <w:i/>
      </w:rPr>
    </w:lvl>
  </w:abstractNum>
  <w:abstractNum w:abstractNumId="4">
    <w:nsid w:val="1D5C100D"/>
    <w:multiLevelType w:val="multilevel"/>
    <w:tmpl w:val="C3DEBD1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6176613"/>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8">
    <w:nsid w:val="7375233B"/>
    <w:multiLevelType w:val="multilevel"/>
    <w:tmpl w:val="9FAE53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9"/>
  </w:num>
  <w:num w:numId="2">
    <w:abstractNumId w:val="0"/>
  </w:num>
  <w:num w:numId="3">
    <w:abstractNumId w:val="8"/>
  </w:num>
  <w:num w:numId="4">
    <w:abstractNumId w:val="4"/>
  </w:num>
  <w:num w:numId="5">
    <w:abstractNumId w:val="3"/>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1"/>
  </w:num>
  <w:num w:numId="9">
    <w:abstractNumId w:val="6"/>
  </w:num>
  <w:num w:numId="10">
    <w:abstractNumId w:val="2"/>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109C"/>
    <w:rsid w:val="000032A5"/>
    <w:rsid w:val="00004298"/>
    <w:rsid w:val="0000481E"/>
    <w:rsid w:val="000051AE"/>
    <w:rsid w:val="0000550A"/>
    <w:rsid w:val="00010EAD"/>
    <w:rsid w:val="00013290"/>
    <w:rsid w:val="000152C9"/>
    <w:rsid w:val="00021660"/>
    <w:rsid w:val="0002356C"/>
    <w:rsid w:val="00024723"/>
    <w:rsid w:val="00024CF1"/>
    <w:rsid w:val="00026C9F"/>
    <w:rsid w:val="0002704C"/>
    <w:rsid w:val="000271D9"/>
    <w:rsid w:val="00027FE3"/>
    <w:rsid w:val="000300F4"/>
    <w:rsid w:val="0003199A"/>
    <w:rsid w:val="000333DF"/>
    <w:rsid w:val="000344FA"/>
    <w:rsid w:val="00034544"/>
    <w:rsid w:val="00036077"/>
    <w:rsid w:val="0003786F"/>
    <w:rsid w:val="00040CAF"/>
    <w:rsid w:val="00042E3D"/>
    <w:rsid w:val="0004347D"/>
    <w:rsid w:val="00045236"/>
    <w:rsid w:val="000452FF"/>
    <w:rsid w:val="00045FF5"/>
    <w:rsid w:val="0004785A"/>
    <w:rsid w:val="00047C74"/>
    <w:rsid w:val="000516B0"/>
    <w:rsid w:val="00051849"/>
    <w:rsid w:val="00052C92"/>
    <w:rsid w:val="00053637"/>
    <w:rsid w:val="00053979"/>
    <w:rsid w:val="00053A6C"/>
    <w:rsid w:val="00056290"/>
    <w:rsid w:val="00061D44"/>
    <w:rsid w:val="0006463B"/>
    <w:rsid w:val="00064D59"/>
    <w:rsid w:val="00065532"/>
    <w:rsid w:val="00066476"/>
    <w:rsid w:val="00073BEA"/>
    <w:rsid w:val="00073F38"/>
    <w:rsid w:val="00076DFE"/>
    <w:rsid w:val="000779D1"/>
    <w:rsid w:val="000809BD"/>
    <w:rsid w:val="00080B63"/>
    <w:rsid w:val="000812AE"/>
    <w:rsid w:val="00082718"/>
    <w:rsid w:val="00083B0A"/>
    <w:rsid w:val="000878C8"/>
    <w:rsid w:val="000926DC"/>
    <w:rsid w:val="000928CD"/>
    <w:rsid w:val="00093611"/>
    <w:rsid w:val="000947E7"/>
    <w:rsid w:val="0009495B"/>
    <w:rsid w:val="00094B44"/>
    <w:rsid w:val="00096A89"/>
    <w:rsid w:val="000A11BF"/>
    <w:rsid w:val="000A137A"/>
    <w:rsid w:val="000A1F6F"/>
    <w:rsid w:val="000A2039"/>
    <w:rsid w:val="000A2C34"/>
    <w:rsid w:val="000A42FA"/>
    <w:rsid w:val="000A480E"/>
    <w:rsid w:val="000A4C13"/>
    <w:rsid w:val="000B0BCC"/>
    <w:rsid w:val="000B1B0E"/>
    <w:rsid w:val="000B237C"/>
    <w:rsid w:val="000B69E9"/>
    <w:rsid w:val="000B7221"/>
    <w:rsid w:val="000B7364"/>
    <w:rsid w:val="000C1053"/>
    <w:rsid w:val="000C11E9"/>
    <w:rsid w:val="000C19CA"/>
    <w:rsid w:val="000C3A9B"/>
    <w:rsid w:val="000C6532"/>
    <w:rsid w:val="000C65DF"/>
    <w:rsid w:val="000C71AA"/>
    <w:rsid w:val="000C7FA0"/>
    <w:rsid w:val="000D1353"/>
    <w:rsid w:val="000D211F"/>
    <w:rsid w:val="000D235C"/>
    <w:rsid w:val="000D23F9"/>
    <w:rsid w:val="000D2545"/>
    <w:rsid w:val="000D2E62"/>
    <w:rsid w:val="000D3689"/>
    <w:rsid w:val="000D3BC2"/>
    <w:rsid w:val="000D3C64"/>
    <w:rsid w:val="000D3E1A"/>
    <w:rsid w:val="000D3FDB"/>
    <w:rsid w:val="000D49CA"/>
    <w:rsid w:val="000D781F"/>
    <w:rsid w:val="000E0392"/>
    <w:rsid w:val="000E1029"/>
    <w:rsid w:val="000E2432"/>
    <w:rsid w:val="000E2CC8"/>
    <w:rsid w:val="000E2DE6"/>
    <w:rsid w:val="000F268D"/>
    <w:rsid w:val="000F3622"/>
    <w:rsid w:val="000F4E0E"/>
    <w:rsid w:val="000F50F8"/>
    <w:rsid w:val="000F5E5A"/>
    <w:rsid w:val="000F6C69"/>
    <w:rsid w:val="000F7A33"/>
    <w:rsid w:val="0010267E"/>
    <w:rsid w:val="00102D1A"/>
    <w:rsid w:val="00104655"/>
    <w:rsid w:val="001061F5"/>
    <w:rsid w:val="00106529"/>
    <w:rsid w:val="0011039C"/>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4AFB"/>
    <w:rsid w:val="001352E6"/>
    <w:rsid w:val="001366A0"/>
    <w:rsid w:val="001424A4"/>
    <w:rsid w:val="00144CE6"/>
    <w:rsid w:val="00150427"/>
    <w:rsid w:val="00152675"/>
    <w:rsid w:val="001529EA"/>
    <w:rsid w:val="0015369A"/>
    <w:rsid w:val="00154CA9"/>
    <w:rsid w:val="00154E4F"/>
    <w:rsid w:val="0016052F"/>
    <w:rsid w:val="00160680"/>
    <w:rsid w:val="001627F2"/>
    <w:rsid w:val="00164B4B"/>
    <w:rsid w:val="00165DD8"/>
    <w:rsid w:val="00166843"/>
    <w:rsid w:val="00172FCB"/>
    <w:rsid w:val="0017314D"/>
    <w:rsid w:val="00173215"/>
    <w:rsid w:val="00173426"/>
    <w:rsid w:val="001738B1"/>
    <w:rsid w:val="00177C95"/>
    <w:rsid w:val="00180060"/>
    <w:rsid w:val="00181AD7"/>
    <w:rsid w:val="00184A04"/>
    <w:rsid w:val="00185666"/>
    <w:rsid w:val="001856A2"/>
    <w:rsid w:val="0019031E"/>
    <w:rsid w:val="001911E2"/>
    <w:rsid w:val="0019319A"/>
    <w:rsid w:val="00195220"/>
    <w:rsid w:val="001955BB"/>
    <w:rsid w:val="0019626D"/>
    <w:rsid w:val="0019660F"/>
    <w:rsid w:val="0019755E"/>
    <w:rsid w:val="001A0D27"/>
    <w:rsid w:val="001A1640"/>
    <w:rsid w:val="001A45BC"/>
    <w:rsid w:val="001A7CF5"/>
    <w:rsid w:val="001B09B9"/>
    <w:rsid w:val="001B27E1"/>
    <w:rsid w:val="001B4EA0"/>
    <w:rsid w:val="001B64DD"/>
    <w:rsid w:val="001C0989"/>
    <w:rsid w:val="001C3A69"/>
    <w:rsid w:val="001C4E13"/>
    <w:rsid w:val="001C766D"/>
    <w:rsid w:val="001D0BC7"/>
    <w:rsid w:val="001D0C74"/>
    <w:rsid w:val="001D1216"/>
    <w:rsid w:val="001D164C"/>
    <w:rsid w:val="001D1B69"/>
    <w:rsid w:val="001D611B"/>
    <w:rsid w:val="001D68C7"/>
    <w:rsid w:val="001D6CE0"/>
    <w:rsid w:val="001E13A6"/>
    <w:rsid w:val="001E25B5"/>
    <w:rsid w:val="001E27D1"/>
    <w:rsid w:val="001E3005"/>
    <w:rsid w:val="001E4BE0"/>
    <w:rsid w:val="001E6116"/>
    <w:rsid w:val="001E6FAF"/>
    <w:rsid w:val="001E78EE"/>
    <w:rsid w:val="001F072B"/>
    <w:rsid w:val="001F3BF4"/>
    <w:rsid w:val="001F3C5E"/>
    <w:rsid w:val="001F5D0C"/>
    <w:rsid w:val="001F64BD"/>
    <w:rsid w:val="001F6EC6"/>
    <w:rsid w:val="001F7554"/>
    <w:rsid w:val="002022C3"/>
    <w:rsid w:val="00202E92"/>
    <w:rsid w:val="00203468"/>
    <w:rsid w:val="002071D5"/>
    <w:rsid w:val="00211008"/>
    <w:rsid w:val="00211141"/>
    <w:rsid w:val="0021123E"/>
    <w:rsid w:val="00211E85"/>
    <w:rsid w:val="00212392"/>
    <w:rsid w:val="002134DB"/>
    <w:rsid w:val="00214CCB"/>
    <w:rsid w:val="00214D2C"/>
    <w:rsid w:val="002169E3"/>
    <w:rsid w:val="00217FBD"/>
    <w:rsid w:val="002212CB"/>
    <w:rsid w:val="00222256"/>
    <w:rsid w:val="0022381F"/>
    <w:rsid w:val="0022471B"/>
    <w:rsid w:val="0022748F"/>
    <w:rsid w:val="00227783"/>
    <w:rsid w:val="0023123B"/>
    <w:rsid w:val="002335EF"/>
    <w:rsid w:val="00235229"/>
    <w:rsid w:val="0023670A"/>
    <w:rsid w:val="00236769"/>
    <w:rsid w:val="00236959"/>
    <w:rsid w:val="0024076D"/>
    <w:rsid w:val="00242189"/>
    <w:rsid w:val="00242EA4"/>
    <w:rsid w:val="002439BA"/>
    <w:rsid w:val="00246463"/>
    <w:rsid w:val="00250527"/>
    <w:rsid w:val="00250814"/>
    <w:rsid w:val="002515C9"/>
    <w:rsid w:val="00251B46"/>
    <w:rsid w:val="00252318"/>
    <w:rsid w:val="002533D7"/>
    <w:rsid w:val="00255738"/>
    <w:rsid w:val="00255E37"/>
    <w:rsid w:val="00256AFA"/>
    <w:rsid w:val="002601C9"/>
    <w:rsid w:val="002615C5"/>
    <w:rsid w:val="00264754"/>
    <w:rsid w:val="00265688"/>
    <w:rsid w:val="00266976"/>
    <w:rsid w:val="00266B03"/>
    <w:rsid w:val="00267815"/>
    <w:rsid w:val="00267C6C"/>
    <w:rsid w:val="002703A9"/>
    <w:rsid w:val="00271CA1"/>
    <w:rsid w:val="00272CC8"/>
    <w:rsid w:val="00272DEE"/>
    <w:rsid w:val="00275791"/>
    <w:rsid w:val="00275BFE"/>
    <w:rsid w:val="00276A2D"/>
    <w:rsid w:val="00280A05"/>
    <w:rsid w:val="0028285E"/>
    <w:rsid w:val="00284D2E"/>
    <w:rsid w:val="00285CAB"/>
    <w:rsid w:val="00285F3D"/>
    <w:rsid w:val="00286B04"/>
    <w:rsid w:val="002910F1"/>
    <w:rsid w:val="0029117D"/>
    <w:rsid w:val="0029303E"/>
    <w:rsid w:val="00293CBC"/>
    <w:rsid w:val="00297B8F"/>
    <w:rsid w:val="00297FEA"/>
    <w:rsid w:val="002A0F4E"/>
    <w:rsid w:val="002A20FC"/>
    <w:rsid w:val="002A27CA"/>
    <w:rsid w:val="002A3902"/>
    <w:rsid w:val="002A4F90"/>
    <w:rsid w:val="002A5DD4"/>
    <w:rsid w:val="002A5FFB"/>
    <w:rsid w:val="002A644F"/>
    <w:rsid w:val="002A6742"/>
    <w:rsid w:val="002A70E9"/>
    <w:rsid w:val="002B1F03"/>
    <w:rsid w:val="002B296B"/>
    <w:rsid w:val="002B39DF"/>
    <w:rsid w:val="002B460D"/>
    <w:rsid w:val="002B4C01"/>
    <w:rsid w:val="002B6EC1"/>
    <w:rsid w:val="002C08D9"/>
    <w:rsid w:val="002C0A27"/>
    <w:rsid w:val="002C0AD6"/>
    <w:rsid w:val="002C3D4D"/>
    <w:rsid w:val="002C48CC"/>
    <w:rsid w:val="002D0082"/>
    <w:rsid w:val="002D04F3"/>
    <w:rsid w:val="002D067D"/>
    <w:rsid w:val="002D08BA"/>
    <w:rsid w:val="002D27E7"/>
    <w:rsid w:val="002D3270"/>
    <w:rsid w:val="002D5ADA"/>
    <w:rsid w:val="002D6D16"/>
    <w:rsid w:val="002D7EB2"/>
    <w:rsid w:val="002E062F"/>
    <w:rsid w:val="002E0E30"/>
    <w:rsid w:val="002E2852"/>
    <w:rsid w:val="002E36EB"/>
    <w:rsid w:val="002E503D"/>
    <w:rsid w:val="002E5D5A"/>
    <w:rsid w:val="002E6F58"/>
    <w:rsid w:val="002F4ADA"/>
    <w:rsid w:val="003003B6"/>
    <w:rsid w:val="0030173B"/>
    <w:rsid w:val="00303192"/>
    <w:rsid w:val="00303267"/>
    <w:rsid w:val="003054EC"/>
    <w:rsid w:val="003069C0"/>
    <w:rsid w:val="00306A03"/>
    <w:rsid w:val="00310034"/>
    <w:rsid w:val="00310D50"/>
    <w:rsid w:val="003117C5"/>
    <w:rsid w:val="00311D1A"/>
    <w:rsid w:val="00312994"/>
    <w:rsid w:val="00312EC6"/>
    <w:rsid w:val="00313F44"/>
    <w:rsid w:val="00315404"/>
    <w:rsid w:val="003178DC"/>
    <w:rsid w:val="00325828"/>
    <w:rsid w:val="00326339"/>
    <w:rsid w:val="00326F56"/>
    <w:rsid w:val="003274F4"/>
    <w:rsid w:val="00327564"/>
    <w:rsid w:val="003277F7"/>
    <w:rsid w:val="00331E8E"/>
    <w:rsid w:val="0033433D"/>
    <w:rsid w:val="00334BAA"/>
    <w:rsid w:val="00335315"/>
    <w:rsid w:val="00335C94"/>
    <w:rsid w:val="003363EC"/>
    <w:rsid w:val="003369B4"/>
    <w:rsid w:val="00336EB3"/>
    <w:rsid w:val="0034107F"/>
    <w:rsid w:val="00341D3F"/>
    <w:rsid w:val="0034453F"/>
    <w:rsid w:val="00344AF4"/>
    <w:rsid w:val="00344C01"/>
    <w:rsid w:val="003464E4"/>
    <w:rsid w:val="003464FB"/>
    <w:rsid w:val="00346A37"/>
    <w:rsid w:val="00346CB6"/>
    <w:rsid w:val="00351086"/>
    <w:rsid w:val="00353204"/>
    <w:rsid w:val="00354413"/>
    <w:rsid w:val="00355F95"/>
    <w:rsid w:val="00357721"/>
    <w:rsid w:val="003604F8"/>
    <w:rsid w:val="00362CF7"/>
    <w:rsid w:val="00363C7F"/>
    <w:rsid w:val="00365052"/>
    <w:rsid w:val="00366CD0"/>
    <w:rsid w:val="0036783C"/>
    <w:rsid w:val="00374DBB"/>
    <w:rsid w:val="00374EEA"/>
    <w:rsid w:val="00374F5E"/>
    <w:rsid w:val="00375025"/>
    <w:rsid w:val="00375471"/>
    <w:rsid w:val="00380653"/>
    <w:rsid w:val="003814CD"/>
    <w:rsid w:val="00381F62"/>
    <w:rsid w:val="00383357"/>
    <w:rsid w:val="003851A6"/>
    <w:rsid w:val="003862A6"/>
    <w:rsid w:val="00386E1E"/>
    <w:rsid w:val="00387F94"/>
    <w:rsid w:val="003904F8"/>
    <w:rsid w:val="0039052E"/>
    <w:rsid w:val="00391E65"/>
    <w:rsid w:val="00392D50"/>
    <w:rsid w:val="00395820"/>
    <w:rsid w:val="00396280"/>
    <w:rsid w:val="00396C90"/>
    <w:rsid w:val="003974BB"/>
    <w:rsid w:val="003A0C2F"/>
    <w:rsid w:val="003A14D3"/>
    <w:rsid w:val="003A3962"/>
    <w:rsid w:val="003A3DAE"/>
    <w:rsid w:val="003A4684"/>
    <w:rsid w:val="003A556B"/>
    <w:rsid w:val="003A70F9"/>
    <w:rsid w:val="003B02BE"/>
    <w:rsid w:val="003B0E29"/>
    <w:rsid w:val="003B244E"/>
    <w:rsid w:val="003B2CC3"/>
    <w:rsid w:val="003B3993"/>
    <w:rsid w:val="003B3FC8"/>
    <w:rsid w:val="003B54C2"/>
    <w:rsid w:val="003B57BA"/>
    <w:rsid w:val="003B58EE"/>
    <w:rsid w:val="003C020F"/>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A5A"/>
    <w:rsid w:val="003F7167"/>
    <w:rsid w:val="003F745A"/>
    <w:rsid w:val="00400EF0"/>
    <w:rsid w:val="004014AD"/>
    <w:rsid w:val="00401B17"/>
    <w:rsid w:val="0040390C"/>
    <w:rsid w:val="00403C7C"/>
    <w:rsid w:val="004058A6"/>
    <w:rsid w:val="004058D2"/>
    <w:rsid w:val="004073E8"/>
    <w:rsid w:val="00407786"/>
    <w:rsid w:val="004100BF"/>
    <w:rsid w:val="00410C83"/>
    <w:rsid w:val="004115EB"/>
    <w:rsid w:val="00416979"/>
    <w:rsid w:val="00420D96"/>
    <w:rsid w:val="00422956"/>
    <w:rsid w:val="00422CB3"/>
    <w:rsid w:val="00423855"/>
    <w:rsid w:val="00424109"/>
    <w:rsid w:val="00425040"/>
    <w:rsid w:val="00426BAE"/>
    <w:rsid w:val="00426FBF"/>
    <w:rsid w:val="004343C2"/>
    <w:rsid w:val="00442E2D"/>
    <w:rsid w:val="00443313"/>
    <w:rsid w:val="00443F25"/>
    <w:rsid w:val="00444B1A"/>
    <w:rsid w:val="00444DC8"/>
    <w:rsid w:val="0044741E"/>
    <w:rsid w:val="00447E49"/>
    <w:rsid w:val="00451EF3"/>
    <w:rsid w:val="0045630C"/>
    <w:rsid w:val="00456799"/>
    <w:rsid w:val="004610EF"/>
    <w:rsid w:val="00461244"/>
    <w:rsid w:val="00461A5E"/>
    <w:rsid w:val="00461EB1"/>
    <w:rsid w:val="004623E8"/>
    <w:rsid w:val="00465FDD"/>
    <w:rsid w:val="00466807"/>
    <w:rsid w:val="00470C81"/>
    <w:rsid w:val="00472127"/>
    <w:rsid w:val="004727B0"/>
    <w:rsid w:val="00473370"/>
    <w:rsid w:val="00473B37"/>
    <w:rsid w:val="00473D33"/>
    <w:rsid w:val="00473D72"/>
    <w:rsid w:val="0047475A"/>
    <w:rsid w:val="00474D90"/>
    <w:rsid w:val="00474DA3"/>
    <w:rsid w:val="0047583B"/>
    <w:rsid w:val="00477C71"/>
    <w:rsid w:val="00480C67"/>
    <w:rsid w:val="00482FCE"/>
    <w:rsid w:val="0048361D"/>
    <w:rsid w:val="0048569A"/>
    <w:rsid w:val="00485B2C"/>
    <w:rsid w:val="00485E73"/>
    <w:rsid w:val="004920FF"/>
    <w:rsid w:val="00492367"/>
    <w:rsid w:val="00493F82"/>
    <w:rsid w:val="00494F76"/>
    <w:rsid w:val="00495BD3"/>
    <w:rsid w:val="004962E0"/>
    <w:rsid w:val="004A1568"/>
    <w:rsid w:val="004A2FB3"/>
    <w:rsid w:val="004A51B7"/>
    <w:rsid w:val="004A6EC5"/>
    <w:rsid w:val="004A77F5"/>
    <w:rsid w:val="004B35DD"/>
    <w:rsid w:val="004B64FD"/>
    <w:rsid w:val="004B6E4B"/>
    <w:rsid w:val="004B6F75"/>
    <w:rsid w:val="004C3CF6"/>
    <w:rsid w:val="004C4864"/>
    <w:rsid w:val="004D0B8A"/>
    <w:rsid w:val="004D3BBA"/>
    <w:rsid w:val="004D57C4"/>
    <w:rsid w:val="004D65AF"/>
    <w:rsid w:val="004D76B8"/>
    <w:rsid w:val="004E130A"/>
    <w:rsid w:val="004E1BEC"/>
    <w:rsid w:val="004E3A35"/>
    <w:rsid w:val="004E5088"/>
    <w:rsid w:val="004E6243"/>
    <w:rsid w:val="004E665F"/>
    <w:rsid w:val="004E6728"/>
    <w:rsid w:val="004E67D0"/>
    <w:rsid w:val="004E6CDE"/>
    <w:rsid w:val="004E7DDE"/>
    <w:rsid w:val="004F1106"/>
    <w:rsid w:val="004F2897"/>
    <w:rsid w:val="004F316F"/>
    <w:rsid w:val="004F3D81"/>
    <w:rsid w:val="004F5631"/>
    <w:rsid w:val="00502729"/>
    <w:rsid w:val="005028C0"/>
    <w:rsid w:val="005028ED"/>
    <w:rsid w:val="00502A8A"/>
    <w:rsid w:val="00502C1C"/>
    <w:rsid w:val="00505260"/>
    <w:rsid w:val="005069DF"/>
    <w:rsid w:val="00506DAF"/>
    <w:rsid w:val="00510394"/>
    <w:rsid w:val="00510478"/>
    <w:rsid w:val="00510DD2"/>
    <w:rsid w:val="0051133E"/>
    <w:rsid w:val="00512E87"/>
    <w:rsid w:val="0051309B"/>
    <w:rsid w:val="00513692"/>
    <w:rsid w:val="00513C91"/>
    <w:rsid w:val="0051670F"/>
    <w:rsid w:val="00516E8D"/>
    <w:rsid w:val="005202AA"/>
    <w:rsid w:val="00524056"/>
    <w:rsid w:val="00526A45"/>
    <w:rsid w:val="00526BB0"/>
    <w:rsid w:val="005304D8"/>
    <w:rsid w:val="0053428C"/>
    <w:rsid w:val="005349E7"/>
    <w:rsid w:val="005368FB"/>
    <w:rsid w:val="00537959"/>
    <w:rsid w:val="00537C80"/>
    <w:rsid w:val="005410F9"/>
    <w:rsid w:val="00543218"/>
    <w:rsid w:val="0054355A"/>
    <w:rsid w:val="00544B69"/>
    <w:rsid w:val="0054572C"/>
    <w:rsid w:val="005504AF"/>
    <w:rsid w:val="0055126D"/>
    <w:rsid w:val="00552501"/>
    <w:rsid w:val="00562A4D"/>
    <w:rsid w:val="00564DCB"/>
    <w:rsid w:val="00570B9C"/>
    <w:rsid w:val="005738B4"/>
    <w:rsid w:val="0057438A"/>
    <w:rsid w:val="00574B3F"/>
    <w:rsid w:val="0057651C"/>
    <w:rsid w:val="00576AF4"/>
    <w:rsid w:val="00580C26"/>
    <w:rsid w:val="00580FF9"/>
    <w:rsid w:val="005827B2"/>
    <w:rsid w:val="00583887"/>
    <w:rsid w:val="0058475F"/>
    <w:rsid w:val="00586896"/>
    <w:rsid w:val="005873A8"/>
    <w:rsid w:val="00587665"/>
    <w:rsid w:val="00587FDD"/>
    <w:rsid w:val="0059274A"/>
    <w:rsid w:val="0059302D"/>
    <w:rsid w:val="0059431C"/>
    <w:rsid w:val="00594886"/>
    <w:rsid w:val="00596A7F"/>
    <w:rsid w:val="00596D08"/>
    <w:rsid w:val="00596D28"/>
    <w:rsid w:val="005A0605"/>
    <w:rsid w:val="005A06D4"/>
    <w:rsid w:val="005A1B70"/>
    <w:rsid w:val="005A559E"/>
    <w:rsid w:val="005A7A13"/>
    <w:rsid w:val="005B0282"/>
    <w:rsid w:val="005B0C01"/>
    <w:rsid w:val="005B18CC"/>
    <w:rsid w:val="005B24F2"/>
    <w:rsid w:val="005C0910"/>
    <w:rsid w:val="005C0E0F"/>
    <w:rsid w:val="005C100E"/>
    <w:rsid w:val="005C5E71"/>
    <w:rsid w:val="005C6EC0"/>
    <w:rsid w:val="005D3A47"/>
    <w:rsid w:val="005D51FF"/>
    <w:rsid w:val="005D54C6"/>
    <w:rsid w:val="005D631C"/>
    <w:rsid w:val="005D70A0"/>
    <w:rsid w:val="005D7B10"/>
    <w:rsid w:val="005E2D24"/>
    <w:rsid w:val="005F0443"/>
    <w:rsid w:val="005F51DE"/>
    <w:rsid w:val="00600A0F"/>
    <w:rsid w:val="00601582"/>
    <w:rsid w:val="00601BE1"/>
    <w:rsid w:val="00602CF8"/>
    <w:rsid w:val="006030BF"/>
    <w:rsid w:val="00603555"/>
    <w:rsid w:val="00603D12"/>
    <w:rsid w:val="0060629C"/>
    <w:rsid w:val="00606BAE"/>
    <w:rsid w:val="00606FC9"/>
    <w:rsid w:val="006077F2"/>
    <w:rsid w:val="00610BD1"/>
    <w:rsid w:val="006113A8"/>
    <w:rsid w:val="0061142F"/>
    <w:rsid w:val="00611EDD"/>
    <w:rsid w:val="006120D5"/>
    <w:rsid w:val="00612360"/>
    <w:rsid w:val="00612EE2"/>
    <w:rsid w:val="006151D0"/>
    <w:rsid w:val="00616BF0"/>
    <w:rsid w:val="006178E1"/>
    <w:rsid w:val="006179FD"/>
    <w:rsid w:val="00621A6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628C"/>
    <w:rsid w:val="00646E7F"/>
    <w:rsid w:val="006501D2"/>
    <w:rsid w:val="00650AEF"/>
    <w:rsid w:val="00650CE5"/>
    <w:rsid w:val="00651237"/>
    <w:rsid w:val="0065124B"/>
    <w:rsid w:val="00652F4F"/>
    <w:rsid w:val="0065310E"/>
    <w:rsid w:val="00655812"/>
    <w:rsid w:val="0065630D"/>
    <w:rsid w:val="00657443"/>
    <w:rsid w:val="00657863"/>
    <w:rsid w:val="0066156C"/>
    <w:rsid w:val="00661952"/>
    <w:rsid w:val="00663E78"/>
    <w:rsid w:val="00664C72"/>
    <w:rsid w:val="00665DC9"/>
    <w:rsid w:val="00665FB5"/>
    <w:rsid w:val="0066735F"/>
    <w:rsid w:val="00673017"/>
    <w:rsid w:val="00673EE6"/>
    <w:rsid w:val="00674359"/>
    <w:rsid w:val="00674C78"/>
    <w:rsid w:val="00676283"/>
    <w:rsid w:val="00676731"/>
    <w:rsid w:val="00676EC7"/>
    <w:rsid w:val="00684508"/>
    <w:rsid w:val="00690756"/>
    <w:rsid w:val="00691228"/>
    <w:rsid w:val="006914D6"/>
    <w:rsid w:val="006923C4"/>
    <w:rsid w:val="006927C4"/>
    <w:rsid w:val="00692C9C"/>
    <w:rsid w:val="00694F23"/>
    <w:rsid w:val="00696808"/>
    <w:rsid w:val="00696EC2"/>
    <w:rsid w:val="0069736C"/>
    <w:rsid w:val="006A0329"/>
    <w:rsid w:val="006A4617"/>
    <w:rsid w:val="006A6676"/>
    <w:rsid w:val="006A74A9"/>
    <w:rsid w:val="006A7528"/>
    <w:rsid w:val="006A798E"/>
    <w:rsid w:val="006A7A55"/>
    <w:rsid w:val="006A7E01"/>
    <w:rsid w:val="006B08E7"/>
    <w:rsid w:val="006B25A8"/>
    <w:rsid w:val="006B50C7"/>
    <w:rsid w:val="006B52F4"/>
    <w:rsid w:val="006B5477"/>
    <w:rsid w:val="006B6C46"/>
    <w:rsid w:val="006B6F17"/>
    <w:rsid w:val="006B7481"/>
    <w:rsid w:val="006C0718"/>
    <w:rsid w:val="006C11DB"/>
    <w:rsid w:val="006C2312"/>
    <w:rsid w:val="006C3ED5"/>
    <w:rsid w:val="006C4527"/>
    <w:rsid w:val="006C54D0"/>
    <w:rsid w:val="006C6640"/>
    <w:rsid w:val="006D0160"/>
    <w:rsid w:val="006D02DD"/>
    <w:rsid w:val="006D1C36"/>
    <w:rsid w:val="006D2DF7"/>
    <w:rsid w:val="006D384E"/>
    <w:rsid w:val="006D3DDB"/>
    <w:rsid w:val="006D46BC"/>
    <w:rsid w:val="006D5035"/>
    <w:rsid w:val="006D73FC"/>
    <w:rsid w:val="006E00A4"/>
    <w:rsid w:val="006E01DF"/>
    <w:rsid w:val="006E11D7"/>
    <w:rsid w:val="006E17A0"/>
    <w:rsid w:val="006E3295"/>
    <w:rsid w:val="006E3396"/>
    <w:rsid w:val="006E63A9"/>
    <w:rsid w:val="006E63B4"/>
    <w:rsid w:val="006F1B09"/>
    <w:rsid w:val="006F2E35"/>
    <w:rsid w:val="006F4CD8"/>
    <w:rsid w:val="00701272"/>
    <w:rsid w:val="007021DF"/>
    <w:rsid w:val="00702FDD"/>
    <w:rsid w:val="00704617"/>
    <w:rsid w:val="0071135C"/>
    <w:rsid w:val="00712910"/>
    <w:rsid w:val="00712ADD"/>
    <w:rsid w:val="00712DB7"/>
    <w:rsid w:val="00713864"/>
    <w:rsid w:val="00715613"/>
    <w:rsid w:val="00717DF7"/>
    <w:rsid w:val="007218A6"/>
    <w:rsid w:val="007219C8"/>
    <w:rsid w:val="0072255F"/>
    <w:rsid w:val="00723C7A"/>
    <w:rsid w:val="00723F70"/>
    <w:rsid w:val="00723F81"/>
    <w:rsid w:val="00725520"/>
    <w:rsid w:val="00725713"/>
    <w:rsid w:val="00726BEB"/>
    <w:rsid w:val="0073005E"/>
    <w:rsid w:val="00730A30"/>
    <w:rsid w:val="00733905"/>
    <w:rsid w:val="00736515"/>
    <w:rsid w:val="007373CE"/>
    <w:rsid w:val="0074047B"/>
    <w:rsid w:val="0074128C"/>
    <w:rsid w:val="00741B12"/>
    <w:rsid w:val="007428B6"/>
    <w:rsid w:val="00745637"/>
    <w:rsid w:val="00747B3D"/>
    <w:rsid w:val="00752BBA"/>
    <w:rsid w:val="00753923"/>
    <w:rsid w:val="00753F65"/>
    <w:rsid w:val="00756739"/>
    <w:rsid w:val="00756B69"/>
    <w:rsid w:val="00757268"/>
    <w:rsid w:val="00761898"/>
    <w:rsid w:val="00765644"/>
    <w:rsid w:val="007658E6"/>
    <w:rsid w:val="0076600E"/>
    <w:rsid w:val="007664C7"/>
    <w:rsid w:val="00770278"/>
    <w:rsid w:val="007714F6"/>
    <w:rsid w:val="0077302C"/>
    <w:rsid w:val="00774CEC"/>
    <w:rsid w:val="00776341"/>
    <w:rsid w:val="00776F25"/>
    <w:rsid w:val="00780337"/>
    <w:rsid w:val="00781664"/>
    <w:rsid w:val="00783ADE"/>
    <w:rsid w:val="0078775F"/>
    <w:rsid w:val="0078784F"/>
    <w:rsid w:val="0079074B"/>
    <w:rsid w:val="00790B28"/>
    <w:rsid w:val="00791CB6"/>
    <w:rsid w:val="00791D8B"/>
    <w:rsid w:val="007932B4"/>
    <w:rsid w:val="00793CFA"/>
    <w:rsid w:val="0079413C"/>
    <w:rsid w:val="00794E53"/>
    <w:rsid w:val="00795CC3"/>
    <w:rsid w:val="00796465"/>
    <w:rsid w:val="007979EB"/>
    <w:rsid w:val="00797B57"/>
    <w:rsid w:val="007A0DC1"/>
    <w:rsid w:val="007A2ACD"/>
    <w:rsid w:val="007A4A78"/>
    <w:rsid w:val="007A553B"/>
    <w:rsid w:val="007B044C"/>
    <w:rsid w:val="007B1F4C"/>
    <w:rsid w:val="007B20F7"/>
    <w:rsid w:val="007B25DE"/>
    <w:rsid w:val="007B5310"/>
    <w:rsid w:val="007B6489"/>
    <w:rsid w:val="007B671F"/>
    <w:rsid w:val="007C47F4"/>
    <w:rsid w:val="007C5121"/>
    <w:rsid w:val="007C74BC"/>
    <w:rsid w:val="007D04CA"/>
    <w:rsid w:val="007D0C8E"/>
    <w:rsid w:val="007D2D3D"/>
    <w:rsid w:val="007D3DA9"/>
    <w:rsid w:val="007D4D96"/>
    <w:rsid w:val="007D5EDF"/>
    <w:rsid w:val="007D6020"/>
    <w:rsid w:val="007D776F"/>
    <w:rsid w:val="007E23AC"/>
    <w:rsid w:val="007E2B61"/>
    <w:rsid w:val="007E3799"/>
    <w:rsid w:val="007E436A"/>
    <w:rsid w:val="007E654B"/>
    <w:rsid w:val="007F09F2"/>
    <w:rsid w:val="007F1702"/>
    <w:rsid w:val="007F37CF"/>
    <w:rsid w:val="007F3F89"/>
    <w:rsid w:val="007F516D"/>
    <w:rsid w:val="007F54AA"/>
    <w:rsid w:val="007F661A"/>
    <w:rsid w:val="007F799F"/>
    <w:rsid w:val="0080237D"/>
    <w:rsid w:val="0080289A"/>
    <w:rsid w:val="00803C1A"/>
    <w:rsid w:val="0081243A"/>
    <w:rsid w:val="00814BF8"/>
    <w:rsid w:val="0081569E"/>
    <w:rsid w:val="00815FBE"/>
    <w:rsid w:val="0082041B"/>
    <w:rsid w:val="00820943"/>
    <w:rsid w:val="008214B1"/>
    <w:rsid w:val="008230F9"/>
    <w:rsid w:val="008237B1"/>
    <w:rsid w:val="00830FA2"/>
    <w:rsid w:val="008312AE"/>
    <w:rsid w:val="00832256"/>
    <w:rsid w:val="008330D7"/>
    <w:rsid w:val="00833BC5"/>
    <w:rsid w:val="00833F04"/>
    <w:rsid w:val="00835A8D"/>
    <w:rsid w:val="00836292"/>
    <w:rsid w:val="008404F8"/>
    <w:rsid w:val="008408DB"/>
    <w:rsid w:val="0084469C"/>
    <w:rsid w:val="00844C9E"/>
    <w:rsid w:val="0084666B"/>
    <w:rsid w:val="00847142"/>
    <w:rsid w:val="0084770F"/>
    <w:rsid w:val="008558EB"/>
    <w:rsid w:val="00856D5B"/>
    <w:rsid w:val="008575F5"/>
    <w:rsid w:val="00857ABB"/>
    <w:rsid w:val="00860BD4"/>
    <w:rsid w:val="00861940"/>
    <w:rsid w:val="008628F6"/>
    <w:rsid w:val="00862A09"/>
    <w:rsid w:val="008631D1"/>
    <w:rsid w:val="008632A3"/>
    <w:rsid w:val="00864E68"/>
    <w:rsid w:val="008664D3"/>
    <w:rsid w:val="00867AB4"/>
    <w:rsid w:val="0087266C"/>
    <w:rsid w:val="0087284F"/>
    <w:rsid w:val="008742AA"/>
    <w:rsid w:val="00876290"/>
    <w:rsid w:val="008762B1"/>
    <w:rsid w:val="00881062"/>
    <w:rsid w:val="008811ED"/>
    <w:rsid w:val="00882446"/>
    <w:rsid w:val="00883671"/>
    <w:rsid w:val="00886B3F"/>
    <w:rsid w:val="008878BA"/>
    <w:rsid w:val="00890749"/>
    <w:rsid w:val="00891980"/>
    <w:rsid w:val="00893E4C"/>
    <w:rsid w:val="00896CDC"/>
    <w:rsid w:val="00896EF2"/>
    <w:rsid w:val="00897E34"/>
    <w:rsid w:val="008A5AE8"/>
    <w:rsid w:val="008A6A54"/>
    <w:rsid w:val="008A6E66"/>
    <w:rsid w:val="008A753F"/>
    <w:rsid w:val="008A75B1"/>
    <w:rsid w:val="008B0509"/>
    <w:rsid w:val="008B0C19"/>
    <w:rsid w:val="008B13EB"/>
    <w:rsid w:val="008B30C0"/>
    <w:rsid w:val="008B41FD"/>
    <w:rsid w:val="008B506A"/>
    <w:rsid w:val="008C0185"/>
    <w:rsid w:val="008C0B73"/>
    <w:rsid w:val="008C1F02"/>
    <w:rsid w:val="008C2927"/>
    <w:rsid w:val="008C29B2"/>
    <w:rsid w:val="008C2F03"/>
    <w:rsid w:val="008C346D"/>
    <w:rsid w:val="008C5773"/>
    <w:rsid w:val="008C5DAA"/>
    <w:rsid w:val="008C7C23"/>
    <w:rsid w:val="008D4047"/>
    <w:rsid w:val="008D43FA"/>
    <w:rsid w:val="008D678F"/>
    <w:rsid w:val="008D7975"/>
    <w:rsid w:val="008D7FC0"/>
    <w:rsid w:val="008E15AB"/>
    <w:rsid w:val="008E4835"/>
    <w:rsid w:val="008E6048"/>
    <w:rsid w:val="008F0853"/>
    <w:rsid w:val="008F5A65"/>
    <w:rsid w:val="008F61F6"/>
    <w:rsid w:val="008F7D01"/>
    <w:rsid w:val="0090000D"/>
    <w:rsid w:val="00900342"/>
    <w:rsid w:val="00901C47"/>
    <w:rsid w:val="009020AF"/>
    <w:rsid w:val="00902233"/>
    <w:rsid w:val="00905FB6"/>
    <w:rsid w:val="009070AE"/>
    <w:rsid w:val="009074D2"/>
    <w:rsid w:val="00907A05"/>
    <w:rsid w:val="00907EEC"/>
    <w:rsid w:val="0091054D"/>
    <w:rsid w:val="00912022"/>
    <w:rsid w:val="00912883"/>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6F1C"/>
    <w:rsid w:val="00927B33"/>
    <w:rsid w:val="009315D4"/>
    <w:rsid w:val="009315F8"/>
    <w:rsid w:val="009319E8"/>
    <w:rsid w:val="00932619"/>
    <w:rsid w:val="00934B4C"/>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67BF"/>
    <w:rsid w:val="00966872"/>
    <w:rsid w:val="00967F3C"/>
    <w:rsid w:val="00972120"/>
    <w:rsid w:val="00972A2A"/>
    <w:rsid w:val="00972BB9"/>
    <w:rsid w:val="0097391F"/>
    <w:rsid w:val="00973CF5"/>
    <w:rsid w:val="00975255"/>
    <w:rsid w:val="00977ECB"/>
    <w:rsid w:val="00977F68"/>
    <w:rsid w:val="00981A1C"/>
    <w:rsid w:val="00981F73"/>
    <w:rsid w:val="00984BB6"/>
    <w:rsid w:val="00985A7D"/>
    <w:rsid w:val="0098772A"/>
    <w:rsid w:val="00990D4E"/>
    <w:rsid w:val="0099220E"/>
    <w:rsid w:val="0099228A"/>
    <w:rsid w:val="00994D7E"/>
    <w:rsid w:val="00997953"/>
    <w:rsid w:val="009A1E0D"/>
    <w:rsid w:val="009A1E94"/>
    <w:rsid w:val="009A34F4"/>
    <w:rsid w:val="009A513B"/>
    <w:rsid w:val="009A6C24"/>
    <w:rsid w:val="009A7381"/>
    <w:rsid w:val="009B1076"/>
    <w:rsid w:val="009B2D61"/>
    <w:rsid w:val="009B313A"/>
    <w:rsid w:val="009B6E7F"/>
    <w:rsid w:val="009B7386"/>
    <w:rsid w:val="009B7A42"/>
    <w:rsid w:val="009C3224"/>
    <w:rsid w:val="009C34FC"/>
    <w:rsid w:val="009C546E"/>
    <w:rsid w:val="009C69D0"/>
    <w:rsid w:val="009C6B30"/>
    <w:rsid w:val="009C765E"/>
    <w:rsid w:val="009D2A41"/>
    <w:rsid w:val="009D4336"/>
    <w:rsid w:val="009D52F4"/>
    <w:rsid w:val="009D589D"/>
    <w:rsid w:val="009D6E3D"/>
    <w:rsid w:val="009E185B"/>
    <w:rsid w:val="009E1C2E"/>
    <w:rsid w:val="009E3C4E"/>
    <w:rsid w:val="009E49EC"/>
    <w:rsid w:val="009E6349"/>
    <w:rsid w:val="009E673A"/>
    <w:rsid w:val="009E77FB"/>
    <w:rsid w:val="009F1433"/>
    <w:rsid w:val="009F1D7B"/>
    <w:rsid w:val="009F40C9"/>
    <w:rsid w:val="009F5C80"/>
    <w:rsid w:val="00A02C1C"/>
    <w:rsid w:val="00A03B62"/>
    <w:rsid w:val="00A06596"/>
    <w:rsid w:val="00A1029A"/>
    <w:rsid w:val="00A10587"/>
    <w:rsid w:val="00A10EF3"/>
    <w:rsid w:val="00A11ED9"/>
    <w:rsid w:val="00A122D1"/>
    <w:rsid w:val="00A12D21"/>
    <w:rsid w:val="00A1378E"/>
    <w:rsid w:val="00A145D4"/>
    <w:rsid w:val="00A14DC5"/>
    <w:rsid w:val="00A210A1"/>
    <w:rsid w:val="00A23887"/>
    <w:rsid w:val="00A2401E"/>
    <w:rsid w:val="00A249E5"/>
    <w:rsid w:val="00A25054"/>
    <w:rsid w:val="00A255E5"/>
    <w:rsid w:val="00A27917"/>
    <w:rsid w:val="00A305EB"/>
    <w:rsid w:val="00A31C27"/>
    <w:rsid w:val="00A32613"/>
    <w:rsid w:val="00A3400B"/>
    <w:rsid w:val="00A34CB0"/>
    <w:rsid w:val="00A34D1A"/>
    <w:rsid w:val="00A354D8"/>
    <w:rsid w:val="00A357B3"/>
    <w:rsid w:val="00A358C9"/>
    <w:rsid w:val="00A45929"/>
    <w:rsid w:val="00A4598B"/>
    <w:rsid w:val="00A46680"/>
    <w:rsid w:val="00A472BD"/>
    <w:rsid w:val="00A47A06"/>
    <w:rsid w:val="00A47A5E"/>
    <w:rsid w:val="00A50750"/>
    <w:rsid w:val="00A50BF3"/>
    <w:rsid w:val="00A50F07"/>
    <w:rsid w:val="00A5513F"/>
    <w:rsid w:val="00A57372"/>
    <w:rsid w:val="00A610DA"/>
    <w:rsid w:val="00A64C9C"/>
    <w:rsid w:val="00A65700"/>
    <w:rsid w:val="00A727CF"/>
    <w:rsid w:val="00A7460E"/>
    <w:rsid w:val="00A74EC8"/>
    <w:rsid w:val="00A75AE8"/>
    <w:rsid w:val="00A75B11"/>
    <w:rsid w:val="00A76F0C"/>
    <w:rsid w:val="00A80F19"/>
    <w:rsid w:val="00A815B4"/>
    <w:rsid w:val="00A81DB2"/>
    <w:rsid w:val="00A82260"/>
    <w:rsid w:val="00A84054"/>
    <w:rsid w:val="00A84D76"/>
    <w:rsid w:val="00A8524A"/>
    <w:rsid w:val="00A86A07"/>
    <w:rsid w:val="00A875F4"/>
    <w:rsid w:val="00A90430"/>
    <w:rsid w:val="00A90BC6"/>
    <w:rsid w:val="00A9195D"/>
    <w:rsid w:val="00A92133"/>
    <w:rsid w:val="00A93BE6"/>
    <w:rsid w:val="00A9474C"/>
    <w:rsid w:val="00A95B9C"/>
    <w:rsid w:val="00A96F84"/>
    <w:rsid w:val="00AA0C83"/>
    <w:rsid w:val="00AA2444"/>
    <w:rsid w:val="00AA30A4"/>
    <w:rsid w:val="00AA4FD1"/>
    <w:rsid w:val="00AA5E63"/>
    <w:rsid w:val="00AA6DB4"/>
    <w:rsid w:val="00AB66D9"/>
    <w:rsid w:val="00AB750C"/>
    <w:rsid w:val="00AC107E"/>
    <w:rsid w:val="00AC1CCE"/>
    <w:rsid w:val="00AC20E7"/>
    <w:rsid w:val="00AC31D5"/>
    <w:rsid w:val="00AC3A8C"/>
    <w:rsid w:val="00AC40D0"/>
    <w:rsid w:val="00AC5710"/>
    <w:rsid w:val="00AC7551"/>
    <w:rsid w:val="00AD100B"/>
    <w:rsid w:val="00AD3685"/>
    <w:rsid w:val="00AD3A32"/>
    <w:rsid w:val="00AD7071"/>
    <w:rsid w:val="00AE190C"/>
    <w:rsid w:val="00AE4C94"/>
    <w:rsid w:val="00AF3445"/>
    <w:rsid w:val="00AF349D"/>
    <w:rsid w:val="00AF480E"/>
    <w:rsid w:val="00AF4900"/>
    <w:rsid w:val="00AF6AAB"/>
    <w:rsid w:val="00B00DB5"/>
    <w:rsid w:val="00B00EE4"/>
    <w:rsid w:val="00B02B95"/>
    <w:rsid w:val="00B03E40"/>
    <w:rsid w:val="00B05B2C"/>
    <w:rsid w:val="00B06424"/>
    <w:rsid w:val="00B15026"/>
    <w:rsid w:val="00B15D1F"/>
    <w:rsid w:val="00B168EF"/>
    <w:rsid w:val="00B17E9D"/>
    <w:rsid w:val="00B25542"/>
    <w:rsid w:val="00B32F22"/>
    <w:rsid w:val="00B35E84"/>
    <w:rsid w:val="00B36100"/>
    <w:rsid w:val="00B365DD"/>
    <w:rsid w:val="00B37A6B"/>
    <w:rsid w:val="00B37D23"/>
    <w:rsid w:val="00B40888"/>
    <w:rsid w:val="00B42388"/>
    <w:rsid w:val="00B4320F"/>
    <w:rsid w:val="00B4338D"/>
    <w:rsid w:val="00B43AA1"/>
    <w:rsid w:val="00B43E96"/>
    <w:rsid w:val="00B442FB"/>
    <w:rsid w:val="00B473F7"/>
    <w:rsid w:val="00B53117"/>
    <w:rsid w:val="00B540E9"/>
    <w:rsid w:val="00B56F2F"/>
    <w:rsid w:val="00B5799A"/>
    <w:rsid w:val="00B6072E"/>
    <w:rsid w:val="00B607A1"/>
    <w:rsid w:val="00B6190B"/>
    <w:rsid w:val="00B61919"/>
    <w:rsid w:val="00B61B6D"/>
    <w:rsid w:val="00B6235E"/>
    <w:rsid w:val="00B663E8"/>
    <w:rsid w:val="00B70FF9"/>
    <w:rsid w:val="00B72207"/>
    <w:rsid w:val="00B75321"/>
    <w:rsid w:val="00B76B79"/>
    <w:rsid w:val="00B7777D"/>
    <w:rsid w:val="00B77967"/>
    <w:rsid w:val="00B825E3"/>
    <w:rsid w:val="00B85527"/>
    <w:rsid w:val="00B94076"/>
    <w:rsid w:val="00B94604"/>
    <w:rsid w:val="00B97312"/>
    <w:rsid w:val="00BA04C2"/>
    <w:rsid w:val="00BA11B8"/>
    <w:rsid w:val="00BA2913"/>
    <w:rsid w:val="00BA35F8"/>
    <w:rsid w:val="00BA3B19"/>
    <w:rsid w:val="00BA4E00"/>
    <w:rsid w:val="00BA5DE6"/>
    <w:rsid w:val="00BA6470"/>
    <w:rsid w:val="00BB0AA1"/>
    <w:rsid w:val="00BB308A"/>
    <w:rsid w:val="00BB3507"/>
    <w:rsid w:val="00BB3C00"/>
    <w:rsid w:val="00BB71C7"/>
    <w:rsid w:val="00BB7D44"/>
    <w:rsid w:val="00BC0235"/>
    <w:rsid w:val="00BC0A4C"/>
    <w:rsid w:val="00BC0CE4"/>
    <w:rsid w:val="00BC47B7"/>
    <w:rsid w:val="00BC5595"/>
    <w:rsid w:val="00BC5F1F"/>
    <w:rsid w:val="00BC61DA"/>
    <w:rsid w:val="00BC66BD"/>
    <w:rsid w:val="00BC7883"/>
    <w:rsid w:val="00BD014D"/>
    <w:rsid w:val="00BD1059"/>
    <w:rsid w:val="00BD18C9"/>
    <w:rsid w:val="00BD2041"/>
    <w:rsid w:val="00BD3D14"/>
    <w:rsid w:val="00BD3F0B"/>
    <w:rsid w:val="00BD460A"/>
    <w:rsid w:val="00BD5553"/>
    <w:rsid w:val="00BD6922"/>
    <w:rsid w:val="00BE2085"/>
    <w:rsid w:val="00BE28B5"/>
    <w:rsid w:val="00BE4D76"/>
    <w:rsid w:val="00BE62C2"/>
    <w:rsid w:val="00BE6830"/>
    <w:rsid w:val="00BE7385"/>
    <w:rsid w:val="00BE7FD7"/>
    <w:rsid w:val="00BF02BA"/>
    <w:rsid w:val="00BF0D08"/>
    <w:rsid w:val="00BF2F21"/>
    <w:rsid w:val="00BF47D3"/>
    <w:rsid w:val="00BF529E"/>
    <w:rsid w:val="00BF5310"/>
    <w:rsid w:val="00BF5E67"/>
    <w:rsid w:val="00BF702F"/>
    <w:rsid w:val="00BF72FD"/>
    <w:rsid w:val="00C00A1E"/>
    <w:rsid w:val="00C00AB2"/>
    <w:rsid w:val="00C02815"/>
    <w:rsid w:val="00C0294A"/>
    <w:rsid w:val="00C02A90"/>
    <w:rsid w:val="00C044FF"/>
    <w:rsid w:val="00C04F7E"/>
    <w:rsid w:val="00C06F72"/>
    <w:rsid w:val="00C11C74"/>
    <w:rsid w:val="00C14333"/>
    <w:rsid w:val="00C14585"/>
    <w:rsid w:val="00C14633"/>
    <w:rsid w:val="00C14A9A"/>
    <w:rsid w:val="00C14ECC"/>
    <w:rsid w:val="00C21525"/>
    <w:rsid w:val="00C24CFA"/>
    <w:rsid w:val="00C2622C"/>
    <w:rsid w:val="00C26848"/>
    <w:rsid w:val="00C27D23"/>
    <w:rsid w:val="00C31414"/>
    <w:rsid w:val="00C33E97"/>
    <w:rsid w:val="00C348E6"/>
    <w:rsid w:val="00C35873"/>
    <w:rsid w:val="00C3616A"/>
    <w:rsid w:val="00C372E7"/>
    <w:rsid w:val="00C401DD"/>
    <w:rsid w:val="00C4140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19B2"/>
    <w:rsid w:val="00C7357B"/>
    <w:rsid w:val="00C7417B"/>
    <w:rsid w:val="00C74A1F"/>
    <w:rsid w:val="00C75461"/>
    <w:rsid w:val="00C76CBE"/>
    <w:rsid w:val="00C81377"/>
    <w:rsid w:val="00C81989"/>
    <w:rsid w:val="00C821A4"/>
    <w:rsid w:val="00C833D7"/>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EDC"/>
    <w:rsid w:val="00CC1377"/>
    <w:rsid w:val="00CC1618"/>
    <w:rsid w:val="00CC19EC"/>
    <w:rsid w:val="00CC1E17"/>
    <w:rsid w:val="00CC2EA7"/>
    <w:rsid w:val="00CC4313"/>
    <w:rsid w:val="00CC535D"/>
    <w:rsid w:val="00CC53F6"/>
    <w:rsid w:val="00CC62D2"/>
    <w:rsid w:val="00CD2AD1"/>
    <w:rsid w:val="00CD52CE"/>
    <w:rsid w:val="00CD6DE3"/>
    <w:rsid w:val="00CD7C6F"/>
    <w:rsid w:val="00CE03A8"/>
    <w:rsid w:val="00CE280F"/>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50BA"/>
    <w:rsid w:val="00D05CA6"/>
    <w:rsid w:val="00D06D71"/>
    <w:rsid w:val="00D06DDB"/>
    <w:rsid w:val="00D10ECE"/>
    <w:rsid w:val="00D1279A"/>
    <w:rsid w:val="00D12DAA"/>
    <w:rsid w:val="00D1482E"/>
    <w:rsid w:val="00D15A25"/>
    <w:rsid w:val="00D15C62"/>
    <w:rsid w:val="00D176F0"/>
    <w:rsid w:val="00D20602"/>
    <w:rsid w:val="00D228AD"/>
    <w:rsid w:val="00D22EB4"/>
    <w:rsid w:val="00D273B1"/>
    <w:rsid w:val="00D27417"/>
    <w:rsid w:val="00D33C67"/>
    <w:rsid w:val="00D34B9A"/>
    <w:rsid w:val="00D35A82"/>
    <w:rsid w:val="00D3730E"/>
    <w:rsid w:val="00D411D5"/>
    <w:rsid w:val="00D416C4"/>
    <w:rsid w:val="00D42018"/>
    <w:rsid w:val="00D4505E"/>
    <w:rsid w:val="00D45D4C"/>
    <w:rsid w:val="00D4709B"/>
    <w:rsid w:val="00D478AB"/>
    <w:rsid w:val="00D5119E"/>
    <w:rsid w:val="00D51F33"/>
    <w:rsid w:val="00D52EA3"/>
    <w:rsid w:val="00D530CA"/>
    <w:rsid w:val="00D5761A"/>
    <w:rsid w:val="00D606F9"/>
    <w:rsid w:val="00D60851"/>
    <w:rsid w:val="00D62868"/>
    <w:rsid w:val="00D65C4F"/>
    <w:rsid w:val="00D66098"/>
    <w:rsid w:val="00D7036F"/>
    <w:rsid w:val="00D7214A"/>
    <w:rsid w:val="00D725C7"/>
    <w:rsid w:val="00D733A4"/>
    <w:rsid w:val="00D765BB"/>
    <w:rsid w:val="00D77574"/>
    <w:rsid w:val="00D8122B"/>
    <w:rsid w:val="00D834E4"/>
    <w:rsid w:val="00D84E8E"/>
    <w:rsid w:val="00D86269"/>
    <w:rsid w:val="00D86591"/>
    <w:rsid w:val="00D86865"/>
    <w:rsid w:val="00D87383"/>
    <w:rsid w:val="00D87C18"/>
    <w:rsid w:val="00D87F83"/>
    <w:rsid w:val="00D927CF"/>
    <w:rsid w:val="00D93B9B"/>
    <w:rsid w:val="00D95831"/>
    <w:rsid w:val="00D95B87"/>
    <w:rsid w:val="00D96529"/>
    <w:rsid w:val="00D97CD3"/>
    <w:rsid w:val="00DA06B5"/>
    <w:rsid w:val="00DA2E80"/>
    <w:rsid w:val="00DA343C"/>
    <w:rsid w:val="00DA497C"/>
    <w:rsid w:val="00DA604A"/>
    <w:rsid w:val="00DB0601"/>
    <w:rsid w:val="00DB4321"/>
    <w:rsid w:val="00DB5572"/>
    <w:rsid w:val="00DB5D4D"/>
    <w:rsid w:val="00DB7AF8"/>
    <w:rsid w:val="00DC06A4"/>
    <w:rsid w:val="00DC2946"/>
    <w:rsid w:val="00DC2A77"/>
    <w:rsid w:val="00DC30B6"/>
    <w:rsid w:val="00DC6087"/>
    <w:rsid w:val="00DC6DFB"/>
    <w:rsid w:val="00DC71BC"/>
    <w:rsid w:val="00DD043D"/>
    <w:rsid w:val="00DD0AD8"/>
    <w:rsid w:val="00DD201E"/>
    <w:rsid w:val="00DD30EE"/>
    <w:rsid w:val="00DD4153"/>
    <w:rsid w:val="00DD421D"/>
    <w:rsid w:val="00DD57C9"/>
    <w:rsid w:val="00DD6CED"/>
    <w:rsid w:val="00DD7D39"/>
    <w:rsid w:val="00DE0245"/>
    <w:rsid w:val="00DE09C6"/>
    <w:rsid w:val="00DE1EF9"/>
    <w:rsid w:val="00DE251C"/>
    <w:rsid w:val="00DE4F6D"/>
    <w:rsid w:val="00DE5488"/>
    <w:rsid w:val="00DE6BFC"/>
    <w:rsid w:val="00DE6CE0"/>
    <w:rsid w:val="00DF08E4"/>
    <w:rsid w:val="00DF1EF6"/>
    <w:rsid w:val="00DF209E"/>
    <w:rsid w:val="00DF4F9C"/>
    <w:rsid w:val="00E036F9"/>
    <w:rsid w:val="00E06508"/>
    <w:rsid w:val="00E06D92"/>
    <w:rsid w:val="00E10A33"/>
    <w:rsid w:val="00E14CE4"/>
    <w:rsid w:val="00E17B15"/>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37D8A"/>
    <w:rsid w:val="00E40077"/>
    <w:rsid w:val="00E40F3F"/>
    <w:rsid w:val="00E40F64"/>
    <w:rsid w:val="00E4150E"/>
    <w:rsid w:val="00E446E5"/>
    <w:rsid w:val="00E45100"/>
    <w:rsid w:val="00E4539E"/>
    <w:rsid w:val="00E45A59"/>
    <w:rsid w:val="00E477E1"/>
    <w:rsid w:val="00E47A84"/>
    <w:rsid w:val="00E51B38"/>
    <w:rsid w:val="00E523AF"/>
    <w:rsid w:val="00E567EA"/>
    <w:rsid w:val="00E57F9C"/>
    <w:rsid w:val="00E57FD6"/>
    <w:rsid w:val="00E60825"/>
    <w:rsid w:val="00E617AA"/>
    <w:rsid w:val="00E634C1"/>
    <w:rsid w:val="00E63ACB"/>
    <w:rsid w:val="00E63DD2"/>
    <w:rsid w:val="00E6521D"/>
    <w:rsid w:val="00E65E66"/>
    <w:rsid w:val="00E66091"/>
    <w:rsid w:val="00E70D66"/>
    <w:rsid w:val="00E723DF"/>
    <w:rsid w:val="00E72E71"/>
    <w:rsid w:val="00E74179"/>
    <w:rsid w:val="00E77BF7"/>
    <w:rsid w:val="00E8161B"/>
    <w:rsid w:val="00E828D3"/>
    <w:rsid w:val="00E82B47"/>
    <w:rsid w:val="00E832B5"/>
    <w:rsid w:val="00E8481B"/>
    <w:rsid w:val="00E906DF"/>
    <w:rsid w:val="00E92824"/>
    <w:rsid w:val="00E944D5"/>
    <w:rsid w:val="00E95844"/>
    <w:rsid w:val="00E96343"/>
    <w:rsid w:val="00EA2B3C"/>
    <w:rsid w:val="00EA33C7"/>
    <w:rsid w:val="00EA5ADF"/>
    <w:rsid w:val="00EA6156"/>
    <w:rsid w:val="00EB0780"/>
    <w:rsid w:val="00EB0DFE"/>
    <w:rsid w:val="00EB1B9D"/>
    <w:rsid w:val="00EB371C"/>
    <w:rsid w:val="00EB56EB"/>
    <w:rsid w:val="00EB6379"/>
    <w:rsid w:val="00EC0E7A"/>
    <w:rsid w:val="00EC1CCB"/>
    <w:rsid w:val="00EC1D0A"/>
    <w:rsid w:val="00EC221B"/>
    <w:rsid w:val="00EC31B7"/>
    <w:rsid w:val="00EC797B"/>
    <w:rsid w:val="00ED2333"/>
    <w:rsid w:val="00ED2A45"/>
    <w:rsid w:val="00ED2AA1"/>
    <w:rsid w:val="00ED34B2"/>
    <w:rsid w:val="00ED4C8F"/>
    <w:rsid w:val="00ED5753"/>
    <w:rsid w:val="00ED68E1"/>
    <w:rsid w:val="00EE0D62"/>
    <w:rsid w:val="00EE209B"/>
    <w:rsid w:val="00EE3184"/>
    <w:rsid w:val="00EE48C5"/>
    <w:rsid w:val="00EE6BB6"/>
    <w:rsid w:val="00EE7226"/>
    <w:rsid w:val="00EF26E9"/>
    <w:rsid w:val="00EF3508"/>
    <w:rsid w:val="00EF3582"/>
    <w:rsid w:val="00EF6C4F"/>
    <w:rsid w:val="00EF78F6"/>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679"/>
    <w:rsid w:val="00F219E1"/>
    <w:rsid w:val="00F21F5A"/>
    <w:rsid w:val="00F22BE4"/>
    <w:rsid w:val="00F23DD1"/>
    <w:rsid w:val="00F240BE"/>
    <w:rsid w:val="00F26C2C"/>
    <w:rsid w:val="00F273CD"/>
    <w:rsid w:val="00F276DE"/>
    <w:rsid w:val="00F308B7"/>
    <w:rsid w:val="00F343DB"/>
    <w:rsid w:val="00F34592"/>
    <w:rsid w:val="00F3627A"/>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3A26"/>
    <w:rsid w:val="00F64165"/>
    <w:rsid w:val="00F652B5"/>
    <w:rsid w:val="00F72ADF"/>
    <w:rsid w:val="00F74873"/>
    <w:rsid w:val="00F818FB"/>
    <w:rsid w:val="00F81E82"/>
    <w:rsid w:val="00F82ABC"/>
    <w:rsid w:val="00F82DA1"/>
    <w:rsid w:val="00F834D3"/>
    <w:rsid w:val="00F84539"/>
    <w:rsid w:val="00F84C71"/>
    <w:rsid w:val="00F87307"/>
    <w:rsid w:val="00F963B6"/>
    <w:rsid w:val="00F96D8E"/>
    <w:rsid w:val="00FA67C7"/>
    <w:rsid w:val="00FA6CDD"/>
    <w:rsid w:val="00FB1244"/>
    <w:rsid w:val="00FB208A"/>
    <w:rsid w:val="00FB45A1"/>
    <w:rsid w:val="00FB4C2A"/>
    <w:rsid w:val="00FB4E78"/>
    <w:rsid w:val="00FB64B5"/>
    <w:rsid w:val="00FB6FB9"/>
    <w:rsid w:val="00FB708A"/>
    <w:rsid w:val="00FB780E"/>
    <w:rsid w:val="00FB7BE1"/>
    <w:rsid w:val="00FC10D2"/>
    <w:rsid w:val="00FC27A2"/>
    <w:rsid w:val="00FC4AFA"/>
    <w:rsid w:val="00FC4C42"/>
    <w:rsid w:val="00FC65DF"/>
    <w:rsid w:val="00FD04C5"/>
    <w:rsid w:val="00FD0B7C"/>
    <w:rsid w:val="00FD14DA"/>
    <w:rsid w:val="00FD3153"/>
    <w:rsid w:val="00FD35F0"/>
    <w:rsid w:val="00FD3F79"/>
    <w:rsid w:val="00FD6EF6"/>
    <w:rsid w:val="00FE141A"/>
    <w:rsid w:val="00FE1988"/>
    <w:rsid w:val="00FE4A94"/>
    <w:rsid w:val="00FE7430"/>
    <w:rsid w:val="00FF2FB3"/>
    <w:rsid w:val="00FF3D6D"/>
    <w:rsid w:val="00FF4B52"/>
    <w:rsid w:val="00FF67B5"/>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11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11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550187689">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in.gov.br/en/web/dou/-/instrucao-normativa-seges/me-n-77-de-4-de-novembro-de-2022-44168106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17BD-BBED-4673-86A3-B6C178E8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6683</Words>
  <Characters>36093</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42691</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2</cp:revision>
  <cp:lastPrinted>2024-12-16T14:10:00Z</cp:lastPrinted>
  <dcterms:created xsi:type="dcterms:W3CDTF">2026-05-05T13:14:00Z</dcterms:created>
  <dcterms:modified xsi:type="dcterms:W3CDTF">2026-05-05T13:14:00Z</dcterms:modified>
</cp:coreProperties>
</file>