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800" w:rsidRDefault="00320800" w:rsidP="00FC127C">
      <w:pPr>
        <w:tabs>
          <w:tab w:val="left" w:pos="3641"/>
        </w:tabs>
        <w:spacing w:before="120" w:after="120" w:line="240" w:lineRule="auto"/>
        <w:jc w:val="center"/>
        <w:rPr>
          <w:b/>
          <w:highlight w:val="yellow"/>
        </w:rPr>
      </w:pPr>
    </w:p>
    <w:p w:rsidR="00F01630" w:rsidRDefault="00F01630" w:rsidP="00320800">
      <w:pPr>
        <w:tabs>
          <w:tab w:val="left" w:pos="3641"/>
        </w:tabs>
        <w:spacing w:before="120" w:after="120" w:line="240" w:lineRule="auto"/>
        <w:jc w:val="center"/>
        <w:rPr>
          <w:b/>
        </w:rPr>
      </w:pPr>
      <w:r w:rsidRPr="00F01630">
        <w:rPr>
          <w:b/>
          <w:highlight w:val="yellow"/>
        </w:rPr>
        <w:t xml:space="preserve">ANEXO </w:t>
      </w:r>
      <w:r w:rsidR="00B375B3">
        <w:rPr>
          <w:b/>
          <w:highlight w:val="yellow"/>
        </w:rPr>
        <w:t>I</w:t>
      </w:r>
      <w:r w:rsidRPr="00F01630">
        <w:rPr>
          <w:b/>
          <w:highlight w:val="yellow"/>
        </w:rPr>
        <w:t>V</w:t>
      </w:r>
    </w:p>
    <w:p w:rsidR="000D3662" w:rsidRPr="00581998" w:rsidRDefault="000D3662" w:rsidP="00320800">
      <w:pPr>
        <w:tabs>
          <w:tab w:val="left" w:pos="3641"/>
        </w:tabs>
        <w:spacing w:before="120" w:after="120" w:line="240" w:lineRule="auto"/>
        <w:jc w:val="center"/>
        <w:rPr>
          <w:b/>
        </w:rPr>
      </w:pPr>
      <w:r w:rsidRPr="00581998">
        <w:rPr>
          <w:b/>
        </w:rPr>
        <w:t>MINUTA DE CONTRATO</w:t>
      </w:r>
    </w:p>
    <w:p w:rsidR="000D3662" w:rsidRPr="00581998" w:rsidRDefault="000D3662" w:rsidP="00320800">
      <w:pPr>
        <w:pStyle w:val="SemEspaamento"/>
        <w:spacing w:before="120" w:after="120"/>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8E34C9">
        <w:rPr>
          <w:rFonts w:ascii="Arial" w:hAnsi="Arial" w:cs="Arial"/>
          <w:b/>
          <w:color w:val="FF0000"/>
        </w:rPr>
        <w:t>6</w:t>
      </w:r>
    </w:p>
    <w:p w:rsidR="000D3662" w:rsidRPr="00581998" w:rsidRDefault="000D3662" w:rsidP="00320800">
      <w:pPr>
        <w:pStyle w:val="SemEspaamento"/>
        <w:spacing w:before="120" w:after="120"/>
        <w:jc w:val="center"/>
        <w:rPr>
          <w:rFonts w:ascii="Arial" w:hAnsi="Arial" w:cs="Arial"/>
        </w:rPr>
      </w:pPr>
      <w:r w:rsidRPr="00581998">
        <w:rPr>
          <w:rFonts w:ascii="Arial" w:hAnsi="Arial" w:cs="Arial"/>
        </w:rPr>
        <w:t>PROCESSO LICITATÓRIO N.º XXXXX</w:t>
      </w:r>
    </w:p>
    <w:p w:rsidR="000D3662" w:rsidRPr="00581998" w:rsidRDefault="000D3662" w:rsidP="00320800">
      <w:pPr>
        <w:pStyle w:val="SemEspaamento"/>
        <w:spacing w:before="120" w:after="120"/>
        <w:jc w:val="center"/>
        <w:rPr>
          <w:rFonts w:ascii="Arial" w:hAnsi="Arial" w:cs="Arial"/>
          <w:b/>
        </w:rPr>
      </w:pPr>
      <w:r w:rsidRPr="00581998">
        <w:rPr>
          <w:rFonts w:ascii="Arial" w:hAnsi="Arial" w:cs="Arial"/>
          <w:b/>
        </w:rPr>
        <w:t>PREGÃO ELETRÔNICO</w:t>
      </w:r>
      <w:r w:rsidR="00F01630">
        <w:rPr>
          <w:rFonts w:ascii="Arial" w:hAnsi="Arial" w:cs="Arial"/>
          <w:b/>
        </w:rPr>
        <w:t xml:space="preserve"> </w:t>
      </w:r>
      <w:r w:rsidRPr="00581998">
        <w:rPr>
          <w:rFonts w:ascii="Arial" w:hAnsi="Arial" w:cs="Arial"/>
          <w:b/>
        </w:rPr>
        <w:t>N.º XXXXX</w:t>
      </w:r>
    </w:p>
    <w:p w:rsidR="000D3662" w:rsidRPr="00581998" w:rsidRDefault="000D3662" w:rsidP="00C74612">
      <w:pPr>
        <w:pStyle w:val="SemEspaamento"/>
        <w:spacing w:before="120" w:after="120" w:line="288" w:lineRule="auto"/>
        <w:jc w:val="center"/>
        <w:rPr>
          <w:rFonts w:ascii="Arial" w:hAnsi="Arial" w:cs="Arial"/>
          <w:b/>
        </w:rPr>
      </w:pPr>
    </w:p>
    <w:p w:rsidR="000D3662" w:rsidRPr="00581998" w:rsidRDefault="000D3662" w:rsidP="00C74612">
      <w:pPr>
        <w:spacing w:before="120" w:after="120" w:line="288" w:lineRule="auto"/>
        <w:jc w:val="both"/>
        <w:rPr>
          <w:rFonts w:cs="Arial"/>
          <w:sz w:val="20"/>
          <w:szCs w:val="20"/>
        </w:rPr>
      </w:pPr>
      <w:r w:rsidRPr="00581998">
        <w:rPr>
          <w:rFonts w:cs="Arial"/>
          <w:sz w:val="20"/>
          <w:szCs w:val="20"/>
        </w:rPr>
        <w:t xml:space="preserve">Pelo presente contrato de aquisição de bens, </w:t>
      </w:r>
      <w:r>
        <w:rPr>
          <w:rFonts w:cs="Arial"/>
          <w:sz w:val="20"/>
          <w:szCs w:val="20"/>
        </w:rPr>
        <w:t xml:space="preserve">que entre si fazem, de um lado o </w:t>
      </w:r>
      <w:r w:rsidRPr="000D3662">
        <w:rPr>
          <w:rFonts w:cs="Arial"/>
          <w:b/>
          <w:sz w:val="20"/>
          <w:szCs w:val="20"/>
        </w:rPr>
        <w:t xml:space="preserve">MUNICÍPIO DE ANDARAÍ/BA </w:t>
      </w:r>
      <w:r w:rsidRPr="000D3662">
        <w:rPr>
          <w:rFonts w:cs="Arial"/>
          <w:sz w:val="20"/>
          <w:szCs w:val="20"/>
        </w:rPr>
        <w:t xml:space="preserve">com sede na Rua </w:t>
      </w:r>
      <w:proofErr w:type="spellStart"/>
      <w:r w:rsidRPr="000D3662">
        <w:rPr>
          <w:rFonts w:cs="Arial"/>
          <w:sz w:val="20"/>
          <w:szCs w:val="20"/>
        </w:rPr>
        <w:t>Marimbus</w:t>
      </w:r>
      <w:proofErr w:type="spellEnd"/>
      <w:r w:rsidRPr="000D3662">
        <w:rPr>
          <w:rFonts w:cs="Arial"/>
          <w:sz w:val="20"/>
          <w:szCs w:val="20"/>
        </w:rPr>
        <w:t>, Alto da Bela Vista, CEP: 46.830-000</w:t>
      </w:r>
      <w:r w:rsidRPr="00581998">
        <w:rPr>
          <w:rFonts w:cs="Arial"/>
          <w:sz w:val="20"/>
          <w:szCs w:val="20"/>
        </w:rPr>
        <w:t xml:space="preserve">, devidamente inscrito no Cadastro Nacional de Pessoas Jurídicas (CNPJ) sob o nº </w:t>
      </w:r>
      <w:r>
        <w:rPr>
          <w:rFonts w:cs="Arial"/>
          <w:sz w:val="20"/>
          <w:szCs w:val="20"/>
        </w:rPr>
        <w:t>13.922.570/0001-80</w:t>
      </w:r>
      <w:r w:rsidRPr="00581998">
        <w:rPr>
          <w:rFonts w:cs="Arial"/>
          <w:sz w:val="20"/>
          <w:szCs w:val="20"/>
        </w:rPr>
        <w:t xml:space="preserve">, representado pelo, Sr. Wilson Paes Cardoso, inscrito no Cadastro de Pessoa Física (CPF) sob </w:t>
      </w:r>
      <w:r w:rsidRPr="000D3662">
        <w:rPr>
          <w:rFonts w:cs="Arial"/>
          <w:sz w:val="20"/>
          <w:szCs w:val="20"/>
        </w:rPr>
        <w:t>n° 054.695.385-91 e portador do RG n° 662766</w:t>
      </w:r>
      <w:r w:rsidRPr="00581998">
        <w:rPr>
          <w:rFonts w:cs="Arial"/>
          <w:sz w:val="20"/>
          <w:szCs w:val="20"/>
        </w:rPr>
        <w:t xml:space="preserve">, doravante designado simplesmente de </w:t>
      </w:r>
      <w:r w:rsidRPr="00581998">
        <w:rPr>
          <w:rFonts w:cs="Arial"/>
          <w:b/>
          <w:sz w:val="20"/>
          <w:szCs w:val="20"/>
        </w:rPr>
        <w:t>CONTRATANTE</w:t>
      </w:r>
      <w:r w:rsidRPr="00581998">
        <w:rPr>
          <w:rFonts w:cs="Arial"/>
          <w:sz w:val="20"/>
          <w:szCs w:val="20"/>
        </w:rPr>
        <w:t xml:space="preserve"> e do outro lado, a empresa XXXX, pessoa jurídica de direito privado, com sede na XXX, inscrita no CNPJ/MF sob nº. XXXXX, neste </w:t>
      </w:r>
      <w:proofErr w:type="gramStart"/>
      <w:r w:rsidRPr="00581998">
        <w:rPr>
          <w:rFonts w:cs="Arial"/>
          <w:sz w:val="20"/>
          <w:szCs w:val="20"/>
        </w:rPr>
        <w:t>ato representada</w:t>
      </w:r>
      <w:proofErr w:type="gramEnd"/>
      <w:r w:rsidRPr="00581998">
        <w:rPr>
          <w:rFonts w:cs="Arial"/>
          <w:sz w:val="20"/>
          <w:szCs w:val="20"/>
        </w:rPr>
        <w:t xml:space="preserve"> por seu Sócio Diretor, XXXXX, portador do RG e CPF: XXXXXXXXX a seguir denominada </w:t>
      </w:r>
      <w:r w:rsidRPr="00581998">
        <w:rPr>
          <w:rFonts w:cs="Arial"/>
          <w:b/>
          <w:sz w:val="20"/>
          <w:szCs w:val="20"/>
        </w:rPr>
        <w:t>CONTRATADA</w:t>
      </w:r>
      <w:r w:rsidRPr="00581998">
        <w:rPr>
          <w:rFonts w:cs="Arial"/>
          <w:sz w:val="20"/>
          <w:szCs w:val="20"/>
        </w:rPr>
        <w:t xml:space="preserve">, têm entre si justo e acordado celebrar o presente contrato para fornecimento, vinculado ao Processo </w:t>
      </w:r>
      <w:r>
        <w:rPr>
          <w:rFonts w:cs="Arial"/>
          <w:sz w:val="20"/>
          <w:szCs w:val="20"/>
        </w:rPr>
        <w:t>de Licitação</w:t>
      </w:r>
      <w:r w:rsidRPr="00581998">
        <w:rPr>
          <w:rFonts w:cs="Arial"/>
          <w:sz w:val="20"/>
          <w:szCs w:val="20"/>
        </w:rPr>
        <w:t xml:space="preserve"> </w:t>
      </w:r>
      <w:r w:rsidRPr="00581998">
        <w:rPr>
          <w:rFonts w:cs="Arial"/>
          <w:b/>
          <w:sz w:val="20"/>
          <w:szCs w:val="20"/>
        </w:rPr>
        <w:t>00x/20xx</w:t>
      </w:r>
      <w:r w:rsidRPr="00581998">
        <w:rPr>
          <w:rFonts w:cs="Arial"/>
          <w:sz w:val="20"/>
          <w:szCs w:val="20"/>
        </w:rPr>
        <w:t xml:space="preserve">, </w:t>
      </w:r>
      <w:r w:rsidRPr="00581998">
        <w:rPr>
          <w:rFonts w:cs="Arial"/>
          <w:b/>
          <w:sz w:val="20"/>
          <w:szCs w:val="20"/>
        </w:rPr>
        <w:t>Pregão Eletrônico nº XXX</w:t>
      </w:r>
      <w:r w:rsidRPr="00581998">
        <w:rPr>
          <w:rFonts w:cs="Arial"/>
          <w:sz w:val="20"/>
          <w:szCs w:val="20"/>
        </w:rPr>
        <w:t xml:space="preserve">, Tipo menor preço por </w:t>
      </w:r>
      <w:r w:rsidR="00455C36">
        <w:rPr>
          <w:rFonts w:cs="Arial"/>
          <w:sz w:val="20"/>
          <w:szCs w:val="20"/>
        </w:rPr>
        <w:t>item</w:t>
      </w:r>
      <w:r w:rsidRPr="00581998">
        <w:rPr>
          <w:rFonts w:cs="Arial"/>
          <w:sz w:val="20"/>
          <w:szCs w:val="20"/>
        </w:rPr>
        <w:t>, autorizado pela autoridade competente, que se regerá pelas suas</w:t>
      </w:r>
      <w:r>
        <w:rPr>
          <w:rFonts w:cs="Arial"/>
          <w:sz w:val="20"/>
          <w:szCs w:val="20"/>
        </w:rPr>
        <w:t xml:space="preserve"> normas, pela Lei nº </w:t>
      </w:r>
      <w:proofErr w:type="gramStart"/>
      <w:r>
        <w:rPr>
          <w:rFonts w:cs="Arial"/>
          <w:sz w:val="20"/>
          <w:szCs w:val="20"/>
        </w:rPr>
        <w:t>14.133/21, Decreto</w:t>
      </w:r>
      <w:proofErr w:type="gramEnd"/>
      <w:r>
        <w:rPr>
          <w:rFonts w:cs="Arial"/>
          <w:sz w:val="20"/>
          <w:szCs w:val="20"/>
        </w:rPr>
        <w:t xml:space="preserve"> Municipal n° 3455/2024</w:t>
      </w:r>
      <w:r w:rsidR="00455C36">
        <w:rPr>
          <w:rFonts w:cs="Arial"/>
          <w:sz w:val="20"/>
          <w:szCs w:val="20"/>
        </w:rPr>
        <w:t xml:space="preserve"> </w:t>
      </w:r>
      <w:r w:rsidRPr="00581998">
        <w:rPr>
          <w:rFonts w:cs="Arial"/>
          <w:sz w:val="20"/>
          <w:szCs w:val="20"/>
        </w:rPr>
        <w:t>e pelas demais disposições pertinentes, resolvem celebrar o presente Termo de Contrato, mediante as cláusulas e condições a seguir enunciadas:</w:t>
      </w:r>
    </w:p>
    <w:p w:rsidR="000D3662" w:rsidRPr="00581998" w:rsidRDefault="000D3662" w:rsidP="00C74612">
      <w:pPr>
        <w:pStyle w:val="SemEspaamento"/>
        <w:spacing w:before="120" w:after="120" w:line="288" w:lineRule="auto"/>
        <w:jc w:val="center"/>
        <w:rPr>
          <w:rFonts w:ascii="Arial" w:hAnsi="Arial" w:cs="Arial"/>
          <w:b/>
        </w:rPr>
      </w:pPr>
    </w:p>
    <w:p w:rsidR="000D3662" w:rsidRDefault="000D3662" w:rsidP="00C74612">
      <w:pPr>
        <w:pStyle w:val="Nivel01"/>
        <w:numPr>
          <w:ilvl w:val="0"/>
          <w:numId w:val="3"/>
        </w:numPr>
        <w:spacing w:before="120" w:after="120" w:line="288" w:lineRule="auto"/>
        <w:rPr>
          <w:b/>
        </w:rPr>
      </w:pPr>
      <w:r w:rsidRPr="00CD5671">
        <w:rPr>
          <w:b/>
        </w:rPr>
        <w:t>CLÁUSULA PRIMEIRA – OBJETO</w:t>
      </w:r>
    </w:p>
    <w:p w:rsidR="00F37971" w:rsidRPr="003858D6" w:rsidRDefault="00642E25" w:rsidP="00F37971">
      <w:pPr>
        <w:pStyle w:val="Nivel2"/>
        <w:widowControl w:val="0"/>
        <w:numPr>
          <w:ilvl w:val="1"/>
          <w:numId w:val="3"/>
        </w:numPr>
        <w:tabs>
          <w:tab w:val="left" w:pos="567"/>
        </w:tabs>
        <w:spacing w:beforeLines="0" w:before="120" w:afterLines="0" w:after="120" w:line="288" w:lineRule="auto"/>
        <w:ind w:left="0" w:hanging="6"/>
        <w:rPr>
          <w:rFonts w:eastAsia="Arial" w:cs="Arial"/>
          <w:color w:val="auto"/>
        </w:rPr>
      </w:pPr>
      <w:r w:rsidRPr="00642E25">
        <w:rPr>
          <w:rFonts w:eastAsia="Arial" w:cs="Arial"/>
          <w:color w:val="auto"/>
        </w:rPr>
        <w:t>Contratação de empresa especializada para prestação de serviços de link dedicado de acesso à internet, com fornecimento de conexão contínua, estável, com garantia de banda, alta disponibilidade e suporte técnico, destinados ao atendimento das necessidades das diversas unidades administrativas do Município de Andaraí-BA</w:t>
      </w:r>
      <w:r w:rsidR="00F37971" w:rsidRPr="003858D6">
        <w:rPr>
          <w:rFonts w:eastAsia="Arial" w:cs="Arial"/>
          <w:color w:val="auto"/>
        </w:rPr>
        <w:t>.</w:t>
      </w:r>
    </w:p>
    <w:p w:rsidR="000D3662" w:rsidRDefault="000D3662" w:rsidP="00C74612">
      <w:pPr>
        <w:pStyle w:val="Nivel2"/>
        <w:numPr>
          <w:ilvl w:val="1"/>
          <w:numId w:val="3"/>
        </w:numPr>
        <w:tabs>
          <w:tab w:val="left" w:pos="426"/>
        </w:tabs>
        <w:spacing w:beforeLines="0" w:before="120" w:afterLines="0" w:after="120" w:line="288" w:lineRule="auto"/>
        <w:ind w:left="0" w:firstLine="0"/>
        <w:rPr>
          <w:b/>
        </w:rPr>
      </w:pPr>
      <w:r w:rsidRPr="00581998">
        <w:rPr>
          <w:b/>
        </w:rPr>
        <w:t>Objeto da contratação:</w:t>
      </w:r>
    </w:p>
    <w:tbl>
      <w:tblPr>
        <w:tblW w:w="4795" w:type="pct"/>
        <w:tblInd w:w="250" w:type="dxa"/>
        <w:tblLook w:val="04A0" w:firstRow="1" w:lastRow="0" w:firstColumn="1" w:lastColumn="0" w:noHBand="0" w:noVBand="1"/>
      </w:tblPr>
      <w:tblGrid>
        <w:gridCol w:w="1418"/>
        <w:gridCol w:w="1136"/>
        <w:gridCol w:w="1276"/>
        <w:gridCol w:w="1560"/>
        <w:gridCol w:w="1276"/>
        <w:gridCol w:w="1696"/>
      </w:tblGrid>
      <w:tr w:rsidR="00642E25" w:rsidRPr="00581998" w:rsidTr="00642E25">
        <w:trPr>
          <w:trHeight w:val="694"/>
        </w:trPr>
        <w:tc>
          <w:tcPr>
            <w:tcW w:w="848" w:type="pct"/>
            <w:tcBorders>
              <w:top w:val="single" w:sz="4" w:space="0" w:color="000000"/>
              <w:left w:val="single" w:sz="4" w:space="0" w:color="000000"/>
              <w:bottom w:val="single" w:sz="4" w:space="0" w:color="000000"/>
              <w:right w:val="single" w:sz="4" w:space="0" w:color="000000"/>
            </w:tcBorders>
          </w:tcPr>
          <w:p w:rsidR="00642E25" w:rsidRPr="00581998" w:rsidRDefault="00642E25" w:rsidP="00C74612">
            <w:pPr>
              <w:spacing w:before="120" w:after="120" w:line="288" w:lineRule="auto"/>
              <w:rPr>
                <w:rFonts w:cs="Arial"/>
                <w:sz w:val="20"/>
                <w:szCs w:val="20"/>
              </w:rPr>
            </w:pPr>
            <w:r w:rsidRPr="00581998">
              <w:rPr>
                <w:rFonts w:cs="Arial"/>
                <w:sz w:val="20"/>
                <w:szCs w:val="20"/>
              </w:rPr>
              <w:t xml:space="preserve">Item </w:t>
            </w:r>
          </w:p>
          <w:p w:rsidR="00642E25" w:rsidRPr="00581998" w:rsidRDefault="00642E25" w:rsidP="00C74612">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hideMark/>
          </w:tcPr>
          <w:p w:rsidR="00642E25" w:rsidRPr="00581998" w:rsidRDefault="00642E25" w:rsidP="00C74612">
            <w:pPr>
              <w:spacing w:before="120" w:after="120" w:line="288" w:lineRule="auto"/>
              <w:rPr>
                <w:rFonts w:cs="Arial"/>
                <w:sz w:val="20"/>
                <w:szCs w:val="20"/>
              </w:rPr>
            </w:pPr>
            <w:r w:rsidRPr="00581998">
              <w:rPr>
                <w:rFonts w:cs="Arial"/>
                <w:sz w:val="20"/>
                <w:szCs w:val="20"/>
              </w:rPr>
              <w:t>Unidade</w:t>
            </w:r>
          </w:p>
        </w:tc>
        <w:tc>
          <w:tcPr>
            <w:tcW w:w="763" w:type="pct"/>
            <w:tcBorders>
              <w:top w:val="single" w:sz="4" w:space="0" w:color="000000"/>
              <w:left w:val="single" w:sz="4" w:space="0" w:color="000000"/>
              <w:bottom w:val="single" w:sz="4" w:space="0" w:color="000000"/>
              <w:right w:val="single" w:sz="4" w:space="0" w:color="000000"/>
            </w:tcBorders>
            <w:hideMark/>
          </w:tcPr>
          <w:p w:rsidR="00642E25" w:rsidRPr="00581998" w:rsidRDefault="00642E25" w:rsidP="00C74612">
            <w:pPr>
              <w:spacing w:before="120" w:after="120" w:line="288" w:lineRule="auto"/>
              <w:rPr>
                <w:rFonts w:cs="Arial"/>
                <w:sz w:val="20"/>
                <w:szCs w:val="20"/>
              </w:rPr>
            </w:pPr>
            <w:r w:rsidRPr="00581998">
              <w:rPr>
                <w:rFonts w:cs="Arial"/>
                <w:sz w:val="20"/>
                <w:szCs w:val="20"/>
              </w:rPr>
              <w:t>Quantidade</w:t>
            </w:r>
          </w:p>
        </w:tc>
        <w:tc>
          <w:tcPr>
            <w:tcW w:w="933" w:type="pct"/>
            <w:tcBorders>
              <w:top w:val="single" w:sz="4" w:space="0" w:color="000000"/>
              <w:left w:val="single" w:sz="4" w:space="0" w:color="000000"/>
              <w:bottom w:val="single" w:sz="4" w:space="0" w:color="000000"/>
              <w:right w:val="single" w:sz="4" w:space="0" w:color="000000"/>
            </w:tcBorders>
            <w:hideMark/>
          </w:tcPr>
          <w:p w:rsidR="00642E25" w:rsidRPr="00581998" w:rsidRDefault="00642E25" w:rsidP="00C74612">
            <w:pPr>
              <w:spacing w:before="120" w:after="120" w:line="288" w:lineRule="auto"/>
              <w:rPr>
                <w:rFonts w:cs="Arial"/>
                <w:sz w:val="20"/>
                <w:szCs w:val="20"/>
              </w:rPr>
            </w:pPr>
            <w:r w:rsidRPr="00581998">
              <w:rPr>
                <w:rFonts w:cs="Arial"/>
                <w:sz w:val="20"/>
                <w:szCs w:val="20"/>
              </w:rPr>
              <w:t>Descrição</w:t>
            </w:r>
          </w:p>
        </w:tc>
        <w:tc>
          <w:tcPr>
            <w:tcW w:w="763" w:type="pct"/>
            <w:tcBorders>
              <w:top w:val="single" w:sz="4" w:space="0" w:color="000000"/>
              <w:left w:val="single" w:sz="4" w:space="0" w:color="000000"/>
              <w:bottom w:val="single" w:sz="4" w:space="0" w:color="000000"/>
              <w:right w:val="single" w:sz="4" w:space="0" w:color="000000"/>
            </w:tcBorders>
            <w:hideMark/>
          </w:tcPr>
          <w:p w:rsidR="00642E25" w:rsidRPr="00581998" w:rsidRDefault="00642E25" w:rsidP="00C74612">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1015" w:type="pct"/>
            <w:tcBorders>
              <w:top w:val="single" w:sz="4" w:space="0" w:color="000000"/>
              <w:left w:val="single" w:sz="4" w:space="0" w:color="000000"/>
              <w:bottom w:val="single" w:sz="4" w:space="0" w:color="000000"/>
              <w:right w:val="single" w:sz="4" w:space="0" w:color="000000"/>
            </w:tcBorders>
            <w:hideMark/>
          </w:tcPr>
          <w:p w:rsidR="00642E25" w:rsidRPr="00581998" w:rsidRDefault="00642E25" w:rsidP="00C74612">
            <w:pPr>
              <w:spacing w:before="120" w:after="120" w:line="288" w:lineRule="auto"/>
              <w:rPr>
                <w:rFonts w:cs="Arial"/>
                <w:sz w:val="20"/>
                <w:szCs w:val="20"/>
              </w:rPr>
            </w:pPr>
            <w:r w:rsidRPr="00581998">
              <w:rPr>
                <w:rFonts w:cs="Arial"/>
                <w:sz w:val="20"/>
                <w:szCs w:val="20"/>
              </w:rPr>
              <w:t>Valor total</w:t>
            </w:r>
          </w:p>
        </w:tc>
      </w:tr>
      <w:tr w:rsidR="00642E25" w:rsidRPr="00581998" w:rsidTr="00642E25">
        <w:tc>
          <w:tcPr>
            <w:tcW w:w="848" w:type="pct"/>
            <w:tcBorders>
              <w:top w:val="single" w:sz="4" w:space="0" w:color="000000"/>
              <w:left w:val="single" w:sz="4" w:space="0" w:color="000000"/>
              <w:bottom w:val="single" w:sz="4" w:space="0" w:color="000000"/>
              <w:right w:val="single" w:sz="4" w:space="0" w:color="000000"/>
            </w:tcBorders>
            <w:hideMark/>
          </w:tcPr>
          <w:p w:rsidR="00642E25" w:rsidRPr="00581998" w:rsidRDefault="00642E25" w:rsidP="00C74612">
            <w:pPr>
              <w:spacing w:before="120" w:after="120" w:line="288" w:lineRule="auto"/>
              <w:rPr>
                <w:rFonts w:cs="Arial"/>
                <w:sz w:val="20"/>
                <w:szCs w:val="20"/>
              </w:rPr>
            </w:pPr>
            <w:proofErr w:type="gramStart"/>
            <w:r w:rsidRPr="00581998">
              <w:rPr>
                <w:rFonts w:cs="Arial"/>
                <w:sz w:val="20"/>
                <w:szCs w:val="20"/>
              </w:rPr>
              <w:t>1</w:t>
            </w:r>
            <w:proofErr w:type="gramEnd"/>
          </w:p>
        </w:tc>
        <w:tc>
          <w:tcPr>
            <w:tcW w:w="679" w:type="pct"/>
            <w:tcBorders>
              <w:top w:val="single" w:sz="4" w:space="0" w:color="000000"/>
              <w:left w:val="single" w:sz="4" w:space="0" w:color="000000"/>
              <w:bottom w:val="single" w:sz="4" w:space="0" w:color="000000"/>
              <w:right w:val="single" w:sz="4" w:space="0" w:color="000000"/>
            </w:tcBorders>
          </w:tcPr>
          <w:p w:rsidR="00642E25" w:rsidRPr="00581998" w:rsidRDefault="00642E25" w:rsidP="00C74612">
            <w:pPr>
              <w:spacing w:before="120" w:after="120" w:line="288" w:lineRule="auto"/>
              <w:rPr>
                <w:rFonts w:cs="Arial"/>
                <w:sz w:val="20"/>
                <w:szCs w:val="20"/>
              </w:rPr>
            </w:pPr>
          </w:p>
        </w:tc>
        <w:tc>
          <w:tcPr>
            <w:tcW w:w="763" w:type="pct"/>
            <w:tcBorders>
              <w:top w:val="single" w:sz="4" w:space="0" w:color="000000"/>
              <w:left w:val="single" w:sz="4" w:space="0" w:color="000000"/>
              <w:bottom w:val="single" w:sz="4" w:space="0" w:color="000000"/>
              <w:right w:val="single" w:sz="4" w:space="0" w:color="000000"/>
            </w:tcBorders>
          </w:tcPr>
          <w:p w:rsidR="00642E25" w:rsidRPr="00581998" w:rsidRDefault="00642E25" w:rsidP="00C74612">
            <w:pPr>
              <w:spacing w:before="120" w:after="120" w:line="288" w:lineRule="auto"/>
              <w:rPr>
                <w:rFonts w:cs="Arial"/>
                <w:sz w:val="20"/>
                <w:szCs w:val="20"/>
              </w:rPr>
            </w:pPr>
          </w:p>
        </w:tc>
        <w:tc>
          <w:tcPr>
            <w:tcW w:w="933" w:type="pct"/>
            <w:tcBorders>
              <w:top w:val="single" w:sz="4" w:space="0" w:color="000000"/>
              <w:left w:val="single" w:sz="4" w:space="0" w:color="000000"/>
              <w:bottom w:val="single" w:sz="4" w:space="0" w:color="000000"/>
              <w:right w:val="single" w:sz="4" w:space="0" w:color="000000"/>
            </w:tcBorders>
          </w:tcPr>
          <w:p w:rsidR="00642E25" w:rsidRPr="00581998" w:rsidRDefault="00642E25" w:rsidP="00C74612">
            <w:pPr>
              <w:spacing w:before="120" w:after="120" w:line="288" w:lineRule="auto"/>
              <w:rPr>
                <w:rFonts w:cs="Arial"/>
                <w:sz w:val="20"/>
                <w:szCs w:val="20"/>
              </w:rPr>
            </w:pPr>
          </w:p>
        </w:tc>
        <w:tc>
          <w:tcPr>
            <w:tcW w:w="763" w:type="pct"/>
            <w:tcBorders>
              <w:top w:val="single" w:sz="4" w:space="0" w:color="000000"/>
              <w:left w:val="single" w:sz="4" w:space="0" w:color="000000"/>
              <w:bottom w:val="single" w:sz="4" w:space="0" w:color="000000"/>
              <w:right w:val="single" w:sz="4" w:space="0" w:color="000000"/>
            </w:tcBorders>
          </w:tcPr>
          <w:p w:rsidR="00642E25" w:rsidRPr="00581998" w:rsidRDefault="00642E25" w:rsidP="00C74612">
            <w:pPr>
              <w:spacing w:before="120" w:after="120" w:line="288" w:lineRule="auto"/>
              <w:rPr>
                <w:rFonts w:cs="Arial"/>
                <w:sz w:val="20"/>
                <w:szCs w:val="20"/>
              </w:rPr>
            </w:pPr>
          </w:p>
        </w:tc>
        <w:tc>
          <w:tcPr>
            <w:tcW w:w="1015" w:type="pct"/>
            <w:tcBorders>
              <w:top w:val="single" w:sz="4" w:space="0" w:color="000000"/>
              <w:left w:val="single" w:sz="4" w:space="0" w:color="000000"/>
              <w:bottom w:val="single" w:sz="4" w:space="0" w:color="000000"/>
              <w:right w:val="single" w:sz="4" w:space="0" w:color="000000"/>
            </w:tcBorders>
          </w:tcPr>
          <w:p w:rsidR="00642E25" w:rsidRPr="00581998" w:rsidRDefault="00642E25" w:rsidP="00C74612">
            <w:pPr>
              <w:spacing w:before="120" w:after="120" w:line="288" w:lineRule="auto"/>
              <w:rPr>
                <w:rFonts w:cs="Arial"/>
                <w:sz w:val="20"/>
                <w:szCs w:val="20"/>
              </w:rPr>
            </w:pPr>
          </w:p>
        </w:tc>
      </w:tr>
    </w:tbl>
    <w:p w:rsidR="000D3662" w:rsidRDefault="000D3662" w:rsidP="00C74612">
      <w:pPr>
        <w:pStyle w:val="Nivel01"/>
        <w:numPr>
          <w:ilvl w:val="0"/>
          <w:numId w:val="3"/>
        </w:numPr>
        <w:spacing w:before="120" w:after="120" w:line="288" w:lineRule="auto"/>
        <w:rPr>
          <w:b/>
        </w:rPr>
      </w:pPr>
      <w:r w:rsidRPr="00CD5671">
        <w:rPr>
          <w:b/>
        </w:rPr>
        <w:t>CLÁUSULA SEGUNDA – DO VALOR</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C74612">
      <w:pPr>
        <w:pStyle w:val="Nivel2"/>
        <w:numPr>
          <w:ilvl w:val="1"/>
          <w:numId w:val="2"/>
        </w:numPr>
        <w:spacing w:beforeLines="0" w:before="120" w:afterLines="0" w:after="120" w:line="288" w:lineRule="auto"/>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42239C" w:rsidRDefault="000D3662" w:rsidP="00C74612">
      <w:pPr>
        <w:pStyle w:val="Nivel2"/>
        <w:numPr>
          <w:ilvl w:val="1"/>
          <w:numId w:val="2"/>
        </w:numPr>
        <w:spacing w:beforeLines="0" w:before="120" w:afterLines="0" w:after="12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Default="000D3662" w:rsidP="00C74612">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C74612">
      <w:pPr>
        <w:pStyle w:val="Nivel2"/>
        <w:numPr>
          <w:ilvl w:val="1"/>
          <w:numId w:val="2"/>
        </w:numPr>
        <w:spacing w:beforeLines="0" w:before="120" w:afterLines="0" w:after="120" w:line="288" w:lineRule="auto"/>
        <w:ind w:left="0" w:firstLine="0"/>
      </w:pPr>
      <w:r w:rsidRPr="00581998">
        <w:rPr>
          <w:rFonts w:eastAsia="Arial"/>
        </w:rPr>
        <w:t>Vinculam esta contratação, independentemente de transcrição:</w:t>
      </w:r>
    </w:p>
    <w:p w:rsidR="000D3662" w:rsidRPr="00581998" w:rsidRDefault="000D3662" w:rsidP="00C74612">
      <w:pPr>
        <w:pStyle w:val="Nivel3"/>
        <w:numPr>
          <w:ilvl w:val="2"/>
          <w:numId w:val="2"/>
        </w:numPr>
        <w:spacing w:line="288" w:lineRule="auto"/>
        <w:ind w:left="284" w:firstLine="0"/>
      </w:pPr>
      <w:r w:rsidRPr="00581998">
        <w:rPr>
          <w:rFonts w:eastAsia="Arial"/>
        </w:rPr>
        <w:t>O Termo de Referência;</w:t>
      </w:r>
    </w:p>
    <w:p w:rsidR="000D3662" w:rsidRPr="00581998" w:rsidRDefault="000D3662" w:rsidP="00C74612">
      <w:pPr>
        <w:pStyle w:val="Nivel3"/>
        <w:numPr>
          <w:ilvl w:val="2"/>
          <w:numId w:val="2"/>
        </w:numPr>
        <w:spacing w:line="288" w:lineRule="auto"/>
        <w:ind w:left="284" w:firstLine="0"/>
      </w:pPr>
      <w:r w:rsidRPr="00581998">
        <w:rPr>
          <w:rFonts w:eastAsia="Arial"/>
        </w:rPr>
        <w:t>O Edital da Licitação;</w:t>
      </w:r>
    </w:p>
    <w:p w:rsidR="000D3662" w:rsidRPr="00581998" w:rsidRDefault="000D3662" w:rsidP="00C74612">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C74612">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C74612">
      <w:pPr>
        <w:pStyle w:val="Nivel2"/>
        <w:numPr>
          <w:ilvl w:val="1"/>
          <w:numId w:val="2"/>
        </w:numPr>
        <w:spacing w:beforeLines="0" w:before="120" w:afterLines="0" w:after="12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C74612">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C74612">
      <w:pPr>
        <w:pStyle w:val="Nivel3"/>
        <w:numPr>
          <w:ilvl w:val="2"/>
          <w:numId w:val="2"/>
        </w:numPr>
        <w:spacing w:line="288" w:lineRule="auto"/>
        <w:ind w:left="284" w:firstLine="0"/>
      </w:pPr>
      <w:r w:rsidRPr="00581998">
        <w:rPr>
          <w:rFonts w:eastAsia="Arial"/>
        </w:rPr>
        <w:t>Conhece o local e as condições de realização d</w:t>
      </w:r>
      <w:r w:rsidR="00642E25">
        <w:rPr>
          <w:rFonts w:eastAsia="Arial"/>
        </w:rPr>
        <w:t>os serviços,</w:t>
      </w:r>
      <w:r w:rsidRPr="00581998">
        <w:rPr>
          <w:rFonts w:eastAsia="Arial"/>
        </w:rPr>
        <w:t xml:space="preserve"> ficando ciente de todos os detalhes e condições para fiel cumprimento.</w:t>
      </w:r>
    </w:p>
    <w:p w:rsidR="000D3662" w:rsidRPr="00455C36" w:rsidRDefault="000D3662" w:rsidP="00C74612">
      <w:pPr>
        <w:pStyle w:val="Nivel2"/>
        <w:numPr>
          <w:ilvl w:val="1"/>
          <w:numId w:val="2"/>
        </w:numPr>
        <w:spacing w:beforeLines="0" w:before="120" w:afterLines="0" w:after="12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C74612">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 xml:space="preserve">O prazo de vigência da contratação será até </w:t>
      </w:r>
      <w:r w:rsidR="00FE75A3">
        <w:rPr>
          <w:rFonts w:eastAsia="Arial"/>
        </w:rPr>
        <w:t xml:space="preserve">12 </w:t>
      </w:r>
      <w:r w:rsidR="00455C36">
        <w:rPr>
          <w:rFonts w:eastAsia="Arial"/>
        </w:rPr>
        <w:t>(</w:t>
      </w:r>
      <w:r w:rsidR="00FE75A3">
        <w:rPr>
          <w:rFonts w:eastAsia="Arial"/>
        </w:rPr>
        <w:t>doze</w:t>
      </w:r>
      <w:r w:rsidR="00455C36">
        <w:rPr>
          <w:rFonts w:eastAsia="Arial"/>
        </w:rPr>
        <w:t>) meses</w:t>
      </w:r>
      <w:r w:rsidRPr="00581998">
        <w:rPr>
          <w:rFonts w:eastAsia="Arial"/>
        </w:rPr>
        <w:t>, podendo ser p</w:t>
      </w:r>
      <w:r w:rsidR="00455C36">
        <w:rPr>
          <w:rFonts w:eastAsia="Arial"/>
        </w:rPr>
        <w:t xml:space="preserve">rorrogada, nas hipóteses e nos </w:t>
      </w:r>
      <w:r w:rsidRPr="00581998">
        <w:rPr>
          <w:rFonts w:eastAsia="Arial"/>
        </w:rPr>
        <w:t xml:space="preserve">termos do </w:t>
      </w:r>
      <w:hyperlink r:id="rId9" w:anchor="art105" w:history="1">
        <w:r w:rsidRPr="00581998">
          <w:rPr>
            <w:rFonts w:eastAsia="Arial"/>
          </w:rPr>
          <w:t>artigo 105 a 114 da Lei n° 14.133, de 2021</w:t>
        </w:r>
      </w:hyperlink>
      <w:r w:rsidRPr="00581998">
        <w:rPr>
          <w:rFonts w:eastAsia="Arial"/>
        </w:rPr>
        <w:t>.</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C74612">
      <w:pPr>
        <w:pStyle w:val="Nivel01"/>
        <w:numPr>
          <w:ilvl w:val="0"/>
          <w:numId w:val="3"/>
        </w:numPr>
        <w:spacing w:before="120" w:after="120" w:line="288" w:lineRule="auto"/>
        <w:rPr>
          <w:b/>
        </w:rPr>
      </w:pPr>
      <w:r w:rsidRPr="00CD5671">
        <w:rPr>
          <w:b/>
        </w:rPr>
        <w:t xml:space="preserve">CLÁUSULA QUINTA – MODELOS DE EXECUÇÃO E GESTÃO CONTRATUAIS </w:t>
      </w:r>
    </w:p>
    <w:p w:rsidR="00642E25" w:rsidRDefault="000D3662" w:rsidP="00642E25">
      <w:pPr>
        <w:pStyle w:val="Nivel2"/>
        <w:numPr>
          <w:ilvl w:val="1"/>
          <w:numId w:val="2"/>
        </w:numPr>
        <w:spacing w:beforeLines="0" w:before="120" w:afterLines="0" w:after="120" w:line="288" w:lineRule="auto"/>
        <w:ind w:left="0" w:firstLine="0"/>
        <w:rPr>
          <w:rFonts w:eastAsia="Arial"/>
        </w:rPr>
      </w:pPr>
      <w:r w:rsidRPr="00581998">
        <w:rPr>
          <w:rFonts w:eastAsia="Arial"/>
        </w:rPr>
        <w:t>O regime de execução contratual, os modelos de gestão e de execução, assim como os p</w:t>
      </w:r>
      <w:r w:rsidR="008E34C9">
        <w:rPr>
          <w:rFonts w:eastAsia="Arial"/>
        </w:rPr>
        <w:t xml:space="preserve">razos e condições de conclusão </w:t>
      </w:r>
      <w:r w:rsidRPr="00581998">
        <w:rPr>
          <w:rFonts w:eastAsia="Arial"/>
        </w:rPr>
        <w:t xml:space="preserve">entrega, observação e recebimento do objeto </w:t>
      </w:r>
      <w:r w:rsidR="009E6448">
        <w:rPr>
          <w:rFonts w:eastAsia="Arial"/>
        </w:rPr>
        <w:t>constam no Termo de Referência</w:t>
      </w:r>
      <w:r w:rsidRPr="00581998">
        <w:rPr>
          <w:rFonts w:eastAsia="Arial"/>
        </w:rPr>
        <w:t>.</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642E25">
        <w:rPr>
          <w:rFonts w:cs="Arial"/>
        </w:rPr>
        <w:t xml:space="preserve">O serviço deverá consistir no fornecimento de </w:t>
      </w:r>
      <w:r w:rsidRPr="00642E25">
        <w:rPr>
          <w:rFonts w:cs="Arial"/>
          <w:bCs/>
        </w:rPr>
        <w:t>link dedicado de acesso à internet</w:t>
      </w:r>
      <w:r w:rsidRPr="00642E25">
        <w:rPr>
          <w:rFonts w:cs="Arial"/>
        </w:rPr>
        <w:t xml:space="preserve">, com garantia de banda contratada, simétrica (download e upload iguais), não compartilhada, disponível 24 (vinte e quatro) horas por dia, </w:t>
      </w:r>
      <w:proofErr w:type="gramStart"/>
      <w:r w:rsidRPr="00642E25">
        <w:rPr>
          <w:rFonts w:cs="Arial"/>
        </w:rPr>
        <w:t>7</w:t>
      </w:r>
      <w:proofErr w:type="gramEnd"/>
      <w:r w:rsidRPr="00642E25">
        <w:rPr>
          <w:rFonts w:cs="Arial"/>
        </w:rPr>
        <w:t xml:space="preserve"> (sete) dias por semana;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A solução deverá garantir </w:t>
      </w:r>
      <w:r w:rsidRPr="00E7794C">
        <w:rPr>
          <w:rFonts w:cs="Arial"/>
          <w:bCs/>
        </w:rPr>
        <w:t>alta disponibilidade do serviço</w:t>
      </w:r>
      <w:r w:rsidRPr="00E7794C">
        <w:rPr>
          <w:rFonts w:cs="Arial"/>
        </w:rPr>
        <w:t xml:space="preserve">, com nível mínimo de disponibilidade (SLA) de, no mínimo, 99,5% (noventa e nove vírgula cinco por cento), ou outro índice tecnicamente justificado;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O serviço deverá contemplar </w:t>
      </w:r>
      <w:r w:rsidRPr="00E7794C">
        <w:rPr>
          <w:rFonts w:cs="Arial"/>
          <w:bCs/>
        </w:rPr>
        <w:t>suporte técnico especializado</w:t>
      </w:r>
      <w:r w:rsidRPr="00E7794C">
        <w:rPr>
          <w:rFonts w:cs="Arial"/>
        </w:rPr>
        <w:t xml:space="preserve">, com atendimento em regime 24x7, incluindo abertura de chamados, monitoramento e resolução de falhas dentro de prazos previamente estabelecidos (SLA de atendimento e solução);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lastRenderedPageBreak/>
        <w:t xml:space="preserve">A contratada deverá garantir </w:t>
      </w:r>
      <w:r w:rsidRPr="00E7794C">
        <w:rPr>
          <w:rFonts w:cs="Arial"/>
          <w:bCs/>
        </w:rPr>
        <w:t>baixa latência, estabilidade de conexão e ausência de perda significativa de pacotes</w:t>
      </w:r>
      <w:r w:rsidRPr="00E7794C">
        <w:rPr>
          <w:rFonts w:cs="Arial"/>
        </w:rPr>
        <w:t xml:space="preserve">, assegurando qualidade adequada para uso em sistemas administrativos, serviços em nuvem e demais aplicações institucionais;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Deverá estar inclusa a </w:t>
      </w:r>
      <w:r w:rsidRPr="00E7794C">
        <w:rPr>
          <w:rFonts w:cs="Arial"/>
          <w:bCs/>
        </w:rPr>
        <w:t>instalação, configuração e manutenção de todos os equipamentos necessários</w:t>
      </w:r>
      <w:r w:rsidRPr="00E7794C">
        <w:rPr>
          <w:rFonts w:cs="Arial"/>
        </w:rPr>
        <w:t xml:space="preserve"> à prestação do serviço (roteadores, modems, fibras, etc.), sem custos adicionais para a Administração;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A contratada deverá disponibilizar </w:t>
      </w:r>
      <w:r w:rsidRPr="00E7794C">
        <w:rPr>
          <w:rFonts w:cs="Arial"/>
          <w:bCs/>
        </w:rPr>
        <w:t>endereçamento IP fixo válido</w:t>
      </w:r>
      <w:r w:rsidRPr="00E7794C">
        <w:rPr>
          <w:rFonts w:cs="Arial"/>
        </w:rPr>
        <w:t xml:space="preserve">, conforme necessidade da Administração, para viabilizar o funcionamento de sistemas e serviços institucionais;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O serviço deverá possuir </w:t>
      </w:r>
      <w:r w:rsidRPr="00E7794C">
        <w:rPr>
          <w:rFonts w:cs="Arial"/>
          <w:bCs/>
        </w:rPr>
        <w:t>monitoramento contínuo</w:t>
      </w:r>
      <w:r w:rsidRPr="00E7794C">
        <w:rPr>
          <w:rFonts w:cs="Arial"/>
        </w:rPr>
        <w:t xml:space="preserve">, com possibilidade de acompanhamento pela contratante, quando aplicável;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A contratada deverá arcar com todos os custos diretos e indiretos relacionados à prestação do serviço, incluindo instalação, manutenção, suporte técnico, tributos e encargos;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Em caso de falhas ou indisponibilidade do serviço, a contratada deverá realizar a </w:t>
      </w:r>
      <w:r w:rsidRPr="00E7794C">
        <w:rPr>
          <w:rFonts w:cs="Arial"/>
          <w:bCs/>
        </w:rPr>
        <w:t>correção no menor prazo possível</w:t>
      </w:r>
      <w:r w:rsidRPr="00E7794C">
        <w:rPr>
          <w:rFonts w:cs="Arial"/>
        </w:rPr>
        <w:t xml:space="preserve">, conforme níveis de serviço estabelecidos, sem ônus adicional para a Administração;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A solução deverá observar as normas da Agência Nacional de Telecomunicações, garantindo conformidade com a regulamentação vigente do setor de telecomunicações; </w:t>
      </w:r>
    </w:p>
    <w:p w:rsidR="00E7794C" w:rsidRPr="00E7794C" w:rsidRDefault="00642E25"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A contratada deverá adotar, sempre que </w:t>
      </w:r>
      <w:proofErr w:type="gramStart"/>
      <w:r w:rsidRPr="00E7794C">
        <w:rPr>
          <w:rFonts w:cs="Arial"/>
        </w:rPr>
        <w:t>possível, práticas</w:t>
      </w:r>
      <w:proofErr w:type="gramEnd"/>
      <w:r w:rsidRPr="00E7794C">
        <w:rPr>
          <w:rFonts w:cs="Arial"/>
        </w:rPr>
        <w:t xml:space="preserve"> que minimizem impactos ambientais, especialmente quanto ao descarte de equipamentos e uso eficiente de recursos; </w:t>
      </w:r>
    </w:p>
    <w:p w:rsidR="00E7794C" w:rsidRPr="00E7794C" w:rsidRDefault="00E7794C" w:rsidP="00E7794C">
      <w:pPr>
        <w:pStyle w:val="Nivel2"/>
        <w:numPr>
          <w:ilvl w:val="1"/>
          <w:numId w:val="2"/>
        </w:numPr>
        <w:spacing w:beforeLines="0" w:before="120" w:afterLines="0" w:after="120" w:line="288" w:lineRule="auto"/>
        <w:ind w:left="0" w:firstLine="0"/>
        <w:rPr>
          <w:rFonts w:eastAsia="Arial"/>
        </w:rPr>
      </w:pPr>
      <w:r w:rsidRPr="00E7794C">
        <w:rPr>
          <w:rFonts w:cs="Arial"/>
          <w:b/>
          <w:shd w:val="clear" w:color="auto" w:fill="FFFFFF"/>
        </w:rPr>
        <w:t>PRAZO:</w:t>
      </w:r>
      <w:r w:rsidRPr="00E7794C">
        <w:rPr>
          <w:rFonts w:cs="Arial"/>
          <w:shd w:val="clear" w:color="auto" w:fill="FFFFFF"/>
        </w:rPr>
        <w:t xml:space="preserve"> </w:t>
      </w:r>
      <w:r w:rsidRPr="00E7794C">
        <w:rPr>
          <w:rFonts w:cs="Arial"/>
        </w:rPr>
        <w:t>O início da execução dos serviços deverá ocorrer imediatamente após a assinatura do contrato e emissão da respectiva Ordem de Serviço, considerando tratar-se de serviço essencial à continuidade das atividades administrativas do Município de Andaraí-BA.</w:t>
      </w:r>
    </w:p>
    <w:p w:rsidR="00E7794C" w:rsidRPr="00E7794C" w:rsidRDefault="00E7794C" w:rsidP="00E7794C">
      <w:pPr>
        <w:pStyle w:val="Nivel2"/>
        <w:numPr>
          <w:ilvl w:val="1"/>
          <w:numId w:val="2"/>
        </w:numPr>
        <w:spacing w:beforeLines="0" w:before="120" w:afterLines="0" w:after="120" w:line="288" w:lineRule="auto"/>
        <w:ind w:left="0" w:firstLine="0"/>
        <w:rPr>
          <w:rFonts w:eastAsia="Arial"/>
        </w:rPr>
      </w:pPr>
      <w:r w:rsidRPr="00E7794C">
        <w:rPr>
          <w:rFonts w:cs="Arial"/>
        </w:rPr>
        <w:t xml:space="preserve">O prazo máximo para implantação, ativação e disponibilização integral do link dedicado em cada unidade será de até </w:t>
      </w:r>
      <w:r w:rsidRPr="00E7794C">
        <w:rPr>
          <w:rStyle w:val="Forte"/>
          <w:rFonts w:cs="Arial"/>
        </w:rPr>
        <w:t>05 (cinco) dias corridos</w:t>
      </w:r>
      <w:r w:rsidRPr="00E7794C">
        <w:rPr>
          <w:rFonts w:cs="Arial"/>
        </w:rPr>
        <w:t>, contados do recebimento da Ordem de Serviço</w:t>
      </w:r>
      <w:r w:rsidRPr="00E7794C">
        <w:rPr>
          <w:rFonts w:cs="Arial"/>
          <w:shd w:val="clear" w:color="auto" w:fill="FFFFFF"/>
        </w:rPr>
        <w:t>.</w:t>
      </w:r>
    </w:p>
    <w:p w:rsidR="00E7794C" w:rsidRPr="00E7794C" w:rsidRDefault="00E7794C" w:rsidP="00E7794C">
      <w:pPr>
        <w:pStyle w:val="Nivel2"/>
        <w:numPr>
          <w:ilvl w:val="1"/>
          <w:numId w:val="2"/>
        </w:numPr>
        <w:spacing w:beforeLines="0" w:before="120" w:afterLines="0" w:after="120" w:line="288" w:lineRule="auto"/>
        <w:ind w:left="0" w:firstLine="0"/>
        <w:rPr>
          <w:rFonts w:eastAsia="Arial"/>
        </w:rPr>
      </w:pPr>
      <w:r w:rsidRPr="00E7794C">
        <w:rPr>
          <w:rFonts w:cs="Arial"/>
        </w:rPr>
        <w:t>A implantação compreenderá, no mínimo:</w:t>
      </w:r>
    </w:p>
    <w:p w:rsidR="00E7794C" w:rsidRPr="00E7794C" w:rsidRDefault="00E7794C" w:rsidP="00E7794C">
      <w:pPr>
        <w:numPr>
          <w:ilvl w:val="0"/>
          <w:numId w:val="13"/>
        </w:numPr>
        <w:spacing w:before="100" w:beforeAutospacing="1" w:after="100" w:afterAutospacing="1"/>
        <w:rPr>
          <w:rFonts w:eastAsia="Times New Roman" w:cs="Arial"/>
          <w:color w:val="000000"/>
          <w:sz w:val="20"/>
          <w:szCs w:val="20"/>
        </w:rPr>
      </w:pPr>
      <w:r w:rsidRPr="00E7794C">
        <w:rPr>
          <w:rFonts w:eastAsia="Times New Roman" w:cs="Arial"/>
          <w:color w:val="000000"/>
          <w:sz w:val="20"/>
          <w:szCs w:val="20"/>
        </w:rPr>
        <w:t xml:space="preserve">Instalação da infraestrutura necessária; </w:t>
      </w:r>
    </w:p>
    <w:p w:rsidR="00E7794C" w:rsidRPr="00E7794C" w:rsidRDefault="00E7794C" w:rsidP="00E7794C">
      <w:pPr>
        <w:numPr>
          <w:ilvl w:val="0"/>
          <w:numId w:val="13"/>
        </w:numPr>
        <w:spacing w:before="100" w:beforeAutospacing="1" w:after="100" w:afterAutospacing="1"/>
        <w:rPr>
          <w:rFonts w:eastAsia="Times New Roman" w:cs="Arial"/>
          <w:color w:val="000000"/>
          <w:sz w:val="20"/>
          <w:szCs w:val="20"/>
        </w:rPr>
      </w:pPr>
      <w:r w:rsidRPr="00E7794C">
        <w:rPr>
          <w:rFonts w:eastAsia="Times New Roman" w:cs="Arial"/>
          <w:color w:val="000000"/>
          <w:sz w:val="20"/>
          <w:szCs w:val="20"/>
        </w:rPr>
        <w:t xml:space="preserve">Configuração dos equipamentos; </w:t>
      </w:r>
    </w:p>
    <w:p w:rsidR="00E7794C" w:rsidRPr="00E7794C" w:rsidRDefault="00E7794C" w:rsidP="00E7794C">
      <w:pPr>
        <w:numPr>
          <w:ilvl w:val="0"/>
          <w:numId w:val="13"/>
        </w:numPr>
        <w:spacing w:before="100" w:beforeAutospacing="1" w:after="100" w:afterAutospacing="1"/>
        <w:rPr>
          <w:rFonts w:eastAsia="Times New Roman" w:cs="Arial"/>
          <w:color w:val="000000"/>
          <w:sz w:val="20"/>
          <w:szCs w:val="20"/>
        </w:rPr>
      </w:pPr>
      <w:r w:rsidRPr="00E7794C">
        <w:rPr>
          <w:rFonts w:eastAsia="Times New Roman" w:cs="Arial"/>
          <w:color w:val="000000"/>
          <w:sz w:val="20"/>
          <w:szCs w:val="20"/>
        </w:rPr>
        <w:t xml:space="preserve">Disponibilização de IP público dedicado; </w:t>
      </w:r>
    </w:p>
    <w:p w:rsidR="00E7794C" w:rsidRPr="00E7794C" w:rsidRDefault="00E7794C" w:rsidP="00E7794C">
      <w:pPr>
        <w:numPr>
          <w:ilvl w:val="0"/>
          <w:numId w:val="13"/>
        </w:numPr>
        <w:spacing w:before="100" w:beforeAutospacing="1" w:after="100" w:afterAutospacing="1"/>
        <w:rPr>
          <w:rFonts w:eastAsia="Times New Roman" w:cs="Arial"/>
          <w:color w:val="000000"/>
          <w:sz w:val="20"/>
          <w:szCs w:val="20"/>
        </w:rPr>
      </w:pPr>
      <w:r w:rsidRPr="00E7794C">
        <w:rPr>
          <w:rFonts w:eastAsia="Times New Roman" w:cs="Arial"/>
          <w:color w:val="000000"/>
          <w:sz w:val="20"/>
          <w:szCs w:val="20"/>
        </w:rPr>
        <w:t xml:space="preserve">Realização de testes de estabilidade e velocidade; </w:t>
      </w:r>
    </w:p>
    <w:p w:rsidR="00E7794C" w:rsidRPr="00E7794C" w:rsidRDefault="00E7794C" w:rsidP="00E7794C">
      <w:pPr>
        <w:numPr>
          <w:ilvl w:val="0"/>
          <w:numId w:val="13"/>
        </w:numPr>
        <w:spacing w:before="100" w:beforeAutospacing="1" w:after="100" w:afterAutospacing="1"/>
        <w:rPr>
          <w:rFonts w:eastAsia="Times New Roman" w:cs="Arial"/>
          <w:color w:val="000000"/>
          <w:sz w:val="20"/>
          <w:szCs w:val="20"/>
        </w:rPr>
      </w:pPr>
      <w:r w:rsidRPr="00E7794C">
        <w:rPr>
          <w:rFonts w:eastAsia="Times New Roman" w:cs="Arial"/>
          <w:color w:val="000000"/>
          <w:sz w:val="20"/>
          <w:szCs w:val="20"/>
        </w:rPr>
        <w:t>Liberação definitiva do serviço para uso.</w:t>
      </w:r>
    </w:p>
    <w:p w:rsidR="00E7794C" w:rsidRDefault="00E7794C" w:rsidP="00E7794C">
      <w:pPr>
        <w:pStyle w:val="Nivel2"/>
        <w:numPr>
          <w:ilvl w:val="1"/>
          <w:numId w:val="2"/>
        </w:numPr>
        <w:spacing w:beforeLines="0" w:before="120" w:afterLines="0" w:after="120" w:line="288" w:lineRule="auto"/>
        <w:ind w:left="0" w:firstLine="0"/>
        <w:rPr>
          <w:rFonts w:cs="Arial"/>
        </w:rPr>
      </w:pPr>
      <w:r w:rsidRPr="00E7794C">
        <w:rPr>
          <w:rFonts w:cs="Arial"/>
        </w:rPr>
        <w:t xml:space="preserve"> </w:t>
      </w:r>
      <w:r w:rsidRPr="004D3CCF">
        <w:rPr>
          <w:rFonts w:cs="Arial"/>
        </w:rPr>
        <w:t>O prazo estabelecido é considerado tecnicamente exequível, compatível com a natureza do objeto e necessário para evitar a descontinuidade dos serviços públicos essenciais.</w:t>
      </w:r>
      <w:r w:rsidRPr="00E7794C">
        <w:rPr>
          <w:rFonts w:cs="Arial"/>
        </w:rPr>
        <w:t xml:space="preserve"> </w:t>
      </w:r>
    </w:p>
    <w:p w:rsidR="00E7794C" w:rsidRPr="00E7794C" w:rsidRDefault="00E7794C" w:rsidP="00E7794C">
      <w:pPr>
        <w:pStyle w:val="Nivel2"/>
        <w:numPr>
          <w:ilvl w:val="1"/>
          <w:numId w:val="2"/>
        </w:numPr>
        <w:spacing w:beforeLines="0" w:before="120" w:afterLines="0" w:after="120" w:line="288" w:lineRule="auto"/>
        <w:ind w:left="0" w:firstLine="0"/>
        <w:rPr>
          <w:rFonts w:cs="Arial"/>
        </w:rPr>
      </w:pPr>
      <w:r w:rsidRPr="00E7794C">
        <w:rPr>
          <w:rFonts w:cs="Arial"/>
          <w:b/>
          <w:shd w:val="clear" w:color="auto" w:fill="FFFFFF"/>
        </w:rPr>
        <w:t xml:space="preserve">LOCAL DA EXECUÇÃO: </w:t>
      </w:r>
      <w:r w:rsidRPr="00E7794C">
        <w:rPr>
          <w:rFonts w:cs="Arial"/>
        </w:rPr>
        <w:t>Os serviços deverão ser executados nas sedes das Secretarias Municipais e demais unidades administrativas localizadas no território do Município de Andaraí-BA, conforme endereços a serem indicados na Ordem de Serviço.</w:t>
      </w:r>
    </w:p>
    <w:p w:rsidR="00F37971" w:rsidRPr="00F37971" w:rsidRDefault="00FE75A3" w:rsidP="00F37971">
      <w:pPr>
        <w:pStyle w:val="Nivel2"/>
        <w:numPr>
          <w:ilvl w:val="1"/>
          <w:numId w:val="2"/>
        </w:numPr>
        <w:spacing w:beforeLines="0" w:before="120" w:afterLines="0" w:after="120" w:line="288" w:lineRule="auto"/>
        <w:ind w:left="0" w:firstLine="0"/>
        <w:rPr>
          <w:rFonts w:eastAsia="Arial"/>
        </w:rPr>
      </w:pPr>
      <w:r w:rsidRPr="009D7A9A">
        <w:t xml:space="preserve">Comunicar à Contratante, no prazo máximo de </w:t>
      </w:r>
      <w:proofErr w:type="gramStart"/>
      <w:r w:rsidR="00F37971">
        <w:t>2</w:t>
      </w:r>
      <w:proofErr w:type="gramEnd"/>
      <w:r w:rsidRPr="009D7A9A">
        <w:t xml:space="preserve"> (</w:t>
      </w:r>
      <w:r w:rsidR="00F37971">
        <w:t>dois</w:t>
      </w:r>
      <w:r w:rsidRPr="009D7A9A">
        <w:t xml:space="preserve">) </w:t>
      </w:r>
      <w:r w:rsidR="00C322B6">
        <w:t>dias</w:t>
      </w:r>
      <w:r w:rsidRPr="009D7A9A">
        <w:t xml:space="preserve"> que antecede a data da entrega, os motivos que impossibilitem o cumprimento do prazo previsto, com a devida comprovação;</w:t>
      </w:r>
    </w:p>
    <w:p w:rsidR="00F41764" w:rsidRDefault="001C2D74" w:rsidP="001C2D74">
      <w:pPr>
        <w:pStyle w:val="Nivel2"/>
        <w:numPr>
          <w:ilvl w:val="1"/>
          <w:numId w:val="2"/>
        </w:numPr>
        <w:spacing w:beforeLines="0" w:before="120" w:afterLines="0" w:after="120" w:line="288" w:lineRule="auto"/>
        <w:ind w:left="0" w:firstLine="0"/>
      </w:pPr>
      <w:r w:rsidRPr="001C2D74">
        <w:lastRenderedPageBreak/>
        <w:t>Toda instalação deverá observar normas de segurança, ergonomia e proteção elétrica</w:t>
      </w:r>
      <w:r>
        <w:t>.</w:t>
      </w:r>
    </w:p>
    <w:p w:rsidR="00E95EE1" w:rsidRDefault="00F41764" w:rsidP="00E95EE1">
      <w:pPr>
        <w:pStyle w:val="Nivel2"/>
        <w:numPr>
          <w:ilvl w:val="1"/>
          <w:numId w:val="2"/>
        </w:numPr>
        <w:spacing w:beforeLines="0" w:before="120" w:afterLines="0" w:after="120" w:line="288" w:lineRule="auto"/>
        <w:ind w:left="0" w:firstLine="0"/>
      </w:pPr>
      <w:r w:rsidRPr="00F41764">
        <w:t>O atendimento</w:t>
      </w:r>
      <w:r w:rsidR="00E95EE1">
        <w:t xml:space="preserve">/serviços </w:t>
      </w:r>
      <w:r w:rsidRPr="00F41764">
        <w:t>incluirá suporte técnico, trocas, reparos e substituição de peças ou equipamentos, sem custos adicionais para a Administração.</w:t>
      </w:r>
    </w:p>
    <w:p w:rsidR="00E95EE1" w:rsidRDefault="00E95EE1" w:rsidP="00E95EE1">
      <w:pPr>
        <w:pStyle w:val="Nivel2"/>
        <w:numPr>
          <w:ilvl w:val="1"/>
          <w:numId w:val="2"/>
        </w:numPr>
        <w:spacing w:beforeLines="0" w:before="120" w:afterLines="0" w:after="120" w:line="288" w:lineRule="auto"/>
        <w:ind w:left="0" w:firstLine="0"/>
      </w:pPr>
      <w:r w:rsidRPr="00E95EE1">
        <w:t>O serviço será recebido provisoriamente de forma sumária, após a implantação e ativação do link dedicado em cada unidade, juntamente com a apresentação da nota fiscal, pelo responsável pelo acompanhamento e fiscalização do contrato, para efeito de posterior verificação de sua conformidade com as especificações constantes no Termo de Referência e na proposta.</w:t>
      </w:r>
      <w:r>
        <w:t xml:space="preserve"> </w:t>
      </w:r>
    </w:p>
    <w:p w:rsidR="00E95EE1" w:rsidRDefault="00E95EE1" w:rsidP="00E95EE1">
      <w:pPr>
        <w:pStyle w:val="Nivel2"/>
        <w:numPr>
          <w:ilvl w:val="1"/>
          <w:numId w:val="2"/>
        </w:numPr>
        <w:spacing w:beforeLines="0" w:before="120" w:afterLines="0" w:after="120" w:line="288" w:lineRule="auto"/>
        <w:ind w:left="0" w:firstLine="0"/>
      </w:pPr>
      <w:r w:rsidRPr="00E95EE1">
        <w:t xml:space="preserve">O serviço poderá ser rejeitado, no todo ou em parte, quando em desacordo com as especificações constantes no Termo de Referência e na proposta, devendo a contratada promover as correções necessárias no prazo fixado pela fiscalização, às suas custas, sem prejuízo da aplicação das penalidades. </w:t>
      </w:r>
    </w:p>
    <w:p w:rsidR="00E95EE1" w:rsidRDefault="00E95EE1" w:rsidP="00E95EE1">
      <w:pPr>
        <w:pStyle w:val="Nivel2"/>
        <w:numPr>
          <w:ilvl w:val="1"/>
          <w:numId w:val="2"/>
        </w:numPr>
        <w:spacing w:beforeLines="0" w:before="120" w:afterLines="0" w:after="120" w:line="288" w:lineRule="auto"/>
        <w:ind w:left="0" w:firstLine="0"/>
      </w:pPr>
      <w:r w:rsidRPr="00E95EE1">
        <w:t xml:space="preserve">O recebimento definitivo ocorrerá no prazo de até 02 (dois) dias úteis, a contar da verificação do pleno funcionamento do serviço, após a validação da qualidade da conexão, estabilidade, velocidade e demais requisitos técnicos, mediante atesto do fiscal do contrato. </w:t>
      </w:r>
    </w:p>
    <w:p w:rsidR="00E95EE1" w:rsidRPr="00E95EE1" w:rsidRDefault="00E95EE1" w:rsidP="00E95EE1">
      <w:pPr>
        <w:pStyle w:val="Nivel2"/>
        <w:numPr>
          <w:ilvl w:val="1"/>
          <w:numId w:val="2"/>
        </w:numPr>
        <w:spacing w:beforeLines="0" w:before="120" w:afterLines="0" w:after="120" w:line="288" w:lineRule="auto"/>
        <w:ind w:left="0" w:firstLine="0"/>
      </w:pPr>
      <w:r w:rsidRPr="00E95EE1">
        <w:t>O prazo para recebimento definitivo poderá ser excepcionalmente prorrogado, de forma justificada, por igual período, quando houver necessidade de diligências para aferição do atendimento das exigências contratuais.</w:t>
      </w:r>
    </w:p>
    <w:p w:rsidR="00E95EE1" w:rsidRPr="00E95EE1" w:rsidRDefault="00E95EE1" w:rsidP="00E95EE1">
      <w:pPr>
        <w:pStyle w:val="Nivel2"/>
        <w:numPr>
          <w:ilvl w:val="1"/>
          <w:numId w:val="2"/>
        </w:numPr>
        <w:spacing w:beforeLines="0" w:before="120" w:afterLines="0" w:after="120" w:line="288" w:lineRule="auto"/>
        <w:ind w:left="0" w:firstLine="0"/>
      </w:pPr>
      <w:r w:rsidRPr="00E95EE1">
        <w:t>No caso de controvérsia sobre a execução do objeto, quanto à qualidade, disponibilidade ou desempenho do serviço, deverá ser observado o teor do art. 143 da Lei nº 14.133/2021, comunicando-se à contratada para emissão de Nota Fiscal no que se refere à parcela incontroversa, para fins de liquidação e pagamento.</w:t>
      </w:r>
    </w:p>
    <w:p w:rsidR="00E95EE1" w:rsidRDefault="00E95EE1" w:rsidP="00E95EE1">
      <w:pPr>
        <w:pStyle w:val="Nivel2"/>
        <w:numPr>
          <w:ilvl w:val="1"/>
          <w:numId w:val="2"/>
        </w:numPr>
        <w:spacing w:beforeLines="0" w:before="120" w:afterLines="0" w:after="120" w:line="288" w:lineRule="auto"/>
        <w:ind w:left="0" w:firstLine="0"/>
      </w:pPr>
      <w:r w:rsidRPr="00E95EE1">
        <w:t>O prazo para solução, pela contratada, de inconsistências na execução do serviço ou de saneamento da nota fiscal, verificadas pela Administração durante a análise prévia à liquidação da despesa, não será computado para fins de recebimento definitivo.</w:t>
      </w:r>
    </w:p>
    <w:p w:rsidR="00E95EE1" w:rsidRPr="00E95EE1" w:rsidRDefault="00E95EE1" w:rsidP="00E95EE1">
      <w:pPr>
        <w:pStyle w:val="Nivel2"/>
        <w:numPr>
          <w:ilvl w:val="1"/>
          <w:numId w:val="2"/>
        </w:numPr>
        <w:spacing w:beforeLines="0" w:before="120" w:afterLines="0" w:after="120" w:line="288" w:lineRule="auto"/>
        <w:ind w:left="0" w:firstLine="0"/>
      </w:pPr>
      <w:r w:rsidRPr="00E95EE1">
        <w:t>O recebimento provisório ou definitivo não exclui a responsabilidade da contratada quanto à qualidade, continuidade e regularidade da prestação do serviço, nem a responsabilidade civil e técnico-profissional pela execução do contrato.</w:t>
      </w:r>
    </w:p>
    <w:p w:rsidR="006A1C8A" w:rsidRDefault="000D3662" w:rsidP="006A1C8A">
      <w:pPr>
        <w:pStyle w:val="Nivel2"/>
        <w:numPr>
          <w:ilvl w:val="1"/>
          <w:numId w:val="2"/>
        </w:numPr>
        <w:spacing w:beforeLines="0" w:before="120" w:afterLines="0" w:after="12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rsidR="000D3662" w:rsidRPr="00CD5671" w:rsidRDefault="000D3662" w:rsidP="00C74612">
      <w:pPr>
        <w:pStyle w:val="Nivel01"/>
        <w:numPr>
          <w:ilvl w:val="0"/>
          <w:numId w:val="3"/>
        </w:numPr>
        <w:spacing w:before="120" w:after="120" w:line="288" w:lineRule="auto"/>
        <w:rPr>
          <w:b/>
          <w:color w:val="FFFFFF"/>
        </w:rPr>
      </w:pPr>
      <w:r w:rsidRPr="00CD5671">
        <w:rPr>
          <w:b/>
        </w:rPr>
        <w:t>CLÁUSULA SEXTA – SUBCONTRATAÇÃO</w:t>
      </w:r>
    </w:p>
    <w:p w:rsidR="000D3662" w:rsidRDefault="000D3662" w:rsidP="00C74612">
      <w:pPr>
        <w:pStyle w:val="Nivel2"/>
        <w:numPr>
          <w:ilvl w:val="1"/>
          <w:numId w:val="2"/>
        </w:numPr>
        <w:spacing w:beforeLines="0" w:before="120" w:afterLines="0" w:after="120" w:line="288" w:lineRule="auto"/>
        <w:ind w:left="0" w:firstLine="0"/>
      </w:pPr>
      <w:r w:rsidRPr="00581998">
        <w:t>Não será admitida a subcontratação do objeto contratual.</w:t>
      </w:r>
    </w:p>
    <w:p w:rsidR="000B2B21" w:rsidRPr="000B2B21" w:rsidRDefault="000D3662" w:rsidP="00C74612">
      <w:pPr>
        <w:pStyle w:val="Nivel01"/>
        <w:numPr>
          <w:ilvl w:val="0"/>
          <w:numId w:val="3"/>
        </w:numPr>
        <w:spacing w:before="120" w:after="120" w:line="288" w:lineRule="auto"/>
        <w:rPr>
          <w:b/>
        </w:rPr>
      </w:pPr>
      <w:r w:rsidRPr="00CD5671">
        <w:rPr>
          <w:b/>
        </w:rPr>
        <w:t xml:space="preserve">CLÁUSULA SETIMA – DO PAGAMENTO </w:t>
      </w:r>
    </w:p>
    <w:p w:rsidR="00455C36" w:rsidRPr="00455C36" w:rsidRDefault="00455C36" w:rsidP="00C74612">
      <w:pPr>
        <w:pStyle w:val="Nivel2"/>
        <w:numPr>
          <w:ilvl w:val="1"/>
          <w:numId w:val="2"/>
        </w:numPr>
        <w:spacing w:beforeLines="0" w:before="120" w:afterLines="0" w:after="120" w:line="288" w:lineRule="auto"/>
        <w:ind w:left="0" w:firstLine="0"/>
      </w:pPr>
      <w:r w:rsidRPr="00286E60">
        <w:rPr>
          <w:rFonts w:eastAsia="Arial" w:cs="Arial"/>
          <w:bCs/>
        </w:rPr>
        <w:t xml:space="preserve">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 </w:t>
      </w:r>
    </w:p>
    <w:p w:rsidR="000D3662" w:rsidRPr="00581998" w:rsidRDefault="000D3662" w:rsidP="00C74612">
      <w:pPr>
        <w:pStyle w:val="Nivel2"/>
        <w:numPr>
          <w:ilvl w:val="1"/>
          <w:numId w:val="2"/>
        </w:numPr>
        <w:spacing w:beforeLines="0" w:before="120" w:afterLines="0" w:after="12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455C36" w:rsidRDefault="000D3662" w:rsidP="00C74612">
      <w:pPr>
        <w:pStyle w:val="Nivel2"/>
        <w:numPr>
          <w:ilvl w:val="1"/>
          <w:numId w:val="2"/>
        </w:numPr>
        <w:spacing w:beforeLines="0" w:before="120" w:afterLines="0" w:after="120" w:line="288" w:lineRule="auto"/>
        <w:ind w:left="0" w:firstLine="0"/>
      </w:pPr>
      <w:r w:rsidRPr="00581998">
        <w:lastRenderedPageBreak/>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Considera-se ocorrido o recebimento da nota fiscal ou fatura no momento em que o Órgão contratante atestar a execução do objeto do contrato.</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Nota Fiscal ou Fatura deverá ser obrigatoriamente acompanhada da comprovação da regularidade fiscal, mediante consulta aos sítios eletrônicos oficiais ou à documentação mencionada no art. 68 da Lei 14.133/2021. O pagamento somente será efetuado após o “atesto”, pelo servidor competente, da Nota Fiscal/Fatura apresentada pela Contratada, acompanhada das Certidões Negativas de Débitos Previdenciários, Trabalhistas, FGTS, Fazendas Federal, Estadual e Municipal.</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O “atesto” fica condicionado à verificação da conformidade da Nota Fiscal/Fatura apresentada pela Contratada e do regular cumprimento das obrigações assumidas.</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Quando do pagamento, será efetuada a retenção tributária prevista na legislação aplicável, nos termos da Instrução Normativa n° 1.234, de 11 de janeiro de 2012, da Secretaria da Receita Federal do Brasil.</w:t>
      </w:r>
    </w:p>
    <w:p w:rsid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O pagamento será efetuado por meio de Ordem Bancária de Crédito, mediante depósito em conta corrente, na agência e estabelecimento bancário indicado pela Contratada, ou por outro meio previsto na legislação vigente.</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Será considerada data do pagamento o dia em que constar como emitida a ordem bancária para pagamento.</w:t>
      </w:r>
    </w:p>
    <w:p w:rsidR="00455C36" w:rsidRPr="00C322B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Contratante não se responsabilizará por qualquer despesa que venha a ser efetuada pela Contratada, que porventura não tenha sido acordada no contrato.</w:t>
      </w:r>
    </w:p>
    <w:p w:rsidR="00A05312" w:rsidRPr="00E4191A" w:rsidRDefault="00C322B6" w:rsidP="00A05312">
      <w:pPr>
        <w:pStyle w:val="Nivel2"/>
        <w:numPr>
          <w:ilvl w:val="1"/>
          <w:numId w:val="2"/>
        </w:numPr>
        <w:spacing w:beforeLines="0" w:before="120" w:afterLines="0" w:after="120" w:line="288" w:lineRule="auto"/>
        <w:ind w:left="0" w:firstLine="0"/>
      </w:pPr>
      <w:r>
        <w:t xml:space="preserve">É vedada a realização de pagamento antes da execução do objeto ou se o mesmo não estiver de </w:t>
      </w:r>
      <w:r w:rsidR="00A05312">
        <w:t>acordo com as especificações deste instrumento.</w:t>
      </w:r>
    </w:p>
    <w:p w:rsidR="0031522E" w:rsidRPr="00455C36" w:rsidRDefault="0031522E" w:rsidP="0031522E">
      <w:pPr>
        <w:pStyle w:val="Nivel01"/>
        <w:numPr>
          <w:ilvl w:val="0"/>
          <w:numId w:val="3"/>
        </w:numPr>
        <w:spacing w:before="120" w:after="120" w:line="288" w:lineRule="auto"/>
        <w:rPr>
          <w:b/>
        </w:rPr>
      </w:pPr>
      <w:r w:rsidRPr="00CD5671">
        <w:rPr>
          <w:b/>
        </w:rPr>
        <w:t xml:space="preserve">CLÁUSULA OITAVA – EQUILÍBRIO ECONÔMICO E FINANCEIRO </w:t>
      </w:r>
    </w:p>
    <w:p w:rsidR="0031522E" w:rsidRPr="00581998" w:rsidRDefault="0031522E" w:rsidP="0031522E">
      <w:pPr>
        <w:pStyle w:val="Nivel2"/>
        <w:numPr>
          <w:ilvl w:val="1"/>
          <w:numId w:val="3"/>
        </w:numPr>
        <w:tabs>
          <w:tab w:val="left" w:pos="426"/>
        </w:tabs>
        <w:spacing w:beforeLines="0" w:before="120" w:afterLines="0" w:after="120" w:line="288" w:lineRule="auto"/>
        <w:ind w:left="0" w:firstLine="0"/>
      </w:pPr>
      <w:r w:rsidRPr="00581998">
        <w:rPr>
          <w:b/>
          <w:bCs/>
        </w:rPr>
        <w:t xml:space="preserve">REVISÃO DOS PREÇOS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O pedido de REVISÃO deverá conter as justificativas e estar acompanhado de documentação idônea a demonstrar a variação dos preços e demonstração dos motivos que embasaram o referido pedido;</w:t>
      </w:r>
    </w:p>
    <w:p w:rsidR="000D3662" w:rsidRPr="00581998" w:rsidRDefault="000D3662" w:rsidP="00C74612">
      <w:pPr>
        <w:pStyle w:val="Nivel2"/>
        <w:numPr>
          <w:ilvl w:val="1"/>
          <w:numId w:val="2"/>
        </w:numPr>
        <w:spacing w:beforeLines="0" w:before="120" w:afterLines="0" w:after="120" w:line="288" w:lineRule="auto"/>
        <w:ind w:left="0" w:firstLine="0"/>
      </w:pPr>
      <w:r w:rsidRPr="00581998">
        <w:t>Poderão ser apresentados os seguintes documentos para tal comprovação:</w:t>
      </w:r>
    </w:p>
    <w:p w:rsidR="000D3662" w:rsidRPr="00581998" w:rsidRDefault="000D3662" w:rsidP="00C74612">
      <w:pPr>
        <w:pStyle w:val="Nivel2"/>
        <w:numPr>
          <w:ilvl w:val="1"/>
          <w:numId w:val="2"/>
        </w:numPr>
        <w:spacing w:beforeLines="0" w:before="120" w:afterLines="0" w:after="12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C74612">
      <w:pPr>
        <w:pStyle w:val="Nivel2"/>
        <w:numPr>
          <w:ilvl w:val="1"/>
          <w:numId w:val="2"/>
        </w:numPr>
        <w:spacing w:beforeLines="0" w:before="120" w:afterLines="0" w:after="12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C74612">
      <w:pPr>
        <w:pStyle w:val="Nivel2"/>
        <w:numPr>
          <w:ilvl w:val="1"/>
          <w:numId w:val="2"/>
        </w:numPr>
        <w:spacing w:beforeLines="0" w:before="120" w:afterLines="0" w:after="12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Site do Tribunal de Contas do Estado da Bahia.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Compras Net, campo Painel de Preços </w:t>
      </w:r>
      <w:hyperlink r:id="rId10" w:history="1">
        <w:r w:rsidRPr="00581998">
          <w:t>https://www.gov.br/compras/pt-br/</w:t>
        </w:r>
      </w:hyperlink>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PNCP, portal Nacional de Contratações Publicas, </w:t>
      </w:r>
      <w:hyperlink r:id="rId11"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C74612">
      <w:pPr>
        <w:pStyle w:val="Nivel2"/>
        <w:numPr>
          <w:ilvl w:val="1"/>
          <w:numId w:val="2"/>
        </w:numPr>
        <w:spacing w:beforeLines="0" w:before="120" w:afterLines="0" w:after="120" w:line="288" w:lineRule="auto"/>
        <w:ind w:left="0" w:firstLine="0"/>
      </w:pPr>
      <w:r w:rsidRPr="00581998">
        <w:t>Consulta de preços, via internet. Nesse caso, deverão ser apresentados, no mínimo, três orçamentos de fontes diversas.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 Secretaria interessada poderá realizar diligências visando </w:t>
      </w:r>
      <w:proofErr w:type="gramStart"/>
      <w:r w:rsidRPr="00581998">
        <w:t>a</w:t>
      </w:r>
      <w:proofErr w:type="gramEnd"/>
      <w:r w:rsidRPr="00581998">
        <w:t xml:space="preserve"> verificação das variações mencionadas, ainda que o pedido esteja acompanhado da documentação supramencionada.</w:t>
      </w:r>
    </w:p>
    <w:p w:rsidR="000D3662" w:rsidRPr="00581998" w:rsidRDefault="000D3662" w:rsidP="00C74612">
      <w:pPr>
        <w:pStyle w:val="Nivel2"/>
        <w:numPr>
          <w:ilvl w:val="1"/>
          <w:numId w:val="2"/>
        </w:numPr>
        <w:spacing w:beforeLines="0" w:before="120" w:afterLines="0" w:after="120" w:line="288" w:lineRule="auto"/>
        <w:ind w:left="0" w:firstLine="0"/>
        <w:rPr>
          <w:b/>
        </w:rPr>
      </w:pPr>
      <w:r w:rsidRPr="00581998">
        <w:rPr>
          <w:b/>
        </w:rPr>
        <w:t xml:space="preserve">DO REAJUSTE </w:t>
      </w:r>
    </w:p>
    <w:p w:rsidR="000D3662" w:rsidRPr="00581998" w:rsidRDefault="000D3662" w:rsidP="00C74612">
      <w:pPr>
        <w:pStyle w:val="Nivel2"/>
        <w:numPr>
          <w:ilvl w:val="1"/>
          <w:numId w:val="2"/>
        </w:numPr>
        <w:spacing w:beforeLines="0" w:before="120" w:afterLines="0" w:after="120" w:line="288" w:lineRule="auto"/>
        <w:ind w:left="0" w:firstLine="0"/>
      </w:pPr>
      <w:r w:rsidRPr="00581998">
        <w:t>Os preços inicialmente contratados são fixos e irreajustáveis no prazo de um ano contado da data da assinatura do contrato.</w:t>
      </w:r>
    </w:p>
    <w:p w:rsidR="000D3662" w:rsidRPr="00581998" w:rsidRDefault="000D3662" w:rsidP="00C74612">
      <w:pPr>
        <w:pStyle w:val="Nivel2"/>
        <w:numPr>
          <w:ilvl w:val="1"/>
          <w:numId w:val="2"/>
        </w:numPr>
        <w:spacing w:beforeLines="0" w:before="120" w:afterLines="0" w:after="12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C74612">
      <w:pPr>
        <w:pStyle w:val="Nivel2"/>
        <w:numPr>
          <w:ilvl w:val="1"/>
          <w:numId w:val="2"/>
        </w:numPr>
        <w:spacing w:beforeLines="0" w:before="120" w:afterLines="0" w:after="12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 xml:space="preserve">O reajuste será realizado por </w:t>
      </w:r>
      <w:proofErr w:type="spellStart"/>
      <w:r w:rsidRPr="00581998">
        <w:t>apostilamento</w:t>
      </w:r>
      <w:proofErr w:type="spellEnd"/>
      <w:r w:rsidRPr="00581998">
        <w:t xml:space="preserve"> ou aditivo.</w:t>
      </w:r>
    </w:p>
    <w:p w:rsidR="000D3662" w:rsidRPr="004C19C3" w:rsidRDefault="000D3662" w:rsidP="00C74612">
      <w:pPr>
        <w:pStyle w:val="Nivel01"/>
        <w:numPr>
          <w:ilvl w:val="0"/>
          <w:numId w:val="3"/>
        </w:numPr>
        <w:spacing w:before="120" w:after="120" w:line="288" w:lineRule="auto"/>
        <w:rPr>
          <w:b/>
          <w:color w:val="FFFFFF"/>
        </w:rPr>
      </w:pPr>
      <w:r w:rsidRPr="004C19C3">
        <w:rPr>
          <w:b/>
        </w:rPr>
        <w:t xml:space="preserve">CLÁUSULA NONA - OBRIGAÇÕES DO CONTRATANTE </w:t>
      </w:r>
    </w:p>
    <w:p w:rsidR="000D3662" w:rsidRPr="00581998" w:rsidRDefault="000D3662" w:rsidP="00C74612">
      <w:pPr>
        <w:pStyle w:val="Nivel2"/>
        <w:numPr>
          <w:ilvl w:val="1"/>
          <w:numId w:val="2"/>
        </w:numPr>
        <w:spacing w:beforeLines="0" w:before="120" w:afterLines="0" w:after="120" w:line="288" w:lineRule="auto"/>
        <w:ind w:left="0" w:firstLine="0"/>
      </w:pPr>
      <w:r w:rsidRPr="00581998">
        <w:t>São obrigações do Contratante:</w:t>
      </w:r>
    </w:p>
    <w:p w:rsidR="000D3662" w:rsidRPr="00581998" w:rsidRDefault="000D3662" w:rsidP="00C74612">
      <w:pPr>
        <w:pStyle w:val="Nivel2"/>
        <w:numPr>
          <w:ilvl w:val="1"/>
          <w:numId w:val="2"/>
        </w:numPr>
        <w:spacing w:beforeLines="0" w:before="120" w:afterLines="0" w:after="120" w:line="288" w:lineRule="auto"/>
        <w:ind w:left="0" w:firstLine="0"/>
      </w:pPr>
      <w:r w:rsidRPr="00581998">
        <w:t>Exigir o cumprimento de todas as obrigações assumidas pelo Contratado, de acordo com o contrato e seus anexos;</w:t>
      </w:r>
    </w:p>
    <w:p w:rsidR="000D3662" w:rsidRPr="00581998" w:rsidRDefault="000D3662" w:rsidP="00C74612">
      <w:pPr>
        <w:pStyle w:val="Nivel2"/>
        <w:numPr>
          <w:ilvl w:val="1"/>
          <w:numId w:val="2"/>
        </w:numPr>
        <w:spacing w:beforeLines="0" w:before="120" w:afterLines="0" w:after="120" w:line="288" w:lineRule="auto"/>
        <w:ind w:left="0" w:firstLine="0"/>
      </w:pPr>
      <w:r w:rsidRPr="00581998">
        <w:t>Receber o objeto no prazo e condições estabelecidas no Termo de Referência;</w:t>
      </w:r>
    </w:p>
    <w:p w:rsidR="000D3662" w:rsidRPr="00581998" w:rsidRDefault="000D3662" w:rsidP="00C74612">
      <w:pPr>
        <w:pStyle w:val="Nivel2"/>
        <w:numPr>
          <w:ilvl w:val="1"/>
          <w:numId w:val="2"/>
        </w:numPr>
        <w:spacing w:beforeLines="0" w:before="120" w:afterLines="0" w:after="12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C74612">
      <w:pPr>
        <w:pStyle w:val="Nivel2"/>
        <w:numPr>
          <w:ilvl w:val="1"/>
          <w:numId w:val="2"/>
        </w:numPr>
        <w:spacing w:beforeLines="0" w:before="120" w:afterLines="0" w:after="120" w:line="288" w:lineRule="auto"/>
        <w:ind w:left="0" w:firstLine="0"/>
      </w:pPr>
      <w:r w:rsidRPr="00581998">
        <w:t>Acompanhar e fiscalizar a execução do contrato e o cumprimento das obrigações pelo Contratado;</w:t>
      </w:r>
    </w:p>
    <w:p w:rsidR="000D3662" w:rsidRPr="00581998" w:rsidRDefault="000D3662" w:rsidP="00C74612">
      <w:pPr>
        <w:pStyle w:val="Nivel2"/>
        <w:numPr>
          <w:ilvl w:val="1"/>
          <w:numId w:val="2"/>
        </w:numPr>
        <w:spacing w:beforeLines="0" w:before="120" w:afterLines="0" w:after="120" w:line="288"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Aplicar ao Contratado as sanções previstas na lei e neste Contrato;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C74612">
      <w:pPr>
        <w:pStyle w:val="Nivel2"/>
        <w:numPr>
          <w:ilvl w:val="1"/>
          <w:numId w:val="2"/>
        </w:numPr>
        <w:spacing w:beforeLines="0" w:before="120" w:afterLines="0" w:after="12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C74612">
      <w:pPr>
        <w:pStyle w:val="Nivel2"/>
        <w:numPr>
          <w:ilvl w:val="1"/>
          <w:numId w:val="2"/>
        </w:numPr>
        <w:spacing w:beforeLines="0" w:before="120" w:afterLines="0" w:after="120" w:line="288"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C74612">
      <w:pPr>
        <w:pStyle w:val="Nivel2"/>
        <w:numPr>
          <w:ilvl w:val="1"/>
          <w:numId w:val="2"/>
        </w:numPr>
        <w:spacing w:beforeLines="0" w:before="120" w:afterLines="0" w:after="12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C74612">
      <w:pPr>
        <w:pStyle w:val="Nivel2"/>
        <w:numPr>
          <w:ilvl w:val="1"/>
          <w:numId w:val="2"/>
        </w:numPr>
        <w:spacing w:beforeLines="0" w:before="120" w:afterLines="0" w:after="12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C74612">
      <w:pPr>
        <w:pStyle w:val="Nivel2"/>
        <w:numPr>
          <w:ilvl w:val="1"/>
          <w:numId w:val="2"/>
        </w:numPr>
        <w:spacing w:beforeLines="0" w:before="120" w:afterLines="0" w:after="120" w:line="288" w:lineRule="auto"/>
        <w:ind w:left="0" w:firstLine="0"/>
      </w:pPr>
      <w:r w:rsidRPr="00581998">
        <w:t>Acompanhar e fiscalizar o cumprimento das obrigações do fornecedor, por meio de fiscais especialmente designados.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Permitir aos funcionários do fornecedor (devidamente identificados) acesso às dependências da administração, caso necessário.</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Default="000D3662" w:rsidP="00C74612">
      <w:pPr>
        <w:pStyle w:val="Nivel2"/>
        <w:numPr>
          <w:ilvl w:val="1"/>
          <w:numId w:val="2"/>
        </w:numPr>
        <w:spacing w:beforeLines="0" w:before="120" w:afterLines="0" w:after="12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C74612">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F37971" w:rsidP="00C74612">
      <w:pPr>
        <w:pStyle w:val="Nivel2"/>
        <w:numPr>
          <w:ilvl w:val="1"/>
          <w:numId w:val="3"/>
        </w:numPr>
        <w:spacing w:beforeLines="0" w:before="120" w:afterLines="0" w:after="120" w:line="288" w:lineRule="auto"/>
        <w:ind w:left="0" w:firstLine="0"/>
      </w:pPr>
      <w:r>
        <w:t>A</w:t>
      </w:r>
      <w:r w:rsidR="000D3662" w:rsidRPr="00581998">
        <w:t xml:space="preserve">ssinar este Contrato no prazo máximo </w:t>
      </w:r>
      <w:r w:rsidR="000D3662" w:rsidRPr="00B14978">
        <w:t>de</w:t>
      </w:r>
      <w:r w:rsidR="00B14978" w:rsidRPr="00B14978">
        <w:t xml:space="preserve"> </w:t>
      </w:r>
      <w:r w:rsidR="00B14978" w:rsidRPr="00B14978">
        <w:rPr>
          <w:b/>
        </w:rPr>
        <w:t>05 (cinco)</w:t>
      </w:r>
      <w:r w:rsidR="000D3662" w:rsidRPr="00581998">
        <w:t xml:space="preserve"> dias úteis, contados do recebimento da comunicação;</w:t>
      </w:r>
    </w:p>
    <w:p w:rsidR="000D3662" w:rsidRPr="00581998" w:rsidRDefault="000D3662" w:rsidP="00C74612">
      <w:pPr>
        <w:pStyle w:val="Nivel2"/>
        <w:numPr>
          <w:ilvl w:val="1"/>
          <w:numId w:val="2"/>
        </w:numPr>
        <w:spacing w:beforeLines="0" w:before="120" w:afterLines="0" w:after="12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pelos vícios e danos decorrentes do objeto, de acordo com o Código de Defesa do Consumidor (</w:t>
      </w:r>
      <w:hyperlink r:id="rId12" w:history="1">
        <w:r w:rsidRPr="00581998">
          <w:t>Lei nº 8.078, de 1990</w:t>
        </w:r>
      </w:hyperlink>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t>Atender às determinações regulares emitidas pelo fiscal ou gestor do contrato ou autoridade superior (</w:t>
      </w:r>
      <w:hyperlink r:id="rId13" w:anchor="art137" w:history="1">
        <w:r w:rsidRPr="00581998">
          <w:t>art. 137, II, da Lei n.º 14.133, de 2021</w:t>
        </w:r>
      </w:hyperlink>
      <w:r w:rsidRPr="00581998">
        <w:t>) e prestar todo esclarecimento ou informação por eles solicitados;</w:t>
      </w:r>
    </w:p>
    <w:p w:rsidR="000D3662" w:rsidRPr="00581998" w:rsidRDefault="000D3662" w:rsidP="00C74612">
      <w:pPr>
        <w:pStyle w:val="Nivel2"/>
        <w:numPr>
          <w:ilvl w:val="1"/>
          <w:numId w:val="2"/>
        </w:numPr>
        <w:spacing w:beforeLines="0" w:before="120" w:afterLines="0" w:after="12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14" w:anchor="art116" w:history="1">
        <w:r w:rsidRPr="00581998">
          <w:t>art. 116, da Lei n.º 14.133, de 2021</w:t>
        </w:r>
      </w:hyperlink>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Guardar sigilo sobre todas as informações obtidas em decorrência do cumprimento do contrato;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C74612">
      <w:pPr>
        <w:pStyle w:val="Nivel2"/>
        <w:numPr>
          <w:ilvl w:val="1"/>
          <w:numId w:val="2"/>
        </w:numPr>
        <w:spacing w:beforeLines="0" w:before="120" w:afterLines="0" w:after="120" w:line="288" w:lineRule="auto"/>
        <w:ind w:left="0" w:firstLine="0"/>
      </w:pPr>
      <w:r w:rsidRPr="00581998">
        <w:t>Cumprir, além dos postulados legais vigentes de âmbito federal, estadual ou municipal, as normas de segurança do contratante;</w:t>
      </w:r>
    </w:p>
    <w:p w:rsidR="000D3662" w:rsidRPr="00581998" w:rsidRDefault="000D3662" w:rsidP="00C74612">
      <w:pPr>
        <w:pStyle w:val="Nivel2"/>
        <w:numPr>
          <w:ilvl w:val="1"/>
          <w:numId w:val="2"/>
        </w:numPr>
        <w:spacing w:beforeLines="0" w:before="120" w:afterLines="0" w:after="120" w:line="288" w:lineRule="auto"/>
        <w:ind w:left="0" w:firstLine="0"/>
      </w:pPr>
      <w:bookmarkStart w:id="0"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rsidR="000D3662" w:rsidRPr="00581998" w:rsidRDefault="000D3662" w:rsidP="00C74612">
      <w:pPr>
        <w:pStyle w:val="Nivel2"/>
        <w:numPr>
          <w:ilvl w:val="1"/>
          <w:numId w:val="2"/>
        </w:numPr>
        <w:spacing w:beforeLines="0" w:before="120" w:afterLines="0" w:after="12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C74612">
      <w:pPr>
        <w:pStyle w:val="Nivel2"/>
        <w:numPr>
          <w:ilvl w:val="1"/>
          <w:numId w:val="2"/>
        </w:numPr>
        <w:spacing w:beforeLines="0" w:before="120" w:afterLines="0" w:after="120" w:line="288"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C74612">
      <w:pPr>
        <w:pStyle w:val="Nivel2"/>
        <w:numPr>
          <w:ilvl w:val="1"/>
          <w:numId w:val="2"/>
        </w:numPr>
        <w:spacing w:beforeLines="0" w:before="120" w:afterLines="0" w:after="120" w:line="288" w:lineRule="auto"/>
        <w:ind w:left="0" w:firstLine="0"/>
      </w:pPr>
      <w:r w:rsidRPr="00581998">
        <w:t>Assumir os gastos e despesas que se fizerem necessários para adimplemento das obrigações decorrentes da aquisição;</w:t>
      </w:r>
    </w:p>
    <w:p w:rsidR="00455C36" w:rsidRDefault="000D3662" w:rsidP="00C74612">
      <w:pPr>
        <w:pStyle w:val="Nivel2"/>
        <w:numPr>
          <w:ilvl w:val="1"/>
          <w:numId w:val="2"/>
        </w:numPr>
        <w:spacing w:beforeLines="0" w:before="120" w:afterLines="0" w:after="12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455C36" w:rsidRPr="00455C36" w:rsidRDefault="00455C36" w:rsidP="00C74612">
      <w:pPr>
        <w:pStyle w:val="Nivel2"/>
        <w:numPr>
          <w:ilvl w:val="1"/>
          <w:numId w:val="2"/>
        </w:numPr>
        <w:spacing w:beforeLines="0" w:before="120" w:afterLines="0" w:after="120" w:line="288" w:lineRule="auto"/>
        <w:ind w:left="0" w:firstLine="0"/>
      </w:pPr>
      <w:r w:rsidRPr="00621F0E">
        <w:rPr>
          <w:rFonts w:cs="Arial"/>
        </w:rPr>
        <w:t>Arcar</w:t>
      </w:r>
      <w:r w:rsidRPr="00621F0E">
        <w:rPr>
          <w:rFonts w:cs="Arial"/>
          <w:spacing w:val="1"/>
        </w:rPr>
        <w:t xml:space="preserve"> </w:t>
      </w:r>
      <w:r w:rsidRPr="00621F0E">
        <w:rPr>
          <w:rFonts w:cs="Arial"/>
        </w:rPr>
        <w:t>com</w:t>
      </w:r>
      <w:r w:rsidRPr="00621F0E">
        <w:rPr>
          <w:rFonts w:cs="Arial"/>
          <w:spacing w:val="1"/>
        </w:rPr>
        <w:t xml:space="preserve"> </w:t>
      </w:r>
      <w:r w:rsidRPr="00621F0E">
        <w:rPr>
          <w:rFonts w:cs="Arial"/>
        </w:rPr>
        <w:t>eventuais</w:t>
      </w:r>
      <w:r w:rsidRPr="00621F0E">
        <w:rPr>
          <w:rFonts w:cs="Arial"/>
          <w:spacing w:val="1"/>
        </w:rPr>
        <w:t xml:space="preserve"> </w:t>
      </w:r>
      <w:r w:rsidRPr="00621F0E">
        <w:rPr>
          <w:rFonts w:cs="Arial"/>
        </w:rPr>
        <w:t>prejuízos</w:t>
      </w:r>
      <w:r w:rsidRPr="00621F0E">
        <w:rPr>
          <w:rFonts w:cs="Arial"/>
          <w:spacing w:val="1"/>
        </w:rPr>
        <w:t xml:space="preserve"> </w:t>
      </w:r>
      <w:r w:rsidRPr="00621F0E">
        <w:rPr>
          <w:rFonts w:cs="Arial"/>
        </w:rPr>
        <w:t>ao</w:t>
      </w:r>
      <w:r w:rsidRPr="00621F0E">
        <w:rPr>
          <w:rFonts w:cs="Arial"/>
          <w:spacing w:val="1"/>
        </w:rPr>
        <w:t xml:space="preserve"> </w:t>
      </w:r>
      <w:r w:rsidRPr="00621F0E">
        <w:rPr>
          <w:rFonts w:cs="Arial"/>
        </w:rPr>
        <w:t>Contratante</w:t>
      </w:r>
      <w:r w:rsidRPr="00621F0E">
        <w:rPr>
          <w:rFonts w:cs="Arial"/>
          <w:spacing w:val="1"/>
        </w:rPr>
        <w:t xml:space="preserve"> </w:t>
      </w:r>
      <w:r w:rsidRPr="00621F0E">
        <w:rPr>
          <w:rFonts w:cs="Arial"/>
        </w:rPr>
        <w:t>e/ou</w:t>
      </w:r>
      <w:r w:rsidRPr="00621F0E">
        <w:rPr>
          <w:rFonts w:cs="Arial"/>
          <w:spacing w:val="1"/>
        </w:rPr>
        <w:t xml:space="preserve"> </w:t>
      </w:r>
      <w:r w:rsidRPr="00621F0E">
        <w:rPr>
          <w:rFonts w:cs="Arial"/>
        </w:rPr>
        <w:t>a</w:t>
      </w:r>
      <w:r w:rsidRPr="00621F0E">
        <w:rPr>
          <w:rFonts w:cs="Arial"/>
          <w:spacing w:val="1"/>
        </w:rPr>
        <w:t xml:space="preserve"> </w:t>
      </w:r>
      <w:r w:rsidRPr="00621F0E">
        <w:rPr>
          <w:rFonts w:cs="Arial"/>
        </w:rPr>
        <w:t>terceiros,</w:t>
      </w:r>
      <w:r w:rsidRPr="00621F0E">
        <w:rPr>
          <w:rFonts w:cs="Arial"/>
          <w:spacing w:val="1"/>
        </w:rPr>
        <w:t xml:space="preserve"> </w:t>
      </w:r>
      <w:r w:rsidRPr="00621F0E">
        <w:rPr>
          <w:rFonts w:cs="Arial"/>
        </w:rPr>
        <w:t>praticados</w:t>
      </w:r>
      <w:r w:rsidRPr="00621F0E">
        <w:rPr>
          <w:rFonts w:cs="Arial"/>
          <w:spacing w:val="1"/>
        </w:rPr>
        <w:t xml:space="preserve"> </w:t>
      </w:r>
      <w:r w:rsidRPr="00621F0E">
        <w:rPr>
          <w:rFonts w:cs="Arial"/>
        </w:rPr>
        <w:t>por</w:t>
      </w:r>
      <w:r w:rsidRPr="00621F0E">
        <w:rPr>
          <w:rFonts w:cs="Arial"/>
          <w:spacing w:val="1"/>
        </w:rPr>
        <w:t xml:space="preserve"> </w:t>
      </w:r>
      <w:r w:rsidRPr="00621F0E">
        <w:rPr>
          <w:rFonts w:cs="Arial"/>
        </w:rPr>
        <w:t>seus</w:t>
      </w:r>
      <w:r w:rsidRPr="00621F0E">
        <w:rPr>
          <w:rFonts w:cs="Arial"/>
          <w:spacing w:val="1"/>
        </w:rPr>
        <w:t xml:space="preserve"> </w:t>
      </w:r>
      <w:r w:rsidRPr="00621F0E">
        <w:rPr>
          <w:rFonts w:cs="Arial"/>
        </w:rPr>
        <w:t>empregados</w:t>
      </w:r>
      <w:r w:rsidRPr="00621F0E">
        <w:rPr>
          <w:rFonts w:cs="Arial"/>
          <w:spacing w:val="-1"/>
        </w:rPr>
        <w:t xml:space="preserve"> </w:t>
      </w:r>
      <w:r w:rsidRPr="00621F0E">
        <w:rPr>
          <w:rFonts w:cs="Arial"/>
        </w:rPr>
        <w:t>ou</w:t>
      </w:r>
      <w:r w:rsidRPr="00621F0E">
        <w:rPr>
          <w:rFonts w:cs="Arial"/>
          <w:spacing w:val="-1"/>
        </w:rPr>
        <w:t xml:space="preserve"> </w:t>
      </w:r>
      <w:r w:rsidRPr="00621F0E">
        <w:rPr>
          <w:rFonts w:cs="Arial"/>
        </w:rPr>
        <w:t>prepostos,</w:t>
      </w:r>
      <w:r w:rsidRPr="00621F0E">
        <w:rPr>
          <w:rFonts w:cs="Arial"/>
          <w:spacing w:val="-2"/>
        </w:rPr>
        <w:t xml:space="preserve"> </w:t>
      </w:r>
      <w:r w:rsidRPr="00621F0E">
        <w:rPr>
          <w:rFonts w:cs="Arial"/>
        </w:rPr>
        <w:t>na</w:t>
      </w:r>
      <w:r w:rsidRPr="00621F0E">
        <w:rPr>
          <w:rFonts w:cs="Arial"/>
          <w:spacing w:val="-1"/>
        </w:rPr>
        <w:t xml:space="preserve"> </w:t>
      </w:r>
      <w:r w:rsidRPr="00621F0E">
        <w:rPr>
          <w:rFonts w:cs="Arial"/>
        </w:rPr>
        <w:t>execução</w:t>
      </w:r>
      <w:r w:rsidRPr="00621F0E">
        <w:rPr>
          <w:rFonts w:cs="Arial"/>
          <w:spacing w:val="-1"/>
        </w:rPr>
        <w:t xml:space="preserve"> </w:t>
      </w:r>
      <w:r w:rsidRPr="00621F0E">
        <w:rPr>
          <w:rFonts w:cs="Arial"/>
        </w:rPr>
        <w:t>do</w:t>
      </w:r>
      <w:r w:rsidRPr="00621F0E">
        <w:rPr>
          <w:rFonts w:cs="Arial"/>
          <w:spacing w:val="-1"/>
        </w:rPr>
        <w:t xml:space="preserve"> </w:t>
      </w:r>
      <w:r w:rsidRPr="00621F0E">
        <w:rPr>
          <w:rFonts w:cs="Arial"/>
        </w:rPr>
        <w:t>contrato.</w:t>
      </w:r>
    </w:p>
    <w:p w:rsidR="00FE75A3" w:rsidRDefault="00FE75A3" w:rsidP="00C74612">
      <w:pPr>
        <w:pStyle w:val="Nivel2"/>
        <w:numPr>
          <w:ilvl w:val="1"/>
          <w:numId w:val="2"/>
        </w:numPr>
        <w:spacing w:beforeLines="0" w:before="120" w:afterLines="0" w:after="120" w:line="288" w:lineRule="auto"/>
        <w:ind w:left="0" w:firstLine="0"/>
      </w:pPr>
      <w:r w:rsidRPr="009D7A9A">
        <w:t>Manter, durante toda a execução do contrato, em compatibilidade com as obrigações assumidas, todas as condições de habilitação e qualific</w:t>
      </w:r>
      <w:r>
        <w:t>ação exigidas na licitação;</w:t>
      </w:r>
    </w:p>
    <w:p w:rsidR="00767084" w:rsidRPr="00767084" w:rsidRDefault="00767084" w:rsidP="00C74612">
      <w:pPr>
        <w:pStyle w:val="Nivel2"/>
        <w:numPr>
          <w:ilvl w:val="1"/>
          <w:numId w:val="2"/>
        </w:numPr>
        <w:spacing w:beforeLines="0" w:before="120" w:afterLines="0" w:after="120" w:line="288" w:lineRule="auto"/>
        <w:ind w:left="0" w:firstLine="0"/>
      </w:pPr>
      <w:r w:rsidRPr="00D1279C">
        <w:rPr>
          <w:rFonts w:cs="Arial"/>
          <w:b/>
          <w:shd w:val="clear" w:color="auto" w:fill="FFFFFF"/>
        </w:rPr>
        <w:t xml:space="preserve">LOCAL DA EXECUÇÃO: </w:t>
      </w:r>
      <w:r w:rsidRPr="00D1279C">
        <w:rPr>
          <w:rFonts w:cs="Arial"/>
        </w:rPr>
        <w:t>Os serviços deverão ser executados nas sedes das Secretarias Municipais e demais unidades administrativas localizadas no território do Município de Andaraí-BA, conforme endereços a serem indicados na Ordem de Serviço.</w:t>
      </w:r>
    </w:p>
    <w:p w:rsidR="00767084" w:rsidRPr="00767084" w:rsidRDefault="00767084" w:rsidP="00767084">
      <w:pPr>
        <w:pStyle w:val="Nivel2"/>
        <w:numPr>
          <w:ilvl w:val="1"/>
          <w:numId w:val="2"/>
        </w:numPr>
        <w:spacing w:beforeLines="0" w:before="120" w:afterLines="0" w:after="120" w:line="288" w:lineRule="auto"/>
        <w:ind w:left="0" w:firstLine="0"/>
      </w:pPr>
      <w:r w:rsidRPr="00767084">
        <w:t>PRAZO: O início da execução dos serviços deverá ocorrer imediatamente após a assinatura do contrato e emissão da respectiva Ordem de Serviço, considerando tratar-se de serviço essencial à continuidade das atividades administrativas do Município de Andaraí-BA.</w:t>
      </w:r>
    </w:p>
    <w:p w:rsidR="00767084" w:rsidRPr="00767084" w:rsidRDefault="00767084" w:rsidP="00767084">
      <w:pPr>
        <w:pStyle w:val="Nivel2"/>
        <w:numPr>
          <w:ilvl w:val="1"/>
          <w:numId w:val="2"/>
        </w:numPr>
        <w:spacing w:beforeLines="0" w:before="120" w:afterLines="0" w:after="120" w:line="288" w:lineRule="auto"/>
        <w:ind w:left="0" w:firstLine="0"/>
      </w:pPr>
      <w:r w:rsidRPr="00767084">
        <w:t xml:space="preserve">O prazo máximo para implantação, ativação e disponibilização integral do link dedicado em cada unidade será de até </w:t>
      </w:r>
      <w:r w:rsidRPr="00767084">
        <w:rPr>
          <w:b/>
          <w:bCs/>
        </w:rPr>
        <w:t>05 (cinco) dias corridos</w:t>
      </w:r>
      <w:r w:rsidRPr="00767084">
        <w:t>, contados do recebimento da Ordem de Serviço.</w:t>
      </w:r>
    </w:p>
    <w:p w:rsidR="00767084" w:rsidRPr="00767084" w:rsidRDefault="00767084" w:rsidP="00767084">
      <w:pPr>
        <w:pStyle w:val="Nivel2"/>
        <w:numPr>
          <w:ilvl w:val="1"/>
          <w:numId w:val="14"/>
        </w:numPr>
        <w:spacing w:beforeLines="0" w:before="120" w:afterLines="0" w:after="120" w:line="288" w:lineRule="auto"/>
      </w:pPr>
      <w:r w:rsidRPr="00767084">
        <w:t>A implantação compreenderá, no mínimo:</w:t>
      </w:r>
    </w:p>
    <w:p w:rsidR="00767084" w:rsidRPr="00767084" w:rsidRDefault="00767084" w:rsidP="00767084">
      <w:pPr>
        <w:pStyle w:val="Nivel2"/>
        <w:numPr>
          <w:ilvl w:val="1"/>
          <w:numId w:val="14"/>
        </w:numPr>
        <w:spacing w:beforeLines="0" w:before="120" w:afterLines="0" w:after="120" w:line="288" w:lineRule="auto"/>
      </w:pPr>
      <w:r w:rsidRPr="00767084">
        <w:lastRenderedPageBreak/>
        <w:t xml:space="preserve">Instalação da infraestrutura necessária; </w:t>
      </w:r>
    </w:p>
    <w:p w:rsidR="00767084" w:rsidRPr="00767084" w:rsidRDefault="00767084" w:rsidP="00767084">
      <w:pPr>
        <w:pStyle w:val="Nivel2"/>
        <w:numPr>
          <w:ilvl w:val="1"/>
          <w:numId w:val="14"/>
        </w:numPr>
        <w:spacing w:beforeLines="0" w:before="120" w:afterLines="0" w:after="120" w:line="288" w:lineRule="auto"/>
      </w:pPr>
      <w:r w:rsidRPr="00767084">
        <w:t xml:space="preserve">Configuração dos equipamentos; </w:t>
      </w:r>
    </w:p>
    <w:p w:rsidR="00767084" w:rsidRPr="00767084" w:rsidRDefault="00767084" w:rsidP="00767084">
      <w:pPr>
        <w:pStyle w:val="Nivel2"/>
        <w:numPr>
          <w:ilvl w:val="1"/>
          <w:numId w:val="14"/>
        </w:numPr>
        <w:spacing w:beforeLines="0" w:before="120" w:afterLines="0" w:after="120" w:line="288" w:lineRule="auto"/>
      </w:pPr>
      <w:r w:rsidRPr="00767084">
        <w:t xml:space="preserve">Disponibilização de IP público dedicado; </w:t>
      </w:r>
    </w:p>
    <w:p w:rsidR="00767084" w:rsidRPr="00767084" w:rsidRDefault="00767084" w:rsidP="00767084">
      <w:pPr>
        <w:pStyle w:val="Nivel2"/>
        <w:numPr>
          <w:ilvl w:val="1"/>
          <w:numId w:val="14"/>
        </w:numPr>
        <w:spacing w:beforeLines="0" w:before="120" w:afterLines="0" w:after="120" w:line="288" w:lineRule="auto"/>
      </w:pPr>
      <w:r w:rsidRPr="00767084">
        <w:t xml:space="preserve">Realização de testes de estabilidade e velocidade; </w:t>
      </w:r>
    </w:p>
    <w:p w:rsidR="00767084" w:rsidRDefault="00767084" w:rsidP="00767084">
      <w:pPr>
        <w:pStyle w:val="Nivel2"/>
        <w:numPr>
          <w:ilvl w:val="1"/>
          <w:numId w:val="14"/>
        </w:numPr>
        <w:spacing w:beforeLines="0" w:before="120" w:afterLines="0" w:after="120" w:line="288" w:lineRule="auto"/>
      </w:pPr>
      <w:r w:rsidRPr="00767084">
        <w:t>Liberação definitiva do serviço para uso.</w:t>
      </w:r>
    </w:p>
    <w:p w:rsidR="00767084" w:rsidRDefault="00767084" w:rsidP="00767084">
      <w:pPr>
        <w:pStyle w:val="Nivel2"/>
        <w:spacing w:beforeLines="0" w:before="120" w:afterLines="0" w:after="120" w:line="288" w:lineRule="auto"/>
        <w:ind w:firstLine="0"/>
      </w:pPr>
    </w:p>
    <w:p w:rsidR="00767084" w:rsidRDefault="00767084" w:rsidP="00767084">
      <w:pPr>
        <w:pStyle w:val="Nivel2"/>
        <w:numPr>
          <w:ilvl w:val="1"/>
          <w:numId w:val="2"/>
        </w:numPr>
        <w:spacing w:beforeLines="0" w:before="120" w:afterLines="0" w:after="120" w:line="288" w:lineRule="auto"/>
        <w:ind w:left="0" w:firstLine="0"/>
      </w:pPr>
      <w:r w:rsidRPr="00767084">
        <w:t>Prestar os serviços de link dedicado de acesso à internet conforme especificações técnicas estabelecidas neste Termo de Referência;</w:t>
      </w:r>
    </w:p>
    <w:p w:rsidR="00767084" w:rsidRPr="00767084" w:rsidRDefault="00767084" w:rsidP="00767084">
      <w:pPr>
        <w:pStyle w:val="Nivel2"/>
        <w:numPr>
          <w:ilvl w:val="1"/>
          <w:numId w:val="2"/>
        </w:numPr>
        <w:spacing w:beforeLines="0" w:before="120" w:afterLines="0" w:after="120" w:line="288" w:lineRule="auto"/>
        <w:ind w:left="0" w:firstLine="0"/>
      </w:pPr>
      <w:r w:rsidRPr="00767084">
        <w:rPr>
          <w:rFonts w:cs="Arial"/>
        </w:rPr>
        <w:t>Garantir a disponibilização do serviço com banda contratada, simétrica e não compartilhada, assegurando desempenho adequado;</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Realizar a instalação, configuração e ativação dos serviços dentro dos prazos estabelecidos;</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Fornecer todos os equipamentos necessários à prestação do serviço em regime de comodato, responsabilizando-se por sua manutenção e substituição quando necessário;</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 xml:space="preserve">Assegurar suporte técnico especializado em regime 24 (vinte e quatro) horas por dia, </w:t>
      </w:r>
      <w:proofErr w:type="gramStart"/>
      <w:r w:rsidRPr="00BD1165">
        <w:rPr>
          <w:rFonts w:cs="Arial"/>
        </w:rPr>
        <w:t>7</w:t>
      </w:r>
      <w:proofErr w:type="gramEnd"/>
      <w:r w:rsidRPr="00BD1165">
        <w:rPr>
          <w:rFonts w:cs="Arial"/>
        </w:rPr>
        <w:t xml:space="preserve"> (sete) dias por semana;</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Garantir os níveis de serviço (SLA), incluindo disponibilidade mínima, tempo de resposta e tempo de solução de falhas;</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Comunicar imediatamente à contratante qualquer falha, interrupção ou situação que possa comprometer a continuidade do serviço;</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Realizar manutenção preventiva e corretiva sempre que necessário, sem custos adicionais;</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Responder, independentemente de culpa, por quaisquer danos causados à Administração ou a terceiros decorrentes da execução do objeto;</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Manter, durante toda a execução contratual, as condições de habilitação e qualificação exigidas na licitação, conforme a Lei nº 14.133/2021;</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Não transferir a terceiros as obrigações assumidas, salvo nos casos autorizados pela Administração;</w:t>
      </w:r>
    </w:p>
    <w:p w:rsidR="00767084" w:rsidRPr="00BD1165"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Responsabilizar-se por todos os encargos trabalhistas, previdenciários, fiscais e comerciais decorrentes da execução do contrato;</w:t>
      </w:r>
    </w:p>
    <w:p w:rsidR="00767084" w:rsidRDefault="00767084" w:rsidP="00767084">
      <w:pPr>
        <w:pStyle w:val="Nivel2"/>
        <w:numPr>
          <w:ilvl w:val="1"/>
          <w:numId w:val="2"/>
        </w:numPr>
        <w:spacing w:beforeLines="0" w:before="120" w:afterLines="0" w:after="120" w:line="288" w:lineRule="auto"/>
        <w:ind w:left="0" w:firstLine="0"/>
        <w:rPr>
          <w:rFonts w:cs="Arial"/>
        </w:rPr>
      </w:pPr>
      <w:r w:rsidRPr="00BD1165">
        <w:rPr>
          <w:rFonts w:cs="Arial"/>
        </w:rPr>
        <w:t>Disponibilizar canais de atendimento eficientes para comunicação com a contratante, inclusive fora do horário comercial;</w:t>
      </w:r>
    </w:p>
    <w:p w:rsidR="00767084" w:rsidRDefault="00767084" w:rsidP="00767084">
      <w:pPr>
        <w:pStyle w:val="Nivel2"/>
        <w:numPr>
          <w:ilvl w:val="1"/>
          <w:numId w:val="2"/>
        </w:numPr>
        <w:spacing w:beforeLines="0" w:before="120" w:afterLines="0" w:after="120" w:line="288" w:lineRule="auto"/>
        <w:ind w:left="0" w:firstLine="0"/>
        <w:rPr>
          <w:rFonts w:cs="Arial"/>
        </w:rPr>
      </w:pPr>
      <w:r w:rsidRPr="00767084">
        <w:rPr>
          <w:rFonts w:cs="Arial"/>
        </w:rPr>
        <w:t>Designar preposto responsável pela execução contratual, com poderes para tratar de assuntos técnicos e administrativos;</w:t>
      </w:r>
    </w:p>
    <w:p w:rsidR="00767084" w:rsidRDefault="00767084" w:rsidP="00767084">
      <w:pPr>
        <w:pStyle w:val="Nivel2"/>
        <w:numPr>
          <w:ilvl w:val="1"/>
          <w:numId w:val="2"/>
        </w:numPr>
        <w:spacing w:beforeLines="0" w:before="120" w:afterLines="0" w:after="120" w:line="288" w:lineRule="auto"/>
        <w:ind w:left="0" w:firstLine="0"/>
        <w:rPr>
          <w:rFonts w:cs="Arial"/>
        </w:rPr>
      </w:pPr>
      <w:r w:rsidRPr="00767084">
        <w:rPr>
          <w:rFonts w:cs="Arial"/>
        </w:rPr>
        <w:t>Assegurar e facilitar a fiscalização da execução do contrato pelo Município;</w:t>
      </w:r>
    </w:p>
    <w:p w:rsidR="00767084" w:rsidRDefault="00767084" w:rsidP="00767084">
      <w:pPr>
        <w:pStyle w:val="Nivel2"/>
        <w:numPr>
          <w:ilvl w:val="1"/>
          <w:numId w:val="2"/>
        </w:numPr>
        <w:spacing w:beforeLines="0" w:before="120" w:afterLines="0" w:after="120" w:line="288" w:lineRule="auto"/>
        <w:ind w:left="0" w:firstLine="0"/>
        <w:rPr>
          <w:rFonts w:cs="Arial"/>
        </w:rPr>
      </w:pPr>
      <w:r w:rsidRPr="00767084">
        <w:rPr>
          <w:rFonts w:cs="Arial"/>
        </w:rPr>
        <w:t xml:space="preserve">Cumprir as normas regulamentares aplicáveis ao setor de telecomunicações, incluindo aquelas da </w:t>
      </w:r>
      <w:r w:rsidRPr="00767084">
        <w:rPr>
          <w:rStyle w:val="whitespace-normal"/>
          <w:rFonts w:cs="Arial"/>
        </w:rPr>
        <w:t>Agência Nacional de Telecomunicações</w:t>
      </w:r>
      <w:r w:rsidRPr="00767084">
        <w:rPr>
          <w:rFonts w:cs="Arial"/>
        </w:rPr>
        <w:t>;</w:t>
      </w:r>
    </w:p>
    <w:p w:rsidR="00767084" w:rsidRPr="00767084" w:rsidRDefault="00767084" w:rsidP="00767084">
      <w:pPr>
        <w:pStyle w:val="Nivel2"/>
        <w:numPr>
          <w:ilvl w:val="1"/>
          <w:numId w:val="2"/>
        </w:numPr>
        <w:spacing w:beforeLines="0" w:before="120" w:afterLines="0" w:after="120" w:line="288" w:lineRule="auto"/>
        <w:ind w:left="0" w:firstLine="0"/>
        <w:rPr>
          <w:rFonts w:cs="Arial"/>
        </w:rPr>
      </w:pPr>
      <w:r w:rsidRPr="00767084">
        <w:rPr>
          <w:rFonts w:cs="Arial"/>
        </w:rPr>
        <w:t>Adotar todas as medidas necessárias para garantir a continuidade do serviço, minimizando interrupções e impactos ao funcionamento das atividades administrativas;</w:t>
      </w:r>
    </w:p>
    <w:p w:rsidR="00767084" w:rsidRDefault="00767084" w:rsidP="00767084">
      <w:pPr>
        <w:pStyle w:val="Nivel2"/>
        <w:spacing w:beforeLines="0" w:before="120" w:afterLines="0" w:after="120" w:line="288" w:lineRule="auto"/>
        <w:ind w:firstLine="0"/>
      </w:pPr>
    </w:p>
    <w:p w:rsidR="000D3662" w:rsidRDefault="000D3662" w:rsidP="00C74612">
      <w:pPr>
        <w:pStyle w:val="Nivel01"/>
        <w:numPr>
          <w:ilvl w:val="0"/>
          <w:numId w:val="3"/>
        </w:numPr>
        <w:spacing w:before="120" w:after="120" w:line="288" w:lineRule="auto"/>
        <w:rPr>
          <w:b/>
        </w:rPr>
      </w:pPr>
      <w:r w:rsidRPr="00CD5671">
        <w:rPr>
          <w:b/>
        </w:rPr>
        <w:t>CLÁUSULA DÉCIMA</w:t>
      </w:r>
      <w:r w:rsidR="00621F0E">
        <w:rPr>
          <w:b/>
        </w:rPr>
        <w:t xml:space="preserve"> PRIMEIRA– GARANTIA DE EXECUÇÃO</w:t>
      </w:r>
    </w:p>
    <w:p w:rsidR="0031522E" w:rsidRPr="00767084" w:rsidRDefault="0031522E" w:rsidP="00767084">
      <w:pPr>
        <w:pStyle w:val="Nivel2"/>
        <w:numPr>
          <w:ilvl w:val="1"/>
          <w:numId w:val="2"/>
        </w:numPr>
        <w:spacing w:beforeLines="0" w:before="120" w:afterLines="0" w:after="120" w:line="288" w:lineRule="auto"/>
        <w:ind w:left="0" w:firstLine="0"/>
      </w:pPr>
      <w:r w:rsidRPr="00767084">
        <w:t>O atendimento em garantia incluirá suporte técnico, trocas, reparos e substituição de peças ou equipamentos, sem custos adicionais para a Administração.</w:t>
      </w:r>
    </w:p>
    <w:p w:rsidR="000D3662" w:rsidRPr="00CD5671" w:rsidRDefault="000D3662" w:rsidP="00C74612">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C74612">
      <w:pPr>
        <w:pStyle w:val="Nivel2"/>
        <w:numPr>
          <w:ilvl w:val="1"/>
          <w:numId w:val="2"/>
        </w:numPr>
        <w:spacing w:beforeLines="0" w:before="120" w:afterLines="0" w:after="120" w:line="288" w:lineRule="auto"/>
        <w:ind w:left="0" w:firstLine="0"/>
      </w:pPr>
      <w:r w:rsidRPr="00093D86">
        <w:t xml:space="preserve">A licitante vencedora e/ou contratada que descumprir quaisquer das cláusulas ou condições do presente Edital, Termo de Referência, </w:t>
      </w:r>
      <w:r w:rsidR="00455C36">
        <w:t>Minuta Contratual</w:t>
      </w:r>
      <w:r w:rsidRPr="00093D86">
        <w:t>, ficará sujeito às penalidades previstas na Lei nº 14.133/2021 (Título IV – Das Irregularidades).</w:t>
      </w:r>
    </w:p>
    <w:p w:rsidR="006D453C" w:rsidRPr="00093D86" w:rsidRDefault="006D453C" w:rsidP="00C74612">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C74612">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8C3C68" w:rsidP="00C74612">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rsidR="000D3662" w:rsidRPr="00581998" w:rsidRDefault="000D3662" w:rsidP="00C74612">
      <w:pPr>
        <w:pStyle w:val="Nivel2"/>
        <w:numPr>
          <w:ilvl w:val="1"/>
          <w:numId w:val="3"/>
        </w:numPr>
        <w:spacing w:beforeLines="0" w:before="120" w:afterLines="0" w:after="12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C74612">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C74612">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C74612">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C74612">
      <w:pPr>
        <w:pStyle w:val="Nivel2"/>
        <w:numPr>
          <w:ilvl w:val="1"/>
          <w:numId w:val="3"/>
        </w:numPr>
        <w:tabs>
          <w:tab w:val="left" w:pos="426"/>
        </w:tabs>
        <w:spacing w:beforeLines="0" w:before="120" w:afterLines="0" w:after="12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C74612">
      <w:pPr>
        <w:pStyle w:val="Nivel3"/>
        <w:numPr>
          <w:ilvl w:val="2"/>
          <w:numId w:val="3"/>
        </w:numPr>
        <w:spacing w:line="288" w:lineRule="auto"/>
        <w:ind w:left="0" w:firstLine="0"/>
      </w:pPr>
      <w:r w:rsidRPr="00581998">
        <w:lastRenderedPageBreak/>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C74612">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C74612">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C74612">
      <w:pPr>
        <w:pStyle w:val="Nivel2"/>
        <w:numPr>
          <w:ilvl w:val="1"/>
          <w:numId w:val="3"/>
        </w:numPr>
        <w:tabs>
          <w:tab w:val="left" w:pos="567"/>
        </w:tabs>
        <w:spacing w:beforeLines="0" w:before="120" w:afterLines="0" w:after="120" w:line="288" w:lineRule="auto"/>
        <w:ind w:left="0" w:firstLine="0"/>
      </w:pPr>
      <w:r w:rsidRPr="00581998">
        <w:t>O termo de extinção, sempre que possível, será precedido:</w:t>
      </w:r>
    </w:p>
    <w:p w:rsidR="000D3662" w:rsidRPr="00581998" w:rsidRDefault="000D3662" w:rsidP="00C74612">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C74612">
      <w:pPr>
        <w:pStyle w:val="Nivel3"/>
        <w:numPr>
          <w:ilvl w:val="2"/>
          <w:numId w:val="3"/>
        </w:numPr>
        <w:spacing w:line="288" w:lineRule="auto"/>
        <w:ind w:left="0" w:firstLine="0"/>
      </w:pPr>
      <w:r w:rsidRPr="00581998">
        <w:t>Relação dos pagamentos já efetuados e ainda devidos;</w:t>
      </w:r>
    </w:p>
    <w:p w:rsidR="000D3662" w:rsidRPr="00581998" w:rsidRDefault="000D3662" w:rsidP="00C74612">
      <w:pPr>
        <w:pStyle w:val="Nivel3"/>
        <w:numPr>
          <w:ilvl w:val="2"/>
          <w:numId w:val="3"/>
        </w:numPr>
        <w:spacing w:line="288" w:lineRule="auto"/>
        <w:ind w:left="0" w:firstLine="0"/>
      </w:pPr>
      <w:r w:rsidRPr="00581998">
        <w:t>Indenizações e multas.</w:t>
      </w:r>
    </w:p>
    <w:p w:rsidR="000D3662" w:rsidRPr="00581998" w:rsidRDefault="000D3662" w:rsidP="00C74612">
      <w:pPr>
        <w:pStyle w:val="Nivel2"/>
        <w:numPr>
          <w:ilvl w:val="1"/>
          <w:numId w:val="3"/>
        </w:numPr>
        <w:spacing w:beforeLines="0" w:before="120" w:afterLines="0" w:after="12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Default="000D3662" w:rsidP="00C74612">
      <w:pPr>
        <w:pStyle w:val="Nivel2"/>
        <w:numPr>
          <w:ilvl w:val="1"/>
          <w:numId w:val="3"/>
        </w:numPr>
        <w:spacing w:beforeLines="0" w:before="120" w:afterLines="0" w:after="12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C74612">
      <w:pPr>
        <w:pStyle w:val="Nivel01"/>
        <w:numPr>
          <w:ilvl w:val="0"/>
          <w:numId w:val="3"/>
        </w:numPr>
        <w:spacing w:before="120" w:after="120" w:line="288" w:lineRule="auto"/>
        <w:rPr>
          <w:b/>
        </w:rPr>
      </w:pPr>
      <w:r w:rsidRPr="00CD5671">
        <w:rPr>
          <w:b/>
        </w:rPr>
        <w:t xml:space="preserve">CLÁUSULA DÉCIMA QUARTA – DOTAÇÃO ORÇAMENTÁRIA </w:t>
      </w:r>
    </w:p>
    <w:p w:rsidR="000D3662" w:rsidRDefault="000D3662" w:rsidP="00C74612">
      <w:pPr>
        <w:pStyle w:val="Nivel2"/>
        <w:numPr>
          <w:ilvl w:val="1"/>
          <w:numId w:val="3"/>
        </w:numPr>
        <w:spacing w:beforeLines="0" w:before="120" w:afterLines="0" w:after="120" w:line="288" w:lineRule="auto"/>
        <w:ind w:left="0" w:firstLine="0"/>
      </w:pPr>
      <w:r w:rsidRPr="00581998">
        <w:t>As despesas decorrentes da presente contratação correrão à conta de recursos específicos consignados no Orçamento d</w:t>
      </w:r>
      <w:r w:rsidR="00B14978">
        <w:t>a Prefeitura Municipal de And</w:t>
      </w:r>
      <w:r w:rsidR="00455C36">
        <w:t>a</w:t>
      </w:r>
      <w:r w:rsidR="00B14978">
        <w:t>raí</w:t>
      </w:r>
      <w:r w:rsidRPr="00581998">
        <w:t>, na dotação abaixo discriminada:</w:t>
      </w:r>
    </w:p>
    <w:p w:rsidR="005B7AE5" w:rsidRPr="005B7AE5" w:rsidRDefault="005B7AE5" w:rsidP="005B7AE5">
      <w:pPr>
        <w:jc w:val="both"/>
        <w:rPr>
          <w:rFonts w:cs="Arial"/>
          <w:b/>
          <w:sz w:val="20"/>
          <w:szCs w:val="20"/>
        </w:rPr>
      </w:pPr>
      <w:r w:rsidRPr="005B7AE5">
        <w:rPr>
          <w:rFonts w:cs="Arial"/>
          <w:b/>
          <w:sz w:val="20"/>
          <w:szCs w:val="20"/>
        </w:rPr>
        <w:t>SECRETARIA MUNICIPAL DE ADMINISTRAÇÃO = 29,41%</w:t>
      </w:r>
    </w:p>
    <w:p w:rsidR="005B7AE5" w:rsidRPr="005B7AE5" w:rsidRDefault="005B7AE5" w:rsidP="005B7AE5">
      <w:pPr>
        <w:jc w:val="both"/>
        <w:rPr>
          <w:rFonts w:cs="Arial"/>
          <w:sz w:val="20"/>
          <w:szCs w:val="20"/>
        </w:rPr>
      </w:pPr>
      <w:r w:rsidRPr="005B7AE5">
        <w:rPr>
          <w:rFonts w:cs="Arial"/>
          <w:b/>
          <w:sz w:val="20"/>
          <w:szCs w:val="20"/>
        </w:rPr>
        <w:t xml:space="preserve">Unidade Orçamentária – </w:t>
      </w:r>
      <w:r w:rsidRPr="005B7AE5">
        <w:rPr>
          <w:rFonts w:cs="Arial"/>
          <w:sz w:val="20"/>
          <w:szCs w:val="20"/>
        </w:rPr>
        <w:t>0202000 – Secretaria Municipal de Administração</w:t>
      </w:r>
    </w:p>
    <w:p w:rsidR="005B7AE5" w:rsidRPr="005B7AE5" w:rsidRDefault="005B7AE5" w:rsidP="005B7AE5">
      <w:pPr>
        <w:jc w:val="both"/>
        <w:rPr>
          <w:rFonts w:cs="Arial"/>
          <w:b/>
          <w:sz w:val="20"/>
          <w:szCs w:val="20"/>
        </w:rPr>
      </w:pPr>
      <w:r w:rsidRPr="005B7AE5">
        <w:rPr>
          <w:rFonts w:cs="Arial"/>
          <w:b/>
          <w:sz w:val="20"/>
          <w:szCs w:val="20"/>
        </w:rPr>
        <w:t xml:space="preserve">Projeto Atividade – </w:t>
      </w:r>
      <w:r w:rsidRPr="005B7AE5">
        <w:rPr>
          <w:rFonts w:cs="Arial"/>
          <w:color w:val="000000"/>
          <w:sz w:val="20"/>
          <w:szCs w:val="20"/>
        </w:rPr>
        <w:t>2004 – Manutenção da Secretaria de Administração</w:t>
      </w:r>
    </w:p>
    <w:p w:rsidR="005B7AE5" w:rsidRPr="005B7AE5" w:rsidRDefault="005B7AE5" w:rsidP="005B7AE5">
      <w:pPr>
        <w:jc w:val="both"/>
        <w:rPr>
          <w:rFonts w:cs="Arial"/>
          <w:color w:val="000000"/>
          <w:sz w:val="20"/>
          <w:szCs w:val="20"/>
        </w:rPr>
      </w:pPr>
      <w:r w:rsidRPr="005B7AE5">
        <w:rPr>
          <w:rFonts w:cs="Arial"/>
          <w:b/>
          <w:color w:val="000000"/>
          <w:sz w:val="20"/>
          <w:szCs w:val="20"/>
        </w:rPr>
        <w:t>Elemento de Despesa</w:t>
      </w:r>
      <w:r w:rsidRPr="005B7AE5">
        <w:rPr>
          <w:rFonts w:cs="Arial"/>
          <w:color w:val="000000"/>
          <w:sz w:val="20"/>
          <w:szCs w:val="20"/>
        </w:rPr>
        <w:t xml:space="preserve"> – 33.90.40.00 Serviços de Tecnologia da Informação e Comunicação</w:t>
      </w:r>
    </w:p>
    <w:p w:rsidR="005B7AE5" w:rsidRPr="005B7AE5" w:rsidRDefault="005B7AE5" w:rsidP="005B7AE5">
      <w:pPr>
        <w:pStyle w:val="Corpodetexto"/>
        <w:spacing w:line="276" w:lineRule="auto"/>
        <w:jc w:val="both"/>
        <w:rPr>
          <w:rFonts w:ascii="Arial" w:hAnsi="Arial" w:cs="Arial"/>
          <w:sz w:val="20"/>
          <w:szCs w:val="20"/>
        </w:rPr>
      </w:pPr>
      <w:r w:rsidRPr="005B7AE5">
        <w:rPr>
          <w:rFonts w:ascii="Arial" w:hAnsi="Arial" w:cs="Arial"/>
          <w:b/>
          <w:sz w:val="20"/>
          <w:szCs w:val="20"/>
        </w:rPr>
        <w:t xml:space="preserve">Fonte de Recurso – </w:t>
      </w:r>
      <w:r w:rsidRPr="005B7AE5">
        <w:rPr>
          <w:rFonts w:ascii="Arial" w:hAnsi="Arial" w:cs="Arial"/>
          <w:sz w:val="20"/>
          <w:szCs w:val="20"/>
        </w:rPr>
        <w:t>1500</w:t>
      </w:r>
    </w:p>
    <w:p w:rsidR="005B7AE5" w:rsidRPr="005B7AE5" w:rsidRDefault="005B7AE5" w:rsidP="005B7AE5">
      <w:pPr>
        <w:pStyle w:val="Default"/>
        <w:rPr>
          <w:sz w:val="20"/>
          <w:szCs w:val="20"/>
        </w:rPr>
      </w:pPr>
    </w:p>
    <w:p w:rsidR="005B7AE5" w:rsidRPr="005B7AE5" w:rsidRDefault="005B7AE5" w:rsidP="005B7AE5">
      <w:pPr>
        <w:rPr>
          <w:rFonts w:cs="Arial"/>
          <w:b/>
          <w:color w:val="000000"/>
          <w:sz w:val="20"/>
          <w:szCs w:val="20"/>
        </w:rPr>
      </w:pPr>
      <w:r w:rsidRPr="005B7AE5">
        <w:rPr>
          <w:rFonts w:cs="Arial"/>
          <w:b/>
          <w:color w:val="000000"/>
          <w:sz w:val="20"/>
          <w:szCs w:val="20"/>
        </w:rPr>
        <w:t>SECRETARIA MUNICIPAL ASSISTENCIA E DESENVOLVIMENTO SOCIAL = 11,76%</w:t>
      </w:r>
    </w:p>
    <w:p w:rsidR="005B7AE5" w:rsidRPr="005B7AE5" w:rsidRDefault="005B7AE5" w:rsidP="005B7AE5">
      <w:pPr>
        <w:jc w:val="both"/>
        <w:rPr>
          <w:rFonts w:cs="Arial"/>
          <w:sz w:val="20"/>
          <w:szCs w:val="20"/>
        </w:rPr>
      </w:pPr>
      <w:r w:rsidRPr="005B7AE5">
        <w:rPr>
          <w:rFonts w:cs="Arial"/>
          <w:color w:val="000000"/>
          <w:sz w:val="20"/>
          <w:szCs w:val="20"/>
        </w:rPr>
        <w:t xml:space="preserve">Unidade Orçamentária – 0505001 – </w:t>
      </w:r>
      <w:r w:rsidRPr="005B7AE5">
        <w:rPr>
          <w:rFonts w:cs="Arial"/>
          <w:sz w:val="20"/>
          <w:szCs w:val="20"/>
        </w:rPr>
        <w:t>Fundo de Assistência Social</w:t>
      </w:r>
    </w:p>
    <w:p w:rsidR="005B7AE5" w:rsidRPr="005B7AE5" w:rsidRDefault="005B7AE5" w:rsidP="005B7AE5">
      <w:pPr>
        <w:jc w:val="both"/>
        <w:rPr>
          <w:rFonts w:cs="Arial"/>
          <w:color w:val="000000"/>
          <w:sz w:val="20"/>
          <w:szCs w:val="20"/>
        </w:rPr>
      </w:pPr>
      <w:r w:rsidRPr="005B7AE5">
        <w:rPr>
          <w:rFonts w:cs="Arial"/>
          <w:color w:val="000000"/>
          <w:sz w:val="20"/>
          <w:szCs w:val="20"/>
        </w:rPr>
        <w:t xml:space="preserve">Projeto Atividade – 2009- </w:t>
      </w:r>
      <w:r w:rsidRPr="005B7AE5">
        <w:rPr>
          <w:rFonts w:cs="Arial"/>
          <w:sz w:val="20"/>
          <w:szCs w:val="20"/>
        </w:rPr>
        <w:t>Manutenção do Bloco de Gestão do Programa Bolsa Família e Cadastro Único</w:t>
      </w:r>
    </w:p>
    <w:p w:rsidR="005B7AE5" w:rsidRPr="005B7AE5" w:rsidRDefault="005B7AE5" w:rsidP="005B7AE5">
      <w:pPr>
        <w:jc w:val="both"/>
        <w:rPr>
          <w:rFonts w:cs="Arial"/>
          <w:color w:val="000000"/>
          <w:sz w:val="20"/>
          <w:szCs w:val="20"/>
        </w:rPr>
      </w:pPr>
      <w:r w:rsidRPr="005B7AE5">
        <w:rPr>
          <w:rFonts w:cs="Arial"/>
          <w:color w:val="000000"/>
          <w:sz w:val="20"/>
          <w:szCs w:val="20"/>
        </w:rPr>
        <w:t>Elemento de Despesa –33.90.40.00 Serviços de Tecnologia da Informação e Comunicação</w:t>
      </w:r>
    </w:p>
    <w:p w:rsidR="005B7AE5" w:rsidRPr="005B7AE5" w:rsidRDefault="005B7AE5" w:rsidP="005B7AE5">
      <w:pPr>
        <w:pStyle w:val="Default"/>
        <w:rPr>
          <w:rFonts w:ascii="Arial" w:hAnsi="Arial" w:cs="Arial"/>
          <w:sz w:val="20"/>
          <w:szCs w:val="20"/>
        </w:rPr>
      </w:pPr>
      <w:r w:rsidRPr="005B7AE5">
        <w:rPr>
          <w:rFonts w:ascii="Arial" w:hAnsi="Arial" w:cs="Arial"/>
          <w:sz w:val="20"/>
          <w:szCs w:val="20"/>
        </w:rPr>
        <w:t>Fonte de Recurso – 1660</w:t>
      </w:r>
    </w:p>
    <w:p w:rsidR="005B7AE5" w:rsidRPr="005B7AE5" w:rsidRDefault="005B7AE5" w:rsidP="005B7AE5">
      <w:pPr>
        <w:pStyle w:val="Default"/>
        <w:rPr>
          <w:rFonts w:ascii="Arial" w:hAnsi="Arial" w:cs="Arial"/>
          <w:sz w:val="20"/>
          <w:szCs w:val="20"/>
        </w:rPr>
      </w:pPr>
    </w:p>
    <w:p w:rsidR="005B7AE5" w:rsidRPr="005B7AE5" w:rsidRDefault="005B7AE5" w:rsidP="005B7AE5">
      <w:pPr>
        <w:jc w:val="both"/>
        <w:rPr>
          <w:rFonts w:cs="Arial"/>
          <w:b/>
          <w:sz w:val="20"/>
          <w:szCs w:val="20"/>
        </w:rPr>
      </w:pPr>
      <w:r w:rsidRPr="005B7AE5">
        <w:rPr>
          <w:rFonts w:cs="Arial"/>
          <w:b/>
          <w:sz w:val="20"/>
          <w:szCs w:val="20"/>
        </w:rPr>
        <w:t>SECRETARIA MUNICIPAL DE SAÚDE = 14,71%</w:t>
      </w:r>
    </w:p>
    <w:p w:rsidR="005B7AE5" w:rsidRPr="005B7AE5" w:rsidRDefault="005B7AE5" w:rsidP="005B7AE5">
      <w:pPr>
        <w:jc w:val="both"/>
        <w:rPr>
          <w:rFonts w:cs="Arial"/>
          <w:b/>
          <w:sz w:val="20"/>
          <w:szCs w:val="20"/>
        </w:rPr>
      </w:pPr>
      <w:r w:rsidRPr="005B7AE5">
        <w:rPr>
          <w:rFonts w:cs="Arial"/>
          <w:b/>
          <w:sz w:val="20"/>
          <w:szCs w:val="20"/>
        </w:rPr>
        <w:t xml:space="preserve">Unidade Orçamentária - </w:t>
      </w:r>
      <w:r w:rsidRPr="005B7AE5">
        <w:rPr>
          <w:rFonts w:cs="Arial"/>
          <w:sz w:val="20"/>
          <w:szCs w:val="20"/>
        </w:rPr>
        <w:t>0401 – Secretaria Municipal de Saúde</w:t>
      </w:r>
    </w:p>
    <w:p w:rsidR="005B7AE5" w:rsidRPr="005B7AE5" w:rsidRDefault="005B7AE5" w:rsidP="005B7AE5">
      <w:pPr>
        <w:jc w:val="both"/>
        <w:rPr>
          <w:rFonts w:cs="Arial"/>
          <w:b/>
          <w:sz w:val="20"/>
          <w:szCs w:val="20"/>
        </w:rPr>
      </w:pPr>
      <w:r w:rsidRPr="005B7AE5">
        <w:rPr>
          <w:rFonts w:cs="Arial"/>
          <w:b/>
          <w:sz w:val="20"/>
          <w:szCs w:val="20"/>
        </w:rPr>
        <w:t xml:space="preserve">Projeto / Atividade - </w:t>
      </w:r>
      <w:r w:rsidRPr="005B7AE5">
        <w:rPr>
          <w:rFonts w:cs="Arial"/>
          <w:sz w:val="20"/>
          <w:szCs w:val="20"/>
        </w:rPr>
        <w:t>2023 – Manutenção das Ações de Media e Alta Complexidade.</w:t>
      </w:r>
    </w:p>
    <w:p w:rsidR="005B7AE5" w:rsidRPr="005B7AE5" w:rsidRDefault="005B7AE5" w:rsidP="005B7AE5">
      <w:pPr>
        <w:jc w:val="both"/>
        <w:rPr>
          <w:rFonts w:cs="Arial"/>
          <w:sz w:val="20"/>
          <w:szCs w:val="20"/>
        </w:rPr>
      </w:pPr>
      <w:r w:rsidRPr="005B7AE5">
        <w:rPr>
          <w:rFonts w:cs="Arial"/>
          <w:b/>
          <w:sz w:val="20"/>
          <w:szCs w:val="20"/>
        </w:rPr>
        <w:t xml:space="preserve">Elemento/Despesa – </w:t>
      </w:r>
      <w:r w:rsidRPr="005B7AE5">
        <w:rPr>
          <w:rFonts w:cs="Arial"/>
          <w:color w:val="000000"/>
          <w:sz w:val="20"/>
          <w:szCs w:val="20"/>
        </w:rPr>
        <w:t>33.90.40.00 Serviços de Tecnologia da Informação e Comunicação</w:t>
      </w:r>
      <w:r w:rsidRPr="005B7AE5">
        <w:rPr>
          <w:rFonts w:cs="Arial"/>
          <w:sz w:val="20"/>
          <w:szCs w:val="20"/>
        </w:rPr>
        <w:t>.</w:t>
      </w:r>
    </w:p>
    <w:p w:rsidR="005B7AE5" w:rsidRPr="005B7AE5" w:rsidRDefault="005B7AE5" w:rsidP="005B7AE5">
      <w:pPr>
        <w:jc w:val="both"/>
        <w:rPr>
          <w:rFonts w:cs="Arial"/>
          <w:sz w:val="20"/>
          <w:szCs w:val="20"/>
        </w:rPr>
      </w:pPr>
      <w:r w:rsidRPr="005B7AE5">
        <w:rPr>
          <w:rFonts w:cs="Arial"/>
          <w:b/>
          <w:sz w:val="20"/>
          <w:szCs w:val="20"/>
        </w:rPr>
        <w:t xml:space="preserve">Fonte: </w:t>
      </w:r>
      <w:r w:rsidRPr="005B7AE5">
        <w:rPr>
          <w:rFonts w:cs="Arial"/>
          <w:sz w:val="20"/>
          <w:szCs w:val="20"/>
        </w:rPr>
        <w:t xml:space="preserve">1500 = </w:t>
      </w:r>
      <w:r w:rsidRPr="005B7AE5">
        <w:rPr>
          <w:rFonts w:cs="Arial"/>
          <w:b/>
          <w:sz w:val="20"/>
          <w:szCs w:val="20"/>
        </w:rPr>
        <w:t>2,95</w:t>
      </w:r>
      <w:r w:rsidRPr="005B7AE5">
        <w:rPr>
          <w:rFonts w:cs="Arial"/>
          <w:sz w:val="20"/>
          <w:szCs w:val="20"/>
        </w:rPr>
        <w:t>%</w:t>
      </w:r>
    </w:p>
    <w:p w:rsidR="005B7AE5" w:rsidRPr="005B7AE5" w:rsidRDefault="005B7AE5" w:rsidP="005B7AE5">
      <w:pPr>
        <w:jc w:val="both"/>
        <w:rPr>
          <w:rFonts w:cs="Arial"/>
          <w:sz w:val="20"/>
          <w:szCs w:val="20"/>
        </w:rPr>
      </w:pPr>
    </w:p>
    <w:p w:rsidR="005B7AE5" w:rsidRPr="005B7AE5" w:rsidRDefault="005B7AE5" w:rsidP="005B7AE5">
      <w:pPr>
        <w:jc w:val="both"/>
        <w:rPr>
          <w:rFonts w:cs="Arial"/>
          <w:b/>
          <w:sz w:val="20"/>
          <w:szCs w:val="20"/>
        </w:rPr>
      </w:pPr>
      <w:r w:rsidRPr="005B7AE5">
        <w:rPr>
          <w:rFonts w:cs="Arial"/>
          <w:b/>
          <w:sz w:val="20"/>
          <w:szCs w:val="20"/>
        </w:rPr>
        <w:t xml:space="preserve">Unidade Orçamentária - </w:t>
      </w:r>
      <w:r w:rsidRPr="005B7AE5">
        <w:rPr>
          <w:rFonts w:cs="Arial"/>
          <w:sz w:val="20"/>
          <w:szCs w:val="20"/>
        </w:rPr>
        <w:t>0402 – Fundo Municipal de Saúde</w:t>
      </w:r>
    </w:p>
    <w:p w:rsidR="005B7AE5" w:rsidRPr="005B7AE5" w:rsidRDefault="005B7AE5" w:rsidP="005B7AE5">
      <w:pPr>
        <w:jc w:val="both"/>
        <w:rPr>
          <w:rFonts w:cs="Arial"/>
          <w:b/>
          <w:sz w:val="20"/>
          <w:szCs w:val="20"/>
        </w:rPr>
      </w:pPr>
      <w:r w:rsidRPr="005B7AE5">
        <w:rPr>
          <w:rFonts w:cs="Arial"/>
          <w:b/>
          <w:sz w:val="20"/>
          <w:szCs w:val="20"/>
        </w:rPr>
        <w:lastRenderedPageBreak/>
        <w:t xml:space="preserve">Projeto / Atividade - </w:t>
      </w:r>
      <w:r w:rsidRPr="005B7AE5">
        <w:rPr>
          <w:rFonts w:cs="Arial"/>
          <w:sz w:val="20"/>
          <w:szCs w:val="20"/>
        </w:rPr>
        <w:t>2063 – Manutenção das Ações de Atenção Primária.</w:t>
      </w:r>
    </w:p>
    <w:p w:rsidR="005B7AE5" w:rsidRPr="005B7AE5" w:rsidRDefault="005B7AE5" w:rsidP="005B7AE5">
      <w:pPr>
        <w:jc w:val="both"/>
        <w:rPr>
          <w:rFonts w:cs="Arial"/>
          <w:sz w:val="20"/>
          <w:szCs w:val="20"/>
        </w:rPr>
      </w:pPr>
      <w:r w:rsidRPr="005B7AE5">
        <w:rPr>
          <w:rFonts w:cs="Arial"/>
          <w:b/>
          <w:sz w:val="20"/>
          <w:szCs w:val="20"/>
        </w:rPr>
        <w:t xml:space="preserve">Elemento/Despesa – </w:t>
      </w:r>
      <w:r w:rsidRPr="005B7AE5">
        <w:rPr>
          <w:rFonts w:cs="Arial"/>
          <w:color w:val="000000"/>
          <w:sz w:val="20"/>
          <w:szCs w:val="20"/>
        </w:rPr>
        <w:t>33.90.40.00 Serviços de Tecnologia da Informação e Comunicação</w:t>
      </w:r>
    </w:p>
    <w:p w:rsidR="005B7AE5" w:rsidRPr="005B7AE5" w:rsidRDefault="005B7AE5" w:rsidP="005B7AE5">
      <w:pPr>
        <w:pStyle w:val="Default"/>
        <w:rPr>
          <w:rFonts w:ascii="Arial" w:hAnsi="Arial" w:cs="Arial"/>
          <w:sz w:val="20"/>
          <w:szCs w:val="20"/>
        </w:rPr>
      </w:pPr>
      <w:r w:rsidRPr="005B7AE5">
        <w:rPr>
          <w:rFonts w:ascii="Arial" w:hAnsi="Arial" w:cs="Arial"/>
          <w:b/>
          <w:sz w:val="20"/>
          <w:szCs w:val="20"/>
        </w:rPr>
        <w:t xml:space="preserve">Fonte: </w:t>
      </w:r>
      <w:r w:rsidRPr="005B7AE5">
        <w:rPr>
          <w:rFonts w:ascii="Arial" w:hAnsi="Arial" w:cs="Arial"/>
          <w:sz w:val="20"/>
          <w:szCs w:val="20"/>
        </w:rPr>
        <w:t xml:space="preserve">1600 = </w:t>
      </w:r>
      <w:r w:rsidRPr="005B7AE5">
        <w:rPr>
          <w:rFonts w:ascii="Arial" w:hAnsi="Arial" w:cs="Arial"/>
          <w:b/>
          <w:sz w:val="20"/>
          <w:szCs w:val="20"/>
        </w:rPr>
        <w:t>11,76</w:t>
      </w:r>
      <w:r w:rsidRPr="005B7AE5">
        <w:rPr>
          <w:rFonts w:ascii="Arial" w:hAnsi="Arial" w:cs="Arial"/>
          <w:sz w:val="20"/>
          <w:szCs w:val="20"/>
        </w:rPr>
        <w:t>%</w:t>
      </w:r>
    </w:p>
    <w:p w:rsidR="005B7AE5" w:rsidRPr="005B7AE5" w:rsidRDefault="005B7AE5" w:rsidP="005B7AE5">
      <w:pPr>
        <w:pStyle w:val="Default"/>
        <w:rPr>
          <w:rFonts w:ascii="Arial" w:hAnsi="Arial" w:cs="Arial"/>
          <w:sz w:val="20"/>
          <w:szCs w:val="20"/>
        </w:rPr>
      </w:pPr>
    </w:p>
    <w:p w:rsidR="005B7AE5" w:rsidRPr="005B7AE5" w:rsidRDefault="005B7AE5" w:rsidP="005B7AE5">
      <w:pPr>
        <w:jc w:val="both"/>
        <w:rPr>
          <w:rFonts w:cs="Arial"/>
          <w:b/>
          <w:sz w:val="20"/>
          <w:szCs w:val="20"/>
        </w:rPr>
      </w:pPr>
      <w:r w:rsidRPr="005B7AE5">
        <w:rPr>
          <w:rFonts w:cs="Arial"/>
          <w:b/>
          <w:sz w:val="20"/>
          <w:szCs w:val="20"/>
        </w:rPr>
        <w:t>SECRETARIA MUNICIPAL DE EDUCAÇÃO E ESPORTE = 44,12%</w:t>
      </w:r>
    </w:p>
    <w:p w:rsidR="005B7AE5" w:rsidRPr="005B7AE5" w:rsidRDefault="005B7AE5" w:rsidP="005B7AE5">
      <w:pPr>
        <w:jc w:val="both"/>
        <w:rPr>
          <w:rFonts w:cs="Arial"/>
          <w:b/>
          <w:sz w:val="20"/>
          <w:szCs w:val="20"/>
        </w:rPr>
      </w:pPr>
      <w:r w:rsidRPr="005B7AE5">
        <w:rPr>
          <w:rFonts w:cs="Arial"/>
          <w:b/>
          <w:sz w:val="20"/>
          <w:szCs w:val="20"/>
        </w:rPr>
        <w:t xml:space="preserve">Unidade Orçamentária - </w:t>
      </w:r>
      <w:r w:rsidRPr="005B7AE5">
        <w:rPr>
          <w:rFonts w:cs="Arial"/>
          <w:sz w:val="20"/>
          <w:szCs w:val="20"/>
        </w:rPr>
        <w:t>0302000 – Fundo Municipal de Educação</w:t>
      </w:r>
    </w:p>
    <w:p w:rsidR="005B7AE5" w:rsidRPr="005B7AE5" w:rsidRDefault="005B7AE5" w:rsidP="005B7AE5">
      <w:pPr>
        <w:jc w:val="both"/>
        <w:rPr>
          <w:rFonts w:cs="Arial"/>
          <w:b/>
          <w:sz w:val="20"/>
          <w:szCs w:val="20"/>
        </w:rPr>
      </w:pPr>
      <w:r w:rsidRPr="005B7AE5">
        <w:rPr>
          <w:rFonts w:cs="Arial"/>
          <w:b/>
          <w:sz w:val="20"/>
          <w:szCs w:val="20"/>
        </w:rPr>
        <w:t xml:space="preserve">Projeto / Atividade - </w:t>
      </w:r>
      <w:r w:rsidRPr="005B7AE5">
        <w:rPr>
          <w:rFonts w:cs="Arial"/>
          <w:sz w:val="20"/>
          <w:szCs w:val="20"/>
        </w:rPr>
        <w:t>2016 – Manutenção do Ensino Fundamental.</w:t>
      </w:r>
    </w:p>
    <w:p w:rsidR="005B7AE5" w:rsidRPr="005B7AE5" w:rsidRDefault="005B7AE5" w:rsidP="005B7AE5">
      <w:pPr>
        <w:jc w:val="both"/>
        <w:rPr>
          <w:rFonts w:cs="Arial"/>
          <w:sz w:val="20"/>
          <w:szCs w:val="20"/>
        </w:rPr>
      </w:pPr>
      <w:r w:rsidRPr="005B7AE5">
        <w:rPr>
          <w:rFonts w:cs="Arial"/>
          <w:b/>
          <w:sz w:val="20"/>
          <w:szCs w:val="20"/>
        </w:rPr>
        <w:t xml:space="preserve">Elemento/Despesa – </w:t>
      </w:r>
      <w:r w:rsidRPr="005B7AE5">
        <w:rPr>
          <w:rFonts w:cs="Arial"/>
          <w:color w:val="000000"/>
          <w:sz w:val="20"/>
          <w:szCs w:val="20"/>
        </w:rPr>
        <w:t>33.90.40.00 Serviços de Tecnologia da Informação e Comunicação</w:t>
      </w:r>
      <w:r w:rsidRPr="005B7AE5">
        <w:rPr>
          <w:rFonts w:cs="Arial"/>
          <w:sz w:val="20"/>
          <w:szCs w:val="20"/>
        </w:rPr>
        <w:t>.</w:t>
      </w:r>
    </w:p>
    <w:p w:rsidR="005B7AE5" w:rsidRPr="005B7AE5" w:rsidRDefault="005B7AE5" w:rsidP="005B7AE5">
      <w:pPr>
        <w:jc w:val="both"/>
        <w:rPr>
          <w:rFonts w:cs="Arial"/>
          <w:sz w:val="20"/>
          <w:szCs w:val="20"/>
        </w:rPr>
      </w:pPr>
      <w:r w:rsidRPr="005B7AE5">
        <w:rPr>
          <w:rFonts w:cs="Arial"/>
          <w:b/>
          <w:sz w:val="20"/>
          <w:szCs w:val="20"/>
        </w:rPr>
        <w:t xml:space="preserve">Fonte: </w:t>
      </w:r>
      <w:r w:rsidRPr="005B7AE5">
        <w:rPr>
          <w:rFonts w:cs="Arial"/>
          <w:sz w:val="20"/>
          <w:szCs w:val="20"/>
        </w:rPr>
        <w:t xml:space="preserve">1540 = </w:t>
      </w:r>
      <w:r w:rsidRPr="005B7AE5">
        <w:rPr>
          <w:rFonts w:cs="Arial"/>
          <w:b/>
          <w:sz w:val="20"/>
          <w:szCs w:val="20"/>
        </w:rPr>
        <w:t>35,30</w:t>
      </w:r>
      <w:r w:rsidRPr="005B7AE5">
        <w:rPr>
          <w:rFonts w:cs="Arial"/>
          <w:sz w:val="20"/>
          <w:szCs w:val="20"/>
        </w:rPr>
        <w:t>%</w:t>
      </w:r>
    </w:p>
    <w:p w:rsidR="005B7AE5" w:rsidRPr="005B7AE5" w:rsidRDefault="005B7AE5" w:rsidP="005B7AE5">
      <w:pPr>
        <w:jc w:val="both"/>
        <w:rPr>
          <w:rFonts w:cs="Arial"/>
          <w:b/>
          <w:sz w:val="20"/>
          <w:szCs w:val="20"/>
        </w:rPr>
      </w:pPr>
      <w:r w:rsidRPr="005B7AE5">
        <w:rPr>
          <w:rFonts w:cs="Arial"/>
          <w:b/>
          <w:sz w:val="20"/>
          <w:szCs w:val="20"/>
        </w:rPr>
        <w:t xml:space="preserve">Unidade Orçamentária - </w:t>
      </w:r>
      <w:r w:rsidRPr="005B7AE5">
        <w:rPr>
          <w:rFonts w:cs="Arial"/>
          <w:sz w:val="20"/>
          <w:szCs w:val="20"/>
        </w:rPr>
        <w:t>0302000 – Fundo municipal da Educação</w:t>
      </w:r>
    </w:p>
    <w:p w:rsidR="005B7AE5" w:rsidRPr="005B7AE5" w:rsidRDefault="005B7AE5" w:rsidP="005B7AE5">
      <w:pPr>
        <w:jc w:val="both"/>
        <w:rPr>
          <w:rFonts w:cs="Arial"/>
          <w:b/>
          <w:sz w:val="20"/>
          <w:szCs w:val="20"/>
        </w:rPr>
      </w:pPr>
      <w:r w:rsidRPr="005B7AE5">
        <w:rPr>
          <w:rFonts w:cs="Arial"/>
          <w:b/>
          <w:sz w:val="20"/>
          <w:szCs w:val="20"/>
        </w:rPr>
        <w:t xml:space="preserve">Projeto / Atividade - </w:t>
      </w:r>
      <w:r w:rsidRPr="005B7AE5">
        <w:rPr>
          <w:rFonts w:cs="Arial"/>
          <w:sz w:val="20"/>
          <w:szCs w:val="20"/>
        </w:rPr>
        <w:t>2019 – Manutenção do Ensino Infantil.</w:t>
      </w:r>
    </w:p>
    <w:p w:rsidR="005B7AE5" w:rsidRPr="005B7AE5" w:rsidRDefault="005B7AE5" w:rsidP="005B7AE5">
      <w:pPr>
        <w:jc w:val="both"/>
        <w:rPr>
          <w:rFonts w:cs="Arial"/>
          <w:sz w:val="20"/>
          <w:szCs w:val="20"/>
        </w:rPr>
      </w:pPr>
      <w:r w:rsidRPr="005B7AE5">
        <w:rPr>
          <w:rFonts w:cs="Arial"/>
          <w:b/>
          <w:sz w:val="20"/>
          <w:szCs w:val="20"/>
        </w:rPr>
        <w:t xml:space="preserve">Elemento/Despesa – </w:t>
      </w:r>
      <w:r w:rsidRPr="005B7AE5">
        <w:rPr>
          <w:rFonts w:cs="Arial"/>
          <w:color w:val="000000"/>
          <w:sz w:val="20"/>
          <w:szCs w:val="20"/>
        </w:rPr>
        <w:t>33.90.40.00 Serviços de Tecnologia da Informação e Comunicação</w:t>
      </w:r>
      <w:r w:rsidRPr="005B7AE5">
        <w:rPr>
          <w:rFonts w:cs="Arial"/>
          <w:sz w:val="20"/>
          <w:szCs w:val="20"/>
        </w:rPr>
        <w:t>.</w:t>
      </w:r>
    </w:p>
    <w:p w:rsidR="005B7AE5" w:rsidRPr="005B7AE5" w:rsidRDefault="005B7AE5" w:rsidP="005B7AE5">
      <w:pPr>
        <w:pStyle w:val="Default"/>
        <w:rPr>
          <w:sz w:val="20"/>
          <w:szCs w:val="20"/>
        </w:rPr>
      </w:pPr>
      <w:r w:rsidRPr="005B7AE5">
        <w:rPr>
          <w:rFonts w:ascii="Arial" w:hAnsi="Arial" w:cs="Arial"/>
          <w:b/>
          <w:sz w:val="20"/>
          <w:szCs w:val="20"/>
        </w:rPr>
        <w:t xml:space="preserve">Fonte: </w:t>
      </w:r>
      <w:r w:rsidRPr="005B7AE5">
        <w:rPr>
          <w:rFonts w:ascii="Arial" w:hAnsi="Arial" w:cs="Arial"/>
          <w:sz w:val="20"/>
          <w:szCs w:val="20"/>
        </w:rPr>
        <w:t xml:space="preserve">1500 = </w:t>
      </w:r>
      <w:r w:rsidRPr="005B7AE5">
        <w:rPr>
          <w:rFonts w:ascii="Arial" w:hAnsi="Arial" w:cs="Arial"/>
          <w:b/>
          <w:sz w:val="20"/>
          <w:szCs w:val="20"/>
        </w:rPr>
        <w:t>8,82</w:t>
      </w:r>
      <w:r w:rsidRPr="005B7AE5">
        <w:rPr>
          <w:rFonts w:ascii="Arial" w:hAnsi="Arial" w:cs="Arial"/>
          <w:sz w:val="20"/>
          <w:szCs w:val="20"/>
        </w:rPr>
        <w:t>%</w:t>
      </w:r>
    </w:p>
    <w:p w:rsidR="005B7AE5" w:rsidRPr="009232B5" w:rsidRDefault="005B7AE5" w:rsidP="009232B5">
      <w:pPr>
        <w:autoSpaceDE w:val="0"/>
        <w:autoSpaceDN w:val="0"/>
        <w:adjustRightInd w:val="0"/>
        <w:rPr>
          <w:rFonts w:cs="Arial"/>
          <w:sz w:val="20"/>
          <w:szCs w:val="20"/>
        </w:rPr>
      </w:pPr>
    </w:p>
    <w:p w:rsidR="000D3662" w:rsidRDefault="000D3662" w:rsidP="009232B5">
      <w:pPr>
        <w:pStyle w:val="Nivel2"/>
        <w:numPr>
          <w:ilvl w:val="1"/>
          <w:numId w:val="3"/>
        </w:numPr>
        <w:spacing w:beforeLines="0" w:before="120" w:afterLines="0" w:after="12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C74612">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presente Contrato poderá ser alterado, com as devidas justificativas, unilateralmente pela Administração, quando:</w:t>
      </w:r>
    </w:p>
    <w:p w:rsidR="000D3662" w:rsidRPr="00581998" w:rsidRDefault="000D3662" w:rsidP="00C74612">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C74612">
      <w:pPr>
        <w:pStyle w:val="Nivel3"/>
        <w:numPr>
          <w:ilvl w:val="2"/>
          <w:numId w:val="3"/>
        </w:numPr>
        <w:pBdr>
          <w:top w:val="nil"/>
          <w:left w:val="nil"/>
          <w:bottom w:val="nil"/>
          <w:right w:val="nil"/>
          <w:between w:val="nil"/>
        </w:pBdr>
        <w:spacing w:line="288" w:lineRule="auto"/>
        <w:ind w:left="851" w:firstLine="0"/>
      </w:pPr>
      <w:r w:rsidRPr="00581998">
        <w:t>Existir necessidade de modificar o valor registrado em decorrência de acréscimo ou diminuição quantitativa de seu objeto, nos limites permitidos pela Lei 14.133/21;</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As alterações qualitativas e quantitativas observarão os requisitos dispostos no art. 124 e seguintes da Lei n° 14.133/2021.</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C74612">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Constituem obrigações: </w:t>
      </w:r>
    </w:p>
    <w:p w:rsidR="000B2B21" w:rsidRDefault="000B2B21"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0B2B21">
        <w:rPr>
          <w:u w:val="single"/>
        </w:rPr>
        <w:lastRenderedPageBreak/>
        <w:t>realizar</w:t>
      </w:r>
      <w:proofErr w:type="gramEnd"/>
      <w:r w:rsidRPr="000B2B21">
        <w:rPr>
          <w:u w:val="single"/>
        </w:rPr>
        <w:t xml:space="preserve"> a fiscalização</w:t>
      </w:r>
      <w:r>
        <w:t xml:space="preserve">, através de servidor especialmente designado ou </w:t>
      </w:r>
      <w:r w:rsidRPr="000B2B21">
        <w:t xml:space="preserve">de seu </w:t>
      </w:r>
      <w:r>
        <w:t xml:space="preserve">substituto que </w:t>
      </w:r>
      <w:r w:rsidRPr="000B2B21">
        <w:t>exercerá todas as atribuições co</w:t>
      </w:r>
      <w:r w:rsidR="00882B90">
        <w:t>mpatíveis com a fiscalização do presente contrato.</w:t>
      </w:r>
    </w:p>
    <w:p w:rsidR="000B2B21" w:rsidRPr="005B7AE5" w:rsidRDefault="00882B90" w:rsidP="00C74612">
      <w:pPr>
        <w:pStyle w:val="Nivel2"/>
        <w:numPr>
          <w:ilvl w:val="1"/>
          <w:numId w:val="3"/>
        </w:numPr>
        <w:pBdr>
          <w:top w:val="nil"/>
          <w:left w:val="nil"/>
          <w:bottom w:val="nil"/>
          <w:right w:val="nil"/>
          <w:between w:val="nil"/>
        </w:pBdr>
        <w:spacing w:beforeLines="0" w:before="120" w:afterLines="0" w:after="120" w:line="288" w:lineRule="auto"/>
        <w:ind w:left="0" w:firstLine="0"/>
        <w:rPr>
          <w:b/>
        </w:rPr>
      </w:pPr>
      <w:r w:rsidRPr="004410FA">
        <w:rPr>
          <w:rFonts w:eastAsia="Arial" w:cs="Arial"/>
          <w:bCs/>
        </w:rPr>
        <w:t>A fiscalização decorrente desta contratação será</w:t>
      </w:r>
      <w:r w:rsidR="00621F0E" w:rsidRPr="004410FA">
        <w:rPr>
          <w:rFonts w:eastAsia="Arial" w:cs="Arial"/>
          <w:bCs/>
        </w:rPr>
        <w:t xml:space="preserve"> acompanhada e fiscalizada pelo </w:t>
      </w:r>
      <w:r w:rsidRPr="004410FA">
        <w:rPr>
          <w:rFonts w:eastAsia="Arial" w:cs="Arial"/>
          <w:bCs/>
        </w:rPr>
        <w:t>servidor da secretaria</w:t>
      </w:r>
      <w:r w:rsidR="005B7AE5">
        <w:rPr>
          <w:rFonts w:eastAsia="Arial" w:cs="Arial"/>
          <w:bCs/>
        </w:rPr>
        <w:t xml:space="preserve"> requisitante:</w:t>
      </w:r>
    </w:p>
    <w:p w:rsidR="005B7AE5" w:rsidRPr="005B7AE5" w:rsidRDefault="005B7AE5" w:rsidP="007951EC">
      <w:pPr>
        <w:pStyle w:val="PargrafodaLista"/>
        <w:numPr>
          <w:ilvl w:val="2"/>
          <w:numId w:val="3"/>
        </w:numPr>
        <w:pBdr>
          <w:top w:val="nil"/>
          <w:left w:val="nil"/>
          <w:bottom w:val="nil"/>
          <w:right w:val="nil"/>
          <w:between w:val="nil"/>
        </w:pBdr>
        <w:spacing w:before="120" w:after="120"/>
        <w:ind w:left="709" w:firstLine="0"/>
        <w:jc w:val="both"/>
        <w:rPr>
          <w:rFonts w:cs="Arial"/>
          <w:sz w:val="20"/>
          <w:szCs w:val="20"/>
          <w:shd w:val="clear" w:color="auto" w:fill="FFFFFF"/>
        </w:rPr>
      </w:pPr>
      <w:r w:rsidRPr="005B7AE5">
        <w:rPr>
          <w:rFonts w:cs="Arial"/>
          <w:sz w:val="20"/>
          <w:szCs w:val="20"/>
          <w:shd w:val="clear" w:color="auto" w:fill="FFFFFF"/>
        </w:rPr>
        <w:t xml:space="preserve">Secretaria Municipal de Administração: </w:t>
      </w:r>
      <w:r w:rsidRPr="005B7AE5">
        <w:rPr>
          <w:rFonts w:cs="Arial"/>
          <w:b/>
          <w:sz w:val="20"/>
          <w:szCs w:val="20"/>
          <w:shd w:val="clear" w:color="auto" w:fill="FFFFFF"/>
        </w:rPr>
        <w:t>Luís Daniel de Oliveira – Matricula 239</w:t>
      </w:r>
      <w:r w:rsidRPr="005B7AE5">
        <w:rPr>
          <w:rFonts w:cs="Arial"/>
          <w:sz w:val="20"/>
          <w:szCs w:val="20"/>
          <w:shd w:val="clear" w:color="auto" w:fill="FFFFFF"/>
        </w:rPr>
        <w:t>;</w:t>
      </w:r>
    </w:p>
    <w:p w:rsidR="005B7AE5" w:rsidRPr="005B7AE5" w:rsidRDefault="005B7AE5" w:rsidP="007951EC">
      <w:pPr>
        <w:pStyle w:val="PargrafodaLista"/>
        <w:numPr>
          <w:ilvl w:val="2"/>
          <w:numId w:val="3"/>
        </w:numPr>
        <w:pBdr>
          <w:top w:val="nil"/>
          <w:left w:val="nil"/>
          <w:bottom w:val="nil"/>
          <w:right w:val="nil"/>
          <w:between w:val="nil"/>
        </w:pBdr>
        <w:spacing w:before="120" w:after="120"/>
        <w:ind w:left="709" w:firstLine="0"/>
        <w:jc w:val="both"/>
        <w:rPr>
          <w:rFonts w:cs="Arial"/>
          <w:sz w:val="20"/>
          <w:szCs w:val="20"/>
          <w:shd w:val="clear" w:color="auto" w:fill="FFFFFF"/>
        </w:rPr>
      </w:pPr>
      <w:r w:rsidRPr="005B7AE5">
        <w:rPr>
          <w:rFonts w:cs="Arial"/>
          <w:sz w:val="20"/>
          <w:szCs w:val="20"/>
          <w:shd w:val="clear" w:color="auto" w:fill="FFFFFF"/>
        </w:rPr>
        <w:t xml:space="preserve">Secretaria Municipal de Saúde: </w:t>
      </w:r>
      <w:r w:rsidRPr="005B7AE5">
        <w:rPr>
          <w:rFonts w:cs="Arial"/>
          <w:b/>
          <w:sz w:val="20"/>
          <w:szCs w:val="20"/>
          <w:shd w:val="clear" w:color="auto" w:fill="FFFFFF"/>
        </w:rPr>
        <w:t>Samira Cunha Laranjeira – Matricula 364</w:t>
      </w:r>
      <w:r w:rsidRPr="005B7AE5">
        <w:rPr>
          <w:rFonts w:cs="Arial"/>
          <w:sz w:val="20"/>
          <w:szCs w:val="20"/>
          <w:shd w:val="clear" w:color="auto" w:fill="FFFFFF"/>
        </w:rPr>
        <w:t>;</w:t>
      </w:r>
    </w:p>
    <w:p w:rsidR="005B7AE5" w:rsidRPr="005B7AE5" w:rsidRDefault="005B7AE5" w:rsidP="007951EC">
      <w:pPr>
        <w:pStyle w:val="PargrafodaLista"/>
        <w:numPr>
          <w:ilvl w:val="2"/>
          <w:numId w:val="3"/>
        </w:numPr>
        <w:pBdr>
          <w:top w:val="nil"/>
          <w:left w:val="nil"/>
          <w:bottom w:val="nil"/>
          <w:right w:val="nil"/>
          <w:between w:val="nil"/>
        </w:pBdr>
        <w:spacing w:before="120" w:after="120"/>
        <w:ind w:left="709" w:firstLine="0"/>
        <w:jc w:val="both"/>
        <w:rPr>
          <w:rFonts w:cs="Arial"/>
          <w:sz w:val="20"/>
          <w:szCs w:val="20"/>
          <w:shd w:val="clear" w:color="auto" w:fill="FFFFFF"/>
        </w:rPr>
      </w:pPr>
      <w:r w:rsidRPr="005B7AE5">
        <w:rPr>
          <w:rFonts w:cs="Arial"/>
          <w:sz w:val="20"/>
          <w:szCs w:val="20"/>
          <w:shd w:val="clear" w:color="auto" w:fill="FFFFFF"/>
        </w:rPr>
        <w:t xml:space="preserve">Secretaria Municipal de Educação: </w:t>
      </w:r>
      <w:proofErr w:type="spellStart"/>
      <w:r w:rsidRPr="005B7AE5">
        <w:rPr>
          <w:rFonts w:cs="Arial"/>
          <w:b/>
          <w:sz w:val="20"/>
          <w:szCs w:val="20"/>
          <w:shd w:val="clear" w:color="auto" w:fill="FFFFFF"/>
        </w:rPr>
        <w:t>Hogana</w:t>
      </w:r>
      <w:proofErr w:type="spellEnd"/>
      <w:r w:rsidRPr="005B7AE5">
        <w:rPr>
          <w:rFonts w:cs="Arial"/>
          <w:b/>
          <w:sz w:val="20"/>
          <w:szCs w:val="20"/>
          <w:shd w:val="clear" w:color="auto" w:fill="FFFFFF"/>
        </w:rPr>
        <w:t xml:space="preserve"> </w:t>
      </w:r>
      <w:proofErr w:type="spellStart"/>
      <w:r w:rsidRPr="005B7AE5">
        <w:rPr>
          <w:rFonts w:cs="Arial"/>
          <w:b/>
          <w:sz w:val="20"/>
          <w:szCs w:val="20"/>
          <w:shd w:val="clear" w:color="auto" w:fill="FFFFFF"/>
        </w:rPr>
        <w:t>Bricia</w:t>
      </w:r>
      <w:proofErr w:type="spellEnd"/>
      <w:r w:rsidRPr="005B7AE5">
        <w:rPr>
          <w:rFonts w:cs="Arial"/>
          <w:b/>
          <w:sz w:val="20"/>
          <w:szCs w:val="20"/>
          <w:shd w:val="clear" w:color="auto" w:fill="FFFFFF"/>
        </w:rPr>
        <w:t xml:space="preserve"> Lopes e Lopes – Matricula 4926</w:t>
      </w:r>
      <w:r w:rsidRPr="005B7AE5">
        <w:rPr>
          <w:rFonts w:cs="Arial"/>
          <w:sz w:val="20"/>
          <w:szCs w:val="20"/>
          <w:shd w:val="clear" w:color="auto" w:fill="FFFFFF"/>
        </w:rPr>
        <w:t>;</w:t>
      </w:r>
    </w:p>
    <w:p w:rsidR="005B7AE5" w:rsidRPr="005B7AE5" w:rsidRDefault="005B7AE5" w:rsidP="007951EC">
      <w:pPr>
        <w:pStyle w:val="PargrafodaLista"/>
        <w:numPr>
          <w:ilvl w:val="2"/>
          <w:numId w:val="3"/>
        </w:numPr>
        <w:pBdr>
          <w:top w:val="nil"/>
          <w:left w:val="nil"/>
          <w:bottom w:val="nil"/>
          <w:right w:val="nil"/>
          <w:between w:val="nil"/>
        </w:pBdr>
        <w:spacing w:before="120" w:after="120"/>
        <w:ind w:left="709" w:firstLine="0"/>
        <w:jc w:val="both"/>
        <w:rPr>
          <w:rFonts w:cs="Arial"/>
          <w:sz w:val="20"/>
          <w:szCs w:val="20"/>
          <w:shd w:val="clear" w:color="auto" w:fill="FFFFFF"/>
        </w:rPr>
      </w:pPr>
      <w:r w:rsidRPr="005B7AE5">
        <w:rPr>
          <w:rFonts w:cs="Arial"/>
          <w:sz w:val="20"/>
          <w:szCs w:val="20"/>
          <w:shd w:val="clear" w:color="auto" w:fill="FFFFFF"/>
        </w:rPr>
        <w:t xml:space="preserve">Secretaria Municipal de Desenvolvimento Social: </w:t>
      </w:r>
      <w:r w:rsidRPr="005B7AE5">
        <w:rPr>
          <w:rFonts w:cs="Arial"/>
          <w:b/>
          <w:sz w:val="20"/>
          <w:szCs w:val="20"/>
          <w:shd w:val="clear" w:color="auto" w:fill="FFFFFF"/>
        </w:rPr>
        <w:t>Juliana Souza Silva Almeida – Matricula 6519</w:t>
      </w:r>
      <w:r w:rsidRPr="005B7AE5">
        <w:rPr>
          <w:rFonts w:cs="Arial"/>
          <w:sz w:val="20"/>
          <w:szCs w:val="20"/>
          <w:shd w:val="clear" w:color="auto" w:fill="FFFFFF"/>
        </w:rPr>
        <w:t>.</w:t>
      </w:r>
    </w:p>
    <w:p w:rsidR="000B2B21" w:rsidRPr="005B7AE5" w:rsidRDefault="00F02AE2" w:rsidP="005B7AE5">
      <w:pPr>
        <w:pStyle w:val="Nivel2"/>
        <w:numPr>
          <w:ilvl w:val="1"/>
          <w:numId w:val="3"/>
        </w:numPr>
        <w:pBdr>
          <w:top w:val="nil"/>
          <w:left w:val="nil"/>
          <w:bottom w:val="nil"/>
          <w:right w:val="nil"/>
          <w:between w:val="nil"/>
        </w:pBdr>
        <w:spacing w:beforeLines="0" w:before="120" w:afterLines="0" w:after="120" w:line="288" w:lineRule="auto"/>
        <w:ind w:left="0" w:firstLine="0"/>
        <w:rPr>
          <w:rFonts w:eastAsia="Arial" w:cs="Arial"/>
          <w:bCs/>
        </w:rPr>
      </w:pPr>
      <w:r w:rsidRPr="005B7AE5">
        <w:rPr>
          <w:rFonts w:eastAsia="Arial" w:cs="Arial"/>
          <w:bCs/>
        </w:rPr>
        <w:t>Realizar</w:t>
      </w:r>
      <w:r w:rsidR="000B2B21" w:rsidRPr="005B7AE5">
        <w:rPr>
          <w:rFonts w:eastAsia="Arial" w:cs="Arial"/>
          <w:bCs/>
        </w:rPr>
        <w:t xml:space="preserve"> a gestão</w:t>
      </w:r>
      <w:r w:rsidR="00882B90" w:rsidRPr="005B7AE5">
        <w:rPr>
          <w:rFonts w:eastAsia="Arial" w:cs="Arial"/>
          <w:bCs/>
        </w:rPr>
        <w:t xml:space="preserve"> do contrato</w:t>
      </w:r>
      <w:r w:rsidR="000B2B21" w:rsidRPr="005B7AE5">
        <w:rPr>
          <w:rFonts w:eastAsia="Arial" w:cs="Arial"/>
          <w:bCs/>
        </w:rPr>
        <w:t>, através de s</w:t>
      </w:r>
      <w:r w:rsidR="004410FA" w:rsidRPr="005B7AE5">
        <w:rPr>
          <w:rFonts w:eastAsia="Arial" w:cs="Arial"/>
          <w:bCs/>
        </w:rPr>
        <w:t>ervidor especialmente designado</w:t>
      </w:r>
      <w:r w:rsidR="00176FBD" w:rsidRPr="005B7AE5">
        <w:rPr>
          <w:rFonts w:eastAsia="Arial" w:cs="Arial"/>
          <w:bCs/>
        </w:rPr>
        <w:t xml:space="preserve"> </w:t>
      </w:r>
      <w:proofErr w:type="spellStart"/>
      <w:r w:rsidR="005B7AE5" w:rsidRPr="005B7AE5">
        <w:rPr>
          <w:b/>
          <w:color w:val="auto"/>
          <w:shd w:val="clear" w:color="auto" w:fill="FFFFFF"/>
        </w:rPr>
        <w:t>Ariele</w:t>
      </w:r>
      <w:proofErr w:type="spellEnd"/>
      <w:r w:rsidR="005B7AE5" w:rsidRPr="005B7AE5">
        <w:rPr>
          <w:b/>
          <w:color w:val="auto"/>
          <w:shd w:val="clear" w:color="auto" w:fill="FFFFFF"/>
        </w:rPr>
        <w:t xml:space="preserve"> Santos Azevedo</w:t>
      </w:r>
      <w:r w:rsidR="00882B90" w:rsidRPr="005B7AE5">
        <w:rPr>
          <w:rFonts w:eastAsia="Arial" w:cs="Arial"/>
          <w:bCs/>
        </w:rPr>
        <w:t xml:space="preserve"> </w:t>
      </w:r>
      <w:r w:rsidR="000B2B21" w:rsidRPr="005B7AE5">
        <w:rPr>
          <w:rFonts w:eastAsia="Arial" w:cs="Arial"/>
          <w:bCs/>
        </w:rPr>
        <w:t>que exercerá as atribuições compatíveis com a gestão</w:t>
      </w:r>
      <w:r w:rsidR="00176FBD" w:rsidRPr="005B7AE5">
        <w:rPr>
          <w:rFonts w:eastAsia="Arial" w:cs="Arial"/>
          <w:bCs/>
        </w:rPr>
        <w:t xml:space="preserve"> do</w:t>
      </w:r>
      <w:r w:rsidR="000B2B21" w:rsidRPr="005B7AE5">
        <w:rPr>
          <w:rFonts w:eastAsia="Arial" w:cs="Arial"/>
          <w:bCs/>
        </w:rPr>
        <w:t xml:space="preserve"> presente </w:t>
      </w:r>
      <w:r w:rsidR="00176FBD" w:rsidRPr="005B7AE5">
        <w:rPr>
          <w:rFonts w:eastAsia="Arial" w:cs="Arial"/>
          <w:bCs/>
        </w:rPr>
        <w:t>contrato.</w:t>
      </w:r>
      <w:bookmarkStart w:id="2" w:name="_GoBack"/>
      <w:bookmarkEnd w:id="2"/>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Órgão não responderá por quaisquer compromissos assumidos pelos fornecedores com terceiros, ainda que vinculados à execução do presente Contrato, bem como por qualquer </w:t>
      </w:r>
      <w:r w:rsidRPr="00581998">
        <w:lastRenderedPageBreak/>
        <w:t xml:space="preserve">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C74612">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C74612">
      <w:pPr>
        <w:pStyle w:val="Nivel2"/>
        <w:numPr>
          <w:ilvl w:val="1"/>
          <w:numId w:val="3"/>
        </w:numPr>
        <w:tabs>
          <w:tab w:val="left" w:pos="567"/>
        </w:tabs>
        <w:spacing w:beforeLines="0" w:before="120" w:afterLines="0" w:after="12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C74612">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C74612">
      <w:pPr>
        <w:pStyle w:val="Nivel2"/>
        <w:numPr>
          <w:ilvl w:val="1"/>
          <w:numId w:val="3"/>
        </w:numPr>
        <w:spacing w:beforeLines="0" w:before="120" w:afterLines="0" w:after="120" w:line="288" w:lineRule="auto"/>
        <w:ind w:left="0" w:firstLine="0"/>
      </w:pPr>
      <w:r w:rsidRPr="00581998">
        <w:t>Incumbirá ao contratante providenciar a divulgação deste instrumento nos termos e condições previstas na Lei 14133/2021.</w:t>
      </w:r>
    </w:p>
    <w:p w:rsidR="000D3662" w:rsidRPr="00CD5671" w:rsidRDefault="000D3662" w:rsidP="00C74612">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C74612">
      <w:pPr>
        <w:pStyle w:val="Nivel2"/>
        <w:numPr>
          <w:ilvl w:val="1"/>
          <w:numId w:val="3"/>
        </w:numPr>
        <w:spacing w:beforeLines="0" w:before="120" w:afterLines="0" w:after="12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Pr="00581998" w:rsidRDefault="000D3662" w:rsidP="00C74612">
      <w:pPr>
        <w:pStyle w:val="Nivel2"/>
        <w:spacing w:beforeLines="0" w:before="120" w:afterLines="0" w:after="120" w:line="288" w:lineRule="auto"/>
        <w:ind w:firstLine="0"/>
        <w:rPr>
          <w:color w:val="auto"/>
        </w:rPr>
      </w:pPr>
    </w:p>
    <w:p w:rsidR="000D3662" w:rsidRPr="00581998" w:rsidRDefault="000D3662" w:rsidP="00C74612">
      <w:pPr>
        <w:pStyle w:val="Nivel2"/>
        <w:spacing w:beforeLines="0" w:before="120" w:afterLines="0" w:after="12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B80F9D">
        <w:rPr>
          <w:iCs/>
          <w:color w:val="auto"/>
        </w:rPr>
        <w:t>6</w:t>
      </w:r>
      <w:r w:rsidRPr="00581998">
        <w:rPr>
          <w:iCs/>
          <w:color w:val="auto"/>
        </w:rPr>
        <w:t>.</w:t>
      </w:r>
    </w:p>
    <w:p w:rsidR="000D3662" w:rsidRPr="00581998" w:rsidRDefault="000D3662" w:rsidP="00C74612">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Pr="00581998" w:rsidRDefault="000D3662" w:rsidP="00C74612">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D3662" w:rsidRPr="00581998" w:rsidRDefault="000D3662" w:rsidP="00C74612">
      <w:pPr>
        <w:spacing w:before="120" w:after="120" w:line="288" w:lineRule="auto"/>
        <w:ind w:firstLine="567"/>
        <w:jc w:val="center"/>
        <w:rPr>
          <w:rFonts w:cs="Arial"/>
          <w:bCs/>
          <w:sz w:val="20"/>
          <w:szCs w:val="20"/>
        </w:rPr>
      </w:pPr>
    </w:p>
    <w:p w:rsidR="000D3662" w:rsidRPr="00581998" w:rsidRDefault="000D3662" w:rsidP="00C74612">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C74612">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C74612">
      <w:pPr>
        <w:spacing w:before="120" w:after="120" w:line="288" w:lineRule="auto"/>
        <w:ind w:firstLine="567"/>
        <w:jc w:val="center"/>
        <w:rPr>
          <w:rFonts w:cs="Arial"/>
          <w:sz w:val="20"/>
          <w:szCs w:val="20"/>
        </w:rPr>
      </w:pPr>
    </w:p>
    <w:p w:rsidR="000D3662" w:rsidRPr="00581998" w:rsidRDefault="000D3662" w:rsidP="00C74612">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C74612">
      <w:pPr>
        <w:spacing w:before="120" w:after="120" w:line="288" w:lineRule="auto"/>
        <w:ind w:firstLine="567"/>
        <w:rPr>
          <w:rFonts w:cs="Arial"/>
          <w:i/>
          <w:iCs/>
          <w:sz w:val="20"/>
          <w:szCs w:val="20"/>
        </w:rPr>
      </w:pPr>
      <w:r w:rsidRPr="00581998">
        <w:rPr>
          <w:rFonts w:cs="Arial"/>
          <w:i/>
          <w:iCs/>
          <w:sz w:val="20"/>
          <w:szCs w:val="20"/>
        </w:rPr>
        <w:t>1-</w:t>
      </w:r>
    </w:p>
    <w:p w:rsidR="000D3662" w:rsidRPr="00BC66E5" w:rsidRDefault="000D3662" w:rsidP="00C74612">
      <w:pPr>
        <w:spacing w:before="120" w:after="120" w:line="288" w:lineRule="auto"/>
        <w:ind w:firstLine="567"/>
        <w:rPr>
          <w:rFonts w:cs="Arial"/>
          <w:sz w:val="20"/>
          <w:szCs w:val="20"/>
        </w:rPr>
      </w:pPr>
      <w:r w:rsidRPr="00581998">
        <w:rPr>
          <w:rFonts w:cs="Arial"/>
          <w:i/>
          <w:iCs/>
          <w:sz w:val="20"/>
          <w:szCs w:val="20"/>
        </w:rPr>
        <w:t>2-</w:t>
      </w:r>
      <w:r w:rsidRPr="00BC66E5">
        <w:rPr>
          <w:rFonts w:cs="Arial"/>
          <w:i/>
          <w:iCs/>
          <w:sz w:val="20"/>
          <w:szCs w:val="20"/>
        </w:rPr>
        <w:t xml:space="preserve"> </w:t>
      </w:r>
    </w:p>
    <w:p w:rsidR="00683A45" w:rsidRDefault="00683A45" w:rsidP="00C74612">
      <w:pPr>
        <w:spacing w:before="120" w:after="120" w:line="288" w:lineRule="auto"/>
      </w:pPr>
    </w:p>
    <w:sectPr w:rsidR="00683A45" w:rsidSect="00455C36">
      <w:headerReference w:type="default" r:id="rId24"/>
      <w:type w:val="continuous"/>
      <w:pgSz w:w="11906" w:h="16838"/>
      <w:pgMar w:top="1417" w:right="1701" w:bottom="1417" w:left="1701" w:header="1191"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C47" w:rsidRDefault="00203C47" w:rsidP="000D3662">
      <w:pPr>
        <w:spacing w:line="240" w:lineRule="auto"/>
      </w:pPr>
      <w:r>
        <w:separator/>
      </w:r>
    </w:p>
  </w:endnote>
  <w:endnote w:type="continuationSeparator" w:id="0">
    <w:p w:rsidR="00203C47" w:rsidRDefault="00203C47"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C47" w:rsidRDefault="00203C47" w:rsidP="000D3662">
      <w:pPr>
        <w:spacing w:line="240" w:lineRule="auto"/>
      </w:pPr>
      <w:r>
        <w:separator/>
      </w:r>
    </w:p>
  </w:footnote>
  <w:footnote w:type="continuationSeparator" w:id="0">
    <w:p w:rsidR="00203C47" w:rsidRDefault="00203C47"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642E25" w:rsidP="00F01630">
    <w:pPr>
      <w:pStyle w:val="Cabealho"/>
    </w:pPr>
    <w:r w:rsidRPr="001E2627">
      <w:rPr>
        <w:rFonts w:cs="Arial"/>
        <w:b/>
        <w:noProof/>
        <w:sz w:val="16"/>
      </w:rPr>
      <w:drawing>
        <wp:anchor distT="0" distB="0" distL="114300" distR="114300" simplePos="0" relativeHeight="251661312" behindDoc="0" locked="0" layoutInCell="1" allowOverlap="1" wp14:anchorId="2C7E87DD" wp14:editId="0D2EE8AE">
          <wp:simplePos x="0" y="0"/>
          <wp:positionH relativeFrom="margin">
            <wp:posOffset>4726305</wp:posOffset>
          </wp:positionH>
          <wp:positionV relativeFrom="paragraph">
            <wp:posOffset>-621665</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r w:rsidR="00395C17">
      <w:rPr>
        <w:b/>
        <w:noProof/>
        <w:sz w:val="28"/>
      </w:rPr>
      <w:drawing>
        <wp:anchor distT="0" distB="0" distL="114300" distR="114300" simplePos="0" relativeHeight="251663360" behindDoc="0" locked="0" layoutInCell="1" allowOverlap="1" wp14:anchorId="756B7421" wp14:editId="365315F7">
          <wp:simplePos x="0" y="0"/>
          <wp:positionH relativeFrom="margin">
            <wp:posOffset>-367665</wp:posOffset>
          </wp:positionH>
          <wp:positionV relativeFrom="paragraph">
            <wp:posOffset>-625475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r w:rsidR="00203C47">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50.8pt;width:263.25pt;height:69.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E54191" w:rsidRDefault="00E54191" w:rsidP="00F01630">
                <w:pPr>
                  <w:spacing w:line="240" w:lineRule="auto"/>
                  <w:ind w:left="-1843" w:right="-1877"/>
                  <w:jc w:val="center"/>
                  <w:rPr>
                    <w:rFonts w:ascii="Baskerville Old Face" w:hAnsi="Baskerville Old Face"/>
                    <w:b/>
                    <w:i/>
                    <w:sz w:val="28"/>
                    <w:szCs w:val="28"/>
                  </w:rPr>
                </w:pPr>
              </w:p>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p>
  <w:p w:rsidR="00C552AF"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467357"/>
    <w:multiLevelType w:val="hybridMultilevel"/>
    <w:tmpl w:val="62A6F82E"/>
    <w:lvl w:ilvl="0" w:tplc="B914D3BA">
      <w:start w:val="1"/>
      <w:numFmt w:val="bullet"/>
      <w:lvlText w:val=""/>
      <w:lvlJc w:val="left"/>
      <w:pPr>
        <w:ind w:left="720" w:hanging="360"/>
      </w:pPr>
      <w:rPr>
        <w:rFonts w:ascii="Wingdings" w:hAnsi="Wingding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B0326F"/>
    <w:multiLevelType w:val="multilevel"/>
    <w:tmpl w:val="17FC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057D66"/>
    <w:multiLevelType w:val="multilevel"/>
    <w:tmpl w:val="F17CB9D6"/>
    <w:lvl w:ilvl="0">
      <w:start w:val="1"/>
      <w:numFmt w:val="bullet"/>
      <w:lvlText w:val=""/>
      <w:lvlJc w:val="left"/>
      <w:pPr>
        <w:tabs>
          <w:tab w:val="num" w:pos="720"/>
        </w:tabs>
        <w:ind w:left="720" w:hanging="360"/>
      </w:pPr>
      <w:rPr>
        <w:rFonts w:ascii="Wingdings" w:hAnsi="Wingdings"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9">
    <w:nsid w:val="56DC0F52"/>
    <w:multiLevelType w:val="multilevel"/>
    <w:tmpl w:val="CEF0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8672B1"/>
    <w:multiLevelType w:val="multilevel"/>
    <w:tmpl w:val="6486DB60"/>
    <w:lvl w:ilvl="0">
      <w:start w:val="1"/>
      <w:numFmt w:val="decimal"/>
      <w:lvlText w:val="%1."/>
      <w:lvlJc w:val="left"/>
      <w:pPr>
        <w:ind w:left="360" w:hanging="360"/>
      </w:pPr>
      <w:rPr>
        <w:b/>
        <w:color w:val="auto"/>
      </w:rPr>
    </w:lvl>
    <w:lvl w:ilvl="1">
      <w:start w:val="1"/>
      <w:numFmt w:val="bullet"/>
      <w:lvlText w:val=""/>
      <w:lvlJc w:val="left"/>
      <w:pPr>
        <w:ind w:left="574" w:hanging="432"/>
      </w:pPr>
      <w:rPr>
        <w:rFonts w:ascii="Symbol" w:hAnsi="Symbol" w:hint="default"/>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1"/>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1"/>
  </w:num>
  <w:num w:numId="7">
    <w:abstractNumId w:val="12"/>
  </w:num>
  <w:num w:numId="8">
    <w:abstractNumId w:val="11"/>
  </w:num>
  <w:num w:numId="9">
    <w:abstractNumId w:val="0"/>
  </w:num>
  <w:num w:numId="10">
    <w:abstractNumId w:val="9"/>
  </w:num>
  <w:num w:numId="11">
    <w:abstractNumId w:val="5"/>
  </w:num>
  <w:num w:numId="12">
    <w:abstractNumId w:val="7"/>
  </w:num>
  <w:num w:numId="13">
    <w:abstractNumId w:val="6"/>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06BF8"/>
    <w:rsid w:val="00046880"/>
    <w:rsid w:val="00093D86"/>
    <w:rsid w:val="000B2B21"/>
    <w:rsid w:val="000D3662"/>
    <w:rsid w:val="000F7123"/>
    <w:rsid w:val="000F7640"/>
    <w:rsid w:val="00110057"/>
    <w:rsid w:val="001112FD"/>
    <w:rsid w:val="00114F61"/>
    <w:rsid w:val="00141E9D"/>
    <w:rsid w:val="00176FBD"/>
    <w:rsid w:val="00185FE6"/>
    <w:rsid w:val="00193986"/>
    <w:rsid w:val="001C2D74"/>
    <w:rsid w:val="001D742E"/>
    <w:rsid w:val="001F0213"/>
    <w:rsid w:val="00202B97"/>
    <w:rsid w:val="00203C47"/>
    <w:rsid w:val="002049F6"/>
    <w:rsid w:val="0028469E"/>
    <w:rsid w:val="002D46BE"/>
    <w:rsid w:val="002F5DDA"/>
    <w:rsid w:val="0031522E"/>
    <w:rsid w:val="00320800"/>
    <w:rsid w:val="00335B29"/>
    <w:rsid w:val="003414AA"/>
    <w:rsid w:val="003654CB"/>
    <w:rsid w:val="003768F1"/>
    <w:rsid w:val="003858D6"/>
    <w:rsid w:val="00395C17"/>
    <w:rsid w:val="003B31AA"/>
    <w:rsid w:val="003D412B"/>
    <w:rsid w:val="003D6B49"/>
    <w:rsid w:val="00416405"/>
    <w:rsid w:val="00420550"/>
    <w:rsid w:val="0042239C"/>
    <w:rsid w:val="004410FA"/>
    <w:rsid w:val="00455C36"/>
    <w:rsid w:val="004605E7"/>
    <w:rsid w:val="00464A19"/>
    <w:rsid w:val="00470A17"/>
    <w:rsid w:val="004828F9"/>
    <w:rsid w:val="004C0B2A"/>
    <w:rsid w:val="004C19C3"/>
    <w:rsid w:val="004D2795"/>
    <w:rsid w:val="004D5865"/>
    <w:rsid w:val="00515210"/>
    <w:rsid w:val="00525D47"/>
    <w:rsid w:val="00580CFE"/>
    <w:rsid w:val="005B7AE5"/>
    <w:rsid w:val="005D7FA9"/>
    <w:rsid w:val="00613F6B"/>
    <w:rsid w:val="00621F0E"/>
    <w:rsid w:val="00642E25"/>
    <w:rsid w:val="00683A45"/>
    <w:rsid w:val="006973BF"/>
    <w:rsid w:val="006A1C8A"/>
    <w:rsid w:val="006C58E4"/>
    <w:rsid w:val="006D453C"/>
    <w:rsid w:val="00723760"/>
    <w:rsid w:val="007463A6"/>
    <w:rsid w:val="00767084"/>
    <w:rsid w:val="00784C9A"/>
    <w:rsid w:val="007951EC"/>
    <w:rsid w:val="007A1688"/>
    <w:rsid w:val="007B3771"/>
    <w:rsid w:val="007D7D31"/>
    <w:rsid w:val="008161E4"/>
    <w:rsid w:val="00841145"/>
    <w:rsid w:val="00882B90"/>
    <w:rsid w:val="008C3C68"/>
    <w:rsid w:val="008E12E1"/>
    <w:rsid w:val="008E34C9"/>
    <w:rsid w:val="008F6386"/>
    <w:rsid w:val="009232B5"/>
    <w:rsid w:val="0092724D"/>
    <w:rsid w:val="009964F2"/>
    <w:rsid w:val="009C403E"/>
    <w:rsid w:val="009C690E"/>
    <w:rsid w:val="009E6448"/>
    <w:rsid w:val="00A05312"/>
    <w:rsid w:val="00A12536"/>
    <w:rsid w:val="00A535E5"/>
    <w:rsid w:val="00A7196F"/>
    <w:rsid w:val="00B14978"/>
    <w:rsid w:val="00B324A1"/>
    <w:rsid w:val="00B3370D"/>
    <w:rsid w:val="00B375B3"/>
    <w:rsid w:val="00B60ACE"/>
    <w:rsid w:val="00B80F9D"/>
    <w:rsid w:val="00B855C5"/>
    <w:rsid w:val="00B95FDE"/>
    <w:rsid w:val="00BB7118"/>
    <w:rsid w:val="00BC7C9A"/>
    <w:rsid w:val="00BE42D9"/>
    <w:rsid w:val="00BE7F92"/>
    <w:rsid w:val="00C322B6"/>
    <w:rsid w:val="00C36363"/>
    <w:rsid w:val="00C51360"/>
    <w:rsid w:val="00C60EB1"/>
    <w:rsid w:val="00C743F4"/>
    <w:rsid w:val="00C74612"/>
    <w:rsid w:val="00D07A70"/>
    <w:rsid w:val="00D3232D"/>
    <w:rsid w:val="00DF7C3B"/>
    <w:rsid w:val="00E4191A"/>
    <w:rsid w:val="00E517B8"/>
    <w:rsid w:val="00E54191"/>
    <w:rsid w:val="00E6659A"/>
    <w:rsid w:val="00E7794C"/>
    <w:rsid w:val="00E805D0"/>
    <w:rsid w:val="00E8382C"/>
    <w:rsid w:val="00E95EE1"/>
    <w:rsid w:val="00EC79AA"/>
    <w:rsid w:val="00F01630"/>
    <w:rsid w:val="00F02AE2"/>
    <w:rsid w:val="00F37971"/>
    <w:rsid w:val="00F41764"/>
    <w:rsid w:val="00FC127C"/>
    <w:rsid w:val="00FE75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7307" w:hanging="36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lang w:eastAsia="pt-BR"/>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34"/>
    <w:rsid w:val="006D453C"/>
    <w:rPr>
      <w:rFonts w:ascii="Arial" w:eastAsia="Arial" w:hAnsi="Arial" w:cs="Times New Roman"/>
      <w:lang w:eastAsia="pt-BR"/>
    </w:rPr>
  </w:style>
  <w:style w:type="paragraph" w:customStyle="1" w:styleId="Estilo1">
    <w:name w:val="Estilo1"/>
    <w:basedOn w:val="SemEspaamento"/>
    <w:link w:val="Estilo1Char"/>
    <w:qFormat/>
    <w:rsid w:val="0011005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110057"/>
    <w:rPr>
      <w:rFonts w:ascii="Arial" w:eastAsia="Times New Roman" w:hAnsi="Arial" w:cs="Arial"/>
      <w:color w:val="000000" w:themeColor="text1"/>
      <w:sz w:val="24"/>
      <w:szCs w:val="24"/>
      <w:lang w:eastAsia="pt-BR"/>
    </w:rPr>
  </w:style>
  <w:style w:type="table" w:customStyle="1" w:styleId="TableNormal">
    <w:name w:val="Table Normal"/>
    <w:rsid w:val="009232B5"/>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paragraph" w:styleId="NormalWeb">
    <w:name w:val="Normal (Web)"/>
    <w:basedOn w:val="Normal"/>
    <w:uiPriority w:val="99"/>
    <w:unhideWhenUsed/>
    <w:rsid w:val="00E7794C"/>
    <w:pPr>
      <w:spacing w:before="100" w:beforeAutospacing="1" w:after="100" w:afterAutospacing="1" w:line="240" w:lineRule="auto"/>
    </w:pPr>
    <w:rPr>
      <w:rFonts w:ascii="Times New Roman" w:eastAsia="Times New Roman" w:hAnsi="Times New Roman"/>
      <w:sz w:val="24"/>
      <w:szCs w:val="24"/>
    </w:rPr>
  </w:style>
  <w:style w:type="character" w:styleId="Forte">
    <w:name w:val="Strong"/>
    <w:basedOn w:val="Fontepargpadro"/>
    <w:uiPriority w:val="22"/>
    <w:qFormat/>
    <w:rsid w:val="00E7794C"/>
    <w:rPr>
      <w:b/>
      <w:bCs/>
    </w:rPr>
  </w:style>
  <w:style w:type="character" w:customStyle="1" w:styleId="whitespace-normal">
    <w:name w:val="whitespace-normal"/>
    <w:basedOn w:val="Fontepargpadro"/>
    <w:rsid w:val="00767084"/>
  </w:style>
  <w:style w:type="paragraph" w:customStyle="1" w:styleId="Default">
    <w:name w:val="Default"/>
    <w:rsid w:val="005B7AE5"/>
    <w:pPr>
      <w:autoSpaceDE w:val="0"/>
      <w:autoSpaceDN w:val="0"/>
      <w:adjustRightInd w:val="0"/>
      <w:ind w:left="0" w:right="0"/>
      <w:jc w:val="left"/>
    </w:pPr>
    <w:rPr>
      <w:rFonts w:ascii="DKNKFM+ArialNarrow" w:eastAsia="Times New Roman" w:hAnsi="DKNKFM+ArialNarrow" w:cs="DKNKFM+ArialNarrow"/>
      <w:color w:val="000000"/>
      <w:sz w:val="24"/>
      <w:szCs w:val="24"/>
      <w:lang w:eastAsia="pt-BR"/>
    </w:rPr>
  </w:style>
  <w:style w:type="paragraph" w:styleId="Corpodetexto">
    <w:name w:val="Body Text"/>
    <w:basedOn w:val="Default"/>
    <w:next w:val="Default"/>
    <w:link w:val="CorpodetextoChar"/>
    <w:uiPriority w:val="1"/>
    <w:qFormat/>
    <w:rsid w:val="005B7AE5"/>
    <w:rPr>
      <w:rFonts w:cs="Times New Roman"/>
      <w:color w:val="auto"/>
    </w:rPr>
  </w:style>
  <w:style w:type="character" w:customStyle="1" w:styleId="CorpodetextoChar">
    <w:name w:val="Corpo de texto Char"/>
    <w:basedOn w:val="Fontepargpadro"/>
    <w:link w:val="Corpodetexto"/>
    <w:uiPriority w:val="1"/>
    <w:rsid w:val="005B7AE5"/>
    <w:rPr>
      <w:rFonts w:ascii="DKNKFM+ArialNarrow" w:eastAsia="Times New Roman" w:hAnsi="DKNKFM+ArialNarrow"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02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s://www.planalto.gov.br/ccivil_03/leis/l8078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ncp.gov.br/app/editais?q=&amp;status=recebendo_proposta&amp;pagina=1"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 TargetMode="Externa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A95DB-3AA4-4FBE-B468-7CF5333E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15</Pages>
  <Words>6342</Words>
  <Characters>34253</Characters>
  <Application>Microsoft Office Word</Application>
  <DocSecurity>0</DocSecurity>
  <Lines>285</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73</cp:revision>
  <cp:lastPrinted>2024-05-20T12:12:00Z</cp:lastPrinted>
  <dcterms:created xsi:type="dcterms:W3CDTF">2024-05-13T18:56:00Z</dcterms:created>
  <dcterms:modified xsi:type="dcterms:W3CDTF">2026-05-29T14:27:00Z</dcterms:modified>
</cp:coreProperties>
</file>