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86525" w14:textId="77777777" w:rsidR="00566AA2" w:rsidRDefault="00566AA2" w:rsidP="00904FBF">
      <w:pPr>
        <w:pStyle w:val="CabealhoeRodap"/>
        <w:shd w:val="clear" w:color="auto" w:fill="D9D9D9" w:themeFill="background1" w:themeFillShade="D9"/>
        <w:jc w:val="center"/>
        <w:rPr>
          <w:rFonts w:ascii="Arial" w:hAnsi="Arial" w:cs="Arial"/>
          <w:b/>
        </w:rPr>
      </w:pPr>
      <w:bookmarkStart w:id="0" w:name="_Hlk150522639"/>
      <w:r>
        <w:rPr>
          <w:rFonts w:ascii="Arial" w:hAnsi="Arial" w:cs="Arial"/>
          <w:b/>
        </w:rPr>
        <w:t xml:space="preserve">ANEXO I </w:t>
      </w:r>
    </w:p>
    <w:p w14:paraId="27DA5186" w14:textId="5EA9C6B1" w:rsidR="00904FBF" w:rsidRPr="001C036A" w:rsidRDefault="00904FBF" w:rsidP="00904FBF">
      <w:pPr>
        <w:pStyle w:val="CabealhoeRodap"/>
        <w:shd w:val="clear" w:color="auto" w:fill="D9D9D9" w:themeFill="background1" w:themeFillShade="D9"/>
        <w:jc w:val="center"/>
        <w:rPr>
          <w:rFonts w:ascii="Arial" w:hAnsi="Arial" w:cs="Arial"/>
          <w:b/>
        </w:rPr>
      </w:pPr>
      <w:r>
        <w:rPr>
          <w:rFonts w:ascii="Arial" w:hAnsi="Arial" w:cs="Arial"/>
          <w:b/>
        </w:rPr>
        <w:t>ESTUDO TÉCNICO PRELIMINAR- ETP</w:t>
      </w:r>
    </w:p>
    <w:p w14:paraId="7D7658AB" w14:textId="77777777" w:rsidR="00904FBF" w:rsidRDefault="00904FBF" w:rsidP="00904FBF">
      <w:pPr>
        <w:pStyle w:val="CabealhoeRodap"/>
        <w:shd w:val="clear" w:color="auto" w:fill="D9D9D9" w:themeFill="background1" w:themeFillShade="D9"/>
        <w:jc w:val="center"/>
        <w:rPr>
          <w:rFonts w:ascii="Arial" w:hAnsi="Arial" w:cs="Arial"/>
        </w:rPr>
      </w:pPr>
      <w:r>
        <w:rPr>
          <w:rFonts w:ascii="Arial" w:hAnsi="Arial" w:cs="Arial"/>
        </w:rPr>
        <w:t xml:space="preserve">Art. 6°, inciso XX, </w:t>
      </w:r>
      <w:r w:rsidRPr="001C036A">
        <w:rPr>
          <w:rFonts w:ascii="Arial" w:hAnsi="Arial" w:cs="Arial"/>
        </w:rPr>
        <w:t xml:space="preserve">Art. </w:t>
      </w:r>
      <w:r>
        <w:rPr>
          <w:rFonts w:ascii="Arial" w:hAnsi="Arial" w:cs="Arial"/>
        </w:rPr>
        <w:t>18°</w:t>
      </w:r>
      <w:r w:rsidRPr="001C036A">
        <w:rPr>
          <w:rFonts w:ascii="Arial" w:hAnsi="Arial" w:cs="Arial"/>
        </w:rPr>
        <w:t xml:space="preserve">, </w:t>
      </w:r>
      <w:r>
        <w:rPr>
          <w:rFonts w:ascii="Arial" w:hAnsi="Arial" w:cs="Arial"/>
        </w:rPr>
        <w:t xml:space="preserve">Inciso </w:t>
      </w:r>
      <w:r w:rsidRPr="001C036A">
        <w:rPr>
          <w:rFonts w:ascii="Arial" w:hAnsi="Arial" w:cs="Arial"/>
        </w:rPr>
        <w:t>I da Lei Federal 14.133/21</w:t>
      </w:r>
      <w:r>
        <w:rPr>
          <w:rFonts w:ascii="Arial" w:hAnsi="Arial" w:cs="Arial"/>
        </w:rPr>
        <w:t>.</w:t>
      </w:r>
    </w:p>
    <w:p w14:paraId="403493E7" w14:textId="77777777" w:rsidR="00904FBF" w:rsidRPr="001C036A" w:rsidRDefault="00904FBF" w:rsidP="00904FBF">
      <w:pPr>
        <w:pStyle w:val="CabealhoeRodap"/>
        <w:shd w:val="clear" w:color="auto" w:fill="D9D9D9" w:themeFill="background1" w:themeFillShade="D9"/>
        <w:jc w:val="center"/>
        <w:rPr>
          <w:rFonts w:ascii="Arial" w:hAnsi="Arial" w:cs="Arial"/>
        </w:rPr>
      </w:pPr>
      <w:r>
        <w:rPr>
          <w:rFonts w:ascii="Arial" w:hAnsi="Arial" w:cs="Arial"/>
        </w:rPr>
        <w:t>Decreto Municipal n° 3186/2023</w:t>
      </w:r>
    </w:p>
    <w:p w14:paraId="3C1AE174" w14:textId="77777777" w:rsidR="00904FBF" w:rsidRDefault="00904FBF" w:rsidP="00904FBF">
      <w:pPr>
        <w:spacing w:after="0" w:line="360" w:lineRule="auto"/>
        <w:jc w:val="both"/>
        <w:rPr>
          <w:rFonts w:ascii="Arial" w:eastAsia="Times New Roman" w:hAnsi="Arial" w:cs="Arial"/>
          <w:b/>
          <w:sz w:val="24"/>
          <w:szCs w:val="24"/>
        </w:rPr>
      </w:pPr>
    </w:p>
    <w:p w14:paraId="63C68DCD" w14:textId="5D76FC8E" w:rsidR="00781846" w:rsidRPr="00637C81" w:rsidRDefault="00904FBF" w:rsidP="00904FBF">
      <w:pPr>
        <w:pStyle w:val="Estilo1"/>
        <w:ind w:firstLine="0"/>
        <w:rPr>
          <w:color w:val="000000"/>
        </w:rPr>
      </w:pPr>
      <w:r w:rsidRPr="00B649E3">
        <w:rPr>
          <w:color w:val="000000"/>
        </w:rPr>
        <w:t>O Estudo Técnico Preliminar tem por objetivo identificar e analisar os cenários para o atendimento da demanda que consta no Documento de Oficialização da Demanda-DFD, bem como demonstrar a viabilidade técnica e econômica das soluções identificadas, fornecendo as informações necessárias para subsidiar o respectivo processo de contratação</w:t>
      </w:r>
      <w:r w:rsidR="00A768AF" w:rsidRPr="00A560B4">
        <w:rPr>
          <w:rStyle w:val="Estilo1Char"/>
          <w:rFonts w:eastAsia="Calibri"/>
        </w:rPr>
        <w:t>.</w:t>
      </w:r>
    </w:p>
    <w:p w14:paraId="533AEDED" w14:textId="77777777" w:rsidR="00B9741B" w:rsidRPr="0018313B" w:rsidRDefault="002169BB" w:rsidP="00B9741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w:t>
      </w:r>
      <w:r w:rsidR="00781846">
        <w:rPr>
          <w:rFonts w:ascii="Arial" w:eastAsia="Times New Roman" w:hAnsi="Arial" w:cs="Arial"/>
          <w:b/>
          <w:sz w:val="24"/>
          <w:szCs w:val="24"/>
        </w:rPr>
        <w:t>. DA NECESSIDADE</w:t>
      </w:r>
      <w:r w:rsidR="003A0075">
        <w:rPr>
          <w:rFonts w:ascii="Arial" w:eastAsia="Times New Roman" w:hAnsi="Arial" w:cs="Arial"/>
          <w:b/>
          <w:sz w:val="24"/>
          <w:szCs w:val="24"/>
        </w:rPr>
        <w:t xml:space="preserve"> </w:t>
      </w:r>
    </w:p>
    <w:p w14:paraId="357F0C05" w14:textId="77777777" w:rsidR="00904FBF" w:rsidRPr="00DA4C32" w:rsidRDefault="00904FBF" w:rsidP="00904FBF">
      <w:pPr>
        <w:pStyle w:val="Estilo1"/>
        <w:ind w:firstLine="0"/>
      </w:pPr>
      <w:r w:rsidRPr="00DA4C32">
        <w:t>A presente demanda decorre da necessidade de aprimorar os mecanismos de controle, monitoramento e gestão da frota de veículos do Município de Andaraí, visando garantir maior eficiência, segurança e economicidade na utilização dos bens públicos.</w:t>
      </w:r>
    </w:p>
    <w:p w14:paraId="65FCE399" w14:textId="77777777" w:rsidR="00904FBF" w:rsidRPr="00DA4C32" w:rsidRDefault="00904FBF" w:rsidP="00904FBF">
      <w:pPr>
        <w:pStyle w:val="Estilo1"/>
        <w:ind w:firstLine="0"/>
      </w:pPr>
      <w:r w:rsidRPr="00DA4C32">
        <w:t>Atualmente, o Município possui uma frota composta por 1</w:t>
      </w:r>
      <w:r>
        <w:t>1</w:t>
      </w:r>
      <w:r w:rsidRPr="00DA4C32">
        <w:t>8 veículos, abrangendo veículos leves, médios e pesados, distribuídos entre as diversas secretarias e utilizados diariamente na execução de serviços essenciais à população. Dentre as atividades desempenhadas, destaca-se o transporte de pacientes para consultas, exames, tratamentos especializados e demais procedimentos de saúde realizados em outros municípios, além da execução de serviços administrativos, operacionais e de manutenção das atividades públicas.</w:t>
      </w:r>
    </w:p>
    <w:p w14:paraId="31B43EDF" w14:textId="77777777" w:rsidR="00904FBF" w:rsidRPr="00651148" w:rsidRDefault="00904FBF" w:rsidP="00904FBF">
      <w:pPr>
        <w:pStyle w:val="Estilo1"/>
        <w:ind w:firstLine="0"/>
      </w:pPr>
      <w:r w:rsidRPr="00DA4C32">
        <w:t>Considerando a extensão territorial das rotas percorridas e a utilização contínua dos veículos em deslocamentos intermunicipais, a Administração identifica a necessidade de acompanhar, em tempo real, a localização e a movimentação da frota, de modo a obter maior controle operacional sobre os veículos, seus trajetos, paradas e utilização durante a prestação dos serviços públicos</w:t>
      </w:r>
      <w:r>
        <w:t>.</w:t>
      </w:r>
    </w:p>
    <w:p w14:paraId="6ADCC621" w14:textId="77777777" w:rsidR="00904FBF" w:rsidRPr="00651148" w:rsidRDefault="00904FBF" w:rsidP="00904FBF">
      <w:pPr>
        <w:pStyle w:val="Estilo1"/>
        <w:ind w:firstLine="0"/>
      </w:pPr>
      <w:r w:rsidRPr="00651148">
        <w:t>A necessidade também se justifica pela importância de dispor de informações confiáveis acerca da operação da frota, possibilitando melhor planejamento das atividades, acompanhamento dos deslocamentos realizados, controle da utilização dos veículos e suporte à tomada de decisões administrativas.</w:t>
      </w:r>
    </w:p>
    <w:p w14:paraId="32A9C704" w14:textId="77777777" w:rsidR="00904FBF" w:rsidRPr="00651148" w:rsidRDefault="00904FBF" w:rsidP="00904FBF">
      <w:pPr>
        <w:pStyle w:val="Estilo1"/>
        <w:ind w:firstLine="0"/>
      </w:pPr>
      <w:r w:rsidRPr="00651148">
        <w:t xml:space="preserve">Além disso, a dimensão da frota municipal e a diversidade dos serviços atendidos exigem medidas que contribuam para o aperfeiçoamento da gestão operacional, promovendo maior transparência, economicidade e eficiência na utilização dos </w:t>
      </w:r>
      <w:r w:rsidRPr="00651148">
        <w:lastRenderedPageBreak/>
        <w:t>veículos colocados à disposição da Administração para atendimento das demandas da população.</w:t>
      </w:r>
    </w:p>
    <w:p w14:paraId="11C4AA6C" w14:textId="3644B501" w:rsidR="00F7179A" w:rsidRPr="004153B8" w:rsidRDefault="00904FBF" w:rsidP="00904FBF">
      <w:pPr>
        <w:pStyle w:val="Estilo1"/>
        <w:ind w:firstLine="0"/>
        <w:rPr>
          <w:color w:val="auto"/>
        </w:rPr>
      </w:pPr>
      <w:r w:rsidRPr="00651148">
        <w:t>Nesse contexto, evidencia-se a necessidade de adoção de medidas que permitam o fortalecimento do controle e da gestão da frota municipal, assegurando melhores condições de acompanhamento das atividades desenvolvidas, maior eficiência na aplicação dos recursos públicos e aprimoramento da qualidade dos serviços prestados à população</w:t>
      </w:r>
      <w:r w:rsidR="00F7179A" w:rsidRPr="004153B8">
        <w:rPr>
          <w:color w:val="auto"/>
        </w:rPr>
        <w:t>.</w:t>
      </w:r>
    </w:p>
    <w:p w14:paraId="40CA9D71" w14:textId="77777777"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2</w:t>
      </w:r>
      <w:r w:rsidR="00FF6931" w:rsidRPr="0018313B">
        <w:rPr>
          <w:rFonts w:ascii="Arial" w:eastAsia="Times New Roman" w:hAnsi="Arial" w:cs="Arial"/>
          <w:b/>
          <w:sz w:val="24"/>
          <w:szCs w:val="24"/>
        </w:rPr>
        <w:t xml:space="preserve">. </w:t>
      </w:r>
      <w:r w:rsidR="003F76CB" w:rsidRPr="003F76CB">
        <w:rPr>
          <w:rFonts w:ascii="Arial" w:eastAsia="Times New Roman" w:hAnsi="Arial" w:cs="Arial"/>
          <w:b/>
          <w:sz w:val="24"/>
          <w:szCs w:val="24"/>
        </w:rPr>
        <w:t>DA CONTRATAÇÃO E O PLANEJAMENTO</w:t>
      </w:r>
      <w:r w:rsidR="00970A9B">
        <w:rPr>
          <w:rFonts w:ascii="Arial" w:eastAsia="Times New Roman" w:hAnsi="Arial" w:cs="Arial"/>
          <w:b/>
          <w:sz w:val="24"/>
          <w:szCs w:val="24"/>
        </w:rPr>
        <w:t xml:space="preserve"> DA ADMINISTRAÇÃO</w:t>
      </w:r>
    </w:p>
    <w:p w14:paraId="423B5450" w14:textId="77777777" w:rsidR="00904FBF" w:rsidRPr="00DA4C32" w:rsidRDefault="00904FBF" w:rsidP="00904FBF">
      <w:pPr>
        <w:pStyle w:val="Estilo1"/>
        <w:ind w:firstLine="0"/>
      </w:pPr>
      <w:bookmarkStart w:id="1" w:name="_Hlk148437415"/>
      <w:r w:rsidRPr="00DA4C32">
        <w:t>A justificativa apresentada destaca que, embora o Plano de Contratações Anual (PCA) para o exercício de 2026 ainda não tenha sido elaborado, a ausência desse documento não compromete a identificação e o atendimento da necessidade administrativa ora apresentada. A necessidade refere-se ao aprimoramento dos mecanismos de controle e gestão da frota municipal, composta por veículos utilizados na execução de serviços públicos essenciais e no atendimento das demandas da população.</w:t>
      </w:r>
    </w:p>
    <w:p w14:paraId="791E4AF0" w14:textId="77777777" w:rsidR="00904FBF" w:rsidRPr="00DA4C32" w:rsidRDefault="00904FBF" w:rsidP="00904FBF">
      <w:pPr>
        <w:pStyle w:val="Estilo1"/>
        <w:ind w:firstLine="0"/>
      </w:pPr>
      <w:r w:rsidRPr="00DA4C32">
        <w:t>A não implementação do PCA decorre do fato de que esse instrumento de governança ainda não foi formalmente adotado pela municipalidade. Contudo, a necessidade identificada é real, atual e permanente, considerando a dimensão da frota municipal, a diversidade dos serviços atendidos e a realização frequente de deslocamentos dentro e fora do Município, especialmente para transporte de pacientes, execução de atividades operacionais e suporte às ações desenvolvidas pelas diversas secretarias municipais.</w:t>
      </w:r>
    </w:p>
    <w:p w14:paraId="79A61E60" w14:textId="1A2DDD24" w:rsidR="003F76CB" w:rsidRDefault="00904FBF" w:rsidP="00904FBF">
      <w:pPr>
        <w:pStyle w:val="Estilo1"/>
        <w:ind w:firstLine="0"/>
        <w:rPr>
          <w:shd w:val="clear" w:color="auto" w:fill="FFFFFF"/>
        </w:rPr>
      </w:pPr>
      <w:r w:rsidRPr="00DA4C32">
        <w:t>Dessa forma, a ausência do Plano de Contratações Anual não prejudica a adequada identificação da necessidade administrativa, tampouco impede o planejamento das ações necessárias ao fortalecimento dos mecanismos de controle e acompanhamento da frota, assegurando maior eficiência na gestão dos recursos públicos e na prestação dos serviços de interesse da coletividade</w:t>
      </w:r>
      <w:r w:rsidR="008325BA" w:rsidRPr="008325BA">
        <w:rPr>
          <w:shd w:val="clear" w:color="auto" w:fill="FFFFFF"/>
        </w:rPr>
        <w:t>.</w:t>
      </w:r>
    </w:p>
    <w:bookmarkEnd w:id="1"/>
    <w:p w14:paraId="74E83F7C" w14:textId="77777777"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3</w:t>
      </w:r>
      <w:r w:rsidR="00FF6931" w:rsidRPr="0018313B">
        <w:rPr>
          <w:rFonts w:ascii="Arial" w:eastAsia="Times New Roman" w:hAnsi="Arial" w:cs="Arial"/>
          <w:b/>
          <w:sz w:val="24"/>
          <w:szCs w:val="24"/>
        </w:rPr>
        <w:t xml:space="preserve">. </w:t>
      </w:r>
      <w:r w:rsidR="001664D6">
        <w:rPr>
          <w:rFonts w:ascii="Arial" w:eastAsia="Times New Roman" w:hAnsi="Arial" w:cs="Arial"/>
          <w:b/>
          <w:sz w:val="24"/>
          <w:szCs w:val="24"/>
        </w:rPr>
        <w:t>DOS REQUISITOS DA CONTRATAÇÃO</w:t>
      </w:r>
    </w:p>
    <w:p w14:paraId="7E4475FC" w14:textId="77777777" w:rsidR="00904FBF" w:rsidRPr="00904FBF" w:rsidRDefault="00904FBF" w:rsidP="00904FBF">
      <w:pPr>
        <w:pStyle w:val="Estilo1"/>
        <w:ind w:firstLine="0"/>
      </w:pPr>
      <w:r w:rsidRPr="00904FBF">
        <w:t xml:space="preserve">A descrição dos requisitos da contratação fundamenta-se na necessidade de definição clara e objetiva de critérios que assegurem a seleção da proposta mais vantajosa para a Administração Pública, garantindo eficiência, continuidade, segurança operacional </w:t>
      </w:r>
      <w:r w:rsidRPr="00904FBF">
        <w:lastRenderedPageBreak/>
        <w:t>e atendimento ao interesse público, em conformidade com a Lei Federal nº 14.133/2021 e demais normas aplicáveis.</w:t>
      </w:r>
    </w:p>
    <w:p w14:paraId="236F2E93" w14:textId="77777777" w:rsidR="00904FBF" w:rsidRDefault="00904FBF" w:rsidP="00904FBF">
      <w:pPr>
        <w:pStyle w:val="Estilo1"/>
        <w:ind w:firstLine="0"/>
      </w:pPr>
      <w:r w:rsidRPr="00904FBF">
        <w:t>Considerando a natureza da contratação, destaca-se que a solução deverá contemplar ferramentas de controle, acompanhamento e gestão da frota municipal, possibilitando o monitoramento das atividades dos veículos utilizados pela Administração Pública, incluindo deslocamentos, rotas, paradas e demais informações operacionais necessárias à adequada gestão da frota.</w:t>
      </w:r>
    </w:p>
    <w:p w14:paraId="1601BEAE" w14:textId="77777777" w:rsidR="00904FBF" w:rsidRPr="00904FBF" w:rsidRDefault="00904FBF" w:rsidP="00904FBF">
      <w:pPr>
        <w:pStyle w:val="Estilo1"/>
        <w:ind w:firstLine="0"/>
      </w:pPr>
    </w:p>
    <w:p w14:paraId="7B5A71C6" w14:textId="77777777" w:rsidR="00904FBF" w:rsidRPr="00904FBF" w:rsidRDefault="00904FBF" w:rsidP="00904FBF">
      <w:pPr>
        <w:pStyle w:val="Estilo1"/>
        <w:rPr>
          <w:b/>
          <w:bCs/>
        </w:rPr>
      </w:pPr>
      <w:r w:rsidRPr="00904FBF">
        <w:rPr>
          <w:b/>
          <w:bCs/>
        </w:rPr>
        <w:t>Requisitos Gerais</w:t>
      </w:r>
    </w:p>
    <w:p w14:paraId="57CBB7DB" w14:textId="77777777" w:rsidR="00904FBF" w:rsidRPr="00904FBF" w:rsidRDefault="00904FBF" w:rsidP="00904FBF">
      <w:pPr>
        <w:pStyle w:val="Estilo1"/>
        <w:numPr>
          <w:ilvl w:val="0"/>
          <w:numId w:val="22"/>
        </w:numPr>
      </w:pPr>
      <w:r w:rsidRPr="00904FBF">
        <w:t>Os proponentes deverão apresentar descrição detalhada da solução ofertada, contemplando funcionalidades, características técnicas, capacidade operacional e abrangência do sistema de gestão e monitoramento da frota municipal;</w:t>
      </w:r>
    </w:p>
    <w:p w14:paraId="3D59415F" w14:textId="77777777" w:rsidR="00904FBF" w:rsidRPr="00904FBF" w:rsidRDefault="00904FBF" w:rsidP="00904FBF">
      <w:pPr>
        <w:pStyle w:val="Estilo1"/>
        <w:numPr>
          <w:ilvl w:val="0"/>
          <w:numId w:val="22"/>
        </w:numPr>
      </w:pPr>
      <w:r w:rsidRPr="00904FBF">
        <w:t>A empresa deverá apresentar fluxo operacional da solução, compreendendo instalação dos equipamentos, configuração do sistema, transmissão de dados, monitoramento em tempo real e geração de relatórios gerenciais;</w:t>
      </w:r>
    </w:p>
    <w:p w14:paraId="242DBA2C" w14:textId="77777777" w:rsidR="00904FBF" w:rsidRPr="00904FBF" w:rsidRDefault="00904FBF" w:rsidP="00904FBF">
      <w:pPr>
        <w:pStyle w:val="Estilo1"/>
        <w:numPr>
          <w:ilvl w:val="0"/>
          <w:numId w:val="22"/>
        </w:numPr>
      </w:pPr>
      <w:r w:rsidRPr="00904FBF">
        <w:t>A contratada deverá realizar treinamento e capacitação dos servidores indicados pela Administração Municipal para utilização da plataforma de gestão e monitoramento da frota;</w:t>
      </w:r>
    </w:p>
    <w:p w14:paraId="094BE99A" w14:textId="77777777" w:rsidR="00904FBF" w:rsidRDefault="00904FBF" w:rsidP="00904FBF">
      <w:pPr>
        <w:pStyle w:val="Estilo1"/>
        <w:numPr>
          <w:ilvl w:val="0"/>
          <w:numId w:val="22"/>
        </w:numPr>
      </w:pPr>
      <w:r w:rsidRPr="00904FBF">
        <w:t>Os proponentes deverão atender integralmente às normas técnicas e regulamentações aplicáveis, incluindo aquelas relacionadas à telecomunicação, geolocalização e segurança da informação.</w:t>
      </w:r>
    </w:p>
    <w:p w14:paraId="10899C78" w14:textId="77777777" w:rsidR="00904FBF" w:rsidRPr="00904FBF" w:rsidRDefault="00904FBF" w:rsidP="00904FBF">
      <w:pPr>
        <w:pStyle w:val="Estilo1"/>
        <w:ind w:left="720" w:firstLine="0"/>
      </w:pPr>
    </w:p>
    <w:p w14:paraId="404D7497" w14:textId="77777777" w:rsidR="00904FBF" w:rsidRPr="00904FBF" w:rsidRDefault="00904FBF" w:rsidP="00904FBF">
      <w:pPr>
        <w:pStyle w:val="Estilo1"/>
        <w:rPr>
          <w:b/>
          <w:bCs/>
        </w:rPr>
      </w:pPr>
      <w:r w:rsidRPr="00904FBF">
        <w:rPr>
          <w:b/>
          <w:bCs/>
        </w:rPr>
        <w:t>Requisitos Técnicos</w:t>
      </w:r>
    </w:p>
    <w:p w14:paraId="7C5DC816" w14:textId="379B1071" w:rsidR="00904FBF" w:rsidRPr="00904FBF" w:rsidRDefault="00904FBF" w:rsidP="00904FBF">
      <w:pPr>
        <w:pStyle w:val="Estilo1"/>
        <w:numPr>
          <w:ilvl w:val="0"/>
          <w:numId w:val="23"/>
        </w:numPr>
      </w:pPr>
      <w:r w:rsidRPr="00904FBF">
        <w:rPr>
          <w:b/>
          <w:bCs/>
        </w:rPr>
        <w:t>Capacidade Operacional:</w:t>
      </w:r>
      <w:r w:rsidRPr="00904FBF">
        <w:t xml:space="preserve"> A empresa deverá possuir estrutura técnica e operacional capaz de atender integralmente à frota municipal, atualmente composta por 118 veículos, com previsão de ampliação, sem prejuízo da qualidade e da continuidade do serviço;</w:t>
      </w:r>
    </w:p>
    <w:p w14:paraId="70397FC0" w14:textId="77777777" w:rsidR="00904FBF" w:rsidRPr="00904FBF" w:rsidRDefault="00904FBF" w:rsidP="00904FBF">
      <w:pPr>
        <w:pStyle w:val="Estilo1"/>
        <w:numPr>
          <w:ilvl w:val="0"/>
          <w:numId w:val="23"/>
        </w:numPr>
      </w:pPr>
      <w:r w:rsidRPr="00904FBF">
        <w:rPr>
          <w:b/>
          <w:bCs/>
        </w:rPr>
        <w:t>Conformidade Técnica:</w:t>
      </w:r>
      <w:r w:rsidRPr="00904FBF">
        <w:t xml:space="preserve"> Os equipamentos e sistemas deverão garantir precisão na localização, transmissão de dados em tempo real e estabilidade de operação;</w:t>
      </w:r>
    </w:p>
    <w:p w14:paraId="68E6DFF5" w14:textId="77777777" w:rsidR="00904FBF" w:rsidRPr="00904FBF" w:rsidRDefault="00904FBF" w:rsidP="00904FBF">
      <w:pPr>
        <w:pStyle w:val="Estilo1"/>
        <w:numPr>
          <w:ilvl w:val="0"/>
          <w:numId w:val="23"/>
        </w:numPr>
      </w:pPr>
      <w:r w:rsidRPr="00904FBF">
        <w:rPr>
          <w:b/>
          <w:bCs/>
        </w:rPr>
        <w:t>Qualidade do Serviço:</w:t>
      </w:r>
      <w:r w:rsidRPr="00904FBF">
        <w:t xml:space="preserve"> A solução deverá assegurar alta disponibilidade do sistema, confiabilidade das informações e atualização contínua dos dados de monitoramento;</w:t>
      </w:r>
    </w:p>
    <w:p w14:paraId="7C2AB9E7" w14:textId="77777777" w:rsidR="00904FBF" w:rsidRPr="00904FBF" w:rsidRDefault="00904FBF" w:rsidP="00904FBF">
      <w:pPr>
        <w:pStyle w:val="Estilo1"/>
        <w:numPr>
          <w:ilvl w:val="0"/>
          <w:numId w:val="23"/>
        </w:numPr>
      </w:pPr>
      <w:r w:rsidRPr="00904FBF">
        <w:rPr>
          <w:b/>
          <w:bCs/>
        </w:rPr>
        <w:lastRenderedPageBreak/>
        <w:t>Funcionalidades Mínimas:</w:t>
      </w:r>
      <w:r w:rsidRPr="00904FBF">
        <w:t xml:space="preserve"> O sistema deverá contemplar, no mínimo, rastreamento em tempo real, histórico de rotas, alertas de velocidade, cercas eletrônicas, controle de ignição, paradas e relatórios gerenciais;</w:t>
      </w:r>
    </w:p>
    <w:p w14:paraId="0E2AD572" w14:textId="77777777" w:rsidR="00904FBF" w:rsidRPr="00904FBF" w:rsidRDefault="00904FBF" w:rsidP="00904FBF">
      <w:pPr>
        <w:pStyle w:val="Estilo1"/>
        <w:numPr>
          <w:ilvl w:val="0"/>
          <w:numId w:val="23"/>
        </w:numPr>
      </w:pPr>
      <w:r w:rsidRPr="00904FBF">
        <w:rPr>
          <w:b/>
          <w:bCs/>
        </w:rPr>
        <w:t>Sistema Informatizado:</w:t>
      </w:r>
      <w:r w:rsidRPr="00904FBF">
        <w:t xml:space="preserve"> Deverá ser disponibilizada plataforma web e/ou aplicativo móvel com acesso seguro e restrito aos usuários autorizados pela Administração;</w:t>
      </w:r>
    </w:p>
    <w:p w14:paraId="1C4B3A14" w14:textId="77777777" w:rsidR="00904FBF" w:rsidRPr="00904FBF" w:rsidRDefault="00904FBF" w:rsidP="00904FBF">
      <w:pPr>
        <w:pStyle w:val="Estilo1"/>
        <w:numPr>
          <w:ilvl w:val="0"/>
          <w:numId w:val="23"/>
        </w:numPr>
      </w:pPr>
      <w:r w:rsidRPr="00904FBF">
        <w:rPr>
          <w:b/>
          <w:bCs/>
        </w:rPr>
        <w:t>Fornecimento de Equipamentos:</w:t>
      </w:r>
      <w:r w:rsidRPr="00904FBF">
        <w:t xml:space="preserve"> A contratada será responsável pelo fornecimento, instalação, configuração e manutenção dos dispositivos rastreadores em regime de comodato;</w:t>
      </w:r>
    </w:p>
    <w:p w14:paraId="0CFFC592" w14:textId="77777777" w:rsidR="00904FBF" w:rsidRPr="00904FBF" w:rsidRDefault="00904FBF" w:rsidP="00904FBF">
      <w:pPr>
        <w:pStyle w:val="Estilo1"/>
        <w:numPr>
          <w:ilvl w:val="0"/>
          <w:numId w:val="23"/>
        </w:numPr>
      </w:pPr>
      <w:r w:rsidRPr="00904FBF">
        <w:rPr>
          <w:b/>
          <w:bCs/>
        </w:rPr>
        <w:t>Comunicação de Dados:</w:t>
      </w:r>
      <w:r w:rsidRPr="00904FBF">
        <w:t xml:space="preserve"> O sistema deverá garantir transmissão contínua de dados, com armazenamento seguro e rastreabilidade das informações;</w:t>
      </w:r>
    </w:p>
    <w:p w14:paraId="4B4B1D46" w14:textId="77777777" w:rsidR="00904FBF" w:rsidRDefault="00904FBF" w:rsidP="00904FBF">
      <w:pPr>
        <w:pStyle w:val="Estilo1"/>
        <w:numPr>
          <w:ilvl w:val="0"/>
          <w:numId w:val="23"/>
        </w:numPr>
      </w:pPr>
      <w:r w:rsidRPr="00904FBF">
        <w:rPr>
          <w:b/>
          <w:bCs/>
        </w:rPr>
        <w:t>Suporte Técnico:</w:t>
      </w:r>
      <w:r w:rsidRPr="00904FBF">
        <w:t xml:space="preserve"> A contratada deverá disponibilizar suporte técnico contínuo durante toda a vigência contratual, com atendimento para correção de falhas e manutenção do sistema.</w:t>
      </w:r>
    </w:p>
    <w:p w14:paraId="713DD728" w14:textId="77777777" w:rsidR="00904FBF" w:rsidRPr="00904FBF" w:rsidRDefault="00904FBF" w:rsidP="00904FBF">
      <w:pPr>
        <w:pStyle w:val="Estilo1"/>
        <w:ind w:left="720" w:firstLine="0"/>
      </w:pPr>
    </w:p>
    <w:p w14:paraId="1BAED8DA" w14:textId="77777777" w:rsidR="00904FBF" w:rsidRPr="00904FBF" w:rsidRDefault="00904FBF" w:rsidP="00904FBF">
      <w:pPr>
        <w:pStyle w:val="Estilo1"/>
        <w:rPr>
          <w:b/>
          <w:bCs/>
        </w:rPr>
      </w:pPr>
      <w:r w:rsidRPr="00904FBF">
        <w:rPr>
          <w:b/>
          <w:bCs/>
        </w:rPr>
        <w:t>Requisitos Legais</w:t>
      </w:r>
    </w:p>
    <w:p w14:paraId="1DC1F58B" w14:textId="77777777" w:rsidR="00904FBF" w:rsidRPr="00904FBF" w:rsidRDefault="00904FBF" w:rsidP="00904FBF">
      <w:pPr>
        <w:pStyle w:val="Estilo1"/>
        <w:numPr>
          <w:ilvl w:val="0"/>
          <w:numId w:val="24"/>
        </w:numPr>
      </w:pPr>
      <w:r w:rsidRPr="00904FBF">
        <w:t>O fornecedor deverá garantir a execução dos serviços conforme as condições estabelecidas no contrato, assegurando regularidade, continuidade, eficiência e qualidade na prestação dos serviços;</w:t>
      </w:r>
    </w:p>
    <w:p w14:paraId="34F5A0E0" w14:textId="77777777" w:rsidR="00904FBF" w:rsidRPr="00904FBF" w:rsidRDefault="00904FBF" w:rsidP="00904FBF">
      <w:pPr>
        <w:pStyle w:val="Estilo1"/>
        <w:numPr>
          <w:ilvl w:val="0"/>
          <w:numId w:val="24"/>
        </w:numPr>
      </w:pPr>
      <w:r w:rsidRPr="00904FBF">
        <w:t>A empresa deverá possuir todas as licenças, autorizações e certificações exigidas pelos órgãos competentes para funcionamento da solução tecnológica e dos equipamentos fornecidos;</w:t>
      </w:r>
    </w:p>
    <w:p w14:paraId="4E2980E0" w14:textId="77777777" w:rsidR="00904FBF" w:rsidRPr="00904FBF" w:rsidRDefault="00904FBF" w:rsidP="00904FBF">
      <w:pPr>
        <w:pStyle w:val="Estilo1"/>
        <w:numPr>
          <w:ilvl w:val="0"/>
          <w:numId w:val="24"/>
        </w:numPr>
      </w:pPr>
      <w:r w:rsidRPr="00904FBF">
        <w:t>O fornecedor deverá responsabilizar-se integralmente pela correção de falhas técnicas, indisponibilidades ou inconsistências do sistema, sem ônus adicional para a Administração Pública;</w:t>
      </w:r>
    </w:p>
    <w:p w14:paraId="2941E080" w14:textId="77777777" w:rsidR="00904FBF" w:rsidRDefault="00904FBF" w:rsidP="00904FBF">
      <w:pPr>
        <w:pStyle w:val="Estilo1"/>
        <w:numPr>
          <w:ilvl w:val="0"/>
          <w:numId w:val="24"/>
        </w:numPr>
      </w:pPr>
      <w:r w:rsidRPr="00904FBF">
        <w:t>A contratada deverá assegurar sigilo, proteção e confidencialidade dos dados da frota e dos usuários autorizados, observando as disposições da Lei Geral de Proteção de Dados – LGPD.</w:t>
      </w:r>
    </w:p>
    <w:p w14:paraId="3BC461CA" w14:textId="77777777" w:rsidR="00904FBF" w:rsidRPr="00904FBF" w:rsidRDefault="00904FBF" w:rsidP="00904FBF">
      <w:pPr>
        <w:pStyle w:val="Estilo1"/>
        <w:ind w:left="720" w:firstLine="0"/>
      </w:pPr>
    </w:p>
    <w:p w14:paraId="5F4E6125" w14:textId="77777777" w:rsidR="00904FBF" w:rsidRPr="00904FBF" w:rsidRDefault="00904FBF" w:rsidP="00904FBF">
      <w:pPr>
        <w:pStyle w:val="Estilo1"/>
        <w:rPr>
          <w:b/>
          <w:bCs/>
        </w:rPr>
      </w:pPr>
      <w:r w:rsidRPr="00904FBF">
        <w:rPr>
          <w:b/>
          <w:bCs/>
        </w:rPr>
        <w:t>Requisitos de Sustentabilidade</w:t>
      </w:r>
    </w:p>
    <w:p w14:paraId="5CF1AFB1" w14:textId="77777777" w:rsidR="00904FBF" w:rsidRPr="00904FBF" w:rsidRDefault="00904FBF" w:rsidP="00904FBF">
      <w:pPr>
        <w:pStyle w:val="Estilo1"/>
        <w:numPr>
          <w:ilvl w:val="0"/>
          <w:numId w:val="25"/>
        </w:numPr>
      </w:pPr>
      <w:r w:rsidRPr="00904FBF">
        <w:rPr>
          <w:b/>
          <w:bCs/>
        </w:rPr>
        <w:t>Eficiência Operacional:</w:t>
      </w:r>
      <w:r w:rsidRPr="00904FBF">
        <w:t xml:space="preserve"> A solução deverá contribuir para a redução de desperdícios operacionais, como consumo excessivo de combustível e uso inadequado de veículos;</w:t>
      </w:r>
    </w:p>
    <w:p w14:paraId="3EEDFEAE" w14:textId="77777777" w:rsidR="00904FBF" w:rsidRPr="00904FBF" w:rsidRDefault="00904FBF" w:rsidP="00904FBF">
      <w:pPr>
        <w:pStyle w:val="Estilo1"/>
        <w:numPr>
          <w:ilvl w:val="0"/>
          <w:numId w:val="25"/>
        </w:numPr>
      </w:pPr>
      <w:r w:rsidRPr="00904FBF">
        <w:rPr>
          <w:b/>
          <w:bCs/>
        </w:rPr>
        <w:lastRenderedPageBreak/>
        <w:t>Uso Racional de Recursos:</w:t>
      </w:r>
      <w:r w:rsidRPr="00904FBF">
        <w:t xml:space="preserve"> Deverá promover a otimização do uso da frota, incentivando a gestão eficiente dos deslocamentos;</w:t>
      </w:r>
    </w:p>
    <w:p w14:paraId="24CE2EEC" w14:textId="4D50FFE5" w:rsidR="00904FBF" w:rsidRDefault="00904FBF" w:rsidP="00904FBF">
      <w:pPr>
        <w:pStyle w:val="Estilo1"/>
        <w:numPr>
          <w:ilvl w:val="0"/>
          <w:numId w:val="25"/>
        </w:numPr>
      </w:pPr>
      <w:r w:rsidRPr="00904FBF">
        <w:rPr>
          <w:b/>
          <w:bCs/>
        </w:rPr>
        <w:t>Boas Práticas Tecnológicas:</w:t>
      </w:r>
      <w:r w:rsidRPr="00904FBF">
        <w:t xml:space="preserve"> A solução deverá observar princípios de sustentabilidade digital, com redução de impactos ambientais indiretos decorrentes da gestão ineficiente da frota.</w:t>
      </w:r>
    </w:p>
    <w:p w14:paraId="40A3F597" w14:textId="77777777" w:rsidR="00904FBF" w:rsidRPr="00904FBF" w:rsidRDefault="00904FBF" w:rsidP="00904FBF">
      <w:pPr>
        <w:pStyle w:val="Estilo1"/>
        <w:ind w:left="720" w:firstLine="0"/>
      </w:pPr>
    </w:p>
    <w:p w14:paraId="5D61BB4D" w14:textId="77777777" w:rsidR="00904FBF" w:rsidRPr="00904FBF" w:rsidRDefault="00904FBF" w:rsidP="00904FBF">
      <w:pPr>
        <w:pStyle w:val="Estilo1"/>
        <w:rPr>
          <w:b/>
          <w:bCs/>
        </w:rPr>
      </w:pPr>
      <w:r w:rsidRPr="00904FBF">
        <w:rPr>
          <w:b/>
          <w:bCs/>
        </w:rPr>
        <w:t>Requisitos da Contratação</w:t>
      </w:r>
    </w:p>
    <w:p w14:paraId="095B5A88" w14:textId="77777777" w:rsidR="00904FBF" w:rsidRPr="00904FBF" w:rsidRDefault="00904FBF" w:rsidP="00904FBF">
      <w:pPr>
        <w:pStyle w:val="Estilo1"/>
        <w:numPr>
          <w:ilvl w:val="0"/>
          <w:numId w:val="26"/>
        </w:numPr>
      </w:pPr>
      <w:r w:rsidRPr="00904FBF">
        <w:t>A contratação deverá observar integralmente as disposições da Lei Federal nº 14.133/2021 e demais normas correlatas;</w:t>
      </w:r>
    </w:p>
    <w:p w14:paraId="10ACD9EB" w14:textId="77777777" w:rsidR="00904FBF" w:rsidRPr="00904FBF" w:rsidRDefault="00904FBF" w:rsidP="00904FBF">
      <w:pPr>
        <w:pStyle w:val="Estilo1"/>
        <w:numPr>
          <w:ilvl w:val="0"/>
          <w:numId w:val="26"/>
        </w:numPr>
      </w:pPr>
      <w:r w:rsidRPr="00904FBF">
        <w:t>Experiência Técnica: A empresa deverá comprovar experiência prévia na prestação de serviços de rastreamento e monitoramento veicular compatíveis com o objeto;</w:t>
      </w:r>
    </w:p>
    <w:p w14:paraId="5230BCED" w14:textId="77777777" w:rsidR="00904FBF" w:rsidRPr="00904FBF" w:rsidRDefault="00904FBF" w:rsidP="00904FBF">
      <w:pPr>
        <w:pStyle w:val="Estilo1"/>
        <w:numPr>
          <w:ilvl w:val="0"/>
          <w:numId w:val="26"/>
        </w:numPr>
      </w:pPr>
      <w:r w:rsidRPr="00904FBF">
        <w:t>Capacidade Técnica e Operacional: Será avaliada a capacidade da empresa em executar os serviços com eficiência, confiabilidade, estabilidade e suporte contínuo à gestão da frota municipal;</w:t>
      </w:r>
    </w:p>
    <w:p w14:paraId="32CC9E8C" w14:textId="77777777" w:rsidR="00904FBF" w:rsidRPr="00904FBF" w:rsidRDefault="00904FBF" w:rsidP="00904FBF">
      <w:pPr>
        <w:pStyle w:val="Estilo1"/>
        <w:numPr>
          <w:ilvl w:val="0"/>
          <w:numId w:val="26"/>
        </w:numPr>
      </w:pPr>
      <w:r w:rsidRPr="00904FBF">
        <w:t>A contratada será responsável pelo fornecimento, instalação, configuração e manutenção dos equipamentos rastreadores, bem como pela disponibilização e manutenção da plataforma de gestão;</w:t>
      </w:r>
    </w:p>
    <w:p w14:paraId="6EEB4184" w14:textId="77777777" w:rsidR="00904FBF" w:rsidRDefault="00904FBF" w:rsidP="00904FBF">
      <w:pPr>
        <w:pStyle w:val="Estilo1"/>
        <w:numPr>
          <w:ilvl w:val="0"/>
          <w:numId w:val="26"/>
        </w:numPr>
      </w:pPr>
      <w:r w:rsidRPr="00904FBF">
        <w:t>Deverá ser garantido suporte técnico contínuo durante toda a vigência contratual, assegurando o pleno funcionamento do sistema e o atendimento às necessidades da Administração.</w:t>
      </w:r>
    </w:p>
    <w:p w14:paraId="544A1BBF" w14:textId="77777777" w:rsidR="00904FBF" w:rsidRPr="00904FBF" w:rsidRDefault="00904FBF" w:rsidP="00904FBF">
      <w:pPr>
        <w:pStyle w:val="Estilo1"/>
        <w:ind w:left="720" w:firstLine="0"/>
      </w:pPr>
    </w:p>
    <w:p w14:paraId="11A426A5" w14:textId="612427FD" w:rsidR="00630DDF" w:rsidRPr="00FD4B4E" w:rsidRDefault="00904FBF" w:rsidP="00904FBF">
      <w:pPr>
        <w:pStyle w:val="Estilo1"/>
      </w:pPr>
      <w:r w:rsidRPr="00904FBF">
        <w:t>Esses requisitos visam garantir que a solução atenda ao interesse público, assegurando eficiência administrativa, controle da frota, segurança operacional, economicidade e melhoria na gestão dos veículos municipais</w:t>
      </w:r>
      <w:r w:rsidR="00FD4B4E">
        <w:t>.</w:t>
      </w:r>
    </w:p>
    <w:p w14:paraId="616B538B" w14:textId="77777777" w:rsidR="00842261" w:rsidRPr="0018313B" w:rsidRDefault="00842261"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4. ESTIMATIVA DAS QUANTIDADES PARA CONTRATAÇÃO</w:t>
      </w:r>
    </w:p>
    <w:p w14:paraId="6D70DFE6" w14:textId="08CF4135" w:rsidR="00390001" w:rsidRDefault="00842261" w:rsidP="00970A9B">
      <w:pPr>
        <w:autoSpaceDE w:val="0"/>
        <w:autoSpaceDN w:val="0"/>
        <w:adjustRightInd w:val="0"/>
        <w:spacing w:after="173" w:line="276" w:lineRule="auto"/>
        <w:contextualSpacing/>
        <w:jc w:val="both"/>
        <w:rPr>
          <w:rFonts w:ascii="Arial" w:hAnsi="Arial" w:cs="Arial"/>
          <w:b/>
          <w:sz w:val="24"/>
          <w:szCs w:val="24"/>
        </w:rPr>
      </w:pPr>
      <w:r w:rsidRPr="00842261">
        <w:rPr>
          <w:rFonts w:ascii="Arial" w:hAnsi="Arial" w:cs="Arial"/>
          <w:b/>
          <w:sz w:val="24"/>
          <w:szCs w:val="24"/>
        </w:rPr>
        <w:t xml:space="preserve">4.1. </w:t>
      </w:r>
      <w:r w:rsidR="00E024D6" w:rsidRPr="00AE4D75">
        <w:rPr>
          <w:rFonts w:ascii="Arial" w:eastAsia="Times New Roman" w:hAnsi="Arial" w:cs="Arial"/>
          <w:sz w:val="24"/>
          <w:szCs w:val="24"/>
        </w:rPr>
        <w:t>Para atender a</w:t>
      </w:r>
      <w:r w:rsidR="00E024D6">
        <w:rPr>
          <w:rFonts w:ascii="Arial" w:eastAsia="Times New Roman" w:hAnsi="Arial" w:cs="Arial"/>
          <w:sz w:val="24"/>
          <w:szCs w:val="24"/>
        </w:rPr>
        <w:t>s</w:t>
      </w:r>
      <w:r w:rsidR="00E024D6" w:rsidRPr="00AE4D75">
        <w:rPr>
          <w:rFonts w:ascii="Arial" w:eastAsia="Times New Roman" w:hAnsi="Arial" w:cs="Arial"/>
          <w:sz w:val="24"/>
          <w:szCs w:val="24"/>
        </w:rPr>
        <w:t xml:space="preserve"> demanda</w:t>
      </w:r>
      <w:r w:rsidR="00E024D6">
        <w:rPr>
          <w:rFonts w:ascii="Arial" w:eastAsia="Times New Roman" w:hAnsi="Arial" w:cs="Arial"/>
          <w:sz w:val="24"/>
          <w:szCs w:val="24"/>
        </w:rPr>
        <w:t>s</w:t>
      </w:r>
      <w:r w:rsidR="00E024D6" w:rsidRPr="00AE4D75">
        <w:rPr>
          <w:rFonts w:ascii="Arial" w:eastAsia="Times New Roman" w:hAnsi="Arial" w:cs="Arial"/>
          <w:sz w:val="24"/>
          <w:szCs w:val="24"/>
        </w:rPr>
        <w:t xml:space="preserve"> estima-se </w:t>
      </w:r>
      <w:r w:rsidR="00E024D6">
        <w:rPr>
          <w:rFonts w:ascii="Arial" w:eastAsia="Times New Roman" w:hAnsi="Arial" w:cs="Arial"/>
          <w:sz w:val="24"/>
          <w:szCs w:val="24"/>
        </w:rPr>
        <w:t xml:space="preserve">as </w:t>
      </w:r>
      <w:r w:rsidR="00E024D6" w:rsidRPr="00AE4D75">
        <w:rPr>
          <w:rFonts w:ascii="Arial" w:eastAsia="Times New Roman" w:hAnsi="Arial" w:cs="Arial"/>
          <w:sz w:val="24"/>
          <w:szCs w:val="24"/>
        </w:rPr>
        <w:t xml:space="preserve">quantidades </w:t>
      </w:r>
      <w:r w:rsidR="00E024D6">
        <w:rPr>
          <w:rFonts w:ascii="Arial" w:eastAsia="Times New Roman" w:hAnsi="Arial" w:cs="Arial"/>
          <w:sz w:val="24"/>
          <w:szCs w:val="24"/>
        </w:rPr>
        <w:t xml:space="preserve">e descrição, </w:t>
      </w:r>
      <w:r w:rsidR="00E024D6" w:rsidRPr="00AE4D75">
        <w:rPr>
          <w:rFonts w:ascii="Arial" w:eastAsia="Times New Roman" w:hAnsi="Arial" w:cs="Arial"/>
          <w:sz w:val="24"/>
          <w:szCs w:val="24"/>
        </w:rPr>
        <w:t>conforme estabelecidas na tabela a seguir</w:t>
      </w:r>
      <w:r w:rsidRPr="00842261">
        <w:rPr>
          <w:rFonts w:ascii="Arial" w:hAnsi="Arial" w:cs="Arial"/>
          <w:b/>
          <w:sz w:val="24"/>
          <w:szCs w:val="24"/>
        </w:rPr>
        <w:t>:</w:t>
      </w:r>
    </w:p>
    <w:p w14:paraId="26937917" w14:textId="77777777" w:rsidR="00062492" w:rsidRDefault="00062492" w:rsidP="00970A9B">
      <w:pPr>
        <w:autoSpaceDE w:val="0"/>
        <w:autoSpaceDN w:val="0"/>
        <w:adjustRightInd w:val="0"/>
        <w:spacing w:after="173" w:line="276" w:lineRule="auto"/>
        <w:contextualSpacing/>
        <w:jc w:val="both"/>
        <w:rPr>
          <w:rFonts w:ascii="Arial" w:hAnsi="Arial" w:cs="Arial"/>
          <w:b/>
          <w:sz w:val="24"/>
          <w:szCs w:val="24"/>
        </w:rPr>
      </w:pPr>
    </w:p>
    <w:tbl>
      <w:tblPr>
        <w:tblW w:w="7781" w:type="dxa"/>
        <w:jc w:val="center"/>
        <w:tblCellMar>
          <w:left w:w="70" w:type="dxa"/>
          <w:right w:w="70" w:type="dxa"/>
        </w:tblCellMar>
        <w:tblLook w:val="04A0" w:firstRow="1" w:lastRow="0" w:firstColumn="1" w:lastColumn="0" w:noHBand="0" w:noVBand="1"/>
      </w:tblPr>
      <w:tblGrid>
        <w:gridCol w:w="441"/>
        <w:gridCol w:w="2180"/>
        <w:gridCol w:w="3340"/>
        <w:gridCol w:w="1820"/>
      </w:tblGrid>
      <w:tr w:rsidR="00904FBF" w:rsidRPr="00241E6D" w14:paraId="4C231540" w14:textId="77777777" w:rsidTr="00CD5BF5">
        <w:trPr>
          <w:trHeight w:val="288"/>
          <w:jc w:val="center"/>
        </w:trPr>
        <w:tc>
          <w:tcPr>
            <w:tcW w:w="441" w:type="dxa"/>
            <w:tcBorders>
              <w:top w:val="single" w:sz="4" w:space="0" w:color="auto"/>
              <w:left w:val="single" w:sz="4" w:space="0" w:color="auto"/>
              <w:bottom w:val="single" w:sz="4" w:space="0" w:color="auto"/>
              <w:right w:val="single" w:sz="4" w:space="0" w:color="auto"/>
            </w:tcBorders>
            <w:noWrap/>
            <w:vAlign w:val="center"/>
            <w:hideMark/>
          </w:tcPr>
          <w:p w14:paraId="06DA43C1" w14:textId="77777777" w:rsidR="00904FBF" w:rsidRPr="00241E6D" w:rsidRDefault="00904FBF" w:rsidP="00CD5BF5">
            <w:pPr>
              <w:spacing w:after="0" w:line="240" w:lineRule="auto"/>
              <w:jc w:val="center"/>
              <w:rPr>
                <w:rFonts w:ascii="Arial Narrow" w:eastAsia="Times New Roman" w:hAnsi="Arial Narrow"/>
                <w:b/>
                <w:bCs/>
              </w:rPr>
            </w:pPr>
            <w:r w:rsidRPr="00241E6D">
              <w:rPr>
                <w:rFonts w:ascii="Arial Narrow" w:eastAsia="Times New Roman" w:hAnsi="Arial Narrow"/>
                <w:b/>
                <w:bCs/>
              </w:rPr>
              <w:t>N°</w:t>
            </w:r>
          </w:p>
        </w:tc>
        <w:tc>
          <w:tcPr>
            <w:tcW w:w="2180" w:type="dxa"/>
            <w:tcBorders>
              <w:top w:val="single" w:sz="4" w:space="0" w:color="auto"/>
              <w:left w:val="nil"/>
              <w:bottom w:val="single" w:sz="4" w:space="0" w:color="auto"/>
              <w:right w:val="single" w:sz="4" w:space="0" w:color="auto"/>
            </w:tcBorders>
            <w:noWrap/>
            <w:vAlign w:val="center"/>
            <w:hideMark/>
          </w:tcPr>
          <w:p w14:paraId="7E65E534" w14:textId="77777777" w:rsidR="00904FBF" w:rsidRPr="00241E6D" w:rsidRDefault="00904FBF" w:rsidP="00CD5BF5">
            <w:pPr>
              <w:spacing w:after="0" w:line="240" w:lineRule="auto"/>
              <w:jc w:val="center"/>
              <w:rPr>
                <w:rFonts w:ascii="Arial Narrow" w:eastAsia="Times New Roman" w:hAnsi="Arial Narrow"/>
                <w:b/>
                <w:bCs/>
              </w:rPr>
            </w:pPr>
            <w:r w:rsidRPr="00241E6D">
              <w:rPr>
                <w:rFonts w:ascii="Arial Narrow" w:eastAsia="Times New Roman" w:hAnsi="Arial Narrow"/>
                <w:b/>
                <w:bCs/>
              </w:rPr>
              <w:t>MARCA</w:t>
            </w:r>
          </w:p>
        </w:tc>
        <w:tc>
          <w:tcPr>
            <w:tcW w:w="3340" w:type="dxa"/>
            <w:tcBorders>
              <w:top w:val="single" w:sz="4" w:space="0" w:color="auto"/>
              <w:left w:val="nil"/>
              <w:bottom w:val="single" w:sz="4" w:space="0" w:color="auto"/>
              <w:right w:val="single" w:sz="4" w:space="0" w:color="auto"/>
            </w:tcBorders>
            <w:noWrap/>
            <w:vAlign w:val="center"/>
            <w:hideMark/>
          </w:tcPr>
          <w:p w14:paraId="2616EE88" w14:textId="77777777" w:rsidR="00904FBF" w:rsidRPr="00241E6D" w:rsidRDefault="00904FBF" w:rsidP="00CD5BF5">
            <w:pPr>
              <w:spacing w:after="0" w:line="240" w:lineRule="auto"/>
              <w:jc w:val="center"/>
              <w:rPr>
                <w:rFonts w:ascii="Arial Narrow" w:eastAsia="Times New Roman" w:hAnsi="Arial Narrow"/>
                <w:b/>
                <w:bCs/>
              </w:rPr>
            </w:pPr>
            <w:r w:rsidRPr="00241E6D">
              <w:rPr>
                <w:rFonts w:ascii="Arial Narrow" w:eastAsia="Times New Roman" w:hAnsi="Arial Narrow"/>
                <w:b/>
                <w:bCs/>
              </w:rPr>
              <w:t>MODELO</w:t>
            </w:r>
          </w:p>
        </w:tc>
        <w:tc>
          <w:tcPr>
            <w:tcW w:w="1820" w:type="dxa"/>
            <w:tcBorders>
              <w:top w:val="single" w:sz="4" w:space="0" w:color="auto"/>
              <w:left w:val="nil"/>
              <w:bottom w:val="single" w:sz="4" w:space="0" w:color="auto"/>
              <w:right w:val="single" w:sz="4" w:space="0" w:color="auto"/>
            </w:tcBorders>
            <w:noWrap/>
            <w:vAlign w:val="center"/>
            <w:hideMark/>
          </w:tcPr>
          <w:p w14:paraId="58C9ADF2" w14:textId="77777777" w:rsidR="00904FBF" w:rsidRPr="00241E6D" w:rsidRDefault="00904FBF" w:rsidP="00CD5BF5">
            <w:pPr>
              <w:spacing w:after="0" w:line="240" w:lineRule="auto"/>
              <w:jc w:val="center"/>
              <w:rPr>
                <w:rFonts w:ascii="Arial Narrow" w:eastAsia="Times New Roman" w:hAnsi="Arial Narrow"/>
                <w:b/>
                <w:bCs/>
              </w:rPr>
            </w:pPr>
            <w:r w:rsidRPr="00241E6D">
              <w:rPr>
                <w:rFonts w:ascii="Arial Narrow" w:eastAsia="Times New Roman" w:hAnsi="Arial Narrow"/>
                <w:b/>
                <w:bCs/>
              </w:rPr>
              <w:t>CATEGORIA</w:t>
            </w:r>
          </w:p>
        </w:tc>
      </w:tr>
      <w:tr w:rsidR="00904FBF" w:rsidRPr="00241E6D" w14:paraId="59B2809A"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8F3072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w:t>
            </w:r>
          </w:p>
        </w:tc>
        <w:tc>
          <w:tcPr>
            <w:tcW w:w="2180" w:type="dxa"/>
            <w:tcBorders>
              <w:top w:val="nil"/>
              <w:left w:val="nil"/>
              <w:bottom w:val="single" w:sz="4" w:space="0" w:color="auto"/>
              <w:right w:val="single" w:sz="4" w:space="0" w:color="auto"/>
            </w:tcBorders>
            <w:noWrap/>
            <w:vAlign w:val="center"/>
            <w:hideMark/>
          </w:tcPr>
          <w:p w14:paraId="1E6620E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center"/>
            <w:hideMark/>
          </w:tcPr>
          <w:p w14:paraId="4F0957E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UNO</w:t>
            </w:r>
          </w:p>
        </w:tc>
        <w:tc>
          <w:tcPr>
            <w:tcW w:w="1820" w:type="dxa"/>
            <w:tcBorders>
              <w:top w:val="nil"/>
              <w:left w:val="nil"/>
              <w:bottom w:val="single" w:sz="4" w:space="0" w:color="auto"/>
              <w:right w:val="single" w:sz="4" w:space="0" w:color="auto"/>
            </w:tcBorders>
            <w:noWrap/>
            <w:vAlign w:val="center"/>
            <w:hideMark/>
          </w:tcPr>
          <w:p w14:paraId="347DD07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136E4B81"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FFC6FF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w:t>
            </w:r>
          </w:p>
        </w:tc>
        <w:tc>
          <w:tcPr>
            <w:tcW w:w="2180" w:type="dxa"/>
            <w:tcBorders>
              <w:top w:val="nil"/>
              <w:left w:val="nil"/>
              <w:bottom w:val="single" w:sz="4" w:space="0" w:color="auto"/>
              <w:right w:val="single" w:sz="4" w:space="0" w:color="auto"/>
            </w:tcBorders>
            <w:noWrap/>
            <w:vAlign w:val="center"/>
            <w:hideMark/>
          </w:tcPr>
          <w:p w14:paraId="025FE5F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center"/>
            <w:hideMark/>
          </w:tcPr>
          <w:p w14:paraId="3405238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ARGO 1.0 FLEX</w:t>
            </w:r>
          </w:p>
        </w:tc>
        <w:tc>
          <w:tcPr>
            <w:tcW w:w="1820" w:type="dxa"/>
            <w:tcBorders>
              <w:top w:val="nil"/>
              <w:left w:val="nil"/>
              <w:bottom w:val="single" w:sz="4" w:space="0" w:color="auto"/>
              <w:right w:val="single" w:sz="4" w:space="0" w:color="auto"/>
            </w:tcBorders>
            <w:noWrap/>
            <w:vAlign w:val="center"/>
            <w:hideMark/>
          </w:tcPr>
          <w:p w14:paraId="44307E6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2F7AADE3"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095340A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w:t>
            </w:r>
          </w:p>
        </w:tc>
        <w:tc>
          <w:tcPr>
            <w:tcW w:w="2180" w:type="dxa"/>
            <w:tcBorders>
              <w:top w:val="nil"/>
              <w:left w:val="nil"/>
              <w:bottom w:val="single" w:sz="4" w:space="0" w:color="auto"/>
              <w:right w:val="single" w:sz="4" w:space="0" w:color="auto"/>
            </w:tcBorders>
            <w:noWrap/>
            <w:vAlign w:val="center"/>
            <w:hideMark/>
          </w:tcPr>
          <w:p w14:paraId="59E4D1C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bottom"/>
            <w:hideMark/>
          </w:tcPr>
          <w:p w14:paraId="3A50FAE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CRONOS DRIVE 1.3</w:t>
            </w:r>
          </w:p>
        </w:tc>
        <w:tc>
          <w:tcPr>
            <w:tcW w:w="1820" w:type="dxa"/>
            <w:tcBorders>
              <w:top w:val="nil"/>
              <w:left w:val="nil"/>
              <w:bottom w:val="single" w:sz="4" w:space="0" w:color="auto"/>
              <w:right w:val="single" w:sz="4" w:space="0" w:color="auto"/>
            </w:tcBorders>
            <w:noWrap/>
            <w:vAlign w:val="bottom"/>
            <w:hideMark/>
          </w:tcPr>
          <w:p w14:paraId="4FB6B64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27B6BBD9"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06DA1E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w:t>
            </w:r>
          </w:p>
        </w:tc>
        <w:tc>
          <w:tcPr>
            <w:tcW w:w="2180" w:type="dxa"/>
            <w:tcBorders>
              <w:top w:val="nil"/>
              <w:left w:val="nil"/>
              <w:bottom w:val="single" w:sz="4" w:space="0" w:color="auto"/>
              <w:right w:val="single" w:sz="4" w:space="0" w:color="auto"/>
            </w:tcBorders>
            <w:noWrap/>
            <w:vAlign w:val="center"/>
            <w:hideMark/>
          </w:tcPr>
          <w:p w14:paraId="58E7E1F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FORD</w:t>
            </w:r>
          </w:p>
        </w:tc>
        <w:tc>
          <w:tcPr>
            <w:tcW w:w="3340" w:type="dxa"/>
            <w:tcBorders>
              <w:top w:val="nil"/>
              <w:left w:val="nil"/>
              <w:bottom w:val="single" w:sz="4" w:space="0" w:color="auto"/>
              <w:right w:val="single" w:sz="4" w:space="0" w:color="auto"/>
            </w:tcBorders>
            <w:noWrap/>
            <w:vAlign w:val="bottom"/>
            <w:hideMark/>
          </w:tcPr>
          <w:p w14:paraId="52D5C26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TRANSIT 460 B 17</w:t>
            </w:r>
          </w:p>
        </w:tc>
        <w:tc>
          <w:tcPr>
            <w:tcW w:w="1820" w:type="dxa"/>
            <w:tcBorders>
              <w:top w:val="nil"/>
              <w:left w:val="nil"/>
              <w:bottom w:val="single" w:sz="4" w:space="0" w:color="auto"/>
              <w:right w:val="single" w:sz="4" w:space="0" w:color="auto"/>
            </w:tcBorders>
            <w:noWrap/>
            <w:vAlign w:val="bottom"/>
            <w:hideMark/>
          </w:tcPr>
          <w:p w14:paraId="6D8F262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VAN</w:t>
            </w:r>
          </w:p>
        </w:tc>
      </w:tr>
      <w:tr w:rsidR="00904FBF" w:rsidRPr="00241E6D" w14:paraId="08738D2B"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851310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5</w:t>
            </w:r>
          </w:p>
        </w:tc>
        <w:tc>
          <w:tcPr>
            <w:tcW w:w="2180" w:type="dxa"/>
            <w:tcBorders>
              <w:top w:val="nil"/>
              <w:left w:val="nil"/>
              <w:bottom w:val="single" w:sz="4" w:space="0" w:color="auto"/>
              <w:right w:val="single" w:sz="4" w:space="0" w:color="auto"/>
            </w:tcBorders>
            <w:noWrap/>
            <w:vAlign w:val="center"/>
            <w:hideMark/>
          </w:tcPr>
          <w:p w14:paraId="4DD3828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RENAULT</w:t>
            </w:r>
          </w:p>
        </w:tc>
        <w:tc>
          <w:tcPr>
            <w:tcW w:w="3340" w:type="dxa"/>
            <w:tcBorders>
              <w:top w:val="nil"/>
              <w:left w:val="nil"/>
              <w:bottom w:val="single" w:sz="4" w:space="0" w:color="auto"/>
              <w:right w:val="single" w:sz="4" w:space="0" w:color="auto"/>
            </w:tcBorders>
            <w:noWrap/>
            <w:vAlign w:val="bottom"/>
            <w:hideMark/>
          </w:tcPr>
          <w:p w14:paraId="464482B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MASTER</w:t>
            </w:r>
          </w:p>
        </w:tc>
        <w:tc>
          <w:tcPr>
            <w:tcW w:w="1820" w:type="dxa"/>
            <w:tcBorders>
              <w:top w:val="nil"/>
              <w:left w:val="nil"/>
              <w:bottom w:val="single" w:sz="4" w:space="0" w:color="auto"/>
              <w:right w:val="single" w:sz="4" w:space="0" w:color="auto"/>
            </w:tcBorders>
            <w:noWrap/>
            <w:vAlign w:val="bottom"/>
            <w:hideMark/>
          </w:tcPr>
          <w:p w14:paraId="4D56728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VAN</w:t>
            </w:r>
          </w:p>
        </w:tc>
      </w:tr>
      <w:tr w:rsidR="00904FBF" w:rsidRPr="00241E6D" w14:paraId="055E03CC"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3FB56F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lastRenderedPageBreak/>
              <w:t>6</w:t>
            </w:r>
          </w:p>
        </w:tc>
        <w:tc>
          <w:tcPr>
            <w:tcW w:w="2180" w:type="dxa"/>
            <w:tcBorders>
              <w:top w:val="nil"/>
              <w:left w:val="nil"/>
              <w:bottom w:val="single" w:sz="4" w:space="0" w:color="auto"/>
              <w:right w:val="single" w:sz="4" w:space="0" w:color="auto"/>
            </w:tcBorders>
            <w:noWrap/>
            <w:vAlign w:val="center"/>
            <w:hideMark/>
          </w:tcPr>
          <w:p w14:paraId="6C44A30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bottom"/>
            <w:hideMark/>
          </w:tcPr>
          <w:p w14:paraId="202F97E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ARGO 1.0 FLEX</w:t>
            </w:r>
          </w:p>
        </w:tc>
        <w:tc>
          <w:tcPr>
            <w:tcW w:w="1820" w:type="dxa"/>
            <w:tcBorders>
              <w:top w:val="nil"/>
              <w:left w:val="nil"/>
              <w:bottom w:val="single" w:sz="4" w:space="0" w:color="auto"/>
              <w:right w:val="single" w:sz="4" w:space="0" w:color="auto"/>
            </w:tcBorders>
            <w:noWrap/>
            <w:vAlign w:val="bottom"/>
            <w:hideMark/>
          </w:tcPr>
          <w:p w14:paraId="5CE2D6F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49983653"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02C46DD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w:t>
            </w:r>
          </w:p>
        </w:tc>
        <w:tc>
          <w:tcPr>
            <w:tcW w:w="2180" w:type="dxa"/>
            <w:tcBorders>
              <w:top w:val="nil"/>
              <w:left w:val="nil"/>
              <w:bottom w:val="single" w:sz="4" w:space="0" w:color="auto"/>
              <w:right w:val="single" w:sz="4" w:space="0" w:color="auto"/>
            </w:tcBorders>
            <w:noWrap/>
            <w:vAlign w:val="center"/>
            <w:hideMark/>
          </w:tcPr>
          <w:p w14:paraId="44B5DA6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CHEVROLET</w:t>
            </w:r>
          </w:p>
        </w:tc>
        <w:tc>
          <w:tcPr>
            <w:tcW w:w="3340" w:type="dxa"/>
            <w:tcBorders>
              <w:top w:val="nil"/>
              <w:left w:val="nil"/>
              <w:bottom w:val="single" w:sz="4" w:space="0" w:color="auto"/>
              <w:right w:val="single" w:sz="4" w:space="0" w:color="auto"/>
            </w:tcBorders>
            <w:noWrap/>
            <w:vAlign w:val="bottom"/>
            <w:hideMark/>
          </w:tcPr>
          <w:p w14:paraId="0F891F8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SPIN 1.8 AT PREMIER</w:t>
            </w:r>
          </w:p>
        </w:tc>
        <w:tc>
          <w:tcPr>
            <w:tcW w:w="1820" w:type="dxa"/>
            <w:tcBorders>
              <w:top w:val="nil"/>
              <w:left w:val="nil"/>
              <w:bottom w:val="single" w:sz="4" w:space="0" w:color="auto"/>
              <w:right w:val="single" w:sz="4" w:space="0" w:color="auto"/>
            </w:tcBorders>
            <w:noWrap/>
            <w:vAlign w:val="bottom"/>
            <w:hideMark/>
          </w:tcPr>
          <w:p w14:paraId="1A8A602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1DD39277"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6F68ECC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w:t>
            </w:r>
          </w:p>
        </w:tc>
        <w:tc>
          <w:tcPr>
            <w:tcW w:w="2180" w:type="dxa"/>
            <w:tcBorders>
              <w:top w:val="nil"/>
              <w:left w:val="nil"/>
              <w:bottom w:val="single" w:sz="4" w:space="0" w:color="auto"/>
              <w:right w:val="single" w:sz="4" w:space="0" w:color="auto"/>
            </w:tcBorders>
            <w:noWrap/>
            <w:vAlign w:val="center"/>
            <w:hideMark/>
          </w:tcPr>
          <w:p w14:paraId="2750C4A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CHEVROLET</w:t>
            </w:r>
          </w:p>
        </w:tc>
        <w:tc>
          <w:tcPr>
            <w:tcW w:w="3340" w:type="dxa"/>
            <w:tcBorders>
              <w:top w:val="nil"/>
              <w:left w:val="nil"/>
              <w:bottom w:val="single" w:sz="4" w:space="0" w:color="auto"/>
              <w:right w:val="single" w:sz="4" w:space="0" w:color="auto"/>
            </w:tcBorders>
            <w:noWrap/>
            <w:vAlign w:val="bottom"/>
            <w:hideMark/>
          </w:tcPr>
          <w:p w14:paraId="6095B27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SPIN 1.8 AT PREMIER</w:t>
            </w:r>
          </w:p>
        </w:tc>
        <w:tc>
          <w:tcPr>
            <w:tcW w:w="1820" w:type="dxa"/>
            <w:tcBorders>
              <w:top w:val="nil"/>
              <w:left w:val="nil"/>
              <w:bottom w:val="single" w:sz="4" w:space="0" w:color="auto"/>
              <w:right w:val="single" w:sz="4" w:space="0" w:color="auto"/>
            </w:tcBorders>
            <w:noWrap/>
            <w:vAlign w:val="bottom"/>
            <w:hideMark/>
          </w:tcPr>
          <w:p w14:paraId="69EC004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6F92E3F8"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8A69D9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w:t>
            </w:r>
          </w:p>
        </w:tc>
        <w:tc>
          <w:tcPr>
            <w:tcW w:w="2180" w:type="dxa"/>
            <w:tcBorders>
              <w:top w:val="nil"/>
              <w:left w:val="nil"/>
              <w:bottom w:val="single" w:sz="4" w:space="0" w:color="auto"/>
              <w:right w:val="single" w:sz="4" w:space="0" w:color="auto"/>
            </w:tcBorders>
            <w:noWrap/>
            <w:vAlign w:val="center"/>
            <w:hideMark/>
          </w:tcPr>
          <w:p w14:paraId="0AF7C8A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bottom"/>
            <w:hideMark/>
          </w:tcPr>
          <w:p w14:paraId="5EDA582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POP 110I ES</w:t>
            </w:r>
          </w:p>
        </w:tc>
        <w:tc>
          <w:tcPr>
            <w:tcW w:w="1820" w:type="dxa"/>
            <w:tcBorders>
              <w:top w:val="nil"/>
              <w:left w:val="nil"/>
              <w:bottom w:val="single" w:sz="4" w:space="0" w:color="auto"/>
              <w:right w:val="single" w:sz="4" w:space="0" w:color="auto"/>
            </w:tcBorders>
            <w:noWrap/>
            <w:vAlign w:val="bottom"/>
            <w:hideMark/>
          </w:tcPr>
          <w:p w14:paraId="7973EE8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4227FA15"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140980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w:t>
            </w:r>
          </w:p>
        </w:tc>
        <w:tc>
          <w:tcPr>
            <w:tcW w:w="2180" w:type="dxa"/>
            <w:tcBorders>
              <w:top w:val="nil"/>
              <w:left w:val="nil"/>
              <w:bottom w:val="single" w:sz="4" w:space="0" w:color="auto"/>
              <w:right w:val="single" w:sz="4" w:space="0" w:color="auto"/>
            </w:tcBorders>
            <w:noWrap/>
            <w:vAlign w:val="center"/>
            <w:hideMark/>
          </w:tcPr>
          <w:p w14:paraId="5614426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MITSUBSHI</w:t>
            </w:r>
          </w:p>
        </w:tc>
        <w:tc>
          <w:tcPr>
            <w:tcW w:w="3340" w:type="dxa"/>
            <w:tcBorders>
              <w:top w:val="nil"/>
              <w:left w:val="nil"/>
              <w:bottom w:val="single" w:sz="4" w:space="0" w:color="auto"/>
              <w:right w:val="single" w:sz="4" w:space="0" w:color="auto"/>
            </w:tcBorders>
            <w:noWrap/>
            <w:vAlign w:val="bottom"/>
            <w:hideMark/>
          </w:tcPr>
          <w:p w14:paraId="6243E30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L200 TRITON CD</w:t>
            </w:r>
          </w:p>
        </w:tc>
        <w:tc>
          <w:tcPr>
            <w:tcW w:w="1820" w:type="dxa"/>
            <w:tcBorders>
              <w:top w:val="nil"/>
              <w:left w:val="nil"/>
              <w:bottom w:val="single" w:sz="4" w:space="0" w:color="auto"/>
              <w:right w:val="single" w:sz="4" w:space="0" w:color="auto"/>
            </w:tcBorders>
            <w:noWrap/>
            <w:vAlign w:val="bottom"/>
            <w:hideMark/>
          </w:tcPr>
          <w:p w14:paraId="616A32B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UTILITARIO</w:t>
            </w:r>
          </w:p>
        </w:tc>
      </w:tr>
      <w:tr w:rsidR="00904FBF" w:rsidRPr="00241E6D" w14:paraId="32ABBE8E"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2B1D78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9</w:t>
            </w:r>
          </w:p>
        </w:tc>
        <w:tc>
          <w:tcPr>
            <w:tcW w:w="2180" w:type="dxa"/>
            <w:tcBorders>
              <w:top w:val="nil"/>
              <w:left w:val="nil"/>
              <w:bottom w:val="single" w:sz="4" w:space="0" w:color="auto"/>
              <w:right w:val="single" w:sz="4" w:space="0" w:color="auto"/>
            </w:tcBorders>
            <w:noWrap/>
            <w:vAlign w:val="center"/>
            <w:hideMark/>
          </w:tcPr>
          <w:p w14:paraId="4BA68FC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bottom"/>
            <w:hideMark/>
          </w:tcPr>
          <w:p w14:paraId="4FE71D3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SAVEIRO ROBUST CS</w:t>
            </w:r>
          </w:p>
        </w:tc>
        <w:tc>
          <w:tcPr>
            <w:tcW w:w="1820" w:type="dxa"/>
            <w:tcBorders>
              <w:top w:val="nil"/>
              <w:left w:val="nil"/>
              <w:bottom w:val="single" w:sz="4" w:space="0" w:color="auto"/>
              <w:right w:val="single" w:sz="4" w:space="0" w:color="auto"/>
            </w:tcBorders>
            <w:noWrap/>
            <w:vAlign w:val="bottom"/>
            <w:hideMark/>
          </w:tcPr>
          <w:p w14:paraId="7059735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UTILITARIO</w:t>
            </w:r>
          </w:p>
        </w:tc>
      </w:tr>
      <w:tr w:rsidR="00904FBF" w:rsidRPr="00241E6D" w14:paraId="11770727"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01BA2C8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w:t>
            </w:r>
          </w:p>
        </w:tc>
        <w:tc>
          <w:tcPr>
            <w:tcW w:w="2180" w:type="dxa"/>
            <w:tcBorders>
              <w:top w:val="nil"/>
              <w:left w:val="nil"/>
              <w:bottom w:val="single" w:sz="4" w:space="0" w:color="auto"/>
              <w:right w:val="single" w:sz="4" w:space="0" w:color="auto"/>
            </w:tcBorders>
            <w:noWrap/>
            <w:vAlign w:val="center"/>
            <w:hideMark/>
          </w:tcPr>
          <w:p w14:paraId="5E4AC97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CITROEN</w:t>
            </w:r>
          </w:p>
        </w:tc>
        <w:tc>
          <w:tcPr>
            <w:tcW w:w="3340" w:type="dxa"/>
            <w:tcBorders>
              <w:top w:val="nil"/>
              <w:left w:val="nil"/>
              <w:bottom w:val="single" w:sz="4" w:space="0" w:color="auto"/>
              <w:right w:val="single" w:sz="4" w:space="0" w:color="auto"/>
            </w:tcBorders>
            <w:noWrap/>
            <w:vAlign w:val="bottom"/>
            <w:hideMark/>
          </w:tcPr>
          <w:p w14:paraId="76201B0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C3 AIRCROSS 7FEEL</w:t>
            </w:r>
          </w:p>
        </w:tc>
        <w:tc>
          <w:tcPr>
            <w:tcW w:w="1820" w:type="dxa"/>
            <w:tcBorders>
              <w:top w:val="nil"/>
              <w:left w:val="nil"/>
              <w:bottom w:val="single" w:sz="4" w:space="0" w:color="auto"/>
              <w:right w:val="single" w:sz="4" w:space="0" w:color="auto"/>
            </w:tcBorders>
            <w:noWrap/>
            <w:vAlign w:val="bottom"/>
            <w:hideMark/>
          </w:tcPr>
          <w:p w14:paraId="48B98D8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7E86668C"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E5A22D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11</w:t>
            </w:r>
          </w:p>
        </w:tc>
        <w:tc>
          <w:tcPr>
            <w:tcW w:w="2180" w:type="dxa"/>
            <w:tcBorders>
              <w:top w:val="nil"/>
              <w:left w:val="nil"/>
              <w:bottom w:val="single" w:sz="4" w:space="0" w:color="auto"/>
              <w:right w:val="single" w:sz="4" w:space="0" w:color="auto"/>
            </w:tcBorders>
            <w:noWrap/>
            <w:vAlign w:val="center"/>
            <w:hideMark/>
          </w:tcPr>
          <w:p w14:paraId="02F8148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bottom"/>
            <w:hideMark/>
          </w:tcPr>
          <w:p w14:paraId="0238919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SAVEIRO ROBUST CS</w:t>
            </w:r>
          </w:p>
        </w:tc>
        <w:tc>
          <w:tcPr>
            <w:tcW w:w="1820" w:type="dxa"/>
            <w:tcBorders>
              <w:top w:val="nil"/>
              <w:left w:val="nil"/>
              <w:bottom w:val="single" w:sz="4" w:space="0" w:color="auto"/>
              <w:right w:val="single" w:sz="4" w:space="0" w:color="auto"/>
            </w:tcBorders>
            <w:noWrap/>
            <w:vAlign w:val="bottom"/>
            <w:hideMark/>
          </w:tcPr>
          <w:p w14:paraId="4F36A5E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77CDDCDA"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0518FBC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12</w:t>
            </w:r>
          </w:p>
        </w:tc>
        <w:tc>
          <w:tcPr>
            <w:tcW w:w="2180" w:type="dxa"/>
            <w:tcBorders>
              <w:top w:val="nil"/>
              <w:left w:val="nil"/>
              <w:bottom w:val="single" w:sz="4" w:space="0" w:color="auto"/>
              <w:right w:val="single" w:sz="4" w:space="0" w:color="auto"/>
            </w:tcBorders>
            <w:noWrap/>
            <w:vAlign w:val="center"/>
            <w:hideMark/>
          </w:tcPr>
          <w:p w14:paraId="2A80B38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center"/>
            <w:hideMark/>
          </w:tcPr>
          <w:p w14:paraId="2674038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DOBLO 1.8</w:t>
            </w:r>
          </w:p>
        </w:tc>
        <w:tc>
          <w:tcPr>
            <w:tcW w:w="1820" w:type="dxa"/>
            <w:tcBorders>
              <w:top w:val="nil"/>
              <w:left w:val="nil"/>
              <w:bottom w:val="single" w:sz="4" w:space="0" w:color="auto"/>
              <w:right w:val="single" w:sz="4" w:space="0" w:color="auto"/>
            </w:tcBorders>
            <w:noWrap/>
            <w:vAlign w:val="center"/>
            <w:hideMark/>
          </w:tcPr>
          <w:p w14:paraId="4BB848C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317CBCE2"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F9E851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13</w:t>
            </w:r>
          </w:p>
        </w:tc>
        <w:tc>
          <w:tcPr>
            <w:tcW w:w="2180" w:type="dxa"/>
            <w:tcBorders>
              <w:top w:val="nil"/>
              <w:left w:val="nil"/>
              <w:bottom w:val="single" w:sz="4" w:space="0" w:color="auto"/>
              <w:right w:val="single" w:sz="4" w:space="0" w:color="auto"/>
            </w:tcBorders>
            <w:noWrap/>
            <w:vAlign w:val="center"/>
            <w:hideMark/>
          </w:tcPr>
          <w:p w14:paraId="6F65955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bottom"/>
            <w:hideMark/>
          </w:tcPr>
          <w:p w14:paraId="271FAC8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ARGO 1.0 FLEX</w:t>
            </w:r>
          </w:p>
        </w:tc>
        <w:tc>
          <w:tcPr>
            <w:tcW w:w="1820" w:type="dxa"/>
            <w:tcBorders>
              <w:top w:val="nil"/>
              <w:left w:val="nil"/>
              <w:bottom w:val="single" w:sz="4" w:space="0" w:color="auto"/>
              <w:right w:val="single" w:sz="4" w:space="0" w:color="auto"/>
            </w:tcBorders>
            <w:noWrap/>
            <w:vAlign w:val="bottom"/>
            <w:hideMark/>
          </w:tcPr>
          <w:p w14:paraId="0529D92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3D5C5396"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966EC6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14</w:t>
            </w:r>
          </w:p>
        </w:tc>
        <w:tc>
          <w:tcPr>
            <w:tcW w:w="2180" w:type="dxa"/>
            <w:tcBorders>
              <w:top w:val="nil"/>
              <w:left w:val="nil"/>
              <w:bottom w:val="single" w:sz="4" w:space="0" w:color="auto"/>
              <w:right w:val="single" w:sz="4" w:space="0" w:color="auto"/>
            </w:tcBorders>
            <w:noWrap/>
            <w:vAlign w:val="center"/>
            <w:hideMark/>
          </w:tcPr>
          <w:p w14:paraId="1C886ED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bottom"/>
            <w:hideMark/>
          </w:tcPr>
          <w:p w14:paraId="3910B06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LO 916 ESC R</w:t>
            </w:r>
          </w:p>
        </w:tc>
        <w:tc>
          <w:tcPr>
            <w:tcW w:w="1820" w:type="dxa"/>
            <w:tcBorders>
              <w:top w:val="nil"/>
              <w:left w:val="nil"/>
              <w:bottom w:val="single" w:sz="4" w:space="0" w:color="auto"/>
              <w:right w:val="single" w:sz="4" w:space="0" w:color="auto"/>
            </w:tcBorders>
            <w:noWrap/>
            <w:vAlign w:val="bottom"/>
            <w:hideMark/>
          </w:tcPr>
          <w:p w14:paraId="504D37A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0D4A4BD1"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9FF868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15</w:t>
            </w:r>
          </w:p>
        </w:tc>
        <w:tc>
          <w:tcPr>
            <w:tcW w:w="2180" w:type="dxa"/>
            <w:tcBorders>
              <w:top w:val="nil"/>
              <w:left w:val="nil"/>
              <w:bottom w:val="single" w:sz="4" w:space="0" w:color="auto"/>
              <w:right w:val="single" w:sz="4" w:space="0" w:color="auto"/>
            </w:tcBorders>
            <w:noWrap/>
            <w:vAlign w:val="center"/>
            <w:hideMark/>
          </w:tcPr>
          <w:p w14:paraId="7AD78A4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center"/>
            <w:hideMark/>
          </w:tcPr>
          <w:p w14:paraId="39E0C55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 916</w:t>
            </w:r>
          </w:p>
        </w:tc>
        <w:tc>
          <w:tcPr>
            <w:tcW w:w="1820" w:type="dxa"/>
            <w:tcBorders>
              <w:top w:val="nil"/>
              <w:left w:val="nil"/>
              <w:bottom w:val="single" w:sz="4" w:space="0" w:color="auto"/>
              <w:right w:val="single" w:sz="4" w:space="0" w:color="auto"/>
            </w:tcBorders>
            <w:noWrap/>
            <w:vAlign w:val="center"/>
            <w:hideMark/>
          </w:tcPr>
          <w:p w14:paraId="7EFEBA9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09650AD9"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64B53A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16</w:t>
            </w:r>
          </w:p>
        </w:tc>
        <w:tc>
          <w:tcPr>
            <w:tcW w:w="2180" w:type="dxa"/>
            <w:tcBorders>
              <w:top w:val="nil"/>
              <w:left w:val="nil"/>
              <w:bottom w:val="single" w:sz="4" w:space="0" w:color="auto"/>
              <w:right w:val="single" w:sz="4" w:space="0" w:color="auto"/>
            </w:tcBorders>
            <w:noWrap/>
            <w:vAlign w:val="center"/>
            <w:hideMark/>
          </w:tcPr>
          <w:p w14:paraId="42D65AB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bottom"/>
            <w:hideMark/>
          </w:tcPr>
          <w:p w14:paraId="3462AE9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LO 916 ESC R</w:t>
            </w:r>
          </w:p>
        </w:tc>
        <w:tc>
          <w:tcPr>
            <w:tcW w:w="1820" w:type="dxa"/>
            <w:tcBorders>
              <w:top w:val="nil"/>
              <w:left w:val="nil"/>
              <w:bottom w:val="single" w:sz="4" w:space="0" w:color="auto"/>
              <w:right w:val="single" w:sz="4" w:space="0" w:color="auto"/>
            </w:tcBorders>
            <w:noWrap/>
            <w:vAlign w:val="bottom"/>
            <w:hideMark/>
          </w:tcPr>
          <w:p w14:paraId="48D0B2B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776F2DCC"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045DDDA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17</w:t>
            </w:r>
          </w:p>
        </w:tc>
        <w:tc>
          <w:tcPr>
            <w:tcW w:w="2180" w:type="dxa"/>
            <w:tcBorders>
              <w:top w:val="nil"/>
              <w:left w:val="nil"/>
              <w:bottom w:val="single" w:sz="4" w:space="0" w:color="auto"/>
              <w:right w:val="single" w:sz="4" w:space="0" w:color="auto"/>
            </w:tcBorders>
            <w:noWrap/>
            <w:vAlign w:val="center"/>
            <w:hideMark/>
          </w:tcPr>
          <w:p w14:paraId="200E348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bottom"/>
            <w:hideMark/>
          </w:tcPr>
          <w:p w14:paraId="5C02E4F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LO 916 ESC R</w:t>
            </w:r>
          </w:p>
        </w:tc>
        <w:tc>
          <w:tcPr>
            <w:tcW w:w="1820" w:type="dxa"/>
            <w:tcBorders>
              <w:top w:val="nil"/>
              <w:left w:val="nil"/>
              <w:bottom w:val="single" w:sz="4" w:space="0" w:color="auto"/>
              <w:right w:val="single" w:sz="4" w:space="0" w:color="auto"/>
            </w:tcBorders>
            <w:noWrap/>
            <w:vAlign w:val="bottom"/>
            <w:hideMark/>
          </w:tcPr>
          <w:p w14:paraId="7617504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7C6B80BC"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F3CD6E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18</w:t>
            </w:r>
          </w:p>
        </w:tc>
        <w:tc>
          <w:tcPr>
            <w:tcW w:w="2180" w:type="dxa"/>
            <w:tcBorders>
              <w:top w:val="nil"/>
              <w:left w:val="nil"/>
              <w:bottom w:val="single" w:sz="4" w:space="0" w:color="auto"/>
              <w:right w:val="single" w:sz="4" w:space="0" w:color="auto"/>
            </w:tcBorders>
            <w:noWrap/>
            <w:vAlign w:val="center"/>
            <w:hideMark/>
          </w:tcPr>
          <w:p w14:paraId="5C0E50F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bottom"/>
            <w:hideMark/>
          </w:tcPr>
          <w:p w14:paraId="2C45BC6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LO 916 ESC R</w:t>
            </w:r>
          </w:p>
        </w:tc>
        <w:tc>
          <w:tcPr>
            <w:tcW w:w="1820" w:type="dxa"/>
            <w:tcBorders>
              <w:top w:val="nil"/>
              <w:left w:val="nil"/>
              <w:bottom w:val="single" w:sz="4" w:space="0" w:color="auto"/>
              <w:right w:val="single" w:sz="4" w:space="0" w:color="auto"/>
            </w:tcBorders>
            <w:noWrap/>
            <w:vAlign w:val="bottom"/>
            <w:hideMark/>
          </w:tcPr>
          <w:p w14:paraId="0A5866C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2CE80C26"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43369F1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19</w:t>
            </w:r>
          </w:p>
        </w:tc>
        <w:tc>
          <w:tcPr>
            <w:tcW w:w="2180" w:type="dxa"/>
            <w:tcBorders>
              <w:top w:val="nil"/>
              <w:left w:val="nil"/>
              <w:bottom w:val="single" w:sz="4" w:space="0" w:color="auto"/>
              <w:right w:val="single" w:sz="4" w:space="0" w:color="auto"/>
            </w:tcBorders>
            <w:noWrap/>
            <w:vAlign w:val="center"/>
            <w:hideMark/>
          </w:tcPr>
          <w:p w14:paraId="2181F35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VOLARE</w:t>
            </w:r>
          </w:p>
        </w:tc>
        <w:tc>
          <w:tcPr>
            <w:tcW w:w="3340" w:type="dxa"/>
            <w:tcBorders>
              <w:top w:val="nil"/>
              <w:left w:val="nil"/>
              <w:bottom w:val="single" w:sz="4" w:space="0" w:color="auto"/>
              <w:right w:val="single" w:sz="4" w:space="0" w:color="auto"/>
            </w:tcBorders>
            <w:noWrap/>
            <w:vAlign w:val="bottom"/>
            <w:hideMark/>
          </w:tcPr>
          <w:p w14:paraId="116072F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 4X4</w:t>
            </w:r>
          </w:p>
        </w:tc>
        <w:tc>
          <w:tcPr>
            <w:tcW w:w="1820" w:type="dxa"/>
            <w:tcBorders>
              <w:top w:val="nil"/>
              <w:left w:val="nil"/>
              <w:bottom w:val="single" w:sz="4" w:space="0" w:color="auto"/>
              <w:right w:val="single" w:sz="4" w:space="0" w:color="auto"/>
            </w:tcBorders>
            <w:noWrap/>
            <w:vAlign w:val="bottom"/>
            <w:hideMark/>
          </w:tcPr>
          <w:p w14:paraId="3C2685C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2D0C9614"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D26DF4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20</w:t>
            </w:r>
          </w:p>
        </w:tc>
        <w:tc>
          <w:tcPr>
            <w:tcW w:w="2180" w:type="dxa"/>
            <w:tcBorders>
              <w:top w:val="nil"/>
              <w:left w:val="nil"/>
              <w:bottom w:val="single" w:sz="4" w:space="0" w:color="auto"/>
              <w:right w:val="single" w:sz="4" w:space="0" w:color="auto"/>
            </w:tcBorders>
            <w:noWrap/>
            <w:vAlign w:val="center"/>
            <w:hideMark/>
          </w:tcPr>
          <w:p w14:paraId="374F851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VOLARE</w:t>
            </w:r>
          </w:p>
        </w:tc>
        <w:tc>
          <w:tcPr>
            <w:tcW w:w="3340" w:type="dxa"/>
            <w:tcBorders>
              <w:top w:val="nil"/>
              <w:left w:val="nil"/>
              <w:bottom w:val="single" w:sz="4" w:space="0" w:color="auto"/>
              <w:right w:val="single" w:sz="4" w:space="0" w:color="auto"/>
            </w:tcBorders>
            <w:noWrap/>
            <w:vAlign w:val="center"/>
            <w:hideMark/>
          </w:tcPr>
          <w:p w14:paraId="00B1EAA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 4X4</w:t>
            </w:r>
          </w:p>
        </w:tc>
        <w:tc>
          <w:tcPr>
            <w:tcW w:w="1820" w:type="dxa"/>
            <w:tcBorders>
              <w:top w:val="nil"/>
              <w:left w:val="nil"/>
              <w:bottom w:val="single" w:sz="4" w:space="0" w:color="auto"/>
              <w:right w:val="single" w:sz="4" w:space="0" w:color="auto"/>
            </w:tcBorders>
            <w:noWrap/>
            <w:vAlign w:val="center"/>
            <w:hideMark/>
          </w:tcPr>
          <w:p w14:paraId="4484931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7675AA73"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6E65AB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21</w:t>
            </w:r>
          </w:p>
        </w:tc>
        <w:tc>
          <w:tcPr>
            <w:tcW w:w="2180" w:type="dxa"/>
            <w:tcBorders>
              <w:top w:val="nil"/>
              <w:left w:val="nil"/>
              <w:bottom w:val="single" w:sz="4" w:space="0" w:color="auto"/>
              <w:right w:val="single" w:sz="4" w:space="0" w:color="auto"/>
            </w:tcBorders>
            <w:noWrap/>
            <w:vAlign w:val="center"/>
            <w:hideMark/>
          </w:tcPr>
          <w:p w14:paraId="5E32724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5056BAD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 NEOBUS THUNDER WAY</w:t>
            </w:r>
          </w:p>
        </w:tc>
        <w:tc>
          <w:tcPr>
            <w:tcW w:w="1820" w:type="dxa"/>
            <w:tcBorders>
              <w:top w:val="nil"/>
              <w:left w:val="nil"/>
              <w:bottom w:val="single" w:sz="4" w:space="0" w:color="auto"/>
              <w:right w:val="single" w:sz="4" w:space="0" w:color="auto"/>
            </w:tcBorders>
            <w:noWrap/>
            <w:vAlign w:val="center"/>
            <w:hideMark/>
          </w:tcPr>
          <w:p w14:paraId="2A4A10D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3586DC17"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B18F88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22</w:t>
            </w:r>
          </w:p>
        </w:tc>
        <w:tc>
          <w:tcPr>
            <w:tcW w:w="2180" w:type="dxa"/>
            <w:tcBorders>
              <w:top w:val="nil"/>
              <w:left w:val="nil"/>
              <w:bottom w:val="single" w:sz="4" w:space="0" w:color="auto"/>
              <w:right w:val="single" w:sz="4" w:space="0" w:color="auto"/>
            </w:tcBorders>
            <w:noWrap/>
            <w:vAlign w:val="center"/>
            <w:hideMark/>
          </w:tcPr>
          <w:p w14:paraId="2802817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032CD3A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 8.160</w:t>
            </w:r>
          </w:p>
        </w:tc>
        <w:tc>
          <w:tcPr>
            <w:tcW w:w="1820" w:type="dxa"/>
            <w:tcBorders>
              <w:top w:val="nil"/>
              <w:left w:val="nil"/>
              <w:bottom w:val="single" w:sz="4" w:space="0" w:color="auto"/>
              <w:right w:val="single" w:sz="4" w:space="0" w:color="auto"/>
            </w:tcBorders>
            <w:noWrap/>
            <w:vAlign w:val="center"/>
            <w:hideMark/>
          </w:tcPr>
          <w:p w14:paraId="69C13E7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73172367"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1B61BF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23</w:t>
            </w:r>
          </w:p>
        </w:tc>
        <w:tc>
          <w:tcPr>
            <w:tcW w:w="2180" w:type="dxa"/>
            <w:tcBorders>
              <w:top w:val="nil"/>
              <w:left w:val="nil"/>
              <w:bottom w:val="single" w:sz="4" w:space="0" w:color="auto"/>
              <w:right w:val="single" w:sz="4" w:space="0" w:color="auto"/>
            </w:tcBorders>
            <w:noWrap/>
            <w:vAlign w:val="center"/>
            <w:hideMark/>
          </w:tcPr>
          <w:p w14:paraId="125AF89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46FFA55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 8.160</w:t>
            </w:r>
          </w:p>
        </w:tc>
        <w:tc>
          <w:tcPr>
            <w:tcW w:w="1820" w:type="dxa"/>
            <w:tcBorders>
              <w:top w:val="nil"/>
              <w:left w:val="nil"/>
              <w:bottom w:val="single" w:sz="4" w:space="0" w:color="auto"/>
              <w:right w:val="single" w:sz="4" w:space="0" w:color="auto"/>
            </w:tcBorders>
            <w:noWrap/>
            <w:vAlign w:val="center"/>
            <w:hideMark/>
          </w:tcPr>
          <w:p w14:paraId="5877482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6BB7A610"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9B62B9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24</w:t>
            </w:r>
          </w:p>
        </w:tc>
        <w:tc>
          <w:tcPr>
            <w:tcW w:w="2180" w:type="dxa"/>
            <w:tcBorders>
              <w:top w:val="nil"/>
              <w:left w:val="nil"/>
              <w:bottom w:val="single" w:sz="4" w:space="0" w:color="auto"/>
              <w:right w:val="single" w:sz="4" w:space="0" w:color="auto"/>
            </w:tcBorders>
            <w:noWrap/>
            <w:vAlign w:val="center"/>
            <w:hideMark/>
          </w:tcPr>
          <w:p w14:paraId="3CB22AF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center"/>
            <w:hideMark/>
          </w:tcPr>
          <w:p w14:paraId="1A276F5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BROS 150</w:t>
            </w:r>
          </w:p>
        </w:tc>
        <w:tc>
          <w:tcPr>
            <w:tcW w:w="1820" w:type="dxa"/>
            <w:tcBorders>
              <w:top w:val="nil"/>
              <w:left w:val="nil"/>
              <w:bottom w:val="single" w:sz="4" w:space="0" w:color="auto"/>
              <w:right w:val="single" w:sz="4" w:space="0" w:color="auto"/>
            </w:tcBorders>
            <w:noWrap/>
            <w:vAlign w:val="center"/>
            <w:hideMark/>
          </w:tcPr>
          <w:p w14:paraId="75E84BF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7FEE9E51"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F6A918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25</w:t>
            </w:r>
          </w:p>
        </w:tc>
        <w:tc>
          <w:tcPr>
            <w:tcW w:w="2180" w:type="dxa"/>
            <w:tcBorders>
              <w:top w:val="nil"/>
              <w:left w:val="nil"/>
              <w:bottom w:val="single" w:sz="4" w:space="0" w:color="auto"/>
              <w:right w:val="single" w:sz="4" w:space="0" w:color="auto"/>
            </w:tcBorders>
            <w:noWrap/>
            <w:vAlign w:val="center"/>
            <w:hideMark/>
          </w:tcPr>
          <w:p w14:paraId="365E8AB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center"/>
            <w:hideMark/>
          </w:tcPr>
          <w:p w14:paraId="63FB724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1519</w:t>
            </w:r>
          </w:p>
        </w:tc>
        <w:tc>
          <w:tcPr>
            <w:tcW w:w="1820" w:type="dxa"/>
            <w:tcBorders>
              <w:top w:val="nil"/>
              <w:left w:val="nil"/>
              <w:bottom w:val="single" w:sz="4" w:space="0" w:color="auto"/>
              <w:right w:val="single" w:sz="4" w:space="0" w:color="auto"/>
            </w:tcBorders>
            <w:noWrap/>
            <w:vAlign w:val="center"/>
            <w:hideMark/>
          </w:tcPr>
          <w:p w14:paraId="405B0C2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59E7A9D4"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003C7B5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26</w:t>
            </w:r>
          </w:p>
        </w:tc>
        <w:tc>
          <w:tcPr>
            <w:tcW w:w="2180" w:type="dxa"/>
            <w:tcBorders>
              <w:top w:val="nil"/>
              <w:left w:val="nil"/>
              <w:bottom w:val="single" w:sz="4" w:space="0" w:color="auto"/>
              <w:right w:val="single" w:sz="4" w:space="0" w:color="auto"/>
            </w:tcBorders>
            <w:noWrap/>
            <w:vAlign w:val="center"/>
            <w:hideMark/>
          </w:tcPr>
          <w:p w14:paraId="2B53AFD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center"/>
            <w:hideMark/>
          </w:tcPr>
          <w:p w14:paraId="448E782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MB</w:t>
            </w:r>
          </w:p>
        </w:tc>
        <w:tc>
          <w:tcPr>
            <w:tcW w:w="1820" w:type="dxa"/>
            <w:tcBorders>
              <w:top w:val="nil"/>
              <w:left w:val="nil"/>
              <w:bottom w:val="single" w:sz="4" w:space="0" w:color="auto"/>
              <w:right w:val="single" w:sz="4" w:space="0" w:color="auto"/>
            </w:tcBorders>
            <w:noWrap/>
            <w:vAlign w:val="center"/>
            <w:hideMark/>
          </w:tcPr>
          <w:p w14:paraId="28A4EB6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47A2AF24"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76B1AE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27</w:t>
            </w:r>
          </w:p>
        </w:tc>
        <w:tc>
          <w:tcPr>
            <w:tcW w:w="2180" w:type="dxa"/>
            <w:tcBorders>
              <w:top w:val="nil"/>
              <w:left w:val="nil"/>
              <w:bottom w:val="single" w:sz="4" w:space="0" w:color="auto"/>
              <w:right w:val="single" w:sz="4" w:space="0" w:color="auto"/>
            </w:tcBorders>
            <w:noWrap/>
            <w:vAlign w:val="center"/>
            <w:hideMark/>
          </w:tcPr>
          <w:p w14:paraId="52F5126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bottom"/>
            <w:hideMark/>
          </w:tcPr>
          <w:p w14:paraId="1ECFA92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NEOBUS 15.190 ESC</w:t>
            </w:r>
          </w:p>
        </w:tc>
        <w:tc>
          <w:tcPr>
            <w:tcW w:w="1820" w:type="dxa"/>
            <w:tcBorders>
              <w:top w:val="nil"/>
              <w:left w:val="nil"/>
              <w:bottom w:val="single" w:sz="4" w:space="0" w:color="auto"/>
              <w:right w:val="single" w:sz="4" w:space="0" w:color="auto"/>
            </w:tcBorders>
            <w:noWrap/>
            <w:vAlign w:val="bottom"/>
            <w:hideMark/>
          </w:tcPr>
          <w:p w14:paraId="1F98E55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6DC4411C"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4725D9E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28</w:t>
            </w:r>
          </w:p>
        </w:tc>
        <w:tc>
          <w:tcPr>
            <w:tcW w:w="2180" w:type="dxa"/>
            <w:tcBorders>
              <w:top w:val="nil"/>
              <w:left w:val="nil"/>
              <w:bottom w:val="single" w:sz="4" w:space="0" w:color="auto"/>
              <w:right w:val="single" w:sz="4" w:space="0" w:color="auto"/>
            </w:tcBorders>
            <w:noWrap/>
            <w:vAlign w:val="center"/>
            <w:hideMark/>
          </w:tcPr>
          <w:p w14:paraId="1226883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bottom"/>
            <w:hideMark/>
          </w:tcPr>
          <w:p w14:paraId="6B441FA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NEOBUS 15.190 ESC</w:t>
            </w:r>
          </w:p>
        </w:tc>
        <w:tc>
          <w:tcPr>
            <w:tcW w:w="1820" w:type="dxa"/>
            <w:tcBorders>
              <w:top w:val="nil"/>
              <w:left w:val="nil"/>
              <w:bottom w:val="single" w:sz="4" w:space="0" w:color="auto"/>
              <w:right w:val="single" w:sz="4" w:space="0" w:color="auto"/>
            </w:tcBorders>
            <w:noWrap/>
            <w:vAlign w:val="bottom"/>
            <w:hideMark/>
          </w:tcPr>
          <w:p w14:paraId="2F8072E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746FB69A"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D02B66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29</w:t>
            </w:r>
          </w:p>
        </w:tc>
        <w:tc>
          <w:tcPr>
            <w:tcW w:w="2180" w:type="dxa"/>
            <w:tcBorders>
              <w:top w:val="nil"/>
              <w:left w:val="nil"/>
              <w:bottom w:val="single" w:sz="4" w:space="0" w:color="auto"/>
              <w:right w:val="single" w:sz="4" w:space="0" w:color="auto"/>
            </w:tcBorders>
            <w:noWrap/>
            <w:vAlign w:val="center"/>
            <w:hideMark/>
          </w:tcPr>
          <w:p w14:paraId="0C1D32C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bottom"/>
            <w:hideMark/>
          </w:tcPr>
          <w:p w14:paraId="5731416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15-190</w:t>
            </w:r>
          </w:p>
        </w:tc>
        <w:tc>
          <w:tcPr>
            <w:tcW w:w="1820" w:type="dxa"/>
            <w:tcBorders>
              <w:top w:val="nil"/>
              <w:left w:val="nil"/>
              <w:bottom w:val="single" w:sz="4" w:space="0" w:color="auto"/>
              <w:right w:val="single" w:sz="4" w:space="0" w:color="auto"/>
            </w:tcBorders>
            <w:noWrap/>
            <w:vAlign w:val="bottom"/>
            <w:hideMark/>
          </w:tcPr>
          <w:p w14:paraId="17A6C8B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522501DF"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CBD17C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30</w:t>
            </w:r>
          </w:p>
        </w:tc>
        <w:tc>
          <w:tcPr>
            <w:tcW w:w="2180" w:type="dxa"/>
            <w:tcBorders>
              <w:top w:val="nil"/>
              <w:left w:val="nil"/>
              <w:bottom w:val="single" w:sz="4" w:space="0" w:color="auto"/>
              <w:right w:val="single" w:sz="4" w:space="0" w:color="auto"/>
            </w:tcBorders>
            <w:noWrap/>
            <w:vAlign w:val="center"/>
            <w:hideMark/>
          </w:tcPr>
          <w:p w14:paraId="7D45DB1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7BF2412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15190</w:t>
            </w:r>
          </w:p>
        </w:tc>
        <w:tc>
          <w:tcPr>
            <w:tcW w:w="1820" w:type="dxa"/>
            <w:tcBorders>
              <w:top w:val="nil"/>
              <w:left w:val="nil"/>
              <w:bottom w:val="single" w:sz="4" w:space="0" w:color="auto"/>
              <w:right w:val="single" w:sz="4" w:space="0" w:color="auto"/>
            </w:tcBorders>
            <w:noWrap/>
            <w:vAlign w:val="center"/>
            <w:hideMark/>
          </w:tcPr>
          <w:p w14:paraId="17B9E8C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6D60196D"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0C5BC7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31</w:t>
            </w:r>
          </w:p>
        </w:tc>
        <w:tc>
          <w:tcPr>
            <w:tcW w:w="2180" w:type="dxa"/>
            <w:tcBorders>
              <w:top w:val="nil"/>
              <w:left w:val="nil"/>
              <w:bottom w:val="single" w:sz="4" w:space="0" w:color="auto"/>
              <w:right w:val="single" w:sz="4" w:space="0" w:color="auto"/>
            </w:tcBorders>
            <w:noWrap/>
            <w:vAlign w:val="center"/>
            <w:hideMark/>
          </w:tcPr>
          <w:p w14:paraId="6CDB6BF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38C96A4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15190</w:t>
            </w:r>
          </w:p>
        </w:tc>
        <w:tc>
          <w:tcPr>
            <w:tcW w:w="1820" w:type="dxa"/>
            <w:tcBorders>
              <w:top w:val="nil"/>
              <w:left w:val="nil"/>
              <w:bottom w:val="single" w:sz="4" w:space="0" w:color="auto"/>
              <w:right w:val="single" w:sz="4" w:space="0" w:color="auto"/>
            </w:tcBorders>
            <w:noWrap/>
            <w:vAlign w:val="center"/>
            <w:hideMark/>
          </w:tcPr>
          <w:p w14:paraId="21FFCCC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7BD3162B"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ABC65B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32</w:t>
            </w:r>
          </w:p>
        </w:tc>
        <w:tc>
          <w:tcPr>
            <w:tcW w:w="2180" w:type="dxa"/>
            <w:tcBorders>
              <w:top w:val="nil"/>
              <w:left w:val="nil"/>
              <w:bottom w:val="single" w:sz="4" w:space="0" w:color="auto"/>
              <w:right w:val="single" w:sz="4" w:space="0" w:color="auto"/>
            </w:tcBorders>
            <w:noWrap/>
            <w:vAlign w:val="center"/>
            <w:hideMark/>
          </w:tcPr>
          <w:p w14:paraId="4896950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53DF802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15190</w:t>
            </w:r>
          </w:p>
        </w:tc>
        <w:tc>
          <w:tcPr>
            <w:tcW w:w="1820" w:type="dxa"/>
            <w:tcBorders>
              <w:top w:val="nil"/>
              <w:left w:val="nil"/>
              <w:bottom w:val="single" w:sz="4" w:space="0" w:color="auto"/>
              <w:right w:val="single" w:sz="4" w:space="0" w:color="auto"/>
            </w:tcBorders>
            <w:noWrap/>
            <w:vAlign w:val="center"/>
            <w:hideMark/>
          </w:tcPr>
          <w:p w14:paraId="404395B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74A4827C"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6C06728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33</w:t>
            </w:r>
          </w:p>
        </w:tc>
        <w:tc>
          <w:tcPr>
            <w:tcW w:w="2180" w:type="dxa"/>
            <w:tcBorders>
              <w:top w:val="nil"/>
              <w:left w:val="nil"/>
              <w:bottom w:val="single" w:sz="4" w:space="0" w:color="auto"/>
              <w:right w:val="single" w:sz="4" w:space="0" w:color="auto"/>
            </w:tcBorders>
            <w:noWrap/>
            <w:vAlign w:val="center"/>
            <w:hideMark/>
          </w:tcPr>
          <w:p w14:paraId="4E643EB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76C7E48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15190</w:t>
            </w:r>
          </w:p>
        </w:tc>
        <w:tc>
          <w:tcPr>
            <w:tcW w:w="1820" w:type="dxa"/>
            <w:tcBorders>
              <w:top w:val="nil"/>
              <w:left w:val="nil"/>
              <w:bottom w:val="single" w:sz="4" w:space="0" w:color="auto"/>
              <w:right w:val="single" w:sz="4" w:space="0" w:color="auto"/>
            </w:tcBorders>
            <w:noWrap/>
            <w:vAlign w:val="center"/>
            <w:hideMark/>
          </w:tcPr>
          <w:p w14:paraId="6D97D3C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700837EC"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662EBF5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34</w:t>
            </w:r>
          </w:p>
        </w:tc>
        <w:tc>
          <w:tcPr>
            <w:tcW w:w="2180" w:type="dxa"/>
            <w:tcBorders>
              <w:top w:val="nil"/>
              <w:left w:val="nil"/>
              <w:bottom w:val="single" w:sz="4" w:space="0" w:color="auto"/>
              <w:right w:val="single" w:sz="4" w:space="0" w:color="auto"/>
            </w:tcBorders>
            <w:noWrap/>
            <w:vAlign w:val="center"/>
            <w:hideMark/>
          </w:tcPr>
          <w:p w14:paraId="2A70376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2E0AB52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15190</w:t>
            </w:r>
          </w:p>
        </w:tc>
        <w:tc>
          <w:tcPr>
            <w:tcW w:w="1820" w:type="dxa"/>
            <w:tcBorders>
              <w:top w:val="nil"/>
              <w:left w:val="nil"/>
              <w:bottom w:val="single" w:sz="4" w:space="0" w:color="auto"/>
              <w:right w:val="single" w:sz="4" w:space="0" w:color="auto"/>
            </w:tcBorders>
            <w:noWrap/>
            <w:vAlign w:val="center"/>
            <w:hideMark/>
          </w:tcPr>
          <w:p w14:paraId="6BD546C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5F6B6823"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0656427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35</w:t>
            </w:r>
          </w:p>
        </w:tc>
        <w:tc>
          <w:tcPr>
            <w:tcW w:w="2180" w:type="dxa"/>
            <w:tcBorders>
              <w:top w:val="nil"/>
              <w:left w:val="nil"/>
              <w:bottom w:val="single" w:sz="4" w:space="0" w:color="auto"/>
              <w:right w:val="single" w:sz="4" w:space="0" w:color="auto"/>
            </w:tcBorders>
            <w:noWrap/>
            <w:vAlign w:val="center"/>
            <w:hideMark/>
          </w:tcPr>
          <w:p w14:paraId="364067B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center"/>
            <w:hideMark/>
          </w:tcPr>
          <w:p w14:paraId="5FD859F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DUCATO VAN</w:t>
            </w:r>
          </w:p>
        </w:tc>
        <w:tc>
          <w:tcPr>
            <w:tcW w:w="1820" w:type="dxa"/>
            <w:tcBorders>
              <w:top w:val="nil"/>
              <w:left w:val="nil"/>
              <w:bottom w:val="single" w:sz="4" w:space="0" w:color="auto"/>
              <w:right w:val="single" w:sz="4" w:space="0" w:color="auto"/>
            </w:tcBorders>
            <w:noWrap/>
            <w:vAlign w:val="center"/>
            <w:hideMark/>
          </w:tcPr>
          <w:p w14:paraId="0A00E55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VAN</w:t>
            </w:r>
          </w:p>
        </w:tc>
      </w:tr>
      <w:tr w:rsidR="00904FBF" w:rsidRPr="00241E6D" w14:paraId="143268FD"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3686FAA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36</w:t>
            </w:r>
          </w:p>
        </w:tc>
        <w:tc>
          <w:tcPr>
            <w:tcW w:w="2180" w:type="dxa"/>
            <w:tcBorders>
              <w:top w:val="nil"/>
              <w:left w:val="nil"/>
              <w:bottom w:val="single" w:sz="4" w:space="0" w:color="auto"/>
              <w:right w:val="single" w:sz="4" w:space="0" w:color="auto"/>
            </w:tcBorders>
            <w:noWrap/>
            <w:vAlign w:val="center"/>
            <w:hideMark/>
          </w:tcPr>
          <w:p w14:paraId="7349CC4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bottom"/>
            <w:hideMark/>
          </w:tcPr>
          <w:p w14:paraId="712DA45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SPRINTER   516 VAN</w:t>
            </w:r>
          </w:p>
        </w:tc>
        <w:tc>
          <w:tcPr>
            <w:tcW w:w="1820" w:type="dxa"/>
            <w:tcBorders>
              <w:top w:val="nil"/>
              <w:left w:val="nil"/>
              <w:bottom w:val="single" w:sz="4" w:space="0" w:color="auto"/>
              <w:right w:val="single" w:sz="4" w:space="0" w:color="auto"/>
            </w:tcBorders>
            <w:noWrap/>
            <w:vAlign w:val="bottom"/>
            <w:hideMark/>
          </w:tcPr>
          <w:p w14:paraId="7F05950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VAN</w:t>
            </w:r>
          </w:p>
        </w:tc>
      </w:tr>
      <w:tr w:rsidR="00904FBF" w:rsidRPr="00241E6D" w14:paraId="1ACE1A09"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6CF25DB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37</w:t>
            </w:r>
          </w:p>
        </w:tc>
        <w:tc>
          <w:tcPr>
            <w:tcW w:w="2180" w:type="dxa"/>
            <w:tcBorders>
              <w:top w:val="nil"/>
              <w:left w:val="nil"/>
              <w:bottom w:val="single" w:sz="4" w:space="0" w:color="auto"/>
              <w:right w:val="single" w:sz="4" w:space="0" w:color="auto"/>
            </w:tcBorders>
            <w:noWrap/>
            <w:vAlign w:val="center"/>
            <w:hideMark/>
          </w:tcPr>
          <w:p w14:paraId="290325D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bottom"/>
            <w:hideMark/>
          </w:tcPr>
          <w:p w14:paraId="78CF0DC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SPRINTER   516 VAN</w:t>
            </w:r>
          </w:p>
        </w:tc>
        <w:tc>
          <w:tcPr>
            <w:tcW w:w="1820" w:type="dxa"/>
            <w:tcBorders>
              <w:top w:val="nil"/>
              <w:left w:val="nil"/>
              <w:bottom w:val="single" w:sz="4" w:space="0" w:color="auto"/>
              <w:right w:val="single" w:sz="4" w:space="0" w:color="auto"/>
            </w:tcBorders>
            <w:noWrap/>
            <w:vAlign w:val="bottom"/>
            <w:hideMark/>
          </w:tcPr>
          <w:p w14:paraId="3A4F99D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VAN</w:t>
            </w:r>
          </w:p>
        </w:tc>
      </w:tr>
      <w:tr w:rsidR="00904FBF" w:rsidRPr="00241E6D" w14:paraId="72AD1539"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6FC99CF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38</w:t>
            </w:r>
          </w:p>
        </w:tc>
        <w:tc>
          <w:tcPr>
            <w:tcW w:w="2180" w:type="dxa"/>
            <w:tcBorders>
              <w:top w:val="nil"/>
              <w:left w:val="nil"/>
              <w:bottom w:val="single" w:sz="4" w:space="0" w:color="auto"/>
              <w:right w:val="single" w:sz="4" w:space="0" w:color="auto"/>
            </w:tcBorders>
            <w:noWrap/>
            <w:vAlign w:val="center"/>
            <w:hideMark/>
          </w:tcPr>
          <w:p w14:paraId="2496A2F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bottom"/>
            <w:hideMark/>
          </w:tcPr>
          <w:p w14:paraId="41F5C5D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NEOBUS 8.180E</w:t>
            </w:r>
          </w:p>
        </w:tc>
        <w:tc>
          <w:tcPr>
            <w:tcW w:w="1820" w:type="dxa"/>
            <w:tcBorders>
              <w:top w:val="nil"/>
              <w:left w:val="nil"/>
              <w:bottom w:val="single" w:sz="4" w:space="0" w:color="auto"/>
              <w:right w:val="single" w:sz="4" w:space="0" w:color="auto"/>
            </w:tcBorders>
            <w:noWrap/>
            <w:vAlign w:val="bottom"/>
            <w:hideMark/>
          </w:tcPr>
          <w:p w14:paraId="0CB40EE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22293AC0"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514335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39</w:t>
            </w:r>
          </w:p>
        </w:tc>
        <w:tc>
          <w:tcPr>
            <w:tcW w:w="2180" w:type="dxa"/>
            <w:tcBorders>
              <w:top w:val="nil"/>
              <w:left w:val="nil"/>
              <w:bottom w:val="single" w:sz="4" w:space="0" w:color="auto"/>
              <w:right w:val="single" w:sz="4" w:space="0" w:color="auto"/>
            </w:tcBorders>
            <w:noWrap/>
            <w:vAlign w:val="center"/>
            <w:hideMark/>
          </w:tcPr>
          <w:p w14:paraId="2301EEA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IVECO</w:t>
            </w:r>
          </w:p>
        </w:tc>
        <w:tc>
          <w:tcPr>
            <w:tcW w:w="3340" w:type="dxa"/>
            <w:tcBorders>
              <w:top w:val="nil"/>
              <w:left w:val="nil"/>
              <w:bottom w:val="single" w:sz="4" w:space="0" w:color="auto"/>
              <w:right w:val="single" w:sz="4" w:space="0" w:color="auto"/>
            </w:tcBorders>
            <w:noWrap/>
            <w:vAlign w:val="bottom"/>
            <w:hideMark/>
          </w:tcPr>
          <w:p w14:paraId="1C2DBEC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 10-190</w:t>
            </w:r>
          </w:p>
        </w:tc>
        <w:tc>
          <w:tcPr>
            <w:tcW w:w="1820" w:type="dxa"/>
            <w:tcBorders>
              <w:top w:val="nil"/>
              <w:left w:val="nil"/>
              <w:bottom w:val="single" w:sz="4" w:space="0" w:color="auto"/>
              <w:right w:val="single" w:sz="4" w:space="0" w:color="auto"/>
            </w:tcBorders>
            <w:noWrap/>
            <w:vAlign w:val="bottom"/>
            <w:hideMark/>
          </w:tcPr>
          <w:p w14:paraId="21FDD6E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5F96A907"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2BF966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40</w:t>
            </w:r>
          </w:p>
        </w:tc>
        <w:tc>
          <w:tcPr>
            <w:tcW w:w="2180" w:type="dxa"/>
            <w:tcBorders>
              <w:top w:val="nil"/>
              <w:left w:val="nil"/>
              <w:bottom w:val="single" w:sz="4" w:space="0" w:color="auto"/>
              <w:right w:val="single" w:sz="4" w:space="0" w:color="auto"/>
            </w:tcBorders>
            <w:noWrap/>
            <w:vAlign w:val="center"/>
            <w:hideMark/>
          </w:tcPr>
          <w:p w14:paraId="2AF94E7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IVECO</w:t>
            </w:r>
          </w:p>
        </w:tc>
        <w:tc>
          <w:tcPr>
            <w:tcW w:w="3340" w:type="dxa"/>
            <w:tcBorders>
              <w:top w:val="nil"/>
              <w:left w:val="nil"/>
              <w:bottom w:val="single" w:sz="4" w:space="0" w:color="auto"/>
              <w:right w:val="single" w:sz="4" w:space="0" w:color="auto"/>
            </w:tcBorders>
            <w:noWrap/>
            <w:vAlign w:val="bottom"/>
            <w:hideMark/>
          </w:tcPr>
          <w:p w14:paraId="3944511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 15210-E</w:t>
            </w:r>
          </w:p>
        </w:tc>
        <w:tc>
          <w:tcPr>
            <w:tcW w:w="1820" w:type="dxa"/>
            <w:tcBorders>
              <w:top w:val="nil"/>
              <w:left w:val="nil"/>
              <w:bottom w:val="single" w:sz="4" w:space="0" w:color="auto"/>
              <w:right w:val="single" w:sz="4" w:space="0" w:color="auto"/>
            </w:tcBorders>
            <w:noWrap/>
            <w:vAlign w:val="bottom"/>
            <w:hideMark/>
          </w:tcPr>
          <w:p w14:paraId="0CE8F1F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ONIBUS</w:t>
            </w:r>
          </w:p>
        </w:tc>
      </w:tr>
      <w:tr w:rsidR="00904FBF" w:rsidRPr="00241E6D" w14:paraId="103BC2D6"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31DF62C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41</w:t>
            </w:r>
          </w:p>
        </w:tc>
        <w:tc>
          <w:tcPr>
            <w:tcW w:w="2180" w:type="dxa"/>
            <w:tcBorders>
              <w:top w:val="nil"/>
              <w:left w:val="nil"/>
              <w:bottom w:val="single" w:sz="4" w:space="0" w:color="auto"/>
              <w:right w:val="single" w:sz="4" w:space="0" w:color="auto"/>
            </w:tcBorders>
            <w:noWrap/>
            <w:vAlign w:val="center"/>
            <w:hideMark/>
          </w:tcPr>
          <w:p w14:paraId="61DC97E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YAMAHA</w:t>
            </w:r>
          </w:p>
        </w:tc>
        <w:tc>
          <w:tcPr>
            <w:tcW w:w="3340" w:type="dxa"/>
            <w:tcBorders>
              <w:top w:val="nil"/>
              <w:left w:val="nil"/>
              <w:bottom w:val="single" w:sz="4" w:space="0" w:color="auto"/>
              <w:right w:val="single" w:sz="4" w:space="0" w:color="auto"/>
            </w:tcBorders>
            <w:noWrap/>
            <w:vAlign w:val="bottom"/>
            <w:hideMark/>
          </w:tcPr>
          <w:p w14:paraId="66BD24B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XTZ CROSSER 150 S</w:t>
            </w:r>
          </w:p>
        </w:tc>
        <w:tc>
          <w:tcPr>
            <w:tcW w:w="1820" w:type="dxa"/>
            <w:tcBorders>
              <w:top w:val="nil"/>
              <w:left w:val="nil"/>
              <w:bottom w:val="single" w:sz="4" w:space="0" w:color="auto"/>
              <w:right w:val="single" w:sz="4" w:space="0" w:color="auto"/>
            </w:tcBorders>
            <w:noWrap/>
            <w:vAlign w:val="bottom"/>
            <w:hideMark/>
          </w:tcPr>
          <w:p w14:paraId="013603C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5AE4D3ED"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5FAE418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42</w:t>
            </w:r>
          </w:p>
        </w:tc>
        <w:tc>
          <w:tcPr>
            <w:tcW w:w="2180" w:type="dxa"/>
            <w:tcBorders>
              <w:top w:val="nil"/>
              <w:left w:val="nil"/>
              <w:bottom w:val="single" w:sz="4" w:space="0" w:color="auto"/>
              <w:right w:val="single" w:sz="4" w:space="0" w:color="auto"/>
            </w:tcBorders>
            <w:noWrap/>
            <w:vAlign w:val="center"/>
            <w:hideMark/>
          </w:tcPr>
          <w:p w14:paraId="3B15408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bottom"/>
            <w:hideMark/>
          </w:tcPr>
          <w:p w14:paraId="395896A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SAVEIRO ROBUST CS</w:t>
            </w:r>
          </w:p>
        </w:tc>
        <w:tc>
          <w:tcPr>
            <w:tcW w:w="1820" w:type="dxa"/>
            <w:tcBorders>
              <w:top w:val="nil"/>
              <w:left w:val="nil"/>
              <w:bottom w:val="single" w:sz="4" w:space="0" w:color="auto"/>
              <w:right w:val="single" w:sz="4" w:space="0" w:color="auto"/>
            </w:tcBorders>
            <w:noWrap/>
            <w:vAlign w:val="bottom"/>
            <w:hideMark/>
          </w:tcPr>
          <w:p w14:paraId="1697DC2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4DFDD62F"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17A3013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43</w:t>
            </w:r>
          </w:p>
        </w:tc>
        <w:tc>
          <w:tcPr>
            <w:tcW w:w="2180" w:type="dxa"/>
            <w:tcBorders>
              <w:top w:val="nil"/>
              <w:left w:val="nil"/>
              <w:bottom w:val="single" w:sz="4" w:space="0" w:color="auto"/>
              <w:right w:val="single" w:sz="4" w:space="0" w:color="auto"/>
            </w:tcBorders>
            <w:noWrap/>
            <w:vAlign w:val="center"/>
            <w:hideMark/>
          </w:tcPr>
          <w:p w14:paraId="6371835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bottom"/>
            <w:hideMark/>
          </w:tcPr>
          <w:p w14:paraId="14C7EEC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STRADA 1.8</w:t>
            </w:r>
          </w:p>
        </w:tc>
        <w:tc>
          <w:tcPr>
            <w:tcW w:w="1820" w:type="dxa"/>
            <w:tcBorders>
              <w:top w:val="nil"/>
              <w:left w:val="nil"/>
              <w:bottom w:val="single" w:sz="4" w:space="0" w:color="auto"/>
              <w:right w:val="single" w:sz="4" w:space="0" w:color="auto"/>
            </w:tcBorders>
            <w:noWrap/>
            <w:vAlign w:val="bottom"/>
            <w:hideMark/>
          </w:tcPr>
          <w:p w14:paraId="55202A2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5D084E17"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1E0EB5D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44</w:t>
            </w:r>
          </w:p>
        </w:tc>
        <w:tc>
          <w:tcPr>
            <w:tcW w:w="2180" w:type="dxa"/>
            <w:tcBorders>
              <w:top w:val="nil"/>
              <w:left w:val="nil"/>
              <w:bottom w:val="single" w:sz="4" w:space="0" w:color="auto"/>
              <w:right w:val="single" w:sz="4" w:space="0" w:color="auto"/>
            </w:tcBorders>
            <w:noWrap/>
            <w:vAlign w:val="center"/>
            <w:hideMark/>
          </w:tcPr>
          <w:p w14:paraId="3563FBF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TOYOTA</w:t>
            </w:r>
          </w:p>
        </w:tc>
        <w:tc>
          <w:tcPr>
            <w:tcW w:w="3340" w:type="dxa"/>
            <w:tcBorders>
              <w:top w:val="nil"/>
              <w:left w:val="nil"/>
              <w:bottom w:val="single" w:sz="4" w:space="0" w:color="auto"/>
              <w:right w:val="single" w:sz="4" w:space="0" w:color="auto"/>
            </w:tcBorders>
            <w:noWrap/>
            <w:vAlign w:val="bottom"/>
            <w:hideMark/>
          </w:tcPr>
          <w:p w14:paraId="57C5DEF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COROLLA CROSS XRE 20</w:t>
            </w:r>
          </w:p>
        </w:tc>
        <w:tc>
          <w:tcPr>
            <w:tcW w:w="1820" w:type="dxa"/>
            <w:tcBorders>
              <w:top w:val="nil"/>
              <w:left w:val="nil"/>
              <w:bottom w:val="single" w:sz="4" w:space="0" w:color="auto"/>
              <w:right w:val="single" w:sz="4" w:space="0" w:color="auto"/>
            </w:tcBorders>
            <w:noWrap/>
            <w:vAlign w:val="bottom"/>
            <w:hideMark/>
          </w:tcPr>
          <w:p w14:paraId="5D067D7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45C5E536"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22A8BEF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45</w:t>
            </w:r>
          </w:p>
        </w:tc>
        <w:tc>
          <w:tcPr>
            <w:tcW w:w="2180" w:type="dxa"/>
            <w:tcBorders>
              <w:top w:val="nil"/>
              <w:left w:val="nil"/>
              <w:bottom w:val="single" w:sz="4" w:space="0" w:color="auto"/>
              <w:right w:val="single" w:sz="4" w:space="0" w:color="auto"/>
            </w:tcBorders>
            <w:noWrap/>
            <w:vAlign w:val="center"/>
            <w:hideMark/>
          </w:tcPr>
          <w:p w14:paraId="3EB2F82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bottom"/>
            <w:hideMark/>
          </w:tcPr>
          <w:p w14:paraId="72E7A62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POP 110I</w:t>
            </w:r>
          </w:p>
        </w:tc>
        <w:tc>
          <w:tcPr>
            <w:tcW w:w="1820" w:type="dxa"/>
            <w:tcBorders>
              <w:top w:val="nil"/>
              <w:left w:val="nil"/>
              <w:bottom w:val="single" w:sz="4" w:space="0" w:color="auto"/>
              <w:right w:val="single" w:sz="4" w:space="0" w:color="auto"/>
            </w:tcBorders>
            <w:noWrap/>
            <w:vAlign w:val="bottom"/>
            <w:hideMark/>
          </w:tcPr>
          <w:p w14:paraId="3BDDC47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441BEDB9"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3F7315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46</w:t>
            </w:r>
          </w:p>
        </w:tc>
        <w:tc>
          <w:tcPr>
            <w:tcW w:w="2180" w:type="dxa"/>
            <w:tcBorders>
              <w:top w:val="nil"/>
              <w:left w:val="nil"/>
              <w:bottom w:val="single" w:sz="4" w:space="0" w:color="auto"/>
              <w:right w:val="single" w:sz="4" w:space="0" w:color="auto"/>
            </w:tcBorders>
            <w:noWrap/>
            <w:vAlign w:val="center"/>
            <w:hideMark/>
          </w:tcPr>
          <w:p w14:paraId="4D2DBA7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FORD</w:t>
            </w:r>
          </w:p>
        </w:tc>
        <w:tc>
          <w:tcPr>
            <w:tcW w:w="3340" w:type="dxa"/>
            <w:tcBorders>
              <w:top w:val="nil"/>
              <w:left w:val="nil"/>
              <w:bottom w:val="single" w:sz="4" w:space="0" w:color="auto"/>
              <w:right w:val="single" w:sz="4" w:space="0" w:color="auto"/>
            </w:tcBorders>
            <w:noWrap/>
            <w:vAlign w:val="center"/>
            <w:hideMark/>
          </w:tcPr>
          <w:p w14:paraId="6E564BF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 1519 CAÇAMBA</w:t>
            </w:r>
          </w:p>
        </w:tc>
        <w:tc>
          <w:tcPr>
            <w:tcW w:w="1820" w:type="dxa"/>
            <w:tcBorders>
              <w:top w:val="nil"/>
              <w:left w:val="nil"/>
              <w:bottom w:val="single" w:sz="4" w:space="0" w:color="auto"/>
              <w:right w:val="single" w:sz="4" w:space="0" w:color="auto"/>
            </w:tcBorders>
            <w:noWrap/>
            <w:vAlign w:val="center"/>
            <w:hideMark/>
          </w:tcPr>
          <w:p w14:paraId="7FADA83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w:t>
            </w:r>
          </w:p>
        </w:tc>
      </w:tr>
      <w:tr w:rsidR="00904FBF" w:rsidRPr="00241E6D" w14:paraId="55768078"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E7BA9A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47</w:t>
            </w:r>
          </w:p>
        </w:tc>
        <w:tc>
          <w:tcPr>
            <w:tcW w:w="2180" w:type="dxa"/>
            <w:tcBorders>
              <w:top w:val="nil"/>
              <w:left w:val="nil"/>
              <w:bottom w:val="single" w:sz="4" w:space="0" w:color="auto"/>
              <w:right w:val="single" w:sz="4" w:space="0" w:color="auto"/>
            </w:tcBorders>
            <w:noWrap/>
            <w:vAlign w:val="center"/>
            <w:hideMark/>
          </w:tcPr>
          <w:p w14:paraId="69281E2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HYUNDAI</w:t>
            </w:r>
          </w:p>
        </w:tc>
        <w:tc>
          <w:tcPr>
            <w:tcW w:w="3340" w:type="dxa"/>
            <w:tcBorders>
              <w:top w:val="nil"/>
              <w:left w:val="nil"/>
              <w:bottom w:val="single" w:sz="4" w:space="0" w:color="auto"/>
              <w:right w:val="single" w:sz="4" w:space="0" w:color="auto"/>
            </w:tcBorders>
            <w:noWrap/>
            <w:vAlign w:val="bottom"/>
            <w:hideMark/>
          </w:tcPr>
          <w:p w14:paraId="431A41F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HD 80</w:t>
            </w:r>
          </w:p>
        </w:tc>
        <w:tc>
          <w:tcPr>
            <w:tcW w:w="1820" w:type="dxa"/>
            <w:tcBorders>
              <w:top w:val="nil"/>
              <w:left w:val="nil"/>
              <w:bottom w:val="single" w:sz="4" w:space="0" w:color="auto"/>
              <w:right w:val="single" w:sz="4" w:space="0" w:color="auto"/>
            </w:tcBorders>
            <w:noWrap/>
            <w:vAlign w:val="bottom"/>
            <w:hideMark/>
          </w:tcPr>
          <w:p w14:paraId="6160B11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w:t>
            </w:r>
          </w:p>
        </w:tc>
      </w:tr>
      <w:tr w:rsidR="00904FBF" w:rsidRPr="00241E6D" w14:paraId="12D2412C"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3E2B4F8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48</w:t>
            </w:r>
          </w:p>
        </w:tc>
        <w:tc>
          <w:tcPr>
            <w:tcW w:w="2180" w:type="dxa"/>
            <w:tcBorders>
              <w:top w:val="nil"/>
              <w:left w:val="nil"/>
              <w:bottom w:val="single" w:sz="4" w:space="0" w:color="auto"/>
              <w:right w:val="single" w:sz="4" w:space="0" w:color="auto"/>
            </w:tcBorders>
            <w:noWrap/>
            <w:vAlign w:val="center"/>
            <w:hideMark/>
          </w:tcPr>
          <w:p w14:paraId="1E963F3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FORD</w:t>
            </w:r>
          </w:p>
        </w:tc>
        <w:tc>
          <w:tcPr>
            <w:tcW w:w="3340" w:type="dxa"/>
            <w:tcBorders>
              <w:top w:val="nil"/>
              <w:left w:val="nil"/>
              <w:bottom w:val="single" w:sz="4" w:space="0" w:color="auto"/>
              <w:right w:val="single" w:sz="4" w:space="0" w:color="auto"/>
            </w:tcBorders>
            <w:noWrap/>
            <w:vAlign w:val="center"/>
            <w:hideMark/>
          </w:tcPr>
          <w:p w14:paraId="0503E6A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 1519 CAÇAMBA</w:t>
            </w:r>
          </w:p>
        </w:tc>
        <w:tc>
          <w:tcPr>
            <w:tcW w:w="1820" w:type="dxa"/>
            <w:tcBorders>
              <w:top w:val="nil"/>
              <w:left w:val="nil"/>
              <w:bottom w:val="single" w:sz="4" w:space="0" w:color="auto"/>
              <w:right w:val="single" w:sz="4" w:space="0" w:color="auto"/>
            </w:tcBorders>
            <w:noWrap/>
            <w:vAlign w:val="center"/>
            <w:hideMark/>
          </w:tcPr>
          <w:p w14:paraId="01B4DEC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w:t>
            </w:r>
          </w:p>
        </w:tc>
      </w:tr>
      <w:tr w:rsidR="00904FBF" w:rsidRPr="00241E6D" w14:paraId="1DB60892"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71AEB2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49</w:t>
            </w:r>
          </w:p>
        </w:tc>
        <w:tc>
          <w:tcPr>
            <w:tcW w:w="2180" w:type="dxa"/>
            <w:tcBorders>
              <w:top w:val="nil"/>
              <w:left w:val="nil"/>
              <w:bottom w:val="single" w:sz="4" w:space="0" w:color="auto"/>
              <w:right w:val="single" w:sz="4" w:space="0" w:color="auto"/>
            </w:tcBorders>
            <w:noWrap/>
            <w:vAlign w:val="center"/>
            <w:hideMark/>
          </w:tcPr>
          <w:p w14:paraId="4EBC5AE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FOTON</w:t>
            </w:r>
          </w:p>
        </w:tc>
        <w:tc>
          <w:tcPr>
            <w:tcW w:w="3340" w:type="dxa"/>
            <w:tcBorders>
              <w:top w:val="nil"/>
              <w:left w:val="nil"/>
              <w:bottom w:val="single" w:sz="4" w:space="0" w:color="auto"/>
              <w:right w:val="single" w:sz="4" w:space="0" w:color="auto"/>
            </w:tcBorders>
            <w:noWrap/>
            <w:vAlign w:val="center"/>
            <w:hideMark/>
          </w:tcPr>
          <w:p w14:paraId="2AF78BE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 1016 DT</w:t>
            </w:r>
          </w:p>
        </w:tc>
        <w:tc>
          <w:tcPr>
            <w:tcW w:w="1820" w:type="dxa"/>
            <w:tcBorders>
              <w:top w:val="nil"/>
              <w:left w:val="nil"/>
              <w:bottom w:val="single" w:sz="4" w:space="0" w:color="auto"/>
              <w:right w:val="single" w:sz="4" w:space="0" w:color="auto"/>
            </w:tcBorders>
            <w:noWrap/>
            <w:vAlign w:val="center"/>
            <w:hideMark/>
          </w:tcPr>
          <w:p w14:paraId="75BE39A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w:t>
            </w:r>
          </w:p>
        </w:tc>
      </w:tr>
      <w:tr w:rsidR="00904FBF" w:rsidRPr="00241E6D" w14:paraId="07F8BDDE"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6B73814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50</w:t>
            </w:r>
          </w:p>
        </w:tc>
        <w:tc>
          <w:tcPr>
            <w:tcW w:w="2180" w:type="dxa"/>
            <w:tcBorders>
              <w:top w:val="nil"/>
              <w:left w:val="nil"/>
              <w:bottom w:val="single" w:sz="4" w:space="0" w:color="auto"/>
              <w:right w:val="single" w:sz="4" w:space="0" w:color="auto"/>
            </w:tcBorders>
            <w:noWrap/>
            <w:vAlign w:val="center"/>
            <w:hideMark/>
          </w:tcPr>
          <w:p w14:paraId="49349D5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02853DA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 26280 6X4 CAÇAMBA</w:t>
            </w:r>
          </w:p>
        </w:tc>
        <w:tc>
          <w:tcPr>
            <w:tcW w:w="1820" w:type="dxa"/>
            <w:tcBorders>
              <w:top w:val="nil"/>
              <w:left w:val="nil"/>
              <w:bottom w:val="single" w:sz="4" w:space="0" w:color="auto"/>
              <w:right w:val="single" w:sz="4" w:space="0" w:color="auto"/>
            </w:tcBorders>
            <w:noWrap/>
            <w:vAlign w:val="center"/>
            <w:hideMark/>
          </w:tcPr>
          <w:p w14:paraId="4C9B96E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w:t>
            </w:r>
          </w:p>
        </w:tc>
      </w:tr>
      <w:tr w:rsidR="00904FBF" w:rsidRPr="00241E6D" w14:paraId="349E1377"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6C989CA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lastRenderedPageBreak/>
              <w:t>51</w:t>
            </w:r>
          </w:p>
        </w:tc>
        <w:tc>
          <w:tcPr>
            <w:tcW w:w="2180" w:type="dxa"/>
            <w:tcBorders>
              <w:top w:val="nil"/>
              <w:left w:val="nil"/>
              <w:bottom w:val="single" w:sz="4" w:space="0" w:color="auto"/>
              <w:right w:val="single" w:sz="4" w:space="0" w:color="auto"/>
            </w:tcBorders>
            <w:noWrap/>
            <w:vAlign w:val="center"/>
            <w:hideMark/>
          </w:tcPr>
          <w:p w14:paraId="35BDA20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46FEDDB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 10.160 COMP. LIXO</w:t>
            </w:r>
          </w:p>
        </w:tc>
        <w:tc>
          <w:tcPr>
            <w:tcW w:w="1820" w:type="dxa"/>
            <w:tcBorders>
              <w:top w:val="nil"/>
              <w:left w:val="nil"/>
              <w:bottom w:val="single" w:sz="4" w:space="0" w:color="auto"/>
              <w:right w:val="single" w:sz="4" w:space="0" w:color="auto"/>
            </w:tcBorders>
            <w:noWrap/>
            <w:vAlign w:val="center"/>
            <w:hideMark/>
          </w:tcPr>
          <w:p w14:paraId="3A8C54C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w:t>
            </w:r>
          </w:p>
        </w:tc>
      </w:tr>
      <w:tr w:rsidR="00904FBF" w:rsidRPr="00241E6D" w14:paraId="674B6E9F"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F5D91A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52</w:t>
            </w:r>
          </w:p>
        </w:tc>
        <w:tc>
          <w:tcPr>
            <w:tcW w:w="2180" w:type="dxa"/>
            <w:tcBorders>
              <w:top w:val="nil"/>
              <w:left w:val="nil"/>
              <w:bottom w:val="single" w:sz="4" w:space="0" w:color="auto"/>
              <w:right w:val="single" w:sz="4" w:space="0" w:color="auto"/>
            </w:tcBorders>
            <w:noWrap/>
            <w:vAlign w:val="center"/>
            <w:hideMark/>
          </w:tcPr>
          <w:p w14:paraId="33A969D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054E437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 26.260 CAÇAMBA</w:t>
            </w:r>
          </w:p>
        </w:tc>
        <w:tc>
          <w:tcPr>
            <w:tcW w:w="1820" w:type="dxa"/>
            <w:tcBorders>
              <w:top w:val="nil"/>
              <w:left w:val="nil"/>
              <w:bottom w:val="single" w:sz="4" w:space="0" w:color="auto"/>
              <w:right w:val="single" w:sz="4" w:space="0" w:color="auto"/>
            </w:tcBorders>
            <w:noWrap/>
            <w:vAlign w:val="center"/>
            <w:hideMark/>
          </w:tcPr>
          <w:p w14:paraId="267EBDF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w:t>
            </w:r>
          </w:p>
        </w:tc>
      </w:tr>
      <w:tr w:rsidR="00904FBF" w:rsidRPr="00241E6D" w14:paraId="1E892B6B"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3DFB03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53</w:t>
            </w:r>
          </w:p>
        </w:tc>
        <w:tc>
          <w:tcPr>
            <w:tcW w:w="2180" w:type="dxa"/>
            <w:tcBorders>
              <w:top w:val="nil"/>
              <w:left w:val="nil"/>
              <w:bottom w:val="single" w:sz="4" w:space="0" w:color="auto"/>
              <w:right w:val="single" w:sz="4" w:space="0" w:color="auto"/>
            </w:tcBorders>
            <w:noWrap/>
            <w:vAlign w:val="center"/>
            <w:hideMark/>
          </w:tcPr>
          <w:p w14:paraId="477706E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IVECO</w:t>
            </w:r>
          </w:p>
        </w:tc>
        <w:tc>
          <w:tcPr>
            <w:tcW w:w="3340" w:type="dxa"/>
            <w:tcBorders>
              <w:top w:val="nil"/>
              <w:left w:val="nil"/>
              <w:bottom w:val="single" w:sz="4" w:space="0" w:color="auto"/>
              <w:right w:val="single" w:sz="4" w:space="0" w:color="auto"/>
            </w:tcBorders>
            <w:noWrap/>
            <w:vAlign w:val="bottom"/>
            <w:hideMark/>
          </w:tcPr>
          <w:p w14:paraId="3C50306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TECTOR 150E21 CAÇAMBA</w:t>
            </w:r>
          </w:p>
        </w:tc>
        <w:tc>
          <w:tcPr>
            <w:tcW w:w="1820" w:type="dxa"/>
            <w:tcBorders>
              <w:top w:val="nil"/>
              <w:left w:val="nil"/>
              <w:bottom w:val="single" w:sz="4" w:space="0" w:color="auto"/>
              <w:right w:val="single" w:sz="4" w:space="0" w:color="auto"/>
            </w:tcBorders>
            <w:noWrap/>
            <w:vAlign w:val="bottom"/>
            <w:hideMark/>
          </w:tcPr>
          <w:p w14:paraId="6B5E5FA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w:t>
            </w:r>
          </w:p>
        </w:tc>
      </w:tr>
      <w:tr w:rsidR="00904FBF" w:rsidRPr="00241E6D" w14:paraId="7F71AE1B"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0F536AE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54</w:t>
            </w:r>
          </w:p>
        </w:tc>
        <w:tc>
          <w:tcPr>
            <w:tcW w:w="2180" w:type="dxa"/>
            <w:tcBorders>
              <w:top w:val="nil"/>
              <w:left w:val="nil"/>
              <w:bottom w:val="single" w:sz="4" w:space="0" w:color="auto"/>
              <w:right w:val="single" w:sz="4" w:space="0" w:color="auto"/>
            </w:tcBorders>
            <w:noWrap/>
            <w:vAlign w:val="center"/>
            <w:hideMark/>
          </w:tcPr>
          <w:p w14:paraId="0E3A1C1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FIATALLIS</w:t>
            </w:r>
          </w:p>
        </w:tc>
        <w:tc>
          <w:tcPr>
            <w:tcW w:w="3340" w:type="dxa"/>
            <w:tcBorders>
              <w:top w:val="nil"/>
              <w:left w:val="nil"/>
              <w:bottom w:val="single" w:sz="4" w:space="0" w:color="auto"/>
              <w:right w:val="single" w:sz="4" w:space="0" w:color="auto"/>
            </w:tcBorders>
            <w:noWrap/>
            <w:vAlign w:val="center"/>
            <w:hideMark/>
          </w:tcPr>
          <w:p w14:paraId="6655040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 ESTEIRA 7D</w:t>
            </w:r>
          </w:p>
        </w:tc>
        <w:tc>
          <w:tcPr>
            <w:tcW w:w="1820" w:type="dxa"/>
            <w:tcBorders>
              <w:top w:val="nil"/>
              <w:left w:val="nil"/>
              <w:bottom w:val="single" w:sz="4" w:space="0" w:color="auto"/>
              <w:right w:val="single" w:sz="4" w:space="0" w:color="auto"/>
            </w:tcBorders>
            <w:noWrap/>
            <w:vAlign w:val="center"/>
            <w:hideMark/>
          </w:tcPr>
          <w:p w14:paraId="6687B68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MAQUINAS</w:t>
            </w:r>
          </w:p>
        </w:tc>
      </w:tr>
      <w:tr w:rsidR="00904FBF" w:rsidRPr="00241E6D" w14:paraId="11D08A6D"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47313EF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55</w:t>
            </w:r>
          </w:p>
        </w:tc>
        <w:tc>
          <w:tcPr>
            <w:tcW w:w="2180" w:type="dxa"/>
            <w:tcBorders>
              <w:top w:val="nil"/>
              <w:left w:val="nil"/>
              <w:bottom w:val="single" w:sz="4" w:space="0" w:color="auto"/>
              <w:right w:val="single" w:sz="4" w:space="0" w:color="auto"/>
            </w:tcBorders>
            <w:noWrap/>
            <w:vAlign w:val="center"/>
            <w:hideMark/>
          </w:tcPr>
          <w:p w14:paraId="4748643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HYUNDAI</w:t>
            </w:r>
          </w:p>
        </w:tc>
        <w:tc>
          <w:tcPr>
            <w:tcW w:w="3340" w:type="dxa"/>
            <w:tcBorders>
              <w:top w:val="nil"/>
              <w:left w:val="nil"/>
              <w:bottom w:val="single" w:sz="4" w:space="0" w:color="auto"/>
              <w:right w:val="single" w:sz="4" w:space="0" w:color="auto"/>
            </w:tcBorders>
            <w:noWrap/>
            <w:vAlign w:val="center"/>
            <w:hideMark/>
          </w:tcPr>
          <w:p w14:paraId="3F39627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RETRO HB</w:t>
            </w:r>
          </w:p>
        </w:tc>
        <w:tc>
          <w:tcPr>
            <w:tcW w:w="1820" w:type="dxa"/>
            <w:tcBorders>
              <w:top w:val="nil"/>
              <w:left w:val="nil"/>
              <w:bottom w:val="single" w:sz="4" w:space="0" w:color="auto"/>
              <w:right w:val="single" w:sz="4" w:space="0" w:color="auto"/>
            </w:tcBorders>
            <w:noWrap/>
            <w:vAlign w:val="center"/>
            <w:hideMark/>
          </w:tcPr>
          <w:p w14:paraId="1782D92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MAQUINAS</w:t>
            </w:r>
          </w:p>
        </w:tc>
      </w:tr>
      <w:tr w:rsidR="00904FBF" w:rsidRPr="00241E6D" w14:paraId="2644643F"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085B3D5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56</w:t>
            </w:r>
          </w:p>
        </w:tc>
        <w:tc>
          <w:tcPr>
            <w:tcW w:w="2180" w:type="dxa"/>
            <w:tcBorders>
              <w:top w:val="nil"/>
              <w:left w:val="nil"/>
              <w:bottom w:val="single" w:sz="4" w:space="0" w:color="auto"/>
              <w:right w:val="single" w:sz="4" w:space="0" w:color="auto"/>
            </w:tcBorders>
            <w:noWrap/>
            <w:vAlign w:val="center"/>
            <w:hideMark/>
          </w:tcPr>
          <w:p w14:paraId="2F4DAA0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HYUNDAI</w:t>
            </w:r>
          </w:p>
        </w:tc>
        <w:tc>
          <w:tcPr>
            <w:tcW w:w="3340" w:type="dxa"/>
            <w:tcBorders>
              <w:top w:val="nil"/>
              <w:left w:val="nil"/>
              <w:bottom w:val="single" w:sz="4" w:space="0" w:color="auto"/>
              <w:right w:val="single" w:sz="4" w:space="0" w:color="auto"/>
            </w:tcBorders>
            <w:noWrap/>
            <w:vAlign w:val="bottom"/>
            <w:hideMark/>
          </w:tcPr>
          <w:p w14:paraId="5180531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ESCAVADEIRA DE ESTEIRA</w:t>
            </w:r>
          </w:p>
        </w:tc>
        <w:tc>
          <w:tcPr>
            <w:tcW w:w="1820" w:type="dxa"/>
            <w:tcBorders>
              <w:top w:val="nil"/>
              <w:left w:val="nil"/>
              <w:bottom w:val="single" w:sz="4" w:space="0" w:color="auto"/>
              <w:right w:val="single" w:sz="4" w:space="0" w:color="auto"/>
            </w:tcBorders>
            <w:noWrap/>
            <w:vAlign w:val="bottom"/>
            <w:hideMark/>
          </w:tcPr>
          <w:p w14:paraId="43015C7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MAQUINAS</w:t>
            </w:r>
          </w:p>
        </w:tc>
      </w:tr>
      <w:tr w:rsidR="00904FBF" w:rsidRPr="00241E6D" w14:paraId="74C588F3"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28C68EC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57</w:t>
            </w:r>
          </w:p>
        </w:tc>
        <w:tc>
          <w:tcPr>
            <w:tcW w:w="2180" w:type="dxa"/>
            <w:tcBorders>
              <w:top w:val="nil"/>
              <w:left w:val="nil"/>
              <w:bottom w:val="single" w:sz="4" w:space="0" w:color="auto"/>
              <w:right w:val="single" w:sz="4" w:space="0" w:color="auto"/>
            </w:tcBorders>
            <w:noWrap/>
            <w:vAlign w:val="center"/>
            <w:hideMark/>
          </w:tcPr>
          <w:p w14:paraId="645FD2C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JCB</w:t>
            </w:r>
          </w:p>
        </w:tc>
        <w:tc>
          <w:tcPr>
            <w:tcW w:w="3340" w:type="dxa"/>
            <w:tcBorders>
              <w:top w:val="nil"/>
              <w:left w:val="nil"/>
              <w:bottom w:val="single" w:sz="4" w:space="0" w:color="auto"/>
              <w:right w:val="single" w:sz="4" w:space="0" w:color="auto"/>
            </w:tcBorders>
            <w:noWrap/>
            <w:vAlign w:val="center"/>
            <w:hideMark/>
          </w:tcPr>
          <w:p w14:paraId="4B26643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RETRO 3C</w:t>
            </w:r>
          </w:p>
        </w:tc>
        <w:tc>
          <w:tcPr>
            <w:tcW w:w="1820" w:type="dxa"/>
            <w:tcBorders>
              <w:top w:val="nil"/>
              <w:left w:val="nil"/>
              <w:bottom w:val="single" w:sz="4" w:space="0" w:color="auto"/>
              <w:right w:val="single" w:sz="4" w:space="0" w:color="auto"/>
            </w:tcBorders>
            <w:noWrap/>
            <w:vAlign w:val="center"/>
            <w:hideMark/>
          </w:tcPr>
          <w:p w14:paraId="1ADEEA0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MAQUINAS</w:t>
            </w:r>
          </w:p>
        </w:tc>
      </w:tr>
      <w:tr w:rsidR="00904FBF" w:rsidRPr="00241E6D" w14:paraId="7A41746F"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5923D42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58</w:t>
            </w:r>
          </w:p>
        </w:tc>
        <w:tc>
          <w:tcPr>
            <w:tcW w:w="2180" w:type="dxa"/>
            <w:tcBorders>
              <w:top w:val="nil"/>
              <w:left w:val="nil"/>
              <w:bottom w:val="single" w:sz="4" w:space="0" w:color="auto"/>
              <w:right w:val="single" w:sz="4" w:space="0" w:color="auto"/>
            </w:tcBorders>
            <w:noWrap/>
            <w:vAlign w:val="center"/>
            <w:hideMark/>
          </w:tcPr>
          <w:p w14:paraId="4E8DC79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KOMATSU</w:t>
            </w:r>
          </w:p>
        </w:tc>
        <w:tc>
          <w:tcPr>
            <w:tcW w:w="3340" w:type="dxa"/>
            <w:tcBorders>
              <w:top w:val="nil"/>
              <w:left w:val="nil"/>
              <w:bottom w:val="single" w:sz="4" w:space="0" w:color="auto"/>
              <w:right w:val="single" w:sz="4" w:space="0" w:color="auto"/>
            </w:tcBorders>
            <w:noWrap/>
            <w:vAlign w:val="center"/>
            <w:hideMark/>
          </w:tcPr>
          <w:p w14:paraId="302E97E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PA CARREGADEIRA W200A</w:t>
            </w:r>
          </w:p>
        </w:tc>
        <w:tc>
          <w:tcPr>
            <w:tcW w:w="1820" w:type="dxa"/>
            <w:tcBorders>
              <w:top w:val="nil"/>
              <w:left w:val="nil"/>
              <w:bottom w:val="single" w:sz="4" w:space="0" w:color="auto"/>
              <w:right w:val="single" w:sz="4" w:space="0" w:color="auto"/>
            </w:tcBorders>
            <w:noWrap/>
            <w:vAlign w:val="center"/>
            <w:hideMark/>
          </w:tcPr>
          <w:p w14:paraId="0686BE5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MAQUINAS</w:t>
            </w:r>
          </w:p>
        </w:tc>
      </w:tr>
      <w:tr w:rsidR="00904FBF" w:rsidRPr="00241E6D" w14:paraId="74AAEB31"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3C1CBC3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59</w:t>
            </w:r>
          </w:p>
        </w:tc>
        <w:tc>
          <w:tcPr>
            <w:tcW w:w="2180" w:type="dxa"/>
            <w:tcBorders>
              <w:top w:val="nil"/>
              <w:left w:val="nil"/>
              <w:bottom w:val="single" w:sz="4" w:space="0" w:color="auto"/>
              <w:right w:val="single" w:sz="4" w:space="0" w:color="auto"/>
            </w:tcBorders>
            <w:noWrap/>
            <w:vAlign w:val="center"/>
            <w:hideMark/>
          </w:tcPr>
          <w:p w14:paraId="356C4CA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NEW HOLLAND</w:t>
            </w:r>
          </w:p>
        </w:tc>
        <w:tc>
          <w:tcPr>
            <w:tcW w:w="3340" w:type="dxa"/>
            <w:tcBorders>
              <w:top w:val="nil"/>
              <w:left w:val="nil"/>
              <w:bottom w:val="single" w:sz="4" w:space="0" w:color="auto"/>
              <w:right w:val="single" w:sz="4" w:space="0" w:color="auto"/>
            </w:tcBorders>
            <w:noWrap/>
            <w:vAlign w:val="center"/>
            <w:hideMark/>
          </w:tcPr>
          <w:p w14:paraId="16C4E2D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PATROL RG170B</w:t>
            </w:r>
          </w:p>
        </w:tc>
        <w:tc>
          <w:tcPr>
            <w:tcW w:w="1820" w:type="dxa"/>
            <w:tcBorders>
              <w:top w:val="nil"/>
              <w:left w:val="nil"/>
              <w:bottom w:val="single" w:sz="4" w:space="0" w:color="auto"/>
              <w:right w:val="single" w:sz="4" w:space="0" w:color="auto"/>
            </w:tcBorders>
            <w:noWrap/>
            <w:vAlign w:val="center"/>
            <w:hideMark/>
          </w:tcPr>
          <w:p w14:paraId="1A3EC22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MAQUINAS</w:t>
            </w:r>
          </w:p>
        </w:tc>
      </w:tr>
      <w:tr w:rsidR="00904FBF" w:rsidRPr="00241E6D" w14:paraId="614568FC"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5C0DAA4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60</w:t>
            </w:r>
          </w:p>
        </w:tc>
        <w:tc>
          <w:tcPr>
            <w:tcW w:w="2180" w:type="dxa"/>
            <w:tcBorders>
              <w:top w:val="nil"/>
              <w:left w:val="nil"/>
              <w:bottom w:val="single" w:sz="4" w:space="0" w:color="auto"/>
              <w:right w:val="single" w:sz="4" w:space="0" w:color="auto"/>
            </w:tcBorders>
            <w:noWrap/>
            <w:vAlign w:val="center"/>
            <w:hideMark/>
          </w:tcPr>
          <w:p w14:paraId="1349C91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NEW HOLLAND</w:t>
            </w:r>
          </w:p>
        </w:tc>
        <w:tc>
          <w:tcPr>
            <w:tcW w:w="3340" w:type="dxa"/>
            <w:tcBorders>
              <w:top w:val="nil"/>
              <w:left w:val="nil"/>
              <w:bottom w:val="single" w:sz="4" w:space="0" w:color="auto"/>
              <w:right w:val="single" w:sz="4" w:space="0" w:color="auto"/>
            </w:tcBorders>
            <w:noWrap/>
            <w:vAlign w:val="center"/>
            <w:hideMark/>
          </w:tcPr>
          <w:p w14:paraId="10B4881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PATROL RG140B</w:t>
            </w:r>
          </w:p>
        </w:tc>
        <w:tc>
          <w:tcPr>
            <w:tcW w:w="1820" w:type="dxa"/>
            <w:tcBorders>
              <w:top w:val="nil"/>
              <w:left w:val="nil"/>
              <w:bottom w:val="single" w:sz="4" w:space="0" w:color="auto"/>
              <w:right w:val="single" w:sz="4" w:space="0" w:color="auto"/>
            </w:tcBorders>
            <w:noWrap/>
            <w:vAlign w:val="center"/>
            <w:hideMark/>
          </w:tcPr>
          <w:p w14:paraId="78D6BE0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MAQUINAS</w:t>
            </w:r>
          </w:p>
        </w:tc>
      </w:tr>
      <w:tr w:rsidR="00904FBF" w:rsidRPr="00241E6D" w14:paraId="71ED13E1"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3ED9865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61</w:t>
            </w:r>
          </w:p>
        </w:tc>
        <w:tc>
          <w:tcPr>
            <w:tcW w:w="2180" w:type="dxa"/>
            <w:tcBorders>
              <w:top w:val="nil"/>
              <w:left w:val="nil"/>
              <w:bottom w:val="single" w:sz="4" w:space="0" w:color="auto"/>
              <w:right w:val="single" w:sz="4" w:space="0" w:color="auto"/>
            </w:tcBorders>
            <w:noWrap/>
            <w:vAlign w:val="center"/>
            <w:hideMark/>
          </w:tcPr>
          <w:p w14:paraId="3A041FB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XCMG</w:t>
            </w:r>
          </w:p>
        </w:tc>
        <w:tc>
          <w:tcPr>
            <w:tcW w:w="3340" w:type="dxa"/>
            <w:tcBorders>
              <w:top w:val="nil"/>
              <w:left w:val="nil"/>
              <w:bottom w:val="single" w:sz="4" w:space="0" w:color="auto"/>
              <w:right w:val="single" w:sz="4" w:space="0" w:color="auto"/>
            </w:tcBorders>
            <w:noWrap/>
            <w:vAlign w:val="bottom"/>
            <w:hideMark/>
          </w:tcPr>
          <w:p w14:paraId="4B423E7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PA CARREGADEIRA LW300KV</w:t>
            </w:r>
          </w:p>
        </w:tc>
        <w:tc>
          <w:tcPr>
            <w:tcW w:w="1820" w:type="dxa"/>
            <w:tcBorders>
              <w:top w:val="nil"/>
              <w:left w:val="nil"/>
              <w:bottom w:val="single" w:sz="4" w:space="0" w:color="auto"/>
              <w:right w:val="single" w:sz="4" w:space="0" w:color="auto"/>
            </w:tcBorders>
            <w:noWrap/>
            <w:vAlign w:val="bottom"/>
            <w:hideMark/>
          </w:tcPr>
          <w:p w14:paraId="476467C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MAQUINAS</w:t>
            </w:r>
          </w:p>
        </w:tc>
      </w:tr>
      <w:tr w:rsidR="00904FBF" w:rsidRPr="00241E6D" w14:paraId="0B58AF9B"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2F20847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62</w:t>
            </w:r>
          </w:p>
        </w:tc>
        <w:tc>
          <w:tcPr>
            <w:tcW w:w="2180" w:type="dxa"/>
            <w:tcBorders>
              <w:top w:val="nil"/>
              <w:left w:val="nil"/>
              <w:bottom w:val="single" w:sz="4" w:space="0" w:color="auto"/>
              <w:right w:val="single" w:sz="4" w:space="0" w:color="auto"/>
            </w:tcBorders>
            <w:noWrap/>
            <w:vAlign w:val="center"/>
            <w:hideMark/>
          </w:tcPr>
          <w:p w14:paraId="0D87A30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bottom"/>
            <w:hideMark/>
          </w:tcPr>
          <w:p w14:paraId="2786017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CG 125</w:t>
            </w:r>
          </w:p>
        </w:tc>
        <w:tc>
          <w:tcPr>
            <w:tcW w:w="1820" w:type="dxa"/>
            <w:tcBorders>
              <w:top w:val="nil"/>
              <w:left w:val="nil"/>
              <w:bottom w:val="single" w:sz="4" w:space="0" w:color="auto"/>
              <w:right w:val="single" w:sz="4" w:space="0" w:color="auto"/>
            </w:tcBorders>
            <w:noWrap/>
            <w:vAlign w:val="bottom"/>
            <w:hideMark/>
          </w:tcPr>
          <w:p w14:paraId="5AF1DA8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002AE022"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645582E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63</w:t>
            </w:r>
          </w:p>
        </w:tc>
        <w:tc>
          <w:tcPr>
            <w:tcW w:w="2180" w:type="dxa"/>
            <w:tcBorders>
              <w:top w:val="nil"/>
              <w:left w:val="nil"/>
              <w:bottom w:val="single" w:sz="4" w:space="0" w:color="auto"/>
              <w:right w:val="single" w:sz="4" w:space="0" w:color="auto"/>
            </w:tcBorders>
            <w:noWrap/>
            <w:vAlign w:val="center"/>
            <w:hideMark/>
          </w:tcPr>
          <w:p w14:paraId="3F8AED1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bottom"/>
            <w:hideMark/>
          </w:tcPr>
          <w:p w14:paraId="4FB5A4A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CG 125</w:t>
            </w:r>
          </w:p>
        </w:tc>
        <w:tc>
          <w:tcPr>
            <w:tcW w:w="1820" w:type="dxa"/>
            <w:tcBorders>
              <w:top w:val="nil"/>
              <w:left w:val="nil"/>
              <w:bottom w:val="single" w:sz="4" w:space="0" w:color="auto"/>
              <w:right w:val="single" w:sz="4" w:space="0" w:color="auto"/>
            </w:tcBorders>
            <w:noWrap/>
            <w:vAlign w:val="bottom"/>
            <w:hideMark/>
          </w:tcPr>
          <w:p w14:paraId="06798D3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63CE35B1"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07E51C7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64</w:t>
            </w:r>
          </w:p>
        </w:tc>
        <w:tc>
          <w:tcPr>
            <w:tcW w:w="2180" w:type="dxa"/>
            <w:tcBorders>
              <w:top w:val="nil"/>
              <w:left w:val="nil"/>
              <w:bottom w:val="single" w:sz="4" w:space="0" w:color="auto"/>
              <w:right w:val="single" w:sz="4" w:space="0" w:color="auto"/>
            </w:tcBorders>
            <w:noWrap/>
            <w:vAlign w:val="center"/>
            <w:hideMark/>
          </w:tcPr>
          <w:p w14:paraId="7B81F03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center"/>
            <w:hideMark/>
          </w:tcPr>
          <w:p w14:paraId="42E8BD1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CG 160</w:t>
            </w:r>
          </w:p>
        </w:tc>
        <w:tc>
          <w:tcPr>
            <w:tcW w:w="1820" w:type="dxa"/>
            <w:tcBorders>
              <w:top w:val="nil"/>
              <w:left w:val="nil"/>
              <w:bottom w:val="single" w:sz="4" w:space="0" w:color="auto"/>
              <w:right w:val="single" w:sz="4" w:space="0" w:color="auto"/>
            </w:tcBorders>
            <w:noWrap/>
            <w:vAlign w:val="center"/>
            <w:hideMark/>
          </w:tcPr>
          <w:p w14:paraId="75AC087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10150542"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78EEAD6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65</w:t>
            </w:r>
          </w:p>
        </w:tc>
        <w:tc>
          <w:tcPr>
            <w:tcW w:w="2180" w:type="dxa"/>
            <w:tcBorders>
              <w:top w:val="nil"/>
              <w:left w:val="nil"/>
              <w:bottom w:val="single" w:sz="4" w:space="0" w:color="auto"/>
              <w:right w:val="single" w:sz="4" w:space="0" w:color="auto"/>
            </w:tcBorders>
            <w:noWrap/>
            <w:vAlign w:val="center"/>
            <w:hideMark/>
          </w:tcPr>
          <w:p w14:paraId="77801E8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center"/>
            <w:hideMark/>
          </w:tcPr>
          <w:p w14:paraId="09207C5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BIZ 100</w:t>
            </w:r>
          </w:p>
        </w:tc>
        <w:tc>
          <w:tcPr>
            <w:tcW w:w="1820" w:type="dxa"/>
            <w:tcBorders>
              <w:top w:val="nil"/>
              <w:left w:val="nil"/>
              <w:bottom w:val="single" w:sz="4" w:space="0" w:color="auto"/>
              <w:right w:val="single" w:sz="4" w:space="0" w:color="auto"/>
            </w:tcBorders>
            <w:noWrap/>
            <w:vAlign w:val="center"/>
            <w:hideMark/>
          </w:tcPr>
          <w:p w14:paraId="3E4FA26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3FDF7B5F"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11777A4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66</w:t>
            </w:r>
          </w:p>
        </w:tc>
        <w:tc>
          <w:tcPr>
            <w:tcW w:w="2180" w:type="dxa"/>
            <w:tcBorders>
              <w:top w:val="nil"/>
              <w:left w:val="nil"/>
              <w:bottom w:val="single" w:sz="4" w:space="0" w:color="auto"/>
              <w:right w:val="single" w:sz="4" w:space="0" w:color="auto"/>
            </w:tcBorders>
            <w:noWrap/>
            <w:vAlign w:val="center"/>
            <w:hideMark/>
          </w:tcPr>
          <w:p w14:paraId="2F9B1D0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NEW HOLLAND</w:t>
            </w:r>
          </w:p>
        </w:tc>
        <w:tc>
          <w:tcPr>
            <w:tcW w:w="3340" w:type="dxa"/>
            <w:tcBorders>
              <w:top w:val="nil"/>
              <w:left w:val="nil"/>
              <w:bottom w:val="single" w:sz="4" w:space="0" w:color="auto"/>
              <w:right w:val="single" w:sz="4" w:space="0" w:color="auto"/>
            </w:tcBorders>
            <w:noWrap/>
            <w:vAlign w:val="center"/>
            <w:hideMark/>
          </w:tcPr>
          <w:p w14:paraId="6CB5A5E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TT4030</w:t>
            </w:r>
          </w:p>
        </w:tc>
        <w:tc>
          <w:tcPr>
            <w:tcW w:w="1820" w:type="dxa"/>
            <w:tcBorders>
              <w:top w:val="nil"/>
              <w:left w:val="nil"/>
              <w:bottom w:val="single" w:sz="4" w:space="0" w:color="auto"/>
              <w:right w:val="single" w:sz="4" w:space="0" w:color="auto"/>
            </w:tcBorders>
            <w:noWrap/>
            <w:vAlign w:val="center"/>
            <w:hideMark/>
          </w:tcPr>
          <w:p w14:paraId="0FAB762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18D83E2C"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7B8CCBD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67</w:t>
            </w:r>
          </w:p>
        </w:tc>
        <w:tc>
          <w:tcPr>
            <w:tcW w:w="2180" w:type="dxa"/>
            <w:tcBorders>
              <w:top w:val="nil"/>
              <w:left w:val="nil"/>
              <w:bottom w:val="single" w:sz="4" w:space="0" w:color="auto"/>
              <w:right w:val="single" w:sz="4" w:space="0" w:color="auto"/>
            </w:tcBorders>
            <w:noWrap/>
            <w:vAlign w:val="center"/>
            <w:hideMark/>
          </w:tcPr>
          <w:p w14:paraId="6375F41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center"/>
            <w:hideMark/>
          </w:tcPr>
          <w:p w14:paraId="3F22EF1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TORO FREED TURB270 FLEX AT6</w:t>
            </w:r>
          </w:p>
        </w:tc>
        <w:tc>
          <w:tcPr>
            <w:tcW w:w="1820" w:type="dxa"/>
            <w:tcBorders>
              <w:top w:val="nil"/>
              <w:left w:val="nil"/>
              <w:bottom w:val="single" w:sz="4" w:space="0" w:color="auto"/>
              <w:right w:val="single" w:sz="4" w:space="0" w:color="auto"/>
            </w:tcBorders>
            <w:noWrap/>
            <w:vAlign w:val="center"/>
            <w:hideMark/>
          </w:tcPr>
          <w:p w14:paraId="3A3B87D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UTILITARIO</w:t>
            </w:r>
          </w:p>
        </w:tc>
      </w:tr>
      <w:tr w:rsidR="00904FBF" w:rsidRPr="00241E6D" w14:paraId="1A284BE8"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3AD5CE6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68</w:t>
            </w:r>
          </w:p>
        </w:tc>
        <w:tc>
          <w:tcPr>
            <w:tcW w:w="2180" w:type="dxa"/>
            <w:tcBorders>
              <w:top w:val="nil"/>
              <w:left w:val="nil"/>
              <w:bottom w:val="single" w:sz="4" w:space="0" w:color="auto"/>
              <w:right w:val="single" w:sz="4" w:space="0" w:color="auto"/>
            </w:tcBorders>
            <w:noWrap/>
            <w:vAlign w:val="center"/>
            <w:hideMark/>
          </w:tcPr>
          <w:p w14:paraId="375B92D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HYUNDAI</w:t>
            </w:r>
          </w:p>
        </w:tc>
        <w:tc>
          <w:tcPr>
            <w:tcW w:w="3340" w:type="dxa"/>
            <w:tcBorders>
              <w:top w:val="nil"/>
              <w:left w:val="nil"/>
              <w:bottom w:val="single" w:sz="4" w:space="0" w:color="auto"/>
              <w:right w:val="single" w:sz="4" w:space="0" w:color="auto"/>
            </w:tcBorders>
            <w:noWrap/>
            <w:vAlign w:val="center"/>
            <w:hideMark/>
          </w:tcPr>
          <w:p w14:paraId="4F1D2B0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HR</w:t>
            </w:r>
          </w:p>
        </w:tc>
        <w:tc>
          <w:tcPr>
            <w:tcW w:w="1820" w:type="dxa"/>
            <w:tcBorders>
              <w:top w:val="nil"/>
              <w:left w:val="nil"/>
              <w:bottom w:val="single" w:sz="4" w:space="0" w:color="auto"/>
              <w:right w:val="single" w:sz="4" w:space="0" w:color="auto"/>
            </w:tcBorders>
            <w:noWrap/>
            <w:vAlign w:val="center"/>
            <w:hideMark/>
          </w:tcPr>
          <w:p w14:paraId="2D07AA9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UTILITARIO</w:t>
            </w:r>
          </w:p>
        </w:tc>
      </w:tr>
      <w:tr w:rsidR="00904FBF" w:rsidRPr="00241E6D" w14:paraId="7D41EBCC"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6F4D01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69</w:t>
            </w:r>
          </w:p>
        </w:tc>
        <w:tc>
          <w:tcPr>
            <w:tcW w:w="2180" w:type="dxa"/>
            <w:tcBorders>
              <w:top w:val="nil"/>
              <w:left w:val="nil"/>
              <w:bottom w:val="single" w:sz="4" w:space="0" w:color="auto"/>
              <w:right w:val="single" w:sz="4" w:space="0" w:color="auto"/>
            </w:tcBorders>
            <w:noWrap/>
            <w:vAlign w:val="center"/>
            <w:hideMark/>
          </w:tcPr>
          <w:p w14:paraId="48DF967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TOYOTA</w:t>
            </w:r>
          </w:p>
        </w:tc>
        <w:tc>
          <w:tcPr>
            <w:tcW w:w="3340" w:type="dxa"/>
            <w:tcBorders>
              <w:top w:val="nil"/>
              <w:left w:val="nil"/>
              <w:bottom w:val="single" w:sz="4" w:space="0" w:color="auto"/>
              <w:right w:val="single" w:sz="4" w:space="0" w:color="auto"/>
            </w:tcBorders>
            <w:noWrap/>
            <w:vAlign w:val="bottom"/>
            <w:hideMark/>
          </w:tcPr>
          <w:p w14:paraId="449B143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I/TOYOTA HILUX CS ILUMINAÇÃO</w:t>
            </w:r>
          </w:p>
        </w:tc>
        <w:tc>
          <w:tcPr>
            <w:tcW w:w="1820" w:type="dxa"/>
            <w:tcBorders>
              <w:top w:val="nil"/>
              <w:left w:val="nil"/>
              <w:bottom w:val="single" w:sz="4" w:space="0" w:color="auto"/>
              <w:right w:val="single" w:sz="4" w:space="0" w:color="auto"/>
            </w:tcBorders>
            <w:noWrap/>
            <w:vAlign w:val="bottom"/>
            <w:hideMark/>
          </w:tcPr>
          <w:p w14:paraId="0C6441E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UTILITARIO</w:t>
            </w:r>
          </w:p>
        </w:tc>
      </w:tr>
      <w:tr w:rsidR="00904FBF" w:rsidRPr="00241E6D" w14:paraId="2628BA18"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64FFF4F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70</w:t>
            </w:r>
          </w:p>
        </w:tc>
        <w:tc>
          <w:tcPr>
            <w:tcW w:w="2180" w:type="dxa"/>
            <w:tcBorders>
              <w:top w:val="nil"/>
              <w:left w:val="nil"/>
              <w:bottom w:val="single" w:sz="4" w:space="0" w:color="auto"/>
              <w:right w:val="single" w:sz="4" w:space="0" w:color="auto"/>
            </w:tcBorders>
            <w:noWrap/>
            <w:vAlign w:val="center"/>
            <w:hideMark/>
          </w:tcPr>
          <w:p w14:paraId="4A66356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bottom"/>
            <w:hideMark/>
          </w:tcPr>
          <w:p w14:paraId="4E1B595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CG160 FUSCO TRICICLO</w:t>
            </w:r>
          </w:p>
        </w:tc>
        <w:tc>
          <w:tcPr>
            <w:tcW w:w="1820" w:type="dxa"/>
            <w:tcBorders>
              <w:top w:val="nil"/>
              <w:left w:val="nil"/>
              <w:bottom w:val="single" w:sz="4" w:space="0" w:color="auto"/>
              <w:right w:val="single" w:sz="4" w:space="0" w:color="auto"/>
            </w:tcBorders>
            <w:noWrap/>
            <w:vAlign w:val="bottom"/>
            <w:hideMark/>
          </w:tcPr>
          <w:p w14:paraId="0A3ECC1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TRICICLO</w:t>
            </w:r>
          </w:p>
        </w:tc>
      </w:tr>
      <w:tr w:rsidR="00904FBF" w:rsidRPr="00241E6D" w14:paraId="7DE0CC08"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0377EA7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71</w:t>
            </w:r>
          </w:p>
        </w:tc>
        <w:tc>
          <w:tcPr>
            <w:tcW w:w="2180" w:type="dxa"/>
            <w:tcBorders>
              <w:top w:val="nil"/>
              <w:left w:val="nil"/>
              <w:bottom w:val="single" w:sz="4" w:space="0" w:color="auto"/>
              <w:right w:val="single" w:sz="4" w:space="0" w:color="auto"/>
            </w:tcBorders>
            <w:noWrap/>
            <w:vAlign w:val="center"/>
            <w:hideMark/>
          </w:tcPr>
          <w:p w14:paraId="2A6B60A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bottom"/>
            <w:hideMark/>
          </w:tcPr>
          <w:p w14:paraId="7466C23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CG160 FUSCO TRICICLO</w:t>
            </w:r>
          </w:p>
        </w:tc>
        <w:tc>
          <w:tcPr>
            <w:tcW w:w="1820" w:type="dxa"/>
            <w:tcBorders>
              <w:top w:val="nil"/>
              <w:left w:val="nil"/>
              <w:bottom w:val="single" w:sz="4" w:space="0" w:color="auto"/>
              <w:right w:val="single" w:sz="4" w:space="0" w:color="auto"/>
            </w:tcBorders>
            <w:noWrap/>
            <w:vAlign w:val="bottom"/>
            <w:hideMark/>
          </w:tcPr>
          <w:p w14:paraId="253503D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TRICICLO</w:t>
            </w:r>
          </w:p>
        </w:tc>
      </w:tr>
      <w:tr w:rsidR="00904FBF" w:rsidRPr="00241E6D" w14:paraId="5EA12176"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34003DF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72</w:t>
            </w:r>
          </w:p>
        </w:tc>
        <w:tc>
          <w:tcPr>
            <w:tcW w:w="2180" w:type="dxa"/>
            <w:tcBorders>
              <w:top w:val="nil"/>
              <w:left w:val="nil"/>
              <w:bottom w:val="single" w:sz="4" w:space="0" w:color="auto"/>
              <w:right w:val="single" w:sz="4" w:space="0" w:color="auto"/>
            </w:tcBorders>
            <w:noWrap/>
            <w:vAlign w:val="center"/>
            <w:hideMark/>
          </w:tcPr>
          <w:p w14:paraId="0855749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bottom"/>
            <w:hideMark/>
          </w:tcPr>
          <w:p w14:paraId="51675CA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CG160 FUSCO TRICICLO</w:t>
            </w:r>
          </w:p>
        </w:tc>
        <w:tc>
          <w:tcPr>
            <w:tcW w:w="1820" w:type="dxa"/>
            <w:tcBorders>
              <w:top w:val="nil"/>
              <w:left w:val="nil"/>
              <w:bottom w:val="single" w:sz="4" w:space="0" w:color="auto"/>
              <w:right w:val="single" w:sz="4" w:space="0" w:color="auto"/>
            </w:tcBorders>
            <w:noWrap/>
            <w:vAlign w:val="bottom"/>
            <w:hideMark/>
          </w:tcPr>
          <w:p w14:paraId="0559BC8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TRICICLO</w:t>
            </w:r>
          </w:p>
        </w:tc>
      </w:tr>
      <w:tr w:rsidR="00904FBF" w:rsidRPr="00241E6D" w14:paraId="558D7813"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668D971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73</w:t>
            </w:r>
          </w:p>
        </w:tc>
        <w:tc>
          <w:tcPr>
            <w:tcW w:w="2180" w:type="dxa"/>
            <w:tcBorders>
              <w:top w:val="nil"/>
              <w:left w:val="nil"/>
              <w:bottom w:val="single" w:sz="4" w:space="0" w:color="auto"/>
              <w:right w:val="single" w:sz="4" w:space="0" w:color="auto"/>
            </w:tcBorders>
            <w:noWrap/>
            <w:vAlign w:val="center"/>
            <w:hideMark/>
          </w:tcPr>
          <w:p w14:paraId="60EA246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center"/>
            <w:hideMark/>
          </w:tcPr>
          <w:p w14:paraId="11841FA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 STRADA CD 1.4</w:t>
            </w:r>
          </w:p>
        </w:tc>
        <w:tc>
          <w:tcPr>
            <w:tcW w:w="1820" w:type="dxa"/>
            <w:tcBorders>
              <w:top w:val="nil"/>
              <w:left w:val="nil"/>
              <w:bottom w:val="single" w:sz="4" w:space="0" w:color="auto"/>
              <w:right w:val="single" w:sz="4" w:space="0" w:color="auto"/>
            </w:tcBorders>
            <w:noWrap/>
            <w:vAlign w:val="center"/>
            <w:hideMark/>
          </w:tcPr>
          <w:p w14:paraId="14BDEF2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1B54645A"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2F444BD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74</w:t>
            </w:r>
          </w:p>
        </w:tc>
        <w:tc>
          <w:tcPr>
            <w:tcW w:w="2180" w:type="dxa"/>
            <w:tcBorders>
              <w:top w:val="nil"/>
              <w:left w:val="nil"/>
              <w:bottom w:val="single" w:sz="4" w:space="0" w:color="auto"/>
              <w:right w:val="single" w:sz="4" w:space="0" w:color="auto"/>
            </w:tcBorders>
            <w:noWrap/>
            <w:vAlign w:val="center"/>
            <w:hideMark/>
          </w:tcPr>
          <w:p w14:paraId="6A1F4AC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center"/>
            <w:hideMark/>
          </w:tcPr>
          <w:p w14:paraId="4D83B66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 BROS 125</w:t>
            </w:r>
          </w:p>
        </w:tc>
        <w:tc>
          <w:tcPr>
            <w:tcW w:w="1820" w:type="dxa"/>
            <w:tcBorders>
              <w:top w:val="nil"/>
              <w:left w:val="nil"/>
              <w:bottom w:val="single" w:sz="4" w:space="0" w:color="auto"/>
              <w:right w:val="single" w:sz="4" w:space="0" w:color="auto"/>
            </w:tcBorders>
            <w:noWrap/>
            <w:vAlign w:val="center"/>
            <w:hideMark/>
          </w:tcPr>
          <w:p w14:paraId="50F9D45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7B629E94"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0F9A9A8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75</w:t>
            </w:r>
          </w:p>
        </w:tc>
        <w:tc>
          <w:tcPr>
            <w:tcW w:w="2180" w:type="dxa"/>
            <w:tcBorders>
              <w:top w:val="nil"/>
              <w:left w:val="nil"/>
              <w:bottom w:val="single" w:sz="4" w:space="0" w:color="auto"/>
              <w:right w:val="single" w:sz="4" w:space="0" w:color="auto"/>
            </w:tcBorders>
            <w:noWrap/>
            <w:vAlign w:val="center"/>
            <w:hideMark/>
          </w:tcPr>
          <w:p w14:paraId="3925F71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bottom"/>
            <w:hideMark/>
          </w:tcPr>
          <w:p w14:paraId="008612D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CG 125</w:t>
            </w:r>
          </w:p>
        </w:tc>
        <w:tc>
          <w:tcPr>
            <w:tcW w:w="1820" w:type="dxa"/>
            <w:tcBorders>
              <w:top w:val="nil"/>
              <w:left w:val="nil"/>
              <w:bottom w:val="single" w:sz="4" w:space="0" w:color="auto"/>
              <w:right w:val="single" w:sz="4" w:space="0" w:color="auto"/>
            </w:tcBorders>
            <w:noWrap/>
            <w:vAlign w:val="bottom"/>
            <w:hideMark/>
          </w:tcPr>
          <w:p w14:paraId="328D8CE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1EE24F27"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16A8F5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76</w:t>
            </w:r>
          </w:p>
        </w:tc>
        <w:tc>
          <w:tcPr>
            <w:tcW w:w="2180" w:type="dxa"/>
            <w:tcBorders>
              <w:top w:val="nil"/>
              <w:left w:val="nil"/>
              <w:bottom w:val="single" w:sz="4" w:space="0" w:color="auto"/>
              <w:right w:val="single" w:sz="4" w:space="0" w:color="auto"/>
            </w:tcBorders>
            <w:noWrap/>
            <w:vAlign w:val="center"/>
            <w:hideMark/>
          </w:tcPr>
          <w:p w14:paraId="400A9AC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IVECO</w:t>
            </w:r>
          </w:p>
        </w:tc>
        <w:tc>
          <w:tcPr>
            <w:tcW w:w="3340" w:type="dxa"/>
            <w:tcBorders>
              <w:top w:val="nil"/>
              <w:left w:val="nil"/>
              <w:bottom w:val="single" w:sz="4" w:space="0" w:color="auto"/>
              <w:right w:val="single" w:sz="4" w:space="0" w:color="auto"/>
            </w:tcBorders>
            <w:noWrap/>
            <w:vAlign w:val="bottom"/>
            <w:hideMark/>
          </w:tcPr>
          <w:p w14:paraId="71DFD24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 TECTOR 17-210 PIPA</w:t>
            </w:r>
          </w:p>
        </w:tc>
        <w:tc>
          <w:tcPr>
            <w:tcW w:w="1820" w:type="dxa"/>
            <w:tcBorders>
              <w:top w:val="nil"/>
              <w:left w:val="nil"/>
              <w:bottom w:val="single" w:sz="4" w:space="0" w:color="auto"/>
              <w:right w:val="single" w:sz="4" w:space="0" w:color="auto"/>
            </w:tcBorders>
            <w:noWrap/>
            <w:vAlign w:val="bottom"/>
            <w:hideMark/>
          </w:tcPr>
          <w:p w14:paraId="3291CFE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w:t>
            </w:r>
          </w:p>
        </w:tc>
      </w:tr>
      <w:tr w:rsidR="00904FBF" w:rsidRPr="00241E6D" w14:paraId="6A3C3519"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6B034A6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77</w:t>
            </w:r>
          </w:p>
        </w:tc>
        <w:tc>
          <w:tcPr>
            <w:tcW w:w="2180" w:type="dxa"/>
            <w:tcBorders>
              <w:top w:val="nil"/>
              <w:left w:val="nil"/>
              <w:bottom w:val="single" w:sz="4" w:space="0" w:color="auto"/>
              <w:right w:val="single" w:sz="4" w:space="0" w:color="auto"/>
            </w:tcBorders>
            <w:noWrap/>
            <w:vAlign w:val="center"/>
            <w:hideMark/>
          </w:tcPr>
          <w:p w14:paraId="784A5D4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center"/>
            <w:hideMark/>
          </w:tcPr>
          <w:p w14:paraId="57EA7E5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 2729 6X4 PIPA</w:t>
            </w:r>
          </w:p>
        </w:tc>
        <w:tc>
          <w:tcPr>
            <w:tcW w:w="1820" w:type="dxa"/>
            <w:tcBorders>
              <w:top w:val="nil"/>
              <w:left w:val="nil"/>
              <w:bottom w:val="single" w:sz="4" w:space="0" w:color="auto"/>
              <w:right w:val="single" w:sz="4" w:space="0" w:color="auto"/>
            </w:tcBorders>
            <w:noWrap/>
            <w:vAlign w:val="center"/>
            <w:hideMark/>
          </w:tcPr>
          <w:p w14:paraId="59FD6C9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CAMINHÃO</w:t>
            </w:r>
          </w:p>
        </w:tc>
      </w:tr>
      <w:tr w:rsidR="00904FBF" w:rsidRPr="00241E6D" w14:paraId="09ADB6F6"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2CDE22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78</w:t>
            </w:r>
          </w:p>
        </w:tc>
        <w:tc>
          <w:tcPr>
            <w:tcW w:w="2180" w:type="dxa"/>
            <w:tcBorders>
              <w:top w:val="nil"/>
              <w:left w:val="nil"/>
              <w:bottom w:val="single" w:sz="4" w:space="0" w:color="auto"/>
              <w:right w:val="single" w:sz="4" w:space="0" w:color="auto"/>
            </w:tcBorders>
            <w:noWrap/>
            <w:vAlign w:val="center"/>
            <w:hideMark/>
          </w:tcPr>
          <w:p w14:paraId="4F6A362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center"/>
            <w:hideMark/>
          </w:tcPr>
          <w:p w14:paraId="38AD632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STRADA ENDURANCE CP 1.3</w:t>
            </w:r>
          </w:p>
        </w:tc>
        <w:tc>
          <w:tcPr>
            <w:tcW w:w="1820" w:type="dxa"/>
            <w:tcBorders>
              <w:top w:val="nil"/>
              <w:left w:val="nil"/>
              <w:bottom w:val="single" w:sz="4" w:space="0" w:color="auto"/>
              <w:right w:val="single" w:sz="4" w:space="0" w:color="auto"/>
            </w:tcBorders>
            <w:noWrap/>
            <w:vAlign w:val="center"/>
            <w:hideMark/>
          </w:tcPr>
          <w:p w14:paraId="6EC1538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2F3F7072"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6850C44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79</w:t>
            </w:r>
          </w:p>
        </w:tc>
        <w:tc>
          <w:tcPr>
            <w:tcW w:w="2180" w:type="dxa"/>
            <w:tcBorders>
              <w:top w:val="nil"/>
              <w:left w:val="nil"/>
              <w:bottom w:val="single" w:sz="4" w:space="0" w:color="auto"/>
              <w:right w:val="single" w:sz="4" w:space="0" w:color="auto"/>
            </w:tcBorders>
            <w:noWrap/>
            <w:vAlign w:val="center"/>
            <w:hideMark/>
          </w:tcPr>
          <w:p w14:paraId="7D86812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CATERPILLAR</w:t>
            </w:r>
          </w:p>
        </w:tc>
        <w:tc>
          <w:tcPr>
            <w:tcW w:w="3340" w:type="dxa"/>
            <w:tcBorders>
              <w:top w:val="nil"/>
              <w:left w:val="nil"/>
              <w:bottom w:val="single" w:sz="4" w:space="0" w:color="auto"/>
              <w:right w:val="single" w:sz="4" w:space="0" w:color="auto"/>
            </w:tcBorders>
            <w:noWrap/>
            <w:vAlign w:val="bottom"/>
            <w:hideMark/>
          </w:tcPr>
          <w:p w14:paraId="2C15993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ESTEIRA D4</w:t>
            </w:r>
          </w:p>
        </w:tc>
        <w:tc>
          <w:tcPr>
            <w:tcW w:w="1820" w:type="dxa"/>
            <w:tcBorders>
              <w:top w:val="nil"/>
              <w:left w:val="nil"/>
              <w:bottom w:val="single" w:sz="4" w:space="0" w:color="auto"/>
              <w:right w:val="single" w:sz="4" w:space="0" w:color="auto"/>
            </w:tcBorders>
            <w:noWrap/>
            <w:vAlign w:val="bottom"/>
            <w:hideMark/>
          </w:tcPr>
          <w:p w14:paraId="53A2FFE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MAQUINAS</w:t>
            </w:r>
          </w:p>
        </w:tc>
      </w:tr>
      <w:tr w:rsidR="00904FBF" w:rsidRPr="00241E6D" w14:paraId="4D3F2444"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FC99C1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80</w:t>
            </w:r>
          </w:p>
        </w:tc>
        <w:tc>
          <w:tcPr>
            <w:tcW w:w="2180" w:type="dxa"/>
            <w:tcBorders>
              <w:top w:val="nil"/>
              <w:left w:val="nil"/>
              <w:bottom w:val="single" w:sz="4" w:space="0" w:color="auto"/>
              <w:right w:val="single" w:sz="4" w:space="0" w:color="auto"/>
            </w:tcBorders>
            <w:noWrap/>
            <w:vAlign w:val="center"/>
            <w:hideMark/>
          </w:tcPr>
          <w:p w14:paraId="647697B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center"/>
            <w:hideMark/>
          </w:tcPr>
          <w:p w14:paraId="34A7348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POP 110</w:t>
            </w:r>
          </w:p>
        </w:tc>
        <w:tc>
          <w:tcPr>
            <w:tcW w:w="1820" w:type="dxa"/>
            <w:tcBorders>
              <w:top w:val="nil"/>
              <w:left w:val="nil"/>
              <w:bottom w:val="single" w:sz="4" w:space="0" w:color="auto"/>
              <w:right w:val="single" w:sz="4" w:space="0" w:color="auto"/>
            </w:tcBorders>
            <w:noWrap/>
            <w:vAlign w:val="center"/>
            <w:hideMark/>
          </w:tcPr>
          <w:p w14:paraId="0D95F75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19A0E331"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0A5F261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81</w:t>
            </w:r>
          </w:p>
        </w:tc>
        <w:tc>
          <w:tcPr>
            <w:tcW w:w="2180" w:type="dxa"/>
            <w:tcBorders>
              <w:top w:val="nil"/>
              <w:left w:val="nil"/>
              <w:bottom w:val="single" w:sz="4" w:space="0" w:color="auto"/>
              <w:right w:val="single" w:sz="4" w:space="0" w:color="auto"/>
            </w:tcBorders>
            <w:noWrap/>
            <w:vAlign w:val="center"/>
            <w:hideMark/>
          </w:tcPr>
          <w:p w14:paraId="7F45DF1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HONDA</w:t>
            </w:r>
          </w:p>
        </w:tc>
        <w:tc>
          <w:tcPr>
            <w:tcW w:w="3340" w:type="dxa"/>
            <w:tcBorders>
              <w:top w:val="nil"/>
              <w:left w:val="nil"/>
              <w:bottom w:val="single" w:sz="4" w:space="0" w:color="auto"/>
              <w:right w:val="single" w:sz="4" w:space="0" w:color="auto"/>
            </w:tcBorders>
            <w:noWrap/>
            <w:vAlign w:val="center"/>
            <w:hideMark/>
          </w:tcPr>
          <w:p w14:paraId="368CEDF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POP 110</w:t>
            </w:r>
          </w:p>
        </w:tc>
        <w:tc>
          <w:tcPr>
            <w:tcW w:w="1820" w:type="dxa"/>
            <w:tcBorders>
              <w:top w:val="nil"/>
              <w:left w:val="nil"/>
              <w:bottom w:val="single" w:sz="4" w:space="0" w:color="auto"/>
              <w:right w:val="single" w:sz="4" w:space="0" w:color="auto"/>
            </w:tcBorders>
            <w:noWrap/>
            <w:vAlign w:val="center"/>
            <w:hideMark/>
          </w:tcPr>
          <w:p w14:paraId="579210F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7FCCF2DE"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4C38890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82</w:t>
            </w:r>
          </w:p>
        </w:tc>
        <w:tc>
          <w:tcPr>
            <w:tcW w:w="2180" w:type="dxa"/>
            <w:tcBorders>
              <w:top w:val="nil"/>
              <w:left w:val="nil"/>
              <w:bottom w:val="single" w:sz="4" w:space="0" w:color="auto"/>
              <w:right w:val="single" w:sz="4" w:space="0" w:color="auto"/>
            </w:tcBorders>
            <w:noWrap/>
            <w:vAlign w:val="center"/>
            <w:hideMark/>
          </w:tcPr>
          <w:p w14:paraId="2FED63D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YAMAHA</w:t>
            </w:r>
          </w:p>
        </w:tc>
        <w:tc>
          <w:tcPr>
            <w:tcW w:w="3340" w:type="dxa"/>
            <w:tcBorders>
              <w:top w:val="nil"/>
              <w:left w:val="nil"/>
              <w:bottom w:val="single" w:sz="4" w:space="0" w:color="auto"/>
              <w:right w:val="single" w:sz="4" w:space="0" w:color="auto"/>
            </w:tcBorders>
            <w:noWrap/>
            <w:vAlign w:val="bottom"/>
            <w:hideMark/>
          </w:tcPr>
          <w:p w14:paraId="411B7BC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XTZ CROSSER 150 S</w:t>
            </w:r>
          </w:p>
        </w:tc>
        <w:tc>
          <w:tcPr>
            <w:tcW w:w="1820" w:type="dxa"/>
            <w:tcBorders>
              <w:top w:val="nil"/>
              <w:left w:val="nil"/>
              <w:bottom w:val="single" w:sz="4" w:space="0" w:color="auto"/>
              <w:right w:val="single" w:sz="4" w:space="0" w:color="auto"/>
            </w:tcBorders>
            <w:noWrap/>
            <w:vAlign w:val="bottom"/>
            <w:hideMark/>
          </w:tcPr>
          <w:p w14:paraId="5668713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19E9662D"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48E3A5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83</w:t>
            </w:r>
          </w:p>
        </w:tc>
        <w:tc>
          <w:tcPr>
            <w:tcW w:w="2180" w:type="dxa"/>
            <w:tcBorders>
              <w:top w:val="nil"/>
              <w:left w:val="nil"/>
              <w:bottom w:val="single" w:sz="4" w:space="0" w:color="auto"/>
              <w:right w:val="single" w:sz="4" w:space="0" w:color="auto"/>
            </w:tcBorders>
            <w:noWrap/>
            <w:vAlign w:val="center"/>
            <w:hideMark/>
          </w:tcPr>
          <w:p w14:paraId="0F5FFF1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YAMAHA</w:t>
            </w:r>
          </w:p>
        </w:tc>
        <w:tc>
          <w:tcPr>
            <w:tcW w:w="3340" w:type="dxa"/>
            <w:tcBorders>
              <w:top w:val="nil"/>
              <w:left w:val="nil"/>
              <w:bottom w:val="single" w:sz="4" w:space="0" w:color="auto"/>
              <w:right w:val="single" w:sz="4" w:space="0" w:color="auto"/>
            </w:tcBorders>
            <w:noWrap/>
            <w:vAlign w:val="bottom"/>
            <w:hideMark/>
          </w:tcPr>
          <w:p w14:paraId="70C9916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CROSSER S ABS 150</w:t>
            </w:r>
          </w:p>
        </w:tc>
        <w:tc>
          <w:tcPr>
            <w:tcW w:w="1820" w:type="dxa"/>
            <w:tcBorders>
              <w:top w:val="nil"/>
              <w:left w:val="nil"/>
              <w:bottom w:val="single" w:sz="4" w:space="0" w:color="auto"/>
              <w:right w:val="single" w:sz="4" w:space="0" w:color="auto"/>
            </w:tcBorders>
            <w:noWrap/>
            <w:vAlign w:val="bottom"/>
            <w:hideMark/>
          </w:tcPr>
          <w:p w14:paraId="7FDB44C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0514E3F8"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A01798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84</w:t>
            </w:r>
          </w:p>
        </w:tc>
        <w:tc>
          <w:tcPr>
            <w:tcW w:w="2180" w:type="dxa"/>
            <w:tcBorders>
              <w:top w:val="nil"/>
              <w:left w:val="nil"/>
              <w:bottom w:val="single" w:sz="4" w:space="0" w:color="auto"/>
              <w:right w:val="single" w:sz="4" w:space="0" w:color="auto"/>
            </w:tcBorders>
            <w:noWrap/>
            <w:vAlign w:val="center"/>
            <w:hideMark/>
          </w:tcPr>
          <w:p w14:paraId="15A01E3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YAMAHA</w:t>
            </w:r>
          </w:p>
        </w:tc>
        <w:tc>
          <w:tcPr>
            <w:tcW w:w="3340" w:type="dxa"/>
            <w:tcBorders>
              <w:top w:val="nil"/>
              <w:left w:val="nil"/>
              <w:bottom w:val="single" w:sz="4" w:space="0" w:color="auto"/>
              <w:right w:val="single" w:sz="4" w:space="0" w:color="auto"/>
            </w:tcBorders>
            <w:noWrap/>
            <w:vAlign w:val="bottom"/>
            <w:hideMark/>
          </w:tcPr>
          <w:p w14:paraId="3AB2F1B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CROSSER S ABS 150</w:t>
            </w:r>
          </w:p>
        </w:tc>
        <w:tc>
          <w:tcPr>
            <w:tcW w:w="1820" w:type="dxa"/>
            <w:tcBorders>
              <w:top w:val="nil"/>
              <w:left w:val="nil"/>
              <w:bottom w:val="single" w:sz="4" w:space="0" w:color="auto"/>
              <w:right w:val="single" w:sz="4" w:space="0" w:color="auto"/>
            </w:tcBorders>
            <w:noWrap/>
            <w:vAlign w:val="bottom"/>
            <w:hideMark/>
          </w:tcPr>
          <w:p w14:paraId="7DF041A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MOTOCICLETAS</w:t>
            </w:r>
          </w:p>
        </w:tc>
      </w:tr>
      <w:tr w:rsidR="00904FBF" w:rsidRPr="00241E6D" w14:paraId="2E91C624"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0D7A4B4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85</w:t>
            </w:r>
          </w:p>
        </w:tc>
        <w:tc>
          <w:tcPr>
            <w:tcW w:w="2180" w:type="dxa"/>
            <w:tcBorders>
              <w:top w:val="nil"/>
              <w:left w:val="nil"/>
              <w:bottom w:val="single" w:sz="4" w:space="0" w:color="auto"/>
              <w:right w:val="single" w:sz="4" w:space="0" w:color="auto"/>
            </w:tcBorders>
            <w:noWrap/>
            <w:vAlign w:val="center"/>
            <w:hideMark/>
          </w:tcPr>
          <w:p w14:paraId="27A6C6C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MASSEY FERGURSON</w:t>
            </w:r>
          </w:p>
        </w:tc>
        <w:tc>
          <w:tcPr>
            <w:tcW w:w="3340" w:type="dxa"/>
            <w:tcBorders>
              <w:top w:val="nil"/>
              <w:left w:val="nil"/>
              <w:bottom w:val="single" w:sz="4" w:space="0" w:color="auto"/>
              <w:right w:val="single" w:sz="4" w:space="0" w:color="auto"/>
            </w:tcBorders>
            <w:noWrap/>
            <w:vAlign w:val="bottom"/>
            <w:hideMark/>
          </w:tcPr>
          <w:p w14:paraId="4423731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MF 4283</w:t>
            </w:r>
          </w:p>
        </w:tc>
        <w:tc>
          <w:tcPr>
            <w:tcW w:w="1820" w:type="dxa"/>
            <w:tcBorders>
              <w:top w:val="nil"/>
              <w:left w:val="nil"/>
              <w:bottom w:val="single" w:sz="4" w:space="0" w:color="auto"/>
              <w:right w:val="single" w:sz="4" w:space="0" w:color="auto"/>
            </w:tcBorders>
            <w:noWrap/>
            <w:vAlign w:val="bottom"/>
            <w:hideMark/>
          </w:tcPr>
          <w:p w14:paraId="1F02195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185F4504"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96B0FC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86</w:t>
            </w:r>
          </w:p>
        </w:tc>
        <w:tc>
          <w:tcPr>
            <w:tcW w:w="2180" w:type="dxa"/>
            <w:tcBorders>
              <w:top w:val="nil"/>
              <w:left w:val="nil"/>
              <w:bottom w:val="single" w:sz="4" w:space="0" w:color="auto"/>
              <w:right w:val="single" w:sz="4" w:space="0" w:color="auto"/>
            </w:tcBorders>
            <w:noWrap/>
            <w:vAlign w:val="center"/>
            <w:hideMark/>
          </w:tcPr>
          <w:p w14:paraId="0B48D75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MASSEY FERGURSON</w:t>
            </w:r>
          </w:p>
        </w:tc>
        <w:tc>
          <w:tcPr>
            <w:tcW w:w="3340" w:type="dxa"/>
            <w:tcBorders>
              <w:top w:val="nil"/>
              <w:left w:val="nil"/>
              <w:bottom w:val="single" w:sz="4" w:space="0" w:color="auto"/>
              <w:right w:val="single" w:sz="4" w:space="0" w:color="auto"/>
            </w:tcBorders>
            <w:noWrap/>
            <w:vAlign w:val="center"/>
            <w:hideMark/>
          </w:tcPr>
          <w:p w14:paraId="047A68E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MF 4283</w:t>
            </w:r>
          </w:p>
        </w:tc>
        <w:tc>
          <w:tcPr>
            <w:tcW w:w="1820" w:type="dxa"/>
            <w:tcBorders>
              <w:top w:val="nil"/>
              <w:left w:val="nil"/>
              <w:bottom w:val="single" w:sz="4" w:space="0" w:color="auto"/>
              <w:right w:val="single" w:sz="4" w:space="0" w:color="auto"/>
            </w:tcBorders>
            <w:noWrap/>
            <w:vAlign w:val="center"/>
            <w:hideMark/>
          </w:tcPr>
          <w:p w14:paraId="6717D55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7E7A167C"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19E773F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87</w:t>
            </w:r>
          </w:p>
        </w:tc>
        <w:tc>
          <w:tcPr>
            <w:tcW w:w="2180" w:type="dxa"/>
            <w:tcBorders>
              <w:top w:val="nil"/>
              <w:left w:val="nil"/>
              <w:bottom w:val="single" w:sz="4" w:space="0" w:color="auto"/>
              <w:right w:val="single" w:sz="4" w:space="0" w:color="auto"/>
            </w:tcBorders>
            <w:noWrap/>
            <w:vAlign w:val="center"/>
            <w:hideMark/>
          </w:tcPr>
          <w:p w14:paraId="5F585F1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NEW HOLLAND</w:t>
            </w:r>
          </w:p>
        </w:tc>
        <w:tc>
          <w:tcPr>
            <w:tcW w:w="3340" w:type="dxa"/>
            <w:tcBorders>
              <w:top w:val="nil"/>
              <w:left w:val="nil"/>
              <w:bottom w:val="single" w:sz="4" w:space="0" w:color="auto"/>
              <w:right w:val="single" w:sz="4" w:space="0" w:color="auto"/>
            </w:tcBorders>
            <w:noWrap/>
            <w:vAlign w:val="center"/>
            <w:hideMark/>
          </w:tcPr>
          <w:p w14:paraId="5C459E9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TT4030</w:t>
            </w:r>
          </w:p>
        </w:tc>
        <w:tc>
          <w:tcPr>
            <w:tcW w:w="1820" w:type="dxa"/>
            <w:tcBorders>
              <w:top w:val="nil"/>
              <w:left w:val="nil"/>
              <w:bottom w:val="single" w:sz="4" w:space="0" w:color="auto"/>
              <w:right w:val="single" w:sz="4" w:space="0" w:color="auto"/>
            </w:tcBorders>
            <w:noWrap/>
            <w:vAlign w:val="center"/>
            <w:hideMark/>
          </w:tcPr>
          <w:p w14:paraId="75E21CD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65F07D3A"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CBD88E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88</w:t>
            </w:r>
          </w:p>
        </w:tc>
        <w:tc>
          <w:tcPr>
            <w:tcW w:w="2180" w:type="dxa"/>
            <w:tcBorders>
              <w:top w:val="nil"/>
              <w:left w:val="nil"/>
              <w:bottom w:val="single" w:sz="4" w:space="0" w:color="auto"/>
              <w:right w:val="single" w:sz="4" w:space="0" w:color="auto"/>
            </w:tcBorders>
            <w:noWrap/>
            <w:vAlign w:val="center"/>
            <w:hideMark/>
          </w:tcPr>
          <w:p w14:paraId="7E3A21D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NEW HOLLAND</w:t>
            </w:r>
          </w:p>
        </w:tc>
        <w:tc>
          <w:tcPr>
            <w:tcW w:w="3340" w:type="dxa"/>
            <w:tcBorders>
              <w:top w:val="nil"/>
              <w:left w:val="nil"/>
              <w:bottom w:val="single" w:sz="4" w:space="0" w:color="auto"/>
              <w:right w:val="single" w:sz="4" w:space="0" w:color="auto"/>
            </w:tcBorders>
            <w:noWrap/>
            <w:vAlign w:val="center"/>
            <w:hideMark/>
          </w:tcPr>
          <w:p w14:paraId="1731351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TL85E</w:t>
            </w:r>
          </w:p>
        </w:tc>
        <w:tc>
          <w:tcPr>
            <w:tcW w:w="1820" w:type="dxa"/>
            <w:tcBorders>
              <w:top w:val="nil"/>
              <w:left w:val="nil"/>
              <w:bottom w:val="single" w:sz="4" w:space="0" w:color="auto"/>
              <w:right w:val="single" w:sz="4" w:space="0" w:color="auto"/>
            </w:tcBorders>
            <w:noWrap/>
            <w:vAlign w:val="center"/>
            <w:hideMark/>
          </w:tcPr>
          <w:p w14:paraId="55CE49C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5DBDF294"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6010D8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89</w:t>
            </w:r>
          </w:p>
        </w:tc>
        <w:tc>
          <w:tcPr>
            <w:tcW w:w="2180" w:type="dxa"/>
            <w:tcBorders>
              <w:top w:val="nil"/>
              <w:left w:val="nil"/>
              <w:bottom w:val="single" w:sz="4" w:space="0" w:color="auto"/>
              <w:right w:val="single" w:sz="4" w:space="0" w:color="auto"/>
            </w:tcBorders>
            <w:noWrap/>
            <w:vAlign w:val="center"/>
            <w:hideMark/>
          </w:tcPr>
          <w:p w14:paraId="0171171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NEW HOLLAND</w:t>
            </w:r>
          </w:p>
        </w:tc>
        <w:tc>
          <w:tcPr>
            <w:tcW w:w="3340" w:type="dxa"/>
            <w:tcBorders>
              <w:top w:val="nil"/>
              <w:left w:val="nil"/>
              <w:bottom w:val="single" w:sz="4" w:space="0" w:color="auto"/>
              <w:right w:val="single" w:sz="4" w:space="0" w:color="auto"/>
            </w:tcBorders>
            <w:noWrap/>
            <w:vAlign w:val="center"/>
            <w:hideMark/>
          </w:tcPr>
          <w:p w14:paraId="6A8F8A6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PNEU 7630</w:t>
            </w:r>
          </w:p>
        </w:tc>
        <w:tc>
          <w:tcPr>
            <w:tcW w:w="1820" w:type="dxa"/>
            <w:tcBorders>
              <w:top w:val="nil"/>
              <w:left w:val="nil"/>
              <w:bottom w:val="single" w:sz="4" w:space="0" w:color="auto"/>
              <w:right w:val="single" w:sz="4" w:space="0" w:color="auto"/>
            </w:tcBorders>
            <w:noWrap/>
            <w:vAlign w:val="center"/>
            <w:hideMark/>
          </w:tcPr>
          <w:p w14:paraId="1FBE2C8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34EBECB9"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B100DE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90</w:t>
            </w:r>
          </w:p>
        </w:tc>
        <w:tc>
          <w:tcPr>
            <w:tcW w:w="2180" w:type="dxa"/>
            <w:tcBorders>
              <w:top w:val="nil"/>
              <w:left w:val="nil"/>
              <w:bottom w:val="single" w:sz="4" w:space="0" w:color="auto"/>
              <w:right w:val="single" w:sz="4" w:space="0" w:color="auto"/>
            </w:tcBorders>
            <w:noWrap/>
            <w:vAlign w:val="center"/>
            <w:hideMark/>
          </w:tcPr>
          <w:p w14:paraId="11F3281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NEW HOLLAND</w:t>
            </w:r>
          </w:p>
        </w:tc>
        <w:tc>
          <w:tcPr>
            <w:tcW w:w="3340" w:type="dxa"/>
            <w:tcBorders>
              <w:top w:val="nil"/>
              <w:left w:val="nil"/>
              <w:bottom w:val="single" w:sz="4" w:space="0" w:color="auto"/>
              <w:right w:val="single" w:sz="4" w:space="0" w:color="auto"/>
            </w:tcBorders>
            <w:noWrap/>
            <w:vAlign w:val="center"/>
            <w:hideMark/>
          </w:tcPr>
          <w:p w14:paraId="3856093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PNEU 7630</w:t>
            </w:r>
          </w:p>
        </w:tc>
        <w:tc>
          <w:tcPr>
            <w:tcW w:w="1820" w:type="dxa"/>
            <w:tcBorders>
              <w:top w:val="nil"/>
              <w:left w:val="nil"/>
              <w:bottom w:val="single" w:sz="4" w:space="0" w:color="auto"/>
              <w:right w:val="single" w:sz="4" w:space="0" w:color="auto"/>
            </w:tcBorders>
            <w:noWrap/>
            <w:vAlign w:val="center"/>
            <w:hideMark/>
          </w:tcPr>
          <w:p w14:paraId="57AD784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27D04111"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9E5402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91</w:t>
            </w:r>
          </w:p>
        </w:tc>
        <w:tc>
          <w:tcPr>
            <w:tcW w:w="2180" w:type="dxa"/>
            <w:tcBorders>
              <w:top w:val="nil"/>
              <w:left w:val="nil"/>
              <w:bottom w:val="single" w:sz="4" w:space="0" w:color="auto"/>
              <w:right w:val="single" w:sz="4" w:space="0" w:color="auto"/>
            </w:tcBorders>
            <w:noWrap/>
            <w:vAlign w:val="center"/>
            <w:hideMark/>
          </w:tcPr>
          <w:p w14:paraId="4ADA4AC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SOLIS</w:t>
            </w:r>
          </w:p>
        </w:tc>
        <w:tc>
          <w:tcPr>
            <w:tcW w:w="3340" w:type="dxa"/>
            <w:tcBorders>
              <w:top w:val="nil"/>
              <w:left w:val="nil"/>
              <w:bottom w:val="single" w:sz="4" w:space="0" w:color="auto"/>
              <w:right w:val="single" w:sz="4" w:space="0" w:color="auto"/>
            </w:tcBorders>
            <w:noWrap/>
            <w:vAlign w:val="bottom"/>
            <w:hideMark/>
          </w:tcPr>
          <w:p w14:paraId="3373290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DE PNEU 75 RX</w:t>
            </w:r>
          </w:p>
        </w:tc>
        <w:tc>
          <w:tcPr>
            <w:tcW w:w="1820" w:type="dxa"/>
            <w:tcBorders>
              <w:top w:val="nil"/>
              <w:left w:val="nil"/>
              <w:bottom w:val="single" w:sz="4" w:space="0" w:color="auto"/>
              <w:right w:val="single" w:sz="4" w:space="0" w:color="auto"/>
            </w:tcBorders>
            <w:noWrap/>
            <w:vAlign w:val="bottom"/>
            <w:hideMark/>
          </w:tcPr>
          <w:p w14:paraId="63FACE7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1139EEB7"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B5CF0B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92</w:t>
            </w:r>
          </w:p>
        </w:tc>
        <w:tc>
          <w:tcPr>
            <w:tcW w:w="2180" w:type="dxa"/>
            <w:tcBorders>
              <w:top w:val="nil"/>
              <w:left w:val="nil"/>
              <w:bottom w:val="single" w:sz="4" w:space="0" w:color="auto"/>
              <w:right w:val="single" w:sz="4" w:space="0" w:color="auto"/>
            </w:tcBorders>
            <w:noWrap/>
            <w:vAlign w:val="center"/>
            <w:hideMark/>
          </w:tcPr>
          <w:p w14:paraId="378C21A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SOLIS</w:t>
            </w:r>
          </w:p>
        </w:tc>
        <w:tc>
          <w:tcPr>
            <w:tcW w:w="3340" w:type="dxa"/>
            <w:tcBorders>
              <w:top w:val="nil"/>
              <w:left w:val="nil"/>
              <w:bottom w:val="single" w:sz="4" w:space="0" w:color="auto"/>
              <w:right w:val="single" w:sz="4" w:space="0" w:color="auto"/>
            </w:tcBorders>
            <w:noWrap/>
            <w:vAlign w:val="bottom"/>
            <w:hideMark/>
          </w:tcPr>
          <w:p w14:paraId="15F4F1D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DE PNEU 75 12X12</w:t>
            </w:r>
          </w:p>
        </w:tc>
        <w:tc>
          <w:tcPr>
            <w:tcW w:w="1820" w:type="dxa"/>
            <w:tcBorders>
              <w:top w:val="nil"/>
              <w:left w:val="nil"/>
              <w:bottom w:val="single" w:sz="4" w:space="0" w:color="auto"/>
              <w:right w:val="single" w:sz="4" w:space="0" w:color="auto"/>
            </w:tcBorders>
            <w:noWrap/>
            <w:vAlign w:val="bottom"/>
            <w:hideMark/>
          </w:tcPr>
          <w:p w14:paraId="70EEB8F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5BC07AD8"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76878B0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93</w:t>
            </w:r>
          </w:p>
        </w:tc>
        <w:tc>
          <w:tcPr>
            <w:tcW w:w="2180" w:type="dxa"/>
            <w:tcBorders>
              <w:top w:val="nil"/>
              <w:left w:val="nil"/>
              <w:bottom w:val="single" w:sz="4" w:space="0" w:color="auto"/>
              <w:right w:val="single" w:sz="4" w:space="0" w:color="auto"/>
            </w:tcBorders>
            <w:noWrap/>
            <w:vAlign w:val="center"/>
            <w:hideMark/>
          </w:tcPr>
          <w:p w14:paraId="48ECFC8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SOLIS</w:t>
            </w:r>
          </w:p>
        </w:tc>
        <w:tc>
          <w:tcPr>
            <w:tcW w:w="3340" w:type="dxa"/>
            <w:tcBorders>
              <w:top w:val="nil"/>
              <w:left w:val="nil"/>
              <w:bottom w:val="single" w:sz="4" w:space="0" w:color="auto"/>
              <w:right w:val="single" w:sz="4" w:space="0" w:color="auto"/>
            </w:tcBorders>
            <w:noWrap/>
            <w:vAlign w:val="bottom"/>
            <w:hideMark/>
          </w:tcPr>
          <w:p w14:paraId="46A1C73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DE PNEU 75 12X12</w:t>
            </w:r>
          </w:p>
        </w:tc>
        <w:tc>
          <w:tcPr>
            <w:tcW w:w="1820" w:type="dxa"/>
            <w:tcBorders>
              <w:top w:val="nil"/>
              <w:left w:val="nil"/>
              <w:bottom w:val="single" w:sz="4" w:space="0" w:color="auto"/>
              <w:right w:val="single" w:sz="4" w:space="0" w:color="auto"/>
            </w:tcBorders>
            <w:noWrap/>
            <w:vAlign w:val="bottom"/>
            <w:hideMark/>
          </w:tcPr>
          <w:p w14:paraId="4763D3C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15BAE032"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02358C7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94</w:t>
            </w:r>
          </w:p>
        </w:tc>
        <w:tc>
          <w:tcPr>
            <w:tcW w:w="2180" w:type="dxa"/>
            <w:tcBorders>
              <w:top w:val="nil"/>
              <w:left w:val="nil"/>
              <w:bottom w:val="single" w:sz="4" w:space="0" w:color="auto"/>
              <w:right w:val="single" w:sz="4" w:space="0" w:color="auto"/>
            </w:tcBorders>
            <w:noWrap/>
            <w:vAlign w:val="center"/>
            <w:hideMark/>
          </w:tcPr>
          <w:p w14:paraId="5B5B269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YTO</w:t>
            </w:r>
          </w:p>
        </w:tc>
        <w:tc>
          <w:tcPr>
            <w:tcW w:w="3340" w:type="dxa"/>
            <w:tcBorders>
              <w:top w:val="nil"/>
              <w:left w:val="nil"/>
              <w:bottom w:val="single" w:sz="4" w:space="0" w:color="auto"/>
              <w:right w:val="single" w:sz="4" w:space="0" w:color="auto"/>
            </w:tcBorders>
            <w:noWrap/>
            <w:vAlign w:val="bottom"/>
            <w:hideMark/>
          </w:tcPr>
          <w:p w14:paraId="52E576B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YTO LY1104</w:t>
            </w:r>
          </w:p>
        </w:tc>
        <w:tc>
          <w:tcPr>
            <w:tcW w:w="1820" w:type="dxa"/>
            <w:tcBorders>
              <w:top w:val="nil"/>
              <w:left w:val="nil"/>
              <w:bottom w:val="single" w:sz="4" w:space="0" w:color="auto"/>
              <w:right w:val="single" w:sz="4" w:space="0" w:color="auto"/>
            </w:tcBorders>
            <w:noWrap/>
            <w:vAlign w:val="bottom"/>
            <w:hideMark/>
          </w:tcPr>
          <w:p w14:paraId="4808D40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79CF5E74"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3D3794D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95</w:t>
            </w:r>
          </w:p>
        </w:tc>
        <w:tc>
          <w:tcPr>
            <w:tcW w:w="2180" w:type="dxa"/>
            <w:tcBorders>
              <w:top w:val="nil"/>
              <w:left w:val="nil"/>
              <w:bottom w:val="single" w:sz="4" w:space="0" w:color="auto"/>
              <w:right w:val="single" w:sz="4" w:space="0" w:color="auto"/>
            </w:tcBorders>
            <w:noWrap/>
            <w:vAlign w:val="center"/>
            <w:hideMark/>
          </w:tcPr>
          <w:p w14:paraId="1856ACB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YTO</w:t>
            </w:r>
          </w:p>
        </w:tc>
        <w:tc>
          <w:tcPr>
            <w:tcW w:w="3340" w:type="dxa"/>
            <w:tcBorders>
              <w:top w:val="nil"/>
              <w:left w:val="nil"/>
              <w:bottom w:val="single" w:sz="4" w:space="0" w:color="auto"/>
              <w:right w:val="single" w:sz="4" w:space="0" w:color="auto"/>
            </w:tcBorders>
            <w:noWrap/>
            <w:vAlign w:val="bottom"/>
            <w:hideMark/>
          </w:tcPr>
          <w:p w14:paraId="502BC3F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YTO LY1104</w:t>
            </w:r>
          </w:p>
        </w:tc>
        <w:tc>
          <w:tcPr>
            <w:tcW w:w="1820" w:type="dxa"/>
            <w:tcBorders>
              <w:top w:val="nil"/>
              <w:left w:val="nil"/>
              <w:bottom w:val="single" w:sz="4" w:space="0" w:color="auto"/>
              <w:right w:val="single" w:sz="4" w:space="0" w:color="auto"/>
            </w:tcBorders>
            <w:noWrap/>
            <w:vAlign w:val="bottom"/>
            <w:hideMark/>
          </w:tcPr>
          <w:p w14:paraId="3A08AC8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1AFD7A67"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36776D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lastRenderedPageBreak/>
              <w:t>96</w:t>
            </w:r>
          </w:p>
        </w:tc>
        <w:tc>
          <w:tcPr>
            <w:tcW w:w="2180" w:type="dxa"/>
            <w:tcBorders>
              <w:top w:val="nil"/>
              <w:left w:val="nil"/>
              <w:bottom w:val="single" w:sz="4" w:space="0" w:color="auto"/>
              <w:right w:val="single" w:sz="4" w:space="0" w:color="auto"/>
            </w:tcBorders>
            <w:noWrap/>
            <w:vAlign w:val="center"/>
            <w:hideMark/>
          </w:tcPr>
          <w:p w14:paraId="5345C7F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NEW HOLLAND</w:t>
            </w:r>
          </w:p>
        </w:tc>
        <w:tc>
          <w:tcPr>
            <w:tcW w:w="3340" w:type="dxa"/>
            <w:tcBorders>
              <w:top w:val="nil"/>
              <w:left w:val="nil"/>
              <w:bottom w:val="single" w:sz="4" w:space="0" w:color="auto"/>
              <w:right w:val="single" w:sz="4" w:space="0" w:color="auto"/>
            </w:tcBorders>
            <w:noWrap/>
            <w:vAlign w:val="bottom"/>
            <w:hideMark/>
          </w:tcPr>
          <w:p w14:paraId="3715A76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 TT4.75</w:t>
            </w:r>
          </w:p>
        </w:tc>
        <w:tc>
          <w:tcPr>
            <w:tcW w:w="1820" w:type="dxa"/>
            <w:tcBorders>
              <w:top w:val="nil"/>
              <w:left w:val="nil"/>
              <w:bottom w:val="single" w:sz="4" w:space="0" w:color="auto"/>
              <w:right w:val="single" w:sz="4" w:space="0" w:color="auto"/>
            </w:tcBorders>
            <w:noWrap/>
            <w:vAlign w:val="bottom"/>
            <w:hideMark/>
          </w:tcPr>
          <w:p w14:paraId="54C4BFC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TRATORES</w:t>
            </w:r>
          </w:p>
        </w:tc>
      </w:tr>
      <w:tr w:rsidR="00904FBF" w:rsidRPr="00241E6D" w14:paraId="77DF0610"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094D7DB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97</w:t>
            </w:r>
          </w:p>
        </w:tc>
        <w:tc>
          <w:tcPr>
            <w:tcW w:w="2180" w:type="dxa"/>
            <w:tcBorders>
              <w:top w:val="nil"/>
              <w:left w:val="nil"/>
              <w:bottom w:val="single" w:sz="4" w:space="0" w:color="auto"/>
              <w:right w:val="single" w:sz="4" w:space="0" w:color="auto"/>
            </w:tcBorders>
            <w:noWrap/>
            <w:vAlign w:val="center"/>
            <w:hideMark/>
          </w:tcPr>
          <w:p w14:paraId="7CDD779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IVECO</w:t>
            </w:r>
          </w:p>
        </w:tc>
        <w:tc>
          <w:tcPr>
            <w:tcW w:w="3340" w:type="dxa"/>
            <w:tcBorders>
              <w:top w:val="nil"/>
              <w:left w:val="nil"/>
              <w:bottom w:val="single" w:sz="4" w:space="0" w:color="auto"/>
              <w:right w:val="single" w:sz="4" w:space="0" w:color="auto"/>
            </w:tcBorders>
            <w:noWrap/>
            <w:vAlign w:val="bottom"/>
            <w:hideMark/>
          </w:tcPr>
          <w:p w14:paraId="574234C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DAILY 50-180 VAN</w:t>
            </w:r>
          </w:p>
        </w:tc>
        <w:tc>
          <w:tcPr>
            <w:tcW w:w="1820" w:type="dxa"/>
            <w:tcBorders>
              <w:top w:val="nil"/>
              <w:left w:val="nil"/>
              <w:bottom w:val="single" w:sz="4" w:space="0" w:color="auto"/>
              <w:right w:val="single" w:sz="4" w:space="0" w:color="auto"/>
            </w:tcBorders>
            <w:noWrap/>
            <w:vAlign w:val="bottom"/>
            <w:hideMark/>
          </w:tcPr>
          <w:p w14:paraId="21EF641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VAN</w:t>
            </w:r>
          </w:p>
        </w:tc>
      </w:tr>
      <w:tr w:rsidR="00904FBF" w:rsidRPr="00241E6D" w14:paraId="6AA0B0F2"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41F899D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98</w:t>
            </w:r>
          </w:p>
        </w:tc>
        <w:tc>
          <w:tcPr>
            <w:tcW w:w="2180" w:type="dxa"/>
            <w:tcBorders>
              <w:top w:val="nil"/>
              <w:left w:val="nil"/>
              <w:bottom w:val="single" w:sz="4" w:space="0" w:color="auto"/>
              <w:right w:val="single" w:sz="4" w:space="0" w:color="auto"/>
            </w:tcBorders>
            <w:noWrap/>
            <w:vAlign w:val="center"/>
            <w:hideMark/>
          </w:tcPr>
          <w:p w14:paraId="7933651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center"/>
            <w:hideMark/>
          </w:tcPr>
          <w:p w14:paraId="43BADB5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DUCATO AMBULANCIA</w:t>
            </w:r>
          </w:p>
        </w:tc>
        <w:tc>
          <w:tcPr>
            <w:tcW w:w="1820" w:type="dxa"/>
            <w:tcBorders>
              <w:top w:val="nil"/>
              <w:left w:val="nil"/>
              <w:bottom w:val="single" w:sz="4" w:space="0" w:color="auto"/>
              <w:right w:val="single" w:sz="4" w:space="0" w:color="auto"/>
            </w:tcBorders>
            <w:noWrap/>
            <w:vAlign w:val="center"/>
            <w:hideMark/>
          </w:tcPr>
          <w:p w14:paraId="727E196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EMERGENCIA</w:t>
            </w:r>
          </w:p>
        </w:tc>
      </w:tr>
      <w:tr w:rsidR="00904FBF" w:rsidRPr="00241E6D" w14:paraId="5226BC1E"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31B126E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99</w:t>
            </w:r>
          </w:p>
        </w:tc>
        <w:tc>
          <w:tcPr>
            <w:tcW w:w="2180" w:type="dxa"/>
            <w:tcBorders>
              <w:top w:val="nil"/>
              <w:left w:val="nil"/>
              <w:bottom w:val="single" w:sz="4" w:space="0" w:color="auto"/>
              <w:right w:val="single" w:sz="4" w:space="0" w:color="auto"/>
            </w:tcBorders>
            <w:noWrap/>
            <w:vAlign w:val="center"/>
            <w:hideMark/>
          </w:tcPr>
          <w:p w14:paraId="742F4B5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RENAULT</w:t>
            </w:r>
          </w:p>
        </w:tc>
        <w:tc>
          <w:tcPr>
            <w:tcW w:w="3340" w:type="dxa"/>
            <w:tcBorders>
              <w:top w:val="nil"/>
              <w:left w:val="nil"/>
              <w:bottom w:val="single" w:sz="4" w:space="0" w:color="auto"/>
              <w:right w:val="single" w:sz="4" w:space="0" w:color="auto"/>
            </w:tcBorders>
            <w:noWrap/>
            <w:vAlign w:val="center"/>
            <w:hideMark/>
          </w:tcPr>
          <w:p w14:paraId="5569D1A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MASTER L1H1 AMBULANCIA</w:t>
            </w:r>
          </w:p>
        </w:tc>
        <w:tc>
          <w:tcPr>
            <w:tcW w:w="1820" w:type="dxa"/>
            <w:tcBorders>
              <w:top w:val="nil"/>
              <w:left w:val="nil"/>
              <w:bottom w:val="single" w:sz="4" w:space="0" w:color="auto"/>
              <w:right w:val="single" w:sz="4" w:space="0" w:color="auto"/>
            </w:tcBorders>
            <w:noWrap/>
            <w:vAlign w:val="center"/>
            <w:hideMark/>
          </w:tcPr>
          <w:p w14:paraId="579D8C9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EMERGENCIA</w:t>
            </w:r>
          </w:p>
        </w:tc>
      </w:tr>
      <w:tr w:rsidR="00904FBF" w:rsidRPr="00241E6D" w14:paraId="7E58C3CE"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330BA72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100</w:t>
            </w:r>
          </w:p>
        </w:tc>
        <w:tc>
          <w:tcPr>
            <w:tcW w:w="2180" w:type="dxa"/>
            <w:tcBorders>
              <w:top w:val="nil"/>
              <w:left w:val="nil"/>
              <w:bottom w:val="single" w:sz="4" w:space="0" w:color="auto"/>
              <w:right w:val="single" w:sz="4" w:space="0" w:color="auto"/>
            </w:tcBorders>
            <w:noWrap/>
            <w:vAlign w:val="center"/>
            <w:hideMark/>
          </w:tcPr>
          <w:p w14:paraId="6117B43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center"/>
            <w:hideMark/>
          </w:tcPr>
          <w:p w14:paraId="6568AAC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VW SAVEIRO 1.6 AMBULANCIA</w:t>
            </w:r>
          </w:p>
        </w:tc>
        <w:tc>
          <w:tcPr>
            <w:tcW w:w="1820" w:type="dxa"/>
            <w:tcBorders>
              <w:top w:val="nil"/>
              <w:left w:val="nil"/>
              <w:bottom w:val="single" w:sz="4" w:space="0" w:color="auto"/>
              <w:right w:val="single" w:sz="4" w:space="0" w:color="auto"/>
            </w:tcBorders>
            <w:noWrap/>
            <w:vAlign w:val="center"/>
            <w:hideMark/>
          </w:tcPr>
          <w:p w14:paraId="7B6C21C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EMERGENCIA</w:t>
            </w:r>
          </w:p>
        </w:tc>
      </w:tr>
      <w:tr w:rsidR="00904FBF" w:rsidRPr="00241E6D" w14:paraId="40E3B3BF"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2E5CA10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101</w:t>
            </w:r>
          </w:p>
        </w:tc>
        <w:tc>
          <w:tcPr>
            <w:tcW w:w="2180" w:type="dxa"/>
            <w:tcBorders>
              <w:top w:val="nil"/>
              <w:left w:val="nil"/>
              <w:bottom w:val="single" w:sz="4" w:space="0" w:color="auto"/>
              <w:right w:val="single" w:sz="4" w:space="0" w:color="auto"/>
            </w:tcBorders>
            <w:noWrap/>
            <w:vAlign w:val="center"/>
            <w:hideMark/>
          </w:tcPr>
          <w:p w14:paraId="329B939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bottom"/>
            <w:hideMark/>
          </w:tcPr>
          <w:p w14:paraId="1579EB3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STRADA 1.3 AMBULÂNCIA</w:t>
            </w:r>
          </w:p>
        </w:tc>
        <w:tc>
          <w:tcPr>
            <w:tcW w:w="1820" w:type="dxa"/>
            <w:tcBorders>
              <w:top w:val="nil"/>
              <w:left w:val="nil"/>
              <w:bottom w:val="single" w:sz="4" w:space="0" w:color="auto"/>
              <w:right w:val="single" w:sz="4" w:space="0" w:color="auto"/>
            </w:tcBorders>
            <w:noWrap/>
            <w:vAlign w:val="bottom"/>
            <w:hideMark/>
          </w:tcPr>
          <w:p w14:paraId="01414AE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EMERGENCIA</w:t>
            </w:r>
          </w:p>
        </w:tc>
      </w:tr>
      <w:tr w:rsidR="00904FBF" w:rsidRPr="00241E6D" w14:paraId="383EC128"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7A737DD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102</w:t>
            </w:r>
          </w:p>
        </w:tc>
        <w:tc>
          <w:tcPr>
            <w:tcW w:w="2180" w:type="dxa"/>
            <w:tcBorders>
              <w:top w:val="nil"/>
              <w:left w:val="nil"/>
              <w:bottom w:val="single" w:sz="4" w:space="0" w:color="auto"/>
              <w:right w:val="single" w:sz="4" w:space="0" w:color="auto"/>
            </w:tcBorders>
            <w:noWrap/>
            <w:vAlign w:val="center"/>
            <w:hideMark/>
          </w:tcPr>
          <w:p w14:paraId="3BAF125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TOYOTA</w:t>
            </w:r>
          </w:p>
        </w:tc>
        <w:tc>
          <w:tcPr>
            <w:tcW w:w="3340" w:type="dxa"/>
            <w:tcBorders>
              <w:top w:val="nil"/>
              <w:left w:val="nil"/>
              <w:bottom w:val="single" w:sz="4" w:space="0" w:color="auto"/>
              <w:right w:val="single" w:sz="4" w:space="0" w:color="auto"/>
            </w:tcBorders>
            <w:noWrap/>
            <w:vAlign w:val="bottom"/>
            <w:hideMark/>
          </w:tcPr>
          <w:p w14:paraId="465F9C3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I/TOYOTA HILUX AMBULANCIA</w:t>
            </w:r>
          </w:p>
        </w:tc>
        <w:tc>
          <w:tcPr>
            <w:tcW w:w="1820" w:type="dxa"/>
            <w:tcBorders>
              <w:top w:val="nil"/>
              <w:left w:val="nil"/>
              <w:bottom w:val="single" w:sz="4" w:space="0" w:color="auto"/>
              <w:right w:val="single" w:sz="4" w:space="0" w:color="auto"/>
            </w:tcBorders>
            <w:noWrap/>
            <w:vAlign w:val="bottom"/>
            <w:hideMark/>
          </w:tcPr>
          <w:p w14:paraId="5CF82F6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EMERGENCIA</w:t>
            </w:r>
          </w:p>
        </w:tc>
      </w:tr>
      <w:tr w:rsidR="00904FBF" w:rsidRPr="00241E6D" w14:paraId="03BFD5C7" w14:textId="77777777" w:rsidTr="00CD5BF5">
        <w:trPr>
          <w:trHeight w:val="288"/>
          <w:jc w:val="center"/>
        </w:trPr>
        <w:tc>
          <w:tcPr>
            <w:tcW w:w="441" w:type="dxa"/>
            <w:tcBorders>
              <w:top w:val="nil"/>
              <w:left w:val="single" w:sz="4" w:space="0" w:color="auto"/>
              <w:bottom w:val="single" w:sz="4" w:space="0" w:color="auto"/>
              <w:right w:val="single" w:sz="4" w:space="0" w:color="auto"/>
            </w:tcBorders>
            <w:noWrap/>
            <w:vAlign w:val="bottom"/>
            <w:hideMark/>
          </w:tcPr>
          <w:p w14:paraId="5A84ED5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103</w:t>
            </w:r>
          </w:p>
        </w:tc>
        <w:tc>
          <w:tcPr>
            <w:tcW w:w="2180" w:type="dxa"/>
            <w:tcBorders>
              <w:top w:val="nil"/>
              <w:left w:val="nil"/>
              <w:bottom w:val="single" w:sz="4" w:space="0" w:color="auto"/>
              <w:right w:val="single" w:sz="4" w:space="0" w:color="auto"/>
            </w:tcBorders>
            <w:noWrap/>
            <w:vAlign w:val="center"/>
            <w:hideMark/>
          </w:tcPr>
          <w:p w14:paraId="38927D0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bottom"/>
            <w:hideMark/>
          </w:tcPr>
          <w:p w14:paraId="66D3152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STRADA 1.3 AMBULÂNCIA</w:t>
            </w:r>
          </w:p>
        </w:tc>
        <w:tc>
          <w:tcPr>
            <w:tcW w:w="1820" w:type="dxa"/>
            <w:tcBorders>
              <w:top w:val="nil"/>
              <w:left w:val="nil"/>
              <w:bottom w:val="single" w:sz="4" w:space="0" w:color="auto"/>
              <w:right w:val="single" w:sz="4" w:space="0" w:color="auto"/>
            </w:tcBorders>
            <w:noWrap/>
            <w:vAlign w:val="bottom"/>
            <w:hideMark/>
          </w:tcPr>
          <w:p w14:paraId="4ADFB8C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EMERGENCIA</w:t>
            </w:r>
          </w:p>
        </w:tc>
      </w:tr>
      <w:tr w:rsidR="00904FBF" w:rsidRPr="00241E6D" w14:paraId="6BBDE8F9"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7178EAF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104</w:t>
            </w:r>
          </w:p>
        </w:tc>
        <w:tc>
          <w:tcPr>
            <w:tcW w:w="2180" w:type="dxa"/>
            <w:tcBorders>
              <w:top w:val="nil"/>
              <w:left w:val="nil"/>
              <w:bottom w:val="single" w:sz="4" w:space="0" w:color="auto"/>
              <w:right w:val="single" w:sz="4" w:space="0" w:color="auto"/>
            </w:tcBorders>
            <w:noWrap/>
            <w:vAlign w:val="center"/>
            <w:hideMark/>
          </w:tcPr>
          <w:p w14:paraId="46DADDF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bottom"/>
            <w:hideMark/>
          </w:tcPr>
          <w:p w14:paraId="5583589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ARGO 1.0 FLEX</w:t>
            </w:r>
          </w:p>
        </w:tc>
        <w:tc>
          <w:tcPr>
            <w:tcW w:w="1820" w:type="dxa"/>
            <w:tcBorders>
              <w:top w:val="nil"/>
              <w:left w:val="nil"/>
              <w:bottom w:val="single" w:sz="4" w:space="0" w:color="auto"/>
              <w:right w:val="single" w:sz="4" w:space="0" w:color="auto"/>
            </w:tcBorders>
            <w:noWrap/>
            <w:vAlign w:val="bottom"/>
            <w:hideMark/>
          </w:tcPr>
          <w:p w14:paraId="2AE9F08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16DD793B"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6F9F888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105</w:t>
            </w:r>
          </w:p>
        </w:tc>
        <w:tc>
          <w:tcPr>
            <w:tcW w:w="2180" w:type="dxa"/>
            <w:tcBorders>
              <w:top w:val="nil"/>
              <w:left w:val="nil"/>
              <w:bottom w:val="single" w:sz="4" w:space="0" w:color="auto"/>
              <w:right w:val="single" w:sz="4" w:space="0" w:color="auto"/>
            </w:tcBorders>
            <w:noWrap/>
            <w:vAlign w:val="center"/>
            <w:hideMark/>
          </w:tcPr>
          <w:p w14:paraId="564658D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bottom"/>
            <w:hideMark/>
          </w:tcPr>
          <w:p w14:paraId="63CC402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ARGO 1.0 FLEX</w:t>
            </w:r>
          </w:p>
        </w:tc>
        <w:tc>
          <w:tcPr>
            <w:tcW w:w="1820" w:type="dxa"/>
            <w:tcBorders>
              <w:top w:val="nil"/>
              <w:left w:val="nil"/>
              <w:bottom w:val="single" w:sz="4" w:space="0" w:color="auto"/>
              <w:right w:val="single" w:sz="4" w:space="0" w:color="auto"/>
            </w:tcBorders>
            <w:noWrap/>
            <w:vAlign w:val="bottom"/>
            <w:hideMark/>
          </w:tcPr>
          <w:p w14:paraId="2DC5C32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4E2A29E8"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498084C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106</w:t>
            </w:r>
          </w:p>
        </w:tc>
        <w:tc>
          <w:tcPr>
            <w:tcW w:w="2180" w:type="dxa"/>
            <w:tcBorders>
              <w:top w:val="nil"/>
              <w:left w:val="nil"/>
              <w:bottom w:val="single" w:sz="4" w:space="0" w:color="auto"/>
              <w:right w:val="single" w:sz="4" w:space="0" w:color="auto"/>
            </w:tcBorders>
            <w:noWrap/>
            <w:vAlign w:val="center"/>
            <w:hideMark/>
          </w:tcPr>
          <w:p w14:paraId="6272B6E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center"/>
            <w:hideMark/>
          </w:tcPr>
          <w:p w14:paraId="65DFE2B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UNO</w:t>
            </w:r>
          </w:p>
        </w:tc>
        <w:tc>
          <w:tcPr>
            <w:tcW w:w="1820" w:type="dxa"/>
            <w:tcBorders>
              <w:top w:val="nil"/>
              <w:left w:val="nil"/>
              <w:bottom w:val="single" w:sz="4" w:space="0" w:color="auto"/>
              <w:right w:val="single" w:sz="4" w:space="0" w:color="auto"/>
            </w:tcBorders>
            <w:noWrap/>
            <w:vAlign w:val="center"/>
            <w:hideMark/>
          </w:tcPr>
          <w:p w14:paraId="5909205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47610C59"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429678A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107</w:t>
            </w:r>
          </w:p>
        </w:tc>
        <w:tc>
          <w:tcPr>
            <w:tcW w:w="2180" w:type="dxa"/>
            <w:tcBorders>
              <w:top w:val="nil"/>
              <w:left w:val="nil"/>
              <w:bottom w:val="single" w:sz="4" w:space="0" w:color="auto"/>
              <w:right w:val="single" w:sz="4" w:space="0" w:color="auto"/>
            </w:tcBorders>
            <w:noWrap/>
            <w:vAlign w:val="center"/>
            <w:hideMark/>
          </w:tcPr>
          <w:p w14:paraId="219EA00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CITROEN</w:t>
            </w:r>
          </w:p>
        </w:tc>
        <w:tc>
          <w:tcPr>
            <w:tcW w:w="3340" w:type="dxa"/>
            <w:tcBorders>
              <w:top w:val="nil"/>
              <w:left w:val="nil"/>
              <w:bottom w:val="single" w:sz="4" w:space="0" w:color="auto"/>
              <w:right w:val="single" w:sz="4" w:space="0" w:color="auto"/>
            </w:tcBorders>
            <w:noWrap/>
            <w:vAlign w:val="bottom"/>
            <w:hideMark/>
          </w:tcPr>
          <w:p w14:paraId="5D6E7A8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C3 AIRCROSS 7FEEL</w:t>
            </w:r>
          </w:p>
        </w:tc>
        <w:tc>
          <w:tcPr>
            <w:tcW w:w="1820" w:type="dxa"/>
            <w:tcBorders>
              <w:top w:val="nil"/>
              <w:left w:val="nil"/>
              <w:bottom w:val="single" w:sz="4" w:space="0" w:color="auto"/>
              <w:right w:val="single" w:sz="4" w:space="0" w:color="auto"/>
            </w:tcBorders>
            <w:noWrap/>
            <w:vAlign w:val="bottom"/>
            <w:hideMark/>
          </w:tcPr>
          <w:p w14:paraId="725F26D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37087B47"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712385E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108</w:t>
            </w:r>
          </w:p>
        </w:tc>
        <w:tc>
          <w:tcPr>
            <w:tcW w:w="2180" w:type="dxa"/>
            <w:tcBorders>
              <w:top w:val="nil"/>
              <w:left w:val="nil"/>
              <w:bottom w:val="single" w:sz="4" w:space="0" w:color="auto"/>
              <w:right w:val="single" w:sz="4" w:space="0" w:color="auto"/>
            </w:tcBorders>
            <w:noWrap/>
            <w:vAlign w:val="center"/>
            <w:hideMark/>
          </w:tcPr>
          <w:p w14:paraId="7AD3D08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bottom"/>
            <w:hideMark/>
          </w:tcPr>
          <w:p w14:paraId="2AF358C2"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ARGO 1.0 FLEX</w:t>
            </w:r>
          </w:p>
        </w:tc>
        <w:tc>
          <w:tcPr>
            <w:tcW w:w="1820" w:type="dxa"/>
            <w:tcBorders>
              <w:top w:val="nil"/>
              <w:left w:val="nil"/>
              <w:bottom w:val="single" w:sz="4" w:space="0" w:color="auto"/>
              <w:right w:val="single" w:sz="4" w:space="0" w:color="auto"/>
            </w:tcBorders>
            <w:noWrap/>
            <w:vAlign w:val="bottom"/>
            <w:hideMark/>
          </w:tcPr>
          <w:p w14:paraId="54A0C73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47ACE83A"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5B6E1FE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109</w:t>
            </w:r>
          </w:p>
        </w:tc>
        <w:tc>
          <w:tcPr>
            <w:tcW w:w="2180" w:type="dxa"/>
            <w:tcBorders>
              <w:top w:val="nil"/>
              <w:left w:val="nil"/>
              <w:bottom w:val="single" w:sz="4" w:space="0" w:color="auto"/>
              <w:right w:val="single" w:sz="4" w:space="0" w:color="auto"/>
            </w:tcBorders>
            <w:noWrap/>
            <w:vAlign w:val="center"/>
            <w:hideMark/>
          </w:tcPr>
          <w:p w14:paraId="2ACA6A8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FIAT</w:t>
            </w:r>
          </w:p>
        </w:tc>
        <w:tc>
          <w:tcPr>
            <w:tcW w:w="3340" w:type="dxa"/>
            <w:tcBorders>
              <w:top w:val="nil"/>
              <w:left w:val="nil"/>
              <w:bottom w:val="single" w:sz="4" w:space="0" w:color="auto"/>
              <w:right w:val="single" w:sz="4" w:space="0" w:color="auto"/>
            </w:tcBorders>
            <w:noWrap/>
            <w:vAlign w:val="bottom"/>
            <w:hideMark/>
          </w:tcPr>
          <w:p w14:paraId="3264E0A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ARGO 1.0 FLEX</w:t>
            </w:r>
          </w:p>
        </w:tc>
        <w:tc>
          <w:tcPr>
            <w:tcW w:w="1820" w:type="dxa"/>
            <w:tcBorders>
              <w:top w:val="nil"/>
              <w:left w:val="nil"/>
              <w:bottom w:val="single" w:sz="4" w:space="0" w:color="auto"/>
              <w:right w:val="single" w:sz="4" w:space="0" w:color="auto"/>
            </w:tcBorders>
            <w:noWrap/>
            <w:vAlign w:val="bottom"/>
            <w:hideMark/>
          </w:tcPr>
          <w:p w14:paraId="630B684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LEVE</w:t>
            </w:r>
          </w:p>
        </w:tc>
      </w:tr>
      <w:tr w:rsidR="00904FBF" w:rsidRPr="00241E6D" w14:paraId="63EA86F5"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4F55D0E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110</w:t>
            </w:r>
          </w:p>
        </w:tc>
        <w:tc>
          <w:tcPr>
            <w:tcW w:w="2180" w:type="dxa"/>
            <w:tcBorders>
              <w:top w:val="nil"/>
              <w:left w:val="nil"/>
              <w:bottom w:val="single" w:sz="4" w:space="0" w:color="auto"/>
              <w:right w:val="single" w:sz="4" w:space="0" w:color="auto"/>
            </w:tcBorders>
            <w:noWrap/>
            <w:vAlign w:val="center"/>
            <w:hideMark/>
          </w:tcPr>
          <w:p w14:paraId="2A3B69C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VOLARE</w:t>
            </w:r>
          </w:p>
        </w:tc>
        <w:tc>
          <w:tcPr>
            <w:tcW w:w="3340" w:type="dxa"/>
            <w:tcBorders>
              <w:top w:val="nil"/>
              <w:left w:val="nil"/>
              <w:bottom w:val="single" w:sz="4" w:space="0" w:color="auto"/>
              <w:right w:val="single" w:sz="4" w:space="0" w:color="auto"/>
            </w:tcBorders>
            <w:noWrap/>
            <w:vAlign w:val="center"/>
            <w:hideMark/>
          </w:tcPr>
          <w:p w14:paraId="4456FFC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 V8L ON</w:t>
            </w:r>
          </w:p>
        </w:tc>
        <w:tc>
          <w:tcPr>
            <w:tcW w:w="1820" w:type="dxa"/>
            <w:tcBorders>
              <w:top w:val="nil"/>
              <w:left w:val="nil"/>
              <w:bottom w:val="single" w:sz="4" w:space="0" w:color="auto"/>
              <w:right w:val="single" w:sz="4" w:space="0" w:color="auto"/>
            </w:tcBorders>
            <w:noWrap/>
            <w:vAlign w:val="center"/>
            <w:hideMark/>
          </w:tcPr>
          <w:p w14:paraId="589EECA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37D5179C"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3748443D"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111</w:t>
            </w:r>
          </w:p>
        </w:tc>
        <w:tc>
          <w:tcPr>
            <w:tcW w:w="2180" w:type="dxa"/>
            <w:tcBorders>
              <w:top w:val="nil"/>
              <w:left w:val="nil"/>
              <w:bottom w:val="single" w:sz="4" w:space="0" w:color="auto"/>
              <w:right w:val="single" w:sz="4" w:space="0" w:color="auto"/>
            </w:tcBorders>
            <w:noWrap/>
            <w:vAlign w:val="center"/>
            <w:hideMark/>
          </w:tcPr>
          <w:p w14:paraId="6A6EACD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VOLKSWAGEM</w:t>
            </w:r>
          </w:p>
        </w:tc>
        <w:tc>
          <w:tcPr>
            <w:tcW w:w="3340" w:type="dxa"/>
            <w:tcBorders>
              <w:top w:val="nil"/>
              <w:left w:val="nil"/>
              <w:bottom w:val="single" w:sz="4" w:space="0" w:color="auto"/>
              <w:right w:val="single" w:sz="4" w:space="0" w:color="auto"/>
            </w:tcBorders>
            <w:noWrap/>
            <w:vAlign w:val="bottom"/>
            <w:hideMark/>
          </w:tcPr>
          <w:p w14:paraId="32E92499"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MICROONIBUS UNIDADE MOVEL</w:t>
            </w:r>
          </w:p>
        </w:tc>
        <w:tc>
          <w:tcPr>
            <w:tcW w:w="1820" w:type="dxa"/>
            <w:tcBorders>
              <w:top w:val="nil"/>
              <w:left w:val="nil"/>
              <w:bottom w:val="single" w:sz="4" w:space="0" w:color="auto"/>
              <w:right w:val="single" w:sz="4" w:space="0" w:color="auto"/>
            </w:tcBorders>
            <w:noWrap/>
            <w:vAlign w:val="bottom"/>
            <w:hideMark/>
          </w:tcPr>
          <w:p w14:paraId="352DC46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MICRO</w:t>
            </w:r>
          </w:p>
        </w:tc>
      </w:tr>
      <w:tr w:rsidR="00904FBF" w:rsidRPr="00241E6D" w14:paraId="14CEC661"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04F7943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112</w:t>
            </w:r>
          </w:p>
        </w:tc>
        <w:tc>
          <w:tcPr>
            <w:tcW w:w="2180" w:type="dxa"/>
            <w:tcBorders>
              <w:top w:val="nil"/>
              <w:left w:val="nil"/>
              <w:bottom w:val="single" w:sz="4" w:space="0" w:color="auto"/>
              <w:right w:val="single" w:sz="4" w:space="0" w:color="auto"/>
            </w:tcBorders>
            <w:noWrap/>
            <w:vAlign w:val="center"/>
            <w:hideMark/>
          </w:tcPr>
          <w:p w14:paraId="28FEB67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TEXAS</w:t>
            </w:r>
          </w:p>
        </w:tc>
        <w:tc>
          <w:tcPr>
            <w:tcW w:w="3340" w:type="dxa"/>
            <w:tcBorders>
              <w:top w:val="nil"/>
              <w:left w:val="nil"/>
              <w:bottom w:val="single" w:sz="4" w:space="0" w:color="auto"/>
              <w:right w:val="single" w:sz="4" w:space="0" w:color="auto"/>
            </w:tcBorders>
            <w:noWrap/>
            <w:vAlign w:val="bottom"/>
            <w:hideMark/>
          </w:tcPr>
          <w:p w14:paraId="4EAA9F96"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REBOQUE TEXAS T500</w:t>
            </w:r>
          </w:p>
        </w:tc>
        <w:tc>
          <w:tcPr>
            <w:tcW w:w="1820" w:type="dxa"/>
            <w:tcBorders>
              <w:top w:val="nil"/>
              <w:left w:val="nil"/>
              <w:bottom w:val="single" w:sz="4" w:space="0" w:color="auto"/>
              <w:right w:val="single" w:sz="4" w:space="0" w:color="auto"/>
            </w:tcBorders>
            <w:noWrap/>
            <w:vAlign w:val="bottom"/>
            <w:hideMark/>
          </w:tcPr>
          <w:p w14:paraId="02B92BB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UTILITARIO</w:t>
            </w:r>
          </w:p>
        </w:tc>
      </w:tr>
      <w:tr w:rsidR="00904FBF" w:rsidRPr="00241E6D" w14:paraId="6894B7E1"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5B9D21E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113</w:t>
            </w:r>
          </w:p>
        </w:tc>
        <w:tc>
          <w:tcPr>
            <w:tcW w:w="2180" w:type="dxa"/>
            <w:tcBorders>
              <w:top w:val="nil"/>
              <w:left w:val="nil"/>
              <w:bottom w:val="single" w:sz="4" w:space="0" w:color="auto"/>
              <w:right w:val="single" w:sz="4" w:space="0" w:color="auto"/>
            </w:tcBorders>
            <w:noWrap/>
            <w:vAlign w:val="center"/>
            <w:hideMark/>
          </w:tcPr>
          <w:p w14:paraId="3629666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MITSUBSHI</w:t>
            </w:r>
          </w:p>
        </w:tc>
        <w:tc>
          <w:tcPr>
            <w:tcW w:w="3340" w:type="dxa"/>
            <w:tcBorders>
              <w:top w:val="nil"/>
              <w:left w:val="nil"/>
              <w:bottom w:val="single" w:sz="4" w:space="0" w:color="auto"/>
              <w:right w:val="single" w:sz="4" w:space="0" w:color="auto"/>
            </w:tcBorders>
            <w:noWrap/>
            <w:vAlign w:val="center"/>
            <w:hideMark/>
          </w:tcPr>
          <w:p w14:paraId="6D4ADAC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L200 CD</w:t>
            </w:r>
          </w:p>
        </w:tc>
        <w:tc>
          <w:tcPr>
            <w:tcW w:w="1820" w:type="dxa"/>
            <w:tcBorders>
              <w:top w:val="nil"/>
              <w:left w:val="nil"/>
              <w:bottom w:val="single" w:sz="4" w:space="0" w:color="auto"/>
              <w:right w:val="single" w:sz="4" w:space="0" w:color="auto"/>
            </w:tcBorders>
            <w:noWrap/>
            <w:vAlign w:val="center"/>
            <w:hideMark/>
          </w:tcPr>
          <w:p w14:paraId="6BB70DA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UTILITARIO</w:t>
            </w:r>
          </w:p>
        </w:tc>
      </w:tr>
      <w:tr w:rsidR="00904FBF" w:rsidRPr="00241E6D" w14:paraId="5874464A"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2C5F33B1"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114</w:t>
            </w:r>
          </w:p>
        </w:tc>
        <w:tc>
          <w:tcPr>
            <w:tcW w:w="2180" w:type="dxa"/>
            <w:tcBorders>
              <w:top w:val="nil"/>
              <w:left w:val="nil"/>
              <w:bottom w:val="single" w:sz="4" w:space="0" w:color="auto"/>
              <w:right w:val="single" w:sz="4" w:space="0" w:color="auto"/>
            </w:tcBorders>
            <w:noWrap/>
            <w:vAlign w:val="center"/>
            <w:hideMark/>
          </w:tcPr>
          <w:p w14:paraId="5B4ED7E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IVECO</w:t>
            </w:r>
          </w:p>
        </w:tc>
        <w:tc>
          <w:tcPr>
            <w:tcW w:w="3340" w:type="dxa"/>
            <w:tcBorders>
              <w:top w:val="nil"/>
              <w:left w:val="nil"/>
              <w:bottom w:val="single" w:sz="4" w:space="0" w:color="auto"/>
              <w:right w:val="single" w:sz="4" w:space="0" w:color="auto"/>
            </w:tcBorders>
            <w:noWrap/>
            <w:vAlign w:val="center"/>
            <w:hideMark/>
          </w:tcPr>
          <w:p w14:paraId="7ABE9C0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DAILY ODONTO</w:t>
            </w:r>
          </w:p>
        </w:tc>
        <w:tc>
          <w:tcPr>
            <w:tcW w:w="1820" w:type="dxa"/>
            <w:tcBorders>
              <w:top w:val="nil"/>
              <w:left w:val="nil"/>
              <w:bottom w:val="single" w:sz="4" w:space="0" w:color="auto"/>
              <w:right w:val="single" w:sz="4" w:space="0" w:color="auto"/>
            </w:tcBorders>
            <w:noWrap/>
            <w:vAlign w:val="center"/>
            <w:hideMark/>
          </w:tcPr>
          <w:p w14:paraId="7D73A455"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VAN</w:t>
            </w:r>
          </w:p>
        </w:tc>
      </w:tr>
      <w:tr w:rsidR="00904FBF" w:rsidRPr="00241E6D" w14:paraId="47847A12"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7FB976FF"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115</w:t>
            </w:r>
          </w:p>
        </w:tc>
        <w:tc>
          <w:tcPr>
            <w:tcW w:w="2180" w:type="dxa"/>
            <w:tcBorders>
              <w:top w:val="nil"/>
              <w:left w:val="nil"/>
              <w:bottom w:val="single" w:sz="4" w:space="0" w:color="auto"/>
              <w:right w:val="single" w:sz="4" w:space="0" w:color="auto"/>
            </w:tcBorders>
            <w:noWrap/>
            <w:vAlign w:val="center"/>
            <w:hideMark/>
          </w:tcPr>
          <w:p w14:paraId="091706FB"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RENAULT</w:t>
            </w:r>
          </w:p>
        </w:tc>
        <w:tc>
          <w:tcPr>
            <w:tcW w:w="3340" w:type="dxa"/>
            <w:tcBorders>
              <w:top w:val="nil"/>
              <w:left w:val="nil"/>
              <w:bottom w:val="single" w:sz="4" w:space="0" w:color="auto"/>
              <w:right w:val="single" w:sz="4" w:space="0" w:color="auto"/>
            </w:tcBorders>
            <w:noWrap/>
            <w:vAlign w:val="bottom"/>
            <w:hideMark/>
          </w:tcPr>
          <w:p w14:paraId="537385D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MASTER AM2 SAMU</w:t>
            </w:r>
          </w:p>
        </w:tc>
        <w:tc>
          <w:tcPr>
            <w:tcW w:w="1820" w:type="dxa"/>
            <w:tcBorders>
              <w:top w:val="nil"/>
              <w:left w:val="nil"/>
              <w:bottom w:val="single" w:sz="4" w:space="0" w:color="auto"/>
              <w:right w:val="single" w:sz="4" w:space="0" w:color="auto"/>
            </w:tcBorders>
            <w:noWrap/>
            <w:vAlign w:val="bottom"/>
            <w:hideMark/>
          </w:tcPr>
          <w:p w14:paraId="11E2DEA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EMERGENCIA</w:t>
            </w:r>
          </w:p>
        </w:tc>
      </w:tr>
      <w:tr w:rsidR="00904FBF" w:rsidRPr="00241E6D" w14:paraId="61E090E3"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404BD05E"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116</w:t>
            </w:r>
          </w:p>
        </w:tc>
        <w:tc>
          <w:tcPr>
            <w:tcW w:w="2180" w:type="dxa"/>
            <w:tcBorders>
              <w:top w:val="nil"/>
              <w:left w:val="nil"/>
              <w:bottom w:val="single" w:sz="4" w:space="0" w:color="auto"/>
              <w:right w:val="single" w:sz="4" w:space="0" w:color="auto"/>
            </w:tcBorders>
            <w:noWrap/>
            <w:vAlign w:val="center"/>
            <w:hideMark/>
          </w:tcPr>
          <w:p w14:paraId="37857918"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IVECO</w:t>
            </w:r>
          </w:p>
        </w:tc>
        <w:tc>
          <w:tcPr>
            <w:tcW w:w="3340" w:type="dxa"/>
            <w:tcBorders>
              <w:top w:val="nil"/>
              <w:left w:val="nil"/>
              <w:bottom w:val="single" w:sz="4" w:space="0" w:color="auto"/>
              <w:right w:val="single" w:sz="4" w:space="0" w:color="auto"/>
            </w:tcBorders>
            <w:noWrap/>
            <w:vAlign w:val="bottom"/>
            <w:hideMark/>
          </w:tcPr>
          <w:p w14:paraId="16836A7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DAILY 50-180 VAN</w:t>
            </w:r>
          </w:p>
        </w:tc>
        <w:tc>
          <w:tcPr>
            <w:tcW w:w="1820" w:type="dxa"/>
            <w:tcBorders>
              <w:top w:val="nil"/>
              <w:left w:val="nil"/>
              <w:bottom w:val="single" w:sz="4" w:space="0" w:color="auto"/>
              <w:right w:val="single" w:sz="4" w:space="0" w:color="auto"/>
            </w:tcBorders>
            <w:noWrap/>
            <w:vAlign w:val="bottom"/>
            <w:hideMark/>
          </w:tcPr>
          <w:p w14:paraId="4A98C59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VAN</w:t>
            </w:r>
          </w:p>
        </w:tc>
      </w:tr>
      <w:tr w:rsidR="00904FBF" w:rsidRPr="00241E6D" w14:paraId="3A1CF912"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7F23314C"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117</w:t>
            </w:r>
          </w:p>
        </w:tc>
        <w:tc>
          <w:tcPr>
            <w:tcW w:w="2180" w:type="dxa"/>
            <w:tcBorders>
              <w:top w:val="nil"/>
              <w:left w:val="nil"/>
              <w:bottom w:val="single" w:sz="4" w:space="0" w:color="auto"/>
              <w:right w:val="single" w:sz="4" w:space="0" w:color="auto"/>
            </w:tcBorders>
            <w:noWrap/>
            <w:vAlign w:val="center"/>
            <w:hideMark/>
          </w:tcPr>
          <w:p w14:paraId="042732D7"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FORD</w:t>
            </w:r>
          </w:p>
        </w:tc>
        <w:tc>
          <w:tcPr>
            <w:tcW w:w="3340" w:type="dxa"/>
            <w:tcBorders>
              <w:top w:val="nil"/>
              <w:left w:val="nil"/>
              <w:bottom w:val="single" w:sz="4" w:space="0" w:color="auto"/>
              <w:right w:val="single" w:sz="4" w:space="0" w:color="auto"/>
            </w:tcBorders>
            <w:noWrap/>
            <w:vAlign w:val="bottom"/>
            <w:hideMark/>
          </w:tcPr>
          <w:p w14:paraId="6ED609E4"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TRANSIT</w:t>
            </w:r>
          </w:p>
        </w:tc>
        <w:tc>
          <w:tcPr>
            <w:tcW w:w="1820" w:type="dxa"/>
            <w:tcBorders>
              <w:top w:val="nil"/>
              <w:left w:val="nil"/>
              <w:bottom w:val="single" w:sz="4" w:space="0" w:color="auto"/>
              <w:right w:val="single" w:sz="4" w:space="0" w:color="auto"/>
            </w:tcBorders>
            <w:noWrap/>
            <w:vAlign w:val="bottom"/>
            <w:hideMark/>
          </w:tcPr>
          <w:p w14:paraId="24465AFA"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VAN</w:t>
            </w:r>
          </w:p>
        </w:tc>
      </w:tr>
      <w:tr w:rsidR="00904FBF" w:rsidRPr="00241E6D" w14:paraId="7CE8136F" w14:textId="77777777" w:rsidTr="00CD5BF5">
        <w:trPr>
          <w:trHeight w:val="330"/>
          <w:jc w:val="center"/>
        </w:trPr>
        <w:tc>
          <w:tcPr>
            <w:tcW w:w="441" w:type="dxa"/>
            <w:tcBorders>
              <w:top w:val="nil"/>
              <w:left w:val="single" w:sz="4" w:space="0" w:color="auto"/>
              <w:bottom w:val="single" w:sz="4" w:space="0" w:color="auto"/>
              <w:right w:val="single" w:sz="4" w:space="0" w:color="auto"/>
            </w:tcBorders>
            <w:noWrap/>
            <w:vAlign w:val="bottom"/>
            <w:hideMark/>
          </w:tcPr>
          <w:p w14:paraId="048BEFA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118</w:t>
            </w:r>
          </w:p>
        </w:tc>
        <w:tc>
          <w:tcPr>
            <w:tcW w:w="2180" w:type="dxa"/>
            <w:tcBorders>
              <w:top w:val="nil"/>
              <w:left w:val="nil"/>
              <w:bottom w:val="single" w:sz="4" w:space="0" w:color="auto"/>
              <w:right w:val="single" w:sz="4" w:space="0" w:color="auto"/>
            </w:tcBorders>
            <w:noWrap/>
            <w:vAlign w:val="center"/>
            <w:hideMark/>
          </w:tcPr>
          <w:p w14:paraId="0774769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MERCEDES BENS</w:t>
            </w:r>
          </w:p>
        </w:tc>
        <w:tc>
          <w:tcPr>
            <w:tcW w:w="3340" w:type="dxa"/>
            <w:tcBorders>
              <w:top w:val="nil"/>
              <w:left w:val="nil"/>
              <w:bottom w:val="single" w:sz="4" w:space="0" w:color="auto"/>
              <w:right w:val="single" w:sz="4" w:space="0" w:color="auto"/>
            </w:tcBorders>
            <w:noWrap/>
            <w:vAlign w:val="bottom"/>
            <w:hideMark/>
          </w:tcPr>
          <w:p w14:paraId="19F536F3"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SPRINTER 517</w:t>
            </w:r>
          </w:p>
        </w:tc>
        <w:tc>
          <w:tcPr>
            <w:tcW w:w="1820" w:type="dxa"/>
            <w:tcBorders>
              <w:top w:val="nil"/>
              <w:left w:val="nil"/>
              <w:bottom w:val="single" w:sz="4" w:space="0" w:color="auto"/>
              <w:right w:val="single" w:sz="4" w:space="0" w:color="auto"/>
            </w:tcBorders>
            <w:noWrap/>
            <w:vAlign w:val="bottom"/>
            <w:hideMark/>
          </w:tcPr>
          <w:p w14:paraId="6F49CA70" w14:textId="77777777" w:rsidR="00904FBF" w:rsidRPr="00241E6D" w:rsidRDefault="00904FBF" w:rsidP="00CD5BF5">
            <w:pPr>
              <w:spacing w:after="0" w:line="240" w:lineRule="auto"/>
              <w:jc w:val="center"/>
              <w:rPr>
                <w:rFonts w:ascii="Arial Narrow" w:eastAsia="Times New Roman" w:hAnsi="Arial Narrow"/>
              </w:rPr>
            </w:pPr>
            <w:r w:rsidRPr="00241E6D">
              <w:rPr>
                <w:rFonts w:ascii="Arial Narrow" w:eastAsia="Times New Roman" w:hAnsi="Arial Narrow"/>
              </w:rPr>
              <w:t>VAN</w:t>
            </w:r>
          </w:p>
        </w:tc>
      </w:tr>
      <w:tr w:rsidR="00904FBF" w:rsidRPr="00241E6D" w14:paraId="04929513"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6E3E8720"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119</w:t>
            </w:r>
          </w:p>
        </w:tc>
        <w:tc>
          <w:tcPr>
            <w:tcW w:w="2180" w:type="dxa"/>
            <w:tcBorders>
              <w:top w:val="single" w:sz="4" w:space="0" w:color="auto"/>
              <w:left w:val="nil"/>
              <w:bottom w:val="single" w:sz="4" w:space="0" w:color="auto"/>
              <w:right w:val="single" w:sz="4" w:space="0" w:color="auto"/>
            </w:tcBorders>
            <w:noWrap/>
            <w:vAlign w:val="center"/>
          </w:tcPr>
          <w:p w14:paraId="6FD2D5ED"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0665D651"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0BDBA697"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24646768"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066D9F72"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120</w:t>
            </w:r>
          </w:p>
        </w:tc>
        <w:tc>
          <w:tcPr>
            <w:tcW w:w="2180" w:type="dxa"/>
            <w:tcBorders>
              <w:top w:val="single" w:sz="4" w:space="0" w:color="auto"/>
              <w:left w:val="nil"/>
              <w:bottom w:val="single" w:sz="4" w:space="0" w:color="auto"/>
              <w:right w:val="single" w:sz="4" w:space="0" w:color="auto"/>
            </w:tcBorders>
            <w:noWrap/>
            <w:vAlign w:val="center"/>
          </w:tcPr>
          <w:p w14:paraId="368A8BF7"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7C285B5E"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334620C8"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08A28A81"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3ADFD6F3"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121</w:t>
            </w:r>
          </w:p>
        </w:tc>
        <w:tc>
          <w:tcPr>
            <w:tcW w:w="2180" w:type="dxa"/>
            <w:tcBorders>
              <w:top w:val="single" w:sz="4" w:space="0" w:color="auto"/>
              <w:left w:val="nil"/>
              <w:bottom w:val="single" w:sz="4" w:space="0" w:color="auto"/>
              <w:right w:val="single" w:sz="4" w:space="0" w:color="auto"/>
            </w:tcBorders>
            <w:noWrap/>
            <w:vAlign w:val="center"/>
          </w:tcPr>
          <w:p w14:paraId="3845FDC5"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70255212"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62CA5EC5"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05A39BEE"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5EA82FA8"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122</w:t>
            </w:r>
          </w:p>
        </w:tc>
        <w:tc>
          <w:tcPr>
            <w:tcW w:w="2180" w:type="dxa"/>
            <w:tcBorders>
              <w:top w:val="single" w:sz="4" w:space="0" w:color="auto"/>
              <w:left w:val="nil"/>
              <w:bottom w:val="single" w:sz="4" w:space="0" w:color="auto"/>
              <w:right w:val="single" w:sz="4" w:space="0" w:color="auto"/>
            </w:tcBorders>
            <w:noWrap/>
            <w:vAlign w:val="center"/>
          </w:tcPr>
          <w:p w14:paraId="75393418"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2E90646C"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746945B1"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0D1FF870"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70A19A0D"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123</w:t>
            </w:r>
          </w:p>
        </w:tc>
        <w:tc>
          <w:tcPr>
            <w:tcW w:w="2180" w:type="dxa"/>
            <w:tcBorders>
              <w:top w:val="single" w:sz="4" w:space="0" w:color="auto"/>
              <w:left w:val="nil"/>
              <w:bottom w:val="single" w:sz="4" w:space="0" w:color="auto"/>
              <w:right w:val="single" w:sz="4" w:space="0" w:color="auto"/>
            </w:tcBorders>
            <w:noWrap/>
            <w:vAlign w:val="center"/>
          </w:tcPr>
          <w:p w14:paraId="029FE574"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4B324904"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6327E8EF"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5A72942F"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1E8A8B79"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124</w:t>
            </w:r>
          </w:p>
        </w:tc>
        <w:tc>
          <w:tcPr>
            <w:tcW w:w="2180" w:type="dxa"/>
            <w:tcBorders>
              <w:top w:val="single" w:sz="4" w:space="0" w:color="auto"/>
              <w:left w:val="nil"/>
              <w:bottom w:val="single" w:sz="4" w:space="0" w:color="auto"/>
              <w:right w:val="single" w:sz="4" w:space="0" w:color="auto"/>
            </w:tcBorders>
            <w:noWrap/>
            <w:vAlign w:val="center"/>
          </w:tcPr>
          <w:p w14:paraId="44156FEE"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0573E88A"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4AAC98E6"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65C03FDF"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78ABA6BD"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125</w:t>
            </w:r>
          </w:p>
        </w:tc>
        <w:tc>
          <w:tcPr>
            <w:tcW w:w="2180" w:type="dxa"/>
            <w:tcBorders>
              <w:top w:val="single" w:sz="4" w:space="0" w:color="auto"/>
              <w:left w:val="nil"/>
              <w:bottom w:val="single" w:sz="4" w:space="0" w:color="auto"/>
              <w:right w:val="single" w:sz="4" w:space="0" w:color="auto"/>
            </w:tcBorders>
            <w:noWrap/>
            <w:vAlign w:val="center"/>
          </w:tcPr>
          <w:p w14:paraId="6C288E6E"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6AECEFD8"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1EBA223D"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106D4535"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1B5F3351"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126</w:t>
            </w:r>
          </w:p>
        </w:tc>
        <w:tc>
          <w:tcPr>
            <w:tcW w:w="2180" w:type="dxa"/>
            <w:tcBorders>
              <w:top w:val="single" w:sz="4" w:space="0" w:color="auto"/>
              <w:left w:val="nil"/>
              <w:bottom w:val="single" w:sz="4" w:space="0" w:color="auto"/>
              <w:right w:val="single" w:sz="4" w:space="0" w:color="auto"/>
            </w:tcBorders>
            <w:noWrap/>
            <w:vAlign w:val="center"/>
          </w:tcPr>
          <w:p w14:paraId="2E407415"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79B2124E"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3F7541E2"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65DFB1C3"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4B04CE61"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127</w:t>
            </w:r>
          </w:p>
        </w:tc>
        <w:tc>
          <w:tcPr>
            <w:tcW w:w="2180" w:type="dxa"/>
            <w:tcBorders>
              <w:top w:val="single" w:sz="4" w:space="0" w:color="auto"/>
              <w:left w:val="nil"/>
              <w:bottom w:val="single" w:sz="4" w:space="0" w:color="auto"/>
              <w:right w:val="single" w:sz="4" w:space="0" w:color="auto"/>
            </w:tcBorders>
            <w:noWrap/>
            <w:vAlign w:val="center"/>
          </w:tcPr>
          <w:p w14:paraId="126E4E0F"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2CB561BA"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4572F2F6"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6F17C143"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51B38358"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128</w:t>
            </w:r>
          </w:p>
        </w:tc>
        <w:tc>
          <w:tcPr>
            <w:tcW w:w="2180" w:type="dxa"/>
            <w:tcBorders>
              <w:top w:val="single" w:sz="4" w:space="0" w:color="auto"/>
              <w:left w:val="nil"/>
              <w:bottom w:val="single" w:sz="4" w:space="0" w:color="auto"/>
              <w:right w:val="single" w:sz="4" w:space="0" w:color="auto"/>
            </w:tcBorders>
            <w:noWrap/>
            <w:vAlign w:val="center"/>
          </w:tcPr>
          <w:p w14:paraId="6EC2AA52"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3D0D0672"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37BD2A97"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49D5092E"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7D5E2272" w14:textId="77777777" w:rsidR="00904FBF" w:rsidRDefault="00904FBF" w:rsidP="00CD5BF5">
            <w:pPr>
              <w:spacing w:after="0" w:line="240" w:lineRule="auto"/>
              <w:jc w:val="center"/>
              <w:rPr>
                <w:rFonts w:ascii="Arial Narrow" w:eastAsia="Times New Roman" w:hAnsi="Arial Narrow"/>
              </w:rPr>
            </w:pPr>
            <w:r>
              <w:rPr>
                <w:rFonts w:ascii="Arial Narrow" w:eastAsia="Times New Roman" w:hAnsi="Arial Narrow"/>
              </w:rPr>
              <w:t>129</w:t>
            </w:r>
          </w:p>
        </w:tc>
        <w:tc>
          <w:tcPr>
            <w:tcW w:w="2180" w:type="dxa"/>
            <w:tcBorders>
              <w:top w:val="single" w:sz="4" w:space="0" w:color="auto"/>
              <w:left w:val="nil"/>
              <w:bottom w:val="single" w:sz="4" w:space="0" w:color="auto"/>
              <w:right w:val="single" w:sz="4" w:space="0" w:color="auto"/>
            </w:tcBorders>
            <w:noWrap/>
            <w:vAlign w:val="center"/>
          </w:tcPr>
          <w:p w14:paraId="1F5C5A0A"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34F6F764"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017D954B"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70715CF6"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0CCE06A0" w14:textId="77777777" w:rsidR="00904FBF" w:rsidRDefault="00904FBF" w:rsidP="00CD5BF5">
            <w:pPr>
              <w:spacing w:after="0" w:line="240" w:lineRule="auto"/>
              <w:jc w:val="center"/>
              <w:rPr>
                <w:rFonts w:ascii="Arial Narrow" w:eastAsia="Times New Roman" w:hAnsi="Arial Narrow"/>
              </w:rPr>
            </w:pPr>
            <w:r>
              <w:rPr>
                <w:rFonts w:ascii="Arial Narrow" w:eastAsia="Times New Roman" w:hAnsi="Arial Narrow"/>
              </w:rPr>
              <w:t>130</w:t>
            </w:r>
          </w:p>
        </w:tc>
        <w:tc>
          <w:tcPr>
            <w:tcW w:w="2180" w:type="dxa"/>
            <w:tcBorders>
              <w:top w:val="single" w:sz="4" w:space="0" w:color="auto"/>
              <w:left w:val="nil"/>
              <w:bottom w:val="single" w:sz="4" w:space="0" w:color="auto"/>
              <w:right w:val="single" w:sz="4" w:space="0" w:color="auto"/>
            </w:tcBorders>
            <w:noWrap/>
            <w:vAlign w:val="center"/>
          </w:tcPr>
          <w:p w14:paraId="56E0F00E"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0E663151"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017E96F1"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40421E62"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48083929" w14:textId="77777777" w:rsidR="00904FBF" w:rsidRDefault="00904FBF" w:rsidP="00CD5BF5">
            <w:pPr>
              <w:spacing w:after="0" w:line="240" w:lineRule="auto"/>
              <w:jc w:val="center"/>
              <w:rPr>
                <w:rFonts w:ascii="Arial Narrow" w:eastAsia="Times New Roman" w:hAnsi="Arial Narrow"/>
              </w:rPr>
            </w:pPr>
            <w:r>
              <w:rPr>
                <w:rFonts w:ascii="Arial Narrow" w:eastAsia="Times New Roman" w:hAnsi="Arial Narrow"/>
              </w:rPr>
              <w:t>131</w:t>
            </w:r>
          </w:p>
        </w:tc>
        <w:tc>
          <w:tcPr>
            <w:tcW w:w="2180" w:type="dxa"/>
            <w:tcBorders>
              <w:top w:val="single" w:sz="4" w:space="0" w:color="auto"/>
              <w:left w:val="nil"/>
              <w:bottom w:val="single" w:sz="4" w:space="0" w:color="auto"/>
              <w:right w:val="single" w:sz="4" w:space="0" w:color="auto"/>
            </w:tcBorders>
            <w:noWrap/>
            <w:vAlign w:val="center"/>
          </w:tcPr>
          <w:p w14:paraId="7E85BF92"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6C133088"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3739D235"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61DF849F"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43947B5B" w14:textId="77777777" w:rsidR="00904FBF" w:rsidRDefault="00904FBF" w:rsidP="00CD5BF5">
            <w:pPr>
              <w:spacing w:after="0" w:line="240" w:lineRule="auto"/>
              <w:jc w:val="center"/>
              <w:rPr>
                <w:rFonts w:ascii="Arial Narrow" w:eastAsia="Times New Roman" w:hAnsi="Arial Narrow"/>
              </w:rPr>
            </w:pPr>
            <w:r>
              <w:rPr>
                <w:rFonts w:ascii="Arial Narrow" w:eastAsia="Times New Roman" w:hAnsi="Arial Narrow"/>
              </w:rPr>
              <w:t>132</w:t>
            </w:r>
          </w:p>
        </w:tc>
        <w:tc>
          <w:tcPr>
            <w:tcW w:w="2180" w:type="dxa"/>
            <w:tcBorders>
              <w:top w:val="single" w:sz="4" w:space="0" w:color="auto"/>
              <w:left w:val="nil"/>
              <w:bottom w:val="single" w:sz="4" w:space="0" w:color="auto"/>
              <w:right w:val="single" w:sz="4" w:space="0" w:color="auto"/>
            </w:tcBorders>
            <w:noWrap/>
            <w:vAlign w:val="center"/>
          </w:tcPr>
          <w:p w14:paraId="324D1F29"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53B13E36"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51AC810C"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r w:rsidR="00904FBF" w:rsidRPr="00241E6D" w14:paraId="1CE2D672" w14:textId="77777777" w:rsidTr="00CD5BF5">
        <w:trPr>
          <w:trHeight w:val="330"/>
          <w:jc w:val="center"/>
        </w:trPr>
        <w:tc>
          <w:tcPr>
            <w:tcW w:w="441" w:type="dxa"/>
            <w:tcBorders>
              <w:top w:val="single" w:sz="4" w:space="0" w:color="auto"/>
              <w:left w:val="single" w:sz="4" w:space="0" w:color="auto"/>
              <w:bottom w:val="single" w:sz="4" w:space="0" w:color="auto"/>
              <w:right w:val="single" w:sz="4" w:space="0" w:color="auto"/>
            </w:tcBorders>
            <w:noWrap/>
            <w:vAlign w:val="bottom"/>
          </w:tcPr>
          <w:p w14:paraId="56EFAABE" w14:textId="77777777" w:rsidR="00904FBF" w:rsidRDefault="00904FBF" w:rsidP="00CD5BF5">
            <w:pPr>
              <w:spacing w:after="0" w:line="240" w:lineRule="auto"/>
              <w:jc w:val="center"/>
              <w:rPr>
                <w:rFonts w:ascii="Arial Narrow" w:eastAsia="Times New Roman" w:hAnsi="Arial Narrow"/>
              </w:rPr>
            </w:pPr>
            <w:r>
              <w:rPr>
                <w:rFonts w:ascii="Arial Narrow" w:eastAsia="Times New Roman" w:hAnsi="Arial Narrow"/>
              </w:rPr>
              <w:t>133</w:t>
            </w:r>
          </w:p>
        </w:tc>
        <w:tc>
          <w:tcPr>
            <w:tcW w:w="2180" w:type="dxa"/>
            <w:tcBorders>
              <w:top w:val="single" w:sz="4" w:space="0" w:color="auto"/>
              <w:left w:val="nil"/>
              <w:bottom w:val="single" w:sz="4" w:space="0" w:color="auto"/>
              <w:right w:val="single" w:sz="4" w:space="0" w:color="auto"/>
            </w:tcBorders>
            <w:noWrap/>
            <w:vAlign w:val="center"/>
          </w:tcPr>
          <w:p w14:paraId="437612D7"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3340" w:type="dxa"/>
            <w:tcBorders>
              <w:top w:val="single" w:sz="4" w:space="0" w:color="auto"/>
              <w:left w:val="nil"/>
              <w:bottom w:val="single" w:sz="4" w:space="0" w:color="auto"/>
              <w:right w:val="single" w:sz="4" w:space="0" w:color="auto"/>
            </w:tcBorders>
            <w:noWrap/>
            <w:vAlign w:val="center"/>
          </w:tcPr>
          <w:p w14:paraId="23BD9773"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c>
          <w:tcPr>
            <w:tcW w:w="1820" w:type="dxa"/>
            <w:tcBorders>
              <w:top w:val="single" w:sz="4" w:space="0" w:color="auto"/>
              <w:left w:val="nil"/>
              <w:bottom w:val="single" w:sz="4" w:space="0" w:color="auto"/>
              <w:right w:val="single" w:sz="4" w:space="0" w:color="auto"/>
            </w:tcBorders>
            <w:noWrap/>
            <w:vAlign w:val="center"/>
          </w:tcPr>
          <w:p w14:paraId="3B67EC59" w14:textId="77777777" w:rsidR="00904FBF" w:rsidRPr="00241E6D" w:rsidRDefault="00904FBF" w:rsidP="00CD5BF5">
            <w:pPr>
              <w:spacing w:after="0" w:line="240" w:lineRule="auto"/>
              <w:jc w:val="center"/>
              <w:rPr>
                <w:rFonts w:ascii="Arial Narrow" w:eastAsia="Times New Roman" w:hAnsi="Arial Narrow"/>
              </w:rPr>
            </w:pPr>
            <w:r>
              <w:rPr>
                <w:rFonts w:ascii="Arial Narrow" w:eastAsia="Times New Roman" w:hAnsi="Arial Narrow"/>
              </w:rPr>
              <w:t>SOB DEMNADA</w:t>
            </w:r>
          </w:p>
        </w:tc>
      </w:tr>
    </w:tbl>
    <w:p w14:paraId="7D21BCDD" w14:textId="77777777" w:rsidR="00062492" w:rsidRDefault="00062492" w:rsidP="00970A9B">
      <w:pPr>
        <w:autoSpaceDE w:val="0"/>
        <w:autoSpaceDN w:val="0"/>
        <w:adjustRightInd w:val="0"/>
        <w:spacing w:after="173" w:line="276" w:lineRule="auto"/>
        <w:contextualSpacing/>
        <w:jc w:val="both"/>
        <w:rPr>
          <w:rFonts w:ascii="Arial" w:hAnsi="Arial" w:cs="Arial"/>
          <w:b/>
          <w:sz w:val="24"/>
          <w:szCs w:val="24"/>
        </w:rPr>
      </w:pPr>
    </w:p>
    <w:p w14:paraId="3C7527FD" w14:textId="77777777" w:rsidR="00062492" w:rsidRDefault="00062492" w:rsidP="00970A9B">
      <w:pPr>
        <w:autoSpaceDE w:val="0"/>
        <w:autoSpaceDN w:val="0"/>
        <w:adjustRightInd w:val="0"/>
        <w:spacing w:after="173" w:line="276" w:lineRule="auto"/>
        <w:contextualSpacing/>
        <w:jc w:val="both"/>
        <w:rPr>
          <w:rFonts w:ascii="Arial" w:hAnsi="Arial" w:cs="Arial"/>
          <w:b/>
          <w:sz w:val="24"/>
          <w:szCs w:val="24"/>
        </w:rPr>
      </w:pPr>
    </w:p>
    <w:p w14:paraId="21D0615F" w14:textId="1655532F" w:rsidR="000C08DA" w:rsidRDefault="000C08DA" w:rsidP="00970A9B">
      <w:pPr>
        <w:autoSpaceDE w:val="0"/>
        <w:autoSpaceDN w:val="0"/>
        <w:adjustRightInd w:val="0"/>
        <w:spacing w:after="173" w:line="276" w:lineRule="auto"/>
        <w:contextualSpacing/>
        <w:jc w:val="both"/>
        <w:rPr>
          <w:rFonts w:ascii="Arial" w:hAnsi="Arial" w:cs="Arial"/>
          <w:b/>
          <w:sz w:val="24"/>
          <w:szCs w:val="24"/>
        </w:rPr>
      </w:pPr>
      <w:r>
        <w:rPr>
          <w:rFonts w:ascii="Arial" w:hAnsi="Arial" w:cs="Arial"/>
          <w:b/>
          <w:sz w:val="24"/>
          <w:szCs w:val="24"/>
        </w:rPr>
        <w:t>4.2. JUSTIFICATIVA PARA A QUANTIDADE:</w:t>
      </w:r>
    </w:p>
    <w:p w14:paraId="2B25F7CE" w14:textId="77777777" w:rsidR="007457FE" w:rsidRDefault="007457FE" w:rsidP="00970A9B">
      <w:pPr>
        <w:autoSpaceDE w:val="0"/>
        <w:autoSpaceDN w:val="0"/>
        <w:adjustRightInd w:val="0"/>
        <w:spacing w:after="173" w:line="276" w:lineRule="auto"/>
        <w:contextualSpacing/>
        <w:jc w:val="both"/>
        <w:rPr>
          <w:rFonts w:ascii="Arial" w:hAnsi="Arial" w:cs="Arial"/>
          <w:b/>
          <w:sz w:val="24"/>
          <w:szCs w:val="24"/>
        </w:rPr>
      </w:pPr>
    </w:p>
    <w:p w14:paraId="1C272C91" w14:textId="77777777" w:rsidR="00904FBF" w:rsidRPr="0050582D" w:rsidRDefault="00904FBF" w:rsidP="00904FBF">
      <w:pPr>
        <w:pStyle w:val="Estilo1"/>
        <w:ind w:firstLine="0"/>
      </w:pPr>
      <w:r w:rsidRPr="0050582D">
        <w:lastRenderedPageBreak/>
        <w:t>A definição do quantitativo estimado de 118 (cento e dezoito) veículos, acrescido de previsão de até 15 (quinze) veículos sob demanda, fundamenta-se na estrutura atual da frota municipal e na necessidade de planejamento administrativo voltado à adequada prestação dos serviços públicos essenciais.</w:t>
      </w:r>
    </w:p>
    <w:p w14:paraId="25E57EFC" w14:textId="77777777" w:rsidR="00904FBF" w:rsidRPr="0050582D" w:rsidRDefault="00904FBF" w:rsidP="00904FBF">
      <w:pPr>
        <w:pStyle w:val="Estilo1"/>
        <w:ind w:firstLine="0"/>
      </w:pPr>
      <w:r w:rsidRPr="0050582D">
        <w:t>O quantitativo de 118 veículos corresponde ao levantamento atualizado da frota oficial do Município de Andaraí, abrangendo veículos leves, médios e pesados, devidamente distribuídos entre as diversas secretarias e órgãos da Administração Pública Municipal. Tal composição reflete a realidade operacional vigente, sendo resultante de inventário e controle patrimonial da frota em uso contínuo nas atividades administrativas e finalísticas.</w:t>
      </w:r>
    </w:p>
    <w:p w14:paraId="704547E2" w14:textId="77777777" w:rsidR="00904FBF" w:rsidRPr="0050582D" w:rsidRDefault="00904FBF" w:rsidP="00904FBF">
      <w:pPr>
        <w:pStyle w:val="Estilo1"/>
        <w:ind w:firstLine="0"/>
      </w:pPr>
      <w:r w:rsidRPr="0050582D">
        <w:t>A frota existente é amplamente utilizada na execução de serviços essenciais à população, com destaque para o transporte de pacientes no âmbito da rede municipal de saúde, deslocamentos administrativos, suporte às ações de educação, assistência social, infraestrutura, serviços urbanos e demais atividades de interesse público, o que exige adequada cobertura de toda a estrutura veicular atualmente disponível.</w:t>
      </w:r>
    </w:p>
    <w:p w14:paraId="2CE3AE1A" w14:textId="77777777" w:rsidR="00904FBF" w:rsidRPr="0050582D" w:rsidRDefault="00904FBF" w:rsidP="00904FBF">
      <w:pPr>
        <w:pStyle w:val="Estilo1"/>
        <w:ind w:firstLine="0"/>
      </w:pPr>
      <w:r w:rsidRPr="0050582D">
        <w:t>O acréscimo de até 15 (quinze) veículos sob demanda justifica-se pela necessidade de planejamento prospectivo da Administração Pública, considerando a possibilidade de renovação, substituição ou ampliação da frota municipal ao longo da vigência das ações administrativas, em razão de novas aquisições, convênios, programas governamentais ou incremento de demandas operacionais.</w:t>
      </w:r>
    </w:p>
    <w:p w14:paraId="359ADECF" w14:textId="77777777" w:rsidR="00904FBF" w:rsidRPr="0050582D" w:rsidRDefault="00904FBF" w:rsidP="00904FBF">
      <w:pPr>
        <w:pStyle w:val="Estilo1"/>
        <w:ind w:firstLine="0"/>
      </w:pPr>
      <w:r w:rsidRPr="0050582D">
        <w:t>Essa previsão visa garantir a aderência do planejamento às eventuais variações da frota, assegurando que futuras incorporações de veículos não comprometam a continuidade, a integralidade e a eficiência da gestão pública, evitando a necessidade de readequações contratuais frequentes e assegurando maior estabilidade administrativa.</w:t>
      </w:r>
    </w:p>
    <w:p w14:paraId="31AB1BF3" w14:textId="116269FE" w:rsidR="007457FE" w:rsidRPr="00B42DCC" w:rsidRDefault="00904FBF" w:rsidP="00904FBF">
      <w:pPr>
        <w:pStyle w:val="Estilo1"/>
        <w:ind w:firstLine="0"/>
      </w:pPr>
      <w:r w:rsidRPr="0050582D">
        <w:t>Dessa forma, o quantitativo estimado total de 133 (cento e trinta e três) veículos, sendo 118 já existentes e até 15 sob demanda, representa parâmetro técnico adequado e proporcional à realidade atual e à perspectiva de evolução da frota municipal, garantindo compatibilidade entre o dimensionamento e as necessidades operacionais da Administração Pública</w:t>
      </w:r>
      <w:r w:rsidR="007457FE" w:rsidRPr="00B42DCC">
        <w:t>.</w:t>
      </w:r>
    </w:p>
    <w:p w14:paraId="63A6DE52" w14:textId="77777777" w:rsidR="00842261" w:rsidRPr="0018313B" w:rsidRDefault="000C08DA"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5</w:t>
      </w:r>
      <w:r w:rsidR="00842261">
        <w:rPr>
          <w:rFonts w:ascii="Arial" w:eastAsia="Times New Roman" w:hAnsi="Arial" w:cs="Arial"/>
          <w:b/>
          <w:sz w:val="24"/>
          <w:szCs w:val="24"/>
        </w:rPr>
        <w:t>. LEVANTAMENTO DE MERCADO E JUSTIFICATIVA T</w:t>
      </w:r>
      <w:r>
        <w:rPr>
          <w:rFonts w:ascii="Arial" w:eastAsia="Times New Roman" w:hAnsi="Arial" w:cs="Arial"/>
          <w:b/>
          <w:sz w:val="24"/>
          <w:szCs w:val="24"/>
        </w:rPr>
        <w:t>ÉCNICA E CONÔMICA DA ESCOLHA DO TIPO DE SOLUÇÃO A CONTRATAR</w:t>
      </w:r>
    </w:p>
    <w:p w14:paraId="2A8D42C3" w14:textId="77777777" w:rsidR="00C05CED" w:rsidRPr="00C05CED" w:rsidRDefault="00C05CED" w:rsidP="00C05CED">
      <w:pPr>
        <w:pStyle w:val="Estilo1"/>
        <w:ind w:firstLine="0"/>
      </w:pPr>
      <w:r w:rsidRPr="00C05CED">
        <w:lastRenderedPageBreak/>
        <w:t>Com o objetivo de identificar a solução mais adequada para atender à necessidade de aprimoramento do controle e da gestão da frota municipal, foi realizado levantamento de mercado mediante consulta a contratações similares promovidas por órgãos e entidades da Administração Pública, disponibilizadas no Portal Nacional de Contratações Públicas (PNCP), portais de transparência governamentais, sistemas eletrônicos de compras públicas e demais fontes de pesquisa relacionadas ao tema.</w:t>
      </w:r>
    </w:p>
    <w:p w14:paraId="0846F036" w14:textId="77777777" w:rsidR="00C05CED" w:rsidRPr="00C05CED" w:rsidRDefault="00C05CED" w:rsidP="00C05CED">
      <w:pPr>
        <w:pStyle w:val="Estilo1"/>
        <w:ind w:firstLine="0"/>
      </w:pPr>
      <w:r w:rsidRPr="00C05CED">
        <w:t>A análise teve como finalidade identificar as soluções atualmente adotadas pelos entes públicos para o gerenciamento e acompanhamento de veículos oficiais, considerando aspectos relacionados à eficiência operacional, viabilidade técnica, economicidade, capacidade de fiscalização, segurança patrimonial e adequação às necessidades da Administração Pública.</w:t>
      </w:r>
    </w:p>
    <w:p w14:paraId="2479F207" w14:textId="77777777" w:rsidR="00C05CED" w:rsidRPr="00C05CED" w:rsidRDefault="00C05CED" w:rsidP="00C05CED">
      <w:pPr>
        <w:pStyle w:val="Estilo1"/>
        <w:ind w:firstLine="0"/>
      </w:pPr>
      <w:r w:rsidRPr="00C05CED">
        <w:t>Durante o levantamento realizado, observou-se que a solução amplamente adotada pelos órgãos públicos para controle e monitoramento de frotas consiste na utilização de sistemas tecnológicos de rastreamento e monitoramento veicular, com utilização de tecnologias de geolocalização e transmissão de dados, capazes de fornecer informações em tempo real sobre a operação dos veículos, seus deslocamentos, rotas, paradas e demais dados gerenciais necessários à gestão da frota.</w:t>
      </w:r>
    </w:p>
    <w:p w14:paraId="7546C909" w14:textId="77777777" w:rsidR="00C05CED" w:rsidRPr="00C05CED" w:rsidRDefault="00C05CED" w:rsidP="00C05CED">
      <w:pPr>
        <w:pStyle w:val="Estilo1"/>
        <w:ind w:firstLine="0"/>
      </w:pPr>
      <w:r w:rsidRPr="00C05CED">
        <w:t>A necessidade identificada pelo Município de Andaraí apresenta características que reforçam a adequação dessa solução. O Município possui atualmente uma frota composta por 118 veículos, entre leves, médios e pesados, distribuídos entre diversas secretarias e empregados diariamente na execução de serviços essenciais à população.</w:t>
      </w:r>
    </w:p>
    <w:p w14:paraId="379B5DF3" w14:textId="77777777" w:rsidR="00C05CED" w:rsidRPr="00C05CED" w:rsidRDefault="00C05CED" w:rsidP="00C05CED">
      <w:pPr>
        <w:pStyle w:val="Estilo1"/>
        <w:ind w:firstLine="0"/>
      </w:pPr>
      <w:r w:rsidRPr="00C05CED">
        <w:t>Destaca-se que parte significativa desses veículos realiza deslocamentos frequentes para outros municípios, especialmente para a capital do Estado e centros regionais de referência, transportando pacientes para consultas especializadas, exames, procedimentos médicos, tratamentos continuados e demais serviços de saúde não disponibilizados localmente. Além disso, os veículos municipais são constantemente utilizados em atividades administrativas, operacionais e de apoio às diversas políticas públicas executadas pela Administração Municipal.</w:t>
      </w:r>
    </w:p>
    <w:p w14:paraId="5E6FFA88" w14:textId="77777777" w:rsidR="00C05CED" w:rsidRPr="00C05CED" w:rsidRDefault="00C05CED" w:rsidP="00C05CED">
      <w:pPr>
        <w:pStyle w:val="Estilo1"/>
        <w:ind w:firstLine="0"/>
      </w:pPr>
      <w:r w:rsidRPr="00C05CED">
        <w:t xml:space="preserve">Nesse contexto, verificou-se que os mecanismos tradicionais de controle, baseados exclusivamente em registros manuais, formulários de utilização, controles de abastecimento, relatórios físicos de viagens e acompanhamento presencial, apresentam limitações significativas para uma gestão eficiente da frota, especialmente </w:t>
      </w:r>
      <w:r w:rsidRPr="00C05CED">
        <w:lastRenderedPageBreak/>
        <w:t>diante da quantidade de veículos existentes, da frequência dos deslocamentos e da abrangência territorial das operações realizadas.</w:t>
      </w:r>
    </w:p>
    <w:p w14:paraId="08EB29A6" w14:textId="77777777" w:rsidR="00C05CED" w:rsidRPr="00C05CED" w:rsidRDefault="00C05CED" w:rsidP="00C05CED">
      <w:pPr>
        <w:pStyle w:val="Estilo1"/>
        <w:ind w:firstLine="0"/>
      </w:pPr>
      <w:r w:rsidRPr="00C05CED">
        <w:t>A adoção exclusiva de controles manuais dificulta a obtenção de informações precisas e tempestivas sobre a utilização dos veículos, tornando mais complexo o acompanhamento das rotas percorridas, dos horários de deslocamento, da permanência em determinados locais, da utilização efetiva dos veículos e da consolidação de informações gerenciais necessárias à tomada de decisões administrativas.</w:t>
      </w:r>
    </w:p>
    <w:p w14:paraId="40A96A8B" w14:textId="77777777" w:rsidR="00C05CED" w:rsidRPr="00C05CED" w:rsidRDefault="00C05CED" w:rsidP="00C05CED">
      <w:pPr>
        <w:pStyle w:val="Estilo1"/>
        <w:ind w:firstLine="0"/>
      </w:pPr>
      <w:r w:rsidRPr="00C05CED">
        <w:t>Além disso, verificou-se que alternativas não tecnológicas não apresentam capacidade operacional suficiente para fornecer informações em tempo real, tampouco garantem níveis adequados de rastreabilidade, confiabilidade e transparência compatíveis com a complexidade da gestão da frota municipal. A manutenção de controles exclusivamente manuais demandaria maior consumo de recursos humanos, aumento da carga administrativa, maior suscetibilidade a falhas operacionais e menor capacidade de fiscalização e acompanhamento das atividades desenvolvidas.</w:t>
      </w:r>
    </w:p>
    <w:p w14:paraId="3E693AE7" w14:textId="77777777" w:rsidR="00C05CED" w:rsidRPr="00C05CED" w:rsidRDefault="00C05CED" w:rsidP="00C05CED">
      <w:pPr>
        <w:pStyle w:val="Estilo1"/>
        <w:ind w:firstLine="0"/>
      </w:pPr>
      <w:r w:rsidRPr="00C05CED">
        <w:t>Sob o aspecto técnico, concluiu-se que as soluções tecnológicas de rastreamento e monitoramento veicular representam a alternativa mais eficiente para atender às necessidades identificadas, por possibilitarem acompanhamento contínuo das operações da frota, disponibilização de informações gerenciais confiáveis, fortalecimento dos mecanismos de controle interno, apoio à fiscalização administrativa e melhoria dos processos de gestão.</w:t>
      </w:r>
    </w:p>
    <w:p w14:paraId="660572AD" w14:textId="77777777" w:rsidR="00C05CED" w:rsidRPr="00C05CED" w:rsidRDefault="00C05CED" w:rsidP="00C05CED">
      <w:pPr>
        <w:pStyle w:val="Estilo1"/>
        <w:ind w:firstLine="0"/>
      </w:pPr>
      <w:r w:rsidRPr="00C05CED">
        <w:t>Sob o aspecto econômico, observou-se que a utilização de recursos tecnológicos voltados à gestão da frota contribui para a racionalização dos gastos públicos, permitindo maior controle sobre a utilização dos veículos, melhor planejamento dos deslocamentos, otimização de rotas e aprimoramento da gestão operacional, fatores que impactam positivamente na eficiência da Administração Pública.</w:t>
      </w:r>
    </w:p>
    <w:p w14:paraId="07853CCC" w14:textId="10C95286" w:rsidR="000F7F02" w:rsidRDefault="00C05CED" w:rsidP="000F7F02">
      <w:pPr>
        <w:pStyle w:val="Estilo1"/>
        <w:ind w:firstLine="0"/>
      </w:pPr>
      <w:r w:rsidRPr="00C05CED">
        <w:t>Diante do levantamento realizado e das alternativas analisadas, conclui-se que a utilização de solução tecnológica especializada para acompanhamento e gestão da frota constitui a alternativa mais adequada, viável e compatível com as necessidades do Município de Andaraí, apresentando vantagens técnicas e operacionais superiores às demais alternativas identificadas, além de maior aderência aos princípios da eficiência, economicidade, planejamento, controle e interesse público previstos na legislação vigente</w:t>
      </w:r>
      <w:r w:rsidR="000F7F02">
        <w:t>.</w:t>
      </w:r>
    </w:p>
    <w:p w14:paraId="252A5D17" w14:textId="77777777" w:rsidR="0090411C" w:rsidRDefault="0090411C" w:rsidP="000F7F02">
      <w:pPr>
        <w:pStyle w:val="Estilo1"/>
        <w:ind w:firstLine="0"/>
      </w:pPr>
    </w:p>
    <w:p w14:paraId="2460543B" w14:textId="77777777" w:rsidR="0090411C" w:rsidRDefault="0090411C" w:rsidP="0090411C">
      <w:pPr>
        <w:pStyle w:val="Estilo1"/>
        <w:tabs>
          <w:tab w:val="left" w:pos="2534"/>
        </w:tabs>
        <w:ind w:firstLine="0"/>
        <w:rPr>
          <w:b/>
        </w:rPr>
      </w:pPr>
      <w:r w:rsidRPr="001E1252">
        <w:rPr>
          <w:b/>
        </w:rPr>
        <w:t>DA MODALIDADE:</w:t>
      </w:r>
      <w:r>
        <w:rPr>
          <w:b/>
        </w:rPr>
        <w:tab/>
      </w:r>
    </w:p>
    <w:p w14:paraId="1E8C247E" w14:textId="77777777" w:rsidR="0090411C" w:rsidRDefault="0090411C" w:rsidP="0090411C">
      <w:pPr>
        <w:pStyle w:val="Estilo1"/>
        <w:ind w:firstLine="0"/>
        <w:rPr>
          <w:b/>
        </w:rPr>
      </w:pPr>
    </w:p>
    <w:p w14:paraId="4D21FB76" w14:textId="77777777" w:rsidR="00C05CED" w:rsidRPr="00C05CED" w:rsidRDefault="00C05CED" w:rsidP="00C05CED">
      <w:pPr>
        <w:pStyle w:val="Estilo1"/>
        <w:ind w:firstLine="0"/>
      </w:pPr>
      <w:r w:rsidRPr="00C05CED">
        <w:t>Diante da solução apresentada e considerando a necessidade de acompanhamento, controle e gestão da frota municipal, opta-se pela adoção do Sistema de Registro de Preços como instrumento apto a viabilizar o atendimento das demandas da Administração de forma eficiente, flexível e compatível com a dinâmica operacional do Município.</w:t>
      </w:r>
    </w:p>
    <w:p w14:paraId="2BB8CF16" w14:textId="77777777" w:rsidR="00C05CED" w:rsidRPr="00C05CED" w:rsidRDefault="00C05CED" w:rsidP="00C05CED">
      <w:pPr>
        <w:pStyle w:val="Estilo1"/>
        <w:ind w:firstLine="0"/>
      </w:pPr>
      <w:r w:rsidRPr="00C05CED">
        <w:t>A escolha desse modelo justifica-se especialmente pelo fato de que a frota municipal está sujeita a alterações ao longo da vigência da contratação, em razão de processos de renovação, substituição, incorporação de novos veículos por meio de aquisição própria, convênios, emendas parlamentares ou programas governamentais, tornando inadequada a contratação com quantitativos rígidos e definitivos.</w:t>
      </w:r>
    </w:p>
    <w:p w14:paraId="6BED4413" w14:textId="77777777" w:rsidR="00C05CED" w:rsidRPr="00C05CED" w:rsidRDefault="00C05CED" w:rsidP="00C05CED">
      <w:pPr>
        <w:pStyle w:val="Estilo1"/>
        <w:ind w:firstLine="0"/>
      </w:pPr>
      <w:r w:rsidRPr="00C05CED">
        <w:t>Atualmente, o Município possui uma frota composta por 118 (cento e dezoito) veículos, entre leves, médios e pesados, tendo sido prevista margem adicional para atendimento de até 15 (quinze) veículos que eventualmente venham a ser incorporados ao patrimônio municipal durante a vigência da Ata de Registro de Preços. Tal previsão busca assegurar que futuras expansões da frota não comprometam a continuidade das ações de controle e gestão dos veículos utilizados na prestação dos serviços públicos.</w:t>
      </w:r>
    </w:p>
    <w:p w14:paraId="085978E1" w14:textId="77777777" w:rsidR="00C05CED" w:rsidRPr="00C05CED" w:rsidRDefault="00C05CED" w:rsidP="00C05CED">
      <w:pPr>
        <w:pStyle w:val="Estilo1"/>
        <w:ind w:firstLine="0"/>
      </w:pPr>
      <w:r w:rsidRPr="00C05CED">
        <w:t>Além disso, o Sistema de Registro de Preços possibilita que as contratações ocorram de forma gradual e conforme a efetiva necessidade da Administração, evitando gastos desnecessários, promovendo maior eficiência na aplicação dos recursos públicos e proporcionando melhor adequação entre a demanda real e os quantitativos efetivamente utilizados.</w:t>
      </w:r>
    </w:p>
    <w:p w14:paraId="51FE6B9F" w14:textId="77777777" w:rsidR="00C05CED" w:rsidRPr="00C05CED" w:rsidRDefault="00C05CED" w:rsidP="00C05CED">
      <w:pPr>
        <w:pStyle w:val="Estilo1"/>
        <w:ind w:firstLine="0"/>
      </w:pPr>
      <w:r w:rsidRPr="00C05CED">
        <w:t>Nesse contexto, o processo licitatório observará o disposto no Decreto Municipal nº 3.436/2024, que regulamenta os artigos 82 a 86 da Lei Federal nº 14.133, de 1º de abril de 2021, sendo adotado o Sistema de Registro de Preços por meio da modalidade Pregão Eletrônico, por se tratar da alternativa mais adequada para atender às necessidades da Administração Municipal.</w:t>
      </w:r>
    </w:p>
    <w:p w14:paraId="093E8FBC" w14:textId="78567E54" w:rsidR="0090411C" w:rsidRPr="00654B50" w:rsidRDefault="00C05CED" w:rsidP="0090411C">
      <w:pPr>
        <w:pStyle w:val="Estilo1"/>
        <w:ind w:firstLine="0"/>
      </w:pPr>
      <w:r w:rsidRPr="00C05CED">
        <w:t xml:space="preserve">Dessa forma, a adoção do Sistema de Registro de Preços por meio de Pregão Eletrônico revela-se medida compatível com os princípios da economicidade, eficiência, planejamento, competitividade e interesse público, assegurando maior </w:t>
      </w:r>
      <w:r w:rsidRPr="00C05CED">
        <w:lastRenderedPageBreak/>
        <w:t>flexibilidade na gestão da frota municipal e adequada resposta às necessidades operacionais da Administração de Andaraí</w:t>
      </w:r>
      <w:r w:rsidR="0090411C" w:rsidRPr="00654B50">
        <w:t>.</w:t>
      </w:r>
    </w:p>
    <w:p w14:paraId="7086C388" w14:textId="77777777" w:rsidR="002B3E9A" w:rsidRPr="00D8722E" w:rsidRDefault="000C08DA" w:rsidP="002B3E9A">
      <w:pPr>
        <w:shd w:val="clear" w:color="auto" w:fill="E7E6E6"/>
        <w:spacing w:before="280" w:after="280" w:line="276" w:lineRule="auto"/>
        <w:jc w:val="both"/>
        <w:rPr>
          <w:rFonts w:ascii="Arial" w:hAnsi="Arial" w:cs="Arial"/>
          <w:color w:val="000000"/>
          <w:sz w:val="24"/>
          <w:szCs w:val="24"/>
        </w:rPr>
      </w:pPr>
      <w:r>
        <w:rPr>
          <w:rFonts w:ascii="Arial" w:eastAsia="Times New Roman" w:hAnsi="Arial" w:cs="Arial"/>
          <w:b/>
          <w:sz w:val="24"/>
          <w:szCs w:val="24"/>
        </w:rPr>
        <w:t>6</w:t>
      </w:r>
      <w:r w:rsidR="002B3E9A">
        <w:rPr>
          <w:rFonts w:ascii="Arial" w:eastAsia="Times New Roman" w:hAnsi="Arial" w:cs="Arial"/>
          <w:b/>
          <w:sz w:val="24"/>
          <w:szCs w:val="24"/>
        </w:rPr>
        <w:t xml:space="preserve">. </w:t>
      </w:r>
      <w:r>
        <w:rPr>
          <w:rFonts w:ascii="Arial" w:hAnsi="Arial" w:cs="Arial"/>
          <w:b/>
          <w:sz w:val="24"/>
          <w:szCs w:val="24"/>
        </w:rPr>
        <w:t xml:space="preserve">ESTIMATIVA DAS QUANTIDADES, </w:t>
      </w:r>
      <w:r w:rsidRPr="0003732C">
        <w:rPr>
          <w:rFonts w:ascii="Arial" w:hAnsi="Arial" w:cs="Arial"/>
          <w:b/>
          <w:sz w:val="24"/>
          <w:szCs w:val="24"/>
        </w:rPr>
        <w:t>ACOMPANHADAS DAS MEMÓRIAS DE CÁLCULO</w:t>
      </w:r>
    </w:p>
    <w:tbl>
      <w:tblPr>
        <w:tblW w:w="11578" w:type="dxa"/>
        <w:tblInd w:w="-1153" w:type="dxa"/>
        <w:tblCellMar>
          <w:left w:w="70" w:type="dxa"/>
          <w:right w:w="70" w:type="dxa"/>
        </w:tblCellMar>
        <w:tblLook w:val="04A0" w:firstRow="1" w:lastRow="0" w:firstColumn="1" w:lastColumn="0" w:noHBand="0" w:noVBand="1"/>
      </w:tblPr>
      <w:tblGrid>
        <w:gridCol w:w="618"/>
        <w:gridCol w:w="907"/>
        <w:gridCol w:w="1041"/>
        <w:gridCol w:w="3760"/>
        <w:gridCol w:w="1276"/>
        <w:gridCol w:w="1286"/>
        <w:gridCol w:w="8"/>
        <w:gridCol w:w="977"/>
        <w:gridCol w:w="1705"/>
      </w:tblGrid>
      <w:tr w:rsidR="003721B7" w:rsidRPr="00E90DCC" w14:paraId="55A38FDE" w14:textId="24156BCF" w:rsidTr="003721B7">
        <w:trPr>
          <w:trHeight w:val="636"/>
        </w:trPr>
        <w:tc>
          <w:tcPr>
            <w:tcW w:w="6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8C1103" w14:textId="77777777" w:rsidR="003721B7" w:rsidRPr="003721B7" w:rsidRDefault="003721B7" w:rsidP="001D761A">
            <w:pPr>
              <w:spacing w:after="0" w:line="240" w:lineRule="auto"/>
              <w:jc w:val="center"/>
              <w:rPr>
                <w:rFonts w:ascii="Arial" w:eastAsia="Times New Roman" w:hAnsi="Arial" w:cs="Arial"/>
                <w:b/>
                <w:bCs/>
                <w:sz w:val="20"/>
                <w:szCs w:val="20"/>
              </w:rPr>
            </w:pPr>
            <w:r w:rsidRPr="003721B7">
              <w:rPr>
                <w:rFonts w:ascii="Arial" w:eastAsia="Times New Roman" w:hAnsi="Arial" w:cs="Arial"/>
                <w:b/>
                <w:bCs/>
                <w:sz w:val="20"/>
                <w:szCs w:val="20"/>
              </w:rPr>
              <w:t>ITEM</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277577E8" w14:textId="77777777" w:rsidR="003721B7" w:rsidRPr="003721B7" w:rsidRDefault="003721B7" w:rsidP="001D761A">
            <w:pPr>
              <w:spacing w:after="0" w:line="240" w:lineRule="auto"/>
              <w:jc w:val="center"/>
              <w:rPr>
                <w:rFonts w:ascii="Arial" w:eastAsia="Times New Roman" w:hAnsi="Arial" w:cs="Arial"/>
                <w:b/>
                <w:bCs/>
                <w:sz w:val="20"/>
                <w:szCs w:val="20"/>
              </w:rPr>
            </w:pPr>
            <w:r w:rsidRPr="003721B7">
              <w:rPr>
                <w:rFonts w:ascii="Arial" w:eastAsia="Times New Roman" w:hAnsi="Arial" w:cs="Arial"/>
                <w:b/>
                <w:bCs/>
                <w:sz w:val="20"/>
                <w:szCs w:val="20"/>
              </w:rPr>
              <w:t>QUANT.</w:t>
            </w:r>
          </w:p>
        </w:tc>
        <w:tc>
          <w:tcPr>
            <w:tcW w:w="1041" w:type="dxa"/>
            <w:tcBorders>
              <w:top w:val="single" w:sz="4" w:space="0" w:color="auto"/>
              <w:left w:val="nil"/>
              <w:bottom w:val="single" w:sz="4" w:space="0" w:color="auto"/>
              <w:right w:val="single" w:sz="4" w:space="0" w:color="auto"/>
            </w:tcBorders>
            <w:shd w:val="clear" w:color="000000" w:fill="FFFFFF"/>
            <w:noWrap/>
            <w:vAlign w:val="center"/>
            <w:hideMark/>
          </w:tcPr>
          <w:p w14:paraId="6085D49F" w14:textId="77777777" w:rsidR="003721B7" w:rsidRPr="003721B7" w:rsidRDefault="003721B7" w:rsidP="001D761A">
            <w:pPr>
              <w:spacing w:after="0" w:line="240" w:lineRule="auto"/>
              <w:jc w:val="center"/>
              <w:rPr>
                <w:rFonts w:ascii="Arial" w:eastAsia="Times New Roman" w:hAnsi="Arial" w:cs="Arial"/>
                <w:b/>
                <w:bCs/>
                <w:sz w:val="20"/>
                <w:szCs w:val="20"/>
              </w:rPr>
            </w:pPr>
            <w:r w:rsidRPr="003721B7">
              <w:rPr>
                <w:rFonts w:ascii="Arial" w:eastAsia="Times New Roman" w:hAnsi="Arial" w:cs="Arial"/>
                <w:b/>
                <w:bCs/>
                <w:sz w:val="20"/>
                <w:szCs w:val="20"/>
              </w:rPr>
              <w:t>UND/SER</w:t>
            </w:r>
          </w:p>
        </w:tc>
        <w:tc>
          <w:tcPr>
            <w:tcW w:w="3760" w:type="dxa"/>
            <w:tcBorders>
              <w:top w:val="single" w:sz="4" w:space="0" w:color="auto"/>
              <w:left w:val="nil"/>
              <w:bottom w:val="single" w:sz="4" w:space="0" w:color="auto"/>
              <w:right w:val="single" w:sz="4" w:space="0" w:color="auto"/>
            </w:tcBorders>
            <w:shd w:val="clear" w:color="000000" w:fill="FFFFFF"/>
            <w:noWrap/>
            <w:vAlign w:val="center"/>
            <w:hideMark/>
          </w:tcPr>
          <w:p w14:paraId="093AD3B2" w14:textId="77777777" w:rsidR="003721B7" w:rsidRPr="003721B7" w:rsidRDefault="003721B7" w:rsidP="001D761A">
            <w:pPr>
              <w:spacing w:after="0" w:line="240" w:lineRule="auto"/>
              <w:jc w:val="center"/>
              <w:rPr>
                <w:rFonts w:ascii="Arial" w:eastAsia="Times New Roman" w:hAnsi="Arial" w:cs="Arial"/>
                <w:b/>
                <w:bCs/>
                <w:sz w:val="20"/>
                <w:szCs w:val="20"/>
              </w:rPr>
            </w:pPr>
            <w:r w:rsidRPr="003721B7">
              <w:rPr>
                <w:rFonts w:ascii="Arial" w:eastAsia="Times New Roman" w:hAnsi="Arial" w:cs="Arial"/>
                <w:b/>
                <w:bCs/>
                <w:sz w:val="20"/>
                <w:szCs w:val="20"/>
              </w:rPr>
              <w:t>DESCRIÇÃO</w:t>
            </w:r>
          </w:p>
        </w:tc>
        <w:tc>
          <w:tcPr>
            <w:tcW w:w="1276" w:type="dxa"/>
            <w:tcBorders>
              <w:top w:val="single" w:sz="4" w:space="0" w:color="auto"/>
              <w:left w:val="nil"/>
              <w:bottom w:val="single" w:sz="4" w:space="0" w:color="auto"/>
              <w:right w:val="single" w:sz="4" w:space="0" w:color="auto"/>
            </w:tcBorders>
            <w:vAlign w:val="center"/>
            <w:hideMark/>
          </w:tcPr>
          <w:p w14:paraId="30D817C6" w14:textId="77777777" w:rsidR="003721B7" w:rsidRPr="003721B7" w:rsidRDefault="003721B7" w:rsidP="003721B7">
            <w:pPr>
              <w:spacing w:after="0" w:line="240" w:lineRule="auto"/>
              <w:jc w:val="center"/>
              <w:rPr>
                <w:rFonts w:ascii="Arial" w:eastAsia="Times New Roman" w:hAnsi="Arial" w:cs="Arial"/>
                <w:b/>
                <w:bCs/>
                <w:sz w:val="20"/>
                <w:szCs w:val="20"/>
              </w:rPr>
            </w:pPr>
            <w:r w:rsidRPr="003721B7">
              <w:rPr>
                <w:rFonts w:ascii="Arial" w:eastAsia="Times New Roman" w:hAnsi="Arial" w:cs="Arial"/>
                <w:b/>
                <w:bCs/>
                <w:sz w:val="20"/>
                <w:szCs w:val="20"/>
              </w:rPr>
              <w:t>VALOR</w:t>
            </w:r>
            <w:r w:rsidRPr="003721B7">
              <w:rPr>
                <w:rFonts w:ascii="Arial" w:eastAsia="Times New Roman" w:hAnsi="Arial" w:cs="Arial"/>
                <w:b/>
                <w:bCs/>
                <w:sz w:val="20"/>
                <w:szCs w:val="20"/>
              </w:rPr>
              <w:br/>
              <w:t>UNITARIO</w:t>
            </w:r>
          </w:p>
        </w:tc>
        <w:tc>
          <w:tcPr>
            <w:tcW w:w="1276" w:type="dxa"/>
            <w:tcBorders>
              <w:top w:val="single" w:sz="4" w:space="0" w:color="auto"/>
              <w:left w:val="nil"/>
              <w:bottom w:val="single" w:sz="4" w:space="0" w:color="auto"/>
              <w:right w:val="single" w:sz="4" w:space="0" w:color="auto"/>
            </w:tcBorders>
            <w:vAlign w:val="center"/>
            <w:hideMark/>
          </w:tcPr>
          <w:p w14:paraId="74C46955" w14:textId="77777777" w:rsidR="008A2238" w:rsidRDefault="003721B7" w:rsidP="003721B7">
            <w:pPr>
              <w:spacing w:after="0" w:line="240" w:lineRule="auto"/>
              <w:jc w:val="center"/>
              <w:rPr>
                <w:rFonts w:ascii="Arial" w:eastAsia="Times New Roman" w:hAnsi="Arial" w:cs="Arial"/>
                <w:b/>
                <w:bCs/>
                <w:sz w:val="20"/>
                <w:szCs w:val="20"/>
              </w:rPr>
            </w:pPr>
            <w:r w:rsidRPr="003721B7">
              <w:rPr>
                <w:rFonts w:ascii="Arial" w:eastAsia="Times New Roman" w:hAnsi="Arial" w:cs="Arial"/>
                <w:b/>
                <w:bCs/>
                <w:sz w:val="20"/>
                <w:szCs w:val="20"/>
              </w:rPr>
              <w:t>VALOR</w:t>
            </w:r>
          </w:p>
          <w:p w14:paraId="6D14E50A" w14:textId="15277DA6" w:rsidR="003721B7" w:rsidRPr="003721B7" w:rsidRDefault="008A2238" w:rsidP="003721B7">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MENSAL</w:t>
            </w:r>
          </w:p>
        </w:tc>
        <w:tc>
          <w:tcPr>
            <w:tcW w:w="992" w:type="dxa"/>
            <w:gridSpan w:val="2"/>
            <w:tcBorders>
              <w:top w:val="single" w:sz="4" w:space="0" w:color="auto"/>
              <w:left w:val="nil"/>
              <w:bottom w:val="single" w:sz="4" w:space="0" w:color="auto"/>
              <w:right w:val="single" w:sz="4" w:space="0" w:color="auto"/>
            </w:tcBorders>
            <w:vAlign w:val="center"/>
          </w:tcPr>
          <w:p w14:paraId="1B897468" w14:textId="77777777" w:rsidR="003721B7" w:rsidRDefault="003721B7" w:rsidP="003721B7">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 xml:space="preserve">QUANT. </w:t>
            </w:r>
          </w:p>
          <w:p w14:paraId="52ED2978" w14:textId="057CB070" w:rsidR="003721B7" w:rsidRPr="003721B7" w:rsidRDefault="003721B7" w:rsidP="003721B7">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MÊS</w:t>
            </w:r>
          </w:p>
        </w:tc>
        <w:tc>
          <w:tcPr>
            <w:tcW w:w="1708" w:type="dxa"/>
            <w:tcBorders>
              <w:top w:val="single" w:sz="4" w:space="0" w:color="auto"/>
              <w:left w:val="nil"/>
              <w:bottom w:val="single" w:sz="4" w:space="0" w:color="auto"/>
              <w:right w:val="single" w:sz="4" w:space="0" w:color="auto"/>
            </w:tcBorders>
            <w:vAlign w:val="center"/>
          </w:tcPr>
          <w:p w14:paraId="64D5AC21" w14:textId="2AB1B2B0" w:rsidR="003721B7" w:rsidRPr="003721B7" w:rsidRDefault="003721B7" w:rsidP="003721B7">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VALOR</w:t>
            </w:r>
            <w:r>
              <w:rPr>
                <w:rFonts w:ascii="Arial" w:eastAsia="Times New Roman" w:hAnsi="Arial" w:cs="Arial"/>
                <w:b/>
                <w:bCs/>
                <w:sz w:val="20"/>
                <w:szCs w:val="20"/>
              </w:rPr>
              <w:br/>
              <w:t>TOTAL</w:t>
            </w:r>
          </w:p>
        </w:tc>
      </w:tr>
      <w:tr w:rsidR="003721B7" w:rsidRPr="00E90DCC" w14:paraId="70B0A4D9" w14:textId="1809DAC1" w:rsidTr="003721B7">
        <w:trPr>
          <w:trHeight w:val="324"/>
        </w:trPr>
        <w:tc>
          <w:tcPr>
            <w:tcW w:w="618" w:type="dxa"/>
            <w:tcBorders>
              <w:top w:val="nil"/>
              <w:left w:val="single" w:sz="4" w:space="0" w:color="auto"/>
              <w:bottom w:val="single" w:sz="4" w:space="0" w:color="auto"/>
              <w:right w:val="single" w:sz="4" w:space="0" w:color="auto"/>
            </w:tcBorders>
            <w:noWrap/>
            <w:vAlign w:val="center"/>
            <w:hideMark/>
          </w:tcPr>
          <w:p w14:paraId="7ED30C64" w14:textId="77777777" w:rsidR="003721B7" w:rsidRPr="003721B7" w:rsidRDefault="003721B7" w:rsidP="003721B7">
            <w:pPr>
              <w:spacing w:after="0" w:line="240" w:lineRule="auto"/>
              <w:jc w:val="center"/>
              <w:rPr>
                <w:rFonts w:ascii="Arial" w:eastAsia="Times New Roman" w:hAnsi="Arial" w:cs="Arial"/>
                <w:color w:val="000000"/>
                <w:sz w:val="20"/>
                <w:szCs w:val="20"/>
              </w:rPr>
            </w:pPr>
            <w:r w:rsidRPr="003721B7">
              <w:rPr>
                <w:rFonts w:ascii="Arial" w:eastAsia="Times New Roman" w:hAnsi="Arial" w:cs="Arial"/>
                <w:color w:val="000000"/>
                <w:sz w:val="20"/>
                <w:szCs w:val="20"/>
              </w:rPr>
              <w:t>1</w:t>
            </w:r>
          </w:p>
        </w:tc>
        <w:tc>
          <w:tcPr>
            <w:tcW w:w="907" w:type="dxa"/>
            <w:tcBorders>
              <w:top w:val="nil"/>
              <w:left w:val="nil"/>
              <w:bottom w:val="single" w:sz="4" w:space="0" w:color="auto"/>
              <w:right w:val="single" w:sz="4" w:space="0" w:color="auto"/>
            </w:tcBorders>
            <w:vAlign w:val="center"/>
            <w:hideMark/>
          </w:tcPr>
          <w:p w14:paraId="018F42E1" w14:textId="3296313C" w:rsidR="003721B7" w:rsidRPr="003721B7" w:rsidRDefault="003721B7" w:rsidP="003721B7">
            <w:pPr>
              <w:spacing w:after="0" w:line="240" w:lineRule="auto"/>
              <w:jc w:val="center"/>
              <w:rPr>
                <w:rFonts w:ascii="Arial" w:eastAsia="Times New Roman" w:hAnsi="Arial" w:cs="Arial"/>
                <w:color w:val="000000"/>
                <w:sz w:val="20"/>
                <w:szCs w:val="20"/>
              </w:rPr>
            </w:pPr>
            <w:r w:rsidRPr="003721B7">
              <w:rPr>
                <w:rFonts w:ascii="Arial" w:eastAsia="Times New Roman" w:hAnsi="Arial" w:cs="Arial"/>
                <w:color w:val="000000"/>
                <w:sz w:val="20"/>
                <w:szCs w:val="20"/>
              </w:rPr>
              <w:t>133</w:t>
            </w:r>
          </w:p>
        </w:tc>
        <w:tc>
          <w:tcPr>
            <w:tcW w:w="1041" w:type="dxa"/>
            <w:tcBorders>
              <w:top w:val="nil"/>
              <w:left w:val="nil"/>
              <w:bottom w:val="single" w:sz="4" w:space="0" w:color="auto"/>
              <w:right w:val="single" w:sz="4" w:space="0" w:color="auto"/>
            </w:tcBorders>
            <w:noWrap/>
            <w:vAlign w:val="center"/>
            <w:hideMark/>
          </w:tcPr>
          <w:p w14:paraId="7005709A" w14:textId="63EDF6B2" w:rsidR="003721B7" w:rsidRPr="003721B7" w:rsidRDefault="003721B7" w:rsidP="003721B7">
            <w:pPr>
              <w:spacing w:after="0" w:line="240" w:lineRule="auto"/>
              <w:jc w:val="center"/>
              <w:rPr>
                <w:rFonts w:ascii="Arial" w:eastAsia="Times New Roman" w:hAnsi="Arial" w:cs="Arial"/>
                <w:color w:val="000000"/>
                <w:sz w:val="20"/>
                <w:szCs w:val="20"/>
              </w:rPr>
            </w:pPr>
            <w:r w:rsidRPr="003721B7">
              <w:rPr>
                <w:rFonts w:ascii="Arial" w:eastAsia="Times New Roman" w:hAnsi="Arial" w:cs="Arial"/>
                <w:color w:val="000000"/>
                <w:sz w:val="20"/>
                <w:szCs w:val="20"/>
              </w:rPr>
              <w:t xml:space="preserve"> SER</w:t>
            </w:r>
          </w:p>
        </w:tc>
        <w:tc>
          <w:tcPr>
            <w:tcW w:w="3760" w:type="dxa"/>
            <w:tcBorders>
              <w:top w:val="nil"/>
              <w:left w:val="nil"/>
              <w:bottom w:val="single" w:sz="4" w:space="0" w:color="auto"/>
              <w:right w:val="single" w:sz="4" w:space="0" w:color="auto"/>
            </w:tcBorders>
            <w:vAlign w:val="center"/>
          </w:tcPr>
          <w:p w14:paraId="1BBDAD00" w14:textId="4245B150" w:rsidR="003721B7" w:rsidRPr="003721B7" w:rsidRDefault="003721B7" w:rsidP="003721B7">
            <w:pPr>
              <w:spacing w:after="0" w:line="240" w:lineRule="auto"/>
              <w:jc w:val="both"/>
              <w:rPr>
                <w:rFonts w:ascii="Arial" w:eastAsia="Times New Roman" w:hAnsi="Arial" w:cs="Arial"/>
                <w:b/>
                <w:bCs/>
                <w:color w:val="000000"/>
                <w:sz w:val="20"/>
                <w:szCs w:val="20"/>
              </w:rPr>
            </w:pPr>
            <w:r w:rsidRPr="003721B7">
              <w:rPr>
                <w:rFonts w:ascii="Arial" w:hAnsi="Arial" w:cs="Arial"/>
                <w:b/>
                <w:bCs/>
                <w:sz w:val="20"/>
                <w:szCs w:val="20"/>
              </w:rPr>
              <w:t xml:space="preserve">Contratação de empresa especializada na prestação de serviços de rastreamento e monitoramento veicular, via satélite por GPS/GSM/GPRS, compreendendo a instalação de Módulos rastreadores e de identificação de condutores em comodato, disponibilização de licença de software de gerenciamento com acesso via web e os respectivos serviços de colocação da </w:t>
            </w:r>
            <w:proofErr w:type="gramStart"/>
            <w:r w:rsidRPr="003721B7">
              <w:rPr>
                <w:rFonts w:ascii="Arial" w:hAnsi="Arial" w:cs="Arial"/>
                <w:b/>
                <w:bCs/>
                <w:sz w:val="20"/>
                <w:szCs w:val="20"/>
              </w:rPr>
              <w:t>ferramenta</w:t>
            </w:r>
            <w:r w:rsidR="00C2399E">
              <w:rPr>
                <w:rFonts w:ascii="Arial" w:hAnsi="Arial" w:cs="Arial"/>
                <w:b/>
                <w:bCs/>
                <w:sz w:val="20"/>
                <w:szCs w:val="20"/>
              </w:rPr>
              <w:t>,</w:t>
            </w:r>
            <w:r w:rsidRPr="003721B7">
              <w:rPr>
                <w:rFonts w:ascii="Arial" w:hAnsi="Arial" w:cs="Arial"/>
                <w:b/>
                <w:bCs/>
                <w:sz w:val="20"/>
                <w:szCs w:val="20"/>
              </w:rPr>
              <w:t xml:space="preserve">  rastreamento</w:t>
            </w:r>
            <w:proofErr w:type="gramEnd"/>
            <w:r w:rsidRPr="003721B7">
              <w:rPr>
                <w:rFonts w:ascii="Arial" w:hAnsi="Arial" w:cs="Arial"/>
                <w:b/>
                <w:bCs/>
                <w:sz w:val="20"/>
                <w:szCs w:val="20"/>
              </w:rPr>
              <w:t>, configuração, capacitação, suporte técnico e garantia de funcionamento durante toda a vigência contratual</w:t>
            </w:r>
            <w:r>
              <w:rPr>
                <w:rFonts w:ascii="Arial" w:hAnsi="Arial" w:cs="Arial"/>
                <w:b/>
                <w:bCs/>
                <w:sz w:val="20"/>
                <w:szCs w:val="20"/>
              </w:rPr>
              <w:t>.</w:t>
            </w:r>
          </w:p>
        </w:tc>
        <w:tc>
          <w:tcPr>
            <w:tcW w:w="1276" w:type="dxa"/>
            <w:tcBorders>
              <w:top w:val="nil"/>
              <w:left w:val="nil"/>
              <w:bottom w:val="single" w:sz="4" w:space="0" w:color="auto"/>
              <w:right w:val="single" w:sz="4" w:space="0" w:color="auto"/>
            </w:tcBorders>
            <w:noWrap/>
            <w:vAlign w:val="center"/>
            <w:hideMark/>
          </w:tcPr>
          <w:p w14:paraId="56A28AFA" w14:textId="035B8F5E" w:rsidR="003721B7" w:rsidRPr="003721B7" w:rsidRDefault="003721B7" w:rsidP="003721B7">
            <w:pPr>
              <w:spacing w:after="0" w:line="240" w:lineRule="auto"/>
              <w:jc w:val="center"/>
              <w:rPr>
                <w:rFonts w:ascii="Arial" w:eastAsia="Times New Roman" w:hAnsi="Arial" w:cs="Arial"/>
                <w:color w:val="000000"/>
                <w:sz w:val="20"/>
                <w:szCs w:val="20"/>
              </w:rPr>
            </w:pPr>
            <w:r w:rsidRPr="003721B7">
              <w:rPr>
                <w:rFonts w:ascii="Arial" w:hAnsi="Arial" w:cs="Arial"/>
                <w:b/>
                <w:bCs/>
                <w:sz w:val="20"/>
                <w:szCs w:val="20"/>
              </w:rPr>
              <w:t xml:space="preserve">R$     </w:t>
            </w:r>
            <w:r w:rsidR="008A2238">
              <w:rPr>
                <w:rFonts w:ascii="Arial" w:hAnsi="Arial" w:cs="Arial"/>
                <w:b/>
                <w:bCs/>
                <w:sz w:val="20"/>
                <w:szCs w:val="20"/>
              </w:rPr>
              <w:t xml:space="preserve"> </w:t>
            </w:r>
            <w:r w:rsidR="003F0C76">
              <w:rPr>
                <w:rFonts w:ascii="Arial" w:hAnsi="Arial" w:cs="Arial"/>
                <w:b/>
                <w:bCs/>
                <w:sz w:val="20"/>
                <w:szCs w:val="20"/>
              </w:rPr>
              <w:t>85,04</w:t>
            </w:r>
            <w:r w:rsidRPr="003721B7">
              <w:rPr>
                <w:rFonts w:ascii="Arial" w:hAnsi="Arial" w:cs="Arial"/>
                <w:b/>
                <w:bCs/>
                <w:sz w:val="20"/>
                <w:szCs w:val="20"/>
              </w:rPr>
              <w:t xml:space="preserve">          </w:t>
            </w:r>
          </w:p>
        </w:tc>
        <w:tc>
          <w:tcPr>
            <w:tcW w:w="1276" w:type="dxa"/>
            <w:tcBorders>
              <w:top w:val="nil"/>
              <w:left w:val="nil"/>
              <w:bottom w:val="single" w:sz="4" w:space="0" w:color="auto"/>
              <w:right w:val="single" w:sz="4" w:space="0" w:color="auto"/>
            </w:tcBorders>
            <w:noWrap/>
            <w:vAlign w:val="center"/>
            <w:hideMark/>
          </w:tcPr>
          <w:p w14:paraId="34BA7894" w14:textId="1D38C876" w:rsidR="003721B7" w:rsidRPr="003721B7" w:rsidRDefault="003721B7" w:rsidP="008A2238">
            <w:pPr>
              <w:spacing w:after="0" w:line="240" w:lineRule="auto"/>
              <w:jc w:val="center"/>
              <w:rPr>
                <w:rFonts w:ascii="Arial" w:eastAsia="Times New Roman" w:hAnsi="Arial" w:cs="Arial"/>
                <w:color w:val="000000"/>
                <w:sz w:val="20"/>
                <w:szCs w:val="20"/>
              </w:rPr>
            </w:pPr>
            <w:r>
              <w:rPr>
                <w:rFonts w:ascii="Arial" w:hAnsi="Arial" w:cs="Arial"/>
                <w:b/>
                <w:bCs/>
                <w:sz w:val="20"/>
                <w:szCs w:val="20"/>
              </w:rPr>
              <w:t>R$</w:t>
            </w:r>
            <w:r w:rsidR="003F0C76">
              <w:rPr>
                <w:rFonts w:ascii="Arial" w:hAnsi="Arial" w:cs="Arial"/>
                <w:b/>
                <w:bCs/>
                <w:sz w:val="20"/>
                <w:szCs w:val="20"/>
              </w:rPr>
              <w:t>11.310,32</w:t>
            </w:r>
          </w:p>
        </w:tc>
        <w:tc>
          <w:tcPr>
            <w:tcW w:w="992" w:type="dxa"/>
            <w:gridSpan w:val="2"/>
            <w:tcBorders>
              <w:top w:val="nil"/>
              <w:left w:val="nil"/>
              <w:bottom w:val="single" w:sz="4" w:space="0" w:color="auto"/>
              <w:right w:val="single" w:sz="4" w:space="0" w:color="auto"/>
            </w:tcBorders>
            <w:vAlign w:val="center"/>
          </w:tcPr>
          <w:p w14:paraId="32D1AFCC" w14:textId="45C59EBA" w:rsidR="003721B7" w:rsidRPr="003721B7" w:rsidRDefault="003721B7" w:rsidP="003721B7">
            <w:pPr>
              <w:spacing w:after="0" w:line="240" w:lineRule="auto"/>
              <w:ind w:left="266"/>
              <w:rPr>
                <w:rFonts w:ascii="Arial" w:eastAsia="Times New Roman" w:hAnsi="Arial" w:cs="Arial"/>
                <w:color w:val="000000"/>
                <w:sz w:val="20"/>
                <w:szCs w:val="20"/>
              </w:rPr>
            </w:pPr>
            <w:r>
              <w:rPr>
                <w:rFonts w:ascii="Arial" w:hAnsi="Arial" w:cs="Arial"/>
                <w:b/>
                <w:bCs/>
                <w:sz w:val="20"/>
                <w:szCs w:val="20"/>
              </w:rPr>
              <w:t>12</w:t>
            </w:r>
          </w:p>
        </w:tc>
        <w:tc>
          <w:tcPr>
            <w:tcW w:w="1708" w:type="dxa"/>
            <w:tcBorders>
              <w:top w:val="nil"/>
              <w:left w:val="nil"/>
              <w:bottom w:val="single" w:sz="4" w:space="0" w:color="auto"/>
              <w:right w:val="single" w:sz="4" w:space="0" w:color="auto"/>
            </w:tcBorders>
            <w:vAlign w:val="center"/>
          </w:tcPr>
          <w:p w14:paraId="4D19E931" w14:textId="50DD0410" w:rsidR="003721B7" w:rsidRPr="003721B7" w:rsidRDefault="003721B7" w:rsidP="00C2399E">
            <w:pPr>
              <w:spacing w:after="0" w:line="240" w:lineRule="auto"/>
              <w:ind w:left="266"/>
              <w:rPr>
                <w:rFonts w:ascii="Arial" w:eastAsia="Times New Roman" w:hAnsi="Arial" w:cs="Arial"/>
                <w:color w:val="000000"/>
                <w:sz w:val="20"/>
                <w:szCs w:val="20"/>
              </w:rPr>
            </w:pPr>
            <w:r>
              <w:rPr>
                <w:rFonts w:ascii="Arial" w:hAnsi="Arial" w:cs="Arial"/>
                <w:b/>
                <w:bCs/>
                <w:sz w:val="20"/>
                <w:szCs w:val="20"/>
              </w:rPr>
              <w:t>R$</w:t>
            </w:r>
            <w:r w:rsidR="003F0C76">
              <w:rPr>
                <w:rFonts w:ascii="Arial" w:hAnsi="Arial" w:cs="Arial"/>
                <w:b/>
                <w:bCs/>
                <w:sz w:val="20"/>
                <w:szCs w:val="20"/>
              </w:rPr>
              <w:t>135.723,84</w:t>
            </w:r>
          </w:p>
        </w:tc>
      </w:tr>
      <w:tr w:rsidR="003721B7" w:rsidRPr="00E90DCC" w14:paraId="529CBF43" w14:textId="7753B7B5" w:rsidTr="00BD0314">
        <w:trPr>
          <w:trHeight w:val="348"/>
        </w:trPr>
        <w:tc>
          <w:tcPr>
            <w:tcW w:w="8886" w:type="dxa"/>
            <w:gridSpan w:val="7"/>
            <w:tcBorders>
              <w:top w:val="single" w:sz="4" w:space="0" w:color="auto"/>
              <w:left w:val="single" w:sz="4" w:space="0" w:color="auto"/>
              <w:bottom w:val="single" w:sz="4" w:space="0" w:color="auto"/>
              <w:right w:val="single" w:sz="4" w:space="0" w:color="auto"/>
            </w:tcBorders>
            <w:noWrap/>
            <w:vAlign w:val="bottom"/>
            <w:hideMark/>
          </w:tcPr>
          <w:p w14:paraId="6E97DA40" w14:textId="4EEE1324" w:rsidR="003721B7" w:rsidRPr="003721B7" w:rsidRDefault="003721B7" w:rsidP="003721B7">
            <w:pPr>
              <w:spacing w:after="0" w:line="240" w:lineRule="auto"/>
              <w:jc w:val="center"/>
              <w:rPr>
                <w:rFonts w:ascii="Arial" w:eastAsia="Times New Roman" w:hAnsi="Arial" w:cs="Arial"/>
                <w:b/>
                <w:bCs/>
                <w:color w:val="000000"/>
                <w:sz w:val="20"/>
                <w:szCs w:val="20"/>
              </w:rPr>
            </w:pPr>
            <w:r w:rsidRPr="003721B7">
              <w:rPr>
                <w:rFonts w:ascii="Arial" w:eastAsia="Times New Roman" w:hAnsi="Arial" w:cs="Arial"/>
                <w:b/>
                <w:bCs/>
                <w:color w:val="000000"/>
                <w:sz w:val="20"/>
                <w:szCs w:val="20"/>
              </w:rPr>
              <w:t>VALOR TOTAL</w:t>
            </w:r>
          </w:p>
        </w:tc>
        <w:tc>
          <w:tcPr>
            <w:tcW w:w="2692" w:type="dxa"/>
            <w:gridSpan w:val="2"/>
            <w:tcBorders>
              <w:top w:val="nil"/>
              <w:left w:val="single" w:sz="4" w:space="0" w:color="auto"/>
              <w:bottom w:val="single" w:sz="4" w:space="0" w:color="auto"/>
              <w:right w:val="single" w:sz="4" w:space="0" w:color="auto"/>
            </w:tcBorders>
            <w:vAlign w:val="bottom"/>
          </w:tcPr>
          <w:p w14:paraId="61BB9DBA" w14:textId="77777777" w:rsidR="003721B7" w:rsidRPr="003721B7" w:rsidRDefault="003721B7" w:rsidP="003721B7">
            <w:pPr>
              <w:spacing w:after="0" w:line="240" w:lineRule="auto"/>
              <w:jc w:val="center"/>
              <w:rPr>
                <w:rFonts w:ascii="Arial" w:eastAsia="Times New Roman" w:hAnsi="Arial" w:cs="Arial"/>
                <w:b/>
                <w:bCs/>
                <w:color w:val="000000"/>
                <w:sz w:val="20"/>
                <w:szCs w:val="20"/>
              </w:rPr>
            </w:pPr>
          </w:p>
        </w:tc>
      </w:tr>
    </w:tbl>
    <w:p w14:paraId="58A88F85" w14:textId="77777777" w:rsidR="008D682A" w:rsidRDefault="008D682A" w:rsidP="00E024D6">
      <w:pPr>
        <w:pStyle w:val="Estilo1"/>
        <w:ind w:firstLine="0"/>
      </w:pPr>
    </w:p>
    <w:p w14:paraId="5596BC21" w14:textId="30C392D5" w:rsidR="008D682A" w:rsidRPr="00C17AE1" w:rsidRDefault="008D682A" w:rsidP="008D682A">
      <w:pPr>
        <w:shd w:val="clear" w:color="auto" w:fill="E7E6E6"/>
        <w:spacing w:before="280" w:after="280" w:line="360" w:lineRule="auto"/>
        <w:jc w:val="both"/>
        <w:rPr>
          <w:rFonts w:ascii="Arial" w:hAnsi="Arial" w:cs="Arial"/>
          <w:b/>
        </w:rPr>
      </w:pPr>
      <w:r>
        <w:rPr>
          <w:rFonts w:ascii="Arial" w:hAnsi="Arial" w:cs="Arial"/>
          <w:b/>
        </w:rPr>
        <w:t>7. MODELO DE EXECUÇÃO</w:t>
      </w:r>
    </w:p>
    <w:p w14:paraId="12BC1D86" w14:textId="3908735D" w:rsidR="008D682A" w:rsidRPr="009E3B89" w:rsidRDefault="008D682A" w:rsidP="008D682A">
      <w:pPr>
        <w:pStyle w:val="Estilo1"/>
        <w:ind w:firstLine="0"/>
        <w:rPr>
          <w:b/>
          <w:bCs/>
        </w:rPr>
      </w:pPr>
      <w:r>
        <w:rPr>
          <w:b/>
          <w:bCs/>
        </w:rPr>
        <w:t>7</w:t>
      </w:r>
      <w:r w:rsidRPr="009E3B89">
        <w:rPr>
          <w:b/>
          <w:bCs/>
        </w:rPr>
        <w:t>.1. CONDIÇÕES GERAIS</w:t>
      </w:r>
    </w:p>
    <w:p w14:paraId="55C567DC" w14:textId="7ADF2B52" w:rsidR="008D682A" w:rsidRPr="009E3B89" w:rsidRDefault="008D682A" w:rsidP="008D682A">
      <w:pPr>
        <w:pStyle w:val="Estilo1"/>
        <w:ind w:firstLine="0"/>
      </w:pPr>
      <w:r>
        <w:rPr>
          <w:b/>
          <w:bCs/>
        </w:rPr>
        <w:t>7</w:t>
      </w:r>
      <w:r w:rsidRPr="009E3B89">
        <w:rPr>
          <w:b/>
          <w:bCs/>
        </w:rPr>
        <w:t>.1.1.</w:t>
      </w:r>
      <w:r w:rsidRPr="009E3B89">
        <w:t xml:space="preserve"> O Sistema de Rastreamento deverá permitir o gerenciamento da segurança e</w:t>
      </w:r>
      <w:r>
        <w:t xml:space="preserve"> </w:t>
      </w:r>
      <w:r w:rsidRPr="009E3B89">
        <w:t>controle logístico, relacionados à utilização dos veículos e segurança de seus ocupantes, bem como</w:t>
      </w:r>
      <w:r>
        <w:t xml:space="preserve"> </w:t>
      </w:r>
      <w:r w:rsidRPr="009E3B89">
        <w:t>permitir a localização e acompanhamento dos veículos via Internet em Website seguro (https), através</w:t>
      </w:r>
      <w:r>
        <w:t xml:space="preserve"> </w:t>
      </w:r>
      <w:r w:rsidRPr="009E3B89">
        <w:t>de senha e login específicos;</w:t>
      </w:r>
    </w:p>
    <w:p w14:paraId="112E3605" w14:textId="30C55982" w:rsidR="008D682A" w:rsidRPr="009E3B89" w:rsidRDefault="008D682A" w:rsidP="008D682A">
      <w:pPr>
        <w:pStyle w:val="Estilo1"/>
        <w:ind w:firstLine="0"/>
      </w:pPr>
      <w:r>
        <w:rPr>
          <w:b/>
          <w:bCs/>
        </w:rPr>
        <w:t>7</w:t>
      </w:r>
      <w:r w:rsidRPr="009E3B89">
        <w:rPr>
          <w:b/>
          <w:bCs/>
        </w:rPr>
        <w:t>.1.2.</w:t>
      </w:r>
      <w:r w:rsidRPr="009E3B89">
        <w:t xml:space="preserve"> Contar com estrutura de tráfego e armazenamento de dados criptografados em</w:t>
      </w:r>
      <w:r>
        <w:t xml:space="preserve"> </w:t>
      </w:r>
      <w:r w:rsidRPr="009E3B89">
        <w:t>redundância;</w:t>
      </w:r>
    </w:p>
    <w:p w14:paraId="34DB2227" w14:textId="2EB41287" w:rsidR="008D682A" w:rsidRPr="009E3B89" w:rsidRDefault="008D682A" w:rsidP="008D682A">
      <w:pPr>
        <w:pStyle w:val="Estilo1"/>
        <w:ind w:firstLine="0"/>
      </w:pPr>
      <w:r>
        <w:rPr>
          <w:b/>
          <w:bCs/>
        </w:rPr>
        <w:t>7</w:t>
      </w:r>
      <w:r w:rsidRPr="009E3B89">
        <w:rPr>
          <w:b/>
          <w:bCs/>
        </w:rPr>
        <w:t>.1.3.</w:t>
      </w:r>
      <w:r w:rsidRPr="009E3B89">
        <w:t xml:space="preserve"> Permitir a configuração de pelo menos dois IP endereçando os dados do veículo</w:t>
      </w:r>
      <w:r>
        <w:t xml:space="preserve"> </w:t>
      </w:r>
      <w:r w:rsidRPr="009E3B89">
        <w:t>para no mínimo dois servidores distintos, em áreas geográficas diferentes, assegurando a redundância</w:t>
      </w:r>
      <w:r>
        <w:t xml:space="preserve"> </w:t>
      </w:r>
      <w:r w:rsidRPr="009E3B89">
        <w:t>de comunicação de dados do sistema;</w:t>
      </w:r>
    </w:p>
    <w:p w14:paraId="55B9FED2" w14:textId="71A5FE4E" w:rsidR="008D682A" w:rsidRPr="009E3B89" w:rsidRDefault="008D682A" w:rsidP="008D682A">
      <w:pPr>
        <w:pStyle w:val="Estilo1"/>
        <w:ind w:firstLine="0"/>
      </w:pPr>
      <w:r>
        <w:rPr>
          <w:b/>
          <w:bCs/>
        </w:rPr>
        <w:t>7</w:t>
      </w:r>
      <w:r w:rsidRPr="009E3B89">
        <w:rPr>
          <w:b/>
          <w:bCs/>
        </w:rPr>
        <w:t>.1.4.</w:t>
      </w:r>
      <w:r w:rsidRPr="009E3B89">
        <w:t xml:space="preserve"> Permitir cadastro de todos os condutores e identificação dos mesmos através do</w:t>
      </w:r>
      <w:r>
        <w:t xml:space="preserve"> </w:t>
      </w:r>
      <w:r w:rsidRPr="009E3B89">
        <w:t>cartão RFID</w:t>
      </w:r>
      <w:r>
        <w:rPr>
          <w:color w:val="000000"/>
        </w:rPr>
        <w:t>/</w:t>
      </w:r>
      <w:proofErr w:type="spellStart"/>
      <w:r>
        <w:rPr>
          <w:color w:val="000000"/>
        </w:rPr>
        <w:t>Tagibotton</w:t>
      </w:r>
      <w:proofErr w:type="spellEnd"/>
      <w:r>
        <w:rPr>
          <w:color w:val="000000"/>
        </w:rPr>
        <w:t xml:space="preserve"> ou tecnologia similar</w:t>
      </w:r>
      <w:r w:rsidRPr="009E3B89">
        <w:t>.</w:t>
      </w:r>
    </w:p>
    <w:p w14:paraId="5B719129" w14:textId="1BA7A9BA" w:rsidR="008D682A" w:rsidRPr="009E3B89" w:rsidRDefault="008D682A" w:rsidP="008D682A">
      <w:pPr>
        <w:pStyle w:val="Estilo1"/>
        <w:ind w:firstLine="0"/>
      </w:pPr>
      <w:r>
        <w:rPr>
          <w:b/>
          <w:bCs/>
        </w:rPr>
        <w:t>7</w:t>
      </w:r>
      <w:r w:rsidRPr="009E3B89">
        <w:rPr>
          <w:b/>
          <w:bCs/>
        </w:rPr>
        <w:t>.1.5.</w:t>
      </w:r>
      <w:r w:rsidRPr="009E3B89">
        <w:t xml:space="preserve"> Fornecer identificação do condutor que utilizou o veículo em cada trajeto, horário</w:t>
      </w:r>
      <w:r>
        <w:t xml:space="preserve"> </w:t>
      </w:r>
      <w:r w:rsidRPr="009E3B89">
        <w:t>e data, informações da velocidade do veículo;</w:t>
      </w:r>
    </w:p>
    <w:p w14:paraId="2EDAA7B0" w14:textId="36FCB8D7" w:rsidR="008D682A" w:rsidRPr="009E3B89" w:rsidRDefault="008D682A" w:rsidP="008D682A">
      <w:pPr>
        <w:pStyle w:val="Estilo1"/>
        <w:ind w:firstLine="0"/>
      </w:pPr>
      <w:r>
        <w:rPr>
          <w:b/>
          <w:bCs/>
        </w:rPr>
        <w:t>7</w:t>
      </w:r>
      <w:r w:rsidRPr="009E3B89">
        <w:rPr>
          <w:b/>
          <w:bCs/>
        </w:rPr>
        <w:t>.1.6.</w:t>
      </w:r>
      <w:r w:rsidRPr="009E3B89">
        <w:t xml:space="preserve"> O equipamento deve possuir leitor de cartão RFID</w:t>
      </w:r>
      <w:r>
        <w:rPr>
          <w:color w:val="000000"/>
        </w:rPr>
        <w:t>/</w:t>
      </w:r>
      <w:proofErr w:type="spellStart"/>
      <w:r>
        <w:rPr>
          <w:color w:val="000000"/>
        </w:rPr>
        <w:t>Tagibotton</w:t>
      </w:r>
      <w:proofErr w:type="spellEnd"/>
      <w:r>
        <w:rPr>
          <w:color w:val="000000"/>
        </w:rPr>
        <w:t xml:space="preserve"> ou tecnologia similar</w:t>
      </w:r>
      <w:r w:rsidRPr="009E3B89">
        <w:t>, para inserção de dados</w:t>
      </w:r>
      <w:r>
        <w:t xml:space="preserve"> </w:t>
      </w:r>
      <w:r w:rsidRPr="009E3B89">
        <w:t xml:space="preserve">inerentes aos deslocamentos; os cartões serão </w:t>
      </w:r>
      <w:r w:rsidRPr="009E3B89">
        <w:lastRenderedPageBreak/>
        <w:t>fornecidos pela CONTRATADA sem custo adicional,</w:t>
      </w:r>
      <w:r>
        <w:t xml:space="preserve"> </w:t>
      </w:r>
      <w:r w:rsidRPr="009E3B89">
        <w:t>conforme demanda da CONTRATANTE;</w:t>
      </w:r>
    </w:p>
    <w:p w14:paraId="155FE3F5" w14:textId="195B23A8" w:rsidR="008D682A" w:rsidRDefault="008D682A" w:rsidP="008D682A">
      <w:pPr>
        <w:pStyle w:val="Estilo1"/>
        <w:ind w:firstLine="0"/>
      </w:pPr>
      <w:r>
        <w:rPr>
          <w:b/>
          <w:bCs/>
        </w:rPr>
        <w:t>7</w:t>
      </w:r>
      <w:r w:rsidRPr="009E3B89">
        <w:rPr>
          <w:b/>
          <w:bCs/>
        </w:rPr>
        <w:t>.1.7.</w:t>
      </w:r>
      <w:r w:rsidRPr="009E3B89">
        <w:t xml:space="preserve"> A comunicação de dados entre o veículo e o Sistema de Rastreamento deverá ser</w:t>
      </w:r>
      <w:r>
        <w:t xml:space="preserve"> </w:t>
      </w:r>
      <w:r w:rsidRPr="009E3B89">
        <w:t>realizada através do serviço de telefonia celular digital com tecnologia GSM, prioritariamente através do</w:t>
      </w:r>
      <w:r>
        <w:t xml:space="preserve"> </w:t>
      </w:r>
      <w:r w:rsidRPr="009E3B89">
        <w:t>canal de dados GPRS e contingência com comunicação DTMF pelo canal de áudio GSM</w:t>
      </w:r>
    </w:p>
    <w:p w14:paraId="1AB8D964" w14:textId="4164D827" w:rsidR="008D682A" w:rsidRPr="009E3B89" w:rsidRDefault="008D682A" w:rsidP="008D682A">
      <w:pPr>
        <w:pStyle w:val="Estilo1"/>
        <w:ind w:firstLine="0"/>
      </w:pPr>
      <w:r>
        <w:rPr>
          <w:b/>
          <w:bCs/>
        </w:rPr>
        <w:t>7</w:t>
      </w:r>
      <w:r w:rsidRPr="009E3B89">
        <w:rPr>
          <w:b/>
          <w:bCs/>
        </w:rPr>
        <w:t>.1.8.</w:t>
      </w:r>
      <w:r w:rsidRPr="009E3B89">
        <w:t xml:space="preserve"> Os equipamentos serão disponibilizados a título de comodato e deverão estar em</w:t>
      </w:r>
      <w:r>
        <w:t xml:space="preserve"> </w:t>
      </w:r>
      <w:r w:rsidRPr="009E3B89">
        <w:t>perfeitas condições de uso contínuo, e em caso de inoperância, após abertura de chamado, a</w:t>
      </w:r>
      <w:r>
        <w:t xml:space="preserve"> </w:t>
      </w:r>
      <w:r w:rsidRPr="009E3B89">
        <w:t>contratada tem o prazo de vinte e quatro horas, para substituição provisória ou troca definitiva do</w:t>
      </w:r>
      <w:r>
        <w:t xml:space="preserve"> </w:t>
      </w:r>
      <w:r w:rsidRPr="009E3B89">
        <w:t>equipamento.</w:t>
      </w:r>
    </w:p>
    <w:p w14:paraId="40788B53" w14:textId="10A600DB" w:rsidR="008D682A" w:rsidRPr="009E3B89" w:rsidRDefault="008D682A" w:rsidP="008D682A">
      <w:pPr>
        <w:pStyle w:val="Estilo1"/>
        <w:ind w:firstLine="0"/>
      </w:pPr>
      <w:r>
        <w:rPr>
          <w:b/>
          <w:bCs/>
        </w:rPr>
        <w:t>7</w:t>
      </w:r>
      <w:r w:rsidRPr="009E3B89">
        <w:rPr>
          <w:b/>
          <w:bCs/>
        </w:rPr>
        <w:t>.1.9.</w:t>
      </w:r>
      <w:r w:rsidRPr="009E3B89">
        <w:t xml:space="preserve"> A CONTRATANTE pagará mensalmente a contratada o valor correspondente a</w:t>
      </w:r>
      <w:r>
        <w:t xml:space="preserve"> </w:t>
      </w:r>
      <w:r w:rsidRPr="009E3B89">
        <w:t>quantidade de equipamentos que estiverem instalados e funcionando;</w:t>
      </w:r>
    </w:p>
    <w:p w14:paraId="6B85B941" w14:textId="5A1081B6" w:rsidR="008D682A" w:rsidRPr="009E3B89" w:rsidRDefault="008D682A" w:rsidP="008D682A">
      <w:pPr>
        <w:pStyle w:val="Estilo1"/>
        <w:ind w:firstLine="0"/>
      </w:pPr>
      <w:r>
        <w:rPr>
          <w:b/>
          <w:bCs/>
        </w:rPr>
        <w:t>7</w:t>
      </w:r>
      <w:r w:rsidRPr="009E3B89">
        <w:rPr>
          <w:b/>
          <w:bCs/>
        </w:rPr>
        <w:t>.1.10.</w:t>
      </w:r>
      <w:r w:rsidRPr="009E3B89">
        <w:t xml:space="preserve"> Deverão ser apresentados prospectos, folder indicando os equipamentos que</w:t>
      </w:r>
      <w:r>
        <w:t xml:space="preserve"> </w:t>
      </w:r>
      <w:r w:rsidRPr="009E3B89">
        <w:t>serão instalados nos veículos. Todos os documentos deverão vir em língua portuguesa. No caso de</w:t>
      </w:r>
      <w:r>
        <w:t xml:space="preserve"> </w:t>
      </w:r>
      <w:r w:rsidRPr="009E3B89">
        <w:t>origem estrangeira deverá vir acompanhado de tradução juramentada;</w:t>
      </w:r>
    </w:p>
    <w:p w14:paraId="0420E51C" w14:textId="504DC162" w:rsidR="008D682A" w:rsidRPr="009E3B89" w:rsidRDefault="008D682A" w:rsidP="008D682A">
      <w:pPr>
        <w:pStyle w:val="Estilo1"/>
        <w:ind w:firstLine="0"/>
      </w:pPr>
      <w:r>
        <w:rPr>
          <w:b/>
          <w:bCs/>
        </w:rPr>
        <w:t>7</w:t>
      </w:r>
      <w:r w:rsidRPr="009E3B89">
        <w:rPr>
          <w:b/>
          <w:bCs/>
        </w:rPr>
        <w:t>.1.11.</w:t>
      </w:r>
      <w:r w:rsidRPr="009E3B89">
        <w:t xml:space="preserve"> A CONTRATADA deve fornecer todo o material para o funcionamento pleno do</w:t>
      </w:r>
      <w:r>
        <w:t xml:space="preserve"> </w:t>
      </w:r>
      <w:r w:rsidRPr="009E3B89">
        <w:t>serviço de monitoramento.</w:t>
      </w:r>
    </w:p>
    <w:p w14:paraId="7D020543" w14:textId="574429C2" w:rsidR="008D682A" w:rsidRPr="009E3B89" w:rsidRDefault="008D682A" w:rsidP="008D682A">
      <w:pPr>
        <w:pStyle w:val="Estilo1"/>
        <w:ind w:firstLine="0"/>
      </w:pPr>
      <w:r>
        <w:rPr>
          <w:b/>
          <w:bCs/>
        </w:rPr>
        <w:t>7</w:t>
      </w:r>
      <w:r w:rsidRPr="009E3B89">
        <w:rPr>
          <w:b/>
          <w:bCs/>
        </w:rPr>
        <w:t>.1.12.</w:t>
      </w:r>
      <w:r w:rsidRPr="009E3B89">
        <w:t xml:space="preserve"> Realizar treinamento com os servidores municipais de no mínimo 02 duas horas</w:t>
      </w:r>
      <w:r>
        <w:t xml:space="preserve"> </w:t>
      </w:r>
      <w:r w:rsidRPr="009E3B89">
        <w:t>demonstrando o funcionamento do sistema, podendo ser de maneira remota;</w:t>
      </w:r>
    </w:p>
    <w:p w14:paraId="5190CDFB" w14:textId="0EE0F24B" w:rsidR="008D682A" w:rsidRPr="009E3B89" w:rsidRDefault="008D682A" w:rsidP="008D682A">
      <w:pPr>
        <w:pStyle w:val="Estilo1"/>
        <w:ind w:firstLine="0"/>
      </w:pPr>
      <w:r>
        <w:rPr>
          <w:b/>
          <w:bCs/>
        </w:rPr>
        <w:t>7</w:t>
      </w:r>
      <w:r w:rsidRPr="009E3B89">
        <w:rPr>
          <w:b/>
          <w:bCs/>
        </w:rPr>
        <w:t>.1.13.</w:t>
      </w:r>
      <w:r w:rsidRPr="009E3B89">
        <w:t xml:space="preserve"> Disponibilizar todos os equipamentos e sistema necessários para rastreamento</w:t>
      </w:r>
      <w:r>
        <w:t xml:space="preserve"> </w:t>
      </w:r>
      <w:r w:rsidRPr="009E3B89">
        <w:t>dos veículos, acesso aos condutores, em regime de comodato, tendo em vista que após o final do</w:t>
      </w:r>
      <w:r>
        <w:t xml:space="preserve"> </w:t>
      </w:r>
      <w:r w:rsidRPr="009E3B89">
        <w:t>contrato a CONTRATADA terá até 10 dias para retirar/recolher os seus equipamentos instalados nos</w:t>
      </w:r>
      <w:r>
        <w:t xml:space="preserve"> </w:t>
      </w:r>
      <w:r w:rsidRPr="009E3B89">
        <w:t>veículos.</w:t>
      </w:r>
    </w:p>
    <w:p w14:paraId="3B3AECBA" w14:textId="77777777" w:rsidR="008D682A" w:rsidRDefault="008D682A" w:rsidP="008D682A">
      <w:pPr>
        <w:pStyle w:val="Estilo1"/>
        <w:ind w:firstLine="0"/>
      </w:pPr>
    </w:p>
    <w:p w14:paraId="5E986D8A" w14:textId="104B1D99" w:rsidR="008D682A" w:rsidRPr="009E3B89" w:rsidRDefault="008D682A" w:rsidP="008D682A">
      <w:pPr>
        <w:pStyle w:val="Estilo1"/>
        <w:ind w:firstLine="0"/>
        <w:rPr>
          <w:b/>
          <w:bCs/>
        </w:rPr>
      </w:pPr>
      <w:r>
        <w:rPr>
          <w:b/>
          <w:bCs/>
        </w:rPr>
        <w:t>7</w:t>
      </w:r>
      <w:r w:rsidRPr="009E3B89">
        <w:rPr>
          <w:b/>
          <w:bCs/>
        </w:rPr>
        <w:t>.2. EQUIPAMENTO</w:t>
      </w:r>
    </w:p>
    <w:p w14:paraId="18AF3C66" w14:textId="6A17C2FE" w:rsidR="008D682A" w:rsidRPr="009E3B89" w:rsidRDefault="008D682A" w:rsidP="008D682A">
      <w:pPr>
        <w:pStyle w:val="Estilo1"/>
        <w:ind w:firstLine="0"/>
      </w:pPr>
      <w:r>
        <w:rPr>
          <w:b/>
          <w:bCs/>
        </w:rPr>
        <w:t>7</w:t>
      </w:r>
      <w:r w:rsidRPr="009E3B89">
        <w:rPr>
          <w:b/>
          <w:bCs/>
        </w:rPr>
        <w:t>.2.1.</w:t>
      </w:r>
      <w:r w:rsidRPr="009E3B89">
        <w:t xml:space="preserve"> O equipamento deverá atender as normas e regulamentos da ANATEL,</w:t>
      </w:r>
      <w:r>
        <w:t xml:space="preserve"> </w:t>
      </w:r>
      <w:r w:rsidRPr="009E3B89">
        <w:t>devidamente comprovado por meio de Certificado de Homologação;</w:t>
      </w:r>
    </w:p>
    <w:p w14:paraId="15ACD2CC" w14:textId="1914C290" w:rsidR="008D682A" w:rsidRPr="009E3B89" w:rsidRDefault="008D682A" w:rsidP="008D682A">
      <w:pPr>
        <w:pStyle w:val="Estilo1"/>
        <w:ind w:firstLine="0"/>
      </w:pPr>
      <w:r>
        <w:rPr>
          <w:b/>
          <w:bCs/>
        </w:rPr>
        <w:t>7</w:t>
      </w:r>
      <w:r w:rsidRPr="009E3B89">
        <w:rPr>
          <w:b/>
          <w:bCs/>
        </w:rPr>
        <w:t>.2.2.</w:t>
      </w:r>
      <w:r w:rsidRPr="009E3B89">
        <w:t xml:space="preserve"> Possuir leitor de cartão RFID</w:t>
      </w:r>
      <w:r>
        <w:rPr>
          <w:color w:val="000000"/>
        </w:rPr>
        <w:t>/</w:t>
      </w:r>
      <w:proofErr w:type="spellStart"/>
      <w:r>
        <w:rPr>
          <w:color w:val="000000"/>
        </w:rPr>
        <w:t>Tagibotton</w:t>
      </w:r>
      <w:proofErr w:type="spellEnd"/>
      <w:r>
        <w:rPr>
          <w:color w:val="000000"/>
        </w:rPr>
        <w:t xml:space="preserve"> ou tecnologia similar</w:t>
      </w:r>
      <w:r w:rsidRPr="009E3B89">
        <w:t>, para inserção de dados inerentes aos</w:t>
      </w:r>
      <w:r>
        <w:t xml:space="preserve"> </w:t>
      </w:r>
      <w:r w:rsidRPr="009E3B89">
        <w:t>deslocamentos;</w:t>
      </w:r>
    </w:p>
    <w:p w14:paraId="221FA95D" w14:textId="45CE9D91" w:rsidR="008D682A" w:rsidRPr="009E3B89" w:rsidRDefault="008D682A" w:rsidP="008D682A">
      <w:pPr>
        <w:pStyle w:val="Estilo1"/>
        <w:ind w:firstLine="0"/>
      </w:pPr>
      <w:r>
        <w:rPr>
          <w:b/>
          <w:bCs/>
        </w:rPr>
        <w:t>7</w:t>
      </w:r>
      <w:r w:rsidRPr="009E3B89">
        <w:rPr>
          <w:b/>
          <w:bCs/>
        </w:rPr>
        <w:t>.2.3.</w:t>
      </w:r>
      <w:r w:rsidRPr="009E3B89">
        <w:t xml:space="preserve"> O equipamento deve estar apto a registrar a entrada de dados para utilização do</w:t>
      </w:r>
      <w:r>
        <w:t xml:space="preserve"> </w:t>
      </w:r>
      <w:r w:rsidRPr="009E3B89">
        <w:t>veículo por qualquer condutor da contratante;</w:t>
      </w:r>
    </w:p>
    <w:p w14:paraId="33B112AD" w14:textId="495C33EB" w:rsidR="008D682A" w:rsidRPr="009E3B89" w:rsidRDefault="008D682A" w:rsidP="008D682A">
      <w:pPr>
        <w:pStyle w:val="Estilo1"/>
        <w:ind w:firstLine="0"/>
      </w:pPr>
      <w:r>
        <w:rPr>
          <w:b/>
          <w:bCs/>
        </w:rPr>
        <w:t>7</w:t>
      </w:r>
      <w:r w:rsidRPr="009E3B89">
        <w:rPr>
          <w:b/>
          <w:bCs/>
        </w:rPr>
        <w:t>.2.4.</w:t>
      </w:r>
      <w:r w:rsidRPr="009E3B89">
        <w:t xml:space="preserve"> A identificação do condutor, individualiza, deve ser realizada por cartão tipo RFID</w:t>
      </w:r>
      <w:r>
        <w:rPr>
          <w:color w:val="000000"/>
        </w:rPr>
        <w:t>/</w:t>
      </w:r>
      <w:proofErr w:type="spellStart"/>
      <w:r>
        <w:rPr>
          <w:color w:val="000000"/>
        </w:rPr>
        <w:t>Tagibotton</w:t>
      </w:r>
      <w:proofErr w:type="spellEnd"/>
      <w:r>
        <w:rPr>
          <w:color w:val="000000"/>
        </w:rPr>
        <w:t xml:space="preserve"> ou tecnologia similar</w:t>
      </w:r>
      <w:r w:rsidRPr="009E3B89">
        <w:t>,</w:t>
      </w:r>
      <w:r>
        <w:t xml:space="preserve"> </w:t>
      </w:r>
      <w:r w:rsidRPr="009E3B89">
        <w:t xml:space="preserve">inviolável, vinculada no sistema ao condutor, </w:t>
      </w:r>
      <w:r w:rsidRPr="009E3B89">
        <w:lastRenderedPageBreak/>
        <w:t>que deverá possuir e informar o nome, matrícula, categoria</w:t>
      </w:r>
      <w:r>
        <w:t xml:space="preserve"> </w:t>
      </w:r>
      <w:r w:rsidRPr="009E3B89">
        <w:t>da habilitação e telefone de contato;</w:t>
      </w:r>
    </w:p>
    <w:p w14:paraId="2B265209" w14:textId="481B48CD" w:rsidR="008D682A" w:rsidRDefault="008D682A" w:rsidP="008D682A">
      <w:pPr>
        <w:pStyle w:val="Estilo1"/>
        <w:ind w:firstLine="0"/>
      </w:pPr>
      <w:r>
        <w:rPr>
          <w:b/>
          <w:bCs/>
        </w:rPr>
        <w:t>7</w:t>
      </w:r>
      <w:r w:rsidRPr="009E3B89">
        <w:rPr>
          <w:b/>
          <w:bCs/>
        </w:rPr>
        <w:t>.2.5.</w:t>
      </w:r>
      <w:r w:rsidRPr="009E3B89">
        <w:t xml:space="preserve"> A identificação será realizada por aproximação do cartão ao dispositivo de leitura</w:t>
      </w:r>
      <w:r>
        <w:t xml:space="preserve"> </w:t>
      </w:r>
      <w:r w:rsidRPr="009E3B89">
        <w:t>instalado de modo a não interferir na dirigibilidade, estética ou com a retirada de partes ou com</w:t>
      </w:r>
      <w:r>
        <w:t xml:space="preserve"> </w:t>
      </w:r>
      <w:r w:rsidRPr="009E3B89">
        <w:t>perfurações ou outro tipo de dano ao veículo;</w:t>
      </w:r>
    </w:p>
    <w:p w14:paraId="7825FF47" w14:textId="26F6C583" w:rsidR="008D682A" w:rsidRPr="009E3B89" w:rsidRDefault="008D682A" w:rsidP="008D682A">
      <w:pPr>
        <w:pStyle w:val="Estilo1"/>
        <w:ind w:firstLine="0"/>
      </w:pPr>
      <w:r>
        <w:rPr>
          <w:b/>
          <w:bCs/>
        </w:rPr>
        <w:t>7</w:t>
      </w:r>
      <w:r w:rsidRPr="009E3B89">
        <w:rPr>
          <w:b/>
          <w:bCs/>
        </w:rPr>
        <w:t>.2.6.</w:t>
      </w:r>
      <w:r w:rsidRPr="009E3B89">
        <w:t xml:space="preserve"> A CONTRATADA deverá disponibilizar gratuitamente os cartões RFID</w:t>
      </w:r>
      <w:r>
        <w:rPr>
          <w:color w:val="000000"/>
        </w:rPr>
        <w:t>/</w:t>
      </w:r>
      <w:proofErr w:type="spellStart"/>
      <w:r>
        <w:rPr>
          <w:color w:val="000000"/>
        </w:rPr>
        <w:t>Tagibotton</w:t>
      </w:r>
      <w:proofErr w:type="spellEnd"/>
      <w:r>
        <w:rPr>
          <w:color w:val="000000"/>
        </w:rPr>
        <w:t xml:space="preserve"> ou tecnologia similar</w:t>
      </w:r>
      <w:r w:rsidRPr="009E3B89">
        <w:t>, conforme</w:t>
      </w:r>
      <w:r>
        <w:t xml:space="preserve"> </w:t>
      </w:r>
      <w:r w:rsidRPr="009E3B89">
        <w:t>demanda da CONTRATANTE, visto que cada servidor municipal que conduzir o veículo deverá ser</w:t>
      </w:r>
      <w:r>
        <w:t xml:space="preserve"> </w:t>
      </w:r>
      <w:r w:rsidRPr="009E3B89">
        <w:t>cadastrado e utilizar o cartão RFID</w:t>
      </w:r>
      <w:r>
        <w:rPr>
          <w:color w:val="000000"/>
        </w:rPr>
        <w:t>/</w:t>
      </w:r>
      <w:proofErr w:type="spellStart"/>
      <w:r>
        <w:rPr>
          <w:color w:val="000000"/>
        </w:rPr>
        <w:t>Tagibotton</w:t>
      </w:r>
      <w:proofErr w:type="spellEnd"/>
      <w:r>
        <w:rPr>
          <w:color w:val="000000"/>
        </w:rPr>
        <w:t xml:space="preserve"> ou tecnologia similar</w:t>
      </w:r>
      <w:r w:rsidRPr="009E3B89">
        <w:t>, o número de servidores que conduzirão o veículo é superior ao</w:t>
      </w:r>
      <w:r>
        <w:t xml:space="preserve"> </w:t>
      </w:r>
      <w:r w:rsidRPr="009E3B89">
        <w:t>número de equipamentos a serem instalados, em virtude de férias, desligamentos, licenças e outros;</w:t>
      </w:r>
    </w:p>
    <w:p w14:paraId="64BF4917" w14:textId="149B6075" w:rsidR="008D682A" w:rsidRPr="009E3B89" w:rsidRDefault="008D682A" w:rsidP="008D682A">
      <w:pPr>
        <w:pStyle w:val="Estilo1"/>
        <w:ind w:firstLine="0"/>
      </w:pPr>
      <w:r>
        <w:rPr>
          <w:b/>
          <w:bCs/>
        </w:rPr>
        <w:t>7</w:t>
      </w:r>
      <w:r w:rsidRPr="009E3B89">
        <w:rPr>
          <w:b/>
          <w:bCs/>
        </w:rPr>
        <w:t>.2.6.1.</w:t>
      </w:r>
      <w:r w:rsidRPr="009E3B89">
        <w:t xml:space="preserve"> Quando da instalação dos equipamentos a quantidade de cartões RFID</w:t>
      </w:r>
      <w:r>
        <w:rPr>
          <w:color w:val="000000"/>
        </w:rPr>
        <w:t>/</w:t>
      </w:r>
      <w:proofErr w:type="spellStart"/>
      <w:r>
        <w:rPr>
          <w:color w:val="000000"/>
        </w:rPr>
        <w:t>Tagibotton</w:t>
      </w:r>
      <w:proofErr w:type="spellEnd"/>
      <w:r>
        <w:rPr>
          <w:color w:val="000000"/>
        </w:rPr>
        <w:t xml:space="preserve"> ou tecnologia similar</w:t>
      </w:r>
      <w:r w:rsidRPr="009E3B89">
        <w:t xml:space="preserve"> a</w:t>
      </w:r>
      <w:r>
        <w:t xml:space="preserve"> </w:t>
      </w:r>
      <w:r w:rsidRPr="009E3B89">
        <w:t>serem entregues deverá ser 100% superior a quantidade de equipamentos instalados.</w:t>
      </w:r>
    </w:p>
    <w:p w14:paraId="1963F2C4" w14:textId="5783F4E0" w:rsidR="008D682A" w:rsidRPr="009E3B89" w:rsidRDefault="008D682A" w:rsidP="008D682A">
      <w:pPr>
        <w:pStyle w:val="Estilo1"/>
        <w:ind w:firstLine="0"/>
      </w:pPr>
      <w:r>
        <w:rPr>
          <w:b/>
          <w:bCs/>
        </w:rPr>
        <w:t>7</w:t>
      </w:r>
      <w:r w:rsidRPr="003538A9">
        <w:rPr>
          <w:b/>
          <w:bCs/>
        </w:rPr>
        <w:t>.2.6.2.</w:t>
      </w:r>
      <w:r w:rsidRPr="009E3B89">
        <w:t xml:space="preserve"> No decorrer do contrato novos cartões RFID</w:t>
      </w:r>
      <w:r>
        <w:rPr>
          <w:color w:val="000000"/>
        </w:rPr>
        <w:t>/</w:t>
      </w:r>
      <w:proofErr w:type="spellStart"/>
      <w:r>
        <w:rPr>
          <w:color w:val="000000"/>
        </w:rPr>
        <w:t>Tagibotton</w:t>
      </w:r>
      <w:proofErr w:type="spellEnd"/>
      <w:r>
        <w:rPr>
          <w:color w:val="000000"/>
        </w:rPr>
        <w:t xml:space="preserve"> ou tecnologia similar</w:t>
      </w:r>
      <w:r w:rsidRPr="009E3B89">
        <w:t xml:space="preserve"> poderão ser solicitados,</w:t>
      </w:r>
      <w:r>
        <w:t xml:space="preserve"> </w:t>
      </w:r>
      <w:r w:rsidRPr="009E3B89">
        <w:t>conforme a demanda da CONTRATANTE, que deverão ser disponibilizados pela CONTRATADA sem</w:t>
      </w:r>
      <w:r>
        <w:t xml:space="preserve"> </w:t>
      </w:r>
      <w:r w:rsidRPr="009E3B89">
        <w:t>custo adicional.</w:t>
      </w:r>
    </w:p>
    <w:p w14:paraId="2A6502E6" w14:textId="04A46B33" w:rsidR="008D682A" w:rsidRPr="009E3B89" w:rsidRDefault="008D682A" w:rsidP="008D682A">
      <w:pPr>
        <w:pStyle w:val="Estilo1"/>
        <w:ind w:firstLine="0"/>
      </w:pPr>
      <w:r>
        <w:rPr>
          <w:b/>
          <w:bCs/>
        </w:rPr>
        <w:t>7</w:t>
      </w:r>
      <w:r w:rsidRPr="003538A9">
        <w:rPr>
          <w:b/>
          <w:bCs/>
        </w:rPr>
        <w:t>.2.7.</w:t>
      </w:r>
      <w:r w:rsidRPr="009E3B89">
        <w:t xml:space="preserve"> O rastreador deve proporcionar a identificação do condutor do veículo, a qual</w:t>
      </w:r>
      <w:r>
        <w:t xml:space="preserve"> </w:t>
      </w:r>
      <w:r w:rsidRPr="009E3B89">
        <w:t>deve ficar registrada no sistema, tendo como marco a identificação do condutor no momento que o</w:t>
      </w:r>
      <w:r>
        <w:t xml:space="preserve"> </w:t>
      </w:r>
      <w:r w:rsidRPr="009E3B89">
        <w:t xml:space="preserve">mesmo ligue o veículo, com indicativo sonoro, </w:t>
      </w:r>
      <w:proofErr w:type="spellStart"/>
      <w:r w:rsidRPr="009E3B89">
        <w:t>buzzer</w:t>
      </w:r>
      <w:proofErr w:type="spellEnd"/>
      <w:r w:rsidRPr="009E3B89">
        <w:t xml:space="preserve"> ou sirene, alertando quanto ao procedimento de</w:t>
      </w:r>
      <w:r>
        <w:t xml:space="preserve"> </w:t>
      </w:r>
      <w:r w:rsidRPr="009E3B89">
        <w:t>identificação antes da partida e cessando após a identificação e permitindo que seja dada a partida.</w:t>
      </w:r>
    </w:p>
    <w:p w14:paraId="002D0627" w14:textId="0001C0D4" w:rsidR="008D682A" w:rsidRPr="009E3B89" w:rsidRDefault="008D682A" w:rsidP="008D682A">
      <w:pPr>
        <w:pStyle w:val="Estilo1"/>
        <w:ind w:firstLine="0"/>
      </w:pPr>
      <w:r>
        <w:rPr>
          <w:b/>
          <w:bCs/>
        </w:rPr>
        <w:t>7</w:t>
      </w:r>
      <w:r w:rsidRPr="003538A9">
        <w:rPr>
          <w:b/>
          <w:bCs/>
        </w:rPr>
        <w:t>.2.8.</w:t>
      </w:r>
      <w:r w:rsidRPr="009E3B89">
        <w:t xml:space="preserve"> Suportar temperaturas entre -10 °C e 70 °C no interior do veículo, com proteção</w:t>
      </w:r>
      <w:r>
        <w:t xml:space="preserve"> </w:t>
      </w:r>
      <w:r w:rsidRPr="009E3B89">
        <w:t>contra poeira;</w:t>
      </w:r>
    </w:p>
    <w:p w14:paraId="5A51BC6A" w14:textId="489E8B10" w:rsidR="008D682A" w:rsidRPr="009E3B89" w:rsidRDefault="008D682A" w:rsidP="008D682A">
      <w:pPr>
        <w:pStyle w:val="Estilo1"/>
        <w:ind w:firstLine="0"/>
      </w:pPr>
      <w:r>
        <w:rPr>
          <w:b/>
          <w:bCs/>
        </w:rPr>
        <w:t>7</w:t>
      </w:r>
      <w:r w:rsidRPr="003538A9">
        <w:rPr>
          <w:b/>
          <w:bCs/>
        </w:rPr>
        <w:t>.2.9.</w:t>
      </w:r>
      <w:r w:rsidRPr="009E3B89">
        <w:t xml:space="preserve"> Dimensões máximas: 15 cm de altura, 20 cm de comprimento e 10 cm de</w:t>
      </w:r>
      <w:r>
        <w:t xml:space="preserve"> </w:t>
      </w:r>
      <w:r w:rsidRPr="009E3B89">
        <w:t>profundidade;</w:t>
      </w:r>
    </w:p>
    <w:p w14:paraId="0CB61BD5" w14:textId="6A4D69A3" w:rsidR="008D682A" w:rsidRPr="009E3B89" w:rsidRDefault="008D682A" w:rsidP="008D682A">
      <w:pPr>
        <w:pStyle w:val="Estilo1"/>
        <w:ind w:firstLine="0"/>
      </w:pPr>
      <w:r>
        <w:rPr>
          <w:b/>
          <w:bCs/>
        </w:rPr>
        <w:t>7</w:t>
      </w:r>
      <w:r w:rsidRPr="003538A9">
        <w:rPr>
          <w:b/>
          <w:bCs/>
        </w:rPr>
        <w:t>.2.10.</w:t>
      </w:r>
      <w:r w:rsidRPr="009E3B89">
        <w:t xml:space="preserve"> Possuir Lacre para identificar sua violação;</w:t>
      </w:r>
    </w:p>
    <w:p w14:paraId="41567CC4" w14:textId="04F91558" w:rsidR="008D682A" w:rsidRPr="009E3B89" w:rsidRDefault="008D682A" w:rsidP="008D682A">
      <w:pPr>
        <w:pStyle w:val="Estilo1"/>
        <w:ind w:firstLine="0"/>
      </w:pPr>
      <w:r>
        <w:rPr>
          <w:b/>
          <w:bCs/>
        </w:rPr>
        <w:t>7</w:t>
      </w:r>
      <w:r w:rsidRPr="003538A9">
        <w:rPr>
          <w:b/>
          <w:bCs/>
        </w:rPr>
        <w:t>.2.11.</w:t>
      </w:r>
      <w:r w:rsidRPr="009E3B89">
        <w:t xml:space="preserve"> Possuir dispositivo para transferência de dados em tempo real, por meio de</w:t>
      </w:r>
      <w:r>
        <w:t xml:space="preserve"> </w:t>
      </w:r>
      <w:r w:rsidRPr="009E3B89">
        <w:t>comunicação sem fio (GPRS, 4G ou 5G), sendo que todas as despesas referentes à transmissão de</w:t>
      </w:r>
      <w:r>
        <w:t xml:space="preserve"> </w:t>
      </w:r>
      <w:r w:rsidRPr="009E3B89">
        <w:t>dados, administração dos contratos e serviços serão de responsabilidade da contratada;</w:t>
      </w:r>
    </w:p>
    <w:p w14:paraId="2DFD427F" w14:textId="1C0C0EF5" w:rsidR="008D682A" w:rsidRPr="009E3B89" w:rsidRDefault="008D682A" w:rsidP="008D682A">
      <w:pPr>
        <w:pStyle w:val="Estilo1"/>
        <w:ind w:firstLine="0"/>
      </w:pPr>
      <w:r>
        <w:rPr>
          <w:b/>
          <w:bCs/>
        </w:rPr>
        <w:t>7</w:t>
      </w:r>
      <w:r w:rsidRPr="003538A9">
        <w:rPr>
          <w:b/>
          <w:bCs/>
        </w:rPr>
        <w:t>.2.12.</w:t>
      </w:r>
      <w:r w:rsidRPr="009E3B89">
        <w:t xml:space="preserve"> Apresentar consumo de energia, com o equipamento em repouso, inferior a 100</w:t>
      </w:r>
      <w:r>
        <w:t xml:space="preserve"> </w:t>
      </w:r>
      <w:proofErr w:type="spellStart"/>
      <w:r w:rsidRPr="009E3B89">
        <w:t>mA</w:t>
      </w:r>
      <w:proofErr w:type="spellEnd"/>
      <w:r w:rsidRPr="009E3B89">
        <w:t>;</w:t>
      </w:r>
    </w:p>
    <w:p w14:paraId="67ECCD10" w14:textId="4533BEB8" w:rsidR="008D682A" w:rsidRPr="009E3B89" w:rsidRDefault="008D682A" w:rsidP="008D682A">
      <w:pPr>
        <w:pStyle w:val="Estilo1"/>
        <w:ind w:firstLine="0"/>
      </w:pPr>
      <w:r>
        <w:rPr>
          <w:b/>
          <w:bCs/>
        </w:rPr>
        <w:lastRenderedPageBreak/>
        <w:t>7</w:t>
      </w:r>
      <w:r w:rsidRPr="003538A9">
        <w:rPr>
          <w:b/>
          <w:bCs/>
        </w:rPr>
        <w:t>.2.13.</w:t>
      </w:r>
      <w:r w:rsidRPr="009E3B89">
        <w:t xml:space="preserve"> Registrar o hodômetro, em tempo real, e deslocamentos a partir do giro da roda</w:t>
      </w:r>
      <w:r>
        <w:t xml:space="preserve"> </w:t>
      </w:r>
      <w:r w:rsidRPr="009E3B89">
        <w:t>do veículo, que deverá ser capturada por dispositivo ou sensor próprio para essa função;</w:t>
      </w:r>
    </w:p>
    <w:p w14:paraId="0283D13B" w14:textId="619B2FF8" w:rsidR="008D682A" w:rsidRPr="009E3B89" w:rsidRDefault="008D682A" w:rsidP="008D682A">
      <w:pPr>
        <w:pStyle w:val="Estilo1"/>
        <w:ind w:firstLine="0"/>
      </w:pPr>
      <w:r>
        <w:rPr>
          <w:b/>
          <w:bCs/>
        </w:rPr>
        <w:t>7</w:t>
      </w:r>
      <w:r w:rsidRPr="003538A9">
        <w:rPr>
          <w:b/>
          <w:bCs/>
        </w:rPr>
        <w:t>.2.14.</w:t>
      </w:r>
      <w:r w:rsidRPr="009E3B89">
        <w:t xml:space="preserve"> Permitir atualização de </w:t>
      </w:r>
      <w:proofErr w:type="spellStart"/>
      <w:r w:rsidRPr="009E3B89">
        <w:t>fireware</w:t>
      </w:r>
      <w:proofErr w:type="spellEnd"/>
      <w:r w:rsidRPr="009E3B89">
        <w:t xml:space="preserve"> de forma remota:</w:t>
      </w:r>
    </w:p>
    <w:p w14:paraId="15FE85EC" w14:textId="352ECE73" w:rsidR="008D682A" w:rsidRPr="009E3B89" w:rsidRDefault="008D682A" w:rsidP="008D682A">
      <w:pPr>
        <w:pStyle w:val="Estilo1"/>
        <w:ind w:firstLine="0"/>
      </w:pPr>
      <w:r>
        <w:rPr>
          <w:b/>
          <w:bCs/>
        </w:rPr>
        <w:t>7</w:t>
      </w:r>
      <w:r w:rsidRPr="003538A9">
        <w:rPr>
          <w:b/>
          <w:bCs/>
        </w:rPr>
        <w:t>.2.15.</w:t>
      </w:r>
      <w:r w:rsidRPr="009E3B89">
        <w:t xml:space="preserve"> Possuir sistema de alerta ao condutor, através de sinalizador do tipo sonoro</w:t>
      </w:r>
      <w:r>
        <w:t xml:space="preserve"> </w:t>
      </w:r>
      <w:r w:rsidRPr="009E3B89">
        <w:t>(</w:t>
      </w:r>
      <w:proofErr w:type="spellStart"/>
      <w:r w:rsidRPr="009E3B89">
        <w:t>beep</w:t>
      </w:r>
      <w:proofErr w:type="spellEnd"/>
      <w:r w:rsidRPr="009E3B89">
        <w:t>), quando:</w:t>
      </w:r>
    </w:p>
    <w:p w14:paraId="60647F22" w14:textId="7CDED7FD" w:rsidR="008D682A" w:rsidRPr="009E3B89" w:rsidRDefault="008D682A" w:rsidP="008D682A">
      <w:pPr>
        <w:pStyle w:val="Estilo1"/>
        <w:ind w:firstLine="0"/>
      </w:pPr>
      <w:r>
        <w:rPr>
          <w:b/>
          <w:bCs/>
        </w:rPr>
        <w:t>7</w:t>
      </w:r>
      <w:r w:rsidRPr="003538A9">
        <w:rPr>
          <w:b/>
          <w:bCs/>
        </w:rPr>
        <w:t>.2.15.1</w:t>
      </w:r>
      <w:r w:rsidRPr="009E3B89">
        <w:t>. Do deslocamento do veículo sem o login do condutor;</w:t>
      </w:r>
    </w:p>
    <w:p w14:paraId="0A6E2860" w14:textId="20B151D7" w:rsidR="008D682A" w:rsidRPr="009E3B89" w:rsidRDefault="008D682A" w:rsidP="008D682A">
      <w:pPr>
        <w:pStyle w:val="Estilo1"/>
        <w:ind w:firstLine="0"/>
      </w:pPr>
      <w:r>
        <w:rPr>
          <w:b/>
          <w:bCs/>
        </w:rPr>
        <w:t>7</w:t>
      </w:r>
      <w:r w:rsidRPr="003538A9">
        <w:rPr>
          <w:b/>
          <w:bCs/>
        </w:rPr>
        <w:t>.2.15.2.</w:t>
      </w:r>
      <w:r w:rsidRPr="009E3B89">
        <w:t xml:space="preserve"> Quando este violar a velocidade máxima selecionada para a via;</w:t>
      </w:r>
    </w:p>
    <w:p w14:paraId="3F0FA95E" w14:textId="356DDDBA" w:rsidR="008D682A" w:rsidRDefault="008D682A" w:rsidP="008D682A">
      <w:pPr>
        <w:pStyle w:val="Estilo1"/>
        <w:ind w:firstLine="0"/>
      </w:pPr>
      <w:r>
        <w:rPr>
          <w:b/>
          <w:bCs/>
        </w:rPr>
        <w:t>7</w:t>
      </w:r>
      <w:r w:rsidRPr="003538A9">
        <w:rPr>
          <w:b/>
          <w:bCs/>
        </w:rPr>
        <w:t>.2.15.3.</w:t>
      </w:r>
      <w:r w:rsidRPr="009E3B89">
        <w:t xml:space="preserve"> Quando este violar a velocidade máxima configurada para o veículo.</w:t>
      </w:r>
    </w:p>
    <w:p w14:paraId="56E1415B" w14:textId="025A6045" w:rsidR="008D682A" w:rsidRPr="009E3B89" w:rsidRDefault="008D682A" w:rsidP="008D682A">
      <w:pPr>
        <w:pStyle w:val="Estilo1"/>
        <w:ind w:firstLine="0"/>
      </w:pPr>
      <w:r>
        <w:rPr>
          <w:b/>
          <w:bCs/>
        </w:rPr>
        <w:t>7</w:t>
      </w:r>
      <w:r w:rsidRPr="003538A9">
        <w:rPr>
          <w:b/>
          <w:bCs/>
        </w:rPr>
        <w:t>.2.16.</w:t>
      </w:r>
      <w:r w:rsidRPr="009E3B89">
        <w:t xml:space="preserve"> Possuir a funcionalidade do tipo “caixa preta” que registre de segundo em</w:t>
      </w:r>
    </w:p>
    <w:p w14:paraId="1A952178" w14:textId="77777777" w:rsidR="008D682A" w:rsidRPr="009E3B89" w:rsidRDefault="008D682A" w:rsidP="008D682A">
      <w:pPr>
        <w:pStyle w:val="Estilo1"/>
        <w:ind w:firstLine="0"/>
      </w:pPr>
      <w:r w:rsidRPr="009E3B89">
        <w:t>segundo os dados de utilização (velocidade e rotação do motor) contendo no mínimo os dados das</w:t>
      </w:r>
      <w:r>
        <w:t xml:space="preserve"> </w:t>
      </w:r>
      <w:r w:rsidRPr="009E3B89">
        <w:t>últimas 8 horas de condução do veículo;</w:t>
      </w:r>
    </w:p>
    <w:p w14:paraId="6631B12A" w14:textId="7761056D" w:rsidR="008D682A" w:rsidRPr="009E3B89" w:rsidRDefault="008D682A" w:rsidP="008D682A">
      <w:pPr>
        <w:pStyle w:val="Estilo1"/>
        <w:ind w:firstLine="0"/>
      </w:pPr>
      <w:r>
        <w:rPr>
          <w:b/>
          <w:bCs/>
        </w:rPr>
        <w:t>7</w:t>
      </w:r>
      <w:r w:rsidRPr="003538A9">
        <w:rPr>
          <w:b/>
          <w:bCs/>
        </w:rPr>
        <w:t>.2.17.</w:t>
      </w:r>
      <w:r w:rsidRPr="009E3B89">
        <w:t xml:space="preserve"> Possuir dispositivo GPS, para a captura precisa e registro da localização</w:t>
      </w:r>
      <w:r>
        <w:t xml:space="preserve"> </w:t>
      </w:r>
      <w:r w:rsidRPr="009E3B89">
        <w:t>geográfica do veículo;</w:t>
      </w:r>
    </w:p>
    <w:p w14:paraId="1B66776B" w14:textId="09660358" w:rsidR="008D682A" w:rsidRPr="009E3B89" w:rsidRDefault="008D682A" w:rsidP="008D682A">
      <w:pPr>
        <w:pStyle w:val="Estilo1"/>
        <w:ind w:firstLine="0"/>
      </w:pPr>
      <w:r>
        <w:rPr>
          <w:b/>
          <w:bCs/>
        </w:rPr>
        <w:t>7</w:t>
      </w:r>
      <w:r w:rsidRPr="003538A9">
        <w:rPr>
          <w:b/>
          <w:bCs/>
        </w:rPr>
        <w:t>.2.18.</w:t>
      </w:r>
      <w:r w:rsidRPr="009E3B89">
        <w:t xml:space="preserve"> Possuir a capacidade de armazenar em memória de forma consistente até</w:t>
      </w:r>
      <w:r>
        <w:t xml:space="preserve"> </w:t>
      </w:r>
      <w:r w:rsidRPr="009E3B89">
        <w:t>trezentas horas de registros de uso veicular e de localização geográfica;</w:t>
      </w:r>
    </w:p>
    <w:p w14:paraId="45001192" w14:textId="511AD930" w:rsidR="008D682A" w:rsidRPr="009E3B89" w:rsidRDefault="008D682A" w:rsidP="008D682A">
      <w:pPr>
        <w:pStyle w:val="Estilo1"/>
        <w:ind w:firstLine="0"/>
      </w:pPr>
      <w:r>
        <w:rPr>
          <w:b/>
          <w:bCs/>
        </w:rPr>
        <w:t>7</w:t>
      </w:r>
      <w:r w:rsidRPr="003538A9">
        <w:rPr>
          <w:b/>
          <w:bCs/>
        </w:rPr>
        <w:t>.2.19.</w:t>
      </w:r>
      <w:r w:rsidRPr="009E3B89">
        <w:t xml:space="preserve"> Possuir a capacidade de armazenar em memória, de forma consistente, os dados</w:t>
      </w:r>
      <w:r>
        <w:t xml:space="preserve"> </w:t>
      </w:r>
      <w:r w:rsidRPr="009E3B89">
        <w:t>que tenham sido gerados em locais sem cobertura de telefonia celular. Quando o veículo retornar a uma</w:t>
      </w:r>
      <w:r>
        <w:t xml:space="preserve"> </w:t>
      </w:r>
      <w:r w:rsidRPr="009E3B89">
        <w:t>área de cobertura celular, deverá transferir os dados armazenados para o sistema principal, sem perda</w:t>
      </w:r>
      <w:r>
        <w:t xml:space="preserve"> </w:t>
      </w:r>
      <w:r w:rsidRPr="009E3B89">
        <w:t>de dados;</w:t>
      </w:r>
    </w:p>
    <w:p w14:paraId="2EAEF5BE" w14:textId="427F9C9E" w:rsidR="008D682A" w:rsidRPr="009E3B89" w:rsidRDefault="008D682A" w:rsidP="008D682A">
      <w:pPr>
        <w:pStyle w:val="Estilo1"/>
        <w:ind w:firstLine="0"/>
      </w:pPr>
      <w:r>
        <w:rPr>
          <w:b/>
          <w:bCs/>
        </w:rPr>
        <w:t>7</w:t>
      </w:r>
      <w:r w:rsidRPr="003538A9">
        <w:rPr>
          <w:b/>
          <w:bCs/>
        </w:rPr>
        <w:t>.2.20.</w:t>
      </w:r>
      <w:r w:rsidRPr="009E3B89">
        <w:t xml:space="preserve"> Possuir a capacidade de manter a última configuração e os dados registrados,</w:t>
      </w:r>
      <w:r>
        <w:t xml:space="preserve"> </w:t>
      </w:r>
      <w:r w:rsidRPr="009E3B89">
        <w:t>quando o dispositivo for desconectado e reconectado a alimentação do veículo (bateria) ou por falta de</w:t>
      </w:r>
      <w:r>
        <w:t xml:space="preserve"> </w:t>
      </w:r>
      <w:r w:rsidRPr="009E3B89">
        <w:t>carga na bateria do veículo;</w:t>
      </w:r>
    </w:p>
    <w:p w14:paraId="09163C7D" w14:textId="007FBC8E" w:rsidR="008D682A" w:rsidRPr="009E3B89" w:rsidRDefault="008D682A" w:rsidP="008D682A">
      <w:pPr>
        <w:pStyle w:val="Estilo1"/>
        <w:ind w:firstLine="0"/>
      </w:pPr>
      <w:r>
        <w:rPr>
          <w:b/>
          <w:bCs/>
        </w:rPr>
        <w:t>7</w:t>
      </w:r>
      <w:r w:rsidRPr="003538A9">
        <w:rPr>
          <w:b/>
          <w:bCs/>
        </w:rPr>
        <w:t>.2.21.</w:t>
      </w:r>
      <w:r w:rsidRPr="009E3B89">
        <w:t xml:space="preserve"> Permitir a configuração de velocidade máxima permitida para o veículo, emitindo</w:t>
      </w:r>
      <w:r>
        <w:t xml:space="preserve"> </w:t>
      </w:r>
      <w:r w:rsidRPr="009E3B89">
        <w:t>alerta sonoro e registrando a velocidade sempre que este limite for excedido;</w:t>
      </w:r>
    </w:p>
    <w:p w14:paraId="351B3F4F" w14:textId="7F16620E" w:rsidR="008D682A" w:rsidRPr="009E3B89" w:rsidRDefault="008D682A" w:rsidP="008D682A">
      <w:pPr>
        <w:pStyle w:val="Estilo1"/>
        <w:ind w:firstLine="0"/>
      </w:pPr>
      <w:r>
        <w:rPr>
          <w:b/>
          <w:bCs/>
        </w:rPr>
        <w:t>7</w:t>
      </w:r>
      <w:r w:rsidRPr="003538A9">
        <w:rPr>
          <w:b/>
          <w:bCs/>
        </w:rPr>
        <w:t>.2.22.</w:t>
      </w:r>
      <w:r w:rsidRPr="009E3B89">
        <w:t xml:space="preserve"> Permitir que o Login do condutor ocorra mesmo em locais que não tenham a</w:t>
      </w:r>
      <w:r>
        <w:t xml:space="preserve"> </w:t>
      </w:r>
      <w:r w:rsidRPr="009E3B89">
        <w:t>cobertura de telefonia celular.</w:t>
      </w:r>
    </w:p>
    <w:p w14:paraId="71588081" w14:textId="6FE12A47" w:rsidR="008D682A" w:rsidRPr="009E3B89" w:rsidRDefault="008D682A" w:rsidP="008D682A">
      <w:pPr>
        <w:pStyle w:val="Estilo1"/>
        <w:ind w:firstLine="0"/>
      </w:pPr>
      <w:r>
        <w:rPr>
          <w:b/>
          <w:bCs/>
        </w:rPr>
        <w:t>7</w:t>
      </w:r>
      <w:r w:rsidRPr="003538A9">
        <w:rPr>
          <w:b/>
          <w:bCs/>
        </w:rPr>
        <w:t>.2.23.</w:t>
      </w:r>
      <w:r w:rsidRPr="009E3B89">
        <w:t xml:space="preserve"> O software de apresentação deverá ter as seguintes especificações:</w:t>
      </w:r>
    </w:p>
    <w:p w14:paraId="6B46C7A7" w14:textId="49D24CC2" w:rsidR="008D682A" w:rsidRPr="009E3B89" w:rsidRDefault="008D682A" w:rsidP="008D682A">
      <w:pPr>
        <w:pStyle w:val="Estilo1"/>
        <w:ind w:firstLine="0"/>
      </w:pPr>
      <w:r>
        <w:rPr>
          <w:b/>
          <w:bCs/>
        </w:rPr>
        <w:t>7</w:t>
      </w:r>
      <w:r w:rsidRPr="003538A9">
        <w:rPr>
          <w:b/>
          <w:bCs/>
        </w:rPr>
        <w:t>.2.24.</w:t>
      </w:r>
      <w:r w:rsidRPr="009E3B89">
        <w:t xml:space="preserve"> Ter funcionamento 100% WEB e ser compatível com as últimas versões dos</w:t>
      </w:r>
      <w:r>
        <w:t xml:space="preserve"> </w:t>
      </w:r>
      <w:r w:rsidRPr="009E3B89">
        <w:t>navegadores Chrome e Firefox;</w:t>
      </w:r>
    </w:p>
    <w:p w14:paraId="15663600" w14:textId="300F4693" w:rsidR="008D682A" w:rsidRPr="009E3B89" w:rsidRDefault="008D682A" w:rsidP="008D682A">
      <w:pPr>
        <w:pStyle w:val="Estilo1"/>
        <w:ind w:firstLine="0"/>
      </w:pPr>
      <w:r>
        <w:rPr>
          <w:b/>
          <w:bCs/>
        </w:rPr>
        <w:t>7</w:t>
      </w:r>
      <w:r w:rsidRPr="003538A9">
        <w:rPr>
          <w:b/>
          <w:bCs/>
        </w:rPr>
        <w:t>.2.25.</w:t>
      </w:r>
      <w:r w:rsidRPr="009E3B89">
        <w:t xml:space="preserve"> Permanecer hospedado na infraestrutura da CONTRATADA, sem limite de</w:t>
      </w:r>
      <w:r>
        <w:t xml:space="preserve"> </w:t>
      </w:r>
      <w:r w:rsidRPr="009E3B89">
        <w:t>acesso, via web, por meio de chaves de acesso e senha.</w:t>
      </w:r>
    </w:p>
    <w:p w14:paraId="0D3259DF" w14:textId="233D002A" w:rsidR="008D682A" w:rsidRPr="009E3B89" w:rsidRDefault="008D682A" w:rsidP="008D682A">
      <w:pPr>
        <w:pStyle w:val="Estilo1"/>
        <w:ind w:firstLine="0"/>
      </w:pPr>
      <w:r>
        <w:rPr>
          <w:b/>
          <w:bCs/>
        </w:rPr>
        <w:t>7</w:t>
      </w:r>
      <w:r w:rsidRPr="003538A9">
        <w:rPr>
          <w:b/>
          <w:bCs/>
        </w:rPr>
        <w:t>.2.26.</w:t>
      </w:r>
      <w:r w:rsidRPr="009E3B89">
        <w:t xml:space="preserve"> Permitir a programação de parâmetros de avaliação dos condutores e registrar de</w:t>
      </w:r>
      <w:r>
        <w:t xml:space="preserve"> </w:t>
      </w:r>
      <w:r w:rsidRPr="009E3B89">
        <w:t>forma automática o modo de condução veicular por percurso, devendo registrar:</w:t>
      </w:r>
    </w:p>
    <w:p w14:paraId="5FAE7882" w14:textId="0320E8DC" w:rsidR="008D682A" w:rsidRPr="009E3B89" w:rsidRDefault="008D682A" w:rsidP="008D682A">
      <w:pPr>
        <w:pStyle w:val="Estilo1"/>
        <w:ind w:firstLine="0"/>
      </w:pPr>
      <w:r>
        <w:rPr>
          <w:b/>
          <w:bCs/>
        </w:rPr>
        <w:lastRenderedPageBreak/>
        <w:t>7</w:t>
      </w:r>
      <w:r w:rsidRPr="003538A9">
        <w:rPr>
          <w:b/>
          <w:bCs/>
        </w:rPr>
        <w:t>.2.26.1.</w:t>
      </w:r>
      <w:r w:rsidRPr="009E3B89">
        <w:t xml:space="preserve"> Matrícula do condutor;</w:t>
      </w:r>
    </w:p>
    <w:p w14:paraId="4351EB6B" w14:textId="7F05DAB3" w:rsidR="008D682A" w:rsidRPr="009E3B89" w:rsidRDefault="008D682A" w:rsidP="008D682A">
      <w:pPr>
        <w:pStyle w:val="Estilo1"/>
        <w:ind w:firstLine="0"/>
      </w:pPr>
      <w:r>
        <w:rPr>
          <w:b/>
          <w:bCs/>
        </w:rPr>
        <w:t>7</w:t>
      </w:r>
      <w:r w:rsidRPr="003538A9">
        <w:rPr>
          <w:b/>
          <w:bCs/>
        </w:rPr>
        <w:t>.2.26.2.</w:t>
      </w:r>
      <w:r w:rsidRPr="009E3B89">
        <w:t xml:space="preserve"> Período efetivo de deslocamento entre o início e fim da atividade;</w:t>
      </w:r>
    </w:p>
    <w:p w14:paraId="38C139B2" w14:textId="559A41B8" w:rsidR="008D682A" w:rsidRPr="009E3B89" w:rsidRDefault="008D682A" w:rsidP="008D682A">
      <w:pPr>
        <w:pStyle w:val="Estilo1"/>
        <w:ind w:firstLine="0"/>
      </w:pPr>
      <w:r>
        <w:rPr>
          <w:b/>
          <w:bCs/>
        </w:rPr>
        <w:t>7</w:t>
      </w:r>
      <w:r w:rsidRPr="003538A9">
        <w:rPr>
          <w:b/>
          <w:bCs/>
        </w:rPr>
        <w:t>.2.26.3.</w:t>
      </w:r>
      <w:r w:rsidRPr="009E3B89">
        <w:t xml:space="preserve"> Distância percorrida;</w:t>
      </w:r>
    </w:p>
    <w:p w14:paraId="67CF22A0" w14:textId="62B77313" w:rsidR="008D682A" w:rsidRPr="009E3B89" w:rsidRDefault="008D682A" w:rsidP="008D682A">
      <w:pPr>
        <w:pStyle w:val="Estilo1"/>
        <w:ind w:firstLine="0"/>
      </w:pPr>
      <w:r>
        <w:rPr>
          <w:b/>
          <w:bCs/>
        </w:rPr>
        <w:t>7</w:t>
      </w:r>
      <w:r w:rsidRPr="003538A9">
        <w:rPr>
          <w:b/>
          <w:bCs/>
        </w:rPr>
        <w:t>.2.26.4.</w:t>
      </w:r>
      <w:r w:rsidRPr="009E3B89">
        <w:t xml:space="preserve"> Quantidade de acelerações bruscas;</w:t>
      </w:r>
    </w:p>
    <w:p w14:paraId="10704079" w14:textId="78F07D9D" w:rsidR="008D682A" w:rsidRPr="009E3B89" w:rsidRDefault="008D682A" w:rsidP="008D682A">
      <w:pPr>
        <w:pStyle w:val="Estilo1"/>
        <w:ind w:firstLine="0"/>
      </w:pPr>
      <w:r>
        <w:rPr>
          <w:b/>
          <w:bCs/>
        </w:rPr>
        <w:t>7</w:t>
      </w:r>
      <w:r w:rsidRPr="003538A9">
        <w:rPr>
          <w:b/>
          <w:bCs/>
        </w:rPr>
        <w:t>.2.26.5.</w:t>
      </w:r>
      <w:r w:rsidRPr="009E3B89">
        <w:t xml:space="preserve"> Quantidade de frenagens bruscas;</w:t>
      </w:r>
    </w:p>
    <w:p w14:paraId="3D662E76" w14:textId="74FCBA85" w:rsidR="008D682A" w:rsidRPr="009E3B89" w:rsidRDefault="008D682A" w:rsidP="008D682A">
      <w:pPr>
        <w:pStyle w:val="Estilo1"/>
        <w:ind w:firstLine="0"/>
      </w:pPr>
      <w:r>
        <w:rPr>
          <w:b/>
          <w:bCs/>
        </w:rPr>
        <w:t>7</w:t>
      </w:r>
      <w:r w:rsidRPr="003538A9">
        <w:rPr>
          <w:b/>
          <w:bCs/>
        </w:rPr>
        <w:t>.2.26.6.</w:t>
      </w:r>
      <w:r w:rsidRPr="009E3B89">
        <w:t xml:space="preserve"> Rotação do motor acima de limites programados;</w:t>
      </w:r>
    </w:p>
    <w:p w14:paraId="141129CE" w14:textId="08D21C95" w:rsidR="008D682A" w:rsidRPr="009E3B89" w:rsidRDefault="008D682A" w:rsidP="008D682A">
      <w:pPr>
        <w:pStyle w:val="Estilo1"/>
        <w:ind w:firstLine="0"/>
      </w:pPr>
      <w:r>
        <w:rPr>
          <w:b/>
          <w:bCs/>
        </w:rPr>
        <w:t>7</w:t>
      </w:r>
      <w:r w:rsidRPr="003538A9">
        <w:rPr>
          <w:b/>
          <w:bCs/>
        </w:rPr>
        <w:t>.2.26.7.</w:t>
      </w:r>
      <w:r w:rsidRPr="009E3B89">
        <w:t xml:space="preserve"> Informações das velocidades atingidas;</w:t>
      </w:r>
    </w:p>
    <w:p w14:paraId="717D7B81" w14:textId="69DDE535" w:rsidR="008D682A" w:rsidRPr="009E3B89" w:rsidRDefault="008D682A" w:rsidP="008D682A">
      <w:pPr>
        <w:pStyle w:val="Estilo1"/>
        <w:ind w:firstLine="0"/>
      </w:pPr>
      <w:r>
        <w:rPr>
          <w:b/>
          <w:bCs/>
        </w:rPr>
        <w:t>7</w:t>
      </w:r>
      <w:r w:rsidRPr="003538A9">
        <w:rPr>
          <w:b/>
          <w:bCs/>
        </w:rPr>
        <w:t>.2.26.8.</w:t>
      </w:r>
      <w:r w:rsidRPr="009E3B89">
        <w:t xml:space="preserve"> Hodômetro em tempo real;</w:t>
      </w:r>
    </w:p>
    <w:p w14:paraId="75F8027D" w14:textId="473E7AA2" w:rsidR="008D682A" w:rsidRPr="009E3B89" w:rsidRDefault="008D682A" w:rsidP="008D682A">
      <w:pPr>
        <w:pStyle w:val="Estilo1"/>
        <w:ind w:firstLine="0"/>
      </w:pPr>
      <w:r>
        <w:rPr>
          <w:b/>
          <w:bCs/>
        </w:rPr>
        <w:t>7</w:t>
      </w:r>
      <w:r w:rsidRPr="003538A9">
        <w:rPr>
          <w:b/>
          <w:bCs/>
        </w:rPr>
        <w:t>.2.26.9.</w:t>
      </w:r>
      <w:r w:rsidRPr="009E3B89">
        <w:t xml:space="preserve"> Registro de coordenadas geográficas (latitude e longitude);</w:t>
      </w:r>
    </w:p>
    <w:p w14:paraId="468474B7" w14:textId="6C464CAA" w:rsidR="008D682A" w:rsidRPr="009E3B89" w:rsidRDefault="008D682A" w:rsidP="008D682A">
      <w:pPr>
        <w:pStyle w:val="Estilo1"/>
        <w:ind w:firstLine="0"/>
      </w:pPr>
      <w:r>
        <w:rPr>
          <w:b/>
          <w:bCs/>
        </w:rPr>
        <w:t>7</w:t>
      </w:r>
      <w:r w:rsidRPr="003538A9">
        <w:rPr>
          <w:b/>
          <w:bCs/>
        </w:rPr>
        <w:t>.2.26.10.</w:t>
      </w:r>
      <w:r w:rsidRPr="009E3B89">
        <w:t xml:space="preserve"> Ultrapassagens de velocidades máximas estabelecidas;</w:t>
      </w:r>
    </w:p>
    <w:p w14:paraId="627E5B55" w14:textId="2130B049" w:rsidR="008D682A" w:rsidRPr="009E3B89" w:rsidRDefault="008D682A" w:rsidP="008D682A">
      <w:pPr>
        <w:pStyle w:val="Estilo1"/>
        <w:ind w:firstLine="0"/>
      </w:pPr>
      <w:r>
        <w:rPr>
          <w:b/>
          <w:bCs/>
        </w:rPr>
        <w:t>7</w:t>
      </w:r>
      <w:r w:rsidRPr="003538A9">
        <w:rPr>
          <w:b/>
          <w:bCs/>
        </w:rPr>
        <w:t>.2.26.11.</w:t>
      </w:r>
      <w:r w:rsidRPr="009E3B89">
        <w:t xml:space="preserve"> Formato da data (</w:t>
      </w:r>
      <w:proofErr w:type="spellStart"/>
      <w:r w:rsidRPr="009E3B89">
        <w:t>dd</w:t>
      </w:r>
      <w:proofErr w:type="spellEnd"/>
      <w:r w:rsidRPr="009E3B89">
        <w:t>/mm/</w:t>
      </w:r>
      <w:proofErr w:type="spellStart"/>
      <w:r w:rsidRPr="009E3B89">
        <w:t>aaaa</w:t>
      </w:r>
      <w:proofErr w:type="spellEnd"/>
      <w:r w:rsidRPr="009E3B89">
        <w:t>) e hora (</w:t>
      </w:r>
      <w:proofErr w:type="spellStart"/>
      <w:r w:rsidRPr="009E3B89">
        <w:t>hh:mm:ss</w:t>
      </w:r>
      <w:proofErr w:type="spellEnd"/>
      <w:r w:rsidRPr="009E3B89">
        <w:t>);</w:t>
      </w:r>
    </w:p>
    <w:p w14:paraId="2482B754" w14:textId="4B7FAA64" w:rsidR="008D682A" w:rsidRPr="009E3B89" w:rsidRDefault="008D682A" w:rsidP="008D682A">
      <w:pPr>
        <w:pStyle w:val="Estilo1"/>
        <w:ind w:firstLine="0"/>
      </w:pPr>
      <w:r>
        <w:rPr>
          <w:b/>
          <w:bCs/>
        </w:rPr>
        <w:t>7</w:t>
      </w:r>
      <w:r w:rsidRPr="003538A9">
        <w:rPr>
          <w:b/>
          <w:bCs/>
        </w:rPr>
        <w:t>.2.26.12.</w:t>
      </w:r>
      <w:r w:rsidRPr="009E3B89">
        <w:t xml:space="preserve"> Registrar o abastecimento do veículo em litros para cálculo de média.</w:t>
      </w:r>
    </w:p>
    <w:p w14:paraId="45BFD720" w14:textId="2AC364B3" w:rsidR="008D682A" w:rsidRPr="009E3B89" w:rsidRDefault="008D682A" w:rsidP="008D682A">
      <w:pPr>
        <w:pStyle w:val="Estilo1"/>
        <w:ind w:firstLine="0"/>
      </w:pPr>
      <w:r>
        <w:rPr>
          <w:b/>
          <w:bCs/>
        </w:rPr>
        <w:t>7</w:t>
      </w:r>
      <w:r w:rsidRPr="003538A9">
        <w:rPr>
          <w:b/>
          <w:bCs/>
        </w:rPr>
        <w:t>.2.27.</w:t>
      </w:r>
      <w:r w:rsidRPr="009E3B89">
        <w:t xml:space="preserve"> Permitir o cadastro de condutores (matrícula, nome completo, nome abreviado,</w:t>
      </w:r>
      <w:r>
        <w:t xml:space="preserve"> </w:t>
      </w:r>
      <w:r w:rsidRPr="009E3B89">
        <w:t>categoria CNH, número da CNH, data de emissão, data de validade, regional e e-mail) e veículos na</w:t>
      </w:r>
      <w:r>
        <w:t xml:space="preserve"> </w:t>
      </w:r>
      <w:r w:rsidRPr="009E3B89">
        <w:t>plataforma da CONTRATADA (placa, frota, marca, modelo, combustível, regional de lotação, ano de</w:t>
      </w:r>
      <w:r>
        <w:t xml:space="preserve"> </w:t>
      </w:r>
      <w:r w:rsidRPr="009E3B89">
        <w:t>fabricação, categoria de CNH);</w:t>
      </w:r>
    </w:p>
    <w:p w14:paraId="6BACB6A5" w14:textId="30BF02B4" w:rsidR="008D682A" w:rsidRPr="009E3B89" w:rsidRDefault="008D682A" w:rsidP="008D682A">
      <w:pPr>
        <w:pStyle w:val="Estilo1"/>
        <w:ind w:firstLine="0"/>
      </w:pPr>
      <w:r>
        <w:rPr>
          <w:b/>
          <w:bCs/>
        </w:rPr>
        <w:t>7</w:t>
      </w:r>
      <w:r w:rsidRPr="003538A9">
        <w:rPr>
          <w:b/>
          <w:bCs/>
        </w:rPr>
        <w:t>.2.28.</w:t>
      </w:r>
      <w:r w:rsidRPr="009E3B89">
        <w:t xml:space="preserve"> Permitir a ativação ou inativação de veículos ou condutores na Plataforma da</w:t>
      </w:r>
      <w:r>
        <w:t xml:space="preserve"> </w:t>
      </w:r>
      <w:r w:rsidRPr="009E3B89">
        <w:t>CONTRATADA, bem como restringir o uso de veículos para determinado empregado. Restringir o</w:t>
      </w:r>
      <w:r>
        <w:t xml:space="preserve"> </w:t>
      </w:r>
      <w:r w:rsidRPr="009E3B89">
        <w:t>acesso de condutores que não tenham a categoria da CNH compatível com o veículo que pretende</w:t>
      </w:r>
      <w:r>
        <w:t xml:space="preserve"> </w:t>
      </w:r>
      <w:r w:rsidRPr="009E3B89">
        <w:t>dirigir e ou que a mesma esteja vencida;</w:t>
      </w:r>
    </w:p>
    <w:p w14:paraId="5BE7D7D8" w14:textId="07F05462" w:rsidR="008D682A" w:rsidRPr="009E3B89" w:rsidRDefault="008D682A" w:rsidP="008D682A">
      <w:pPr>
        <w:pStyle w:val="Estilo1"/>
        <w:ind w:firstLine="0"/>
      </w:pPr>
      <w:r>
        <w:rPr>
          <w:b/>
          <w:bCs/>
        </w:rPr>
        <w:t>7</w:t>
      </w:r>
      <w:r w:rsidRPr="003538A9">
        <w:rPr>
          <w:b/>
          <w:bCs/>
        </w:rPr>
        <w:t>.2.29.</w:t>
      </w:r>
      <w:r w:rsidRPr="009E3B89">
        <w:t xml:space="preserve"> Permitir o cadastro e gerenciamento de usuários gestores na Plataforma da</w:t>
      </w:r>
      <w:r>
        <w:t xml:space="preserve"> </w:t>
      </w:r>
      <w:r w:rsidRPr="009E3B89">
        <w:t>CONTRATADA, possibilitando a definição do perfil e a Regional de acesso, de acordo com a lotação,</w:t>
      </w:r>
      <w:r>
        <w:t xml:space="preserve"> </w:t>
      </w:r>
      <w:r w:rsidRPr="009E3B89">
        <w:t>visualizando somente veículos lotados na mesma regional de lotação do gestor;</w:t>
      </w:r>
    </w:p>
    <w:p w14:paraId="685055B4" w14:textId="2F8292DD" w:rsidR="008D682A" w:rsidRPr="009E3B89" w:rsidRDefault="008D682A" w:rsidP="008D682A">
      <w:pPr>
        <w:pStyle w:val="Estilo1"/>
        <w:ind w:firstLine="0"/>
      </w:pPr>
      <w:r>
        <w:rPr>
          <w:b/>
          <w:bCs/>
        </w:rPr>
        <w:t>7</w:t>
      </w:r>
      <w:r w:rsidRPr="003538A9">
        <w:rPr>
          <w:b/>
          <w:bCs/>
        </w:rPr>
        <w:t>.2.30.</w:t>
      </w:r>
      <w:r w:rsidRPr="009E3B89">
        <w:t xml:space="preserve"> Permitir a criação de grupos de interesse que facilitem as consultas aos dados:</w:t>
      </w:r>
    </w:p>
    <w:p w14:paraId="6CF4CB3B" w14:textId="29671586" w:rsidR="008D682A" w:rsidRPr="009E3B89" w:rsidRDefault="008D682A" w:rsidP="008D682A">
      <w:pPr>
        <w:pStyle w:val="Estilo1"/>
        <w:ind w:firstLine="0"/>
      </w:pPr>
      <w:r>
        <w:rPr>
          <w:b/>
          <w:bCs/>
        </w:rPr>
        <w:t>7</w:t>
      </w:r>
      <w:r w:rsidRPr="001A7949">
        <w:rPr>
          <w:b/>
          <w:bCs/>
        </w:rPr>
        <w:t>.2.30.1.</w:t>
      </w:r>
      <w:r w:rsidRPr="009E3B89">
        <w:t xml:space="preserve"> Grupos de veículos por setor, regional e cidade.</w:t>
      </w:r>
    </w:p>
    <w:p w14:paraId="06258568" w14:textId="0EA3747B" w:rsidR="008D682A" w:rsidRPr="009E3B89" w:rsidRDefault="008D682A" w:rsidP="008D682A">
      <w:pPr>
        <w:pStyle w:val="Estilo1"/>
        <w:ind w:firstLine="0"/>
      </w:pPr>
      <w:r>
        <w:rPr>
          <w:b/>
          <w:bCs/>
        </w:rPr>
        <w:t>7</w:t>
      </w:r>
      <w:r w:rsidRPr="001A7949">
        <w:rPr>
          <w:b/>
          <w:bCs/>
        </w:rPr>
        <w:t>.2.30.2.</w:t>
      </w:r>
      <w:r w:rsidRPr="009E3B89">
        <w:t xml:space="preserve"> Grupos de condutores por setor, regional e cidade;</w:t>
      </w:r>
    </w:p>
    <w:p w14:paraId="687B9AB4" w14:textId="78D13337" w:rsidR="008D682A" w:rsidRPr="009E3B89" w:rsidRDefault="008D682A" w:rsidP="008D682A">
      <w:pPr>
        <w:pStyle w:val="Estilo1"/>
        <w:ind w:firstLine="0"/>
      </w:pPr>
      <w:r>
        <w:rPr>
          <w:b/>
          <w:bCs/>
        </w:rPr>
        <w:t>7</w:t>
      </w:r>
      <w:r w:rsidRPr="001A7949">
        <w:rPr>
          <w:b/>
          <w:bCs/>
        </w:rPr>
        <w:t>.2.31.</w:t>
      </w:r>
      <w:r w:rsidRPr="009E3B89">
        <w:t xml:space="preserve"> Possibilitar a visualização de todos os veículos da frota em uma mesma tela</w:t>
      </w:r>
    </w:p>
    <w:p w14:paraId="68EAE6DF" w14:textId="77777777" w:rsidR="008D682A" w:rsidRPr="009E3B89" w:rsidRDefault="008D682A" w:rsidP="008D682A">
      <w:pPr>
        <w:pStyle w:val="Estilo1"/>
        <w:ind w:firstLine="0"/>
      </w:pPr>
      <w:r w:rsidRPr="009E3B89">
        <w:t>(mapa) identificando o ponto da localização em tempo real, possibilitando o filtro por regional ou grupo</w:t>
      </w:r>
      <w:r>
        <w:t xml:space="preserve"> </w:t>
      </w:r>
      <w:r w:rsidRPr="009E3B89">
        <w:t>de interesse;</w:t>
      </w:r>
    </w:p>
    <w:p w14:paraId="16A7E00A" w14:textId="6F5D7ADE" w:rsidR="008D682A" w:rsidRPr="009E3B89" w:rsidRDefault="008D682A" w:rsidP="008D682A">
      <w:pPr>
        <w:pStyle w:val="Estilo1"/>
        <w:ind w:firstLine="0"/>
      </w:pPr>
      <w:r>
        <w:rPr>
          <w:b/>
          <w:bCs/>
        </w:rPr>
        <w:t>7</w:t>
      </w:r>
      <w:r w:rsidRPr="001A7949">
        <w:rPr>
          <w:b/>
          <w:bCs/>
        </w:rPr>
        <w:t>.2.32.</w:t>
      </w:r>
      <w:r w:rsidRPr="009E3B89">
        <w:t xml:space="preserve"> Possibilitar o cadastro de pontos de interesse e cercas virtuais para a geração de</w:t>
      </w:r>
      <w:r>
        <w:t xml:space="preserve"> </w:t>
      </w:r>
      <w:r w:rsidRPr="009E3B89">
        <w:t>relatórios de invasão ou evasão de veículos aos limites estabelecidos;</w:t>
      </w:r>
    </w:p>
    <w:p w14:paraId="414AB01B" w14:textId="0993D62C" w:rsidR="008D682A" w:rsidRDefault="008D682A" w:rsidP="008D682A">
      <w:pPr>
        <w:pStyle w:val="Estilo1"/>
        <w:ind w:firstLine="0"/>
      </w:pPr>
      <w:r>
        <w:rPr>
          <w:b/>
          <w:bCs/>
        </w:rPr>
        <w:t>7</w:t>
      </w:r>
      <w:r w:rsidRPr="001A7949">
        <w:rPr>
          <w:b/>
          <w:bCs/>
        </w:rPr>
        <w:t>.2.33.</w:t>
      </w:r>
      <w:r w:rsidRPr="009E3B89">
        <w:t xml:space="preserve"> Permitir a abertura e acompanhamento de chamados (</w:t>
      </w:r>
      <w:proofErr w:type="spellStart"/>
      <w:r w:rsidRPr="009E3B89">
        <w:t>helpdesk</w:t>
      </w:r>
      <w:proofErr w:type="spellEnd"/>
      <w:r w:rsidRPr="009E3B89">
        <w:t>) para a</w:t>
      </w:r>
      <w:r>
        <w:t xml:space="preserve"> </w:t>
      </w:r>
      <w:r w:rsidRPr="009E3B89">
        <w:t>solicitação de manutenção/correção de equipamentos ou software de apresentação;</w:t>
      </w:r>
      <w:r>
        <w:t xml:space="preserve"> </w:t>
      </w:r>
    </w:p>
    <w:p w14:paraId="6952D8CB" w14:textId="72C4A8A9" w:rsidR="008D682A" w:rsidRPr="009E3B89" w:rsidRDefault="008D682A" w:rsidP="008D682A">
      <w:pPr>
        <w:pStyle w:val="Estilo1"/>
        <w:ind w:firstLine="0"/>
      </w:pPr>
      <w:r>
        <w:rPr>
          <w:b/>
          <w:bCs/>
        </w:rPr>
        <w:lastRenderedPageBreak/>
        <w:t>7</w:t>
      </w:r>
      <w:r w:rsidRPr="001A7949">
        <w:rPr>
          <w:b/>
          <w:bCs/>
        </w:rPr>
        <w:t>.2.34.</w:t>
      </w:r>
      <w:r w:rsidRPr="009E3B89">
        <w:t xml:space="preserve"> Possuir tela de gerenciamento da frota de veículos, que possibilite a consulta por</w:t>
      </w:r>
      <w:r>
        <w:t xml:space="preserve"> </w:t>
      </w:r>
      <w:r w:rsidRPr="009E3B89">
        <w:t>período (mês e ano), placa, número da frota, tipo de veículo e regional de lotação do veículo, permitindo</w:t>
      </w:r>
      <w:r>
        <w:t xml:space="preserve"> </w:t>
      </w:r>
      <w:r w:rsidRPr="009E3B89">
        <w:t>que, ao ser gerada a consulta, apresente na tela a placa, número da frota, regional e a situação diária</w:t>
      </w:r>
      <w:r>
        <w:t xml:space="preserve"> </w:t>
      </w:r>
      <w:r w:rsidRPr="009E3B89">
        <w:t>dos veículos, do primeiro ao último dia do mês pesquisado, informando de forma visual, por meio de</w:t>
      </w:r>
      <w:r>
        <w:t xml:space="preserve"> </w:t>
      </w:r>
      <w:r w:rsidRPr="009E3B89">
        <w:t>ícones coloridos, se o veículo teve deslocamentos ou está com problemas na transmissão;</w:t>
      </w:r>
    </w:p>
    <w:p w14:paraId="2A53CD8C" w14:textId="3021CF86" w:rsidR="008D682A" w:rsidRPr="009E3B89" w:rsidRDefault="008D682A" w:rsidP="008D682A">
      <w:pPr>
        <w:pStyle w:val="Estilo1"/>
        <w:ind w:firstLine="0"/>
      </w:pPr>
      <w:r>
        <w:rPr>
          <w:b/>
          <w:bCs/>
        </w:rPr>
        <w:t>7</w:t>
      </w:r>
      <w:r w:rsidRPr="001A7949">
        <w:rPr>
          <w:b/>
          <w:bCs/>
        </w:rPr>
        <w:t>.2.35.</w:t>
      </w:r>
      <w:r w:rsidRPr="009E3B89">
        <w:t xml:space="preserve"> Permitir que, ao clicar sobre o ícone descrito no item acima, este funcione como</w:t>
      </w:r>
      <w:r>
        <w:t xml:space="preserve"> </w:t>
      </w:r>
      <w:r w:rsidRPr="009E3B89">
        <w:t>link para consulta dos dados de condução (placa, frota, tipo, marca, modelo, regional de lotação,</w:t>
      </w:r>
      <w:r>
        <w:t xml:space="preserve"> </w:t>
      </w:r>
      <w:r w:rsidRPr="009E3B89">
        <w:t>matrícula, nome do condutor, data e hora do início do deslocamento, data e hora do fim do</w:t>
      </w:r>
      <w:r>
        <w:t xml:space="preserve"> </w:t>
      </w:r>
      <w:r w:rsidRPr="009E3B89">
        <w:t>deslocamento, duração, hodômetro inicial, hodômetro final, distância percorrida em metros, velocidade</w:t>
      </w:r>
      <w:r>
        <w:t xml:space="preserve"> </w:t>
      </w:r>
      <w:r w:rsidRPr="009E3B89">
        <w:t>média em Km/h e dados do GPS permitindo consultar em tempo real o trajeto percorrido no mapa do</w:t>
      </w:r>
      <w:r>
        <w:t xml:space="preserve"> </w:t>
      </w:r>
      <w:r w:rsidRPr="009E3B89">
        <w:t>Google, permitindo a reconstrução da rota de forma a identificar o início e o fim do deslocamento e a</w:t>
      </w:r>
      <w:r>
        <w:t xml:space="preserve"> </w:t>
      </w:r>
      <w:r w:rsidRPr="009E3B89">
        <w:t>sequência dos pontos no mapa;</w:t>
      </w:r>
    </w:p>
    <w:p w14:paraId="6C01399E" w14:textId="18F87ECA" w:rsidR="008D682A" w:rsidRDefault="008D682A" w:rsidP="008D682A">
      <w:pPr>
        <w:pStyle w:val="Estilo1"/>
        <w:ind w:firstLine="0"/>
      </w:pPr>
      <w:r>
        <w:rPr>
          <w:b/>
          <w:bCs/>
        </w:rPr>
        <w:t>7</w:t>
      </w:r>
      <w:r w:rsidRPr="001A7949">
        <w:rPr>
          <w:b/>
          <w:bCs/>
        </w:rPr>
        <w:t>.2.36.</w:t>
      </w:r>
      <w:r w:rsidRPr="009E3B89">
        <w:t xml:space="preserve"> Permitir que ao efetuar pesquisa do deslocamento do veículo, em tempo real, o</w:t>
      </w:r>
      <w:r>
        <w:t xml:space="preserve"> </w:t>
      </w:r>
      <w:r w:rsidRPr="009E3B89">
        <w:t>mapa apresentado possua o recurso trânsito, possibilitando ao usuário do sistema atribuir a melhor rota</w:t>
      </w:r>
      <w:r>
        <w:t xml:space="preserve"> </w:t>
      </w:r>
      <w:r w:rsidRPr="009E3B89">
        <w:t>para atendimento de determinada ocorrência, com base na situação do trânsito local;</w:t>
      </w:r>
    </w:p>
    <w:p w14:paraId="060C405D" w14:textId="0575E8E2" w:rsidR="008D682A" w:rsidRPr="009E3B89" w:rsidRDefault="008D682A" w:rsidP="008D682A">
      <w:pPr>
        <w:pStyle w:val="Estilo1"/>
        <w:ind w:firstLine="0"/>
      </w:pPr>
      <w:r>
        <w:rPr>
          <w:b/>
          <w:bCs/>
        </w:rPr>
        <w:t>7</w:t>
      </w:r>
      <w:r w:rsidRPr="001A7949">
        <w:rPr>
          <w:b/>
          <w:bCs/>
        </w:rPr>
        <w:t>.2.37.</w:t>
      </w:r>
      <w:r w:rsidRPr="009E3B89">
        <w:t xml:space="preserve"> Instalação e Configuração do equipamento: A CONTRATADA deverá apresentar</w:t>
      </w:r>
      <w:r>
        <w:t xml:space="preserve"> </w:t>
      </w:r>
      <w:r w:rsidRPr="009E3B89">
        <w:t xml:space="preserve">ao Município </w:t>
      </w:r>
      <w:r>
        <w:t>de Andaraí</w:t>
      </w:r>
      <w:r w:rsidRPr="009E3B89">
        <w:t>, a ferramenta de monitoramento, bem como demonstrar</w:t>
      </w:r>
      <w:r>
        <w:t xml:space="preserve"> </w:t>
      </w:r>
      <w:r w:rsidRPr="009E3B89">
        <w:t>funcionalidades, de forma que venha a promover o aprendizado na utilização das facilidades oferecidas</w:t>
      </w:r>
      <w:r>
        <w:t xml:space="preserve"> </w:t>
      </w:r>
      <w:r w:rsidRPr="009E3B89">
        <w:t>pelo sistema;</w:t>
      </w:r>
    </w:p>
    <w:p w14:paraId="1F0DDADF" w14:textId="2718C161" w:rsidR="008D682A" w:rsidRPr="009E3B89" w:rsidRDefault="008D682A" w:rsidP="008D682A">
      <w:pPr>
        <w:pStyle w:val="Estilo1"/>
        <w:ind w:firstLine="0"/>
      </w:pPr>
      <w:r>
        <w:rPr>
          <w:b/>
          <w:bCs/>
        </w:rPr>
        <w:t>7</w:t>
      </w:r>
      <w:r w:rsidRPr="001A7949">
        <w:rPr>
          <w:b/>
          <w:bCs/>
        </w:rPr>
        <w:t>.2.37.1.</w:t>
      </w:r>
      <w:r w:rsidRPr="009E3B89">
        <w:t xml:space="preserve"> A CONTRATADA deverá apresentar relatórios de dados constando o</w:t>
      </w:r>
      <w:r>
        <w:t xml:space="preserve"> </w:t>
      </w:r>
      <w:r w:rsidRPr="009E3B89">
        <w:t>posicionamento do veículo monitorado, rotas realizadas, pontos em que o veículo permaneceu em</w:t>
      </w:r>
      <w:r>
        <w:t xml:space="preserve"> </w:t>
      </w:r>
      <w:r w:rsidRPr="009E3B89">
        <w:t>situação estacionária, bem como o tempo decorrido e a forma como este em que este permaneceu</w:t>
      </w:r>
      <w:r>
        <w:t xml:space="preserve"> </w:t>
      </w:r>
      <w:r w:rsidRPr="009E3B89">
        <w:t>durante a mesma (desligado ou com motor em marcha lenta);</w:t>
      </w:r>
    </w:p>
    <w:p w14:paraId="7192617E" w14:textId="5763666E" w:rsidR="008D682A" w:rsidRPr="009E3B89" w:rsidRDefault="008D682A" w:rsidP="008D682A">
      <w:pPr>
        <w:pStyle w:val="Estilo1"/>
        <w:ind w:firstLine="0"/>
      </w:pPr>
      <w:r>
        <w:rPr>
          <w:b/>
          <w:bCs/>
        </w:rPr>
        <w:t>7</w:t>
      </w:r>
      <w:r w:rsidRPr="001A7949">
        <w:rPr>
          <w:b/>
          <w:bCs/>
        </w:rPr>
        <w:t>.2.37.2.</w:t>
      </w:r>
      <w:r w:rsidRPr="009E3B89">
        <w:t xml:space="preserve"> A CONTRATADA deverá ainda disponibilizar ao Município de </w:t>
      </w:r>
      <w:r>
        <w:t>Andaraí</w:t>
      </w:r>
      <w:r w:rsidRPr="009E3B89">
        <w:t>, meios de acompanhamento do monitoramento e rastreamento dos veículos de sua frota, bem</w:t>
      </w:r>
      <w:r>
        <w:t xml:space="preserve"> </w:t>
      </w:r>
      <w:r w:rsidRPr="009E3B89">
        <w:t>como o acesso à ferramenta de trabalho dos relatórios oferecidos pela mesma, ou seja, planilhas em</w:t>
      </w:r>
      <w:r>
        <w:t xml:space="preserve"> </w:t>
      </w:r>
      <w:r w:rsidRPr="009E3B89">
        <w:t xml:space="preserve">configurações que possam vir a ser utilizadas de maneira aberta pelo Município de </w:t>
      </w:r>
      <w:r>
        <w:t>Andaraí</w:t>
      </w:r>
      <w:r w:rsidRPr="009E3B89">
        <w:t>, a</w:t>
      </w:r>
      <w:r>
        <w:t xml:space="preserve"> </w:t>
      </w:r>
      <w:r w:rsidRPr="009E3B89">
        <w:t>fim de facilitar a manipulação da planilha e a conferência dos dados apresentados;</w:t>
      </w:r>
    </w:p>
    <w:p w14:paraId="17B31FBA" w14:textId="6C5F8FAC" w:rsidR="008D682A" w:rsidRPr="009E3B89" w:rsidRDefault="008D682A" w:rsidP="008D682A">
      <w:pPr>
        <w:pStyle w:val="Estilo1"/>
        <w:ind w:firstLine="0"/>
      </w:pPr>
      <w:r>
        <w:rPr>
          <w:b/>
          <w:bCs/>
        </w:rPr>
        <w:lastRenderedPageBreak/>
        <w:t>7</w:t>
      </w:r>
      <w:r w:rsidRPr="001A7949">
        <w:rPr>
          <w:b/>
          <w:bCs/>
        </w:rPr>
        <w:t>.2.37.3.</w:t>
      </w:r>
      <w:r w:rsidRPr="009E3B89">
        <w:t xml:space="preserve"> Os relatórios deverão ser disponibilizados com possibilidade de</w:t>
      </w:r>
      <w:r>
        <w:t xml:space="preserve"> </w:t>
      </w:r>
      <w:r w:rsidRPr="009E3B89">
        <w:t>exportação em formatos como PDF, Excel ou CSV.</w:t>
      </w:r>
    </w:p>
    <w:p w14:paraId="4DD4ED46" w14:textId="20898AE7" w:rsidR="008D682A" w:rsidRDefault="008D682A" w:rsidP="008D682A">
      <w:pPr>
        <w:pStyle w:val="Estilo1"/>
        <w:ind w:firstLine="0"/>
      </w:pPr>
      <w:r>
        <w:rPr>
          <w:b/>
          <w:bCs/>
        </w:rPr>
        <w:t>7</w:t>
      </w:r>
      <w:r w:rsidRPr="001A7949">
        <w:rPr>
          <w:b/>
          <w:bCs/>
        </w:rPr>
        <w:t>.2.38.</w:t>
      </w:r>
      <w:r w:rsidRPr="009E3B89">
        <w:t xml:space="preserve"> Da segurança oferecida pelo equipamento: Da mesma maneira a CONTRATADA</w:t>
      </w:r>
      <w:r>
        <w:t xml:space="preserve"> </w:t>
      </w:r>
      <w:r w:rsidRPr="009E3B89">
        <w:t>deverá garantir que os equipamentos disponibilizados pela contratada, tenham proteção contra</w:t>
      </w:r>
      <w:r>
        <w:t xml:space="preserve"> </w:t>
      </w:r>
      <w:r w:rsidRPr="009E3B89">
        <w:t>intervenções não autorizadas, garantindo proteção contra inversão de polaridade e identificação dos</w:t>
      </w:r>
      <w:r>
        <w:t xml:space="preserve"> </w:t>
      </w:r>
      <w:r w:rsidRPr="009E3B89">
        <w:t>equipamentos não cadastrados no sistema e que requisitem conexão nos servidores de rastreamento.</w:t>
      </w:r>
    </w:p>
    <w:p w14:paraId="7C9F73F0" w14:textId="77777777" w:rsidR="008D682A" w:rsidRPr="009E3B89" w:rsidRDefault="008D682A" w:rsidP="008D682A">
      <w:pPr>
        <w:pStyle w:val="Estilo1"/>
        <w:ind w:firstLine="0"/>
      </w:pPr>
    </w:p>
    <w:p w14:paraId="0C2FB268" w14:textId="03A9C58B" w:rsidR="008D682A" w:rsidRPr="001A7949" w:rsidRDefault="008D682A" w:rsidP="008D682A">
      <w:pPr>
        <w:pStyle w:val="Estilo1"/>
        <w:ind w:firstLine="0"/>
        <w:rPr>
          <w:b/>
          <w:bCs/>
        </w:rPr>
      </w:pPr>
      <w:r>
        <w:rPr>
          <w:b/>
          <w:bCs/>
        </w:rPr>
        <w:t>7</w:t>
      </w:r>
      <w:r w:rsidRPr="001A7949">
        <w:rPr>
          <w:b/>
          <w:bCs/>
        </w:rPr>
        <w:t>.3. EXECUÇÃO DOS SERVIÇOS DA CONTRATADA</w:t>
      </w:r>
    </w:p>
    <w:p w14:paraId="1CDBE8C5" w14:textId="627A2D8A" w:rsidR="008D682A" w:rsidRPr="009E3B89" w:rsidRDefault="008D682A" w:rsidP="008D682A">
      <w:pPr>
        <w:pStyle w:val="Estilo1"/>
        <w:ind w:firstLine="0"/>
      </w:pPr>
      <w:r>
        <w:rPr>
          <w:b/>
          <w:bCs/>
        </w:rPr>
        <w:t>7</w:t>
      </w:r>
      <w:r w:rsidRPr="001A7949">
        <w:rPr>
          <w:b/>
          <w:bCs/>
        </w:rPr>
        <w:t>.3.1.</w:t>
      </w:r>
      <w:r w:rsidRPr="009E3B89">
        <w:t xml:space="preserve"> A CONTRATADA para prestar os serviços em questão deverá colocar à</w:t>
      </w:r>
      <w:r>
        <w:t xml:space="preserve"> </w:t>
      </w:r>
      <w:r w:rsidRPr="009E3B89">
        <w:t>disposição da CONTRATANTE pessoal habilitado à realização dos serviços contratados;</w:t>
      </w:r>
    </w:p>
    <w:p w14:paraId="3B7D8EC1" w14:textId="1251BB1D" w:rsidR="008D682A" w:rsidRPr="009E3B89" w:rsidRDefault="008D682A" w:rsidP="008D682A">
      <w:pPr>
        <w:pStyle w:val="Estilo1"/>
        <w:ind w:firstLine="0"/>
      </w:pPr>
      <w:r>
        <w:rPr>
          <w:b/>
          <w:bCs/>
        </w:rPr>
        <w:t>7</w:t>
      </w:r>
      <w:r w:rsidRPr="001A7949">
        <w:rPr>
          <w:b/>
          <w:bCs/>
        </w:rPr>
        <w:t>.3.2.</w:t>
      </w:r>
      <w:r w:rsidRPr="009E3B89">
        <w:t xml:space="preserve"> Não será permitida a subcontratação dos serviços contratados.</w:t>
      </w:r>
    </w:p>
    <w:p w14:paraId="5ADA5D00" w14:textId="12B5AE9E" w:rsidR="008D682A" w:rsidRPr="009E3B89" w:rsidRDefault="008D682A" w:rsidP="008D682A">
      <w:pPr>
        <w:pStyle w:val="Estilo1"/>
        <w:ind w:firstLine="0"/>
      </w:pPr>
      <w:r>
        <w:rPr>
          <w:b/>
          <w:bCs/>
        </w:rPr>
        <w:t>7</w:t>
      </w:r>
      <w:r w:rsidRPr="001A7949">
        <w:rPr>
          <w:b/>
          <w:bCs/>
        </w:rPr>
        <w:t>.3.3.</w:t>
      </w:r>
      <w:r w:rsidRPr="009E3B89">
        <w:t xml:space="preserve"> A CONTRATADA deverá prestar os serviços descritos 24 (vinte e quatro) horas</w:t>
      </w:r>
      <w:r>
        <w:t xml:space="preserve"> </w:t>
      </w:r>
      <w:r w:rsidRPr="009E3B89">
        <w:t>por dia e sete dias por semana;</w:t>
      </w:r>
    </w:p>
    <w:p w14:paraId="062EAF81" w14:textId="1ACD209A" w:rsidR="008D682A" w:rsidRPr="009E3B89" w:rsidRDefault="008D682A" w:rsidP="008D682A">
      <w:pPr>
        <w:pStyle w:val="Estilo1"/>
        <w:ind w:firstLine="0"/>
      </w:pPr>
      <w:r>
        <w:rPr>
          <w:b/>
          <w:bCs/>
        </w:rPr>
        <w:t>7</w:t>
      </w:r>
      <w:r w:rsidRPr="001A7949">
        <w:rPr>
          <w:b/>
          <w:bCs/>
        </w:rPr>
        <w:t>.3.4.</w:t>
      </w:r>
      <w:r w:rsidRPr="009E3B89">
        <w:t xml:space="preserve"> No caso de substituição de veículo por parte do Município de </w:t>
      </w:r>
      <w:r>
        <w:t>Andaraí</w:t>
      </w:r>
      <w:r w:rsidRPr="009E3B89">
        <w:t xml:space="preserve"> a</w:t>
      </w:r>
      <w:r>
        <w:t xml:space="preserve"> </w:t>
      </w:r>
      <w:r w:rsidRPr="009E3B89">
        <w:t>contratada deverá transferir o equipamento de rastreamento, sem ônus para a CONTRATANTE;</w:t>
      </w:r>
    </w:p>
    <w:p w14:paraId="480FADEC" w14:textId="356ADE65" w:rsidR="008D682A" w:rsidRPr="009E3B89" w:rsidRDefault="008D682A" w:rsidP="008D682A">
      <w:pPr>
        <w:pStyle w:val="Estilo1"/>
        <w:ind w:firstLine="0"/>
      </w:pPr>
      <w:r>
        <w:rPr>
          <w:b/>
          <w:bCs/>
        </w:rPr>
        <w:t>7</w:t>
      </w:r>
      <w:r w:rsidRPr="001A7949">
        <w:rPr>
          <w:b/>
          <w:bCs/>
        </w:rPr>
        <w:t>.3.5.</w:t>
      </w:r>
      <w:r w:rsidRPr="009E3B89">
        <w:t xml:space="preserve"> A CONTRATADA, em relação aos equipamentos entregues, obriga-se a:</w:t>
      </w:r>
    </w:p>
    <w:p w14:paraId="1C900A35" w14:textId="65712F6C" w:rsidR="008D682A" w:rsidRPr="009E3B89" w:rsidRDefault="008D682A" w:rsidP="008D682A">
      <w:pPr>
        <w:pStyle w:val="Estilo1"/>
        <w:ind w:firstLine="0"/>
      </w:pPr>
      <w:r>
        <w:rPr>
          <w:b/>
          <w:bCs/>
        </w:rPr>
        <w:t>7</w:t>
      </w:r>
      <w:r w:rsidRPr="001A7949">
        <w:rPr>
          <w:b/>
          <w:bCs/>
        </w:rPr>
        <w:t>.3.5.1.</w:t>
      </w:r>
      <w:r w:rsidRPr="009E3B89">
        <w:t xml:space="preserve"> Responsabilizar-se pela origem dos equipamentos cedidos a</w:t>
      </w:r>
      <w:r>
        <w:t xml:space="preserve"> </w:t>
      </w:r>
      <w:r w:rsidRPr="009E3B89">
        <w:t>CONTRATANTE, os mesmos deverão ser Equipamentos Homologados pela ANATEL;</w:t>
      </w:r>
    </w:p>
    <w:p w14:paraId="5CE45411" w14:textId="45806F37" w:rsidR="008D682A" w:rsidRDefault="008D682A" w:rsidP="008D682A">
      <w:pPr>
        <w:pStyle w:val="Estilo1"/>
        <w:ind w:firstLine="0"/>
      </w:pPr>
      <w:r>
        <w:rPr>
          <w:b/>
          <w:bCs/>
        </w:rPr>
        <w:t>7</w:t>
      </w:r>
      <w:r w:rsidRPr="001A7949">
        <w:rPr>
          <w:b/>
          <w:bCs/>
        </w:rPr>
        <w:t>.3.5.2.</w:t>
      </w:r>
      <w:r w:rsidRPr="009E3B89">
        <w:t xml:space="preserve"> Providenciar vistoria, quando necessário;</w:t>
      </w:r>
    </w:p>
    <w:p w14:paraId="3E79EE96" w14:textId="385AD40E" w:rsidR="008D682A" w:rsidRPr="009E3B89" w:rsidRDefault="008D682A" w:rsidP="008D682A">
      <w:pPr>
        <w:pStyle w:val="Estilo1"/>
        <w:ind w:firstLine="0"/>
      </w:pPr>
      <w:r>
        <w:rPr>
          <w:b/>
          <w:bCs/>
        </w:rPr>
        <w:t>7</w:t>
      </w:r>
      <w:r w:rsidRPr="001A7949">
        <w:rPr>
          <w:b/>
          <w:bCs/>
        </w:rPr>
        <w:t>.3.5.3.</w:t>
      </w:r>
      <w:r w:rsidRPr="009E3B89">
        <w:t xml:space="preserve"> Providenciar a reposição ou a substituição, ou atualização quando</w:t>
      </w:r>
      <w:r>
        <w:t xml:space="preserve"> </w:t>
      </w:r>
      <w:r w:rsidRPr="009E3B89">
        <w:t>necessário;</w:t>
      </w:r>
    </w:p>
    <w:p w14:paraId="66C2C53C" w14:textId="44CDE6CB" w:rsidR="008D682A" w:rsidRPr="009E3B89" w:rsidRDefault="008D682A" w:rsidP="008D682A">
      <w:pPr>
        <w:pStyle w:val="Estilo1"/>
        <w:ind w:firstLine="0"/>
      </w:pPr>
      <w:r>
        <w:rPr>
          <w:b/>
          <w:bCs/>
        </w:rPr>
        <w:t>7</w:t>
      </w:r>
      <w:r w:rsidRPr="001A7949">
        <w:rPr>
          <w:b/>
          <w:bCs/>
        </w:rPr>
        <w:t>.3.5.4.</w:t>
      </w:r>
      <w:r w:rsidRPr="009E3B89">
        <w:t xml:space="preserve"> Providenciar a substituição de equipamentos danificados por danos</w:t>
      </w:r>
      <w:r>
        <w:t xml:space="preserve"> </w:t>
      </w:r>
      <w:r w:rsidRPr="009E3B89">
        <w:t>causados por eventos atmosféricos e causas inerentes ao manuseio da CONTRATANTE, sem ônus</w:t>
      </w:r>
      <w:r>
        <w:t xml:space="preserve"> </w:t>
      </w:r>
      <w:r w:rsidRPr="009E3B89">
        <w:t>adicional.</w:t>
      </w:r>
    </w:p>
    <w:p w14:paraId="59157958" w14:textId="0BAB57B3" w:rsidR="008D682A" w:rsidRPr="009E3B89" w:rsidRDefault="008D682A" w:rsidP="008D682A">
      <w:pPr>
        <w:pStyle w:val="Estilo1"/>
        <w:ind w:firstLine="0"/>
      </w:pPr>
      <w:r>
        <w:rPr>
          <w:b/>
          <w:bCs/>
        </w:rPr>
        <w:t>7</w:t>
      </w:r>
      <w:r w:rsidRPr="001A7949">
        <w:rPr>
          <w:b/>
          <w:bCs/>
        </w:rPr>
        <w:t>.3.6.</w:t>
      </w:r>
      <w:r w:rsidRPr="009E3B89">
        <w:t xml:space="preserve"> Os compromissos básicos assumidos pela CONTRATADA são:</w:t>
      </w:r>
    </w:p>
    <w:p w14:paraId="27DD0A0C" w14:textId="30B251B8" w:rsidR="008D682A" w:rsidRDefault="008D682A" w:rsidP="008D682A">
      <w:pPr>
        <w:pStyle w:val="Estilo1"/>
        <w:ind w:firstLine="0"/>
      </w:pPr>
      <w:r>
        <w:rPr>
          <w:b/>
          <w:bCs/>
        </w:rPr>
        <w:t>7</w:t>
      </w:r>
      <w:r w:rsidRPr="001A7949">
        <w:rPr>
          <w:b/>
          <w:bCs/>
        </w:rPr>
        <w:t>.3.6.1.</w:t>
      </w:r>
      <w:r w:rsidRPr="009E3B89">
        <w:t xml:space="preserve"> Operar como uma organização completa e independente, fornecendo</w:t>
      </w:r>
      <w:r>
        <w:t xml:space="preserve"> </w:t>
      </w:r>
      <w:r w:rsidRPr="009E3B89">
        <w:t>todos os instrumentos, ferramentas e mão de obra necessária à execução dos serviços contratados,</w:t>
      </w:r>
      <w:r>
        <w:t xml:space="preserve"> </w:t>
      </w:r>
      <w:r w:rsidRPr="009E3B89">
        <w:t>sem nenhum ônus adicional a Contratante;</w:t>
      </w:r>
      <w:r>
        <w:t xml:space="preserve"> </w:t>
      </w:r>
    </w:p>
    <w:p w14:paraId="65D74978" w14:textId="11D30304" w:rsidR="008D682A" w:rsidRPr="009E3B89" w:rsidRDefault="008D682A" w:rsidP="008D682A">
      <w:pPr>
        <w:pStyle w:val="Estilo1"/>
        <w:ind w:firstLine="0"/>
      </w:pPr>
      <w:r>
        <w:rPr>
          <w:b/>
          <w:bCs/>
        </w:rPr>
        <w:t>7</w:t>
      </w:r>
      <w:r w:rsidRPr="001A7949">
        <w:rPr>
          <w:b/>
          <w:bCs/>
        </w:rPr>
        <w:t>.3.6.2.</w:t>
      </w:r>
      <w:r w:rsidRPr="009E3B89">
        <w:t xml:space="preserve"> Executar os serviços contratados observando as normas adotadas</w:t>
      </w:r>
      <w:r>
        <w:t xml:space="preserve"> </w:t>
      </w:r>
      <w:r w:rsidRPr="009E3B89">
        <w:t>pela CONTRATANTE, quando prévia e expressamente formalizadas à CONTRATADA;</w:t>
      </w:r>
    </w:p>
    <w:p w14:paraId="0F2A7C01" w14:textId="0105B403" w:rsidR="008D682A" w:rsidRPr="009E3B89" w:rsidRDefault="008D682A" w:rsidP="008D682A">
      <w:pPr>
        <w:pStyle w:val="Estilo1"/>
        <w:ind w:firstLine="0"/>
      </w:pPr>
      <w:r>
        <w:rPr>
          <w:b/>
          <w:bCs/>
        </w:rPr>
        <w:t>7</w:t>
      </w:r>
      <w:r w:rsidRPr="001A7949">
        <w:rPr>
          <w:b/>
          <w:bCs/>
        </w:rPr>
        <w:t>.3.6.3.</w:t>
      </w:r>
      <w:r w:rsidRPr="009E3B89">
        <w:t xml:space="preserve"> Executar os serviços ao nível de interesse da CONTRATANTE;</w:t>
      </w:r>
    </w:p>
    <w:p w14:paraId="6BE3EC0E" w14:textId="0CC9B004" w:rsidR="008D682A" w:rsidRPr="009E3B89" w:rsidRDefault="008D682A" w:rsidP="008D682A">
      <w:pPr>
        <w:pStyle w:val="Estilo1"/>
        <w:ind w:firstLine="0"/>
      </w:pPr>
      <w:r>
        <w:rPr>
          <w:b/>
          <w:bCs/>
        </w:rPr>
        <w:lastRenderedPageBreak/>
        <w:t>7</w:t>
      </w:r>
      <w:r w:rsidRPr="001A7949">
        <w:rPr>
          <w:b/>
          <w:bCs/>
        </w:rPr>
        <w:t>.3.6.4.</w:t>
      </w:r>
      <w:r w:rsidRPr="009E3B89">
        <w:t xml:space="preserve"> Orientar a CONTRATANTE quanto ao melhor uso dos equipamentos;</w:t>
      </w:r>
    </w:p>
    <w:p w14:paraId="21E3D00C" w14:textId="499A383D" w:rsidR="008D682A" w:rsidRPr="009E3B89" w:rsidRDefault="008D682A" w:rsidP="008D682A">
      <w:pPr>
        <w:pStyle w:val="Estilo1"/>
        <w:ind w:firstLine="0"/>
      </w:pPr>
      <w:r>
        <w:rPr>
          <w:b/>
          <w:bCs/>
        </w:rPr>
        <w:t>7</w:t>
      </w:r>
      <w:r w:rsidRPr="001A7949">
        <w:rPr>
          <w:b/>
          <w:bCs/>
        </w:rPr>
        <w:t>.3.6.5.</w:t>
      </w:r>
      <w:r w:rsidRPr="009E3B89">
        <w:t xml:space="preserve"> Manter técnicos em serviço com qualidade técnica;</w:t>
      </w:r>
    </w:p>
    <w:p w14:paraId="3BB112AF" w14:textId="30C588D5" w:rsidR="008D682A" w:rsidRPr="009E3B89" w:rsidRDefault="008D682A" w:rsidP="008D682A">
      <w:pPr>
        <w:pStyle w:val="Estilo1"/>
        <w:ind w:firstLine="0"/>
      </w:pPr>
      <w:r>
        <w:rPr>
          <w:b/>
          <w:bCs/>
        </w:rPr>
        <w:t>7</w:t>
      </w:r>
      <w:r w:rsidRPr="001A7949">
        <w:rPr>
          <w:b/>
          <w:bCs/>
        </w:rPr>
        <w:t>.3.6.6.</w:t>
      </w:r>
      <w:r w:rsidRPr="009E3B89">
        <w:t xml:space="preserve"> Ter responsabilidade técnica pelos serviços realizados;</w:t>
      </w:r>
    </w:p>
    <w:p w14:paraId="13269181" w14:textId="4550F1BD" w:rsidR="008D682A" w:rsidRPr="009E3B89" w:rsidRDefault="008D682A" w:rsidP="008D682A">
      <w:pPr>
        <w:pStyle w:val="Estilo1"/>
        <w:ind w:firstLine="0"/>
      </w:pPr>
      <w:r>
        <w:rPr>
          <w:b/>
          <w:bCs/>
        </w:rPr>
        <w:t>7</w:t>
      </w:r>
      <w:r w:rsidRPr="001A7949">
        <w:rPr>
          <w:b/>
          <w:bCs/>
        </w:rPr>
        <w:t>.3.6.7.</w:t>
      </w:r>
      <w:r w:rsidRPr="009E3B89">
        <w:t xml:space="preserve"> Assumir a responsabilidade pela boa execução deste contrato;</w:t>
      </w:r>
    </w:p>
    <w:p w14:paraId="49A8B1BE" w14:textId="6DBC5024" w:rsidR="008D682A" w:rsidRPr="009E3B89" w:rsidRDefault="008D682A" w:rsidP="008D682A">
      <w:pPr>
        <w:pStyle w:val="Estilo1"/>
        <w:ind w:firstLine="0"/>
      </w:pPr>
      <w:r>
        <w:rPr>
          <w:b/>
          <w:bCs/>
        </w:rPr>
        <w:t>7</w:t>
      </w:r>
      <w:r w:rsidRPr="001A7949">
        <w:rPr>
          <w:b/>
          <w:bCs/>
        </w:rPr>
        <w:t>.3.6.8.</w:t>
      </w:r>
      <w:r w:rsidRPr="009E3B89">
        <w:t xml:space="preserve"> Possuir número telefone fixo, celular e e-mail para abertura de</w:t>
      </w:r>
      <w:r>
        <w:t xml:space="preserve"> </w:t>
      </w:r>
      <w:r w:rsidRPr="009E3B89">
        <w:t>chamados, suporte e plantão nos finais de semana e feriados garantindo a execução dos serviços</w:t>
      </w:r>
      <w:r>
        <w:t xml:space="preserve"> </w:t>
      </w:r>
      <w:r w:rsidRPr="009E3B89">
        <w:t>contratados.</w:t>
      </w:r>
    </w:p>
    <w:p w14:paraId="67B7A27C" w14:textId="752A8B81" w:rsidR="008D682A" w:rsidRPr="009E3B89" w:rsidRDefault="008D682A" w:rsidP="008D682A">
      <w:pPr>
        <w:pStyle w:val="Estilo1"/>
        <w:ind w:firstLine="0"/>
      </w:pPr>
      <w:r>
        <w:rPr>
          <w:b/>
          <w:bCs/>
        </w:rPr>
        <w:t>7</w:t>
      </w:r>
      <w:r w:rsidRPr="001A7949">
        <w:rPr>
          <w:b/>
          <w:bCs/>
        </w:rPr>
        <w:t>.3.7.</w:t>
      </w:r>
      <w:r w:rsidRPr="009E3B89">
        <w:t xml:space="preserve"> Constatada qualquer irregularidade ou interrupção do serviço contratado a</w:t>
      </w:r>
      <w:r>
        <w:t xml:space="preserve"> </w:t>
      </w:r>
      <w:r w:rsidRPr="009E3B89">
        <w:t>CONTRATADA deverá saná-lo no prazo máximo de 04 (quatro) horas após a abertura do chamado.</w:t>
      </w:r>
    </w:p>
    <w:p w14:paraId="0AE14E6F" w14:textId="7A83E71A" w:rsidR="008D682A" w:rsidRPr="009E3B89" w:rsidRDefault="008D682A" w:rsidP="008D682A">
      <w:pPr>
        <w:pStyle w:val="Estilo1"/>
        <w:ind w:firstLine="0"/>
      </w:pPr>
      <w:r>
        <w:rPr>
          <w:b/>
          <w:bCs/>
        </w:rPr>
        <w:t>7</w:t>
      </w:r>
      <w:r w:rsidRPr="001A7949">
        <w:rPr>
          <w:b/>
          <w:bCs/>
        </w:rPr>
        <w:t>.3.8.</w:t>
      </w:r>
      <w:r w:rsidRPr="009E3B89">
        <w:t xml:space="preserve"> A CONTRATADA, nos equipamentos que se fizerem necessários, deverá realizar</w:t>
      </w:r>
      <w:r>
        <w:t xml:space="preserve"> </w:t>
      </w:r>
      <w:r w:rsidRPr="009E3B89">
        <w:t>sua manutenção, conserto, num prazo de 24 horas, a partir da data em que for comunicada;</w:t>
      </w:r>
    </w:p>
    <w:p w14:paraId="008AB492" w14:textId="6C7A92E8" w:rsidR="008D682A" w:rsidRPr="009E3B89" w:rsidRDefault="008D682A" w:rsidP="008D682A">
      <w:pPr>
        <w:pStyle w:val="Estilo1"/>
        <w:ind w:firstLine="0"/>
      </w:pPr>
      <w:r>
        <w:rPr>
          <w:b/>
          <w:bCs/>
        </w:rPr>
        <w:t>7</w:t>
      </w:r>
      <w:r w:rsidRPr="001A7949">
        <w:rPr>
          <w:b/>
          <w:bCs/>
        </w:rPr>
        <w:t>.3.9.</w:t>
      </w:r>
      <w:r w:rsidRPr="009E3B89">
        <w:t xml:space="preserve"> Na hipótese do subitem acima, a CONTRATADA deverá disponibilizar</w:t>
      </w:r>
      <w:r>
        <w:t xml:space="preserve"> </w:t>
      </w:r>
      <w:r w:rsidRPr="009E3B89">
        <w:t>equipamento equivalente, de especificação igual ou superior ao anteriormente fornecido, para utilização</w:t>
      </w:r>
      <w:r>
        <w:t xml:space="preserve"> </w:t>
      </w:r>
      <w:r w:rsidRPr="009E3B89">
        <w:t>em caráter provisório pela CONTRATANTE, de modo a garantir a continuidade dos serviços durante a</w:t>
      </w:r>
      <w:r>
        <w:t xml:space="preserve"> </w:t>
      </w:r>
      <w:r w:rsidRPr="009E3B89">
        <w:t>execução dos reparos;</w:t>
      </w:r>
    </w:p>
    <w:p w14:paraId="643DFA03" w14:textId="6B7853C9" w:rsidR="008D682A" w:rsidRPr="009E3B89" w:rsidRDefault="008D682A" w:rsidP="008D682A">
      <w:pPr>
        <w:pStyle w:val="Estilo1"/>
        <w:ind w:firstLine="0"/>
      </w:pPr>
      <w:r>
        <w:rPr>
          <w:b/>
          <w:bCs/>
        </w:rPr>
        <w:t>7</w:t>
      </w:r>
      <w:r w:rsidRPr="001A7949">
        <w:rPr>
          <w:b/>
          <w:bCs/>
        </w:rPr>
        <w:t>.3.10.</w:t>
      </w:r>
      <w:r w:rsidRPr="009E3B89">
        <w:t xml:space="preserve"> Deverá trocar qualquer equipamento que ainda demonstrar defeitos ou</w:t>
      </w:r>
      <w:r>
        <w:t xml:space="preserve"> </w:t>
      </w:r>
      <w:r w:rsidRPr="009E3B89">
        <w:t>imperfeições durante o uso, num prazo de 24 horas, a partir da data em que for comunicada; o</w:t>
      </w:r>
      <w:r>
        <w:t xml:space="preserve"> </w:t>
      </w:r>
      <w:r w:rsidRPr="009E3B89">
        <w:t>equipamento deverá ter especificação igual ou superior ao anteriormente fornecido;</w:t>
      </w:r>
    </w:p>
    <w:p w14:paraId="38AD2F0A" w14:textId="6E488106" w:rsidR="008D682A" w:rsidRPr="009E3B89" w:rsidRDefault="008D682A" w:rsidP="008D682A">
      <w:pPr>
        <w:pStyle w:val="Estilo1"/>
        <w:ind w:firstLine="0"/>
      </w:pPr>
      <w:r>
        <w:rPr>
          <w:b/>
          <w:bCs/>
        </w:rPr>
        <w:t>7</w:t>
      </w:r>
      <w:r w:rsidRPr="001A7949">
        <w:rPr>
          <w:b/>
          <w:bCs/>
        </w:rPr>
        <w:t>.3.11.</w:t>
      </w:r>
      <w:r w:rsidRPr="009E3B89">
        <w:t xml:space="preserve"> Caberá a contratada o acionamento da garantia dada pelo fabricante dos</w:t>
      </w:r>
    </w:p>
    <w:p w14:paraId="66F271CA" w14:textId="77777777" w:rsidR="008D682A" w:rsidRDefault="008D682A" w:rsidP="008D682A">
      <w:pPr>
        <w:pStyle w:val="Estilo1"/>
        <w:ind w:firstLine="0"/>
      </w:pPr>
      <w:r w:rsidRPr="009E3B89">
        <w:t>equipamentos;</w:t>
      </w:r>
    </w:p>
    <w:p w14:paraId="7E044671" w14:textId="0A521F0D" w:rsidR="008D682A" w:rsidRPr="009E3B89" w:rsidRDefault="008D682A" w:rsidP="008D682A">
      <w:pPr>
        <w:pStyle w:val="Estilo1"/>
        <w:ind w:firstLine="0"/>
      </w:pPr>
      <w:r>
        <w:rPr>
          <w:b/>
          <w:bCs/>
        </w:rPr>
        <w:t>7</w:t>
      </w:r>
      <w:r w:rsidRPr="001A7949">
        <w:rPr>
          <w:b/>
          <w:bCs/>
        </w:rPr>
        <w:t>.3.12.</w:t>
      </w:r>
      <w:r w:rsidRPr="009E3B89">
        <w:t xml:space="preserve"> Toda manutenção, conserto, substituição provisória ou troca de equipamento será</w:t>
      </w:r>
      <w:r>
        <w:t xml:space="preserve"> </w:t>
      </w:r>
      <w:r w:rsidRPr="009E3B89">
        <w:t>por ônus da CONTRATADA, não cabendo cobranças a parte e deverão ser providenciadas no endereço</w:t>
      </w:r>
      <w:r>
        <w:t xml:space="preserve"> </w:t>
      </w:r>
      <w:r w:rsidRPr="009E3B89">
        <w:t>da CONTRATANTE.</w:t>
      </w:r>
    </w:p>
    <w:p w14:paraId="050F6B1E" w14:textId="237E16E1" w:rsidR="008D682A" w:rsidRPr="009E3B89" w:rsidRDefault="008D682A" w:rsidP="008D682A">
      <w:pPr>
        <w:pStyle w:val="Estilo1"/>
        <w:ind w:firstLine="0"/>
      </w:pPr>
      <w:r>
        <w:rPr>
          <w:b/>
          <w:bCs/>
        </w:rPr>
        <w:t>7</w:t>
      </w:r>
      <w:r w:rsidRPr="001A7949">
        <w:rPr>
          <w:b/>
          <w:bCs/>
        </w:rPr>
        <w:t>.3.12.1.</w:t>
      </w:r>
      <w:r w:rsidRPr="009E3B89">
        <w:t xml:space="preserve"> A CONTRATANTE não encaminhará nenhum veículo ou retirará</w:t>
      </w:r>
      <w:r>
        <w:t xml:space="preserve"> </w:t>
      </w:r>
      <w:r w:rsidRPr="009E3B89">
        <w:t>equipamento do veículo para enviar à CONTRATADA.</w:t>
      </w:r>
    </w:p>
    <w:p w14:paraId="3B8D205C" w14:textId="6E072B01" w:rsidR="008D682A" w:rsidRDefault="008D682A" w:rsidP="008D682A">
      <w:pPr>
        <w:pStyle w:val="Estilo1"/>
        <w:ind w:firstLine="0"/>
      </w:pPr>
      <w:r>
        <w:rPr>
          <w:b/>
          <w:bCs/>
        </w:rPr>
        <w:t>7</w:t>
      </w:r>
      <w:r w:rsidRPr="001A7949">
        <w:rPr>
          <w:b/>
          <w:bCs/>
        </w:rPr>
        <w:t>.3.13.</w:t>
      </w:r>
      <w:r w:rsidRPr="009E3B89">
        <w:t xml:space="preserve"> Durante a manutenção do veículo que acarrete a paralisação de suas atividades,</w:t>
      </w:r>
      <w:r>
        <w:t xml:space="preserve"> </w:t>
      </w:r>
      <w:r w:rsidRPr="009E3B89">
        <w:t>a CONTRATADA deverá suspender a cobrança da mensalidade do serviço de monitoramento e</w:t>
      </w:r>
      <w:r>
        <w:t xml:space="preserve"> </w:t>
      </w:r>
      <w:r w:rsidRPr="009E3B89">
        <w:t>rastreamento do mesmo, pelo tempo que se fizer necessário;</w:t>
      </w:r>
    </w:p>
    <w:p w14:paraId="301F47AF" w14:textId="704AA8C9" w:rsidR="008D682A" w:rsidRDefault="008D682A" w:rsidP="008D682A">
      <w:pPr>
        <w:pStyle w:val="Estilo1"/>
        <w:ind w:firstLine="0"/>
      </w:pPr>
      <w:r>
        <w:rPr>
          <w:b/>
          <w:bCs/>
        </w:rPr>
        <w:t>7</w:t>
      </w:r>
      <w:r w:rsidRPr="001A7949">
        <w:rPr>
          <w:b/>
          <w:bCs/>
        </w:rPr>
        <w:t>.3.14.</w:t>
      </w:r>
      <w:r w:rsidRPr="009E3B89">
        <w:t xml:space="preserve"> A CONTRATADA deverá se responsabilizar por danos elétricos e eletrônicos</w:t>
      </w:r>
      <w:r>
        <w:t xml:space="preserve"> </w:t>
      </w:r>
      <w:r w:rsidRPr="009E3B89">
        <w:t>causados aos veículos por má instalação ou defeito no equipamento instalado;</w:t>
      </w:r>
      <w:r>
        <w:t xml:space="preserve"> </w:t>
      </w:r>
    </w:p>
    <w:p w14:paraId="3B0DCB62" w14:textId="0ADF6067" w:rsidR="008D682A" w:rsidRPr="009E3B89" w:rsidRDefault="008D682A" w:rsidP="008D682A">
      <w:pPr>
        <w:pStyle w:val="Estilo1"/>
        <w:ind w:firstLine="0"/>
      </w:pPr>
      <w:r>
        <w:rPr>
          <w:b/>
          <w:bCs/>
        </w:rPr>
        <w:lastRenderedPageBreak/>
        <w:t>7</w:t>
      </w:r>
      <w:r w:rsidRPr="001A7949">
        <w:rPr>
          <w:b/>
          <w:bCs/>
        </w:rPr>
        <w:t>.3.14.1.</w:t>
      </w:r>
      <w:r w:rsidRPr="009E3B89">
        <w:t xml:space="preserve"> Manter, durante a execução do contrato, em compatibilidade com as</w:t>
      </w:r>
      <w:r>
        <w:t xml:space="preserve"> </w:t>
      </w:r>
      <w:r w:rsidRPr="009E3B89">
        <w:t>obrigações assumidas, todas as condições de qualificação e habilitação exigidas na licitação;</w:t>
      </w:r>
    </w:p>
    <w:p w14:paraId="1B403B08" w14:textId="55435350" w:rsidR="008D682A" w:rsidRPr="009E3B89" w:rsidRDefault="008D682A" w:rsidP="008D682A">
      <w:pPr>
        <w:pStyle w:val="Estilo1"/>
        <w:ind w:firstLine="0"/>
      </w:pPr>
      <w:r>
        <w:rPr>
          <w:b/>
          <w:bCs/>
        </w:rPr>
        <w:t>7</w:t>
      </w:r>
      <w:r w:rsidRPr="001A7949">
        <w:rPr>
          <w:b/>
          <w:bCs/>
        </w:rPr>
        <w:t>.3.14.2.</w:t>
      </w:r>
      <w:r w:rsidRPr="009E3B89">
        <w:t xml:space="preserve"> Não transferir a terceiros, no todo ou em parte, o objeto da presente</w:t>
      </w:r>
    </w:p>
    <w:p w14:paraId="0A255FE0" w14:textId="77777777" w:rsidR="008D682A" w:rsidRDefault="008D682A" w:rsidP="008D682A">
      <w:pPr>
        <w:pStyle w:val="Estilo1"/>
        <w:ind w:firstLine="0"/>
      </w:pPr>
      <w:r w:rsidRPr="009E3B89">
        <w:t>licitação.</w:t>
      </w:r>
    </w:p>
    <w:p w14:paraId="56DBD02B" w14:textId="50EDC19D" w:rsidR="008D682A" w:rsidRPr="00655812" w:rsidRDefault="008D682A" w:rsidP="008D682A">
      <w:pPr>
        <w:pStyle w:val="PargrafodaLista"/>
        <w:shd w:val="clear" w:color="auto" w:fill="E7E6E6"/>
        <w:spacing w:before="280" w:line="276" w:lineRule="auto"/>
        <w:ind w:left="0" w:right="-283"/>
        <w:jc w:val="both"/>
        <w:rPr>
          <w:rFonts w:ascii="Arial" w:hAnsi="Arial" w:cs="Arial"/>
          <w:b/>
        </w:rPr>
      </w:pPr>
      <w:r>
        <w:rPr>
          <w:rFonts w:ascii="Arial" w:hAnsi="Arial" w:cs="Arial"/>
          <w:b/>
        </w:rPr>
        <w:t>8</w:t>
      </w:r>
      <w:r w:rsidRPr="00655812">
        <w:rPr>
          <w:rFonts w:ascii="Arial" w:hAnsi="Arial" w:cs="Arial"/>
          <w:b/>
        </w:rPr>
        <w:t xml:space="preserve">. </w:t>
      </w:r>
      <w:r>
        <w:rPr>
          <w:rFonts w:ascii="Arial" w:hAnsi="Arial" w:cs="Arial"/>
          <w:b/>
        </w:rPr>
        <w:t>DA CONDIÇÃO DA ENTREGA</w:t>
      </w:r>
      <w:r w:rsidRPr="00655812">
        <w:rPr>
          <w:rFonts w:ascii="Arial" w:hAnsi="Arial" w:cs="Arial"/>
          <w:b/>
        </w:rPr>
        <w:t xml:space="preserve"> </w:t>
      </w:r>
    </w:p>
    <w:p w14:paraId="49CDD983" w14:textId="77777777" w:rsidR="008D682A" w:rsidRDefault="008D682A" w:rsidP="008D682A">
      <w:pPr>
        <w:pStyle w:val="Estilo1"/>
        <w:spacing w:line="276" w:lineRule="auto"/>
        <w:ind w:firstLine="0"/>
        <w:rPr>
          <w:b/>
          <w:bCs/>
        </w:rPr>
      </w:pPr>
    </w:p>
    <w:p w14:paraId="791E52E6" w14:textId="706139F0" w:rsidR="008D682A" w:rsidRDefault="008D682A" w:rsidP="008D682A">
      <w:pPr>
        <w:pStyle w:val="Estilo1"/>
        <w:spacing w:line="276" w:lineRule="auto"/>
        <w:ind w:firstLine="0"/>
        <w:rPr>
          <w:b/>
          <w:bCs/>
        </w:rPr>
      </w:pPr>
      <w:r>
        <w:rPr>
          <w:b/>
          <w:bCs/>
        </w:rPr>
        <w:t xml:space="preserve">8.1. DO PRAZO </w:t>
      </w:r>
    </w:p>
    <w:p w14:paraId="1B5F395E" w14:textId="77777777" w:rsidR="008D682A" w:rsidRDefault="008D682A" w:rsidP="008D682A">
      <w:pPr>
        <w:pStyle w:val="Estilo1"/>
        <w:spacing w:line="276" w:lineRule="auto"/>
        <w:ind w:firstLine="0"/>
        <w:rPr>
          <w:b/>
          <w:bCs/>
        </w:rPr>
      </w:pPr>
    </w:p>
    <w:p w14:paraId="2F288FB6" w14:textId="4AAF8D70" w:rsidR="008D682A" w:rsidRPr="001A7949" w:rsidRDefault="008D682A" w:rsidP="008D682A">
      <w:pPr>
        <w:pStyle w:val="Estilo1"/>
        <w:spacing w:line="276" w:lineRule="auto"/>
        <w:ind w:firstLine="0"/>
      </w:pPr>
      <w:r>
        <w:rPr>
          <w:b/>
          <w:bCs/>
        </w:rPr>
        <w:t>8</w:t>
      </w:r>
      <w:r w:rsidRPr="001A7949">
        <w:rPr>
          <w:b/>
          <w:bCs/>
        </w:rPr>
        <w:t>.</w:t>
      </w:r>
      <w:r>
        <w:rPr>
          <w:b/>
          <w:bCs/>
        </w:rPr>
        <w:t>1.</w:t>
      </w:r>
      <w:r w:rsidRPr="001A7949">
        <w:rPr>
          <w:b/>
          <w:bCs/>
        </w:rPr>
        <w:t>1.</w:t>
      </w:r>
      <w:r w:rsidRPr="001A7949">
        <w:t xml:space="preserve"> O início da execução do objeto deverá ocorrer imediatamente a partir da</w:t>
      </w:r>
      <w:r>
        <w:t xml:space="preserve"> </w:t>
      </w:r>
      <w:r w:rsidRPr="001A7949">
        <w:t>assinatura e publicação do contrato;</w:t>
      </w:r>
    </w:p>
    <w:p w14:paraId="421DF450" w14:textId="4CA8FE2C" w:rsidR="008D682A" w:rsidRPr="001A7949" w:rsidRDefault="008D682A" w:rsidP="008D682A">
      <w:pPr>
        <w:pStyle w:val="Estilo1"/>
        <w:spacing w:line="276" w:lineRule="auto"/>
        <w:ind w:firstLine="0"/>
      </w:pPr>
      <w:r>
        <w:rPr>
          <w:b/>
          <w:bCs/>
        </w:rPr>
        <w:t>8</w:t>
      </w:r>
      <w:r w:rsidRPr="001A7949">
        <w:rPr>
          <w:b/>
          <w:bCs/>
        </w:rPr>
        <w:t>.</w:t>
      </w:r>
      <w:r>
        <w:rPr>
          <w:b/>
          <w:bCs/>
        </w:rPr>
        <w:t>1.</w:t>
      </w:r>
      <w:r w:rsidRPr="001A7949">
        <w:rPr>
          <w:b/>
          <w:bCs/>
        </w:rPr>
        <w:t>2.</w:t>
      </w:r>
      <w:r w:rsidRPr="001A7949">
        <w:t xml:space="preserve"> O prazo para instalação dos equipamentos de rastreamento, implantação do</w:t>
      </w:r>
      <w:r>
        <w:t xml:space="preserve"> </w:t>
      </w:r>
      <w:r w:rsidRPr="001A7949">
        <w:t>software e configuração de rede e treinamento dos usuários, é de 20 (vinte) dias corridos a contar do</w:t>
      </w:r>
      <w:r>
        <w:t xml:space="preserve"> </w:t>
      </w:r>
      <w:r w:rsidRPr="001A7949">
        <w:t>recebimento da Nota de Empenho e Ordem de Serviço;</w:t>
      </w:r>
    </w:p>
    <w:p w14:paraId="12326793" w14:textId="77777777" w:rsidR="008D682A" w:rsidRDefault="008D682A" w:rsidP="008D682A">
      <w:pPr>
        <w:pStyle w:val="Estilo1"/>
        <w:spacing w:line="276" w:lineRule="auto"/>
        <w:ind w:firstLine="0"/>
      </w:pPr>
    </w:p>
    <w:p w14:paraId="32BC22F5" w14:textId="4A630962" w:rsidR="008D682A" w:rsidRDefault="008D682A" w:rsidP="008D682A">
      <w:pPr>
        <w:pStyle w:val="Estilo1"/>
        <w:spacing w:line="276" w:lineRule="auto"/>
        <w:ind w:firstLine="0"/>
        <w:rPr>
          <w:b/>
          <w:bCs/>
        </w:rPr>
      </w:pPr>
      <w:r>
        <w:rPr>
          <w:b/>
          <w:bCs/>
        </w:rPr>
        <w:t>8</w:t>
      </w:r>
      <w:r w:rsidRPr="00570845">
        <w:rPr>
          <w:b/>
          <w:bCs/>
        </w:rPr>
        <w:t xml:space="preserve">.2. </w:t>
      </w:r>
      <w:r>
        <w:rPr>
          <w:b/>
          <w:bCs/>
        </w:rPr>
        <w:t xml:space="preserve">DA </w:t>
      </w:r>
      <w:r w:rsidRPr="00570845">
        <w:rPr>
          <w:b/>
          <w:bCs/>
        </w:rPr>
        <w:t xml:space="preserve">INSTALAÇÃO </w:t>
      </w:r>
    </w:p>
    <w:p w14:paraId="7695DF73" w14:textId="77777777" w:rsidR="008D682A" w:rsidRPr="00570845" w:rsidRDefault="008D682A" w:rsidP="008D682A">
      <w:pPr>
        <w:pStyle w:val="Estilo1"/>
        <w:spacing w:line="276" w:lineRule="auto"/>
        <w:ind w:firstLine="0"/>
        <w:rPr>
          <w:b/>
          <w:bCs/>
        </w:rPr>
      </w:pPr>
    </w:p>
    <w:p w14:paraId="6EAA45CC" w14:textId="3F955CB1" w:rsidR="008D682A" w:rsidRPr="00236749" w:rsidRDefault="008A2238" w:rsidP="008D682A">
      <w:pPr>
        <w:pStyle w:val="Estilo1"/>
        <w:spacing w:line="276" w:lineRule="auto"/>
        <w:ind w:firstLine="0"/>
      </w:pPr>
      <w:r>
        <w:rPr>
          <w:b/>
          <w:bCs/>
        </w:rPr>
        <w:t>8</w:t>
      </w:r>
      <w:r w:rsidR="008D682A" w:rsidRPr="00570845">
        <w:rPr>
          <w:b/>
          <w:bCs/>
        </w:rPr>
        <w:t>.2.1.</w:t>
      </w:r>
      <w:r w:rsidR="008D682A" w:rsidRPr="0050582D">
        <w:t xml:space="preserve"> </w:t>
      </w:r>
      <w:r w:rsidR="008D682A" w:rsidRPr="00236749">
        <w:t>A frota municipal atualmente é composta por 118 (cento e dezoito) veículos, entre leves, médios e pesados, para os quais poderá ser realizada a instalação dos dispositivos de rastreamento e monitoramento, observadas as necessidades operacionais da Administração e as solicitações emitidas pelas secretarias requisitantes.</w:t>
      </w:r>
    </w:p>
    <w:p w14:paraId="1544893D" w14:textId="77777777" w:rsidR="008D682A" w:rsidRPr="00236749" w:rsidRDefault="008D682A" w:rsidP="008D682A">
      <w:pPr>
        <w:pStyle w:val="Estilo1"/>
        <w:spacing w:line="276" w:lineRule="auto"/>
        <w:ind w:firstLine="0"/>
      </w:pPr>
      <w:r w:rsidRPr="00236749">
        <w:t>Ressalta-se que o quantitativo estimado não gera obrigação de instalação imediata ou integral em todos os veículos da frota, uma vez que a execução dos serviços ocorrerá de forma gradual e conforme a demanda efetivamente identificada pela Administração Municipal durante a vigência da contratação.</w:t>
      </w:r>
    </w:p>
    <w:p w14:paraId="0151B2D2" w14:textId="77777777" w:rsidR="008D682A" w:rsidRPr="00236749" w:rsidRDefault="008D682A" w:rsidP="008D682A">
      <w:pPr>
        <w:pStyle w:val="Estilo1"/>
        <w:spacing w:line="276" w:lineRule="auto"/>
        <w:ind w:firstLine="0"/>
      </w:pPr>
      <w:r w:rsidRPr="00236749">
        <w:t>Além da frota atualmente existente, foi prevista a possibilidade de atendimento de até 15 (quinze) veículos adicionais, em razão de eventuais aquisições, recebimentos por convênios, doações, emendas parlamentares ou programas governamentais que possam ampliar a frota municipal durante a vigência do instrumento contratual.</w:t>
      </w:r>
    </w:p>
    <w:p w14:paraId="3645C49B" w14:textId="77777777" w:rsidR="008D682A" w:rsidRPr="00236749" w:rsidRDefault="008D682A" w:rsidP="008D682A">
      <w:pPr>
        <w:pStyle w:val="Estilo1"/>
        <w:spacing w:line="276" w:lineRule="auto"/>
        <w:ind w:firstLine="0"/>
      </w:pPr>
      <w:r w:rsidRPr="00236749">
        <w:t>Dessa forma, a instalação dos equipamentos de rastreamento ocorrerá conforme a necessidade da secretaria requisitante, mediante solicitação formal à contratada, observando-se os quantitativos registrados, a disponibilidade orçamentária e as demandas operacionais do Município, sem que haja obrigação de utilização da totalidade dos quantitativos estimados</w:t>
      </w:r>
    </w:p>
    <w:p w14:paraId="4317C54D" w14:textId="7EED8C59" w:rsidR="00EB0324" w:rsidRDefault="008A2238" w:rsidP="008A2238">
      <w:pPr>
        <w:pStyle w:val="Estilo1"/>
        <w:ind w:firstLine="0"/>
      </w:pPr>
      <w:r>
        <w:rPr>
          <w:b/>
          <w:bCs/>
        </w:rPr>
        <w:t>8</w:t>
      </w:r>
      <w:r w:rsidR="008D682A" w:rsidRPr="00C540B0">
        <w:rPr>
          <w:b/>
          <w:bCs/>
        </w:rPr>
        <w:t>.2.2.</w:t>
      </w:r>
      <w:r w:rsidR="008D682A">
        <w:t xml:space="preserve"> </w:t>
      </w:r>
      <w:r w:rsidR="008D682A" w:rsidRPr="001A7949">
        <w:t>A implantação do software e instalação dos equipamentos nos veículos, se dará</w:t>
      </w:r>
      <w:r w:rsidR="008D682A">
        <w:t xml:space="preserve"> </w:t>
      </w:r>
      <w:r w:rsidR="008D682A" w:rsidRPr="001A7949">
        <w:t xml:space="preserve">no Município de </w:t>
      </w:r>
      <w:r w:rsidR="008D682A">
        <w:t>Andaraí</w:t>
      </w:r>
      <w:r w:rsidR="008D682A" w:rsidRPr="001A7949">
        <w:t xml:space="preserve">, na sede da Prefeitura Municipal, </w:t>
      </w:r>
      <w:r w:rsidR="008D682A">
        <w:t>Rua Marimbus, s/n, Andaraí – BA, CEP: 46.930-000</w:t>
      </w:r>
      <w:r w:rsidR="008D682A" w:rsidRPr="001A7949">
        <w:t>, e/ou nos locais onde os veículos permanecem estacionados quando não estão em uso</w:t>
      </w:r>
      <w:r w:rsidR="008D682A">
        <w:t xml:space="preserve">, </w:t>
      </w:r>
      <w:r w:rsidR="008D682A" w:rsidRPr="001A7949">
        <w:t xml:space="preserve">mediante cronograma a ser encaminhado pela </w:t>
      </w:r>
      <w:r w:rsidR="008D682A">
        <w:t>Secretaria requisitante</w:t>
      </w:r>
      <w:r w:rsidR="008D682A" w:rsidRPr="001A7949">
        <w:t>.</w:t>
      </w:r>
      <w:r w:rsidR="00E024D6" w:rsidRPr="0050582D">
        <w:t xml:space="preserve"> </w:t>
      </w:r>
    </w:p>
    <w:p w14:paraId="308AFB84" w14:textId="2733F8E7" w:rsidR="00BD7BC7" w:rsidRPr="00C17AE1" w:rsidRDefault="00D67B59" w:rsidP="00BD7BC7">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lastRenderedPageBreak/>
        <w:t>9</w:t>
      </w:r>
      <w:r w:rsidR="00BD7BC7">
        <w:rPr>
          <w:rFonts w:ascii="Arial" w:eastAsia="Times New Roman" w:hAnsi="Arial" w:cs="Arial"/>
          <w:b/>
          <w:sz w:val="24"/>
          <w:szCs w:val="24"/>
        </w:rPr>
        <w:t>. ESTIMATIVA DO VALOR DA CONTRATAÇÃO</w:t>
      </w:r>
    </w:p>
    <w:p w14:paraId="5EDFC673" w14:textId="6303F6D9" w:rsidR="005A5F38" w:rsidRPr="00BF383C" w:rsidRDefault="005A5F38" w:rsidP="00FD4B4E">
      <w:pPr>
        <w:pStyle w:val="Estilo1"/>
        <w:ind w:firstLine="0"/>
        <w:rPr>
          <w:color w:val="auto"/>
          <w:shd w:val="clear" w:color="auto" w:fill="FFFFFF"/>
        </w:rPr>
      </w:pPr>
      <w:r w:rsidRPr="00BF383C">
        <w:rPr>
          <w:color w:val="auto"/>
          <w:shd w:val="clear" w:color="auto" w:fill="FFFFFF"/>
        </w:rPr>
        <w:t>Para a estimativa dos preços referenciais da contratação, foram utilizadas como parâmetros as disposições contidas no seguinte normativo: Ins</w:t>
      </w:r>
      <w:r w:rsidR="00482BC2" w:rsidRPr="00BF383C">
        <w:rPr>
          <w:color w:val="auto"/>
          <w:shd w:val="clear" w:color="auto" w:fill="FFFFFF"/>
        </w:rPr>
        <w:t>trução Normativa SG/SEDGGD/ME n</w:t>
      </w:r>
      <w:r w:rsidRPr="00BF383C">
        <w:rPr>
          <w:color w:val="auto"/>
          <w:shd w:val="clear" w:color="auto" w:fill="FFFFFF"/>
        </w:rPr>
        <w:t>° 65, de 7 de julho de 2021</w:t>
      </w:r>
      <w:r w:rsidR="00E26D4B" w:rsidRPr="00BF383C">
        <w:rPr>
          <w:color w:val="auto"/>
          <w:shd w:val="clear" w:color="auto" w:fill="FFFFFF"/>
        </w:rPr>
        <w:t xml:space="preserve"> e na Lei 14.133/21</w:t>
      </w:r>
      <w:r w:rsidRPr="00BF383C">
        <w:rPr>
          <w:color w:val="auto"/>
          <w:shd w:val="clear" w:color="auto" w:fill="FFFFFF"/>
        </w:rPr>
        <w:t>.</w:t>
      </w:r>
    </w:p>
    <w:p w14:paraId="6F290E9D" w14:textId="77777777" w:rsidR="00FD4B4E" w:rsidRPr="00BF383C" w:rsidRDefault="00FD4B4E" w:rsidP="00FD4B4E">
      <w:pPr>
        <w:pStyle w:val="Estilo1"/>
        <w:ind w:firstLine="0"/>
        <w:rPr>
          <w:color w:val="auto"/>
          <w:shd w:val="clear" w:color="auto" w:fill="FFFFFF"/>
        </w:rPr>
      </w:pPr>
    </w:p>
    <w:p w14:paraId="49CD1F44" w14:textId="1D6BE87F" w:rsidR="005A5F38" w:rsidRPr="003F0C76" w:rsidRDefault="005A5F38" w:rsidP="00FD4B4E">
      <w:pPr>
        <w:pStyle w:val="Estilo1"/>
        <w:ind w:firstLine="0"/>
        <w:rPr>
          <w:b/>
          <w:bCs/>
        </w:rPr>
      </w:pPr>
      <w:r w:rsidRPr="00BF383C">
        <w:rPr>
          <w:rStyle w:val="Estilo1Char"/>
          <w:rFonts w:eastAsia="Calibri"/>
          <w:color w:val="auto"/>
        </w:rPr>
        <w:t xml:space="preserve">O custo estimado total é de </w:t>
      </w:r>
      <w:r w:rsidR="003F0C76" w:rsidRPr="003F0C76">
        <w:rPr>
          <w:b/>
          <w:bCs/>
        </w:rPr>
        <w:t>R$ 135.723,84 (cento e trinta e cinco mil, setecentos e vinte e três reais e oitenta e quatro centavos)</w:t>
      </w:r>
      <w:r w:rsidR="003F0C76">
        <w:rPr>
          <w:b/>
          <w:bCs/>
        </w:rPr>
        <w:t>,</w:t>
      </w:r>
      <w:r w:rsidRPr="00BF383C">
        <w:rPr>
          <w:color w:val="auto"/>
          <w:shd w:val="clear" w:color="auto" w:fill="FFFFFF"/>
        </w:rPr>
        <w:t xml:space="preserve"> conforme os custos unitários apurados.</w:t>
      </w:r>
    </w:p>
    <w:p w14:paraId="6A72F04A" w14:textId="77777777" w:rsidR="00FD4B4E" w:rsidRPr="00BF383C" w:rsidRDefault="00FD4B4E" w:rsidP="00FD4B4E">
      <w:pPr>
        <w:pStyle w:val="Estilo1"/>
        <w:ind w:firstLine="0"/>
        <w:rPr>
          <w:color w:val="auto"/>
          <w:shd w:val="clear" w:color="auto" w:fill="FFFFFF"/>
        </w:rPr>
      </w:pPr>
    </w:p>
    <w:p w14:paraId="5AA3E73C" w14:textId="77777777" w:rsidR="008A2238" w:rsidRPr="00BF383C" w:rsidRDefault="008A2238" w:rsidP="008A2238">
      <w:pPr>
        <w:pStyle w:val="Estilo1"/>
        <w:ind w:firstLine="0"/>
      </w:pPr>
      <w:r w:rsidRPr="00BF383C">
        <w:t>A pesquisa de preços para a contratação de empresa especializada na prestação de serviços de rastreamento e monitoramento veicular, via satélite por GPS/GSM/GPRS, compreendendo o fornecimento de equipamentos em comodato, disponibilização de plataforma de gerenciamento e serviços correlatos, foi realizada em conformidade com os parâmetros estabelecidos no art. 23 da Lei Federal nº 14.133/2021 e na Instrução Normativa SEGES/ME nº 65/2021, observando critérios que asseguram a obtenção de valores compatíveis com os praticados no mercado, garantindo economicidade, eficiência e vantajosidade para a Administração Pública.</w:t>
      </w:r>
    </w:p>
    <w:p w14:paraId="5CEAD42B" w14:textId="77777777" w:rsidR="008A2238" w:rsidRPr="00BF383C" w:rsidRDefault="008A2238" w:rsidP="008A2238">
      <w:pPr>
        <w:pStyle w:val="Estilo1"/>
        <w:ind w:firstLine="0"/>
      </w:pPr>
      <w:r w:rsidRPr="00BF383C">
        <w:t>Considerando a natureza tecnológica da solução pretendida e as particularidades inerentes aos serviços de rastreamento e monitoramento da frota municipal, a Administração adotou metodologia combinada para formação da estimativa de preços, utilizando diferentes fontes de consulta, com o objetivo de conferir maior segurança, confiabilidade e precisão aos valores estimados.</w:t>
      </w:r>
    </w:p>
    <w:p w14:paraId="37DA5AA0" w14:textId="3D14968B" w:rsidR="008A2238" w:rsidRPr="00BF383C" w:rsidRDefault="008A2238" w:rsidP="008A2238">
      <w:pPr>
        <w:pStyle w:val="Estilo1"/>
        <w:ind w:firstLine="0"/>
      </w:pPr>
      <w:r w:rsidRPr="00BF383C">
        <w:t>Para tanto, foram realizadas pesquisas por meio da análise de contratos adjudicad</w:t>
      </w:r>
      <w:r w:rsidR="00BF383C" w:rsidRPr="00BF383C">
        <w:t>o</w:t>
      </w:r>
      <w:r w:rsidRPr="00BF383C">
        <w:t xml:space="preserve"> e homologad</w:t>
      </w:r>
      <w:r w:rsidR="00BF383C" w:rsidRPr="00BF383C">
        <w:t>o</w:t>
      </w:r>
      <w:r w:rsidRPr="00BF383C">
        <w:t xml:space="preserve"> por órgão e</w:t>
      </w:r>
      <w:r w:rsidR="00BF383C" w:rsidRPr="00BF383C">
        <w:t>/ou</w:t>
      </w:r>
      <w:r w:rsidRPr="00BF383C">
        <w:t xml:space="preserve"> entidades da Administração Pública, envolvendo serviços de rastreamento veicular, monitoramento de frotas e disponibilização de plataformas de gestão. Também foram realizadas consultas junto ao Portal Nacional de Contratações Públicas – PNCP, mediante análise de processos licitatórios, atas de registro de preços e contratos administrativos compatíveis com o objeto pretendido.</w:t>
      </w:r>
    </w:p>
    <w:p w14:paraId="4ED38045" w14:textId="77777777" w:rsidR="008A2238" w:rsidRPr="00BF383C" w:rsidRDefault="008A2238" w:rsidP="00BF383C">
      <w:pPr>
        <w:pStyle w:val="Estilo1"/>
        <w:ind w:firstLine="0"/>
      </w:pPr>
      <w:r w:rsidRPr="00BF383C">
        <w:t xml:space="preserve">Complementarmente, a Administração procedeu à consulta direta junto a empresas especializadas no segmento de rastreamento e monitoramento veicular, considerando aspectos como fornecimento dos dispositivos rastreadores em comodato, disponibilização de plataforma web de gerenciamento, licenciamento de software, armazenamento de dados, suporte técnico, manutenção preventiva e corretiva dos </w:t>
      </w:r>
      <w:r w:rsidRPr="00BF383C">
        <w:lastRenderedPageBreak/>
        <w:t>equipamentos, instalação, configuração, treinamento de usuários e demais custos operacionais envolvidos na execução dos serviços.</w:t>
      </w:r>
    </w:p>
    <w:p w14:paraId="22ECB03C" w14:textId="77777777" w:rsidR="008A2238" w:rsidRPr="00BF383C" w:rsidRDefault="008A2238" w:rsidP="00BF383C">
      <w:pPr>
        <w:pStyle w:val="Estilo1"/>
        <w:ind w:firstLine="0"/>
      </w:pPr>
      <w:r w:rsidRPr="00BF383C">
        <w:t>A adoção dessas metodologias possibilitou a comparação entre valores praticados pela Administração Pública e preços efetivamente ofertados pelo mercado especializado, proporcionando uma estimativa mais segura, realista e compatível com a complexidade da solução tecnológica a ser contratada.</w:t>
      </w:r>
    </w:p>
    <w:p w14:paraId="6D31A71D" w14:textId="77777777" w:rsidR="008A2238" w:rsidRPr="00BF383C" w:rsidRDefault="008A2238" w:rsidP="00BF383C">
      <w:pPr>
        <w:pStyle w:val="Estilo1"/>
        <w:ind w:firstLine="0"/>
      </w:pPr>
      <w:r w:rsidRPr="00BF383C">
        <w:t>Os documentos comprobatórios das pesquisas realizadas integram o presente processo administrativo, servindo de fundamento para a elaboração do Mapa Comparativo de Preços e para definição dos valores máximos aceitáveis para a futura contratação.</w:t>
      </w:r>
    </w:p>
    <w:p w14:paraId="24E50204" w14:textId="77777777" w:rsidR="008A2238" w:rsidRPr="00BF383C" w:rsidRDefault="008A2238" w:rsidP="00BF383C">
      <w:pPr>
        <w:pStyle w:val="Estilo1"/>
        <w:ind w:firstLine="0"/>
      </w:pPr>
      <w:r w:rsidRPr="00BF383C">
        <w:t>Nos termos do art. 6º da Instrução Normativa SEGES/ME nº 65/2021, a metodologia adotada para definição do preço estimado considerou a média dos valores obtidos nas pesquisas realizadas, observando-se um conjunto mínimo de preços válidos, compatíveis e aderentes às especificações técnicas do objeto.</w:t>
      </w:r>
    </w:p>
    <w:p w14:paraId="3FB12A86" w14:textId="17448559" w:rsidR="00D67B59" w:rsidRPr="00BF383C" w:rsidRDefault="008A2238" w:rsidP="00BF383C">
      <w:pPr>
        <w:pStyle w:val="Estilo1"/>
        <w:ind w:firstLine="0"/>
      </w:pPr>
      <w:r w:rsidRPr="00BF383C">
        <w:t>Por fim, declara-se que foi realizada análise crítica dos valores coletados, verificando-se compatibilidade entre os preços pesquisados e aqueles praticados no mercado, levando em consideração as características técnicas da solução, os serviços de instalação e manutenção dos equipamentos, a disponibilização da plataforma de monitoramento, o suporte técnico contínuo, a necessidade de atendimento da frota municipal e as demais exigências operacionais previstas para a adequada execução do objeto</w:t>
      </w:r>
      <w:r w:rsidR="00FD4B4E" w:rsidRPr="00BF383C">
        <w:rPr>
          <w:color w:val="auto"/>
        </w:rPr>
        <w:t>.</w:t>
      </w:r>
    </w:p>
    <w:p w14:paraId="30C6F488" w14:textId="78268A1A" w:rsidR="0046067D" w:rsidRPr="0046067D" w:rsidRDefault="00FD44FC" w:rsidP="0046067D">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10</w:t>
      </w:r>
      <w:r w:rsidR="008C4BB8">
        <w:rPr>
          <w:rFonts w:ascii="Arial" w:eastAsia="Times New Roman" w:hAnsi="Arial" w:cs="Arial"/>
          <w:b/>
          <w:sz w:val="24"/>
          <w:szCs w:val="24"/>
        </w:rPr>
        <w:t>. DESCRIÇÃO DA SOLUÇÃO COMO UM TODO</w:t>
      </w:r>
    </w:p>
    <w:p w14:paraId="3D7668BA" w14:textId="77777777" w:rsidR="00E024D6" w:rsidRPr="00E024D6" w:rsidRDefault="00E024D6" w:rsidP="00E024D6">
      <w:pPr>
        <w:pStyle w:val="Estilo1"/>
        <w:ind w:firstLine="0"/>
      </w:pPr>
      <w:r w:rsidRPr="00E024D6">
        <w:t>A solução proposta consiste na contratação de empresa especializada e devidamente habilitada para a prestação de serviços de rastreamento e monitoramento veicular, destinados ao acompanhamento, controle e gestão da frota do Município de Andaraí, abrangendo o fornecimento dos equipamentos necessários, sua instalação, configuração, manutenção, suporte técnico e disponibilização de plataforma tecnológica para gerenciamento das informações operacionais dos veículos.</w:t>
      </w:r>
    </w:p>
    <w:p w14:paraId="029C6B16" w14:textId="77777777" w:rsidR="00E024D6" w:rsidRPr="00E024D6" w:rsidRDefault="00E024D6" w:rsidP="00E024D6">
      <w:pPr>
        <w:pStyle w:val="Estilo1"/>
        <w:ind w:firstLine="0"/>
      </w:pPr>
      <w:r w:rsidRPr="00E024D6">
        <w:t>A solução deverá contemplar a disponibilização de sistema de monitoramento capaz de fornecer informações relacionadas à localização dos veículos, histórico de deslocamentos, rotas percorridas, paradas, tempo de utilização, velocidade e demais dados necessários ao adequado gerenciamento da frota municipal, permitindo o acompanhamento das operações realizadas pelos veículos em serviço.</w:t>
      </w:r>
    </w:p>
    <w:p w14:paraId="45C4D15B" w14:textId="77777777" w:rsidR="00E024D6" w:rsidRPr="00E024D6" w:rsidRDefault="00E024D6" w:rsidP="00E024D6">
      <w:pPr>
        <w:pStyle w:val="Estilo1"/>
        <w:ind w:firstLine="0"/>
      </w:pPr>
      <w:r w:rsidRPr="00E024D6">
        <w:lastRenderedPageBreak/>
        <w:t>Considerando que a frota municipal é utilizada diariamente na execução de serviços essenciais à população, especialmente no transporte de pacientes para consultas, exames, tratamentos especializados e demais procedimentos realizados em outros municípios, bem como em atividades administrativas e operacionais das diversas secretarias municipais, torna-se necessária a adoção de mecanismos que possibilitem maior controle e acompanhamento da utilização dos veículos públicos.</w:t>
      </w:r>
    </w:p>
    <w:p w14:paraId="2AA069E7" w14:textId="77777777" w:rsidR="00E024D6" w:rsidRPr="00E024D6" w:rsidRDefault="00E024D6" w:rsidP="00E024D6">
      <w:pPr>
        <w:pStyle w:val="Estilo1"/>
        <w:ind w:firstLine="0"/>
      </w:pPr>
      <w:r w:rsidRPr="00E024D6">
        <w:t>A solução deverá atender toda a frota municipal, atualmente composta por 118 (cento e dezoito) veículos, entre leves, médios e pesados, distribuídos entre as diversas unidades administrativas do Município, contemplando ainda a possibilidade de inclusão de até 15 (quinze) veículos adicionais que venham a ser incorporados à frota durante a vigência da contratação, em decorrência de processos de renovação, substituição ou ampliação do patrimônio veicular.</w:t>
      </w:r>
    </w:p>
    <w:p w14:paraId="670B853A" w14:textId="77777777" w:rsidR="00E024D6" w:rsidRPr="00E024D6" w:rsidRDefault="00E024D6" w:rsidP="00E024D6">
      <w:pPr>
        <w:pStyle w:val="Estilo1"/>
        <w:ind w:firstLine="0"/>
      </w:pPr>
      <w:r w:rsidRPr="00E024D6">
        <w:t>A empresa contratada deverá disponibilizar plataforma de gerenciamento com acesso via ambiente web e/ou aplicativo móvel, permitindo a consulta de informações em tempo real e a emissão de relatórios gerenciais que auxiliem a Administração Municipal na tomada de decisões relacionadas à utilização da frota.</w:t>
      </w:r>
    </w:p>
    <w:p w14:paraId="4002F8C2" w14:textId="77777777" w:rsidR="00E024D6" w:rsidRPr="00E024D6" w:rsidRDefault="00E024D6" w:rsidP="00E024D6">
      <w:pPr>
        <w:pStyle w:val="Estilo1"/>
        <w:ind w:firstLine="0"/>
      </w:pPr>
      <w:r w:rsidRPr="00E024D6">
        <w:t>Além disso, deverá ser assegurada a integridade, disponibilidade e segurança das informações geradas pelo sistema, garantindo a rastreabilidade dos dados operacionais e observando as disposições da Lei Geral de Proteção de Dados Pessoais (LGPD), quando aplicável.</w:t>
      </w:r>
    </w:p>
    <w:p w14:paraId="4D0DF987" w14:textId="77777777" w:rsidR="00E024D6" w:rsidRPr="00E024D6" w:rsidRDefault="00E024D6" w:rsidP="00E024D6">
      <w:pPr>
        <w:pStyle w:val="Estilo1"/>
        <w:ind w:firstLine="0"/>
      </w:pPr>
      <w:r w:rsidRPr="00E024D6">
        <w:t>A solução deverá contemplar a instalação dos equipamentos rastreadores em regime de comodato, bem como a realização de manutenção preventiva e corretiva, substituição de dispositivos defeituosos, atualização dos sistemas e prestação de suporte técnico durante toda a vigência contratual, de forma a garantir a continuidade e a eficiência dos serviços.</w:t>
      </w:r>
    </w:p>
    <w:p w14:paraId="2C2A7BB9" w14:textId="77777777" w:rsidR="00E024D6" w:rsidRPr="00E024D6" w:rsidRDefault="00E024D6" w:rsidP="00E024D6">
      <w:pPr>
        <w:pStyle w:val="Estilo1"/>
        <w:ind w:firstLine="0"/>
      </w:pPr>
      <w:r w:rsidRPr="00E024D6">
        <w:t>A empresa contratada deverá possuir estrutura técnica compatível com a execução do objeto, dispondo de equipe qualificada para instalação, manutenção e suporte dos equipamentos e sistemas disponibilizados, assegurando o adequado funcionamento da solução e o atendimento tempestivo das demandas da Administração.</w:t>
      </w:r>
    </w:p>
    <w:p w14:paraId="74D92D37" w14:textId="77777777" w:rsidR="00E024D6" w:rsidRPr="00E024D6" w:rsidRDefault="00E024D6" w:rsidP="00E024D6">
      <w:pPr>
        <w:pStyle w:val="Estilo1"/>
        <w:ind w:firstLine="0"/>
      </w:pPr>
      <w:r w:rsidRPr="00E024D6">
        <w:t xml:space="preserve">A adoção desse modelo de contratação representa a alternativa mais adequada e eficiente para atendimento da necessidade identificada, considerando que soluções baseadas exclusivamente em controles manuais não oferecem o nível de acompanhamento, confiabilidade, rastreabilidade e disponibilidade de informações </w:t>
      </w:r>
      <w:r w:rsidRPr="00E024D6">
        <w:lastRenderedPageBreak/>
        <w:t>exigidos para a gestão de uma frota com as características e dimensões da existente no Município de Andaraí.</w:t>
      </w:r>
    </w:p>
    <w:p w14:paraId="26D953CC" w14:textId="77C2812A" w:rsidR="00615A9F" w:rsidRPr="00E024D6" w:rsidRDefault="00E024D6" w:rsidP="00E024D6">
      <w:pPr>
        <w:pStyle w:val="Estilo1"/>
        <w:ind w:firstLine="0"/>
      </w:pPr>
      <w:r w:rsidRPr="00E024D6">
        <w:t>Dessa forma, a solução proposta possibilita o fortalecimento dos mecanismos de controle da frota municipal, o aprimoramento da gestão administrativa, a melhoria do acompanhamento das operações realizadas pelos veículos públicos e a otimização da utilização dos recursos públicos, em conformidade com os princípios da eficiência, economicidade, planejamento e interesse público previstos na Lei Federal nº 14.133/2021 e demais normas aplicáveis</w:t>
      </w:r>
      <w:r w:rsidR="00D67B59" w:rsidRPr="00D67B59">
        <w:rPr>
          <w:color w:val="auto"/>
        </w:rPr>
        <w:t>.</w:t>
      </w:r>
    </w:p>
    <w:p w14:paraId="7A706EC1" w14:textId="28193A52" w:rsidR="00704089" w:rsidRPr="00FD44FC" w:rsidRDefault="00FD44FC" w:rsidP="00704089">
      <w:pPr>
        <w:shd w:val="clear" w:color="auto" w:fill="E7E6E6"/>
        <w:spacing w:before="280" w:after="280" w:line="276" w:lineRule="auto"/>
        <w:jc w:val="both"/>
        <w:rPr>
          <w:rFonts w:ascii="Arial" w:eastAsia="Times New Roman" w:hAnsi="Arial" w:cs="Arial"/>
          <w:b/>
          <w:sz w:val="24"/>
          <w:szCs w:val="24"/>
        </w:rPr>
      </w:pPr>
      <w:r w:rsidRPr="00FD44FC">
        <w:rPr>
          <w:rFonts w:ascii="Arial" w:eastAsia="Times New Roman" w:hAnsi="Arial" w:cs="Arial"/>
          <w:b/>
          <w:sz w:val="24"/>
          <w:szCs w:val="24"/>
        </w:rPr>
        <w:t>11</w:t>
      </w:r>
      <w:r w:rsidR="00B62B83" w:rsidRPr="00FD44FC">
        <w:rPr>
          <w:rFonts w:ascii="Arial" w:eastAsia="Times New Roman" w:hAnsi="Arial" w:cs="Arial"/>
          <w:b/>
          <w:sz w:val="24"/>
          <w:szCs w:val="24"/>
        </w:rPr>
        <w:t>. JUSTIFICATIVA PARA PARCELAMENTO OU NÃO DA SOLUÇÃO</w:t>
      </w:r>
    </w:p>
    <w:p w14:paraId="7447CED7" w14:textId="77777777" w:rsidR="00F4062B" w:rsidRPr="00F4062B" w:rsidRDefault="00F4062B" w:rsidP="00F4062B">
      <w:pPr>
        <w:pStyle w:val="Estilo1"/>
        <w:ind w:firstLine="0"/>
      </w:pPr>
      <w:r w:rsidRPr="00F4062B">
        <w:t>Nos termos do art. 40 da Lei nº 14.133/2021, foi analisada a viabilidade técnica e econômica do parcelamento da contratação.</w:t>
      </w:r>
    </w:p>
    <w:p w14:paraId="3DEB4B52" w14:textId="27258F5A" w:rsidR="00E024D6" w:rsidRPr="00E024D6" w:rsidRDefault="00F4062B" w:rsidP="00E024D6">
      <w:pPr>
        <w:pStyle w:val="Estilo1"/>
        <w:ind w:firstLine="0"/>
      </w:pPr>
      <w:r w:rsidRPr="00F4062B">
        <w:t xml:space="preserve">Considerando as características dos serviços a serem contratados, </w:t>
      </w:r>
      <w:r w:rsidR="003F042A">
        <w:t>a</w:t>
      </w:r>
      <w:r w:rsidR="00E024D6" w:rsidRPr="00E024D6">
        <w:t xml:space="preserve"> presente contratação não será objeto de parcelamento, tendo em vista que os serviços de rastreamento</w:t>
      </w:r>
      <w:r w:rsidR="00EF025B">
        <w:t xml:space="preserve"> e</w:t>
      </w:r>
      <w:r w:rsidR="00E024D6" w:rsidRPr="00E024D6">
        <w:t xml:space="preserve"> monitoramento veicular possuem natureza integrada e interdependente, sendo necessária a execução conjunta de todas as etapas para o adequado funcionamento da solução pretendida pela Administração Municipal. </w:t>
      </w:r>
    </w:p>
    <w:p w14:paraId="06B5549F" w14:textId="77777777" w:rsidR="00E024D6" w:rsidRPr="00E024D6" w:rsidRDefault="00E024D6" w:rsidP="00E024D6">
      <w:pPr>
        <w:pStyle w:val="Estilo1"/>
        <w:ind w:firstLine="0"/>
      </w:pPr>
      <w:r w:rsidRPr="00E024D6">
        <w:t xml:space="preserve">O objeto envolve fornecimento de equipamentos rastreadores, instalação, configuração, disponibilização de software de gerenciamento, suporte técnico, manutenção, garantia de funcionamento e demais serviços correlatos, os quais necessitam atuar de forma compatível e integrada para assegurar eficiência operacional e adequada gestão da frota municipal. </w:t>
      </w:r>
    </w:p>
    <w:p w14:paraId="757C0457" w14:textId="77777777" w:rsidR="00E024D6" w:rsidRPr="00E024D6" w:rsidRDefault="00E024D6" w:rsidP="00E024D6">
      <w:pPr>
        <w:pStyle w:val="Estilo1"/>
        <w:ind w:firstLine="0"/>
      </w:pPr>
      <w:r w:rsidRPr="00E024D6">
        <w:t xml:space="preserve">O parcelamento da contratação poderá comprometer a padronização tecnológica, dificultar a responsabilização contratual, gerar incompatibilidades entre sistemas e equipamentos, além de aumentar os riscos operacionais e administrativos relacionados à execução dos serviços. </w:t>
      </w:r>
    </w:p>
    <w:p w14:paraId="5DE61B90" w14:textId="47DC36AA" w:rsidR="00692FA3" w:rsidRPr="00692FA3" w:rsidRDefault="00E024D6" w:rsidP="00E024D6">
      <w:pPr>
        <w:pStyle w:val="Estilo1"/>
        <w:ind w:firstLine="0"/>
      </w:pPr>
      <w:r w:rsidRPr="00E024D6">
        <w:t>Além disso, a contratação de solução integrada proporciona maior eficiência na gestão contratual, melhor acompanhamento da execução dos serviços, centralização do suporte técnico e maior garantia de funcionamento da plataforma utilizada pela Administração Pública</w:t>
      </w:r>
      <w:r w:rsidR="00692FA3" w:rsidRPr="00692FA3">
        <w:t>.</w:t>
      </w:r>
    </w:p>
    <w:p w14:paraId="33BC8CC5" w14:textId="3C66FFA4" w:rsidR="00206819" w:rsidRPr="00206819" w:rsidRDefault="00FD44FC" w:rsidP="0020681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12</w:t>
      </w:r>
      <w:r w:rsidR="00B62B83">
        <w:rPr>
          <w:rFonts w:ascii="Arial" w:eastAsia="Times New Roman" w:hAnsi="Arial" w:cs="Arial"/>
          <w:b/>
          <w:sz w:val="24"/>
          <w:szCs w:val="24"/>
        </w:rPr>
        <w:t xml:space="preserve">. </w:t>
      </w:r>
      <w:r w:rsidR="00B62B83" w:rsidRPr="00692FA3">
        <w:rPr>
          <w:rFonts w:ascii="Arial" w:eastAsia="Times New Roman" w:hAnsi="Arial" w:cs="Arial"/>
          <w:b/>
          <w:sz w:val="24"/>
          <w:szCs w:val="24"/>
        </w:rPr>
        <w:t xml:space="preserve">DEMONSTRATIVO </w:t>
      </w:r>
      <w:r w:rsidR="00B62B83" w:rsidRPr="00B62B83">
        <w:rPr>
          <w:rFonts w:ascii="Arial" w:eastAsia="Times New Roman" w:hAnsi="Arial" w:cs="Arial"/>
          <w:b/>
          <w:sz w:val="24"/>
          <w:szCs w:val="24"/>
        </w:rPr>
        <w:t>DOS RE</w:t>
      </w:r>
      <w:r w:rsidR="00B62B83">
        <w:rPr>
          <w:rFonts w:ascii="Arial" w:eastAsia="Times New Roman" w:hAnsi="Arial" w:cs="Arial"/>
          <w:b/>
          <w:sz w:val="24"/>
          <w:szCs w:val="24"/>
        </w:rPr>
        <w:t>S</w:t>
      </w:r>
      <w:r w:rsidR="00B62B83" w:rsidRPr="00B62B83">
        <w:rPr>
          <w:rFonts w:ascii="Arial" w:eastAsia="Times New Roman" w:hAnsi="Arial" w:cs="Arial"/>
          <w:b/>
          <w:sz w:val="24"/>
          <w:szCs w:val="24"/>
        </w:rPr>
        <w:t>ULTADOS PRETENTIDOS</w:t>
      </w:r>
    </w:p>
    <w:p w14:paraId="0A5FC337" w14:textId="77777777" w:rsidR="003F042A" w:rsidRPr="003F042A" w:rsidRDefault="003F042A" w:rsidP="003F042A">
      <w:pPr>
        <w:pStyle w:val="Estilo1"/>
        <w:ind w:firstLine="0"/>
      </w:pPr>
      <w:r w:rsidRPr="003F042A">
        <w:t xml:space="preserve">A implementação da solução de rastreamento e monitoramento veicular tem como objetivo principal aprimorar os mecanismos de controle, acompanhamento e gestão </w:t>
      </w:r>
      <w:r w:rsidRPr="003F042A">
        <w:lastRenderedPageBreak/>
        <w:t>da frota municipal, proporcionando maior eficiência operacional, segurança patrimonial, economicidade e transparência na utilização dos veículos públicos.</w:t>
      </w:r>
    </w:p>
    <w:p w14:paraId="16D0C550" w14:textId="77777777" w:rsidR="003F042A" w:rsidRPr="003F042A" w:rsidRDefault="003F042A" w:rsidP="003F042A">
      <w:pPr>
        <w:pStyle w:val="Estilo1"/>
        <w:ind w:firstLine="0"/>
      </w:pPr>
      <w:r w:rsidRPr="003F042A">
        <w:t>Considerando que a frota municipal é utilizada diariamente na execução de serviços essenciais à população, incluindo o transporte de pacientes para consultas, exames, tratamentos especializados e demais procedimentos realizados em outros municípios, bem como em atividades administrativas e operacionais das diversas secretarias municipais, busca-se disponibilizar à Administração ferramentas que possibilitem maior controle sobre a utilização dos veículos e melhor acompanhamento das atividades desenvolvidas.</w:t>
      </w:r>
    </w:p>
    <w:p w14:paraId="622E479B" w14:textId="77777777" w:rsidR="003F042A" w:rsidRPr="003F042A" w:rsidRDefault="003F042A" w:rsidP="003F042A">
      <w:pPr>
        <w:pStyle w:val="Estilo1"/>
        <w:ind w:firstLine="0"/>
      </w:pPr>
      <w:r w:rsidRPr="003F042A">
        <w:t>Entre os principais resultados pretendidos com a implementação da solução, destacam-se o fortalecimento dos mecanismos de controle e fiscalização da frota municipal, possibilitando maior visibilidade sobre a utilização dos veículos oficiais e acompanhamento mais eficiente dos deslocamentos realizados, especialmente aqueles relacionados ao transporte de pacientes e à execução de serviços públicos essenciais.</w:t>
      </w:r>
    </w:p>
    <w:p w14:paraId="247DF255" w14:textId="77777777" w:rsidR="003F042A" w:rsidRPr="003F042A" w:rsidRDefault="003F042A" w:rsidP="003F042A">
      <w:pPr>
        <w:pStyle w:val="Estilo1"/>
        <w:ind w:firstLine="0"/>
      </w:pPr>
      <w:r w:rsidRPr="003F042A">
        <w:t>Pretende-se, ainda, disponibilizar informações gerenciais confiáveis que subsidiem a tomada de decisões administrativas e o planejamento das atividades relacionadas à gestão da frota, promovendo maior eficiência operacional, otimização dos deslocamentos realizados e aperfeiçoamento dos processos de controle dos veículos municipais.</w:t>
      </w:r>
    </w:p>
    <w:p w14:paraId="0EC6655F" w14:textId="77777777" w:rsidR="003F042A" w:rsidRPr="003F042A" w:rsidRDefault="003F042A" w:rsidP="003F042A">
      <w:pPr>
        <w:pStyle w:val="Estilo1"/>
        <w:ind w:firstLine="0"/>
      </w:pPr>
      <w:r w:rsidRPr="003F042A">
        <w:t>A solução também busca proporcionar redução dos custos operacionais relacionados à utilização da frota, contribuindo para um melhor gerenciamento do consumo de combustível, racionalização dos recursos públicos e maior eficiência na execução das atividades desenvolvidas pelas diversas secretarias municipais.</w:t>
      </w:r>
    </w:p>
    <w:p w14:paraId="6C2BB3B8" w14:textId="77777777" w:rsidR="003F042A" w:rsidRPr="003F042A" w:rsidRDefault="003F042A" w:rsidP="003F042A">
      <w:pPr>
        <w:pStyle w:val="Estilo1"/>
        <w:ind w:firstLine="0"/>
      </w:pPr>
      <w:r w:rsidRPr="003F042A">
        <w:t>Outro resultado esperado consiste no fortalecimento dos mecanismos de controle patrimonial e fiscalização da utilização dos veículos oficiais, contribuindo para a prevenção de usos inadequados, desvios de finalidade e demais situações que possam comprometer a correta utilização dos bens públicos, além de proporcionar maior segurança patrimonial e operacional à Administração Municipal.</w:t>
      </w:r>
    </w:p>
    <w:p w14:paraId="639A7B40" w14:textId="77777777" w:rsidR="003F042A" w:rsidRPr="003F042A" w:rsidRDefault="003F042A" w:rsidP="003F042A">
      <w:pPr>
        <w:pStyle w:val="Estilo1"/>
        <w:ind w:firstLine="0"/>
      </w:pPr>
      <w:r w:rsidRPr="003F042A">
        <w:t>Adicionalmente, a solução permitirá ampliar a capacidade de acompanhamento das atividades desempenhadas pelos veículos, proporcionando maior controle sobre a execução dos serviços públicos e maior confiabilidade das informações relacionadas à operação da frota municipal.</w:t>
      </w:r>
    </w:p>
    <w:p w14:paraId="3877252F" w14:textId="77777777" w:rsidR="003F042A" w:rsidRPr="003F042A" w:rsidRDefault="003F042A" w:rsidP="003F042A">
      <w:pPr>
        <w:pStyle w:val="Estilo1"/>
        <w:ind w:firstLine="0"/>
      </w:pPr>
      <w:r w:rsidRPr="003F042A">
        <w:lastRenderedPageBreak/>
        <w:t>Busca-se também promover maior transparência na gestão dos veículos públicos, disponibilizando informações que contribuam para o fortalecimento dos controles internos, da fiscalização administrativa e da prestação de contas à sociedade, em conformidade com os princípios da eficiência, economicidade, transparência e interesse público.</w:t>
      </w:r>
    </w:p>
    <w:p w14:paraId="428C9B26" w14:textId="2900EE8A" w:rsidR="00692FA3" w:rsidRPr="00692FA3" w:rsidRDefault="003F042A" w:rsidP="003F042A">
      <w:pPr>
        <w:pStyle w:val="Estilo1"/>
        <w:ind w:firstLine="0"/>
      </w:pPr>
      <w:r w:rsidRPr="003F042A">
        <w:t>Dessa forma, a solução pretendida contribuirá para o aprimoramento da gestão da frota municipal, para a melhoria da qualidade dos serviços prestados à população, para a otimização da utilização dos recursos públicos e para o fortalecimento dos mecanismos de controle e governança da Administração Pública Municipal</w:t>
      </w:r>
      <w:r w:rsidR="00692FA3" w:rsidRPr="00692FA3">
        <w:t>.</w:t>
      </w:r>
    </w:p>
    <w:p w14:paraId="1BF61F07" w14:textId="486AD9A3" w:rsidR="000370F1" w:rsidRPr="0018313B" w:rsidRDefault="00FD44FC" w:rsidP="000370F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13</w:t>
      </w:r>
      <w:r w:rsidR="000370F1">
        <w:rPr>
          <w:rFonts w:ascii="Arial" w:eastAsia="Times New Roman" w:hAnsi="Arial" w:cs="Arial"/>
          <w:b/>
          <w:sz w:val="24"/>
          <w:szCs w:val="24"/>
        </w:rPr>
        <w:t>. PROVIDÊNCIAS PRÉVIAS AO CONTRATO</w:t>
      </w:r>
      <w:r w:rsidR="0090411C">
        <w:rPr>
          <w:rFonts w:ascii="Arial" w:eastAsia="Times New Roman" w:hAnsi="Arial" w:cs="Arial"/>
          <w:b/>
          <w:sz w:val="24"/>
          <w:szCs w:val="24"/>
        </w:rPr>
        <w:t>/ATA</w:t>
      </w:r>
    </w:p>
    <w:p w14:paraId="24360228" w14:textId="77777777" w:rsidR="003F042A" w:rsidRPr="003F042A" w:rsidRDefault="003F042A" w:rsidP="003F042A">
      <w:pPr>
        <w:spacing w:after="0" w:line="360" w:lineRule="auto"/>
        <w:jc w:val="both"/>
        <w:rPr>
          <w:rFonts w:ascii="Arial" w:hAnsi="Arial" w:cs="Arial"/>
          <w:sz w:val="24"/>
        </w:rPr>
      </w:pPr>
      <w:r w:rsidRPr="003F042A">
        <w:rPr>
          <w:rFonts w:ascii="Arial" w:hAnsi="Arial" w:cs="Arial"/>
          <w:sz w:val="24"/>
        </w:rPr>
        <w:t>Para garantir a adequada execução da solução pretendida, a Administração Municipal deverá adotar providências prévias destinadas a assegurar as condições necessárias para a implantação e operação dos serviços de rastreamento e monitoramento da frota municipal.</w:t>
      </w:r>
    </w:p>
    <w:p w14:paraId="46FD8CB7" w14:textId="77777777" w:rsidR="003F042A" w:rsidRPr="003F042A" w:rsidRDefault="003F042A" w:rsidP="003F042A">
      <w:pPr>
        <w:spacing w:after="0" w:line="360" w:lineRule="auto"/>
        <w:jc w:val="both"/>
        <w:rPr>
          <w:rFonts w:ascii="Arial" w:hAnsi="Arial" w:cs="Arial"/>
          <w:sz w:val="24"/>
        </w:rPr>
      </w:pPr>
      <w:r w:rsidRPr="003F042A">
        <w:rPr>
          <w:rFonts w:ascii="Arial" w:hAnsi="Arial" w:cs="Arial"/>
          <w:sz w:val="24"/>
        </w:rPr>
        <w:t>Inicialmente, deverá ser realizado o levantamento e a consolidação das informações referentes à frota municipal, contemplando a identificação dos veículos que serão incluídos na solução, suas características, lotação por secretaria e demais informações necessárias para o adequado planejamento da execução dos serviços.</w:t>
      </w:r>
    </w:p>
    <w:p w14:paraId="080C11F4" w14:textId="77777777" w:rsidR="003F042A" w:rsidRPr="003F042A" w:rsidRDefault="003F042A" w:rsidP="003F042A">
      <w:pPr>
        <w:spacing w:after="0" w:line="360" w:lineRule="auto"/>
        <w:jc w:val="both"/>
        <w:rPr>
          <w:rFonts w:ascii="Arial" w:hAnsi="Arial" w:cs="Arial"/>
          <w:sz w:val="24"/>
        </w:rPr>
      </w:pPr>
      <w:r w:rsidRPr="003F042A">
        <w:rPr>
          <w:rFonts w:ascii="Arial" w:hAnsi="Arial" w:cs="Arial"/>
          <w:sz w:val="24"/>
        </w:rPr>
        <w:t>A Administração também deverá designar formalmente servidor(es) responsável(</w:t>
      </w:r>
      <w:proofErr w:type="spellStart"/>
      <w:r w:rsidRPr="003F042A">
        <w:rPr>
          <w:rFonts w:ascii="Arial" w:hAnsi="Arial" w:cs="Arial"/>
          <w:sz w:val="24"/>
        </w:rPr>
        <w:t>is</w:t>
      </w:r>
      <w:proofErr w:type="spellEnd"/>
      <w:r w:rsidRPr="003F042A">
        <w:rPr>
          <w:rFonts w:ascii="Arial" w:hAnsi="Arial" w:cs="Arial"/>
          <w:sz w:val="24"/>
        </w:rPr>
        <w:t>) pela gestão e fiscalização da futura contratação, observando as disposições da Lei Federal nº 14.133/2021 e do Decreto Municipal nº 3.433/2024, garantindo o acompanhamento da execução contratual e a verificação do cumprimento das obrigações assumidas pela contratada.</w:t>
      </w:r>
    </w:p>
    <w:p w14:paraId="521961C1" w14:textId="77777777" w:rsidR="003F042A" w:rsidRPr="003F042A" w:rsidRDefault="003F042A" w:rsidP="003F042A">
      <w:pPr>
        <w:spacing w:after="0" w:line="360" w:lineRule="auto"/>
        <w:jc w:val="both"/>
        <w:rPr>
          <w:rFonts w:ascii="Arial" w:hAnsi="Arial" w:cs="Arial"/>
          <w:sz w:val="24"/>
        </w:rPr>
      </w:pPr>
      <w:r w:rsidRPr="003F042A">
        <w:rPr>
          <w:rFonts w:ascii="Arial" w:hAnsi="Arial" w:cs="Arial"/>
          <w:sz w:val="24"/>
        </w:rPr>
        <w:t>Será necessária, ainda, a definição dos servidores que terão acesso à plataforma de gerenciamento da frota, bem como a organização dos fluxos internos de utilização das informações geradas pela solução, de modo a possibilitar o adequado acompanhamento das atividades realizadas pelos veículos municipais.</w:t>
      </w:r>
    </w:p>
    <w:p w14:paraId="32C81815" w14:textId="77777777" w:rsidR="003F042A" w:rsidRPr="003F042A" w:rsidRDefault="003F042A" w:rsidP="003F042A">
      <w:pPr>
        <w:spacing w:after="0" w:line="360" w:lineRule="auto"/>
        <w:jc w:val="both"/>
        <w:rPr>
          <w:rFonts w:ascii="Arial" w:hAnsi="Arial" w:cs="Arial"/>
          <w:sz w:val="24"/>
        </w:rPr>
      </w:pPr>
      <w:r w:rsidRPr="003F042A">
        <w:rPr>
          <w:rFonts w:ascii="Arial" w:hAnsi="Arial" w:cs="Arial"/>
          <w:sz w:val="24"/>
        </w:rPr>
        <w:t>Além disso, deverá ser promovida a integração entre as secretarias municipais e os setores responsáveis pela gestão da frota, visando assegurar a correta utilização dos recursos disponibilizados pela solução e o adequado aproveitamento das informações gerenciais produzidas pelo sistema.</w:t>
      </w:r>
    </w:p>
    <w:p w14:paraId="4150B7D8" w14:textId="77777777" w:rsidR="003F042A" w:rsidRDefault="003F042A" w:rsidP="003F042A">
      <w:pPr>
        <w:spacing w:after="0" w:line="360" w:lineRule="auto"/>
        <w:jc w:val="both"/>
        <w:rPr>
          <w:rFonts w:ascii="Arial" w:hAnsi="Arial" w:cs="Arial"/>
          <w:sz w:val="24"/>
        </w:rPr>
      </w:pPr>
      <w:r w:rsidRPr="003F042A">
        <w:rPr>
          <w:rFonts w:ascii="Arial" w:hAnsi="Arial" w:cs="Arial"/>
          <w:sz w:val="24"/>
        </w:rPr>
        <w:t>Para a perfeita execução da futura contratação, a Administração deverá adotar, ainda, as seguintes providências:</w:t>
      </w:r>
    </w:p>
    <w:p w14:paraId="2401509C" w14:textId="77777777" w:rsidR="003F042A" w:rsidRPr="003F042A" w:rsidRDefault="003F042A" w:rsidP="003F042A">
      <w:pPr>
        <w:spacing w:after="0" w:line="360" w:lineRule="auto"/>
        <w:jc w:val="both"/>
        <w:rPr>
          <w:rFonts w:ascii="Arial" w:hAnsi="Arial" w:cs="Arial"/>
          <w:sz w:val="24"/>
        </w:rPr>
      </w:pPr>
    </w:p>
    <w:p w14:paraId="50A9A79E"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Elaboração e aprovação do Termo de Referência (TR), contendo a descrição detalhada do objeto, especificações técnicas, quantitativos estimados, condições de execução, requisitos de desempenho e critérios de avaliação;</w:t>
      </w:r>
    </w:p>
    <w:p w14:paraId="1790438C"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Realização de levantamento de mercado e estimativa de preços, mediante pesquisa junto a contratações similares realizadas por órgãos públicos e consultas a fornecedores do ramo, visando aferir a compatibilidade dos valores praticados no mercado;</w:t>
      </w:r>
    </w:p>
    <w:p w14:paraId="147C21F6"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Definição da modalidade de contratação e realização do respectivo procedimento licitatório, observando as disposições da Lei Federal nº 14.133/2021, garantindo ampla competitividade, publicidade e seleção da proposta mais vantajosa;</w:t>
      </w:r>
    </w:p>
    <w:p w14:paraId="792F9482"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Verificação da documentação de habilitação da futura contratada, incluindo regularidade jurídica, fiscal, trabalhista, econômico-financeira e qualificação técnica compatível com o objeto da contratação;</w:t>
      </w:r>
    </w:p>
    <w:p w14:paraId="31613DA2"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Avaliação da capacidade técnica e operacional da empresa para execução dos serviços de rastreamento e monitoramento veicular, incluindo comprovação de experiência em serviços compatíveis com o objeto;</w:t>
      </w:r>
    </w:p>
    <w:p w14:paraId="7A8633CF"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Definição e designação formal do gestor e fiscal do contrato, responsáveis pelo acompanhamento, fiscalização e avaliação da execução dos serviços;</w:t>
      </w:r>
    </w:p>
    <w:p w14:paraId="097E82BD"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Planejamento da implantação da solução, incluindo cronograma de instalação dos equipamentos nos veículos da frota municipal e definição dos procedimentos operacionais necessários para início da execução;</w:t>
      </w:r>
    </w:p>
    <w:p w14:paraId="556A4DEC"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Disponibilização dos veículos para instalação dos equipamentos, observando cronograma previamente estabelecido entre a Administração e a futura contratada;</w:t>
      </w:r>
    </w:p>
    <w:p w14:paraId="6A3C3897"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Definição dos perfis de acesso e dos usuários responsáveis pela utilização da plataforma de gerenciamento e monitoramento da frota;</w:t>
      </w:r>
    </w:p>
    <w:p w14:paraId="2353DB3D"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Estabelecimento de rotinas de acompanhamento, monitoramento e avaliação da execução contratual, incluindo análise dos relatórios gerenciais, indicadores de desempenho e níveis de disponibilidade da solução;</w:t>
      </w:r>
    </w:p>
    <w:p w14:paraId="630E7997"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Realização de orientação e treinamento dos servidores responsáveis pela utilização do sistema, visando garantir o correto uso das funcionalidades disponibilizadas;</w:t>
      </w:r>
    </w:p>
    <w:p w14:paraId="3D5B8C2B"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lastRenderedPageBreak/>
        <w:t>Formalização do instrumento contratual ou da Ata de Registro de Preços, contendo todas as cláusulas necessárias à adequada execução do objeto, incluindo obrigações das partes, prazos, forma de pagamento, critérios de fiscalização, penalidades e demais disposições legais aplicáveis;</w:t>
      </w:r>
    </w:p>
    <w:p w14:paraId="7C1D2030" w14:textId="77777777" w:rsidR="003F042A" w:rsidRPr="003F042A" w:rsidRDefault="003F042A" w:rsidP="003F042A">
      <w:pPr>
        <w:numPr>
          <w:ilvl w:val="0"/>
          <w:numId w:val="30"/>
        </w:numPr>
        <w:spacing w:after="0" w:line="360" w:lineRule="auto"/>
        <w:jc w:val="both"/>
        <w:rPr>
          <w:rFonts w:ascii="Arial" w:hAnsi="Arial" w:cs="Arial"/>
          <w:sz w:val="24"/>
        </w:rPr>
      </w:pPr>
      <w:r w:rsidRPr="003F042A">
        <w:rPr>
          <w:rFonts w:ascii="Arial" w:hAnsi="Arial" w:cs="Arial"/>
          <w:sz w:val="24"/>
        </w:rPr>
        <w:t>Observância integral das disposições da Lei Federal nº 14.133/2021, do Decreto Municipal nº 3.433/2024 e demais normas aplicáveis à gestão e fiscalização contratual.</w:t>
      </w:r>
    </w:p>
    <w:p w14:paraId="53AC1D6F" w14:textId="0F79E525" w:rsidR="00692FA3" w:rsidRPr="00692FA3" w:rsidRDefault="003F042A" w:rsidP="00692FA3">
      <w:pPr>
        <w:spacing w:after="0" w:line="360" w:lineRule="auto"/>
        <w:jc w:val="both"/>
        <w:rPr>
          <w:rFonts w:ascii="Arial" w:hAnsi="Arial" w:cs="Arial"/>
          <w:sz w:val="24"/>
        </w:rPr>
      </w:pPr>
      <w:r w:rsidRPr="003F042A">
        <w:rPr>
          <w:rFonts w:ascii="Arial" w:hAnsi="Arial" w:cs="Arial"/>
          <w:sz w:val="24"/>
        </w:rPr>
        <w:t>A adoção dessas providências permitirá que a Administração Municipal disponha das condições necessárias para implantação da solução de forma organizada, eficiente e alinhada aos princípios da legalidade, planejamento, eficiência, economicidade e interesse público</w:t>
      </w:r>
      <w:r w:rsidR="00692FA3" w:rsidRPr="00692FA3">
        <w:rPr>
          <w:rFonts w:ascii="Arial" w:hAnsi="Arial" w:cs="Arial"/>
          <w:sz w:val="24"/>
        </w:rPr>
        <w:t>.</w:t>
      </w:r>
    </w:p>
    <w:p w14:paraId="5A5FD55D" w14:textId="0DC18AB7" w:rsidR="00AD67B0" w:rsidRPr="0018313B" w:rsidRDefault="00FD44FC">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14</w:t>
      </w:r>
      <w:r w:rsidR="00F06DFD">
        <w:rPr>
          <w:rFonts w:ascii="Arial" w:eastAsia="Times New Roman" w:hAnsi="Arial" w:cs="Arial"/>
          <w:b/>
          <w:sz w:val="24"/>
          <w:szCs w:val="24"/>
        </w:rPr>
        <w:t>. CONTRATAÇÕES CORRELATAS E/OU INTERDEPENDENTES</w:t>
      </w:r>
    </w:p>
    <w:p w14:paraId="7DAD3AB1" w14:textId="77777777" w:rsidR="00A660E5" w:rsidRPr="00A660E5" w:rsidRDefault="00A660E5" w:rsidP="00E22504">
      <w:pPr>
        <w:pStyle w:val="Estilo1"/>
        <w:ind w:firstLine="0"/>
      </w:pPr>
      <w:r w:rsidRPr="00A660E5">
        <w:t>Verificou-se que a contratação dos serviços de rastreamento e monitoramento da frota municipal não depende diretamente de outras contratações específicas para sua plena execução, uma vez que a empresa contratada será responsável pelo fornecimento dos equipamentos necessários, instalação, configuração, manutenção e disponibilização da plataforma tecnológica de gestão da frota, em regime de comodato, quando aplicável.</w:t>
      </w:r>
    </w:p>
    <w:p w14:paraId="79B18744" w14:textId="77777777" w:rsidR="00A660E5" w:rsidRPr="00A660E5" w:rsidRDefault="00A660E5" w:rsidP="00A660E5">
      <w:pPr>
        <w:pStyle w:val="Estilo1"/>
        <w:ind w:firstLine="0"/>
      </w:pPr>
      <w:r w:rsidRPr="00A660E5">
        <w:t>Ressalta-se, entretanto, que a efetividade da solução está diretamente relacionada à estrutura administrativa responsável pela gestão da frota municipal, compreendendo as diversas secretarias e setores que utilizam os veículos oficiais para a execução de serviços públicos essenciais, tais como transporte de pacientes, atividades administrativas, educacionais, de assistência social, infraestrutura e demais ações finalísticas do Município.</w:t>
      </w:r>
    </w:p>
    <w:p w14:paraId="2A9F3C5B" w14:textId="77777777" w:rsidR="00A660E5" w:rsidRPr="00A660E5" w:rsidRDefault="00A660E5" w:rsidP="00A660E5">
      <w:pPr>
        <w:pStyle w:val="Estilo1"/>
        <w:ind w:firstLine="0"/>
      </w:pPr>
      <w:r w:rsidRPr="00A660E5">
        <w:t>Destaca-se ainda que a adequada execução da solução pressupõe a disponibilização dos veículos integrantes da frota municipal para instalação dos dispositivos de rastreamento, bem como a atuação integrada dos setores responsáveis pela gestão, controle e utilização dos veículos, de modo a assegurar o correto funcionamento do sistema e o aproveitamento das informações geradas.</w:t>
      </w:r>
    </w:p>
    <w:p w14:paraId="39DB4441" w14:textId="77777777" w:rsidR="00A660E5" w:rsidRPr="00A660E5" w:rsidRDefault="00A660E5" w:rsidP="00A660E5">
      <w:pPr>
        <w:pStyle w:val="Estilo1"/>
        <w:ind w:firstLine="0"/>
      </w:pPr>
      <w:r w:rsidRPr="00A660E5">
        <w:t>Dessa forma, conclui-se que não há contratações interdependentes imprescindíveis para a viabilização da presente solução, sendo esta suficiente para atender à necessidade de controle, acompanhamento e gestão da frota municipal.</w:t>
      </w:r>
    </w:p>
    <w:p w14:paraId="7621311E" w14:textId="26043506" w:rsidR="001F013F" w:rsidRPr="00F4062B" w:rsidRDefault="00A660E5" w:rsidP="00A660E5">
      <w:pPr>
        <w:pStyle w:val="Estilo1"/>
        <w:ind w:firstLine="0"/>
      </w:pPr>
      <w:r w:rsidRPr="00A660E5">
        <w:lastRenderedPageBreak/>
        <w:t>Entretanto, a presente contratação mantém relação funcional com as demais atividades administrativas do Município, uma vez que se integra diretamente à gestão da frota utilizada na execução das políticas públicas, contribuindo para o aprimoramento do controle operacional, da eficiência administrativa e da utilização dos recursos públicos</w:t>
      </w:r>
      <w:r w:rsidR="002E3BCB" w:rsidRPr="00F4062B">
        <w:t>.</w:t>
      </w:r>
    </w:p>
    <w:p w14:paraId="726631F3" w14:textId="38A55D9A" w:rsidR="00AC6D41" w:rsidRPr="00926146" w:rsidRDefault="00FD44FC" w:rsidP="00AC6D4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15</w:t>
      </w:r>
      <w:r w:rsidR="00AC6D41">
        <w:rPr>
          <w:rFonts w:ascii="Arial" w:eastAsia="Times New Roman" w:hAnsi="Arial" w:cs="Arial"/>
          <w:b/>
          <w:sz w:val="24"/>
          <w:szCs w:val="24"/>
        </w:rPr>
        <w:t xml:space="preserve">. DESCRIÇÃO DE POSSÍVEIS IMPACTOS AMBIENTAIS </w:t>
      </w:r>
      <w:r w:rsidR="00926146" w:rsidRPr="00926146">
        <w:rPr>
          <w:rFonts w:ascii="Arial" w:eastAsia="Times New Roman" w:hAnsi="Arial" w:cs="Arial"/>
          <w:b/>
          <w:sz w:val="24"/>
          <w:szCs w:val="24"/>
        </w:rPr>
        <w:t xml:space="preserve">E </w:t>
      </w:r>
      <w:r w:rsidR="00425EDC" w:rsidRPr="00926146">
        <w:rPr>
          <w:rFonts w:ascii="Arial" w:eastAsia="Times New Roman" w:hAnsi="Arial" w:cs="Arial"/>
          <w:b/>
          <w:sz w:val="24"/>
          <w:szCs w:val="24"/>
        </w:rPr>
        <w:t>RESPECTIVAS MEDIDAS MITIGADORAS</w:t>
      </w:r>
    </w:p>
    <w:p w14:paraId="05548A0C" w14:textId="77777777" w:rsidR="00A660E5" w:rsidRPr="00A660E5" w:rsidRDefault="00A660E5" w:rsidP="00A660E5">
      <w:pPr>
        <w:pStyle w:val="Estilo1"/>
        <w:ind w:firstLine="0"/>
      </w:pPr>
      <w:r w:rsidRPr="00A660E5">
        <w:t>Entre os possíveis impactos ambientais associados à execução da solução, destacam-se a geração de resíduos eletrônicos decorrentes da substituição, manutenção ou descarte de dispositivos rastreadores e demais componentes eletrônicos utilizados no sistema de monitoramento da frota municipal.</w:t>
      </w:r>
    </w:p>
    <w:p w14:paraId="1740AF66" w14:textId="77777777" w:rsidR="00A660E5" w:rsidRPr="00A660E5" w:rsidRDefault="00A660E5" w:rsidP="00A660E5">
      <w:pPr>
        <w:pStyle w:val="Estilo1"/>
        <w:ind w:firstLine="0"/>
      </w:pPr>
      <w:r w:rsidRPr="00A660E5">
        <w:t>Tais resíduos, quando não destinados de forma adequada, podem ocasionar impactos ambientais negativos, especialmente em razão da presença de componentes eletrônicos que exigem manejo e descarte específicos, conforme normas ambientais vigentes.</w:t>
      </w:r>
    </w:p>
    <w:p w14:paraId="2795A902" w14:textId="77777777" w:rsidR="00A660E5" w:rsidRPr="00A660E5" w:rsidRDefault="00A660E5" w:rsidP="00FA309A">
      <w:pPr>
        <w:pStyle w:val="Estilo1"/>
        <w:ind w:firstLine="0"/>
      </w:pPr>
      <w:r w:rsidRPr="00A660E5">
        <w:t>Nesse contexto, caberá à empresa contratada a responsabilidade pelo gerenciamento e destinação final ambientalmente adequada dos resíduos eletrônicos eventualmente gerados durante a execução dos serviços, observando integralmente a legislação ambiental aplicável, especialmente as normas relacionadas à logística reversa e ao descarte de equipamentos eletroeletrônicos.</w:t>
      </w:r>
    </w:p>
    <w:p w14:paraId="0302BAFB" w14:textId="6CEC742E" w:rsidR="00C97C3F" w:rsidRPr="0006619C" w:rsidRDefault="00A660E5" w:rsidP="00A54BBC">
      <w:pPr>
        <w:pStyle w:val="Estilo1"/>
        <w:ind w:firstLine="0"/>
      </w:pPr>
      <w:r w:rsidRPr="00A660E5">
        <w:t>Dessa forma, assegura-se que a execução da solução ocorra em conformidade com as boas práticas de sustentabilidade e responsabilidade ambiental, minimizando eventuais impactos e garantindo a correta destinação dos materiais utilizados</w:t>
      </w:r>
      <w:r w:rsidR="002E3BCB" w:rsidRPr="002E3BCB">
        <w:t>.</w:t>
      </w:r>
    </w:p>
    <w:p w14:paraId="1ACBCF68" w14:textId="21A55072" w:rsidR="003E0569" w:rsidRPr="0018313B" w:rsidRDefault="00FD44FC" w:rsidP="003E056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16</w:t>
      </w:r>
      <w:r w:rsidR="000B305C">
        <w:rPr>
          <w:rFonts w:ascii="Arial" w:eastAsia="Times New Roman" w:hAnsi="Arial" w:cs="Arial"/>
          <w:b/>
          <w:sz w:val="24"/>
          <w:szCs w:val="24"/>
        </w:rPr>
        <w:t>. POSICIONAMENTO CONCLUSIVO</w:t>
      </w:r>
    </w:p>
    <w:p w14:paraId="74B76C60" w14:textId="77777777" w:rsidR="00FA309A" w:rsidRPr="00FA309A" w:rsidRDefault="00FA309A" w:rsidP="00FA309A">
      <w:pPr>
        <w:pStyle w:val="Estilo1"/>
        <w:ind w:firstLine="0"/>
      </w:pPr>
      <w:r w:rsidRPr="00FA309A">
        <w:t>Diante da análise técnica e estratégica realizada, conclui-se que a contratação de empresa especializada para a prestação de serviços de rastreamento e monitoramento da frota municipal de Andaraí configura-se como a solução mais viável e adequada sob os aspectos técnico, econômico e operacional.</w:t>
      </w:r>
    </w:p>
    <w:p w14:paraId="3BC59689" w14:textId="77777777" w:rsidR="00FA309A" w:rsidRPr="00FA309A" w:rsidRDefault="00FA309A" w:rsidP="00FA309A">
      <w:pPr>
        <w:pStyle w:val="Estilo1"/>
        <w:ind w:firstLine="0"/>
      </w:pPr>
      <w:r w:rsidRPr="00FA309A">
        <w:t xml:space="preserve">A adoção dessa solução permitirá o aprimoramento dos mecanismos de controle e gestão da frota municipal, assegurando maior eficiência operacional, segurança patrimonial, rastreabilidade dos deslocamentos e transparência na utilização dos veículos públicos, especialmente aqueles empregados em serviços essenciais, como </w:t>
      </w:r>
      <w:r w:rsidRPr="00FA309A">
        <w:lastRenderedPageBreak/>
        <w:t>o transporte de pacientes para consultas, exames e tratamentos em outros municípios, além das atividades administrativas e operacionais das diversas secretarias municipais.</w:t>
      </w:r>
    </w:p>
    <w:p w14:paraId="262CE2C2" w14:textId="77777777" w:rsidR="00FA309A" w:rsidRPr="00FA309A" w:rsidRDefault="00FA309A" w:rsidP="00FA309A">
      <w:pPr>
        <w:pStyle w:val="Estilo1"/>
        <w:ind w:firstLine="0"/>
      </w:pPr>
      <w:r w:rsidRPr="00FA309A">
        <w:t>Do ponto de vista econômico, a contratação mostra-se mais vantajosa em comparação à manutenção de controles exclusivamente manuais, que apresentam limitações quanto à precisão das informações, demandam maior esforço administrativo e não oferecem o nível de confiabilidade e tempestividade necessário à adequada gestão da frota. A solução tecnológica contribui, assim, para a racionalização dos recursos públicos, com potencial redução de custos operacionais, especialmente no controle de combustível e na otimização do uso dos veículos.</w:t>
      </w:r>
    </w:p>
    <w:p w14:paraId="2303EFEA" w14:textId="77777777" w:rsidR="00FA309A" w:rsidRPr="00FA309A" w:rsidRDefault="00FA309A" w:rsidP="00FA309A">
      <w:pPr>
        <w:pStyle w:val="Estilo1"/>
        <w:ind w:firstLine="0"/>
      </w:pPr>
      <w:r w:rsidRPr="00FA309A">
        <w:t>Sob o aspecto operacional, a utilização de sistema de rastreamento e monitoramento proporciona maior eficiência na gestão da frota, permitindo acompanhamento em tempo real dos deslocamentos, geração de relatórios gerenciais, apoio à tomada de decisões e fortalecimento dos mecanismos de controle interno e fiscalização do uso dos veículos oficiais.</w:t>
      </w:r>
    </w:p>
    <w:p w14:paraId="6917A9C4" w14:textId="77777777" w:rsidR="00FA309A" w:rsidRPr="00FA309A" w:rsidRDefault="00FA309A" w:rsidP="00FA309A">
      <w:pPr>
        <w:pStyle w:val="Estilo1"/>
        <w:ind w:firstLine="0"/>
      </w:pPr>
      <w:r w:rsidRPr="00FA309A">
        <w:t>O processo de contratação será conduzido em conformidade com as disposições da Lei Federal nº 14.133/2021, observando os princípios da legalidade, impessoalidade, moralidade, publicidade, eficiência e interesse público, assegurando transparência, competitividade e seleção da proposta mais vantajosa para a Administração.</w:t>
      </w:r>
    </w:p>
    <w:p w14:paraId="21932046" w14:textId="2B79748C" w:rsidR="0006619C" w:rsidRDefault="00FA309A" w:rsidP="00FD44FC">
      <w:pPr>
        <w:pStyle w:val="Estilo1"/>
        <w:ind w:firstLine="0"/>
      </w:pPr>
      <w:r w:rsidRPr="00FA309A">
        <w:t>Diante de todo o exposto, conclui-se que a contratação pretendida é essencial para o fortalecimento da gestão da frota municipal de Andaraí, promovendo maior eficiência administrativa, melhoria dos controles internos, aumento da segurança operacional e melhor utilização dos recursos públicos</w:t>
      </w:r>
      <w:r w:rsidR="0006619C" w:rsidRPr="0006619C">
        <w:t>.</w:t>
      </w:r>
    </w:p>
    <w:p w14:paraId="2449EAC2" w14:textId="4FBF5498" w:rsidR="00A32F4F" w:rsidRPr="00A32F4F" w:rsidRDefault="00FD44FC" w:rsidP="00A32F4F">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17</w:t>
      </w:r>
      <w:r w:rsidR="00A32F4F" w:rsidRPr="00A32F4F">
        <w:rPr>
          <w:rFonts w:ascii="Arial" w:eastAsia="Times New Roman" w:hAnsi="Arial" w:cs="Arial"/>
          <w:b/>
          <w:sz w:val="24"/>
          <w:szCs w:val="24"/>
        </w:rPr>
        <w:t xml:space="preserve">. </w:t>
      </w:r>
      <w:r w:rsidR="00A32F4F" w:rsidRPr="00A32F4F">
        <w:rPr>
          <w:rFonts w:ascii="Arial" w:hAnsi="Arial" w:cs="Arial"/>
          <w:b/>
          <w:sz w:val="24"/>
          <w:szCs w:val="24"/>
        </w:rPr>
        <w:t>RESPONSABILIDADE DO RESPONSÁVEL PELO ESTUDO TÉCNICO PELA ELABORAÇÃO E CONTEÚDO DO DOCUMENTO</w:t>
      </w:r>
    </w:p>
    <w:p w14:paraId="42BFD956" w14:textId="77777777" w:rsidR="00A32F4F" w:rsidRDefault="00A32F4F" w:rsidP="00201A47">
      <w:pPr>
        <w:pStyle w:val="Estilo1"/>
        <w:ind w:firstLine="0"/>
      </w:pPr>
      <w:r>
        <w:t xml:space="preserve">O responsável pelo estudo técnico certifica que é responsável pela elaboração deste estudo, o qual busca atender aos requisitos estabelecidos pela legislação vigente, especialmente o disposto no artigo 18, § 1º, inciso XIII da Lei 14.133, que regulamenta as contratações públicas. O documento em questão foi desenvolvido com base nas melhores práticas e conhecimentos técnicos do responsável pelo estudo técnico, considerando as necessidades e objetivos específicos da contratação em questão. Além disso, foram levadas em conta as diretrizes legais e regulamentares aplicáveis, bem como os princípios de eficiência, economicidade e interesse público. Ressalta-se que o responsável pelo estudo técnico buscou garantir a conformidade do estudo </w:t>
      </w:r>
      <w:r>
        <w:lastRenderedPageBreak/>
        <w:t>técnico preliminar com as normas e diretrizes estabelecidas, a fim de embasar a contratação de forma adequada e transparente. É importante salientar que o presente documento é fruto de análises e estudos realizados pelo responsável pelo estudo técnico, que se compromete com a qualidade e veracidade das informações nele contidas. Contudo, é necessário ressaltar que a análise final e a aprovação deste estudo técnico preliminar são de responsabilidade da autoridade competente, que deve avaliar a confo</w:t>
      </w:r>
      <w:r w:rsidR="00EA48EB">
        <w:t>rmidade e tomar a decisão final.</w:t>
      </w:r>
    </w:p>
    <w:p w14:paraId="55018F4F" w14:textId="77777777" w:rsidR="00D47DB6" w:rsidRDefault="00D47DB6" w:rsidP="00201A47">
      <w:pPr>
        <w:pStyle w:val="Estilo1"/>
        <w:ind w:firstLine="0"/>
      </w:pPr>
    </w:p>
    <w:p w14:paraId="37E3A616" w14:textId="77777777" w:rsidR="00EA48EB" w:rsidRDefault="00EA48EB" w:rsidP="00201A47">
      <w:pPr>
        <w:pStyle w:val="Estilo1"/>
        <w:ind w:firstLine="0"/>
      </w:pPr>
    </w:p>
    <w:p w14:paraId="33677269" w14:textId="6A1BBC3B" w:rsidR="00F6727A" w:rsidRDefault="00325B86" w:rsidP="00325B86">
      <w:pPr>
        <w:autoSpaceDE w:val="0"/>
        <w:autoSpaceDN w:val="0"/>
        <w:adjustRightInd w:val="0"/>
        <w:jc w:val="right"/>
        <w:rPr>
          <w:rFonts w:ascii="Arial" w:hAnsi="Arial" w:cs="Arial"/>
          <w:bCs/>
          <w:sz w:val="24"/>
        </w:rPr>
      </w:pPr>
      <w:r w:rsidRPr="00325B86">
        <w:rPr>
          <w:rFonts w:ascii="Arial" w:hAnsi="Arial" w:cs="Arial"/>
          <w:bCs/>
          <w:sz w:val="24"/>
        </w:rPr>
        <w:t xml:space="preserve">Andaraí, </w:t>
      </w:r>
      <w:r w:rsidR="00F578DB">
        <w:rPr>
          <w:rFonts w:ascii="Arial" w:hAnsi="Arial" w:cs="Arial"/>
          <w:bCs/>
          <w:sz w:val="24"/>
        </w:rPr>
        <w:t>15</w:t>
      </w:r>
      <w:r w:rsidRPr="00325B86">
        <w:rPr>
          <w:rFonts w:ascii="Arial" w:hAnsi="Arial" w:cs="Arial"/>
          <w:bCs/>
          <w:sz w:val="24"/>
        </w:rPr>
        <w:t xml:space="preserve"> de </w:t>
      </w:r>
      <w:r w:rsidR="00BF383C">
        <w:rPr>
          <w:rFonts w:ascii="Arial" w:hAnsi="Arial" w:cs="Arial"/>
          <w:bCs/>
          <w:sz w:val="24"/>
        </w:rPr>
        <w:t>junho</w:t>
      </w:r>
      <w:r w:rsidRPr="00325B86">
        <w:rPr>
          <w:rFonts w:ascii="Arial" w:hAnsi="Arial" w:cs="Arial"/>
          <w:bCs/>
          <w:sz w:val="24"/>
        </w:rPr>
        <w:t xml:space="preserve"> de 202</w:t>
      </w:r>
      <w:r w:rsidR="00FD44FC">
        <w:rPr>
          <w:rFonts w:ascii="Arial" w:hAnsi="Arial" w:cs="Arial"/>
          <w:bCs/>
          <w:sz w:val="24"/>
        </w:rPr>
        <w:t>6</w:t>
      </w:r>
      <w:r w:rsidRPr="00325B86">
        <w:rPr>
          <w:rFonts w:ascii="Arial" w:hAnsi="Arial" w:cs="Arial"/>
          <w:bCs/>
          <w:sz w:val="24"/>
        </w:rPr>
        <w:t>.</w:t>
      </w:r>
    </w:p>
    <w:p w14:paraId="522E0CB1" w14:textId="77777777" w:rsidR="00E1189A" w:rsidRDefault="00E1189A" w:rsidP="00C2399E">
      <w:pPr>
        <w:pStyle w:val="Estilo1"/>
        <w:ind w:right="990" w:hanging="142"/>
        <w:jc w:val="center"/>
      </w:pPr>
    </w:p>
    <w:p w14:paraId="289D0368" w14:textId="77777777" w:rsidR="00BF383C" w:rsidRDefault="00BF383C" w:rsidP="00C2399E">
      <w:pPr>
        <w:pStyle w:val="Estilo1"/>
        <w:ind w:right="990" w:hanging="142"/>
        <w:jc w:val="center"/>
      </w:pPr>
    </w:p>
    <w:bookmarkEnd w:id="0"/>
    <w:p w14:paraId="26967795" w14:textId="77777777" w:rsidR="00C2399E" w:rsidRPr="001F6DC9" w:rsidRDefault="00C2399E" w:rsidP="00C2399E">
      <w:pPr>
        <w:pStyle w:val="PargrafodaLista"/>
        <w:numPr>
          <w:ilvl w:val="0"/>
          <w:numId w:val="31"/>
        </w:numPr>
        <w:spacing w:after="0" w:line="240" w:lineRule="auto"/>
        <w:ind w:right="990" w:hanging="142"/>
        <w:contextualSpacing w:val="0"/>
        <w:jc w:val="center"/>
        <w:rPr>
          <w:rFonts w:ascii="Arial" w:hAnsi="Arial" w:cs="Arial"/>
          <w:color w:val="000000"/>
          <w:szCs w:val="16"/>
        </w:rPr>
      </w:pPr>
      <w:r>
        <w:rPr>
          <w:rFonts w:ascii="Arial" w:hAnsi="Arial" w:cs="Arial"/>
          <w:color w:val="000000"/>
          <w:szCs w:val="16"/>
        </w:rPr>
        <w:t>_______________</w:t>
      </w:r>
      <w:r w:rsidRPr="001F6DC9">
        <w:rPr>
          <w:rFonts w:ascii="Arial" w:hAnsi="Arial" w:cs="Arial"/>
          <w:color w:val="000000"/>
          <w:szCs w:val="16"/>
        </w:rPr>
        <w:t>____________________</w:t>
      </w:r>
    </w:p>
    <w:p w14:paraId="757661EC" w14:textId="77777777" w:rsidR="00C2399E" w:rsidRPr="001F6DC9" w:rsidRDefault="00C2399E" w:rsidP="00C2399E">
      <w:pPr>
        <w:pStyle w:val="PargrafodaLista"/>
        <w:numPr>
          <w:ilvl w:val="0"/>
          <w:numId w:val="31"/>
        </w:numPr>
        <w:autoSpaceDE w:val="0"/>
        <w:autoSpaceDN w:val="0"/>
        <w:adjustRightInd w:val="0"/>
        <w:spacing w:after="0" w:line="240" w:lineRule="auto"/>
        <w:ind w:right="990" w:hanging="142"/>
        <w:contextualSpacing w:val="0"/>
        <w:jc w:val="center"/>
        <w:rPr>
          <w:rFonts w:ascii="Arial" w:hAnsi="Arial" w:cs="Arial"/>
          <w:b/>
          <w:bCs/>
          <w:color w:val="000000"/>
        </w:rPr>
      </w:pPr>
      <w:r>
        <w:rPr>
          <w:rFonts w:ascii="Arial" w:hAnsi="Arial" w:cs="Arial"/>
          <w:b/>
          <w:bCs/>
          <w:color w:val="000000"/>
        </w:rPr>
        <w:t>Albert Silva Santos</w:t>
      </w:r>
    </w:p>
    <w:p w14:paraId="59978FEC" w14:textId="77777777" w:rsidR="00C2399E" w:rsidRDefault="00C2399E" w:rsidP="00C2399E">
      <w:pPr>
        <w:pStyle w:val="PargrafodaLista"/>
        <w:numPr>
          <w:ilvl w:val="0"/>
          <w:numId w:val="31"/>
        </w:numPr>
        <w:spacing w:after="0" w:line="240" w:lineRule="auto"/>
        <w:ind w:right="990" w:hanging="142"/>
        <w:contextualSpacing w:val="0"/>
        <w:jc w:val="center"/>
        <w:rPr>
          <w:rFonts w:ascii="Arial" w:hAnsi="Arial" w:cs="Arial"/>
          <w:b/>
          <w:bCs/>
          <w:color w:val="000000"/>
        </w:rPr>
      </w:pPr>
      <w:r>
        <w:rPr>
          <w:rFonts w:ascii="Arial" w:hAnsi="Arial" w:cs="Arial"/>
          <w:b/>
          <w:bCs/>
          <w:color w:val="000000"/>
        </w:rPr>
        <w:t>Técnico Responsável pela Demanda</w:t>
      </w:r>
    </w:p>
    <w:p w14:paraId="26792DDF" w14:textId="77777777" w:rsidR="00C2399E" w:rsidRDefault="00C2399E" w:rsidP="00C2399E">
      <w:pPr>
        <w:pStyle w:val="PargrafodaLista"/>
        <w:numPr>
          <w:ilvl w:val="0"/>
          <w:numId w:val="31"/>
        </w:numPr>
        <w:spacing w:after="0" w:line="240" w:lineRule="auto"/>
        <w:ind w:right="990" w:hanging="142"/>
        <w:contextualSpacing w:val="0"/>
        <w:jc w:val="center"/>
        <w:rPr>
          <w:rFonts w:ascii="Arial" w:hAnsi="Arial" w:cs="Arial"/>
          <w:b/>
          <w:bCs/>
          <w:color w:val="000000"/>
        </w:rPr>
      </w:pPr>
      <w:r>
        <w:rPr>
          <w:rFonts w:ascii="Arial" w:hAnsi="Arial" w:cs="Arial"/>
          <w:b/>
          <w:bCs/>
          <w:color w:val="000000"/>
        </w:rPr>
        <w:t>Matricula 6161</w:t>
      </w:r>
    </w:p>
    <w:p w14:paraId="11E19563" w14:textId="77777777" w:rsidR="00C2399E" w:rsidRDefault="00C2399E" w:rsidP="00C2399E">
      <w:pPr>
        <w:spacing w:after="0" w:line="240" w:lineRule="auto"/>
        <w:ind w:right="990" w:hanging="142"/>
        <w:jc w:val="center"/>
        <w:rPr>
          <w:rFonts w:ascii="Arial" w:hAnsi="Arial" w:cs="Arial"/>
          <w:b/>
          <w:bCs/>
          <w:color w:val="000000"/>
        </w:rPr>
      </w:pPr>
    </w:p>
    <w:p w14:paraId="162CB47C" w14:textId="77777777" w:rsidR="00C2399E" w:rsidRDefault="00C2399E" w:rsidP="00C2399E">
      <w:pPr>
        <w:spacing w:after="0" w:line="240" w:lineRule="auto"/>
        <w:jc w:val="center"/>
        <w:rPr>
          <w:rFonts w:ascii="Arial" w:hAnsi="Arial" w:cs="Arial"/>
          <w:b/>
          <w:bCs/>
          <w:color w:val="000000"/>
        </w:rPr>
      </w:pPr>
    </w:p>
    <w:p w14:paraId="4C14B164" w14:textId="77777777" w:rsidR="00C2399E" w:rsidRPr="00CD13C8" w:rsidRDefault="00C2399E" w:rsidP="00C2399E">
      <w:pPr>
        <w:spacing w:after="0" w:line="240" w:lineRule="auto"/>
        <w:jc w:val="center"/>
        <w:rPr>
          <w:rFonts w:ascii="Arial" w:hAnsi="Arial" w:cs="Arial"/>
          <w:b/>
          <w:bCs/>
          <w:color w:val="000000"/>
        </w:rPr>
      </w:pPr>
    </w:p>
    <w:p w14:paraId="50E639F2" w14:textId="77777777" w:rsidR="00C2399E" w:rsidRPr="00CD13C8" w:rsidRDefault="00C2399E" w:rsidP="00C2399E">
      <w:pPr>
        <w:spacing w:after="0" w:line="240" w:lineRule="auto"/>
        <w:jc w:val="center"/>
        <w:rPr>
          <w:rFonts w:ascii="Arial" w:hAnsi="Arial" w:cs="Arial"/>
          <w:b/>
          <w:bCs/>
          <w:color w:val="000000"/>
        </w:rPr>
      </w:pPr>
    </w:p>
    <w:p w14:paraId="2B49D2FB" w14:textId="77777777" w:rsidR="00C2399E" w:rsidRDefault="00C2399E" w:rsidP="00C2399E">
      <w:pPr>
        <w:tabs>
          <w:tab w:val="left" w:pos="1113"/>
        </w:tabs>
        <w:spacing w:line="240" w:lineRule="auto"/>
        <w:jc w:val="center"/>
        <w:rPr>
          <w:rFonts w:ascii="Arial" w:hAnsi="Arial" w:cs="Arial"/>
          <w:sz w:val="24"/>
          <w:szCs w:val="24"/>
        </w:rPr>
      </w:pPr>
      <w:r>
        <w:rPr>
          <w:rFonts w:ascii="Arial" w:hAnsi="Arial" w:cs="Arial"/>
          <w:sz w:val="24"/>
          <w:szCs w:val="24"/>
        </w:rPr>
        <w:t>Autorizo o prosseguimento desta contratação,</w:t>
      </w:r>
      <w:r w:rsidRPr="00776CC4">
        <w:rPr>
          <w:rFonts w:ascii="Arial" w:eastAsia="MS Mincho" w:hAnsi="Arial" w:cs="Arial"/>
          <w:sz w:val="24"/>
        </w:rPr>
        <w:t xml:space="preserve"> </w:t>
      </w:r>
      <w:r w:rsidRPr="00867DC3">
        <w:rPr>
          <w:rFonts w:ascii="Arial" w:eastAsia="MS Mincho" w:hAnsi="Arial" w:cs="Arial"/>
          <w:sz w:val="24"/>
        </w:rPr>
        <w:t>observadas as normas legais</w:t>
      </w:r>
      <w:r>
        <w:rPr>
          <w:rFonts w:ascii="Arial" w:hAnsi="Arial" w:cs="Arial"/>
          <w:sz w:val="24"/>
          <w:szCs w:val="24"/>
        </w:rPr>
        <w:t>:</w:t>
      </w:r>
    </w:p>
    <w:p w14:paraId="4A2FA766" w14:textId="77777777" w:rsidR="00C2399E" w:rsidRDefault="00C2399E" w:rsidP="00C2399E">
      <w:pPr>
        <w:tabs>
          <w:tab w:val="left" w:pos="1113"/>
        </w:tabs>
        <w:spacing w:line="240" w:lineRule="auto"/>
        <w:jc w:val="center"/>
        <w:rPr>
          <w:rFonts w:ascii="Arial" w:hAnsi="Arial" w:cs="Arial"/>
          <w:sz w:val="24"/>
          <w:szCs w:val="24"/>
        </w:rPr>
      </w:pPr>
    </w:p>
    <w:p w14:paraId="2135C115" w14:textId="77777777" w:rsidR="00C2399E" w:rsidRPr="001E28FC" w:rsidRDefault="00C2399E" w:rsidP="00C2399E">
      <w:pPr>
        <w:spacing w:line="240" w:lineRule="auto"/>
        <w:jc w:val="center"/>
        <w:rPr>
          <w:rFonts w:ascii="Arial" w:hAnsi="Arial" w:cs="Arial"/>
          <w:color w:val="000000"/>
          <w:sz w:val="24"/>
          <w:szCs w:val="16"/>
        </w:rPr>
      </w:pPr>
    </w:p>
    <w:p w14:paraId="263D11FB" w14:textId="77777777" w:rsidR="00C2399E" w:rsidRDefault="00C2399E" w:rsidP="00C2399E">
      <w:pPr>
        <w:jc w:val="center"/>
        <w:rPr>
          <w:rFonts w:ascii="Arial" w:hAnsi="Arial" w:cs="Arial"/>
        </w:rPr>
      </w:pPr>
      <w:r>
        <w:rPr>
          <w:rFonts w:ascii="Arial" w:hAnsi="Arial" w:cs="Arial"/>
        </w:rPr>
        <w:t>______________________________________</w:t>
      </w:r>
    </w:p>
    <w:p w14:paraId="0FE78B60" w14:textId="77777777" w:rsidR="00C2399E" w:rsidRPr="00C075C8" w:rsidRDefault="00C2399E" w:rsidP="00C2399E">
      <w:pPr>
        <w:jc w:val="center"/>
        <w:rPr>
          <w:rFonts w:ascii="Arial" w:hAnsi="Arial" w:cs="Arial"/>
          <w:b/>
          <w:color w:val="000000"/>
          <w:szCs w:val="16"/>
        </w:rPr>
      </w:pPr>
      <w:r w:rsidRPr="00C075C8">
        <w:rPr>
          <w:rFonts w:ascii="Arial" w:eastAsia="Arial" w:hAnsi="Arial" w:cs="Arial"/>
          <w:b/>
        </w:rPr>
        <w:t>Ariele Santos Azevedo</w:t>
      </w:r>
    </w:p>
    <w:p w14:paraId="40DA9666" w14:textId="77777777" w:rsidR="00C2399E" w:rsidRPr="00C075C8" w:rsidRDefault="00C2399E" w:rsidP="00C2399E">
      <w:pPr>
        <w:spacing w:line="300" w:lineRule="auto"/>
        <w:jc w:val="center"/>
        <w:rPr>
          <w:rFonts w:ascii="Arial" w:eastAsia="Arial" w:hAnsi="Arial" w:cs="Arial"/>
          <w:b/>
        </w:rPr>
      </w:pPr>
      <w:r w:rsidRPr="00C075C8">
        <w:rPr>
          <w:rFonts w:ascii="Arial" w:eastAsia="Arial" w:hAnsi="Arial" w:cs="Arial"/>
          <w:b/>
        </w:rPr>
        <w:t>Secretária Municipal de Administração</w:t>
      </w:r>
    </w:p>
    <w:p w14:paraId="1CC8AD8F" w14:textId="77777777" w:rsidR="00C2399E" w:rsidRPr="00C075C8" w:rsidRDefault="00C2399E" w:rsidP="00C2399E">
      <w:pPr>
        <w:spacing w:line="300" w:lineRule="auto"/>
        <w:jc w:val="center"/>
        <w:rPr>
          <w:rFonts w:ascii="Arial" w:eastAsia="Arial" w:hAnsi="Arial" w:cs="Arial"/>
          <w:b/>
        </w:rPr>
      </w:pPr>
      <w:r w:rsidRPr="00C075C8">
        <w:rPr>
          <w:rFonts w:ascii="Arial" w:eastAsia="Arial" w:hAnsi="Arial" w:cs="Arial"/>
          <w:b/>
        </w:rPr>
        <w:t>Decreto 3688/2025</w:t>
      </w:r>
    </w:p>
    <w:p w14:paraId="4545829B" w14:textId="77777777" w:rsidR="00E1189A" w:rsidRPr="00990947" w:rsidRDefault="00E1189A" w:rsidP="00C2399E">
      <w:pPr>
        <w:pStyle w:val="Estilo1"/>
        <w:jc w:val="center"/>
        <w:rPr>
          <w:b/>
          <w:bCs/>
          <w:color w:val="000000"/>
        </w:rPr>
      </w:pPr>
    </w:p>
    <w:sectPr w:rsidR="00E1189A" w:rsidRPr="00990947" w:rsidSect="00566AA2">
      <w:headerReference w:type="default" r:id="rId9"/>
      <w:footerReference w:type="default" r:id="rId10"/>
      <w:pgSz w:w="11906" w:h="16838"/>
      <w:pgMar w:top="1242" w:right="1418" w:bottom="284" w:left="1418" w:header="1247"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7B638" w14:textId="77777777" w:rsidR="00445918" w:rsidRDefault="00445918" w:rsidP="0025311B">
      <w:pPr>
        <w:spacing w:after="0" w:line="240" w:lineRule="auto"/>
      </w:pPr>
      <w:r>
        <w:separator/>
      </w:r>
    </w:p>
  </w:endnote>
  <w:endnote w:type="continuationSeparator" w:id="0">
    <w:p w14:paraId="7CDE1E36" w14:textId="77777777" w:rsidR="00445918" w:rsidRDefault="00445918"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pranq eco sans">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BookmanOldStyle">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46018"/>
      <w:docPartObj>
        <w:docPartGallery w:val="Page Numbers (Bottom of Page)"/>
        <w:docPartUnique/>
      </w:docPartObj>
    </w:sdtPr>
    <w:sdtContent>
      <w:p w14:paraId="75F7A2E7" w14:textId="77777777" w:rsidR="00C21134" w:rsidRDefault="00C21134">
        <w:pPr>
          <w:pStyle w:val="Rodap"/>
          <w:jc w:val="right"/>
        </w:pPr>
        <w:r>
          <w:fldChar w:fldCharType="begin"/>
        </w:r>
        <w:r>
          <w:instrText>PAGE   \* MERGEFORMAT</w:instrText>
        </w:r>
        <w:r>
          <w:fldChar w:fldCharType="separate"/>
        </w:r>
        <w:r w:rsidR="00981573">
          <w:rPr>
            <w:noProof/>
          </w:rPr>
          <w:t>39</w:t>
        </w:r>
        <w:r>
          <w:fldChar w:fldCharType="end"/>
        </w:r>
      </w:p>
    </w:sdtContent>
  </w:sdt>
  <w:p w14:paraId="383181C9" w14:textId="77777777" w:rsidR="00C21134" w:rsidRDefault="00C21134" w:rsidP="00F375B0">
    <w:pPr>
      <w:pStyle w:val="Rodap"/>
      <w:jc w:val="center"/>
    </w:pPr>
  </w:p>
  <w:p w14:paraId="5E4CDE40" w14:textId="77777777" w:rsidR="00C21134" w:rsidRDefault="00C211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00350" w14:textId="77777777" w:rsidR="00445918" w:rsidRDefault="00445918" w:rsidP="0025311B">
      <w:pPr>
        <w:spacing w:after="0" w:line="240" w:lineRule="auto"/>
      </w:pPr>
      <w:r>
        <w:separator/>
      </w:r>
    </w:p>
  </w:footnote>
  <w:footnote w:type="continuationSeparator" w:id="0">
    <w:p w14:paraId="15E1090E" w14:textId="77777777" w:rsidR="00445918" w:rsidRDefault="00445918" w:rsidP="00253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929CF" w14:textId="77EA6807" w:rsidR="00C21134" w:rsidRPr="00F375B0" w:rsidRDefault="00566AA2" w:rsidP="00C93950">
    <w:pPr>
      <w:pStyle w:val="Cabealho"/>
      <w:tabs>
        <w:tab w:val="clear" w:pos="4252"/>
        <w:tab w:val="clear" w:pos="8504"/>
        <w:tab w:val="center" w:pos="4181"/>
      </w:tabs>
      <w:ind w:left="-851"/>
    </w:pPr>
    <w:r w:rsidRPr="001E2627">
      <w:rPr>
        <w:rFonts w:ascii="Arial" w:hAnsi="Arial" w:cs="Arial"/>
        <w:b/>
        <w:noProof/>
        <w:sz w:val="16"/>
      </w:rPr>
      <w:drawing>
        <wp:anchor distT="0" distB="0" distL="114300" distR="114300" simplePos="0" relativeHeight="251668480" behindDoc="0" locked="0" layoutInCell="1" allowOverlap="1" wp14:anchorId="1262233A" wp14:editId="75FBBDAF">
          <wp:simplePos x="0" y="0"/>
          <wp:positionH relativeFrom="margin">
            <wp:posOffset>4770755</wp:posOffset>
          </wp:positionH>
          <wp:positionV relativeFrom="paragraph">
            <wp:posOffset>-635000</wp:posOffset>
          </wp:positionV>
          <wp:extent cx="909320" cy="678180"/>
          <wp:effectExtent l="0" t="0" r="0" b="762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320" cy="678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rPr>
      <w:drawing>
        <wp:anchor distT="0" distB="0" distL="114300" distR="114300" simplePos="0" relativeHeight="251671552" behindDoc="0" locked="0" layoutInCell="1" allowOverlap="1" wp14:anchorId="6D688D0E" wp14:editId="7A18C3BD">
          <wp:simplePos x="0" y="0"/>
          <wp:positionH relativeFrom="margin">
            <wp:posOffset>-129026</wp:posOffset>
          </wp:positionH>
          <wp:positionV relativeFrom="paragraph">
            <wp:posOffset>-623570</wp:posOffset>
          </wp:positionV>
          <wp:extent cx="852692" cy="835291"/>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852692" cy="835291"/>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noProof/>
        <w:sz w:val="28"/>
        <w:szCs w:val="20"/>
      </w:rPr>
      <mc:AlternateContent>
        <mc:Choice Requires="wps">
          <w:drawing>
            <wp:anchor distT="0" distB="0" distL="114300" distR="114300" simplePos="0" relativeHeight="251669504" behindDoc="0" locked="0" layoutInCell="1" allowOverlap="1" wp14:anchorId="2CC06425" wp14:editId="42C1AD59">
              <wp:simplePos x="0" y="0"/>
              <wp:positionH relativeFrom="margin">
                <wp:posOffset>883491</wp:posOffset>
              </wp:positionH>
              <wp:positionV relativeFrom="paragraph">
                <wp:posOffset>-606721</wp:posOffset>
              </wp:positionV>
              <wp:extent cx="3674430" cy="800100"/>
              <wp:effectExtent l="0" t="0" r="21590"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430" cy="800100"/>
                      </a:xfrm>
                      <a:prstGeom prst="rect">
                        <a:avLst/>
                      </a:prstGeom>
                      <a:solidFill>
                        <a:srgbClr val="FFFFFF"/>
                      </a:solidFill>
                      <a:ln w="9525">
                        <a:solidFill>
                          <a:srgbClr val="FFFFFF"/>
                        </a:solidFill>
                        <a:miter lim="800000"/>
                        <a:headEnd/>
                        <a:tailEnd/>
                      </a:ln>
                    </wps:spPr>
                    <wps:txbx>
                      <w:txbxContent>
                        <w:p w14:paraId="3A785F9C" w14:textId="77777777" w:rsidR="00C21134" w:rsidRPr="00E551E8" w:rsidRDefault="00C21134"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6F8A4A3" w14:textId="77777777" w:rsidR="00C21134" w:rsidRPr="006E5F4D" w:rsidRDefault="00C21134"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7BD0C732" w14:textId="4A717382" w:rsidR="00C21134" w:rsidRPr="006E5F4D" w:rsidRDefault="00C21134"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 xml:space="preserve">MUNICIPAL DE </w:t>
                          </w:r>
                          <w:r w:rsidR="00904FBF">
                            <w:rPr>
                              <w:rFonts w:ascii="Bookman Old Style" w:hAnsi="Bookman Old Style"/>
                              <w:sz w:val="20"/>
                              <w:szCs w:val="20"/>
                            </w:rPr>
                            <w:t>ADMINISTRAÇÃO</w:t>
                          </w:r>
                        </w:p>
                        <w:p w14:paraId="1376BC08" w14:textId="77777777" w:rsidR="00C21134" w:rsidRPr="006E5F4D" w:rsidRDefault="00C21134"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D1843EA" w14:textId="77777777" w:rsidR="00C21134" w:rsidRPr="006E5F4D" w:rsidRDefault="00C21134" w:rsidP="00C93950">
                          <w:pPr>
                            <w:rPr>
                              <w:rFonts w:ascii="Bookman Old Style" w:hAnsi="Bookman Old Style"/>
                              <w:i/>
                              <w:sz w:val="20"/>
                              <w:szCs w:val="20"/>
                              <w:vertAlign w:val="subscript"/>
                            </w:rPr>
                          </w:pPr>
                        </w:p>
                        <w:p w14:paraId="36F24D03" w14:textId="77777777" w:rsidR="00C21134" w:rsidRPr="006E5F4D" w:rsidRDefault="00C21134" w:rsidP="00C9395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C06425" id="_x0000_t202" coordsize="21600,21600" o:spt="202" path="m,l,21600r21600,l21600,xe">
              <v:stroke joinstyle="miter"/>
              <v:path gradientshapeok="t" o:connecttype="rect"/>
            </v:shapetype>
            <v:shape id="Caixa de texto 3" o:spid="_x0000_s1026" type="#_x0000_t202" style="position:absolute;left:0;text-align:left;margin-left:69.55pt;margin-top:-47.75pt;width:289.35pt;height:6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" strokecolor="white">
              <v:textbox>
                <w:txbxContent>
                  <w:p w14:paraId="3A785F9C" w14:textId="77777777" w:rsidR="00C21134" w:rsidRPr="00E551E8" w:rsidRDefault="00C21134"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6F8A4A3" w14:textId="77777777" w:rsidR="00C21134" w:rsidRPr="006E5F4D" w:rsidRDefault="00C21134"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7BD0C732" w14:textId="4A717382" w:rsidR="00C21134" w:rsidRPr="006E5F4D" w:rsidRDefault="00C21134"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 xml:space="preserve">MUNICIPAL DE </w:t>
                    </w:r>
                    <w:r w:rsidR="00904FBF">
                      <w:rPr>
                        <w:rFonts w:ascii="Bookman Old Style" w:hAnsi="Bookman Old Style"/>
                        <w:sz w:val="20"/>
                        <w:szCs w:val="20"/>
                      </w:rPr>
                      <w:t>ADMINISTRAÇÃO</w:t>
                    </w:r>
                  </w:p>
                  <w:p w14:paraId="1376BC08" w14:textId="77777777" w:rsidR="00C21134" w:rsidRPr="006E5F4D" w:rsidRDefault="00C21134"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D1843EA" w14:textId="77777777" w:rsidR="00C21134" w:rsidRPr="006E5F4D" w:rsidRDefault="00C21134" w:rsidP="00C93950">
                    <w:pPr>
                      <w:rPr>
                        <w:rFonts w:ascii="Bookman Old Style" w:hAnsi="Bookman Old Style"/>
                        <w:i/>
                        <w:sz w:val="20"/>
                        <w:szCs w:val="20"/>
                        <w:vertAlign w:val="subscript"/>
                      </w:rPr>
                    </w:pPr>
                  </w:p>
                  <w:p w14:paraId="36F24D03" w14:textId="77777777" w:rsidR="00C21134" w:rsidRPr="006E5F4D" w:rsidRDefault="00C21134" w:rsidP="00C93950">
                    <w:pPr>
                      <w:jc w:val="center"/>
                      <w:rPr>
                        <w:i/>
                        <w:sz w:val="20"/>
                        <w:szCs w:val="20"/>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D5F5E"/>
    <w:multiLevelType w:val="multilevel"/>
    <w:tmpl w:val="A748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A7A98"/>
    <w:multiLevelType w:val="multilevel"/>
    <w:tmpl w:val="D3FE6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3E5AB4"/>
    <w:multiLevelType w:val="hybridMultilevel"/>
    <w:tmpl w:val="0DD4D7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7ED152D"/>
    <w:multiLevelType w:val="hybridMultilevel"/>
    <w:tmpl w:val="07BE6B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ABE33A6"/>
    <w:multiLevelType w:val="multilevel"/>
    <w:tmpl w:val="45AEA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86544"/>
    <w:multiLevelType w:val="hybridMultilevel"/>
    <w:tmpl w:val="44026468"/>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E357C1D"/>
    <w:multiLevelType w:val="multilevel"/>
    <w:tmpl w:val="49C0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449B6"/>
    <w:multiLevelType w:val="multilevel"/>
    <w:tmpl w:val="078A7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E7856"/>
    <w:multiLevelType w:val="multilevel"/>
    <w:tmpl w:val="7F0C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210C82"/>
    <w:multiLevelType w:val="multilevel"/>
    <w:tmpl w:val="0F2A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8469E"/>
    <w:multiLevelType w:val="multilevel"/>
    <w:tmpl w:val="D67A9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954CFD"/>
    <w:multiLevelType w:val="multilevel"/>
    <w:tmpl w:val="AFF2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4E3071"/>
    <w:multiLevelType w:val="multilevel"/>
    <w:tmpl w:val="13F2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005228"/>
    <w:multiLevelType w:val="multilevel"/>
    <w:tmpl w:val="166C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191FCF"/>
    <w:multiLevelType w:val="multilevel"/>
    <w:tmpl w:val="F1EC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955EF2"/>
    <w:multiLevelType w:val="multilevel"/>
    <w:tmpl w:val="731A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CC5739"/>
    <w:multiLevelType w:val="multilevel"/>
    <w:tmpl w:val="F298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BD06C0"/>
    <w:multiLevelType w:val="multilevel"/>
    <w:tmpl w:val="3424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2927F1"/>
    <w:multiLevelType w:val="multilevel"/>
    <w:tmpl w:val="F64A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F50840"/>
    <w:multiLevelType w:val="multilevel"/>
    <w:tmpl w:val="66BC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D53BE3"/>
    <w:multiLevelType w:val="multilevel"/>
    <w:tmpl w:val="5B008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6D2DEE"/>
    <w:multiLevelType w:val="multilevel"/>
    <w:tmpl w:val="6F74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6C58A5"/>
    <w:multiLevelType w:val="multilevel"/>
    <w:tmpl w:val="F9C8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A576A3"/>
    <w:multiLevelType w:val="multilevel"/>
    <w:tmpl w:val="2A347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28359D"/>
    <w:multiLevelType w:val="multilevel"/>
    <w:tmpl w:val="2B8E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537716"/>
    <w:multiLevelType w:val="multilevel"/>
    <w:tmpl w:val="BAB41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6C1AD0"/>
    <w:multiLevelType w:val="multilevel"/>
    <w:tmpl w:val="A9A2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E91CD7"/>
    <w:multiLevelType w:val="multilevel"/>
    <w:tmpl w:val="33EA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D648D4"/>
    <w:multiLevelType w:val="multilevel"/>
    <w:tmpl w:val="5878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41601A"/>
    <w:multiLevelType w:val="multilevel"/>
    <w:tmpl w:val="24FC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1036916">
    <w:abstractNumId w:val="7"/>
  </w:num>
  <w:num w:numId="2" w16cid:durableId="19550756">
    <w:abstractNumId w:val="22"/>
  </w:num>
  <w:num w:numId="3" w16cid:durableId="1908802296">
    <w:abstractNumId w:val="8"/>
  </w:num>
  <w:num w:numId="4" w16cid:durableId="12802645">
    <w:abstractNumId w:val="20"/>
  </w:num>
  <w:num w:numId="5" w16cid:durableId="2074691810">
    <w:abstractNumId w:val="12"/>
  </w:num>
  <w:num w:numId="6" w16cid:durableId="975452738">
    <w:abstractNumId w:val="5"/>
  </w:num>
  <w:num w:numId="7" w16cid:durableId="36006581">
    <w:abstractNumId w:val="21"/>
  </w:num>
  <w:num w:numId="8" w16cid:durableId="1523468633">
    <w:abstractNumId w:val="14"/>
  </w:num>
  <w:num w:numId="9" w16cid:durableId="1314946818">
    <w:abstractNumId w:val="16"/>
  </w:num>
  <w:num w:numId="10" w16cid:durableId="117918490">
    <w:abstractNumId w:val="13"/>
  </w:num>
  <w:num w:numId="11" w16cid:durableId="2044792441">
    <w:abstractNumId w:val="23"/>
  </w:num>
  <w:num w:numId="12" w16cid:durableId="65155922">
    <w:abstractNumId w:val="24"/>
  </w:num>
  <w:num w:numId="13" w16cid:durableId="1412435194">
    <w:abstractNumId w:val="1"/>
  </w:num>
  <w:num w:numId="14" w16cid:durableId="1241526931">
    <w:abstractNumId w:val="30"/>
  </w:num>
  <w:num w:numId="15" w16cid:durableId="1830629009">
    <w:abstractNumId w:val="28"/>
  </w:num>
  <w:num w:numId="16" w16cid:durableId="1948270846">
    <w:abstractNumId w:val="18"/>
  </w:num>
  <w:num w:numId="17" w16cid:durableId="1628661474">
    <w:abstractNumId w:val="29"/>
  </w:num>
  <w:num w:numId="18" w16cid:durableId="1126778278">
    <w:abstractNumId w:val="15"/>
  </w:num>
  <w:num w:numId="19" w16cid:durableId="1872835864">
    <w:abstractNumId w:val="17"/>
  </w:num>
  <w:num w:numId="20" w16cid:durableId="2000307830">
    <w:abstractNumId w:val="2"/>
  </w:num>
  <w:num w:numId="21" w16cid:durableId="995065786">
    <w:abstractNumId w:val="26"/>
  </w:num>
  <w:num w:numId="22" w16cid:durableId="484204000">
    <w:abstractNumId w:val="19"/>
  </w:num>
  <w:num w:numId="23" w16cid:durableId="2145468436">
    <w:abstractNumId w:val="9"/>
  </w:num>
  <w:num w:numId="24" w16cid:durableId="1136991504">
    <w:abstractNumId w:val="25"/>
  </w:num>
  <w:num w:numId="25" w16cid:durableId="1408503868">
    <w:abstractNumId w:val="10"/>
  </w:num>
  <w:num w:numId="26" w16cid:durableId="1208377570">
    <w:abstractNumId w:val="27"/>
  </w:num>
  <w:num w:numId="27" w16cid:durableId="829449126">
    <w:abstractNumId w:val="3"/>
  </w:num>
  <w:num w:numId="28" w16cid:durableId="281690443">
    <w:abstractNumId w:val="6"/>
  </w:num>
  <w:num w:numId="29" w16cid:durableId="1134911991">
    <w:abstractNumId w:val="4"/>
  </w:num>
  <w:num w:numId="30" w16cid:durableId="1511794121">
    <w:abstractNumId w:val="11"/>
  </w:num>
  <w:num w:numId="31" w16cid:durableId="105194515">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7B0"/>
    <w:rsid w:val="00001AA5"/>
    <w:rsid w:val="00002647"/>
    <w:rsid w:val="000027E3"/>
    <w:rsid w:val="00003357"/>
    <w:rsid w:val="00004431"/>
    <w:rsid w:val="00004F4F"/>
    <w:rsid w:val="000147D4"/>
    <w:rsid w:val="00014CA5"/>
    <w:rsid w:val="00016D0B"/>
    <w:rsid w:val="000173A1"/>
    <w:rsid w:val="000178D9"/>
    <w:rsid w:val="0001793E"/>
    <w:rsid w:val="00025DA6"/>
    <w:rsid w:val="0003583E"/>
    <w:rsid w:val="00035AEA"/>
    <w:rsid w:val="00035F86"/>
    <w:rsid w:val="00036B84"/>
    <w:rsid w:val="000370F1"/>
    <w:rsid w:val="00037193"/>
    <w:rsid w:val="000400AD"/>
    <w:rsid w:val="000420C4"/>
    <w:rsid w:val="000535B5"/>
    <w:rsid w:val="000539EF"/>
    <w:rsid w:val="0005574B"/>
    <w:rsid w:val="0005671F"/>
    <w:rsid w:val="000568F1"/>
    <w:rsid w:val="0005757C"/>
    <w:rsid w:val="00060422"/>
    <w:rsid w:val="00060BC9"/>
    <w:rsid w:val="00060D6B"/>
    <w:rsid w:val="00061EA9"/>
    <w:rsid w:val="00062492"/>
    <w:rsid w:val="00062D50"/>
    <w:rsid w:val="00064F16"/>
    <w:rsid w:val="0006619C"/>
    <w:rsid w:val="000677BF"/>
    <w:rsid w:val="0007765D"/>
    <w:rsid w:val="000810DC"/>
    <w:rsid w:val="00081935"/>
    <w:rsid w:val="0008233A"/>
    <w:rsid w:val="0008403E"/>
    <w:rsid w:val="00084953"/>
    <w:rsid w:val="00086214"/>
    <w:rsid w:val="00087BDF"/>
    <w:rsid w:val="000906DF"/>
    <w:rsid w:val="00090B81"/>
    <w:rsid w:val="000A0995"/>
    <w:rsid w:val="000A2CF1"/>
    <w:rsid w:val="000A400F"/>
    <w:rsid w:val="000B0787"/>
    <w:rsid w:val="000B1F0E"/>
    <w:rsid w:val="000B305C"/>
    <w:rsid w:val="000B4E38"/>
    <w:rsid w:val="000B662D"/>
    <w:rsid w:val="000B6881"/>
    <w:rsid w:val="000C0258"/>
    <w:rsid w:val="000C08DA"/>
    <w:rsid w:val="000C1784"/>
    <w:rsid w:val="000D220D"/>
    <w:rsid w:val="000D3F63"/>
    <w:rsid w:val="000D6CD6"/>
    <w:rsid w:val="000E0FE5"/>
    <w:rsid w:val="000E55DB"/>
    <w:rsid w:val="000E6DC8"/>
    <w:rsid w:val="000F252F"/>
    <w:rsid w:val="000F4B9E"/>
    <w:rsid w:val="000F7311"/>
    <w:rsid w:val="000F7911"/>
    <w:rsid w:val="000F7F02"/>
    <w:rsid w:val="00104826"/>
    <w:rsid w:val="00112C0D"/>
    <w:rsid w:val="00115E26"/>
    <w:rsid w:val="001201A2"/>
    <w:rsid w:val="00121C5F"/>
    <w:rsid w:val="001225C8"/>
    <w:rsid w:val="0012313F"/>
    <w:rsid w:val="00126CDA"/>
    <w:rsid w:val="00127B46"/>
    <w:rsid w:val="00127E3B"/>
    <w:rsid w:val="00133033"/>
    <w:rsid w:val="001354E7"/>
    <w:rsid w:val="00136068"/>
    <w:rsid w:val="001371A7"/>
    <w:rsid w:val="00140B6C"/>
    <w:rsid w:val="00140EB4"/>
    <w:rsid w:val="0014426A"/>
    <w:rsid w:val="00144E47"/>
    <w:rsid w:val="0014615C"/>
    <w:rsid w:val="0015457C"/>
    <w:rsid w:val="00156380"/>
    <w:rsid w:val="001570A7"/>
    <w:rsid w:val="00160B12"/>
    <w:rsid w:val="0016310C"/>
    <w:rsid w:val="0016599E"/>
    <w:rsid w:val="001664D6"/>
    <w:rsid w:val="001669EA"/>
    <w:rsid w:val="001709EC"/>
    <w:rsid w:val="001752F4"/>
    <w:rsid w:val="00175F91"/>
    <w:rsid w:val="00181234"/>
    <w:rsid w:val="00182A8E"/>
    <w:rsid w:val="0018313B"/>
    <w:rsid w:val="00184424"/>
    <w:rsid w:val="001856F8"/>
    <w:rsid w:val="00187013"/>
    <w:rsid w:val="00190990"/>
    <w:rsid w:val="001942EB"/>
    <w:rsid w:val="0019494D"/>
    <w:rsid w:val="001A0A24"/>
    <w:rsid w:val="001A50C7"/>
    <w:rsid w:val="001A55E2"/>
    <w:rsid w:val="001A5895"/>
    <w:rsid w:val="001B1C45"/>
    <w:rsid w:val="001B516C"/>
    <w:rsid w:val="001B61E7"/>
    <w:rsid w:val="001B7686"/>
    <w:rsid w:val="001C036A"/>
    <w:rsid w:val="001C0BF4"/>
    <w:rsid w:val="001C1A54"/>
    <w:rsid w:val="001C391D"/>
    <w:rsid w:val="001C4445"/>
    <w:rsid w:val="001D1D93"/>
    <w:rsid w:val="001D403F"/>
    <w:rsid w:val="001D6A6B"/>
    <w:rsid w:val="001D761A"/>
    <w:rsid w:val="001D796E"/>
    <w:rsid w:val="001E1252"/>
    <w:rsid w:val="001E1272"/>
    <w:rsid w:val="001E18B3"/>
    <w:rsid w:val="001E5EB3"/>
    <w:rsid w:val="001E70F2"/>
    <w:rsid w:val="001F013F"/>
    <w:rsid w:val="001F1307"/>
    <w:rsid w:val="001F554C"/>
    <w:rsid w:val="00201A47"/>
    <w:rsid w:val="00206819"/>
    <w:rsid w:val="00206B44"/>
    <w:rsid w:val="00211BB6"/>
    <w:rsid w:val="0021347F"/>
    <w:rsid w:val="00213DA2"/>
    <w:rsid w:val="002169BB"/>
    <w:rsid w:val="00221108"/>
    <w:rsid w:val="0022174C"/>
    <w:rsid w:val="00231703"/>
    <w:rsid w:val="002338B7"/>
    <w:rsid w:val="00234F1A"/>
    <w:rsid w:val="002350E7"/>
    <w:rsid w:val="002372D0"/>
    <w:rsid w:val="002379D2"/>
    <w:rsid w:val="00240C78"/>
    <w:rsid w:val="002417DF"/>
    <w:rsid w:val="00243C5C"/>
    <w:rsid w:val="0024488C"/>
    <w:rsid w:val="00245314"/>
    <w:rsid w:val="0024756C"/>
    <w:rsid w:val="00251682"/>
    <w:rsid w:val="00251BB0"/>
    <w:rsid w:val="00252E8E"/>
    <w:rsid w:val="0025311B"/>
    <w:rsid w:val="00256366"/>
    <w:rsid w:val="0025765E"/>
    <w:rsid w:val="002603D4"/>
    <w:rsid w:val="002608E9"/>
    <w:rsid w:val="00262327"/>
    <w:rsid w:val="00263B76"/>
    <w:rsid w:val="00264459"/>
    <w:rsid w:val="0026454F"/>
    <w:rsid w:val="00264DA5"/>
    <w:rsid w:val="00267E45"/>
    <w:rsid w:val="0027139B"/>
    <w:rsid w:val="00275DF0"/>
    <w:rsid w:val="002761A5"/>
    <w:rsid w:val="00281C3A"/>
    <w:rsid w:val="00285AA1"/>
    <w:rsid w:val="0028636B"/>
    <w:rsid w:val="00287987"/>
    <w:rsid w:val="00287BA4"/>
    <w:rsid w:val="0029036A"/>
    <w:rsid w:val="002954C7"/>
    <w:rsid w:val="002956D8"/>
    <w:rsid w:val="002B3E9A"/>
    <w:rsid w:val="002B50FE"/>
    <w:rsid w:val="002B513B"/>
    <w:rsid w:val="002C395B"/>
    <w:rsid w:val="002D5323"/>
    <w:rsid w:val="002E06F0"/>
    <w:rsid w:val="002E2B7C"/>
    <w:rsid w:val="002E3BCB"/>
    <w:rsid w:val="002E4306"/>
    <w:rsid w:val="002E6326"/>
    <w:rsid w:val="002F08D7"/>
    <w:rsid w:val="002F1F7C"/>
    <w:rsid w:val="003010D6"/>
    <w:rsid w:val="003026A9"/>
    <w:rsid w:val="00304687"/>
    <w:rsid w:val="00305306"/>
    <w:rsid w:val="00306C38"/>
    <w:rsid w:val="00310396"/>
    <w:rsid w:val="003125D9"/>
    <w:rsid w:val="00314AEB"/>
    <w:rsid w:val="0031520B"/>
    <w:rsid w:val="0031535D"/>
    <w:rsid w:val="00317C6A"/>
    <w:rsid w:val="003203A3"/>
    <w:rsid w:val="00321F0A"/>
    <w:rsid w:val="003239A2"/>
    <w:rsid w:val="00325B86"/>
    <w:rsid w:val="003270BB"/>
    <w:rsid w:val="00327F64"/>
    <w:rsid w:val="00331495"/>
    <w:rsid w:val="00337DB4"/>
    <w:rsid w:val="0034149F"/>
    <w:rsid w:val="00343652"/>
    <w:rsid w:val="00344F9B"/>
    <w:rsid w:val="00346A30"/>
    <w:rsid w:val="0035498D"/>
    <w:rsid w:val="00360BAD"/>
    <w:rsid w:val="0036299A"/>
    <w:rsid w:val="00364E55"/>
    <w:rsid w:val="0036516B"/>
    <w:rsid w:val="00372156"/>
    <w:rsid w:val="003721B7"/>
    <w:rsid w:val="00373D20"/>
    <w:rsid w:val="00375C3F"/>
    <w:rsid w:val="00375F69"/>
    <w:rsid w:val="0037619D"/>
    <w:rsid w:val="00381772"/>
    <w:rsid w:val="00386B52"/>
    <w:rsid w:val="00390001"/>
    <w:rsid w:val="0039292E"/>
    <w:rsid w:val="003934A8"/>
    <w:rsid w:val="003952D8"/>
    <w:rsid w:val="003A0075"/>
    <w:rsid w:val="003A1645"/>
    <w:rsid w:val="003A194E"/>
    <w:rsid w:val="003A1F6E"/>
    <w:rsid w:val="003A3157"/>
    <w:rsid w:val="003A526B"/>
    <w:rsid w:val="003A5AF5"/>
    <w:rsid w:val="003A6BCB"/>
    <w:rsid w:val="003B0C35"/>
    <w:rsid w:val="003B1687"/>
    <w:rsid w:val="003B30E6"/>
    <w:rsid w:val="003B65E8"/>
    <w:rsid w:val="003C2976"/>
    <w:rsid w:val="003C4D27"/>
    <w:rsid w:val="003D0C8B"/>
    <w:rsid w:val="003D14C5"/>
    <w:rsid w:val="003D1CAC"/>
    <w:rsid w:val="003D23FB"/>
    <w:rsid w:val="003D31E2"/>
    <w:rsid w:val="003D5911"/>
    <w:rsid w:val="003E0569"/>
    <w:rsid w:val="003E081C"/>
    <w:rsid w:val="003E32AE"/>
    <w:rsid w:val="003E3383"/>
    <w:rsid w:val="003E6D59"/>
    <w:rsid w:val="003F042A"/>
    <w:rsid w:val="003F0C76"/>
    <w:rsid w:val="003F76CB"/>
    <w:rsid w:val="004016CD"/>
    <w:rsid w:val="00401B8A"/>
    <w:rsid w:val="00401C9A"/>
    <w:rsid w:val="004031A9"/>
    <w:rsid w:val="00406D3D"/>
    <w:rsid w:val="0041471D"/>
    <w:rsid w:val="004153B8"/>
    <w:rsid w:val="00415940"/>
    <w:rsid w:val="00420232"/>
    <w:rsid w:val="00425EDC"/>
    <w:rsid w:val="00430976"/>
    <w:rsid w:val="00437243"/>
    <w:rsid w:val="00437F27"/>
    <w:rsid w:val="00440F35"/>
    <w:rsid w:val="004457DC"/>
    <w:rsid w:val="00445918"/>
    <w:rsid w:val="004468CA"/>
    <w:rsid w:val="004501BF"/>
    <w:rsid w:val="004541EA"/>
    <w:rsid w:val="00460161"/>
    <w:rsid w:val="0046067D"/>
    <w:rsid w:val="004611FD"/>
    <w:rsid w:val="00462047"/>
    <w:rsid w:val="00462242"/>
    <w:rsid w:val="00466866"/>
    <w:rsid w:val="0047226D"/>
    <w:rsid w:val="00472F04"/>
    <w:rsid w:val="0047414D"/>
    <w:rsid w:val="004773F1"/>
    <w:rsid w:val="00477AC3"/>
    <w:rsid w:val="00481025"/>
    <w:rsid w:val="004816FF"/>
    <w:rsid w:val="004818EE"/>
    <w:rsid w:val="00482923"/>
    <w:rsid w:val="00482BC2"/>
    <w:rsid w:val="00484A31"/>
    <w:rsid w:val="00492E33"/>
    <w:rsid w:val="004951E4"/>
    <w:rsid w:val="004A1FA3"/>
    <w:rsid w:val="004A65B0"/>
    <w:rsid w:val="004B695E"/>
    <w:rsid w:val="004B7399"/>
    <w:rsid w:val="004C0A8D"/>
    <w:rsid w:val="004C117B"/>
    <w:rsid w:val="004C188E"/>
    <w:rsid w:val="004C4C7A"/>
    <w:rsid w:val="004C4DB4"/>
    <w:rsid w:val="004C7241"/>
    <w:rsid w:val="004D0F12"/>
    <w:rsid w:val="004D3F3C"/>
    <w:rsid w:val="004D53F9"/>
    <w:rsid w:val="004D680C"/>
    <w:rsid w:val="004D7597"/>
    <w:rsid w:val="004E0461"/>
    <w:rsid w:val="004E1083"/>
    <w:rsid w:val="004E2558"/>
    <w:rsid w:val="004E5B46"/>
    <w:rsid w:val="004F23AD"/>
    <w:rsid w:val="0050061D"/>
    <w:rsid w:val="005018DB"/>
    <w:rsid w:val="00505CF8"/>
    <w:rsid w:val="0051196F"/>
    <w:rsid w:val="0051382A"/>
    <w:rsid w:val="00514079"/>
    <w:rsid w:val="005168E6"/>
    <w:rsid w:val="00520960"/>
    <w:rsid w:val="0052714D"/>
    <w:rsid w:val="00527E08"/>
    <w:rsid w:val="00532AEC"/>
    <w:rsid w:val="00533248"/>
    <w:rsid w:val="005351AC"/>
    <w:rsid w:val="00535958"/>
    <w:rsid w:val="005439AA"/>
    <w:rsid w:val="00544035"/>
    <w:rsid w:val="0054438C"/>
    <w:rsid w:val="00545D30"/>
    <w:rsid w:val="00547734"/>
    <w:rsid w:val="0055758A"/>
    <w:rsid w:val="0056034C"/>
    <w:rsid w:val="00560C35"/>
    <w:rsid w:val="00560DD9"/>
    <w:rsid w:val="0056154E"/>
    <w:rsid w:val="00565A62"/>
    <w:rsid w:val="00565C27"/>
    <w:rsid w:val="00566AA2"/>
    <w:rsid w:val="00567C4A"/>
    <w:rsid w:val="0057302D"/>
    <w:rsid w:val="00574B96"/>
    <w:rsid w:val="005753A4"/>
    <w:rsid w:val="00575E41"/>
    <w:rsid w:val="00576D3A"/>
    <w:rsid w:val="005813D4"/>
    <w:rsid w:val="00582D71"/>
    <w:rsid w:val="0058314F"/>
    <w:rsid w:val="005833C6"/>
    <w:rsid w:val="00585069"/>
    <w:rsid w:val="00585BC5"/>
    <w:rsid w:val="00591BC3"/>
    <w:rsid w:val="00594459"/>
    <w:rsid w:val="00596276"/>
    <w:rsid w:val="00597AF4"/>
    <w:rsid w:val="005A010A"/>
    <w:rsid w:val="005A2AB0"/>
    <w:rsid w:val="005A5945"/>
    <w:rsid w:val="005A5F38"/>
    <w:rsid w:val="005A7A1A"/>
    <w:rsid w:val="005B517C"/>
    <w:rsid w:val="005B7FEF"/>
    <w:rsid w:val="005C1765"/>
    <w:rsid w:val="005D02AA"/>
    <w:rsid w:val="005D31C8"/>
    <w:rsid w:val="005D6E25"/>
    <w:rsid w:val="005D7637"/>
    <w:rsid w:val="005E0BFD"/>
    <w:rsid w:val="005E0FCF"/>
    <w:rsid w:val="005E25C4"/>
    <w:rsid w:val="005E2B0C"/>
    <w:rsid w:val="005E3F6E"/>
    <w:rsid w:val="005F158A"/>
    <w:rsid w:val="005F5CCE"/>
    <w:rsid w:val="005F5D52"/>
    <w:rsid w:val="005F63F2"/>
    <w:rsid w:val="006026BB"/>
    <w:rsid w:val="0060600A"/>
    <w:rsid w:val="00615A9F"/>
    <w:rsid w:val="006250D7"/>
    <w:rsid w:val="00626B13"/>
    <w:rsid w:val="006272D4"/>
    <w:rsid w:val="00630DDF"/>
    <w:rsid w:val="00632C3F"/>
    <w:rsid w:val="00633E1E"/>
    <w:rsid w:val="00636900"/>
    <w:rsid w:val="00637C81"/>
    <w:rsid w:val="00641692"/>
    <w:rsid w:val="00641F9B"/>
    <w:rsid w:val="00643A45"/>
    <w:rsid w:val="00644D48"/>
    <w:rsid w:val="00652E99"/>
    <w:rsid w:val="006559D6"/>
    <w:rsid w:val="00655F70"/>
    <w:rsid w:val="00660B22"/>
    <w:rsid w:val="00662273"/>
    <w:rsid w:val="006627E1"/>
    <w:rsid w:val="00663330"/>
    <w:rsid w:val="006656B3"/>
    <w:rsid w:val="00671CF4"/>
    <w:rsid w:val="006804C7"/>
    <w:rsid w:val="00683712"/>
    <w:rsid w:val="00685C2B"/>
    <w:rsid w:val="00692FA3"/>
    <w:rsid w:val="00693D95"/>
    <w:rsid w:val="006943F0"/>
    <w:rsid w:val="0069488F"/>
    <w:rsid w:val="00695FD8"/>
    <w:rsid w:val="006A1DD8"/>
    <w:rsid w:val="006A2332"/>
    <w:rsid w:val="006A3BAB"/>
    <w:rsid w:val="006A453E"/>
    <w:rsid w:val="006A4F8A"/>
    <w:rsid w:val="006A5201"/>
    <w:rsid w:val="006A6BC9"/>
    <w:rsid w:val="006B1C67"/>
    <w:rsid w:val="006B59FC"/>
    <w:rsid w:val="006B79DD"/>
    <w:rsid w:val="006C06A4"/>
    <w:rsid w:val="006C0E10"/>
    <w:rsid w:val="006C1BB7"/>
    <w:rsid w:val="006C37C4"/>
    <w:rsid w:val="006C39A4"/>
    <w:rsid w:val="006C6980"/>
    <w:rsid w:val="006C772C"/>
    <w:rsid w:val="006D07A3"/>
    <w:rsid w:val="006D2865"/>
    <w:rsid w:val="006D723F"/>
    <w:rsid w:val="006E20AB"/>
    <w:rsid w:val="006E5EAF"/>
    <w:rsid w:val="006F092C"/>
    <w:rsid w:val="006F4EAF"/>
    <w:rsid w:val="00700F7B"/>
    <w:rsid w:val="00704089"/>
    <w:rsid w:val="00705537"/>
    <w:rsid w:val="0071045F"/>
    <w:rsid w:val="00712335"/>
    <w:rsid w:val="0071428F"/>
    <w:rsid w:val="00715890"/>
    <w:rsid w:val="00716B33"/>
    <w:rsid w:val="00717B32"/>
    <w:rsid w:val="00724808"/>
    <w:rsid w:val="00726364"/>
    <w:rsid w:val="00731CAC"/>
    <w:rsid w:val="00732FD5"/>
    <w:rsid w:val="00733553"/>
    <w:rsid w:val="007349C7"/>
    <w:rsid w:val="007422A0"/>
    <w:rsid w:val="007457FE"/>
    <w:rsid w:val="00752331"/>
    <w:rsid w:val="00752783"/>
    <w:rsid w:val="00754C74"/>
    <w:rsid w:val="00756A58"/>
    <w:rsid w:val="0076311E"/>
    <w:rsid w:val="00765F8D"/>
    <w:rsid w:val="00766DE3"/>
    <w:rsid w:val="007772F9"/>
    <w:rsid w:val="00781846"/>
    <w:rsid w:val="00782ABE"/>
    <w:rsid w:val="00786281"/>
    <w:rsid w:val="007934F5"/>
    <w:rsid w:val="00795C4D"/>
    <w:rsid w:val="007A026A"/>
    <w:rsid w:val="007A3A28"/>
    <w:rsid w:val="007A3E69"/>
    <w:rsid w:val="007A572B"/>
    <w:rsid w:val="007A63F4"/>
    <w:rsid w:val="007A69F4"/>
    <w:rsid w:val="007A75F2"/>
    <w:rsid w:val="007B39F4"/>
    <w:rsid w:val="007B5B4D"/>
    <w:rsid w:val="007B6278"/>
    <w:rsid w:val="007C47AF"/>
    <w:rsid w:val="007C51AF"/>
    <w:rsid w:val="007C6799"/>
    <w:rsid w:val="007D190F"/>
    <w:rsid w:val="007D4F38"/>
    <w:rsid w:val="007D59D0"/>
    <w:rsid w:val="007D67F5"/>
    <w:rsid w:val="007E01E9"/>
    <w:rsid w:val="007E234D"/>
    <w:rsid w:val="007E2946"/>
    <w:rsid w:val="007E69F2"/>
    <w:rsid w:val="007F30EA"/>
    <w:rsid w:val="007F462B"/>
    <w:rsid w:val="00802456"/>
    <w:rsid w:val="008047B0"/>
    <w:rsid w:val="0080654E"/>
    <w:rsid w:val="00807823"/>
    <w:rsid w:val="0081139B"/>
    <w:rsid w:val="00811889"/>
    <w:rsid w:val="00812206"/>
    <w:rsid w:val="00820C0C"/>
    <w:rsid w:val="00825BB1"/>
    <w:rsid w:val="008262FA"/>
    <w:rsid w:val="008315D4"/>
    <w:rsid w:val="008325BA"/>
    <w:rsid w:val="008369D7"/>
    <w:rsid w:val="00836BA5"/>
    <w:rsid w:val="00836C62"/>
    <w:rsid w:val="0083740C"/>
    <w:rsid w:val="00837F0A"/>
    <w:rsid w:val="00842261"/>
    <w:rsid w:val="008426E8"/>
    <w:rsid w:val="008445C1"/>
    <w:rsid w:val="00851BDF"/>
    <w:rsid w:val="00852A3E"/>
    <w:rsid w:val="00854650"/>
    <w:rsid w:val="008547C1"/>
    <w:rsid w:val="0085551F"/>
    <w:rsid w:val="0085573F"/>
    <w:rsid w:val="00857069"/>
    <w:rsid w:val="00860515"/>
    <w:rsid w:val="008612E7"/>
    <w:rsid w:val="00861E8D"/>
    <w:rsid w:val="00864A45"/>
    <w:rsid w:val="00867DC3"/>
    <w:rsid w:val="00871A3B"/>
    <w:rsid w:val="00882EA7"/>
    <w:rsid w:val="0088682A"/>
    <w:rsid w:val="00887670"/>
    <w:rsid w:val="00891BC8"/>
    <w:rsid w:val="00897161"/>
    <w:rsid w:val="008A0B69"/>
    <w:rsid w:val="008A18E9"/>
    <w:rsid w:val="008A2238"/>
    <w:rsid w:val="008A3F64"/>
    <w:rsid w:val="008A6D7E"/>
    <w:rsid w:val="008B1323"/>
    <w:rsid w:val="008B2CA0"/>
    <w:rsid w:val="008C40C3"/>
    <w:rsid w:val="008C4BB8"/>
    <w:rsid w:val="008C4F79"/>
    <w:rsid w:val="008C57D8"/>
    <w:rsid w:val="008C5EF5"/>
    <w:rsid w:val="008C6522"/>
    <w:rsid w:val="008C6E22"/>
    <w:rsid w:val="008D0EBC"/>
    <w:rsid w:val="008D28EB"/>
    <w:rsid w:val="008D3583"/>
    <w:rsid w:val="008D3BA3"/>
    <w:rsid w:val="008D675E"/>
    <w:rsid w:val="008D682A"/>
    <w:rsid w:val="008D6B53"/>
    <w:rsid w:val="008D77BF"/>
    <w:rsid w:val="008E280F"/>
    <w:rsid w:val="008E399E"/>
    <w:rsid w:val="008F235E"/>
    <w:rsid w:val="008F4899"/>
    <w:rsid w:val="0090411C"/>
    <w:rsid w:val="00904587"/>
    <w:rsid w:val="00904FBF"/>
    <w:rsid w:val="00906C14"/>
    <w:rsid w:val="00911A17"/>
    <w:rsid w:val="00912354"/>
    <w:rsid w:val="0091267F"/>
    <w:rsid w:val="009136B3"/>
    <w:rsid w:val="00916BDB"/>
    <w:rsid w:val="00925D3F"/>
    <w:rsid w:val="00926146"/>
    <w:rsid w:val="00936801"/>
    <w:rsid w:val="00941C05"/>
    <w:rsid w:val="009432B3"/>
    <w:rsid w:val="00943FC9"/>
    <w:rsid w:val="00946F12"/>
    <w:rsid w:val="0094741B"/>
    <w:rsid w:val="00952375"/>
    <w:rsid w:val="00952DC7"/>
    <w:rsid w:val="0095322D"/>
    <w:rsid w:val="00953E46"/>
    <w:rsid w:val="00957B36"/>
    <w:rsid w:val="00961EF4"/>
    <w:rsid w:val="00962649"/>
    <w:rsid w:val="009700E0"/>
    <w:rsid w:val="00970A9B"/>
    <w:rsid w:val="009725F9"/>
    <w:rsid w:val="009750B1"/>
    <w:rsid w:val="00975A4E"/>
    <w:rsid w:val="00980F29"/>
    <w:rsid w:val="00981573"/>
    <w:rsid w:val="00981F2C"/>
    <w:rsid w:val="00983572"/>
    <w:rsid w:val="0098368C"/>
    <w:rsid w:val="00990947"/>
    <w:rsid w:val="00990B36"/>
    <w:rsid w:val="00991640"/>
    <w:rsid w:val="00994646"/>
    <w:rsid w:val="00994A7C"/>
    <w:rsid w:val="009952C3"/>
    <w:rsid w:val="009A0E88"/>
    <w:rsid w:val="009A0F81"/>
    <w:rsid w:val="009A26D7"/>
    <w:rsid w:val="009A675E"/>
    <w:rsid w:val="009A6B22"/>
    <w:rsid w:val="009B2AAE"/>
    <w:rsid w:val="009B45B6"/>
    <w:rsid w:val="009C0CAD"/>
    <w:rsid w:val="009C0D7D"/>
    <w:rsid w:val="009C46A5"/>
    <w:rsid w:val="009C63EE"/>
    <w:rsid w:val="009D07C6"/>
    <w:rsid w:val="009D098F"/>
    <w:rsid w:val="009E224C"/>
    <w:rsid w:val="009E279B"/>
    <w:rsid w:val="009E5FCA"/>
    <w:rsid w:val="009E6354"/>
    <w:rsid w:val="009E74F1"/>
    <w:rsid w:val="009F0F4B"/>
    <w:rsid w:val="009F10FC"/>
    <w:rsid w:val="009F17EC"/>
    <w:rsid w:val="00A00B18"/>
    <w:rsid w:val="00A13294"/>
    <w:rsid w:val="00A1748B"/>
    <w:rsid w:val="00A249E1"/>
    <w:rsid w:val="00A32F4F"/>
    <w:rsid w:val="00A33D83"/>
    <w:rsid w:val="00A34366"/>
    <w:rsid w:val="00A403F3"/>
    <w:rsid w:val="00A457B9"/>
    <w:rsid w:val="00A45944"/>
    <w:rsid w:val="00A4625F"/>
    <w:rsid w:val="00A47560"/>
    <w:rsid w:val="00A52930"/>
    <w:rsid w:val="00A54BBC"/>
    <w:rsid w:val="00A54F4E"/>
    <w:rsid w:val="00A560B4"/>
    <w:rsid w:val="00A5648F"/>
    <w:rsid w:val="00A568BC"/>
    <w:rsid w:val="00A660E5"/>
    <w:rsid w:val="00A679F7"/>
    <w:rsid w:val="00A70ED4"/>
    <w:rsid w:val="00A729D4"/>
    <w:rsid w:val="00A74B6E"/>
    <w:rsid w:val="00A768AF"/>
    <w:rsid w:val="00A77FF0"/>
    <w:rsid w:val="00A8085C"/>
    <w:rsid w:val="00A8346D"/>
    <w:rsid w:val="00A841CF"/>
    <w:rsid w:val="00A85862"/>
    <w:rsid w:val="00A913D2"/>
    <w:rsid w:val="00A93751"/>
    <w:rsid w:val="00A94C8C"/>
    <w:rsid w:val="00A95760"/>
    <w:rsid w:val="00A96B27"/>
    <w:rsid w:val="00A96B5A"/>
    <w:rsid w:val="00A97B64"/>
    <w:rsid w:val="00AA3FCC"/>
    <w:rsid w:val="00AA4E43"/>
    <w:rsid w:val="00AA55D7"/>
    <w:rsid w:val="00AA65D1"/>
    <w:rsid w:val="00AA6FED"/>
    <w:rsid w:val="00AB697C"/>
    <w:rsid w:val="00AB719D"/>
    <w:rsid w:val="00AC6D41"/>
    <w:rsid w:val="00AC71CC"/>
    <w:rsid w:val="00AD67B0"/>
    <w:rsid w:val="00AD68F0"/>
    <w:rsid w:val="00AE1DBB"/>
    <w:rsid w:val="00AE509D"/>
    <w:rsid w:val="00AE51DA"/>
    <w:rsid w:val="00AF69F7"/>
    <w:rsid w:val="00AF7B07"/>
    <w:rsid w:val="00B02AC0"/>
    <w:rsid w:val="00B0369E"/>
    <w:rsid w:val="00B12861"/>
    <w:rsid w:val="00B1429B"/>
    <w:rsid w:val="00B14DC0"/>
    <w:rsid w:val="00B21572"/>
    <w:rsid w:val="00B21D9C"/>
    <w:rsid w:val="00B21EDE"/>
    <w:rsid w:val="00B222D4"/>
    <w:rsid w:val="00B25C95"/>
    <w:rsid w:val="00B307F5"/>
    <w:rsid w:val="00B34E19"/>
    <w:rsid w:val="00B42A19"/>
    <w:rsid w:val="00B534CF"/>
    <w:rsid w:val="00B53F3F"/>
    <w:rsid w:val="00B54ACF"/>
    <w:rsid w:val="00B608CB"/>
    <w:rsid w:val="00B62B83"/>
    <w:rsid w:val="00B64A42"/>
    <w:rsid w:val="00B64B1F"/>
    <w:rsid w:val="00B65284"/>
    <w:rsid w:val="00B674DA"/>
    <w:rsid w:val="00B74070"/>
    <w:rsid w:val="00B80BCB"/>
    <w:rsid w:val="00B81E40"/>
    <w:rsid w:val="00B85004"/>
    <w:rsid w:val="00B8588C"/>
    <w:rsid w:val="00B923B3"/>
    <w:rsid w:val="00B95122"/>
    <w:rsid w:val="00B966FA"/>
    <w:rsid w:val="00B9741B"/>
    <w:rsid w:val="00BA075B"/>
    <w:rsid w:val="00BA1352"/>
    <w:rsid w:val="00BA1976"/>
    <w:rsid w:val="00BA44A1"/>
    <w:rsid w:val="00BA6E1F"/>
    <w:rsid w:val="00BA70E4"/>
    <w:rsid w:val="00BB0807"/>
    <w:rsid w:val="00BB40FA"/>
    <w:rsid w:val="00BB63F4"/>
    <w:rsid w:val="00BB6DED"/>
    <w:rsid w:val="00BC0ADA"/>
    <w:rsid w:val="00BC3E82"/>
    <w:rsid w:val="00BC459A"/>
    <w:rsid w:val="00BC54CE"/>
    <w:rsid w:val="00BD0AA2"/>
    <w:rsid w:val="00BD391E"/>
    <w:rsid w:val="00BD7BC7"/>
    <w:rsid w:val="00BE0972"/>
    <w:rsid w:val="00BE24DC"/>
    <w:rsid w:val="00BF1474"/>
    <w:rsid w:val="00BF1D8E"/>
    <w:rsid w:val="00BF383C"/>
    <w:rsid w:val="00BF56B9"/>
    <w:rsid w:val="00BF652E"/>
    <w:rsid w:val="00C04798"/>
    <w:rsid w:val="00C05CED"/>
    <w:rsid w:val="00C15380"/>
    <w:rsid w:val="00C17AE1"/>
    <w:rsid w:val="00C21134"/>
    <w:rsid w:val="00C214BE"/>
    <w:rsid w:val="00C22467"/>
    <w:rsid w:val="00C233D1"/>
    <w:rsid w:val="00C2399E"/>
    <w:rsid w:val="00C252B0"/>
    <w:rsid w:val="00C26FF4"/>
    <w:rsid w:val="00C31D2C"/>
    <w:rsid w:val="00C323C0"/>
    <w:rsid w:val="00C40A2F"/>
    <w:rsid w:val="00C439A1"/>
    <w:rsid w:val="00C45A90"/>
    <w:rsid w:val="00C5129B"/>
    <w:rsid w:val="00C5311C"/>
    <w:rsid w:val="00C546A7"/>
    <w:rsid w:val="00C56768"/>
    <w:rsid w:val="00C57471"/>
    <w:rsid w:val="00C57FE9"/>
    <w:rsid w:val="00C64B9B"/>
    <w:rsid w:val="00C707F0"/>
    <w:rsid w:val="00C732D0"/>
    <w:rsid w:val="00C75611"/>
    <w:rsid w:val="00C8135F"/>
    <w:rsid w:val="00C86E16"/>
    <w:rsid w:val="00C87827"/>
    <w:rsid w:val="00C9165D"/>
    <w:rsid w:val="00C93950"/>
    <w:rsid w:val="00C9425E"/>
    <w:rsid w:val="00C97C3F"/>
    <w:rsid w:val="00CB0401"/>
    <w:rsid w:val="00CB04C8"/>
    <w:rsid w:val="00CB336B"/>
    <w:rsid w:val="00CB59BD"/>
    <w:rsid w:val="00CC0C09"/>
    <w:rsid w:val="00CC2EFC"/>
    <w:rsid w:val="00CC3594"/>
    <w:rsid w:val="00CC498B"/>
    <w:rsid w:val="00CC70FB"/>
    <w:rsid w:val="00CC7981"/>
    <w:rsid w:val="00CD1846"/>
    <w:rsid w:val="00CD1DD4"/>
    <w:rsid w:val="00CD214C"/>
    <w:rsid w:val="00CD238F"/>
    <w:rsid w:val="00CD2C9A"/>
    <w:rsid w:val="00CD6609"/>
    <w:rsid w:val="00CE0C42"/>
    <w:rsid w:val="00CE10D4"/>
    <w:rsid w:val="00CE579E"/>
    <w:rsid w:val="00CE6FBB"/>
    <w:rsid w:val="00CF5977"/>
    <w:rsid w:val="00CF6B67"/>
    <w:rsid w:val="00CF7F0C"/>
    <w:rsid w:val="00D01D05"/>
    <w:rsid w:val="00D02445"/>
    <w:rsid w:val="00D02AFA"/>
    <w:rsid w:val="00D02BA3"/>
    <w:rsid w:val="00D03895"/>
    <w:rsid w:val="00D04308"/>
    <w:rsid w:val="00D079F0"/>
    <w:rsid w:val="00D1127E"/>
    <w:rsid w:val="00D15510"/>
    <w:rsid w:val="00D24B87"/>
    <w:rsid w:val="00D253C8"/>
    <w:rsid w:val="00D30F9F"/>
    <w:rsid w:val="00D30FED"/>
    <w:rsid w:val="00D3319F"/>
    <w:rsid w:val="00D3350D"/>
    <w:rsid w:val="00D37A93"/>
    <w:rsid w:val="00D43200"/>
    <w:rsid w:val="00D4368C"/>
    <w:rsid w:val="00D46893"/>
    <w:rsid w:val="00D47DB6"/>
    <w:rsid w:val="00D507E2"/>
    <w:rsid w:val="00D56CD8"/>
    <w:rsid w:val="00D60C76"/>
    <w:rsid w:val="00D60FB1"/>
    <w:rsid w:val="00D62127"/>
    <w:rsid w:val="00D66A35"/>
    <w:rsid w:val="00D67B59"/>
    <w:rsid w:val="00D7341B"/>
    <w:rsid w:val="00D73FB0"/>
    <w:rsid w:val="00D7450C"/>
    <w:rsid w:val="00D81231"/>
    <w:rsid w:val="00D81502"/>
    <w:rsid w:val="00D82242"/>
    <w:rsid w:val="00D8722E"/>
    <w:rsid w:val="00D903DB"/>
    <w:rsid w:val="00D9206B"/>
    <w:rsid w:val="00D92B8F"/>
    <w:rsid w:val="00D979AB"/>
    <w:rsid w:val="00DA4B6C"/>
    <w:rsid w:val="00DB264C"/>
    <w:rsid w:val="00DB65E3"/>
    <w:rsid w:val="00DB7147"/>
    <w:rsid w:val="00DB7B27"/>
    <w:rsid w:val="00DC4521"/>
    <w:rsid w:val="00DC52B1"/>
    <w:rsid w:val="00DD02DE"/>
    <w:rsid w:val="00DD5FCB"/>
    <w:rsid w:val="00DD6E5B"/>
    <w:rsid w:val="00DE23AC"/>
    <w:rsid w:val="00DE30F2"/>
    <w:rsid w:val="00DE67F7"/>
    <w:rsid w:val="00DF18FB"/>
    <w:rsid w:val="00DF42EC"/>
    <w:rsid w:val="00DF46F5"/>
    <w:rsid w:val="00DF67BD"/>
    <w:rsid w:val="00E024D6"/>
    <w:rsid w:val="00E07F77"/>
    <w:rsid w:val="00E1189A"/>
    <w:rsid w:val="00E208F4"/>
    <w:rsid w:val="00E20EE4"/>
    <w:rsid w:val="00E21362"/>
    <w:rsid w:val="00E22504"/>
    <w:rsid w:val="00E225E8"/>
    <w:rsid w:val="00E26D4B"/>
    <w:rsid w:val="00E30ABE"/>
    <w:rsid w:val="00E34F9C"/>
    <w:rsid w:val="00E45141"/>
    <w:rsid w:val="00E45C3D"/>
    <w:rsid w:val="00E530AE"/>
    <w:rsid w:val="00E53BEA"/>
    <w:rsid w:val="00E54C9A"/>
    <w:rsid w:val="00E55643"/>
    <w:rsid w:val="00E559D6"/>
    <w:rsid w:val="00E72F8F"/>
    <w:rsid w:val="00E818AD"/>
    <w:rsid w:val="00E83896"/>
    <w:rsid w:val="00E860BC"/>
    <w:rsid w:val="00E90DCC"/>
    <w:rsid w:val="00E91BC8"/>
    <w:rsid w:val="00E91EF9"/>
    <w:rsid w:val="00E94705"/>
    <w:rsid w:val="00E94785"/>
    <w:rsid w:val="00E94876"/>
    <w:rsid w:val="00EA1621"/>
    <w:rsid w:val="00EA2FEC"/>
    <w:rsid w:val="00EA47AA"/>
    <w:rsid w:val="00EA48EB"/>
    <w:rsid w:val="00EA541A"/>
    <w:rsid w:val="00EA5E25"/>
    <w:rsid w:val="00EA794E"/>
    <w:rsid w:val="00EB0324"/>
    <w:rsid w:val="00EB3FF8"/>
    <w:rsid w:val="00EB7DF3"/>
    <w:rsid w:val="00EC14F5"/>
    <w:rsid w:val="00EC26D9"/>
    <w:rsid w:val="00EC39AA"/>
    <w:rsid w:val="00EC45E3"/>
    <w:rsid w:val="00EC4710"/>
    <w:rsid w:val="00EC5DAD"/>
    <w:rsid w:val="00EC7A23"/>
    <w:rsid w:val="00ED2FEC"/>
    <w:rsid w:val="00ED39F4"/>
    <w:rsid w:val="00ED4A8C"/>
    <w:rsid w:val="00EE304B"/>
    <w:rsid w:val="00EE5793"/>
    <w:rsid w:val="00EF025B"/>
    <w:rsid w:val="00EF2F73"/>
    <w:rsid w:val="00EF3D7F"/>
    <w:rsid w:val="00EF77DC"/>
    <w:rsid w:val="00F00722"/>
    <w:rsid w:val="00F01376"/>
    <w:rsid w:val="00F023C8"/>
    <w:rsid w:val="00F06DFD"/>
    <w:rsid w:val="00F10210"/>
    <w:rsid w:val="00F105E4"/>
    <w:rsid w:val="00F152BA"/>
    <w:rsid w:val="00F201C5"/>
    <w:rsid w:val="00F21313"/>
    <w:rsid w:val="00F21B45"/>
    <w:rsid w:val="00F22233"/>
    <w:rsid w:val="00F27BF5"/>
    <w:rsid w:val="00F3010D"/>
    <w:rsid w:val="00F30B9B"/>
    <w:rsid w:val="00F375B0"/>
    <w:rsid w:val="00F4062B"/>
    <w:rsid w:val="00F407ED"/>
    <w:rsid w:val="00F42FAD"/>
    <w:rsid w:val="00F431A0"/>
    <w:rsid w:val="00F5163A"/>
    <w:rsid w:val="00F526D1"/>
    <w:rsid w:val="00F52AB8"/>
    <w:rsid w:val="00F536DD"/>
    <w:rsid w:val="00F5376A"/>
    <w:rsid w:val="00F54194"/>
    <w:rsid w:val="00F550FD"/>
    <w:rsid w:val="00F578DB"/>
    <w:rsid w:val="00F61B8F"/>
    <w:rsid w:val="00F6727A"/>
    <w:rsid w:val="00F715A3"/>
    <w:rsid w:val="00F7179A"/>
    <w:rsid w:val="00F71E98"/>
    <w:rsid w:val="00F728FD"/>
    <w:rsid w:val="00F7380F"/>
    <w:rsid w:val="00F7606B"/>
    <w:rsid w:val="00F80B2C"/>
    <w:rsid w:val="00F82B42"/>
    <w:rsid w:val="00F85188"/>
    <w:rsid w:val="00F85B8C"/>
    <w:rsid w:val="00F8604D"/>
    <w:rsid w:val="00F864AA"/>
    <w:rsid w:val="00F87FCB"/>
    <w:rsid w:val="00F91C8A"/>
    <w:rsid w:val="00F930D7"/>
    <w:rsid w:val="00F9624C"/>
    <w:rsid w:val="00FA309A"/>
    <w:rsid w:val="00FA48BC"/>
    <w:rsid w:val="00FA6385"/>
    <w:rsid w:val="00FA78D3"/>
    <w:rsid w:val="00FB04CE"/>
    <w:rsid w:val="00FB1541"/>
    <w:rsid w:val="00FB5636"/>
    <w:rsid w:val="00FB5872"/>
    <w:rsid w:val="00FC18AE"/>
    <w:rsid w:val="00FC1E60"/>
    <w:rsid w:val="00FD00FA"/>
    <w:rsid w:val="00FD107F"/>
    <w:rsid w:val="00FD1262"/>
    <w:rsid w:val="00FD13F3"/>
    <w:rsid w:val="00FD1A64"/>
    <w:rsid w:val="00FD44FC"/>
    <w:rsid w:val="00FD4B4E"/>
    <w:rsid w:val="00FD4FD0"/>
    <w:rsid w:val="00FD78D6"/>
    <w:rsid w:val="00FE309F"/>
    <w:rsid w:val="00FE3D5A"/>
    <w:rsid w:val="00FE79A6"/>
    <w:rsid w:val="00FF3F1F"/>
    <w:rsid w:val="00FF5945"/>
    <w:rsid w:val="00FF69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805C6"/>
  <w15:docId w15:val="{A15A84C2-AE0C-43FA-A60A-A79F5AA51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61A"/>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2233"/>
    <w:rPr>
      <w:b/>
      <w:sz w:val="48"/>
      <w:szCs w:val="48"/>
    </w:rPr>
  </w:style>
  <w:style w:type="character" w:customStyle="1" w:styleId="Ttulo2Char">
    <w:name w:val="Título 2 Char"/>
    <w:basedOn w:val="Fontepargpadro"/>
    <w:link w:val="Ttulo2"/>
    <w:uiPriority w:val="9"/>
    <w:semiHidden/>
    <w:rsid w:val="00F22233"/>
    <w:rPr>
      <w:b/>
      <w:sz w:val="36"/>
      <w:szCs w:val="36"/>
    </w:rPr>
  </w:style>
  <w:style w:type="character" w:customStyle="1" w:styleId="Ttulo3Char">
    <w:name w:val="Título 3 Char"/>
    <w:basedOn w:val="Fontepargpadro"/>
    <w:link w:val="Ttulo3"/>
    <w:uiPriority w:val="9"/>
    <w:semiHidden/>
    <w:rsid w:val="00F22233"/>
    <w:rPr>
      <w:b/>
      <w:sz w:val="28"/>
      <w:szCs w:val="28"/>
    </w:rPr>
  </w:style>
  <w:style w:type="character" w:customStyle="1" w:styleId="Ttulo4Char">
    <w:name w:val="Título 4 Char"/>
    <w:basedOn w:val="Fontepargpadro"/>
    <w:link w:val="Ttulo4"/>
    <w:uiPriority w:val="9"/>
    <w:rsid w:val="00F22233"/>
    <w:rPr>
      <w:b/>
      <w:sz w:val="24"/>
      <w:szCs w:val="24"/>
    </w:rPr>
  </w:style>
  <w:style w:type="character" w:customStyle="1" w:styleId="Ttulo5Char">
    <w:name w:val="Título 5 Char"/>
    <w:basedOn w:val="Fontepargpadro"/>
    <w:link w:val="Ttulo5"/>
    <w:uiPriority w:val="9"/>
    <w:semiHidden/>
    <w:rsid w:val="00F22233"/>
    <w:rPr>
      <w:b/>
    </w:rPr>
  </w:style>
  <w:style w:type="character" w:customStyle="1" w:styleId="Ttulo6Char">
    <w:name w:val="Título 6 Char"/>
    <w:basedOn w:val="Fontepargpadro"/>
    <w:link w:val="Ttulo6"/>
    <w:uiPriority w:val="9"/>
    <w:semiHidden/>
    <w:rsid w:val="00F22233"/>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F22233"/>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233"/>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link w:val="SemEspaamentoChar"/>
    <w:uiPriority w:val="1"/>
    <w:qFormat/>
    <w:rsid w:val="0025311B"/>
    <w:pPr>
      <w:spacing w:after="0" w:line="240" w:lineRule="auto"/>
    </w:pPr>
    <w:rPr>
      <w:rFonts w:eastAsia="Times New Roman" w:cs="Times New Roman"/>
    </w:rPr>
  </w:style>
  <w:style w:type="character" w:customStyle="1" w:styleId="SemEspaamentoChar">
    <w:name w:val="Sem Espaçamento Char"/>
    <w:basedOn w:val="Fontepargpadro"/>
    <w:link w:val="SemEspaamento"/>
    <w:uiPriority w:val="1"/>
    <w:rsid w:val="00325B86"/>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paragraph" w:customStyle="1" w:styleId="Normal1">
    <w:name w:val="Normal1"/>
    <w:rsid w:val="00812206"/>
    <w:pPr>
      <w:spacing w:after="0" w:line="240" w:lineRule="auto"/>
    </w:pPr>
    <w:rPr>
      <w:rFonts w:ascii="Times New Roman" w:eastAsia="Times New Roman" w:hAnsi="Times New Roman" w:cs="Times New Roman"/>
      <w:sz w:val="24"/>
      <w:szCs w:val="24"/>
    </w:rPr>
  </w:style>
  <w:style w:type="character" w:customStyle="1" w:styleId="overflow-hidden">
    <w:name w:val="overflow-hidden"/>
    <w:basedOn w:val="Fontepargpadro"/>
    <w:rsid w:val="0008403E"/>
  </w:style>
  <w:style w:type="paragraph" w:styleId="Textodecomentrio">
    <w:name w:val="annotation text"/>
    <w:basedOn w:val="Normal"/>
    <w:link w:val="TextodecomentrioChar"/>
    <w:uiPriority w:val="99"/>
    <w:unhideWhenUsed/>
    <w:rsid w:val="00F22233"/>
    <w:pPr>
      <w:spacing w:line="240" w:lineRule="auto"/>
    </w:pPr>
    <w:rPr>
      <w:rFonts w:asciiTheme="minorHAnsi" w:eastAsiaTheme="minorHAnsi" w:hAnsiTheme="minorHAnsi" w:cstheme="minorBidi"/>
      <w:kern w:val="2"/>
      <w:sz w:val="20"/>
      <w:szCs w:val="20"/>
      <w:lang w:val="en-US" w:eastAsia="en-US"/>
      <w14:ligatures w14:val="standardContextual"/>
    </w:rPr>
  </w:style>
  <w:style w:type="character" w:customStyle="1" w:styleId="TextodecomentrioChar">
    <w:name w:val="Texto de comentário Char"/>
    <w:basedOn w:val="Fontepargpadro"/>
    <w:link w:val="Textodecomentrio"/>
    <w:uiPriority w:val="99"/>
    <w:rsid w:val="00F22233"/>
    <w:rPr>
      <w:rFonts w:asciiTheme="minorHAnsi" w:eastAsiaTheme="minorHAnsi" w:hAnsiTheme="minorHAnsi" w:cstheme="minorBidi"/>
      <w:kern w:val="2"/>
      <w:sz w:val="20"/>
      <w:szCs w:val="20"/>
      <w:lang w:val="en-US" w:eastAsia="en-US"/>
      <w14:ligatures w14:val="standardContextual"/>
    </w:rPr>
  </w:style>
  <w:style w:type="character" w:styleId="nfase">
    <w:name w:val="Emphasis"/>
    <w:basedOn w:val="Fontepargpadro"/>
    <w:uiPriority w:val="20"/>
    <w:qFormat/>
    <w:rsid w:val="00C97C3F"/>
    <w:rPr>
      <w:i/>
      <w:iCs/>
    </w:rPr>
  </w:style>
  <w:style w:type="paragraph" w:customStyle="1" w:styleId="TableParagraph">
    <w:name w:val="Table Paragraph"/>
    <w:basedOn w:val="Normal"/>
    <w:uiPriority w:val="1"/>
    <w:qFormat/>
    <w:rsid w:val="00EF77DC"/>
    <w:pPr>
      <w:widowControl w:val="0"/>
      <w:autoSpaceDE w:val="0"/>
      <w:autoSpaceDN w:val="0"/>
      <w:spacing w:after="0" w:line="240" w:lineRule="auto"/>
      <w:ind w:left="110"/>
    </w:pPr>
    <w:rPr>
      <w:rFonts w:ascii="Arial MT" w:eastAsia="Arial MT" w:hAnsi="Arial MT" w:cs="Arial MT"/>
      <w:lang w:val="pt-PT" w:eastAsia="en-US"/>
    </w:rPr>
  </w:style>
  <w:style w:type="paragraph" w:styleId="Corpodetexto">
    <w:name w:val="Body Text"/>
    <w:basedOn w:val="Normal"/>
    <w:link w:val="CorpodetextoChar"/>
    <w:uiPriority w:val="1"/>
    <w:qFormat/>
    <w:rsid w:val="002F08D7"/>
    <w:pPr>
      <w:widowControl w:val="0"/>
      <w:autoSpaceDE w:val="0"/>
      <w:autoSpaceDN w:val="0"/>
      <w:spacing w:after="0" w:line="240" w:lineRule="auto"/>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2F08D7"/>
    <w:rPr>
      <w:rFonts w:ascii="Arial MT" w:eastAsia="Arial MT" w:hAnsi="Arial MT" w:cs="Arial MT"/>
      <w:sz w:val="24"/>
      <w:szCs w:val="24"/>
      <w:lang w:val="pt-PT" w:eastAsia="en-US"/>
    </w:rPr>
  </w:style>
  <w:style w:type="character" w:customStyle="1" w:styleId="fontstyle01">
    <w:name w:val="fontstyle01"/>
    <w:basedOn w:val="Fontepargpadro"/>
    <w:rsid w:val="00CE0C42"/>
    <w:rPr>
      <w:rFonts w:ascii="BookmanOldStyle" w:hAnsi="BookmanOldStyle" w:hint="default"/>
      <w:b w:val="0"/>
      <w:bCs w:val="0"/>
      <w:i w:val="0"/>
      <w:iCs w:val="0"/>
      <w:color w:val="000000"/>
      <w:sz w:val="16"/>
      <w:szCs w:val="16"/>
    </w:rPr>
  </w:style>
  <w:style w:type="character" w:styleId="HiperlinkVisitado">
    <w:name w:val="FollowedHyperlink"/>
    <w:basedOn w:val="Fontepargpadro"/>
    <w:uiPriority w:val="99"/>
    <w:semiHidden/>
    <w:unhideWhenUsed/>
    <w:rsid w:val="001D761A"/>
    <w:rPr>
      <w:color w:val="954F72"/>
      <w:u w:val="single"/>
    </w:rPr>
  </w:style>
  <w:style w:type="paragraph" w:customStyle="1" w:styleId="msonormal0">
    <w:name w:val="msonormal"/>
    <w:basedOn w:val="Normal"/>
    <w:rsid w:val="001D76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1D7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6">
    <w:name w:val="xl66"/>
    <w:basedOn w:val="Normal"/>
    <w:rsid w:val="001D7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67">
    <w:name w:val="xl67"/>
    <w:basedOn w:val="Normal"/>
    <w:rsid w:val="001D7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rPr>
  </w:style>
  <w:style w:type="paragraph" w:customStyle="1" w:styleId="xl68">
    <w:name w:val="xl68"/>
    <w:basedOn w:val="Normal"/>
    <w:rsid w:val="001D7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1D7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1">
    <w:name w:val="xl71"/>
    <w:basedOn w:val="Normal"/>
    <w:rsid w:val="001D7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2">
    <w:name w:val="xl72"/>
    <w:basedOn w:val="Normal"/>
    <w:rsid w:val="001D76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3">
    <w:name w:val="xl73"/>
    <w:basedOn w:val="Normal"/>
    <w:rsid w:val="001D761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8"/>
      <w:szCs w:val="28"/>
    </w:rPr>
  </w:style>
  <w:style w:type="paragraph" w:customStyle="1" w:styleId="xl74">
    <w:name w:val="xl74"/>
    <w:basedOn w:val="Normal"/>
    <w:rsid w:val="001D761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8"/>
      <w:szCs w:val="28"/>
    </w:rPr>
  </w:style>
  <w:style w:type="paragraph" w:customStyle="1" w:styleId="xl75">
    <w:name w:val="xl75"/>
    <w:basedOn w:val="Normal"/>
    <w:rsid w:val="001D761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8"/>
      <w:szCs w:val="28"/>
    </w:rPr>
  </w:style>
  <w:style w:type="paragraph" w:customStyle="1" w:styleId="xl76">
    <w:name w:val="xl76"/>
    <w:basedOn w:val="Normal"/>
    <w:rsid w:val="001D7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8"/>
      <w:szCs w:val="28"/>
    </w:rPr>
  </w:style>
  <w:style w:type="character" w:customStyle="1" w:styleId="PargrafodaListaChar">
    <w:name w:val="Parágrafo da Lista Char"/>
    <w:link w:val="PargrafodaLista"/>
    <w:uiPriority w:val="34"/>
    <w:locked/>
    <w:rsid w:val="008D682A"/>
  </w:style>
  <w:style w:type="character" w:styleId="MenoPendente">
    <w:name w:val="Unresolved Mention"/>
    <w:basedOn w:val="Fontepargpadro"/>
    <w:uiPriority w:val="99"/>
    <w:semiHidden/>
    <w:unhideWhenUsed/>
    <w:rsid w:val="008A2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91062">
      <w:bodyDiv w:val="1"/>
      <w:marLeft w:val="0"/>
      <w:marRight w:val="0"/>
      <w:marTop w:val="0"/>
      <w:marBottom w:val="0"/>
      <w:divBdr>
        <w:top w:val="none" w:sz="0" w:space="0" w:color="auto"/>
        <w:left w:val="none" w:sz="0" w:space="0" w:color="auto"/>
        <w:bottom w:val="none" w:sz="0" w:space="0" w:color="auto"/>
        <w:right w:val="none" w:sz="0" w:space="0" w:color="auto"/>
      </w:divBdr>
    </w:div>
    <w:div w:id="22101294">
      <w:bodyDiv w:val="1"/>
      <w:marLeft w:val="0"/>
      <w:marRight w:val="0"/>
      <w:marTop w:val="0"/>
      <w:marBottom w:val="0"/>
      <w:divBdr>
        <w:top w:val="none" w:sz="0" w:space="0" w:color="auto"/>
        <w:left w:val="none" w:sz="0" w:space="0" w:color="auto"/>
        <w:bottom w:val="none" w:sz="0" w:space="0" w:color="auto"/>
        <w:right w:val="none" w:sz="0" w:space="0" w:color="auto"/>
      </w:divBdr>
    </w:div>
    <w:div w:id="23560028">
      <w:bodyDiv w:val="1"/>
      <w:marLeft w:val="0"/>
      <w:marRight w:val="0"/>
      <w:marTop w:val="0"/>
      <w:marBottom w:val="0"/>
      <w:divBdr>
        <w:top w:val="none" w:sz="0" w:space="0" w:color="auto"/>
        <w:left w:val="none" w:sz="0" w:space="0" w:color="auto"/>
        <w:bottom w:val="none" w:sz="0" w:space="0" w:color="auto"/>
        <w:right w:val="none" w:sz="0" w:space="0" w:color="auto"/>
      </w:divBdr>
    </w:div>
    <w:div w:id="24186133">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34473684">
      <w:bodyDiv w:val="1"/>
      <w:marLeft w:val="0"/>
      <w:marRight w:val="0"/>
      <w:marTop w:val="0"/>
      <w:marBottom w:val="0"/>
      <w:divBdr>
        <w:top w:val="none" w:sz="0" w:space="0" w:color="auto"/>
        <w:left w:val="none" w:sz="0" w:space="0" w:color="auto"/>
        <w:bottom w:val="none" w:sz="0" w:space="0" w:color="auto"/>
        <w:right w:val="none" w:sz="0" w:space="0" w:color="auto"/>
      </w:divBdr>
    </w:div>
    <w:div w:id="66073309">
      <w:bodyDiv w:val="1"/>
      <w:marLeft w:val="0"/>
      <w:marRight w:val="0"/>
      <w:marTop w:val="0"/>
      <w:marBottom w:val="0"/>
      <w:divBdr>
        <w:top w:val="none" w:sz="0" w:space="0" w:color="auto"/>
        <w:left w:val="none" w:sz="0" w:space="0" w:color="auto"/>
        <w:bottom w:val="none" w:sz="0" w:space="0" w:color="auto"/>
        <w:right w:val="none" w:sz="0" w:space="0" w:color="auto"/>
      </w:divBdr>
    </w:div>
    <w:div w:id="91512253">
      <w:bodyDiv w:val="1"/>
      <w:marLeft w:val="0"/>
      <w:marRight w:val="0"/>
      <w:marTop w:val="0"/>
      <w:marBottom w:val="0"/>
      <w:divBdr>
        <w:top w:val="none" w:sz="0" w:space="0" w:color="auto"/>
        <w:left w:val="none" w:sz="0" w:space="0" w:color="auto"/>
        <w:bottom w:val="none" w:sz="0" w:space="0" w:color="auto"/>
        <w:right w:val="none" w:sz="0" w:space="0" w:color="auto"/>
      </w:divBdr>
    </w:div>
    <w:div w:id="92748261">
      <w:bodyDiv w:val="1"/>
      <w:marLeft w:val="0"/>
      <w:marRight w:val="0"/>
      <w:marTop w:val="0"/>
      <w:marBottom w:val="0"/>
      <w:divBdr>
        <w:top w:val="none" w:sz="0" w:space="0" w:color="auto"/>
        <w:left w:val="none" w:sz="0" w:space="0" w:color="auto"/>
        <w:bottom w:val="none" w:sz="0" w:space="0" w:color="auto"/>
        <w:right w:val="none" w:sz="0" w:space="0" w:color="auto"/>
      </w:divBdr>
    </w:div>
    <w:div w:id="107939981">
      <w:bodyDiv w:val="1"/>
      <w:marLeft w:val="0"/>
      <w:marRight w:val="0"/>
      <w:marTop w:val="0"/>
      <w:marBottom w:val="0"/>
      <w:divBdr>
        <w:top w:val="none" w:sz="0" w:space="0" w:color="auto"/>
        <w:left w:val="none" w:sz="0" w:space="0" w:color="auto"/>
        <w:bottom w:val="none" w:sz="0" w:space="0" w:color="auto"/>
        <w:right w:val="none" w:sz="0" w:space="0" w:color="auto"/>
      </w:divBdr>
    </w:div>
    <w:div w:id="153300939">
      <w:bodyDiv w:val="1"/>
      <w:marLeft w:val="0"/>
      <w:marRight w:val="0"/>
      <w:marTop w:val="0"/>
      <w:marBottom w:val="0"/>
      <w:divBdr>
        <w:top w:val="none" w:sz="0" w:space="0" w:color="auto"/>
        <w:left w:val="none" w:sz="0" w:space="0" w:color="auto"/>
        <w:bottom w:val="none" w:sz="0" w:space="0" w:color="auto"/>
        <w:right w:val="none" w:sz="0" w:space="0" w:color="auto"/>
      </w:divBdr>
    </w:div>
    <w:div w:id="162473980">
      <w:bodyDiv w:val="1"/>
      <w:marLeft w:val="0"/>
      <w:marRight w:val="0"/>
      <w:marTop w:val="0"/>
      <w:marBottom w:val="0"/>
      <w:divBdr>
        <w:top w:val="none" w:sz="0" w:space="0" w:color="auto"/>
        <w:left w:val="none" w:sz="0" w:space="0" w:color="auto"/>
        <w:bottom w:val="none" w:sz="0" w:space="0" w:color="auto"/>
        <w:right w:val="none" w:sz="0" w:space="0" w:color="auto"/>
      </w:divBdr>
    </w:div>
    <w:div w:id="177618681">
      <w:bodyDiv w:val="1"/>
      <w:marLeft w:val="0"/>
      <w:marRight w:val="0"/>
      <w:marTop w:val="0"/>
      <w:marBottom w:val="0"/>
      <w:divBdr>
        <w:top w:val="none" w:sz="0" w:space="0" w:color="auto"/>
        <w:left w:val="none" w:sz="0" w:space="0" w:color="auto"/>
        <w:bottom w:val="none" w:sz="0" w:space="0" w:color="auto"/>
        <w:right w:val="none" w:sz="0" w:space="0" w:color="auto"/>
      </w:divBdr>
    </w:div>
    <w:div w:id="179896326">
      <w:bodyDiv w:val="1"/>
      <w:marLeft w:val="0"/>
      <w:marRight w:val="0"/>
      <w:marTop w:val="0"/>
      <w:marBottom w:val="0"/>
      <w:divBdr>
        <w:top w:val="none" w:sz="0" w:space="0" w:color="auto"/>
        <w:left w:val="none" w:sz="0" w:space="0" w:color="auto"/>
        <w:bottom w:val="none" w:sz="0" w:space="0" w:color="auto"/>
        <w:right w:val="none" w:sz="0" w:space="0" w:color="auto"/>
      </w:divBdr>
      <w:divsChild>
        <w:div w:id="1606957013">
          <w:marLeft w:val="0"/>
          <w:marRight w:val="0"/>
          <w:marTop w:val="0"/>
          <w:marBottom w:val="0"/>
          <w:divBdr>
            <w:top w:val="none" w:sz="0" w:space="0" w:color="auto"/>
            <w:left w:val="none" w:sz="0" w:space="0" w:color="auto"/>
            <w:bottom w:val="none" w:sz="0" w:space="0" w:color="auto"/>
            <w:right w:val="none" w:sz="0" w:space="0" w:color="auto"/>
          </w:divBdr>
          <w:divsChild>
            <w:div w:id="735472980">
              <w:marLeft w:val="0"/>
              <w:marRight w:val="0"/>
              <w:marTop w:val="0"/>
              <w:marBottom w:val="0"/>
              <w:divBdr>
                <w:top w:val="none" w:sz="0" w:space="0" w:color="auto"/>
                <w:left w:val="none" w:sz="0" w:space="0" w:color="auto"/>
                <w:bottom w:val="none" w:sz="0" w:space="0" w:color="auto"/>
                <w:right w:val="none" w:sz="0" w:space="0" w:color="auto"/>
              </w:divBdr>
              <w:divsChild>
                <w:div w:id="1725254319">
                  <w:marLeft w:val="0"/>
                  <w:marRight w:val="0"/>
                  <w:marTop w:val="0"/>
                  <w:marBottom w:val="0"/>
                  <w:divBdr>
                    <w:top w:val="none" w:sz="0" w:space="0" w:color="auto"/>
                    <w:left w:val="none" w:sz="0" w:space="0" w:color="auto"/>
                    <w:bottom w:val="none" w:sz="0" w:space="0" w:color="auto"/>
                    <w:right w:val="none" w:sz="0" w:space="0" w:color="auto"/>
                  </w:divBdr>
                  <w:divsChild>
                    <w:div w:id="308170643">
                      <w:marLeft w:val="0"/>
                      <w:marRight w:val="0"/>
                      <w:marTop w:val="0"/>
                      <w:marBottom w:val="0"/>
                      <w:divBdr>
                        <w:top w:val="none" w:sz="0" w:space="0" w:color="auto"/>
                        <w:left w:val="none" w:sz="0" w:space="0" w:color="auto"/>
                        <w:bottom w:val="none" w:sz="0" w:space="0" w:color="auto"/>
                        <w:right w:val="none" w:sz="0" w:space="0" w:color="auto"/>
                      </w:divBdr>
                      <w:divsChild>
                        <w:div w:id="1107310429">
                          <w:marLeft w:val="0"/>
                          <w:marRight w:val="0"/>
                          <w:marTop w:val="0"/>
                          <w:marBottom w:val="0"/>
                          <w:divBdr>
                            <w:top w:val="none" w:sz="0" w:space="0" w:color="auto"/>
                            <w:left w:val="none" w:sz="0" w:space="0" w:color="auto"/>
                            <w:bottom w:val="none" w:sz="0" w:space="0" w:color="auto"/>
                            <w:right w:val="none" w:sz="0" w:space="0" w:color="auto"/>
                          </w:divBdr>
                          <w:divsChild>
                            <w:div w:id="7200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16153">
      <w:bodyDiv w:val="1"/>
      <w:marLeft w:val="0"/>
      <w:marRight w:val="0"/>
      <w:marTop w:val="0"/>
      <w:marBottom w:val="0"/>
      <w:divBdr>
        <w:top w:val="none" w:sz="0" w:space="0" w:color="auto"/>
        <w:left w:val="none" w:sz="0" w:space="0" w:color="auto"/>
        <w:bottom w:val="none" w:sz="0" w:space="0" w:color="auto"/>
        <w:right w:val="none" w:sz="0" w:space="0" w:color="auto"/>
      </w:divBdr>
    </w:div>
    <w:div w:id="233853708">
      <w:bodyDiv w:val="1"/>
      <w:marLeft w:val="0"/>
      <w:marRight w:val="0"/>
      <w:marTop w:val="0"/>
      <w:marBottom w:val="0"/>
      <w:divBdr>
        <w:top w:val="none" w:sz="0" w:space="0" w:color="auto"/>
        <w:left w:val="none" w:sz="0" w:space="0" w:color="auto"/>
        <w:bottom w:val="none" w:sz="0" w:space="0" w:color="auto"/>
        <w:right w:val="none" w:sz="0" w:space="0" w:color="auto"/>
      </w:divBdr>
    </w:div>
    <w:div w:id="240330249">
      <w:bodyDiv w:val="1"/>
      <w:marLeft w:val="0"/>
      <w:marRight w:val="0"/>
      <w:marTop w:val="0"/>
      <w:marBottom w:val="0"/>
      <w:divBdr>
        <w:top w:val="none" w:sz="0" w:space="0" w:color="auto"/>
        <w:left w:val="none" w:sz="0" w:space="0" w:color="auto"/>
        <w:bottom w:val="none" w:sz="0" w:space="0" w:color="auto"/>
        <w:right w:val="none" w:sz="0" w:space="0" w:color="auto"/>
      </w:divBdr>
    </w:div>
    <w:div w:id="246503099">
      <w:bodyDiv w:val="1"/>
      <w:marLeft w:val="0"/>
      <w:marRight w:val="0"/>
      <w:marTop w:val="0"/>
      <w:marBottom w:val="0"/>
      <w:divBdr>
        <w:top w:val="none" w:sz="0" w:space="0" w:color="auto"/>
        <w:left w:val="none" w:sz="0" w:space="0" w:color="auto"/>
        <w:bottom w:val="none" w:sz="0" w:space="0" w:color="auto"/>
        <w:right w:val="none" w:sz="0" w:space="0" w:color="auto"/>
      </w:divBdr>
    </w:div>
    <w:div w:id="251403822">
      <w:bodyDiv w:val="1"/>
      <w:marLeft w:val="0"/>
      <w:marRight w:val="0"/>
      <w:marTop w:val="0"/>
      <w:marBottom w:val="0"/>
      <w:divBdr>
        <w:top w:val="none" w:sz="0" w:space="0" w:color="auto"/>
        <w:left w:val="none" w:sz="0" w:space="0" w:color="auto"/>
        <w:bottom w:val="none" w:sz="0" w:space="0" w:color="auto"/>
        <w:right w:val="none" w:sz="0" w:space="0" w:color="auto"/>
      </w:divBdr>
    </w:div>
    <w:div w:id="262227977">
      <w:bodyDiv w:val="1"/>
      <w:marLeft w:val="0"/>
      <w:marRight w:val="0"/>
      <w:marTop w:val="0"/>
      <w:marBottom w:val="0"/>
      <w:divBdr>
        <w:top w:val="none" w:sz="0" w:space="0" w:color="auto"/>
        <w:left w:val="none" w:sz="0" w:space="0" w:color="auto"/>
        <w:bottom w:val="none" w:sz="0" w:space="0" w:color="auto"/>
        <w:right w:val="none" w:sz="0" w:space="0" w:color="auto"/>
      </w:divBdr>
    </w:div>
    <w:div w:id="273681009">
      <w:bodyDiv w:val="1"/>
      <w:marLeft w:val="0"/>
      <w:marRight w:val="0"/>
      <w:marTop w:val="0"/>
      <w:marBottom w:val="0"/>
      <w:divBdr>
        <w:top w:val="none" w:sz="0" w:space="0" w:color="auto"/>
        <w:left w:val="none" w:sz="0" w:space="0" w:color="auto"/>
        <w:bottom w:val="none" w:sz="0" w:space="0" w:color="auto"/>
        <w:right w:val="none" w:sz="0" w:space="0" w:color="auto"/>
      </w:divBdr>
    </w:div>
    <w:div w:id="276643769">
      <w:bodyDiv w:val="1"/>
      <w:marLeft w:val="0"/>
      <w:marRight w:val="0"/>
      <w:marTop w:val="0"/>
      <w:marBottom w:val="0"/>
      <w:divBdr>
        <w:top w:val="none" w:sz="0" w:space="0" w:color="auto"/>
        <w:left w:val="none" w:sz="0" w:space="0" w:color="auto"/>
        <w:bottom w:val="none" w:sz="0" w:space="0" w:color="auto"/>
        <w:right w:val="none" w:sz="0" w:space="0" w:color="auto"/>
      </w:divBdr>
    </w:div>
    <w:div w:id="307175180">
      <w:bodyDiv w:val="1"/>
      <w:marLeft w:val="0"/>
      <w:marRight w:val="0"/>
      <w:marTop w:val="0"/>
      <w:marBottom w:val="0"/>
      <w:divBdr>
        <w:top w:val="none" w:sz="0" w:space="0" w:color="auto"/>
        <w:left w:val="none" w:sz="0" w:space="0" w:color="auto"/>
        <w:bottom w:val="none" w:sz="0" w:space="0" w:color="auto"/>
        <w:right w:val="none" w:sz="0" w:space="0" w:color="auto"/>
      </w:divBdr>
    </w:div>
    <w:div w:id="332878674">
      <w:bodyDiv w:val="1"/>
      <w:marLeft w:val="0"/>
      <w:marRight w:val="0"/>
      <w:marTop w:val="0"/>
      <w:marBottom w:val="0"/>
      <w:divBdr>
        <w:top w:val="none" w:sz="0" w:space="0" w:color="auto"/>
        <w:left w:val="none" w:sz="0" w:space="0" w:color="auto"/>
        <w:bottom w:val="none" w:sz="0" w:space="0" w:color="auto"/>
        <w:right w:val="none" w:sz="0" w:space="0" w:color="auto"/>
      </w:divBdr>
    </w:div>
    <w:div w:id="377507536">
      <w:bodyDiv w:val="1"/>
      <w:marLeft w:val="0"/>
      <w:marRight w:val="0"/>
      <w:marTop w:val="0"/>
      <w:marBottom w:val="0"/>
      <w:divBdr>
        <w:top w:val="none" w:sz="0" w:space="0" w:color="auto"/>
        <w:left w:val="none" w:sz="0" w:space="0" w:color="auto"/>
        <w:bottom w:val="none" w:sz="0" w:space="0" w:color="auto"/>
        <w:right w:val="none" w:sz="0" w:space="0" w:color="auto"/>
      </w:divBdr>
    </w:div>
    <w:div w:id="392854626">
      <w:bodyDiv w:val="1"/>
      <w:marLeft w:val="0"/>
      <w:marRight w:val="0"/>
      <w:marTop w:val="0"/>
      <w:marBottom w:val="0"/>
      <w:divBdr>
        <w:top w:val="none" w:sz="0" w:space="0" w:color="auto"/>
        <w:left w:val="none" w:sz="0" w:space="0" w:color="auto"/>
        <w:bottom w:val="none" w:sz="0" w:space="0" w:color="auto"/>
        <w:right w:val="none" w:sz="0" w:space="0" w:color="auto"/>
      </w:divBdr>
    </w:div>
    <w:div w:id="415565004">
      <w:bodyDiv w:val="1"/>
      <w:marLeft w:val="0"/>
      <w:marRight w:val="0"/>
      <w:marTop w:val="0"/>
      <w:marBottom w:val="0"/>
      <w:divBdr>
        <w:top w:val="none" w:sz="0" w:space="0" w:color="auto"/>
        <w:left w:val="none" w:sz="0" w:space="0" w:color="auto"/>
        <w:bottom w:val="none" w:sz="0" w:space="0" w:color="auto"/>
        <w:right w:val="none" w:sz="0" w:space="0" w:color="auto"/>
      </w:divBdr>
    </w:div>
    <w:div w:id="476387385">
      <w:bodyDiv w:val="1"/>
      <w:marLeft w:val="0"/>
      <w:marRight w:val="0"/>
      <w:marTop w:val="0"/>
      <w:marBottom w:val="0"/>
      <w:divBdr>
        <w:top w:val="none" w:sz="0" w:space="0" w:color="auto"/>
        <w:left w:val="none" w:sz="0" w:space="0" w:color="auto"/>
        <w:bottom w:val="none" w:sz="0" w:space="0" w:color="auto"/>
        <w:right w:val="none" w:sz="0" w:space="0" w:color="auto"/>
      </w:divBdr>
    </w:div>
    <w:div w:id="538785127">
      <w:bodyDiv w:val="1"/>
      <w:marLeft w:val="0"/>
      <w:marRight w:val="0"/>
      <w:marTop w:val="0"/>
      <w:marBottom w:val="0"/>
      <w:divBdr>
        <w:top w:val="none" w:sz="0" w:space="0" w:color="auto"/>
        <w:left w:val="none" w:sz="0" w:space="0" w:color="auto"/>
        <w:bottom w:val="none" w:sz="0" w:space="0" w:color="auto"/>
        <w:right w:val="none" w:sz="0" w:space="0" w:color="auto"/>
      </w:divBdr>
    </w:div>
    <w:div w:id="540362180">
      <w:bodyDiv w:val="1"/>
      <w:marLeft w:val="0"/>
      <w:marRight w:val="0"/>
      <w:marTop w:val="0"/>
      <w:marBottom w:val="0"/>
      <w:divBdr>
        <w:top w:val="none" w:sz="0" w:space="0" w:color="auto"/>
        <w:left w:val="none" w:sz="0" w:space="0" w:color="auto"/>
        <w:bottom w:val="none" w:sz="0" w:space="0" w:color="auto"/>
        <w:right w:val="none" w:sz="0" w:space="0" w:color="auto"/>
      </w:divBdr>
    </w:div>
    <w:div w:id="574823649">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628559727">
      <w:bodyDiv w:val="1"/>
      <w:marLeft w:val="0"/>
      <w:marRight w:val="0"/>
      <w:marTop w:val="0"/>
      <w:marBottom w:val="0"/>
      <w:divBdr>
        <w:top w:val="none" w:sz="0" w:space="0" w:color="auto"/>
        <w:left w:val="none" w:sz="0" w:space="0" w:color="auto"/>
        <w:bottom w:val="none" w:sz="0" w:space="0" w:color="auto"/>
        <w:right w:val="none" w:sz="0" w:space="0" w:color="auto"/>
      </w:divBdr>
    </w:div>
    <w:div w:id="646663127">
      <w:bodyDiv w:val="1"/>
      <w:marLeft w:val="0"/>
      <w:marRight w:val="0"/>
      <w:marTop w:val="0"/>
      <w:marBottom w:val="0"/>
      <w:divBdr>
        <w:top w:val="none" w:sz="0" w:space="0" w:color="auto"/>
        <w:left w:val="none" w:sz="0" w:space="0" w:color="auto"/>
        <w:bottom w:val="none" w:sz="0" w:space="0" w:color="auto"/>
        <w:right w:val="none" w:sz="0" w:space="0" w:color="auto"/>
      </w:divBdr>
    </w:div>
    <w:div w:id="665744962">
      <w:bodyDiv w:val="1"/>
      <w:marLeft w:val="0"/>
      <w:marRight w:val="0"/>
      <w:marTop w:val="0"/>
      <w:marBottom w:val="0"/>
      <w:divBdr>
        <w:top w:val="none" w:sz="0" w:space="0" w:color="auto"/>
        <w:left w:val="none" w:sz="0" w:space="0" w:color="auto"/>
        <w:bottom w:val="none" w:sz="0" w:space="0" w:color="auto"/>
        <w:right w:val="none" w:sz="0" w:space="0" w:color="auto"/>
      </w:divBdr>
    </w:div>
    <w:div w:id="696195399">
      <w:bodyDiv w:val="1"/>
      <w:marLeft w:val="0"/>
      <w:marRight w:val="0"/>
      <w:marTop w:val="0"/>
      <w:marBottom w:val="0"/>
      <w:divBdr>
        <w:top w:val="none" w:sz="0" w:space="0" w:color="auto"/>
        <w:left w:val="none" w:sz="0" w:space="0" w:color="auto"/>
        <w:bottom w:val="none" w:sz="0" w:space="0" w:color="auto"/>
        <w:right w:val="none" w:sz="0" w:space="0" w:color="auto"/>
      </w:divBdr>
    </w:div>
    <w:div w:id="711809934">
      <w:bodyDiv w:val="1"/>
      <w:marLeft w:val="0"/>
      <w:marRight w:val="0"/>
      <w:marTop w:val="0"/>
      <w:marBottom w:val="0"/>
      <w:divBdr>
        <w:top w:val="none" w:sz="0" w:space="0" w:color="auto"/>
        <w:left w:val="none" w:sz="0" w:space="0" w:color="auto"/>
        <w:bottom w:val="none" w:sz="0" w:space="0" w:color="auto"/>
        <w:right w:val="none" w:sz="0" w:space="0" w:color="auto"/>
      </w:divBdr>
    </w:div>
    <w:div w:id="712117240">
      <w:bodyDiv w:val="1"/>
      <w:marLeft w:val="0"/>
      <w:marRight w:val="0"/>
      <w:marTop w:val="0"/>
      <w:marBottom w:val="0"/>
      <w:divBdr>
        <w:top w:val="none" w:sz="0" w:space="0" w:color="auto"/>
        <w:left w:val="none" w:sz="0" w:space="0" w:color="auto"/>
        <w:bottom w:val="none" w:sz="0" w:space="0" w:color="auto"/>
        <w:right w:val="none" w:sz="0" w:space="0" w:color="auto"/>
      </w:divBdr>
    </w:div>
    <w:div w:id="745490625">
      <w:bodyDiv w:val="1"/>
      <w:marLeft w:val="0"/>
      <w:marRight w:val="0"/>
      <w:marTop w:val="0"/>
      <w:marBottom w:val="0"/>
      <w:divBdr>
        <w:top w:val="none" w:sz="0" w:space="0" w:color="auto"/>
        <w:left w:val="none" w:sz="0" w:space="0" w:color="auto"/>
        <w:bottom w:val="none" w:sz="0" w:space="0" w:color="auto"/>
        <w:right w:val="none" w:sz="0" w:space="0" w:color="auto"/>
      </w:divBdr>
    </w:div>
    <w:div w:id="756753873">
      <w:bodyDiv w:val="1"/>
      <w:marLeft w:val="0"/>
      <w:marRight w:val="0"/>
      <w:marTop w:val="0"/>
      <w:marBottom w:val="0"/>
      <w:divBdr>
        <w:top w:val="none" w:sz="0" w:space="0" w:color="auto"/>
        <w:left w:val="none" w:sz="0" w:space="0" w:color="auto"/>
        <w:bottom w:val="none" w:sz="0" w:space="0" w:color="auto"/>
        <w:right w:val="none" w:sz="0" w:space="0" w:color="auto"/>
      </w:divBdr>
    </w:div>
    <w:div w:id="764693508">
      <w:bodyDiv w:val="1"/>
      <w:marLeft w:val="0"/>
      <w:marRight w:val="0"/>
      <w:marTop w:val="0"/>
      <w:marBottom w:val="0"/>
      <w:divBdr>
        <w:top w:val="none" w:sz="0" w:space="0" w:color="auto"/>
        <w:left w:val="none" w:sz="0" w:space="0" w:color="auto"/>
        <w:bottom w:val="none" w:sz="0" w:space="0" w:color="auto"/>
        <w:right w:val="none" w:sz="0" w:space="0" w:color="auto"/>
      </w:divBdr>
    </w:div>
    <w:div w:id="782260623">
      <w:bodyDiv w:val="1"/>
      <w:marLeft w:val="0"/>
      <w:marRight w:val="0"/>
      <w:marTop w:val="0"/>
      <w:marBottom w:val="0"/>
      <w:divBdr>
        <w:top w:val="none" w:sz="0" w:space="0" w:color="auto"/>
        <w:left w:val="none" w:sz="0" w:space="0" w:color="auto"/>
        <w:bottom w:val="none" w:sz="0" w:space="0" w:color="auto"/>
        <w:right w:val="none" w:sz="0" w:space="0" w:color="auto"/>
      </w:divBdr>
    </w:div>
    <w:div w:id="786974034">
      <w:bodyDiv w:val="1"/>
      <w:marLeft w:val="0"/>
      <w:marRight w:val="0"/>
      <w:marTop w:val="0"/>
      <w:marBottom w:val="0"/>
      <w:divBdr>
        <w:top w:val="none" w:sz="0" w:space="0" w:color="auto"/>
        <w:left w:val="none" w:sz="0" w:space="0" w:color="auto"/>
        <w:bottom w:val="none" w:sz="0" w:space="0" w:color="auto"/>
        <w:right w:val="none" w:sz="0" w:space="0" w:color="auto"/>
      </w:divBdr>
    </w:div>
    <w:div w:id="830173937">
      <w:bodyDiv w:val="1"/>
      <w:marLeft w:val="0"/>
      <w:marRight w:val="0"/>
      <w:marTop w:val="0"/>
      <w:marBottom w:val="0"/>
      <w:divBdr>
        <w:top w:val="none" w:sz="0" w:space="0" w:color="auto"/>
        <w:left w:val="none" w:sz="0" w:space="0" w:color="auto"/>
        <w:bottom w:val="none" w:sz="0" w:space="0" w:color="auto"/>
        <w:right w:val="none" w:sz="0" w:space="0" w:color="auto"/>
      </w:divBdr>
    </w:div>
    <w:div w:id="855270263">
      <w:bodyDiv w:val="1"/>
      <w:marLeft w:val="0"/>
      <w:marRight w:val="0"/>
      <w:marTop w:val="0"/>
      <w:marBottom w:val="0"/>
      <w:divBdr>
        <w:top w:val="none" w:sz="0" w:space="0" w:color="auto"/>
        <w:left w:val="none" w:sz="0" w:space="0" w:color="auto"/>
        <w:bottom w:val="none" w:sz="0" w:space="0" w:color="auto"/>
        <w:right w:val="none" w:sz="0" w:space="0" w:color="auto"/>
      </w:divBdr>
    </w:div>
    <w:div w:id="942876884">
      <w:bodyDiv w:val="1"/>
      <w:marLeft w:val="0"/>
      <w:marRight w:val="0"/>
      <w:marTop w:val="0"/>
      <w:marBottom w:val="0"/>
      <w:divBdr>
        <w:top w:val="none" w:sz="0" w:space="0" w:color="auto"/>
        <w:left w:val="none" w:sz="0" w:space="0" w:color="auto"/>
        <w:bottom w:val="none" w:sz="0" w:space="0" w:color="auto"/>
        <w:right w:val="none" w:sz="0" w:space="0" w:color="auto"/>
      </w:divBdr>
    </w:div>
    <w:div w:id="971206049">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034765257">
      <w:bodyDiv w:val="1"/>
      <w:marLeft w:val="0"/>
      <w:marRight w:val="0"/>
      <w:marTop w:val="0"/>
      <w:marBottom w:val="0"/>
      <w:divBdr>
        <w:top w:val="none" w:sz="0" w:space="0" w:color="auto"/>
        <w:left w:val="none" w:sz="0" w:space="0" w:color="auto"/>
        <w:bottom w:val="none" w:sz="0" w:space="0" w:color="auto"/>
        <w:right w:val="none" w:sz="0" w:space="0" w:color="auto"/>
      </w:divBdr>
    </w:div>
    <w:div w:id="1042250053">
      <w:bodyDiv w:val="1"/>
      <w:marLeft w:val="0"/>
      <w:marRight w:val="0"/>
      <w:marTop w:val="0"/>
      <w:marBottom w:val="0"/>
      <w:divBdr>
        <w:top w:val="none" w:sz="0" w:space="0" w:color="auto"/>
        <w:left w:val="none" w:sz="0" w:space="0" w:color="auto"/>
        <w:bottom w:val="none" w:sz="0" w:space="0" w:color="auto"/>
        <w:right w:val="none" w:sz="0" w:space="0" w:color="auto"/>
      </w:divBdr>
    </w:div>
    <w:div w:id="1049500805">
      <w:bodyDiv w:val="1"/>
      <w:marLeft w:val="0"/>
      <w:marRight w:val="0"/>
      <w:marTop w:val="0"/>
      <w:marBottom w:val="0"/>
      <w:divBdr>
        <w:top w:val="none" w:sz="0" w:space="0" w:color="auto"/>
        <w:left w:val="none" w:sz="0" w:space="0" w:color="auto"/>
        <w:bottom w:val="none" w:sz="0" w:space="0" w:color="auto"/>
        <w:right w:val="none" w:sz="0" w:space="0" w:color="auto"/>
      </w:divBdr>
    </w:div>
    <w:div w:id="1071006425">
      <w:bodyDiv w:val="1"/>
      <w:marLeft w:val="0"/>
      <w:marRight w:val="0"/>
      <w:marTop w:val="0"/>
      <w:marBottom w:val="0"/>
      <w:divBdr>
        <w:top w:val="none" w:sz="0" w:space="0" w:color="auto"/>
        <w:left w:val="none" w:sz="0" w:space="0" w:color="auto"/>
        <w:bottom w:val="none" w:sz="0" w:space="0" w:color="auto"/>
        <w:right w:val="none" w:sz="0" w:space="0" w:color="auto"/>
      </w:divBdr>
    </w:div>
    <w:div w:id="1074090227">
      <w:bodyDiv w:val="1"/>
      <w:marLeft w:val="0"/>
      <w:marRight w:val="0"/>
      <w:marTop w:val="0"/>
      <w:marBottom w:val="0"/>
      <w:divBdr>
        <w:top w:val="none" w:sz="0" w:space="0" w:color="auto"/>
        <w:left w:val="none" w:sz="0" w:space="0" w:color="auto"/>
        <w:bottom w:val="none" w:sz="0" w:space="0" w:color="auto"/>
        <w:right w:val="none" w:sz="0" w:space="0" w:color="auto"/>
      </w:divBdr>
    </w:div>
    <w:div w:id="1075325510">
      <w:bodyDiv w:val="1"/>
      <w:marLeft w:val="0"/>
      <w:marRight w:val="0"/>
      <w:marTop w:val="0"/>
      <w:marBottom w:val="0"/>
      <w:divBdr>
        <w:top w:val="none" w:sz="0" w:space="0" w:color="auto"/>
        <w:left w:val="none" w:sz="0" w:space="0" w:color="auto"/>
        <w:bottom w:val="none" w:sz="0" w:space="0" w:color="auto"/>
        <w:right w:val="none" w:sz="0" w:space="0" w:color="auto"/>
      </w:divBdr>
    </w:div>
    <w:div w:id="1100298446">
      <w:bodyDiv w:val="1"/>
      <w:marLeft w:val="0"/>
      <w:marRight w:val="0"/>
      <w:marTop w:val="0"/>
      <w:marBottom w:val="0"/>
      <w:divBdr>
        <w:top w:val="none" w:sz="0" w:space="0" w:color="auto"/>
        <w:left w:val="none" w:sz="0" w:space="0" w:color="auto"/>
        <w:bottom w:val="none" w:sz="0" w:space="0" w:color="auto"/>
        <w:right w:val="none" w:sz="0" w:space="0" w:color="auto"/>
      </w:divBdr>
    </w:div>
    <w:div w:id="1104303278">
      <w:bodyDiv w:val="1"/>
      <w:marLeft w:val="0"/>
      <w:marRight w:val="0"/>
      <w:marTop w:val="0"/>
      <w:marBottom w:val="0"/>
      <w:divBdr>
        <w:top w:val="none" w:sz="0" w:space="0" w:color="auto"/>
        <w:left w:val="none" w:sz="0" w:space="0" w:color="auto"/>
        <w:bottom w:val="none" w:sz="0" w:space="0" w:color="auto"/>
        <w:right w:val="none" w:sz="0" w:space="0" w:color="auto"/>
      </w:divBdr>
    </w:div>
    <w:div w:id="1114788313">
      <w:bodyDiv w:val="1"/>
      <w:marLeft w:val="0"/>
      <w:marRight w:val="0"/>
      <w:marTop w:val="0"/>
      <w:marBottom w:val="0"/>
      <w:divBdr>
        <w:top w:val="none" w:sz="0" w:space="0" w:color="auto"/>
        <w:left w:val="none" w:sz="0" w:space="0" w:color="auto"/>
        <w:bottom w:val="none" w:sz="0" w:space="0" w:color="auto"/>
        <w:right w:val="none" w:sz="0" w:space="0" w:color="auto"/>
      </w:divBdr>
    </w:div>
    <w:div w:id="1116827638">
      <w:bodyDiv w:val="1"/>
      <w:marLeft w:val="0"/>
      <w:marRight w:val="0"/>
      <w:marTop w:val="0"/>
      <w:marBottom w:val="0"/>
      <w:divBdr>
        <w:top w:val="none" w:sz="0" w:space="0" w:color="auto"/>
        <w:left w:val="none" w:sz="0" w:space="0" w:color="auto"/>
        <w:bottom w:val="none" w:sz="0" w:space="0" w:color="auto"/>
        <w:right w:val="none" w:sz="0" w:space="0" w:color="auto"/>
      </w:divBdr>
    </w:div>
    <w:div w:id="1132938993">
      <w:bodyDiv w:val="1"/>
      <w:marLeft w:val="0"/>
      <w:marRight w:val="0"/>
      <w:marTop w:val="0"/>
      <w:marBottom w:val="0"/>
      <w:divBdr>
        <w:top w:val="none" w:sz="0" w:space="0" w:color="auto"/>
        <w:left w:val="none" w:sz="0" w:space="0" w:color="auto"/>
        <w:bottom w:val="none" w:sz="0" w:space="0" w:color="auto"/>
        <w:right w:val="none" w:sz="0" w:space="0" w:color="auto"/>
      </w:divBdr>
    </w:div>
    <w:div w:id="1139957309">
      <w:bodyDiv w:val="1"/>
      <w:marLeft w:val="0"/>
      <w:marRight w:val="0"/>
      <w:marTop w:val="0"/>
      <w:marBottom w:val="0"/>
      <w:divBdr>
        <w:top w:val="none" w:sz="0" w:space="0" w:color="auto"/>
        <w:left w:val="none" w:sz="0" w:space="0" w:color="auto"/>
        <w:bottom w:val="none" w:sz="0" w:space="0" w:color="auto"/>
        <w:right w:val="none" w:sz="0" w:space="0" w:color="auto"/>
      </w:divBdr>
    </w:div>
    <w:div w:id="1143422210">
      <w:bodyDiv w:val="1"/>
      <w:marLeft w:val="0"/>
      <w:marRight w:val="0"/>
      <w:marTop w:val="0"/>
      <w:marBottom w:val="0"/>
      <w:divBdr>
        <w:top w:val="none" w:sz="0" w:space="0" w:color="auto"/>
        <w:left w:val="none" w:sz="0" w:space="0" w:color="auto"/>
        <w:bottom w:val="none" w:sz="0" w:space="0" w:color="auto"/>
        <w:right w:val="none" w:sz="0" w:space="0" w:color="auto"/>
      </w:divBdr>
    </w:div>
    <w:div w:id="1153135078">
      <w:bodyDiv w:val="1"/>
      <w:marLeft w:val="0"/>
      <w:marRight w:val="0"/>
      <w:marTop w:val="0"/>
      <w:marBottom w:val="0"/>
      <w:divBdr>
        <w:top w:val="none" w:sz="0" w:space="0" w:color="auto"/>
        <w:left w:val="none" w:sz="0" w:space="0" w:color="auto"/>
        <w:bottom w:val="none" w:sz="0" w:space="0" w:color="auto"/>
        <w:right w:val="none" w:sz="0" w:space="0" w:color="auto"/>
      </w:divBdr>
    </w:div>
    <w:div w:id="1166632657">
      <w:bodyDiv w:val="1"/>
      <w:marLeft w:val="0"/>
      <w:marRight w:val="0"/>
      <w:marTop w:val="0"/>
      <w:marBottom w:val="0"/>
      <w:divBdr>
        <w:top w:val="none" w:sz="0" w:space="0" w:color="auto"/>
        <w:left w:val="none" w:sz="0" w:space="0" w:color="auto"/>
        <w:bottom w:val="none" w:sz="0" w:space="0" w:color="auto"/>
        <w:right w:val="none" w:sz="0" w:space="0" w:color="auto"/>
      </w:divBdr>
    </w:div>
    <w:div w:id="1179388575">
      <w:bodyDiv w:val="1"/>
      <w:marLeft w:val="0"/>
      <w:marRight w:val="0"/>
      <w:marTop w:val="0"/>
      <w:marBottom w:val="0"/>
      <w:divBdr>
        <w:top w:val="none" w:sz="0" w:space="0" w:color="auto"/>
        <w:left w:val="none" w:sz="0" w:space="0" w:color="auto"/>
        <w:bottom w:val="none" w:sz="0" w:space="0" w:color="auto"/>
        <w:right w:val="none" w:sz="0" w:space="0" w:color="auto"/>
      </w:divBdr>
    </w:div>
    <w:div w:id="1180506853">
      <w:bodyDiv w:val="1"/>
      <w:marLeft w:val="0"/>
      <w:marRight w:val="0"/>
      <w:marTop w:val="0"/>
      <w:marBottom w:val="0"/>
      <w:divBdr>
        <w:top w:val="none" w:sz="0" w:space="0" w:color="auto"/>
        <w:left w:val="none" w:sz="0" w:space="0" w:color="auto"/>
        <w:bottom w:val="none" w:sz="0" w:space="0" w:color="auto"/>
        <w:right w:val="none" w:sz="0" w:space="0" w:color="auto"/>
      </w:divBdr>
    </w:div>
    <w:div w:id="1197429024">
      <w:bodyDiv w:val="1"/>
      <w:marLeft w:val="0"/>
      <w:marRight w:val="0"/>
      <w:marTop w:val="0"/>
      <w:marBottom w:val="0"/>
      <w:divBdr>
        <w:top w:val="none" w:sz="0" w:space="0" w:color="auto"/>
        <w:left w:val="none" w:sz="0" w:space="0" w:color="auto"/>
        <w:bottom w:val="none" w:sz="0" w:space="0" w:color="auto"/>
        <w:right w:val="none" w:sz="0" w:space="0" w:color="auto"/>
      </w:divBdr>
    </w:div>
    <w:div w:id="1245991708">
      <w:bodyDiv w:val="1"/>
      <w:marLeft w:val="0"/>
      <w:marRight w:val="0"/>
      <w:marTop w:val="0"/>
      <w:marBottom w:val="0"/>
      <w:divBdr>
        <w:top w:val="none" w:sz="0" w:space="0" w:color="auto"/>
        <w:left w:val="none" w:sz="0" w:space="0" w:color="auto"/>
        <w:bottom w:val="none" w:sz="0" w:space="0" w:color="auto"/>
        <w:right w:val="none" w:sz="0" w:space="0" w:color="auto"/>
      </w:divBdr>
    </w:div>
    <w:div w:id="1246380996">
      <w:bodyDiv w:val="1"/>
      <w:marLeft w:val="0"/>
      <w:marRight w:val="0"/>
      <w:marTop w:val="0"/>
      <w:marBottom w:val="0"/>
      <w:divBdr>
        <w:top w:val="none" w:sz="0" w:space="0" w:color="auto"/>
        <w:left w:val="none" w:sz="0" w:space="0" w:color="auto"/>
        <w:bottom w:val="none" w:sz="0" w:space="0" w:color="auto"/>
        <w:right w:val="none" w:sz="0" w:space="0" w:color="auto"/>
      </w:divBdr>
    </w:div>
    <w:div w:id="1282802850">
      <w:bodyDiv w:val="1"/>
      <w:marLeft w:val="0"/>
      <w:marRight w:val="0"/>
      <w:marTop w:val="0"/>
      <w:marBottom w:val="0"/>
      <w:divBdr>
        <w:top w:val="none" w:sz="0" w:space="0" w:color="auto"/>
        <w:left w:val="none" w:sz="0" w:space="0" w:color="auto"/>
        <w:bottom w:val="none" w:sz="0" w:space="0" w:color="auto"/>
        <w:right w:val="none" w:sz="0" w:space="0" w:color="auto"/>
      </w:divBdr>
    </w:div>
    <w:div w:id="1291590678">
      <w:bodyDiv w:val="1"/>
      <w:marLeft w:val="0"/>
      <w:marRight w:val="0"/>
      <w:marTop w:val="0"/>
      <w:marBottom w:val="0"/>
      <w:divBdr>
        <w:top w:val="none" w:sz="0" w:space="0" w:color="auto"/>
        <w:left w:val="none" w:sz="0" w:space="0" w:color="auto"/>
        <w:bottom w:val="none" w:sz="0" w:space="0" w:color="auto"/>
        <w:right w:val="none" w:sz="0" w:space="0" w:color="auto"/>
      </w:divBdr>
    </w:div>
    <w:div w:id="1424764487">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447769138">
      <w:bodyDiv w:val="1"/>
      <w:marLeft w:val="0"/>
      <w:marRight w:val="0"/>
      <w:marTop w:val="0"/>
      <w:marBottom w:val="0"/>
      <w:divBdr>
        <w:top w:val="none" w:sz="0" w:space="0" w:color="auto"/>
        <w:left w:val="none" w:sz="0" w:space="0" w:color="auto"/>
        <w:bottom w:val="none" w:sz="0" w:space="0" w:color="auto"/>
        <w:right w:val="none" w:sz="0" w:space="0" w:color="auto"/>
      </w:divBdr>
    </w:div>
    <w:div w:id="1484666108">
      <w:bodyDiv w:val="1"/>
      <w:marLeft w:val="0"/>
      <w:marRight w:val="0"/>
      <w:marTop w:val="0"/>
      <w:marBottom w:val="0"/>
      <w:divBdr>
        <w:top w:val="none" w:sz="0" w:space="0" w:color="auto"/>
        <w:left w:val="none" w:sz="0" w:space="0" w:color="auto"/>
        <w:bottom w:val="none" w:sz="0" w:space="0" w:color="auto"/>
        <w:right w:val="none" w:sz="0" w:space="0" w:color="auto"/>
      </w:divBdr>
    </w:div>
    <w:div w:id="1502044089">
      <w:bodyDiv w:val="1"/>
      <w:marLeft w:val="0"/>
      <w:marRight w:val="0"/>
      <w:marTop w:val="0"/>
      <w:marBottom w:val="0"/>
      <w:divBdr>
        <w:top w:val="none" w:sz="0" w:space="0" w:color="auto"/>
        <w:left w:val="none" w:sz="0" w:space="0" w:color="auto"/>
        <w:bottom w:val="none" w:sz="0" w:space="0" w:color="auto"/>
        <w:right w:val="none" w:sz="0" w:space="0" w:color="auto"/>
      </w:divBdr>
      <w:divsChild>
        <w:div w:id="829056633">
          <w:marLeft w:val="0"/>
          <w:marRight w:val="0"/>
          <w:marTop w:val="0"/>
          <w:marBottom w:val="0"/>
          <w:divBdr>
            <w:top w:val="none" w:sz="0" w:space="0" w:color="auto"/>
            <w:left w:val="none" w:sz="0" w:space="0" w:color="auto"/>
            <w:bottom w:val="none" w:sz="0" w:space="0" w:color="auto"/>
            <w:right w:val="none" w:sz="0" w:space="0" w:color="auto"/>
          </w:divBdr>
          <w:divsChild>
            <w:div w:id="193005223">
              <w:marLeft w:val="0"/>
              <w:marRight w:val="0"/>
              <w:marTop w:val="0"/>
              <w:marBottom w:val="0"/>
              <w:divBdr>
                <w:top w:val="none" w:sz="0" w:space="0" w:color="auto"/>
                <w:left w:val="none" w:sz="0" w:space="0" w:color="auto"/>
                <w:bottom w:val="none" w:sz="0" w:space="0" w:color="auto"/>
                <w:right w:val="none" w:sz="0" w:space="0" w:color="auto"/>
              </w:divBdr>
              <w:divsChild>
                <w:div w:id="2039623754">
                  <w:marLeft w:val="0"/>
                  <w:marRight w:val="0"/>
                  <w:marTop w:val="0"/>
                  <w:marBottom w:val="0"/>
                  <w:divBdr>
                    <w:top w:val="none" w:sz="0" w:space="0" w:color="auto"/>
                    <w:left w:val="none" w:sz="0" w:space="0" w:color="auto"/>
                    <w:bottom w:val="none" w:sz="0" w:space="0" w:color="auto"/>
                    <w:right w:val="none" w:sz="0" w:space="0" w:color="auto"/>
                  </w:divBdr>
                  <w:divsChild>
                    <w:div w:id="15461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591220">
          <w:marLeft w:val="0"/>
          <w:marRight w:val="0"/>
          <w:marTop w:val="0"/>
          <w:marBottom w:val="0"/>
          <w:divBdr>
            <w:top w:val="none" w:sz="0" w:space="0" w:color="auto"/>
            <w:left w:val="none" w:sz="0" w:space="0" w:color="auto"/>
            <w:bottom w:val="none" w:sz="0" w:space="0" w:color="auto"/>
            <w:right w:val="none" w:sz="0" w:space="0" w:color="auto"/>
          </w:divBdr>
          <w:divsChild>
            <w:div w:id="2093967118">
              <w:marLeft w:val="0"/>
              <w:marRight w:val="0"/>
              <w:marTop w:val="0"/>
              <w:marBottom w:val="0"/>
              <w:divBdr>
                <w:top w:val="none" w:sz="0" w:space="0" w:color="auto"/>
                <w:left w:val="none" w:sz="0" w:space="0" w:color="auto"/>
                <w:bottom w:val="none" w:sz="0" w:space="0" w:color="auto"/>
                <w:right w:val="none" w:sz="0" w:space="0" w:color="auto"/>
              </w:divBdr>
              <w:divsChild>
                <w:div w:id="687604342">
                  <w:marLeft w:val="0"/>
                  <w:marRight w:val="0"/>
                  <w:marTop w:val="0"/>
                  <w:marBottom w:val="0"/>
                  <w:divBdr>
                    <w:top w:val="none" w:sz="0" w:space="0" w:color="auto"/>
                    <w:left w:val="none" w:sz="0" w:space="0" w:color="auto"/>
                    <w:bottom w:val="none" w:sz="0" w:space="0" w:color="auto"/>
                    <w:right w:val="none" w:sz="0" w:space="0" w:color="auto"/>
                  </w:divBdr>
                  <w:divsChild>
                    <w:div w:id="8415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048903">
      <w:bodyDiv w:val="1"/>
      <w:marLeft w:val="0"/>
      <w:marRight w:val="0"/>
      <w:marTop w:val="0"/>
      <w:marBottom w:val="0"/>
      <w:divBdr>
        <w:top w:val="none" w:sz="0" w:space="0" w:color="auto"/>
        <w:left w:val="none" w:sz="0" w:space="0" w:color="auto"/>
        <w:bottom w:val="none" w:sz="0" w:space="0" w:color="auto"/>
        <w:right w:val="none" w:sz="0" w:space="0" w:color="auto"/>
      </w:divBdr>
    </w:div>
    <w:div w:id="1523280672">
      <w:bodyDiv w:val="1"/>
      <w:marLeft w:val="0"/>
      <w:marRight w:val="0"/>
      <w:marTop w:val="0"/>
      <w:marBottom w:val="0"/>
      <w:divBdr>
        <w:top w:val="none" w:sz="0" w:space="0" w:color="auto"/>
        <w:left w:val="none" w:sz="0" w:space="0" w:color="auto"/>
        <w:bottom w:val="none" w:sz="0" w:space="0" w:color="auto"/>
        <w:right w:val="none" w:sz="0" w:space="0" w:color="auto"/>
      </w:divBdr>
    </w:div>
    <w:div w:id="1563709780">
      <w:bodyDiv w:val="1"/>
      <w:marLeft w:val="0"/>
      <w:marRight w:val="0"/>
      <w:marTop w:val="0"/>
      <w:marBottom w:val="0"/>
      <w:divBdr>
        <w:top w:val="none" w:sz="0" w:space="0" w:color="auto"/>
        <w:left w:val="none" w:sz="0" w:space="0" w:color="auto"/>
        <w:bottom w:val="none" w:sz="0" w:space="0" w:color="auto"/>
        <w:right w:val="none" w:sz="0" w:space="0" w:color="auto"/>
      </w:divBdr>
    </w:div>
    <w:div w:id="1567179139">
      <w:bodyDiv w:val="1"/>
      <w:marLeft w:val="0"/>
      <w:marRight w:val="0"/>
      <w:marTop w:val="0"/>
      <w:marBottom w:val="0"/>
      <w:divBdr>
        <w:top w:val="none" w:sz="0" w:space="0" w:color="auto"/>
        <w:left w:val="none" w:sz="0" w:space="0" w:color="auto"/>
        <w:bottom w:val="none" w:sz="0" w:space="0" w:color="auto"/>
        <w:right w:val="none" w:sz="0" w:space="0" w:color="auto"/>
      </w:divBdr>
    </w:div>
    <w:div w:id="1646356578">
      <w:bodyDiv w:val="1"/>
      <w:marLeft w:val="0"/>
      <w:marRight w:val="0"/>
      <w:marTop w:val="0"/>
      <w:marBottom w:val="0"/>
      <w:divBdr>
        <w:top w:val="none" w:sz="0" w:space="0" w:color="auto"/>
        <w:left w:val="none" w:sz="0" w:space="0" w:color="auto"/>
        <w:bottom w:val="none" w:sz="0" w:space="0" w:color="auto"/>
        <w:right w:val="none" w:sz="0" w:space="0" w:color="auto"/>
      </w:divBdr>
    </w:div>
    <w:div w:id="1648707883">
      <w:bodyDiv w:val="1"/>
      <w:marLeft w:val="0"/>
      <w:marRight w:val="0"/>
      <w:marTop w:val="0"/>
      <w:marBottom w:val="0"/>
      <w:divBdr>
        <w:top w:val="none" w:sz="0" w:space="0" w:color="auto"/>
        <w:left w:val="none" w:sz="0" w:space="0" w:color="auto"/>
        <w:bottom w:val="none" w:sz="0" w:space="0" w:color="auto"/>
        <w:right w:val="none" w:sz="0" w:space="0" w:color="auto"/>
      </w:divBdr>
    </w:div>
    <w:div w:id="1666469403">
      <w:bodyDiv w:val="1"/>
      <w:marLeft w:val="0"/>
      <w:marRight w:val="0"/>
      <w:marTop w:val="0"/>
      <w:marBottom w:val="0"/>
      <w:divBdr>
        <w:top w:val="none" w:sz="0" w:space="0" w:color="auto"/>
        <w:left w:val="none" w:sz="0" w:space="0" w:color="auto"/>
        <w:bottom w:val="none" w:sz="0" w:space="0" w:color="auto"/>
        <w:right w:val="none" w:sz="0" w:space="0" w:color="auto"/>
      </w:divBdr>
      <w:divsChild>
        <w:div w:id="425463404">
          <w:marLeft w:val="0"/>
          <w:marRight w:val="0"/>
          <w:marTop w:val="0"/>
          <w:marBottom w:val="0"/>
          <w:divBdr>
            <w:top w:val="none" w:sz="0" w:space="0" w:color="auto"/>
            <w:left w:val="none" w:sz="0" w:space="0" w:color="auto"/>
            <w:bottom w:val="none" w:sz="0" w:space="0" w:color="auto"/>
            <w:right w:val="none" w:sz="0" w:space="0" w:color="auto"/>
          </w:divBdr>
          <w:divsChild>
            <w:div w:id="501433202">
              <w:marLeft w:val="0"/>
              <w:marRight w:val="0"/>
              <w:marTop w:val="0"/>
              <w:marBottom w:val="0"/>
              <w:divBdr>
                <w:top w:val="none" w:sz="0" w:space="0" w:color="auto"/>
                <w:left w:val="none" w:sz="0" w:space="0" w:color="auto"/>
                <w:bottom w:val="none" w:sz="0" w:space="0" w:color="auto"/>
                <w:right w:val="none" w:sz="0" w:space="0" w:color="auto"/>
              </w:divBdr>
              <w:divsChild>
                <w:div w:id="1755282051">
                  <w:marLeft w:val="0"/>
                  <w:marRight w:val="0"/>
                  <w:marTop w:val="0"/>
                  <w:marBottom w:val="0"/>
                  <w:divBdr>
                    <w:top w:val="none" w:sz="0" w:space="0" w:color="auto"/>
                    <w:left w:val="none" w:sz="0" w:space="0" w:color="auto"/>
                    <w:bottom w:val="none" w:sz="0" w:space="0" w:color="auto"/>
                    <w:right w:val="none" w:sz="0" w:space="0" w:color="auto"/>
                  </w:divBdr>
                  <w:divsChild>
                    <w:div w:id="89643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22964">
          <w:marLeft w:val="0"/>
          <w:marRight w:val="0"/>
          <w:marTop w:val="0"/>
          <w:marBottom w:val="0"/>
          <w:divBdr>
            <w:top w:val="none" w:sz="0" w:space="0" w:color="auto"/>
            <w:left w:val="none" w:sz="0" w:space="0" w:color="auto"/>
            <w:bottom w:val="none" w:sz="0" w:space="0" w:color="auto"/>
            <w:right w:val="none" w:sz="0" w:space="0" w:color="auto"/>
          </w:divBdr>
          <w:divsChild>
            <w:div w:id="999626141">
              <w:marLeft w:val="0"/>
              <w:marRight w:val="0"/>
              <w:marTop w:val="0"/>
              <w:marBottom w:val="0"/>
              <w:divBdr>
                <w:top w:val="none" w:sz="0" w:space="0" w:color="auto"/>
                <w:left w:val="none" w:sz="0" w:space="0" w:color="auto"/>
                <w:bottom w:val="none" w:sz="0" w:space="0" w:color="auto"/>
                <w:right w:val="none" w:sz="0" w:space="0" w:color="auto"/>
              </w:divBdr>
              <w:divsChild>
                <w:div w:id="254826487">
                  <w:marLeft w:val="0"/>
                  <w:marRight w:val="0"/>
                  <w:marTop w:val="0"/>
                  <w:marBottom w:val="0"/>
                  <w:divBdr>
                    <w:top w:val="none" w:sz="0" w:space="0" w:color="auto"/>
                    <w:left w:val="none" w:sz="0" w:space="0" w:color="auto"/>
                    <w:bottom w:val="none" w:sz="0" w:space="0" w:color="auto"/>
                    <w:right w:val="none" w:sz="0" w:space="0" w:color="auto"/>
                  </w:divBdr>
                  <w:divsChild>
                    <w:div w:id="113968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567860">
      <w:bodyDiv w:val="1"/>
      <w:marLeft w:val="0"/>
      <w:marRight w:val="0"/>
      <w:marTop w:val="0"/>
      <w:marBottom w:val="0"/>
      <w:divBdr>
        <w:top w:val="none" w:sz="0" w:space="0" w:color="auto"/>
        <w:left w:val="none" w:sz="0" w:space="0" w:color="auto"/>
        <w:bottom w:val="none" w:sz="0" w:space="0" w:color="auto"/>
        <w:right w:val="none" w:sz="0" w:space="0" w:color="auto"/>
      </w:divBdr>
    </w:div>
    <w:div w:id="1685552547">
      <w:bodyDiv w:val="1"/>
      <w:marLeft w:val="0"/>
      <w:marRight w:val="0"/>
      <w:marTop w:val="0"/>
      <w:marBottom w:val="0"/>
      <w:divBdr>
        <w:top w:val="none" w:sz="0" w:space="0" w:color="auto"/>
        <w:left w:val="none" w:sz="0" w:space="0" w:color="auto"/>
        <w:bottom w:val="none" w:sz="0" w:space="0" w:color="auto"/>
        <w:right w:val="none" w:sz="0" w:space="0" w:color="auto"/>
      </w:divBdr>
    </w:div>
    <w:div w:id="1697807484">
      <w:bodyDiv w:val="1"/>
      <w:marLeft w:val="0"/>
      <w:marRight w:val="0"/>
      <w:marTop w:val="0"/>
      <w:marBottom w:val="0"/>
      <w:divBdr>
        <w:top w:val="none" w:sz="0" w:space="0" w:color="auto"/>
        <w:left w:val="none" w:sz="0" w:space="0" w:color="auto"/>
        <w:bottom w:val="none" w:sz="0" w:space="0" w:color="auto"/>
        <w:right w:val="none" w:sz="0" w:space="0" w:color="auto"/>
      </w:divBdr>
    </w:div>
    <w:div w:id="1709795710">
      <w:bodyDiv w:val="1"/>
      <w:marLeft w:val="0"/>
      <w:marRight w:val="0"/>
      <w:marTop w:val="0"/>
      <w:marBottom w:val="0"/>
      <w:divBdr>
        <w:top w:val="none" w:sz="0" w:space="0" w:color="auto"/>
        <w:left w:val="none" w:sz="0" w:space="0" w:color="auto"/>
        <w:bottom w:val="none" w:sz="0" w:space="0" w:color="auto"/>
        <w:right w:val="none" w:sz="0" w:space="0" w:color="auto"/>
      </w:divBdr>
    </w:div>
    <w:div w:id="1762142943">
      <w:bodyDiv w:val="1"/>
      <w:marLeft w:val="0"/>
      <w:marRight w:val="0"/>
      <w:marTop w:val="0"/>
      <w:marBottom w:val="0"/>
      <w:divBdr>
        <w:top w:val="none" w:sz="0" w:space="0" w:color="auto"/>
        <w:left w:val="none" w:sz="0" w:space="0" w:color="auto"/>
        <w:bottom w:val="none" w:sz="0" w:space="0" w:color="auto"/>
        <w:right w:val="none" w:sz="0" w:space="0" w:color="auto"/>
      </w:divBdr>
    </w:div>
    <w:div w:id="1774865226">
      <w:bodyDiv w:val="1"/>
      <w:marLeft w:val="0"/>
      <w:marRight w:val="0"/>
      <w:marTop w:val="0"/>
      <w:marBottom w:val="0"/>
      <w:divBdr>
        <w:top w:val="none" w:sz="0" w:space="0" w:color="auto"/>
        <w:left w:val="none" w:sz="0" w:space="0" w:color="auto"/>
        <w:bottom w:val="none" w:sz="0" w:space="0" w:color="auto"/>
        <w:right w:val="none" w:sz="0" w:space="0" w:color="auto"/>
      </w:divBdr>
    </w:div>
    <w:div w:id="1809737412">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35027644">
      <w:bodyDiv w:val="1"/>
      <w:marLeft w:val="0"/>
      <w:marRight w:val="0"/>
      <w:marTop w:val="0"/>
      <w:marBottom w:val="0"/>
      <w:divBdr>
        <w:top w:val="none" w:sz="0" w:space="0" w:color="auto"/>
        <w:left w:val="none" w:sz="0" w:space="0" w:color="auto"/>
        <w:bottom w:val="none" w:sz="0" w:space="0" w:color="auto"/>
        <w:right w:val="none" w:sz="0" w:space="0" w:color="auto"/>
      </w:divBdr>
      <w:divsChild>
        <w:div w:id="49114167">
          <w:marLeft w:val="0"/>
          <w:marRight w:val="0"/>
          <w:marTop w:val="0"/>
          <w:marBottom w:val="0"/>
          <w:divBdr>
            <w:top w:val="none" w:sz="0" w:space="0" w:color="auto"/>
            <w:left w:val="none" w:sz="0" w:space="0" w:color="auto"/>
            <w:bottom w:val="none" w:sz="0" w:space="0" w:color="auto"/>
            <w:right w:val="none" w:sz="0" w:space="0" w:color="auto"/>
          </w:divBdr>
          <w:divsChild>
            <w:div w:id="1908570174">
              <w:marLeft w:val="0"/>
              <w:marRight w:val="0"/>
              <w:marTop w:val="0"/>
              <w:marBottom w:val="0"/>
              <w:divBdr>
                <w:top w:val="none" w:sz="0" w:space="0" w:color="auto"/>
                <w:left w:val="none" w:sz="0" w:space="0" w:color="auto"/>
                <w:bottom w:val="none" w:sz="0" w:space="0" w:color="auto"/>
                <w:right w:val="none" w:sz="0" w:space="0" w:color="auto"/>
              </w:divBdr>
              <w:divsChild>
                <w:div w:id="175047780">
                  <w:marLeft w:val="0"/>
                  <w:marRight w:val="0"/>
                  <w:marTop w:val="0"/>
                  <w:marBottom w:val="0"/>
                  <w:divBdr>
                    <w:top w:val="none" w:sz="0" w:space="0" w:color="auto"/>
                    <w:left w:val="none" w:sz="0" w:space="0" w:color="auto"/>
                    <w:bottom w:val="none" w:sz="0" w:space="0" w:color="auto"/>
                    <w:right w:val="none" w:sz="0" w:space="0" w:color="auto"/>
                  </w:divBdr>
                  <w:divsChild>
                    <w:div w:id="207835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031419">
          <w:marLeft w:val="0"/>
          <w:marRight w:val="0"/>
          <w:marTop w:val="0"/>
          <w:marBottom w:val="0"/>
          <w:divBdr>
            <w:top w:val="none" w:sz="0" w:space="0" w:color="auto"/>
            <w:left w:val="none" w:sz="0" w:space="0" w:color="auto"/>
            <w:bottom w:val="none" w:sz="0" w:space="0" w:color="auto"/>
            <w:right w:val="none" w:sz="0" w:space="0" w:color="auto"/>
          </w:divBdr>
          <w:divsChild>
            <w:div w:id="1586452497">
              <w:marLeft w:val="0"/>
              <w:marRight w:val="0"/>
              <w:marTop w:val="0"/>
              <w:marBottom w:val="0"/>
              <w:divBdr>
                <w:top w:val="none" w:sz="0" w:space="0" w:color="auto"/>
                <w:left w:val="none" w:sz="0" w:space="0" w:color="auto"/>
                <w:bottom w:val="none" w:sz="0" w:space="0" w:color="auto"/>
                <w:right w:val="none" w:sz="0" w:space="0" w:color="auto"/>
              </w:divBdr>
              <w:divsChild>
                <w:div w:id="1294555131">
                  <w:marLeft w:val="0"/>
                  <w:marRight w:val="0"/>
                  <w:marTop w:val="0"/>
                  <w:marBottom w:val="0"/>
                  <w:divBdr>
                    <w:top w:val="none" w:sz="0" w:space="0" w:color="auto"/>
                    <w:left w:val="none" w:sz="0" w:space="0" w:color="auto"/>
                    <w:bottom w:val="none" w:sz="0" w:space="0" w:color="auto"/>
                    <w:right w:val="none" w:sz="0" w:space="0" w:color="auto"/>
                  </w:divBdr>
                  <w:divsChild>
                    <w:div w:id="6049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548273">
      <w:bodyDiv w:val="1"/>
      <w:marLeft w:val="0"/>
      <w:marRight w:val="0"/>
      <w:marTop w:val="0"/>
      <w:marBottom w:val="0"/>
      <w:divBdr>
        <w:top w:val="none" w:sz="0" w:space="0" w:color="auto"/>
        <w:left w:val="none" w:sz="0" w:space="0" w:color="auto"/>
        <w:bottom w:val="none" w:sz="0" w:space="0" w:color="auto"/>
        <w:right w:val="none" w:sz="0" w:space="0" w:color="auto"/>
      </w:divBdr>
    </w:div>
    <w:div w:id="1886210220">
      <w:bodyDiv w:val="1"/>
      <w:marLeft w:val="0"/>
      <w:marRight w:val="0"/>
      <w:marTop w:val="0"/>
      <w:marBottom w:val="0"/>
      <w:divBdr>
        <w:top w:val="none" w:sz="0" w:space="0" w:color="auto"/>
        <w:left w:val="none" w:sz="0" w:space="0" w:color="auto"/>
        <w:bottom w:val="none" w:sz="0" w:space="0" w:color="auto"/>
        <w:right w:val="none" w:sz="0" w:space="0" w:color="auto"/>
      </w:divBdr>
    </w:div>
    <w:div w:id="1909655487">
      <w:bodyDiv w:val="1"/>
      <w:marLeft w:val="0"/>
      <w:marRight w:val="0"/>
      <w:marTop w:val="0"/>
      <w:marBottom w:val="0"/>
      <w:divBdr>
        <w:top w:val="none" w:sz="0" w:space="0" w:color="auto"/>
        <w:left w:val="none" w:sz="0" w:space="0" w:color="auto"/>
        <w:bottom w:val="none" w:sz="0" w:space="0" w:color="auto"/>
        <w:right w:val="none" w:sz="0" w:space="0" w:color="auto"/>
      </w:divBdr>
    </w:div>
    <w:div w:id="1974404842">
      <w:bodyDiv w:val="1"/>
      <w:marLeft w:val="0"/>
      <w:marRight w:val="0"/>
      <w:marTop w:val="0"/>
      <w:marBottom w:val="0"/>
      <w:divBdr>
        <w:top w:val="none" w:sz="0" w:space="0" w:color="auto"/>
        <w:left w:val="none" w:sz="0" w:space="0" w:color="auto"/>
        <w:bottom w:val="none" w:sz="0" w:space="0" w:color="auto"/>
        <w:right w:val="none" w:sz="0" w:space="0" w:color="auto"/>
      </w:divBdr>
    </w:div>
    <w:div w:id="2008170513">
      <w:bodyDiv w:val="1"/>
      <w:marLeft w:val="0"/>
      <w:marRight w:val="0"/>
      <w:marTop w:val="0"/>
      <w:marBottom w:val="0"/>
      <w:divBdr>
        <w:top w:val="none" w:sz="0" w:space="0" w:color="auto"/>
        <w:left w:val="none" w:sz="0" w:space="0" w:color="auto"/>
        <w:bottom w:val="none" w:sz="0" w:space="0" w:color="auto"/>
        <w:right w:val="none" w:sz="0" w:space="0" w:color="auto"/>
      </w:divBdr>
    </w:div>
    <w:div w:id="2030911661">
      <w:bodyDiv w:val="1"/>
      <w:marLeft w:val="0"/>
      <w:marRight w:val="0"/>
      <w:marTop w:val="0"/>
      <w:marBottom w:val="0"/>
      <w:divBdr>
        <w:top w:val="none" w:sz="0" w:space="0" w:color="auto"/>
        <w:left w:val="none" w:sz="0" w:space="0" w:color="auto"/>
        <w:bottom w:val="none" w:sz="0" w:space="0" w:color="auto"/>
        <w:right w:val="none" w:sz="0" w:space="0" w:color="auto"/>
      </w:divBdr>
    </w:div>
    <w:div w:id="2046056696">
      <w:bodyDiv w:val="1"/>
      <w:marLeft w:val="0"/>
      <w:marRight w:val="0"/>
      <w:marTop w:val="0"/>
      <w:marBottom w:val="0"/>
      <w:divBdr>
        <w:top w:val="none" w:sz="0" w:space="0" w:color="auto"/>
        <w:left w:val="none" w:sz="0" w:space="0" w:color="auto"/>
        <w:bottom w:val="none" w:sz="0" w:space="0" w:color="auto"/>
        <w:right w:val="none" w:sz="0" w:space="0" w:color="auto"/>
      </w:divBdr>
    </w:div>
    <w:div w:id="2070036957">
      <w:bodyDiv w:val="1"/>
      <w:marLeft w:val="0"/>
      <w:marRight w:val="0"/>
      <w:marTop w:val="0"/>
      <w:marBottom w:val="0"/>
      <w:divBdr>
        <w:top w:val="none" w:sz="0" w:space="0" w:color="auto"/>
        <w:left w:val="none" w:sz="0" w:space="0" w:color="auto"/>
        <w:bottom w:val="none" w:sz="0" w:space="0" w:color="auto"/>
        <w:right w:val="none" w:sz="0" w:space="0" w:color="auto"/>
      </w:divBdr>
    </w:div>
    <w:div w:id="2073456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F471AE1-CEC4-4021-BA9A-1560844E4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10581</Words>
  <Characters>57138</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Admin</cp:lastModifiedBy>
  <cp:revision>3</cp:revision>
  <cp:lastPrinted>2026-07-29T12:42:00Z</cp:lastPrinted>
  <dcterms:created xsi:type="dcterms:W3CDTF">2026-07-24T18:24:00Z</dcterms:created>
  <dcterms:modified xsi:type="dcterms:W3CDTF">2026-07-29T12:42:00Z</dcterms:modified>
</cp:coreProperties>
</file>