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2B1B5" w14:textId="42AAAB20" w:rsidR="00A508E2" w:rsidRPr="00AD183A" w:rsidRDefault="00A508E2" w:rsidP="00A508E2">
      <w:pPr>
        <w:tabs>
          <w:tab w:val="center" w:pos="4419"/>
          <w:tab w:val="right" w:pos="8838"/>
        </w:tabs>
        <w:ind w:left="1560"/>
        <w:rPr>
          <w:rFonts w:ascii="Arial" w:hAnsi="Arial" w:cs="Arial"/>
          <w:b/>
          <w:sz w:val="20"/>
          <w:szCs w:val="20"/>
        </w:rPr>
      </w:pPr>
      <w:r w:rsidRPr="00AD183A">
        <w:rPr>
          <w:rFonts w:ascii="Arial" w:hAnsi="Arial" w:cs="Arial"/>
          <w:noProof/>
          <w:sz w:val="20"/>
          <w:szCs w:val="20"/>
        </w:rPr>
        <w:drawing>
          <wp:anchor distT="0" distB="0" distL="114300" distR="114300" simplePos="0" relativeHeight="251659776" behindDoc="1" locked="0" layoutInCell="1" allowOverlap="1" wp14:anchorId="72943CF0" wp14:editId="3608A91F">
            <wp:simplePos x="0" y="0"/>
            <wp:positionH relativeFrom="page">
              <wp:posOffset>104775</wp:posOffset>
            </wp:positionH>
            <wp:positionV relativeFrom="page">
              <wp:posOffset>342900</wp:posOffset>
            </wp:positionV>
            <wp:extent cx="1257300" cy="918845"/>
            <wp:effectExtent l="0" t="0" r="0" b="0"/>
            <wp:wrapNone/>
            <wp:docPr id="14054611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CB4B45">
        <w:rPr>
          <w:rFonts w:ascii="Arial" w:hAnsi="Arial" w:cs="Arial"/>
          <w:b/>
          <w:sz w:val="20"/>
          <w:szCs w:val="20"/>
        </w:rPr>
        <w:t xml:space="preserve">  </w:t>
      </w:r>
      <w:r w:rsidR="007400E4">
        <w:rPr>
          <w:rFonts w:ascii="Arial" w:hAnsi="Arial" w:cs="Arial"/>
          <w:b/>
          <w:sz w:val="20"/>
          <w:szCs w:val="20"/>
        </w:rPr>
        <w:t xml:space="preserve"> </w:t>
      </w:r>
      <w:r w:rsidRPr="00AD183A">
        <w:rPr>
          <w:rFonts w:ascii="Arial" w:hAnsi="Arial" w:cs="Arial"/>
          <w:b/>
          <w:sz w:val="20"/>
          <w:szCs w:val="20"/>
        </w:rPr>
        <w:t>ESTADO DA BAHIA</w:t>
      </w:r>
    </w:p>
    <w:p w14:paraId="68984398" w14:textId="77777777" w:rsidR="00A508E2" w:rsidRPr="00AD183A" w:rsidRDefault="00A508E2" w:rsidP="00A508E2">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49E9A697" w14:textId="7F1A2CC7" w:rsidR="00A508E2" w:rsidRPr="004F76C7" w:rsidRDefault="00A508E2" w:rsidP="003712BF">
      <w:pPr>
        <w:tabs>
          <w:tab w:val="center" w:pos="4419"/>
          <w:tab w:val="right" w:pos="8838"/>
        </w:tabs>
        <w:ind w:left="1560"/>
        <w:rPr>
          <w:rFonts w:ascii="Arial" w:hAnsi="Arial" w:cs="Arial"/>
        </w:rPr>
      </w:pPr>
      <w:r w:rsidRPr="00AD183A">
        <w:rPr>
          <w:rFonts w:ascii="Arial" w:hAnsi="Arial" w:cs="Arial"/>
          <w:sz w:val="20"/>
          <w:szCs w:val="20"/>
        </w:rPr>
        <w:t xml:space="preserve">Rua </w:t>
      </w:r>
      <w:r w:rsidR="003712BF" w:rsidRPr="00AD183A">
        <w:rPr>
          <w:rFonts w:ascii="Arial" w:hAnsi="Arial" w:cs="Arial"/>
          <w:sz w:val="20"/>
          <w:szCs w:val="20"/>
        </w:rPr>
        <w:t>Rosalvo Félix</w:t>
      </w:r>
      <w:r w:rsidRPr="00AD183A">
        <w:rPr>
          <w:rFonts w:ascii="Arial" w:hAnsi="Arial" w:cs="Arial"/>
          <w:sz w:val="20"/>
          <w:szCs w:val="20"/>
        </w:rPr>
        <w:t xml:space="preserve">, </w:t>
      </w:r>
      <w:r w:rsidR="003712BF" w:rsidRPr="00AD183A">
        <w:rPr>
          <w:rFonts w:ascii="Arial" w:hAnsi="Arial" w:cs="Arial"/>
          <w:sz w:val="20"/>
          <w:szCs w:val="20"/>
        </w:rPr>
        <w:t>nº74</w:t>
      </w:r>
      <w:r w:rsidRPr="00AD183A">
        <w:rPr>
          <w:rFonts w:ascii="Arial" w:hAnsi="Arial" w:cs="Arial"/>
          <w:sz w:val="20"/>
          <w:szCs w:val="20"/>
        </w:rPr>
        <w:t>, Centro, Iraquara – BA – Telefax (75) 3364-2161, CEP 46.980-000. E-mail:cgm@iraquara.ba.gov.br; licitacao@iraquara.ba.gov.br. CNPJ</w:t>
      </w:r>
      <w:r w:rsidR="003712BF" w:rsidRPr="00AD183A">
        <w:rPr>
          <w:rFonts w:ascii="Arial" w:hAnsi="Arial" w:cs="Arial"/>
          <w:sz w:val="20"/>
          <w:szCs w:val="20"/>
        </w:rPr>
        <w:t xml:space="preserve"> </w:t>
      </w:r>
      <w:r w:rsidRPr="00AD183A">
        <w:rPr>
          <w:rFonts w:ascii="Arial" w:hAnsi="Arial" w:cs="Arial"/>
          <w:sz w:val="20"/>
          <w:szCs w:val="20"/>
        </w:rPr>
        <w:t>13.922.596/0001-29</w:t>
      </w:r>
      <w:r w:rsidRPr="004F76C7">
        <w:rPr>
          <w:rFonts w:ascii="Arial" w:hAnsi="Arial" w:cs="Arial"/>
        </w:rPr>
        <w:t>.</w:t>
      </w:r>
    </w:p>
    <w:p w14:paraId="45B040E3" w14:textId="77777777" w:rsidR="00B1770C" w:rsidRPr="004F76C7" w:rsidRDefault="00B1770C" w:rsidP="003712BF">
      <w:pPr>
        <w:pStyle w:val="Corpodetexto"/>
        <w:spacing w:before="3"/>
        <w:jc w:val="left"/>
        <w:rPr>
          <w:rFonts w:ascii="Arial" w:hAnsi="Arial" w:cs="Arial"/>
          <w:sz w:val="22"/>
          <w:szCs w:val="22"/>
        </w:rPr>
      </w:pPr>
    </w:p>
    <w:p w14:paraId="082DF712" w14:textId="77777777" w:rsidR="00B1770C" w:rsidRPr="004F76C7" w:rsidRDefault="00B1770C">
      <w:pPr>
        <w:pStyle w:val="Corpodetexto"/>
        <w:spacing w:before="0"/>
        <w:jc w:val="left"/>
        <w:rPr>
          <w:rFonts w:ascii="Arial" w:hAnsi="Arial" w:cs="Arial"/>
          <w:b/>
          <w:sz w:val="22"/>
          <w:szCs w:val="22"/>
        </w:rPr>
      </w:pPr>
    </w:p>
    <w:p w14:paraId="666C1DCA" w14:textId="77777777" w:rsidR="00B1770C" w:rsidRPr="004F76C7" w:rsidRDefault="00B1770C">
      <w:pPr>
        <w:pStyle w:val="Corpodetexto"/>
        <w:spacing w:before="0"/>
        <w:jc w:val="left"/>
        <w:rPr>
          <w:rFonts w:ascii="Arial" w:hAnsi="Arial" w:cs="Arial"/>
          <w:b/>
          <w:sz w:val="22"/>
          <w:szCs w:val="22"/>
        </w:rPr>
      </w:pPr>
    </w:p>
    <w:p w14:paraId="7BE62AA1" w14:textId="326268BA" w:rsidR="00A508E2" w:rsidRPr="004F76C7" w:rsidRDefault="00A508E2" w:rsidP="00A508E2">
      <w:pPr>
        <w:jc w:val="center"/>
        <w:outlineLvl w:val="0"/>
        <w:rPr>
          <w:rFonts w:ascii="Arial" w:hAnsi="Arial" w:cs="Arial"/>
          <w:b/>
        </w:rPr>
      </w:pPr>
      <w:r w:rsidRPr="004F76C7">
        <w:rPr>
          <w:rFonts w:ascii="Arial" w:hAnsi="Arial" w:cs="Arial"/>
          <w:b/>
        </w:rPr>
        <w:t xml:space="preserve">EDITAL DE LICITAÇÃO Nº </w:t>
      </w:r>
      <w:r w:rsidR="00FC67C6">
        <w:rPr>
          <w:rFonts w:ascii="Arial" w:hAnsi="Arial" w:cs="Arial"/>
          <w:b/>
        </w:rPr>
        <w:t>012-2026</w:t>
      </w:r>
    </w:p>
    <w:p w14:paraId="0B9646A9" w14:textId="46C3FE92" w:rsidR="00A508E2" w:rsidRPr="00D109C7" w:rsidRDefault="00A508E2" w:rsidP="00A508E2">
      <w:pPr>
        <w:jc w:val="center"/>
        <w:outlineLvl w:val="0"/>
        <w:rPr>
          <w:rFonts w:ascii="Arial" w:hAnsi="Arial" w:cs="Arial"/>
          <w:b/>
        </w:rPr>
      </w:pPr>
      <w:r w:rsidRPr="004F76C7">
        <w:rPr>
          <w:rFonts w:ascii="Arial" w:hAnsi="Arial" w:cs="Arial"/>
          <w:b/>
        </w:rPr>
        <w:t xml:space="preserve">PROCESSO ADMINISTRATIVO Nº </w:t>
      </w:r>
      <w:r w:rsidR="00B65A6C" w:rsidRPr="00D109C7">
        <w:rPr>
          <w:rFonts w:ascii="Arial" w:hAnsi="Arial" w:cs="Arial"/>
          <w:b/>
        </w:rPr>
        <w:t>0</w:t>
      </w:r>
      <w:r w:rsidR="00D109C7" w:rsidRPr="00D109C7">
        <w:rPr>
          <w:rFonts w:ascii="Arial" w:hAnsi="Arial" w:cs="Arial"/>
          <w:b/>
        </w:rPr>
        <w:t>761510</w:t>
      </w:r>
      <w:r w:rsidR="00B65A6C" w:rsidRPr="00D109C7">
        <w:rPr>
          <w:rFonts w:ascii="Arial" w:hAnsi="Arial" w:cs="Arial"/>
          <w:b/>
        </w:rPr>
        <w:t>/2026</w:t>
      </w:r>
    </w:p>
    <w:p w14:paraId="024892A4" w14:textId="77777777" w:rsidR="00A508E2" w:rsidRPr="004F76C7" w:rsidRDefault="00A508E2" w:rsidP="00A508E2">
      <w:pPr>
        <w:jc w:val="center"/>
        <w:outlineLvl w:val="0"/>
        <w:rPr>
          <w:rFonts w:ascii="Arial" w:hAnsi="Arial" w:cs="Arial"/>
          <w:b/>
        </w:rPr>
      </w:pPr>
    </w:p>
    <w:p w14:paraId="352E5A45" w14:textId="77777777" w:rsidR="00A508E2" w:rsidRPr="004F76C7" w:rsidRDefault="00A508E2" w:rsidP="00A508E2">
      <w:pPr>
        <w:jc w:val="center"/>
        <w:outlineLvl w:val="0"/>
        <w:rPr>
          <w:rFonts w:ascii="Arial" w:hAnsi="Arial" w:cs="Arial"/>
          <w:b/>
        </w:rPr>
      </w:pPr>
    </w:p>
    <w:p w14:paraId="4E49E7DA" w14:textId="77777777" w:rsidR="00A508E2" w:rsidRPr="004F76C7" w:rsidRDefault="00A508E2" w:rsidP="00A508E2">
      <w:pPr>
        <w:jc w:val="center"/>
        <w:rPr>
          <w:rFonts w:ascii="Arial" w:hAnsi="Arial" w:cs="Arial"/>
          <w:b/>
        </w:rPr>
      </w:pPr>
      <w:r w:rsidRPr="004F76C7">
        <w:rPr>
          <w:rFonts w:ascii="Arial" w:hAnsi="Arial" w:cs="Arial"/>
          <w:b/>
        </w:rPr>
        <w:t>PREGÃO ELETRÔNICO</w:t>
      </w:r>
    </w:p>
    <w:p w14:paraId="7FED9AB4" w14:textId="77777777" w:rsidR="00A508E2" w:rsidRPr="004F76C7" w:rsidRDefault="00A508E2" w:rsidP="00A508E2">
      <w:pPr>
        <w:jc w:val="center"/>
        <w:rPr>
          <w:rFonts w:ascii="Arial" w:hAnsi="Arial" w:cs="Arial"/>
          <w:b/>
        </w:rPr>
      </w:pPr>
      <w:r w:rsidRPr="004F76C7">
        <w:rPr>
          <w:rFonts w:ascii="Arial" w:hAnsi="Arial" w:cs="Arial"/>
          <w:b/>
        </w:rPr>
        <w:t>CONTRATANTE</w:t>
      </w:r>
    </w:p>
    <w:p w14:paraId="5954EBE4" w14:textId="77777777" w:rsidR="00A508E2" w:rsidRPr="004F76C7" w:rsidRDefault="00A508E2" w:rsidP="00A508E2">
      <w:pPr>
        <w:jc w:val="center"/>
        <w:rPr>
          <w:rFonts w:ascii="Arial" w:hAnsi="Arial" w:cs="Arial"/>
          <w:b/>
        </w:rPr>
      </w:pPr>
      <w:r w:rsidRPr="004F76C7">
        <w:rPr>
          <w:rFonts w:ascii="Arial" w:hAnsi="Arial" w:cs="Arial"/>
          <w:b/>
        </w:rPr>
        <w:t>PREFEITURA MUNICIPAL DE IRAQUARA-BA</w:t>
      </w:r>
    </w:p>
    <w:p w14:paraId="5CBFCDAF" w14:textId="77777777" w:rsidR="00B1770C" w:rsidRPr="004F76C7" w:rsidRDefault="00B1770C">
      <w:pPr>
        <w:pStyle w:val="Corpodetexto"/>
        <w:spacing w:before="0"/>
        <w:jc w:val="left"/>
        <w:rPr>
          <w:rFonts w:ascii="Arial" w:hAnsi="Arial" w:cs="Arial"/>
          <w:b/>
          <w:sz w:val="22"/>
          <w:szCs w:val="22"/>
        </w:rPr>
      </w:pPr>
    </w:p>
    <w:p w14:paraId="4542A3B7" w14:textId="77777777" w:rsidR="00B1770C" w:rsidRPr="004F76C7" w:rsidRDefault="00B1770C">
      <w:pPr>
        <w:pStyle w:val="Corpodetexto"/>
        <w:spacing w:before="0"/>
        <w:jc w:val="left"/>
        <w:rPr>
          <w:rFonts w:ascii="Arial" w:hAnsi="Arial" w:cs="Arial"/>
          <w:b/>
          <w:sz w:val="22"/>
          <w:szCs w:val="22"/>
        </w:rPr>
      </w:pPr>
    </w:p>
    <w:p w14:paraId="255FB219" w14:textId="77777777" w:rsidR="00B1770C" w:rsidRPr="004F76C7" w:rsidRDefault="00B1770C">
      <w:pPr>
        <w:pStyle w:val="Corpodetexto"/>
        <w:spacing w:before="0" w:after="1"/>
        <w:jc w:val="left"/>
        <w:rPr>
          <w:rFonts w:ascii="Arial" w:hAnsi="Arial" w:cs="Arial"/>
          <w:b/>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1859"/>
        <w:gridCol w:w="2642"/>
        <w:gridCol w:w="3477"/>
      </w:tblGrid>
      <w:tr w:rsidR="00B1770C" w:rsidRPr="004F76C7" w14:paraId="70C57B2F" w14:textId="77777777">
        <w:trPr>
          <w:trHeight w:val="275"/>
        </w:trPr>
        <w:tc>
          <w:tcPr>
            <w:tcW w:w="9930" w:type="dxa"/>
            <w:gridSpan w:val="4"/>
          </w:tcPr>
          <w:p w14:paraId="72B04EA1" w14:textId="5264B979" w:rsidR="00B1770C" w:rsidRPr="004F76C7" w:rsidRDefault="00B80BA6" w:rsidP="00F466FC">
            <w:pPr>
              <w:pStyle w:val="TableParagraph"/>
              <w:spacing w:before="13" w:line="240" w:lineRule="auto"/>
              <w:jc w:val="left"/>
              <w:rPr>
                <w:rFonts w:ascii="Arial" w:hAnsi="Arial" w:cs="Arial"/>
              </w:rPr>
            </w:pPr>
            <w:r w:rsidRPr="004F76C7">
              <w:rPr>
                <w:rFonts w:ascii="Arial" w:hAnsi="Arial" w:cs="Arial"/>
                <w:b/>
              </w:rPr>
              <w:t>LOCAL</w:t>
            </w:r>
            <w:r w:rsidRPr="004F76C7">
              <w:rPr>
                <w:rFonts w:ascii="Arial" w:hAnsi="Arial" w:cs="Arial"/>
                <w:b/>
                <w:spacing w:val="-7"/>
              </w:rPr>
              <w:t xml:space="preserve"> </w:t>
            </w:r>
            <w:r w:rsidRPr="004F76C7">
              <w:rPr>
                <w:rFonts w:ascii="Arial" w:hAnsi="Arial" w:cs="Arial"/>
                <w:b/>
              </w:rPr>
              <w:t>DA</w:t>
            </w:r>
            <w:r w:rsidRPr="004F76C7">
              <w:rPr>
                <w:rFonts w:ascii="Arial" w:hAnsi="Arial" w:cs="Arial"/>
                <w:b/>
                <w:spacing w:val="-4"/>
              </w:rPr>
              <w:t xml:space="preserve"> </w:t>
            </w:r>
            <w:r w:rsidRPr="004F76C7">
              <w:rPr>
                <w:rFonts w:ascii="Arial" w:hAnsi="Arial" w:cs="Arial"/>
                <w:b/>
              </w:rPr>
              <w:t>DISPUTA</w:t>
            </w:r>
            <w:r w:rsidRPr="004F76C7">
              <w:rPr>
                <w:rFonts w:ascii="Arial" w:hAnsi="Arial" w:cs="Arial"/>
                <w:b/>
                <w:spacing w:val="-5"/>
              </w:rPr>
              <w:t xml:space="preserve"> </w:t>
            </w:r>
            <w:r w:rsidRPr="004F76C7">
              <w:rPr>
                <w:rFonts w:ascii="Arial" w:hAnsi="Arial" w:cs="Arial"/>
                <w:b/>
              </w:rPr>
              <w:t>(PLATAFORMA</w:t>
            </w:r>
            <w:r w:rsidRPr="004F76C7">
              <w:rPr>
                <w:rFonts w:ascii="Arial" w:hAnsi="Arial" w:cs="Arial"/>
                <w:b/>
                <w:spacing w:val="-3"/>
              </w:rPr>
              <w:t xml:space="preserve"> </w:t>
            </w:r>
            <w:r w:rsidRPr="004F76C7">
              <w:rPr>
                <w:rFonts w:ascii="Arial" w:hAnsi="Arial" w:cs="Arial"/>
                <w:b/>
              </w:rPr>
              <w:t>ELETRÔNICA):</w:t>
            </w:r>
            <w:r w:rsidRPr="004F76C7">
              <w:rPr>
                <w:rFonts w:ascii="Arial" w:hAnsi="Arial" w:cs="Arial"/>
                <w:b/>
                <w:spacing w:val="-4"/>
              </w:rPr>
              <w:t xml:space="preserve"> </w:t>
            </w:r>
            <w:r w:rsidR="00D24B51">
              <w:rPr>
                <w:rFonts w:ascii="Arial" w:hAnsi="Arial" w:cs="Arial"/>
              </w:rPr>
              <w:t>http://www.</w:t>
            </w:r>
            <w:r w:rsidR="00A664B3">
              <w:rPr>
                <w:rFonts w:ascii="Arial" w:hAnsi="Arial" w:cs="Arial"/>
              </w:rPr>
              <w:t>bnc.org</w:t>
            </w:r>
            <w:r w:rsidR="00D24B51">
              <w:rPr>
                <w:rFonts w:ascii="Arial" w:hAnsi="Arial" w:cs="Arial"/>
              </w:rPr>
              <w:t>.br</w:t>
            </w:r>
          </w:p>
        </w:tc>
      </w:tr>
      <w:tr w:rsidR="00B1770C" w:rsidRPr="004F76C7" w14:paraId="05121C3C" w14:textId="77777777">
        <w:trPr>
          <w:trHeight w:val="273"/>
        </w:trPr>
        <w:tc>
          <w:tcPr>
            <w:tcW w:w="9930" w:type="dxa"/>
            <w:gridSpan w:val="4"/>
          </w:tcPr>
          <w:p w14:paraId="6313AE49" w14:textId="77777777" w:rsidR="00B1770C" w:rsidRPr="004F76C7" w:rsidRDefault="00B80BA6">
            <w:pPr>
              <w:pStyle w:val="TableParagraph"/>
              <w:spacing w:before="13" w:line="240" w:lineRule="auto"/>
              <w:ind w:left="2490" w:right="2743"/>
              <w:rPr>
                <w:rFonts w:ascii="Arial" w:hAnsi="Arial" w:cs="Arial"/>
                <w:b/>
              </w:rPr>
            </w:pPr>
            <w:r w:rsidRPr="004F76C7">
              <w:rPr>
                <w:rFonts w:ascii="Arial" w:hAnsi="Arial" w:cs="Arial"/>
                <w:b/>
              </w:rPr>
              <w:t>OBJETO</w:t>
            </w:r>
          </w:p>
        </w:tc>
      </w:tr>
      <w:tr w:rsidR="00B1770C" w:rsidRPr="004F76C7" w14:paraId="7D649312" w14:textId="77777777" w:rsidTr="00577A21">
        <w:trPr>
          <w:trHeight w:val="997"/>
        </w:trPr>
        <w:tc>
          <w:tcPr>
            <w:tcW w:w="9930" w:type="dxa"/>
            <w:gridSpan w:val="4"/>
          </w:tcPr>
          <w:p w14:paraId="6687A8D3" w14:textId="4C55D251" w:rsidR="00B1770C" w:rsidRPr="00E5591B" w:rsidRDefault="00E5591B" w:rsidP="00E5591B">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5591B">
              <w:rPr>
                <w:rFonts w:ascii="Times New Roman" w:eastAsia="Times New Roman" w:hAnsi="Times New Roman" w:cs="Times New Roman"/>
                <w:b/>
                <w:bCs/>
                <w:sz w:val="24"/>
                <w:szCs w:val="24"/>
                <w:lang w:val="pt-BR" w:eastAsia="pt-BR"/>
              </w:rPr>
              <w:t>REGISTRO DE PREÇOS PARA FUTURA E EVENTUAL CONTRATAÇÃO DE EMPRESA ESPECIALIZADA PARA O FORNECIMENTO DE GRAMA SINTÉTICA, INCLUINDO, QUANDO NECESSÁRIO, MATERIAIS COMPLEMENTARES, TRANSPORTE, ENTREGA E DEMAIS INSUMOS NECESSÁRIOS AO ATENDIMENTO DAS DEMANDAS DO MUNICÍPIO DE IRAQUARA/BA, DESTINADOS A ESCOLAS, CRECHES, PRAÇAS, UNIDADES BÁSICAS DE SAÚDE – UBS, CANTEIROS E DEMAIS ESPAÇOS PÚBLICOS MUNICIPAIS, CONFORME ESPECIFICAÇÕES, QUANTITATIVOS E CONDIÇÕES ESTABELECIDAS NO TERMO DE REFERÊNCIA. CRITÉRIO DE JULGAMENTO: MENOR PREÇO POR LOTE</w:t>
            </w:r>
            <w:r>
              <w:rPr>
                <w:rFonts w:ascii="Times New Roman" w:eastAsia="Times New Roman" w:hAnsi="Times New Roman" w:cs="Times New Roman"/>
                <w:b/>
                <w:bCs/>
                <w:sz w:val="24"/>
                <w:szCs w:val="24"/>
                <w:lang w:val="pt-BR" w:eastAsia="pt-BR"/>
              </w:rPr>
              <w:t>.</w:t>
            </w:r>
          </w:p>
        </w:tc>
      </w:tr>
      <w:tr w:rsidR="00B1770C" w:rsidRPr="004F76C7" w14:paraId="24D30AD7" w14:textId="77777777">
        <w:trPr>
          <w:trHeight w:val="275"/>
        </w:trPr>
        <w:tc>
          <w:tcPr>
            <w:tcW w:w="9930" w:type="dxa"/>
            <w:gridSpan w:val="4"/>
          </w:tcPr>
          <w:p w14:paraId="166B1360" w14:textId="77777777" w:rsidR="00B1770C" w:rsidRPr="004F76C7" w:rsidRDefault="00B1770C">
            <w:pPr>
              <w:pStyle w:val="TableParagraph"/>
              <w:spacing w:line="240" w:lineRule="auto"/>
              <w:jc w:val="left"/>
              <w:rPr>
                <w:rFonts w:ascii="Arial" w:hAnsi="Arial" w:cs="Arial"/>
              </w:rPr>
            </w:pPr>
          </w:p>
        </w:tc>
      </w:tr>
      <w:tr w:rsidR="00B1770C" w:rsidRPr="004F76C7" w14:paraId="56315EDB" w14:textId="77777777" w:rsidTr="003712BF">
        <w:trPr>
          <w:trHeight w:val="58"/>
        </w:trPr>
        <w:tc>
          <w:tcPr>
            <w:tcW w:w="9930" w:type="dxa"/>
            <w:gridSpan w:val="4"/>
          </w:tcPr>
          <w:p w14:paraId="4F53A016" w14:textId="13787875" w:rsidR="00B1770C" w:rsidRPr="004F76C7" w:rsidRDefault="00B1770C">
            <w:pPr>
              <w:pStyle w:val="TableParagraph"/>
              <w:spacing w:before="18" w:line="271" w:lineRule="auto"/>
              <w:ind w:left="160" w:right="2707"/>
              <w:jc w:val="left"/>
              <w:rPr>
                <w:rFonts w:ascii="Arial" w:hAnsi="Arial" w:cs="Arial"/>
                <w:b/>
              </w:rPr>
            </w:pPr>
          </w:p>
        </w:tc>
      </w:tr>
      <w:tr w:rsidR="00B1770C" w:rsidRPr="004F76C7" w14:paraId="167B3F33" w14:textId="77777777">
        <w:trPr>
          <w:trHeight w:val="553"/>
        </w:trPr>
        <w:tc>
          <w:tcPr>
            <w:tcW w:w="1952" w:type="dxa"/>
          </w:tcPr>
          <w:p w14:paraId="3F10E2DB" w14:textId="77777777" w:rsidR="00B1770C" w:rsidRPr="004F76C7" w:rsidRDefault="00B80BA6" w:rsidP="00635A61">
            <w:pPr>
              <w:pStyle w:val="TableParagraph"/>
              <w:spacing w:before="30" w:line="240" w:lineRule="auto"/>
              <w:jc w:val="both"/>
              <w:rPr>
                <w:rFonts w:ascii="Arial" w:hAnsi="Arial" w:cs="Arial"/>
                <w:b/>
              </w:rPr>
            </w:pPr>
            <w:r w:rsidRPr="004F76C7">
              <w:rPr>
                <w:rFonts w:ascii="Arial" w:hAnsi="Arial" w:cs="Arial"/>
                <w:b/>
              </w:rPr>
              <w:t>REGISTRO</w:t>
            </w:r>
            <w:r w:rsidRPr="004F76C7">
              <w:rPr>
                <w:rFonts w:ascii="Arial" w:hAnsi="Arial" w:cs="Arial"/>
                <w:b/>
                <w:spacing w:val="-3"/>
              </w:rPr>
              <w:t xml:space="preserve"> </w:t>
            </w:r>
            <w:r w:rsidRPr="004F76C7">
              <w:rPr>
                <w:rFonts w:ascii="Arial" w:hAnsi="Arial" w:cs="Arial"/>
                <w:b/>
              </w:rPr>
              <w:t>DE</w:t>
            </w:r>
          </w:p>
          <w:p w14:paraId="05DBC999" w14:textId="77777777" w:rsidR="00B1770C" w:rsidRPr="004F76C7" w:rsidRDefault="00B80BA6" w:rsidP="00635A61">
            <w:pPr>
              <w:pStyle w:val="TableParagraph"/>
              <w:spacing w:before="44" w:line="225" w:lineRule="exact"/>
              <w:jc w:val="both"/>
              <w:rPr>
                <w:rFonts w:ascii="Arial" w:hAnsi="Arial" w:cs="Arial"/>
                <w:b/>
              </w:rPr>
            </w:pPr>
            <w:r w:rsidRPr="004F76C7">
              <w:rPr>
                <w:rFonts w:ascii="Arial" w:hAnsi="Arial" w:cs="Arial"/>
                <w:b/>
              </w:rPr>
              <w:t>PREÇOS</w:t>
            </w:r>
          </w:p>
        </w:tc>
        <w:tc>
          <w:tcPr>
            <w:tcW w:w="1859" w:type="dxa"/>
          </w:tcPr>
          <w:p w14:paraId="5BD1A47C" w14:textId="77777777" w:rsidR="00B1770C" w:rsidRPr="004F76C7" w:rsidRDefault="00B80BA6" w:rsidP="00635A61">
            <w:pPr>
              <w:pStyle w:val="TableParagraph"/>
              <w:spacing w:before="169" w:line="240" w:lineRule="auto"/>
              <w:ind w:right="190"/>
              <w:jc w:val="left"/>
              <w:rPr>
                <w:rFonts w:ascii="Arial" w:hAnsi="Arial" w:cs="Arial"/>
                <w:b/>
              </w:rPr>
            </w:pPr>
            <w:r w:rsidRPr="004F76C7">
              <w:rPr>
                <w:rFonts w:ascii="Arial" w:hAnsi="Arial" w:cs="Arial"/>
                <w:b/>
              </w:rPr>
              <w:t>VISTORIA</w:t>
            </w:r>
          </w:p>
        </w:tc>
        <w:tc>
          <w:tcPr>
            <w:tcW w:w="2642" w:type="dxa"/>
          </w:tcPr>
          <w:p w14:paraId="14A001D7" w14:textId="77777777" w:rsidR="00B1770C" w:rsidRPr="004F76C7" w:rsidRDefault="00B80BA6" w:rsidP="00635A61">
            <w:pPr>
              <w:pStyle w:val="TableParagraph"/>
              <w:spacing w:before="30" w:line="240" w:lineRule="auto"/>
              <w:jc w:val="left"/>
              <w:rPr>
                <w:rFonts w:ascii="Arial" w:hAnsi="Arial" w:cs="Arial"/>
                <w:b/>
              </w:rPr>
            </w:pPr>
            <w:r w:rsidRPr="004F76C7">
              <w:rPr>
                <w:rFonts w:ascii="Arial" w:hAnsi="Arial" w:cs="Arial"/>
                <w:b/>
              </w:rPr>
              <w:t>INSTRUMENTO</w:t>
            </w:r>
          </w:p>
          <w:p w14:paraId="597351F2" w14:textId="77777777" w:rsidR="00B1770C" w:rsidRPr="004F76C7" w:rsidRDefault="00B80BA6" w:rsidP="00635A61">
            <w:pPr>
              <w:pStyle w:val="TableParagraph"/>
              <w:spacing w:before="44" w:line="225" w:lineRule="exact"/>
              <w:jc w:val="left"/>
              <w:rPr>
                <w:rFonts w:ascii="Arial" w:hAnsi="Arial" w:cs="Arial"/>
                <w:b/>
              </w:rPr>
            </w:pPr>
            <w:r w:rsidRPr="004F76C7">
              <w:rPr>
                <w:rFonts w:ascii="Arial" w:hAnsi="Arial" w:cs="Arial"/>
                <w:b/>
              </w:rPr>
              <w:t>CONTRATUAL</w:t>
            </w:r>
          </w:p>
        </w:tc>
        <w:tc>
          <w:tcPr>
            <w:tcW w:w="3477" w:type="dxa"/>
          </w:tcPr>
          <w:p w14:paraId="381B9DA3" w14:textId="77777777" w:rsidR="00B1770C" w:rsidRPr="004F76C7" w:rsidRDefault="00B80BA6">
            <w:pPr>
              <w:pStyle w:val="TableParagraph"/>
              <w:spacing w:before="169" w:line="240" w:lineRule="auto"/>
              <w:ind w:left="1091" w:right="529"/>
              <w:rPr>
                <w:rFonts w:ascii="Arial" w:hAnsi="Arial" w:cs="Arial"/>
                <w:b/>
              </w:rPr>
            </w:pPr>
            <w:r w:rsidRPr="004F76C7">
              <w:rPr>
                <w:rFonts w:ascii="Arial" w:hAnsi="Arial" w:cs="Arial"/>
                <w:b/>
              </w:rPr>
              <w:t>TIPO</w:t>
            </w:r>
            <w:r w:rsidRPr="004F76C7">
              <w:rPr>
                <w:rFonts w:ascii="Arial" w:hAnsi="Arial" w:cs="Arial"/>
                <w:b/>
                <w:spacing w:val="-2"/>
              </w:rPr>
              <w:t xml:space="preserve"> </w:t>
            </w:r>
            <w:r w:rsidRPr="004F76C7">
              <w:rPr>
                <w:rFonts w:ascii="Arial" w:hAnsi="Arial" w:cs="Arial"/>
                <w:b/>
              </w:rPr>
              <w:t>DE</w:t>
            </w:r>
            <w:r w:rsidRPr="004F76C7">
              <w:rPr>
                <w:rFonts w:ascii="Arial" w:hAnsi="Arial" w:cs="Arial"/>
                <w:b/>
                <w:spacing w:val="-4"/>
              </w:rPr>
              <w:t xml:space="preserve"> </w:t>
            </w:r>
            <w:r w:rsidRPr="004F76C7">
              <w:rPr>
                <w:rFonts w:ascii="Arial" w:hAnsi="Arial" w:cs="Arial"/>
                <w:b/>
              </w:rPr>
              <w:t>LICITAÇÃO</w:t>
            </w:r>
          </w:p>
        </w:tc>
      </w:tr>
      <w:tr w:rsidR="00B1770C" w:rsidRPr="004F76C7" w14:paraId="0BFB14DC" w14:textId="77777777">
        <w:trPr>
          <w:trHeight w:val="551"/>
        </w:trPr>
        <w:tc>
          <w:tcPr>
            <w:tcW w:w="1952" w:type="dxa"/>
          </w:tcPr>
          <w:p w14:paraId="113437DC" w14:textId="77777777" w:rsidR="00B1770C" w:rsidRPr="004F76C7" w:rsidRDefault="00B1770C">
            <w:pPr>
              <w:pStyle w:val="TableParagraph"/>
              <w:spacing w:before="1" w:line="240" w:lineRule="auto"/>
              <w:jc w:val="left"/>
              <w:rPr>
                <w:rFonts w:ascii="Arial" w:hAnsi="Arial" w:cs="Arial"/>
                <w:b/>
              </w:rPr>
            </w:pPr>
          </w:p>
          <w:p w14:paraId="1B4FAC78" w14:textId="77777777" w:rsidR="00B1770C" w:rsidRPr="004F76C7" w:rsidRDefault="00B80BA6">
            <w:pPr>
              <w:pStyle w:val="TableParagraph"/>
              <w:spacing w:line="240" w:lineRule="auto"/>
              <w:ind w:left="1173"/>
              <w:jc w:val="left"/>
              <w:rPr>
                <w:rFonts w:ascii="Arial" w:hAnsi="Arial" w:cs="Arial"/>
              </w:rPr>
            </w:pPr>
            <w:r w:rsidRPr="004F76C7">
              <w:rPr>
                <w:rFonts w:ascii="Arial" w:hAnsi="Arial" w:cs="Arial"/>
              </w:rPr>
              <w:t>SIM</w:t>
            </w:r>
          </w:p>
        </w:tc>
        <w:tc>
          <w:tcPr>
            <w:tcW w:w="1859" w:type="dxa"/>
          </w:tcPr>
          <w:p w14:paraId="5A983E40" w14:textId="77777777" w:rsidR="00B1770C" w:rsidRPr="004F76C7" w:rsidRDefault="00B1770C">
            <w:pPr>
              <w:pStyle w:val="TableParagraph"/>
              <w:spacing w:before="1" w:line="240" w:lineRule="auto"/>
              <w:jc w:val="left"/>
              <w:rPr>
                <w:rFonts w:ascii="Arial" w:hAnsi="Arial" w:cs="Arial"/>
                <w:b/>
              </w:rPr>
            </w:pPr>
          </w:p>
          <w:p w14:paraId="1D99021B" w14:textId="77777777" w:rsidR="00B1770C" w:rsidRPr="004F76C7" w:rsidRDefault="00B80BA6">
            <w:pPr>
              <w:pStyle w:val="TableParagraph"/>
              <w:spacing w:line="240" w:lineRule="auto"/>
              <w:ind w:left="719" w:right="190"/>
              <w:rPr>
                <w:rFonts w:ascii="Arial" w:hAnsi="Arial" w:cs="Arial"/>
              </w:rPr>
            </w:pPr>
            <w:r w:rsidRPr="004F76C7">
              <w:rPr>
                <w:rFonts w:ascii="Arial" w:hAnsi="Arial" w:cs="Arial"/>
              </w:rPr>
              <w:t>NÃO</w:t>
            </w:r>
          </w:p>
        </w:tc>
        <w:tc>
          <w:tcPr>
            <w:tcW w:w="2642" w:type="dxa"/>
          </w:tcPr>
          <w:p w14:paraId="11F28C05" w14:textId="77777777" w:rsidR="00B1770C" w:rsidRPr="004F76C7" w:rsidRDefault="00B80BA6" w:rsidP="00635A61">
            <w:pPr>
              <w:pStyle w:val="TableParagraph"/>
              <w:spacing w:before="7" w:line="260" w:lineRule="atLeast"/>
              <w:ind w:right="454"/>
              <w:jc w:val="left"/>
              <w:rPr>
                <w:rFonts w:ascii="Arial" w:hAnsi="Arial" w:cs="Arial"/>
              </w:rPr>
            </w:pPr>
            <w:r w:rsidRPr="004F76C7">
              <w:rPr>
                <w:rFonts w:ascii="Arial" w:hAnsi="Arial" w:cs="Arial"/>
              </w:rPr>
              <w:t>TERMO DE</w:t>
            </w:r>
            <w:r w:rsidRPr="004F76C7">
              <w:rPr>
                <w:rFonts w:ascii="Arial" w:hAnsi="Arial" w:cs="Arial"/>
                <w:spacing w:val="-42"/>
              </w:rPr>
              <w:t xml:space="preserve"> </w:t>
            </w:r>
            <w:r w:rsidRPr="004F76C7">
              <w:rPr>
                <w:rFonts w:ascii="Arial" w:hAnsi="Arial" w:cs="Arial"/>
                <w:w w:val="95"/>
              </w:rPr>
              <w:t>CONTRATO</w:t>
            </w:r>
          </w:p>
        </w:tc>
        <w:tc>
          <w:tcPr>
            <w:tcW w:w="3477" w:type="dxa"/>
          </w:tcPr>
          <w:p w14:paraId="20F256DD" w14:textId="76FB4332" w:rsidR="00B1770C" w:rsidRPr="004F76C7" w:rsidRDefault="00970C8C">
            <w:pPr>
              <w:pStyle w:val="TableParagraph"/>
              <w:spacing w:before="162" w:line="240" w:lineRule="auto"/>
              <w:ind w:left="1091" w:right="527"/>
              <w:rPr>
                <w:rFonts w:ascii="Arial" w:hAnsi="Arial" w:cs="Arial"/>
              </w:rPr>
            </w:pPr>
            <w:r>
              <w:rPr>
                <w:rFonts w:ascii="Arial" w:hAnsi="Arial" w:cs="Arial"/>
              </w:rPr>
              <w:t>LOTE</w:t>
            </w:r>
          </w:p>
        </w:tc>
      </w:tr>
      <w:tr w:rsidR="00B1770C" w:rsidRPr="004F76C7" w14:paraId="503CD6FD" w14:textId="77777777">
        <w:trPr>
          <w:trHeight w:val="551"/>
        </w:trPr>
        <w:tc>
          <w:tcPr>
            <w:tcW w:w="3811" w:type="dxa"/>
            <w:gridSpan w:val="2"/>
          </w:tcPr>
          <w:p w14:paraId="3A5BF4B8" w14:textId="77777777" w:rsidR="00B1770C" w:rsidRPr="004F76C7" w:rsidRDefault="00B80BA6" w:rsidP="00635A61">
            <w:pPr>
              <w:pStyle w:val="TableParagraph"/>
              <w:spacing w:before="11" w:line="260" w:lineRule="atLeast"/>
              <w:ind w:right="215"/>
              <w:jc w:val="left"/>
              <w:rPr>
                <w:rFonts w:ascii="Arial" w:hAnsi="Arial" w:cs="Arial"/>
                <w:b/>
              </w:rPr>
            </w:pPr>
            <w:r w:rsidRPr="004F76C7">
              <w:rPr>
                <w:rFonts w:ascii="Arial" w:hAnsi="Arial" w:cs="Arial"/>
                <w:b/>
              </w:rPr>
              <w:t>PARTICIPAÇÃO</w:t>
            </w:r>
            <w:r w:rsidRPr="004F76C7">
              <w:rPr>
                <w:rFonts w:ascii="Arial" w:hAnsi="Arial" w:cs="Arial"/>
                <w:b/>
                <w:spacing w:val="-4"/>
              </w:rPr>
              <w:t xml:space="preserve"> </w:t>
            </w:r>
            <w:r w:rsidRPr="004F76C7">
              <w:rPr>
                <w:rFonts w:ascii="Arial" w:hAnsi="Arial" w:cs="Arial"/>
                <w:b/>
              </w:rPr>
              <w:t>DE</w:t>
            </w:r>
            <w:r w:rsidRPr="004F76C7">
              <w:rPr>
                <w:rFonts w:ascii="Arial" w:hAnsi="Arial" w:cs="Arial"/>
                <w:b/>
                <w:spacing w:val="-6"/>
              </w:rPr>
              <w:t xml:space="preserve"> </w:t>
            </w:r>
            <w:r w:rsidRPr="004F76C7">
              <w:rPr>
                <w:rFonts w:ascii="Arial" w:hAnsi="Arial" w:cs="Arial"/>
                <w:b/>
              </w:rPr>
              <w:t>EMPRESAS</w:t>
            </w:r>
            <w:r w:rsidRPr="004F76C7">
              <w:rPr>
                <w:rFonts w:ascii="Arial" w:hAnsi="Arial" w:cs="Arial"/>
                <w:b/>
                <w:spacing w:val="-41"/>
              </w:rPr>
              <w:t xml:space="preserve"> </w:t>
            </w:r>
            <w:r w:rsidRPr="004F76C7">
              <w:rPr>
                <w:rFonts w:ascii="Arial" w:hAnsi="Arial" w:cs="Arial"/>
                <w:b/>
              </w:rPr>
              <w:t>MEI/ME/EPP</w:t>
            </w:r>
          </w:p>
        </w:tc>
        <w:tc>
          <w:tcPr>
            <w:tcW w:w="2642" w:type="dxa"/>
          </w:tcPr>
          <w:p w14:paraId="74C8048B" w14:textId="4AE2A93F" w:rsidR="00B1770C" w:rsidRPr="004F76C7" w:rsidRDefault="00D74B9B" w:rsidP="00635A61">
            <w:pPr>
              <w:pStyle w:val="TableParagraph"/>
              <w:spacing w:before="167" w:line="240" w:lineRule="auto"/>
              <w:jc w:val="left"/>
              <w:rPr>
                <w:rFonts w:ascii="Arial" w:hAnsi="Arial" w:cs="Arial"/>
                <w:b/>
              </w:rPr>
            </w:pPr>
            <w:r>
              <w:rPr>
                <w:rFonts w:ascii="Arial" w:hAnsi="Arial" w:cs="Arial"/>
                <w:b/>
              </w:rPr>
              <w:t>LOTES</w:t>
            </w:r>
            <w:r w:rsidR="002E53BC">
              <w:rPr>
                <w:rFonts w:ascii="Arial" w:hAnsi="Arial" w:cs="Arial"/>
                <w:b/>
              </w:rPr>
              <w:t xml:space="preserve"> EXCLUSIVOS </w:t>
            </w:r>
            <w:r w:rsidR="002E53BC" w:rsidRPr="004F76C7">
              <w:rPr>
                <w:rFonts w:ascii="Arial" w:hAnsi="Arial" w:cs="Arial"/>
                <w:b/>
              </w:rPr>
              <w:t>ME/EPP</w:t>
            </w:r>
          </w:p>
        </w:tc>
        <w:tc>
          <w:tcPr>
            <w:tcW w:w="3477" w:type="dxa"/>
          </w:tcPr>
          <w:p w14:paraId="38633033" w14:textId="77777777" w:rsidR="00B1770C" w:rsidRPr="004F76C7" w:rsidRDefault="00B80BA6" w:rsidP="00635A61">
            <w:pPr>
              <w:pStyle w:val="TableParagraph"/>
              <w:spacing w:before="167" w:line="240" w:lineRule="auto"/>
              <w:ind w:right="529"/>
              <w:jc w:val="left"/>
              <w:rPr>
                <w:rFonts w:ascii="Arial" w:hAnsi="Arial" w:cs="Arial"/>
                <w:b/>
              </w:rPr>
            </w:pPr>
            <w:r w:rsidRPr="004F76C7">
              <w:rPr>
                <w:rFonts w:ascii="Arial" w:hAnsi="Arial" w:cs="Arial"/>
                <w:b/>
              </w:rPr>
              <w:t>EXIGE</w:t>
            </w:r>
            <w:r w:rsidRPr="004F76C7">
              <w:rPr>
                <w:rFonts w:ascii="Arial" w:hAnsi="Arial" w:cs="Arial"/>
                <w:b/>
                <w:spacing w:val="-2"/>
              </w:rPr>
              <w:t xml:space="preserve"> </w:t>
            </w:r>
            <w:r w:rsidRPr="004F76C7">
              <w:rPr>
                <w:rFonts w:ascii="Arial" w:hAnsi="Arial" w:cs="Arial"/>
                <w:b/>
              </w:rPr>
              <w:t>AMOSTRA</w:t>
            </w:r>
          </w:p>
        </w:tc>
      </w:tr>
      <w:tr w:rsidR="00B1770C" w:rsidRPr="004F76C7" w14:paraId="7E63FD1B" w14:textId="77777777">
        <w:trPr>
          <w:trHeight w:val="551"/>
        </w:trPr>
        <w:tc>
          <w:tcPr>
            <w:tcW w:w="3811" w:type="dxa"/>
            <w:gridSpan w:val="2"/>
          </w:tcPr>
          <w:p w14:paraId="4910862B" w14:textId="77777777" w:rsidR="00B1770C" w:rsidRPr="00341B6E" w:rsidRDefault="00B1770C">
            <w:pPr>
              <w:pStyle w:val="TableParagraph"/>
              <w:spacing w:before="11" w:line="240" w:lineRule="auto"/>
              <w:jc w:val="left"/>
              <w:rPr>
                <w:rFonts w:ascii="Arial" w:hAnsi="Arial" w:cs="Arial"/>
                <w:b/>
                <w:color w:val="000000" w:themeColor="text1"/>
              </w:rPr>
            </w:pPr>
          </w:p>
          <w:p w14:paraId="19F80CCB" w14:textId="77777777" w:rsidR="00B1770C" w:rsidRPr="00341B6E" w:rsidRDefault="00B80BA6" w:rsidP="00635A61">
            <w:pPr>
              <w:pStyle w:val="TableParagraph"/>
              <w:spacing w:line="240" w:lineRule="auto"/>
              <w:ind w:right="1412"/>
              <w:jc w:val="left"/>
              <w:rPr>
                <w:rFonts w:ascii="Arial" w:hAnsi="Arial" w:cs="Arial"/>
                <w:color w:val="000000" w:themeColor="text1"/>
              </w:rPr>
            </w:pPr>
            <w:r w:rsidRPr="00341B6E">
              <w:rPr>
                <w:rFonts w:ascii="Arial" w:hAnsi="Arial" w:cs="Arial"/>
                <w:color w:val="000000" w:themeColor="text1"/>
              </w:rPr>
              <w:t>SIM</w:t>
            </w:r>
          </w:p>
        </w:tc>
        <w:tc>
          <w:tcPr>
            <w:tcW w:w="2642" w:type="dxa"/>
          </w:tcPr>
          <w:p w14:paraId="5CB44050" w14:textId="09EBB3D7" w:rsidR="009D0229" w:rsidRPr="00FC67C6" w:rsidRDefault="00FC67C6" w:rsidP="00FC67C6">
            <w:pPr>
              <w:pStyle w:val="TableParagraph"/>
              <w:spacing w:before="11" w:line="240" w:lineRule="auto"/>
              <w:rPr>
                <w:rFonts w:ascii="Arial" w:hAnsi="Arial" w:cs="Arial"/>
                <w:b/>
              </w:rPr>
            </w:pPr>
            <w:r>
              <w:rPr>
                <w:rFonts w:ascii="Arial" w:hAnsi="Arial" w:cs="Arial"/>
                <w:b/>
              </w:rPr>
              <w:t>NÃO</w:t>
            </w:r>
          </w:p>
        </w:tc>
        <w:tc>
          <w:tcPr>
            <w:tcW w:w="3477" w:type="dxa"/>
          </w:tcPr>
          <w:p w14:paraId="40FE7F3C" w14:textId="728B754F" w:rsidR="00B1770C" w:rsidRPr="004F76C7" w:rsidRDefault="00FC67C6" w:rsidP="00635A61">
            <w:pPr>
              <w:pStyle w:val="TableParagraph"/>
              <w:spacing w:line="240" w:lineRule="auto"/>
              <w:ind w:right="524"/>
              <w:jc w:val="left"/>
              <w:rPr>
                <w:rFonts w:ascii="Arial" w:hAnsi="Arial" w:cs="Arial"/>
              </w:rPr>
            </w:pPr>
            <w:r>
              <w:rPr>
                <w:rFonts w:ascii="Arial" w:hAnsi="Arial" w:cs="Arial"/>
              </w:rPr>
              <w:t>NÃO</w:t>
            </w:r>
          </w:p>
        </w:tc>
      </w:tr>
      <w:tr w:rsidR="00B1770C" w:rsidRPr="004F76C7" w14:paraId="0F22AF59" w14:textId="77777777">
        <w:trPr>
          <w:trHeight w:val="552"/>
        </w:trPr>
        <w:tc>
          <w:tcPr>
            <w:tcW w:w="9930" w:type="dxa"/>
            <w:gridSpan w:val="4"/>
          </w:tcPr>
          <w:p w14:paraId="5CF1EC9E" w14:textId="77777777" w:rsidR="00B1770C" w:rsidRPr="004F76C7" w:rsidRDefault="00B1770C">
            <w:pPr>
              <w:pStyle w:val="TableParagraph"/>
              <w:spacing w:before="5" w:line="240" w:lineRule="auto"/>
              <w:jc w:val="left"/>
              <w:rPr>
                <w:rFonts w:ascii="Arial" w:hAnsi="Arial" w:cs="Arial"/>
                <w:b/>
              </w:rPr>
            </w:pPr>
          </w:p>
          <w:p w14:paraId="480F5452" w14:textId="77777777" w:rsidR="00B1770C" w:rsidRPr="004F76C7" w:rsidRDefault="00B80BA6">
            <w:pPr>
              <w:pStyle w:val="TableParagraph"/>
              <w:spacing w:line="240" w:lineRule="auto"/>
              <w:ind w:left="2766" w:right="2652"/>
              <w:rPr>
                <w:rFonts w:ascii="Arial" w:hAnsi="Arial" w:cs="Arial"/>
                <w:b/>
              </w:rPr>
            </w:pPr>
            <w:r w:rsidRPr="004F76C7">
              <w:rPr>
                <w:rFonts w:ascii="Arial" w:hAnsi="Arial" w:cs="Arial"/>
                <w:b/>
              </w:rPr>
              <w:t>OBSERVAÇÕES</w:t>
            </w:r>
            <w:r w:rsidRPr="004F76C7">
              <w:rPr>
                <w:rFonts w:ascii="Arial" w:hAnsi="Arial" w:cs="Arial"/>
                <w:b/>
                <w:spacing w:val="-4"/>
              </w:rPr>
              <w:t xml:space="preserve"> </w:t>
            </w:r>
            <w:r w:rsidRPr="004F76C7">
              <w:rPr>
                <w:rFonts w:ascii="Arial" w:hAnsi="Arial" w:cs="Arial"/>
                <w:b/>
              </w:rPr>
              <w:t>GERAIS</w:t>
            </w:r>
          </w:p>
        </w:tc>
      </w:tr>
      <w:tr w:rsidR="00B1770C" w:rsidRPr="004F76C7" w14:paraId="74679725" w14:textId="77777777">
        <w:trPr>
          <w:trHeight w:val="1103"/>
        </w:trPr>
        <w:tc>
          <w:tcPr>
            <w:tcW w:w="9930" w:type="dxa"/>
            <w:gridSpan w:val="4"/>
          </w:tcPr>
          <w:p w14:paraId="40ADAFD7" w14:textId="77777777" w:rsidR="00B1770C" w:rsidRPr="004F76C7" w:rsidRDefault="00B1770C">
            <w:pPr>
              <w:pStyle w:val="TableParagraph"/>
              <w:spacing w:before="4" w:line="240" w:lineRule="auto"/>
              <w:jc w:val="left"/>
              <w:rPr>
                <w:rFonts w:ascii="Arial" w:hAnsi="Arial" w:cs="Arial"/>
                <w:b/>
              </w:rPr>
            </w:pPr>
          </w:p>
          <w:p w14:paraId="623FA205" w14:textId="06404923" w:rsidR="00B1770C" w:rsidRPr="004F76C7" w:rsidRDefault="00B80BA6">
            <w:pPr>
              <w:pStyle w:val="TableParagraph"/>
              <w:spacing w:line="240" w:lineRule="auto"/>
              <w:ind w:left="114"/>
              <w:jc w:val="left"/>
              <w:rPr>
                <w:rFonts w:ascii="Arial" w:hAnsi="Arial" w:cs="Arial"/>
              </w:rPr>
            </w:pPr>
            <w:r w:rsidRPr="004F76C7">
              <w:rPr>
                <w:rFonts w:ascii="Arial" w:hAnsi="Arial" w:cs="Arial"/>
                <w:b/>
              </w:rPr>
              <w:t>CRITÉRIO</w:t>
            </w:r>
            <w:r w:rsidRPr="004F76C7">
              <w:rPr>
                <w:rFonts w:ascii="Arial" w:hAnsi="Arial" w:cs="Arial"/>
                <w:b/>
                <w:spacing w:val="-2"/>
              </w:rPr>
              <w:t xml:space="preserve"> </w:t>
            </w:r>
            <w:r w:rsidRPr="004F76C7">
              <w:rPr>
                <w:rFonts w:ascii="Arial" w:hAnsi="Arial" w:cs="Arial"/>
                <w:b/>
              </w:rPr>
              <w:t>DE</w:t>
            </w:r>
            <w:r w:rsidRPr="004F76C7">
              <w:rPr>
                <w:rFonts w:ascii="Arial" w:hAnsi="Arial" w:cs="Arial"/>
                <w:b/>
                <w:spacing w:val="-3"/>
              </w:rPr>
              <w:t xml:space="preserve"> </w:t>
            </w:r>
            <w:r w:rsidRPr="004F76C7">
              <w:rPr>
                <w:rFonts w:ascii="Arial" w:hAnsi="Arial" w:cs="Arial"/>
                <w:b/>
              </w:rPr>
              <w:t>JULGAMENTO:</w:t>
            </w:r>
            <w:r w:rsidR="00A508E2" w:rsidRPr="004F76C7">
              <w:rPr>
                <w:rFonts w:ascii="Arial" w:hAnsi="Arial" w:cs="Arial"/>
                <w:b/>
              </w:rPr>
              <w:t xml:space="preserve"> </w:t>
            </w:r>
            <w:r w:rsidR="00B768BB">
              <w:rPr>
                <w:rFonts w:ascii="Arial" w:hAnsi="Arial" w:cs="Arial"/>
                <w:b/>
                <w:highlight w:val="yellow"/>
              </w:rPr>
              <w:t>MENOR PREÇO POR LOTE</w:t>
            </w:r>
          </w:p>
          <w:p w14:paraId="3E378EA1" w14:textId="223312D4" w:rsidR="00A508E2" w:rsidRPr="004F76C7" w:rsidRDefault="00A508E2" w:rsidP="00A508E2">
            <w:pPr>
              <w:pStyle w:val="TableParagraph"/>
              <w:spacing w:line="240" w:lineRule="auto"/>
              <w:ind w:left="114"/>
              <w:jc w:val="left"/>
              <w:rPr>
                <w:rFonts w:ascii="Arial" w:hAnsi="Arial" w:cs="Arial"/>
              </w:rPr>
            </w:pPr>
            <w:r w:rsidRPr="004F76C7">
              <w:rPr>
                <w:rFonts w:ascii="Arial" w:hAnsi="Arial" w:cs="Arial"/>
                <w:b/>
              </w:rPr>
              <w:t xml:space="preserve">FORMA DE FORNECIMENTO: </w:t>
            </w:r>
            <w:r w:rsidRPr="004F76C7">
              <w:rPr>
                <w:rFonts w:ascii="Arial" w:hAnsi="Arial" w:cs="Arial"/>
                <w:b/>
                <w:highlight w:val="yellow"/>
              </w:rPr>
              <w:t>PARCELADA</w:t>
            </w:r>
          </w:p>
        </w:tc>
      </w:tr>
      <w:tr w:rsidR="00B1770C" w:rsidRPr="0033369F" w14:paraId="366686F4" w14:textId="77777777">
        <w:trPr>
          <w:trHeight w:val="275"/>
        </w:trPr>
        <w:tc>
          <w:tcPr>
            <w:tcW w:w="9930" w:type="dxa"/>
            <w:gridSpan w:val="4"/>
          </w:tcPr>
          <w:p w14:paraId="451E4C6B" w14:textId="76BD9454" w:rsidR="00B1770C" w:rsidRPr="004F76C7" w:rsidRDefault="00635A61" w:rsidP="00BC0236">
            <w:pPr>
              <w:pStyle w:val="TableParagraph"/>
              <w:spacing w:before="13" w:line="240" w:lineRule="auto"/>
              <w:ind w:right="2743"/>
              <w:jc w:val="left"/>
              <w:rPr>
                <w:rFonts w:ascii="Arial" w:hAnsi="Arial" w:cs="Arial"/>
                <w:b/>
              </w:rPr>
            </w:pPr>
            <w:r>
              <w:rPr>
                <w:rFonts w:ascii="Arial" w:hAnsi="Arial" w:cs="Arial"/>
                <w:b/>
                <w:spacing w:val="-1"/>
              </w:rPr>
              <w:t>E</w:t>
            </w:r>
            <w:r w:rsidR="00BC0236" w:rsidRPr="004F76C7">
              <w:rPr>
                <w:rFonts w:ascii="Arial" w:hAnsi="Arial" w:cs="Arial"/>
                <w:b/>
                <w:spacing w:val="-1"/>
              </w:rPr>
              <w:t xml:space="preserve">ndereço eletrônico para informação: </w:t>
            </w:r>
            <w:r w:rsidR="005764A9">
              <w:fldChar w:fldCharType="begin"/>
            </w:r>
            <w:r w:rsidR="005764A9">
              <w:instrText xml:space="preserve"> HYPERLINK "mailto:licitacao@iraquara.ba.gov.br" </w:instrText>
            </w:r>
            <w:r w:rsidR="005764A9">
              <w:fldChar w:fldCharType="separate"/>
            </w:r>
            <w:r w:rsidR="00BC0236" w:rsidRPr="004F76C7">
              <w:rPr>
                <w:rFonts w:ascii="Arial" w:hAnsi="Arial" w:cs="Arial"/>
              </w:rPr>
              <w:t>licitacao@iraquara.ba.gov.br</w:t>
            </w:r>
            <w:r w:rsidR="005764A9">
              <w:rPr>
                <w:rFonts w:ascii="Arial" w:hAnsi="Arial" w:cs="Arial"/>
              </w:rPr>
              <w:fldChar w:fldCharType="end"/>
            </w:r>
          </w:p>
        </w:tc>
      </w:tr>
      <w:tr w:rsidR="00A508E2" w:rsidRPr="004F76C7" w14:paraId="61D985DF" w14:textId="77777777">
        <w:trPr>
          <w:trHeight w:val="325"/>
        </w:trPr>
        <w:tc>
          <w:tcPr>
            <w:tcW w:w="9930" w:type="dxa"/>
            <w:gridSpan w:val="4"/>
          </w:tcPr>
          <w:p w14:paraId="5BF85B75" w14:textId="7C83BECF" w:rsidR="00A508E2" w:rsidRPr="004F76C7" w:rsidRDefault="00A508E2" w:rsidP="00BC0236">
            <w:pPr>
              <w:pStyle w:val="TableParagraph"/>
              <w:spacing w:before="28" w:line="240" w:lineRule="auto"/>
              <w:ind w:right="696"/>
              <w:jc w:val="left"/>
              <w:rPr>
                <w:rFonts w:ascii="Arial" w:hAnsi="Arial" w:cs="Arial"/>
                <w:b/>
              </w:rPr>
            </w:pPr>
            <w:r w:rsidRPr="00635A61">
              <w:rPr>
                <w:rFonts w:ascii="Arial" w:hAnsi="Arial" w:cs="Arial"/>
                <w:b/>
                <w:bCs/>
              </w:rPr>
              <w:t>Diário</w:t>
            </w:r>
            <w:r w:rsidRPr="00635A61">
              <w:rPr>
                <w:rFonts w:ascii="Arial" w:hAnsi="Arial" w:cs="Arial"/>
                <w:b/>
                <w:bCs/>
                <w:spacing w:val="-8"/>
              </w:rPr>
              <w:t xml:space="preserve"> </w:t>
            </w:r>
            <w:r w:rsidRPr="00635A61">
              <w:rPr>
                <w:rFonts w:ascii="Arial" w:hAnsi="Arial" w:cs="Arial"/>
                <w:b/>
                <w:bCs/>
              </w:rPr>
              <w:t>Oficial</w:t>
            </w:r>
            <w:r w:rsidRPr="00635A61">
              <w:rPr>
                <w:rFonts w:ascii="Arial" w:hAnsi="Arial" w:cs="Arial"/>
                <w:b/>
                <w:bCs/>
                <w:spacing w:val="-9"/>
              </w:rPr>
              <w:t xml:space="preserve"> </w:t>
            </w:r>
            <w:r w:rsidRPr="00635A61">
              <w:rPr>
                <w:rFonts w:ascii="Arial" w:hAnsi="Arial" w:cs="Arial"/>
                <w:b/>
                <w:bCs/>
              </w:rPr>
              <w:t>/</w:t>
            </w:r>
            <w:r w:rsidRPr="00635A61">
              <w:rPr>
                <w:rFonts w:ascii="Arial" w:hAnsi="Arial" w:cs="Arial"/>
                <w:b/>
                <w:bCs/>
                <w:spacing w:val="-9"/>
              </w:rPr>
              <w:t xml:space="preserve"> </w:t>
            </w:r>
            <w:r w:rsidRPr="00635A61">
              <w:rPr>
                <w:rFonts w:ascii="Arial" w:hAnsi="Arial" w:cs="Arial"/>
                <w:b/>
                <w:bCs/>
              </w:rPr>
              <w:t>Transparência:</w:t>
            </w:r>
            <w:r w:rsidRPr="004F76C7">
              <w:rPr>
                <w:rFonts w:ascii="Arial" w:hAnsi="Arial" w:cs="Arial"/>
                <w:spacing w:val="38"/>
              </w:rPr>
              <w:t xml:space="preserve"> </w:t>
            </w:r>
            <w:r w:rsidRPr="004F76C7">
              <w:rPr>
                <w:rFonts w:ascii="Arial" w:hAnsi="Arial" w:cs="Arial"/>
              </w:rPr>
              <w:t>https://www.ipmbrasil.org.br/</w:t>
            </w:r>
            <w:r w:rsidR="00BC0236" w:rsidRPr="004F76C7">
              <w:rPr>
                <w:rFonts w:ascii="Arial" w:hAnsi="Arial" w:cs="Arial"/>
              </w:rPr>
              <w:t xml:space="preserve"> http://www.iraquara.ba.gov.br</w:t>
            </w:r>
            <w:r w:rsidR="00BC0236" w:rsidRPr="004F76C7">
              <w:rPr>
                <w:rFonts w:ascii="Arial" w:hAnsi="Arial" w:cs="Arial"/>
                <w:b/>
              </w:rPr>
              <w:t xml:space="preserve"> </w:t>
            </w:r>
          </w:p>
        </w:tc>
      </w:tr>
      <w:tr w:rsidR="00A508E2" w:rsidRPr="004F76C7" w14:paraId="0241D903" w14:textId="77777777">
        <w:trPr>
          <w:trHeight w:val="551"/>
        </w:trPr>
        <w:tc>
          <w:tcPr>
            <w:tcW w:w="9930" w:type="dxa"/>
            <w:gridSpan w:val="4"/>
          </w:tcPr>
          <w:p w14:paraId="70F1AB34" w14:textId="77777777" w:rsidR="00A508E2" w:rsidRPr="004F76C7" w:rsidRDefault="00A508E2" w:rsidP="00A508E2">
            <w:pPr>
              <w:pStyle w:val="TableParagraph"/>
              <w:spacing w:line="240" w:lineRule="auto"/>
              <w:jc w:val="left"/>
              <w:rPr>
                <w:rFonts w:ascii="Arial" w:hAnsi="Arial" w:cs="Arial"/>
              </w:rPr>
            </w:pPr>
          </w:p>
        </w:tc>
      </w:tr>
      <w:tr w:rsidR="00A508E2" w:rsidRPr="004F76C7" w14:paraId="5A998A6E" w14:textId="77777777">
        <w:trPr>
          <w:trHeight w:val="1104"/>
        </w:trPr>
        <w:tc>
          <w:tcPr>
            <w:tcW w:w="9930" w:type="dxa"/>
            <w:gridSpan w:val="4"/>
          </w:tcPr>
          <w:p w14:paraId="2E9DA285" w14:textId="60F0F52E" w:rsidR="00A508E2" w:rsidRPr="004F76C7" w:rsidRDefault="00A508E2" w:rsidP="0015599B">
            <w:pPr>
              <w:pStyle w:val="TableParagraph"/>
              <w:spacing w:line="240" w:lineRule="auto"/>
              <w:ind w:right="2743"/>
              <w:jc w:val="left"/>
              <w:rPr>
                <w:rFonts w:ascii="Arial" w:hAnsi="Arial" w:cs="Arial"/>
                <w:b/>
              </w:rPr>
            </w:pPr>
          </w:p>
          <w:p w14:paraId="6BBF66BC" w14:textId="77777777" w:rsidR="00DC1D6E" w:rsidRPr="004F76C7" w:rsidRDefault="00DC1D6E" w:rsidP="00DC1D6E">
            <w:pPr>
              <w:pStyle w:val="TableParagraph"/>
              <w:spacing w:line="240" w:lineRule="auto"/>
              <w:ind w:left="2631" w:right="2743"/>
              <w:rPr>
                <w:rFonts w:ascii="Arial" w:hAnsi="Arial" w:cs="Arial"/>
                <w:b/>
              </w:rPr>
            </w:pPr>
            <w:r>
              <w:rPr>
                <w:rFonts w:ascii="Arial" w:hAnsi="Arial" w:cs="Arial"/>
                <w:b/>
              </w:rPr>
              <w:t>Elaine Novaes Ribeiro</w:t>
            </w:r>
          </w:p>
          <w:p w14:paraId="28D51FFA" w14:textId="77777777" w:rsidR="00DC1D6E" w:rsidRPr="004F76C7" w:rsidRDefault="00DC1D6E" w:rsidP="00DC1D6E">
            <w:pPr>
              <w:pStyle w:val="TableParagraph"/>
              <w:spacing w:before="30" w:line="240" w:lineRule="auto"/>
              <w:ind w:left="2633" w:right="2743"/>
              <w:rPr>
                <w:rFonts w:ascii="Arial" w:hAnsi="Arial" w:cs="Arial"/>
                <w:b/>
              </w:rPr>
            </w:pPr>
            <w:r w:rsidRPr="004F76C7">
              <w:rPr>
                <w:rFonts w:ascii="Arial" w:hAnsi="Arial" w:cs="Arial"/>
                <w:b/>
              </w:rPr>
              <w:t>Pregoeira</w:t>
            </w:r>
          </w:p>
          <w:p w14:paraId="2BD30CA9" w14:textId="77B26B03" w:rsidR="00A508E2" w:rsidRPr="00DC1D6E" w:rsidRDefault="00DC1D6E" w:rsidP="00DC1D6E">
            <w:pPr>
              <w:pStyle w:val="TableParagraph"/>
              <w:spacing w:before="29" w:line="240" w:lineRule="auto"/>
              <w:ind w:left="2635" w:right="2743"/>
              <w:rPr>
                <w:rFonts w:ascii="Arial" w:hAnsi="Arial" w:cs="Arial"/>
                <w:b/>
                <w:sz w:val="18"/>
                <w:szCs w:val="18"/>
              </w:rPr>
            </w:pPr>
            <w:r w:rsidRPr="00DC1D6E">
              <w:rPr>
                <w:rFonts w:ascii="Arial" w:hAnsi="Arial" w:cs="Arial"/>
                <w:b/>
                <w:sz w:val="18"/>
                <w:szCs w:val="18"/>
              </w:rPr>
              <w:t>DECRETO</w:t>
            </w:r>
            <w:r w:rsidRPr="00DC1D6E">
              <w:rPr>
                <w:rFonts w:ascii="Arial" w:hAnsi="Arial" w:cs="Arial"/>
                <w:b/>
                <w:spacing w:val="-1"/>
                <w:sz w:val="18"/>
                <w:szCs w:val="18"/>
              </w:rPr>
              <w:t xml:space="preserve"> </w:t>
            </w:r>
            <w:r w:rsidRPr="00DC1D6E">
              <w:rPr>
                <w:rFonts w:ascii="Arial" w:hAnsi="Arial" w:cs="Arial"/>
                <w:b/>
                <w:sz w:val="18"/>
                <w:szCs w:val="18"/>
              </w:rPr>
              <w:t>Nº</w:t>
            </w:r>
            <w:r w:rsidRPr="00DC1D6E">
              <w:rPr>
                <w:rFonts w:ascii="Arial" w:hAnsi="Arial" w:cs="Arial"/>
                <w:b/>
                <w:spacing w:val="-4"/>
                <w:sz w:val="18"/>
                <w:szCs w:val="18"/>
              </w:rPr>
              <w:t xml:space="preserve"> </w:t>
            </w:r>
            <w:r w:rsidR="009F0EEC">
              <w:rPr>
                <w:rFonts w:ascii="Arial" w:hAnsi="Arial" w:cs="Arial"/>
                <w:b/>
                <w:sz w:val="18"/>
                <w:szCs w:val="18"/>
              </w:rPr>
              <w:t>75</w:t>
            </w:r>
            <w:r w:rsidRPr="00DC1D6E">
              <w:rPr>
                <w:rFonts w:ascii="Arial" w:hAnsi="Arial" w:cs="Arial"/>
                <w:b/>
                <w:sz w:val="18"/>
                <w:szCs w:val="18"/>
              </w:rPr>
              <w:t>/202</w:t>
            </w:r>
            <w:r w:rsidR="009F0EEC">
              <w:rPr>
                <w:rFonts w:ascii="Arial" w:hAnsi="Arial" w:cs="Arial"/>
                <w:b/>
                <w:sz w:val="18"/>
                <w:szCs w:val="18"/>
              </w:rPr>
              <w:t>6</w:t>
            </w:r>
            <w:r w:rsidRPr="00DC1D6E">
              <w:rPr>
                <w:rFonts w:ascii="Arial" w:hAnsi="Arial" w:cs="Arial"/>
                <w:b/>
                <w:spacing w:val="-4"/>
                <w:sz w:val="18"/>
                <w:szCs w:val="18"/>
              </w:rPr>
              <w:t xml:space="preserve"> </w:t>
            </w:r>
            <w:r w:rsidRPr="00DC1D6E">
              <w:rPr>
                <w:rFonts w:ascii="Arial" w:hAnsi="Arial" w:cs="Arial"/>
                <w:b/>
                <w:sz w:val="18"/>
                <w:szCs w:val="18"/>
              </w:rPr>
              <w:t>09</w:t>
            </w:r>
            <w:r w:rsidRPr="00DC1D6E">
              <w:rPr>
                <w:rFonts w:ascii="Arial" w:hAnsi="Arial" w:cs="Arial"/>
                <w:b/>
                <w:spacing w:val="-4"/>
                <w:sz w:val="18"/>
                <w:szCs w:val="18"/>
              </w:rPr>
              <w:t xml:space="preserve"> </w:t>
            </w:r>
            <w:r w:rsidRPr="00DC1D6E">
              <w:rPr>
                <w:rFonts w:ascii="Arial" w:hAnsi="Arial" w:cs="Arial"/>
                <w:b/>
                <w:sz w:val="18"/>
                <w:szCs w:val="18"/>
              </w:rPr>
              <w:t>DE</w:t>
            </w:r>
            <w:r w:rsidRPr="00DC1D6E">
              <w:rPr>
                <w:rFonts w:ascii="Arial" w:hAnsi="Arial" w:cs="Arial"/>
                <w:b/>
                <w:spacing w:val="-3"/>
                <w:sz w:val="18"/>
                <w:szCs w:val="18"/>
              </w:rPr>
              <w:t xml:space="preserve"> </w:t>
            </w:r>
            <w:r w:rsidRPr="00DC1D6E">
              <w:rPr>
                <w:rFonts w:ascii="Arial" w:hAnsi="Arial" w:cs="Arial"/>
                <w:b/>
                <w:sz w:val="18"/>
                <w:szCs w:val="18"/>
              </w:rPr>
              <w:t>JANEIRO DE</w:t>
            </w:r>
            <w:r w:rsidRPr="00DC1D6E">
              <w:rPr>
                <w:rFonts w:ascii="Arial" w:hAnsi="Arial" w:cs="Arial"/>
                <w:b/>
                <w:spacing w:val="-1"/>
                <w:sz w:val="18"/>
                <w:szCs w:val="18"/>
              </w:rPr>
              <w:t xml:space="preserve"> </w:t>
            </w:r>
            <w:r w:rsidRPr="00DC1D6E">
              <w:rPr>
                <w:rFonts w:ascii="Arial" w:hAnsi="Arial" w:cs="Arial"/>
                <w:b/>
                <w:sz w:val="18"/>
                <w:szCs w:val="18"/>
              </w:rPr>
              <w:t>202</w:t>
            </w:r>
            <w:r w:rsidR="009F0EEC">
              <w:rPr>
                <w:rFonts w:ascii="Arial" w:hAnsi="Arial" w:cs="Arial"/>
                <w:b/>
                <w:sz w:val="18"/>
                <w:szCs w:val="18"/>
              </w:rPr>
              <w:t>6</w:t>
            </w:r>
            <w:r w:rsidRPr="00DC1D6E">
              <w:rPr>
                <w:rFonts w:ascii="Arial" w:hAnsi="Arial" w:cs="Arial"/>
                <w:b/>
                <w:sz w:val="18"/>
                <w:szCs w:val="18"/>
              </w:rPr>
              <w:t>.</w:t>
            </w:r>
          </w:p>
        </w:tc>
      </w:tr>
    </w:tbl>
    <w:p w14:paraId="4F609266" w14:textId="77777777" w:rsidR="00B1770C" w:rsidRPr="004F76C7" w:rsidRDefault="00B1770C">
      <w:pPr>
        <w:rPr>
          <w:rFonts w:ascii="Arial" w:hAnsi="Arial" w:cs="Arial"/>
        </w:rPr>
        <w:sectPr w:rsidR="00B1770C" w:rsidRPr="004F76C7" w:rsidSect="002350FE">
          <w:type w:val="continuous"/>
          <w:pgSz w:w="11910" w:h="16840"/>
          <w:pgMar w:top="500" w:right="860" w:bottom="280" w:left="880" w:header="720" w:footer="720" w:gutter="0"/>
          <w:cols w:space="720"/>
        </w:sectPr>
      </w:pPr>
    </w:p>
    <w:p w14:paraId="326DE4DD" w14:textId="77777777" w:rsidR="004F76C7" w:rsidRPr="004F76C7" w:rsidRDefault="004F76C7" w:rsidP="004F76C7">
      <w:pPr>
        <w:overflowPunct w:val="0"/>
        <w:adjustRightInd w:val="0"/>
        <w:jc w:val="center"/>
        <w:textAlignment w:val="baseline"/>
        <w:rPr>
          <w:rFonts w:ascii="Arial" w:hAnsi="Arial" w:cs="Arial"/>
          <w:b/>
          <w:lang w:eastAsia="ar-SA"/>
        </w:rPr>
      </w:pPr>
    </w:p>
    <w:p w14:paraId="6D50C71B" w14:textId="54E513BF" w:rsidR="004F76C7" w:rsidRPr="004F76C7" w:rsidRDefault="004F76C7" w:rsidP="004F76C7">
      <w:pPr>
        <w:overflowPunct w:val="0"/>
        <w:adjustRightInd w:val="0"/>
        <w:jc w:val="center"/>
        <w:textAlignment w:val="baseline"/>
        <w:rPr>
          <w:rFonts w:ascii="Arial" w:hAnsi="Arial" w:cs="Arial"/>
          <w:b/>
        </w:rPr>
      </w:pPr>
      <w:r w:rsidRPr="004F76C7">
        <w:rPr>
          <w:rFonts w:ascii="Arial" w:hAnsi="Arial" w:cs="Arial"/>
          <w:b/>
          <w:lang w:eastAsia="ar-SA"/>
        </w:rPr>
        <w:t xml:space="preserve">EDITAL DE LICITAÇÃO </w:t>
      </w:r>
      <w:r w:rsidRPr="004F76C7">
        <w:rPr>
          <w:rFonts w:ascii="Arial" w:hAnsi="Arial" w:cs="Arial"/>
          <w:b/>
        </w:rPr>
        <w:t xml:space="preserve">Nº. </w:t>
      </w:r>
      <w:r w:rsidR="00FC67C6">
        <w:rPr>
          <w:rFonts w:ascii="Arial" w:hAnsi="Arial" w:cs="Arial"/>
          <w:b/>
        </w:rPr>
        <w:t>012-2026</w:t>
      </w:r>
    </w:p>
    <w:p w14:paraId="4EF33CA3" w14:textId="77777777" w:rsidR="004F76C7" w:rsidRPr="004F76C7" w:rsidRDefault="004F76C7" w:rsidP="004F76C7">
      <w:pPr>
        <w:jc w:val="center"/>
        <w:rPr>
          <w:rFonts w:ascii="Arial" w:hAnsi="Arial" w:cs="Arial"/>
          <w:b/>
        </w:rPr>
      </w:pPr>
    </w:p>
    <w:p w14:paraId="25D3D9AD" w14:textId="77777777" w:rsidR="00D109C7" w:rsidRPr="00D109C7" w:rsidRDefault="004F76C7" w:rsidP="00D109C7">
      <w:pPr>
        <w:jc w:val="center"/>
        <w:outlineLvl w:val="0"/>
        <w:rPr>
          <w:rFonts w:ascii="Arial" w:hAnsi="Arial" w:cs="Arial"/>
          <w:b/>
        </w:rPr>
      </w:pPr>
      <w:r w:rsidRPr="004F76C7">
        <w:rPr>
          <w:rFonts w:ascii="Arial" w:hAnsi="Arial" w:cs="Arial"/>
          <w:b/>
          <w:bCs/>
        </w:rPr>
        <w:t>PROCESSO ADMINISTRATIVO Nº</w:t>
      </w:r>
      <w:r w:rsidRPr="004F76C7">
        <w:rPr>
          <w:rFonts w:ascii="Arial" w:hAnsi="Arial" w:cs="Arial"/>
        </w:rPr>
        <w:t xml:space="preserve"> </w:t>
      </w:r>
      <w:r w:rsidR="00D109C7" w:rsidRPr="00D109C7">
        <w:rPr>
          <w:rFonts w:ascii="Arial" w:hAnsi="Arial" w:cs="Arial"/>
          <w:b/>
        </w:rPr>
        <w:t>0761510/2026</w:t>
      </w:r>
    </w:p>
    <w:p w14:paraId="646A0D5B" w14:textId="4B52964B" w:rsidR="004F76C7" w:rsidRPr="004F76C7" w:rsidRDefault="004F76C7" w:rsidP="004F76C7">
      <w:pPr>
        <w:spacing w:after="120"/>
        <w:jc w:val="center"/>
        <w:rPr>
          <w:rFonts w:ascii="Arial" w:hAnsi="Arial" w:cs="Arial"/>
          <w:b/>
        </w:rPr>
      </w:pPr>
    </w:p>
    <w:p w14:paraId="28D2B01E" w14:textId="77777777" w:rsidR="004F76C7" w:rsidRPr="004F76C7" w:rsidRDefault="004F76C7" w:rsidP="004F76C7">
      <w:pPr>
        <w:overflowPunct w:val="0"/>
        <w:adjustRightInd w:val="0"/>
        <w:jc w:val="center"/>
        <w:textAlignment w:val="baseline"/>
        <w:rPr>
          <w:rFonts w:ascii="Arial" w:hAnsi="Arial" w:cs="Arial"/>
          <w:b/>
        </w:rPr>
      </w:pPr>
    </w:p>
    <w:p w14:paraId="344A32DD" w14:textId="77777777" w:rsidR="004F76C7" w:rsidRPr="004F76C7" w:rsidRDefault="004F76C7" w:rsidP="004F76C7">
      <w:pPr>
        <w:overflowPunct w:val="0"/>
        <w:adjustRightInd w:val="0"/>
        <w:jc w:val="center"/>
        <w:textAlignment w:val="baseline"/>
        <w:rPr>
          <w:rFonts w:ascii="Arial" w:hAnsi="Arial" w:cs="Arial"/>
          <w:b/>
        </w:rPr>
      </w:pPr>
    </w:p>
    <w:p w14:paraId="4AE153EC" w14:textId="77777777" w:rsidR="004F76C7" w:rsidRPr="004F76C7" w:rsidRDefault="004F76C7" w:rsidP="004F76C7">
      <w:pPr>
        <w:jc w:val="center"/>
        <w:rPr>
          <w:rFonts w:ascii="Arial" w:hAnsi="Arial" w:cs="Arial"/>
          <w:b/>
        </w:rPr>
      </w:pPr>
      <w:r w:rsidRPr="004F76C7">
        <w:rPr>
          <w:rFonts w:ascii="Arial" w:hAnsi="Arial" w:cs="Arial"/>
          <w:b/>
        </w:rPr>
        <w:t>PREGÃO ELETRÔNICO</w:t>
      </w:r>
    </w:p>
    <w:p w14:paraId="46DD373C" w14:textId="77777777" w:rsidR="00B1770C" w:rsidRPr="004F76C7" w:rsidRDefault="00B1770C">
      <w:pPr>
        <w:pStyle w:val="Corpodetexto"/>
        <w:spacing w:before="1"/>
        <w:jc w:val="left"/>
        <w:rPr>
          <w:rFonts w:ascii="Arial" w:hAnsi="Arial" w:cs="Arial"/>
          <w:b/>
          <w:sz w:val="22"/>
          <w:szCs w:val="22"/>
        </w:rPr>
      </w:pPr>
    </w:p>
    <w:p w14:paraId="2F9CCD05" w14:textId="7E9F3FD8" w:rsidR="00B1770C" w:rsidRPr="004F76C7" w:rsidRDefault="00A366F4">
      <w:pPr>
        <w:pStyle w:val="Corpodetexto"/>
        <w:spacing w:before="0"/>
        <w:ind w:left="135"/>
        <w:jc w:val="left"/>
        <w:rPr>
          <w:rFonts w:ascii="Arial" w:hAnsi="Arial" w:cs="Arial"/>
          <w:sz w:val="22"/>
          <w:szCs w:val="22"/>
        </w:rPr>
      </w:pPr>
      <w:r>
        <w:rPr>
          <w:rFonts w:ascii="Arial" w:hAnsi="Arial" w:cs="Arial"/>
          <w:noProof/>
          <w:sz w:val="22"/>
          <w:szCs w:val="22"/>
        </w:rPr>
        <mc:AlternateContent>
          <mc:Choice Requires="wps">
            <w:drawing>
              <wp:inline distT="0" distB="0" distL="0" distR="0" wp14:anchorId="0F299CA2" wp14:editId="539B0F1A">
                <wp:extent cx="6264910" cy="221615"/>
                <wp:effectExtent l="6350" t="10795" r="5715" b="5715"/>
                <wp:docPr id="179019486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87C"/>
                          </a:solidFill>
                          <a:miter lim="800000"/>
                          <a:headEnd/>
                          <a:tailEnd/>
                        </a:ln>
                      </wps:spPr>
                      <wps:txbx>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wps:txbx>
                      <wps:bodyPr rot="0" vert="horz" wrap="square" lIns="0" tIns="0" rIns="0" bIns="0" anchor="t" anchorCtr="0" upright="1">
                        <a:noAutofit/>
                      </wps:bodyPr>
                    </wps:wsp>
                  </a:graphicData>
                </a:graphic>
              </wp:inline>
            </w:drawing>
          </mc:Choice>
          <mc:Fallback>
            <w:pict>
              <v:shapetype w14:anchorId="0F299CA2" id="_x0000_t202" coordsize="21600,21600" o:spt="202" path="m,l,21600r21600,l21600,xe">
                <v:stroke joinstyle="miter"/>
                <v:path gradientshapeok="t" o:connecttype="rect"/>
              </v:shapetype>
              <v:shape id="Text Box 8" o:spid="_x0000_s1026" type="#_x0000_t202" style="width:493.3pt;height:1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" fillcolor="#d9d9d9" strokecolor="#1f487c" strokeweight=".48pt">
                <v:textbox inset="0,0,0,0">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v:textbox>
                <w10:anchorlock/>
              </v:shape>
            </w:pict>
          </mc:Fallback>
        </mc:AlternateContent>
      </w:r>
    </w:p>
    <w:p w14:paraId="10A49C37" w14:textId="77777777" w:rsidR="00BC0236" w:rsidRPr="004F76C7" w:rsidRDefault="00BC0236" w:rsidP="00BC0236">
      <w:pPr>
        <w:overflowPunct w:val="0"/>
        <w:adjustRightInd w:val="0"/>
        <w:jc w:val="center"/>
        <w:textAlignment w:val="baseline"/>
        <w:rPr>
          <w:rFonts w:ascii="Arial" w:hAnsi="Arial" w:cs="Arial"/>
          <w:b/>
        </w:rPr>
      </w:pPr>
    </w:p>
    <w:p w14:paraId="1609ACD2" w14:textId="77777777" w:rsidR="00BC0236" w:rsidRPr="004F76C7" w:rsidRDefault="00BC0236" w:rsidP="00C31C6A">
      <w:pPr>
        <w:shd w:val="clear" w:color="auto" w:fill="A6A6A6"/>
        <w:overflowPunct w:val="0"/>
        <w:adjustRightInd w:val="0"/>
        <w:ind w:right="-36"/>
        <w:jc w:val="both"/>
        <w:textAlignment w:val="baseline"/>
        <w:rPr>
          <w:rFonts w:ascii="Arial" w:hAnsi="Arial" w:cs="Arial"/>
          <w:b/>
        </w:rPr>
      </w:pPr>
      <w:r w:rsidRPr="004F76C7">
        <w:rPr>
          <w:rFonts w:ascii="Arial" w:hAnsi="Arial" w:cs="Arial"/>
          <w:b/>
        </w:rPr>
        <w:t>PREÂMBULO</w:t>
      </w:r>
    </w:p>
    <w:p w14:paraId="0C37A8AB" w14:textId="00944E71" w:rsidR="00BC0236" w:rsidRPr="004F76C7" w:rsidRDefault="00AC3198" w:rsidP="00C31C6A">
      <w:pPr>
        <w:adjustRightInd w:val="0"/>
        <w:ind w:right="-36"/>
        <w:jc w:val="both"/>
        <w:rPr>
          <w:rFonts w:ascii="Arial" w:hAnsi="Arial" w:cs="Arial"/>
        </w:rPr>
      </w:pPr>
      <w:r w:rsidRPr="004F76C7">
        <w:rPr>
          <w:rFonts w:ascii="Arial" w:hAnsi="Arial" w:cs="Arial"/>
        </w:rPr>
        <w:t xml:space="preserve">O MUNICÍPIO DE IRAQUARA - ESTADO DA BAHIA, através da </w:t>
      </w:r>
      <w:r w:rsidR="00C87AFC">
        <w:rPr>
          <w:rFonts w:ascii="Arial" w:hAnsi="Arial" w:cs="Arial"/>
        </w:rPr>
        <w:t>Pregoeira</w:t>
      </w:r>
      <w:r w:rsidRPr="004F76C7">
        <w:rPr>
          <w:rFonts w:ascii="Arial" w:hAnsi="Arial" w:cs="Arial"/>
        </w:rPr>
        <w:t xml:space="preserve"> nomeada pelo </w:t>
      </w:r>
      <w:r w:rsidR="00DC1D6E" w:rsidRPr="00DC1D6E">
        <w:rPr>
          <w:rFonts w:ascii="Arial" w:hAnsi="Arial" w:cs="Arial"/>
        </w:rPr>
        <w:t>decreto nº</w:t>
      </w:r>
      <w:r w:rsidR="009F0EEC">
        <w:rPr>
          <w:rFonts w:ascii="Arial" w:hAnsi="Arial" w:cs="Arial"/>
        </w:rPr>
        <w:t xml:space="preserve"> 75</w:t>
      </w:r>
      <w:r w:rsidR="00DC1D6E" w:rsidRPr="00DC1D6E">
        <w:rPr>
          <w:rFonts w:ascii="Arial" w:hAnsi="Arial" w:cs="Arial"/>
        </w:rPr>
        <w:t>/202</w:t>
      </w:r>
      <w:r w:rsidR="008B395A">
        <w:rPr>
          <w:rFonts w:ascii="Arial" w:hAnsi="Arial" w:cs="Arial"/>
        </w:rPr>
        <w:t>6</w:t>
      </w:r>
      <w:r w:rsidR="00DC1D6E" w:rsidRPr="00DC1D6E">
        <w:rPr>
          <w:rFonts w:ascii="Arial" w:hAnsi="Arial" w:cs="Arial"/>
        </w:rPr>
        <w:t xml:space="preserve"> 09 de janeiro de 202</w:t>
      </w:r>
      <w:r w:rsidR="009F0EEC">
        <w:rPr>
          <w:rFonts w:ascii="Arial" w:hAnsi="Arial" w:cs="Arial"/>
        </w:rPr>
        <w:t>6</w:t>
      </w:r>
      <w:r w:rsidR="00BC0236" w:rsidRPr="004F76C7">
        <w:rPr>
          <w:rFonts w:ascii="Arial" w:hAnsi="Arial" w:cs="Arial"/>
        </w:rPr>
        <w:t>, torna público para ciência dos interessados que realizará licitação na modalidade</w:t>
      </w:r>
      <w:r w:rsidR="00BC0236" w:rsidRPr="004F76C7">
        <w:rPr>
          <w:rFonts w:ascii="Arial" w:hAnsi="Arial" w:cs="Arial"/>
          <w:b/>
        </w:rPr>
        <w:t xml:space="preserve"> Pregão na forma  Eletrônica</w:t>
      </w:r>
      <w:r w:rsidR="00BC0236" w:rsidRPr="004F76C7">
        <w:rPr>
          <w:rFonts w:ascii="Arial" w:hAnsi="Arial" w:cs="Arial"/>
        </w:rPr>
        <w:t xml:space="preserve">, tendo como critério de julgamento </w:t>
      </w:r>
      <w:r w:rsidR="00B768BB">
        <w:rPr>
          <w:rFonts w:ascii="Arial" w:hAnsi="Arial" w:cs="Arial"/>
          <w:b/>
        </w:rPr>
        <w:t>MENOR PREÇO POR LOTE</w:t>
      </w:r>
      <w:r w:rsidR="00BC0236" w:rsidRPr="004F76C7">
        <w:rPr>
          <w:rFonts w:ascii="Arial" w:hAnsi="Arial" w:cs="Arial"/>
          <w:b/>
        </w:rPr>
        <w:t xml:space="preserve">, sob a forma de Fornecimento/execução -  Parcelada, com base no Processo Administrativo nº </w:t>
      </w:r>
      <w:r w:rsidR="005765B8" w:rsidRPr="00D109C7">
        <w:rPr>
          <w:rFonts w:ascii="Arial" w:hAnsi="Arial" w:cs="Arial"/>
          <w:b/>
        </w:rPr>
        <w:t>0</w:t>
      </w:r>
      <w:r w:rsidR="00D109C7" w:rsidRPr="00D109C7">
        <w:rPr>
          <w:rFonts w:ascii="Arial" w:hAnsi="Arial" w:cs="Arial"/>
          <w:b/>
        </w:rPr>
        <w:t>761510</w:t>
      </w:r>
      <w:r w:rsidR="005765B8" w:rsidRPr="00D109C7">
        <w:rPr>
          <w:rFonts w:ascii="Arial" w:hAnsi="Arial" w:cs="Arial"/>
          <w:b/>
        </w:rPr>
        <w:t>/2026</w:t>
      </w:r>
      <w:r w:rsidR="00BF08D8" w:rsidRPr="00D109C7">
        <w:rPr>
          <w:rFonts w:ascii="Arial" w:hAnsi="Arial" w:cs="Arial"/>
          <w:b/>
        </w:rPr>
        <w:t xml:space="preserve">, </w:t>
      </w:r>
      <w:r w:rsidR="00BC0236" w:rsidRPr="004F76C7">
        <w:rPr>
          <w:rFonts w:ascii="Arial" w:hAnsi="Arial" w:cs="Arial"/>
        </w:rPr>
        <w:t xml:space="preserve">em sessão pública, por meio da Internet, através do site </w:t>
      </w:r>
      <w:r w:rsidR="00A664B3">
        <w:rPr>
          <w:rFonts w:ascii="Arial" w:hAnsi="Arial" w:cs="Arial"/>
          <w:b/>
          <w:bCs/>
        </w:rPr>
        <w:t>http://www.bnc.org.br</w:t>
      </w:r>
      <w:r w:rsidR="00BC0236" w:rsidRPr="004F76C7">
        <w:rPr>
          <w:rFonts w:ascii="Arial" w:hAnsi="Arial" w:cs="Arial"/>
          <w:b/>
          <w:bCs/>
        </w:rPr>
        <w:t>/,</w:t>
      </w:r>
      <w:r w:rsidR="00BC0236" w:rsidRPr="004F76C7">
        <w:rPr>
          <w:rFonts w:ascii="Arial" w:hAnsi="Arial" w:cs="Arial"/>
        </w:rPr>
        <w:t xml:space="preserve"> mediante condições de segurança, criptografia e autenticação em todas as suas fases. O procedimento licitatório obedecerá às disposições do nos termos da </w:t>
      </w:r>
      <w:r w:rsidR="005764A9">
        <w:fldChar w:fldCharType="begin"/>
      </w:r>
      <w:r w:rsidR="005764A9">
        <w:instrText xml:space="preserve"> HYPERLINK "http://www.planalto.gov.br/ccivil_03/_ato2019-2022/2021/lei/L14133.htm" </w:instrText>
      </w:r>
      <w:r w:rsidR="005764A9">
        <w:fldChar w:fldCharType="separate"/>
      </w:r>
      <w:r w:rsidR="00BC0236" w:rsidRPr="002C3903">
        <w:rPr>
          <w:rFonts w:ascii="Arial" w:hAnsi="Arial" w:cs="Arial"/>
          <w:b/>
          <w:bCs/>
        </w:rPr>
        <w:t>Lei nº 14.133, de 2021</w:t>
      </w:r>
      <w:r w:rsidR="005764A9">
        <w:rPr>
          <w:rFonts w:ascii="Arial" w:hAnsi="Arial" w:cs="Arial"/>
          <w:b/>
          <w:bCs/>
        </w:rPr>
        <w:fldChar w:fldCharType="end"/>
      </w:r>
      <w:r w:rsidR="00BC0236" w:rsidRPr="002C3903">
        <w:rPr>
          <w:rFonts w:ascii="Arial" w:hAnsi="Arial" w:cs="Arial"/>
          <w:b/>
          <w:bCs/>
        </w:rPr>
        <w:t xml:space="preserve">, </w:t>
      </w:r>
      <w:r w:rsidR="002C3903" w:rsidRPr="002C3903">
        <w:rPr>
          <w:rFonts w:ascii="Arial" w:hAnsi="Arial" w:cs="Arial"/>
          <w:b/>
          <w:bCs/>
        </w:rPr>
        <w:t>Decreto 11.462/2023,</w:t>
      </w:r>
      <w:r w:rsidR="002C3903">
        <w:rPr>
          <w:rFonts w:ascii="Arial" w:hAnsi="Arial" w:cs="Arial"/>
        </w:rPr>
        <w:t xml:space="preserve"> </w:t>
      </w:r>
      <w:r w:rsidR="00BC0236" w:rsidRPr="004F76C7">
        <w:rPr>
          <w:rFonts w:ascii="Arial" w:hAnsi="Arial" w:cs="Arial"/>
        </w:rPr>
        <w:t xml:space="preserve">e demais legislação aplicável e, ainda, de acordo com as condições estabelecidas neste Edital e seus anexos. </w:t>
      </w:r>
    </w:p>
    <w:p w14:paraId="4E4E5A53" w14:textId="77777777" w:rsidR="00BC0236" w:rsidRPr="004F76C7" w:rsidRDefault="00BC0236" w:rsidP="00C31C6A">
      <w:pPr>
        <w:adjustRightInd w:val="0"/>
        <w:ind w:right="-36"/>
        <w:jc w:val="both"/>
        <w:rPr>
          <w:rFonts w:ascii="Arial" w:hAnsi="Arial" w:cs="Arial"/>
        </w:rPr>
      </w:pPr>
    </w:p>
    <w:p w14:paraId="2EEBF074" w14:textId="77777777" w:rsidR="00BC0236" w:rsidRPr="004F76C7" w:rsidRDefault="00BC0236" w:rsidP="00C31C6A">
      <w:pPr>
        <w:ind w:right="-36"/>
        <w:jc w:val="both"/>
        <w:outlineLvl w:val="0"/>
        <w:rPr>
          <w:rFonts w:ascii="Arial" w:hAnsi="Arial" w:cs="Arial"/>
          <w:lang w:eastAsia="ar-SA"/>
        </w:rPr>
      </w:pPr>
    </w:p>
    <w:p w14:paraId="2C7464DD" w14:textId="1C6BA09C" w:rsidR="00BC0236" w:rsidRPr="004F76C7" w:rsidRDefault="00BC0236" w:rsidP="00C31C6A">
      <w:pPr>
        <w:adjustRightInd w:val="0"/>
        <w:ind w:right="-36"/>
        <w:rPr>
          <w:rFonts w:ascii="Arial" w:hAnsi="Arial" w:cs="Arial"/>
          <w:b/>
          <w:bCs/>
          <w:color w:val="FF0000"/>
        </w:rPr>
      </w:pPr>
      <w:r w:rsidRPr="004F76C7">
        <w:rPr>
          <w:rFonts w:ascii="Arial" w:hAnsi="Arial" w:cs="Arial"/>
          <w:b/>
          <w:bCs/>
        </w:rPr>
        <w:t>DA REALIZAÇÃO DO PREGÃO ELETRÔNICO:</w:t>
      </w:r>
      <w:r w:rsidRPr="004F76C7">
        <w:rPr>
          <w:rFonts w:ascii="Arial" w:hAnsi="Arial" w:cs="Arial"/>
          <w:b/>
          <w:bCs/>
          <w:color w:val="FF0000"/>
        </w:rPr>
        <w:t xml:space="preserve"> </w:t>
      </w:r>
    </w:p>
    <w:p w14:paraId="084E3A25" w14:textId="77777777" w:rsidR="00BC0236" w:rsidRPr="004F76C7" w:rsidRDefault="00BC0236" w:rsidP="00C31C6A">
      <w:pPr>
        <w:adjustRightInd w:val="0"/>
        <w:ind w:right="-36"/>
        <w:rPr>
          <w:rFonts w:ascii="Arial" w:hAnsi="Arial" w:cs="Arial"/>
          <w:b/>
          <w:bCs/>
        </w:rPr>
      </w:pPr>
    </w:p>
    <w:p w14:paraId="3C195856" w14:textId="7D4F2062" w:rsidR="00BC0236" w:rsidRPr="005765B8" w:rsidRDefault="00BC0236" w:rsidP="00C31C6A">
      <w:pPr>
        <w:adjustRightInd w:val="0"/>
        <w:ind w:right="-36"/>
        <w:jc w:val="both"/>
        <w:rPr>
          <w:rFonts w:ascii="Arial" w:hAnsi="Arial" w:cs="Arial"/>
          <w:b/>
          <w:bCs/>
        </w:rPr>
      </w:pPr>
      <w:r w:rsidRPr="004F76C7">
        <w:rPr>
          <w:rFonts w:ascii="Arial" w:hAnsi="Arial" w:cs="Arial"/>
          <w:b/>
          <w:bCs/>
        </w:rPr>
        <w:t>A) Recebimento das Propostas</w:t>
      </w:r>
      <w:r w:rsidRPr="00D23D77">
        <w:rPr>
          <w:rFonts w:ascii="Arial" w:hAnsi="Arial" w:cs="Arial"/>
          <w:b/>
          <w:bCs/>
        </w:rPr>
        <w:t xml:space="preserve">: </w:t>
      </w:r>
      <w:r w:rsidR="005C79B9" w:rsidRPr="005C79B9">
        <w:rPr>
          <w:rFonts w:ascii="Arial" w:hAnsi="Arial" w:cs="Arial"/>
          <w:b/>
          <w:bCs/>
        </w:rPr>
        <w:t>21</w:t>
      </w:r>
      <w:r w:rsidRPr="005C79B9">
        <w:rPr>
          <w:rFonts w:ascii="Arial" w:hAnsi="Arial" w:cs="Arial"/>
          <w:b/>
          <w:bCs/>
        </w:rPr>
        <w:t>/</w:t>
      </w:r>
      <w:r w:rsidR="005C79B9" w:rsidRPr="005C79B9">
        <w:rPr>
          <w:rFonts w:ascii="Arial" w:hAnsi="Arial" w:cs="Arial"/>
          <w:b/>
          <w:bCs/>
        </w:rPr>
        <w:t>10</w:t>
      </w:r>
      <w:r w:rsidR="00B7589C" w:rsidRPr="005C79B9">
        <w:rPr>
          <w:rFonts w:ascii="Arial" w:hAnsi="Arial" w:cs="Arial"/>
          <w:b/>
          <w:bCs/>
        </w:rPr>
        <w:t>/</w:t>
      </w:r>
      <w:r w:rsidRPr="005C79B9">
        <w:rPr>
          <w:rFonts w:ascii="Arial" w:hAnsi="Arial" w:cs="Arial"/>
          <w:b/>
          <w:bCs/>
        </w:rPr>
        <w:t>202</w:t>
      </w:r>
      <w:r w:rsidR="009F0EEC" w:rsidRPr="005C79B9">
        <w:rPr>
          <w:rFonts w:ascii="Arial" w:hAnsi="Arial" w:cs="Arial"/>
          <w:b/>
          <w:bCs/>
        </w:rPr>
        <w:t>6</w:t>
      </w:r>
      <w:r w:rsidRPr="005C79B9">
        <w:rPr>
          <w:rFonts w:ascii="Arial" w:hAnsi="Arial" w:cs="Arial"/>
          <w:b/>
          <w:bCs/>
        </w:rPr>
        <w:t xml:space="preserve"> as 08h00min (horário de Brasília/DF)</w:t>
      </w:r>
    </w:p>
    <w:p w14:paraId="335EAC3E" w14:textId="0366332F" w:rsidR="00BC0236" w:rsidRPr="005765B8" w:rsidRDefault="00BC0236" w:rsidP="00C31C6A">
      <w:pPr>
        <w:adjustRightInd w:val="0"/>
        <w:ind w:right="-36"/>
        <w:jc w:val="both"/>
        <w:rPr>
          <w:rFonts w:ascii="Arial" w:hAnsi="Arial" w:cs="Arial"/>
          <w:b/>
          <w:bCs/>
        </w:rPr>
      </w:pPr>
      <w:r w:rsidRPr="00D23D77">
        <w:rPr>
          <w:rFonts w:ascii="Arial" w:hAnsi="Arial" w:cs="Arial"/>
          <w:b/>
          <w:bCs/>
        </w:rPr>
        <w:t>B) Abertura das propostas</w:t>
      </w:r>
      <w:r w:rsidRPr="00AB61C9">
        <w:rPr>
          <w:rFonts w:ascii="Arial" w:hAnsi="Arial" w:cs="Arial"/>
          <w:b/>
          <w:bCs/>
        </w:rPr>
        <w:t xml:space="preserve">: </w:t>
      </w:r>
      <w:r w:rsidR="005C79B9" w:rsidRPr="005C79B9">
        <w:rPr>
          <w:rFonts w:ascii="Arial" w:hAnsi="Arial" w:cs="Arial"/>
          <w:b/>
          <w:bCs/>
        </w:rPr>
        <w:t>04</w:t>
      </w:r>
      <w:r w:rsidRPr="005C79B9">
        <w:rPr>
          <w:rFonts w:ascii="Arial" w:hAnsi="Arial" w:cs="Arial"/>
          <w:b/>
          <w:bCs/>
        </w:rPr>
        <w:t>/</w:t>
      </w:r>
      <w:r w:rsidR="005C79B9" w:rsidRPr="005C79B9">
        <w:rPr>
          <w:rFonts w:ascii="Arial" w:hAnsi="Arial" w:cs="Arial"/>
          <w:b/>
          <w:bCs/>
        </w:rPr>
        <w:t>11</w:t>
      </w:r>
      <w:r w:rsidRPr="005C79B9">
        <w:rPr>
          <w:rFonts w:ascii="Arial" w:hAnsi="Arial" w:cs="Arial"/>
          <w:b/>
          <w:bCs/>
        </w:rPr>
        <w:t>/202</w:t>
      </w:r>
      <w:r w:rsidR="009F0EEC" w:rsidRPr="005C79B9">
        <w:rPr>
          <w:rFonts w:ascii="Arial" w:hAnsi="Arial" w:cs="Arial"/>
          <w:b/>
          <w:bCs/>
        </w:rPr>
        <w:t>6</w:t>
      </w:r>
      <w:r w:rsidRPr="005C79B9">
        <w:rPr>
          <w:rFonts w:ascii="Arial" w:hAnsi="Arial" w:cs="Arial"/>
          <w:b/>
          <w:bCs/>
        </w:rPr>
        <w:t xml:space="preserve"> às </w:t>
      </w:r>
      <w:r w:rsidR="00CF5AFE" w:rsidRPr="005C79B9">
        <w:rPr>
          <w:rFonts w:ascii="Arial" w:hAnsi="Arial" w:cs="Arial"/>
          <w:b/>
          <w:bCs/>
        </w:rPr>
        <w:t>08</w:t>
      </w:r>
      <w:r w:rsidRPr="005C79B9">
        <w:rPr>
          <w:rFonts w:ascii="Arial" w:hAnsi="Arial" w:cs="Arial"/>
          <w:b/>
          <w:bCs/>
        </w:rPr>
        <w:t>h</w:t>
      </w:r>
      <w:r w:rsidR="00CF5AFE" w:rsidRPr="005C79B9">
        <w:rPr>
          <w:rFonts w:ascii="Arial" w:hAnsi="Arial" w:cs="Arial"/>
          <w:b/>
          <w:bCs/>
        </w:rPr>
        <w:t>3</w:t>
      </w:r>
      <w:r w:rsidRPr="005C79B9">
        <w:rPr>
          <w:rFonts w:ascii="Arial" w:hAnsi="Arial" w:cs="Arial"/>
          <w:b/>
          <w:bCs/>
        </w:rPr>
        <w:t>0 (horário de Brasília/DF)</w:t>
      </w:r>
    </w:p>
    <w:p w14:paraId="5202878F" w14:textId="4D6C0E11" w:rsidR="00BC0236" w:rsidRPr="00A215D4" w:rsidRDefault="00BC0236" w:rsidP="00C31C6A">
      <w:pPr>
        <w:adjustRightInd w:val="0"/>
        <w:ind w:right="-36"/>
        <w:jc w:val="both"/>
        <w:rPr>
          <w:rFonts w:ascii="Arial" w:hAnsi="Arial" w:cs="Arial"/>
          <w:b/>
          <w:bCs/>
          <w:color w:val="FF0000"/>
        </w:rPr>
      </w:pPr>
      <w:r w:rsidRPr="00D23D77">
        <w:rPr>
          <w:rFonts w:ascii="Arial" w:hAnsi="Arial" w:cs="Arial"/>
          <w:b/>
          <w:bCs/>
        </w:rPr>
        <w:t>C) Início da Disputa de Preços</w:t>
      </w:r>
      <w:r w:rsidRPr="00AB61C9">
        <w:rPr>
          <w:rFonts w:ascii="Arial" w:hAnsi="Arial" w:cs="Arial"/>
          <w:b/>
          <w:bCs/>
        </w:rPr>
        <w:t xml:space="preserve">: </w:t>
      </w:r>
      <w:r w:rsidR="005C79B9" w:rsidRPr="005C79B9">
        <w:rPr>
          <w:rFonts w:ascii="Arial" w:hAnsi="Arial" w:cs="Arial"/>
          <w:b/>
          <w:bCs/>
        </w:rPr>
        <w:t>04</w:t>
      </w:r>
      <w:r w:rsidRPr="005C79B9">
        <w:rPr>
          <w:rFonts w:ascii="Arial" w:hAnsi="Arial" w:cs="Arial"/>
          <w:b/>
          <w:bCs/>
        </w:rPr>
        <w:t>/</w:t>
      </w:r>
      <w:r w:rsidR="005C79B9" w:rsidRPr="005C79B9">
        <w:rPr>
          <w:rFonts w:ascii="Arial" w:hAnsi="Arial" w:cs="Arial"/>
          <w:b/>
          <w:bCs/>
        </w:rPr>
        <w:t>11</w:t>
      </w:r>
      <w:r w:rsidRPr="005C79B9">
        <w:rPr>
          <w:rFonts w:ascii="Arial" w:hAnsi="Arial" w:cs="Arial"/>
          <w:b/>
          <w:bCs/>
        </w:rPr>
        <w:t>/202</w:t>
      </w:r>
      <w:r w:rsidR="009F0EEC" w:rsidRPr="005C79B9">
        <w:rPr>
          <w:rFonts w:ascii="Arial" w:hAnsi="Arial" w:cs="Arial"/>
          <w:b/>
          <w:bCs/>
        </w:rPr>
        <w:t>6</w:t>
      </w:r>
      <w:r w:rsidRPr="005C79B9">
        <w:rPr>
          <w:rFonts w:ascii="Arial" w:hAnsi="Arial" w:cs="Arial"/>
          <w:b/>
          <w:bCs/>
        </w:rPr>
        <w:t xml:space="preserve"> às </w:t>
      </w:r>
      <w:r w:rsidR="00CF5AFE" w:rsidRPr="005C79B9">
        <w:rPr>
          <w:rFonts w:ascii="Arial" w:hAnsi="Arial" w:cs="Arial"/>
          <w:b/>
          <w:bCs/>
        </w:rPr>
        <w:t>09</w:t>
      </w:r>
      <w:r w:rsidRPr="005C79B9">
        <w:rPr>
          <w:rFonts w:ascii="Arial" w:hAnsi="Arial" w:cs="Arial"/>
          <w:b/>
          <w:bCs/>
        </w:rPr>
        <w:t>h</w:t>
      </w:r>
      <w:r w:rsidR="00CF5AFE" w:rsidRPr="005C79B9">
        <w:rPr>
          <w:rFonts w:ascii="Arial" w:hAnsi="Arial" w:cs="Arial"/>
          <w:b/>
          <w:bCs/>
        </w:rPr>
        <w:t>0</w:t>
      </w:r>
      <w:r w:rsidRPr="005C79B9">
        <w:rPr>
          <w:rFonts w:ascii="Arial" w:hAnsi="Arial" w:cs="Arial"/>
          <w:b/>
          <w:bCs/>
        </w:rPr>
        <w:t>0 (horário de Brasília/DF)</w:t>
      </w:r>
    </w:p>
    <w:p w14:paraId="46176C44" w14:textId="77777777" w:rsidR="00BC0236" w:rsidRDefault="00BC0236" w:rsidP="00C31C6A">
      <w:pPr>
        <w:adjustRightInd w:val="0"/>
        <w:ind w:right="-36"/>
        <w:jc w:val="both"/>
        <w:rPr>
          <w:rFonts w:ascii="Arial" w:hAnsi="Arial" w:cs="Arial"/>
        </w:rPr>
      </w:pPr>
      <w:r w:rsidRPr="004F76C7">
        <w:rPr>
          <w:rFonts w:ascii="Arial" w:hAnsi="Arial" w:cs="Arial"/>
        </w:rPr>
        <w:t>D) Na hipótese de não haver expediente ou ocorrendo qualquer fato superveniente que impeça a realização do certame na data prevista, a sessão será remarcada, para no mínimo 48h (quarenta e oito horas) a contar da respectiva data.</w:t>
      </w:r>
    </w:p>
    <w:p w14:paraId="61113054" w14:textId="5816C7DD" w:rsidR="00D548C8" w:rsidRPr="00D548C8" w:rsidRDefault="00D548C8" w:rsidP="00C31C6A">
      <w:pPr>
        <w:adjustRightInd w:val="0"/>
        <w:ind w:right="-36"/>
        <w:jc w:val="both"/>
        <w:rPr>
          <w:rFonts w:ascii="Arial" w:hAnsi="Arial" w:cs="Arial"/>
          <w:b/>
          <w:bCs/>
        </w:rPr>
      </w:pPr>
      <w:r w:rsidRPr="00D548C8">
        <w:rPr>
          <w:rFonts w:ascii="Arial" w:hAnsi="Arial" w:cs="Arial"/>
          <w:b/>
          <w:bCs/>
        </w:rPr>
        <w:t>E) Modo de disputa – aberto e fechado</w:t>
      </w:r>
    </w:p>
    <w:p w14:paraId="0BA13516" w14:textId="4527C8D8" w:rsidR="00BC0236" w:rsidRPr="004F76C7" w:rsidRDefault="00D548C8" w:rsidP="00C31C6A">
      <w:pPr>
        <w:adjustRightInd w:val="0"/>
        <w:ind w:right="-36"/>
        <w:jc w:val="both"/>
        <w:rPr>
          <w:rFonts w:ascii="Arial" w:hAnsi="Arial" w:cs="Arial"/>
        </w:rPr>
      </w:pPr>
      <w:r>
        <w:rPr>
          <w:rFonts w:ascii="Arial" w:hAnsi="Arial" w:cs="Arial"/>
          <w:b/>
        </w:rPr>
        <w:t>F</w:t>
      </w:r>
      <w:r w:rsidR="00BC0236" w:rsidRPr="004F76C7">
        <w:rPr>
          <w:rFonts w:ascii="Arial" w:hAnsi="Arial" w:cs="Arial"/>
          <w:b/>
        </w:rPr>
        <w:t xml:space="preserve">) Lance mínimo – </w:t>
      </w:r>
      <w:r w:rsidR="00BC0236" w:rsidRPr="004F76C7">
        <w:rPr>
          <w:rFonts w:ascii="Arial" w:hAnsi="Arial" w:cs="Arial"/>
        </w:rPr>
        <w:t>R$ 10,00 (dez reais).</w:t>
      </w:r>
    </w:p>
    <w:p w14:paraId="427E524D" w14:textId="13248F19" w:rsidR="00BC0236" w:rsidRPr="004F76C7" w:rsidRDefault="00D548C8" w:rsidP="00C31C6A">
      <w:pPr>
        <w:adjustRightInd w:val="0"/>
        <w:ind w:right="-36"/>
        <w:jc w:val="both"/>
        <w:rPr>
          <w:rFonts w:ascii="Arial" w:hAnsi="Arial" w:cs="Arial"/>
        </w:rPr>
      </w:pPr>
      <w:r>
        <w:rPr>
          <w:rFonts w:ascii="Arial" w:hAnsi="Arial" w:cs="Arial"/>
          <w:b/>
        </w:rPr>
        <w:t>G</w:t>
      </w:r>
      <w:r w:rsidR="00BC0236" w:rsidRPr="004F76C7">
        <w:rPr>
          <w:rFonts w:ascii="Arial" w:hAnsi="Arial" w:cs="Arial"/>
          <w:b/>
        </w:rPr>
        <w:t>) Tempo de um lance para outro-</w:t>
      </w:r>
      <w:r w:rsidR="00BC0236" w:rsidRPr="004F76C7">
        <w:rPr>
          <w:rFonts w:ascii="Arial" w:hAnsi="Arial" w:cs="Arial"/>
        </w:rPr>
        <w:t xml:space="preserve"> 10 segundos.</w:t>
      </w:r>
    </w:p>
    <w:p w14:paraId="4F3575EB" w14:textId="77777777" w:rsidR="00BC0236" w:rsidRPr="004F76C7" w:rsidRDefault="00BC0236" w:rsidP="00C31C6A">
      <w:pPr>
        <w:pStyle w:val="Corpodetexto"/>
        <w:spacing w:before="93" w:line="276" w:lineRule="auto"/>
        <w:ind w:right="-36"/>
        <w:rPr>
          <w:rFonts w:ascii="Arial" w:hAnsi="Arial" w:cs="Arial"/>
          <w:sz w:val="22"/>
          <w:szCs w:val="22"/>
        </w:rPr>
      </w:pPr>
    </w:p>
    <w:p w14:paraId="41764C9C" w14:textId="5F00463F" w:rsidR="004F76C7" w:rsidRDefault="004F76C7" w:rsidP="00C31C6A">
      <w:pPr>
        <w:adjustRightInd w:val="0"/>
        <w:ind w:right="-36"/>
        <w:jc w:val="both"/>
        <w:rPr>
          <w:rFonts w:ascii="Arial" w:hAnsi="Arial" w:cs="Arial"/>
          <w:b/>
          <w:bCs/>
        </w:rPr>
      </w:pPr>
      <w:r w:rsidRPr="004F76C7">
        <w:rPr>
          <w:rFonts w:ascii="Arial" w:hAnsi="Arial" w:cs="Arial"/>
          <w:b/>
          <w:bCs/>
        </w:rPr>
        <w:t>DO OBJETO</w:t>
      </w:r>
    </w:p>
    <w:p w14:paraId="2893CC22" w14:textId="77777777" w:rsidR="00BF08D8" w:rsidRPr="00176519" w:rsidRDefault="00BF08D8" w:rsidP="00C31C6A">
      <w:pPr>
        <w:adjustRightInd w:val="0"/>
        <w:ind w:right="-36"/>
        <w:jc w:val="both"/>
        <w:rPr>
          <w:rFonts w:ascii="Arial" w:hAnsi="Arial" w:cs="Arial"/>
          <w:b/>
          <w:bCs/>
        </w:rPr>
      </w:pPr>
    </w:p>
    <w:p w14:paraId="4491BA09" w14:textId="49021C52" w:rsidR="00FC67C6" w:rsidRPr="00E5591B" w:rsidRDefault="00E5591B" w:rsidP="00E5591B">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5591B">
        <w:rPr>
          <w:rFonts w:ascii="Times New Roman" w:eastAsia="Times New Roman" w:hAnsi="Times New Roman" w:cs="Times New Roman"/>
          <w:b/>
          <w:bCs/>
          <w:sz w:val="24"/>
          <w:szCs w:val="24"/>
          <w:lang w:val="pt-BR" w:eastAsia="pt-BR"/>
        </w:rPr>
        <w:t>REGISTRO DE PREÇOS PARA FUTURA E EVENTUAL CONTRATAÇÃO DE EMPRESA ESPECIALIZADA PARA O FORNECIMENTO DE GRAMA SINTÉTICA, INCLUINDO, QUANDO NECESSÁRIO, MATERIAIS COMPLEMENTARES, TRANSPORTE, ENTREGA E DEMAIS INSUMOS NECESSÁRIOS AO ATENDIMENTO DAS DEMANDAS DO MUNICÍPIO DE IRAQUARA/BA, DESTINADOS A ESCOLAS, CRECHES, PRAÇAS, UNIDADES BÁSICAS DE SAÚDE – UBS, CANTEIROS E DEMAIS ESPAÇOS PÚBLICOS MUNICIPAIS, CONFORME ESPECIFICAÇÕES, QUANTITATIVOS E CONDIÇÕES ESTABELECIDAS NO TERMO DE REFERÊNCIA. CRITÉRIO DE JULGAMENTO: MENOR PREÇO POR LOTE</w:t>
      </w:r>
      <w:r>
        <w:rPr>
          <w:rFonts w:ascii="Times New Roman" w:eastAsia="Times New Roman" w:hAnsi="Times New Roman" w:cs="Times New Roman"/>
          <w:b/>
          <w:bCs/>
          <w:sz w:val="24"/>
          <w:szCs w:val="24"/>
          <w:lang w:val="pt-BR" w:eastAsia="pt-BR"/>
        </w:rPr>
        <w:t>.</w:t>
      </w:r>
    </w:p>
    <w:p w14:paraId="016B1936" w14:textId="05042AFC" w:rsidR="00BC0236" w:rsidRPr="004F76C7" w:rsidRDefault="00BC0236" w:rsidP="00CF4656">
      <w:pPr>
        <w:pStyle w:val="PargrafodaLista"/>
        <w:tabs>
          <w:tab w:val="left" w:pos="709"/>
          <w:tab w:val="left" w:pos="962"/>
        </w:tabs>
        <w:spacing w:before="0" w:line="276" w:lineRule="auto"/>
        <w:ind w:left="0" w:right="-36"/>
        <w:rPr>
          <w:rFonts w:ascii="Arial" w:hAnsi="Arial" w:cs="Arial"/>
        </w:rPr>
      </w:pPr>
      <w:r w:rsidRPr="004F76C7">
        <w:rPr>
          <w:rFonts w:ascii="Arial" w:hAnsi="Arial" w:cs="Arial"/>
        </w:rPr>
        <w:t xml:space="preserve">A licitação será dividida por </w:t>
      </w:r>
      <w:r w:rsidR="007C19B5">
        <w:rPr>
          <w:rFonts w:ascii="Arial" w:hAnsi="Arial" w:cs="Arial"/>
        </w:rPr>
        <w:t>lote</w:t>
      </w:r>
      <w:r w:rsidRPr="004F76C7">
        <w:rPr>
          <w:rFonts w:ascii="Arial" w:hAnsi="Arial" w:cs="Arial"/>
        </w:rPr>
        <w:t xml:space="preserve">, conforme tabela constante do Termo de Referência, facultando-se ao licitante a participação em quantos </w:t>
      </w:r>
      <w:r w:rsidR="009F0EEC">
        <w:rPr>
          <w:rFonts w:ascii="Arial" w:hAnsi="Arial" w:cs="Arial"/>
        </w:rPr>
        <w:t>itens</w:t>
      </w:r>
      <w:r w:rsidRPr="004F76C7">
        <w:rPr>
          <w:rFonts w:ascii="Arial" w:hAnsi="Arial" w:cs="Arial"/>
        </w:rPr>
        <w:t xml:space="preserve"> forem de seu interesse.</w:t>
      </w:r>
    </w:p>
    <w:p w14:paraId="05DE31D8" w14:textId="77777777" w:rsidR="00B1770C" w:rsidRPr="004F76C7" w:rsidRDefault="00B1770C" w:rsidP="001763E4">
      <w:pPr>
        <w:pStyle w:val="Corpodetexto"/>
        <w:tabs>
          <w:tab w:val="left" w:pos="709"/>
          <w:tab w:val="left" w:pos="962"/>
        </w:tabs>
        <w:spacing w:before="7"/>
        <w:ind w:left="252" w:right="-36"/>
        <w:jc w:val="left"/>
        <w:rPr>
          <w:rFonts w:ascii="Arial" w:hAnsi="Arial" w:cs="Arial"/>
          <w:i/>
          <w:sz w:val="22"/>
          <w:szCs w:val="22"/>
        </w:rPr>
      </w:pPr>
    </w:p>
    <w:p w14:paraId="34705CE3" w14:textId="77777777" w:rsidR="00581DE3" w:rsidRPr="004F76C7" w:rsidRDefault="00581DE3" w:rsidP="00281331">
      <w:pPr>
        <w:pStyle w:val="Ttulo2"/>
        <w:numPr>
          <w:ilvl w:val="0"/>
          <w:numId w:val="5"/>
        </w:numPr>
        <w:tabs>
          <w:tab w:val="left" w:pos="614"/>
          <w:tab w:val="left" w:pos="709"/>
          <w:tab w:val="left" w:pos="962"/>
        </w:tabs>
        <w:ind w:left="0" w:right="-36" w:firstLine="0"/>
        <w:rPr>
          <w:sz w:val="22"/>
          <w:szCs w:val="22"/>
        </w:rPr>
      </w:pPr>
      <w:r w:rsidRPr="004F76C7">
        <w:rPr>
          <w:sz w:val="22"/>
          <w:szCs w:val="22"/>
        </w:rPr>
        <w:t>DO</w:t>
      </w:r>
      <w:r w:rsidRPr="004F76C7">
        <w:rPr>
          <w:spacing w:val="-2"/>
          <w:sz w:val="22"/>
          <w:szCs w:val="22"/>
        </w:rPr>
        <w:t xml:space="preserve"> </w:t>
      </w:r>
      <w:r w:rsidRPr="004F76C7">
        <w:rPr>
          <w:sz w:val="22"/>
          <w:szCs w:val="22"/>
        </w:rPr>
        <w:t>REGISTRO</w:t>
      </w:r>
      <w:r w:rsidRPr="004F76C7">
        <w:rPr>
          <w:spacing w:val="-1"/>
          <w:sz w:val="22"/>
          <w:szCs w:val="22"/>
        </w:rPr>
        <w:t xml:space="preserve"> </w:t>
      </w:r>
      <w:r w:rsidRPr="004F76C7">
        <w:rPr>
          <w:sz w:val="22"/>
          <w:szCs w:val="22"/>
        </w:rPr>
        <w:t>DE</w:t>
      </w:r>
      <w:r w:rsidRPr="004F76C7">
        <w:rPr>
          <w:spacing w:val="-2"/>
          <w:sz w:val="22"/>
          <w:szCs w:val="22"/>
        </w:rPr>
        <w:t xml:space="preserve"> </w:t>
      </w:r>
      <w:r w:rsidRPr="004F76C7">
        <w:rPr>
          <w:sz w:val="22"/>
          <w:szCs w:val="22"/>
        </w:rPr>
        <w:t>PREÇOS</w:t>
      </w:r>
    </w:p>
    <w:p w14:paraId="55A84342" w14:textId="77777777" w:rsidR="00581DE3" w:rsidRPr="004F76C7" w:rsidRDefault="00581DE3" w:rsidP="00581DE3">
      <w:pPr>
        <w:pStyle w:val="Corpodetexto"/>
        <w:tabs>
          <w:tab w:val="left" w:pos="709"/>
          <w:tab w:val="left" w:pos="962"/>
        </w:tabs>
        <w:spacing w:before="4"/>
        <w:ind w:right="-36"/>
        <w:jc w:val="left"/>
        <w:rPr>
          <w:rFonts w:ascii="Arial" w:hAnsi="Arial" w:cs="Arial"/>
          <w:b/>
          <w:sz w:val="22"/>
          <w:szCs w:val="22"/>
        </w:rPr>
      </w:pPr>
    </w:p>
    <w:p w14:paraId="3329302A" w14:textId="2882D729" w:rsidR="00581DE3" w:rsidRPr="005410FC" w:rsidRDefault="00581DE3" w:rsidP="00281331">
      <w:pPr>
        <w:pStyle w:val="PargrafodaLista"/>
        <w:numPr>
          <w:ilvl w:val="1"/>
          <w:numId w:val="5"/>
        </w:numPr>
        <w:tabs>
          <w:tab w:val="left" w:pos="709"/>
          <w:tab w:val="left" w:pos="962"/>
        </w:tabs>
        <w:spacing w:before="0" w:line="276" w:lineRule="auto"/>
        <w:ind w:left="0" w:right="-36" w:firstLine="0"/>
        <w:rPr>
          <w:rFonts w:ascii="Arial" w:hAnsi="Arial" w:cs="Arial"/>
        </w:rPr>
      </w:pPr>
      <w:r w:rsidRPr="004F76C7">
        <w:rPr>
          <w:rFonts w:ascii="Arial" w:hAnsi="Arial" w:cs="Arial"/>
        </w:rPr>
        <w:lastRenderedPageBreak/>
        <w:t>As regras referentes aos órgãos gerenciador e participante, são as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constam</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minuta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 Preços.</w:t>
      </w:r>
    </w:p>
    <w:p w14:paraId="4E299865" w14:textId="77777777" w:rsidR="00581DE3" w:rsidRPr="004F76C7" w:rsidRDefault="00581DE3" w:rsidP="00581DE3">
      <w:pPr>
        <w:pStyle w:val="Corpodetexto"/>
        <w:spacing w:before="8"/>
        <w:ind w:left="252"/>
        <w:jc w:val="left"/>
        <w:rPr>
          <w:rFonts w:ascii="Arial" w:hAnsi="Arial" w:cs="Arial"/>
          <w:sz w:val="22"/>
          <w:szCs w:val="22"/>
        </w:rPr>
      </w:pPr>
    </w:p>
    <w:p w14:paraId="164F45B2" w14:textId="513E285A" w:rsidR="00581DE3" w:rsidRPr="00255831" w:rsidRDefault="00581DE3" w:rsidP="00255831">
      <w:pPr>
        <w:pStyle w:val="Ttulo2"/>
        <w:numPr>
          <w:ilvl w:val="0"/>
          <w:numId w:val="5"/>
        </w:numPr>
        <w:tabs>
          <w:tab w:val="left" w:pos="614"/>
        </w:tabs>
        <w:spacing w:before="1"/>
        <w:ind w:left="0" w:right="-36" w:firstLine="0"/>
        <w:rPr>
          <w:sz w:val="22"/>
          <w:szCs w:val="22"/>
        </w:rPr>
      </w:pPr>
      <w:r w:rsidRPr="008135D3">
        <w:rPr>
          <w:sz w:val="22"/>
          <w:szCs w:val="22"/>
        </w:rPr>
        <w:t>DA</w:t>
      </w:r>
      <w:r w:rsidRPr="008135D3">
        <w:rPr>
          <w:spacing w:val="-5"/>
          <w:sz w:val="22"/>
          <w:szCs w:val="22"/>
        </w:rPr>
        <w:t xml:space="preserve"> </w:t>
      </w:r>
      <w:r w:rsidRPr="008135D3">
        <w:rPr>
          <w:sz w:val="22"/>
          <w:szCs w:val="22"/>
        </w:rPr>
        <w:t>PARTICIPAÇÃO</w:t>
      </w:r>
      <w:r w:rsidRPr="008135D3">
        <w:rPr>
          <w:spacing w:val="1"/>
          <w:sz w:val="22"/>
          <w:szCs w:val="22"/>
        </w:rPr>
        <w:t xml:space="preserve"> </w:t>
      </w:r>
      <w:r w:rsidRPr="008135D3">
        <w:rPr>
          <w:sz w:val="22"/>
          <w:szCs w:val="22"/>
        </w:rPr>
        <w:t>NA</w:t>
      </w:r>
      <w:r w:rsidRPr="008135D3">
        <w:rPr>
          <w:spacing w:val="-7"/>
          <w:sz w:val="22"/>
          <w:szCs w:val="22"/>
        </w:rPr>
        <w:t xml:space="preserve"> </w:t>
      </w:r>
      <w:r w:rsidRPr="008135D3">
        <w:rPr>
          <w:sz w:val="22"/>
          <w:szCs w:val="22"/>
        </w:rPr>
        <w:t>LICITAÇÃO</w:t>
      </w:r>
    </w:p>
    <w:p w14:paraId="5E0D32DD" w14:textId="43E4941B" w:rsidR="00255831" w:rsidRPr="00255831" w:rsidRDefault="00255831" w:rsidP="00255831">
      <w:pPr>
        <w:pStyle w:val="PargrafodaLista"/>
        <w:numPr>
          <w:ilvl w:val="1"/>
          <w:numId w:val="5"/>
        </w:numPr>
        <w:tabs>
          <w:tab w:val="left" w:pos="567"/>
          <w:tab w:val="left" w:pos="851"/>
        </w:tabs>
        <w:spacing w:line="276" w:lineRule="auto"/>
        <w:ind w:left="0" w:right="-36" w:firstLine="0"/>
        <w:rPr>
          <w:rFonts w:ascii="Arial" w:hAnsi="Arial" w:cs="Arial"/>
        </w:rPr>
      </w:pPr>
      <w:r w:rsidRPr="00255831">
        <w:rPr>
          <w:rFonts w:ascii="Arial" w:hAnsi="Arial" w:cs="Arial"/>
        </w:rPr>
        <w:t xml:space="preserve"> Poderão participar deste Pregão os interessados que estiverem previamente credenciados no Sistema da Bolsa Nacional de Compras – BNC (</w:t>
      </w:r>
      <w:hyperlink r:id="rId9" w:history="1">
        <w:r w:rsidRPr="00255831">
          <w:rPr>
            <w:rFonts w:ascii="Arial" w:hAnsi="Arial" w:cs="Arial"/>
          </w:rPr>
          <w:t>www.bnc.org.br</w:t>
        </w:r>
      </w:hyperlink>
      <w:r w:rsidRPr="00255831">
        <w:rPr>
          <w:rFonts w:ascii="Arial" w:hAnsi="Arial" w:cs="Arial"/>
        </w:rPr>
        <w:t>), observadas as condições estabelecidas neste Edital e seus anexos.</w:t>
      </w:r>
    </w:p>
    <w:p w14:paraId="3B653695" w14:textId="5E5340C6" w:rsidR="00255831" w:rsidRPr="00255831" w:rsidRDefault="00255831" w:rsidP="00255831">
      <w:pPr>
        <w:pStyle w:val="PargrafodaLista"/>
        <w:numPr>
          <w:ilvl w:val="1"/>
          <w:numId w:val="5"/>
        </w:numPr>
        <w:tabs>
          <w:tab w:val="left" w:pos="567"/>
          <w:tab w:val="left" w:pos="851"/>
        </w:tabs>
        <w:spacing w:line="276" w:lineRule="auto"/>
        <w:ind w:left="0" w:right="-36" w:firstLine="0"/>
        <w:rPr>
          <w:rFonts w:ascii="Arial" w:hAnsi="Arial" w:cs="Arial"/>
        </w:rPr>
      </w:pPr>
      <w:r w:rsidRPr="00255831">
        <w:rPr>
          <w:rFonts w:ascii="Arial" w:hAnsi="Arial" w:cs="Arial"/>
        </w:rPr>
        <w:t>A Administração poderá realizar consultas ao Sistema de Cadastramento Unificado de Fornecedores – SICAF, quando disponível, para fins de verificação das informações cadastrais e dos documentos de habilitação dos licitantes, sem prejuízo da apresentação dos documentos exigidos neste Edital.</w:t>
      </w:r>
    </w:p>
    <w:p w14:paraId="34EBB3FE" w14:textId="275755BE" w:rsidR="00255831" w:rsidRPr="00255831" w:rsidRDefault="00255831" w:rsidP="00255831">
      <w:pPr>
        <w:pStyle w:val="PargrafodaLista"/>
        <w:numPr>
          <w:ilvl w:val="1"/>
          <w:numId w:val="5"/>
        </w:numPr>
        <w:tabs>
          <w:tab w:val="left" w:pos="567"/>
          <w:tab w:val="left" w:pos="851"/>
        </w:tabs>
        <w:spacing w:line="276" w:lineRule="auto"/>
        <w:ind w:left="0" w:right="-36" w:firstLine="0"/>
        <w:rPr>
          <w:rFonts w:ascii="Arial" w:hAnsi="Arial" w:cs="Arial"/>
        </w:rPr>
      </w:pPr>
      <w:r w:rsidRPr="00255831">
        <w:rPr>
          <w:rFonts w:ascii="Arial" w:hAnsi="Arial" w:cs="Arial"/>
        </w:rPr>
        <w:t>O cadastramento no SICAF não constitui condição obrigatória para participação no certame, devendo os licitantes apresentar a documentação de habilitação exigida por meio da plataforma BNC, ressalvadas as hipóteses de substituição documental admitidas neste Edital, nos termos do art. 70, inciso II, da Lei Federal nº 14.133/2021.</w:t>
      </w:r>
    </w:p>
    <w:p w14:paraId="64EAD91B" w14:textId="77777777" w:rsidR="00581DE3" w:rsidRPr="004F76C7" w:rsidRDefault="00581DE3" w:rsidP="00255831">
      <w:pPr>
        <w:pStyle w:val="PargrafodaLista"/>
        <w:numPr>
          <w:ilvl w:val="1"/>
          <w:numId w:val="5"/>
        </w:numPr>
        <w:tabs>
          <w:tab w:val="left" w:pos="567"/>
          <w:tab w:val="left" w:pos="851"/>
        </w:tabs>
        <w:spacing w:line="276" w:lineRule="auto"/>
        <w:ind w:left="0" w:right="-36" w:firstLine="0"/>
        <w:rPr>
          <w:rFonts w:ascii="Arial" w:hAnsi="Arial" w:cs="Arial"/>
        </w:rPr>
      </w:pPr>
      <w:r w:rsidRPr="004F76C7">
        <w:rPr>
          <w:rFonts w:ascii="Arial" w:hAnsi="Arial" w:cs="Arial"/>
        </w:rPr>
        <w:t>O licitante responsabiliza-se exclusiva e formalmente pelas transações efetuadas em seu nome,</w:t>
      </w:r>
      <w:r w:rsidRPr="004F76C7">
        <w:rPr>
          <w:rFonts w:ascii="Arial" w:hAnsi="Arial" w:cs="Arial"/>
          <w:spacing w:val="1"/>
        </w:rPr>
        <w:t xml:space="preserve"> </w:t>
      </w:r>
      <w:r w:rsidRPr="004F76C7">
        <w:rPr>
          <w:rFonts w:ascii="Arial" w:hAnsi="Arial" w:cs="Arial"/>
        </w:rPr>
        <w:t>assume como firmes e verdadeiras suas propostas e seus lances, inclusive os atos praticados diretamente</w:t>
      </w:r>
      <w:r w:rsidRPr="004F76C7">
        <w:rPr>
          <w:rFonts w:ascii="Arial" w:hAnsi="Arial" w:cs="Arial"/>
          <w:spacing w:val="1"/>
        </w:rPr>
        <w:t xml:space="preserve"> </w:t>
      </w:r>
      <w:r w:rsidRPr="004F76C7">
        <w:rPr>
          <w:rFonts w:ascii="Arial" w:hAnsi="Arial" w:cs="Arial"/>
        </w:rPr>
        <w:t>ou por seu representante, excluída a responsabilidade do provedor do sistema ou do órgão ou entidade</w:t>
      </w:r>
      <w:r w:rsidRPr="004F76C7">
        <w:rPr>
          <w:rFonts w:ascii="Arial" w:hAnsi="Arial" w:cs="Arial"/>
          <w:spacing w:val="1"/>
        </w:rPr>
        <w:t xml:space="preserve"> </w:t>
      </w:r>
      <w:r w:rsidRPr="004F76C7">
        <w:rPr>
          <w:rFonts w:ascii="Arial" w:hAnsi="Arial" w:cs="Arial"/>
        </w:rPr>
        <w:t>promotora da licitação por eventuais danos decorrentes de uso indevido das credenciais de acesso, ainda</w:t>
      </w:r>
      <w:r w:rsidRPr="004F76C7">
        <w:rPr>
          <w:rFonts w:ascii="Arial" w:hAnsi="Arial" w:cs="Arial"/>
          <w:spacing w:val="1"/>
        </w:rPr>
        <w:t xml:space="preserve"> </w:t>
      </w:r>
      <w:r w:rsidRPr="004F76C7">
        <w:rPr>
          <w:rFonts w:ascii="Arial" w:hAnsi="Arial" w:cs="Arial"/>
        </w:rPr>
        <w:t>que por terceiros.</w:t>
      </w:r>
    </w:p>
    <w:p w14:paraId="2097CE5B" w14:textId="77777777" w:rsidR="00581DE3" w:rsidRPr="004F76C7" w:rsidRDefault="00581DE3" w:rsidP="00255831">
      <w:pPr>
        <w:pStyle w:val="PargrafodaLista"/>
        <w:numPr>
          <w:ilvl w:val="1"/>
          <w:numId w:val="5"/>
        </w:numPr>
        <w:tabs>
          <w:tab w:val="left" w:pos="567"/>
          <w:tab w:val="left" w:pos="851"/>
        </w:tabs>
        <w:spacing w:before="120" w:line="276" w:lineRule="auto"/>
        <w:ind w:left="0" w:right="-36" w:firstLine="0"/>
        <w:rPr>
          <w:rFonts w:ascii="Arial" w:hAnsi="Arial" w:cs="Arial"/>
        </w:rPr>
      </w:pPr>
      <w:r w:rsidRPr="004F76C7">
        <w:rPr>
          <w:rFonts w:ascii="Arial" w:hAnsi="Arial" w:cs="Arial"/>
        </w:rPr>
        <w:t>É de responsabilidade do cadastrado conferir a exatidão dos seus dados cadastrais nos Sistemas</w:t>
      </w:r>
      <w:r w:rsidRPr="004F76C7">
        <w:rPr>
          <w:rFonts w:ascii="Arial" w:hAnsi="Arial" w:cs="Arial"/>
          <w:spacing w:val="1"/>
        </w:rPr>
        <w:t xml:space="preserve"> </w:t>
      </w:r>
      <w:r w:rsidRPr="004F76C7">
        <w:rPr>
          <w:rFonts w:ascii="Arial" w:hAnsi="Arial" w:cs="Arial"/>
        </w:rPr>
        <w:t>relacionados no item anterior e mantê-los atualizados junto aos órgãos responsáveis pela informação,</w:t>
      </w:r>
      <w:r w:rsidRPr="004F76C7">
        <w:rPr>
          <w:rFonts w:ascii="Arial" w:hAnsi="Arial" w:cs="Arial"/>
          <w:spacing w:val="1"/>
        </w:rPr>
        <w:t xml:space="preserve"> </w:t>
      </w:r>
      <w:r w:rsidRPr="004F76C7">
        <w:rPr>
          <w:rFonts w:ascii="Arial" w:hAnsi="Arial" w:cs="Arial"/>
        </w:rPr>
        <w:t>devendo proceder, imediatamente, à correção ou à alteração dos registros tão logo identifique incorreção ou</w:t>
      </w:r>
      <w:r>
        <w:rPr>
          <w:rFonts w:ascii="Arial" w:hAnsi="Arial" w:cs="Arial"/>
        </w:rPr>
        <w:t xml:space="preserve"> </w:t>
      </w:r>
      <w:r w:rsidRPr="004F76C7">
        <w:rPr>
          <w:rFonts w:ascii="Arial" w:hAnsi="Arial" w:cs="Arial"/>
          <w:spacing w:val="-53"/>
        </w:rPr>
        <w:t xml:space="preserve"> </w:t>
      </w:r>
      <w:r w:rsidRPr="004F76C7">
        <w:rPr>
          <w:rFonts w:ascii="Arial" w:hAnsi="Arial" w:cs="Arial"/>
        </w:rPr>
        <w:t>aqueles</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tornem</w:t>
      </w:r>
      <w:r w:rsidRPr="004F76C7">
        <w:rPr>
          <w:rFonts w:ascii="Arial" w:hAnsi="Arial" w:cs="Arial"/>
          <w:spacing w:val="3"/>
        </w:rPr>
        <w:t xml:space="preserve"> </w:t>
      </w:r>
      <w:r w:rsidRPr="004F76C7">
        <w:rPr>
          <w:rFonts w:ascii="Arial" w:hAnsi="Arial" w:cs="Arial"/>
        </w:rPr>
        <w:t>desatualizados.</w:t>
      </w:r>
    </w:p>
    <w:p w14:paraId="7AD441F6" w14:textId="4D89BBF8" w:rsidR="00581DE3" w:rsidRPr="004F76C7" w:rsidRDefault="00581DE3" w:rsidP="00255831">
      <w:pPr>
        <w:pStyle w:val="PargrafodaLista"/>
        <w:numPr>
          <w:ilvl w:val="1"/>
          <w:numId w:val="5"/>
        </w:numPr>
        <w:tabs>
          <w:tab w:val="left" w:pos="567"/>
          <w:tab w:val="left" w:pos="851"/>
        </w:tabs>
        <w:spacing w:before="121" w:line="276" w:lineRule="auto"/>
        <w:ind w:left="0" w:right="-36" w:firstLine="0"/>
        <w:rPr>
          <w:rFonts w:ascii="Arial" w:hAnsi="Arial" w:cs="Arial"/>
        </w:rPr>
      </w:pPr>
      <w:r w:rsidRPr="004F76C7">
        <w:rPr>
          <w:rFonts w:ascii="Arial" w:hAnsi="Arial" w:cs="Arial"/>
        </w:rPr>
        <w:t xml:space="preserve">A não observância do disposto no item anterior poderá ensejar </w:t>
      </w:r>
      <w:r w:rsidR="00C476CB">
        <w:rPr>
          <w:rFonts w:ascii="Arial" w:hAnsi="Arial" w:cs="Arial"/>
        </w:rPr>
        <w:t>inabilitação</w:t>
      </w:r>
      <w:r w:rsidRPr="004F76C7">
        <w:rPr>
          <w:rFonts w:ascii="Arial" w:hAnsi="Arial" w:cs="Arial"/>
        </w:rPr>
        <w:t xml:space="preserve"> no momento da</w:t>
      </w:r>
      <w:r w:rsidRPr="004F76C7">
        <w:rPr>
          <w:rFonts w:ascii="Arial" w:hAnsi="Arial" w:cs="Arial"/>
          <w:spacing w:val="1"/>
        </w:rPr>
        <w:t xml:space="preserve"> </w:t>
      </w:r>
      <w:r w:rsidRPr="004F76C7">
        <w:rPr>
          <w:rFonts w:ascii="Arial" w:hAnsi="Arial" w:cs="Arial"/>
        </w:rPr>
        <w:t>habilitação.</w:t>
      </w:r>
    </w:p>
    <w:p w14:paraId="3BF37074" w14:textId="77777777" w:rsidR="00581DE3" w:rsidRPr="004F76C7" w:rsidRDefault="00581DE3" w:rsidP="00255831">
      <w:pPr>
        <w:pStyle w:val="PargrafodaLista"/>
        <w:numPr>
          <w:ilvl w:val="1"/>
          <w:numId w:val="5"/>
        </w:numPr>
        <w:tabs>
          <w:tab w:val="left" w:pos="567"/>
          <w:tab w:val="left" w:pos="962"/>
        </w:tabs>
        <w:spacing w:before="93" w:line="276" w:lineRule="auto"/>
        <w:ind w:left="0" w:right="-36" w:firstLine="0"/>
        <w:rPr>
          <w:rFonts w:ascii="Arial" w:hAnsi="Arial" w:cs="Arial"/>
        </w:rPr>
      </w:pPr>
      <w:bookmarkStart w:id="0" w:name="_bookmark0"/>
      <w:bookmarkEnd w:id="0"/>
      <w:r w:rsidRPr="004F76C7">
        <w:rPr>
          <w:rFonts w:ascii="Arial" w:hAnsi="Arial" w:cs="Arial"/>
        </w:rPr>
        <w:t>Será concedido tratamento favorecido para as microempresas e empresas de pequeno porte, para</w:t>
      </w:r>
      <w:r w:rsidRPr="004F76C7">
        <w:rPr>
          <w:rFonts w:ascii="Arial" w:hAnsi="Arial" w:cs="Arial"/>
          <w:spacing w:val="1"/>
        </w:rPr>
        <w:t xml:space="preserve"> </w:t>
      </w:r>
      <w:r w:rsidRPr="004F76C7">
        <w:rPr>
          <w:rFonts w:ascii="Arial" w:hAnsi="Arial" w:cs="Arial"/>
        </w:rPr>
        <w:t>as</w:t>
      </w:r>
      <w:r w:rsidRPr="004F76C7">
        <w:rPr>
          <w:rFonts w:ascii="Arial" w:hAnsi="Arial" w:cs="Arial"/>
          <w:spacing w:val="8"/>
        </w:rPr>
        <w:t xml:space="preserve"> </w:t>
      </w:r>
      <w:r w:rsidRPr="004F76C7">
        <w:rPr>
          <w:rFonts w:ascii="Arial" w:hAnsi="Arial" w:cs="Arial"/>
        </w:rPr>
        <w:t>sociedades</w:t>
      </w:r>
      <w:r w:rsidRPr="004F76C7">
        <w:rPr>
          <w:rFonts w:ascii="Arial" w:hAnsi="Arial" w:cs="Arial"/>
          <w:spacing w:val="8"/>
        </w:rPr>
        <w:t xml:space="preserve"> </w:t>
      </w:r>
      <w:r w:rsidRPr="004F76C7">
        <w:rPr>
          <w:rFonts w:ascii="Arial" w:hAnsi="Arial" w:cs="Arial"/>
        </w:rPr>
        <w:t>cooperativas</w:t>
      </w:r>
      <w:r w:rsidRPr="004F76C7">
        <w:rPr>
          <w:rFonts w:ascii="Arial" w:hAnsi="Arial" w:cs="Arial"/>
          <w:spacing w:val="10"/>
        </w:rPr>
        <w:t xml:space="preserve"> </w:t>
      </w:r>
      <w:r w:rsidRPr="004F76C7">
        <w:rPr>
          <w:rFonts w:ascii="Arial" w:hAnsi="Arial" w:cs="Arial"/>
        </w:rPr>
        <w:t>mencionadas</w:t>
      </w:r>
      <w:r w:rsidRPr="004F76C7">
        <w:rPr>
          <w:rFonts w:ascii="Arial" w:hAnsi="Arial" w:cs="Arial"/>
          <w:spacing w:val="8"/>
        </w:rPr>
        <w:t xml:space="preserve"> </w:t>
      </w:r>
      <w:r w:rsidRPr="004F76C7">
        <w:rPr>
          <w:rFonts w:ascii="Arial" w:hAnsi="Arial" w:cs="Arial"/>
        </w:rPr>
        <w:t>no</w:t>
      </w:r>
      <w:r w:rsidRPr="004F76C7">
        <w:rPr>
          <w:rFonts w:ascii="Arial" w:hAnsi="Arial" w:cs="Arial"/>
          <w:spacing w:val="8"/>
        </w:rPr>
        <w:t xml:space="preserve"> </w:t>
      </w:r>
      <w:hyperlink r:id="rId10" w:anchor="art16">
        <w:r w:rsidRPr="004F76C7">
          <w:rPr>
            <w:rFonts w:ascii="Arial" w:hAnsi="Arial" w:cs="Arial"/>
            <w:u w:val="single"/>
          </w:rPr>
          <w:t>artigo</w:t>
        </w:r>
        <w:r w:rsidRPr="004F76C7">
          <w:rPr>
            <w:rFonts w:ascii="Arial" w:hAnsi="Arial" w:cs="Arial"/>
            <w:spacing w:val="10"/>
            <w:u w:val="single"/>
          </w:rPr>
          <w:t xml:space="preserve"> </w:t>
        </w:r>
        <w:r w:rsidRPr="004F76C7">
          <w:rPr>
            <w:rFonts w:ascii="Arial" w:hAnsi="Arial" w:cs="Arial"/>
            <w:u w:val="single"/>
          </w:rPr>
          <w:t>16</w:t>
        </w:r>
        <w:r w:rsidRPr="004F76C7">
          <w:rPr>
            <w:rFonts w:ascii="Arial" w:hAnsi="Arial" w:cs="Arial"/>
            <w:spacing w:val="7"/>
            <w:u w:val="single"/>
          </w:rPr>
          <w:t xml:space="preserve"> </w:t>
        </w:r>
        <w:r w:rsidRPr="004F76C7">
          <w:rPr>
            <w:rFonts w:ascii="Arial" w:hAnsi="Arial" w:cs="Arial"/>
            <w:u w:val="single"/>
          </w:rPr>
          <w:t>da</w:t>
        </w:r>
        <w:r w:rsidRPr="004F76C7">
          <w:rPr>
            <w:rFonts w:ascii="Arial" w:hAnsi="Arial" w:cs="Arial"/>
            <w:spacing w:val="9"/>
            <w:u w:val="single"/>
          </w:rPr>
          <w:t xml:space="preserve"> </w:t>
        </w:r>
        <w:r w:rsidRPr="004F76C7">
          <w:rPr>
            <w:rFonts w:ascii="Arial" w:hAnsi="Arial" w:cs="Arial"/>
            <w:u w:val="single"/>
          </w:rPr>
          <w:t>Lei</w:t>
        </w:r>
        <w:r w:rsidRPr="004F76C7">
          <w:rPr>
            <w:rFonts w:ascii="Arial" w:hAnsi="Arial" w:cs="Arial"/>
            <w:spacing w:val="6"/>
            <w:u w:val="single"/>
          </w:rPr>
          <w:t xml:space="preserve"> </w:t>
        </w:r>
        <w:r w:rsidRPr="004F76C7">
          <w:rPr>
            <w:rFonts w:ascii="Arial" w:hAnsi="Arial" w:cs="Arial"/>
            <w:u w:val="single"/>
          </w:rPr>
          <w:t>nº</w:t>
        </w:r>
        <w:r w:rsidRPr="004F76C7">
          <w:rPr>
            <w:rFonts w:ascii="Arial" w:hAnsi="Arial" w:cs="Arial"/>
            <w:spacing w:val="9"/>
            <w:u w:val="single"/>
          </w:rPr>
          <w:t xml:space="preserve"> </w:t>
        </w:r>
        <w:r w:rsidRPr="004F76C7">
          <w:rPr>
            <w:rFonts w:ascii="Arial" w:hAnsi="Arial" w:cs="Arial"/>
            <w:u w:val="single"/>
          </w:rPr>
          <w:t>14.133,</w:t>
        </w:r>
        <w:r w:rsidRPr="004F76C7">
          <w:rPr>
            <w:rFonts w:ascii="Arial" w:hAnsi="Arial" w:cs="Arial"/>
            <w:spacing w:val="9"/>
            <w:u w:val="single"/>
          </w:rPr>
          <w:t xml:space="preserve"> </w:t>
        </w:r>
        <w:r w:rsidRPr="004F76C7">
          <w:rPr>
            <w:rFonts w:ascii="Arial" w:hAnsi="Arial" w:cs="Arial"/>
            <w:u w:val="single"/>
          </w:rPr>
          <w:t>de</w:t>
        </w:r>
        <w:r w:rsidRPr="004F76C7">
          <w:rPr>
            <w:rFonts w:ascii="Arial" w:hAnsi="Arial" w:cs="Arial"/>
            <w:spacing w:val="9"/>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7"/>
          </w:rPr>
          <w:t xml:space="preserve"> </w:t>
        </w:r>
      </w:hyperlink>
      <w:r w:rsidRPr="004F76C7">
        <w:rPr>
          <w:rFonts w:ascii="Arial" w:hAnsi="Arial" w:cs="Arial"/>
        </w:rPr>
        <w:t>para</w:t>
      </w:r>
      <w:r w:rsidRPr="004F76C7">
        <w:rPr>
          <w:rFonts w:ascii="Arial" w:hAnsi="Arial" w:cs="Arial"/>
          <w:spacing w:val="7"/>
        </w:rPr>
        <w:t xml:space="preserve"> </w:t>
      </w:r>
      <w:r w:rsidRPr="004F76C7">
        <w:rPr>
          <w:rFonts w:ascii="Arial" w:hAnsi="Arial" w:cs="Arial"/>
        </w:rPr>
        <w:t>o</w:t>
      </w:r>
      <w:r w:rsidRPr="004F76C7">
        <w:rPr>
          <w:rFonts w:ascii="Arial" w:hAnsi="Arial" w:cs="Arial"/>
          <w:spacing w:val="9"/>
        </w:rPr>
        <w:t xml:space="preserve"> </w:t>
      </w:r>
      <w:r w:rsidRPr="004F76C7">
        <w:rPr>
          <w:rFonts w:ascii="Arial" w:hAnsi="Arial" w:cs="Arial"/>
        </w:rPr>
        <w:t>agricultor</w:t>
      </w:r>
      <w:r w:rsidRPr="004F76C7">
        <w:rPr>
          <w:rFonts w:ascii="Arial" w:hAnsi="Arial" w:cs="Arial"/>
          <w:spacing w:val="8"/>
        </w:rPr>
        <w:t xml:space="preserve"> </w:t>
      </w:r>
      <w:r w:rsidRPr="004F76C7">
        <w:rPr>
          <w:rFonts w:ascii="Arial" w:hAnsi="Arial" w:cs="Arial"/>
        </w:rPr>
        <w:t>familiar,</w:t>
      </w:r>
      <w:r w:rsidRPr="004F76C7">
        <w:rPr>
          <w:rFonts w:ascii="Arial" w:hAnsi="Arial" w:cs="Arial"/>
          <w:spacing w:val="-53"/>
        </w:rPr>
        <w:t xml:space="preserve"> </w:t>
      </w:r>
      <w:r w:rsidRPr="004F76C7">
        <w:rPr>
          <w:rFonts w:ascii="Arial" w:hAnsi="Arial" w:cs="Arial"/>
        </w:rPr>
        <w:t xml:space="preserve">o produtor rural pessoa física e para o microempreendedor individual - MEI, nos limites previstos da </w:t>
      </w:r>
      <w:r w:rsidR="005764A9">
        <w:fldChar w:fldCharType="begin"/>
      </w:r>
      <w:r w:rsidR="005764A9">
        <w:instrText xml:space="preserve"> HYPERLINK "https://www.planalto.gov.br/ccivil_03/leis/lcp/lcp123.htm" \h </w:instrText>
      </w:r>
      <w:r w:rsidR="005764A9">
        <w:fldChar w:fldCharType="separate"/>
      </w:r>
      <w:r w:rsidRPr="004F76C7">
        <w:rPr>
          <w:rFonts w:ascii="Arial" w:hAnsi="Arial" w:cs="Arial"/>
          <w:u w:val="single"/>
        </w:rPr>
        <w:t>Le</w:t>
      </w:r>
      <w:r w:rsidRPr="004F76C7">
        <w:rPr>
          <w:rFonts w:ascii="Arial" w:hAnsi="Arial" w:cs="Arial"/>
        </w:rPr>
        <w:t>i</w:t>
      </w:r>
      <w:r w:rsidR="005764A9">
        <w:rPr>
          <w:rFonts w:ascii="Arial" w:hAnsi="Arial" w:cs="Arial"/>
        </w:rPr>
        <w:fldChar w:fldCharType="end"/>
      </w:r>
      <w:r w:rsidRPr="004F76C7">
        <w:rPr>
          <w:rFonts w:ascii="Arial" w:hAnsi="Arial" w:cs="Arial"/>
          <w:spacing w:val="1"/>
        </w:rPr>
        <w:t xml:space="preserve"> </w:t>
      </w:r>
      <w:hyperlink r:id="rId11">
        <w:r w:rsidRPr="004F76C7">
          <w:rPr>
            <w:rFonts w:ascii="Arial" w:hAnsi="Arial" w:cs="Arial"/>
            <w:u w:val="single"/>
          </w:rPr>
          <w:t>Complementar</w:t>
        </w:r>
        <w:r w:rsidRPr="004F76C7">
          <w:rPr>
            <w:rFonts w:ascii="Arial" w:hAnsi="Arial" w:cs="Arial"/>
            <w:spacing w:val="-2"/>
            <w:u w:val="single"/>
          </w:rPr>
          <w:t xml:space="preserve"> </w:t>
        </w:r>
        <w:r w:rsidRPr="004F76C7">
          <w:rPr>
            <w:rFonts w:ascii="Arial" w:hAnsi="Arial" w:cs="Arial"/>
            <w:u w:val="single"/>
          </w:rPr>
          <w:t>nº</w:t>
        </w:r>
        <w:r w:rsidRPr="004F76C7">
          <w:rPr>
            <w:rFonts w:ascii="Arial" w:hAnsi="Arial" w:cs="Arial"/>
            <w:spacing w:val="-2"/>
            <w:u w:val="single"/>
          </w:rPr>
          <w:t xml:space="preserve"> </w:t>
        </w:r>
        <w:r w:rsidRPr="004F76C7">
          <w:rPr>
            <w:rFonts w:ascii="Arial" w:hAnsi="Arial" w:cs="Arial"/>
            <w:u w:val="single"/>
          </w:rPr>
          <w:t>123,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2006</w:t>
        </w:r>
        <w:r w:rsidRPr="004F76C7">
          <w:rPr>
            <w:rFonts w:ascii="Arial" w:hAnsi="Arial" w:cs="Arial"/>
            <w:spacing w:val="2"/>
          </w:rPr>
          <w:t xml:space="preserve"> </w:t>
        </w:r>
      </w:hyperlink>
      <w:r w:rsidRPr="004F76C7">
        <w:rPr>
          <w:rFonts w:ascii="Arial" w:hAnsi="Arial" w:cs="Arial"/>
        </w:rPr>
        <w: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8.538, de</w:t>
      </w:r>
      <w:r w:rsidRPr="004F76C7">
        <w:rPr>
          <w:rFonts w:ascii="Arial" w:hAnsi="Arial" w:cs="Arial"/>
          <w:spacing w:val="-1"/>
        </w:rPr>
        <w:t xml:space="preserve"> </w:t>
      </w:r>
      <w:r w:rsidRPr="004F76C7">
        <w:rPr>
          <w:rFonts w:ascii="Arial" w:hAnsi="Arial" w:cs="Arial"/>
        </w:rPr>
        <w:t>2015.</w:t>
      </w:r>
    </w:p>
    <w:p w14:paraId="052DF62C" w14:textId="77777777" w:rsidR="00581DE3" w:rsidRPr="004F76C7" w:rsidRDefault="00581DE3" w:rsidP="00255831">
      <w:pPr>
        <w:pStyle w:val="PargrafodaLista"/>
        <w:numPr>
          <w:ilvl w:val="1"/>
          <w:numId w:val="5"/>
        </w:numPr>
        <w:tabs>
          <w:tab w:val="left" w:pos="567"/>
          <w:tab w:val="left" w:pos="962"/>
        </w:tabs>
        <w:spacing w:before="120"/>
        <w:ind w:left="0" w:right="-36" w:firstLine="0"/>
        <w:rPr>
          <w:rFonts w:ascii="Arial" w:hAnsi="Arial" w:cs="Arial"/>
        </w:rPr>
      </w:pPr>
      <w:bookmarkStart w:id="1" w:name="_bookmark1"/>
      <w:bookmarkEnd w:id="1"/>
      <w:r w:rsidRPr="004F76C7">
        <w:rPr>
          <w:rFonts w:ascii="Arial" w:hAnsi="Arial" w:cs="Arial"/>
        </w:rPr>
        <w:t>Não</w:t>
      </w:r>
      <w:r w:rsidRPr="004F76C7">
        <w:rPr>
          <w:rFonts w:ascii="Arial" w:hAnsi="Arial" w:cs="Arial"/>
          <w:spacing w:val="-4"/>
        </w:rPr>
        <w:t xml:space="preserve"> </w:t>
      </w:r>
      <w:r w:rsidRPr="004F76C7">
        <w:rPr>
          <w:rFonts w:ascii="Arial" w:hAnsi="Arial" w:cs="Arial"/>
        </w:rPr>
        <w:t>poderão</w:t>
      </w:r>
      <w:r w:rsidRPr="004F76C7">
        <w:rPr>
          <w:rFonts w:ascii="Arial" w:hAnsi="Arial" w:cs="Arial"/>
          <w:spacing w:val="-3"/>
        </w:rPr>
        <w:t xml:space="preserve"> </w:t>
      </w:r>
      <w:r w:rsidRPr="004F76C7">
        <w:rPr>
          <w:rFonts w:ascii="Arial" w:hAnsi="Arial" w:cs="Arial"/>
        </w:rPr>
        <w:t>disputar</w:t>
      </w:r>
      <w:r w:rsidRPr="004F76C7">
        <w:rPr>
          <w:rFonts w:ascii="Arial" w:hAnsi="Arial" w:cs="Arial"/>
          <w:spacing w:val="-3"/>
        </w:rPr>
        <w:t xml:space="preserve"> </w:t>
      </w:r>
      <w:r w:rsidRPr="004F76C7">
        <w:rPr>
          <w:rFonts w:ascii="Arial" w:hAnsi="Arial" w:cs="Arial"/>
        </w:rPr>
        <w:t>esta</w:t>
      </w:r>
      <w:r w:rsidRPr="004F76C7">
        <w:rPr>
          <w:rFonts w:ascii="Arial" w:hAnsi="Arial" w:cs="Arial"/>
          <w:spacing w:val="-1"/>
        </w:rPr>
        <w:t xml:space="preserve"> </w:t>
      </w:r>
      <w:r w:rsidRPr="004F76C7">
        <w:rPr>
          <w:rFonts w:ascii="Arial" w:hAnsi="Arial" w:cs="Arial"/>
        </w:rPr>
        <w:t>licitação:</w:t>
      </w:r>
    </w:p>
    <w:p w14:paraId="4F49BC44" w14:textId="77777777" w:rsidR="00581DE3" w:rsidRPr="004F76C7" w:rsidRDefault="00581DE3" w:rsidP="00255831">
      <w:pPr>
        <w:pStyle w:val="PargrafodaLista"/>
        <w:numPr>
          <w:ilvl w:val="2"/>
          <w:numId w:val="5"/>
        </w:numPr>
        <w:tabs>
          <w:tab w:val="left" w:pos="567"/>
          <w:tab w:val="left" w:pos="993"/>
        </w:tabs>
        <w:spacing w:before="154"/>
        <w:ind w:left="0" w:right="-36" w:firstLine="0"/>
        <w:rPr>
          <w:rFonts w:ascii="Arial" w:hAnsi="Arial" w:cs="Arial"/>
        </w:rPr>
      </w:pPr>
      <w:r w:rsidRPr="004F76C7">
        <w:rPr>
          <w:rFonts w:ascii="Arial" w:hAnsi="Arial" w:cs="Arial"/>
        </w:rPr>
        <w:t>aquele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atenda</w:t>
      </w:r>
      <w:r w:rsidRPr="004F76C7">
        <w:rPr>
          <w:rFonts w:ascii="Arial" w:hAnsi="Arial" w:cs="Arial"/>
          <w:spacing w:val="-3"/>
        </w:rPr>
        <w:t xml:space="preserve"> </w:t>
      </w:r>
      <w:r w:rsidRPr="004F76C7">
        <w:rPr>
          <w:rFonts w:ascii="Arial" w:hAnsi="Arial" w:cs="Arial"/>
        </w:rPr>
        <w:t>às condições</w:t>
      </w:r>
      <w:r w:rsidRPr="004F76C7">
        <w:rPr>
          <w:rFonts w:ascii="Arial" w:hAnsi="Arial" w:cs="Arial"/>
          <w:spacing w:val="-2"/>
        </w:rPr>
        <w:t xml:space="preserve"> </w:t>
      </w:r>
      <w:r w:rsidRPr="004F76C7">
        <w:rPr>
          <w:rFonts w:ascii="Arial" w:hAnsi="Arial" w:cs="Arial"/>
        </w:rPr>
        <w:t>deste</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4"/>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4"/>
        </w:rPr>
        <w:t xml:space="preserve"> </w:t>
      </w:r>
      <w:r w:rsidRPr="004F76C7">
        <w:rPr>
          <w:rFonts w:ascii="Arial" w:hAnsi="Arial" w:cs="Arial"/>
        </w:rPr>
        <w:t>anexo(s);</w:t>
      </w:r>
    </w:p>
    <w:p w14:paraId="5AC86514" w14:textId="77777777" w:rsidR="00581DE3" w:rsidRPr="004F76C7" w:rsidRDefault="00581DE3" w:rsidP="00255831">
      <w:pPr>
        <w:pStyle w:val="PargrafodaLista"/>
        <w:numPr>
          <w:ilvl w:val="2"/>
          <w:numId w:val="5"/>
        </w:numPr>
        <w:tabs>
          <w:tab w:val="left" w:pos="567"/>
          <w:tab w:val="left" w:pos="993"/>
        </w:tabs>
        <w:spacing w:before="154" w:line="276" w:lineRule="auto"/>
        <w:ind w:left="0" w:right="-36" w:firstLine="0"/>
        <w:rPr>
          <w:rFonts w:ascii="Arial" w:hAnsi="Arial" w:cs="Arial"/>
        </w:rPr>
      </w:pPr>
      <w:bookmarkStart w:id="2" w:name="_bookmark2"/>
      <w:bookmarkEnd w:id="2"/>
      <w:r w:rsidRPr="004F76C7">
        <w:rPr>
          <w:rFonts w:ascii="Arial" w:hAnsi="Arial" w:cs="Arial"/>
        </w:rPr>
        <w:t>autor do anteprojeto, do projeto básico ou do projeto executivo, pessoa física ou jurídica,</w:t>
      </w:r>
      <w:r w:rsidRPr="004F76C7">
        <w:rPr>
          <w:rFonts w:ascii="Arial" w:hAnsi="Arial" w:cs="Arial"/>
          <w:spacing w:val="1"/>
        </w:rPr>
        <w:t xml:space="preserve"> </w:t>
      </w:r>
      <w:r w:rsidRPr="004F76C7">
        <w:rPr>
          <w:rFonts w:ascii="Arial" w:hAnsi="Arial" w:cs="Arial"/>
        </w:rPr>
        <w:t>quando a</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versar</w:t>
      </w:r>
      <w:r w:rsidRPr="004F76C7">
        <w:rPr>
          <w:rFonts w:ascii="Arial" w:hAnsi="Arial" w:cs="Arial"/>
          <w:spacing w:val="-2"/>
        </w:rPr>
        <w:t xml:space="preserve"> </w:t>
      </w:r>
      <w:r w:rsidRPr="004F76C7">
        <w:rPr>
          <w:rFonts w:ascii="Arial" w:hAnsi="Arial" w:cs="Arial"/>
        </w:rPr>
        <w:t>sobre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ou fornecimento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bens a ele</w:t>
      </w:r>
      <w:r w:rsidRPr="004F76C7">
        <w:rPr>
          <w:rFonts w:ascii="Arial" w:hAnsi="Arial" w:cs="Arial"/>
          <w:spacing w:val="1"/>
        </w:rPr>
        <w:t xml:space="preserve"> </w:t>
      </w:r>
      <w:r w:rsidRPr="004F76C7">
        <w:rPr>
          <w:rFonts w:ascii="Arial" w:hAnsi="Arial" w:cs="Arial"/>
        </w:rPr>
        <w:t>relacionados;</w:t>
      </w:r>
    </w:p>
    <w:p w14:paraId="54DA8B14" w14:textId="77777777" w:rsidR="00581DE3" w:rsidRPr="004F76C7" w:rsidRDefault="00581DE3" w:rsidP="00281331">
      <w:pPr>
        <w:pStyle w:val="PargrafodaLista"/>
        <w:numPr>
          <w:ilvl w:val="2"/>
          <w:numId w:val="5"/>
        </w:numPr>
        <w:spacing w:line="276" w:lineRule="auto"/>
        <w:ind w:left="0" w:right="-36" w:firstLine="0"/>
        <w:rPr>
          <w:rFonts w:ascii="Arial" w:hAnsi="Arial" w:cs="Arial"/>
        </w:rPr>
      </w:pPr>
      <w:bookmarkStart w:id="3" w:name="_bookmark3"/>
      <w:bookmarkEnd w:id="3"/>
      <w:r w:rsidRPr="004F76C7">
        <w:rPr>
          <w:rFonts w:ascii="Arial" w:hAnsi="Arial" w:cs="Arial"/>
        </w:rPr>
        <w:t>empresa, isoladamente ou em consórcio, responsável pela elaboração do projeto básico ou</w:t>
      </w:r>
      <w:r w:rsidRPr="004F76C7">
        <w:rPr>
          <w:rFonts w:ascii="Arial" w:hAnsi="Arial" w:cs="Arial"/>
          <w:spacing w:val="1"/>
        </w:rPr>
        <w:t xml:space="preserve"> </w:t>
      </w:r>
      <w:r w:rsidRPr="004F76C7">
        <w:rPr>
          <w:rFonts w:ascii="Arial" w:hAnsi="Arial" w:cs="Arial"/>
        </w:rPr>
        <w:t>do projeto executivo, ou empresa da qual o autor do projeto seja dirigente, gerente, controlador, acionista</w:t>
      </w:r>
      <w:r w:rsidRPr="004F76C7">
        <w:rPr>
          <w:rFonts w:ascii="Arial" w:hAnsi="Arial" w:cs="Arial"/>
          <w:spacing w:val="-53"/>
        </w:rPr>
        <w:t xml:space="preserve"> </w:t>
      </w:r>
      <w:r w:rsidRPr="004F76C7">
        <w:rPr>
          <w:rFonts w:ascii="Arial" w:hAnsi="Arial" w:cs="Arial"/>
        </w:rPr>
        <w:t>ou detentor de mais de 5% (cinco por cento) do capital com direito a voto, responsável técnico ou</w:t>
      </w:r>
      <w:r w:rsidRPr="004F76C7">
        <w:rPr>
          <w:rFonts w:ascii="Arial" w:hAnsi="Arial" w:cs="Arial"/>
          <w:spacing w:val="1"/>
        </w:rPr>
        <w:t xml:space="preserve"> </w:t>
      </w:r>
      <w:r w:rsidRPr="004F76C7">
        <w:rPr>
          <w:rFonts w:ascii="Arial" w:hAnsi="Arial" w:cs="Arial"/>
        </w:rPr>
        <w:t>subcontratado,</w:t>
      </w:r>
      <w:r w:rsidRPr="004F76C7">
        <w:rPr>
          <w:rFonts w:ascii="Arial" w:hAnsi="Arial" w:cs="Arial"/>
          <w:spacing w:val="-1"/>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a licitação versar</w:t>
      </w:r>
      <w:r w:rsidRPr="004F76C7">
        <w:rPr>
          <w:rFonts w:ascii="Arial" w:hAnsi="Arial" w:cs="Arial"/>
          <w:spacing w:val="-2"/>
        </w:rPr>
        <w:t xml:space="preserve"> </w:t>
      </w:r>
      <w:r w:rsidRPr="004F76C7">
        <w:rPr>
          <w:rFonts w:ascii="Arial" w:hAnsi="Arial" w:cs="Arial"/>
        </w:rPr>
        <w:t>sobre serviços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fornecimento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bens</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ela</w:t>
      </w:r>
      <w:r w:rsidRPr="004F76C7">
        <w:rPr>
          <w:rFonts w:ascii="Arial" w:hAnsi="Arial" w:cs="Arial"/>
          <w:spacing w:val="-2"/>
        </w:rPr>
        <w:t xml:space="preserve"> </w:t>
      </w:r>
      <w:r w:rsidRPr="004F76C7">
        <w:rPr>
          <w:rFonts w:ascii="Arial" w:hAnsi="Arial" w:cs="Arial"/>
        </w:rPr>
        <w:t>necessários;</w:t>
      </w:r>
    </w:p>
    <w:p w14:paraId="5F165DCC"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bookmarkStart w:id="4" w:name="_bookmark4"/>
      <w:bookmarkEnd w:id="4"/>
      <w:r w:rsidRPr="004F76C7">
        <w:rPr>
          <w:rFonts w:ascii="Arial" w:hAnsi="Arial" w:cs="Arial"/>
        </w:rPr>
        <w:t>pessoa física ou jurídica que se encontre, ao tempo da licitação, impossibilitada de participar</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decorrência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sanção</w:t>
      </w:r>
      <w:r w:rsidRPr="004F76C7">
        <w:rPr>
          <w:rFonts w:ascii="Arial" w:hAnsi="Arial" w:cs="Arial"/>
          <w:spacing w:val="-1"/>
        </w:rPr>
        <w:t xml:space="preserve"> </w:t>
      </w:r>
      <w:r w:rsidRPr="004F76C7">
        <w:rPr>
          <w:rFonts w:ascii="Arial" w:hAnsi="Arial" w:cs="Arial"/>
        </w:rPr>
        <w:t>que lhe</w:t>
      </w:r>
      <w:r w:rsidRPr="004F76C7">
        <w:rPr>
          <w:rFonts w:ascii="Arial" w:hAnsi="Arial" w:cs="Arial"/>
          <w:spacing w:val="-1"/>
        </w:rPr>
        <w:t xml:space="preserve"> </w:t>
      </w:r>
      <w:r w:rsidRPr="004F76C7">
        <w:rPr>
          <w:rFonts w:ascii="Arial" w:hAnsi="Arial" w:cs="Arial"/>
        </w:rPr>
        <w:t>foi imposta;</w:t>
      </w:r>
    </w:p>
    <w:p w14:paraId="78194BA6" w14:textId="77777777" w:rsidR="00581DE3" w:rsidRPr="00E96BC4"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F76C7">
        <w:rPr>
          <w:rFonts w:ascii="Arial" w:hAnsi="Arial" w:cs="Arial"/>
        </w:rPr>
        <w:t>aquele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mantenha</w:t>
      </w:r>
      <w:r w:rsidRPr="004F76C7">
        <w:rPr>
          <w:rFonts w:ascii="Arial" w:hAnsi="Arial" w:cs="Arial"/>
          <w:spacing w:val="1"/>
        </w:rPr>
        <w:t xml:space="preserve"> </w:t>
      </w:r>
      <w:r w:rsidRPr="004F76C7">
        <w:rPr>
          <w:rFonts w:ascii="Arial" w:hAnsi="Arial" w:cs="Arial"/>
        </w:rPr>
        <w:t>vínculo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natureza</w:t>
      </w:r>
      <w:r w:rsidRPr="004F76C7">
        <w:rPr>
          <w:rFonts w:ascii="Arial" w:hAnsi="Arial" w:cs="Arial"/>
          <w:spacing w:val="1"/>
        </w:rPr>
        <w:t xml:space="preserve"> </w:t>
      </w:r>
      <w:r w:rsidRPr="004F76C7">
        <w:rPr>
          <w:rFonts w:ascii="Arial" w:hAnsi="Arial" w:cs="Arial"/>
        </w:rPr>
        <w:t>técnica,</w:t>
      </w:r>
      <w:r w:rsidRPr="004F76C7">
        <w:rPr>
          <w:rFonts w:ascii="Arial" w:hAnsi="Arial" w:cs="Arial"/>
          <w:spacing w:val="1"/>
        </w:rPr>
        <w:t xml:space="preserve"> </w:t>
      </w:r>
      <w:r w:rsidRPr="004F76C7">
        <w:rPr>
          <w:rFonts w:ascii="Arial" w:hAnsi="Arial" w:cs="Arial"/>
        </w:rPr>
        <w:t>comercial,</w:t>
      </w:r>
      <w:r w:rsidRPr="004F76C7">
        <w:rPr>
          <w:rFonts w:ascii="Arial" w:hAnsi="Arial" w:cs="Arial"/>
          <w:spacing w:val="1"/>
        </w:rPr>
        <w:t xml:space="preserve"> </w:t>
      </w:r>
      <w:r w:rsidRPr="004F76C7">
        <w:rPr>
          <w:rFonts w:ascii="Arial" w:hAnsi="Arial" w:cs="Arial"/>
        </w:rPr>
        <w:t>econômica,</w:t>
      </w:r>
      <w:r w:rsidRPr="004F76C7">
        <w:rPr>
          <w:rFonts w:ascii="Arial" w:hAnsi="Arial" w:cs="Arial"/>
          <w:spacing w:val="1"/>
        </w:rPr>
        <w:t xml:space="preserve"> </w:t>
      </w:r>
      <w:r w:rsidRPr="004F76C7">
        <w:rPr>
          <w:rFonts w:ascii="Arial" w:hAnsi="Arial" w:cs="Arial"/>
        </w:rPr>
        <w:t>financeira,</w:t>
      </w:r>
      <w:r w:rsidRPr="004F76C7">
        <w:rPr>
          <w:rFonts w:ascii="Arial" w:hAnsi="Arial" w:cs="Arial"/>
          <w:spacing w:val="1"/>
        </w:rPr>
        <w:t xml:space="preserve"> </w:t>
      </w:r>
      <w:r w:rsidRPr="004F76C7">
        <w:rPr>
          <w:rFonts w:ascii="Arial" w:hAnsi="Arial" w:cs="Arial"/>
        </w:rPr>
        <w:t>trabalhista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civil</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dirigente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órgão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1"/>
        </w:rPr>
        <w:t xml:space="preserve"> </w:t>
      </w:r>
      <w:r w:rsidRPr="004F76C7">
        <w:rPr>
          <w:rFonts w:ascii="Arial" w:hAnsi="Arial" w:cs="Arial"/>
        </w:rPr>
        <w:t>contratante</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agente</w:t>
      </w:r>
      <w:r w:rsidRPr="004F76C7">
        <w:rPr>
          <w:rFonts w:ascii="Arial" w:hAnsi="Arial" w:cs="Arial"/>
          <w:spacing w:val="1"/>
        </w:rPr>
        <w:t xml:space="preserve"> </w:t>
      </w:r>
      <w:r w:rsidRPr="004F76C7">
        <w:rPr>
          <w:rFonts w:ascii="Arial" w:hAnsi="Arial" w:cs="Arial"/>
        </w:rPr>
        <w:t>público</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desempenhe função na licitação ou atue na fiscalização ou na gestão do contrato, ou que deles seja</w:t>
      </w:r>
      <w:r w:rsidRPr="004F76C7">
        <w:rPr>
          <w:rFonts w:ascii="Arial" w:hAnsi="Arial" w:cs="Arial"/>
          <w:spacing w:val="1"/>
        </w:rPr>
        <w:t xml:space="preserve"> </w:t>
      </w:r>
      <w:r w:rsidRPr="004F76C7">
        <w:rPr>
          <w:rFonts w:ascii="Arial" w:hAnsi="Arial" w:cs="Arial"/>
        </w:rPr>
        <w:lastRenderedPageBreak/>
        <w:t>cônjuge,</w:t>
      </w:r>
      <w:r w:rsidRPr="004F76C7">
        <w:rPr>
          <w:rFonts w:ascii="Arial" w:hAnsi="Arial" w:cs="Arial"/>
          <w:spacing w:val="-2"/>
        </w:rPr>
        <w:t xml:space="preserve"> </w:t>
      </w:r>
      <w:r w:rsidRPr="004F76C7">
        <w:rPr>
          <w:rFonts w:ascii="Arial" w:hAnsi="Arial" w:cs="Arial"/>
        </w:rPr>
        <w:t>companheiro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parente em</w:t>
      </w:r>
      <w:r w:rsidRPr="004F76C7">
        <w:rPr>
          <w:rFonts w:ascii="Arial" w:hAnsi="Arial" w:cs="Arial"/>
          <w:spacing w:val="2"/>
        </w:rPr>
        <w:t xml:space="preserve"> </w:t>
      </w:r>
      <w:r w:rsidRPr="004F76C7">
        <w:rPr>
          <w:rFonts w:ascii="Arial" w:hAnsi="Arial" w:cs="Arial"/>
        </w:rPr>
        <w:t>linha reta, colateral</w:t>
      </w:r>
      <w:r w:rsidRPr="004F76C7">
        <w:rPr>
          <w:rFonts w:ascii="Arial" w:hAnsi="Arial" w:cs="Arial"/>
          <w:spacing w:val="-3"/>
        </w:rPr>
        <w:t xml:space="preserve"> </w:t>
      </w:r>
      <w:r w:rsidRPr="004F76C7">
        <w:rPr>
          <w:rFonts w:ascii="Arial" w:hAnsi="Arial" w:cs="Arial"/>
        </w:rPr>
        <w:t>ou por</w:t>
      </w:r>
      <w:r w:rsidRPr="004F76C7">
        <w:rPr>
          <w:rFonts w:ascii="Arial" w:hAnsi="Arial" w:cs="Arial"/>
          <w:spacing w:val="1"/>
        </w:rPr>
        <w:t xml:space="preserve"> </w:t>
      </w:r>
      <w:r w:rsidRPr="004F76C7">
        <w:rPr>
          <w:rFonts w:ascii="Arial" w:hAnsi="Arial" w:cs="Arial"/>
        </w:rPr>
        <w:t>afinidade,</w:t>
      </w:r>
      <w:r w:rsidRPr="004F76C7">
        <w:rPr>
          <w:rFonts w:ascii="Arial" w:hAnsi="Arial" w:cs="Arial"/>
          <w:spacing w:val="-2"/>
        </w:rPr>
        <w:t xml:space="preserve"> </w:t>
      </w:r>
      <w:r w:rsidRPr="004F76C7">
        <w:rPr>
          <w:rFonts w:ascii="Arial" w:hAnsi="Arial" w:cs="Arial"/>
        </w:rPr>
        <w:t>até</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terceiro</w:t>
      </w:r>
      <w:r w:rsidRPr="004F76C7">
        <w:rPr>
          <w:rFonts w:ascii="Arial" w:hAnsi="Arial" w:cs="Arial"/>
          <w:spacing w:val="-2"/>
        </w:rPr>
        <w:t xml:space="preserve"> </w:t>
      </w:r>
      <w:r w:rsidRPr="004F76C7">
        <w:rPr>
          <w:rFonts w:ascii="Arial" w:hAnsi="Arial" w:cs="Arial"/>
        </w:rPr>
        <w:t>grau;</w:t>
      </w:r>
    </w:p>
    <w:p w14:paraId="7D7818C3" w14:textId="77777777" w:rsidR="00581DE3" w:rsidRPr="004F76C7" w:rsidRDefault="00581DE3" w:rsidP="00281331">
      <w:pPr>
        <w:pStyle w:val="PargrafodaLista"/>
        <w:numPr>
          <w:ilvl w:val="2"/>
          <w:numId w:val="5"/>
        </w:numPr>
        <w:tabs>
          <w:tab w:val="left" w:pos="1134"/>
        </w:tabs>
        <w:spacing w:before="118" w:line="278" w:lineRule="auto"/>
        <w:ind w:left="0" w:right="-36" w:firstLine="0"/>
        <w:rPr>
          <w:rFonts w:ascii="Arial" w:hAnsi="Arial" w:cs="Arial"/>
        </w:rPr>
      </w:pPr>
      <w:r w:rsidRPr="004F76C7">
        <w:rPr>
          <w:rFonts w:ascii="Arial" w:hAnsi="Arial" w:cs="Arial"/>
        </w:rPr>
        <w:t>empresas controladoras, controladas ou coligadas, nos termos da Lei nº 6.404, de 15 de</w:t>
      </w:r>
      <w:r w:rsidRPr="004F76C7">
        <w:rPr>
          <w:rFonts w:ascii="Arial" w:hAnsi="Arial" w:cs="Arial"/>
          <w:spacing w:val="1"/>
        </w:rPr>
        <w:t xml:space="preserve"> </w:t>
      </w:r>
      <w:r w:rsidRPr="004F76C7">
        <w:rPr>
          <w:rFonts w:ascii="Arial" w:hAnsi="Arial" w:cs="Arial"/>
        </w:rPr>
        <w:t>dezembro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1976,</w:t>
      </w:r>
      <w:r w:rsidRPr="004F76C7">
        <w:rPr>
          <w:rFonts w:ascii="Arial" w:hAnsi="Arial" w:cs="Arial"/>
          <w:spacing w:val="-1"/>
        </w:rPr>
        <w:t xml:space="preserve"> </w:t>
      </w:r>
      <w:r w:rsidRPr="004F76C7">
        <w:rPr>
          <w:rFonts w:ascii="Arial" w:hAnsi="Arial" w:cs="Arial"/>
        </w:rPr>
        <w:t>concorrendo</w:t>
      </w:r>
      <w:r w:rsidRPr="004F76C7">
        <w:rPr>
          <w:rFonts w:ascii="Arial" w:hAnsi="Arial" w:cs="Arial"/>
          <w:spacing w:val="1"/>
        </w:rPr>
        <w:t xml:space="preserve"> </w:t>
      </w:r>
      <w:r w:rsidRPr="004F76C7">
        <w:rPr>
          <w:rFonts w:ascii="Arial" w:hAnsi="Arial" w:cs="Arial"/>
        </w:rPr>
        <w:t>entre</w:t>
      </w:r>
      <w:r w:rsidRPr="004F76C7">
        <w:rPr>
          <w:rFonts w:ascii="Arial" w:hAnsi="Arial" w:cs="Arial"/>
          <w:spacing w:val="-1"/>
        </w:rPr>
        <w:t xml:space="preserve"> </w:t>
      </w:r>
      <w:r w:rsidRPr="004F76C7">
        <w:rPr>
          <w:rFonts w:ascii="Arial" w:hAnsi="Arial" w:cs="Arial"/>
        </w:rPr>
        <w:t>si;</w:t>
      </w:r>
    </w:p>
    <w:p w14:paraId="035ADB9E" w14:textId="77777777" w:rsidR="00581DE3" w:rsidRPr="00C251E6" w:rsidRDefault="00581DE3" w:rsidP="00281331">
      <w:pPr>
        <w:pStyle w:val="PargrafodaLista"/>
        <w:numPr>
          <w:ilvl w:val="2"/>
          <w:numId w:val="5"/>
        </w:numPr>
        <w:tabs>
          <w:tab w:val="left" w:pos="1134"/>
        </w:tabs>
        <w:spacing w:before="117" w:line="276" w:lineRule="auto"/>
        <w:ind w:left="0" w:right="-36" w:firstLine="0"/>
        <w:rPr>
          <w:rFonts w:ascii="Arial" w:hAnsi="Arial" w:cs="Arial"/>
        </w:rPr>
      </w:pPr>
      <w:r w:rsidRPr="004F76C7">
        <w:rPr>
          <w:rFonts w:ascii="Arial" w:hAnsi="Arial" w:cs="Arial"/>
        </w:rPr>
        <w:t>pessoa</w:t>
      </w:r>
      <w:r w:rsidRPr="004F76C7">
        <w:rPr>
          <w:rFonts w:ascii="Arial" w:hAnsi="Arial" w:cs="Arial"/>
          <w:spacing w:val="25"/>
        </w:rPr>
        <w:t xml:space="preserve"> </w:t>
      </w:r>
      <w:r w:rsidRPr="004F76C7">
        <w:rPr>
          <w:rFonts w:ascii="Arial" w:hAnsi="Arial" w:cs="Arial"/>
        </w:rPr>
        <w:t>física</w:t>
      </w:r>
      <w:r w:rsidRPr="004F76C7">
        <w:rPr>
          <w:rFonts w:ascii="Arial" w:hAnsi="Arial" w:cs="Arial"/>
          <w:spacing w:val="27"/>
        </w:rPr>
        <w:t xml:space="preserve"> </w:t>
      </w:r>
      <w:r w:rsidRPr="004F76C7">
        <w:rPr>
          <w:rFonts w:ascii="Arial" w:hAnsi="Arial" w:cs="Arial"/>
        </w:rPr>
        <w:t>ou</w:t>
      </w:r>
      <w:r w:rsidRPr="004F76C7">
        <w:rPr>
          <w:rFonts w:ascii="Arial" w:hAnsi="Arial" w:cs="Arial"/>
          <w:spacing w:val="25"/>
        </w:rPr>
        <w:t xml:space="preserve"> </w:t>
      </w:r>
      <w:r w:rsidRPr="004F76C7">
        <w:rPr>
          <w:rFonts w:ascii="Arial" w:hAnsi="Arial" w:cs="Arial"/>
        </w:rPr>
        <w:t>jurídica</w:t>
      </w:r>
      <w:r w:rsidRPr="004F76C7">
        <w:rPr>
          <w:rFonts w:ascii="Arial" w:hAnsi="Arial" w:cs="Arial"/>
          <w:spacing w:val="28"/>
        </w:rPr>
        <w:t xml:space="preserve"> </w:t>
      </w:r>
      <w:r w:rsidRPr="004F76C7">
        <w:rPr>
          <w:rFonts w:ascii="Arial" w:hAnsi="Arial" w:cs="Arial"/>
        </w:rPr>
        <w:t>que,</w:t>
      </w:r>
      <w:r w:rsidRPr="004F76C7">
        <w:rPr>
          <w:rFonts w:ascii="Arial" w:hAnsi="Arial" w:cs="Arial"/>
          <w:spacing w:val="27"/>
        </w:rPr>
        <w:t xml:space="preserve"> </w:t>
      </w:r>
      <w:r w:rsidRPr="004F76C7">
        <w:rPr>
          <w:rFonts w:ascii="Arial" w:hAnsi="Arial" w:cs="Arial"/>
        </w:rPr>
        <w:t>nos</w:t>
      </w:r>
      <w:r w:rsidRPr="004F76C7">
        <w:rPr>
          <w:rFonts w:ascii="Arial" w:hAnsi="Arial" w:cs="Arial"/>
          <w:spacing w:val="27"/>
        </w:rPr>
        <w:t xml:space="preserve"> </w:t>
      </w:r>
      <w:r w:rsidRPr="004F76C7">
        <w:rPr>
          <w:rFonts w:ascii="Arial" w:hAnsi="Arial" w:cs="Arial"/>
        </w:rPr>
        <w:t>5</w:t>
      </w:r>
      <w:r w:rsidRPr="004F76C7">
        <w:rPr>
          <w:rFonts w:ascii="Arial" w:hAnsi="Arial" w:cs="Arial"/>
          <w:spacing w:val="26"/>
        </w:rPr>
        <w:t xml:space="preserve"> </w:t>
      </w:r>
      <w:r w:rsidRPr="004F76C7">
        <w:rPr>
          <w:rFonts w:ascii="Arial" w:hAnsi="Arial" w:cs="Arial"/>
        </w:rPr>
        <w:t>(cinco)</w:t>
      </w:r>
      <w:r w:rsidRPr="004F76C7">
        <w:rPr>
          <w:rFonts w:ascii="Arial" w:hAnsi="Arial" w:cs="Arial"/>
          <w:spacing w:val="28"/>
        </w:rPr>
        <w:t xml:space="preserve"> </w:t>
      </w:r>
      <w:r w:rsidRPr="004F76C7">
        <w:rPr>
          <w:rFonts w:ascii="Arial" w:hAnsi="Arial" w:cs="Arial"/>
        </w:rPr>
        <w:t>anos</w:t>
      </w:r>
      <w:r w:rsidRPr="004F76C7">
        <w:rPr>
          <w:rFonts w:ascii="Arial" w:hAnsi="Arial" w:cs="Arial"/>
          <w:spacing w:val="27"/>
        </w:rPr>
        <w:t xml:space="preserve"> </w:t>
      </w:r>
      <w:r w:rsidRPr="004F76C7">
        <w:rPr>
          <w:rFonts w:ascii="Arial" w:hAnsi="Arial" w:cs="Arial"/>
        </w:rPr>
        <w:t>anteriores</w:t>
      </w:r>
      <w:r w:rsidRPr="004F76C7">
        <w:rPr>
          <w:rFonts w:ascii="Arial" w:hAnsi="Arial" w:cs="Arial"/>
          <w:spacing w:val="27"/>
        </w:rPr>
        <w:t xml:space="preserve"> </w:t>
      </w:r>
      <w:r w:rsidRPr="004F76C7">
        <w:rPr>
          <w:rFonts w:ascii="Arial" w:hAnsi="Arial" w:cs="Arial"/>
        </w:rPr>
        <w:t>à</w:t>
      </w:r>
      <w:r w:rsidRPr="004F76C7">
        <w:rPr>
          <w:rFonts w:ascii="Arial" w:hAnsi="Arial" w:cs="Arial"/>
          <w:spacing w:val="26"/>
        </w:rPr>
        <w:t xml:space="preserve"> </w:t>
      </w:r>
      <w:r w:rsidRPr="004F76C7">
        <w:rPr>
          <w:rFonts w:ascii="Arial" w:hAnsi="Arial" w:cs="Arial"/>
        </w:rPr>
        <w:t>divulgação</w:t>
      </w:r>
      <w:r w:rsidRPr="004F76C7">
        <w:rPr>
          <w:rFonts w:ascii="Arial" w:hAnsi="Arial" w:cs="Arial"/>
          <w:spacing w:val="29"/>
        </w:rPr>
        <w:t xml:space="preserve"> </w:t>
      </w:r>
      <w:r w:rsidRPr="004F76C7">
        <w:rPr>
          <w:rFonts w:ascii="Arial" w:hAnsi="Arial" w:cs="Arial"/>
        </w:rPr>
        <w:t>do</w:t>
      </w:r>
      <w:r w:rsidRPr="004F76C7">
        <w:rPr>
          <w:rFonts w:ascii="Arial" w:hAnsi="Arial" w:cs="Arial"/>
          <w:spacing w:val="25"/>
        </w:rPr>
        <w:t xml:space="preserve"> </w:t>
      </w:r>
      <w:r w:rsidRPr="004F76C7">
        <w:rPr>
          <w:rFonts w:ascii="Arial" w:hAnsi="Arial" w:cs="Arial"/>
        </w:rPr>
        <w:t>edital,</w:t>
      </w:r>
      <w:r w:rsidRPr="004F76C7">
        <w:rPr>
          <w:rFonts w:ascii="Arial" w:hAnsi="Arial" w:cs="Arial"/>
          <w:spacing w:val="27"/>
        </w:rPr>
        <w:t xml:space="preserve"> </w:t>
      </w:r>
      <w:r w:rsidRPr="004F76C7">
        <w:rPr>
          <w:rFonts w:ascii="Arial" w:hAnsi="Arial" w:cs="Arial"/>
        </w:rPr>
        <w:t>tenha</w:t>
      </w:r>
      <w:r>
        <w:rPr>
          <w:rFonts w:ascii="Arial" w:hAnsi="Arial" w:cs="Arial"/>
        </w:rPr>
        <w:t xml:space="preserve"> </w:t>
      </w:r>
      <w:r w:rsidRPr="004F76C7">
        <w:rPr>
          <w:rFonts w:ascii="Arial" w:hAnsi="Arial" w:cs="Arial"/>
          <w:spacing w:val="-54"/>
        </w:rPr>
        <w:t xml:space="preserve"> </w:t>
      </w:r>
      <w:r w:rsidRPr="00C251E6">
        <w:rPr>
          <w:rFonts w:ascii="Arial" w:hAnsi="Arial" w:cs="Arial"/>
        </w:rPr>
        <w:t>sido</w:t>
      </w:r>
      <w:r w:rsidRPr="00C251E6">
        <w:rPr>
          <w:rFonts w:ascii="Arial" w:hAnsi="Arial" w:cs="Arial"/>
          <w:spacing w:val="1"/>
        </w:rPr>
        <w:t xml:space="preserve"> </w:t>
      </w:r>
      <w:r w:rsidRPr="00C251E6">
        <w:rPr>
          <w:rFonts w:ascii="Arial" w:hAnsi="Arial" w:cs="Arial"/>
        </w:rPr>
        <w:t>condenada</w:t>
      </w:r>
      <w:r w:rsidRPr="00C251E6">
        <w:rPr>
          <w:rFonts w:ascii="Arial" w:hAnsi="Arial" w:cs="Arial"/>
          <w:spacing w:val="1"/>
        </w:rPr>
        <w:t xml:space="preserve"> </w:t>
      </w:r>
      <w:r w:rsidRPr="00C251E6">
        <w:rPr>
          <w:rFonts w:ascii="Arial" w:hAnsi="Arial" w:cs="Arial"/>
        </w:rPr>
        <w:t>judicialmente,</w:t>
      </w:r>
      <w:r w:rsidRPr="00C251E6">
        <w:rPr>
          <w:rFonts w:ascii="Arial" w:hAnsi="Arial" w:cs="Arial"/>
          <w:spacing w:val="1"/>
        </w:rPr>
        <w:t xml:space="preserve"> </w:t>
      </w:r>
      <w:r w:rsidRPr="00C251E6">
        <w:rPr>
          <w:rFonts w:ascii="Arial" w:hAnsi="Arial" w:cs="Arial"/>
        </w:rPr>
        <w:t>com</w:t>
      </w:r>
      <w:r w:rsidRPr="00C251E6">
        <w:rPr>
          <w:rFonts w:ascii="Arial" w:hAnsi="Arial" w:cs="Arial"/>
          <w:spacing w:val="1"/>
        </w:rPr>
        <w:t xml:space="preserve"> </w:t>
      </w:r>
      <w:r w:rsidRPr="00C251E6">
        <w:rPr>
          <w:rFonts w:ascii="Arial" w:hAnsi="Arial" w:cs="Arial"/>
        </w:rPr>
        <w:t>trânsito</w:t>
      </w:r>
      <w:r w:rsidRPr="00C251E6">
        <w:rPr>
          <w:rFonts w:ascii="Arial" w:hAnsi="Arial" w:cs="Arial"/>
          <w:spacing w:val="1"/>
        </w:rPr>
        <w:t xml:space="preserve"> </w:t>
      </w:r>
      <w:r w:rsidRPr="00C251E6">
        <w:rPr>
          <w:rFonts w:ascii="Arial" w:hAnsi="Arial" w:cs="Arial"/>
        </w:rPr>
        <w:t>em</w:t>
      </w:r>
      <w:r w:rsidRPr="00C251E6">
        <w:rPr>
          <w:rFonts w:ascii="Arial" w:hAnsi="Arial" w:cs="Arial"/>
          <w:spacing w:val="1"/>
        </w:rPr>
        <w:t xml:space="preserve"> </w:t>
      </w:r>
      <w:r w:rsidRPr="00C251E6">
        <w:rPr>
          <w:rFonts w:ascii="Arial" w:hAnsi="Arial" w:cs="Arial"/>
        </w:rPr>
        <w:t>julgado,</w:t>
      </w:r>
      <w:r w:rsidRPr="00C251E6">
        <w:rPr>
          <w:rFonts w:ascii="Arial" w:hAnsi="Arial" w:cs="Arial"/>
          <w:spacing w:val="1"/>
        </w:rPr>
        <w:t xml:space="preserve"> </w:t>
      </w:r>
      <w:r w:rsidRPr="00C251E6">
        <w:rPr>
          <w:rFonts w:ascii="Arial" w:hAnsi="Arial" w:cs="Arial"/>
        </w:rPr>
        <w:t>por</w:t>
      </w:r>
      <w:r w:rsidRPr="00C251E6">
        <w:rPr>
          <w:rFonts w:ascii="Arial" w:hAnsi="Arial" w:cs="Arial"/>
          <w:spacing w:val="1"/>
        </w:rPr>
        <w:t xml:space="preserve"> </w:t>
      </w:r>
      <w:r w:rsidRPr="00C251E6">
        <w:rPr>
          <w:rFonts w:ascii="Arial" w:hAnsi="Arial" w:cs="Arial"/>
        </w:rPr>
        <w:t>exploração</w:t>
      </w:r>
      <w:r w:rsidRPr="00C251E6">
        <w:rPr>
          <w:rFonts w:ascii="Arial" w:hAnsi="Arial" w:cs="Arial"/>
          <w:spacing w:val="1"/>
        </w:rPr>
        <w:t xml:space="preserve"> </w:t>
      </w:r>
      <w:r w:rsidRPr="00C251E6">
        <w:rPr>
          <w:rFonts w:ascii="Arial" w:hAnsi="Arial" w:cs="Arial"/>
        </w:rPr>
        <w:t>de</w:t>
      </w:r>
      <w:r w:rsidRPr="00C251E6">
        <w:rPr>
          <w:rFonts w:ascii="Arial" w:hAnsi="Arial" w:cs="Arial"/>
          <w:spacing w:val="1"/>
        </w:rPr>
        <w:t xml:space="preserve"> </w:t>
      </w:r>
      <w:r w:rsidRPr="00C251E6">
        <w:rPr>
          <w:rFonts w:ascii="Arial" w:hAnsi="Arial" w:cs="Arial"/>
        </w:rPr>
        <w:t>trabalho</w:t>
      </w:r>
      <w:r w:rsidRPr="00C251E6">
        <w:rPr>
          <w:rFonts w:ascii="Arial" w:hAnsi="Arial" w:cs="Arial"/>
          <w:spacing w:val="1"/>
        </w:rPr>
        <w:t xml:space="preserve"> </w:t>
      </w:r>
      <w:r w:rsidRPr="00C251E6">
        <w:rPr>
          <w:rFonts w:ascii="Arial" w:hAnsi="Arial" w:cs="Arial"/>
        </w:rPr>
        <w:t>infantil,</w:t>
      </w:r>
      <w:r w:rsidRPr="00C251E6">
        <w:rPr>
          <w:rFonts w:ascii="Arial" w:hAnsi="Arial" w:cs="Arial"/>
          <w:spacing w:val="55"/>
        </w:rPr>
        <w:t xml:space="preserve"> </w:t>
      </w:r>
      <w:r w:rsidRPr="00C251E6">
        <w:rPr>
          <w:rFonts w:ascii="Arial" w:hAnsi="Arial" w:cs="Arial"/>
        </w:rPr>
        <w:t>por</w:t>
      </w:r>
      <w:r w:rsidRPr="00C251E6">
        <w:rPr>
          <w:rFonts w:ascii="Arial" w:hAnsi="Arial" w:cs="Arial"/>
          <w:spacing w:val="1"/>
        </w:rPr>
        <w:t xml:space="preserve"> </w:t>
      </w:r>
      <w:r w:rsidRPr="00C251E6">
        <w:rPr>
          <w:rFonts w:ascii="Arial" w:hAnsi="Arial" w:cs="Arial"/>
        </w:rPr>
        <w:t>submissão de trabalhadores a condições análogas às de escravo ou por contratação de adolescentes</w:t>
      </w:r>
      <w:r w:rsidRPr="00C251E6">
        <w:rPr>
          <w:rFonts w:ascii="Arial" w:hAnsi="Arial" w:cs="Arial"/>
          <w:spacing w:val="1"/>
        </w:rPr>
        <w:t xml:space="preserve"> </w:t>
      </w:r>
      <w:r w:rsidRPr="00C251E6">
        <w:rPr>
          <w:rFonts w:ascii="Arial" w:hAnsi="Arial" w:cs="Arial"/>
        </w:rPr>
        <w:t>nos</w:t>
      </w:r>
      <w:r w:rsidRPr="00C251E6">
        <w:rPr>
          <w:rFonts w:ascii="Arial" w:hAnsi="Arial" w:cs="Arial"/>
          <w:spacing w:val="-1"/>
        </w:rPr>
        <w:t xml:space="preserve"> </w:t>
      </w:r>
      <w:r w:rsidRPr="00C251E6">
        <w:rPr>
          <w:rFonts w:ascii="Arial" w:hAnsi="Arial" w:cs="Arial"/>
        </w:rPr>
        <w:t>casos vedados pela</w:t>
      </w:r>
      <w:r w:rsidRPr="00C251E6">
        <w:rPr>
          <w:rFonts w:ascii="Arial" w:hAnsi="Arial" w:cs="Arial"/>
          <w:spacing w:val="1"/>
        </w:rPr>
        <w:t xml:space="preserve"> </w:t>
      </w:r>
      <w:r w:rsidRPr="00C251E6">
        <w:rPr>
          <w:rFonts w:ascii="Arial" w:hAnsi="Arial" w:cs="Arial"/>
        </w:rPr>
        <w:t>legislação</w:t>
      </w:r>
      <w:r w:rsidRPr="00C251E6">
        <w:rPr>
          <w:rFonts w:ascii="Arial" w:hAnsi="Arial" w:cs="Arial"/>
          <w:spacing w:val="-1"/>
        </w:rPr>
        <w:t xml:space="preserve"> </w:t>
      </w:r>
      <w:r w:rsidRPr="00C251E6">
        <w:rPr>
          <w:rFonts w:ascii="Arial" w:hAnsi="Arial" w:cs="Arial"/>
        </w:rPr>
        <w:t>trabalhista;</w:t>
      </w:r>
    </w:p>
    <w:p w14:paraId="4FA7E9BB" w14:textId="77777777" w:rsidR="00581DE3" w:rsidRPr="004F76C7" w:rsidRDefault="00581DE3" w:rsidP="00281331">
      <w:pPr>
        <w:pStyle w:val="PargrafodaLista"/>
        <w:numPr>
          <w:ilvl w:val="2"/>
          <w:numId w:val="5"/>
        </w:numPr>
        <w:spacing w:before="121"/>
        <w:ind w:left="0" w:right="-36" w:firstLine="0"/>
        <w:rPr>
          <w:rFonts w:ascii="Arial" w:hAnsi="Arial" w:cs="Arial"/>
        </w:rPr>
      </w:pPr>
      <w:bookmarkStart w:id="5" w:name="_bookmark5"/>
      <w:bookmarkEnd w:id="5"/>
      <w:r w:rsidRPr="004F76C7">
        <w:rPr>
          <w:rFonts w:ascii="Arial" w:hAnsi="Arial" w:cs="Arial"/>
        </w:rPr>
        <w:t>agente</w:t>
      </w:r>
      <w:r w:rsidRPr="004F76C7">
        <w:rPr>
          <w:rFonts w:ascii="Arial" w:hAnsi="Arial" w:cs="Arial"/>
          <w:spacing w:val="-4"/>
        </w:rPr>
        <w:t xml:space="preserve"> </w:t>
      </w:r>
      <w:r w:rsidRPr="004F76C7">
        <w:rPr>
          <w:rFonts w:ascii="Arial" w:hAnsi="Arial" w:cs="Arial"/>
        </w:rPr>
        <w:t>público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órgão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1"/>
        </w:rPr>
        <w:t xml:space="preserve"> </w:t>
      </w:r>
      <w:r w:rsidRPr="004F76C7">
        <w:rPr>
          <w:rFonts w:ascii="Arial" w:hAnsi="Arial" w:cs="Arial"/>
        </w:rPr>
        <w:t>licitante;</w:t>
      </w:r>
    </w:p>
    <w:p w14:paraId="77BE80A6" w14:textId="77777777" w:rsidR="00581DE3" w:rsidRPr="004F76C7" w:rsidRDefault="00581DE3" w:rsidP="00281331">
      <w:pPr>
        <w:pStyle w:val="PargrafodaLista"/>
        <w:numPr>
          <w:ilvl w:val="2"/>
          <w:numId w:val="5"/>
        </w:numPr>
        <w:spacing w:before="151"/>
        <w:ind w:left="0" w:right="-36" w:firstLine="0"/>
        <w:rPr>
          <w:rFonts w:ascii="Arial" w:hAnsi="Arial" w:cs="Arial"/>
          <w:i/>
        </w:rPr>
      </w:pPr>
      <w:r w:rsidRPr="004F76C7">
        <w:rPr>
          <w:rFonts w:ascii="Arial" w:hAnsi="Arial" w:cs="Arial"/>
          <w:i/>
        </w:rPr>
        <w:t>pessoas</w:t>
      </w:r>
      <w:r w:rsidRPr="004F76C7">
        <w:rPr>
          <w:rFonts w:ascii="Arial" w:hAnsi="Arial" w:cs="Arial"/>
          <w:i/>
          <w:spacing w:val="-3"/>
        </w:rPr>
        <w:t xml:space="preserve"> </w:t>
      </w:r>
      <w:r w:rsidRPr="004F76C7">
        <w:rPr>
          <w:rFonts w:ascii="Arial" w:hAnsi="Arial" w:cs="Arial"/>
          <w:i/>
        </w:rPr>
        <w:t>jurídicas</w:t>
      </w:r>
      <w:r w:rsidRPr="004F76C7">
        <w:rPr>
          <w:rFonts w:ascii="Arial" w:hAnsi="Arial" w:cs="Arial"/>
          <w:i/>
          <w:spacing w:val="-3"/>
        </w:rPr>
        <w:t xml:space="preserve"> </w:t>
      </w:r>
      <w:r w:rsidRPr="004F76C7">
        <w:rPr>
          <w:rFonts w:ascii="Arial" w:hAnsi="Arial" w:cs="Arial"/>
          <w:i/>
        </w:rPr>
        <w:t>reunidas em</w:t>
      </w:r>
      <w:r w:rsidRPr="004F76C7">
        <w:rPr>
          <w:rFonts w:ascii="Arial" w:hAnsi="Arial" w:cs="Arial"/>
          <w:i/>
          <w:spacing w:val="-4"/>
        </w:rPr>
        <w:t xml:space="preserve"> </w:t>
      </w:r>
      <w:r w:rsidRPr="004F76C7">
        <w:rPr>
          <w:rFonts w:ascii="Arial" w:hAnsi="Arial" w:cs="Arial"/>
          <w:i/>
        </w:rPr>
        <w:t>consórcio;</w:t>
      </w:r>
    </w:p>
    <w:p w14:paraId="625A58B6" w14:textId="77777777" w:rsidR="00581DE3" w:rsidRPr="004F76C7" w:rsidRDefault="00581DE3" w:rsidP="00281331">
      <w:pPr>
        <w:pStyle w:val="PargrafodaLista"/>
        <w:numPr>
          <w:ilvl w:val="2"/>
          <w:numId w:val="5"/>
        </w:numPr>
        <w:spacing w:before="157"/>
        <w:ind w:left="0" w:right="-36" w:firstLine="0"/>
        <w:rPr>
          <w:rFonts w:ascii="Arial" w:hAnsi="Arial" w:cs="Arial"/>
        </w:rPr>
      </w:pPr>
      <w:r w:rsidRPr="004F76C7">
        <w:rPr>
          <w:rFonts w:ascii="Arial" w:hAnsi="Arial" w:cs="Arial"/>
        </w:rPr>
        <w:t>Organizações</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Sociedade</w:t>
      </w:r>
      <w:r w:rsidRPr="004F76C7">
        <w:rPr>
          <w:rFonts w:ascii="Arial" w:hAnsi="Arial" w:cs="Arial"/>
          <w:spacing w:val="-3"/>
        </w:rPr>
        <w:t xml:space="preserve"> </w:t>
      </w:r>
      <w:r w:rsidRPr="004F76C7">
        <w:rPr>
          <w:rFonts w:ascii="Arial" w:hAnsi="Arial" w:cs="Arial"/>
        </w:rPr>
        <w:t>Civil</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Interesse</w:t>
      </w:r>
      <w:r w:rsidRPr="004F76C7">
        <w:rPr>
          <w:rFonts w:ascii="Arial" w:hAnsi="Arial" w:cs="Arial"/>
          <w:spacing w:val="-3"/>
        </w:rPr>
        <w:t xml:space="preserve"> </w:t>
      </w:r>
      <w:r w:rsidRPr="004F76C7">
        <w:rPr>
          <w:rFonts w:ascii="Arial" w:hAnsi="Arial" w:cs="Arial"/>
        </w:rPr>
        <w:t>Público</w:t>
      </w:r>
      <w:r w:rsidRPr="004F76C7">
        <w:rPr>
          <w:rFonts w:ascii="Arial" w:hAnsi="Arial" w:cs="Arial"/>
          <w:spacing w:val="5"/>
        </w:rPr>
        <w:t xml:space="preserve"> </w:t>
      </w:r>
      <w:r w:rsidRPr="004F76C7">
        <w:rPr>
          <w:rFonts w:ascii="Arial" w:hAnsi="Arial" w:cs="Arial"/>
        </w:rPr>
        <w:t>-</w:t>
      </w:r>
      <w:r w:rsidRPr="004F76C7">
        <w:rPr>
          <w:rFonts w:ascii="Arial" w:hAnsi="Arial" w:cs="Arial"/>
          <w:spacing w:val="-3"/>
        </w:rPr>
        <w:t xml:space="preserve"> </w:t>
      </w:r>
      <w:r w:rsidRPr="004F76C7">
        <w:rPr>
          <w:rFonts w:ascii="Arial" w:hAnsi="Arial" w:cs="Arial"/>
        </w:rPr>
        <w:t>OSCIP,</w:t>
      </w:r>
      <w:r w:rsidRPr="004F76C7">
        <w:rPr>
          <w:rFonts w:ascii="Arial" w:hAnsi="Arial" w:cs="Arial"/>
          <w:spacing w:val="-3"/>
        </w:rPr>
        <w:t xml:space="preserve"> </w:t>
      </w:r>
      <w:r w:rsidRPr="004F76C7">
        <w:rPr>
          <w:rFonts w:ascii="Arial" w:hAnsi="Arial" w:cs="Arial"/>
        </w:rPr>
        <w:t>atuando</w:t>
      </w:r>
      <w:r w:rsidRPr="004F76C7">
        <w:rPr>
          <w:rFonts w:ascii="Arial" w:hAnsi="Arial" w:cs="Arial"/>
          <w:spacing w:val="-3"/>
        </w:rPr>
        <w:t xml:space="preserve"> </w:t>
      </w:r>
      <w:r w:rsidRPr="004F76C7">
        <w:rPr>
          <w:rFonts w:ascii="Arial" w:hAnsi="Arial" w:cs="Arial"/>
        </w:rPr>
        <w:t>nessa</w:t>
      </w:r>
      <w:r w:rsidRPr="004F76C7">
        <w:rPr>
          <w:rFonts w:ascii="Arial" w:hAnsi="Arial" w:cs="Arial"/>
          <w:spacing w:val="-3"/>
        </w:rPr>
        <w:t xml:space="preserve"> </w:t>
      </w:r>
      <w:r w:rsidRPr="004F76C7">
        <w:rPr>
          <w:rFonts w:ascii="Arial" w:hAnsi="Arial" w:cs="Arial"/>
        </w:rPr>
        <w:t>condição;</w:t>
      </w:r>
    </w:p>
    <w:p w14:paraId="3F0A3A6C" w14:textId="77777777" w:rsidR="00581DE3" w:rsidRPr="004F76C7" w:rsidRDefault="00581DE3" w:rsidP="00281331">
      <w:pPr>
        <w:pStyle w:val="PargrafodaLista"/>
        <w:numPr>
          <w:ilvl w:val="2"/>
          <w:numId w:val="5"/>
        </w:numPr>
        <w:tabs>
          <w:tab w:val="left" w:pos="709"/>
        </w:tabs>
        <w:spacing w:before="154" w:line="276" w:lineRule="auto"/>
        <w:ind w:left="0" w:right="-36" w:firstLine="0"/>
        <w:rPr>
          <w:rFonts w:ascii="Arial" w:hAnsi="Arial" w:cs="Arial"/>
        </w:rPr>
      </w:pPr>
      <w:r w:rsidRPr="004F76C7">
        <w:rPr>
          <w:rFonts w:ascii="Arial" w:hAnsi="Arial" w:cs="Arial"/>
        </w:rPr>
        <w:t>Não poderá participar, direta ou indiretamente, da licitação ou da execução do contrato</w:t>
      </w:r>
      <w:r w:rsidRPr="004F76C7">
        <w:rPr>
          <w:rFonts w:ascii="Arial" w:hAnsi="Arial" w:cs="Arial"/>
          <w:spacing w:val="1"/>
        </w:rPr>
        <w:t xml:space="preserve"> </w:t>
      </w:r>
      <w:r w:rsidRPr="004F76C7">
        <w:rPr>
          <w:rFonts w:ascii="Arial" w:hAnsi="Arial" w:cs="Arial"/>
        </w:rPr>
        <w:t>agente público do órgão ou entidade contratante, devendo ser observadas as situações que possam</w:t>
      </w:r>
      <w:r w:rsidRPr="004F76C7">
        <w:rPr>
          <w:rFonts w:ascii="Arial" w:hAnsi="Arial" w:cs="Arial"/>
          <w:spacing w:val="1"/>
        </w:rPr>
        <w:t xml:space="preserve"> </w:t>
      </w:r>
      <w:r w:rsidRPr="004F76C7">
        <w:rPr>
          <w:rFonts w:ascii="Arial" w:hAnsi="Arial" w:cs="Arial"/>
        </w:rPr>
        <w:t>configurar conflito de interesses no exercício ou após o exercício do cargo ou emprego, nos termos da</w:t>
      </w:r>
      <w:r w:rsidRPr="004F76C7">
        <w:rPr>
          <w:rFonts w:ascii="Arial" w:hAnsi="Arial" w:cs="Arial"/>
          <w:spacing w:val="1"/>
        </w:rPr>
        <w:t xml:space="preserve"> </w:t>
      </w:r>
      <w:r w:rsidRPr="004F76C7">
        <w:rPr>
          <w:rFonts w:ascii="Arial" w:hAnsi="Arial" w:cs="Arial"/>
        </w:rPr>
        <w:t>legislação</w:t>
      </w:r>
      <w:r w:rsidRPr="004F76C7">
        <w:rPr>
          <w:rFonts w:ascii="Arial" w:hAnsi="Arial" w:cs="Arial"/>
          <w:spacing w:val="-2"/>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disciplina</w:t>
      </w:r>
      <w:r w:rsidRPr="004F76C7">
        <w:rPr>
          <w:rFonts w:ascii="Arial" w:hAnsi="Arial" w:cs="Arial"/>
          <w:spacing w:val="-1"/>
        </w:rPr>
        <w:t xml:space="preserve"> </w:t>
      </w:r>
      <w:r w:rsidRPr="004F76C7">
        <w:rPr>
          <w:rFonts w:ascii="Arial" w:hAnsi="Arial" w:cs="Arial"/>
        </w:rPr>
        <w:t>a matéria,</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hyperlink r:id="rId12" w:anchor="art9§1">
        <w:r w:rsidRPr="004F76C7">
          <w:rPr>
            <w:rFonts w:ascii="Arial" w:hAnsi="Arial" w:cs="Arial"/>
            <w:u w:val="single"/>
          </w:rPr>
          <w:t>§</w:t>
        </w:r>
        <w:r w:rsidRPr="004F76C7">
          <w:rPr>
            <w:rFonts w:ascii="Arial" w:hAnsi="Arial" w:cs="Arial"/>
            <w:spacing w:val="-1"/>
            <w:u w:val="single"/>
          </w:rPr>
          <w:t xml:space="preserve"> </w:t>
        </w:r>
        <w:r w:rsidRPr="004F76C7">
          <w:rPr>
            <w:rFonts w:ascii="Arial" w:hAnsi="Arial" w:cs="Arial"/>
            <w:u w:val="single"/>
          </w:rPr>
          <w:t>1º do</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9º</w:t>
        </w:r>
        <w:r w:rsidRPr="004F76C7">
          <w:rPr>
            <w:rFonts w:ascii="Arial" w:hAnsi="Arial" w:cs="Arial"/>
            <w:spacing w:val="1"/>
            <w:u w:val="single"/>
          </w:rPr>
          <w:t xml:space="preserve"> </w:t>
        </w:r>
        <w:r w:rsidRPr="004F76C7">
          <w:rPr>
            <w:rFonts w:ascii="Arial" w:hAnsi="Arial" w:cs="Arial"/>
            <w:u w:val="single"/>
          </w:rPr>
          <w:t>da Lei</w:t>
        </w:r>
        <w:r w:rsidRPr="004F76C7">
          <w:rPr>
            <w:rFonts w:ascii="Arial" w:hAnsi="Arial" w:cs="Arial"/>
            <w:spacing w:val="-2"/>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14.133,</w:t>
        </w:r>
        <w:r w:rsidRPr="004F76C7">
          <w:rPr>
            <w:rFonts w:ascii="Arial" w:hAnsi="Arial" w:cs="Arial"/>
            <w:spacing w:val="-1"/>
            <w:u w:val="single"/>
          </w:rPr>
          <w:t xml:space="preserve"> </w:t>
        </w:r>
        <w:r w:rsidRPr="004F76C7">
          <w:rPr>
            <w:rFonts w:ascii="Arial" w:hAnsi="Arial" w:cs="Arial"/>
            <w:u w:val="single"/>
          </w:rPr>
          <w:t>de 2021</w:t>
        </w:r>
        <w:r w:rsidRPr="004F76C7">
          <w:rPr>
            <w:rFonts w:ascii="Arial" w:hAnsi="Arial" w:cs="Arial"/>
          </w:rPr>
          <w:t>.</w:t>
        </w:r>
      </w:hyperlink>
    </w:p>
    <w:p w14:paraId="06702831" w14:textId="7E90A95E" w:rsidR="00581DE3"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4F76C7">
        <w:rPr>
          <w:rFonts w:ascii="Arial" w:hAnsi="Arial" w:cs="Arial"/>
        </w:rPr>
        <w:t xml:space="preserve">O impedimento de que trata o item </w:t>
      </w:r>
      <w:r w:rsidR="005764A9">
        <w:fldChar w:fldCharType="begin"/>
      </w:r>
      <w:r w:rsidR="005764A9">
        <w:instrText xml:space="preserve"> HYPERLINK \l "_bookmark4" </w:instrText>
      </w:r>
      <w:r w:rsidR="005764A9">
        <w:fldChar w:fldCharType="separate"/>
      </w:r>
      <w:r w:rsidR="00C476CB">
        <w:rPr>
          <w:rFonts w:ascii="Arial" w:hAnsi="Arial" w:cs="Arial"/>
        </w:rPr>
        <w:t>2</w:t>
      </w:r>
      <w:r w:rsidRPr="004F76C7">
        <w:rPr>
          <w:rFonts w:ascii="Arial" w:hAnsi="Arial" w:cs="Arial"/>
        </w:rPr>
        <w:t>.</w:t>
      </w:r>
      <w:r w:rsidR="00C87AFC">
        <w:rPr>
          <w:rFonts w:ascii="Arial" w:hAnsi="Arial" w:cs="Arial"/>
        </w:rPr>
        <w:t>8</w:t>
      </w:r>
      <w:r w:rsidRPr="004F76C7">
        <w:rPr>
          <w:rFonts w:ascii="Arial" w:hAnsi="Arial" w:cs="Arial"/>
        </w:rPr>
        <w:t xml:space="preserve">.4 </w:t>
      </w:r>
      <w:r w:rsidR="005764A9">
        <w:rPr>
          <w:rFonts w:ascii="Arial" w:hAnsi="Arial" w:cs="Arial"/>
        </w:rPr>
        <w:fldChar w:fldCharType="end"/>
      </w:r>
      <w:r w:rsidRPr="004F76C7">
        <w:rPr>
          <w:rFonts w:ascii="Arial" w:hAnsi="Arial" w:cs="Arial"/>
        </w:rPr>
        <w:t>será também aplicado ao licitante que atue em substituição</w:t>
      </w:r>
      <w:r w:rsidRPr="004F76C7">
        <w:rPr>
          <w:rFonts w:ascii="Arial" w:hAnsi="Arial" w:cs="Arial"/>
          <w:spacing w:val="-53"/>
        </w:rPr>
        <w:t xml:space="preserve"> </w:t>
      </w:r>
      <w:r w:rsidRPr="004F76C7">
        <w:rPr>
          <w:rFonts w:ascii="Arial" w:hAnsi="Arial" w:cs="Arial"/>
        </w:rPr>
        <w:t>a outra pessoa, física ou jurídica, com o intuito de burlar a efetividade da sanção a ela aplicada, inclusive a</w:t>
      </w:r>
      <w:r w:rsidRPr="004F76C7">
        <w:rPr>
          <w:rFonts w:ascii="Arial" w:hAnsi="Arial" w:cs="Arial"/>
          <w:spacing w:val="1"/>
        </w:rPr>
        <w:t xml:space="preserve"> </w:t>
      </w:r>
      <w:r w:rsidRPr="004F76C7">
        <w:rPr>
          <w:rFonts w:ascii="Arial" w:hAnsi="Arial" w:cs="Arial"/>
        </w:rPr>
        <w:t>sua controladora, controlada ou coligada, desde que devidamente comprovado o ilícito ou a utilização</w:t>
      </w:r>
      <w:r w:rsidRPr="004F76C7">
        <w:rPr>
          <w:rFonts w:ascii="Arial" w:hAnsi="Arial" w:cs="Arial"/>
          <w:spacing w:val="1"/>
        </w:rPr>
        <w:t xml:space="preserve"> </w:t>
      </w:r>
      <w:r w:rsidRPr="004F76C7">
        <w:rPr>
          <w:rFonts w:ascii="Arial" w:hAnsi="Arial" w:cs="Arial"/>
        </w:rPr>
        <w:t>fraudulenta da</w:t>
      </w:r>
      <w:r w:rsidRPr="004F76C7">
        <w:rPr>
          <w:rFonts w:ascii="Arial" w:hAnsi="Arial" w:cs="Arial"/>
          <w:spacing w:val="-1"/>
        </w:rPr>
        <w:t xml:space="preserve"> </w:t>
      </w:r>
      <w:r w:rsidRPr="004F76C7">
        <w:rPr>
          <w:rFonts w:ascii="Arial" w:hAnsi="Arial" w:cs="Arial"/>
        </w:rPr>
        <w:t>personalidade</w:t>
      </w:r>
      <w:r w:rsidRPr="004F76C7">
        <w:rPr>
          <w:rFonts w:ascii="Arial" w:hAnsi="Arial" w:cs="Arial"/>
          <w:spacing w:val="-1"/>
        </w:rPr>
        <w:t xml:space="preserve"> </w:t>
      </w:r>
      <w:r w:rsidRPr="004F76C7">
        <w:rPr>
          <w:rFonts w:ascii="Arial" w:hAnsi="Arial" w:cs="Arial"/>
        </w:rPr>
        <w:t>jurídica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p>
    <w:p w14:paraId="17C282F2" w14:textId="3D72134D" w:rsidR="00581DE3" w:rsidRPr="007D79D9"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7D79D9">
        <w:rPr>
          <w:rFonts w:ascii="Arial" w:hAnsi="Arial" w:cs="Arial"/>
        </w:rPr>
        <w:t>A critério da Administração e exclusivamente a seu serviço, o autor dos projetos e a empresa a que</w:t>
      </w:r>
      <w:r w:rsidRPr="007D79D9">
        <w:rPr>
          <w:rFonts w:ascii="Arial" w:hAnsi="Arial" w:cs="Arial"/>
          <w:spacing w:val="1"/>
        </w:rPr>
        <w:t xml:space="preserve"> </w:t>
      </w:r>
      <w:r w:rsidRPr="007D79D9">
        <w:rPr>
          <w:rFonts w:ascii="Arial" w:hAnsi="Arial" w:cs="Arial"/>
        </w:rPr>
        <w:t>se</w:t>
      </w:r>
      <w:r w:rsidRPr="007D79D9">
        <w:rPr>
          <w:rFonts w:ascii="Arial" w:hAnsi="Arial" w:cs="Arial"/>
          <w:spacing w:val="1"/>
        </w:rPr>
        <w:t xml:space="preserve"> </w:t>
      </w:r>
      <w:r w:rsidRPr="007D79D9">
        <w:rPr>
          <w:rFonts w:ascii="Arial" w:hAnsi="Arial" w:cs="Arial"/>
        </w:rPr>
        <w:t>referem</w:t>
      </w:r>
      <w:r w:rsidRPr="007D79D9">
        <w:rPr>
          <w:rFonts w:ascii="Arial" w:hAnsi="Arial" w:cs="Arial"/>
          <w:spacing w:val="1"/>
        </w:rPr>
        <w:t xml:space="preserve"> </w:t>
      </w:r>
      <w:r w:rsidRPr="007D79D9">
        <w:rPr>
          <w:rFonts w:ascii="Arial" w:hAnsi="Arial" w:cs="Arial"/>
        </w:rPr>
        <w:t>os</w:t>
      </w:r>
      <w:r w:rsidRPr="007D79D9">
        <w:rPr>
          <w:rFonts w:ascii="Arial" w:hAnsi="Arial" w:cs="Arial"/>
          <w:spacing w:val="1"/>
        </w:rPr>
        <w:t xml:space="preserve"> </w:t>
      </w:r>
      <w:r w:rsidRPr="007D79D9">
        <w:rPr>
          <w:rFonts w:ascii="Arial" w:hAnsi="Arial" w:cs="Arial"/>
        </w:rPr>
        <w:t>itens</w:t>
      </w:r>
      <w:r w:rsidRPr="007D79D9">
        <w:rPr>
          <w:rFonts w:ascii="Arial" w:hAnsi="Arial" w:cs="Arial"/>
          <w:spacing w:val="1"/>
        </w:rPr>
        <w:t xml:space="preserve"> </w:t>
      </w:r>
      <w:hyperlink w:anchor="_bookmark2" w:history="1">
        <w:r w:rsidR="00322F95">
          <w:rPr>
            <w:rFonts w:ascii="Arial" w:hAnsi="Arial" w:cs="Arial"/>
          </w:rPr>
          <w:t>2</w:t>
        </w:r>
        <w:r w:rsidRPr="007D79D9">
          <w:rPr>
            <w:rFonts w:ascii="Arial" w:hAnsi="Arial" w:cs="Arial"/>
          </w:rPr>
          <w:t>.</w:t>
        </w:r>
        <w:r w:rsidR="00C87AFC">
          <w:rPr>
            <w:rFonts w:ascii="Arial" w:hAnsi="Arial" w:cs="Arial"/>
          </w:rPr>
          <w:t>8</w:t>
        </w:r>
        <w:r w:rsidRPr="007D79D9">
          <w:rPr>
            <w:rFonts w:ascii="Arial" w:hAnsi="Arial" w:cs="Arial"/>
          </w:rPr>
          <w:t>.2</w:t>
        </w:r>
      </w:hyperlink>
      <w:r w:rsidRPr="007D79D9">
        <w:rPr>
          <w:rFonts w:ascii="Arial" w:hAnsi="Arial" w:cs="Arial"/>
          <w:spacing w:val="1"/>
        </w:rPr>
        <w:t xml:space="preserve"> </w:t>
      </w:r>
      <w:r w:rsidRPr="007D79D9">
        <w:rPr>
          <w:rFonts w:ascii="Arial" w:hAnsi="Arial" w:cs="Arial"/>
        </w:rPr>
        <w:t>e</w:t>
      </w:r>
      <w:r w:rsidRPr="007D79D9">
        <w:rPr>
          <w:rFonts w:ascii="Arial" w:hAnsi="Arial" w:cs="Arial"/>
          <w:spacing w:val="1"/>
        </w:rPr>
        <w:t xml:space="preserve"> </w:t>
      </w:r>
      <w:hyperlink w:anchor="_bookmark3" w:history="1">
        <w:r w:rsidR="00322F95">
          <w:rPr>
            <w:rFonts w:ascii="Arial" w:hAnsi="Arial" w:cs="Arial"/>
          </w:rPr>
          <w:t>2</w:t>
        </w:r>
        <w:r w:rsidRPr="007D79D9">
          <w:rPr>
            <w:rFonts w:ascii="Arial" w:hAnsi="Arial" w:cs="Arial"/>
          </w:rPr>
          <w:t>.</w:t>
        </w:r>
        <w:r w:rsidR="00C476CB">
          <w:rPr>
            <w:rFonts w:ascii="Arial" w:hAnsi="Arial" w:cs="Arial"/>
          </w:rPr>
          <w:t>8</w:t>
        </w:r>
        <w:r w:rsidRPr="007D79D9">
          <w:rPr>
            <w:rFonts w:ascii="Arial" w:hAnsi="Arial" w:cs="Arial"/>
          </w:rPr>
          <w:t>.3</w:t>
        </w:r>
      </w:hyperlink>
      <w:r w:rsidRPr="007D79D9">
        <w:rPr>
          <w:rFonts w:ascii="Arial" w:hAnsi="Arial" w:cs="Arial"/>
          <w:spacing w:val="1"/>
        </w:rPr>
        <w:t xml:space="preserve"> </w:t>
      </w:r>
      <w:r w:rsidRPr="007D79D9">
        <w:rPr>
          <w:rFonts w:ascii="Arial" w:hAnsi="Arial" w:cs="Arial"/>
        </w:rPr>
        <w:t>poderão</w:t>
      </w:r>
      <w:r w:rsidRPr="007D79D9">
        <w:rPr>
          <w:rFonts w:ascii="Arial" w:hAnsi="Arial" w:cs="Arial"/>
          <w:spacing w:val="1"/>
        </w:rPr>
        <w:t xml:space="preserve"> </w:t>
      </w:r>
      <w:r w:rsidRPr="007D79D9">
        <w:rPr>
          <w:rFonts w:ascii="Arial" w:hAnsi="Arial" w:cs="Arial"/>
        </w:rPr>
        <w:t>participar</w:t>
      </w:r>
      <w:r w:rsidRPr="007D79D9">
        <w:rPr>
          <w:rFonts w:ascii="Arial" w:hAnsi="Arial" w:cs="Arial"/>
          <w:spacing w:val="1"/>
        </w:rPr>
        <w:t xml:space="preserve"> </w:t>
      </w:r>
      <w:r w:rsidRPr="007D79D9">
        <w:rPr>
          <w:rFonts w:ascii="Arial" w:hAnsi="Arial" w:cs="Arial"/>
        </w:rPr>
        <w:t>no</w:t>
      </w:r>
      <w:r w:rsidRPr="007D79D9">
        <w:rPr>
          <w:rFonts w:ascii="Arial" w:hAnsi="Arial" w:cs="Arial"/>
          <w:spacing w:val="1"/>
        </w:rPr>
        <w:t xml:space="preserve"> </w:t>
      </w:r>
      <w:r w:rsidRPr="007D79D9">
        <w:rPr>
          <w:rFonts w:ascii="Arial" w:hAnsi="Arial" w:cs="Arial"/>
        </w:rPr>
        <w:t>apoio</w:t>
      </w:r>
      <w:r w:rsidRPr="007D79D9">
        <w:rPr>
          <w:rFonts w:ascii="Arial" w:hAnsi="Arial" w:cs="Arial"/>
          <w:spacing w:val="1"/>
        </w:rPr>
        <w:t xml:space="preserve"> </w:t>
      </w:r>
      <w:r w:rsidRPr="007D79D9">
        <w:rPr>
          <w:rFonts w:ascii="Arial" w:hAnsi="Arial" w:cs="Arial"/>
        </w:rPr>
        <w:t>das</w:t>
      </w:r>
      <w:r w:rsidRPr="007D79D9">
        <w:rPr>
          <w:rFonts w:ascii="Arial" w:hAnsi="Arial" w:cs="Arial"/>
          <w:spacing w:val="1"/>
        </w:rPr>
        <w:t xml:space="preserve"> </w:t>
      </w:r>
      <w:r w:rsidRPr="007D79D9">
        <w:rPr>
          <w:rFonts w:ascii="Arial" w:hAnsi="Arial" w:cs="Arial"/>
        </w:rPr>
        <w:t>atividades</w:t>
      </w:r>
      <w:r w:rsidRPr="007D79D9">
        <w:rPr>
          <w:rFonts w:ascii="Arial" w:hAnsi="Arial" w:cs="Arial"/>
          <w:spacing w:val="1"/>
        </w:rPr>
        <w:t xml:space="preserve"> </w:t>
      </w:r>
      <w:r w:rsidRPr="007D79D9">
        <w:rPr>
          <w:rFonts w:ascii="Arial" w:hAnsi="Arial" w:cs="Arial"/>
        </w:rPr>
        <w:t>de planejamento</w:t>
      </w:r>
      <w:r w:rsidRPr="007D79D9">
        <w:rPr>
          <w:rFonts w:ascii="Arial" w:hAnsi="Arial" w:cs="Arial"/>
          <w:spacing w:val="55"/>
        </w:rPr>
        <w:t xml:space="preserve"> </w:t>
      </w:r>
      <w:r w:rsidRPr="007D79D9">
        <w:rPr>
          <w:rFonts w:ascii="Arial" w:hAnsi="Arial" w:cs="Arial"/>
        </w:rPr>
        <w:t>da</w:t>
      </w:r>
      <w:r w:rsidRPr="007D79D9">
        <w:rPr>
          <w:rFonts w:ascii="Arial" w:hAnsi="Arial" w:cs="Arial"/>
          <w:spacing w:val="1"/>
        </w:rPr>
        <w:t xml:space="preserve"> </w:t>
      </w:r>
      <w:r w:rsidRPr="007D79D9">
        <w:rPr>
          <w:rFonts w:ascii="Arial" w:hAnsi="Arial" w:cs="Arial"/>
        </w:rPr>
        <w:t>contratação, de execução da licitação ou de gestão do contrato, desde que sob supervisão exclusiva de</w:t>
      </w:r>
      <w:r w:rsidRPr="007D79D9">
        <w:rPr>
          <w:rFonts w:ascii="Arial" w:hAnsi="Arial" w:cs="Arial"/>
          <w:spacing w:val="1"/>
        </w:rPr>
        <w:t xml:space="preserve"> </w:t>
      </w:r>
      <w:r w:rsidRPr="007D79D9">
        <w:rPr>
          <w:rFonts w:ascii="Arial" w:hAnsi="Arial" w:cs="Arial"/>
        </w:rPr>
        <w:t>agentes</w:t>
      </w:r>
      <w:r w:rsidRPr="007D79D9">
        <w:rPr>
          <w:rFonts w:ascii="Arial" w:hAnsi="Arial" w:cs="Arial"/>
          <w:spacing w:val="-1"/>
        </w:rPr>
        <w:t xml:space="preserve"> </w:t>
      </w:r>
      <w:r w:rsidRPr="007D79D9">
        <w:rPr>
          <w:rFonts w:ascii="Arial" w:hAnsi="Arial" w:cs="Arial"/>
        </w:rPr>
        <w:t>públicos do</w:t>
      </w:r>
      <w:r w:rsidRPr="007D79D9">
        <w:rPr>
          <w:rFonts w:ascii="Arial" w:hAnsi="Arial" w:cs="Arial"/>
          <w:spacing w:val="1"/>
        </w:rPr>
        <w:t xml:space="preserve"> </w:t>
      </w:r>
      <w:r w:rsidRPr="007D79D9">
        <w:rPr>
          <w:rFonts w:ascii="Arial" w:hAnsi="Arial" w:cs="Arial"/>
        </w:rPr>
        <w:t>órgão</w:t>
      </w:r>
      <w:r w:rsidRPr="007D79D9">
        <w:rPr>
          <w:rFonts w:ascii="Arial" w:hAnsi="Arial" w:cs="Arial"/>
          <w:spacing w:val="1"/>
        </w:rPr>
        <w:t xml:space="preserve"> </w:t>
      </w:r>
      <w:r w:rsidRPr="007D79D9">
        <w:rPr>
          <w:rFonts w:ascii="Arial" w:hAnsi="Arial" w:cs="Arial"/>
        </w:rPr>
        <w:t>ou</w:t>
      </w:r>
      <w:r w:rsidRPr="007D79D9">
        <w:rPr>
          <w:rFonts w:ascii="Arial" w:hAnsi="Arial" w:cs="Arial"/>
          <w:spacing w:val="-1"/>
        </w:rPr>
        <w:t xml:space="preserve"> </w:t>
      </w:r>
      <w:r w:rsidRPr="007D79D9">
        <w:rPr>
          <w:rFonts w:ascii="Arial" w:hAnsi="Arial" w:cs="Arial"/>
        </w:rPr>
        <w:t>entidade.</w:t>
      </w:r>
    </w:p>
    <w:p w14:paraId="1C2638A9" w14:textId="77777777" w:rsidR="00581DE3" w:rsidRPr="004F76C7" w:rsidRDefault="00581DE3" w:rsidP="00281331">
      <w:pPr>
        <w:pStyle w:val="PargrafodaLista"/>
        <w:numPr>
          <w:ilvl w:val="1"/>
          <w:numId w:val="5"/>
        </w:numPr>
        <w:tabs>
          <w:tab w:val="left" w:pos="709"/>
        </w:tabs>
        <w:spacing w:before="121"/>
        <w:ind w:left="0" w:right="-36" w:firstLine="0"/>
        <w:rPr>
          <w:rFonts w:ascii="Arial" w:hAnsi="Arial" w:cs="Arial"/>
        </w:rPr>
      </w:pPr>
      <w:r w:rsidRPr="004F76C7">
        <w:rPr>
          <w:rFonts w:ascii="Arial" w:hAnsi="Arial" w:cs="Arial"/>
        </w:rPr>
        <w:t>Equiparam-se</w:t>
      </w:r>
      <w:r w:rsidRPr="004F76C7">
        <w:rPr>
          <w:rFonts w:ascii="Arial" w:hAnsi="Arial" w:cs="Arial"/>
          <w:spacing w:val="-3"/>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t>autores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projeto</w:t>
      </w:r>
      <w:r w:rsidRPr="004F76C7">
        <w:rPr>
          <w:rFonts w:ascii="Arial" w:hAnsi="Arial" w:cs="Arial"/>
          <w:spacing w:val="-3"/>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empresas</w:t>
      </w:r>
      <w:r w:rsidRPr="004F76C7">
        <w:rPr>
          <w:rFonts w:ascii="Arial" w:hAnsi="Arial" w:cs="Arial"/>
          <w:spacing w:val="-2"/>
        </w:rPr>
        <w:t xml:space="preserve"> </w:t>
      </w:r>
      <w:r w:rsidRPr="004F76C7">
        <w:rPr>
          <w:rFonts w:ascii="Arial" w:hAnsi="Arial" w:cs="Arial"/>
        </w:rPr>
        <w:t>integrantes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mesmo</w:t>
      </w:r>
      <w:r w:rsidRPr="004F76C7">
        <w:rPr>
          <w:rFonts w:ascii="Arial" w:hAnsi="Arial" w:cs="Arial"/>
          <w:spacing w:val="-3"/>
        </w:rPr>
        <w:t xml:space="preserve"> </w:t>
      </w:r>
      <w:r w:rsidRPr="004F76C7">
        <w:rPr>
          <w:rFonts w:ascii="Arial" w:hAnsi="Arial" w:cs="Arial"/>
        </w:rPr>
        <w:t>grupo econômico.</w:t>
      </w:r>
    </w:p>
    <w:p w14:paraId="01586E76" w14:textId="7C4693AB" w:rsidR="00581DE3" w:rsidRPr="00BE6506" w:rsidRDefault="00581DE3" w:rsidP="00281331">
      <w:pPr>
        <w:pStyle w:val="PargrafodaLista"/>
        <w:numPr>
          <w:ilvl w:val="1"/>
          <w:numId w:val="5"/>
        </w:numPr>
        <w:tabs>
          <w:tab w:val="left" w:pos="709"/>
        </w:tabs>
        <w:spacing w:before="154" w:line="276" w:lineRule="auto"/>
        <w:ind w:left="0" w:right="-36" w:firstLine="0"/>
        <w:rPr>
          <w:rFonts w:ascii="Arial" w:hAnsi="Arial" w:cs="Arial"/>
        </w:rPr>
      </w:pPr>
      <w:r w:rsidRPr="004F76C7">
        <w:rPr>
          <w:rFonts w:ascii="Arial" w:hAnsi="Arial" w:cs="Arial"/>
        </w:rPr>
        <w:t xml:space="preserve">O disposto nos itens </w:t>
      </w:r>
      <w:r w:rsidR="005764A9">
        <w:fldChar w:fldCharType="begin"/>
      </w:r>
      <w:r w:rsidR="005764A9">
        <w:instrText xml:space="preserve"> HYPERLINK \l "_bookmark2" </w:instrText>
      </w:r>
      <w:r w:rsidR="005764A9">
        <w:fldChar w:fldCharType="separate"/>
      </w:r>
      <w:r w:rsidR="00322F95">
        <w:rPr>
          <w:rFonts w:ascii="Arial" w:hAnsi="Arial" w:cs="Arial"/>
        </w:rPr>
        <w:t>2</w:t>
      </w:r>
      <w:r w:rsidRPr="004F76C7">
        <w:rPr>
          <w:rFonts w:ascii="Arial" w:hAnsi="Arial" w:cs="Arial"/>
        </w:rPr>
        <w:t>.</w:t>
      </w:r>
      <w:r w:rsidR="00C87AFC">
        <w:rPr>
          <w:rFonts w:ascii="Arial" w:hAnsi="Arial" w:cs="Arial"/>
        </w:rPr>
        <w:t>8</w:t>
      </w:r>
      <w:r w:rsidRPr="004F76C7">
        <w:rPr>
          <w:rFonts w:ascii="Arial" w:hAnsi="Arial" w:cs="Arial"/>
        </w:rPr>
        <w:t xml:space="preserve">.2 </w:t>
      </w:r>
      <w:r w:rsidR="005764A9">
        <w:rPr>
          <w:rFonts w:ascii="Arial" w:hAnsi="Arial" w:cs="Arial"/>
        </w:rPr>
        <w:fldChar w:fldCharType="end"/>
      </w:r>
      <w:r w:rsidRPr="004F76C7">
        <w:rPr>
          <w:rFonts w:ascii="Arial" w:hAnsi="Arial" w:cs="Arial"/>
        </w:rPr>
        <w:t xml:space="preserve">e </w:t>
      </w:r>
      <w:r w:rsidR="005764A9">
        <w:fldChar w:fldCharType="begin"/>
      </w:r>
      <w:r w:rsidR="005764A9">
        <w:instrText xml:space="preserve"> HYPERLINK \l "_bookmark3" </w:instrText>
      </w:r>
      <w:r w:rsidR="005764A9">
        <w:fldChar w:fldCharType="separate"/>
      </w:r>
      <w:r w:rsidR="00322F95">
        <w:rPr>
          <w:rFonts w:ascii="Arial" w:hAnsi="Arial" w:cs="Arial"/>
        </w:rPr>
        <w:t>2</w:t>
      </w:r>
      <w:r w:rsidRPr="004F76C7">
        <w:rPr>
          <w:rFonts w:ascii="Arial" w:hAnsi="Arial" w:cs="Arial"/>
        </w:rPr>
        <w:t>.</w:t>
      </w:r>
      <w:r w:rsidR="00C87AFC">
        <w:rPr>
          <w:rFonts w:ascii="Arial" w:hAnsi="Arial" w:cs="Arial"/>
        </w:rPr>
        <w:t>8</w:t>
      </w:r>
      <w:r w:rsidRPr="004F76C7">
        <w:rPr>
          <w:rFonts w:ascii="Arial" w:hAnsi="Arial" w:cs="Arial"/>
        </w:rPr>
        <w:t xml:space="preserve">.3 </w:t>
      </w:r>
      <w:r w:rsidR="005764A9">
        <w:rPr>
          <w:rFonts w:ascii="Arial" w:hAnsi="Arial" w:cs="Arial"/>
        </w:rPr>
        <w:fldChar w:fldCharType="end"/>
      </w:r>
      <w:r w:rsidRPr="004F76C7">
        <w:rPr>
          <w:rFonts w:ascii="Arial" w:hAnsi="Arial" w:cs="Arial"/>
        </w:rPr>
        <w:t>não impede a licitação ou a contratação de serviço que inclua</w:t>
      </w:r>
      <w:r w:rsidRPr="004F76C7">
        <w:rPr>
          <w:rFonts w:ascii="Arial" w:hAnsi="Arial" w:cs="Arial"/>
          <w:spacing w:val="1"/>
        </w:rPr>
        <w:t xml:space="preserve"> </w:t>
      </w:r>
      <w:r w:rsidRPr="004F76C7">
        <w:rPr>
          <w:rFonts w:ascii="Arial" w:hAnsi="Arial" w:cs="Arial"/>
        </w:rPr>
        <w:t>como encargo do contratado a elaboração do projeto básico e do projeto executivo, nas contratações</w:t>
      </w:r>
      <w:r w:rsidRPr="004F76C7">
        <w:rPr>
          <w:rFonts w:ascii="Arial" w:hAnsi="Arial" w:cs="Arial"/>
          <w:spacing w:val="1"/>
        </w:rPr>
        <w:t xml:space="preserve"> </w:t>
      </w:r>
      <w:r w:rsidRPr="004F76C7">
        <w:rPr>
          <w:rFonts w:ascii="Arial" w:hAnsi="Arial" w:cs="Arial"/>
        </w:rPr>
        <w:t>integradas,</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projeto</w:t>
      </w:r>
      <w:r w:rsidRPr="004F76C7">
        <w:rPr>
          <w:rFonts w:ascii="Arial" w:hAnsi="Arial" w:cs="Arial"/>
          <w:spacing w:val="-2"/>
        </w:rPr>
        <w:t xml:space="preserve"> </w:t>
      </w:r>
      <w:r w:rsidRPr="004F76C7">
        <w:rPr>
          <w:rFonts w:ascii="Arial" w:hAnsi="Arial" w:cs="Arial"/>
        </w:rPr>
        <w:t>executivo,</w:t>
      </w:r>
      <w:r w:rsidRPr="004F76C7">
        <w:rPr>
          <w:rFonts w:ascii="Arial" w:hAnsi="Arial" w:cs="Arial"/>
          <w:spacing w:val="1"/>
        </w:rPr>
        <w:t xml:space="preserve"> </w:t>
      </w:r>
      <w:r w:rsidRPr="004F76C7">
        <w:rPr>
          <w:rFonts w:ascii="Arial" w:hAnsi="Arial" w:cs="Arial"/>
        </w:rPr>
        <w:t>nos demais regimes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execução.</w:t>
      </w:r>
    </w:p>
    <w:p w14:paraId="389247C9" w14:textId="77777777" w:rsidR="00581DE3" w:rsidRPr="004F76C7" w:rsidRDefault="00581DE3" w:rsidP="00281331">
      <w:pPr>
        <w:pStyle w:val="PargrafodaLista"/>
        <w:numPr>
          <w:ilvl w:val="1"/>
          <w:numId w:val="5"/>
        </w:numPr>
        <w:tabs>
          <w:tab w:val="left" w:pos="709"/>
        </w:tabs>
        <w:spacing w:before="93" w:line="276" w:lineRule="auto"/>
        <w:ind w:left="0" w:right="-36" w:firstLine="0"/>
        <w:rPr>
          <w:rFonts w:ascii="Arial" w:hAnsi="Arial" w:cs="Arial"/>
        </w:rPr>
      </w:pPr>
      <w:r w:rsidRPr="004F76C7">
        <w:rPr>
          <w:rFonts w:ascii="Arial" w:hAnsi="Arial" w:cs="Arial"/>
        </w:rPr>
        <w:t>Não haverá ordem de classificação na etapa de apresentação da proposta e dos documentos 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5"/>
        </w:rPr>
        <w:t xml:space="preserve"> </w:t>
      </w:r>
      <w:r w:rsidRPr="004F76C7">
        <w:rPr>
          <w:rFonts w:ascii="Arial" w:hAnsi="Arial" w:cs="Arial"/>
        </w:rPr>
        <w:t>pelo</w:t>
      </w:r>
      <w:r w:rsidRPr="004F76C7">
        <w:rPr>
          <w:rFonts w:ascii="Arial" w:hAnsi="Arial" w:cs="Arial"/>
          <w:spacing w:val="16"/>
        </w:rPr>
        <w:t xml:space="preserve"> </w:t>
      </w:r>
      <w:r w:rsidRPr="004F76C7">
        <w:rPr>
          <w:rFonts w:ascii="Arial" w:hAnsi="Arial" w:cs="Arial"/>
        </w:rPr>
        <w:t>licitante,</w:t>
      </w:r>
      <w:r w:rsidRPr="004F76C7">
        <w:rPr>
          <w:rFonts w:ascii="Arial" w:hAnsi="Arial" w:cs="Arial"/>
          <w:spacing w:val="17"/>
        </w:rPr>
        <w:t xml:space="preserve"> </w:t>
      </w:r>
      <w:r w:rsidRPr="004F76C7">
        <w:rPr>
          <w:rFonts w:ascii="Arial" w:hAnsi="Arial" w:cs="Arial"/>
        </w:rPr>
        <w:t>o</w:t>
      </w:r>
      <w:r w:rsidRPr="004F76C7">
        <w:rPr>
          <w:rFonts w:ascii="Arial" w:hAnsi="Arial" w:cs="Arial"/>
          <w:spacing w:val="15"/>
        </w:rPr>
        <w:t xml:space="preserve"> </w:t>
      </w:r>
      <w:r w:rsidRPr="004F76C7">
        <w:rPr>
          <w:rFonts w:ascii="Arial" w:hAnsi="Arial" w:cs="Arial"/>
        </w:rPr>
        <w:t>que</w:t>
      </w:r>
      <w:r w:rsidRPr="004F76C7">
        <w:rPr>
          <w:rFonts w:ascii="Arial" w:hAnsi="Arial" w:cs="Arial"/>
          <w:spacing w:val="16"/>
        </w:rPr>
        <w:t xml:space="preserve"> </w:t>
      </w:r>
      <w:r w:rsidRPr="004F76C7">
        <w:rPr>
          <w:rFonts w:ascii="Arial" w:hAnsi="Arial" w:cs="Arial"/>
        </w:rPr>
        <w:t>ocorrerá</w:t>
      </w:r>
      <w:r w:rsidRPr="004F76C7">
        <w:rPr>
          <w:rFonts w:ascii="Arial" w:hAnsi="Arial" w:cs="Arial"/>
          <w:spacing w:val="15"/>
        </w:rPr>
        <w:t xml:space="preserve"> </w:t>
      </w:r>
      <w:r w:rsidRPr="004F76C7">
        <w:rPr>
          <w:rFonts w:ascii="Arial" w:hAnsi="Arial" w:cs="Arial"/>
        </w:rPr>
        <w:t>somente</w:t>
      </w:r>
      <w:r w:rsidRPr="004F76C7">
        <w:rPr>
          <w:rFonts w:ascii="Arial" w:hAnsi="Arial" w:cs="Arial"/>
          <w:spacing w:val="13"/>
        </w:rPr>
        <w:t xml:space="preserve"> </w:t>
      </w:r>
      <w:r w:rsidRPr="004F76C7">
        <w:rPr>
          <w:rFonts w:ascii="Arial" w:hAnsi="Arial" w:cs="Arial"/>
        </w:rPr>
        <w:t>após</w:t>
      </w:r>
      <w:r w:rsidRPr="004F76C7">
        <w:rPr>
          <w:rFonts w:ascii="Arial" w:hAnsi="Arial" w:cs="Arial"/>
          <w:spacing w:val="15"/>
        </w:rPr>
        <w:t xml:space="preserve"> </w:t>
      </w:r>
      <w:r w:rsidRPr="004F76C7">
        <w:rPr>
          <w:rFonts w:ascii="Arial" w:hAnsi="Arial" w:cs="Arial"/>
        </w:rPr>
        <w:t>os</w:t>
      </w:r>
      <w:r w:rsidRPr="004F76C7">
        <w:rPr>
          <w:rFonts w:ascii="Arial" w:hAnsi="Arial" w:cs="Arial"/>
          <w:spacing w:val="14"/>
        </w:rPr>
        <w:t xml:space="preserve"> </w:t>
      </w:r>
      <w:r w:rsidRPr="004F76C7">
        <w:rPr>
          <w:rFonts w:ascii="Arial" w:hAnsi="Arial" w:cs="Arial"/>
        </w:rPr>
        <w:t>procedimentos</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6"/>
        </w:rPr>
        <w:t xml:space="preserve"> </w:t>
      </w:r>
      <w:r w:rsidRPr="004F76C7">
        <w:rPr>
          <w:rFonts w:ascii="Arial" w:hAnsi="Arial" w:cs="Arial"/>
        </w:rPr>
        <w:t>abertura</w:t>
      </w:r>
      <w:r w:rsidRPr="004F76C7">
        <w:rPr>
          <w:rFonts w:ascii="Arial" w:hAnsi="Arial" w:cs="Arial"/>
          <w:spacing w:val="16"/>
        </w:rPr>
        <w:t xml:space="preserve"> </w:t>
      </w:r>
      <w:r w:rsidRPr="004F76C7">
        <w:rPr>
          <w:rFonts w:ascii="Arial" w:hAnsi="Arial" w:cs="Arial"/>
        </w:rPr>
        <w:t>da</w:t>
      </w:r>
      <w:r w:rsidRPr="004F76C7">
        <w:rPr>
          <w:rFonts w:ascii="Arial" w:hAnsi="Arial" w:cs="Arial"/>
          <w:spacing w:val="14"/>
        </w:rPr>
        <w:t xml:space="preserve"> </w:t>
      </w:r>
      <w:r w:rsidRPr="004F76C7">
        <w:rPr>
          <w:rFonts w:ascii="Arial" w:hAnsi="Arial" w:cs="Arial"/>
        </w:rPr>
        <w:t>sessão</w:t>
      </w:r>
      <w:r w:rsidRPr="004F76C7">
        <w:rPr>
          <w:rFonts w:ascii="Arial" w:hAnsi="Arial" w:cs="Arial"/>
          <w:spacing w:val="15"/>
        </w:rPr>
        <w:t xml:space="preserve"> </w:t>
      </w:r>
      <w:r w:rsidRPr="004F76C7">
        <w:rPr>
          <w:rFonts w:ascii="Arial" w:hAnsi="Arial" w:cs="Arial"/>
        </w:rPr>
        <w:t>pública</w:t>
      </w:r>
      <w:r w:rsidRPr="004F76C7">
        <w:rPr>
          <w:rFonts w:ascii="Arial" w:hAnsi="Arial" w:cs="Arial"/>
          <w:spacing w:val="16"/>
        </w:rPr>
        <w:t xml:space="preserve"> </w:t>
      </w:r>
      <w:r w:rsidRPr="004F76C7">
        <w:rPr>
          <w:rFonts w:ascii="Arial" w:hAnsi="Arial" w:cs="Arial"/>
        </w:rPr>
        <w:t>e</w:t>
      </w:r>
      <w:r>
        <w:rPr>
          <w:rFonts w:ascii="Arial" w:hAnsi="Arial" w:cs="Arial"/>
        </w:rPr>
        <w:t xml:space="preserve"> </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envio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lances.</w:t>
      </w:r>
    </w:p>
    <w:p w14:paraId="5ED8B639" w14:textId="77777777" w:rsidR="00581DE3" w:rsidRPr="004F76C7" w:rsidRDefault="00581DE3" w:rsidP="00281331">
      <w:pPr>
        <w:pStyle w:val="PargrafodaLista"/>
        <w:numPr>
          <w:ilvl w:val="1"/>
          <w:numId w:val="5"/>
        </w:numPr>
        <w:tabs>
          <w:tab w:val="left" w:pos="567"/>
        </w:tabs>
        <w:spacing w:before="118" w:line="278" w:lineRule="auto"/>
        <w:ind w:left="0" w:right="-36" w:firstLine="0"/>
        <w:rPr>
          <w:rFonts w:ascii="Arial" w:hAnsi="Arial" w:cs="Arial"/>
        </w:rPr>
      </w:pPr>
      <w:r>
        <w:rPr>
          <w:rFonts w:ascii="Arial" w:hAnsi="Arial" w:cs="Arial"/>
        </w:rPr>
        <w:t xml:space="preserve">  </w:t>
      </w:r>
      <w:r w:rsidRPr="004F76C7">
        <w:rPr>
          <w:rFonts w:ascii="Arial" w:hAnsi="Arial" w:cs="Arial"/>
        </w:rPr>
        <w:t>Serão disponibilizados para acesso público os documentos que compõem a proposta dos licitantes</w:t>
      </w:r>
      <w:r w:rsidRPr="004F76C7">
        <w:rPr>
          <w:rFonts w:ascii="Arial" w:hAnsi="Arial" w:cs="Arial"/>
          <w:spacing w:val="1"/>
        </w:rPr>
        <w:t xml:space="preserve"> </w:t>
      </w:r>
      <w:r w:rsidRPr="004F76C7">
        <w:rPr>
          <w:rFonts w:ascii="Arial" w:hAnsi="Arial" w:cs="Arial"/>
        </w:rPr>
        <w:t>convocados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apresentação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envio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lances.</w:t>
      </w:r>
    </w:p>
    <w:p w14:paraId="3AD38398" w14:textId="77777777" w:rsidR="00581DE3" w:rsidRPr="004F76C7" w:rsidRDefault="00581DE3" w:rsidP="00281331">
      <w:pPr>
        <w:pStyle w:val="PargrafodaLista"/>
        <w:numPr>
          <w:ilvl w:val="1"/>
          <w:numId w:val="5"/>
        </w:numPr>
        <w:tabs>
          <w:tab w:val="left" w:pos="709"/>
        </w:tabs>
        <w:spacing w:before="117" w:line="276" w:lineRule="auto"/>
        <w:ind w:left="0" w:right="-36" w:firstLine="0"/>
        <w:rPr>
          <w:rFonts w:ascii="Arial" w:hAnsi="Arial" w:cs="Arial"/>
        </w:rPr>
      </w:pPr>
      <w:bookmarkStart w:id="6" w:name="_bookmark8"/>
      <w:bookmarkEnd w:id="6"/>
      <w:r w:rsidRPr="004F76C7">
        <w:rPr>
          <w:rFonts w:ascii="Arial" w:hAnsi="Arial" w:cs="Arial"/>
        </w:rPr>
        <w:t>Desde que disponibilizada a funcionalidade no sistema, o licitante poderá parametrizar o seu valor</w:t>
      </w:r>
      <w:r w:rsidRPr="004F76C7">
        <w:rPr>
          <w:rFonts w:ascii="Arial" w:hAnsi="Arial" w:cs="Arial"/>
          <w:spacing w:val="1"/>
        </w:rPr>
        <w:t xml:space="preserve"> </w:t>
      </w:r>
      <w:r w:rsidRPr="004F76C7">
        <w:rPr>
          <w:rFonts w:ascii="Arial" w:hAnsi="Arial" w:cs="Arial"/>
        </w:rPr>
        <w:t>final mínimo ou o seu percentual de desconto máximo quando do cadastramento da proposta e obedecerá</w:t>
      </w:r>
      <w:r w:rsidRPr="004F76C7">
        <w:rPr>
          <w:rFonts w:ascii="Arial" w:hAnsi="Arial" w:cs="Arial"/>
          <w:spacing w:val="1"/>
        </w:rPr>
        <w:t xml:space="preserve"> </w:t>
      </w:r>
      <w:r w:rsidRPr="004F76C7">
        <w:rPr>
          <w:rFonts w:ascii="Arial" w:hAnsi="Arial" w:cs="Arial"/>
        </w:rPr>
        <w:t>às</w:t>
      </w:r>
      <w:r w:rsidRPr="004F76C7">
        <w:rPr>
          <w:rFonts w:ascii="Arial" w:hAnsi="Arial" w:cs="Arial"/>
          <w:spacing w:val="-1"/>
        </w:rPr>
        <w:t xml:space="preserve"> </w:t>
      </w:r>
      <w:r w:rsidRPr="004F76C7">
        <w:rPr>
          <w:rFonts w:ascii="Arial" w:hAnsi="Arial" w:cs="Arial"/>
        </w:rPr>
        <w:t>seguintes regras:</w:t>
      </w:r>
    </w:p>
    <w:p w14:paraId="5F6C44B8"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a aplicação do intervalo mínimo de diferença de valores ou de percentuais entre os lances,</w:t>
      </w:r>
      <w:r w:rsidRPr="004F76C7">
        <w:rPr>
          <w:rFonts w:ascii="Arial" w:hAnsi="Arial" w:cs="Arial"/>
          <w:spacing w:val="1"/>
        </w:rPr>
        <w:t xml:space="preserve"> </w:t>
      </w:r>
      <w:r w:rsidRPr="004F76C7">
        <w:rPr>
          <w:rFonts w:ascii="Arial" w:hAnsi="Arial" w:cs="Arial"/>
        </w:rPr>
        <w:t>que incidirá tanto em relação aos lances intermediários quanto em relação ao lance que cobrir a melhor</w:t>
      </w:r>
      <w:r w:rsidRPr="004F76C7">
        <w:rPr>
          <w:rFonts w:ascii="Arial" w:hAnsi="Arial" w:cs="Arial"/>
          <w:spacing w:val="1"/>
        </w:rPr>
        <w:t xml:space="preserve"> </w:t>
      </w:r>
      <w:r w:rsidRPr="004F76C7">
        <w:rPr>
          <w:rFonts w:ascii="Arial" w:hAnsi="Arial" w:cs="Arial"/>
        </w:rPr>
        <w:t>oferta;</w:t>
      </w:r>
      <w:r w:rsidRPr="004F76C7">
        <w:rPr>
          <w:rFonts w:ascii="Arial" w:hAnsi="Arial" w:cs="Arial"/>
          <w:spacing w:val="-2"/>
        </w:rPr>
        <w:t xml:space="preserve"> </w:t>
      </w:r>
      <w:r w:rsidRPr="004F76C7">
        <w:rPr>
          <w:rFonts w:ascii="Arial" w:hAnsi="Arial" w:cs="Arial"/>
        </w:rPr>
        <w:t>e</w:t>
      </w:r>
    </w:p>
    <w:p w14:paraId="57953344" w14:textId="77777777" w:rsidR="00581DE3" w:rsidRPr="004F76C7" w:rsidRDefault="00581DE3" w:rsidP="00281331">
      <w:pPr>
        <w:pStyle w:val="PargrafodaLista"/>
        <w:numPr>
          <w:ilvl w:val="2"/>
          <w:numId w:val="5"/>
        </w:numPr>
        <w:spacing w:before="121" w:line="276" w:lineRule="auto"/>
        <w:ind w:left="0" w:right="-36" w:firstLine="0"/>
        <w:rPr>
          <w:rFonts w:ascii="Arial" w:hAnsi="Arial" w:cs="Arial"/>
        </w:rPr>
      </w:pPr>
      <w:r w:rsidRPr="004F76C7">
        <w:rPr>
          <w:rFonts w:ascii="Arial" w:hAnsi="Arial" w:cs="Arial"/>
        </w:rPr>
        <w:t>os lances serão de envio automático pelo sistema, respeitado o valor final mínimo, caso</w:t>
      </w:r>
      <w:r w:rsidRPr="004F76C7">
        <w:rPr>
          <w:rFonts w:ascii="Arial" w:hAnsi="Arial" w:cs="Arial"/>
          <w:spacing w:val="1"/>
        </w:rPr>
        <w:t xml:space="preserve"> </w:t>
      </w:r>
      <w:r w:rsidRPr="004F76C7">
        <w:rPr>
          <w:rFonts w:ascii="Arial" w:hAnsi="Arial" w:cs="Arial"/>
        </w:rPr>
        <w:t>estabelecido, 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intervalo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trata</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subitem</w:t>
      </w:r>
      <w:r w:rsidRPr="004F76C7">
        <w:rPr>
          <w:rFonts w:ascii="Arial" w:hAnsi="Arial" w:cs="Arial"/>
          <w:spacing w:val="3"/>
        </w:rPr>
        <w:t xml:space="preserve"> </w:t>
      </w:r>
      <w:r w:rsidRPr="004F76C7">
        <w:rPr>
          <w:rFonts w:ascii="Arial" w:hAnsi="Arial" w:cs="Arial"/>
        </w:rPr>
        <w:t>acima.</w:t>
      </w:r>
    </w:p>
    <w:p w14:paraId="11DC8B2D" w14:textId="77777777" w:rsidR="00581DE3" w:rsidRDefault="00581DE3" w:rsidP="00281331">
      <w:pPr>
        <w:pStyle w:val="PargrafodaLista"/>
        <w:numPr>
          <w:ilvl w:val="1"/>
          <w:numId w:val="5"/>
        </w:numPr>
        <w:tabs>
          <w:tab w:val="left" w:pos="567"/>
        </w:tabs>
        <w:spacing w:line="278" w:lineRule="auto"/>
        <w:ind w:left="0" w:right="-36" w:firstLine="0"/>
        <w:rPr>
          <w:rFonts w:ascii="Arial" w:hAnsi="Arial" w:cs="Arial"/>
        </w:rPr>
      </w:pPr>
      <w:r w:rsidRPr="004F76C7">
        <w:rPr>
          <w:rFonts w:ascii="Arial" w:hAnsi="Arial" w:cs="Arial"/>
        </w:rPr>
        <w:t xml:space="preserve">O valor final mínimo ou o percentual de desconto final máximo parametrizado no sistema poderá </w:t>
      </w:r>
    </w:p>
    <w:p w14:paraId="54D3FE29" w14:textId="77777777" w:rsidR="00581DE3" w:rsidRPr="004F76C7" w:rsidRDefault="00581DE3" w:rsidP="00581DE3">
      <w:pPr>
        <w:pStyle w:val="PargrafodaLista"/>
        <w:tabs>
          <w:tab w:val="left" w:pos="567"/>
        </w:tabs>
        <w:spacing w:line="278" w:lineRule="auto"/>
        <w:ind w:left="0" w:right="-36"/>
        <w:rPr>
          <w:rFonts w:ascii="Arial" w:hAnsi="Arial" w:cs="Arial"/>
        </w:rPr>
      </w:pPr>
      <w:r>
        <w:rPr>
          <w:rFonts w:ascii="Arial" w:hAnsi="Arial" w:cs="Arial"/>
        </w:rPr>
        <w:t>s</w:t>
      </w:r>
      <w:r w:rsidRPr="004F76C7">
        <w:rPr>
          <w:rFonts w:ascii="Arial" w:hAnsi="Arial" w:cs="Arial"/>
        </w:rPr>
        <w:t>er</w:t>
      </w:r>
      <w:r>
        <w:rPr>
          <w:rFonts w:ascii="Arial" w:hAnsi="Arial" w:cs="Arial"/>
        </w:rPr>
        <w:t xml:space="preserve"> </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alterado pelo</w:t>
      </w:r>
      <w:r w:rsidRPr="004F76C7">
        <w:rPr>
          <w:rFonts w:ascii="Arial" w:hAnsi="Arial" w:cs="Arial"/>
          <w:spacing w:val="-1"/>
        </w:rPr>
        <w:t xml:space="preserve"> </w:t>
      </w:r>
      <w:r w:rsidRPr="004F76C7">
        <w:rPr>
          <w:rFonts w:ascii="Arial" w:hAnsi="Arial" w:cs="Arial"/>
        </w:rPr>
        <w:t>fornecedor</w:t>
      </w:r>
      <w:r w:rsidRPr="004F76C7">
        <w:rPr>
          <w:rFonts w:ascii="Arial" w:hAnsi="Arial" w:cs="Arial"/>
          <w:spacing w:val="-1"/>
        </w:rPr>
        <w:t xml:space="preserve"> </w:t>
      </w:r>
      <w:r w:rsidRPr="004F76C7">
        <w:rPr>
          <w:rFonts w:ascii="Arial" w:hAnsi="Arial" w:cs="Arial"/>
        </w:rPr>
        <w:t>durante</w:t>
      </w:r>
      <w:r w:rsidRPr="004F76C7">
        <w:rPr>
          <w:rFonts w:ascii="Arial" w:hAnsi="Arial" w:cs="Arial"/>
          <w:spacing w:val="-1"/>
        </w:rPr>
        <w:t xml:space="preserve"> </w:t>
      </w:r>
      <w:r w:rsidRPr="004F76C7">
        <w:rPr>
          <w:rFonts w:ascii="Arial" w:hAnsi="Arial" w:cs="Arial"/>
        </w:rPr>
        <w:t>a 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disputa,</w:t>
      </w:r>
      <w:r w:rsidRPr="004F76C7">
        <w:rPr>
          <w:rFonts w:ascii="Arial" w:hAnsi="Arial" w:cs="Arial"/>
          <w:spacing w:val="-1"/>
        </w:rPr>
        <w:t xml:space="preserve"> </w:t>
      </w:r>
      <w:r w:rsidRPr="004F76C7">
        <w:rPr>
          <w:rFonts w:ascii="Arial" w:hAnsi="Arial" w:cs="Arial"/>
        </w:rPr>
        <w:t>sendo vedado:</w:t>
      </w:r>
    </w:p>
    <w:p w14:paraId="63CA494D" w14:textId="77777777" w:rsidR="00581DE3" w:rsidRPr="009D15EC" w:rsidRDefault="00581DE3" w:rsidP="00281331">
      <w:pPr>
        <w:pStyle w:val="PargrafodaLista"/>
        <w:numPr>
          <w:ilvl w:val="2"/>
          <w:numId w:val="5"/>
        </w:numPr>
        <w:tabs>
          <w:tab w:val="left" w:pos="709"/>
        </w:tabs>
        <w:spacing w:before="117" w:line="276" w:lineRule="auto"/>
        <w:ind w:left="0" w:right="-36" w:firstLine="0"/>
        <w:rPr>
          <w:rFonts w:ascii="Arial" w:hAnsi="Arial" w:cs="Arial"/>
        </w:rPr>
      </w:pPr>
      <w:r w:rsidRPr="004F76C7">
        <w:rPr>
          <w:rFonts w:ascii="Arial" w:hAnsi="Arial" w:cs="Arial"/>
        </w:rPr>
        <w:lastRenderedPageBreak/>
        <w:t>valor superior a lance já registrado pelo fornecedor no sistema, quando adotado o critério de</w:t>
      </w:r>
      <w:r w:rsidRPr="004F76C7">
        <w:rPr>
          <w:rFonts w:ascii="Arial" w:hAnsi="Arial" w:cs="Arial"/>
          <w:spacing w:val="-53"/>
        </w:rPr>
        <w:t xml:space="preserve"> </w:t>
      </w:r>
    </w:p>
    <w:p w14:paraId="626B0A14" w14:textId="77777777" w:rsidR="00581DE3" w:rsidRPr="004F76C7" w:rsidRDefault="00581DE3" w:rsidP="00581DE3">
      <w:pPr>
        <w:pStyle w:val="PargrafodaLista"/>
        <w:tabs>
          <w:tab w:val="left" w:pos="709"/>
        </w:tabs>
        <w:spacing w:before="117" w:line="276" w:lineRule="auto"/>
        <w:ind w:left="0" w:right="-36"/>
        <w:rPr>
          <w:rFonts w:ascii="Arial" w:hAnsi="Arial" w:cs="Arial"/>
        </w:rPr>
      </w:pPr>
      <w:r w:rsidRPr="004F76C7">
        <w:rPr>
          <w:rFonts w:ascii="Arial" w:hAnsi="Arial" w:cs="Arial"/>
        </w:rPr>
        <w:t>julgamento</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menor</w:t>
      </w:r>
      <w:r w:rsidRPr="004F76C7">
        <w:rPr>
          <w:rFonts w:ascii="Arial" w:hAnsi="Arial" w:cs="Arial"/>
          <w:spacing w:val="-1"/>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e</w:t>
      </w:r>
    </w:p>
    <w:p w14:paraId="3F6E8BD0" w14:textId="77777777" w:rsidR="00581DE3" w:rsidRPr="004F76C7" w:rsidRDefault="00581DE3" w:rsidP="00281331">
      <w:pPr>
        <w:pStyle w:val="PargrafodaLista"/>
        <w:numPr>
          <w:ilvl w:val="2"/>
          <w:numId w:val="5"/>
        </w:numPr>
        <w:spacing w:line="276" w:lineRule="auto"/>
        <w:ind w:left="0" w:right="-36" w:firstLine="0"/>
        <w:rPr>
          <w:rFonts w:ascii="Arial" w:hAnsi="Arial" w:cs="Arial"/>
        </w:rPr>
      </w:pPr>
      <w:r w:rsidRPr="004F76C7">
        <w:rPr>
          <w:rFonts w:ascii="Arial" w:hAnsi="Arial" w:cs="Arial"/>
        </w:rPr>
        <w:t>percentual de desconto inferior a lance já registrado pelo fornecedor no sistema, quando</w:t>
      </w:r>
      <w:r w:rsidRPr="004F76C7">
        <w:rPr>
          <w:rFonts w:ascii="Arial" w:hAnsi="Arial" w:cs="Arial"/>
          <w:spacing w:val="1"/>
        </w:rPr>
        <w:t xml:space="preserve"> </w:t>
      </w:r>
      <w:r w:rsidRPr="004F76C7">
        <w:rPr>
          <w:rFonts w:ascii="Arial" w:hAnsi="Arial" w:cs="Arial"/>
        </w:rPr>
        <w:t>adotado o</w:t>
      </w:r>
      <w:r w:rsidRPr="004F76C7">
        <w:rPr>
          <w:rFonts w:ascii="Arial" w:hAnsi="Arial" w:cs="Arial"/>
          <w:spacing w:val="-1"/>
        </w:rPr>
        <w:t xml:space="preserve"> </w:t>
      </w:r>
      <w:r w:rsidRPr="004F76C7">
        <w:rPr>
          <w:rFonts w:ascii="Arial" w:hAnsi="Arial" w:cs="Arial"/>
        </w:rPr>
        <w:t>critério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julgamento</w:t>
      </w:r>
      <w:r w:rsidRPr="004F76C7">
        <w:rPr>
          <w:rFonts w:ascii="Arial" w:hAnsi="Arial" w:cs="Arial"/>
          <w:spacing w:val="-1"/>
        </w:rPr>
        <w:t xml:space="preserve"> </w:t>
      </w:r>
      <w:r w:rsidRPr="004F76C7">
        <w:rPr>
          <w:rFonts w:ascii="Arial" w:hAnsi="Arial" w:cs="Arial"/>
        </w:rPr>
        <w:t>por maior</w:t>
      </w:r>
      <w:r w:rsidRPr="004F76C7">
        <w:rPr>
          <w:rFonts w:ascii="Arial" w:hAnsi="Arial" w:cs="Arial"/>
          <w:spacing w:val="-1"/>
        </w:rPr>
        <w:t xml:space="preserve"> </w:t>
      </w:r>
      <w:r w:rsidRPr="004F76C7">
        <w:rPr>
          <w:rFonts w:ascii="Arial" w:hAnsi="Arial" w:cs="Arial"/>
        </w:rPr>
        <w:t>desconto.</w:t>
      </w:r>
    </w:p>
    <w:p w14:paraId="0EF68FA5" w14:textId="77777777" w:rsidR="00581DE3" w:rsidRPr="004F76C7"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 xml:space="preserve">O valor final mínimo ou o percentual de desconto final máximo parametrizado na forma do item </w:t>
      </w:r>
      <w:r w:rsidRPr="004F76C7">
        <w:rPr>
          <w:rFonts w:ascii="Arial" w:hAnsi="Arial" w:cs="Arial"/>
          <w:spacing w:val="1"/>
        </w:rPr>
        <w:t xml:space="preserve"> </w:t>
      </w:r>
      <w:r w:rsidRPr="004F76C7">
        <w:rPr>
          <w:rFonts w:ascii="Arial" w:hAnsi="Arial" w:cs="Arial"/>
        </w:rPr>
        <w:t>possuirá caráter sigiloso para os demais fornecedores e para o órgão ou entidade promotora da licitação,</w:t>
      </w:r>
      <w:r w:rsidRPr="004F76C7">
        <w:rPr>
          <w:rFonts w:ascii="Arial" w:hAnsi="Arial" w:cs="Arial"/>
          <w:spacing w:val="1"/>
        </w:rPr>
        <w:t xml:space="preserve"> </w:t>
      </w:r>
      <w:r w:rsidRPr="004F76C7">
        <w:rPr>
          <w:rFonts w:ascii="Arial" w:hAnsi="Arial" w:cs="Arial"/>
        </w:rPr>
        <w:t>podendo ser</w:t>
      </w:r>
      <w:r w:rsidRPr="004F76C7">
        <w:rPr>
          <w:rFonts w:ascii="Arial" w:hAnsi="Arial" w:cs="Arial"/>
          <w:spacing w:val="-2"/>
        </w:rPr>
        <w:t xml:space="preserve"> </w:t>
      </w:r>
      <w:r w:rsidRPr="004F76C7">
        <w:rPr>
          <w:rFonts w:ascii="Arial" w:hAnsi="Arial" w:cs="Arial"/>
        </w:rPr>
        <w:t>disponibilizado</w:t>
      </w:r>
      <w:r w:rsidRPr="004F76C7">
        <w:rPr>
          <w:rFonts w:ascii="Arial" w:hAnsi="Arial" w:cs="Arial"/>
          <w:spacing w:val="-2"/>
        </w:rPr>
        <w:t xml:space="preserve"> </w:t>
      </w:r>
      <w:r w:rsidRPr="004F76C7">
        <w:rPr>
          <w:rFonts w:ascii="Arial" w:hAnsi="Arial" w:cs="Arial"/>
        </w:rPr>
        <w:t>estrita e</w:t>
      </w:r>
      <w:r w:rsidRPr="004F76C7">
        <w:rPr>
          <w:rFonts w:ascii="Arial" w:hAnsi="Arial" w:cs="Arial"/>
          <w:spacing w:val="-2"/>
        </w:rPr>
        <w:t xml:space="preserve"> </w:t>
      </w:r>
      <w:r w:rsidRPr="004F76C7">
        <w:rPr>
          <w:rFonts w:ascii="Arial" w:hAnsi="Arial" w:cs="Arial"/>
        </w:rPr>
        <w:t>permanentemente</w:t>
      </w:r>
      <w:r w:rsidRPr="004F76C7">
        <w:rPr>
          <w:rFonts w:ascii="Arial" w:hAnsi="Arial" w:cs="Arial"/>
          <w:spacing w:val="-2"/>
        </w:rPr>
        <w:t xml:space="preserve"> </w:t>
      </w:r>
      <w:r w:rsidRPr="004F76C7">
        <w:rPr>
          <w:rFonts w:ascii="Arial" w:hAnsi="Arial" w:cs="Arial"/>
        </w:rPr>
        <w:t>aos órgãos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controle externo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interno.</w:t>
      </w:r>
    </w:p>
    <w:p w14:paraId="23F161B1" w14:textId="77777777" w:rsidR="00581DE3" w:rsidRPr="004F76C7" w:rsidRDefault="00581DE3" w:rsidP="00281331">
      <w:pPr>
        <w:pStyle w:val="PargrafodaLista"/>
        <w:numPr>
          <w:ilvl w:val="1"/>
          <w:numId w:val="5"/>
        </w:numPr>
        <w:tabs>
          <w:tab w:val="left" w:pos="567"/>
        </w:tabs>
        <w:spacing w:before="118" w:line="276" w:lineRule="auto"/>
        <w:ind w:left="0" w:right="-36" w:firstLine="0"/>
        <w:rPr>
          <w:rFonts w:ascii="Arial" w:hAnsi="Arial" w:cs="Arial"/>
        </w:rPr>
      </w:pPr>
      <w:r w:rsidRPr="004F76C7">
        <w:rPr>
          <w:rFonts w:ascii="Arial" w:hAnsi="Arial" w:cs="Arial"/>
        </w:rPr>
        <w:t>Caberá ao licitante interessado em participar da licitação acompanhar as operações no sistema</w:t>
      </w:r>
      <w:r w:rsidRPr="004F76C7">
        <w:rPr>
          <w:rFonts w:ascii="Arial" w:hAnsi="Arial" w:cs="Arial"/>
          <w:spacing w:val="1"/>
        </w:rPr>
        <w:t xml:space="preserve"> </w:t>
      </w:r>
      <w:r w:rsidRPr="004F76C7">
        <w:rPr>
          <w:rFonts w:ascii="Arial" w:hAnsi="Arial" w:cs="Arial"/>
        </w:rPr>
        <w:t>eletrônico durante o processo licitatório e se responsabilizar pelo ônus decorrente da perda de negócios</w:t>
      </w:r>
      <w:r w:rsidRPr="004F76C7">
        <w:rPr>
          <w:rFonts w:ascii="Arial" w:hAnsi="Arial" w:cs="Arial"/>
          <w:spacing w:val="1"/>
        </w:rPr>
        <w:t xml:space="preserve"> </w:t>
      </w:r>
      <w:r w:rsidRPr="004F76C7">
        <w:rPr>
          <w:rFonts w:ascii="Arial" w:hAnsi="Arial" w:cs="Arial"/>
        </w:rPr>
        <w:t>diante da inobservância de mensagens</w:t>
      </w:r>
      <w:r w:rsidRPr="004F76C7">
        <w:rPr>
          <w:rFonts w:ascii="Arial" w:hAnsi="Arial" w:cs="Arial"/>
          <w:spacing w:val="-1"/>
        </w:rPr>
        <w:t xml:space="preserve"> </w:t>
      </w:r>
      <w:r w:rsidRPr="004F76C7">
        <w:rPr>
          <w:rFonts w:ascii="Arial" w:hAnsi="Arial" w:cs="Arial"/>
        </w:rPr>
        <w:t>emitidas</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 ou</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 desconexão.</w:t>
      </w:r>
    </w:p>
    <w:p w14:paraId="7E3D9857" w14:textId="76D962B5" w:rsidR="00581DE3"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O licitante deverá comunicar imediatamente ao provedor do sistema qualquer acontecimento que</w:t>
      </w:r>
      <w:r w:rsidRPr="004F76C7">
        <w:rPr>
          <w:rFonts w:ascii="Arial" w:hAnsi="Arial" w:cs="Arial"/>
          <w:spacing w:val="1"/>
        </w:rPr>
        <w:t xml:space="preserve"> </w:t>
      </w:r>
      <w:r w:rsidRPr="004F76C7">
        <w:rPr>
          <w:rFonts w:ascii="Arial" w:hAnsi="Arial" w:cs="Arial"/>
        </w:rPr>
        <w:t>possa</w:t>
      </w:r>
      <w:r w:rsidRPr="004F76C7">
        <w:rPr>
          <w:rFonts w:ascii="Arial" w:hAnsi="Arial" w:cs="Arial"/>
          <w:spacing w:val="-2"/>
        </w:rPr>
        <w:t xml:space="preserve"> </w:t>
      </w:r>
      <w:r w:rsidRPr="004F76C7">
        <w:rPr>
          <w:rFonts w:ascii="Arial" w:hAnsi="Arial" w:cs="Arial"/>
        </w:rPr>
        <w:t>comprometer o</w:t>
      </w:r>
      <w:r w:rsidRPr="004F76C7">
        <w:rPr>
          <w:rFonts w:ascii="Arial" w:hAnsi="Arial" w:cs="Arial"/>
          <w:spacing w:val="-1"/>
        </w:rPr>
        <w:t xml:space="preserve"> </w:t>
      </w:r>
      <w:r w:rsidRPr="004F76C7">
        <w:rPr>
          <w:rFonts w:ascii="Arial" w:hAnsi="Arial" w:cs="Arial"/>
        </w:rPr>
        <w:t>sigilo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segurança,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imediato</w:t>
      </w:r>
      <w:r w:rsidRPr="004F76C7">
        <w:rPr>
          <w:rFonts w:ascii="Arial" w:hAnsi="Arial" w:cs="Arial"/>
          <w:spacing w:val="1"/>
        </w:rPr>
        <w:t xml:space="preserve"> </w:t>
      </w:r>
      <w:r w:rsidRPr="004F76C7">
        <w:rPr>
          <w:rFonts w:ascii="Arial" w:hAnsi="Arial" w:cs="Arial"/>
        </w:rPr>
        <w:t>bloqueio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acesso.</w:t>
      </w:r>
    </w:p>
    <w:p w14:paraId="517A0949" w14:textId="77777777" w:rsidR="00581DE3" w:rsidRPr="004F76C7" w:rsidRDefault="00581DE3" w:rsidP="00581DE3">
      <w:pPr>
        <w:pStyle w:val="Corpodetexto"/>
        <w:spacing w:before="6"/>
        <w:jc w:val="left"/>
        <w:rPr>
          <w:rFonts w:ascii="Arial" w:hAnsi="Arial" w:cs="Arial"/>
          <w:sz w:val="22"/>
          <w:szCs w:val="22"/>
        </w:rPr>
      </w:pPr>
    </w:p>
    <w:p w14:paraId="51C32011" w14:textId="77777777" w:rsidR="00581DE3" w:rsidRPr="004F76C7" w:rsidRDefault="00581DE3" w:rsidP="00281331">
      <w:pPr>
        <w:pStyle w:val="Ttulo2"/>
        <w:numPr>
          <w:ilvl w:val="0"/>
          <w:numId w:val="5"/>
        </w:numPr>
        <w:tabs>
          <w:tab w:val="left" w:pos="614"/>
        </w:tabs>
        <w:ind w:left="0" w:firstLine="0"/>
        <w:rPr>
          <w:sz w:val="22"/>
          <w:szCs w:val="22"/>
        </w:rPr>
      </w:pPr>
      <w:r w:rsidRPr="004F76C7">
        <w:rPr>
          <w:sz w:val="22"/>
          <w:szCs w:val="22"/>
        </w:rPr>
        <w:t>DO</w:t>
      </w:r>
      <w:r w:rsidRPr="004F76C7">
        <w:rPr>
          <w:spacing w:val="-1"/>
          <w:sz w:val="22"/>
          <w:szCs w:val="22"/>
        </w:rPr>
        <w:t xml:space="preserve"> </w:t>
      </w:r>
      <w:r w:rsidRPr="004F76C7">
        <w:rPr>
          <w:sz w:val="22"/>
          <w:szCs w:val="22"/>
        </w:rPr>
        <w:t>PREENCHIMENTO DA</w:t>
      </w:r>
      <w:r w:rsidRPr="004F76C7">
        <w:rPr>
          <w:spacing w:val="-5"/>
          <w:sz w:val="22"/>
          <w:szCs w:val="22"/>
        </w:rPr>
        <w:t xml:space="preserve"> </w:t>
      </w:r>
      <w:r w:rsidRPr="004F76C7">
        <w:rPr>
          <w:sz w:val="22"/>
          <w:szCs w:val="22"/>
        </w:rPr>
        <w:t>PROPOSTA</w:t>
      </w:r>
    </w:p>
    <w:p w14:paraId="7630BFF1" w14:textId="6219957F" w:rsidR="00A90282" w:rsidRPr="00303AB2" w:rsidRDefault="00B37FD5" w:rsidP="00A90282">
      <w:pPr>
        <w:pStyle w:val="PargrafodaLista"/>
        <w:numPr>
          <w:ilvl w:val="1"/>
          <w:numId w:val="5"/>
        </w:numPr>
        <w:tabs>
          <w:tab w:val="left" w:pos="567"/>
        </w:tabs>
        <w:spacing w:before="117" w:line="276" w:lineRule="auto"/>
        <w:ind w:left="0" w:right="-36" w:firstLine="0"/>
        <w:rPr>
          <w:rFonts w:ascii="Arial" w:hAnsi="Arial" w:cs="Arial"/>
        </w:rPr>
      </w:pPr>
      <w:bookmarkStart w:id="7" w:name="_Hlk234223144"/>
      <w:r w:rsidRPr="00303AB2">
        <w:rPr>
          <w:rFonts w:ascii="Arial" w:hAnsi="Arial" w:cs="Arial"/>
        </w:rPr>
        <w:t>Os licitantes deverão elaborar suas propostas considerando a legislação tributária vigente na data da apresentação, inclusive as regras decorrentes da Emenda Constitucional nº 132/2023 e da Lei Complementar nº 214/2025, não sendo admitido pedido de revisão de preços decorrente de erro de composição tributária imputável ao próprio licitante.</w:t>
      </w:r>
    </w:p>
    <w:bookmarkEnd w:id="7"/>
    <w:p w14:paraId="5B4CC5BA" w14:textId="77777777" w:rsidR="00581DE3" w:rsidRPr="004F76C7" w:rsidRDefault="00581DE3" w:rsidP="00281331">
      <w:pPr>
        <w:pStyle w:val="PargrafodaLista"/>
        <w:numPr>
          <w:ilvl w:val="1"/>
          <w:numId w:val="5"/>
        </w:numPr>
        <w:tabs>
          <w:tab w:val="left" w:pos="567"/>
          <w:tab w:val="left" w:pos="962"/>
        </w:tabs>
        <w:spacing w:before="0" w:line="276" w:lineRule="auto"/>
        <w:ind w:left="0" w:right="-36" w:firstLine="0"/>
        <w:rPr>
          <w:rFonts w:ascii="Arial" w:hAnsi="Arial" w:cs="Arial"/>
        </w:rPr>
      </w:pP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deverá</w:t>
      </w:r>
      <w:r w:rsidRPr="004F76C7">
        <w:rPr>
          <w:rFonts w:ascii="Arial" w:hAnsi="Arial" w:cs="Arial"/>
          <w:spacing w:val="1"/>
        </w:rPr>
        <w:t xml:space="preserve"> </w:t>
      </w:r>
      <w:r w:rsidRPr="004F76C7">
        <w:rPr>
          <w:rFonts w:ascii="Arial" w:hAnsi="Arial" w:cs="Arial"/>
        </w:rPr>
        <w:t>enviar</w:t>
      </w:r>
      <w:r w:rsidRPr="004F76C7">
        <w:rPr>
          <w:rFonts w:ascii="Arial" w:hAnsi="Arial" w:cs="Arial"/>
          <w:spacing w:val="1"/>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mediante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preenchimento,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eletrônico,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53"/>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campos:</w:t>
      </w:r>
    </w:p>
    <w:p w14:paraId="2B4A459E" w14:textId="77777777" w:rsidR="00581DE3" w:rsidRPr="004F76C7" w:rsidRDefault="00581DE3" w:rsidP="00281331">
      <w:pPr>
        <w:pStyle w:val="PargrafodaLista"/>
        <w:numPr>
          <w:ilvl w:val="2"/>
          <w:numId w:val="5"/>
        </w:numPr>
        <w:tabs>
          <w:tab w:val="left" w:pos="567"/>
        </w:tabs>
        <w:spacing w:before="117"/>
        <w:ind w:left="0" w:right="-36" w:firstLine="0"/>
        <w:rPr>
          <w:rFonts w:ascii="Arial" w:hAnsi="Arial" w:cs="Arial"/>
          <w:i/>
        </w:rPr>
      </w:pPr>
      <w:r w:rsidRPr="004F76C7">
        <w:rPr>
          <w:rFonts w:ascii="Arial" w:hAnsi="Arial" w:cs="Arial"/>
          <w:i/>
        </w:rPr>
        <w:t>valor</w:t>
      </w:r>
      <w:r w:rsidRPr="004F76C7">
        <w:rPr>
          <w:rFonts w:ascii="Arial" w:hAnsi="Arial" w:cs="Arial"/>
          <w:i/>
          <w:spacing w:val="-2"/>
        </w:rPr>
        <w:t xml:space="preserve"> </w:t>
      </w:r>
      <w:r w:rsidRPr="004F76C7">
        <w:rPr>
          <w:rFonts w:ascii="Arial" w:hAnsi="Arial" w:cs="Arial"/>
          <w:i/>
        </w:rPr>
        <w:t>unitário</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2"/>
        </w:rPr>
        <w:t xml:space="preserve"> </w:t>
      </w:r>
      <w:r w:rsidRPr="004F76C7">
        <w:rPr>
          <w:rFonts w:ascii="Arial" w:hAnsi="Arial" w:cs="Arial"/>
          <w:i/>
        </w:rPr>
        <w:t>desconto.</w:t>
      </w:r>
      <w:r w:rsidRPr="004F76C7">
        <w:rPr>
          <w:rFonts w:ascii="Arial" w:hAnsi="Arial" w:cs="Arial"/>
          <w:i/>
          <w:spacing w:val="1"/>
        </w:rPr>
        <w:t xml:space="preserve"> </w:t>
      </w:r>
      <w:r w:rsidRPr="004F76C7">
        <w:rPr>
          <w:rFonts w:ascii="Arial" w:hAnsi="Arial" w:cs="Arial"/>
          <w:i/>
        </w:rPr>
        <w:t>CONFORME</w:t>
      </w:r>
      <w:r w:rsidRPr="004F76C7">
        <w:rPr>
          <w:rFonts w:ascii="Arial" w:hAnsi="Arial" w:cs="Arial"/>
          <w:i/>
          <w:spacing w:val="-2"/>
        </w:rPr>
        <w:t xml:space="preserve"> </w:t>
      </w:r>
      <w:r w:rsidRPr="004F76C7">
        <w:rPr>
          <w:rFonts w:ascii="Arial" w:hAnsi="Arial" w:cs="Arial"/>
          <w:i/>
        </w:rPr>
        <w:t>TR E</w:t>
      </w:r>
      <w:r w:rsidRPr="004F76C7">
        <w:rPr>
          <w:rFonts w:ascii="Arial" w:hAnsi="Arial" w:cs="Arial"/>
          <w:i/>
          <w:spacing w:val="-1"/>
        </w:rPr>
        <w:t xml:space="preserve"> </w:t>
      </w:r>
      <w:r w:rsidRPr="004F76C7">
        <w:rPr>
          <w:rFonts w:ascii="Arial" w:hAnsi="Arial" w:cs="Arial"/>
          <w:i/>
        </w:rPr>
        <w:t>ETP;</w:t>
      </w:r>
    </w:p>
    <w:p w14:paraId="5B5D7818" w14:textId="77777777" w:rsidR="00581DE3" w:rsidRPr="004F76C7" w:rsidRDefault="00581DE3" w:rsidP="00281331">
      <w:pPr>
        <w:pStyle w:val="PargrafodaLista"/>
        <w:numPr>
          <w:ilvl w:val="1"/>
          <w:numId w:val="5"/>
        </w:numPr>
        <w:tabs>
          <w:tab w:val="left" w:pos="567"/>
        </w:tabs>
        <w:spacing w:before="156"/>
        <w:ind w:left="0" w:right="-36" w:firstLine="0"/>
        <w:rPr>
          <w:rFonts w:ascii="Arial" w:hAnsi="Arial" w:cs="Arial"/>
        </w:rPr>
      </w:pPr>
      <w:r w:rsidRPr="004F76C7">
        <w:rPr>
          <w:rFonts w:ascii="Arial" w:hAnsi="Arial" w:cs="Arial"/>
        </w:rPr>
        <w:t>Todas</w:t>
      </w:r>
      <w:r w:rsidRPr="004F76C7">
        <w:rPr>
          <w:rFonts w:ascii="Arial" w:hAnsi="Arial" w:cs="Arial"/>
          <w:spacing w:val="-2"/>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objeto</w:t>
      </w:r>
      <w:r w:rsidRPr="004F76C7">
        <w:rPr>
          <w:rFonts w:ascii="Arial" w:hAnsi="Arial" w:cs="Arial"/>
          <w:spacing w:val="-3"/>
        </w:rPr>
        <w:t xml:space="preserve"> </w:t>
      </w:r>
      <w:r w:rsidRPr="004F76C7">
        <w:rPr>
          <w:rFonts w:ascii="Arial" w:hAnsi="Arial" w:cs="Arial"/>
        </w:rPr>
        <w:t>contidas na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3"/>
        </w:rPr>
        <w:t xml:space="preserve"> </w:t>
      </w:r>
      <w:r w:rsidRPr="004F76C7">
        <w:rPr>
          <w:rFonts w:ascii="Arial" w:hAnsi="Arial" w:cs="Arial"/>
        </w:rPr>
        <w:t>vinculam</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licitante.</w:t>
      </w:r>
    </w:p>
    <w:p w14:paraId="2BD50550" w14:textId="77777777" w:rsidR="00581DE3" w:rsidRPr="004F76C7" w:rsidRDefault="00581DE3" w:rsidP="00281331">
      <w:pPr>
        <w:pStyle w:val="PargrafodaLista"/>
        <w:numPr>
          <w:ilvl w:val="2"/>
          <w:numId w:val="5"/>
        </w:numPr>
        <w:tabs>
          <w:tab w:val="left" w:pos="567"/>
        </w:tabs>
        <w:spacing w:before="155" w:line="278" w:lineRule="auto"/>
        <w:ind w:left="0" w:right="-36" w:firstLine="0"/>
        <w:rPr>
          <w:rFonts w:ascii="Arial" w:hAnsi="Arial" w:cs="Arial"/>
        </w:rPr>
      </w:pPr>
      <w:r w:rsidRPr="004F76C7">
        <w:rPr>
          <w:rFonts w:ascii="Arial" w:hAnsi="Arial" w:cs="Arial"/>
          <w:i/>
          <w:u w:val="single"/>
          <w:shd w:val="clear" w:color="auto" w:fill="00FFFF"/>
        </w:rPr>
        <w:t>O licitante</w:t>
      </w:r>
      <w:r w:rsidRPr="004F76C7">
        <w:rPr>
          <w:rFonts w:ascii="Arial" w:hAnsi="Arial" w:cs="Arial"/>
          <w:i/>
        </w:rPr>
        <w:t xml:space="preserve"> </w:t>
      </w:r>
      <w:r w:rsidRPr="004F76C7">
        <w:rPr>
          <w:rFonts w:ascii="Arial" w:hAnsi="Arial" w:cs="Arial"/>
        </w:rPr>
        <w:t>[NÃO] poderá oferecer proposta em quantitativo inferior ao máximo previsto para</w:t>
      </w:r>
      <w:r w:rsidRPr="004F76C7">
        <w:rPr>
          <w:rFonts w:ascii="Arial" w:hAnsi="Arial" w:cs="Arial"/>
          <w:spacing w:val="-53"/>
        </w:rPr>
        <w:t xml:space="preserve"> </w:t>
      </w:r>
      <w:r w:rsidRPr="004F76C7">
        <w:rPr>
          <w:rFonts w:ascii="Arial" w:hAnsi="Arial" w:cs="Arial"/>
        </w:rPr>
        <w:t>contratação.</w:t>
      </w:r>
    </w:p>
    <w:p w14:paraId="2639AAAD" w14:textId="77777777" w:rsidR="00581DE3" w:rsidRPr="004F76C7" w:rsidRDefault="00581DE3" w:rsidP="00281331">
      <w:pPr>
        <w:pStyle w:val="PargrafodaLista"/>
        <w:numPr>
          <w:ilvl w:val="1"/>
          <w:numId w:val="5"/>
        </w:numPr>
        <w:tabs>
          <w:tab w:val="left" w:pos="567"/>
        </w:tabs>
        <w:spacing w:before="117" w:line="276" w:lineRule="auto"/>
        <w:ind w:left="0" w:right="-36" w:firstLine="0"/>
        <w:rPr>
          <w:rFonts w:ascii="Arial" w:hAnsi="Arial" w:cs="Arial"/>
        </w:rPr>
      </w:pPr>
      <w:r w:rsidRPr="004F76C7">
        <w:rPr>
          <w:rFonts w:ascii="Arial" w:hAnsi="Arial" w:cs="Arial"/>
        </w:rPr>
        <w:t>Nos valores propostos estarão inclusos todos os custos operacionais, encargos previdenciários,</w:t>
      </w:r>
      <w:r w:rsidRPr="004F76C7">
        <w:rPr>
          <w:rFonts w:ascii="Arial" w:hAnsi="Arial" w:cs="Arial"/>
          <w:spacing w:val="1"/>
        </w:rPr>
        <w:t xml:space="preserve"> </w:t>
      </w:r>
      <w:r w:rsidRPr="004F76C7">
        <w:rPr>
          <w:rFonts w:ascii="Arial" w:hAnsi="Arial" w:cs="Arial"/>
        </w:rPr>
        <w:t>trabalhistas, tributários, comerciais e quaisquer outros que incidam direta ou indiretamente na execução do</w:t>
      </w:r>
      <w:r w:rsidRPr="004F76C7">
        <w:rPr>
          <w:rFonts w:ascii="Arial" w:hAnsi="Arial" w:cs="Arial"/>
          <w:spacing w:val="1"/>
        </w:rPr>
        <w:t xml:space="preserve"> </w:t>
      </w:r>
      <w:r w:rsidRPr="004F76C7">
        <w:rPr>
          <w:rFonts w:ascii="Arial" w:hAnsi="Arial" w:cs="Arial"/>
        </w:rPr>
        <w:t>objeto.</w:t>
      </w:r>
    </w:p>
    <w:p w14:paraId="0D5575CF" w14:textId="77777777" w:rsidR="00581DE3" w:rsidRPr="00BE6506" w:rsidRDefault="00581DE3" w:rsidP="00281331">
      <w:pPr>
        <w:pStyle w:val="PargrafodaLista"/>
        <w:numPr>
          <w:ilvl w:val="1"/>
          <w:numId w:val="5"/>
        </w:numPr>
        <w:tabs>
          <w:tab w:val="left" w:pos="567"/>
        </w:tabs>
        <w:spacing w:before="121" w:line="276" w:lineRule="auto"/>
        <w:ind w:left="0" w:right="-36" w:firstLine="0"/>
        <w:rPr>
          <w:rFonts w:ascii="Arial" w:hAnsi="Arial" w:cs="Arial"/>
        </w:rPr>
      </w:pPr>
      <w:r w:rsidRPr="004F76C7">
        <w:rPr>
          <w:rFonts w:ascii="Arial" w:hAnsi="Arial" w:cs="Arial"/>
        </w:rPr>
        <w:t>Os preços ofertados, tanto na proposta inicial, quanto na etapa de lances, serão de exclusiva</w:t>
      </w:r>
      <w:r w:rsidRPr="004F76C7">
        <w:rPr>
          <w:rFonts w:ascii="Arial" w:hAnsi="Arial" w:cs="Arial"/>
          <w:spacing w:val="1"/>
        </w:rPr>
        <w:t xml:space="preserve"> </w:t>
      </w:r>
      <w:r w:rsidRPr="004F76C7">
        <w:rPr>
          <w:rFonts w:ascii="Arial" w:hAnsi="Arial" w:cs="Arial"/>
        </w:rPr>
        <w:t>responsabilidade do licitante, não lhe assistindo o direito de pleitear qualquer alteração, sob alegação de</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2"/>
        </w:rPr>
        <w:t xml:space="preserve"> </w:t>
      </w:r>
      <w:r w:rsidRPr="004F76C7">
        <w:rPr>
          <w:rFonts w:ascii="Arial" w:hAnsi="Arial" w:cs="Arial"/>
        </w:rPr>
        <w:t>omissão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qualquer</w:t>
      </w:r>
      <w:r w:rsidRPr="004F76C7">
        <w:rPr>
          <w:rFonts w:ascii="Arial" w:hAnsi="Arial" w:cs="Arial"/>
          <w:spacing w:val="2"/>
        </w:rPr>
        <w:t xml:space="preserve"> </w:t>
      </w:r>
      <w:r w:rsidRPr="004F76C7">
        <w:rPr>
          <w:rFonts w:ascii="Arial" w:hAnsi="Arial" w:cs="Arial"/>
        </w:rPr>
        <w:t>outro</w:t>
      </w:r>
      <w:r w:rsidRPr="004F76C7">
        <w:rPr>
          <w:rFonts w:ascii="Arial" w:hAnsi="Arial" w:cs="Arial"/>
          <w:spacing w:val="-1"/>
        </w:rPr>
        <w:t xml:space="preserve"> </w:t>
      </w:r>
      <w:r w:rsidRPr="004F76C7">
        <w:rPr>
          <w:rFonts w:ascii="Arial" w:hAnsi="Arial" w:cs="Arial"/>
        </w:rPr>
        <w:t>pretexto.</w:t>
      </w:r>
    </w:p>
    <w:p w14:paraId="22953A34" w14:textId="77777777" w:rsidR="00581DE3" w:rsidRPr="004F76C7" w:rsidRDefault="00581DE3" w:rsidP="00281331">
      <w:pPr>
        <w:pStyle w:val="PargrafodaLista"/>
        <w:numPr>
          <w:ilvl w:val="1"/>
          <w:numId w:val="5"/>
        </w:numPr>
        <w:tabs>
          <w:tab w:val="left" w:pos="567"/>
        </w:tabs>
        <w:spacing w:before="93" w:line="276" w:lineRule="auto"/>
        <w:ind w:left="0" w:right="-36" w:firstLine="0"/>
        <w:rPr>
          <w:rFonts w:ascii="Arial" w:hAnsi="Arial" w:cs="Arial"/>
        </w:rPr>
      </w:pPr>
      <w:r w:rsidRPr="004F76C7">
        <w:rPr>
          <w:rFonts w:ascii="Arial" w:hAnsi="Arial" w:cs="Arial"/>
        </w:rPr>
        <w:t>e o regime tributário da empresa implica</w:t>
      </w:r>
      <w:r>
        <w:rPr>
          <w:rFonts w:ascii="Arial" w:hAnsi="Arial" w:cs="Arial"/>
        </w:rPr>
        <w:t xml:space="preserve"> </w:t>
      </w:r>
      <w:r w:rsidRPr="004F76C7">
        <w:rPr>
          <w:rFonts w:ascii="Arial" w:hAnsi="Arial" w:cs="Arial"/>
        </w:rPr>
        <w:t>o recolhimento de tributos em percentuais variáveis, a</w:t>
      </w:r>
      <w:r w:rsidRPr="004F76C7">
        <w:rPr>
          <w:rFonts w:ascii="Arial" w:hAnsi="Arial" w:cs="Arial"/>
          <w:spacing w:val="1"/>
        </w:rPr>
        <w:t xml:space="preserve"> </w:t>
      </w:r>
      <w:r w:rsidRPr="004F76C7">
        <w:rPr>
          <w:rFonts w:ascii="Arial" w:hAnsi="Arial" w:cs="Arial"/>
        </w:rPr>
        <w:t>cotação adequada será a</w:t>
      </w:r>
      <w:r w:rsidRPr="004F76C7">
        <w:rPr>
          <w:rFonts w:ascii="Arial" w:hAnsi="Arial" w:cs="Arial"/>
          <w:spacing w:val="1"/>
        </w:rPr>
        <w:t xml:space="preserve"> </w:t>
      </w:r>
      <w:r w:rsidRPr="004F76C7">
        <w:rPr>
          <w:rFonts w:ascii="Arial" w:hAnsi="Arial" w:cs="Arial"/>
        </w:rPr>
        <w:t>que corresponde à média dos efetivos recolhimentos</w:t>
      </w:r>
      <w:r w:rsidRPr="004F76C7">
        <w:rPr>
          <w:rFonts w:ascii="Arial" w:hAnsi="Arial" w:cs="Arial"/>
          <w:spacing w:val="55"/>
        </w:rPr>
        <w:t xml:space="preserve"> </w:t>
      </w:r>
      <w:r w:rsidRPr="004F76C7">
        <w:rPr>
          <w:rFonts w:ascii="Arial" w:hAnsi="Arial" w:cs="Arial"/>
        </w:rPr>
        <w:t>da empresa nos últimos</w:t>
      </w:r>
      <w:r w:rsidRPr="004F76C7">
        <w:rPr>
          <w:rFonts w:ascii="Arial" w:hAnsi="Arial" w:cs="Arial"/>
          <w:spacing w:val="1"/>
        </w:rPr>
        <w:t xml:space="preserve"> </w:t>
      </w:r>
      <w:r w:rsidRPr="004F76C7">
        <w:rPr>
          <w:rFonts w:ascii="Arial" w:hAnsi="Arial" w:cs="Arial"/>
        </w:rPr>
        <w:t>doze</w:t>
      </w:r>
      <w:r w:rsidRPr="004F76C7">
        <w:rPr>
          <w:rFonts w:ascii="Arial" w:hAnsi="Arial" w:cs="Arial"/>
          <w:spacing w:val="-2"/>
        </w:rPr>
        <w:t xml:space="preserve"> </w:t>
      </w:r>
      <w:r w:rsidRPr="004F76C7">
        <w:rPr>
          <w:rFonts w:ascii="Arial" w:hAnsi="Arial" w:cs="Arial"/>
        </w:rPr>
        <w:t>meses.</w:t>
      </w:r>
    </w:p>
    <w:p w14:paraId="51E6929D" w14:textId="77777777" w:rsidR="00581DE3" w:rsidRPr="004F76C7" w:rsidRDefault="00581DE3" w:rsidP="00281331">
      <w:pPr>
        <w:pStyle w:val="PargrafodaLista"/>
        <w:numPr>
          <w:ilvl w:val="1"/>
          <w:numId w:val="5"/>
        </w:numPr>
        <w:tabs>
          <w:tab w:val="left" w:pos="567"/>
        </w:tabs>
        <w:spacing w:before="118" w:line="278" w:lineRule="auto"/>
        <w:ind w:left="0" w:right="-36" w:firstLine="0"/>
        <w:rPr>
          <w:rFonts w:ascii="Arial" w:hAnsi="Arial" w:cs="Arial"/>
        </w:rPr>
      </w:pPr>
      <w:r w:rsidRPr="004F76C7">
        <w:rPr>
          <w:rFonts w:ascii="Arial" w:hAnsi="Arial" w:cs="Arial"/>
        </w:rPr>
        <w:t>Independentemente do percentual de tributo inserido na planilha, no pagamento serão retidos na</w:t>
      </w:r>
      <w:r w:rsidRPr="004F76C7">
        <w:rPr>
          <w:rFonts w:ascii="Arial" w:hAnsi="Arial" w:cs="Arial"/>
          <w:spacing w:val="1"/>
        </w:rPr>
        <w:t xml:space="preserve"> </w:t>
      </w:r>
      <w:r w:rsidRPr="004F76C7">
        <w:rPr>
          <w:rFonts w:ascii="Arial" w:hAnsi="Arial" w:cs="Arial"/>
        </w:rPr>
        <w:t>fonte</w:t>
      </w:r>
      <w:r w:rsidRPr="004F76C7">
        <w:rPr>
          <w:rFonts w:ascii="Arial" w:hAnsi="Arial" w:cs="Arial"/>
          <w:spacing w:val="-2"/>
        </w:rPr>
        <w:t xml:space="preserve"> </w:t>
      </w:r>
      <w:r w:rsidRPr="004F76C7">
        <w:rPr>
          <w:rFonts w:ascii="Arial" w:hAnsi="Arial" w:cs="Arial"/>
        </w:rPr>
        <w:t>os percentuais estabelecidos na</w:t>
      </w:r>
      <w:r w:rsidRPr="004F76C7">
        <w:rPr>
          <w:rFonts w:ascii="Arial" w:hAnsi="Arial" w:cs="Arial"/>
          <w:spacing w:val="-2"/>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vigente.</w:t>
      </w:r>
    </w:p>
    <w:p w14:paraId="159373F2" w14:textId="77777777" w:rsidR="00581DE3" w:rsidRPr="004F76C7" w:rsidRDefault="00581DE3" w:rsidP="00281331">
      <w:pPr>
        <w:pStyle w:val="PargrafodaLista"/>
        <w:numPr>
          <w:ilvl w:val="1"/>
          <w:numId w:val="5"/>
        </w:numPr>
        <w:tabs>
          <w:tab w:val="left" w:pos="567"/>
        </w:tabs>
        <w:spacing w:before="115" w:line="276" w:lineRule="auto"/>
        <w:ind w:left="0" w:right="-36" w:firstLine="0"/>
        <w:rPr>
          <w:rFonts w:ascii="Arial" w:hAnsi="Arial" w:cs="Arial"/>
          <w:i/>
        </w:rPr>
      </w:pPr>
      <w:r w:rsidRPr="004F76C7">
        <w:rPr>
          <w:rFonts w:ascii="Arial" w:hAnsi="Arial" w:cs="Arial"/>
          <w:i/>
        </w:rPr>
        <w:t>Na presente licitação, a Microempresa e a Empresa de Pequeno Porte poderão se beneficiar do</w:t>
      </w:r>
      <w:r w:rsidRPr="004F76C7">
        <w:rPr>
          <w:rFonts w:ascii="Arial" w:hAnsi="Arial" w:cs="Arial"/>
          <w:i/>
          <w:spacing w:val="1"/>
        </w:rPr>
        <w:t xml:space="preserve"> </w:t>
      </w:r>
      <w:r w:rsidRPr="004F76C7">
        <w:rPr>
          <w:rFonts w:ascii="Arial" w:hAnsi="Arial" w:cs="Arial"/>
          <w:i/>
        </w:rPr>
        <w:t>regime</w:t>
      </w:r>
      <w:r w:rsidRPr="004F76C7">
        <w:rPr>
          <w:rFonts w:ascii="Arial" w:hAnsi="Arial" w:cs="Arial"/>
          <w:i/>
          <w:spacing w:val="-2"/>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tributação</w:t>
      </w:r>
      <w:r w:rsidRPr="004F76C7">
        <w:rPr>
          <w:rFonts w:ascii="Arial" w:hAnsi="Arial" w:cs="Arial"/>
          <w:i/>
          <w:spacing w:val="-1"/>
        </w:rPr>
        <w:t xml:space="preserve"> </w:t>
      </w:r>
      <w:r w:rsidRPr="004F76C7">
        <w:rPr>
          <w:rFonts w:ascii="Arial" w:hAnsi="Arial" w:cs="Arial"/>
          <w:i/>
        </w:rPr>
        <w:t>pelo</w:t>
      </w:r>
      <w:r w:rsidRPr="004F76C7">
        <w:rPr>
          <w:rFonts w:ascii="Arial" w:hAnsi="Arial" w:cs="Arial"/>
          <w:i/>
          <w:spacing w:val="1"/>
        </w:rPr>
        <w:t xml:space="preserve"> </w:t>
      </w:r>
      <w:r w:rsidRPr="004F76C7">
        <w:rPr>
          <w:rFonts w:ascii="Arial" w:hAnsi="Arial" w:cs="Arial"/>
          <w:i/>
        </w:rPr>
        <w:t>Simples Nacional.</w:t>
      </w:r>
    </w:p>
    <w:p w14:paraId="58E2E385" w14:textId="528F1B81" w:rsidR="00581DE3" w:rsidRPr="00322F95" w:rsidRDefault="00581DE3" w:rsidP="00322F95">
      <w:pPr>
        <w:pStyle w:val="PargrafodaLista"/>
        <w:numPr>
          <w:ilvl w:val="1"/>
          <w:numId w:val="5"/>
        </w:numPr>
        <w:tabs>
          <w:tab w:val="left" w:pos="567"/>
          <w:tab w:val="left" w:pos="962"/>
        </w:tabs>
        <w:spacing w:before="121"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apresentação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implica</w:t>
      </w:r>
      <w:r w:rsidRPr="004F76C7">
        <w:rPr>
          <w:rFonts w:ascii="Arial" w:hAnsi="Arial" w:cs="Arial"/>
          <w:spacing w:val="1"/>
        </w:rPr>
        <w:t xml:space="preserve"> </w:t>
      </w:r>
      <w:r w:rsidRPr="004F76C7">
        <w:rPr>
          <w:rFonts w:ascii="Arial" w:hAnsi="Arial" w:cs="Arial"/>
        </w:rPr>
        <w:t>obrigatoriedade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disposições</w:t>
      </w:r>
      <w:r w:rsidRPr="004F76C7">
        <w:rPr>
          <w:rFonts w:ascii="Arial" w:hAnsi="Arial" w:cs="Arial"/>
          <w:spacing w:val="1"/>
        </w:rPr>
        <w:t xml:space="preserve"> </w:t>
      </w:r>
      <w:r w:rsidRPr="004F76C7">
        <w:rPr>
          <w:rFonts w:ascii="Arial" w:hAnsi="Arial" w:cs="Arial"/>
        </w:rPr>
        <w:t>nelas</w:t>
      </w:r>
      <w:r>
        <w:rPr>
          <w:rFonts w:ascii="Arial" w:hAnsi="Arial" w:cs="Arial"/>
        </w:rPr>
        <w:t xml:space="preserve"> </w:t>
      </w:r>
      <w:r w:rsidRPr="004F76C7">
        <w:rPr>
          <w:rFonts w:ascii="Arial" w:hAnsi="Arial" w:cs="Arial"/>
          <w:spacing w:val="-53"/>
        </w:rPr>
        <w:t xml:space="preserve"> </w:t>
      </w:r>
      <w:r w:rsidRPr="004F76C7">
        <w:rPr>
          <w:rFonts w:ascii="Arial" w:hAnsi="Arial" w:cs="Arial"/>
        </w:rPr>
        <w:t>contidas,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conformidade</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dispõe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Termo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Referência,</w:t>
      </w:r>
      <w:r w:rsidRPr="004F76C7">
        <w:rPr>
          <w:rFonts w:ascii="Arial" w:hAnsi="Arial" w:cs="Arial"/>
          <w:spacing w:val="1"/>
        </w:rPr>
        <w:t xml:space="preserve"> </w:t>
      </w:r>
      <w:r w:rsidRPr="004F76C7">
        <w:rPr>
          <w:rFonts w:ascii="Arial" w:hAnsi="Arial" w:cs="Arial"/>
        </w:rPr>
        <w:t>assumindo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proponente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compromisso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executar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licitado</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1"/>
        </w:rPr>
        <w:t xml:space="preserve"> </w:t>
      </w:r>
      <w:r w:rsidRPr="004F76C7">
        <w:rPr>
          <w:rFonts w:ascii="Arial" w:hAnsi="Arial" w:cs="Arial"/>
        </w:rPr>
        <w:t>termos,</w:t>
      </w:r>
      <w:r w:rsidRPr="004F76C7">
        <w:rPr>
          <w:rFonts w:ascii="Arial" w:hAnsi="Arial" w:cs="Arial"/>
          <w:spacing w:val="1"/>
        </w:rPr>
        <w:t xml:space="preserve"> </w:t>
      </w:r>
      <w:r w:rsidRPr="004F76C7">
        <w:rPr>
          <w:rFonts w:ascii="Arial" w:hAnsi="Arial" w:cs="Arial"/>
        </w:rPr>
        <w:t>bem</w:t>
      </w:r>
      <w:r w:rsidRPr="004F76C7">
        <w:rPr>
          <w:rFonts w:ascii="Arial" w:hAnsi="Arial" w:cs="Arial"/>
          <w:spacing w:val="1"/>
        </w:rPr>
        <w:t xml:space="preserve"> </w:t>
      </w:r>
      <w:r w:rsidRPr="004F76C7">
        <w:rPr>
          <w:rFonts w:ascii="Arial" w:hAnsi="Arial" w:cs="Arial"/>
        </w:rPr>
        <w:t>como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fornecer</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materiais,</w:t>
      </w:r>
      <w:r w:rsidRPr="004F76C7">
        <w:rPr>
          <w:rFonts w:ascii="Arial" w:hAnsi="Arial" w:cs="Arial"/>
          <w:spacing w:val="1"/>
        </w:rPr>
        <w:t xml:space="preserve"> </w:t>
      </w:r>
      <w:r>
        <w:rPr>
          <w:rFonts w:ascii="Arial" w:hAnsi="Arial" w:cs="Arial"/>
          <w:spacing w:val="1"/>
        </w:rPr>
        <w:t xml:space="preserve"> </w:t>
      </w:r>
      <w:r w:rsidRPr="00322F95">
        <w:rPr>
          <w:rFonts w:ascii="Arial" w:hAnsi="Arial" w:cs="Arial"/>
        </w:rPr>
        <w:t>equipamentos, ferramentas e utensílios necessários, em quantidades e qualidades adequadas à perfeita</w:t>
      </w:r>
      <w:r w:rsidRPr="00322F95">
        <w:rPr>
          <w:rFonts w:ascii="Arial" w:hAnsi="Arial" w:cs="Arial"/>
          <w:spacing w:val="1"/>
        </w:rPr>
        <w:t xml:space="preserve"> </w:t>
      </w:r>
      <w:r w:rsidRPr="00322F95">
        <w:rPr>
          <w:rFonts w:ascii="Arial" w:hAnsi="Arial" w:cs="Arial"/>
        </w:rPr>
        <w:t>execução</w:t>
      </w:r>
      <w:r w:rsidRPr="00322F95">
        <w:rPr>
          <w:rFonts w:ascii="Arial" w:hAnsi="Arial" w:cs="Arial"/>
          <w:spacing w:val="-2"/>
        </w:rPr>
        <w:t xml:space="preserve"> </w:t>
      </w:r>
      <w:r w:rsidRPr="00322F95">
        <w:rPr>
          <w:rFonts w:ascii="Arial" w:hAnsi="Arial" w:cs="Arial"/>
        </w:rPr>
        <w:t>contratual,</w:t>
      </w:r>
      <w:r w:rsidRPr="00322F95">
        <w:rPr>
          <w:rFonts w:ascii="Arial" w:hAnsi="Arial" w:cs="Arial"/>
          <w:spacing w:val="1"/>
        </w:rPr>
        <w:t xml:space="preserve"> </w:t>
      </w:r>
      <w:r w:rsidRPr="00322F95">
        <w:rPr>
          <w:rFonts w:ascii="Arial" w:hAnsi="Arial" w:cs="Arial"/>
        </w:rPr>
        <w:t>promovendo,</w:t>
      </w:r>
      <w:r w:rsidRPr="00322F95">
        <w:rPr>
          <w:rFonts w:ascii="Arial" w:hAnsi="Arial" w:cs="Arial"/>
          <w:spacing w:val="-2"/>
        </w:rPr>
        <w:t xml:space="preserve"> </w:t>
      </w:r>
      <w:r w:rsidRPr="00322F95">
        <w:rPr>
          <w:rFonts w:ascii="Arial" w:hAnsi="Arial" w:cs="Arial"/>
        </w:rPr>
        <w:t>quando</w:t>
      </w:r>
      <w:r w:rsidRPr="00322F95">
        <w:rPr>
          <w:rFonts w:ascii="Arial" w:hAnsi="Arial" w:cs="Arial"/>
          <w:spacing w:val="-1"/>
        </w:rPr>
        <w:t xml:space="preserve"> </w:t>
      </w:r>
      <w:r w:rsidRPr="00322F95">
        <w:rPr>
          <w:rFonts w:ascii="Arial" w:hAnsi="Arial" w:cs="Arial"/>
        </w:rPr>
        <w:t>requerido,</w:t>
      </w:r>
      <w:r w:rsidRPr="00322F95">
        <w:rPr>
          <w:rFonts w:ascii="Arial" w:hAnsi="Arial" w:cs="Arial"/>
          <w:spacing w:val="1"/>
        </w:rPr>
        <w:t xml:space="preserve"> </w:t>
      </w:r>
      <w:r w:rsidRPr="00322F95">
        <w:rPr>
          <w:rFonts w:ascii="Arial" w:hAnsi="Arial" w:cs="Arial"/>
        </w:rPr>
        <w:t>sua</w:t>
      </w:r>
      <w:r w:rsidRPr="00322F95">
        <w:rPr>
          <w:rFonts w:ascii="Arial" w:hAnsi="Arial" w:cs="Arial"/>
          <w:spacing w:val="-2"/>
        </w:rPr>
        <w:t xml:space="preserve"> </w:t>
      </w:r>
      <w:r w:rsidRPr="00322F95">
        <w:rPr>
          <w:rFonts w:ascii="Arial" w:hAnsi="Arial" w:cs="Arial"/>
        </w:rPr>
        <w:t>substituição.</w:t>
      </w:r>
    </w:p>
    <w:p w14:paraId="133F3A83" w14:textId="14455504" w:rsidR="00581DE3" w:rsidRPr="009D15EC" w:rsidRDefault="00581DE3" w:rsidP="00281331">
      <w:pPr>
        <w:pStyle w:val="PargrafodaLista"/>
        <w:numPr>
          <w:ilvl w:val="2"/>
          <w:numId w:val="5"/>
        </w:numPr>
        <w:spacing w:before="118" w:line="278" w:lineRule="auto"/>
        <w:ind w:left="0" w:right="-36" w:firstLine="0"/>
        <w:rPr>
          <w:rFonts w:ascii="Arial" w:hAnsi="Arial" w:cs="Arial"/>
        </w:rPr>
      </w:pPr>
      <w:r w:rsidRPr="004F76C7">
        <w:rPr>
          <w:rFonts w:ascii="Arial" w:hAnsi="Arial" w:cs="Arial"/>
        </w:rPr>
        <w:lastRenderedPageBreak/>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validade</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3"/>
        </w:rPr>
        <w:t xml:space="preserve"> </w:t>
      </w:r>
      <w:r w:rsidRPr="004F76C7">
        <w:rPr>
          <w:rFonts w:ascii="Arial" w:hAnsi="Arial" w:cs="Arial"/>
        </w:rPr>
        <w:t>inferior</w:t>
      </w:r>
      <w:r w:rsidRPr="004F76C7">
        <w:rPr>
          <w:rFonts w:ascii="Arial" w:hAnsi="Arial" w:cs="Arial"/>
          <w:spacing w:val="2"/>
        </w:rPr>
        <w:t xml:space="preserve"> </w:t>
      </w:r>
      <w:r w:rsidRPr="004F76C7">
        <w:rPr>
          <w:rFonts w:ascii="Arial" w:hAnsi="Arial" w:cs="Arial"/>
        </w:rPr>
        <w:t>a</w:t>
      </w:r>
      <w:r w:rsidRPr="004F76C7">
        <w:rPr>
          <w:rFonts w:ascii="Arial" w:hAnsi="Arial" w:cs="Arial"/>
          <w:spacing w:val="8"/>
        </w:rPr>
        <w:t xml:space="preserve"> </w:t>
      </w:r>
      <w:r w:rsidR="009707AD">
        <w:rPr>
          <w:rFonts w:ascii="Arial" w:hAnsi="Arial" w:cs="Arial"/>
          <w:b/>
        </w:rPr>
        <w:t>9</w:t>
      </w:r>
      <w:r w:rsidRPr="004F76C7">
        <w:rPr>
          <w:rFonts w:ascii="Arial" w:hAnsi="Arial" w:cs="Arial"/>
          <w:b/>
        </w:rPr>
        <w:t>0</w:t>
      </w:r>
      <w:r w:rsidRPr="004F76C7">
        <w:rPr>
          <w:rFonts w:ascii="Arial" w:hAnsi="Arial" w:cs="Arial"/>
          <w:b/>
          <w:spacing w:val="11"/>
        </w:rPr>
        <w:t xml:space="preserve"> </w:t>
      </w:r>
      <w:r w:rsidRPr="004F76C7">
        <w:rPr>
          <w:rFonts w:ascii="Arial" w:hAnsi="Arial" w:cs="Arial"/>
          <w:b/>
        </w:rPr>
        <w:t>(</w:t>
      </w:r>
      <w:r w:rsidR="009707AD">
        <w:rPr>
          <w:rFonts w:ascii="Arial" w:hAnsi="Arial" w:cs="Arial"/>
          <w:b/>
        </w:rPr>
        <w:t>noventa</w:t>
      </w:r>
      <w:r w:rsidRPr="004F76C7">
        <w:rPr>
          <w:rFonts w:ascii="Arial" w:hAnsi="Arial" w:cs="Arial"/>
          <w:b/>
        </w:rPr>
        <w:t>)</w:t>
      </w:r>
      <w:r w:rsidRPr="004F76C7">
        <w:rPr>
          <w:rFonts w:ascii="Arial" w:hAnsi="Arial" w:cs="Arial"/>
          <w:b/>
          <w:spacing w:val="4"/>
        </w:rPr>
        <w:t xml:space="preserve"> </w:t>
      </w:r>
      <w:r w:rsidRPr="004F76C7">
        <w:rPr>
          <w:rFonts w:ascii="Arial" w:hAnsi="Arial" w:cs="Arial"/>
        </w:rPr>
        <w:t>dias</w:t>
      </w:r>
      <w:r w:rsidRPr="004F76C7">
        <w:rPr>
          <w:rFonts w:ascii="Arial" w:hAnsi="Arial" w:cs="Arial"/>
          <w:b/>
        </w:rPr>
        <w:t>,</w:t>
      </w:r>
      <w:r w:rsidRPr="004F76C7">
        <w:rPr>
          <w:rFonts w:ascii="Arial" w:hAnsi="Arial" w:cs="Arial"/>
          <w:b/>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contar</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2"/>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sua</w:t>
      </w:r>
      <w:r w:rsidRPr="004F76C7">
        <w:rPr>
          <w:rFonts w:ascii="Arial" w:hAnsi="Arial" w:cs="Arial"/>
          <w:spacing w:val="-2"/>
        </w:rPr>
        <w:t xml:space="preserve"> </w:t>
      </w:r>
    </w:p>
    <w:p w14:paraId="7BB47B38" w14:textId="77777777" w:rsidR="00581DE3" w:rsidRPr="004F76C7" w:rsidRDefault="00581DE3" w:rsidP="00581DE3">
      <w:pPr>
        <w:pStyle w:val="PargrafodaLista"/>
        <w:spacing w:before="118" w:line="278" w:lineRule="auto"/>
        <w:ind w:left="0" w:right="-36"/>
        <w:rPr>
          <w:rFonts w:ascii="Arial" w:hAnsi="Arial" w:cs="Arial"/>
        </w:rPr>
      </w:pPr>
      <w:r w:rsidRPr="004F76C7">
        <w:rPr>
          <w:rFonts w:ascii="Arial" w:hAnsi="Arial" w:cs="Arial"/>
        </w:rPr>
        <w:t>apresentação.</w:t>
      </w:r>
    </w:p>
    <w:p w14:paraId="55E8060F" w14:textId="77777777" w:rsidR="00581DE3" w:rsidRPr="004F76C7" w:rsidRDefault="00581DE3" w:rsidP="00281331">
      <w:pPr>
        <w:pStyle w:val="PargrafodaLista"/>
        <w:numPr>
          <w:ilvl w:val="2"/>
          <w:numId w:val="5"/>
        </w:numPr>
        <w:spacing w:before="120" w:line="276" w:lineRule="auto"/>
        <w:ind w:left="0" w:right="-36" w:firstLine="0"/>
        <w:rPr>
          <w:rFonts w:ascii="Arial" w:hAnsi="Arial" w:cs="Arial"/>
        </w:rPr>
      </w:pPr>
      <w:r w:rsidRPr="004F76C7">
        <w:rPr>
          <w:rFonts w:ascii="Arial" w:hAnsi="Arial" w:cs="Arial"/>
        </w:rPr>
        <w:t>Os</w:t>
      </w:r>
      <w:r w:rsidRPr="004F76C7">
        <w:rPr>
          <w:rFonts w:ascii="Arial" w:hAnsi="Arial" w:cs="Arial"/>
          <w:spacing w:val="7"/>
        </w:rPr>
        <w:t xml:space="preserve"> </w:t>
      </w:r>
      <w:r w:rsidRPr="004F76C7">
        <w:rPr>
          <w:rFonts w:ascii="Arial" w:hAnsi="Arial" w:cs="Arial"/>
        </w:rPr>
        <w:t>licitantes</w:t>
      </w:r>
      <w:r w:rsidRPr="004F76C7">
        <w:rPr>
          <w:rFonts w:ascii="Arial" w:hAnsi="Arial" w:cs="Arial"/>
          <w:spacing w:val="7"/>
        </w:rPr>
        <w:t xml:space="preserve"> </w:t>
      </w:r>
      <w:r w:rsidRPr="004F76C7">
        <w:rPr>
          <w:rFonts w:ascii="Arial" w:hAnsi="Arial" w:cs="Arial"/>
        </w:rPr>
        <w:t>devem</w:t>
      </w:r>
      <w:r w:rsidRPr="004F76C7">
        <w:rPr>
          <w:rFonts w:ascii="Arial" w:hAnsi="Arial" w:cs="Arial"/>
          <w:spacing w:val="10"/>
        </w:rPr>
        <w:t xml:space="preserve"> </w:t>
      </w:r>
      <w:r w:rsidRPr="004F76C7">
        <w:rPr>
          <w:rFonts w:ascii="Arial" w:hAnsi="Arial" w:cs="Arial"/>
        </w:rPr>
        <w:t>respeitar</w:t>
      </w:r>
      <w:r w:rsidRPr="004F76C7">
        <w:rPr>
          <w:rFonts w:ascii="Arial" w:hAnsi="Arial" w:cs="Arial"/>
          <w:spacing w:val="7"/>
        </w:rPr>
        <w:t xml:space="preserve"> </w:t>
      </w:r>
      <w:r w:rsidRPr="004F76C7">
        <w:rPr>
          <w:rFonts w:ascii="Arial" w:hAnsi="Arial" w:cs="Arial"/>
        </w:rPr>
        <w:t>os</w:t>
      </w:r>
      <w:r w:rsidRPr="004F76C7">
        <w:rPr>
          <w:rFonts w:ascii="Arial" w:hAnsi="Arial" w:cs="Arial"/>
          <w:spacing w:val="6"/>
        </w:rPr>
        <w:t xml:space="preserve"> </w:t>
      </w:r>
      <w:r w:rsidRPr="004F76C7">
        <w:rPr>
          <w:rFonts w:ascii="Arial" w:hAnsi="Arial" w:cs="Arial"/>
        </w:rPr>
        <w:t>preços</w:t>
      </w:r>
      <w:r w:rsidRPr="004F76C7">
        <w:rPr>
          <w:rFonts w:ascii="Arial" w:hAnsi="Arial" w:cs="Arial"/>
          <w:spacing w:val="5"/>
        </w:rPr>
        <w:t xml:space="preserve"> </w:t>
      </w:r>
      <w:r w:rsidRPr="004F76C7">
        <w:rPr>
          <w:rFonts w:ascii="Arial" w:hAnsi="Arial" w:cs="Arial"/>
        </w:rPr>
        <w:t>máximos</w:t>
      </w:r>
      <w:r w:rsidRPr="004F76C7">
        <w:rPr>
          <w:rFonts w:ascii="Arial" w:hAnsi="Arial" w:cs="Arial"/>
          <w:spacing w:val="7"/>
        </w:rPr>
        <w:t xml:space="preserve"> </w:t>
      </w:r>
      <w:r w:rsidRPr="004F76C7">
        <w:rPr>
          <w:rFonts w:ascii="Arial" w:hAnsi="Arial" w:cs="Arial"/>
        </w:rPr>
        <w:t>estabelecidos</w:t>
      </w:r>
      <w:r w:rsidRPr="004F76C7">
        <w:rPr>
          <w:rFonts w:ascii="Arial" w:hAnsi="Arial" w:cs="Arial"/>
          <w:spacing w:val="7"/>
        </w:rPr>
        <w:t xml:space="preserve"> </w:t>
      </w:r>
      <w:r w:rsidRPr="004F76C7">
        <w:rPr>
          <w:rFonts w:ascii="Arial" w:hAnsi="Arial" w:cs="Arial"/>
        </w:rPr>
        <w:t>nas</w:t>
      </w:r>
      <w:r w:rsidRPr="004F76C7">
        <w:rPr>
          <w:rFonts w:ascii="Arial" w:hAnsi="Arial" w:cs="Arial"/>
          <w:spacing w:val="7"/>
        </w:rPr>
        <w:t xml:space="preserve"> </w:t>
      </w:r>
      <w:r w:rsidRPr="004F76C7">
        <w:rPr>
          <w:rFonts w:ascii="Arial" w:hAnsi="Arial" w:cs="Arial"/>
        </w:rPr>
        <w:t>normas</w:t>
      </w:r>
      <w:r w:rsidRPr="004F76C7">
        <w:rPr>
          <w:rFonts w:ascii="Arial" w:hAnsi="Arial" w:cs="Arial"/>
          <w:spacing w:val="7"/>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regência</w:t>
      </w:r>
      <w:r w:rsidRPr="004F76C7">
        <w:rPr>
          <w:rFonts w:ascii="Arial" w:hAnsi="Arial" w:cs="Arial"/>
          <w:spacing w:val="6"/>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contratações</w:t>
      </w:r>
      <w:r w:rsidRPr="004F76C7">
        <w:rPr>
          <w:rFonts w:ascii="Arial" w:hAnsi="Arial" w:cs="Arial"/>
          <w:spacing w:val="1"/>
        </w:rPr>
        <w:t xml:space="preserve"> </w:t>
      </w:r>
      <w:r w:rsidRPr="004F76C7">
        <w:rPr>
          <w:rFonts w:ascii="Arial" w:hAnsi="Arial" w:cs="Arial"/>
        </w:rPr>
        <w:t>públicas federais,</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participarem</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licitações públicas;</w:t>
      </w:r>
    </w:p>
    <w:p w14:paraId="413D4AE3" w14:textId="5D16D0F2" w:rsidR="00581DE3" w:rsidRPr="004F76C7" w:rsidRDefault="00581DE3" w:rsidP="00281331">
      <w:pPr>
        <w:pStyle w:val="PargrafodaLista"/>
        <w:numPr>
          <w:ilvl w:val="2"/>
          <w:numId w:val="5"/>
        </w:numPr>
        <w:spacing w:line="276" w:lineRule="auto"/>
        <w:ind w:left="0" w:right="-36" w:firstLine="0"/>
        <w:rPr>
          <w:rFonts w:ascii="Arial" w:hAnsi="Arial" w:cs="Arial"/>
        </w:rPr>
      </w:pPr>
      <w:r w:rsidRPr="004F76C7">
        <w:rPr>
          <w:rFonts w:ascii="Arial" w:hAnsi="Arial" w:cs="Arial"/>
        </w:rPr>
        <w:t>Caso</w:t>
      </w:r>
      <w:r w:rsidRPr="004F76C7">
        <w:rPr>
          <w:rFonts w:ascii="Arial" w:hAnsi="Arial" w:cs="Arial"/>
          <w:spacing w:val="7"/>
        </w:rPr>
        <w:t xml:space="preserve"> </w:t>
      </w:r>
      <w:r w:rsidRPr="004F76C7">
        <w:rPr>
          <w:rFonts w:ascii="Arial" w:hAnsi="Arial" w:cs="Arial"/>
        </w:rPr>
        <w:t>o</w:t>
      </w:r>
      <w:r w:rsidRPr="004F76C7">
        <w:rPr>
          <w:rFonts w:ascii="Arial" w:hAnsi="Arial" w:cs="Arial"/>
          <w:spacing w:val="9"/>
        </w:rPr>
        <w:t xml:space="preserve"> </w:t>
      </w:r>
      <w:r w:rsidRPr="004F76C7">
        <w:rPr>
          <w:rFonts w:ascii="Arial" w:hAnsi="Arial" w:cs="Arial"/>
        </w:rPr>
        <w:t>critério</w:t>
      </w:r>
      <w:r w:rsidRPr="004F76C7">
        <w:rPr>
          <w:rFonts w:ascii="Arial" w:hAnsi="Arial" w:cs="Arial"/>
          <w:spacing w:val="7"/>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julgamento</w:t>
      </w:r>
      <w:r w:rsidRPr="004F76C7">
        <w:rPr>
          <w:rFonts w:ascii="Arial" w:hAnsi="Arial" w:cs="Arial"/>
          <w:spacing w:val="8"/>
        </w:rPr>
        <w:t xml:space="preserve"> </w:t>
      </w:r>
      <w:r w:rsidRPr="004F76C7">
        <w:rPr>
          <w:rFonts w:ascii="Arial" w:hAnsi="Arial" w:cs="Arial"/>
        </w:rPr>
        <w:t>seja</w:t>
      </w:r>
      <w:r w:rsidRPr="004F76C7">
        <w:rPr>
          <w:rFonts w:ascii="Arial" w:hAnsi="Arial" w:cs="Arial"/>
          <w:spacing w:val="10"/>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maior</w:t>
      </w:r>
      <w:r w:rsidRPr="004F76C7">
        <w:rPr>
          <w:rFonts w:ascii="Arial" w:hAnsi="Arial" w:cs="Arial"/>
          <w:spacing w:val="8"/>
        </w:rPr>
        <w:t xml:space="preserve"> </w:t>
      </w:r>
      <w:r w:rsidRPr="004F76C7">
        <w:rPr>
          <w:rFonts w:ascii="Arial" w:hAnsi="Arial" w:cs="Arial"/>
        </w:rPr>
        <w:t>desconto,</w:t>
      </w:r>
      <w:r w:rsidRPr="004F76C7">
        <w:rPr>
          <w:rFonts w:ascii="Arial" w:hAnsi="Arial" w:cs="Arial"/>
          <w:spacing w:val="7"/>
        </w:rPr>
        <w:t xml:space="preserve"> </w:t>
      </w:r>
      <w:r w:rsidRPr="004F76C7">
        <w:rPr>
          <w:rFonts w:ascii="Arial" w:hAnsi="Arial" w:cs="Arial"/>
        </w:rPr>
        <w:t>o</w:t>
      </w:r>
      <w:r w:rsidRPr="004F76C7">
        <w:rPr>
          <w:rFonts w:ascii="Arial" w:hAnsi="Arial" w:cs="Arial"/>
          <w:spacing w:val="10"/>
        </w:rPr>
        <w:t xml:space="preserve"> </w:t>
      </w:r>
      <w:r w:rsidRPr="004F76C7">
        <w:rPr>
          <w:rFonts w:ascii="Arial" w:hAnsi="Arial" w:cs="Arial"/>
        </w:rPr>
        <w:t>preço</w:t>
      </w:r>
      <w:r w:rsidRPr="004F76C7">
        <w:rPr>
          <w:rFonts w:ascii="Arial" w:hAnsi="Arial" w:cs="Arial"/>
          <w:spacing w:val="7"/>
        </w:rPr>
        <w:t xml:space="preserve"> </w:t>
      </w:r>
      <w:r w:rsidRPr="004F76C7">
        <w:rPr>
          <w:rFonts w:ascii="Arial" w:hAnsi="Arial" w:cs="Arial"/>
        </w:rPr>
        <w:t>já</w:t>
      </w:r>
      <w:r w:rsidRPr="004F76C7">
        <w:rPr>
          <w:rFonts w:ascii="Arial" w:hAnsi="Arial" w:cs="Arial"/>
          <w:spacing w:val="9"/>
        </w:rPr>
        <w:t xml:space="preserve"> </w:t>
      </w:r>
      <w:r w:rsidRPr="004F76C7">
        <w:rPr>
          <w:rFonts w:ascii="Arial" w:hAnsi="Arial" w:cs="Arial"/>
        </w:rPr>
        <w:t>decorrente</w:t>
      </w:r>
      <w:r w:rsidRPr="004F76C7">
        <w:rPr>
          <w:rFonts w:ascii="Arial" w:hAnsi="Arial" w:cs="Arial"/>
          <w:spacing w:val="9"/>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aplicação</w:t>
      </w:r>
      <w:r>
        <w:rPr>
          <w:rFonts w:ascii="Arial" w:hAnsi="Arial" w:cs="Arial"/>
        </w:rPr>
        <w:t xml:space="preserve"> </w:t>
      </w:r>
      <w:r w:rsidRPr="004F76C7">
        <w:rPr>
          <w:rFonts w:ascii="Arial" w:hAnsi="Arial" w:cs="Arial"/>
          <w:spacing w:val="-5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desconto</w:t>
      </w:r>
      <w:r w:rsidRPr="004F76C7">
        <w:rPr>
          <w:rFonts w:ascii="Arial" w:hAnsi="Arial" w:cs="Arial"/>
          <w:spacing w:val="1"/>
        </w:rPr>
        <w:t xml:space="preserve"> </w:t>
      </w:r>
      <w:r w:rsidRPr="004F76C7">
        <w:rPr>
          <w:rFonts w:ascii="Arial" w:hAnsi="Arial" w:cs="Arial"/>
        </w:rPr>
        <w:t>ofertado deverá</w:t>
      </w:r>
      <w:r w:rsidRPr="004F76C7">
        <w:rPr>
          <w:rFonts w:ascii="Arial" w:hAnsi="Arial" w:cs="Arial"/>
          <w:spacing w:val="-1"/>
        </w:rPr>
        <w:t xml:space="preserve"> </w:t>
      </w:r>
      <w:r w:rsidRPr="004F76C7">
        <w:rPr>
          <w:rFonts w:ascii="Arial" w:hAnsi="Arial" w:cs="Arial"/>
        </w:rPr>
        <w:t>respeitar</w:t>
      </w:r>
      <w:r w:rsidRPr="004F76C7">
        <w:rPr>
          <w:rFonts w:ascii="Arial" w:hAnsi="Arial" w:cs="Arial"/>
          <w:spacing w:val="-2"/>
        </w:rPr>
        <w:t xml:space="preserve"> </w:t>
      </w:r>
      <w:r w:rsidRPr="004F76C7">
        <w:rPr>
          <w:rFonts w:ascii="Arial" w:hAnsi="Arial" w:cs="Arial"/>
        </w:rPr>
        <w:t>os preços</w:t>
      </w:r>
      <w:r w:rsidRPr="004F76C7">
        <w:rPr>
          <w:rFonts w:ascii="Arial" w:hAnsi="Arial" w:cs="Arial"/>
          <w:spacing w:val="-1"/>
        </w:rPr>
        <w:t xml:space="preserve"> </w:t>
      </w:r>
      <w:r w:rsidRPr="004F76C7">
        <w:rPr>
          <w:rFonts w:ascii="Arial" w:hAnsi="Arial" w:cs="Arial"/>
        </w:rPr>
        <w:t>máximos previstos</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item</w:t>
      </w:r>
      <w:r w:rsidRPr="004F76C7">
        <w:rPr>
          <w:rFonts w:ascii="Arial" w:hAnsi="Arial" w:cs="Arial"/>
          <w:spacing w:val="2"/>
        </w:rPr>
        <w:t xml:space="preserve"> </w:t>
      </w:r>
      <w:r w:rsidR="00322F95">
        <w:rPr>
          <w:rFonts w:ascii="Arial" w:hAnsi="Arial" w:cs="Arial"/>
        </w:rPr>
        <w:t>3</w:t>
      </w:r>
      <w:r w:rsidRPr="004F76C7">
        <w:rPr>
          <w:rFonts w:ascii="Arial" w:hAnsi="Arial" w:cs="Arial"/>
        </w:rPr>
        <w:t>.</w:t>
      </w:r>
      <w:r w:rsidR="00322F95">
        <w:rPr>
          <w:rFonts w:ascii="Arial" w:hAnsi="Arial" w:cs="Arial"/>
        </w:rPr>
        <w:t>4</w:t>
      </w:r>
      <w:r w:rsidRPr="004F76C7">
        <w:rPr>
          <w:rFonts w:ascii="Arial" w:hAnsi="Arial" w:cs="Arial"/>
        </w:rPr>
        <w:t>.</w:t>
      </w:r>
    </w:p>
    <w:p w14:paraId="676EAD58" w14:textId="77777777" w:rsidR="00581DE3" w:rsidRPr="004F76C7" w:rsidRDefault="00581DE3" w:rsidP="00281331">
      <w:pPr>
        <w:pStyle w:val="PargrafodaLista"/>
        <w:numPr>
          <w:ilvl w:val="1"/>
          <w:numId w:val="5"/>
        </w:numPr>
        <w:spacing w:line="276" w:lineRule="auto"/>
        <w:ind w:left="0" w:right="-36" w:firstLine="0"/>
        <w:rPr>
          <w:rFonts w:ascii="Arial" w:hAnsi="Arial" w:cs="Arial"/>
        </w:rPr>
      </w:pPr>
      <w:r w:rsidRPr="004F76C7">
        <w:rPr>
          <w:rFonts w:ascii="Arial" w:hAnsi="Arial" w:cs="Arial"/>
        </w:rPr>
        <w:t>O descumprimento das regras supramencionadas pela Administração por parte dos contratados</w:t>
      </w:r>
      <w:r w:rsidRPr="004F76C7">
        <w:rPr>
          <w:rFonts w:ascii="Arial" w:hAnsi="Arial" w:cs="Arial"/>
          <w:spacing w:val="1"/>
        </w:rPr>
        <w:t xml:space="preserve"> </w:t>
      </w:r>
      <w:r w:rsidRPr="004F76C7">
        <w:rPr>
          <w:rFonts w:ascii="Arial" w:hAnsi="Arial" w:cs="Arial"/>
        </w:rPr>
        <w:t>pode ensejar a responsabilização pelo Tribunal de Contas da União e, após o devido processo legal, gerar</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consequências:</w:t>
      </w:r>
      <w:r w:rsidRPr="004F76C7">
        <w:rPr>
          <w:rFonts w:ascii="Arial" w:hAnsi="Arial" w:cs="Arial"/>
          <w:spacing w:val="1"/>
        </w:rPr>
        <w:t xml:space="preserve"> </w:t>
      </w:r>
      <w:r w:rsidRPr="004F76C7">
        <w:rPr>
          <w:rFonts w:ascii="Arial" w:hAnsi="Arial" w:cs="Arial"/>
        </w:rPr>
        <w:t>assinatura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adoção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medidas</w:t>
      </w:r>
      <w:r w:rsidRPr="004F76C7">
        <w:rPr>
          <w:rFonts w:ascii="Arial" w:hAnsi="Arial" w:cs="Arial"/>
          <w:spacing w:val="1"/>
        </w:rPr>
        <w:t xml:space="preserve"> </w:t>
      </w:r>
      <w:r w:rsidRPr="004F76C7">
        <w:rPr>
          <w:rFonts w:ascii="Arial" w:hAnsi="Arial" w:cs="Arial"/>
        </w:rPr>
        <w:t>necessárias</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exato</w:t>
      </w:r>
      <w:r w:rsidRPr="004F76C7">
        <w:rPr>
          <w:rFonts w:ascii="Arial" w:hAnsi="Arial" w:cs="Arial"/>
          <w:spacing w:val="1"/>
        </w:rPr>
        <w:t xml:space="preserve"> </w:t>
      </w:r>
      <w:r w:rsidRPr="004F76C7">
        <w:rPr>
          <w:rFonts w:ascii="Arial" w:hAnsi="Arial" w:cs="Arial"/>
        </w:rPr>
        <w:t xml:space="preserve">cumprimento da lei, nos termos do </w:t>
      </w:r>
      <w:r w:rsidR="005764A9">
        <w:fldChar w:fldCharType="begin"/>
      </w:r>
      <w:r w:rsidR="005764A9">
        <w:instrText xml:space="preserve"> HYPERLINK "https://www.planalto.gov.br/ccivil_03/constituicao/constituicaocompilado.htm" \h </w:instrText>
      </w:r>
      <w:r w:rsidR="005764A9">
        <w:fldChar w:fldCharType="separate"/>
      </w:r>
      <w:r w:rsidRPr="004F76C7">
        <w:rPr>
          <w:rFonts w:ascii="Arial" w:hAnsi="Arial" w:cs="Arial"/>
          <w:u w:val="single"/>
        </w:rPr>
        <w:t>art. 71, inciso IX, da Constituição</w:t>
      </w:r>
      <w:r w:rsidRPr="004F76C7">
        <w:rPr>
          <w:rFonts w:ascii="Arial" w:hAnsi="Arial" w:cs="Arial"/>
        </w:rPr>
        <w:t xml:space="preserve">; </w:t>
      </w:r>
      <w:r w:rsidR="005764A9">
        <w:rPr>
          <w:rFonts w:ascii="Arial" w:hAnsi="Arial" w:cs="Arial"/>
        </w:rPr>
        <w:fldChar w:fldCharType="end"/>
      </w:r>
      <w:r w:rsidRPr="004F76C7">
        <w:rPr>
          <w:rFonts w:ascii="Arial" w:hAnsi="Arial" w:cs="Arial"/>
        </w:rPr>
        <w:t>ou condenação dos agentes públicos</w:t>
      </w:r>
      <w:r w:rsidRPr="004F76C7">
        <w:rPr>
          <w:rFonts w:ascii="Arial" w:hAnsi="Arial" w:cs="Arial"/>
          <w:spacing w:val="1"/>
        </w:rPr>
        <w:t xml:space="preserve"> </w:t>
      </w:r>
      <w:r w:rsidRPr="004F76C7">
        <w:rPr>
          <w:rFonts w:ascii="Arial" w:hAnsi="Arial" w:cs="Arial"/>
        </w:rPr>
        <w:t>responsáveis e da empresa contratada ao pagamento dos prejuízos ao erário, caso verificada a ocorrência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superfaturamento</w:t>
      </w:r>
      <w:r w:rsidRPr="004F76C7">
        <w:rPr>
          <w:rFonts w:ascii="Arial" w:hAnsi="Arial" w:cs="Arial"/>
          <w:spacing w:val="-1"/>
        </w:rPr>
        <w:t xml:space="preserve"> </w:t>
      </w:r>
      <w:r w:rsidRPr="004F76C7">
        <w:rPr>
          <w:rFonts w:ascii="Arial" w:hAnsi="Arial" w:cs="Arial"/>
        </w:rPr>
        <w:t>por sobrepreço na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p>
    <w:p w14:paraId="1BFD02BB" w14:textId="77777777" w:rsidR="00581DE3" w:rsidRPr="004F76C7" w:rsidRDefault="00581DE3" w:rsidP="00581DE3">
      <w:pPr>
        <w:pStyle w:val="Corpodetexto"/>
        <w:spacing w:before="9"/>
        <w:ind w:right="-36"/>
        <w:jc w:val="left"/>
        <w:rPr>
          <w:rFonts w:ascii="Arial" w:hAnsi="Arial" w:cs="Arial"/>
          <w:sz w:val="22"/>
          <w:szCs w:val="22"/>
        </w:rPr>
      </w:pPr>
    </w:p>
    <w:p w14:paraId="545E79C7" w14:textId="77777777" w:rsidR="00581DE3" w:rsidRPr="004F76C7" w:rsidRDefault="00581DE3" w:rsidP="00281331">
      <w:pPr>
        <w:pStyle w:val="Ttulo2"/>
        <w:numPr>
          <w:ilvl w:val="0"/>
          <w:numId w:val="5"/>
        </w:numPr>
        <w:tabs>
          <w:tab w:val="left" w:pos="567"/>
        </w:tabs>
        <w:ind w:left="0" w:right="-36" w:firstLine="0"/>
        <w:rPr>
          <w:sz w:val="22"/>
          <w:szCs w:val="22"/>
        </w:rPr>
      </w:pPr>
      <w:r w:rsidRPr="004F76C7">
        <w:rPr>
          <w:sz w:val="22"/>
          <w:szCs w:val="22"/>
        </w:rPr>
        <w:t>DA</w:t>
      </w:r>
      <w:r w:rsidRPr="004F76C7">
        <w:rPr>
          <w:spacing w:val="-4"/>
          <w:sz w:val="22"/>
          <w:szCs w:val="22"/>
        </w:rPr>
        <w:t xml:space="preserve"> </w:t>
      </w:r>
      <w:r w:rsidRPr="004F76C7">
        <w:rPr>
          <w:sz w:val="22"/>
          <w:szCs w:val="22"/>
        </w:rPr>
        <w:t>ABERTURA</w:t>
      </w:r>
      <w:r w:rsidRPr="004F76C7">
        <w:rPr>
          <w:spacing w:val="-7"/>
          <w:sz w:val="22"/>
          <w:szCs w:val="22"/>
        </w:rPr>
        <w:t xml:space="preserve"> </w:t>
      </w:r>
      <w:r w:rsidRPr="004F76C7">
        <w:rPr>
          <w:sz w:val="22"/>
          <w:szCs w:val="22"/>
        </w:rPr>
        <w:t>DA</w:t>
      </w:r>
      <w:r w:rsidRPr="004F76C7">
        <w:rPr>
          <w:spacing w:val="-5"/>
          <w:sz w:val="22"/>
          <w:szCs w:val="22"/>
        </w:rPr>
        <w:t xml:space="preserve"> </w:t>
      </w:r>
      <w:r w:rsidRPr="004F76C7">
        <w:rPr>
          <w:sz w:val="22"/>
          <w:szCs w:val="22"/>
        </w:rPr>
        <w:t>SESSÃO,</w:t>
      </w:r>
      <w:r w:rsidRPr="004F76C7">
        <w:rPr>
          <w:spacing w:val="-1"/>
          <w:sz w:val="22"/>
          <w:szCs w:val="22"/>
        </w:rPr>
        <w:t xml:space="preserve"> </w:t>
      </w:r>
      <w:r w:rsidRPr="004F76C7">
        <w:rPr>
          <w:sz w:val="22"/>
          <w:szCs w:val="22"/>
        </w:rPr>
        <w:t>CLASSIFICAÇÃO DAS</w:t>
      </w:r>
      <w:r w:rsidRPr="004F76C7">
        <w:rPr>
          <w:spacing w:val="1"/>
          <w:sz w:val="22"/>
          <w:szCs w:val="22"/>
        </w:rPr>
        <w:t xml:space="preserve"> </w:t>
      </w:r>
      <w:r w:rsidRPr="004F76C7">
        <w:rPr>
          <w:sz w:val="22"/>
          <w:szCs w:val="22"/>
        </w:rPr>
        <w:t>PROPOSTAS</w:t>
      </w:r>
      <w:r w:rsidRPr="004F76C7">
        <w:rPr>
          <w:spacing w:val="1"/>
          <w:sz w:val="22"/>
          <w:szCs w:val="22"/>
        </w:rPr>
        <w:t xml:space="preserve"> </w:t>
      </w:r>
      <w:r w:rsidRPr="004F76C7">
        <w:rPr>
          <w:sz w:val="22"/>
          <w:szCs w:val="22"/>
        </w:rPr>
        <w:t>E</w:t>
      </w:r>
      <w:r w:rsidRPr="004F76C7">
        <w:rPr>
          <w:spacing w:val="-4"/>
          <w:sz w:val="22"/>
          <w:szCs w:val="22"/>
        </w:rPr>
        <w:t xml:space="preserve"> </w:t>
      </w:r>
      <w:r w:rsidRPr="004F76C7">
        <w:rPr>
          <w:sz w:val="22"/>
          <w:szCs w:val="22"/>
        </w:rPr>
        <w:t>FORMULAÇÃO DE</w:t>
      </w:r>
      <w:r w:rsidRPr="004F76C7">
        <w:rPr>
          <w:spacing w:val="-3"/>
          <w:sz w:val="22"/>
          <w:szCs w:val="22"/>
        </w:rPr>
        <w:t xml:space="preserve"> </w:t>
      </w:r>
      <w:r w:rsidRPr="004F76C7">
        <w:rPr>
          <w:sz w:val="22"/>
          <w:szCs w:val="22"/>
        </w:rPr>
        <w:t>LANCES</w:t>
      </w:r>
    </w:p>
    <w:p w14:paraId="4772A9D3" w14:textId="77777777" w:rsidR="00581DE3" w:rsidRPr="004F76C7" w:rsidRDefault="00581DE3" w:rsidP="00581DE3">
      <w:pPr>
        <w:pStyle w:val="Corpodetexto"/>
        <w:spacing w:before="4"/>
        <w:ind w:right="-36"/>
        <w:rPr>
          <w:rFonts w:ascii="Arial" w:hAnsi="Arial" w:cs="Arial"/>
          <w:b/>
          <w:sz w:val="22"/>
          <w:szCs w:val="22"/>
        </w:rPr>
      </w:pPr>
    </w:p>
    <w:p w14:paraId="14E9D806" w14:textId="77777777" w:rsidR="00581DE3" w:rsidRPr="004F76C7" w:rsidRDefault="00581DE3" w:rsidP="00281331">
      <w:pPr>
        <w:pStyle w:val="PargrafodaLista"/>
        <w:numPr>
          <w:ilvl w:val="1"/>
          <w:numId w:val="5"/>
        </w:numPr>
        <w:tabs>
          <w:tab w:val="left" w:pos="567"/>
        </w:tabs>
        <w:spacing w:before="0" w:line="276" w:lineRule="auto"/>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abertura</w:t>
      </w:r>
      <w:r w:rsidRPr="004F76C7">
        <w:rPr>
          <w:rFonts w:ascii="Arial" w:hAnsi="Arial" w:cs="Arial"/>
          <w:spacing w:val="7"/>
        </w:rPr>
        <w:t xml:space="preserve"> </w:t>
      </w:r>
      <w:r w:rsidRPr="004F76C7">
        <w:rPr>
          <w:rFonts w:ascii="Arial" w:hAnsi="Arial" w:cs="Arial"/>
        </w:rPr>
        <w:t>da</w:t>
      </w:r>
      <w:r w:rsidRPr="004F76C7">
        <w:rPr>
          <w:rFonts w:ascii="Arial" w:hAnsi="Arial" w:cs="Arial"/>
          <w:spacing w:val="4"/>
        </w:rPr>
        <w:t xml:space="preserve"> </w:t>
      </w:r>
      <w:r w:rsidRPr="004F76C7">
        <w:rPr>
          <w:rFonts w:ascii="Arial" w:hAnsi="Arial" w:cs="Arial"/>
        </w:rPr>
        <w:t>presente</w:t>
      </w:r>
      <w:r w:rsidRPr="004F76C7">
        <w:rPr>
          <w:rFonts w:ascii="Arial" w:hAnsi="Arial" w:cs="Arial"/>
          <w:spacing w:val="6"/>
        </w:rPr>
        <w:t xml:space="preserve"> </w:t>
      </w:r>
      <w:r w:rsidRPr="004F76C7">
        <w:rPr>
          <w:rFonts w:ascii="Arial" w:hAnsi="Arial" w:cs="Arial"/>
        </w:rPr>
        <w:t>licitação</w:t>
      </w:r>
      <w:r w:rsidRPr="004F76C7">
        <w:rPr>
          <w:rFonts w:ascii="Arial" w:hAnsi="Arial" w:cs="Arial"/>
          <w:spacing w:val="4"/>
        </w:rPr>
        <w:t xml:space="preserve"> </w:t>
      </w:r>
      <w:r w:rsidRPr="004F76C7">
        <w:rPr>
          <w:rFonts w:ascii="Arial" w:hAnsi="Arial" w:cs="Arial"/>
        </w:rPr>
        <w:t>dar-se-á</w:t>
      </w:r>
      <w:r w:rsidRPr="004F76C7">
        <w:rPr>
          <w:rFonts w:ascii="Arial" w:hAnsi="Arial" w:cs="Arial"/>
          <w:spacing w:val="5"/>
        </w:rPr>
        <w:t xml:space="preserve"> </w:t>
      </w:r>
      <w:r w:rsidRPr="004F76C7">
        <w:rPr>
          <w:rFonts w:ascii="Arial" w:hAnsi="Arial" w:cs="Arial"/>
        </w:rPr>
        <w:t>automaticamente</w:t>
      </w:r>
      <w:r w:rsidRPr="004F76C7">
        <w:rPr>
          <w:rFonts w:ascii="Arial" w:hAnsi="Arial" w:cs="Arial"/>
          <w:spacing w:val="7"/>
        </w:rPr>
        <w:t xml:space="preserve"> </w:t>
      </w:r>
      <w:r w:rsidRPr="004F76C7">
        <w:rPr>
          <w:rFonts w:ascii="Arial" w:hAnsi="Arial" w:cs="Arial"/>
        </w:rPr>
        <w:t>em</w:t>
      </w:r>
      <w:r w:rsidRPr="004F76C7">
        <w:rPr>
          <w:rFonts w:ascii="Arial" w:hAnsi="Arial" w:cs="Arial"/>
          <w:spacing w:val="8"/>
        </w:rPr>
        <w:t xml:space="preserve"> </w:t>
      </w:r>
      <w:r w:rsidRPr="004F76C7">
        <w:rPr>
          <w:rFonts w:ascii="Arial" w:hAnsi="Arial" w:cs="Arial"/>
        </w:rPr>
        <w:t>sessão</w:t>
      </w:r>
      <w:r w:rsidRPr="004F76C7">
        <w:rPr>
          <w:rFonts w:ascii="Arial" w:hAnsi="Arial" w:cs="Arial"/>
          <w:spacing w:val="4"/>
        </w:rPr>
        <w:t xml:space="preserve"> </w:t>
      </w:r>
      <w:r w:rsidRPr="004F76C7">
        <w:rPr>
          <w:rFonts w:ascii="Arial" w:hAnsi="Arial" w:cs="Arial"/>
        </w:rPr>
        <w:t>pública,</w:t>
      </w:r>
      <w:r w:rsidRPr="004F76C7">
        <w:rPr>
          <w:rFonts w:ascii="Arial" w:hAnsi="Arial" w:cs="Arial"/>
          <w:spacing w:val="5"/>
        </w:rPr>
        <w:t xml:space="preserve"> </w:t>
      </w:r>
      <w:r w:rsidRPr="004F76C7">
        <w:rPr>
          <w:rFonts w:ascii="Arial" w:hAnsi="Arial" w:cs="Arial"/>
        </w:rPr>
        <w:t>por</w:t>
      </w:r>
      <w:r w:rsidRPr="004F76C7">
        <w:rPr>
          <w:rFonts w:ascii="Arial" w:hAnsi="Arial" w:cs="Arial"/>
          <w:spacing w:val="6"/>
        </w:rPr>
        <w:t xml:space="preserve"> </w:t>
      </w:r>
      <w:r w:rsidRPr="004F76C7">
        <w:rPr>
          <w:rFonts w:ascii="Arial" w:hAnsi="Arial" w:cs="Arial"/>
        </w:rPr>
        <w:t>meio</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sistema</w:t>
      </w:r>
      <w:r w:rsidRPr="004F76C7">
        <w:rPr>
          <w:rFonts w:ascii="Arial" w:hAnsi="Arial" w:cs="Arial"/>
          <w:spacing w:val="-52"/>
        </w:rPr>
        <w:t xml:space="preserve"> </w:t>
      </w:r>
      <w:r>
        <w:rPr>
          <w:rFonts w:ascii="Arial" w:hAnsi="Arial" w:cs="Arial"/>
          <w:spacing w:val="-52"/>
        </w:rPr>
        <w:t xml:space="preserve">        </w:t>
      </w:r>
      <w:r w:rsidRPr="004F76C7">
        <w:rPr>
          <w:rFonts w:ascii="Arial" w:hAnsi="Arial" w:cs="Arial"/>
        </w:rPr>
        <w:t>eletrônico,</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horário</w:t>
      </w:r>
      <w:r w:rsidRPr="004F76C7">
        <w:rPr>
          <w:rFonts w:ascii="Arial" w:hAnsi="Arial" w:cs="Arial"/>
          <w:spacing w:val="3"/>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local indicados neste</w:t>
      </w:r>
      <w:r w:rsidRPr="004F76C7">
        <w:rPr>
          <w:rFonts w:ascii="Arial" w:hAnsi="Arial" w:cs="Arial"/>
          <w:spacing w:val="1"/>
        </w:rPr>
        <w:t xml:space="preserve"> </w:t>
      </w:r>
      <w:r w:rsidRPr="004F76C7">
        <w:rPr>
          <w:rFonts w:ascii="Arial" w:hAnsi="Arial" w:cs="Arial"/>
        </w:rPr>
        <w:t>Edital.</w:t>
      </w:r>
    </w:p>
    <w:p w14:paraId="6A1125E2" w14:textId="77777777" w:rsidR="00581DE3" w:rsidRPr="004F76C7"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Os</w:t>
      </w:r>
      <w:r w:rsidRPr="004F76C7">
        <w:rPr>
          <w:rFonts w:ascii="Arial" w:hAnsi="Arial" w:cs="Arial"/>
          <w:spacing w:val="6"/>
        </w:rPr>
        <w:t xml:space="preserve"> </w:t>
      </w:r>
      <w:r w:rsidRPr="004F76C7">
        <w:rPr>
          <w:rFonts w:ascii="Arial" w:hAnsi="Arial" w:cs="Arial"/>
        </w:rPr>
        <w:t>licitantes</w:t>
      </w:r>
      <w:r w:rsidRPr="004F76C7">
        <w:rPr>
          <w:rFonts w:ascii="Arial" w:hAnsi="Arial" w:cs="Arial"/>
          <w:spacing w:val="6"/>
        </w:rPr>
        <w:t xml:space="preserve"> </w:t>
      </w:r>
      <w:r w:rsidRPr="004F76C7">
        <w:rPr>
          <w:rFonts w:ascii="Arial" w:hAnsi="Arial" w:cs="Arial"/>
        </w:rPr>
        <w:t>poderão</w:t>
      </w:r>
      <w:r w:rsidRPr="004F76C7">
        <w:rPr>
          <w:rFonts w:ascii="Arial" w:hAnsi="Arial" w:cs="Arial"/>
          <w:spacing w:val="5"/>
        </w:rPr>
        <w:t xml:space="preserve"> </w:t>
      </w:r>
      <w:r w:rsidRPr="004F76C7">
        <w:rPr>
          <w:rFonts w:ascii="Arial" w:hAnsi="Arial" w:cs="Arial"/>
        </w:rPr>
        <w:t>retirar</w:t>
      </w:r>
      <w:r w:rsidRPr="004F76C7">
        <w:rPr>
          <w:rFonts w:ascii="Arial" w:hAnsi="Arial" w:cs="Arial"/>
          <w:spacing w:val="6"/>
        </w:rPr>
        <w:t xml:space="preserve"> </w:t>
      </w:r>
      <w:r w:rsidRPr="004F76C7">
        <w:rPr>
          <w:rFonts w:ascii="Arial" w:hAnsi="Arial" w:cs="Arial"/>
        </w:rPr>
        <w:t>ou</w:t>
      </w:r>
      <w:r w:rsidRPr="004F76C7">
        <w:rPr>
          <w:rFonts w:ascii="Arial" w:hAnsi="Arial" w:cs="Arial"/>
          <w:spacing w:val="7"/>
        </w:rPr>
        <w:t xml:space="preserve"> </w:t>
      </w:r>
      <w:r w:rsidRPr="004F76C7">
        <w:rPr>
          <w:rFonts w:ascii="Arial" w:hAnsi="Arial" w:cs="Arial"/>
        </w:rPr>
        <w:t>substituir</w:t>
      </w:r>
      <w:r w:rsidRPr="004F76C7">
        <w:rPr>
          <w:rFonts w:ascii="Arial" w:hAnsi="Arial" w:cs="Arial"/>
          <w:spacing w:val="8"/>
        </w:rPr>
        <w:t xml:space="preserve"> </w:t>
      </w:r>
      <w:r w:rsidRPr="004F76C7">
        <w:rPr>
          <w:rFonts w:ascii="Arial" w:hAnsi="Arial" w:cs="Arial"/>
        </w:rPr>
        <w:t>a</w:t>
      </w:r>
      <w:r w:rsidRPr="004F76C7">
        <w:rPr>
          <w:rFonts w:ascii="Arial" w:hAnsi="Arial" w:cs="Arial"/>
          <w:spacing w:val="7"/>
        </w:rPr>
        <w:t xml:space="preserve"> </w:t>
      </w:r>
      <w:r w:rsidRPr="004F76C7">
        <w:rPr>
          <w:rFonts w:ascii="Arial" w:hAnsi="Arial" w:cs="Arial"/>
        </w:rPr>
        <w:t>proposta</w:t>
      </w:r>
      <w:r w:rsidRPr="004F76C7">
        <w:rPr>
          <w:rFonts w:ascii="Arial" w:hAnsi="Arial" w:cs="Arial"/>
          <w:spacing w:val="7"/>
        </w:rPr>
        <w:t xml:space="preserve"> </w:t>
      </w:r>
      <w:r w:rsidRPr="004F76C7">
        <w:rPr>
          <w:rFonts w:ascii="Arial" w:hAnsi="Arial" w:cs="Arial"/>
        </w:rPr>
        <w:t>ou</w:t>
      </w:r>
      <w:r w:rsidRPr="004F76C7">
        <w:rPr>
          <w:rFonts w:ascii="Arial" w:hAnsi="Arial" w:cs="Arial"/>
          <w:spacing w:val="5"/>
        </w:rPr>
        <w:t xml:space="preserve"> </w:t>
      </w:r>
      <w:r w:rsidRPr="004F76C7">
        <w:rPr>
          <w:rFonts w:ascii="Arial" w:hAnsi="Arial" w:cs="Arial"/>
        </w:rPr>
        <w:t>os</w:t>
      </w:r>
      <w:r w:rsidRPr="004F76C7">
        <w:rPr>
          <w:rFonts w:ascii="Arial" w:hAnsi="Arial" w:cs="Arial"/>
          <w:spacing w:val="9"/>
        </w:rPr>
        <w:t xml:space="preserve"> </w:t>
      </w:r>
      <w:r w:rsidRPr="004F76C7">
        <w:rPr>
          <w:rFonts w:ascii="Arial" w:hAnsi="Arial" w:cs="Arial"/>
        </w:rPr>
        <w:t>documentos</w:t>
      </w:r>
      <w:r w:rsidRPr="004F76C7">
        <w:rPr>
          <w:rFonts w:ascii="Arial" w:hAnsi="Arial" w:cs="Arial"/>
          <w:spacing w:val="8"/>
        </w:rPr>
        <w:t xml:space="preserve"> </w:t>
      </w:r>
      <w:r w:rsidRPr="004F76C7">
        <w:rPr>
          <w:rFonts w:ascii="Arial" w:hAnsi="Arial" w:cs="Arial"/>
        </w:rPr>
        <w:t>de</w:t>
      </w:r>
      <w:r w:rsidRPr="004F76C7">
        <w:rPr>
          <w:rFonts w:ascii="Arial" w:hAnsi="Arial" w:cs="Arial"/>
          <w:spacing w:val="6"/>
        </w:rPr>
        <w:t xml:space="preserve"> </w:t>
      </w:r>
      <w:r w:rsidRPr="004F76C7">
        <w:rPr>
          <w:rFonts w:ascii="Arial" w:hAnsi="Arial" w:cs="Arial"/>
        </w:rPr>
        <w:t>habilitação,</w:t>
      </w:r>
      <w:r w:rsidRPr="004F76C7">
        <w:rPr>
          <w:rFonts w:ascii="Arial" w:hAnsi="Arial" w:cs="Arial"/>
          <w:spacing w:val="7"/>
        </w:rPr>
        <w:t xml:space="preserve"> </w:t>
      </w:r>
      <w:r w:rsidRPr="004F76C7">
        <w:rPr>
          <w:rFonts w:ascii="Arial" w:hAnsi="Arial" w:cs="Arial"/>
        </w:rPr>
        <w:t>quando</w:t>
      </w:r>
      <w:r w:rsidRPr="004F76C7">
        <w:rPr>
          <w:rFonts w:ascii="Arial" w:hAnsi="Arial" w:cs="Arial"/>
          <w:spacing w:val="5"/>
        </w:rPr>
        <w:t xml:space="preserve"> </w:t>
      </w:r>
      <w:r w:rsidRPr="004F76C7">
        <w:rPr>
          <w:rFonts w:ascii="Arial" w:hAnsi="Arial" w:cs="Arial"/>
        </w:rPr>
        <w:t>for</w:t>
      </w:r>
      <w:r w:rsidRPr="004F76C7">
        <w:rPr>
          <w:rFonts w:ascii="Arial" w:hAnsi="Arial" w:cs="Arial"/>
          <w:spacing w:val="7"/>
        </w:rPr>
        <w:t xml:space="preserve"> </w:t>
      </w:r>
      <w:r w:rsidRPr="004F76C7">
        <w:rPr>
          <w:rFonts w:ascii="Arial" w:hAnsi="Arial" w:cs="Arial"/>
        </w:rPr>
        <w:t>o</w:t>
      </w:r>
      <w:r w:rsidRPr="004F76C7">
        <w:rPr>
          <w:rFonts w:ascii="Arial" w:hAnsi="Arial" w:cs="Arial"/>
          <w:spacing w:val="-53"/>
        </w:rPr>
        <w:t xml:space="preserve"> </w:t>
      </w:r>
      <w:r w:rsidRPr="004F76C7">
        <w:rPr>
          <w:rFonts w:ascii="Arial" w:hAnsi="Arial" w:cs="Arial"/>
        </w:rPr>
        <w:t>caso,</w:t>
      </w:r>
      <w:r w:rsidRPr="004F76C7">
        <w:rPr>
          <w:rFonts w:ascii="Arial" w:hAnsi="Arial" w:cs="Arial"/>
          <w:spacing w:val="-2"/>
        </w:rPr>
        <w:t xml:space="preserve"> </w:t>
      </w:r>
      <w:r w:rsidRPr="004F76C7">
        <w:rPr>
          <w:rFonts w:ascii="Arial" w:hAnsi="Arial" w:cs="Arial"/>
        </w:rPr>
        <w:t>anteriormente</w:t>
      </w:r>
      <w:r w:rsidRPr="004F76C7">
        <w:rPr>
          <w:rFonts w:ascii="Arial" w:hAnsi="Arial" w:cs="Arial"/>
          <w:spacing w:val="-1"/>
        </w:rPr>
        <w:t xml:space="preserve"> </w:t>
      </w:r>
      <w:r w:rsidRPr="004F76C7">
        <w:rPr>
          <w:rFonts w:ascii="Arial" w:hAnsi="Arial" w:cs="Arial"/>
        </w:rPr>
        <w:t>inseridos 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abertura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2EE748C9" w14:textId="77777777" w:rsidR="00581DE3" w:rsidRPr="00616B99" w:rsidRDefault="00581DE3" w:rsidP="00281331">
      <w:pPr>
        <w:pStyle w:val="PargrafodaLista"/>
        <w:numPr>
          <w:ilvl w:val="1"/>
          <w:numId w:val="5"/>
        </w:numPr>
        <w:tabs>
          <w:tab w:val="left" w:pos="567"/>
        </w:tabs>
        <w:ind w:left="0" w:right="-36"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disponibilizará campo</w:t>
      </w:r>
      <w:r w:rsidRPr="004F76C7">
        <w:rPr>
          <w:rFonts w:ascii="Arial" w:hAnsi="Arial" w:cs="Arial"/>
          <w:spacing w:val="-3"/>
        </w:rPr>
        <w:t xml:space="preserve"> </w:t>
      </w:r>
      <w:r w:rsidRPr="004F76C7">
        <w:rPr>
          <w:rFonts w:ascii="Arial" w:hAnsi="Arial" w:cs="Arial"/>
        </w:rPr>
        <w:t>próprio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troca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mensagens</w:t>
      </w:r>
      <w:r w:rsidRPr="004F76C7">
        <w:rPr>
          <w:rFonts w:ascii="Arial" w:hAnsi="Arial" w:cs="Arial"/>
          <w:spacing w:val="-2"/>
        </w:rPr>
        <w:t xml:space="preserve"> </w:t>
      </w:r>
      <w:r w:rsidRPr="004F76C7">
        <w:rPr>
          <w:rFonts w:ascii="Arial" w:hAnsi="Arial" w:cs="Arial"/>
        </w:rPr>
        <w:t>entre</w:t>
      </w:r>
      <w:r w:rsidRPr="004F76C7">
        <w:rPr>
          <w:rFonts w:ascii="Arial" w:hAnsi="Arial" w:cs="Arial"/>
          <w:spacing w:val="-2"/>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Pregoeiro</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616B99">
        <w:rPr>
          <w:rFonts w:ascii="Arial" w:hAnsi="Arial" w:cs="Arial"/>
        </w:rPr>
        <w:t>os</w:t>
      </w:r>
      <w:r w:rsidRPr="00616B99">
        <w:rPr>
          <w:rFonts w:ascii="Arial" w:hAnsi="Arial" w:cs="Arial"/>
          <w:spacing w:val="-2"/>
        </w:rPr>
        <w:t xml:space="preserve"> </w:t>
      </w:r>
      <w:r w:rsidRPr="00616B99">
        <w:rPr>
          <w:rFonts w:ascii="Arial" w:hAnsi="Arial" w:cs="Arial"/>
        </w:rPr>
        <w:t>licitantes.</w:t>
      </w:r>
    </w:p>
    <w:p w14:paraId="79E02042" w14:textId="77777777" w:rsidR="00581DE3" w:rsidRPr="004F76C7" w:rsidRDefault="00581DE3" w:rsidP="00281331">
      <w:pPr>
        <w:pStyle w:val="PargrafodaLista"/>
        <w:numPr>
          <w:ilvl w:val="1"/>
          <w:numId w:val="5"/>
        </w:numPr>
        <w:tabs>
          <w:tab w:val="left" w:pos="567"/>
        </w:tabs>
        <w:spacing w:before="154" w:line="276" w:lineRule="auto"/>
        <w:ind w:left="0" w:right="-36" w:firstLine="0"/>
        <w:rPr>
          <w:rFonts w:ascii="Arial" w:hAnsi="Arial" w:cs="Arial"/>
        </w:rPr>
      </w:pPr>
      <w:r w:rsidRPr="004F76C7">
        <w:rPr>
          <w:rFonts w:ascii="Arial" w:hAnsi="Arial" w:cs="Arial"/>
        </w:rPr>
        <w:t>Iniciada</w:t>
      </w:r>
      <w:r w:rsidRPr="004F76C7">
        <w:rPr>
          <w:rFonts w:ascii="Arial" w:hAnsi="Arial" w:cs="Arial"/>
          <w:spacing w:val="18"/>
        </w:rPr>
        <w:t xml:space="preserve"> </w:t>
      </w:r>
      <w:r w:rsidRPr="004F76C7">
        <w:rPr>
          <w:rFonts w:ascii="Arial" w:hAnsi="Arial" w:cs="Arial"/>
        </w:rPr>
        <w:t>a</w:t>
      </w:r>
      <w:r w:rsidRPr="004F76C7">
        <w:rPr>
          <w:rFonts w:ascii="Arial" w:hAnsi="Arial" w:cs="Arial"/>
          <w:spacing w:val="18"/>
        </w:rPr>
        <w:t xml:space="preserve"> </w:t>
      </w:r>
      <w:r w:rsidRPr="004F76C7">
        <w:rPr>
          <w:rFonts w:ascii="Arial" w:hAnsi="Arial" w:cs="Arial"/>
        </w:rPr>
        <w:t>etapa</w:t>
      </w:r>
      <w:r w:rsidRPr="004F76C7">
        <w:rPr>
          <w:rFonts w:ascii="Arial" w:hAnsi="Arial" w:cs="Arial"/>
          <w:spacing w:val="15"/>
        </w:rPr>
        <w:t xml:space="preserve"> </w:t>
      </w:r>
      <w:r w:rsidRPr="004F76C7">
        <w:rPr>
          <w:rFonts w:ascii="Arial" w:hAnsi="Arial" w:cs="Arial"/>
        </w:rPr>
        <w:t>competitiva,</w:t>
      </w:r>
      <w:r w:rsidRPr="004F76C7">
        <w:rPr>
          <w:rFonts w:ascii="Arial" w:hAnsi="Arial" w:cs="Arial"/>
          <w:spacing w:val="16"/>
        </w:rPr>
        <w:t xml:space="preserve"> </w:t>
      </w:r>
      <w:r w:rsidRPr="004F76C7">
        <w:rPr>
          <w:rFonts w:ascii="Arial" w:hAnsi="Arial" w:cs="Arial"/>
        </w:rPr>
        <w:t>os</w:t>
      </w:r>
      <w:r w:rsidRPr="004F76C7">
        <w:rPr>
          <w:rFonts w:ascii="Arial" w:hAnsi="Arial" w:cs="Arial"/>
          <w:spacing w:val="19"/>
        </w:rPr>
        <w:t xml:space="preserve"> </w:t>
      </w:r>
      <w:r w:rsidRPr="004F76C7">
        <w:rPr>
          <w:rFonts w:ascii="Arial" w:hAnsi="Arial" w:cs="Arial"/>
        </w:rPr>
        <w:t>licitantes</w:t>
      </w:r>
      <w:r w:rsidRPr="004F76C7">
        <w:rPr>
          <w:rFonts w:ascii="Arial" w:hAnsi="Arial" w:cs="Arial"/>
          <w:spacing w:val="21"/>
        </w:rPr>
        <w:t xml:space="preserve"> </w:t>
      </w:r>
      <w:r w:rsidRPr="004F76C7">
        <w:rPr>
          <w:rFonts w:ascii="Arial" w:hAnsi="Arial" w:cs="Arial"/>
        </w:rPr>
        <w:t>deverão</w:t>
      </w:r>
      <w:r w:rsidRPr="004F76C7">
        <w:rPr>
          <w:rFonts w:ascii="Arial" w:hAnsi="Arial" w:cs="Arial"/>
          <w:spacing w:val="18"/>
        </w:rPr>
        <w:t xml:space="preserve"> </w:t>
      </w:r>
      <w:r w:rsidRPr="004F76C7">
        <w:rPr>
          <w:rFonts w:ascii="Arial" w:hAnsi="Arial" w:cs="Arial"/>
        </w:rPr>
        <w:t>encaminhar</w:t>
      </w:r>
      <w:r w:rsidRPr="004F76C7">
        <w:rPr>
          <w:rFonts w:ascii="Arial" w:hAnsi="Arial" w:cs="Arial"/>
          <w:spacing w:val="19"/>
        </w:rPr>
        <w:t xml:space="preserve"> </w:t>
      </w:r>
      <w:r w:rsidRPr="004F76C7">
        <w:rPr>
          <w:rFonts w:ascii="Arial" w:hAnsi="Arial" w:cs="Arial"/>
        </w:rPr>
        <w:t>lances</w:t>
      </w:r>
      <w:r w:rsidRPr="004F76C7">
        <w:rPr>
          <w:rFonts w:ascii="Arial" w:hAnsi="Arial" w:cs="Arial"/>
          <w:spacing w:val="19"/>
        </w:rPr>
        <w:t xml:space="preserve"> </w:t>
      </w:r>
      <w:r w:rsidRPr="004F76C7">
        <w:rPr>
          <w:rFonts w:ascii="Arial" w:hAnsi="Arial" w:cs="Arial"/>
        </w:rPr>
        <w:t>exclusivamente</w:t>
      </w:r>
      <w:r w:rsidRPr="004F76C7">
        <w:rPr>
          <w:rFonts w:ascii="Arial" w:hAnsi="Arial" w:cs="Arial"/>
          <w:spacing w:val="16"/>
        </w:rPr>
        <w:t xml:space="preserve"> </w:t>
      </w:r>
      <w:r w:rsidRPr="004F76C7">
        <w:rPr>
          <w:rFonts w:ascii="Arial" w:hAnsi="Arial" w:cs="Arial"/>
        </w:rPr>
        <w:t>por</w:t>
      </w:r>
      <w:r w:rsidRPr="004F76C7">
        <w:rPr>
          <w:rFonts w:ascii="Arial" w:hAnsi="Arial" w:cs="Arial"/>
          <w:spacing w:val="17"/>
        </w:rPr>
        <w:t xml:space="preserve"> </w:t>
      </w:r>
      <w:r w:rsidRPr="004F76C7">
        <w:rPr>
          <w:rFonts w:ascii="Arial" w:hAnsi="Arial" w:cs="Arial"/>
        </w:rPr>
        <w:t>meio</w:t>
      </w:r>
      <w:r w:rsidRPr="004F76C7">
        <w:rPr>
          <w:rFonts w:ascii="Arial" w:hAnsi="Arial" w:cs="Arial"/>
          <w:spacing w:val="17"/>
        </w:rPr>
        <w:t xml:space="preserve"> </w:t>
      </w:r>
      <w:r w:rsidRPr="004F76C7">
        <w:rPr>
          <w:rFonts w:ascii="Arial" w:hAnsi="Arial" w:cs="Arial"/>
        </w:rPr>
        <w:t>de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eletrônico,</w:t>
      </w:r>
      <w:r w:rsidRPr="004F76C7">
        <w:rPr>
          <w:rFonts w:ascii="Arial" w:hAnsi="Arial" w:cs="Arial"/>
          <w:spacing w:val="-2"/>
        </w:rPr>
        <w:t xml:space="preserve"> </w:t>
      </w:r>
      <w:r w:rsidRPr="004F76C7">
        <w:rPr>
          <w:rFonts w:ascii="Arial" w:hAnsi="Arial" w:cs="Arial"/>
        </w:rPr>
        <w:t>sendo</w:t>
      </w:r>
      <w:r w:rsidRPr="004F76C7">
        <w:rPr>
          <w:rFonts w:ascii="Arial" w:hAnsi="Arial" w:cs="Arial"/>
          <w:spacing w:val="-1"/>
        </w:rPr>
        <w:t xml:space="preserve"> </w:t>
      </w:r>
      <w:r w:rsidRPr="004F76C7">
        <w:rPr>
          <w:rFonts w:ascii="Arial" w:hAnsi="Arial" w:cs="Arial"/>
        </w:rPr>
        <w:t>imediatamente</w:t>
      </w:r>
      <w:r w:rsidRPr="004F76C7">
        <w:rPr>
          <w:rFonts w:ascii="Arial" w:hAnsi="Arial" w:cs="Arial"/>
          <w:spacing w:val="-2"/>
        </w:rPr>
        <w:t xml:space="preserve"> </w:t>
      </w:r>
      <w:r w:rsidRPr="004F76C7">
        <w:rPr>
          <w:rFonts w:ascii="Arial" w:hAnsi="Arial" w:cs="Arial"/>
        </w:rPr>
        <w:t>informados</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seu</w:t>
      </w:r>
      <w:r w:rsidRPr="004F76C7">
        <w:rPr>
          <w:rFonts w:ascii="Arial" w:hAnsi="Arial" w:cs="Arial"/>
          <w:spacing w:val="-2"/>
        </w:rPr>
        <w:t xml:space="preserve"> </w:t>
      </w:r>
      <w:r w:rsidRPr="004F76C7">
        <w:rPr>
          <w:rFonts w:ascii="Arial" w:hAnsi="Arial" w:cs="Arial"/>
        </w:rPr>
        <w:t>recebimento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do valor</w:t>
      </w:r>
      <w:r w:rsidRPr="004F76C7">
        <w:rPr>
          <w:rFonts w:ascii="Arial" w:hAnsi="Arial" w:cs="Arial"/>
          <w:spacing w:val="-2"/>
        </w:rPr>
        <w:t xml:space="preserve"> </w:t>
      </w:r>
      <w:r w:rsidRPr="004F76C7">
        <w:rPr>
          <w:rFonts w:ascii="Arial" w:hAnsi="Arial" w:cs="Arial"/>
        </w:rPr>
        <w:t>consignado</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registro.</w:t>
      </w:r>
    </w:p>
    <w:p w14:paraId="26426AA1" w14:textId="01FFFC32" w:rsidR="00581DE3" w:rsidRPr="007D79D9" w:rsidRDefault="00581DE3" w:rsidP="00281331">
      <w:pPr>
        <w:pStyle w:val="PargrafodaLista"/>
        <w:numPr>
          <w:ilvl w:val="1"/>
          <w:numId w:val="5"/>
        </w:numPr>
        <w:tabs>
          <w:tab w:val="left" w:pos="567"/>
        </w:tabs>
        <w:spacing w:before="121"/>
        <w:ind w:left="0" w:right="-36" w:firstLine="0"/>
        <w:rPr>
          <w:rFonts w:ascii="Arial" w:hAnsi="Arial" w:cs="Arial"/>
          <w:b/>
          <w:bCs/>
        </w:rPr>
      </w:pPr>
      <w:r w:rsidRPr="007D79D9">
        <w:rPr>
          <w:rFonts w:ascii="Arial" w:hAnsi="Arial" w:cs="Arial"/>
          <w:b/>
          <w:bCs/>
        </w:rPr>
        <w:t>O</w:t>
      </w:r>
      <w:r w:rsidRPr="007D79D9">
        <w:rPr>
          <w:rFonts w:ascii="Arial" w:hAnsi="Arial" w:cs="Arial"/>
          <w:b/>
          <w:bCs/>
          <w:spacing w:val="-2"/>
        </w:rPr>
        <w:t xml:space="preserve"> </w:t>
      </w:r>
      <w:r w:rsidRPr="007D79D9">
        <w:rPr>
          <w:rFonts w:ascii="Arial" w:hAnsi="Arial" w:cs="Arial"/>
          <w:b/>
          <w:bCs/>
        </w:rPr>
        <w:t>lance deverá</w:t>
      </w:r>
      <w:r w:rsidRPr="007D79D9">
        <w:rPr>
          <w:rFonts w:ascii="Arial" w:hAnsi="Arial" w:cs="Arial"/>
          <w:b/>
          <w:bCs/>
          <w:spacing w:val="-2"/>
        </w:rPr>
        <w:t xml:space="preserve"> </w:t>
      </w:r>
      <w:r w:rsidRPr="007D79D9">
        <w:rPr>
          <w:rFonts w:ascii="Arial" w:hAnsi="Arial" w:cs="Arial"/>
          <w:b/>
          <w:bCs/>
        </w:rPr>
        <w:t>ser</w:t>
      </w:r>
      <w:r w:rsidRPr="007D79D9">
        <w:rPr>
          <w:rFonts w:ascii="Arial" w:hAnsi="Arial" w:cs="Arial"/>
          <w:b/>
          <w:bCs/>
          <w:spacing w:val="1"/>
        </w:rPr>
        <w:t xml:space="preserve"> </w:t>
      </w:r>
      <w:r w:rsidRPr="007D79D9">
        <w:rPr>
          <w:rFonts w:ascii="Arial" w:hAnsi="Arial" w:cs="Arial"/>
          <w:b/>
          <w:bCs/>
        </w:rPr>
        <w:t>ofertado</w:t>
      </w:r>
      <w:r w:rsidRPr="007D79D9">
        <w:rPr>
          <w:rFonts w:ascii="Arial" w:hAnsi="Arial" w:cs="Arial"/>
          <w:b/>
          <w:bCs/>
          <w:spacing w:val="-2"/>
        </w:rPr>
        <w:t xml:space="preserve"> </w:t>
      </w:r>
      <w:r w:rsidRPr="007D79D9">
        <w:rPr>
          <w:rFonts w:ascii="Arial" w:hAnsi="Arial" w:cs="Arial"/>
          <w:b/>
          <w:bCs/>
        </w:rPr>
        <w:t>pelo valor</w:t>
      </w:r>
      <w:r w:rsidRPr="007D79D9">
        <w:rPr>
          <w:rFonts w:ascii="Arial" w:hAnsi="Arial" w:cs="Arial"/>
          <w:b/>
          <w:bCs/>
          <w:spacing w:val="-2"/>
        </w:rPr>
        <w:t xml:space="preserve"> </w:t>
      </w:r>
      <w:r w:rsidRPr="007D79D9">
        <w:rPr>
          <w:rFonts w:ascii="Arial" w:hAnsi="Arial" w:cs="Arial"/>
          <w:b/>
          <w:bCs/>
        </w:rPr>
        <w:t xml:space="preserve">total do </w:t>
      </w:r>
      <w:r w:rsidR="00B50BCF">
        <w:rPr>
          <w:rFonts w:ascii="Arial" w:hAnsi="Arial" w:cs="Arial"/>
          <w:b/>
          <w:bCs/>
        </w:rPr>
        <w:t>lote</w:t>
      </w:r>
      <w:r w:rsidRPr="007D79D9">
        <w:rPr>
          <w:rFonts w:ascii="Arial" w:hAnsi="Arial" w:cs="Arial"/>
          <w:b/>
          <w:bCs/>
        </w:rPr>
        <w:t>.</w:t>
      </w:r>
    </w:p>
    <w:p w14:paraId="5D0176A2" w14:textId="77777777" w:rsidR="00581DE3" w:rsidRPr="004F76C7" w:rsidRDefault="00581DE3" w:rsidP="00281331">
      <w:pPr>
        <w:pStyle w:val="PargrafodaLista"/>
        <w:numPr>
          <w:ilvl w:val="1"/>
          <w:numId w:val="5"/>
        </w:numPr>
        <w:tabs>
          <w:tab w:val="left" w:pos="567"/>
        </w:tabs>
        <w:spacing w:before="155" w:line="276" w:lineRule="auto"/>
        <w:ind w:left="0" w:right="-36" w:firstLine="0"/>
        <w:rPr>
          <w:rFonts w:ascii="Arial" w:hAnsi="Arial" w:cs="Arial"/>
        </w:rPr>
      </w:pPr>
      <w:r w:rsidRPr="004F76C7">
        <w:rPr>
          <w:rFonts w:ascii="Arial" w:hAnsi="Arial" w:cs="Arial"/>
        </w:rPr>
        <w:t>Os</w:t>
      </w:r>
      <w:r w:rsidRPr="004F76C7">
        <w:rPr>
          <w:rFonts w:ascii="Arial" w:hAnsi="Arial" w:cs="Arial"/>
          <w:spacing w:val="36"/>
        </w:rPr>
        <w:t xml:space="preserve"> </w:t>
      </w:r>
      <w:r w:rsidRPr="004F76C7">
        <w:rPr>
          <w:rFonts w:ascii="Arial" w:hAnsi="Arial" w:cs="Arial"/>
        </w:rPr>
        <w:t>licitantes</w:t>
      </w:r>
      <w:r w:rsidRPr="004F76C7">
        <w:rPr>
          <w:rFonts w:ascii="Arial" w:hAnsi="Arial" w:cs="Arial"/>
          <w:spacing w:val="36"/>
        </w:rPr>
        <w:t xml:space="preserve"> </w:t>
      </w:r>
      <w:r w:rsidRPr="004F76C7">
        <w:rPr>
          <w:rFonts w:ascii="Arial" w:hAnsi="Arial" w:cs="Arial"/>
        </w:rPr>
        <w:t>poderão</w:t>
      </w:r>
      <w:r w:rsidRPr="004F76C7">
        <w:rPr>
          <w:rFonts w:ascii="Arial" w:hAnsi="Arial" w:cs="Arial"/>
          <w:spacing w:val="35"/>
        </w:rPr>
        <w:t xml:space="preserve"> </w:t>
      </w:r>
      <w:r w:rsidRPr="004F76C7">
        <w:rPr>
          <w:rFonts w:ascii="Arial" w:hAnsi="Arial" w:cs="Arial"/>
        </w:rPr>
        <w:t>oferecer</w:t>
      </w:r>
      <w:r w:rsidRPr="004F76C7">
        <w:rPr>
          <w:rFonts w:ascii="Arial" w:hAnsi="Arial" w:cs="Arial"/>
          <w:spacing w:val="36"/>
        </w:rPr>
        <w:t xml:space="preserve"> </w:t>
      </w:r>
      <w:r w:rsidRPr="004F76C7">
        <w:rPr>
          <w:rFonts w:ascii="Arial" w:hAnsi="Arial" w:cs="Arial"/>
        </w:rPr>
        <w:t>lances</w:t>
      </w:r>
      <w:r w:rsidRPr="004F76C7">
        <w:rPr>
          <w:rFonts w:ascii="Arial" w:hAnsi="Arial" w:cs="Arial"/>
          <w:spacing w:val="42"/>
        </w:rPr>
        <w:t xml:space="preserve"> </w:t>
      </w:r>
      <w:r w:rsidRPr="004F76C7">
        <w:rPr>
          <w:rFonts w:ascii="Arial" w:hAnsi="Arial" w:cs="Arial"/>
        </w:rPr>
        <w:t>sucessivos,</w:t>
      </w:r>
      <w:r w:rsidRPr="004F76C7">
        <w:rPr>
          <w:rFonts w:ascii="Arial" w:hAnsi="Arial" w:cs="Arial"/>
          <w:spacing w:val="38"/>
        </w:rPr>
        <w:t xml:space="preserve"> </w:t>
      </w:r>
      <w:r w:rsidRPr="004F76C7">
        <w:rPr>
          <w:rFonts w:ascii="Arial" w:hAnsi="Arial" w:cs="Arial"/>
        </w:rPr>
        <w:t>observando</w:t>
      </w:r>
      <w:r w:rsidRPr="004F76C7">
        <w:rPr>
          <w:rFonts w:ascii="Arial" w:hAnsi="Arial" w:cs="Arial"/>
          <w:spacing w:val="37"/>
        </w:rPr>
        <w:t xml:space="preserve"> </w:t>
      </w:r>
      <w:r w:rsidRPr="004F76C7">
        <w:rPr>
          <w:rFonts w:ascii="Arial" w:hAnsi="Arial" w:cs="Arial"/>
        </w:rPr>
        <w:t>o</w:t>
      </w:r>
      <w:r w:rsidRPr="004F76C7">
        <w:rPr>
          <w:rFonts w:ascii="Arial" w:hAnsi="Arial" w:cs="Arial"/>
          <w:spacing w:val="38"/>
        </w:rPr>
        <w:t xml:space="preserve"> </w:t>
      </w:r>
      <w:r w:rsidRPr="004F76C7">
        <w:rPr>
          <w:rFonts w:ascii="Arial" w:hAnsi="Arial" w:cs="Arial"/>
        </w:rPr>
        <w:t>horário</w:t>
      </w:r>
      <w:r w:rsidRPr="004F76C7">
        <w:rPr>
          <w:rFonts w:ascii="Arial" w:hAnsi="Arial" w:cs="Arial"/>
          <w:spacing w:val="35"/>
        </w:rPr>
        <w:t xml:space="preserve"> </w:t>
      </w:r>
      <w:r w:rsidRPr="004F76C7">
        <w:rPr>
          <w:rFonts w:ascii="Arial" w:hAnsi="Arial" w:cs="Arial"/>
        </w:rPr>
        <w:t>fixado</w:t>
      </w:r>
      <w:r w:rsidRPr="004F76C7">
        <w:rPr>
          <w:rFonts w:ascii="Arial" w:hAnsi="Arial" w:cs="Arial"/>
          <w:spacing w:val="35"/>
        </w:rPr>
        <w:t xml:space="preserve"> </w:t>
      </w:r>
      <w:r w:rsidRPr="004F76C7">
        <w:rPr>
          <w:rFonts w:ascii="Arial" w:hAnsi="Arial" w:cs="Arial"/>
        </w:rPr>
        <w:t>para</w:t>
      </w:r>
      <w:r w:rsidRPr="004F76C7">
        <w:rPr>
          <w:rFonts w:ascii="Arial" w:hAnsi="Arial" w:cs="Arial"/>
          <w:spacing w:val="35"/>
        </w:rPr>
        <w:t xml:space="preserve"> </w:t>
      </w:r>
      <w:r w:rsidRPr="004F76C7">
        <w:rPr>
          <w:rFonts w:ascii="Arial" w:hAnsi="Arial" w:cs="Arial"/>
        </w:rPr>
        <w:t>abertura</w:t>
      </w:r>
      <w:r w:rsidRPr="004F76C7">
        <w:rPr>
          <w:rFonts w:ascii="Arial" w:hAnsi="Arial" w:cs="Arial"/>
          <w:spacing w:val="38"/>
        </w:rPr>
        <w:t xml:space="preserve"> </w:t>
      </w:r>
      <w:r w:rsidRPr="004F76C7">
        <w:rPr>
          <w:rFonts w:ascii="Arial" w:hAnsi="Arial" w:cs="Arial"/>
        </w:rPr>
        <w:t>da</w:t>
      </w:r>
      <w:r>
        <w:rPr>
          <w:rFonts w:ascii="Arial" w:hAnsi="Arial" w:cs="Arial"/>
        </w:rPr>
        <w:t xml:space="preserve"> </w:t>
      </w:r>
      <w:r w:rsidRPr="004F76C7">
        <w:rPr>
          <w:rFonts w:ascii="Arial" w:hAnsi="Arial" w:cs="Arial"/>
          <w:spacing w:val="-52"/>
        </w:rPr>
        <w:t xml:space="preserve"> </w:t>
      </w:r>
      <w:r w:rsidRPr="004F76C7">
        <w:rPr>
          <w:rFonts w:ascii="Arial" w:hAnsi="Arial" w:cs="Arial"/>
        </w:rPr>
        <w:t>sessão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 regras</w:t>
      </w:r>
      <w:r w:rsidRPr="004F76C7">
        <w:rPr>
          <w:rFonts w:ascii="Arial" w:hAnsi="Arial" w:cs="Arial"/>
          <w:spacing w:val="2"/>
        </w:rPr>
        <w:t xml:space="preserve"> </w:t>
      </w:r>
      <w:r w:rsidRPr="004F76C7">
        <w:rPr>
          <w:rFonts w:ascii="Arial" w:hAnsi="Arial" w:cs="Arial"/>
        </w:rPr>
        <w:t>estabelecidas no</w:t>
      </w:r>
      <w:r w:rsidRPr="004F76C7">
        <w:rPr>
          <w:rFonts w:ascii="Arial" w:hAnsi="Arial" w:cs="Arial"/>
          <w:spacing w:val="-1"/>
        </w:rPr>
        <w:t xml:space="preserve"> </w:t>
      </w:r>
      <w:r w:rsidRPr="004F76C7">
        <w:rPr>
          <w:rFonts w:ascii="Arial" w:hAnsi="Arial" w:cs="Arial"/>
        </w:rPr>
        <w:t>Edital.</w:t>
      </w:r>
    </w:p>
    <w:p w14:paraId="1C30FE05" w14:textId="77777777" w:rsidR="00581DE3" w:rsidRPr="004F76C7" w:rsidRDefault="00581DE3" w:rsidP="00281331">
      <w:pPr>
        <w:pStyle w:val="PargrafodaLista"/>
        <w:numPr>
          <w:ilvl w:val="1"/>
          <w:numId w:val="5"/>
        </w:numPr>
        <w:tabs>
          <w:tab w:val="left" w:pos="567"/>
        </w:tabs>
        <w:spacing w:before="116" w:line="278" w:lineRule="auto"/>
        <w:ind w:left="0" w:right="-36" w:firstLine="0"/>
        <w:rPr>
          <w:rFonts w:ascii="Arial" w:hAnsi="Arial" w:cs="Arial"/>
        </w:rPr>
      </w:pPr>
      <w:r w:rsidRPr="004F76C7">
        <w:rPr>
          <w:rFonts w:ascii="Arial" w:hAnsi="Arial" w:cs="Arial"/>
        </w:rPr>
        <w:t>O</w:t>
      </w:r>
      <w:r w:rsidRPr="004F76C7">
        <w:rPr>
          <w:rFonts w:ascii="Arial" w:hAnsi="Arial" w:cs="Arial"/>
          <w:spacing w:val="19"/>
        </w:rPr>
        <w:t xml:space="preserve"> </w:t>
      </w:r>
      <w:r w:rsidRPr="004F76C7">
        <w:rPr>
          <w:rFonts w:ascii="Arial" w:hAnsi="Arial" w:cs="Arial"/>
        </w:rPr>
        <w:t>licitante</w:t>
      </w:r>
      <w:r w:rsidRPr="004F76C7">
        <w:rPr>
          <w:rFonts w:ascii="Arial" w:hAnsi="Arial" w:cs="Arial"/>
          <w:spacing w:val="19"/>
        </w:rPr>
        <w:t xml:space="preserve"> </w:t>
      </w:r>
      <w:r w:rsidRPr="004F76C7">
        <w:rPr>
          <w:rFonts w:ascii="Arial" w:hAnsi="Arial" w:cs="Arial"/>
        </w:rPr>
        <w:t>somente</w:t>
      </w:r>
      <w:r w:rsidRPr="004F76C7">
        <w:rPr>
          <w:rFonts w:ascii="Arial" w:hAnsi="Arial" w:cs="Arial"/>
          <w:spacing w:val="20"/>
        </w:rPr>
        <w:t xml:space="preserve"> </w:t>
      </w:r>
      <w:r w:rsidRPr="004F76C7">
        <w:rPr>
          <w:rFonts w:ascii="Arial" w:hAnsi="Arial" w:cs="Arial"/>
        </w:rPr>
        <w:t>poderá</w:t>
      </w:r>
      <w:r w:rsidRPr="004F76C7">
        <w:rPr>
          <w:rFonts w:ascii="Arial" w:hAnsi="Arial" w:cs="Arial"/>
          <w:spacing w:val="19"/>
        </w:rPr>
        <w:t xml:space="preserve"> </w:t>
      </w:r>
      <w:r w:rsidRPr="004F76C7">
        <w:rPr>
          <w:rFonts w:ascii="Arial" w:hAnsi="Arial" w:cs="Arial"/>
        </w:rPr>
        <w:t>oferecer</w:t>
      </w:r>
      <w:r w:rsidRPr="004F76C7">
        <w:rPr>
          <w:rFonts w:ascii="Arial" w:hAnsi="Arial" w:cs="Arial"/>
          <w:spacing w:val="22"/>
        </w:rPr>
        <w:t xml:space="preserve"> </w:t>
      </w:r>
      <w:r w:rsidRPr="004F76C7">
        <w:rPr>
          <w:rFonts w:ascii="Arial" w:hAnsi="Arial" w:cs="Arial"/>
        </w:rPr>
        <w:t>lance</w:t>
      </w:r>
      <w:r w:rsidRPr="004F76C7">
        <w:rPr>
          <w:rFonts w:ascii="Arial" w:hAnsi="Arial" w:cs="Arial"/>
          <w:spacing w:val="25"/>
        </w:rPr>
        <w:t xml:space="preserve"> </w:t>
      </w:r>
      <w:r w:rsidRPr="004F76C7">
        <w:rPr>
          <w:rFonts w:ascii="Arial" w:hAnsi="Arial" w:cs="Arial"/>
          <w:i/>
        </w:rPr>
        <w:t>de</w:t>
      </w:r>
      <w:r w:rsidRPr="004F76C7">
        <w:rPr>
          <w:rFonts w:ascii="Arial" w:hAnsi="Arial" w:cs="Arial"/>
          <w:i/>
          <w:spacing w:val="21"/>
        </w:rPr>
        <w:t xml:space="preserve"> </w:t>
      </w:r>
      <w:r w:rsidRPr="004F76C7">
        <w:rPr>
          <w:rFonts w:ascii="Arial" w:hAnsi="Arial" w:cs="Arial"/>
          <w:i/>
        </w:rPr>
        <w:t>valor</w:t>
      </w:r>
      <w:r w:rsidRPr="004F76C7">
        <w:rPr>
          <w:rFonts w:ascii="Arial" w:hAnsi="Arial" w:cs="Arial"/>
          <w:i/>
          <w:spacing w:val="23"/>
        </w:rPr>
        <w:t xml:space="preserve"> </w:t>
      </w:r>
      <w:r w:rsidRPr="004F76C7">
        <w:rPr>
          <w:rFonts w:ascii="Arial" w:hAnsi="Arial" w:cs="Arial"/>
          <w:i/>
        </w:rPr>
        <w:t>inferior</w:t>
      </w:r>
      <w:r w:rsidRPr="004F76C7">
        <w:rPr>
          <w:rFonts w:ascii="Arial" w:hAnsi="Arial" w:cs="Arial"/>
          <w:i/>
          <w:spacing w:val="23"/>
        </w:rPr>
        <w:t xml:space="preserve"> </w:t>
      </w:r>
      <w:r w:rsidRPr="004F76C7">
        <w:rPr>
          <w:rFonts w:ascii="Arial" w:hAnsi="Arial" w:cs="Arial"/>
          <w:i/>
        </w:rPr>
        <w:t>ou</w:t>
      </w:r>
      <w:r w:rsidRPr="004F76C7">
        <w:rPr>
          <w:rFonts w:ascii="Arial" w:hAnsi="Arial" w:cs="Arial"/>
          <w:i/>
          <w:spacing w:val="21"/>
        </w:rPr>
        <w:t xml:space="preserve"> </w:t>
      </w:r>
      <w:r w:rsidRPr="004F76C7">
        <w:rPr>
          <w:rFonts w:ascii="Arial" w:hAnsi="Arial" w:cs="Arial"/>
          <w:i/>
        </w:rPr>
        <w:t>percentual</w:t>
      </w:r>
      <w:r w:rsidRPr="004F76C7">
        <w:rPr>
          <w:rFonts w:ascii="Arial" w:hAnsi="Arial" w:cs="Arial"/>
          <w:i/>
          <w:spacing w:val="19"/>
        </w:rPr>
        <w:t xml:space="preserve"> </w:t>
      </w:r>
      <w:r w:rsidRPr="004F76C7">
        <w:rPr>
          <w:rFonts w:ascii="Arial" w:hAnsi="Arial" w:cs="Arial"/>
          <w:i/>
        </w:rPr>
        <w:t>de</w:t>
      </w:r>
      <w:r w:rsidRPr="004F76C7">
        <w:rPr>
          <w:rFonts w:ascii="Arial" w:hAnsi="Arial" w:cs="Arial"/>
          <w:i/>
          <w:spacing w:val="21"/>
        </w:rPr>
        <w:t xml:space="preserve"> </w:t>
      </w:r>
      <w:r w:rsidRPr="004F76C7">
        <w:rPr>
          <w:rFonts w:ascii="Arial" w:hAnsi="Arial" w:cs="Arial"/>
          <w:i/>
        </w:rPr>
        <w:t>desconto</w:t>
      </w:r>
      <w:r w:rsidRPr="004F76C7">
        <w:rPr>
          <w:rFonts w:ascii="Arial" w:hAnsi="Arial" w:cs="Arial"/>
          <w:i/>
          <w:spacing w:val="18"/>
        </w:rPr>
        <w:t xml:space="preserve"> </w:t>
      </w:r>
      <w:r w:rsidRPr="004F76C7">
        <w:rPr>
          <w:rFonts w:ascii="Arial" w:hAnsi="Arial" w:cs="Arial"/>
          <w:i/>
        </w:rPr>
        <w:t>superior</w:t>
      </w:r>
      <w:r w:rsidRPr="004F76C7">
        <w:rPr>
          <w:rFonts w:ascii="Arial" w:hAnsi="Arial" w:cs="Arial"/>
          <w:i/>
          <w:spacing w:val="25"/>
        </w:rPr>
        <w:t xml:space="preserve"> </w:t>
      </w:r>
      <w:r w:rsidRPr="004F76C7">
        <w:rPr>
          <w:rFonts w:ascii="Arial" w:hAnsi="Arial" w:cs="Arial"/>
        </w:rPr>
        <w:t>ao</w:t>
      </w:r>
      <w:r>
        <w:rPr>
          <w:rFonts w:ascii="Arial" w:hAnsi="Arial" w:cs="Arial"/>
        </w:rPr>
        <w:t xml:space="preserve"> </w:t>
      </w:r>
      <w:r w:rsidRPr="004F76C7">
        <w:rPr>
          <w:rFonts w:ascii="Arial" w:hAnsi="Arial" w:cs="Arial"/>
          <w:spacing w:val="-53"/>
        </w:rPr>
        <w:t xml:space="preserve"> </w:t>
      </w:r>
      <w:r w:rsidRPr="004F76C7">
        <w:rPr>
          <w:rFonts w:ascii="Arial" w:hAnsi="Arial" w:cs="Arial"/>
        </w:rPr>
        <w:t>último</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sistema.</w:t>
      </w:r>
    </w:p>
    <w:p w14:paraId="1E8DBF24" w14:textId="77777777" w:rsidR="00581DE3" w:rsidRPr="00940FD4" w:rsidRDefault="00581DE3" w:rsidP="00281331">
      <w:pPr>
        <w:pStyle w:val="PargrafodaLista"/>
        <w:numPr>
          <w:ilvl w:val="1"/>
          <w:numId w:val="5"/>
        </w:numPr>
        <w:tabs>
          <w:tab w:val="left" w:pos="567"/>
        </w:tabs>
        <w:spacing w:before="120" w:line="273" w:lineRule="auto"/>
        <w:ind w:left="0" w:right="-36" w:firstLine="0"/>
        <w:rPr>
          <w:rFonts w:ascii="Arial" w:hAnsi="Arial" w:cs="Arial"/>
          <w:i/>
          <w:color w:val="000000" w:themeColor="text1"/>
          <w:highlight w:val="green"/>
        </w:rPr>
      </w:pPr>
      <w:r w:rsidRPr="00CD4920">
        <w:rPr>
          <w:rFonts w:ascii="Arial" w:hAnsi="Arial" w:cs="Arial"/>
          <w:color w:val="000000" w:themeColor="text1"/>
          <w:highlight w:val="green"/>
        </w:rPr>
        <w:t>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intervalo</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mínimo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de</w:t>
      </w:r>
      <w:r w:rsidRPr="00CD4920">
        <w:rPr>
          <w:rFonts w:ascii="Arial" w:hAnsi="Arial" w:cs="Arial"/>
          <w:color w:val="000000" w:themeColor="text1"/>
          <w:spacing w:val="21"/>
          <w:highlight w:val="green"/>
        </w:rPr>
        <w:t xml:space="preserve"> </w:t>
      </w:r>
      <w:r w:rsidRPr="00CD4920">
        <w:rPr>
          <w:rFonts w:ascii="Arial" w:hAnsi="Arial" w:cs="Arial"/>
          <w:color w:val="000000" w:themeColor="text1"/>
          <w:highlight w:val="green"/>
        </w:rPr>
        <w:t>diferença</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de</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valores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ou</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percentuais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entre</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os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lances,</w:t>
      </w:r>
      <w:r w:rsidRPr="00CD4920">
        <w:rPr>
          <w:rFonts w:ascii="Arial" w:hAnsi="Arial" w:cs="Arial"/>
          <w:color w:val="000000" w:themeColor="text1"/>
          <w:spacing w:val="21"/>
          <w:highlight w:val="green"/>
        </w:rPr>
        <w:t xml:space="preserve"> </w:t>
      </w:r>
      <w:r w:rsidRPr="00CD4920">
        <w:rPr>
          <w:rFonts w:ascii="Arial" w:hAnsi="Arial" w:cs="Arial"/>
          <w:color w:val="000000" w:themeColor="text1"/>
          <w:highlight w:val="green"/>
        </w:rPr>
        <w:t>que</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incidirá</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tanto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em</w:t>
      </w:r>
      <w:r w:rsidRPr="00CD4920">
        <w:rPr>
          <w:rFonts w:ascii="Arial" w:hAnsi="Arial" w:cs="Arial"/>
          <w:color w:val="000000" w:themeColor="text1"/>
          <w:spacing w:val="-53"/>
          <w:highlight w:val="green"/>
        </w:rPr>
        <w:t xml:space="preserve">       </w:t>
      </w:r>
      <w:r w:rsidRPr="00CD4920">
        <w:rPr>
          <w:rFonts w:ascii="Arial" w:hAnsi="Arial" w:cs="Arial"/>
          <w:color w:val="000000" w:themeColor="text1"/>
          <w:highlight w:val="green"/>
        </w:rPr>
        <w:t>relação</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aos</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lances</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intermediários</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quanto</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em</w:t>
      </w:r>
      <w:r w:rsidRPr="00CD4920">
        <w:rPr>
          <w:rFonts w:ascii="Arial" w:hAnsi="Arial" w:cs="Arial"/>
          <w:color w:val="000000" w:themeColor="text1"/>
          <w:spacing w:val="20"/>
          <w:highlight w:val="green"/>
        </w:rPr>
        <w:t xml:space="preserve"> </w:t>
      </w:r>
      <w:r w:rsidRPr="00CD4920">
        <w:rPr>
          <w:rFonts w:ascii="Arial" w:hAnsi="Arial" w:cs="Arial"/>
          <w:color w:val="000000" w:themeColor="text1"/>
          <w:highlight w:val="green"/>
        </w:rPr>
        <w:t>relação</w:t>
      </w:r>
      <w:r w:rsidRPr="00CD4920">
        <w:rPr>
          <w:rFonts w:ascii="Arial" w:hAnsi="Arial" w:cs="Arial"/>
          <w:color w:val="000000" w:themeColor="text1"/>
          <w:spacing w:val="20"/>
          <w:highlight w:val="green"/>
        </w:rPr>
        <w:t xml:space="preserve"> </w:t>
      </w:r>
      <w:r w:rsidRPr="00CD4920">
        <w:rPr>
          <w:rFonts w:ascii="Arial" w:hAnsi="Arial" w:cs="Arial"/>
          <w:color w:val="000000" w:themeColor="text1"/>
          <w:highlight w:val="green"/>
        </w:rPr>
        <w:t>à</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proposta</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que</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cobrir</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a</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melhor</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oferta</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deverá</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ser</w:t>
      </w:r>
      <w:r w:rsidRPr="00CD4920">
        <w:rPr>
          <w:rFonts w:ascii="Arial" w:hAnsi="Arial" w:cs="Arial"/>
          <w:color w:val="000000" w:themeColor="text1"/>
          <w:spacing w:val="32"/>
          <w:highlight w:val="green"/>
        </w:rPr>
        <w:t xml:space="preserve"> </w:t>
      </w:r>
      <w:r w:rsidRPr="00CD4920">
        <w:rPr>
          <w:rFonts w:ascii="Arial" w:hAnsi="Arial" w:cs="Arial"/>
          <w:i/>
          <w:color w:val="000000" w:themeColor="text1"/>
          <w:highlight w:val="green"/>
        </w:rPr>
        <w:t>de R$ 10,00.</w:t>
      </w:r>
      <w:r w:rsidRPr="00CD4920">
        <w:rPr>
          <w:rFonts w:ascii="Arial" w:hAnsi="Arial" w:cs="Arial"/>
          <w:i/>
          <w:color w:val="000000" w:themeColor="text1"/>
          <w:spacing w:val="-7"/>
          <w:highlight w:val="green"/>
        </w:rPr>
        <w:t xml:space="preserve"> </w:t>
      </w:r>
      <w:r w:rsidRPr="00CD4920">
        <w:rPr>
          <w:rFonts w:ascii="Arial" w:hAnsi="Arial" w:cs="Arial"/>
          <w:i/>
          <w:color w:val="000000" w:themeColor="text1"/>
          <w:highlight w:val="green"/>
        </w:rPr>
        <w:t>(dez reais).</w:t>
      </w:r>
    </w:p>
    <w:p w14:paraId="3EEA79D5" w14:textId="77777777" w:rsidR="00581DE3" w:rsidRPr="004F76C7" w:rsidRDefault="00581DE3" w:rsidP="00281331">
      <w:pPr>
        <w:pStyle w:val="PargrafodaLista"/>
        <w:numPr>
          <w:ilvl w:val="1"/>
          <w:numId w:val="5"/>
        </w:numPr>
        <w:tabs>
          <w:tab w:val="left" w:pos="962"/>
        </w:tabs>
        <w:spacing w:before="93" w:line="276" w:lineRule="auto"/>
        <w:ind w:left="0" w:right="-36" w:firstLine="0"/>
        <w:rPr>
          <w:rFonts w:ascii="Arial" w:hAnsi="Arial" w:cs="Arial"/>
        </w:rPr>
      </w:pP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única</w:t>
      </w:r>
      <w:r w:rsidRPr="004F76C7">
        <w:rPr>
          <w:rFonts w:ascii="Arial" w:hAnsi="Arial" w:cs="Arial"/>
          <w:spacing w:val="1"/>
        </w:rPr>
        <w:t xml:space="preserve"> </w:t>
      </w:r>
      <w:r w:rsidRPr="004F76C7">
        <w:rPr>
          <w:rFonts w:ascii="Arial" w:hAnsi="Arial" w:cs="Arial"/>
        </w:rPr>
        <w:t>vez,</w:t>
      </w:r>
      <w:r w:rsidRPr="004F76C7">
        <w:rPr>
          <w:rFonts w:ascii="Arial" w:hAnsi="Arial" w:cs="Arial"/>
          <w:spacing w:val="1"/>
        </w:rPr>
        <w:t xml:space="preserve"> </w:t>
      </w:r>
      <w:r w:rsidRPr="004F76C7">
        <w:rPr>
          <w:rFonts w:ascii="Arial" w:hAnsi="Arial" w:cs="Arial"/>
        </w:rPr>
        <w:t>excluir</w:t>
      </w:r>
      <w:r w:rsidRPr="004F76C7">
        <w:rPr>
          <w:rFonts w:ascii="Arial" w:hAnsi="Arial" w:cs="Arial"/>
          <w:spacing w:val="1"/>
        </w:rPr>
        <w:t xml:space="preserve"> </w:t>
      </w:r>
      <w:r w:rsidRPr="004F76C7">
        <w:rPr>
          <w:rFonts w:ascii="Arial" w:hAnsi="Arial" w:cs="Arial"/>
        </w:rPr>
        <w:t>seu</w:t>
      </w:r>
      <w:r w:rsidRPr="004F76C7">
        <w:rPr>
          <w:rFonts w:ascii="Arial" w:hAnsi="Arial" w:cs="Arial"/>
          <w:spacing w:val="1"/>
        </w:rPr>
        <w:t xml:space="preserve"> </w:t>
      </w:r>
      <w:r w:rsidRPr="004F76C7">
        <w:rPr>
          <w:rFonts w:ascii="Arial" w:hAnsi="Arial" w:cs="Arial"/>
        </w:rPr>
        <w:t>último</w:t>
      </w:r>
      <w:r w:rsidRPr="004F76C7">
        <w:rPr>
          <w:rFonts w:ascii="Arial" w:hAnsi="Arial" w:cs="Arial"/>
          <w:spacing w:val="1"/>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intervalo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5"/>
        </w:rPr>
        <w:t xml:space="preserve"> </w:t>
      </w:r>
      <w:r w:rsidRPr="004F76C7">
        <w:rPr>
          <w:rFonts w:ascii="Arial" w:hAnsi="Arial" w:cs="Arial"/>
        </w:rPr>
        <w:t>quinze</w:t>
      </w:r>
      <w:r w:rsidRPr="004F76C7">
        <w:rPr>
          <w:rFonts w:ascii="Arial" w:hAnsi="Arial" w:cs="Arial"/>
          <w:spacing w:val="1"/>
        </w:rPr>
        <w:t xml:space="preserve"> </w:t>
      </w:r>
      <w:r w:rsidRPr="004F76C7">
        <w:rPr>
          <w:rFonts w:ascii="Arial" w:hAnsi="Arial" w:cs="Arial"/>
        </w:rPr>
        <w:t>segundos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hipótese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w:t>
      </w:r>
      <w:r w:rsidRPr="004F76C7">
        <w:rPr>
          <w:rFonts w:ascii="Arial" w:hAnsi="Arial" w:cs="Arial"/>
          <w:spacing w:val="-2"/>
        </w:rPr>
        <w:t xml:space="preserve"> </w:t>
      </w:r>
      <w:r w:rsidRPr="004F76C7">
        <w:rPr>
          <w:rFonts w:ascii="Arial" w:hAnsi="Arial" w:cs="Arial"/>
        </w:rPr>
        <w:t>inconsistente</w:t>
      </w:r>
      <w:r w:rsidRPr="004F76C7">
        <w:rPr>
          <w:rFonts w:ascii="Arial" w:hAnsi="Arial" w:cs="Arial"/>
          <w:spacing w:val="1"/>
        </w:rPr>
        <w:t xml:space="preserve"> </w:t>
      </w:r>
      <w:r w:rsidRPr="004F76C7">
        <w:rPr>
          <w:rFonts w:ascii="Arial" w:hAnsi="Arial" w:cs="Arial"/>
        </w:rPr>
        <w:t>ou inexequível.</w:t>
      </w:r>
    </w:p>
    <w:p w14:paraId="4450AB3B" w14:textId="77777777" w:rsidR="00581DE3" w:rsidRPr="004F76C7" w:rsidRDefault="00581DE3" w:rsidP="00281331">
      <w:pPr>
        <w:pStyle w:val="PargrafodaLista"/>
        <w:numPr>
          <w:ilvl w:val="1"/>
          <w:numId w:val="5"/>
        </w:numPr>
        <w:tabs>
          <w:tab w:val="left" w:pos="962"/>
        </w:tabs>
        <w:ind w:left="0" w:right="-36"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procedimento</w:t>
      </w:r>
      <w:r w:rsidRPr="004F76C7">
        <w:rPr>
          <w:rFonts w:ascii="Arial" w:hAnsi="Arial" w:cs="Arial"/>
          <w:spacing w:val="-3"/>
        </w:rPr>
        <w:t xml:space="preserve"> </w:t>
      </w:r>
      <w:r w:rsidRPr="004F76C7">
        <w:rPr>
          <w:rFonts w:ascii="Arial" w:hAnsi="Arial" w:cs="Arial"/>
        </w:rPr>
        <w:t>seguirá de</w:t>
      </w:r>
      <w:r w:rsidRPr="004F76C7">
        <w:rPr>
          <w:rFonts w:ascii="Arial" w:hAnsi="Arial" w:cs="Arial"/>
          <w:spacing w:val="-1"/>
        </w:rPr>
        <w:t xml:space="preserve"> </w:t>
      </w:r>
      <w:r w:rsidRPr="004F76C7">
        <w:rPr>
          <w:rFonts w:ascii="Arial" w:hAnsi="Arial" w:cs="Arial"/>
        </w:rPr>
        <w:t>acordo</w:t>
      </w:r>
      <w:r w:rsidRPr="004F76C7">
        <w:rPr>
          <w:rFonts w:ascii="Arial" w:hAnsi="Arial" w:cs="Arial"/>
          <w:spacing w:val="-2"/>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modo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disputa adotado.</w:t>
      </w:r>
    </w:p>
    <w:p w14:paraId="65C5E1E1" w14:textId="77777777" w:rsidR="00581DE3" w:rsidRPr="004F76C7" w:rsidRDefault="00581DE3" w:rsidP="00281331">
      <w:pPr>
        <w:pStyle w:val="Ttulo2"/>
        <w:numPr>
          <w:ilvl w:val="1"/>
          <w:numId w:val="5"/>
        </w:numPr>
        <w:tabs>
          <w:tab w:val="left" w:pos="962"/>
        </w:tabs>
        <w:spacing w:before="151" w:line="278" w:lineRule="auto"/>
        <w:ind w:left="0" w:right="-36" w:firstLine="0"/>
        <w:rPr>
          <w:sz w:val="22"/>
          <w:szCs w:val="22"/>
        </w:rPr>
      </w:pPr>
      <w:r w:rsidRPr="004F76C7">
        <w:rPr>
          <w:sz w:val="22"/>
          <w:szCs w:val="22"/>
        </w:rPr>
        <w:t>Caso seja adotado para o envio de lances no pregão eletrônico o modo de disputa “aberto”,</w:t>
      </w:r>
      <w:r w:rsidRPr="004F76C7">
        <w:rPr>
          <w:spacing w:val="1"/>
          <w:sz w:val="22"/>
          <w:szCs w:val="22"/>
        </w:rPr>
        <w:t xml:space="preserve"> </w:t>
      </w:r>
      <w:r w:rsidRPr="004F76C7">
        <w:rPr>
          <w:sz w:val="22"/>
          <w:szCs w:val="22"/>
        </w:rPr>
        <w:t>os</w:t>
      </w:r>
      <w:r w:rsidRPr="004F76C7">
        <w:rPr>
          <w:spacing w:val="-2"/>
          <w:sz w:val="22"/>
          <w:szCs w:val="22"/>
        </w:rPr>
        <w:t xml:space="preserve"> </w:t>
      </w:r>
      <w:r w:rsidRPr="004F76C7">
        <w:rPr>
          <w:sz w:val="22"/>
          <w:szCs w:val="22"/>
        </w:rPr>
        <w:t>licitantes</w:t>
      </w:r>
      <w:r w:rsidRPr="004F76C7">
        <w:rPr>
          <w:spacing w:val="-1"/>
          <w:sz w:val="22"/>
          <w:szCs w:val="22"/>
        </w:rPr>
        <w:t xml:space="preserve"> </w:t>
      </w:r>
      <w:r w:rsidRPr="004F76C7">
        <w:rPr>
          <w:sz w:val="22"/>
          <w:szCs w:val="22"/>
        </w:rPr>
        <w:t>apresentarão</w:t>
      </w:r>
      <w:r w:rsidRPr="004F76C7">
        <w:rPr>
          <w:spacing w:val="-1"/>
          <w:sz w:val="22"/>
          <w:szCs w:val="22"/>
        </w:rPr>
        <w:t xml:space="preserve"> </w:t>
      </w:r>
      <w:r w:rsidRPr="004F76C7">
        <w:rPr>
          <w:sz w:val="22"/>
          <w:szCs w:val="22"/>
        </w:rPr>
        <w:t>lances</w:t>
      </w:r>
      <w:r w:rsidRPr="004F76C7">
        <w:rPr>
          <w:spacing w:val="-1"/>
          <w:sz w:val="22"/>
          <w:szCs w:val="22"/>
        </w:rPr>
        <w:t xml:space="preserve"> </w:t>
      </w:r>
      <w:r w:rsidRPr="004F76C7">
        <w:rPr>
          <w:sz w:val="22"/>
          <w:szCs w:val="22"/>
        </w:rPr>
        <w:t>públicos e</w:t>
      </w:r>
      <w:r w:rsidRPr="004F76C7">
        <w:rPr>
          <w:spacing w:val="-1"/>
          <w:sz w:val="22"/>
          <w:szCs w:val="22"/>
        </w:rPr>
        <w:t xml:space="preserve"> </w:t>
      </w:r>
      <w:r w:rsidRPr="004F76C7">
        <w:rPr>
          <w:sz w:val="22"/>
          <w:szCs w:val="22"/>
        </w:rPr>
        <w:t>sucessivos,</w:t>
      </w:r>
      <w:r w:rsidRPr="004F76C7">
        <w:rPr>
          <w:spacing w:val="-1"/>
          <w:sz w:val="22"/>
          <w:szCs w:val="22"/>
        </w:rPr>
        <w:t xml:space="preserve"> </w:t>
      </w:r>
      <w:r w:rsidRPr="004F76C7">
        <w:rPr>
          <w:sz w:val="22"/>
          <w:szCs w:val="22"/>
        </w:rPr>
        <w:t>com</w:t>
      </w:r>
      <w:r w:rsidRPr="004F76C7">
        <w:rPr>
          <w:spacing w:val="-1"/>
          <w:sz w:val="22"/>
          <w:szCs w:val="22"/>
        </w:rPr>
        <w:t xml:space="preserve"> </w:t>
      </w:r>
      <w:r w:rsidRPr="004F76C7">
        <w:rPr>
          <w:sz w:val="22"/>
          <w:szCs w:val="22"/>
        </w:rPr>
        <w:t>prorrogações.</w:t>
      </w:r>
    </w:p>
    <w:p w14:paraId="737760B5" w14:textId="77777777" w:rsidR="00581DE3" w:rsidRPr="005410FC" w:rsidRDefault="00581DE3" w:rsidP="00281331">
      <w:pPr>
        <w:pStyle w:val="PargrafodaLista"/>
        <w:numPr>
          <w:ilvl w:val="2"/>
          <w:numId w:val="5"/>
        </w:numPr>
        <w:tabs>
          <w:tab w:val="left" w:pos="993"/>
        </w:tabs>
        <w:spacing w:before="120" w:line="276" w:lineRule="auto"/>
        <w:ind w:left="0" w:right="-36" w:firstLine="0"/>
        <w:rPr>
          <w:rFonts w:ascii="Arial" w:hAnsi="Arial" w:cs="Arial"/>
        </w:rPr>
      </w:pPr>
      <w:r w:rsidRPr="004D3B56">
        <w:rPr>
          <w:rFonts w:ascii="Arial" w:hAnsi="Arial" w:cs="Arial"/>
        </w:rPr>
        <w:t>A etapa de lances da sessão pública terá duração de dez minutos e, após isso, será</w:t>
      </w:r>
      <w:r w:rsidRPr="004D3B56">
        <w:rPr>
          <w:rFonts w:ascii="Arial" w:hAnsi="Arial" w:cs="Arial"/>
          <w:spacing w:val="1"/>
        </w:rPr>
        <w:t xml:space="preserve"> </w:t>
      </w:r>
      <w:r w:rsidRPr="004D3B56">
        <w:rPr>
          <w:rFonts w:ascii="Arial" w:hAnsi="Arial" w:cs="Arial"/>
        </w:rPr>
        <w:t>prorrogada automaticamente pelo sistema quando houver lance ofertado nos últimos dois minutos do</w:t>
      </w:r>
      <w:r w:rsidRPr="004D3B56">
        <w:rPr>
          <w:rFonts w:ascii="Arial" w:hAnsi="Arial" w:cs="Arial"/>
          <w:spacing w:val="1"/>
        </w:rPr>
        <w:t xml:space="preserve"> </w:t>
      </w:r>
      <w:r w:rsidRPr="004D3B56">
        <w:rPr>
          <w:rFonts w:ascii="Arial" w:hAnsi="Arial" w:cs="Arial"/>
        </w:rPr>
        <w:t>período</w:t>
      </w:r>
      <w:r w:rsidRPr="004D3B56">
        <w:rPr>
          <w:rFonts w:ascii="Arial" w:hAnsi="Arial" w:cs="Arial"/>
          <w:spacing w:val="-2"/>
        </w:rPr>
        <w:t xml:space="preserve"> </w:t>
      </w:r>
      <w:r w:rsidRPr="004D3B56">
        <w:rPr>
          <w:rFonts w:ascii="Arial" w:hAnsi="Arial" w:cs="Arial"/>
        </w:rPr>
        <w:t>de</w:t>
      </w:r>
      <w:r w:rsidRPr="004D3B56">
        <w:rPr>
          <w:rFonts w:ascii="Arial" w:hAnsi="Arial" w:cs="Arial"/>
          <w:spacing w:val="-1"/>
        </w:rPr>
        <w:t xml:space="preserve"> </w:t>
      </w:r>
      <w:r w:rsidRPr="004D3B56">
        <w:rPr>
          <w:rFonts w:ascii="Arial" w:hAnsi="Arial" w:cs="Arial"/>
        </w:rPr>
        <w:t>duração</w:t>
      </w:r>
      <w:r w:rsidRPr="004D3B56">
        <w:rPr>
          <w:rFonts w:ascii="Arial" w:hAnsi="Arial" w:cs="Arial"/>
          <w:spacing w:val="-1"/>
        </w:rPr>
        <w:t xml:space="preserve"> </w:t>
      </w:r>
      <w:r w:rsidRPr="004D3B56">
        <w:rPr>
          <w:rFonts w:ascii="Arial" w:hAnsi="Arial" w:cs="Arial"/>
        </w:rPr>
        <w:t>da</w:t>
      </w:r>
      <w:r w:rsidRPr="004D3B56">
        <w:rPr>
          <w:rFonts w:ascii="Arial" w:hAnsi="Arial" w:cs="Arial"/>
          <w:spacing w:val="-1"/>
        </w:rPr>
        <w:t xml:space="preserve"> </w:t>
      </w:r>
      <w:r w:rsidRPr="004D3B56">
        <w:rPr>
          <w:rFonts w:ascii="Arial" w:hAnsi="Arial" w:cs="Arial"/>
        </w:rPr>
        <w:t>sessão</w:t>
      </w:r>
      <w:r w:rsidRPr="004D3B56">
        <w:rPr>
          <w:rFonts w:ascii="Arial" w:hAnsi="Arial" w:cs="Arial"/>
          <w:spacing w:val="-1"/>
        </w:rPr>
        <w:t xml:space="preserve"> </w:t>
      </w:r>
      <w:r w:rsidRPr="004D3B56">
        <w:rPr>
          <w:rFonts w:ascii="Arial" w:hAnsi="Arial" w:cs="Arial"/>
        </w:rPr>
        <w:t>pública.</w:t>
      </w:r>
    </w:p>
    <w:p w14:paraId="45C5F624" w14:textId="77777777" w:rsidR="00581DE3" w:rsidRPr="004D3B56" w:rsidRDefault="00581DE3" w:rsidP="00281331">
      <w:pPr>
        <w:pStyle w:val="PargrafodaLista"/>
        <w:numPr>
          <w:ilvl w:val="2"/>
          <w:numId w:val="5"/>
        </w:numPr>
        <w:tabs>
          <w:tab w:val="left" w:pos="993"/>
        </w:tabs>
        <w:spacing w:before="118" w:line="276" w:lineRule="auto"/>
        <w:ind w:left="0" w:right="-36" w:firstLine="0"/>
        <w:rPr>
          <w:rFonts w:ascii="Arial" w:hAnsi="Arial" w:cs="Arial"/>
        </w:rPr>
      </w:pPr>
      <w:r w:rsidRPr="004D3B56">
        <w:rPr>
          <w:rFonts w:ascii="Arial" w:hAnsi="Arial" w:cs="Arial"/>
        </w:rPr>
        <w:t>A prorrogação automática da etapa de lances, de que trata o subitem anterior, será de dois</w:t>
      </w:r>
      <w:r w:rsidRPr="004D3B56">
        <w:rPr>
          <w:rFonts w:ascii="Arial" w:hAnsi="Arial" w:cs="Arial"/>
          <w:spacing w:val="1"/>
        </w:rPr>
        <w:t xml:space="preserve"> </w:t>
      </w:r>
      <w:r w:rsidRPr="004D3B56">
        <w:rPr>
          <w:rFonts w:ascii="Arial" w:hAnsi="Arial" w:cs="Arial"/>
        </w:rPr>
        <w:t>minutos e ocorrerá sucessivamente sempre que houver lances enviados nesse período de prorrogação,</w:t>
      </w:r>
      <w:r w:rsidRPr="004D3B56">
        <w:rPr>
          <w:rFonts w:ascii="Arial" w:hAnsi="Arial" w:cs="Arial"/>
          <w:spacing w:val="1"/>
        </w:rPr>
        <w:t xml:space="preserve"> </w:t>
      </w:r>
      <w:r w:rsidRPr="004D3B56">
        <w:rPr>
          <w:rFonts w:ascii="Arial" w:hAnsi="Arial" w:cs="Arial"/>
        </w:rPr>
        <w:lastRenderedPageBreak/>
        <w:t>inclusive</w:t>
      </w:r>
      <w:r w:rsidRPr="004D3B56">
        <w:rPr>
          <w:rFonts w:ascii="Arial" w:hAnsi="Arial" w:cs="Arial"/>
          <w:spacing w:val="-2"/>
        </w:rPr>
        <w:t xml:space="preserve"> </w:t>
      </w:r>
      <w:r w:rsidRPr="004D3B56">
        <w:rPr>
          <w:rFonts w:ascii="Arial" w:hAnsi="Arial" w:cs="Arial"/>
        </w:rPr>
        <w:t>no</w:t>
      </w:r>
      <w:r w:rsidRPr="004D3B56">
        <w:rPr>
          <w:rFonts w:ascii="Arial" w:hAnsi="Arial" w:cs="Arial"/>
          <w:spacing w:val="1"/>
        </w:rPr>
        <w:t xml:space="preserve"> </w:t>
      </w:r>
      <w:r w:rsidRPr="004D3B56">
        <w:rPr>
          <w:rFonts w:ascii="Arial" w:hAnsi="Arial" w:cs="Arial"/>
        </w:rPr>
        <w:t>caso</w:t>
      </w:r>
      <w:r w:rsidRPr="004D3B56">
        <w:rPr>
          <w:rFonts w:ascii="Arial" w:hAnsi="Arial" w:cs="Arial"/>
          <w:spacing w:val="-1"/>
        </w:rPr>
        <w:t xml:space="preserve"> </w:t>
      </w:r>
      <w:r w:rsidRPr="004D3B56">
        <w:rPr>
          <w:rFonts w:ascii="Arial" w:hAnsi="Arial" w:cs="Arial"/>
        </w:rPr>
        <w:t>de</w:t>
      </w:r>
      <w:r w:rsidRPr="004D3B56">
        <w:rPr>
          <w:rFonts w:ascii="Arial" w:hAnsi="Arial" w:cs="Arial"/>
          <w:spacing w:val="-1"/>
        </w:rPr>
        <w:t xml:space="preserve"> </w:t>
      </w:r>
      <w:r w:rsidRPr="004D3B56">
        <w:rPr>
          <w:rFonts w:ascii="Arial" w:hAnsi="Arial" w:cs="Arial"/>
        </w:rPr>
        <w:t>lances</w:t>
      </w:r>
      <w:r w:rsidRPr="004D3B56">
        <w:rPr>
          <w:rFonts w:ascii="Arial" w:hAnsi="Arial" w:cs="Arial"/>
          <w:spacing w:val="2"/>
        </w:rPr>
        <w:t xml:space="preserve"> </w:t>
      </w:r>
      <w:r w:rsidRPr="004D3B56">
        <w:rPr>
          <w:rFonts w:ascii="Arial" w:hAnsi="Arial" w:cs="Arial"/>
        </w:rPr>
        <w:t>intermediários.</w:t>
      </w:r>
    </w:p>
    <w:p w14:paraId="56809C9E" w14:textId="77777777" w:rsidR="00581DE3" w:rsidRPr="004D3B56"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D3B56">
        <w:rPr>
          <w:rFonts w:ascii="Arial" w:hAnsi="Arial" w:cs="Arial"/>
        </w:rPr>
        <w:t>Não havendo novos lances na forma estabelecida nos itens anteriores, a sessão pública</w:t>
      </w:r>
      <w:r w:rsidRPr="004D3B56">
        <w:rPr>
          <w:rFonts w:ascii="Arial" w:hAnsi="Arial" w:cs="Arial"/>
          <w:spacing w:val="1"/>
        </w:rPr>
        <w:t xml:space="preserve"> </w:t>
      </w:r>
      <w:r w:rsidRPr="004D3B56">
        <w:rPr>
          <w:rFonts w:ascii="Arial" w:hAnsi="Arial" w:cs="Arial"/>
        </w:rPr>
        <w:t>encerrar-se-á automaticamente, e o sistema ordenará e divulgará os lances conforme a ordem final de</w:t>
      </w:r>
      <w:r w:rsidRPr="004D3B56">
        <w:rPr>
          <w:rFonts w:ascii="Arial" w:hAnsi="Arial" w:cs="Arial"/>
          <w:spacing w:val="1"/>
        </w:rPr>
        <w:t xml:space="preserve"> </w:t>
      </w:r>
      <w:r w:rsidRPr="004D3B56">
        <w:rPr>
          <w:rFonts w:ascii="Arial" w:hAnsi="Arial" w:cs="Arial"/>
        </w:rPr>
        <w:t>classificação.</w:t>
      </w:r>
    </w:p>
    <w:p w14:paraId="1F053590" w14:textId="77777777" w:rsidR="00581DE3" w:rsidRPr="004D3B56" w:rsidRDefault="00581DE3" w:rsidP="00281331">
      <w:pPr>
        <w:pStyle w:val="PargrafodaLista"/>
        <w:numPr>
          <w:ilvl w:val="2"/>
          <w:numId w:val="5"/>
        </w:numPr>
        <w:tabs>
          <w:tab w:val="left" w:pos="993"/>
        </w:tabs>
        <w:spacing w:before="121" w:line="276" w:lineRule="auto"/>
        <w:ind w:left="0" w:right="-36" w:firstLine="0"/>
        <w:rPr>
          <w:rFonts w:ascii="Arial" w:hAnsi="Arial" w:cs="Arial"/>
        </w:rPr>
      </w:pPr>
      <w:r w:rsidRPr="004D3B56">
        <w:rPr>
          <w:rFonts w:ascii="Arial" w:hAnsi="Arial" w:cs="Arial"/>
        </w:rPr>
        <w:t>Definida a melhor proposta, se a diferença em relação à proposta classificada em segundo</w:t>
      </w:r>
      <w:r w:rsidRPr="004D3B56">
        <w:rPr>
          <w:rFonts w:ascii="Arial" w:hAnsi="Arial" w:cs="Arial"/>
          <w:spacing w:val="1"/>
        </w:rPr>
        <w:t xml:space="preserve"> </w:t>
      </w:r>
      <w:r w:rsidRPr="004D3B56">
        <w:rPr>
          <w:rFonts w:ascii="Arial" w:hAnsi="Arial" w:cs="Arial"/>
        </w:rPr>
        <w:t>lugar for de pelo menos 5% (cinco por cento), o pregoeiro, auxiliado pela equipe de apoio, poderá admitir</w:t>
      </w:r>
      <w:r w:rsidRPr="004D3B56">
        <w:rPr>
          <w:rFonts w:ascii="Arial" w:hAnsi="Arial" w:cs="Arial"/>
          <w:spacing w:val="-53"/>
        </w:rPr>
        <w:t xml:space="preserve"> </w:t>
      </w:r>
      <w:r w:rsidRPr="004D3B56">
        <w:rPr>
          <w:rFonts w:ascii="Arial" w:hAnsi="Arial" w:cs="Arial"/>
        </w:rPr>
        <w:t>o</w:t>
      </w:r>
      <w:r w:rsidRPr="004D3B56">
        <w:rPr>
          <w:rFonts w:ascii="Arial" w:hAnsi="Arial" w:cs="Arial"/>
          <w:spacing w:val="-2"/>
        </w:rPr>
        <w:t xml:space="preserve"> </w:t>
      </w:r>
      <w:r w:rsidRPr="004D3B56">
        <w:rPr>
          <w:rFonts w:ascii="Arial" w:hAnsi="Arial" w:cs="Arial"/>
        </w:rPr>
        <w:t>reinício</w:t>
      </w:r>
      <w:r w:rsidRPr="004D3B56">
        <w:rPr>
          <w:rFonts w:ascii="Arial" w:hAnsi="Arial" w:cs="Arial"/>
          <w:spacing w:val="1"/>
        </w:rPr>
        <w:t xml:space="preserve"> </w:t>
      </w:r>
      <w:r w:rsidRPr="004D3B56">
        <w:rPr>
          <w:rFonts w:ascii="Arial" w:hAnsi="Arial" w:cs="Arial"/>
        </w:rPr>
        <w:t>da</w:t>
      </w:r>
      <w:r w:rsidRPr="004D3B56">
        <w:rPr>
          <w:rFonts w:ascii="Arial" w:hAnsi="Arial" w:cs="Arial"/>
          <w:spacing w:val="1"/>
        </w:rPr>
        <w:t xml:space="preserve"> </w:t>
      </w:r>
      <w:r w:rsidRPr="004D3B56">
        <w:rPr>
          <w:rFonts w:ascii="Arial" w:hAnsi="Arial" w:cs="Arial"/>
        </w:rPr>
        <w:t>disputa</w:t>
      </w:r>
      <w:r w:rsidRPr="004D3B56">
        <w:rPr>
          <w:rFonts w:ascii="Arial" w:hAnsi="Arial" w:cs="Arial"/>
          <w:spacing w:val="-2"/>
        </w:rPr>
        <w:t xml:space="preserve"> </w:t>
      </w:r>
      <w:r w:rsidRPr="004D3B56">
        <w:rPr>
          <w:rFonts w:ascii="Arial" w:hAnsi="Arial" w:cs="Arial"/>
        </w:rPr>
        <w:t>aberta,</w:t>
      </w:r>
      <w:r w:rsidRPr="004D3B56">
        <w:rPr>
          <w:rFonts w:ascii="Arial" w:hAnsi="Arial" w:cs="Arial"/>
          <w:spacing w:val="-1"/>
        </w:rPr>
        <w:t xml:space="preserve"> </w:t>
      </w:r>
      <w:r w:rsidRPr="004D3B56">
        <w:rPr>
          <w:rFonts w:ascii="Arial" w:hAnsi="Arial" w:cs="Arial"/>
        </w:rPr>
        <w:t>para</w:t>
      </w:r>
      <w:r w:rsidRPr="004D3B56">
        <w:rPr>
          <w:rFonts w:ascii="Arial" w:hAnsi="Arial" w:cs="Arial"/>
          <w:spacing w:val="2"/>
        </w:rPr>
        <w:t xml:space="preserve"> </w:t>
      </w:r>
      <w:r w:rsidRPr="004D3B56">
        <w:rPr>
          <w:rFonts w:ascii="Arial" w:hAnsi="Arial" w:cs="Arial"/>
        </w:rPr>
        <w:t>a</w:t>
      </w:r>
      <w:r w:rsidRPr="004D3B56">
        <w:rPr>
          <w:rFonts w:ascii="Arial" w:hAnsi="Arial" w:cs="Arial"/>
          <w:spacing w:val="-2"/>
        </w:rPr>
        <w:t xml:space="preserve"> </w:t>
      </w:r>
      <w:r w:rsidRPr="004D3B56">
        <w:rPr>
          <w:rFonts w:ascii="Arial" w:hAnsi="Arial" w:cs="Arial"/>
        </w:rPr>
        <w:t>definição</w:t>
      </w:r>
      <w:r w:rsidRPr="004D3B56">
        <w:rPr>
          <w:rFonts w:ascii="Arial" w:hAnsi="Arial" w:cs="Arial"/>
          <w:spacing w:val="1"/>
        </w:rPr>
        <w:t xml:space="preserve"> </w:t>
      </w:r>
      <w:r w:rsidRPr="004D3B56">
        <w:rPr>
          <w:rFonts w:ascii="Arial" w:hAnsi="Arial" w:cs="Arial"/>
        </w:rPr>
        <w:t>das demais colocações.</w:t>
      </w:r>
    </w:p>
    <w:p w14:paraId="25E498D3" w14:textId="77777777" w:rsidR="00581DE3" w:rsidRPr="004D3B56" w:rsidRDefault="00581DE3" w:rsidP="00281331">
      <w:pPr>
        <w:pStyle w:val="PargrafodaLista"/>
        <w:numPr>
          <w:ilvl w:val="2"/>
          <w:numId w:val="5"/>
        </w:numPr>
        <w:tabs>
          <w:tab w:val="left" w:pos="993"/>
        </w:tabs>
        <w:spacing w:before="118" w:line="276" w:lineRule="auto"/>
        <w:ind w:left="0" w:right="-36" w:firstLine="0"/>
        <w:rPr>
          <w:rFonts w:ascii="Arial" w:hAnsi="Arial" w:cs="Arial"/>
        </w:rPr>
      </w:pPr>
      <w:r w:rsidRPr="004D3B56">
        <w:rPr>
          <w:rFonts w:ascii="Arial" w:hAnsi="Arial" w:cs="Arial"/>
        </w:rPr>
        <w:t>Após o reinício previsto no item supra, os licitantes serão convocados para apresentar</w:t>
      </w:r>
      <w:r w:rsidRPr="004D3B56">
        <w:rPr>
          <w:rFonts w:ascii="Arial" w:hAnsi="Arial" w:cs="Arial"/>
          <w:spacing w:val="1"/>
        </w:rPr>
        <w:t xml:space="preserve"> </w:t>
      </w:r>
      <w:r w:rsidRPr="004D3B56">
        <w:rPr>
          <w:rFonts w:ascii="Arial" w:hAnsi="Arial" w:cs="Arial"/>
        </w:rPr>
        <w:t>lances</w:t>
      </w:r>
      <w:r w:rsidRPr="004D3B56">
        <w:rPr>
          <w:rFonts w:ascii="Arial" w:hAnsi="Arial" w:cs="Arial"/>
          <w:spacing w:val="1"/>
        </w:rPr>
        <w:t xml:space="preserve"> </w:t>
      </w:r>
      <w:r w:rsidRPr="004D3B56">
        <w:rPr>
          <w:rFonts w:ascii="Arial" w:hAnsi="Arial" w:cs="Arial"/>
        </w:rPr>
        <w:t>intermediários.</w:t>
      </w:r>
    </w:p>
    <w:p w14:paraId="4DC7A361" w14:textId="77777777" w:rsidR="00581DE3" w:rsidRPr="004F76C7" w:rsidRDefault="00581DE3" w:rsidP="00281331">
      <w:pPr>
        <w:pStyle w:val="Ttulo2"/>
        <w:numPr>
          <w:ilvl w:val="1"/>
          <w:numId w:val="5"/>
        </w:numPr>
        <w:tabs>
          <w:tab w:val="left" w:pos="962"/>
        </w:tabs>
        <w:spacing w:before="119" w:line="276" w:lineRule="auto"/>
        <w:ind w:left="0" w:right="-36" w:firstLine="0"/>
        <w:rPr>
          <w:sz w:val="22"/>
          <w:szCs w:val="22"/>
        </w:rPr>
      </w:pPr>
      <w:r w:rsidRPr="004F76C7">
        <w:rPr>
          <w:sz w:val="22"/>
          <w:szCs w:val="22"/>
        </w:rPr>
        <w:t>Caso seja adotado para o envio de lances no pregão eletrônico o modo de disputa “aberto e</w:t>
      </w:r>
      <w:r w:rsidRPr="004F76C7">
        <w:rPr>
          <w:spacing w:val="1"/>
          <w:sz w:val="22"/>
          <w:szCs w:val="22"/>
        </w:rPr>
        <w:t xml:space="preserve"> </w:t>
      </w:r>
      <w:r w:rsidRPr="004F76C7">
        <w:rPr>
          <w:sz w:val="22"/>
          <w:szCs w:val="22"/>
        </w:rPr>
        <w:t>fechado”,</w:t>
      </w:r>
      <w:r w:rsidRPr="004F76C7">
        <w:rPr>
          <w:spacing w:val="-3"/>
          <w:sz w:val="22"/>
          <w:szCs w:val="22"/>
        </w:rPr>
        <w:t xml:space="preserve"> </w:t>
      </w:r>
      <w:r w:rsidRPr="004F76C7">
        <w:rPr>
          <w:sz w:val="22"/>
          <w:szCs w:val="22"/>
        </w:rPr>
        <w:t>os</w:t>
      </w:r>
      <w:r w:rsidRPr="004F76C7">
        <w:rPr>
          <w:spacing w:val="-2"/>
          <w:sz w:val="22"/>
          <w:szCs w:val="22"/>
        </w:rPr>
        <w:t xml:space="preserve"> </w:t>
      </w:r>
      <w:r w:rsidRPr="004F76C7">
        <w:rPr>
          <w:sz w:val="22"/>
          <w:szCs w:val="22"/>
        </w:rPr>
        <w:t>licitantes</w:t>
      </w:r>
      <w:r w:rsidRPr="004F76C7">
        <w:rPr>
          <w:spacing w:val="-2"/>
          <w:sz w:val="22"/>
          <w:szCs w:val="22"/>
        </w:rPr>
        <w:t xml:space="preserve"> </w:t>
      </w:r>
      <w:r w:rsidRPr="004F76C7">
        <w:rPr>
          <w:sz w:val="22"/>
          <w:szCs w:val="22"/>
        </w:rPr>
        <w:t>apresentarão</w:t>
      </w:r>
      <w:r w:rsidRPr="004F76C7">
        <w:rPr>
          <w:spacing w:val="-2"/>
          <w:sz w:val="22"/>
          <w:szCs w:val="22"/>
        </w:rPr>
        <w:t xml:space="preserve"> </w:t>
      </w:r>
      <w:r w:rsidRPr="004F76C7">
        <w:rPr>
          <w:sz w:val="22"/>
          <w:szCs w:val="22"/>
        </w:rPr>
        <w:t>lances</w:t>
      </w:r>
      <w:r w:rsidRPr="004F76C7">
        <w:rPr>
          <w:spacing w:val="-2"/>
          <w:sz w:val="22"/>
          <w:szCs w:val="22"/>
        </w:rPr>
        <w:t xml:space="preserve"> </w:t>
      </w:r>
      <w:r w:rsidRPr="004F76C7">
        <w:rPr>
          <w:sz w:val="22"/>
          <w:szCs w:val="22"/>
        </w:rPr>
        <w:t>públicos</w:t>
      </w:r>
      <w:r w:rsidRPr="004F76C7">
        <w:rPr>
          <w:spacing w:val="2"/>
          <w:sz w:val="22"/>
          <w:szCs w:val="22"/>
        </w:rPr>
        <w:t xml:space="preserve"> </w:t>
      </w:r>
      <w:r w:rsidRPr="004F76C7">
        <w:rPr>
          <w:sz w:val="22"/>
          <w:szCs w:val="22"/>
        </w:rPr>
        <w:t>e</w:t>
      </w:r>
      <w:r w:rsidRPr="004F76C7">
        <w:rPr>
          <w:spacing w:val="-2"/>
          <w:sz w:val="22"/>
          <w:szCs w:val="22"/>
        </w:rPr>
        <w:t xml:space="preserve"> </w:t>
      </w:r>
      <w:r w:rsidRPr="004F76C7">
        <w:rPr>
          <w:sz w:val="22"/>
          <w:szCs w:val="22"/>
        </w:rPr>
        <w:t>sucessivos,</w:t>
      </w:r>
      <w:r w:rsidRPr="004F76C7">
        <w:rPr>
          <w:spacing w:val="-3"/>
          <w:sz w:val="22"/>
          <w:szCs w:val="22"/>
        </w:rPr>
        <w:t xml:space="preserve"> </w:t>
      </w:r>
      <w:r w:rsidRPr="004F76C7">
        <w:rPr>
          <w:sz w:val="22"/>
          <w:szCs w:val="22"/>
        </w:rPr>
        <w:t>com</w:t>
      </w:r>
      <w:r w:rsidRPr="004F76C7">
        <w:rPr>
          <w:spacing w:val="-1"/>
          <w:sz w:val="22"/>
          <w:szCs w:val="22"/>
        </w:rPr>
        <w:t xml:space="preserve"> </w:t>
      </w:r>
      <w:r w:rsidRPr="004F76C7">
        <w:rPr>
          <w:sz w:val="22"/>
          <w:szCs w:val="22"/>
        </w:rPr>
        <w:t>lance</w:t>
      </w:r>
      <w:r w:rsidRPr="004F76C7">
        <w:rPr>
          <w:spacing w:val="-3"/>
          <w:sz w:val="22"/>
          <w:szCs w:val="22"/>
        </w:rPr>
        <w:t xml:space="preserve"> </w:t>
      </w:r>
      <w:r w:rsidRPr="004F76C7">
        <w:rPr>
          <w:sz w:val="22"/>
          <w:szCs w:val="22"/>
        </w:rPr>
        <w:t>final e</w:t>
      </w:r>
      <w:r w:rsidRPr="004F76C7">
        <w:rPr>
          <w:spacing w:val="-2"/>
          <w:sz w:val="22"/>
          <w:szCs w:val="22"/>
        </w:rPr>
        <w:t xml:space="preserve"> </w:t>
      </w:r>
      <w:r w:rsidRPr="004F76C7">
        <w:rPr>
          <w:sz w:val="22"/>
          <w:szCs w:val="22"/>
        </w:rPr>
        <w:t>fechado.</w:t>
      </w:r>
    </w:p>
    <w:p w14:paraId="7ED39A13" w14:textId="77777777" w:rsidR="00581DE3" w:rsidRPr="004D3B56" w:rsidRDefault="00581DE3" w:rsidP="00281331">
      <w:pPr>
        <w:pStyle w:val="PargrafodaLista"/>
        <w:numPr>
          <w:ilvl w:val="2"/>
          <w:numId w:val="5"/>
        </w:numPr>
        <w:tabs>
          <w:tab w:val="left" w:pos="993"/>
        </w:tabs>
        <w:spacing w:before="122" w:line="276" w:lineRule="auto"/>
        <w:ind w:left="0" w:right="-36" w:firstLine="0"/>
        <w:rPr>
          <w:rFonts w:ascii="Arial" w:hAnsi="Arial" w:cs="Arial"/>
          <w:b/>
          <w:bCs/>
        </w:rPr>
      </w:pPr>
      <w:r w:rsidRPr="004D3B56">
        <w:rPr>
          <w:rFonts w:ascii="Arial" w:hAnsi="Arial" w:cs="Arial"/>
          <w:b/>
          <w:bCs/>
        </w:rPr>
        <w:t>A etapa de lances da sessão pública terá duração inicial de quinze minutos. Após esse</w:t>
      </w:r>
      <w:r w:rsidRPr="004D3B56">
        <w:rPr>
          <w:rFonts w:ascii="Arial" w:hAnsi="Arial" w:cs="Arial"/>
          <w:b/>
          <w:bCs/>
          <w:spacing w:val="1"/>
        </w:rPr>
        <w:t xml:space="preserve"> </w:t>
      </w:r>
      <w:r w:rsidRPr="004D3B56">
        <w:rPr>
          <w:rFonts w:ascii="Arial" w:hAnsi="Arial" w:cs="Arial"/>
          <w:b/>
          <w:bCs/>
        </w:rPr>
        <w:t>prazo, o sistema encaminhará aviso de fechamento iminente dos lances, após o que transcorrerá o</w:t>
      </w:r>
      <w:r w:rsidRPr="004D3B56">
        <w:rPr>
          <w:rFonts w:ascii="Arial" w:hAnsi="Arial" w:cs="Arial"/>
          <w:b/>
          <w:bCs/>
          <w:spacing w:val="1"/>
        </w:rPr>
        <w:t xml:space="preserve"> </w:t>
      </w:r>
      <w:r w:rsidRPr="004D3B56">
        <w:rPr>
          <w:rFonts w:ascii="Arial" w:hAnsi="Arial" w:cs="Arial"/>
          <w:b/>
          <w:bCs/>
        </w:rPr>
        <w:t xml:space="preserve">período de até dez minutos, aleatoriamente determinado, findo o qual será automaticamente encerrada a </w:t>
      </w:r>
      <w:r w:rsidRPr="004D3B56">
        <w:rPr>
          <w:rFonts w:ascii="Arial" w:hAnsi="Arial" w:cs="Arial"/>
          <w:b/>
          <w:bCs/>
          <w:spacing w:val="-53"/>
        </w:rPr>
        <w:t xml:space="preserve"> </w:t>
      </w:r>
      <w:r w:rsidRPr="004D3B56">
        <w:rPr>
          <w:rFonts w:ascii="Arial" w:hAnsi="Arial" w:cs="Arial"/>
          <w:b/>
          <w:bCs/>
        </w:rPr>
        <w:t>recepção</w:t>
      </w:r>
      <w:r w:rsidRPr="004D3B56">
        <w:rPr>
          <w:rFonts w:ascii="Arial" w:hAnsi="Arial" w:cs="Arial"/>
          <w:b/>
          <w:bCs/>
          <w:spacing w:val="-2"/>
        </w:rPr>
        <w:t xml:space="preserve"> </w:t>
      </w:r>
      <w:r w:rsidRPr="004D3B56">
        <w:rPr>
          <w:rFonts w:ascii="Arial" w:hAnsi="Arial" w:cs="Arial"/>
          <w:b/>
          <w:bCs/>
        </w:rPr>
        <w:t>de</w:t>
      </w:r>
      <w:r w:rsidRPr="004D3B56">
        <w:rPr>
          <w:rFonts w:ascii="Arial" w:hAnsi="Arial" w:cs="Arial"/>
          <w:b/>
          <w:bCs/>
          <w:spacing w:val="-1"/>
        </w:rPr>
        <w:t xml:space="preserve"> </w:t>
      </w:r>
      <w:r w:rsidRPr="004D3B56">
        <w:rPr>
          <w:rFonts w:ascii="Arial" w:hAnsi="Arial" w:cs="Arial"/>
          <w:b/>
          <w:bCs/>
        </w:rPr>
        <w:t>lances.</w:t>
      </w:r>
    </w:p>
    <w:p w14:paraId="16CAC2F1" w14:textId="77777777" w:rsidR="00581DE3" w:rsidRPr="004D3B56" w:rsidRDefault="00581DE3" w:rsidP="00281331">
      <w:pPr>
        <w:pStyle w:val="PargrafodaLista"/>
        <w:numPr>
          <w:ilvl w:val="2"/>
          <w:numId w:val="5"/>
        </w:numPr>
        <w:tabs>
          <w:tab w:val="left" w:pos="993"/>
        </w:tabs>
        <w:spacing w:before="121" w:line="276" w:lineRule="auto"/>
        <w:ind w:left="0" w:right="-36" w:firstLine="0"/>
        <w:rPr>
          <w:rFonts w:ascii="Arial" w:hAnsi="Arial" w:cs="Arial"/>
          <w:b/>
          <w:bCs/>
        </w:rPr>
      </w:pPr>
      <w:r w:rsidRPr="004D3B56">
        <w:rPr>
          <w:rFonts w:ascii="Arial" w:hAnsi="Arial" w:cs="Arial"/>
          <w:b/>
          <w:bCs/>
        </w:rPr>
        <w:t>Encerrado o prazo previsto no subitem anterior, o sistema abrirá oportunidade para que o</w:t>
      </w:r>
      <w:r w:rsidRPr="004D3B56">
        <w:rPr>
          <w:rFonts w:ascii="Arial" w:hAnsi="Arial" w:cs="Arial"/>
          <w:b/>
          <w:bCs/>
          <w:spacing w:val="1"/>
        </w:rPr>
        <w:t xml:space="preserve"> </w:t>
      </w:r>
      <w:r w:rsidRPr="004D3B56">
        <w:rPr>
          <w:rFonts w:ascii="Arial" w:hAnsi="Arial" w:cs="Arial"/>
          <w:b/>
          <w:bCs/>
        </w:rPr>
        <w:t>autor da oferta de valor mais baixo e os das ofertas com preços até 10% (dez por cento) superiores</w:t>
      </w:r>
      <w:r w:rsidRPr="004D3B56">
        <w:rPr>
          <w:rFonts w:ascii="Arial" w:hAnsi="Arial" w:cs="Arial"/>
          <w:b/>
          <w:bCs/>
          <w:spacing w:val="1"/>
        </w:rPr>
        <w:t xml:space="preserve"> </w:t>
      </w:r>
      <w:r w:rsidRPr="004D3B56">
        <w:rPr>
          <w:rFonts w:ascii="Arial" w:hAnsi="Arial" w:cs="Arial"/>
          <w:b/>
          <w:bCs/>
        </w:rPr>
        <w:t>àquela possam</w:t>
      </w:r>
      <w:r w:rsidRPr="004D3B56">
        <w:rPr>
          <w:rFonts w:ascii="Arial" w:hAnsi="Arial" w:cs="Arial"/>
          <w:b/>
          <w:bCs/>
          <w:spacing w:val="1"/>
        </w:rPr>
        <w:t xml:space="preserve"> </w:t>
      </w:r>
      <w:r w:rsidRPr="004D3B56">
        <w:rPr>
          <w:rFonts w:ascii="Arial" w:hAnsi="Arial" w:cs="Arial"/>
          <w:b/>
          <w:bCs/>
        </w:rPr>
        <w:t>ofertar um</w:t>
      </w:r>
      <w:r w:rsidRPr="004D3B56">
        <w:rPr>
          <w:rFonts w:ascii="Arial" w:hAnsi="Arial" w:cs="Arial"/>
          <w:b/>
          <w:bCs/>
          <w:spacing w:val="1"/>
        </w:rPr>
        <w:t xml:space="preserve"> </w:t>
      </w:r>
      <w:r w:rsidRPr="004D3B56">
        <w:rPr>
          <w:rFonts w:ascii="Arial" w:hAnsi="Arial" w:cs="Arial"/>
          <w:b/>
          <w:bCs/>
        </w:rPr>
        <w:t>lance final e fechado em</w:t>
      </w:r>
      <w:r w:rsidRPr="004D3B56">
        <w:rPr>
          <w:rFonts w:ascii="Arial" w:hAnsi="Arial" w:cs="Arial"/>
          <w:b/>
          <w:bCs/>
          <w:spacing w:val="1"/>
        </w:rPr>
        <w:t xml:space="preserve"> </w:t>
      </w:r>
      <w:r w:rsidRPr="004D3B56">
        <w:rPr>
          <w:rFonts w:ascii="Arial" w:hAnsi="Arial" w:cs="Arial"/>
          <w:b/>
          <w:bCs/>
        </w:rPr>
        <w:t>até cinco minutos, o qual será sigiloso até o</w:t>
      </w:r>
      <w:r w:rsidRPr="004D3B56">
        <w:rPr>
          <w:rFonts w:ascii="Arial" w:hAnsi="Arial" w:cs="Arial"/>
          <w:b/>
          <w:bCs/>
          <w:spacing w:val="1"/>
        </w:rPr>
        <w:t xml:space="preserve"> </w:t>
      </w:r>
      <w:r w:rsidRPr="004D3B56">
        <w:rPr>
          <w:rFonts w:ascii="Arial" w:hAnsi="Arial" w:cs="Arial"/>
          <w:b/>
          <w:bCs/>
        </w:rPr>
        <w:t>encerramento</w:t>
      </w:r>
      <w:r w:rsidRPr="004D3B56">
        <w:rPr>
          <w:rFonts w:ascii="Arial" w:hAnsi="Arial" w:cs="Arial"/>
          <w:b/>
          <w:bCs/>
          <w:spacing w:val="-2"/>
        </w:rPr>
        <w:t xml:space="preserve"> </w:t>
      </w:r>
      <w:r w:rsidRPr="004D3B56">
        <w:rPr>
          <w:rFonts w:ascii="Arial" w:hAnsi="Arial" w:cs="Arial"/>
          <w:b/>
          <w:bCs/>
        </w:rPr>
        <w:t>deste</w:t>
      </w:r>
      <w:r w:rsidRPr="004D3B56">
        <w:rPr>
          <w:rFonts w:ascii="Arial" w:hAnsi="Arial" w:cs="Arial"/>
          <w:b/>
          <w:bCs/>
          <w:spacing w:val="1"/>
        </w:rPr>
        <w:t xml:space="preserve"> </w:t>
      </w:r>
      <w:r w:rsidRPr="004D3B56">
        <w:rPr>
          <w:rFonts w:ascii="Arial" w:hAnsi="Arial" w:cs="Arial"/>
          <w:b/>
          <w:bCs/>
        </w:rPr>
        <w:t>prazo.</w:t>
      </w:r>
    </w:p>
    <w:p w14:paraId="7BA54AB9" w14:textId="77777777" w:rsidR="00581DE3" w:rsidRPr="004D3B56" w:rsidRDefault="00581DE3" w:rsidP="00281331">
      <w:pPr>
        <w:pStyle w:val="PargrafodaLista"/>
        <w:numPr>
          <w:ilvl w:val="2"/>
          <w:numId w:val="5"/>
        </w:numPr>
        <w:tabs>
          <w:tab w:val="left" w:pos="993"/>
        </w:tabs>
        <w:spacing w:before="120" w:line="276" w:lineRule="auto"/>
        <w:ind w:left="0" w:right="-36" w:firstLine="0"/>
        <w:rPr>
          <w:rFonts w:ascii="Arial" w:hAnsi="Arial" w:cs="Arial"/>
          <w:b/>
          <w:bCs/>
        </w:rPr>
      </w:pPr>
      <w:r w:rsidRPr="004D3B56">
        <w:rPr>
          <w:rFonts w:ascii="Arial" w:hAnsi="Arial" w:cs="Arial"/>
          <w:b/>
          <w:bCs/>
        </w:rPr>
        <w:t>No procedimento de que trata o subitem supra, o licitante poderá optar por manter o seu</w:t>
      </w:r>
      <w:r w:rsidRPr="004D3B56">
        <w:rPr>
          <w:rFonts w:ascii="Arial" w:hAnsi="Arial" w:cs="Arial"/>
          <w:b/>
          <w:bCs/>
          <w:spacing w:val="1"/>
        </w:rPr>
        <w:t xml:space="preserve"> </w:t>
      </w:r>
      <w:r w:rsidRPr="004D3B56">
        <w:rPr>
          <w:rFonts w:ascii="Arial" w:hAnsi="Arial" w:cs="Arial"/>
          <w:b/>
          <w:bCs/>
        </w:rPr>
        <w:t>último</w:t>
      </w:r>
      <w:r w:rsidRPr="004D3B56">
        <w:rPr>
          <w:rFonts w:ascii="Arial" w:hAnsi="Arial" w:cs="Arial"/>
          <w:b/>
          <w:bCs/>
          <w:spacing w:val="-2"/>
        </w:rPr>
        <w:t xml:space="preserve"> </w:t>
      </w:r>
      <w:r w:rsidRPr="004D3B56">
        <w:rPr>
          <w:rFonts w:ascii="Arial" w:hAnsi="Arial" w:cs="Arial"/>
          <w:b/>
          <w:bCs/>
        </w:rPr>
        <w:t>lance</w:t>
      </w:r>
      <w:r w:rsidRPr="004D3B56">
        <w:rPr>
          <w:rFonts w:ascii="Arial" w:hAnsi="Arial" w:cs="Arial"/>
          <w:b/>
          <w:bCs/>
          <w:spacing w:val="-1"/>
        </w:rPr>
        <w:t xml:space="preserve"> </w:t>
      </w:r>
      <w:r w:rsidRPr="004D3B56">
        <w:rPr>
          <w:rFonts w:ascii="Arial" w:hAnsi="Arial" w:cs="Arial"/>
          <w:b/>
          <w:bCs/>
        </w:rPr>
        <w:t>da</w:t>
      </w:r>
      <w:r w:rsidRPr="004D3B56">
        <w:rPr>
          <w:rFonts w:ascii="Arial" w:hAnsi="Arial" w:cs="Arial"/>
          <w:b/>
          <w:bCs/>
          <w:spacing w:val="-1"/>
        </w:rPr>
        <w:t xml:space="preserve"> </w:t>
      </w:r>
      <w:r w:rsidRPr="004D3B56">
        <w:rPr>
          <w:rFonts w:ascii="Arial" w:hAnsi="Arial" w:cs="Arial"/>
          <w:b/>
          <w:bCs/>
        </w:rPr>
        <w:t>etapa</w:t>
      </w:r>
      <w:r w:rsidRPr="004D3B56">
        <w:rPr>
          <w:rFonts w:ascii="Arial" w:hAnsi="Arial" w:cs="Arial"/>
          <w:b/>
          <w:bCs/>
          <w:spacing w:val="1"/>
        </w:rPr>
        <w:t xml:space="preserve"> </w:t>
      </w:r>
      <w:r w:rsidRPr="004D3B56">
        <w:rPr>
          <w:rFonts w:ascii="Arial" w:hAnsi="Arial" w:cs="Arial"/>
          <w:b/>
          <w:bCs/>
        </w:rPr>
        <w:t>aberta,</w:t>
      </w:r>
      <w:r w:rsidRPr="004D3B56">
        <w:rPr>
          <w:rFonts w:ascii="Arial" w:hAnsi="Arial" w:cs="Arial"/>
          <w:b/>
          <w:bCs/>
          <w:spacing w:val="-1"/>
        </w:rPr>
        <w:t xml:space="preserve"> </w:t>
      </w:r>
      <w:r w:rsidRPr="004D3B56">
        <w:rPr>
          <w:rFonts w:ascii="Arial" w:hAnsi="Arial" w:cs="Arial"/>
          <w:b/>
          <w:bCs/>
        </w:rPr>
        <w:t>ou</w:t>
      </w:r>
      <w:r w:rsidRPr="004D3B56">
        <w:rPr>
          <w:rFonts w:ascii="Arial" w:hAnsi="Arial" w:cs="Arial"/>
          <w:b/>
          <w:bCs/>
          <w:spacing w:val="1"/>
        </w:rPr>
        <w:t xml:space="preserve"> </w:t>
      </w:r>
      <w:r w:rsidRPr="004D3B56">
        <w:rPr>
          <w:rFonts w:ascii="Arial" w:hAnsi="Arial" w:cs="Arial"/>
          <w:b/>
          <w:bCs/>
        </w:rPr>
        <w:t>por</w:t>
      </w:r>
      <w:r w:rsidRPr="004D3B56">
        <w:rPr>
          <w:rFonts w:ascii="Arial" w:hAnsi="Arial" w:cs="Arial"/>
          <w:b/>
          <w:bCs/>
          <w:spacing w:val="-1"/>
        </w:rPr>
        <w:t xml:space="preserve"> </w:t>
      </w:r>
      <w:r w:rsidRPr="004D3B56">
        <w:rPr>
          <w:rFonts w:ascii="Arial" w:hAnsi="Arial" w:cs="Arial"/>
          <w:b/>
          <w:bCs/>
        </w:rPr>
        <w:t>ofertar melhor</w:t>
      </w:r>
      <w:r w:rsidRPr="004D3B56">
        <w:rPr>
          <w:rFonts w:ascii="Arial" w:hAnsi="Arial" w:cs="Arial"/>
          <w:b/>
          <w:bCs/>
          <w:spacing w:val="2"/>
        </w:rPr>
        <w:t xml:space="preserve"> </w:t>
      </w:r>
      <w:r w:rsidRPr="004D3B56">
        <w:rPr>
          <w:rFonts w:ascii="Arial" w:hAnsi="Arial" w:cs="Arial"/>
          <w:b/>
          <w:bCs/>
        </w:rPr>
        <w:t>lance.</w:t>
      </w:r>
    </w:p>
    <w:p w14:paraId="0F309DBC" w14:textId="77777777" w:rsidR="00581DE3" w:rsidRPr="004F76C7" w:rsidRDefault="00581DE3" w:rsidP="00281331">
      <w:pPr>
        <w:pStyle w:val="PargrafodaLista"/>
        <w:numPr>
          <w:ilvl w:val="2"/>
          <w:numId w:val="5"/>
        </w:numPr>
        <w:tabs>
          <w:tab w:val="left" w:pos="993"/>
        </w:tabs>
        <w:spacing w:line="276" w:lineRule="auto"/>
        <w:ind w:left="0" w:right="-36" w:firstLine="0"/>
        <w:rPr>
          <w:rFonts w:ascii="Arial" w:hAnsi="Arial" w:cs="Arial"/>
        </w:rPr>
      </w:pPr>
      <w:r w:rsidRPr="004D3B56">
        <w:rPr>
          <w:rFonts w:ascii="Arial" w:hAnsi="Arial" w:cs="Arial"/>
          <w:b/>
          <w:bCs/>
        </w:rPr>
        <w:t>Não havendo pelo menos três ofertas nas condições definidas neste item, poderão os</w:t>
      </w:r>
      <w:r w:rsidRPr="004D3B56">
        <w:rPr>
          <w:rFonts w:ascii="Arial" w:hAnsi="Arial" w:cs="Arial"/>
          <w:b/>
          <w:bCs/>
          <w:spacing w:val="1"/>
        </w:rPr>
        <w:t xml:space="preserve"> </w:t>
      </w:r>
      <w:r w:rsidRPr="004D3B56">
        <w:rPr>
          <w:rFonts w:ascii="Arial" w:hAnsi="Arial" w:cs="Arial"/>
          <w:b/>
          <w:bCs/>
        </w:rPr>
        <w:t>autores dos melhores lances subsequentes, na ordem de classificação, até o máximo de três, oferecer</w:t>
      </w:r>
      <w:r w:rsidRPr="004D3B56">
        <w:rPr>
          <w:rFonts w:ascii="Arial" w:hAnsi="Arial" w:cs="Arial"/>
          <w:b/>
          <w:bCs/>
          <w:spacing w:val="1"/>
        </w:rPr>
        <w:t xml:space="preserve"> </w:t>
      </w:r>
      <w:r w:rsidRPr="004D3B56">
        <w:rPr>
          <w:rFonts w:ascii="Arial" w:hAnsi="Arial" w:cs="Arial"/>
          <w:b/>
          <w:bCs/>
        </w:rPr>
        <w:t>um</w:t>
      </w:r>
      <w:r w:rsidRPr="004D3B56">
        <w:rPr>
          <w:rFonts w:ascii="Arial" w:hAnsi="Arial" w:cs="Arial"/>
          <w:b/>
          <w:bCs/>
          <w:spacing w:val="1"/>
        </w:rPr>
        <w:t xml:space="preserve"> </w:t>
      </w:r>
      <w:r w:rsidRPr="004D3B56">
        <w:rPr>
          <w:rFonts w:ascii="Arial" w:hAnsi="Arial" w:cs="Arial"/>
          <w:b/>
          <w:bCs/>
        </w:rPr>
        <w:t>lance</w:t>
      </w:r>
      <w:r w:rsidRPr="004D3B56">
        <w:rPr>
          <w:rFonts w:ascii="Arial" w:hAnsi="Arial" w:cs="Arial"/>
          <w:b/>
          <w:bCs/>
          <w:spacing w:val="-2"/>
        </w:rPr>
        <w:t xml:space="preserve"> </w:t>
      </w:r>
      <w:r w:rsidRPr="004D3B56">
        <w:rPr>
          <w:rFonts w:ascii="Arial" w:hAnsi="Arial" w:cs="Arial"/>
          <w:b/>
          <w:bCs/>
        </w:rPr>
        <w:t>final</w:t>
      </w:r>
      <w:r w:rsidRPr="004D3B56">
        <w:rPr>
          <w:rFonts w:ascii="Arial" w:hAnsi="Arial" w:cs="Arial"/>
          <w:b/>
          <w:bCs/>
          <w:spacing w:val="-1"/>
        </w:rPr>
        <w:t xml:space="preserve"> </w:t>
      </w:r>
      <w:r w:rsidRPr="004D3B56">
        <w:rPr>
          <w:rFonts w:ascii="Arial" w:hAnsi="Arial" w:cs="Arial"/>
          <w:b/>
          <w:bCs/>
        </w:rPr>
        <w:t>e</w:t>
      </w:r>
      <w:r w:rsidRPr="004D3B56">
        <w:rPr>
          <w:rFonts w:ascii="Arial" w:hAnsi="Arial" w:cs="Arial"/>
          <w:b/>
          <w:bCs/>
          <w:spacing w:val="-2"/>
        </w:rPr>
        <w:t xml:space="preserve"> </w:t>
      </w:r>
      <w:r w:rsidRPr="004D3B56">
        <w:rPr>
          <w:rFonts w:ascii="Arial" w:hAnsi="Arial" w:cs="Arial"/>
          <w:b/>
          <w:bCs/>
        </w:rPr>
        <w:t>fechado</w:t>
      </w:r>
      <w:r w:rsidRPr="004D3B56">
        <w:rPr>
          <w:rFonts w:ascii="Arial" w:hAnsi="Arial" w:cs="Arial"/>
          <w:b/>
          <w:bCs/>
          <w:spacing w:val="-1"/>
        </w:rPr>
        <w:t xml:space="preserve"> </w:t>
      </w:r>
      <w:r w:rsidRPr="004D3B56">
        <w:rPr>
          <w:rFonts w:ascii="Arial" w:hAnsi="Arial" w:cs="Arial"/>
          <w:b/>
          <w:bCs/>
        </w:rPr>
        <w:t>em</w:t>
      </w:r>
      <w:r w:rsidRPr="004D3B56">
        <w:rPr>
          <w:rFonts w:ascii="Arial" w:hAnsi="Arial" w:cs="Arial"/>
          <w:b/>
          <w:bCs/>
          <w:spacing w:val="3"/>
        </w:rPr>
        <w:t xml:space="preserve"> </w:t>
      </w:r>
      <w:r w:rsidRPr="004D3B56">
        <w:rPr>
          <w:rFonts w:ascii="Arial" w:hAnsi="Arial" w:cs="Arial"/>
          <w:b/>
          <w:bCs/>
        </w:rPr>
        <w:t>até</w:t>
      </w:r>
      <w:r w:rsidRPr="004D3B56">
        <w:rPr>
          <w:rFonts w:ascii="Arial" w:hAnsi="Arial" w:cs="Arial"/>
          <w:b/>
          <w:bCs/>
          <w:spacing w:val="-2"/>
        </w:rPr>
        <w:t xml:space="preserve"> </w:t>
      </w:r>
      <w:r w:rsidRPr="004D3B56">
        <w:rPr>
          <w:rFonts w:ascii="Arial" w:hAnsi="Arial" w:cs="Arial"/>
          <w:b/>
          <w:bCs/>
        </w:rPr>
        <w:t>cinco</w:t>
      </w:r>
      <w:r w:rsidRPr="004D3B56">
        <w:rPr>
          <w:rFonts w:ascii="Arial" w:hAnsi="Arial" w:cs="Arial"/>
          <w:b/>
          <w:bCs/>
          <w:spacing w:val="1"/>
        </w:rPr>
        <w:t xml:space="preserve"> </w:t>
      </w:r>
      <w:r w:rsidRPr="004D3B56">
        <w:rPr>
          <w:rFonts w:ascii="Arial" w:hAnsi="Arial" w:cs="Arial"/>
          <w:b/>
          <w:bCs/>
        </w:rPr>
        <w:t>minutos,</w:t>
      </w:r>
      <w:r w:rsidRPr="004D3B56">
        <w:rPr>
          <w:rFonts w:ascii="Arial" w:hAnsi="Arial" w:cs="Arial"/>
          <w:b/>
          <w:bCs/>
          <w:spacing w:val="-2"/>
        </w:rPr>
        <w:t xml:space="preserve"> </w:t>
      </w:r>
      <w:r w:rsidRPr="004D3B56">
        <w:rPr>
          <w:rFonts w:ascii="Arial" w:hAnsi="Arial" w:cs="Arial"/>
          <w:b/>
          <w:bCs/>
        </w:rPr>
        <w:t>o</w:t>
      </w:r>
      <w:r w:rsidRPr="004D3B56">
        <w:rPr>
          <w:rFonts w:ascii="Arial" w:hAnsi="Arial" w:cs="Arial"/>
          <w:b/>
          <w:bCs/>
          <w:spacing w:val="-3"/>
        </w:rPr>
        <w:t xml:space="preserve"> </w:t>
      </w:r>
      <w:r w:rsidRPr="004D3B56">
        <w:rPr>
          <w:rFonts w:ascii="Arial" w:hAnsi="Arial" w:cs="Arial"/>
          <w:b/>
          <w:bCs/>
        </w:rPr>
        <w:t>qual será</w:t>
      </w:r>
      <w:r w:rsidRPr="004D3B56">
        <w:rPr>
          <w:rFonts w:ascii="Arial" w:hAnsi="Arial" w:cs="Arial"/>
          <w:b/>
          <w:bCs/>
          <w:spacing w:val="-2"/>
        </w:rPr>
        <w:t xml:space="preserve"> </w:t>
      </w:r>
      <w:r w:rsidRPr="004D3B56">
        <w:rPr>
          <w:rFonts w:ascii="Arial" w:hAnsi="Arial" w:cs="Arial"/>
          <w:b/>
          <w:bCs/>
        </w:rPr>
        <w:t>sigiloso até o</w:t>
      </w:r>
      <w:r w:rsidRPr="004D3B56">
        <w:rPr>
          <w:rFonts w:ascii="Arial" w:hAnsi="Arial" w:cs="Arial"/>
          <w:b/>
          <w:bCs/>
          <w:spacing w:val="-3"/>
        </w:rPr>
        <w:t xml:space="preserve"> </w:t>
      </w:r>
      <w:r w:rsidRPr="004D3B56">
        <w:rPr>
          <w:rFonts w:ascii="Arial" w:hAnsi="Arial" w:cs="Arial"/>
          <w:b/>
          <w:bCs/>
        </w:rPr>
        <w:t>encerramento</w:t>
      </w:r>
      <w:r w:rsidRPr="004D3B56">
        <w:rPr>
          <w:rFonts w:ascii="Arial" w:hAnsi="Arial" w:cs="Arial"/>
          <w:b/>
          <w:bCs/>
          <w:spacing w:val="-2"/>
        </w:rPr>
        <w:t xml:space="preserve"> </w:t>
      </w:r>
      <w:r w:rsidRPr="004D3B56">
        <w:rPr>
          <w:rFonts w:ascii="Arial" w:hAnsi="Arial" w:cs="Arial"/>
          <w:b/>
          <w:bCs/>
        </w:rPr>
        <w:t>deste</w:t>
      </w:r>
      <w:r w:rsidRPr="004D3B56">
        <w:rPr>
          <w:rFonts w:ascii="Arial" w:hAnsi="Arial" w:cs="Arial"/>
          <w:b/>
          <w:bCs/>
          <w:spacing w:val="-2"/>
        </w:rPr>
        <w:t xml:space="preserve"> </w:t>
      </w:r>
      <w:r w:rsidRPr="004D3B56">
        <w:rPr>
          <w:rFonts w:ascii="Arial" w:hAnsi="Arial" w:cs="Arial"/>
          <w:b/>
          <w:bCs/>
        </w:rPr>
        <w:t>prazo</w:t>
      </w:r>
      <w:r w:rsidRPr="004F76C7">
        <w:rPr>
          <w:rFonts w:ascii="Arial" w:hAnsi="Arial" w:cs="Arial"/>
        </w:rPr>
        <w:t>.</w:t>
      </w:r>
    </w:p>
    <w:p w14:paraId="571FF8F5" w14:textId="77777777" w:rsidR="00581DE3" w:rsidRPr="00940FD4"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F76C7">
        <w:rPr>
          <w:rFonts w:ascii="Arial" w:hAnsi="Arial" w:cs="Arial"/>
        </w:rPr>
        <w:t>Após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término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prazos</w:t>
      </w:r>
      <w:r w:rsidRPr="004F76C7">
        <w:rPr>
          <w:rFonts w:ascii="Arial" w:hAnsi="Arial" w:cs="Arial"/>
          <w:spacing w:val="1"/>
        </w:rPr>
        <w:t xml:space="preserve"> </w:t>
      </w:r>
      <w:r w:rsidRPr="004F76C7">
        <w:rPr>
          <w:rFonts w:ascii="Arial" w:hAnsi="Arial" w:cs="Arial"/>
        </w:rPr>
        <w:t>estabelecidos</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1"/>
        </w:rPr>
        <w:t xml:space="preserve"> </w:t>
      </w:r>
      <w:r w:rsidRPr="004F76C7">
        <w:rPr>
          <w:rFonts w:ascii="Arial" w:hAnsi="Arial" w:cs="Arial"/>
        </w:rPr>
        <w:t>anteriores,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ordenará</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divulgará os lances segundo</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3"/>
        </w:rPr>
        <w:t xml:space="preserve"> </w:t>
      </w:r>
      <w:r w:rsidRPr="004F76C7">
        <w:rPr>
          <w:rFonts w:ascii="Arial" w:hAnsi="Arial" w:cs="Arial"/>
        </w:rPr>
        <w:t>crescente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valores.</w:t>
      </w:r>
    </w:p>
    <w:p w14:paraId="009EA9AC" w14:textId="77777777" w:rsidR="00581DE3" w:rsidRPr="0097485A" w:rsidRDefault="00581DE3" w:rsidP="00281331">
      <w:pPr>
        <w:pStyle w:val="Ttulo2"/>
        <w:numPr>
          <w:ilvl w:val="1"/>
          <w:numId w:val="5"/>
        </w:numPr>
        <w:tabs>
          <w:tab w:val="left" w:pos="851"/>
        </w:tabs>
        <w:spacing w:before="116" w:line="276" w:lineRule="auto"/>
        <w:ind w:left="0" w:right="-36" w:firstLine="0"/>
        <w:rPr>
          <w:sz w:val="22"/>
          <w:szCs w:val="22"/>
        </w:rPr>
      </w:pPr>
      <w:bookmarkStart w:id="8" w:name="_bookmark9"/>
      <w:bookmarkEnd w:id="8"/>
      <w:r w:rsidRPr="0097485A">
        <w:rPr>
          <w:sz w:val="22"/>
          <w:szCs w:val="22"/>
        </w:rPr>
        <w:t xml:space="preserve">Caso seja adotado para o envio de lances no pregão eletrônico o modo de disputa “fechado e  </w:t>
      </w:r>
      <w:r w:rsidRPr="0097485A">
        <w:rPr>
          <w:spacing w:val="-53"/>
          <w:sz w:val="22"/>
          <w:szCs w:val="22"/>
        </w:rPr>
        <w:t xml:space="preserve"> </w:t>
      </w:r>
      <w:r w:rsidRPr="0097485A">
        <w:rPr>
          <w:sz w:val="22"/>
          <w:szCs w:val="22"/>
        </w:rPr>
        <w:t>aberto”, poderão participar da etapa aberta somente os licitantes que apresentarem a proposta de</w:t>
      </w:r>
      <w:r w:rsidRPr="0097485A">
        <w:rPr>
          <w:spacing w:val="1"/>
          <w:sz w:val="22"/>
          <w:szCs w:val="22"/>
        </w:rPr>
        <w:t xml:space="preserve"> </w:t>
      </w:r>
      <w:r w:rsidRPr="0097485A">
        <w:rPr>
          <w:sz w:val="22"/>
          <w:szCs w:val="22"/>
        </w:rPr>
        <w:t>menor</w:t>
      </w:r>
      <w:r w:rsidRPr="0097485A">
        <w:rPr>
          <w:spacing w:val="1"/>
          <w:sz w:val="22"/>
          <w:szCs w:val="22"/>
        </w:rPr>
        <w:t xml:space="preserve"> </w:t>
      </w:r>
      <w:r w:rsidRPr="0097485A">
        <w:rPr>
          <w:sz w:val="22"/>
          <w:szCs w:val="22"/>
        </w:rPr>
        <w:t>preço/</w:t>
      </w:r>
      <w:r w:rsidRPr="0097485A">
        <w:rPr>
          <w:spacing w:val="1"/>
          <w:sz w:val="22"/>
          <w:szCs w:val="22"/>
        </w:rPr>
        <w:t xml:space="preserve"> </w:t>
      </w:r>
      <w:r w:rsidRPr="0097485A">
        <w:rPr>
          <w:sz w:val="22"/>
          <w:szCs w:val="22"/>
        </w:rPr>
        <w:t>maior</w:t>
      </w:r>
      <w:r w:rsidRPr="0097485A">
        <w:rPr>
          <w:spacing w:val="1"/>
          <w:sz w:val="22"/>
          <w:szCs w:val="22"/>
        </w:rPr>
        <w:t xml:space="preserve"> </w:t>
      </w:r>
      <w:r w:rsidRPr="0097485A">
        <w:rPr>
          <w:sz w:val="22"/>
          <w:szCs w:val="22"/>
        </w:rPr>
        <w:t>percentual</w:t>
      </w:r>
      <w:r w:rsidRPr="0097485A">
        <w:rPr>
          <w:spacing w:val="1"/>
          <w:sz w:val="22"/>
          <w:szCs w:val="22"/>
        </w:rPr>
        <w:t xml:space="preserve"> </w:t>
      </w:r>
      <w:r w:rsidRPr="0097485A">
        <w:rPr>
          <w:sz w:val="22"/>
          <w:szCs w:val="22"/>
        </w:rPr>
        <w:t>de</w:t>
      </w:r>
      <w:r w:rsidRPr="0097485A">
        <w:rPr>
          <w:spacing w:val="1"/>
          <w:sz w:val="22"/>
          <w:szCs w:val="22"/>
        </w:rPr>
        <w:t xml:space="preserve"> </w:t>
      </w:r>
      <w:r w:rsidRPr="0097485A">
        <w:rPr>
          <w:sz w:val="22"/>
          <w:szCs w:val="22"/>
        </w:rPr>
        <w:t>desconto</w:t>
      </w:r>
      <w:r w:rsidRPr="0097485A">
        <w:rPr>
          <w:spacing w:val="1"/>
          <w:sz w:val="22"/>
          <w:szCs w:val="22"/>
        </w:rPr>
        <w:t xml:space="preserve"> </w:t>
      </w:r>
      <w:r w:rsidRPr="0097485A">
        <w:rPr>
          <w:sz w:val="22"/>
          <w:szCs w:val="22"/>
        </w:rPr>
        <w:t>e</w:t>
      </w:r>
      <w:r w:rsidRPr="0097485A">
        <w:rPr>
          <w:spacing w:val="1"/>
          <w:sz w:val="22"/>
          <w:szCs w:val="22"/>
        </w:rPr>
        <w:t xml:space="preserve"> </w:t>
      </w:r>
      <w:r w:rsidRPr="0097485A">
        <w:rPr>
          <w:sz w:val="22"/>
          <w:szCs w:val="22"/>
        </w:rPr>
        <w:t>os</w:t>
      </w:r>
      <w:r w:rsidRPr="0097485A">
        <w:rPr>
          <w:spacing w:val="1"/>
          <w:sz w:val="22"/>
          <w:szCs w:val="22"/>
        </w:rPr>
        <w:t xml:space="preserve"> </w:t>
      </w:r>
      <w:r w:rsidRPr="0097485A">
        <w:rPr>
          <w:sz w:val="22"/>
          <w:szCs w:val="22"/>
        </w:rPr>
        <w:t>das</w:t>
      </w:r>
      <w:r w:rsidRPr="0097485A">
        <w:rPr>
          <w:spacing w:val="1"/>
          <w:sz w:val="22"/>
          <w:szCs w:val="22"/>
        </w:rPr>
        <w:t xml:space="preserve"> </w:t>
      </w:r>
      <w:r w:rsidRPr="0097485A">
        <w:rPr>
          <w:sz w:val="22"/>
          <w:szCs w:val="22"/>
        </w:rPr>
        <w:t>propostas</w:t>
      </w:r>
      <w:r w:rsidRPr="0097485A">
        <w:rPr>
          <w:spacing w:val="1"/>
          <w:sz w:val="22"/>
          <w:szCs w:val="22"/>
        </w:rPr>
        <w:t xml:space="preserve"> </w:t>
      </w:r>
      <w:r w:rsidRPr="0097485A">
        <w:rPr>
          <w:sz w:val="22"/>
          <w:szCs w:val="22"/>
        </w:rPr>
        <w:t>até</w:t>
      </w:r>
      <w:r w:rsidRPr="0097485A">
        <w:rPr>
          <w:spacing w:val="1"/>
          <w:sz w:val="22"/>
          <w:szCs w:val="22"/>
        </w:rPr>
        <w:t xml:space="preserve"> </w:t>
      </w:r>
      <w:r w:rsidRPr="0097485A">
        <w:rPr>
          <w:sz w:val="22"/>
          <w:szCs w:val="22"/>
        </w:rPr>
        <w:t>10%</w:t>
      </w:r>
      <w:r w:rsidRPr="0097485A">
        <w:rPr>
          <w:spacing w:val="1"/>
          <w:sz w:val="22"/>
          <w:szCs w:val="22"/>
        </w:rPr>
        <w:t xml:space="preserve"> </w:t>
      </w:r>
      <w:r w:rsidRPr="0097485A">
        <w:rPr>
          <w:sz w:val="22"/>
          <w:szCs w:val="22"/>
        </w:rPr>
        <w:t>(dez</w:t>
      </w:r>
      <w:r w:rsidRPr="0097485A">
        <w:rPr>
          <w:spacing w:val="1"/>
          <w:sz w:val="22"/>
          <w:szCs w:val="22"/>
        </w:rPr>
        <w:t xml:space="preserve"> </w:t>
      </w:r>
      <w:r w:rsidRPr="0097485A">
        <w:rPr>
          <w:sz w:val="22"/>
          <w:szCs w:val="22"/>
        </w:rPr>
        <w:t>por</w:t>
      </w:r>
      <w:r w:rsidRPr="0097485A">
        <w:rPr>
          <w:spacing w:val="1"/>
          <w:sz w:val="22"/>
          <w:szCs w:val="22"/>
        </w:rPr>
        <w:t xml:space="preserve"> </w:t>
      </w:r>
      <w:r w:rsidRPr="0097485A">
        <w:rPr>
          <w:sz w:val="22"/>
          <w:szCs w:val="22"/>
        </w:rPr>
        <w:t>cento)</w:t>
      </w:r>
      <w:r w:rsidRPr="0097485A">
        <w:rPr>
          <w:spacing w:val="1"/>
          <w:sz w:val="22"/>
          <w:szCs w:val="22"/>
        </w:rPr>
        <w:t xml:space="preserve"> </w:t>
      </w:r>
      <w:r w:rsidRPr="0097485A">
        <w:rPr>
          <w:sz w:val="22"/>
          <w:szCs w:val="22"/>
        </w:rPr>
        <w:t>superiores/inferiores àquela, em que os licitantes apresentarão lances públicos e sucessivos, até o</w:t>
      </w:r>
      <w:r w:rsidRPr="0097485A">
        <w:rPr>
          <w:spacing w:val="1"/>
          <w:sz w:val="22"/>
          <w:szCs w:val="22"/>
        </w:rPr>
        <w:t xml:space="preserve"> </w:t>
      </w:r>
      <w:r w:rsidRPr="0097485A">
        <w:rPr>
          <w:sz w:val="22"/>
          <w:szCs w:val="22"/>
        </w:rPr>
        <w:t>encerramento</w:t>
      </w:r>
      <w:r w:rsidRPr="0097485A">
        <w:rPr>
          <w:spacing w:val="-1"/>
          <w:sz w:val="22"/>
          <w:szCs w:val="22"/>
        </w:rPr>
        <w:t xml:space="preserve"> </w:t>
      </w:r>
      <w:r w:rsidRPr="0097485A">
        <w:rPr>
          <w:sz w:val="22"/>
          <w:szCs w:val="22"/>
        </w:rPr>
        <w:t>da</w:t>
      </w:r>
      <w:r w:rsidRPr="0097485A">
        <w:rPr>
          <w:spacing w:val="-1"/>
          <w:sz w:val="22"/>
          <w:szCs w:val="22"/>
        </w:rPr>
        <w:t xml:space="preserve"> </w:t>
      </w:r>
      <w:r w:rsidRPr="0097485A">
        <w:rPr>
          <w:sz w:val="22"/>
          <w:szCs w:val="22"/>
        </w:rPr>
        <w:t>sessão</w:t>
      </w:r>
      <w:r w:rsidRPr="0097485A">
        <w:rPr>
          <w:spacing w:val="2"/>
          <w:sz w:val="22"/>
          <w:szCs w:val="22"/>
        </w:rPr>
        <w:t xml:space="preserve"> </w:t>
      </w:r>
      <w:r w:rsidRPr="0097485A">
        <w:rPr>
          <w:sz w:val="22"/>
          <w:szCs w:val="22"/>
        </w:rPr>
        <w:t>e</w:t>
      </w:r>
      <w:r w:rsidRPr="0097485A">
        <w:rPr>
          <w:spacing w:val="-1"/>
          <w:sz w:val="22"/>
          <w:szCs w:val="22"/>
        </w:rPr>
        <w:t xml:space="preserve"> </w:t>
      </w:r>
      <w:r w:rsidRPr="0097485A">
        <w:rPr>
          <w:sz w:val="22"/>
          <w:szCs w:val="22"/>
        </w:rPr>
        <w:t>eventuais</w:t>
      </w:r>
      <w:r w:rsidRPr="0097485A">
        <w:rPr>
          <w:spacing w:val="-1"/>
          <w:sz w:val="22"/>
          <w:szCs w:val="22"/>
        </w:rPr>
        <w:t xml:space="preserve"> </w:t>
      </w:r>
      <w:r w:rsidRPr="0097485A">
        <w:rPr>
          <w:sz w:val="22"/>
          <w:szCs w:val="22"/>
        </w:rPr>
        <w:t>prorrogações.</w:t>
      </w:r>
    </w:p>
    <w:p w14:paraId="61DFD6B7" w14:textId="0EA0EF2D" w:rsidR="00581DE3" w:rsidRPr="004F76C7" w:rsidRDefault="00581DE3" w:rsidP="00281331">
      <w:pPr>
        <w:pStyle w:val="PargrafodaLista"/>
        <w:numPr>
          <w:ilvl w:val="2"/>
          <w:numId w:val="5"/>
        </w:numPr>
        <w:tabs>
          <w:tab w:val="left" w:pos="709"/>
        </w:tabs>
        <w:spacing w:before="93" w:line="276" w:lineRule="auto"/>
        <w:ind w:left="0" w:right="-36" w:firstLine="0"/>
        <w:rPr>
          <w:rFonts w:ascii="Arial" w:hAnsi="Arial" w:cs="Arial"/>
        </w:rPr>
      </w:pPr>
      <w:r w:rsidRPr="004F76C7">
        <w:rPr>
          <w:rFonts w:ascii="Arial" w:hAnsi="Arial" w:cs="Arial"/>
        </w:rPr>
        <w:t xml:space="preserve">Não havendo pelo menos 3 (três) propostas nas condições definidas no item </w:t>
      </w:r>
      <w:r w:rsidR="005764A9">
        <w:fldChar w:fldCharType="begin"/>
      </w:r>
      <w:r w:rsidR="005764A9">
        <w:instrText xml:space="preserve"> HYPERLINK \l "_bookmark9" </w:instrText>
      </w:r>
      <w:r w:rsidR="005764A9">
        <w:fldChar w:fldCharType="separate"/>
      </w:r>
      <w:r w:rsidR="00C87AFC">
        <w:rPr>
          <w:rFonts w:ascii="Arial" w:hAnsi="Arial" w:cs="Arial"/>
        </w:rPr>
        <w:t>4</w:t>
      </w:r>
      <w:r w:rsidRPr="004F76C7">
        <w:rPr>
          <w:rFonts w:ascii="Arial" w:hAnsi="Arial" w:cs="Arial"/>
        </w:rPr>
        <w:t xml:space="preserve">.13, </w:t>
      </w:r>
      <w:r w:rsidR="005764A9">
        <w:rPr>
          <w:rFonts w:ascii="Arial" w:hAnsi="Arial" w:cs="Arial"/>
        </w:rPr>
        <w:fldChar w:fldCharType="end"/>
      </w:r>
      <w:r w:rsidRPr="004F76C7">
        <w:rPr>
          <w:rFonts w:ascii="Arial" w:hAnsi="Arial" w:cs="Arial"/>
        </w:rPr>
        <w:t>poderão</w:t>
      </w:r>
      <w:r w:rsidRPr="004F76C7">
        <w:rPr>
          <w:rFonts w:ascii="Arial" w:hAnsi="Arial" w:cs="Arial"/>
          <w:spacing w:val="1"/>
        </w:rPr>
        <w:t xml:space="preserve"> </w:t>
      </w:r>
      <w:r w:rsidRPr="004F76C7">
        <w:rPr>
          <w:rFonts w:ascii="Arial" w:hAnsi="Arial" w:cs="Arial"/>
        </w:rPr>
        <w:t>os licitantes que apresentaram as três melhores propostas, consideradas as empatadas, oferecer novos</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sucessivos.</w:t>
      </w:r>
    </w:p>
    <w:p w14:paraId="633D2344" w14:textId="77777777" w:rsidR="00581DE3" w:rsidRPr="00D3763B" w:rsidRDefault="00581DE3" w:rsidP="00281331">
      <w:pPr>
        <w:pStyle w:val="PargrafodaLista"/>
        <w:numPr>
          <w:ilvl w:val="2"/>
          <w:numId w:val="5"/>
        </w:numPr>
        <w:tabs>
          <w:tab w:val="left" w:pos="709"/>
        </w:tabs>
        <w:spacing w:before="118" w:line="276" w:lineRule="auto"/>
        <w:ind w:left="0" w:right="-36" w:firstLine="0"/>
        <w:rPr>
          <w:rFonts w:ascii="Arial" w:hAnsi="Arial" w:cs="Arial"/>
        </w:rPr>
      </w:pPr>
      <w:r w:rsidRPr="004F76C7">
        <w:rPr>
          <w:rFonts w:ascii="Arial" w:hAnsi="Arial" w:cs="Arial"/>
        </w:rPr>
        <w:t>A etapa de lances da sessão pública terá duração de dez minutos e, após</w:t>
      </w:r>
      <w:r w:rsidRPr="004F76C7">
        <w:rPr>
          <w:rFonts w:ascii="Arial" w:hAnsi="Arial" w:cs="Arial"/>
          <w:spacing w:val="1"/>
        </w:rPr>
        <w:t xml:space="preserve"> </w:t>
      </w:r>
      <w:r w:rsidRPr="004F76C7">
        <w:rPr>
          <w:rFonts w:ascii="Arial" w:hAnsi="Arial" w:cs="Arial"/>
        </w:rPr>
        <w:t>isso, será</w:t>
      </w:r>
      <w:r w:rsidRPr="004F76C7">
        <w:rPr>
          <w:rFonts w:ascii="Arial" w:hAnsi="Arial" w:cs="Arial"/>
          <w:spacing w:val="1"/>
        </w:rPr>
        <w:t xml:space="preserve"> </w:t>
      </w:r>
      <w:r w:rsidRPr="004F76C7">
        <w:rPr>
          <w:rFonts w:ascii="Arial" w:hAnsi="Arial" w:cs="Arial"/>
        </w:rPr>
        <w:t>prorrogada automaticamente pelo sistema quando houver lance ofertado nos últimos dois minutos do</w:t>
      </w:r>
      <w:r w:rsidRPr="004F76C7">
        <w:rPr>
          <w:rFonts w:ascii="Arial" w:hAnsi="Arial" w:cs="Arial"/>
          <w:spacing w:val="1"/>
        </w:rPr>
        <w:t xml:space="preserve"> </w:t>
      </w:r>
      <w:r w:rsidRPr="004F76C7">
        <w:rPr>
          <w:rFonts w:ascii="Arial" w:hAnsi="Arial" w:cs="Arial"/>
        </w:rPr>
        <w:t>período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duração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3B7EC584"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A prorrogação automática da etapa de lances, de que trata o subitem anterior, será de dois</w:t>
      </w:r>
      <w:r w:rsidRPr="004F76C7">
        <w:rPr>
          <w:rFonts w:ascii="Arial" w:hAnsi="Arial" w:cs="Arial"/>
          <w:spacing w:val="1"/>
        </w:rPr>
        <w:t xml:space="preserve"> </w:t>
      </w:r>
      <w:r w:rsidRPr="004F76C7">
        <w:rPr>
          <w:rFonts w:ascii="Arial" w:hAnsi="Arial" w:cs="Arial"/>
        </w:rPr>
        <w:t>minutos e ocorrerá sucessivamente sempre que houver lances enviados nesse período de prorrogação,</w:t>
      </w:r>
      <w:r w:rsidRPr="004F76C7">
        <w:rPr>
          <w:rFonts w:ascii="Arial" w:hAnsi="Arial" w:cs="Arial"/>
          <w:spacing w:val="1"/>
        </w:rPr>
        <w:t xml:space="preserve"> </w:t>
      </w:r>
      <w:r w:rsidRPr="004F76C7">
        <w:rPr>
          <w:rFonts w:ascii="Arial" w:hAnsi="Arial" w:cs="Arial"/>
        </w:rPr>
        <w:t>inclusive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2"/>
        </w:rPr>
        <w:t xml:space="preserve"> </w:t>
      </w:r>
      <w:r w:rsidRPr="004F76C7">
        <w:rPr>
          <w:rFonts w:ascii="Arial" w:hAnsi="Arial" w:cs="Arial"/>
        </w:rPr>
        <w:t>intermediários.</w:t>
      </w:r>
    </w:p>
    <w:p w14:paraId="096C1C51"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lastRenderedPageBreak/>
        <w:t>Não havendo novos lances na forma estabelecida nos itens anteriores, a sessão pública</w:t>
      </w:r>
      <w:r w:rsidRPr="004F76C7">
        <w:rPr>
          <w:rFonts w:ascii="Arial" w:hAnsi="Arial" w:cs="Arial"/>
          <w:spacing w:val="1"/>
        </w:rPr>
        <w:t xml:space="preserve"> </w:t>
      </w:r>
      <w:r w:rsidRPr="004F76C7">
        <w:rPr>
          <w:rFonts w:ascii="Arial" w:hAnsi="Arial" w:cs="Arial"/>
        </w:rPr>
        <w:t>encerrar-se-á automaticamente, e o sistema ordenará e divulgará os lances conforme a ordem final de</w:t>
      </w:r>
      <w:r w:rsidRPr="004F76C7">
        <w:rPr>
          <w:rFonts w:ascii="Arial" w:hAnsi="Arial" w:cs="Arial"/>
          <w:spacing w:val="1"/>
        </w:rPr>
        <w:t xml:space="preserve"> </w:t>
      </w:r>
      <w:r w:rsidRPr="004F76C7">
        <w:rPr>
          <w:rFonts w:ascii="Arial" w:hAnsi="Arial" w:cs="Arial"/>
        </w:rPr>
        <w:t>classificação.</w:t>
      </w:r>
    </w:p>
    <w:p w14:paraId="13870E38" w14:textId="77777777" w:rsidR="00581DE3" w:rsidRPr="004F76C7" w:rsidRDefault="00581DE3" w:rsidP="00281331">
      <w:pPr>
        <w:pStyle w:val="PargrafodaLista"/>
        <w:numPr>
          <w:ilvl w:val="2"/>
          <w:numId w:val="5"/>
        </w:numPr>
        <w:tabs>
          <w:tab w:val="left" w:pos="709"/>
        </w:tabs>
        <w:spacing w:line="276" w:lineRule="auto"/>
        <w:ind w:left="0" w:right="-36" w:firstLine="0"/>
        <w:rPr>
          <w:rFonts w:ascii="Arial" w:hAnsi="Arial" w:cs="Arial"/>
        </w:rPr>
      </w:pPr>
      <w:r w:rsidRPr="004F76C7">
        <w:rPr>
          <w:rFonts w:ascii="Arial" w:hAnsi="Arial" w:cs="Arial"/>
        </w:rPr>
        <w:t>Definida a melhor proposta, se a diferença em relação à proposta classificada em segundo</w:t>
      </w:r>
      <w:r w:rsidRPr="004F76C7">
        <w:rPr>
          <w:rFonts w:ascii="Arial" w:hAnsi="Arial" w:cs="Arial"/>
          <w:spacing w:val="1"/>
        </w:rPr>
        <w:t xml:space="preserve"> </w:t>
      </w:r>
      <w:r w:rsidRPr="004F76C7">
        <w:rPr>
          <w:rFonts w:ascii="Arial" w:hAnsi="Arial" w:cs="Arial"/>
        </w:rPr>
        <w:t>lugar for de pelo menos 5% (cinco por cento), o pregoeiro, auxiliado pela equipe de apoio, poderá admitir</w:t>
      </w:r>
      <w:r w:rsidRPr="004F76C7">
        <w:rPr>
          <w:rFonts w:ascii="Arial" w:hAnsi="Arial" w:cs="Arial"/>
          <w:spacing w:val="-5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reinício</w:t>
      </w:r>
      <w:r w:rsidRPr="004F76C7">
        <w:rPr>
          <w:rFonts w:ascii="Arial" w:hAnsi="Arial" w:cs="Arial"/>
          <w:spacing w:val="1"/>
        </w:rPr>
        <w:t xml:space="preserve"> </w:t>
      </w:r>
      <w:r w:rsidRPr="004F76C7">
        <w:rPr>
          <w:rFonts w:ascii="Arial" w:hAnsi="Arial" w:cs="Arial"/>
        </w:rPr>
        <w:t>da disputa</w:t>
      </w:r>
      <w:r w:rsidRPr="004F76C7">
        <w:rPr>
          <w:rFonts w:ascii="Arial" w:hAnsi="Arial" w:cs="Arial"/>
          <w:spacing w:val="-1"/>
        </w:rPr>
        <w:t xml:space="preserve"> </w:t>
      </w:r>
      <w:r w:rsidRPr="004F76C7">
        <w:rPr>
          <w:rFonts w:ascii="Arial" w:hAnsi="Arial" w:cs="Arial"/>
        </w:rPr>
        <w:t>aberta,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definição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demais colocações.</w:t>
      </w:r>
    </w:p>
    <w:p w14:paraId="3F393610"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Após o reinício previsto no subitem supra, os licitantes serão convocados para apresentar</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intermediários.</w:t>
      </w:r>
    </w:p>
    <w:p w14:paraId="10DBD4BD" w14:textId="77777777" w:rsidR="00581DE3" w:rsidRPr="004F76C7" w:rsidRDefault="00581DE3" w:rsidP="00281331">
      <w:pPr>
        <w:pStyle w:val="PargrafodaLista"/>
        <w:numPr>
          <w:ilvl w:val="1"/>
          <w:numId w:val="5"/>
        </w:numPr>
        <w:tabs>
          <w:tab w:val="left" w:pos="709"/>
        </w:tabs>
        <w:spacing w:line="276" w:lineRule="auto"/>
        <w:ind w:left="0" w:right="-36" w:firstLine="0"/>
        <w:rPr>
          <w:rFonts w:ascii="Arial" w:hAnsi="Arial" w:cs="Arial"/>
        </w:rPr>
      </w:pPr>
      <w:r w:rsidRPr="004F76C7">
        <w:rPr>
          <w:rFonts w:ascii="Arial" w:hAnsi="Arial" w:cs="Arial"/>
        </w:rPr>
        <w:t>Após o término dos prazos estabelecidos nos subitens anteriores, o sistema ordenará e divulgará os</w:t>
      </w:r>
      <w:r w:rsidRPr="004F76C7">
        <w:rPr>
          <w:rFonts w:ascii="Arial" w:hAnsi="Arial" w:cs="Arial"/>
          <w:spacing w:val="-53"/>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segundo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3"/>
        </w:rPr>
        <w:t xml:space="preserve"> </w:t>
      </w:r>
      <w:r w:rsidRPr="004F76C7">
        <w:rPr>
          <w:rFonts w:ascii="Arial" w:hAnsi="Arial" w:cs="Arial"/>
        </w:rPr>
        <w:t>crescente</w:t>
      </w:r>
      <w:r w:rsidRPr="004F76C7">
        <w:rPr>
          <w:rFonts w:ascii="Arial" w:hAnsi="Arial" w:cs="Arial"/>
          <w:spacing w:val="-1"/>
        </w:rPr>
        <w:t xml:space="preserve"> </w:t>
      </w:r>
      <w:r w:rsidRPr="004F76C7">
        <w:rPr>
          <w:rFonts w:ascii="Arial" w:hAnsi="Arial" w:cs="Arial"/>
        </w:rPr>
        <w:t>de valores.</w:t>
      </w:r>
    </w:p>
    <w:p w14:paraId="5C7D10BA" w14:textId="77777777" w:rsidR="00581DE3" w:rsidRPr="004F76C7" w:rsidRDefault="00581DE3" w:rsidP="00281331">
      <w:pPr>
        <w:pStyle w:val="PargrafodaLista"/>
        <w:numPr>
          <w:ilvl w:val="1"/>
          <w:numId w:val="5"/>
        </w:numPr>
        <w:tabs>
          <w:tab w:val="left" w:pos="709"/>
        </w:tabs>
        <w:spacing w:before="122" w:line="276" w:lineRule="auto"/>
        <w:ind w:left="0" w:right="-36" w:firstLine="0"/>
        <w:rPr>
          <w:rFonts w:ascii="Arial" w:hAnsi="Arial" w:cs="Arial"/>
        </w:rPr>
      </w:pPr>
      <w:r w:rsidRPr="004F76C7">
        <w:rPr>
          <w:rFonts w:ascii="Arial" w:hAnsi="Arial" w:cs="Arial"/>
        </w:rPr>
        <w:t>Não serão aceitos dois ou mais lances de mesmo valor, prevalecendo aquele que for recebido 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2"/>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p>
    <w:p w14:paraId="44F7A702" w14:textId="77777777" w:rsidR="00581DE3" w:rsidRPr="004F76C7" w:rsidRDefault="00581DE3" w:rsidP="00281331">
      <w:pPr>
        <w:pStyle w:val="PargrafodaLista"/>
        <w:numPr>
          <w:ilvl w:val="1"/>
          <w:numId w:val="5"/>
        </w:numPr>
        <w:tabs>
          <w:tab w:val="left" w:pos="709"/>
        </w:tabs>
        <w:spacing w:line="276" w:lineRule="auto"/>
        <w:ind w:left="0" w:right="-36" w:firstLine="0"/>
        <w:rPr>
          <w:rFonts w:ascii="Arial" w:hAnsi="Arial" w:cs="Arial"/>
        </w:rPr>
      </w:pPr>
      <w:r w:rsidRPr="004F76C7">
        <w:rPr>
          <w:rFonts w:ascii="Arial" w:hAnsi="Arial" w:cs="Arial"/>
        </w:rPr>
        <w:t>Durante o transcurso da sessão pública, os licitantes serão informados, em tempo real, do valor do</w:t>
      </w:r>
      <w:r w:rsidRPr="004F76C7">
        <w:rPr>
          <w:rFonts w:ascii="Arial" w:hAnsi="Arial" w:cs="Arial"/>
          <w:spacing w:val="1"/>
        </w:rPr>
        <w:t xml:space="preserve"> </w:t>
      </w:r>
      <w:r w:rsidRPr="004F76C7">
        <w:rPr>
          <w:rFonts w:ascii="Arial" w:hAnsi="Arial" w:cs="Arial"/>
        </w:rPr>
        <w:t>menor</w:t>
      </w:r>
      <w:r w:rsidRPr="004F76C7">
        <w:rPr>
          <w:rFonts w:ascii="Arial" w:hAnsi="Arial" w:cs="Arial"/>
          <w:spacing w:val="-2"/>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vedada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identificação do</w:t>
      </w:r>
      <w:r w:rsidRPr="004F76C7">
        <w:rPr>
          <w:rFonts w:ascii="Arial" w:hAnsi="Arial" w:cs="Arial"/>
          <w:spacing w:val="1"/>
        </w:rPr>
        <w:t xml:space="preserve"> </w:t>
      </w:r>
      <w:r w:rsidRPr="004F76C7">
        <w:rPr>
          <w:rFonts w:ascii="Arial" w:hAnsi="Arial" w:cs="Arial"/>
        </w:rPr>
        <w:t>licitante.</w:t>
      </w:r>
    </w:p>
    <w:p w14:paraId="6BCEBFBB" w14:textId="77777777" w:rsidR="00581DE3" w:rsidRPr="004F76C7" w:rsidRDefault="00581DE3" w:rsidP="00281331">
      <w:pPr>
        <w:pStyle w:val="PargrafodaLista"/>
        <w:numPr>
          <w:ilvl w:val="1"/>
          <w:numId w:val="5"/>
        </w:numPr>
        <w:tabs>
          <w:tab w:val="left" w:pos="709"/>
        </w:tabs>
        <w:spacing w:line="278" w:lineRule="auto"/>
        <w:ind w:left="0" w:right="-36" w:firstLine="0"/>
        <w:rPr>
          <w:rFonts w:ascii="Arial" w:hAnsi="Arial" w:cs="Arial"/>
        </w:rPr>
      </w:pPr>
      <w:r w:rsidRPr="004F76C7">
        <w:rPr>
          <w:rFonts w:ascii="Arial" w:hAnsi="Arial" w:cs="Arial"/>
        </w:rPr>
        <w:t>No caso de desconexão com o Pregoeiro, no decorrer da etapa competitiva do Pregão, o sistema</w:t>
      </w:r>
      <w:r w:rsidRPr="004F76C7">
        <w:rPr>
          <w:rFonts w:ascii="Arial" w:hAnsi="Arial" w:cs="Arial"/>
          <w:spacing w:val="1"/>
        </w:rPr>
        <w:t xml:space="preserve"> </w:t>
      </w:r>
      <w:r w:rsidRPr="004F76C7">
        <w:rPr>
          <w:rFonts w:ascii="Arial" w:hAnsi="Arial" w:cs="Arial"/>
        </w:rPr>
        <w:t>eletrônico poderá</w:t>
      </w:r>
      <w:r w:rsidRPr="004F76C7">
        <w:rPr>
          <w:rFonts w:ascii="Arial" w:hAnsi="Arial" w:cs="Arial"/>
          <w:spacing w:val="1"/>
        </w:rPr>
        <w:t xml:space="preserve"> </w:t>
      </w:r>
      <w:r w:rsidRPr="004F76C7">
        <w:rPr>
          <w:rFonts w:ascii="Arial" w:hAnsi="Arial" w:cs="Arial"/>
        </w:rPr>
        <w:t>permanecer</w:t>
      </w:r>
      <w:r w:rsidRPr="004F76C7">
        <w:rPr>
          <w:rFonts w:ascii="Arial" w:hAnsi="Arial" w:cs="Arial"/>
          <w:spacing w:val="-2"/>
        </w:rPr>
        <w:t xml:space="preserve"> </w:t>
      </w:r>
      <w:r w:rsidRPr="004F76C7">
        <w:rPr>
          <w:rFonts w:ascii="Arial" w:hAnsi="Arial" w:cs="Arial"/>
        </w:rPr>
        <w:t>acessível aos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recepção</w:t>
      </w:r>
      <w:r w:rsidRPr="004F76C7">
        <w:rPr>
          <w:rFonts w:ascii="Arial" w:hAnsi="Arial" w:cs="Arial"/>
          <w:spacing w:val="1"/>
        </w:rPr>
        <w:t xml:space="preserve"> </w:t>
      </w:r>
      <w:r w:rsidRPr="004F76C7">
        <w:rPr>
          <w:rFonts w:ascii="Arial" w:hAnsi="Arial" w:cs="Arial"/>
        </w:rPr>
        <w:t>dos lances.</w:t>
      </w:r>
    </w:p>
    <w:p w14:paraId="759E5820" w14:textId="77777777" w:rsidR="00581DE3" w:rsidRPr="004F76C7" w:rsidRDefault="00581DE3" w:rsidP="00281331">
      <w:pPr>
        <w:pStyle w:val="PargrafodaLista"/>
        <w:numPr>
          <w:ilvl w:val="1"/>
          <w:numId w:val="5"/>
        </w:numPr>
        <w:tabs>
          <w:tab w:val="left" w:pos="709"/>
        </w:tabs>
        <w:spacing w:before="117" w:line="276" w:lineRule="auto"/>
        <w:ind w:left="0" w:right="-36" w:firstLine="0"/>
        <w:rPr>
          <w:rFonts w:ascii="Arial" w:hAnsi="Arial" w:cs="Arial"/>
        </w:rPr>
      </w:pPr>
      <w:r w:rsidRPr="004F76C7">
        <w:rPr>
          <w:rFonts w:ascii="Arial" w:hAnsi="Arial" w:cs="Arial"/>
        </w:rPr>
        <w:t>Quando a desconexão do sistema eletrônico para o pregoeiro persistir por tempo superior a dez</w:t>
      </w:r>
      <w:r w:rsidRPr="004F76C7">
        <w:rPr>
          <w:rFonts w:ascii="Arial" w:hAnsi="Arial" w:cs="Arial"/>
          <w:spacing w:val="1"/>
        </w:rPr>
        <w:t xml:space="preserve"> </w:t>
      </w:r>
      <w:r w:rsidRPr="004F76C7">
        <w:rPr>
          <w:rFonts w:ascii="Arial" w:hAnsi="Arial" w:cs="Arial"/>
        </w:rPr>
        <w:t>minutos, a sessão pública será suspensa e reiniciada somente após decorridas vinte e quatro horas da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fato pelo Pregoeiro aos</w:t>
      </w:r>
      <w:r w:rsidRPr="004F76C7">
        <w:rPr>
          <w:rFonts w:ascii="Arial" w:hAnsi="Arial" w:cs="Arial"/>
          <w:spacing w:val="-2"/>
        </w:rPr>
        <w:t xml:space="preserve"> </w:t>
      </w:r>
      <w:r w:rsidRPr="004F76C7">
        <w:rPr>
          <w:rFonts w:ascii="Arial" w:hAnsi="Arial" w:cs="Arial"/>
        </w:rPr>
        <w:t>participantes,</w:t>
      </w:r>
      <w:r w:rsidRPr="004F76C7">
        <w:rPr>
          <w:rFonts w:ascii="Arial" w:hAnsi="Arial" w:cs="Arial"/>
          <w:spacing w:val="-2"/>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sítio eletrônico</w:t>
      </w:r>
      <w:r w:rsidRPr="004F76C7">
        <w:rPr>
          <w:rFonts w:ascii="Arial" w:hAnsi="Arial" w:cs="Arial"/>
          <w:spacing w:val="-2"/>
        </w:rPr>
        <w:t xml:space="preserve"> </w:t>
      </w:r>
      <w:r w:rsidRPr="004F76C7">
        <w:rPr>
          <w:rFonts w:ascii="Arial" w:hAnsi="Arial" w:cs="Arial"/>
        </w:rPr>
        <w:t>utilizado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divulgação.</w:t>
      </w:r>
    </w:p>
    <w:p w14:paraId="56A7B2BE" w14:textId="77777777" w:rsidR="00581DE3" w:rsidRPr="004F76C7" w:rsidRDefault="00581DE3" w:rsidP="00281331">
      <w:pPr>
        <w:pStyle w:val="PargrafodaLista"/>
        <w:numPr>
          <w:ilvl w:val="1"/>
          <w:numId w:val="5"/>
        </w:numPr>
        <w:tabs>
          <w:tab w:val="left" w:pos="709"/>
        </w:tabs>
        <w:ind w:left="0" w:right="-36" w:firstLine="0"/>
        <w:rPr>
          <w:rFonts w:ascii="Arial" w:hAnsi="Arial" w:cs="Arial"/>
        </w:rPr>
      </w:pPr>
      <w:r w:rsidRPr="004F76C7">
        <w:rPr>
          <w:rFonts w:ascii="Arial" w:hAnsi="Arial" w:cs="Arial"/>
        </w:rPr>
        <w:t>Caso</w:t>
      </w:r>
      <w:r w:rsidRPr="004F76C7">
        <w:rPr>
          <w:rFonts w:ascii="Arial" w:hAnsi="Arial" w:cs="Arial"/>
          <w:spacing w:val="-3"/>
        </w:rPr>
        <w:t xml:space="preserve"> </w:t>
      </w:r>
      <w:r w:rsidRPr="004F76C7">
        <w:rPr>
          <w:rFonts w:ascii="Arial" w:hAnsi="Arial" w:cs="Arial"/>
        </w:rPr>
        <w:t>o licitante</w:t>
      </w:r>
      <w:r w:rsidRPr="004F76C7">
        <w:rPr>
          <w:rFonts w:ascii="Arial" w:hAnsi="Arial" w:cs="Arial"/>
          <w:spacing w:val="-2"/>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apresente lances,</w:t>
      </w:r>
      <w:r w:rsidRPr="004F76C7">
        <w:rPr>
          <w:rFonts w:ascii="Arial" w:hAnsi="Arial" w:cs="Arial"/>
          <w:spacing w:val="-2"/>
        </w:rPr>
        <w:t xml:space="preserve"> </w:t>
      </w:r>
      <w:r w:rsidRPr="004F76C7">
        <w:rPr>
          <w:rFonts w:ascii="Arial" w:hAnsi="Arial" w:cs="Arial"/>
        </w:rPr>
        <w:t>concorrerá</w:t>
      </w:r>
      <w:r w:rsidRPr="004F76C7">
        <w:rPr>
          <w:rFonts w:ascii="Arial" w:hAnsi="Arial" w:cs="Arial"/>
          <w:spacing w:val="-3"/>
        </w:rPr>
        <w:t xml:space="preserve"> </w:t>
      </w:r>
      <w:r w:rsidRPr="004F76C7">
        <w:rPr>
          <w:rFonts w:ascii="Arial" w:hAnsi="Arial" w:cs="Arial"/>
        </w:rPr>
        <w:t>com o</w:t>
      </w:r>
      <w:r w:rsidRPr="004F76C7">
        <w:rPr>
          <w:rFonts w:ascii="Arial" w:hAnsi="Arial" w:cs="Arial"/>
          <w:spacing w:val="-2"/>
        </w:rPr>
        <w:t xml:space="preserve"> </w:t>
      </w:r>
      <w:r w:rsidRPr="004F76C7">
        <w:rPr>
          <w:rFonts w:ascii="Arial" w:hAnsi="Arial" w:cs="Arial"/>
        </w:rPr>
        <w:t>valor</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w:t>
      </w:r>
    </w:p>
    <w:p w14:paraId="7A810B3F" w14:textId="77777777" w:rsidR="00581DE3" w:rsidRPr="007D79D9" w:rsidRDefault="00581DE3" w:rsidP="00281331">
      <w:pPr>
        <w:pStyle w:val="PargrafodaLista"/>
        <w:numPr>
          <w:ilvl w:val="1"/>
          <w:numId w:val="5"/>
        </w:numPr>
        <w:tabs>
          <w:tab w:val="left" w:pos="709"/>
        </w:tabs>
        <w:spacing w:before="156" w:line="276" w:lineRule="auto"/>
        <w:ind w:left="0" w:right="-36" w:firstLine="0"/>
        <w:rPr>
          <w:rFonts w:ascii="Arial" w:hAnsi="Arial" w:cs="Arial"/>
        </w:rPr>
      </w:pPr>
      <w:r w:rsidRPr="004F76C7">
        <w:rPr>
          <w:rFonts w:ascii="Arial" w:hAnsi="Arial" w:cs="Arial"/>
        </w:rPr>
        <w:t>Em relação a itens não exclusivos para participação de microempresas e empresas de pequeno</w:t>
      </w:r>
      <w:r w:rsidRPr="004F76C7">
        <w:rPr>
          <w:rFonts w:ascii="Arial" w:hAnsi="Arial" w:cs="Arial"/>
          <w:spacing w:val="1"/>
        </w:rPr>
        <w:t xml:space="preserve"> </w:t>
      </w:r>
      <w:r w:rsidRPr="004F76C7">
        <w:rPr>
          <w:rFonts w:ascii="Arial" w:hAnsi="Arial" w:cs="Arial"/>
        </w:rPr>
        <w:t>porte, uma vez encerrada a etapa de lances, será efetivada a verificação automática, junto à Receita</w:t>
      </w:r>
      <w:r w:rsidRPr="004F76C7">
        <w:rPr>
          <w:rFonts w:ascii="Arial" w:hAnsi="Arial" w:cs="Arial"/>
          <w:spacing w:val="1"/>
        </w:rPr>
        <w:t xml:space="preserve"> </w:t>
      </w:r>
      <w:r w:rsidRPr="004F76C7">
        <w:rPr>
          <w:rFonts w:ascii="Arial" w:hAnsi="Arial" w:cs="Arial"/>
        </w:rPr>
        <w:t>Federal, do porte da entidade empresarial. O sistema identificará em coluna própria as microempresas e</w:t>
      </w:r>
      <w:r w:rsidRPr="004F76C7">
        <w:rPr>
          <w:rFonts w:ascii="Arial" w:hAnsi="Arial" w:cs="Arial"/>
          <w:spacing w:val="1"/>
        </w:rPr>
        <w:t xml:space="preserve"> </w:t>
      </w:r>
      <w:r w:rsidRPr="004F76C7">
        <w:rPr>
          <w:rFonts w:ascii="Arial" w:hAnsi="Arial" w:cs="Arial"/>
        </w:rPr>
        <w:t xml:space="preserve">empresas de pequeno porte participantes, procedendo à comparação com os </w:t>
      </w:r>
      <w:r w:rsidRPr="007D79D9">
        <w:rPr>
          <w:rFonts w:ascii="Arial" w:hAnsi="Arial" w:cs="Arial"/>
        </w:rPr>
        <w:t>valores da primeira colocada,</w:t>
      </w:r>
      <w:r w:rsidRPr="007D79D9">
        <w:rPr>
          <w:rFonts w:ascii="Arial" w:hAnsi="Arial" w:cs="Arial"/>
          <w:spacing w:val="1"/>
        </w:rPr>
        <w:t xml:space="preserve"> </w:t>
      </w:r>
      <w:r w:rsidRPr="007D79D9">
        <w:rPr>
          <w:rFonts w:ascii="Arial" w:hAnsi="Arial" w:cs="Arial"/>
        </w:rPr>
        <w:t>se esta for empresa de maior porte, assim como das demais classificadas, para o fim de aplicar-se o</w:t>
      </w:r>
      <w:r w:rsidRPr="007D79D9">
        <w:rPr>
          <w:rFonts w:ascii="Arial" w:hAnsi="Arial" w:cs="Arial"/>
          <w:spacing w:val="1"/>
        </w:rPr>
        <w:t xml:space="preserve"> </w:t>
      </w:r>
      <w:r w:rsidRPr="007D79D9">
        <w:rPr>
          <w:rFonts w:ascii="Arial" w:hAnsi="Arial" w:cs="Arial"/>
        </w:rPr>
        <w:t xml:space="preserve">disposto nos </w:t>
      </w:r>
      <w:r w:rsidR="005764A9">
        <w:fldChar w:fldCharType="begin"/>
      </w:r>
      <w:r w:rsidR="005764A9">
        <w:instrText xml:space="preserve"> HYPERLINK "https://www.planalto.gov.br/ccivil_03/leis/lcp/lcp123.htm" \l "art44" \h </w:instrText>
      </w:r>
      <w:r w:rsidR="005764A9">
        <w:fldChar w:fldCharType="separate"/>
      </w:r>
      <w:r w:rsidRPr="007D79D9">
        <w:rPr>
          <w:rFonts w:ascii="Arial" w:hAnsi="Arial" w:cs="Arial"/>
          <w:u w:val="single"/>
        </w:rPr>
        <w:t>arts. 44 e 45 da Lei Complementar nº 123, de 2006</w:t>
      </w:r>
      <w:r w:rsidRPr="007D79D9">
        <w:rPr>
          <w:rFonts w:ascii="Arial" w:hAnsi="Arial" w:cs="Arial"/>
        </w:rPr>
        <w:t xml:space="preserve">, </w:t>
      </w:r>
      <w:r w:rsidR="005764A9">
        <w:rPr>
          <w:rFonts w:ascii="Arial" w:hAnsi="Arial" w:cs="Arial"/>
        </w:rPr>
        <w:fldChar w:fldCharType="end"/>
      </w:r>
      <w:r w:rsidRPr="007D79D9">
        <w:rPr>
          <w:rFonts w:ascii="Arial" w:hAnsi="Arial" w:cs="Arial"/>
        </w:rPr>
        <w:t xml:space="preserve">regulamentada pelo </w:t>
      </w:r>
      <w:r w:rsidR="005764A9">
        <w:fldChar w:fldCharType="begin"/>
      </w:r>
      <w:r w:rsidR="005764A9">
        <w:instrText xml:space="preserve"> HYPERLINK "https://www.planalto.gov.br/ccivil_03/_ato2015-2018/2015/decreto/d8539.htm" \h </w:instrText>
      </w:r>
      <w:r w:rsidR="005764A9">
        <w:fldChar w:fldCharType="separate"/>
      </w:r>
      <w:r w:rsidRPr="007D79D9">
        <w:rPr>
          <w:rFonts w:ascii="Arial" w:hAnsi="Arial" w:cs="Arial"/>
          <w:u w:val="single"/>
        </w:rPr>
        <w:t>Decreto nº 8.538, de</w:t>
      </w:r>
      <w:r w:rsidR="005764A9">
        <w:rPr>
          <w:rFonts w:ascii="Arial" w:hAnsi="Arial" w:cs="Arial"/>
          <w:u w:val="single"/>
        </w:rPr>
        <w:fldChar w:fldCharType="end"/>
      </w:r>
      <w:r w:rsidRPr="007D79D9">
        <w:rPr>
          <w:rFonts w:ascii="Arial" w:hAnsi="Arial" w:cs="Arial"/>
          <w:spacing w:val="1"/>
        </w:rPr>
        <w:t xml:space="preserve"> </w:t>
      </w:r>
      <w:hyperlink r:id="rId13">
        <w:r w:rsidRPr="007D79D9">
          <w:rPr>
            <w:rFonts w:ascii="Arial" w:hAnsi="Arial" w:cs="Arial"/>
            <w:u w:val="single"/>
          </w:rPr>
          <w:t>2015</w:t>
        </w:r>
        <w:r w:rsidRPr="007D79D9">
          <w:rPr>
            <w:rFonts w:ascii="Arial" w:hAnsi="Arial" w:cs="Arial"/>
          </w:rPr>
          <w:t>.</w:t>
        </w:r>
      </w:hyperlink>
    </w:p>
    <w:p w14:paraId="43996320"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Nessas condições, as propostas de microempresas e empresas de pequeno porte que se</w:t>
      </w:r>
      <w:r w:rsidRPr="004F76C7">
        <w:rPr>
          <w:rFonts w:ascii="Arial" w:hAnsi="Arial" w:cs="Arial"/>
          <w:spacing w:val="1"/>
        </w:rPr>
        <w:t xml:space="preserve"> </w:t>
      </w:r>
      <w:r w:rsidRPr="004F76C7">
        <w:rPr>
          <w:rFonts w:ascii="Arial" w:hAnsi="Arial" w:cs="Arial"/>
        </w:rPr>
        <w:t>encontrarem na faixa de até 5% (cinco por cento) acima da melhor proposta ou melhor lance serão</w:t>
      </w:r>
      <w:r w:rsidRPr="004F76C7">
        <w:rPr>
          <w:rFonts w:ascii="Arial" w:hAnsi="Arial" w:cs="Arial"/>
          <w:spacing w:val="1"/>
        </w:rPr>
        <w:t xml:space="preserve"> </w:t>
      </w:r>
      <w:r w:rsidRPr="004F76C7">
        <w:rPr>
          <w:rFonts w:ascii="Arial" w:hAnsi="Arial" w:cs="Arial"/>
        </w:rPr>
        <w:t>consideradas</w:t>
      </w:r>
      <w:r w:rsidRPr="004F76C7">
        <w:rPr>
          <w:rFonts w:ascii="Arial" w:hAnsi="Arial" w:cs="Arial"/>
          <w:spacing w:val="-1"/>
        </w:rPr>
        <w:t xml:space="preserve"> </w:t>
      </w:r>
      <w:r w:rsidRPr="004F76C7">
        <w:rPr>
          <w:rFonts w:ascii="Arial" w:hAnsi="Arial" w:cs="Arial"/>
        </w:rPr>
        <w:t>empatadas com</w:t>
      </w:r>
      <w:r w:rsidRPr="004F76C7">
        <w:rPr>
          <w:rFonts w:ascii="Arial" w:hAnsi="Arial" w:cs="Arial"/>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primeira</w:t>
      </w:r>
      <w:r w:rsidRPr="004F76C7">
        <w:rPr>
          <w:rFonts w:ascii="Arial" w:hAnsi="Arial" w:cs="Arial"/>
          <w:spacing w:val="-2"/>
        </w:rPr>
        <w:t xml:space="preserve"> </w:t>
      </w:r>
      <w:r w:rsidRPr="004F76C7">
        <w:rPr>
          <w:rFonts w:ascii="Arial" w:hAnsi="Arial" w:cs="Arial"/>
        </w:rPr>
        <w:t>colocada.</w:t>
      </w:r>
    </w:p>
    <w:p w14:paraId="6E7CAA8C" w14:textId="77777777" w:rsidR="00581DE3" w:rsidRPr="00BE6506"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A melhor classificada nos termos do subitem anterior terá o direito de encaminhar uma</w:t>
      </w:r>
      <w:r w:rsidRPr="004F76C7">
        <w:rPr>
          <w:rFonts w:ascii="Arial" w:hAnsi="Arial" w:cs="Arial"/>
          <w:spacing w:val="1"/>
        </w:rPr>
        <w:t xml:space="preserve"> </w:t>
      </w:r>
      <w:r w:rsidRPr="004F76C7">
        <w:rPr>
          <w:rFonts w:ascii="Arial" w:hAnsi="Arial" w:cs="Arial"/>
        </w:rPr>
        <w:t>última oferta para desempate, obrigatoriamente em valor inferior ao da primeira colocada, no prazo de 5</w:t>
      </w:r>
      <w:r w:rsidRPr="004F76C7">
        <w:rPr>
          <w:rFonts w:ascii="Arial" w:hAnsi="Arial" w:cs="Arial"/>
          <w:spacing w:val="1"/>
        </w:rPr>
        <w:t xml:space="preserve"> </w:t>
      </w:r>
      <w:r w:rsidRPr="004F76C7">
        <w:rPr>
          <w:rFonts w:ascii="Arial" w:hAnsi="Arial" w:cs="Arial"/>
        </w:rPr>
        <w:t>(cinco)</w:t>
      </w:r>
      <w:r w:rsidRPr="004F76C7">
        <w:rPr>
          <w:rFonts w:ascii="Arial" w:hAnsi="Arial" w:cs="Arial"/>
          <w:spacing w:val="-2"/>
        </w:rPr>
        <w:t xml:space="preserve"> </w:t>
      </w:r>
      <w:r w:rsidRPr="004F76C7">
        <w:rPr>
          <w:rFonts w:ascii="Arial" w:hAnsi="Arial" w:cs="Arial"/>
        </w:rPr>
        <w:t>minutos</w:t>
      </w:r>
      <w:r w:rsidRPr="004F76C7">
        <w:rPr>
          <w:rFonts w:ascii="Arial" w:hAnsi="Arial" w:cs="Arial"/>
          <w:spacing w:val="-1"/>
        </w:rPr>
        <w:t xml:space="preserve"> </w:t>
      </w:r>
      <w:r w:rsidRPr="004F76C7">
        <w:rPr>
          <w:rFonts w:ascii="Arial" w:hAnsi="Arial" w:cs="Arial"/>
        </w:rPr>
        <w:t>controlados</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contados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2"/>
        </w:rPr>
        <w:t xml:space="preserve"> </w:t>
      </w:r>
      <w:r w:rsidRPr="004F76C7">
        <w:rPr>
          <w:rFonts w:ascii="Arial" w:hAnsi="Arial" w:cs="Arial"/>
        </w:rPr>
        <w:t>automática</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tanto.</w:t>
      </w:r>
    </w:p>
    <w:p w14:paraId="3FA7BA97" w14:textId="77777777" w:rsidR="00581DE3" w:rsidRPr="00D3763B"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Caso a microempresa ou a empresa de pequeno porte</w:t>
      </w:r>
      <w:r w:rsidRPr="004F76C7">
        <w:rPr>
          <w:rFonts w:ascii="Arial" w:hAnsi="Arial" w:cs="Arial"/>
          <w:spacing w:val="55"/>
        </w:rPr>
        <w:t xml:space="preserve"> </w:t>
      </w:r>
      <w:r w:rsidRPr="004F76C7">
        <w:rPr>
          <w:rFonts w:ascii="Arial" w:hAnsi="Arial" w:cs="Arial"/>
        </w:rPr>
        <w:t>melhor classificada desista ou não</w:t>
      </w:r>
      <w:r w:rsidRPr="004F76C7">
        <w:rPr>
          <w:rFonts w:ascii="Arial" w:hAnsi="Arial" w:cs="Arial"/>
          <w:spacing w:val="1"/>
        </w:rPr>
        <w:t xml:space="preserve"> </w:t>
      </w:r>
      <w:r w:rsidRPr="004F76C7">
        <w:rPr>
          <w:rFonts w:ascii="Arial" w:hAnsi="Arial" w:cs="Arial"/>
        </w:rPr>
        <w:t>se manifeste no prazo estabelecido, serão convocadas as demais licitantes microempresa e empresa de</w:t>
      </w:r>
      <w:r w:rsidRPr="004F76C7">
        <w:rPr>
          <w:rFonts w:ascii="Arial" w:hAnsi="Arial" w:cs="Arial"/>
          <w:spacing w:val="1"/>
        </w:rPr>
        <w:t xml:space="preserve"> </w:t>
      </w:r>
      <w:r w:rsidRPr="004F76C7">
        <w:rPr>
          <w:rFonts w:ascii="Arial" w:hAnsi="Arial" w:cs="Arial"/>
        </w:rPr>
        <w:t>pequeno porte que se encontrem naquele intervalo de 5% (cinco por cento), na ordem de classificação,</w:t>
      </w:r>
      <w:r w:rsidRPr="00D3763B">
        <w:rPr>
          <w:rFonts w:ascii="Arial" w:hAnsi="Arial" w:cs="Arial"/>
          <w:spacing w:val="1"/>
        </w:rPr>
        <w:t xml:space="preserve"> </w:t>
      </w:r>
      <w:r w:rsidRPr="00D3763B">
        <w:rPr>
          <w:rFonts w:ascii="Arial" w:hAnsi="Arial" w:cs="Arial"/>
        </w:rPr>
        <w:t>para</w:t>
      </w:r>
      <w:r w:rsidRPr="00D3763B">
        <w:rPr>
          <w:rFonts w:ascii="Arial" w:hAnsi="Arial" w:cs="Arial"/>
          <w:spacing w:val="-2"/>
        </w:rPr>
        <w:t xml:space="preserve"> </w:t>
      </w:r>
      <w:r w:rsidRPr="00D3763B">
        <w:rPr>
          <w:rFonts w:ascii="Arial" w:hAnsi="Arial" w:cs="Arial"/>
        </w:rPr>
        <w:t>o</w:t>
      </w:r>
      <w:r w:rsidRPr="00D3763B">
        <w:rPr>
          <w:rFonts w:ascii="Arial" w:hAnsi="Arial" w:cs="Arial"/>
          <w:spacing w:val="1"/>
        </w:rPr>
        <w:t xml:space="preserve"> </w:t>
      </w:r>
      <w:r w:rsidRPr="00D3763B">
        <w:rPr>
          <w:rFonts w:ascii="Arial" w:hAnsi="Arial" w:cs="Arial"/>
        </w:rPr>
        <w:t>exercício</w:t>
      </w:r>
      <w:r w:rsidRPr="00D3763B">
        <w:rPr>
          <w:rFonts w:ascii="Arial" w:hAnsi="Arial" w:cs="Arial"/>
          <w:spacing w:val="-2"/>
        </w:rPr>
        <w:t xml:space="preserve"> </w:t>
      </w:r>
      <w:r w:rsidRPr="00D3763B">
        <w:rPr>
          <w:rFonts w:ascii="Arial" w:hAnsi="Arial" w:cs="Arial"/>
        </w:rPr>
        <w:t>do</w:t>
      </w:r>
      <w:r w:rsidRPr="00D3763B">
        <w:rPr>
          <w:rFonts w:ascii="Arial" w:hAnsi="Arial" w:cs="Arial"/>
          <w:spacing w:val="-1"/>
        </w:rPr>
        <w:t xml:space="preserve"> </w:t>
      </w:r>
      <w:r w:rsidRPr="00D3763B">
        <w:rPr>
          <w:rFonts w:ascii="Arial" w:hAnsi="Arial" w:cs="Arial"/>
        </w:rPr>
        <w:t>mesmo</w:t>
      </w:r>
      <w:r w:rsidRPr="00D3763B">
        <w:rPr>
          <w:rFonts w:ascii="Arial" w:hAnsi="Arial" w:cs="Arial"/>
          <w:spacing w:val="-3"/>
        </w:rPr>
        <w:t xml:space="preserve"> </w:t>
      </w:r>
      <w:r w:rsidRPr="00D3763B">
        <w:rPr>
          <w:rFonts w:ascii="Arial" w:hAnsi="Arial" w:cs="Arial"/>
        </w:rPr>
        <w:t>direito, no</w:t>
      </w:r>
      <w:r w:rsidRPr="00D3763B">
        <w:rPr>
          <w:rFonts w:ascii="Arial" w:hAnsi="Arial" w:cs="Arial"/>
          <w:spacing w:val="1"/>
        </w:rPr>
        <w:t xml:space="preserve"> </w:t>
      </w:r>
      <w:r w:rsidRPr="00D3763B">
        <w:rPr>
          <w:rFonts w:ascii="Arial" w:hAnsi="Arial" w:cs="Arial"/>
        </w:rPr>
        <w:t>prazo</w:t>
      </w:r>
      <w:r w:rsidRPr="00D3763B">
        <w:rPr>
          <w:rFonts w:ascii="Arial" w:hAnsi="Arial" w:cs="Arial"/>
          <w:spacing w:val="-2"/>
        </w:rPr>
        <w:t xml:space="preserve"> </w:t>
      </w:r>
      <w:r w:rsidRPr="00D3763B">
        <w:rPr>
          <w:rFonts w:ascii="Arial" w:hAnsi="Arial" w:cs="Arial"/>
        </w:rPr>
        <w:t>estabelecido</w:t>
      </w:r>
      <w:r w:rsidRPr="00D3763B">
        <w:rPr>
          <w:rFonts w:ascii="Arial" w:hAnsi="Arial" w:cs="Arial"/>
          <w:spacing w:val="-1"/>
        </w:rPr>
        <w:t xml:space="preserve"> </w:t>
      </w:r>
      <w:r w:rsidRPr="00D3763B">
        <w:rPr>
          <w:rFonts w:ascii="Arial" w:hAnsi="Arial" w:cs="Arial"/>
        </w:rPr>
        <w:t>no</w:t>
      </w:r>
      <w:r w:rsidRPr="00D3763B">
        <w:rPr>
          <w:rFonts w:ascii="Arial" w:hAnsi="Arial" w:cs="Arial"/>
          <w:spacing w:val="-1"/>
        </w:rPr>
        <w:t xml:space="preserve"> </w:t>
      </w:r>
      <w:r w:rsidRPr="00D3763B">
        <w:rPr>
          <w:rFonts w:ascii="Arial" w:hAnsi="Arial" w:cs="Arial"/>
        </w:rPr>
        <w:t>subitem</w:t>
      </w:r>
      <w:r w:rsidRPr="00D3763B">
        <w:rPr>
          <w:rFonts w:ascii="Arial" w:hAnsi="Arial" w:cs="Arial"/>
          <w:spacing w:val="2"/>
        </w:rPr>
        <w:t xml:space="preserve"> </w:t>
      </w:r>
      <w:r w:rsidRPr="00D3763B">
        <w:rPr>
          <w:rFonts w:ascii="Arial" w:hAnsi="Arial" w:cs="Arial"/>
        </w:rPr>
        <w:t>anterior.</w:t>
      </w:r>
    </w:p>
    <w:p w14:paraId="20AE04E7"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No caso de equivalência dos valores apresentados pelas microempresas e empresas de</w:t>
      </w:r>
      <w:r w:rsidRPr="004F76C7">
        <w:rPr>
          <w:rFonts w:ascii="Arial" w:hAnsi="Arial" w:cs="Arial"/>
          <w:spacing w:val="1"/>
        </w:rPr>
        <w:t xml:space="preserve"> </w:t>
      </w:r>
      <w:r w:rsidRPr="004F76C7">
        <w:rPr>
          <w:rFonts w:ascii="Arial" w:hAnsi="Arial" w:cs="Arial"/>
        </w:rPr>
        <w:t>pequeno porte que se encontrem nos intervalos estabelecidos nos subitens anteriores, será realizado</w:t>
      </w:r>
      <w:r w:rsidRPr="004F76C7">
        <w:rPr>
          <w:rFonts w:ascii="Arial" w:hAnsi="Arial" w:cs="Arial"/>
          <w:spacing w:val="1"/>
        </w:rPr>
        <w:t xml:space="preserve"> </w:t>
      </w:r>
      <w:r w:rsidRPr="004F76C7">
        <w:rPr>
          <w:rFonts w:ascii="Arial" w:hAnsi="Arial" w:cs="Arial"/>
        </w:rPr>
        <w:t>sorteio</w:t>
      </w:r>
      <w:r w:rsidRPr="004F76C7">
        <w:rPr>
          <w:rFonts w:ascii="Arial" w:hAnsi="Arial" w:cs="Arial"/>
          <w:spacing w:val="-1"/>
        </w:rPr>
        <w:t xml:space="preserve"> </w:t>
      </w:r>
      <w:r w:rsidRPr="004F76C7">
        <w:rPr>
          <w:rFonts w:ascii="Arial" w:hAnsi="Arial" w:cs="Arial"/>
        </w:rPr>
        <w:t>entre elas</w:t>
      </w:r>
      <w:r w:rsidRPr="004F76C7">
        <w:rPr>
          <w:rFonts w:ascii="Arial" w:hAnsi="Arial" w:cs="Arial"/>
          <w:spacing w:val="-1"/>
        </w:rPr>
        <w:t xml:space="preserve"> </w:t>
      </w:r>
      <w:r w:rsidRPr="004F76C7">
        <w:rPr>
          <w:rFonts w:ascii="Arial" w:hAnsi="Arial" w:cs="Arial"/>
        </w:rPr>
        <w:t>para que</w:t>
      </w:r>
      <w:r w:rsidRPr="004F76C7">
        <w:rPr>
          <w:rFonts w:ascii="Arial" w:hAnsi="Arial" w:cs="Arial"/>
          <w:spacing w:val="2"/>
        </w:rPr>
        <w:t xml:space="preserve"> </w:t>
      </w:r>
      <w:r w:rsidRPr="004F76C7">
        <w:rPr>
          <w:rFonts w:ascii="Arial" w:hAnsi="Arial" w:cs="Arial"/>
        </w:rPr>
        <w:t>se</w:t>
      </w:r>
      <w:r w:rsidRPr="004F76C7">
        <w:rPr>
          <w:rFonts w:ascii="Arial" w:hAnsi="Arial" w:cs="Arial"/>
          <w:spacing w:val="-2"/>
        </w:rPr>
        <w:t xml:space="preserve"> </w:t>
      </w:r>
      <w:r w:rsidRPr="004F76C7">
        <w:rPr>
          <w:rFonts w:ascii="Arial" w:hAnsi="Arial" w:cs="Arial"/>
        </w:rPr>
        <w:t>identifique aquela</w:t>
      </w:r>
      <w:r w:rsidRPr="004F76C7">
        <w:rPr>
          <w:rFonts w:ascii="Arial" w:hAnsi="Arial" w:cs="Arial"/>
          <w:spacing w:val="-3"/>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primeiro</w:t>
      </w:r>
      <w:r w:rsidRPr="004F76C7">
        <w:rPr>
          <w:rFonts w:ascii="Arial" w:hAnsi="Arial" w:cs="Arial"/>
          <w:spacing w:val="-2"/>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melhor</w:t>
      </w:r>
      <w:r w:rsidRPr="004F76C7">
        <w:rPr>
          <w:rFonts w:ascii="Arial" w:hAnsi="Arial" w:cs="Arial"/>
          <w:spacing w:val="-1"/>
        </w:rPr>
        <w:t xml:space="preserve"> </w:t>
      </w:r>
      <w:r w:rsidRPr="004F76C7">
        <w:rPr>
          <w:rFonts w:ascii="Arial" w:hAnsi="Arial" w:cs="Arial"/>
        </w:rPr>
        <w:t>oferta.</w:t>
      </w:r>
    </w:p>
    <w:p w14:paraId="4EFEE7C9"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Só poderá haver empate entre propostas iguais (não seguidas de lances), ou entre lances finais da</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2"/>
        </w:rPr>
        <w:t xml:space="preserve"> </w:t>
      </w:r>
      <w:r w:rsidRPr="004F76C7">
        <w:rPr>
          <w:rFonts w:ascii="Arial" w:hAnsi="Arial" w:cs="Arial"/>
        </w:rPr>
        <w:t>fechada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modo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disputa</w:t>
      </w:r>
      <w:r w:rsidRPr="004F76C7">
        <w:rPr>
          <w:rFonts w:ascii="Arial" w:hAnsi="Arial" w:cs="Arial"/>
          <w:spacing w:val="1"/>
        </w:rPr>
        <w:t xml:space="preserve"> </w:t>
      </w:r>
      <w:r w:rsidRPr="004F76C7">
        <w:rPr>
          <w:rFonts w:ascii="Arial" w:hAnsi="Arial" w:cs="Arial"/>
        </w:rPr>
        <w:t>aberto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fechado.</w:t>
      </w:r>
    </w:p>
    <w:p w14:paraId="240EEA01" w14:textId="77777777" w:rsidR="00581DE3" w:rsidRPr="004F76C7"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lastRenderedPageBreak/>
        <w:t>Havendo eventual empate entre propostas ou lances, o critério de desempate será aquele</w:t>
      </w:r>
      <w:r w:rsidRPr="004F76C7">
        <w:rPr>
          <w:rFonts w:ascii="Arial" w:hAnsi="Arial" w:cs="Arial"/>
          <w:spacing w:val="1"/>
        </w:rPr>
        <w:t xml:space="preserve"> </w:t>
      </w:r>
      <w:r w:rsidRPr="004F76C7">
        <w:rPr>
          <w:rFonts w:ascii="Arial" w:hAnsi="Arial" w:cs="Arial"/>
        </w:rPr>
        <w:t>previsto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hyperlink r:id="rId14" w:anchor="art60">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60</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Lei nº</w:t>
        </w:r>
        <w:r w:rsidRPr="004F76C7">
          <w:rPr>
            <w:rFonts w:ascii="Arial" w:hAnsi="Arial" w:cs="Arial"/>
            <w:spacing w:val="1"/>
            <w:u w:val="single"/>
          </w:rPr>
          <w:t xml:space="preserve"> </w:t>
        </w:r>
        <w:r w:rsidRPr="004F76C7">
          <w:rPr>
            <w:rFonts w:ascii="Arial" w:hAnsi="Arial" w:cs="Arial"/>
            <w:u w:val="single"/>
          </w:rPr>
          <w:t>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2"/>
          </w:rPr>
          <w:t xml:space="preserve"> </w:t>
        </w:r>
      </w:hyperlink>
      <w:r w:rsidRPr="004F76C7">
        <w:rPr>
          <w:rFonts w:ascii="Arial" w:hAnsi="Arial" w:cs="Arial"/>
        </w:rPr>
        <w:t>nesta</w:t>
      </w:r>
      <w:r w:rsidRPr="004F76C7">
        <w:rPr>
          <w:rFonts w:ascii="Arial" w:hAnsi="Arial" w:cs="Arial"/>
          <w:spacing w:val="-1"/>
        </w:rPr>
        <w:t xml:space="preserve"> </w:t>
      </w:r>
      <w:r w:rsidRPr="004F76C7">
        <w:rPr>
          <w:rFonts w:ascii="Arial" w:hAnsi="Arial" w:cs="Arial"/>
        </w:rPr>
        <w:t>ordem:</w:t>
      </w:r>
    </w:p>
    <w:p w14:paraId="6B33F5FD" w14:textId="77777777" w:rsidR="00581DE3" w:rsidRPr="004F76C7" w:rsidRDefault="00581DE3" w:rsidP="00281331">
      <w:pPr>
        <w:pStyle w:val="PargrafodaLista"/>
        <w:numPr>
          <w:ilvl w:val="3"/>
          <w:numId w:val="5"/>
        </w:numPr>
        <w:tabs>
          <w:tab w:val="left" w:pos="851"/>
        </w:tabs>
        <w:spacing w:line="276" w:lineRule="auto"/>
        <w:ind w:left="0" w:right="-36" w:firstLine="0"/>
        <w:rPr>
          <w:rFonts w:ascii="Arial" w:hAnsi="Arial" w:cs="Arial"/>
        </w:rPr>
      </w:pPr>
      <w:r w:rsidRPr="004F76C7">
        <w:rPr>
          <w:rFonts w:ascii="Arial" w:hAnsi="Arial" w:cs="Arial"/>
        </w:rPr>
        <w:t>disputa</w:t>
      </w:r>
      <w:r w:rsidRPr="004F76C7">
        <w:rPr>
          <w:rFonts w:ascii="Arial" w:hAnsi="Arial" w:cs="Arial"/>
          <w:spacing w:val="22"/>
        </w:rPr>
        <w:t xml:space="preserve"> </w:t>
      </w:r>
      <w:r w:rsidRPr="004F76C7">
        <w:rPr>
          <w:rFonts w:ascii="Arial" w:hAnsi="Arial" w:cs="Arial"/>
        </w:rPr>
        <w:t>final,</w:t>
      </w:r>
      <w:r w:rsidRPr="004F76C7">
        <w:rPr>
          <w:rFonts w:ascii="Arial" w:hAnsi="Arial" w:cs="Arial"/>
          <w:spacing w:val="25"/>
        </w:rPr>
        <w:t xml:space="preserve"> </w:t>
      </w:r>
      <w:r w:rsidRPr="004F76C7">
        <w:rPr>
          <w:rFonts w:ascii="Arial" w:hAnsi="Arial" w:cs="Arial"/>
        </w:rPr>
        <w:t>hipótese</w:t>
      </w:r>
      <w:r w:rsidRPr="004F76C7">
        <w:rPr>
          <w:rFonts w:ascii="Arial" w:hAnsi="Arial" w:cs="Arial"/>
          <w:spacing w:val="25"/>
        </w:rPr>
        <w:t xml:space="preserve"> </w:t>
      </w:r>
      <w:r w:rsidRPr="004F76C7">
        <w:rPr>
          <w:rFonts w:ascii="Arial" w:hAnsi="Arial" w:cs="Arial"/>
        </w:rPr>
        <w:t>em</w:t>
      </w:r>
      <w:r w:rsidRPr="004F76C7">
        <w:rPr>
          <w:rFonts w:ascii="Arial" w:hAnsi="Arial" w:cs="Arial"/>
          <w:spacing w:val="26"/>
        </w:rPr>
        <w:t xml:space="preserve"> </w:t>
      </w:r>
      <w:r w:rsidRPr="004F76C7">
        <w:rPr>
          <w:rFonts w:ascii="Arial" w:hAnsi="Arial" w:cs="Arial"/>
        </w:rPr>
        <w:t>que</w:t>
      </w:r>
      <w:r w:rsidRPr="004F76C7">
        <w:rPr>
          <w:rFonts w:ascii="Arial" w:hAnsi="Arial" w:cs="Arial"/>
          <w:spacing w:val="26"/>
        </w:rPr>
        <w:t xml:space="preserve"> </w:t>
      </w:r>
      <w:r w:rsidRPr="004F76C7">
        <w:rPr>
          <w:rFonts w:ascii="Arial" w:hAnsi="Arial" w:cs="Arial"/>
        </w:rPr>
        <w:t>os</w:t>
      </w:r>
      <w:r w:rsidRPr="004F76C7">
        <w:rPr>
          <w:rFonts w:ascii="Arial" w:hAnsi="Arial" w:cs="Arial"/>
          <w:spacing w:val="23"/>
        </w:rPr>
        <w:t xml:space="preserve"> </w:t>
      </w:r>
      <w:r w:rsidRPr="004F76C7">
        <w:rPr>
          <w:rFonts w:ascii="Arial" w:hAnsi="Arial" w:cs="Arial"/>
        </w:rPr>
        <w:t>licitantes</w:t>
      </w:r>
      <w:r w:rsidRPr="004F76C7">
        <w:rPr>
          <w:rFonts w:ascii="Arial" w:hAnsi="Arial" w:cs="Arial"/>
          <w:spacing w:val="26"/>
        </w:rPr>
        <w:t xml:space="preserve"> </w:t>
      </w:r>
      <w:r w:rsidRPr="004F76C7">
        <w:rPr>
          <w:rFonts w:ascii="Arial" w:hAnsi="Arial" w:cs="Arial"/>
        </w:rPr>
        <w:t>empatados</w:t>
      </w:r>
      <w:r w:rsidRPr="004F76C7">
        <w:rPr>
          <w:rFonts w:ascii="Arial" w:hAnsi="Arial" w:cs="Arial"/>
          <w:spacing w:val="23"/>
        </w:rPr>
        <w:t xml:space="preserve"> </w:t>
      </w:r>
      <w:r w:rsidRPr="004F76C7">
        <w:rPr>
          <w:rFonts w:ascii="Arial" w:hAnsi="Arial" w:cs="Arial"/>
        </w:rPr>
        <w:t>poderão</w:t>
      </w:r>
      <w:r w:rsidRPr="004F76C7">
        <w:rPr>
          <w:rFonts w:ascii="Arial" w:hAnsi="Arial" w:cs="Arial"/>
          <w:spacing w:val="26"/>
        </w:rPr>
        <w:t xml:space="preserve"> </w:t>
      </w:r>
      <w:r w:rsidRPr="004F76C7">
        <w:rPr>
          <w:rFonts w:ascii="Arial" w:hAnsi="Arial" w:cs="Arial"/>
        </w:rPr>
        <w:t>apresentar</w:t>
      </w:r>
      <w:r w:rsidRPr="004F76C7">
        <w:rPr>
          <w:rFonts w:ascii="Arial" w:hAnsi="Arial" w:cs="Arial"/>
          <w:spacing w:val="26"/>
        </w:rPr>
        <w:t xml:space="preserve"> </w:t>
      </w:r>
      <w:r w:rsidRPr="004F76C7">
        <w:rPr>
          <w:rFonts w:ascii="Arial" w:hAnsi="Arial" w:cs="Arial"/>
        </w:rPr>
        <w:t>nova</w:t>
      </w:r>
      <w:r w:rsidRPr="004F76C7">
        <w:rPr>
          <w:rFonts w:ascii="Arial" w:hAnsi="Arial" w:cs="Arial"/>
          <w:spacing w:val="25"/>
        </w:rPr>
        <w:t xml:space="preserve"> </w:t>
      </w:r>
      <w:r w:rsidRPr="004F76C7">
        <w:rPr>
          <w:rFonts w:ascii="Arial" w:hAnsi="Arial" w:cs="Arial"/>
        </w:rPr>
        <w:t>proposta</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ato</w:t>
      </w:r>
      <w:r w:rsidRPr="004F76C7">
        <w:rPr>
          <w:rFonts w:ascii="Arial" w:hAnsi="Arial" w:cs="Arial"/>
          <w:spacing w:val="-1"/>
        </w:rPr>
        <w:t xml:space="preserve"> </w:t>
      </w:r>
      <w:r w:rsidRPr="004F76C7">
        <w:rPr>
          <w:rFonts w:ascii="Arial" w:hAnsi="Arial" w:cs="Arial"/>
        </w:rPr>
        <w:t>contínuo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classificação;</w:t>
      </w:r>
    </w:p>
    <w:p w14:paraId="4370CBA5" w14:textId="77777777" w:rsidR="00581DE3" w:rsidRPr="004F76C7" w:rsidRDefault="00581DE3" w:rsidP="00281331">
      <w:pPr>
        <w:pStyle w:val="PargrafodaLista"/>
        <w:numPr>
          <w:ilvl w:val="3"/>
          <w:numId w:val="5"/>
        </w:numPr>
        <w:tabs>
          <w:tab w:val="left" w:pos="851"/>
        </w:tabs>
        <w:spacing w:before="120" w:line="276" w:lineRule="auto"/>
        <w:ind w:left="0" w:right="-36" w:firstLine="0"/>
        <w:rPr>
          <w:rFonts w:ascii="Arial" w:hAnsi="Arial" w:cs="Arial"/>
        </w:rPr>
      </w:pPr>
      <w:r w:rsidRPr="004F76C7">
        <w:rPr>
          <w:rFonts w:ascii="Arial" w:hAnsi="Arial" w:cs="Arial"/>
        </w:rPr>
        <w:t>avaliação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desempenho</w:t>
      </w:r>
      <w:r w:rsidRPr="004F76C7">
        <w:rPr>
          <w:rFonts w:ascii="Arial" w:hAnsi="Arial" w:cs="Arial"/>
          <w:spacing w:val="1"/>
        </w:rPr>
        <w:t xml:space="preserve"> </w:t>
      </w:r>
      <w:r w:rsidRPr="004F76C7">
        <w:rPr>
          <w:rFonts w:ascii="Arial" w:hAnsi="Arial" w:cs="Arial"/>
        </w:rPr>
        <w:t>contratual</w:t>
      </w:r>
      <w:r w:rsidRPr="004F76C7">
        <w:rPr>
          <w:rFonts w:ascii="Arial" w:hAnsi="Arial" w:cs="Arial"/>
          <w:spacing w:val="1"/>
        </w:rPr>
        <w:t xml:space="preserve"> </w:t>
      </w:r>
      <w:r w:rsidRPr="004F76C7">
        <w:rPr>
          <w:rFonts w:ascii="Arial" w:hAnsi="Arial" w:cs="Arial"/>
        </w:rPr>
        <w:t>prévio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qual</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1"/>
        </w:rPr>
        <w:t xml:space="preserve"> </w:t>
      </w:r>
      <w:r w:rsidRPr="004F76C7">
        <w:rPr>
          <w:rFonts w:ascii="Arial" w:hAnsi="Arial" w:cs="Arial"/>
        </w:rPr>
        <w:t>preferencialmente</w:t>
      </w:r>
      <w:r w:rsidRPr="004F76C7">
        <w:rPr>
          <w:rFonts w:ascii="Arial" w:hAnsi="Arial" w:cs="Arial"/>
          <w:spacing w:val="1"/>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utilizados</w:t>
      </w:r>
      <w:r w:rsidRPr="004F76C7">
        <w:rPr>
          <w:rFonts w:ascii="Arial" w:hAnsi="Arial" w:cs="Arial"/>
          <w:spacing w:val="1"/>
        </w:rPr>
        <w:t xml:space="preserve"> </w:t>
      </w:r>
      <w:r w:rsidRPr="004F76C7">
        <w:rPr>
          <w:rFonts w:ascii="Arial" w:hAnsi="Arial" w:cs="Arial"/>
        </w:rPr>
        <w:t>registros</w:t>
      </w:r>
      <w:r w:rsidRPr="004F76C7">
        <w:rPr>
          <w:rFonts w:ascii="Arial" w:hAnsi="Arial" w:cs="Arial"/>
          <w:spacing w:val="1"/>
        </w:rPr>
        <w:t xml:space="preserve"> </w:t>
      </w:r>
      <w:r w:rsidRPr="004F76C7">
        <w:rPr>
          <w:rFonts w:ascii="Arial" w:hAnsi="Arial" w:cs="Arial"/>
        </w:rPr>
        <w:t>cadastrais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efeito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atesto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obrigações</w:t>
      </w:r>
      <w:r w:rsidRPr="004F76C7">
        <w:rPr>
          <w:rFonts w:ascii="Arial" w:hAnsi="Arial" w:cs="Arial"/>
          <w:spacing w:val="-1"/>
        </w:rPr>
        <w:t xml:space="preserve"> </w:t>
      </w:r>
      <w:r w:rsidRPr="004F76C7">
        <w:rPr>
          <w:rFonts w:ascii="Arial" w:hAnsi="Arial" w:cs="Arial"/>
        </w:rPr>
        <w:t>previstos nesta</w:t>
      </w:r>
      <w:r w:rsidRPr="004F76C7">
        <w:rPr>
          <w:rFonts w:ascii="Arial" w:hAnsi="Arial" w:cs="Arial"/>
          <w:spacing w:val="3"/>
        </w:rPr>
        <w:t xml:space="preserve"> </w:t>
      </w:r>
      <w:r w:rsidRPr="004F76C7">
        <w:rPr>
          <w:rFonts w:ascii="Arial" w:hAnsi="Arial" w:cs="Arial"/>
        </w:rPr>
        <w:t>Lei;</w:t>
      </w:r>
    </w:p>
    <w:p w14:paraId="59413F99" w14:textId="77777777" w:rsidR="00581DE3" w:rsidRPr="004F76C7" w:rsidRDefault="00581DE3" w:rsidP="00281331">
      <w:pPr>
        <w:pStyle w:val="PargrafodaLista"/>
        <w:numPr>
          <w:ilvl w:val="3"/>
          <w:numId w:val="5"/>
        </w:numPr>
        <w:tabs>
          <w:tab w:val="left" w:pos="851"/>
        </w:tabs>
        <w:spacing w:before="121" w:line="276" w:lineRule="auto"/>
        <w:ind w:left="0" w:right="-36" w:firstLine="0"/>
        <w:rPr>
          <w:rFonts w:ascii="Arial" w:hAnsi="Arial" w:cs="Arial"/>
        </w:rPr>
      </w:pPr>
      <w:r w:rsidRPr="004F76C7">
        <w:rPr>
          <w:rFonts w:ascii="Arial" w:hAnsi="Arial" w:cs="Arial"/>
        </w:rPr>
        <w:t>desenvolvimento pelo licitante de ações de equidade entre homens e mulheres no ambiente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trabalho,</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regulamento;</w:t>
      </w:r>
    </w:p>
    <w:p w14:paraId="3731B570" w14:textId="77777777" w:rsidR="00581DE3" w:rsidRPr="004F76C7" w:rsidRDefault="00581DE3" w:rsidP="00281331">
      <w:pPr>
        <w:pStyle w:val="PargrafodaLista"/>
        <w:numPr>
          <w:ilvl w:val="3"/>
          <w:numId w:val="5"/>
        </w:numPr>
        <w:tabs>
          <w:tab w:val="left" w:pos="851"/>
        </w:tabs>
        <w:spacing w:line="278" w:lineRule="auto"/>
        <w:ind w:left="0" w:right="-36" w:firstLine="0"/>
        <w:rPr>
          <w:rFonts w:ascii="Arial" w:hAnsi="Arial" w:cs="Arial"/>
        </w:rPr>
      </w:pPr>
      <w:r w:rsidRPr="004F76C7">
        <w:rPr>
          <w:rFonts w:ascii="Arial" w:hAnsi="Arial" w:cs="Arial"/>
        </w:rPr>
        <w:t>desenvolvimento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programa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integridade,</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orientações</w:t>
      </w:r>
      <w:r w:rsidRPr="004F76C7">
        <w:rPr>
          <w:rFonts w:ascii="Arial" w:hAnsi="Arial" w:cs="Arial"/>
          <w:spacing w:val="55"/>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órgãos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controle.</w:t>
      </w:r>
    </w:p>
    <w:p w14:paraId="090A4FE6" w14:textId="77777777" w:rsidR="00581DE3" w:rsidRPr="004F76C7" w:rsidRDefault="00581DE3" w:rsidP="00281331">
      <w:pPr>
        <w:pStyle w:val="PargrafodaLista"/>
        <w:numPr>
          <w:ilvl w:val="2"/>
          <w:numId w:val="5"/>
        </w:numPr>
        <w:tabs>
          <w:tab w:val="left" w:pos="851"/>
        </w:tabs>
        <w:spacing w:before="117" w:line="276" w:lineRule="auto"/>
        <w:ind w:left="0" w:right="-36" w:firstLine="0"/>
        <w:rPr>
          <w:rFonts w:ascii="Arial" w:hAnsi="Arial" w:cs="Arial"/>
        </w:rPr>
      </w:pPr>
      <w:r w:rsidRPr="004F76C7">
        <w:rPr>
          <w:rFonts w:ascii="Arial" w:hAnsi="Arial" w:cs="Arial"/>
        </w:rPr>
        <w:t>Persistindo o empate, será assegurada preferência, sucessivamente, aos bens e serviços</w:t>
      </w:r>
      <w:r w:rsidRPr="004F76C7">
        <w:rPr>
          <w:rFonts w:ascii="Arial" w:hAnsi="Arial" w:cs="Arial"/>
          <w:spacing w:val="1"/>
        </w:rPr>
        <w:t xml:space="preserve"> </w:t>
      </w:r>
      <w:r w:rsidRPr="004F76C7">
        <w:rPr>
          <w:rFonts w:ascii="Arial" w:hAnsi="Arial" w:cs="Arial"/>
        </w:rPr>
        <w:t>produzidos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prestados por:</w:t>
      </w:r>
    </w:p>
    <w:p w14:paraId="6BA7E599" w14:textId="77777777" w:rsidR="00581DE3" w:rsidRPr="004F76C7" w:rsidRDefault="00581DE3" w:rsidP="00281331">
      <w:pPr>
        <w:pStyle w:val="PargrafodaLista"/>
        <w:numPr>
          <w:ilvl w:val="3"/>
          <w:numId w:val="5"/>
        </w:numPr>
        <w:tabs>
          <w:tab w:val="left" w:pos="851"/>
        </w:tabs>
        <w:spacing w:line="276" w:lineRule="auto"/>
        <w:ind w:left="0" w:right="-36" w:firstLine="0"/>
        <w:rPr>
          <w:rFonts w:ascii="Arial" w:hAnsi="Arial" w:cs="Arial"/>
        </w:rPr>
      </w:pPr>
      <w:r w:rsidRPr="004F76C7">
        <w:rPr>
          <w:rFonts w:ascii="Arial" w:hAnsi="Arial" w:cs="Arial"/>
        </w:rPr>
        <w:t>empresas estabelecidas no território do Estado ou do Distrito Federal do órgão ou entidade</w:t>
      </w:r>
      <w:r w:rsidRPr="004F76C7">
        <w:rPr>
          <w:rFonts w:ascii="Arial" w:hAnsi="Arial" w:cs="Arial"/>
          <w:spacing w:val="1"/>
        </w:rPr>
        <w:t xml:space="preserve"> </w:t>
      </w:r>
      <w:r w:rsidRPr="004F76C7">
        <w:rPr>
          <w:rFonts w:ascii="Arial" w:hAnsi="Arial" w:cs="Arial"/>
        </w:rPr>
        <w:t>da Administração Pública estadual ou distrital licitante ou, no caso de licitação realizada por órgão 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Município,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território</w:t>
      </w:r>
      <w:r w:rsidRPr="004F76C7">
        <w:rPr>
          <w:rFonts w:ascii="Arial" w:hAnsi="Arial" w:cs="Arial"/>
          <w:spacing w:val="1"/>
        </w:rPr>
        <w:t xml:space="preserve"> </w:t>
      </w:r>
      <w:r w:rsidRPr="004F76C7">
        <w:rPr>
          <w:rFonts w:ascii="Arial" w:hAnsi="Arial" w:cs="Arial"/>
        </w:rPr>
        <w:t>do Estado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que este</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localize;</w:t>
      </w:r>
    </w:p>
    <w:p w14:paraId="231FFD85" w14:textId="77777777" w:rsidR="00581DE3" w:rsidRPr="004F76C7" w:rsidRDefault="00581DE3" w:rsidP="00281331">
      <w:pPr>
        <w:pStyle w:val="PargrafodaLista"/>
        <w:numPr>
          <w:ilvl w:val="3"/>
          <w:numId w:val="5"/>
        </w:numPr>
        <w:tabs>
          <w:tab w:val="left" w:pos="851"/>
        </w:tabs>
        <w:spacing w:before="121"/>
        <w:ind w:left="0" w:right="-36" w:firstLine="0"/>
        <w:rPr>
          <w:rFonts w:ascii="Arial" w:hAnsi="Arial" w:cs="Arial"/>
        </w:rPr>
      </w:pPr>
      <w:r w:rsidRPr="004F76C7">
        <w:rPr>
          <w:rFonts w:ascii="Arial" w:hAnsi="Arial" w:cs="Arial"/>
        </w:rPr>
        <w:t>empresas</w:t>
      </w:r>
      <w:r w:rsidRPr="004F76C7">
        <w:rPr>
          <w:rFonts w:ascii="Arial" w:hAnsi="Arial" w:cs="Arial"/>
          <w:spacing w:val="-3"/>
        </w:rPr>
        <w:t xml:space="preserve"> </w:t>
      </w:r>
      <w:r w:rsidRPr="004F76C7">
        <w:rPr>
          <w:rFonts w:ascii="Arial" w:hAnsi="Arial" w:cs="Arial"/>
        </w:rPr>
        <w:t>brasileiras;</w:t>
      </w:r>
    </w:p>
    <w:p w14:paraId="1D4D9030" w14:textId="77777777" w:rsidR="00581DE3" w:rsidRPr="004F76C7" w:rsidRDefault="00581DE3" w:rsidP="00281331">
      <w:pPr>
        <w:pStyle w:val="PargrafodaLista"/>
        <w:numPr>
          <w:ilvl w:val="3"/>
          <w:numId w:val="5"/>
        </w:numPr>
        <w:tabs>
          <w:tab w:val="left" w:pos="993"/>
        </w:tabs>
        <w:spacing w:before="154"/>
        <w:ind w:left="0" w:right="-36" w:firstLine="0"/>
        <w:rPr>
          <w:rFonts w:ascii="Arial" w:hAnsi="Arial" w:cs="Arial"/>
        </w:rPr>
      </w:pPr>
      <w:r w:rsidRPr="004F76C7">
        <w:rPr>
          <w:rFonts w:ascii="Arial" w:hAnsi="Arial" w:cs="Arial"/>
        </w:rPr>
        <w:t>empresas</w:t>
      </w:r>
      <w:r w:rsidRPr="004F76C7">
        <w:rPr>
          <w:rFonts w:ascii="Arial" w:hAnsi="Arial" w:cs="Arial"/>
          <w:spacing w:val="-3"/>
        </w:rPr>
        <w:t xml:space="preserve"> </w:t>
      </w:r>
      <w:r w:rsidRPr="004F76C7">
        <w:rPr>
          <w:rFonts w:ascii="Arial" w:hAnsi="Arial" w:cs="Arial"/>
        </w:rPr>
        <w:t>que</w:t>
      </w:r>
      <w:r w:rsidRPr="004F76C7">
        <w:rPr>
          <w:rFonts w:ascii="Arial" w:hAnsi="Arial" w:cs="Arial"/>
          <w:spacing w:val="-3"/>
        </w:rPr>
        <w:t xml:space="preserve"> </w:t>
      </w:r>
      <w:r w:rsidRPr="004F76C7">
        <w:rPr>
          <w:rFonts w:ascii="Arial" w:hAnsi="Arial" w:cs="Arial"/>
        </w:rPr>
        <w:t>invistam</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pesquisa</w:t>
      </w:r>
      <w:r w:rsidRPr="004F76C7">
        <w:rPr>
          <w:rFonts w:ascii="Arial" w:hAnsi="Arial" w:cs="Arial"/>
          <w:spacing w:val="-4"/>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desenvolvimento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tecnologia</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País;</w:t>
      </w:r>
    </w:p>
    <w:p w14:paraId="43A1561B" w14:textId="77777777" w:rsidR="00581DE3" w:rsidRPr="00940FD4" w:rsidRDefault="00581DE3" w:rsidP="00281331">
      <w:pPr>
        <w:pStyle w:val="PargrafodaLista"/>
        <w:numPr>
          <w:ilvl w:val="3"/>
          <w:numId w:val="5"/>
        </w:numPr>
        <w:tabs>
          <w:tab w:val="left" w:pos="993"/>
        </w:tabs>
        <w:spacing w:before="154" w:line="276" w:lineRule="auto"/>
        <w:ind w:left="0" w:right="-36" w:firstLine="0"/>
        <w:rPr>
          <w:rFonts w:ascii="Arial" w:hAnsi="Arial" w:cs="Arial"/>
        </w:rPr>
      </w:pPr>
      <w:r w:rsidRPr="004F76C7">
        <w:rPr>
          <w:rFonts w:ascii="Arial" w:hAnsi="Arial" w:cs="Arial"/>
        </w:rPr>
        <w:t xml:space="preserve">empresas que comprovem a prática de mitigação, nos termos da </w:t>
      </w:r>
      <w:r w:rsidR="005764A9">
        <w:fldChar w:fldCharType="begin"/>
      </w:r>
      <w:r w:rsidR="005764A9">
        <w:instrText xml:space="preserve"> HYPERLINK "https://www.planalto.gov.br/ccivil_03/_ato2007-2010/2009/lei/l12187.htm" \l "%3A~%3Atext%3DLEI%20N%C2%BA%2012.187%2C%20DE%2029%20DE%20DEZEMBRO%20DE%202009.%26text%3DInstitui%20a%20Pol%C3%ADtica%20Nacional%20sobre%2CPNMC%20e%20d%C3%A1%20outras%20provid%C3%AAncias" \h </w:instrText>
      </w:r>
      <w:r w:rsidR="005764A9">
        <w:fldChar w:fldCharType="separate"/>
      </w:r>
      <w:r w:rsidRPr="004F76C7">
        <w:rPr>
          <w:rFonts w:ascii="Arial" w:hAnsi="Arial" w:cs="Arial"/>
          <w:u w:val="single"/>
        </w:rPr>
        <w:t>Lei nº 12.187, de 29 de</w:t>
      </w:r>
      <w:r w:rsidR="005764A9">
        <w:rPr>
          <w:rFonts w:ascii="Arial" w:hAnsi="Arial" w:cs="Arial"/>
          <w:u w:val="single"/>
        </w:rPr>
        <w:fldChar w:fldCharType="end"/>
      </w:r>
      <w:r w:rsidRPr="004F76C7">
        <w:rPr>
          <w:rFonts w:ascii="Arial" w:hAnsi="Arial" w:cs="Arial"/>
          <w:spacing w:val="1"/>
        </w:rPr>
        <w:t xml:space="preserve"> </w:t>
      </w:r>
      <w:hyperlink r:id="rId15" w:anchor="%3A~%3Atext%3DLEI%20N%C2%BA%2012.187%2C%20DE%2029%20DE%20DEZEMBRO%20DE%202009.%26text%3DInstitui%20a%20Pol%C3%ADtica%20Nacional%20sobre%2CPNMC%20e%20d%C3%A1%20outras%20provid%C3%AAncias">
        <w:r w:rsidRPr="004F76C7">
          <w:rPr>
            <w:rFonts w:ascii="Arial" w:hAnsi="Arial" w:cs="Arial"/>
            <w:u w:val="single"/>
          </w:rPr>
          <w:t>dezembro</w:t>
        </w:r>
        <w:r w:rsidRPr="004F76C7">
          <w:rPr>
            <w:rFonts w:ascii="Arial" w:hAnsi="Arial" w:cs="Arial"/>
            <w:spacing w:val="-2"/>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2009</w:t>
        </w:r>
        <w:r w:rsidRPr="004F76C7">
          <w:rPr>
            <w:rFonts w:ascii="Arial" w:hAnsi="Arial" w:cs="Arial"/>
          </w:rPr>
          <w:t>.</w:t>
        </w:r>
      </w:hyperlink>
    </w:p>
    <w:p w14:paraId="1F712D64" w14:textId="77777777" w:rsidR="00581DE3" w:rsidRPr="004F76C7" w:rsidRDefault="00581DE3" w:rsidP="00281331">
      <w:pPr>
        <w:pStyle w:val="PargrafodaLista"/>
        <w:numPr>
          <w:ilvl w:val="1"/>
          <w:numId w:val="5"/>
        </w:numPr>
        <w:tabs>
          <w:tab w:val="left" w:pos="851"/>
        </w:tabs>
        <w:spacing w:before="122" w:line="276" w:lineRule="auto"/>
        <w:ind w:left="0" w:right="-36" w:firstLine="0"/>
        <w:rPr>
          <w:rFonts w:ascii="Arial" w:hAnsi="Arial" w:cs="Arial"/>
        </w:rPr>
      </w:pPr>
      <w:r w:rsidRPr="004F76C7">
        <w:rPr>
          <w:rFonts w:ascii="Arial" w:hAnsi="Arial" w:cs="Arial"/>
        </w:rPr>
        <w:t>Encerrada a etapa de envio de lances da sessão pública, na hipótese da proposta do primeiro</w:t>
      </w:r>
      <w:r w:rsidRPr="004F76C7">
        <w:rPr>
          <w:rFonts w:ascii="Arial" w:hAnsi="Arial" w:cs="Arial"/>
          <w:spacing w:val="1"/>
        </w:rPr>
        <w:t xml:space="preserve"> </w:t>
      </w:r>
      <w:r w:rsidRPr="004F76C7">
        <w:rPr>
          <w:rFonts w:ascii="Arial" w:hAnsi="Arial" w:cs="Arial"/>
        </w:rPr>
        <w:t>colocado permanecer acima do preço máximo ou</w:t>
      </w:r>
      <w:r w:rsidRPr="004F76C7">
        <w:rPr>
          <w:rFonts w:ascii="Arial" w:hAnsi="Arial" w:cs="Arial"/>
          <w:spacing w:val="1"/>
        </w:rPr>
        <w:t xml:space="preserve"> </w:t>
      </w:r>
      <w:r w:rsidRPr="004F76C7">
        <w:rPr>
          <w:rFonts w:ascii="Arial" w:hAnsi="Arial" w:cs="Arial"/>
        </w:rPr>
        <w:t>inferior</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desconto definido para a</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pregoeiro</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negociar condições</w:t>
      </w:r>
      <w:r w:rsidRPr="004F76C7">
        <w:rPr>
          <w:rFonts w:ascii="Arial" w:hAnsi="Arial" w:cs="Arial"/>
          <w:spacing w:val="-1"/>
        </w:rPr>
        <w:t xml:space="preserve"> </w:t>
      </w:r>
      <w:r w:rsidRPr="004F76C7">
        <w:rPr>
          <w:rFonts w:ascii="Arial" w:hAnsi="Arial" w:cs="Arial"/>
        </w:rPr>
        <w:t>mais</w:t>
      </w:r>
      <w:r w:rsidRPr="004F76C7">
        <w:rPr>
          <w:rFonts w:ascii="Arial" w:hAnsi="Arial" w:cs="Arial"/>
          <w:spacing w:val="-1"/>
        </w:rPr>
        <w:t xml:space="preserve"> </w:t>
      </w:r>
      <w:r w:rsidRPr="004F76C7">
        <w:rPr>
          <w:rFonts w:ascii="Arial" w:hAnsi="Arial" w:cs="Arial"/>
        </w:rPr>
        <w:t>vantajosas, após</w:t>
      </w:r>
      <w:r w:rsidRPr="004F76C7">
        <w:rPr>
          <w:rFonts w:ascii="Arial" w:hAnsi="Arial" w:cs="Arial"/>
          <w:spacing w:val="-1"/>
        </w:rPr>
        <w:t xml:space="preserve"> </w:t>
      </w:r>
      <w:r w:rsidRPr="004F76C7">
        <w:rPr>
          <w:rFonts w:ascii="Arial" w:hAnsi="Arial" w:cs="Arial"/>
        </w:rPr>
        <w:t>definido</w:t>
      </w:r>
      <w:r w:rsidRPr="004F76C7">
        <w:rPr>
          <w:rFonts w:ascii="Arial" w:hAnsi="Arial" w:cs="Arial"/>
          <w:spacing w:val="-2"/>
        </w:rPr>
        <w:t xml:space="preserve"> </w:t>
      </w:r>
      <w:r w:rsidRPr="004F76C7">
        <w:rPr>
          <w:rFonts w:ascii="Arial" w:hAnsi="Arial" w:cs="Arial"/>
        </w:rPr>
        <w:t>o resultado</w:t>
      </w:r>
      <w:r w:rsidRPr="004F76C7">
        <w:rPr>
          <w:rFonts w:ascii="Arial" w:hAnsi="Arial" w:cs="Arial"/>
          <w:spacing w:val="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julgamento.</w:t>
      </w:r>
    </w:p>
    <w:p w14:paraId="53E7182A" w14:textId="77777777" w:rsidR="00581DE3" w:rsidRPr="004F76C7" w:rsidRDefault="00581DE3" w:rsidP="00281331">
      <w:pPr>
        <w:pStyle w:val="PargrafodaLista"/>
        <w:numPr>
          <w:ilvl w:val="2"/>
          <w:numId w:val="5"/>
        </w:numPr>
        <w:tabs>
          <w:tab w:val="left" w:pos="851"/>
          <w:tab w:val="left" w:pos="1670"/>
        </w:tabs>
        <w:spacing w:before="118" w:line="276" w:lineRule="auto"/>
        <w:ind w:left="0" w:right="-36" w:firstLine="0"/>
        <w:rPr>
          <w:rFonts w:ascii="Arial" w:hAnsi="Arial" w:cs="Arial"/>
        </w:rPr>
      </w:pPr>
      <w:r w:rsidRPr="004F76C7">
        <w:rPr>
          <w:rFonts w:ascii="Arial" w:hAnsi="Arial" w:cs="Arial"/>
        </w:rPr>
        <w:t>A negociação poderá ser feita com os demais licitantes, segundo a ordem de classificação</w:t>
      </w:r>
      <w:r w:rsidRPr="004F76C7">
        <w:rPr>
          <w:rFonts w:ascii="Arial" w:hAnsi="Arial" w:cs="Arial"/>
          <w:spacing w:val="1"/>
        </w:rPr>
        <w:t xml:space="preserve"> </w:t>
      </w:r>
      <w:r w:rsidRPr="004F76C7">
        <w:rPr>
          <w:rFonts w:ascii="Arial" w:hAnsi="Arial" w:cs="Arial"/>
        </w:rPr>
        <w:t>inicialmente estabelecida,</w:t>
      </w:r>
      <w:r w:rsidRPr="004F76C7">
        <w:rPr>
          <w:rFonts w:ascii="Arial" w:hAnsi="Arial" w:cs="Arial"/>
          <w:spacing w:val="55"/>
        </w:rPr>
        <w:t xml:space="preserve"> </w:t>
      </w:r>
      <w:r w:rsidRPr="004F76C7">
        <w:rPr>
          <w:rFonts w:ascii="Arial" w:hAnsi="Arial" w:cs="Arial"/>
        </w:rPr>
        <w:t>quando o primeiro colocado, mesmo após a negociação, for desclassificado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razão 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 permanecer</w:t>
      </w:r>
      <w:r w:rsidRPr="004F76C7">
        <w:rPr>
          <w:rFonts w:ascii="Arial" w:hAnsi="Arial" w:cs="Arial"/>
          <w:spacing w:val="-2"/>
        </w:rPr>
        <w:t xml:space="preserve"> </w:t>
      </w:r>
      <w:r w:rsidRPr="004F76C7">
        <w:rPr>
          <w:rFonts w:ascii="Arial" w:hAnsi="Arial" w:cs="Arial"/>
        </w:rPr>
        <w:t>acima</w:t>
      </w:r>
      <w:r w:rsidRPr="004F76C7">
        <w:rPr>
          <w:rFonts w:ascii="Arial" w:hAnsi="Arial" w:cs="Arial"/>
          <w:spacing w:val="-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2"/>
        </w:rPr>
        <w:t xml:space="preserve"> </w:t>
      </w:r>
      <w:r w:rsidRPr="004F76C7">
        <w:rPr>
          <w:rFonts w:ascii="Arial" w:hAnsi="Arial" w:cs="Arial"/>
        </w:rPr>
        <w:t>definido pela Administração.</w:t>
      </w:r>
    </w:p>
    <w:p w14:paraId="6396DDFE" w14:textId="77777777" w:rsidR="00581DE3" w:rsidRPr="004F76C7" w:rsidRDefault="00581DE3" w:rsidP="00281331">
      <w:pPr>
        <w:pStyle w:val="PargrafodaLista"/>
        <w:numPr>
          <w:ilvl w:val="2"/>
          <w:numId w:val="5"/>
        </w:numPr>
        <w:tabs>
          <w:tab w:val="left" w:pos="851"/>
          <w:tab w:val="left" w:pos="1670"/>
        </w:tabs>
        <w:spacing w:before="122" w:line="276" w:lineRule="auto"/>
        <w:ind w:left="0" w:right="-36" w:firstLine="0"/>
        <w:rPr>
          <w:rFonts w:ascii="Arial" w:hAnsi="Arial" w:cs="Arial"/>
        </w:rPr>
      </w:pPr>
      <w:r w:rsidRPr="004F76C7">
        <w:rPr>
          <w:rFonts w:ascii="Arial" w:hAnsi="Arial" w:cs="Arial"/>
        </w:rPr>
        <w:t>A negociação será realizada por meio do sistema, podendo ser acompanhada pelos demais</w:t>
      </w:r>
      <w:r w:rsidRPr="004F76C7">
        <w:rPr>
          <w:rFonts w:ascii="Arial" w:hAnsi="Arial" w:cs="Arial"/>
          <w:spacing w:val="1"/>
        </w:rPr>
        <w:t xml:space="preserve"> </w:t>
      </w:r>
      <w:r w:rsidRPr="004F76C7">
        <w:rPr>
          <w:rFonts w:ascii="Arial" w:hAnsi="Arial" w:cs="Arial"/>
        </w:rPr>
        <w:t>licitantes.</w:t>
      </w:r>
    </w:p>
    <w:p w14:paraId="2DCF5834" w14:textId="77777777" w:rsidR="00581DE3" w:rsidRPr="004F76C7" w:rsidRDefault="00581DE3" w:rsidP="00281331">
      <w:pPr>
        <w:pStyle w:val="PargrafodaLista"/>
        <w:numPr>
          <w:ilvl w:val="2"/>
          <w:numId w:val="5"/>
        </w:numPr>
        <w:tabs>
          <w:tab w:val="left" w:pos="851"/>
          <w:tab w:val="left" w:pos="1670"/>
        </w:tabs>
        <w:spacing w:line="276" w:lineRule="auto"/>
        <w:ind w:left="0" w:right="-36" w:firstLine="0"/>
        <w:rPr>
          <w:rFonts w:ascii="Arial" w:hAnsi="Arial" w:cs="Arial"/>
        </w:rPr>
      </w:pPr>
      <w:r w:rsidRPr="004F76C7">
        <w:rPr>
          <w:rFonts w:ascii="Arial" w:hAnsi="Arial" w:cs="Arial"/>
        </w:rPr>
        <w:t>O resultado da negociação será divulgado a todos os licitantes e anexado aos autos 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2"/>
        </w:rPr>
        <w:t xml:space="preserve"> </w:t>
      </w:r>
      <w:r w:rsidRPr="004F76C7">
        <w:rPr>
          <w:rFonts w:ascii="Arial" w:hAnsi="Arial" w:cs="Arial"/>
        </w:rPr>
        <w:t>licitatório.</w:t>
      </w:r>
    </w:p>
    <w:p w14:paraId="06779132" w14:textId="4C78421A" w:rsidR="00581DE3" w:rsidRPr="003C420B" w:rsidRDefault="00581DE3" w:rsidP="00281331">
      <w:pPr>
        <w:pStyle w:val="PargrafodaLista"/>
        <w:numPr>
          <w:ilvl w:val="2"/>
          <w:numId w:val="5"/>
        </w:numPr>
        <w:tabs>
          <w:tab w:val="left" w:pos="851"/>
          <w:tab w:val="left" w:pos="1670"/>
        </w:tabs>
        <w:spacing w:before="121" w:line="276" w:lineRule="auto"/>
        <w:ind w:left="0" w:right="-36" w:firstLine="0"/>
        <w:rPr>
          <w:rFonts w:ascii="Arial" w:hAnsi="Arial" w:cs="Arial"/>
        </w:rPr>
      </w:pPr>
      <w:r w:rsidRPr="004F76C7">
        <w:rPr>
          <w:rFonts w:ascii="Arial" w:hAnsi="Arial" w:cs="Arial"/>
        </w:rPr>
        <w:t xml:space="preserve">O pregoeiro solicitará ao licitante mais bem classificado que, no prazo de </w:t>
      </w:r>
      <w:r w:rsidR="00C87AFC">
        <w:rPr>
          <w:rFonts w:ascii="Arial" w:hAnsi="Arial" w:cs="Arial"/>
        </w:rPr>
        <w:t>2</w:t>
      </w:r>
      <w:r w:rsidRPr="004F76C7">
        <w:rPr>
          <w:rFonts w:ascii="Arial" w:hAnsi="Arial" w:cs="Arial"/>
        </w:rPr>
        <w:t xml:space="preserve"> (</w:t>
      </w:r>
      <w:r w:rsidR="00C87AFC">
        <w:rPr>
          <w:rFonts w:ascii="Arial" w:hAnsi="Arial" w:cs="Arial"/>
        </w:rPr>
        <w:t>duas</w:t>
      </w:r>
      <w:r w:rsidRPr="004F76C7">
        <w:rPr>
          <w:rFonts w:ascii="Arial" w:hAnsi="Arial" w:cs="Arial"/>
        </w:rPr>
        <w:t>) horas,</w:t>
      </w:r>
      <w:r w:rsidRPr="004F76C7">
        <w:rPr>
          <w:rFonts w:ascii="Arial" w:hAnsi="Arial" w:cs="Arial"/>
          <w:spacing w:val="1"/>
        </w:rPr>
        <w:t xml:space="preserve"> </w:t>
      </w:r>
      <w:r w:rsidRPr="004F76C7">
        <w:rPr>
          <w:rFonts w:ascii="Arial" w:hAnsi="Arial" w:cs="Arial"/>
        </w:rPr>
        <w:t>envie</w:t>
      </w:r>
      <w:r w:rsidRPr="004F76C7">
        <w:rPr>
          <w:rFonts w:ascii="Arial" w:hAnsi="Arial" w:cs="Arial"/>
          <w:spacing w:val="8"/>
        </w:rPr>
        <w:t xml:space="preserve"> </w:t>
      </w:r>
      <w:r w:rsidRPr="004F76C7">
        <w:rPr>
          <w:rFonts w:ascii="Arial" w:hAnsi="Arial" w:cs="Arial"/>
        </w:rPr>
        <w:t>a</w:t>
      </w:r>
      <w:r w:rsidRPr="004F76C7">
        <w:rPr>
          <w:rFonts w:ascii="Arial" w:hAnsi="Arial" w:cs="Arial"/>
          <w:spacing w:val="8"/>
        </w:rPr>
        <w:t xml:space="preserve"> </w:t>
      </w:r>
      <w:r w:rsidRPr="004F76C7">
        <w:rPr>
          <w:rFonts w:ascii="Arial" w:hAnsi="Arial" w:cs="Arial"/>
        </w:rPr>
        <w:t>proposta</w:t>
      </w:r>
      <w:r w:rsidRPr="004F76C7">
        <w:rPr>
          <w:rFonts w:ascii="Arial" w:hAnsi="Arial" w:cs="Arial"/>
          <w:spacing w:val="9"/>
        </w:rPr>
        <w:t xml:space="preserve"> </w:t>
      </w:r>
      <w:r w:rsidRPr="004F76C7">
        <w:rPr>
          <w:rFonts w:ascii="Arial" w:hAnsi="Arial" w:cs="Arial"/>
        </w:rPr>
        <w:t>adequada</w:t>
      </w:r>
      <w:r w:rsidRPr="004F76C7">
        <w:rPr>
          <w:rFonts w:ascii="Arial" w:hAnsi="Arial" w:cs="Arial"/>
          <w:spacing w:val="8"/>
        </w:rPr>
        <w:t xml:space="preserve"> </w:t>
      </w:r>
      <w:r w:rsidRPr="004F76C7">
        <w:rPr>
          <w:rFonts w:ascii="Arial" w:hAnsi="Arial" w:cs="Arial"/>
        </w:rPr>
        <w:t>ao</w:t>
      </w:r>
      <w:r w:rsidRPr="004F76C7">
        <w:rPr>
          <w:rFonts w:ascii="Arial" w:hAnsi="Arial" w:cs="Arial"/>
          <w:spacing w:val="8"/>
        </w:rPr>
        <w:t xml:space="preserve"> </w:t>
      </w:r>
      <w:r w:rsidRPr="004F76C7">
        <w:rPr>
          <w:rFonts w:ascii="Arial" w:hAnsi="Arial" w:cs="Arial"/>
        </w:rPr>
        <w:t>último</w:t>
      </w:r>
      <w:r w:rsidRPr="004F76C7">
        <w:rPr>
          <w:rFonts w:ascii="Arial" w:hAnsi="Arial" w:cs="Arial"/>
          <w:spacing w:val="7"/>
        </w:rPr>
        <w:t xml:space="preserve"> </w:t>
      </w:r>
      <w:r w:rsidRPr="004F76C7">
        <w:rPr>
          <w:rFonts w:ascii="Arial" w:hAnsi="Arial" w:cs="Arial"/>
        </w:rPr>
        <w:t>lance</w:t>
      </w:r>
      <w:r w:rsidRPr="004F76C7">
        <w:rPr>
          <w:rFonts w:ascii="Arial" w:hAnsi="Arial" w:cs="Arial"/>
          <w:spacing w:val="9"/>
        </w:rPr>
        <w:t xml:space="preserve"> </w:t>
      </w:r>
      <w:r w:rsidRPr="004F76C7">
        <w:rPr>
          <w:rFonts w:ascii="Arial" w:hAnsi="Arial" w:cs="Arial"/>
        </w:rPr>
        <w:t>ofertado</w:t>
      </w:r>
      <w:r w:rsidRPr="004F76C7">
        <w:rPr>
          <w:rFonts w:ascii="Arial" w:hAnsi="Arial" w:cs="Arial"/>
          <w:spacing w:val="9"/>
        </w:rPr>
        <w:t xml:space="preserve"> </w:t>
      </w:r>
      <w:r w:rsidRPr="004F76C7">
        <w:rPr>
          <w:rFonts w:ascii="Arial" w:hAnsi="Arial" w:cs="Arial"/>
        </w:rPr>
        <w:t>após</w:t>
      </w:r>
      <w:r w:rsidRPr="004F76C7">
        <w:rPr>
          <w:rFonts w:ascii="Arial" w:hAnsi="Arial" w:cs="Arial"/>
          <w:spacing w:val="7"/>
        </w:rPr>
        <w:t xml:space="preserve"> </w:t>
      </w:r>
      <w:r w:rsidRPr="004F76C7">
        <w:rPr>
          <w:rFonts w:ascii="Arial" w:hAnsi="Arial" w:cs="Arial"/>
        </w:rPr>
        <w:t>a</w:t>
      </w:r>
      <w:r w:rsidRPr="004F76C7">
        <w:rPr>
          <w:rFonts w:ascii="Arial" w:hAnsi="Arial" w:cs="Arial"/>
          <w:spacing w:val="8"/>
        </w:rPr>
        <w:t xml:space="preserve"> </w:t>
      </w:r>
      <w:r w:rsidRPr="004F76C7">
        <w:rPr>
          <w:rFonts w:ascii="Arial" w:hAnsi="Arial" w:cs="Arial"/>
        </w:rPr>
        <w:t>negociação</w:t>
      </w:r>
      <w:r w:rsidRPr="004F76C7">
        <w:rPr>
          <w:rFonts w:ascii="Arial" w:hAnsi="Arial" w:cs="Arial"/>
          <w:spacing w:val="9"/>
        </w:rPr>
        <w:t xml:space="preserve"> </w:t>
      </w:r>
      <w:r w:rsidRPr="004F76C7">
        <w:rPr>
          <w:rFonts w:ascii="Arial" w:hAnsi="Arial" w:cs="Arial"/>
        </w:rPr>
        <w:t>realizada,</w:t>
      </w:r>
      <w:r w:rsidRPr="004F76C7">
        <w:rPr>
          <w:rFonts w:ascii="Arial" w:hAnsi="Arial" w:cs="Arial"/>
          <w:spacing w:val="6"/>
        </w:rPr>
        <w:t xml:space="preserve"> </w:t>
      </w:r>
      <w:r w:rsidRPr="004F76C7">
        <w:rPr>
          <w:rFonts w:ascii="Arial" w:hAnsi="Arial" w:cs="Arial"/>
        </w:rPr>
        <w:t>acompanhada,</w:t>
      </w:r>
      <w:r w:rsidRPr="004F76C7">
        <w:rPr>
          <w:rFonts w:ascii="Arial" w:hAnsi="Arial" w:cs="Arial"/>
          <w:spacing w:val="9"/>
        </w:rPr>
        <w:t xml:space="preserve"> </w:t>
      </w:r>
      <w:r w:rsidRPr="004F76C7">
        <w:rPr>
          <w:rFonts w:ascii="Arial" w:hAnsi="Arial" w:cs="Arial"/>
        </w:rPr>
        <w:t>se</w:t>
      </w:r>
      <w:r w:rsidRPr="004F76C7">
        <w:rPr>
          <w:rFonts w:ascii="Arial" w:hAnsi="Arial" w:cs="Arial"/>
          <w:spacing w:val="8"/>
        </w:rPr>
        <w:t xml:space="preserve"> </w:t>
      </w:r>
      <w:r w:rsidRPr="004F76C7">
        <w:rPr>
          <w:rFonts w:ascii="Arial" w:hAnsi="Arial" w:cs="Arial"/>
        </w:rPr>
        <w:t>for</w:t>
      </w:r>
      <w:r>
        <w:rPr>
          <w:rFonts w:ascii="Arial" w:hAnsi="Arial" w:cs="Arial"/>
        </w:rPr>
        <w:t xml:space="preserve"> </w:t>
      </w:r>
      <w:r w:rsidRPr="00BE6506">
        <w:rPr>
          <w:rFonts w:ascii="Arial" w:hAnsi="Arial" w:cs="Arial"/>
        </w:rPr>
        <w:t>o</w:t>
      </w:r>
      <w:r w:rsidRPr="00BE6506">
        <w:rPr>
          <w:rFonts w:ascii="Arial" w:hAnsi="Arial" w:cs="Arial"/>
          <w:spacing w:val="18"/>
        </w:rPr>
        <w:t xml:space="preserve"> </w:t>
      </w:r>
      <w:r w:rsidRPr="00BE6506">
        <w:rPr>
          <w:rFonts w:ascii="Arial" w:hAnsi="Arial" w:cs="Arial"/>
        </w:rPr>
        <w:t>caso,</w:t>
      </w:r>
      <w:r w:rsidRPr="00BE6506">
        <w:rPr>
          <w:rFonts w:ascii="Arial" w:hAnsi="Arial" w:cs="Arial"/>
          <w:spacing w:val="18"/>
        </w:rPr>
        <w:t xml:space="preserve"> </w:t>
      </w:r>
      <w:r w:rsidRPr="003C420B">
        <w:rPr>
          <w:rFonts w:ascii="Arial" w:hAnsi="Arial" w:cs="Arial"/>
        </w:rPr>
        <w:t>dos</w:t>
      </w:r>
      <w:r w:rsidRPr="003C420B">
        <w:rPr>
          <w:rFonts w:ascii="Arial" w:hAnsi="Arial" w:cs="Arial"/>
          <w:spacing w:val="19"/>
        </w:rPr>
        <w:t xml:space="preserve"> </w:t>
      </w:r>
      <w:r w:rsidRPr="003C420B">
        <w:rPr>
          <w:rFonts w:ascii="Arial" w:hAnsi="Arial" w:cs="Arial"/>
        </w:rPr>
        <w:t>documentos</w:t>
      </w:r>
      <w:r w:rsidRPr="003C420B">
        <w:rPr>
          <w:rFonts w:ascii="Arial" w:hAnsi="Arial" w:cs="Arial"/>
          <w:spacing w:val="20"/>
        </w:rPr>
        <w:t xml:space="preserve"> </w:t>
      </w:r>
      <w:r w:rsidRPr="003C420B">
        <w:rPr>
          <w:rFonts w:ascii="Arial" w:hAnsi="Arial" w:cs="Arial"/>
        </w:rPr>
        <w:t>complementares,</w:t>
      </w:r>
      <w:r w:rsidRPr="003C420B">
        <w:rPr>
          <w:rFonts w:ascii="Arial" w:hAnsi="Arial" w:cs="Arial"/>
          <w:spacing w:val="18"/>
        </w:rPr>
        <w:t xml:space="preserve"> </w:t>
      </w:r>
      <w:r w:rsidRPr="003C420B">
        <w:rPr>
          <w:rFonts w:ascii="Arial" w:hAnsi="Arial" w:cs="Arial"/>
        </w:rPr>
        <w:t>quando</w:t>
      </w:r>
      <w:r w:rsidRPr="003C420B">
        <w:rPr>
          <w:rFonts w:ascii="Arial" w:hAnsi="Arial" w:cs="Arial"/>
          <w:spacing w:val="18"/>
        </w:rPr>
        <w:t xml:space="preserve"> </w:t>
      </w:r>
      <w:r w:rsidRPr="003C420B">
        <w:rPr>
          <w:rFonts w:ascii="Arial" w:hAnsi="Arial" w:cs="Arial"/>
        </w:rPr>
        <w:t>necessários</w:t>
      </w:r>
      <w:r w:rsidRPr="003C420B">
        <w:rPr>
          <w:rFonts w:ascii="Arial" w:hAnsi="Arial" w:cs="Arial"/>
          <w:spacing w:val="21"/>
        </w:rPr>
        <w:t xml:space="preserve"> </w:t>
      </w:r>
      <w:r w:rsidRPr="003C420B">
        <w:rPr>
          <w:rFonts w:ascii="Arial" w:hAnsi="Arial" w:cs="Arial"/>
        </w:rPr>
        <w:t>à</w:t>
      </w:r>
      <w:r w:rsidRPr="003C420B">
        <w:rPr>
          <w:rFonts w:ascii="Arial" w:hAnsi="Arial" w:cs="Arial"/>
          <w:spacing w:val="18"/>
        </w:rPr>
        <w:t xml:space="preserve"> </w:t>
      </w:r>
      <w:r w:rsidRPr="003C420B">
        <w:rPr>
          <w:rFonts w:ascii="Arial" w:hAnsi="Arial" w:cs="Arial"/>
        </w:rPr>
        <w:t>confirmação</w:t>
      </w:r>
      <w:r w:rsidRPr="003C420B">
        <w:rPr>
          <w:rFonts w:ascii="Arial" w:hAnsi="Arial" w:cs="Arial"/>
          <w:spacing w:val="18"/>
        </w:rPr>
        <w:t xml:space="preserve"> </w:t>
      </w:r>
      <w:r w:rsidRPr="003C420B">
        <w:rPr>
          <w:rFonts w:ascii="Arial" w:hAnsi="Arial" w:cs="Arial"/>
        </w:rPr>
        <w:t>daqueles</w:t>
      </w:r>
      <w:r w:rsidRPr="003C420B">
        <w:rPr>
          <w:rFonts w:ascii="Arial" w:hAnsi="Arial" w:cs="Arial"/>
          <w:spacing w:val="19"/>
        </w:rPr>
        <w:t xml:space="preserve"> </w:t>
      </w:r>
      <w:r w:rsidRPr="003C420B">
        <w:rPr>
          <w:rFonts w:ascii="Arial" w:hAnsi="Arial" w:cs="Arial"/>
        </w:rPr>
        <w:t>exigidos</w:t>
      </w:r>
      <w:r w:rsidRPr="003C420B">
        <w:rPr>
          <w:rFonts w:ascii="Arial" w:hAnsi="Arial" w:cs="Arial"/>
          <w:spacing w:val="20"/>
        </w:rPr>
        <w:t xml:space="preserve"> </w:t>
      </w:r>
      <w:r w:rsidRPr="003C420B">
        <w:rPr>
          <w:rFonts w:ascii="Arial" w:hAnsi="Arial" w:cs="Arial"/>
        </w:rPr>
        <w:t>neste</w:t>
      </w:r>
      <w:r w:rsidRPr="003C420B">
        <w:rPr>
          <w:rFonts w:ascii="Arial" w:hAnsi="Arial" w:cs="Arial"/>
          <w:spacing w:val="-53"/>
        </w:rPr>
        <w:t xml:space="preserve">      </w:t>
      </w:r>
      <w:r w:rsidRPr="003C420B">
        <w:rPr>
          <w:rFonts w:ascii="Arial" w:hAnsi="Arial" w:cs="Arial"/>
        </w:rPr>
        <w:t>Edital</w:t>
      </w:r>
      <w:r w:rsidRPr="003C420B">
        <w:rPr>
          <w:rFonts w:ascii="Arial" w:hAnsi="Arial" w:cs="Arial"/>
          <w:spacing w:val="-1"/>
        </w:rPr>
        <w:t xml:space="preserve"> </w:t>
      </w:r>
      <w:r w:rsidRPr="003C420B">
        <w:rPr>
          <w:rFonts w:ascii="Arial" w:hAnsi="Arial" w:cs="Arial"/>
        </w:rPr>
        <w:t>e</w:t>
      </w:r>
      <w:r w:rsidRPr="003C420B">
        <w:rPr>
          <w:rFonts w:ascii="Arial" w:hAnsi="Arial" w:cs="Arial"/>
          <w:spacing w:val="-1"/>
        </w:rPr>
        <w:t xml:space="preserve"> </w:t>
      </w:r>
      <w:r w:rsidRPr="003C420B">
        <w:rPr>
          <w:rFonts w:ascii="Arial" w:hAnsi="Arial" w:cs="Arial"/>
        </w:rPr>
        <w:t>já</w:t>
      </w:r>
      <w:r w:rsidRPr="003C420B">
        <w:rPr>
          <w:rFonts w:ascii="Arial" w:hAnsi="Arial" w:cs="Arial"/>
          <w:spacing w:val="-1"/>
        </w:rPr>
        <w:t xml:space="preserve"> </w:t>
      </w:r>
      <w:r w:rsidRPr="003C420B">
        <w:rPr>
          <w:rFonts w:ascii="Arial" w:hAnsi="Arial" w:cs="Arial"/>
        </w:rPr>
        <w:t>apresentados.</w:t>
      </w:r>
    </w:p>
    <w:p w14:paraId="3409D786"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sidRPr="004F76C7">
        <w:rPr>
          <w:rFonts w:ascii="Arial" w:hAnsi="Arial" w:cs="Arial"/>
        </w:rPr>
        <w:t>É</w:t>
      </w:r>
      <w:r w:rsidRPr="004F76C7">
        <w:rPr>
          <w:rFonts w:ascii="Arial" w:hAnsi="Arial" w:cs="Arial"/>
          <w:spacing w:val="56"/>
        </w:rPr>
        <w:t xml:space="preserve"> </w:t>
      </w:r>
      <w:r w:rsidRPr="004F76C7">
        <w:rPr>
          <w:rFonts w:ascii="Arial" w:hAnsi="Arial" w:cs="Arial"/>
        </w:rPr>
        <w:t>facultado</w:t>
      </w:r>
      <w:r w:rsidRPr="004F76C7">
        <w:rPr>
          <w:rFonts w:ascii="Arial" w:hAnsi="Arial" w:cs="Arial"/>
          <w:spacing w:val="1"/>
        </w:rPr>
        <w:t xml:space="preserve"> </w:t>
      </w:r>
      <w:r w:rsidRPr="004F76C7">
        <w:rPr>
          <w:rFonts w:ascii="Arial" w:hAnsi="Arial" w:cs="Arial"/>
        </w:rPr>
        <w:t>ao</w:t>
      </w:r>
      <w:r w:rsidRPr="004F76C7">
        <w:rPr>
          <w:rFonts w:ascii="Arial" w:hAnsi="Arial" w:cs="Arial"/>
          <w:spacing w:val="3"/>
        </w:rPr>
        <w:t xml:space="preserve"> </w:t>
      </w:r>
      <w:r w:rsidRPr="004F76C7">
        <w:rPr>
          <w:rFonts w:ascii="Arial" w:hAnsi="Arial" w:cs="Arial"/>
        </w:rPr>
        <w:t>pregoeiro</w:t>
      </w:r>
      <w:r w:rsidRPr="004F76C7">
        <w:rPr>
          <w:rFonts w:ascii="Arial" w:hAnsi="Arial" w:cs="Arial"/>
          <w:spacing w:val="1"/>
        </w:rPr>
        <w:t xml:space="preserve"> </w:t>
      </w:r>
      <w:r w:rsidRPr="004F76C7">
        <w:rPr>
          <w:rFonts w:ascii="Arial" w:hAnsi="Arial" w:cs="Arial"/>
        </w:rPr>
        <w:t>prorrogar</w:t>
      </w:r>
      <w:r w:rsidRPr="004F76C7">
        <w:rPr>
          <w:rFonts w:ascii="Arial" w:hAnsi="Arial" w:cs="Arial"/>
          <w:spacing w:val="2"/>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estabelecido,</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partir</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solicitação</w:t>
      </w:r>
      <w:r>
        <w:rPr>
          <w:rFonts w:ascii="Arial" w:hAnsi="Arial" w:cs="Arial"/>
        </w:rPr>
        <w:t xml:space="preserve"> </w:t>
      </w:r>
      <w:r w:rsidRPr="004F76C7">
        <w:rPr>
          <w:rFonts w:ascii="Arial" w:hAnsi="Arial" w:cs="Arial"/>
          <w:spacing w:val="-53"/>
        </w:rPr>
        <w:t xml:space="preserve"> </w:t>
      </w:r>
      <w:r w:rsidRPr="004F76C7">
        <w:rPr>
          <w:rFonts w:ascii="Arial" w:hAnsi="Arial" w:cs="Arial"/>
        </w:rPr>
        <w:t>fundamentada</w:t>
      </w:r>
      <w:r w:rsidRPr="004F76C7">
        <w:rPr>
          <w:rFonts w:ascii="Arial" w:hAnsi="Arial" w:cs="Arial"/>
          <w:spacing w:val="-2"/>
        </w:rPr>
        <w:t xml:space="preserve"> </w:t>
      </w:r>
      <w:r w:rsidRPr="004F76C7">
        <w:rPr>
          <w:rFonts w:ascii="Arial" w:hAnsi="Arial" w:cs="Arial"/>
        </w:rPr>
        <w:t>feita</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chat</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2"/>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antes de</w:t>
      </w:r>
      <w:r w:rsidRPr="004F76C7">
        <w:rPr>
          <w:rFonts w:ascii="Arial" w:hAnsi="Arial" w:cs="Arial"/>
          <w:spacing w:val="1"/>
        </w:rPr>
        <w:t xml:space="preserve"> </w:t>
      </w:r>
      <w:r w:rsidRPr="004F76C7">
        <w:rPr>
          <w:rFonts w:ascii="Arial" w:hAnsi="Arial" w:cs="Arial"/>
        </w:rPr>
        <w:t>findo</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prazo.</w:t>
      </w:r>
    </w:p>
    <w:p w14:paraId="789DF788" w14:textId="77777777" w:rsidR="00581DE3" w:rsidRPr="002F34DA" w:rsidRDefault="00581DE3" w:rsidP="00281331">
      <w:pPr>
        <w:pStyle w:val="PargrafodaLista"/>
        <w:numPr>
          <w:ilvl w:val="1"/>
          <w:numId w:val="5"/>
        </w:numPr>
        <w:tabs>
          <w:tab w:val="left" w:pos="851"/>
        </w:tabs>
        <w:spacing w:before="121"/>
        <w:ind w:left="0" w:right="-36" w:firstLine="0"/>
        <w:rPr>
          <w:rFonts w:ascii="Arial" w:hAnsi="Arial" w:cs="Arial"/>
          <w:b/>
          <w:bCs/>
        </w:rPr>
      </w:pPr>
      <w:r w:rsidRPr="002F34DA">
        <w:rPr>
          <w:rFonts w:ascii="Arial" w:hAnsi="Arial" w:cs="Arial"/>
          <w:b/>
          <w:bCs/>
        </w:rPr>
        <w:t>Após</w:t>
      </w:r>
      <w:r w:rsidRPr="002F34DA">
        <w:rPr>
          <w:rFonts w:ascii="Arial" w:hAnsi="Arial" w:cs="Arial"/>
          <w:b/>
          <w:bCs/>
          <w:spacing w:val="-2"/>
        </w:rPr>
        <w:t xml:space="preserve"> </w:t>
      </w:r>
      <w:r w:rsidRPr="002F34DA">
        <w:rPr>
          <w:rFonts w:ascii="Arial" w:hAnsi="Arial" w:cs="Arial"/>
          <w:b/>
          <w:bCs/>
        </w:rPr>
        <w:t>a</w:t>
      </w:r>
      <w:r w:rsidRPr="002F34DA">
        <w:rPr>
          <w:rFonts w:ascii="Arial" w:hAnsi="Arial" w:cs="Arial"/>
          <w:b/>
          <w:bCs/>
          <w:spacing w:val="-1"/>
        </w:rPr>
        <w:t xml:space="preserve"> </w:t>
      </w:r>
      <w:r w:rsidRPr="002F34DA">
        <w:rPr>
          <w:rFonts w:ascii="Arial" w:hAnsi="Arial" w:cs="Arial"/>
          <w:b/>
          <w:bCs/>
        </w:rPr>
        <w:t>negociação</w:t>
      </w:r>
      <w:r w:rsidRPr="002F34DA">
        <w:rPr>
          <w:rFonts w:ascii="Arial" w:hAnsi="Arial" w:cs="Arial"/>
          <w:b/>
          <w:bCs/>
          <w:spacing w:val="-2"/>
        </w:rPr>
        <w:t xml:space="preserve"> </w:t>
      </w:r>
      <w:r w:rsidRPr="002F34DA">
        <w:rPr>
          <w:rFonts w:ascii="Arial" w:hAnsi="Arial" w:cs="Arial"/>
          <w:b/>
          <w:bCs/>
        </w:rPr>
        <w:t>do</w:t>
      </w:r>
      <w:r w:rsidRPr="002F34DA">
        <w:rPr>
          <w:rFonts w:ascii="Arial" w:hAnsi="Arial" w:cs="Arial"/>
          <w:b/>
          <w:bCs/>
          <w:spacing w:val="-2"/>
        </w:rPr>
        <w:t xml:space="preserve"> </w:t>
      </w:r>
      <w:r w:rsidRPr="002F34DA">
        <w:rPr>
          <w:rFonts w:ascii="Arial" w:hAnsi="Arial" w:cs="Arial"/>
          <w:b/>
          <w:bCs/>
        </w:rPr>
        <w:t>preço,</w:t>
      </w:r>
      <w:r w:rsidRPr="002F34DA">
        <w:rPr>
          <w:rFonts w:ascii="Arial" w:hAnsi="Arial" w:cs="Arial"/>
          <w:b/>
          <w:bCs/>
          <w:spacing w:val="-3"/>
        </w:rPr>
        <w:t xml:space="preserve"> </w:t>
      </w:r>
      <w:r w:rsidRPr="002F34DA">
        <w:rPr>
          <w:rFonts w:ascii="Arial" w:hAnsi="Arial" w:cs="Arial"/>
          <w:b/>
          <w:bCs/>
        </w:rPr>
        <w:t>o</w:t>
      </w:r>
      <w:r w:rsidRPr="002F34DA">
        <w:rPr>
          <w:rFonts w:ascii="Arial" w:hAnsi="Arial" w:cs="Arial"/>
          <w:b/>
          <w:bCs/>
          <w:spacing w:val="-1"/>
        </w:rPr>
        <w:t xml:space="preserve"> </w:t>
      </w:r>
      <w:r w:rsidRPr="002F34DA">
        <w:rPr>
          <w:rFonts w:ascii="Arial" w:hAnsi="Arial" w:cs="Arial"/>
          <w:b/>
          <w:bCs/>
        </w:rPr>
        <w:t>Pregoeiro</w:t>
      </w:r>
      <w:r w:rsidRPr="002F34DA">
        <w:rPr>
          <w:rFonts w:ascii="Arial" w:hAnsi="Arial" w:cs="Arial"/>
          <w:b/>
          <w:bCs/>
          <w:spacing w:val="-2"/>
        </w:rPr>
        <w:t xml:space="preserve"> </w:t>
      </w:r>
      <w:r w:rsidRPr="002F34DA">
        <w:rPr>
          <w:rFonts w:ascii="Arial" w:hAnsi="Arial" w:cs="Arial"/>
          <w:b/>
          <w:bCs/>
        </w:rPr>
        <w:t>iniciará</w:t>
      </w:r>
      <w:r w:rsidRPr="002F34DA">
        <w:rPr>
          <w:rFonts w:ascii="Arial" w:hAnsi="Arial" w:cs="Arial"/>
          <w:b/>
          <w:bCs/>
          <w:spacing w:val="-2"/>
        </w:rPr>
        <w:t xml:space="preserve"> </w:t>
      </w:r>
      <w:r w:rsidRPr="002F34DA">
        <w:rPr>
          <w:rFonts w:ascii="Arial" w:hAnsi="Arial" w:cs="Arial"/>
          <w:b/>
          <w:bCs/>
        </w:rPr>
        <w:t>a</w:t>
      </w:r>
      <w:r w:rsidRPr="002F34DA">
        <w:rPr>
          <w:rFonts w:ascii="Arial" w:hAnsi="Arial" w:cs="Arial"/>
          <w:b/>
          <w:bCs/>
          <w:spacing w:val="-3"/>
        </w:rPr>
        <w:t xml:space="preserve"> </w:t>
      </w:r>
      <w:r w:rsidRPr="002F34DA">
        <w:rPr>
          <w:rFonts w:ascii="Arial" w:hAnsi="Arial" w:cs="Arial"/>
          <w:b/>
          <w:bCs/>
        </w:rPr>
        <w:t>fase</w:t>
      </w:r>
      <w:r w:rsidRPr="002F34DA">
        <w:rPr>
          <w:rFonts w:ascii="Arial" w:hAnsi="Arial" w:cs="Arial"/>
          <w:b/>
          <w:bCs/>
          <w:spacing w:val="-2"/>
        </w:rPr>
        <w:t xml:space="preserve"> </w:t>
      </w:r>
      <w:r w:rsidRPr="002F34DA">
        <w:rPr>
          <w:rFonts w:ascii="Arial" w:hAnsi="Arial" w:cs="Arial"/>
          <w:b/>
          <w:bCs/>
        </w:rPr>
        <w:t>de</w:t>
      </w:r>
      <w:r w:rsidRPr="002F34DA">
        <w:rPr>
          <w:rFonts w:ascii="Arial" w:hAnsi="Arial" w:cs="Arial"/>
          <w:b/>
          <w:bCs/>
          <w:spacing w:val="-1"/>
        </w:rPr>
        <w:t xml:space="preserve"> </w:t>
      </w:r>
      <w:r w:rsidRPr="002F34DA">
        <w:rPr>
          <w:rFonts w:ascii="Arial" w:hAnsi="Arial" w:cs="Arial"/>
          <w:b/>
          <w:bCs/>
        </w:rPr>
        <w:t>aceitação e</w:t>
      </w:r>
      <w:r w:rsidRPr="002F34DA">
        <w:rPr>
          <w:rFonts w:ascii="Arial" w:hAnsi="Arial" w:cs="Arial"/>
          <w:b/>
          <w:bCs/>
          <w:spacing w:val="-3"/>
        </w:rPr>
        <w:t xml:space="preserve"> </w:t>
      </w:r>
      <w:r w:rsidRPr="002F34DA">
        <w:rPr>
          <w:rFonts w:ascii="Arial" w:hAnsi="Arial" w:cs="Arial"/>
          <w:b/>
          <w:bCs/>
        </w:rPr>
        <w:t>julgamento</w:t>
      </w:r>
      <w:r w:rsidRPr="002F34DA">
        <w:rPr>
          <w:rFonts w:ascii="Arial" w:hAnsi="Arial" w:cs="Arial"/>
          <w:b/>
          <w:bCs/>
          <w:spacing w:val="-2"/>
        </w:rPr>
        <w:t xml:space="preserve"> </w:t>
      </w:r>
      <w:r w:rsidRPr="002F34DA">
        <w:rPr>
          <w:rFonts w:ascii="Arial" w:hAnsi="Arial" w:cs="Arial"/>
          <w:b/>
          <w:bCs/>
        </w:rPr>
        <w:t>da</w:t>
      </w:r>
      <w:r w:rsidRPr="002F34DA">
        <w:rPr>
          <w:rFonts w:ascii="Arial" w:hAnsi="Arial" w:cs="Arial"/>
          <w:b/>
          <w:bCs/>
          <w:spacing w:val="-1"/>
        </w:rPr>
        <w:t xml:space="preserve"> </w:t>
      </w:r>
      <w:r w:rsidRPr="002F34DA">
        <w:rPr>
          <w:rFonts w:ascii="Arial" w:hAnsi="Arial" w:cs="Arial"/>
          <w:b/>
          <w:bCs/>
        </w:rPr>
        <w:t>proposta.</w:t>
      </w:r>
    </w:p>
    <w:p w14:paraId="5F2E2406" w14:textId="77777777" w:rsidR="00581DE3" w:rsidRPr="004F76C7" w:rsidRDefault="00581DE3" w:rsidP="00581DE3">
      <w:pPr>
        <w:pStyle w:val="Corpodetexto"/>
        <w:spacing w:before="7"/>
        <w:ind w:right="-36"/>
        <w:jc w:val="left"/>
        <w:rPr>
          <w:rFonts w:ascii="Arial" w:hAnsi="Arial" w:cs="Arial"/>
          <w:sz w:val="22"/>
          <w:szCs w:val="22"/>
        </w:rPr>
      </w:pPr>
    </w:p>
    <w:p w14:paraId="0828F1B2"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5"/>
          <w:sz w:val="22"/>
          <w:szCs w:val="22"/>
        </w:rPr>
        <w:t xml:space="preserve"> </w:t>
      </w:r>
      <w:r w:rsidRPr="004F76C7">
        <w:rPr>
          <w:sz w:val="22"/>
          <w:szCs w:val="22"/>
        </w:rPr>
        <w:t>FASE</w:t>
      </w:r>
      <w:r w:rsidRPr="004F76C7">
        <w:rPr>
          <w:spacing w:val="2"/>
          <w:sz w:val="22"/>
          <w:szCs w:val="22"/>
        </w:rPr>
        <w:t xml:space="preserve"> </w:t>
      </w:r>
      <w:r w:rsidRPr="004F76C7">
        <w:rPr>
          <w:sz w:val="22"/>
          <w:szCs w:val="22"/>
        </w:rPr>
        <w:t>DE JULGAMENTO</w:t>
      </w:r>
    </w:p>
    <w:p w14:paraId="25CCE247" w14:textId="77777777" w:rsidR="00581DE3" w:rsidRPr="004F76C7" w:rsidRDefault="00581DE3" w:rsidP="00581DE3">
      <w:pPr>
        <w:pStyle w:val="Corpodetexto"/>
        <w:spacing w:before="4"/>
        <w:ind w:right="-36"/>
        <w:jc w:val="left"/>
        <w:rPr>
          <w:rFonts w:ascii="Arial" w:hAnsi="Arial" w:cs="Arial"/>
          <w:b/>
          <w:sz w:val="22"/>
          <w:szCs w:val="22"/>
        </w:rPr>
      </w:pPr>
    </w:p>
    <w:p w14:paraId="40118281" w14:textId="77777777" w:rsidR="00581DE3" w:rsidRPr="004F76C7" w:rsidRDefault="00581DE3" w:rsidP="00281331">
      <w:pPr>
        <w:pStyle w:val="PargrafodaLista"/>
        <w:numPr>
          <w:ilvl w:val="1"/>
          <w:numId w:val="5"/>
        </w:numPr>
        <w:tabs>
          <w:tab w:val="left" w:pos="851"/>
        </w:tabs>
        <w:spacing w:before="0" w:line="276" w:lineRule="auto"/>
        <w:ind w:left="0" w:right="-36" w:firstLine="0"/>
        <w:rPr>
          <w:rFonts w:ascii="Arial" w:hAnsi="Arial" w:cs="Arial"/>
        </w:rPr>
      </w:pPr>
      <w:r w:rsidRPr="004F76C7">
        <w:rPr>
          <w:rFonts w:ascii="Arial" w:hAnsi="Arial" w:cs="Arial"/>
        </w:rPr>
        <w:t xml:space="preserve">Encerrada a etapa de negociação, o pregoeiro verificará se o licitante provisoriamente </w:t>
      </w:r>
      <w:r w:rsidRPr="004F76C7">
        <w:rPr>
          <w:rFonts w:ascii="Arial" w:hAnsi="Arial" w:cs="Arial"/>
        </w:rPr>
        <w:lastRenderedPageBreak/>
        <w:t>classificado</w:t>
      </w:r>
      <w:r w:rsidRPr="004F76C7">
        <w:rPr>
          <w:rFonts w:ascii="Arial" w:hAnsi="Arial" w:cs="Arial"/>
          <w:spacing w:val="1"/>
        </w:rPr>
        <w:t xml:space="preserve"> </w:t>
      </w:r>
      <w:r w:rsidRPr="004F76C7">
        <w:rPr>
          <w:rFonts w:ascii="Arial" w:hAnsi="Arial" w:cs="Arial"/>
        </w:rPr>
        <w:t xml:space="preserve">em primeiro lugar atende às condições de participação no certame, conforme previsto no </w:t>
      </w:r>
      <w:r w:rsidR="005764A9">
        <w:fldChar w:fldCharType="begin"/>
      </w:r>
      <w:r w:rsidR="005764A9">
        <w:instrText xml:space="preserve"> HYPERLINK "http://www.planalto.gov.br/ccivil_03/_ato2019-2022/2021/lei/L14133.htm" \l "art14" \h </w:instrText>
      </w:r>
      <w:r w:rsidR="005764A9">
        <w:fldChar w:fldCharType="separate"/>
      </w:r>
      <w:r w:rsidRPr="004F76C7">
        <w:rPr>
          <w:rFonts w:ascii="Arial" w:hAnsi="Arial" w:cs="Arial"/>
          <w:u w:val="single"/>
        </w:rPr>
        <w:t>art. 14 da Lei nº</w:t>
      </w:r>
      <w:r w:rsidR="005764A9">
        <w:rPr>
          <w:rFonts w:ascii="Arial" w:hAnsi="Arial" w:cs="Arial"/>
          <w:u w:val="single"/>
        </w:rPr>
        <w:fldChar w:fldCharType="end"/>
      </w:r>
      <w:r w:rsidRPr="004F76C7">
        <w:rPr>
          <w:rFonts w:ascii="Arial" w:hAnsi="Arial" w:cs="Arial"/>
          <w:spacing w:val="1"/>
        </w:rPr>
        <w:t xml:space="preserve"> </w:t>
      </w:r>
      <w:hyperlink r:id="rId16" w:anchor="art14">
        <w:r w:rsidRPr="004F76C7">
          <w:rPr>
            <w:rFonts w:ascii="Arial" w:hAnsi="Arial" w:cs="Arial"/>
            <w:u w:val="single"/>
          </w:rPr>
          <w:t>14.133/2021</w:t>
        </w:r>
        <w:r w:rsidRPr="004F76C7">
          <w:rPr>
            <w:rFonts w:ascii="Arial" w:hAnsi="Arial" w:cs="Arial"/>
          </w:rPr>
          <w:t xml:space="preserve">, </w:t>
        </w:r>
      </w:hyperlink>
      <w:r w:rsidRPr="004F76C7">
        <w:rPr>
          <w:rFonts w:ascii="Arial" w:hAnsi="Arial" w:cs="Arial"/>
        </w:rPr>
        <w:t xml:space="preserve">legislação correlata e no item </w:t>
      </w:r>
      <w:hyperlink w:anchor="_bookmark1" w:history="1">
        <w:r w:rsidRPr="004F76C7">
          <w:rPr>
            <w:rFonts w:ascii="Arial" w:hAnsi="Arial" w:cs="Arial"/>
          </w:rPr>
          <w:t xml:space="preserve">3.6 </w:t>
        </w:r>
      </w:hyperlink>
      <w:r w:rsidRPr="004F76C7">
        <w:rPr>
          <w:rFonts w:ascii="Arial" w:hAnsi="Arial" w:cs="Arial"/>
        </w:rPr>
        <w:t>do edital, especialmente quanto à existência de sanção que</w:t>
      </w:r>
      <w:r w:rsidRPr="004F76C7">
        <w:rPr>
          <w:rFonts w:ascii="Arial" w:hAnsi="Arial" w:cs="Arial"/>
          <w:spacing w:val="1"/>
        </w:rPr>
        <w:t xml:space="preserve"> </w:t>
      </w:r>
      <w:r w:rsidRPr="004F76C7">
        <w:rPr>
          <w:rFonts w:ascii="Arial" w:hAnsi="Arial" w:cs="Arial"/>
        </w:rPr>
        <w:t>impeça</w:t>
      </w:r>
      <w:r w:rsidRPr="004F76C7">
        <w:rPr>
          <w:rFonts w:ascii="Arial" w:hAnsi="Arial" w:cs="Arial"/>
          <w:spacing w:val="-3"/>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participação</w:t>
      </w:r>
      <w:r w:rsidRPr="004F76C7">
        <w:rPr>
          <w:rFonts w:ascii="Arial" w:hAnsi="Arial" w:cs="Arial"/>
          <w:spacing w:val="-2"/>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futura</w:t>
      </w:r>
      <w:r w:rsidRPr="004F76C7">
        <w:rPr>
          <w:rFonts w:ascii="Arial" w:hAnsi="Arial" w:cs="Arial"/>
          <w:spacing w:val="-2"/>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mediante</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consulta</w:t>
      </w:r>
      <w:r w:rsidRPr="004F76C7">
        <w:rPr>
          <w:rFonts w:ascii="Arial" w:hAnsi="Arial" w:cs="Arial"/>
          <w:spacing w:val="-2"/>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cadastros:</w:t>
      </w:r>
    </w:p>
    <w:p w14:paraId="7AC857FD" w14:textId="77777777" w:rsidR="00581DE3" w:rsidRPr="00055E47" w:rsidRDefault="00581DE3" w:rsidP="00281331">
      <w:pPr>
        <w:pStyle w:val="PargrafodaLista"/>
        <w:numPr>
          <w:ilvl w:val="2"/>
          <w:numId w:val="5"/>
        </w:numPr>
        <w:tabs>
          <w:tab w:val="left" w:pos="851"/>
          <w:tab w:val="left" w:pos="1669"/>
          <w:tab w:val="left" w:pos="1670"/>
        </w:tabs>
        <w:spacing w:before="121"/>
        <w:ind w:left="0" w:right="-36" w:firstLine="0"/>
        <w:rPr>
          <w:rFonts w:ascii="Arial" w:hAnsi="Arial" w:cs="Arial"/>
          <w:b/>
          <w:bCs/>
        </w:rPr>
      </w:pPr>
      <w:r w:rsidRPr="00055E47">
        <w:rPr>
          <w:rFonts w:ascii="Arial" w:hAnsi="Arial" w:cs="Arial"/>
          <w:b/>
          <w:bCs/>
        </w:rPr>
        <w:t>SICAF;</w:t>
      </w:r>
    </w:p>
    <w:p w14:paraId="72E48FE6" w14:textId="77777777" w:rsidR="00581DE3" w:rsidRPr="00055E47" w:rsidRDefault="00581DE3" w:rsidP="00281331">
      <w:pPr>
        <w:pStyle w:val="PargrafodaLista"/>
        <w:numPr>
          <w:ilvl w:val="2"/>
          <w:numId w:val="5"/>
        </w:numPr>
        <w:tabs>
          <w:tab w:val="left" w:pos="851"/>
          <w:tab w:val="left" w:pos="1669"/>
          <w:tab w:val="left" w:pos="1670"/>
        </w:tabs>
        <w:spacing w:before="154" w:line="278" w:lineRule="auto"/>
        <w:ind w:left="0" w:right="-36" w:firstLine="0"/>
        <w:rPr>
          <w:rFonts w:ascii="Arial" w:hAnsi="Arial" w:cs="Arial"/>
          <w:b/>
          <w:bCs/>
        </w:rPr>
      </w:pPr>
      <w:r w:rsidRPr="00055E47">
        <w:rPr>
          <w:rFonts w:ascii="Arial" w:hAnsi="Arial" w:cs="Arial"/>
          <w:b/>
          <w:bCs/>
        </w:rPr>
        <w:t>Cadastro</w:t>
      </w:r>
      <w:r w:rsidRPr="00055E47">
        <w:rPr>
          <w:rFonts w:ascii="Arial" w:hAnsi="Arial" w:cs="Arial"/>
          <w:b/>
          <w:bCs/>
          <w:spacing w:val="1"/>
        </w:rPr>
        <w:t xml:space="preserve"> </w:t>
      </w:r>
      <w:r w:rsidRPr="00055E47">
        <w:rPr>
          <w:rFonts w:ascii="Arial" w:hAnsi="Arial" w:cs="Arial"/>
          <w:b/>
          <w:bCs/>
        </w:rPr>
        <w:t>Nacional</w:t>
      </w:r>
      <w:r w:rsidRPr="00055E47">
        <w:rPr>
          <w:rFonts w:ascii="Arial" w:hAnsi="Arial" w:cs="Arial"/>
          <w:b/>
          <w:bCs/>
          <w:spacing w:val="1"/>
        </w:rPr>
        <w:t xml:space="preserve"> </w:t>
      </w:r>
      <w:r w:rsidRPr="00055E47">
        <w:rPr>
          <w:rFonts w:ascii="Arial" w:hAnsi="Arial" w:cs="Arial"/>
          <w:b/>
          <w:bCs/>
        </w:rPr>
        <w:t>de</w:t>
      </w:r>
      <w:r w:rsidRPr="00055E47">
        <w:rPr>
          <w:rFonts w:ascii="Arial" w:hAnsi="Arial" w:cs="Arial"/>
          <w:b/>
          <w:bCs/>
          <w:spacing w:val="1"/>
        </w:rPr>
        <w:t xml:space="preserve"> </w:t>
      </w:r>
      <w:r w:rsidRPr="00055E47">
        <w:rPr>
          <w:rFonts w:ascii="Arial" w:hAnsi="Arial" w:cs="Arial"/>
          <w:b/>
          <w:bCs/>
        </w:rPr>
        <w:t>Empresas</w:t>
      </w:r>
      <w:r w:rsidRPr="00055E47">
        <w:rPr>
          <w:rFonts w:ascii="Arial" w:hAnsi="Arial" w:cs="Arial"/>
          <w:b/>
          <w:bCs/>
          <w:spacing w:val="1"/>
        </w:rPr>
        <w:t xml:space="preserve"> </w:t>
      </w:r>
      <w:r w:rsidRPr="00055E47">
        <w:rPr>
          <w:rFonts w:ascii="Arial" w:hAnsi="Arial" w:cs="Arial"/>
          <w:b/>
          <w:bCs/>
        </w:rPr>
        <w:t>Inidôneas</w:t>
      </w:r>
      <w:r w:rsidRPr="00055E47">
        <w:rPr>
          <w:rFonts w:ascii="Arial" w:hAnsi="Arial" w:cs="Arial"/>
          <w:b/>
          <w:bCs/>
          <w:spacing w:val="1"/>
        </w:rPr>
        <w:t xml:space="preserve"> </w:t>
      </w:r>
      <w:r w:rsidRPr="00055E47">
        <w:rPr>
          <w:rFonts w:ascii="Arial" w:hAnsi="Arial" w:cs="Arial"/>
          <w:b/>
          <w:bCs/>
        </w:rPr>
        <w:t>e</w:t>
      </w:r>
      <w:r w:rsidRPr="00055E47">
        <w:rPr>
          <w:rFonts w:ascii="Arial" w:hAnsi="Arial" w:cs="Arial"/>
          <w:b/>
          <w:bCs/>
          <w:spacing w:val="1"/>
        </w:rPr>
        <w:t xml:space="preserve"> </w:t>
      </w:r>
      <w:r w:rsidRPr="00055E47">
        <w:rPr>
          <w:rFonts w:ascii="Arial" w:hAnsi="Arial" w:cs="Arial"/>
          <w:b/>
          <w:bCs/>
        </w:rPr>
        <w:t>Suspensas</w:t>
      </w:r>
      <w:r w:rsidRPr="00055E47">
        <w:rPr>
          <w:rFonts w:ascii="Arial" w:hAnsi="Arial" w:cs="Arial"/>
          <w:b/>
          <w:bCs/>
          <w:spacing w:val="1"/>
        </w:rPr>
        <w:t xml:space="preserve"> </w:t>
      </w:r>
      <w:r w:rsidRPr="00055E47">
        <w:rPr>
          <w:rFonts w:ascii="Arial" w:hAnsi="Arial" w:cs="Arial"/>
          <w:b/>
          <w:bCs/>
        </w:rPr>
        <w:t>-</w:t>
      </w:r>
      <w:r w:rsidRPr="00055E47">
        <w:rPr>
          <w:rFonts w:ascii="Arial" w:hAnsi="Arial" w:cs="Arial"/>
          <w:b/>
          <w:bCs/>
          <w:spacing w:val="1"/>
        </w:rPr>
        <w:t xml:space="preserve"> </w:t>
      </w:r>
      <w:r w:rsidRPr="00055E47">
        <w:rPr>
          <w:rFonts w:ascii="Arial" w:hAnsi="Arial" w:cs="Arial"/>
          <w:b/>
          <w:bCs/>
        </w:rPr>
        <w:t>CEIS,</w:t>
      </w:r>
      <w:r w:rsidRPr="00055E47">
        <w:rPr>
          <w:rFonts w:ascii="Arial" w:hAnsi="Arial" w:cs="Arial"/>
          <w:b/>
          <w:bCs/>
          <w:spacing w:val="1"/>
        </w:rPr>
        <w:t xml:space="preserve"> </w:t>
      </w:r>
      <w:r w:rsidRPr="00055E47">
        <w:rPr>
          <w:rFonts w:ascii="Arial" w:hAnsi="Arial" w:cs="Arial"/>
          <w:b/>
          <w:bCs/>
        </w:rPr>
        <w:t>mantido</w:t>
      </w:r>
      <w:r w:rsidRPr="00055E47">
        <w:rPr>
          <w:rFonts w:ascii="Arial" w:hAnsi="Arial" w:cs="Arial"/>
          <w:b/>
          <w:bCs/>
          <w:spacing w:val="1"/>
        </w:rPr>
        <w:t xml:space="preserve"> </w:t>
      </w:r>
      <w:r w:rsidRPr="00055E47">
        <w:rPr>
          <w:rFonts w:ascii="Arial" w:hAnsi="Arial" w:cs="Arial"/>
          <w:b/>
          <w:bCs/>
        </w:rPr>
        <w:t>pela</w:t>
      </w:r>
      <w:r w:rsidRPr="00055E47">
        <w:rPr>
          <w:rFonts w:ascii="Arial" w:hAnsi="Arial" w:cs="Arial"/>
          <w:b/>
          <w:bCs/>
          <w:spacing w:val="1"/>
        </w:rPr>
        <w:t xml:space="preserve"> </w:t>
      </w:r>
      <w:r w:rsidRPr="00055E47">
        <w:rPr>
          <w:rFonts w:ascii="Arial" w:hAnsi="Arial" w:cs="Arial"/>
          <w:b/>
          <w:bCs/>
        </w:rPr>
        <w:t>Controladoria-Geral</w:t>
      </w:r>
      <w:r w:rsidRPr="00055E47">
        <w:rPr>
          <w:rFonts w:ascii="Arial" w:hAnsi="Arial" w:cs="Arial"/>
          <w:b/>
          <w:bCs/>
          <w:spacing w:val="-3"/>
        </w:rPr>
        <w:t xml:space="preserve"> </w:t>
      </w:r>
      <w:r w:rsidRPr="00055E47">
        <w:rPr>
          <w:rFonts w:ascii="Arial" w:hAnsi="Arial" w:cs="Arial"/>
          <w:b/>
          <w:bCs/>
        </w:rPr>
        <w:t>da</w:t>
      </w:r>
      <w:r w:rsidRPr="00055E47">
        <w:rPr>
          <w:rFonts w:ascii="Arial" w:hAnsi="Arial" w:cs="Arial"/>
          <w:b/>
          <w:bCs/>
          <w:spacing w:val="-1"/>
        </w:rPr>
        <w:t xml:space="preserve"> </w:t>
      </w:r>
      <w:r w:rsidRPr="00055E47">
        <w:rPr>
          <w:rFonts w:ascii="Arial" w:hAnsi="Arial" w:cs="Arial"/>
          <w:b/>
          <w:bCs/>
        </w:rPr>
        <w:t>União</w:t>
      </w:r>
      <w:r w:rsidRPr="00055E47">
        <w:rPr>
          <w:rFonts w:ascii="Arial" w:hAnsi="Arial" w:cs="Arial"/>
          <w:b/>
          <w:bCs/>
          <w:spacing w:val="-2"/>
        </w:rPr>
        <w:t xml:space="preserve"> </w:t>
      </w:r>
      <w:r w:rsidRPr="00055E47">
        <w:rPr>
          <w:rFonts w:ascii="Arial" w:hAnsi="Arial" w:cs="Arial"/>
          <w:b/>
          <w:bCs/>
        </w:rPr>
        <w:t>(</w:t>
      </w:r>
      <w:hyperlink r:id="rId17">
        <w:r w:rsidRPr="00055E47">
          <w:rPr>
            <w:rFonts w:ascii="Arial" w:hAnsi="Arial" w:cs="Arial"/>
            <w:b/>
            <w:bCs/>
            <w:u w:val="single"/>
          </w:rPr>
          <w:t>https://www.portaltransparencia.gov.br/sancoes/ceis</w:t>
        </w:r>
      </w:hyperlink>
      <w:r w:rsidRPr="00055E47">
        <w:rPr>
          <w:rFonts w:ascii="Arial" w:hAnsi="Arial" w:cs="Arial"/>
          <w:b/>
          <w:bCs/>
        </w:rPr>
        <w:t>);</w:t>
      </w:r>
      <w:r w:rsidRPr="00055E47">
        <w:rPr>
          <w:rFonts w:ascii="Arial" w:hAnsi="Arial" w:cs="Arial"/>
          <w:b/>
          <w:bCs/>
          <w:spacing w:val="-1"/>
        </w:rPr>
        <w:t xml:space="preserve"> </w:t>
      </w:r>
      <w:r w:rsidRPr="00055E47">
        <w:rPr>
          <w:rFonts w:ascii="Arial" w:hAnsi="Arial" w:cs="Arial"/>
          <w:b/>
          <w:bCs/>
        </w:rPr>
        <w:t>e</w:t>
      </w:r>
    </w:p>
    <w:p w14:paraId="457168A9" w14:textId="77777777" w:rsidR="00581DE3" w:rsidRPr="00055E47" w:rsidRDefault="00581DE3" w:rsidP="00281331">
      <w:pPr>
        <w:pStyle w:val="PargrafodaLista"/>
        <w:numPr>
          <w:ilvl w:val="2"/>
          <w:numId w:val="5"/>
        </w:numPr>
        <w:tabs>
          <w:tab w:val="left" w:pos="851"/>
          <w:tab w:val="left" w:pos="1669"/>
          <w:tab w:val="left" w:pos="1670"/>
        </w:tabs>
        <w:spacing w:before="117" w:line="276" w:lineRule="auto"/>
        <w:ind w:left="0" w:right="-36" w:firstLine="0"/>
        <w:rPr>
          <w:rFonts w:ascii="Arial" w:hAnsi="Arial" w:cs="Arial"/>
          <w:b/>
          <w:bCs/>
        </w:rPr>
      </w:pPr>
      <w:r w:rsidRPr="00055E47">
        <w:rPr>
          <w:rFonts w:ascii="Arial" w:hAnsi="Arial" w:cs="Arial"/>
          <w:b/>
          <w:bCs/>
        </w:rPr>
        <w:t>Cadastro Nacional de Empresas Punidas – CNEP, mantido pela Controladoria-Geral da</w:t>
      </w:r>
      <w:r w:rsidRPr="00055E47">
        <w:rPr>
          <w:rFonts w:ascii="Arial" w:hAnsi="Arial" w:cs="Arial"/>
          <w:b/>
          <w:bCs/>
          <w:spacing w:val="1"/>
        </w:rPr>
        <w:t xml:space="preserve"> </w:t>
      </w:r>
      <w:r w:rsidRPr="00055E47">
        <w:rPr>
          <w:rFonts w:ascii="Arial" w:hAnsi="Arial" w:cs="Arial"/>
          <w:b/>
          <w:bCs/>
        </w:rPr>
        <w:t>União</w:t>
      </w:r>
      <w:r w:rsidRPr="00055E47">
        <w:rPr>
          <w:rFonts w:ascii="Arial" w:hAnsi="Arial" w:cs="Arial"/>
          <w:b/>
          <w:bCs/>
          <w:spacing w:val="-2"/>
        </w:rPr>
        <w:t xml:space="preserve"> </w:t>
      </w:r>
      <w:r w:rsidRPr="00055E47">
        <w:rPr>
          <w:rFonts w:ascii="Arial" w:hAnsi="Arial" w:cs="Arial"/>
          <w:b/>
          <w:bCs/>
        </w:rPr>
        <w:t>(</w:t>
      </w:r>
      <w:r w:rsidR="005764A9">
        <w:fldChar w:fldCharType="begin"/>
      </w:r>
      <w:r w:rsidR="005764A9">
        <w:instrText xml:space="preserve"> HYPERLINK "https://www.portaltransparencia.gov.br/sancoes/cnep" \h </w:instrText>
      </w:r>
      <w:r w:rsidR="005764A9">
        <w:fldChar w:fldCharType="separate"/>
      </w:r>
      <w:r w:rsidRPr="00055E47">
        <w:rPr>
          <w:rFonts w:ascii="Arial" w:hAnsi="Arial" w:cs="Arial"/>
          <w:b/>
          <w:bCs/>
          <w:u w:val="single"/>
        </w:rPr>
        <w:t>https://www.portaltransparencia.gov.br/sancoes/cnep</w:t>
      </w:r>
      <w:r w:rsidR="005764A9">
        <w:rPr>
          <w:rFonts w:ascii="Arial" w:hAnsi="Arial" w:cs="Arial"/>
          <w:b/>
          <w:bCs/>
          <w:u w:val="single"/>
        </w:rPr>
        <w:fldChar w:fldCharType="end"/>
      </w:r>
      <w:r w:rsidRPr="00055E47">
        <w:rPr>
          <w:rFonts w:ascii="Arial" w:hAnsi="Arial" w:cs="Arial"/>
          <w:b/>
          <w:bCs/>
        </w:rPr>
        <w:t>).</w:t>
      </w:r>
    </w:p>
    <w:p w14:paraId="2AC8E9D9" w14:textId="77777777" w:rsidR="00581DE3" w:rsidRPr="00055E47" w:rsidRDefault="00581DE3" w:rsidP="00281331">
      <w:pPr>
        <w:pStyle w:val="PargrafodaLista"/>
        <w:numPr>
          <w:ilvl w:val="1"/>
          <w:numId w:val="5"/>
        </w:numPr>
        <w:tabs>
          <w:tab w:val="left" w:pos="851"/>
        </w:tabs>
        <w:spacing w:line="276" w:lineRule="auto"/>
        <w:ind w:left="0" w:right="-36" w:firstLine="0"/>
        <w:rPr>
          <w:rFonts w:ascii="Arial" w:hAnsi="Arial" w:cs="Arial"/>
          <w:b/>
          <w:bCs/>
        </w:rPr>
      </w:pPr>
      <w:r w:rsidRPr="00055E47">
        <w:rPr>
          <w:rFonts w:ascii="Arial" w:hAnsi="Arial" w:cs="Arial"/>
          <w:b/>
          <w:bCs/>
        </w:rPr>
        <w:t>A consulta aos cadastros será realizada em nome da empresa licitante e também de seu sócio</w:t>
      </w:r>
      <w:r w:rsidRPr="00055E47">
        <w:rPr>
          <w:rFonts w:ascii="Arial" w:hAnsi="Arial" w:cs="Arial"/>
          <w:b/>
          <w:bCs/>
          <w:spacing w:val="1"/>
        </w:rPr>
        <w:t xml:space="preserve"> </w:t>
      </w:r>
      <w:r w:rsidRPr="00055E47">
        <w:rPr>
          <w:rFonts w:ascii="Arial" w:hAnsi="Arial" w:cs="Arial"/>
          <w:b/>
          <w:bCs/>
        </w:rPr>
        <w:t>majoritário, por força</w:t>
      </w:r>
      <w:r w:rsidRPr="00055E47">
        <w:rPr>
          <w:rFonts w:ascii="Arial" w:hAnsi="Arial" w:cs="Arial"/>
          <w:b/>
          <w:bCs/>
          <w:spacing w:val="-1"/>
        </w:rPr>
        <w:t xml:space="preserve"> </w:t>
      </w:r>
      <w:r w:rsidRPr="00055E47">
        <w:rPr>
          <w:rFonts w:ascii="Arial" w:hAnsi="Arial" w:cs="Arial"/>
          <w:b/>
          <w:bCs/>
        </w:rPr>
        <w:t>da vedação</w:t>
      </w:r>
      <w:r w:rsidRPr="00055E47">
        <w:rPr>
          <w:rFonts w:ascii="Arial" w:hAnsi="Arial" w:cs="Arial"/>
          <w:b/>
          <w:bCs/>
          <w:spacing w:val="1"/>
        </w:rPr>
        <w:t xml:space="preserve"> </w:t>
      </w:r>
      <w:r w:rsidRPr="00055E47">
        <w:rPr>
          <w:rFonts w:ascii="Arial" w:hAnsi="Arial" w:cs="Arial"/>
          <w:b/>
          <w:bCs/>
        </w:rPr>
        <w:t>de</w:t>
      </w:r>
      <w:r w:rsidRPr="00055E47">
        <w:rPr>
          <w:rFonts w:ascii="Arial" w:hAnsi="Arial" w:cs="Arial"/>
          <w:b/>
          <w:bCs/>
          <w:spacing w:val="-1"/>
        </w:rPr>
        <w:t xml:space="preserve"> </w:t>
      </w:r>
      <w:r w:rsidRPr="00055E47">
        <w:rPr>
          <w:rFonts w:ascii="Arial" w:hAnsi="Arial" w:cs="Arial"/>
          <w:b/>
          <w:bCs/>
        </w:rPr>
        <w:t>que</w:t>
      </w:r>
      <w:r w:rsidRPr="00055E47">
        <w:rPr>
          <w:rFonts w:ascii="Arial" w:hAnsi="Arial" w:cs="Arial"/>
          <w:b/>
          <w:bCs/>
          <w:spacing w:val="-2"/>
        </w:rPr>
        <w:t xml:space="preserve"> </w:t>
      </w:r>
      <w:r w:rsidRPr="00055E47">
        <w:rPr>
          <w:rFonts w:ascii="Arial" w:hAnsi="Arial" w:cs="Arial"/>
          <w:b/>
          <w:bCs/>
        </w:rPr>
        <w:t>trata</w:t>
      </w:r>
      <w:r w:rsidRPr="00055E47">
        <w:rPr>
          <w:rFonts w:ascii="Arial" w:hAnsi="Arial" w:cs="Arial"/>
          <w:b/>
          <w:bCs/>
          <w:spacing w:val="1"/>
        </w:rPr>
        <w:t xml:space="preserve"> </w:t>
      </w:r>
      <w:r w:rsidRPr="00055E47">
        <w:rPr>
          <w:rFonts w:ascii="Arial" w:hAnsi="Arial" w:cs="Arial"/>
          <w:b/>
          <w:bCs/>
        </w:rPr>
        <w:t>o</w:t>
      </w:r>
      <w:r w:rsidRPr="00055E47">
        <w:rPr>
          <w:rFonts w:ascii="Arial" w:hAnsi="Arial" w:cs="Arial"/>
          <w:b/>
          <w:bCs/>
          <w:spacing w:val="3"/>
        </w:rPr>
        <w:t xml:space="preserve"> </w:t>
      </w:r>
      <w:hyperlink r:id="rId18" w:anchor="%3A~%3Atext%3D%C3%A0s%20seguintes%20comina%C3%A7%C3%B5es%3A-%2CArt.%2Cn%C2%BA%2012.120%2C%20de%202009)">
        <w:r w:rsidRPr="00055E47">
          <w:rPr>
            <w:rFonts w:ascii="Arial" w:hAnsi="Arial" w:cs="Arial"/>
            <w:b/>
            <w:bCs/>
            <w:u w:val="single"/>
          </w:rPr>
          <w:t>artigo 12</w:t>
        </w:r>
        <w:r w:rsidRPr="00055E47">
          <w:rPr>
            <w:rFonts w:ascii="Arial" w:hAnsi="Arial" w:cs="Arial"/>
            <w:b/>
            <w:bCs/>
            <w:spacing w:val="-1"/>
            <w:u w:val="single"/>
          </w:rPr>
          <w:t xml:space="preserve"> </w:t>
        </w:r>
        <w:r w:rsidRPr="00055E47">
          <w:rPr>
            <w:rFonts w:ascii="Arial" w:hAnsi="Arial" w:cs="Arial"/>
            <w:b/>
            <w:bCs/>
            <w:u w:val="single"/>
          </w:rPr>
          <w:t>da</w:t>
        </w:r>
        <w:r w:rsidRPr="00055E47">
          <w:rPr>
            <w:rFonts w:ascii="Arial" w:hAnsi="Arial" w:cs="Arial"/>
            <w:b/>
            <w:bCs/>
            <w:spacing w:val="-1"/>
            <w:u w:val="single"/>
          </w:rPr>
          <w:t xml:space="preserve"> </w:t>
        </w:r>
        <w:r w:rsidRPr="00055E47">
          <w:rPr>
            <w:rFonts w:ascii="Arial" w:hAnsi="Arial" w:cs="Arial"/>
            <w:b/>
            <w:bCs/>
            <w:u w:val="single"/>
          </w:rPr>
          <w:t>Lei</w:t>
        </w:r>
        <w:r w:rsidRPr="00055E47">
          <w:rPr>
            <w:rFonts w:ascii="Arial" w:hAnsi="Arial" w:cs="Arial"/>
            <w:b/>
            <w:bCs/>
            <w:spacing w:val="-3"/>
            <w:u w:val="single"/>
          </w:rPr>
          <w:t xml:space="preserve"> </w:t>
        </w:r>
        <w:r w:rsidRPr="00055E47">
          <w:rPr>
            <w:rFonts w:ascii="Arial" w:hAnsi="Arial" w:cs="Arial"/>
            <w:b/>
            <w:bCs/>
            <w:u w:val="single"/>
          </w:rPr>
          <w:t>n°</w:t>
        </w:r>
        <w:r w:rsidRPr="00055E47">
          <w:rPr>
            <w:rFonts w:ascii="Arial" w:hAnsi="Arial" w:cs="Arial"/>
            <w:b/>
            <w:bCs/>
            <w:spacing w:val="-1"/>
            <w:u w:val="single"/>
          </w:rPr>
          <w:t xml:space="preserve"> </w:t>
        </w:r>
        <w:r w:rsidRPr="00055E47">
          <w:rPr>
            <w:rFonts w:ascii="Arial" w:hAnsi="Arial" w:cs="Arial"/>
            <w:b/>
            <w:bCs/>
            <w:u w:val="single"/>
          </w:rPr>
          <w:t>8.429,</w:t>
        </w:r>
        <w:r w:rsidRPr="00055E47">
          <w:rPr>
            <w:rFonts w:ascii="Arial" w:hAnsi="Arial" w:cs="Arial"/>
            <w:b/>
            <w:bCs/>
            <w:spacing w:val="-1"/>
            <w:u w:val="single"/>
          </w:rPr>
          <w:t xml:space="preserve"> </w:t>
        </w:r>
        <w:r w:rsidRPr="00055E47">
          <w:rPr>
            <w:rFonts w:ascii="Arial" w:hAnsi="Arial" w:cs="Arial"/>
            <w:b/>
            <w:bCs/>
            <w:u w:val="single"/>
          </w:rPr>
          <w:t>de</w:t>
        </w:r>
        <w:r w:rsidRPr="00055E47">
          <w:rPr>
            <w:rFonts w:ascii="Arial" w:hAnsi="Arial" w:cs="Arial"/>
            <w:b/>
            <w:bCs/>
            <w:spacing w:val="1"/>
            <w:u w:val="single"/>
          </w:rPr>
          <w:t xml:space="preserve"> </w:t>
        </w:r>
        <w:r w:rsidRPr="00055E47">
          <w:rPr>
            <w:rFonts w:ascii="Arial" w:hAnsi="Arial" w:cs="Arial"/>
            <w:b/>
            <w:bCs/>
            <w:u w:val="single"/>
          </w:rPr>
          <w:t>1992</w:t>
        </w:r>
        <w:r w:rsidRPr="00055E47">
          <w:rPr>
            <w:rFonts w:ascii="Arial" w:hAnsi="Arial" w:cs="Arial"/>
            <w:b/>
            <w:bCs/>
          </w:rPr>
          <w:t>.</w:t>
        </w:r>
      </w:hyperlink>
    </w:p>
    <w:p w14:paraId="78BFE420" w14:textId="77777777" w:rsidR="00581DE3" w:rsidRPr="004F76C7" w:rsidRDefault="00581DE3" w:rsidP="00281331">
      <w:pPr>
        <w:pStyle w:val="PargrafodaLista"/>
        <w:numPr>
          <w:ilvl w:val="1"/>
          <w:numId w:val="5"/>
        </w:numPr>
        <w:tabs>
          <w:tab w:val="left" w:pos="851"/>
        </w:tabs>
        <w:spacing w:before="121" w:line="273" w:lineRule="auto"/>
        <w:ind w:left="0" w:right="-36" w:firstLine="0"/>
        <w:rPr>
          <w:rFonts w:ascii="Arial" w:hAnsi="Arial" w:cs="Arial"/>
        </w:rPr>
      </w:pPr>
      <w:r w:rsidRPr="004F76C7">
        <w:rPr>
          <w:rFonts w:ascii="Arial" w:hAnsi="Arial" w:cs="Arial"/>
        </w:rPr>
        <w:t>Caso conste na Consulta de Situação do licitante a existência de Ocorrências Impeditivas Indiretas,</w:t>
      </w:r>
      <w:r w:rsidRPr="004F76C7">
        <w:rPr>
          <w:rFonts w:ascii="Arial" w:hAnsi="Arial" w:cs="Arial"/>
          <w:spacing w:val="1"/>
        </w:rPr>
        <w:t xml:space="preserve"> </w:t>
      </w:r>
      <w:r w:rsidRPr="004F76C7">
        <w:rPr>
          <w:rFonts w:ascii="Arial" w:hAnsi="Arial" w:cs="Arial"/>
        </w:rPr>
        <w:t>o Pregoeiro diligenciará para verificar se houve fraude por parte das empresas apontadas no Relatório de</w:t>
      </w:r>
      <w:r w:rsidRPr="004F76C7">
        <w:rPr>
          <w:rFonts w:ascii="Arial" w:hAnsi="Arial" w:cs="Arial"/>
          <w:spacing w:val="1"/>
        </w:rPr>
        <w:t xml:space="preserve"> </w:t>
      </w:r>
      <w:r w:rsidRPr="004F76C7">
        <w:rPr>
          <w:rFonts w:ascii="Arial" w:hAnsi="Arial" w:cs="Arial"/>
        </w:rPr>
        <w:t>Ocorrências</w:t>
      </w:r>
      <w:r w:rsidRPr="004F76C7">
        <w:rPr>
          <w:rFonts w:ascii="Arial" w:hAnsi="Arial" w:cs="Arial"/>
          <w:spacing w:val="-1"/>
        </w:rPr>
        <w:t xml:space="preserve"> </w:t>
      </w:r>
      <w:r w:rsidRPr="004F76C7">
        <w:rPr>
          <w:rFonts w:ascii="Arial" w:hAnsi="Arial" w:cs="Arial"/>
        </w:rPr>
        <w:t>Impeditivas Indiretas.</w:t>
      </w:r>
      <w:r w:rsidRPr="004F76C7">
        <w:rPr>
          <w:rFonts w:ascii="Arial" w:hAnsi="Arial" w:cs="Arial"/>
          <w:spacing w:val="-1"/>
        </w:rPr>
        <w:t xml:space="preserve"> </w:t>
      </w:r>
      <w:r w:rsidRPr="004F76C7">
        <w:rPr>
          <w:rFonts w:ascii="Arial" w:hAnsi="Arial" w:cs="Arial"/>
        </w:rPr>
        <w:t>(</w:t>
      </w:r>
      <w:hyperlink r:id="rId19" w:anchor="art29">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 xml:space="preserve">29, </w:t>
        </w:r>
        <w:r w:rsidRPr="004F76C7">
          <w:rPr>
            <w:rFonts w:ascii="Arial" w:hAnsi="Arial" w:cs="Arial"/>
            <w:i/>
            <w:u w:val="single"/>
          </w:rPr>
          <w:t>caput</w:t>
        </w:r>
      </w:hyperlink>
      <w:r w:rsidRPr="004F76C7">
        <w:rPr>
          <w:rFonts w:ascii="Arial" w:hAnsi="Arial" w:cs="Arial"/>
        </w:rPr>
        <w:t>)</w:t>
      </w:r>
    </w:p>
    <w:p w14:paraId="749F8599" w14:textId="77777777" w:rsidR="00581DE3" w:rsidRPr="004F76C7" w:rsidRDefault="00581DE3" w:rsidP="00281331">
      <w:pPr>
        <w:pStyle w:val="PargrafodaLista"/>
        <w:numPr>
          <w:ilvl w:val="2"/>
          <w:numId w:val="5"/>
        </w:numPr>
        <w:tabs>
          <w:tab w:val="left" w:pos="851"/>
          <w:tab w:val="left" w:pos="1669"/>
          <w:tab w:val="left" w:pos="1670"/>
        </w:tabs>
        <w:spacing w:before="126" w:line="276" w:lineRule="auto"/>
        <w:ind w:left="0" w:right="-36" w:firstLine="0"/>
        <w:rPr>
          <w:rFonts w:ascii="Arial" w:hAnsi="Arial" w:cs="Arial"/>
        </w:rPr>
      </w:pPr>
      <w:r w:rsidRPr="004F76C7">
        <w:rPr>
          <w:rFonts w:ascii="Arial" w:hAnsi="Arial" w:cs="Arial"/>
        </w:rPr>
        <w:t>A tentativa de burla será verificada por meio dos vínculos societários, linhas de fornecimento</w:t>
      </w:r>
      <w:r w:rsidRPr="004F76C7">
        <w:rPr>
          <w:rFonts w:ascii="Arial" w:hAnsi="Arial" w:cs="Arial"/>
          <w:spacing w:val="-53"/>
        </w:rPr>
        <w:t xml:space="preserve"> </w:t>
      </w:r>
      <w:r w:rsidRPr="004F76C7">
        <w:rPr>
          <w:rFonts w:ascii="Arial" w:hAnsi="Arial" w:cs="Arial"/>
        </w:rPr>
        <w:t>similares,</w:t>
      </w:r>
      <w:r w:rsidRPr="004F76C7">
        <w:rPr>
          <w:rFonts w:ascii="Arial" w:hAnsi="Arial" w:cs="Arial"/>
          <w:spacing w:val="-2"/>
        </w:rPr>
        <w:t xml:space="preserve"> </w:t>
      </w:r>
      <w:r w:rsidRPr="004F76C7">
        <w:rPr>
          <w:rFonts w:ascii="Arial" w:hAnsi="Arial" w:cs="Arial"/>
        </w:rPr>
        <w:t>dentre</w:t>
      </w:r>
      <w:r w:rsidRPr="004F76C7">
        <w:rPr>
          <w:rFonts w:ascii="Arial" w:hAnsi="Arial" w:cs="Arial"/>
          <w:spacing w:val="1"/>
        </w:rPr>
        <w:t xml:space="preserve"> </w:t>
      </w:r>
      <w:r w:rsidRPr="004F76C7">
        <w:rPr>
          <w:rFonts w:ascii="Arial" w:hAnsi="Arial" w:cs="Arial"/>
        </w:rPr>
        <w:t>outros.</w:t>
      </w:r>
      <w:r w:rsidRPr="004F76C7">
        <w:rPr>
          <w:rFonts w:ascii="Arial" w:hAnsi="Arial" w:cs="Arial"/>
          <w:spacing w:val="-1"/>
        </w:rPr>
        <w:t xml:space="preserve"> </w:t>
      </w:r>
      <w:r w:rsidRPr="004F76C7">
        <w:rPr>
          <w:rFonts w:ascii="Arial" w:hAnsi="Arial" w:cs="Arial"/>
        </w:rPr>
        <w:t>(</w:t>
      </w:r>
      <w:r w:rsidR="005764A9">
        <w:fldChar w:fldCharType="begin"/>
      </w:r>
      <w:r w:rsidR="005764A9">
        <w:instrText xml:space="preserve"> HYPERLINK "https://www.gov.br/compras/pt-br/acesso-a-informacao/legislacao/instrucoes-normativas/instrucao-normativa-no-3-de-26-de-abril-de-2018" \h </w:instrText>
      </w:r>
      <w:r w:rsidR="005764A9">
        <w:fldChar w:fldCharType="separate"/>
      </w:r>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§1º</w:t>
      </w:r>
      <w:r w:rsidR="005764A9">
        <w:rPr>
          <w:rFonts w:ascii="Arial" w:hAnsi="Arial" w:cs="Arial"/>
          <w:u w:val="single"/>
        </w:rPr>
        <w:fldChar w:fldCharType="end"/>
      </w:r>
      <w:r w:rsidRPr="004F76C7">
        <w:rPr>
          <w:rFonts w:ascii="Arial" w:hAnsi="Arial" w:cs="Arial"/>
        </w:rPr>
        <w:t>).</w:t>
      </w:r>
    </w:p>
    <w:p w14:paraId="26D54707" w14:textId="77777777" w:rsidR="00581DE3" w:rsidRPr="00940FD4" w:rsidRDefault="00581DE3" w:rsidP="00281331">
      <w:pPr>
        <w:pStyle w:val="PargrafodaLista"/>
        <w:numPr>
          <w:ilvl w:val="2"/>
          <w:numId w:val="5"/>
        </w:numPr>
        <w:tabs>
          <w:tab w:val="left" w:pos="851"/>
          <w:tab w:val="left" w:pos="1669"/>
          <w:tab w:val="left" w:pos="1670"/>
        </w:tabs>
        <w:spacing w:before="122" w:line="276" w:lineRule="auto"/>
        <w:ind w:left="0" w:right="-36" w:firstLine="0"/>
        <w:rPr>
          <w:rFonts w:ascii="Arial" w:hAnsi="Arial" w:cs="Arial"/>
        </w:rPr>
      </w:pPr>
      <w:r w:rsidRPr="004F76C7">
        <w:rPr>
          <w:rFonts w:ascii="Arial" w:hAnsi="Arial" w:cs="Arial"/>
        </w:rPr>
        <w:t>O licitante será convocado para manifestação previamente a uma eventual desclassificação.</w:t>
      </w:r>
      <w:r w:rsidRPr="004F76C7">
        <w:rPr>
          <w:rFonts w:ascii="Arial" w:hAnsi="Arial" w:cs="Arial"/>
          <w:spacing w:val="-53"/>
        </w:rPr>
        <w:t xml:space="preserve"> </w:t>
      </w:r>
      <w:r w:rsidRPr="004F76C7">
        <w:rPr>
          <w:rFonts w:ascii="Arial" w:hAnsi="Arial" w:cs="Arial"/>
        </w:rPr>
        <w:t>(</w:t>
      </w:r>
      <w:hyperlink r:id="rId20">
        <w:r w:rsidRPr="004F76C7">
          <w:rPr>
            <w:rFonts w:ascii="Arial" w:hAnsi="Arial" w:cs="Arial"/>
            <w:u w:val="single"/>
          </w:rPr>
          <w:t>IN</w:t>
        </w:r>
        <w:r w:rsidRPr="004F76C7">
          <w:rPr>
            <w:rFonts w:ascii="Arial" w:hAnsi="Arial" w:cs="Arial"/>
            <w:spacing w:val="-2"/>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§2º</w:t>
        </w:r>
      </w:hyperlink>
      <w:r w:rsidRPr="004F76C7">
        <w:rPr>
          <w:rFonts w:ascii="Arial" w:hAnsi="Arial" w:cs="Arial"/>
        </w:rPr>
        <w:t>).</w:t>
      </w:r>
    </w:p>
    <w:p w14:paraId="5F12A88A"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Constatada</w:t>
      </w:r>
      <w:r w:rsidRPr="004F76C7">
        <w:rPr>
          <w:rFonts w:ascii="Arial" w:hAnsi="Arial" w:cs="Arial"/>
          <w:spacing w:val="9"/>
        </w:rPr>
        <w:t xml:space="preserve"> </w:t>
      </w:r>
      <w:r w:rsidRPr="004F76C7">
        <w:rPr>
          <w:rFonts w:ascii="Arial" w:hAnsi="Arial" w:cs="Arial"/>
        </w:rPr>
        <w:t>a</w:t>
      </w:r>
      <w:r w:rsidRPr="004F76C7">
        <w:rPr>
          <w:rFonts w:ascii="Arial" w:hAnsi="Arial" w:cs="Arial"/>
          <w:spacing w:val="9"/>
        </w:rPr>
        <w:t xml:space="preserve"> </w:t>
      </w:r>
      <w:r w:rsidRPr="004F76C7">
        <w:rPr>
          <w:rFonts w:ascii="Arial" w:hAnsi="Arial" w:cs="Arial"/>
        </w:rPr>
        <w:t>existência</w:t>
      </w:r>
      <w:r w:rsidRPr="004F76C7">
        <w:rPr>
          <w:rFonts w:ascii="Arial" w:hAnsi="Arial" w:cs="Arial"/>
          <w:spacing w:val="9"/>
        </w:rPr>
        <w:t xml:space="preserve"> </w:t>
      </w:r>
      <w:r w:rsidRPr="004F76C7">
        <w:rPr>
          <w:rFonts w:ascii="Arial" w:hAnsi="Arial" w:cs="Arial"/>
        </w:rPr>
        <w:t>de</w:t>
      </w:r>
      <w:r w:rsidRPr="004F76C7">
        <w:rPr>
          <w:rFonts w:ascii="Arial" w:hAnsi="Arial" w:cs="Arial"/>
          <w:spacing w:val="9"/>
        </w:rPr>
        <w:t xml:space="preserve"> </w:t>
      </w:r>
      <w:r w:rsidRPr="004F76C7">
        <w:rPr>
          <w:rFonts w:ascii="Arial" w:hAnsi="Arial" w:cs="Arial"/>
        </w:rPr>
        <w:t>sanção,</w:t>
      </w:r>
      <w:r w:rsidRPr="004F76C7">
        <w:rPr>
          <w:rFonts w:ascii="Arial" w:hAnsi="Arial" w:cs="Arial"/>
          <w:spacing w:val="9"/>
        </w:rPr>
        <w:t xml:space="preserve"> </w:t>
      </w:r>
      <w:r w:rsidRPr="004F76C7">
        <w:rPr>
          <w:rFonts w:ascii="Arial" w:hAnsi="Arial" w:cs="Arial"/>
        </w:rPr>
        <w:t>o</w:t>
      </w:r>
      <w:r w:rsidRPr="004F76C7">
        <w:rPr>
          <w:rFonts w:ascii="Arial" w:hAnsi="Arial" w:cs="Arial"/>
          <w:spacing w:val="12"/>
        </w:rPr>
        <w:t xml:space="preserve"> </w:t>
      </w:r>
      <w:r w:rsidRPr="004F76C7">
        <w:rPr>
          <w:rFonts w:ascii="Arial" w:hAnsi="Arial" w:cs="Arial"/>
        </w:rPr>
        <w:t>licitante</w:t>
      </w:r>
      <w:r w:rsidRPr="004F76C7">
        <w:rPr>
          <w:rFonts w:ascii="Arial" w:hAnsi="Arial" w:cs="Arial"/>
          <w:spacing w:val="9"/>
        </w:rPr>
        <w:t xml:space="preserve"> </w:t>
      </w:r>
      <w:r w:rsidRPr="004F76C7">
        <w:rPr>
          <w:rFonts w:ascii="Arial" w:hAnsi="Arial" w:cs="Arial"/>
        </w:rPr>
        <w:t>será</w:t>
      </w:r>
      <w:r w:rsidRPr="004F76C7">
        <w:rPr>
          <w:rFonts w:ascii="Arial" w:hAnsi="Arial" w:cs="Arial"/>
          <w:spacing w:val="9"/>
        </w:rPr>
        <w:t xml:space="preserve"> </w:t>
      </w:r>
      <w:r w:rsidRPr="004F76C7">
        <w:rPr>
          <w:rFonts w:ascii="Arial" w:hAnsi="Arial" w:cs="Arial"/>
        </w:rPr>
        <w:t>reputado</w:t>
      </w:r>
      <w:r w:rsidRPr="004F76C7">
        <w:rPr>
          <w:rFonts w:ascii="Arial" w:hAnsi="Arial" w:cs="Arial"/>
          <w:spacing w:val="9"/>
        </w:rPr>
        <w:t xml:space="preserve"> </w:t>
      </w:r>
      <w:r w:rsidRPr="004F76C7">
        <w:rPr>
          <w:rFonts w:ascii="Arial" w:hAnsi="Arial" w:cs="Arial"/>
        </w:rPr>
        <w:t>inabilitado,</w:t>
      </w:r>
      <w:r w:rsidRPr="004F76C7">
        <w:rPr>
          <w:rFonts w:ascii="Arial" w:hAnsi="Arial" w:cs="Arial"/>
          <w:spacing w:val="9"/>
        </w:rPr>
        <w:t xml:space="preserve"> </w:t>
      </w:r>
      <w:r w:rsidRPr="004F76C7">
        <w:rPr>
          <w:rFonts w:ascii="Arial" w:hAnsi="Arial" w:cs="Arial"/>
        </w:rPr>
        <w:t>por</w:t>
      </w:r>
      <w:r w:rsidRPr="004F76C7">
        <w:rPr>
          <w:rFonts w:ascii="Arial" w:hAnsi="Arial" w:cs="Arial"/>
          <w:spacing w:val="10"/>
        </w:rPr>
        <w:t xml:space="preserve"> </w:t>
      </w:r>
      <w:r w:rsidRPr="004F76C7">
        <w:rPr>
          <w:rFonts w:ascii="Arial" w:hAnsi="Arial" w:cs="Arial"/>
        </w:rPr>
        <w:t>falta</w:t>
      </w:r>
      <w:r w:rsidRPr="004F76C7">
        <w:rPr>
          <w:rFonts w:ascii="Arial" w:hAnsi="Arial" w:cs="Arial"/>
          <w:spacing w:val="9"/>
        </w:rPr>
        <w:t xml:space="preserve"> </w:t>
      </w:r>
      <w:r w:rsidRPr="004F76C7">
        <w:rPr>
          <w:rFonts w:ascii="Arial" w:hAnsi="Arial" w:cs="Arial"/>
        </w:rPr>
        <w:t>de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condição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participação.</w:t>
      </w:r>
    </w:p>
    <w:p w14:paraId="69D89D88"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Caso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provisoriamente</w:t>
      </w:r>
      <w:r w:rsidRPr="004F76C7">
        <w:rPr>
          <w:rFonts w:ascii="Arial" w:hAnsi="Arial" w:cs="Arial"/>
          <w:spacing w:val="1"/>
        </w:rPr>
        <w:t xml:space="preserve"> </w:t>
      </w:r>
      <w:r w:rsidRPr="004F76C7">
        <w:rPr>
          <w:rFonts w:ascii="Arial" w:hAnsi="Arial" w:cs="Arial"/>
        </w:rPr>
        <w:t>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r w:rsidRPr="004F76C7">
        <w:rPr>
          <w:rFonts w:ascii="Arial" w:hAnsi="Arial" w:cs="Arial"/>
          <w:spacing w:val="1"/>
        </w:rPr>
        <w:t xml:space="preserve"> </w:t>
      </w:r>
      <w:r w:rsidRPr="004F76C7">
        <w:rPr>
          <w:rFonts w:ascii="Arial" w:hAnsi="Arial" w:cs="Arial"/>
        </w:rPr>
        <w:t>tenha</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utilizado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algum</w:t>
      </w:r>
      <w:r w:rsidRPr="004F76C7">
        <w:rPr>
          <w:rFonts w:ascii="Arial" w:hAnsi="Arial" w:cs="Arial"/>
          <w:spacing w:val="1"/>
        </w:rPr>
        <w:t xml:space="preserve"> </w:t>
      </w:r>
      <w:r w:rsidRPr="004F76C7">
        <w:rPr>
          <w:rFonts w:ascii="Arial" w:hAnsi="Arial" w:cs="Arial"/>
        </w:rPr>
        <w:t>tratamento favorecido às ME/EPPs, o pregoeiro verificará se faz jus ao benefício, em conformidade com 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2"/>
        </w:rPr>
        <w:t xml:space="preserve"> </w:t>
      </w:r>
      <w:hyperlink w:anchor="_bookmark0" w:history="1">
        <w:r w:rsidRPr="004F76C7">
          <w:rPr>
            <w:rFonts w:ascii="Arial" w:hAnsi="Arial" w:cs="Arial"/>
          </w:rPr>
          <w:t>3.4.1</w:t>
        </w:r>
        <w:r w:rsidRPr="004F76C7">
          <w:rPr>
            <w:rFonts w:ascii="Arial" w:hAnsi="Arial" w:cs="Arial"/>
            <w:spacing w:val="-1"/>
          </w:rPr>
          <w:t xml:space="preserve"> </w:t>
        </w:r>
      </w:hyperlink>
      <w:r w:rsidRPr="004F76C7">
        <w:rPr>
          <w:rFonts w:ascii="Arial" w:hAnsi="Arial" w:cs="Arial"/>
        </w:rPr>
        <w:t>e</w:t>
      </w:r>
      <w:r w:rsidRPr="004F76C7">
        <w:rPr>
          <w:rFonts w:ascii="Arial" w:hAnsi="Arial" w:cs="Arial"/>
          <w:spacing w:val="1"/>
        </w:rPr>
        <w:t xml:space="preserve"> </w:t>
      </w:r>
      <w:hyperlink w:anchor="_bookmark7" w:history="1">
        <w:r w:rsidRPr="004F76C7">
          <w:rPr>
            <w:rFonts w:ascii="Arial" w:hAnsi="Arial" w:cs="Arial"/>
          </w:rPr>
          <w:t>4.5</w:t>
        </w:r>
        <w:r w:rsidRPr="004F76C7">
          <w:rPr>
            <w:rFonts w:ascii="Arial" w:hAnsi="Arial" w:cs="Arial"/>
            <w:spacing w:val="1"/>
          </w:rPr>
          <w:t xml:space="preserve"> </w:t>
        </w:r>
      </w:hyperlink>
      <w:r w:rsidRPr="004F76C7">
        <w:rPr>
          <w:rFonts w:ascii="Arial" w:hAnsi="Arial" w:cs="Arial"/>
        </w:rPr>
        <w:t>deste</w:t>
      </w:r>
      <w:r w:rsidRPr="004F76C7">
        <w:rPr>
          <w:rFonts w:ascii="Arial" w:hAnsi="Arial" w:cs="Arial"/>
          <w:spacing w:val="1"/>
        </w:rPr>
        <w:t xml:space="preserve"> </w:t>
      </w:r>
      <w:r w:rsidRPr="004F76C7">
        <w:rPr>
          <w:rFonts w:ascii="Arial" w:hAnsi="Arial" w:cs="Arial"/>
        </w:rPr>
        <w:t>edital.</w:t>
      </w:r>
    </w:p>
    <w:p w14:paraId="36205DB9" w14:textId="77777777" w:rsidR="00581DE3" w:rsidRPr="004F76C7" w:rsidRDefault="00581DE3" w:rsidP="00281331">
      <w:pPr>
        <w:pStyle w:val="PargrafodaLista"/>
        <w:numPr>
          <w:ilvl w:val="1"/>
          <w:numId w:val="5"/>
        </w:numPr>
        <w:tabs>
          <w:tab w:val="left" w:pos="851"/>
          <w:tab w:val="left" w:pos="962"/>
        </w:tabs>
        <w:spacing w:before="121" w:line="276" w:lineRule="auto"/>
        <w:ind w:left="0" w:right="-36" w:firstLine="0"/>
        <w:rPr>
          <w:rFonts w:ascii="Arial" w:hAnsi="Arial" w:cs="Arial"/>
        </w:rPr>
      </w:pPr>
      <w:r w:rsidRPr="004F76C7">
        <w:rPr>
          <w:rFonts w:ascii="Arial" w:hAnsi="Arial" w:cs="Arial"/>
        </w:rPr>
        <w:t>Verificadas as condições de participação e de utilização do tratamento favorecido, o pregoeiro</w:t>
      </w:r>
      <w:r w:rsidRPr="004F76C7">
        <w:rPr>
          <w:rFonts w:ascii="Arial" w:hAnsi="Arial" w:cs="Arial"/>
          <w:spacing w:val="1"/>
        </w:rPr>
        <w:t xml:space="preserve"> </w:t>
      </w:r>
      <w:r w:rsidRPr="004F76C7">
        <w:rPr>
          <w:rFonts w:ascii="Arial" w:hAnsi="Arial" w:cs="Arial"/>
        </w:rPr>
        <w:t>examinará a proposta classificada em primeiro lugar quanto à adequação ao objeto e à compatibilidade do</w:t>
      </w:r>
      <w:r w:rsidRPr="004F76C7">
        <w:rPr>
          <w:rFonts w:ascii="Arial" w:hAnsi="Arial" w:cs="Arial"/>
          <w:spacing w:val="1"/>
        </w:rPr>
        <w:t xml:space="preserve"> </w:t>
      </w:r>
      <w:r w:rsidRPr="004F76C7">
        <w:rPr>
          <w:rFonts w:ascii="Arial" w:hAnsi="Arial" w:cs="Arial"/>
        </w:rPr>
        <w:t>preço em relação ao máximo estipulado para contratação neste Edital e em seus anexos, observado o</w:t>
      </w:r>
      <w:r w:rsidRPr="004F76C7">
        <w:rPr>
          <w:rFonts w:ascii="Arial" w:hAnsi="Arial" w:cs="Arial"/>
          <w:spacing w:val="1"/>
        </w:rPr>
        <w:t xml:space="preserve"> </w:t>
      </w:r>
      <w:r w:rsidRPr="004F76C7">
        <w:rPr>
          <w:rFonts w:ascii="Arial" w:hAnsi="Arial" w:cs="Arial"/>
        </w:rPr>
        <w:t>disposto no</w:t>
      </w:r>
      <w:r w:rsidRPr="004F76C7">
        <w:rPr>
          <w:rFonts w:ascii="Arial" w:hAnsi="Arial" w:cs="Arial"/>
          <w:spacing w:val="2"/>
        </w:rPr>
        <w:t xml:space="preserve"> </w:t>
      </w:r>
      <w:hyperlink r:id="rId21" w:anchor="art29">
        <w:r w:rsidRPr="004F76C7">
          <w:rPr>
            <w:rFonts w:ascii="Arial" w:hAnsi="Arial" w:cs="Arial"/>
            <w:u w:val="single"/>
          </w:rPr>
          <w:t>artigo</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a 35</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SEGES</w:t>
        </w:r>
        <w:r w:rsidRPr="004F76C7">
          <w:rPr>
            <w:rFonts w:ascii="Arial" w:hAnsi="Arial" w:cs="Arial"/>
            <w:spacing w:val="-2"/>
            <w:u w:val="single"/>
          </w:rPr>
          <w:t xml:space="preserve"> </w:t>
        </w:r>
        <w:r w:rsidRPr="004F76C7">
          <w:rPr>
            <w:rFonts w:ascii="Arial" w:hAnsi="Arial" w:cs="Arial"/>
            <w:u w:val="single"/>
          </w:rPr>
          <w:t>nº 73,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30 de</w:t>
        </w:r>
        <w:r w:rsidRPr="004F76C7">
          <w:rPr>
            <w:rFonts w:ascii="Arial" w:hAnsi="Arial" w:cs="Arial"/>
            <w:spacing w:val="-1"/>
            <w:u w:val="single"/>
          </w:rPr>
          <w:t xml:space="preserve"> </w:t>
        </w:r>
        <w:r w:rsidRPr="004F76C7">
          <w:rPr>
            <w:rFonts w:ascii="Arial" w:hAnsi="Arial" w:cs="Arial"/>
            <w:u w:val="single"/>
          </w:rPr>
          <w:t>setembro</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2022</w:t>
        </w:r>
        <w:r w:rsidRPr="004F76C7">
          <w:rPr>
            <w:rFonts w:ascii="Arial" w:hAnsi="Arial" w:cs="Arial"/>
          </w:rPr>
          <w:t>.</w:t>
        </w:r>
      </w:hyperlink>
    </w:p>
    <w:p w14:paraId="12B84A97" w14:textId="77777777" w:rsidR="00581DE3" w:rsidRPr="004F76C7" w:rsidRDefault="00581DE3" w:rsidP="00281331">
      <w:pPr>
        <w:pStyle w:val="PargrafodaLista"/>
        <w:numPr>
          <w:ilvl w:val="1"/>
          <w:numId w:val="5"/>
        </w:numPr>
        <w:tabs>
          <w:tab w:val="left" w:pos="851"/>
          <w:tab w:val="left" w:pos="962"/>
        </w:tabs>
        <w:spacing w:before="121"/>
        <w:ind w:left="0" w:right="-36" w:firstLine="0"/>
        <w:rPr>
          <w:rFonts w:ascii="Arial" w:hAnsi="Arial" w:cs="Arial"/>
        </w:rPr>
      </w:pPr>
      <w:r w:rsidRPr="004F76C7">
        <w:rPr>
          <w:rFonts w:ascii="Arial" w:hAnsi="Arial" w:cs="Arial"/>
        </w:rPr>
        <w:t>Será</w:t>
      </w:r>
      <w:r w:rsidRPr="004F76C7">
        <w:rPr>
          <w:rFonts w:ascii="Arial" w:hAnsi="Arial" w:cs="Arial"/>
          <w:spacing w:val="-2"/>
        </w:rPr>
        <w:t xml:space="preserve"> </w:t>
      </w:r>
      <w:r w:rsidRPr="004F76C7">
        <w:rPr>
          <w:rFonts w:ascii="Arial" w:hAnsi="Arial" w:cs="Arial"/>
        </w:rPr>
        <w:t>desclassificada</w:t>
      </w:r>
      <w:r w:rsidRPr="004F76C7">
        <w:rPr>
          <w:rFonts w:ascii="Arial" w:hAnsi="Arial" w:cs="Arial"/>
          <w:spacing w:val="-2"/>
        </w:rPr>
        <w:t xml:space="preserve"> </w:t>
      </w:r>
      <w:r w:rsidRPr="004F76C7">
        <w:rPr>
          <w:rFonts w:ascii="Arial" w:hAnsi="Arial" w:cs="Arial"/>
        </w:rPr>
        <w:t>a</w:t>
      </w:r>
      <w:r w:rsidRPr="004F76C7">
        <w:rPr>
          <w:rFonts w:ascii="Arial" w:hAnsi="Arial" w:cs="Arial"/>
          <w:spacing w:val="-4"/>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vencedora</w:t>
      </w:r>
      <w:r w:rsidRPr="004F76C7">
        <w:rPr>
          <w:rFonts w:ascii="Arial" w:hAnsi="Arial" w:cs="Arial"/>
          <w:spacing w:val="-2"/>
        </w:rPr>
        <w:t xml:space="preserve"> </w:t>
      </w:r>
      <w:r w:rsidRPr="004F76C7">
        <w:rPr>
          <w:rFonts w:ascii="Arial" w:hAnsi="Arial" w:cs="Arial"/>
        </w:rPr>
        <w:t>que:</w:t>
      </w:r>
    </w:p>
    <w:p w14:paraId="4312482A" w14:textId="77777777" w:rsidR="00581DE3" w:rsidRPr="00D3763B" w:rsidRDefault="00581DE3" w:rsidP="00281331">
      <w:pPr>
        <w:pStyle w:val="PargrafodaLista"/>
        <w:numPr>
          <w:ilvl w:val="2"/>
          <w:numId w:val="5"/>
        </w:numPr>
        <w:tabs>
          <w:tab w:val="left" w:pos="851"/>
        </w:tabs>
        <w:spacing w:before="154"/>
        <w:ind w:left="0" w:right="-36" w:firstLine="0"/>
        <w:rPr>
          <w:rFonts w:ascii="Arial" w:hAnsi="Arial" w:cs="Arial"/>
        </w:rPr>
      </w:pPr>
      <w:r w:rsidRPr="004F76C7">
        <w:rPr>
          <w:rFonts w:ascii="Arial" w:hAnsi="Arial" w:cs="Arial"/>
        </w:rPr>
        <w:t>contiver</w:t>
      </w:r>
      <w:r w:rsidRPr="004F76C7">
        <w:rPr>
          <w:rFonts w:ascii="Arial" w:hAnsi="Arial" w:cs="Arial"/>
          <w:spacing w:val="-3"/>
        </w:rPr>
        <w:t xml:space="preserve"> </w:t>
      </w:r>
      <w:r w:rsidRPr="004F76C7">
        <w:rPr>
          <w:rFonts w:ascii="Arial" w:hAnsi="Arial" w:cs="Arial"/>
        </w:rPr>
        <w:t>vícios</w:t>
      </w:r>
      <w:r w:rsidRPr="004F76C7">
        <w:rPr>
          <w:rFonts w:ascii="Arial" w:hAnsi="Arial" w:cs="Arial"/>
          <w:spacing w:val="-2"/>
        </w:rPr>
        <w:t xml:space="preserve"> </w:t>
      </w:r>
      <w:r w:rsidRPr="004F76C7">
        <w:rPr>
          <w:rFonts w:ascii="Arial" w:hAnsi="Arial" w:cs="Arial"/>
        </w:rPr>
        <w:t>insanáveis;</w:t>
      </w:r>
    </w:p>
    <w:p w14:paraId="2F674DC6" w14:textId="77777777" w:rsidR="00581DE3" w:rsidRPr="004F76C7" w:rsidRDefault="00581DE3" w:rsidP="00281331">
      <w:pPr>
        <w:pStyle w:val="PargrafodaLista"/>
        <w:numPr>
          <w:ilvl w:val="2"/>
          <w:numId w:val="5"/>
        </w:numPr>
        <w:tabs>
          <w:tab w:val="left" w:pos="851"/>
        </w:tabs>
        <w:spacing w:before="154"/>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obedecer</w:t>
      </w:r>
      <w:r w:rsidRPr="004F76C7">
        <w:rPr>
          <w:rFonts w:ascii="Arial" w:hAnsi="Arial" w:cs="Arial"/>
          <w:spacing w:val="-2"/>
        </w:rPr>
        <w:t xml:space="preserve"> </w:t>
      </w:r>
      <w:r w:rsidRPr="004F76C7">
        <w:rPr>
          <w:rFonts w:ascii="Arial" w:hAnsi="Arial" w:cs="Arial"/>
        </w:rPr>
        <w:t>às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1"/>
        </w:rPr>
        <w:t xml:space="preserve"> </w:t>
      </w:r>
      <w:r w:rsidRPr="004F76C7">
        <w:rPr>
          <w:rFonts w:ascii="Arial" w:hAnsi="Arial" w:cs="Arial"/>
        </w:rPr>
        <w:t>técnicas</w:t>
      </w:r>
      <w:r w:rsidRPr="004F76C7">
        <w:rPr>
          <w:rFonts w:ascii="Arial" w:hAnsi="Arial" w:cs="Arial"/>
          <w:spacing w:val="-1"/>
        </w:rPr>
        <w:t xml:space="preserve"> </w:t>
      </w:r>
      <w:r w:rsidRPr="004F76C7">
        <w:rPr>
          <w:rFonts w:ascii="Arial" w:hAnsi="Arial" w:cs="Arial"/>
        </w:rPr>
        <w:t>contidas</w:t>
      </w:r>
      <w:r w:rsidRPr="004F76C7">
        <w:rPr>
          <w:rFonts w:ascii="Arial" w:hAnsi="Arial" w:cs="Arial"/>
          <w:spacing w:val="-2"/>
        </w:rPr>
        <w:t xml:space="preserve"> </w:t>
      </w:r>
      <w:r w:rsidRPr="004F76C7">
        <w:rPr>
          <w:rFonts w:ascii="Arial" w:hAnsi="Arial" w:cs="Arial"/>
        </w:rPr>
        <w:t>no Termo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Referência;</w:t>
      </w:r>
    </w:p>
    <w:p w14:paraId="291F6897" w14:textId="77777777" w:rsidR="00581DE3" w:rsidRPr="004F76C7" w:rsidRDefault="00581DE3" w:rsidP="00281331">
      <w:pPr>
        <w:pStyle w:val="PargrafodaLista"/>
        <w:numPr>
          <w:ilvl w:val="2"/>
          <w:numId w:val="5"/>
        </w:numPr>
        <w:tabs>
          <w:tab w:val="left" w:pos="851"/>
        </w:tabs>
        <w:spacing w:before="154" w:line="278" w:lineRule="auto"/>
        <w:ind w:left="0" w:right="-36" w:firstLine="0"/>
        <w:rPr>
          <w:rFonts w:ascii="Arial" w:hAnsi="Arial" w:cs="Arial"/>
        </w:rPr>
      </w:pPr>
      <w:r w:rsidRPr="004F76C7">
        <w:rPr>
          <w:rFonts w:ascii="Arial" w:hAnsi="Arial" w:cs="Arial"/>
        </w:rPr>
        <w:t>apresentar preços inexequíveis ou permanecerem acima do preço máximo definido para a</w:t>
      </w:r>
      <w:r w:rsidRPr="004F76C7">
        <w:rPr>
          <w:rFonts w:ascii="Arial" w:hAnsi="Arial" w:cs="Arial"/>
          <w:spacing w:val="1"/>
        </w:rPr>
        <w:t xml:space="preserve"> </w:t>
      </w:r>
      <w:r w:rsidRPr="004F76C7">
        <w:rPr>
          <w:rFonts w:ascii="Arial" w:hAnsi="Arial" w:cs="Arial"/>
        </w:rPr>
        <w:t>contratação;</w:t>
      </w:r>
    </w:p>
    <w:p w14:paraId="34FC4385" w14:textId="77777777" w:rsidR="00581DE3" w:rsidRPr="004F76C7" w:rsidRDefault="00581DE3" w:rsidP="00281331">
      <w:pPr>
        <w:pStyle w:val="PargrafodaLista"/>
        <w:numPr>
          <w:ilvl w:val="2"/>
          <w:numId w:val="5"/>
        </w:numPr>
        <w:tabs>
          <w:tab w:val="left" w:pos="851"/>
        </w:tabs>
        <w:spacing w:before="117"/>
        <w:ind w:left="0" w:right="-36" w:firstLine="0"/>
        <w:rPr>
          <w:rFonts w:ascii="Arial" w:hAnsi="Arial" w:cs="Arial"/>
        </w:rPr>
      </w:pPr>
      <w:r w:rsidRPr="004F76C7">
        <w:rPr>
          <w:rFonts w:ascii="Arial" w:hAnsi="Arial" w:cs="Arial"/>
        </w:rPr>
        <w:t>não</w:t>
      </w:r>
      <w:r w:rsidRPr="004F76C7">
        <w:rPr>
          <w:rFonts w:ascii="Arial" w:hAnsi="Arial" w:cs="Arial"/>
          <w:spacing w:val="-5"/>
        </w:rPr>
        <w:t xml:space="preserve"> </w:t>
      </w:r>
      <w:r w:rsidRPr="004F76C7">
        <w:rPr>
          <w:rFonts w:ascii="Arial" w:hAnsi="Arial" w:cs="Arial"/>
        </w:rPr>
        <w:t>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4"/>
        </w:rPr>
        <w:t xml:space="preserve"> </w:t>
      </w:r>
      <w:r w:rsidRPr="004F76C7">
        <w:rPr>
          <w:rFonts w:ascii="Arial" w:hAnsi="Arial" w:cs="Arial"/>
        </w:rPr>
        <w:t>exequibilidade</w:t>
      </w:r>
      <w:r w:rsidRPr="004F76C7">
        <w:rPr>
          <w:rFonts w:ascii="Arial" w:hAnsi="Arial" w:cs="Arial"/>
          <w:spacing w:val="-2"/>
        </w:rPr>
        <w:t xml:space="preserve"> </w:t>
      </w:r>
      <w:r w:rsidRPr="004F76C7">
        <w:rPr>
          <w:rFonts w:ascii="Arial" w:hAnsi="Arial" w:cs="Arial"/>
        </w:rPr>
        <w:t>demonstrada,</w:t>
      </w:r>
      <w:r w:rsidRPr="004F76C7">
        <w:rPr>
          <w:rFonts w:ascii="Arial" w:hAnsi="Arial" w:cs="Arial"/>
          <w:spacing w:val="-5"/>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exigido</w:t>
      </w:r>
      <w:r w:rsidRPr="004F76C7">
        <w:rPr>
          <w:rFonts w:ascii="Arial" w:hAnsi="Arial" w:cs="Arial"/>
          <w:spacing w:val="-2"/>
        </w:rPr>
        <w:t xml:space="preserve"> </w:t>
      </w:r>
      <w:r w:rsidRPr="004F76C7">
        <w:rPr>
          <w:rFonts w:ascii="Arial" w:hAnsi="Arial" w:cs="Arial"/>
        </w:rPr>
        <w:t>pela</w:t>
      </w:r>
      <w:r w:rsidRPr="004F76C7">
        <w:rPr>
          <w:rFonts w:ascii="Arial" w:hAnsi="Arial" w:cs="Arial"/>
          <w:spacing w:val="-2"/>
        </w:rPr>
        <w:t xml:space="preserve"> </w:t>
      </w:r>
      <w:r w:rsidRPr="004F76C7">
        <w:rPr>
          <w:rFonts w:ascii="Arial" w:hAnsi="Arial" w:cs="Arial"/>
        </w:rPr>
        <w:t>Administração;</w:t>
      </w:r>
    </w:p>
    <w:p w14:paraId="4CB716EA" w14:textId="77777777" w:rsidR="00581DE3" w:rsidRPr="004F76C7" w:rsidRDefault="00581DE3" w:rsidP="00581DE3">
      <w:pPr>
        <w:pStyle w:val="Corpodetexto"/>
        <w:tabs>
          <w:tab w:val="left" w:pos="851"/>
        </w:tabs>
        <w:spacing w:before="5"/>
        <w:ind w:right="-36"/>
        <w:jc w:val="left"/>
        <w:rPr>
          <w:rFonts w:ascii="Arial" w:hAnsi="Arial" w:cs="Arial"/>
          <w:sz w:val="22"/>
          <w:szCs w:val="22"/>
        </w:rPr>
      </w:pPr>
    </w:p>
    <w:p w14:paraId="26F6E16E" w14:textId="77777777" w:rsidR="00581DE3" w:rsidRPr="004F76C7"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apresentar</w:t>
      </w:r>
      <w:r w:rsidRPr="004F76C7">
        <w:rPr>
          <w:rFonts w:ascii="Arial" w:hAnsi="Arial" w:cs="Arial"/>
          <w:spacing w:val="5"/>
        </w:rPr>
        <w:t xml:space="preserve"> </w:t>
      </w:r>
      <w:r w:rsidRPr="004F76C7">
        <w:rPr>
          <w:rFonts w:ascii="Arial" w:hAnsi="Arial" w:cs="Arial"/>
        </w:rPr>
        <w:t>desconformidade</w:t>
      </w:r>
      <w:r w:rsidRPr="004F76C7">
        <w:rPr>
          <w:rFonts w:ascii="Arial" w:hAnsi="Arial" w:cs="Arial"/>
          <w:spacing w:val="4"/>
        </w:rPr>
        <w:t xml:space="preserve"> </w:t>
      </w:r>
      <w:r w:rsidRPr="004F76C7">
        <w:rPr>
          <w:rFonts w:ascii="Arial" w:hAnsi="Arial" w:cs="Arial"/>
        </w:rPr>
        <w:t>com</w:t>
      </w:r>
      <w:r w:rsidRPr="004F76C7">
        <w:rPr>
          <w:rFonts w:ascii="Arial" w:hAnsi="Arial" w:cs="Arial"/>
          <w:spacing w:val="8"/>
        </w:rPr>
        <w:t xml:space="preserve"> </w:t>
      </w:r>
      <w:r w:rsidRPr="004F76C7">
        <w:rPr>
          <w:rFonts w:ascii="Arial" w:hAnsi="Arial" w:cs="Arial"/>
        </w:rPr>
        <w:t>quaisquer</w:t>
      </w:r>
      <w:r w:rsidRPr="004F76C7">
        <w:rPr>
          <w:rFonts w:ascii="Arial" w:hAnsi="Arial" w:cs="Arial"/>
          <w:spacing w:val="7"/>
        </w:rPr>
        <w:t xml:space="preserve"> </w:t>
      </w:r>
      <w:r w:rsidRPr="004F76C7">
        <w:rPr>
          <w:rFonts w:ascii="Arial" w:hAnsi="Arial" w:cs="Arial"/>
        </w:rPr>
        <w:t>outras</w:t>
      </w:r>
      <w:r w:rsidRPr="004F76C7">
        <w:rPr>
          <w:rFonts w:ascii="Arial" w:hAnsi="Arial" w:cs="Arial"/>
          <w:spacing w:val="5"/>
        </w:rPr>
        <w:t xml:space="preserve"> </w:t>
      </w:r>
      <w:r w:rsidRPr="004F76C7">
        <w:rPr>
          <w:rFonts w:ascii="Arial" w:hAnsi="Arial" w:cs="Arial"/>
        </w:rPr>
        <w:t>exigências</w:t>
      </w:r>
      <w:r w:rsidRPr="004F76C7">
        <w:rPr>
          <w:rFonts w:ascii="Arial" w:hAnsi="Arial" w:cs="Arial"/>
          <w:spacing w:val="5"/>
        </w:rPr>
        <w:t xml:space="preserve"> </w:t>
      </w:r>
      <w:r w:rsidRPr="004F76C7">
        <w:rPr>
          <w:rFonts w:ascii="Arial" w:hAnsi="Arial" w:cs="Arial"/>
        </w:rPr>
        <w:t>deste</w:t>
      </w:r>
      <w:r w:rsidRPr="004F76C7">
        <w:rPr>
          <w:rFonts w:ascii="Arial" w:hAnsi="Arial" w:cs="Arial"/>
          <w:spacing w:val="6"/>
        </w:rPr>
        <w:t xml:space="preserve"> </w:t>
      </w:r>
      <w:r w:rsidRPr="004F76C7">
        <w:rPr>
          <w:rFonts w:ascii="Arial" w:hAnsi="Arial" w:cs="Arial"/>
        </w:rPr>
        <w:t>Edital</w:t>
      </w:r>
      <w:r w:rsidRPr="004F76C7">
        <w:rPr>
          <w:rFonts w:ascii="Arial" w:hAnsi="Arial" w:cs="Arial"/>
          <w:spacing w:val="6"/>
        </w:rPr>
        <w:t xml:space="preserve"> </w:t>
      </w:r>
      <w:r w:rsidRPr="004F76C7">
        <w:rPr>
          <w:rFonts w:ascii="Arial" w:hAnsi="Arial" w:cs="Arial"/>
        </w:rPr>
        <w:t>ou</w:t>
      </w:r>
      <w:r w:rsidRPr="004F76C7">
        <w:rPr>
          <w:rFonts w:ascii="Arial" w:hAnsi="Arial" w:cs="Arial"/>
          <w:spacing w:val="15"/>
        </w:rPr>
        <w:t xml:space="preserve"> </w:t>
      </w:r>
      <w:r w:rsidRPr="004F76C7">
        <w:rPr>
          <w:rFonts w:ascii="Arial" w:hAnsi="Arial" w:cs="Arial"/>
        </w:rPr>
        <w:t>seus</w:t>
      </w:r>
      <w:r w:rsidRPr="004F76C7">
        <w:rPr>
          <w:rFonts w:ascii="Arial" w:hAnsi="Arial" w:cs="Arial"/>
          <w:spacing w:val="6"/>
        </w:rPr>
        <w:t xml:space="preserve"> </w:t>
      </w:r>
      <w:r w:rsidRPr="004F76C7">
        <w:rPr>
          <w:rFonts w:ascii="Arial" w:hAnsi="Arial" w:cs="Arial"/>
        </w:rPr>
        <w:t>anexos,</w:t>
      </w:r>
      <w:r w:rsidRPr="004F76C7">
        <w:rPr>
          <w:rFonts w:ascii="Arial" w:hAnsi="Arial" w:cs="Arial"/>
          <w:spacing w:val="-53"/>
        </w:rPr>
        <w:t xml:space="preserve"> </w:t>
      </w:r>
      <w:r w:rsidRPr="004F76C7">
        <w:rPr>
          <w:rFonts w:ascii="Arial" w:hAnsi="Arial" w:cs="Arial"/>
        </w:rPr>
        <w:t>desde que</w:t>
      </w:r>
      <w:r w:rsidRPr="004F76C7">
        <w:rPr>
          <w:rFonts w:ascii="Arial" w:hAnsi="Arial" w:cs="Arial"/>
          <w:spacing w:val="1"/>
        </w:rPr>
        <w:t xml:space="preserve"> </w:t>
      </w:r>
      <w:r w:rsidRPr="004F76C7">
        <w:rPr>
          <w:rFonts w:ascii="Arial" w:hAnsi="Arial" w:cs="Arial"/>
        </w:rPr>
        <w:t>insanável.</w:t>
      </w:r>
    </w:p>
    <w:p w14:paraId="68330B4E" w14:textId="77777777" w:rsidR="00581DE3" w:rsidRPr="00722EA9" w:rsidRDefault="00581DE3" w:rsidP="00281331">
      <w:pPr>
        <w:pStyle w:val="PargrafodaLista"/>
        <w:numPr>
          <w:ilvl w:val="1"/>
          <w:numId w:val="5"/>
        </w:numPr>
        <w:tabs>
          <w:tab w:val="left" w:pos="851"/>
          <w:tab w:val="left" w:pos="961"/>
          <w:tab w:val="left" w:pos="962"/>
        </w:tabs>
        <w:spacing w:line="276" w:lineRule="auto"/>
        <w:ind w:left="0" w:right="-36" w:firstLine="0"/>
        <w:rPr>
          <w:rFonts w:ascii="Arial" w:hAnsi="Arial" w:cs="Arial"/>
          <w:b/>
          <w:bCs/>
        </w:rPr>
      </w:pPr>
      <w:r w:rsidRPr="00722EA9">
        <w:rPr>
          <w:rFonts w:ascii="Arial" w:hAnsi="Arial" w:cs="Arial"/>
          <w:b/>
          <w:bCs/>
        </w:rPr>
        <w:t>No</w:t>
      </w:r>
      <w:r w:rsidRPr="00722EA9">
        <w:rPr>
          <w:rFonts w:ascii="Arial" w:hAnsi="Arial" w:cs="Arial"/>
          <w:b/>
          <w:bCs/>
          <w:spacing w:val="3"/>
        </w:rPr>
        <w:t xml:space="preserve"> </w:t>
      </w:r>
      <w:r w:rsidRPr="00722EA9">
        <w:rPr>
          <w:rFonts w:ascii="Arial" w:hAnsi="Arial" w:cs="Arial"/>
          <w:b/>
          <w:bCs/>
        </w:rPr>
        <w:t>caso</w:t>
      </w:r>
      <w:r w:rsidRPr="00722EA9">
        <w:rPr>
          <w:rFonts w:ascii="Arial" w:hAnsi="Arial" w:cs="Arial"/>
          <w:b/>
          <w:bCs/>
          <w:spacing w:val="6"/>
        </w:rPr>
        <w:t xml:space="preserve"> </w:t>
      </w:r>
      <w:r w:rsidRPr="00722EA9">
        <w:rPr>
          <w:rFonts w:ascii="Arial" w:hAnsi="Arial" w:cs="Arial"/>
          <w:b/>
          <w:bCs/>
        </w:rPr>
        <w:t>de</w:t>
      </w:r>
      <w:r w:rsidRPr="00722EA9">
        <w:rPr>
          <w:rFonts w:ascii="Arial" w:hAnsi="Arial" w:cs="Arial"/>
          <w:b/>
          <w:bCs/>
          <w:spacing w:val="6"/>
        </w:rPr>
        <w:t xml:space="preserve"> </w:t>
      </w:r>
      <w:r w:rsidRPr="00722EA9">
        <w:rPr>
          <w:rFonts w:ascii="Arial" w:hAnsi="Arial" w:cs="Arial"/>
          <w:b/>
          <w:bCs/>
        </w:rPr>
        <w:t>bens</w:t>
      </w:r>
      <w:r w:rsidRPr="00722EA9">
        <w:rPr>
          <w:rFonts w:ascii="Arial" w:hAnsi="Arial" w:cs="Arial"/>
          <w:b/>
          <w:bCs/>
          <w:spacing w:val="7"/>
        </w:rPr>
        <w:t xml:space="preserve"> </w:t>
      </w:r>
      <w:r w:rsidRPr="00722EA9">
        <w:rPr>
          <w:rFonts w:ascii="Arial" w:hAnsi="Arial" w:cs="Arial"/>
          <w:b/>
          <w:bCs/>
        </w:rPr>
        <w:t>e</w:t>
      </w:r>
      <w:r w:rsidRPr="00722EA9">
        <w:rPr>
          <w:rFonts w:ascii="Arial" w:hAnsi="Arial" w:cs="Arial"/>
          <w:b/>
          <w:bCs/>
          <w:spacing w:val="4"/>
        </w:rPr>
        <w:t xml:space="preserve"> </w:t>
      </w:r>
      <w:r w:rsidRPr="00722EA9">
        <w:rPr>
          <w:rFonts w:ascii="Arial" w:hAnsi="Arial" w:cs="Arial"/>
          <w:b/>
          <w:bCs/>
        </w:rPr>
        <w:t>serviços</w:t>
      </w:r>
      <w:r w:rsidRPr="00722EA9">
        <w:rPr>
          <w:rFonts w:ascii="Arial" w:hAnsi="Arial" w:cs="Arial"/>
          <w:b/>
          <w:bCs/>
          <w:spacing w:val="5"/>
        </w:rPr>
        <w:t xml:space="preserve"> </w:t>
      </w:r>
      <w:r w:rsidRPr="00722EA9">
        <w:rPr>
          <w:rFonts w:ascii="Arial" w:hAnsi="Arial" w:cs="Arial"/>
          <w:b/>
          <w:bCs/>
        </w:rPr>
        <w:t>em</w:t>
      </w:r>
      <w:r w:rsidRPr="00722EA9">
        <w:rPr>
          <w:rFonts w:ascii="Arial" w:hAnsi="Arial" w:cs="Arial"/>
          <w:b/>
          <w:bCs/>
          <w:spacing w:val="8"/>
        </w:rPr>
        <w:t xml:space="preserve"> </w:t>
      </w:r>
      <w:r w:rsidRPr="00722EA9">
        <w:rPr>
          <w:rFonts w:ascii="Arial" w:hAnsi="Arial" w:cs="Arial"/>
          <w:b/>
          <w:bCs/>
        </w:rPr>
        <w:t>geral,</w:t>
      </w:r>
      <w:r w:rsidRPr="00722EA9">
        <w:rPr>
          <w:rFonts w:ascii="Arial" w:hAnsi="Arial" w:cs="Arial"/>
          <w:b/>
          <w:bCs/>
          <w:spacing w:val="6"/>
        </w:rPr>
        <w:t xml:space="preserve"> </w:t>
      </w:r>
      <w:r w:rsidRPr="00722EA9">
        <w:rPr>
          <w:rFonts w:ascii="Arial" w:hAnsi="Arial" w:cs="Arial"/>
          <w:b/>
          <w:bCs/>
        </w:rPr>
        <w:t>é</w:t>
      </w:r>
      <w:r w:rsidRPr="00722EA9">
        <w:rPr>
          <w:rFonts w:ascii="Arial" w:hAnsi="Arial" w:cs="Arial"/>
          <w:b/>
          <w:bCs/>
          <w:spacing w:val="6"/>
        </w:rPr>
        <w:t xml:space="preserve"> </w:t>
      </w:r>
      <w:r w:rsidRPr="00722EA9">
        <w:rPr>
          <w:rFonts w:ascii="Arial" w:hAnsi="Arial" w:cs="Arial"/>
          <w:b/>
          <w:bCs/>
        </w:rPr>
        <w:t>indício</w:t>
      </w:r>
      <w:r w:rsidRPr="00722EA9">
        <w:rPr>
          <w:rFonts w:ascii="Arial" w:hAnsi="Arial" w:cs="Arial"/>
          <w:b/>
          <w:bCs/>
          <w:spacing w:val="6"/>
        </w:rPr>
        <w:t xml:space="preserve"> </w:t>
      </w:r>
      <w:r w:rsidRPr="00722EA9">
        <w:rPr>
          <w:rFonts w:ascii="Arial" w:hAnsi="Arial" w:cs="Arial"/>
          <w:b/>
          <w:bCs/>
        </w:rPr>
        <w:t>de</w:t>
      </w:r>
      <w:r w:rsidRPr="00722EA9">
        <w:rPr>
          <w:rFonts w:ascii="Arial" w:hAnsi="Arial" w:cs="Arial"/>
          <w:b/>
          <w:bCs/>
          <w:spacing w:val="4"/>
        </w:rPr>
        <w:t xml:space="preserve"> </w:t>
      </w:r>
      <w:r w:rsidRPr="00722EA9">
        <w:rPr>
          <w:rFonts w:ascii="Arial" w:hAnsi="Arial" w:cs="Arial"/>
          <w:b/>
          <w:bCs/>
        </w:rPr>
        <w:t>inexequibilidade</w:t>
      </w:r>
      <w:r w:rsidRPr="00722EA9">
        <w:rPr>
          <w:rFonts w:ascii="Arial" w:hAnsi="Arial" w:cs="Arial"/>
          <w:b/>
          <w:bCs/>
          <w:spacing w:val="6"/>
        </w:rPr>
        <w:t xml:space="preserve"> </w:t>
      </w:r>
      <w:r w:rsidRPr="00722EA9">
        <w:rPr>
          <w:rFonts w:ascii="Arial" w:hAnsi="Arial" w:cs="Arial"/>
          <w:b/>
          <w:bCs/>
        </w:rPr>
        <w:t>das</w:t>
      </w:r>
      <w:r w:rsidRPr="00722EA9">
        <w:rPr>
          <w:rFonts w:ascii="Arial" w:hAnsi="Arial" w:cs="Arial"/>
          <w:b/>
          <w:bCs/>
          <w:spacing w:val="7"/>
        </w:rPr>
        <w:t xml:space="preserve"> </w:t>
      </w:r>
      <w:r w:rsidRPr="00722EA9">
        <w:rPr>
          <w:rFonts w:ascii="Arial" w:hAnsi="Arial" w:cs="Arial"/>
          <w:b/>
          <w:bCs/>
        </w:rPr>
        <w:t>propostas</w:t>
      </w:r>
      <w:r w:rsidRPr="00722EA9">
        <w:rPr>
          <w:rFonts w:ascii="Arial" w:hAnsi="Arial" w:cs="Arial"/>
          <w:b/>
          <w:bCs/>
          <w:spacing w:val="5"/>
        </w:rPr>
        <w:t xml:space="preserve"> </w:t>
      </w:r>
      <w:r w:rsidRPr="00722EA9">
        <w:rPr>
          <w:rFonts w:ascii="Arial" w:hAnsi="Arial" w:cs="Arial"/>
          <w:b/>
          <w:bCs/>
        </w:rPr>
        <w:t>valores</w:t>
      </w:r>
      <w:r w:rsidRPr="00722EA9">
        <w:rPr>
          <w:rFonts w:ascii="Arial" w:hAnsi="Arial" w:cs="Arial"/>
          <w:b/>
          <w:bCs/>
          <w:spacing w:val="8"/>
        </w:rPr>
        <w:t xml:space="preserve"> </w:t>
      </w:r>
      <w:r w:rsidRPr="00722EA9">
        <w:rPr>
          <w:rFonts w:ascii="Arial" w:hAnsi="Arial" w:cs="Arial"/>
          <w:b/>
          <w:bCs/>
        </w:rPr>
        <w:t>inferiores</w:t>
      </w:r>
      <w:r w:rsidRPr="00722EA9">
        <w:rPr>
          <w:rFonts w:ascii="Arial" w:hAnsi="Arial" w:cs="Arial"/>
          <w:b/>
          <w:bCs/>
          <w:spacing w:val="-53"/>
        </w:rPr>
        <w:t xml:space="preserve"> </w:t>
      </w:r>
      <w:r w:rsidRPr="00722EA9">
        <w:rPr>
          <w:rFonts w:ascii="Arial" w:hAnsi="Arial" w:cs="Arial"/>
          <w:b/>
          <w:bCs/>
        </w:rPr>
        <w:t>a</w:t>
      </w:r>
      <w:r w:rsidRPr="00722EA9">
        <w:rPr>
          <w:rFonts w:ascii="Arial" w:hAnsi="Arial" w:cs="Arial"/>
          <w:b/>
          <w:bCs/>
          <w:spacing w:val="-2"/>
        </w:rPr>
        <w:t xml:space="preserve"> </w:t>
      </w:r>
      <w:r w:rsidRPr="00722EA9">
        <w:rPr>
          <w:rFonts w:ascii="Arial" w:hAnsi="Arial" w:cs="Arial"/>
          <w:b/>
          <w:bCs/>
        </w:rPr>
        <w:t>50%</w:t>
      </w:r>
      <w:r w:rsidRPr="00722EA9">
        <w:rPr>
          <w:rFonts w:ascii="Arial" w:hAnsi="Arial" w:cs="Arial"/>
          <w:b/>
          <w:bCs/>
          <w:spacing w:val="-1"/>
        </w:rPr>
        <w:t xml:space="preserve"> </w:t>
      </w:r>
      <w:r w:rsidRPr="00722EA9">
        <w:rPr>
          <w:rFonts w:ascii="Arial" w:hAnsi="Arial" w:cs="Arial"/>
          <w:b/>
          <w:bCs/>
        </w:rPr>
        <w:t>(cinquenta</w:t>
      </w:r>
      <w:r w:rsidRPr="00722EA9">
        <w:rPr>
          <w:rFonts w:ascii="Arial" w:hAnsi="Arial" w:cs="Arial"/>
          <w:b/>
          <w:bCs/>
          <w:spacing w:val="-1"/>
        </w:rPr>
        <w:t xml:space="preserve"> </w:t>
      </w:r>
      <w:r w:rsidRPr="00722EA9">
        <w:rPr>
          <w:rFonts w:ascii="Arial" w:hAnsi="Arial" w:cs="Arial"/>
          <w:b/>
          <w:bCs/>
        </w:rPr>
        <w:t>por</w:t>
      </w:r>
      <w:r w:rsidRPr="00722EA9">
        <w:rPr>
          <w:rFonts w:ascii="Arial" w:hAnsi="Arial" w:cs="Arial"/>
          <w:b/>
          <w:bCs/>
          <w:spacing w:val="-1"/>
        </w:rPr>
        <w:t xml:space="preserve"> </w:t>
      </w:r>
      <w:r w:rsidRPr="00722EA9">
        <w:rPr>
          <w:rFonts w:ascii="Arial" w:hAnsi="Arial" w:cs="Arial"/>
          <w:b/>
          <w:bCs/>
        </w:rPr>
        <w:t>cento)</w:t>
      </w:r>
      <w:r w:rsidRPr="00722EA9">
        <w:rPr>
          <w:rFonts w:ascii="Arial" w:hAnsi="Arial" w:cs="Arial"/>
          <w:b/>
          <w:bCs/>
          <w:spacing w:val="-1"/>
        </w:rPr>
        <w:t xml:space="preserve"> </w:t>
      </w:r>
      <w:r w:rsidRPr="00722EA9">
        <w:rPr>
          <w:rFonts w:ascii="Arial" w:hAnsi="Arial" w:cs="Arial"/>
          <w:b/>
          <w:bCs/>
        </w:rPr>
        <w:t>do</w:t>
      </w:r>
      <w:r w:rsidRPr="00722EA9">
        <w:rPr>
          <w:rFonts w:ascii="Arial" w:hAnsi="Arial" w:cs="Arial"/>
          <w:b/>
          <w:bCs/>
          <w:spacing w:val="-1"/>
        </w:rPr>
        <w:t xml:space="preserve"> </w:t>
      </w:r>
      <w:r w:rsidRPr="00722EA9">
        <w:rPr>
          <w:rFonts w:ascii="Arial" w:hAnsi="Arial" w:cs="Arial"/>
          <w:b/>
          <w:bCs/>
        </w:rPr>
        <w:t>valor</w:t>
      </w:r>
      <w:r w:rsidRPr="00722EA9">
        <w:rPr>
          <w:rFonts w:ascii="Arial" w:hAnsi="Arial" w:cs="Arial"/>
          <w:b/>
          <w:bCs/>
          <w:spacing w:val="-1"/>
        </w:rPr>
        <w:t xml:space="preserve"> </w:t>
      </w:r>
      <w:r w:rsidRPr="00722EA9">
        <w:rPr>
          <w:rFonts w:ascii="Arial" w:hAnsi="Arial" w:cs="Arial"/>
          <w:b/>
          <w:bCs/>
        </w:rPr>
        <w:t>orçado</w:t>
      </w:r>
      <w:r w:rsidRPr="00722EA9">
        <w:rPr>
          <w:rFonts w:ascii="Arial" w:hAnsi="Arial" w:cs="Arial"/>
          <w:b/>
          <w:bCs/>
          <w:spacing w:val="1"/>
        </w:rPr>
        <w:t xml:space="preserve"> </w:t>
      </w:r>
      <w:r w:rsidRPr="00722EA9">
        <w:rPr>
          <w:rFonts w:ascii="Arial" w:hAnsi="Arial" w:cs="Arial"/>
          <w:b/>
          <w:bCs/>
        </w:rPr>
        <w:t>pela Administração.</w:t>
      </w:r>
    </w:p>
    <w:p w14:paraId="0945A115" w14:textId="77777777" w:rsidR="00581DE3" w:rsidRPr="004F76C7" w:rsidRDefault="00581DE3" w:rsidP="00281331">
      <w:pPr>
        <w:pStyle w:val="PargrafodaLista"/>
        <w:numPr>
          <w:ilvl w:val="2"/>
          <w:numId w:val="5"/>
        </w:numPr>
        <w:tabs>
          <w:tab w:val="left" w:pos="851"/>
        </w:tabs>
        <w:spacing w:line="278" w:lineRule="auto"/>
        <w:ind w:left="0" w:right="-36" w:firstLine="0"/>
        <w:rPr>
          <w:rFonts w:ascii="Arial" w:hAnsi="Arial" w:cs="Arial"/>
        </w:rPr>
      </w:pPr>
      <w:r w:rsidRPr="004F76C7">
        <w:rPr>
          <w:rFonts w:ascii="Arial" w:hAnsi="Arial" w:cs="Arial"/>
        </w:rPr>
        <w:t xml:space="preserve">A inexequibilidade, na hipótese de que trata o </w:t>
      </w:r>
      <w:r w:rsidRPr="004F76C7">
        <w:rPr>
          <w:rFonts w:ascii="Arial" w:hAnsi="Arial" w:cs="Arial"/>
          <w:b/>
        </w:rPr>
        <w:t>caput</w:t>
      </w:r>
      <w:r w:rsidRPr="004F76C7">
        <w:rPr>
          <w:rFonts w:ascii="Arial" w:hAnsi="Arial" w:cs="Arial"/>
        </w:rPr>
        <w:t>, só será considerada após diligência do</w:t>
      </w:r>
      <w:r w:rsidRPr="004F76C7">
        <w:rPr>
          <w:rFonts w:ascii="Arial" w:hAnsi="Arial" w:cs="Arial"/>
          <w:spacing w:val="-53"/>
        </w:rPr>
        <w:t xml:space="preserve"> </w:t>
      </w:r>
      <w:r w:rsidRPr="004F76C7">
        <w:rPr>
          <w:rFonts w:ascii="Arial" w:hAnsi="Arial" w:cs="Arial"/>
        </w:rPr>
        <w:t>pregoeiro, que</w:t>
      </w:r>
      <w:r w:rsidRPr="004F76C7">
        <w:rPr>
          <w:rFonts w:ascii="Arial" w:hAnsi="Arial" w:cs="Arial"/>
          <w:spacing w:val="1"/>
        </w:rPr>
        <w:t xml:space="preserve"> </w:t>
      </w:r>
      <w:r w:rsidRPr="004F76C7">
        <w:rPr>
          <w:rFonts w:ascii="Arial" w:hAnsi="Arial" w:cs="Arial"/>
        </w:rPr>
        <w:t>comprove:</w:t>
      </w:r>
    </w:p>
    <w:p w14:paraId="4F414BC4" w14:textId="77777777" w:rsidR="00581DE3" w:rsidRPr="004F76C7" w:rsidRDefault="00581DE3" w:rsidP="00281331">
      <w:pPr>
        <w:pStyle w:val="PargrafodaLista"/>
        <w:numPr>
          <w:ilvl w:val="3"/>
          <w:numId w:val="5"/>
        </w:numPr>
        <w:tabs>
          <w:tab w:val="left" w:pos="851"/>
        </w:tabs>
        <w:spacing w:before="117"/>
        <w:ind w:left="0" w:right="-36" w:firstLine="0"/>
        <w:rPr>
          <w:rFonts w:ascii="Arial" w:hAnsi="Arial" w:cs="Arial"/>
        </w:rPr>
      </w:pPr>
      <w:r w:rsidRPr="004F76C7">
        <w:rPr>
          <w:rFonts w:ascii="Arial" w:hAnsi="Arial" w:cs="Arial"/>
        </w:rPr>
        <w:lastRenderedPageBreak/>
        <w:t>que</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custo</w:t>
      </w:r>
      <w:r w:rsidRPr="004F76C7">
        <w:rPr>
          <w:rFonts w:ascii="Arial" w:hAnsi="Arial" w:cs="Arial"/>
          <w:spacing w:val="-2"/>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licitante ultrapassa</w:t>
      </w:r>
      <w:r w:rsidRPr="004F76C7">
        <w:rPr>
          <w:rFonts w:ascii="Arial" w:hAnsi="Arial" w:cs="Arial"/>
          <w:spacing w:val="-3"/>
        </w:rPr>
        <w:t xml:space="preserve"> </w:t>
      </w:r>
      <w:r w:rsidRPr="004F76C7">
        <w:rPr>
          <w:rFonts w:ascii="Arial" w:hAnsi="Arial" w:cs="Arial"/>
        </w:rPr>
        <w:t>o valor da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e</w:t>
      </w:r>
    </w:p>
    <w:p w14:paraId="17046D55"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inexistirem</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oportunidade</w:t>
      </w:r>
      <w:r w:rsidRPr="004F76C7">
        <w:rPr>
          <w:rFonts w:ascii="Arial" w:hAnsi="Arial" w:cs="Arial"/>
          <w:spacing w:val="-3"/>
        </w:rPr>
        <w:t xml:space="preserve"> </w:t>
      </w:r>
      <w:r w:rsidRPr="004F76C7">
        <w:rPr>
          <w:rFonts w:ascii="Arial" w:hAnsi="Arial" w:cs="Arial"/>
        </w:rPr>
        <w:t>capazes de</w:t>
      </w:r>
      <w:r w:rsidRPr="004F76C7">
        <w:rPr>
          <w:rFonts w:ascii="Arial" w:hAnsi="Arial" w:cs="Arial"/>
          <w:spacing w:val="-3"/>
        </w:rPr>
        <w:t xml:space="preserve"> </w:t>
      </w:r>
      <w:r w:rsidRPr="004F76C7">
        <w:rPr>
          <w:rFonts w:ascii="Arial" w:hAnsi="Arial" w:cs="Arial"/>
        </w:rPr>
        <w:t>justificar</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vulto</w:t>
      </w:r>
      <w:r w:rsidRPr="004F76C7">
        <w:rPr>
          <w:rFonts w:ascii="Arial" w:hAnsi="Arial" w:cs="Arial"/>
          <w:spacing w:val="-3"/>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oferta.</w:t>
      </w:r>
    </w:p>
    <w:p w14:paraId="1FE3022A" w14:textId="77777777" w:rsidR="00581DE3" w:rsidRPr="004F76C7" w:rsidRDefault="00581DE3" w:rsidP="00281331">
      <w:pPr>
        <w:pStyle w:val="PargrafodaLista"/>
        <w:numPr>
          <w:ilvl w:val="1"/>
          <w:numId w:val="5"/>
        </w:numPr>
        <w:tabs>
          <w:tab w:val="left" w:pos="851"/>
          <w:tab w:val="left" w:pos="962"/>
        </w:tabs>
        <w:spacing w:before="154" w:line="278" w:lineRule="auto"/>
        <w:ind w:left="0" w:right="-36" w:firstLine="0"/>
        <w:rPr>
          <w:rFonts w:ascii="Arial" w:hAnsi="Arial" w:cs="Arial"/>
        </w:rPr>
      </w:pPr>
      <w:r w:rsidRPr="004F76C7">
        <w:rPr>
          <w:rFonts w:ascii="Arial" w:hAnsi="Arial" w:cs="Arial"/>
        </w:rPr>
        <w:t>Em</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engenharia,</w:t>
      </w:r>
      <w:r w:rsidRPr="004F76C7">
        <w:rPr>
          <w:rFonts w:ascii="Arial" w:hAnsi="Arial" w:cs="Arial"/>
          <w:spacing w:val="1"/>
        </w:rPr>
        <w:t xml:space="preserve"> </w:t>
      </w:r>
      <w:r w:rsidRPr="004F76C7">
        <w:rPr>
          <w:rFonts w:ascii="Arial" w:hAnsi="Arial" w:cs="Arial"/>
        </w:rPr>
        <w:t>além</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disposições</w:t>
      </w:r>
      <w:r w:rsidRPr="004F76C7">
        <w:rPr>
          <w:rFonts w:ascii="Arial" w:hAnsi="Arial" w:cs="Arial"/>
          <w:spacing w:val="1"/>
        </w:rPr>
        <w:t xml:space="preserve"> </w:t>
      </w:r>
      <w:r w:rsidRPr="004F76C7">
        <w:rPr>
          <w:rFonts w:ascii="Arial" w:hAnsi="Arial" w:cs="Arial"/>
        </w:rPr>
        <w:t>acima,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análise</w:t>
      </w:r>
      <w:r w:rsidRPr="004F76C7">
        <w:rPr>
          <w:rFonts w:ascii="Arial" w:hAnsi="Arial" w:cs="Arial"/>
          <w:spacing w:val="56"/>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exequibilidade</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sobrepreço</w:t>
      </w:r>
      <w:r w:rsidRPr="004F76C7">
        <w:rPr>
          <w:rFonts w:ascii="Arial" w:hAnsi="Arial" w:cs="Arial"/>
          <w:spacing w:val="-1"/>
        </w:rPr>
        <w:t xml:space="preserve"> </w:t>
      </w:r>
      <w:r w:rsidRPr="004F76C7">
        <w:rPr>
          <w:rFonts w:ascii="Arial" w:hAnsi="Arial" w:cs="Arial"/>
        </w:rPr>
        <w:t>considerará</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seguinte:</w:t>
      </w:r>
    </w:p>
    <w:p w14:paraId="62D6C625" w14:textId="77777777" w:rsidR="00581DE3" w:rsidRPr="004F76C7" w:rsidRDefault="00581DE3" w:rsidP="00281331">
      <w:pPr>
        <w:pStyle w:val="PargrafodaLista"/>
        <w:numPr>
          <w:ilvl w:val="2"/>
          <w:numId w:val="5"/>
        </w:numPr>
        <w:tabs>
          <w:tab w:val="left" w:pos="851"/>
        </w:tabs>
        <w:spacing w:before="117" w:line="276" w:lineRule="auto"/>
        <w:ind w:left="0" w:right="-36" w:firstLine="0"/>
        <w:rPr>
          <w:rFonts w:ascii="Arial" w:hAnsi="Arial" w:cs="Arial"/>
        </w:rPr>
      </w:pPr>
      <w:r w:rsidRPr="004F76C7">
        <w:rPr>
          <w:rFonts w:ascii="Arial" w:hAnsi="Arial" w:cs="Arial"/>
        </w:rPr>
        <w:t>Nos regimes de execução por tarefa, empreitada por preço global ou empreitada integral,</w:t>
      </w:r>
      <w:r w:rsidRPr="004F76C7">
        <w:rPr>
          <w:rFonts w:ascii="Arial" w:hAnsi="Arial" w:cs="Arial"/>
          <w:spacing w:val="1"/>
        </w:rPr>
        <w:t xml:space="preserve"> </w:t>
      </w:r>
      <w:r w:rsidRPr="004F76C7">
        <w:rPr>
          <w:rFonts w:ascii="Arial" w:hAnsi="Arial" w:cs="Arial"/>
        </w:rPr>
        <w:t>semi-integrada ou integrada, a caracterização do sobrepreço se dará pela superação do valor global</w:t>
      </w:r>
      <w:r w:rsidRPr="004F76C7">
        <w:rPr>
          <w:rFonts w:ascii="Arial" w:hAnsi="Arial" w:cs="Arial"/>
          <w:spacing w:val="1"/>
        </w:rPr>
        <w:t xml:space="preserve"> </w:t>
      </w:r>
      <w:r w:rsidRPr="004F76C7">
        <w:rPr>
          <w:rFonts w:ascii="Arial" w:hAnsi="Arial" w:cs="Arial"/>
        </w:rPr>
        <w:t>estimado;</w:t>
      </w:r>
    </w:p>
    <w:p w14:paraId="647C5ED1"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i/>
        </w:rPr>
      </w:pPr>
      <w:r w:rsidRPr="004F76C7">
        <w:rPr>
          <w:rFonts w:ascii="Arial" w:hAnsi="Arial" w:cs="Arial"/>
        </w:rPr>
        <w:t>No regime de empreitada por preço unitário, a caracterização do sobrepreço se dará pela</w:t>
      </w:r>
      <w:r w:rsidRPr="004F76C7">
        <w:rPr>
          <w:rFonts w:ascii="Arial" w:hAnsi="Arial" w:cs="Arial"/>
          <w:spacing w:val="1"/>
        </w:rPr>
        <w:t xml:space="preserve"> </w:t>
      </w:r>
      <w:r w:rsidRPr="004F76C7">
        <w:rPr>
          <w:rFonts w:ascii="Arial" w:hAnsi="Arial" w:cs="Arial"/>
        </w:rPr>
        <w:t xml:space="preserve">superação do valor global estimado e </w:t>
      </w:r>
      <w:r w:rsidRPr="004F76C7">
        <w:rPr>
          <w:rFonts w:ascii="Arial" w:hAnsi="Arial" w:cs="Arial"/>
          <w:i/>
        </w:rPr>
        <w:t>pela superação de custo unitário tido como relevante, conforme</w:t>
      </w:r>
      <w:r w:rsidRPr="004F76C7">
        <w:rPr>
          <w:rFonts w:ascii="Arial" w:hAnsi="Arial" w:cs="Arial"/>
          <w:i/>
          <w:spacing w:val="1"/>
        </w:rPr>
        <w:t xml:space="preserve"> </w:t>
      </w:r>
      <w:r w:rsidRPr="004F76C7">
        <w:rPr>
          <w:rFonts w:ascii="Arial" w:hAnsi="Arial" w:cs="Arial"/>
          <w:i/>
        </w:rPr>
        <w:t>planilha anexa</w:t>
      </w:r>
      <w:r w:rsidRPr="004F76C7">
        <w:rPr>
          <w:rFonts w:ascii="Arial" w:hAnsi="Arial" w:cs="Arial"/>
          <w:i/>
          <w:spacing w:val="-1"/>
        </w:rPr>
        <w:t xml:space="preserve"> </w:t>
      </w:r>
      <w:r w:rsidRPr="004F76C7">
        <w:rPr>
          <w:rFonts w:ascii="Arial" w:hAnsi="Arial" w:cs="Arial"/>
          <w:i/>
        </w:rPr>
        <w:t>ao</w:t>
      </w:r>
      <w:r w:rsidRPr="004F76C7">
        <w:rPr>
          <w:rFonts w:ascii="Arial" w:hAnsi="Arial" w:cs="Arial"/>
          <w:i/>
          <w:spacing w:val="1"/>
        </w:rPr>
        <w:t xml:space="preserve"> </w:t>
      </w:r>
      <w:r w:rsidRPr="004F76C7">
        <w:rPr>
          <w:rFonts w:ascii="Arial" w:hAnsi="Arial" w:cs="Arial"/>
          <w:i/>
        </w:rPr>
        <w:t>edital;</w:t>
      </w:r>
    </w:p>
    <w:p w14:paraId="124E6EEA" w14:textId="77777777" w:rsidR="00581DE3" w:rsidRPr="004F76C7"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No caso de serviços de engenharia, serão consideradas inexequíveis as propostas cujos</w:t>
      </w:r>
      <w:r w:rsidRPr="004F76C7">
        <w:rPr>
          <w:rFonts w:ascii="Arial" w:hAnsi="Arial" w:cs="Arial"/>
          <w:spacing w:val="1"/>
        </w:rPr>
        <w:t xml:space="preserve"> </w:t>
      </w:r>
      <w:r w:rsidRPr="004F76C7">
        <w:rPr>
          <w:rFonts w:ascii="Arial" w:hAnsi="Arial" w:cs="Arial"/>
        </w:rPr>
        <w:t>valores</w:t>
      </w:r>
      <w:r w:rsidRPr="004F76C7">
        <w:rPr>
          <w:rFonts w:ascii="Arial" w:hAnsi="Arial" w:cs="Arial"/>
          <w:spacing w:val="1"/>
        </w:rPr>
        <w:t xml:space="preserve"> </w:t>
      </w:r>
      <w:r w:rsidRPr="004F76C7">
        <w:rPr>
          <w:rFonts w:ascii="Arial" w:hAnsi="Arial" w:cs="Arial"/>
        </w:rPr>
        <w:t>forem</w:t>
      </w:r>
      <w:r w:rsidRPr="004F76C7">
        <w:rPr>
          <w:rFonts w:ascii="Arial" w:hAnsi="Arial" w:cs="Arial"/>
          <w:spacing w:val="1"/>
        </w:rPr>
        <w:t xml:space="preserve"> </w:t>
      </w:r>
      <w:r w:rsidRPr="004F76C7">
        <w:rPr>
          <w:rFonts w:ascii="Arial" w:hAnsi="Arial" w:cs="Arial"/>
        </w:rPr>
        <w:t>inferiores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75%</w:t>
      </w:r>
      <w:r w:rsidRPr="004F76C7">
        <w:rPr>
          <w:rFonts w:ascii="Arial" w:hAnsi="Arial" w:cs="Arial"/>
          <w:spacing w:val="1"/>
        </w:rPr>
        <w:t xml:space="preserve"> </w:t>
      </w:r>
      <w:r w:rsidRPr="004F76C7">
        <w:rPr>
          <w:rFonts w:ascii="Arial" w:hAnsi="Arial" w:cs="Arial"/>
        </w:rPr>
        <w:t>(setenta</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cinco</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cento)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1"/>
        </w:rPr>
        <w:t xml:space="preserve"> </w:t>
      </w:r>
      <w:r w:rsidRPr="004F76C7">
        <w:rPr>
          <w:rFonts w:ascii="Arial" w:hAnsi="Arial" w:cs="Arial"/>
        </w:rPr>
        <w:t>orçado</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w:t>
      </w:r>
      <w:r w:rsidRPr="004F76C7">
        <w:rPr>
          <w:rFonts w:ascii="Arial" w:hAnsi="Arial" w:cs="Arial"/>
          <w:spacing w:val="1"/>
        </w:rPr>
        <w:t xml:space="preserve"> </w:t>
      </w:r>
      <w:r w:rsidRPr="004F76C7">
        <w:rPr>
          <w:rFonts w:ascii="Arial" w:hAnsi="Arial" w:cs="Arial"/>
        </w:rPr>
        <w:t>independentemente</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regime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execução.</w:t>
      </w:r>
    </w:p>
    <w:p w14:paraId="6601CB91" w14:textId="77777777" w:rsidR="00581DE3" w:rsidRPr="00940FD4"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Será exigida garantia adicional do licitante vencedor cuja proposta for inferior a 85% (oitenta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 cinco por cento) do valor orçado pela Administração, equivalente à diferença entre este último e o valor</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sem</w:t>
      </w:r>
      <w:r w:rsidRPr="004F76C7">
        <w:rPr>
          <w:rFonts w:ascii="Arial" w:hAnsi="Arial" w:cs="Arial"/>
          <w:spacing w:val="2"/>
        </w:rPr>
        <w:t xml:space="preserve"> </w:t>
      </w:r>
      <w:r w:rsidRPr="004F76C7">
        <w:rPr>
          <w:rFonts w:ascii="Arial" w:hAnsi="Arial" w:cs="Arial"/>
        </w:rPr>
        <w:t>prejuízo</w:t>
      </w:r>
      <w:r w:rsidRPr="004F76C7">
        <w:rPr>
          <w:rFonts w:ascii="Arial" w:hAnsi="Arial" w:cs="Arial"/>
          <w:spacing w:val="1"/>
        </w:rPr>
        <w:t xml:space="preserve"> </w:t>
      </w:r>
      <w:r w:rsidRPr="004F76C7">
        <w:rPr>
          <w:rFonts w:ascii="Arial" w:hAnsi="Arial" w:cs="Arial"/>
        </w:rPr>
        <w:t>das demais</w:t>
      </w:r>
      <w:r w:rsidRPr="004F76C7">
        <w:rPr>
          <w:rFonts w:ascii="Arial" w:hAnsi="Arial" w:cs="Arial"/>
          <w:spacing w:val="-1"/>
        </w:rPr>
        <w:t xml:space="preserve"> </w:t>
      </w:r>
      <w:r w:rsidRPr="004F76C7">
        <w:rPr>
          <w:rFonts w:ascii="Arial" w:hAnsi="Arial" w:cs="Arial"/>
        </w:rPr>
        <w:t>garantias exigíveis de acordo</w:t>
      </w:r>
      <w:r w:rsidRPr="004F76C7">
        <w:rPr>
          <w:rFonts w:ascii="Arial" w:hAnsi="Arial" w:cs="Arial"/>
          <w:spacing w:val="-1"/>
        </w:rPr>
        <w:t xml:space="preserve"> </w:t>
      </w:r>
      <w:r w:rsidRPr="004F76C7">
        <w:rPr>
          <w:rFonts w:ascii="Arial" w:hAnsi="Arial" w:cs="Arial"/>
        </w:rPr>
        <w:t>com</w:t>
      </w:r>
      <w:r w:rsidRPr="004F76C7">
        <w:rPr>
          <w:rFonts w:ascii="Arial" w:hAnsi="Arial" w:cs="Arial"/>
          <w:spacing w:val="3"/>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Lei.</w:t>
      </w:r>
    </w:p>
    <w:p w14:paraId="6DEB5B3B" w14:textId="77777777" w:rsidR="00581DE3" w:rsidRPr="004F76C7"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Se houver indícios de inexequibilidade da proposta de preço, ou em</w:t>
      </w:r>
      <w:r w:rsidRPr="004F76C7">
        <w:rPr>
          <w:rFonts w:ascii="Arial" w:hAnsi="Arial" w:cs="Arial"/>
          <w:spacing w:val="1"/>
        </w:rPr>
        <w:t xml:space="preserve"> </w:t>
      </w:r>
      <w:r w:rsidRPr="004F76C7">
        <w:rPr>
          <w:rFonts w:ascii="Arial" w:hAnsi="Arial" w:cs="Arial"/>
        </w:rPr>
        <w:t>caso da necessidade de</w:t>
      </w:r>
      <w:r w:rsidRPr="004F76C7">
        <w:rPr>
          <w:rFonts w:ascii="Arial" w:hAnsi="Arial" w:cs="Arial"/>
          <w:spacing w:val="1"/>
        </w:rPr>
        <w:t xml:space="preserve"> </w:t>
      </w:r>
      <w:r w:rsidRPr="004F76C7">
        <w:rPr>
          <w:rFonts w:ascii="Arial" w:hAnsi="Arial" w:cs="Arial"/>
        </w:rPr>
        <w:t>esclarecimentos complementares, poderão ser efetuadas diligências, para que a empresa comprove a</w:t>
      </w:r>
      <w:r w:rsidRPr="004F76C7">
        <w:rPr>
          <w:rFonts w:ascii="Arial" w:hAnsi="Arial" w:cs="Arial"/>
          <w:spacing w:val="1"/>
        </w:rPr>
        <w:t xml:space="preserve"> </w:t>
      </w:r>
      <w:r w:rsidRPr="004F76C7">
        <w:rPr>
          <w:rFonts w:ascii="Arial" w:hAnsi="Arial" w:cs="Arial"/>
        </w:rPr>
        <w:t>exequibilidade</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proposta.</w:t>
      </w:r>
    </w:p>
    <w:p w14:paraId="7917D34D"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Caso o custo global estimado do objeto licitado tenha sido decomposto em seus respectivos custos</w:t>
      </w:r>
      <w:r w:rsidRPr="004F76C7">
        <w:rPr>
          <w:rFonts w:ascii="Arial" w:hAnsi="Arial" w:cs="Arial"/>
          <w:spacing w:val="1"/>
        </w:rPr>
        <w:t xml:space="preserve"> </w:t>
      </w:r>
      <w:r w:rsidRPr="004F76C7">
        <w:rPr>
          <w:rFonts w:ascii="Arial" w:hAnsi="Arial" w:cs="Arial"/>
        </w:rPr>
        <w:t>unitários por meio de Planilha de Custos e Formação de Preços elaborada pela Administração, o licitante</w:t>
      </w:r>
      <w:r w:rsidRPr="004F76C7">
        <w:rPr>
          <w:rFonts w:ascii="Arial" w:hAnsi="Arial" w:cs="Arial"/>
          <w:spacing w:val="1"/>
        </w:rPr>
        <w:t xml:space="preserve"> </w:t>
      </w:r>
      <w:r w:rsidRPr="004F76C7">
        <w:rPr>
          <w:rFonts w:ascii="Arial" w:hAnsi="Arial" w:cs="Arial"/>
        </w:rPr>
        <w:t>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Planilha</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elaborada,</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respectivos</w:t>
      </w:r>
      <w:r w:rsidRPr="004F76C7">
        <w:rPr>
          <w:rFonts w:ascii="Arial" w:hAnsi="Arial" w:cs="Arial"/>
          <w:spacing w:val="-2"/>
        </w:rPr>
        <w:t xml:space="preserve"> </w:t>
      </w:r>
      <w:r w:rsidRPr="004F76C7">
        <w:rPr>
          <w:rFonts w:ascii="Arial" w:hAnsi="Arial" w:cs="Arial"/>
        </w:rPr>
        <w:t>valores adequados</w:t>
      </w:r>
      <w:r w:rsidRPr="004F76C7">
        <w:rPr>
          <w:rFonts w:ascii="Arial" w:hAnsi="Arial" w:cs="Arial"/>
          <w:spacing w:val="-1"/>
        </w:rPr>
        <w:t xml:space="preserve"> </w:t>
      </w:r>
      <w:r w:rsidRPr="004F76C7">
        <w:rPr>
          <w:rFonts w:ascii="Arial" w:hAnsi="Arial" w:cs="Arial"/>
        </w:rPr>
        <w:t>ao valor</w:t>
      </w:r>
      <w:r w:rsidRPr="004F76C7">
        <w:rPr>
          <w:rFonts w:ascii="Arial" w:hAnsi="Arial" w:cs="Arial"/>
          <w:spacing w:val="-3"/>
        </w:rPr>
        <w:t xml:space="preserve"> </w:t>
      </w:r>
      <w:r w:rsidRPr="004F76C7">
        <w:rPr>
          <w:rFonts w:ascii="Arial" w:hAnsi="Arial" w:cs="Arial"/>
        </w:rPr>
        <w:t>final</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sua proposta,</w:t>
      </w:r>
      <w:r w:rsidRPr="004F76C7">
        <w:rPr>
          <w:rFonts w:ascii="Arial" w:hAnsi="Arial" w:cs="Arial"/>
          <w:spacing w:val="-1"/>
        </w:rPr>
        <w:t xml:space="preserve"> </w:t>
      </w:r>
      <w:r w:rsidRPr="004F76C7">
        <w:rPr>
          <w:rFonts w:ascii="Arial" w:hAnsi="Arial" w:cs="Arial"/>
        </w:rPr>
        <w:t>sob</w:t>
      </w:r>
      <w:r w:rsidRPr="004F76C7">
        <w:rPr>
          <w:rFonts w:ascii="Arial" w:hAnsi="Arial" w:cs="Arial"/>
          <w:spacing w:val="-2"/>
        </w:rPr>
        <w:t xml:space="preserve"> </w:t>
      </w:r>
      <w:r w:rsidRPr="004F76C7">
        <w:rPr>
          <w:rFonts w:ascii="Arial" w:hAnsi="Arial" w:cs="Arial"/>
        </w:rPr>
        <w:t>pena de não</w:t>
      </w:r>
      <w:r w:rsidRPr="004F76C7">
        <w:rPr>
          <w:rFonts w:ascii="Arial" w:hAnsi="Arial" w:cs="Arial"/>
          <w:spacing w:val="-2"/>
        </w:rPr>
        <w:t xml:space="preserve"> </w:t>
      </w:r>
      <w:r w:rsidRPr="004F76C7">
        <w:rPr>
          <w:rFonts w:ascii="Arial" w:hAnsi="Arial" w:cs="Arial"/>
        </w:rPr>
        <w:t>aceitação</w:t>
      </w:r>
      <w:r w:rsidRPr="004F76C7">
        <w:rPr>
          <w:rFonts w:ascii="Arial" w:hAnsi="Arial" w:cs="Arial"/>
          <w:spacing w:val="-1"/>
        </w:rPr>
        <w:t xml:space="preserve"> </w:t>
      </w:r>
      <w:r w:rsidRPr="004F76C7">
        <w:rPr>
          <w:rFonts w:ascii="Arial" w:hAnsi="Arial" w:cs="Arial"/>
        </w:rPr>
        <w:t>da proposta.</w:t>
      </w:r>
    </w:p>
    <w:p w14:paraId="22122E54" w14:textId="77777777" w:rsidR="00581DE3" w:rsidRPr="003C420B" w:rsidRDefault="00581DE3" w:rsidP="00281331">
      <w:pPr>
        <w:pStyle w:val="PargrafodaLista"/>
        <w:numPr>
          <w:ilvl w:val="2"/>
          <w:numId w:val="5"/>
        </w:numPr>
        <w:tabs>
          <w:tab w:val="left" w:pos="851"/>
          <w:tab w:val="left" w:pos="1670"/>
        </w:tabs>
        <w:spacing w:before="120" w:line="276" w:lineRule="auto"/>
        <w:ind w:left="0" w:right="-36" w:firstLine="0"/>
        <w:rPr>
          <w:rFonts w:ascii="Arial" w:hAnsi="Arial" w:cs="Arial"/>
        </w:rPr>
      </w:pP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engenharia,</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vencedor</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convocado</w:t>
      </w:r>
      <w:r w:rsidRPr="004F76C7">
        <w:rPr>
          <w:rFonts w:ascii="Arial" w:hAnsi="Arial" w:cs="Arial"/>
          <w:spacing w:val="55"/>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apresentar à Administração, por meio eletrônico, as planilhas com indicação dos quantitativos e dos</w:t>
      </w:r>
      <w:r w:rsidRPr="004F76C7">
        <w:rPr>
          <w:rFonts w:ascii="Arial" w:hAnsi="Arial" w:cs="Arial"/>
          <w:spacing w:val="1"/>
        </w:rPr>
        <w:t xml:space="preserve"> </w:t>
      </w:r>
      <w:r w:rsidRPr="004F76C7">
        <w:rPr>
          <w:rFonts w:ascii="Arial" w:hAnsi="Arial" w:cs="Arial"/>
        </w:rPr>
        <w:t>custos unitários, seguindo o modelo elaborado pela Administração, bem como com detalhamento das</w:t>
      </w:r>
      <w:r w:rsidRPr="004F76C7">
        <w:rPr>
          <w:rFonts w:ascii="Arial" w:hAnsi="Arial" w:cs="Arial"/>
          <w:spacing w:val="1"/>
        </w:rPr>
        <w:t xml:space="preserve"> </w:t>
      </w:r>
      <w:r w:rsidRPr="004F76C7">
        <w:rPr>
          <w:rFonts w:ascii="Arial" w:hAnsi="Arial" w:cs="Arial"/>
        </w:rPr>
        <w:t>Bonificações e Despesas Indiretas (BDI) e dos Encargos Sociais (ES), com os respectivos valores</w:t>
      </w:r>
      <w:r w:rsidRPr="004F76C7">
        <w:rPr>
          <w:rFonts w:ascii="Arial" w:hAnsi="Arial" w:cs="Arial"/>
          <w:spacing w:val="1"/>
        </w:rPr>
        <w:t xml:space="preserve"> </w:t>
      </w:r>
      <w:r w:rsidRPr="004F76C7">
        <w:rPr>
          <w:rFonts w:ascii="Arial" w:hAnsi="Arial" w:cs="Arial"/>
        </w:rPr>
        <w:t>adequados ao valor final da proposta vencedora, admitida a utilização dos preços unitários, no caso de</w:t>
      </w:r>
      <w:r w:rsidRPr="004F76C7">
        <w:rPr>
          <w:rFonts w:ascii="Arial" w:hAnsi="Arial" w:cs="Arial"/>
          <w:spacing w:val="1"/>
        </w:rPr>
        <w:t xml:space="preserve"> </w:t>
      </w:r>
      <w:r w:rsidRPr="004F76C7">
        <w:rPr>
          <w:rFonts w:ascii="Arial" w:hAnsi="Arial" w:cs="Arial"/>
        </w:rPr>
        <w:t>empreitada por preço global, empreitada integral, contratação semi-integrada e contratação integrada,</w:t>
      </w:r>
      <w:r w:rsidRPr="004F76C7">
        <w:rPr>
          <w:rFonts w:ascii="Arial" w:hAnsi="Arial" w:cs="Arial"/>
          <w:spacing w:val="1"/>
        </w:rPr>
        <w:t xml:space="preserve"> </w:t>
      </w:r>
      <w:r w:rsidRPr="004F76C7">
        <w:rPr>
          <w:rFonts w:ascii="Arial" w:hAnsi="Arial" w:cs="Arial"/>
        </w:rPr>
        <w:t>exclusivamente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3C420B">
        <w:rPr>
          <w:rFonts w:ascii="Arial" w:hAnsi="Arial" w:cs="Arial"/>
        </w:rPr>
        <w:t>eventuais</w:t>
      </w:r>
      <w:r w:rsidRPr="003C420B">
        <w:rPr>
          <w:rFonts w:ascii="Arial" w:hAnsi="Arial" w:cs="Arial"/>
          <w:spacing w:val="1"/>
        </w:rPr>
        <w:t xml:space="preserve"> </w:t>
      </w:r>
      <w:r w:rsidRPr="003C420B">
        <w:rPr>
          <w:rFonts w:ascii="Arial" w:hAnsi="Arial" w:cs="Arial"/>
        </w:rPr>
        <w:t>adequações</w:t>
      </w:r>
      <w:r w:rsidRPr="003C420B">
        <w:rPr>
          <w:rFonts w:ascii="Arial" w:hAnsi="Arial" w:cs="Arial"/>
          <w:spacing w:val="1"/>
        </w:rPr>
        <w:t xml:space="preserve"> </w:t>
      </w:r>
      <w:r w:rsidRPr="003C420B">
        <w:rPr>
          <w:rFonts w:ascii="Arial" w:hAnsi="Arial" w:cs="Arial"/>
        </w:rPr>
        <w:t>indispensáveis</w:t>
      </w:r>
      <w:r w:rsidRPr="003C420B">
        <w:rPr>
          <w:rFonts w:ascii="Arial" w:hAnsi="Arial" w:cs="Arial"/>
          <w:spacing w:val="1"/>
        </w:rPr>
        <w:t xml:space="preserve"> </w:t>
      </w:r>
      <w:r w:rsidRPr="003C420B">
        <w:rPr>
          <w:rFonts w:ascii="Arial" w:hAnsi="Arial" w:cs="Arial"/>
        </w:rPr>
        <w:t>no</w:t>
      </w:r>
      <w:r w:rsidRPr="003C420B">
        <w:rPr>
          <w:rFonts w:ascii="Arial" w:hAnsi="Arial" w:cs="Arial"/>
          <w:spacing w:val="1"/>
        </w:rPr>
        <w:t xml:space="preserve"> </w:t>
      </w:r>
      <w:r w:rsidRPr="003C420B">
        <w:rPr>
          <w:rFonts w:ascii="Arial" w:hAnsi="Arial" w:cs="Arial"/>
        </w:rPr>
        <w:t>cronograma</w:t>
      </w:r>
      <w:r w:rsidRPr="003C420B">
        <w:rPr>
          <w:rFonts w:ascii="Arial" w:hAnsi="Arial" w:cs="Arial"/>
          <w:spacing w:val="1"/>
        </w:rPr>
        <w:t xml:space="preserve"> </w:t>
      </w:r>
      <w:r w:rsidRPr="003C420B">
        <w:rPr>
          <w:rFonts w:ascii="Arial" w:hAnsi="Arial" w:cs="Arial"/>
        </w:rPr>
        <w:t>físico-financeiro</w:t>
      </w:r>
      <w:r w:rsidRPr="003C420B">
        <w:rPr>
          <w:rFonts w:ascii="Arial" w:hAnsi="Arial" w:cs="Arial"/>
          <w:spacing w:val="1"/>
        </w:rPr>
        <w:t xml:space="preserve"> </w:t>
      </w:r>
      <w:r w:rsidRPr="003C420B">
        <w:rPr>
          <w:rFonts w:ascii="Arial" w:hAnsi="Arial" w:cs="Arial"/>
        </w:rPr>
        <w:t>e</w:t>
      </w:r>
      <w:r w:rsidRPr="003C420B">
        <w:rPr>
          <w:rFonts w:ascii="Arial" w:hAnsi="Arial" w:cs="Arial"/>
          <w:spacing w:val="55"/>
        </w:rPr>
        <w:t xml:space="preserve"> </w:t>
      </w:r>
      <w:r w:rsidRPr="003C420B">
        <w:rPr>
          <w:rFonts w:ascii="Arial" w:hAnsi="Arial" w:cs="Arial"/>
        </w:rPr>
        <w:t>para</w:t>
      </w:r>
      <w:r w:rsidRPr="003C420B">
        <w:rPr>
          <w:rFonts w:ascii="Arial" w:hAnsi="Arial" w:cs="Arial"/>
          <w:spacing w:val="1"/>
        </w:rPr>
        <w:t xml:space="preserve"> </w:t>
      </w:r>
      <w:r w:rsidRPr="003C420B">
        <w:rPr>
          <w:rFonts w:ascii="Arial" w:hAnsi="Arial" w:cs="Arial"/>
        </w:rPr>
        <w:t>balizar</w:t>
      </w:r>
      <w:r w:rsidRPr="003C420B">
        <w:rPr>
          <w:rFonts w:ascii="Arial" w:hAnsi="Arial" w:cs="Arial"/>
          <w:spacing w:val="-2"/>
        </w:rPr>
        <w:t xml:space="preserve"> </w:t>
      </w:r>
      <w:r w:rsidRPr="003C420B">
        <w:rPr>
          <w:rFonts w:ascii="Arial" w:hAnsi="Arial" w:cs="Arial"/>
        </w:rPr>
        <w:t>excepcional</w:t>
      </w:r>
      <w:r w:rsidRPr="003C420B">
        <w:rPr>
          <w:rFonts w:ascii="Arial" w:hAnsi="Arial" w:cs="Arial"/>
          <w:spacing w:val="-2"/>
        </w:rPr>
        <w:t xml:space="preserve"> </w:t>
      </w:r>
      <w:r w:rsidRPr="003C420B">
        <w:rPr>
          <w:rFonts w:ascii="Arial" w:hAnsi="Arial" w:cs="Arial"/>
        </w:rPr>
        <w:t>aditamento</w:t>
      </w:r>
      <w:r w:rsidRPr="003C420B">
        <w:rPr>
          <w:rFonts w:ascii="Arial" w:hAnsi="Arial" w:cs="Arial"/>
          <w:spacing w:val="1"/>
        </w:rPr>
        <w:t xml:space="preserve"> </w:t>
      </w:r>
      <w:r w:rsidRPr="003C420B">
        <w:rPr>
          <w:rFonts w:ascii="Arial" w:hAnsi="Arial" w:cs="Arial"/>
        </w:rPr>
        <w:t>posterior</w:t>
      </w:r>
      <w:r w:rsidRPr="003C420B">
        <w:rPr>
          <w:rFonts w:ascii="Arial" w:hAnsi="Arial" w:cs="Arial"/>
          <w:spacing w:val="-1"/>
        </w:rPr>
        <w:t xml:space="preserve"> </w:t>
      </w:r>
      <w:r w:rsidRPr="003C420B">
        <w:rPr>
          <w:rFonts w:ascii="Arial" w:hAnsi="Arial" w:cs="Arial"/>
        </w:rPr>
        <w:t>do</w:t>
      </w:r>
      <w:r w:rsidRPr="003C420B">
        <w:rPr>
          <w:rFonts w:ascii="Arial" w:hAnsi="Arial" w:cs="Arial"/>
          <w:spacing w:val="1"/>
        </w:rPr>
        <w:t xml:space="preserve"> </w:t>
      </w:r>
      <w:r w:rsidRPr="003C420B">
        <w:rPr>
          <w:rFonts w:ascii="Arial" w:hAnsi="Arial" w:cs="Arial"/>
        </w:rPr>
        <w:t>contrato.</w:t>
      </w:r>
    </w:p>
    <w:p w14:paraId="2E882203" w14:textId="77777777" w:rsidR="00581DE3" w:rsidRPr="006C34E6" w:rsidRDefault="00581DE3" w:rsidP="00281331">
      <w:pPr>
        <w:pStyle w:val="PargrafodaLista"/>
        <w:numPr>
          <w:ilvl w:val="1"/>
          <w:numId w:val="5"/>
        </w:numPr>
        <w:tabs>
          <w:tab w:val="left" w:pos="851"/>
        </w:tabs>
        <w:spacing w:line="276" w:lineRule="auto"/>
        <w:ind w:left="0" w:right="-36" w:firstLine="0"/>
        <w:rPr>
          <w:rFonts w:ascii="Arial" w:hAnsi="Arial" w:cs="Arial"/>
          <w:b/>
          <w:bCs/>
        </w:rPr>
      </w:pPr>
      <w:r w:rsidRPr="006C34E6">
        <w:rPr>
          <w:rFonts w:ascii="Arial" w:hAnsi="Arial" w:cs="Arial"/>
          <w:b/>
          <w:bCs/>
        </w:rPr>
        <w:t>Erros no preenchimento da planilha não constituem motivo para a desclassificação da proposta. A</w:t>
      </w:r>
      <w:r w:rsidRPr="006C34E6">
        <w:rPr>
          <w:rFonts w:ascii="Arial" w:hAnsi="Arial" w:cs="Arial"/>
          <w:b/>
          <w:bCs/>
          <w:spacing w:val="1"/>
        </w:rPr>
        <w:t xml:space="preserve"> </w:t>
      </w:r>
      <w:r w:rsidRPr="006C34E6">
        <w:rPr>
          <w:rFonts w:ascii="Arial" w:hAnsi="Arial" w:cs="Arial"/>
          <w:b/>
          <w:bCs/>
        </w:rPr>
        <w:t>planilha</w:t>
      </w:r>
      <w:r w:rsidRPr="006C34E6">
        <w:rPr>
          <w:rFonts w:ascii="Arial" w:hAnsi="Arial" w:cs="Arial"/>
          <w:b/>
          <w:bCs/>
          <w:spacing w:val="1"/>
        </w:rPr>
        <w:t xml:space="preserve"> </w:t>
      </w:r>
      <w:r w:rsidRPr="006C34E6">
        <w:rPr>
          <w:rFonts w:ascii="Arial" w:hAnsi="Arial" w:cs="Arial"/>
          <w:b/>
          <w:bCs/>
        </w:rPr>
        <w:t>poderá</w:t>
      </w:r>
      <w:r w:rsidRPr="006C34E6">
        <w:rPr>
          <w:rFonts w:ascii="Arial" w:hAnsi="Arial" w:cs="Arial"/>
          <w:b/>
          <w:bCs/>
          <w:spacing w:val="1"/>
        </w:rPr>
        <w:t xml:space="preserve"> </w:t>
      </w:r>
      <w:r w:rsidRPr="006C34E6">
        <w:rPr>
          <w:rFonts w:ascii="Arial" w:hAnsi="Arial" w:cs="Arial"/>
          <w:b/>
          <w:bCs/>
        </w:rPr>
        <w:t>ser</w:t>
      </w:r>
      <w:r w:rsidRPr="006C34E6">
        <w:rPr>
          <w:rFonts w:ascii="Arial" w:hAnsi="Arial" w:cs="Arial"/>
          <w:b/>
          <w:bCs/>
          <w:spacing w:val="1"/>
        </w:rPr>
        <w:t xml:space="preserve"> </w:t>
      </w:r>
      <w:r w:rsidRPr="006C34E6">
        <w:rPr>
          <w:rFonts w:ascii="Arial" w:hAnsi="Arial" w:cs="Arial"/>
          <w:b/>
          <w:bCs/>
        </w:rPr>
        <w:t>ajustada</w:t>
      </w:r>
      <w:r w:rsidRPr="006C34E6">
        <w:rPr>
          <w:rFonts w:ascii="Arial" w:hAnsi="Arial" w:cs="Arial"/>
          <w:b/>
          <w:bCs/>
          <w:spacing w:val="1"/>
        </w:rPr>
        <w:t xml:space="preserve"> </w:t>
      </w:r>
      <w:r w:rsidRPr="006C34E6">
        <w:rPr>
          <w:rFonts w:ascii="Arial" w:hAnsi="Arial" w:cs="Arial"/>
          <w:b/>
          <w:bCs/>
        </w:rPr>
        <w:t>pelo</w:t>
      </w:r>
      <w:r w:rsidRPr="006C34E6">
        <w:rPr>
          <w:rFonts w:ascii="Arial" w:hAnsi="Arial" w:cs="Arial"/>
          <w:b/>
          <w:bCs/>
          <w:spacing w:val="1"/>
        </w:rPr>
        <w:t xml:space="preserve"> </w:t>
      </w:r>
      <w:r w:rsidRPr="006C34E6">
        <w:rPr>
          <w:rFonts w:ascii="Arial" w:hAnsi="Arial" w:cs="Arial"/>
          <w:b/>
          <w:bCs/>
        </w:rPr>
        <w:t>fornecedor,</w:t>
      </w:r>
      <w:r w:rsidRPr="006C34E6">
        <w:rPr>
          <w:rFonts w:ascii="Arial" w:hAnsi="Arial" w:cs="Arial"/>
          <w:b/>
          <w:bCs/>
          <w:spacing w:val="1"/>
        </w:rPr>
        <w:t xml:space="preserve"> </w:t>
      </w:r>
      <w:r w:rsidRPr="006C34E6">
        <w:rPr>
          <w:rFonts w:ascii="Arial" w:hAnsi="Arial" w:cs="Arial"/>
          <w:b/>
          <w:bCs/>
        </w:rPr>
        <w:t>no</w:t>
      </w:r>
      <w:r w:rsidRPr="006C34E6">
        <w:rPr>
          <w:rFonts w:ascii="Arial" w:hAnsi="Arial" w:cs="Arial"/>
          <w:b/>
          <w:bCs/>
          <w:spacing w:val="1"/>
        </w:rPr>
        <w:t xml:space="preserve"> </w:t>
      </w:r>
      <w:r w:rsidRPr="006C34E6">
        <w:rPr>
          <w:rFonts w:ascii="Arial" w:hAnsi="Arial" w:cs="Arial"/>
          <w:b/>
          <w:bCs/>
        </w:rPr>
        <w:t>prazo</w:t>
      </w:r>
      <w:r w:rsidRPr="006C34E6">
        <w:rPr>
          <w:rFonts w:ascii="Arial" w:hAnsi="Arial" w:cs="Arial"/>
          <w:b/>
          <w:bCs/>
          <w:spacing w:val="1"/>
        </w:rPr>
        <w:t xml:space="preserve"> </w:t>
      </w:r>
      <w:r w:rsidRPr="006C34E6">
        <w:rPr>
          <w:rFonts w:ascii="Arial" w:hAnsi="Arial" w:cs="Arial"/>
          <w:b/>
          <w:bCs/>
        </w:rPr>
        <w:t>indicado</w:t>
      </w:r>
      <w:r w:rsidRPr="006C34E6">
        <w:rPr>
          <w:rFonts w:ascii="Arial" w:hAnsi="Arial" w:cs="Arial"/>
          <w:b/>
          <w:bCs/>
          <w:spacing w:val="1"/>
        </w:rPr>
        <w:t xml:space="preserve"> </w:t>
      </w:r>
      <w:r w:rsidRPr="006C34E6">
        <w:rPr>
          <w:rFonts w:ascii="Arial" w:hAnsi="Arial" w:cs="Arial"/>
          <w:b/>
          <w:bCs/>
        </w:rPr>
        <w:t>pelo</w:t>
      </w:r>
      <w:r w:rsidRPr="006C34E6">
        <w:rPr>
          <w:rFonts w:ascii="Arial" w:hAnsi="Arial" w:cs="Arial"/>
          <w:b/>
          <w:bCs/>
          <w:spacing w:val="1"/>
        </w:rPr>
        <w:t xml:space="preserve"> </w:t>
      </w:r>
      <w:r w:rsidRPr="006C34E6">
        <w:rPr>
          <w:rFonts w:ascii="Arial" w:hAnsi="Arial" w:cs="Arial"/>
          <w:b/>
          <w:bCs/>
        </w:rPr>
        <w:t>sistema,</w:t>
      </w:r>
      <w:r w:rsidRPr="006C34E6">
        <w:rPr>
          <w:rFonts w:ascii="Arial" w:hAnsi="Arial" w:cs="Arial"/>
          <w:b/>
          <w:bCs/>
          <w:spacing w:val="1"/>
        </w:rPr>
        <w:t xml:space="preserve"> </w:t>
      </w:r>
      <w:r w:rsidRPr="006C34E6">
        <w:rPr>
          <w:rFonts w:ascii="Arial" w:hAnsi="Arial" w:cs="Arial"/>
          <w:b/>
          <w:bCs/>
        </w:rPr>
        <w:t>desde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não</w:t>
      </w:r>
      <w:r w:rsidRPr="006C34E6">
        <w:rPr>
          <w:rFonts w:ascii="Arial" w:hAnsi="Arial" w:cs="Arial"/>
          <w:b/>
          <w:bCs/>
          <w:spacing w:val="1"/>
        </w:rPr>
        <w:t xml:space="preserve"> </w:t>
      </w:r>
      <w:r w:rsidRPr="006C34E6">
        <w:rPr>
          <w:rFonts w:ascii="Arial" w:hAnsi="Arial" w:cs="Arial"/>
          <w:b/>
          <w:bCs/>
        </w:rPr>
        <w:t>haja</w:t>
      </w:r>
      <w:r w:rsidRPr="006C34E6">
        <w:rPr>
          <w:rFonts w:ascii="Arial" w:hAnsi="Arial" w:cs="Arial"/>
          <w:b/>
          <w:bCs/>
          <w:spacing w:val="1"/>
        </w:rPr>
        <w:t xml:space="preserve"> </w:t>
      </w:r>
      <w:r w:rsidRPr="006C34E6">
        <w:rPr>
          <w:rFonts w:ascii="Arial" w:hAnsi="Arial" w:cs="Arial"/>
          <w:b/>
          <w:bCs/>
        </w:rPr>
        <w:t>majoração</w:t>
      </w:r>
      <w:r w:rsidRPr="006C34E6">
        <w:rPr>
          <w:rFonts w:ascii="Arial" w:hAnsi="Arial" w:cs="Arial"/>
          <w:b/>
          <w:bCs/>
          <w:spacing w:val="1"/>
        </w:rPr>
        <w:t xml:space="preserve"> </w:t>
      </w:r>
      <w:r w:rsidRPr="006C34E6">
        <w:rPr>
          <w:rFonts w:ascii="Arial" w:hAnsi="Arial" w:cs="Arial"/>
          <w:b/>
          <w:bCs/>
        </w:rPr>
        <w:t>do</w:t>
      </w:r>
      <w:r w:rsidRPr="006C34E6">
        <w:rPr>
          <w:rFonts w:ascii="Arial" w:hAnsi="Arial" w:cs="Arial"/>
          <w:b/>
          <w:bCs/>
          <w:spacing w:val="1"/>
        </w:rPr>
        <w:t xml:space="preserve"> </w:t>
      </w:r>
      <w:r w:rsidRPr="006C34E6">
        <w:rPr>
          <w:rFonts w:ascii="Arial" w:hAnsi="Arial" w:cs="Arial"/>
          <w:b/>
          <w:bCs/>
        </w:rPr>
        <w:t>preço</w:t>
      </w:r>
      <w:r w:rsidRPr="006C34E6">
        <w:rPr>
          <w:rFonts w:ascii="Arial" w:hAnsi="Arial" w:cs="Arial"/>
          <w:b/>
          <w:bCs/>
          <w:spacing w:val="1"/>
        </w:rPr>
        <w:t xml:space="preserve"> </w:t>
      </w:r>
      <w:r w:rsidRPr="006C34E6">
        <w:rPr>
          <w:rFonts w:ascii="Arial" w:hAnsi="Arial" w:cs="Arial"/>
          <w:b/>
          <w:bCs/>
        </w:rPr>
        <w:t>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se</w:t>
      </w:r>
      <w:r w:rsidRPr="006C34E6">
        <w:rPr>
          <w:rFonts w:ascii="Arial" w:hAnsi="Arial" w:cs="Arial"/>
          <w:b/>
          <w:bCs/>
          <w:spacing w:val="1"/>
        </w:rPr>
        <w:t xml:space="preserve"> </w:t>
      </w:r>
      <w:r w:rsidRPr="006C34E6">
        <w:rPr>
          <w:rFonts w:ascii="Arial" w:hAnsi="Arial" w:cs="Arial"/>
          <w:b/>
          <w:bCs/>
        </w:rPr>
        <w:t>comprove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este</w:t>
      </w:r>
      <w:r w:rsidRPr="006C34E6">
        <w:rPr>
          <w:rFonts w:ascii="Arial" w:hAnsi="Arial" w:cs="Arial"/>
          <w:b/>
          <w:bCs/>
          <w:spacing w:val="1"/>
        </w:rPr>
        <w:t xml:space="preserve"> </w:t>
      </w:r>
      <w:r w:rsidRPr="006C34E6">
        <w:rPr>
          <w:rFonts w:ascii="Arial" w:hAnsi="Arial" w:cs="Arial"/>
          <w:b/>
          <w:bCs/>
        </w:rPr>
        <w:t>é</w:t>
      </w:r>
      <w:r w:rsidRPr="006C34E6">
        <w:rPr>
          <w:rFonts w:ascii="Arial" w:hAnsi="Arial" w:cs="Arial"/>
          <w:b/>
          <w:bCs/>
          <w:spacing w:val="1"/>
        </w:rPr>
        <w:t xml:space="preserve"> </w:t>
      </w:r>
      <w:r w:rsidRPr="006C34E6">
        <w:rPr>
          <w:rFonts w:ascii="Arial" w:hAnsi="Arial" w:cs="Arial"/>
          <w:b/>
          <w:bCs/>
        </w:rPr>
        <w:t>o</w:t>
      </w:r>
      <w:r w:rsidRPr="006C34E6">
        <w:rPr>
          <w:rFonts w:ascii="Arial" w:hAnsi="Arial" w:cs="Arial"/>
          <w:b/>
          <w:bCs/>
          <w:spacing w:val="1"/>
        </w:rPr>
        <w:t xml:space="preserve"> </w:t>
      </w:r>
      <w:r w:rsidRPr="006C34E6">
        <w:rPr>
          <w:rFonts w:ascii="Arial" w:hAnsi="Arial" w:cs="Arial"/>
          <w:b/>
          <w:bCs/>
        </w:rPr>
        <w:t>bastante</w:t>
      </w:r>
      <w:r w:rsidRPr="006C34E6">
        <w:rPr>
          <w:rFonts w:ascii="Arial" w:hAnsi="Arial" w:cs="Arial"/>
          <w:b/>
          <w:bCs/>
          <w:spacing w:val="1"/>
        </w:rPr>
        <w:t xml:space="preserve"> </w:t>
      </w:r>
      <w:r w:rsidRPr="006C34E6">
        <w:rPr>
          <w:rFonts w:ascii="Arial" w:hAnsi="Arial" w:cs="Arial"/>
          <w:b/>
          <w:bCs/>
        </w:rPr>
        <w:t>para</w:t>
      </w:r>
      <w:r w:rsidRPr="006C34E6">
        <w:rPr>
          <w:rFonts w:ascii="Arial" w:hAnsi="Arial" w:cs="Arial"/>
          <w:b/>
          <w:bCs/>
          <w:spacing w:val="1"/>
        </w:rPr>
        <w:t xml:space="preserve"> </w:t>
      </w:r>
      <w:r w:rsidRPr="006C34E6">
        <w:rPr>
          <w:rFonts w:ascii="Arial" w:hAnsi="Arial" w:cs="Arial"/>
          <w:b/>
          <w:bCs/>
        </w:rPr>
        <w:t>arcar</w:t>
      </w:r>
      <w:r w:rsidRPr="006C34E6">
        <w:rPr>
          <w:rFonts w:ascii="Arial" w:hAnsi="Arial" w:cs="Arial"/>
          <w:b/>
          <w:bCs/>
          <w:spacing w:val="1"/>
        </w:rPr>
        <w:t xml:space="preserve"> </w:t>
      </w:r>
      <w:r w:rsidRPr="006C34E6">
        <w:rPr>
          <w:rFonts w:ascii="Arial" w:hAnsi="Arial" w:cs="Arial"/>
          <w:b/>
          <w:bCs/>
        </w:rPr>
        <w:t>com</w:t>
      </w:r>
      <w:r w:rsidRPr="006C34E6">
        <w:rPr>
          <w:rFonts w:ascii="Arial" w:hAnsi="Arial" w:cs="Arial"/>
          <w:b/>
          <w:bCs/>
          <w:spacing w:val="1"/>
        </w:rPr>
        <w:t xml:space="preserve"> </w:t>
      </w:r>
      <w:r w:rsidRPr="006C34E6">
        <w:rPr>
          <w:rFonts w:ascii="Arial" w:hAnsi="Arial" w:cs="Arial"/>
          <w:b/>
          <w:bCs/>
        </w:rPr>
        <w:t>todos</w:t>
      </w:r>
      <w:r w:rsidRPr="006C34E6">
        <w:rPr>
          <w:rFonts w:ascii="Arial" w:hAnsi="Arial" w:cs="Arial"/>
          <w:b/>
          <w:bCs/>
          <w:spacing w:val="1"/>
        </w:rPr>
        <w:t xml:space="preserve"> </w:t>
      </w:r>
      <w:r w:rsidRPr="006C34E6">
        <w:rPr>
          <w:rFonts w:ascii="Arial" w:hAnsi="Arial" w:cs="Arial"/>
          <w:b/>
          <w:bCs/>
        </w:rPr>
        <w:t>os</w:t>
      </w:r>
      <w:r w:rsidRPr="006C34E6">
        <w:rPr>
          <w:rFonts w:ascii="Arial" w:hAnsi="Arial" w:cs="Arial"/>
          <w:b/>
          <w:bCs/>
          <w:spacing w:val="1"/>
        </w:rPr>
        <w:t xml:space="preserve"> </w:t>
      </w:r>
      <w:r w:rsidRPr="006C34E6">
        <w:rPr>
          <w:rFonts w:ascii="Arial" w:hAnsi="Arial" w:cs="Arial"/>
          <w:b/>
          <w:bCs/>
        </w:rPr>
        <w:t>custos</w:t>
      </w:r>
      <w:r w:rsidRPr="006C34E6">
        <w:rPr>
          <w:rFonts w:ascii="Arial" w:hAnsi="Arial" w:cs="Arial"/>
          <w:b/>
          <w:bCs/>
          <w:spacing w:val="1"/>
        </w:rPr>
        <w:t xml:space="preserve"> </w:t>
      </w:r>
      <w:r w:rsidRPr="006C34E6">
        <w:rPr>
          <w:rFonts w:ascii="Arial" w:hAnsi="Arial" w:cs="Arial"/>
          <w:b/>
          <w:bCs/>
        </w:rPr>
        <w:t>da</w:t>
      </w:r>
      <w:r w:rsidRPr="006C34E6">
        <w:rPr>
          <w:rFonts w:ascii="Arial" w:hAnsi="Arial" w:cs="Arial"/>
          <w:b/>
          <w:bCs/>
          <w:spacing w:val="-53"/>
        </w:rPr>
        <w:t xml:space="preserve"> </w:t>
      </w:r>
      <w:r w:rsidRPr="006C34E6">
        <w:rPr>
          <w:rFonts w:ascii="Arial" w:hAnsi="Arial" w:cs="Arial"/>
          <w:b/>
          <w:bCs/>
        </w:rPr>
        <w:t>contratação;</w:t>
      </w:r>
    </w:p>
    <w:p w14:paraId="378D8A3B" w14:textId="77777777" w:rsidR="00581DE3" w:rsidRPr="005410FC" w:rsidRDefault="00581DE3" w:rsidP="00281331">
      <w:pPr>
        <w:pStyle w:val="PargrafodaLista"/>
        <w:numPr>
          <w:ilvl w:val="2"/>
          <w:numId w:val="5"/>
        </w:numPr>
        <w:tabs>
          <w:tab w:val="left" w:pos="851"/>
          <w:tab w:val="left" w:pos="1670"/>
        </w:tabs>
        <w:spacing w:before="121" w:line="276" w:lineRule="auto"/>
        <w:ind w:left="0" w:right="-36" w:firstLine="0"/>
        <w:rPr>
          <w:rFonts w:ascii="Arial" w:hAnsi="Arial" w:cs="Arial"/>
        </w:rPr>
      </w:pPr>
      <w:r w:rsidRPr="004F76C7">
        <w:rPr>
          <w:rFonts w:ascii="Arial" w:hAnsi="Arial" w:cs="Arial"/>
        </w:rPr>
        <w:t>O ajuste de que trata este dispositivo se limita a sanar erros ou falhas que não alterem a</w:t>
      </w:r>
      <w:r w:rsidRPr="004F76C7">
        <w:rPr>
          <w:rFonts w:ascii="Arial" w:hAnsi="Arial" w:cs="Arial"/>
          <w:spacing w:val="1"/>
        </w:rPr>
        <w:t xml:space="preserve"> </w:t>
      </w:r>
      <w:r w:rsidRPr="004F76C7">
        <w:rPr>
          <w:rFonts w:ascii="Arial" w:hAnsi="Arial" w:cs="Arial"/>
        </w:rPr>
        <w:t>substância das propostas;</w:t>
      </w:r>
    </w:p>
    <w:p w14:paraId="4BFCDBAA" w14:textId="77777777" w:rsidR="00581DE3" w:rsidRPr="004F76C7" w:rsidRDefault="00581DE3" w:rsidP="00281331">
      <w:pPr>
        <w:pStyle w:val="PargrafodaLista"/>
        <w:numPr>
          <w:ilvl w:val="2"/>
          <w:numId w:val="5"/>
        </w:numPr>
        <w:tabs>
          <w:tab w:val="left" w:pos="851"/>
          <w:tab w:val="left" w:pos="1670"/>
        </w:tabs>
        <w:spacing w:before="93" w:line="276" w:lineRule="auto"/>
        <w:ind w:left="0" w:right="-36" w:firstLine="0"/>
        <w:rPr>
          <w:rFonts w:ascii="Arial" w:hAnsi="Arial" w:cs="Arial"/>
        </w:rPr>
      </w:pPr>
      <w:r w:rsidRPr="004F76C7">
        <w:rPr>
          <w:rFonts w:ascii="Arial" w:hAnsi="Arial" w:cs="Arial"/>
        </w:rPr>
        <w:t>Considera-se</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preenchimento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planilha</w:t>
      </w:r>
      <w:r w:rsidRPr="004F76C7">
        <w:rPr>
          <w:rFonts w:ascii="Arial" w:hAnsi="Arial" w:cs="Arial"/>
          <w:spacing w:val="1"/>
        </w:rPr>
        <w:t xml:space="preserve"> </w:t>
      </w:r>
      <w:r w:rsidRPr="004F76C7">
        <w:rPr>
          <w:rFonts w:ascii="Arial" w:hAnsi="Arial" w:cs="Arial"/>
        </w:rPr>
        <w:t>passível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correção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indicação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recolhimento de impostos e contribuições na forma do Simples Nacional, quando não cabível esse</w:t>
      </w:r>
      <w:r w:rsidRPr="004F76C7">
        <w:rPr>
          <w:rFonts w:ascii="Arial" w:hAnsi="Arial" w:cs="Arial"/>
          <w:spacing w:val="1"/>
        </w:rPr>
        <w:t xml:space="preserve"> </w:t>
      </w:r>
      <w:r w:rsidRPr="004F76C7">
        <w:rPr>
          <w:rFonts w:ascii="Arial" w:hAnsi="Arial" w:cs="Arial"/>
        </w:rPr>
        <w:t>regime.</w:t>
      </w:r>
    </w:p>
    <w:p w14:paraId="3E83E79E" w14:textId="77777777" w:rsidR="00581DE3" w:rsidRPr="004F76C7" w:rsidRDefault="00581DE3" w:rsidP="00281331">
      <w:pPr>
        <w:pStyle w:val="PargrafodaLista"/>
        <w:numPr>
          <w:ilvl w:val="1"/>
          <w:numId w:val="5"/>
        </w:numPr>
        <w:tabs>
          <w:tab w:val="left" w:pos="851"/>
        </w:tabs>
        <w:spacing w:before="118" w:line="276" w:lineRule="auto"/>
        <w:ind w:left="0" w:right="-36" w:firstLine="0"/>
        <w:rPr>
          <w:rFonts w:ascii="Arial" w:hAnsi="Arial" w:cs="Arial"/>
        </w:rPr>
      </w:pPr>
      <w:r w:rsidRPr="004F76C7">
        <w:rPr>
          <w:rFonts w:ascii="Arial" w:hAnsi="Arial" w:cs="Arial"/>
        </w:rPr>
        <w:t>Caso o Termo de Referência exija a apresentação de amostra, o licitante classificado em primeiro</w:t>
      </w:r>
      <w:r w:rsidRPr="004F76C7">
        <w:rPr>
          <w:rFonts w:ascii="Arial" w:hAnsi="Arial" w:cs="Arial"/>
          <w:spacing w:val="1"/>
        </w:rPr>
        <w:t xml:space="preserve"> </w:t>
      </w:r>
      <w:r w:rsidRPr="004F76C7">
        <w:rPr>
          <w:rFonts w:ascii="Arial" w:hAnsi="Arial" w:cs="Arial"/>
        </w:rPr>
        <w:t>lugar deverá apresentá-la, conforme disciplinado no Termo de Referência, sob pena de não aceitação da</w:t>
      </w:r>
      <w:r w:rsidRPr="004F76C7">
        <w:rPr>
          <w:rFonts w:ascii="Arial" w:hAnsi="Arial" w:cs="Arial"/>
          <w:spacing w:val="1"/>
        </w:rPr>
        <w:t xml:space="preserve"> </w:t>
      </w:r>
      <w:r w:rsidRPr="004F76C7">
        <w:rPr>
          <w:rFonts w:ascii="Arial" w:hAnsi="Arial" w:cs="Arial"/>
        </w:rPr>
        <w:t>proposta.</w:t>
      </w:r>
    </w:p>
    <w:p w14:paraId="65597096"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lastRenderedPageBreak/>
        <w:t>Por meio de mensagem no sistema, será divulgado o local e horário de realização do procedimento</w:t>
      </w:r>
      <w:r w:rsidRPr="004F76C7">
        <w:rPr>
          <w:rFonts w:ascii="Arial" w:hAnsi="Arial" w:cs="Arial"/>
          <w:spacing w:val="1"/>
        </w:rPr>
        <w:t xml:space="preserve"> </w:t>
      </w:r>
      <w:r w:rsidRPr="004F76C7">
        <w:rPr>
          <w:rFonts w:ascii="Arial" w:hAnsi="Arial" w:cs="Arial"/>
        </w:rPr>
        <w:t>para a avaliação das amostras, cuja presença será facultada a todos os interessados, incluindo os demais</w:t>
      </w:r>
      <w:r w:rsidRPr="004F76C7">
        <w:rPr>
          <w:rFonts w:ascii="Arial" w:hAnsi="Arial" w:cs="Arial"/>
          <w:spacing w:val="1"/>
        </w:rPr>
        <w:t xml:space="preserve"> </w:t>
      </w:r>
      <w:r w:rsidRPr="004F76C7">
        <w:rPr>
          <w:rFonts w:ascii="Arial" w:hAnsi="Arial" w:cs="Arial"/>
        </w:rPr>
        <w:t>licitantes.</w:t>
      </w:r>
    </w:p>
    <w:p w14:paraId="334122AE" w14:textId="77777777" w:rsidR="00581DE3" w:rsidRPr="004F76C7" w:rsidRDefault="00581DE3" w:rsidP="00281331">
      <w:pPr>
        <w:pStyle w:val="PargrafodaLista"/>
        <w:numPr>
          <w:ilvl w:val="1"/>
          <w:numId w:val="5"/>
        </w:numPr>
        <w:tabs>
          <w:tab w:val="left" w:pos="851"/>
        </w:tabs>
        <w:spacing w:before="121"/>
        <w:ind w:left="0" w:right="-36"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resultados</w:t>
      </w:r>
      <w:r w:rsidRPr="004F76C7">
        <w:rPr>
          <w:rFonts w:ascii="Arial" w:hAnsi="Arial" w:cs="Arial"/>
          <w:spacing w:val="-1"/>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avaliações</w:t>
      </w:r>
      <w:r w:rsidRPr="004F76C7">
        <w:rPr>
          <w:rFonts w:ascii="Arial" w:hAnsi="Arial" w:cs="Arial"/>
          <w:spacing w:val="-2"/>
        </w:rPr>
        <w:t xml:space="preserve"> </w:t>
      </w:r>
      <w:r w:rsidRPr="004F76C7">
        <w:rPr>
          <w:rFonts w:ascii="Arial" w:hAnsi="Arial" w:cs="Arial"/>
        </w:rPr>
        <w:t>serão</w:t>
      </w:r>
      <w:r w:rsidRPr="004F76C7">
        <w:rPr>
          <w:rFonts w:ascii="Arial" w:hAnsi="Arial" w:cs="Arial"/>
          <w:spacing w:val="-2"/>
        </w:rPr>
        <w:t xml:space="preserve"> </w:t>
      </w:r>
      <w:r w:rsidRPr="004F76C7">
        <w:rPr>
          <w:rFonts w:ascii="Arial" w:hAnsi="Arial" w:cs="Arial"/>
        </w:rPr>
        <w:t>divulgados</w:t>
      </w:r>
      <w:r w:rsidRPr="004F76C7">
        <w:rPr>
          <w:rFonts w:ascii="Arial" w:hAnsi="Arial" w:cs="Arial"/>
          <w:spacing w:val="-2"/>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mensagem no</w:t>
      </w:r>
      <w:r w:rsidRPr="004F76C7">
        <w:rPr>
          <w:rFonts w:ascii="Arial" w:hAnsi="Arial" w:cs="Arial"/>
          <w:spacing w:val="-3"/>
        </w:rPr>
        <w:t xml:space="preserve"> </w:t>
      </w:r>
      <w:r w:rsidRPr="004F76C7">
        <w:rPr>
          <w:rFonts w:ascii="Arial" w:hAnsi="Arial" w:cs="Arial"/>
        </w:rPr>
        <w:t>sistema.</w:t>
      </w:r>
    </w:p>
    <w:p w14:paraId="64DC2E2C" w14:textId="77777777" w:rsidR="00581DE3" w:rsidRPr="004F76C7" w:rsidRDefault="00581DE3" w:rsidP="00281331">
      <w:pPr>
        <w:pStyle w:val="PargrafodaLista"/>
        <w:numPr>
          <w:ilvl w:val="1"/>
          <w:numId w:val="5"/>
        </w:numPr>
        <w:tabs>
          <w:tab w:val="left" w:pos="851"/>
        </w:tabs>
        <w:spacing w:before="154" w:line="276" w:lineRule="auto"/>
        <w:ind w:left="0" w:right="-36" w:firstLine="0"/>
        <w:rPr>
          <w:rFonts w:ascii="Arial" w:hAnsi="Arial" w:cs="Arial"/>
        </w:rPr>
      </w:pPr>
      <w:r w:rsidRPr="004F76C7">
        <w:rPr>
          <w:rFonts w:ascii="Arial" w:hAnsi="Arial" w:cs="Arial"/>
        </w:rPr>
        <w:t>No caso de não haver entrega da amostra ou ocorrer atraso na entrega, sem justificativa aceita pelo</w:t>
      </w:r>
      <w:r>
        <w:rPr>
          <w:rFonts w:ascii="Arial" w:hAnsi="Arial" w:cs="Arial"/>
        </w:rPr>
        <w:t xml:space="preserve"> </w:t>
      </w:r>
      <w:r w:rsidRPr="004F76C7">
        <w:rPr>
          <w:rFonts w:ascii="Arial" w:hAnsi="Arial" w:cs="Arial"/>
          <w:spacing w:val="-53"/>
        </w:rPr>
        <w:t xml:space="preserve"> </w:t>
      </w:r>
      <w:r w:rsidRPr="004F76C7">
        <w:rPr>
          <w:rFonts w:ascii="Arial" w:hAnsi="Arial" w:cs="Arial"/>
        </w:rPr>
        <w:t>Pregoeiro, ou havendo entrega de amostra fora das especificações previstas neste Edital, a proposta 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2"/>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recusada.</w:t>
      </w:r>
    </w:p>
    <w:p w14:paraId="679E9B61" w14:textId="77777777" w:rsidR="00581DE3" w:rsidRPr="004F76C7" w:rsidRDefault="00581DE3" w:rsidP="00581DE3">
      <w:pPr>
        <w:pStyle w:val="Corpodetexto"/>
        <w:tabs>
          <w:tab w:val="left" w:pos="851"/>
        </w:tabs>
        <w:spacing w:before="8"/>
        <w:ind w:right="-36"/>
        <w:jc w:val="left"/>
        <w:rPr>
          <w:rFonts w:ascii="Arial" w:hAnsi="Arial" w:cs="Arial"/>
          <w:sz w:val="22"/>
          <w:szCs w:val="22"/>
        </w:rPr>
      </w:pPr>
    </w:p>
    <w:p w14:paraId="4ABBC39C"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7"/>
          <w:sz w:val="22"/>
          <w:szCs w:val="22"/>
        </w:rPr>
        <w:t xml:space="preserve"> </w:t>
      </w:r>
      <w:r w:rsidRPr="004F76C7">
        <w:rPr>
          <w:sz w:val="22"/>
          <w:szCs w:val="22"/>
        </w:rPr>
        <w:t>FASE DE</w:t>
      </w:r>
      <w:r w:rsidRPr="004F76C7">
        <w:rPr>
          <w:spacing w:val="-3"/>
          <w:sz w:val="22"/>
          <w:szCs w:val="22"/>
        </w:rPr>
        <w:t xml:space="preserve"> </w:t>
      </w:r>
      <w:r w:rsidRPr="004F76C7">
        <w:rPr>
          <w:sz w:val="22"/>
          <w:szCs w:val="22"/>
        </w:rPr>
        <w:t>HABILITAÇÃO</w:t>
      </w:r>
    </w:p>
    <w:p w14:paraId="204C1CAD" w14:textId="77777777" w:rsidR="00581DE3" w:rsidRPr="004F76C7" w:rsidRDefault="00581DE3" w:rsidP="00581DE3">
      <w:pPr>
        <w:pStyle w:val="Corpodetexto"/>
        <w:spacing w:before="6"/>
        <w:ind w:right="-36"/>
        <w:jc w:val="left"/>
        <w:rPr>
          <w:rFonts w:ascii="Arial" w:hAnsi="Arial" w:cs="Arial"/>
          <w:b/>
          <w:sz w:val="22"/>
          <w:szCs w:val="22"/>
        </w:rPr>
      </w:pPr>
    </w:p>
    <w:p w14:paraId="22F4ECFF" w14:textId="77777777" w:rsidR="00581DE3" w:rsidRPr="006C34E6" w:rsidRDefault="00581DE3" w:rsidP="00281331">
      <w:pPr>
        <w:pStyle w:val="PargrafodaLista"/>
        <w:numPr>
          <w:ilvl w:val="1"/>
          <w:numId w:val="5"/>
        </w:numPr>
        <w:tabs>
          <w:tab w:val="left" w:pos="851"/>
        </w:tabs>
        <w:spacing w:before="0" w:line="276" w:lineRule="auto"/>
        <w:ind w:left="0" w:right="-36" w:firstLine="0"/>
        <w:rPr>
          <w:rFonts w:ascii="Arial" w:hAnsi="Arial" w:cs="Arial"/>
        </w:rPr>
      </w:pPr>
      <w:r w:rsidRPr="006C34E6">
        <w:rPr>
          <w:rFonts w:ascii="Arial" w:hAnsi="Arial" w:cs="Arial"/>
        </w:rPr>
        <w:t>Os documentos previstos no Termo de Referência, necessários e suficientes para demonstrar a</w:t>
      </w:r>
      <w:r w:rsidRPr="006C34E6">
        <w:rPr>
          <w:rFonts w:ascii="Arial" w:hAnsi="Arial" w:cs="Arial"/>
          <w:spacing w:val="1"/>
        </w:rPr>
        <w:t xml:space="preserve"> </w:t>
      </w:r>
      <w:r w:rsidRPr="006C34E6">
        <w:rPr>
          <w:rFonts w:ascii="Arial" w:hAnsi="Arial" w:cs="Arial"/>
        </w:rPr>
        <w:t>capacidade do licitante de realizar o objeto da licitação, serão exigidos para fins de habilitação, nos termos</w:t>
      </w:r>
      <w:r w:rsidRPr="006C34E6">
        <w:rPr>
          <w:rFonts w:ascii="Arial" w:hAnsi="Arial" w:cs="Arial"/>
          <w:spacing w:val="1"/>
        </w:rPr>
        <w:t xml:space="preserve"> </w:t>
      </w:r>
      <w:r w:rsidRPr="006C34E6">
        <w:rPr>
          <w:rFonts w:ascii="Arial" w:hAnsi="Arial" w:cs="Arial"/>
        </w:rPr>
        <w:t xml:space="preserve">dos </w:t>
      </w:r>
      <w:hyperlink r:id="rId22" w:anchor="art62">
        <w:r w:rsidRPr="006C34E6">
          <w:rPr>
            <w:rFonts w:ascii="Arial" w:hAnsi="Arial" w:cs="Arial"/>
            <w:u w:val="single"/>
          </w:rPr>
          <w:t>arts.</w:t>
        </w:r>
        <w:r w:rsidRPr="006C34E6">
          <w:rPr>
            <w:rFonts w:ascii="Arial" w:hAnsi="Arial" w:cs="Arial"/>
            <w:spacing w:val="-1"/>
            <w:u w:val="single"/>
          </w:rPr>
          <w:t xml:space="preserve"> </w:t>
        </w:r>
        <w:r w:rsidRPr="006C34E6">
          <w:rPr>
            <w:rFonts w:ascii="Arial" w:hAnsi="Arial" w:cs="Arial"/>
            <w:u w:val="single"/>
          </w:rPr>
          <w:t>62</w:t>
        </w:r>
        <w:r w:rsidRPr="006C34E6">
          <w:rPr>
            <w:rFonts w:ascii="Arial" w:hAnsi="Arial" w:cs="Arial"/>
            <w:spacing w:val="1"/>
            <w:u w:val="single"/>
          </w:rPr>
          <w:t xml:space="preserve"> </w:t>
        </w:r>
        <w:r w:rsidRPr="006C34E6">
          <w:rPr>
            <w:rFonts w:ascii="Arial" w:hAnsi="Arial" w:cs="Arial"/>
            <w:u w:val="single"/>
          </w:rPr>
          <w:t>a</w:t>
        </w:r>
        <w:r w:rsidRPr="006C34E6">
          <w:rPr>
            <w:rFonts w:ascii="Arial" w:hAnsi="Arial" w:cs="Arial"/>
            <w:spacing w:val="-1"/>
            <w:u w:val="single"/>
          </w:rPr>
          <w:t xml:space="preserve"> </w:t>
        </w:r>
        <w:r w:rsidRPr="006C34E6">
          <w:rPr>
            <w:rFonts w:ascii="Arial" w:hAnsi="Arial" w:cs="Arial"/>
            <w:u w:val="single"/>
          </w:rPr>
          <w:t>70</w:t>
        </w:r>
        <w:r w:rsidRPr="006C34E6">
          <w:rPr>
            <w:rFonts w:ascii="Arial" w:hAnsi="Arial" w:cs="Arial"/>
            <w:spacing w:val="-1"/>
            <w:u w:val="single"/>
          </w:rPr>
          <w:t xml:space="preserve"> </w:t>
        </w:r>
        <w:r w:rsidRPr="006C34E6">
          <w:rPr>
            <w:rFonts w:ascii="Arial" w:hAnsi="Arial" w:cs="Arial"/>
            <w:u w:val="single"/>
          </w:rPr>
          <w:t>da</w:t>
        </w:r>
        <w:r w:rsidRPr="006C34E6">
          <w:rPr>
            <w:rFonts w:ascii="Arial" w:hAnsi="Arial" w:cs="Arial"/>
            <w:spacing w:val="-1"/>
            <w:u w:val="single"/>
          </w:rPr>
          <w:t xml:space="preserve"> </w:t>
        </w:r>
        <w:r w:rsidRPr="006C34E6">
          <w:rPr>
            <w:rFonts w:ascii="Arial" w:hAnsi="Arial" w:cs="Arial"/>
            <w:u w:val="single"/>
          </w:rPr>
          <w:t>Lei nº 14.133,</w:t>
        </w:r>
        <w:r w:rsidRPr="006C34E6">
          <w:rPr>
            <w:rFonts w:ascii="Arial" w:hAnsi="Arial" w:cs="Arial"/>
            <w:spacing w:val="1"/>
            <w:u w:val="single"/>
          </w:rPr>
          <w:t xml:space="preserve"> </w:t>
        </w:r>
        <w:r w:rsidRPr="006C34E6">
          <w:rPr>
            <w:rFonts w:ascii="Arial" w:hAnsi="Arial" w:cs="Arial"/>
            <w:u w:val="single"/>
          </w:rPr>
          <w:t>de</w:t>
        </w:r>
        <w:r w:rsidRPr="006C34E6">
          <w:rPr>
            <w:rFonts w:ascii="Arial" w:hAnsi="Arial" w:cs="Arial"/>
            <w:spacing w:val="-1"/>
            <w:u w:val="single"/>
          </w:rPr>
          <w:t xml:space="preserve"> </w:t>
        </w:r>
        <w:r w:rsidRPr="006C34E6">
          <w:rPr>
            <w:rFonts w:ascii="Arial" w:hAnsi="Arial" w:cs="Arial"/>
            <w:u w:val="single"/>
          </w:rPr>
          <w:t>2021</w:t>
        </w:r>
        <w:r w:rsidRPr="006C34E6">
          <w:rPr>
            <w:rFonts w:ascii="Arial" w:hAnsi="Arial" w:cs="Arial"/>
          </w:rPr>
          <w:t>.</w:t>
        </w:r>
      </w:hyperlink>
    </w:p>
    <w:p w14:paraId="63BB995E" w14:textId="77777777" w:rsidR="00581DE3" w:rsidRPr="004F76C7" w:rsidRDefault="00581DE3" w:rsidP="00281331">
      <w:pPr>
        <w:pStyle w:val="Ttulo3"/>
        <w:numPr>
          <w:ilvl w:val="2"/>
          <w:numId w:val="5"/>
        </w:numPr>
        <w:tabs>
          <w:tab w:val="left" w:pos="851"/>
          <w:tab w:val="left" w:pos="1669"/>
          <w:tab w:val="left" w:pos="1670"/>
        </w:tabs>
        <w:spacing w:before="119"/>
        <w:ind w:left="0" w:right="-36" w:firstLine="0"/>
        <w:rPr>
          <w:sz w:val="22"/>
          <w:szCs w:val="22"/>
        </w:rPr>
      </w:pPr>
      <w:bookmarkStart w:id="9" w:name="_bookmark10"/>
      <w:bookmarkEnd w:id="9"/>
      <w:r w:rsidRPr="004F76C7">
        <w:rPr>
          <w:sz w:val="22"/>
          <w:szCs w:val="22"/>
        </w:rPr>
        <w:t>HABILITAÇÃO</w:t>
      </w:r>
      <w:r w:rsidRPr="004F76C7">
        <w:rPr>
          <w:spacing w:val="-1"/>
          <w:sz w:val="22"/>
          <w:szCs w:val="22"/>
        </w:rPr>
        <w:t xml:space="preserve"> </w:t>
      </w:r>
      <w:r w:rsidRPr="004F76C7">
        <w:rPr>
          <w:sz w:val="22"/>
          <w:szCs w:val="22"/>
        </w:rPr>
        <w:t>JURÍDICA</w:t>
      </w:r>
    </w:p>
    <w:p w14:paraId="2EF7A9A1" w14:textId="77777777" w:rsidR="00581DE3" w:rsidRPr="004F76C7" w:rsidRDefault="00581DE3" w:rsidP="00281331">
      <w:pPr>
        <w:pStyle w:val="PargrafodaLista"/>
        <w:numPr>
          <w:ilvl w:val="2"/>
          <w:numId w:val="5"/>
        </w:numPr>
        <w:tabs>
          <w:tab w:val="left" w:pos="851"/>
          <w:tab w:val="left" w:pos="1669"/>
          <w:tab w:val="left" w:pos="1670"/>
        </w:tabs>
        <w:spacing w:before="154"/>
        <w:ind w:left="0" w:right="-36" w:firstLine="0"/>
        <w:rPr>
          <w:rFonts w:ascii="Arial" w:hAnsi="Arial" w:cs="Arial"/>
        </w:rPr>
      </w:pPr>
      <w:r w:rsidRPr="004F76C7">
        <w:rPr>
          <w:rFonts w:ascii="Arial" w:hAnsi="Arial" w:cs="Arial"/>
        </w:rPr>
        <w:t>Registro</w:t>
      </w:r>
      <w:r w:rsidRPr="004F76C7">
        <w:rPr>
          <w:rFonts w:ascii="Arial" w:hAnsi="Arial" w:cs="Arial"/>
          <w:spacing w:val="-3"/>
        </w:rPr>
        <w:t xml:space="preserve"> </w:t>
      </w:r>
      <w:r w:rsidRPr="004F76C7">
        <w:rPr>
          <w:rFonts w:ascii="Arial" w:hAnsi="Arial" w:cs="Arial"/>
        </w:rPr>
        <w:t>comercial</w:t>
      </w:r>
      <w:r w:rsidRPr="004F76C7">
        <w:rPr>
          <w:rFonts w:ascii="Arial" w:hAnsi="Arial" w:cs="Arial"/>
          <w:spacing w:val="-4"/>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documento</w:t>
      </w:r>
      <w:r w:rsidRPr="004F76C7">
        <w:rPr>
          <w:rFonts w:ascii="Arial" w:hAnsi="Arial" w:cs="Arial"/>
          <w:spacing w:val="-2"/>
        </w:rPr>
        <w:t xml:space="preserve"> </w:t>
      </w:r>
      <w:r w:rsidRPr="004F76C7">
        <w:rPr>
          <w:rFonts w:ascii="Arial" w:hAnsi="Arial" w:cs="Arial"/>
        </w:rPr>
        <w:t>equivalente,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empresário</w:t>
      </w:r>
      <w:r w:rsidRPr="004F76C7">
        <w:rPr>
          <w:rFonts w:ascii="Arial" w:hAnsi="Arial" w:cs="Arial"/>
          <w:spacing w:val="-1"/>
        </w:rPr>
        <w:t xml:space="preserve"> </w:t>
      </w:r>
      <w:r w:rsidRPr="004F76C7">
        <w:rPr>
          <w:rFonts w:ascii="Arial" w:hAnsi="Arial" w:cs="Arial"/>
        </w:rPr>
        <w:t>individual;</w:t>
      </w:r>
    </w:p>
    <w:p w14:paraId="6E335057" w14:textId="77777777" w:rsidR="00581DE3" w:rsidRPr="004F76C7" w:rsidRDefault="00581DE3" w:rsidP="00281331">
      <w:pPr>
        <w:pStyle w:val="PargrafodaLista"/>
        <w:numPr>
          <w:ilvl w:val="2"/>
          <w:numId w:val="5"/>
        </w:numPr>
        <w:tabs>
          <w:tab w:val="left" w:pos="851"/>
          <w:tab w:val="left" w:pos="1669"/>
          <w:tab w:val="left" w:pos="1670"/>
        </w:tabs>
        <w:spacing w:before="154" w:line="276" w:lineRule="auto"/>
        <w:ind w:left="0" w:right="-36" w:firstLine="0"/>
        <w:rPr>
          <w:rFonts w:ascii="Arial" w:hAnsi="Arial" w:cs="Arial"/>
        </w:rPr>
      </w:pPr>
      <w:r w:rsidRPr="004F76C7">
        <w:rPr>
          <w:rFonts w:ascii="Arial" w:hAnsi="Arial" w:cs="Arial"/>
        </w:rPr>
        <w:t>Ato</w:t>
      </w:r>
      <w:r w:rsidRPr="004F76C7">
        <w:rPr>
          <w:rFonts w:ascii="Arial" w:hAnsi="Arial" w:cs="Arial"/>
          <w:spacing w:val="1"/>
        </w:rPr>
        <w:t xml:space="preserve"> </w:t>
      </w:r>
      <w:r w:rsidRPr="004F76C7">
        <w:rPr>
          <w:rFonts w:ascii="Arial" w:hAnsi="Arial" w:cs="Arial"/>
        </w:rPr>
        <w:t>constitutivo,</w:t>
      </w:r>
      <w:r w:rsidRPr="004F76C7">
        <w:rPr>
          <w:rFonts w:ascii="Arial" w:hAnsi="Arial" w:cs="Arial"/>
          <w:spacing w:val="1"/>
        </w:rPr>
        <w:t xml:space="preserve"> </w:t>
      </w:r>
      <w:r w:rsidRPr="004F76C7">
        <w:rPr>
          <w:rFonts w:ascii="Arial" w:hAnsi="Arial" w:cs="Arial"/>
        </w:rPr>
        <w:t>Estatuto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Social</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vigor</w:t>
      </w:r>
      <w:r w:rsidRPr="004F76C7">
        <w:rPr>
          <w:rFonts w:ascii="Arial" w:hAnsi="Arial" w:cs="Arial"/>
          <w:spacing w:val="1"/>
        </w:rPr>
        <w:t xml:space="preserve"> </w:t>
      </w:r>
      <w:r w:rsidRPr="004F76C7">
        <w:rPr>
          <w:rFonts w:ascii="Arial" w:hAnsi="Arial" w:cs="Arial"/>
        </w:rPr>
        <w:t>devidamente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 de sociedades comerciais e, no caso de sociedades por ações, acompanhado de documentos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eleição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2"/>
        </w:rPr>
        <w:t xml:space="preserve"> </w:t>
      </w:r>
      <w:r w:rsidRPr="004F76C7">
        <w:rPr>
          <w:rFonts w:ascii="Arial" w:hAnsi="Arial" w:cs="Arial"/>
        </w:rPr>
        <w:t>administradores;</w:t>
      </w:r>
    </w:p>
    <w:p w14:paraId="419E050E" w14:textId="77777777" w:rsidR="00581DE3" w:rsidRPr="00906A80" w:rsidRDefault="00581DE3" w:rsidP="00281331">
      <w:pPr>
        <w:pStyle w:val="PargrafodaLista"/>
        <w:numPr>
          <w:ilvl w:val="2"/>
          <w:numId w:val="5"/>
        </w:numPr>
        <w:tabs>
          <w:tab w:val="left" w:pos="851"/>
          <w:tab w:val="left" w:pos="1669"/>
          <w:tab w:val="left" w:pos="1670"/>
        </w:tabs>
        <w:spacing w:before="121" w:line="276" w:lineRule="auto"/>
        <w:ind w:left="0" w:right="-36" w:firstLine="0"/>
        <w:rPr>
          <w:rFonts w:ascii="Arial" w:hAnsi="Arial" w:cs="Arial"/>
        </w:rPr>
      </w:pPr>
      <w:r w:rsidRPr="004F76C7">
        <w:rPr>
          <w:rFonts w:ascii="Arial" w:hAnsi="Arial" w:cs="Arial"/>
        </w:rPr>
        <w:t>Os documentos deverão estar acompanhados de todas as alterações ou da consolidação</w:t>
      </w:r>
      <w:r w:rsidRPr="004F76C7">
        <w:rPr>
          <w:rFonts w:ascii="Arial" w:hAnsi="Arial" w:cs="Arial"/>
          <w:spacing w:val="1"/>
        </w:rPr>
        <w:t xml:space="preserve"> </w:t>
      </w:r>
      <w:r w:rsidRPr="004F76C7">
        <w:rPr>
          <w:rFonts w:ascii="Arial" w:hAnsi="Arial" w:cs="Arial"/>
        </w:rPr>
        <w:t>respectiva.</w:t>
      </w:r>
    </w:p>
    <w:p w14:paraId="6634AFD8"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sidRPr="004F76C7">
        <w:rPr>
          <w:rFonts w:ascii="Arial" w:hAnsi="Arial" w:cs="Arial"/>
        </w:rPr>
        <w:t>Inscrição</w:t>
      </w:r>
      <w:r w:rsidRPr="004F76C7">
        <w:rPr>
          <w:rFonts w:ascii="Arial" w:hAnsi="Arial" w:cs="Arial"/>
          <w:spacing w:val="52"/>
        </w:rPr>
        <w:t xml:space="preserve"> </w:t>
      </w:r>
      <w:r w:rsidRPr="004F76C7">
        <w:rPr>
          <w:rFonts w:ascii="Arial" w:hAnsi="Arial" w:cs="Arial"/>
        </w:rPr>
        <w:t>do</w:t>
      </w:r>
      <w:r w:rsidRPr="004F76C7">
        <w:rPr>
          <w:rFonts w:ascii="Arial" w:hAnsi="Arial" w:cs="Arial"/>
          <w:spacing w:val="54"/>
        </w:rPr>
        <w:t xml:space="preserve"> </w:t>
      </w:r>
      <w:r w:rsidRPr="004F76C7">
        <w:rPr>
          <w:rFonts w:ascii="Arial" w:hAnsi="Arial" w:cs="Arial"/>
        </w:rPr>
        <w:t>ato</w:t>
      </w:r>
      <w:r w:rsidRPr="004F76C7">
        <w:rPr>
          <w:rFonts w:ascii="Arial" w:hAnsi="Arial" w:cs="Arial"/>
          <w:spacing w:val="52"/>
        </w:rPr>
        <w:t xml:space="preserve"> </w:t>
      </w:r>
      <w:r w:rsidRPr="004F76C7">
        <w:rPr>
          <w:rFonts w:ascii="Arial" w:hAnsi="Arial" w:cs="Arial"/>
        </w:rPr>
        <w:t>constitutivo,</w:t>
      </w:r>
      <w:r w:rsidRPr="004F76C7">
        <w:rPr>
          <w:rFonts w:ascii="Arial" w:hAnsi="Arial" w:cs="Arial"/>
          <w:spacing w:val="55"/>
        </w:rPr>
        <w:t xml:space="preserve"> </w:t>
      </w:r>
      <w:r w:rsidRPr="004F76C7">
        <w:rPr>
          <w:rFonts w:ascii="Arial" w:hAnsi="Arial" w:cs="Arial"/>
        </w:rPr>
        <w:t>no</w:t>
      </w:r>
      <w:r w:rsidRPr="004F76C7">
        <w:rPr>
          <w:rFonts w:ascii="Arial" w:hAnsi="Arial" w:cs="Arial"/>
          <w:spacing w:val="52"/>
        </w:rPr>
        <w:t xml:space="preserve"> </w:t>
      </w:r>
      <w:r w:rsidRPr="004F76C7">
        <w:rPr>
          <w:rFonts w:ascii="Arial" w:hAnsi="Arial" w:cs="Arial"/>
        </w:rPr>
        <w:t>caso</w:t>
      </w:r>
      <w:r w:rsidRPr="004F76C7">
        <w:rPr>
          <w:rFonts w:ascii="Arial" w:hAnsi="Arial" w:cs="Arial"/>
          <w:spacing w:val="55"/>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sociedades</w:t>
      </w:r>
      <w:r w:rsidRPr="004F76C7">
        <w:rPr>
          <w:rFonts w:ascii="Arial" w:hAnsi="Arial" w:cs="Arial"/>
          <w:spacing w:val="53"/>
        </w:rPr>
        <w:t xml:space="preserve"> </w:t>
      </w:r>
      <w:r w:rsidRPr="004F76C7">
        <w:rPr>
          <w:rFonts w:ascii="Arial" w:hAnsi="Arial" w:cs="Arial"/>
        </w:rPr>
        <w:t>civis,</w:t>
      </w:r>
      <w:r w:rsidRPr="004F76C7">
        <w:rPr>
          <w:rFonts w:ascii="Arial" w:hAnsi="Arial" w:cs="Arial"/>
          <w:spacing w:val="52"/>
        </w:rPr>
        <w:t xml:space="preserve"> </w:t>
      </w:r>
      <w:r w:rsidRPr="004F76C7">
        <w:rPr>
          <w:rFonts w:ascii="Arial" w:hAnsi="Arial" w:cs="Arial"/>
        </w:rPr>
        <w:t>acompanhada</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prova</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diretoria em</w:t>
      </w:r>
      <w:r w:rsidRPr="004F76C7">
        <w:rPr>
          <w:rFonts w:ascii="Arial" w:hAnsi="Arial" w:cs="Arial"/>
          <w:spacing w:val="3"/>
        </w:rPr>
        <w:t xml:space="preserve"> </w:t>
      </w:r>
      <w:r w:rsidRPr="004F76C7">
        <w:rPr>
          <w:rFonts w:ascii="Arial" w:hAnsi="Arial" w:cs="Arial"/>
        </w:rPr>
        <w:t>exercício;</w:t>
      </w:r>
    </w:p>
    <w:p w14:paraId="0E4ACF6F" w14:textId="77777777" w:rsidR="00581DE3" w:rsidRPr="004F76C7" w:rsidRDefault="00581DE3" w:rsidP="00281331">
      <w:pPr>
        <w:pStyle w:val="PargrafodaLista"/>
        <w:numPr>
          <w:ilvl w:val="2"/>
          <w:numId w:val="5"/>
        </w:numPr>
        <w:tabs>
          <w:tab w:val="left" w:pos="851"/>
          <w:tab w:val="left" w:pos="1669"/>
          <w:tab w:val="left" w:pos="1670"/>
        </w:tabs>
        <w:spacing w:before="122" w:line="276" w:lineRule="auto"/>
        <w:ind w:left="0" w:right="-36" w:firstLine="0"/>
        <w:rPr>
          <w:rFonts w:ascii="Arial" w:hAnsi="Arial" w:cs="Arial"/>
        </w:rPr>
      </w:pPr>
      <w:r w:rsidRPr="004F76C7">
        <w:rPr>
          <w:rFonts w:ascii="Arial" w:hAnsi="Arial" w:cs="Arial"/>
        </w:rPr>
        <w:t>Decreto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autorização,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empresa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sociedade</w:t>
      </w:r>
      <w:r w:rsidRPr="004F76C7">
        <w:rPr>
          <w:rFonts w:ascii="Arial" w:hAnsi="Arial" w:cs="Arial"/>
          <w:spacing w:val="1"/>
        </w:rPr>
        <w:t xml:space="preserve"> </w:t>
      </w:r>
      <w:r w:rsidRPr="004F76C7">
        <w:rPr>
          <w:rFonts w:ascii="Arial" w:hAnsi="Arial" w:cs="Arial"/>
        </w:rPr>
        <w:t>estrangeira</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funcionamento</w:t>
      </w:r>
      <w:r w:rsidRPr="004F76C7">
        <w:rPr>
          <w:rFonts w:ascii="Arial" w:hAnsi="Arial" w:cs="Arial"/>
          <w:spacing w:val="51"/>
        </w:rPr>
        <w:t xml:space="preserve"> </w:t>
      </w:r>
      <w:r w:rsidRPr="004F76C7">
        <w:rPr>
          <w:rFonts w:ascii="Arial" w:hAnsi="Arial" w:cs="Arial"/>
        </w:rPr>
        <w:t>no</w:t>
      </w:r>
      <w:r w:rsidRPr="004F76C7">
        <w:rPr>
          <w:rFonts w:ascii="Arial" w:hAnsi="Arial" w:cs="Arial"/>
          <w:spacing w:val="54"/>
        </w:rPr>
        <w:t xml:space="preserve"> </w:t>
      </w:r>
      <w:r w:rsidRPr="004F76C7">
        <w:rPr>
          <w:rFonts w:ascii="Arial" w:hAnsi="Arial" w:cs="Arial"/>
        </w:rPr>
        <w:t>país,</w:t>
      </w:r>
      <w:r w:rsidRPr="004F76C7">
        <w:rPr>
          <w:rFonts w:ascii="Arial" w:hAnsi="Arial" w:cs="Arial"/>
          <w:spacing w:val="55"/>
        </w:rPr>
        <w:t xml:space="preserve"> </w:t>
      </w:r>
      <w:r w:rsidRPr="004F76C7">
        <w:rPr>
          <w:rFonts w:ascii="Arial" w:hAnsi="Arial" w:cs="Arial"/>
        </w:rPr>
        <w:t>e</w:t>
      </w:r>
      <w:r w:rsidRPr="004F76C7">
        <w:rPr>
          <w:rFonts w:ascii="Arial" w:hAnsi="Arial" w:cs="Arial"/>
          <w:spacing w:val="54"/>
        </w:rPr>
        <w:t xml:space="preserve"> </w:t>
      </w:r>
      <w:r w:rsidRPr="004F76C7">
        <w:rPr>
          <w:rFonts w:ascii="Arial" w:hAnsi="Arial" w:cs="Arial"/>
        </w:rPr>
        <w:t>ato</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1"/>
        </w:rPr>
        <w:t xml:space="preserve"> </w:t>
      </w:r>
      <w:r w:rsidRPr="004F76C7">
        <w:rPr>
          <w:rFonts w:ascii="Arial" w:hAnsi="Arial" w:cs="Arial"/>
        </w:rPr>
        <w:t>registro</w:t>
      </w:r>
      <w:r w:rsidRPr="004F76C7">
        <w:rPr>
          <w:rFonts w:ascii="Arial" w:hAnsi="Arial" w:cs="Arial"/>
          <w:spacing w:val="52"/>
        </w:rPr>
        <w:t xml:space="preserve"> </w:t>
      </w:r>
      <w:r w:rsidRPr="004F76C7">
        <w:rPr>
          <w:rFonts w:ascii="Arial" w:hAnsi="Arial" w:cs="Arial"/>
        </w:rPr>
        <w:t>ou</w:t>
      </w:r>
      <w:r w:rsidRPr="004F76C7">
        <w:rPr>
          <w:rFonts w:ascii="Arial" w:hAnsi="Arial" w:cs="Arial"/>
          <w:spacing w:val="54"/>
        </w:rPr>
        <w:t xml:space="preserve"> </w:t>
      </w:r>
      <w:r w:rsidRPr="004F76C7">
        <w:rPr>
          <w:rFonts w:ascii="Arial" w:hAnsi="Arial" w:cs="Arial"/>
        </w:rPr>
        <w:t>autorização</w:t>
      </w:r>
      <w:r w:rsidRPr="004F76C7">
        <w:rPr>
          <w:rFonts w:ascii="Arial" w:hAnsi="Arial" w:cs="Arial"/>
          <w:spacing w:val="54"/>
        </w:rPr>
        <w:t xml:space="preserve"> </w:t>
      </w:r>
      <w:r w:rsidRPr="004F76C7">
        <w:rPr>
          <w:rFonts w:ascii="Arial" w:hAnsi="Arial" w:cs="Arial"/>
        </w:rPr>
        <w:t>para</w:t>
      </w:r>
      <w:r w:rsidRPr="004F76C7">
        <w:rPr>
          <w:rFonts w:ascii="Arial" w:hAnsi="Arial" w:cs="Arial"/>
          <w:spacing w:val="52"/>
        </w:rPr>
        <w:t xml:space="preserve"> </w:t>
      </w:r>
      <w:r w:rsidRPr="004F76C7">
        <w:rPr>
          <w:rFonts w:ascii="Arial" w:hAnsi="Arial" w:cs="Arial"/>
        </w:rPr>
        <w:t>funcionamento</w:t>
      </w:r>
      <w:r w:rsidRPr="004F76C7">
        <w:rPr>
          <w:rFonts w:ascii="Arial" w:hAnsi="Arial" w:cs="Arial"/>
          <w:spacing w:val="52"/>
        </w:rPr>
        <w:t xml:space="preserve"> </w:t>
      </w:r>
      <w:r w:rsidRPr="004F76C7">
        <w:rPr>
          <w:rFonts w:ascii="Arial" w:hAnsi="Arial" w:cs="Arial"/>
        </w:rPr>
        <w:t>expedido</w:t>
      </w:r>
      <w:r w:rsidRPr="004F76C7">
        <w:rPr>
          <w:rFonts w:ascii="Arial" w:hAnsi="Arial" w:cs="Arial"/>
          <w:spacing w:val="51"/>
        </w:rPr>
        <w:t xml:space="preserve"> </w:t>
      </w:r>
      <w:r w:rsidRPr="004F76C7">
        <w:rPr>
          <w:rFonts w:ascii="Arial" w:hAnsi="Arial" w:cs="Arial"/>
        </w:rPr>
        <w:t>pelo  órgão</w:t>
      </w:r>
      <w:r>
        <w:rPr>
          <w:rFonts w:ascii="Arial" w:hAnsi="Arial" w:cs="Arial"/>
        </w:rPr>
        <w:t xml:space="preserve">   </w:t>
      </w:r>
      <w:r w:rsidRPr="004F76C7">
        <w:rPr>
          <w:rFonts w:ascii="Arial" w:hAnsi="Arial" w:cs="Arial"/>
          <w:spacing w:val="-54"/>
        </w:rPr>
        <w:t xml:space="preserve"> </w:t>
      </w:r>
      <w:r w:rsidRPr="004F76C7">
        <w:rPr>
          <w:rFonts w:ascii="Arial" w:hAnsi="Arial" w:cs="Arial"/>
        </w:rPr>
        <w:t>competente,</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atividade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4"/>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exigir;</w:t>
      </w:r>
    </w:p>
    <w:p w14:paraId="67048042" w14:textId="77777777" w:rsidR="00581DE3" w:rsidRPr="00CF7B7E" w:rsidRDefault="00581DE3" w:rsidP="00281331">
      <w:pPr>
        <w:pStyle w:val="PargrafodaLista"/>
        <w:numPr>
          <w:ilvl w:val="2"/>
          <w:numId w:val="5"/>
        </w:numPr>
        <w:tabs>
          <w:tab w:val="left" w:pos="851"/>
          <w:tab w:val="left" w:pos="1669"/>
          <w:tab w:val="left" w:pos="1670"/>
        </w:tabs>
        <w:ind w:left="0" w:right="-36" w:firstLine="0"/>
        <w:rPr>
          <w:rFonts w:ascii="Arial" w:hAnsi="Arial" w:cs="Arial"/>
        </w:rPr>
      </w:pPr>
      <w:r w:rsidRPr="004F76C7">
        <w:rPr>
          <w:rFonts w:ascii="Arial" w:hAnsi="Arial" w:cs="Arial"/>
        </w:rPr>
        <w:t>documento</w:t>
      </w:r>
      <w:r w:rsidRPr="004F76C7">
        <w:rPr>
          <w:rFonts w:ascii="Arial" w:hAnsi="Arial" w:cs="Arial"/>
          <w:spacing w:val="-3"/>
        </w:rPr>
        <w:t xml:space="preserve"> </w:t>
      </w:r>
      <w:r w:rsidRPr="004F76C7">
        <w:rPr>
          <w:rFonts w:ascii="Arial" w:hAnsi="Arial" w:cs="Arial"/>
        </w:rPr>
        <w:t>de identificação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proprietário</w:t>
      </w:r>
      <w:r w:rsidRPr="004F76C7">
        <w:rPr>
          <w:rFonts w:ascii="Arial" w:hAnsi="Arial" w:cs="Arial"/>
          <w:spacing w:val="-3"/>
        </w:rPr>
        <w:t xml:space="preserve"> </w:t>
      </w:r>
      <w:r w:rsidRPr="004F76C7">
        <w:rPr>
          <w:rFonts w:ascii="Arial" w:hAnsi="Arial" w:cs="Arial"/>
        </w:rPr>
        <w:t>ou dos</w:t>
      </w:r>
      <w:r w:rsidRPr="004F76C7">
        <w:rPr>
          <w:rFonts w:ascii="Arial" w:hAnsi="Arial" w:cs="Arial"/>
          <w:spacing w:val="-1"/>
        </w:rPr>
        <w:t xml:space="preserve"> </w:t>
      </w:r>
      <w:r w:rsidRPr="004F76C7">
        <w:rPr>
          <w:rFonts w:ascii="Arial" w:hAnsi="Arial" w:cs="Arial"/>
        </w:rPr>
        <w:t>sócios</w:t>
      </w:r>
      <w:r w:rsidRPr="004F76C7">
        <w:rPr>
          <w:rFonts w:ascii="Arial" w:hAnsi="Arial" w:cs="Arial"/>
          <w:spacing w:val="-2"/>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empresa</w:t>
      </w:r>
      <w:r w:rsidRPr="004F76C7">
        <w:rPr>
          <w:rFonts w:ascii="Arial" w:hAnsi="Arial" w:cs="Arial"/>
          <w:spacing w:val="-3"/>
        </w:rPr>
        <w:t xml:space="preserve"> </w:t>
      </w:r>
      <w:r w:rsidRPr="004F76C7">
        <w:rPr>
          <w:rFonts w:ascii="Arial" w:hAnsi="Arial" w:cs="Arial"/>
        </w:rPr>
        <w:t>licitante.</w:t>
      </w:r>
    </w:p>
    <w:p w14:paraId="32B940E4" w14:textId="77777777" w:rsidR="00581DE3" w:rsidRPr="004F76C7" w:rsidRDefault="00581DE3" w:rsidP="00281331">
      <w:pPr>
        <w:pStyle w:val="Ttulo3"/>
        <w:numPr>
          <w:ilvl w:val="2"/>
          <w:numId w:val="5"/>
        </w:numPr>
        <w:tabs>
          <w:tab w:val="left" w:pos="851"/>
          <w:tab w:val="left" w:pos="1669"/>
          <w:tab w:val="left" w:pos="1670"/>
        </w:tabs>
        <w:spacing w:before="154"/>
        <w:ind w:left="0" w:right="-36" w:firstLine="0"/>
        <w:rPr>
          <w:sz w:val="22"/>
          <w:szCs w:val="22"/>
        </w:rPr>
      </w:pPr>
      <w:r w:rsidRPr="004F76C7">
        <w:rPr>
          <w:sz w:val="22"/>
          <w:szCs w:val="22"/>
        </w:rPr>
        <w:t>REGULARIDADE</w:t>
      </w:r>
      <w:r w:rsidRPr="004F76C7">
        <w:rPr>
          <w:spacing w:val="-2"/>
          <w:sz w:val="22"/>
          <w:szCs w:val="22"/>
        </w:rPr>
        <w:t xml:space="preserve"> </w:t>
      </w:r>
      <w:r w:rsidRPr="004F76C7">
        <w:rPr>
          <w:sz w:val="22"/>
          <w:szCs w:val="22"/>
        </w:rPr>
        <w:t>FISCAL,</w:t>
      </w:r>
      <w:r w:rsidRPr="004F76C7">
        <w:rPr>
          <w:spacing w:val="-2"/>
          <w:sz w:val="22"/>
          <w:szCs w:val="22"/>
        </w:rPr>
        <w:t xml:space="preserve"> </w:t>
      </w:r>
      <w:r w:rsidRPr="004F76C7">
        <w:rPr>
          <w:sz w:val="22"/>
          <w:szCs w:val="22"/>
        </w:rPr>
        <w:t>SOCIAL</w:t>
      </w:r>
      <w:r w:rsidRPr="004F76C7">
        <w:rPr>
          <w:spacing w:val="2"/>
          <w:sz w:val="22"/>
          <w:szCs w:val="22"/>
        </w:rPr>
        <w:t xml:space="preserve"> </w:t>
      </w:r>
      <w:r w:rsidRPr="004F76C7">
        <w:rPr>
          <w:sz w:val="22"/>
          <w:szCs w:val="22"/>
        </w:rPr>
        <w:t>E</w:t>
      </w:r>
      <w:r w:rsidRPr="004F76C7">
        <w:rPr>
          <w:spacing w:val="-4"/>
          <w:sz w:val="22"/>
          <w:szCs w:val="22"/>
        </w:rPr>
        <w:t xml:space="preserve"> </w:t>
      </w:r>
      <w:r w:rsidRPr="004F76C7">
        <w:rPr>
          <w:sz w:val="22"/>
          <w:szCs w:val="22"/>
        </w:rPr>
        <w:t>TRABALHISTA</w:t>
      </w:r>
    </w:p>
    <w:p w14:paraId="07FB274D" w14:textId="77777777" w:rsidR="00581DE3" w:rsidRPr="00055E47" w:rsidRDefault="00581DE3" w:rsidP="00281331">
      <w:pPr>
        <w:pStyle w:val="PargrafodaLista"/>
        <w:numPr>
          <w:ilvl w:val="2"/>
          <w:numId w:val="5"/>
        </w:numPr>
        <w:tabs>
          <w:tab w:val="left" w:pos="851"/>
          <w:tab w:val="left" w:pos="1670"/>
        </w:tabs>
        <w:spacing w:before="156" w:line="276" w:lineRule="auto"/>
        <w:ind w:left="0" w:right="-36" w:firstLine="0"/>
        <w:rPr>
          <w:rFonts w:ascii="Arial" w:hAnsi="Arial" w:cs="Arial"/>
        </w:rPr>
      </w:pPr>
      <w:r w:rsidRPr="004F76C7">
        <w:rPr>
          <w:rFonts w:ascii="Arial" w:hAnsi="Arial" w:cs="Arial"/>
        </w:rPr>
        <w:t>prova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inscrição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Cadastro</w:t>
      </w:r>
      <w:r w:rsidRPr="004F76C7">
        <w:rPr>
          <w:rFonts w:ascii="Arial" w:hAnsi="Arial" w:cs="Arial"/>
          <w:spacing w:val="1"/>
        </w:rPr>
        <w:t xml:space="preserve"> </w:t>
      </w:r>
      <w:r w:rsidRPr="004F76C7">
        <w:rPr>
          <w:rFonts w:ascii="Arial" w:hAnsi="Arial" w:cs="Arial"/>
        </w:rPr>
        <w:t>Nacional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Pessoas</w:t>
      </w:r>
      <w:r w:rsidRPr="004F76C7">
        <w:rPr>
          <w:rFonts w:ascii="Arial" w:hAnsi="Arial" w:cs="Arial"/>
          <w:spacing w:val="1"/>
        </w:rPr>
        <w:t xml:space="preserve"> </w:t>
      </w:r>
      <w:r w:rsidRPr="004F76C7">
        <w:rPr>
          <w:rFonts w:ascii="Arial" w:hAnsi="Arial" w:cs="Arial"/>
        </w:rPr>
        <w:t>Jurídicas</w:t>
      </w:r>
      <w:r w:rsidRPr="004F76C7">
        <w:rPr>
          <w:rFonts w:ascii="Arial" w:hAnsi="Arial" w:cs="Arial"/>
          <w:spacing w:val="1"/>
        </w:rPr>
        <w:t xml:space="preserve"> </w:t>
      </w:r>
      <w:r w:rsidRPr="004F76C7">
        <w:rPr>
          <w:rFonts w:ascii="Arial" w:hAnsi="Arial" w:cs="Arial"/>
        </w:rPr>
        <w:t>(CNPJ),</w:t>
      </w:r>
      <w:r w:rsidRPr="004F76C7">
        <w:rPr>
          <w:rFonts w:ascii="Arial" w:hAnsi="Arial" w:cs="Arial"/>
          <w:spacing w:val="1"/>
        </w:rPr>
        <w:t xml:space="preserve"> </w:t>
      </w:r>
      <w:r w:rsidRPr="004F76C7">
        <w:rPr>
          <w:rFonts w:ascii="Arial" w:hAnsi="Arial" w:cs="Arial"/>
        </w:rPr>
        <w:t>mediante</w:t>
      </w:r>
      <w:r w:rsidRPr="004F76C7">
        <w:rPr>
          <w:rFonts w:ascii="Arial" w:hAnsi="Arial" w:cs="Arial"/>
          <w:spacing w:val="1"/>
        </w:rPr>
        <w:t xml:space="preserve"> </w:t>
      </w:r>
      <w:r w:rsidRPr="004F76C7">
        <w:rPr>
          <w:rFonts w:ascii="Arial" w:hAnsi="Arial" w:cs="Arial"/>
        </w:rPr>
        <w:t>apresentação do</w:t>
      </w:r>
      <w:r w:rsidRPr="004F76C7">
        <w:rPr>
          <w:rFonts w:ascii="Arial" w:hAnsi="Arial" w:cs="Arial"/>
          <w:spacing w:val="-1"/>
        </w:rPr>
        <w:t xml:space="preserve"> </w:t>
      </w:r>
      <w:r w:rsidRPr="004F76C7">
        <w:rPr>
          <w:rFonts w:ascii="Arial" w:hAnsi="Arial" w:cs="Arial"/>
        </w:rPr>
        <w:t>cartão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CNPJ,</w:t>
      </w:r>
      <w:r w:rsidRPr="004F76C7">
        <w:rPr>
          <w:rFonts w:ascii="Arial" w:hAnsi="Arial" w:cs="Arial"/>
          <w:spacing w:val="-1"/>
        </w:rPr>
        <w:t xml:space="preserve"> </w:t>
      </w:r>
      <w:r w:rsidRPr="004F76C7">
        <w:rPr>
          <w:rFonts w:ascii="Arial" w:hAnsi="Arial" w:cs="Arial"/>
        </w:rPr>
        <w:t>extraído da</w:t>
      </w:r>
      <w:r w:rsidRPr="004F76C7">
        <w:rPr>
          <w:rFonts w:ascii="Arial" w:hAnsi="Arial" w:cs="Arial"/>
          <w:spacing w:val="1"/>
        </w:rPr>
        <w:t xml:space="preserve"> </w:t>
      </w:r>
      <w:r w:rsidRPr="004F76C7">
        <w:rPr>
          <w:rFonts w:ascii="Arial" w:hAnsi="Arial" w:cs="Arial"/>
        </w:rPr>
        <w:t>internet;</w:t>
      </w:r>
    </w:p>
    <w:p w14:paraId="491F587D" w14:textId="77777777" w:rsidR="00581DE3" w:rsidRPr="004F76C7" w:rsidRDefault="00581DE3" w:rsidP="00281331">
      <w:pPr>
        <w:pStyle w:val="PargrafodaLista"/>
        <w:numPr>
          <w:ilvl w:val="2"/>
          <w:numId w:val="5"/>
        </w:numPr>
        <w:tabs>
          <w:tab w:val="left" w:pos="851"/>
          <w:tab w:val="left" w:pos="1669"/>
          <w:tab w:val="left" w:pos="1670"/>
        </w:tabs>
        <w:spacing w:before="93" w:line="276" w:lineRule="auto"/>
        <w:ind w:left="0" w:right="-36" w:firstLine="0"/>
        <w:rPr>
          <w:rFonts w:ascii="Arial" w:hAnsi="Arial" w:cs="Arial"/>
        </w:rPr>
      </w:pPr>
      <w:r w:rsidRPr="004F76C7">
        <w:rPr>
          <w:rFonts w:ascii="Arial" w:hAnsi="Arial" w:cs="Arial"/>
        </w:rPr>
        <w:t>prova</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inscrição</w:t>
      </w:r>
      <w:r w:rsidRPr="004F76C7">
        <w:rPr>
          <w:rFonts w:ascii="Arial" w:hAnsi="Arial" w:cs="Arial"/>
          <w:spacing w:val="4"/>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cadastro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contribuintes</w:t>
      </w:r>
      <w:r w:rsidRPr="004F76C7">
        <w:rPr>
          <w:rFonts w:ascii="Arial" w:hAnsi="Arial" w:cs="Arial"/>
          <w:spacing w:val="3"/>
        </w:rPr>
        <w:t xml:space="preserve"> </w:t>
      </w:r>
      <w:r w:rsidRPr="004F76C7">
        <w:rPr>
          <w:rFonts w:ascii="Arial" w:hAnsi="Arial" w:cs="Arial"/>
        </w:rPr>
        <w:t>estadual</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municipal,</w:t>
      </w:r>
      <w:r w:rsidRPr="004F76C7">
        <w:rPr>
          <w:rFonts w:ascii="Arial" w:hAnsi="Arial" w:cs="Arial"/>
          <w:spacing w:val="2"/>
        </w:rPr>
        <w:t xml:space="preserve"> </w:t>
      </w:r>
      <w:r w:rsidRPr="004F76C7">
        <w:rPr>
          <w:rFonts w:ascii="Arial" w:hAnsi="Arial" w:cs="Arial"/>
        </w:rPr>
        <w:t>se</w:t>
      </w:r>
      <w:r w:rsidRPr="004F76C7">
        <w:rPr>
          <w:rFonts w:ascii="Arial" w:hAnsi="Arial" w:cs="Arial"/>
          <w:spacing w:val="5"/>
        </w:rPr>
        <w:t xml:space="preserve"> </w:t>
      </w:r>
      <w:r w:rsidRPr="004F76C7">
        <w:rPr>
          <w:rFonts w:ascii="Arial" w:hAnsi="Arial" w:cs="Arial"/>
        </w:rPr>
        <w:t>houver,</w:t>
      </w:r>
      <w:r w:rsidRPr="004F76C7">
        <w:rPr>
          <w:rFonts w:ascii="Arial" w:hAnsi="Arial" w:cs="Arial"/>
          <w:spacing w:val="3"/>
        </w:rPr>
        <w:t xml:space="preserve"> </w:t>
      </w:r>
      <w:r w:rsidRPr="004F76C7">
        <w:rPr>
          <w:rFonts w:ascii="Arial" w:hAnsi="Arial" w:cs="Arial"/>
        </w:rPr>
        <w:t>do</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domicílio</w:t>
      </w:r>
      <w:r w:rsidRPr="004F76C7">
        <w:rPr>
          <w:rFonts w:ascii="Arial" w:hAnsi="Arial" w:cs="Arial"/>
          <w:spacing w:val="-2"/>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sede</w:t>
      </w:r>
      <w:r w:rsidRPr="004F76C7">
        <w:rPr>
          <w:rFonts w:ascii="Arial" w:hAnsi="Arial" w:cs="Arial"/>
          <w:spacing w:val="1"/>
        </w:rPr>
        <w:t xml:space="preserve"> </w:t>
      </w:r>
      <w:r w:rsidRPr="004F76C7">
        <w:rPr>
          <w:rFonts w:ascii="Arial" w:hAnsi="Arial" w:cs="Arial"/>
        </w:rPr>
        <w:t>da licitante,</w:t>
      </w:r>
      <w:r w:rsidRPr="004F76C7">
        <w:rPr>
          <w:rFonts w:ascii="Arial" w:hAnsi="Arial" w:cs="Arial"/>
          <w:spacing w:val="-1"/>
        </w:rPr>
        <w:t xml:space="preserve"> </w:t>
      </w:r>
      <w:r w:rsidRPr="004F76C7">
        <w:rPr>
          <w:rFonts w:ascii="Arial" w:hAnsi="Arial" w:cs="Arial"/>
        </w:rPr>
        <w:t>relativo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atividade</w:t>
      </w:r>
      <w:r w:rsidRPr="004F76C7">
        <w:rPr>
          <w:rFonts w:ascii="Arial" w:hAnsi="Arial" w:cs="Arial"/>
          <w:spacing w:val="-2"/>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certame;</w:t>
      </w:r>
    </w:p>
    <w:p w14:paraId="5BD15B74" w14:textId="77777777" w:rsidR="00581DE3" w:rsidRPr="004F76C7" w:rsidRDefault="00581DE3" w:rsidP="00281331">
      <w:pPr>
        <w:pStyle w:val="PargrafodaLista"/>
        <w:numPr>
          <w:ilvl w:val="2"/>
          <w:numId w:val="5"/>
        </w:numPr>
        <w:tabs>
          <w:tab w:val="left" w:pos="851"/>
          <w:tab w:val="left" w:pos="1669"/>
          <w:tab w:val="left" w:pos="1670"/>
        </w:tabs>
        <w:spacing w:before="154" w:line="278" w:lineRule="auto"/>
        <w:ind w:left="0" w:right="-36" w:firstLine="0"/>
        <w:rPr>
          <w:rFonts w:ascii="Arial" w:hAnsi="Arial" w:cs="Arial"/>
        </w:rPr>
      </w:pPr>
      <w:r w:rsidRPr="004F76C7">
        <w:rPr>
          <w:rFonts w:ascii="Arial" w:hAnsi="Arial" w:cs="Arial"/>
        </w:rPr>
        <w:t>prova</w:t>
      </w:r>
      <w:r w:rsidRPr="004F76C7">
        <w:rPr>
          <w:rFonts w:ascii="Arial" w:hAnsi="Arial" w:cs="Arial"/>
          <w:spacing w:val="8"/>
        </w:rPr>
        <w:t xml:space="preserve"> </w:t>
      </w:r>
      <w:r w:rsidRPr="004F76C7">
        <w:rPr>
          <w:rFonts w:ascii="Arial" w:hAnsi="Arial" w:cs="Arial"/>
        </w:rPr>
        <w:t>de</w:t>
      </w:r>
      <w:r w:rsidRPr="004F76C7">
        <w:rPr>
          <w:rFonts w:ascii="Arial" w:hAnsi="Arial" w:cs="Arial"/>
          <w:spacing w:val="6"/>
        </w:rPr>
        <w:t xml:space="preserve"> </w:t>
      </w:r>
      <w:r w:rsidRPr="004F76C7">
        <w:rPr>
          <w:rFonts w:ascii="Arial" w:hAnsi="Arial" w:cs="Arial"/>
        </w:rPr>
        <w:t>regularidade</w:t>
      </w:r>
      <w:r w:rsidRPr="004F76C7">
        <w:rPr>
          <w:rFonts w:ascii="Arial" w:hAnsi="Arial" w:cs="Arial"/>
          <w:spacing w:val="9"/>
        </w:rPr>
        <w:t xml:space="preserve"> </w:t>
      </w:r>
      <w:r w:rsidRPr="004F76C7">
        <w:rPr>
          <w:rFonts w:ascii="Arial" w:hAnsi="Arial" w:cs="Arial"/>
        </w:rPr>
        <w:t>para</w:t>
      </w:r>
      <w:r w:rsidRPr="004F76C7">
        <w:rPr>
          <w:rFonts w:ascii="Arial" w:hAnsi="Arial" w:cs="Arial"/>
          <w:spacing w:val="8"/>
        </w:rPr>
        <w:t xml:space="preserve"> </w:t>
      </w:r>
      <w:r w:rsidRPr="004F76C7">
        <w:rPr>
          <w:rFonts w:ascii="Arial" w:hAnsi="Arial" w:cs="Arial"/>
        </w:rPr>
        <w:t>com</w:t>
      </w:r>
      <w:r w:rsidRPr="004F76C7">
        <w:rPr>
          <w:rFonts w:ascii="Arial" w:hAnsi="Arial" w:cs="Arial"/>
          <w:spacing w:val="11"/>
        </w:rPr>
        <w:t xml:space="preserve"> </w:t>
      </w:r>
      <w:r w:rsidRPr="004F76C7">
        <w:rPr>
          <w:rFonts w:ascii="Arial" w:hAnsi="Arial" w:cs="Arial"/>
        </w:rPr>
        <w:t>a</w:t>
      </w:r>
      <w:r w:rsidRPr="004F76C7">
        <w:rPr>
          <w:rFonts w:ascii="Arial" w:hAnsi="Arial" w:cs="Arial"/>
          <w:spacing w:val="11"/>
        </w:rPr>
        <w:t xml:space="preserve"> </w:t>
      </w:r>
      <w:r w:rsidRPr="004F76C7">
        <w:rPr>
          <w:rFonts w:ascii="Arial" w:hAnsi="Arial" w:cs="Arial"/>
        </w:rPr>
        <w:t>Justiça</w:t>
      </w:r>
      <w:r w:rsidRPr="004F76C7">
        <w:rPr>
          <w:rFonts w:ascii="Arial" w:hAnsi="Arial" w:cs="Arial"/>
          <w:spacing w:val="8"/>
        </w:rPr>
        <w:t xml:space="preserve"> </w:t>
      </w:r>
      <w:r w:rsidRPr="004F76C7">
        <w:rPr>
          <w:rFonts w:ascii="Arial" w:hAnsi="Arial" w:cs="Arial"/>
        </w:rPr>
        <w:t>do</w:t>
      </w:r>
      <w:r w:rsidRPr="004F76C7">
        <w:rPr>
          <w:rFonts w:ascii="Arial" w:hAnsi="Arial" w:cs="Arial"/>
          <w:spacing w:val="8"/>
        </w:rPr>
        <w:t xml:space="preserve"> </w:t>
      </w:r>
      <w:r w:rsidRPr="004F76C7">
        <w:rPr>
          <w:rFonts w:ascii="Arial" w:hAnsi="Arial" w:cs="Arial"/>
        </w:rPr>
        <w:t>Trabalho,</w:t>
      </w:r>
      <w:r w:rsidRPr="004F76C7">
        <w:rPr>
          <w:rFonts w:ascii="Arial" w:hAnsi="Arial" w:cs="Arial"/>
          <w:spacing w:val="6"/>
        </w:rPr>
        <w:t xml:space="preserve"> </w:t>
      </w:r>
      <w:r w:rsidRPr="004F76C7">
        <w:rPr>
          <w:rFonts w:ascii="Arial" w:hAnsi="Arial" w:cs="Arial"/>
        </w:rPr>
        <w:t>mediante</w:t>
      </w:r>
      <w:r w:rsidRPr="004F76C7">
        <w:rPr>
          <w:rFonts w:ascii="Arial" w:hAnsi="Arial" w:cs="Arial"/>
          <w:spacing w:val="10"/>
        </w:rPr>
        <w:t xml:space="preserve"> </w:t>
      </w:r>
      <w:r w:rsidRPr="004F76C7">
        <w:rPr>
          <w:rFonts w:ascii="Arial" w:hAnsi="Arial" w:cs="Arial"/>
        </w:rPr>
        <w:t>apresentação</w:t>
      </w:r>
      <w:r w:rsidRPr="004F76C7">
        <w:rPr>
          <w:rFonts w:ascii="Arial" w:hAnsi="Arial" w:cs="Arial"/>
          <w:spacing w:val="8"/>
        </w:rPr>
        <w:t xml:space="preserve"> </w:t>
      </w:r>
      <w:r w:rsidRPr="004F76C7">
        <w:rPr>
          <w:rFonts w:ascii="Arial" w:hAnsi="Arial" w:cs="Arial"/>
        </w:rPr>
        <w:t>da</w:t>
      </w:r>
      <w:r w:rsidRPr="004F76C7">
        <w:rPr>
          <w:rFonts w:ascii="Arial" w:hAnsi="Arial" w:cs="Arial"/>
          <w:spacing w:val="6"/>
        </w:rPr>
        <w:t xml:space="preserve"> </w:t>
      </w:r>
      <w:r w:rsidRPr="004F76C7">
        <w:rPr>
          <w:rFonts w:ascii="Arial" w:hAnsi="Arial" w:cs="Arial"/>
        </w:rPr>
        <w:t>Certidão</w:t>
      </w:r>
      <w:r w:rsidRPr="004F76C7">
        <w:rPr>
          <w:rFonts w:ascii="Arial" w:hAnsi="Arial" w:cs="Arial"/>
          <w:spacing w:val="-52"/>
        </w:rPr>
        <w:t xml:space="preserve"> </w:t>
      </w:r>
      <w:r w:rsidRPr="004F76C7">
        <w:rPr>
          <w:rFonts w:ascii="Arial" w:hAnsi="Arial" w:cs="Arial"/>
        </w:rPr>
        <w:t>Negativa</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Débitos Trabalhistas (CNDT);</w:t>
      </w:r>
    </w:p>
    <w:p w14:paraId="09AE62A9" w14:textId="3ED46524" w:rsidR="00581DE3" w:rsidRPr="004F76C7" w:rsidRDefault="00581DE3" w:rsidP="00281331">
      <w:pPr>
        <w:pStyle w:val="PargrafodaLista"/>
        <w:numPr>
          <w:ilvl w:val="2"/>
          <w:numId w:val="5"/>
        </w:numPr>
        <w:tabs>
          <w:tab w:val="left" w:pos="851"/>
          <w:tab w:val="left" w:pos="1669"/>
          <w:tab w:val="left" w:pos="1670"/>
        </w:tabs>
        <w:spacing w:before="117" w:line="276" w:lineRule="auto"/>
        <w:ind w:left="0" w:right="-36" w:firstLine="0"/>
        <w:rPr>
          <w:rFonts w:ascii="Arial" w:hAnsi="Arial" w:cs="Arial"/>
        </w:rPr>
      </w:pPr>
      <w:r w:rsidRPr="004F76C7">
        <w:rPr>
          <w:rFonts w:ascii="Arial" w:hAnsi="Arial" w:cs="Arial"/>
        </w:rPr>
        <w:t>prova</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regularidade</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6"/>
        </w:rPr>
        <w:t xml:space="preserve"> </w:t>
      </w:r>
      <w:r w:rsidRPr="004F76C7">
        <w:rPr>
          <w:rFonts w:ascii="Arial" w:hAnsi="Arial" w:cs="Arial"/>
        </w:rPr>
        <w:t>com</w:t>
      </w:r>
      <w:r w:rsidRPr="004F76C7">
        <w:rPr>
          <w:rFonts w:ascii="Arial" w:hAnsi="Arial" w:cs="Arial"/>
          <w:spacing w:val="8"/>
        </w:rPr>
        <w:t xml:space="preserve"> </w:t>
      </w:r>
      <w:r w:rsidRPr="004F76C7">
        <w:rPr>
          <w:rFonts w:ascii="Arial" w:hAnsi="Arial" w:cs="Arial"/>
        </w:rPr>
        <w:t>as</w:t>
      </w:r>
      <w:r w:rsidRPr="004F76C7">
        <w:rPr>
          <w:rFonts w:ascii="Arial" w:hAnsi="Arial" w:cs="Arial"/>
          <w:spacing w:val="5"/>
        </w:rPr>
        <w:t xml:space="preserve"> </w:t>
      </w:r>
      <w:r w:rsidRPr="004F76C7">
        <w:rPr>
          <w:rFonts w:ascii="Arial" w:hAnsi="Arial" w:cs="Arial"/>
        </w:rPr>
        <w:t>Fazendas</w:t>
      </w:r>
      <w:r w:rsidRPr="004F76C7">
        <w:rPr>
          <w:rFonts w:ascii="Arial" w:hAnsi="Arial" w:cs="Arial"/>
          <w:spacing w:val="6"/>
        </w:rPr>
        <w:t xml:space="preserve"> </w:t>
      </w:r>
      <w:r w:rsidRPr="004F76C7">
        <w:rPr>
          <w:rFonts w:ascii="Arial" w:hAnsi="Arial" w:cs="Arial"/>
        </w:rPr>
        <w:t>Estadual</w:t>
      </w:r>
      <w:r w:rsidRPr="004F76C7">
        <w:rPr>
          <w:rFonts w:ascii="Arial" w:hAnsi="Arial" w:cs="Arial"/>
          <w:spacing w:val="3"/>
        </w:rPr>
        <w:t xml:space="preserve"> </w:t>
      </w:r>
      <w:r w:rsidRPr="004F76C7">
        <w:rPr>
          <w:rFonts w:ascii="Arial" w:hAnsi="Arial" w:cs="Arial"/>
        </w:rPr>
        <w:t>e</w:t>
      </w:r>
      <w:r w:rsidRPr="004F76C7">
        <w:rPr>
          <w:rFonts w:ascii="Arial" w:hAnsi="Arial" w:cs="Arial"/>
          <w:spacing w:val="6"/>
        </w:rPr>
        <w:t xml:space="preserve"> </w:t>
      </w:r>
      <w:r w:rsidRPr="004F76C7">
        <w:rPr>
          <w:rFonts w:ascii="Arial" w:hAnsi="Arial" w:cs="Arial"/>
        </w:rPr>
        <w:t>Municipal</w:t>
      </w:r>
      <w:r w:rsidRPr="004F76C7">
        <w:rPr>
          <w:rFonts w:ascii="Arial" w:hAnsi="Arial" w:cs="Arial"/>
          <w:spacing w:val="4"/>
        </w:rPr>
        <w:t xml:space="preserve"> </w:t>
      </w:r>
      <w:r w:rsidRPr="004F76C7">
        <w:rPr>
          <w:rFonts w:ascii="Arial" w:hAnsi="Arial" w:cs="Arial"/>
        </w:rPr>
        <w:t>do</w:t>
      </w:r>
      <w:r w:rsidRPr="004F76C7">
        <w:rPr>
          <w:rFonts w:ascii="Arial" w:hAnsi="Arial" w:cs="Arial"/>
          <w:spacing w:val="6"/>
        </w:rPr>
        <w:t xml:space="preserve"> </w:t>
      </w:r>
      <w:r w:rsidRPr="004F76C7">
        <w:rPr>
          <w:rFonts w:ascii="Arial" w:hAnsi="Arial" w:cs="Arial"/>
        </w:rPr>
        <w:t>domicílio</w:t>
      </w:r>
      <w:r w:rsidRPr="004F76C7">
        <w:rPr>
          <w:rFonts w:ascii="Arial" w:hAnsi="Arial" w:cs="Arial"/>
          <w:spacing w:val="4"/>
        </w:rPr>
        <w:t xml:space="preserve"> </w:t>
      </w:r>
      <w:r w:rsidRPr="004F76C7">
        <w:rPr>
          <w:rFonts w:ascii="Arial" w:hAnsi="Arial" w:cs="Arial"/>
        </w:rPr>
        <w:t>ou</w:t>
      </w:r>
      <w:r w:rsidRPr="004F76C7">
        <w:rPr>
          <w:rFonts w:ascii="Arial" w:hAnsi="Arial" w:cs="Arial"/>
          <w:spacing w:val="-52"/>
        </w:rPr>
        <w:t xml:space="preserve"> </w:t>
      </w:r>
      <w:r>
        <w:rPr>
          <w:rFonts w:ascii="Arial" w:hAnsi="Arial" w:cs="Arial"/>
          <w:spacing w:val="-52"/>
        </w:rPr>
        <w:t xml:space="preserve">      </w:t>
      </w:r>
      <w:r w:rsidRPr="004F76C7">
        <w:rPr>
          <w:rFonts w:ascii="Arial" w:hAnsi="Arial" w:cs="Arial"/>
        </w:rPr>
        <w:t>sede</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licitante;</w:t>
      </w:r>
    </w:p>
    <w:p w14:paraId="020BA7FE"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Pr>
          <w:rFonts w:ascii="Arial" w:hAnsi="Arial" w:cs="Arial"/>
        </w:rPr>
        <w:t>e</w:t>
      </w:r>
      <w:r w:rsidRPr="004F76C7">
        <w:rPr>
          <w:rFonts w:ascii="Arial" w:hAnsi="Arial" w:cs="Arial"/>
          <w:spacing w:val="32"/>
        </w:rPr>
        <w:t xml:space="preserve"> </w:t>
      </w:r>
      <w:r w:rsidRPr="004F76C7">
        <w:rPr>
          <w:rFonts w:ascii="Arial" w:hAnsi="Arial" w:cs="Arial"/>
        </w:rPr>
        <w:t>prova</w:t>
      </w:r>
      <w:r w:rsidRPr="004F76C7">
        <w:rPr>
          <w:rFonts w:ascii="Arial" w:hAnsi="Arial" w:cs="Arial"/>
          <w:spacing w:val="35"/>
        </w:rPr>
        <w:t xml:space="preserve"> </w:t>
      </w:r>
      <w:r w:rsidRPr="004F76C7">
        <w:rPr>
          <w:rFonts w:ascii="Arial" w:hAnsi="Arial" w:cs="Arial"/>
        </w:rPr>
        <w:t>de</w:t>
      </w:r>
      <w:r w:rsidRPr="004F76C7">
        <w:rPr>
          <w:rFonts w:ascii="Arial" w:hAnsi="Arial" w:cs="Arial"/>
          <w:spacing w:val="33"/>
        </w:rPr>
        <w:t xml:space="preserve"> </w:t>
      </w:r>
      <w:r w:rsidRPr="004F76C7">
        <w:rPr>
          <w:rFonts w:ascii="Arial" w:hAnsi="Arial" w:cs="Arial"/>
        </w:rPr>
        <w:t>regularidade</w:t>
      </w:r>
      <w:r w:rsidRPr="004F76C7">
        <w:rPr>
          <w:rFonts w:ascii="Arial" w:hAnsi="Arial" w:cs="Arial"/>
          <w:spacing w:val="33"/>
        </w:rPr>
        <w:t xml:space="preserve"> </w:t>
      </w:r>
      <w:r w:rsidRPr="004F76C7">
        <w:rPr>
          <w:rFonts w:ascii="Arial" w:hAnsi="Arial" w:cs="Arial"/>
        </w:rPr>
        <w:t>para</w:t>
      </w:r>
      <w:r w:rsidRPr="004F76C7">
        <w:rPr>
          <w:rFonts w:ascii="Arial" w:hAnsi="Arial" w:cs="Arial"/>
          <w:spacing w:val="34"/>
        </w:rPr>
        <w:t xml:space="preserve"> </w:t>
      </w:r>
      <w:r w:rsidRPr="004F76C7">
        <w:rPr>
          <w:rFonts w:ascii="Arial" w:hAnsi="Arial" w:cs="Arial"/>
        </w:rPr>
        <w:t>com</w:t>
      </w:r>
      <w:r w:rsidRPr="004F76C7">
        <w:rPr>
          <w:rFonts w:ascii="Arial" w:hAnsi="Arial" w:cs="Arial"/>
          <w:spacing w:val="37"/>
        </w:rPr>
        <w:t xml:space="preserve"> </w:t>
      </w:r>
      <w:r w:rsidRPr="004F76C7">
        <w:rPr>
          <w:rFonts w:ascii="Arial" w:hAnsi="Arial" w:cs="Arial"/>
        </w:rPr>
        <w:t>a</w:t>
      </w:r>
      <w:r w:rsidRPr="004F76C7">
        <w:rPr>
          <w:rFonts w:ascii="Arial" w:hAnsi="Arial" w:cs="Arial"/>
          <w:spacing w:val="33"/>
        </w:rPr>
        <w:t xml:space="preserve"> </w:t>
      </w:r>
      <w:r w:rsidRPr="004F76C7">
        <w:rPr>
          <w:rFonts w:ascii="Arial" w:hAnsi="Arial" w:cs="Arial"/>
        </w:rPr>
        <w:t>Fazenda</w:t>
      </w:r>
      <w:r w:rsidRPr="004F76C7">
        <w:rPr>
          <w:rFonts w:ascii="Arial" w:hAnsi="Arial" w:cs="Arial"/>
          <w:spacing w:val="33"/>
        </w:rPr>
        <w:t xml:space="preserve"> </w:t>
      </w:r>
      <w:r w:rsidRPr="004F76C7">
        <w:rPr>
          <w:rFonts w:ascii="Arial" w:hAnsi="Arial" w:cs="Arial"/>
        </w:rPr>
        <w:t>Federal,</w:t>
      </w:r>
      <w:r w:rsidRPr="004F76C7">
        <w:rPr>
          <w:rFonts w:ascii="Arial" w:hAnsi="Arial" w:cs="Arial"/>
          <w:spacing w:val="42"/>
        </w:rPr>
        <w:t xml:space="preserve"> </w:t>
      </w:r>
      <w:r w:rsidRPr="004F76C7">
        <w:rPr>
          <w:rFonts w:ascii="Arial" w:hAnsi="Arial" w:cs="Arial"/>
        </w:rPr>
        <w:t>a</w:t>
      </w:r>
      <w:r w:rsidRPr="004F76C7">
        <w:rPr>
          <w:rFonts w:ascii="Arial" w:hAnsi="Arial" w:cs="Arial"/>
          <w:spacing w:val="33"/>
        </w:rPr>
        <w:t xml:space="preserve"> </w:t>
      </w:r>
      <w:r w:rsidRPr="004F76C7">
        <w:rPr>
          <w:rFonts w:ascii="Arial" w:hAnsi="Arial" w:cs="Arial"/>
        </w:rPr>
        <w:t>Certidão</w:t>
      </w:r>
      <w:r w:rsidRPr="004F76C7">
        <w:rPr>
          <w:rFonts w:ascii="Arial" w:hAnsi="Arial" w:cs="Arial"/>
          <w:spacing w:val="33"/>
        </w:rPr>
        <w:t xml:space="preserve"> </w:t>
      </w:r>
      <w:r w:rsidRPr="004F76C7">
        <w:rPr>
          <w:rFonts w:ascii="Arial" w:hAnsi="Arial" w:cs="Arial"/>
        </w:rPr>
        <w:t>de</w:t>
      </w:r>
      <w:r w:rsidRPr="004F76C7">
        <w:rPr>
          <w:rFonts w:ascii="Arial" w:hAnsi="Arial" w:cs="Arial"/>
          <w:spacing w:val="33"/>
        </w:rPr>
        <w:t xml:space="preserve"> </w:t>
      </w:r>
      <w:r w:rsidRPr="004F76C7">
        <w:rPr>
          <w:rFonts w:ascii="Arial" w:hAnsi="Arial" w:cs="Arial"/>
        </w:rPr>
        <w:t>débitos</w:t>
      </w:r>
      <w:r w:rsidRPr="004F76C7">
        <w:rPr>
          <w:rFonts w:ascii="Arial" w:hAnsi="Arial" w:cs="Arial"/>
          <w:spacing w:val="36"/>
        </w:rPr>
        <w:t xml:space="preserve"> </w:t>
      </w:r>
      <w:r w:rsidRPr="004F76C7">
        <w:rPr>
          <w:rFonts w:ascii="Arial" w:hAnsi="Arial" w:cs="Arial"/>
        </w:rPr>
        <w:t>relativos</w:t>
      </w:r>
      <w:r w:rsidRPr="004F76C7">
        <w:rPr>
          <w:rFonts w:ascii="Arial" w:hAnsi="Arial" w:cs="Arial"/>
          <w:spacing w:val="34"/>
        </w:rPr>
        <w:t xml:space="preserve"> </w:t>
      </w:r>
      <w:r w:rsidRPr="004F76C7">
        <w:rPr>
          <w:rFonts w:ascii="Arial" w:hAnsi="Arial" w:cs="Arial"/>
        </w:rPr>
        <w:t>à</w:t>
      </w:r>
      <w:r w:rsidRPr="004F76C7">
        <w:rPr>
          <w:rFonts w:ascii="Arial" w:hAnsi="Arial" w:cs="Arial"/>
          <w:spacing w:val="-53"/>
        </w:rPr>
        <w:t xml:space="preserve"> </w:t>
      </w:r>
      <w:r w:rsidRPr="004F76C7">
        <w:rPr>
          <w:rFonts w:ascii="Arial" w:hAnsi="Arial" w:cs="Arial"/>
        </w:rPr>
        <w:t>créditos</w:t>
      </w:r>
      <w:r w:rsidRPr="004F76C7">
        <w:rPr>
          <w:rFonts w:ascii="Arial" w:hAnsi="Arial" w:cs="Arial"/>
          <w:spacing w:val="-2"/>
        </w:rPr>
        <w:t xml:space="preserve"> </w:t>
      </w:r>
      <w:r w:rsidRPr="004F76C7">
        <w:rPr>
          <w:rFonts w:ascii="Arial" w:hAnsi="Arial" w:cs="Arial"/>
        </w:rPr>
        <w:t>tributários</w:t>
      </w:r>
      <w:r w:rsidRPr="004F76C7">
        <w:rPr>
          <w:rFonts w:ascii="Arial" w:hAnsi="Arial" w:cs="Arial"/>
          <w:spacing w:val="-1"/>
        </w:rPr>
        <w:t xml:space="preserve"> </w:t>
      </w:r>
      <w:r w:rsidRPr="004F76C7">
        <w:rPr>
          <w:rFonts w:ascii="Arial" w:hAnsi="Arial" w:cs="Arial"/>
        </w:rPr>
        <w:t>e dívida</w:t>
      </w:r>
      <w:r w:rsidRPr="004F76C7">
        <w:rPr>
          <w:rFonts w:ascii="Arial" w:hAnsi="Arial" w:cs="Arial"/>
          <w:spacing w:val="-1"/>
        </w:rPr>
        <w:t xml:space="preserve"> </w:t>
      </w:r>
      <w:r w:rsidRPr="004F76C7">
        <w:rPr>
          <w:rFonts w:ascii="Arial" w:hAnsi="Arial" w:cs="Arial"/>
        </w:rPr>
        <w:t>ativa da</w:t>
      </w:r>
      <w:r w:rsidRPr="004F76C7">
        <w:rPr>
          <w:rFonts w:ascii="Arial" w:hAnsi="Arial" w:cs="Arial"/>
          <w:spacing w:val="-2"/>
        </w:rPr>
        <w:t xml:space="preserve"> </w:t>
      </w:r>
      <w:r w:rsidRPr="004F76C7">
        <w:rPr>
          <w:rFonts w:ascii="Arial" w:hAnsi="Arial" w:cs="Arial"/>
        </w:rPr>
        <w:t>união</w:t>
      </w:r>
      <w:r w:rsidRPr="004F76C7">
        <w:rPr>
          <w:rFonts w:ascii="Arial" w:hAnsi="Arial" w:cs="Arial"/>
          <w:spacing w:val="1"/>
        </w:rPr>
        <w:t xml:space="preserve"> </w:t>
      </w:r>
      <w:r w:rsidRPr="004F76C7">
        <w:rPr>
          <w:rFonts w:ascii="Arial" w:hAnsi="Arial" w:cs="Arial"/>
        </w:rPr>
        <w:t>-</w:t>
      </w:r>
      <w:r w:rsidRPr="004F76C7">
        <w:rPr>
          <w:rFonts w:ascii="Arial" w:hAnsi="Arial" w:cs="Arial"/>
          <w:spacing w:val="-1"/>
        </w:rPr>
        <w:t xml:space="preserve"> </w:t>
      </w:r>
      <w:r w:rsidRPr="004F76C7">
        <w:rPr>
          <w:rFonts w:ascii="Arial" w:hAnsi="Arial" w:cs="Arial"/>
        </w:rPr>
        <w:t>CND,</w:t>
      </w:r>
      <w:r w:rsidRPr="004F76C7">
        <w:rPr>
          <w:rFonts w:ascii="Arial" w:hAnsi="Arial" w:cs="Arial"/>
          <w:spacing w:val="-2"/>
        </w:rPr>
        <w:t xml:space="preserve"> </w:t>
      </w:r>
      <w:r w:rsidRPr="004F76C7">
        <w:rPr>
          <w:rFonts w:ascii="Arial" w:hAnsi="Arial" w:cs="Arial"/>
        </w:rPr>
        <w:t>conforme</w:t>
      </w:r>
      <w:r w:rsidRPr="004F76C7">
        <w:rPr>
          <w:rFonts w:ascii="Arial" w:hAnsi="Arial" w:cs="Arial"/>
          <w:spacing w:val="-2"/>
        </w:rPr>
        <w:t xml:space="preserve"> </w:t>
      </w:r>
      <w:r w:rsidRPr="004F76C7">
        <w:rPr>
          <w:rFonts w:ascii="Arial" w:hAnsi="Arial" w:cs="Arial"/>
        </w:rPr>
        <w:t>Portaria</w:t>
      </w:r>
      <w:r w:rsidRPr="004F76C7">
        <w:rPr>
          <w:rFonts w:ascii="Arial" w:hAnsi="Arial" w:cs="Arial"/>
          <w:spacing w:val="-3"/>
        </w:rPr>
        <w:t xml:space="preserve"> </w:t>
      </w:r>
      <w:r w:rsidRPr="004F76C7">
        <w:rPr>
          <w:rFonts w:ascii="Arial" w:hAnsi="Arial" w:cs="Arial"/>
        </w:rPr>
        <w:t>1.751,</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02/10/14 -</w:t>
      </w:r>
      <w:r w:rsidRPr="004F76C7">
        <w:rPr>
          <w:rFonts w:ascii="Arial" w:hAnsi="Arial" w:cs="Arial"/>
          <w:spacing w:val="-1"/>
        </w:rPr>
        <w:t xml:space="preserve"> </w:t>
      </w:r>
      <w:r w:rsidRPr="004F76C7">
        <w:rPr>
          <w:rFonts w:ascii="Arial" w:hAnsi="Arial" w:cs="Arial"/>
        </w:rPr>
        <w:t>SRCB/PGFN;</w:t>
      </w:r>
    </w:p>
    <w:p w14:paraId="14387067" w14:textId="77777777" w:rsidR="00581DE3" w:rsidRPr="004F76C7" w:rsidRDefault="00581DE3" w:rsidP="00281331">
      <w:pPr>
        <w:pStyle w:val="PargrafodaLista"/>
        <w:numPr>
          <w:ilvl w:val="2"/>
          <w:numId w:val="5"/>
        </w:numPr>
        <w:tabs>
          <w:tab w:val="left" w:pos="851"/>
          <w:tab w:val="left" w:pos="1669"/>
          <w:tab w:val="left" w:pos="1670"/>
        </w:tabs>
        <w:spacing w:before="121"/>
        <w:ind w:left="0" w:right="-36" w:firstLine="0"/>
        <w:rPr>
          <w:rFonts w:ascii="Arial" w:hAnsi="Arial" w:cs="Arial"/>
        </w:rPr>
      </w:pPr>
      <w:r w:rsidRPr="004F76C7">
        <w:rPr>
          <w:rFonts w:ascii="Arial" w:hAnsi="Arial" w:cs="Arial"/>
        </w:rPr>
        <w:t>Certificado</w:t>
      </w:r>
      <w:r w:rsidRPr="004F76C7">
        <w:rPr>
          <w:rFonts w:ascii="Arial" w:hAnsi="Arial" w:cs="Arial"/>
          <w:spacing w:val="-1"/>
        </w:rPr>
        <w:t xml:space="preserve"> </w:t>
      </w:r>
      <w:r w:rsidRPr="004F76C7">
        <w:rPr>
          <w:rFonts w:ascii="Arial" w:hAnsi="Arial" w:cs="Arial"/>
        </w:rPr>
        <w:t>de Regularidade</w:t>
      </w:r>
      <w:r w:rsidRPr="004F76C7">
        <w:rPr>
          <w:rFonts w:ascii="Arial" w:hAnsi="Arial" w:cs="Arial"/>
          <w:spacing w:val="-3"/>
        </w:rPr>
        <w:t xml:space="preserve"> </w:t>
      </w:r>
      <w:r w:rsidRPr="004F76C7">
        <w:rPr>
          <w:rFonts w:ascii="Arial" w:hAnsi="Arial" w:cs="Arial"/>
        </w:rPr>
        <w:t>junto ao</w:t>
      </w:r>
      <w:r w:rsidRPr="004F76C7">
        <w:rPr>
          <w:rFonts w:ascii="Arial" w:hAnsi="Arial" w:cs="Arial"/>
          <w:spacing w:val="-3"/>
        </w:rPr>
        <w:t xml:space="preserve"> </w:t>
      </w:r>
      <w:r w:rsidRPr="004F76C7">
        <w:rPr>
          <w:rFonts w:ascii="Arial" w:hAnsi="Arial" w:cs="Arial"/>
        </w:rPr>
        <w:t>Fundo</w:t>
      </w:r>
      <w:r w:rsidRPr="004F76C7">
        <w:rPr>
          <w:rFonts w:ascii="Arial" w:hAnsi="Arial" w:cs="Arial"/>
          <w:spacing w:val="-2"/>
        </w:rPr>
        <w:t xml:space="preserve"> </w:t>
      </w:r>
      <w:r w:rsidRPr="004F76C7">
        <w:rPr>
          <w:rFonts w:ascii="Arial" w:hAnsi="Arial" w:cs="Arial"/>
        </w:rPr>
        <w:t>de Garantia</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Tempo</w:t>
      </w:r>
      <w:r w:rsidRPr="004F76C7">
        <w:rPr>
          <w:rFonts w:ascii="Arial" w:hAnsi="Arial" w:cs="Arial"/>
          <w:spacing w:val="-3"/>
        </w:rPr>
        <w:t xml:space="preserve"> </w:t>
      </w:r>
      <w:r w:rsidRPr="004F76C7">
        <w:rPr>
          <w:rFonts w:ascii="Arial" w:hAnsi="Arial" w:cs="Arial"/>
        </w:rPr>
        <w:t>de Serviço</w:t>
      </w:r>
      <w:r w:rsidRPr="004F76C7">
        <w:rPr>
          <w:rFonts w:ascii="Arial" w:hAnsi="Arial" w:cs="Arial"/>
          <w:spacing w:val="-2"/>
        </w:rPr>
        <w:t xml:space="preserve"> </w:t>
      </w:r>
      <w:r w:rsidRPr="004F76C7">
        <w:rPr>
          <w:rFonts w:ascii="Arial" w:hAnsi="Arial" w:cs="Arial"/>
        </w:rPr>
        <w:t>(FGTS);</w:t>
      </w:r>
    </w:p>
    <w:p w14:paraId="5F3977FF"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As certidões de comprovação da regularidade fiscal e trabalhista das licitantes deverão ser</w:t>
      </w:r>
      <w:r w:rsidRPr="004F76C7">
        <w:rPr>
          <w:rFonts w:ascii="Arial" w:hAnsi="Arial" w:cs="Arial"/>
          <w:spacing w:val="1"/>
        </w:rPr>
        <w:t xml:space="preserve"> </w:t>
      </w:r>
      <w:r w:rsidRPr="004F76C7">
        <w:rPr>
          <w:rFonts w:ascii="Arial" w:hAnsi="Arial" w:cs="Arial"/>
        </w:rPr>
        <w:t>apresentadas dentro do prazo de validade estabelecido em lei ou pelo órgão expedidor, ou, na hipótese</w:t>
      </w:r>
      <w:r w:rsidRPr="004F76C7">
        <w:rPr>
          <w:rFonts w:ascii="Arial" w:hAnsi="Arial" w:cs="Arial"/>
          <w:spacing w:val="1"/>
        </w:rPr>
        <w:t xml:space="preserve"> </w:t>
      </w:r>
      <w:r w:rsidRPr="004F76C7">
        <w:rPr>
          <w:rFonts w:ascii="Arial" w:hAnsi="Arial" w:cs="Arial"/>
        </w:rPr>
        <w:t>de ausência de prazo fixado, deverão estar datadas dos últimos 90 (noventa) dias, contados da data da</w:t>
      </w:r>
      <w:r w:rsidRPr="004F76C7">
        <w:rPr>
          <w:rFonts w:ascii="Arial" w:hAnsi="Arial" w:cs="Arial"/>
          <w:spacing w:val="1"/>
        </w:rPr>
        <w:t xml:space="preserve"> </w:t>
      </w:r>
      <w:r w:rsidRPr="004F76C7">
        <w:rPr>
          <w:rFonts w:ascii="Arial" w:hAnsi="Arial" w:cs="Arial"/>
        </w:rPr>
        <w:lastRenderedPageBreak/>
        <w:t>abertura da</w:t>
      </w:r>
      <w:r w:rsidRPr="004F76C7">
        <w:rPr>
          <w:rFonts w:ascii="Arial" w:hAnsi="Arial" w:cs="Arial"/>
          <w:spacing w:val="-1"/>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3ABD6AF2" w14:textId="77777777" w:rsidR="00581DE3" w:rsidRPr="00A522D1" w:rsidRDefault="00581DE3" w:rsidP="00281331">
      <w:pPr>
        <w:pStyle w:val="PargrafodaLista"/>
        <w:numPr>
          <w:ilvl w:val="2"/>
          <w:numId w:val="5"/>
        </w:numPr>
        <w:tabs>
          <w:tab w:val="left" w:pos="851"/>
        </w:tabs>
        <w:spacing w:before="121" w:line="276" w:lineRule="auto"/>
        <w:ind w:left="0" w:right="-36" w:firstLine="0"/>
        <w:rPr>
          <w:rFonts w:ascii="Arial" w:hAnsi="Arial" w:cs="Arial"/>
          <w:b/>
          <w:bCs/>
        </w:rPr>
      </w:pPr>
      <w:r w:rsidRPr="00A522D1">
        <w:rPr>
          <w:rFonts w:ascii="Arial" w:hAnsi="Arial" w:cs="Arial"/>
          <w:b/>
          <w:bCs/>
        </w:rPr>
        <w:t>As</w:t>
      </w:r>
      <w:r w:rsidRPr="00A522D1">
        <w:rPr>
          <w:rFonts w:ascii="Arial" w:hAnsi="Arial" w:cs="Arial"/>
          <w:b/>
          <w:bCs/>
          <w:spacing w:val="1"/>
        </w:rPr>
        <w:t xml:space="preserve"> </w:t>
      </w:r>
      <w:r w:rsidRPr="00A522D1">
        <w:rPr>
          <w:rFonts w:ascii="Arial" w:hAnsi="Arial" w:cs="Arial"/>
          <w:b/>
          <w:bCs/>
        </w:rPr>
        <w:t>ME/EPP</w:t>
      </w:r>
      <w:r w:rsidRPr="00A522D1">
        <w:rPr>
          <w:rFonts w:ascii="Arial" w:hAnsi="Arial" w:cs="Arial"/>
          <w:b/>
          <w:bCs/>
          <w:spacing w:val="1"/>
        </w:rPr>
        <w:t xml:space="preserve"> </w:t>
      </w:r>
      <w:r w:rsidRPr="00A522D1">
        <w:rPr>
          <w:rFonts w:ascii="Arial" w:hAnsi="Arial" w:cs="Arial"/>
          <w:b/>
          <w:bCs/>
        </w:rPr>
        <w:t>deverão</w:t>
      </w:r>
      <w:r w:rsidRPr="00A522D1">
        <w:rPr>
          <w:rFonts w:ascii="Arial" w:hAnsi="Arial" w:cs="Arial"/>
          <w:b/>
          <w:bCs/>
          <w:spacing w:val="1"/>
        </w:rPr>
        <w:t xml:space="preserve"> </w:t>
      </w:r>
      <w:r w:rsidRPr="00A522D1">
        <w:rPr>
          <w:rFonts w:ascii="Arial" w:hAnsi="Arial" w:cs="Arial"/>
          <w:b/>
          <w:bCs/>
        </w:rPr>
        <w:t>apresentar</w:t>
      </w:r>
      <w:r w:rsidRPr="00A522D1">
        <w:rPr>
          <w:rFonts w:ascii="Arial" w:hAnsi="Arial" w:cs="Arial"/>
          <w:b/>
          <w:bCs/>
          <w:spacing w:val="1"/>
        </w:rPr>
        <w:t xml:space="preserve"> </w:t>
      </w:r>
      <w:r w:rsidRPr="00A522D1">
        <w:rPr>
          <w:rFonts w:ascii="Arial" w:hAnsi="Arial" w:cs="Arial"/>
          <w:b/>
          <w:bCs/>
        </w:rPr>
        <w:t>Declaração</w:t>
      </w:r>
      <w:r w:rsidRPr="00A522D1">
        <w:rPr>
          <w:rFonts w:ascii="Arial" w:hAnsi="Arial" w:cs="Arial"/>
          <w:b/>
          <w:bCs/>
          <w:spacing w:val="1"/>
        </w:rPr>
        <w:t xml:space="preserve"> </w:t>
      </w:r>
      <w:r w:rsidRPr="00A522D1">
        <w:rPr>
          <w:rFonts w:ascii="Arial" w:hAnsi="Arial" w:cs="Arial"/>
          <w:b/>
          <w:bCs/>
        </w:rPr>
        <w:t>de</w:t>
      </w:r>
      <w:r w:rsidRPr="00A522D1">
        <w:rPr>
          <w:rFonts w:ascii="Arial" w:hAnsi="Arial" w:cs="Arial"/>
          <w:b/>
          <w:bCs/>
          <w:spacing w:val="1"/>
        </w:rPr>
        <w:t xml:space="preserve"> </w:t>
      </w:r>
      <w:r w:rsidRPr="00A522D1">
        <w:rPr>
          <w:rFonts w:ascii="Arial" w:hAnsi="Arial" w:cs="Arial"/>
          <w:b/>
          <w:bCs/>
        </w:rPr>
        <w:t>Enquadramento conforme anexo IV,</w:t>
      </w:r>
      <w:r w:rsidRPr="00A522D1">
        <w:rPr>
          <w:rFonts w:ascii="Arial" w:hAnsi="Arial" w:cs="Arial"/>
          <w:b/>
          <w:bCs/>
          <w:spacing w:val="1"/>
        </w:rPr>
        <w:t xml:space="preserve"> </w:t>
      </w:r>
      <w:r w:rsidRPr="00A522D1">
        <w:rPr>
          <w:rFonts w:ascii="Arial" w:hAnsi="Arial" w:cs="Arial"/>
          <w:b/>
          <w:bCs/>
        </w:rPr>
        <w:t>como</w:t>
      </w:r>
      <w:r w:rsidRPr="00A522D1">
        <w:rPr>
          <w:rFonts w:ascii="Arial" w:hAnsi="Arial" w:cs="Arial"/>
          <w:b/>
          <w:bCs/>
          <w:spacing w:val="1"/>
        </w:rPr>
        <w:t xml:space="preserve"> </w:t>
      </w:r>
      <w:r w:rsidRPr="00A522D1">
        <w:rPr>
          <w:rFonts w:ascii="Arial" w:hAnsi="Arial" w:cs="Arial"/>
          <w:b/>
          <w:bCs/>
        </w:rPr>
        <w:t>também</w:t>
      </w:r>
      <w:r w:rsidRPr="00A522D1">
        <w:rPr>
          <w:rFonts w:ascii="Arial" w:hAnsi="Arial" w:cs="Arial"/>
          <w:b/>
          <w:bCs/>
          <w:spacing w:val="1"/>
        </w:rPr>
        <w:t xml:space="preserve"> </w:t>
      </w:r>
      <w:r w:rsidRPr="00A522D1">
        <w:rPr>
          <w:rFonts w:ascii="Arial" w:hAnsi="Arial" w:cs="Arial"/>
          <w:b/>
          <w:bCs/>
        </w:rPr>
        <w:t>toda</w:t>
      </w:r>
      <w:r w:rsidRPr="00A522D1">
        <w:rPr>
          <w:rFonts w:ascii="Arial" w:hAnsi="Arial" w:cs="Arial"/>
          <w:b/>
          <w:bCs/>
          <w:spacing w:val="1"/>
        </w:rPr>
        <w:t xml:space="preserve"> </w:t>
      </w:r>
      <w:r w:rsidRPr="00A522D1">
        <w:rPr>
          <w:rFonts w:ascii="Arial" w:hAnsi="Arial" w:cs="Arial"/>
          <w:b/>
          <w:bCs/>
        </w:rPr>
        <w:t>a</w:t>
      </w:r>
      <w:r w:rsidRPr="00A522D1">
        <w:rPr>
          <w:rFonts w:ascii="Arial" w:hAnsi="Arial" w:cs="Arial"/>
          <w:b/>
          <w:bCs/>
          <w:spacing w:val="1"/>
        </w:rPr>
        <w:t xml:space="preserve"> </w:t>
      </w:r>
      <w:r w:rsidRPr="00A522D1">
        <w:rPr>
          <w:rFonts w:ascii="Arial" w:hAnsi="Arial" w:cs="Arial"/>
          <w:b/>
          <w:bCs/>
        </w:rPr>
        <w:t>documentação</w:t>
      </w:r>
      <w:r w:rsidRPr="00A522D1">
        <w:rPr>
          <w:rFonts w:ascii="Arial" w:hAnsi="Arial" w:cs="Arial"/>
          <w:b/>
          <w:bCs/>
          <w:spacing w:val="1"/>
        </w:rPr>
        <w:t xml:space="preserve"> </w:t>
      </w:r>
      <w:r w:rsidRPr="00A522D1">
        <w:rPr>
          <w:rFonts w:ascii="Arial" w:hAnsi="Arial" w:cs="Arial"/>
          <w:b/>
          <w:bCs/>
        </w:rPr>
        <w:t>exigida</w:t>
      </w:r>
      <w:r w:rsidRPr="00A522D1">
        <w:rPr>
          <w:rFonts w:ascii="Arial" w:hAnsi="Arial" w:cs="Arial"/>
          <w:b/>
          <w:bCs/>
          <w:spacing w:val="1"/>
        </w:rPr>
        <w:t xml:space="preserve"> </w:t>
      </w:r>
      <w:r w:rsidRPr="00A522D1">
        <w:rPr>
          <w:rFonts w:ascii="Arial" w:hAnsi="Arial" w:cs="Arial"/>
          <w:b/>
          <w:bCs/>
        </w:rPr>
        <w:t>para</w:t>
      </w:r>
      <w:r w:rsidRPr="00A522D1">
        <w:rPr>
          <w:rFonts w:ascii="Arial" w:hAnsi="Arial" w:cs="Arial"/>
          <w:b/>
          <w:bCs/>
          <w:spacing w:val="1"/>
        </w:rPr>
        <w:t xml:space="preserve"> </w:t>
      </w:r>
      <w:r w:rsidRPr="00A522D1">
        <w:rPr>
          <w:rFonts w:ascii="Arial" w:hAnsi="Arial" w:cs="Arial"/>
          <w:b/>
          <w:bCs/>
        </w:rPr>
        <w:t>efeito</w:t>
      </w:r>
      <w:r w:rsidRPr="00A522D1">
        <w:rPr>
          <w:rFonts w:ascii="Arial" w:hAnsi="Arial" w:cs="Arial"/>
          <w:b/>
          <w:bCs/>
          <w:spacing w:val="1"/>
        </w:rPr>
        <w:t xml:space="preserve"> </w:t>
      </w:r>
      <w:r w:rsidRPr="00A522D1">
        <w:rPr>
          <w:rFonts w:ascii="Arial" w:hAnsi="Arial" w:cs="Arial"/>
          <w:b/>
          <w:bCs/>
        </w:rPr>
        <w:t>de</w:t>
      </w:r>
      <w:r w:rsidRPr="00A522D1">
        <w:rPr>
          <w:rFonts w:ascii="Arial" w:hAnsi="Arial" w:cs="Arial"/>
          <w:b/>
          <w:bCs/>
          <w:spacing w:val="-53"/>
        </w:rPr>
        <w:t xml:space="preserve">    </w:t>
      </w:r>
      <w:r w:rsidRPr="00A522D1">
        <w:rPr>
          <w:rFonts w:ascii="Arial" w:hAnsi="Arial" w:cs="Arial"/>
          <w:b/>
          <w:bCs/>
        </w:rPr>
        <w:t>comprovação de regularidade fiscal, mesmo que esta apresente alguma restrição, nos termos do art. 43</w:t>
      </w:r>
      <w:r w:rsidRPr="00A522D1">
        <w:rPr>
          <w:rFonts w:ascii="Arial" w:hAnsi="Arial" w:cs="Arial"/>
          <w:b/>
          <w:bCs/>
          <w:spacing w:val="1"/>
        </w:rPr>
        <w:t xml:space="preserve"> </w:t>
      </w:r>
      <w:r w:rsidRPr="00A522D1">
        <w:rPr>
          <w:rFonts w:ascii="Arial" w:hAnsi="Arial" w:cs="Arial"/>
          <w:b/>
          <w:bCs/>
        </w:rPr>
        <w:t>da</w:t>
      </w:r>
      <w:r w:rsidRPr="00A522D1">
        <w:rPr>
          <w:rFonts w:ascii="Arial" w:hAnsi="Arial" w:cs="Arial"/>
          <w:b/>
          <w:bCs/>
          <w:spacing w:val="-2"/>
        </w:rPr>
        <w:t xml:space="preserve"> </w:t>
      </w:r>
      <w:r w:rsidRPr="00A522D1">
        <w:rPr>
          <w:rFonts w:ascii="Arial" w:hAnsi="Arial" w:cs="Arial"/>
          <w:b/>
          <w:bCs/>
        </w:rPr>
        <w:t>LC</w:t>
      </w:r>
      <w:r w:rsidRPr="00A522D1">
        <w:rPr>
          <w:rFonts w:ascii="Arial" w:hAnsi="Arial" w:cs="Arial"/>
          <w:b/>
          <w:bCs/>
          <w:spacing w:val="1"/>
        </w:rPr>
        <w:t xml:space="preserve"> </w:t>
      </w:r>
      <w:r w:rsidRPr="00A522D1">
        <w:rPr>
          <w:rFonts w:ascii="Arial" w:hAnsi="Arial" w:cs="Arial"/>
          <w:b/>
          <w:bCs/>
        </w:rPr>
        <w:t>nº 123/06.</w:t>
      </w:r>
    </w:p>
    <w:p w14:paraId="0FBCA2AE" w14:textId="77777777" w:rsidR="00581DE3" w:rsidRPr="00906A80"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Havendo</w:t>
      </w:r>
      <w:r w:rsidRPr="004F76C7">
        <w:rPr>
          <w:rFonts w:ascii="Arial" w:hAnsi="Arial" w:cs="Arial"/>
          <w:spacing w:val="1"/>
        </w:rPr>
        <w:t xml:space="preserve"> </w:t>
      </w:r>
      <w:r w:rsidRPr="004F76C7">
        <w:rPr>
          <w:rFonts w:ascii="Arial" w:hAnsi="Arial" w:cs="Arial"/>
        </w:rPr>
        <w:t>alguma</w:t>
      </w:r>
      <w:r w:rsidRPr="004F76C7">
        <w:rPr>
          <w:rFonts w:ascii="Arial" w:hAnsi="Arial" w:cs="Arial"/>
          <w:spacing w:val="1"/>
        </w:rPr>
        <w:t xml:space="preserve"> </w:t>
      </w:r>
      <w:r w:rsidRPr="004F76C7">
        <w:rPr>
          <w:rFonts w:ascii="Arial" w:hAnsi="Arial" w:cs="Arial"/>
        </w:rPr>
        <w:t>restrição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comprovação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fiscal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ME/EPP</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assegurado</w:t>
      </w:r>
      <w:r w:rsidRPr="00906A80">
        <w:rPr>
          <w:rFonts w:ascii="Arial" w:hAnsi="Arial" w:cs="Arial"/>
        </w:rPr>
        <w:t xml:space="preserve"> a estas o prazo de 05 (cinco) dias úteis, cujo termo inicial corresponderá ao momento em</w:t>
      </w:r>
      <w:r w:rsidRPr="00906A80">
        <w:rPr>
          <w:rFonts w:ascii="Arial" w:hAnsi="Arial" w:cs="Arial"/>
          <w:spacing w:val="1"/>
        </w:rPr>
        <w:t xml:space="preserve"> </w:t>
      </w:r>
      <w:r w:rsidRPr="00906A80">
        <w:rPr>
          <w:rFonts w:ascii="Arial" w:hAnsi="Arial" w:cs="Arial"/>
        </w:rPr>
        <w:t>que for declarado o vencedor do certame, prorrogáveis por</w:t>
      </w:r>
      <w:r w:rsidRPr="00906A80">
        <w:rPr>
          <w:rFonts w:ascii="Arial" w:hAnsi="Arial" w:cs="Arial"/>
          <w:spacing w:val="55"/>
        </w:rPr>
        <w:t xml:space="preserve"> </w:t>
      </w:r>
      <w:r w:rsidRPr="00906A80">
        <w:rPr>
          <w:rFonts w:ascii="Arial" w:hAnsi="Arial" w:cs="Arial"/>
        </w:rPr>
        <w:t>igual período, a critério da administração,</w:t>
      </w:r>
      <w:r w:rsidRPr="00906A80">
        <w:rPr>
          <w:rFonts w:ascii="Arial" w:hAnsi="Arial" w:cs="Arial"/>
          <w:spacing w:val="1"/>
        </w:rPr>
        <w:t xml:space="preserve"> </w:t>
      </w:r>
      <w:r w:rsidRPr="00906A80">
        <w:rPr>
          <w:rFonts w:ascii="Arial" w:hAnsi="Arial" w:cs="Arial"/>
        </w:rPr>
        <w:t>para a regularização da documentação e apresentação de novas certidões negativas ou positivas com</w:t>
      </w:r>
      <w:r w:rsidRPr="00906A80">
        <w:rPr>
          <w:rFonts w:ascii="Arial" w:hAnsi="Arial" w:cs="Arial"/>
          <w:spacing w:val="1"/>
        </w:rPr>
        <w:t xml:space="preserve"> </w:t>
      </w:r>
      <w:r w:rsidRPr="00906A80">
        <w:rPr>
          <w:rFonts w:ascii="Arial" w:hAnsi="Arial" w:cs="Arial"/>
        </w:rPr>
        <w:t>efeito</w:t>
      </w:r>
      <w:r w:rsidRPr="00906A80">
        <w:rPr>
          <w:rFonts w:ascii="Arial" w:hAnsi="Arial" w:cs="Arial"/>
          <w:spacing w:val="-2"/>
        </w:rPr>
        <w:t xml:space="preserve"> </w:t>
      </w:r>
      <w:r w:rsidRPr="00906A80">
        <w:rPr>
          <w:rFonts w:ascii="Arial" w:hAnsi="Arial" w:cs="Arial"/>
        </w:rPr>
        <w:t>de</w:t>
      </w:r>
      <w:r w:rsidRPr="00906A80">
        <w:rPr>
          <w:rFonts w:ascii="Arial" w:hAnsi="Arial" w:cs="Arial"/>
          <w:spacing w:val="-1"/>
        </w:rPr>
        <w:t xml:space="preserve"> </w:t>
      </w:r>
      <w:r w:rsidRPr="00906A80">
        <w:rPr>
          <w:rFonts w:ascii="Arial" w:hAnsi="Arial" w:cs="Arial"/>
        </w:rPr>
        <w:t>certidão</w:t>
      </w:r>
      <w:r w:rsidRPr="00906A80">
        <w:rPr>
          <w:rFonts w:ascii="Arial" w:hAnsi="Arial" w:cs="Arial"/>
          <w:spacing w:val="1"/>
        </w:rPr>
        <w:t xml:space="preserve"> </w:t>
      </w:r>
      <w:r w:rsidRPr="00906A80">
        <w:rPr>
          <w:rFonts w:ascii="Arial" w:hAnsi="Arial" w:cs="Arial"/>
        </w:rPr>
        <w:t>negativa.</w:t>
      </w:r>
    </w:p>
    <w:p w14:paraId="52B99BBE"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A declaração do vencedor do certame acontecerá no momento imediatamente posterior à</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habilitação, aguardando-se os</w:t>
      </w:r>
      <w:r w:rsidRPr="004F76C7">
        <w:rPr>
          <w:rFonts w:ascii="Arial" w:hAnsi="Arial" w:cs="Arial"/>
          <w:spacing w:val="-2"/>
        </w:rPr>
        <w:t xml:space="preserve"> </w:t>
      </w:r>
      <w:r w:rsidRPr="004F76C7">
        <w:rPr>
          <w:rFonts w:ascii="Arial" w:hAnsi="Arial" w:cs="Arial"/>
        </w:rPr>
        <w:t>prazos</w:t>
      </w:r>
      <w:r w:rsidRPr="004F76C7">
        <w:rPr>
          <w:rFonts w:ascii="Arial" w:hAnsi="Arial" w:cs="Arial"/>
          <w:spacing w:val="-1"/>
        </w:rPr>
        <w:t xml:space="preserve"> </w:t>
      </w:r>
      <w:r w:rsidRPr="004F76C7">
        <w:rPr>
          <w:rFonts w:ascii="Arial" w:hAnsi="Arial" w:cs="Arial"/>
        </w:rPr>
        <w:t>de regularização</w:t>
      </w:r>
      <w:r w:rsidRPr="004F76C7">
        <w:rPr>
          <w:rFonts w:ascii="Arial" w:hAnsi="Arial" w:cs="Arial"/>
          <w:spacing w:val="-2"/>
        </w:rPr>
        <w:t xml:space="preserve"> </w:t>
      </w:r>
      <w:r w:rsidRPr="004F76C7">
        <w:rPr>
          <w:rFonts w:ascii="Arial" w:hAnsi="Arial" w:cs="Arial"/>
        </w:rPr>
        <w:t>fiscal</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 abertura</w:t>
      </w:r>
      <w:r w:rsidRPr="004F76C7">
        <w:rPr>
          <w:rFonts w:ascii="Arial" w:hAnsi="Arial" w:cs="Arial"/>
          <w:spacing w:val="-2"/>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fase</w:t>
      </w:r>
      <w:r w:rsidRPr="004F76C7">
        <w:rPr>
          <w:rFonts w:ascii="Arial" w:hAnsi="Arial" w:cs="Arial"/>
          <w:spacing w:val="-2"/>
        </w:rPr>
        <w:t xml:space="preserve"> </w:t>
      </w:r>
      <w:r w:rsidRPr="004F76C7">
        <w:rPr>
          <w:rFonts w:ascii="Arial" w:hAnsi="Arial" w:cs="Arial"/>
        </w:rPr>
        <w:t>recursal.</w:t>
      </w:r>
    </w:p>
    <w:p w14:paraId="35989A25"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A não regularização da documentação, no prazo previsto no subitem “8.12.1”, implicará</w:t>
      </w:r>
      <w:r w:rsidRPr="004F76C7">
        <w:rPr>
          <w:rFonts w:ascii="Arial" w:hAnsi="Arial" w:cs="Arial"/>
          <w:spacing w:val="1"/>
        </w:rPr>
        <w:t xml:space="preserve"> </w:t>
      </w:r>
      <w:r w:rsidRPr="004F76C7">
        <w:rPr>
          <w:rFonts w:ascii="Arial" w:hAnsi="Arial" w:cs="Arial"/>
        </w:rPr>
        <w:t>decadência do direito à contratação, sem</w:t>
      </w:r>
      <w:r w:rsidRPr="004F76C7">
        <w:rPr>
          <w:rFonts w:ascii="Arial" w:hAnsi="Arial" w:cs="Arial"/>
          <w:spacing w:val="55"/>
        </w:rPr>
        <w:t xml:space="preserve"> </w:t>
      </w:r>
      <w:r w:rsidRPr="004F76C7">
        <w:rPr>
          <w:rFonts w:ascii="Arial" w:hAnsi="Arial" w:cs="Arial"/>
        </w:rPr>
        <w:t>prejuízo das sanções previstas no art. 156, da Lei nº 14.133,</w:t>
      </w:r>
      <w:r w:rsidRPr="004F76C7">
        <w:rPr>
          <w:rFonts w:ascii="Arial" w:hAnsi="Arial" w:cs="Arial"/>
          <w:spacing w:val="1"/>
        </w:rPr>
        <w:t xml:space="preserve"> </w:t>
      </w:r>
      <w:r w:rsidRPr="004F76C7">
        <w:rPr>
          <w:rFonts w:ascii="Arial" w:hAnsi="Arial" w:cs="Arial"/>
        </w:rPr>
        <w:t>de 01/04/2021, sendo facultado à administração convocar as licitantes remanescentes para a assinatura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revogar</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licitação.</w:t>
      </w:r>
    </w:p>
    <w:p w14:paraId="4CCF205E" w14:textId="77777777" w:rsidR="00A03ACA" w:rsidRPr="004F76C7" w:rsidRDefault="00A03ACA" w:rsidP="00A03ACA">
      <w:pPr>
        <w:pStyle w:val="Ttulo3"/>
        <w:numPr>
          <w:ilvl w:val="2"/>
          <w:numId w:val="5"/>
        </w:numPr>
        <w:tabs>
          <w:tab w:val="left" w:pos="851"/>
        </w:tabs>
        <w:ind w:left="0" w:right="-36" w:firstLine="0"/>
        <w:jc w:val="both"/>
        <w:rPr>
          <w:sz w:val="22"/>
          <w:szCs w:val="22"/>
        </w:rPr>
      </w:pPr>
      <w:r w:rsidRPr="004F76C7">
        <w:rPr>
          <w:sz w:val="22"/>
          <w:szCs w:val="22"/>
        </w:rPr>
        <w:t>QUALIFICAÇÃO</w:t>
      </w:r>
      <w:r w:rsidRPr="004F76C7">
        <w:rPr>
          <w:spacing w:val="-3"/>
          <w:sz w:val="22"/>
          <w:szCs w:val="22"/>
        </w:rPr>
        <w:t xml:space="preserve"> </w:t>
      </w:r>
      <w:r w:rsidRPr="004F76C7">
        <w:rPr>
          <w:sz w:val="22"/>
          <w:szCs w:val="22"/>
        </w:rPr>
        <w:t>ECONÔMICO-FINANCEIRA</w:t>
      </w:r>
    </w:p>
    <w:p w14:paraId="41199648" w14:textId="77777777" w:rsidR="00A03ACA" w:rsidRDefault="00A03ACA" w:rsidP="00A03ACA">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A habilitação econômico-financeira visa a demonstrar a aptidão econômica do licitante para</w:t>
      </w:r>
      <w:r w:rsidRPr="004F76C7">
        <w:rPr>
          <w:rFonts w:ascii="Arial" w:hAnsi="Arial" w:cs="Arial"/>
          <w:spacing w:val="1"/>
        </w:rPr>
        <w:t xml:space="preserve"> </w:t>
      </w:r>
      <w:r w:rsidRPr="004F76C7">
        <w:rPr>
          <w:rFonts w:ascii="Arial" w:hAnsi="Arial" w:cs="Arial"/>
        </w:rPr>
        <w:t>cumprir</w:t>
      </w:r>
      <w:r w:rsidRPr="004F76C7">
        <w:rPr>
          <w:rFonts w:ascii="Arial" w:hAnsi="Arial" w:cs="Arial"/>
          <w:spacing w:val="19"/>
        </w:rPr>
        <w:t xml:space="preserve"> </w:t>
      </w:r>
      <w:r w:rsidRPr="004F76C7">
        <w:rPr>
          <w:rFonts w:ascii="Arial" w:hAnsi="Arial" w:cs="Arial"/>
        </w:rPr>
        <w:t>as</w:t>
      </w:r>
      <w:r w:rsidRPr="004F76C7">
        <w:rPr>
          <w:rFonts w:ascii="Arial" w:hAnsi="Arial" w:cs="Arial"/>
          <w:spacing w:val="20"/>
        </w:rPr>
        <w:t xml:space="preserve"> </w:t>
      </w:r>
      <w:r w:rsidRPr="004F76C7">
        <w:rPr>
          <w:rFonts w:ascii="Arial" w:hAnsi="Arial" w:cs="Arial"/>
        </w:rPr>
        <w:t>obrigações</w:t>
      </w:r>
      <w:r w:rsidRPr="004F76C7">
        <w:rPr>
          <w:rFonts w:ascii="Arial" w:hAnsi="Arial" w:cs="Arial"/>
          <w:spacing w:val="23"/>
        </w:rPr>
        <w:t xml:space="preserve"> </w:t>
      </w:r>
      <w:r w:rsidRPr="004F76C7">
        <w:rPr>
          <w:rFonts w:ascii="Arial" w:hAnsi="Arial" w:cs="Arial"/>
        </w:rPr>
        <w:t>decorrentes</w:t>
      </w:r>
      <w:r w:rsidRPr="004F76C7">
        <w:rPr>
          <w:rFonts w:ascii="Arial" w:hAnsi="Arial" w:cs="Arial"/>
          <w:spacing w:val="21"/>
        </w:rPr>
        <w:t xml:space="preserve"> </w:t>
      </w:r>
      <w:r w:rsidRPr="004F76C7">
        <w:rPr>
          <w:rFonts w:ascii="Arial" w:hAnsi="Arial" w:cs="Arial"/>
        </w:rPr>
        <w:t>do</w:t>
      </w:r>
      <w:r w:rsidRPr="004F76C7">
        <w:rPr>
          <w:rFonts w:ascii="Arial" w:hAnsi="Arial" w:cs="Arial"/>
          <w:spacing w:val="21"/>
        </w:rPr>
        <w:t xml:space="preserve"> </w:t>
      </w:r>
      <w:r w:rsidRPr="004F76C7">
        <w:rPr>
          <w:rFonts w:ascii="Arial" w:hAnsi="Arial" w:cs="Arial"/>
        </w:rPr>
        <w:t>futuro</w:t>
      </w:r>
      <w:r w:rsidRPr="004F76C7">
        <w:rPr>
          <w:rFonts w:ascii="Arial" w:hAnsi="Arial" w:cs="Arial"/>
          <w:spacing w:val="19"/>
        </w:rPr>
        <w:t xml:space="preserve"> </w:t>
      </w:r>
      <w:r w:rsidRPr="004F76C7">
        <w:rPr>
          <w:rFonts w:ascii="Arial" w:hAnsi="Arial" w:cs="Arial"/>
        </w:rPr>
        <w:t>contrato,</w:t>
      </w:r>
      <w:r w:rsidRPr="004F76C7">
        <w:rPr>
          <w:rFonts w:ascii="Arial" w:hAnsi="Arial" w:cs="Arial"/>
          <w:spacing w:val="18"/>
        </w:rPr>
        <w:t xml:space="preserve"> </w:t>
      </w:r>
      <w:r w:rsidRPr="004F76C7">
        <w:rPr>
          <w:rFonts w:ascii="Arial" w:hAnsi="Arial" w:cs="Arial"/>
        </w:rPr>
        <w:t>devendo</w:t>
      </w:r>
      <w:r w:rsidRPr="004F76C7">
        <w:rPr>
          <w:rFonts w:ascii="Arial" w:hAnsi="Arial" w:cs="Arial"/>
          <w:spacing w:val="21"/>
        </w:rPr>
        <w:t xml:space="preserve"> </w:t>
      </w:r>
      <w:r w:rsidRPr="004F76C7">
        <w:rPr>
          <w:rFonts w:ascii="Arial" w:hAnsi="Arial" w:cs="Arial"/>
        </w:rPr>
        <w:t>ser</w:t>
      </w:r>
      <w:r w:rsidRPr="004F76C7">
        <w:rPr>
          <w:rFonts w:ascii="Arial" w:hAnsi="Arial" w:cs="Arial"/>
          <w:spacing w:val="20"/>
        </w:rPr>
        <w:t xml:space="preserve"> </w:t>
      </w:r>
      <w:r w:rsidRPr="004F76C7">
        <w:rPr>
          <w:rFonts w:ascii="Arial" w:hAnsi="Arial" w:cs="Arial"/>
        </w:rPr>
        <w:t>comprovada</w:t>
      </w:r>
      <w:r w:rsidRPr="004F76C7">
        <w:rPr>
          <w:rFonts w:ascii="Arial" w:hAnsi="Arial" w:cs="Arial"/>
          <w:spacing w:val="20"/>
        </w:rPr>
        <w:t xml:space="preserve"> </w:t>
      </w:r>
      <w:r w:rsidRPr="004F76C7">
        <w:rPr>
          <w:rFonts w:ascii="Arial" w:hAnsi="Arial" w:cs="Arial"/>
        </w:rPr>
        <w:t>de</w:t>
      </w:r>
      <w:r w:rsidRPr="004F76C7">
        <w:rPr>
          <w:rFonts w:ascii="Arial" w:hAnsi="Arial" w:cs="Arial"/>
          <w:spacing w:val="21"/>
        </w:rPr>
        <w:t xml:space="preserve"> </w:t>
      </w:r>
      <w:r w:rsidRPr="004F76C7">
        <w:rPr>
          <w:rFonts w:ascii="Arial" w:hAnsi="Arial" w:cs="Arial"/>
        </w:rPr>
        <w:t>forma</w:t>
      </w:r>
      <w:r w:rsidRPr="004F76C7">
        <w:rPr>
          <w:rFonts w:ascii="Arial" w:hAnsi="Arial" w:cs="Arial"/>
          <w:spacing w:val="19"/>
        </w:rPr>
        <w:t xml:space="preserve"> </w:t>
      </w:r>
      <w:r w:rsidRPr="004F76C7">
        <w:rPr>
          <w:rFonts w:ascii="Arial" w:hAnsi="Arial" w:cs="Arial"/>
        </w:rPr>
        <w:t>objetiva,</w:t>
      </w:r>
      <w:r w:rsidRPr="004F76C7">
        <w:rPr>
          <w:rFonts w:ascii="Arial" w:hAnsi="Arial" w:cs="Arial"/>
          <w:spacing w:val="20"/>
        </w:rPr>
        <w:t xml:space="preserve"> </w:t>
      </w:r>
      <w:r w:rsidRPr="004F76C7">
        <w:rPr>
          <w:rFonts w:ascii="Arial" w:hAnsi="Arial" w:cs="Arial"/>
        </w:rPr>
        <w:t>por</w:t>
      </w:r>
      <w:r>
        <w:rPr>
          <w:rFonts w:ascii="Arial" w:hAnsi="Arial" w:cs="Arial"/>
        </w:rPr>
        <w:t xml:space="preserve"> </w:t>
      </w:r>
      <w:r w:rsidRPr="00A371AC">
        <w:rPr>
          <w:rFonts w:ascii="Arial" w:hAnsi="Arial" w:cs="Arial"/>
        </w:rPr>
        <w:t>coeficientes</w:t>
      </w:r>
      <w:r w:rsidRPr="00A371AC">
        <w:rPr>
          <w:rFonts w:ascii="Arial" w:hAnsi="Arial" w:cs="Arial"/>
          <w:spacing w:val="8"/>
        </w:rPr>
        <w:t xml:space="preserve"> </w:t>
      </w:r>
      <w:r w:rsidRPr="00A371AC">
        <w:rPr>
          <w:rFonts w:ascii="Arial" w:hAnsi="Arial" w:cs="Arial"/>
        </w:rPr>
        <w:t>e</w:t>
      </w:r>
      <w:r w:rsidRPr="00A371AC">
        <w:rPr>
          <w:rFonts w:ascii="Arial" w:hAnsi="Arial" w:cs="Arial"/>
          <w:spacing w:val="9"/>
        </w:rPr>
        <w:t xml:space="preserve"> </w:t>
      </w:r>
      <w:r w:rsidRPr="00A371AC">
        <w:rPr>
          <w:rFonts w:ascii="Arial" w:hAnsi="Arial" w:cs="Arial"/>
        </w:rPr>
        <w:t>índices</w:t>
      </w:r>
      <w:r w:rsidRPr="00A371AC">
        <w:rPr>
          <w:rFonts w:ascii="Arial" w:hAnsi="Arial" w:cs="Arial"/>
          <w:spacing w:val="9"/>
        </w:rPr>
        <w:t xml:space="preserve"> </w:t>
      </w:r>
      <w:r w:rsidRPr="00A371AC">
        <w:rPr>
          <w:rFonts w:ascii="Arial" w:hAnsi="Arial" w:cs="Arial"/>
        </w:rPr>
        <w:t>econômicos</w:t>
      </w:r>
      <w:r w:rsidRPr="00A371AC">
        <w:rPr>
          <w:rFonts w:ascii="Arial" w:hAnsi="Arial" w:cs="Arial"/>
          <w:spacing w:val="9"/>
        </w:rPr>
        <w:t xml:space="preserve"> </w:t>
      </w:r>
      <w:r w:rsidRPr="00A371AC">
        <w:rPr>
          <w:rFonts w:ascii="Arial" w:hAnsi="Arial" w:cs="Arial"/>
        </w:rPr>
        <w:t>previstos</w:t>
      </w:r>
      <w:r w:rsidRPr="00A371AC">
        <w:rPr>
          <w:rFonts w:ascii="Arial" w:hAnsi="Arial" w:cs="Arial"/>
          <w:spacing w:val="9"/>
        </w:rPr>
        <w:t xml:space="preserve"> </w:t>
      </w:r>
      <w:r w:rsidRPr="00A371AC">
        <w:rPr>
          <w:rFonts w:ascii="Arial" w:hAnsi="Arial" w:cs="Arial"/>
        </w:rPr>
        <w:t>no</w:t>
      </w:r>
      <w:r w:rsidRPr="00A371AC">
        <w:rPr>
          <w:rFonts w:ascii="Arial" w:hAnsi="Arial" w:cs="Arial"/>
          <w:spacing w:val="8"/>
        </w:rPr>
        <w:t xml:space="preserve"> </w:t>
      </w:r>
      <w:r w:rsidRPr="00A371AC">
        <w:rPr>
          <w:rFonts w:ascii="Arial" w:hAnsi="Arial" w:cs="Arial"/>
        </w:rPr>
        <w:t>edital,</w:t>
      </w:r>
      <w:r w:rsidRPr="00A371AC">
        <w:rPr>
          <w:rFonts w:ascii="Arial" w:hAnsi="Arial" w:cs="Arial"/>
          <w:spacing w:val="10"/>
        </w:rPr>
        <w:t xml:space="preserve"> </w:t>
      </w:r>
      <w:r w:rsidRPr="00A371AC">
        <w:rPr>
          <w:rFonts w:ascii="Arial" w:hAnsi="Arial" w:cs="Arial"/>
        </w:rPr>
        <w:t>devidamente</w:t>
      </w:r>
      <w:r w:rsidRPr="00A371AC">
        <w:rPr>
          <w:rFonts w:ascii="Arial" w:hAnsi="Arial" w:cs="Arial"/>
          <w:spacing w:val="8"/>
        </w:rPr>
        <w:t xml:space="preserve"> </w:t>
      </w:r>
      <w:r w:rsidRPr="00A371AC">
        <w:rPr>
          <w:rFonts w:ascii="Arial" w:hAnsi="Arial" w:cs="Arial"/>
        </w:rPr>
        <w:t>justificados</w:t>
      </w:r>
      <w:r w:rsidRPr="00A371AC">
        <w:rPr>
          <w:rFonts w:ascii="Arial" w:hAnsi="Arial" w:cs="Arial"/>
          <w:spacing w:val="9"/>
        </w:rPr>
        <w:t xml:space="preserve"> </w:t>
      </w:r>
      <w:r w:rsidRPr="00A371AC">
        <w:rPr>
          <w:rFonts w:ascii="Arial" w:hAnsi="Arial" w:cs="Arial"/>
        </w:rPr>
        <w:t>no</w:t>
      </w:r>
      <w:r w:rsidRPr="00A371AC">
        <w:rPr>
          <w:rFonts w:ascii="Arial" w:hAnsi="Arial" w:cs="Arial"/>
          <w:spacing w:val="9"/>
        </w:rPr>
        <w:t xml:space="preserve"> </w:t>
      </w:r>
      <w:r w:rsidRPr="00A371AC">
        <w:rPr>
          <w:rFonts w:ascii="Arial" w:hAnsi="Arial" w:cs="Arial"/>
        </w:rPr>
        <w:t>processo</w:t>
      </w:r>
      <w:r w:rsidRPr="00A371AC">
        <w:rPr>
          <w:rFonts w:ascii="Arial" w:hAnsi="Arial" w:cs="Arial"/>
          <w:spacing w:val="9"/>
        </w:rPr>
        <w:t xml:space="preserve"> </w:t>
      </w:r>
      <w:r w:rsidRPr="00A371AC">
        <w:rPr>
          <w:rFonts w:ascii="Arial" w:hAnsi="Arial" w:cs="Arial"/>
        </w:rPr>
        <w:t>licitatório,</w:t>
      </w:r>
      <w:r w:rsidRPr="00A371AC">
        <w:rPr>
          <w:rFonts w:ascii="Arial" w:hAnsi="Arial" w:cs="Arial"/>
          <w:spacing w:val="11"/>
        </w:rPr>
        <w:t xml:space="preserve"> </w:t>
      </w:r>
      <w:r w:rsidRPr="00A371AC">
        <w:rPr>
          <w:rFonts w:ascii="Arial" w:hAnsi="Arial" w:cs="Arial"/>
        </w:rPr>
        <w:t>e</w:t>
      </w:r>
      <w:r w:rsidRPr="00A371AC">
        <w:rPr>
          <w:rFonts w:ascii="Arial" w:hAnsi="Arial" w:cs="Arial"/>
          <w:spacing w:val="-53"/>
        </w:rPr>
        <w:t xml:space="preserve"> </w:t>
      </w:r>
      <w:r>
        <w:rPr>
          <w:rFonts w:ascii="Arial" w:hAnsi="Arial" w:cs="Arial"/>
          <w:spacing w:val="-53"/>
        </w:rPr>
        <w:t xml:space="preserve">             </w:t>
      </w:r>
      <w:r w:rsidRPr="00A371AC">
        <w:rPr>
          <w:rFonts w:ascii="Arial" w:hAnsi="Arial" w:cs="Arial"/>
        </w:rPr>
        <w:t>será</w:t>
      </w:r>
      <w:r w:rsidRPr="00A371AC">
        <w:rPr>
          <w:rFonts w:ascii="Arial" w:hAnsi="Arial" w:cs="Arial"/>
          <w:spacing w:val="-2"/>
        </w:rPr>
        <w:t xml:space="preserve"> </w:t>
      </w:r>
      <w:r w:rsidRPr="00A371AC">
        <w:rPr>
          <w:rFonts w:ascii="Arial" w:hAnsi="Arial" w:cs="Arial"/>
        </w:rPr>
        <w:t>restrita</w:t>
      </w:r>
      <w:r w:rsidRPr="00A371AC">
        <w:rPr>
          <w:rFonts w:ascii="Arial" w:hAnsi="Arial" w:cs="Arial"/>
          <w:spacing w:val="-1"/>
        </w:rPr>
        <w:t xml:space="preserve"> </w:t>
      </w:r>
      <w:r w:rsidRPr="00A371AC">
        <w:rPr>
          <w:rFonts w:ascii="Arial" w:hAnsi="Arial" w:cs="Arial"/>
        </w:rPr>
        <w:t>à</w:t>
      </w:r>
      <w:r w:rsidRPr="00A371AC">
        <w:rPr>
          <w:rFonts w:ascii="Arial" w:hAnsi="Arial" w:cs="Arial"/>
          <w:spacing w:val="1"/>
        </w:rPr>
        <w:t xml:space="preserve"> </w:t>
      </w:r>
      <w:r w:rsidRPr="00A371AC">
        <w:rPr>
          <w:rFonts w:ascii="Arial" w:hAnsi="Arial" w:cs="Arial"/>
        </w:rPr>
        <w:t>apresentação</w:t>
      </w:r>
      <w:r w:rsidRPr="00A371AC">
        <w:rPr>
          <w:rFonts w:ascii="Arial" w:hAnsi="Arial" w:cs="Arial"/>
          <w:spacing w:val="-1"/>
        </w:rPr>
        <w:t xml:space="preserve"> </w:t>
      </w:r>
      <w:r w:rsidRPr="00A371AC">
        <w:rPr>
          <w:rFonts w:ascii="Arial" w:hAnsi="Arial" w:cs="Arial"/>
        </w:rPr>
        <w:t>da</w:t>
      </w:r>
      <w:r w:rsidRPr="00A371AC">
        <w:rPr>
          <w:rFonts w:ascii="Arial" w:hAnsi="Arial" w:cs="Arial"/>
          <w:spacing w:val="-1"/>
        </w:rPr>
        <w:t xml:space="preserve"> </w:t>
      </w:r>
      <w:r w:rsidRPr="00A371AC">
        <w:rPr>
          <w:rFonts w:ascii="Arial" w:hAnsi="Arial" w:cs="Arial"/>
        </w:rPr>
        <w:t>seguinte documentação:</w:t>
      </w:r>
    </w:p>
    <w:p w14:paraId="0DA723B9" w14:textId="77777777" w:rsidR="00A03ACA" w:rsidRPr="00D516C3"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demonstração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resultado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exercício</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demais</w:t>
      </w:r>
      <w:r w:rsidRPr="00D91662">
        <w:rPr>
          <w:rFonts w:ascii="Arial" w:hAnsi="Arial" w:cs="Arial"/>
        </w:rPr>
        <w:t xml:space="preserve"> </w:t>
      </w:r>
      <w:r w:rsidRPr="005426D2">
        <w:rPr>
          <w:rFonts w:ascii="Arial" w:hAnsi="Arial" w:cs="Arial"/>
        </w:rPr>
        <w:t xml:space="preserve">demonstrações contábeis </w:t>
      </w:r>
      <w:r w:rsidRPr="00756142">
        <w:rPr>
          <w:rFonts w:ascii="Arial" w:hAnsi="Arial" w:cs="Arial"/>
          <w:b/>
          <w:bCs/>
        </w:rPr>
        <w:t>dos 2 (dois) últimos exercícios sociais</w:t>
      </w:r>
      <w:r w:rsidRPr="005426D2">
        <w:rPr>
          <w:rFonts w:ascii="Arial" w:hAnsi="Arial" w:cs="Arial"/>
        </w:rPr>
        <w:t>, que</w:t>
      </w:r>
      <w:r w:rsidRPr="00D91662">
        <w:rPr>
          <w:rFonts w:ascii="Arial" w:hAnsi="Arial" w:cs="Arial"/>
        </w:rPr>
        <w:t xml:space="preserve"> </w:t>
      </w:r>
      <w:r w:rsidRPr="005426D2">
        <w:rPr>
          <w:rFonts w:ascii="Arial" w:hAnsi="Arial" w:cs="Arial"/>
        </w:rPr>
        <w:t>comprovem</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boa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vedada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sua</w:t>
      </w:r>
      <w:r w:rsidRPr="00D91662">
        <w:rPr>
          <w:rFonts w:ascii="Arial" w:hAnsi="Arial" w:cs="Arial"/>
        </w:rPr>
        <w:t xml:space="preserve"> substituição por balancetes ou balanços provisórios.</w:t>
      </w:r>
    </w:p>
    <w:p w14:paraId="60122255" w14:textId="77777777" w:rsidR="00A03ACA" w:rsidRPr="005426D2"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5426D2">
        <w:rPr>
          <w:rFonts w:ascii="Arial" w:hAnsi="Arial" w:cs="Arial"/>
        </w:rPr>
        <w:t>O Balanço Patrimonial e as demonstrações contábeis supracitados</w:t>
      </w:r>
      <w:r w:rsidRPr="00D91662">
        <w:rPr>
          <w:rFonts w:ascii="Arial" w:hAnsi="Arial" w:cs="Arial"/>
        </w:rPr>
        <w:t xml:space="preserve"> </w:t>
      </w:r>
      <w:r w:rsidRPr="005426D2">
        <w:rPr>
          <w:rFonts w:ascii="Arial" w:hAnsi="Arial" w:cs="Arial"/>
        </w:rPr>
        <w:t>poderão ser atualizados por índices oficiais quando encerrados a mais de</w:t>
      </w:r>
      <w:r w:rsidRPr="00D91662">
        <w:rPr>
          <w:rFonts w:ascii="Arial" w:hAnsi="Arial" w:cs="Arial"/>
        </w:rPr>
        <w:t xml:space="preserve"> </w:t>
      </w:r>
      <w:r w:rsidRPr="005426D2">
        <w:rPr>
          <w:rFonts w:ascii="Arial" w:hAnsi="Arial" w:cs="Arial"/>
        </w:rPr>
        <w:t>3</w:t>
      </w:r>
      <w:r>
        <w:rPr>
          <w:rFonts w:ascii="Arial" w:hAnsi="Arial" w:cs="Arial"/>
        </w:rPr>
        <w:t xml:space="preserve"> </w:t>
      </w:r>
      <w:r w:rsidRPr="005426D2">
        <w:rPr>
          <w:rFonts w:ascii="Arial" w:hAnsi="Arial" w:cs="Arial"/>
        </w:rPr>
        <w:t>(três)</w:t>
      </w:r>
      <w:r w:rsidRPr="00D91662">
        <w:rPr>
          <w:rFonts w:ascii="Arial" w:hAnsi="Arial" w:cs="Arial"/>
        </w:rPr>
        <w:t xml:space="preserve"> </w:t>
      </w:r>
      <w:r w:rsidRPr="005426D2">
        <w:rPr>
          <w:rFonts w:ascii="Arial" w:hAnsi="Arial" w:cs="Arial"/>
        </w:rPr>
        <w:t>meses</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data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apresentação</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proposta,</w:t>
      </w:r>
      <w:r w:rsidRPr="00D91662">
        <w:rPr>
          <w:rFonts w:ascii="Arial" w:hAnsi="Arial" w:cs="Arial"/>
        </w:rPr>
        <w:t xml:space="preserve"> </w:t>
      </w:r>
      <w:r w:rsidRPr="005426D2">
        <w:rPr>
          <w:rFonts w:ascii="Arial" w:hAnsi="Arial" w:cs="Arial"/>
        </w:rPr>
        <w:t>devendo</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utilizado</w:t>
      </w:r>
      <w:r w:rsidRPr="00D91662">
        <w:rPr>
          <w:rFonts w:ascii="Arial" w:hAnsi="Arial" w:cs="Arial"/>
        </w:rPr>
        <w:t xml:space="preserve"> o Índice Geral de Preços </w:t>
      </w:r>
      <w:r w:rsidRPr="005426D2">
        <w:rPr>
          <w:rFonts w:ascii="Arial" w:hAnsi="Arial" w:cs="Arial"/>
        </w:rPr>
        <w:t>–</w:t>
      </w:r>
      <w:r w:rsidRPr="00D91662">
        <w:rPr>
          <w:rFonts w:ascii="Arial" w:hAnsi="Arial" w:cs="Arial"/>
        </w:rPr>
        <w:t xml:space="preserve"> </w:t>
      </w:r>
      <w:r w:rsidRPr="005426D2">
        <w:rPr>
          <w:rFonts w:ascii="Arial" w:hAnsi="Arial" w:cs="Arial"/>
        </w:rPr>
        <w:t>Disponibilidade</w:t>
      </w:r>
      <w:r w:rsidRPr="00D91662">
        <w:rPr>
          <w:rFonts w:ascii="Arial" w:hAnsi="Arial" w:cs="Arial"/>
        </w:rPr>
        <w:t xml:space="preserve"> </w:t>
      </w:r>
      <w:r w:rsidRPr="005426D2">
        <w:rPr>
          <w:rFonts w:ascii="Arial" w:hAnsi="Arial" w:cs="Arial"/>
        </w:rPr>
        <w:t>Interna</w:t>
      </w:r>
      <w:r w:rsidRPr="00D91662">
        <w:rPr>
          <w:rFonts w:ascii="Arial" w:hAnsi="Arial" w:cs="Arial"/>
        </w:rPr>
        <w:t xml:space="preserve"> </w:t>
      </w:r>
      <w:r w:rsidRPr="005426D2">
        <w:rPr>
          <w:rFonts w:ascii="Arial" w:hAnsi="Arial" w:cs="Arial"/>
        </w:rPr>
        <w:t>–</w:t>
      </w:r>
      <w:r w:rsidRPr="00D91662">
        <w:rPr>
          <w:rFonts w:ascii="Arial" w:hAnsi="Arial" w:cs="Arial"/>
        </w:rPr>
        <w:t xml:space="preserve"> </w:t>
      </w:r>
      <w:r w:rsidRPr="005426D2">
        <w:rPr>
          <w:rFonts w:ascii="Arial" w:hAnsi="Arial" w:cs="Arial"/>
        </w:rPr>
        <w:t>IGP-DI,</w:t>
      </w:r>
      <w:r w:rsidRPr="00D91662">
        <w:rPr>
          <w:rFonts w:ascii="Arial" w:hAnsi="Arial" w:cs="Arial"/>
        </w:rPr>
        <w:t xml:space="preserve"> </w:t>
      </w:r>
      <w:r w:rsidRPr="005426D2">
        <w:rPr>
          <w:rFonts w:ascii="Arial" w:hAnsi="Arial" w:cs="Arial"/>
        </w:rPr>
        <w:t>publicado</w:t>
      </w:r>
      <w:r w:rsidRPr="00D91662">
        <w:rPr>
          <w:rFonts w:ascii="Arial" w:hAnsi="Arial" w:cs="Arial"/>
        </w:rPr>
        <w:t xml:space="preserve"> </w:t>
      </w:r>
      <w:r w:rsidRPr="005426D2">
        <w:rPr>
          <w:rFonts w:ascii="Arial" w:hAnsi="Arial" w:cs="Arial"/>
        </w:rPr>
        <w:t>pela</w:t>
      </w:r>
      <w:r w:rsidRPr="00D91662">
        <w:rPr>
          <w:rFonts w:ascii="Arial" w:hAnsi="Arial" w:cs="Arial"/>
        </w:rPr>
        <w:t xml:space="preserve"> </w:t>
      </w:r>
      <w:r w:rsidRPr="005426D2">
        <w:rPr>
          <w:rFonts w:ascii="Arial" w:hAnsi="Arial" w:cs="Arial"/>
        </w:rPr>
        <w:t>Fundação</w:t>
      </w:r>
      <w:r w:rsidRPr="00D91662">
        <w:rPr>
          <w:rFonts w:ascii="Arial" w:hAnsi="Arial" w:cs="Arial"/>
        </w:rPr>
        <w:t xml:space="preserve"> </w:t>
      </w:r>
      <w:r w:rsidRPr="005426D2">
        <w:rPr>
          <w:rFonts w:ascii="Arial" w:hAnsi="Arial" w:cs="Arial"/>
        </w:rPr>
        <w:t>Getúlio</w:t>
      </w:r>
      <w:r w:rsidRPr="00D91662">
        <w:rPr>
          <w:rFonts w:ascii="Arial" w:hAnsi="Arial" w:cs="Arial"/>
        </w:rPr>
        <w:t xml:space="preserve"> </w:t>
      </w:r>
      <w:r w:rsidRPr="005426D2">
        <w:rPr>
          <w:rFonts w:ascii="Arial" w:hAnsi="Arial" w:cs="Arial"/>
        </w:rPr>
        <w:t>Vargas ou</w:t>
      </w:r>
      <w:r w:rsidRPr="00D91662">
        <w:rPr>
          <w:rFonts w:ascii="Arial" w:hAnsi="Arial" w:cs="Arial"/>
        </w:rPr>
        <w:t xml:space="preserve"> </w:t>
      </w:r>
      <w:r w:rsidRPr="005426D2">
        <w:rPr>
          <w:rFonts w:ascii="Arial" w:hAnsi="Arial" w:cs="Arial"/>
        </w:rPr>
        <w:t>outro indicador que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venha</w:t>
      </w:r>
      <w:r w:rsidRPr="00D91662">
        <w:rPr>
          <w:rFonts w:ascii="Arial" w:hAnsi="Arial" w:cs="Arial"/>
        </w:rPr>
        <w:t xml:space="preserve"> </w:t>
      </w:r>
      <w:r w:rsidRPr="005426D2">
        <w:rPr>
          <w:rFonts w:ascii="Arial" w:hAnsi="Arial" w:cs="Arial"/>
        </w:rPr>
        <w:t>substituir,</w:t>
      </w:r>
      <w:r w:rsidRPr="00D91662">
        <w:rPr>
          <w:rFonts w:ascii="Arial" w:hAnsi="Arial" w:cs="Arial"/>
        </w:rPr>
        <w:t xml:space="preserve"> </w:t>
      </w:r>
      <w:r w:rsidRPr="005426D2">
        <w:rPr>
          <w:rFonts w:ascii="Arial" w:hAnsi="Arial" w:cs="Arial"/>
        </w:rPr>
        <w:t>mediante apresentação, junto à documentação, de memorial de cálculo</w:t>
      </w:r>
      <w:r w:rsidRPr="00D91662">
        <w:rPr>
          <w:rFonts w:ascii="Arial" w:hAnsi="Arial" w:cs="Arial"/>
        </w:rPr>
        <w:t xml:space="preserve"> </w:t>
      </w:r>
      <w:r w:rsidRPr="005426D2">
        <w:rPr>
          <w:rFonts w:ascii="Arial" w:hAnsi="Arial" w:cs="Arial"/>
        </w:rPr>
        <w:t>assinado</w:t>
      </w:r>
      <w:r w:rsidRPr="00D91662">
        <w:rPr>
          <w:rFonts w:ascii="Arial" w:hAnsi="Arial" w:cs="Arial"/>
        </w:rPr>
        <w:t xml:space="preserve"> </w:t>
      </w:r>
      <w:r w:rsidRPr="005426D2">
        <w:rPr>
          <w:rFonts w:ascii="Arial" w:hAnsi="Arial" w:cs="Arial"/>
        </w:rPr>
        <w:t>pelo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p>
    <w:p w14:paraId="32BC0493" w14:textId="77777777" w:rsidR="00A03ACA" w:rsidRPr="003B3F8B"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D91662">
        <w:rPr>
          <w:rFonts w:ascii="Arial" w:hAnsi="Arial" w:cs="Arial"/>
        </w:rPr>
        <w:t xml:space="preserve">As empresas com menos de um exercício financeiro deverão apresentar </w:t>
      </w:r>
      <w:r w:rsidRPr="005426D2">
        <w:rPr>
          <w:rFonts w:ascii="Arial" w:hAnsi="Arial" w:cs="Arial"/>
        </w:rPr>
        <w:t>Balanço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Abertura</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último</w:t>
      </w:r>
      <w:r w:rsidRPr="00D91662">
        <w:rPr>
          <w:rFonts w:ascii="Arial" w:hAnsi="Arial" w:cs="Arial"/>
        </w:rPr>
        <w:t xml:space="preserve"> </w:t>
      </w: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levantado,</w:t>
      </w:r>
      <w:r w:rsidRPr="00D91662">
        <w:rPr>
          <w:rFonts w:ascii="Arial" w:hAnsi="Arial" w:cs="Arial"/>
        </w:rPr>
        <w:t xml:space="preserve"> </w:t>
      </w:r>
      <w:r w:rsidRPr="005426D2">
        <w:rPr>
          <w:rFonts w:ascii="Arial" w:hAnsi="Arial" w:cs="Arial"/>
        </w:rPr>
        <w:t>conforme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caso.</w:t>
      </w:r>
    </w:p>
    <w:p w14:paraId="7208523E" w14:textId="77777777" w:rsidR="00A03ACA" w:rsidRPr="00984D9E"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D91662">
        <w:rPr>
          <w:rFonts w:ascii="Arial" w:hAnsi="Arial" w:cs="Arial"/>
        </w:rPr>
        <w:t xml:space="preserve">Serão considerados, “na forma da lei”, o Balanço Patrimonial (inclusive o </w:t>
      </w:r>
      <w:r w:rsidRPr="005426D2">
        <w:rPr>
          <w:rFonts w:ascii="Arial" w:hAnsi="Arial" w:cs="Arial"/>
        </w:rPr>
        <w:t>de abertura) e as demonstrações contábeis apresentados da seguinte</w:t>
      </w:r>
      <w:r w:rsidRPr="00D91662">
        <w:rPr>
          <w:rFonts w:ascii="Arial" w:hAnsi="Arial" w:cs="Arial"/>
        </w:rPr>
        <w:t xml:space="preserve"> </w:t>
      </w:r>
      <w:r w:rsidRPr="005426D2">
        <w:rPr>
          <w:rFonts w:ascii="Arial" w:hAnsi="Arial" w:cs="Arial"/>
        </w:rPr>
        <w:t>forma:</w:t>
      </w:r>
    </w:p>
    <w:p w14:paraId="4448025E" w14:textId="77777777" w:rsidR="00A03ACA" w:rsidRPr="005426D2" w:rsidRDefault="00A03ACA" w:rsidP="00A03ACA">
      <w:pPr>
        <w:pStyle w:val="PargrafodaLista"/>
        <w:tabs>
          <w:tab w:val="left" w:pos="709"/>
          <w:tab w:val="left" w:pos="1978"/>
        </w:tabs>
        <w:spacing w:before="122" w:line="278" w:lineRule="auto"/>
        <w:ind w:left="0" w:right="-36"/>
        <w:rPr>
          <w:rFonts w:ascii="Arial" w:hAnsi="Arial" w:cs="Arial"/>
        </w:rPr>
      </w:pPr>
      <w:r>
        <w:rPr>
          <w:rFonts w:ascii="Arial" w:hAnsi="Arial" w:cs="Arial"/>
        </w:rPr>
        <w:t>a)</w:t>
      </w:r>
      <w:r w:rsidRPr="00D91662">
        <w:rPr>
          <w:rFonts w:ascii="Arial" w:hAnsi="Arial" w:cs="Arial"/>
        </w:rPr>
        <w:t>publicados em Diário Oficial; ou</w:t>
      </w:r>
    </w:p>
    <w:p w14:paraId="198FB514" w14:textId="77777777" w:rsidR="00A03ACA" w:rsidRPr="005426D2" w:rsidRDefault="00A03ACA" w:rsidP="00A03ACA">
      <w:pPr>
        <w:pStyle w:val="PargrafodaLista"/>
        <w:tabs>
          <w:tab w:val="left" w:pos="709"/>
          <w:tab w:val="left" w:pos="1978"/>
        </w:tabs>
        <w:spacing w:before="122" w:line="278" w:lineRule="auto"/>
        <w:ind w:left="0" w:right="-36"/>
        <w:rPr>
          <w:rFonts w:ascii="Arial" w:hAnsi="Arial" w:cs="Arial"/>
        </w:rPr>
      </w:pPr>
      <w:r>
        <w:rPr>
          <w:rFonts w:ascii="Arial" w:hAnsi="Arial" w:cs="Arial"/>
        </w:rPr>
        <w:t>b)</w:t>
      </w:r>
      <w:r w:rsidRPr="00D91662">
        <w:rPr>
          <w:rFonts w:ascii="Arial" w:hAnsi="Arial" w:cs="Arial"/>
        </w:rPr>
        <w:t>publicados em Jornal; ou</w:t>
      </w:r>
    </w:p>
    <w:p w14:paraId="39228D71" w14:textId="77777777" w:rsidR="00A03ACA" w:rsidRPr="005426D2" w:rsidRDefault="00A03ACA" w:rsidP="00A03ACA">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c)</w:t>
      </w:r>
      <w:r w:rsidRPr="005426D2">
        <w:rPr>
          <w:rFonts w:ascii="Arial" w:hAnsi="Arial" w:cs="Arial"/>
        </w:rPr>
        <w:t>por cópia registrada ou autenticada na Junta Comercial da sede ou</w:t>
      </w:r>
      <w:r w:rsidRPr="00D91662">
        <w:rPr>
          <w:rFonts w:ascii="Arial" w:hAnsi="Arial" w:cs="Arial"/>
        </w:rPr>
        <w:t xml:space="preserve"> domicílio do licitante ou no órgão de registro equivalente; ou</w:t>
      </w:r>
    </w:p>
    <w:p w14:paraId="7D990555" w14:textId="77777777" w:rsidR="00A03ACA" w:rsidRPr="005426D2" w:rsidRDefault="00A03ACA" w:rsidP="00A03ACA">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d)</w:t>
      </w:r>
      <w:r w:rsidRPr="005426D2">
        <w:rPr>
          <w:rFonts w:ascii="Arial" w:hAnsi="Arial" w:cs="Arial"/>
        </w:rPr>
        <w:t>por</w:t>
      </w:r>
      <w:r w:rsidRPr="00D91662">
        <w:rPr>
          <w:rFonts w:ascii="Arial" w:hAnsi="Arial" w:cs="Arial"/>
        </w:rPr>
        <w:t xml:space="preserve"> </w:t>
      </w:r>
      <w:r w:rsidRPr="005426D2">
        <w:rPr>
          <w:rFonts w:ascii="Arial" w:hAnsi="Arial" w:cs="Arial"/>
        </w:rPr>
        <w:t>cópia</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livro</w:t>
      </w:r>
      <w:r w:rsidRPr="00D91662">
        <w:rPr>
          <w:rFonts w:ascii="Arial" w:hAnsi="Arial" w:cs="Arial"/>
        </w:rPr>
        <w:t xml:space="preserve"> </w:t>
      </w:r>
      <w:r w:rsidRPr="005426D2">
        <w:rPr>
          <w:rFonts w:ascii="Arial" w:hAnsi="Arial" w:cs="Arial"/>
        </w:rPr>
        <w:t>Diário,</w:t>
      </w:r>
      <w:r w:rsidRPr="00D91662">
        <w:rPr>
          <w:rFonts w:ascii="Arial" w:hAnsi="Arial" w:cs="Arial"/>
        </w:rPr>
        <w:t xml:space="preserve"> </w:t>
      </w:r>
      <w:r w:rsidRPr="005426D2">
        <w:rPr>
          <w:rFonts w:ascii="Arial" w:hAnsi="Arial" w:cs="Arial"/>
        </w:rPr>
        <w:t>devidamente</w:t>
      </w:r>
      <w:r w:rsidRPr="00D91662">
        <w:rPr>
          <w:rFonts w:ascii="Arial" w:hAnsi="Arial" w:cs="Arial"/>
        </w:rPr>
        <w:t xml:space="preserve"> </w:t>
      </w:r>
      <w:r w:rsidRPr="005426D2">
        <w:rPr>
          <w:rFonts w:ascii="Arial" w:hAnsi="Arial" w:cs="Arial"/>
        </w:rPr>
        <w:t>autenticado</w:t>
      </w:r>
      <w:r w:rsidRPr="00D91662">
        <w:rPr>
          <w:rFonts w:ascii="Arial" w:hAnsi="Arial" w:cs="Arial"/>
        </w:rPr>
        <w:t xml:space="preserve"> </w:t>
      </w:r>
      <w:r w:rsidRPr="005426D2">
        <w:rPr>
          <w:rFonts w:ascii="Arial" w:hAnsi="Arial" w:cs="Arial"/>
        </w:rPr>
        <w:t>na</w:t>
      </w:r>
      <w:r w:rsidRPr="00D91662">
        <w:rPr>
          <w:rFonts w:ascii="Arial" w:hAnsi="Arial" w:cs="Arial"/>
        </w:rPr>
        <w:t xml:space="preserve"> </w:t>
      </w:r>
      <w:r w:rsidRPr="005426D2">
        <w:rPr>
          <w:rFonts w:ascii="Arial" w:hAnsi="Arial" w:cs="Arial"/>
        </w:rPr>
        <w:t>Junta</w:t>
      </w:r>
      <w:r w:rsidRPr="00D91662">
        <w:rPr>
          <w:rFonts w:ascii="Arial" w:hAnsi="Arial" w:cs="Arial"/>
        </w:rPr>
        <w:t xml:space="preserve"> </w:t>
      </w:r>
      <w:r w:rsidRPr="005426D2">
        <w:rPr>
          <w:rFonts w:ascii="Arial" w:hAnsi="Arial" w:cs="Arial"/>
        </w:rPr>
        <w:t>Comercial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sede</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domicílio</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inclusive</w:t>
      </w:r>
      <w:r w:rsidRPr="00D91662">
        <w:rPr>
          <w:rFonts w:ascii="Arial" w:hAnsi="Arial" w:cs="Arial"/>
        </w:rPr>
        <w:t xml:space="preserve"> </w:t>
      </w:r>
      <w:r w:rsidRPr="005426D2">
        <w:rPr>
          <w:rFonts w:ascii="Arial" w:hAnsi="Arial" w:cs="Arial"/>
        </w:rPr>
        <w:t>com</w:t>
      </w:r>
      <w:r w:rsidRPr="00D91662">
        <w:rPr>
          <w:rFonts w:ascii="Arial" w:hAnsi="Arial" w:cs="Arial"/>
        </w:rPr>
        <w:t xml:space="preserve"> </w:t>
      </w:r>
      <w:r w:rsidRPr="005426D2">
        <w:rPr>
          <w:rFonts w:ascii="Arial" w:hAnsi="Arial" w:cs="Arial"/>
        </w:rPr>
        <w:t>os</w:t>
      </w:r>
      <w:r w:rsidRPr="00D91662">
        <w:rPr>
          <w:rFonts w:ascii="Arial" w:hAnsi="Arial" w:cs="Arial"/>
        </w:rPr>
        <w:t xml:space="preserve"> </w:t>
      </w:r>
      <w:r w:rsidRPr="005426D2">
        <w:rPr>
          <w:rFonts w:ascii="Arial" w:hAnsi="Arial" w:cs="Arial"/>
        </w:rPr>
        <w:t>Termos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Abertura</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w:t>
      </w:r>
      <w:r w:rsidRPr="00D91662">
        <w:rPr>
          <w:rFonts w:ascii="Arial" w:hAnsi="Arial" w:cs="Arial"/>
        </w:rPr>
        <w:t xml:space="preserve"> Encerramento; ou</w:t>
      </w:r>
    </w:p>
    <w:p w14:paraId="726E938C" w14:textId="77777777" w:rsidR="00A03ACA" w:rsidRPr="00A371AC" w:rsidRDefault="00A03ACA" w:rsidP="00A03ACA">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e)</w:t>
      </w:r>
      <w:r w:rsidRPr="00D91662">
        <w:rPr>
          <w:rFonts w:ascii="Arial" w:hAnsi="Arial" w:cs="Arial"/>
        </w:rPr>
        <w:t>na forma de escrituração contábil digital (ECD).</w:t>
      </w:r>
    </w:p>
    <w:p w14:paraId="171F63DD" w14:textId="77777777" w:rsidR="00A03ACA" w:rsidRPr="005426D2" w:rsidRDefault="00A03ACA" w:rsidP="00A03ACA">
      <w:pPr>
        <w:pStyle w:val="PargrafodaLista"/>
        <w:numPr>
          <w:ilvl w:val="2"/>
          <w:numId w:val="5"/>
        </w:numPr>
        <w:tabs>
          <w:tab w:val="left" w:pos="709"/>
          <w:tab w:val="left" w:pos="1978"/>
        </w:tabs>
        <w:spacing w:before="122" w:line="278" w:lineRule="auto"/>
        <w:ind w:left="0" w:right="28" w:firstLine="0"/>
        <w:rPr>
          <w:rFonts w:ascii="Arial" w:hAnsi="Arial" w:cs="Arial"/>
        </w:rPr>
      </w:pPr>
      <w:r w:rsidRPr="005426D2">
        <w:rPr>
          <w:rFonts w:ascii="Arial" w:hAnsi="Arial" w:cs="Arial"/>
        </w:rPr>
        <w:t>O Balanço Patrimonial e as demonstrações contábeis apresentados</w:t>
      </w:r>
      <w:r w:rsidRPr="00D91662">
        <w:rPr>
          <w:rFonts w:ascii="Arial" w:hAnsi="Arial" w:cs="Arial"/>
        </w:rPr>
        <w:t xml:space="preserve"> deverão conter assinatura do representante </w:t>
      </w:r>
      <w:r w:rsidRPr="005426D2">
        <w:rPr>
          <w:rFonts w:ascii="Arial" w:hAnsi="Arial" w:cs="Arial"/>
        </w:rPr>
        <w:t>legal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 xml:space="preserve">seu contador ou, caso apresentadas por meio de </w:t>
      </w:r>
      <w:r w:rsidRPr="005426D2">
        <w:rPr>
          <w:rFonts w:ascii="Arial" w:hAnsi="Arial" w:cs="Arial"/>
        </w:rPr>
        <w:lastRenderedPageBreak/>
        <w:t>publicação, permitir a</w:t>
      </w:r>
      <w:r w:rsidRPr="00D91662">
        <w:rPr>
          <w:rFonts w:ascii="Arial" w:hAnsi="Arial" w:cs="Arial"/>
        </w:rPr>
        <w:t xml:space="preserve"> </w:t>
      </w:r>
      <w:r w:rsidRPr="005426D2">
        <w:rPr>
          <w:rFonts w:ascii="Arial" w:hAnsi="Arial" w:cs="Arial"/>
        </w:rPr>
        <w:t>identificação do veículo e a data de sua publicação. A indicação do nome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número</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registro</w:t>
      </w:r>
      <w:r w:rsidRPr="00D91662">
        <w:rPr>
          <w:rFonts w:ascii="Arial" w:hAnsi="Arial" w:cs="Arial"/>
        </w:rPr>
        <w:t xml:space="preserve"> </w:t>
      </w:r>
      <w:r w:rsidRPr="005426D2">
        <w:rPr>
          <w:rFonts w:ascii="Arial" w:hAnsi="Arial" w:cs="Arial"/>
        </w:rPr>
        <w:t>no</w:t>
      </w:r>
      <w:r w:rsidRPr="00D91662">
        <w:rPr>
          <w:rFonts w:ascii="Arial" w:hAnsi="Arial" w:cs="Arial"/>
        </w:rPr>
        <w:t xml:space="preserve"> </w:t>
      </w:r>
      <w:r w:rsidRPr="005426D2">
        <w:rPr>
          <w:rFonts w:ascii="Arial" w:hAnsi="Arial" w:cs="Arial"/>
        </w:rPr>
        <w:t>Conselho</w:t>
      </w:r>
      <w:r w:rsidRPr="00D91662">
        <w:rPr>
          <w:rFonts w:ascii="Arial" w:hAnsi="Arial" w:cs="Arial"/>
        </w:rPr>
        <w:t xml:space="preserve"> </w:t>
      </w:r>
      <w:r w:rsidRPr="005426D2">
        <w:rPr>
          <w:rFonts w:ascii="Arial" w:hAnsi="Arial" w:cs="Arial"/>
        </w:rPr>
        <w:t>Regional</w:t>
      </w:r>
      <w:r w:rsidRPr="00D91662">
        <w:rPr>
          <w:rFonts w:ascii="Arial" w:hAnsi="Arial" w:cs="Arial"/>
        </w:rPr>
        <w:t xml:space="preserve"> </w:t>
      </w:r>
      <w:r w:rsidRPr="005426D2">
        <w:rPr>
          <w:rFonts w:ascii="Arial" w:hAnsi="Arial" w:cs="Arial"/>
        </w:rPr>
        <w:t>de</w:t>
      </w:r>
      <w:r w:rsidRPr="00D91662">
        <w:rPr>
          <w:rFonts w:ascii="Arial" w:hAnsi="Arial" w:cs="Arial"/>
        </w:rPr>
        <w:t xml:space="preserve"> Contabilidade - CRC - são indispensáveis.</w:t>
      </w:r>
    </w:p>
    <w:p w14:paraId="2A46CE75" w14:textId="3912DB49" w:rsidR="00A03ACA" w:rsidRPr="006D24EE" w:rsidRDefault="00A03ACA" w:rsidP="00A03ACA">
      <w:pPr>
        <w:pStyle w:val="PargrafodaLista"/>
        <w:numPr>
          <w:ilvl w:val="2"/>
          <w:numId w:val="5"/>
        </w:numPr>
        <w:tabs>
          <w:tab w:val="left" w:pos="709"/>
          <w:tab w:val="left" w:pos="1978"/>
        </w:tabs>
        <w:spacing w:before="122" w:line="278" w:lineRule="auto"/>
        <w:ind w:left="0" w:right="28" w:firstLine="0"/>
        <w:rPr>
          <w:rFonts w:ascii="Arial" w:hAnsi="Arial" w:cs="Arial"/>
          <w:b/>
          <w:bCs/>
        </w:rPr>
      </w:pPr>
      <w:r w:rsidRPr="006D24EE">
        <w:rPr>
          <w:rFonts w:ascii="Arial" w:hAnsi="Arial" w:cs="Arial"/>
          <w:b/>
          <w:bCs/>
        </w:rPr>
        <w:t>Prova de possuir</w:t>
      </w:r>
      <w:r>
        <w:rPr>
          <w:rFonts w:ascii="Arial" w:hAnsi="Arial" w:cs="Arial"/>
          <w:b/>
          <w:bCs/>
        </w:rPr>
        <w:t xml:space="preserve"> </w:t>
      </w:r>
      <w:r w:rsidRPr="00936E03">
        <w:rPr>
          <w:rFonts w:ascii="Arial" w:hAnsi="Arial" w:cs="Arial"/>
          <w:b/>
          <w:bCs/>
        </w:rPr>
        <w:t xml:space="preserve"> capital mínimo ou patrimônio líquido</w:t>
      </w:r>
      <w:r w:rsidRPr="006D24EE">
        <w:rPr>
          <w:rFonts w:ascii="Arial" w:hAnsi="Arial" w:cs="Arial"/>
          <w:b/>
          <w:bCs/>
        </w:rPr>
        <w:t xml:space="preserve">, cujo valor deve corresponder a 10% do valor estimado para a contratação, comprovado na data da apresentação da proposta, admitida a atualização na forma do subitem </w:t>
      </w:r>
      <w:r w:rsidR="007814FC">
        <w:rPr>
          <w:rFonts w:ascii="Arial" w:hAnsi="Arial" w:cs="Arial"/>
          <w:b/>
          <w:bCs/>
        </w:rPr>
        <w:t>6</w:t>
      </w:r>
      <w:r w:rsidRPr="006D24EE">
        <w:rPr>
          <w:rFonts w:ascii="Arial" w:hAnsi="Arial" w:cs="Arial"/>
          <w:b/>
          <w:bCs/>
        </w:rPr>
        <w:t>.1.2</w:t>
      </w:r>
      <w:r w:rsidR="0014077C">
        <w:rPr>
          <w:rFonts w:ascii="Arial" w:hAnsi="Arial" w:cs="Arial"/>
          <w:b/>
          <w:bCs/>
        </w:rPr>
        <w:t>4</w:t>
      </w:r>
      <w:r w:rsidRPr="006D24EE">
        <w:rPr>
          <w:rFonts w:ascii="Arial" w:hAnsi="Arial" w:cs="Arial"/>
          <w:b/>
          <w:bCs/>
        </w:rPr>
        <w:t>.</w:t>
      </w:r>
    </w:p>
    <w:p w14:paraId="796B28AE" w14:textId="77777777" w:rsidR="00A03ACA" w:rsidRDefault="00A03ACA" w:rsidP="00A03ACA">
      <w:pPr>
        <w:pStyle w:val="PargrafodaLista"/>
        <w:numPr>
          <w:ilvl w:val="2"/>
          <w:numId w:val="5"/>
        </w:numPr>
        <w:tabs>
          <w:tab w:val="left" w:pos="709"/>
          <w:tab w:val="left" w:pos="1978"/>
        </w:tabs>
        <w:spacing w:before="122" w:line="278" w:lineRule="auto"/>
        <w:ind w:left="0" w:right="28" w:firstLine="0"/>
        <w:rPr>
          <w:rFonts w:ascii="Arial" w:hAnsi="Arial" w:cs="Arial"/>
        </w:rPr>
      </w:pPr>
      <w:r w:rsidRPr="005426D2">
        <w:rPr>
          <w:rFonts w:ascii="Arial" w:hAnsi="Arial" w:cs="Arial"/>
        </w:rPr>
        <w:t>Análise</w:t>
      </w:r>
      <w:r w:rsidRPr="00D91662">
        <w:rPr>
          <w:rFonts w:ascii="Arial" w:hAnsi="Arial" w:cs="Arial"/>
        </w:rPr>
        <w:t xml:space="preserve"> </w:t>
      </w:r>
      <w:r w:rsidRPr="005426D2">
        <w:rPr>
          <w:rFonts w:ascii="Arial" w:hAnsi="Arial" w:cs="Arial"/>
        </w:rPr>
        <w:t>contábil-financeira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avaliação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sua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apresentada</w:t>
      </w:r>
      <w:r w:rsidRPr="00D91662">
        <w:rPr>
          <w:rFonts w:ascii="Arial" w:hAnsi="Arial" w:cs="Arial"/>
        </w:rPr>
        <w:t xml:space="preserve"> </w:t>
      </w:r>
      <w:r w:rsidRPr="005426D2">
        <w:rPr>
          <w:rFonts w:ascii="Arial" w:hAnsi="Arial" w:cs="Arial"/>
        </w:rPr>
        <w:t>em</w:t>
      </w:r>
      <w:r w:rsidRPr="00D91662">
        <w:rPr>
          <w:rFonts w:ascii="Arial" w:hAnsi="Arial" w:cs="Arial"/>
        </w:rPr>
        <w:t xml:space="preserve"> </w:t>
      </w:r>
      <w:r w:rsidRPr="005426D2">
        <w:rPr>
          <w:rFonts w:ascii="Arial" w:hAnsi="Arial" w:cs="Arial"/>
        </w:rPr>
        <w:t>memorial</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cálculo</w:t>
      </w:r>
      <w:r w:rsidRPr="00D91662">
        <w:rPr>
          <w:rFonts w:ascii="Arial" w:hAnsi="Arial" w:cs="Arial"/>
        </w:rPr>
        <w:t xml:space="preserve"> </w:t>
      </w:r>
      <w:r w:rsidRPr="005426D2">
        <w:rPr>
          <w:rFonts w:ascii="Arial" w:hAnsi="Arial" w:cs="Arial"/>
        </w:rPr>
        <w:t>dos</w:t>
      </w:r>
      <w:r w:rsidRPr="00D91662">
        <w:rPr>
          <w:rFonts w:ascii="Arial" w:hAnsi="Arial" w:cs="Arial"/>
        </w:rPr>
        <w:t xml:space="preserve"> </w:t>
      </w:r>
      <w:r w:rsidRPr="005426D2">
        <w:rPr>
          <w:rFonts w:ascii="Arial" w:hAnsi="Arial" w:cs="Arial"/>
        </w:rPr>
        <w:t>índices</w:t>
      </w:r>
      <w:r w:rsidRPr="00D91662">
        <w:rPr>
          <w:rFonts w:ascii="Arial" w:hAnsi="Arial" w:cs="Arial"/>
        </w:rPr>
        <w:t xml:space="preserve"> </w:t>
      </w:r>
      <w:r w:rsidRPr="005426D2">
        <w:rPr>
          <w:rFonts w:ascii="Arial" w:hAnsi="Arial" w:cs="Arial"/>
        </w:rPr>
        <w:t>de Liquidez Geral (LG), Liquidez Corrente (LC) e Solvência Geral (SG),</w:t>
      </w:r>
      <w:r w:rsidRPr="00D91662">
        <w:rPr>
          <w:rFonts w:ascii="Arial" w:hAnsi="Arial" w:cs="Arial"/>
        </w:rPr>
        <w:t xml:space="preserve"> assinada pelo contador responsável, com as seguintes fórmulas:</w:t>
      </w:r>
    </w:p>
    <w:p w14:paraId="1F0494AC" w14:textId="77777777" w:rsidR="00A03ACA" w:rsidRPr="0060502D" w:rsidRDefault="00A03ACA" w:rsidP="00A03ACA">
      <w:pPr>
        <w:pStyle w:val="PargrafodaLista"/>
        <w:tabs>
          <w:tab w:val="left" w:pos="709"/>
          <w:tab w:val="left" w:pos="1978"/>
        </w:tabs>
        <w:spacing w:before="122" w:line="278" w:lineRule="auto"/>
        <w:ind w:left="0" w:right="28"/>
        <w:rPr>
          <w:rFonts w:ascii="Arial" w:hAnsi="Arial" w:cs="Arial"/>
        </w:rPr>
      </w:pPr>
    </w:p>
    <w:p w14:paraId="0DC84EE6" w14:textId="77777777" w:rsidR="00A03ACA" w:rsidRPr="006D24EE" w:rsidRDefault="00A03ACA" w:rsidP="00A03ACA">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LG = (ATIVO CIRCULANTE + REALIZÁVEL A LONGO PRAZO) / (PASSIVO CIRCULANTE + EXIGÍVEL A LONGO PRAZO)</w:t>
      </w:r>
    </w:p>
    <w:p w14:paraId="58877ACF" w14:textId="77777777" w:rsidR="00A03ACA" w:rsidRPr="006D24EE" w:rsidRDefault="00A03ACA" w:rsidP="00A03ACA">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LC = (ATIVO CIRCULANTE) / (PASSIVO CIRCULANTE)</w:t>
      </w:r>
    </w:p>
    <w:p w14:paraId="607F4C4F" w14:textId="77777777" w:rsidR="00A03ACA" w:rsidRDefault="00A03ACA" w:rsidP="00A03ACA">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SG = ATIVO TOTAL / (PASSIVO CIRCULANTE + EXIGÍVEL A LONGO PRAZO).</w:t>
      </w:r>
    </w:p>
    <w:p w14:paraId="0E9F6F3C" w14:textId="77777777" w:rsidR="00A03ACA" w:rsidRPr="006D24EE" w:rsidRDefault="00A03ACA" w:rsidP="00A03ACA">
      <w:pPr>
        <w:pStyle w:val="PargrafodaLista"/>
        <w:tabs>
          <w:tab w:val="left" w:pos="426"/>
          <w:tab w:val="left" w:pos="709"/>
          <w:tab w:val="left" w:pos="1978"/>
        </w:tabs>
        <w:spacing w:before="0"/>
        <w:ind w:left="0" w:right="28"/>
        <w:rPr>
          <w:rFonts w:ascii="Arial" w:hAnsi="Arial" w:cs="Arial"/>
          <w:b/>
          <w:bCs/>
        </w:rPr>
      </w:pPr>
    </w:p>
    <w:p w14:paraId="157AFFEE" w14:textId="77777777" w:rsidR="00A03ACA" w:rsidRDefault="00A03ACA" w:rsidP="00A03ACA">
      <w:pPr>
        <w:pStyle w:val="PargrafodaLista"/>
        <w:numPr>
          <w:ilvl w:val="1"/>
          <w:numId w:val="5"/>
        </w:numPr>
        <w:tabs>
          <w:tab w:val="left" w:pos="284"/>
          <w:tab w:val="left" w:pos="426"/>
          <w:tab w:val="left" w:pos="709"/>
          <w:tab w:val="left" w:pos="851"/>
          <w:tab w:val="left" w:pos="1978"/>
        </w:tabs>
        <w:spacing w:before="122" w:line="278" w:lineRule="auto"/>
        <w:ind w:left="0" w:right="28" w:firstLine="0"/>
        <w:rPr>
          <w:rFonts w:ascii="Arial" w:hAnsi="Arial" w:cs="Arial"/>
        </w:rPr>
      </w:pPr>
      <w:r w:rsidRPr="005426D2">
        <w:rPr>
          <w:rFonts w:ascii="Arial" w:hAnsi="Arial" w:cs="Arial"/>
        </w:rPr>
        <w:t>Será considerada apta financeiramente a empresa que tiver os índices de</w:t>
      </w:r>
      <w:r w:rsidRPr="00D91662">
        <w:rPr>
          <w:rFonts w:ascii="Arial" w:hAnsi="Arial" w:cs="Arial"/>
        </w:rPr>
        <w:t xml:space="preserve"> Liquidez Geral (LG), Liquidez Corrente (LC) e o índice de Solvência Geral (SG) igual ou </w:t>
      </w:r>
      <w:r w:rsidRPr="005426D2">
        <w:rPr>
          <w:rFonts w:ascii="Arial" w:hAnsi="Arial" w:cs="Arial"/>
        </w:rPr>
        <w:t>maior</w:t>
      </w:r>
      <w:r w:rsidRPr="00D91662">
        <w:rPr>
          <w:rFonts w:ascii="Arial" w:hAnsi="Arial" w:cs="Arial"/>
        </w:rPr>
        <w:t xml:space="preserve"> </w:t>
      </w:r>
      <w:r w:rsidRPr="005426D2">
        <w:rPr>
          <w:rFonts w:ascii="Arial" w:hAnsi="Arial" w:cs="Arial"/>
        </w:rPr>
        <w:t>que</w:t>
      </w:r>
      <w:r w:rsidRPr="00D91662">
        <w:rPr>
          <w:rFonts w:ascii="Arial" w:hAnsi="Arial" w:cs="Arial"/>
        </w:rPr>
        <w:t xml:space="preserve"> </w:t>
      </w:r>
      <w:r w:rsidRPr="005426D2">
        <w:rPr>
          <w:rFonts w:ascii="Arial" w:hAnsi="Arial" w:cs="Arial"/>
        </w:rPr>
        <w:t>1,0</w:t>
      </w:r>
      <w:r w:rsidRPr="00D91662">
        <w:rPr>
          <w:rFonts w:ascii="Arial" w:hAnsi="Arial" w:cs="Arial"/>
        </w:rPr>
        <w:t xml:space="preserve"> </w:t>
      </w:r>
      <w:r w:rsidRPr="005426D2">
        <w:rPr>
          <w:rFonts w:ascii="Arial" w:hAnsi="Arial" w:cs="Arial"/>
        </w:rPr>
        <w:t>(um</w:t>
      </w:r>
      <w:r w:rsidRPr="00D91662">
        <w:rPr>
          <w:rFonts w:ascii="Arial" w:hAnsi="Arial" w:cs="Arial"/>
        </w:rPr>
        <w:t xml:space="preserve"> </w:t>
      </w:r>
      <w:r w:rsidRPr="005426D2">
        <w:rPr>
          <w:rFonts w:ascii="Arial" w:hAnsi="Arial" w:cs="Arial"/>
        </w:rPr>
        <w:t>inteiro).</w:t>
      </w:r>
    </w:p>
    <w:p w14:paraId="2AB90A9B" w14:textId="77777777" w:rsidR="00A03ACA" w:rsidRPr="00D516C3" w:rsidRDefault="00A03ACA" w:rsidP="00A03ACA">
      <w:pPr>
        <w:pStyle w:val="PargrafodaLista"/>
        <w:numPr>
          <w:ilvl w:val="2"/>
          <w:numId w:val="5"/>
        </w:numPr>
        <w:tabs>
          <w:tab w:val="left" w:pos="284"/>
          <w:tab w:val="left" w:pos="426"/>
          <w:tab w:val="left" w:pos="709"/>
          <w:tab w:val="left" w:pos="851"/>
        </w:tabs>
        <w:spacing w:before="121"/>
        <w:ind w:left="0" w:right="28" w:firstLine="0"/>
        <w:rPr>
          <w:rFonts w:ascii="Arial" w:hAnsi="Arial" w:cs="Arial"/>
        </w:rPr>
      </w:pPr>
      <w:r w:rsidRPr="00A459CD">
        <w:rPr>
          <w:rFonts w:ascii="Arial" w:hAnsi="Arial" w:cs="Arial"/>
          <w:spacing w:val="-1"/>
        </w:rPr>
        <w:t>certidão negativa de feitos sobre falência expedida</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2"/>
        </w:rPr>
        <w:t xml:space="preserve"> </w:t>
      </w:r>
      <w:r w:rsidRPr="004F76C7">
        <w:rPr>
          <w:rFonts w:ascii="Arial" w:hAnsi="Arial" w:cs="Arial"/>
        </w:rPr>
        <w:t>distribuidor da</w:t>
      </w:r>
      <w:r w:rsidRPr="004F76C7">
        <w:rPr>
          <w:rFonts w:ascii="Arial" w:hAnsi="Arial" w:cs="Arial"/>
          <w:spacing w:val="-3"/>
        </w:rPr>
        <w:t xml:space="preserve"> </w:t>
      </w:r>
      <w:r w:rsidRPr="004F76C7">
        <w:rPr>
          <w:rFonts w:ascii="Arial" w:hAnsi="Arial" w:cs="Arial"/>
        </w:rPr>
        <w:t>sede</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licitante</w:t>
      </w:r>
      <w:r>
        <w:rPr>
          <w:rFonts w:ascii="Arial" w:hAnsi="Arial" w:cs="Arial"/>
        </w:rPr>
        <w:t>, dentro do prazo de validade</w:t>
      </w:r>
      <w:r w:rsidRPr="004F76C7">
        <w:rPr>
          <w:rFonts w:ascii="Arial" w:hAnsi="Arial" w:cs="Arial"/>
        </w:rPr>
        <w:t>.</w:t>
      </w:r>
    </w:p>
    <w:p w14:paraId="12992F3E" w14:textId="5BEBADBF" w:rsidR="00581DE3" w:rsidRPr="00BF08D8" w:rsidRDefault="00581DE3" w:rsidP="00281331">
      <w:pPr>
        <w:pStyle w:val="PargrafodaLista"/>
        <w:numPr>
          <w:ilvl w:val="2"/>
          <w:numId w:val="5"/>
        </w:numPr>
        <w:tabs>
          <w:tab w:val="left" w:pos="851"/>
        </w:tabs>
        <w:spacing w:before="121"/>
        <w:ind w:left="0" w:right="-36" w:firstLine="0"/>
        <w:rPr>
          <w:rFonts w:ascii="Arial" w:hAnsi="Arial" w:cs="Arial"/>
          <w:b/>
          <w:bCs/>
        </w:rPr>
      </w:pPr>
      <w:r w:rsidRPr="00BF08D8">
        <w:rPr>
          <w:b/>
          <w:bCs/>
        </w:rPr>
        <w:t>QUALIFICAÇÃO</w:t>
      </w:r>
      <w:r w:rsidRPr="00BF08D8">
        <w:rPr>
          <w:b/>
          <w:bCs/>
          <w:spacing w:val="-3"/>
        </w:rPr>
        <w:t xml:space="preserve"> </w:t>
      </w:r>
      <w:r w:rsidRPr="00BF08D8">
        <w:rPr>
          <w:b/>
          <w:bCs/>
        </w:rPr>
        <w:t>TÉCNICA</w:t>
      </w:r>
    </w:p>
    <w:p w14:paraId="19B616EC" w14:textId="77777777" w:rsidR="00581DE3" w:rsidRPr="00055E47" w:rsidRDefault="00581DE3" w:rsidP="00281331">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A Qualificação Técnica será comprovada mediante apresentação de, no mínimo, 01 (um)</w:t>
      </w:r>
      <w:r w:rsidRPr="004F76C7">
        <w:rPr>
          <w:rFonts w:ascii="Arial" w:hAnsi="Arial" w:cs="Arial"/>
          <w:spacing w:val="1"/>
        </w:rPr>
        <w:t xml:space="preserve"> </w:t>
      </w:r>
      <w:r w:rsidRPr="004F76C7">
        <w:rPr>
          <w:rFonts w:ascii="Arial" w:hAnsi="Arial" w:cs="Arial"/>
        </w:rPr>
        <w:t>atestado ou declaração de capacidade técnica, em nome da licitante, expedido por pessoa jurídica de</w:t>
      </w:r>
      <w:r>
        <w:rPr>
          <w:rFonts w:ascii="Arial" w:hAnsi="Arial" w:cs="Arial"/>
        </w:rPr>
        <w:t xml:space="preserve"> </w:t>
      </w:r>
      <w:r w:rsidRPr="00055E47">
        <w:rPr>
          <w:rFonts w:ascii="Arial" w:hAnsi="Arial" w:cs="Arial"/>
        </w:rPr>
        <w:t>direito</w:t>
      </w:r>
      <w:r w:rsidRPr="00055E47">
        <w:rPr>
          <w:rFonts w:ascii="Arial" w:hAnsi="Arial" w:cs="Arial"/>
          <w:spacing w:val="1"/>
        </w:rPr>
        <w:t xml:space="preserve"> </w:t>
      </w:r>
      <w:r w:rsidRPr="00055E47">
        <w:rPr>
          <w:rFonts w:ascii="Arial" w:hAnsi="Arial" w:cs="Arial"/>
        </w:rPr>
        <w:t>público</w:t>
      </w:r>
      <w:r w:rsidRPr="00055E47">
        <w:rPr>
          <w:rFonts w:ascii="Arial" w:hAnsi="Arial" w:cs="Arial"/>
          <w:spacing w:val="1"/>
        </w:rPr>
        <w:t xml:space="preserve"> </w:t>
      </w:r>
      <w:r w:rsidRPr="00055E47">
        <w:rPr>
          <w:rFonts w:ascii="Arial" w:hAnsi="Arial" w:cs="Arial"/>
        </w:rPr>
        <w:t>ou</w:t>
      </w:r>
      <w:r w:rsidRPr="00055E47">
        <w:rPr>
          <w:rFonts w:ascii="Arial" w:hAnsi="Arial" w:cs="Arial"/>
          <w:spacing w:val="1"/>
        </w:rPr>
        <w:t xml:space="preserve"> </w:t>
      </w:r>
      <w:r w:rsidRPr="00055E47">
        <w:rPr>
          <w:rFonts w:ascii="Arial" w:hAnsi="Arial" w:cs="Arial"/>
        </w:rPr>
        <w:t>privado,</w:t>
      </w:r>
      <w:r w:rsidRPr="00055E47">
        <w:rPr>
          <w:rFonts w:ascii="Arial" w:hAnsi="Arial" w:cs="Arial"/>
          <w:spacing w:val="1"/>
        </w:rPr>
        <w:t xml:space="preserve"> </w:t>
      </w:r>
      <w:r w:rsidRPr="00055E47">
        <w:rPr>
          <w:rFonts w:ascii="Arial" w:hAnsi="Arial" w:cs="Arial"/>
        </w:rPr>
        <w:t>que</w:t>
      </w:r>
      <w:r w:rsidRPr="00055E47">
        <w:rPr>
          <w:rFonts w:ascii="Arial" w:hAnsi="Arial" w:cs="Arial"/>
          <w:spacing w:val="1"/>
        </w:rPr>
        <w:t xml:space="preserve"> </w:t>
      </w:r>
      <w:r w:rsidRPr="00055E47">
        <w:rPr>
          <w:rFonts w:ascii="Arial" w:hAnsi="Arial" w:cs="Arial"/>
        </w:rPr>
        <w:t>comprove</w:t>
      </w:r>
      <w:r w:rsidRPr="00055E47">
        <w:rPr>
          <w:rFonts w:ascii="Arial" w:hAnsi="Arial" w:cs="Arial"/>
          <w:spacing w:val="1"/>
        </w:rPr>
        <w:t xml:space="preserve"> </w:t>
      </w:r>
      <w:r w:rsidRPr="00055E47">
        <w:rPr>
          <w:rFonts w:ascii="Arial" w:hAnsi="Arial" w:cs="Arial"/>
        </w:rPr>
        <w:t>a</w:t>
      </w:r>
      <w:r w:rsidRPr="00055E47">
        <w:rPr>
          <w:rFonts w:ascii="Arial" w:hAnsi="Arial" w:cs="Arial"/>
          <w:spacing w:val="1"/>
        </w:rPr>
        <w:t xml:space="preserve"> </w:t>
      </w:r>
      <w:r w:rsidRPr="00055E47">
        <w:rPr>
          <w:rFonts w:ascii="Arial" w:hAnsi="Arial" w:cs="Arial"/>
        </w:rPr>
        <w:t>aptidão</w:t>
      </w:r>
      <w:r w:rsidRPr="00055E47">
        <w:rPr>
          <w:rFonts w:ascii="Arial" w:hAnsi="Arial" w:cs="Arial"/>
          <w:spacing w:val="1"/>
        </w:rPr>
        <w:t xml:space="preserve"> </w:t>
      </w:r>
      <w:r w:rsidRPr="00055E47">
        <w:rPr>
          <w:rFonts w:ascii="Arial" w:hAnsi="Arial" w:cs="Arial"/>
        </w:rPr>
        <w:t>para</w:t>
      </w:r>
      <w:r w:rsidRPr="00055E47">
        <w:rPr>
          <w:rFonts w:ascii="Arial" w:hAnsi="Arial" w:cs="Arial"/>
          <w:spacing w:val="1"/>
        </w:rPr>
        <w:t xml:space="preserve"> </w:t>
      </w:r>
      <w:r w:rsidRPr="00055E47">
        <w:rPr>
          <w:rFonts w:ascii="Arial" w:hAnsi="Arial" w:cs="Arial"/>
        </w:rPr>
        <w:t>desempenho</w:t>
      </w:r>
      <w:r w:rsidRPr="00055E47">
        <w:rPr>
          <w:rFonts w:ascii="Arial" w:hAnsi="Arial" w:cs="Arial"/>
          <w:spacing w:val="1"/>
        </w:rPr>
        <w:t xml:space="preserve"> </w:t>
      </w:r>
      <w:r w:rsidRPr="00055E47">
        <w:rPr>
          <w:rFonts w:ascii="Arial" w:hAnsi="Arial" w:cs="Arial"/>
        </w:rPr>
        <w:t>de</w:t>
      </w:r>
      <w:r w:rsidRPr="00055E47">
        <w:rPr>
          <w:rFonts w:ascii="Arial" w:hAnsi="Arial" w:cs="Arial"/>
          <w:spacing w:val="1"/>
        </w:rPr>
        <w:t xml:space="preserve"> </w:t>
      </w:r>
      <w:r w:rsidRPr="00055E47">
        <w:rPr>
          <w:rFonts w:ascii="Arial" w:hAnsi="Arial" w:cs="Arial"/>
        </w:rPr>
        <w:t>atividade</w:t>
      </w:r>
      <w:r w:rsidRPr="00055E47">
        <w:rPr>
          <w:rFonts w:ascii="Arial" w:hAnsi="Arial" w:cs="Arial"/>
          <w:spacing w:val="1"/>
        </w:rPr>
        <w:t xml:space="preserve"> </w:t>
      </w:r>
      <w:r w:rsidRPr="00055E47">
        <w:rPr>
          <w:rFonts w:ascii="Arial" w:hAnsi="Arial" w:cs="Arial"/>
        </w:rPr>
        <w:t>pertinente</w:t>
      </w:r>
      <w:r w:rsidRPr="00055E47">
        <w:rPr>
          <w:rFonts w:ascii="Arial" w:hAnsi="Arial" w:cs="Arial"/>
          <w:spacing w:val="1"/>
        </w:rPr>
        <w:t xml:space="preserve"> </w:t>
      </w:r>
      <w:r w:rsidRPr="00055E47">
        <w:rPr>
          <w:rFonts w:ascii="Arial" w:hAnsi="Arial" w:cs="Arial"/>
        </w:rPr>
        <w:t>e</w:t>
      </w:r>
      <w:r w:rsidRPr="00055E47">
        <w:rPr>
          <w:rFonts w:ascii="Arial" w:hAnsi="Arial" w:cs="Arial"/>
          <w:spacing w:val="1"/>
        </w:rPr>
        <w:t xml:space="preserve"> </w:t>
      </w:r>
      <w:r w:rsidRPr="00055E47">
        <w:rPr>
          <w:rFonts w:ascii="Arial" w:hAnsi="Arial" w:cs="Arial"/>
        </w:rPr>
        <w:t>compatível</w:t>
      </w:r>
      <w:r w:rsidRPr="00055E47">
        <w:rPr>
          <w:rFonts w:ascii="Arial" w:hAnsi="Arial" w:cs="Arial"/>
          <w:spacing w:val="-3"/>
        </w:rPr>
        <w:t xml:space="preserve"> </w:t>
      </w:r>
      <w:r w:rsidRPr="00055E47">
        <w:rPr>
          <w:rFonts w:ascii="Arial" w:hAnsi="Arial" w:cs="Arial"/>
        </w:rPr>
        <w:t>em</w:t>
      </w:r>
      <w:r w:rsidRPr="00055E47">
        <w:rPr>
          <w:rFonts w:ascii="Arial" w:hAnsi="Arial" w:cs="Arial"/>
          <w:spacing w:val="3"/>
        </w:rPr>
        <w:t xml:space="preserve"> </w:t>
      </w:r>
      <w:r w:rsidRPr="00055E47">
        <w:rPr>
          <w:rFonts w:ascii="Arial" w:hAnsi="Arial" w:cs="Arial"/>
        </w:rPr>
        <w:t>características,</w:t>
      </w:r>
      <w:r w:rsidRPr="00055E47">
        <w:rPr>
          <w:rFonts w:ascii="Arial" w:hAnsi="Arial" w:cs="Arial"/>
          <w:spacing w:val="-2"/>
        </w:rPr>
        <w:t xml:space="preserve"> </w:t>
      </w:r>
      <w:r w:rsidRPr="00055E47">
        <w:rPr>
          <w:rFonts w:ascii="Arial" w:hAnsi="Arial" w:cs="Arial"/>
        </w:rPr>
        <w:t>quantidades e</w:t>
      </w:r>
      <w:r w:rsidRPr="00055E47">
        <w:rPr>
          <w:rFonts w:ascii="Arial" w:hAnsi="Arial" w:cs="Arial"/>
          <w:spacing w:val="-2"/>
        </w:rPr>
        <w:t xml:space="preserve"> </w:t>
      </w:r>
      <w:r w:rsidRPr="00055E47">
        <w:rPr>
          <w:rFonts w:ascii="Arial" w:hAnsi="Arial" w:cs="Arial"/>
        </w:rPr>
        <w:t>prazos com</w:t>
      </w:r>
      <w:r w:rsidRPr="00055E47">
        <w:rPr>
          <w:rFonts w:ascii="Arial" w:hAnsi="Arial" w:cs="Arial"/>
          <w:spacing w:val="2"/>
        </w:rPr>
        <w:t xml:space="preserve"> </w:t>
      </w:r>
      <w:r w:rsidRPr="00055E47">
        <w:rPr>
          <w:rFonts w:ascii="Arial" w:hAnsi="Arial" w:cs="Arial"/>
        </w:rPr>
        <w:t>o</w:t>
      </w:r>
      <w:r w:rsidRPr="00055E47">
        <w:rPr>
          <w:rFonts w:ascii="Arial" w:hAnsi="Arial" w:cs="Arial"/>
          <w:spacing w:val="-1"/>
        </w:rPr>
        <w:t xml:space="preserve"> </w:t>
      </w:r>
      <w:r w:rsidRPr="00055E47">
        <w:rPr>
          <w:rFonts w:ascii="Arial" w:hAnsi="Arial" w:cs="Arial"/>
        </w:rPr>
        <w:t>objeto</w:t>
      </w:r>
      <w:r w:rsidRPr="00055E47">
        <w:rPr>
          <w:rFonts w:ascii="Arial" w:hAnsi="Arial" w:cs="Arial"/>
          <w:spacing w:val="-2"/>
        </w:rPr>
        <w:t xml:space="preserve"> </w:t>
      </w:r>
      <w:r w:rsidRPr="00055E47">
        <w:rPr>
          <w:rFonts w:ascii="Arial" w:hAnsi="Arial" w:cs="Arial"/>
        </w:rPr>
        <w:t>deste</w:t>
      </w:r>
      <w:r w:rsidRPr="00055E47">
        <w:rPr>
          <w:rFonts w:ascii="Arial" w:hAnsi="Arial" w:cs="Arial"/>
          <w:spacing w:val="-1"/>
        </w:rPr>
        <w:t xml:space="preserve"> </w:t>
      </w:r>
      <w:r w:rsidRPr="00055E47">
        <w:rPr>
          <w:rFonts w:ascii="Arial" w:hAnsi="Arial" w:cs="Arial"/>
        </w:rPr>
        <w:t>pregão.</w:t>
      </w:r>
    </w:p>
    <w:p w14:paraId="799A2B74" w14:textId="77777777" w:rsidR="00581DE3" w:rsidRPr="004F76C7" w:rsidRDefault="00581DE3" w:rsidP="00281331">
      <w:pPr>
        <w:pStyle w:val="Ttulo3"/>
        <w:numPr>
          <w:ilvl w:val="2"/>
          <w:numId w:val="5"/>
        </w:numPr>
        <w:tabs>
          <w:tab w:val="left" w:pos="993"/>
        </w:tabs>
        <w:ind w:left="0" w:right="-36" w:firstLine="0"/>
        <w:jc w:val="both"/>
        <w:rPr>
          <w:sz w:val="22"/>
          <w:szCs w:val="22"/>
        </w:rPr>
      </w:pPr>
      <w:r w:rsidRPr="004F76C7">
        <w:rPr>
          <w:sz w:val="22"/>
          <w:szCs w:val="22"/>
        </w:rPr>
        <w:t>OUTROS</w:t>
      </w:r>
      <w:r w:rsidRPr="004F76C7">
        <w:rPr>
          <w:spacing w:val="-5"/>
          <w:sz w:val="22"/>
          <w:szCs w:val="22"/>
        </w:rPr>
        <w:t xml:space="preserve"> </w:t>
      </w:r>
      <w:r w:rsidRPr="004F76C7">
        <w:rPr>
          <w:sz w:val="22"/>
          <w:szCs w:val="22"/>
        </w:rPr>
        <w:t>DOCUMENTOS</w:t>
      </w:r>
      <w:r w:rsidRPr="004F76C7">
        <w:rPr>
          <w:spacing w:val="-2"/>
          <w:sz w:val="22"/>
          <w:szCs w:val="22"/>
        </w:rPr>
        <w:t xml:space="preserve"> </w:t>
      </w:r>
      <w:r w:rsidRPr="004F76C7">
        <w:rPr>
          <w:sz w:val="22"/>
          <w:szCs w:val="22"/>
        </w:rPr>
        <w:t>OBRIGATÓRIOS</w:t>
      </w:r>
    </w:p>
    <w:p w14:paraId="2A820B89" w14:textId="77777777" w:rsidR="00581DE3" w:rsidRDefault="00581DE3" w:rsidP="00322F95">
      <w:pPr>
        <w:pStyle w:val="PargrafodaLista"/>
        <w:numPr>
          <w:ilvl w:val="2"/>
          <w:numId w:val="5"/>
        </w:numPr>
        <w:tabs>
          <w:tab w:val="left" w:pos="426"/>
          <w:tab w:val="left" w:pos="993"/>
        </w:tabs>
        <w:spacing w:before="154"/>
        <w:ind w:left="0" w:right="-36" w:firstLine="0"/>
        <w:rPr>
          <w:rFonts w:ascii="Arial" w:hAnsi="Arial" w:cs="Arial"/>
        </w:rPr>
      </w:pPr>
      <w:r w:rsidRPr="004F76C7">
        <w:rPr>
          <w:rFonts w:ascii="Arial" w:hAnsi="Arial" w:cs="Arial"/>
        </w:rPr>
        <w:t>Sob</w:t>
      </w:r>
      <w:r w:rsidRPr="004F76C7">
        <w:rPr>
          <w:rFonts w:ascii="Arial" w:hAnsi="Arial" w:cs="Arial"/>
          <w:spacing w:val="-2"/>
        </w:rPr>
        <w:t xml:space="preserve"> </w:t>
      </w:r>
      <w:r w:rsidRPr="004F76C7">
        <w:rPr>
          <w:rFonts w:ascii="Arial" w:hAnsi="Arial" w:cs="Arial"/>
        </w:rPr>
        <w:t>pena</w:t>
      </w:r>
      <w:r w:rsidRPr="004F76C7">
        <w:rPr>
          <w:rFonts w:ascii="Arial" w:hAnsi="Arial" w:cs="Arial"/>
          <w:spacing w:val="-3"/>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inabilitação</w:t>
      </w:r>
      <w:r w:rsidRPr="004F76C7">
        <w:rPr>
          <w:rFonts w:ascii="Arial" w:hAnsi="Arial" w:cs="Arial"/>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4"/>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ainda,</w:t>
      </w:r>
      <w:r w:rsidRPr="004F76C7">
        <w:rPr>
          <w:rFonts w:ascii="Arial" w:hAnsi="Arial" w:cs="Arial"/>
          <w:spacing w:val="-1"/>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3"/>
        </w:rPr>
        <w:t xml:space="preserve"> </w:t>
      </w:r>
      <w:r w:rsidRPr="004F76C7">
        <w:rPr>
          <w:rFonts w:ascii="Arial" w:hAnsi="Arial" w:cs="Arial"/>
        </w:rPr>
        <w:t>documentos:</w:t>
      </w:r>
    </w:p>
    <w:p w14:paraId="5A014D20" w14:textId="77777777" w:rsidR="00581DE3" w:rsidRPr="009F47FA" w:rsidRDefault="00581DE3" w:rsidP="00322F95">
      <w:pPr>
        <w:pStyle w:val="PargrafodaLista"/>
        <w:numPr>
          <w:ilvl w:val="2"/>
          <w:numId w:val="5"/>
        </w:numPr>
        <w:tabs>
          <w:tab w:val="left" w:pos="426"/>
          <w:tab w:val="left" w:pos="851"/>
        </w:tabs>
        <w:spacing w:before="121" w:line="276" w:lineRule="auto"/>
        <w:ind w:left="0" w:right="-36" w:firstLine="0"/>
        <w:rPr>
          <w:rFonts w:ascii="Arial" w:hAnsi="Arial" w:cs="Arial"/>
        </w:rPr>
      </w:pPr>
      <w:r w:rsidRPr="009F47FA">
        <w:rPr>
          <w:rFonts w:ascii="Arial" w:hAnsi="Arial" w:cs="Arial"/>
        </w:rPr>
        <w:t>As</w:t>
      </w:r>
      <w:r w:rsidRPr="009F47FA">
        <w:rPr>
          <w:rFonts w:ascii="Arial" w:hAnsi="Arial" w:cs="Arial"/>
          <w:spacing w:val="1"/>
        </w:rPr>
        <w:t xml:space="preserve"> </w:t>
      </w:r>
      <w:r w:rsidRPr="009F47FA">
        <w:rPr>
          <w:rFonts w:ascii="Arial" w:hAnsi="Arial" w:cs="Arial"/>
        </w:rPr>
        <w:t>ME/EPP</w:t>
      </w:r>
      <w:r w:rsidRPr="009F47FA">
        <w:rPr>
          <w:rFonts w:ascii="Arial" w:hAnsi="Arial" w:cs="Arial"/>
          <w:spacing w:val="1"/>
        </w:rPr>
        <w:t xml:space="preserve"> </w:t>
      </w:r>
      <w:r w:rsidRPr="009F47FA">
        <w:rPr>
          <w:rFonts w:ascii="Arial" w:hAnsi="Arial" w:cs="Arial"/>
        </w:rPr>
        <w:t>deverão</w:t>
      </w:r>
      <w:r w:rsidRPr="009F47FA">
        <w:rPr>
          <w:rFonts w:ascii="Arial" w:hAnsi="Arial" w:cs="Arial"/>
          <w:spacing w:val="1"/>
        </w:rPr>
        <w:t xml:space="preserve"> </w:t>
      </w:r>
      <w:r w:rsidRPr="009F47FA">
        <w:rPr>
          <w:rFonts w:ascii="Arial" w:hAnsi="Arial" w:cs="Arial"/>
        </w:rPr>
        <w:t>apresentar</w:t>
      </w:r>
      <w:r w:rsidRPr="009F47FA">
        <w:rPr>
          <w:rFonts w:ascii="Arial" w:hAnsi="Arial" w:cs="Arial"/>
          <w:spacing w:val="1"/>
        </w:rPr>
        <w:t xml:space="preserve"> </w:t>
      </w:r>
      <w:r w:rsidRPr="009F47FA">
        <w:rPr>
          <w:rFonts w:ascii="Arial" w:hAnsi="Arial" w:cs="Arial"/>
        </w:rPr>
        <w:t>Declaração</w:t>
      </w:r>
      <w:r w:rsidRPr="009F47FA">
        <w:rPr>
          <w:rFonts w:ascii="Arial" w:hAnsi="Arial" w:cs="Arial"/>
          <w:spacing w:val="1"/>
        </w:rPr>
        <w:t xml:space="preserve"> </w:t>
      </w:r>
      <w:r w:rsidRPr="009F47FA">
        <w:rPr>
          <w:rFonts w:ascii="Arial" w:hAnsi="Arial" w:cs="Arial"/>
        </w:rPr>
        <w:t>de</w:t>
      </w:r>
      <w:r w:rsidRPr="009F47FA">
        <w:rPr>
          <w:rFonts w:ascii="Arial" w:hAnsi="Arial" w:cs="Arial"/>
          <w:spacing w:val="1"/>
        </w:rPr>
        <w:t xml:space="preserve"> </w:t>
      </w:r>
      <w:r w:rsidRPr="009F47FA">
        <w:rPr>
          <w:rFonts w:ascii="Arial" w:hAnsi="Arial" w:cs="Arial"/>
        </w:rPr>
        <w:t>Enquadramento conforme anexo IV;</w:t>
      </w:r>
    </w:p>
    <w:p w14:paraId="7EF8B3F7" w14:textId="77777777" w:rsidR="00581DE3" w:rsidRPr="00A522D1" w:rsidRDefault="00581DE3" w:rsidP="00322F95">
      <w:pPr>
        <w:pStyle w:val="PargrafodaLista"/>
        <w:numPr>
          <w:ilvl w:val="2"/>
          <w:numId w:val="5"/>
        </w:numPr>
        <w:tabs>
          <w:tab w:val="left" w:pos="426"/>
          <w:tab w:val="left" w:pos="993"/>
        </w:tabs>
        <w:spacing w:line="276" w:lineRule="auto"/>
        <w:ind w:left="0" w:right="-36" w:firstLine="0"/>
        <w:rPr>
          <w:rFonts w:ascii="Arial" w:hAnsi="Arial" w:cs="Arial"/>
        </w:rPr>
      </w:pPr>
      <w:r>
        <w:rPr>
          <w:rFonts w:ascii="Arial" w:hAnsi="Arial" w:cs="Arial"/>
        </w:rPr>
        <w:t xml:space="preserve">Declaração </w:t>
      </w:r>
      <w:r w:rsidRPr="00CF7B7E">
        <w:rPr>
          <w:rFonts w:ascii="Arial" w:hAnsi="Arial" w:cs="Arial"/>
        </w:rPr>
        <w:t>que</w:t>
      </w:r>
      <w:r w:rsidRPr="00CF7B7E">
        <w:rPr>
          <w:rFonts w:ascii="Arial" w:hAnsi="Arial" w:cs="Arial"/>
          <w:spacing w:val="1"/>
        </w:rPr>
        <w:t xml:space="preserve"> </w:t>
      </w:r>
      <w:r w:rsidRPr="00CF7B7E">
        <w:rPr>
          <w:rFonts w:ascii="Arial" w:hAnsi="Arial" w:cs="Arial"/>
        </w:rPr>
        <w:t>não</w:t>
      </w:r>
      <w:r w:rsidRPr="00CF7B7E">
        <w:rPr>
          <w:rFonts w:ascii="Arial" w:hAnsi="Arial" w:cs="Arial"/>
          <w:spacing w:val="1"/>
        </w:rPr>
        <w:t xml:space="preserve"> </w:t>
      </w:r>
      <w:r w:rsidRPr="00CF7B7E">
        <w:rPr>
          <w:rFonts w:ascii="Arial" w:hAnsi="Arial" w:cs="Arial"/>
        </w:rPr>
        <w:t>existe</w:t>
      </w:r>
      <w:r w:rsidRPr="00CF7B7E">
        <w:rPr>
          <w:rFonts w:ascii="Arial" w:hAnsi="Arial" w:cs="Arial"/>
          <w:spacing w:val="1"/>
        </w:rPr>
        <w:t xml:space="preserve"> </w:t>
      </w:r>
      <w:r w:rsidRPr="00CF7B7E">
        <w:rPr>
          <w:rFonts w:ascii="Arial" w:hAnsi="Arial" w:cs="Arial"/>
        </w:rPr>
        <w:t>fato</w:t>
      </w:r>
      <w:r w:rsidRPr="00CF7B7E">
        <w:rPr>
          <w:rFonts w:ascii="Arial" w:hAnsi="Arial" w:cs="Arial"/>
          <w:spacing w:val="1"/>
        </w:rPr>
        <w:t xml:space="preserve"> </w:t>
      </w:r>
      <w:r w:rsidRPr="00CF7B7E">
        <w:rPr>
          <w:rFonts w:ascii="Arial" w:hAnsi="Arial" w:cs="Arial"/>
        </w:rPr>
        <w:t>impeditivo</w:t>
      </w:r>
      <w:r w:rsidRPr="00CF7B7E">
        <w:rPr>
          <w:rFonts w:ascii="Arial" w:hAnsi="Arial" w:cs="Arial"/>
          <w:spacing w:val="1"/>
        </w:rPr>
        <w:t xml:space="preserve"> </w:t>
      </w:r>
      <w:r w:rsidRPr="00CF7B7E">
        <w:rPr>
          <w:rFonts w:ascii="Arial" w:hAnsi="Arial" w:cs="Arial"/>
        </w:rPr>
        <w:t>à</w:t>
      </w:r>
      <w:r w:rsidRPr="00CF7B7E">
        <w:rPr>
          <w:rFonts w:ascii="Arial" w:hAnsi="Arial" w:cs="Arial"/>
          <w:spacing w:val="1"/>
        </w:rPr>
        <w:t xml:space="preserve"> </w:t>
      </w:r>
      <w:r w:rsidRPr="00CF7B7E">
        <w:rPr>
          <w:rFonts w:ascii="Arial" w:hAnsi="Arial" w:cs="Arial"/>
        </w:rPr>
        <w:t>sua</w:t>
      </w:r>
      <w:r w:rsidRPr="00CF7B7E">
        <w:rPr>
          <w:rFonts w:ascii="Arial" w:hAnsi="Arial" w:cs="Arial"/>
          <w:spacing w:val="1"/>
        </w:rPr>
        <w:t xml:space="preserve"> </w:t>
      </w:r>
      <w:r w:rsidRPr="00CF7B7E">
        <w:rPr>
          <w:rFonts w:ascii="Arial" w:hAnsi="Arial" w:cs="Arial"/>
        </w:rPr>
        <w:t>habilitação</w:t>
      </w:r>
      <w:r w:rsidRPr="00CF7B7E">
        <w:rPr>
          <w:rFonts w:ascii="Arial" w:hAnsi="Arial" w:cs="Arial"/>
          <w:spacing w:val="1"/>
        </w:rPr>
        <w:t xml:space="preserve"> </w:t>
      </w:r>
      <w:r w:rsidRPr="00CF7B7E">
        <w:rPr>
          <w:rFonts w:ascii="Arial" w:hAnsi="Arial" w:cs="Arial"/>
        </w:rPr>
        <w:t>nesta</w:t>
      </w:r>
      <w:r w:rsidRPr="00CF7B7E">
        <w:rPr>
          <w:rFonts w:ascii="Arial" w:hAnsi="Arial" w:cs="Arial"/>
          <w:spacing w:val="1"/>
        </w:rPr>
        <w:t xml:space="preserve"> </w:t>
      </w:r>
      <w:r w:rsidRPr="00CF7B7E">
        <w:rPr>
          <w:rFonts w:ascii="Arial" w:hAnsi="Arial" w:cs="Arial"/>
        </w:rPr>
        <w:t xml:space="preserve">licitação, conforme anexo </w:t>
      </w:r>
      <w:r>
        <w:rPr>
          <w:rFonts w:ascii="Arial" w:hAnsi="Arial" w:cs="Arial"/>
        </w:rPr>
        <w:t>V</w:t>
      </w:r>
      <w:r w:rsidRPr="00CF7B7E">
        <w:rPr>
          <w:rFonts w:ascii="Arial" w:hAnsi="Arial" w:cs="Arial"/>
        </w:rPr>
        <w:t>,</w:t>
      </w:r>
      <w:r w:rsidRPr="00CF7B7E">
        <w:rPr>
          <w:rFonts w:ascii="Arial" w:hAnsi="Arial" w:cs="Arial"/>
          <w:spacing w:val="1"/>
        </w:rPr>
        <w:t xml:space="preserve"> </w:t>
      </w:r>
      <w:r w:rsidRPr="00CF7B7E">
        <w:rPr>
          <w:rFonts w:ascii="Arial" w:hAnsi="Arial" w:cs="Arial"/>
        </w:rPr>
        <w:t>inclusive</w:t>
      </w:r>
      <w:r w:rsidRPr="00CF7B7E">
        <w:rPr>
          <w:rFonts w:ascii="Arial" w:hAnsi="Arial" w:cs="Arial"/>
          <w:spacing w:val="1"/>
        </w:rPr>
        <w:t xml:space="preserve"> </w:t>
      </w:r>
      <w:r w:rsidRPr="00CF7B7E">
        <w:rPr>
          <w:rFonts w:ascii="Arial" w:hAnsi="Arial" w:cs="Arial"/>
        </w:rPr>
        <w:t>quanto</w:t>
      </w:r>
      <w:r w:rsidRPr="00CF7B7E">
        <w:rPr>
          <w:rFonts w:ascii="Arial" w:hAnsi="Arial" w:cs="Arial"/>
          <w:spacing w:val="55"/>
        </w:rPr>
        <w:t xml:space="preserve"> </w:t>
      </w:r>
      <w:r w:rsidRPr="00CF7B7E">
        <w:rPr>
          <w:rFonts w:ascii="Arial" w:hAnsi="Arial" w:cs="Arial"/>
        </w:rPr>
        <w:t>as</w:t>
      </w:r>
      <w:r w:rsidRPr="00CF7B7E">
        <w:rPr>
          <w:rFonts w:ascii="Arial" w:hAnsi="Arial" w:cs="Arial"/>
          <w:spacing w:val="1"/>
        </w:rPr>
        <w:t xml:space="preserve"> </w:t>
      </w:r>
      <w:r w:rsidRPr="00CF7B7E">
        <w:rPr>
          <w:rFonts w:ascii="Arial" w:hAnsi="Arial" w:cs="Arial"/>
        </w:rPr>
        <w:t>hipóteses</w:t>
      </w:r>
      <w:r w:rsidRPr="00CF7B7E">
        <w:rPr>
          <w:rFonts w:ascii="Arial" w:hAnsi="Arial" w:cs="Arial"/>
          <w:spacing w:val="-1"/>
        </w:rPr>
        <w:t xml:space="preserve"> </w:t>
      </w:r>
      <w:r w:rsidRPr="00CF7B7E">
        <w:rPr>
          <w:rFonts w:ascii="Arial" w:hAnsi="Arial" w:cs="Arial"/>
        </w:rPr>
        <w:t>de</w:t>
      </w:r>
      <w:r w:rsidRPr="00CF7B7E">
        <w:rPr>
          <w:rFonts w:ascii="Arial" w:hAnsi="Arial" w:cs="Arial"/>
          <w:spacing w:val="-1"/>
        </w:rPr>
        <w:t xml:space="preserve"> </w:t>
      </w:r>
      <w:r w:rsidRPr="00CF7B7E">
        <w:rPr>
          <w:rFonts w:ascii="Arial" w:hAnsi="Arial" w:cs="Arial"/>
        </w:rPr>
        <w:t>impedimento</w:t>
      </w:r>
      <w:r w:rsidRPr="00CF7B7E">
        <w:rPr>
          <w:rFonts w:ascii="Arial" w:hAnsi="Arial" w:cs="Arial"/>
          <w:spacing w:val="1"/>
        </w:rPr>
        <w:t xml:space="preserve"> </w:t>
      </w:r>
      <w:r w:rsidRPr="00CF7B7E">
        <w:rPr>
          <w:rFonts w:ascii="Arial" w:hAnsi="Arial" w:cs="Arial"/>
        </w:rPr>
        <w:t>previstas</w:t>
      </w:r>
      <w:r w:rsidRPr="00CF7B7E">
        <w:rPr>
          <w:rFonts w:ascii="Arial" w:hAnsi="Arial" w:cs="Arial"/>
          <w:spacing w:val="-1"/>
        </w:rPr>
        <w:t xml:space="preserve"> </w:t>
      </w:r>
      <w:r w:rsidRPr="00CF7B7E">
        <w:rPr>
          <w:rFonts w:ascii="Arial" w:hAnsi="Arial" w:cs="Arial"/>
        </w:rPr>
        <w:t>no</w:t>
      </w:r>
      <w:r w:rsidRPr="00CF7B7E">
        <w:rPr>
          <w:rFonts w:ascii="Arial" w:hAnsi="Arial" w:cs="Arial"/>
          <w:spacing w:val="1"/>
        </w:rPr>
        <w:t xml:space="preserve"> </w:t>
      </w:r>
      <w:r w:rsidRPr="00CF7B7E">
        <w:rPr>
          <w:rFonts w:ascii="Arial" w:hAnsi="Arial" w:cs="Arial"/>
        </w:rPr>
        <w:t>art.</w:t>
      </w:r>
      <w:r w:rsidRPr="00CF7B7E">
        <w:rPr>
          <w:rFonts w:ascii="Arial" w:hAnsi="Arial" w:cs="Arial"/>
          <w:spacing w:val="-1"/>
        </w:rPr>
        <w:t xml:space="preserve"> </w:t>
      </w:r>
      <w:r w:rsidRPr="00CF7B7E">
        <w:rPr>
          <w:rFonts w:ascii="Arial" w:hAnsi="Arial" w:cs="Arial"/>
        </w:rPr>
        <w:t>14,</w:t>
      </w:r>
      <w:r w:rsidRPr="00CF7B7E">
        <w:rPr>
          <w:rFonts w:ascii="Arial" w:hAnsi="Arial" w:cs="Arial"/>
          <w:spacing w:val="-2"/>
        </w:rPr>
        <w:t xml:space="preserve"> </w:t>
      </w:r>
      <w:r w:rsidRPr="00CF7B7E">
        <w:rPr>
          <w:rFonts w:ascii="Arial" w:hAnsi="Arial" w:cs="Arial"/>
        </w:rPr>
        <w:t>da</w:t>
      </w:r>
      <w:r w:rsidRPr="00CF7B7E">
        <w:rPr>
          <w:rFonts w:ascii="Arial" w:hAnsi="Arial" w:cs="Arial"/>
          <w:spacing w:val="-1"/>
        </w:rPr>
        <w:t xml:space="preserve"> </w:t>
      </w:r>
      <w:r w:rsidRPr="00CF7B7E">
        <w:rPr>
          <w:rFonts w:ascii="Arial" w:hAnsi="Arial" w:cs="Arial"/>
        </w:rPr>
        <w:t>Lei Federal</w:t>
      </w:r>
      <w:r w:rsidRPr="00CF7B7E">
        <w:rPr>
          <w:rFonts w:ascii="Arial" w:hAnsi="Arial" w:cs="Arial"/>
          <w:spacing w:val="-3"/>
        </w:rPr>
        <w:t xml:space="preserve"> </w:t>
      </w:r>
      <w:r w:rsidRPr="00CF7B7E">
        <w:rPr>
          <w:rFonts w:ascii="Arial" w:hAnsi="Arial" w:cs="Arial"/>
        </w:rPr>
        <w:t>nº</w:t>
      </w:r>
      <w:r w:rsidRPr="00CF7B7E">
        <w:rPr>
          <w:rFonts w:ascii="Arial" w:hAnsi="Arial" w:cs="Arial"/>
          <w:spacing w:val="-1"/>
        </w:rPr>
        <w:t xml:space="preserve"> </w:t>
      </w:r>
      <w:r w:rsidRPr="00CF7B7E">
        <w:rPr>
          <w:rFonts w:ascii="Arial" w:hAnsi="Arial" w:cs="Arial"/>
        </w:rPr>
        <w:t>14.133/2021;</w:t>
      </w:r>
    </w:p>
    <w:p w14:paraId="261D07CA" w14:textId="77777777" w:rsidR="00581DE3" w:rsidRDefault="00581DE3" w:rsidP="00322F95">
      <w:pPr>
        <w:pStyle w:val="PargrafodaLista"/>
        <w:numPr>
          <w:ilvl w:val="2"/>
          <w:numId w:val="5"/>
        </w:numPr>
        <w:tabs>
          <w:tab w:val="left" w:pos="426"/>
          <w:tab w:val="left" w:pos="993"/>
        </w:tabs>
        <w:spacing w:before="122" w:line="276" w:lineRule="auto"/>
        <w:ind w:left="0" w:right="-36" w:firstLine="0"/>
        <w:rPr>
          <w:rFonts w:ascii="Arial" w:hAnsi="Arial" w:cs="Arial"/>
        </w:rPr>
      </w:pPr>
      <w:r>
        <w:rPr>
          <w:rFonts w:ascii="Arial" w:hAnsi="Arial" w:cs="Arial"/>
        </w:rPr>
        <w:t xml:space="preserve">Declaração </w:t>
      </w:r>
      <w:r w:rsidRPr="00CF7B7E">
        <w:rPr>
          <w:rFonts w:ascii="Arial" w:hAnsi="Arial" w:cs="Arial"/>
        </w:rPr>
        <w:t>que cumpre aos requisitos de habilitação, respondendo pela veracidade das informações</w:t>
      </w:r>
      <w:r w:rsidRPr="00CF7B7E">
        <w:rPr>
          <w:rFonts w:ascii="Arial" w:hAnsi="Arial" w:cs="Arial"/>
          <w:spacing w:val="1"/>
        </w:rPr>
        <w:t xml:space="preserve"> </w:t>
      </w:r>
      <w:r w:rsidRPr="00CF7B7E">
        <w:rPr>
          <w:rFonts w:ascii="Arial" w:hAnsi="Arial" w:cs="Arial"/>
        </w:rPr>
        <w:t>prestadas, conforme anexo V</w:t>
      </w:r>
      <w:r>
        <w:rPr>
          <w:rFonts w:ascii="Arial" w:hAnsi="Arial" w:cs="Arial"/>
        </w:rPr>
        <w:t>I</w:t>
      </w:r>
      <w:r w:rsidRPr="00CF7B7E">
        <w:rPr>
          <w:rFonts w:ascii="Arial" w:hAnsi="Arial" w:cs="Arial"/>
        </w:rPr>
        <w:t>;</w:t>
      </w:r>
    </w:p>
    <w:p w14:paraId="42C08A01" w14:textId="77777777" w:rsidR="00581DE3" w:rsidRPr="00CF7B7E" w:rsidRDefault="00581DE3" w:rsidP="00322F95">
      <w:pPr>
        <w:pStyle w:val="PargrafodaLista"/>
        <w:numPr>
          <w:ilvl w:val="2"/>
          <w:numId w:val="5"/>
        </w:numPr>
        <w:tabs>
          <w:tab w:val="left" w:pos="426"/>
          <w:tab w:val="left" w:pos="993"/>
        </w:tabs>
        <w:spacing w:before="122" w:line="276" w:lineRule="auto"/>
        <w:ind w:left="0" w:right="-36" w:firstLine="0"/>
        <w:rPr>
          <w:rFonts w:ascii="Arial" w:hAnsi="Arial" w:cs="Arial"/>
        </w:rPr>
      </w:pPr>
      <w:r w:rsidRPr="00EF5183">
        <w:rPr>
          <w:rFonts w:ascii="Arial" w:hAnsi="Arial" w:cs="Arial"/>
        </w:rPr>
        <w:t xml:space="preserve">Declaração relativa à proposta econômica, em conformidade com o art. 63, § </w:t>
      </w:r>
      <w:r w:rsidRPr="00744AA8">
        <w:rPr>
          <w:rFonts w:ascii="Arial" w:hAnsi="Arial" w:cs="Arial"/>
        </w:rPr>
        <w:t>1º</w:t>
      </w:r>
      <w:r w:rsidRPr="00EF5183">
        <w:rPr>
          <w:rFonts w:ascii="Arial" w:hAnsi="Arial" w:cs="Arial"/>
        </w:rPr>
        <w:t xml:space="preserve"> </w:t>
      </w:r>
      <w:r w:rsidRPr="00744AA8">
        <w:rPr>
          <w:rFonts w:ascii="Arial" w:hAnsi="Arial" w:cs="Arial"/>
        </w:rPr>
        <w:t>da</w:t>
      </w:r>
      <w:r w:rsidRPr="00EF5183">
        <w:rPr>
          <w:rFonts w:ascii="Arial" w:hAnsi="Arial" w:cs="Arial"/>
        </w:rPr>
        <w:t xml:space="preserve"> </w:t>
      </w:r>
      <w:r w:rsidRPr="00744AA8">
        <w:rPr>
          <w:rFonts w:ascii="Arial" w:hAnsi="Arial" w:cs="Arial"/>
        </w:rPr>
        <w:t>lei</w:t>
      </w:r>
      <w:r w:rsidRPr="00EF5183">
        <w:rPr>
          <w:rFonts w:ascii="Arial" w:hAnsi="Arial" w:cs="Arial"/>
        </w:rPr>
        <w:t xml:space="preserve"> </w:t>
      </w:r>
      <w:r w:rsidRPr="00744AA8">
        <w:rPr>
          <w:rFonts w:ascii="Arial" w:hAnsi="Arial" w:cs="Arial"/>
        </w:rPr>
        <w:t>federal</w:t>
      </w:r>
      <w:r w:rsidRPr="00EF5183">
        <w:rPr>
          <w:rFonts w:ascii="Arial" w:hAnsi="Arial" w:cs="Arial"/>
        </w:rPr>
        <w:t xml:space="preserve"> </w:t>
      </w:r>
      <w:r w:rsidRPr="00744AA8">
        <w:rPr>
          <w:rFonts w:ascii="Arial" w:hAnsi="Arial" w:cs="Arial"/>
        </w:rPr>
        <w:t>nº</w:t>
      </w:r>
      <w:r w:rsidRPr="00EF5183">
        <w:rPr>
          <w:rFonts w:ascii="Arial" w:hAnsi="Arial" w:cs="Arial"/>
        </w:rPr>
        <w:t xml:space="preserve"> </w:t>
      </w:r>
      <w:r w:rsidRPr="00744AA8">
        <w:rPr>
          <w:rFonts w:ascii="Arial" w:hAnsi="Arial" w:cs="Arial"/>
        </w:rPr>
        <w:t>14.133/21</w:t>
      </w:r>
      <w:r>
        <w:rPr>
          <w:rFonts w:ascii="Arial" w:hAnsi="Arial" w:cs="Arial"/>
        </w:rPr>
        <w:t>, conforme anexo VII;</w:t>
      </w:r>
    </w:p>
    <w:p w14:paraId="6F7B15FD" w14:textId="77777777" w:rsidR="00581DE3" w:rsidRPr="00CF7B7E" w:rsidRDefault="00581DE3" w:rsidP="00322F95">
      <w:pPr>
        <w:pStyle w:val="PargrafodaLista"/>
        <w:numPr>
          <w:ilvl w:val="2"/>
          <w:numId w:val="5"/>
        </w:numPr>
        <w:tabs>
          <w:tab w:val="left" w:pos="426"/>
          <w:tab w:val="left" w:pos="993"/>
        </w:tabs>
        <w:spacing w:line="278" w:lineRule="auto"/>
        <w:ind w:left="0" w:right="-36" w:firstLine="0"/>
        <w:rPr>
          <w:rFonts w:ascii="Arial" w:hAnsi="Arial" w:cs="Arial"/>
        </w:rPr>
      </w:pPr>
      <w:r>
        <w:rPr>
          <w:rFonts w:ascii="Arial" w:hAnsi="Arial" w:cs="Arial"/>
        </w:rPr>
        <w:t xml:space="preserve">Declaração </w:t>
      </w:r>
      <w:r w:rsidRPr="00CF7B7E">
        <w:rPr>
          <w:rFonts w:ascii="Arial" w:hAnsi="Arial" w:cs="Arial"/>
        </w:rPr>
        <w:t>que cumpre, em sua integralidade, os dispositivos da Lei Federal nº. 9854/99 e do inc.</w:t>
      </w:r>
      <w:r w:rsidRPr="00CF7B7E">
        <w:rPr>
          <w:rFonts w:ascii="Arial" w:hAnsi="Arial" w:cs="Arial"/>
          <w:spacing w:val="1"/>
        </w:rPr>
        <w:t xml:space="preserve"> </w:t>
      </w:r>
      <w:r w:rsidRPr="00CF7B7E">
        <w:rPr>
          <w:rFonts w:ascii="Arial" w:hAnsi="Arial" w:cs="Arial"/>
        </w:rPr>
        <w:t>XXXIII</w:t>
      </w:r>
      <w:r w:rsidRPr="00CF7B7E">
        <w:rPr>
          <w:rFonts w:ascii="Arial" w:hAnsi="Arial" w:cs="Arial"/>
          <w:spacing w:val="-2"/>
        </w:rPr>
        <w:t xml:space="preserve"> </w:t>
      </w:r>
      <w:r w:rsidRPr="00CF7B7E">
        <w:rPr>
          <w:rFonts w:ascii="Arial" w:hAnsi="Arial" w:cs="Arial"/>
        </w:rPr>
        <w:t>do</w:t>
      </w:r>
      <w:r w:rsidRPr="00CF7B7E">
        <w:rPr>
          <w:rFonts w:ascii="Arial" w:hAnsi="Arial" w:cs="Arial"/>
          <w:spacing w:val="-1"/>
        </w:rPr>
        <w:t xml:space="preserve"> </w:t>
      </w:r>
      <w:r w:rsidRPr="00CF7B7E">
        <w:rPr>
          <w:rFonts w:ascii="Arial" w:hAnsi="Arial" w:cs="Arial"/>
        </w:rPr>
        <w:t>art.</w:t>
      </w:r>
      <w:r w:rsidRPr="00CF7B7E">
        <w:rPr>
          <w:rFonts w:ascii="Arial" w:hAnsi="Arial" w:cs="Arial"/>
          <w:spacing w:val="-1"/>
        </w:rPr>
        <w:t xml:space="preserve"> </w:t>
      </w:r>
      <w:r w:rsidRPr="00CF7B7E">
        <w:rPr>
          <w:rFonts w:ascii="Arial" w:hAnsi="Arial" w:cs="Arial"/>
        </w:rPr>
        <w:t>7º</w:t>
      </w:r>
      <w:r w:rsidRPr="00CF7B7E">
        <w:rPr>
          <w:rFonts w:ascii="Arial" w:hAnsi="Arial" w:cs="Arial"/>
          <w:spacing w:val="-1"/>
        </w:rPr>
        <w:t xml:space="preserve"> </w:t>
      </w:r>
      <w:r w:rsidRPr="00CF7B7E">
        <w:rPr>
          <w:rFonts w:ascii="Arial" w:hAnsi="Arial" w:cs="Arial"/>
        </w:rPr>
        <w:t>da Constituição</w:t>
      </w:r>
      <w:r w:rsidRPr="00CF7B7E">
        <w:rPr>
          <w:rFonts w:ascii="Arial" w:hAnsi="Arial" w:cs="Arial"/>
          <w:spacing w:val="-1"/>
        </w:rPr>
        <w:t xml:space="preserve"> </w:t>
      </w:r>
      <w:r w:rsidRPr="00CF7B7E">
        <w:rPr>
          <w:rFonts w:ascii="Arial" w:hAnsi="Arial" w:cs="Arial"/>
        </w:rPr>
        <w:t>Federal,</w:t>
      </w:r>
      <w:r w:rsidRPr="00CF7B7E">
        <w:rPr>
          <w:rFonts w:ascii="Arial" w:hAnsi="Arial" w:cs="Arial"/>
          <w:spacing w:val="1"/>
        </w:rPr>
        <w:t xml:space="preserve"> </w:t>
      </w:r>
      <w:r w:rsidRPr="00CF7B7E">
        <w:rPr>
          <w:rFonts w:ascii="Arial" w:hAnsi="Arial" w:cs="Arial"/>
        </w:rPr>
        <w:t>no</w:t>
      </w:r>
      <w:r w:rsidRPr="00CF7B7E">
        <w:rPr>
          <w:rFonts w:ascii="Arial" w:hAnsi="Arial" w:cs="Arial"/>
          <w:spacing w:val="-1"/>
        </w:rPr>
        <w:t xml:space="preserve"> </w:t>
      </w:r>
      <w:r w:rsidRPr="00CF7B7E">
        <w:rPr>
          <w:rFonts w:ascii="Arial" w:hAnsi="Arial" w:cs="Arial"/>
        </w:rPr>
        <w:t>que</w:t>
      </w:r>
      <w:r w:rsidRPr="00CF7B7E">
        <w:rPr>
          <w:rFonts w:ascii="Arial" w:hAnsi="Arial" w:cs="Arial"/>
          <w:spacing w:val="-1"/>
        </w:rPr>
        <w:t xml:space="preserve"> </w:t>
      </w:r>
      <w:r w:rsidRPr="00CF7B7E">
        <w:rPr>
          <w:rFonts w:ascii="Arial" w:hAnsi="Arial" w:cs="Arial"/>
        </w:rPr>
        <w:t>se refere</w:t>
      </w:r>
      <w:r w:rsidRPr="00CF7B7E">
        <w:rPr>
          <w:rFonts w:ascii="Arial" w:hAnsi="Arial" w:cs="Arial"/>
          <w:spacing w:val="-1"/>
        </w:rPr>
        <w:t xml:space="preserve"> </w:t>
      </w:r>
      <w:r w:rsidRPr="00CF7B7E">
        <w:rPr>
          <w:rFonts w:ascii="Arial" w:hAnsi="Arial" w:cs="Arial"/>
        </w:rPr>
        <w:t>ao</w:t>
      </w:r>
      <w:r w:rsidRPr="00CF7B7E">
        <w:rPr>
          <w:rFonts w:ascii="Arial" w:hAnsi="Arial" w:cs="Arial"/>
          <w:spacing w:val="-1"/>
        </w:rPr>
        <w:t xml:space="preserve"> </w:t>
      </w:r>
      <w:r w:rsidRPr="00CF7B7E">
        <w:rPr>
          <w:rFonts w:ascii="Arial" w:hAnsi="Arial" w:cs="Arial"/>
        </w:rPr>
        <w:t>trabalho</w:t>
      </w:r>
      <w:r w:rsidRPr="00CF7B7E">
        <w:rPr>
          <w:rFonts w:ascii="Arial" w:hAnsi="Arial" w:cs="Arial"/>
          <w:spacing w:val="-1"/>
        </w:rPr>
        <w:t xml:space="preserve"> </w:t>
      </w:r>
      <w:r w:rsidRPr="00CF7B7E">
        <w:rPr>
          <w:rFonts w:ascii="Arial" w:hAnsi="Arial" w:cs="Arial"/>
        </w:rPr>
        <w:t>de</w:t>
      </w:r>
      <w:r w:rsidRPr="00CF7B7E">
        <w:rPr>
          <w:rFonts w:ascii="Arial" w:hAnsi="Arial" w:cs="Arial"/>
          <w:spacing w:val="-1"/>
        </w:rPr>
        <w:t xml:space="preserve"> </w:t>
      </w:r>
      <w:r w:rsidRPr="00CF7B7E">
        <w:rPr>
          <w:rFonts w:ascii="Arial" w:hAnsi="Arial" w:cs="Arial"/>
        </w:rPr>
        <w:t xml:space="preserve">menores, conforme anexo </w:t>
      </w:r>
      <w:r>
        <w:rPr>
          <w:rFonts w:ascii="Arial" w:hAnsi="Arial" w:cs="Arial"/>
        </w:rPr>
        <w:t>VIII;</w:t>
      </w:r>
    </w:p>
    <w:p w14:paraId="60076BA4" w14:textId="77777777" w:rsidR="00581DE3" w:rsidRDefault="00581DE3" w:rsidP="00322F95">
      <w:pPr>
        <w:pStyle w:val="PargrafodaLista"/>
        <w:numPr>
          <w:ilvl w:val="2"/>
          <w:numId w:val="5"/>
        </w:numPr>
        <w:tabs>
          <w:tab w:val="left" w:pos="426"/>
          <w:tab w:val="left" w:pos="993"/>
        </w:tabs>
        <w:spacing w:line="276" w:lineRule="auto"/>
        <w:ind w:left="0" w:right="-36" w:firstLine="0"/>
        <w:rPr>
          <w:rFonts w:ascii="Arial" w:hAnsi="Arial" w:cs="Arial"/>
        </w:rPr>
      </w:pPr>
      <w:r>
        <w:rPr>
          <w:rFonts w:ascii="Arial" w:hAnsi="Arial" w:cs="Arial"/>
        </w:rPr>
        <w:t xml:space="preserve">Declaração </w:t>
      </w:r>
      <w:r w:rsidRPr="00A522D1">
        <w:rPr>
          <w:rFonts w:ascii="Arial" w:hAnsi="Arial" w:cs="Arial"/>
        </w:rPr>
        <w:t>que</w:t>
      </w:r>
      <w:r w:rsidRPr="00A522D1">
        <w:rPr>
          <w:rFonts w:ascii="Arial" w:hAnsi="Arial" w:cs="Arial"/>
          <w:spacing w:val="1"/>
        </w:rPr>
        <w:t xml:space="preserve"> </w:t>
      </w:r>
      <w:r w:rsidRPr="00A522D1">
        <w:rPr>
          <w:rFonts w:ascii="Arial" w:hAnsi="Arial" w:cs="Arial"/>
        </w:rPr>
        <w:t>cumpre</w:t>
      </w:r>
      <w:r w:rsidRPr="00A522D1">
        <w:rPr>
          <w:rFonts w:ascii="Arial" w:hAnsi="Arial" w:cs="Arial"/>
          <w:spacing w:val="1"/>
        </w:rPr>
        <w:t xml:space="preserve"> </w:t>
      </w:r>
      <w:r w:rsidRPr="00A522D1">
        <w:rPr>
          <w:rFonts w:ascii="Arial" w:hAnsi="Arial" w:cs="Arial"/>
        </w:rPr>
        <w:t>as</w:t>
      </w:r>
      <w:r w:rsidRPr="00A522D1">
        <w:rPr>
          <w:rFonts w:ascii="Arial" w:hAnsi="Arial" w:cs="Arial"/>
          <w:spacing w:val="1"/>
        </w:rPr>
        <w:t xml:space="preserve"> </w:t>
      </w:r>
      <w:r w:rsidRPr="00A522D1">
        <w:rPr>
          <w:rFonts w:ascii="Arial" w:hAnsi="Arial" w:cs="Arial"/>
        </w:rPr>
        <w:t>exigências</w:t>
      </w:r>
      <w:r w:rsidRPr="00A522D1">
        <w:rPr>
          <w:rFonts w:ascii="Arial" w:hAnsi="Arial" w:cs="Arial"/>
          <w:spacing w:val="1"/>
        </w:rPr>
        <w:t xml:space="preserve"> </w:t>
      </w:r>
      <w:r w:rsidRPr="00A522D1">
        <w:rPr>
          <w:rFonts w:ascii="Arial" w:hAnsi="Arial" w:cs="Arial"/>
        </w:rPr>
        <w:t>de</w:t>
      </w:r>
      <w:r w:rsidRPr="00A522D1">
        <w:rPr>
          <w:rFonts w:ascii="Arial" w:hAnsi="Arial" w:cs="Arial"/>
          <w:spacing w:val="1"/>
        </w:rPr>
        <w:t xml:space="preserve"> </w:t>
      </w:r>
      <w:r w:rsidRPr="00A522D1">
        <w:rPr>
          <w:rFonts w:ascii="Arial" w:hAnsi="Arial" w:cs="Arial"/>
        </w:rPr>
        <w:t>reserva</w:t>
      </w:r>
      <w:r w:rsidRPr="00A522D1">
        <w:rPr>
          <w:rFonts w:ascii="Arial" w:hAnsi="Arial" w:cs="Arial"/>
          <w:spacing w:val="1"/>
        </w:rPr>
        <w:t xml:space="preserve"> </w:t>
      </w:r>
      <w:r w:rsidRPr="00A522D1">
        <w:rPr>
          <w:rFonts w:ascii="Arial" w:hAnsi="Arial" w:cs="Arial"/>
        </w:rPr>
        <w:t>de</w:t>
      </w:r>
      <w:r w:rsidRPr="00A522D1">
        <w:rPr>
          <w:rFonts w:ascii="Arial" w:hAnsi="Arial" w:cs="Arial"/>
          <w:spacing w:val="1"/>
        </w:rPr>
        <w:t xml:space="preserve"> </w:t>
      </w:r>
      <w:r w:rsidRPr="00A522D1">
        <w:rPr>
          <w:rFonts w:ascii="Arial" w:hAnsi="Arial" w:cs="Arial"/>
        </w:rPr>
        <w:t>cargos</w:t>
      </w:r>
      <w:r w:rsidRPr="00A522D1">
        <w:rPr>
          <w:rFonts w:ascii="Arial" w:hAnsi="Arial" w:cs="Arial"/>
          <w:spacing w:val="1"/>
        </w:rPr>
        <w:t xml:space="preserve"> </w:t>
      </w:r>
      <w:r w:rsidRPr="00A522D1">
        <w:rPr>
          <w:rFonts w:ascii="Arial" w:hAnsi="Arial" w:cs="Arial"/>
        </w:rPr>
        <w:t>para</w:t>
      </w:r>
      <w:r w:rsidRPr="00A522D1">
        <w:rPr>
          <w:rFonts w:ascii="Arial" w:hAnsi="Arial" w:cs="Arial"/>
          <w:spacing w:val="1"/>
        </w:rPr>
        <w:t xml:space="preserve"> </w:t>
      </w:r>
      <w:r w:rsidRPr="00A522D1">
        <w:rPr>
          <w:rFonts w:ascii="Arial" w:hAnsi="Arial" w:cs="Arial"/>
        </w:rPr>
        <w:t>pessoa</w:t>
      </w:r>
      <w:r w:rsidRPr="00A522D1">
        <w:rPr>
          <w:rFonts w:ascii="Arial" w:hAnsi="Arial" w:cs="Arial"/>
          <w:spacing w:val="1"/>
        </w:rPr>
        <w:t xml:space="preserve"> </w:t>
      </w:r>
      <w:r w:rsidRPr="00A522D1">
        <w:rPr>
          <w:rFonts w:ascii="Arial" w:hAnsi="Arial" w:cs="Arial"/>
        </w:rPr>
        <w:t>com</w:t>
      </w:r>
      <w:r w:rsidRPr="00A522D1">
        <w:rPr>
          <w:rFonts w:ascii="Arial" w:hAnsi="Arial" w:cs="Arial"/>
          <w:spacing w:val="1"/>
        </w:rPr>
        <w:t xml:space="preserve"> </w:t>
      </w:r>
      <w:r w:rsidRPr="00A522D1">
        <w:rPr>
          <w:rFonts w:ascii="Arial" w:hAnsi="Arial" w:cs="Arial"/>
        </w:rPr>
        <w:t>deficiência</w:t>
      </w:r>
      <w:r w:rsidRPr="00A522D1">
        <w:rPr>
          <w:rFonts w:ascii="Arial" w:hAnsi="Arial" w:cs="Arial"/>
          <w:spacing w:val="1"/>
        </w:rPr>
        <w:t xml:space="preserve"> </w:t>
      </w:r>
      <w:r w:rsidRPr="00A522D1">
        <w:rPr>
          <w:rFonts w:ascii="Arial" w:hAnsi="Arial" w:cs="Arial"/>
        </w:rPr>
        <w:t>e</w:t>
      </w:r>
      <w:r w:rsidRPr="00A522D1">
        <w:rPr>
          <w:rFonts w:ascii="Arial" w:hAnsi="Arial" w:cs="Arial"/>
          <w:spacing w:val="1"/>
        </w:rPr>
        <w:t xml:space="preserve"> </w:t>
      </w:r>
      <w:r w:rsidRPr="00A522D1">
        <w:rPr>
          <w:rFonts w:ascii="Arial" w:hAnsi="Arial" w:cs="Arial"/>
        </w:rPr>
        <w:t>para</w:t>
      </w:r>
      <w:r w:rsidRPr="00A522D1">
        <w:rPr>
          <w:rFonts w:ascii="Arial" w:hAnsi="Arial" w:cs="Arial"/>
          <w:spacing w:val="-53"/>
        </w:rPr>
        <w:t xml:space="preserve"> </w:t>
      </w:r>
      <w:r w:rsidRPr="00A522D1">
        <w:rPr>
          <w:rFonts w:ascii="Arial" w:hAnsi="Arial" w:cs="Arial"/>
        </w:rPr>
        <w:t>reabilitado</w:t>
      </w:r>
      <w:r w:rsidRPr="00A522D1">
        <w:rPr>
          <w:rFonts w:ascii="Arial" w:hAnsi="Arial" w:cs="Arial"/>
          <w:spacing w:val="-2"/>
        </w:rPr>
        <w:t xml:space="preserve"> </w:t>
      </w:r>
      <w:r w:rsidRPr="00A522D1">
        <w:rPr>
          <w:rFonts w:ascii="Arial" w:hAnsi="Arial" w:cs="Arial"/>
        </w:rPr>
        <w:t>da Previdência Social,</w:t>
      </w:r>
      <w:r w:rsidRPr="00A522D1">
        <w:rPr>
          <w:rFonts w:ascii="Arial" w:hAnsi="Arial" w:cs="Arial"/>
          <w:spacing w:val="1"/>
        </w:rPr>
        <w:t xml:space="preserve"> </w:t>
      </w:r>
      <w:r w:rsidRPr="00A522D1">
        <w:rPr>
          <w:rFonts w:ascii="Arial" w:hAnsi="Arial" w:cs="Arial"/>
        </w:rPr>
        <w:t>previstas</w:t>
      </w:r>
      <w:r w:rsidRPr="00A522D1">
        <w:rPr>
          <w:rFonts w:ascii="Arial" w:hAnsi="Arial" w:cs="Arial"/>
          <w:spacing w:val="-1"/>
        </w:rPr>
        <w:t xml:space="preserve"> </w:t>
      </w:r>
      <w:r w:rsidRPr="00A522D1">
        <w:rPr>
          <w:rFonts w:ascii="Arial" w:hAnsi="Arial" w:cs="Arial"/>
        </w:rPr>
        <w:t>em</w:t>
      </w:r>
      <w:r w:rsidRPr="00A522D1">
        <w:rPr>
          <w:rFonts w:ascii="Arial" w:hAnsi="Arial" w:cs="Arial"/>
          <w:spacing w:val="2"/>
        </w:rPr>
        <w:t xml:space="preserve"> </w:t>
      </w:r>
      <w:r w:rsidRPr="00A522D1">
        <w:rPr>
          <w:rFonts w:ascii="Arial" w:hAnsi="Arial" w:cs="Arial"/>
        </w:rPr>
        <w:t>lei</w:t>
      </w:r>
      <w:r w:rsidRPr="00A522D1">
        <w:rPr>
          <w:rFonts w:ascii="Arial" w:hAnsi="Arial" w:cs="Arial"/>
          <w:spacing w:val="-1"/>
        </w:rPr>
        <w:t xml:space="preserve"> </w:t>
      </w:r>
      <w:r w:rsidRPr="00A522D1">
        <w:rPr>
          <w:rFonts w:ascii="Arial" w:hAnsi="Arial" w:cs="Arial"/>
        </w:rPr>
        <w:t>e</w:t>
      </w:r>
      <w:r w:rsidRPr="00A522D1">
        <w:rPr>
          <w:rFonts w:ascii="Arial" w:hAnsi="Arial" w:cs="Arial"/>
          <w:spacing w:val="-1"/>
        </w:rPr>
        <w:t xml:space="preserve"> </w:t>
      </w:r>
      <w:r w:rsidRPr="00A522D1">
        <w:rPr>
          <w:rFonts w:ascii="Arial" w:hAnsi="Arial" w:cs="Arial"/>
        </w:rPr>
        <w:t>em</w:t>
      </w:r>
      <w:r w:rsidRPr="00A522D1">
        <w:rPr>
          <w:rFonts w:ascii="Arial" w:hAnsi="Arial" w:cs="Arial"/>
          <w:spacing w:val="3"/>
        </w:rPr>
        <w:t xml:space="preserve"> </w:t>
      </w:r>
      <w:r w:rsidRPr="00A522D1">
        <w:rPr>
          <w:rFonts w:ascii="Arial" w:hAnsi="Arial" w:cs="Arial"/>
        </w:rPr>
        <w:t>outras</w:t>
      </w:r>
      <w:r w:rsidRPr="00A522D1">
        <w:rPr>
          <w:rFonts w:ascii="Arial" w:hAnsi="Arial" w:cs="Arial"/>
          <w:spacing w:val="-1"/>
        </w:rPr>
        <w:t xml:space="preserve"> </w:t>
      </w:r>
      <w:r w:rsidRPr="00A522D1">
        <w:rPr>
          <w:rFonts w:ascii="Arial" w:hAnsi="Arial" w:cs="Arial"/>
        </w:rPr>
        <w:t xml:space="preserve">normas específicas, conforme anexo </w:t>
      </w:r>
    </w:p>
    <w:p w14:paraId="17B95F9A" w14:textId="77777777" w:rsidR="00581DE3" w:rsidRPr="00A522D1" w:rsidRDefault="00581DE3" w:rsidP="00322F95">
      <w:pPr>
        <w:pStyle w:val="PargrafodaLista"/>
        <w:tabs>
          <w:tab w:val="left" w:pos="426"/>
          <w:tab w:val="left" w:pos="993"/>
        </w:tabs>
        <w:spacing w:line="276" w:lineRule="auto"/>
        <w:ind w:left="0" w:right="-36"/>
        <w:rPr>
          <w:rFonts w:ascii="Arial" w:hAnsi="Arial" w:cs="Arial"/>
        </w:rPr>
      </w:pPr>
      <w:r w:rsidRPr="00A522D1">
        <w:rPr>
          <w:rFonts w:ascii="Arial" w:hAnsi="Arial" w:cs="Arial"/>
        </w:rPr>
        <w:t>IX;</w:t>
      </w:r>
    </w:p>
    <w:p w14:paraId="3D955570" w14:textId="77777777" w:rsidR="00581DE3" w:rsidRPr="00A522D1" w:rsidRDefault="00581DE3" w:rsidP="00322F95">
      <w:pPr>
        <w:pStyle w:val="PargrafodaLista"/>
        <w:numPr>
          <w:ilvl w:val="2"/>
          <w:numId w:val="5"/>
        </w:numPr>
        <w:tabs>
          <w:tab w:val="left" w:pos="426"/>
          <w:tab w:val="left" w:pos="993"/>
        </w:tabs>
        <w:spacing w:line="276" w:lineRule="auto"/>
        <w:ind w:left="0" w:right="-36" w:firstLine="0"/>
        <w:rPr>
          <w:rFonts w:ascii="Arial" w:hAnsi="Arial" w:cs="Arial"/>
        </w:rPr>
      </w:pPr>
      <w:r>
        <w:rPr>
          <w:rFonts w:ascii="Arial" w:hAnsi="Arial" w:cs="Arial"/>
        </w:rPr>
        <w:t xml:space="preserve">Declaração </w:t>
      </w:r>
      <w:r w:rsidRPr="00A522D1">
        <w:rPr>
          <w:rFonts w:ascii="Arial" w:hAnsi="Arial" w:cs="Arial"/>
        </w:rPr>
        <w:t>que não possui servidor público municipal  no quadro  societário da empresa</w:t>
      </w:r>
      <w:r>
        <w:rPr>
          <w:rFonts w:ascii="Arial" w:hAnsi="Arial" w:cs="Arial"/>
        </w:rPr>
        <w:t>, conforme anexo X.</w:t>
      </w:r>
    </w:p>
    <w:p w14:paraId="24FB6FE6" w14:textId="77777777" w:rsidR="00581DE3" w:rsidRPr="004F76C7" w:rsidRDefault="00581DE3" w:rsidP="00322F95">
      <w:pPr>
        <w:pStyle w:val="PargrafodaLista"/>
        <w:numPr>
          <w:ilvl w:val="2"/>
          <w:numId w:val="5"/>
        </w:numPr>
        <w:tabs>
          <w:tab w:val="left" w:pos="426"/>
          <w:tab w:val="left" w:pos="993"/>
        </w:tabs>
        <w:spacing w:before="117" w:line="276" w:lineRule="auto"/>
        <w:ind w:left="0" w:right="-36" w:firstLine="0"/>
        <w:rPr>
          <w:rFonts w:ascii="Arial" w:hAnsi="Arial" w:cs="Arial"/>
        </w:rPr>
      </w:pPr>
      <w:r w:rsidRPr="004F76C7">
        <w:rPr>
          <w:rFonts w:ascii="Arial" w:hAnsi="Arial" w:cs="Arial"/>
        </w:rPr>
        <w:lastRenderedPageBreak/>
        <w:t>Todos os documentos deverão estar em nome da licitante proponente e, preferencialmente,</w:t>
      </w:r>
      <w:r w:rsidRPr="004F76C7">
        <w:rPr>
          <w:rFonts w:ascii="Arial" w:hAnsi="Arial" w:cs="Arial"/>
          <w:spacing w:val="1"/>
        </w:rPr>
        <w:t xml:space="preserve"> </w:t>
      </w:r>
      <w:r w:rsidRPr="004F76C7">
        <w:rPr>
          <w:rFonts w:ascii="Arial" w:hAnsi="Arial" w:cs="Arial"/>
        </w:rPr>
        <w:t>com número do CNPJ e com o endereço respectivo, observando ainda o que segue, conforme preceitua</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vigente:</w:t>
      </w:r>
    </w:p>
    <w:p w14:paraId="5D008599" w14:textId="77777777" w:rsidR="00581DE3" w:rsidRPr="00EF5183" w:rsidRDefault="00581DE3" w:rsidP="00322F95">
      <w:pPr>
        <w:pStyle w:val="PargrafodaLista"/>
        <w:numPr>
          <w:ilvl w:val="2"/>
          <w:numId w:val="5"/>
        </w:numPr>
        <w:tabs>
          <w:tab w:val="left" w:pos="426"/>
          <w:tab w:val="left" w:pos="993"/>
        </w:tabs>
        <w:ind w:left="0" w:right="-36" w:firstLine="0"/>
        <w:rPr>
          <w:rFonts w:ascii="Arial" w:hAnsi="Arial" w:cs="Arial"/>
        </w:rPr>
      </w:pPr>
      <w:r w:rsidRPr="004F76C7">
        <w:rPr>
          <w:rFonts w:ascii="Arial" w:hAnsi="Arial" w:cs="Arial"/>
        </w:rPr>
        <w:t>se</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proponente for</w:t>
      </w:r>
      <w:r w:rsidRPr="004F76C7">
        <w:rPr>
          <w:rFonts w:ascii="Arial" w:hAnsi="Arial" w:cs="Arial"/>
          <w:spacing w:val="-4"/>
        </w:rPr>
        <w:t xml:space="preserve"> </w:t>
      </w:r>
      <w:r w:rsidRPr="004F76C7">
        <w:rPr>
          <w:rFonts w:ascii="Arial" w:hAnsi="Arial" w:cs="Arial"/>
        </w:rPr>
        <w:t>matriz,</w:t>
      </w:r>
      <w:r w:rsidRPr="004F76C7">
        <w:rPr>
          <w:rFonts w:ascii="Arial" w:hAnsi="Arial" w:cs="Arial"/>
          <w:spacing w:val="-1"/>
        </w:rPr>
        <w:t xml:space="preserve"> </w:t>
      </w:r>
      <w:r w:rsidRPr="004F76C7">
        <w:rPr>
          <w:rFonts w:ascii="Arial" w:hAnsi="Arial" w:cs="Arial"/>
        </w:rPr>
        <w:t>todos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3"/>
        </w:rPr>
        <w:t xml:space="preserve"> </w:t>
      </w:r>
      <w:r w:rsidRPr="004F76C7">
        <w:rPr>
          <w:rFonts w:ascii="Arial" w:hAnsi="Arial" w:cs="Arial"/>
        </w:rPr>
        <w:t>estar</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nome</w:t>
      </w:r>
      <w:r w:rsidRPr="004F76C7">
        <w:rPr>
          <w:rFonts w:ascii="Arial" w:hAnsi="Arial" w:cs="Arial"/>
          <w:spacing w:val="-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matriz;</w:t>
      </w:r>
    </w:p>
    <w:p w14:paraId="78121D83" w14:textId="77777777" w:rsidR="00581DE3" w:rsidRPr="004F76C7" w:rsidRDefault="00581DE3" w:rsidP="00322F95">
      <w:pPr>
        <w:pStyle w:val="PargrafodaLista"/>
        <w:numPr>
          <w:ilvl w:val="2"/>
          <w:numId w:val="5"/>
        </w:numPr>
        <w:tabs>
          <w:tab w:val="left" w:pos="426"/>
          <w:tab w:val="left" w:pos="993"/>
        </w:tabs>
        <w:spacing w:before="93" w:line="276" w:lineRule="auto"/>
        <w:ind w:left="0" w:right="-36" w:firstLine="0"/>
        <w:rPr>
          <w:rFonts w:ascii="Arial" w:hAnsi="Arial" w:cs="Arial"/>
        </w:rPr>
      </w:pPr>
      <w:r w:rsidRPr="004F76C7">
        <w:rPr>
          <w:rFonts w:ascii="Arial" w:hAnsi="Arial" w:cs="Arial"/>
        </w:rPr>
        <w:t>se o proponente for filial, todos os documentos deverão estar em nome da filial, exceto</w:t>
      </w:r>
      <w:r w:rsidRPr="004F76C7">
        <w:rPr>
          <w:rFonts w:ascii="Arial" w:hAnsi="Arial" w:cs="Arial"/>
          <w:spacing w:val="1"/>
        </w:rPr>
        <w:t xml:space="preserve"> </w:t>
      </w:r>
      <w:r w:rsidRPr="004F76C7">
        <w:rPr>
          <w:rFonts w:ascii="Arial" w:hAnsi="Arial" w:cs="Arial"/>
        </w:rPr>
        <w:t>aqueles documentos que, pela própria natureza, comprovadamente, forem emitidos somente em nome</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matriz.</w:t>
      </w:r>
    </w:p>
    <w:p w14:paraId="6A03301C" w14:textId="77777777" w:rsidR="00581DE3" w:rsidRPr="000E3825" w:rsidRDefault="00581DE3" w:rsidP="00322F95">
      <w:pPr>
        <w:pStyle w:val="PargrafodaLista"/>
        <w:numPr>
          <w:ilvl w:val="1"/>
          <w:numId w:val="5"/>
        </w:numPr>
        <w:tabs>
          <w:tab w:val="left" w:pos="426"/>
          <w:tab w:val="left" w:pos="962"/>
          <w:tab w:val="left" w:pos="993"/>
        </w:tabs>
        <w:spacing w:before="118" w:line="276" w:lineRule="auto"/>
        <w:ind w:left="0" w:right="-36" w:firstLine="0"/>
        <w:rPr>
          <w:rFonts w:ascii="Arial" w:hAnsi="Arial" w:cs="Arial"/>
        </w:rPr>
      </w:pPr>
      <w:r w:rsidRPr="004F76C7">
        <w:rPr>
          <w:rFonts w:ascii="Arial" w:hAnsi="Arial" w:cs="Arial"/>
        </w:rPr>
        <w:t>Quando</w:t>
      </w:r>
      <w:r w:rsidRPr="004F76C7">
        <w:rPr>
          <w:rFonts w:ascii="Arial" w:hAnsi="Arial" w:cs="Arial"/>
          <w:spacing w:val="1"/>
        </w:rPr>
        <w:t xml:space="preserve"> </w:t>
      </w:r>
      <w:r w:rsidRPr="004F76C7">
        <w:rPr>
          <w:rFonts w:ascii="Arial" w:hAnsi="Arial" w:cs="Arial"/>
        </w:rPr>
        <w:t>permitida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participação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empresas</w:t>
      </w:r>
      <w:r w:rsidRPr="004F76C7">
        <w:rPr>
          <w:rFonts w:ascii="Arial" w:hAnsi="Arial" w:cs="Arial"/>
          <w:spacing w:val="1"/>
        </w:rPr>
        <w:t xml:space="preserve"> </w:t>
      </w:r>
      <w:r w:rsidRPr="004F76C7">
        <w:rPr>
          <w:rFonts w:ascii="Arial" w:hAnsi="Arial" w:cs="Arial"/>
        </w:rPr>
        <w:t>estrangeiras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funcionem</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País,</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exigências</w:t>
      </w:r>
      <w:r w:rsidRPr="004F76C7">
        <w:rPr>
          <w:rFonts w:ascii="Arial" w:hAnsi="Arial" w:cs="Arial"/>
          <w:spacing w:val="30"/>
        </w:rPr>
        <w:t xml:space="preserve"> </w:t>
      </w:r>
      <w:r w:rsidRPr="004F76C7">
        <w:rPr>
          <w:rFonts w:ascii="Arial" w:hAnsi="Arial" w:cs="Arial"/>
        </w:rPr>
        <w:t>de</w:t>
      </w:r>
      <w:r w:rsidRPr="004F76C7">
        <w:rPr>
          <w:rFonts w:ascii="Arial" w:hAnsi="Arial" w:cs="Arial"/>
          <w:spacing w:val="28"/>
        </w:rPr>
        <w:t xml:space="preserve"> </w:t>
      </w:r>
      <w:r w:rsidRPr="004F76C7">
        <w:rPr>
          <w:rFonts w:ascii="Arial" w:hAnsi="Arial" w:cs="Arial"/>
        </w:rPr>
        <w:t>habilitação</w:t>
      </w:r>
      <w:r w:rsidRPr="004F76C7">
        <w:rPr>
          <w:rFonts w:ascii="Arial" w:hAnsi="Arial" w:cs="Arial"/>
          <w:spacing w:val="29"/>
        </w:rPr>
        <w:t xml:space="preserve"> </w:t>
      </w:r>
      <w:r w:rsidRPr="004F76C7">
        <w:rPr>
          <w:rFonts w:ascii="Arial" w:hAnsi="Arial" w:cs="Arial"/>
        </w:rPr>
        <w:t>serão</w:t>
      </w:r>
      <w:r w:rsidRPr="004F76C7">
        <w:rPr>
          <w:rFonts w:ascii="Arial" w:hAnsi="Arial" w:cs="Arial"/>
          <w:spacing w:val="26"/>
        </w:rPr>
        <w:t xml:space="preserve"> </w:t>
      </w:r>
      <w:r w:rsidRPr="004F76C7">
        <w:rPr>
          <w:rFonts w:ascii="Arial" w:hAnsi="Arial" w:cs="Arial"/>
        </w:rPr>
        <w:t>atendidas</w:t>
      </w:r>
      <w:r w:rsidRPr="004F76C7">
        <w:rPr>
          <w:rFonts w:ascii="Arial" w:hAnsi="Arial" w:cs="Arial"/>
          <w:spacing w:val="27"/>
        </w:rPr>
        <w:t xml:space="preserve"> </w:t>
      </w:r>
      <w:r w:rsidRPr="004F76C7">
        <w:rPr>
          <w:rFonts w:ascii="Arial" w:hAnsi="Arial" w:cs="Arial"/>
        </w:rPr>
        <w:t>mediante</w:t>
      </w:r>
      <w:r w:rsidRPr="004F76C7">
        <w:rPr>
          <w:rFonts w:ascii="Arial" w:hAnsi="Arial" w:cs="Arial"/>
          <w:spacing w:val="30"/>
        </w:rPr>
        <w:t xml:space="preserve"> </w:t>
      </w:r>
      <w:r w:rsidRPr="004F76C7">
        <w:rPr>
          <w:rFonts w:ascii="Arial" w:hAnsi="Arial" w:cs="Arial"/>
        </w:rPr>
        <w:t>documentos</w:t>
      </w:r>
      <w:r w:rsidRPr="004F76C7">
        <w:rPr>
          <w:rFonts w:ascii="Arial" w:hAnsi="Arial" w:cs="Arial"/>
          <w:spacing w:val="27"/>
        </w:rPr>
        <w:t xml:space="preserve"> </w:t>
      </w:r>
      <w:r w:rsidRPr="004F76C7">
        <w:rPr>
          <w:rFonts w:ascii="Arial" w:hAnsi="Arial" w:cs="Arial"/>
        </w:rPr>
        <w:t>equivalentes,</w:t>
      </w:r>
      <w:r w:rsidRPr="004F76C7">
        <w:rPr>
          <w:rFonts w:ascii="Arial" w:hAnsi="Arial" w:cs="Arial"/>
          <w:spacing w:val="29"/>
        </w:rPr>
        <w:t xml:space="preserve"> </w:t>
      </w:r>
      <w:r w:rsidRPr="004F76C7">
        <w:rPr>
          <w:rFonts w:ascii="Arial" w:hAnsi="Arial" w:cs="Arial"/>
        </w:rPr>
        <w:t>inicialmente</w:t>
      </w:r>
      <w:r w:rsidRPr="004F76C7">
        <w:rPr>
          <w:rFonts w:ascii="Arial" w:hAnsi="Arial" w:cs="Arial"/>
          <w:spacing w:val="29"/>
        </w:rPr>
        <w:t xml:space="preserve"> </w:t>
      </w:r>
      <w:r w:rsidRPr="004F76C7">
        <w:rPr>
          <w:rFonts w:ascii="Arial" w:hAnsi="Arial" w:cs="Arial"/>
        </w:rPr>
        <w:t>apresentados</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tradução</w:t>
      </w:r>
      <w:r w:rsidRPr="004F76C7">
        <w:rPr>
          <w:rFonts w:ascii="Arial" w:hAnsi="Arial" w:cs="Arial"/>
          <w:spacing w:val="-1"/>
        </w:rPr>
        <w:t xml:space="preserve"> </w:t>
      </w:r>
      <w:r w:rsidRPr="004F76C7">
        <w:rPr>
          <w:rFonts w:ascii="Arial" w:hAnsi="Arial" w:cs="Arial"/>
        </w:rPr>
        <w:t>livre.</w:t>
      </w:r>
    </w:p>
    <w:p w14:paraId="17599663"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Na hipótese de o licitante vencedor ser empresa estrangeira que não funcione no País, para ﬁns de</w:t>
      </w:r>
      <w:r w:rsidRPr="004F76C7">
        <w:rPr>
          <w:rFonts w:ascii="Arial" w:hAnsi="Arial" w:cs="Arial"/>
          <w:spacing w:val="1"/>
        </w:rPr>
        <w:t xml:space="preserve"> </w:t>
      </w:r>
      <w:r w:rsidRPr="004F76C7">
        <w:rPr>
          <w:rFonts w:ascii="Arial" w:hAnsi="Arial" w:cs="Arial"/>
        </w:rPr>
        <w:t>assinatura do contrato ou da ata de registro de preços, os documentos exigidos para a habilitação serão</w:t>
      </w:r>
      <w:r w:rsidRPr="004F76C7">
        <w:rPr>
          <w:rFonts w:ascii="Arial" w:hAnsi="Arial" w:cs="Arial"/>
          <w:spacing w:val="1"/>
        </w:rPr>
        <w:t xml:space="preserve"> </w:t>
      </w:r>
      <w:r w:rsidRPr="004F76C7">
        <w:rPr>
          <w:rFonts w:ascii="Arial" w:hAnsi="Arial" w:cs="Arial"/>
        </w:rPr>
        <w:t xml:space="preserve">traduzidos por tradutor juramentado no País e apostilados nos termos do disposto no </w:t>
      </w:r>
      <w:r w:rsidR="005764A9">
        <w:fldChar w:fldCharType="begin"/>
      </w:r>
      <w:r w:rsidR="005764A9">
        <w:instrText xml:space="preserve"> HYPERLINK "https://www.planalto.gov.br/ccivil_03/_ato2015-2018/2016/decreto/d8660.htm" \h </w:instrText>
      </w:r>
      <w:r w:rsidR="005764A9">
        <w:fldChar w:fldCharType="separate"/>
      </w:r>
      <w:r w:rsidRPr="004F76C7">
        <w:rPr>
          <w:rFonts w:ascii="Arial" w:hAnsi="Arial" w:cs="Arial"/>
          <w:u w:val="single"/>
        </w:rPr>
        <w:t>Decreto nº 8.660, de</w:t>
      </w:r>
      <w:r w:rsidR="005764A9">
        <w:rPr>
          <w:rFonts w:ascii="Arial" w:hAnsi="Arial" w:cs="Arial"/>
          <w:u w:val="single"/>
        </w:rPr>
        <w:fldChar w:fldCharType="end"/>
      </w:r>
      <w:r w:rsidRPr="004F76C7">
        <w:rPr>
          <w:rFonts w:ascii="Arial" w:hAnsi="Arial" w:cs="Arial"/>
          <w:spacing w:val="1"/>
        </w:rPr>
        <w:t xml:space="preserve"> </w:t>
      </w:r>
      <w:hyperlink r:id="rId23">
        <w:r w:rsidRPr="004F76C7">
          <w:rPr>
            <w:rFonts w:ascii="Arial" w:hAnsi="Arial" w:cs="Arial"/>
            <w:u w:val="single"/>
          </w:rPr>
          <w:t>29 de janeiro de 2016</w:t>
        </w:r>
        <w:r w:rsidRPr="004F76C7">
          <w:rPr>
            <w:rFonts w:ascii="Arial" w:hAnsi="Arial" w:cs="Arial"/>
          </w:rPr>
          <w:t xml:space="preserve">, </w:t>
        </w:r>
      </w:hyperlink>
      <w:r w:rsidRPr="004F76C7">
        <w:rPr>
          <w:rFonts w:ascii="Arial" w:hAnsi="Arial" w:cs="Arial"/>
        </w:rPr>
        <w:t>ou de outro que venha a substituí-lo, ou consularizados pelos respectivos consulados</w:t>
      </w:r>
      <w:r w:rsidRPr="004F76C7">
        <w:rPr>
          <w:rFonts w:ascii="Arial" w:hAnsi="Arial" w:cs="Arial"/>
          <w:spacing w:val="-53"/>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embaixadas.</w:t>
      </w:r>
    </w:p>
    <w:p w14:paraId="62EB233D" w14:textId="77777777" w:rsidR="00581DE3" w:rsidRPr="004F76C7" w:rsidRDefault="00581DE3" w:rsidP="00322F95">
      <w:pPr>
        <w:pStyle w:val="PargrafodaLista"/>
        <w:numPr>
          <w:ilvl w:val="1"/>
          <w:numId w:val="5"/>
        </w:numPr>
        <w:tabs>
          <w:tab w:val="left" w:pos="426"/>
          <w:tab w:val="left" w:pos="851"/>
        </w:tabs>
        <w:spacing w:before="120" w:line="276" w:lineRule="auto"/>
        <w:ind w:left="0" w:right="-36" w:firstLine="0"/>
        <w:rPr>
          <w:rFonts w:ascii="Arial" w:hAnsi="Arial" w:cs="Arial"/>
        </w:rPr>
      </w:pPr>
      <w:r w:rsidRPr="004F76C7">
        <w:rPr>
          <w:rFonts w:ascii="Arial" w:hAnsi="Arial" w:cs="Arial"/>
        </w:rPr>
        <w:t>Quando permitida a participação de consórcio de empresas, a habilitação técnica, quando exigida,</w:t>
      </w:r>
      <w:r w:rsidRPr="004F76C7">
        <w:rPr>
          <w:rFonts w:ascii="Arial" w:hAnsi="Arial" w:cs="Arial"/>
          <w:spacing w:val="1"/>
        </w:rPr>
        <w:t xml:space="preserve"> </w:t>
      </w:r>
      <w:r w:rsidRPr="004F76C7">
        <w:rPr>
          <w:rFonts w:ascii="Arial" w:hAnsi="Arial" w:cs="Arial"/>
        </w:rPr>
        <w:t>será feita</w:t>
      </w:r>
      <w:r w:rsidRPr="004F76C7">
        <w:rPr>
          <w:rFonts w:ascii="Arial" w:hAnsi="Arial" w:cs="Arial"/>
          <w:spacing w:val="1"/>
        </w:rPr>
        <w:t xml:space="preserve"> </w:t>
      </w:r>
      <w:r w:rsidRPr="004F76C7">
        <w:rPr>
          <w:rFonts w:ascii="Arial" w:hAnsi="Arial" w:cs="Arial"/>
        </w:rPr>
        <w:t>por meio</w:t>
      </w:r>
      <w:r w:rsidRPr="004F76C7">
        <w:rPr>
          <w:rFonts w:ascii="Arial" w:hAnsi="Arial" w:cs="Arial"/>
          <w:spacing w:val="1"/>
        </w:rPr>
        <w:t xml:space="preserve"> </w:t>
      </w:r>
      <w:r w:rsidRPr="004F76C7">
        <w:rPr>
          <w:rFonts w:ascii="Arial" w:hAnsi="Arial" w:cs="Arial"/>
        </w:rPr>
        <w:t>do somatório dos</w:t>
      </w:r>
      <w:r w:rsidRPr="004F76C7">
        <w:rPr>
          <w:rFonts w:ascii="Arial" w:hAnsi="Arial" w:cs="Arial"/>
          <w:spacing w:val="1"/>
        </w:rPr>
        <w:t xml:space="preserve"> </w:t>
      </w:r>
      <w:r w:rsidRPr="004F76C7">
        <w:rPr>
          <w:rFonts w:ascii="Arial" w:hAnsi="Arial" w:cs="Arial"/>
        </w:rPr>
        <w:t>quantitativos de cada consorciado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efeito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econômico-financeira,</w:t>
      </w:r>
      <w:r w:rsidRPr="004F76C7">
        <w:rPr>
          <w:rFonts w:ascii="Arial" w:hAnsi="Arial" w:cs="Arial"/>
          <w:spacing w:val="-1"/>
        </w:rPr>
        <w:t xml:space="preserve"> </w:t>
      </w:r>
      <w:r w:rsidRPr="004F76C7">
        <w:rPr>
          <w:rFonts w:ascii="Arial" w:hAnsi="Arial" w:cs="Arial"/>
        </w:rPr>
        <w:t>quando exigida,</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2"/>
        </w:rPr>
        <w:t xml:space="preserve"> </w:t>
      </w:r>
      <w:r w:rsidRPr="004F76C7">
        <w:rPr>
          <w:rFonts w:ascii="Arial" w:hAnsi="Arial" w:cs="Arial"/>
        </w:rPr>
        <w:t>observado</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somatório</w:t>
      </w:r>
      <w:r w:rsidRPr="004F76C7">
        <w:rPr>
          <w:rFonts w:ascii="Arial" w:hAnsi="Arial" w:cs="Arial"/>
          <w:spacing w:val="-2"/>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valores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cada</w:t>
      </w:r>
      <w:r w:rsidRPr="004F76C7">
        <w:rPr>
          <w:rFonts w:ascii="Arial" w:hAnsi="Arial" w:cs="Arial"/>
          <w:spacing w:val="-2"/>
        </w:rPr>
        <w:t xml:space="preserve"> </w:t>
      </w:r>
      <w:r w:rsidRPr="004F76C7">
        <w:rPr>
          <w:rFonts w:ascii="Arial" w:hAnsi="Arial" w:cs="Arial"/>
        </w:rPr>
        <w:t>consorciado.</w:t>
      </w:r>
    </w:p>
    <w:p w14:paraId="71B3BBBD" w14:textId="77777777" w:rsidR="00581DE3" w:rsidRPr="004F76C7" w:rsidRDefault="00581DE3" w:rsidP="00322F95">
      <w:pPr>
        <w:pStyle w:val="PargrafodaLista"/>
        <w:numPr>
          <w:ilvl w:val="1"/>
          <w:numId w:val="5"/>
        </w:numPr>
        <w:tabs>
          <w:tab w:val="left" w:pos="426"/>
          <w:tab w:val="left" w:pos="851"/>
        </w:tabs>
        <w:spacing w:line="276" w:lineRule="auto"/>
        <w:ind w:left="0" w:right="-36" w:firstLine="0"/>
        <w:rPr>
          <w:rFonts w:ascii="Arial" w:hAnsi="Arial" w:cs="Arial"/>
        </w:rPr>
      </w:pPr>
      <w:r w:rsidRPr="004F76C7">
        <w:rPr>
          <w:rFonts w:ascii="Arial" w:hAnsi="Arial" w:cs="Arial"/>
        </w:rPr>
        <w:t>Os documentos exigidos para fins de habilitação poderão ser substituídos por registro cadastral</w:t>
      </w:r>
      <w:r w:rsidRPr="004F76C7">
        <w:rPr>
          <w:rFonts w:ascii="Arial" w:hAnsi="Arial" w:cs="Arial"/>
          <w:spacing w:val="1"/>
        </w:rPr>
        <w:t xml:space="preserve"> </w:t>
      </w:r>
      <w:r w:rsidRPr="004F76C7">
        <w:rPr>
          <w:rFonts w:ascii="Arial" w:hAnsi="Arial" w:cs="Arial"/>
        </w:rPr>
        <w:t>emitido por órgão ou entidade pública, desde que o registro tenha sido feito em obediência ao disposto na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 14.133/2021.</w:t>
      </w:r>
    </w:p>
    <w:p w14:paraId="17364709"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Será verificado se o licitante apresentou declaração de que atende aos requisitos de habilitação, e o</w:t>
      </w:r>
      <w:r>
        <w:rPr>
          <w:rFonts w:ascii="Arial" w:hAnsi="Arial" w:cs="Arial"/>
        </w:rPr>
        <w:t xml:space="preserve"> </w:t>
      </w:r>
      <w:r w:rsidRPr="004F76C7">
        <w:rPr>
          <w:rFonts w:ascii="Arial" w:hAnsi="Arial" w:cs="Arial"/>
          <w:spacing w:val="-53"/>
        </w:rPr>
        <w:t xml:space="preserve"> </w:t>
      </w:r>
      <w:r w:rsidRPr="004F76C7">
        <w:rPr>
          <w:rFonts w:ascii="Arial" w:hAnsi="Arial" w:cs="Arial"/>
        </w:rPr>
        <w:t>declarante responderá pela veracidade das informações prestadas, na forma da lei (</w:t>
      </w:r>
      <w:r w:rsidR="005764A9">
        <w:fldChar w:fldCharType="begin"/>
      </w:r>
      <w:r w:rsidR="005764A9">
        <w:instrText xml:space="preserve"> HYPERLINK "http://www.planalto.gov.br/ccivil_03/_ato2019-2022/2021/lei/L14133.htm" \l "art63" \h </w:instrText>
      </w:r>
      <w:r w:rsidR="005764A9">
        <w:fldChar w:fldCharType="separate"/>
      </w:r>
      <w:r w:rsidRPr="004F76C7">
        <w:rPr>
          <w:rFonts w:ascii="Arial" w:hAnsi="Arial" w:cs="Arial"/>
          <w:u w:val="single"/>
        </w:rPr>
        <w:t>art. 63, I, da Lei nº</w:t>
      </w:r>
      <w:r w:rsidR="005764A9">
        <w:rPr>
          <w:rFonts w:ascii="Arial" w:hAnsi="Arial" w:cs="Arial"/>
          <w:u w:val="single"/>
        </w:rPr>
        <w:fldChar w:fldCharType="end"/>
      </w:r>
      <w:r w:rsidRPr="004F76C7">
        <w:rPr>
          <w:rFonts w:ascii="Arial" w:hAnsi="Arial" w:cs="Arial"/>
          <w:spacing w:val="1"/>
        </w:rPr>
        <w:t xml:space="preserve"> </w:t>
      </w:r>
      <w:hyperlink r:id="rId24" w:anchor="art63">
        <w:r w:rsidRPr="004F76C7">
          <w:rPr>
            <w:rFonts w:ascii="Arial" w:hAnsi="Arial" w:cs="Arial"/>
            <w:u w:val="single"/>
          </w:rPr>
          <w:t>14.133/2021</w:t>
        </w:r>
      </w:hyperlink>
      <w:r w:rsidRPr="004F76C7">
        <w:rPr>
          <w:rFonts w:ascii="Arial" w:hAnsi="Arial" w:cs="Arial"/>
        </w:rPr>
        <w:t>).</w:t>
      </w:r>
    </w:p>
    <w:p w14:paraId="184FE409" w14:textId="77777777" w:rsidR="00581DE3" w:rsidRPr="004F76C7" w:rsidRDefault="00581DE3" w:rsidP="00322F95">
      <w:pPr>
        <w:pStyle w:val="PargrafodaLista"/>
        <w:numPr>
          <w:ilvl w:val="1"/>
          <w:numId w:val="5"/>
        </w:numPr>
        <w:tabs>
          <w:tab w:val="left" w:pos="426"/>
          <w:tab w:val="left" w:pos="851"/>
        </w:tabs>
        <w:spacing w:before="118" w:line="276" w:lineRule="auto"/>
        <w:ind w:left="0" w:right="-36" w:firstLine="0"/>
        <w:rPr>
          <w:rFonts w:ascii="Arial" w:hAnsi="Arial" w:cs="Arial"/>
        </w:rPr>
      </w:pPr>
      <w:r w:rsidRPr="004F76C7">
        <w:rPr>
          <w:rFonts w:ascii="Arial" w:hAnsi="Arial" w:cs="Arial"/>
        </w:rPr>
        <w:t>Será verificado se o licitante apresentou no sistema, sob pena de inabilitação, a declaração de que</w:t>
      </w:r>
      <w:r w:rsidRPr="004F76C7">
        <w:rPr>
          <w:rFonts w:ascii="Arial" w:hAnsi="Arial" w:cs="Arial"/>
          <w:spacing w:val="1"/>
        </w:rPr>
        <w:t xml:space="preserve"> </w:t>
      </w:r>
      <w:r w:rsidRPr="004F76C7">
        <w:rPr>
          <w:rFonts w:ascii="Arial" w:hAnsi="Arial" w:cs="Arial"/>
        </w:rPr>
        <w:t>cumpre as exigências de reserva de cargos para pessoa com deficiência e para reabilitado da Previdência</w:t>
      </w:r>
      <w:r w:rsidRPr="004F76C7">
        <w:rPr>
          <w:rFonts w:ascii="Arial" w:hAnsi="Arial" w:cs="Arial"/>
          <w:spacing w:val="1"/>
        </w:rPr>
        <w:t xml:space="preserve"> </w:t>
      </w:r>
      <w:r w:rsidRPr="004F76C7">
        <w:rPr>
          <w:rFonts w:ascii="Arial" w:hAnsi="Arial" w:cs="Arial"/>
        </w:rPr>
        <w:t>Social, previstas em</w:t>
      </w:r>
      <w:r w:rsidRPr="004F76C7">
        <w:rPr>
          <w:rFonts w:ascii="Arial" w:hAnsi="Arial" w:cs="Arial"/>
          <w:spacing w:val="3"/>
        </w:rPr>
        <w:t xml:space="preserve"> </w:t>
      </w:r>
      <w:r w:rsidRPr="004F76C7">
        <w:rPr>
          <w:rFonts w:ascii="Arial" w:hAnsi="Arial" w:cs="Arial"/>
        </w:rPr>
        <w:t>lei e</w:t>
      </w:r>
      <w:r w:rsidRPr="004F76C7">
        <w:rPr>
          <w:rFonts w:ascii="Arial" w:hAnsi="Arial" w:cs="Arial"/>
          <w:spacing w:val="-2"/>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outras normas específicas.</w:t>
      </w:r>
    </w:p>
    <w:p w14:paraId="4BEBF6D9" w14:textId="77777777" w:rsidR="00581DE3" w:rsidRPr="004F76C7" w:rsidRDefault="00581DE3" w:rsidP="00322F95">
      <w:pPr>
        <w:pStyle w:val="PargrafodaLista"/>
        <w:numPr>
          <w:ilvl w:val="1"/>
          <w:numId w:val="5"/>
        </w:numPr>
        <w:tabs>
          <w:tab w:val="left" w:pos="426"/>
          <w:tab w:val="left" w:pos="851"/>
        </w:tabs>
        <w:spacing w:before="122" w:line="276" w:lineRule="auto"/>
        <w:ind w:left="0" w:right="-36" w:firstLine="0"/>
        <w:rPr>
          <w:rFonts w:ascii="Arial" w:hAnsi="Arial" w:cs="Arial"/>
        </w:rPr>
      </w:pPr>
      <w:r w:rsidRPr="004F76C7">
        <w:rPr>
          <w:rFonts w:ascii="Arial" w:hAnsi="Arial" w:cs="Arial"/>
        </w:rPr>
        <w:t>O licitante deverá apresentar, sob pena de desclassificação, declaração de que suas propostas</w:t>
      </w:r>
      <w:r w:rsidRPr="004F76C7">
        <w:rPr>
          <w:rFonts w:ascii="Arial" w:hAnsi="Arial" w:cs="Arial"/>
          <w:spacing w:val="1"/>
        </w:rPr>
        <w:t xml:space="preserve"> </w:t>
      </w:r>
      <w:r w:rsidRPr="004F76C7">
        <w:rPr>
          <w:rFonts w:ascii="Arial" w:hAnsi="Arial" w:cs="Arial"/>
        </w:rPr>
        <w:t>econômicas</w:t>
      </w:r>
      <w:r w:rsidRPr="004F76C7">
        <w:rPr>
          <w:rFonts w:ascii="Arial" w:hAnsi="Arial" w:cs="Arial"/>
          <w:spacing w:val="1"/>
        </w:rPr>
        <w:t xml:space="preserve"> </w:t>
      </w:r>
      <w:r w:rsidRPr="004F76C7">
        <w:rPr>
          <w:rFonts w:ascii="Arial" w:hAnsi="Arial" w:cs="Arial"/>
        </w:rPr>
        <w:t>compreendem</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integralidade</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atendimento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direitos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1"/>
        </w:rPr>
        <w:t xml:space="preserve"> </w:t>
      </w:r>
      <w:r w:rsidRPr="004F76C7">
        <w:rPr>
          <w:rFonts w:ascii="Arial" w:hAnsi="Arial" w:cs="Arial"/>
        </w:rPr>
        <w:t>assegurados</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Constituição</w:t>
      </w:r>
      <w:r w:rsidRPr="004F76C7">
        <w:rPr>
          <w:rFonts w:ascii="Arial" w:hAnsi="Arial" w:cs="Arial"/>
          <w:spacing w:val="1"/>
        </w:rPr>
        <w:t xml:space="preserve"> </w:t>
      </w:r>
      <w:r w:rsidRPr="004F76C7">
        <w:rPr>
          <w:rFonts w:ascii="Arial" w:hAnsi="Arial" w:cs="Arial"/>
        </w:rPr>
        <w:t>Federal,</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leis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infralegais,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55"/>
        </w:rPr>
        <w:t xml:space="preserve"> </w:t>
      </w:r>
      <w:r w:rsidRPr="004F76C7">
        <w:rPr>
          <w:rFonts w:ascii="Arial" w:hAnsi="Arial" w:cs="Arial"/>
        </w:rPr>
        <w:t>convenções</w:t>
      </w:r>
      <w:r w:rsidRPr="004F76C7">
        <w:rPr>
          <w:rFonts w:ascii="Arial" w:hAnsi="Arial" w:cs="Arial"/>
          <w:spacing w:val="1"/>
        </w:rPr>
        <w:t xml:space="preserve"> </w:t>
      </w:r>
      <w:r w:rsidRPr="004F76C7">
        <w:rPr>
          <w:rFonts w:ascii="Arial" w:hAnsi="Arial" w:cs="Arial"/>
        </w:rPr>
        <w:t>coletivas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trabalho e</w:t>
      </w:r>
      <w:r w:rsidRPr="004F76C7">
        <w:rPr>
          <w:rFonts w:ascii="Arial" w:hAnsi="Arial" w:cs="Arial"/>
          <w:spacing w:val="-2"/>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termos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ajustamento</w:t>
      </w:r>
      <w:r w:rsidRPr="004F76C7">
        <w:rPr>
          <w:rFonts w:ascii="Arial" w:hAnsi="Arial" w:cs="Arial"/>
          <w:spacing w:val="-2"/>
        </w:rPr>
        <w:t xml:space="preserve"> </w:t>
      </w:r>
      <w:r w:rsidRPr="004F76C7">
        <w:rPr>
          <w:rFonts w:ascii="Arial" w:hAnsi="Arial" w:cs="Arial"/>
        </w:rPr>
        <w:t>de conduta</w:t>
      </w:r>
      <w:r w:rsidRPr="004F76C7">
        <w:rPr>
          <w:rFonts w:ascii="Arial" w:hAnsi="Arial" w:cs="Arial"/>
          <w:spacing w:val="-2"/>
        </w:rPr>
        <w:t xml:space="preserve"> </w:t>
      </w:r>
      <w:r w:rsidRPr="004F76C7">
        <w:rPr>
          <w:rFonts w:ascii="Arial" w:hAnsi="Arial" w:cs="Arial"/>
        </w:rPr>
        <w:t>vigentes</w:t>
      </w:r>
      <w:r w:rsidRPr="004F76C7">
        <w:rPr>
          <w:rFonts w:ascii="Arial" w:hAnsi="Arial" w:cs="Arial"/>
          <w:spacing w:val="1"/>
        </w:rPr>
        <w:t xml:space="preserve"> </w:t>
      </w:r>
      <w:r w:rsidRPr="004F76C7">
        <w:rPr>
          <w:rFonts w:ascii="Arial" w:hAnsi="Arial" w:cs="Arial"/>
        </w:rPr>
        <w:t>na</w:t>
      </w:r>
      <w:r w:rsidRPr="004F76C7">
        <w:rPr>
          <w:rFonts w:ascii="Arial" w:hAnsi="Arial" w:cs="Arial"/>
          <w:spacing w:val="-2"/>
        </w:rPr>
        <w:t xml:space="preserve"> </w:t>
      </w:r>
      <w:r w:rsidRPr="004F76C7">
        <w:rPr>
          <w:rFonts w:ascii="Arial" w:hAnsi="Arial" w:cs="Arial"/>
        </w:rPr>
        <w:t>data de</w:t>
      </w:r>
      <w:r w:rsidRPr="004F76C7">
        <w:rPr>
          <w:rFonts w:ascii="Arial" w:hAnsi="Arial" w:cs="Arial"/>
          <w:spacing w:val="-2"/>
        </w:rPr>
        <w:t xml:space="preserve"> </w:t>
      </w:r>
      <w:r w:rsidRPr="004F76C7">
        <w:rPr>
          <w:rFonts w:ascii="Arial" w:hAnsi="Arial" w:cs="Arial"/>
        </w:rPr>
        <w:t>entrega das</w:t>
      </w:r>
      <w:r w:rsidRPr="004F76C7">
        <w:rPr>
          <w:rFonts w:ascii="Arial" w:hAnsi="Arial" w:cs="Arial"/>
          <w:spacing w:val="-1"/>
        </w:rPr>
        <w:t xml:space="preserve"> </w:t>
      </w:r>
      <w:r w:rsidRPr="004F76C7">
        <w:rPr>
          <w:rFonts w:ascii="Arial" w:hAnsi="Arial" w:cs="Arial"/>
        </w:rPr>
        <w:t>propostas.</w:t>
      </w:r>
    </w:p>
    <w:p w14:paraId="3669CAE9" w14:textId="77777777" w:rsidR="00581DE3" w:rsidRPr="004F76C7" w:rsidRDefault="00581DE3" w:rsidP="00322F95">
      <w:pPr>
        <w:pStyle w:val="PargrafodaLista"/>
        <w:numPr>
          <w:ilvl w:val="1"/>
          <w:numId w:val="5"/>
        </w:numPr>
        <w:tabs>
          <w:tab w:val="left" w:pos="426"/>
          <w:tab w:val="left" w:pos="851"/>
        </w:tabs>
        <w:spacing w:before="120"/>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habilitação</w:t>
      </w:r>
      <w:r w:rsidRPr="004F76C7">
        <w:rPr>
          <w:rFonts w:ascii="Arial" w:hAnsi="Arial" w:cs="Arial"/>
          <w:spacing w:val="-3"/>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verificada</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Sicaf,</w:t>
      </w:r>
      <w:r w:rsidRPr="004F76C7">
        <w:rPr>
          <w:rFonts w:ascii="Arial" w:hAnsi="Arial" w:cs="Arial"/>
          <w:spacing w:val="-3"/>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abrangidos.</w:t>
      </w:r>
    </w:p>
    <w:p w14:paraId="139A0B96" w14:textId="77777777" w:rsidR="00581DE3" w:rsidRPr="00CE4F63" w:rsidRDefault="00581DE3" w:rsidP="00322F95">
      <w:pPr>
        <w:pStyle w:val="PargrafodaLista"/>
        <w:numPr>
          <w:ilvl w:val="2"/>
          <w:numId w:val="5"/>
        </w:numPr>
        <w:tabs>
          <w:tab w:val="left" w:pos="426"/>
          <w:tab w:val="left" w:pos="851"/>
          <w:tab w:val="left" w:pos="1670"/>
        </w:tabs>
        <w:spacing w:before="154" w:line="276" w:lineRule="auto"/>
        <w:ind w:left="0" w:right="-36" w:firstLine="0"/>
        <w:rPr>
          <w:rFonts w:ascii="Arial" w:hAnsi="Arial" w:cs="Arial"/>
          <w:b/>
          <w:bCs/>
        </w:rPr>
      </w:pPr>
      <w:r w:rsidRPr="00CE4F63">
        <w:rPr>
          <w:rFonts w:ascii="Arial" w:hAnsi="Arial" w:cs="Arial"/>
          <w:b/>
          <w:bCs/>
        </w:rPr>
        <w:t>Somente haverá a necessidade de comprovação do preenchimento de requisitos mediante</w:t>
      </w:r>
      <w:r w:rsidRPr="00CE4F63">
        <w:rPr>
          <w:rFonts w:ascii="Arial" w:hAnsi="Arial" w:cs="Arial"/>
          <w:b/>
          <w:bCs/>
          <w:spacing w:val="1"/>
        </w:rPr>
        <w:t xml:space="preserve"> </w:t>
      </w:r>
      <w:r w:rsidRPr="00CE4F63">
        <w:rPr>
          <w:rFonts w:ascii="Arial" w:hAnsi="Arial" w:cs="Arial"/>
          <w:b/>
          <w:bCs/>
        </w:rPr>
        <w:t>apresentação dos documentos originais não-digitais quando houver dúvida em relação à integridade do</w:t>
      </w:r>
      <w:r w:rsidRPr="00CE4F63">
        <w:rPr>
          <w:rFonts w:ascii="Arial" w:hAnsi="Arial" w:cs="Arial"/>
          <w:b/>
          <w:bCs/>
          <w:spacing w:val="1"/>
        </w:rPr>
        <w:t xml:space="preserve"> </w:t>
      </w:r>
      <w:r w:rsidRPr="00CE4F63">
        <w:rPr>
          <w:rFonts w:ascii="Arial" w:hAnsi="Arial" w:cs="Arial"/>
          <w:b/>
          <w:bCs/>
        </w:rPr>
        <w:t>documento</w:t>
      </w:r>
      <w:r w:rsidRPr="00CE4F63">
        <w:rPr>
          <w:rFonts w:ascii="Arial" w:hAnsi="Arial" w:cs="Arial"/>
          <w:b/>
          <w:bCs/>
          <w:spacing w:val="-2"/>
        </w:rPr>
        <w:t xml:space="preserve"> </w:t>
      </w:r>
      <w:r w:rsidRPr="00CE4F63">
        <w:rPr>
          <w:rFonts w:ascii="Arial" w:hAnsi="Arial" w:cs="Arial"/>
          <w:b/>
          <w:bCs/>
        </w:rPr>
        <w:t>digital</w:t>
      </w:r>
      <w:r w:rsidRPr="00CE4F63">
        <w:rPr>
          <w:rFonts w:ascii="Arial" w:hAnsi="Arial" w:cs="Arial"/>
          <w:b/>
          <w:bCs/>
          <w:spacing w:val="-1"/>
        </w:rPr>
        <w:t xml:space="preserve"> </w:t>
      </w:r>
      <w:r w:rsidRPr="00CE4F63">
        <w:rPr>
          <w:rFonts w:ascii="Arial" w:hAnsi="Arial" w:cs="Arial"/>
          <w:b/>
          <w:bCs/>
        </w:rPr>
        <w:t>ou quando</w:t>
      </w:r>
      <w:r w:rsidRPr="00CE4F63">
        <w:rPr>
          <w:rFonts w:ascii="Arial" w:hAnsi="Arial" w:cs="Arial"/>
          <w:b/>
          <w:bCs/>
          <w:spacing w:val="-2"/>
        </w:rPr>
        <w:t xml:space="preserve"> </w:t>
      </w:r>
      <w:r w:rsidRPr="00CE4F63">
        <w:rPr>
          <w:rFonts w:ascii="Arial" w:hAnsi="Arial" w:cs="Arial"/>
          <w:b/>
          <w:bCs/>
        </w:rPr>
        <w:t>a</w:t>
      </w:r>
      <w:r w:rsidRPr="00CE4F63">
        <w:rPr>
          <w:rFonts w:ascii="Arial" w:hAnsi="Arial" w:cs="Arial"/>
          <w:b/>
          <w:bCs/>
          <w:spacing w:val="1"/>
        </w:rPr>
        <w:t xml:space="preserve"> </w:t>
      </w:r>
      <w:r w:rsidRPr="00CE4F63">
        <w:rPr>
          <w:rFonts w:ascii="Arial" w:hAnsi="Arial" w:cs="Arial"/>
          <w:b/>
          <w:bCs/>
        </w:rPr>
        <w:t>lei</w:t>
      </w:r>
      <w:r w:rsidRPr="00CE4F63">
        <w:rPr>
          <w:rFonts w:ascii="Arial" w:hAnsi="Arial" w:cs="Arial"/>
          <w:b/>
          <w:bCs/>
          <w:spacing w:val="-3"/>
        </w:rPr>
        <w:t xml:space="preserve"> </w:t>
      </w:r>
      <w:r w:rsidRPr="00CE4F63">
        <w:rPr>
          <w:rFonts w:ascii="Arial" w:hAnsi="Arial" w:cs="Arial"/>
          <w:b/>
          <w:bCs/>
        </w:rPr>
        <w:t>expressamente</w:t>
      </w:r>
      <w:r w:rsidRPr="00CE4F63">
        <w:rPr>
          <w:rFonts w:ascii="Arial" w:hAnsi="Arial" w:cs="Arial"/>
          <w:b/>
          <w:bCs/>
          <w:spacing w:val="-2"/>
        </w:rPr>
        <w:t xml:space="preserve"> </w:t>
      </w:r>
      <w:r w:rsidRPr="00CE4F63">
        <w:rPr>
          <w:rFonts w:ascii="Arial" w:hAnsi="Arial" w:cs="Arial"/>
          <w:b/>
          <w:bCs/>
        </w:rPr>
        <w:t>o exigir.</w:t>
      </w:r>
      <w:r w:rsidRPr="00CE4F63">
        <w:rPr>
          <w:rFonts w:ascii="Arial" w:hAnsi="Arial" w:cs="Arial"/>
          <w:b/>
          <w:bCs/>
          <w:spacing w:val="-1"/>
        </w:rPr>
        <w:t xml:space="preserve"> </w:t>
      </w:r>
      <w:r w:rsidRPr="00CE4F63">
        <w:rPr>
          <w:rFonts w:ascii="Arial" w:hAnsi="Arial" w:cs="Arial"/>
          <w:b/>
          <w:bCs/>
        </w:rPr>
        <w:t>(</w:t>
      </w:r>
      <w:hyperlink r:id="rId25" w:anchor="art4">
        <w:r w:rsidRPr="00CE4F63">
          <w:rPr>
            <w:rFonts w:ascii="Arial" w:hAnsi="Arial" w:cs="Arial"/>
            <w:b/>
            <w:bCs/>
            <w:u w:val="single"/>
          </w:rPr>
          <w:t>IN nº</w:t>
        </w:r>
        <w:r w:rsidRPr="00CE4F63">
          <w:rPr>
            <w:rFonts w:ascii="Arial" w:hAnsi="Arial" w:cs="Arial"/>
            <w:b/>
            <w:bCs/>
            <w:spacing w:val="-1"/>
            <w:u w:val="single"/>
          </w:rPr>
          <w:t xml:space="preserve"> </w:t>
        </w:r>
        <w:r w:rsidRPr="00CE4F63">
          <w:rPr>
            <w:rFonts w:ascii="Arial" w:hAnsi="Arial" w:cs="Arial"/>
            <w:b/>
            <w:bCs/>
            <w:u w:val="single"/>
          </w:rPr>
          <w:t>3/2018, art.</w:t>
        </w:r>
        <w:r w:rsidRPr="00CE4F63">
          <w:rPr>
            <w:rFonts w:ascii="Arial" w:hAnsi="Arial" w:cs="Arial"/>
            <w:b/>
            <w:bCs/>
            <w:spacing w:val="-2"/>
            <w:u w:val="single"/>
          </w:rPr>
          <w:t xml:space="preserve"> </w:t>
        </w:r>
        <w:r w:rsidRPr="00CE4F63">
          <w:rPr>
            <w:rFonts w:ascii="Arial" w:hAnsi="Arial" w:cs="Arial"/>
            <w:b/>
            <w:bCs/>
            <w:u w:val="single"/>
          </w:rPr>
          <w:t>4º,</w:t>
        </w:r>
        <w:r w:rsidRPr="00CE4F63">
          <w:rPr>
            <w:rFonts w:ascii="Arial" w:hAnsi="Arial" w:cs="Arial"/>
            <w:b/>
            <w:bCs/>
            <w:spacing w:val="1"/>
            <w:u w:val="single"/>
          </w:rPr>
          <w:t xml:space="preserve"> </w:t>
        </w:r>
        <w:r w:rsidRPr="00CE4F63">
          <w:rPr>
            <w:rFonts w:ascii="Arial" w:hAnsi="Arial" w:cs="Arial"/>
            <w:b/>
            <w:bCs/>
            <w:u w:val="single"/>
          </w:rPr>
          <w:t>§1º, e</w:t>
        </w:r>
        <w:r w:rsidRPr="00CE4F63">
          <w:rPr>
            <w:rFonts w:ascii="Arial" w:hAnsi="Arial" w:cs="Arial"/>
            <w:b/>
            <w:bCs/>
            <w:spacing w:val="-2"/>
            <w:u w:val="single"/>
          </w:rPr>
          <w:t xml:space="preserve"> </w:t>
        </w:r>
        <w:r w:rsidRPr="00CE4F63">
          <w:rPr>
            <w:rFonts w:ascii="Arial" w:hAnsi="Arial" w:cs="Arial"/>
            <w:b/>
            <w:bCs/>
            <w:u w:val="single"/>
          </w:rPr>
          <w:t>art. 6º, §4º</w:t>
        </w:r>
      </w:hyperlink>
      <w:r w:rsidRPr="00CE4F63">
        <w:rPr>
          <w:rFonts w:ascii="Arial" w:hAnsi="Arial" w:cs="Arial"/>
          <w:b/>
          <w:bCs/>
        </w:rPr>
        <w:t>).</w:t>
      </w:r>
    </w:p>
    <w:p w14:paraId="17BB4326" w14:textId="77777777" w:rsidR="00581DE3" w:rsidRPr="00906A80" w:rsidRDefault="00581DE3" w:rsidP="00322F95">
      <w:pPr>
        <w:pStyle w:val="PargrafodaLista"/>
        <w:numPr>
          <w:ilvl w:val="1"/>
          <w:numId w:val="5"/>
        </w:numPr>
        <w:tabs>
          <w:tab w:val="left" w:pos="426"/>
          <w:tab w:val="left" w:pos="851"/>
        </w:tabs>
        <w:spacing w:line="276" w:lineRule="auto"/>
        <w:ind w:left="0" w:right="-36" w:firstLine="0"/>
        <w:rPr>
          <w:rFonts w:ascii="Arial" w:hAnsi="Arial" w:cs="Arial"/>
        </w:rPr>
      </w:pPr>
      <w:r w:rsidRPr="00CE4F63">
        <w:rPr>
          <w:rFonts w:ascii="Arial" w:hAnsi="Arial" w:cs="Arial"/>
        </w:rPr>
        <w:t>É de responsabilidade do licitante conferir a exatidão dos seus dados cadastrais no Sicaf e</w:t>
      </w:r>
      <w:r w:rsidRPr="004F76C7">
        <w:rPr>
          <w:rFonts w:ascii="Arial" w:hAnsi="Arial" w:cs="Arial"/>
        </w:rPr>
        <w:t xml:space="preserve"> </w:t>
      </w:r>
      <w:r w:rsidRPr="00906A80">
        <w:rPr>
          <w:rFonts w:ascii="Arial" w:hAnsi="Arial" w:cs="Arial"/>
        </w:rPr>
        <w:t>mantê-los</w:t>
      </w:r>
      <w:r w:rsidRPr="00906A80">
        <w:rPr>
          <w:rFonts w:ascii="Arial" w:hAnsi="Arial" w:cs="Arial"/>
          <w:spacing w:val="1"/>
        </w:rPr>
        <w:t xml:space="preserve"> </w:t>
      </w:r>
      <w:r w:rsidRPr="00906A80">
        <w:rPr>
          <w:rFonts w:ascii="Arial" w:hAnsi="Arial" w:cs="Arial"/>
        </w:rPr>
        <w:t>atualizados</w:t>
      </w:r>
      <w:r w:rsidRPr="00906A80">
        <w:rPr>
          <w:rFonts w:ascii="Arial" w:hAnsi="Arial" w:cs="Arial"/>
          <w:spacing w:val="1"/>
        </w:rPr>
        <w:t xml:space="preserve"> </w:t>
      </w:r>
      <w:r w:rsidRPr="00906A80">
        <w:rPr>
          <w:rFonts w:ascii="Arial" w:hAnsi="Arial" w:cs="Arial"/>
        </w:rPr>
        <w:t>junto</w:t>
      </w:r>
      <w:r w:rsidRPr="00906A80">
        <w:rPr>
          <w:rFonts w:ascii="Arial" w:hAnsi="Arial" w:cs="Arial"/>
          <w:spacing w:val="1"/>
        </w:rPr>
        <w:t xml:space="preserve"> </w:t>
      </w:r>
      <w:r w:rsidRPr="00906A80">
        <w:rPr>
          <w:rFonts w:ascii="Arial" w:hAnsi="Arial" w:cs="Arial"/>
        </w:rPr>
        <w:t>aos</w:t>
      </w:r>
      <w:r w:rsidRPr="00906A80">
        <w:rPr>
          <w:rFonts w:ascii="Arial" w:hAnsi="Arial" w:cs="Arial"/>
          <w:spacing w:val="1"/>
        </w:rPr>
        <w:t xml:space="preserve"> </w:t>
      </w:r>
      <w:r w:rsidRPr="00906A80">
        <w:rPr>
          <w:rFonts w:ascii="Arial" w:hAnsi="Arial" w:cs="Arial"/>
        </w:rPr>
        <w:t>órgãos</w:t>
      </w:r>
      <w:r w:rsidRPr="00906A80">
        <w:rPr>
          <w:rFonts w:ascii="Arial" w:hAnsi="Arial" w:cs="Arial"/>
          <w:spacing w:val="1"/>
        </w:rPr>
        <w:t xml:space="preserve"> </w:t>
      </w:r>
      <w:r w:rsidRPr="00906A80">
        <w:rPr>
          <w:rFonts w:ascii="Arial" w:hAnsi="Arial" w:cs="Arial"/>
        </w:rPr>
        <w:t>responsáveis</w:t>
      </w:r>
      <w:r w:rsidRPr="00906A80">
        <w:rPr>
          <w:rFonts w:ascii="Arial" w:hAnsi="Arial" w:cs="Arial"/>
          <w:spacing w:val="1"/>
        </w:rPr>
        <w:t xml:space="preserve"> </w:t>
      </w:r>
      <w:r w:rsidRPr="00906A80">
        <w:rPr>
          <w:rFonts w:ascii="Arial" w:hAnsi="Arial" w:cs="Arial"/>
        </w:rPr>
        <w:t>pela</w:t>
      </w:r>
      <w:r w:rsidRPr="00906A80">
        <w:rPr>
          <w:rFonts w:ascii="Arial" w:hAnsi="Arial" w:cs="Arial"/>
          <w:spacing w:val="1"/>
        </w:rPr>
        <w:t xml:space="preserve"> </w:t>
      </w:r>
      <w:r w:rsidRPr="00906A80">
        <w:rPr>
          <w:rFonts w:ascii="Arial" w:hAnsi="Arial" w:cs="Arial"/>
        </w:rPr>
        <w:t>informação,</w:t>
      </w:r>
      <w:r w:rsidRPr="00906A80">
        <w:rPr>
          <w:rFonts w:ascii="Arial" w:hAnsi="Arial" w:cs="Arial"/>
          <w:spacing w:val="1"/>
        </w:rPr>
        <w:t xml:space="preserve"> </w:t>
      </w:r>
      <w:r w:rsidRPr="00906A80">
        <w:rPr>
          <w:rFonts w:ascii="Arial" w:hAnsi="Arial" w:cs="Arial"/>
        </w:rPr>
        <w:t>devendo</w:t>
      </w:r>
      <w:r w:rsidRPr="00906A80">
        <w:rPr>
          <w:rFonts w:ascii="Arial" w:hAnsi="Arial" w:cs="Arial"/>
          <w:spacing w:val="1"/>
        </w:rPr>
        <w:t xml:space="preserve"> </w:t>
      </w:r>
      <w:r w:rsidRPr="00906A80">
        <w:rPr>
          <w:rFonts w:ascii="Arial" w:hAnsi="Arial" w:cs="Arial"/>
        </w:rPr>
        <w:t>proceder,</w:t>
      </w:r>
      <w:r w:rsidRPr="00906A80">
        <w:rPr>
          <w:rFonts w:ascii="Arial" w:hAnsi="Arial" w:cs="Arial"/>
          <w:spacing w:val="1"/>
        </w:rPr>
        <w:t xml:space="preserve"> </w:t>
      </w:r>
      <w:r w:rsidRPr="00906A80">
        <w:rPr>
          <w:rFonts w:ascii="Arial" w:hAnsi="Arial" w:cs="Arial"/>
        </w:rPr>
        <w:t>imediatamente,</w:t>
      </w:r>
      <w:r w:rsidRPr="00906A80">
        <w:rPr>
          <w:rFonts w:ascii="Arial" w:hAnsi="Arial" w:cs="Arial"/>
          <w:spacing w:val="1"/>
        </w:rPr>
        <w:t xml:space="preserve"> </w:t>
      </w:r>
      <w:r w:rsidRPr="00906A80">
        <w:rPr>
          <w:rFonts w:ascii="Arial" w:hAnsi="Arial" w:cs="Arial"/>
        </w:rPr>
        <w:t>à</w:t>
      </w:r>
      <w:r w:rsidRPr="00906A80">
        <w:rPr>
          <w:rFonts w:ascii="Arial" w:hAnsi="Arial" w:cs="Arial"/>
          <w:spacing w:val="1"/>
        </w:rPr>
        <w:t xml:space="preserve"> </w:t>
      </w:r>
      <w:r w:rsidRPr="00906A80">
        <w:rPr>
          <w:rFonts w:ascii="Arial" w:hAnsi="Arial" w:cs="Arial"/>
        </w:rPr>
        <w:t>correção ou à alteração dos registros tão logo identifique incorreção ou aqueles se tornem desatualizados.</w:t>
      </w:r>
      <w:r w:rsidRPr="00906A80">
        <w:rPr>
          <w:rFonts w:ascii="Arial" w:hAnsi="Arial" w:cs="Arial"/>
          <w:spacing w:val="1"/>
        </w:rPr>
        <w:t xml:space="preserve"> </w:t>
      </w:r>
      <w:r w:rsidRPr="00906A80">
        <w:rPr>
          <w:rFonts w:ascii="Arial" w:hAnsi="Arial" w:cs="Arial"/>
        </w:rPr>
        <w:t>(</w:t>
      </w:r>
      <w:hyperlink r:id="rId26">
        <w:r w:rsidRPr="00906A80">
          <w:rPr>
            <w:rFonts w:ascii="Arial" w:hAnsi="Arial" w:cs="Arial"/>
            <w:u w:val="single"/>
          </w:rPr>
          <w:t>IN</w:t>
        </w:r>
        <w:r w:rsidRPr="00906A80">
          <w:rPr>
            <w:rFonts w:ascii="Arial" w:hAnsi="Arial" w:cs="Arial"/>
            <w:spacing w:val="-2"/>
            <w:u w:val="single"/>
          </w:rPr>
          <w:t xml:space="preserve"> </w:t>
        </w:r>
        <w:r w:rsidRPr="00906A80">
          <w:rPr>
            <w:rFonts w:ascii="Arial" w:hAnsi="Arial" w:cs="Arial"/>
            <w:u w:val="single"/>
          </w:rPr>
          <w:t>nº 3/2018,</w:t>
        </w:r>
        <w:r w:rsidRPr="00906A80">
          <w:rPr>
            <w:rFonts w:ascii="Arial" w:hAnsi="Arial" w:cs="Arial"/>
            <w:spacing w:val="1"/>
            <w:u w:val="single"/>
          </w:rPr>
          <w:t xml:space="preserve"> </w:t>
        </w:r>
        <w:r w:rsidRPr="00906A80">
          <w:rPr>
            <w:rFonts w:ascii="Arial" w:hAnsi="Arial" w:cs="Arial"/>
            <w:u w:val="single"/>
          </w:rPr>
          <w:t>art.</w:t>
        </w:r>
        <w:r w:rsidRPr="00906A80">
          <w:rPr>
            <w:rFonts w:ascii="Arial" w:hAnsi="Arial" w:cs="Arial"/>
            <w:spacing w:val="-1"/>
            <w:u w:val="single"/>
          </w:rPr>
          <w:t xml:space="preserve"> </w:t>
        </w:r>
        <w:r w:rsidRPr="00906A80">
          <w:rPr>
            <w:rFonts w:ascii="Arial" w:hAnsi="Arial" w:cs="Arial"/>
            <w:u w:val="single"/>
          </w:rPr>
          <w:t xml:space="preserve">7º, </w:t>
        </w:r>
        <w:r w:rsidRPr="00906A80">
          <w:rPr>
            <w:rFonts w:ascii="Arial" w:hAnsi="Arial" w:cs="Arial"/>
            <w:i/>
            <w:u w:val="single"/>
          </w:rPr>
          <w:t>caput</w:t>
        </w:r>
      </w:hyperlink>
      <w:r w:rsidRPr="00906A80">
        <w:rPr>
          <w:rFonts w:ascii="Arial" w:hAnsi="Arial" w:cs="Arial"/>
        </w:rPr>
        <w:t>).</w:t>
      </w:r>
    </w:p>
    <w:p w14:paraId="060BD17D" w14:textId="77777777" w:rsidR="00581DE3" w:rsidRPr="004F76C7" w:rsidRDefault="00581DE3" w:rsidP="00322F95">
      <w:pPr>
        <w:pStyle w:val="PargrafodaLista"/>
        <w:numPr>
          <w:ilvl w:val="2"/>
          <w:numId w:val="5"/>
        </w:numPr>
        <w:tabs>
          <w:tab w:val="left" w:pos="426"/>
          <w:tab w:val="left" w:pos="851"/>
          <w:tab w:val="left" w:pos="1670"/>
        </w:tabs>
        <w:spacing w:before="121"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observância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disposto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item</w:t>
      </w:r>
      <w:r w:rsidRPr="004F76C7">
        <w:rPr>
          <w:rFonts w:ascii="Arial" w:hAnsi="Arial" w:cs="Arial"/>
          <w:spacing w:val="1"/>
        </w:rPr>
        <w:t xml:space="preserve"> </w:t>
      </w:r>
      <w:r w:rsidRPr="004F76C7">
        <w:rPr>
          <w:rFonts w:ascii="Arial" w:hAnsi="Arial" w:cs="Arial"/>
        </w:rPr>
        <w:t>anterior</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ensejar</w:t>
      </w:r>
      <w:r w:rsidRPr="004F76C7">
        <w:rPr>
          <w:rFonts w:ascii="Arial" w:hAnsi="Arial" w:cs="Arial"/>
          <w:spacing w:val="1"/>
        </w:rPr>
        <w:t xml:space="preserve"> </w:t>
      </w:r>
      <w:r w:rsidRPr="004F76C7">
        <w:rPr>
          <w:rFonts w:ascii="Arial" w:hAnsi="Arial" w:cs="Arial"/>
        </w:rPr>
        <w:t>desclassificação</w:t>
      </w:r>
      <w:r w:rsidRPr="004F76C7">
        <w:rPr>
          <w:rFonts w:ascii="Arial" w:hAnsi="Arial" w:cs="Arial"/>
          <w:spacing w:val="55"/>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momento</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w:t>
      </w:r>
      <w:hyperlink r:id="rId27">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2"/>
            <w:u w:val="single"/>
          </w:rPr>
          <w:t xml:space="preserve"> </w:t>
        </w:r>
        <w:r w:rsidRPr="004F76C7">
          <w:rPr>
            <w:rFonts w:ascii="Arial" w:hAnsi="Arial" w:cs="Arial"/>
            <w:u w:val="single"/>
          </w:rPr>
          <w:t>7º,</w:t>
        </w:r>
        <w:r w:rsidRPr="004F76C7">
          <w:rPr>
            <w:rFonts w:ascii="Arial" w:hAnsi="Arial" w:cs="Arial"/>
            <w:spacing w:val="1"/>
            <w:u w:val="single"/>
          </w:rPr>
          <w:t xml:space="preserve"> </w:t>
        </w:r>
        <w:r w:rsidRPr="004F76C7">
          <w:rPr>
            <w:rFonts w:ascii="Arial" w:hAnsi="Arial" w:cs="Arial"/>
            <w:u w:val="single"/>
          </w:rPr>
          <w:t>parágrafo</w:t>
        </w:r>
        <w:r w:rsidRPr="004F76C7">
          <w:rPr>
            <w:rFonts w:ascii="Arial" w:hAnsi="Arial" w:cs="Arial"/>
            <w:spacing w:val="-1"/>
            <w:u w:val="single"/>
          </w:rPr>
          <w:t xml:space="preserve"> </w:t>
        </w:r>
        <w:r w:rsidRPr="004F76C7">
          <w:rPr>
            <w:rFonts w:ascii="Arial" w:hAnsi="Arial" w:cs="Arial"/>
            <w:u w:val="single"/>
          </w:rPr>
          <w:t>único</w:t>
        </w:r>
      </w:hyperlink>
      <w:r w:rsidRPr="004F76C7">
        <w:rPr>
          <w:rFonts w:ascii="Arial" w:hAnsi="Arial" w:cs="Arial"/>
        </w:rPr>
        <w:t>).</w:t>
      </w:r>
    </w:p>
    <w:p w14:paraId="0E70633B" w14:textId="77777777" w:rsidR="00581DE3" w:rsidRPr="00480FB2" w:rsidRDefault="00581DE3" w:rsidP="00322F95">
      <w:pPr>
        <w:pStyle w:val="PargrafodaLista"/>
        <w:numPr>
          <w:ilvl w:val="1"/>
          <w:numId w:val="5"/>
        </w:numPr>
        <w:tabs>
          <w:tab w:val="left" w:pos="426"/>
          <w:tab w:val="left" w:pos="709"/>
        </w:tabs>
        <w:spacing w:before="121" w:line="276" w:lineRule="auto"/>
        <w:ind w:left="0" w:right="-36" w:firstLine="0"/>
        <w:rPr>
          <w:rFonts w:ascii="Arial" w:hAnsi="Arial" w:cs="Arial"/>
        </w:rPr>
      </w:pPr>
      <w:r w:rsidRPr="004F76C7">
        <w:rPr>
          <w:rFonts w:ascii="Arial" w:hAnsi="Arial" w:cs="Arial"/>
        </w:rPr>
        <w:t>A verificação pelo pregoeiro, em sítios eletrônicos oficiais de órgãos e entidades emissores de</w:t>
      </w:r>
      <w:r w:rsidRPr="004F76C7">
        <w:rPr>
          <w:rFonts w:ascii="Arial" w:hAnsi="Arial" w:cs="Arial"/>
          <w:spacing w:val="1"/>
        </w:rPr>
        <w:t xml:space="preserve"> </w:t>
      </w:r>
      <w:r w:rsidRPr="004F76C7">
        <w:rPr>
          <w:rFonts w:ascii="Arial" w:hAnsi="Arial" w:cs="Arial"/>
        </w:rPr>
        <w:lastRenderedPageBreak/>
        <w:t>certidões</w:t>
      </w:r>
      <w:r w:rsidRPr="004F76C7">
        <w:rPr>
          <w:rFonts w:ascii="Arial" w:hAnsi="Arial" w:cs="Arial"/>
          <w:spacing w:val="-1"/>
        </w:rPr>
        <w:t xml:space="preserve"> </w:t>
      </w:r>
      <w:r w:rsidRPr="004F76C7">
        <w:rPr>
          <w:rFonts w:ascii="Arial" w:hAnsi="Arial" w:cs="Arial"/>
        </w:rPr>
        <w:t>constitui</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legal</w:t>
      </w:r>
      <w:r w:rsidRPr="004F76C7">
        <w:rPr>
          <w:rFonts w:ascii="Arial" w:hAnsi="Arial" w:cs="Arial"/>
          <w:spacing w:val="-3"/>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prova,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fins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p>
    <w:p w14:paraId="089B9877" w14:textId="573927D9" w:rsidR="00581DE3" w:rsidRPr="004F76C7" w:rsidRDefault="00581DE3" w:rsidP="00322F95">
      <w:pPr>
        <w:pStyle w:val="PargrafodaLista"/>
        <w:numPr>
          <w:ilvl w:val="2"/>
          <w:numId w:val="5"/>
        </w:numPr>
        <w:tabs>
          <w:tab w:val="left" w:pos="426"/>
          <w:tab w:val="left" w:pos="709"/>
          <w:tab w:val="left" w:pos="1670"/>
        </w:tabs>
        <w:spacing w:before="93" w:line="276" w:lineRule="auto"/>
        <w:ind w:left="0" w:right="-36" w:firstLine="0"/>
        <w:rPr>
          <w:rFonts w:ascii="Arial" w:hAnsi="Arial" w:cs="Arial"/>
        </w:rPr>
      </w:pPr>
      <w:bookmarkStart w:id="10" w:name="_bookmark11"/>
      <w:bookmarkEnd w:id="10"/>
      <w:r w:rsidRPr="004F76C7">
        <w:rPr>
          <w:rFonts w:ascii="Arial" w:hAnsi="Arial" w:cs="Arial"/>
        </w:rPr>
        <w:t>Os documentos exigidos para habilitação que não estejam contemplados no Sicaf serão</w:t>
      </w:r>
      <w:r w:rsidRPr="004F76C7">
        <w:rPr>
          <w:rFonts w:ascii="Arial" w:hAnsi="Arial" w:cs="Arial"/>
          <w:spacing w:val="1"/>
        </w:rPr>
        <w:t xml:space="preserve"> </w:t>
      </w:r>
      <w:r w:rsidRPr="004F76C7">
        <w:rPr>
          <w:rFonts w:ascii="Arial" w:hAnsi="Arial" w:cs="Arial"/>
        </w:rPr>
        <w:t>enviados</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formato</w:t>
      </w:r>
      <w:r w:rsidRPr="004F76C7">
        <w:rPr>
          <w:rFonts w:ascii="Arial" w:hAnsi="Arial" w:cs="Arial"/>
          <w:spacing w:val="1"/>
        </w:rPr>
        <w:t xml:space="preserve"> </w:t>
      </w:r>
      <w:r w:rsidRPr="004F76C7">
        <w:rPr>
          <w:rFonts w:ascii="Arial" w:hAnsi="Arial" w:cs="Arial"/>
        </w:rPr>
        <w:t>digital,</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b/>
        </w:rPr>
        <w:t>[NO</w:t>
      </w:r>
      <w:r w:rsidRPr="004F76C7">
        <w:rPr>
          <w:rFonts w:ascii="Arial" w:hAnsi="Arial" w:cs="Arial"/>
          <w:b/>
          <w:spacing w:val="1"/>
        </w:rPr>
        <w:t xml:space="preserve"> </w:t>
      </w:r>
      <w:r w:rsidRPr="004F76C7">
        <w:rPr>
          <w:rFonts w:ascii="Arial" w:hAnsi="Arial" w:cs="Arial"/>
          <w:b/>
        </w:rPr>
        <w:t>MÍNIMO,</w:t>
      </w:r>
      <w:r w:rsidRPr="004F76C7">
        <w:rPr>
          <w:rFonts w:ascii="Arial" w:hAnsi="Arial" w:cs="Arial"/>
          <w:b/>
          <w:spacing w:val="1"/>
        </w:rPr>
        <w:t xml:space="preserve"> </w:t>
      </w:r>
      <w:r w:rsidR="00C30873">
        <w:rPr>
          <w:rFonts w:ascii="Arial" w:hAnsi="Arial" w:cs="Arial"/>
          <w:b/>
        </w:rPr>
        <w:t>DUAS</w:t>
      </w:r>
      <w:r w:rsidRPr="004F76C7">
        <w:rPr>
          <w:rFonts w:ascii="Arial" w:hAnsi="Arial" w:cs="Arial"/>
          <w:b/>
          <w:spacing w:val="55"/>
        </w:rPr>
        <w:t xml:space="preserve"> </w:t>
      </w:r>
      <w:r w:rsidRPr="004F76C7">
        <w:rPr>
          <w:rFonts w:ascii="Arial" w:hAnsi="Arial" w:cs="Arial"/>
          <w:b/>
        </w:rPr>
        <w:t>HORAS]</w:t>
      </w:r>
      <w:r w:rsidRPr="004F76C7">
        <w:rPr>
          <w:rFonts w:ascii="Arial" w:hAnsi="Arial" w:cs="Arial"/>
        </w:rPr>
        <w:t>,</w:t>
      </w:r>
      <w:r w:rsidRPr="004F76C7">
        <w:rPr>
          <w:rFonts w:ascii="Arial" w:hAnsi="Arial" w:cs="Arial"/>
          <w:spacing w:val="1"/>
        </w:rPr>
        <w:t xml:space="preserve"> </w:t>
      </w:r>
      <w:r w:rsidRPr="004F76C7">
        <w:rPr>
          <w:rFonts w:ascii="Arial" w:hAnsi="Arial" w:cs="Arial"/>
        </w:rPr>
        <w:t>prorrogável</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igual período,</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da solicitação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pregoeiro.</w:t>
      </w:r>
    </w:p>
    <w:p w14:paraId="5434D263" w14:textId="77777777" w:rsidR="00581DE3" w:rsidRPr="004F76C7" w:rsidRDefault="00581DE3" w:rsidP="00322F95">
      <w:pPr>
        <w:pStyle w:val="PargrafodaLista"/>
        <w:numPr>
          <w:ilvl w:val="2"/>
          <w:numId w:val="5"/>
        </w:numPr>
        <w:tabs>
          <w:tab w:val="left" w:pos="426"/>
          <w:tab w:val="left" w:pos="709"/>
          <w:tab w:val="left" w:pos="1670"/>
        </w:tabs>
        <w:spacing w:before="118" w:line="276" w:lineRule="auto"/>
        <w:ind w:left="0" w:right="-36" w:firstLine="0"/>
        <w:rPr>
          <w:rFonts w:ascii="Arial" w:hAnsi="Arial" w:cs="Arial"/>
        </w:rPr>
      </w:pPr>
      <w:r w:rsidRPr="004F76C7">
        <w:rPr>
          <w:rFonts w:ascii="Arial" w:hAnsi="Arial" w:cs="Arial"/>
        </w:rPr>
        <w:t>Na hipótese de a fase de habilitação anteceder a fase de apresentação de propostas e</w:t>
      </w:r>
      <w:r w:rsidRPr="004F76C7">
        <w:rPr>
          <w:rFonts w:ascii="Arial" w:hAnsi="Arial" w:cs="Arial"/>
          <w:spacing w:val="1"/>
        </w:rPr>
        <w:t xml:space="preserve"> </w:t>
      </w:r>
      <w:r w:rsidRPr="004F76C7">
        <w:rPr>
          <w:rFonts w:ascii="Arial" w:hAnsi="Arial" w:cs="Arial"/>
        </w:rPr>
        <w:t>lances, os licitantes encaminharão, por meio do sistema, simultaneamente os documentos de habilitação</w:t>
      </w:r>
      <w:r w:rsidRPr="004F76C7">
        <w:rPr>
          <w:rFonts w:ascii="Arial" w:hAnsi="Arial" w:cs="Arial"/>
          <w:spacing w:val="1"/>
        </w:rPr>
        <w:t xml:space="preserve"> </w:t>
      </w:r>
      <w:r w:rsidRPr="004F76C7">
        <w:rPr>
          <w:rFonts w:ascii="Arial" w:hAnsi="Arial" w:cs="Arial"/>
        </w:rPr>
        <w:t xml:space="preserve">e a proposta com o preço ou o percentual de desconto, observado o disposto no </w:t>
      </w:r>
      <w:r w:rsidR="005764A9">
        <w:fldChar w:fldCharType="begin"/>
      </w:r>
      <w:r w:rsidR="005764A9">
        <w:instrText xml:space="preserve"> HYPERLINK "https://www.gov.br/compras/pt-br/acesso-a-informacao/legislacao/instrucoes-normativas/instrucao-normativa-seges-me-no-73-de-30-de-setembro-de-2022" \h </w:instrText>
      </w:r>
      <w:r w:rsidR="005764A9">
        <w:fldChar w:fldCharType="separate"/>
      </w:r>
      <w:r w:rsidRPr="004F76C7">
        <w:rPr>
          <w:rFonts w:ascii="Arial" w:hAnsi="Arial" w:cs="Arial"/>
          <w:u w:val="single"/>
        </w:rPr>
        <w:t>§ 1º do art. 36 e no § 1º</w:t>
      </w:r>
      <w:r w:rsidR="005764A9">
        <w:rPr>
          <w:rFonts w:ascii="Arial" w:hAnsi="Arial" w:cs="Arial"/>
          <w:u w:val="single"/>
        </w:rPr>
        <w:fldChar w:fldCharType="end"/>
      </w:r>
      <w:r w:rsidRPr="004F76C7">
        <w:rPr>
          <w:rFonts w:ascii="Arial" w:hAnsi="Arial" w:cs="Arial"/>
          <w:spacing w:val="1"/>
        </w:rPr>
        <w:t xml:space="preserve"> </w:t>
      </w:r>
      <w:hyperlink r:id="rId28">
        <w:r w:rsidRPr="004F76C7">
          <w:rPr>
            <w:rFonts w:ascii="Arial" w:hAnsi="Arial" w:cs="Arial"/>
            <w:u w:val="single"/>
          </w:rPr>
          <w:t>do</w:t>
        </w:r>
        <w:r w:rsidRPr="004F76C7">
          <w:rPr>
            <w:rFonts w:ascii="Arial" w:hAnsi="Arial" w:cs="Arial"/>
            <w:spacing w:val="-2"/>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39</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i/>
            <w:u w:val="single"/>
          </w:rPr>
          <w:t>Instrução</w:t>
        </w:r>
        <w:r w:rsidRPr="004F76C7">
          <w:rPr>
            <w:rFonts w:ascii="Arial" w:hAnsi="Arial" w:cs="Arial"/>
            <w:i/>
            <w:spacing w:val="-1"/>
            <w:u w:val="single"/>
          </w:rPr>
          <w:t xml:space="preserve"> </w:t>
        </w:r>
        <w:r w:rsidRPr="004F76C7">
          <w:rPr>
            <w:rFonts w:ascii="Arial" w:hAnsi="Arial" w:cs="Arial"/>
            <w:i/>
            <w:u w:val="single"/>
          </w:rPr>
          <w:t>Normativa SEGES</w:t>
        </w:r>
        <w:r w:rsidRPr="004F76C7">
          <w:rPr>
            <w:rFonts w:ascii="Arial" w:hAnsi="Arial" w:cs="Arial"/>
            <w:i/>
            <w:spacing w:val="-1"/>
            <w:u w:val="single"/>
          </w:rPr>
          <w:t xml:space="preserve"> </w:t>
        </w:r>
        <w:r w:rsidRPr="004F76C7">
          <w:rPr>
            <w:rFonts w:ascii="Arial" w:hAnsi="Arial" w:cs="Arial"/>
            <w:i/>
            <w:u w:val="single"/>
          </w:rPr>
          <w:t>nº</w:t>
        </w:r>
        <w:r w:rsidRPr="004F76C7">
          <w:rPr>
            <w:rFonts w:ascii="Arial" w:hAnsi="Arial" w:cs="Arial"/>
            <w:i/>
            <w:spacing w:val="-1"/>
            <w:u w:val="single"/>
          </w:rPr>
          <w:t xml:space="preserve"> </w:t>
        </w:r>
        <w:r w:rsidRPr="004F76C7">
          <w:rPr>
            <w:rFonts w:ascii="Arial" w:hAnsi="Arial" w:cs="Arial"/>
            <w:i/>
            <w:u w:val="single"/>
          </w:rPr>
          <w:t>73,</w:t>
        </w:r>
        <w:r w:rsidRPr="004F76C7">
          <w:rPr>
            <w:rFonts w:ascii="Arial" w:hAnsi="Arial" w:cs="Arial"/>
            <w:i/>
            <w:spacing w:val="-1"/>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30</w:t>
        </w:r>
        <w:r w:rsidRPr="004F76C7">
          <w:rPr>
            <w:rFonts w:ascii="Arial" w:hAnsi="Arial" w:cs="Arial"/>
            <w:i/>
            <w:spacing w:val="-2"/>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setembro</w:t>
        </w:r>
        <w:r w:rsidRPr="004F76C7">
          <w:rPr>
            <w:rFonts w:ascii="Arial" w:hAnsi="Arial" w:cs="Arial"/>
            <w:i/>
            <w:spacing w:val="-1"/>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2022</w:t>
        </w:r>
        <w:r w:rsidRPr="004F76C7">
          <w:rPr>
            <w:rFonts w:ascii="Arial" w:hAnsi="Arial" w:cs="Arial"/>
            <w:u w:val="single"/>
          </w:rPr>
          <w:t>.</w:t>
        </w:r>
      </w:hyperlink>
    </w:p>
    <w:p w14:paraId="097812E9" w14:textId="77777777" w:rsidR="00581DE3" w:rsidRPr="004F76C7" w:rsidRDefault="00581DE3" w:rsidP="00322F95">
      <w:pPr>
        <w:pStyle w:val="PargrafodaLista"/>
        <w:numPr>
          <w:ilvl w:val="1"/>
          <w:numId w:val="5"/>
        </w:numPr>
        <w:tabs>
          <w:tab w:val="left" w:pos="426"/>
          <w:tab w:val="left" w:pos="709"/>
          <w:tab w:val="left" w:pos="962"/>
        </w:tabs>
        <w:spacing w:before="121" w:line="276" w:lineRule="auto"/>
        <w:ind w:left="0" w:right="-36" w:firstLine="0"/>
        <w:rPr>
          <w:rFonts w:ascii="Arial" w:hAnsi="Arial" w:cs="Arial"/>
        </w:rPr>
      </w:pPr>
      <w:r w:rsidRPr="004F76C7">
        <w:rPr>
          <w:rFonts w:ascii="Arial" w:hAnsi="Arial" w:cs="Arial"/>
        </w:rPr>
        <w:t>A verificação no Sicaf ou a exigência dos documentos nele não contidos somente será feita em</w:t>
      </w:r>
      <w:r w:rsidRPr="004F76C7">
        <w:rPr>
          <w:rFonts w:ascii="Arial" w:hAnsi="Arial" w:cs="Arial"/>
          <w:spacing w:val="1"/>
        </w:rPr>
        <w:t xml:space="preserve"> </w:t>
      </w:r>
      <w:r w:rsidRPr="004F76C7">
        <w:rPr>
          <w:rFonts w:ascii="Arial" w:hAnsi="Arial" w:cs="Arial"/>
        </w:rPr>
        <w:t>relação ao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vencedor.</w:t>
      </w:r>
    </w:p>
    <w:p w14:paraId="5E7A1A2F" w14:textId="77777777" w:rsidR="00581DE3" w:rsidRPr="004F76C7" w:rsidRDefault="00581DE3" w:rsidP="00322F95">
      <w:pPr>
        <w:pStyle w:val="PargrafodaLista"/>
        <w:numPr>
          <w:ilvl w:val="2"/>
          <w:numId w:val="5"/>
        </w:numPr>
        <w:tabs>
          <w:tab w:val="left" w:pos="426"/>
          <w:tab w:val="left" w:pos="709"/>
          <w:tab w:val="left" w:pos="1670"/>
        </w:tabs>
        <w:spacing w:before="121" w:line="276" w:lineRule="auto"/>
        <w:ind w:left="0" w:right="-36" w:firstLine="0"/>
        <w:rPr>
          <w:rFonts w:ascii="Arial" w:hAnsi="Arial" w:cs="Arial"/>
        </w:rPr>
      </w:pPr>
      <w:r w:rsidRPr="004F76C7">
        <w:rPr>
          <w:rFonts w:ascii="Arial" w:hAnsi="Arial" w:cs="Arial"/>
        </w:rPr>
        <w:t>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relativos</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fiscal</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constem</w:t>
      </w:r>
      <w:r w:rsidRPr="004F76C7">
        <w:rPr>
          <w:rFonts w:ascii="Arial" w:hAnsi="Arial" w:cs="Arial"/>
          <w:spacing w:val="1"/>
        </w:rPr>
        <w:t xml:space="preserve"> </w:t>
      </w:r>
      <w:r>
        <w:rPr>
          <w:rFonts w:ascii="Arial" w:hAnsi="Arial" w:cs="Arial"/>
        </w:rPr>
        <w:t>no edital</w:t>
      </w:r>
      <w:r w:rsidRPr="004F76C7">
        <w:rPr>
          <w:rFonts w:ascii="Arial" w:hAnsi="Arial" w:cs="Arial"/>
          <w:spacing w:val="1"/>
        </w:rPr>
        <w:t xml:space="preserve"> </w:t>
      </w:r>
      <w:r w:rsidRPr="004F76C7">
        <w:rPr>
          <w:rFonts w:ascii="Arial" w:hAnsi="Arial" w:cs="Arial"/>
        </w:rPr>
        <w:t>somente serão exigidos, em qualquer caso, em momento posterior ao julgamento das propostas, e</w:t>
      </w:r>
      <w:r w:rsidRPr="004F76C7">
        <w:rPr>
          <w:rFonts w:ascii="Arial" w:hAnsi="Arial" w:cs="Arial"/>
          <w:spacing w:val="1"/>
        </w:rPr>
        <w:t xml:space="preserve"> </w:t>
      </w:r>
      <w:r w:rsidRPr="004F76C7">
        <w:rPr>
          <w:rFonts w:ascii="Arial" w:hAnsi="Arial" w:cs="Arial"/>
        </w:rPr>
        <w:t>apenas</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mais bem</w:t>
      </w:r>
      <w:r w:rsidRPr="004F76C7">
        <w:rPr>
          <w:rFonts w:ascii="Arial" w:hAnsi="Arial" w:cs="Arial"/>
          <w:spacing w:val="1"/>
        </w:rPr>
        <w:t xml:space="preserve"> </w:t>
      </w:r>
      <w:r w:rsidRPr="004F76C7">
        <w:rPr>
          <w:rFonts w:ascii="Arial" w:hAnsi="Arial" w:cs="Arial"/>
        </w:rPr>
        <w:t>classificado.</w:t>
      </w:r>
    </w:p>
    <w:p w14:paraId="0D4B56FE" w14:textId="77777777" w:rsidR="00581DE3" w:rsidRPr="004F76C7" w:rsidRDefault="00581DE3" w:rsidP="00322F95">
      <w:pPr>
        <w:pStyle w:val="PargrafodaLista"/>
        <w:numPr>
          <w:ilvl w:val="2"/>
          <w:numId w:val="5"/>
        </w:numPr>
        <w:tabs>
          <w:tab w:val="left" w:pos="426"/>
          <w:tab w:val="left" w:pos="709"/>
          <w:tab w:val="left" w:pos="1670"/>
        </w:tabs>
        <w:spacing w:line="276" w:lineRule="auto"/>
        <w:ind w:left="0" w:right="-36" w:firstLine="0"/>
        <w:rPr>
          <w:rFonts w:ascii="Arial" w:hAnsi="Arial" w:cs="Arial"/>
        </w:rPr>
      </w:pPr>
      <w:r w:rsidRPr="004F76C7">
        <w:rPr>
          <w:rFonts w:ascii="Arial" w:hAnsi="Arial" w:cs="Arial"/>
        </w:rPr>
        <w:t>Respeitada a exceção do subitem anterior, relativa à regularidade fiscal, quando a fase de</w:t>
      </w:r>
      <w:r w:rsidRPr="004F76C7">
        <w:rPr>
          <w:rFonts w:ascii="Arial" w:hAnsi="Arial" w:cs="Arial"/>
          <w:spacing w:val="1"/>
        </w:rPr>
        <w:t xml:space="preserve"> </w:t>
      </w:r>
      <w:r w:rsidRPr="004F76C7">
        <w:rPr>
          <w:rFonts w:ascii="Arial" w:hAnsi="Arial" w:cs="Arial"/>
        </w:rPr>
        <w:t>habilitação anteceder as fases de apresentação de propostas e lances e de julgamento, a verificação ou</w:t>
      </w:r>
      <w:r w:rsidRPr="004F76C7">
        <w:rPr>
          <w:rFonts w:ascii="Arial" w:hAnsi="Arial" w:cs="Arial"/>
          <w:spacing w:val="1"/>
        </w:rPr>
        <w:t xml:space="preserve"> </w:t>
      </w:r>
      <w:r w:rsidRPr="004F76C7">
        <w:rPr>
          <w:rFonts w:ascii="Arial" w:hAnsi="Arial" w:cs="Arial"/>
        </w:rPr>
        <w:t>exigência do</w:t>
      </w:r>
      <w:r w:rsidRPr="004F76C7">
        <w:rPr>
          <w:rFonts w:ascii="Arial" w:hAnsi="Arial" w:cs="Arial"/>
          <w:spacing w:val="-1"/>
        </w:rPr>
        <w:t xml:space="preserve"> </w:t>
      </w:r>
      <w:r w:rsidRPr="004F76C7">
        <w:rPr>
          <w:rFonts w:ascii="Arial" w:hAnsi="Arial" w:cs="Arial"/>
        </w:rPr>
        <w:t>presente subitem</w:t>
      </w:r>
      <w:r w:rsidRPr="004F76C7">
        <w:rPr>
          <w:rFonts w:ascii="Arial" w:hAnsi="Arial" w:cs="Arial"/>
          <w:spacing w:val="3"/>
        </w:rPr>
        <w:t xml:space="preserve"> </w:t>
      </w:r>
      <w:r w:rsidRPr="004F76C7">
        <w:rPr>
          <w:rFonts w:ascii="Arial" w:hAnsi="Arial" w:cs="Arial"/>
        </w:rPr>
        <w:t>ocorrerá</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relação</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todos os</w:t>
      </w:r>
      <w:r w:rsidRPr="004F76C7">
        <w:rPr>
          <w:rFonts w:ascii="Arial" w:hAnsi="Arial" w:cs="Arial"/>
          <w:spacing w:val="2"/>
        </w:rPr>
        <w:t xml:space="preserve"> </w:t>
      </w:r>
      <w:r w:rsidRPr="004F76C7">
        <w:rPr>
          <w:rFonts w:ascii="Arial" w:hAnsi="Arial" w:cs="Arial"/>
        </w:rPr>
        <w:t>licitantes.</w:t>
      </w:r>
    </w:p>
    <w:p w14:paraId="1E55008D" w14:textId="77777777" w:rsidR="00581DE3" w:rsidRPr="004F76C7" w:rsidRDefault="00581DE3" w:rsidP="00322F95">
      <w:pPr>
        <w:pStyle w:val="PargrafodaLista"/>
        <w:numPr>
          <w:ilvl w:val="1"/>
          <w:numId w:val="5"/>
        </w:numPr>
        <w:tabs>
          <w:tab w:val="left" w:pos="426"/>
          <w:tab w:val="left" w:pos="709"/>
          <w:tab w:val="left" w:pos="962"/>
        </w:tabs>
        <w:spacing w:before="121" w:line="276" w:lineRule="auto"/>
        <w:ind w:left="0" w:right="-36" w:firstLine="0"/>
        <w:rPr>
          <w:rFonts w:ascii="Arial" w:hAnsi="Arial" w:cs="Arial"/>
        </w:rPr>
      </w:pP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entrega</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permitida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substituição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apresentação de novos documentos, salvo em sede de diligência, para (</w:t>
      </w:r>
      <w:r w:rsidR="005764A9">
        <w:fldChar w:fldCharType="begin"/>
      </w:r>
      <w:r w:rsidR="005764A9">
        <w:instrText xml:space="preserve"> HYPERLINK "http://www.planalto.gov.br/ccivil_03/_ato2019-2022/2021/lei/L14133.htm" \l "art64" \h </w:instrText>
      </w:r>
      <w:r w:rsidR="005764A9">
        <w:fldChar w:fldCharType="separate"/>
      </w:r>
      <w:r w:rsidRPr="004F76C7">
        <w:rPr>
          <w:rFonts w:ascii="Arial" w:hAnsi="Arial" w:cs="Arial"/>
          <w:u w:val="single"/>
        </w:rPr>
        <w:t>Lei 14.133/21, art. 64</w:t>
      </w:r>
      <w:r w:rsidRPr="004F76C7">
        <w:rPr>
          <w:rFonts w:ascii="Arial" w:hAnsi="Arial" w:cs="Arial"/>
        </w:rPr>
        <w:t xml:space="preserve">, </w:t>
      </w:r>
      <w:r w:rsidR="005764A9">
        <w:rPr>
          <w:rFonts w:ascii="Arial" w:hAnsi="Arial" w:cs="Arial"/>
        </w:rPr>
        <w:fldChar w:fldCharType="end"/>
      </w:r>
      <w:r w:rsidRPr="004F76C7">
        <w:rPr>
          <w:rFonts w:ascii="Arial" w:hAnsi="Arial" w:cs="Arial"/>
        </w:rPr>
        <w:t xml:space="preserve">e </w:t>
      </w:r>
      <w:r w:rsidR="005764A9">
        <w:fldChar w:fldCharType="begin"/>
      </w:r>
      <w:r w:rsidR="005764A9">
        <w:instrText xml:space="preserve"> HYPERLINK "https://www.gov.br/compras/pt-br/acesso-a-informacao/legislacao/instrucoes-normativas/instrucao-normativa-seges-me-no-73-de-30-de-setembro-de-2022" \h </w:instrText>
      </w:r>
      <w:r w:rsidR="005764A9">
        <w:fldChar w:fldCharType="separate"/>
      </w:r>
      <w:r w:rsidRPr="004F76C7">
        <w:rPr>
          <w:rFonts w:ascii="Arial" w:hAnsi="Arial" w:cs="Arial"/>
          <w:u w:val="single"/>
        </w:rPr>
        <w:t>IN 73/2022,</w:t>
      </w:r>
      <w:r w:rsidR="005764A9">
        <w:rPr>
          <w:rFonts w:ascii="Arial" w:hAnsi="Arial" w:cs="Arial"/>
          <w:u w:val="single"/>
        </w:rPr>
        <w:fldChar w:fldCharType="end"/>
      </w:r>
      <w:r w:rsidRPr="004F76C7">
        <w:rPr>
          <w:rFonts w:ascii="Arial" w:hAnsi="Arial" w:cs="Arial"/>
          <w:spacing w:val="-53"/>
        </w:rPr>
        <w:t xml:space="preserve"> </w:t>
      </w:r>
      <w:hyperlink r:id="rId29">
        <w:r w:rsidRPr="004F76C7">
          <w:rPr>
            <w:rFonts w:ascii="Arial" w:hAnsi="Arial" w:cs="Arial"/>
            <w:u w:val="single"/>
          </w:rPr>
          <w:t>art.</w:t>
        </w:r>
        <w:r w:rsidRPr="004F76C7">
          <w:rPr>
            <w:rFonts w:ascii="Arial" w:hAnsi="Arial" w:cs="Arial"/>
            <w:spacing w:val="-2"/>
            <w:u w:val="single"/>
          </w:rPr>
          <w:t xml:space="preserve"> </w:t>
        </w:r>
        <w:r w:rsidRPr="004F76C7">
          <w:rPr>
            <w:rFonts w:ascii="Arial" w:hAnsi="Arial" w:cs="Arial"/>
            <w:u w:val="single"/>
          </w:rPr>
          <w:t>39,</w:t>
        </w:r>
        <w:r w:rsidRPr="004F76C7">
          <w:rPr>
            <w:rFonts w:ascii="Arial" w:hAnsi="Arial" w:cs="Arial"/>
            <w:spacing w:val="1"/>
            <w:u w:val="single"/>
          </w:rPr>
          <w:t xml:space="preserve"> </w:t>
        </w:r>
        <w:r w:rsidRPr="004F76C7">
          <w:rPr>
            <w:rFonts w:ascii="Arial" w:hAnsi="Arial" w:cs="Arial"/>
            <w:u w:val="single"/>
          </w:rPr>
          <w:t>§4º</w:t>
        </w:r>
      </w:hyperlink>
      <w:r w:rsidRPr="004F76C7">
        <w:rPr>
          <w:rFonts w:ascii="Arial" w:hAnsi="Arial" w:cs="Arial"/>
        </w:rPr>
        <w:t>):</w:t>
      </w:r>
    </w:p>
    <w:p w14:paraId="3E02F67E" w14:textId="77777777" w:rsidR="00581DE3" w:rsidRPr="004F76C7" w:rsidRDefault="00581DE3" w:rsidP="00322F95">
      <w:pPr>
        <w:pStyle w:val="PargrafodaLista"/>
        <w:numPr>
          <w:ilvl w:val="2"/>
          <w:numId w:val="5"/>
        </w:numPr>
        <w:tabs>
          <w:tab w:val="left" w:pos="426"/>
          <w:tab w:val="left" w:pos="709"/>
          <w:tab w:val="left" w:pos="1670"/>
        </w:tabs>
        <w:spacing w:line="278" w:lineRule="auto"/>
        <w:ind w:left="0" w:right="-36" w:firstLine="0"/>
        <w:rPr>
          <w:rFonts w:ascii="Arial" w:hAnsi="Arial" w:cs="Arial"/>
        </w:rPr>
      </w:pPr>
      <w:r w:rsidRPr="004F76C7">
        <w:rPr>
          <w:rFonts w:ascii="Arial" w:hAnsi="Arial" w:cs="Arial"/>
        </w:rPr>
        <w:t>complementação de informações acerca dos documentos já apresentados pelos licitantes e</w:t>
      </w:r>
      <w:r w:rsidRPr="004F76C7">
        <w:rPr>
          <w:rFonts w:ascii="Arial" w:hAnsi="Arial" w:cs="Arial"/>
          <w:spacing w:val="1"/>
        </w:rPr>
        <w:t xml:space="preserve"> </w:t>
      </w:r>
      <w:r w:rsidRPr="004F76C7">
        <w:rPr>
          <w:rFonts w:ascii="Arial" w:hAnsi="Arial" w:cs="Arial"/>
        </w:rPr>
        <w:t>desde que</w:t>
      </w:r>
      <w:r w:rsidRPr="004F76C7">
        <w:rPr>
          <w:rFonts w:ascii="Arial" w:hAnsi="Arial" w:cs="Arial"/>
          <w:spacing w:val="1"/>
        </w:rPr>
        <w:t xml:space="preserve"> </w:t>
      </w:r>
      <w:r w:rsidRPr="004F76C7">
        <w:rPr>
          <w:rFonts w:ascii="Arial" w:hAnsi="Arial" w:cs="Arial"/>
        </w:rPr>
        <w:t>necessária para</w:t>
      </w:r>
      <w:r w:rsidRPr="004F76C7">
        <w:rPr>
          <w:rFonts w:ascii="Arial" w:hAnsi="Arial" w:cs="Arial"/>
          <w:spacing w:val="1"/>
        </w:rPr>
        <w:t xml:space="preserve"> </w:t>
      </w:r>
      <w:r w:rsidRPr="004F76C7">
        <w:rPr>
          <w:rFonts w:ascii="Arial" w:hAnsi="Arial" w:cs="Arial"/>
        </w:rPr>
        <w:t>apurar</w:t>
      </w:r>
      <w:r w:rsidRPr="004F76C7">
        <w:rPr>
          <w:rFonts w:ascii="Arial" w:hAnsi="Arial" w:cs="Arial"/>
          <w:spacing w:val="-1"/>
        </w:rPr>
        <w:t xml:space="preserve"> </w:t>
      </w:r>
      <w:r w:rsidRPr="004F76C7">
        <w:rPr>
          <w:rFonts w:ascii="Arial" w:hAnsi="Arial" w:cs="Arial"/>
        </w:rPr>
        <w:t>fatos existentes</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época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abertura</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1"/>
        </w:rPr>
        <w:t xml:space="preserve"> </w:t>
      </w:r>
      <w:r w:rsidRPr="004F76C7">
        <w:rPr>
          <w:rFonts w:ascii="Arial" w:hAnsi="Arial" w:cs="Arial"/>
        </w:rPr>
        <w:t>e</w:t>
      </w:r>
    </w:p>
    <w:p w14:paraId="12B70E60" w14:textId="77777777" w:rsidR="00581DE3" w:rsidRPr="004F76C7" w:rsidRDefault="00581DE3" w:rsidP="00322F95">
      <w:pPr>
        <w:pStyle w:val="PargrafodaLista"/>
        <w:numPr>
          <w:ilvl w:val="2"/>
          <w:numId w:val="5"/>
        </w:numPr>
        <w:tabs>
          <w:tab w:val="left" w:pos="426"/>
          <w:tab w:val="left" w:pos="709"/>
          <w:tab w:val="left" w:pos="1670"/>
        </w:tabs>
        <w:spacing w:before="117" w:line="276" w:lineRule="auto"/>
        <w:ind w:left="0" w:right="-36" w:firstLine="0"/>
        <w:rPr>
          <w:rFonts w:ascii="Arial" w:hAnsi="Arial" w:cs="Arial"/>
        </w:rPr>
      </w:pPr>
      <w:r w:rsidRPr="004F76C7">
        <w:rPr>
          <w:rFonts w:ascii="Arial" w:hAnsi="Arial" w:cs="Arial"/>
        </w:rPr>
        <w:t>atualização de documentos cuja validade tenha expirado após a data de recebimento das</w:t>
      </w:r>
      <w:r w:rsidRPr="004F76C7">
        <w:rPr>
          <w:rFonts w:ascii="Arial" w:hAnsi="Arial" w:cs="Arial"/>
          <w:spacing w:val="1"/>
        </w:rPr>
        <w:t xml:space="preserve"> </w:t>
      </w:r>
      <w:r w:rsidRPr="004F76C7">
        <w:rPr>
          <w:rFonts w:ascii="Arial" w:hAnsi="Arial" w:cs="Arial"/>
        </w:rPr>
        <w:t>propostas;</w:t>
      </w:r>
    </w:p>
    <w:p w14:paraId="13AF411C" w14:textId="77777777" w:rsidR="00581DE3" w:rsidRPr="004F76C7" w:rsidRDefault="00581DE3" w:rsidP="00322F95">
      <w:pPr>
        <w:pStyle w:val="PargrafodaLista"/>
        <w:numPr>
          <w:ilvl w:val="1"/>
          <w:numId w:val="5"/>
        </w:numPr>
        <w:tabs>
          <w:tab w:val="left" w:pos="426"/>
          <w:tab w:val="left" w:pos="709"/>
          <w:tab w:val="left" w:pos="962"/>
        </w:tabs>
        <w:spacing w:line="276" w:lineRule="auto"/>
        <w:ind w:left="0" w:right="-36" w:firstLine="0"/>
        <w:rPr>
          <w:rFonts w:ascii="Arial" w:hAnsi="Arial" w:cs="Arial"/>
        </w:rPr>
      </w:pPr>
      <w:r w:rsidRPr="004F76C7">
        <w:rPr>
          <w:rFonts w:ascii="Arial" w:hAnsi="Arial" w:cs="Arial"/>
        </w:rPr>
        <w:t>Na análise dos documentos de habilitação, a comissão de contratação poderá sanar erros ou falhas,</w:t>
      </w:r>
      <w:r w:rsidRPr="004F76C7">
        <w:rPr>
          <w:rFonts w:ascii="Arial" w:hAnsi="Arial" w:cs="Arial"/>
          <w:spacing w:val="-53"/>
        </w:rPr>
        <w:t xml:space="preserve"> </w:t>
      </w:r>
      <w:r w:rsidRPr="004F76C7">
        <w:rPr>
          <w:rFonts w:ascii="Arial" w:hAnsi="Arial" w:cs="Arial"/>
        </w:rPr>
        <w:t>que não alterem a substância dos documentos e sua validade jurídica, mediante decisão fundamentada,</w:t>
      </w:r>
      <w:r w:rsidRPr="004F76C7">
        <w:rPr>
          <w:rFonts w:ascii="Arial" w:hAnsi="Arial" w:cs="Arial"/>
          <w:spacing w:val="1"/>
        </w:rPr>
        <w:t xml:space="preserve"> </w:t>
      </w:r>
      <w:r w:rsidRPr="004F76C7">
        <w:rPr>
          <w:rFonts w:ascii="Arial" w:hAnsi="Arial" w:cs="Arial"/>
        </w:rPr>
        <w:t>registrada</w:t>
      </w:r>
      <w:r w:rsidRPr="004F76C7">
        <w:rPr>
          <w:rFonts w:ascii="Arial" w:hAnsi="Arial" w:cs="Arial"/>
          <w:spacing w:val="-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ata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acessível</w:t>
      </w:r>
      <w:r w:rsidRPr="004F76C7">
        <w:rPr>
          <w:rFonts w:ascii="Arial" w:hAnsi="Arial" w:cs="Arial"/>
          <w:spacing w:val="-3"/>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todos,</w:t>
      </w:r>
      <w:r w:rsidRPr="004F76C7">
        <w:rPr>
          <w:rFonts w:ascii="Arial" w:hAnsi="Arial" w:cs="Arial"/>
          <w:spacing w:val="-1"/>
        </w:rPr>
        <w:t xml:space="preserve"> </w:t>
      </w:r>
      <w:r w:rsidRPr="004F76C7">
        <w:rPr>
          <w:rFonts w:ascii="Arial" w:hAnsi="Arial" w:cs="Arial"/>
        </w:rPr>
        <w:t>atribuindo-lhes</w:t>
      </w:r>
      <w:r w:rsidRPr="004F76C7">
        <w:rPr>
          <w:rFonts w:ascii="Arial" w:hAnsi="Arial" w:cs="Arial"/>
          <w:spacing w:val="1"/>
        </w:rPr>
        <w:t xml:space="preserve"> </w:t>
      </w:r>
      <w:r w:rsidRPr="004F76C7">
        <w:rPr>
          <w:rFonts w:ascii="Arial" w:hAnsi="Arial" w:cs="Arial"/>
        </w:rPr>
        <w:t>eﬁcácia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fins</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4"/>
        </w:rPr>
        <w:t xml:space="preserve"> </w:t>
      </w:r>
      <w:r w:rsidRPr="004F76C7">
        <w:rPr>
          <w:rFonts w:ascii="Arial" w:hAnsi="Arial" w:cs="Arial"/>
        </w:rPr>
        <w:t>e</w:t>
      </w:r>
      <w:r w:rsidRPr="004F76C7">
        <w:rPr>
          <w:rFonts w:ascii="Arial" w:hAnsi="Arial" w:cs="Arial"/>
          <w:spacing w:val="-4"/>
        </w:rPr>
        <w:t xml:space="preserve"> </w:t>
      </w:r>
      <w:r w:rsidRPr="004F76C7">
        <w:rPr>
          <w:rFonts w:ascii="Arial" w:hAnsi="Arial" w:cs="Arial"/>
        </w:rPr>
        <w:t>classificação.</w:t>
      </w:r>
    </w:p>
    <w:p w14:paraId="4561868B" w14:textId="77777777" w:rsidR="00581DE3" w:rsidRPr="004F76C7" w:rsidRDefault="00581DE3" w:rsidP="00322F95">
      <w:pPr>
        <w:pStyle w:val="PargrafodaLista"/>
        <w:numPr>
          <w:ilvl w:val="1"/>
          <w:numId w:val="5"/>
        </w:numPr>
        <w:tabs>
          <w:tab w:val="left" w:pos="426"/>
          <w:tab w:val="left" w:pos="709"/>
          <w:tab w:val="left" w:pos="962"/>
        </w:tabs>
        <w:spacing w:before="121" w:line="276" w:lineRule="auto"/>
        <w:ind w:left="0" w:right="-36" w:firstLine="0"/>
        <w:rPr>
          <w:rFonts w:ascii="Arial" w:hAnsi="Arial" w:cs="Arial"/>
        </w:rPr>
      </w:pPr>
      <w:r w:rsidRPr="004F76C7">
        <w:rPr>
          <w:rFonts w:ascii="Arial" w:hAnsi="Arial" w:cs="Arial"/>
        </w:rPr>
        <w:t>Na hipótese de o licitante não atender às exigências para habilitação, o pregoeiro examinará 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subsequente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1"/>
        </w:rPr>
        <w:t xml:space="preserve"> </w:t>
      </w:r>
      <w:r w:rsidRPr="004F76C7">
        <w:rPr>
          <w:rFonts w:ascii="Arial" w:hAnsi="Arial" w:cs="Arial"/>
        </w:rPr>
        <w:t>sucessivamente,</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apuração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5"/>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proposta que</w:t>
      </w:r>
      <w:r w:rsidRPr="004F76C7">
        <w:rPr>
          <w:rFonts w:ascii="Arial" w:hAnsi="Arial" w:cs="Arial"/>
          <w:spacing w:val="-2"/>
        </w:rPr>
        <w:t xml:space="preserve"> </w:t>
      </w:r>
      <w:r w:rsidRPr="004F76C7">
        <w:rPr>
          <w:rFonts w:ascii="Arial" w:hAnsi="Arial" w:cs="Arial"/>
        </w:rPr>
        <w:t>atenda</w:t>
      </w:r>
      <w:r w:rsidRPr="004F76C7">
        <w:rPr>
          <w:rFonts w:ascii="Arial" w:hAnsi="Arial" w:cs="Arial"/>
          <w:spacing w:val="-1"/>
        </w:rPr>
        <w:t xml:space="preserve"> </w:t>
      </w:r>
      <w:r w:rsidRPr="004F76C7">
        <w:rPr>
          <w:rFonts w:ascii="Arial" w:hAnsi="Arial" w:cs="Arial"/>
        </w:rPr>
        <w:t>ao presente</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observado o</w:t>
      </w:r>
      <w:r w:rsidRPr="004F76C7">
        <w:rPr>
          <w:rFonts w:ascii="Arial" w:hAnsi="Arial" w:cs="Arial"/>
          <w:spacing w:val="1"/>
        </w:rPr>
        <w:t xml:space="preserve"> </w:t>
      </w:r>
      <w:r w:rsidRPr="004F76C7">
        <w:rPr>
          <w:rFonts w:ascii="Arial" w:hAnsi="Arial" w:cs="Arial"/>
        </w:rPr>
        <w:t>prazo disposto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subitem</w:t>
      </w:r>
      <w:r w:rsidRPr="004F76C7">
        <w:rPr>
          <w:rFonts w:ascii="Arial" w:hAnsi="Arial" w:cs="Arial"/>
          <w:spacing w:val="9"/>
        </w:rPr>
        <w:t xml:space="preserve"> </w:t>
      </w:r>
      <w:hyperlink w:anchor="_bookmark11" w:history="1">
        <w:r w:rsidRPr="004F76C7">
          <w:rPr>
            <w:rFonts w:ascii="Arial" w:hAnsi="Arial" w:cs="Arial"/>
          </w:rPr>
          <w:t>8.12.1.</w:t>
        </w:r>
      </w:hyperlink>
    </w:p>
    <w:p w14:paraId="49736540" w14:textId="77777777" w:rsidR="00581DE3" w:rsidRPr="00906A80" w:rsidRDefault="00581DE3" w:rsidP="00322F95">
      <w:pPr>
        <w:pStyle w:val="PargrafodaLista"/>
        <w:numPr>
          <w:ilvl w:val="1"/>
          <w:numId w:val="5"/>
        </w:numPr>
        <w:tabs>
          <w:tab w:val="left" w:pos="426"/>
          <w:tab w:val="left" w:pos="709"/>
          <w:tab w:val="left" w:pos="962"/>
        </w:tabs>
        <w:spacing w:line="278" w:lineRule="auto"/>
        <w:ind w:left="0" w:right="-36" w:firstLine="0"/>
        <w:rPr>
          <w:rFonts w:ascii="Arial" w:hAnsi="Arial" w:cs="Arial"/>
        </w:rPr>
      </w:pPr>
      <w:r w:rsidRPr="004F76C7">
        <w:rPr>
          <w:rFonts w:ascii="Arial" w:hAnsi="Arial" w:cs="Arial"/>
        </w:rPr>
        <w:t>Somente serão disponibilizados para acesso público os documentos de habilitação do licitante cuja</w:t>
      </w:r>
      <w:r w:rsidRPr="004F76C7">
        <w:rPr>
          <w:rFonts w:ascii="Arial" w:hAnsi="Arial" w:cs="Arial"/>
          <w:spacing w:val="1"/>
        </w:rPr>
        <w:t xml:space="preserve"> </w:t>
      </w:r>
      <w:r w:rsidRPr="004F76C7">
        <w:rPr>
          <w:rFonts w:ascii="Arial" w:hAnsi="Arial" w:cs="Arial"/>
        </w:rPr>
        <w:t>proposta atenda ao edital</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2"/>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concluídos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procedimentos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trata</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subitem</w:t>
      </w:r>
      <w:r w:rsidRPr="004F76C7">
        <w:rPr>
          <w:rFonts w:ascii="Arial" w:hAnsi="Arial" w:cs="Arial"/>
          <w:spacing w:val="2"/>
        </w:rPr>
        <w:t xml:space="preserve"> </w:t>
      </w:r>
      <w:r w:rsidRPr="004F76C7">
        <w:rPr>
          <w:rFonts w:ascii="Arial" w:hAnsi="Arial" w:cs="Arial"/>
        </w:rPr>
        <w:t>anterior.</w:t>
      </w:r>
    </w:p>
    <w:p w14:paraId="6B003186" w14:textId="77777777" w:rsidR="00581DE3" w:rsidRPr="004F76C7" w:rsidRDefault="00581DE3" w:rsidP="00322F95">
      <w:pPr>
        <w:pStyle w:val="PargrafodaLista"/>
        <w:numPr>
          <w:ilvl w:val="1"/>
          <w:numId w:val="5"/>
        </w:numPr>
        <w:tabs>
          <w:tab w:val="left" w:pos="426"/>
          <w:tab w:val="left" w:pos="709"/>
          <w:tab w:val="left" w:pos="962"/>
        </w:tabs>
        <w:spacing w:before="117" w:line="276" w:lineRule="auto"/>
        <w:ind w:left="0" w:right="-36" w:firstLine="0"/>
        <w:rPr>
          <w:rFonts w:ascii="Arial" w:hAnsi="Arial" w:cs="Arial"/>
        </w:rPr>
      </w:pPr>
      <w:r w:rsidRPr="004F76C7">
        <w:rPr>
          <w:rFonts w:ascii="Arial" w:hAnsi="Arial" w:cs="Arial"/>
        </w:rPr>
        <w:t>A comprovação de regularidade fiscal e trabalhista das microempresas e das empresas de pequeno</w:t>
      </w:r>
      <w:r>
        <w:rPr>
          <w:rFonts w:ascii="Arial" w:hAnsi="Arial" w:cs="Arial"/>
        </w:rPr>
        <w:t xml:space="preserve">  </w:t>
      </w:r>
      <w:r w:rsidRPr="004F76C7">
        <w:rPr>
          <w:rFonts w:ascii="Arial" w:hAnsi="Arial" w:cs="Arial"/>
          <w:spacing w:val="-53"/>
        </w:rPr>
        <w:t xml:space="preserve"> </w:t>
      </w:r>
      <w:r w:rsidRPr="004F76C7">
        <w:rPr>
          <w:rFonts w:ascii="Arial" w:hAnsi="Arial" w:cs="Arial"/>
        </w:rPr>
        <w:t>porte somente será exigida para efeito de contratação, e não como condição para participação na licitação</w:t>
      </w:r>
      <w:r w:rsidRPr="004F76C7">
        <w:rPr>
          <w:rFonts w:ascii="Arial" w:hAnsi="Arial" w:cs="Arial"/>
          <w:spacing w:val="1"/>
        </w:rPr>
        <w:t xml:space="preserve"> </w:t>
      </w:r>
      <w:r w:rsidRPr="004F76C7">
        <w:rPr>
          <w:rFonts w:ascii="Arial" w:hAnsi="Arial" w:cs="Arial"/>
        </w:rPr>
        <w:t>(</w:t>
      </w:r>
      <w:r w:rsidR="005764A9">
        <w:fldChar w:fldCharType="begin"/>
      </w:r>
      <w:r w:rsidR="005764A9">
        <w:instrText xml:space="preserve"> HYPERLINK "https://www.planalto.gov.br/ccivil_03/_ato2015-2018/2015/decreto/d8538.htm" \l "art4" \h </w:instrText>
      </w:r>
      <w:r w:rsidR="005764A9">
        <w:fldChar w:fldCharType="separate"/>
      </w:r>
      <w:r w:rsidRPr="004F76C7">
        <w:rPr>
          <w:rFonts w:ascii="Arial" w:hAnsi="Arial" w:cs="Arial"/>
        </w:rPr>
        <w:t>art.</w:t>
      </w:r>
      <w:r w:rsidRPr="004F76C7">
        <w:rPr>
          <w:rFonts w:ascii="Arial" w:hAnsi="Arial" w:cs="Arial"/>
          <w:spacing w:val="-2"/>
        </w:rPr>
        <w:t xml:space="preserve"> </w:t>
      </w:r>
      <w:r w:rsidRPr="004F76C7">
        <w:rPr>
          <w:rFonts w:ascii="Arial" w:hAnsi="Arial" w:cs="Arial"/>
        </w:rPr>
        <w:t>4º 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8.538/2015</w:t>
      </w:r>
      <w:r w:rsidR="005764A9">
        <w:rPr>
          <w:rFonts w:ascii="Arial" w:hAnsi="Arial" w:cs="Arial"/>
        </w:rPr>
        <w:fldChar w:fldCharType="end"/>
      </w:r>
      <w:r w:rsidRPr="004F76C7">
        <w:rPr>
          <w:rFonts w:ascii="Arial" w:hAnsi="Arial" w:cs="Arial"/>
        </w:rPr>
        <w:t>).</w:t>
      </w:r>
    </w:p>
    <w:p w14:paraId="0178C364" w14:textId="77777777" w:rsidR="00581DE3" w:rsidRPr="00480FB2" w:rsidRDefault="00581DE3" w:rsidP="00322F95">
      <w:pPr>
        <w:pStyle w:val="PargrafodaLista"/>
        <w:numPr>
          <w:ilvl w:val="1"/>
          <w:numId w:val="5"/>
        </w:numPr>
        <w:tabs>
          <w:tab w:val="left" w:pos="426"/>
          <w:tab w:val="left" w:pos="709"/>
          <w:tab w:val="left" w:pos="962"/>
        </w:tabs>
        <w:spacing w:before="118" w:line="276" w:lineRule="auto"/>
        <w:ind w:left="0" w:right="-36" w:firstLine="0"/>
        <w:rPr>
          <w:rFonts w:ascii="Arial" w:hAnsi="Arial" w:cs="Arial"/>
        </w:rPr>
      </w:pPr>
      <w:r w:rsidRPr="004F76C7">
        <w:rPr>
          <w:rFonts w:ascii="Arial" w:hAnsi="Arial" w:cs="Arial"/>
        </w:rPr>
        <w:t>Quando a fase de habilitação anteceder a de julgamento e já tiver sido encerrada, não caberá</w:t>
      </w:r>
      <w:r w:rsidRPr="004F76C7">
        <w:rPr>
          <w:rFonts w:ascii="Arial" w:hAnsi="Arial" w:cs="Arial"/>
          <w:spacing w:val="1"/>
        </w:rPr>
        <w:t xml:space="preserve"> </w:t>
      </w:r>
      <w:r w:rsidRPr="004F76C7">
        <w:rPr>
          <w:rFonts w:ascii="Arial" w:hAnsi="Arial" w:cs="Arial"/>
        </w:rPr>
        <w:t>exclusão de licitante por motivo relacionado à habilitação, salvo em razão de fatos supervenientes ou só</w:t>
      </w:r>
      <w:r w:rsidRPr="004F76C7">
        <w:rPr>
          <w:rFonts w:ascii="Arial" w:hAnsi="Arial" w:cs="Arial"/>
          <w:spacing w:val="1"/>
        </w:rPr>
        <w:t xml:space="preserve"> </w:t>
      </w:r>
      <w:r w:rsidRPr="004F76C7">
        <w:rPr>
          <w:rFonts w:ascii="Arial" w:hAnsi="Arial" w:cs="Arial"/>
        </w:rPr>
        <w:t>conhecidos</w:t>
      </w:r>
      <w:r w:rsidRPr="004F76C7">
        <w:rPr>
          <w:rFonts w:ascii="Arial" w:hAnsi="Arial" w:cs="Arial"/>
          <w:spacing w:val="-1"/>
        </w:rPr>
        <w:t xml:space="preserve"> </w:t>
      </w:r>
      <w:r w:rsidRPr="004F76C7">
        <w:rPr>
          <w:rFonts w:ascii="Arial" w:hAnsi="Arial" w:cs="Arial"/>
        </w:rPr>
        <w:t>após o</w:t>
      </w:r>
      <w:r w:rsidRPr="004F76C7">
        <w:rPr>
          <w:rFonts w:ascii="Arial" w:hAnsi="Arial" w:cs="Arial"/>
          <w:spacing w:val="-1"/>
        </w:rPr>
        <w:t xml:space="preserve"> </w:t>
      </w:r>
      <w:r w:rsidRPr="004F76C7">
        <w:rPr>
          <w:rFonts w:ascii="Arial" w:hAnsi="Arial" w:cs="Arial"/>
        </w:rPr>
        <w:t>julgamento.</w:t>
      </w:r>
    </w:p>
    <w:p w14:paraId="10EC816A" w14:textId="77777777" w:rsidR="00581DE3" w:rsidRPr="004F76C7" w:rsidRDefault="00581DE3" w:rsidP="00322F95">
      <w:pPr>
        <w:pStyle w:val="Corpodetexto"/>
        <w:tabs>
          <w:tab w:val="left" w:pos="426"/>
        </w:tabs>
        <w:spacing w:before="9"/>
        <w:ind w:right="-36"/>
        <w:jc w:val="left"/>
        <w:rPr>
          <w:rFonts w:ascii="Arial" w:hAnsi="Arial" w:cs="Arial"/>
          <w:sz w:val="22"/>
          <w:szCs w:val="22"/>
        </w:rPr>
      </w:pPr>
    </w:p>
    <w:p w14:paraId="5C2D67D2"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2"/>
          <w:sz w:val="22"/>
          <w:szCs w:val="22"/>
        </w:rPr>
        <w:t xml:space="preserve"> </w:t>
      </w:r>
      <w:r w:rsidRPr="004F76C7">
        <w:rPr>
          <w:sz w:val="22"/>
          <w:szCs w:val="22"/>
        </w:rPr>
        <w:t>ATA</w:t>
      </w:r>
      <w:r w:rsidRPr="004F76C7">
        <w:rPr>
          <w:spacing w:val="-5"/>
          <w:sz w:val="22"/>
          <w:szCs w:val="22"/>
        </w:rPr>
        <w:t xml:space="preserve"> </w:t>
      </w:r>
      <w:r w:rsidRPr="004F76C7">
        <w:rPr>
          <w:sz w:val="22"/>
          <w:szCs w:val="22"/>
        </w:rPr>
        <w:t>DE</w:t>
      </w:r>
      <w:r w:rsidRPr="004F76C7">
        <w:rPr>
          <w:spacing w:val="-1"/>
          <w:sz w:val="22"/>
          <w:szCs w:val="22"/>
        </w:rPr>
        <w:t xml:space="preserve"> </w:t>
      </w:r>
      <w:r w:rsidRPr="004F76C7">
        <w:rPr>
          <w:sz w:val="22"/>
          <w:szCs w:val="22"/>
        </w:rPr>
        <w:t>REGISTRO DE</w:t>
      </w:r>
      <w:r w:rsidRPr="004F76C7">
        <w:rPr>
          <w:spacing w:val="-1"/>
          <w:sz w:val="22"/>
          <w:szCs w:val="22"/>
        </w:rPr>
        <w:t xml:space="preserve"> </w:t>
      </w:r>
      <w:r w:rsidRPr="004F76C7">
        <w:rPr>
          <w:sz w:val="22"/>
          <w:szCs w:val="22"/>
        </w:rPr>
        <w:t>PREÇOS</w:t>
      </w:r>
    </w:p>
    <w:p w14:paraId="54F4BDFD" w14:textId="77777777" w:rsidR="00581DE3" w:rsidRPr="004F76C7" w:rsidRDefault="00581DE3" w:rsidP="00581DE3">
      <w:pPr>
        <w:pStyle w:val="Corpodetexto"/>
        <w:spacing w:before="6"/>
        <w:ind w:right="-36"/>
        <w:jc w:val="left"/>
        <w:rPr>
          <w:rFonts w:ascii="Arial" w:hAnsi="Arial" w:cs="Arial"/>
          <w:b/>
          <w:sz w:val="22"/>
          <w:szCs w:val="22"/>
        </w:rPr>
      </w:pPr>
    </w:p>
    <w:p w14:paraId="4C297B36" w14:textId="77777777" w:rsidR="00581DE3" w:rsidRPr="00EF5183" w:rsidRDefault="00581DE3" w:rsidP="00322F95">
      <w:pPr>
        <w:pStyle w:val="PargrafodaLista"/>
        <w:numPr>
          <w:ilvl w:val="1"/>
          <w:numId w:val="5"/>
        </w:numPr>
        <w:tabs>
          <w:tab w:val="left" w:pos="426"/>
          <w:tab w:val="left" w:pos="851"/>
        </w:tabs>
        <w:spacing w:before="0"/>
        <w:ind w:left="0" w:right="-36" w:firstLine="0"/>
        <w:rPr>
          <w:rFonts w:ascii="Arial" w:hAnsi="Arial" w:cs="Arial"/>
        </w:rPr>
      </w:pPr>
      <w:r w:rsidRPr="004F76C7">
        <w:rPr>
          <w:rFonts w:ascii="Arial" w:hAnsi="Arial" w:cs="Arial"/>
        </w:rPr>
        <w:t>Homologado</w:t>
      </w:r>
      <w:r w:rsidRPr="004F76C7">
        <w:rPr>
          <w:rFonts w:ascii="Arial" w:hAnsi="Arial" w:cs="Arial"/>
          <w:spacing w:val="7"/>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resultado</w:t>
      </w:r>
      <w:r w:rsidRPr="004F76C7">
        <w:rPr>
          <w:rFonts w:ascii="Arial" w:hAnsi="Arial" w:cs="Arial"/>
          <w:spacing w:val="7"/>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licitação,</w:t>
      </w:r>
      <w:r w:rsidRPr="004F76C7">
        <w:rPr>
          <w:rFonts w:ascii="Arial" w:hAnsi="Arial" w:cs="Arial"/>
          <w:spacing w:val="11"/>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licitante</w:t>
      </w:r>
      <w:r w:rsidRPr="004F76C7">
        <w:rPr>
          <w:rFonts w:ascii="Arial" w:hAnsi="Arial" w:cs="Arial"/>
          <w:spacing w:val="7"/>
        </w:rPr>
        <w:t xml:space="preserve"> </w:t>
      </w:r>
      <w:r w:rsidRPr="004F76C7">
        <w:rPr>
          <w:rFonts w:ascii="Arial" w:hAnsi="Arial" w:cs="Arial"/>
        </w:rPr>
        <w:t>mais</w:t>
      </w:r>
      <w:r w:rsidRPr="004F76C7">
        <w:rPr>
          <w:rFonts w:ascii="Arial" w:hAnsi="Arial" w:cs="Arial"/>
          <w:spacing w:val="8"/>
        </w:rPr>
        <w:t xml:space="preserve"> </w:t>
      </w:r>
      <w:r w:rsidRPr="004F76C7">
        <w:rPr>
          <w:rFonts w:ascii="Arial" w:hAnsi="Arial" w:cs="Arial"/>
        </w:rPr>
        <w:t>bem</w:t>
      </w:r>
      <w:r w:rsidRPr="004F76C7">
        <w:rPr>
          <w:rFonts w:ascii="Arial" w:hAnsi="Arial" w:cs="Arial"/>
          <w:spacing w:val="12"/>
        </w:rPr>
        <w:t xml:space="preserve"> </w:t>
      </w:r>
      <w:r w:rsidRPr="004F76C7">
        <w:rPr>
          <w:rFonts w:ascii="Arial" w:hAnsi="Arial" w:cs="Arial"/>
        </w:rPr>
        <w:t>classificado</w:t>
      </w:r>
      <w:r w:rsidRPr="004F76C7">
        <w:rPr>
          <w:rFonts w:ascii="Arial" w:hAnsi="Arial" w:cs="Arial"/>
          <w:spacing w:val="7"/>
        </w:rPr>
        <w:t xml:space="preserve"> </w:t>
      </w:r>
      <w:r w:rsidRPr="004F76C7">
        <w:rPr>
          <w:rFonts w:ascii="Arial" w:hAnsi="Arial" w:cs="Arial"/>
        </w:rPr>
        <w:t>terá</w:t>
      </w:r>
      <w:r w:rsidRPr="004F76C7">
        <w:rPr>
          <w:rFonts w:ascii="Arial" w:hAnsi="Arial" w:cs="Arial"/>
          <w:spacing w:val="12"/>
        </w:rPr>
        <w:t xml:space="preserve"> </w:t>
      </w:r>
      <w:r w:rsidRPr="004F76C7">
        <w:rPr>
          <w:rFonts w:ascii="Arial" w:hAnsi="Arial" w:cs="Arial"/>
        </w:rPr>
        <w:t>o</w:t>
      </w:r>
      <w:r w:rsidRPr="004F76C7">
        <w:rPr>
          <w:rFonts w:ascii="Arial" w:hAnsi="Arial" w:cs="Arial"/>
          <w:spacing w:val="7"/>
        </w:rPr>
        <w:t xml:space="preserve"> </w:t>
      </w:r>
      <w:r w:rsidRPr="00480FB2">
        <w:rPr>
          <w:rFonts w:ascii="Arial" w:hAnsi="Arial" w:cs="Arial"/>
          <w:b/>
          <w:bCs/>
        </w:rPr>
        <w:t>prazo</w:t>
      </w:r>
      <w:r w:rsidRPr="00480FB2">
        <w:rPr>
          <w:rFonts w:ascii="Arial" w:hAnsi="Arial" w:cs="Arial"/>
          <w:b/>
          <w:bCs/>
          <w:spacing w:val="8"/>
        </w:rPr>
        <w:t xml:space="preserve"> </w:t>
      </w:r>
      <w:r w:rsidRPr="00480FB2">
        <w:rPr>
          <w:rFonts w:ascii="Arial" w:hAnsi="Arial" w:cs="Arial"/>
          <w:b/>
          <w:bCs/>
        </w:rPr>
        <w:t>de</w:t>
      </w:r>
      <w:r w:rsidRPr="00480FB2">
        <w:rPr>
          <w:rFonts w:ascii="Arial" w:hAnsi="Arial" w:cs="Arial"/>
          <w:b/>
          <w:bCs/>
          <w:spacing w:val="7"/>
        </w:rPr>
        <w:t xml:space="preserve"> </w:t>
      </w:r>
      <w:r w:rsidRPr="00480FB2">
        <w:rPr>
          <w:rFonts w:ascii="Arial" w:hAnsi="Arial" w:cs="Arial"/>
          <w:b/>
          <w:bCs/>
        </w:rPr>
        <w:t>10</w:t>
      </w:r>
      <w:r w:rsidRPr="00480FB2">
        <w:rPr>
          <w:rFonts w:ascii="Arial" w:hAnsi="Arial" w:cs="Arial"/>
          <w:b/>
          <w:bCs/>
          <w:spacing w:val="7"/>
        </w:rPr>
        <w:t xml:space="preserve"> </w:t>
      </w:r>
      <w:r w:rsidRPr="00480FB2">
        <w:rPr>
          <w:rFonts w:ascii="Arial" w:hAnsi="Arial" w:cs="Arial"/>
          <w:b/>
          <w:bCs/>
        </w:rPr>
        <w:t>(dez)</w:t>
      </w:r>
      <w:r>
        <w:rPr>
          <w:rFonts w:ascii="Arial" w:hAnsi="Arial" w:cs="Arial"/>
        </w:rPr>
        <w:t xml:space="preserve"> </w:t>
      </w:r>
      <w:r w:rsidRPr="002C17D3">
        <w:rPr>
          <w:rFonts w:ascii="Arial" w:hAnsi="Arial" w:cs="Arial"/>
        </w:rPr>
        <w:lastRenderedPageBreak/>
        <w:t>dias, contados a partir da data de sua convocação, para assinar a Ata de Registro de Preços, cujo prazo de</w:t>
      </w:r>
      <w:r w:rsidRPr="002C17D3">
        <w:rPr>
          <w:rFonts w:ascii="Arial" w:hAnsi="Arial" w:cs="Arial"/>
          <w:spacing w:val="1"/>
        </w:rPr>
        <w:t xml:space="preserve"> </w:t>
      </w:r>
      <w:r w:rsidRPr="002C17D3">
        <w:rPr>
          <w:rFonts w:ascii="Arial" w:hAnsi="Arial" w:cs="Arial"/>
        </w:rPr>
        <w:t>validade encontra-se nela fixado, sob pena de decadência do direito à contratação, sem prejuízo das</w:t>
      </w:r>
      <w:r w:rsidRPr="002C17D3">
        <w:rPr>
          <w:rFonts w:ascii="Arial" w:hAnsi="Arial" w:cs="Arial"/>
          <w:spacing w:val="1"/>
        </w:rPr>
        <w:t xml:space="preserve"> </w:t>
      </w:r>
      <w:r w:rsidRPr="002C17D3">
        <w:rPr>
          <w:rFonts w:ascii="Arial" w:hAnsi="Arial" w:cs="Arial"/>
        </w:rPr>
        <w:t>sanções</w:t>
      </w:r>
      <w:r w:rsidRPr="002C17D3">
        <w:rPr>
          <w:rFonts w:ascii="Arial" w:hAnsi="Arial" w:cs="Arial"/>
          <w:spacing w:val="-1"/>
        </w:rPr>
        <w:t xml:space="preserve"> </w:t>
      </w:r>
      <w:r w:rsidRPr="002C17D3">
        <w:rPr>
          <w:rFonts w:ascii="Arial" w:hAnsi="Arial" w:cs="Arial"/>
        </w:rPr>
        <w:t>previstas</w:t>
      </w:r>
      <w:r w:rsidRPr="002C17D3">
        <w:rPr>
          <w:rFonts w:ascii="Arial" w:hAnsi="Arial" w:cs="Arial"/>
          <w:spacing w:val="4"/>
        </w:rPr>
        <w:t xml:space="preserve"> </w:t>
      </w:r>
      <w:r w:rsidRPr="002C17D3">
        <w:rPr>
          <w:rFonts w:ascii="Arial" w:hAnsi="Arial" w:cs="Arial"/>
        </w:rPr>
        <w:t>na</w:t>
      </w:r>
      <w:r w:rsidRPr="002C17D3">
        <w:rPr>
          <w:rFonts w:ascii="Arial" w:hAnsi="Arial" w:cs="Arial"/>
          <w:spacing w:val="-1"/>
        </w:rPr>
        <w:t xml:space="preserve"> </w:t>
      </w:r>
      <w:r w:rsidRPr="002C17D3">
        <w:rPr>
          <w:rFonts w:ascii="Arial" w:hAnsi="Arial" w:cs="Arial"/>
        </w:rPr>
        <w:t>Lei nº</w:t>
      </w:r>
      <w:r w:rsidRPr="002C17D3">
        <w:rPr>
          <w:rFonts w:ascii="Arial" w:hAnsi="Arial" w:cs="Arial"/>
          <w:spacing w:val="1"/>
        </w:rPr>
        <w:t xml:space="preserve"> </w:t>
      </w:r>
      <w:r w:rsidRPr="002C17D3">
        <w:rPr>
          <w:rFonts w:ascii="Arial" w:hAnsi="Arial" w:cs="Arial"/>
        </w:rPr>
        <w:t>14.133,</w:t>
      </w:r>
      <w:r w:rsidRPr="002C17D3">
        <w:rPr>
          <w:rFonts w:ascii="Arial" w:hAnsi="Arial" w:cs="Arial"/>
          <w:spacing w:val="1"/>
        </w:rPr>
        <w:t xml:space="preserve"> </w:t>
      </w:r>
      <w:r w:rsidRPr="002C17D3">
        <w:rPr>
          <w:rFonts w:ascii="Arial" w:hAnsi="Arial" w:cs="Arial"/>
        </w:rPr>
        <w:t>de</w:t>
      </w:r>
      <w:r w:rsidRPr="002C17D3">
        <w:rPr>
          <w:rFonts w:ascii="Arial" w:hAnsi="Arial" w:cs="Arial"/>
          <w:spacing w:val="1"/>
        </w:rPr>
        <w:t xml:space="preserve"> </w:t>
      </w:r>
      <w:r w:rsidRPr="002C17D3">
        <w:rPr>
          <w:rFonts w:ascii="Arial" w:hAnsi="Arial" w:cs="Arial"/>
        </w:rPr>
        <w:t>2021.</w:t>
      </w:r>
    </w:p>
    <w:p w14:paraId="6E689A76" w14:textId="77777777" w:rsidR="00581DE3" w:rsidRPr="004F76C7" w:rsidRDefault="00581DE3" w:rsidP="00322F95">
      <w:pPr>
        <w:pStyle w:val="PargrafodaLista"/>
        <w:numPr>
          <w:ilvl w:val="1"/>
          <w:numId w:val="5"/>
        </w:numPr>
        <w:tabs>
          <w:tab w:val="left" w:pos="426"/>
          <w:tab w:val="left" w:pos="851"/>
        </w:tabs>
        <w:spacing w:before="93" w:line="276" w:lineRule="auto"/>
        <w:ind w:left="0" w:right="-36" w:firstLine="0"/>
        <w:rPr>
          <w:rFonts w:ascii="Arial" w:hAnsi="Arial" w:cs="Arial"/>
        </w:rPr>
      </w:pPr>
      <w:r w:rsidRPr="004F76C7">
        <w:rPr>
          <w:rFonts w:ascii="Arial" w:hAnsi="Arial" w:cs="Arial"/>
        </w:rPr>
        <w:t>O prazo de convocação poderá ser prorrogado uma vez, por igual período, mediante solicitação 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2"/>
        </w:rPr>
        <w:t xml:space="preserve"> </w:t>
      </w:r>
      <w:r w:rsidRPr="004F76C7">
        <w:rPr>
          <w:rFonts w:ascii="Arial" w:hAnsi="Arial" w:cs="Arial"/>
        </w:rPr>
        <w:t>mais bem</w:t>
      </w:r>
      <w:r w:rsidRPr="004F76C7">
        <w:rPr>
          <w:rFonts w:ascii="Arial" w:hAnsi="Arial" w:cs="Arial"/>
          <w:spacing w:val="4"/>
        </w:rPr>
        <w:t xml:space="preserve"> </w:t>
      </w:r>
      <w:r w:rsidRPr="004F76C7">
        <w:rPr>
          <w:rFonts w:ascii="Arial" w:hAnsi="Arial" w:cs="Arial"/>
        </w:rPr>
        <w:t>classificado ou</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fornecedor</w:t>
      </w:r>
      <w:r w:rsidRPr="004F76C7">
        <w:rPr>
          <w:rFonts w:ascii="Arial" w:hAnsi="Arial" w:cs="Arial"/>
          <w:spacing w:val="-2"/>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1"/>
        </w:rPr>
        <w:t xml:space="preserve"> </w:t>
      </w:r>
      <w:r w:rsidRPr="004F76C7">
        <w:rPr>
          <w:rFonts w:ascii="Arial" w:hAnsi="Arial" w:cs="Arial"/>
        </w:rPr>
        <w:t>que:</w:t>
      </w:r>
    </w:p>
    <w:p w14:paraId="3DFA8486" w14:textId="77777777" w:rsidR="00581DE3" w:rsidRPr="004F76C7" w:rsidRDefault="00581DE3" w:rsidP="00322F95">
      <w:pPr>
        <w:pStyle w:val="PargrafodaLista"/>
        <w:numPr>
          <w:ilvl w:val="0"/>
          <w:numId w:val="4"/>
        </w:numPr>
        <w:tabs>
          <w:tab w:val="left" w:pos="426"/>
          <w:tab w:val="left" w:pos="851"/>
          <w:tab w:val="left" w:pos="1120"/>
        </w:tabs>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solicitação</w:t>
      </w:r>
      <w:r w:rsidRPr="004F76C7">
        <w:rPr>
          <w:rFonts w:ascii="Arial" w:hAnsi="Arial" w:cs="Arial"/>
          <w:spacing w:val="-3"/>
        </w:rPr>
        <w:t xml:space="preserve"> </w:t>
      </w:r>
      <w:r w:rsidRPr="004F76C7">
        <w:rPr>
          <w:rFonts w:ascii="Arial" w:hAnsi="Arial" w:cs="Arial"/>
        </w:rPr>
        <w:t>seja</w:t>
      </w:r>
      <w:r w:rsidRPr="004F76C7">
        <w:rPr>
          <w:rFonts w:ascii="Arial" w:hAnsi="Arial" w:cs="Arial"/>
          <w:spacing w:val="-3"/>
        </w:rPr>
        <w:t xml:space="preserve"> </w:t>
      </w:r>
      <w:r w:rsidRPr="004F76C7">
        <w:rPr>
          <w:rFonts w:ascii="Arial" w:hAnsi="Arial" w:cs="Arial"/>
        </w:rPr>
        <w:t>devidamente</w:t>
      </w:r>
      <w:r w:rsidRPr="004F76C7">
        <w:rPr>
          <w:rFonts w:ascii="Arial" w:hAnsi="Arial" w:cs="Arial"/>
          <w:spacing w:val="-3"/>
        </w:rPr>
        <w:t xml:space="preserve"> </w:t>
      </w:r>
      <w:r w:rsidRPr="004F76C7">
        <w:rPr>
          <w:rFonts w:ascii="Arial" w:hAnsi="Arial" w:cs="Arial"/>
        </w:rPr>
        <w:t>justificada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apresentada</w:t>
      </w:r>
      <w:r w:rsidRPr="004F76C7">
        <w:rPr>
          <w:rFonts w:ascii="Arial" w:hAnsi="Arial" w:cs="Arial"/>
          <w:spacing w:val="-3"/>
        </w:rPr>
        <w:t xml:space="preserve"> </w:t>
      </w:r>
      <w:r w:rsidRPr="004F76C7">
        <w:rPr>
          <w:rFonts w:ascii="Arial" w:hAnsi="Arial" w:cs="Arial"/>
        </w:rPr>
        <w:t>dentro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3"/>
        </w:rPr>
        <w:t xml:space="preserve"> </w:t>
      </w:r>
      <w:r w:rsidRPr="004F76C7">
        <w:rPr>
          <w:rFonts w:ascii="Arial" w:hAnsi="Arial" w:cs="Arial"/>
        </w:rPr>
        <w:t>e</w:t>
      </w:r>
    </w:p>
    <w:p w14:paraId="4EBAD2A2" w14:textId="77777777" w:rsidR="00581DE3" w:rsidRPr="004F76C7" w:rsidRDefault="00581DE3" w:rsidP="00322F95">
      <w:pPr>
        <w:pStyle w:val="PargrafodaLista"/>
        <w:numPr>
          <w:ilvl w:val="0"/>
          <w:numId w:val="4"/>
        </w:numPr>
        <w:tabs>
          <w:tab w:val="left" w:pos="426"/>
          <w:tab w:val="left" w:pos="851"/>
          <w:tab w:val="left" w:pos="1120"/>
        </w:tabs>
        <w:spacing w:before="154"/>
        <w:ind w:left="0" w:right="-36" w:firstLine="0"/>
        <w:rPr>
          <w:rFonts w:ascii="Arial" w:hAnsi="Arial" w:cs="Arial"/>
        </w:rPr>
      </w:pPr>
      <w:r w:rsidRPr="004F76C7">
        <w:rPr>
          <w:rFonts w:ascii="Arial" w:hAnsi="Arial" w:cs="Arial"/>
        </w:rPr>
        <w:t>a</w:t>
      </w:r>
      <w:r w:rsidRPr="004F76C7">
        <w:rPr>
          <w:rFonts w:ascii="Arial" w:hAnsi="Arial" w:cs="Arial"/>
          <w:spacing w:val="-4"/>
        </w:rPr>
        <w:t xml:space="preserve"> </w:t>
      </w:r>
      <w:r w:rsidRPr="004F76C7">
        <w:rPr>
          <w:rFonts w:ascii="Arial" w:hAnsi="Arial" w:cs="Arial"/>
        </w:rPr>
        <w:t>justificativa</w:t>
      </w:r>
      <w:r w:rsidRPr="004F76C7">
        <w:rPr>
          <w:rFonts w:ascii="Arial" w:hAnsi="Arial" w:cs="Arial"/>
          <w:spacing w:val="-1"/>
        </w:rPr>
        <w:t xml:space="preserve"> </w:t>
      </w:r>
      <w:r w:rsidRPr="004F76C7">
        <w:rPr>
          <w:rFonts w:ascii="Arial" w:hAnsi="Arial" w:cs="Arial"/>
        </w:rPr>
        <w:t>apresentada</w:t>
      </w:r>
      <w:r w:rsidRPr="004F76C7">
        <w:rPr>
          <w:rFonts w:ascii="Arial" w:hAnsi="Arial" w:cs="Arial"/>
          <w:spacing w:val="-4"/>
        </w:rPr>
        <w:t xml:space="preserve"> </w:t>
      </w:r>
      <w:r w:rsidRPr="004F76C7">
        <w:rPr>
          <w:rFonts w:ascii="Arial" w:hAnsi="Arial" w:cs="Arial"/>
        </w:rPr>
        <w:t>seja</w:t>
      </w:r>
      <w:r w:rsidRPr="004F76C7">
        <w:rPr>
          <w:rFonts w:ascii="Arial" w:hAnsi="Arial" w:cs="Arial"/>
          <w:spacing w:val="-3"/>
        </w:rPr>
        <w:t xml:space="preserve"> </w:t>
      </w:r>
      <w:r w:rsidRPr="004F76C7">
        <w:rPr>
          <w:rFonts w:ascii="Arial" w:hAnsi="Arial" w:cs="Arial"/>
        </w:rPr>
        <w:t>aceita</w:t>
      </w:r>
      <w:r w:rsidRPr="004F76C7">
        <w:rPr>
          <w:rFonts w:ascii="Arial" w:hAnsi="Arial" w:cs="Arial"/>
          <w:spacing w:val="-2"/>
        </w:rPr>
        <w:t xml:space="preserve"> </w:t>
      </w:r>
      <w:r w:rsidRPr="004F76C7">
        <w:rPr>
          <w:rFonts w:ascii="Arial" w:hAnsi="Arial" w:cs="Arial"/>
        </w:rPr>
        <w:t>pela</w:t>
      </w:r>
      <w:r w:rsidRPr="004F76C7">
        <w:rPr>
          <w:rFonts w:ascii="Arial" w:hAnsi="Arial" w:cs="Arial"/>
          <w:spacing w:val="-2"/>
        </w:rPr>
        <w:t xml:space="preserve"> </w:t>
      </w:r>
      <w:r w:rsidRPr="004F76C7">
        <w:rPr>
          <w:rFonts w:ascii="Arial" w:hAnsi="Arial" w:cs="Arial"/>
        </w:rPr>
        <w:t>Administração.</w:t>
      </w:r>
    </w:p>
    <w:p w14:paraId="702F7567" w14:textId="77777777" w:rsidR="00581DE3" w:rsidRPr="004F76C7" w:rsidRDefault="00581DE3" w:rsidP="00322F95">
      <w:pPr>
        <w:pStyle w:val="PargrafodaLista"/>
        <w:numPr>
          <w:ilvl w:val="1"/>
          <w:numId w:val="5"/>
        </w:numPr>
        <w:tabs>
          <w:tab w:val="left" w:pos="426"/>
          <w:tab w:val="left" w:pos="851"/>
        </w:tabs>
        <w:spacing w:before="156" w:line="276" w:lineRule="auto"/>
        <w:ind w:left="0" w:right="-36" w:firstLine="0"/>
        <w:rPr>
          <w:rFonts w:ascii="Arial" w:hAnsi="Arial" w:cs="Arial"/>
        </w:rPr>
      </w:pPr>
      <w:r w:rsidRPr="004F76C7">
        <w:rPr>
          <w:rFonts w:ascii="Arial" w:hAnsi="Arial" w:cs="Arial"/>
        </w:rPr>
        <w:t>A ata de registro de preços será assinada por meio de assinatura digital e disponibilizada no sistema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preços.</w:t>
      </w:r>
    </w:p>
    <w:p w14:paraId="67B7E77A" w14:textId="77777777" w:rsidR="00581DE3" w:rsidRPr="004F76C7" w:rsidRDefault="00581DE3" w:rsidP="00322F95">
      <w:pPr>
        <w:pStyle w:val="PargrafodaLista"/>
        <w:numPr>
          <w:ilvl w:val="1"/>
          <w:numId w:val="5"/>
        </w:numPr>
        <w:tabs>
          <w:tab w:val="left" w:pos="426"/>
          <w:tab w:val="left" w:pos="851"/>
        </w:tabs>
        <w:spacing w:line="276" w:lineRule="auto"/>
        <w:ind w:left="0" w:right="-36" w:firstLine="0"/>
        <w:rPr>
          <w:rFonts w:ascii="Arial" w:hAnsi="Arial" w:cs="Arial"/>
        </w:rPr>
      </w:pPr>
      <w:r w:rsidRPr="004F76C7">
        <w:rPr>
          <w:rFonts w:ascii="Arial" w:hAnsi="Arial" w:cs="Arial"/>
        </w:rPr>
        <w:t>Serão formalizadas tantas Atas de Registro de Preços quantas forem necessárias para o registro de</w:t>
      </w:r>
      <w:r>
        <w:rPr>
          <w:rFonts w:ascii="Arial" w:hAnsi="Arial" w:cs="Arial"/>
        </w:rPr>
        <w:t xml:space="preserve"> </w:t>
      </w:r>
      <w:r w:rsidRPr="004F76C7">
        <w:rPr>
          <w:rFonts w:ascii="Arial" w:hAnsi="Arial" w:cs="Arial"/>
          <w:spacing w:val="-53"/>
        </w:rPr>
        <w:t xml:space="preserve"> </w:t>
      </w:r>
      <w:r w:rsidRPr="004F76C7">
        <w:rPr>
          <w:rFonts w:ascii="Arial" w:hAnsi="Arial" w:cs="Arial"/>
        </w:rPr>
        <w:t>todos os itens constantes no Termo de Referência, com a indicação do licitante vencedor, a descrição do(s)</w:t>
      </w:r>
      <w:r w:rsidRPr="004F76C7">
        <w:rPr>
          <w:rFonts w:ascii="Arial" w:hAnsi="Arial" w:cs="Arial"/>
          <w:spacing w:val="1"/>
        </w:rPr>
        <w:t xml:space="preserve"> </w:t>
      </w:r>
      <w:r w:rsidRPr="004F76C7">
        <w:rPr>
          <w:rFonts w:ascii="Arial" w:hAnsi="Arial" w:cs="Arial"/>
        </w:rPr>
        <w:t>item(ns),</w:t>
      </w:r>
      <w:r w:rsidRPr="004F76C7">
        <w:rPr>
          <w:rFonts w:ascii="Arial" w:hAnsi="Arial" w:cs="Arial"/>
          <w:spacing w:val="-2"/>
        </w:rPr>
        <w:t xml:space="preserve"> </w:t>
      </w:r>
      <w:r w:rsidRPr="004F76C7">
        <w:rPr>
          <w:rFonts w:ascii="Arial" w:hAnsi="Arial" w:cs="Arial"/>
        </w:rPr>
        <w:t>as respectivas</w:t>
      </w:r>
      <w:r w:rsidRPr="004F76C7">
        <w:rPr>
          <w:rFonts w:ascii="Arial" w:hAnsi="Arial" w:cs="Arial"/>
          <w:spacing w:val="-1"/>
        </w:rPr>
        <w:t xml:space="preserve"> </w:t>
      </w:r>
      <w:r w:rsidRPr="004F76C7">
        <w:rPr>
          <w:rFonts w:ascii="Arial" w:hAnsi="Arial" w:cs="Arial"/>
        </w:rPr>
        <w:t>quantidades,</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registrados e</w:t>
      </w:r>
      <w:r w:rsidRPr="004F76C7">
        <w:rPr>
          <w:rFonts w:ascii="Arial" w:hAnsi="Arial" w:cs="Arial"/>
          <w:spacing w:val="-2"/>
        </w:rPr>
        <w:t xml:space="preserve"> </w:t>
      </w:r>
      <w:r w:rsidRPr="004F76C7">
        <w:rPr>
          <w:rFonts w:ascii="Arial" w:hAnsi="Arial" w:cs="Arial"/>
        </w:rPr>
        <w:t>demais condições.</w:t>
      </w:r>
    </w:p>
    <w:p w14:paraId="1538254A"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O preço registrado, com a indicação dos fornecedores, será divulgado no PNCP e disponibilizado</w:t>
      </w:r>
      <w:r w:rsidRPr="004F76C7">
        <w:rPr>
          <w:rFonts w:ascii="Arial" w:hAnsi="Arial" w:cs="Arial"/>
          <w:spacing w:val="1"/>
        </w:rPr>
        <w:t xml:space="preserve"> </w:t>
      </w:r>
      <w:r w:rsidRPr="004F76C7">
        <w:rPr>
          <w:rFonts w:ascii="Arial" w:hAnsi="Arial" w:cs="Arial"/>
        </w:rPr>
        <w:t>durante</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vigência</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 preços.</w:t>
      </w:r>
    </w:p>
    <w:p w14:paraId="25FB45ED" w14:textId="77777777" w:rsidR="00581DE3" w:rsidRPr="004F76C7" w:rsidRDefault="00581DE3" w:rsidP="00322F95">
      <w:pPr>
        <w:pStyle w:val="PargrafodaLista"/>
        <w:numPr>
          <w:ilvl w:val="1"/>
          <w:numId w:val="5"/>
        </w:numPr>
        <w:tabs>
          <w:tab w:val="left" w:pos="426"/>
          <w:tab w:val="left" w:pos="851"/>
        </w:tabs>
        <w:spacing w:before="120"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existência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registrados</w:t>
      </w:r>
      <w:r w:rsidRPr="004F76C7">
        <w:rPr>
          <w:rFonts w:ascii="Arial" w:hAnsi="Arial" w:cs="Arial"/>
          <w:spacing w:val="1"/>
        </w:rPr>
        <w:t xml:space="preserve"> </w:t>
      </w:r>
      <w:r w:rsidRPr="004F76C7">
        <w:rPr>
          <w:rFonts w:ascii="Arial" w:hAnsi="Arial" w:cs="Arial"/>
        </w:rPr>
        <w:t>implicará</w:t>
      </w:r>
      <w:r w:rsidRPr="004F76C7">
        <w:rPr>
          <w:rFonts w:ascii="Arial" w:hAnsi="Arial" w:cs="Arial"/>
          <w:spacing w:val="1"/>
        </w:rPr>
        <w:t xml:space="preserve"> </w:t>
      </w:r>
      <w:r w:rsidRPr="004F76C7">
        <w:rPr>
          <w:rFonts w:ascii="Arial" w:hAnsi="Arial" w:cs="Arial"/>
        </w:rPr>
        <w:t>compromisso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fornecimento</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estabelecidas, mas não obrigará a Administração a contratar, facultada a realização de licitação específica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aquisição</w:t>
      </w:r>
      <w:r w:rsidRPr="004F76C7">
        <w:rPr>
          <w:rFonts w:ascii="Arial" w:hAnsi="Arial" w:cs="Arial"/>
          <w:spacing w:val="-1"/>
        </w:rPr>
        <w:t xml:space="preserve"> </w:t>
      </w:r>
      <w:r w:rsidRPr="004F76C7">
        <w:rPr>
          <w:rFonts w:ascii="Arial" w:hAnsi="Arial" w:cs="Arial"/>
        </w:rPr>
        <w:t>pretendida,</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2"/>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devidamente</w:t>
      </w:r>
      <w:r w:rsidRPr="004F76C7">
        <w:rPr>
          <w:rFonts w:ascii="Arial" w:hAnsi="Arial" w:cs="Arial"/>
          <w:spacing w:val="-1"/>
        </w:rPr>
        <w:t xml:space="preserve"> </w:t>
      </w:r>
      <w:r w:rsidRPr="004F76C7">
        <w:rPr>
          <w:rFonts w:ascii="Arial" w:hAnsi="Arial" w:cs="Arial"/>
        </w:rPr>
        <w:t>justificada.</w:t>
      </w:r>
    </w:p>
    <w:p w14:paraId="33B657DC"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Na hipótese de o convocado não assinar a ata de registro de preços no prazo e nas condições</w:t>
      </w:r>
      <w:r w:rsidRPr="004F76C7">
        <w:rPr>
          <w:rFonts w:ascii="Arial" w:hAnsi="Arial" w:cs="Arial"/>
          <w:spacing w:val="1"/>
        </w:rPr>
        <w:t xml:space="preserve"> </w:t>
      </w:r>
      <w:r w:rsidRPr="004F76C7">
        <w:rPr>
          <w:rFonts w:ascii="Arial" w:hAnsi="Arial" w:cs="Arial"/>
        </w:rPr>
        <w:t>estabelecidas, fica facultado à Administração convocar os licitantes remanescentes do cadastro de reserva,</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fazê-lo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igual</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55"/>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classificado.</w:t>
      </w:r>
    </w:p>
    <w:p w14:paraId="755566B0" w14:textId="77777777" w:rsidR="00581DE3" w:rsidRPr="004F76C7" w:rsidRDefault="00581DE3" w:rsidP="00581DE3">
      <w:pPr>
        <w:pStyle w:val="Corpodetexto"/>
        <w:tabs>
          <w:tab w:val="left" w:pos="851"/>
        </w:tabs>
        <w:spacing w:before="5"/>
        <w:ind w:right="-36"/>
        <w:jc w:val="left"/>
        <w:rPr>
          <w:rFonts w:ascii="Arial" w:hAnsi="Arial" w:cs="Arial"/>
          <w:sz w:val="22"/>
          <w:szCs w:val="22"/>
        </w:rPr>
      </w:pPr>
    </w:p>
    <w:p w14:paraId="685170FC" w14:textId="77777777" w:rsidR="00581DE3" w:rsidRPr="004F76C7" w:rsidRDefault="00581DE3" w:rsidP="00281331">
      <w:pPr>
        <w:pStyle w:val="Ttulo2"/>
        <w:numPr>
          <w:ilvl w:val="0"/>
          <w:numId w:val="5"/>
        </w:numPr>
        <w:ind w:left="0" w:right="-36" w:firstLine="0"/>
        <w:rPr>
          <w:sz w:val="22"/>
          <w:szCs w:val="22"/>
        </w:rPr>
      </w:pPr>
      <w:r w:rsidRPr="004F76C7">
        <w:rPr>
          <w:sz w:val="22"/>
          <w:szCs w:val="22"/>
        </w:rPr>
        <w:t>DA</w:t>
      </w:r>
      <w:r w:rsidRPr="004F76C7">
        <w:rPr>
          <w:spacing w:val="-7"/>
          <w:sz w:val="22"/>
          <w:szCs w:val="22"/>
        </w:rPr>
        <w:t xml:space="preserve"> </w:t>
      </w:r>
      <w:r w:rsidRPr="004F76C7">
        <w:rPr>
          <w:sz w:val="22"/>
          <w:szCs w:val="22"/>
        </w:rPr>
        <w:t>FORMAÇÃO</w:t>
      </w:r>
      <w:r w:rsidRPr="004F76C7">
        <w:rPr>
          <w:spacing w:val="1"/>
          <w:sz w:val="22"/>
          <w:szCs w:val="22"/>
        </w:rPr>
        <w:t xml:space="preserve"> </w:t>
      </w:r>
      <w:r w:rsidRPr="004F76C7">
        <w:rPr>
          <w:sz w:val="22"/>
          <w:szCs w:val="22"/>
        </w:rPr>
        <w:t>DO</w:t>
      </w:r>
      <w:r w:rsidRPr="004F76C7">
        <w:rPr>
          <w:spacing w:val="-1"/>
          <w:sz w:val="22"/>
          <w:szCs w:val="22"/>
        </w:rPr>
        <w:t xml:space="preserve"> </w:t>
      </w:r>
      <w:r w:rsidRPr="004F76C7">
        <w:rPr>
          <w:sz w:val="22"/>
          <w:szCs w:val="22"/>
        </w:rPr>
        <w:t>CADASTRO</w:t>
      </w:r>
      <w:r w:rsidRPr="004F76C7">
        <w:rPr>
          <w:spacing w:val="-2"/>
          <w:sz w:val="22"/>
          <w:szCs w:val="22"/>
        </w:rPr>
        <w:t xml:space="preserve"> </w:t>
      </w:r>
      <w:r w:rsidRPr="004F76C7">
        <w:rPr>
          <w:sz w:val="22"/>
          <w:szCs w:val="22"/>
        </w:rPr>
        <w:t>DE</w:t>
      </w:r>
      <w:r w:rsidRPr="004F76C7">
        <w:rPr>
          <w:spacing w:val="-2"/>
          <w:sz w:val="22"/>
          <w:szCs w:val="22"/>
        </w:rPr>
        <w:t xml:space="preserve"> </w:t>
      </w:r>
      <w:r w:rsidRPr="004F76C7">
        <w:rPr>
          <w:sz w:val="22"/>
          <w:szCs w:val="22"/>
        </w:rPr>
        <w:t>RESERVA</w:t>
      </w:r>
    </w:p>
    <w:p w14:paraId="176867EA" w14:textId="77777777" w:rsidR="00581DE3" w:rsidRPr="004F76C7" w:rsidRDefault="00581DE3" w:rsidP="00581DE3">
      <w:pPr>
        <w:pStyle w:val="Corpodetexto"/>
        <w:spacing w:before="6"/>
        <w:ind w:right="-36"/>
        <w:jc w:val="left"/>
        <w:rPr>
          <w:rFonts w:ascii="Arial" w:hAnsi="Arial" w:cs="Arial"/>
          <w:b/>
          <w:sz w:val="22"/>
          <w:szCs w:val="22"/>
        </w:rPr>
      </w:pPr>
    </w:p>
    <w:p w14:paraId="1B6732DC" w14:textId="77777777" w:rsidR="00581DE3" w:rsidRPr="004F76C7" w:rsidRDefault="00581DE3" w:rsidP="00322F95">
      <w:pPr>
        <w:pStyle w:val="PargrafodaLista"/>
        <w:numPr>
          <w:ilvl w:val="1"/>
          <w:numId w:val="5"/>
        </w:numPr>
        <w:tabs>
          <w:tab w:val="left" w:pos="284"/>
          <w:tab w:val="left" w:pos="426"/>
          <w:tab w:val="left" w:pos="851"/>
        </w:tabs>
        <w:spacing w:before="1"/>
        <w:ind w:left="0" w:right="-36" w:firstLine="0"/>
        <w:rPr>
          <w:rFonts w:ascii="Arial" w:hAnsi="Arial" w:cs="Arial"/>
        </w:rPr>
      </w:pPr>
      <w:r w:rsidRPr="004F76C7">
        <w:rPr>
          <w:rFonts w:ascii="Arial" w:hAnsi="Arial" w:cs="Arial"/>
        </w:rPr>
        <w:t>Após</w:t>
      </w:r>
      <w:r w:rsidRPr="004F76C7">
        <w:rPr>
          <w:rFonts w:ascii="Arial" w:hAnsi="Arial" w:cs="Arial"/>
          <w:spacing w:val="-2"/>
        </w:rPr>
        <w:t xml:space="preserve"> </w:t>
      </w:r>
      <w:r w:rsidRPr="004F76C7">
        <w:rPr>
          <w:rFonts w:ascii="Arial" w:hAnsi="Arial" w:cs="Arial"/>
        </w:rPr>
        <w:t>a homologação da licitação,</w:t>
      </w:r>
      <w:r w:rsidRPr="004F76C7">
        <w:rPr>
          <w:rFonts w:ascii="Arial" w:hAnsi="Arial" w:cs="Arial"/>
          <w:spacing w:val="-2"/>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incluído</w:t>
      </w:r>
      <w:r w:rsidRPr="004F76C7">
        <w:rPr>
          <w:rFonts w:ascii="Arial" w:hAnsi="Arial" w:cs="Arial"/>
          <w:spacing w:val="-2"/>
        </w:rPr>
        <w:t xml:space="preserve"> </w:t>
      </w:r>
      <w:r w:rsidRPr="004F76C7">
        <w:rPr>
          <w:rFonts w:ascii="Arial" w:hAnsi="Arial" w:cs="Arial"/>
        </w:rPr>
        <w:t>na</w:t>
      </w:r>
      <w:r w:rsidRPr="004F76C7">
        <w:rPr>
          <w:rFonts w:ascii="Arial" w:hAnsi="Arial" w:cs="Arial"/>
          <w:spacing w:val="-2"/>
        </w:rPr>
        <w:t xml:space="preserve"> </w:t>
      </w:r>
      <w:r w:rsidRPr="004F76C7">
        <w:rPr>
          <w:rFonts w:ascii="Arial" w:hAnsi="Arial" w:cs="Arial"/>
        </w:rPr>
        <w:t>ata, na</w:t>
      </w:r>
      <w:r w:rsidRPr="004F76C7">
        <w:rPr>
          <w:rFonts w:ascii="Arial" w:hAnsi="Arial" w:cs="Arial"/>
          <w:spacing w:val="-2"/>
        </w:rPr>
        <w:t xml:space="preserve"> </w:t>
      </w:r>
      <w:r w:rsidRPr="004F76C7">
        <w:rPr>
          <w:rFonts w:ascii="Arial" w:hAnsi="Arial" w:cs="Arial"/>
        </w:rPr>
        <w:t>forma</w:t>
      </w:r>
      <w:r w:rsidRPr="004F76C7">
        <w:rPr>
          <w:rFonts w:ascii="Arial" w:hAnsi="Arial" w:cs="Arial"/>
          <w:spacing w:val="-2"/>
        </w:rPr>
        <w:t xml:space="preserve"> </w:t>
      </w:r>
      <w:r w:rsidRPr="004F76C7">
        <w:rPr>
          <w:rFonts w:ascii="Arial" w:hAnsi="Arial" w:cs="Arial"/>
        </w:rPr>
        <w:t>de anexo, o</w:t>
      </w:r>
      <w:r w:rsidRPr="004F76C7">
        <w:rPr>
          <w:rFonts w:ascii="Arial" w:hAnsi="Arial" w:cs="Arial"/>
          <w:spacing w:val="-2"/>
        </w:rPr>
        <w:t xml:space="preserve"> </w:t>
      </w:r>
      <w:r w:rsidRPr="004F76C7">
        <w:rPr>
          <w:rFonts w:ascii="Arial" w:hAnsi="Arial" w:cs="Arial"/>
        </w:rPr>
        <w:t>registro:.</w:t>
      </w:r>
    </w:p>
    <w:p w14:paraId="6116D3E6" w14:textId="77777777" w:rsidR="00581DE3" w:rsidRPr="004F76C7" w:rsidRDefault="00581DE3" w:rsidP="00322F95">
      <w:pPr>
        <w:pStyle w:val="PargrafodaLista"/>
        <w:numPr>
          <w:ilvl w:val="2"/>
          <w:numId w:val="5"/>
        </w:numPr>
        <w:tabs>
          <w:tab w:val="left" w:pos="284"/>
          <w:tab w:val="left" w:pos="426"/>
          <w:tab w:val="left" w:pos="851"/>
          <w:tab w:val="left" w:pos="2378"/>
        </w:tabs>
        <w:spacing w:before="154" w:line="276" w:lineRule="auto"/>
        <w:ind w:left="0" w:right="-36" w:firstLine="0"/>
        <w:rPr>
          <w:rFonts w:ascii="Arial" w:hAnsi="Arial" w:cs="Arial"/>
        </w:rPr>
      </w:pPr>
      <w:r w:rsidRPr="004F76C7">
        <w:rPr>
          <w:rFonts w:ascii="Arial" w:hAnsi="Arial" w:cs="Arial"/>
        </w:rPr>
        <w:t>dos licitantes que aceitarem cotar o objeto com preço igual ao do adjudicatário,</w:t>
      </w:r>
      <w:r w:rsidRPr="004F76C7">
        <w:rPr>
          <w:rFonts w:ascii="Arial" w:hAnsi="Arial" w:cs="Arial"/>
          <w:spacing w:val="1"/>
        </w:rPr>
        <w:t xml:space="preserve"> </w:t>
      </w:r>
      <w:r w:rsidRPr="004F76C7">
        <w:rPr>
          <w:rFonts w:ascii="Arial" w:hAnsi="Arial" w:cs="Arial"/>
        </w:rPr>
        <w:t>observada a</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e</w:t>
      </w:r>
    </w:p>
    <w:p w14:paraId="43CBFE50" w14:textId="77777777" w:rsidR="00581DE3" w:rsidRPr="004F76C7" w:rsidRDefault="00581DE3" w:rsidP="00322F95">
      <w:pPr>
        <w:pStyle w:val="PargrafodaLista"/>
        <w:numPr>
          <w:ilvl w:val="2"/>
          <w:numId w:val="5"/>
        </w:numPr>
        <w:tabs>
          <w:tab w:val="left" w:pos="284"/>
          <w:tab w:val="left" w:pos="426"/>
          <w:tab w:val="left" w:pos="851"/>
          <w:tab w:val="left" w:pos="2377"/>
          <w:tab w:val="left" w:pos="2378"/>
        </w:tabs>
        <w:spacing w:before="121"/>
        <w:ind w:left="0" w:right="-36" w:firstLine="0"/>
        <w:rPr>
          <w:rFonts w:ascii="Arial" w:hAnsi="Arial" w:cs="Arial"/>
        </w:rPr>
      </w:pPr>
      <w:r w:rsidRPr="004F76C7">
        <w:rPr>
          <w:rFonts w:ascii="Arial" w:hAnsi="Arial" w:cs="Arial"/>
        </w:rPr>
        <w:t>dos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mantiverem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original</w:t>
      </w:r>
      <w:r>
        <w:rPr>
          <w:rFonts w:ascii="Arial" w:hAnsi="Arial" w:cs="Arial"/>
        </w:rPr>
        <w:t>.</w:t>
      </w:r>
    </w:p>
    <w:p w14:paraId="03E82227" w14:textId="77777777" w:rsidR="00581DE3" w:rsidRPr="005410FC" w:rsidRDefault="00581DE3" w:rsidP="00322F95">
      <w:pPr>
        <w:pStyle w:val="PargrafodaLista"/>
        <w:numPr>
          <w:ilvl w:val="1"/>
          <w:numId w:val="5"/>
        </w:numPr>
        <w:tabs>
          <w:tab w:val="left" w:pos="284"/>
          <w:tab w:val="left" w:pos="426"/>
          <w:tab w:val="left" w:pos="851"/>
          <w:tab w:val="left" w:pos="2223"/>
          <w:tab w:val="left" w:pos="2224"/>
        </w:tabs>
        <w:spacing w:before="154" w:line="276" w:lineRule="auto"/>
        <w:ind w:left="0" w:right="-36" w:firstLine="0"/>
        <w:rPr>
          <w:rFonts w:ascii="Arial" w:hAnsi="Arial" w:cs="Arial"/>
        </w:rPr>
      </w:pPr>
      <w:r w:rsidRPr="004F76C7">
        <w:rPr>
          <w:rFonts w:ascii="Arial" w:hAnsi="Arial" w:cs="Arial"/>
        </w:rPr>
        <w:t>Será</w:t>
      </w:r>
      <w:r w:rsidRPr="004F76C7">
        <w:rPr>
          <w:rFonts w:ascii="Arial" w:hAnsi="Arial" w:cs="Arial"/>
          <w:spacing w:val="1"/>
        </w:rPr>
        <w:t xml:space="preserve"> </w:t>
      </w:r>
      <w:r w:rsidRPr="004F76C7">
        <w:rPr>
          <w:rFonts w:ascii="Arial" w:hAnsi="Arial" w:cs="Arial"/>
        </w:rPr>
        <w:t>respeitada,</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contratações,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fornecedores registrados na</w:t>
      </w:r>
      <w:r w:rsidRPr="004F76C7">
        <w:rPr>
          <w:rFonts w:ascii="Arial" w:hAnsi="Arial" w:cs="Arial"/>
          <w:spacing w:val="-1"/>
        </w:rPr>
        <w:t xml:space="preserve"> </w:t>
      </w:r>
      <w:r w:rsidRPr="004F76C7">
        <w:rPr>
          <w:rFonts w:ascii="Arial" w:hAnsi="Arial" w:cs="Arial"/>
        </w:rPr>
        <w:t>ata.</w:t>
      </w:r>
    </w:p>
    <w:p w14:paraId="7B72D289" w14:textId="77777777" w:rsidR="00581DE3" w:rsidRPr="004F76C7" w:rsidRDefault="00581DE3" w:rsidP="00322F95">
      <w:pPr>
        <w:pStyle w:val="PargrafodaLista"/>
        <w:numPr>
          <w:ilvl w:val="2"/>
          <w:numId w:val="5"/>
        </w:numPr>
        <w:tabs>
          <w:tab w:val="left" w:pos="284"/>
          <w:tab w:val="left" w:pos="426"/>
          <w:tab w:val="left" w:pos="851"/>
          <w:tab w:val="left" w:pos="2378"/>
        </w:tabs>
        <w:spacing w:line="276" w:lineRule="auto"/>
        <w:ind w:left="0" w:right="-36" w:firstLine="0"/>
        <w:rPr>
          <w:rFonts w:ascii="Arial" w:hAnsi="Arial" w:cs="Arial"/>
        </w:rPr>
      </w:pPr>
      <w:r w:rsidRPr="004F76C7">
        <w:rPr>
          <w:rFonts w:ascii="Arial" w:hAnsi="Arial" w:cs="Arial"/>
        </w:rPr>
        <w:t>A apresentação de novas propostas na forma deste item não prejudicará o resultado</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1"/>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relação</w:t>
      </w:r>
      <w:r w:rsidRPr="004F76C7">
        <w:rPr>
          <w:rFonts w:ascii="Arial" w:hAnsi="Arial" w:cs="Arial"/>
          <w:spacing w:val="-2"/>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mais bem</w:t>
      </w:r>
      <w:r w:rsidRPr="004F76C7">
        <w:rPr>
          <w:rFonts w:ascii="Arial" w:hAnsi="Arial" w:cs="Arial"/>
          <w:spacing w:val="3"/>
        </w:rPr>
        <w:t xml:space="preserve"> </w:t>
      </w:r>
      <w:r w:rsidRPr="004F76C7">
        <w:rPr>
          <w:rFonts w:ascii="Arial" w:hAnsi="Arial" w:cs="Arial"/>
        </w:rPr>
        <w:t>classificado.</w:t>
      </w:r>
    </w:p>
    <w:p w14:paraId="7F03BD96" w14:textId="77777777" w:rsidR="00581DE3" w:rsidRPr="004F76C7" w:rsidRDefault="00581DE3" w:rsidP="00322F95">
      <w:pPr>
        <w:pStyle w:val="PargrafodaLista"/>
        <w:numPr>
          <w:ilvl w:val="2"/>
          <w:numId w:val="5"/>
        </w:numPr>
        <w:tabs>
          <w:tab w:val="left" w:pos="284"/>
          <w:tab w:val="left" w:pos="426"/>
          <w:tab w:val="left" w:pos="851"/>
          <w:tab w:val="left" w:pos="2378"/>
        </w:tabs>
        <w:spacing w:before="122" w:line="276" w:lineRule="auto"/>
        <w:ind w:left="0" w:right="-36" w:firstLine="0"/>
        <w:rPr>
          <w:rFonts w:ascii="Arial" w:hAnsi="Arial" w:cs="Arial"/>
        </w:rPr>
      </w:pPr>
      <w:r w:rsidRPr="004F76C7">
        <w:rPr>
          <w:rFonts w:ascii="Arial" w:hAnsi="Arial" w:cs="Arial"/>
        </w:rPr>
        <w:t>Para fins da ordem de classificação, os licitantes ou fornecedores que aceitarem</w:t>
      </w:r>
      <w:r w:rsidRPr="004F76C7">
        <w:rPr>
          <w:rFonts w:ascii="Arial" w:hAnsi="Arial" w:cs="Arial"/>
          <w:spacing w:val="1"/>
        </w:rPr>
        <w:t xml:space="preserve"> </w:t>
      </w:r>
      <w:r w:rsidRPr="004F76C7">
        <w:rPr>
          <w:rFonts w:ascii="Arial" w:hAnsi="Arial" w:cs="Arial"/>
        </w:rPr>
        <w:t>cotar o objeto com preço igual ao do adjudicatário antecederão aqueles que mantiverem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original.</w:t>
      </w:r>
    </w:p>
    <w:p w14:paraId="4D8D3261" w14:textId="77777777" w:rsidR="00581DE3" w:rsidRPr="00480FB2" w:rsidRDefault="00581DE3" w:rsidP="00322F95">
      <w:pPr>
        <w:pStyle w:val="PargrafodaLista"/>
        <w:numPr>
          <w:ilvl w:val="1"/>
          <w:numId w:val="5"/>
        </w:numPr>
        <w:tabs>
          <w:tab w:val="left" w:pos="284"/>
          <w:tab w:val="left" w:pos="426"/>
          <w:tab w:val="left" w:pos="851"/>
          <w:tab w:val="left" w:pos="1017"/>
        </w:tabs>
        <w:spacing w:before="118" w:line="276" w:lineRule="auto"/>
        <w:ind w:left="0" w:right="-36" w:firstLine="0"/>
        <w:rPr>
          <w:rFonts w:ascii="Arial" w:hAnsi="Arial" w:cs="Arial"/>
        </w:rPr>
      </w:pPr>
      <w:r w:rsidRPr="004F76C7">
        <w:rPr>
          <w:rFonts w:ascii="Arial" w:hAnsi="Arial" w:cs="Arial"/>
        </w:rPr>
        <w:t>A habilitação dos licitantes que comporão o cadastro de reserva será efetuada quando houver</w:t>
      </w:r>
      <w:r w:rsidRPr="004F76C7">
        <w:rPr>
          <w:rFonts w:ascii="Arial" w:hAnsi="Arial" w:cs="Arial"/>
          <w:spacing w:val="1"/>
        </w:rPr>
        <w:t xml:space="preserve"> </w:t>
      </w:r>
      <w:r w:rsidRPr="004F76C7">
        <w:rPr>
          <w:rFonts w:ascii="Arial" w:hAnsi="Arial" w:cs="Arial"/>
        </w:rPr>
        <w:t>necessidade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remanescentes,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seguintes</w:t>
      </w:r>
      <w:r w:rsidRPr="004F76C7">
        <w:rPr>
          <w:rFonts w:ascii="Arial" w:hAnsi="Arial" w:cs="Arial"/>
          <w:spacing w:val="2"/>
        </w:rPr>
        <w:t xml:space="preserve"> </w:t>
      </w:r>
      <w:r w:rsidRPr="004F76C7">
        <w:rPr>
          <w:rFonts w:ascii="Arial" w:hAnsi="Arial" w:cs="Arial"/>
        </w:rPr>
        <w:t>hipóteses:</w:t>
      </w:r>
    </w:p>
    <w:p w14:paraId="3CD29C10" w14:textId="77777777" w:rsidR="00581DE3" w:rsidRPr="004F76C7" w:rsidRDefault="00581DE3" w:rsidP="00322F95">
      <w:pPr>
        <w:pStyle w:val="PargrafodaLista"/>
        <w:numPr>
          <w:ilvl w:val="2"/>
          <w:numId w:val="5"/>
        </w:numPr>
        <w:tabs>
          <w:tab w:val="left" w:pos="284"/>
          <w:tab w:val="left" w:pos="426"/>
          <w:tab w:val="left" w:pos="851"/>
        </w:tabs>
        <w:spacing w:before="122" w:line="276" w:lineRule="auto"/>
        <w:ind w:left="0" w:right="-36" w:firstLine="0"/>
        <w:rPr>
          <w:rFonts w:ascii="Arial" w:hAnsi="Arial" w:cs="Arial"/>
        </w:rPr>
      </w:pPr>
      <w:r w:rsidRPr="004F76C7">
        <w:rPr>
          <w:rFonts w:ascii="Arial" w:hAnsi="Arial" w:cs="Arial"/>
        </w:rPr>
        <w:t>quando o</w:t>
      </w:r>
      <w:r w:rsidRPr="004F76C7">
        <w:rPr>
          <w:rFonts w:ascii="Arial" w:hAnsi="Arial" w:cs="Arial"/>
          <w:spacing w:val="1"/>
        </w:rPr>
        <w:t xml:space="preserve"> </w:t>
      </w:r>
      <w:r w:rsidRPr="004F76C7">
        <w:rPr>
          <w:rFonts w:ascii="Arial" w:hAnsi="Arial" w:cs="Arial"/>
        </w:rPr>
        <w:t>licitante vencedor</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assinar</w:t>
      </w:r>
      <w:r w:rsidRPr="004F76C7">
        <w:rPr>
          <w:rFonts w:ascii="Arial" w:hAnsi="Arial" w:cs="Arial"/>
          <w:spacing w:val="1"/>
        </w:rPr>
        <w:t xml:space="preserve"> </w:t>
      </w:r>
      <w:r w:rsidRPr="004F76C7">
        <w:rPr>
          <w:rFonts w:ascii="Arial" w:hAnsi="Arial" w:cs="Arial"/>
        </w:rPr>
        <w:t>a ata de</w:t>
      </w:r>
      <w:r w:rsidRPr="004F76C7">
        <w:rPr>
          <w:rFonts w:ascii="Arial" w:hAnsi="Arial" w:cs="Arial"/>
          <w:spacing w:val="1"/>
        </w:rPr>
        <w:t xml:space="preserve"> </w:t>
      </w:r>
      <w:r w:rsidRPr="004F76C7">
        <w:rPr>
          <w:rFonts w:ascii="Arial" w:hAnsi="Arial" w:cs="Arial"/>
        </w:rPr>
        <w:t>registro de</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no prazo</w:t>
      </w:r>
      <w:r w:rsidRPr="004F76C7">
        <w:rPr>
          <w:rFonts w:ascii="Arial" w:hAnsi="Arial" w:cs="Arial"/>
          <w:spacing w:val="1"/>
        </w:rPr>
        <w:t xml:space="preserve"> </w:t>
      </w:r>
      <w:r w:rsidRPr="004F76C7">
        <w:rPr>
          <w:rFonts w:ascii="Arial" w:hAnsi="Arial" w:cs="Arial"/>
        </w:rPr>
        <w:t>e 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estabelecidos</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1"/>
        </w:rPr>
        <w:t xml:space="preserve"> </w:t>
      </w:r>
      <w:r w:rsidRPr="004F76C7">
        <w:rPr>
          <w:rFonts w:ascii="Arial" w:hAnsi="Arial" w:cs="Arial"/>
        </w:rPr>
        <w:t>ou</w:t>
      </w:r>
    </w:p>
    <w:p w14:paraId="76B9F012" w14:textId="77777777" w:rsidR="00581DE3" w:rsidRPr="004A2516" w:rsidRDefault="00581DE3" w:rsidP="00322F95">
      <w:pPr>
        <w:pStyle w:val="PargrafodaLista"/>
        <w:numPr>
          <w:ilvl w:val="2"/>
          <w:numId w:val="5"/>
        </w:numPr>
        <w:tabs>
          <w:tab w:val="left" w:pos="284"/>
          <w:tab w:val="left" w:pos="426"/>
          <w:tab w:val="left" w:pos="851"/>
          <w:tab w:val="left" w:pos="1670"/>
        </w:tabs>
        <w:spacing w:before="120" w:line="276" w:lineRule="auto"/>
        <w:ind w:left="0" w:right="-36" w:firstLine="0"/>
        <w:rPr>
          <w:rFonts w:ascii="Arial" w:hAnsi="Arial" w:cs="Arial"/>
        </w:rPr>
      </w:pPr>
      <w:r w:rsidRPr="004F76C7">
        <w:rPr>
          <w:rFonts w:ascii="Arial" w:hAnsi="Arial" w:cs="Arial"/>
        </w:rPr>
        <w:t>quando houver o cancelamento do registro do fornecedor ou do registro de preços, nas</w:t>
      </w:r>
      <w:r w:rsidRPr="004F76C7">
        <w:rPr>
          <w:rFonts w:ascii="Arial" w:hAnsi="Arial" w:cs="Arial"/>
          <w:spacing w:val="1"/>
        </w:rPr>
        <w:t xml:space="preserve"> </w:t>
      </w:r>
      <w:r w:rsidRPr="004F76C7">
        <w:rPr>
          <w:rFonts w:ascii="Arial" w:hAnsi="Arial" w:cs="Arial"/>
        </w:rPr>
        <w:t>hipóteses</w:t>
      </w:r>
      <w:r w:rsidRPr="004F76C7">
        <w:rPr>
          <w:rFonts w:ascii="Arial" w:hAnsi="Arial" w:cs="Arial"/>
          <w:spacing w:val="-1"/>
        </w:rPr>
        <w:t xml:space="preserve"> </w:t>
      </w:r>
      <w:r w:rsidRPr="004F76C7">
        <w:rPr>
          <w:rFonts w:ascii="Arial" w:hAnsi="Arial" w:cs="Arial"/>
        </w:rPr>
        <w:t>previstas nos art.</w:t>
      </w:r>
      <w:r w:rsidRPr="004F76C7">
        <w:rPr>
          <w:rFonts w:ascii="Arial" w:hAnsi="Arial" w:cs="Arial"/>
          <w:spacing w:val="2"/>
        </w:rPr>
        <w:t xml:space="preserve"> </w:t>
      </w:r>
      <w:r w:rsidRPr="004F76C7">
        <w:rPr>
          <w:rFonts w:ascii="Arial" w:hAnsi="Arial" w:cs="Arial"/>
        </w:rPr>
        <w:t>28</w:t>
      </w:r>
      <w:r w:rsidRPr="004F76C7">
        <w:rPr>
          <w:rFonts w:ascii="Arial" w:hAnsi="Arial" w:cs="Arial"/>
          <w:spacing w:val="-1"/>
        </w:rPr>
        <w:t xml:space="preserve"> </w:t>
      </w:r>
      <w:r w:rsidRPr="004F76C7">
        <w:rPr>
          <w:rFonts w:ascii="Arial" w:hAnsi="Arial" w:cs="Arial"/>
        </w:rPr>
        <w:t>e art.</w:t>
      </w:r>
      <w:r w:rsidRPr="004F76C7">
        <w:rPr>
          <w:rFonts w:ascii="Arial" w:hAnsi="Arial" w:cs="Arial"/>
          <w:spacing w:val="-1"/>
        </w:rPr>
        <w:t xml:space="preserve"> </w:t>
      </w:r>
      <w:r w:rsidRPr="004F76C7">
        <w:rPr>
          <w:rFonts w:ascii="Arial" w:hAnsi="Arial" w:cs="Arial"/>
        </w:rPr>
        <w:t>29</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 11.462/23.</w:t>
      </w:r>
    </w:p>
    <w:p w14:paraId="563BCFB5" w14:textId="77777777" w:rsidR="00581DE3" w:rsidRPr="00A371AC" w:rsidRDefault="00581DE3" w:rsidP="00322F95">
      <w:pPr>
        <w:pStyle w:val="PargrafodaLista"/>
        <w:numPr>
          <w:ilvl w:val="1"/>
          <w:numId w:val="5"/>
        </w:numPr>
        <w:tabs>
          <w:tab w:val="left" w:pos="284"/>
          <w:tab w:val="left" w:pos="426"/>
          <w:tab w:val="left" w:pos="851"/>
          <w:tab w:val="left" w:pos="962"/>
        </w:tabs>
        <w:spacing w:before="1" w:line="276" w:lineRule="auto"/>
        <w:ind w:left="0" w:right="-36" w:firstLine="0"/>
        <w:rPr>
          <w:rFonts w:ascii="Arial" w:hAnsi="Arial" w:cs="Arial"/>
        </w:rPr>
      </w:pPr>
      <w:r w:rsidRPr="004F76C7">
        <w:rPr>
          <w:rFonts w:ascii="Arial" w:hAnsi="Arial" w:cs="Arial"/>
        </w:rPr>
        <w:t>Na</w:t>
      </w:r>
      <w:r w:rsidRPr="004F76C7">
        <w:rPr>
          <w:rFonts w:ascii="Arial" w:hAnsi="Arial" w:cs="Arial"/>
          <w:spacing w:val="1"/>
        </w:rPr>
        <w:t xml:space="preserve"> </w:t>
      </w:r>
      <w:r w:rsidRPr="004F76C7">
        <w:rPr>
          <w:rFonts w:ascii="Arial" w:hAnsi="Arial" w:cs="Arial"/>
        </w:rPr>
        <w:t>hipótese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nenhum</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aceitaram</w:t>
      </w:r>
      <w:r w:rsidRPr="004F76C7">
        <w:rPr>
          <w:rFonts w:ascii="Arial" w:hAnsi="Arial" w:cs="Arial"/>
          <w:spacing w:val="1"/>
        </w:rPr>
        <w:t xml:space="preserve"> </w:t>
      </w:r>
      <w:r w:rsidRPr="004F76C7">
        <w:rPr>
          <w:rFonts w:ascii="Arial" w:hAnsi="Arial" w:cs="Arial"/>
        </w:rPr>
        <w:t>cotar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igual</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adjudicatário</w:t>
      </w:r>
      <w:r w:rsidRPr="004F76C7">
        <w:rPr>
          <w:rFonts w:ascii="Arial" w:hAnsi="Arial" w:cs="Arial"/>
          <w:spacing w:val="37"/>
        </w:rPr>
        <w:t xml:space="preserve"> </w:t>
      </w:r>
      <w:r w:rsidRPr="004F76C7">
        <w:rPr>
          <w:rFonts w:ascii="Arial" w:hAnsi="Arial" w:cs="Arial"/>
        </w:rPr>
        <w:t>concordar</w:t>
      </w:r>
      <w:r w:rsidRPr="004F76C7">
        <w:rPr>
          <w:rFonts w:ascii="Arial" w:hAnsi="Arial" w:cs="Arial"/>
          <w:spacing w:val="39"/>
        </w:rPr>
        <w:t xml:space="preserve"> </w:t>
      </w:r>
      <w:r w:rsidRPr="004F76C7">
        <w:rPr>
          <w:rFonts w:ascii="Arial" w:hAnsi="Arial" w:cs="Arial"/>
        </w:rPr>
        <w:t>com</w:t>
      </w:r>
      <w:r w:rsidRPr="004F76C7">
        <w:rPr>
          <w:rFonts w:ascii="Arial" w:hAnsi="Arial" w:cs="Arial"/>
          <w:spacing w:val="42"/>
        </w:rPr>
        <w:t xml:space="preserve"> </w:t>
      </w:r>
      <w:r w:rsidRPr="004F76C7">
        <w:rPr>
          <w:rFonts w:ascii="Arial" w:hAnsi="Arial" w:cs="Arial"/>
        </w:rPr>
        <w:t>a</w:t>
      </w:r>
      <w:r w:rsidRPr="004F76C7">
        <w:rPr>
          <w:rFonts w:ascii="Arial" w:hAnsi="Arial" w:cs="Arial"/>
          <w:spacing w:val="42"/>
        </w:rPr>
        <w:t xml:space="preserve"> </w:t>
      </w:r>
      <w:r w:rsidRPr="004F76C7">
        <w:rPr>
          <w:rFonts w:ascii="Arial" w:hAnsi="Arial" w:cs="Arial"/>
        </w:rPr>
        <w:t>contratação</w:t>
      </w:r>
      <w:r w:rsidRPr="004F76C7">
        <w:rPr>
          <w:rFonts w:ascii="Arial" w:hAnsi="Arial" w:cs="Arial"/>
          <w:spacing w:val="40"/>
        </w:rPr>
        <w:t xml:space="preserve"> </w:t>
      </w:r>
      <w:r w:rsidRPr="004F76C7">
        <w:rPr>
          <w:rFonts w:ascii="Arial" w:hAnsi="Arial" w:cs="Arial"/>
        </w:rPr>
        <w:t>nos</w:t>
      </w:r>
      <w:r w:rsidRPr="004F76C7">
        <w:rPr>
          <w:rFonts w:ascii="Arial" w:hAnsi="Arial" w:cs="Arial"/>
          <w:spacing w:val="39"/>
        </w:rPr>
        <w:t xml:space="preserve"> </w:t>
      </w:r>
      <w:r w:rsidRPr="004F76C7">
        <w:rPr>
          <w:rFonts w:ascii="Arial" w:hAnsi="Arial" w:cs="Arial"/>
        </w:rPr>
        <w:t>termos</w:t>
      </w:r>
      <w:r w:rsidRPr="004F76C7">
        <w:rPr>
          <w:rFonts w:ascii="Arial" w:hAnsi="Arial" w:cs="Arial"/>
          <w:spacing w:val="40"/>
        </w:rPr>
        <w:t xml:space="preserve"> </w:t>
      </w:r>
      <w:r w:rsidRPr="004F76C7">
        <w:rPr>
          <w:rFonts w:ascii="Arial" w:hAnsi="Arial" w:cs="Arial"/>
        </w:rPr>
        <w:t>em</w:t>
      </w:r>
      <w:r w:rsidRPr="004F76C7">
        <w:rPr>
          <w:rFonts w:ascii="Arial" w:hAnsi="Arial" w:cs="Arial"/>
          <w:spacing w:val="42"/>
        </w:rPr>
        <w:t xml:space="preserve"> </w:t>
      </w:r>
      <w:r w:rsidRPr="004F76C7">
        <w:rPr>
          <w:rFonts w:ascii="Arial" w:hAnsi="Arial" w:cs="Arial"/>
        </w:rPr>
        <w:t>igual</w:t>
      </w:r>
      <w:r w:rsidRPr="004F76C7">
        <w:rPr>
          <w:rFonts w:ascii="Arial" w:hAnsi="Arial" w:cs="Arial"/>
          <w:spacing w:val="37"/>
        </w:rPr>
        <w:t xml:space="preserve"> </w:t>
      </w:r>
      <w:r w:rsidRPr="004F76C7">
        <w:rPr>
          <w:rFonts w:ascii="Arial" w:hAnsi="Arial" w:cs="Arial"/>
        </w:rPr>
        <w:t>prazo</w:t>
      </w:r>
      <w:r w:rsidRPr="004F76C7">
        <w:rPr>
          <w:rFonts w:ascii="Arial" w:hAnsi="Arial" w:cs="Arial"/>
          <w:spacing w:val="40"/>
        </w:rPr>
        <w:t xml:space="preserve"> </w:t>
      </w:r>
      <w:r w:rsidRPr="004F76C7">
        <w:rPr>
          <w:rFonts w:ascii="Arial" w:hAnsi="Arial" w:cs="Arial"/>
        </w:rPr>
        <w:t>e</w:t>
      </w:r>
      <w:r w:rsidRPr="004F76C7">
        <w:rPr>
          <w:rFonts w:ascii="Arial" w:hAnsi="Arial" w:cs="Arial"/>
          <w:spacing w:val="40"/>
        </w:rPr>
        <w:t xml:space="preserve"> </w:t>
      </w:r>
      <w:r w:rsidRPr="004F76C7">
        <w:rPr>
          <w:rFonts w:ascii="Arial" w:hAnsi="Arial" w:cs="Arial"/>
        </w:rPr>
        <w:t>nas</w:t>
      </w:r>
      <w:r w:rsidRPr="004F76C7">
        <w:rPr>
          <w:rFonts w:ascii="Arial" w:hAnsi="Arial" w:cs="Arial"/>
          <w:spacing w:val="42"/>
        </w:rPr>
        <w:t xml:space="preserve"> </w:t>
      </w:r>
      <w:r w:rsidRPr="004F76C7">
        <w:rPr>
          <w:rFonts w:ascii="Arial" w:hAnsi="Arial" w:cs="Arial"/>
        </w:rPr>
        <w:t>condições</w:t>
      </w:r>
      <w:r w:rsidRPr="004F76C7">
        <w:rPr>
          <w:rFonts w:ascii="Arial" w:hAnsi="Arial" w:cs="Arial"/>
          <w:spacing w:val="38"/>
        </w:rPr>
        <w:t xml:space="preserve"> </w:t>
      </w:r>
      <w:r w:rsidRPr="004F76C7">
        <w:rPr>
          <w:rFonts w:ascii="Arial" w:hAnsi="Arial" w:cs="Arial"/>
        </w:rPr>
        <w:t>propostas</w:t>
      </w:r>
      <w:r w:rsidRPr="004F76C7">
        <w:rPr>
          <w:rFonts w:ascii="Arial" w:hAnsi="Arial" w:cs="Arial"/>
          <w:spacing w:val="39"/>
        </w:rPr>
        <w:t xml:space="preserve"> </w:t>
      </w:r>
      <w:r w:rsidRPr="004F76C7">
        <w:rPr>
          <w:rFonts w:ascii="Arial" w:hAnsi="Arial" w:cs="Arial"/>
        </w:rPr>
        <w:lastRenderedPageBreak/>
        <w:t>pelo</w:t>
      </w:r>
      <w:r>
        <w:rPr>
          <w:rFonts w:ascii="Arial" w:hAnsi="Arial" w:cs="Arial"/>
        </w:rPr>
        <w:t xml:space="preserve"> </w:t>
      </w:r>
      <w:r w:rsidRPr="00A371AC">
        <w:rPr>
          <w:rFonts w:ascii="Arial" w:hAnsi="Arial" w:cs="Arial"/>
        </w:rPr>
        <w:t>primeiro</w:t>
      </w:r>
      <w:r w:rsidRPr="00A371AC">
        <w:rPr>
          <w:rFonts w:ascii="Arial" w:hAnsi="Arial" w:cs="Arial"/>
          <w:spacing w:val="9"/>
        </w:rPr>
        <w:t xml:space="preserve"> </w:t>
      </w:r>
      <w:r w:rsidRPr="00A371AC">
        <w:rPr>
          <w:rFonts w:ascii="Arial" w:hAnsi="Arial" w:cs="Arial"/>
        </w:rPr>
        <w:t>classificado,</w:t>
      </w:r>
      <w:r w:rsidRPr="00A371AC">
        <w:rPr>
          <w:rFonts w:ascii="Arial" w:hAnsi="Arial" w:cs="Arial"/>
          <w:spacing w:val="12"/>
        </w:rPr>
        <w:t xml:space="preserve"> </w:t>
      </w:r>
      <w:r w:rsidRPr="00A371AC">
        <w:rPr>
          <w:rFonts w:ascii="Arial" w:hAnsi="Arial" w:cs="Arial"/>
        </w:rPr>
        <w:t>a</w:t>
      </w:r>
      <w:r w:rsidRPr="00A371AC">
        <w:rPr>
          <w:rFonts w:ascii="Arial" w:hAnsi="Arial" w:cs="Arial"/>
          <w:spacing w:val="11"/>
        </w:rPr>
        <w:t xml:space="preserve"> </w:t>
      </w:r>
      <w:r w:rsidRPr="00A371AC">
        <w:rPr>
          <w:rFonts w:ascii="Arial" w:hAnsi="Arial" w:cs="Arial"/>
        </w:rPr>
        <w:t>Administração,</w:t>
      </w:r>
      <w:r w:rsidRPr="00A371AC">
        <w:rPr>
          <w:rFonts w:ascii="Arial" w:hAnsi="Arial" w:cs="Arial"/>
          <w:spacing w:val="10"/>
        </w:rPr>
        <w:t xml:space="preserve"> </w:t>
      </w:r>
      <w:r w:rsidRPr="00A371AC">
        <w:rPr>
          <w:rFonts w:ascii="Arial" w:hAnsi="Arial" w:cs="Arial"/>
        </w:rPr>
        <w:t>observados</w:t>
      </w:r>
      <w:r w:rsidRPr="00A371AC">
        <w:rPr>
          <w:rFonts w:ascii="Arial" w:hAnsi="Arial" w:cs="Arial"/>
          <w:spacing w:val="10"/>
        </w:rPr>
        <w:t xml:space="preserve"> </w:t>
      </w:r>
      <w:r w:rsidRPr="00A371AC">
        <w:rPr>
          <w:rFonts w:ascii="Arial" w:hAnsi="Arial" w:cs="Arial"/>
        </w:rPr>
        <w:t>o</w:t>
      </w:r>
      <w:r w:rsidRPr="00A371AC">
        <w:rPr>
          <w:rFonts w:ascii="Arial" w:hAnsi="Arial" w:cs="Arial"/>
          <w:spacing w:val="14"/>
        </w:rPr>
        <w:t xml:space="preserve"> </w:t>
      </w:r>
      <w:r w:rsidRPr="00A371AC">
        <w:rPr>
          <w:rFonts w:ascii="Arial" w:hAnsi="Arial" w:cs="Arial"/>
        </w:rPr>
        <w:t>valor</w:t>
      </w:r>
      <w:r w:rsidRPr="00A371AC">
        <w:rPr>
          <w:rFonts w:ascii="Arial" w:hAnsi="Arial" w:cs="Arial"/>
          <w:spacing w:val="9"/>
        </w:rPr>
        <w:t xml:space="preserve"> </w:t>
      </w:r>
      <w:r w:rsidRPr="00A371AC">
        <w:rPr>
          <w:rFonts w:ascii="Arial" w:hAnsi="Arial" w:cs="Arial"/>
        </w:rPr>
        <w:t>estimado</w:t>
      </w:r>
      <w:r w:rsidRPr="00A371AC">
        <w:rPr>
          <w:rFonts w:ascii="Arial" w:hAnsi="Arial" w:cs="Arial"/>
          <w:spacing w:val="10"/>
        </w:rPr>
        <w:t xml:space="preserve"> </w:t>
      </w:r>
      <w:r w:rsidRPr="00A371AC">
        <w:rPr>
          <w:rFonts w:ascii="Arial" w:hAnsi="Arial" w:cs="Arial"/>
        </w:rPr>
        <w:t>e</w:t>
      </w:r>
      <w:r w:rsidRPr="00A371AC">
        <w:rPr>
          <w:rFonts w:ascii="Arial" w:hAnsi="Arial" w:cs="Arial"/>
          <w:spacing w:val="11"/>
        </w:rPr>
        <w:t xml:space="preserve"> </w:t>
      </w:r>
      <w:r w:rsidRPr="00A371AC">
        <w:rPr>
          <w:rFonts w:ascii="Arial" w:hAnsi="Arial" w:cs="Arial"/>
        </w:rPr>
        <w:t>a</w:t>
      </w:r>
      <w:r w:rsidRPr="00A371AC">
        <w:rPr>
          <w:rFonts w:ascii="Arial" w:hAnsi="Arial" w:cs="Arial"/>
          <w:spacing w:val="10"/>
        </w:rPr>
        <w:t xml:space="preserve"> </w:t>
      </w:r>
      <w:r w:rsidRPr="00A371AC">
        <w:rPr>
          <w:rFonts w:ascii="Arial" w:hAnsi="Arial" w:cs="Arial"/>
        </w:rPr>
        <w:t>sua</w:t>
      </w:r>
      <w:r w:rsidRPr="00A371AC">
        <w:rPr>
          <w:rFonts w:ascii="Arial" w:hAnsi="Arial" w:cs="Arial"/>
          <w:spacing w:val="9"/>
        </w:rPr>
        <w:t xml:space="preserve"> </w:t>
      </w:r>
      <w:r w:rsidRPr="00A371AC">
        <w:rPr>
          <w:rFonts w:ascii="Arial" w:hAnsi="Arial" w:cs="Arial"/>
        </w:rPr>
        <w:t>eventual</w:t>
      </w:r>
      <w:r w:rsidRPr="00A371AC">
        <w:rPr>
          <w:rFonts w:ascii="Arial" w:hAnsi="Arial" w:cs="Arial"/>
          <w:spacing w:val="11"/>
        </w:rPr>
        <w:t xml:space="preserve"> </w:t>
      </w:r>
      <w:r w:rsidRPr="00A371AC">
        <w:rPr>
          <w:rFonts w:ascii="Arial" w:hAnsi="Arial" w:cs="Arial"/>
        </w:rPr>
        <w:t>atualização</w:t>
      </w:r>
      <w:r w:rsidRPr="00A371AC">
        <w:rPr>
          <w:rFonts w:ascii="Arial" w:hAnsi="Arial" w:cs="Arial"/>
          <w:spacing w:val="11"/>
        </w:rPr>
        <w:t xml:space="preserve"> </w:t>
      </w:r>
      <w:r w:rsidRPr="00A371AC">
        <w:rPr>
          <w:rFonts w:ascii="Arial" w:hAnsi="Arial" w:cs="Arial"/>
        </w:rPr>
        <w:t>na</w:t>
      </w:r>
      <w:r w:rsidRPr="00A371AC">
        <w:rPr>
          <w:rFonts w:ascii="Arial" w:hAnsi="Arial" w:cs="Arial"/>
          <w:spacing w:val="9"/>
        </w:rPr>
        <w:t xml:space="preserve"> </w:t>
      </w:r>
      <w:r w:rsidRPr="00A371AC">
        <w:rPr>
          <w:rFonts w:ascii="Arial" w:hAnsi="Arial" w:cs="Arial"/>
        </w:rPr>
        <w:t>forma</w:t>
      </w:r>
      <w:r>
        <w:rPr>
          <w:rFonts w:ascii="Arial" w:hAnsi="Arial" w:cs="Arial"/>
        </w:rPr>
        <w:t xml:space="preserve"> </w:t>
      </w:r>
      <w:r w:rsidRPr="00A371AC">
        <w:rPr>
          <w:rFonts w:ascii="Arial" w:hAnsi="Arial" w:cs="Arial"/>
          <w:spacing w:val="-53"/>
        </w:rPr>
        <w:t xml:space="preserve"> </w:t>
      </w:r>
      <w:r w:rsidRPr="00A371AC">
        <w:rPr>
          <w:rFonts w:ascii="Arial" w:hAnsi="Arial" w:cs="Arial"/>
        </w:rPr>
        <w:t>prevista</w:t>
      </w:r>
      <w:r w:rsidRPr="00A371AC">
        <w:rPr>
          <w:rFonts w:ascii="Arial" w:hAnsi="Arial" w:cs="Arial"/>
          <w:spacing w:val="-2"/>
        </w:rPr>
        <w:t xml:space="preserve"> </w:t>
      </w:r>
      <w:r w:rsidRPr="00A371AC">
        <w:rPr>
          <w:rFonts w:ascii="Arial" w:hAnsi="Arial" w:cs="Arial"/>
        </w:rPr>
        <w:t>no</w:t>
      </w:r>
      <w:r w:rsidRPr="00A371AC">
        <w:rPr>
          <w:rFonts w:ascii="Arial" w:hAnsi="Arial" w:cs="Arial"/>
          <w:spacing w:val="-1"/>
        </w:rPr>
        <w:t xml:space="preserve"> </w:t>
      </w:r>
      <w:r w:rsidRPr="00A371AC">
        <w:rPr>
          <w:rFonts w:ascii="Arial" w:hAnsi="Arial" w:cs="Arial"/>
        </w:rPr>
        <w:t>edital,</w:t>
      </w:r>
      <w:r w:rsidRPr="00A371AC">
        <w:rPr>
          <w:rFonts w:ascii="Arial" w:hAnsi="Arial" w:cs="Arial"/>
          <w:spacing w:val="1"/>
        </w:rPr>
        <w:t xml:space="preserve"> </w:t>
      </w:r>
      <w:r w:rsidRPr="00A371AC">
        <w:rPr>
          <w:rFonts w:ascii="Arial" w:hAnsi="Arial" w:cs="Arial"/>
        </w:rPr>
        <w:t>poderá:</w:t>
      </w:r>
    </w:p>
    <w:p w14:paraId="4F9C459E" w14:textId="77777777" w:rsidR="00581DE3" w:rsidRPr="004F76C7" w:rsidRDefault="00581DE3" w:rsidP="00322F95">
      <w:pPr>
        <w:pStyle w:val="PargrafodaLista"/>
        <w:numPr>
          <w:ilvl w:val="2"/>
          <w:numId w:val="5"/>
        </w:numPr>
        <w:tabs>
          <w:tab w:val="left" w:pos="284"/>
          <w:tab w:val="left" w:pos="426"/>
          <w:tab w:val="left" w:pos="851"/>
        </w:tabs>
        <w:spacing w:line="276" w:lineRule="auto"/>
        <w:ind w:left="0" w:right="-36" w:firstLine="0"/>
        <w:rPr>
          <w:rFonts w:ascii="Arial" w:hAnsi="Arial" w:cs="Arial"/>
        </w:rPr>
      </w:pPr>
      <w:r w:rsidRPr="004F76C7">
        <w:rPr>
          <w:rFonts w:ascii="Arial" w:hAnsi="Arial" w:cs="Arial"/>
        </w:rPr>
        <w:t>convocar</w:t>
      </w:r>
      <w:r w:rsidRPr="004F76C7">
        <w:rPr>
          <w:rFonts w:ascii="Arial" w:hAnsi="Arial" w:cs="Arial"/>
          <w:spacing w:val="4"/>
        </w:rPr>
        <w:t xml:space="preserve"> </w:t>
      </w:r>
      <w:r w:rsidRPr="004F76C7">
        <w:rPr>
          <w:rFonts w:ascii="Arial" w:hAnsi="Arial" w:cs="Arial"/>
        </w:rPr>
        <w:t>os</w:t>
      </w:r>
      <w:r w:rsidRPr="004F76C7">
        <w:rPr>
          <w:rFonts w:ascii="Arial" w:hAnsi="Arial" w:cs="Arial"/>
          <w:spacing w:val="5"/>
        </w:rPr>
        <w:t xml:space="preserve"> </w:t>
      </w:r>
      <w:r w:rsidRPr="004F76C7">
        <w:rPr>
          <w:rFonts w:ascii="Arial" w:hAnsi="Arial" w:cs="Arial"/>
        </w:rPr>
        <w:t>licitantes</w:t>
      </w:r>
      <w:r w:rsidRPr="004F76C7">
        <w:rPr>
          <w:rFonts w:ascii="Arial" w:hAnsi="Arial" w:cs="Arial"/>
          <w:spacing w:val="7"/>
        </w:rPr>
        <w:t xml:space="preserve"> </w:t>
      </w:r>
      <w:r w:rsidRPr="004F76C7">
        <w:rPr>
          <w:rFonts w:ascii="Arial" w:hAnsi="Arial" w:cs="Arial"/>
        </w:rPr>
        <w:t>que</w:t>
      </w:r>
      <w:r w:rsidRPr="004F76C7">
        <w:rPr>
          <w:rFonts w:ascii="Arial" w:hAnsi="Arial" w:cs="Arial"/>
          <w:spacing w:val="6"/>
        </w:rPr>
        <w:t xml:space="preserve"> </w:t>
      </w:r>
      <w:r w:rsidRPr="004F76C7">
        <w:rPr>
          <w:rFonts w:ascii="Arial" w:hAnsi="Arial" w:cs="Arial"/>
        </w:rPr>
        <w:t>mantiveram</w:t>
      </w:r>
      <w:r w:rsidRPr="004F76C7">
        <w:rPr>
          <w:rFonts w:ascii="Arial" w:hAnsi="Arial" w:cs="Arial"/>
          <w:spacing w:val="8"/>
        </w:rPr>
        <w:t xml:space="preserve"> </w:t>
      </w:r>
      <w:r w:rsidRPr="004F76C7">
        <w:rPr>
          <w:rFonts w:ascii="Arial" w:hAnsi="Arial" w:cs="Arial"/>
        </w:rPr>
        <w:t>sua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5"/>
        </w:rPr>
        <w:t xml:space="preserve"> </w:t>
      </w:r>
      <w:r w:rsidRPr="004F76C7">
        <w:rPr>
          <w:rFonts w:ascii="Arial" w:hAnsi="Arial" w:cs="Arial"/>
        </w:rPr>
        <w:t>original</w:t>
      </w:r>
      <w:r w:rsidRPr="004F76C7">
        <w:rPr>
          <w:rFonts w:ascii="Arial" w:hAnsi="Arial" w:cs="Arial"/>
          <w:spacing w:val="9"/>
        </w:rPr>
        <w:t xml:space="preserve"> </w:t>
      </w:r>
      <w:r w:rsidRPr="004F76C7">
        <w:rPr>
          <w:rFonts w:ascii="Arial" w:hAnsi="Arial" w:cs="Arial"/>
        </w:rPr>
        <w:t>para</w:t>
      </w:r>
      <w:r w:rsidRPr="004F76C7">
        <w:rPr>
          <w:rFonts w:ascii="Arial" w:hAnsi="Arial" w:cs="Arial"/>
          <w:spacing w:val="5"/>
        </w:rPr>
        <w:t xml:space="preserve"> </w:t>
      </w:r>
      <w:r w:rsidRPr="004F76C7">
        <w:rPr>
          <w:rFonts w:ascii="Arial" w:hAnsi="Arial" w:cs="Arial"/>
        </w:rPr>
        <w:t>negociação,</w:t>
      </w:r>
      <w:r w:rsidRPr="004F76C7">
        <w:rPr>
          <w:rFonts w:ascii="Arial" w:hAnsi="Arial" w:cs="Arial"/>
          <w:spacing w:val="4"/>
        </w:rPr>
        <w:t xml:space="preserve"> </w:t>
      </w:r>
      <w:r w:rsidRPr="004F76C7">
        <w:rPr>
          <w:rFonts w:ascii="Arial" w:hAnsi="Arial" w:cs="Arial"/>
        </w:rPr>
        <w:t>na</w:t>
      </w:r>
      <w:r w:rsidRPr="004F76C7">
        <w:rPr>
          <w:rFonts w:ascii="Arial" w:hAnsi="Arial" w:cs="Arial"/>
          <w:spacing w:val="6"/>
        </w:rPr>
        <w:t xml:space="preserve"> </w:t>
      </w:r>
      <w:r w:rsidRPr="004F76C7">
        <w:rPr>
          <w:rFonts w:ascii="Arial" w:hAnsi="Arial" w:cs="Arial"/>
        </w:rPr>
        <w:t>ordem</w:t>
      </w:r>
      <w:r w:rsidRPr="004F76C7">
        <w:rPr>
          <w:rFonts w:ascii="Arial" w:hAnsi="Arial" w:cs="Arial"/>
          <w:spacing w:val="7"/>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classificação,</w:t>
      </w:r>
      <w:r w:rsidRPr="004F76C7">
        <w:rPr>
          <w:rFonts w:ascii="Arial" w:hAnsi="Arial" w:cs="Arial"/>
          <w:spacing w:val="-3"/>
        </w:rPr>
        <w:t xml:space="preserve"> </w:t>
      </w:r>
      <w:r w:rsidRPr="004F76C7">
        <w:rPr>
          <w:rFonts w:ascii="Arial" w:hAnsi="Arial" w:cs="Arial"/>
        </w:rPr>
        <w:t>com</w:t>
      </w:r>
      <w:r w:rsidRPr="004F76C7">
        <w:rPr>
          <w:rFonts w:ascii="Arial" w:hAnsi="Arial" w:cs="Arial"/>
          <w:spacing w:val="2"/>
        </w:rPr>
        <w:t xml:space="preserve"> </w:t>
      </w:r>
      <w:r w:rsidRPr="004F76C7">
        <w:rPr>
          <w:rFonts w:ascii="Arial" w:hAnsi="Arial" w:cs="Arial"/>
        </w:rPr>
        <w:t>vistas</w:t>
      </w:r>
      <w:r w:rsidRPr="004F76C7">
        <w:rPr>
          <w:rFonts w:ascii="Arial" w:hAnsi="Arial" w:cs="Arial"/>
          <w:spacing w:val="-2"/>
        </w:rPr>
        <w:t xml:space="preserve"> </w:t>
      </w:r>
      <w:r w:rsidRPr="004F76C7">
        <w:rPr>
          <w:rFonts w:ascii="Arial" w:hAnsi="Arial" w:cs="Arial"/>
        </w:rPr>
        <w:t>à obtenção</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melhor, mesmo</w:t>
      </w:r>
      <w:r w:rsidRPr="004F76C7">
        <w:rPr>
          <w:rFonts w:ascii="Arial" w:hAnsi="Arial" w:cs="Arial"/>
          <w:spacing w:val="-3"/>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acima</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3"/>
        </w:rPr>
        <w:t xml:space="preserve"> </w:t>
      </w:r>
      <w:r w:rsidRPr="004F76C7">
        <w:rPr>
          <w:rFonts w:ascii="Arial" w:hAnsi="Arial" w:cs="Arial"/>
        </w:rPr>
        <w:t>do adjudicatário;</w:t>
      </w:r>
      <w:r w:rsidRPr="004F76C7">
        <w:rPr>
          <w:rFonts w:ascii="Arial" w:hAnsi="Arial" w:cs="Arial"/>
          <w:spacing w:val="-1"/>
        </w:rPr>
        <w:t xml:space="preserve"> </w:t>
      </w:r>
      <w:r w:rsidRPr="004F76C7">
        <w:rPr>
          <w:rFonts w:ascii="Arial" w:hAnsi="Arial" w:cs="Arial"/>
        </w:rPr>
        <w:t>ou</w:t>
      </w:r>
    </w:p>
    <w:p w14:paraId="3927A9B2" w14:textId="77777777" w:rsidR="00581DE3" w:rsidRPr="004F76C7" w:rsidRDefault="00581DE3" w:rsidP="00322F95">
      <w:pPr>
        <w:pStyle w:val="PargrafodaLista"/>
        <w:numPr>
          <w:ilvl w:val="2"/>
          <w:numId w:val="5"/>
        </w:numPr>
        <w:tabs>
          <w:tab w:val="left" w:pos="284"/>
          <w:tab w:val="left" w:pos="426"/>
          <w:tab w:val="left" w:pos="851"/>
        </w:tabs>
        <w:spacing w:before="121" w:line="276" w:lineRule="auto"/>
        <w:ind w:left="0" w:right="-36" w:firstLine="0"/>
        <w:rPr>
          <w:rFonts w:ascii="Arial" w:hAnsi="Arial" w:cs="Arial"/>
        </w:rPr>
      </w:pPr>
      <w:r w:rsidRPr="004F76C7">
        <w:rPr>
          <w:rFonts w:ascii="Arial" w:hAnsi="Arial" w:cs="Arial"/>
        </w:rPr>
        <w:t>adjudicar</w:t>
      </w:r>
      <w:r w:rsidRPr="004F76C7">
        <w:rPr>
          <w:rFonts w:ascii="Arial" w:hAnsi="Arial" w:cs="Arial"/>
          <w:spacing w:val="3"/>
        </w:rPr>
        <w:t xml:space="preserve"> </w:t>
      </w:r>
      <w:r w:rsidRPr="004F76C7">
        <w:rPr>
          <w:rFonts w:ascii="Arial" w:hAnsi="Arial" w:cs="Arial"/>
        </w:rPr>
        <w:t>e</w:t>
      </w:r>
      <w:r w:rsidRPr="004F76C7">
        <w:rPr>
          <w:rFonts w:ascii="Arial" w:hAnsi="Arial" w:cs="Arial"/>
          <w:spacing w:val="4"/>
        </w:rPr>
        <w:t xml:space="preserve"> </w:t>
      </w:r>
      <w:r w:rsidRPr="004F76C7">
        <w:rPr>
          <w:rFonts w:ascii="Arial" w:hAnsi="Arial" w:cs="Arial"/>
        </w:rPr>
        <w:t>firmar</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contrato</w:t>
      </w:r>
      <w:r w:rsidRPr="004F76C7">
        <w:rPr>
          <w:rFonts w:ascii="Arial" w:hAnsi="Arial" w:cs="Arial"/>
          <w:spacing w:val="2"/>
        </w:rPr>
        <w:t xml:space="preserve"> </w:t>
      </w:r>
      <w:r w:rsidRPr="004F76C7">
        <w:rPr>
          <w:rFonts w:ascii="Arial" w:hAnsi="Arial" w:cs="Arial"/>
        </w:rPr>
        <w:t>nas</w:t>
      </w:r>
      <w:r w:rsidRPr="004F76C7">
        <w:rPr>
          <w:rFonts w:ascii="Arial" w:hAnsi="Arial" w:cs="Arial"/>
          <w:spacing w:val="3"/>
        </w:rPr>
        <w:t xml:space="preserve"> </w:t>
      </w:r>
      <w:r w:rsidRPr="004F76C7">
        <w:rPr>
          <w:rFonts w:ascii="Arial" w:hAnsi="Arial" w:cs="Arial"/>
        </w:rPr>
        <w:t>condições</w:t>
      </w:r>
      <w:r w:rsidRPr="004F76C7">
        <w:rPr>
          <w:rFonts w:ascii="Arial" w:hAnsi="Arial" w:cs="Arial"/>
          <w:spacing w:val="6"/>
        </w:rPr>
        <w:t xml:space="preserve"> </w:t>
      </w:r>
      <w:r w:rsidRPr="004F76C7">
        <w:rPr>
          <w:rFonts w:ascii="Arial" w:hAnsi="Arial" w:cs="Arial"/>
        </w:rPr>
        <w:t>ofertadas</w:t>
      </w:r>
      <w:r w:rsidRPr="004F76C7">
        <w:rPr>
          <w:rFonts w:ascii="Arial" w:hAnsi="Arial" w:cs="Arial"/>
          <w:spacing w:val="3"/>
        </w:rPr>
        <w:t xml:space="preserve"> </w:t>
      </w:r>
      <w:r w:rsidRPr="004F76C7">
        <w:rPr>
          <w:rFonts w:ascii="Arial" w:hAnsi="Arial" w:cs="Arial"/>
        </w:rPr>
        <w:t>pelos</w:t>
      </w:r>
      <w:r w:rsidRPr="004F76C7">
        <w:rPr>
          <w:rFonts w:ascii="Arial" w:hAnsi="Arial" w:cs="Arial"/>
          <w:spacing w:val="5"/>
        </w:rPr>
        <w:t xml:space="preserve"> </w:t>
      </w:r>
      <w:r w:rsidRPr="004F76C7">
        <w:rPr>
          <w:rFonts w:ascii="Arial" w:hAnsi="Arial" w:cs="Arial"/>
        </w:rPr>
        <w:t>licitantes</w:t>
      </w:r>
      <w:r w:rsidRPr="004F76C7">
        <w:rPr>
          <w:rFonts w:ascii="Arial" w:hAnsi="Arial" w:cs="Arial"/>
          <w:spacing w:val="3"/>
        </w:rPr>
        <w:t xml:space="preserve"> </w:t>
      </w:r>
      <w:r w:rsidRPr="004F76C7">
        <w:rPr>
          <w:rFonts w:ascii="Arial" w:hAnsi="Arial" w:cs="Arial"/>
        </w:rPr>
        <w:t>remanescentes,</w:t>
      </w:r>
      <w:r w:rsidRPr="004F76C7">
        <w:rPr>
          <w:rFonts w:ascii="Arial" w:hAnsi="Arial" w:cs="Arial"/>
          <w:spacing w:val="-53"/>
        </w:rPr>
        <w:t xml:space="preserve"> </w:t>
      </w:r>
      <w:r w:rsidRPr="004F76C7">
        <w:rPr>
          <w:rFonts w:ascii="Arial" w:hAnsi="Arial" w:cs="Arial"/>
        </w:rPr>
        <w:t>observada a</w:t>
      </w:r>
      <w:r w:rsidRPr="004F76C7">
        <w:rPr>
          <w:rFonts w:ascii="Arial" w:hAnsi="Arial" w:cs="Arial"/>
          <w:spacing w:val="-2"/>
        </w:rPr>
        <w:t xml:space="preserve"> </w:t>
      </w:r>
      <w:r w:rsidRPr="004F76C7">
        <w:rPr>
          <w:rFonts w:ascii="Arial" w:hAnsi="Arial" w:cs="Arial"/>
        </w:rPr>
        <w:t>ordem</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frustrada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negociação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melhor</w:t>
      </w:r>
      <w:r w:rsidRPr="004F76C7">
        <w:rPr>
          <w:rFonts w:ascii="Arial" w:hAnsi="Arial" w:cs="Arial"/>
          <w:spacing w:val="-1"/>
        </w:rPr>
        <w:t xml:space="preserve"> </w:t>
      </w:r>
      <w:r w:rsidRPr="004F76C7">
        <w:rPr>
          <w:rFonts w:ascii="Arial" w:hAnsi="Arial" w:cs="Arial"/>
        </w:rPr>
        <w:t>condição.</w:t>
      </w:r>
    </w:p>
    <w:p w14:paraId="41A5EFB3" w14:textId="77777777" w:rsidR="00581DE3" w:rsidRPr="004F76C7" w:rsidRDefault="00581DE3" w:rsidP="00581DE3">
      <w:pPr>
        <w:pStyle w:val="Corpodetexto"/>
        <w:spacing w:before="6"/>
        <w:ind w:right="-36"/>
        <w:jc w:val="left"/>
        <w:rPr>
          <w:rFonts w:ascii="Arial" w:hAnsi="Arial" w:cs="Arial"/>
          <w:sz w:val="22"/>
          <w:szCs w:val="22"/>
        </w:rPr>
      </w:pPr>
    </w:p>
    <w:p w14:paraId="15E97E4C"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DOS</w:t>
      </w:r>
      <w:r w:rsidRPr="004F76C7">
        <w:rPr>
          <w:spacing w:val="-3"/>
          <w:sz w:val="22"/>
          <w:szCs w:val="22"/>
        </w:rPr>
        <w:t xml:space="preserve"> </w:t>
      </w:r>
      <w:r w:rsidRPr="004F76C7">
        <w:rPr>
          <w:sz w:val="22"/>
          <w:szCs w:val="22"/>
        </w:rPr>
        <w:t>RECURSOS</w:t>
      </w:r>
    </w:p>
    <w:p w14:paraId="399EDC09" w14:textId="77777777" w:rsidR="00581DE3" w:rsidRPr="004F76C7" w:rsidRDefault="00581DE3" w:rsidP="00581DE3">
      <w:pPr>
        <w:pStyle w:val="Corpodetexto"/>
        <w:spacing w:before="7"/>
        <w:ind w:right="-36"/>
        <w:jc w:val="left"/>
        <w:rPr>
          <w:rFonts w:ascii="Arial" w:hAnsi="Arial" w:cs="Arial"/>
          <w:b/>
          <w:sz w:val="22"/>
          <w:szCs w:val="22"/>
        </w:rPr>
      </w:pPr>
    </w:p>
    <w:p w14:paraId="1E6C287A" w14:textId="77777777" w:rsidR="00581DE3" w:rsidRPr="004F76C7" w:rsidRDefault="00581DE3" w:rsidP="00281331">
      <w:pPr>
        <w:pStyle w:val="PargrafodaLista"/>
        <w:numPr>
          <w:ilvl w:val="1"/>
          <w:numId w:val="5"/>
        </w:numPr>
        <w:spacing w:before="0" w:line="276" w:lineRule="auto"/>
        <w:ind w:left="0" w:right="-36" w:firstLine="0"/>
        <w:rPr>
          <w:rFonts w:ascii="Arial" w:hAnsi="Arial" w:cs="Arial"/>
        </w:rPr>
      </w:pPr>
      <w:r w:rsidRPr="004F76C7">
        <w:rPr>
          <w:rFonts w:ascii="Arial" w:hAnsi="Arial" w:cs="Arial"/>
        </w:rPr>
        <w:t>A interposição de recurso referente ao julgamento das propostas, à habilitação ou inabilitação de</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3"/>
        </w:rPr>
        <w:t xml:space="preserve"> </w:t>
      </w:r>
      <w:r w:rsidRPr="004F76C7">
        <w:rPr>
          <w:rFonts w:ascii="Arial" w:hAnsi="Arial" w:cs="Arial"/>
        </w:rPr>
        <w:t>à</w:t>
      </w:r>
      <w:r w:rsidRPr="004F76C7">
        <w:rPr>
          <w:rFonts w:ascii="Arial" w:hAnsi="Arial" w:cs="Arial"/>
          <w:spacing w:val="-3"/>
        </w:rPr>
        <w:t xml:space="preserve"> </w:t>
      </w:r>
      <w:r w:rsidRPr="004F76C7">
        <w:rPr>
          <w:rFonts w:ascii="Arial" w:hAnsi="Arial" w:cs="Arial"/>
        </w:rPr>
        <w:t>anulação ou</w:t>
      </w:r>
      <w:r w:rsidRPr="004F76C7">
        <w:rPr>
          <w:rFonts w:ascii="Arial" w:hAnsi="Arial" w:cs="Arial"/>
          <w:spacing w:val="-3"/>
        </w:rPr>
        <w:t xml:space="preserve"> </w:t>
      </w:r>
      <w:r w:rsidRPr="004F76C7">
        <w:rPr>
          <w:rFonts w:ascii="Arial" w:hAnsi="Arial" w:cs="Arial"/>
        </w:rPr>
        <w:t>revogação da</w:t>
      </w:r>
      <w:r w:rsidRPr="004F76C7">
        <w:rPr>
          <w:rFonts w:ascii="Arial" w:hAnsi="Arial" w:cs="Arial"/>
          <w:spacing w:val="-1"/>
        </w:rPr>
        <w:t xml:space="preserve"> </w:t>
      </w:r>
      <w:r w:rsidRPr="004F76C7">
        <w:rPr>
          <w:rFonts w:ascii="Arial" w:hAnsi="Arial" w:cs="Arial"/>
        </w:rPr>
        <w:t>licitação, observará o</w:t>
      </w:r>
      <w:r w:rsidRPr="004F76C7">
        <w:rPr>
          <w:rFonts w:ascii="Arial" w:hAnsi="Arial" w:cs="Arial"/>
          <w:spacing w:val="-3"/>
        </w:rPr>
        <w:t xml:space="preserve"> </w:t>
      </w:r>
      <w:r w:rsidRPr="004F76C7">
        <w:rPr>
          <w:rFonts w:ascii="Arial" w:hAnsi="Arial" w:cs="Arial"/>
        </w:rPr>
        <w:t>disposto no</w:t>
      </w:r>
      <w:r w:rsidRPr="004F76C7">
        <w:rPr>
          <w:rFonts w:ascii="Arial" w:hAnsi="Arial" w:cs="Arial"/>
          <w:spacing w:val="7"/>
        </w:rPr>
        <w:t xml:space="preserve"> </w:t>
      </w:r>
      <w:hyperlink r:id="rId30" w:anchor="art165">
        <w:r w:rsidRPr="004F76C7">
          <w:rPr>
            <w:rFonts w:ascii="Arial" w:hAnsi="Arial" w:cs="Arial"/>
          </w:rPr>
          <w:t>art.</w:t>
        </w:r>
        <w:r w:rsidRPr="004F76C7">
          <w:rPr>
            <w:rFonts w:ascii="Arial" w:hAnsi="Arial" w:cs="Arial"/>
            <w:spacing w:val="-3"/>
          </w:rPr>
          <w:t xml:space="preserve"> </w:t>
        </w:r>
        <w:r w:rsidRPr="004F76C7">
          <w:rPr>
            <w:rFonts w:ascii="Arial" w:hAnsi="Arial" w:cs="Arial"/>
          </w:rPr>
          <w:t>165 da</w:t>
        </w:r>
        <w:r w:rsidRPr="004F76C7">
          <w:rPr>
            <w:rFonts w:ascii="Arial" w:hAnsi="Arial" w:cs="Arial"/>
            <w:spacing w:val="-3"/>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w:t>
        </w:r>
        <w:r w:rsidRPr="004F76C7">
          <w:rPr>
            <w:rFonts w:ascii="Arial" w:hAnsi="Arial" w:cs="Arial"/>
            <w:spacing w:val="-2"/>
          </w:rPr>
          <w:t xml:space="preserve"> </w:t>
        </w:r>
        <w:r w:rsidRPr="004F76C7">
          <w:rPr>
            <w:rFonts w:ascii="Arial" w:hAnsi="Arial" w:cs="Arial"/>
          </w:rPr>
          <w:t>14.133, de</w:t>
        </w:r>
        <w:r w:rsidRPr="004F76C7">
          <w:rPr>
            <w:rFonts w:ascii="Arial" w:hAnsi="Arial" w:cs="Arial"/>
            <w:spacing w:val="-1"/>
          </w:rPr>
          <w:t xml:space="preserve"> </w:t>
        </w:r>
        <w:r w:rsidRPr="004F76C7">
          <w:rPr>
            <w:rFonts w:ascii="Arial" w:hAnsi="Arial" w:cs="Arial"/>
          </w:rPr>
          <w:t>2021.</w:t>
        </w:r>
      </w:hyperlink>
    </w:p>
    <w:p w14:paraId="365996AE" w14:textId="77777777" w:rsidR="00581DE3" w:rsidRPr="00BD15CA" w:rsidRDefault="00581DE3" w:rsidP="00281331">
      <w:pPr>
        <w:pStyle w:val="PargrafodaLista"/>
        <w:numPr>
          <w:ilvl w:val="1"/>
          <w:numId w:val="5"/>
        </w:numPr>
        <w:ind w:left="0" w:right="-36" w:firstLine="0"/>
        <w:rPr>
          <w:rFonts w:ascii="Arial" w:hAnsi="Arial" w:cs="Arial"/>
          <w:b/>
          <w:bCs/>
        </w:rPr>
      </w:pPr>
      <w:r w:rsidRPr="00BD15CA">
        <w:rPr>
          <w:rFonts w:ascii="Arial" w:hAnsi="Arial" w:cs="Arial"/>
          <w:b/>
          <w:bCs/>
        </w:rPr>
        <w:t>O</w:t>
      </w:r>
      <w:r w:rsidRPr="00BD15CA">
        <w:rPr>
          <w:rFonts w:ascii="Arial" w:hAnsi="Arial" w:cs="Arial"/>
          <w:b/>
          <w:bCs/>
          <w:spacing w:val="-2"/>
        </w:rPr>
        <w:t xml:space="preserve"> </w:t>
      </w:r>
      <w:r w:rsidRPr="00BD15CA">
        <w:rPr>
          <w:rFonts w:ascii="Arial" w:hAnsi="Arial" w:cs="Arial"/>
          <w:b/>
          <w:bCs/>
        </w:rPr>
        <w:t>prazo recursal</w:t>
      </w:r>
      <w:r w:rsidRPr="00BD15CA">
        <w:rPr>
          <w:rFonts w:ascii="Arial" w:hAnsi="Arial" w:cs="Arial"/>
          <w:b/>
          <w:bCs/>
          <w:spacing w:val="-2"/>
        </w:rPr>
        <w:t xml:space="preserve"> </w:t>
      </w:r>
      <w:r w:rsidRPr="00BD15CA">
        <w:rPr>
          <w:rFonts w:ascii="Arial" w:hAnsi="Arial" w:cs="Arial"/>
          <w:b/>
          <w:bCs/>
        </w:rPr>
        <w:t>é</w:t>
      </w:r>
      <w:r w:rsidRPr="00BD15CA">
        <w:rPr>
          <w:rFonts w:ascii="Arial" w:hAnsi="Arial" w:cs="Arial"/>
          <w:b/>
          <w:bCs/>
          <w:spacing w:val="-2"/>
        </w:rPr>
        <w:t xml:space="preserve"> </w:t>
      </w:r>
      <w:r w:rsidRPr="00BD15CA">
        <w:rPr>
          <w:rFonts w:ascii="Arial" w:hAnsi="Arial" w:cs="Arial"/>
          <w:b/>
          <w:bCs/>
        </w:rPr>
        <w:t>de 3</w:t>
      </w:r>
      <w:r w:rsidRPr="00BD15CA">
        <w:rPr>
          <w:rFonts w:ascii="Arial" w:hAnsi="Arial" w:cs="Arial"/>
          <w:b/>
          <w:bCs/>
          <w:spacing w:val="-3"/>
        </w:rPr>
        <w:t xml:space="preserve"> </w:t>
      </w:r>
      <w:r w:rsidRPr="00BD15CA">
        <w:rPr>
          <w:rFonts w:ascii="Arial" w:hAnsi="Arial" w:cs="Arial"/>
          <w:b/>
          <w:bCs/>
        </w:rPr>
        <w:t>(três)</w:t>
      </w:r>
      <w:r w:rsidRPr="00BD15CA">
        <w:rPr>
          <w:rFonts w:ascii="Arial" w:hAnsi="Arial" w:cs="Arial"/>
          <w:b/>
          <w:bCs/>
          <w:spacing w:val="-1"/>
        </w:rPr>
        <w:t xml:space="preserve"> </w:t>
      </w:r>
      <w:r w:rsidRPr="00BD15CA">
        <w:rPr>
          <w:rFonts w:ascii="Arial" w:hAnsi="Arial" w:cs="Arial"/>
          <w:b/>
          <w:bCs/>
        </w:rPr>
        <w:t>dias</w:t>
      </w:r>
      <w:r w:rsidRPr="00BD15CA">
        <w:rPr>
          <w:rFonts w:ascii="Arial" w:hAnsi="Arial" w:cs="Arial"/>
          <w:b/>
          <w:bCs/>
          <w:spacing w:val="-1"/>
        </w:rPr>
        <w:t xml:space="preserve"> </w:t>
      </w:r>
      <w:r w:rsidRPr="00BD15CA">
        <w:rPr>
          <w:rFonts w:ascii="Arial" w:hAnsi="Arial" w:cs="Arial"/>
          <w:b/>
          <w:bCs/>
        </w:rPr>
        <w:t>úteis,</w:t>
      </w:r>
      <w:r w:rsidRPr="00BD15CA">
        <w:rPr>
          <w:rFonts w:ascii="Arial" w:hAnsi="Arial" w:cs="Arial"/>
          <w:b/>
          <w:bCs/>
          <w:spacing w:val="-3"/>
        </w:rPr>
        <w:t xml:space="preserve"> </w:t>
      </w:r>
      <w:r w:rsidRPr="00BD15CA">
        <w:rPr>
          <w:rFonts w:ascii="Arial" w:hAnsi="Arial" w:cs="Arial"/>
          <w:b/>
          <w:bCs/>
        </w:rPr>
        <w:t>contados</w:t>
      </w:r>
      <w:r w:rsidRPr="00BD15CA">
        <w:rPr>
          <w:rFonts w:ascii="Arial" w:hAnsi="Arial" w:cs="Arial"/>
          <w:b/>
          <w:bCs/>
          <w:spacing w:val="-1"/>
        </w:rPr>
        <w:t xml:space="preserve"> </w:t>
      </w:r>
      <w:r w:rsidRPr="00BD15CA">
        <w:rPr>
          <w:rFonts w:ascii="Arial" w:hAnsi="Arial" w:cs="Arial"/>
          <w:b/>
          <w:bCs/>
        </w:rPr>
        <w:t>da data</w:t>
      </w:r>
      <w:r w:rsidRPr="00BD15CA">
        <w:rPr>
          <w:rFonts w:ascii="Arial" w:hAnsi="Arial" w:cs="Arial"/>
          <w:b/>
          <w:bCs/>
          <w:spacing w:val="-3"/>
        </w:rPr>
        <w:t xml:space="preserve"> </w:t>
      </w:r>
      <w:r w:rsidRPr="00BD15CA">
        <w:rPr>
          <w:rFonts w:ascii="Arial" w:hAnsi="Arial" w:cs="Arial"/>
          <w:b/>
          <w:bCs/>
        </w:rPr>
        <w:t>de</w:t>
      </w:r>
      <w:r w:rsidRPr="00BD15CA">
        <w:rPr>
          <w:rFonts w:ascii="Arial" w:hAnsi="Arial" w:cs="Arial"/>
          <w:b/>
          <w:bCs/>
          <w:spacing w:val="-2"/>
        </w:rPr>
        <w:t xml:space="preserve"> </w:t>
      </w:r>
      <w:r w:rsidRPr="00BD15CA">
        <w:rPr>
          <w:rFonts w:ascii="Arial" w:hAnsi="Arial" w:cs="Arial"/>
          <w:b/>
          <w:bCs/>
        </w:rPr>
        <w:t>intimação</w:t>
      </w:r>
      <w:r w:rsidRPr="00BD15CA">
        <w:rPr>
          <w:rFonts w:ascii="Arial" w:hAnsi="Arial" w:cs="Arial"/>
          <w:b/>
          <w:bCs/>
          <w:spacing w:val="-2"/>
        </w:rPr>
        <w:t xml:space="preserve"> </w:t>
      </w:r>
      <w:r w:rsidRPr="00BD15CA">
        <w:rPr>
          <w:rFonts w:ascii="Arial" w:hAnsi="Arial" w:cs="Arial"/>
          <w:b/>
          <w:bCs/>
        </w:rPr>
        <w:t>ou</w:t>
      </w:r>
      <w:r w:rsidRPr="00BD15CA">
        <w:rPr>
          <w:rFonts w:ascii="Arial" w:hAnsi="Arial" w:cs="Arial"/>
          <w:b/>
          <w:bCs/>
          <w:spacing w:val="-1"/>
        </w:rPr>
        <w:t xml:space="preserve"> </w:t>
      </w:r>
      <w:r w:rsidRPr="00BD15CA">
        <w:rPr>
          <w:rFonts w:ascii="Arial" w:hAnsi="Arial" w:cs="Arial"/>
          <w:b/>
          <w:bCs/>
        </w:rPr>
        <w:t>de lavratura</w:t>
      </w:r>
      <w:r w:rsidRPr="00BD15CA">
        <w:rPr>
          <w:rFonts w:ascii="Arial" w:hAnsi="Arial" w:cs="Arial"/>
          <w:b/>
          <w:bCs/>
          <w:spacing w:val="-2"/>
        </w:rPr>
        <w:t xml:space="preserve"> </w:t>
      </w:r>
      <w:r w:rsidRPr="00BD15CA">
        <w:rPr>
          <w:rFonts w:ascii="Arial" w:hAnsi="Arial" w:cs="Arial"/>
          <w:b/>
          <w:bCs/>
        </w:rPr>
        <w:t>da</w:t>
      </w:r>
      <w:r w:rsidRPr="00BD15CA">
        <w:rPr>
          <w:rFonts w:ascii="Arial" w:hAnsi="Arial" w:cs="Arial"/>
          <w:b/>
          <w:bCs/>
          <w:spacing w:val="-3"/>
        </w:rPr>
        <w:t xml:space="preserve"> </w:t>
      </w:r>
      <w:r w:rsidRPr="00BD15CA">
        <w:rPr>
          <w:rFonts w:ascii="Arial" w:hAnsi="Arial" w:cs="Arial"/>
          <w:b/>
          <w:bCs/>
        </w:rPr>
        <w:t>ata.</w:t>
      </w:r>
    </w:p>
    <w:p w14:paraId="25F65A31" w14:textId="77777777" w:rsidR="00581DE3" w:rsidRPr="004F76C7" w:rsidRDefault="00581DE3" w:rsidP="00281331">
      <w:pPr>
        <w:pStyle w:val="PargrafodaLista"/>
        <w:numPr>
          <w:ilvl w:val="1"/>
          <w:numId w:val="5"/>
        </w:numPr>
        <w:spacing w:before="155" w:line="276" w:lineRule="auto"/>
        <w:ind w:left="0" w:right="-36" w:firstLine="0"/>
        <w:rPr>
          <w:rFonts w:ascii="Arial" w:hAnsi="Arial" w:cs="Arial"/>
        </w:rPr>
      </w:pPr>
      <w:r w:rsidRPr="004F76C7">
        <w:rPr>
          <w:rFonts w:ascii="Arial" w:hAnsi="Arial" w:cs="Arial"/>
        </w:rPr>
        <w:t>Quando o recurso apresentado impugnar o julgamento das propostas ou o ato de habilitação ou</w:t>
      </w:r>
      <w:r w:rsidRPr="004F76C7">
        <w:rPr>
          <w:rFonts w:ascii="Arial" w:hAnsi="Arial" w:cs="Arial"/>
          <w:spacing w:val="1"/>
        </w:rPr>
        <w:t xml:space="preserve"> </w:t>
      </w:r>
      <w:r w:rsidRPr="004F76C7">
        <w:rPr>
          <w:rFonts w:ascii="Arial" w:hAnsi="Arial" w:cs="Arial"/>
        </w:rPr>
        <w:t>inabilitação</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p>
    <w:p w14:paraId="76EEE07D" w14:textId="77777777" w:rsidR="00581DE3" w:rsidRPr="004F76C7" w:rsidRDefault="00581DE3" w:rsidP="00281331">
      <w:pPr>
        <w:pStyle w:val="PargrafodaLista"/>
        <w:numPr>
          <w:ilvl w:val="2"/>
          <w:numId w:val="5"/>
        </w:numPr>
        <w:tabs>
          <w:tab w:val="left" w:pos="851"/>
        </w:tabs>
        <w:spacing w:before="121"/>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intenção</w:t>
      </w:r>
      <w:r w:rsidRPr="004F76C7">
        <w:rPr>
          <w:rFonts w:ascii="Arial" w:hAnsi="Arial" w:cs="Arial"/>
          <w:spacing w:val="-3"/>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recorrer</w:t>
      </w:r>
      <w:r w:rsidRPr="004F76C7">
        <w:rPr>
          <w:rFonts w:ascii="Arial" w:hAnsi="Arial" w:cs="Arial"/>
          <w:spacing w:val="-3"/>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ser</w:t>
      </w:r>
      <w:r w:rsidRPr="004F76C7">
        <w:rPr>
          <w:rFonts w:ascii="Arial" w:hAnsi="Arial" w:cs="Arial"/>
          <w:spacing w:val="-2"/>
        </w:rPr>
        <w:t xml:space="preserve"> </w:t>
      </w:r>
      <w:r w:rsidRPr="004F76C7">
        <w:rPr>
          <w:rFonts w:ascii="Arial" w:hAnsi="Arial" w:cs="Arial"/>
        </w:rPr>
        <w:t>manifestada</w:t>
      </w:r>
      <w:r w:rsidRPr="004F76C7">
        <w:rPr>
          <w:rFonts w:ascii="Arial" w:hAnsi="Arial" w:cs="Arial"/>
          <w:spacing w:val="-3"/>
        </w:rPr>
        <w:t xml:space="preserve"> </w:t>
      </w:r>
      <w:r w:rsidRPr="004F76C7">
        <w:rPr>
          <w:rFonts w:ascii="Arial" w:hAnsi="Arial" w:cs="Arial"/>
        </w:rPr>
        <w:t>imediatamente,</w:t>
      </w:r>
      <w:r w:rsidRPr="004F76C7">
        <w:rPr>
          <w:rFonts w:ascii="Arial" w:hAnsi="Arial" w:cs="Arial"/>
          <w:spacing w:val="-3"/>
        </w:rPr>
        <w:t xml:space="preserve"> </w:t>
      </w:r>
      <w:r w:rsidRPr="004F76C7">
        <w:rPr>
          <w:rFonts w:ascii="Arial" w:hAnsi="Arial" w:cs="Arial"/>
        </w:rPr>
        <w:t>sob</w:t>
      </w:r>
      <w:r w:rsidRPr="004F76C7">
        <w:rPr>
          <w:rFonts w:ascii="Arial" w:hAnsi="Arial" w:cs="Arial"/>
          <w:spacing w:val="-3"/>
        </w:rPr>
        <w:t xml:space="preserve"> </w:t>
      </w:r>
      <w:r w:rsidRPr="004F76C7">
        <w:rPr>
          <w:rFonts w:ascii="Arial" w:hAnsi="Arial" w:cs="Arial"/>
        </w:rPr>
        <w:t>pena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preclusão;</w:t>
      </w:r>
    </w:p>
    <w:p w14:paraId="452721AF" w14:textId="77777777" w:rsidR="00581DE3" w:rsidRPr="004F76C7" w:rsidRDefault="00581DE3" w:rsidP="00281331">
      <w:pPr>
        <w:pStyle w:val="PargrafodaLista"/>
        <w:numPr>
          <w:ilvl w:val="2"/>
          <w:numId w:val="5"/>
        </w:numPr>
        <w:tabs>
          <w:tab w:val="left" w:pos="851"/>
        </w:tabs>
        <w:spacing w:before="154" w:line="276" w:lineRule="auto"/>
        <w:ind w:left="0" w:right="281"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 manifestação</w:t>
      </w:r>
      <w:r w:rsidRPr="00D07EFD">
        <w:rPr>
          <w:rFonts w:ascii="Arial" w:hAnsi="Arial" w:cs="Arial"/>
        </w:rPr>
        <w:t xml:space="preserve"> </w:t>
      </w:r>
      <w:r w:rsidRPr="004F76C7">
        <w:rPr>
          <w:rFonts w:ascii="Arial" w:hAnsi="Arial" w:cs="Arial"/>
        </w:rPr>
        <w:t>da</w:t>
      </w:r>
      <w:r w:rsidRPr="00D07EFD">
        <w:rPr>
          <w:rFonts w:ascii="Arial" w:hAnsi="Arial" w:cs="Arial"/>
        </w:rPr>
        <w:t xml:space="preserve"> </w:t>
      </w:r>
      <w:r w:rsidRPr="004F76C7">
        <w:rPr>
          <w:rFonts w:ascii="Arial" w:hAnsi="Arial" w:cs="Arial"/>
        </w:rPr>
        <w:t>intenção de</w:t>
      </w:r>
      <w:r w:rsidRPr="00D07EFD">
        <w:rPr>
          <w:rFonts w:ascii="Arial" w:hAnsi="Arial" w:cs="Arial"/>
        </w:rPr>
        <w:t xml:space="preserve"> </w:t>
      </w:r>
      <w:r w:rsidRPr="004F76C7">
        <w:rPr>
          <w:rFonts w:ascii="Arial" w:hAnsi="Arial" w:cs="Arial"/>
        </w:rPr>
        <w:t>recorrer</w:t>
      </w:r>
      <w:r w:rsidRPr="00D07EFD">
        <w:rPr>
          <w:rFonts w:ascii="Arial" w:hAnsi="Arial" w:cs="Arial"/>
        </w:rPr>
        <w:t xml:space="preserve"> </w:t>
      </w:r>
      <w:r w:rsidRPr="004F76C7">
        <w:rPr>
          <w:rFonts w:ascii="Arial" w:hAnsi="Arial" w:cs="Arial"/>
        </w:rPr>
        <w:t>não</w:t>
      </w:r>
      <w:r w:rsidRPr="00D07EFD">
        <w:rPr>
          <w:rFonts w:ascii="Arial" w:hAnsi="Arial" w:cs="Arial"/>
        </w:rPr>
        <w:t xml:space="preserve"> </w:t>
      </w:r>
      <w:r w:rsidRPr="004F76C7">
        <w:rPr>
          <w:rFonts w:ascii="Arial" w:hAnsi="Arial" w:cs="Arial"/>
        </w:rPr>
        <w:t>será inferior</w:t>
      </w:r>
      <w:r w:rsidRPr="00D07EFD">
        <w:rPr>
          <w:rFonts w:ascii="Arial" w:hAnsi="Arial" w:cs="Arial"/>
        </w:rPr>
        <w:t xml:space="preserve"> </w:t>
      </w:r>
      <w:r w:rsidRPr="004F76C7">
        <w:rPr>
          <w:rFonts w:ascii="Arial" w:hAnsi="Arial" w:cs="Arial"/>
        </w:rPr>
        <w:t>a</w:t>
      </w:r>
      <w:r w:rsidRPr="00D07EFD">
        <w:rPr>
          <w:rFonts w:ascii="Arial" w:hAnsi="Arial" w:cs="Arial"/>
        </w:rPr>
        <w:t xml:space="preserve"> </w:t>
      </w:r>
      <w:r w:rsidRPr="004F76C7">
        <w:rPr>
          <w:rFonts w:ascii="Arial" w:hAnsi="Arial" w:cs="Arial"/>
        </w:rPr>
        <w:t>10</w:t>
      </w:r>
      <w:r w:rsidRPr="00D07EFD">
        <w:rPr>
          <w:rFonts w:ascii="Arial" w:hAnsi="Arial" w:cs="Arial"/>
        </w:rPr>
        <w:t xml:space="preserve"> </w:t>
      </w:r>
      <w:r w:rsidRPr="004F76C7">
        <w:rPr>
          <w:rFonts w:ascii="Arial" w:hAnsi="Arial" w:cs="Arial"/>
        </w:rPr>
        <w:t>(dez)</w:t>
      </w:r>
      <w:r w:rsidRPr="00D07EFD">
        <w:rPr>
          <w:rFonts w:ascii="Arial" w:hAnsi="Arial" w:cs="Arial"/>
        </w:rPr>
        <w:t xml:space="preserve"> </w:t>
      </w:r>
      <w:r w:rsidRPr="004F76C7">
        <w:rPr>
          <w:rFonts w:ascii="Arial" w:hAnsi="Arial" w:cs="Arial"/>
        </w:rPr>
        <w:t>minutos.</w:t>
      </w:r>
    </w:p>
    <w:p w14:paraId="0943FD3C" w14:textId="77777777" w:rsidR="00581DE3" w:rsidRPr="004F76C7" w:rsidRDefault="00581DE3" w:rsidP="00281331">
      <w:pPr>
        <w:pStyle w:val="PargrafodaLista"/>
        <w:numPr>
          <w:ilvl w:val="2"/>
          <w:numId w:val="5"/>
        </w:numPr>
        <w:tabs>
          <w:tab w:val="left" w:pos="851"/>
        </w:tabs>
        <w:spacing w:before="154" w:line="276" w:lineRule="auto"/>
        <w:ind w:left="0" w:right="281" w:firstLine="0"/>
        <w:rPr>
          <w:rFonts w:ascii="Arial" w:hAnsi="Arial" w:cs="Arial"/>
        </w:rPr>
      </w:pPr>
      <w:r w:rsidRPr="004F76C7">
        <w:rPr>
          <w:rFonts w:ascii="Arial" w:hAnsi="Arial" w:cs="Arial"/>
        </w:rPr>
        <w:t>o prazo para apresentação das razões recursais será iniciado na data de intimação ou de</w:t>
      </w:r>
      <w:r w:rsidRPr="004F76C7">
        <w:rPr>
          <w:rFonts w:ascii="Arial" w:hAnsi="Arial" w:cs="Arial"/>
          <w:spacing w:val="1"/>
        </w:rPr>
        <w:t xml:space="preserve"> </w:t>
      </w:r>
      <w:r w:rsidRPr="004F76C7">
        <w:rPr>
          <w:rFonts w:ascii="Arial" w:hAnsi="Arial" w:cs="Arial"/>
        </w:rPr>
        <w:t>lavratura da</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inabilitação;</w:t>
      </w:r>
    </w:p>
    <w:p w14:paraId="1056A54A" w14:textId="77777777" w:rsidR="00581DE3" w:rsidRPr="004F76C7" w:rsidRDefault="00581DE3" w:rsidP="00281331">
      <w:pPr>
        <w:pStyle w:val="PargrafodaLista"/>
        <w:numPr>
          <w:ilvl w:val="2"/>
          <w:numId w:val="5"/>
        </w:numPr>
        <w:tabs>
          <w:tab w:val="left" w:pos="851"/>
        </w:tabs>
        <w:spacing w:line="276" w:lineRule="auto"/>
        <w:ind w:left="0" w:right="279" w:firstLine="0"/>
        <w:rPr>
          <w:rFonts w:ascii="Arial" w:hAnsi="Arial" w:cs="Arial"/>
        </w:rPr>
      </w:pPr>
      <w:r w:rsidRPr="004F76C7">
        <w:rPr>
          <w:rFonts w:ascii="Arial" w:hAnsi="Arial" w:cs="Arial"/>
        </w:rPr>
        <w:t xml:space="preserve">na hipótese de adoção da inversão de fases prevista no </w:t>
      </w:r>
      <w:r w:rsidR="005764A9">
        <w:fldChar w:fldCharType="begin"/>
      </w:r>
      <w:r w:rsidR="005764A9">
        <w:instrText xml:space="preserve"> HYPERLINK "http://www.planalto.gov.br/ccivil_03/_ato2019-2022/2021/lei/L14133.htm" \l "art17§1" \h </w:instrText>
      </w:r>
      <w:r w:rsidR="005764A9">
        <w:fldChar w:fldCharType="separate"/>
      </w:r>
      <w:r w:rsidRPr="004F76C7">
        <w:rPr>
          <w:rFonts w:ascii="Arial" w:hAnsi="Arial" w:cs="Arial"/>
        </w:rPr>
        <w:t>§ 1º do art. 17 da Lei nº 14.133, de</w:t>
      </w:r>
      <w:r w:rsidR="005764A9">
        <w:rPr>
          <w:rFonts w:ascii="Arial" w:hAnsi="Arial" w:cs="Arial"/>
        </w:rPr>
        <w:fldChar w:fldCharType="end"/>
      </w:r>
      <w:r w:rsidRPr="004F76C7">
        <w:rPr>
          <w:rFonts w:ascii="Arial" w:hAnsi="Arial" w:cs="Arial"/>
          <w:spacing w:val="1"/>
        </w:rPr>
        <w:t xml:space="preserve"> </w:t>
      </w:r>
      <w:hyperlink r:id="rId31" w:anchor="art17§1">
        <w:r w:rsidRPr="004F76C7">
          <w:rPr>
            <w:rFonts w:ascii="Arial" w:hAnsi="Arial" w:cs="Arial"/>
          </w:rPr>
          <w:t>2021,</w:t>
        </w:r>
      </w:hyperlink>
      <w:r w:rsidRPr="004F76C7">
        <w:rPr>
          <w:rFonts w:ascii="Arial" w:hAnsi="Arial" w:cs="Arial"/>
        </w:rPr>
        <w:t xml:space="preserve"> o prazo para apresentação das razões recursais será iniciado na data de intimação da ata de</w:t>
      </w:r>
      <w:r w:rsidRPr="004F76C7">
        <w:rPr>
          <w:rFonts w:ascii="Arial" w:hAnsi="Arial" w:cs="Arial"/>
          <w:spacing w:val="1"/>
        </w:rPr>
        <w:t xml:space="preserve"> </w:t>
      </w:r>
      <w:r w:rsidRPr="004F76C7">
        <w:rPr>
          <w:rFonts w:ascii="Arial" w:hAnsi="Arial" w:cs="Arial"/>
        </w:rPr>
        <w:t>julgamento.</w:t>
      </w:r>
    </w:p>
    <w:p w14:paraId="670FCE17" w14:textId="77777777" w:rsidR="00581DE3" w:rsidRPr="004F76C7" w:rsidRDefault="00581DE3" w:rsidP="00281331">
      <w:pPr>
        <w:pStyle w:val="PargrafodaLista"/>
        <w:numPr>
          <w:ilvl w:val="1"/>
          <w:numId w:val="5"/>
        </w:numPr>
        <w:spacing w:before="121"/>
        <w:ind w:left="0"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recursos</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3"/>
        </w:rPr>
        <w:t xml:space="preserve"> </w:t>
      </w:r>
      <w:r w:rsidRPr="004F76C7">
        <w:rPr>
          <w:rFonts w:ascii="Arial" w:hAnsi="Arial" w:cs="Arial"/>
        </w:rPr>
        <w:t>ser</w:t>
      </w:r>
      <w:r w:rsidRPr="004F76C7">
        <w:rPr>
          <w:rFonts w:ascii="Arial" w:hAnsi="Arial" w:cs="Arial"/>
          <w:spacing w:val="-2"/>
        </w:rPr>
        <w:t xml:space="preserve"> </w:t>
      </w:r>
      <w:r w:rsidRPr="004F76C7">
        <w:rPr>
          <w:rFonts w:ascii="Arial" w:hAnsi="Arial" w:cs="Arial"/>
        </w:rPr>
        <w:t>encaminhados</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campo</w:t>
      </w:r>
      <w:r w:rsidRPr="004F76C7">
        <w:rPr>
          <w:rFonts w:ascii="Arial" w:hAnsi="Arial" w:cs="Arial"/>
          <w:spacing w:val="-3"/>
        </w:rPr>
        <w:t xml:space="preserve"> </w:t>
      </w:r>
      <w:r w:rsidRPr="004F76C7">
        <w:rPr>
          <w:rFonts w:ascii="Arial" w:hAnsi="Arial" w:cs="Arial"/>
        </w:rPr>
        <w:t>próprio do</w:t>
      </w:r>
      <w:r w:rsidRPr="004F76C7">
        <w:rPr>
          <w:rFonts w:ascii="Arial" w:hAnsi="Arial" w:cs="Arial"/>
          <w:spacing w:val="-3"/>
        </w:rPr>
        <w:t xml:space="preserve"> </w:t>
      </w:r>
      <w:r w:rsidRPr="004F76C7">
        <w:rPr>
          <w:rFonts w:ascii="Arial" w:hAnsi="Arial" w:cs="Arial"/>
        </w:rPr>
        <w:t>sistema.</w:t>
      </w:r>
    </w:p>
    <w:p w14:paraId="646229C3" w14:textId="77777777" w:rsidR="00581DE3" w:rsidRPr="00D620DE" w:rsidRDefault="00581DE3" w:rsidP="00281331">
      <w:pPr>
        <w:pStyle w:val="PargrafodaLista"/>
        <w:numPr>
          <w:ilvl w:val="1"/>
          <w:numId w:val="5"/>
        </w:numPr>
        <w:spacing w:before="154" w:line="276" w:lineRule="auto"/>
        <w:ind w:left="0" w:right="-36" w:firstLine="0"/>
        <w:rPr>
          <w:rFonts w:ascii="Arial" w:hAnsi="Arial" w:cs="Arial"/>
        </w:rPr>
      </w:pPr>
      <w:r w:rsidRPr="004F76C7">
        <w:rPr>
          <w:rFonts w:ascii="Arial" w:hAnsi="Arial" w:cs="Arial"/>
        </w:rPr>
        <w:t>O recurso será dirigido à autoridade que tiver editado o ato ou proferido a decisão recorrida, a qual</w:t>
      </w:r>
      <w:r w:rsidRPr="004F76C7">
        <w:rPr>
          <w:rFonts w:ascii="Arial" w:hAnsi="Arial" w:cs="Arial"/>
          <w:spacing w:val="1"/>
        </w:rPr>
        <w:t xml:space="preserve"> </w:t>
      </w:r>
      <w:r w:rsidRPr="004F76C7">
        <w:rPr>
          <w:rFonts w:ascii="Arial" w:hAnsi="Arial" w:cs="Arial"/>
        </w:rPr>
        <w:t>poderá reconsiderar sua decisão no prazo de 3 (três) dias úteis, ou, nesse mesmo prazo, encaminhar</w:t>
      </w:r>
      <w:r w:rsidRPr="004F76C7">
        <w:rPr>
          <w:rFonts w:ascii="Arial" w:hAnsi="Arial" w:cs="Arial"/>
          <w:spacing w:val="1"/>
        </w:rPr>
        <w:t xml:space="preserve"> </w:t>
      </w:r>
      <w:r w:rsidRPr="004F76C7">
        <w:rPr>
          <w:rFonts w:ascii="Arial" w:hAnsi="Arial" w:cs="Arial"/>
        </w:rPr>
        <w:t xml:space="preserve">recurso para a autoridade superior, a qual deverá proferir sua decisão no prazo de </w:t>
      </w:r>
      <w:r w:rsidRPr="004A2516">
        <w:rPr>
          <w:rFonts w:ascii="Arial" w:hAnsi="Arial" w:cs="Arial"/>
          <w:b/>
          <w:bCs/>
        </w:rPr>
        <w:t>10 (dez) dias úteis,</w:t>
      </w:r>
      <w:r w:rsidRPr="004F76C7">
        <w:rPr>
          <w:rFonts w:ascii="Arial" w:hAnsi="Arial" w:cs="Arial"/>
          <w:spacing w:val="1"/>
        </w:rPr>
        <w:t xml:space="preserve"> </w:t>
      </w:r>
      <w:r w:rsidRPr="00D620DE">
        <w:rPr>
          <w:rFonts w:ascii="Arial" w:hAnsi="Arial" w:cs="Arial"/>
        </w:rPr>
        <w:t>contado</w:t>
      </w:r>
      <w:r w:rsidRPr="00D620DE">
        <w:rPr>
          <w:rFonts w:ascii="Arial" w:hAnsi="Arial" w:cs="Arial"/>
          <w:spacing w:val="-2"/>
        </w:rPr>
        <w:t xml:space="preserve"> </w:t>
      </w:r>
      <w:r w:rsidRPr="00D620DE">
        <w:rPr>
          <w:rFonts w:ascii="Arial" w:hAnsi="Arial" w:cs="Arial"/>
        </w:rPr>
        <w:t>do</w:t>
      </w:r>
      <w:r w:rsidRPr="00D620DE">
        <w:rPr>
          <w:rFonts w:ascii="Arial" w:hAnsi="Arial" w:cs="Arial"/>
          <w:spacing w:val="1"/>
        </w:rPr>
        <w:t xml:space="preserve"> </w:t>
      </w:r>
      <w:r w:rsidRPr="00D620DE">
        <w:rPr>
          <w:rFonts w:ascii="Arial" w:hAnsi="Arial" w:cs="Arial"/>
        </w:rPr>
        <w:t>recebimento</w:t>
      </w:r>
      <w:r w:rsidRPr="00D620DE">
        <w:rPr>
          <w:rFonts w:ascii="Arial" w:hAnsi="Arial" w:cs="Arial"/>
          <w:spacing w:val="-1"/>
        </w:rPr>
        <w:t xml:space="preserve"> </w:t>
      </w:r>
      <w:r w:rsidRPr="00D620DE">
        <w:rPr>
          <w:rFonts w:ascii="Arial" w:hAnsi="Arial" w:cs="Arial"/>
        </w:rPr>
        <w:t>dos autos.</w:t>
      </w:r>
    </w:p>
    <w:p w14:paraId="24E8FCC7" w14:textId="77777777" w:rsidR="00581DE3" w:rsidRPr="004F76C7" w:rsidRDefault="00581DE3" w:rsidP="00281331">
      <w:pPr>
        <w:pStyle w:val="PargrafodaLista"/>
        <w:numPr>
          <w:ilvl w:val="1"/>
          <w:numId w:val="5"/>
        </w:numPr>
        <w:spacing w:before="121"/>
        <w:ind w:left="0" w:right="-36"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recursos</w:t>
      </w:r>
      <w:r w:rsidRPr="004F76C7">
        <w:rPr>
          <w:rFonts w:ascii="Arial" w:hAnsi="Arial" w:cs="Arial"/>
          <w:spacing w:val="-2"/>
        </w:rPr>
        <w:t xml:space="preserve"> </w:t>
      </w:r>
      <w:r w:rsidRPr="004F76C7">
        <w:rPr>
          <w:rFonts w:ascii="Arial" w:hAnsi="Arial" w:cs="Arial"/>
        </w:rPr>
        <w:t>interpostos</w:t>
      </w:r>
      <w:r w:rsidRPr="004F76C7">
        <w:rPr>
          <w:rFonts w:ascii="Arial" w:hAnsi="Arial" w:cs="Arial"/>
          <w:spacing w:val="-2"/>
        </w:rPr>
        <w:t xml:space="preserve"> </w:t>
      </w:r>
      <w:r w:rsidRPr="004F76C7">
        <w:rPr>
          <w:rFonts w:ascii="Arial" w:hAnsi="Arial" w:cs="Arial"/>
        </w:rPr>
        <w:t>fora</w:t>
      </w:r>
      <w:r w:rsidRPr="004F76C7">
        <w:rPr>
          <w:rFonts w:ascii="Arial" w:hAnsi="Arial" w:cs="Arial"/>
          <w:spacing w:val="-3"/>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3"/>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serão</w:t>
      </w:r>
      <w:r w:rsidRPr="004F76C7">
        <w:rPr>
          <w:rFonts w:ascii="Arial" w:hAnsi="Arial" w:cs="Arial"/>
          <w:spacing w:val="-3"/>
        </w:rPr>
        <w:t xml:space="preserve"> </w:t>
      </w:r>
      <w:r w:rsidRPr="004F76C7">
        <w:rPr>
          <w:rFonts w:ascii="Arial" w:hAnsi="Arial" w:cs="Arial"/>
        </w:rPr>
        <w:t>conhecidos.</w:t>
      </w:r>
    </w:p>
    <w:p w14:paraId="19361717" w14:textId="77777777" w:rsidR="00581DE3" w:rsidRPr="004F76C7" w:rsidRDefault="00581DE3" w:rsidP="00281331">
      <w:pPr>
        <w:pStyle w:val="PargrafodaLista"/>
        <w:numPr>
          <w:ilvl w:val="1"/>
          <w:numId w:val="5"/>
        </w:numPr>
        <w:spacing w:before="154" w:line="276" w:lineRule="auto"/>
        <w:ind w:left="0" w:right="-36" w:firstLine="0"/>
        <w:rPr>
          <w:rFonts w:ascii="Arial" w:hAnsi="Arial" w:cs="Arial"/>
        </w:rPr>
      </w:pPr>
      <w:r w:rsidRPr="004F76C7">
        <w:rPr>
          <w:rFonts w:ascii="Arial" w:hAnsi="Arial" w:cs="Arial"/>
        </w:rPr>
        <w:t>O prazo para apresentação de contrarrazões ao recurso pelos demais licitantes será de 3 (três) dias</w:t>
      </w:r>
      <w:r w:rsidRPr="004F76C7">
        <w:rPr>
          <w:rFonts w:ascii="Arial" w:hAnsi="Arial" w:cs="Arial"/>
          <w:spacing w:val="-53"/>
        </w:rPr>
        <w:t xml:space="preserve"> </w:t>
      </w:r>
      <w:r w:rsidRPr="004F76C7">
        <w:rPr>
          <w:rFonts w:ascii="Arial" w:hAnsi="Arial" w:cs="Arial"/>
        </w:rPr>
        <w:t>úteis, contados da data da intimação pessoal ou da divulgação da interposição do recurso, assegurada a</w:t>
      </w:r>
      <w:r w:rsidRPr="004F76C7">
        <w:rPr>
          <w:rFonts w:ascii="Arial" w:hAnsi="Arial" w:cs="Arial"/>
          <w:spacing w:val="1"/>
        </w:rPr>
        <w:t xml:space="preserve"> </w:t>
      </w:r>
      <w:r w:rsidRPr="004F76C7">
        <w:rPr>
          <w:rFonts w:ascii="Arial" w:hAnsi="Arial" w:cs="Arial"/>
        </w:rPr>
        <w:t>vista imediata</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elementos indispensáveis à defesa</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seus</w:t>
      </w:r>
      <w:r w:rsidRPr="004F76C7">
        <w:rPr>
          <w:rFonts w:ascii="Arial" w:hAnsi="Arial" w:cs="Arial"/>
          <w:spacing w:val="2"/>
        </w:rPr>
        <w:t xml:space="preserve"> </w:t>
      </w:r>
      <w:r w:rsidRPr="004F76C7">
        <w:rPr>
          <w:rFonts w:ascii="Arial" w:hAnsi="Arial" w:cs="Arial"/>
        </w:rPr>
        <w:t>interesses.</w:t>
      </w:r>
    </w:p>
    <w:p w14:paraId="4B209B0E" w14:textId="77777777" w:rsidR="00581DE3" w:rsidRPr="001D61B7" w:rsidRDefault="00581DE3" w:rsidP="00281331">
      <w:pPr>
        <w:pStyle w:val="PargrafodaLista"/>
        <w:numPr>
          <w:ilvl w:val="1"/>
          <w:numId w:val="5"/>
        </w:numPr>
        <w:spacing w:before="121" w:line="276" w:lineRule="auto"/>
        <w:ind w:left="0" w:right="-36" w:firstLine="0"/>
        <w:rPr>
          <w:rFonts w:ascii="Arial" w:hAnsi="Arial" w:cs="Arial"/>
        </w:rPr>
      </w:pPr>
      <w:r w:rsidRPr="004F76C7">
        <w:rPr>
          <w:rFonts w:ascii="Arial" w:hAnsi="Arial" w:cs="Arial"/>
        </w:rPr>
        <w:t xml:space="preserve">O recurso e o pedido de reconsideração terão efeito suspensivo do ato ou da decisão recorrida </w:t>
      </w:r>
    </w:p>
    <w:p w14:paraId="3CE94FCA" w14:textId="77777777" w:rsidR="00581DE3" w:rsidRPr="004F76C7" w:rsidRDefault="00581DE3" w:rsidP="00581DE3">
      <w:pPr>
        <w:pStyle w:val="PargrafodaLista"/>
        <w:spacing w:before="121" w:line="276" w:lineRule="auto"/>
        <w:ind w:left="0" w:right="-36"/>
        <w:rPr>
          <w:rFonts w:ascii="Arial" w:hAnsi="Arial" w:cs="Arial"/>
        </w:rPr>
      </w:pPr>
      <w:r w:rsidRPr="004F76C7">
        <w:rPr>
          <w:rFonts w:ascii="Arial" w:hAnsi="Arial" w:cs="Arial"/>
        </w:rPr>
        <w:t>até</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sobrevenha</w:t>
      </w:r>
      <w:r w:rsidRPr="004F76C7">
        <w:rPr>
          <w:rFonts w:ascii="Arial" w:hAnsi="Arial" w:cs="Arial"/>
          <w:spacing w:val="-1"/>
        </w:rPr>
        <w:t xml:space="preserve"> </w:t>
      </w:r>
      <w:r w:rsidRPr="004F76C7">
        <w:rPr>
          <w:rFonts w:ascii="Arial" w:hAnsi="Arial" w:cs="Arial"/>
        </w:rPr>
        <w:t>decisão</w:t>
      </w:r>
      <w:r w:rsidRPr="004F76C7">
        <w:rPr>
          <w:rFonts w:ascii="Arial" w:hAnsi="Arial" w:cs="Arial"/>
          <w:spacing w:val="-1"/>
        </w:rPr>
        <w:t xml:space="preserve"> </w:t>
      </w:r>
      <w:r w:rsidRPr="004F76C7">
        <w:rPr>
          <w:rFonts w:ascii="Arial" w:hAnsi="Arial" w:cs="Arial"/>
        </w:rPr>
        <w:t>final</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autoridade</w:t>
      </w:r>
      <w:r w:rsidRPr="004F76C7">
        <w:rPr>
          <w:rFonts w:ascii="Arial" w:hAnsi="Arial" w:cs="Arial"/>
          <w:spacing w:val="-1"/>
        </w:rPr>
        <w:t xml:space="preserve"> </w:t>
      </w:r>
      <w:r w:rsidRPr="004F76C7">
        <w:rPr>
          <w:rFonts w:ascii="Arial" w:hAnsi="Arial" w:cs="Arial"/>
        </w:rPr>
        <w:t>competente.</w:t>
      </w:r>
    </w:p>
    <w:p w14:paraId="5DA6BAD8" w14:textId="77777777" w:rsidR="00581DE3" w:rsidRPr="004F76C7" w:rsidRDefault="00581DE3" w:rsidP="00281331">
      <w:pPr>
        <w:pStyle w:val="PargrafodaLista"/>
        <w:numPr>
          <w:ilvl w:val="1"/>
          <w:numId w:val="5"/>
        </w:numPr>
        <w:ind w:left="0" w:right="-36"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acolhimento</w:t>
      </w:r>
      <w:r w:rsidRPr="004F76C7">
        <w:rPr>
          <w:rFonts w:ascii="Arial" w:hAnsi="Arial" w:cs="Arial"/>
          <w:spacing w:val="-3"/>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recurso</w:t>
      </w:r>
      <w:r w:rsidRPr="004F76C7">
        <w:rPr>
          <w:rFonts w:ascii="Arial" w:hAnsi="Arial" w:cs="Arial"/>
          <w:spacing w:val="-1"/>
        </w:rPr>
        <w:t xml:space="preserve"> </w:t>
      </w:r>
      <w:r w:rsidRPr="004F76C7">
        <w:rPr>
          <w:rFonts w:ascii="Arial" w:hAnsi="Arial" w:cs="Arial"/>
        </w:rPr>
        <w:t>invalida</w:t>
      </w:r>
      <w:r w:rsidRPr="004F76C7">
        <w:rPr>
          <w:rFonts w:ascii="Arial" w:hAnsi="Arial" w:cs="Arial"/>
          <w:spacing w:val="-2"/>
        </w:rPr>
        <w:t xml:space="preserve"> </w:t>
      </w:r>
      <w:r w:rsidRPr="004F76C7">
        <w:rPr>
          <w:rFonts w:ascii="Arial" w:hAnsi="Arial" w:cs="Arial"/>
        </w:rPr>
        <w:t>tão</w:t>
      </w:r>
      <w:r w:rsidRPr="004F76C7">
        <w:rPr>
          <w:rFonts w:ascii="Arial" w:hAnsi="Arial" w:cs="Arial"/>
          <w:spacing w:val="-3"/>
        </w:rPr>
        <w:t xml:space="preserve"> </w:t>
      </w:r>
      <w:r w:rsidRPr="004F76C7">
        <w:rPr>
          <w:rFonts w:ascii="Arial" w:hAnsi="Arial" w:cs="Arial"/>
        </w:rPr>
        <w:t>somente</w:t>
      </w:r>
      <w:r w:rsidRPr="004F76C7">
        <w:rPr>
          <w:rFonts w:ascii="Arial" w:hAnsi="Arial" w:cs="Arial"/>
          <w:spacing w:val="-3"/>
        </w:rPr>
        <w:t xml:space="preserve"> </w:t>
      </w:r>
      <w:r w:rsidRPr="004F76C7">
        <w:rPr>
          <w:rFonts w:ascii="Arial" w:hAnsi="Arial" w:cs="Arial"/>
        </w:rPr>
        <w:t>os atos</w:t>
      </w:r>
      <w:r w:rsidRPr="004F76C7">
        <w:rPr>
          <w:rFonts w:ascii="Arial" w:hAnsi="Arial" w:cs="Arial"/>
          <w:spacing w:val="-2"/>
        </w:rPr>
        <w:t xml:space="preserve"> </w:t>
      </w:r>
      <w:r w:rsidRPr="004F76C7">
        <w:rPr>
          <w:rFonts w:ascii="Arial" w:hAnsi="Arial" w:cs="Arial"/>
        </w:rPr>
        <w:t>insuscetíveis</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aproveitamento.</w:t>
      </w:r>
    </w:p>
    <w:p w14:paraId="605ACEBA" w14:textId="7A5A3C80" w:rsidR="00581DE3" w:rsidRPr="004F76C7" w:rsidRDefault="00581DE3" w:rsidP="00281331">
      <w:pPr>
        <w:pStyle w:val="PargrafodaLista"/>
        <w:numPr>
          <w:ilvl w:val="1"/>
          <w:numId w:val="5"/>
        </w:numPr>
        <w:spacing w:before="155" w:line="278" w:lineRule="auto"/>
        <w:ind w:left="0" w:right="-36" w:firstLine="0"/>
        <w:rPr>
          <w:rFonts w:ascii="Arial" w:hAnsi="Arial" w:cs="Arial"/>
        </w:rPr>
      </w:pPr>
      <w:r w:rsidRPr="004F76C7">
        <w:rPr>
          <w:rFonts w:ascii="Arial" w:hAnsi="Arial" w:cs="Arial"/>
        </w:rPr>
        <w:t>Os autos do processo permanecerão com vista franqueada aos interessados no sítio eletrônico</w:t>
      </w:r>
      <w:r w:rsidRPr="004F76C7">
        <w:rPr>
          <w:rFonts w:ascii="Arial" w:hAnsi="Arial" w:cs="Arial"/>
          <w:spacing w:val="1"/>
        </w:rPr>
        <w:t xml:space="preserve"> </w:t>
      </w:r>
      <w:r w:rsidR="00A664B3">
        <w:rPr>
          <w:rFonts w:ascii="Arial" w:hAnsi="Arial" w:cs="Arial"/>
        </w:rPr>
        <w:t>http://www.bnc.org.br</w:t>
      </w:r>
      <w:r>
        <w:rPr>
          <w:rFonts w:ascii="Arial" w:hAnsi="Arial" w:cs="Arial"/>
        </w:rPr>
        <w:t>.</w:t>
      </w:r>
    </w:p>
    <w:p w14:paraId="16B9A2BE" w14:textId="77777777" w:rsidR="00581DE3" w:rsidRPr="004F76C7" w:rsidRDefault="00581DE3" w:rsidP="00581DE3">
      <w:pPr>
        <w:pStyle w:val="Corpodetexto"/>
        <w:spacing w:before="3"/>
        <w:ind w:right="-36"/>
        <w:jc w:val="left"/>
        <w:rPr>
          <w:rFonts w:ascii="Arial" w:hAnsi="Arial" w:cs="Arial"/>
          <w:sz w:val="22"/>
          <w:szCs w:val="22"/>
        </w:rPr>
      </w:pPr>
    </w:p>
    <w:p w14:paraId="6AA51F73" w14:textId="77777777" w:rsidR="00581DE3" w:rsidRPr="00FB4A45" w:rsidRDefault="00581DE3" w:rsidP="00281331">
      <w:pPr>
        <w:pStyle w:val="Ttulo2"/>
        <w:numPr>
          <w:ilvl w:val="0"/>
          <w:numId w:val="5"/>
        </w:numPr>
        <w:spacing w:before="1"/>
        <w:ind w:left="0" w:right="-36" w:firstLine="0"/>
        <w:rPr>
          <w:sz w:val="22"/>
          <w:szCs w:val="22"/>
        </w:rPr>
      </w:pPr>
      <w:r w:rsidRPr="00FB4A45">
        <w:rPr>
          <w:sz w:val="22"/>
          <w:szCs w:val="22"/>
        </w:rPr>
        <w:t>DAS</w:t>
      </w:r>
      <w:r w:rsidRPr="00FB4A45">
        <w:rPr>
          <w:spacing w:val="-3"/>
          <w:sz w:val="22"/>
          <w:szCs w:val="22"/>
        </w:rPr>
        <w:t xml:space="preserve"> </w:t>
      </w:r>
      <w:r w:rsidRPr="00FB4A45">
        <w:rPr>
          <w:sz w:val="22"/>
          <w:szCs w:val="22"/>
        </w:rPr>
        <w:t>INFRAÇÕES ADMINISTRATIVAS</w:t>
      </w:r>
      <w:r w:rsidRPr="00FB4A45">
        <w:rPr>
          <w:spacing w:val="-3"/>
          <w:sz w:val="22"/>
          <w:szCs w:val="22"/>
        </w:rPr>
        <w:t xml:space="preserve"> </w:t>
      </w:r>
      <w:r w:rsidRPr="00FB4A45">
        <w:rPr>
          <w:sz w:val="22"/>
          <w:szCs w:val="22"/>
        </w:rPr>
        <w:t>E</w:t>
      </w:r>
      <w:r w:rsidRPr="00FB4A45">
        <w:rPr>
          <w:spacing w:val="-3"/>
          <w:sz w:val="22"/>
          <w:szCs w:val="22"/>
        </w:rPr>
        <w:t xml:space="preserve"> </w:t>
      </w:r>
      <w:r w:rsidRPr="00FB4A45">
        <w:rPr>
          <w:sz w:val="22"/>
          <w:szCs w:val="22"/>
        </w:rPr>
        <w:t>SANÇÕES</w:t>
      </w:r>
    </w:p>
    <w:p w14:paraId="5BB4631B" w14:textId="77777777" w:rsidR="00581DE3" w:rsidRPr="00FB4A45" w:rsidRDefault="00581DE3" w:rsidP="00581DE3">
      <w:pPr>
        <w:pStyle w:val="Corpodetexto"/>
        <w:spacing w:before="3"/>
        <w:ind w:right="-36"/>
        <w:jc w:val="left"/>
        <w:rPr>
          <w:rFonts w:ascii="Arial" w:hAnsi="Arial" w:cs="Arial"/>
          <w:b/>
          <w:sz w:val="22"/>
          <w:szCs w:val="22"/>
        </w:rPr>
      </w:pPr>
    </w:p>
    <w:p w14:paraId="324AE4F7" w14:textId="77777777" w:rsidR="00581DE3" w:rsidRPr="00FB4A45" w:rsidRDefault="00581DE3" w:rsidP="00281331">
      <w:pPr>
        <w:pStyle w:val="PargrafodaLista"/>
        <w:numPr>
          <w:ilvl w:val="1"/>
          <w:numId w:val="5"/>
        </w:numPr>
        <w:spacing w:before="1"/>
        <w:ind w:left="0" w:right="-36" w:firstLine="0"/>
        <w:rPr>
          <w:rFonts w:ascii="Arial" w:hAnsi="Arial" w:cs="Arial"/>
        </w:rPr>
      </w:pPr>
      <w:r w:rsidRPr="00FB4A45">
        <w:rPr>
          <w:rFonts w:ascii="Arial" w:hAnsi="Arial" w:cs="Arial"/>
        </w:rPr>
        <w:t>Comete</w:t>
      </w:r>
      <w:r w:rsidRPr="00FB4A45">
        <w:rPr>
          <w:rFonts w:ascii="Arial" w:hAnsi="Arial" w:cs="Arial"/>
          <w:spacing w:val="-3"/>
        </w:rPr>
        <w:t xml:space="preserve"> </w:t>
      </w:r>
      <w:r w:rsidRPr="00FB4A45">
        <w:rPr>
          <w:rFonts w:ascii="Arial" w:hAnsi="Arial" w:cs="Arial"/>
        </w:rPr>
        <w:t>infração</w:t>
      </w:r>
      <w:r w:rsidRPr="00FB4A45">
        <w:rPr>
          <w:rFonts w:ascii="Arial" w:hAnsi="Arial" w:cs="Arial"/>
          <w:spacing w:val="-3"/>
        </w:rPr>
        <w:t xml:space="preserve"> </w:t>
      </w:r>
      <w:r w:rsidRPr="00FB4A45">
        <w:rPr>
          <w:rFonts w:ascii="Arial" w:hAnsi="Arial" w:cs="Arial"/>
        </w:rPr>
        <w:t>administrativa,</w:t>
      </w:r>
      <w:r w:rsidRPr="00FB4A45">
        <w:rPr>
          <w:rFonts w:ascii="Arial" w:hAnsi="Arial" w:cs="Arial"/>
          <w:spacing w:val="-2"/>
        </w:rPr>
        <w:t xml:space="preserve"> </w:t>
      </w:r>
      <w:r w:rsidRPr="00FB4A45">
        <w:rPr>
          <w:rFonts w:ascii="Arial" w:hAnsi="Arial" w:cs="Arial"/>
        </w:rPr>
        <w:t>nos</w:t>
      </w:r>
      <w:r w:rsidRPr="00FB4A45">
        <w:rPr>
          <w:rFonts w:ascii="Arial" w:hAnsi="Arial" w:cs="Arial"/>
          <w:spacing w:val="-2"/>
        </w:rPr>
        <w:t xml:space="preserve"> </w:t>
      </w:r>
      <w:r w:rsidRPr="00FB4A45">
        <w:rPr>
          <w:rFonts w:ascii="Arial" w:hAnsi="Arial" w:cs="Arial"/>
        </w:rPr>
        <w:t>termos</w:t>
      </w:r>
      <w:r w:rsidRPr="00FB4A45">
        <w:rPr>
          <w:rFonts w:ascii="Arial" w:hAnsi="Arial" w:cs="Arial"/>
          <w:spacing w:val="-2"/>
        </w:rPr>
        <w:t xml:space="preserve"> </w:t>
      </w:r>
      <w:r w:rsidRPr="00FB4A45">
        <w:rPr>
          <w:rFonts w:ascii="Arial" w:hAnsi="Arial" w:cs="Arial"/>
        </w:rPr>
        <w:t>da</w:t>
      </w:r>
      <w:r w:rsidRPr="00FB4A45">
        <w:rPr>
          <w:rFonts w:ascii="Arial" w:hAnsi="Arial" w:cs="Arial"/>
          <w:spacing w:val="-2"/>
        </w:rPr>
        <w:t xml:space="preserve"> </w:t>
      </w:r>
      <w:r w:rsidRPr="00FB4A45">
        <w:rPr>
          <w:rFonts w:ascii="Arial" w:hAnsi="Arial" w:cs="Arial"/>
        </w:rPr>
        <w:t>lei,</w:t>
      </w:r>
      <w:r w:rsidRPr="00FB4A45">
        <w:rPr>
          <w:rFonts w:ascii="Arial" w:hAnsi="Arial" w:cs="Arial"/>
          <w:spacing w:val="-3"/>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licitante</w:t>
      </w:r>
      <w:r w:rsidRPr="00FB4A45">
        <w:rPr>
          <w:rFonts w:ascii="Arial" w:hAnsi="Arial" w:cs="Arial"/>
          <w:spacing w:val="-2"/>
        </w:rPr>
        <w:t xml:space="preserve"> </w:t>
      </w:r>
      <w:r w:rsidRPr="00FB4A45">
        <w:rPr>
          <w:rFonts w:ascii="Arial" w:hAnsi="Arial" w:cs="Arial"/>
        </w:rPr>
        <w:t>que,</w:t>
      </w:r>
      <w:r w:rsidRPr="00FB4A45">
        <w:rPr>
          <w:rFonts w:ascii="Arial" w:hAnsi="Arial" w:cs="Arial"/>
          <w:spacing w:val="-3"/>
        </w:rPr>
        <w:t xml:space="preserve"> </w:t>
      </w:r>
      <w:r w:rsidRPr="00FB4A45">
        <w:rPr>
          <w:rFonts w:ascii="Arial" w:hAnsi="Arial" w:cs="Arial"/>
        </w:rPr>
        <w:t>com</w:t>
      </w:r>
      <w:r w:rsidRPr="00FB4A45">
        <w:rPr>
          <w:rFonts w:ascii="Arial" w:hAnsi="Arial" w:cs="Arial"/>
          <w:spacing w:val="1"/>
        </w:rPr>
        <w:t xml:space="preserve"> </w:t>
      </w:r>
      <w:r w:rsidRPr="00FB4A45">
        <w:rPr>
          <w:rFonts w:ascii="Arial" w:hAnsi="Arial" w:cs="Arial"/>
        </w:rPr>
        <w:t>dolo</w:t>
      </w:r>
      <w:r w:rsidRPr="00FB4A45">
        <w:rPr>
          <w:rFonts w:ascii="Arial" w:hAnsi="Arial" w:cs="Arial"/>
          <w:spacing w:val="-2"/>
        </w:rPr>
        <w:t xml:space="preserve"> </w:t>
      </w:r>
      <w:r w:rsidRPr="00FB4A45">
        <w:rPr>
          <w:rFonts w:ascii="Arial" w:hAnsi="Arial" w:cs="Arial"/>
        </w:rPr>
        <w:t>ou</w:t>
      </w:r>
      <w:r w:rsidRPr="00FB4A45">
        <w:rPr>
          <w:rFonts w:ascii="Arial" w:hAnsi="Arial" w:cs="Arial"/>
          <w:spacing w:val="-1"/>
        </w:rPr>
        <w:t xml:space="preserve"> </w:t>
      </w:r>
      <w:r w:rsidRPr="00FB4A45">
        <w:rPr>
          <w:rFonts w:ascii="Arial" w:hAnsi="Arial" w:cs="Arial"/>
        </w:rPr>
        <w:t>culpa:</w:t>
      </w:r>
    </w:p>
    <w:p w14:paraId="7E3EAF9E" w14:textId="77777777" w:rsidR="00581DE3" w:rsidRPr="00FB4A45" w:rsidRDefault="00581DE3" w:rsidP="00281331">
      <w:pPr>
        <w:pStyle w:val="PargrafodaLista"/>
        <w:numPr>
          <w:ilvl w:val="2"/>
          <w:numId w:val="5"/>
        </w:numPr>
        <w:spacing w:before="156" w:line="276" w:lineRule="auto"/>
        <w:ind w:left="0" w:right="-36" w:firstLine="0"/>
        <w:rPr>
          <w:rFonts w:ascii="Arial" w:hAnsi="Arial" w:cs="Arial"/>
        </w:rPr>
      </w:pPr>
      <w:bookmarkStart w:id="11" w:name="_bookmark12"/>
      <w:bookmarkEnd w:id="11"/>
      <w:r w:rsidRPr="00FB4A45">
        <w:rPr>
          <w:rFonts w:ascii="Arial" w:hAnsi="Arial" w:cs="Arial"/>
        </w:rPr>
        <w:t>deixar</w:t>
      </w:r>
      <w:r w:rsidRPr="00FB4A45">
        <w:rPr>
          <w:rFonts w:ascii="Arial" w:hAnsi="Arial" w:cs="Arial"/>
          <w:spacing w:val="1"/>
        </w:rPr>
        <w:t xml:space="preserve"> </w:t>
      </w:r>
      <w:r w:rsidRPr="00FB4A45">
        <w:rPr>
          <w:rFonts w:ascii="Arial" w:hAnsi="Arial" w:cs="Arial"/>
        </w:rPr>
        <w:t>de</w:t>
      </w:r>
      <w:r w:rsidRPr="00FB4A45">
        <w:rPr>
          <w:rFonts w:ascii="Arial" w:hAnsi="Arial" w:cs="Arial"/>
          <w:spacing w:val="1"/>
        </w:rPr>
        <w:t xml:space="preserve"> </w:t>
      </w:r>
      <w:r w:rsidRPr="00FB4A45">
        <w:rPr>
          <w:rFonts w:ascii="Arial" w:hAnsi="Arial" w:cs="Arial"/>
        </w:rPr>
        <w:t>entregar</w:t>
      </w:r>
      <w:r w:rsidRPr="00FB4A45">
        <w:rPr>
          <w:rFonts w:ascii="Arial" w:hAnsi="Arial" w:cs="Arial"/>
          <w:spacing w:val="1"/>
        </w:rPr>
        <w:t xml:space="preserve"> </w:t>
      </w:r>
      <w:r w:rsidRPr="00FB4A45">
        <w:rPr>
          <w:rFonts w:ascii="Arial" w:hAnsi="Arial" w:cs="Arial"/>
        </w:rPr>
        <w:t>a</w:t>
      </w:r>
      <w:r w:rsidRPr="00FB4A45">
        <w:rPr>
          <w:rFonts w:ascii="Arial" w:hAnsi="Arial" w:cs="Arial"/>
          <w:spacing w:val="1"/>
        </w:rPr>
        <w:t xml:space="preserve"> </w:t>
      </w:r>
      <w:r w:rsidRPr="00FB4A45">
        <w:rPr>
          <w:rFonts w:ascii="Arial" w:hAnsi="Arial" w:cs="Arial"/>
        </w:rPr>
        <w:t>documentação</w:t>
      </w:r>
      <w:r w:rsidRPr="00FB4A45">
        <w:rPr>
          <w:rFonts w:ascii="Arial" w:hAnsi="Arial" w:cs="Arial"/>
          <w:spacing w:val="1"/>
        </w:rPr>
        <w:t xml:space="preserve"> </w:t>
      </w:r>
      <w:r w:rsidRPr="00FB4A45">
        <w:rPr>
          <w:rFonts w:ascii="Arial" w:hAnsi="Arial" w:cs="Arial"/>
        </w:rPr>
        <w:t>exigida</w:t>
      </w:r>
      <w:r w:rsidRPr="00FB4A45">
        <w:rPr>
          <w:rFonts w:ascii="Arial" w:hAnsi="Arial" w:cs="Arial"/>
          <w:spacing w:val="1"/>
        </w:rPr>
        <w:t xml:space="preserve"> </w:t>
      </w:r>
      <w:r w:rsidRPr="00FB4A45">
        <w:rPr>
          <w:rFonts w:ascii="Arial" w:hAnsi="Arial" w:cs="Arial"/>
        </w:rPr>
        <w:t>para</w:t>
      </w:r>
      <w:r w:rsidRPr="00FB4A45">
        <w:rPr>
          <w:rFonts w:ascii="Arial" w:hAnsi="Arial" w:cs="Arial"/>
          <w:spacing w:val="1"/>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certame</w:t>
      </w:r>
      <w:r w:rsidRPr="00FB4A45">
        <w:rPr>
          <w:rFonts w:ascii="Arial" w:hAnsi="Arial" w:cs="Arial"/>
          <w:spacing w:val="1"/>
        </w:rPr>
        <w:t xml:space="preserve"> </w:t>
      </w:r>
      <w:r w:rsidRPr="00FB4A45">
        <w:rPr>
          <w:rFonts w:ascii="Arial" w:hAnsi="Arial" w:cs="Arial"/>
        </w:rPr>
        <w:t>ou</w:t>
      </w:r>
      <w:r w:rsidRPr="00FB4A45">
        <w:rPr>
          <w:rFonts w:ascii="Arial" w:hAnsi="Arial" w:cs="Arial"/>
          <w:spacing w:val="1"/>
        </w:rPr>
        <w:t xml:space="preserve"> </w:t>
      </w:r>
      <w:r w:rsidRPr="00FB4A45">
        <w:rPr>
          <w:rFonts w:ascii="Arial" w:hAnsi="Arial" w:cs="Arial"/>
        </w:rPr>
        <w:t>não</w:t>
      </w:r>
      <w:r w:rsidRPr="00FB4A45">
        <w:rPr>
          <w:rFonts w:ascii="Arial" w:hAnsi="Arial" w:cs="Arial"/>
          <w:spacing w:val="1"/>
        </w:rPr>
        <w:t xml:space="preserve"> </w:t>
      </w:r>
      <w:r w:rsidRPr="00FB4A45">
        <w:rPr>
          <w:rFonts w:ascii="Arial" w:hAnsi="Arial" w:cs="Arial"/>
        </w:rPr>
        <w:t>entregar</w:t>
      </w:r>
      <w:r w:rsidRPr="00FB4A45">
        <w:rPr>
          <w:rFonts w:ascii="Arial" w:hAnsi="Arial" w:cs="Arial"/>
          <w:spacing w:val="1"/>
        </w:rPr>
        <w:t xml:space="preserve"> </w:t>
      </w:r>
      <w:r w:rsidRPr="00FB4A45">
        <w:rPr>
          <w:rFonts w:ascii="Arial" w:hAnsi="Arial" w:cs="Arial"/>
        </w:rPr>
        <w:t>qualquer</w:t>
      </w:r>
      <w:r w:rsidRPr="00FB4A45">
        <w:rPr>
          <w:rFonts w:ascii="Arial" w:hAnsi="Arial" w:cs="Arial"/>
          <w:spacing w:val="-54"/>
        </w:rPr>
        <w:t xml:space="preserve">        </w:t>
      </w:r>
      <w:r w:rsidRPr="00FB4A45">
        <w:rPr>
          <w:rFonts w:ascii="Arial" w:hAnsi="Arial" w:cs="Arial"/>
        </w:rPr>
        <w:t>documento</w:t>
      </w:r>
      <w:r w:rsidRPr="00FB4A45">
        <w:rPr>
          <w:rFonts w:ascii="Arial" w:hAnsi="Arial" w:cs="Arial"/>
          <w:spacing w:val="-2"/>
        </w:rPr>
        <w:t xml:space="preserve"> </w:t>
      </w:r>
      <w:r w:rsidRPr="00FB4A45">
        <w:rPr>
          <w:rFonts w:ascii="Arial" w:hAnsi="Arial" w:cs="Arial"/>
        </w:rPr>
        <w:lastRenderedPageBreak/>
        <w:t>que</w:t>
      </w:r>
      <w:r w:rsidRPr="00FB4A45">
        <w:rPr>
          <w:rFonts w:ascii="Arial" w:hAnsi="Arial" w:cs="Arial"/>
          <w:spacing w:val="-1"/>
        </w:rPr>
        <w:t xml:space="preserve"> </w:t>
      </w:r>
      <w:r w:rsidRPr="00FB4A45">
        <w:rPr>
          <w:rFonts w:ascii="Arial" w:hAnsi="Arial" w:cs="Arial"/>
        </w:rPr>
        <w:t>tenha</w:t>
      </w:r>
      <w:r w:rsidRPr="00FB4A45">
        <w:rPr>
          <w:rFonts w:ascii="Arial" w:hAnsi="Arial" w:cs="Arial"/>
          <w:spacing w:val="-1"/>
        </w:rPr>
        <w:t xml:space="preserve"> </w:t>
      </w:r>
      <w:r w:rsidRPr="00FB4A45">
        <w:rPr>
          <w:rFonts w:ascii="Arial" w:hAnsi="Arial" w:cs="Arial"/>
        </w:rPr>
        <w:t>sido</w:t>
      </w:r>
      <w:r w:rsidRPr="00FB4A45">
        <w:rPr>
          <w:rFonts w:ascii="Arial" w:hAnsi="Arial" w:cs="Arial"/>
          <w:spacing w:val="1"/>
        </w:rPr>
        <w:t xml:space="preserve"> </w:t>
      </w:r>
      <w:r w:rsidRPr="00FB4A45">
        <w:rPr>
          <w:rFonts w:ascii="Arial" w:hAnsi="Arial" w:cs="Arial"/>
        </w:rPr>
        <w:t>solicitado pelo/a</w:t>
      </w:r>
      <w:r w:rsidRPr="00FB4A45">
        <w:rPr>
          <w:rFonts w:ascii="Arial" w:hAnsi="Arial" w:cs="Arial"/>
          <w:spacing w:val="-1"/>
        </w:rPr>
        <w:t xml:space="preserve"> </w:t>
      </w:r>
      <w:r w:rsidRPr="00FB4A45">
        <w:rPr>
          <w:rFonts w:ascii="Arial" w:hAnsi="Arial" w:cs="Arial"/>
        </w:rPr>
        <w:t>pregoeiro/a</w:t>
      </w:r>
      <w:r w:rsidRPr="00FB4A45">
        <w:rPr>
          <w:rFonts w:ascii="Arial" w:hAnsi="Arial" w:cs="Arial"/>
          <w:spacing w:val="-1"/>
        </w:rPr>
        <w:t xml:space="preserve"> </w:t>
      </w:r>
      <w:r w:rsidRPr="00FB4A45">
        <w:rPr>
          <w:rFonts w:ascii="Arial" w:hAnsi="Arial" w:cs="Arial"/>
        </w:rPr>
        <w:t>durante</w:t>
      </w:r>
      <w:r w:rsidRPr="00FB4A45">
        <w:rPr>
          <w:rFonts w:ascii="Arial" w:hAnsi="Arial" w:cs="Arial"/>
          <w:spacing w:val="1"/>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certame;</w:t>
      </w:r>
    </w:p>
    <w:p w14:paraId="45E44313" w14:textId="77777777" w:rsidR="00581DE3" w:rsidRPr="00FB4A45" w:rsidRDefault="00581DE3" w:rsidP="00281331">
      <w:pPr>
        <w:pStyle w:val="PargrafodaLista"/>
        <w:numPr>
          <w:ilvl w:val="2"/>
          <w:numId w:val="5"/>
        </w:numPr>
        <w:spacing w:before="93" w:line="276" w:lineRule="auto"/>
        <w:ind w:left="0" w:right="-36" w:firstLine="0"/>
        <w:rPr>
          <w:rFonts w:ascii="Arial" w:hAnsi="Arial" w:cs="Arial"/>
        </w:rPr>
      </w:pPr>
      <w:bookmarkStart w:id="12" w:name="_bookmark13"/>
      <w:bookmarkEnd w:id="12"/>
      <w:r w:rsidRPr="00FB4A45">
        <w:rPr>
          <w:rFonts w:ascii="Arial" w:hAnsi="Arial" w:cs="Arial"/>
        </w:rPr>
        <w:t>Salvo</w:t>
      </w:r>
      <w:r w:rsidRPr="00FB4A45">
        <w:rPr>
          <w:rFonts w:ascii="Arial" w:hAnsi="Arial" w:cs="Arial"/>
          <w:spacing w:val="15"/>
        </w:rPr>
        <w:t xml:space="preserve"> </w:t>
      </w:r>
      <w:r w:rsidRPr="00FB4A45">
        <w:rPr>
          <w:rFonts w:ascii="Arial" w:hAnsi="Arial" w:cs="Arial"/>
        </w:rPr>
        <w:t>em</w:t>
      </w:r>
      <w:r w:rsidRPr="00FB4A45">
        <w:rPr>
          <w:rFonts w:ascii="Arial" w:hAnsi="Arial" w:cs="Arial"/>
          <w:spacing w:val="17"/>
        </w:rPr>
        <w:t xml:space="preserve"> </w:t>
      </w:r>
      <w:r w:rsidRPr="00FB4A45">
        <w:rPr>
          <w:rFonts w:ascii="Arial" w:hAnsi="Arial" w:cs="Arial"/>
        </w:rPr>
        <w:t>decorrência</w:t>
      </w:r>
      <w:r w:rsidRPr="00FB4A45">
        <w:rPr>
          <w:rFonts w:ascii="Arial" w:hAnsi="Arial" w:cs="Arial"/>
          <w:spacing w:val="15"/>
        </w:rPr>
        <w:t xml:space="preserve"> </w:t>
      </w:r>
      <w:r w:rsidRPr="00FB4A45">
        <w:rPr>
          <w:rFonts w:ascii="Arial" w:hAnsi="Arial" w:cs="Arial"/>
        </w:rPr>
        <w:t>de</w:t>
      </w:r>
      <w:r w:rsidRPr="00FB4A45">
        <w:rPr>
          <w:rFonts w:ascii="Arial" w:hAnsi="Arial" w:cs="Arial"/>
          <w:spacing w:val="15"/>
        </w:rPr>
        <w:t xml:space="preserve"> </w:t>
      </w:r>
      <w:r w:rsidRPr="00FB4A45">
        <w:rPr>
          <w:rFonts w:ascii="Arial" w:hAnsi="Arial" w:cs="Arial"/>
        </w:rPr>
        <w:t>fato</w:t>
      </w:r>
      <w:r w:rsidRPr="00FB4A45">
        <w:rPr>
          <w:rFonts w:ascii="Arial" w:hAnsi="Arial" w:cs="Arial"/>
          <w:spacing w:val="13"/>
        </w:rPr>
        <w:t xml:space="preserve"> </w:t>
      </w:r>
      <w:r w:rsidRPr="00FB4A45">
        <w:rPr>
          <w:rFonts w:ascii="Arial" w:hAnsi="Arial" w:cs="Arial"/>
        </w:rPr>
        <w:t>superveniente</w:t>
      </w:r>
      <w:r w:rsidRPr="00FB4A45">
        <w:rPr>
          <w:rFonts w:ascii="Arial" w:hAnsi="Arial" w:cs="Arial"/>
          <w:spacing w:val="13"/>
        </w:rPr>
        <w:t xml:space="preserve"> </w:t>
      </w:r>
      <w:r w:rsidRPr="00FB4A45">
        <w:rPr>
          <w:rFonts w:ascii="Arial" w:hAnsi="Arial" w:cs="Arial"/>
        </w:rPr>
        <w:t>devidamente</w:t>
      </w:r>
      <w:r w:rsidRPr="00FB4A45">
        <w:rPr>
          <w:rFonts w:ascii="Arial" w:hAnsi="Arial" w:cs="Arial"/>
          <w:spacing w:val="13"/>
        </w:rPr>
        <w:t xml:space="preserve"> </w:t>
      </w:r>
      <w:r w:rsidRPr="00FB4A45">
        <w:rPr>
          <w:rFonts w:ascii="Arial" w:hAnsi="Arial" w:cs="Arial"/>
        </w:rPr>
        <w:t>justificado,</w:t>
      </w:r>
      <w:r w:rsidRPr="00FB4A45">
        <w:rPr>
          <w:rFonts w:ascii="Arial" w:hAnsi="Arial" w:cs="Arial"/>
          <w:spacing w:val="15"/>
        </w:rPr>
        <w:t xml:space="preserve"> </w:t>
      </w:r>
      <w:r w:rsidRPr="00FB4A45">
        <w:rPr>
          <w:rFonts w:ascii="Arial" w:hAnsi="Arial" w:cs="Arial"/>
        </w:rPr>
        <w:t>não</w:t>
      </w:r>
      <w:r w:rsidRPr="00FB4A45">
        <w:rPr>
          <w:rFonts w:ascii="Arial" w:hAnsi="Arial" w:cs="Arial"/>
          <w:spacing w:val="15"/>
        </w:rPr>
        <w:t xml:space="preserve"> </w:t>
      </w:r>
      <w:r w:rsidRPr="00FB4A45">
        <w:rPr>
          <w:rFonts w:ascii="Arial" w:hAnsi="Arial" w:cs="Arial"/>
        </w:rPr>
        <w:t>mantiver</w:t>
      </w:r>
      <w:r w:rsidRPr="00FB4A45">
        <w:rPr>
          <w:rFonts w:ascii="Arial" w:hAnsi="Arial" w:cs="Arial"/>
          <w:spacing w:val="14"/>
        </w:rPr>
        <w:t xml:space="preserve"> </w:t>
      </w:r>
      <w:r w:rsidRPr="00FB4A45">
        <w:rPr>
          <w:rFonts w:ascii="Arial" w:hAnsi="Arial" w:cs="Arial"/>
        </w:rPr>
        <w:t>a</w:t>
      </w:r>
      <w:r w:rsidRPr="00FB4A45">
        <w:rPr>
          <w:rFonts w:ascii="Arial" w:hAnsi="Arial" w:cs="Arial"/>
          <w:spacing w:val="-53"/>
        </w:rPr>
        <w:t xml:space="preserve"> </w:t>
      </w:r>
      <w:r w:rsidRPr="00FB4A45">
        <w:rPr>
          <w:rFonts w:ascii="Arial" w:hAnsi="Arial" w:cs="Arial"/>
        </w:rPr>
        <w:t>proposta em</w:t>
      </w:r>
      <w:r w:rsidRPr="00FB4A45">
        <w:rPr>
          <w:rFonts w:ascii="Arial" w:hAnsi="Arial" w:cs="Arial"/>
          <w:spacing w:val="3"/>
        </w:rPr>
        <w:t xml:space="preserve"> </w:t>
      </w:r>
      <w:r w:rsidRPr="00FB4A45">
        <w:rPr>
          <w:rFonts w:ascii="Arial" w:hAnsi="Arial" w:cs="Arial"/>
        </w:rPr>
        <w:t>especial quando:</w:t>
      </w:r>
    </w:p>
    <w:p w14:paraId="60EE0159" w14:textId="77777777" w:rsidR="00581DE3" w:rsidRPr="004F76C7" w:rsidRDefault="00581DE3" w:rsidP="00281331">
      <w:pPr>
        <w:pStyle w:val="PargrafodaLista"/>
        <w:numPr>
          <w:ilvl w:val="3"/>
          <w:numId w:val="5"/>
        </w:numPr>
        <w:tabs>
          <w:tab w:val="left" w:pos="851"/>
        </w:tabs>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enviar 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adequada</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último</w:t>
      </w:r>
      <w:r w:rsidRPr="004F76C7">
        <w:rPr>
          <w:rFonts w:ascii="Arial" w:hAnsi="Arial" w:cs="Arial"/>
          <w:spacing w:val="-3"/>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após</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negociação;</w:t>
      </w:r>
    </w:p>
    <w:p w14:paraId="25B69E2F"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recusar-se</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enviar</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detalhamento</w:t>
      </w:r>
      <w:r w:rsidRPr="004F76C7">
        <w:rPr>
          <w:rFonts w:ascii="Arial" w:hAnsi="Arial" w:cs="Arial"/>
          <w:spacing w:val="-2"/>
        </w:rPr>
        <w:t xml:space="preserve"> </w:t>
      </w:r>
      <w:r w:rsidRPr="004F76C7">
        <w:rPr>
          <w:rFonts w:ascii="Arial" w:hAnsi="Arial" w:cs="Arial"/>
        </w:rPr>
        <w:t>da proposta</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exigível;</w:t>
      </w:r>
    </w:p>
    <w:p w14:paraId="69DF254C" w14:textId="77777777" w:rsidR="00581DE3" w:rsidRPr="004F76C7" w:rsidRDefault="00581DE3" w:rsidP="00281331">
      <w:pPr>
        <w:pStyle w:val="PargrafodaLista"/>
        <w:numPr>
          <w:ilvl w:val="3"/>
          <w:numId w:val="5"/>
        </w:numPr>
        <w:tabs>
          <w:tab w:val="left" w:pos="851"/>
        </w:tabs>
        <w:spacing w:before="156"/>
        <w:ind w:left="0" w:right="-36" w:firstLine="0"/>
        <w:rPr>
          <w:rFonts w:ascii="Arial" w:hAnsi="Arial" w:cs="Arial"/>
        </w:rPr>
      </w:pPr>
      <w:r w:rsidRPr="004F76C7">
        <w:rPr>
          <w:rFonts w:ascii="Arial" w:hAnsi="Arial" w:cs="Arial"/>
        </w:rPr>
        <w:t>pedir</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ser desclassificado</w:t>
      </w:r>
      <w:r w:rsidRPr="004F76C7">
        <w:rPr>
          <w:rFonts w:ascii="Arial" w:hAnsi="Arial" w:cs="Arial"/>
          <w:spacing w:val="-3"/>
        </w:rPr>
        <w:t xml:space="preserve"> </w:t>
      </w:r>
      <w:r w:rsidRPr="004F76C7">
        <w:rPr>
          <w:rFonts w:ascii="Arial" w:hAnsi="Arial" w:cs="Arial"/>
        </w:rPr>
        <w:t>quando</w:t>
      </w:r>
      <w:r w:rsidRPr="004F76C7">
        <w:rPr>
          <w:rFonts w:ascii="Arial" w:hAnsi="Arial" w:cs="Arial"/>
          <w:spacing w:val="-3"/>
        </w:rPr>
        <w:t xml:space="preserve"> </w:t>
      </w:r>
      <w:r w:rsidRPr="004F76C7">
        <w:rPr>
          <w:rFonts w:ascii="Arial" w:hAnsi="Arial" w:cs="Arial"/>
        </w:rPr>
        <w:t>encerrada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etapa</w:t>
      </w:r>
      <w:r w:rsidRPr="004F76C7">
        <w:rPr>
          <w:rFonts w:ascii="Arial" w:hAnsi="Arial" w:cs="Arial"/>
          <w:spacing w:val="-3"/>
        </w:rPr>
        <w:t xml:space="preserve"> </w:t>
      </w:r>
      <w:r w:rsidRPr="004F76C7">
        <w:rPr>
          <w:rFonts w:ascii="Arial" w:hAnsi="Arial" w:cs="Arial"/>
        </w:rPr>
        <w:t>competitiva;</w:t>
      </w:r>
      <w:r w:rsidRPr="004F76C7">
        <w:rPr>
          <w:rFonts w:ascii="Arial" w:hAnsi="Arial" w:cs="Arial"/>
          <w:spacing w:val="-3"/>
        </w:rPr>
        <w:t xml:space="preserve"> </w:t>
      </w:r>
      <w:r w:rsidRPr="004F76C7">
        <w:rPr>
          <w:rFonts w:ascii="Arial" w:hAnsi="Arial" w:cs="Arial"/>
        </w:rPr>
        <w:t>ou</w:t>
      </w:r>
    </w:p>
    <w:p w14:paraId="30A6C59A"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deixar</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amostra;</w:t>
      </w:r>
    </w:p>
    <w:p w14:paraId="08F77B7E"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apresentar</w:t>
      </w:r>
      <w:r w:rsidRPr="004F76C7">
        <w:rPr>
          <w:rFonts w:ascii="Arial" w:hAnsi="Arial" w:cs="Arial"/>
          <w:spacing w:val="-4"/>
        </w:rPr>
        <w:t xml:space="preserve"> </w:t>
      </w:r>
      <w:r w:rsidRPr="004F76C7">
        <w:rPr>
          <w:rFonts w:ascii="Arial" w:hAnsi="Arial" w:cs="Arial"/>
        </w:rPr>
        <w:t>proposta</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amostra</w:t>
      </w:r>
      <w:r w:rsidRPr="004F76C7">
        <w:rPr>
          <w:rFonts w:ascii="Arial" w:hAnsi="Arial" w:cs="Arial"/>
          <w:spacing w:val="-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desacordo</w:t>
      </w:r>
      <w:r w:rsidRPr="004F76C7">
        <w:rPr>
          <w:rFonts w:ascii="Arial" w:hAnsi="Arial" w:cs="Arial"/>
          <w:spacing w:val="-3"/>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edital;</w:t>
      </w:r>
    </w:p>
    <w:p w14:paraId="19493C62" w14:textId="77777777" w:rsidR="00581DE3" w:rsidRPr="004F76C7" w:rsidRDefault="00581DE3" w:rsidP="00281331">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celebrar</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3"/>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entregar</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documentação</w:t>
      </w:r>
      <w:r w:rsidRPr="004F76C7">
        <w:rPr>
          <w:rFonts w:ascii="Arial" w:hAnsi="Arial" w:cs="Arial"/>
          <w:spacing w:val="1"/>
        </w:rPr>
        <w:t xml:space="preserve"> </w:t>
      </w:r>
      <w:r w:rsidRPr="004F76C7">
        <w:rPr>
          <w:rFonts w:ascii="Arial" w:hAnsi="Arial" w:cs="Arial"/>
        </w:rPr>
        <w:t>exigida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w:t>
      </w:r>
      <w:r w:rsidRPr="004F76C7">
        <w:rPr>
          <w:rFonts w:ascii="Arial" w:hAnsi="Arial" w:cs="Arial"/>
          <w:spacing w:val="55"/>
        </w:rPr>
        <w:t xml:space="preserve"> </w:t>
      </w:r>
      <w:r w:rsidRPr="004F76C7">
        <w:rPr>
          <w:rFonts w:ascii="Arial" w:hAnsi="Arial" w:cs="Arial"/>
        </w:rPr>
        <w:t>contratação,</w:t>
      </w:r>
      <w:r>
        <w:rPr>
          <w:rFonts w:ascii="Arial" w:hAnsi="Arial" w:cs="Arial"/>
        </w:rPr>
        <w:t xml:space="preserve"> </w:t>
      </w:r>
      <w:r w:rsidRPr="004F76C7">
        <w:rPr>
          <w:rFonts w:ascii="Arial" w:hAnsi="Arial" w:cs="Arial"/>
          <w:spacing w:val="-53"/>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dentro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validade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proposta;</w:t>
      </w:r>
    </w:p>
    <w:p w14:paraId="299E4A81" w14:textId="77777777" w:rsidR="00581DE3" w:rsidRPr="004F76C7" w:rsidRDefault="00581DE3" w:rsidP="00281331">
      <w:pPr>
        <w:pStyle w:val="PargrafodaLista"/>
        <w:numPr>
          <w:ilvl w:val="3"/>
          <w:numId w:val="5"/>
        </w:numPr>
        <w:tabs>
          <w:tab w:val="left" w:pos="851"/>
        </w:tabs>
        <w:spacing w:before="122" w:line="276" w:lineRule="auto"/>
        <w:ind w:left="0" w:right="-36" w:firstLine="0"/>
        <w:rPr>
          <w:rFonts w:ascii="Arial" w:hAnsi="Arial" w:cs="Arial"/>
        </w:rPr>
      </w:pPr>
      <w:r w:rsidRPr="004F76C7">
        <w:rPr>
          <w:rFonts w:ascii="Arial" w:hAnsi="Arial" w:cs="Arial"/>
        </w:rPr>
        <w:t>recusar-se,</w:t>
      </w:r>
      <w:r w:rsidRPr="004F76C7">
        <w:rPr>
          <w:rFonts w:ascii="Arial" w:hAnsi="Arial" w:cs="Arial"/>
          <w:spacing w:val="4"/>
        </w:rPr>
        <w:t xml:space="preserve"> </w:t>
      </w:r>
      <w:r w:rsidRPr="004F76C7">
        <w:rPr>
          <w:rFonts w:ascii="Arial" w:hAnsi="Arial" w:cs="Arial"/>
        </w:rPr>
        <w:t>sem</w:t>
      </w:r>
      <w:r w:rsidRPr="004F76C7">
        <w:rPr>
          <w:rFonts w:ascii="Arial" w:hAnsi="Arial" w:cs="Arial"/>
          <w:spacing w:val="8"/>
        </w:rPr>
        <w:t xml:space="preserve"> </w:t>
      </w:r>
      <w:r w:rsidRPr="004F76C7">
        <w:rPr>
          <w:rFonts w:ascii="Arial" w:hAnsi="Arial" w:cs="Arial"/>
        </w:rPr>
        <w:t>justificativa,</w:t>
      </w:r>
      <w:r w:rsidRPr="004F76C7">
        <w:rPr>
          <w:rFonts w:ascii="Arial" w:hAnsi="Arial" w:cs="Arial"/>
          <w:spacing w:val="5"/>
        </w:rPr>
        <w:t xml:space="preserve"> </w:t>
      </w:r>
      <w:r w:rsidRPr="004F76C7">
        <w:rPr>
          <w:rFonts w:ascii="Arial" w:hAnsi="Arial" w:cs="Arial"/>
        </w:rPr>
        <w:t>a</w:t>
      </w:r>
      <w:r w:rsidRPr="004F76C7">
        <w:rPr>
          <w:rFonts w:ascii="Arial" w:hAnsi="Arial" w:cs="Arial"/>
          <w:spacing w:val="6"/>
        </w:rPr>
        <w:t xml:space="preserve"> </w:t>
      </w:r>
      <w:r w:rsidRPr="004F76C7">
        <w:rPr>
          <w:rFonts w:ascii="Arial" w:hAnsi="Arial" w:cs="Arial"/>
        </w:rPr>
        <w:t>assinar</w:t>
      </w:r>
      <w:r w:rsidRPr="004F76C7">
        <w:rPr>
          <w:rFonts w:ascii="Arial" w:hAnsi="Arial" w:cs="Arial"/>
          <w:spacing w:val="7"/>
        </w:rPr>
        <w:t xml:space="preserve"> </w:t>
      </w:r>
      <w:r w:rsidRPr="004F76C7">
        <w:rPr>
          <w:rFonts w:ascii="Arial" w:hAnsi="Arial" w:cs="Arial"/>
        </w:rPr>
        <w:t>o</w:t>
      </w:r>
      <w:r w:rsidRPr="004F76C7">
        <w:rPr>
          <w:rFonts w:ascii="Arial" w:hAnsi="Arial" w:cs="Arial"/>
          <w:spacing w:val="5"/>
        </w:rPr>
        <w:t xml:space="preserve"> </w:t>
      </w:r>
      <w:r w:rsidRPr="004F76C7">
        <w:rPr>
          <w:rFonts w:ascii="Arial" w:hAnsi="Arial" w:cs="Arial"/>
        </w:rPr>
        <w:t>contrato</w:t>
      </w:r>
      <w:r w:rsidRPr="004F76C7">
        <w:rPr>
          <w:rFonts w:ascii="Arial" w:hAnsi="Arial" w:cs="Arial"/>
          <w:spacing w:val="4"/>
        </w:rPr>
        <w:t xml:space="preserve"> </w:t>
      </w:r>
      <w:r w:rsidRPr="004F76C7">
        <w:rPr>
          <w:rFonts w:ascii="Arial" w:hAnsi="Arial" w:cs="Arial"/>
        </w:rPr>
        <w:t>ou</w:t>
      </w:r>
      <w:r w:rsidRPr="004F76C7">
        <w:rPr>
          <w:rFonts w:ascii="Arial" w:hAnsi="Arial" w:cs="Arial"/>
          <w:spacing w:val="6"/>
        </w:rPr>
        <w:t xml:space="preserve"> </w:t>
      </w:r>
      <w:r w:rsidRPr="004F76C7">
        <w:rPr>
          <w:rFonts w:ascii="Arial" w:hAnsi="Arial" w:cs="Arial"/>
        </w:rPr>
        <w:t>a</w:t>
      </w:r>
      <w:r w:rsidRPr="004F76C7">
        <w:rPr>
          <w:rFonts w:ascii="Arial" w:hAnsi="Arial" w:cs="Arial"/>
          <w:spacing w:val="5"/>
        </w:rPr>
        <w:t xml:space="preserve"> </w:t>
      </w:r>
      <w:r w:rsidRPr="004F76C7">
        <w:rPr>
          <w:rFonts w:ascii="Arial" w:hAnsi="Arial" w:cs="Arial"/>
        </w:rPr>
        <w:t>ata</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registro</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preço,</w:t>
      </w:r>
      <w:r w:rsidRPr="004F76C7">
        <w:rPr>
          <w:rFonts w:ascii="Arial" w:hAnsi="Arial" w:cs="Arial"/>
          <w:spacing w:val="7"/>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w:t>
      </w:r>
      <w:r w:rsidRPr="004F76C7">
        <w:rPr>
          <w:rFonts w:ascii="Arial" w:hAnsi="Arial" w:cs="Arial"/>
          <w:spacing w:val="6"/>
        </w:rPr>
        <w:t xml:space="preserve"> </w:t>
      </w:r>
      <w:r w:rsidRPr="004F76C7">
        <w:rPr>
          <w:rFonts w:ascii="Arial" w:hAnsi="Arial" w:cs="Arial"/>
        </w:rPr>
        <w:t>aceitar</w:t>
      </w:r>
      <w:r>
        <w:rPr>
          <w:rFonts w:ascii="Arial" w:hAnsi="Arial" w:cs="Arial"/>
        </w:rPr>
        <w:t xml:space="preserve">  </w:t>
      </w:r>
      <w:r w:rsidRPr="004F76C7">
        <w:rPr>
          <w:rFonts w:ascii="Arial" w:hAnsi="Arial" w:cs="Arial"/>
          <w:spacing w:val="-5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retirar</w:t>
      </w:r>
      <w:r w:rsidRPr="004F76C7">
        <w:rPr>
          <w:rFonts w:ascii="Arial" w:hAnsi="Arial" w:cs="Arial"/>
          <w:spacing w:val="-1"/>
        </w:rPr>
        <w:t xml:space="preserve"> </w:t>
      </w:r>
      <w:r w:rsidRPr="004F76C7">
        <w:rPr>
          <w:rFonts w:ascii="Arial" w:hAnsi="Arial" w:cs="Arial"/>
        </w:rPr>
        <w:t>o instrumento</w:t>
      </w:r>
      <w:r w:rsidRPr="004F76C7">
        <w:rPr>
          <w:rFonts w:ascii="Arial" w:hAnsi="Arial" w:cs="Arial"/>
          <w:spacing w:val="-1"/>
        </w:rPr>
        <w:t xml:space="preserve"> </w:t>
      </w:r>
      <w:r w:rsidRPr="004F76C7">
        <w:rPr>
          <w:rFonts w:ascii="Arial" w:hAnsi="Arial" w:cs="Arial"/>
        </w:rPr>
        <w:t>equivalente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 estabelecido</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w:t>
      </w:r>
    </w:p>
    <w:p w14:paraId="389CF49B"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bookmarkStart w:id="13" w:name="_bookmark15"/>
      <w:bookmarkEnd w:id="13"/>
      <w:r w:rsidRPr="004F76C7">
        <w:rPr>
          <w:rFonts w:ascii="Arial" w:hAnsi="Arial" w:cs="Arial"/>
        </w:rPr>
        <w:t>apresentar declaração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documentação</w:t>
      </w:r>
      <w:r w:rsidRPr="004F76C7">
        <w:rPr>
          <w:rFonts w:ascii="Arial" w:hAnsi="Arial" w:cs="Arial"/>
          <w:spacing w:val="-1"/>
        </w:rPr>
        <w:t xml:space="preserve"> </w:t>
      </w:r>
      <w:r w:rsidRPr="004F76C7">
        <w:rPr>
          <w:rFonts w:ascii="Arial" w:hAnsi="Arial" w:cs="Arial"/>
        </w:rPr>
        <w:t>falsa</w:t>
      </w:r>
      <w:r w:rsidRPr="004F76C7">
        <w:rPr>
          <w:rFonts w:ascii="Arial" w:hAnsi="Arial" w:cs="Arial"/>
          <w:spacing w:val="-1"/>
        </w:rPr>
        <w:t xml:space="preserve"> </w:t>
      </w:r>
      <w:r w:rsidRPr="004F76C7">
        <w:rPr>
          <w:rFonts w:ascii="Arial" w:hAnsi="Arial" w:cs="Arial"/>
        </w:rPr>
        <w:t>exigida</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certame ou</w:t>
      </w:r>
      <w:r w:rsidRPr="004F76C7">
        <w:rPr>
          <w:rFonts w:ascii="Arial" w:hAnsi="Arial" w:cs="Arial"/>
          <w:spacing w:val="-1"/>
        </w:rPr>
        <w:t xml:space="preserve"> </w:t>
      </w:r>
      <w:r w:rsidRPr="004F76C7">
        <w:rPr>
          <w:rFonts w:ascii="Arial" w:hAnsi="Arial" w:cs="Arial"/>
        </w:rPr>
        <w:t>prestar</w:t>
      </w:r>
      <w:r w:rsidRPr="004F76C7">
        <w:rPr>
          <w:rFonts w:ascii="Arial" w:hAnsi="Arial" w:cs="Arial"/>
          <w:spacing w:val="2"/>
        </w:rPr>
        <w:t xml:space="preserve"> </w:t>
      </w:r>
      <w:r w:rsidRPr="004F76C7">
        <w:rPr>
          <w:rFonts w:ascii="Arial" w:hAnsi="Arial" w:cs="Arial"/>
        </w:rPr>
        <w:t>declaração</w:t>
      </w:r>
      <w:r w:rsidRPr="004F76C7">
        <w:rPr>
          <w:rFonts w:ascii="Arial" w:hAnsi="Arial" w:cs="Arial"/>
          <w:spacing w:val="-52"/>
        </w:rPr>
        <w:t xml:space="preserve"> </w:t>
      </w:r>
      <w:r w:rsidRPr="004F76C7">
        <w:rPr>
          <w:rFonts w:ascii="Arial" w:hAnsi="Arial" w:cs="Arial"/>
        </w:rPr>
        <w:t>falsa</w:t>
      </w:r>
      <w:r w:rsidRPr="004F76C7">
        <w:rPr>
          <w:rFonts w:ascii="Arial" w:hAnsi="Arial" w:cs="Arial"/>
          <w:spacing w:val="-2"/>
        </w:rPr>
        <w:t xml:space="preserve"> </w:t>
      </w:r>
      <w:r w:rsidRPr="004F76C7">
        <w:rPr>
          <w:rFonts w:ascii="Arial" w:hAnsi="Arial" w:cs="Arial"/>
        </w:rPr>
        <w:t>durante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licitação</w:t>
      </w:r>
    </w:p>
    <w:p w14:paraId="7860AB8E" w14:textId="77777777" w:rsidR="00581DE3" w:rsidRPr="004F76C7" w:rsidRDefault="00581DE3" w:rsidP="00281331">
      <w:pPr>
        <w:pStyle w:val="PargrafodaLista"/>
        <w:numPr>
          <w:ilvl w:val="2"/>
          <w:numId w:val="5"/>
        </w:numPr>
        <w:tabs>
          <w:tab w:val="left" w:pos="851"/>
        </w:tabs>
        <w:ind w:left="0" w:right="-36" w:firstLine="0"/>
        <w:rPr>
          <w:rFonts w:ascii="Arial" w:hAnsi="Arial" w:cs="Arial"/>
        </w:rPr>
      </w:pPr>
      <w:bookmarkStart w:id="14" w:name="_bookmark16"/>
      <w:bookmarkEnd w:id="14"/>
      <w:r w:rsidRPr="004F76C7">
        <w:rPr>
          <w:rFonts w:ascii="Arial" w:hAnsi="Arial" w:cs="Arial"/>
        </w:rPr>
        <w:t>fraudar</w:t>
      </w:r>
      <w:r w:rsidRPr="004F76C7">
        <w:rPr>
          <w:rFonts w:ascii="Arial" w:hAnsi="Arial" w:cs="Arial"/>
          <w:spacing w:val="-3"/>
        </w:rPr>
        <w:t xml:space="preserve"> </w:t>
      </w:r>
      <w:r w:rsidRPr="004F76C7">
        <w:rPr>
          <w:rFonts w:ascii="Arial" w:hAnsi="Arial" w:cs="Arial"/>
        </w:rPr>
        <w:t>a</w:t>
      </w:r>
      <w:r w:rsidRPr="004F76C7">
        <w:rPr>
          <w:rFonts w:ascii="Arial" w:hAnsi="Arial" w:cs="Arial"/>
          <w:spacing w:val="-4"/>
        </w:rPr>
        <w:t xml:space="preserve"> </w:t>
      </w:r>
      <w:r w:rsidRPr="004F76C7">
        <w:rPr>
          <w:rFonts w:ascii="Arial" w:hAnsi="Arial" w:cs="Arial"/>
        </w:rPr>
        <w:t>licitação</w:t>
      </w:r>
    </w:p>
    <w:p w14:paraId="2FA27134" w14:textId="77777777" w:rsidR="00581DE3" w:rsidRPr="004F76C7" w:rsidRDefault="00581DE3" w:rsidP="00281331">
      <w:pPr>
        <w:pStyle w:val="PargrafodaLista"/>
        <w:numPr>
          <w:ilvl w:val="2"/>
          <w:numId w:val="5"/>
        </w:numPr>
        <w:tabs>
          <w:tab w:val="left" w:pos="851"/>
        </w:tabs>
        <w:spacing w:before="157" w:line="276" w:lineRule="auto"/>
        <w:ind w:left="0" w:right="-36" w:firstLine="0"/>
        <w:rPr>
          <w:rFonts w:ascii="Arial" w:hAnsi="Arial" w:cs="Arial"/>
        </w:rPr>
      </w:pPr>
      <w:bookmarkStart w:id="15" w:name="_bookmark17"/>
      <w:bookmarkEnd w:id="15"/>
      <w:r w:rsidRPr="004F76C7">
        <w:rPr>
          <w:rFonts w:ascii="Arial" w:hAnsi="Arial" w:cs="Arial"/>
        </w:rPr>
        <w:t>comportar-se</w:t>
      </w:r>
      <w:r w:rsidRPr="004F76C7">
        <w:rPr>
          <w:rFonts w:ascii="Arial" w:hAnsi="Arial" w:cs="Arial"/>
          <w:spacing w:val="51"/>
        </w:rPr>
        <w:t xml:space="preserve"> </w:t>
      </w:r>
      <w:r w:rsidRPr="004F76C7">
        <w:rPr>
          <w:rFonts w:ascii="Arial" w:hAnsi="Arial" w:cs="Arial"/>
        </w:rPr>
        <w:t>de</w:t>
      </w:r>
      <w:r w:rsidRPr="004F76C7">
        <w:rPr>
          <w:rFonts w:ascii="Arial" w:hAnsi="Arial" w:cs="Arial"/>
          <w:spacing w:val="49"/>
        </w:rPr>
        <w:t xml:space="preserve"> </w:t>
      </w:r>
      <w:r w:rsidRPr="004F76C7">
        <w:rPr>
          <w:rFonts w:ascii="Arial" w:hAnsi="Arial" w:cs="Arial"/>
        </w:rPr>
        <w:t>modo</w:t>
      </w:r>
      <w:r w:rsidRPr="004F76C7">
        <w:rPr>
          <w:rFonts w:ascii="Arial" w:hAnsi="Arial" w:cs="Arial"/>
          <w:spacing w:val="52"/>
        </w:rPr>
        <w:t xml:space="preserve"> </w:t>
      </w:r>
      <w:r w:rsidRPr="004F76C7">
        <w:rPr>
          <w:rFonts w:ascii="Arial" w:hAnsi="Arial" w:cs="Arial"/>
        </w:rPr>
        <w:t>inidôneo</w:t>
      </w:r>
      <w:r w:rsidRPr="004F76C7">
        <w:rPr>
          <w:rFonts w:ascii="Arial" w:hAnsi="Arial" w:cs="Arial"/>
          <w:spacing w:val="52"/>
        </w:rPr>
        <w:t xml:space="preserve"> </w:t>
      </w:r>
      <w:r w:rsidRPr="004F76C7">
        <w:rPr>
          <w:rFonts w:ascii="Arial" w:hAnsi="Arial" w:cs="Arial"/>
        </w:rPr>
        <w:t>ou</w:t>
      </w:r>
      <w:r w:rsidRPr="004F76C7">
        <w:rPr>
          <w:rFonts w:ascii="Arial" w:hAnsi="Arial" w:cs="Arial"/>
          <w:spacing w:val="52"/>
        </w:rPr>
        <w:t xml:space="preserve"> </w:t>
      </w:r>
      <w:r w:rsidRPr="004F76C7">
        <w:rPr>
          <w:rFonts w:ascii="Arial" w:hAnsi="Arial" w:cs="Arial"/>
        </w:rPr>
        <w:t>cometer</w:t>
      </w:r>
      <w:r w:rsidRPr="004F76C7">
        <w:rPr>
          <w:rFonts w:ascii="Arial" w:hAnsi="Arial" w:cs="Arial"/>
          <w:spacing w:val="53"/>
        </w:rPr>
        <w:t xml:space="preserve"> </w:t>
      </w:r>
      <w:r w:rsidRPr="004F76C7">
        <w:rPr>
          <w:rFonts w:ascii="Arial" w:hAnsi="Arial" w:cs="Arial"/>
        </w:rPr>
        <w:t>fraude</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qualquer</w:t>
      </w:r>
      <w:r w:rsidRPr="004F76C7">
        <w:rPr>
          <w:rFonts w:ascii="Arial" w:hAnsi="Arial" w:cs="Arial"/>
          <w:spacing w:val="53"/>
        </w:rPr>
        <w:t xml:space="preserve"> </w:t>
      </w:r>
      <w:r w:rsidRPr="004F76C7">
        <w:rPr>
          <w:rFonts w:ascii="Arial" w:hAnsi="Arial" w:cs="Arial"/>
        </w:rPr>
        <w:t>natureza,</w:t>
      </w:r>
      <w:r w:rsidRPr="004F76C7">
        <w:rPr>
          <w:rFonts w:ascii="Arial" w:hAnsi="Arial" w:cs="Arial"/>
          <w:spacing w:val="52"/>
        </w:rPr>
        <w:t xml:space="preserve"> </w:t>
      </w:r>
      <w:r w:rsidRPr="004F76C7">
        <w:rPr>
          <w:rFonts w:ascii="Arial" w:hAnsi="Arial" w:cs="Arial"/>
        </w:rPr>
        <w:t>em</w:t>
      </w:r>
      <w:r w:rsidRPr="004F76C7">
        <w:rPr>
          <w:rFonts w:ascii="Arial" w:hAnsi="Arial" w:cs="Arial"/>
          <w:spacing w:val="54"/>
        </w:rPr>
        <w:t xml:space="preserve"> </w:t>
      </w:r>
      <w:r w:rsidRPr="004F76C7">
        <w:rPr>
          <w:rFonts w:ascii="Arial" w:hAnsi="Arial" w:cs="Arial"/>
        </w:rPr>
        <w:t>especial</w:t>
      </w:r>
      <w:r w:rsidRPr="004F76C7">
        <w:rPr>
          <w:rFonts w:ascii="Arial" w:hAnsi="Arial" w:cs="Arial"/>
          <w:spacing w:val="-53"/>
        </w:rPr>
        <w:t xml:space="preserve"> </w:t>
      </w:r>
      <w:r w:rsidRPr="004F76C7">
        <w:rPr>
          <w:rFonts w:ascii="Arial" w:hAnsi="Arial" w:cs="Arial"/>
        </w:rPr>
        <w:t>quando:</w:t>
      </w:r>
    </w:p>
    <w:p w14:paraId="05DDB33B" w14:textId="77777777" w:rsidR="00581DE3" w:rsidRPr="004F76C7" w:rsidRDefault="00581DE3" w:rsidP="00281331">
      <w:pPr>
        <w:pStyle w:val="PargrafodaLista"/>
        <w:numPr>
          <w:ilvl w:val="3"/>
          <w:numId w:val="5"/>
        </w:numPr>
        <w:tabs>
          <w:tab w:val="left" w:pos="851"/>
        </w:tabs>
        <w:ind w:left="0" w:right="-36" w:firstLine="0"/>
        <w:rPr>
          <w:rFonts w:ascii="Arial" w:hAnsi="Arial" w:cs="Arial"/>
        </w:rPr>
      </w:pPr>
      <w:r w:rsidRPr="004F76C7">
        <w:rPr>
          <w:rFonts w:ascii="Arial" w:hAnsi="Arial" w:cs="Arial"/>
        </w:rPr>
        <w:t>agir</w:t>
      </w:r>
      <w:r w:rsidRPr="004F76C7">
        <w:rPr>
          <w:rFonts w:ascii="Arial" w:hAnsi="Arial" w:cs="Arial"/>
          <w:spacing w:val="-3"/>
        </w:rPr>
        <w:t xml:space="preserve"> </w:t>
      </w:r>
      <w:r w:rsidRPr="004F76C7">
        <w:rPr>
          <w:rFonts w:ascii="Arial" w:hAnsi="Arial" w:cs="Arial"/>
        </w:rPr>
        <w:t>em conluio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em desconformidade</w:t>
      </w:r>
      <w:r w:rsidRPr="004F76C7">
        <w:rPr>
          <w:rFonts w:ascii="Arial" w:hAnsi="Arial" w:cs="Arial"/>
          <w:spacing w:val="-3"/>
        </w:rPr>
        <w:t xml:space="preserve"> </w:t>
      </w:r>
      <w:r w:rsidRPr="004F76C7">
        <w:rPr>
          <w:rFonts w:ascii="Arial" w:hAnsi="Arial" w:cs="Arial"/>
        </w:rPr>
        <w:t>com a</w:t>
      </w:r>
      <w:r w:rsidRPr="004F76C7">
        <w:rPr>
          <w:rFonts w:ascii="Arial" w:hAnsi="Arial" w:cs="Arial"/>
          <w:spacing w:val="-3"/>
        </w:rPr>
        <w:t xml:space="preserve"> </w:t>
      </w:r>
      <w:r w:rsidRPr="004F76C7">
        <w:rPr>
          <w:rFonts w:ascii="Arial" w:hAnsi="Arial" w:cs="Arial"/>
        </w:rPr>
        <w:t>lei;</w:t>
      </w:r>
    </w:p>
    <w:p w14:paraId="2531A205"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induzir</w:t>
      </w:r>
      <w:r w:rsidRPr="004F76C7">
        <w:rPr>
          <w:rFonts w:ascii="Arial" w:hAnsi="Arial" w:cs="Arial"/>
          <w:spacing w:val="-3"/>
        </w:rPr>
        <w:t xml:space="preserve"> </w:t>
      </w:r>
      <w:r w:rsidRPr="004F76C7">
        <w:rPr>
          <w:rFonts w:ascii="Arial" w:hAnsi="Arial" w:cs="Arial"/>
        </w:rPr>
        <w:t>deliberadamente</w:t>
      </w:r>
      <w:r w:rsidRPr="004F76C7">
        <w:rPr>
          <w:rFonts w:ascii="Arial" w:hAnsi="Arial" w:cs="Arial"/>
          <w:spacing w:val="-4"/>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4"/>
        </w:rPr>
        <w:t xml:space="preserve"> </w:t>
      </w:r>
      <w:r w:rsidRPr="004F76C7">
        <w:rPr>
          <w:rFonts w:ascii="Arial" w:hAnsi="Arial" w:cs="Arial"/>
        </w:rPr>
        <w:t>no</w:t>
      </w:r>
      <w:r w:rsidRPr="004F76C7">
        <w:rPr>
          <w:rFonts w:ascii="Arial" w:hAnsi="Arial" w:cs="Arial"/>
          <w:spacing w:val="-4"/>
        </w:rPr>
        <w:t xml:space="preserve"> </w:t>
      </w:r>
      <w:r w:rsidRPr="004F76C7">
        <w:rPr>
          <w:rFonts w:ascii="Arial" w:hAnsi="Arial" w:cs="Arial"/>
        </w:rPr>
        <w:t>julgamento;</w:t>
      </w:r>
    </w:p>
    <w:p w14:paraId="7C216D82"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apresentar</w:t>
      </w:r>
      <w:r w:rsidRPr="004F76C7">
        <w:rPr>
          <w:rFonts w:ascii="Arial" w:hAnsi="Arial" w:cs="Arial"/>
          <w:spacing w:val="-4"/>
        </w:rPr>
        <w:t xml:space="preserve"> </w:t>
      </w:r>
      <w:r w:rsidRPr="004F76C7">
        <w:rPr>
          <w:rFonts w:ascii="Arial" w:hAnsi="Arial" w:cs="Arial"/>
        </w:rPr>
        <w:t>amostra</w:t>
      </w:r>
      <w:r w:rsidRPr="004F76C7">
        <w:rPr>
          <w:rFonts w:ascii="Arial" w:hAnsi="Arial" w:cs="Arial"/>
          <w:spacing w:val="-4"/>
        </w:rPr>
        <w:t xml:space="preserve"> </w:t>
      </w:r>
      <w:r w:rsidRPr="004F76C7">
        <w:rPr>
          <w:rFonts w:ascii="Arial" w:hAnsi="Arial" w:cs="Arial"/>
        </w:rPr>
        <w:t>falsificada</w:t>
      </w:r>
      <w:r w:rsidRPr="004F76C7">
        <w:rPr>
          <w:rFonts w:ascii="Arial" w:hAnsi="Arial" w:cs="Arial"/>
          <w:spacing w:val="-3"/>
        </w:rPr>
        <w:t xml:space="preserve"> </w:t>
      </w:r>
      <w:r w:rsidRPr="004F76C7">
        <w:rPr>
          <w:rFonts w:ascii="Arial" w:hAnsi="Arial" w:cs="Arial"/>
        </w:rPr>
        <w:t>ou</w:t>
      </w:r>
      <w:r w:rsidRPr="004F76C7">
        <w:rPr>
          <w:rFonts w:ascii="Arial" w:hAnsi="Arial" w:cs="Arial"/>
          <w:spacing w:val="-4"/>
        </w:rPr>
        <w:t xml:space="preserve"> </w:t>
      </w:r>
      <w:r w:rsidRPr="004F76C7">
        <w:rPr>
          <w:rFonts w:ascii="Arial" w:hAnsi="Arial" w:cs="Arial"/>
        </w:rPr>
        <w:t>deteriorada;</w:t>
      </w:r>
    </w:p>
    <w:p w14:paraId="2973104F" w14:textId="77777777" w:rsidR="00581DE3" w:rsidRPr="00D620DE" w:rsidRDefault="00581DE3" w:rsidP="00281331">
      <w:pPr>
        <w:pStyle w:val="PargrafodaLista"/>
        <w:numPr>
          <w:ilvl w:val="2"/>
          <w:numId w:val="5"/>
        </w:numPr>
        <w:tabs>
          <w:tab w:val="left" w:pos="851"/>
        </w:tabs>
        <w:spacing w:before="156"/>
        <w:ind w:left="0" w:right="-36" w:firstLine="0"/>
        <w:rPr>
          <w:rFonts w:ascii="Arial" w:hAnsi="Arial" w:cs="Arial"/>
        </w:rPr>
      </w:pPr>
      <w:bookmarkStart w:id="16" w:name="_bookmark18"/>
      <w:bookmarkEnd w:id="16"/>
      <w:r w:rsidRPr="004F76C7">
        <w:rPr>
          <w:rFonts w:ascii="Arial" w:hAnsi="Arial" w:cs="Arial"/>
        </w:rPr>
        <w:t>praticar</w:t>
      </w:r>
      <w:r w:rsidRPr="004F76C7">
        <w:rPr>
          <w:rFonts w:ascii="Arial" w:hAnsi="Arial" w:cs="Arial"/>
          <w:spacing w:val="-3"/>
        </w:rPr>
        <w:t xml:space="preserve"> </w:t>
      </w:r>
      <w:r w:rsidRPr="004F76C7">
        <w:rPr>
          <w:rFonts w:ascii="Arial" w:hAnsi="Arial" w:cs="Arial"/>
        </w:rPr>
        <w:t>atos</w:t>
      </w:r>
      <w:r w:rsidRPr="004F76C7">
        <w:rPr>
          <w:rFonts w:ascii="Arial" w:hAnsi="Arial" w:cs="Arial"/>
          <w:spacing w:val="-2"/>
        </w:rPr>
        <w:t xml:space="preserve"> </w:t>
      </w:r>
      <w:r w:rsidRPr="004F76C7">
        <w:rPr>
          <w:rFonts w:ascii="Arial" w:hAnsi="Arial" w:cs="Arial"/>
        </w:rPr>
        <w:t>ilícitos</w:t>
      </w:r>
      <w:r w:rsidRPr="004F76C7">
        <w:rPr>
          <w:rFonts w:ascii="Arial" w:hAnsi="Arial" w:cs="Arial"/>
          <w:spacing w:val="-2"/>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vistas</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frustrar</w:t>
      </w:r>
      <w:r w:rsidRPr="004F76C7">
        <w:rPr>
          <w:rFonts w:ascii="Arial" w:hAnsi="Arial" w:cs="Arial"/>
          <w:spacing w:val="-3"/>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objetivos da</w:t>
      </w:r>
      <w:r w:rsidRPr="004F76C7">
        <w:rPr>
          <w:rFonts w:ascii="Arial" w:hAnsi="Arial" w:cs="Arial"/>
          <w:spacing w:val="-3"/>
        </w:rPr>
        <w:t xml:space="preserve"> </w:t>
      </w:r>
      <w:r w:rsidRPr="004F76C7">
        <w:rPr>
          <w:rFonts w:ascii="Arial" w:hAnsi="Arial" w:cs="Arial"/>
        </w:rPr>
        <w:t>licitação</w:t>
      </w:r>
      <w:r>
        <w:rPr>
          <w:rFonts w:ascii="Arial" w:hAnsi="Arial" w:cs="Arial"/>
        </w:rPr>
        <w:t>;</w:t>
      </w:r>
    </w:p>
    <w:p w14:paraId="3E4578BF" w14:textId="77777777" w:rsidR="00581DE3" w:rsidRPr="004F76C7" w:rsidRDefault="00581DE3" w:rsidP="00281331">
      <w:pPr>
        <w:pStyle w:val="PargrafodaLista"/>
        <w:numPr>
          <w:ilvl w:val="2"/>
          <w:numId w:val="5"/>
        </w:numPr>
        <w:tabs>
          <w:tab w:val="left" w:pos="851"/>
        </w:tabs>
        <w:spacing w:before="155"/>
        <w:ind w:left="0" w:right="-36" w:firstLine="0"/>
        <w:rPr>
          <w:rFonts w:ascii="Arial" w:hAnsi="Arial" w:cs="Arial"/>
        </w:rPr>
      </w:pPr>
      <w:bookmarkStart w:id="17" w:name="_bookmark19"/>
      <w:bookmarkEnd w:id="17"/>
      <w:r w:rsidRPr="004F76C7">
        <w:rPr>
          <w:rFonts w:ascii="Arial" w:hAnsi="Arial" w:cs="Arial"/>
        </w:rPr>
        <w:t>praticar</w:t>
      </w:r>
      <w:r w:rsidRPr="004F76C7">
        <w:rPr>
          <w:rFonts w:ascii="Arial" w:hAnsi="Arial" w:cs="Arial"/>
          <w:spacing w:val="-3"/>
        </w:rPr>
        <w:t xml:space="preserve"> </w:t>
      </w:r>
      <w:r w:rsidRPr="004F76C7">
        <w:rPr>
          <w:rFonts w:ascii="Arial" w:hAnsi="Arial" w:cs="Arial"/>
        </w:rPr>
        <w:t xml:space="preserve">ato lesivo previsto no </w:t>
      </w:r>
      <w:r w:rsidR="005764A9">
        <w:fldChar w:fldCharType="begin"/>
      </w:r>
      <w:r w:rsidR="005764A9">
        <w:instrText xml:space="preserve"> HYPERLINK "https://www.planalto.gov.br/ccivil_03/_ato2011-2014/2013/lei/l12846.htm" \l "art5" \h </w:instrText>
      </w:r>
      <w:r w:rsidR="005764A9">
        <w:fldChar w:fldCharType="separate"/>
      </w:r>
      <w:r w:rsidRPr="004F76C7">
        <w:rPr>
          <w:rFonts w:ascii="Arial" w:hAnsi="Arial" w:cs="Arial"/>
        </w:rPr>
        <w:t>art.</w:t>
      </w:r>
      <w:r w:rsidRPr="004F76C7">
        <w:rPr>
          <w:rFonts w:ascii="Arial" w:hAnsi="Arial" w:cs="Arial"/>
          <w:spacing w:val="1"/>
        </w:rPr>
        <w:t xml:space="preserve"> </w:t>
      </w:r>
      <w:r w:rsidRPr="004F76C7">
        <w:rPr>
          <w:rFonts w:ascii="Arial" w:hAnsi="Arial" w:cs="Arial"/>
        </w:rPr>
        <w:t>5º</w:t>
      </w:r>
      <w:r w:rsidRPr="004F76C7">
        <w:rPr>
          <w:rFonts w:ascii="Arial" w:hAnsi="Arial" w:cs="Arial"/>
          <w:spacing w:val="-2"/>
        </w:rPr>
        <w:t xml:space="preserve"> </w:t>
      </w:r>
      <w:r w:rsidRPr="004F76C7">
        <w:rPr>
          <w:rFonts w:ascii="Arial" w:hAnsi="Arial" w:cs="Arial"/>
        </w:rPr>
        <w:t>da Lei n.º</w:t>
      </w:r>
      <w:r w:rsidRPr="004F76C7">
        <w:rPr>
          <w:rFonts w:ascii="Arial" w:hAnsi="Arial" w:cs="Arial"/>
          <w:spacing w:val="-2"/>
        </w:rPr>
        <w:t xml:space="preserve"> </w:t>
      </w:r>
      <w:r w:rsidRPr="004F76C7">
        <w:rPr>
          <w:rFonts w:ascii="Arial" w:hAnsi="Arial" w:cs="Arial"/>
        </w:rPr>
        <w:t>12.846, de</w:t>
      </w:r>
      <w:r w:rsidRPr="004F76C7">
        <w:rPr>
          <w:rFonts w:ascii="Arial" w:hAnsi="Arial" w:cs="Arial"/>
          <w:spacing w:val="-2"/>
        </w:rPr>
        <w:t xml:space="preserve"> </w:t>
      </w:r>
      <w:r w:rsidRPr="004F76C7">
        <w:rPr>
          <w:rFonts w:ascii="Arial" w:hAnsi="Arial" w:cs="Arial"/>
        </w:rPr>
        <w:t>2013.</w:t>
      </w:r>
      <w:r w:rsidR="005764A9">
        <w:rPr>
          <w:rFonts w:ascii="Arial" w:hAnsi="Arial" w:cs="Arial"/>
        </w:rPr>
        <w:fldChar w:fldCharType="end"/>
      </w:r>
    </w:p>
    <w:p w14:paraId="0A360D42" w14:textId="77777777" w:rsidR="00581DE3" w:rsidRPr="004F76C7" w:rsidRDefault="00581DE3" w:rsidP="00281331">
      <w:pPr>
        <w:pStyle w:val="PargrafodaLista"/>
        <w:numPr>
          <w:ilvl w:val="1"/>
          <w:numId w:val="5"/>
        </w:numPr>
        <w:spacing w:before="154" w:line="276" w:lineRule="auto"/>
        <w:ind w:left="0" w:right="-36" w:firstLine="0"/>
        <w:rPr>
          <w:rFonts w:ascii="Arial" w:hAnsi="Arial" w:cs="Arial"/>
        </w:rPr>
      </w:pPr>
      <w:r w:rsidRPr="004F76C7">
        <w:rPr>
          <w:rFonts w:ascii="Arial" w:hAnsi="Arial" w:cs="Arial"/>
        </w:rPr>
        <w:t>Com</w:t>
      </w:r>
      <w:r w:rsidRPr="004F76C7">
        <w:rPr>
          <w:rFonts w:ascii="Arial" w:hAnsi="Arial" w:cs="Arial"/>
          <w:spacing w:val="20"/>
        </w:rPr>
        <w:t xml:space="preserve"> </w:t>
      </w:r>
      <w:r w:rsidRPr="004F76C7">
        <w:rPr>
          <w:rFonts w:ascii="Arial" w:hAnsi="Arial" w:cs="Arial"/>
        </w:rPr>
        <w:t>fulcro</w:t>
      </w:r>
      <w:r w:rsidRPr="004F76C7">
        <w:rPr>
          <w:rFonts w:ascii="Arial" w:hAnsi="Arial" w:cs="Arial"/>
          <w:spacing w:val="19"/>
        </w:rPr>
        <w:t xml:space="preserve"> </w:t>
      </w:r>
      <w:r w:rsidRPr="004F76C7">
        <w:rPr>
          <w:rFonts w:ascii="Arial" w:hAnsi="Arial" w:cs="Arial"/>
        </w:rPr>
        <w:t>na</w:t>
      </w:r>
      <w:r w:rsidRPr="004F76C7">
        <w:rPr>
          <w:rFonts w:ascii="Arial" w:hAnsi="Arial" w:cs="Arial"/>
          <w:spacing w:val="22"/>
        </w:rPr>
        <w:t xml:space="preserve"> </w:t>
      </w:r>
      <w:hyperlink r:id="rId32">
        <w:r w:rsidRPr="004F76C7">
          <w:rPr>
            <w:rFonts w:ascii="Arial" w:hAnsi="Arial" w:cs="Arial"/>
            <w:u w:val="single"/>
          </w:rPr>
          <w:t>Lei</w:t>
        </w:r>
        <w:r w:rsidRPr="004F76C7">
          <w:rPr>
            <w:rFonts w:ascii="Arial" w:hAnsi="Arial" w:cs="Arial"/>
            <w:spacing w:val="19"/>
            <w:u w:val="single"/>
          </w:rPr>
          <w:t xml:space="preserve"> </w:t>
        </w:r>
        <w:r w:rsidRPr="004F76C7">
          <w:rPr>
            <w:rFonts w:ascii="Arial" w:hAnsi="Arial" w:cs="Arial"/>
            <w:u w:val="single"/>
          </w:rPr>
          <w:t>nº</w:t>
        </w:r>
        <w:r w:rsidRPr="004F76C7">
          <w:rPr>
            <w:rFonts w:ascii="Arial" w:hAnsi="Arial" w:cs="Arial"/>
            <w:spacing w:val="19"/>
            <w:u w:val="single"/>
          </w:rPr>
          <w:t xml:space="preserve"> </w:t>
        </w:r>
        <w:r w:rsidRPr="004F76C7">
          <w:rPr>
            <w:rFonts w:ascii="Arial" w:hAnsi="Arial" w:cs="Arial"/>
            <w:u w:val="single"/>
          </w:rPr>
          <w:t>14.133,</w:t>
        </w:r>
        <w:r w:rsidRPr="004F76C7">
          <w:rPr>
            <w:rFonts w:ascii="Arial" w:hAnsi="Arial" w:cs="Arial"/>
            <w:spacing w:val="21"/>
            <w:u w:val="single"/>
          </w:rPr>
          <w:t xml:space="preserve"> </w:t>
        </w:r>
        <w:r w:rsidRPr="004F76C7">
          <w:rPr>
            <w:rFonts w:ascii="Arial" w:hAnsi="Arial" w:cs="Arial"/>
            <w:u w:val="single"/>
          </w:rPr>
          <w:t>de</w:t>
        </w:r>
        <w:r w:rsidRPr="004F76C7">
          <w:rPr>
            <w:rFonts w:ascii="Arial" w:hAnsi="Arial" w:cs="Arial"/>
            <w:spacing w:val="21"/>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19"/>
          </w:rPr>
          <w:t xml:space="preserve"> </w:t>
        </w:r>
      </w:hyperlink>
      <w:r w:rsidRPr="004F76C7">
        <w:rPr>
          <w:rFonts w:ascii="Arial" w:hAnsi="Arial" w:cs="Arial"/>
        </w:rPr>
        <w:t>a</w:t>
      </w:r>
      <w:r w:rsidRPr="004F76C7">
        <w:rPr>
          <w:rFonts w:ascii="Arial" w:hAnsi="Arial" w:cs="Arial"/>
          <w:spacing w:val="20"/>
        </w:rPr>
        <w:t xml:space="preserve"> </w:t>
      </w:r>
      <w:r w:rsidRPr="004F76C7">
        <w:rPr>
          <w:rFonts w:ascii="Arial" w:hAnsi="Arial" w:cs="Arial"/>
        </w:rPr>
        <w:t>Administração</w:t>
      </w:r>
      <w:r w:rsidRPr="004F76C7">
        <w:rPr>
          <w:rFonts w:ascii="Arial" w:hAnsi="Arial" w:cs="Arial"/>
          <w:spacing w:val="19"/>
        </w:rPr>
        <w:t xml:space="preserve"> </w:t>
      </w:r>
      <w:r w:rsidRPr="004F76C7">
        <w:rPr>
          <w:rFonts w:ascii="Arial" w:hAnsi="Arial" w:cs="Arial"/>
        </w:rPr>
        <w:t>poderá,</w:t>
      </w:r>
      <w:r w:rsidRPr="004F76C7">
        <w:rPr>
          <w:rFonts w:ascii="Arial" w:hAnsi="Arial" w:cs="Arial"/>
          <w:spacing w:val="21"/>
        </w:rPr>
        <w:t xml:space="preserve"> </w:t>
      </w:r>
      <w:r w:rsidRPr="004F76C7">
        <w:rPr>
          <w:rFonts w:ascii="Arial" w:hAnsi="Arial" w:cs="Arial"/>
        </w:rPr>
        <w:t>garantida</w:t>
      </w:r>
      <w:r w:rsidRPr="004F76C7">
        <w:rPr>
          <w:rFonts w:ascii="Arial" w:hAnsi="Arial" w:cs="Arial"/>
          <w:spacing w:val="20"/>
        </w:rPr>
        <w:t xml:space="preserve"> </w:t>
      </w:r>
      <w:r w:rsidRPr="004F76C7">
        <w:rPr>
          <w:rFonts w:ascii="Arial" w:hAnsi="Arial" w:cs="Arial"/>
        </w:rPr>
        <w:t>a</w:t>
      </w:r>
      <w:r w:rsidRPr="004F76C7">
        <w:rPr>
          <w:rFonts w:ascii="Arial" w:hAnsi="Arial" w:cs="Arial"/>
          <w:spacing w:val="19"/>
        </w:rPr>
        <w:t xml:space="preserve"> </w:t>
      </w:r>
      <w:r w:rsidRPr="004F76C7">
        <w:rPr>
          <w:rFonts w:ascii="Arial" w:hAnsi="Arial" w:cs="Arial"/>
        </w:rPr>
        <w:t>prévia</w:t>
      </w:r>
      <w:r w:rsidRPr="004F76C7">
        <w:rPr>
          <w:rFonts w:ascii="Arial" w:hAnsi="Arial" w:cs="Arial"/>
          <w:spacing w:val="22"/>
        </w:rPr>
        <w:t xml:space="preserve"> </w:t>
      </w:r>
      <w:r w:rsidRPr="004F76C7">
        <w:rPr>
          <w:rFonts w:ascii="Arial" w:hAnsi="Arial" w:cs="Arial"/>
        </w:rPr>
        <w:t>defesa,</w:t>
      </w:r>
      <w:r w:rsidRPr="004F76C7">
        <w:rPr>
          <w:rFonts w:ascii="Arial" w:hAnsi="Arial" w:cs="Arial"/>
          <w:spacing w:val="18"/>
        </w:rPr>
        <w:t xml:space="preserve"> </w:t>
      </w:r>
      <w:r w:rsidRPr="004F76C7">
        <w:rPr>
          <w:rFonts w:ascii="Arial" w:hAnsi="Arial" w:cs="Arial"/>
        </w:rPr>
        <w:t>aplicar</w:t>
      </w:r>
      <w:r w:rsidRPr="004F76C7">
        <w:rPr>
          <w:rFonts w:ascii="Arial" w:hAnsi="Arial" w:cs="Arial"/>
          <w:spacing w:val="-53"/>
        </w:rPr>
        <w:t xml:space="preserve"> </w:t>
      </w:r>
      <w:r w:rsidRPr="004F76C7">
        <w:rPr>
          <w:rFonts w:ascii="Arial" w:hAnsi="Arial" w:cs="Arial"/>
        </w:rPr>
        <w:t>a</w:t>
      </w:r>
      <w:r>
        <w:rPr>
          <w:rFonts w:ascii="Arial" w:hAnsi="Arial" w:cs="Arial"/>
        </w:rPr>
        <w:t xml:space="preserve">  </w:t>
      </w:r>
      <w:r w:rsidRPr="004F76C7">
        <w:rPr>
          <w:rFonts w:ascii="Arial" w:hAnsi="Arial" w:cs="Arial"/>
        </w:rPr>
        <w:t>os</w:t>
      </w:r>
      <w:r w:rsidRPr="004F76C7">
        <w:rPr>
          <w:rFonts w:ascii="Arial" w:hAnsi="Arial" w:cs="Arial"/>
          <w:spacing w:val="-3"/>
        </w:rPr>
        <w:t xml:space="preserve"> </w:t>
      </w:r>
      <w:r w:rsidRPr="004F76C7">
        <w:rPr>
          <w:rFonts w:ascii="Arial" w:hAnsi="Arial" w:cs="Arial"/>
        </w:rPr>
        <w:t>licitantes</w:t>
      </w:r>
      <w:r w:rsidRPr="004F76C7">
        <w:rPr>
          <w:rFonts w:ascii="Arial" w:hAnsi="Arial" w:cs="Arial"/>
          <w:spacing w:val="-2"/>
        </w:rPr>
        <w:t xml:space="preserve"> </w:t>
      </w:r>
      <w:r w:rsidRPr="004F76C7">
        <w:rPr>
          <w:rFonts w:ascii="Arial" w:hAnsi="Arial" w:cs="Arial"/>
        </w:rPr>
        <w:t>e/ou</w:t>
      </w:r>
      <w:r w:rsidRPr="004F76C7">
        <w:rPr>
          <w:rFonts w:ascii="Arial" w:hAnsi="Arial" w:cs="Arial"/>
          <w:spacing w:val="-2"/>
        </w:rPr>
        <w:t xml:space="preserve"> </w:t>
      </w:r>
      <w:r w:rsidRPr="004F76C7">
        <w:rPr>
          <w:rFonts w:ascii="Arial" w:hAnsi="Arial" w:cs="Arial"/>
        </w:rPr>
        <w:t>adjudicatários</w:t>
      </w:r>
      <w:r w:rsidRPr="004F76C7">
        <w:rPr>
          <w:rFonts w:ascii="Arial" w:hAnsi="Arial" w:cs="Arial"/>
          <w:spacing w:val="-2"/>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3"/>
        </w:rPr>
        <w:t xml:space="preserve"> </w:t>
      </w:r>
      <w:r w:rsidRPr="004F76C7">
        <w:rPr>
          <w:rFonts w:ascii="Arial" w:hAnsi="Arial" w:cs="Arial"/>
        </w:rPr>
        <w:t>sanções,</w:t>
      </w:r>
      <w:r w:rsidRPr="004F76C7">
        <w:rPr>
          <w:rFonts w:ascii="Arial" w:hAnsi="Arial" w:cs="Arial"/>
          <w:spacing w:val="-3"/>
        </w:rPr>
        <w:t xml:space="preserve"> </w:t>
      </w:r>
      <w:r w:rsidRPr="004F76C7">
        <w:rPr>
          <w:rFonts w:ascii="Arial" w:hAnsi="Arial" w:cs="Arial"/>
        </w:rPr>
        <w:t>sem</w:t>
      </w:r>
      <w:r w:rsidRPr="004F76C7">
        <w:rPr>
          <w:rFonts w:ascii="Arial" w:hAnsi="Arial" w:cs="Arial"/>
          <w:spacing w:val="2"/>
        </w:rPr>
        <w:t xml:space="preserve"> </w:t>
      </w:r>
      <w:r w:rsidRPr="004F76C7">
        <w:rPr>
          <w:rFonts w:ascii="Arial" w:hAnsi="Arial" w:cs="Arial"/>
        </w:rPr>
        <w:t>prejuízo</w:t>
      </w:r>
      <w:r w:rsidRPr="004F76C7">
        <w:rPr>
          <w:rFonts w:ascii="Arial" w:hAnsi="Arial" w:cs="Arial"/>
          <w:spacing w:val="-2"/>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responsabilidades</w:t>
      </w:r>
      <w:r w:rsidRPr="004F76C7">
        <w:rPr>
          <w:rFonts w:ascii="Arial" w:hAnsi="Arial" w:cs="Arial"/>
          <w:spacing w:val="-3"/>
        </w:rPr>
        <w:t xml:space="preserve"> </w:t>
      </w:r>
      <w:r w:rsidRPr="004F76C7">
        <w:rPr>
          <w:rFonts w:ascii="Arial" w:hAnsi="Arial" w:cs="Arial"/>
        </w:rPr>
        <w:t>civil</w:t>
      </w:r>
      <w:r w:rsidRPr="004F76C7">
        <w:rPr>
          <w:rFonts w:ascii="Arial" w:hAnsi="Arial" w:cs="Arial"/>
          <w:spacing w:val="-2"/>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criminal:</w:t>
      </w:r>
    </w:p>
    <w:p w14:paraId="56A75698" w14:textId="77777777" w:rsidR="00581DE3" w:rsidRPr="004F76C7" w:rsidRDefault="00581DE3" w:rsidP="00281331">
      <w:pPr>
        <w:pStyle w:val="PargrafodaLista"/>
        <w:numPr>
          <w:ilvl w:val="2"/>
          <w:numId w:val="5"/>
        </w:numPr>
        <w:tabs>
          <w:tab w:val="left" w:pos="851"/>
        </w:tabs>
        <w:ind w:left="0" w:right="-36" w:firstLine="0"/>
        <w:rPr>
          <w:rFonts w:ascii="Arial" w:hAnsi="Arial" w:cs="Arial"/>
        </w:rPr>
      </w:pPr>
      <w:r w:rsidRPr="004F76C7">
        <w:rPr>
          <w:rFonts w:ascii="Arial" w:hAnsi="Arial" w:cs="Arial"/>
        </w:rPr>
        <w:t>advertência;</w:t>
      </w:r>
    </w:p>
    <w:p w14:paraId="6CB1F935" w14:textId="77777777" w:rsidR="00581DE3" w:rsidRPr="001D61B7" w:rsidRDefault="00581DE3" w:rsidP="00281331">
      <w:pPr>
        <w:pStyle w:val="PargrafodaLista"/>
        <w:numPr>
          <w:ilvl w:val="2"/>
          <w:numId w:val="5"/>
        </w:numPr>
        <w:tabs>
          <w:tab w:val="left" w:pos="851"/>
        </w:tabs>
        <w:spacing w:before="156"/>
        <w:ind w:left="0" w:right="-36" w:firstLine="0"/>
        <w:rPr>
          <w:rFonts w:ascii="Arial" w:hAnsi="Arial" w:cs="Arial"/>
        </w:rPr>
      </w:pPr>
      <w:r w:rsidRPr="004F76C7">
        <w:rPr>
          <w:rFonts w:ascii="Arial" w:hAnsi="Arial" w:cs="Arial"/>
        </w:rPr>
        <w:t>multa;</w:t>
      </w:r>
    </w:p>
    <w:p w14:paraId="02B246FE"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impedimento</w:t>
      </w:r>
      <w:r w:rsidRPr="004F76C7">
        <w:rPr>
          <w:rFonts w:ascii="Arial" w:hAnsi="Arial" w:cs="Arial"/>
          <w:spacing w:val="-3"/>
        </w:rPr>
        <w:t xml:space="preserve"> </w:t>
      </w:r>
      <w:r w:rsidRPr="004F76C7">
        <w:rPr>
          <w:rFonts w:ascii="Arial" w:hAnsi="Arial" w:cs="Arial"/>
        </w:rPr>
        <w:t>de licitar</w:t>
      </w:r>
      <w:r w:rsidRPr="004F76C7">
        <w:rPr>
          <w:rFonts w:ascii="Arial" w:hAnsi="Arial" w:cs="Arial"/>
          <w:spacing w:val="-2"/>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contratar</w:t>
      </w:r>
      <w:r w:rsidRPr="004F76C7">
        <w:rPr>
          <w:rFonts w:ascii="Arial" w:hAnsi="Arial" w:cs="Arial"/>
          <w:spacing w:val="-2"/>
        </w:rPr>
        <w:t xml:space="preserve"> </w:t>
      </w:r>
      <w:r>
        <w:rPr>
          <w:rFonts w:ascii="Arial" w:hAnsi="Arial" w:cs="Arial"/>
        </w:rPr>
        <w:t>;</w:t>
      </w:r>
    </w:p>
    <w:p w14:paraId="0C5A1E92" w14:textId="77777777" w:rsidR="00581DE3" w:rsidRPr="004F76C7" w:rsidRDefault="00581DE3" w:rsidP="00281331">
      <w:pPr>
        <w:pStyle w:val="PargrafodaLista"/>
        <w:numPr>
          <w:ilvl w:val="2"/>
          <w:numId w:val="5"/>
        </w:numPr>
        <w:spacing w:before="154" w:line="276" w:lineRule="auto"/>
        <w:ind w:left="0" w:right="-36" w:firstLine="0"/>
        <w:rPr>
          <w:rFonts w:ascii="Arial" w:hAnsi="Arial" w:cs="Arial"/>
        </w:rPr>
      </w:pP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enquanto</w:t>
      </w:r>
      <w:r w:rsidRPr="004F76C7">
        <w:rPr>
          <w:rFonts w:ascii="Arial" w:hAnsi="Arial" w:cs="Arial"/>
          <w:spacing w:val="1"/>
        </w:rPr>
        <w:t xml:space="preserve"> </w:t>
      </w:r>
      <w:r w:rsidRPr="004F76C7">
        <w:rPr>
          <w:rFonts w:ascii="Arial" w:hAnsi="Arial" w:cs="Arial"/>
        </w:rPr>
        <w:t>perdurarem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motivos</w:t>
      </w:r>
      <w:r w:rsidRPr="004F76C7">
        <w:rPr>
          <w:rFonts w:ascii="Arial" w:hAnsi="Arial" w:cs="Arial"/>
          <w:spacing w:val="1"/>
        </w:rPr>
        <w:t xml:space="preserve"> </w:t>
      </w:r>
      <w:r w:rsidRPr="004F76C7">
        <w:rPr>
          <w:rFonts w:ascii="Arial" w:hAnsi="Arial" w:cs="Arial"/>
        </w:rPr>
        <w:t>determinantes da punição ou até que seja promovida sua reabilitação perante a própria autoridade que</w:t>
      </w:r>
      <w:r w:rsidRPr="004F76C7">
        <w:rPr>
          <w:rFonts w:ascii="Arial" w:hAnsi="Arial" w:cs="Arial"/>
          <w:spacing w:val="1"/>
        </w:rPr>
        <w:t xml:space="preserve"> </w:t>
      </w:r>
      <w:r w:rsidRPr="004F76C7">
        <w:rPr>
          <w:rFonts w:ascii="Arial" w:hAnsi="Arial" w:cs="Arial"/>
        </w:rPr>
        <w:t>aplicou a</w:t>
      </w:r>
      <w:r w:rsidRPr="004F76C7">
        <w:rPr>
          <w:rFonts w:ascii="Arial" w:hAnsi="Arial" w:cs="Arial"/>
          <w:spacing w:val="-1"/>
        </w:rPr>
        <w:t xml:space="preserve"> </w:t>
      </w:r>
      <w:r w:rsidRPr="004F76C7">
        <w:rPr>
          <w:rFonts w:ascii="Arial" w:hAnsi="Arial" w:cs="Arial"/>
        </w:rPr>
        <w:t>penalidade.</w:t>
      </w:r>
    </w:p>
    <w:p w14:paraId="78538587" w14:textId="77777777" w:rsidR="00581DE3" w:rsidRPr="004F76C7" w:rsidRDefault="00581DE3" w:rsidP="00281331">
      <w:pPr>
        <w:pStyle w:val="PargrafodaLista"/>
        <w:numPr>
          <w:ilvl w:val="1"/>
          <w:numId w:val="5"/>
        </w:numPr>
        <w:spacing w:before="121"/>
        <w:ind w:left="0" w:right="-36" w:firstLine="0"/>
        <w:rPr>
          <w:rFonts w:ascii="Arial" w:hAnsi="Arial" w:cs="Arial"/>
        </w:rPr>
      </w:pPr>
      <w:r w:rsidRPr="004F76C7">
        <w:rPr>
          <w:rFonts w:ascii="Arial" w:hAnsi="Arial" w:cs="Arial"/>
        </w:rPr>
        <w:t>Na</w:t>
      </w:r>
      <w:r w:rsidRPr="004F76C7">
        <w:rPr>
          <w:rFonts w:ascii="Arial" w:hAnsi="Arial" w:cs="Arial"/>
          <w:spacing w:val="-4"/>
        </w:rPr>
        <w:t xml:space="preserve"> </w:t>
      </w:r>
      <w:r w:rsidRPr="004F76C7">
        <w:rPr>
          <w:rFonts w:ascii="Arial" w:hAnsi="Arial" w:cs="Arial"/>
        </w:rPr>
        <w:t>aplicação</w:t>
      </w:r>
      <w:r w:rsidRPr="004F76C7">
        <w:rPr>
          <w:rFonts w:ascii="Arial" w:hAnsi="Arial" w:cs="Arial"/>
          <w:spacing w:val="-3"/>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sanções</w:t>
      </w:r>
      <w:r w:rsidRPr="004F76C7">
        <w:rPr>
          <w:rFonts w:ascii="Arial" w:hAnsi="Arial" w:cs="Arial"/>
          <w:spacing w:val="-1"/>
        </w:rPr>
        <w:t xml:space="preserve"> </w:t>
      </w:r>
      <w:r w:rsidRPr="004F76C7">
        <w:rPr>
          <w:rFonts w:ascii="Arial" w:hAnsi="Arial" w:cs="Arial"/>
        </w:rPr>
        <w:t>serão</w:t>
      </w:r>
      <w:r w:rsidRPr="004F76C7">
        <w:rPr>
          <w:rFonts w:ascii="Arial" w:hAnsi="Arial" w:cs="Arial"/>
          <w:spacing w:val="-3"/>
        </w:rPr>
        <w:t xml:space="preserve"> </w:t>
      </w:r>
      <w:r w:rsidRPr="004F76C7">
        <w:rPr>
          <w:rFonts w:ascii="Arial" w:hAnsi="Arial" w:cs="Arial"/>
        </w:rPr>
        <w:t>considerados:</w:t>
      </w:r>
    </w:p>
    <w:p w14:paraId="37368F9C" w14:textId="77777777" w:rsidR="00581DE3" w:rsidRPr="004F76C7" w:rsidRDefault="00581DE3" w:rsidP="00281331">
      <w:pPr>
        <w:pStyle w:val="PargrafodaLista"/>
        <w:numPr>
          <w:ilvl w:val="2"/>
          <w:numId w:val="5"/>
        </w:numPr>
        <w:spacing w:before="155"/>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natureza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gravidade</w:t>
      </w:r>
      <w:r w:rsidRPr="004F76C7">
        <w:rPr>
          <w:rFonts w:ascii="Arial" w:hAnsi="Arial" w:cs="Arial"/>
          <w:spacing w:val="-1"/>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infração</w:t>
      </w:r>
      <w:r w:rsidRPr="004F76C7">
        <w:rPr>
          <w:rFonts w:ascii="Arial" w:hAnsi="Arial" w:cs="Arial"/>
          <w:spacing w:val="-2"/>
        </w:rPr>
        <w:t xml:space="preserve"> </w:t>
      </w:r>
      <w:r w:rsidRPr="004F76C7">
        <w:rPr>
          <w:rFonts w:ascii="Arial" w:hAnsi="Arial" w:cs="Arial"/>
        </w:rPr>
        <w:t>cometida.</w:t>
      </w:r>
    </w:p>
    <w:p w14:paraId="43301CE0"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as</w:t>
      </w:r>
      <w:r w:rsidRPr="004F76C7">
        <w:rPr>
          <w:rFonts w:ascii="Arial" w:hAnsi="Arial" w:cs="Arial"/>
          <w:spacing w:val="-3"/>
        </w:rPr>
        <w:t xml:space="preserve"> </w:t>
      </w:r>
      <w:r w:rsidRPr="004F76C7">
        <w:rPr>
          <w:rFonts w:ascii="Arial" w:hAnsi="Arial" w:cs="Arial"/>
        </w:rPr>
        <w:t>peculiaridades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concreto</w:t>
      </w:r>
    </w:p>
    <w:p w14:paraId="27D0A8F9"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as</w:t>
      </w:r>
      <w:r w:rsidRPr="004F76C7">
        <w:rPr>
          <w:rFonts w:ascii="Arial" w:hAnsi="Arial" w:cs="Arial"/>
          <w:spacing w:val="-3"/>
        </w:rPr>
        <w:t xml:space="preserve"> </w:t>
      </w:r>
      <w:r w:rsidRPr="004F76C7">
        <w:rPr>
          <w:rFonts w:ascii="Arial" w:hAnsi="Arial" w:cs="Arial"/>
        </w:rPr>
        <w:t>circunstâncias</w:t>
      </w:r>
      <w:r w:rsidRPr="004F76C7">
        <w:rPr>
          <w:rFonts w:ascii="Arial" w:hAnsi="Arial" w:cs="Arial"/>
          <w:spacing w:val="-2"/>
        </w:rPr>
        <w:t xml:space="preserve"> </w:t>
      </w:r>
      <w:r w:rsidRPr="004F76C7">
        <w:rPr>
          <w:rFonts w:ascii="Arial" w:hAnsi="Arial" w:cs="Arial"/>
        </w:rPr>
        <w:t>agravantes</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atenuantes</w:t>
      </w:r>
    </w:p>
    <w:p w14:paraId="0AEF2C01"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os</w:t>
      </w:r>
      <w:r w:rsidRPr="004F76C7">
        <w:rPr>
          <w:rFonts w:ascii="Arial" w:hAnsi="Arial" w:cs="Arial"/>
          <w:spacing w:val="-3"/>
        </w:rPr>
        <w:t xml:space="preserve"> </w:t>
      </w:r>
      <w:r w:rsidRPr="004F76C7">
        <w:rPr>
          <w:rFonts w:ascii="Arial" w:hAnsi="Arial" w:cs="Arial"/>
        </w:rPr>
        <w:t>danos</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dela</w:t>
      </w:r>
      <w:r w:rsidRPr="004F76C7">
        <w:rPr>
          <w:rFonts w:ascii="Arial" w:hAnsi="Arial" w:cs="Arial"/>
          <w:spacing w:val="-1"/>
        </w:rPr>
        <w:t xml:space="preserve"> </w:t>
      </w:r>
      <w:r w:rsidRPr="004F76C7">
        <w:rPr>
          <w:rFonts w:ascii="Arial" w:hAnsi="Arial" w:cs="Arial"/>
        </w:rPr>
        <w:t>provierem</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Administração</w:t>
      </w:r>
      <w:r w:rsidRPr="004F76C7">
        <w:rPr>
          <w:rFonts w:ascii="Arial" w:hAnsi="Arial" w:cs="Arial"/>
          <w:spacing w:val="-2"/>
        </w:rPr>
        <w:t xml:space="preserve"> </w:t>
      </w:r>
      <w:r w:rsidRPr="004F76C7">
        <w:rPr>
          <w:rFonts w:ascii="Arial" w:hAnsi="Arial" w:cs="Arial"/>
        </w:rPr>
        <w:t>Pública</w:t>
      </w:r>
    </w:p>
    <w:p w14:paraId="1477EA26" w14:textId="77777777" w:rsidR="00581DE3" w:rsidRPr="004F76C7" w:rsidRDefault="00581DE3" w:rsidP="00281331">
      <w:pPr>
        <w:pStyle w:val="PargrafodaLista"/>
        <w:numPr>
          <w:ilvl w:val="2"/>
          <w:numId w:val="5"/>
        </w:numPr>
        <w:spacing w:before="156"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implantação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aperfeiçoamento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programa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integridade,</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e</w:t>
      </w:r>
      <w:r>
        <w:rPr>
          <w:rFonts w:ascii="Arial" w:hAnsi="Arial" w:cs="Arial"/>
        </w:rPr>
        <w:t xml:space="preserve"> </w:t>
      </w:r>
      <w:r w:rsidRPr="004F76C7">
        <w:rPr>
          <w:rFonts w:ascii="Arial" w:hAnsi="Arial" w:cs="Arial"/>
          <w:spacing w:val="-53"/>
        </w:rPr>
        <w:t xml:space="preserve"> </w:t>
      </w:r>
      <w:r w:rsidRPr="004F76C7">
        <w:rPr>
          <w:rFonts w:ascii="Arial" w:hAnsi="Arial" w:cs="Arial"/>
        </w:rPr>
        <w:t>orientações</w:t>
      </w:r>
      <w:r w:rsidRPr="004F76C7">
        <w:rPr>
          <w:rFonts w:ascii="Arial" w:hAnsi="Arial" w:cs="Arial"/>
          <w:spacing w:val="-1"/>
        </w:rPr>
        <w:t xml:space="preserve"> </w:t>
      </w:r>
      <w:r w:rsidRPr="004F76C7">
        <w:rPr>
          <w:rFonts w:ascii="Arial" w:hAnsi="Arial" w:cs="Arial"/>
        </w:rPr>
        <w:lastRenderedPageBreak/>
        <w:t>dos órgãos de</w:t>
      </w:r>
      <w:r w:rsidRPr="004F76C7">
        <w:rPr>
          <w:rFonts w:ascii="Arial" w:hAnsi="Arial" w:cs="Arial"/>
          <w:spacing w:val="1"/>
        </w:rPr>
        <w:t xml:space="preserve"> </w:t>
      </w:r>
      <w:r w:rsidRPr="004F76C7">
        <w:rPr>
          <w:rFonts w:ascii="Arial" w:hAnsi="Arial" w:cs="Arial"/>
        </w:rPr>
        <w:t>controle.</w:t>
      </w:r>
    </w:p>
    <w:p w14:paraId="575E67BB" w14:textId="77777777" w:rsidR="00581DE3" w:rsidRPr="000859E4" w:rsidRDefault="00581DE3" w:rsidP="00281331">
      <w:pPr>
        <w:pStyle w:val="PargrafodaLista"/>
        <w:numPr>
          <w:ilvl w:val="1"/>
          <w:numId w:val="5"/>
        </w:numPr>
        <w:spacing w:line="273" w:lineRule="auto"/>
        <w:ind w:left="0" w:right="-36" w:firstLine="0"/>
        <w:rPr>
          <w:rFonts w:ascii="Arial" w:hAnsi="Arial" w:cs="Arial"/>
        </w:rPr>
      </w:pPr>
      <w:r w:rsidRPr="004F76C7">
        <w:rPr>
          <w:rFonts w:ascii="Arial" w:hAnsi="Arial" w:cs="Arial"/>
        </w:rPr>
        <w:t>A multa será recolhida em percentual de 0,5% a 30% incidente sobre o valor do contrato licitado,</w:t>
      </w:r>
      <w:r w:rsidRPr="004F76C7">
        <w:rPr>
          <w:rFonts w:ascii="Arial" w:hAnsi="Arial" w:cs="Arial"/>
          <w:spacing w:val="1"/>
        </w:rPr>
        <w:t xml:space="preserve"> </w:t>
      </w:r>
      <w:r w:rsidRPr="004F76C7">
        <w:rPr>
          <w:rFonts w:ascii="Arial" w:hAnsi="Arial" w:cs="Arial"/>
        </w:rPr>
        <w:t>recolhida 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Pr>
          <w:rFonts w:ascii="Arial" w:hAnsi="Arial" w:cs="Arial"/>
          <w:b/>
        </w:rPr>
        <w:t>30</w:t>
      </w:r>
      <w:r w:rsidRPr="004F76C7">
        <w:rPr>
          <w:rFonts w:ascii="Arial" w:hAnsi="Arial" w:cs="Arial"/>
          <w:b/>
          <w:spacing w:val="-1"/>
        </w:rPr>
        <w:t xml:space="preserve"> </w:t>
      </w:r>
      <w:r w:rsidRPr="004F76C7">
        <w:rPr>
          <w:rFonts w:ascii="Arial" w:hAnsi="Arial" w:cs="Arial"/>
          <w:b/>
        </w:rPr>
        <w:t>(</w:t>
      </w:r>
      <w:r>
        <w:rPr>
          <w:rFonts w:ascii="Arial" w:hAnsi="Arial" w:cs="Arial"/>
          <w:b/>
        </w:rPr>
        <w:t>trinta</w:t>
      </w:r>
      <w:r w:rsidRPr="004F76C7">
        <w:rPr>
          <w:rFonts w:ascii="Arial" w:hAnsi="Arial" w:cs="Arial"/>
          <w:b/>
        </w:rPr>
        <w:t>)</w:t>
      </w:r>
      <w:r w:rsidRPr="004F76C7">
        <w:rPr>
          <w:rFonts w:ascii="Arial" w:hAnsi="Arial" w:cs="Arial"/>
          <w:b/>
          <w:spacing w:val="-2"/>
        </w:rPr>
        <w:t xml:space="preserve"> </w:t>
      </w:r>
      <w:r w:rsidRPr="004F76C7">
        <w:rPr>
          <w:rFonts w:ascii="Arial" w:hAnsi="Arial" w:cs="Arial"/>
          <w:b/>
        </w:rPr>
        <w:t>dias</w:t>
      </w:r>
      <w:r w:rsidRPr="004F76C7">
        <w:rPr>
          <w:rFonts w:ascii="Arial" w:hAnsi="Arial" w:cs="Arial"/>
          <w:b/>
          <w:spacing w:val="2"/>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contar</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comunicação oficial.</w:t>
      </w:r>
    </w:p>
    <w:p w14:paraId="5BBE460D" w14:textId="38A20741" w:rsidR="00581DE3" w:rsidRPr="004F76C7"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Para</w:t>
      </w:r>
      <w:r w:rsidRPr="004F76C7">
        <w:rPr>
          <w:rFonts w:ascii="Arial" w:hAnsi="Arial" w:cs="Arial"/>
          <w:spacing w:val="16"/>
        </w:rPr>
        <w:t xml:space="preserve"> </w:t>
      </w:r>
      <w:r w:rsidRPr="004F76C7">
        <w:rPr>
          <w:rFonts w:ascii="Arial" w:hAnsi="Arial" w:cs="Arial"/>
        </w:rPr>
        <w:t>as</w:t>
      </w:r>
      <w:r w:rsidRPr="004F76C7">
        <w:rPr>
          <w:rFonts w:ascii="Arial" w:hAnsi="Arial" w:cs="Arial"/>
          <w:spacing w:val="15"/>
        </w:rPr>
        <w:t xml:space="preserve"> </w:t>
      </w:r>
      <w:r w:rsidRPr="004F76C7">
        <w:rPr>
          <w:rFonts w:ascii="Arial" w:hAnsi="Arial" w:cs="Arial"/>
        </w:rPr>
        <w:t>infrações</w:t>
      </w:r>
      <w:r w:rsidRPr="004F76C7">
        <w:rPr>
          <w:rFonts w:ascii="Arial" w:hAnsi="Arial" w:cs="Arial"/>
          <w:spacing w:val="16"/>
        </w:rPr>
        <w:t xml:space="preserve"> </w:t>
      </w:r>
      <w:r w:rsidRPr="004F76C7">
        <w:rPr>
          <w:rFonts w:ascii="Arial" w:hAnsi="Arial" w:cs="Arial"/>
        </w:rPr>
        <w:t>previstas</w:t>
      </w:r>
      <w:r w:rsidRPr="004F76C7">
        <w:rPr>
          <w:rFonts w:ascii="Arial" w:hAnsi="Arial" w:cs="Arial"/>
          <w:spacing w:val="20"/>
        </w:rPr>
        <w:t xml:space="preserve"> </w:t>
      </w:r>
      <w:r w:rsidRPr="004F76C7">
        <w:rPr>
          <w:rFonts w:ascii="Arial" w:hAnsi="Arial" w:cs="Arial"/>
        </w:rPr>
        <w:t>nos</w:t>
      </w:r>
      <w:r w:rsidRPr="004F76C7">
        <w:rPr>
          <w:rFonts w:ascii="Arial" w:hAnsi="Arial" w:cs="Arial"/>
          <w:spacing w:val="16"/>
        </w:rPr>
        <w:t xml:space="preserve"> </w:t>
      </w:r>
      <w:r w:rsidRPr="004F76C7">
        <w:rPr>
          <w:rFonts w:ascii="Arial" w:hAnsi="Arial" w:cs="Arial"/>
        </w:rPr>
        <w:t>itens</w:t>
      </w:r>
      <w:r w:rsidRPr="004F76C7">
        <w:rPr>
          <w:rFonts w:ascii="Arial" w:hAnsi="Arial" w:cs="Arial"/>
          <w:spacing w:val="16"/>
        </w:rPr>
        <w:t xml:space="preserve"> </w:t>
      </w:r>
      <w:hyperlink w:anchor="_bookmark12" w:history="1">
        <w:r w:rsidRPr="004F76C7">
          <w:rPr>
            <w:rFonts w:ascii="Arial" w:hAnsi="Arial" w:cs="Arial"/>
          </w:rPr>
          <w:t>1</w:t>
        </w:r>
        <w:r w:rsidR="004D4999">
          <w:rPr>
            <w:rFonts w:ascii="Arial" w:hAnsi="Arial" w:cs="Arial"/>
          </w:rPr>
          <w:t>0</w:t>
        </w:r>
        <w:r w:rsidRPr="004F76C7">
          <w:rPr>
            <w:rFonts w:ascii="Arial" w:hAnsi="Arial" w:cs="Arial"/>
          </w:rPr>
          <w:t>.1.1,</w:t>
        </w:r>
        <w:r w:rsidRPr="004F76C7">
          <w:rPr>
            <w:rFonts w:ascii="Arial" w:hAnsi="Arial" w:cs="Arial"/>
            <w:spacing w:val="15"/>
          </w:rPr>
          <w:t xml:space="preserve"> </w:t>
        </w:r>
      </w:hyperlink>
      <w:hyperlink w:anchor="_bookmark13" w:history="1">
        <w:r w:rsidRPr="004F76C7">
          <w:rPr>
            <w:rFonts w:ascii="Arial" w:hAnsi="Arial" w:cs="Arial"/>
          </w:rPr>
          <w:t>1</w:t>
        </w:r>
        <w:r w:rsidR="004D4999">
          <w:rPr>
            <w:rFonts w:ascii="Arial" w:hAnsi="Arial" w:cs="Arial"/>
          </w:rPr>
          <w:t>0</w:t>
        </w:r>
        <w:r w:rsidRPr="004F76C7">
          <w:rPr>
            <w:rFonts w:ascii="Arial" w:hAnsi="Arial" w:cs="Arial"/>
          </w:rPr>
          <w:t>.1.2</w:t>
        </w:r>
        <w:r w:rsidRPr="004F76C7">
          <w:rPr>
            <w:rFonts w:ascii="Arial" w:hAnsi="Arial" w:cs="Arial"/>
            <w:spacing w:val="17"/>
          </w:rPr>
          <w:t xml:space="preserve"> </w:t>
        </w:r>
      </w:hyperlink>
      <w:r w:rsidRPr="004F76C7">
        <w:rPr>
          <w:rFonts w:ascii="Arial" w:hAnsi="Arial" w:cs="Arial"/>
        </w:rPr>
        <w:t>e</w:t>
      </w:r>
      <w:r w:rsidRPr="004F76C7">
        <w:rPr>
          <w:rFonts w:ascii="Arial" w:hAnsi="Arial" w:cs="Arial"/>
          <w:spacing w:val="15"/>
        </w:rPr>
        <w:t xml:space="preserve"> </w:t>
      </w:r>
      <w:hyperlink w:anchor="_bookmark14" w:history="1">
        <w:r w:rsidRPr="004F76C7">
          <w:rPr>
            <w:rFonts w:ascii="Arial" w:hAnsi="Arial" w:cs="Arial"/>
          </w:rPr>
          <w:t>1</w:t>
        </w:r>
        <w:r w:rsidR="004D4999">
          <w:rPr>
            <w:rFonts w:ascii="Arial" w:hAnsi="Arial" w:cs="Arial"/>
          </w:rPr>
          <w:t>0</w:t>
        </w:r>
        <w:r w:rsidRPr="004F76C7">
          <w:rPr>
            <w:rFonts w:ascii="Arial" w:hAnsi="Arial" w:cs="Arial"/>
          </w:rPr>
          <w:t>.1.3,</w:t>
        </w:r>
        <w:r w:rsidRPr="004F76C7">
          <w:rPr>
            <w:rFonts w:ascii="Arial" w:hAnsi="Arial" w:cs="Arial"/>
            <w:spacing w:val="17"/>
          </w:rPr>
          <w:t xml:space="preserve"> </w:t>
        </w:r>
      </w:hyperlink>
      <w:r w:rsidRPr="004F76C7">
        <w:rPr>
          <w:rFonts w:ascii="Arial" w:hAnsi="Arial" w:cs="Arial"/>
        </w:rPr>
        <w:t>a</w:t>
      </w:r>
      <w:r w:rsidRPr="004F76C7">
        <w:rPr>
          <w:rFonts w:ascii="Arial" w:hAnsi="Arial" w:cs="Arial"/>
          <w:spacing w:val="14"/>
        </w:rPr>
        <w:t xml:space="preserve"> </w:t>
      </w:r>
      <w:r w:rsidRPr="004F76C7">
        <w:rPr>
          <w:rFonts w:ascii="Arial" w:hAnsi="Arial" w:cs="Arial"/>
        </w:rPr>
        <w:t>multa</w:t>
      </w:r>
      <w:r w:rsidRPr="004F76C7">
        <w:rPr>
          <w:rFonts w:ascii="Arial" w:hAnsi="Arial" w:cs="Arial"/>
          <w:spacing w:val="13"/>
        </w:rPr>
        <w:t xml:space="preserve"> </w:t>
      </w:r>
      <w:r w:rsidRPr="004F76C7">
        <w:rPr>
          <w:rFonts w:ascii="Arial" w:hAnsi="Arial" w:cs="Arial"/>
        </w:rPr>
        <w:t>será</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8"/>
        </w:rPr>
        <w:t xml:space="preserve"> </w:t>
      </w:r>
      <w:r w:rsidRPr="004F76C7">
        <w:rPr>
          <w:rFonts w:ascii="Arial" w:hAnsi="Arial" w:cs="Arial"/>
        </w:rPr>
        <w:t>0,5%</w:t>
      </w:r>
      <w:r w:rsidRPr="004F76C7">
        <w:rPr>
          <w:rFonts w:ascii="Arial" w:hAnsi="Arial" w:cs="Arial"/>
          <w:spacing w:val="18"/>
        </w:rPr>
        <w:t xml:space="preserve"> </w:t>
      </w:r>
      <w:r w:rsidRPr="004F76C7">
        <w:rPr>
          <w:rFonts w:ascii="Arial" w:hAnsi="Arial" w:cs="Arial"/>
        </w:rPr>
        <w:t>a</w:t>
      </w:r>
      <w:r w:rsidRPr="004F76C7">
        <w:rPr>
          <w:rFonts w:ascii="Arial" w:hAnsi="Arial" w:cs="Arial"/>
          <w:spacing w:val="14"/>
        </w:rPr>
        <w:t xml:space="preserve"> </w:t>
      </w:r>
      <w:r w:rsidRPr="004F76C7">
        <w:rPr>
          <w:rFonts w:ascii="Arial" w:hAnsi="Arial" w:cs="Arial"/>
        </w:rPr>
        <w:t>15%</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 valor</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licitado.</w:t>
      </w:r>
    </w:p>
    <w:p w14:paraId="2D9247C0" w14:textId="1693B7CD"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 xml:space="preserve">Para as infrações previstas nos itens </w:t>
      </w:r>
      <w:r w:rsidR="005764A9">
        <w:fldChar w:fldCharType="begin"/>
      </w:r>
      <w:r w:rsidR="005764A9">
        <w:instrText xml:space="preserve"> HYPERLINK \l "_bookmark15" </w:instrText>
      </w:r>
      <w:r w:rsidR="005764A9">
        <w:fldChar w:fldCharType="separate"/>
      </w:r>
      <w:r w:rsidRPr="004F76C7">
        <w:rPr>
          <w:rFonts w:ascii="Arial" w:hAnsi="Arial" w:cs="Arial"/>
        </w:rPr>
        <w:t>1</w:t>
      </w:r>
      <w:r w:rsidR="004D4999">
        <w:rPr>
          <w:rFonts w:ascii="Arial" w:hAnsi="Arial" w:cs="Arial"/>
        </w:rPr>
        <w:t>0</w:t>
      </w:r>
      <w:r w:rsidRPr="004F76C7">
        <w:rPr>
          <w:rFonts w:ascii="Arial" w:hAnsi="Arial" w:cs="Arial"/>
        </w:rPr>
        <w:t xml:space="preserve">.1.4, </w:t>
      </w:r>
      <w:r w:rsidR="005764A9">
        <w:rPr>
          <w:rFonts w:ascii="Arial" w:hAnsi="Arial" w:cs="Arial"/>
        </w:rPr>
        <w:fldChar w:fldCharType="end"/>
      </w:r>
      <w:hyperlink w:anchor="_bookmark16" w:history="1">
        <w:r w:rsidRPr="004F76C7">
          <w:rPr>
            <w:rFonts w:ascii="Arial" w:hAnsi="Arial" w:cs="Arial"/>
          </w:rPr>
          <w:t>1</w:t>
        </w:r>
        <w:r w:rsidR="004D4999">
          <w:rPr>
            <w:rFonts w:ascii="Arial" w:hAnsi="Arial" w:cs="Arial"/>
          </w:rPr>
          <w:t>0</w:t>
        </w:r>
        <w:r w:rsidRPr="004F76C7">
          <w:rPr>
            <w:rFonts w:ascii="Arial" w:hAnsi="Arial" w:cs="Arial"/>
          </w:rPr>
          <w:t xml:space="preserve">.1.5, </w:t>
        </w:r>
      </w:hyperlink>
      <w:hyperlink w:anchor="_bookmark17" w:history="1">
        <w:r w:rsidRPr="004F76C7">
          <w:rPr>
            <w:rFonts w:ascii="Arial" w:hAnsi="Arial" w:cs="Arial"/>
          </w:rPr>
          <w:t>1</w:t>
        </w:r>
        <w:r w:rsidR="004D4999">
          <w:rPr>
            <w:rFonts w:ascii="Arial" w:hAnsi="Arial" w:cs="Arial"/>
          </w:rPr>
          <w:t>0</w:t>
        </w:r>
        <w:r w:rsidRPr="004F76C7">
          <w:rPr>
            <w:rFonts w:ascii="Arial" w:hAnsi="Arial" w:cs="Arial"/>
          </w:rPr>
          <w:t xml:space="preserve">.1.6, </w:t>
        </w:r>
      </w:hyperlink>
      <w:hyperlink w:anchor="_bookmark18" w:history="1">
        <w:r w:rsidRPr="004F76C7">
          <w:rPr>
            <w:rFonts w:ascii="Arial" w:hAnsi="Arial" w:cs="Arial"/>
          </w:rPr>
          <w:t>1</w:t>
        </w:r>
        <w:r w:rsidR="004D4999">
          <w:rPr>
            <w:rFonts w:ascii="Arial" w:hAnsi="Arial" w:cs="Arial"/>
          </w:rPr>
          <w:t>0</w:t>
        </w:r>
        <w:r w:rsidRPr="004F76C7">
          <w:rPr>
            <w:rFonts w:ascii="Arial" w:hAnsi="Arial" w:cs="Arial"/>
          </w:rPr>
          <w:t xml:space="preserve">.1.7 </w:t>
        </w:r>
      </w:hyperlink>
      <w:r w:rsidRPr="004F76C7">
        <w:rPr>
          <w:rFonts w:ascii="Arial" w:hAnsi="Arial" w:cs="Arial"/>
        </w:rPr>
        <w:t xml:space="preserve">e </w:t>
      </w:r>
      <w:r w:rsidR="005764A9">
        <w:fldChar w:fldCharType="begin"/>
      </w:r>
      <w:r w:rsidR="005764A9">
        <w:instrText xml:space="preserve"> HYPERLINK \l "_bookmark19" </w:instrText>
      </w:r>
      <w:r w:rsidR="005764A9">
        <w:fldChar w:fldCharType="separate"/>
      </w:r>
      <w:r w:rsidRPr="004F76C7">
        <w:rPr>
          <w:rFonts w:ascii="Arial" w:hAnsi="Arial" w:cs="Arial"/>
        </w:rPr>
        <w:t>1</w:t>
      </w:r>
      <w:r w:rsidR="004D4999">
        <w:rPr>
          <w:rFonts w:ascii="Arial" w:hAnsi="Arial" w:cs="Arial"/>
        </w:rPr>
        <w:t>0</w:t>
      </w:r>
      <w:r w:rsidRPr="004F76C7">
        <w:rPr>
          <w:rFonts w:ascii="Arial" w:hAnsi="Arial" w:cs="Arial"/>
        </w:rPr>
        <w:t xml:space="preserve">.1.8, </w:t>
      </w:r>
      <w:r w:rsidR="005764A9">
        <w:rPr>
          <w:rFonts w:ascii="Arial" w:hAnsi="Arial" w:cs="Arial"/>
        </w:rPr>
        <w:fldChar w:fldCharType="end"/>
      </w:r>
      <w:r w:rsidRPr="004F76C7">
        <w:rPr>
          <w:rFonts w:ascii="Arial" w:hAnsi="Arial" w:cs="Arial"/>
        </w:rPr>
        <w:t>a multa será de</w:t>
      </w:r>
      <w:r w:rsidRPr="004F76C7">
        <w:rPr>
          <w:rFonts w:ascii="Arial" w:hAnsi="Arial" w:cs="Arial"/>
          <w:spacing w:val="1"/>
        </w:rPr>
        <w:t xml:space="preserve"> </w:t>
      </w:r>
      <w:r w:rsidRPr="004F76C7">
        <w:rPr>
          <w:rFonts w:ascii="Arial" w:hAnsi="Arial" w:cs="Arial"/>
        </w:rPr>
        <w:t>15%</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30%</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licitado.</w:t>
      </w:r>
    </w:p>
    <w:p w14:paraId="5FD76139" w14:textId="77777777" w:rsidR="00581DE3" w:rsidRPr="004F76C7" w:rsidRDefault="00581DE3" w:rsidP="00281331">
      <w:pPr>
        <w:pStyle w:val="PargrafodaLista"/>
        <w:numPr>
          <w:ilvl w:val="1"/>
          <w:numId w:val="5"/>
        </w:numPr>
        <w:tabs>
          <w:tab w:val="left" w:pos="851"/>
          <w:tab w:val="left" w:pos="962"/>
        </w:tabs>
        <w:spacing w:before="121" w:line="276" w:lineRule="auto"/>
        <w:ind w:left="0" w:right="-36" w:firstLine="0"/>
        <w:rPr>
          <w:rFonts w:ascii="Arial" w:hAnsi="Arial" w:cs="Arial"/>
        </w:rPr>
      </w:pPr>
      <w:r w:rsidRPr="004F76C7">
        <w:rPr>
          <w:rFonts w:ascii="Arial" w:hAnsi="Arial" w:cs="Arial"/>
        </w:rPr>
        <w:t>As sanções de advertência, impedimento de licitar e contratar e declaração de inidoneidade 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poderão</w:t>
      </w:r>
      <w:r w:rsidRPr="004F76C7">
        <w:rPr>
          <w:rFonts w:ascii="Arial" w:hAnsi="Arial" w:cs="Arial"/>
          <w:spacing w:val="2"/>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aplicadas,</w:t>
      </w:r>
      <w:r w:rsidRPr="004F76C7">
        <w:rPr>
          <w:rFonts w:ascii="Arial" w:hAnsi="Arial" w:cs="Arial"/>
          <w:spacing w:val="-2"/>
        </w:rPr>
        <w:t xml:space="preserve"> </w:t>
      </w:r>
      <w:r w:rsidRPr="004F76C7">
        <w:rPr>
          <w:rFonts w:ascii="Arial" w:hAnsi="Arial" w:cs="Arial"/>
        </w:rPr>
        <w:t>cumulativamente ou</w:t>
      </w:r>
      <w:r w:rsidRPr="004F76C7">
        <w:rPr>
          <w:rFonts w:ascii="Arial" w:hAnsi="Arial" w:cs="Arial"/>
          <w:spacing w:val="1"/>
        </w:rPr>
        <w:t xml:space="preserve"> </w:t>
      </w:r>
      <w:r w:rsidRPr="004F76C7">
        <w:rPr>
          <w:rFonts w:ascii="Arial" w:hAnsi="Arial" w:cs="Arial"/>
        </w:rPr>
        <w:t>não, à</w:t>
      </w:r>
      <w:r w:rsidRPr="004F76C7">
        <w:rPr>
          <w:rFonts w:ascii="Arial" w:hAnsi="Arial" w:cs="Arial"/>
          <w:spacing w:val="-1"/>
        </w:rPr>
        <w:t xml:space="preserve"> </w:t>
      </w:r>
      <w:r w:rsidRPr="004F76C7">
        <w:rPr>
          <w:rFonts w:ascii="Arial" w:hAnsi="Arial" w:cs="Arial"/>
        </w:rPr>
        <w:t>penalidade de</w:t>
      </w:r>
      <w:r w:rsidRPr="004F76C7">
        <w:rPr>
          <w:rFonts w:ascii="Arial" w:hAnsi="Arial" w:cs="Arial"/>
          <w:spacing w:val="-1"/>
        </w:rPr>
        <w:t xml:space="preserve"> </w:t>
      </w:r>
      <w:r w:rsidRPr="004F76C7">
        <w:rPr>
          <w:rFonts w:ascii="Arial" w:hAnsi="Arial" w:cs="Arial"/>
        </w:rPr>
        <w:t>multa.</w:t>
      </w:r>
    </w:p>
    <w:p w14:paraId="64B9A4B1"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Na aplicação da sanção de multa será facultada a defesa do interessado no prazo de 15 (quinze)</w:t>
      </w:r>
      <w:r w:rsidRPr="004F76C7">
        <w:rPr>
          <w:rFonts w:ascii="Arial" w:hAnsi="Arial" w:cs="Arial"/>
          <w:spacing w:val="1"/>
        </w:rPr>
        <w:t xml:space="preserve"> </w:t>
      </w:r>
      <w:r w:rsidRPr="004F76C7">
        <w:rPr>
          <w:rFonts w:ascii="Arial" w:hAnsi="Arial" w:cs="Arial"/>
        </w:rPr>
        <w:t>dias</w:t>
      </w:r>
      <w:r w:rsidRPr="004F76C7">
        <w:rPr>
          <w:rFonts w:ascii="Arial" w:hAnsi="Arial" w:cs="Arial"/>
          <w:spacing w:val="-1"/>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intimação.</w:t>
      </w:r>
    </w:p>
    <w:p w14:paraId="40F0041A" w14:textId="2D47608B"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A sanção de impedimento de licitar e contratar será aplicada ao responsável em decorrência das</w:t>
      </w:r>
      <w:r w:rsidRPr="004F76C7">
        <w:rPr>
          <w:rFonts w:ascii="Arial" w:hAnsi="Arial" w:cs="Arial"/>
          <w:spacing w:val="1"/>
        </w:rPr>
        <w:t xml:space="preserve"> </w:t>
      </w:r>
      <w:r w:rsidRPr="004F76C7">
        <w:rPr>
          <w:rFonts w:ascii="Arial" w:hAnsi="Arial" w:cs="Arial"/>
        </w:rPr>
        <w:t>infrações</w:t>
      </w:r>
      <w:r w:rsidRPr="004F76C7">
        <w:rPr>
          <w:rFonts w:ascii="Arial" w:hAnsi="Arial" w:cs="Arial"/>
          <w:spacing w:val="1"/>
        </w:rPr>
        <w:t xml:space="preserve"> </w:t>
      </w:r>
      <w:r w:rsidRPr="004F76C7">
        <w:rPr>
          <w:rFonts w:ascii="Arial" w:hAnsi="Arial" w:cs="Arial"/>
        </w:rPr>
        <w:t>administrativas</w:t>
      </w:r>
      <w:r w:rsidRPr="004F76C7">
        <w:rPr>
          <w:rFonts w:ascii="Arial" w:hAnsi="Arial" w:cs="Arial"/>
          <w:spacing w:val="1"/>
        </w:rPr>
        <w:t xml:space="preserve"> </w:t>
      </w:r>
      <w:r w:rsidRPr="004F76C7">
        <w:rPr>
          <w:rFonts w:ascii="Arial" w:hAnsi="Arial" w:cs="Arial"/>
        </w:rPr>
        <w:t>relacionadas</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1"/>
        </w:rPr>
        <w:t xml:space="preserve"> </w:t>
      </w:r>
      <w:hyperlink w:anchor="_bookmark12" w:history="1">
        <w:r w:rsidRPr="004F76C7">
          <w:rPr>
            <w:rFonts w:ascii="Arial" w:hAnsi="Arial" w:cs="Arial"/>
          </w:rPr>
          <w:t>1</w:t>
        </w:r>
        <w:r w:rsidR="004D4999">
          <w:rPr>
            <w:rFonts w:ascii="Arial" w:hAnsi="Arial" w:cs="Arial"/>
          </w:rPr>
          <w:t>0</w:t>
        </w:r>
        <w:r w:rsidRPr="004F76C7">
          <w:rPr>
            <w:rFonts w:ascii="Arial" w:hAnsi="Arial" w:cs="Arial"/>
          </w:rPr>
          <w:t>.1.1,</w:t>
        </w:r>
      </w:hyperlink>
      <w:r w:rsidRPr="004F76C7">
        <w:rPr>
          <w:rFonts w:ascii="Arial" w:hAnsi="Arial" w:cs="Arial"/>
          <w:spacing w:val="1"/>
        </w:rPr>
        <w:t xml:space="preserve"> </w:t>
      </w:r>
      <w:hyperlink w:anchor="_bookmark13" w:history="1">
        <w:r w:rsidRPr="004F76C7">
          <w:rPr>
            <w:rFonts w:ascii="Arial" w:hAnsi="Arial" w:cs="Arial"/>
          </w:rPr>
          <w:t>1</w:t>
        </w:r>
        <w:r w:rsidR="004D4999">
          <w:rPr>
            <w:rFonts w:ascii="Arial" w:hAnsi="Arial" w:cs="Arial"/>
          </w:rPr>
          <w:t>0</w:t>
        </w:r>
        <w:r w:rsidRPr="004F76C7">
          <w:rPr>
            <w:rFonts w:ascii="Arial" w:hAnsi="Arial" w:cs="Arial"/>
          </w:rPr>
          <w:t>.1.2</w:t>
        </w:r>
      </w:hyperlink>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hyperlink w:anchor="_bookmark14" w:history="1">
        <w:r w:rsidRPr="004F76C7">
          <w:rPr>
            <w:rFonts w:ascii="Arial" w:hAnsi="Arial" w:cs="Arial"/>
          </w:rPr>
          <w:t>1</w:t>
        </w:r>
        <w:r w:rsidR="004D4999">
          <w:rPr>
            <w:rFonts w:ascii="Arial" w:hAnsi="Arial" w:cs="Arial"/>
          </w:rPr>
          <w:t>0</w:t>
        </w:r>
        <w:r w:rsidRPr="004F76C7">
          <w:rPr>
            <w:rFonts w:ascii="Arial" w:hAnsi="Arial" w:cs="Arial"/>
          </w:rPr>
          <w:t>.1.3,</w:t>
        </w:r>
      </w:hyperlink>
      <w:r w:rsidRPr="004F76C7">
        <w:rPr>
          <w:rFonts w:ascii="Arial" w:hAnsi="Arial" w:cs="Arial"/>
          <w:spacing w:val="1"/>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justificar</w:t>
      </w:r>
      <w:r w:rsidRPr="004F76C7">
        <w:rPr>
          <w:rFonts w:ascii="Arial" w:hAnsi="Arial" w:cs="Arial"/>
          <w:spacing w:val="55"/>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imposição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penalidade</w:t>
      </w:r>
      <w:r w:rsidRPr="004F76C7">
        <w:rPr>
          <w:rFonts w:ascii="Arial" w:hAnsi="Arial" w:cs="Arial"/>
          <w:spacing w:val="1"/>
        </w:rPr>
        <w:t xml:space="preserve"> </w:t>
      </w:r>
      <w:r w:rsidRPr="004F76C7">
        <w:rPr>
          <w:rFonts w:ascii="Arial" w:hAnsi="Arial" w:cs="Arial"/>
        </w:rPr>
        <w:t>mais</w:t>
      </w:r>
      <w:r w:rsidRPr="004F76C7">
        <w:rPr>
          <w:rFonts w:ascii="Arial" w:hAnsi="Arial" w:cs="Arial"/>
          <w:spacing w:val="1"/>
        </w:rPr>
        <w:t xml:space="preserve"> </w:t>
      </w:r>
      <w:r w:rsidRPr="004F76C7">
        <w:rPr>
          <w:rFonts w:ascii="Arial" w:hAnsi="Arial" w:cs="Arial"/>
        </w:rPr>
        <w:t>grave,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impedirá</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responsável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âmbito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Administração Pública direta e indireta do ente federativo a qual pertencer o órgão ou entidade, pelo 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3</w:t>
      </w:r>
      <w:r w:rsidRPr="004F76C7">
        <w:rPr>
          <w:rFonts w:ascii="Arial" w:hAnsi="Arial" w:cs="Arial"/>
          <w:spacing w:val="-1"/>
        </w:rPr>
        <w:t xml:space="preserve"> </w:t>
      </w:r>
      <w:r w:rsidRPr="004F76C7">
        <w:rPr>
          <w:rFonts w:ascii="Arial" w:hAnsi="Arial" w:cs="Arial"/>
        </w:rPr>
        <w:t>(três) anos.</w:t>
      </w:r>
    </w:p>
    <w:p w14:paraId="52DA1F34" w14:textId="21A13B58" w:rsidR="00581DE3" w:rsidRPr="00D620DE" w:rsidRDefault="00581DE3" w:rsidP="00281331">
      <w:pPr>
        <w:pStyle w:val="PargrafodaLista"/>
        <w:numPr>
          <w:ilvl w:val="1"/>
          <w:numId w:val="5"/>
        </w:numPr>
        <w:tabs>
          <w:tab w:val="left" w:pos="962"/>
        </w:tabs>
        <w:spacing w:before="121" w:line="276" w:lineRule="auto"/>
        <w:ind w:left="0" w:right="-36" w:firstLine="0"/>
        <w:rPr>
          <w:rFonts w:ascii="Arial" w:hAnsi="Arial" w:cs="Arial"/>
        </w:rPr>
      </w:pPr>
      <w:r w:rsidRPr="004F76C7">
        <w:rPr>
          <w:rFonts w:ascii="Arial" w:hAnsi="Arial" w:cs="Arial"/>
        </w:rPr>
        <w:t>Poderá</w:t>
      </w:r>
      <w:r w:rsidRPr="004F76C7">
        <w:rPr>
          <w:rFonts w:ascii="Arial" w:hAnsi="Arial" w:cs="Arial"/>
          <w:spacing w:val="1"/>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aplicada</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responsável</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sanção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 em decorrência da prática das infrações dispostas nos itens</w:t>
      </w:r>
      <w:r w:rsidRPr="004F76C7">
        <w:rPr>
          <w:rFonts w:ascii="Arial" w:hAnsi="Arial" w:cs="Arial"/>
          <w:spacing w:val="55"/>
        </w:rPr>
        <w:t xml:space="preserve"> </w:t>
      </w:r>
      <w:hyperlink w:anchor="_bookmark15" w:history="1">
        <w:r w:rsidRPr="004F76C7">
          <w:rPr>
            <w:rFonts w:ascii="Arial" w:hAnsi="Arial" w:cs="Arial"/>
          </w:rPr>
          <w:t>1</w:t>
        </w:r>
        <w:r w:rsidR="004D4999">
          <w:rPr>
            <w:rFonts w:ascii="Arial" w:hAnsi="Arial" w:cs="Arial"/>
          </w:rPr>
          <w:t>0</w:t>
        </w:r>
        <w:r w:rsidRPr="004F76C7">
          <w:rPr>
            <w:rFonts w:ascii="Arial" w:hAnsi="Arial" w:cs="Arial"/>
          </w:rPr>
          <w:t>.1.4,</w:t>
        </w:r>
      </w:hyperlink>
      <w:r w:rsidRPr="004F76C7">
        <w:rPr>
          <w:rFonts w:ascii="Arial" w:hAnsi="Arial" w:cs="Arial"/>
        </w:rPr>
        <w:t xml:space="preserve"> </w:t>
      </w:r>
      <w:hyperlink w:anchor="_bookmark16" w:history="1">
        <w:r w:rsidRPr="004F76C7">
          <w:rPr>
            <w:rFonts w:ascii="Arial" w:hAnsi="Arial" w:cs="Arial"/>
          </w:rPr>
          <w:t>1</w:t>
        </w:r>
        <w:r w:rsidR="004D4999">
          <w:rPr>
            <w:rFonts w:ascii="Arial" w:hAnsi="Arial" w:cs="Arial"/>
          </w:rPr>
          <w:t>0</w:t>
        </w:r>
        <w:r w:rsidRPr="004F76C7">
          <w:rPr>
            <w:rFonts w:ascii="Arial" w:hAnsi="Arial" w:cs="Arial"/>
          </w:rPr>
          <w:t>.1.5,</w:t>
        </w:r>
      </w:hyperlink>
      <w:r w:rsidRPr="004F76C7">
        <w:rPr>
          <w:rFonts w:ascii="Arial" w:hAnsi="Arial" w:cs="Arial"/>
        </w:rPr>
        <w:t xml:space="preserve"> </w:t>
      </w:r>
      <w:hyperlink w:anchor="_bookmark17" w:history="1">
        <w:r w:rsidRPr="004F76C7">
          <w:rPr>
            <w:rFonts w:ascii="Arial" w:hAnsi="Arial" w:cs="Arial"/>
          </w:rPr>
          <w:t>1</w:t>
        </w:r>
        <w:r w:rsidR="004D4999">
          <w:rPr>
            <w:rFonts w:ascii="Arial" w:hAnsi="Arial" w:cs="Arial"/>
          </w:rPr>
          <w:t>0</w:t>
        </w:r>
        <w:r w:rsidRPr="004F76C7">
          <w:rPr>
            <w:rFonts w:ascii="Arial" w:hAnsi="Arial" w:cs="Arial"/>
          </w:rPr>
          <w:t>.1.6,</w:t>
        </w:r>
      </w:hyperlink>
      <w:r w:rsidRPr="004F76C7">
        <w:rPr>
          <w:rFonts w:ascii="Arial" w:hAnsi="Arial" w:cs="Arial"/>
        </w:rPr>
        <w:t xml:space="preserve"> </w:t>
      </w:r>
      <w:hyperlink w:anchor="_bookmark18" w:history="1">
        <w:r w:rsidRPr="004F76C7">
          <w:rPr>
            <w:rFonts w:ascii="Arial" w:hAnsi="Arial" w:cs="Arial"/>
          </w:rPr>
          <w:t>1</w:t>
        </w:r>
        <w:r w:rsidR="004D4999">
          <w:rPr>
            <w:rFonts w:ascii="Arial" w:hAnsi="Arial" w:cs="Arial"/>
          </w:rPr>
          <w:t>0</w:t>
        </w:r>
        <w:r w:rsidRPr="004F76C7">
          <w:rPr>
            <w:rFonts w:ascii="Arial" w:hAnsi="Arial" w:cs="Arial"/>
          </w:rPr>
          <w:t>.1.7</w:t>
        </w:r>
      </w:hyperlink>
      <w:r w:rsidRPr="004F76C7">
        <w:rPr>
          <w:rFonts w:ascii="Arial" w:hAnsi="Arial" w:cs="Arial"/>
        </w:rPr>
        <w:t xml:space="preserve"> e</w:t>
      </w:r>
      <w:r w:rsidRPr="004F76C7">
        <w:rPr>
          <w:rFonts w:ascii="Arial" w:hAnsi="Arial" w:cs="Arial"/>
          <w:spacing w:val="1"/>
        </w:rPr>
        <w:t xml:space="preserve"> </w:t>
      </w:r>
      <w:hyperlink w:anchor="_bookmark19" w:history="1">
        <w:r w:rsidRPr="004F76C7">
          <w:rPr>
            <w:rFonts w:ascii="Arial" w:hAnsi="Arial" w:cs="Arial"/>
          </w:rPr>
          <w:t>1</w:t>
        </w:r>
        <w:r w:rsidR="00322F95">
          <w:rPr>
            <w:rFonts w:ascii="Arial" w:hAnsi="Arial" w:cs="Arial"/>
          </w:rPr>
          <w:t>0</w:t>
        </w:r>
        <w:r w:rsidRPr="004F76C7">
          <w:rPr>
            <w:rFonts w:ascii="Arial" w:hAnsi="Arial" w:cs="Arial"/>
          </w:rPr>
          <w:t xml:space="preserve">.1.8, </w:t>
        </w:r>
      </w:hyperlink>
      <w:r w:rsidRPr="004F76C7">
        <w:rPr>
          <w:rFonts w:ascii="Arial" w:hAnsi="Arial" w:cs="Arial"/>
        </w:rPr>
        <w:t xml:space="preserve">bem como pelas infrações administrativas previstas nos itens </w:t>
      </w:r>
      <w:r w:rsidR="005764A9">
        <w:fldChar w:fldCharType="begin"/>
      </w:r>
      <w:r w:rsidR="005764A9">
        <w:instrText xml:space="preserve"> HYPERLINK \l "_bookmark12" </w:instrText>
      </w:r>
      <w:r w:rsidR="005764A9">
        <w:fldChar w:fldCharType="separate"/>
      </w:r>
      <w:r w:rsidRPr="004F76C7">
        <w:rPr>
          <w:rFonts w:ascii="Arial" w:hAnsi="Arial" w:cs="Arial"/>
        </w:rPr>
        <w:t>1</w:t>
      </w:r>
      <w:r w:rsidR="004D4999">
        <w:rPr>
          <w:rFonts w:ascii="Arial" w:hAnsi="Arial" w:cs="Arial"/>
        </w:rPr>
        <w:t>0</w:t>
      </w:r>
      <w:r w:rsidRPr="004F76C7">
        <w:rPr>
          <w:rFonts w:ascii="Arial" w:hAnsi="Arial" w:cs="Arial"/>
        </w:rPr>
        <w:t xml:space="preserve">.1.1, </w:t>
      </w:r>
      <w:r w:rsidR="005764A9">
        <w:rPr>
          <w:rFonts w:ascii="Arial" w:hAnsi="Arial" w:cs="Arial"/>
        </w:rPr>
        <w:fldChar w:fldCharType="end"/>
      </w:r>
      <w:hyperlink w:anchor="_bookmark13" w:history="1">
        <w:r w:rsidRPr="004F76C7">
          <w:rPr>
            <w:rFonts w:ascii="Arial" w:hAnsi="Arial" w:cs="Arial"/>
          </w:rPr>
          <w:t>1</w:t>
        </w:r>
        <w:r w:rsidR="004D4999">
          <w:rPr>
            <w:rFonts w:ascii="Arial" w:hAnsi="Arial" w:cs="Arial"/>
          </w:rPr>
          <w:t>0</w:t>
        </w:r>
        <w:r w:rsidRPr="004F76C7">
          <w:rPr>
            <w:rFonts w:ascii="Arial" w:hAnsi="Arial" w:cs="Arial"/>
          </w:rPr>
          <w:t xml:space="preserve">.1.2 </w:t>
        </w:r>
      </w:hyperlink>
      <w:r w:rsidRPr="004F76C7">
        <w:rPr>
          <w:rFonts w:ascii="Arial" w:hAnsi="Arial" w:cs="Arial"/>
        </w:rPr>
        <w:t xml:space="preserve">e </w:t>
      </w:r>
      <w:r w:rsidR="005764A9">
        <w:fldChar w:fldCharType="begin"/>
      </w:r>
      <w:r w:rsidR="005764A9">
        <w:instrText xml:space="preserve"> HYPERLINK \l "_bookmark14" </w:instrText>
      </w:r>
      <w:r w:rsidR="005764A9">
        <w:fldChar w:fldCharType="separate"/>
      </w:r>
      <w:r w:rsidRPr="004F76C7">
        <w:rPr>
          <w:rFonts w:ascii="Arial" w:hAnsi="Arial" w:cs="Arial"/>
        </w:rPr>
        <w:t>1</w:t>
      </w:r>
      <w:r w:rsidR="004D4999">
        <w:rPr>
          <w:rFonts w:ascii="Arial" w:hAnsi="Arial" w:cs="Arial"/>
        </w:rPr>
        <w:t>0</w:t>
      </w:r>
      <w:r w:rsidRPr="004F76C7">
        <w:rPr>
          <w:rFonts w:ascii="Arial" w:hAnsi="Arial" w:cs="Arial"/>
        </w:rPr>
        <w:t xml:space="preserve">.1.3 </w:t>
      </w:r>
      <w:r w:rsidR="005764A9">
        <w:rPr>
          <w:rFonts w:ascii="Arial" w:hAnsi="Arial" w:cs="Arial"/>
        </w:rPr>
        <w:fldChar w:fldCharType="end"/>
      </w:r>
      <w:r w:rsidRPr="004F76C7">
        <w:rPr>
          <w:rFonts w:ascii="Arial" w:hAnsi="Arial" w:cs="Arial"/>
        </w:rPr>
        <w:t>que justifiquem</w:t>
      </w:r>
      <w:r w:rsidRPr="004F76C7">
        <w:rPr>
          <w:rFonts w:ascii="Arial" w:hAnsi="Arial" w:cs="Arial"/>
          <w:spacing w:val="1"/>
        </w:rPr>
        <w:t xml:space="preserve"> </w:t>
      </w:r>
      <w:r w:rsidRPr="004F76C7">
        <w:rPr>
          <w:rFonts w:ascii="Arial" w:hAnsi="Arial" w:cs="Arial"/>
        </w:rPr>
        <w:t>a imposição de penalidade mais grave que a sanção de impedimento de licitar e contratar, cuja duração</w:t>
      </w:r>
      <w:r w:rsidRPr="004F76C7">
        <w:rPr>
          <w:rFonts w:ascii="Arial" w:hAnsi="Arial" w:cs="Arial"/>
          <w:spacing w:val="1"/>
        </w:rPr>
        <w:t xml:space="preserve"> </w:t>
      </w:r>
      <w:r w:rsidRPr="004F76C7">
        <w:rPr>
          <w:rFonts w:ascii="Arial" w:hAnsi="Arial" w:cs="Arial"/>
        </w:rPr>
        <w:t>observará</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previsto</w:t>
      </w:r>
      <w:r w:rsidRPr="004F76C7">
        <w:rPr>
          <w:rFonts w:ascii="Arial" w:hAnsi="Arial" w:cs="Arial"/>
          <w:spacing w:val="1"/>
        </w:rPr>
        <w:t xml:space="preserve"> </w:t>
      </w:r>
      <w:r w:rsidRPr="004F76C7">
        <w:rPr>
          <w:rFonts w:ascii="Arial" w:hAnsi="Arial" w:cs="Arial"/>
        </w:rPr>
        <w:t xml:space="preserve">no </w:t>
      </w:r>
      <w:hyperlink r:id="rId33" w:anchor="art156§5">
        <w:r w:rsidRPr="004F76C7">
          <w:rPr>
            <w:rFonts w:ascii="Arial" w:hAnsi="Arial" w:cs="Arial"/>
          </w:rPr>
          <w:t>art.</w:t>
        </w:r>
        <w:r w:rsidRPr="004F76C7">
          <w:rPr>
            <w:rFonts w:ascii="Arial" w:hAnsi="Arial" w:cs="Arial"/>
            <w:spacing w:val="2"/>
          </w:rPr>
          <w:t xml:space="preserve"> </w:t>
        </w:r>
        <w:r w:rsidRPr="004F76C7">
          <w:rPr>
            <w:rFonts w:ascii="Arial" w:hAnsi="Arial" w:cs="Arial"/>
          </w:rPr>
          <w:t>156,</w:t>
        </w:r>
        <w:r w:rsidRPr="004F76C7">
          <w:rPr>
            <w:rFonts w:ascii="Arial" w:hAnsi="Arial" w:cs="Arial"/>
            <w:spacing w:val="-1"/>
          </w:rPr>
          <w:t xml:space="preserve"> </w:t>
        </w:r>
        <w:r w:rsidRPr="004F76C7">
          <w:rPr>
            <w:rFonts w:ascii="Arial" w:hAnsi="Arial" w:cs="Arial"/>
          </w:rPr>
          <w:t>§5º,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w:t>
        </w:r>
        <w:r w:rsidRPr="004F76C7">
          <w:rPr>
            <w:rFonts w:ascii="Arial" w:hAnsi="Arial" w:cs="Arial"/>
            <w:spacing w:val="2"/>
          </w:rPr>
          <w:t xml:space="preserve"> </w:t>
        </w:r>
        <w:r w:rsidRPr="004F76C7">
          <w:rPr>
            <w:rFonts w:ascii="Arial" w:hAnsi="Arial" w:cs="Arial"/>
          </w:rPr>
          <w:t>14.133/2021.</w:t>
        </w:r>
      </w:hyperlink>
    </w:p>
    <w:p w14:paraId="14EBEBDB"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A recusa injustificada do adjudicatário em assinar o contrato ou a ata de registro de preço, ou em</w:t>
      </w:r>
      <w:r w:rsidRPr="004F76C7">
        <w:rPr>
          <w:rFonts w:ascii="Arial" w:hAnsi="Arial" w:cs="Arial"/>
          <w:spacing w:val="1"/>
        </w:rPr>
        <w:t xml:space="preserve"> </w:t>
      </w:r>
      <w:r w:rsidRPr="004F76C7">
        <w:rPr>
          <w:rFonts w:ascii="Arial" w:hAnsi="Arial" w:cs="Arial"/>
        </w:rPr>
        <w:t>aceitar ou retirar o instrumento equivalente no prazo estabelecido pela Administração, descrita no item</w:t>
      </w:r>
      <w:r w:rsidRPr="004F76C7">
        <w:rPr>
          <w:rFonts w:ascii="Arial" w:hAnsi="Arial" w:cs="Arial"/>
          <w:spacing w:val="1"/>
        </w:rPr>
        <w:t xml:space="preserve"> </w:t>
      </w:r>
      <w:hyperlink w:anchor="_bookmark14" w:history="1">
        <w:r w:rsidRPr="004F76C7">
          <w:rPr>
            <w:rFonts w:ascii="Arial" w:hAnsi="Arial" w:cs="Arial"/>
          </w:rPr>
          <w:t>12.1.3,</w:t>
        </w:r>
      </w:hyperlink>
      <w:r w:rsidRPr="004F76C7">
        <w:rPr>
          <w:rFonts w:ascii="Arial" w:hAnsi="Arial" w:cs="Arial"/>
        </w:rPr>
        <w:t xml:space="preserve"> caracterizará o descumprimento total da obrigação assumida e o sujeitará às penalidades e à</w:t>
      </w:r>
      <w:r w:rsidRPr="004F76C7">
        <w:rPr>
          <w:rFonts w:ascii="Arial" w:hAnsi="Arial" w:cs="Arial"/>
          <w:spacing w:val="1"/>
        </w:rPr>
        <w:t xml:space="preserve"> </w:t>
      </w:r>
      <w:r w:rsidRPr="004F76C7">
        <w:rPr>
          <w:rFonts w:ascii="Arial" w:hAnsi="Arial" w:cs="Arial"/>
        </w:rPr>
        <w:t>imediata</w:t>
      </w:r>
      <w:r w:rsidRPr="004F76C7">
        <w:rPr>
          <w:rFonts w:ascii="Arial" w:hAnsi="Arial" w:cs="Arial"/>
          <w:spacing w:val="13"/>
        </w:rPr>
        <w:t xml:space="preserve"> </w:t>
      </w:r>
      <w:r w:rsidRPr="004F76C7">
        <w:rPr>
          <w:rFonts w:ascii="Arial" w:hAnsi="Arial" w:cs="Arial"/>
        </w:rPr>
        <w:t>perda</w:t>
      </w:r>
      <w:r w:rsidRPr="004F76C7">
        <w:rPr>
          <w:rFonts w:ascii="Arial" w:hAnsi="Arial" w:cs="Arial"/>
          <w:spacing w:val="12"/>
        </w:rPr>
        <w:t xml:space="preserve"> </w:t>
      </w:r>
      <w:r w:rsidRPr="004F76C7">
        <w:rPr>
          <w:rFonts w:ascii="Arial" w:hAnsi="Arial" w:cs="Arial"/>
        </w:rPr>
        <w:t>da</w:t>
      </w:r>
      <w:r w:rsidRPr="004F76C7">
        <w:rPr>
          <w:rFonts w:ascii="Arial" w:hAnsi="Arial" w:cs="Arial"/>
          <w:spacing w:val="13"/>
        </w:rPr>
        <w:t xml:space="preserve"> </w:t>
      </w:r>
      <w:r w:rsidRPr="004F76C7">
        <w:rPr>
          <w:rFonts w:ascii="Arial" w:hAnsi="Arial" w:cs="Arial"/>
        </w:rPr>
        <w:t>garantia</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3"/>
        </w:rPr>
        <w:t xml:space="preserve"> </w:t>
      </w:r>
      <w:r w:rsidRPr="004F76C7">
        <w:rPr>
          <w:rFonts w:ascii="Arial" w:hAnsi="Arial" w:cs="Arial"/>
        </w:rPr>
        <w:t>proposta</w:t>
      </w:r>
      <w:r w:rsidRPr="004F76C7">
        <w:rPr>
          <w:rFonts w:ascii="Arial" w:hAnsi="Arial" w:cs="Arial"/>
          <w:spacing w:val="14"/>
        </w:rPr>
        <w:t xml:space="preserve"> </w:t>
      </w:r>
      <w:r w:rsidRPr="004F76C7">
        <w:rPr>
          <w:rFonts w:ascii="Arial" w:hAnsi="Arial" w:cs="Arial"/>
        </w:rPr>
        <w:t>em</w:t>
      </w:r>
      <w:r w:rsidRPr="004F76C7">
        <w:rPr>
          <w:rFonts w:ascii="Arial" w:hAnsi="Arial" w:cs="Arial"/>
          <w:spacing w:val="15"/>
        </w:rPr>
        <w:t xml:space="preserve"> </w:t>
      </w:r>
      <w:r w:rsidRPr="004F76C7">
        <w:rPr>
          <w:rFonts w:ascii="Arial" w:hAnsi="Arial" w:cs="Arial"/>
        </w:rPr>
        <w:t>favor</w:t>
      </w:r>
      <w:r w:rsidRPr="004F76C7">
        <w:rPr>
          <w:rFonts w:ascii="Arial" w:hAnsi="Arial" w:cs="Arial"/>
          <w:spacing w:val="13"/>
        </w:rPr>
        <w:t xml:space="preserve"> </w:t>
      </w:r>
      <w:r w:rsidRPr="004F76C7">
        <w:rPr>
          <w:rFonts w:ascii="Arial" w:hAnsi="Arial" w:cs="Arial"/>
        </w:rPr>
        <w:t>do</w:t>
      </w:r>
      <w:r w:rsidRPr="004F76C7">
        <w:rPr>
          <w:rFonts w:ascii="Arial" w:hAnsi="Arial" w:cs="Arial"/>
          <w:spacing w:val="16"/>
        </w:rPr>
        <w:t xml:space="preserve"> </w:t>
      </w:r>
      <w:r w:rsidRPr="004F76C7">
        <w:rPr>
          <w:rFonts w:ascii="Arial" w:hAnsi="Arial" w:cs="Arial"/>
        </w:rPr>
        <w:t>órgão</w:t>
      </w:r>
      <w:r w:rsidRPr="004F76C7">
        <w:rPr>
          <w:rFonts w:ascii="Arial" w:hAnsi="Arial" w:cs="Arial"/>
          <w:spacing w:val="13"/>
        </w:rPr>
        <w:t xml:space="preserve"> </w:t>
      </w:r>
      <w:r w:rsidRPr="004F76C7">
        <w:rPr>
          <w:rFonts w:ascii="Arial" w:hAnsi="Arial" w:cs="Arial"/>
        </w:rPr>
        <w:t>ou</w:t>
      </w:r>
      <w:r w:rsidRPr="004F76C7">
        <w:rPr>
          <w:rFonts w:ascii="Arial" w:hAnsi="Arial" w:cs="Arial"/>
          <w:spacing w:val="14"/>
        </w:rPr>
        <w:t xml:space="preserve"> </w:t>
      </w:r>
      <w:r w:rsidRPr="004F76C7">
        <w:rPr>
          <w:rFonts w:ascii="Arial" w:hAnsi="Arial" w:cs="Arial"/>
        </w:rPr>
        <w:t>entidade</w:t>
      </w:r>
      <w:r w:rsidRPr="004F76C7">
        <w:rPr>
          <w:rFonts w:ascii="Arial" w:hAnsi="Arial" w:cs="Arial"/>
          <w:spacing w:val="11"/>
        </w:rPr>
        <w:t xml:space="preserve"> </w:t>
      </w:r>
      <w:r w:rsidRPr="004F76C7">
        <w:rPr>
          <w:rFonts w:ascii="Arial" w:hAnsi="Arial" w:cs="Arial"/>
        </w:rPr>
        <w:t>promotora</w:t>
      </w:r>
      <w:r w:rsidRPr="004F76C7">
        <w:rPr>
          <w:rFonts w:ascii="Arial" w:hAnsi="Arial" w:cs="Arial"/>
          <w:spacing w:val="12"/>
        </w:rPr>
        <w:t xml:space="preserve"> </w:t>
      </w:r>
      <w:r w:rsidRPr="004F76C7">
        <w:rPr>
          <w:rFonts w:ascii="Arial" w:hAnsi="Arial" w:cs="Arial"/>
        </w:rPr>
        <w:t>da</w:t>
      </w:r>
      <w:r w:rsidRPr="004F76C7">
        <w:rPr>
          <w:rFonts w:ascii="Arial" w:hAnsi="Arial" w:cs="Arial"/>
          <w:spacing w:val="13"/>
        </w:rPr>
        <w:t xml:space="preserve"> </w:t>
      </w:r>
      <w:r w:rsidRPr="004F76C7">
        <w:rPr>
          <w:rFonts w:ascii="Arial" w:hAnsi="Arial" w:cs="Arial"/>
        </w:rPr>
        <w:t>licitação,</w:t>
      </w:r>
      <w:r w:rsidRPr="004F76C7">
        <w:rPr>
          <w:rFonts w:ascii="Arial" w:hAnsi="Arial" w:cs="Arial"/>
          <w:spacing w:val="14"/>
        </w:rPr>
        <w:t xml:space="preserve"> </w:t>
      </w:r>
      <w:r w:rsidRPr="004F76C7">
        <w:rPr>
          <w:rFonts w:ascii="Arial" w:hAnsi="Arial" w:cs="Arial"/>
        </w:rPr>
        <w:t>nos</w:t>
      </w:r>
      <w:r w:rsidRPr="004F76C7">
        <w:rPr>
          <w:rFonts w:ascii="Arial" w:hAnsi="Arial" w:cs="Arial"/>
          <w:spacing w:val="16"/>
        </w:rPr>
        <w:t xml:space="preserve"> </w:t>
      </w:r>
      <w:r w:rsidRPr="004F76C7">
        <w:rPr>
          <w:rFonts w:ascii="Arial" w:hAnsi="Arial" w:cs="Arial"/>
        </w:rPr>
        <w:t>termos</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do</w:t>
      </w:r>
      <w:r w:rsidRPr="004F76C7">
        <w:rPr>
          <w:rFonts w:ascii="Arial" w:hAnsi="Arial" w:cs="Arial"/>
          <w:spacing w:val="-2"/>
        </w:rPr>
        <w:t xml:space="preserve"> </w:t>
      </w:r>
      <w:hyperlink r:id="rId34">
        <w:r w:rsidRPr="004F76C7">
          <w:rPr>
            <w:rFonts w:ascii="Arial" w:hAnsi="Arial" w:cs="Arial"/>
          </w:rPr>
          <w:t>art.</w:t>
        </w:r>
        <w:r w:rsidRPr="004F76C7">
          <w:rPr>
            <w:rFonts w:ascii="Arial" w:hAnsi="Arial" w:cs="Arial"/>
            <w:spacing w:val="2"/>
          </w:rPr>
          <w:t xml:space="preserve"> </w:t>
        </w:r>
        <w:r w:rsidRPr="004F76C7">
          <w:rPr>
            <w:rFonts w:ascii="Arial" w:hAnsi="Arial" w:cs="Arial"/>
          </w:rPr>
          <w:t>45,</w:t>
        </w:r>
        <w:r w:rsidRPr="004F76C7">
          <w:rPr>
            <w:rFonts w:ascii="Arial" w:hAnsi="Arial" w:cs="Arial"/>
            <w:spacing w:val="1"/>
          </w:rPr>
          <w:t xml:space="preserve"> </w:t>
        </w:r>
        <w:r w:rsidRPr="004F76C7">
          <w:rPr>
            <w:rFonts w:ascii="Arial" w:hAnsi="Arial" w:cs="Arial"/>
          </w:rPr>
          <w:t>§4º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IN</w:t>
        </w:r>
        <w:r w:rsidRPr="004F76C7">
          <w:rPr>
            <w:rFonts w:ascii="Arial" w:hAnsi="Arial" w:cs="Arial"/>
            <w:spacing w:val="1"/>
          </w:rPr>
          <w:t xml:space="preserve"> </w:t>
        </w:r>
        <w:r w:rsidRPr="004F76C7">
          <w:rPr>
            <w:rFonts w:ascii="Arial" w:hAnsi="Arial" w:cs="Arial"/>
          </w:rPr>
          <w:t>SEGES/ME</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73,</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2022.</w:t>
        </w:r>
      </w:hyperlink>
    </w:p>
    <w:p w14:paraId="39C3DB7E"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A apuração de responsabilidade relacionadas às sanções de impedimento de licitar e contratar e de</w:t>
      </w:r>
      <w:r w:rsidRPr="004F76C7">
        <w:rPr>
          <w:rFonts w:ascii="Arial" w:hAnsi="Arial" w:cs="Arial"/>
          <w:spacing w:val="1"/>
        </w:rPr>
        <w:t xml:space="preserve"> </w:t>
      </w: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demandará</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instauração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responsabilização a ser conduzido por comissão composta por 2 (dois) ou mais servidores estáveis, que</w:t>
      </w:r>
      <w:r w:rsidRPr="004F76C7">
        <w:rPr>
          <w:rFonts w:ascii="Arial" w:hAnsi="Arial" w:cs="Arial"/>
          <w:spacing w:val="1"/>
        </w:rPr>
        <w:t xml:space="preserve"> </w:t>
      </w:r>
      <w:r w:rsidRPr="004F76C7">
        <w:rPr>
          <w:rFonts w:ascii="Arial" w:hAnsi="Arial" w:cs="Arial"/>
        </w:rPr>
        <w:t>avaliará fatos e circunstâncias conhecidos e intimará o licitante ou o adjudicatário para, no prazo de 15</w:t>
      </w:r>
      <w:r w:rsidRPr="004F76C7">
        <w:rPr>
          <w:rFonts w:ascii="Arial" w:hAnsi="Arial" w:cs="Arial"/>
          <w:spacing w:val="1"/>
        </w:rPr>
        <w:t xml:space="preserve"> </w:t>
      </w:r>
      <w:r w:rsidRPr="004F76C7">
        <w:rPr>
          <w:rFonts w:ascii="Arial" w:hAnsi="Arial" w:cs="Arial"/>
        </w:rPr>
        <w:t>(quinze) dias úteis, contado da data de sua intimação, apresentar defesa escrita e especificar as provas que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pretenda produzir.</w:t>
      </w:r>
    </w:p>
    <w:p w14:paraId="29C84DB0" w14:textId="77777777" w:rsidR="00581DE3" w:rsidRPr="004F76C7"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t>Caberá</w:t>
      </w:r>
      <w:r w:rsidRPr="004F76C7">
        <w:rPr>
          <w:rFonts w:ascii="Arial" w:hAnsi="Arial" w:cs="Arial"/>
          <w:spacing w:val="8"/>
        </w:rPr>
        <w:t xml:space="preserve"> </w:t>
      </w:r>
      <w:r w:rsidRPr="004F76C7">
        <w:rPr>
          <w:rFonts w:ascii="Arial" w:hAnsi="Arial" w:cs="Arial"/>
        </w:rPr>
        <w:t>recurso</w:t>
      </w:r>
      <w:r w:rsidRPr="004F76C7">
        <w:rPr>
          <w:rFonts w:ascii="Arial" w:hAnsi="Arial" w:cs="Arial"/>
          <w:spacing w:val="9"/>
        </w:rPr>
        <w:t xml:space="preserve"> </w:t>
      </w:r>
      <w:r w:rsidRPr="004F76C7">
        <w:rPr>
          <w:rFonts w:ascii="Arial" w:hAnsi="Arial" w:cs="Arial"/>
        </w:rPr>
        <w:t>no</w:t>
      </w:r>
      <w:r w:rsidRPr="004F76C7">
        <w:rPr>
          <w:rFonts w:ascii="Arial" w:hAnsi="Arial" w:cs="Arial"/>
          <w:spacing w:val="8"/>
        </w:rPr>
        <w:t xml:space="preserve"> </w:t>
      </w:r>
      <w:r w:rsidRPr="004F76C7">
        <w:rPr>
          <w:rFonts w:ascii="Arial" w:hAnsi="Arial" w:cs="Arial"/>
        </w:rPr>
        <w:t>prazo</w:t>
      </w:r>
      <w:r w:rsidRPr="004F76C7">
        <w:rPr>
          <w:rFonts w:ascii="Arial" w:hAnsi="Arial" w:cs="Arial"/>
          <w:spacing w:val="8"/>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15</w:t>
      </w:r>
      <w:r w:rsidRPr="004F76C7">
        <w:rPr>
          <w:rFonts w:ascii="Arial" w:hAnsi="Arial" w:cs="Arial"/>
          <w:spacing w:val="6"/>
        </w:rPr>
        <w:t xml:space="preserve"> </w:t>
      </w:r>
      <w:r w:rsidRPr="004F76C7">
        <w:rPr>
          <w:rFonts w:ascii="Arial" w:hAnsi="Arial" w:cs="Arial"/>
        </w:rPr>
        <w:t>(quinze)</w:t>
      </w:r>
      <w:r w:rsidRPr="004F76C7">
        <w:rPr>
          <w:rFonts w:ascii="Arial" w:hAnsi="Arial" w:cs="Arial"/>
          <w:spacing w:val="9"/>
        </w:rPr>
        <w:t xml:space="preserve"> </w:t>
      </w:r>
      <w:r w:rsidRPr="004F76C7">
        <w:rPr>
          <w:rFonts w:ascii="Arial" w:hAnsi="Arial" w:cs="Arial"/>
        </w:rPr>
        <w:t>dias</w:t>
      </w:r>
      <w:r w:rsidRPr="004F76C7">
        <w:rPr>
          <w:rFonts w:ascii="Arial" w:hAnsi="Arial" w:cs="Arial"/>
          <w:spacing w:val="10"/>
        </w:rPr>
        <w:t xml:space="preserve"> </w:t>
      </w:r>
      <w:r w:rsidRPr="004F76C7">
        <w:rPr>
          <w:rFonts w:ascii="Arial" w:hAnsi="Arial" w:cs="Arial"/>
        </w:rPr>
        <w:t>úteis</w:t>
      </w:r>
      <w:r w:rsidRPr="004F76C7">
        <w:rPr>
          <w:rFonts w:ascii="Arial" w:hAnsi="Arial" w:cs="Arial"/>
          <w:spacing w:val="7"/>
        </w:rPr>
        <w:t xml:space="preserve"> </w:t>
      </w:r>
      <w:r w:rsidRPr="004F76C7">
        <w:rPr>
          <w:rFonts w:ascii="Arial" w:hAnsi="Arial" w:cs="Arial"/>
        </w:rPr>
        <w:t>da</w:t>
      </w:r>
      <w:r w:rsidRPr="004F76C7">
        <w:rPr>
          <w:rFonts w:ascii="Arial" w:hAnsi="Arial" w:cs="Arial"/>
          <w:spacing w:val="8"/>
        </w:rPr>
        <w:t xml:space="preserve"> </w:t>
      </w:r>
      <w:r w:rsidRPr="004F76C7">
        <w:rPr>
          <w:rFonts w:ascii="Arial" w:hAnsi="Arial" w:cs="Arial"/>
        </w:rPr>
        <w:t>aplicação</w:t>
      </w:r>
      <w:r w:rsidRPr="004F76C7">
        <w:rPr>
          <w:rFonts w:ascii="Arial" w:hAnsi="Arial" w:cs="Arial"/>
          <w:spacing w:val="9"/>
        </w:rPr>
        <w:t xml:space="preserve"> </w:t>
      </w:r>
      <w:r w:rsidRPr="004F76C7">
        <w:rPr>
          <w:rFonts w:ascii="Arial" w:hAnsi="Arial" w:cs="Arial"/>
        </w:rPr>
        <w:t>das</w:t>
      </w:r>
      <w:r w:rsidRPr="004F76C7">
        <w:rPr>
          <w:rFonts w:ascii="Arial" w:hAnsi="Arial" w:cs="Arial"/>
          <w:spacing w:val="8"/>
        </w:rPr>
        <w:t xml:space="preserve"> </w:t>
      </w:r>
      <w:r w:rsidRPr="004F76C7">
        <w:rPr>
          <w:rFonts w:ascii="Arial" w:hAnsi="Arial" w:cs="Arial"/>
        </w:rPr>
        <w:t>sanções</w:t>
      </w:r>
      <w:r w:rsidRPr="004F76C7">
        <w:rPr>
          <w:rFonts w:ascii="Arial" w:hAnsi="Arial" w:cs="Arial"/>
          <w:spacing w:val="7"/>
        </w:rPr>
        <w:t xml:space="preserve"> </w:t>
      </w:r>
      <w:r w:rsidRPr="004F76C7">
        <w:rPr>
          <w:rFonts w:ascii="Arial" w:hAnsi="Arial" w:cs="Arial"/>
        </w:rPr>
        <w:t>de</w:t>
      </w:r>
      <w:r w:rsidRPr="004F76C7">
        <w:rPr>
          <w:rFonts w:ascii="Arial" w:hAnsi="Arial" w:cs="Arial"/>
          <w:spacing w:val="8"/>
        </w:rPr>
        <w:t xml:space="preserve"> </w:t>
      </w:r>
      <w:r w:rsidRPr="004F76C7">
        <w:rPr>
          <w:rFonts w:ascii="Arial" w:hAnsi="Arial" w:cs="Arial"/>
        </w:rPr>
        <w:t>advertência,</w:t>
      </w:r>
      <w:r w:rsidRPr="004F76C7">
        <w:rPr>
          <w:rFonts w:ascii="Arial" w:hAnsi="Arial" w:cs="Arial"/>
          <w:spacing w:val="6"/>
        </w:rPr>
        <w:t xml:space="preserve"> </w:t>
      </w:r>
      <w:r w:rsidRPr="004F76C7">
        <w:rPr>
          <w:rFonts w:ascii="Arial" w:hAnsi="Arial" w:cs="Arial"/>
        </w:rPr>
        <w:t>multa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 impedimento de licitar e contratar, contado da data da intimação, o qual será dirigido</w:t>
      </w:r>
      <w:r w:rsidRPr="004F76C7">
        <w:rPr>
          <w:rFonts w:ascii="Arial" w:hAnsi="Arial" w:cs="Arial"/>
          <w:spacing w:val="55"/>
        </w:rPr>
        <w:t xml:space="preserve"> </w:t>
      </w:r>
      <w:r w:rsidRPr="004F76C7">
        <w:rPr>
          <w:rFonts w:ascii="Arial" w:hAnsi="Arial" w:cs="Arial"/>
        </w:rPr>
        <w:t>à autoridade que</w:t>
      </w:r>
      <w:r w:rsidRPr="004F76C7">
        <w:rPr>
          <w:rFonts w:ascii="Arial" w:hAnsi="Arial" w:cs="Arial"/>
          <w:spacing w:val="1"/>
        </w:rPr>
        <w:t xml:space="preserve"> </w:t>
      </w:r>
      <w:r w:rsidRPr="004F76C7">
        <w:rPr>
          <w:rFonts w:ascii="Arial" w:hAnsi="Arial" w:cs="Arial"/>
        </w:rPr>
        <w:t>tiver proferido a decisão recorrida, que, se não a reconsiderar no prazo de 5 (cinco) dias úteis, encaminhará</w:t>
      </w:r>
      <w:r w:rsidRPr="004F76C7">
        <w:rPr>
          <w:rFonts w:ascii="Arial" w:hAnsi="Arial" w:cs="Arial"/>
          <w:spacing w:val="1"/>
        </w:rPr>
        <w:t xml:space="preserve"> </w:t>
      </w:r>
      <w:r w:rsidRPr="004F76C7">
        <w:rPr>
          <w:rFonts w:ascii="Arial" w:hAnsi="Arial" w:cs="Arial"/>
        </w:rPr>
        <w:t>o recurso com sua motivação à autoridade superior, que deverá proferir sua decisão no prazo máximo de 20</w:t>
      </w:r>
      <w:r w:rsidRPr="004F76C7">
        <w:rPr>
          <w:rFonts w:ascii="Arial" w:hAnsi="Arial" w:cs="Arial"/>
          <w:spacing w:val="-53"/>
        </w:rPr>
        <w:t xml:space="preserve"> </w:t>
      </w:r>
      <w:r w:rsidRPr="004F76C7">
        <w:rPr>
          <w:rFonts w:ascii="Arial" w:hAnsi="Arial" w:cs="Arial"/>
        </w:rPr>
        <w:t>(vinte)</w:t>
      </w:r>
      <w:r w:rsidRPr="004F76C7">
        <w:rPr>
          <w:rFonts w:ascii="Arial" w:hAnsi="Arial" w:cs="Arial"/>
          <w:spacing w:val="-2"/>
        </w:rPr>
        <w:t xml:space="preserve"> </w:t>
      </w:r>
      <w:r w:rsidRPr="004F76C7">
        <w:rPr>
          <w:rFonts w:ascii="Arial" w:hAnsi="Arial" w:cs="Arial"/>
        </w:rPr>
        <w:t>dias úteis,</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recebimento</w:t>
      </w:r>
      <w:r w:rsidRPr="004F76C7">
        <w:rPr>
          <w:rFonts w:ascii="Arial" w:hAnsi="Arial" w:cs="Arial"/>
          <w:spacing w:val="1"/>
        </w:rPr>
        <w:t xml:space="preserve"> </w:t>
      </w:r>
      <w:r w:rsidRPr="004F76C7">
        <w:rPr>
          <w:rFonts w:ascii="Arial" w:hAnsi="Arial" w:cs="Arial"/>
        </w:rPr>
        <w:t>dos autos.</w:t>
      </w:r>
    </w:p>
    <w:p w14:paraId="04591569"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Caberá a apresentação de pedido de reconsideração da aplicação da sanção de declaração de</w:t>
      </w:r>
      <w:r w:rsidRPr="004F76C7">
        <w:rPr>
          <w:rFonts w:ascii="Arial" w:hAnsi="Arial" w:cs="Arial"/>
          <w:spacing w:val="1"/>
        </w:rPr>
        <w:t xml:space="preserve"> </w:t>
      </w:r>
      <w:r w:rsidRPr="004F76C7">
        <w:rPr>
          <w:rFonts w:ascii="Arial" w:hAnsi="Arial" w:cs="Arial"/>
        </w:rPr>
        <w:t>inidoneidade para licitar ou contratar no prazo de 15 (quinze) dias úteis, contado da data da intimação, e</w:t>
      </w:r>
      <w:r w:rsidRPr="004F76C7">
        <w:rPr>
          <w:rFonts w:ascii="Arial" w:hAnsi="Arial" w:cs="Arial"/>
          <w:spacing w:val="1"/>
        </w:rPr>
        <w:t xml:space="preserve"> </w:t>
      </w:r>
      <w:r w:rsidRPr="004F76C7">
        <w:rPr>
          <w:rFonts w:ascii="Arial" w:hAnsi="Arial" w:cs="Arial"/>
        </w:rPr>
        <w:t>decidido 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w:t>
      </w:r>
      <w:r w:rsidRPr="004F76C7">
        <w:rPr>
          <w:rFonts w:ascii="Arial" w:hAnsi="Arial" w:cs="Arial"/>
          <w:spacing w:val="-2"/>
        </w:rPr>
        <w:t xml:space="preserve"> </w:t>
      </w:r>
      <w:r w:rsidRPr="004F76C7">
        <w:rPr>
          <w:rFonts w:ascii="Arial" w:hAnsi="Arial" w:cs="Arial"/>
        </w:rPr>
        <w:t>(vinte)</w:t>
      </w:r>
      <w:r w:rsidRPr="004F76C7">
        <w:rPr>
          <w:rFonts w:ascii="Arial" w:hAnsi="Arial" w:cs="Arial"/>
          <w:spacing w:val="2"/>
        </w:rPr>
        <w:t xml:space="preserve"> </w:t>
      </w:r>
      <w:r w:rsidRPr="004F76C7">
        <w:rPr>
          <w:rFonts w:ascii="Arial" w:hAnsi="Arial" w:cs="Arial"/>
        </w:rPr>
        <w:t>dias úteis,</w:t>
      </w:r>
      <w:r w:rsidRPr="004F76C7">
        <w:rPr>
          <w:rFonts w:ascii="Arial" w:hAnsi="Arial" w:cs="Arial"/>
          <w:spacing w:val="-2"/>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seu</w:t>
      </w:r>
      <w:r w:rsidRPr="004F76C7">
        <w:rPr>
          <w:rFonts w:ascii="Arial" w:hAnsi="Arial" w:cs="Arial"/>
          <w:spacing w:val="-2"/>
        </w:rPr>
        <w:t xml:space="preserve"> </w:t>
      </w:r>
      <w:r w:rsidRPr="004F76C7">
        <w:rPr>
          <w:rFonts w:ascii="Arial" w:hAnsi="Arial" w:cs="Arial"/>
        </w:rPr>
        <w:t>recebimento.</w:t>
      </w:r>
    </w:p>
    <w:p w14:paraId="689700A9" w14:textId="77777777" w:rsidR="00581DE3" w:rsidRPr="004F76C7" w:rsidRDefault="00581DE3" w:rsidP="00281331">
      <w:pPr>
        <w:pStyle w:val="PargrafodaLista"/>
        <w:numPr>
          <w:ilvl w:val="1"/>
          <w:numId w:val="5"/>
        </w:numPr>
        <w:tabs>
          <w:tab w:val="left" w:pos="962"/>
        </w:tabs>
        <w:spacing w:line="276" w:lineRule="auto"/>
        <w:ind w:left="0" w:right="-36" w:firstLine="0"/>
        <w:rPr>
          <w:rFonts w:ascii="Arial" w:hAnsi="Arial" w:cs="Arial"/>
        </w:rPr>
      </w:pPr>
      <w:r w:rsidRPr="004F76C7">
        <w:rPr>
          <w:rFonts w:ascii="Arial" w:hAnsi="Arial" w:cs="Arial"/>
        </w:rPr>
        <w:t>O recurso e o pedido de reconsideração terão efeito suspensivo do ato ou da decisão recorrida até</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sobrevenha</w:t>
      </w:r>
      <w:r w:rsidRPr="004F76C7">
        <w:rPr>
          <w:rFonts w:ascii="Arial" w:hAnsi="Arial" w:cs="Arial"/>
          <w:spacing w:val="-1"/>
        </w:rPr>
        <w:t xml:space="preserve"> </w:t>
      </w:r>
      <w:r w:rsidRPr="004F76C7">
        <w:rPr>
          <w:rFonts w:ascii="Arial" w:hAnsi="Arial" w:cs="Arial"/>
        </w:rPr>
        <w:t>decisão</w:t>
      </w:r>
      <w:r w:rsidRPr="004F76C7">
        <w:rPr>
          <w:rFonts w:ascii="Arial" w:hAnsi="Arial" w:cs="Arial"/>
          <w:spacing w:val="-1"/>
        </w:rPr>
        <w:t xml:space="preserve"> </w:t>
      </w:r>
      <w:r w:rsidRPr="004F76C7">
        <w:rPr>
          <w:rFonts w:ascii="Arial" w:hAnsi="Arial" w:cs="Arial"/>
        </w:rPr>
        <w:t>final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autoridade</w:t>
      </w:r>
      <w:r w:rsidRPr="004F76C7">
        <w:rPr>
          <w:rFonts w:ascii="Arial" w:hAnsi="Arial" w:cs="Arial"/>
          <w:spacing w:val="-1"/>
        </w:rPr>
        <w:t xml:space="preserve"> </w:t>
      </w:r>
      <w:r w:rsidRPr="004F76C7">
        <w:rPr>
          <w:rFonts w:ascii="Arial" w:hAnsi="Arial" w:cs="Arial"/>
        </w:rPr>
        <w:t>competente.</w:t>
      </w:r>
    </w:p>
    <w:p w14:paraId="040130FC" w14:textId="77777777" w:rsidR="00581DE3"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t xml:space="preserve">A aplicação das sanções previstas neste edital não exclui, em hipótese alguma, a obrigação </w:t>
      </w:r>
      <w:r w:rsidRPr="004F76C7">
        <w:rPr>
          <w:rFonts w:ascii="Arial" w:hAnsi="Arial" w:cs="Arial"/>
        </w:rPr>
        <w:lastRenderedPageBreak/>
        <w:t>de</w:t>
      </w:r>
      <w:r w:rsidRPr="004F76C7">
        <w:rPr>
          <w:rFonts w:ascii="Arial" w:hAnsi="Arial" w:cs="Arial"/>
          <w:spacing w:val="1"/>
        </w:rPr>
        <w:t xml:space="preserve"> </w:t>
      </w:r>
      <w:r w:rsidRPr="004F76C7">
        <w:rPr>
          <w:rFonts w:ascii="Arial" w:hAnsi="Arial" w:cs="Arial"/>
        </w:rPr>
        <w:t>reparação integral</w:t>
      </w:r>
      <w:r w:rsidRPr="004F76C7">
        <w:rPr>
          <w:rFonts w:ascii="Arial" w:hAnsi="Arial" w:cs="Arial"/>
          <w:spacing w:val="-2"/>
        </w:rPr>
        <w:t xml:space="preserve"> </w:t>
      </w:r>
      <w:r w:rsidRPr="004F76C7">
        <w:rPr>
          <w:rFonts w:ascii="Arial" w:hAnsi="Arial" w:cs="Arial"/>
        </w:rPr>
        <w:t>dos danos causados.</w:t>
      </w:r>
    </w:p>
    <w:p w14:paraId="3CC0E201" w14:textId="77777777" w:rsidR="00581DE3" w:rsidRPr="004F76C7" w:rsidRDefault="00581DE3" w:rsidP="00581DE3">
      <w:pPr>
        <w:pStyle w:val="Corpodetexto"/>
        <w:spacing w:before="0"/>
        <w:ind w:right="-36"/>
        <w:jc w:val="left"/>
        <w:rPr>
          <w:rFonts w:ascii="Arial" w:hAnsi="Arial" w:cs="Arial"/>
          <w:sz w:val="22"/>
          <w:szCs w:val="22"/>
        </w:rPr>
      </w:pPr>
    </w:p>
    <w:p w14:paraId="4EAB0B84" w14:textId="77777777" w:rsidR="00581DE3" w:rsidRPr="004F76C7" w:rsidRDefault="00581DE3" w:rsidP="00281331">
      <w:pPr>
        <w:pStyle w:val="Ttulo2"/>
        <w:numPr>
          <w:ilvl w:val="0"/>
          <w:numId w:val="5"/>
        </w:numPr>
        <w:spacing w:before="93"/>
        <w:ind w:left="0" w:right="-36" w:firstLine="0"/>
        <w:rPr>
          <w:sz w:val="22"/>
          <w:szCs w:val="22"/>
        </w:rPr>
      </w:pPr>
      <w:r w:rsidRPr="004F76C7">
        <w:rPr>
          <w:sz w:val="22"/>
          <w:szCs w:val="22"/>
        </w:rPr>
        <w:t>DA</w:t>
      </w:r>
      <w:r w:rsidRPr="004F76C7">
        <w:rPr>
          <w:spacing w:val="-6"/>
          <w:sz w:val="22"/>
          <w:szCs w:val="22"/>
        </w:rPr>
        <w:t xml:space="preserve"> </w:t>
      </w:r>
      <w:r w:rsidRPr="004F76C7">
        <w:rPr>
          <w:sz w:val="22"/>
          <w:szCs w:val="22"/>
        </w:rPr>
        <w:t>IMPUGNAÇÃO</w:t>
      </w:r>
      <w:r w:rsidRPr="004F76C7">
        <w:rPr>
          <w:spacing w:val="3"/>
          <w:sz w:val="22"/>
          <w:szCs w:val="22"/>
        </w:rPr>
        <w:t xml:space="preserve"> </w:t>
      </w:r>
      <w:r w:rsidRPr="004F76C7">
        <w:rPr>
          <w:sz w:val="22"/>
          <w:szCs w:val="22"/>
        </w:rPr>
        <w:t>AO</w:t>
      </w:r>
      <w:r w:rsidRPr="004F76C7">
        <w:rPr>
          <w:spacing w:val="1"/>
          <w:sz w:val="22"/>
          <w:szCs w:val="22"/>
        </w:rPr>
        <w:t xml:space="preserve"> </w:t>
      </w:r>
      <w:r w:rsidRPr="004F76C7">
        <w:rPr>
          <w:sz w:val="22"/>
          <w:szCs w:val="22"/>
        </w:rPr>
        <w:t>EDITAL</w:t>
      </w:r>
      <w:r w:rsidRPr="004F76C7">
        <w:rPr>
          <w:spacing w:val="-1"/>
          <w:sz w:val="22"/>
          <w:szCs w:val="22"/>
        </w:rPr>
        <w:t xml:space="preserve"> </w:t>
      </w:r>
      <w:r w:rsidRPr="004F76C7">
        <w:rPr>
          <w:sz w:val="22"/>
          <w:szCs w:val="22"/>
        </w:rPr>
        <w:t>E</w:t>
      </w:r>
      <w:r w:rsidRPr="004F76C7">
        <w:rPr>
          <w:spacing w:val="-3"/>
          <w:sz w:val="22"/>
          <w:szCs w:val="22"/>
        </w:rPr>
        <w:t xml:space="preserve"> </w:t>
      </w:r>
      <w:r w:rsidRPr="004F76C7">
        <w:rPr>
          <w:sz w:val="22"/>
          <w:szCs w:val="22"/>
        </w:rPr>
        <w:t>DO PEDIDO</w:t>
      </w:r>
      <w:r w:rsidRPr="004F76C7">
        <w:rPr>
          <w:spacing w:val="-2"/>
          <w:sz w:val="22"/>
          <w:szCs w:val="22"/>
        </w:rPr>
        <w:t xml:space="preserve"> </w:t>
      </w:r>
      <w:r w:rsidRPr="004F76C7">
        <w:rPr>
          <w:sz w:val="22"/>
          <w:szCs w:val="22"/>
        </w:rPr>
        <w:t>DE</w:t>
      </w:r>
      <w:r w:rsidRPr="004F76C7">
        <w:rPr>
          <w:spacing w:val="-4"/>
          <w:sz w:val="22"/>
          <w:szCs w:val="22"/>
        </w:rPr>
        <w:t xml:space="preserve"> </w:t>
      </w:r>
      <w:r w:rsidRPr="004F76C7">
        <w:rPr>
          <w:sz w:val="22"/>
          <w:szCs w:val="22"/>
        </w:rPr>
        <w:t>ESCLARECIMENTO</w:t>
      </w:r>
    </w:p>
    <w:p w14:paraId="12E5A7EA" w14:textId="77777777" w:rsidR="00581DE3" w:rsidRPr="004F76C7" w:rsidRDefault="00581DE3" w:rsidP="00581DE3">
      <w:pPr>
        <w:pStyle w:val="Corpodetexto"/>
        <w:spacing w:before="4"/>
        <w:ind w:right="-36"/>
        <w:jc w:val="left"/>
        <w:rPr>
          <w:rFonts w:ascii="Arial" w:hAnsi="Arial" w:cs="Arial"/>
          <w:b/>
          <w:sz w:val="22"/>
          <w:szCs w:val="22"/>
        </w:rPr>
      </w:pPr>
    </w:p>
    <w:p w14:paraId="0F677123" w14:textId="77777777" w:rsidR="00581DE3" w:rsidRPr="004F76C7" w:rsidRDefault="00581DE3" w:rsidP="00322F95">
      <w:pPr>
        <w:pStyle w:val="PargrafodaLista"/>
        <w:numPr>
          <w:ilvl w:val="1"/>
          <w:numId w:val="5"/>
        </w:numPr>
        <w:tabs>
          <w:tab w:val="left" w:pos="426"/>
          <w:tab w:val="left" w:pos="851"/>
        </w:tabs>
        <w:spacing w:before="0" w:line="276" w:lineRule="auto"/>
        <w:ind w:left="0" w:right="-36" w:firstLine="0"/>
        <w:rPr>
          <w:rFonts w:ascii="Arial" w:hAnsi="Arial" w:cs="Arial"/>
        </w:rPr>
      </w:pPr>
      <w:r w:rsidRPr="004F76C7">
        <w:rPr>
          <w:rFonts w:ascii="Arial" w:hAnsi="Arial" w:cs="Arial"/>
        </w:rPr>
        <w:t>Qualquer pessoa é parte legítima para impugnar este Edital por irregularidade</w:t>
      </w:r>
      <w:r w:rsidRPr="004F76C7">
        <w:rPr>
          <w:rFonts w:ascii="Arial" w:hAnsi="Arial" w:cs="Arial"/>
          <w:spacing w:val="55"/>
        </w:rPr>
        <w:t xml:space="preserve"> </w:t>
      </w:r>
      <w:r w:rsidRPr="004F76C7">
        <w:rPr>
          <w:rFonts w:ascii="Arial" w:hAnsi="Arial" w:cs="Arial"/>
        </w:rPr>
        <w:t>na aplicação da</w:t>
      </w:r>
      <w:r w:rsidRPr="004F76C7">
        <w:rPr>
          <w:rFonts w:ascii="Arial" w:hAnsi="Arial" w:cs="Arial"/>
          <w:spacing w:val="56"/>
        </w:rPr>
        <w:t xml:space="preserve"> </w:t>
      </w:r>
      <w:hyperlink r:id="rId35">
        <w:r w:rsidRPr="004F76C7">
          <w:rPr>
            <w:rFonts w:ascii="Arial" w:hAnsi="Arial" w:cs="Arial"/>
          </w:rPr>
          <w:t>Lei</w:t>
        </w:r>
      </w:hyperlink>
      <w:r w:rsidRPr="004F76C7">
        <w:rPr>
          <w:rFonts w:ascii="Arial" w:hAnsi="Arial" w:cs="Arial"/>
          <w:spacing w:val="1"/>
        </w:rPr>
        <w:t xml:space="preserve"> </w:t>
      </w:r>
      <w:hyperlink r:id="rId36">
        <w:r w:rsidRPr="004F76C7">
          <w:rPr>
            <w:rFonts w:ascii="Arial" w:hAnsi="Arial" w:cs="Arial"/>
          </w:rPr>
          <w:t>nº 14.133, de 2021,</w:t>
        </w:r>
      </w:hyperlink>
      <w:r w:rsidRPr="004F76C7">
        <w:rPr>
          <w:rFonts w:ascii="Arial" w:hAnsi="Arial" w:cs="Arial"/>
        </w:rPr>
        <w:t xml:space="preserve"> devendo protocolar o pedido até 3 (três) dias úteis antes da data da abertura do</w:t>
      </w:r>
      <w:r w:rsidRPr="004F76C7">
        <w:rPr>
          <w:rFonts w:ascii="Arial" w:hAnsi="Arial" w:cs="Arial"/>
          <w:spacing w:val="1"/>
        </w:rPr>
        <w:t xml:space="preserve"> </w:t>
      </w:r>
      <w:r w:rsidRPr="004F76C7">
        <w:rPr>
          <w:rFonts w:ascii="Arial" w:hAnsi="Arial" w:cs="Arial"/>
        </w:rPr>
        <w:t>certame.</w:t>
      </w:r>
    </w:p>
    <w:p w14:paraId="0E6BF6E0"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A resposta à impugnação ou ao pedido de esclarecimento será divulgado em sítio eletrônico oficial</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prazo de</w:t>
      </w:r>
      <w:r w:rsidRPr="004F76C7">
        <w:rPr>
          <w:rFonts w:ascii="Arial" w:hAnsi="Arial" w:cs="Arial"/>
          <w:spacing w:val="1"/>
        </w:rPr>
        <w:t xml:space="preserve"> </w:t>
      </w:r>
      <w:r w:rsidRPr="004F76C7">
        <w:rPr>
          <w:rFonts w:ascii="Arial" w:hAnsi="Arial" w:cs="Arial"/>
        </w:rPr>
        <w:t>até 3</w:t>
      </w:r>
      <w:r w:rsidRPr="004F76C7">
        <w:rPr>
          <w:rFonts w:ascii="Arial" w:hAnsi="Arial" w:cs="Arial"/>
          <w:spacing w:val="-2"/>
        </w:rPr>
        <w:t xml:space="preserve"> </w:t>
      </w:r>
      <w:r w:rsidRPr="004F76C7">
        <w:rPr>
          <w:rFonts w:ascii="Arial" w:hAnsi="Arial" w:cs="Arial"/>
        </w:rPr>
        <w:t>(três) dias</w:t>
      </w:r>
      <w:r w:rsidRPr="004F76C7">
        <w:rPr>
          <w:rFonts w:ascii="Arial" w:hAnsi="Arial" w:cs="Arial"/>
          <w:spacing w:val="-1"/>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limitado ao último</w:t>
      </w:r>
      <w:r w:rsidRPr="004F76C7">
        <w:rPr>
          <w:rFonts w:ascii="Arial" w:hAnsi="Arial" w:cs="Arial"/>
          <w:spacing w:val="-1"/>
        </w:rPr>
        <w:t xml:space="preserve"> </w:t>
      </w:r>
      <w:r w:rsidRPr="004F76C7">
        <w:rPr>
          <w:rFonts w:ascii="Arial" w:hAnsi="Arial" w:cs="Arial"/>
        </w:rPr>
        <w:t>dia</w:t>
      </w:r>
      <w:r w:rsidRPr="004F76C7">
        <w:rPr>
          <w:rFonts w:ascii="Arial" w:hAnsi="Arial" w:cs="Arial"/>
          <w:spacing w:val="-2"/>
        </w:rPr>
        <w:t xml:space="preserve"> </w:t>
      </w:r>
      <w:r w:rsidRPr="004F76C7">
        <w:rPr>
          <w:rFonts w:ascii="Arial" w:hAnsi="Arial" w:cs="Arial"/>
        </w:rPr>
        <w:t>útil</w:t>
      </w:r>
      <w:r w:rsidRPr="004F76C7">
        <w:rPr>
          <w:rFonts w:ascii="Arial" w:hAnsi="Arial" w:cs="Arial"/>
          <w:spacing w:val="-3"/>
        </w:rPr>
        <w:t xml:space="preserve"> </w:t>
      </w:r>
      <w:r w:rsidRPr="004F76C7">
        <w:rPr>
          <w:rFonts w:ascii="Arial" w:hAnsi="Arial" w:cs="Arial"/>
        </w:rPr>
        <w:t>anterior</w:t>
      </w:r>
      <w:r w:rsidRPr="004F76C7">
        <w:rPr>
          <w:rFonts w:ascii="Arial" w:hAnsi="Arial" w:cs="Arial"/>
          <w:spacing w:val="-1"/>
        </w:rPr>
        <w:t xml:space="preserve"> </w:t>
      </w:r>
      <w:r w:rsidRPr="004F76C7">
        <w:rPr>
          <w:rFonts w:ascii="Arial" w:hAnsi="Arial" w:cs="Arial"/>
        </w:rPr>
        <w:t>à</w:t>
      </w:r>
      <w:r w:rsidRPr="004F76C7">
        <w:rPr>
          <w:rFonts w:ascii="Arial" w:hAnsi="Arial" w:cs="Arial"/>
          <w:spacing w:val="-2"/>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da abertura</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certame.</w:t>
      </w:r>
    </w:p>
    <w:p w14:paraId="5EEABAD4" w14:textId="77777777" w:rsidR="00581DE3" w:rsidRPr="00D21514" w:rsidRDefault="00581DE3" w:rsidP="00322F95">
      <w:pPr>
        <w:pStyle w:val="PargrafodaLista"/>
        <w:numPr>
          <w:ilvl w:val="1"/>
          <w:numId w:val="5"/>
        </w:numPr>
        <w:tabs>
          <w:tab w:val="left" w:pos="426"/>
          <w:tab w:val="left" w:pos="851"/>
        </w:tabs>
        <w:spacing w:before="120" w:line="278" w:lineRule="auto"/>
        <w:ind w:left="0" w:right="-36" w:firstLine="0"/>
        <w:rPr>
          <w:rFonts w:ascii="Arial" w:hAnsi="Arial" w:cs="Arial"/>
        </w:rPr>
      </w:pPr>
      <w:r w:rsidRPr="00D21514">
        <w:rPr>
          <w:rFonts w:ascii="Arial" w:hAnsi="Arial" w:cs="Arial"/>
        </w:rPr>
        <w:t xml:space="preserve">A impugnação e o pedido de esclarecimento poderão ser realizados por forma eletrônica, pelo seguinte </w:t>
      </w:r>
      <w:r>
        <w:rPr>
          <w:rFonts w:ascii="Arial" w:hAnsi="Arial" w:cs="Arial"/>
        </w:rPr>
        <w:t xml:space="preserve">email: </w:t>
      </w:r>
      <w:hyperlink r:id="rId37" w:history="1">
        <w:r w:rsidRPr="004F76C7">
          <w:rPr>
            <w:rFonts w:ascii="Arial" w:hAnsi="Arial" w:cs="Arial"/>
          </w:rPr>
          <w:t>licitacao@iraquara.ba.gov.br</w:t>
        </w:r>
      </w:hyperlink>
      <w:r>
        <w:rPr>
          <w:rFonts w:ascii="Arial" w:hAnsi="Arial" w:cs="Arial"/>
        </w:rPr>
        <w:t xml:space="preserve">  </w:t>
      </w:r>
    </w:p>
    <w:p w14:paraId="6E0E2D7B" w14:textId="77777777" w:rsidR="00581DE3" w:rsidRPr="00D21514" w:rsidRDefault="00581DE3" w:rsidP="00322F95">
      <w:pPr>
        <w:pStyle w:val="PargrafodaLista"/>
        <w:numPr>
          <w:ilvl w:val="1"/>
          <w:numId w:val="5"/>
        </w:numPr>
        <w:tabs>
          <w:tab w:val="left" w:pos="426"/>
          <w:tab w:val="left" w:pos="851"/>
        </w:tabs>
        <w:spacing w:before="120" w:line="278" w:lineRule="auto"/>
        <w:ind w:left="0" w:right="-36" w:firstLine="0"/>
        <w:rPr>
          <w:rFonts w:ascii="Arial" w:hAnsi="Arial" w:cs="Arial"/>
        </w:rPr>
      </w:pPr>
      <w:r w:rsidRPr="00D21514">
        <w:rPr>
          <w:rFonts w:ascii="Arial" w:hAnsi="Arial" w:cs="Arial"/>
        </w:rPr>
        <w:t>As</w:t>
      </w:r>
      <w:r w:rsidRPr="00D21514">
        <w:rPr>
          <w:rFonts w:ascii="Arial" w:hAnsi="Arial" w:cs="Arial"/>
          <w:spacing w:val="-2"/>
        </w:rPr>
        <w:t xml:space="preserve"> </w:t>
      </w:r>
      <w:r w:rsidRPr="00D21514">
        <w:rPr>
          <w:rFonts w:ascii="Arial" w:hAnsi="Arial" w:cs="Arial"/>
        </w:rPr>
        <w:t>impugnações e</w:t>
      </w:r>
      <w:r w:rsidRPr="00D21514">
        <w:rPr>
          <w:rFonts w:ascii="Arial" w:hAnsi="Arial" w:cs="Arial"/>
          <w:spacing w:val="-3"/>
        </w:rPr>
        <w:t xml:space="preserve"> </w:t>
      </w:r>
      <w:r w:rsidRPr="00D21514">
        <w:rPr>
          <w:rFonts w:ascii="Arial" w:hAnsi="Arial" w:cs="Arial"/>
        </w:rPr>
        <w:t>pedidos</w:t>
      </w:r>
      <w:r w:rsidRPr="00D21514">
        <w:rPr>
          <w:rFonts w:ascii="Arial" w:hAnsi="Arial" w:cs="Arial"/>
          <w:spacing w:val="1"/>
        </w:rPr>
        <w:t xml:space="preserve"> </w:t>
      </w:r>
      <w:r w:rsidRPr="00D21514">
        <w:rPr>
          <w:rFonts w:ascii="Arial" w:hAnsi="Arial" w:cs="Arial"/>
        </w:rPr>
        <w:t>de</w:t>
      </w:r>
      <w:r w:rsidRPr="00D21514">
        <w:rPr>
          <w:rFonts w:ascii="Arial" w:hAnsi="Arial" w:cs="Arial"/>
          <w:spacing w:val="-3"/>
        </w:rPr>
        <w:t xml:space="preserve"> </w:t>
      </w:r>
      <w:r w:rsidRPr="00D21514">
        <w:rPr>
          <w:rFonts w:ascii="Arial" w:hAnsi="Arial" w:cs="Arial"/>
        </w:rPr>
        <w:t>esclarecimentos</w:t>
      </w:r>
      <w:r w:rsidRPr="00D21514">
        <w:rPr>
          <w:rFonts w:ascii="Arial" w:hAnsi="Arial" w:cs="Arial"/>
          <w:spacing w:val="-2"/>
        </w:rPr>
        <w:t xml:space="preserve"> </w:t>
      </w:r>
      <w:r w:rsidRPr="00D21514">
        <w:rPr>
          <w:rFonts w:ascii="Arial" w:hAnsi="Arial" w:cs="Arial"/>
        </w:rPr>
        <w:t>não</w:t>
      </w:r>
      <w:r w:rsidRPr="00D21514">
        <w:rPr>
          <w:rFonts w:ascii="Arial" w:hAnsi="Arial" w:cs="Arial"/>
          <w:spacing w:val="-1"/>
        </w:rPr>
        <w:t xml:space="preserve"> </w:t>
      </w:r>
      <w:r w:rsidRPr="00D21514">
        <w:rPr>
          <w:rFonts w:ascii="Arial" w:hAnsi="Arial" w:cs="Arial"/>
        </w:rPr>
        <w:t>suspendem</w:t>
      </w:r>
      <w:r w:rsidRPr="00D21514">
        <w:rPr>
          <w:rFonts w:ascii="Arial" w:hAnsi="Arial" w:cs="Arial"/>
          <w:spacing w:val="1"/>
        </w:rPr>
        <w:t xml:space="preserve"> </w:t>
      </w:r>
      <w:r w:rsidRPr="00D21514">
        <w:rPr>
          <w:rFonts w:ascii="Arial" w:hAnsi="Arial" w:cs="Arial"/>
        </w:rPr>
        <w:t>os</w:t>
      </w:r>
      <w:r w:rsidRPr="00D21514">
        <w:rPr>
          <w:rFonts w:ascii="Arial" w:hAnsi="Arial" w:cs="Arial"/>
          <w:spacing w:val="-2"/>
        </w:rPr>
        <w:t xml:space="preserve"> </w:t>
      </w:r>
      <w:r w:rsidRPr="00D21514">
        <w:rPr>
          <w:rFonts w:ascii="Arial" w:hAnsi="Arial" w:cs="Arial"/>
        </w:rPr>
        <w:t>prazos</w:t>
      </w:r>
      <w:r w:rsidRPr="00D21514">
        <w:rPr>
          <w:rFonts w:ascii="Arial" w:hAnsi="Arial" w:cs="Arial"/>
          <w:spacing w:val="-2"/>
        </w:rPr>
        <w:t xml:space="preserve"> </w:t>
      </w:r>
      <w:r w:rsidRPr="00D21514">
        <w:rPr>
          <w:rFonts w:ascii="Arial" w:hAnsi="Arial" w:cs="Arial"/>
        </w:rPr>
        <w:t>previstos</w:t>
      </w:r>
      <w:r w:rsidRPr="00D21514">
        <w:rPr>
          <w:rFonts w:ascii="Arial" w:hAnsi="Arial" w:cs="Arial"/>
          <w:spacing w:val="-2"/>
        </w:rPr>
        <w:t xml:space="preserve"> </w:t>
      </w:r>
      <w:r w:rsidRPr="00D21514">
        <w:rPr>
          <w:rFonts w:ascii="Arial" w:hAnsi="Arial" w:cs="Arial"/>
        </w:rPr>
        <w:t>no</w:t>
      </w:r>
      <w:r w:rsidRPr="00D21514">
        <w:rPr>
          <w:rFonts w:ascii="Arial" w:hAnsi="Arial" w:cs="Arial"/>
          <w:spacing w:val="-3"/>
        </w:rPr>
        <w:t xml:space="preserve"> </w:t>
      </w:r>
      <w:r w:rsidRPr="00D21514">
        <w:rPr>
          <w:rFonts w:ascii="Arial" w:hAnsi="Arial" w:cs="Arial"/>
        </w:rPr>
        <w:t>certame.</w:t>
      </w:r>
    </w:p>
    <w:p w14:paraId="30F3B90D" w14:textId="77777777" w:rsidR="00581DE3" w:rsidRPr="004F76C7" w:rsidRDefault="00581DE3" w:rsidP="00322F95">
      <w:pPr>
        <w:pStyle w:val="PargrafodaLista"/>
        <w:numPr>
          <w:ilvl w:val="2"/>
          <w:numId w:val="5"/>
        </w:numPr>
        <w:tabs>
          <w:tab w:val="left" w:pos="426"/>
          <w:tab w:val="left" w:pos="851"/>
          <w:tab w:val="left" w:pos="1669"/>
          <w:tab w:val="left" w:pos="1670"/>
        </w:tabs>
        <w:spacing w:before="154" w:line="276" w:lineRule="auto"/>
        <w:ind w:left="0" w:right="-36" w:firstLine="0"/>
        <w:rPr>
          <w:rFonts w:ascii="Arial" w:hAnsi="Arial" w:cs="Arial"/>
        </w:rPr>
      </w:pPr>
      <w:r w:rsidRPr="004F76C7">
        <w:rPr>
          <w:rFonts w:ascii="Arial" w:hAnsi="Arial" w:cs="Arial"/>
        </w:rPr>
        <w:t>A</w:t>
      </w:r>
      <w:r w:rsidRPr="004F76C7">
        <w:rPr>
          <w:rFonts w:ascii="Arial" w:hAnsi="Arial" w:cs="Arial"/>
          <w:spacing w:val="2"/>
        </w:rPr>
        <w:t xml:space="preserve"> </w:t>
      </w:r>
      <w:r w:rsidRPr="004F76C7">
        <w:rPr>
          <w:rFonts w:ascii="Arial" w:hAnsi="Arial" w:cs="Arial"/>
        </w:rPr>
        <w:t>concessão</w:t>
      </w:r>
      <w:r w:rsidRPr="004F76C7">
        <w:rPr>
          <w:rFonts w:ascii="Arial" w:hAnsi="Arial" w:cs="Arial"/>
          <w:spacing w:val="4"/>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efeito</w:t>
      </w:r>
      <w:r w:rsidRPr="004F76C7">
        <w:rPr>
          <w:rFonts w:ascii="Arial" w:hAnsi="Arial" w:cs="Arial"/>
          <w:spacing w:val="2"/>
        </w:rPr>
        <w:t xml:space="preserve"> </w:t>
      </w:r>
      <w:r w:rsidRPr="004F76C7">
        <w:rPr>
          <w:rFonts w:ascii="Arial" w:hAnsi="Arial" w:cs="Arial"/>
        </w:rPr>
        <w:t>suspensivo</w:t>
      </w:r>
      <w:r w:rsidRPr="004F76C7">
        <w:rPr>
          <w:rFonts w:ascii="Arial" w:hAnsi="Arial" w:cs="Arial"/>
          <w:spacing w:val="4"/>
        </w:rPr>
        <w:t xml:space="preserve"> </w:t>
      </w:r>
      <w:r w:rsidRPr="004F76C7">
        <w:rPr>
          <w:rFonts w:ascii="Arial" w:hAnsi="Arial" w:cs="Arial"/>
        </w:rPr>
        <w:t>à</w:t>
      </w:r>
      <w:r w:rsidRPr="004F76C7">
        <w:rPr>
          <w:rFonts w:ascii="Arial" w:hAnsi="Arial" w:cs="Arial"/>
          <w:spacing w:val="4"/>
        </w:rPr>
        <w:t xml:space="preserve"> </w:t>
      </w:r>
      <w:r w:rsidRPr="004F76C7">
        <w:rPr>
          <w:rFonts w:ascii="Arial" w:hAnsi="Arial" w:cs="Arial"/>
        </w:rPr>
        <w:t>impugnação</w:t>
      </w:r>
      <w:r w:rsidRPr="004F76C7">
        <w:rPr>
          <w:rFonts w:ascii="Arial" w:hAnsi="Arial" w:cs="Arial"/>
          <w:spacing w:val="5"/>
        </w:rPr>
        <w:t xml:space="preserve"> </w:t>
      </w:r>
      <w:r w:rsidRPr="004F76C7">
        <w:rPr>
          <w:rFonts w:ascii="Arial" w:hAnsi="Arial" w:cs="Arial"/>
        </w:rPr>
        <w:t>é</w:t>
      </w:r>
      <w:r w:rsidRPr="004F76C7">
        <w:rPr>
          <w:rFonts w:ascii="Arial" w:hAnsi="Arial" w:cs="Arial"/>
          <w:spacing w:val="2"/>
        </w:rPr>
        <w:t xml:space="preserve"> </w:t>
      </w:r>
      <w:r w:rsidRPr="004F76C7">
        <w:rPr>
          <w:rFonts w:ascii="Arial" w:hAnsi="Arial" w:cs="Arial"/>
        </w:rPr>
        <w:t>medida</w:t>
      </w:r>
      <w:r w:rsidRPr="004F76C7">
        <w:rPr>
          <w:rFonts w:ascii="Arial" w:hAnsi="Arial" w:cs="Arial"/>
          <w:spacing w:val="4"/>
        </w:rPr>
        <w:t xml:space="preserve"> </w:t>
      </w:r>
      <w:r w:rsidRPr="004F76C7">
        <w:rPr>
          <w:rFonts w:ascii="Arial" w:hAnsi="Arial" w:cs="Arial"/>
        </w:rPr>
        <w:t>excepcional</w:t>
      </w:r>
      <w:r w:rsidRPr="004F76C7">
        <w:rPr>
          <w:rFonts w:ascii="Arial" w:hAnsi="Arial" w:cs="Arial"/>
          <w:spacing w:val="4"/>
        </w:rPr>
        <w:t xml:space="preserve"> </w:t>
      </w:r>
      <w:r w:rsidRPr="004F76C7">
        <w:rPr>
          <w:rFonts w:ascii="Arial" w:hAnsi="Arial" w:cs="Arial"/>
        </w:rPr>
        <w:t>e</w:t>
      </w:r>
      <w:r w:rsidRPr="004F76C7">
        <w:rPr>
          <w:rFonts w:ascii="Arial" w:hAnsi="Arial" w:cs="Arial"/>
          <w:spacing w:val="5"/>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ser</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motivada pelo</w:t>
      </w:r>
      <w:r w:rsidRPr="004F76C7">
        <w:rPr>
          <w:rFonts w:ascii="Arial" w:hAnsi="Arial" w:cs="Arial"/>
          <w:spacing w:val="-1"/>
        </w:rPr>
        <w:t xml:space="preserve"> </w:t>
      </w:r>
      <w:r w:rsidRPr="004F76C7">
        <w:rPr>
          <w:rFonts w:ascii="Arial" w:hAnsi="Arial" w:cs="Arial"/>
        </w:rPr>
        <w:t>agente de</w:t>
      </w:r>
      <w:r w:rsidRPr="004F76C7">
        <w:rPr>
          <w:rFonts w:ascii="Arial" w:hAnsi="Arial" w:cs="Arial"/>
          <w:spacing w:val="-2"/>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nos autos</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de licitação.</w:t>
      </w:r>
    </w:p>
    <w:p w14:paraId="110EFAD2" w14:textId="77777777" w:rsidR="00581DE3" w:rsidRPr="004F76C7" w:rsidRDefault="00581DE3" w:rsidP="00322F95">
      <w:pPr>
        <w:pStyle w:val="PargrafodaLista"/>
        <w:numPr>
          <w:ilvl w:val="1"/>
          <w:numId w:val="5"/>
        </w:numPr>
        <w:tabs>
          <w:tab w:val="left" w:pos="426"/>
          <w:tab w:val="left" w:pos="851"/>
        </w:tabs>
        <w:ind w:left="0" w:right="-36" w:firstLine="0"/>
        <w:rPr>
          <w:rFonts w:ascii="Arial" w:hAnsi="Arial" w:cs="Arial"/>
        </w:rPr>
      </w:pPr>
      <w:r w:rsidRPr="004F76C7">
        <w:rPr>
          <w:rFonts w:ascii="Arial" w:hAnsi="Arial" w:cs="Arial"/>
        </w:rPr>
        <w:t>Acolhida</w:t>
      </w:r>
      <w:r w:rsidRPr="004F76C7">
        <w:rPr>
          <w:rFonts w:ascii="Arial" w:hAnsi="Arial" w:cs="Arial"/>
          <w:spacing w:val="-3"/>
        </w:rPr>
        <w:t xml:space="preserve"> </w:t>
      </w:r>
      <w:r w:rsidRPr="004F76C7">
        <w:rPr>
          <w:rFonts w:ascii="Arial" w:hAnsi="Arial" w:cs="Arial"/>
        </w:rPr>
        <w:t>a impugnação,</w:t>
      </w:r>
      <w:r w:rsidRPr="004F76C7">
        <w:rPr>
          <w:rFonts w:ascii="Arial" w:hAnsi="Arial" w:cs="Arial"/>
          <w:spacing w:val="-3"/>
        </w:rPr>
        <w:t xml:space="preserve"> </w:t>
      </w:r>
      <w:r w:rsidRPr="004F76C7">
        <w:rPr>
          <w:rFonts w:ascii="Arial" w:hAnsi="Arial" w:cs="Arial"/>
        </w:rPr>
        <w:t>será</w:t>
      </w:r>
      <w:r w:rsidRPr="004F76C7">
        <w:rPr>
          <w:rFonts w:ascii="Arial" w:hAnsi="Arial" w:cs="Arial"/>
          <w:spacing w:val="-2"/>
        </w:rPr>
        <w:t xml:space="preserve"> </w:t>
      </w:r>
      <w:r w:rsidRPr="004F76C7">
        <w:rPr>
          <w:rFonts w:ascii="Arial" w:hAnsi="Arial" w:cs="Arial"/>
        </w:rPr>
        <w:t>definida</w:t>
      </w:r>
      <w:r w:rsidRPr="004F76C7">
        <w:rPr>
          <w:rFonts w:ascii="Arial" w:hAnsi="Arial" w:cs="Arial"/>
          <w:spacing w:val="-1"/>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publicada</w:t>
      </w:r>
      <w:r w:rsidRPr="004F76C7">
        <w:rPr>
          <w:rFonts w:ascii="Arial" w:hAnsi="Arial" w:cs="Arial"/>
          <w:spacing w:val="-3"/>
        </w:rPr>
        <w:t xml:space="preserve"> </w:t>
      </w:r>
      <w:r w:rsidRPr="004F76C7">
        <w:rPr>
          <w:rFonts w:ascii="Arial" w:hAnsi="Arial" w:cs="Arial"/>
        </w:rPr>
        <w:t>nova</w:t>
      </w:r>
      <w:r w:rsidRPr="004F76C7">
        <w:rPr>
          <w:rFonts w:ascii="Arial" w:hAnsi="Arial" w:cs="Arial"/>
          <w:spacing w:val="-2"/>
        </w:rPr>
        <w:t xml:space="preserve"> </w:t>
      </w:r>
      <w:r w:rsidRPr="004F76C7">
        <w:rPr>
          <w:rFonts w:ascii="Arial" w:hAnsi="Arial" w:cs="Arial"/>
        </w:rPr>
        <w:t>data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realização do</w:t>
      </w:r>
      <w:r w:rsidRPr="004F76C7">
        <w:rPr>
          <w:rFonts w:ascii="Arial" w:hAnsi="Arial" w:cs="Arial"/>
          <w:spacing w:val="-1"/>
        </w:rPr>
        <w:t xml:space="preserve"> </w:t>
      </w:r>
      <w:r w:rsidRPr="004F76C7">
        <w:rPr>
          <w:rFonts w:ascii="Arial" w:hAnsi="Arial" w:cs="Arial"/>
        </w:rPr>
        <w:t>certame.</w:t>
      </w:r>
    </w:p>
    <w:p w14:paraId="06B90EA1" w14:textId="77777777" w:rsidR="00581DE3" w:rsidRPr="004F76C7" w:rsidRDefault="00581DE3" w:rsidP="00581DE3">
      <w:pPr>
        <w:pStyle w:val="Corpodetexto"/>
        <w:tabs>
          <w:tab w:val="left" w:pos="851"/>
        </w:tabs>
        <w:spacing w:before="9"/>
        <w:ind w:right="-36"/>
        <w:jc w:val="left"/>
        <w:rPr>
          <w:rFonts w:ascii="Arial" w:hAnsi="Arial" w:cs="Arial"/>
          <w:sz w:val="22"/>
          <w:szCs w:val="22"/>
        </w:rPr>
      </w:pPr>
    </w:p>
    <w:p w14:paraId="0472DCC8" w14:textId="77777777" w:rsidR="00581DE3" w:rsidRPr="004F76C7" w:rsidRDefault="00581DE3" w:rsidP="00281331">
      <w:pPr>
        <w:pStyle w:val="Ttulo2"/>
        <w:numPr>
          <w:ilvl w:val="0"/>
          <w:numId w:val="5"/>
        </w:numPr>
        <w:spacing w:before="1"/>
        <w:ind w:left="0" w:right="-36" w:firstLine="0"/>
        <w:rPr>
          <w:sz w:val="22"/>
          <w:szCs w:val="22"/>
        </w:rPr>
      </w:pPr>
      <w:r w:rsidRPr="004F76C7">
        <w:rPr>
          <w:sz w:val="22"/>
          <w:szCs w:val="22"/>
        </w:rPr>
        <w:t>DAS</w:t>
      </w:r>
      <w:r w:rsidRPr="004F76C7">
        <w:rPr>
          <w:spacing w:val="-3"/>
          <w:sz w:val="22"/>
          <w:szCs w:val="22"/>
        </w:rPr>
        <w:t xml:space="preserve"> </w:t>
      </w:r>
      <w:r w:rsidRPr="004F76C7">
        <w:rPr>
          <w:sz w:val="22"/>
          <w:szCs w:val="22"/>
        </w:rPr>
        <w:t>DISPOSIÇÕES</w:t>
      </w:r>
      <w:r w:rsidRPr="004F76C7">
        <w:rPr>
          <w:spacing w:val="-3"/>
          <w:sz w:val="22"/>
          <w:szCs w:val="22"/>
        </w:rPr>
        <w:t xml:space="preserve"> </w:t>
      </w:r>
      <w:r w:rsidRPr="004F76C7">
        <w:rPr>
          <w:sz w:val="22"/>
          <w:szCs w:val="22"/>
        </w:rPr>
        <w:t>GERAIS</w:t>
      </w:r>
    </w:p>
    <w:p w14:paraId="458C912A" w14:textId="77777777" w:rsidR="00581DE3" w:rsidRPr="004F76C7" w:rsidRDefault="00581DE3" w:rsidP="00581DE3">
      <w:pPr>
        <w:pStyle w:val="Corpodetexto"/>
        <w:spacing w:before="3"/>
        <w:ind w:right="-36"/>
        <w:jc w:val="left"/>
        <w:rPr>
          <w:rFonts w:ascii="Arial" w:hAnsi="Arial" w:cs="Arial"/>
          <w:b/>
          <w:sz w:val="22"/>
          <w:szCs w:val="22"/>
        </w:rPr>
      </w:pPr>
    </w:p>
    <w:p w14:paraId="3CA9CE0D" w14:textId="77777777" w:rsidR="00581DE3" w:rsidRPr="00D620DE" w:rsidRDefault="00581DE3" w:rsidP="00281331">
      <w:pPr>
        <w:pStyle w:val="PargrafodaLista"/>
        <w:numPr>
          <w:ilvl w:val="1"/>
          <w:numId w:val="5"/>
        </w:numPr>
        <w:tabs>
          <w:tab w:val="left" w:pos="962"/>
        </w:tabs>
        <w:spacing w:before="0"/>
        <w:ind w:left="0" w:right="-36" w:firstLine="0"/>
        <w:rPr>
          <w:rFonts w:ascii="Arial" w:hAnsi="Arial" w:cs="Arial"/>
        </w:rPr>
      </w:pPr>
      <w:r w:rsidRPr="004F76C7">
        <w:rPr>
          <w:rFonts w:ascii="Arial" w:hAnsi="Arial" w:cs="Arial"/>
        </w:rPr>
        <w:t>Será divulgada</w:t>
      </w:r>
      <w:r w:rsidRPr="004F76C7">
        <w:rPr>
          <w:rFonts w:ascii="Arial" w:hAnsi="Arial" w:cs="Arial"/>
          <w:spacing w:val="-3"/>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sessão</w:t>
      </w:r>
      <w:r w:rsidRPr="004F76C7">
        <w:rPr>
          <w:rFonts w:ascii="Arial" w:hAnsi="Arial" w:cs="Arial"/>
          <w:spacing w:val="-3"/>
        </w:rPr>
        <w:t xml:space="preserve"> </w:t>
      </w:r>
      <w:r w:rsidRPr="004F76C7">
        <w:rPr>
          <w:rFonts w:ascii="Arial" w:hAnsi="Arial" w:cs="Arial"/>
        </w:rPr>
        <w:t>pública</w:t>
      </w:r>
      <w:r w:rsidRPr="004F76C7">
        <w:rPr>
          <w:rFonts w:ascii="Arial" w:hAnsi="Arial" w:cs="Arial"/>
          <w:spacing w:val="-3"/>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eletrônico.</w:t>
      </w:r>
    </w:p>
    <w:p w14:paraId="5952A1BC" w14:textId="77777777" w:rsidR="00581DE3" w:rsidRPr="004F76C7" w:rsidRDefault="00581DE3" w:rsidP="00281331">
      <w:pPr>
        <w:pStyle w:val="PargrafodaLista"/>
        <w:numPr>
          <w:ilvl w:val="1"/>
          <w:numId w:val="5"/>
        </w:numPr>
        <w:tabs>
          <w:tab w:val="left" w:pos="962"/>
        </w:tabs>
        <w:spacing w:before="155" w:line="276" w:lineRule="auto"/>
        <w:ind w:left="0" w:right="-36" w:firstLine="0"/>
        <w:rPr>
          <w:rFonts w:ascii="Arial" w:hAnsi="Arial" w:cs="Arial"/>
        </w:rPr>
      </w:pPr>
      <w:r w:rsidRPr="004F76C7">
        <w:rPr>
          <w:rFonts w:ascii="Arial" w:hAnsi="Arial" w:cs="Arial"/>
        </w:rPr>
        <w:t>Não havendo expediente ou ocorrendo qualquer fato superveniente que impeça a realização do</w:t>
      </w:r>
      <w:r w:rsidRPr="004F76C7">
        <w:rPr>
          <w:rFonts w:ascii="Arial" w:hAnsi="Arial" w:cs="Arial"/>
          <w:spacing w:val="1"/>
        </w:rPr>
        <w:t xml:space="preserve"> </w:t>
      </w:r>
      <w:r w:rsidRPr="004F76C7">
        <w:rPr>
          <w:rFonts w:ascii="Arial" w:hAnsi="Arial" w:cs="Arial"/>
        </w:rPr>
        <w:t>certame na data marcada, a sessão será automaticamente transferida para o primeiro dia útil subsequente,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mesmo</w:t>
      </w:r>
      <w:r w:rsidRPr="004F76C7">
        <w:rPr>
          <w:rFonts w:ascii="Arial" w:hAnsi="Arial" w:cs="Arial"/>
          <w:spacing w:val="1"/>
        </w:rPr>
        <w:t xml:space="preserve"> </w:t>
      </w:r>
      <w:r w:rsidRPr="004F76C7">
        <w:rPr>
          <w:rFonts w:ascii="Arial" w:hAnsi="Arial" w:cs="Arial"/>
        </w:rPr>
        <w:t>horário</w:t>
      </w:r>
      <w:r w:rsidRPr="004F76C7">
        <w:rPr>
          <w:rFonts w:ascii="Arial" w:hAnsi="Arial" w:cs="Arial"/>
          <w:spacing w:val="1"/>
        </w:rPr>
        <w:t xml:space="preserve"> </w:t>
      </w:r>
      <w:r w:rsidRPr="004F76C7">
        <w:rPr>
          <w:rFonts w:ascii="Arial" w:hAnsi="Arial" w:cs="Arial"/>
        </w:rPr>
        <w:t>anteriormente</w:t>
      </w:r>
      <w:r w:rsidRPr="004F76C7">
        <w:rPr>
          <w:rFonts w:ascii="Arial" w:hAnsi="Arial" w:cs="Arial"/>
          <w:spacing w:val="1"/>
        </w:rPr>
        <w:t xml:space="preserve"> </w:t>
      </w:r>
      <w:r w:rsidRPr="004F76C7">
        <w:rPr>
          <w:rFonts w:ascii="Arial" w:hAnsi="Arial" w:cs="Arial"/>
        </w:rPr>
        <w:t>estabelecido,</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haja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contrário,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Pregoeiro.</w:t>
      </w:r>
    </w:p>
    <w:p w14:paraId="5213A168" w14:textId="77777777" w:rsidR="00581DE3" w:rsidRPr="001D61B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 xml:space="preserve">Todas as referências de tempo no Edital, no aviso e durante a sessão pública observarão o </w:t>
      </w:r>
      <w:r w:rsidRPr="001D61B7">
        <w:rPr>
          <w:rFonts w:ascii="Arial" w:hAnsi="Arial" w:cs="Arial"/>
        </w:rPr>
        <w:t>horário</w:t>
      </w:r>
      <w:r w:rsidRPr="001D61B7">
        <w:rPr>
          <w:rFonts w:ascii="Arial" w:hAnsi="Arial" w:cs="Arial"/>
          <w:spacing w:val="1"/>
        </w:rPr>
        <w:t xml:space="preserve"> </w:t>
      </w:r>
      <w:r w:rsidRPr="001D61B7">
        <w:rPr>
          <w:rFonts w:ascii="Arial" w:hAnsi="Arial" w:cs="Arial"/>
        </w:rPr>
        <w:t>de</w:t>
      </w:r>
      <w:r w:rsidRPr="001D61B7">
        <w:rPr>
          <w:rFonts w:ascii="Arial" w:hAnsi="Arial" w:cs="Arial"/>
          <w:spacing w:val="-2"/>
        </w:rPr>
        <w:t xml:space="preserve"> </w:t>
      </w:r>
      <w:r w:rsidRPr="001D61B7">
        <w:rPr>
          <w:rFonts w:ascii="Arial" w:hAnsi="Arial" w:cs="Arial"/>
        </w:rPr>
        <w:t>Brasília - DF.</w:t>
      </w:r>
    </w:p>
    <w:p w14:paraId="5623F323" w14:textId="77777777" w:rsidR="00581DE3" w:rsidRPr="004F76C7" w:rsidRDefault="00581DE3" w:rsidP="00281331">
      <w:pPr>
        <w:pStyle w:val="PargrafodaLista"/>
        <w:numPr>
          <w:ilvl w:val="1"/>
          <w:numId w:val="5"/>
        </w:numPr>
        <w:tabs>
          <w:tab w:val="left" w:pos="962"/>
        </w:tabs>
        <w:spacing w:before="122"/>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homologação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resultado</w:t>
      </w:r>
      <w:r w:rsidRPr="004F76C7">
        <w:rPr>
          <w:rFonts w:ascii="Arial" w:hAnsi="Arial" w:cs="Arial"/>
          <w:spacing w:val="-2"/>
        </w:rPr>
        <w:t xml:space="preserve"> </w:t>
      </w:r>
      <w:r w:rsidRPr="004F76C7">
        <w:rPr>
          <w:rFonts w:ascii="Arial" w:hAnsi="Arial" w:cs="Arial"/>
        </w:rPr>
        <w:t>desta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3"/>
        </w:rPr>
        <w:t xml:space="preserve"> </w:t>
      </w:r>
      <w:r w:rsidRPr="004F76C7">
        <w:rPr>
          <w:rFonts w:ascii="Arial" w:hAnsi="Arial" w:cs="Arial"/>
        </w:rPr>
        <w:t>não</w:t>
      </w:r>
      <w:r w:rsidRPr="004F76C7">
        <w:rPr>
          <w:rFonts w:ascii="Arial" w:hAnsi="Arial" w:cs="Arial"/>
          <w:spacing w:val="-2"/>
        </w:rPr>
        <w:t xml:space="preserve"> </w:t>
      </w:r>
      <w:r w:rsidRPr="004F76C7">
        <w:rPr>
          <w:rFonts w:ascii="Arial" w:hAnsi="Arial" w:cs="Arial"/>
        </w:rPr>
        <w:t>implicará</w:t>
      </w:r>
      <w:r w:rsidRPr="004F76C7">
        <w:rPr>
          <w:rFonts w:ascii="Arial" w:hAnsi="Arial" w:cs="Arial"/>
          <w:spacing w:val="-3"/>
        </w:rPr>
        <w:t xml:space="preserve"> </w:t>
      </w:r>
      <w:r w:rsidRPr="004F76C7">
        <w:rPr>
          <w:rFonts w:ascii="Arial" w:hAnsi="Arial" w:cs="Arial"/>
        </w:rPr>
        <w:t>direito</w:t>
      </w:r>
      <w:r w:rsidRPr="004F76C7">
        <w:rPr>
          <w:rFonts w:ascii="Arial" w:hAnsi="Arial" w:cs="Arial"/>
          <w:spacing w:val="-3"/>
        </w:rPr>
        <w:t xml:space="preserve"> </w:t>
      </w:r>
      <w:r w:rsidRPr="004F76C7">
        <w:rPr>
          <w:rFonts w:ascii="Arial" w:hAnsi="Arial" w:cs="Arial"/>
        </w:rPr>
        <w:t>à</w:t>
      </w:r>
      <w:r w:rsidRPr="004F76C7">
        <w:rPr>
          <w:rFonts w:ascii="Arial" w:hAnsi="Arial" w:cs="Arial"/>
          <w:spacing w:val="-3"/>
        </w:rPr>
        <w:t xml:space="preserve"> </w:t>
      </w:r>
      <w:r w:rsidRPr="004F76C7">
        <w:rPr>
          <w:rFonts w:ascii="Arial" w:hAnsi="Arial" w:cs="Arial"/>
        </w:rPr>
        <w:t>contratação.</w:t>
      </w:r>
    </w:p>
    <w:p w14:paraId="3C33762F" w14:textId="77777777" w:rsidR="00581DE3" w:rsidRPr="004F76C7" w:rsidRDefault="00581DE3" w:rsidP="00281331">
      <w:pPr>
        <w:pStyle w:val="PargrafodaLista"/>
        <w:numPr>
          <w:ilvl w:val="1"/>
          <w:numId w:val="5"/>
        </w:numPr>
        <w:tabs>
          <w:tab w:val="left" w:pos="962"/>
        </w:tabs>
        <w:spacing w:before="154" w:line="276" w:lineRule="auto"/>
        <w:ind w:left="0" w:right="-36" w:firstLine="0"/>
        <w:rPr>
          <w:rFonts w:ascii="Arial" w:hAnsi="Arial" w:cs="Arial"/>
        </w:rPr>
      </w:pPr>
      <w:r w:rsidRPr="004F76C7">
        <w:rPr>
          <w:rFonts w:ascii="Arial" w:hAnsi="Arial" w:cs="Arial"/>
        </w:rPr>
        <w:t>As</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disciplinadoras</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serão</w:t>
      </w:r>
      <w:r w:rsidRPr="004F76C7">
        <w:rPr>
          <w:rFonts w:ascii="Arial" w:hAnsi="Arial" w:cs="Arial"/>
          <w:spacing w:val="1"/>
        </w:rPr>
        <w:t xml:space="preserve"> </w:t>
      </w:r>
      <w:r w:rsidRPr="004F76C7">
        <w:rPr>
          <w:rFonts w:ascii="Arial" w:hAnsi="Arial" w:cs="Arial"/>
        </w:rPr>
        <w:t>sempre</w:t>
      </w:r>
      <w:r w:rsidRPr="004F76C7">
        <w:rPr>
          <w:rFonts w:ascii="Arial" w:hAnsi="Arial" w:cs="Arial"/>
          <w:spacing w:val="1"/>
        </w:rPr>
        <w:t xml:space="preserve"> </w:t>
      </w:r>
      <w:r w:rsidRPr="004F76C7">
        <w:rPr>
          <w:rFonts w:ascii="Arial" w:hAnsi="Arial" w:cs="Arial"/>
        </w:rPr>
        <w:t>interpretadas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favor</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ampliação</w:t>
      </w:r>
      <w:r w:rsidRPr="004F76C7">
        <w:rPr>
          <w:rFonts w:ascii="Arial" w:hAnsi="Arial" w:cs="Arial"/>
          <w:spacing w:val="55"/>
        </w:rPr>
        <w:t xml:space="preserve"> </w:t>
      </w:r>
      <w:r w:rsidRPr="004F76C7">
        <w:rPr>
          <w:rFonts w:ascii="Arial" w:hAnsi="Arial" w:cs="Arial"/>
        </w:rPr>
        <w:t>da</w:t>
      </w:r>
      <w:r w:rsidRPr="004F76C7">
        <w:rPr>
          <w:rFonts w:ascii="Arial" w:hAnsi="Arial" w:cs="Arial"/>
          <w:spacing w:val="-53"/>
        </w:rPr>
        <w:t xml:space="preserve"> </w:t>
      </w:r>
      <w:r w:rsidRPr="004F76C7">
        <w:rPr>
          <w:rFonts w:ascii="Arial" w:hAnsi="Arial" w:cs="Arial"/>
        </w:rPr>
        <w:t>disputa entre os interessados, desde que não comprometam o interesse da Administração, o princípio da</w:t>
      </w:r>
      <w:r w:rsidRPr="004F76C7">
        <w:rPr>
          <w:rFonts w:ascii="Arial" w:hAnsi="Arial" w:cs="Arial"/>
          <w:spacing w:val="1"/>
        </w:rPr>
        <w:t xml:space="preserve"> </w:t>
      </w:r>
      <w:r w:rsidRPr="004F76C7">
        <w:rPr>
          <w:rFonts w:ascii="Arial" w:hAnsi="Arial" w:cs="Arial"/>
        </w:rPr>
        <w:t>isonomia,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finalidade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segurança</w:t>
      </w:r>
      <w:r w:rsidRPr="004F76C7">
        <w:rPr>
          <w:rFonts w:ascii="Arial" w:hAnsi="Arial" w:cs="Arial"/>
          <w:spacing w:val="-1"/>
        </w:rPr>
        <w:t xml:space="preserve"> </w:t>
      </w:r>
      <w:r w:rsidRPr="004F76C7">
        <w:rPr>
          <w:rFonts w:ascii="Arial" w:hAnsi="Arial" w:cs="Arial"/>
        </w:rPr>
        <w:t>da contratação.</w:t>
      </w:r>
    </w:p>
    <w:p w14:paraId="1D49B534" w14:textId="77777777" w:rsidR="00581DE3" w:rsidRPr="004F76C7" w:rsidRDefault="00581DE3" w:rsidP="00281331">
      <w:pPr>
        <w:pStyle w:val="PargrafodaLista"/>
        <w:numPr>
          <w:ilvl w:val="1"/>
          <w:numId w:val="5"/>
        </w:numPr>
        <w:tabs>
          <w:tab w:val="left" w:pos="962"/>
        </w:tabs>
        <w:spacing w:before="118" w:line="276" w:lineRule="auto"/>
        <w:ind w:left="0" w:right="-36" w:firstLine="0"/>
        <w:rPr>
          <w:rFonts w:ascii="Arial" w:hAnsi="Arial" w:cs="Arial"/>
        </w:rPr>
      </w:pPr>
      <w:r w:rsidRPr="004F76C7">
        <w:rPr>
          <w:rFonts w:ascii="Arial" w:hAnsi="Arial" w:cs="Arial"/>
        </w:rPr>
        <w:t>Os licitantes assumem todos os custos de preparação e apresentação de suas propostas e a</w:t>
      </w:r>
      <w:r w:rsidRPr="004F76C7">
        <w:rPr>
          <w:rFonts w:ascii="Arial" w:hAnsi="Arial" w:cs="Arial"/>
          <w:spacing w:val="1"/>
        </w:rPr>
        <w:t xml:space="preserve"> </w:t>
      </w:r>
      <w:r w:rsidRPr="004F76C7">
        <w:rPr>
          <w:rFonts w:ascii="Arial" w:hAnsi="Arial" w:cs="Arial"/>
        </w:rPr>
        <w:t>Administração não será, em nenhum caso, responsável por esses custos, independentemente da condução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resultado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licitatório.</w:t>
      </w:r>
    </w:p>
    <w:p w14:paraId="2FB95459" w14:textId="77777777" w:rsidR="00581DE3" w:rsidRPr="004F76C7" w:rsidRDefault="00581DE3" w:rsidP="00281331">
      <w:pPr>
        <w:pStyle w:val="PargrafodaLista"/>
        <w:numPr>
          <w:ilvl w:val="1"/>
          <w:numId w:val="5"/>
        </w:numPr>
        <w:tabs>
          <w:tab w:val="left" w:pos="962"/>
        </w:tabs>
        <w:spacing w:before="121" w:line="276" w:lineRule="auto"/>
        <w:ind w:left="0" w:right="-36" w:firstLine="0"/>
        <w:rPr>
          <w:rFonts w:ascii="Arial" w:hAnsi="Arial" w:cs="Arial"/>
        </w:rPr>
      </w:pPr>
      <w:r w:rsidRPr="004F76C7">
        <w:rPr>
          <w:rFonts w:ascii="Arial" w:hAnsi="Arial" w:cs="Arial"/>
        </w:rPr>
        <w:t>Na contagem dos prazos estabelecidos neste Edital e seus Anexos, excluir-se-á o dia do início e</w:t>
      </w:r>
      <w:r w:rsidRPr="004F76C7">
        <w:rPr>
          <w:rFonts w:ascii="Arial" w:hAnsi="Arial" w:cs="Arial"/>
          <w:spacing w:val="1"/>
        </w:rPr>
        <w:t xml:space="preserve"> </w:t>
      </w:r>
      <w:r w:rsidRPr="004F76C7">
        <w:rPr>
          <w:rFonts w:ascii="Arial" w:hAnsi="Arial" w:cs="Arial"/>
        </w:rPr>
        <w:t>incluir-se-á</w:t>
      </w:r>
      <w:r w:rsidRPr="004F76C7">
        <w:rPr>
          <w:rFonts w:ascii="Arial" w:hAnsi="Arial" w:cs="Arial"/>
          <w:spacing w:val="-3"/>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vencimento.</w:t>
      </w:r>
      <w:r w:rsidRPr="004F76C7">
        <w:rPr>
          <w:rFonts w:ascii="Arial" w:hAnsi="Arial" w:cs="Arial"/>
          <w:spacing w:val="-3"/>
        </w:rPr>
        <w:t xml:space="preserve"> </w:t>
      </w:r>
      <w:r w:rsidRPr="004F76C7">
        <w:rPr>
          <w:rFonts w:ascii="Arial" w:hAnsi="Arial" w:cs="Arial"/>
        </w:rPr>
        <w:t>Só</w:t>
      </w:r>
      <w:r w:rsidRPr="004F76C7">
        <w:rPr>
          <w:rFonts w:ascii="Arial" w:hAnsi="Arial" w:cs="Arial"/>
          <w:spacing w:val="-2"/>
        </w:rPr>
        <w:t xml:space="preserve"> </w:t>
      </w:r>
      <w:r w:rsidRPr="004F76C7">
        <w:rPr>
          <w:rFonts w:ascii="Arial" w:hAnsi="Arial" w:cs="Arial"/>
        </w:rPr>
        <w:t>se</w:t>
      </w:r>
      <w:r w:rsidRPr="004F76C7">
        <w:rPr>
          <w:rFonts w:ascii="Arial" w:hAnsi="Arial" w:cs="Arial"/>
          <w:spacing w:val="-3"/>
        </w:rPr>
        <w:t xml:space="preserve"> </w:t>
      </w:r>
      <w:r w:rsidRPr="004F76C7">
        <w:rPr>
          <w:rFonts w:ascii="Arial" w:hAnsi="Arial" w:cs="Arial"/>
        </w:rPr>
        <w:t>iniciam</w:t>
      </w:r>
      <w:r w:rsidRPr="004F76C7">
        <w:rPr>
          <w:rFonts w:ascii="Arial" w:hAnsi="Arial" w:cs="Arial"/>
          <w:spacing w:val="1"/>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vencem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prazos</w:t>
      </w:r>
      <w:r w:rsidRPr="004F76C7">
        <w:rPr>
          <w:rFonts w:ascii="Arial" w:hAnsi="Arial" w:cs="Arial"/>
          <w:spacing w:val="-2"/>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dias</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expediente na</w:t>
      </w:r>
      <w:r w:rsidRPr="004F76C7">
        <w:rPr>
          <w:rFonts w:ascii="Arial" w:hAnsi="Arial" w:cs="Arial"/>
          <w:spacing w:val="-1"/>
        </w:rPr>
        <w:t xml:space="preserve"> </w:t>
      </w:r>
      <w:r w:rsidRPr="004F76C7">
        <w:rPr>
          <w:rFonts w:ascii="Arial" w:hAnsi="Arial" w:cs="Arial"/>
        </w:rPr>
        <w:t>Administração.</w:t>
      </w:r>
    </w:p>
    <w:p w14:paraId="73E5A69B" w14:textId="77777777" w:rsidR="00581DE3" w:rsidRPr="004F76C7" w:rsidRDefault="00581DE3" w:rsidP="00281331">
      <w:pPr>
        <w:pStyle w:val="PargrafodaLista"/>
        <w:numPr>
          <w:ilvl w:val="1"/>
          <w:numId w:val="5"/>
        </w:numPr>
        <w:tabs>
          <w:tab w:val="left" w:pos="962"/>
        </w:tabs>
        <w:spacing w:line="276" w:lineRule="auto"/>
        <w:ind w:left="0" w:right="-36" w:firstLine="0"/>
        <w:rPr>
          <w:rFonts w:ascii="Arial" w:hAnsi="Arial" w:cs="Arial"/>
        </w:rPr>
      </w:pPr>
      <w:r w:rsidRPr="004F76C7">
        <w:rPr>
          <w:rFonts w:ascii="Arial" w:hAnsi="Arial" w:cs="Arial"/>
        </w:rPr>
        <w:t>O desatendimento de exigências formais não essenciais não importará o afastamento do licitante,</w:t>
      </w:r>
      <w:r w:rsidRPr="004F76C7">
        <w:rPr>
          <w:rFonts w:ascii="Arial" w:hAnsi="Arial" w:cs="Arial"/>
          <w:spacing w:val="1"/>
        </w:rPr>
        <w:t xml:space="preserve"> </w:t>
      </w:r>
      <w:r w:rsidRPr="004F76C7">
        <w:rPr>
          <w:rFonts w:ascii="Arial" w:hAnsi="Arial" w:cs="Arial"/>
        </w:rPr>
        <w:t>desde que seja possível o aproveitamento do ato, observados os princípios da isonomia e do interesse</w:t>
      </w:r>
      <w:r w:rsidRPr="004F76C7">
        <w:rPr>
          <w:rFonts w:ascii="Arial" w:hAnsi="Arial" w:cs="Arial"/>
          <w:spacing w:val="1"/>
        </w:rPr>
        <w:t xml:space="preserve"> </w:t>
      </w:r>
      <w:r w:rsidRPr="004F76C7">
        <w:rPr>
          <w:rFonts w:ascii="Arial" w:hAnsi="Arial" w:cs="Arial"/>
        </w:rPr>
        <w:t>público.</w:t>
      </w:r>
    </w:p>
    <w:p w14:paraId="4C358510" w14:textId="77777777" w:rsidR="00581DE3" w:rsidRPr="004F76C7"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t>Em caso de divergência entre disposições deste Edital e de seus anexos ou demais peças que</w:t>
      </w:r>
      <w:r w:rsidRPr="004F76C7">
        <w:rPr>
          <w:rFonts w:ascii="Arial" w:hAnsi="Arial" w:cs="Arial"/>
          <w:spacing w:val="1"/>
        </w:rPr>
        <w:t xml:space="preserve"> </w:t>
      </w:r>
      <w:r w:rsidRPr="004F76C7">
        <w:rPr>
          <w:rFonts w:ascii="Arial" w:hAnsi="Arial" w:cs="Arial"/>
        </w:rPr>
        <w:t>compõem</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prevalecerá</w:t>
      </w:r>
      <w:r w:rsidRPr="004F76C7">
        <w:rPr>
          <w:rFonts w:ascii="Arial" w:hAnsi="Arial" w:cs="Arial"/>
          <w:spacing w:val="2"/>
        </w:rPr>
        <w:t xml:space="preserve"> </w:t>
      </w:r>
      <w:r w:rsidRPr="004F76C7">
        <w:rPr>
          <w:rFonts w:ascii="Arial" w:hAnsi="Arial" w:cs="Arial"/>
        </w:rPr>
        <w:t>as deste</w:t>
      </w:r>
      <w:r w:rsidRPr="004F76C7">
        <w:rPr>
          <w:rFonts w:ascii="Arial" w:hAnsi="Arial" w:cs="Arial"/>
          <w:spacing w:val="-1"/>
        </w:rPr>
        <w:t xml:space="preserve"> </w:t>
      </w:r>
      <w:r w:rsidRPr="004F76C7">
        <w:rPr>
          <w:rFonts w:ascii="Arial" w:hAnsi="Arial" w:cs="Arial"/>
        </w:rPr>
        <w:t>Edital.</w:t>
      </w:r>
    </w:p>
    <w:p w14:paraId="3C3EA149" w14:textId="5C295FF5" w:rsidR="00581DE3" w:rsidRDefault="00581DE3" w:rsidP="00281331">
      <w:pPr>
        <w:pStyle w:val="PargrafodaLista"/>
        <w:numPr>
          <w:ilvl w:val="1"/>
          <w:numId w:val="5"/>
        </w:numPr>
        <w:tabs>
          <w:tab w:val="left" w:pos="962"/>
        </w:tabs>
        <w:spacing w:line="278" w:lineRule="auto"/>
        <w:ind w:left="0" w:right="-36" w:firstLine="0"/>
        <w:rPr>
          <w:rFonts w:ascii="Arial" w:hAnsi="Arial" w:cs="Arial"/>
        </w:rPr>
      </w:pPr>
      <w:r w:rsidRPr="004F76C7">
        <w:rPr>
          <w:rFonts w:ascii="Arial" w:hAnsi="Arial" w:cs="Arial"/>
        </w:rPr>
        <w:t>O Edital e seus anexos estão disponíveis, na íntegra, no Portal Nacional de Contratações Públicas</w:t>
      </w:r>
      <w:r w:rsidRPr="004F76C7">
        <w:rPr>
          <w:rFonts w:ascii="Arial" w:hAnsi="Arial" w:cs="Arial"/>
          <w:spacing w:val="1"/>
        </w:rPr>
        <w:t xml:space="preserve"> </w:t>
      </w:r>
      <w:r w:rsidRPr="004F76C7">
        <w:rPr>
          <w:rFonts w:ascii="Arial" w:hAnsi="Arial" w:cs="Arial"/>
        </w:rPr>
        <w:t>(PNCP)</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endereço</w:t>
      </w:r>
      <w:r w:rsidRPr="004F76C7">
        <w:rPr>
          <w:rFonts w:ascii="Arial" w:hAnsi="Arial" w:cs="Arial"/>
          <w:spacing w:val="1"/>
        </w:rPr>
        <w:t xml:space="preserve"> </w:t>
      </w:r>
      <w:r w:rsidRPr="004F76C7">
        <w:rPr>
          <w:rFonts w:ascii="Arial" w:hAnsi="Arial" w:cs="Arial"/>
        </w:rPr>
        <w:t>eletrônico</w:t>
      </w:r>
      <w:r w:rsidRPr="004F76C7">
        <w:rPr>
          <w:rFonts w:ascii="Arial" w:hAnsi="Arial" w:cs="Arial"/>
          <w:spacing w:val="-1"/>
        </w:rPr>
        <w:t xml:space="preserve"> </w:t>
      </w:r>
      <w:r w:rsidR="00A664B3">
        <w:rPr>
          <w:rFonts w:ascii="Arial" w:hAnsi="Arial" w:cs="Arial"/>
        </w:rPr>
        <w:t>http://www.bnc.org.br</w:t>
      </w:r>
      <w:r w:rsidR="00C30873">
        <w:rPr>
          <w:rFonts w:ascii="Arial" w:hAnsi="Arial" w:cs="Arial"/>
        </w:rPr>
        <w:t>/</w:t>
      </w:r>
      <w:r w:rsidR="00C30873" w:rsidRPr="00C30873">
        <w:rPr>
          <w:rFonts w:ascii="Arial" w:hAnsi="Arial" w:cs="Arial"/>
        </w:rPr>
        <w:t xml:space="preserve"> </w:t>
      </w:r>
      <w:r w:rsidR="00C30873" w:rsidRPr="004F76C7">
        <w:rPr>
          <w:rFonts w:ascii="Arial" w:hAnsi="Arial" w:cs="Arial"/>
        </w:rPr>
        <w:t>http://www.iraquara.ba.gov.br</w:t>
      </w:r>
      <w:r w:rsidR="00C30873">
        <w:t>.</w:t>
      </w:r>
    </w:p>
    <w:p w14:paraId="49BE4BA1" w14:textId="77777777" w:rsidR="00581DE3" w:rsidRPr="004F76C7" w:rsidRDefault="00581DE3" w:rsidP="00281331">
      <w:pPr>
        <w:pStyle w:val="PargrafodaLista"/>
        <w:numPr>
          <w:ilvl w:val="1"/>
          <w:numId w:val="5"/>
        </w:numPr>
        <w:tabs>
          <w:tab w:val="left" w:pos="962"/>
        </w:tabs>
        <w:spacing w:line="278" w:lineRule="auto"/>
        <w:ind w:left="0" w:right="-36" w:firstLine="0"/>
        <w:rPr>
          <w:rFonts w:ascii="Arial" w:hAnsi="Arial" w:cs="Arial"/>
        </w:rPr>
      </w:pPr>
      <w:r w:rsidRPr="00783044">
        <w:rPr>
          <w:rFonts w:ascii="Arial" w:hAnsi="Arial" w:cs="Arial"/>
        </w:rPr>
        <w:lastRenderedPageBreak/>
        <w:t>Fica nomeado fiscal de contrato desse município o servidor Vinicíus Moreira da Silva, nomeado pelo decreto nº 21 de 06 de janeiro de 202</w:t>
      </w:r>
      <w:r>
        <w:rPr>
          <w:rFonts w:ascii="Arial" w:hAnsi="Arial" w:cs="Arial"/>
        </w:rPr>
        <w:t>2</w:t>
      </w:r>
      <w:r w:rsidRPr="00783044">
        <w:rPr>
          <w:rFonts w:ascii="Arial" w:hAnsi="Arial" w:cs="Arial"/>
        </w:rPr>
        <w:t>.</w:t>
      </w:r>
    </w:p>
    <w:p w14:paraId="24683EB9" w14:textId="77777777" w:rsidR="00581DE3" w:rsidRPr="004F76C7" w:rsidRDefault="00581DE3" w:rsidP="00281331">
      <w:pPr>
        <w:pStyle w:val="PargrafodaLista"/>
        <w:numPr>
          <w:ilvl w:val="1"/>
          <w:numId w:val="5"/>
        </w:numPr>
        <w:tabs>
          <w:tab w:val="left" w:pos="962"/>
        </w:tabs>
        <w:spacing w:before="117"/>
        <w:ind w:left="0" w:right="-36" w:firstLine="0"/>
        <w:rPr>
          <w:rFonts w:ascii="Arial" w:hAnsi="Arial" w:cs="Arial"/>
        </w:rPr>
      </w:pPr>
      <w:r w:rsidRPr="004F76C7">
        <w:rPr>
          <w:rFonts w:ascii="Arial" w:hAnsi="Arial" w:cs="Arial"/>
        </w:rPr>
        <w:t>Integram este</w:t>
      </w:r>
      <w:r w:rsidRPr="004F76C7">
        <w:rPr>
          <w:rFonts w:ascii="Arial" w:hAnsi="Arial" w:cs="Arial"/>
          <w:spacing w:val="-3"/>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todos</w:t>
      </w:r>
      <w:r w:rsidRPr="004F76C7">
        <w:rPr>
          <w:rFonts w:ascii="Arial" w:hAnsi="Arial" w:cs="Arial"/>
          <w:spacing w:val="-3"/>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fins</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efeitos,</w:t>
      </w:r>
      <w:r w:rsidRPr="004F76C7">
        <w:rPr>
          <w:rFonts w:ascii="Arial" w:hAnsi="Arial" w:cs="Arial"/>
          <w:spacing w:val="-2"/>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anexos:</w:t>
      </w:r>
    </w:p>
    <w:p w14:paraId="4E3B13E0" w14:textId="77777777" w:rsidR="00581DE3" w:rsidRPr="004459F0" w:rsidRDefault="00581DE3" w:rsidP="00281331">
      <w:pPr>
        <w:pStyle w:val="PargrafodaLista"/>
        <w:numPr>
          <w:ilvl w:val="3"/>
          <w:numId w:val="5"/>
        </w:numPr>
        <w:tabs>
          <w:tab w:val="left" w:pos="962"/>
          <w:tab w:val="left" w:pos="1669"/>
          <w:tab w:val="left" w:pos="1670"/>
        </w:tabs>
        <w:spacing w:before="154"/>
        <w:ind w:left="0" w:right="-36" w:firstLine="0"/>
        <w:rPr>
          <w:rFonts w:ascii="Arial" w:hAnsi="Arial" w:cs="Arial"/>
        </w:rPr>
      </w:pPr>
      <w:r w:rsidRPr="004459F0">
        <w:rPr>
          <w:rFonts w:ascii="Arial" w:hAnsi="Arial" w:cs="Arial"/>
          <w:spacing w:val="-1"/>
        </w:rPr>
        <w:t xml:space="preserve"> </w:t>
      </w:r>
      <w:r w:rsidRPr="004459F0">
        <w:rPr>
          <w:rFonts w:ascii="Arial" w:hAnsi="Arial" w:cs="Arial"/>
        </w:rPr>
        <w:t>ANEXO</w:t>
      </w:r>
      <w:r w:rsidRPr="004459F0">
        <w:rPr>
          <w:rFonts w:ascii="Arial" w:hAnsi="Arial" w:cs="Arial"/>
          <w:spacing w:val="-2"/>
        </w:rPr>
        <w:t xml:space="preserve"> </w:t>
      </w:r>
      <w:r w:rsidRPr="004459F0">
        <w:rPr>
          <w:rFonts w:ascii="Arial" w:hAnsi="Arial" w:cs="Arial"/>
        </w:rPr>
        <w:t>I</w:t>
      </w:r>
      <w:r w:rsidRPr="004459F0">
        <w:rPr>
          <w:rFonts w:ascii="Arial" w:hAnsi="Arial" w:cs="Arial"/>
          <w:spacing w:val="1"/>
        </w:rPr>
        <w:t xml:space="preserve"> </w:t>
      </w:r>
      <w:r w:rsidRPr="004459F0">
        <w:rPr>
          <w:rFonts w:ascii="Arial" w:hAnsi="Arial" w:cs="Arial"/>
        </w:rPr>
        <w:t>–</w:t>
      </w:r>
      <w:r w:rsidRPr="004459F0">
        <w:rPr>
          <w:rFonts w:ascii="Arial" w:hAnsi="Arial" w:cs="Arial"/>
          <w:spacing w:val="-3"/>
        </w:rPr>
        <w:t xml:space="preserve"> </w:t>
      </w:r>
      <w:r w:rsidRPr="004459F0">
        <w:rPr>
          <w:rFonts w:ascii="Arial" w:hAnsi="Arial" w:cs="Arial"/>
        </w:rPr>
        <w:t>Estudo</w:t>
      </w:r>
      <w:r w:rsidRPr="004459F0">
        <w:rPr>
          <w:rFonts w:ascii="Arial" w:hAnsi="Arial" w:cs="Arial"/>
          <w:spacing w:val="-2"/>
        </w:rPr>
        <w:t xml:space="preserve"> </w:t>
      </w:r>
      <w:r w:rsidRPr="004459F0">
        <w:rPr>
          <w:rFonts w:ascii="Arial" w:hAnsi="Arial" w:cs="Arial"/>
        </w:rPr>
        <w:t>Técnico</w:t>
      </w:r>
      <w:r w:rsidRPr="004459F0">
        <w:rPr>
          <w:rFonts w:ascii="Arial" w:hAnsi="Arial" w:cs="Arial"/>
          <w:spacing w:val="-1"/>
        </w:rPr>
        <w:t xml:space="preserve"> </w:t>
      </w:r>
      <w:r w:rsidRPr="004459F0">
        <w:rPr>
          <w:rFonts w:ascii="Arial" w:hAnsi="Arial" w:cs="Arial"/>
        </w:rPr>
        <w:t>Preliminar</w:t>
      </w:r>
      <w:r>
        <w:rPr>
          <w:rFonts w:ascii="Arial" w:hAnsi="Arial" w:cs="Arial"/>
        </w:rPr>
        <w:t>;</w:t>
      </w:r>
    </w:p>
    <w:p w14:paraId="4B765BF4"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w:t>
      </w:r>
      <w:r w:rsidRPr="004459F0">
        <w:rPr>
          <w:rFonts w:ascii="Arial" w:hAnsi="Arial" w:cs="Arial"/>
          <w:spacing w:val="-2"/>
        </w:rPr>
        <w:t xml:space="preserve"> </w:t>
      </w:r>
      <w:r w:rsidRPr="004459F0">
        <w:rPr>
          <w:rFonts w:ascii="Arial" w:hAnsi="Arial" w:cs="Arial"/>
        </w:rPr>
        <w:t>II</w:t>
      </w:r>
      <w:r w:rsidRPr="004459F0">
        <w:rPr>
          <w:rFonts w:ascii="Arial" w:hAnsi="Arial" w:cs="Arial"/>
          <w:spacing w:val="-2"/>
        </w:rPr>
        <w:t xml:space="preserve"> </w:t>
      </w:r>
      <w:r w:rsidRPr="004459F0">
        <w:rPr>
          <w:rFonts w:ascii="Arial" w:hAnsi="Arial" w:cs="Arial"/>
        </w:rPr>
        <w:t>-</w:t>
      </w:r>
      <w:r w:rsidRPr="004459F0">
        <w:rPr>
          <w:rFonts w:ascii="Arial" w:hAnsi="Arial" w:cs="Arial"/>
          <w:spacing w:val="-1"/>
        </w:rPr>
        <w:t xml:space="preserve"> </w:t>
      </w:r>
      <w:r w:rsidRPr="004459F0">
        <w:rPr>
          <w:rFonts w:ascii="Arial" w:hAnsi="Arial" w:cs="Arial"/>
        </w:rPr>
        <w:t>Termo</w:t>
      </w:r>
      <w:r w:rsidRPr="004459F0">
        <w:rPr>
          <w:rFonts w:ascii="Arial" w:hAnsi="Arial" w:cs="Arial"/>
          <w:spacing w:val="-2"/>
        </w:rPr>
        <w:t xml:space="preserve"> </w:t>
      </w:r>
      <w:r w:rsidRPr="004459F0">
        <w:rPr>
          <w:rFonts w:ascii="Arial" w:hAnsi="Arial" w:cs="Arial"/>
        </w:rPr>
        <w:t>de</w:t>
      </w:r>
      <w:r w:rsidRPr="004459F0">
        <w:rPr>
          <w:rFonts w:ascii="Arial" w:hAnsi="Arial" w:cs="Arial"/>
          <w:spacing w:val="-2"/>
        </w:rPr>
        <w:t xml:space="preserve"> </w:t>
      </w:r>
      <w:r w:rsidRPr="004459F0">
        <w:rPr>
          <w:rFonts w:ascii="Arial" w:hAnsi="Arial" w:cs="Arial"/>
        </w:rPr>
        <w:t>Referência</w:t>
      </w:r>
      <w:r>
        <w:rPr>
          <w:rFonts w:ascii="Arial" w:hAnsi="Arial" w:cs="Arial"/>
        </w:rPr>
        <w:t>;</w:t>
      </w:r>
    </w:p>
    <w:p w14:paraId="16B288D8"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III – Modelo de proposta de preço</w:t>
      </w:r>
      <w:r>
        <w:rPr>
          <w:rFonts w:ascii="Arial" w:hAnsi="Arial" w:cs="Arial"/>
        </w:rPr>
        <w:t>;</w:t>
      </w:r>
    </w:p>
    <w:p w14:paraId="5A387AD8"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IV - Modelo</w:t>
      </w:r>
      <w:r w:rsidRPr="004459F0">
        <w:rPr>
          <w:rFonts w:ascii="Arial" w:hAnsi="Arial" w:cs="Arial"/>
          <w:bCs/>
        </w:rPr>
        <w:t xml:space="preserve"> declaração de micro ou pequena empresa</w:t>
      </w:r>
      <w:r>
        <w:rPr>
          <w:rFonts w:ascii="Arial" w:hAnsi="Arial" w:cs="Arial"/>
          <w:bCs/>
        </w:rPr>
        <w:t>;</w:t>
      </w:r>
    </w:p>
    <w:p w14:paraId="43CD8909"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 - Modelo</w:t>
      </w:r>
      <w:r w:rsidRPr="004459F0">
        <w:rPr>
          <w:rFonts w:ascii="Arial" w:hAnsi="Arial" w:cs="Arial"/>
          <w:spacing w:val="-2"/>
        </w:rPr>
        <w:t xml:space="preserve"> </w:t>
      </w:r>
      <w:r w:rsidRPr="004459F0">
        <w:rPr>
          <w:rFonts w:ascii="Arial" w:hAnsi="Arial" w:cs="Arial"/>
        </w:rPr>
        <w:t>de</w:t>
      </w:r>
      <w:r w:rsidRPr="004459F0">
        <w:rPr>
          <w:rFonts w:ascii="Arial" w:hAnsi="Arial" w:cs="Arial"/>
          <w:spacing w:val="-3"/>
        </w:rPr>
        <w:t xml:space="preserve"> </w:t>
      </w:r>
      <w:r w:rsidRPr="004459F0">
        <w:rPr>
          <w:rFonts w:ascii="Arial" w:hAnsi="Arial" w:cs="Arial"/>
        </w:rPr>
        <w:t>termo</w:t>
      </w:r>
      <w:r w:rsidRPr="004459F0">
        <w:rPr>
          <w:rFonts w:ascii="Arial" w:hAnsi="Arial" w:cs="Arial"/>
          <w:spacing w:val="-2"/>
        </w:rPr>
        <w:t xml:space="preserve"> </w:t>
      </w:r>
      <w:r w:rsidRPr="004459F0">
        <w:rPr>
          <w:rFonts w:ascii="Arial" w:hAnsi="Arial" w:cs="Arial"/>
        </w:rPr>
        <w:t>de</w:t>
      </w:r>
      <w:r w:rsidRPr="004459F0">
        <w:rPr>
          <w:rFonts w:ascii="Arial" w:hAnsi="Arial" w:cs="Arial"/>
          <w:spacing w:val="-1"/>
        </w:rPr>
        <w:t xml:space="preserve"> </w:t>
      </w:r>
      <w:r w:rsidRPr="004459F0">
        <w:rPr>
          <w:rFonts w:ascii="Arial" w:hAnsi="Arial" w:cs="Arial"/>
        </w:rPr>
        <w:t>inexistência</w:t>
      </w:r>
      <w:r w:rsidRPr="004459F0">
        <w:rPr>
          <w:rFonts w:ascii="Arial" w:hAnsi="Arial" w:cs="Arial"/>
          <w:spacing w:val="-3"/>
        </w:rPr>
        <w:t xml:space="preserve"> </w:t>
      </w:r>
      <w:r w:rsidRPr="004459F0">
        <w:rPr>
          <w:rFonts w:ascii="Arial" w:hAnsi="Arial" w:cs="Arial"/>
        </w:rPr>
        <w:t>de</w:t>
      </w:r>
      <w:r w:rsidRPr="004459F0">
        <w:rPr>
          <w:rFonts w:ascii="Arial" w:hAnsi="Arial" w:cs="Arial"/>
          <w:spacing w:val="-2"/>
        </w:rPr>
        <w:t xml:space="preserve"> </w:t>
      </w:r>
      <w:r w:rsidRPr="004459F0">
        <w:rPr>
          <w:rFonts w:ascii="Arial" w:hAnsi="Arial" w:cs="Arial"/>
        </w:rPr>
        <w:t>fato</w:t>
      </w:r>
      <w:r w:rsidRPr="004459F0">
        <w:rPr>
          <w:rFonts w:ascii="Arial" w:hAnsi="Arial" w:cs="Arial"/>
          <w:spacing w:val="-1"/>
        </w:rPr>
        <w:t xml:space="preserve"> </w:t>
      </w:r>
      <w:r w:rsidRPr="004459F0">
        <w:rPr>
          <w:rFonts w:ascii="Arial" w:hAnsi="Arial" w:cs="Arial"/>
        </w:rPr>
        <w:t>impeditivo</w:t>
      </w:r>
      <w:r>
        <w:rPr>
          <w:rFonts w:ascii="Arial" w:hAnsi="Arial" w:cs="Arial"/>
        </w:rPr>
        <w:t>;</w:t>
      </w:r>
    </w:p>
    <w:p w14:paraId="3F0EEC92"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 - Modelo</w:t>
      </w:r>
      <w:r w:rsidRPr="004459F0">
        <w:rPr>
          <w:rFonts w:ascii="Arial" w:hAnsi="Arial" w:cs="Arial"/>
          <w:spacing w:val="18"/>
        </w:rPr>
        <w:t xml:space="preserve"> </w:t>
      </w:r>
      <w:r w:rsidRPr="004459F0">
        <w:rPr>
          <w:rFonts w:ascii="Arial" w:hAnsi="Arial" w:cs="Arial"/>
        </w:rPr>
        <w:t>de</w:t>
      </w:r>
      <w:r w:rsidRPr="004459F0">
        <w:rPr>
          <w:rFonts w:ascii="Arial" w:hAnsi="Arial" w:cs="Arial"/>
          <w:spacing w:val="19"/>
        </w:rPr>
        <w:t xml:space="preserve"> </w:t>
      </w:r>
      <w:r>
        <w:rPr>
          <w:rFonts w:ascii="Arial" w:hAnsi="Arial" w:cs="Arial"/>
        </w:rPr>
        <w:t>d</w:t>
      </w:r>
      <w:r w:rsidRPr="004459F0">
        <w:rPr>
          <w:rFonts w:ascii="Arial" w:hAnsi="Arial" w:cs="Arial"/>
        </w:rPr>
        <w:t>eclaração</w:t>
      </w:r>
      <w:r w:rsidRPr="004459F0">
        <w:rPr>
          <w:rFonts w:ascii="Arial" w:hAnsi="Arial" w:cs="Arial"/>
          <w:spacing w:val="21"/>
        </w:rPr>
        <w:t xml:space="preserve"> </w:t>
      </w:r>
      <w:r w:rsidRPr="004459F0">
        <w:rPr>
          <w:rFonts w:ascii="Arial" w:hAnsi="Arial" w:cs="Arial"/>
        </w:rPr>
        <w:t>de</w:t>
      </w:r>
      <w:r w:rsidRPr="004459F0">
        <w:rPr>
          <w:rFonts w:ascii="Arial" w:hAnsi="Arial" w:cs="Arial"/>
          <w:spacing w:val="18"/>
        </w:rPr>
        <w:t xml:space="preserve"> </w:t>
      </w:r>
      <w:r w:rsidRPr="004459F0">
        <w:rPr>
          <w:rFonts w:ascii="Arial" w:hAnsi="Arial" w:cs="Arial"/>
        </w:rPr>
        <w:t>cumprimento</w:t>
      </w:r>
      <w:r w:rsidRPr="004459F0">
        <w:rPr>
          <w:rFonts w:ascii="Arial" w:hAnsi="Arial" w:cs="Arial"/>
          <w:spacing w:val="21"/>
        </w:rPr>
        <w:t xml:space="preserve"> </w:t>
      </w:r>
      <w:r w:rsidRPr="004459F0">
        <w:rPr>
          <w:rFonts w:ascii="Arial" w:hAnsi="Arial" w:cs="Arial"/>
        </w:rPr>
        <w:t>dos</w:t>
      </w:r>
      <w:r w:rsidRPr="004459F0">
        <w:rPr>
          <w:rFonts w:ascii="Arial" w:hAnsi="Arial" w:cs="Arial"/>
          <w:spacing w:val="21"/>
        </w:rPr>
        <w:t xml:space="preserve"> </w:t>
      </w:r>
      <w:r w:rsidRPr="004459F0">
        <w:rPr>
          <w:rFonts w:ascii="Arial" w:hAnsi="Arial" w:cs="Arial"/>
        </w:rPr>
        <w:t>requisitos de habilitação</w:t>
      </w:r>
      <w:r>
        <w:rPr>
          <w:rFonts w:ascii="Arial" w:hAnsi="Arial" w:cs="Arial"/>
        </w:rPr>
        <w:t>;</w:t>
      </w:r>
    </w:p>
    <w:p w14:paraId="3A966FC3"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VII - Modelo</w:t>
      </w:r>
      <w:r w:rsidRPr="004459F0">
        <w:rPr>
          <w:rFonts w:ascii="Arial" w:hAnsi="Arial" w:cs="Arial"/>
          <w:spacing w:val="11"/>
        </w:rPr>
        <w:t xml:space="preserve"> </w:t>
      </w:r>
      <w:r w:rsidRPr="004459F0">
        <w:rPr>
          <w:rFonts w:ascii="Arial" w:hAnsi="Arial" w:cs="Arial"/>
        </w:rPr>
        <w:t>de</w:t>
      </w:r>
      <w:r w:rsidRPr="004459F0">
        <w:rPr>
          <w:rFonts w:ascii="Arial" w:hAnsi="Arial" w:cs="Arial"/>
          <w:spacing w:val="8"/>
        </w:rPr>
        <w:t xml:space="preserve"> </w:t>
      </w:r>
      <w:r>
        <w:rPr>
          <w:rFonts w:ascii="Arial" w:hAnsi="Arial" w:cs="Arial"/>
        </w:rPr>
        <w:t>d</w:t>
      </w:r>
      <w:r w:rsidRPr="004459F0">
        <w:rPr>
          <w:rFonts w:ascii="Arial" w:hAnsi="Arial" w:cs="Arial"/>
        </w:rPr>
        <w:t>eclaração</w:t>
      </w:r>
      <w:r w:rsidRPr="004459F0">
        <w:rPr>
          <w:rFonts w:ascii="Arial" w:hAnsi="Arial" w:cs="Arial"/>
          <w:spacing w:val="9"/>
        </w:rPr>
        <w:t xml:space="preserve"> </w:t>
      </w:r>
      <w:r w:rsidRPr="004459F0">
        <w:rPr>
          <w:rFonts w:ascii="Arial" w:hAnsi="Arial" w:cs="Arial"/>
        </w:rPr>
        <w:t>relativa</w:t>
      </w:r>
      <w:r w:rsidRPr="004459F0">
        <w:rPr>
          <w:rFonts w:ascii="Arial" w:hAnsi="Arial" w:cs="Arial"/>
          <w:spacing w:val="9"/>
        </w:rPr>
        <w:t xml:space="preserve"> </w:t>
      </w:r>
      <w:r w:rsidRPr="004459F0">
        <w:rPr>
          <w:rFonts w:ascii="Arial" w:hAnsi="Arial" w:cs="Arial"/>
        </w:rPr>
        <w:t>à</w:t>
      </w:r>
      <w:r w:rsidRPr="004459F0">
        <w:rPr>
          <w:rFonts w:ascii="Arial" w:hAnsi="Arial" w:cs="Arial"/>
          <w:spacing w:val="11"/>
        </w:rPr>
        <w:t xml:space="preserve"> </w:t>
      </w:r>
      <w:r w:rsidRPr="004459F0">
        <w:rPr>
          <w:rFonts w:ascii="Arial" w:hAnsi="Arial" w:cs="Arial"/>
        </w:rPr>
        <w:t>Proposta</w:t>
      </w:r>
      <w:r w:rsidRPr="004459F0">
        <w:rPr>
          <w:rFonts w:ascii="Arial" w:hAnsi="Arial" w:cs="Arial"/>
          <w:spacing w:val="11"/>
        </w:rPr>
        <w:t xml:space="preserve"> </w:t>
      </w:r>
      <w:r w:rsidRPr="004459F0">
        <w:rPr>
          <w:rFonts w:ascii="Arial" w:hAnsi="Arial" w:cs="Arial"/>
        </w:rPr>
        <w:t>Econômica</w:t>
      </w:r>
      <w:r>
        <w:rPr>
          <w:rFonts w:ascii="Arial" w:hAnsi="Arial" w:cs="Arial"/>
        </w:rPr>
        <w:t>;</w:t>
      </w:r>
    </w:p>
    <w:p w14:paraId="384A53B2"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VIII - Modelo</w:t>
      </w:r>
      <w:r w:rsidRPr="004459F0">
        <w:rPr>
          <w:rFonts w:ascii="Arial" w:hAnsi="Arial" w:cs="Arial"/>
          <w:spacing w:val="24"/>
        </w:rPr>
        <w:t xml:space="preserve"> </w:t>
      </w:r>
      <w:r w:rsidRPr="004459F0">
        <w:rPr>
          <w:rFonts w:ascii="Arial" w:hAnsi="Arial" w:cs="Arial"/>
        </w:rPr>
        <w:t>de</w:t>
      </w:r>
      <w:r w:rsidRPr="004459F0">
        <w:rPr>
          <w:rFonts w:ascii="Arial" w:hAnsi="Arial" w:cs="Arial"/>
          <w:spacing w:val="22"/>
        </w:rPr>
        <w:t xml:space="preserve"> </w:t>
      </w:r>
      <w:r>
        <w:rPr>
          <w:rFonts w:ascii="Arial" w:hAnsi="Arial" w:cs="Arial"/>
        </w:rPr>
        <w:t>d</w:t>
      </w:r>
      <w:r w:rsidRPr="004459F0">
        <w:rPr>
          <w:rFonts w:ascii="Arial" w:hAnsi="Arial" w:cs="Arial"/>
        </w:rPr>
        <w:t>eclaração</w:t>
      </w:r>
      <w:r w:rsidRPr="004459F0">
        <w:rPr>
          <w:rFonts w:ascii="Arial" w:hAnsi="Arial" w:cs="Arial"/>
          <w:spacing w:val="23"/>
        </w:rPr>
        <w:t xml:space="preserve"> </w:t>
      </w:r>
      <w:r>
        <w:rPr>
          <w:rFonts w:ascii="Arial" w:hAnsi="Arial" w:cs="Arial"/>
        </w:rPr>
        <w:t>r</w:t>
      </w:r>
      <w:r w:rsidRPr="004459F0">
        <w:rPr>
          <w:rFonts w:ascii="Arial" w:hAnsi="Arial" w:cs="Arial"/>
        </w:rPr>
        <w:t>elativa</w:t>
      </w:r>
      <w:r w:rsidRPr="004459F0">
        <w:rPr>
          <w:rFonts w:ascii="Arial" w:hAnsi="Arial" w:cs="Arial"/>
          <w:spacing w:val="24"/>
        </w:rPr>
        <w:t xml:space="preserve"> </w:t>
      </w:r>
      <w:r w:rsidRPr="004459F0">
        <w:rPr>
          <w:rFonts w:ascii="Arial" w:hAnsi="Arial" w:cs="Arial"/>
        </w:rPr>
        <w:t>ao</w:t>
      </w:r>
      <w:r w:rsidRPr="004459F0">
        <w:rPr>
          <w:rFonts w:ascii="Arial" w:hAnsi="Arial" w:cs="Arial"/>
          <w:spacing w:val="23"/>
        </w:rPr>
        <w:t xml:space="preserve"> </w:t>
      </w:r>
      <w:r w:rsidRPr="004459F0">
        <w:rPr>
          <w:rFonts w:ascii="Arial" w:hAnsi="Arial" w:cs="Arial"/>
        </w:rPr>
        <w:t>cumprimento</w:t>
      </w:r>
      <w:r w:rsidRPr="004459F0">
        <w:rPr>
          <w:rFonts w:ascii="Arial" w:hAnsi="Arial" w:cs="Arial"/>
          <w:spacing w:val="22"/>
        </w:rPr>
        <w:t xml:space="preserve"> </w:t>
      </w:r>
      <w:r w:rsidRPr="004459F0">
        <w:rPr>
          <w:rFonts w:ascii="Arial" w:hAnsi="Arial" w:cs="Arial"/>
        </w:rPr>
        <w:t>do</w:t>
      </w:r>
      <w:r w:rsidRPr="004459F0">
        <w:rPr>
          <w:rFonts w:ascii="Arial" w:hAnsi="Arial" w:cs="Arial"/>
          <w:spacing w:val="23"/>
        </w:rPr>
        <w:t xml:space="preserve"> </w:t>
      </w:r>
      <w:r w:rsidRPr="004459F0">
        <w:rPr>
          <w:rFonts w:ascii="Arial" w:hAnsi="Arial" w:cs="Arial"/>
        </w:rPr>
        <w:t>disposto</w:t>
      </w:r>
      <w:r w:rsidRPr="004459F0">
        <w:rPr>
          <w:rFonts w:ascii="Arial" w:hAnsi="Arial" w:cs="Arial"/>
          <w:spacing w:val="24"/>
        </w:rPr>
        <w:t xml:space="preserve"> </w:t>
      </w:r>
      <w:r w:rsidRPr="004459F0">
        <w:rPr>
          <w:rFonts w:ascii="Arial" w:hAnsi="Arial" w:cs="Arial"/>
        </w:rPr>
        <w:t>no</w:t>
      </w:r>
      <w:r w:rsidRPr="004459F0">
        <w:rPr>
          <w:rFonts w:ascii="Arial" w:hAnsi="Arial" w:cs="Arial"/>
          <w:spacing w:val="23"/>
        </w:rPr>
        <w:t xml:space="preserve"> </w:t>
      </w:r>
      <w:r w:rsidRPr="004459F0">
        <w:rPr>
          <w:rFonts w:ascii="Arial" w:hAnsi="Arial" w:cs="Arial"/>
        </w:rPr>
        <w:t>inciso</w:t>
      </w:r>
      <w:r w:rsidRPr="004459F0">
        <w:rPr>
          <w:rFonts w:ascii="Arial" w:hAnsi="Arial" w:cs="Arial"/>
          <w:spacing w:val="22"/>
        </w:rPr>
        <w:t xml:space="preserve"> </w:t>
      </w:r>
      <w:r w:rsidRPr="004459F0">
        <w:rPr>
          <w:rFonts w:ascii="Arial" w:hAnsi="Arial" w:cs="Arial"/>
        </w:rPr>
        <w:t>XXXIII</w:t>
      </w:r>
      <w:r w:rsidRPr="004459F0">
        <w:rPr>
          <w:rFonts w:ascii="Arial" w:hAnsi="Arial" w:cs="Arial"/>
          <w:spacing w:val="21"/>
        </w:rPr>
        <w:t xml:space="preserve"> </w:t>
      </w:r>
      <w:r w:rsidRPr="004459F0">
        <w:rPr>
          <w:rFonts w:ascii="Arial" w:hAnsi="Arial" w:cs="Arial"/>
        </w:rPr>
        <w:t>do</w:t>
      </w:r>
      <w:r w:rsidRPr="004459F0">
        <w:rPr>
          <w:rFonts w:ascii="Arial" w:hAnsi="Arial" w:cs="Arial"/>
          <w:spacing w:val="23"/>
        </w:rPr>
        <w:t xml:space="preserve"> </w:t>
      </w:r>
      <w:r w:rsidRPr="004459F0">
        <w:rPr>
          <w:rFonts w:ascii="Arial" w:hAnsi="Arial" w:cs="Arial"/>
        </w:rPr>
        <w:t>art.</w:t>
      </w:r>
      <w:r w:rsidRPr="004459F0">
        <w:rPr>
          <w:rFonts w:ascii="Arial" w:hAnsi="Arial" w:cs="Arial"/>
          <w:spacing w:val="24"/>
        </w:rPr>
        <w:t xml:space="preserve"> </w:t>
      </w:r>
      <w:r w:rsidRPr="004459F0">
        <w:rPr>
          <w:rFonts w:ascii="Arial" w:hAnsi="Arial" w:cs="Arial"/>
        </w:rPr>
        <w:t>7º</w:t>
      </w:r>
      <w:r w:rsidRPr="004459F0">
        <w:rPr>
          <w:rFonts w:ascii="Arial" w:hAnsi="Arial" w:cs="Arial"/>
          <w:spacing w:val="25"/>
        </w:rPr>
        <w:t xml:space="preserve"> </w:t>
      </w:r>
      <w:r w:rsidRPr="004459F0">
        <w:rPr>
          <w:rFonts w:ascii="Arial" w:hAnsi="Arial" w:cs="Arial"/>
        </w:rPr>
        <w:t>da</w:t>
      </w:r>
      <w:r w:rsidRPr="004459F0">
        <w:rPr>
          <w:rFonts w:ascii="Arial" w:hAnsi="Arial" w:cs="Arial"/>
          <w:spacing w:val="-53"/>
        </w:rPr>
        <w:t xml:space="preserve"> </w:t>
      </w:r>
      <w:r w:rsidRPr="004459F0">
        <w:rPr>
          <w:rFonts w:ascii="Arial" w:hAnsi="Arial" w:cs="Arial"/>
        </w:rPr>
        <w:t>Constituição</w:t>
      </w:r>
      <w:r w:rsidRPr="004459F0">
        <w:rPr>
          <w:rFonts w:ascii="Arial" w:hAnsi="Arial" w:cs="Arial"/>
          <w:spacing w:val="-2"/>
        </w:rPr>
        <w:t xml:space="preserve"> </w:t>
      </w:r>
      <w:r w:rsidRPr="004459F0">
        <w:rPr>
          <w:rFonts w:ascii="Arial" w:hAnsi="Arial" w:cs="Arial"/>
        </w:rPr>
        <w:t>Federal</w:t>
      </w:r>
      <w:r>
        <w:rPr>
          <w:rFonts w:ascii="Arial" w:hAnsi="Arial" w:cs="Arial"/>
        </w:rPr>
        <w:t>;</w:t>
      </w:r>
    </w:p>
    <w:p w14:paraId="1679B4ED" w14:textId="77777777" w:rsidR="00581DE3" w:rsidRPr="00D620DE"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IX - Modelo</w:t>
      </w:r>
      <w:r w:rsidRPr="004459F0">
        <w:rPr>
          <w:rFonts w:ascii="Arial" w:hAnsi="Arial" w:cs="Arial"/>
          <w:spacing w:val="35"/>
        </w:rPr>
        <w:t xml:space="preserve"> </w:t>
      </w:r>
      <w:r w:rsidRPr="004459F0">
        <w:rPr>
          <w:rFonts w:ascii="Arial" w:hAnsi="Arial" w:cs="Arial"/>
        </w:rPr>
        <w:t>de</w:t>
      </w:r>
      <w:r w:rsidRPr="004459F0">
        <w:rPr>
          <w:rFonts w:ascii="Arial" w:hAnsi="Arial" w:cs="Arial"/>
          <w:spacing w:val="35"/>
        </w:rPr>
        <w:t xml:space="preserve"> </w:t>
      </w:r>
      <w:r>
        <w:rPr>
          <w:rFonts w:ascii="Arial" w:hAnsi="Arial" w:cs="Arial"/>
        </w:rPr>
        <w:t>d</w:t>
      </w:r>
      <w:r w:rsidRPr="004459F0">
        <w:rPr>
          <w:rFonts w:ascii="Arial" w:hAnsi="Arial" w:cs="Arial"/>
        </w:rPr>
        <w:t>eclaração</w:t>
      </w:r>
      <w:r w:rsidRPr="004459F0">
        <w:rPr>
          <w:rFonts w:ascii="Arial" w:hAnsi="Arial" w:cs="Arial"/>
          <w:spacing w:val="35"/>
        </w:rPr>
        <w:t xml:space="preserve"> </w:t>
      </w:r>
      <w:r w:rsidRPr="004459F0">
        <w:rPr>
          <w:rFonts w:ascii="Arial" w:hAnsi="Arial" w:cs="Arial"/>
        </w:rPr>
        <w:t>relativa</w:t>
      </w:r>
      <w:r w:rsidRPr="004459F0">
        <w:rPr>
          <w:rFonts w:ascii="Arial" w:hAnsi="Arial" w:cs="Arial"/>
          <w:spacing w:val="34"/>
        </w:rPr>
        <w:t xml:space="preserve"> </w:t>
      </w:r>
      <w:r w:rsidRPr="004459F0">
        <w:rPr>
          <w:rFonts w:ascii="Arial" w:hAnsi="Arial" w:cs="Arial"/>
        </w:rPr>
        <w:t>à</w:t>
      </w:r>
      <w:r w:rsidRPr="004459F0">
        <w:rPr>
          <w:rFonts w:ascii="Arial" w:hAnsi="Arial" w:cs="Arial"/>
          <w:spacing w:val="35"/>
        </w:rPr>
        <w:t xml:space="preserve"> </w:t>
      </w:r>
      <w:r w:rsidRPr="004459F0">
        <w:rPr>
          <w:rFonts w:ascii="Arial" w:hAnsi="Arial" w:cs="Arial"/>
        </w:rPr>
        <w:t>reserva</w:t>
      </w:r>
      <w:r w:rsidRPr="004459F0">
        <w:rPr>
          <w:rFonts w:ascii="Arial" w:hAnsi="Arial" w:cs="Arial"/>
          <w:spacing w:val="33"/>
        </w:rPr>
        <w:t xml:space="preserve"> </w:t>
      </w:r>
      <w:r w:rsidRPr="004459F0">
        <w:rPr>
          <w:rFonts w:ascii="Arial" w:hAnsi="Arial" w:cs="Arial"/>
        </w:rPr>
        <w:t>de</w:t>
      </w:r>
      <w:r w:rsidRPr="004459F0">
        <w:rPr>
          <w:rFonts w:ascii="Arial" w:hAnsi="Arial" w:cs="Arial"/>
          <w:spacing w:val="33"/>
        </w:rPr>
        <w:t xml:space="preserve"> </w:t>
      </w:r>
      <w:r w:rsidRPr="004459F0">
        <w:rPr>
          <w:rFonts w:ascii="Arial" w:hAnsi="Arial" w:cs="Arial"/>
        </w:rPr>
        <w:t>cargos</w:t>
      </w:r>
      <w:r w:rsidRPr="004459F0">
        <w:rPr>
          <w:rFonts w:ascii="Arial" w:hAnsi="Arial" w:cs="Arial"/>
          <w:spacing w:val="37"/>
        </w:rPr>
        <w:t xml:space="preserve"> </w:t>
      </w:r>
      <w:r w:rsidRPr="004459F0">
        <w:rPr>
          <w:rFonts w:ascii="Arial" w:hAnsi="Arial" w:cs="Arial"/>
        </w:rPr>
        <w:t>para</w:t>
      </w:r>
      <w:r w:rsidRPr="004459F0">
        <w:rPr>
          <w:rFonts w:ascii="Arial" w:hAnsi="Arial" w:cs="Arial"/>
          <w:spacing w:val="35"/>
        </w:rPr>
        <w:t xml:space="preserve"> </w:t>
      </w:r>
      <w:r w:rsidRPr="004459F0">
        <w:rPr>
          <w:rFonts w:ascii="Arial" w:hAnsi="Arial" w:cs="Arial"/>
        </w:rPr>
        <w:t>pessoa</w:t>
      </w:r>
      <w:r w:rsidRPr="004459F0">
        <w:rPr>
          <w:rFonts w:ascii="Arial" w:hAnsi="Arial" w:cs="Arial"/>
          <w:spacing w:val="34"/>
        </w:rPr>
        <w:t xml:space="preserve"> </w:t>
      </w:r>
      <w:r w:rsidRPr="004459F0">
        <w:rPr>
          <w:rFonts w:ascii="Arial" w:hAnsi="Arial" w:cs="Arial"/>
        </w:rPr>
        <w:t>com</w:t>
      </w:r>
      <w:r w:rsidRPr="004459F0">
        <w:rPr>
          <w:rFonts w:ascii="Arial" w:hAnsi="Arial" w:cs="Arial"/>
          <w:spacing w:val="38"/>
        </w:rPr>
        <w:t xml:space="preserve"> </w:t>
      </w:r>
      <w:r w:rsidRPr="004459F0">
        <w:rPr>
          <w:rFonts w:ascii="Arial" w:hAnsi="Arial" w:cs="Arial"/>
        </w:rPr>
        <w:t>deficiência</w:t>
      </w:r>
      <w:r w:rsidRPr="004459F0">
        <w:rPr>
          <w:rFonts w:ascii="Arial" w:hAnsi="Arial" w:cs="Arial"/>
          <w:spacing w:val="35"/>
        </w:rPr>
        <w:t xml:space="preserve"> </w:t>
      </w:r>
      <w:r w:rsidRPr="004459F0">
        <w:rPr>
          <w:rFonts w:ascii="Arial" w:hAnsi="Arial" w:cs="Arial"/>
        </w:rPr>
        <w:t>e</w:t>
      </w:r>
      <w:r w:rsidRPr="004459F0">
        <w:rPr>
          <w:rFonts w:ascii="Arial" w:hAnsi="Arial" w:cs="Arial"/>
          <w:spacing w:val="33"/>
        </w:rPr>
        <w:t xml:space="preserve"> </w:t>
      </w:r>
      <w:r w:rsidRPr="004459F0">
        <w:rPr>
          <w:rFonts w:ascii="Arial" w:hAnsi="Arial" w:cs="Arial"/>
        </w:rPr>
        <w:t>para</w:t>
      </w:r>
      <w:r>
        <w:rPr>
          <w:rFonts w:ascii="Arial" w:hAnsi="Arial" w:cs="Arial"/>
        </w:rPr>
        <w:t xml:space="preserve">   </w:t>
      </w:r>
      <w:r w:rsidRPr="004459F0">
        <w:rPr>
          <w:rFonts w:ascii="Arial" w:hAnsi="Arial" w:cs="Arial"/>
          <w:spacing w:val="-53"/>
        </w:rPr>
        <w:t xml:space="preserve"> </w:t>
      </w:r>
      <w:r w:rsidRPr="004459F0">
        <w:rPr>
          <w:rFonts w:ascii="Arial" w:hAnsi="Arial" w:cs="Arial"/>
        </w:rPr>
        <w:t>reabilitado</w:t>
      </w:r>
      <w:r w:rsidRPr="004459F0">
        <w:rPr>
          <w:rFonts w:ascii="Arial" w:hAnsi="Arial" w:cs="Arial"/>
          <w:spacing w:val="-2"/>
        </w:rPr>
        <w:t xml:space="preserve"> </w:t>
      </w:r>
      <w:r w:rsidRPr="004459F0">
        <w:rPr>
          <w:rFonts w:ascii="Arial" w:hAnsi="Arial" w:cs="Arial"/>
        </w:rPr>
        <w:t>da</w:t>
      </w:r>
      <w:r w:rsidRPr="004459F0">
        <w:rPr>
          <w:rFonts w:ascii="Arial" w:hAnsi="Arial" w:cs="Arial"/>
          <w:spacing w:val="1"/>
        </w:rPr>
        <w:t xml:space="preserve"> </w:t>
      </w:r>
      <w:r w:rsidRPr="004459F0">
        <w:rPr>
          <w:rFonts w:ascii="Arial" w:hAnsi="Arial" w:cs="Arial"/>
        </w:rPr>
        <w:t>Previdência</w:t>
      </w:r>
      <w:r w:rsidRPr="004459F0">
        <w:rPr>
          <w:rFonts w:ascii="Arial" w:hAnsi="Arial" w:cs="Arial"/>
          <w:spacing w:val="1"/>
        </w:rPr>
        <w:t xml:space="preserve"> </w:t>
      </w:r>
      <w:r w:rsidRPr="004459F0">
        <w:rPr>
          <w:rFonts w:ascii="Arial" w:hAnsi="Arial" w:cs="Arial"/>
        </w:rPr>
        <w:t>Social</w:t>
      </w:r>
      <w:r w:rsidRPr="004459F0">
        <w:rPr>
          <w:rFonts w:ascii="Arial" w:hAnsi="Arial" w:cs="Arial"/>
          <w:spacing w:val="-2"/>
        </w:rPr>
        <w:t xml:space="preserve"> </w:t>
      </w:r>
      <w:r w:rsidRPr="004459F0">
        <w:rPr>
          <w:rFonts w:ascii="Arial" w:hAnsi="Arial" w:cs="Arial"/>
        </w:rPr>
        <w:t>e para</w:t>
      </w:r>
      <w:r w:rsidRPr="004459F0">
        <w:rPr>
          <w:rFonts w:ascii="Arial" w:hAnsi="Arial" w:cs="Arial"/>
          <w:spacing w:val="-9"/>
        </w:rPr>
        <w:t xml:space="preserve"> </w:t>
      </w:r>
      <w:r w:rsidRPr="004459F0">
        <w:rPr>
          <w:rFonts w:ascii="Arial" w:hAnsi="Arial" w:cs="Arial"/>
        </w:rPr>
        <w:t>Aprendiz</w:t>
      </w:r>
      <w:r>
        <w:rPr>
          <w:rFonts w:ascii="Arial" w:hAnsi="Arial" w:cs="Arial"/>
        </w:rPr>
        <w:t>;</w:t>
      </w:r>
    </w:p>
    <w:p w14:paraId="561E92BB"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X - Modelo</w:t>
      </w:r>
      <w:r w:rsidRPr="004459F0">
        <w:rPr>
          <w:rFonts w:ascii="Arial" w:hAnsi="Arial" w:cs="Arial"/>
          <w:spacing w:val="22"/>
        </w:rPr>
        <w:t xml:space="preserve"> </w:t>
      </w:r>
      <w:r w:rsidRPr="004459F0">
        <w:rPr>
          <w:rFonts w:ascii="Arial" w:hAnsi="Arial" w:cs="Arial"/>
        </w:rPr>
        <w:t>de</w:t>
      </w:r>
      <w:r w:rsidRPr="004459F0">
        <w:rPr>
          <w:rFonts w:ascii="Arial" w:hAnsi="Arial" w:cs="Arial"/>
          <w:spacing w:val="21"/>
        </w:rPr>
        <w:t xml:space="preserve"> </w:t>
      </w:r>
      <w:r>
        <w:rPr>
          <w:rFonts w:ascii="Arial" w:hAnsi="Arial" w:cs="Arial"/>
        </w:rPr>
        <w:t>d</w:t>
      </w:r>
      <w:r w:rsidRPr="004459F0">
        <w:rPr>
          <w:rFonts w:ascii="Arial" w:hAnsi="Arial" w:cs="Arial"/>
        </w:rPr>
        <w:t>eclaração</w:t>
      </w:r>
      <w:r w:rsidRPr="004459F0">
        <w:rPr>
          <w:rFonts w:ascii="Arial" w:hAnsi="Arial" w:cs="Arial"/>
          <w:spacing w:val="21"/>
        </w:rPr>
        <w:t xml:space="preserve"> </w:t>
      </w:r>
      <w:r w:rsidRPr="004459F0">
        <w:rPr>
          <w:rFonts w:ascii="Arial" w:hAnsi="Arial" w:cs="Arial"/>
        </w:rPr>
        <w:t>que</w:t>
      </w:r>
      <w:r w:rsidRPr="004459F0">
        <w:rPr>
          <w:rFonts w:ascii="Arial" w:hAnsi="Arial" w:cs="Arial"/>
          <w:spacing w:val="21"/>
        </w:rPr>
        <w:t xml:space="preserve"> </w:t>
      </w:r>
      <w:r w:rsidRPr="004459F0">
        <w:rPr>
          <w:rFonts w:ascii="Arial" w:hAnsi="Arial" w:cs="Arial"/>
        </w:rPr>
        <w:t>não</w:t>
      </w:r>
      <w:r w:rsidRPr="004459F0">
        <w:rPr>
          <w:rFonts w:ascii="Arial" w:hAnsi="Arial" w:cs="Arial"/>
          <w:spacing w:val="21"/>
        </w:rPr>
        <w:t xml:space="preserve"> </w:t>
      </w:r>
      <w:r w:rsidRPr="004459F0">
        <w:rPr>
          <w:rFonts w:ascii="Arial" w:hAnsi="Arial" w:cs="Arial"/>
        </w:rPr>
        <w:t>possui</w:t>
      </w:r>
      <w:r w:rsidRPr="004459F0">
        <w:rPr>
          <w:rFonts w:ascii="Arial" w:hAnsi="Arial" w:cs="Arial"/>
          <w:spacing w:val="21"/>
        </w:rPr>
        <w:t xml:space="preserve"> </w:t>
      </w:r>
      <w:r w:rsidRPr="004459F0">
        <w:rPr>
          <w:rFonts w:ascii="Arial" w:hAnsi="Arial" w:cs="Arial"/>
        </w:rPr>
        <w:t>servidor</w:t>
      </w:r>
      <w:r w:rsidRPr="004459F0">
        <w:rPr>
          <w:rFonts w:ascii="Arial" w:hAnsi="Arial" w:cs="Arial"/>
          <w:spacing w:val="22"/>
        </w:rPr>
        <w:t xml:space="preserve"> </w:t>
      </w:r>
      <w:r w:rsidRPr="004459F0">
        <w:rPr>
          <w:rFonts w:ascii="Arial" w:hAnsi="Arial" w:cs="Arial"/>
        </w:rPr>
        <w:t>público</w:t>
      </w:r>
      <w:r w:rsidRPr="004459F0">
        <w:rPr>
          <w:rFonts w:ascii="Arial" w:hAnsi="Arial" w:cs="Arial"/>
          <w:spacing w:val="22"/>
        </w:rPr>
        <w:t xml:space="preserve"> </w:t>
      </w:r>
      <w:r w:rsidRPr="004459F0">
        <w:rPr>
          <w:rFonts w:ascii="Arial" w:hAnsi="Arial" w:cs="Arial"/>
        </w:rPr>
        <w:t>municipal</w:t>
      </w:r>
      <w:r w:rsidRPr="004459F0">
        <w:rPr>
          <w:rFonts w:ascii="Arial" w:hAnsi="Arial" w:cs="Arial"/>
          <w:spacing w:val="21"/>
        </w:rPr>
        <w:t xml:space="preserve"> </w:t>
      </w:r>
      <w:r w:rsidRPr="004459F0">
        <w:rPr>
          <w:rFonts w:ascii="Arial" w:hAnsi="Arial" w:cs="Arial"/>
        </w:rPr>
        <w:t>no</w:t>
      </w:r>
      <w:r w:rsidRPr="004459F0">
        <w:rPr>
          <w:rFonts w:ascii="Arial" w:hAnsi="Arial" w:cs="Arial"/>
          <w:spacing w:val="22"/>
        </w:rPr>
        <w:t xml:space="preserve"> </w:t>
      </w:r>
      <w:r w:rsidRPr="004459F0">
        <w:rPr>
          <w:rFonts w:ascii="Arial" w:hAnsi="Arial" w:cs="Arial"/>
        </w:rPr>
        <w:t>quadro</w:t>
      </w:r>
      <w:r w:rsidRPr="004459F0">
        <w:rPr>
          <w:rFonts w:ascii="Arial" w:hAnsi="Arial" w:cs="Arial"/>
          <w:spacing w:val="22"/>
        </w:rPr>
        <w:t xml:space="preserve"> </w:t>
      </w:r>
      <w:r w:rsidRPr="004459F0">
        <w:rPr>
          <w:rFonts w:ascii="Arial" w:hAnsi="Arial" w:cs="Arial"/>
        </w:rPr>
        <w:t>societário</w:t>
      </w:r>
      <w:r w:rsidRPr="004459F0">
        <w:rPr>
          <w:rFonts w:ascii="Arial" w:hAnsi="Arial" w:cs="Arial"/>
          <w:spacing w:val="21"/>
        </w:rPr>
        <w:t xml:space="preserve"> </w:t>
      </w:r>
      <w:r w:rsidRPr="004459F0">
        <w:rPr>
          <w:rFonts w:ascii="Arial" w:hAnsi="Arial" w:cs="Arial"/>
        </w:rPr>
        <w:t>da</w:t>
      </w:r>
      <w:r w:rsidRPr="004459F0">
        <w:rPr>
          <w:rFonts w:ascii="Arial" w:hAnsi="Arial" w:cs="Arial"/>
          <w:spacing w:val="-52"/>
        </w:rPr>
        <w:t xml:space="preserve"> </w:t>
      </w:r>
      <w:r w:rsidRPr="004459F0">
        <w:rPr>
          <w:rFonts w:ascii="Arial" w:hAnsi="Arial" w:cs="Arial"/>
        </w:rPr>
        <w:t>empresa</w:t>
      </w:r>
      <w:r>
        <w:rPr>
          <w:rFonts w:ascii="Arial" w:hAnsi="Arial" w:cs="Arial"/>
        </w:rPr>
        <w:t>;</w:t>
      </w:r>
    </w:p>
    <w:p w14:paraId="6DEFF755" w14:textId="77777777" w:rsidR="00581DE3" w:rsidRPr="004459F0" w:rsidRDefault="00581DE3" w:rsidP="00281331">
      <w:pPr>
        <w:pStyle w:val="PargrafodaLista"/>
        <w:numPr>
          <w:ilvl w:val="2"/>
          <w:numId w:val="5"/>
        </w:numPr>
        <w:tabs>
          <w:tab w:val="left" w:pos="851"/>
          <w:tab w:val="left" w:leader="dot" w:pos="3123"/>
        </w:tabs>
        <w:spacing w:before="93" w:line="398" w:lineRule="auto"/>
        <w:ind w:left="0" w:right="-36" w:firstLine="0"/>
        <w:rPr>
          <w:rFonts w:ascii="Arial" w:hAnsi="Arial" w:cs="Arial"/>
          <w:i/>
        </w:rPr>
      </w:pPr>
      <w:r w:rsidRPr="004459F0">
        <w:rPr>
          <w:rFonts w:ascii="Arial" w:hAnsi="Arial" w:cs="Arial"/>
        </w:rPr>
        <w:t>ANEXO XI – Minuta de Termo de Contrato</w:t>
      </w:r>
      <w:r>
        <w:rPr>
          <w:rFonts w:ascii="Arial" w:hAnsi="Arial" w:cs="Arial"/>
          <w:spacing w:val="1"/>
        </w:rPr>
        <w:t>;</w:t>
      </w:r>
    </w:p>
    <w:p w14:paraId="110A5FB1" w14:textId="15240EBD" w:rsidR="00CF5AFE" w:rsidRPr="00D25CFD" w:rsidRDefault="00581DE3" w:rsidP="00281331">
      <w:pPr>
        <w:pStyle w:val="PargrafodaLista"/>
        <w:numPr>
          <w:ilvl w:val="2"/>
          <w:numId w:val="5"/>
        </w:numPr>
        <w:tabs>
          <w:tab w:val="left" w:pos="851"/>
          <w:tab w:val="left" w:leader="dot" w:pos="3123"/>
        </w:tabs>
        <w:spacing w:before="93" w:line="398" w:lineRule="auto"/>
        <w:ind w:left="0" w:right="-36" w:firstLine="0"/>
        <w:rPr>
          <w:rFonts w:ascii="Arial" w:hAnsi="Arial" w:cs="Arial"/>
          <w:i/>
        </w:rPr>
      </w:pPr>
      <w:r w:rsidRPr="004459F0">
        <w:rPr>
          <w:rFonts w:ascii="Arial" w:hAnsi="Arial" w:cs="Arial"/>
          <w:shd w:val="clear" w:color="auto" w:fill="00FFFF"/>
        </w:rPr>
        <w:t>ANEXO</w:t>
      </w:r>
      <w:r w:rsidRPr="004459F0">
        <w:rPr>
          <w:rFonts w:ascii="Arial" w:hAnsi="Arial" w:cs="Arial"/>
          <w:spacing w:val="-2"/>
          <w:shd w:val="clear" w:color="auto" w:fill="00FFFF"/>
        </w:rPr>
        <w:t xml:space="preserve"> </w:t>
      </w:r>
      <w:r w:rsidRPr="004459F0">
        <w:rPr>
          <w:rFonts w:ascii="Arial" w:hAnsi="Arial" w:cs="Arial"/>
          <w:shd w:val="clear" w:color="auto" w:fill="00FFFF"/>
        </w:rPr>
        <w:t>XII</w:t>
      </w:r>
      <w:r w:rsidRPr="004459F0">
        <w:rPr>
          <w:rFonts w:ascii="Arial" w:hAnsi="Arial" w:cs="Arial"/>
          <w:spacing w:val="-1"/>
          <w:shd w:val="clear" w:color="auto" w:fill="00FFFF"/>
        </w:rPr>
        <w:t xml:space="preserve"> </w:t>
      </w:r>
      <w:r w:rsidRPr="004459F0">
        <w:rPr>
          <w:rFonts w:ascii="Arial" w:hAnsi="Arial" w:cs="Arial"/>
          <w:shd w:val="clear" w:color="auto" w:fill="00FFFF"/>
        </w:rPr>
        <w:t>–</w:t>
      </w:r>
      <w:r w:rsidRPr="004459F0">
        <w:rPr>
          <w:rFonts w:ascii="Arial" w:hAnsi="Arial" w:cs="Arial"/>
          <w:spacing w:val="-3"/>
          <w:shd w:val="clear" w:color="auto" w:fill="00FFFF"/>
        </w:rPr>
        <w:t xml:space="preserve"> </w:t>
      </w:r>
      <w:r w:rsidRPr="004459F0">
        <w:rPr>
          <w:rFonts w:ascii="Arial" w:hAnsi="Arial" w:cs="Arial"/>
          <w:shd w:val="clear" w:color="auto" w:fill="00FFFF"/>
        </w:rPr>
        <w:t>Minuta</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1"/>
          <w:shd w:val="clear" w:color="auto" w:fill="00FFFF"/>
        </w:rPr>
        <w:t xml:space="preserve"> </w:t>
      </w:r>
      <w:r w:rsidRPr="004459F0">
        <w:rPr>
          <w:rFonts w:ascii="Arial" w:hAnsi="Arial" w:cs="Arial"/>
          <w:shd w:val="clear" w:color="auto" w:fill="00FFFF"/>
        </w:rPr>
        <w:t>Ata</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3"/>
          <w:shd w:val="clear" w:color="auto" w:fill="00FFFF"/>
        </w:rPr>
        <w:t xml:space="preserve"> </w:t>
      </w:r>
      <w:r w:rsidRPr="004459F0">
        <w:rPr>
          <w:rFonts w:ascii="Arial" w:hAnsi="Arial" w:cs="Arial"/>
          <w:shd w:val="clear" w:color="auto" w:fill="00FFFF"/>
        </w:rPr>
        <w:t>Registro</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1"/>
          <w:shd w:val="clear" w:color="auto" w:fill="00FFFF"/>
        </w:rPr>
        <w:t xml:space="preserve"> </w:t>
      </w:r>
      <w:r w:rsidRPr="004459F0">
        <w:rPr>
          <w:rFonts w:ascii="Arial" w:hAnsi="Arial" w:cs="Arial"/>
          <w:shd w:val="clear" w:color="auto" w:fill="00FFFF"/>
        </w:rPr>
        <w:t>Preços</w:t>
      </w:r>
      <w:r w:rsidRPr="004459F0">
        <w:rPr>
          <w:rFonts w:ascii="Arial" w:hAnsi="Arial" w:cs="Arial"/>
          <w:spacing w:val="-53"/>
        </w:rPr>
        <w:t xml:space="preserve"> </w:t>
      </w:r>
      <w:r w:rsidRPr="004459F0">
        <w:rPr>
          <w:rFonts w:ascii="Arial" w:hAnsi="Arial" w:cs="Arial"/>
          <w:shd w:val="clear" w:color="auto" w:fill="00FFFF"/>
        </w:rPr>
        <w:t>.</w:t>
      </w:r>
    </w:p>
    <w:p w14:paraId="35A9110A" w14:textId="77777777" w:rsidR="00581DE3" w:rsidRPr="00622A96" w:rsidRDefault="00581DE3" w:rsidP="00581DE3">
      <w:pPr>
        <w:pStyle w:val="Corpodetexto"/>
        <w:spacing w:before="5"/>
        <w:jc w:val="left"/>
        <w:rPr>
          <w:rFonts w:ascii="Arial" w:hAnsi="Arial" w:cs="Arial"/>
          <w:i/>
          <w:sz w:val="22"/>
          <w:szCs w:val="22"/>
        </w:rPr>
      </w:pPr>
    </w:p>
    <w:p w14:paraId="31FF8307" w14:textId="436A430F" w:rsidR="00581DE3" w:rsidRPr="00622A96" w:rsidRDefault="00581DE3" w:rsidP="00666090">
      <w:pPr>
        <w:pStyle w:val="Corpodetexto"/>
        <w:spacing w:before="0"/>
        <w:ind w:left="819"/>
        <w:rPr>
          <w:rFonts w:ascii="Arial" w:hAnsi="Arial" w:cs="Arial"/>
          <w:sz w:val="22"/>
          <w:szCs w:val="22"/>
        </w:rPr>
      </w:pPr>
      <w:r w:rsidRPr="00622A96">
        <w:rPr>
          <w:rFonts w:ascii="Arial" w:hAnsi="Arial" w:cs="Arial"/>
          <w:sz w:val="22"/>
          <w:szCs w:val="22"/>
        </w:rPr>
        <w:t xml:space="preserve">                                     Iraquara, </w:t>
      </w:r>
      <w:r w:rsidR="00622A96" w:rsidRPr="00622A96">
        <w:rPr>
          <w:rFonts w:ascii="Arial" w:hAnsi="Arial" w:cs="Arial"/>
          <w:sz w:val="22"/>
          <w:szCs w:val="22"/>
        </w:rPr>
        <w:t>20</w:t>
      </w:r>
      <w:r w:rsidRPr="00622A96">
        <w:rPr>
          <w:rFonts w:ascii="Arial" w:hAnsi="Arial" w:cs="Arial"/>
          <w:sz w:val="22"/>
          <w:szCs w:val="22"/>
        </w:rPr>
        <w:t xml:space="preserve"> de </w:t>
      </w:r>
      <w:r w:rsidR="00622A96" w:rsidRPr="00622A96">
        <w:rPr>
          <w:rFonts w:ascii="Arial" w:hAnsi="Arial" w:cs="Arial"/>
          <w:sz w:val="22"/>
          <w:szCs w:val="22"/>
        </w:rPr>
        <w:t xml:space="preserve">outubro </w:t>
      </w:r>
      <w:r w:rsidRPr="00622A96">
        <w:rPr>
          <w:rFonts w:ascii="Arial" w:hAnsi="Arial" w:cs="Arial"/>
          <w:sz w:val="22"/>
          <w:szCs w:val="22"/>
        </w:rPr>
        <w:t>de 202</w:t>
      </w:r>
      <w:r w:rsidR="003C3585" w:rsidRPr="00622A96">
        <w:rPr>
          <w:rFonts w:ascii="Arial" w:hAnsi="Arial" w:cs="Arial"/>
          <w:sz w:val="22"/>
          <w:szCs w:val="22"/>
        </w:rPr>
        <w:t>6</w:t>
      </w:r>
    </w:p>
    <w:p w14:paraId="4C4D32C5" w14:textId="77777777" w:rsidR="00581DE3" w:rsidRPr="00EC4439" w:rsidRDefault="00581DE3" w:rsidP="00581DE3">
      <w:pPr>
        <w:pStyle w:val="Corpodetexto"/>
        <w:spacing w:before="0"/>
        <w:ind w:left="819"/>
        <w:rPr>
          <w:rFonts w:ascii="Arial" w:hAnsi="Arial" w:cs="Arial"/>
          <w:sz w:val="22"/>
          <w:szCs w:val="22"/>
        </w:rPr>
      </w:pPr>
    </w:p>
    <w:p w14:paraId="32526794" w14:textId="77777777" w:rsidR="00581DE3" w:rsidRPr="00EC4439" w:rsidRDefault="00581DE3" w:rsidP="00581DE3">
      <w:pPr>
        <w:pStyle w:val="Corpodetexto"/>
        <w:spacing w:before="8"/>
        <w:jc w:val="center"/>
        <w:rPr>
          <w:rFonts w:ascii="Arial" w:hAnsi="Arial" w:cs="Arial"/>
          <w:sz w:val="22"/>
          <w:szCs w:val="22"/>
        </w:rPr>
      </w:pPr>
      <w:r w:rsidRPr="00EC4439">
        <w:rPr>
          <w:rFonts w:ascii="Arial" w:hAnsi="Arial" w:cs="Arial"/>
          <w:sz w:val="22"/>
          <w:szCs w:val="22"/>
        </w:rPr>
        <w:t>___________________________________________</w:t>
      </w:r>
    </w:p>
    <w:p w14:paraId="1E5C6FE9" w14:textId="6F556163" w:rsidR="00581DE3" w:rsidRPr="00EC4439" w:rsidRDefault="00EC49BE" w:rsidP="00581DE3">
      <w:pPr>
        <w:pStyle w:val="Ttulo2"/>
        <w:ind w:left="3045" w:firstLine="0"/>
        <w:rPr>
          <w:sz w:val="22"/>
          <w:szCs w:val="22"/>
        </w:rPr>
      </w:pPr>
      <w:r w:rsidRPr="00EC4439">
        <w:rPr>
          <w:sz w:val="22"/>
          <w:szCs w:val="22"/>
        </w:rPr>
        <w:t xml:space="preserve">   </w:t>
      </w:r>
      <w:r w:rsidR="00DC1D6E">
        <w:rPr>
          <w:sz w:val="22"/>
          <w:szCs w:val="22"/>
        </w:rPr>
        <w:t xml:space="preserve">   </w:t>
      </w:r>
      <w:r w:rsidRPr="00EC4439">
        <w:rPr>
          <w:sz w:val="22"/>
          <w:szCs w:val="22"/>
        </w:rPr>
        <w:t xml:space="preserve">  </w:t>
      </w:r>
      <w:r w:rsidR="00DC1D6E">
        <w:rPr>
          <w:sz w:val="22"/>
          <w:szCs w:val="22"/>
        </w:rPr>
        <w:t>Elaine Novaes Ribeiro</w:t>
      </w:r>
    </w:p>
    <w:p w14:paraId="6877DBB8" w14:textId="66247B2E" w:rsidR="00033A8F" w:rsidRPr="00EC4439" w:rsidRDefault="00581DE3" w:rsidP="00581DE3">
      <w:pPr>
        <w:pStyle w:val="Corpodetexto"/>
        <w:spacing w:before="0"/>
        <w:jc w:val="left"/>
        <w:rPr>
          <w:rFonts w:ascii="Arial" w:hAnsi="Arial" w:cs="Arial"/>
          <w:b/>
          <w:bCs/>
          <w:sz w:val="22"/>
          <w:szCs w:val="22"/>
        </w:rPr>
      </w:pPr>
      <w:r w:rsidRPr="00EC4439">
        <w:rPr>
          <w:b/>
          <w:bCs/>
          <w:sz w:val="22"/>
          <w:szCs w:val="22"/>
        </w:rPr>
        <w:t xml:space="preserve">                                                                 PREGOEIR</w:t>
      </w:r>
      <w:r w:rsidR="00DC1D6E">
        <w:rPr>
          <w:b/>
          <w:bCs/>
          <w:sz w:val="22"/>
          <w:szCs w:val="22"/>
        </w:rPr>
        <w:t>A</w:t>
      </w:r>
    </w:p>
    <w:p w14:paraId="6137F3C7" w14:textId="77777777" w:rsidR="00033A8F" w:rsidRDefault="00033A8F">
      <w:pPr>
        <w:pStyle w:val="Corpodetexto"/>
        <w:spacing w:before="0"/>
        <w:jc w:val="left"/>
        <w:rPr>
          <w:rFonts w:ascii="Arial" w:hAnsi="Arial" w:cs="Arial"/>
          <w:sz w:val="22"/>
          <w:szCs w:val="22"/>
        </w:rPr>
      </w:pPr>
    </w:p>
    <w:p w14:paraId="27D2AD69" w14:textId="77777777" w:rsidR="00581DE3" w:rsidRDefault="00581DE3">
      <w:pPr>
        <w:pStyle w:val="Corpodetexto"/>
        <w:spacing w:before="0"/>
        <w:jc w:val="left"/>
        <w:rPr>
          <w:rFonts w:ascii="Arial" w:hAnsi="Arial" w:cs="Arial"/>
          <w:sz w:val="22"/>
          <w:szCs w:val="22"/>
        </w:rPr>
      </w:pPr>
    </w:p>
    <w:p w14:paraId="54735DD9" w14:textId="77777777" w:rsidR="00581DE3" w:rsidRDefault="00581DE3">
      <w:pPr>
        <w:pStyle w:val="Corpodetexto"/>
        <w:spacing w:before="0"/>
        <w:jc w:val="left"/>
        <w:rPr>
          <w:rFonts w:ascii="Arial" w:hAnsi="Arial" w:cs="Arial"/>
          <w:sz w:val="22"/>
          <w:szCs w:val="22"/>
        </w:rPr>
      </w:pPr>
    </w:p>
    <w:p w14:paraId="0B049581" w14:textId="77777777" w:rsidR="00C639D8" w:rsidRDefault="00C639D8">
      <w:pPr>
        <w:pStyle w:val="Corpodetexto"/>
        <w:spacing w:before="0"/>
        <w:jc w:val="left"/>
        <w:rPr>
          <w:rFonts w:ascii="Arial" w:hAnsi="Arial" w:cs="Arial"/>
          <w:sz w:val="22"/>
          <w:szCs w:val="22"/>
        </w:rPr>
      </w:pPr>
    </w:p>
    <w:p w14:paraId="6B4477BD" w14:textId="34A3FC42" w:rsidR="00C639D8" w:rsidRDefault="00C639D8">
      <w:pPr>
        <w:pStyle w:val="Corpodetexto"/>
        <w:spacing w:before="0"/>
        <w:jc w:val="left"/>
        <w:rPr>
          <w:rFonts w:ascii="Arial" w:hAnsi="Arial" w:cs="Arial"/>
          <w:sz w:val="22"/>
          <w:szCs w:val="22"/>
        </w:rPr>
      </w:pPr>
    </w:p>
    <w:p w14:paraId="12113F11" w14:textId="3AAD2B28" w:rsidR="007814FC" w:rsidRDefault="007814FC">
      <w:pPr>
        <w:pStyle w:val="Corpodetexto"/>
        <w:spacing w:before="0"/>
        <w:jc w:val="left"/>
        <w:rPr>
          <w:rFonts w:ascii="Arial" w:hAnsi="Arial" w:cs="Arial"/>
          <w:sz w:val="22"/>
          <w:szCs w:val="22"/>
        </w:rPr>
      </w:pPr>
    </w:p>
    <w:p w14:paraId="205D73AA" w14:textId="3C2AFF8C" w:rsidR="007814FC" w:rsidRDefault="007814FC">
      <w:pPr>
        <w:pStyle w:val="Corpodetexto"/>
        <w:spacing w:before="0"/>
        <w:jc w:val="left"/>
        <w:rPr>
          <w:rFonts w:ascii="Arial" w:hAnsi="Arial" w:cs="Arial"/>
          <w:sz w:val="22"/>
          <w:szCs w:val="22"/>
        </w:rPr>
      </w:pPr>
    </w:p>
    <w:p w14:paraId="589A7FF0" w14:textId="3A2B1179" w:rsidR="007814FC" w:rsidRDefault="007814FC">
      <w:pPr>
        <w:pStyle w:val="Corpodetexto"/>
        <w:spacing w:before="0"/>
        <w:jc w:val="left"/>
        <w:rPr>
          <w:rFonts w:ascii="Arial" w:hAnsi="Arial" w:cs="Arial"/>
          <w:sz w:val="22"/>
          <w:szCs w:val="22"/>
        </w:rPr>
      </w:pPr>
    </w:p>
    <w:p w14:paraId="214A2F64" w14:textId="01850F50" w:rsidR="007814FC" w:rsidRDefault="007814FC">
      <w:pPr>
        <w:pStyle w:val="Corpodetexto"/>
        <w:spacing w:before="0"/>
        <w:jc w:val="left"/>
        <w:rPr>
          <w:rFonts w:ascii="Arial" w:hAnsi="Arial" w:cs="Arial"/>
          <w:sz w:val="22"/>
          <w:szCs w:val="22"/>
        </w:rPr>
      </w:pPr>
    </w:p>
    <w:p w14:paraId="68A9252F" w14:textId="3C0473F6" w:rsidR="00B345CE" w:rsidRDefault="00B345CE">
      <w:pPr>
        <w:pStyle w:val="Corpodetexto"/>
        <w:spacing w:before="0"/>
        <w:jc w:val="left"/>
        <w:rPr>
          <w:rFonts w:ascii="Arial" w:hAnsi="Arial" w:cs="Arial"/>
          <w:sz w:val="22"/>
          <w:szCs w:val="22"/>
        </w:rPr>
      </w:pPr>
    </w:p>
    <w:p w14:paraId="11E17B4A" w14:textId="12436DF9" w:rsidR="00B345CE" w:rsidRDefault="00B345CE">
      <w:pPr>
        <w:pStyle w:val="Corpodetexto"/>
        <w:spacing w:before="0"/>
        <w:jc w:val="left"/>
        <w:rPr>
          <w:rFonts w:ascii="Arial" w:hAnsi="Arial" w:cs="Arial"/>
          <w:sz w:val="22"/>
          <w:szCs w:val="22"/>
        </w:rPr>
      </w:pPr>
    </w:p>
    <w:p w14:paraId="3FDEA3C0" w14:textId="5B3CE2BA" w:rsidR="00B345CE" w:rsidRDefault="00B345CE">
      <w:pPr>
        <w:pStyle w:val="Corpodetexto"/>
        <w:spacing w:before="0"/>
        <w:jc w:val="left"/>
        <w:rPr>
          <w:rFonts w:ascii="Arial" w:hAnsi="Arial" w:cs="Arial"/>
          <w:sz w:val="22"/>
          <w:szCs w:val="22"/>
        </w:rPr>
      </w:pPr>
    </w:p>
    <w:p w14:paraId="49D2DB94" w14:textId="393E86B8" w:rsidR="00B345CE" w:rsidRDefault="00B345CE">
      <w:pPr>
        <w:pStyle w:val="Corpodetexto"/>
        <w:spacing w:before="0"/>
        <w:jc w:val="left"/>
        <w:rPr>
          <w:rFonts w:ascii="Arial" w:hAnsi="Arial" w:cs="Arial"/>
          <w:sz w:val="22"/>
          <w:szCs w:val="22"/>
        </w:rPr>
      </w:pPr>
    </w:p>
    <w:p w14:paraId="2EC32566" w14:textId="0F7E8AC1" w:rsidR="00B345CE" w:rsidRDefault="00B345CE">
      <w:pPr>
        <w:pStyle w:val="Corpodetexto"/>
        <w:spacing w:before="0"/>
        <w:jc w:val="left"/>
        <w:rPr>
          <w:rFonts w:ascii="Arial" w:hAnsi="Arial" w:cs="Arial"/>
          <w:sz w:val="22"/>
          <w:szCs w:val="22"/>
        </w:rPr>
      </w:pPr>
    </w:p>
    <w:p w14:paraId="049DD9A5" w14:textId="36B34604" w:rsidR="00B345CE" w:rsidRDefault="00B345CE">
      <w:pPr>
        <w:pStyle w:val="Corpodetexto"/>
        <w:spacing w:before="0"/>
        <w:jc w:val="left"/>
        <w:rPr>
          <w:rFonts w:ascii="Arial" w:hAnsi="Arial" w:cs="Arial"/>
          <w:sz w:val="22"/>
          <w:szCs w:val="22"/>
        </w:rPr>
      </w:pPr>
    </w:p>
    <w:p w14:paraId="1691CE57" w14:textId="72A58CA2" w:rsidR="00B345CE" w:rsidRDefault="00B345CE">
      <w:pPr>
        <w:pStyle w:val="Corpodetexto"/>
        <w:spacing w:before="0"/>
        <w:jc w:val="left"/>
        <w:rPr>
          <w:rFonts w:ascii="Arial" w:hAnsi="Arial" w:cs="Arial"/>
          <w:sz w:val="22"/>
          <w:szCs w:val="22"/>
        </w:rPr>
      </w:pPr>
    </w:p>
    <w:p w14:paraId="5411296C" w14:textId="316EF6C4" w:rsidR="00B345CE" w:rsidRDefault="00B345CE">
      <w:pPr>
        <w:pStyle w:val="Corpodetexto"/>
        <w:spacing w:before="0"/>
        <w:jc w:val="left"/>
        <w:rPr>
          <w:rFonts w:ascii="Arial" w:hAnsi="Arial" w:cs="Arial"/>
          <w:sz w:val="22"/>
          <w:szCs w:val="22"/>
        </w:rPr>
      </w:pPr>
    </w:p>
    <w:p w14:paraId="08FD9193" w14:textId="4564811C" w:rsidR="00B345CE" w:rsidRDefault="00B345CE">
      <w:pPr>
        <w:pStyle w:val="Corpodetexto"/>
        <w:spacing w:before="0"/>
        <w:jc w:val="left"/>
        <w:rPr>
          <w:rFonts w:ascii="Arial" w:hAnsi="Arial" w:cs="Arial"/>
          <w:sz w:val="22"/>
          <w:szCs w:val="22"/>
        </w:rPr>
      </w:pPr>
    </w:p>
    <w:p w14:paraId="3BB9EE55" w14:textId="66F90094" w:rsidR="005C79B9" w:rsidRDefault="005C79B9">
      <w:pPr>
        <w:pStyle w:val="Corpodetexto"/>
        <w:spacing w:before="0"/>
        <w:jc w:val="left"/>
        <w:rPr>
          <w:rFonts w:ascii="Arial" w:hAnsi="Arial" w:cs="Arial"/>
          <w:sz w:val="22"/>
          <w:szCs w:val="22"/>
        </w:rPr>
      </w:pPr>
    </w:p>
    <w:p w14:paraId="79981577" w14:textId="5A7C5F0E" w:rsidR="005C79B9" w:rsidRDefault="005C79B9">
      <w:pPr>
        <w:pStyle w:val="Corpodetexto"/>
        <w:spacing w:before="0"/>
        <w:jc w:val="left"/>
        <w:rPr>
          <w:rFonts w:ascii="Arial" w:hAnsi="Arial" w:cs="Arial"/>
          <w:sz w:val="22"/>
          <w:szCs w:val="22"/>
        </w:rPr>
      </w:pPr>
    </w:p>
    <w:p w14:paraId="70577A6B" w14:textId="77777777" w:rsidR="005C79B9" w:rsidRDefault="005C79B9">
      <w:pPr>
        <w:pStyle w:val="Corpodetexto"/>
        <w:spacing w:before="0"/>
        <w:jc w:val="left"/>
        <w:rPr>
          <w:rFonts w:ascii="Arial" w:hAnsi="Arial" w:cs="Arial"/>
          <w:sz w:val="22"/>
          <w:szCs w:val="22"/>
        </w:rPr>
      </w:pPr>
    </w:p>
    <w:p w14:paraId="1394117F" w14:textId="326FE804" w:rsidR="00B345CE" w:rsidRDefault="00B345CE">
      <w:pPr>
        <w:pStyle w:val="Corpodetexto"/>
        <w:spacing w:before="0"/>
        <w:jc w:val="left"/>
        <w:rPr>
          <w:rFonts w:ascii="Arial" w:hAnsi="Arial" w:cs="Arial"/>
          <w:sz w:val="22"/>
          <w:szCs w:val="22"/>
        </w:rPr>
      </w:pPr>
    </w:p>
    <w:p w14:paraId="4DCE88C3" w14:textId="77777777" w:rsidR="00581DE3" w:rsidRDefault="00581DE3" w:rsidP="0043538D">
      <w:pPr>
        <w:spacing w:after="120"/>
        <w:outlineLvl w:val="0"/>
        <w:rPr>
          <w:rFonts w:ascii="Arial" w:hAnsi="Arial" w:cs="Arial"/>
          <w:b/>
        </w:rPr>
      </w:pPr>
    </w:p>
    <w:p w14:paraId="42DA96E0" w14:textId="000F2BE7" w:rsidR="00581DE3" w:rsidRPr="00033A8F" w:rsidRDefault="00033A8F" w:rsidP="00E97B0A">
      <w:pPr>
        <w:spacing w:after="120"/>
        <w:jc w:val="center"/>
        <w:outlineLvl w:val="0"/>
        <w:rPr>
          <w:rFonts w:ascii="Arial" w:hAnsi="Arial" w:cs="Arial"/>
          <w:b/>
        </w:rPr>
      </w:pPr>
      <w:r w:rsidRPr="00033A8F">
        <w:rPr>
          <w:rFonts w:ascii="Arial" w:hAnsi="Arial" w:cs="Arial"/>
          <w:b/>
        </w:rPr>
        <w:t xml:space="preserve">Modalidade: PREGÃO ELETRÔNICO </w:t>
      </w:r>
    </w:p>
    <w:p w14:paraId="42FB8828" w14:textId="2BF85FA3" w:rsidR="00033A8F" w:rsidRPr="00033A8F" w:rsidRDefault="00033A8F" w:rsidP="00033A8F">
      <w:pPr>
        <w:spacing w:after="120"/>
        <w:jc w:val="center"/>
        <w:outlineLvl w:val="0"/>
        <w:rPr>
          <w:rFonts w:ascii="Arial" w:hAnsi="Arial" w:cs="Arial"/>
          <w:b/>
        </w:rPr>
      </w:pPr>
      <w:r w:rsidRPr="00033A8F">
        <w:rPr>
          <w:rFonts w:ascii="Arial" w:hAnsi="Arial" w:cs="Arial"/>
          <w:b/>
        </w:rPr>
        <w:t xml:space="preserve">EDITAL Nº: </w:t>
      </w:r>
      <w:r w:rsidR="00FC67C6">
        <w:rPr>
          <w:rFonts w:ascii="Arial" w:hAnsi="Arial" w:cs="Arial"/>
          <w:b/>
        </w:rPr>
        <w:t>012-2026</w:t>
      </w:r>
    </w:p>
    <w:p w14:paraId="46A34205" w14:textId="77777777" w:rsidR="00033A8F" w:rsidRPr="00033A8F" w:rsidRDefault="00033A8F" w:rsidP="00033A8F">
      <w:pPr>
        <w:spacing w:after="120"/>
        <w:outlineLvl w:val="0"/>
        <w:rPr>
          <w:rFonts w:ascii="Arial" w:hAnsi="Arial" w:cs="Arial"/>
          <w:b/>
        </w:rPr>
      </w:pPr>
    </w:p>
    <w:p w14:paraId="00288B58" w14:textId="77777777" w:rsidR="00033A8F" w:rsidRPr="00033A8F" w:rsidRDefault="00033A8F" w:rsidP="00033A8F">
      <w:pPr>
        <w:spacing w:after="120"/>
        <w:jc w:val="center"/>
        <w:outlineLvl w:val="0"/>
        <w:rPr>
          <w:rFonts w:ascii="Arial" w:hAnsi="Arial" w:cs="Arial"/>
          <w:b/>
        </w:rPr>
      </w:pPr>
      <w:r w:rsidRPr="00033A8F">
        <w:rPr>
          <w:rFonts w:ascii="Arial" w:hAnsi="Arial" w:cs="Arial"/>
          <w:b/>
        </w:rPr>
        <w:t>ANEXO I</w:t>
      </w:r>
    </w:p>
    <w:p w14:paraId="2E76540F" w14:textId="77777777" w:rsidR="00033A8F" w:rsidRDefault="00033A8F" w:rsidP="00033A8F">
      <w:pPr>
        <w:spacing w:after="120"/>
        <w:jc w:val="center"/>
        <w:outlineLvl w:val="0"/>
        <w:rPr>
          <w:rFonts w:ascii="Arial" w:hAnsi="Arial" w:cs="Arial"/>
          <w:b/>
        </w:rPr>
      </w:pPr>
      <w:r w:rsidRPr="00033A8F">
        <w:rPr>
          <w:rFonts w:ascii="Arial" w:hAnsi="Arial" w:cs="Arial"/>
          <w:b/>
        </w:rPr>
        <w:t>ESTUDO TÉCNICO PRELIMINAR</w:t>
      </w:r>
    </w:p>
    <w:p w14:paraId="6B1B61DA" w14:textId="1ABDEEB8" w:rsidR="001C074B" w:rsidRPr="00E5591B" w:rsidRDefault="00033A8F" w:rsidP="00E5591B">
      <w:pPr>
        <w:pStyle w:val="NormalWeb"/>
        <w:jc w:val="both"/>
      </w:pPr>
      <w:r w:rsidRPr="00ED7616">
        <w:rPr>
          <w:rFonts w:ascii="Arial" w:hAnsi="Arial" w:cs="Arial"/>
          <w:b/>
          <w:bCs/>
          <w:lang w:eastAsia="ar-SA"/>
        </w:rPr>
        <w:t>1</w:t>
      </w:r>
      <w:r w:rsidR="00ED7616">
        <w:rPr>
          <w:rFonts w:ascii="Arial" w:hAnsi="Arial" w:cs="Arial"/>
          <w:b/>
          <w:bCs/>
          <w:lang w:eastAsia="ar-SA"/>
        </w:rPr>
        <w:t>.</w:t>
      </w:r>
      <w:r w:rsidRPr="00ED7616">
        <w:rPr>
          <w:rFonts w:ascii="Arial" w:hAnsi="Arial" w:cs="Arial"/>
          <w:b/>
          <w:bCs/>
          <w:lang w:eastAsia="ar-SA"/>
        </w:rPr>
        <w:t xml:space="preserve"> </w:t>
      </w:r>
      <w:r w:rsidR="00E5591B" w:rsidRPr="00E5591B">
        <w:rPr>
          <w:b/>
          <w:bCs/>
        </w:rPr>
        <w:t>REGISTRO DE PREÇOS PARA FUTURA E EVENTUAL CONTRATAÇÃO DE EMPRESA ESPECIALIZADA PARA O FORNECIMENTO DE GRAMA SINTÉTICA, INCLUINDO, QUANDO NECESSÁRIO, MATERIAIS COMPLEMENTARES, TRANSPORTE, ENTREGA E DEMAIS INSUMOS NECESSÁRIOS AO ATENDIMENTO DAS DEMANDAS DO MUNICÍPIO DE IRAQUARA/BA, DESTINADOS A ESCOLAS, CRECHES, PRAÇAS, UNIDADES BÁSICAS DE SAÚDE – UBS, CANTEIROS E DEMAIS ESPAÇOS PÚBLICOS MUNICIPAIS, CONFORME ESPECIFICAÇÕES, QUANTITATIVOS E CONDIÇÕES ESTABELECIDAS NO TERMO DE REFERÊNCIA. CRITÉRIO DE JULGAMENTO: MENOR PREÇO POR LOTE</w:t>
      </w:r>
    </w:p>
    <w:p w14:paraId="20DCD96D" w14:textId="2D076658" w:rsidR="00E26C19" w:rsidRPr="005F08CF" w:rsidRDefault="00EA0F9C" w:rsidP="005F08CF">
      <w:pPr>
        <w:jc w:val="both"/>
        <w:rPr>
          <w:rFonts w:ascii="Arial" w:hAnsi="Arial" w:cs="Arial"/>
          <w:b/>
          <w:bCs/>
          <w:lang w:eastAsia="ar-SA"/>
        </w:rPr>
      </w:pPr>
      <w:r w:rsidRPr="008212CB">
        <w:rPr>
          <w:rFonts w:ascii="Arial" w:hAnsi="Arial" w:cs="Arial"/>
          <w:b/>
          <w:bCs/>
          <w:lang w:eastAsia="ar-SA"/>
        </w:rPr>
        <w:t>2.  DA JUSTIFICATIVA:</w:t>
      </w:r>
    </w:p>
    <w:p w14:paraId="50D0147D" w14:textId="77777777" w:rsidR="00E5591B" w:rsidRPr="00E5591B" w:rsidRDefault="00E5591B" w:rsidP="00E5591B">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5591B">
        <w:rPr>
          <w:rFonts w:ascii="Times New Roman" w:eastAsia="Times New Roman" w:hAnsi="Times New Roman" w:cs="Times New Roman"/>
          <w:sz w:val="24"/>
          <w:szCs w:val="24"/>
          <w:lang w:val="pt-BR" w:eastAsia="pt-BR"/>
        </w:rPr>
        <w:t xml:space="preserve">A presente contratação justifica-se pela necessidade de atender às demandas do Município de Iraquara/BA quanto ao fornecimento de </w:t>
      </w:r>
      <w:r w:rsidRPr="00E5591B">
        <w:rPr>
          <w:rFonts w:ascii="Times New Roman" w:eastAsia="Times New Roman" w:hAnsi="Times New Roman" w:cs="Times New Roman"/>
          <w:b/>
          <w:bCs/>
          <w:sz w:val="24"/>
          <w:szCs w:val="24"/>
          <w:lang w:val="pt-BR" w:eastAsia="pt-BR"/>
        </w:rPr>
        <w:t>grama sintética</w:t>
      </w:r>
      <w:r w:rsidRPr="00E5591B">
        <w:rPr>
          <w:rFonts w:ascii="Times New Roman" w:eastAsia="Times New Roman" w:hAnsi="Times New Roman" w:cs="Times New Roman"/>
          <w:sz w:val="24"/>
          <w:szCs w:val="24"/>
          <w:lang w:val="pt-BR" w:eastAsia="pt-BR"/>
        </w:rPr>
        <w:t xml:space="preserve">, destinada à implantação, manutenção, adequação e melhoria de diversos espaços públicos municipais, especialmente </w:t>
      </w:r>
      <w:r w:rsidRPr="00E5591B">
        <w:rPr>
          <w:rFonts w:ascii="Times New Roman" w:eastAsia="Times New Roman" w:hAnsi="Times New Roman" w:cs="Times New Roman"/>
          <w:b/>
          <w:bCs/>
          <w:sz w:val="24"/>
          <w:szCs w:val="24"/>
          <w:lang w:val="pt-BR" w:eastAsia="pt-BR"/>
        </w:rPr>
        <w:t>escolas, creches, praças, Unidades Básicas de Saúde – UBS, canteiros e demais áreas pertencentes ou utilizadas pela Administração Pública Municipal</w:t>
      </w:r>
      <w:r w:rsidRPr="00E5591B">
        <w:rPr>
          <w:rFonts w:ascii="Times New Roman" w:eastAsia="Times New Roman" w:hAnsi="Times New Roman" w:cs="Times New Roman"/>
          <w:sz w:val="24"/>
          <w:szCs w:val="24"/>
          <w:lang w:val="pt-BR" w:eastAsia="pt-BR"/>
        </w:rPr>
        <w:t>.</w:t>
      </w:r>
    </w:p>
    <w:p w14:paraId="59AEE5B0" w14:textId="77777777" w:rsidR="00E5591B" w:rsidRPr="00E5591B" w:rsidRDefault="00E5591B" w:rsidP="00E5591B">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5591B">
        <w:rPr>
          <w:rFonts w:ascii="Times New Roman" w:eastAsia="Times New Roman" w:hAnsi="Times New Roman" w:cs="Times New Roman"/>
          <w:sz w:val="24"/>
          <w:szCs w:val="24"/>
          <w:lang w:val="pt-BR" w:eastAsia="pt-BR"/>
        </w:rPr>
        <w:t>A utilização de grama sintética apresenta-se como solução adequada para ambientes que demandam maior durabilidade, resistência ao uso contínuo, melhor acabamento estético, facilidade de conservação e redução das necessidades de manutenção periódica, proporcionando maior funcionalidade, segurança e melhor aproveitamento dos espaços públicos.</w:t>
      </w:r>
    </w:p>
    <w:p w14:paraId="25AE6875" w14:textId="77777777" w:rsidR="00E5591B" w:rsidRPr="00E5591B" w:rsidRDefault="00E5591B" w:rsidP="00E5591B">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5591B">
        <w:rPr>
          <w:rFonts w:ascii="Times New Roman" w:eastAsia="Times New Roman" w:hAnsi="Times New Roman" w:cs="Times New Roman"/>
          <w:sz w:val="24"/>
          <w:szCs w:val="24"/>
          <w:lang w:val="pt-BR" w:eastAsia="pt-BR"/>
        </w:rPr>
        <w:t>Nos ambientes escolares e creches, o material poderá contribuir para a adequação de áreas de convivência, recreação e lazer; nas praças e canteiros, para a melhoria da urbanização e do paisagismo; e nas Unidades Básicas de Saúde – UBS e demais prédios públicos, para a organização e qualificação dos espaços externos e áreas de circulação e convivência.</w:t>
      </w:r>
    </w:p>
    <w:p w14:paraId="2EEA09FA" w14:textId="77777777" w:rsidR="00E5591B" w:rsidRPr="00E5591B" w:rsidRDefault="00E5591B" w:rsidP="00E5591B">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5591B">
        <w:rPr>
          <w:rFonts w:ascii="Times New Roman" w:eastAsia="Times New Roman" w:hAnsi="Times New Roman" w:cs="Times New Roman"/>
          <w:sz w:val="24"/>
          <w:szCs w:val="24"/>
          <w:lang w:val="pt-BR" w:eastAsia="pt-BR"/>
        </w:rPr>
        <w:t xml:space="preserve">A contratação compreenderá, quando necessário, além do fornecimento da grama sintética, os </w:t>
      </w:r>
      <w:r w:rsidRPr="00E5591B">
        <w:rPr>
          <w:rFonts w:ascii="Times New Roman" w:eastAsia="Times New Roman" w:hAnsi="Times New Roman" w:cs="Times New Roman"/>
          <w:b/>
          <w:bCs/>
          <w:sz w:val="24"/>
          <w:szCs w:val="24"/>
          <w:lang w:val="pt-BR" w:eastAsia="pt-BR"/>
        </w:rPr>
        <w:t>materiais complementares, transporte, entrega e demais insumos indispensáveis ao atendimento integral da demanda</w:t>
      </w:r>
      <w:r w:rsidRPr="00E5591B">
        <w:rPr>
          <w:rFonts w:ascii="Times New Roman" w:eastAsia="Times New Roman" w:hAnsi="Times New Roman" w:cs="Times New Roman"/>
          <w:sz w:val="24"/>
          <w:szCs w:val="24"/>
          <w:lang w:val="pt-BR" w:eastAsia="pt-BR"/>
        </w:rPr>
        <w:t>, conforme especificações, quantitativos e condições estabelecidas no Termo de Referência.</w:t>
      </w:r>
    </w:p>
    <w:p w14:paraId="638D7B82" w14:textId="77777777" w:rsidR="00E5591B" w:rsidRPr="00E5591B" w:rsidRDefault="00E5591B" w:rsidP="00E5591B">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5591B">
        <w:rPr>
          <w:rFonts w:ascii="Times New Roman" w:eastAsia="Times New Roman" w:hAnsi="Times New Roman" w:cs="Times New Roman"/>
          <w:sz w:val="24"/>
          <w:szCs w:val="24"/>
          <w:lang w:val="pt-BR" w:eastAsia="pt-BR"/>
        </w:rPr>
        <w:t>A medida busca proporcionar melhores condições de uso, conservação, funcionalidade e aparência dos espaços públicos municipais, atendendo às necessidades das diversas Secretarias e unidades administrativas, com observância aos princípios da eficiência, economicidade, planejamento e interesse público.</w:t>
      </w:r>
    </w:p>
    <w:p w14:paraId="45C81333" w14:textId="77777777" w:rsidR="00E5591B" w:rsidRPr="00E5591B" w:rsidRDefault="00E5591B" w:rsidP="00E5591B">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5591B">
        <w:rPr>
          <w:rFonts w:ascii="Times New Roman" w:eastAsia="Times New Roman" w:hAnsi="Times New Roman" w:cs="Times New Roman"/>
          <w:sz w:val="24"/>
          <w:szCs w:val="24"/>
          <w:lang w:val="pt-BR" w:eastAsia="pt-BR"/>
        </w:rPr>
        <w:t xml:space="preserve">Quanto à seleção da proposta, será adotado o critério de julgamento de </w:t>
      </w:r>
      <w:r w:rsidRPr="00E5591B">
        <w:rPr>
          <w:rFonts w:ascii="Times New Roman" w:eastAsia="Times New Roman" w:hAnsi="Times New Roman" w:cs="Times New Roman"/>
          <w:b/>
          <w:bCs/>
          <w:sz w:val="24"/>
          <w:szCs w:val="24"/>
          <w:lang w:val="pt-BR" w:eastAsia="pt-BR"/>
        </w:rPr>
        <w:t>menor preço por lote</w:t>
      </w:r>
      <w:r w:rsidRPr="00E5591B">
        <w:rPr>
          <w:rFonts w:ascii="Times New Roman" w:eastAsia="Times New Roman" w:hAnsi="Times New Roman" w:cs="Times New Roman"/>
          <w:sz w:val="24"/>
          <w:szCs w:val="24"/>
          <w:lang w:val="pt-BR" w:eastAsia="pt-BR"/>
        </w:rPr>
        <w:t>, visando à obtenção da proposta mais vantajosa para a Administração, sem prejuízo da qualidade dos produtos e do atendimento integral às especificações técnicas estabelecidas no Termo de Referência.</w:t>
      </w:r>
    </w:p>
    <w:p w14:paraId="279577BA" w14:textId="77777777" w:rsidR="00E5591B" w:rsidRPr="00E5591B" w:rsidRDefault="00E5591B" w:rsidP="00E5591B">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5591B">
        <w:rPr>
          <w:rFonts w:ascii="Times New Roman" w:eastAsia="Times New Roman" w:hAnsi="Times New Roman" w:cs="Times New Roman"/>
          <w:sz w:val="24"/>
          <w:szCs w:val="24"/>
          <w:lang w:val="pt-BR" w:eastAsia="pt-BR"/>
        </w:rPr>
        <w:lastRenderedPageBreak/>
        <w:t>Dessa forma, resta demonstrada a necessidade e o interesse público na contratação de empresa especializada para o fornecimento de grama sintética, visando ao adequado atendimento das demandas do Município de Iraquara/BA.</w:t>
      </w:r>
    </w:p>
    <w:p w14:paraId="005978D3" w14:textId="77777777" w:rsidR="00DA2CEE" w:rsidRPr="00DA2CEE" w:rsidRDefault="00DA2CEE" w:rsidP="00DA2CEE">
      <w:pPr>
        <w:pStyle w:val="PargrafodaLista"/>
        <w:tabs>
          <w:tab w:val="left" w:pos="697"/>
        </w:tabs>
        <w:spacing w:before="1"/>
        <w:ind w:left="0"/>
      </w:pPr>
    </w:p>
    <w:p w14:paraId="4F887A5A" w14:textId="0BF2309B" w:rsidR="00DA2CEE" w:rsidRPr="00E5591B" w:rsidRDefault="007B49A6" w:rsidP="00DA2CEE">
      <w:pPr>
        <w:pStyle w:val="PargrafodaLista"/>
        <w:tabs>
          <w:tab w:val="left" w:pos="697"/>
        </w:tabs>
        <w:spacing w:before="1"/>
        <w:ind w:left="0"/>
        <w:rPr>
          <w:rFonts w:ascii="Arial" w:hAnsi="Arial" w:cs="Arial"/>
          <w:b/>
          <w:bCs/>
          <w:lang w:eastAsia="ar-SA"/>
        </w:rPr>
      </w:pPr>
      <w:r w:rsidRPr="00DA2CEE">
        <w:rPr>
          <w:rFonts w:ascii="Arial" w:hAnsi="Arial" w:cs="Arial"/>
          <w:b/>
          <w:bCs/>
          <w:lang w:eastAsia="ar-SA"/>
        </w:rPr>
        <w:t xml:space="preserve">3. </w:t>
      </w:r>
      <w:r w:rsidR="00DA2CEE" w:rsidRPr="00DA2CEE">
        <w:rPr>
          <w:rFonts w:ascii="Arial" w:hAnsi="Arial" w:cs="Arial"/>
          <w:b/>
          <w:bCs/>
          <w:lang w:eastAsia="ar-SA"/>
        </w:rPr>
        <w:t>DA ESTIMATIVA DAS QUANTIDADES</w:t>
      </w:r>
    </w:p>
    <w:p w14:paraId="645E8ECA" w14:textId="77777777" w:rsidR="00E5591B" w:rsidRPr="00E5591B" w:rsidRDefault="00E5591B" w:rsidP="00E5591B">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5591B">
        <w:rPr>
          <w:rFonts w:ascii="Times New Roman" w:eastAsia="Times New Roman" w:hAnsi="Times New Roman" w:cs="Times New Roman"/>
          <w:sz w:val="24"/>
          <w:szCs w:val="24"/>
          <w:lang w:val="pt-BR" w:eastAsia="pt-BR"/>
        </w:rPr>
        <w:t>A estimativa das quantidades foi definida com base nas demandas apresentadas pelos setores e unidades administrativas do Município de Iraquara/BA, considerando a necessidade de atendimento de escolas, creches, praças, Unidades Básicas de Saúde – UBS, canteiros e demais espaços públicos municipais.</w:t>
      </w:r>
    </w:p>
    <w:p w14:paraId="1A98D119" w14:textId="77777777" w:rsidR="00E5591B" w:rsidRPr="00E5591B" w:rsidRDefault="00E5591B" w:rsidP="00E5591B">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5591B">
        <w:rPr>
          <w:rFonts w:ascii="Times New Roman" w:eastAsia="Times New Roman" w:hAnsi="Times New Roman" w:cs="Times New Roman"/>
          <w:sz w:val="24"/>
          <w:szCs w:val="24"/>
          <w:lang w:val="pt-BR" w:eastAsia="pt-BR"/>
        </w:rPr>
        <w:t>Foram consideradas, ainda, as necessidades previstas de implantação, manutenção, adequação e melhoria desses espaços, bem como a possibilidade de surgimento de novas demandas durante o período de vigência da Ata de Registro de Preços.</w:t>
      </w:r>
    </w:p>
    <w:p w14:paraId="739A6D44" w14:textId="77777777" w:rsidR="00E5591B" w:rsidRPr="00E5591B" w:rsidRDefault="00E5591B" w:rsidP="00E5591B">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5591B">
        <w:rPr>
          <w:rFonts w:ascii="Times New Roman" w:eastAsia="Times New Roman" w:hAnsi="Times New Roman" w:cs="Times New Roman"/>
          <w:sz w:val="24"/>
          <w:szCs w:val="24"/>
          <w:lang w:val="pt-BR" w:eastAsia="pt-BR"/>
        </w:rPr>
        <w:t>Por se tratar de Sistema de Registro de Preços, os quantitativos indicados possuem caráter estimativo, não implicando obrigação de contratação integral por parte da Administração, sendo as aquisições realizadas de forma parcelada, conforme a efetiva necessidade, disponibilidade orçamentária e conveniência administrativa.</w:t>
      </w:r>
    </w:p>
    <w:p w14:paraId="062536C3" w14:textId="769281B9" w:rsidR="00C33AEC" w:rsidRPr="00882768" w:rsidRDefault="00E5591B"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E5591B">
        <w:rPr>
          <w:rFonts w:ascii="Times New Roman" w:eastAsia="Times New Roman" w:hAnsi="Times New Roman" w:cs="Times New Roman"/>
          <w:sz w:val="24"/>
          <w:szCs w:val="24"/>
          <w:lang w:val="pt-BR" w:eastAsia="pt-BR"/>
        </w:rPr>
        <w:t>Os quantitativos encontram-se devidamente discriminados no Termo de Referência e foram dimensionados de modo a atender às necessidades previsíveis da Administração, buscando evitar tanto o subdimensionamento quanto a previsão excessiva de materiais.</w:t>
      </w:r>
    </w:p>
    <w:p w14:paraId="29018B5B" w14:textId="3B4BEB1D" w:rsidR="00B61B07" w:rsidRPr="00F55B77" w:rsidRDefault="00F55B77" w:rsidP="00B61B07">
      <w:pPr>
        <w:pStyle w:val="PargrafodaLista"/>
        <w:tabs>
          <w:tab w:val="left" w:pos="697"/>
        </w:tabs>
        <w:spacing w:before="1"/>
        <w:ind w:left="0"/>
        <w:rPr>
          <w:rFonts w:ascii="Arial" w:hAnsi="Arial" w:cs="Arial"/>
          <w:b/>
          <w:bCs/>
          <w:lang w:eastAsia="ar-SA"/>
        </w:rPr>
      </w:pPr>
      <w:r w:rsidRPr="00F55B77">
        <w:rPr>
          <w:rFonts w:ascii="Arial" w:hAnsi="Arial" w:cs="Arial"/>
          <w:b/>
          <w:bCs/>
          <w:lang w:eastAsia="ar-SA"/>
        </w:rPr>
        <w:t>4. DA PREVISÃO NO PLANO DE CONTRATAÇÕES ANUAL</w:t>
      </w:r>
    </w:p>
    <w:p w14:paraId="62B5E04D"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t>A presente contratação encontra-se alinhada ao planejamento das ações administrativas do Município de Iraquara/BA, considerando a necessidade de atendimento das demandas relacionadas ao fornecimento de grama sintética para escolas, creches, praças, Unidades Básicas de Saúde – UBS, canteiros e demais espaços públicos municipais.</w:t>
      </w:r>
    </w:p>
    <w:p w14:paraId="766AE53A"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t>A contratação guarda compatibilidade com as necessidades previstas pela Administração para o exercício, estando inserida no contexto do planejamento das aquisições destinadas à manutenção, adequação, urbanização e melhoria dos espaços públicos municipais.</w:t>
      </w:r>
    </w:p>
    <w:p w14:paraId="7DE8DA8D"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t>Caso a contratação esteja formalmente contemplada no Plano de Contratações Anual – PCA, deverá ser observada a respectiva previsão e vinculação. Na hipótese de inexistência de previsão específica, a contratação deverá ser devidamente justificada no processo administrativo, demonstrando-se sua necessidade, interesse público e compatibilidade com o planejamento e com a disponibilidade orçamentária do Município.</w:t>
      </w:r>
    </w:p>
    <w:p w14:paraId="3146535E" w14:textId="71F90CDF" w:rsidR="00B61B07" w:rsidRPr="00F55B77" w:rsidRDefault="00F55B77" w:rsidP="00B61B07">
      <w:pPr>
        <w:pStyle w:val="PargrafodaLista"/>
        <w:tabs>
          <w:tab w:val="left" w:pos="697"/>
        </w:tabs>
        <w:spacing w:before="1"/>
        <w:ind w:left="0"/>
        <w:rPr>
          <w:rFonts w:ascii="Arial" w:hAnsi="Arial" w:cs="Arial"/>
          <w:b/>
          <w:bCs/>
          <w:lang w:eastAsia="ar-SA"/>
        </w:rPr>
      </w:pPr>
      <w:r w:rsidRPr="00F55B77">
        <w:rPr>
          <w:rFonts w:ascii="Arial" w:hAnsi="Arial" w:cs="Arial"/>
          <w:b/>
          <w:bCs/>
          <w:lang w:eastAsia="ar-SA"/>
        </w:rPr>
        <w:t>5. DOS REQUISITOS DA CONTRATAÇÃO</w:t>
      </w:r>
    </w:p>
    <w:p w14:paraId="330FD4F6"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t>A contratação deverá observar os requisitos técnicos, operacionais e administrativos necessários ao adequado atendimento das demandas do Município de Iraquara/BA, garantindo que os materiais fornecidos apresentem qualidade, resistência, durabilidade e características compatíveis com as especificações estabelecidas no Termo de Referência.</w:t>
      </w:r>
    </w:p>
    <w:p w14:paraId="0169B956"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t xml:space="preserve">A empresa contratada deverá fornecer </w:t>
      </w:r>
      <w:r w:rsidRPr="00882768">
        <w:rPr>
          <w:rFonts w:ascii="Times New Roman" w:eastAsia="Times New Roman" w:hAnsi="Times New Roman" w:cs="Times New Roman"/>
          <w:b/>
          <w:bCs/>
          <w:sz w:val="24"/>
          <w:szCs w:val="24"/>
          <w:lang w:val="pt-BR" w:eastAsia="pt-BR"/>
        </w:rPr>
        <w:t>grama sintética e, quando previsto, materiais complementares e demais insumos necessários</w:t>
      </w:r>
      <w:r w:rsidRPr="00882768">
        <w:rPr>
          <w:rFonts w:ascii="Times New Roman" w:eastAsia="Times New Roman" w:hAnsi="Times New Roman" w:cs="Times New Roman"/>
          <w:sz w:val="24"/>
          <w:szCs w:val="24"/>
          <w:lang w:val="pt-BR" w:eastAsia="pt-BR"/>
        </w:rPr>
        <w:t>, em conformidade com as características, dimensões, espessuras, composição, acabamento, resistência e demais requisitos técnicos definidos para cada item.</w:t>
      </w:r>
    </w:p>
    <w:p w14:paraId="4FF7D529"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lastRenderedPageBreak/>
        <w:t xml:space="preserve">Os produtos deverão ser </w:t>
      </w:r>
      <w:r w:rsidRPr="00882768">
        <w:rPr>
          <w:rFonts w:ascii="Times New Roman" w:eastAsia="Times New Roman" w:hAnsi="Times New Roman" w:cs="Times New Roman"/>
          <w:b/>
          <w:bCs/>
          <w:sz w:val="24"/>
          <w:szCs w:val="24"/>
          <w:lang w:val="pt-BR" w:eastAsia="pt-BR"/>
        </w:rPr>
        <w:t>novos, de primeiro uso, isentos de defeitos, vícios, avarias ou quaisquer irregularidades</w:t>
      </w:r>
      <w:r w:rsidRPr="00882768">
        <w:rPr>
          <w:rFonts w:ascii="Times New Roman" w:eastAsia="Times New Roman" w:hAnsi="Times New Roman" w:cs="Times New Roman"/>
          <w:sz w:val="24"/>
          <w:szCs w:val="24"/>
          <w:lang w:val="pt-BR" w:eastAsia="pt-BR"/>
        </w:rPr>
        <w:t>, devendo possuir padrão de qualidade compatível com sua finalidade e apresentar condições adequadas para utilização em escolas, creches, praças, Unidades Básicas de Saúde – UBS, canteiros e demais espaços públicos municipais.</w:t>
      </w:r>
    </w:p>
    <w:p w14:paraId="71B95338"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t xml:space="preserve">A contratada deverá responsabilizar-se pelo </w:t>
      </w:r>
      <w:r w:rsidRPr="00882768">
        <w:rPr>
          <w:rFonts w:ascii="Times New Roman" w:eastAsia="Times New Roman" w:hAnsi="Times New Roman" w:cs="Times New Roman"/>
          <w:b/>
          <w:bCs/>
          <w:sz w:val="24"/>
          <w:szCs w:val="24"/>
          <w:lang w:val="pt-BR" w:eastAsia="pt-BR"/>
        </w:rPr>
        <w:t>transporte, entrega, carga, descarga e demais despesas necessárias ao fornecimento</w:t>
      </w:r>
      <w:r w:rsidRPr="00882768">
        <w:rPr>
          <w:rFonts w:ascii="Times New Roman" w:eastAsia="Times New Roman" w:hAnsi="Times New Roman" w:cs="Times New Roman"/>
          <w:sz w:val="24"/>
          <w:szCs w:val="24"/>
          <w:lang w:val="pt-BR" w:eastAsia="pt-BR"/>
        </w:rPr>
        <w:t>, observando os locais, prazos e condições determinados pela Administração.</w:t>
      </w:r>
    </w:p>
    <w:p w14:paraId="6DBA8207"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t xml:space="preserve">Quando houver exigência no Termo de Referência, a licitante deverá apresentar </w:t>
      </w:r>
      <w:r w:rsidRPr="00882768">
        <w:rPr>
          <w:rFonts w:ascii="Times New Roman" w:eastAsia="Times New Roman" w:hAnsi="Times New Roman" w:cs="Times New Roman"/>
          <w:b/>
          <w:bCs/>
          <w:sz w:val="24"/>
          <w:szCs w:val="24"/>
          <w:lang w:val="pt-BR" w:eastAsia="pt-BR"/>
        </w:rPr>
        <w:t>catálogos, fichas técnicas, amostras, laudos, certificados ou outros documentos técnicos</w:t>
      </w:r>
      <w:r w:rsidRPr="00882768">
        <w:rPr>
          <w:rFonts w:ascii="Times New Roman" w:eastAsia="Times New Roman" w:hAnsi="Times New Roman" w:cs="Times New Roman"/>
          <w:sz w:val="24"/>
          <w:szCs w:val="24"/>
          <w:lang w:val="pt-BR" w:eastAsia="pt-BR"/>
        </w:rPr>
        <w:t xml:space="preserve"> capazes de comprovar o atendimento às especificações exigidas.</w:t>
      </w:r>
    </w:p>
    <w:p w14:paraId="271B3BF5"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t>Deverão ser observadas, ainda, as normas técnicas aplicáveis, especialmente aquelas relacionadas à qualidade, segurança, resistência e adequação dos materiais à finalidade pretendida.</w:t>
      </w:r>
    </w:p>
    <w:p w14:paraId="5AD7F1C1"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t xml:space="preserve">Por se tratar de </w:t>
      </w:r>
      <w:r w:rsidRPr="00882768">
        <w:rPr>
          <w:rFonts w:ascii="Times New Roman" w:eastAsia="Times New Roman" w:hAnsi="Times New Roman" w:cs="Times New Roman"/>
          <w:b/>
          <w:bCs/>
          <w:sz w:val="24"/>
          <w:szCs w:val="24"/>
          <w:lang w:val="pt-BR" w:eastAsia="pt-BR"/>
        </w:rPr>
        <w:t>Sistema de Registro de Preços</w:t>
      </w:r>
      <w:r w:rsidRPr="00882768">
        <w:rPr>
          <w:rFonts w:ascii="Times New Roman" w:eastAsia="Times New Roman" w:hAnsi="Times New Roman" w:cs="Times New Roman"/>
          <w:sz w:val="24"/>
          <w:szCs w:val="24"/>
          <w:lang w:val="pt-BR" w:eastAsia="pt-BR"/>
        </w:rPr>
        <w:t>, os fornecimentos serão realizados de forma parcelada, conforme a necessidade da Administração, não havendo obrigatoriedade de aquisição integral dos quantitativos registrados.</w:t>
      </w:r>
    </w:p>
    <w:p w14:paraId="29626B75"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t>A futura contratada deverá manter, durante toda a execução das obrigações decorrentes da contratação, as condições de habilitação e qualificação exigidas no procedimento, além de cumprir integralmente as condições estabelecidas no edital, na Ata de Registro de Preços, no Termo de Referência e nos instrumentos de contratação decorrentes.</w:t>
      </w:r>
    </w:p>
    <w:p w14:paraId="1BF7595D" w14:textId="7B2C15DB" w:rsidR="00B61B07" w:rsidRPr="00F55B77" w:rsidRDefault="00F55B77" w:rsidP="00B61B07">
      <w:pPr>
        <w:pStyle w:val="PargrafodaLista"/>
        <w:tabs>
          <w:tab w:val="left" w:pos="697"/>
        </w:tabs>
        <w:spacing w:before="1"/>
        <w:ind w:left="0"/>
        <w:rPr>
          <w:rFonts w:ascii="Arial" w:hAnsi="Arial" w:cs="Arial"/>
          <w:b/>
          <w:bCs/>
          <w:lang w:eastAsia="ar-SA"/>
        </w:rPr>
      </w:pPr>
      <w:r w:rsidRPr="00F55B77">
        <w:rPr>
          <w:rFonts w:ascii="Arial" w:hAnsi="Arial" w:cs="Arial"/>
          <w:b/>
          <w:bCs/>
          <w:lang w:eastAsia="ar-SA"/>
        </w:rPr>
        <w:t>6. DO LEVANTAMENTO DE MERCADO E ANÁLISE DAS ALTERNATIVAS</w:t>
      </w:r>
    </w:p>
    <w:p w14:paraId="0636B53F"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t>Para definição da solução mais adequada às necessidades do Município de Iraquara/BA, foi realizado levantamento de mercado com o objetivo de identificar as alternativas disponíveis para atendimento das demandas relacionadas à implantação, adequação e melhoria de escolas, creches, praças, Unidades Básicas de Saúde – UBS, canteiros e demais espaços públicos municipais.</w:t>
      </w:r>
    </w:p>
    <w:p w14:paraId="7BD3F3E5"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t xml:space="preserve">Foram consideradas, entre outras possibilidades, a utilização de </w:t>
      </w:r>
      <w:r w:rsidRPr="00882768">
        <w:rPr>
          <w:rFonts w:ascii="Times New Roman" w:eastAsia="Times New Roman" w:hAnsi="Times New Roman" w:cs="Times New Roman"/>
          <w:b/>
          <w:bCs/>
          <w:sz w:val="24"/>
          <w:szCs w:val="24"/>
          <w:lang w:val="pt-BR" w:eastAsia="pt-BR"/>
        </w:rPr>
        <w:t>grama natural</w:t>
      </w:r>
      <w:r w:rsidRPr="00882768">
        <w:rPr>
          <w:rFonts w:ascii="Times New Roman" w:eastAsia="Times New Roman" w:hAnsi="Times New Roman" w:cs="Times New Roman"/>
          <w:sz w:val="24"/>
          <w:szCs w:val="24"/>
          <w:lang w:val="pt-BR" w:eastAsia="pt-BR"/>
        </w:rPr>
        <w:t xml:space="preserve">, a execução de revestimentos convencionais e a utilização de </w:t>
      </w:r>
      <w:r w:rsidRPr="00882768">
        <w:rPr>
          <w:rFonts w:ascii="Times New Roman" w:eastAsia="Times New Roman" w:hAnsi="Times New Roman" w:cs="Times New Roman"/>
          <w:b/>
          <w:bCs/>
          <w:sz w:val="24"/>
          <w:szCs w:val="24"/>
          <w:lang w:val="pt-BR" w:eastAsia="pt-BR"/>
        </w:rPr>
        <w:t>grama sintética</w:t>
      </w:r>
      <w:r w:rsidRPr="00882768">
        <w:rPr>
          <w:rFonts w:ascii="Times New Roman" w:eastAsia="Times New Roman" w:hAnsi="Times New Roman" w:cs="Times New Roman"/>
          <w:sz w:val="24"/>
          <w:szCs w:val="24"/>
          <w:lang w:val="pt-BR" w:eastAsia="pt-BR"/>
        </w:rPr>
        <w:t>. A análise levou em conta aspectos como durabilidade, necessidade de manutenção, facilidade de limpeza e conservação, resistência ao uso contínuo, condições de aplicação em diferentes ambientes, custo de manutenção ao longo do tempo e adequação às finalidades pretendidas.</w:t>
      </w:r>
    </w:p>
    <w:p w14:paraId="0D40995F"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t>A utilização de grama natural, embora aplicável em determinados espaços, demanda cuidados permanentes, como irrigação, poda, adubação, controle de pragas e reposição periódica, além de apresentar maior sensibilidade às condições climáticas e ao tráfego intenso. Já outras soluções de revestimento podem não oferecer o mesmo resultado em termos de conforto, acabamento, aspecto paisagístico e versatilidade de aplicação.</w:t>
      </w:r>
    </w:p>
    <w:p w14:paraId="02488AB0"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t xml:space="preserve">Diante dessas alternativas, verificou-se que a </w:t>
      </w:r>
      <w:r w:rsidRPr="00882768">
        <w:rPr>
          <w:rFonts w:ascii="Times New Roman" w:eastAsia="Times New Roman" w:hAnsi="Times New Roman" w:cs="Times New Roman"/>
          <w:b/>
          <w:bCs/>
          <w:sz w:val="24"/>
          <w:szCs w:val="24"/>
          <w:lang w:val="pt-BR" w:eastAsia="pt-BR"/>
        </w:rPr>
        <w:t>grama sintética se apresenta como solução adequada e vantajosa</w:t>
      </w:r>
      <w:r w:rsidRPr="00882768">
        <w:rPr>
          <w:rFonts w:ascii="Times New Roman" w:eastAsia="Times New Roman" w:hAnsi="Times New Roman" w:cs="Times New Roman"/>
          <w:sz w:val="24"/>
          <w:szCs w:val="24"/>
          <w:lang w:val="pt-BR" w:eastAsia="pt-BR"/>
        </w:rPr>
        <w:t xml:space="preserve"> para as demandas municipais, especialmente por proporcionar maior durabilidade, menor necessidade de manutenção periódica, facilidade de conservação, resistência e possibilidade de utilização em diferentes tipos de ambientes e espaços públicos.</w:t>
      </w:r>
    </w:p>
    <w:p w14:paraId="33FD25C1"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lastRenderedPageBreak/>
        <w:t>Também foi constatada a existência de diversas empresas atuantes no mercado, com disponibilidade de produtos de diferentes especificações e padrões de qualidade, evidenciando a existência de ambiente competitivo e viabilidade para realização de procedimento licitatório.</w:t>
      </w:r>
    </w:p>
    <w:p w14:paraId="119E3037"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t xml:space="preserve">Considerando que as necessidades poderão surgir de forma parcelada e em quantitativos variáveis ao longo do período, concluiu-se pela adoção do </w:t>
      </w:r>
      <w:r w:rsidRPr="00882768">
        <w:rPr>
          <w:rFonts w:ascii="Times New Roman" w:eastAsia="Times New Roman" w:hAnsi="Times New Roman" w:cs="Times New Roman"/>
          <w:b/>
          <w:bCs/>
          <w:sz w:val="24"/>
          <w:szCs w:val="24"/>
          <w:lang w:val="pt-BR" w:eastAsia="pt-BR"/>
        </w:rPr>
        <w:t>Sistema de Registro de Preços</w:t>
      </w:r>
      <w:r w:rsidRPr="00882768">
        <w:rPr>
          <w:rFonts w:ascii="Times New Roman" w:eastAsia="Times New Roman" w:hAnsi="Times New Roman" w:cs="Times New Roman"/>
          <w:sz w:val="24"/>
          <w:szCs w:val="24"/>
          <w:lang w:val="pt-BR" w:eastAsia="pt-BR"/>
        </w:rPr>
        <w:t>, possibilitando contratações futuras e eventuais conforme a efetiva demanda da Administração, sem necessidade de aquisição imediata da totalidade dos quantitativos estimados.</w:t>
      </w:r>
    </w:p>
    <w:p w14:paraId="7CAC62F4" w14:textId="77777777" w:rsidR="00882768" w:rsidRPr="00882768" w:rsidRDefault="00882768" w:rsidP="0088276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82768">
        <w:rPr>
          <w:rFonts w:ascii="Times New Roman" w:eastAsia="Times New Roman" w:hAnsi="Times New Roman" w:cs="Times New Roman"/>
          <w:sz w:val="24"/>
          <w:szCs w:val="24"/>
          <w:lang w:val="pt-BR" w:eastAsia="pt-BR"/>
        </w:rPr>
        <w:t xml:space="preserve">Assim, após a análise das alternativas disponíveis, conclui-se que o </w:t>
      </w:r>
      <w:r w:rsidRPr="00882768">
        <w:rPr>
          <w:rFonts w:ascii="Times New Roman" w:eastAsia="Times New Roman" w:hAnsi="Times New Roman" w:cs="Times New Roman"/>
          <w:b/>
          <w:bCs/>
          <w:sz w:val="24"/>
          <w:szCs w:val="24"/>
          <w:lang w:val="pt-BR" w:eastAsia="pt-BR"/>
        </w:rPr>
        <w:t>registro de preços para futura e eventual aquisição de grama sintética e materiais complementares</w:t>
      </w:r>
      <w:r w:rsidRPr="00882768">
        <w:rPr>
          <w:rFonts w:ascii="Times New Roman" w:eastAsia="Times New Roman" w:hAnsi="Times New Roman" w:cs="Times New Roman"/>
          <w:sz w:val="24"/>
          <w:szCs w:val="24"/>
          <w:lang w:val="pt-BR" w:eastAsia="pt-BR"/>
        </w:rPr>
        <w:t xml:space="preserve"> constitui solução compatível com as necessidades do Município, apresentando-se técnica e operacionalmente adequada ao atendimento do interesse público.</w:t>
      </w:r>
    </w:p>
    <w:p w14:paraId="31313FF2" w14:textId="496EE2A2" w:rsidR="00B61B07" w:rsidRPr="00F55B77" w:rsidRDefault="00F55B77" w:rsidP="00B61B07">
      <w:pPr>
        <w:pStyle w:val="PargrafodaLista"/>
        <w:tabs>
          <w:tab w:val="left" w:pos="697"/>
        </w:tabs>
        <w:spacing w:before="1"/>
        <w:ind w:left="0"/>
        <w:rPr>
          <w:rFonts w:ascii="Arial" w:hAnsi="Arial" w:cs="Arial"/>
          <w:b/>
          <w:bCs/>
          <w:lang w:eastAsia="ar-SA"/>
        </w:rPr>
      </w:pPr>
      <w:r w:rsidRPr="00F55B77">
        <w:rPr>
          <w:rFonts w:ascii="Arial" w:hAnsi="Arial" w:cs="Arial"/>
          <w:b/>
          <w:bCs/>
          <w:lang w:eastAsia="ar-SA"/>
        </w:rPr>
        <w:t>7. DA DESCRIÇÃO DA SOLUÇÃO COMO UM TODO</w:t>
      </w:r>
    </w:p>
    <w:p w14:paraId="3DBB5ED9" w14:textId="77777777" w:rsidR="001B3297" w:rsidRPr="001B3297" w:rsidRDefault="001B3297"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1B3297">
        <w:rPr>
          <w:rFonts w:ascii="Times New Roman" w:eastAsia="Times New Roman" w:hAnsi="Times New Roman" w:cs="Times New Roman"/>
          <w:sz w:val="24"/>
          <w:szCs w:val="24"/>
          <w:lang w:val="pt-BR" w:eastAsia="pt-BR"/>
        </w:rPr>
        <w:t>A solução proposta consiste na formação de Registro de Preços para futura e eventual contratação de empresa especializada no fornecimento de grama sintética e materiais complementares, destinados à implantação, adequação, manutenção, conservação e melhoria de espaços públicos pertencentes ao Município de Iraquara/BA, conforme especificações, quantitativos e condições estabelecidos no Termo de Referência.</w:t>
      </w:r>
    </w:p>
    <w:p w14:paraId="5832900F" w14:textId="77777777" w:rsidR="001B3297" w:rsidRPr="001B3297" w:rsidRDefault="001B3297"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1B3297">
        <w:rPr>
          <w:rFonts w:ascii="Times New Roman" w:eastAsia="Times New Roman" w:hAnsi="Times New Roman" w:cs="Times New Roman"/>
          <w:sz w:val="24"/>
          <w:szCs w:val="24"/>
          <w:lang w:val="pt-BR" w:eastAsia="pt-BR"/>
        </w:rPr>
        <w:t>A contratação tem por finalidade atender às demandas das diversas Secretarias Municipais, contemplando escolas, creches, praças, Unidades Básicas de Saúde – UBS, canteiros, áreas de convivência, espaços de recreação e demais ambientes públicos que necessitem de soluções de revestimento e acabamento, proporcionando melhores condições de utilização, conservação, funcionalidade e valorização dos espaços municipais.</w:t>
      </w:r>
    </w:p>
    <w:p w14:paraId="26CD7880" w14:textId="77777777" w:rsidR="001B3297" w:rsidRPr="001B3297" w:rsidRDefault="001B3297"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1B3297">
        <w:rPr>
          <w:rFonts w:ascii="Times New Roman" w:eastAsia="Times New Roman" w:hAnsi="Times New Roman" w:cs="Times New Roman"/>
          <w:sz w:val="24"/>
          <w:szCs w:val="24"/>
          <w:lang w:val="pt-BR" w:eastAsia="pt-BR"/>
        </w:rPr>
        <w:t>A solução compreende o fornecimento de grama sintética com características técnicas adequadas às diferentes finalidades de utilização, observando critérios de qualidade, resistência, durabilidade, segurança, facilidade de limpeza e conservação, bem como o fornecimento dos materiais complementares necessários à sua adequada aplicação, quando previstos nas especificações da contratação.</w:t>
      </w:r>
    </w:p>
    <w:p w14:paraId="3394934D" w14:textId="77777777" w:rsidR="001B3297" w:rsidRPr="001B3297" w:rsidRDefault="001B3297"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1B3297">
        <w:rPr>
          <w:rFonts w:ascii="Times New Roman" w:eastAsia="Times New Roman" w:hAnsi="Times New Roman" w:cs="Times New Roman"/>
          <w:sz w:val="24"/>
          <w:szCs w:val="24"/>
          <w:lang w:val="pt-BR" w:eastAsia="pt-BR"/>
        </w:rPr>
        <w:t>O fornecimento deverá ocorrer de forma parcelada, de acordo com as necessidades efetivas da Administração Municipal, respeitando os quantitativos, prazos, locais de entrega e demais condições estabelecidas no instrumento convocatório e no Termo de Referência. Caberá à empresa contratada garantir a qualidade dos produtos fornecidos, responsabilizando-se pelo transporte, entrega e substituição de materiais que apresentem defeitos, irregularidades ou desconformidades com as especificações exigidas.</w:t>
      </w:r>
    </w:p>
    <w:p w14:paraId="65E3D1C7" w14:textId="77777777" w:rsidR="001B3297" w:rsidRPr="001B3297" w:rsidRDefault="001B3297"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1B3297">
        <w:rPr>
          <w:rFonts w:ascii="Times New Roman" w:eastAsia="Times New Roman" w:hAnsi="Times New Roman" w:cs="Times New Roman"/>
          <w:sz w:val="24"/>
          <w:szCs w:val="24"/>
          <w:lang w:val="pt-BR" w:eastAsia="pt-BR"/>
        </w:rPr>
        <w:t>A adoção da grama sintética apresenta-se como alternativa tecnicamente adequada para determinados espaços públicos, considerando sua versatilidade de aplicação, resistência ao uso frequente, facilidade de conservação e menor necessidade de intervenções periódicas de manutenção, quando comparada à grama natural, observadas as características e condições de utilização de cada ambiente.</w:t>
      </w:r>
    </w:p>
    <w:p w14:paraId="6FF3B334" w14:textId="77777777" w:rsidR="001B3297" w:rsidRPr="001B3297" w:rsidRDefault="001B3297"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1B3297">
        <w:rPr>
          <w:rFonts w:ascii="Times New Roman" w:eastAsia="Times New Roman" w:hAnsi="Times New Roman" w:cs="Times New Roman"/>
          <w:sz w:val="24"/>
          <w:szCs w:val="24"/>
          <w:lang w:val="pt-BR" w:eastAsia="pt-BR"/>
        </w:rPr>
        <w:t>A utilização do Sistema de Registro de Preços – SRP, nos termos da Lei Federal nº 14.133/2021, justifica-se pela natureza das demandas municipais, que poderão ocorrer em momentos distintos, de forma parcelada e em quantitativos variáveis, conforme as necessidades das Secretarias Municipais e a disponibilidade orçamentária e financeira da Administração.</w:t>
      </w:r>
    </w:p>
    <w:p w14:paraId="732ED204" w14:textId="77777777" w:rsidR="001B3297" w:rsidRPr="001B3297" w:rsidRDefault="001B3297"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1B3297">
        <w:rPr>
          <w:rFonts w:ascii="Times New Roman" w:eastAsia="Times New Roman" w:hAnsi="Times New Roman" w:cs="Times New Roman"/>
          <w:sz w:val="24"/>
          <w:szCs w:val="24"/>
          <w:lang w:val="pt-BR" w:eastAsia="pt-BR"/>
        </w:rPr>
        <w:lastRenderedPageBreak/>
        <w:t>Esse procedimento permitirá maior flexibilidade no atendimento das demandas, possibilitando aquisições futuras e eventuais conforme a necessidade efetivamente identificada, sem a obrigatoriedade de aquisição imediata da totalidade dos quantitativos registrados, contribuindo para o planejamento das contratações, a racionalização dos recursos públicos e a eficiência administrativa.</w:t>
      </w:r>
    </w:p>
    <w:p w14:paraId="663BD4AB" w14:textId="77777777" w:rsidR="001B3297" w:rsidRPr="001B3297" w:rsidRDefault="001B3297"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1B3297">
        <w:rPr>
          <w:rFonts w:ascii="Times New Roman" w:eastAsia="Times New Roman" w:hAnsi="Times New Roman" w:cs="Times New Roman"/>
          <w:sz w:val="24"/>
          <w:szCs w:val="24"/>
          <w:lang w:val="pt-BR" w:eastAsia="pt-BR"/>
        </w:rPr>
        <w:t>A contratação deverá observar o critério de julgamento de menor preço por lote, conforme previsto no planejamento da licitação, assegurando a seleção da proposta mais vantajosa para a Administração, desde que atendidas integralmente as especificações técnicas, os requisitos de qualidade e as demais condições estabelecidas no edital.</w:t>
      </w:r>
    </w:p>
    <w:p w14:paraId="205A8FA5" w14:textId="77777777" w:rsidR="001B3297" w:rsidRPr="001B3297" w:rsidRDefault="001B3297"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1B3297">
        <w:rPr>
          <w:rFonts w:ascii="Times New Roman" w:eastAsia="Times New Roman" w:hAnsi="Times New Roman" w:cs="Times New Roman"/>
          <w:sz w:val="24"/>
          <w:szCs w:val="24"/>
          <w:lang w:val="pt-BR" w:eastAsia="pt-BR"/>
        </w:rPr>
        <w:t>Dessa forma, a solução proposta visa assegurar o fornecimento adequado de grama sintética e materiais complementares, contribuindo para a melhoria da infraestrutura municipal, a conservação e valorização dos espaços públicos, o atendimento das necessidades da população e a aplicação eficiente dos recursos públicos, em conformidade com os princípios da economicidade, eficiência, planejamento e interesse público.</w:t>
      </w:r>
    </w:p>
    <w:p w14:paraId="6AD35D36" w14:textId="49ABBE6D" w:rsidR="00B61B07" w:rsidRPr="00F55B77" w:rsidRDefault="00F55B77" w:rsidP="00B61B07">
      <w:pPr>
        <w:pStyle w:val="PargrafodaLista"/>
        <w:tabs>
          <w:tab w:val="left" w:pos="697"/>
        </w:tabs>
        <w:spacing w:before="1"/>
        <w:ind w:left="0"/>
        <w:rPr>
          <w:rFonts w:ascii="Arial" w:hAnsi="Arial" w:cs="Arial"/>
          <w:b/>
          <w:bCs/>
          <w:lang w:eastAsia="ar-SA"/>
        </w:rPr>
      </w:pPr>
      <w:r w:rsidRPr="00F55B77">
        <w:rPr>
          <w:rFonts w:ascii="Arial" w:hAnsi="Arial" w:cs="Arial"/>
          <w:b/>
          <w:bCs/>
          <w:lang w:eastAsia="ar-SA"/>
        </w:rPr>
        <w:t>8. DA JUSTIFICATIVA PARA A ADOÇÃO DO SISTEMA DE REGISTRO DE PREÇOS</w:t>
      </w:r>
    </w:p>
    <w:p w14:paraId="43FDCB2D"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A adoção do Sistema de Registro de Preços – SRP justifica-se pela necessidade de atender, de forma contínua, parcelada e conforme a demanda, às necessidades das diversas Secretarias do Município de Iraquara/BA, relacionadas ao fornecimento de grama sintética e materiais complementares destinados à implantação, adequação, conservação e melhoria de escolas, creches, praças, Unidades Básicas de Saúde – UBS, canteiros, áreas de convivência, espaços recreativos e demais ambientes públicos municipais.</w:t>
      </w:r>
    </w:p>
    <w:p w14:paraId="7A685CF4"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As demandas poderão surgir em períodos distintos, conforme as necessidades de manutenção, revitalização, ornamentação, adequação e melhoria dos espaços públicos, não sendo possível determinar previamente, com absoluta precisão, o momento e os quantitativos de materiais que serão efetivamente necessários durante a vigência da Ata de Registro de Preços.</w:t>
      </w:r>
    </w:p>
    <w:p w14:paraId="10C2F428"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Nesse contexto, o Sistema de Registro de Preços apresenta-se como solução adequada, pois permitirá à Administração Municipal realizar aquisições futuras e eventuais, de forma parcelada, de acordo com as necessidades efetivamente identificadas pelas Secretarias Municipais, observando os quantitativos registrados, a disponibilidade orçamentária e financeira e as condições estabelecidas no instrumento convocatório.</w:t>
      </w:r>
    </w:p>
    <w:p w14:paraId="221D4B38"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A utilização desse procedimento também possibilitará maior eficiência no planejamento das aquisições, evitando a formação desnecessária de estoques, a aquisição antecipada de materiais sem demanda imediata e os custos decorrentes de armazenamento e conservação inadequados.</w:t>
      </w:r>
    </w:p>
    <w:p w14:paraId="58DB6F05"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Além disso, considerando que os materiais poderão ser utilizados por diferentes Secretarias Municipais, a realização de um único procedimento licitatório permitirá a padronização das especificações técnicas, a racionalização dos procedimentos administrativos e a obtenção de condições potencialmente mais vantajosas para a Administração, em razão da reunião das demandas de mesma natureza.</w:t>
      </w:r>
    </w:p>
    <w:p w14:paraId="753EFE30"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A adoção do Sistema de Registro de Preços encontra amparo no art. 82 e seguintes da Lei Federal nº 14.133/2021, observadas as disposições regulamentares aplicáveis, especialmente diante da necessidade de contratações frequentes e de fornecimento parcelado, conforme as demandas da Administração.</w:t>
      </w:r>
    </w:p>
    <w:p w14:paraId="0CAA5C72"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lastRenderedPageBreak/>
        <w:t>Ressalta-se que a existência de preços registrados não obriga a Administração a contratar a totalidade dos quantitativos estimados, permitindo que as aquisições sejam realizadas conforme a efetiva necessidade, mediante os instrumentos próprios e respeitadas as condições estabelecidas na Ata de Registro de Preços.</w:t>
      </w:r>
    </w:p>
    <w:p w14:paraId="7EA92F31"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 xml:space="preserve">Dessa forma, a utilização do Sistema de Registro de Preços revela-se </w:t>
      </w:r>
      <w:r w:rsidRPr="00534680">
        <w:rPr>
          <w:rFonts w:ascii="Times New Roman" w:eastAsia="Times New Roman" w:hAnsi="Times New Roman" w:cs="Times New Roman"/>
          <w:b/>
          <w:bCs/>
          <w:sz w:val="24"/>
          <w:szCs w:val="24"/>
          <w:lang w:val="pt-BR" w:eastAsia="pt-BR"/>
        </w:rPr>
        <w:t>tecnicamente adequada, operacionalmente eficiente e economicamente conveniente</w:t>
      </w:r>
      <w:r w:rsidRPr="00534680">
        <w:rPr>
          <w:rFonts w:ascii="Times New Roman" w:eastAsia="Times New Roman" w:hAnsi="Times New Roman" w:cs="Times New Roman"/>
          <w:sz w:val="24"/>
          <w:szCs w:val="24"/>
          <w:lang w:val="pt-BR" w:eastAsia="pt-BR"/>
        </w:rPr>
        <w:t>, contribuindo para a continuidade das ações de manutenção, conservação, revitalização e melhoria dos espaços públicos municipais, além de favorecer o planejamento das contratações, a economicidade, a eficiência administrativa e a adequada aplicação dos recursos públicos.</w:t>
      </w:r>
    </w:p>
    <w:p w14:paraId="608D4F0E" w14:textId="281EB0B7" w:rsidR="00B61B07" w:rsidRPr="00F55B77" w:rsidRDefault="00F55B77" w:rsidP="00B61B07">
      <w:pPr>
        <w:pStyle w:val="PargrafodaLista"/>
        <w:tabs>
          <w:tab w:val="left" w:pos="697"/>
        </w:tabs>
        <w:spacing w:before="1"/>
        <w:ind w:left="0"/>
        <w:rPr>
          <w:rFonts w:ascii="Arial" w:hAnsi="Arial" w:cs="Arial"/>
          <w:b/>
          <w:bCs/>
          <w:lang w:eastAsia="ar-SA"/>
        </w:rPr>
      </w:pPr>
      <w:r w:rsidRPr="00F55B77">
        <w:rPr>
          <w:rFonts w:ascii="Arial" w:hAnsi="Arial" w:cs="Arial"/>
          <w:b/>
          <w:bCs/>
          <w:lang w:eastAsia="ar-SA"/>
        </w:rPr>
        <w:t>9. DA JUSTIFICATIVA DO PARCELAMENTO E DA FORMAÇÃO DOS LOTES</w:t>
      </w:r>
    </w:p>
    <w:p w14:paraId="2670621F"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O parcelamento do objeto da presente contratação foi definido com fundamento nos princípios da economicidade, eficiência, competitividade e seleção da proposta mais vantajosa para a Administração Pública, observando-se as disposições da Lei Federal nº 14.133/2021, especialmente o art. 40, inciso V, alínea “b”, e § 2º, que estabelece a necessidade de considerar o parcelamento nas compras públicas, quando tecnicamente viável e economicamente vantajoso.</w:t>
      </w:r>
    </w:p>
    <w:p w14:paraId="407118F4"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A presente contratação tem por objeto o registro de preços para futura e eventual aquisição de grama sintética e materiais complementares, destinados à implantação, adequação, manutenção, conservação e melhoria de escolas, creches, praças, Unidades Básicas de Saúde – UBS, canteiros, áreas de convivência e demais espaços públicos pertencentes ao Município de Iraquara/BA.</w:t>
      </w:r>
    </w:p>
    <w:p w14:paraId="4DD70C60"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Considerando a natureza dos materiais a serem adquiridos, a diversidade de suas especificações técnicas e as diferentes finalidades de utilização, optou-se pelo parcelamento do objeto mediante a formação de lotes, observando-se critérios de similaridade, compatibilidade técnica, natureza dos produtos e possibilidade de fornecimento conjunto.</w:t>
      </w:r>
    </w:p>
    <w:p w14:paraId="4E02A082"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A organização dos materiais em lotes busca reunir itens que apresentem características semelhantes ou complementares, de modo a facilitar o fornecimento, a gestão das aquisições e a fiscalização contratual, sem comprometer a qualidade dos produtos ou a eficiência no atendimento das necessidades da Administração Municipal.</w:t>
      </w:r>
    </w:p>
    <w:p w14:paraId="55D468B4"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A adoção do critério de julgamento de menor preço por lote tem por finalidade proporcionar maior eficiência operacional e administrativa, possibilitando a contratação de fornecedores capazes de atender ao conjunto de itens integrantes de cada lote, respeitando as especificações, os quantitativos e as condições estabelecidas no Termo de Referência.</w:t>
      </w:r>
    </w:p>
    <w:p w14:paraId="50C19430"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A formação dos lotes também considera a possibilidade de obtenção de melhores condições comerciais, especialmente em relação aos custos de transporte, logística, entrega e fornecimento parcelado, uma vez que a reunião de materiais de mesma natureza ou complementares poderá favorecer a economia de escala e a redução de custos operacionais.</w:t>
      </w:r>
    </w:p>
    <w:p w14:paraId="2D5EC443"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Ressalta-se que o agrupamento dos itens deverá preservar a competitividade do procedimento licitatório, evitando a reunião injustificada de produtos distintos ou que pertençam a mercados fornecedores incompatíveis, de maneira a não restringir indevidamente a participação de empresas interessadas.</w:t>
      </w:r>
    </w:p>
    <w:p w14:paraId="279C1B7A"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Nesse sentido, a divisão adotada deverá permitir a participação de fornecedores que atuem nos respectivos segmentos de mercado, assegurando condições isonômicas de disputa e buscando a obtenção da proposta economicamente mais vantajosa para a Administração Pública.</w:t>
      </w:r>
    </w:p>
    <w:p w14:paraId="2AD6E8B2"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lastRenderedPageBreak/>
        <w:t>Considerando, ainda, que a contratação será realizada mediante Sistema de Registro de Preços, o fornecimento dos materiais ocorrerá de maneira parcelada, conforme as necessidades efetivas das Secretarias Municipais, não havendo obrigatoriedade de aquisição imediata ou integral dos quantitativos registrados.</w:t>
      </w:r>
    </w:p>
    <w:p w14:paraId="11A9B22F"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Dessa forma, conclui-se que o parcelamento do objeto e a formação dos lotes, desde que fundamentados na compatibilidade técnica e na vantagem econômica do agrupamento, constituem solução adequada às necessidades do Município de Iraquara/BA, contribuindo para a eficiência das contratações, a racionalização dos procedimentos administrativos, a competitividade e a adequada aplicação dos recursos públicos.</w:t>
      </w:r>
    </w:p>
    <w:p w14:paraId="35449AC9" w14:textId="77777777" w:rsidR="00F55B77" w:rsidRPr="00F55B77" w:rsidRDefault="00F55B77" w:rsidP="00B61B07">
      <w:pPr>
        <w:widowControl/>
        <w:autoSpaceDE/>
        <w:autoSpaceDN/>
        <w:jc w:val="both"/>
        <w:rPr>
          <w:rFonts w:ascii="Times New Roman" w:eastAsia="Times New Roman" w:hAnsi="Times New Roman" w:cs="Times New Roman"/>
          <w:sz w:val="24"/>
          <w:szCs w:val="24"/>
          <w:lang w:val="pt-BR" w:eastAsia="pt-BR"/>
        </w:rPr>
      </w:pPr>
      <w:r w:rsidRPr="00F55B77">
        <w:rPr>
          <w:rFonts w:ascii="Times New Roman" w:eastAsia="Times New Roman" w:hAnsi="Times New Roman" w:cs="Times New Roman"/>
          <w:b/>
          <w:bCs/>
          <w:sz w:val="24"/>
          <w:szCs w:val="24"/>
          <w:lang w:val="pt-BR" w:eastAsia="pt-BR"/>
        </w:rPr>
        <w:t>10. DOS RESULTADOS PRETENDIDOS</w:t>
      </w:r>
    </w:p>
    <w:p w14:paraId="3F3D891E"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Com a presente contratação, pretende-se assegurar o fornecimento adequado e parcelado de grama sintética e materiais complementares, destinados à implantação, adequação, manutenção e melhoria de escolas, creches, praças, Unidades Básicas de Saúde – UBS, canteiros e demais espaços públicos do Município de Iraquara/BA.</w:t>
      </w:r>
    </w:p>
    <w:p w14:paraId="36C20A1B"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Busca-se proporcionar maior durabilidade, facilidade de conservação, melhoria do aspecto paisagístico, funcionalidade e segurança dos ambientes, contribuindo para melhores condições de utilização dos espaços públicos pela população.</w:t>
      </w:r>
    </w:p>
    <w:p w14:paraId="4D0A8F37"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A adoção do Sistema de Registro de Preços permitirá maior eficiência no planejamento das aquisições, possibilitando o atendimento das demandas conforme as necessidades das Secretarias Municipais, evitando desperdícios, estoques desnecessários e gastos excessivos.</w:t>
      </w:r>
    </w:p>
    <w:p w14:paraId="29250FEB"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Dessa forma, espera-se alcançar maior economicidade, eficiência administrativa, otimização dos recursos públicos e melhoria da infraestrutura municipal, assegurando o atendimento adequado às necessidades da Administração e da coletividade.</w:t>
      </w:r>
    </w:p>
    <w:p w14:paraId="175195E8" w14:textId="77777777" w:rsidR="00F55B77" w:rsidRPr="00F55B77" w:rsidRDefault="00F55B77" w:rsidP="00F55B7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F55B77">
        <w:rPr>
          <w:rFonts w:ascii="Times New Roman" w:eastAsia="Times New Roman" w:hAnsi="Times New Roman" w:cs="Times New Roman"/>
          <w:b/>
          <w:bCs/>
          <w:sz w:val="24"/>
          <w:szCs w:val="24"/>
          <w:lang w:val="pt-BR" w:eastAsia="pt-BR"/>
        </w:rPr>
        <w:t>11. DAS PROVIDÊNCIAS A SEREM ADOTADAS PREVIAMENTE À CONTRATAÇÃO</w:t>
      </w:r>
    </w:p>
    <w:p w14:paraId="2B56E9CE"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Antes da formalização das contratações decorrentes da Ata de Registro de Preços, a Administração Municipal deverá adotar as providências necessárias ao adequado fornecimento de grama sintética e materiais complementares, especialmente quanto à definição dos setores responsáveis pelas solicitações, recebimento, conferência e controle dos produtos.</w:t>
      </w:r>
    </w:p>
    <w:p w14:paraId="4054555C"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Deverão ser designados os responsáveis pela gestão e fiscalização contratual, competindo-lhes acompanhar o cumprimento das obrigações assumidas pela empresa contratada, verificar a conformidade dos materiais com as especificações estabelecidas no Termo de Referência e registrar eventuais irregularidades.</w:t>
      </w:r>
    </w:p>
    <w:p w14:paraId="7E5B75DF"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Os setores requisitantes deverão controlar as Ordens de Fornecimento e os quantitativos adquiridos, observando as necessidades efetivas das Secretarias Municipais e os limites registrados na Ata.</w:t>
      </w:r>
    </w:p>
    <w:p w14:paraId="15C5E8D8"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A Administração deverá, ainda, verificar as condições adequadas para o recebimento e armazenamento temporário dos materiais, quando necessário, a fim de preservar sua qualidade e integridade.</w:t>
      </w:r>
    </w:p>
    <w:p w14:paraId="6482719F"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lastRenderedPageBreak/>
        <w:t>Não foram identificadas necessidades de adaptações estruturais ou providências extraordinárias indispensáveis à contratação, sem prejuízo de outras medidas administrativas que se mostrarem necessárias durante sua execução.</w:t>
      </w:r>
    </w:p>
    <w:p w14:paraId="77733B13" w14:textId="77777777" w:rsidR="00F55B77" w:rsidRPr="00F55B77" w:rsidRDefault="00F55B77" w:rsidP="00F55B7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F55B77">
        <w:rPr>
          <w:rFonts w:ascii="Times New Roman" w:eastAsia="Times New Roman" w:hAnsi="Times New Roman" w:cs="Times New Roman"/>
          <w:b/>
          <w:bCs/>
          <w:sz w:val="24"/>
          <w:szCs w:val="24"/>
          <w:lang w:val="pt-BR" w:eastAsia="pt-BR"/>
        </w:rPr>
        <w:t>12. DAS CONTRATAÇÕES CORRELATAS E/OU INTERDEPENDENTES</w:t>
      </w:r>
    </w:p>
    <w:p w14:paraId="2ABE51D5"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A presente contratação destina-se ao fornecimento de grama sintética e materiais complementares para atender às necessidades de implantação, adequação, manutenção, conservação e melhoria de escolas, creches, praças, Unidades Básicas de Saúde – UBS, canteiros e demais espaços públicos do Município de Iraquara/BA.</w:t>
      </w:r>
    </w:p>
    <w:p w14:paraId="6256343D"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Os materiais poderão ser utilizados em serviços executados diretamente pela Administração Municipal ou em intervenções realizadas por empresas contratadas, conforme as necessidades das Secretarias Municipais.</w:t>
      </w:r>
    </w:p>
    <w:p w14:paraId="201EFC87"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Não foram identificadas contratações específicas correlatas ou interdependentes cuja formalização seja condição indispensável para a realização do presente procedimento licitatório.</w:t>
      </w:r>
    </w:p>
    <w:p w14:paraId="5FCA7DE4" w14:textId="77777777" w:rsidR="00534680" w:rsidRPr="00534680" w:rsidRDefault="00534680" w:rsidP="00534680">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34680">
        <w:rPr>
          <w:rFonts w:ascii="Times New Roman" w:eastAsia="Times New Roman" w:hAnsi="Times New Roman" w:cs="Times New Roman"/>
          <w:sz w:val="24"/>
          <w:szCs w:val="24"/>
          <w:lang w:val="pt-BR" w:eastAsia="pt-BR"/>
        </w:rPr>
        <w:t>Eventuais contratos de prestação de serviços, manutenção ou execução de melhorias deverão ser considerados pelos setores requisitantes, a fim de evitar duplicidade de aquisições, sobreposição de fornecimentos e despesas desnecessárias, assegurando a eficiência e a economicidade na aplicação dos recursos públicos.</w:t>
      </w:r>
    </w:p>
    <w:p w14:paraId="73EF1C35" w14:textId="77777777" w:rsidR="00F55B77" w:rsidRPr="00534680" w:rsidRDefault="00F55B77" w:rsidP="00F55B77">
      <w:pPr>
        <w:widowControl/>
        <w:autoSpaceDE/>
        <w:autoSpaceDN/>
        <w:spacing w:before="100" w:beforeAutospacing="1" w:after="100" w:afterAutospacing="1"/>
        <w:jc w:val="both"/>
        <w:rPr>
          <w:rFonts w:ascii="Times New Roman" w:eastAsia="Times New Roman" w:hAnsi="Times New Roman" w:cs="Times New Roman"/>
          <w:color w:val="FF0000"/>
          <w:sz w:val="24"/>
          <w:szCs w:val="24"/>
          <w:lang w:val="pt-BR" w:eastAsia="pt-BR"/>
        </w:rPr>
      </w:pPr>
      <w:r w:rsidRPr="00F55B77">
        <w:rPr>
          <w:rFonts w:ascii="Times New Roman" w:eastAsia="Times New Roman" w:hAnsi="Times New Roman" w:cs="Times New Roman"/>
          <w:b/>
          <w:bCs/>
          <w:sz w:val="24"/>
          <w:szCs w:val="24"/>
          <w:lang w:val="pt-BR" w:eastAsia="pt-BR"/>
        </w:rPr>
        <w:t xml:space="preserve">13. </w:t>
      </w:r>
      <w:r w:rsidRPr="006412B8">
        <w:rPr>
          <w:rFonts w:ascii="Times New Roman" w:eastAsia="Times New Roman" w:hAnsi="Times New Roman" w:cs="Times New Roman"/>
          <w:b/>
          <w:bCs/>
          <w:sz w:val="24"/>
          <w:szCs w:val="24"/>
          <w:lang w:val="pt-BR" w:eastAsia="pt-BR"/>
        </w:rPr>
        <w:t>DOS POSSÍVEIS IMPACTOS AMBIENTAIS E DAS MEDIDAS MITIGADORAS</w:t>
      </w:r>
    </w:p>
    <w:p w14:paraId="3D0C9784" w14:textId="77777777" w:rsidR="006412B8" w:rsidRPr="006412B8" w:rsidRDefault="006412B8" w:rsidP="006412B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6412B8">
        <w:rPr>
          <w:rFonts w:ascii="Times New Roman" w:eastAsia="Times New Roman" w:hAnsi="Times New Roman" w:cs="Times New Roman"/>
          <w:sz w:val="24"/>
          <w:szCs w:val="24"/>
          <w:lang w:val="pt-BR" w:eastAsia="pt-BR"/>
        </w:rPr>
        <w:t>A aquisição e utilização de grama sintética e materiais complementares poderão gerar impactos ambientais relacionados à utilização de materiais sintéticos, ao consumo de recursos naturais em sua fabricação, à geração de resíduos, ao descarte de embalagens e à destinação dos produtos ao final de sua vida útil.</w:t>
      </w:r>
    </w:p>
    <w:p w14:paraId="271D83FD" w14:textId="77777777" w:rsidR="006412B8" w:rsidRPr="006412B8" w:rsidRDefault="006412B8" w:rsidP="006412B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6412B8">
        <w:rPr>
          <w:rFonts w:ascii="Times New Roman" w:eastAsia="Times New Roman" w:hAnsi="Times New Roman" w:cs="Times New Roman"/>
          <w:sz w:val="24"/>
          <w:szCs w:val="24"/>
          <w:lang w:val="pt-BR" w:eastAsia="pt-BR"/>
        </w:rPr>
        <w:t>Como medida de mitigação, a Administração adotará o fornecimento parcelado, conforme as necessidades efetivas das Secretarias Municipais, evitando aquisições excessivas, desperdícios, perdas por armazenamento inadequado e descarte desnecessário de materiais.</w:t>
      </w:r>
    </w:p>
    <w:p w14:paraId="325D3D01" w14:textId="77777777" w:rsidR="006412B8" w:rsidRPr="006412B8" w:rsidRDefault="006412B8" w:rsidP="006412B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6412B8">
        <w:rPr>
          <w:rFonts w:ascii="Times New Roman" w:eastAsia="Times New Roman" w:hAnsi="Times New Roman" w:cs="Times New Roman"/>
          <w:sz w:val="24"/>
          <w:szCs w:val="24"/>
          <w:lang w:val="pt-BR" w:eastAsia="pt-BR"/>
        </w:rPr>
        <w:t>Sempre que aplicável, deverão ser observados critérios de sustentabilidade, priorizando produtos de qualidade, durabilidade e resistência, bem como o adequado acondicionamento, transporte e utilização dos materiais, visando à redução dos impactos ambientais.</w:t>
      </w:r>
    </w:p>
    <w:p w14:paraId="3DFA1CC4" w14:textId="77777777" w:rsidR="006412B8" w:rsidRPr="006412B8" w:rsidRDefault="006412B8" w:rsidP="006412B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6412B8">
        <w:rPr>
          <w:rFonts w:ascii="Times New Roman" w:eastAsia="Times New Roman" w:hAnsi="Times New Roman" w:cs="Times New Roman"/>
          <w:sz w:val="24"/>
          <w:szCs w:val="24"/>
          <w:lang w:val="pt-BR" w:eastAsia="pt-BR"/>
        </w:rPr>
        <w:t>Os resíduos provenientes de recortes, sobras de grama sintética, embalagens e materiais complementares deverão receber destinação ambientalmente adequada, preferencialmente mediante reutilização ou reciclagem, quando tecnicamente viáveis, observadas as normas ambientais pertinentes.</w:t>
      </w:r>
    </w:p>
    <w:p w14:paraId="3F2E5708" w14:textId="77777777" w:rsidR="006412B8" w:rsidRPr="006412B8" w:rsidRDefault="006412B8" w:rsidP="006412B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6412B8">
        <w:rPr>
          <w:rFonts w:ascii="Times New Roman" w:eastAsia="Times New Roman" w:hAnsi="Times New Roman" w:cs="Times New Roman"/>
          <w:sz w:val="24"/>
          <w:szCs w:val="24"/>
          <w:lang w:val="pt-BR" w:eastAsia="pt-BR"/>
        </w:rPr>
        <w:t>Dessa forma, busca-se conciliar o atendimento das necessidades da Administração Municipal com a redução de desperdícios, o uso racional dos recursos públicos e a adoção de práticas ambientalmente responsáveis.</w:t>
      </w:r>
    </w:p>
    <w:p w14:paraId="1D2B48B7" w14:textId="77777777" w:rsidR="00F55B77" w:rsidRPr="00F55B77" w:rsidRDefault="00F55B77" w:rsidP="00F55B77">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F55B77">
        <w:rPr>
          <w:rFonts w:ascii="Times New Roman" w:eastAsia="Times New Roman" w:hAnsi="Times New Roman" w:cs="Times New Roman"/>
          <w:b/>
          <w:bCs/>
          <w:sz w:val="24"/>
          <w:szCs w:val="24"/>
          <w:lang w:val="pt-BR" w:eastAsia="pt-BR"/>
        </w:rPr>
        <w:t>14. DA VIABILIDADE DA CONTRATAÇÃO E POSICIONAMENTO CONCLUSIVO</w:t>
      </w:r>
    </w:p>
    <w:p w14:paraId="6192D1A6" w14:textId="77777777" w:rsidR="006412B8" w:rsidRPr="006412B8" w:rsidRDefault="006412B8" w:rsidP="006412B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6412B8">
        <w:rPr>
          <w:rFonts w:ascii="Times New Roman" w:eastAsia="Times New Roman" w:hAnsi="Times New Roman" w:cs="Times New Roman"/>
          <w:sz w:val="24"/>
          <w:szCs w:val="24"/>
          <w:lang w:val="pt-BR" w:eastAsia="pt-BR"/>
        </w:rPr>
        <w:t>Após análise da necessidade administrativa, dos quantitativos estimados, das alternativas disponíveis no mercado, dos requisitos da contratação, da forma de fornecimento e dos resultados pretendidos, conclui-</w:t>
      </w:r>
      <w:r w:rsidRPr="006412B8">
        <w:rPr>
          <w:rFonts w:ascii="Times New Roman" w:eastAsia="Times New Roman" w:hAnsi="Times New Roman" w:cs="Times New Roman"/>
          <w:sz w:val="24"/>
          <w:szCs w:val="24"/>
          <w:lang w:val="pt-BR" w:eastAsia="pt-BR"/>
        </w:rPr>
        <w:lastRenderedPageBreak/>
        <w:t>se que a contratação é tecnicamente adequada e economicamente viável para o atendimento das necessidades do Município de Iraquara/BA.</w:t>
      </w:r>
    </w:p>
    <w:p w14:paraId="5881B6E1" w14:textId="77777777" w:rsidR="006412B8" w:rsidRPr="006412B8" w:rsidRDefault="006412B8" w:rsidP="006412B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6412B8">
        <w:rPr>
          <w:rFonts w:ascii="Times New Roman" w:eastAsia="Times New Roman" w:hAnsi="Times New Roman" w:cs="Times New Roman"/>
          <w:sz w:val="24"/>
          <w:szCs w:val="24"/>
          <w:lang w:val="pt-BR" w:eastAsia="pt-BR"/>
        </w:rPr>
        <w:t>A adoção do Sistema de Registro de Preços para futura e eventual aquisição de grama sintética e materiais complementares apresenta-se como solução compatível com as demandas das diversas Secretarias Municipais, permitindo aquisições parceladas, conforme as necessidades efetivas, proporcionando maior planejamento, eficiência administrativa, economicidade e redução de desperdícios.</w:t>
      </w:r>
    </w:p>
    <w:p w14:paraId="0351ACF5" w14:textId="77777777" w:rsidR="006412B8" w:rsidRPr="006412B8" w:rsidRDefault="006412B8" w:rsidP="006412B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6412B8">
        <w:rPr>
          <w:rFonts w:ascii="Times New Roman" w:eastAsia="Times New Roman" w:hAnsi="Times New Roman" w:cs="Times New Roman"/>
          <w:sz w:val="24"/>
          <w:szCs w:val="24"/>
          <w:lang w:val="pt-BR" w:eastAsia="pt-BR"/>
        </w:rPr>
        <w:t>A contratação contribuirá para a implantação, adequação, manutenção, conservação e melhoria de escolas, creches, praças, Unidades Básicas de Saúde – UBS, canteiros e demais espaços públicos municipais, proporcionando melhores condições de utilização, funcionalidade e valorização desses ambientes.</w:t>
      </w:r>
    </w:p>
    <w:p w14:paraId="6F64F6F6" w14:textId="77777777" w:rsidR="006412B8" w:rsidRPr="006412B8" w:rsidRDefault="006412B8" w:rsidP="006412B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6412B8">
        <w:rPr>
          <w:rFonts w:ascii="Times New Roman" w:eastAsia="Times New Roman" w:hAnsi="Times New Roman" w:cs="Times New Roman"/>
          <w:sz w:val="24"/>
          <w:szCs w:val="24"/>
          <w:lang w:val="pt-BR" w:eastAsia="pt-BR"/>
        </w:rPr>
        <w:t>A divisão do objeto em lotes deverá observar a compatibilidade técnica e mercadológica dos itens, desde que demonstrada a vantagem econômica do agrupamento e preservada a competitividade do procedimento licitatório.</w:t>
      </w:r>
    </w:p>
    <w:p w14:paraId="0F6331E9" w14:textId="77777777" w:rsidR="006412B8" w:rsidRPr="006412B8" w:rsidRDefault="006412B8" w:rsidP="006412B8">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6412B8">
        <w:rPr>
          <w:rFonts w:ascii="Times New Roman" w:eastAsia="Times New Roman" w:hAnsi="Times New Roman" w:cs="Times New Roman"/>
          <w:sz w:val="24"/>
          <w:szCs w:val="24"/>
          <w:lang w:val="pt-BR" w:eastAsia="pt-BR"/>
        </w:rPr>
        <w:t xml:space="preserve">Diante do exposto, </w:t>
      </w:r>
      <w:r w:rsidRPr="006412B8">
        <w:rPr>
          <w:rFonts w:ascii="Times New Roman" w:eastAsia="Times New Roman" w:hAnsi="Times New Roman" w:cs="Times New Roman"/>
          <w:b/>
          <w:bCs/>
          <w:sz w:val="24"/>
          <w:szCs w:val="24"/>
          <w:lang w:val="pt-BR" w:eastAsia="pt-BR"/>
        </w:rPr>
        <w:t>DECLARA-SE VIÁVEL E RECOMENDÁVEL A CONTRATAÇÃO</w:t>
      </w:r>
      <w:r w:rsidRPr="006412B8">
        <w:rPr>
          <w:rFonts w:ascii="Times New Roman" w:eastAsia="Times New Roman" w:hAnsi="Times New Roman" w:cs="Times New Roman"/>
          <w:sz w:val="24"/>
          <w:szCs w:val="24"/>
          <w:lang w:val="pt-BR" w:eastAsia="pt-BR"/>
        </w:rPr>
        <w:t xml:space="preserve">, mediante realização de procedimento licitatório para </w:t>
      </w:r>
      <w:r w:rsidRPr="006412B8">
        <w:rPr>
          <w:rFonts w:ascii="Times New Roman" w:eastAsia="Times New Roman" w:hAnsi="Times New Roman" w:cs="Times New Roman"/>
          <w:b/>
          <w:bCs/>
          <w:sz w:val="24"/>
          <w:szCs w:val="24"/>
          <w:lang w:val="pt-BR" w:eastAsia="pt-BR"/>
        </w:rPr>
        <w:t>REGISTRO DE PREÇOS PARA FUTURA E EVENTUAL CONTRATAÇÃO DE EMPRESA ESPECIALIZADA NO FORNECIMENTO PARCELADO DE GRAMA SINTÉTICA E MATERIAIS COMPLEMENTARES, DESTINADOS À IMPLANTAÇÃO, ADEQUAÇÃO, MANUTENÇÃO, CONSERVAÇÃO E MELHORIA DE ESCOLAS, CRECHES, PRAÇAS, UNIDADES BÁSICAS DE SAÚDE – UBS, CANTEIROS E DEMAIS ESPAÇOS PÚBLICOS DO MUNICÍPIO DE IRAQUARA/BA</w:t>
      </w:r>
      <w:r w:rsidRPr="006412B8">
        <w:rPr>
          <w:rFonts w:ascii="Times New Roman" w:eastAsia="Times New Roman" w:hAnsi="Times New Roman" w:cs="Times New Roman"/>
          <w:sz w:val="24"/>
          <w:szCs w:val="24"/>
          <w:lang w:val="pt-BR" w:eastAsia="pt-BR"/>
        </w:rPr>
        <w:t xml:space="preserve">, conforme especificações, quantitativos e condições estabelecidas no Termo de Referência, adotando-se o critério de julgamento de </w:t>
      </w:r>
      <w:r w:rsidRPr="006412B8">
        <w:rPr>
          <w:rFonts w:ascii="Times New Roman" w:eastAsia="Times New Roman" w:hAnsi="Times New Roman" w:cs="Times New Roman"/>
          <w:b/>
          <w:bCs/>
          <w:sz w:val="24"/>
          <w:szCs w:val="24"/>
          <w:lang w:val="pt-BR" w:eastAsia="pt-BR"/>
        </w:rPr>
        <w:t>MENOR PREÇO POR LOTE</w:t>
      </w:r>
      <w:r w:rsidRPr="006412B8">
        <w:rPr>
          <w:rFonts w:ascii="Times New Roman" w:eastAsia="Times New Roman" w:hAnsi="Times New Roman" w:cs="Times New Roman"/>
          <w:sz w:val="24"/>
          <w:szCs w:val="24"/>
          <w:lang w:val="pt-BR" w:eastAsia="pt-BR"/>
        </w:rPr>
        <w:t>.</w:t>
      </w:r>
    </w:p>
    <w:p w14:paraId="2A55B860" w14:textId="77777777" w:rsidR="00033A8F" w:rsidRPr="00F55B77" w:rsidRDefault="00033A8F" w:rsidP="00F55B77">
      <w:pPr>
        <w:ind w:left="720"/>
        <w:jc w:val="both"/>
        <w:rPr>
          <w:rFonts w:ascii="Times New Roman" w:hAnsi="Times New Roman" w:cs="Times New Roman"/>
          <w:sz w:val="24"/>
          <w:szCs w:val="24"/>
        </w:rPr>
      </w:pPr>
    </w:p>
    <w:p w14:paraId="5FFB616F" w14:textId="395960C7" w:rsidR="00F60C6F" w:rsidRPr="00195DC0" w:rsidRDefault="00F60C6F" w:rsidP="0058753B">
      <w:pPr>
        <w:tabs>
          <w:tab w:val="left" w:pos="360"/>
        </w:tabs>
        <w:suppressAutoHyphens/>
        <w:ind w:left="720"/>
        <w:jc w:val="both"/>
        <w:rPr>
          <w:rFonts w:ascii="Arial" w:hAnsi="Arial" w:cs="Arial"/>
          <w:color w:val="FF0000"/>
          <w:lang w:eastAsia="ar-SA"/>
        </w:rPr>
      </w:pPr>
    </w:p>
    <w:p w14:paraId="66255F25" w14:textId="5BE1D0BF" w:rsidR="00CA3DA5" w:rsidRPr="005C79B9" w:rsidRDefault="00F60C6F" w:rsidP="00CA3DA5">
      <w:pPr>
        <w:pStyle w:val="Corpodetexto"/>
        <w:spacing w:before="0"/>
        <w:ind w:left="819"/>
        <w:rPr>
          <w:rFonts w:ascii="Arial" w:hAnsi="Arial" w:cs="Arial"/>
          <w:sz w:val="22"/>
          <w:szCs w:val="22"/>
        </w:rPr>
      </w:pPr>
      <w:r w:rsidRPr="005C79B9">
        <w:rPr>
          <w:rFonts w:ascii="Arial" w:hAnsi="Arial" w:cs="Arial"/>
        </w:rPr>
        <w:t xml:space="preserve">                                                  </w:t>
      </w:r>
      <w:r w:rsidR="00302899" w:rsidRPr="005C79B9">
        <w:rPr>
          <w:rFonts w:ascii="Arial" w:hAnsi="Arial" w:cs="Arial"/>
          <w:sz w:val="22"/>
          <w:szCs w:val="22"/>
        </w:rPr>
        <w:t xml:space="preserve">Iraquara, </w:t>
      </w:r>
      <w:r w:rsidR="005C79B9" w:rsidRPr="005C79B9">
        <w:rPr>
          <w:rFonts w:ascii="Arial" w:hAnsi="Arial" w:cs="Arial"/>
          <w:sz w:val="22"/>
          <w:szCs w:val="22"/>
        </w:rPr>
        <w:t>20</w:t>
      </w:r>
      <w:r w:rsidR="00302899" w:rsidRPr="005C79B9">
        <w:rPr>
          <w:rFonts w:ascii="Arial" w:hAnsi="Arial" w:cs="Arial"/>
          <w:sz w:val="22"/>
          <w:szCs w:val="22"/>
        </w:rPr>
        <w:t xml:space="preserve"> de </w:t>
      </w:r>
      <w:r w:rsidR="005C79B9" w:rsidRPr="005C79B9">
        <w:rPr>
          <w:rFonts w:ascii="Arial" w:hAnsi="Arial" w:cs="Arial"/>
          <w:sz w:val="22"/>
          <w:szCs w:val="22"/>
        </w:rPr>
        <w:t>outubro</w:t>
      </w:r>
      <w:r w:rsidR="00302899" w:rsidRPr="005C79B9">
        <w:rPr>
          <w:rFonts w:ascii="Arial" w:hAnsi="Arial" w:cs="Arial"/>
          <w:sz w:val="22"/>
          <w:szCs w:val="22"/>
        </w:rPr>
        <w:t xml:space="preserve"> de 2026</w:t>
      </w:r>
    </w:p>
    <w:p w14:paraId="7B75F83C" w14:textId="77777777" w:rsidR="0043582F" w:rsidRDefault="0043582F" w:rsidP="00072BCA">
      <w:pPr>
        <w:pStyle w:val="Corpodetexto"/>
        <w:spacing w:before="0"/>
        <w:rPr>
          <w:rFonts w:ascii="Arial" w:hAnsi="Arial" w:cs="Arial"/>
          <w:sz w:val="22"/>
          <w:szCs w:val="22"/>
        </w:rPr>
      </w:pPr>
    </w:p>
    <w:p w14:paraId="44593C7A" w14:textId="77777777" w:rsidR="0043582F" w:rsidRPr="000E6FE7" w:rsidRDefault="0043582F" w:rsidP="00CA3DA5">
      <w:pPr>
        <w:pStyle w:val="Corpodetexto"/>
        <w:spacing w:before="0"/>
        <w:ind w:left="819"/>
        <w:rPr>
          <w:rFonts w:ascii="Arial" w:hAnsi="Arial" w:cs="Arial"/>
          <w:color w:val="FF0000"/>
          <w:sz w:val="22"/>
          <w:szCs w:val="22"/>
        </w:rPr>
      </w:pPr>
    </w:p>
    <w:p w14:paraId="12AE3113" w14:textId="77777777" w:rsidR="00470C41" w:rsidRDefault="00470C41" w:rsidP="00470C41">
      <w:pPr>
        <w:pStyle w:val="Default"/>
      </w:pPr>
    </w:p>
    <w:p w14:paraId="3F9D6A50" w14:textId="41589C17" w:rsidR="00470C41" w:rsidRPr="00470C41" w:rsidRDefault="00470C41" w:rsidP="00470C41">
      <w:pPr>
        <w:pStyle w:val="Default"/>
        <w:jc w:val="center"/>
        <w:rPr>
          <w:rFonts w:ascii="Times New Roman" w:hAnsi="Times New Roman" w:cs="Times New Roman"/>
          <w:b/>
          <w:bCs/>
          <w:sz w:val="23"/>
          <w:szCs w:val="23"/>
        </w:rPr>
      </w:pPr>
      <w:r w:rsidRPr="00470C41">
        <w:rPr>
          <w:rFonts w:ascii="Times New Roman" w:hAnsi="Times New Roman" w:cs="Times New Roman"/>
          <w:b/>
          <w:bCs/>
          <w:sz w:val="23"/>
          <w:szCs w:val="23"/>
        </w:rPr>
        <w:t>Aguinaldo Oliveira Novaes</w:t>
      </w:r>
    </w:p>
    <w:p w14:paraId="150452AF" w14:textId="7F68E828" w:rsidR="00470C41" w:rsidRPr="00470C41" w:rsidRDefault="00470C41" w:rsidP="00470C41">
      <w:pPr>
        <w:pStyle w:val="Default"/>
        <w:jc w:val="center"/>
        <w:rPr>
          <w:rFonts w:ascii="Times New Roman" w:hAnsi="Times New Roman" w:cs="Times New Roman"/>
          <w:b/>
          <w:bCs/>
          <w:sz w:val="23"/>
          <w:szCs w:val="23"/>
        </w:rPr>
      </w:pPr>
      <w:r w:rsidRPr="00470C41">
        <w:rPr>
          <w:rFonts w:ascii="Times New Roman" w:hAnsi="Times New Roman" w:cs="Times New Roman"/>
          <w:b/>
          <w:bCs/>
          <w:sz w:val="23"/>
          <w:szCs w:val="23"/>
        </w:rPr>
        <w:t>Engenheiro Civil do Município</w:t>
      </w:r>
    </w:p>
    <w:p w14:paraId="744ACDC9" w14:textId="7F0148F7" w:rsidR="00004E96" w:rsidRDefault="00004E96" w:rsidP="00004E96">
      <w:pPr>
        <w:jc w:val="center"/>
        <w:outlineLvl w:val="0"/>
        <w:rPr>
          <w:rFonts w:ascii="Arial" w:hAnsi="Arial" w:cs="Arial"/>
          <w:b/>
        </w:rPr>
      </w:pPr>
    </w:p>
    <w:p w14:paraId="6F591959" w14:textId="482E61A5" w:rsidR="000E6FE7" w:rsidRDefault="000E6FE7" w:rsidP="00004E96">
      <w:pPr>
        <w:jc w:val="center"/>
        <w:outlineLvl w:val="0"/>
        <w:rPr>
          <w:rFonts w:ascii="Arial" w:hAnsi="Arial" w:cs="Arial"/>
          <w:b/>
        </w:rPr>
      </w:pPr>
    </w:p>
    <w:p w14:paraId="3664C997" w14:textId="539666BE" w:rsidR="000E6FE7" w:rsidRDefault="000E6FE7" w:rsidP="00004E96">
      <w:pPr>
        <w:jc w:val="center"/>
        <w:outlineLvl w:val="0"/>
        <w:rPr>
          <w:rFonts w:ascii="Arial" w:hAnsi="Arial" w:cs="Arial"/>
          <w:b/>
        </w:rPr>
      </w:pPr>
    </w:p>
    <w:p w14:paraId="4BF06C67" w14:textId="617B7C0A" w:rsidR="000E6FE7" w:rsidRDefault="000E6FE7" w:rsidP="00004E96">
      <w:pPr>
        <w:jc w:val="center"/>
        <w:outlineLvl w:val="0"/>
        <w:rPr>
          <w:rFonts w:ascii="Arial" w:hAnsi="Arial" w:cs="Arial"/>
          <w:b/>
        </w:rPr>
      </w:pPr>
    </w:p>
    <w:p w14:paraId="5952768E" w14:textId="4B9B0724" w:rsidR="000E6FE7" w:rsidRDefault="000E6FE7" w:rsidP="00004E96">
      <w:pPr>
        <w:jc w:val="center"/>
        <w:outlineLvl w:val="0"/>
        <w:rPr>
          <w:rFonts w:ascii="Arial" w:hAnsi="Arial" w:cs="Arial"/>
          <w:b/>
        </w:rPr>
      </w:pPr>
    </w:p>
    <w:p w14:paraId="156DDCF4" w14:textId="32C22D32" w:rsidR="000E6FE7" w:rsidRDefault="000E6FE7" w:rsidP="00004E96">
      <w:pPr>
        <w:jc w:val="center"/>
        <w:outlineLvl w:val="0"/>
        <w:rPr>
          <w:rFonts w:ascii="Arial" w:hAnsi="Arial" w:cs="Arial"/>
          <w:b/>
        </w:rPr>
      </w:pPr>
    </w:p>
    <w:p w14:paraId="5E4CA59D" w14:textId="3D7A58B1" w:rsidR="000E6FE7" w:rsidRDefault="000E6FE7" w:rsidP="00004E96">
      <w:pPr>
        <w:jc w:val="center"/>
        <w:outlineLvl w:val="0"/>
        <w:rPr>
          <w:rFonts w:ascii="Arial" w:hAnsi="Arial" w:cs="Arial"/>
          <w:b/>
        </w:rPr>
      </w:pPr>
    </w:p>
    <w:p w14:paraId="19A96448" w14:textId="1278D9CD" w:rsidR="000E6FE7" w:rsidRDefault="000E6FE7" w:rsidP="00004E96">
      <w:pPr>
        <w:jc w:val="center"/>
        <w:outlineLvl w:val="0"/>
        <w:rPr>
          <w:rFonts w:ascii="Arial" w:hAnsi="Arial" w:cs="Arial"/>
          <w:b/>
        </w:rPr>
      </w:pPr>
    </w:p>
    <w:p w14:paraId="4148576D" w14:textId="0F4ED528" w:rsidR="000E6FE7" w:rsidRDefault="000E6FE7" w:rsidP="00004E96">
      <w:pPr>
        <w:jc w:val="center"/>
        <w:outlineLvl w:val="0"/>
        <w:rPr>
          <w:rFonts w:ascii="Arial" w:hAnsi="Arial" w:cs="Arial"/>
          <w:b/>
        </w:rPr>
      </w:pPr>
    </w:p>
    <w:p w14:paraId="5E5409DD" w14:textId="590B552D" w:rsidR="000E6FE7" w:rsidRDefault="000E6FE7" w:rsidP="00004E96">
      <w:pPr>
        <w:jc w:val="center"/>
        <w:outlineLvl w:val="0"/>
        <w:rPr>
          <w:rFonts w:ascii="Arial" w:hAnsi="Arial" w:cs="Arial"/>
          <w:b/>
        </w:rPr>
      </w:pPr>
    </w:p>
    <w:p w14:paraId="22CF7CC9" w14:textId="0CF2F1E8" w:rsidR="000E6FE7" w:rsidRDefault="000E6FE7" w:rsidP="00004E96">
      <w:pPr>
        <w:jc w:val="center"/>
        <w:outlineLvl w:val="0"/>
        <w:rPr>
          <w:rFonts w:ascii="Arial" w:hAnsi="Arial" w:cs="Arial"/>
          <w:b/>
        </w:rPr>
      </w:pPr>
    </w:p>
    <w:p w14:paraId="5F36FE50" w14:textId="5BC72345" w:rsidR="000E6FE7" w:rsidRDefault="000E6FE7" w:rsidP="00004E96">
      <w:pPr>
        <w:jc w:val="center"/>
        <w:outlineLvl w:val="0"/>
        <w:rPr>
          <w:rFonts w:ascii="Arial" w:hAnsi="Arial" w:cs="Arial"/>
          <w:b/>
        </w:rPr>
      </w:pPr>
    </w:p>
    <w:p w14:paraId="01A0F09A" w14:textId="163AF1F4" w:rsidR="000E6FE7" w:rsidRDefault="000E6FE7" w:rsidP="00004E96">
      <w:pPr>
        <w:jc w:val="center"/>
        <w:outlineLvl w:val="0"/>
        <w:rPr>
          <w:rFonts w:ascii="Arial" w:hAnsi="Arial" w:cs="Arial"/>
          <w:b/>
        </w:rPr>
      </w:pPr>
    </w:p>
    <w:p w14:paraId="6E60E558" w14:textId="164B6628" w:rsidR="000E6FE7" w:rsidRDefault="000E6FE7" w:rsidP="00004E96">
      <w:pPr>
        <w:jc w:val="center"/>
        <w:outlineLvl w:val="0"/>
        <w:rPr>
          <w:rFonts w:ascii="Arial" w:hAnsi="Arial" w:cs="Arial"/>
          <w:b/>
        </w:rPr>
      </w:pPr>
    </w:p>
    <w:p w14:paraId="659ACE17" w14:textId="7EE14615" w:rsidR="000E6FE7" w:rsidRDefault="000E6FE7" w:rsidP="00004E96">
      <w:pPr>
        <w:jc w:val="center"/>
        <w:outlineLvl w:val="0"/>
        <w:rPr>
          <w:rFonts w:ascii="Arial" w:hAnsi="Arial" w:cs="Arial"/>
          <w:b/>
        </w:rPr>
      </w:pPr>
    </w:p>
    <w:p w14:paraId="234A8BE4" w14:textId="5E9B6BF1" w:rsidR="000E6FE7" w:rsidRDefault="000E6FE7" w:rsidP="00004E96">
      <w:pPr>
        <w:jc w:val="center"/>
        <w:outlineLvl w:val="0"/>
        <w:rPr>
          <w:rFonts w:ascii="Arial" w:hAnsi="Arial" w:cs="Arial"/>
          <w:b/>
        </w:rPr>
      </w:pPr>
    </w:p>
    <w:p w14:paraId="0B88E00F" w14:textId="77777777" w:rsidR="00622A96" w:rsidRDefault="00622A96" w:rsidP="00004E96">
      <w:pPr>
        <w:jc w:val="center"/>
        <w:outlineLvl w:val="0"/>
        <w:rPr>
          <w:rFonts w:ascii="Arial" w:hAnsi="Arial" w:cs="Arial"/>
          <w:b/>
        </w:rPr>
      </w:pPr>
    </w:p>
    <w:p w14:paraId="664CE792" w14:textId="2F5CBB29" w:rsidR="000E6FE7" w:rsidRDefault="000E6FE7" w:rsidP="00004E96">
      <w:pPr>
        <w:jc w:val="center"/>
        <w:outlineLvl w:val="0"/>
        <w:rPr>
          <w:rFonts w:ascii="Arial" w:hAnsi="Arial" w:cs="Arial"/>
          <w:b/>
        </w:rPr>
      </w:pPr>
    </w:p>
    <w:p w14:paraId="3E317B15" w14:textId="0B4BAC60" w:rsidR="000E6FE7" w:rsidRDefault="000E6FE7" w:rsidP="006412B8">
      <w:pPr>
        <w:outlineLvl w:val="0"/>
        <w:rPr>
          <w:rFonts w:ascii="Arial" w:hAnsi="Arial" w:cs="Arial"/>
          <w:b/>
        </w:rPr>
      </w:pPr>
    </w:p>
    <w:p w14:paraId="712086E2" w14:textId="77777777" w:rsidR="000E6FE7" w:rsidRPr="00004E96" w:rsidRDefault="000E6FE7" w:rsidP="00004E96">
      <w:pPr>
        <w:jc w:val="center"/>
        <w:outlineLvl w:val="0"/>
        <w:rPr>
          <w:rFonts w:ascii="Arial" w:hAnsi="Arial" w:cs="Arial"/>
          <w:b/>
        </w:rPr>
      </w:pPr>
    </w:p>
    <w:p w14:paraId="48AF5709" w14:textId="76CAB331" w:rsidR="007A36CA" w:rsidRPr="00467B53" w:rsidRDefault="007A36CA" w:rsidP="007A36CA">
      <w:pPr>
        <w:spacing w:after="120"/>
        <w:jc w:val="center"/>
        <w:outlineLvl w:val="0"/>
        <w:rPr>
          <w:rFonts w:ascii="Arial" w:hAnsi="Arial" w:cs="Arial"/>
          <w:b/>
        </w:rPr>
      </w:pPr>
      <w:r w:rsidRPr="00467B53">
        <w:rPr>
          <w:rFonts w:ascii="Arial" w:hAnsi="Arial" w:cs="Arial"/>
          <w:b/>
        </w:rPr>
        <w:t xml:space="preserve">Modalidade: PREGÃO ELETRÔNICO </w:t>
      </w:r>
    </w:p>
    <w:p w14:paraId="09AAC904" w14:textId="44D3720F" w:rsidR="007A36CA" w:rsidRPr="00467B53" w:rsidRDefault="007A36CA" w:rsidP="007A36CA">
      <w:pPr>
        <w:spacing w:after="120"/>
        <w:jc w:val="center"/>
        <w:outlineLvl w:val="0"/>
        <w:rPr>
          <w:rFonts w:ascii="Arial" w:hAnsi="Arial" w:cs="Arial"/>
          <w:b/>
        </w:rPr>
      </w:pPr>
      <w:r w:rsidRPr="00467B53">
        <w:rPr>
          <w:rFonts w:ascii="Arial" w:hAnsi="Arial" w:cs="Arial"/>
          <w:b/>
        </w:rPr>
        <w:t xml:space="preserve">EDITAL Nº: </w:t>
      </w:r>
      <w:r w:rsidR="00FC67C6">
        <w:rPr>
          <w:rFonts w:ascii="Arial" w:hAnsi="Arial" w:cs="Arial"/>
          <w:b/>
        </w:rPr>
        <w:t>012-2026</w:t>
      </w:r>
    </w:p>
    <w:p w14:paraId="77EE62A3" w14:textId="77777777" w:rsidR="007A36CA" w:rsidRPr="00033A8F" w:rsidRDefault="007A36CA" w:rsidP="007A36CA">
      <w:pPr>
        <w:spacing w:after="120"/>
        <w:outlineLvl w:val="0"/>
        <w:rPr>
          <w:rFonts w:ascii="Arial" w:hAnsi="Arial" w:cs="Arial"/>
          <w:b/>
        </w:rPr>
      </w:pPr>
    </w:p>
    <w:p w14:paraId="0F4AEC4C" w14:textId="34F96149" w:rsidR="007A36CA" w:rsidRPr="00033A8F" w:rsidRDefault="007A36CA" w:rsidP="007A36CA">
      <w:pPr>
        <w:spacing w:after="120"/>
        <w:jc w:val="center"/>
        <w:outlineLvl w:val="0"/>
        <w:rPr>
          <w:rFonts w:ascii="Arial" w:hAnsi="Arial" w:cs="Arial"/>
          <w:b/>
        </w:rPr>
      </w:pPr>
      <w:r w:rsidRPr="00033A8F">
        <w:rPr>
          <w:rFonts w:ascii="Arial" w:hAnsi="Arial" w:cs="Arial"/>
          <w:b/>
        </w:rPr>
        <w:t>ANEXO I</w:t>
      </w:r>
      <w:r w:rsidR="004522CB">
        <w:rPr>
          <w:rFonts w:ascii="Arial" w:hAnsi="Arial" w:cs="Arial"/>
          <w:b/>
        </w:rPr>
        <w:t>I</w:t>
      </w:r>
    </w:p>
    <w:p w14:paraId="4857D46F" w14:textId="550C746F" w:rsidR="007A36CA" w:rsidRDefault="007A36CA" w:rsidP="007A36CA">
      <w:pPr>
        <w:spacing w:after="120"/>
        <w:jc w:val="center"/>
        <w:outlineLvl w:val="0"/>
        <w:rPr>
          <w:rFonts w:ascii="Arial" w:hAnsi="Arial" w:cs="Arial"/>
          <w:b/>
        </w:rPr>
      </w:pPr>
      <w:r>
        <w:rPr>
          <w:rFonts w:ascii="Arial" w:hAnsi="Arial" w:cs="Arial"/>
          <w:b/>
        </w:rPr>
        <w:t>TERMO DE REFERÊNCIA</w:t>
      </w:r>
    </w:p>
    <w:p w14:paraId="59DBA256" w14:textId="77777777" w:rsidR="00072BCA" w:rsidRDefault="00072BCA" w:rsidP="007A36CA">
      <w:pPr>
        <w:spacing w:after="120"/>
        <w:jc w:val="center"/>
        <w:outlineLvl w:val="0"/>
        <w:rPr>
          <w:rFonts w:ascii="Arial" w:hAnsi="Arial" w:cs="Arial"/>
          <w:b/>
        </w:rPr>
      </w:pPr>
    </w:p>
    <w:p w14:paraId="74F7430F" w14:textId="2FD3BCA4" w:rsidR="002F5ED0" w:rsidRDefault="00072BCA" w:rsidP="002F5ED0">
      <w:pPr>
        <w:pStyle w:val="isselectedend"/>
        <w:jc w:val="both"/>
        <w:rPr>
          <w:b/>
          <w:bCs/>
        </w:rPr>
      </w:pPr>
      <w:r>
        <w:rPr>
          <w:b/>
          <w:bCs/>
        </w:rPr>
        <w:t xml:space="preserve">1. </w:t>
      </w:r>
      <w:r w:rsidR="002F5ED0">
        <w:rPr>
          <w:b/>
          <w:bCs/>
        </w:rPr>
        <w:t>DO OBJETO</w:t>
      </w:r>
    </w:p>
    <w:p w14:paraId="61A3A0C3" w14:textId="5D795E35" w:rsidR="008E2382" w:rsidRDefault="008E2382" w:rsidP="008E2382">
      <w:pPr>
        <w:pStyle w:val="PargrafodaLista"/>
        <w:tabs>
          <w:tab w:val="left" w:pos="697"/>
        </w:tabs>
        <w:spacing w:before="1"/>
        <w:ind w:left="0"/>
        <w:rPr>
          <w:rFonts w:ascii="Times New Roman" w:hAnsi="Times New Roman" w:cs="Times New Roman"/>
          <w:sz w:val="24"/>
          <w:szCs w:val="24"/>
          <w:lang w:val="pt-BR" w:eastAsia="ar-SA"/>
        </w:rPr>
      </w:pPr>
      <w:r w:rsidRPr="008E2382">
        <w:rPr>
          <w:rFonts w:ascii="Times New Roman" w:hAnsi="Times New Roman" w:cs="Times New Roman"/>
          <w:sz w:val="24"/>
          <w:szCs w:val="24"/>
          <w:lang w:val="pt-BR" w:eastAsia="ar-SA"/>
        </w:rPr>
        <w:t>1.1. Registro de preços para futura e eventual contratação de empresa especializada para o fornecimento de grama sintética, incluindo, quando necessário e expressamente previsto nas especificações dos itens, materiais complementares, transporte, entrega e demais insumos necessários ao atendimento das demandas do Município de Iraquara/BA, conforme quantidades e condições estabelecidas neste Termo de Referência e seus anexos.</w:t>
      </w:r>
    </w:p>
    <w:p w14:paraId="141FFAB0" w14:textId="77777777" w:rsidR="008E2382" w:rsidRPr="008E2382" w:rsidRDefault="008E2382" w:rsidP="008E2382">
      <w:pPr>
        <w:pStyle w:val="PargrafodaLista"/>
        <w:tabs>
          <w:tab w:val="left" w:pos="697"/>
        </w:tabs>
        <w:spacing w:before="1"/>
        <w:ind w:left="0"/>
        <w:rPr>
          <w:rFonts w:ascii="Times New Roman" w:hAnsi="Times New Roman" w:cs="Times New Roman"/>
          <w:sz w:val="24"/>
          <w:szCs w:val="24"/>
          <w:lang w:val="pt-BR" w:eastAsia="ar-SA"/>
        </w:rPr>
      </w:pPr>
    </w:p>
    <w:p w14:paraId="02AD275D" w14:textId="77777777" w:rsidR="008E2382" w:rsidRPr="008E2382" w:rsidRDefault="008E2382" w:rsidP="008E2382">
      <w:pPr>
        <w:pStyle w:val="PargrafodaLista"/>
        <w:tabs>
          <w:tab w:val="left" w:pos="697"/>
        </w:tabs>
        <w:spacing w:before="1"/>
        <w:ind w:left="0"/>
        <w:rPr>
          <w:rFonts w:ascii="Times New Roman" w:hAnsi="Times New Roman" w:cs="Times New Roman"/>
          <w:sz w:val="24"/>
          <w:szCs w:val="24"/>
          <w:lang w:val="pt-BR" w:eastAsia="ar-SA"/>
        </w:rPr>
      </w:pPr>
    </w:p>
    <w:tbl>
      <w:tblPr>
        <w:tblW w:w="10206" w:type="dxa"/>
        <w:tblCellMar>
          <w:left w:w="70" w:type="dxa"/>
          <w:right w:w="70" w:type="dxa"/>
        </w:tblCellMar>
        <w:tblLook w:val="04A0" w:firstRow="1" w:lastRow="0" w:firstColumn="1" w:lastColumn="0" w:noHBand="0" w:noVBand="1"/>
      </w:tblPr>
      <w:tblGrid>
        <w:gridCol w:w="851"/>
        <w:gridCol w:w="2868"/>
        <w:gridCol w:w="676"/>
        <w:gridCol w:w="850"/>
        <w:gridCol w:w="1399"/>
        <w:gridCol w:w="1857"/>
        <w:gridCol w:w="1705"/>
      </w:tblGrid>
      <w:tr w:rsidR="009C1F8A" w:rsidRPr="009C1F8A" w14:paraId="6E19D316" w14:textId="77777777" w:rsidTr="009C1F8A">
        <w:trPr>
          <w:trHeight w:val="300"/>
        </w:trPr>
        <w:tc>
          <w:tcPr>
            <w:tcW w:w="851" w:type="dxa"/>
            <w:tcBorders>
              <w:top w:val="nil"/>
              <w:left w:val="nil"/>
              <w:bottom w:val="nil"/>
              <w:right w:val="nil"/>
            </w:tcBorders>
            <w:noWrap/>
            <w:vAlign w:val="center"/>
            <w:hideMark/>
          </w:tcPr>
          <w:p w14:paraId="554A790E" w14:textId="77777777" w:rsidR="009C1F8A" w:rsidRPr="009C1F8A" w:rsidRDefault="009C1F8A" w:rsidP="009C1F8A">
            <w:pPr>
              <w:widowControl/>
              <w:autoSpaceDE/>
              <w:autoSpaceDN/>
              <w:rPr>
                <w:rFonts w:ascii="Times New Roman" w:eastAsia="Times New Roman" w:hAnsi="Times New Roman" w:cs="Times New Roman"/>
                <w:sz w:val="24"/>
                <w:szCs w:val="24"/>
                <w:lang w:val="pt-BR" w:eastAsia="pt-BR"/>
              </w:rPr>
            </w:pPr>
          </w:p>
        </w:tc>
        <w:tc>
          <w:tcPr>
            <w:tcW w:w="2868" w:type="dxa"/>
            <w:tcBorders>
              <w:top w:val="nil"/>
              <w:left w:val="nil"/>
              <w:bottom w:val="nil"/>
              <w:right w:val="nil"/>
            </w:tcBorders>
            <w:noWrap/>
            <w:vAlign w:val="center"/>
            <w:hideMark/>
          </w:tcPr>
          <w:p w14:paraId="2512F1F8" w14:textId="4553E6F6" w:rsidR="009C1F8A" w:rsidRPr="009C1F8A" w:rsidRDefault="009C1F8A" w:rsidP="009C1F8A">
            <w:pPr>
              <w:widowControl/>
              <w:autoSpaceDE/>
              <w:autoSpaceDN/>
              <w:jc w:val="center"/>
              <w:rPr>
                <w:rFonts w:ascii="Times New Roman" w:eastAsia="Times New Roman" w:hAnsi="Times New Roman" w:cs="Times New Roman"/>
                <w:sz w:val="24"/>
                <w:szCs w:val="24"/>
                <w:lang w:val="pt-BR" w:eastAsia="pt-BR"/>
              </w:rPr>
            </w:pPr>
            <w:r w:rsidRPr="009C1F8A">
              <w:rPr>
                <w:rFonts w:ascii="Times New Roman" w:eastAsia="Times New Roman" w:hAnsi="Times New Roman" w:cs="Times New Roman"/>
                <w:sz w:val="24"/>
                <w:szCs w:val="24"/>
                <w:lang w:val="pt-BR" w:eastAsia="pt-BR"/>
              </w:rPr>
              <w:t>LOTE I</w:t>
            </w:r>
          </w:p>
        </w:tc>
        <w:tc>
          <w:tcPr>
            <w:tcW w:w="676" w:type="dxa"/>
            <w:tcBorders>
              <w:top w:val="nil"/>
              <w:left w:val="nil"/>
              <w:bottom w:val="nil"/>
              <w:right w:val="nil"/>
            </w:tcBorders>
            <w:noWrap/>
            <w:vAlign w:val="center"/>
            <w:hideMark/>
          </w:tcPr>
          <w:p w14:paraId="62D96F70" w14:textId="77777777" w:rsidR="009C1F8A" w:rsidRPr="009C1F8A" w:rsidRDefault="009C1F8A" w:rsidP="009C1F8A">
            <w:pPr>
              <w:widowControl/>
              <w:autoSpaceDE/>
              <w:autoSpaceDN/>
              <w:jc w:val="center"/>
              <w:rPr>
                <w:rFonts w:ascii="Times New Roman" w:eastAsia="Times New Roman" w:hAnsi="Times New Roman" w:cs="Times New Roman"/>
                <w:sz w:val="20"/>
                <w:szCs w:val="20"/>
                <w:lang w:val="pt-BR" w:eastAsia="pt-BR"/>
              </w:rPr>
            </w:pPr>
          </w:p>
        </w:tc>
        <w:tc>
          <w:tcPr>
            <w:tcW w:w="850" w:type="dxa"/>
            <w:tcBorders>
              <w:top w:val="nil"/>
              <w:left w:val="nil"/>
              <w:bottom w:val="nil"/>
              <w:right w:val="nil"/>
            </w:tcBorders>
            <w:noWrap/>
            <w:vAlign w:val="center"/>
            <w:hideMark/>
          </w:tcPr>
          <w:p w14:paraId="4A950C4E" w14:textId="77777777" w:rsidR="009C1F8A" w:rsidRPr="009C1F8A" w:rsidRDefault="009C1F8A" w:rsidP="009C1F8A">
            <w:pPr>
              <w:widowControl/>
              <w:autoSpaceDE/>
              <w:autoSpaceDN/>
              <w:jc w:val="center"/>
              <w:rPr>
                <w:rFonts w:ascii="Times New Roman" w:eastAsia="Times New Roman" w:hAnsi="Times New Roman" w:cs="Times New Roman"/>
                <w:sz w:val="20"/>
                <w:szCs w:val="20"/>
                <w:lang w:val="pt-BR" w:eastAsia="pt-BR"/>
              </w:rPr>
            </w:pPr>
          </w:p>
        </w:tc>
        <w:tc>
          <w:tcPr>
            <w:tcW w:w="1399" w:type="dxa"/>
            <w:tcBorders>
              <w:top w:val="nil"/>
              <w:left w:val="nil"/>
              <w:bottom w:val="nil"/>
              <w:right w:val="nil"/>
            </w:tcBorders>
            <w:noWrap/>
            <w:vAlign w:val="center"/>
            <w:hideMark/>
          </w:tcPr>
          <w:p w14:paraId="5305E666" w14:textId="77777777" w:rsidR="009C1F8A" w:rsidRPr="009C1F8A" w:rsidRDefault="009C1F8A" w:rsidP="009C1F8A">
            <w:pPr>
              <w:widowControl/>
              <w:autoSpaceDE/>
              <w:autoSpaceDN/>
              <w:jc w:val="center"/>
              <w:rPr>
                <w:rFonts w:ascii="Times New Roman" w:eastAsia="Times New Roman" w:hAnsi="Times New Roman" w:cs="Times New Roman"/>
                <w:sz w:val="20"/>
                <w:szCs w:val="20"/>
                <w:lang w:val="pt-BR" w:eastAsia="pt-BR"/>
              </w:rPr>
            </w:pPr>
          </w:p>
        </w:tc>
        <w:tc>
          <w:tcPr>
            <w:tcW w:w="1857" w:type="dxa"/>
            <w:tcBorders>
              <w:top w:val="nil"/>
              <w:left w:val="nil"/>
              <w:bottom w:val="nil"/>
              <w:right w:val="nil"/>
            </w:tcBorders>
            <w:noWrap/>
            <w:vAlign w:val="center"/>
            <w:hideMark/>
          </w:tcPr>
          <w:p w14:paraId="2464BDA2" w14:textId="77777777" w:rsidR="009C1F8A" w:rsidRPr="009C1F8A" w:rsidRDefault="009C1F8A" w:rsidP="009C1F8A">
            <w:pPr>
              <w:widowControl/>
              <w:autoSpaceDE/>
              <w:autoSpaceDN/>
              <w:jc w:val="center"/>
              <w:rPr>
                <w:rFonts w:ascii="Times New Roman" w:eastAsia="Times New Roman" w:hAnsi="Times New Roman" w:cs="Times New Roman"/>
                <w:sz w:val="20"/>
                <w:szCs w:val="20"/>
                <w:lang w:val="pt-BR" w:eastAsia="pt-BR"/>
              </w:rPr>
            </w:pPr>
          </w:p>
        </w:tc>
        <w:tc>
          <w:tcPr>
            <w:tcW w:w="1705" w:type="dxa"/>
            <w:tcBorders>
              <w:top w:val="nil"/>
              <w:left w:val="nil"/>
              <w:bottom w:val="nil"/>
              <w:right w:val="nil"/>
            </w:tcBorders>
            <w:noWrap/>
            <w:vAlign w:val="center"/>
            <w:hideMark/>
          </w:tcPr>
          <w:p w14:paraId="47CBBCE1" w14:textId="77777777" w:rsidR="009C1F8A" w:rsidRPr="009C1F8A" w:rsidRDefault="009C1F8A" w:rsidP="009C1F8A">
            <w:pPr>
              <w:widowControl/>
              <w:autoSpaceDE/>
              <w:autoSpaceDN/>
              <w:jc w:val="center"/>
              <w:rPr>
                <w:rFonts w:ascii="Times New Roman" w:eastAsia="Times New Roman" w:hAnsi="Times New Roman" w:cs="Times New Roman"/>
                <w:sz w:val="20"/>
                <w:szCs w:val="20"/>
                <w:lang w:val="pt-BR" w:eastAsia="pt-BR"/>
              </w:rPr>
            </w:pPr>
          </w:p>
        </w:tc>
      </w:tr>
      <w:tr w:rsidR="009C1F8A" w:rsidRPr="009C1F8A" w14:paraId="6612B66D" w14:textId="77777777" w:rsidTr="009C1F8A">
        <w:trPr>
          <w:trHeight w:val="300"/>
        </w:trPr>
        <w:tc>
          <w:tcPr>
            <w:tcW w:w="851"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FC3DA8A" w14:textId="77777777" w:rsidR="009C1F8A" w:rsidRPr="009C1F8A" w:rsidRDefault="009C1F8A" w:rsidP="009C1F8A">
            <w:pPr>
              <w:widowControl/>
              <w:autoSpaceDE/>
              <w:autoSpaceDN/>
              <w:jc w:val="center"/>
              <w:rPr>
                <w:rFonts w:ascii="Calibri" w:eastAsia="Times New Roman" w:hAnsi="Calibri" w:cs="Calibri"/>
                <w:b/>
                <w:bCs/>
                <w:color w:val="000000"/>
                <w:lang w:val="pt-BR" w:eastAsia="pt-BR"/>
              </w:rPr>
            </w:pPr>
            <w:r w:rsidRPr="009C1F8A">
              <w:rPr>
                <w:rFonts w:ascii="Calibri" w:eastAsia="Times New Roman" w:hAnsi="Calibri" w:cs="Calibri"/>
                <w:b/>
                <w:bCs/>
                <w:color w:val="000000"/>
                <w:lang w:val="pt-BR" w:eastAsia="pt-BR"/>
              </w:rPr>
              <w:t>ITEM</w:t>
            </w:r>
          </w:p>
        </w:tc>
        <w:tc>
          <w:tcPr>
            <w:tcW w:w="2868" w:type="dxa"/>
            <w:tcBorders>
              <w:top w:val="single" w:sz="4" w:space="0" w:color="auto"/>
              <w:left w:val="nil"/>
              <w:bottom w:val="single" w:sz="4" w:space="0" w:color="auto"/>
              <w:right w:val="single" w:sz="4" w:space="0" w:color="auto"/>
            </w:tcBorders>
            <w:shd w:val="clear" w:color="000000" w:fill="FFF2CC"/>
            <w:noWrap/>
            <w:vAlign w:val="center"/>
            <w:hideMark/>
          </w:tcPr>
          <w:p w14:paraId="47A3E189" w14:textId="77777777" w:rsidR="009C1F8A" w:rsidRPr="009C1F8A" w:rsidRDefault="009C1F8A" w:rsidP="009C1F8A">
            <w:pPr>
              <w:widowControl/>
              <w:autoSpaceDE/>
              <w:autoSpaceDN/>
              <w:jc w:val="center"/>
              <w:rPr>
                <w:rFonts w:ascii="Calibri" w:eastAsia="Times New Roman" w:hAnsi="Calibri" w:cs="Calibri"/>
                <w:b/>
                <w:bCs/>
                <w:color w:val="000000"/>
                <w:lang w:val="pt-BR" w:eastAsia="pt-BR"/>
              </w:rPr>
            </w:pPr>
            <w:r w:rsidRPr="009C1F8A">
              <w:rPr>
                <w:rFonts w:ascii="Calibri" w:eastAsia="Times New Roman" w:hAnsi="Calibri" w:cs="Calibri"/>
                <w:b/>
                <w:bCs/>
                <w:color w:val="000000"/>
                <w:lang w:val="pt-BR" w:eastAsia="pt-BR"/>
              </w:rPr>
              <w:t>DESCRIÇÃO</w:t>
            </w:r>
          </w:p>
        </w:tc>
        <w:tc>
          <w:tcPr>
            <w:tcW w:w="676" w:type="dxa"/>
            <w:tcBorders>
              <w:top w:val="single" w:sz="4" w:space="0" w:color="auto"/>
              <w:left w:val="nil"/>
              <w:bottom w:val="single" w:sz="4" w:space="0" w:color="auto"/>
              <w:right w:val="single" w:sz="4" w:space="0" w:color="auto"/>
            </w:tcBorders>
            <w:shd w:val="clear" w:color="000000" w:fill="FFF2CC"/>
            <w:noWrap/>
            <w:vAlign w:val="center"/>
            <w:hideMark/>
          </w:tcPr>
          <w:p w14:paraId="751012EB" w14:textId="77777777" w:rsidR="009C1F8A" w:rsidRPr="009C1F8A" w:rsidRDefault="009C1F8A" w:rsidP="009C1F8A">
            <w:pPr>
              <w:widowControl/>
              <w:autoSpaceDE/>
              <w:autoSpaceDN/>
              <w:jc w:val="center"/>
              <w:rPr>
                <w:rFonts w:ascii="Calibri" w:eastAsia="Times New Roman" w:hAnsi="Calibri" w:cs="Calibri"/>
                <w:b/>
                <w:bCs/>
                <w:color w:val="000000"/>
                <w:lang w:val="pt-BR" w:eastAsia="pt-BR"/>
              </w:rPr>
            </w:pPr>
            <w:r w:rsidRPr="009C1F8A">
              <w:rPr>
                <w:rFonts w:ascii="Calibri" w:eastAsia="Times New Roman" w:hAnsi="Calibri" w:cs="Calibri"/>
                <w:b/>
                <w:bCs/>
                <w:color w:val="000000"/>
                <w:lang w:val="pt-BR" w:eastAsia="pt-BR"/>
              </w:rPr>
              <w:t>UND</w:t>
            </w:r>
          </w:p>
        </w:tc>
        <w:tc>
          <w:tcPr>
            <w:tcW w:w="850" w:type="dxa"/>
            <w:tcBorders>
              <w:top w:val="single" w:sz="4" w:space="0" w:color="auto"/>
              <w:left w:val="nil"/>
              <w:bottom w:val="single" w:sz="4" w:space="0" w:color="auto"/>
              <w:right w:val="single" w:sz="4" w:space="0" w:color="auto"/>
            </w:tcBorders>
            <w:shd w:val="clear" w:color="000000" w:fill="FFF2CC"/>
            <w:noWrap/>
            <w:vAlign w:val="center"/>
            <w:hideMark/>
          </w:tcPr>
          <w:p w14:paraId="04B2AC86" w14:textId="77777777" w:rsidR="009C1F8A" w:rsidRPr="009C1F8A" w:rsidRDefault="009C1F8A" w:rsidP="009C1F8A">
            <w:pPr>
              <w:widowControl/>
              <w:autoSpaceDE/>
              <w:autoSpaceDN/>
              <w:jc w:val="center"/>
              <w:rPr>
                <w:rFonts w:ascii="Calibri" w:eastAsia="Times New Roman" w:hAnsi="Calibri" w:cs="Calibri"/>
                <w:b/>
                <w:bCs/>
                <w:color w:val="000000"/>
                <w:lang w:val="pt-BR" w:eastAsia="pt-BR"/>
              </w:rPr>
            </w:pPr>
            <w:r w:rsidRPr="009C1F8A">
              <w:rPr>
                <w:rFonts w:ascii="Calibri" w:eastAsia="Times New Roman" w:hAnsi="Calibri" w:cs="Calibri"/>
                <w:b/>
                <w:bCs/>
                <w:color w:val="000000"/>
                <w:lang w:val="pt-BR" w:eastAsia="pt-BR"/>
              </w:rPr>
              <w:t>MARCA</w:t>
            </w:r>
          </w:p>
        </w:tc>
        <w:tc>
          <w:tcPr>
            <w:tcW w:w="1399" w:type="dxa"/>
            <w:tcBorders>
              <w:top w:val="single" w:sz="4" w:space="0" w:color="auto"/>
              <w:left w:val="nil"/>
              <w:bottom w:val="single" w:sz="4" w:space="0" w:color="auto"/>
              <w:right w:val="single" w:sz="4" w:space="0" w:color="auto"/>
            </w:tcBorders>
            <w:shd w:val="clear" w:color="000000" w:fill="FFF2CC"/>
            <w:noWrap/>
            <w:vAlign w:val="center"/>
            <w:hideMark/>
          </w:tcPr>
          <w:p w14:paraId="55913A90" w14:textId="77777777" w:rsidR="009C1F8A" w:rsidRPr="009C1F8A" w:rsidRDefault="009C1F8A" w:rsidP="009C1F8A">
            <w:pPr>
              <w:widowControl/>
              <w:autoSpaceDE/>
              <w:autoSpaceDN/>
              <w:jc w:val="center"/>
              <w:rPr>
                <w:rFonts w:ascii="Calibri" w:eastAsia="Times New Roman" w:hAnsi="Calibri" w:cs="Calibri"/>
                <w:b/>
                <w:bCs/>
                <w:color w:val="000000"/>
                <w:lang w:val="pt-BR" w:eastAsia="pt-BR"/>
              </w:rPr>
            </w:pPr>
            <w:r w:rsidRPr="009C1F8A">
              <w:rPr>
                <w:rFonts w:ascii="Calibri" w:eastAsia="Times New Roman" w:hAnsi="Calibri" w:cs="Calibri"/>
                <w:b/>
                <w:bCs/>
                <w:color w:val="000000"/>
                <w:lang w:val="pt-BR" w:eastAsia="pt-BR"/>
              </w:rPr>
              <w:t>QUANTIDADE</w:t>
            </w:r>
          </w:p>
        </w:tc>
        <w:tc>
          <w:tcPr>
            <w:tcW w:w="1857" w:type="dxa"/>
            <w:tcBorders>
              <w:top w:val="single" w:sz="4" w:space="0" w:color="auto"/>
              <w:left w:val="nil"/>
              <w:bottom w:val="single" w:sz="4" w:space="0" w:color="auto"/>
              <w:right w:val="single" w:sz="4" w:space="0" w:color="auto"/>
            </w:tcBorders>
            <w:shd w:val="clear" w:color="000000" w:fill="FFF2CC"/>
            <w:noWrap/>
            <w:vAlign w:val="center"/>
            <w:hideMark/>
          </w:tcPr>
          <w:p w14:paraId="3F8094C2" w14:textId="77777777" w:rsidR="009C1F8A" w:rsidRPr="009C1F8A" w:rsidRDefault="009C1F8A" w:rsidP="009C1F8A">
            <w:pPr>
              <w:widowControl/>
              <w:autoSpaceDE/>
              <w:autoSpaceDN/>
              <w:jc w:val="center"/>
              <w:rPr>
                <w:rFonts w:ascii="Calibri" w:eastAsia="Times New Roman" w:hAnsi="Calibri" w:cs="Calibri"/>
                <w:b/>
                <w:bCs/>
                <w:color w:val="000000"/>
                <w:lang w:val="pt-BR" w:eastAsia="pt-BR"/>
              </w:rPr>
            </w:pPr>
            <w:r w:rsidRPr="009C1F8A">
              <w:rPr>
                <w:rFonts w:ascii="Calibri" w:eastAsia="Times New Roman" w:hAnsi="Calibri" w:cs="Calibri"/>
                <w:b/>
                <w:bCs/>
                <w:color w:val="000000"/>
                <w:lang w:val="pt-BR" w:eastAsia="pt-BR"/>
              </w:rPr>
              <w:t xml:space="preserve"> VLR UNIT </w:t>
            </w:r>
          </w:p>
        </w:tc>
        <w:tc>
          <w:tcPr>
            <w:tcW w:w="1705" w:type="dxa"/>
            <w:tcBorders>
              <w:top w:val="single" w:sz="4" w:space="0" w:color="auto"/>
              <w:left w:val="nil"/>
              <w:bottom w:val="single" w:sz="4" w:space="0" w:color="auto"/>
              <w:right w:val="single" w:sz="4" w:space="0" w:color="auto"/>
            </w:tcBorders>
            <w:shd w:val="clear" w:color="000000" w:fill="FFF2CC"/>
            <w:noWrap/>
            <w:vAlign w:val="center"/>
            <w:hideMark/>
          </w:tcPr>
          <w:p w14:paraId="42D7A646" w14:textId="77777777" w:rsidR="009C1F8A" w:rsidRPr="009C1F8A" w:rsidRDefault="009C1F8A" w:rsidP="009C1F8A">
            <w:pPr>
              <w:widowControl/>
              <w:autoSpaceDE/>
              <w:autoSpaceDN/>
              <w:jc w:val="center"/>
              <w:rPr>
                <w:rFonts w:ascii="Calibri" w:eastAsia="Times New Roman" w:hAnsi="Calibri" w:cs="Calibri"/>
                <w:b/>
                <w:bCs/>
                <w:color w:val="000000"/>
                <w:lang w:val="pt-BR" w:eastAsia="pt-BR"/>
              </w:rPr>
            </w:pPr>
            <w:r w:rsidRPr="009C1F8A">
              <w:rPr>
                <w:rFonts w:ascii="Calibri" w:eastAsia="Times New Roman" w:hAnsi="Calibri" w:cs="Calibri"/>
                <w:b/>
                <w:bCs/>
                <w:color w:val="000000"/>
                <w:lang w:val="pt-BR" w:eastAsia="pt-BR"/>
              </w:rPr>
              <w:t xml:space="preserve"> VLR TOTAL </w:t>
            </w:r>
          </w:p>
        </w:tc>
      </w:tr>
      <w:tr w:rsidR="009C1F8A" w:rsidRPr="009C1F8A" w14:paraId="071A0257" w14:textId="77777777" w:rsidTr="009C1F8A">
        <w:trPr>
          <w:trHeight w:val="2400"/>
        </w:trPr>
        <w:tc>
          <w:tcPr>
            <w:tcW w:w="851" w:type="dxa"/>
            <w:tcBorders>
              <w:top w:val="nil"/>
              <w:left w:val="single" w:sz="4" w:space="0" w:color="auto"/>
              <w:bottom w:val="single" w:sz="4" w:space="0" w:color="auto"/>
              <w:right w:val="single" w:sz="4" w:space="0" w:color="auto"/>
            </w:tcBorders>
            <w:noWrap/>
            <w:vAlign w:val="center"/>
            <w:hideMark/>
          </w:tcPr>
          <w:p w14:paraId="76ED5C1F" w14:textId="77777777" w:rsidR="009C1F8A" w:rsidRPr="009C1F8A" w:rsidRDefault="009C1F8A" w:rsidP="009C1F8A">
            <w:pPr>
              <w:widowControl/>
              <w:autoSpaceDE/>
              <w:autoSpaceDN/>
              <w:jc w:val="center"/>
              <w:rPr>
                <w:rFonts w:ascii="Calibri" w:eastAsia="Times New Roman" w:hAnsi="Calibri" w:cs="Calibri"/>
                <w:color w:val="000000"/>
                <w:lang w:val="pt-BR" w:eastAsia="pt-BR"/>
              </w:rPr>
            </w:pPr>
            <w:r w:rsidRPr="009C1F8A">
              <w:rPr>
                <w:rFonts w:ascii="Calibri" w:eastAsia="Times New Roman" w:hAnsi="Calibri" w:cs="Calibri"/>
                <w:color w:val="000000"/>
                <w:lang w:val="pt-BR" w:eastAsia="pt-BR"/>
              </w:rPr>
              <w:t>1</w:t>
            </w:r>
          </w:p>
        </w:tc>
        <w:tc>
          <w:tcPr>
            <w:tcW w:w="2868" w:type="dxa"/>
            <w:tcBorders>
              <w:top w:val="nil"/>
              <w:left w:val="nil"/>
              <w:bottom w:val="single" w:sz="4" w:space="0" w:color="auto"/>
              <w:right w:val="single" w:sz="4" w:space="0" w:color="auto"/>
            </w:tcBorders>
            <w:vAlign w:val="bottom"/>
            <w:hideMark/>
          </w:tcPr>
          <w:p w14:paraId="0AF3FA04" w14:textId="77777777" w:rsidR="009C1F8A" w:rsidRPr="009C1F8A" w:rsidRDefault="009C1F8A" w:rsidP="009C1F8A">
            <w:pPr>
              <w:widowControl/>
              <w:autoSpaceDE/>
              <w:autoSpaceDN/>
              <w:jc w:val="both"/>
              <w:rPr>
                <w:rFonts w:ascii="Calibri" w:eastAsia="Times New Roman" w:hAnsi="Calibri" w:cs="Calibri"/>
                <w:color w:val="000000"/>
                <w:lang w:val="pt-BR" w:eastAsia="pt-BR"/>
              </w:rPr>
            </w:pPr>
            <w:r w:rsidRPr="009C1F8A">
              <w:rPr>
                <w:rFonts w:ascii="Calibri" w:eastAsia="Times New Roman" w:hAnsi="Calibri" w:cs="Calibri"/>
                <w:color w:val="000000"/>
                <w:lang w:val="pt-BR" w:eastAsia="pt-BR"/>
              </w:rPr>
              <w:t xml:space="preserve">Grama sintética </w:t>
            </w:r>
            <w:proofErr w:type="spellStart"/>
            <w:r w:rsidRPr="009C1F8A">
              <w:rPr>
                <w:rFonts w:ascii="Calibri" w:eastAsia="Times New Roman" w:hAnsi="Calibri" w:cs="Calibri"/>
                <w:color w:val="000000"/>
                <w:lang w:val="pt-BR" w:eastAsia="pt-BR"/>
              </w:rPr>
              <w:t>fibrilada</w:t>
            </w:r>
            <w:proofErr w:type="spellEnd"/>
            <w:r w:rsidRPr="009C1F8A">
              <w:rPr>
                <w:rFonts w:ascii="Calibri" w:eastAsia="Times New Roman" w:hAnsi="Calibri" w:cs="Calibri"/>
                <w:color w:val="000000"/>
                <w:lang w:val="pt-BR" w:eastAsia="pt-BR"/>
              </w:rPr>
              <w:t>, com altura aproximada de 42 mm, confeccionada em material resistente e adequado para áreas externas, com base dupla para maior estabilidade, resistência e durabilidade. Incluso fornecimento do material e frete até o local indicado pela Administração.</w:t>
            </w:r>
          </w:p>
        </w:tc>
        <w:tc>
          <w:tcPr>
            <w:tcW w:w="676" w:type="dxa"/>
            <w:tcBorders>
              <w:top w:val="nil"/>
              <w:left w:val="nil"/>
              <w:bottom w:val="single" w:sz="4" w:space="0" w:color="auto"/>
              <w:right w:val="single" w:sz="4" w:space="0" w:color="auto"/>
            </w:tcBorders>
            <w:noWrap/>
            <w:vAlign w:val="center"/>
            <w:hideMark/>
          </w:tcPr>
          <w:p w14:paraId="4CCB1C88" w14:textId="77777777" w:rsidR="009C1F8A" w:rsidRPr="009C1F8A" w:rsidRDefault="009C1F8A" w:rsidP="009C1F8A">
            <w:pPr>
              <w:widowControl/>
              <w:autoSpaceDE/>
              <w:autoSpaceDN/>
              <w:jc w:val="center"/>
              <w:rPr>
                <w:rFonts w:ascii="Calibri" w:eastAsia="Times New Roman" w:hAnsi="Calibri" w:cs="Calibri"/>
                <w:color w:val="000000"/>
                <w:lang w:val="pt-BR" w:eastAsia="pt-BR"/>
              </w:rPr>
            </w:pPr>
            <w:r w:rsidRPr="009C1F8A">
              <w:rPr>
                <w:rFonts w:ascii="Calibri" w:eastAsia="Times New Roman" w:hAnsi="Calibri" w:cs="Calibri"/>
                <w:color w:val="000000"/>
                <w:lang w:val="pt-BR" w:eastAsia="pt-BR"/>
              </w:rPr>
              <w:t>M²</w:t>
            </w:r>
          </w:p>
        </w:tc>
        <w:tc>
          <w:tcPr>
            <w:tcW w:w="850" w:type="dxa"/>
            <w:tcBorders>
              <w:top w:val="nil"/>
              <w:left w:val="nil"/>
              <w:bottom w:val="single" w:sz="4" w:space="0" w:color="auto"/>
              <w:right w:val="single" w:sz="4" w:space="0" w:color="auto"/>
            </w:tcBorders>
            <w:noWrap/>
            <w:vAlign w:val="bottom"/>
            <w:hideMark/>
          </w:tcPr>
          <w:p w14:paraId="27126646" w14:textId="77777777" w:rsidR="009C1F8A" w:rsidRPr="009C1F8A" w:rsidRDefault="009C1F8A" w:rsidP="009C1F8A">
            <w:pPr>
              <w:widowControl/>
              <w:autoSpaceDE/>
              <w:autoSpaceDN/>
              <w:rPr>
                <w:rFonts w:ascii="Calibri" w:eastAsia="Times New Roman" w:hAnsi="Calibri" w:cs="Calibri"/>
                <w:color w:val="000000"/>
                <w:lang w:val="pt-BR" w:eastAsia="pt-BR"/>
              </w:rPr>
            </w:pPr>
            <w:r w:rsidRPr="009C1F8A">
              <w:rPr>
                <w:rFonts w:ascii="Calibri" w:eastAsia="Times New Roman" w:hAnsi="Calibri" w:cs="Calibri"/>
                <w:color w:val="000000"/>
                <w:lang w:val="pt-BR" w:eastAsia="pt-BR"/>
              </w:rPr>
              <w:t> </w:t>
            </w:r>
          </w:p>
        </w:tc>
        <w:tc>
          <w:tcPr>
            <w:tcW w:w="1399" w:type="dxa"/>
            <w:tcBorders>
              <w:top w:val="nil"/>
              <w:left w:val="nil"/>
              <w:bottom w:val="single" w:sz="4" w:space="0" w:color="auto"/>
              <w:right w:val="single" w:sz="4" w:space="0" w:color="auto"/>
            </w:tcBorders>
            <w:noWrap/>
            <w:vAlign w:val="center"/>
            <w:hideMark/>
          </w:tcPr>
          <w:p w14:paraId="07EA4F3E" w14:textId="77777777" w:rsidR="009C1F8A" w:rsidRPr="009C1F8A" w:rsidRDefault="009C1F8A" w:rsidP="009C1F8A">
            <w:pPr>
              <w:widowControl/>
              <w:autoSpaceDE/>
              <w:autoSpaceDN/>
              <w:jc w:val="center"/>
              <w:rPr>
                <w:rFonts w:ascii="Calibri" w:eastAsia="Times New Roman" w:hAnsi="Calibri" w:cs="Calibri"/>
                <w:color w:val="000000"/>
                <w:lang w:val="pt-BR" w:eastAsia="pt-BR"/>
              </w:rPr>
            </w:pPr>
            <w:r w:rsidRPr="009C1F8A">
              <w:rPr>
                <w:rFonts w:ascii="Calibri" w:eastAsia="Times New Roman" w:hAnsi="Calibri" w:cs="Calibri"/>
                <w:color w:val="000000"/>
                <w:lang w:val="pt-BR" w:eastAsia="pt-BR"/>
              </w:rPr>
              <w:t>3500</w:t>
            </w:r>
          </w:p>
        </w:tc>
        <w:tc>
          <w:tcPr>
            <w:tcW w:w="1857" w:type="dxa"/>
            <w:tcBorders>
              <w:top w:val="nil"/>
              <w:left w:val="nil"/>
              <w:bottom w:val="single" w:sz="4" w:space="0" w:color="auto"/>
              <w:right w:val="single" w:sz="4" w:space="0" w:color="auto"/>
            </w:tcBorders>
            <w:noWrap/>
            <w:vAlign w:val="center"/>
            <w:hideMark/>
          </w:tcPr>
          <w:p w14:paraId="42EEBFC3" w14:textId="12AFB36B" w:rsidR="009C1F8A" w:rsidRPr="009C1F8A" w:rsidRDefault="009C1F8A" w:rsidP="009C1F8A">
            <w:pPr>
              <w:widowControl/>
              <w:autoSpaceDE/>
              <w:autoSpaceDN/>
              <w:rPr>
                <w:rFonts w:ascii="Calibri" w:eastAsia="Times New Roman" w:hAnsi="Calibri" w:cs="Calibri"/>
                <w:color w:val="000000"/>
                <w:lang w:val="pt-BR" w:eastAsia="pt-BR"/>
              </w:rPr>
            </w:pPr>
            <w:r w:rsidRPr="009C1F8A">
              <w:rPr>
                <w:rFonts w:ascii="Calibri" w:eastAsia="Times New Roman" w:hAnsi="Calibri" w:cs="Calibri"/>
                <w:color w:val="000000"/>
                <w:lang w:val="pt-BR" w:eastAsia="pt-BR"/>
              </w:rPr>
              <w:t xml:space="preserve"> R$                  84,40 </w:t>
            </w:r>
          </w:p>
        </w:tc>
        <w:tc>
          <w:tcPr>
            <w:tcW w:w="1705" w:type="dxa"/>
            <w:tcBorders>
              <w:top w:val="nil"/>
              <w:left w:val="nil"/>
              <w:bottom w:val="single" w:sz="4" w:space="0" w:color="auto"/>
              <w:right w:val="single" w:sz="4" w:space="0" w:color="auto"/>
            </w:tcBorders>
            <w:noWrap/>
            <w:vAlign w:val="center"/>
            <w:hideMark/>
          </w:tcPr>
          <w:p w14:paraId="5C3F6531" w14:textId="7982C930" w:rsidR="009C1F8A" w:rsidRPr="009C1F8A" w:rsidRDefault="009C1F8A" w:rsidP="009C1F8A">
            <w:pPr>
              <w:widowControl/>
              <w:autoSpaceDE/>
              <w:autoSpaceDN/>
              <w:rPr>
                <w:rFonts w:ascii="Calibri" w:eastAsia="Times New Roman" w:hAnsi="Calibri" w:cs="Calibri"/>
                <w:color w:val="000000"/>
                <w:lang w:val="pt-BR" w:eastAsia="pt-BR"/>
              </w:rPr>
            </w:pPr>
            <w:r w:rsidRPr="009C1F8A">
              <w:rPr>
                <w:rFonts w:ascii="Calibri" w:eastAsia="Times New Roman" w:hAnsi="Calibri" w:cs="Calibri"/>
                <w:color w:val="000000"/>
                <w:lang w:val="pt-BR" w:eastAsia="pt-BR"/>
              </w:rPr>
              <w:t xml:space="preserve">R$   295.400,00 </w:t>
            </w:r>
          </w:p>
        </w:tc>
      </w:tr>
      <w:tr w:rsidR="009C1F8A" w:rsidRPr="009C1F8A" w14:paraId="2510620C" w14:textId="77777777" w:rsidTr="009C1F8A">
        <w:trPr>
          <w:trHeight w:val="1800"/>
        </w:trPr>
        <w:tc>
          <w:tcPr>
            <w:tcW w:w="851" w:type="dxa"/>
            <w:tcBorders>
              <w:top w:val="nil"/>
              <w:left w:val="single" w:sz="4" w:space="0" w:color="auto"/>
              <w:bottom w:val="single" w:sz="4" w:space="0" w:color="auto"/>
              <w:right w:val="single" w:sz="4" w:space="0" w:color="auto"/>
            </w:tcBorders>
            <w:noWrap/>
            <w:vAlign w:val="center"/>
            <w:hideMark/>
          </w:tcPr>
          <w:p w14:paraId="0BD8688C" w14:textId="77777777" w:rsidR="009C1F8A" w:rsidRPr="009C1F8A" w:rsidRDefault="009C1F8A" w:rsidP="009C1F8A">
            <w:pPr>
              <w:widowControl/>
              <w:autoSpaceDE/>
              <w:autoSpaceDN/>
              <w:jc w:val="center"/>
              <w:rPr>
                <w:rFonts w:ascii="Calibri" w:eastAsia="Times New Roman" w:hAnsi="Calibri" w:cs="Calibri"/>
                <w:color w:val="000000"/>
                <w:lang w:val="pt-BR" w:eastAsia="pt-BR"/>
              </w:rPr>
            </w:pPr>
            <w:r w:rsidRPr="009C1F8A">
              <w:rPr>
                <w:rFonts w:ascii="Calibri" w:eastAsia="Times New Roman" w:hAnsi="Calibri" w:cs="Calibri"/>
                <w:color w:val="000000"/>
                <w:lang w:val="pt-BR" w:eastAsia="pt-BR"/>
              </w:rPr>
              <w:t>2</w:t>
            </w:r>
          </w:p>
        </w:tc>
        <w:tc>
          <w:tcPr>
            <w:tcW w:w="2868" w:type="dxa"/>
            <w:tcBorders>
              <w:top w:val="nil"/>
              <w:left w:val="nil"/>
              <w:bottom w:val="single" w:sz="4" w:space="0" w:color="auto"/>
              <w:right w:val="single" w:sz="4" w:space="0" w:color="auto"/>
            </w:tcBorders>
            <w:vAlign w:val="bottom"/>
            <w:hideMark/>
          </w:tcPr>
          <w:p w14:paraId="082F8B65" w14:textId="77777777" w:rsidR="009C1F8A" w:rsidRPr="009C1F8A" w:rsidRDefault="009C1F8A" w:rsidP="009C1F8A">
            <w:pPr>
              <w:widowControl/>
              <w:autoSpaceDE/>
              <w:autoSpaceDN/>
              <w:jc w:val="both"/>
              <w:rPr>
                <w:rFonts w:ascii="Calibri" w:eastAsia="Times New Roman" w:hAnsi="Calibri" w:cs="Calibri"/>
                <w:color w:val="000000"/>
                <w:lang w:val="pt-BR" w:eastAsia="pt-BR"/>
              </w:rPr>
            </w:pPr>
            <w:r w:rsidRPr="009C1F8A">
              <w:rPr>
                <w:rFonts w:ascii="Calibri" w:eastAsia="Times New Roman" w:hAnsi="Calibri" w:cs="Calibri"/>
                <w:color w:val="000000"/>
                <w:lang w:val="pt-BR" w:eastAsia="pt-BR"/>
              </w:rPr>
              <w:t>Tape para emenda de grama sintética, com 20 cm de largura, próprio para aplicação com cola de contato, resistente e adequado para união das faixas de grama sintética durante a instalação.</w:t>
            </w:r>
          </w:p>
        </w:tc>
        <w:tc>
          <w:tcPr>
            <w:tcW w:w="676" w:type="dxa"/>
            <w:tcBorders>
              <w:top w:val="nil"/>
              <w:left w:val="nil"/>
              <w:bottom w:val="single" w:sz="4" w:space="0" w:color="auto"/>
              <w:right w:val="single" w:sz="4" w:space="0" w:color="auto"/>
            </w:tcBorders>
            <w:noWrap/>
            <w:vAlign w:val="center"/>
            <w:hideMark/>
          </w:tcPr>
          <w:p w14:paraId="23034E93" w14:textId="77777777" w:rsidR="009C1F8A" w:rsidRPr="009C1F8A" w:rsidRDefault="009C1F8A" w:rsidP="009C1F8A">
            <w:pPr>
              <w:widowControl/>
              <w:autoSpaceDE/>
              <w:autoSpaceDN/>
              <w:jc w:val="center"/>
              <w:rPr>
                <w:rFonts w:ascii="Calibri" w:eastAsia="Times New Roman" w:hAnsi="Calibri" w:cs="Calibri"/>
                <w:color w:val="000000"/>
                <w:lang w:val="pt-BR" w:eastAsia="pt-BR"/>
              </w:rPr>
            </w:pPr>
            <w:r w:rsidRPr="009C1F8A">
              <w:rPr>
                <w:rFonts w:ascii="Calibri" w:eastAsia="Times New Roman" w:hAnsi="Calibri" w:cs="Calibri"/>
                <w:color w:val="000000"/>
                <w:lang w:val="pt-BR" w:eastAsia="pt-BR"/>
              </w:rPr>
              <w:t>M</w:t>
            </w:r>
          </w:p>
        </w:tc>
        <w:tc>
          <w:tcPr>
            <w:tcW w:w="850" w:type="dxa"/>
            <w:tcBorders>
              <w:top w:val="nil"/>
              <w:left w:val="nil"/>
              <w:bottom w:val="single" w:sz="4" w:space="0" w:color="auto"/>
              <w:right w:val="single" w:sz="4" w:space="0" w:color="auto"/>
            </w:tcBorders>
            <w:noWrap/>
            <w:vAlign w:val="bottom"/>
            <w:hideMark/>
          </w:tcPr>
          <w:p w14:paraId="50EA2FAC" w14:textId="77777777" w:rsidR="009C1F8A" w:rsidRPr="009C1F8A" w:rsidRDefault="009C1F8A" w:rsidP="009C1F8A">
            <w:pPr>
              <w:widowControl/>
              <w:autoSpaceDE/>
              <w:autoSpaceDN/>
              <w:rPr>
                <w:rFonts w:ascii="Calibri" w:eastAsia="Times New Roman" w:hAnsi="Calibri" w:cs="Calibri"/>
                <w:color w:val="000000"/>
                <w:lang w:val="pt-BR" w:eastAsia="pt-BR"/>
              </w:rPr>
            </w:pPr>
            <w:r w:rsidRPr="009C1F8A">
              <w:rPr>
                <w:rFonts w:ascii="Calibri" w:eastAsia="Times New Roman" w:hAnsi="Calibri" w:cs="Calibri"/>
                <w:color w:val="000000"/>
                <w:lang w:val="pt-BR" w:eastAsia="pt-BR"/>
              </w:rPr>
              <w:t> </w:t>
            </w:r>
          </w:p>
        </w:tc>
        <w:tc>
          <w:tcPr>
            <w:tcW w:w="1399" w:type="dxa"/>
            <w:tcBorders>
              <w:top w:val="nil"/>
              <w:left w:val="nil"/>
              <w:bottom w:val="single" w:sz="4" w:space="0" w:color="auto"/>
              <w:right w:val="single" w:sz="4" w:space="0" w:color="auto"/>
            </w:tcBorders>
            <w:noWrap/>
            <w:vAlign w:val="center"/>
            <w:hideMark/>
          </w:tcPr>
          <w:p w14:paraId="4333C442" w14:textId="77777777" w:rsidR="009C1F8A" w:rsidRPr="009C1F8A" w:rsidRDefault="009C1F8A" w:rsidP="009C1F8A">
            <w:pPr>
              <w:widowControl/>
              <w:autoSpaceDE/>
              <w:autoSpaceDN/>
              <w:jc w:val="center"/>
              <w:rPr>
                <w:rFonts w:ascii="Calibri" w:eastAsia="Times New Roman" w:hAnsi="Calibri" w:cs="Calibri"/>
                <w:color w:val="000000"/>
                <w:lang w:val="pt-BR" w:eastAsia="pt-BR"/>
              </w:rPr>
            </w:pPr>
            <w:r w:rsidRPr="009C1F8A">
              <w:rPr>
                <w:rFonts w:ascii="Calibri" w:eastAsia="Times New Roman" w:hAnsi="Calibri" w:cs="Calibri"/>
                <w:color w:val="000000"/>
                <w:lang w:val="pt-BR" w:eastAsia="pt-BR"/>
              </w:rPr>
              <w:t>800</w:t>
            </w:r>
          </w:p>
        </w:tc>
        <w:tc>
          <w:tcPr>
            <w:tcW w:w="1857" w:type="dxa"/>
            <w:tcBorders>
              <w:top w:val="nil"/>
              <w:left w:val="nil"/>
              <w:bottom w:val="single" w:sz="4" w:space="0" w:color="auto"/>
              <w:right w:val="single" w:sz="4" w:space="0" w:color="auto"/>
            </w:tcBorders>
            <w:noWrap/>
            <w:vAlign w:val="center"/>
            <w:hideMark/>
          </w:tcPr>
          <w:p w14:paraId="33FCEB99" w14:textId="06B05A3B" w:rsidR="009C1F8A" w:rsidRPr="009C1F8A" w:rsidRDefault="0061049A" w:rsidP="009C1F8A">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R$                      3,50</w:t>
            </w:r>
          </w:p>
        </w:tc>
        <w:tc>
          <w:tcPr>
            <w:tcW w:w="1705" w:type="dxa"/>
            <w:tcBorders>
              <w:top w:val="nil"/>
              <w:left w:val="nil"/>
              <w:bottom w:val="single" w:sz="4" w:space="0" w:color="auto"/>
              <w:right w:val="single" w:sz="4" w:space="0" w:color="auto"/>
            </w:tcBorders>
            <w:noWrap/>
            <w:vAlign w:val="center"/>
            <w:hideMark/>
          </w:tcPr>
          <w:p w14:paraId="08E71B56" w14:textId="45AD0FDD" w:rsidR="009C1F8A" w:rsidRPr="009C1F8A" w:rsidRDefault="009C1F8A" w:rsidP="009C1F8A">
            <w:pPr>
              <w:widowControl/>
              <w:autoSpaceDE/>
              <w:autoSpaceDN/>
              <w:jc w:val="center"/>
              <w:rPr>
                <w:rFonts w:ascii="Calibri" w:eastAsia="Times New Roman" w:hAnsi="Calibri" w:cs="Calibri"/>
                <w:color w:val="000000"/>
                <w:lang w:val="pt-BR" w:eastAsia="pt-BR"/>
              </w:rPr>
            </w:pPr>
            <w:r w:rsidRPr="009C1F8A">
              <w:rPr>
                <w:rFonts w:ascii="Calibri" w:eastAsia="Times New Roman" w:hAnsi="Calibri" w:cs="Calibri"/>
                <w:color w:val="000000"/>
                <w:lang w:val="pt-BR" w:eastAsia="pt-BR"/>
              </w:rPr>
              <w:t xml:space="preserve"> R$        </w:t>
            </w:r>
            <w:r w:rsidR="0061049A">
              <w:rPr>
                <w:rFonts w:ascii="Calibri" w:eastAsia="Times New Roman" w:hAnsi="Calibri" w:cs="Calibri"/>
                <w:color w:val="000000"/>
                <w:lang w:val="pt-BR" w:eastAsia="pt-BR"/>
              </w:rPr>
              <w:t>2.800,00</w:t>
            </w:r>
            <w:r w:rsidRPr="009C1F8A">
              <w:rPr>
                <w:rFonts w:ascii="Calibri" w:eastAsia="Times New Roman" w:hAnsi="Calibri" w:cs="Calibri"/>
                <w:color w:val="000000"/>
                <w:lang w:val="pt-BR" w:eastAsia="pt-BR"/>
              </w:rPr>
              <w:t xml:space="preserve"> </w:t>
            </w:r>
          </w:p>
        </w:tc>
      </w:tr>
      <w:tr w:rsidR="009C1F8A" w:rsidRPr="009C1F8A" w14:paraId="11C0673F" w14:textId="77777777" w:rsidTr="009C1F8A">
        <w:trPr>
          <w:trHeight w:val="300"/>
        </w:trPr>
        <w:tc>
          <w:tcPr>
            <w:tcW w:w="851" w:type="dxa"/>
            <w:tcBorders>
              <w:top w:val="nil"/>
              <w:left w:val="nil"/>
              <w:bottom w:val="nil"/>
              <w:right w:val="nil"/>
            </w:tcBorders>
            <w:noWrap/>
            <w:vAlign w:val="center"/>
            <w:hideMark/>
          </w:tcPr>
          <w:p w14:paraId="008E3BDB" w14:textId="77777777" w:rsidR="009C1F8A" w:rsidRPr="009C1F8A" w:rsidRDefault="009C1F8A" w:rsidP="009C1F8A">
            <w:pPr>
              <w:widowControl/>
              <w:autoSpaceDE/>
              <w:autoSpaceDN/>
              <w:jc w:val="center"/>
              <w:rPr>
                <w:rFonts w:ascii="Calibri" w:eastAsia="Times New Roman" w:hAnsi="Calibri" w:cs="Calibri"/>
                <w:color w:val="000000"/>
                <w:lang w:val="pt-BR" w:eastAsia="pt-BR"/>
              </w:rPr>
            </w:pPr>
          </w:p>
        </w:tc>
        <w:tc>
          <w:tcPr>
            <w:tcW w:w="2868" w:type="dxa"/>
            <w:tcBorders>
              <w:top w:val="nil"/>
              <w:left w:val="nil"/>
              <w:bottom w:val="nil"/>
              <w:right w:val="nil"/>
            </w:tcBorders>
            <w:noWrap/>
            <w:vAlign w:val="bottom"/>
            <w:hideMark/>
          </w:tcPr>
          <w:p w14:paraId="6B9AFDB3" w14:textId="77777777" w:rsidR="009C1F8A" w:rsidRPr="009C1F8A" w:rsidRDefault="009C1F8A" w:rsidP="009C1F8A">
            <w:pPr>
              <w:widowControl/>
              <w:autoSpaceDE/>
              <w:autoSpaceDN/>
              <w:jc w:val="center"/>
              <w:rPr>
                <w:rFonts w:ascii="Times New Roman" w:eastAsia="Times New Roman" w:hAnsi="Times New Roman" w:cs="Times New Roman"/>
                <w:sz w:val="20"/>
                <w:szCs w:val="20"/>
                <w:lang w:val="pt-BR" w:eastAsia="pt-BR"/>
              </w:rPr>
            </w:pPr>
          </w:p>
        </w:tc>
        <w:tc>
          <w:tcPr>
            <w:tcW w:w="676" w:type="dxa"/>
            <w:tcBorders>
              <w:top w:val="nil"/>
              <w:left w:val="nil"/>
              <w:bottom w:val="nil"/>
              <w:right w:val="nil"/>
            </w:tcBorders>
            <w:noWrap/>
            <w:vAlign w:val="center"/>
            <w:hideMark/>
          </w:tcPr>
          <w:p w14:paraId="34039E43" w14:textId="77777777" w:rsidR="009C1F8A" w:rsidRPr="009C1F8A" w:rsidRDefault="009C1F8A" w:rsidP="009C1F8A">
            <w:pPr>
              <w:widowControl/>
              <w:autoSpaceDE/>
              <w:autoSpaceDN/>
              <w:rPr>
                <w:rFonts w:ascii="Times New Roman" w:eastAsia="Times New Roman" w:hAnsi="Times New Roman" w:cs="Times New Roman"/>
                <w:sz w:val="20"/>
                <w:szCs w:val="20"/>
                <w:lang w:val="pt-BR" w:eastAsia="pt-BR"/>
              </w:rPr>
            </w:pPr>
          </w:p>
        </w:tc>
        <w:tc>
          <w:tcPr>
            <w:tcW w:w="850" w:type="dxa"/>
            <w:tcBorders>
              <w:top w:val="nil"/>
              <w:left w:val="nil"/>
              <w:bottom w:val="nil"/>
              <w:right w:val="nil"/>
            </w:tcBorders>
            <w:noWrap/>
            <w:vAlign w:val="bottom"/>
            <w:hideMark/>
          </w:tcPr>
          <w:p w14:paraId="09DB3474" w14:textId="77777777" w:rsidR="009C1F8A" w:rsidRPr="009C1F8A" w:rsidRDefault="009C1F8A" w:rsidP="009C1F8A">
            <w:pPr>
              <w:widowControl/>
              <w:autoSpaceDE/>
              <w:autoSpaceDN/>
              <w:jc w:val="center"/>
              <w:rPr>
                <w:rFonts w:ascii="Times New Roman" w:eastAsia="Times New Roman" w:hAnsi="Times New Roman" w:cs="Times New Roman"/>
                <w:sz w:val="20"/>
                <w:szCs w:val="20"/>
                <w:lang w:val="pt-BR" w:eastAsia="pt-BR"/>
              </w:rPr>
            </w:pPr>
          </w:p>
        </w:tc>
        <w:tc>
          <w:tcPr>
            <w:tcW w:w="1399" w:type="dxa"/>
            <w:tcBorders>
              <w:top w:val="nil"/>
              <w:left w:val="nil"/>
              <w:bottom w:val="nil"/>
              <w:right w:val="nil"/>
            </w:tcBorders>
            <w:noWrap/>
            <w:vAlign w:val="center"/>
            <w:hideMark/>
          </w:tcPr>
          <w:p w14:paraId="3977FDE3" w14:textId="77777777" w:rsidR="009C1F8A" w:rsidRPr="009C1F8A" w:rsidRDefault="009C1F8A" w:rsidP="009C1F8A">
            <w:pPr>
              <w:widowControl/>
              <w:autoSpaceDE/>
              <w:autoSpaceDN/>
              <w:rPr>
                <w:rFonts w:ascii="Times New Roman" w:eastAsia="Times New Roman" w:hAnsi="Times New Roman" w:cs="Times New Roman"/>
                <w:sz w:val="20"/>
                <w:szCs w:val="20"/>
                <w:lang w:val="pt-BR" w:eastAsia="pt-BR"/>
              </w:rPr>
            </w:pPr>
          </w:p>
        </w:tc>
        <w:tc>
          <w:tcPr>
            <w:tcW w:w="1857" w:type="dxa"/>
            <w:tcBorders>
              <w:top w:val="nil"/>
              <w:left w:val="single" w:sz="4" w:space="0" w:color="auto"/>
              <w:bottom w:val="single" w:sz="4" w:space="0" w:color="auto"/>
              <w:right w:val="single" w:sz="4" w:space="0" w:color="auto"/>
            </w:tcBorders>
            <w:shd w:val="clear" w:color="000000" w:fill="D9D9D9"/>
            <w:noWrap/>
            <w:vAlign w:val="center"/>
            <w:hideMark/>
          </w:tcPr>
          <w:p w14:paraId="4B53CCB3" w14:textId="77777777" w:rsidR="009C1F8A" w:rsidRPr="009C1F8A" w:rsidRDefault="009C1F8A" w:rsidP="009C1F8A">
            <w:pPr>
              <w:widowControl/>
              <w:autoSpaceDE/>
              <w:autoSpaceDN/>
              <w:jc w:val="center"/>
              <w:rPr>
                <w:rFonts w:ascii="Calibri" w:eastAsia="Times New Roman" w:hAnsi="Calibri" w:cs="Calibri"/>
                <w:b/>
                <w:bCs/>
                <w:color w:val="000000"/>
                <w:lang w:val="pt-BR" w:eastAsia="pt-BR"/>
              </w:rPr>
            </w:pPr>
            <w:r w:rsidRPr="009C1F8A">
              <w:rPr>
                <w:rFonts w:ascii="Calibri" w:eastAsia="Times New Roman" w:hAnsi="Calibri" w:cs="Calibri"/>
                <w:b/>
                <w:bCs/>
                <w:color w:val="000000"/>
                <w:lang w:val="pt-BR" w:eastAsia="pt-BR"/>
              </w:rPr>
              <w:t xml:space="preserve"> Valor total </w:t>
            </w:r>
          </w:p>
        </w:tc>
        <w:tc>
          <w:tcPr>
            <w:tcW w:w="1705" w:type="dxa"/>
            <w:tcBorders>
              <w:top w:val="nil"/>
              <w:left w:val="nil"/>
              <w:bottom w:val="single" w:sz="4" w:space="0" w:color="auto"/>
              <w:right w:val="single" w:sz="4" w:space="0" w:color="auto"/>
            </w:tcBorders>
            <w:shd w:val="clear" w:color="000000" w:fill="D9D9D9"/>
            <w:noWrap/>
            <w:vAlign w:val="center"/>
            <w:hideMark/>
          </w:tcPr>
          <w:p w14:paraId="68E0C3B2" w14:textId="0C906911" w:rsidR="009C1F8A" w:rsidRPr="009C1F8A" w:rsidRDefault="009C1F8A" w:rsidP="009C1F8A">
            <w:pPr>
              <w:widowControl/>
              <w:autoSpaceDE/>
              <w:autoSpaceDN/>
              <w:jc w:val="center"/>
              <w:rPr>
                <w:rFonts w:ascii="Calibri" w:eastAsia="Times New Roman" w:hAnsi="Calibri" w:cs="Calibri"/>
                <w:b/>
                <w:bCs/>
                <w:color w:val="000000"/>
                <w:lang w:val="pt-BR" w:eastAsia="pt-BR"/>
              </w:rPr>
            </w:pPr>
            <w:r w:rsidRPr="009C1F8A">
              <w:rPr>
                <w:rFonts w:ascii="Calibri" w:eastAsia="Times New Roman" w:hAnsi="Calibri" w:cs="Calibri"/>
                <w:b/>
                <w:bCs/>
                <w:color w:val="000000"/>
                <w:lang w:val="pt-BR" w:eastAsia="pt-BR"/>
              </w:rPr>
              <w:t xml:space="preserve"> R$   </w:t>
            </w:r>
            <w:r w:rsidR="0061049A">
              <w:rPr>
                <w:rFonts w:ascii="Calibri" w:eastAsia="Times New Roman" w:hAnsi="Calibri" w:cs="Calibri"/>
                <w:b/>
                <w:bCs/>
                <w:color w:val="000000"/>
                <w:lang w:val="pt-BR" w:eastAsia="pt-BR"/>
              </w:rPr>
              <w:t>298.200,00</w:t>
            </w:r>
            <w:r w:rsidRPr="009C1F8A">
              <w:rPr>
                <w:rFonts w:ascii="Calibri" w:eastAsia="Times New Roman" w:hAnsi="Calibri" w:cs="Calibri"/>
                <w:b/>
                <w:bCs/>
                <w:color w:val="000000"/>
                <w:lang w:val="pt-BR" w:eastAsia="pt-BR"/>
              </w:rPr>
              <w:t xml:space="preserve"> </w:t>
            </w:r>
          </w:p>
        </w:tc>
      </w:tr>
      <w:tr w:rsidR="009C1F8A" w:rsidRPr="009C1F8A" w14:paraId="66F01C45" w14:textId="77777777" w:rsidTr="009C1F8A">
        <w:trPr>
          <w:trHeight w:val="300"/>
        </w:trPr>
        <w:tc>
          <w:tcPr>
            <w:tcW w:w="851" w:type="dxa"/>
            <w:tcBorders>
              <w:top w:val="nil"/>
              <w:left w:val="nil"/>
              <w:bottom w:val="nil"/>
              <w:right w:val="nil"/>
            </w:tcBorders>
            <w:noWrap/>
            <w:vAlign w:val="center"/>
            <w:hideMark/>
          </w:tcPr>
          <w:p w14:paraId="06758FBC" w14:textId="77777777" w:rsidR="004D27DA" w:rsidRDefault="004D27DA" w:rsidP="004D27DA">
            <w:pPr>
              <w:widowControl/>
              <w:autoSpaceDE/>
              <w:autoSpaceDN/>
              <w:rPr>
                <w:rFonts w:ascii="Calibri" w:eastAsia="Times New Roman" w:hAnsi="Calibri" w:cs="Calibri"/>
                <w:b/>
                <w:bCs/>
                <w:color w:val="000000"/>
                <w:lang w:val="pt-BR" w:eastAsia="pt-BR"/>
              </w:rPr>
            </w:pPr>
          </w:p>
          <w:p w14:paraId="1D459EBA" w14:textId="199F11AB" w:rsidR="004D27DA" w:rsidRPr="009C1F8A" w:rsidRDefault="004D27DA" w:rsidP="009C1F8A">
            <w:pPr>
              <w:widowControl/>
              <w:autoSpaceDE/>
              <w:autoSpaceDN/>
              <w:jc w:val="center"/>
              <w:rPr>
                <w:rFonts w:ascii="Calibri" w:eastAsia="Times New Roman" w:hAnsi="Calibri" w:cs="Calibri"/>
                <w:b/>
                <w:bCs/>
                <w:color w:val="000000"/>
                <w:lang w:val="pt-BR" w:eastAsia="pt-BR"/>
              </w:rPr>
            </w:pPr>
          </w:p>
        </w:tc>
        <w:tc>
          <w:tcPr>
            <w:tcW w:w="2868" w:type="dxa"/>
            <w:tcBorders>
              <w:top w:val="nil"/>
              <w:left w:val="nil"/>
              <w:bottom w:val="nil"/>
              <w:right w:val="nil"/>
            </w:tcBorders>
            <w:noWrap/>
            <w:vAlign w:val="bottom"/>
            <w:hideMark/>
          </w:tcPr>
          <w:p w14:paraId="12E6F9F3" w14:textId="77777777" w:rsidR="009C1F8A" w:rsidRPr="009C1F8A" w:rsidRDefault="009C1F8A" w:rsidP="009C1F8A">
            <w:pPr>
              <w:widowControl/>
              <w:autoSpaceDE/>
              <w:autoSpaceDN/>
              <w:jc w:val="center"/>
              <w:rPr>
                <w:rFonts w:ascii="Times New Roman" w:eastAsia="Times New Roman" w:hAnsi="Times New Roman" w:cs="Times New Roman"/>
                <w:sz w:val="20"/>
                <w:szCs w:val="20"/>
                <w:lang w:val="pt-BR" w:eastAsia="pt-BR"/>
              </w:rPr>
            </w:pPr>
          </w:p>
        </w:tc>
        <w:tc>
          <w:tcPr>
            <w:tcW w:w="676" w:type="dxa"/>
            <w:tcBorders>
              <w:top w:val="nil"/>
              <w:left w:val="nil"/>
              <w:bottom w:val="nil"/>
              <w:right w:val="nil"/>
            </w:tcBorders>
            <w:noWrap/>
            <w:vAlign w:val="center"/>
            <w:hideMark/>
          </w:tcPr>
          <w:p w14:paraId="420F917B" w14:textId="77777777" w:rsidR="009C1F8A" w:rsidRPr="009C1F8A" w:rsidRDefault="009C1F8A" w:rsidP="009C1F8A">
            <w:pPr>
              <w:widowControl/>
              <w:autoSpaceDE/>
              <w:autoSpaceDN/>
              <w:rPr>
                <w:rFonts w:ascii="Times New Roman" w:eastAsia="Times New Roman" w:hAnsi="Times New Roman" w:cs="Times New Roman"/>
                <w:sz w:val="20"/>
                <w:szCs w:val="20"/>
                <w:lang w:val="pt-BR" w:eastAsia="pt-BR"/>
              </w:rPr>
            </w:pPr>
          </w:p>
        </w:tc>
        <w:tc>
          <w:tcPr>
            <w:tcW w:w="850" w:type="dxa"/>
            <w:tcBorders>
              <w:top w:val="nil"/>
              <w:left w:val="nil"/>
              <w:bottom w:val="nil"/>
              <w:right w:val="nil"/>
            </w:tcBorders>
            <w:noWrap/>
            <w:vAlign w:val="bottom"/>
            <w:hideMark/>
          </w:tcPr>
          <w:p w14:paraId="6A4CE9FB" w14:textId="77777777" w:rsidR="009C1F8A" w:rsidRPr="009C1F8A" w:rsidRDefault="009C1F8A" w:rsidP="009C1F8A">
            <w:pPr>
              <w:widowControl/>
              <w:autoSpaceDE/>
              <w:autoSpaceDN/>
              <w:jc w:val="center"/>
              <w:rPr>
                <w:rFonts w:ascii="Times New Roman" w:eastAsia="Times New Roman" w:hAnsi="Times New Roman" w:cs="Times New Roman"/>
                <w:sz w:val="20"/>
                <w:szCs w:val="20"/>
                <w:lang w:val="pt-BR" w:eastAsia="pt-BR"/>
              </w:rPr>
            </w:pPr>
          </w:p>
        </w:tc>
        <w:tc>
          <w:tcPr>
            <w:tcW w:w="1399" w:type="dxa"/>
            <w:tcBorders>
              <w:top w:val="nil"/>
              <w:left w:val="nil"/>
              <w:bottom w:val="nil"/>
              <w:right w:val="nil"/>
            </w:tcBorders>
            <w:noWrap/>
            <w:vAlign w:val="center"/>
            <w:hideMark/>
          </w:tcPr>
          <w:p w14:paraId="23B93B45" w14:textId="77777777" w:rsidR="009C1F8A" w:rsidRPr="009C1F8A" w:rsidRDefault="009C1F8A" w:rsidP="009C1F8A">
            <w:pPr>
              <w:widowControl/>
              <w:autoSpaceDE/>
              <w:autoSpaceDN/>
              <w:rPr>
                <w:rFonts w:ascii="Times New Roman" w:eastAsia="Times New Roman" w:hAnsi="Times New Roman" w:cs="Times New Roman"/>
                <w:sz w:val="20"/>
                <w:szCs w:val="20"/>
                <w:lang w:val="pt-BR" w:eastAsia="pt-BR"/>
              </w:rPr>
            </w:pPr>
          </w:p>
        </w:tc>
        <w:tc>
          <w:tcPr>
            <w:tcW w:w="1857" w:type="dxa"/>
            <w:tcBorders>
              <w:top w:val="nil"/>
              <w:left w:val="nil"/>
              <w:bottom w:val="nil"/>
              <w:right w:val="nil"/>
            </w:tcBorders>
            <w:noWrap/>
            <w:vAlign w:val="center"/>
            <w:hideMark/>
          </w:tcPr>
          <w:p w14:paraId="14238DED" w14:textId="77777777" w:rsidR="009C1F8A" w:rsidRPr="009C1F8A" w:rsidRDefault="009C1F8A" w:rsidP="009C1F8A">
            <w:pPr>
              <w:widowControl/>
              <w:autoSpaceDE/>
              <w:autoSpaceDN/>
              <w:jc w:val="center"/>
              <w:rPr>
                <w:rFonts w:ascii="Times New Roman" w:eastAsia="Times New Roman" w:hAnsi="Times New Roman" w:cs="Times New Roman"/>
                <w:sz w:val="20"/>
                <w:szCs w:val="20"/>
                <w:lang w:val="pt-BR" w:eastAsia="pt-BR"/>
              </w:rPr>
            </w:pPr>
          </w:p>
        </w:tc>
        <w:tc>
          <w:tcPr>
            <w:tcW w:w="1705" w:type="dxa"/>
            <w:tcBorders>
              <w:top w:val="nil"/>
              <w:left w:val="nil"/>
              <w:bottom w:val="nil"/>
              <w:right w:val="nil"/>
            </w:tcBorders>
            <w:noWrap/>
            <w:vAlign w:val="center"/>
            <w:hideMark/>
          </w:tcPr>
          <w:p w14:paraId="330877FE" w14:textId="77777777" w:rsidR="009C1F8A" w:rsidRPr="009C1F8A" w:rsidRDefault="009C1F8A" w:rsidP="009C1F8A">
            <w:pPr>
              <w:widowControl/>
              <w:autoSpaceDE/>
              <w:autoSpaceDN/>
              <w:jc w:val="center"/>
              <w:rPr>
                <w:rFonts w:ascii="Times New Roman" w:eastAsia="Times New Roman" w:hAnsi="Times New Roman" w:cs="Times New Roman"/>
                <w:sz w:val="20"/>
                <w:szCs w:val="20"/>
                <w:lang w:val="pt-BR" w:eastAsia="pt-BR"/>
              </w:rPr>
            </w:pPr>
          </w:p>
        </w:tc>
      </w:tr>
    </w:tbl>
    <w:p w14:paraId="31743EB4" w14:textId="77777777" w:rsidR="004D27DA" w:rsidRDefault="004D27DA" w:rsidP="004D27DA">
      <w:pPr>
        <w:pStyle w:val="PargrafodaLista"/>
        <w:tabs>
          <w:tab w:val="left" w:pos="697"/>
        </w:tabs>
        <w:spacing w:before="1"/>
        <w:ind w:left="0"/>
        <w:rPr>
          <w:rFonts w:ascii="Times New Roman" w:hAnsi="Times New Roman" w:cs="Times New Roman"/>
          <w:sz w:val="24"/>
          <w:szCs w:val="24"/>
          <w:lang w:val="pt-BR" w:eastAsia="ar-SA"/>
        </w:rPr>
      </w:pPr>
      <w:r w:rsidRPr="008E2382">
        <w:rPr>
          <w:rFonts w:ascii="Times New Roman" w:hAnsi="Times New Roman" w:cs="Times New Roman"/>
          <w:sz w:val="24"/>
          <w:szCs w:val="24"/>
          <w:lang w:val="pt-BR" w:eastAsia="ar-SA"/>
        </w:rPr>
        <w:t>1.2. O objeto destina-se às necessidades de escolas, creches, praças, Unidades Básicas de Saúde (UBS), canteiros e demais espaços públicos municipais, observada a adequação de cada material à utilização pretendida.</w:t>
      </w:r>
    </w:p>
    <w:p w14:paraId="53965688" w14:textId="77777777" w:rsidR="004D27DA" w:rsidRPr="008E2382" w:rsidRDefault="004D27DA" w:rsidP="004D27DA">
      <w:pPr>
        <w:pStyle w:val="PargrafodaLista"/>
        <w:tabs>
          <w:tab w:val="left" w:pos="697"/>
        </w:tabs>
        <w:spacing w:before="1"/>
        <w:ind w:left="0"/>
        <w:rPr>
          <w:rFonts w:ascii="Times New Roman" w:hAnsi="Times New Roman" w:cs="Times New Roman"/>
          <w:sz w:val="24"/>
          <w:szCs w:val="24"/>
          <w:lang w:val="pt-BR" w:eastAsia="ar-SA"/>
        </w:rPr>
      </w:pPr>
    </w:p>
    <w:p w14:paraId="498282C3" w14:textId="77777777" w:rsidR="004D27DA" w:rsidRDefault="004D27DA" w:rsidP="004D27DA">
      <w:pPr>
        <w:pStyle w:val="PargrafodaLista"/>
        <w:tabs>
          <w:tab w:val="left" w:pos="697"/>
        </w:tabs>
        <w:spacing w:before="1"/>
        <w:ind w:left="0"/>
        <w:rPr>
          <w:rFonts w:ascii="Times New Roman" w:hAnsi="Times New Roman" w:cs="Times New Roman"/>
          <w:sz w:val="24"/>
          <w:szCs w:val="24"/>
          <w:lang w:val="pt-BR" w:eastAsia="ar-SA"/>
        </w:rPr>
      </w:pPr>
      <w:r w:rsidRPr="008E2382">
        <w:rPr>
          <w:rFonts w:ascii="Times New Roman" w:hAnsi="Times New Roman" w:cs="Times New Roman"/>
          <w:sz w:val="24"/>
          <w:szCs w:val="24"/>
          <w:lang w:val="pt-BR" w:eastAsia="ar-SA"/>
        </w:rPr>
        <w:t>1.3. A contratação será processada por pregão eletrônico, mediante Sistema de Registro de Preços (SRP), com critério de julgamento de menor preço por lote, condicionado à justificativa de agrupamento prevista no item 4 e à formação efetiva dos lotes na planilha.</w:t>
      </w:r>
    </w:p>
    <w:p w14:paraId="2EDF4723" w14:textId="77777777" w:rsidR="004D27DA" w:rsidRPr="008E2382" w:rsidRDefault="004D27DA" w:rsidP="004D27DA">
      <w:pPr>
        <w:pStyle w:val="PargrafodaLista"/>
        <w:tabs>
          <w:tab w:val="left" w:pos="697"/>
        </w:tabs>
        <w:spacing w:before="1"/>
        <w:ind w:left="0"/>
        <w:rPr>
          <w:rFonts w:ascii="Times New Roman" w:hAnsi="Times New Roman" w:cs="Times New Roman"/>
          <w:sz w:val="24"/>
          <w:szCs w:val="24"/>
          <w:lang w:val="pt-BR" w:eastAsia="ar-SA"/>
        </w:rPr>
      </w:pPr>
    </w:p>
    <w:p w14:paraId="073904A7" w14:textId="26B84ACC" w:rsidR="004D27DA" w:rsidRPr="004D27DA" w:rsidRDefault="004D27DA" w:rsidP="004D27DA">
      <w:pPr>
        <w:pStyle w:val="PargrafodaLista"/>
        <w:tabs>
          <w:tab w:val="left" w:pos="697"/>
        </w:tabs>
        <w:spacing w:before="1"/>
        <w:ind w:left="0"/>
        <w:rPr>
          <w:rFonts w:ascii="Times New Roman" w:hAnsi="Times New Roman" w:cs="Times New Roman"/>
          <w:sz w:val="24"/>
          <w:szCs w:val="24"/>
          <w:lang w:val="pt-BR" w:eastAsia="ar-SA"/>
        </w:rPr>
      </w:pPr>
      <w:r w:rsidRPr="008E2382">
        <w:rPr>
          <w:rFonts w:ascii="Times New Roman" w:hAnsi="Times New Roman" w:cs="Times New Roman"/>
          <w:sz w:val="24"/>
          <w:szCs w:val="24"/>
          <w:lang w:val="pt-BR" w:eastAsia="ar-SA"/>
        </w:rPr>
        <w:t xml:space="preserve">1.4. Este objeto compreende fornecimento e entrega. A instalação/assentamento da grama sintética não está incluída, salvo se expressamente prevista como item ou obrigação específica na planilha e </w:t>
      </w:r>
      <w:r w:rsidRPr="008E2382">
        <w:rPr>
          <w:rFonts w:ascii="Times New Roman" w:hAnsi="Times New Roman" w:cs="Times New Roman"/>
          <w:sz w:val="24"/>
          <w:szCs w:val="24"/>
          <w:lang w:val="pt-BR" w:eastAsia="ar-SA"/>
        </w:rPr>
        <w:lastRenderedPageBreak/>
        <w:t>tecnicamente definida no processo.</w:t>
      </w:r>
    </w:p>
    <w:p w14:paraId="130F00BB" w14:textId="12D1E721" w:rsidR="008E2382" w:rsidRPr="007A7D4C" w:rsidRDefault="008E2382" w:rsidP="008E5A7C">
      <w:pPr>
        <w:widowControl/>
        <w:autoSpaceDE/>
        <w:autoSpaceDN/>
        <w:jc w:val="both"/>
        <w:rPr>
          <w:rFonts w:ascii="Times New Roman" w:eastAsia="Times New Roman" w:hAnsi="Times New Roman" w:cs="Times New Roman"/>
          <w:sz w:val="24"/>
          <w:szCs w:val="24"/>
          <w:lang w:val="pt-BR" w:eastAsia="pt-BR"/>
        </w:rPr>
      </w:pPr>
      <w:r w:rsidRPr="007A7D4C">
        <w:rPr>
          <w:rFonts w:ascii="Times New Roman" w:eastAsia="Times New Roman" w:hAnsi="Times New Roman" w:cs="Times New Roman"/>
          <w:sz w:val="24"/>
          <w:szCs w:val="24"/>
          <w:lang w:val="pt-BR" w:eastAsia="pt-BR"/>
        </w:rPr>
        <w:t>1.</w:t>
      </w:r>
      <w:r w:rsidR="004D27DA">
        <w:rPr>
          <w:rFonts w:ascii="Times New Roman" w:eastAsia="Times New Roman" w:hAnsi="Times New Roman" w:cs="Times New Roman"/>
          <w:sz w:val="24"/>
          <w:szCs w:val="24"/>
          <w:lang w:val="pt-BR" w:eastAsia="pt-BR"/>
        </w:rPr>
        <w:t>5</w:t>
      </w:r>
      <w:r w:rsidRPr="007A7D4C">
        <w:rPr>
          <w:rFonts w:ascii="Times New Roman" w:eastAsia="Times New Roman" w:hAnsi="Times New Roman" w:cs="Times New Roman"/>
          <w:sz w:val="24"/>
          <w:szCs w:val="24"/>
          <w:lang w:val="pt-BR" w:eastAsia="pt-BR"/>
        </w:rPr>
        <w:t xml:space="preserve">. Os quantitativos serão estimativos, sem obrigação de aquisição integral. </w:t>
      </w:r>
    </w:p>
    <w:p w14:paraId="1004CD39" w14:textId="2A360AAD" w:rsidR="008E2382" w:rsidRPr="007A7D4C" w:rsidRDefault="008E2382" w:rsidP="008E5A7C">
      <w:pPr>
        <w:widowControl/>
        <w:autoSpaceDE/>
        <w:autoSpaceDN/>
        <w:jc w:val="both"/>
        <w:rPr>
          <w:rFonts w:ascii="Times New Roman" w:eastAsia="Times New Roman" w:hAnsi="Times New Roman" w:cs="Times New Roman"/>
          <w:sz w:val="24"/>
          <w:szCs w:val="24"/>
          <w:lang w:val="pt-BR" w:eastAsia="pt-BR"/>
        </w:rPr>
      </w:pPr>
      <w:r w:rsidRPr="007A7D4C">
        <w:rPr>
          <w:rFonts w:ascii="Times New Roman" w:eastAsia="Times New Roman" w:hAnsi="Times New Roman" w:cs="Times New Roman"/>
          <w:sz w:val="24"/>
          <w:szCs w:val="24"/>
          <w:lang w:val="pt-BR" w:eastAsia="pt-BR"/>
        </w:rPr>
        <w:t>1.</w:t>
      </w:r>
      <w:r w:rsidR="004D27DA">
        <w:rPr>
          <w:rFonts w:ascii="Times New Roman" w:eastAsia="Times New Roman" w:hAnsi="Times New Roman" w:cs="Times New Roman"/>
          <w:sz w:val="24"/>
          <w:szCs w:val="24"/>
          <w:lang w:val="pt-BR" w:eastAsia="pt-BR"/>
        </w:rPr>
        <w:t>6</w:t>
      </w:r>
      <w:r w:rsidRPr="007A7D4C">
        <w:rPr>
          <w:rFonts w:ascii="Times New Roman" w:eastAsia="Times New Roman" w:hAnsi="Times New Roman" w:cs="Times New Roman"/>
          <w:sz w:val="24"/>
          <w:szCs w:val="24"/>
          <w:lang w:val="pt-BR" w:eastAsia="pt-BR"/>
        </w:rPr>
        <w:t>. As entregas ocorrerão de modo parcelado, mediante Ordem de Fornecimento.</w:t>
      </w:r>
    </w:p>
    <w:p w14:paraId="7C72BCF0" w14:textId="35212B45" w:rsidR="008E2382" w:rsidRPr="007A7D4C" w:rsidRDefault="008E2382" w:rsidP="008E5A7C">
      <w:pPr>
        <w:widowControl/>
        <w:autoSpaceDE/>
        <w:autoSpaceDN/>
        <w:jc w:val="both"/>
        <w:rPr>
          <w:rFonts w:ascii="Times New Roman" w:eastAsia="Times New Roman" w:hAnsi="Times New Roman" w:cs="Times New Roman"/>
          <w:sz w:val="24"/>
          <w:szCs w:val="24"/>
          <w:lang w:val="pt-BR" w:eastAsia="pt-BR"/>
        </w:rPr>
      </w:pPr>
      <w:r w:rsidRPr="007A7D4C">
        <w:rPr>
          <w:rFonts w:ascii="Times New Roman" w:eastAsia="Times New Roman" w:hAnsi="Times New Roman" w:cs="Times New Roman"/>
          <w:sz w:val="24"/>
          <w:szCs w:val="24"/>
          <w:lang w:val="pt-BR" w:eastAsia="pt-BR"/>
        </w:rPr>
        <w:t>1.</w:t>
      </w:r>
      <w:r w:rsidR="004D27DA">
        <w:rPr>
          <w:rFonts w:ascii="Times New Roman" w:eastAsia="Times New Roman" w:hAnsi="Times New Roman" w:cs="Times New Roman"/>
          <w:sz w:val="24"/>
          <w:szCs w:val="24"/>
          <w:lang w:val="pt-BR" w:eastAsia="pt-BR"/>
        </w:rPr>
        <w:t>7</w:t>
      </w:r>
      <w:r w:rsidRPr="007A7D4C">
        <w:rPr>
          <w:rFonts w:ascii="Times New Roman" w:eastAsia="Times New Roman" w:hAnsi="Times New Roman" w:cs="Times New Roman"/>
          <w:sz w:val="24"/>
          <w:szCs w:val="24"/>
          <w:lang w:val="pt-BR" w:eastAsia="pt-BR"/>
        </w:rPr>
        <w:t>. Os preços unitários estimados constituirão limites máximos de aceitabilidade, observadas as condições do edital.</w:t>
      </w:r>
    </w:p>
    <w:p w14:paraId="41C012BF" w14:textId="2B243730" w:rsidR="002F5ED0" w:rsidRPr="007A7D4C" w:rsidRDefault="004D27DA" w:rsidP="007A7D4C">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1.8</w:t>
      </w:r>
      <w:r w:rsidR="00B75009" w:rsidRPr="007A7D4C">
        <w:rPr>
          <w:rFonts w:ascii="Times New Roman" w:eastAsia="Times New Roman" w:hAnsi="Times New Roman" w:cs="Times New Roman"/>
          <w:sz w:val="24"/>
          <w:szCs w:val="24"/>
          <w:lang w:val="pt-BR" w:eastAsia="pt-BR"/>
        </w:rPr>
        <w:t xml:space="preserve">. </w:t>
      </w:r>
      <w:r w:rsidR="00B75009" w:rsidRPr="004D27DA">
        <w:rPr>
          <w:rFonts w:ascii="Arial" w:eastAsia="Arial" w:hAnsi="Arial" w:cs="Arial"/>
          <w:b/>
          <w:bCs/>
          <w:sz w:val="20"/>
          <w:szCs w:val="20"/>
        </w:rPr>
        <w:t>DAS ESPECIFICAÇÕES, QUANTITATIVOS E VALORES ESTIMADOS</w:t>
      </w:r>
    </w:p>
    <w:p w14:paraId="3F2998F1" w14:textId="77777777" w:rsidR="004D27DA" w:rsidRDefault="008E2382" w:rsidP="007A7D4C">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E2382">
        <w:rPr>
          <w:rFonts w:ascii="Times New Roman" w:eastAsia="Times New Roman" w:hAnsi="Times New Roman" w:cs="Times New Roman"/>
          <w:sz w:val="24"/>
          <w:szCs w:val="24"/>
          <w:lang w:val="pt-BR" w:eastAsia="pt-BR"/>
        </w:rPr>
        <w:t>1.</w:t>
      </w:r>
      <w:r w:rsidR="004D27DA">
        <w:rPr>
          <w:rFonts w:ascii="Times New Roman" w:eastAsia="Times New Roman" w:hAnsi="Times New Roman" w:cs="Times New Roman"/>
          <w:sz w:val="24"/>
          <w:szCs w:val="24"/>
          <w:lang w:val="pt-BR" w:eastAsia="pt-BR"/>
        </w:rPr>
        <w:t>8</w:t>
      </w:r>
      <w:r w:rsidRPr="008E2382">
        <w:rPr>
          <w:rFonts w:ascii="Times New Roman" w:eastAsia="Times New Roman" w:hAnsi="Times New Roman" w:cs="Times New Roman"/>
          <w:sz w:val="24"/>
          <w:szCs w:val="24"/>
          <w:lang w:val="pt-BR" w:eastAsia="pt-BR"/>
        </w:rPr>
        <w:t xml:space="preserve">. </w:t>
      </w:r>
      <w:r w:rsidR="004D27DA">
        <w:rPr>
          <w:rFonts w:ascii="Times New Roman" w:eastAsia="Times New Roman" w:hAnsi="Times New Roman" w:cs="Times New Roman"/>
          <w:sz w:val="24"/>
          <w:szCs w:val="24"/>
          <w:lang w:val="pt-BR" w:eastAsia="pt-BR"/>
        </w:rPr>
        <w:t xml:space="preserve">1 </w:t>
      </w:r>
      <w:r w:rsidRPr="008E2382">
        <w:rPr>
          <w:rFonts w:ascii="Times New Roman" w:eastAsia="Times New Roman" w:hAnsi="Times New Roman" w:cs="Times New Roman"/>
          <w:sz w:val="24"/>
          <w:szCs w:val="24"/>
          <w:lang w:val="pt-BR" w:eastAsia="pt-BR"/>
        </w:rPr>
        <w:t>Os materiais objeto da presente contratação, destinados ao fornecimento de grama sintética para atendimento das necessidades das diversas Secretarias do Município de Iraquara/BA, especialmente para utilização em escolas, creches, praças públicas, Unidades Básicas de Saúde (UBS), canteiros e demais espaços públicos municipais, terão suas respectivas especificações técnicas, unidades de medida, quantitativos estimados, valores unitários e valores totais discriminados na planilha abaixo.</w:t>
      </w:r>
    </w:p>
    <w:p w14:paraId="62427F70" w14:textId="111F2EE2" w:rsidR="008E2382" w:rsidRPr="008E2382" w:rsidRDefault="008E2382" w:rsidP="007A7D4C">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E2382">
        <w:rPr>
          <w:rFonts w:ascii="Times New Roman" w:eastAsia="Times New Roman" w:hAnsi="Times New Roman" w:cs="Times New Roman"/>
          <w:sz w:val="24"/>
          <w:szCs w:val="24"/>
          <w:lang w:val="pt-BR" w:eastAsia="pt-BR"/>
        </w:rPr>
        <w:t>1.</w:t>
      </w:r>
      <w:r w:rsidR="004D27DA">
        <w:rPr>
          <w:rFonts w:ascii="Times New Roman" w:eastAsia="Times New Roman" w:hAnsi="Times New Roman" w:cs="Times New Roman"/>
          <w:sz w:val="24"/>
          <w:szCs w:val="24"/>
          <w:lang w:val="pt-BR" w:eastAsia="pt-BR"/>
        </w:rPr>
        <w:t>8</w:t>
      </w:r>
      <w:r w:rsidRPr="008E2382">
        <w:rPr>
          <w:rFonts w:ascii="Times New Roman" w:eastAsia="Times New Roman" w:hAnsi="Times New Roman" w:cs="Times New Roman"/>
          <w:sz w:val="24"/>
          <w:szCs w:val="24"/>
          <w:lang w:val="pt-BR" w:eastAsia="pt-BR"/>
        </w:rPr>
        <w:t>.</w:t>
      </w:r>
      <w:r w:rsidR="004D27DA">
        <w:rPr>
          <w:rFonts w:ascii="Times New Roman" w:eastAsia="Times New Roman" w:hAnsi="Times New Roman" w:cs="Times New Roman"/>
          <w:sz w:val="24"/>
          <w:szCs w:val="24"/>
          <w:lang w:val="pt-BR" w:eastAsia="pt-BR"/>
        </w:rPr>
        <w:t xml:space="preserve">2 </w:t>
      </w:r>
      <w:r w:rsidRPr="008E2382">
        <w:rPr>
          <w:rFonts w:ascii="Times New Roman" w:eastAsia="Times New Roman" w:hAnsi="Times New Roman" w:cs="Times New Roman"/>
          <w:sz w:val="24"/>
          <w:szCs w:val="24"/>
          <w:lang w:val="pt-BR" w:eastAsia="pt-BR"/>
        </w:rPr>
        <w:t>Os quantitativos constantes da planilha possuem caráter estimativo e representam a previsão de consumo durante o período de vigência da Ata de Registro de Preços, não constituindo obrigação de aquisição integral por parte da Administração Municipal.</w:t>
      </w:r>
    </w:p>
    <w:p w14:paraId="2C1FCFDE" w14:textId="557B50EA" w:rsidR="008E2382" w:rsidRPr="008E2382" w:rsidRDefault="008E2382" w:rsidP="007A7D4C">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E2382">
        <w:rPr>
          <w:rFonts w:ascii="Times New Roman" w:eastAsia="Times New Roman" w:hAnsi="Times New Roman" w:cs="Times New Roman"/>
          <w:sz w:val="24"/>
          <w:szCs w:val="24"/>
          <w:lang w:val="pt-BR" w:eastAsia="pt-BR"/>
        </w:rPr>
        <w:t>1.</w:t>
      </w:r>
      <w:r w:rsidR="004D27DA">
        <w:rPr>
          <w:rFonts w:ascii="Times New Roman" w:eastAsia="Times New Roman" w:hAnsi="Times New Roman" w:cs="Times New Roman"/>
          <w:sz w:val="24"/>
          <w:szCs w:val="24"/>
          <w:lang w:val="pt-BR" w:eastAsia="pt-BR"/>
        </w:rPr>
        <w:t>8</w:t>
      </w:r>
      <w:r w:rsidRPr="008E2382">
        <w:rPr>
          <w:rFonts w:ascii="Times New Roman" w:eastAsia="Times New Roman" w:hAnsi="Times New Roman" w:cs="Times New Roman"/>
          <w:sz w:val="24"/>
          <w:szCs w:val="24"/>
          <w:lang w:val="pt-BR" w:eastAsia="pt-BR"/>
        </w:rPr>
        <w:t>.</w:t>
      </w:r>
      <w:r w:rsidR="004D27DA">
        <w:rPr>
          <w:rFonts w:ascii="Times New Roman" w:eastAsia="Times New Roman" w:hAnsi="Times New Roman" w:cs="Times New Roman"/>
          <w:sz w:val="24"/>
          <w:szCs w:val="24"/>
          <w:lang w:val="pt-BR" w:eastAsia="pt-BR"/>
        </w:rPr>
        <w:t>3</w:t>
      </w:r>
      <w:r w:rsidRPr="008E2382">
        <w:rPr>
          <w:rFonts w:ascii="Times New Roman" w:eastAsia="Times New Roman" w:hAnsi="Times New Roman" w:cs="Times New Roman"/>
          <w:sz w:val="24"/>
          <w:szCs w:val="24"/>
          <w:lang w:val="pt-BR" w:eastAsia="pt-BR"/>
        </w:rPr>
        <w:t xml:space="preserve"> As aquisições serão realizadas de forma parcelada, conforme as necessidades efetivas das Secretarias Municipais, mediante emissão de Ordem de Fornecimento ou instrumento equivalente, observadas as especificações técnicas, os quantitativos solicitados e os prazos estabelecidos neste Termo de Referência.</w:t>
      </w:r>
    </w:p>
    <w:p w14:paraId="5B764BDE" w14:textId="76DC0243" w:rsidR="008E2382" w:rsidRPr="008E2382" w:rsidRDefault="008E2382" w:rsidP="007A7D4C">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E2382">
        <w:rPr>
          <w:rFonts w:ascii="Times New Roman" w:eastAsia="Times New Roman" w:hAnsi="Times New Roman" w:cs="Times New Roman"/>
          <w:sz w:val="24"/>
          <w:szCs w:val="24"/>
          <w:lang w:val="pt-BR" w:eastAsia="pt-BR"/>
        </w:rPr>
        <w:t>1.8.</w:t>
      </w:r>
      <w:r w:rsidR="004D27DA">
        <w:rPr>
          <w:rFonts w:ascii="Times New Roman" w:eastAsia="Times New Roman" w:hAnsi="Times New Roman" w:cs="Times New Roman"/>
          <w:sz w:val="24"/>
          <w:szCs w:val="24"/>
          <w:lang w:val="pt-BR" w:eastAsia="pt-BR"/>
        </w:rPr>
        <w:t>4</w:t>
      </w:r>
      <w:r w:rsidRPr="008E2382">
        <w:rPr>
          <w:rFonts w:ascii="Times New Roman" w:eastAsia="Times New Roman" w:hAnsi="Times New Roman" w:cs="Times New Roman"/>
          <w:sz w:val="24"/>
          <w:szCs w:val="24"/>
          <w:lang w:val="pt-BR" w:eastAsia="pt-BR"/>
        </w:rPr>
        <w:t xml:space="preserve"> Os valores unitários estimados constantes da planilha constituirão os preços máximos aceitáveis para fins de julgamento das propostas, observadas as disposições do edital e a legislação aplicável.</w:t>
      </w:r>
    </w:p>
    <w:p w14:paraId="644963C8" w14:textId="37D38DDC" w:rsidR="008E2382" w:rsidRPr="008E2382" w:rsidRDefault="008E2382" w:rsidP="007A7D4C">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E2382">
        <w:rPr>
          <w:rFonts w:ascii="Times New Roman" w:eastAsia="Times New Roman" w:hAnsi="Times New Roman" w:cs="Times New Roman"/>
          <w:sz w:val="24"/>
          <w:szCs w:val="24"/>
          <w:lang w:val="pt-BR" w:eastAsia="pt-BR"/>
        </w:rPr>
        <w:t>1.</w:t>
      </w:r>
      <w:r w:rsidR="004D27DA">
        <w:rPr>
          <w:rFonts w:ascii="Times New Roman" w:eastAsia="Times New Roman" w:hAnsi="Times New Roman" w:cs="Times New Roman"/>
          <w:sz w:val="24"/>
          <w:szCs w:val="24"/>
          <w:lang w:val="pt-BR" w:eastAsia="pt-BR"/>
        </w:rPr>
        <w:t>8</w:t>
      </w:r>
      <w:r w:rsidRPr="008E2382">
        <w:rPr>
          <w:rFonts w:ascii="Times New Roman" w:eastAsia="Times New Roman" w:hAnsi="Times New Roman" w:cs="Times New Roman"/>
          <w:sz w:val="24"/>
          <w:szCs w:val="24"/>
          <w:lang w:val="pt-BR" w:eastAsia="pt-BR"/>
        </w:rPr>
        <w:t>.</w:t>
      </w:r>
      <w:r w:rsidR="004D27DA">
        <w:rPr>
          <w:rFonts w:ascii="Times New Roman" w:eastAsia="Times New Roman" w:hAnsi="Times New Roman" w:cs="Times New Roman"/>
          <w:sz w:val="24"/>
          <w:szCs w:val="24"/>
          <w:lang w:val="pt-BR" w:eastAsia="pt-BR"/>
        </w:rPr>
        <w:t>5</w:t>
      </w:r>
      <w:r w:rsidRPr="008E2382">
        <w:rPr>
          <w:rFonts w:ascii="Times New Roman" w:eastAsia="Times New Roman" w:hAnsi="Times New Roman" w:cs="Times New Roman"/>
          <w:sz w:val="24"/>
          <w:szCs w:val="24"/>
          <w:lang w:val="pt-BR" w:eastAsia="pt-BR"/>
        </w:rPr>
        <w:t xml:space="preserve"> Os preços ofertados deverão contemplar todos os custos necessários ao fornecimento dos materiais, incluindo transporte, frete, carga, descarga, tributos, seguros e demais despesas indispensáveis à entrega nos locais indicados pela Administração Municipal, não sendo admitida a cobrança de valores adicionais.</w:t>
      </w:r>
    </w:p>
    <w:p w14:paraId="397C5D66" w14:textId="7FFBB204" w:rsidR="002F5ED0" w:rsidRPr="007A7D4C" w:rsidRDefault="008E2382" w:rsidP="007A7D4C">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E2382">
        <w:rPr>
          <w:rFonts w:ascii="Times New Roman" w:eastAsia="Times New Roman" w:hAnsi="Times New Roman" w:cs="Times New Roman"/>
          <w:sz w:val="24"/>
          <w:szCs w:val="24"/>
          <w:lang w:val="pt-BR" w:eastAsia="pt-BR"/>
        </w:rPr>
        <w:t>1.</w:t>
      </w:r>
      <w:r w:rsidR="004D27DA">
        <w:rPr>
          <w:rFonts w:ascii="Times New Roman" w:eastAsia="Times New Roman" w:hAnsi="Times New Roman" w:cs="Times New Roman"/>
          <w:sz w:val="24"/>
          <w:szCs w:val="24"/>
          <w:lang w:val="pt-BR" w:eastAsia="pt-BR"/>
        </w:rPr>
        <w:t>8</w:t>
      </w:r>
      <w:r w:rsidRPr="008E2382">
        <w:rPr>
          <w:rFonts w:ascii="Times New Roman" w:eastAsia="Times New Roman" w:hAnsi="Times New Roman" w:cs="Times New Roman"/>
          <w:sz w:val="24"/>
          <w:szCs w:val="24"/>
          <w:lang w:val="pt-BR" w:eastAsia="pt-BR"/>
        </w:rPr>
        <w:t>.</w:t>
      </w:r>
      <w:r w:rsidR="004D27DA">
        <w:rPr>
          <w:rFonts w:ascii="Times New Roman" w:eastAsia="Times New Roman" w:hAnsi="Times New Roman" w:cs="Times New Roman"/>
          <w:sz w:val="24"/>
          <w:szCs w:val="24"/>
          <w:lang w:val="pt-BR" w:eastAsia="pt-BR"/>
        </w:rPr>
        <w:t>6</w:t>
      </w:r>
      <w:r w:rsidRPr="008E2382">
        <w:rPr>
          <w:rFonts w:ascii="Times New Roman" w:eastAsia="Times New Roman" w:hAnsi="Times New Roman" w:cs="Times New Roman"/>
          <w:sz w:val="24"/>
          <w:szCs w:val="24"/>
          <w:lang w:val="pt-BR" w:eastAsia="pt-BR"/>
        </w:rPr>
        <w:t xml:space="preserve"> Os materiais fornecidos deverão atender integralmente às especificações técnicas estabelecidas na planilha, especialmente quanto à altura dos fios, composição, resistência, durabilidade, tipo de base e demais características exigidas para cada item, assegurando sua adequação às finalidades pretendidas pela Administração.</w:t>
      </w:r>
    </w:p>
    <w:p w14:paraId="34F91BDC" w14:textId="77777777" w:rsidR="002F5ED0" w:rsidRPr="008E5A7C" w:rsidRDefault="002F5ED0" w:rsidP="002F5ED0">
      <w:pPr>
        <w:pStyle w:val="Ttulo2"/>
        <w:ind w:left="0" w:firstLine="0"/>
        <w:rPr>
          <w:rFonts w:ascii="Times New Roman" w:eastAsia="Times New Roman" w:hAnsi="Times New Roman" w:cs="Times New Roman"/>
          <w:lang w:val="pt-BR"/>
        </w:rPr>
      </w:pPr>
      <w:r w:rsidRPr="008E5A7C">
        <w:t>2. DA JUSTIFICATIVA</w:t>
      </w:r>
    </w:p>
    <w:p w14:paraId="23B4A683" w14:textId="77777777" w:rsidR="008E2382" w:rsidRPr="008E5A7C" w:rsidRDefault="008E2382" w:rsidP="007A7D4C">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E5A7C">
        <w:rPr>
          <w:rFonts w:ascii="Times New Roman" w:eastAsia="Times New Roman" w:hAnsi="Times New Roman" w:cs="Times New Roman"/>
          <w:sz w:val="24"/>
          <w:szCs w:val="24"/>
          <w:lang w:val="pt-BR" w:eastAsia="pt-BR"/>
        </w:rPr>
        <w:t>2.1. A contratação visa atender necessidades de implantação, reposição e manutenção de revestimentos de grama sintética em espaços de uso coletivo, proporcionando condições adequadas de utilização, organização e conservação de áreas vinculadas às diversas Secretarias Municipais.</w:t>
      </w:r>
    </w:p>
    <w:p w14:paraId="6464BB44" w14:textId="77777777" w:rsidR="008E2382" w:rsidRPr="008E5A7C" w:rsidRDefault="008E2382" w:rsidP="007A7D4C">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E5A7C">
        <w:rPr>
          <w:rFonts w:ascii="Times New Roman" w:eastAsia="Times New Roman" w:hAnsi="Times New Roman" w:cs="Times New Roman"/>
          <w:sz w:val="24"/>
          <w:szCs w:val="24"/>
          <w:lang w:val="pt-BR" w:eastAsia="pt-BR"/>
        </w:rPr>
        <w:t>2.2. O material poderá ser empregado, conforme pertinência e projeto de cada intervenção, em escolas, creches, praças, UBS, canteiros e outros equipamentos públicos, observadas as exigências de segurança, acessibilidade, drenagem, limpeza e finalidade do ambiente.</w:t>
      </w:r>
    </w:p>
    <w:p w14:paraId="07710B14" w14:textId="77777777" w:rsidR="008E2382" w:rsidRPr="008E5A7C" w:rsidRDefault="008E2382" w:rsidP="007A7D4C">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E5A7C">
        <w:rPr>
          <w:rFonts w:ascii="Times New Roman" w:eastAsia="Times New Roman" w:hAnsi="Times New Roman" w:cs="Times New Roman"/>
          <w:sz w:val="24"/>
          <w:szCs w:val="24"/>
          <w:lang w:val="pt-BR" w:eastAsia="pt-BR"/>
        </w:rPr>
        <w:t>2.3. As demandas possuem características variáveis quanto a locais, metragens e cronograma de atendimento. O SRP permite contratações futuras e parceladas conforme a efetiva necessidade, minimizando estoques e desperdícios e favorecendo a eficiência da gestão.</w:t>
      </w:r>
    </w:p>
    <w:p w14:paraId="16C2BCE9" w14:textId="77777777" w:rsidR="008E2382" w:rsidRPr="008E5A7C" w:rsidRDefault="008E2382" w:rsidP="007A7D4C">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8E5A7C">
        <w:rPr>
          <w:rFonts w:ascii="Times New Roman" w:eastAsia="Times New Roman" w:hAnsi="Times New Roman" w:cs="Times New Roman"/>
          <w:sz w:val="24"/>
          <w:szCs w:val="24"/>
          <w:lang w:val="pt-BR" w:eastAsia="pt-BR"/>
        </w:rPr>
        <w:t>2.4. A seleção de especificações deve considerar durabilidade, resistência ao uso, segurança e custo do ciclo de vida, sem direcionamento injustificado a marca ou fabricante.</w:t>
      </w:r>
    </w:p>
    <w:p w14:paraId="09D44B6A" w14:textId="77777777" w:rsidR="002F5ED0" w:rsidRPr="004D27DA" w:rsidRDefault="002F5ED0" w:rsidP="00630FC3">
      <w:pPr>
        <w:pStyle w:val="Ttulo2"/>
        <w:ind w:left="0" w:firstLine="0"/>
      </w:pPr>
      <w:r w:rsidRPr="004D27DA">
        <w:lastRenderedPageBreak/>
        <w:t>3. DOS REQUISITOS DOS MATERIAIS</w:t>
      </w:r>
    </w:p>
    <w:p w14:paraId="4E1D9AD3"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b/>
          <w:bCs/>
          <w:sz w:val="24"/>
          <w:szCs w:val="24"/>
          <w:lang w:val="pt-BR" w:eastAsia="pt-BR"/>
        </w:rPr>
        <w:t>3.1.</w:t>
      </w:r>
      <w:r w:rsidRPr="004D27DA">
        <w:rPr>
          <w:rFonts w:ascii="Times New Roman" w:eastAsia="Times New Roman" w:hAnsi="Times New Roman" w:cs="Times New Roman"/>
          <w:sz w:val="24"/>
          <w:szCs w:val="24"/>
          <w:lang w:val="pt-BR" w:eastAsia="pt-BR"/>
        </w:rPr>
        <w:t xml:space="preserve"> Os materiais objeto da presente contratação deverão atender integralmente às especificações, características técnicas, unidades de medida e demais condições estabelecidas neste Termo de Referência e na respectiva planilha de itens.</w:t>
      </w:r>
    </w:p>
    <w:p w14:paraId="60C97907"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b/>
          <w:bCs/>
          <w:sz w:val="24"/>
          <w:szCs w:val="24"/>
          <w:lang w:val="pt-BR" w:eastAsia="pt-BR"/>
        </w:rPr>
        <w:t>3.2.</w:t>
      </w:r>
      <w:r w:rsidRPr="004D27DA">
        <w:rPr>
          <w:rFonts w:ascii="Times New Roman" w:eastAsia="Times New Roman" w:hAnsi="Times New Roman" w:cs="Times New Roman"/>
          <w:sz w:val="24"/>
          <w:szCs w:val="24"/>
          <w:lang w:val="pt-BR" w:eastAsia="pt-BR"/>
        </w:rPr>
        <w:t xml:space="preserve"> A grama sintética fornecida deverá observar os seguintes requisitos mínimos:</w:t>
      </w:r>
    </w:p>
    <w:p w14:paraId="2C34DC5C"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sz w:val="24"/>
          <w:szCs w:val="24"/>
          <w:lang w:val="pt-BR" w:eastAsia="pt-BR"/>
        </w:rPr>
        <w:t>I – Ser nova, de primeiro uso, sem defeitos de fabricação, deformações, rasgos ou quaisquer irregularidades que comprometam sua qualidade e utilização;</w:t>
      </w:r>
    </w:p>
    <w:p w14:paraId="02F66E99"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sz w:val="24"/>
          <w:szCs w:val="24"/>
          <w:lang w:val="pt-BR" w:eastAsia="pt-BR"/>
        </w:rPr>
        <w:t>II – Apresentar resistência, durabilidade e qualidade compatíveis com a finalidade a que se destina, considerando sua utilização em escolas, creches, praças, Unidades Básicas de Saúde (UBS), canteiros e demais espaços públicos municipais;</w:t>
      </w:r>
    </w:p>
    <w:p w14:paraId="42FD8766"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sz w:val="24"/>
          <w:szCs w:val="24"/>
          <w:lang w:val="pt-BR" w:eastAsia="pt-BR"/>
        </w:rPr>
        <w:t>III – Possuir resistência às condições climáticas, à exposição solar, à umidade e às variações de temperatura, quando destinada à utilização em ambientes externos;</w:t>
      </w:r>
    </w:p>
    <w:p w14:paraId="13402728"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sz w:val="24"/>
          <w:szCs w:val="24"/>
          <w:lang w:val="pt-BR" w:eastAsia="pt-BR"/>
        </w:rPr>
        <w:t>IV – Apresentar proteção contra os efeitos dos raios ultravioleta (UV), de modo a minimizar o desbotamento e a deterioração precoce do material;</w:t>
      </w:r>
    </w:p>
    <w:p w14:paraId="1F2ADE82"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sz w:val="24"/>
          <w:szCs w:val="24"/>
          <w:lang w:val="pt-BR" w:eastAsia="pt-BR"/>
        </w:rPr>
        <w:t>V – Possuir fibras uniformes, acabamento adequado, coloração homogênea e características compatíveis com as especificações técnicas exigidas para cada item;</w:t>
      </w:r>
    </w:p>
    <w:p w14:paraId="4AA6E4D0"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sz w:val="24"/>
          <w:szCs w:val="24"/>
          <w:lang w:val="pt-BR" w:eastAsia="pt-BR"/>
        </w:rPr>
        <w:t>VI – Apresentar altura das fibras, densidade, composição, tipo de base e demais características técnicas em conformidade com a descrição constante da planilha de itens;</w:t>
      </w:r>
    </w:p>
    <w:p w14:paraId="7FA4D341"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sz w:val="24"/>
          <w:szCs w:val="24"/>
          <w:lang w:val="pt-BR" w:eastAsia="pt-BR"/>
        </w:rPr>
        <w:t>VII – Possuir estrutura e base resistentes, capazes de proporcionar estabilidade e durabilidade durante sua utilização;</w:t>
      </w:r>
    </w:p>
    <w:p w14:paraId="714960B1"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sz w:val="24"/>
          <w:szCs w:val="24"/>
          <w:lang w:val="pt-BR" w:eastAsia="pt-BR"/>
        </w:rPr>
        <w:t>VIII – Estar livre de materiais cortantes, pontiagudos ou defeitos que possam oferecer riscos aos usuários, especialmente em ambientes escolares e espaços frequentados por crianças;</w:t>
      </w:r>
    </w:p>
    <w:p w14:paraId="270F5EB6"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sz w:val="24"/>
          <w:szCs w:val="24"/>
          <w:lang w:val="pt-BR" w:eastAsia="pt-BR"/>
        </w:rPr>
        <w:t>IX – Apresentar condições adequadas de armazenamento, acondicionamento e transporte, de forma a preservar sua integridade até a entrega;</w:t>
      </w:r>
    </w:p>
    <w:p w14:paraId="13B14210"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sz w:val="24"/>
          <w:szCs w:val="24"/>
          <w:lang w:val="pt-BR" w:eastAsia="pt-BR"/>
        </w:rPr>
        <w:t>X – Ser acompanhada, quando aplicável, dos materiais complementares e acessórios previstos na descrição dos respectivos itens, observadas as especificações estabelecidas neste Termo de Referência.</w:t>
      </w:r>
    </w:p>
    <w:p w14:paraId="12402067"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b/>
          <w:bCs/>
          <w:sz w:val="24"/>
          <w:szCs w:val="24"/>
          <w:lang w:val="pt-BR" w:eastAsia="pt-BR"/>
        </w:rPr>
        <w:t>3.3.</w:t>
      </w:r>
      <w:r w:rsidRPr="004D27DA">
        <w:rPr>
          <w:rFonts w:ascii="Times New Roman" w:eastAsia="Times New Roman" w:hAnsi="Times New Roman" w:cs="Times New Roman"/>
          <w:sz w:val="24"/>
          <w:szCs w:val="24"/>
          <w:lang w:val="pt-BR" w:eastAsia="pt-BR"/>
        </w:rPr>
        <w:t xml:space="preserve"> Os materiais deverão apresentar qualidade compatível com os padrões praticados no mercado, sendo vedado o fornecimento de produtos usados, recondicionados, deteriorados ou em desacordo com as especificações exigidas.</w:t>
      </w:r>
    </w:p>
    <w:p w14:paraId="4127D8EC"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b/>
          <w:bCs/>
          <w:sz w:val="24"/>
          <w:szCs w:val="24"/>
          <w:lang w:val="pt-BR" w:eastAsia="pt-BR"/>
        </w:rPr>
        <w:t>3.4.</w:t>
      </w:r>
      <w:r w:rsidRPr="004D27DA">
        <w:rPr>
          <w:rFonts w:ascii="Times New Roman" w:eastAsia="Times New Roman" w:hAnsi="Times New Roman" w:cs="Times New Roman"/>
          <w:sz w:val="24"/>
          <w:szCs w:val="24"/>
          <w:lang w:val="pt-BR" w:eastAsia="pt-BR"/>
        </w:rPr>
        <w:t xml:space="preserve"> A contratada será responsável pelo transporte, frete, carga, descarga e entrega dos materiais nos locais indicados pela Administração Municipal, sem custos adicionais além dos valores contratados.</w:t>
      </w:r>
    </w:p>
    <w:p w14:paraId="30B9B6D8"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b/>
          <w:bCs/>
          <w:sz w:val="24"/>
          <w:szCs w:val="24"/>
          <w:lang w:val="pt-BR" w:eastAsia="pt-BR"/>
        </w:rPr>
        <w:t>3.5.</w:t>
      </w:r>
      <w:r w:rsidRPr="004D27DA">
        <w:rPr>
          <w:rFonts w:ascii="Times New Roman" w:eastAsia="Times New Roman" w:hAnsi="Times New Roman" w:cs="Times New Roman"/>
          <w:sz w:val="24"/>
          <w:szCs w:val="24"/>
          <w:lang w:val="pt-BR" w:eastAsia="pt-BR"/>
        </w:rPr>
        <w:t xml:space="preserve"> Não será exigida a apresentação de amostras durante o procedimento licitatório. Entretanto, a Administração poderá realizar a conferência dos materiais no momento do recebimento, verificando sua conformidade com as especificações estabelecidas no edital e seus anexos.</w:t>
      </w:r>
    </w:p>
    <w:p w14:paraId="5FA83F87"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b/>
          <w:bCs/>
          <w:sz w:val="24"/>
          <w:szCs w:val="24"/>
          <w:lang w:val="pt-BR" w:eastAsia="pt-BR"/>
        </w:rPr>
        <w:lastRenderedPageBreak/>
        <w:t>3.6.</w:t>
      </w:r>
      <w:r w:rsidRPr="004D27DA">
        <w:rPr>
          <w:rFonts w:ascii="Times New Roman" w:eastAsia="Times New Roman" w:hAnsi="Times New Roman" w:cs="Times New Roman"/>
          <w:sz w:val="24"/>
          <w:szCs w:val="24"/>
          <w:lang w:val="pt-BR" w:eastAsia="pt-BR"/>
        </w:rPr>
        <w:t xml:space="preserve"> Os materiais que apresentarem defeitos, avarias, divergências nas especificações ou qualquer desconformidade com as condições contratadas deverão ser substituídos pela contratada, sem ônus adicional para a Administração, no prazo estabelecido pela fiscalização contratual, observadas as condições previstas no edital.</w:t>
      </w:r>
    </w:p>
    <w:p w14:paraId="549A0DAF"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b/>
          <w:bCs/>
          <w:sz w:val="24"/>
          <w:szCs w:val="24"/>
          <w:lang w:val="pt-BR" w:eastAsia="pt-BR"/>
        </w:rPr>
        <w:t>3.7.</w:t>
      </w:r>
      <w:r w:rsidRPr="004D27DA">
        <w:rPr>
          <w:rFonts w:ascii="Times New Roman" w:eastAsia="Times New Roman" w:hAnsi="Times New Roman" w:cs="Times New Roman"/>
          <w:sz w:val="24"/>
          <w:szCs w:val="24"/>
          <w:lang w:val="pt-BR" w:eastAsia="pt-BR"/>
        </w:rPr>
        <w:t xml:space="preserve"> O fornecimento deverá ocorrer de forma parcelada, conforme as necessidades das Secretarias Municipais, mediante solicitação formal ou emissão de Ordem de Fornecimento, não ficando a Administração obrigada à aquisição integral dos quantitativos estimados.</w:t>
      </w:r>
    </w:p>
    <w:p w14:paraId="350BE524" w14:textId="77777777" w:rsidR="004D27DA" w:rsidRPr="004D27DA" w:rsidRDefault="004D27DA" w:rsidP="004D27D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D27DA">
        <w:rPr>
          <w:rFonts w:ascii="Times New Roman" w:eastAsia="Times New Roman" w:hAnsi="Times New Roman" w:cs="Times New Roman"/>
          <w:b/>
          <w:bCs/>
          <w:sz w:val="24"/>
          <w:szCs w:val="24"/>
          <w:lang w:val="pt-BR" w:eastAsia="pt-BR"/>
        </w:rPr>
        <w:t>3.8.</w:t>
      </w:r>
      <w:r w:rsidRPr="004D27DA">
        <w:rPr>
          <w:rFonts w:ascii="Times New Roman" w:eastAsia="Times New Roman" w:hAnsi="Times New Roman" w:cs="Times New Roman"/>
          <w:sz w:val="24"/>
          <w:szCs w:val="24"/>
          <w:lang w:val="pt-BR" w:eastAsia="pt-BR"/>
        </w:rPr>
        <w:t xml:space="preserve"> A contratada deverá assegurar que os materiais fornecidos mantenham suas características de qualidade, resistência e durabilidade, responsabilizando-se por eventuais defeitos de fabricação e pelo cumprimento das condições estabelecidas no instrumento contratual.</w:t>
      </w:r>
    </w:p>
    <w:p w14:paraId="7F5A5D00" w14:textId="75E0D5B8" w:rsidR="002F5ED0" w:rsidRDefault="002F5ED0" w:rsidP="00630FC3">
      <w:pPr>
        <w:jc w:val="both"/>
      </w:pPr>
    </w:p>
    <w:p w14:paraId="48AECEF9" w14:textId="77777777" w:rsidR="002F5ED0" w:rsidRDefault="002F5ED0" w:rsidP="00630FC3">
      <w:pPr>
        <w:pStyle w:val="Ttulo2"/>
        <w:ind w:left="0" w:firstLine="0"/>
      </w:pPr>
      <w:r>
        <w:t>4. DA JUSTIFICATIVA DO CRITÉRIO DE JULGAMENTO POR LOTE</w:t>
      </w:r>
    </w:p>
    <w:p w14:paraId="2A7C513E" w14:textId="77777777" w:rsidR="00D1726A" w:rsidRPr="00D1726A" w:rsidRDefault="00D1726A" w:rsidP="00D1726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D1726A">
        <w:rPr>
          <w:rFonts w:ascii="Times New Roman" w:eastAsia="Times New Roman" w:hAnsi="Times New Roman" w:cs="Times New Roman"/>
          <w:sz w:val="24"/>
          <w:szCs w:val="24"/>
          <w:lang w:val="pt-BR" w:eastAsia="pt-BR"/>
        </w:rPr>
        <w:t xml:space="preserve">A presente licitação adotará o critério de julgamento de </w:t>
      </w:r>
      <w:r w:rsidRPr="00D1726A">
        <w:rPr>
          <w:rFonts w:ascii="Times New Roman" w:eastAsia="Times New Roman" w:hAnsi="Times New Roman" w:cs="Times New Roman"/>
          <w:b/>
          <w:bCs/>
          <w:sz w:val="24"/>
          <w:szCs w:val="24"/>
          <w:lang w:val="pt-BR" w:eastAsia="pt-BR"/>
        </w:rPr>
        <w:t>menor preço por lote</w:t>
      </w:r>
      <w:r w:rsidRPr="00D1726A">
        <w:rPr>
          <w:rFonts w:ascii="Times New Roman" w:eastAsia="Times New Roman" w:hAnsi="Times New Roman" w:cs="Times New Roman"/>
          <w:sz w:val="24"/>
          <w:szCs w:val="24"/>
          <w:lang w:val="pt-BR" w:eastAsia="pt-BR"/>
        </w:rPr>
        <w:t>, visando à seleção da proposta mais vantajosa para a Administração Pública, observadas as especificações técnicas, os padrões mínimos de qualidade e as condições estabelecidas neste Termo de Referência.</w:t>
      </w:r>
    </w:p>
    <w:p w14:paraId="7E45940E" w14:textId="77777777" w:rsidR="00D1726A" w:rsidRPr="00D1726A" w:rsidRDefault="00D1726A" w:rsidP="00D1726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D1726A">
        <w:rPr>
          <w:rFonts w:ascii="Times New Roman" w:eastAsia="Times New Roman" w:hAnsi="Times New Roman" w:cs="Times New Roman"/>
          <w:b/>
          <w:bCs/>
          <w:sz w:val="24"/>
          <w:szCs w:val="24"/>
          <w:lang w:val="pt-BR" w:eastAsia="pt-BR"/>
        </w:rPr>
        <w:t>4.2.</w:t>
      </w:r>
      <w:r w:rsidRPr="00D1726A">
        <w:rPr>
          <w:rFonts w:ascii="Times New Roman" w:eastAsia="Times New Roman" w:hAnsi="Times New Roman" w:cs="Times New Roman"/>
          <w:sz w:val="24"/>
          <w:szCs w:val="24"/>
          <w:lang w:val="pt-BR" w:eastAsia="pt-BR"/>
        </w:rPr>
        <w:t xml:space="preserve"> A adoção do julgamento por lote justifica-se pela natureza dos materiais a serem adquiridos, compreendendo grama sintética e materiais complementares, quando previstos, que possuem afinidade técnica e funcional e poderão ser utilizados de forma conjunta na adequação e manutenção de espaços públicos municipais, como escolas, creches, praças, Unidades Básicas de Saúde (UBS), canteiros e demais áreas pertencentes ao Município de Iraquara/BA.</w:t>
      </w:r>
    </w:p>
    <w:p w14:paraId="4E4DE9CD" w14:textId="77777777" w:rsidR="00D1726A" w:rsidRPr="00D1726A" w:rsidRDefault="00D1726A" w:rsidP="00D1726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D1726A">
        <w:rPr>
          <w:rFonts w:ascii="Times New Roman" w:eastAsia="Times New Roman" w:hAnsi="Times New Roman" w:cs="Times New Roman"/>
          <w:b/>
          <w:bCs/>
          <w:sz w:val="24"/>
          <w:szCs w:val="24"/>
          <w:lang w:val="pt-BR" w:eastAsia="pt-BR"/>
        </w:rPr>
        <w:t>4.3.</w:t>
      </w:r>
      <w:r w:rsidRPr="00D1726A">
        <w:rPr>
          <w:rFonts w:ascii="Times New Roman" w:eastAsia="Times New Roman" w:hAnsi="Times New Roman" w:cs="Times New Roman"/>
          <w:sz w:val="24"/>
          <w:szCs w:val="24"/>
          <w:lang w:val="pt-BR" w:eastAsia="pt-BR"/>
        </w:rPr>
        <w:t xml:space="preserve"> O agrupamento de itens de mesma natureza e finalidade busca proporcionar maior eficiência administrativa, padronização dos materiais, compatibilidade entre os produtos fornecidos e racionalização das operações de aquisição, transporte e entrega, além de favorecer a obtenção de melhores condições comerciais decorrentes da economia de escala.</w:t>
      </w:r>
    </w:p>
    <w:p w14:paraId="1E0F3C1C" w14:textId="77777777" w:rsidR="00D1726A" w:rsidRPr="00D1726A" w:rsidRDefault="00D1726A" w:rsidP="00D1726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D1726A">
        <w:rPr>
          <w:rFonts w:ascii="Times New Roman" w:eastAsia="Times New Roman" w:hAnsi="Times New Roman" w:cs="Times New Roman"/>
          <w:b/>
          <w:bCs/>
          <w:sz w:val="24"/>
          <w:szCs w:val="24"/>
          <w:lang w:val="pt-BR" w:eastAsia="pt-BR"/>
        </w:rPr>
        <w:t>4.4.</w:t>
      </w:r>
      <w:r w:rsidRPr="00D1726A">
        <w:rPr>
          <w:rFonts w:ascii="Times New Roman" w:eastAsia="Times New Roman" w:hAnsi="Times New Roman" w:cs="Times New Roman"/>
          <w:sz w:val="24"/>
          <w:szCs w:val="24"/>
          <w:lang w:val="pt-BR" w:eastAsia="pt-BR"/>
        </w:rPr>
        <w:t xml:space="preserve"> A concentração do fornecimento dos itens integrantes de cada lote em uma única empresa poderá contribuir para a redução dos custos operacionais e administrativos, facilitar o acompanhamento das entregas, a fiscalização contratual e a responsabilização da fornecedora quanto ao atendimento das especificações exigidas.</w:t>
      </w:r>
    </w:p>
    <w:p w14:paraId="4981C175" w14:textId="77777777" w:rsidR="00D1726A" w:rsidRPr="00D1726A" w:rsidRDefault="00D1726A" w:rsidP="00D1726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D1726A">
        <w:rPr>
          <w:rFonts w:ascii="Times New Roman" w:eastAsia="Times New Roman" w:hAnsi="Times New Roman" w:cs="Times New Roman"/>
          <w:b/>
          <w:bCs/>
          <w:sz w:val="24"/>
          <w:szCs w:val="24"/>
          <w:lang w:val="pt-BR" w:eastAsia="pt-BR"/>
        </w:rPr>
        <w:t>4.5.</w:t>
      </w:r>
      <w:r w:rsidRPr="00D1726A">
        <w:rPr>
          <w:rFonts w:ascii="Times New Roman" w:eastAsia="Times New Roman" w:hAnsi="Times New Roman" w:cs="Times New Roman"/>
          <w:sz w:val="24"/>
          <w:szCs w:val="24"/>
          <w:lang w:val="pt-BR" w:eastAsia="pt-BR"/>
        </w:rPr>
        <w:t xml:space="preserve"> A definição dos lotes deverá observar a compatibilidade entre os materiais agrupados, a estrutura do mercado fornecedor e a preservação da competitividade, de modo que o agrupamento não constitua restrição injustificada à participação de empresas interessadas.</w:t>
      </w:r>
    </w:p>
    <w:p w14:paraId="11E783B1" w14:textId="77777777" w:rsidR="00D1726A" w:rsidRPr="00D1726A" w:rsidRDefault="00D1726A" w:rsidP="00D1726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D1726A">
        <w:rPr>
          <w:rFonts w:ascii="Times New Roman" w:eastAsia="Times New Roman" w:hAnsi="Times New Roman" w:cs="Times New Roman"/>
          <w:b/>
          <w:bCs/>
          <w:sz w:val="24"/>
          <w:szCs w:val="24"/>
          <w:lang w:val="pt-BR" w:eastAsia="pt-BR"/>
        </w:rPr>
        <w:t>4.6.</w:t>
      </w:r>
      <w:r w:rsidRPr="00D1726A">
        <w:rPr>
          <w:rFonts w:ascii="Times New Roman" w:eastAsia="Times New Roman" w:hAnsi="Times New Roman" w:cs="Times New Roman"/>
          <w:sz w:val="24"/>
          <w:szCs w:val="24"/>
          <w:lang w:val="pt-BR" w:eastAsia="pt-BR"/>
        </w:rPr>
        <w:t xml:space="preserve"> A adoção do critério deverá estar fundamentada na demonstração da inviabilidade técnica ou econômica da adjudicação individual dos itens agrupados, bem como da vantagem do fornecimento conjunto, conforme disposto no art. 40, inciso V, alínea "b", e no art. 82, § 1º, da Lei Federal nº 14.133/2021.</w:t>
      </w:r>
    </w:p>
    <w:p w14:paraId="79B3DD23" w14:textId="77777777" w:rsidR="00D1726A" w:rsidRPr="00D1726A" w:rsidRDefault="00D1726A" w:rsidP="00D1726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D1726A">
        <w:rPr>
          <w:rFonts w:ascii="Times New Roman" w:eastAsia="Times New Roman" w:hAnsi="Times New Roman" w:cs="Times New Roman"/>
          <w:b/>
          <w:bCs/>
          <w:sz w:val="24"/>
          <w:szCs w:val="24"/>
          <w:lang w:val="pt-BR" w:eastAsia="pt-BR"/>
        </w:rPr>
        <w:t>4.7.</w:t>
      </w:r>
      <w:r w:rsidRPr="00D1726A">
        <w:rPr>
          <w:rFonts w:ascii="Times New Roman" w:eastAsia="Times New Roman" w:hAnsi="Times New Roman" w:cs="Times New Roman"/>
          <w:sz w:val="24"/>
          <w:szCs w:val="24"/>
          <w:lang w:val="pt-BR" w:eastAsia="pt-BR"/>
        </w:rPr>
        <w:t xml:space="preserve"> Considerando que a contratação será realizada pelo Sistema de Registro de Preços, deverão ser estabelecidos os preços unitários máximos aceitáveis para os itens que compõem cada lote, observando-se, nas aquisições isoladas, a necessidade de prévia pesquisa de mercado e demonstração da vantajosidade, conforme o art. 82, § 2º, da Lei Federal nº 14.133/2021.</w:t>
      </w:r>
    </w:p>
    <w:p w14:paraId="04377EA1" w14:textId="77777777" w:rsidR="00D1726A" w:rsidRPr="00D1726A" w:rsidRDefault="00D1726A" w:rsidP="00D1726A">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D1726A">
        <w:rPr>
          <w:rFonts w:ascii="Times New Roman" w:eastAsia="Times New Roman" w:hAnsi="Times New Roman" w:cs="Times New Roman"/>
          <w:b/>
          <w:bCs/>
          <w:sz w:val="24"/>
          <w:szCs w:val="24"/>
          <w:lang w:val="pt-BR" w:eastAsia="pt-BR"/>
        </w:rPr>
        <w:lastRenderedPageBreak/>
        <w:t>4.8.</w:t>
      </w:r>
      <w:r w:rsidRPr="00D1726A">
        <w:rPr>
          <w:rFonts w:ascii="Times New Roman" w:eastAsia="Times New Roman" w:hAnsi="Times New Roman" w:cs="Times New Roman"/>
          <w:sz w:val="24"/>
          <w:szCs w:val="24"/>
          <w:lang w:val="pt-BR" w:eastAsia="pt-BR"/>
        </w:rPr>
        <w:t xml:space="preserve"> Dessa forma, desde que comprovadas nos autos as vantagens técnicas e econômicas do agrupamento em comparação à adjudicação por item, o critério de julgamento de menor preço por lote apresenta-se adequado ao atendimento das necessidades da Administração Municipal, em observância aos princípios da economicidade, eficiência, competitividade e seleção da proposta mais vantajosa.</w:t>
      </w:r>
    </w:p>
    <w:p w14:paraId="526F73FB" w14:textId="0CE88E61" w:rsidR="002F5ED0" w:rsidRDefault="002F5ED0" w:rsidP="00630FC3">
      <w:pPr>
        <w:jc w:val="both"/>
      </w:pPr>
    </w:p>
    <w:p w14:paraId="18C14C7D" w14:textId="4A5DAC8A" w:rsidR="002F5ED0" w:rsidRDefault="00D1726A" w:rsidP="00630FC3">
      <w:pPr>
        <w:pStyle w:val="Ttulo2"/>
        <w:ind w:left="0" w:firstLine="0"/>
      </w:pPr>
      <w:r>
        <w:t>5</w:t>
      </w:r>
      <w:r w:rsidR="002F5ED0">
        <w:t>. DO PAGAMENTO</w:t>
      </w:r>
    </w:p>
    <w:p w14:paraId="4AA004E4" w14:textId="4E5FCB3C" w:rsidR="002F5ED0" w:rsidRDefault="00D1726A" w:rsidP="00630FC3">
      <w:pPr>
        <w:pStyle w:val="isselectedend"/>
        <w:jc w:val="both"/>
      </w:pPr>
      <w:r>
        <w:t>5</w:t>
      </w:r>
      <w:r w:rsidR="002F5ED0">
        <w:t xml:space="preserve">.1. O Município de Iraquara/BA providenciará o pagamento à contratada </w:t>
      </w:r>
      <w:r w:rsidR="002F5ED0">
        <w:rPr>
          <w:rStyle w:val="Forte"/>
        </w:rPr>
        <w:t>até o quinto dia útil do mês subsequente</w:t>
      </w:r>
      <w:r w:rsidR="002F5ED0">
        <w:t>, após o recebimento definitivo dos materiais, mediante apresentação da respectiva Nota Fiscal, devidamente conferida e atestada pelo setor competente.</w:t>
      </w:r>
    </w:p>
    <w:p w14:paraId="77E8827B" w14:textId="673BFB13" w:rsidR="002F5ED0" w:rsidRDefault="00D1726A" w:rsidP="00630FC3">
      <w:pPr>
        <w:pStyle w:val="isselectedend"/>
        <w:jc w:val="both"/>
      </w:pPr>
      <w:r>
        <w:t>5</w:t>
      </w:r>
      <w:r w:rsidR="002F5ED0">
        <w:t>.2. O pagamento ficará condicionado à entrega integral dos quantitativos solicitados na respectiva Ordem de Fornecimento e à aprovação e conferência dos materiais pela Secretaria requisitante.</w:t>
      </w:r>
    </w:p>
    <w:p w14:paraId="2DE298DA" w14:textId="6278E79F" w:rsidR="002F5ED0" w:rsidRDefault="00D1726A" w:rsidP="00630FC3">
      <w:pPr>
        <w:pStyle w:val="isselectedend"/>
        <w:jc w:val="both"/>
      </w:pPr>
      <w:r>
        <w:t>5</w:t>
      </w:r>
      <w:r w:rsidR="002F5ED0">
        <w:t>.3. A Nota Fiscal deverá corresponder aos materiais efetivamente solicitados, entregues e aceitos, contendo as informações necessárias à identificação da contratação e da respectiva Ordem de Fornecimento.</w:t>
      </w:r>
    </w:p>
    <w:p w14:paraId="690EB9E3" w14:textId="579CDD99" w:rsidR="002F5ED0" w:rsidRDefault="00D1726A" w:rsidP="00630FC3">
      <w:pPr>
        <w:pStyle w:val="isselectedend"/>
        <w:jc w:val="both"/>
      </w:pPr>
      <w:r>
        <w:t>5</w:t>
      </w:r>
      <w:r w:rsidR="002F5ED0">
        <w:t>.4. Havendo erro na Nota Fiscal, divergência de valores, quantitativos, especificações ou qualquer outra circunstância que impeça a regular liquidação da despesa, o documento será devolvido à contratada para correção.</w:t>
      </w:r>
    </w:p>
    <w:p w14:paraId="74FE195F" w14:textId="46994722" w:rsidR="002F5ED0" w:rsidRDefault="00D1726A" w:rsidP="00630FC3">
      <w:pPr>
        <w:pStyle w:val="isselectedend"/>
        <w:jc w:val="both"/>
      </w:pPr>
      <w:r>
        <w:t>5</w:t>
      </w:r>
      <w:r w:rsidR="002F5ED0">
        <w:t>.5. A inadimplência da contratada quanto aos encargos trabalhistas, fiscais, comerciais, previdenciários ou de qualquer outra natureza não transferirá à Administração a responsabilidade por seu pagamento nem poderá onerar o objeto da contratação.</w:t>
      </w:r>
    </w:p>
    <w:p w14:paraId="53203E88" w14:textId="2CF51F34" w:rsidR="002F5ED0" w:rsidRDefault="00D1726A" w:rsidP="00630FC3">
      <w:pPr>
        <w:pStyle w:val="isselectedend"/>
        <w:jc w:val="both"/>
      </w:pPr>
      <w:r>
        <w:t>5</w:t>
      </w:r>
      <w:r w:rsidR="002F5ED0">
        <w:t>.6. Somente serão pagos os materiais efetivamente entregues e definitivamente aceitos pela Administração.</w:t>
      </w:r>
    </w:p>
    <w:p w14:paraId="170BCC56" w14:textId="50359C49" w:rsidR="002F5ED0" w:rsidRDefault="002F5ED0" w:rsidP="00630FC3">
      <w:pPr>
        <w:jc w:val="both"/>
      </w:pPr>
    </w:p>
    <w:p w14:paraId="3AAACC6B" w14:textId="673EEF45" w:rsidR="002F5ED0" w:rsidRDefault="00D1726A" w:rsidP="00630FC3">
      <w:pPr>
        <w:pStyle w:val="Ttulo2"/>
        <w:ind w:left="0" w:firstLine="0"/>
      </w:pPr>
      <w:r>
        <w:t>6</w:t>
      </w:r>
      <w:r w:rsidR="002F5ED0">
        <w:t>. DA ALTERAÇÃO E ATUALIZAÇÃO DOS PREÇOS REGISTRADOS E DO REAJUSTE</w:t>
      </w:r>
    </w:p>
    <w:p w14:paraId="45710228" w14:textId="3D89F695" w:rsidR="002F5ED0" w:rsidRDefault="00D1726A" w:rsidP="00630FC3">
      <w:pPr>
        <w:pStyle w:val="isselectedend"/>
        <w:jc w:val="both"/>
      </w:pPr>
      <w:r>
        <w:t>6</w:t>
      </w:r>
      <w:r w:rsidR="002F5ED0">
        <w:t>.1. Os preços registrados poderão ser alterados ou atualizados em decorrência de eventual redução dos preços praticados no mercado ou de fato superveniente que eleve ou reduza o custo dos bens registrados, observadas as disposições da Lei Federal nº 14.133/2021 e da regulamentação aplicável ao Município.</w:t>
      </w:r>
    </w:p>
    <w:p w14:paraId="1B6C97D8" w14:textId="622DA214" w:rsidR="002F5ED0" w:rsidRDefault="00D1726A" w:rsidP="00630FC3">
      <w:pPr>
        <w:pStyle w:val="isselectedend"/>
        <w:jc w:val="both"/>
      </w:pPr>
      <w:r>
        <w:t>6</w:t>
      </w:r>
      <w:r w:rsidR="002F5ED0">
        <w:t>.2. Eventual pedido de revisão ou restabelecimento do equilíbrio econômico-financeiro deverá ser apresentado pela parte interessada e acompanhado de documentação idônea capaz de demonstrar, de forma objetiva, a efetiva alteração dos custos e o nexo de causalidade entre o fato alegado e sua repercussão sobre os preços registrados.</w:t>
      </w:r>
    </w:p>
    <w:p w14:paraId="3009EEBE" w14:textId="7231398B" w:rsidR="002F5ED0" w:rsidRDefault="00D1726A" w:rsidP="00630FC3">
      <w:pPr>
        <w:pStyle w:val="isselectedend"/>
        <w:jc w:val="both"/>
      </w:pPr>
      <w:r>
        <w:t>6</w:t>
      </w:r>
      <w:r w:rsidR="002F5ED0">
        <w:t>.3. A mera alegação de aumento dos preços de mercado, desacompanhada de documentação comprobatória suficiente, não será considerada bastante para justificar a revisão.</w:t>
      </w:r>
    </w:p>
    <w:p w14:paraId="0818CE7C" w14:textId="7EC1D684" w:rsidR="002F5ED0" w:rsidRDefault="00D1726A" w:rsidP="00630FC3">
      <w:pPr>
        <w:pStyle w:val="isselectedend"/>
        <w:jc w:val="both"/>
      </w:pPr>
      <w:r>
        <w:t>6</w:t>
      </w:r>
      <w:r w:rsidR="002F5ED0">
        <w:t>.4. Alterações supervenientes na legislação tributária, inclusive aquelas decorrentes da implementação da Reforma Tributária, poderão ensejar revisão dos preços quando comprovado, de forma objetiva e documental, o efetivo impacto sobre os custos da contratação.</w:t>
      </w:r>
    </w:p>
    <w:p w14:paraId="3AB62E42" w14:textId="20CBC7D5" w:rsidR="002F5ED0" w:rsidRDefault="00D1726A" w:rsidP="00630FC3">
      <w:pPr>
        <w:pStyle w:val="isselectedend"/>
        <w:jc w:val="both"/>
      </w:pPr>
      <w:r>
        <w:lastRenderedPageBreak/>
        <w:t>6</w:t>
      </w:r>
      <w:r w:rsidR="002F5ED0">
        <w:t xml:space="preserve">.5. Os preços poderão ser reajustados desde que observado o interregno mínimo de </w:t>
      </w:r>
      <w:r w:rsidR="002F5ED0">
        <w:rPr>
          <w:rStyle w:val="Forte"/>
        </w:rPr>
        <w:t>01 (um) ano</w:t>
      </w:r>
      <w:r w:rsidR="002F5ED0">
        <w:t xml:space="preserve">, contado da data do orçamento estimado da contratação, mediante aplicação do </w:t>
      </w:r>
      <w:r w:rsidR="002F5ED0">
        <w:rPr>
          <w:rStyle w:val="Forte"/>
        </w:rPr>
        <w:t>IPCA/IBGE</w:t>
      </w:r>
      <w:r w:rsidR="002F5ED0">
        <w:t>, ou de outro índice oficial que venha a substituí-lo, quando cabível.</w:t>
      </w:r>
    </w:p>
    <w:p w14:paraId="7A197131" w14:textId="47172D55" w:rsidR="002F5ED0" w:rsidRDefault="00D1726A" w:rsidP="00630FC3">
      <w:pPr>
        <w:pStyle w:val="isselectedend"/>
        <w:jc w:val="both"/>
      </w:pPr>
      <w:r>
        <w:t>6</w:t>
      </w:r>
      <w:r w:rsidR="002F5ED0">
        <w:t>.6. O reajuste será formalizado mediante apostilamento, observadas as disposições legais aplicáveis.</w:t>
      </w:r>
    </w:p>
    <w:p w14:paraId="3D184F20" w14:textId="778716DE" w:rsidR="002F5ED0" w:rsidRDefault="002F5ED0" w:rsidP="00630FC3">
      <w:pPr>
        <w:jc w:val="both"/>
      </w:pPr>
    </w:p>
    <w:p w14:paraId="68A04EDF" w14:textId="3E180F0E" w:rsidR="002F5ED0" w:rsidRDefault="00D1726A" w:rsidP="00630FC3">
      <w:pPr>
        <w:pStyle w:val="Ttulo2"/>
        <w:ind w:left="0" w:firstLine="0"/>
      </w:pPr>
      <w:r>
        <w:t>7</w:t>
      </w:r>
      <w:r w:rsidR="002F5ED0">
        <w:t>. DO PRAZO, LOCAL E CONDIÇÕES DE ENTREGA</w:t>
      </w:r>
    </w:p>
    <w:p w14:paraId="68FEAF74" w14:textId="59DAA54A" w:rsidR="002F5ED0" w:rsidRDefault="00D1726A" w:rsidP="00630FC3">
      <w:pPr>
        <w:pStyle w:val="isselectedend"/>
        <w:jc w:val="both"/>
      </w:pPr>
      <w:r>
        <w:t>7</w:t>
      </w:r>
      <w:r w:rsidR="002F5ED0">
        <w:t xml:space="preserve">.1. O prazo máximo para entrega dos materiais será de </w:t>
      </w:r>
      <w:r w:rsidR="002F5ED0">
        <w:rPr>
          <w:rStyle w:val="Forte"/>
        </w:rPr>
        <w:t>15 (quinze) dias</w:t>
      </w:r>
      <w:r w:rsidR="002F5ED0">
        <w:t>, contados do recebimento da respectiva Ordem de Fornecimento.</w:t>
      </w:r>
    </w:p>
    <w:p w14:paraId="0D9DEB4E" w14:textId="15EB7161" w:rsidR="002F5ED0" w:rsidRDefault="00D1726A" w:rsidP="00630FC3">
      <w:pPr>
        <w:pStyle w:val="isselectedend"/>
        <w:jc w:val="both"/>
      </w:pPr>
      <w:r>
        <w:t>7</w:t>
      </w:r>
      <w:r w:rsidR="002F5ED0">
        <w:t>.2. Os materiais deverão ser entregues nos locais indicados pelo Município de Iraquara/BA na respectiva Ordem de Fornecimento.</w:t>
      </w:r>
    </w:p>
    <w:p w14:paraId="7E58D3F7" w14:textId="57F2AF7E" w:rsidR="002F5ED0" w:rsidRDefault="00D1726A" w:rsidP="00630FC3">
      <w:pPr>
        <w:pStyle w:val="isselectedend"/>
        <w:jc w:val="both"/>
      </w:pPr>
      <w:r>
        <w:t>7</w:t>
      </w:r>
      <w:r w:rsidR="002F5ED0">
        <w:t>.3. As entregas serão realizadas de forma parcelada, de acordo com as necessidades das Secretarias Municipais, não sendo permitida à contratada a exigência de quantitativo mínimo de pedido, salvo quando expressamente previsto na planilha ou no instrumento convocatório.</w:t>
      </w:r>
    </w:p>
    <w:p w14:paraId="30C8B99F" w14:textId="78F742FE" w:rsidR="002F5ED0" w:rsidRDefault="00D1726A" w:rsidP="00630FC3">
      <w:pPr>
        <w:pStyle w:val="isselectedend"/>
        <w:jc w:val="both"/>
      </w:pPr>
      <w:r>
        <w:t>7</w:t>
      </w:r>
      <w:r w:rsidR="002F5ED0">
        <w:t>.4. Todas as despesas decorrentes da entrega dos materiais, inclusive frete, transporte, carga, descarga, seguros, tributos, embalagens e demais custos necessários ao cumprimento do objeto, correrão exclusivamente por conta da contratada.</w:t>
      </w:r>
    </w:p>
    <w:p w14:paraId="1F85CB3A" w14:textId="53115147" w:rsidR="002F5ED0" w:rsidRDefault="00D1726A" w:rsidP="00630FC3">
      <w:pPr>
        <w:pStyle w:val="isselectedend"/>
        <w:jc w:val="both"/>
      </w:pPr>
      <w:r>
        <w:t>7</w:t>
      </w:r>
      <w:r w:rsidR="002F5ED0">
        <w:t>.5. Os materiais deverão ser transportados e acondicionados de forma adequada, de modo a preservar sua integridade, qualidade e características.</w:t>
      </w:r>
    </w:p>
    <w:p w14:paraId="6AD227F7" w14:textId="5E67C89E" w:rsidR="002F5ED0" w:rsidRDefault="00D1726A" w:rsidP="00630FC3">
      <w:pPr>
        <w:pStyle w:val="isselectedend"/>
        <w:jc w:val="both"/>
      </w:pPr>
      <w:r>
        <w:t>7</w:t>
      </w:r>
      <w:r w:rsidR="002F5ED0">
        <w:t>.6. Caso a contratada verifique a impossibilidade de cumprir o prazo de entrega por motivo excepcional e devidamente comprovado, deverá comunicar o fato formalmente à Administração antes do término do prazo, apresentando a respectiva justificativa.</w:t>
      </w:r>
    </w:p>
    <w:p w14:paraId="1B541BE7" w14:textId="5D8B3AA9" w:rsidR="002F5ED0" w:rsidRDefault="00D1726A" w:rsidP="00630FC3">
      <w:pPr>
        <w:pStyle w:val="isselectedend"/>
        <w:jc w:val="both"/>
      </w:pPr>
      <w:r>
        <w:t>7</w:t>
      </w:r>
      <w:r w:rsidR="002F5ED0">
        <w:t>.7. A apresentação de justificativa não implicará prorrogação automática do prazo, cabendo à Administração decidir sobre sua aceitação.</w:t>
      </w:r>
    </w:p>
    <w:p w14:paraId="04BF396C" w14:textId="257C7E24" w:rsidR="002F5ED0" w:rsidRDefault="002F5ED0" w:rsidP="00630FC3">
      <w:pPr>
        <w:jc w:val="both"/>
      </w:pPr>
    </w:p>
    <w:p w14:paraId="370AA92B" w14:textId="04F0C13C" w:rsidR="002F5ED0" w:rsidRDefault="00D1726A" w:rsidP="00630FC3">
      <w:pPr>
        <w:pStyle w:val="Ttulo2"/>
        <w:ind w:left="0" w:firstLine="0"/>
      </w:pPr>
      <w:r>
        <w:t>8</w:t>
      </w:r>
      <w:r w:rsidR="002F5ED0">
        <w:t>. DO RECEBIMENTO DOS MATERIAIS</w:t>
      </w:r>
    </w:p>
    <w:p w14:paraId="2F08B4A8" w14:textId="620C05F5" w:rsidR="002F5ED0" w:rsidRDefault="00D1726A" w:rsidP="00630FC3">
      <w:pPr>
        <w:pStyle w:val="isselectedend"/>
        <w:jc w:val="both"/>
      </w:pPr>
      <w:r>
        <w:t>8</w:t>
      </w:r>
      <w:r w:rsidR="002F5ED0">
        <w:t>.1. Os materiais serão recebidos provisoriamente, no ato da entrega, para efeito de posterior verificação de sua conformidade com as especificações, quantidades e demais condições estabelecidas.</w:t>
      </w:r>
    </w:p>
    <w:p w14:paraId="7C07694B" w14:textId="2928B10D" w:rsidR="002F5ED0" w:rsidRDefault="00D1726A" w:rsidP="00630FC3">
      <w:pPr>
        <w:pStyle w:val="isselectedend"/>
        <w:jc w:val="both"/>
      </w:pPr>
      <w:r>
        <w:t>8</w:t>
      </w:r>
      <w:r w:rsidR="002F5ED0">
        <w:t>.2. O recebimento definitivo ocorrerá após a conferência dos materiais pelo servidor ou setor competente e a constatação de que estão de acordo com a Ordem de Fornecimento, a proposta da contratada e as especificações estabelecidas neste Termo de Referência.</w:t>
      </w:r>
    </w:p>
    <w:p w14:paraId="435F6166" w14:textId="1F23B019" w:rsidR="002F5ED0" w:rsidRDefault="00D1726A" w:rsidP="00630FC3">
      <w:pPr>
        <w:pStyle w:val="isselectedend"/>
        <w:jc w:val="both"/>
      </w:pPr>
      <w:r>
        <w:t>8</w:t>
      </w:r>
      <w:r w:rsidR="002F5ED0">
        <w:t>.3. O recebimento provisório ou definitivo não excluirá a responsabilidade da contratada por vícios, defeitos, desconformidades ou divergências posteriormente constatadas.</w:t>
      </w:r>
    </w:p>
    <w:p w14:paraId="3D286956" w14:textId="5A5AACBD" w:rsidR="002F5ED0" w:rsidRDefault="00DB2ADC" w:rsidP="00630FC3">
      <w:pPr>
        <w:pStyle w:val="isselectedend"/>
        <w:jc w:val="both"/>
      </w:pPr>
      <w:r>
        <w:t>10</w:t>
      </w:r>
      <w:r w:rsidR="002F5ED0">
        <w:t>.4. Poderão ser recusados, no todo ou em parte, os materiais que:</w:t>
      </w:r>
    </w:p>
    <w:p w14:paraId="525DD591" w14:textId="77777777" w:rsidR="002F5ED0" w:rsidRDefault="002F5ED0" w:rsidP="00630FC3">
      <w:pPr>
        <w:pStyle w:val="isselectedend"/>
        <w:jc w:val="both"/>
      </w:pPr>
      <w:r>
        <w:t xml:space="preserve">I – </w:t>
      </w:r>
      <w:proofErr w:type="gramStart"/>
      <w:r>
        <w:t>estejam</w:t>
      </w:r>
      <w:proofErr w:type="gramEnd"/>
      <w:r>
        <w:t xml:space="preserve"> em desacordo com as especificações;</w:t>
      </w:r>
    </w:p>
    <w:p w14:paraId="74D706E5" w14:textId="77777777" w:rsidR="002F5ED0" w:rsidRDefault="002F5ED0" w:rsidP="00630FC3">
      <w:pPr>
        <w:pStyle w:val="isselectedend"/>
        <w:jc w:val="both"/>
      </w:pPr>
      <w:r>
        <w:t xml:space="preserve">II – </w:t>
      </w:r>
      <w:proofErr w:type="gramStart"/>
      <w:r>
        <w:t>apresentem</w:t>
      </w:r>
      <w:proofErr w:type="gramEnd"/>
      <w:r>
        <w:t xml:space="preserve"> defeitos, avarias ou sinais de deterioração;</w:t>
      </w:r>
    </w:p>
    <w:p w14:paraId="78307C9E" w14:textId="77777777" w:rsidR="002F5ED0" w:rsidRDefault="002F5ED0" w:rsidP="00630FC3">
      <w:pPr>
        <w:pStyle w:val="isselectedend"/>
        <w:jc w:val="both"/>
      </w:pPr>
      <w:r>
        <w:lastRenderedPageBreak/>
        <w:t>III – estejam em quantidade diferente da solicitada;</w:t>
      </w:r>
    </w:p>
    <w:p w14:paraId="7729BC4C" w14:textId="77777777" w:rsidR="002F5ED0" w:rsidRDefault="002F5ED0" w:rsidP="00630FC3">
      <w:pPr>
        <w:pStyle w:val="isselectedend"/>
        <w:jc w:val="both"/>
      </w:pPr>
      <w:r>
        <w:t xml:space="preserve">IV – </w:t>
      </w:r>
      <w:proofErr w:type="gramStart"/>
      <w:r>
        <w:t>apresentem</w:t>
      </w:r>
      <w:proofErr w:type="gramEnd"/>
      <w:r>
        <w:t xml:space="preserve"> qualidade inferior à exigida;</w:t>
      </w:r>
    </w:p>
    <w:p w14:paraId="1729960A" w14:textId="77777777" w:rsidR="002F5ED0" w:rsidRDefault="002F5ED0" w:rsidP="00630FC3">
      <w:pPr>
        <w:pStyle w:val="isselectedend"/>
        <w:jc w:val="both"/>
      </w:pPr>
      <w:r>
        <w:t xml:space="preserve">V – </w:t>
      </w:r>
      <w:proofErr w:type="gramStart"/>
      <w:r>
        <w:t>não</w:t>
      </w:r>
      <w:proofErr w:type="gramEnd"/>
      <w:r>
        <w:t xml:space="preserve"> atendam às normas técnicas ou regulamentares aplicáveis;</w:t>
      </w:r>
    </w:p>
    <w:p w14:paraId="316DBCCC" w14:textId="77777777" w:rsidR="002F5ED0" w:rsidRDefault="002F5ED0" w:rsidP="00630FC3">
      <w:pPr>
        <w:pStyle w:val="isselectedend"/>
        <w:jc w:val="both"/>
      </w:pPr>
      <w:r>
        <w:t xml:space="preserve">VI – </w:t>
      </w:r>
      <w:proofErr w:type="gramStart"/>
      <w:r>
        <w:t>apresentem</w:t>
      </w:r>
      <w:proofErr w:type="gramEnd"/>
      <w:r>
        <w:t xml:space="preserve"> qualquer condição que possa comprometer sua utilização.</w:t>
      </w:r>
    </w:p>
    <w:p w14:paraId="59F0BCAB" w14:textId="0C9CF76A" w:rsidR="002F5ED0" w:rsidRDefault="00544C5A" w:rsidP="00630FC3">
      <w:pPr>
        <w:pStyle w:val="isselectedend"/>
        <w:jc w:val="both"/>
      </w:pPr>
      <w:r>
        <w:t>8</w:t>
      </w:r>
      <w:r w:rsidR="002F5ED0">
        <w:t>.5. Os materiais recusados deverão ser retirados e substituídos pela contratada, sem qualquer ônus adicional para a Administração, no prazo determinado na respectiva notificação, observado, como limite, o prazo regular de entrega previsto neste Termo de Referência, salvo situação excepcional devidamente justificada e aceita pela Administração.</w:t>
      </w:r>
    </w:p>
    <w:p w14:paraId="0382CECE" w14:textId="5E1E8E16" w:rsidR="002F5ED0" w:rsidRDefault="00544C5A" w:rsidP="00630FC3">
      <w:pPr>
        <w:pStyle w:val="isselectedend"/>
        <w:jc w:val="both"/>
      </w:pPr>
      <w:r>
        <w:t>8</w:t>
      </w:r>
      <w:r w:rsidR="002F5ED0">
        <w:t>.6. A substituição dos produtos não afastará a aplicação das sanções cabíveis quando constatado descumprimento injustificado das obrigações assumidas.</w:t>
      </w:r>
    </w:p>
    <w:p w14:paraId="4C4470C7" w14:textId="03D78D44" w:rsidR="002F5ED0" w:rsidRDefault="002F5ED0" w:rsidP="00630FC3">
      <w:pPr>
        <w:jc w:val="both"/>
      </w:pPr>
    </w:p>
    <w:p w14:paraId="78A7681E" w14:textId="11EC77CB" w:rsidR="002F5ED0" w:rsidRDefault="00544C5A" w:rsidP="00630FC3">
      <w:pPr>
        <w:pStyle w:val="Ttulo2"/>
        <w:ind w:left="0" w:firstLine="0"/>
      </w:pPr>
      <w:r>
        <w:t>9</w:t>
      </w:r>
      <w:r w:rsidR="002F5ED0">
        <w:t>. DA VIGÊNCIA</w:t>
      </w:r>
    </w:p>
    <w:p w14:paraId="49524155" w14:textId="698D81F0" w:rsidR="002F5ED0" w:rsidRDefault="00544C5A" w:rsidP="00630FC3">
      <w:pPr>
        <w:pStyle w:val="isselectedend"/>
        <w:jc w:val="both"/>
      </w:pPr>
      <w:r>
        <w:t>9</w:t>
      </w:r>
      <w:r w:rsidR="002F5ED0">
        <w:t xml:space="preserve">.1. A Ata de Registro de Preços terá prazo de vigência de </w:t>
      </w:r>
      <w:r w:rsidR="002F5ED0">
        <w:rPr>
          <w:rStyle w:val="Forte"/>
        </w:rPr>
        <w:t>01 (um) ano</w:t>
      </w:r>
      <w:r w:rsidR="002F5ED0">
        <w:t>, contado da data de sua assinatura, podendo ser prorrogada, por igual período, desde que comprovada a vantajosidade dos preços registrados, nos termos da Lei Federal nº 14.133/2021.</w:t>
      </w:r>
    </w:p>
    <w:p w14:paraId="73A12C39" w14:textId="2FF034F9" w:rsidR="002F5ED0" w:rsidRDefault="00544C5A" w:rsidP="00630FC3">
      <w:pPr>
        <w:pStyle w:val="isselectedend"/>
        <w:jc w:val="both"/>
      </w:pPr>
      <w:r>
        <w:t>9</w:t>
      </w:r>
      <w:r w:rsidR="002F5ED0">
        <w:t>.2. A existência de preços registrados implicará compromisso de fornecimento nas condições estabelecidas, mas não obrigará a Administração a contratar a totalidade dos quantitativos estimados.</w:t>
      </w:r>
    </w:p>
    <w:p w14:paraId="092A7874" w14:textId="0B6224E8" w:rsidR="002F5ED0" w:rsidRDefault="00544C5A" w:rsidP="00630FC3">
      <w:pPr>
        <w:pStyle w:val="isselectedend"/>
        <w:jc w:val="both"/>
      </w:pPr>
      <w:r>
        <w:t>9</w:t>
      </w:r>
      <w:r w:rsidR="002F5ED0">
        <w:t>.3. Os contratos, notas de empenho ou demais instrumentos equivalentes decorrentes da Ata de Registro de Preços terão seus respectivos prazos de vigência estabelecidos de acordo com a legislação aplicável e com as condições de cada contratação.</w:t>
      </w:r>
    </w:p>
    <w:p w14:paraId="3D5BA36D" w14:textId="0EA39012" w:rsidR="002F5ED0" w:rsidRDefault="002F5ED0" w:rsidP="00630FC3">
      <w:pPr>
        <w:jc w:val="both"/>
      </w:pPr>
    </w:p>
    <w:p w14:paraId="7F9969A8" w14:textId="455E7E0C" w:rsidR="002F5ED0" w:rsidRDefault="002F5ED0" w:rsidP="00630FC3">
      <w:pPr>
        <w:pStyle w:val="Ttulo2"/>
        <w:ind w:left="0" w:firstLine="0"/>
      </w:pPr>
      <w:r>
        <w:t>1</w:t>
      </w:r>
      <w:r w:rsidR="00544C5A">
        <w:t>0</w:t>
      </w:r>
      <w:r>
        <w:t>. DAS OBRIGAÇÕES DA CONTRATANTE</w:t>
      </w:r>
    </w:p>
    <w:p w14:paraId="3B7742CD" w14:textId="5A2A5C36" w:rsidR="002F5ED0" w:rsidRDefault="002F5ED0" w:rsidP="00630FC3">
      <w:pPr>
        <w:pStyle w:val="isselectedend"/>
        <w:jc w:val="both"/>
      </w:pPr>
      <w:r>
        <w:t>1</w:t>
      </w:r>
      <w:r w:rsidR="00544C5A">
        <w:t>0</w:t>
      </w:r>
      <w:r>
        <w:t>.1. São obrigações da CONTRATANTE:</w:t>
      </w:r>
    </w:p>
    <w:p w14:paraId="694A742F" w14:textId="77777777" w:rsidR="002F5ED0" w:rsidRDefault="002F5ED0" w:rsidP="00630FC3">
      <w:pPr>
        <w:pStyle w:val="isselectedend"/>
        <w:jc w:val="both"/>
      </w:pPr>
      <w:r>
        <w:t xml:space="preserve">I – </w:t>
      </w:r>
      <w:proofErr w:type="gramStart"/>
      <w:r>
        <w:t>emitir</w:t>
      </w:r>
      <w:proofErr w:type="gramEnd"/>
      <w:r>
        <w:t xml:space="preserve"> as Ordens de Fornecimento de acordo com suas necessidades;</w:t>
      </w:r>
    </w:p>
    <w:p w14:paraId="68581460" w14:textId="77777777" w:rsidR="002F5ED0" w:rsidRDefault="002F5ED0" w:rsidP="00630FC3">
      <w:pPr>
        <w:pStyle w:val="isselectedend"/>
        <w:jc w:val="both"/>
      </w:pPr>
      <w:r>
        <w:t xml:space="preserve">II – </w:t>
      </w:r>
      <w:proofErr w:type="gramStart"/>
      <w:r>
        <w:t>fornecer</w:t>
      </w:r>
      <w:proofErr w:type="gramEnd"/>
      <w:r>
        <w:t xml:space="preserve"> à contratada as informações necessárias ao adequado cumprimento do objeto;</w:t>
      </w:r>
    </w:p>
    <w:p w14:paraId="161296E5" w14:textId="77777777" w:rsidR="002F5ED0" w:rsidRDefault="002F5ED0" w:rsidP="00630FC3">
      <w:pPr>
        <w:pStyle w:val="isselectedend"/>
        <w:jc w:val="both"/>
      </w:pPr>
      <w:r>
        <w:t>III – indicar os locais de entrega dos materiais;</w:t>
      </w:r>
    </w:p>
    <w:p w14:paraId="623397DF" w14:textId="77777777" w:rsidR="002F5ED0" w:rsidRDefault="002F5ED0" w:rsidP="00630FC3">
      <w:pPr>
        <w:pStyle w:val="isselectedend"/>
        <w:jc w:val="both"/>
      </w:pPr>
      <w:r>
        <w:t xml:space="preserve">IV – </w:t>
      </w:r>
      <w:proofErr w:type="gramStart"/>
      <w:r>
        <w:t>receber, conferir</w:t>
      </w:r>
      <w:proofErr w:type="gramEnd"/>
      <w:r>
        <w:t xml:space="preserve"> e avaliar os materiais fornecidos;</w:t>
      </w:r>
    </w:p>
    <w:p w14:paraId="70562731" w14:textId="77777777" w:rsidR="002F5ED0" w:rsidRDefault="002F5ED0" w:rsidP="00630FC3">
      <w:pPr>
        <w:pStyle w:val="isselectedend"/>
        <w:jc w:val="both"/>
      </w:pPr>
      <w:r>
        <w:t xml:space="preserve">V – </w:t>
      </w:r>
      <w:proofErr w:type="gramStart"/>
      <w:r>
        <w:t>rejeitar</w:t>
      </w:r>
      <w:proofErr w:type="gramEnd"/>
      <w:r>
        <w:t xml:space="preserve"> os materiais entregues em desacordo com as especificações ou condições estabelecidas;</w:t>
      </w:r>
    </w:p>
    <w:p w14:paraId="342A7332" w14:textId="77777777" w:rsidR="002F5ED0" w:rsidRDefault="002F5ED0" w:rsidP="00630FC3">
      <w:pPr>
        <w:pStyle w:val="isselectedend"/>
        <w:jc w:val="both"/>
      </w:pPr>
      <w:r>
        <w:t xml:space="preserve">VI – </w:t>
      </w:r>
      <w:proofErr w:type="gramStart"/>
      <w:r>
        <w:t>comunicar</w:t>
      </w:r>
      <w:proofErr w:type="gramEnd"/>
      <w:r>
        <w:t xml:space="preserve"> formalmente à contratada qualquer irregularidade verificada no fornecimento;</w:t>
      </w:r>
    </w:p>
    <w:p w14:paraId="5B920A52" w14:textId="77777777" w:rsidR="002F5ED0" w:rsidRDefault="002F5ED0" w:rsidP="00630FC3">
      <w:pPr>
        <w:pStyle w:val="isselectedend"/>
        <w:jc w:val="both"/>
      </w:pPr>
      <w:r>
        <w:t>VII – exigir a substituição dos materiais recusados, defeituosos ou em desacordo com as especificações;</w:t>
      </w:r>
    </w:p>
    <w:p w14:paraId="0CA2DEBC" w14:textId="77777777" w:rsidR="002F5ED0" w:rsidRDefault="002F5ED0" w:rsidP="00630FC3">
      <w:pPr>
        <w:pStyle w:val="isselectedend"/>
        <w:jc w:val="both"/>
      </w:pPr>
      <w:r>
        <w:t>VIII – acompanhar e fiscalizar a execução da contratação por meio de servidor ou servidores formalmente designados;</w:t>
      </w:r>
    </w:p>
    <w:p w14:paraId="5F4777D6" w14:textId="77777777" w:rsidR="002F5ED0" w:rsidRDefault="002F5ED0" w:rsidP="00630FC3">
      <w:pPr>
        <w:pStyle w:val="isselectedend"/>
        <w:jc w:val="both"/>
      </w:pPr>
      <w:r>
        <w:lastRenderedPageBreak/>
        <w:t xml:space="preserve">IX – </w:t>
      </w:r>
      <w:proofErr w:type="gramStart"/>
      <w:r>
        <w:t>efetuar</w:t>
      </w:r>
      <w:proofErr w:type="gramEnd"/>
      <w:r>
        <w:t xml:space="preserve"> o pagamento pelos materiais efetivamente entregues e aceitos, observados os prazos e condições estabelecidos;</w:t>
      </w:r>
    </w:p>
    <w:p w14:paraId="53CD26A8" w14:textId="77777777" w:rsidR="002F5ED0" w:rsidRDefault="002F5ED0" w:rsidP="00630FC3">
      <w:pPr>
        <w:pStyle w:val="isselectedend"/>
        <w:jc w:val="both"/>
      </w:pPr>
      <w:r>
        <w:t xml:space="preserve">X – </w:t>
      </w:r>
      <w:proofErr w:type="gramStart"/>
      <w:r>
        <w:t>aplicar</w:t>
      </w:r>
      <w:proofErr w:type="gramEnd"/>
      <w:r>
        <w:t xml:space="preserve"> as sanções administrativas cabíveis quando constatado o descumprimento das obrigações assumidas;</w:t>
      </w:r>
    </w:p>
    <w:p w14:paraId="0050D3AD" w14:textId="77777777" w:rsidR="002F5ED0" w:rsidRDefault="002F5ED0" w:rsidP="00630FC3">
      <w:pPr>
        <w:pStyle w:val="isselectedend"/>
        <w:jc w:val="both"/>
      </w:pPr>
      <w:r>
        <w:t>XI – acompanhar e controlar os quantitativos e saldos registrados na Ata de Registro de Preços;</w:t>
      </w:r>
    </w:p>
    <w:p w14:paraId="37D542C1" w14:textId="77777777" w:rsidR="002F5ED0" w:rsidRDefault="002F5ED0" w:rsidP="00630FC3">
      <w:pPr>
        <w:pStyle w:val="isselectedend"/>
        <w:jc w:val="both"/>
      </w:pPr>
      <w:r>
        <w:t>XII – prestar os esclarecimentos necessários à execução do objeto.</w:t>
      </w:r>
    </w:p>
    <w:p w14:paraId="0B6EB4B8" w14:textId="6E8CD495" w:rsidR="002F5ED0" w:rsidRDefault="002F5ED0" w:rsidP="00630FC3">
      <w:pPr>
        <w:jc w:val="both"/>
      </w:pPr>
    </w:p>
    <w:p w14:paraId="3117A719" w14:textId="46DB7311" w:rsidR="002F5ED0" w:rsidRDefault="002F5ED0" w:rsidP="00630FC3">
      <w:pPr>
        <w:pStyle w:val="Ttulo2"/>
        <w:ind w:left="0" w:firstLine="0"/>
      </w:pPr>
      <w:r>
        <w:t>1</w:t>
      </w:r>
      <w:r w:rsidR="00544C5A">
        <w:t>1</w:t>
      </w:r>
      <w:r>
        <w:t>. DAS OBRIGAÇÕES DA CONTRATADA</w:t>
      </w:r>
    </w:p>
    <w:p w14:paraId="73724305" w14:textId="2C260251" w:rsidR="002F5ED0" w:rsidRDefault="002F5ED0" w:rsidP="00630FC3">
      <w:pPr>
        <w:pStyle w:val="isselectedend"/>
        <w:jc w:val="both"/>
      </w:pPr>
      <w:r>
        <w:t>1</w:t>
      </w:r>
      <w:r w:rsidR="00544C5A">
        <w:t>1</w:t>
      </w:r>
      <w:r>
        <w:t>.1. São obrigações da CONTRATADA:</w:t>
      </w:r>
    </w:p>
    <w:p w14:paraId="018207F6" w14:textId="77777777" w:rsidR="002F5ED0" w:rsidRDefault="002F5ED0" w:rsidP="00630FC3">
      <w:pPr>
        <w:pStyle w:val="isselectedend"/>
        <w:jc w:val="both"/>
      </w:pPr>
      <w:r>
        <w:t xml:space="preserve">I – </w:t>
      </w:r>
      <w:proofErr w:type="gramStart"/>
      <w:r>
        <w:t>fornecer</w:t>
      </w:r>
      <w:proofErr w:type="gramEnd"/>
      <w:r>
        <w:t xml:space="preserve"> os materiais rigorosamente de acordo com as especificações, quantidades, condições e prazos estabelecidos neste Termo de Referência, no edital, na proposta e nas Ordens de Fornecimento;</w:t>
      </w:r>
    </w:p>
    <w:p w14:paraId="747826A1" w14:textId="77777777" w:rsidR="002F5ED0" w:rsidRDefault="002F5ED0" w:rsidP="00630FC3">
      <w:pPr>
        <w:pStyle w:val="isselectedend"/>
        <w:jc w:val="both"/>
      </w:pPr>
      <w:r>
        <w:t xml:space="preserve">II – </w:t>
      </w:r>
      <w:proofErr w:type="gramStart"/>
      <w:r>
        <w:t>responsabilizar-se</w:t>
      </w:r>
      <w:proofErr w:type="gramEnd"/>
      <w:r>
        <w:t xml:space="preserve"> integralmente pela qualidade dos produtos fornecidos;</w:t>
      </w:r>
    </w:p>
    <w:p w14:paraId="406EEC85" w14:textId="77777777" w:rsidR="002F5ED0" w:rsidRDefault="002F5ED0" w:rsidP="00630FC3">
      <w:pPr>
        <w:pStyle w:val="isselectedend"/>
        <w:jc w:val="both"/>
      </w:pPr>
      <w:r>
        <w:t>III – entregar os materiais novos, de primeiro uso e em perfeitas condições;</w:t>
      </w:r>
    </w:p>
    <w:p w14:paraId="7A747D42" w14:textId="77777777" w:rsidR="002F5ED0" w:rsidRDefault="002F5ED0" w:rsidP="00630FC3">
      <w:pPr>
        <w:pStyle w:val="isselectedend"/>
        <w:jc w:val="both"/>
      </w:pPr>
      <w:r>
        <w:t xml:space="preserve">IV – </w:t>
      </w:r>
      <w:proofErr w:type="gramStart"/>
      <w:r>
        <w:t>substituir</w:t>
      </w:r>
      <w:proofErr w:type="gramEnd"/>
      <w:r>
        <w:t>, às suas expensas e sem qualquer ônus adicional para a Administração, os materiais recusados, defeituosos, avariados ou em desacordo com as especificações;</w:t>
      </w:r>
    </w:p>
    <w:p w14:paraId="61F65019" w14:textId="77777777" w:rsidR="002F5ED0" w:rsidRDefault="002F5ED0" w:rsidP="00630FC3">
      <w:pPr>
        <w:pStyle w:val="isselectedend"/>
        <w:jc w:val="both"/>
      </w:pPr>
      <w:r>
        <w:t xml:space="preserve">V – </w:t>
      </w:r>
      <w:proofErr w:type="gramStart"/>
      <w:r>
        <w:t>responsabilizar-se</w:t>
      </w:r>
      <w:proofErr w:type="gramEnd"/>
      <w:r>
        <w:t xml:space="preserve"> integralmente pelas despesas de transporte, frete, carga, descarga, seguros, tributos, embalagens e demais custos necessários à entrega;</w:t>
      </w:r>
    </w:p>
    <w:p w14:paraId="416BCA7D" w14:textId="77777777" w:rsidR="002F5ED0" w:rsidRDefault="002F5ED0" w:rsidP="00630FC3">
      <w:pPr>
        <w:pStyle w:val="isselectedend"/>
        <w:jc w:val="both"/>
      </w:pPr>
      <w:r>
        <w:t xml:space="preserve">VI – </w:t>
      </w:r>
      <w:proofErr w:type="gramStart"/>
      <w:r>
        <w:t>cumprir</w:t>
      </w:r>
      <w:proofErr w:type="gramEnd"/>
      <w:r>
        <w:t xml:space="preserve"> as Ordens de Fornecimento regularmente emitidas durante a vigência da Ata, dentro dos quantitativos registrados;</w:t>
      </w:r>
    </w:p>
    <w:p w14:paraId="5F43FD77" w14:textId="77777777" w:rsidR="002F5ED0" w:rsidRDefault="002F5ED0" w:rsidP="00630FC3">
      <w:pPr>
        <w:pStyle w:val="isselectedend"/>
        <w:jc w:val="both"/>
      </w:pPr>
      <w:r>
        <w:t>VII – comunicar imediatamente à Administração qualquer fato que possa comprometer o cumprimento das obrigações assumidas;</w:t>
      </w:r>
    </w:p>
    <w:p w14:paraId="4E5FB930" w14:textId="77777777" w:rsidR="002F5ED0" w:rsidRDefault="002F5ED0" w:rsidP="00630FC3">
      <w:pPr>
        <w:pStyle w:val="isselectedend"/>
        <w:jc w:val="both"/>
      </w:pPr>
      <w:r>
        <w:t>VIII – prestar os esclarecimentos e informações solicitados pela fiscalização;</w:t>
      </w:r>
    </w:p>
    <w:p w14:paraId="4950430C" w14:textId="77777777" w:rsidR="002F5ED0" w:rsidRDefault="002F5ED0" w:rsidP="00630FC3">
      <w:pPr>
        <w:pStyle w:val="isselectedend"/>
        <w:jc w:val="both"/>
      </w:pPr>
      <w:r>
        <w:t xml:space="preserve">IX – </w:t>
      </w:r>
      <w:proofErr w:type="gramStart"/>
      <w:r>
        <w:t>manter</w:t>
      </w:r>
      <w:proofErr w:type="gramEnd"/>
      <w:r>
        <w:t>, durante toda a execução da contratação, as condições de habilitação e qualificação exigidas no procedimento licitatório;</w:t>
      </w:r>
    </w:p>
    <w:p w14:paraId="272910AE" w14:textId="77777777" w:rsidR="002F5ED0" w:rsidRDefault="002F5ED0" w:rsidP="00630FC3">
      <w:pPr>
        <w:pStyle w:val="isselectedend"/>
        <w:jc w:val="both"/>
      </w:pPr>
      <w:r>
        <w:t xml:space="preserve">X – </w:t>
      </w:r>
      <w:proofErr w:type="gramStart"/>
      <w:r>
        <w:t>responsabilizar-se</w:t>
      </w:r>
      <w:proofErr w:type="gramEnd"/>
      <w:r>
        <w:t xml:space="preserve"> pelos danos causados diretamente à Administração ou a terceiros em decorrência de sua ação ou omissão na execução do objeto;</w:t>
      </w:r>
    </w:p>
    <w:p w14:paraId="6D71BD92" w14:textId="77777777" w:rsidR="002F5ED0" w:rsidRDefault="002F5ED0" w:rsidP="00630FC3">
      <w:pPr>
        <w:pStyle w:val="isselectedend"/>
        <w:jc w:val="both"/>
      </w:pPr>
      <w:r>
        <w:t>XI – cumprir as determinações regularmente expedidas pelo fiscal ou gestor da contratação;</w:t>
      </w:r>
    </w:p>
    <w:p w14:paraId="3F828C7D" w14:textId="77777777" w:rsidR="002F5ED0" w:rsidRDefault="002F5ED0" w:rsidP="00630FC3">
      <w:pPr>
        <w:pStyle w:val="isselectedend"/>
        <w:jc w:val="both"/>
      </w:pPr>
      <w:r>
        <w:t>XII – responsabilizar-se por todos os encargos trabalhistas, previdenciários, fiscais, comerciais e demais obrigações decorrentes da execução do objeto;</w:t>
      </w:r>
    </w:p>
    <w:p w14:paraId="0E547A65" w14:textId="77777777" w:rsidR="002F5ED0" w:rsidRDefault="002F5ED0" w:rsidP="00630FC3">
      <w:pPr>
        <w:pStyle w:val="isselectedend"/>
        <w:jc w:val="both"/>
      </w:pPr>
      <w:r>
        <w:t>XIII – emitir Nota Fiscal correspondente exclusivamente aos materiais efetivamente entregues;</w:t>
      </w:r>
    </w:p>
    <w:p w14:paraId="59E82625" w14:textId="77777777" w:rsidR="002F5ED0" w:rsidRDefault="002F5ED0" w:rsidP="00630FC3">
      <w:pPr>
        <w:pStyle w:val="isselectedend"/>
        <w:jc w:val="both"/>
      </w:pPr>
      <w:r>
        <w:lastRenderedPageBreak/>
        <w:t>XIV – manter atualizados seus dados cadastrais e meios de comunicação durante a vigência da Ata de Registro de Preços;</w:t>
      </w:r>
    </w:p>
    <w:p w14:paraId="3A0C2EC9" w14:textId="77777777" w:rsidR="002F5ED0" w:rsidRDefault="002F5ED0" w:rsidP="00630FC3">
      <w:pPr>
        <w:pStyle w:val="isselectedend"/>
        <w:jc w:val="both"/>
      </w:pPr>
      <w:r>
        <w:t xml:space="preserve">XV – </w:t>
      </w:r>
      <w:proofErr w:type="gramStart"/>
      <w:r>
        <w:t>observar</w:t>
      </w:r>
      <w:proofErr w:type="gramEnd"/>
      <w:r>
        <w:t xml:space="preserve"> as normas técnicas, sanitárias, ambientais e de segurança aplicáveis aos produtos, quando pertinentes;</w:t>
      </w:r>
    </w:p>
    <w:p w14:paraId="006BAA98" w14:textId="77777777" w:rsidR="002F5ED0" w:rsidRDefault="002F5ED0" w:rsidP="00630FC3">
      <w:pPr>
        <w:pStyle w:val="isselectedend"/>
        <w:jc w:val="both"/>
      </w:pPr>
      <w:r>
        <w:t>XVI – garantir os produtos na forma prevista na legislação e nas condições estabelecidas pelo respectivo fabricante, quando aplicável.</w:t>
      </w:r>
    </w:p>
    <w:p w14:paraId="3D7C26F7" w14:textId="5D139F84" w:rsidR="002F5ED0" w:rsidRDefault="002F5ED0" w:rsidP="00630FC3">
      <w:pPr>
        <w:pStyle w:val="isselectedend"/>
        <w:jc w:val="both"/>
      </w:pPr>
      <w:r>
        <w:t>1</w:t>
      </w:r>
      <w:r w:rsidR="00544C5A">
        <w:t>1</w:t>
      </w:r>
      <w:r>
        <w:t>.2. Não será admitida a transferência integral das obrigações decorrentes da contratação a terceiros.</w:t>
      </w:r>
    </w:p>
    <w:p w14:paraId="5EEFAFD7" w14:textId="01B63A67" w:rsidR="002F5ED0" w:rsidRDefault="002F5ED0" w:rsidP="00630FC3">
      <w:pPr>
        <w:pStyle w:val="isselectedend"/>
        <w:jc w:val="both"/>
      </w:pPr>
      <w:r>
        <w:t>1</w:t>
      </w:r>
      <w:r w:rsidR="00544C5A">
        <w:t>1</w:t>
      </w:r>
      <w:r>
        <w:t>.3. A utilização de terceiros para realização de transporte, frete ou outras atividades meramente acessórias não afastará a responsabilidade integral da contratada perante a Administração.</w:t>
      </w:r>
    </w:p>
    <w:p w14:paraId="2C39B5CE" w14:textId="5BAFFA0A" w:rsidR="002F5ED0" w:rsidRDefault="002F5ED0" w:rsidP="00630FC3">
      <w:pPr>
        <w:jc w:val="both"/>
      </w:pPr>
    </w:p>
    <w:p w14:paraId="3D006C7D" w14:textId="47958FA9" w:rsidR="002F5ED0" w:rsidRDefault="002F5ED0" w:rsidP="00630FC3">
      <w:pPr>
        <w:pStyle w:val="Ttulo2"/>
        <w:ind w:left="0" w:firstLine="0"/>
      </w:pPr>
      <w:r>
        <w:t>1</w:t>
      </w:r>
      <w:r w:rsidR="00544C5A">
        <w:t>2</w:t>
      </w:r>
      <w:r>
        <w:t>. DO ACOMPANHAMENTO, GESTÃO E FISCALIZAÇÃO</w:t>
      </w:r>
    </w:p>
    <w:p w14:paraId="544ECA48" w14:textId="72045694" w:rsidR="002F5ED0" w:rsidRDefault="002F5ED0" w:rsidP="00630FC3">
      <w:pPr>
        <w:pStyle w:val="isselectedend"/>
        <w:jc w:val="both"/>
      </w:pPr>
      <w:r>
        <w:t>1</w:t>
      </w:r>
      <w:r w:rsidR="00544C5A">
        <w:t>2</w:t>
      </w:r>
      <w:r>
        <w:t>.1. A execução da contratação será acompanhada e fiscalizada por servidor ou servidores formalmente designados pela Administração, ou pelos respectivos substitutos.</w:t>
      </w:r>
    </w:p>
    <w:p w14:paraId="6DB301F2" w14:textId="11F481C6" w:rsidR="002F5ED0" w:rsidRDefault="002F5ED0" w:rsidP="00630FC3">
      <w:pPr>
        <w:pStyle w:val="isselectedend"/>
        <w:jc w:val="both"/>
      </w:pPr>
      <w:r>
        <w:t>1</w:t>
      </w:r>
      <w:r w:rsidR="00544C5A">
        <w:t>2</w:t>
      </w:r>
      <w:r>
        <w:t>.2. Compete à fiscalização, entre outras atribuições:</w:t>
      </w:r>
    </w:p>
    <w:p w14:paraId="075EA04C" w14:textId="77777777" w:rsidR="002F5ED0" w:rsidRDefault="002F5ED0" w:rsidP="00630FC3">
      <w:pPr>
        <w:pStyle w:val="isselectedend"/>
        <w:jc w:val="both"/>
      </w:pPr>
      <w:r>
        <w:t xml:space="preserve">I – </w:t>
      </w:r>
      <w:proofErr w:type="gramStart"/>
      <w:r>
        <w:t>acompanhar</w:t>
      </w:r>
      <w:proofErr w:type="gramEnd"/>
      <w:r>
        <w:t xml:space="preserve"> as entregas dos materiais;</w:t>
      </w:r>
    </w:p>
    <w:p w14:paraId="54382EFE" w14:textId="77777777" w:rsidR="002F5ED0" w:rsidRDefault="002F5ED0" w:rsidP="00630FC3">
      <w:pPr>
        <w:pStyle w:val="isselectedend"/>
        <w:jc w:val="both"/>
      </w:pPr>
      <w:r>
        <w:t xml:space="preserve">II – </w:t>
      </w:r>
      <w:proofErr w:type="gramStart"/>
      <w:r>
        <w:t>conferir</w:t>
      </w:r>
      <w:proofErr w:type="gramEnd"/>
      <w:r>
        <w:t xml:space="preserve"> os quantitativos e especificações;</w:t>
      </w:r>
    </w:p>
    <w:p w14:paraId="0A6FA6A3" w14:textId="77777777" w:rsidR="002F5ED0" w:rsidRDefault="002F5ED0" w:rsidP="00630FC3">
      <w:pPr>
        <w:pStyle w:val="isselectedend"/>
        <w:jc w:val="both"/>
      </w:pPr>
      <w:r>
        <w:t>III – verificar a qualidade e conformidade dos produtos;</w:t>
      </w:r>
    </w:p>
    <w:p w14:paraId="78585EF4" w14:textId="77777777" w:rsidR="002F5ED0" w:rsidRDefault="002F5ED0" w:rsidP="00630FC3">
      <w:pPr>
        <w:pStyle w:val="isselectedend"/>
        <w:jc w:val="both"/>
      </w:pPr>
      <w:r>
        <w:t xml:space="preserve">IV – </w:t>
      </w:r>
      <w:proofErr w:type="gramStart"/>
      <w:r>
        <w:t>registrar</w:t>
      </w:r>
      <w:proofErr w:type="gramEnd"/>
      <w:r>
        <w:t xml:space="preserve"> as ocorrências relacionadas à execução;</w:t>
      </w:r>
    </w:p>
    <w:p w14:paraId="713FA921" w14:textId="77777777" w:rsidR="002F5ED0" w:rsidRDefault="002F5ED0" w:rsidP="00630FC3">
      <w:pPr>
        <w:pStyle w:val="isselectedend"/>
        <w:jc w:val="both"/>
      </w:pPr>
      <w:r>
        <w:t xml:space="preserve">V – </w:t>
      </w:r>
      <w:proofErr w:type="gramStart"/>
      <w:r>
        <w:t>determinar</w:t>
      </w:r>
      <w:proofErr w:type="gramEnd"/>
      <w:r>
        <w:t xml:space="preserve"> a substituição de materiais recusados;</w:t>
      </w:r>
    </w:p>
    <w:p w14:paraId="324845CF" w14:textId="77777777" w:rsidR="002F5ED0" w:rsidRDefault="002F5ED0" w:rsidP="00630FC3">
      <w:pPr>
        <w:pStyle w:val="isselectedend"/>
        <w:jc w:val="both"/>
      </w:pPr>
      <w:r>
        <w:t xml:space="preserve">VI – </w:t>
      </w:r>
      <w:proofErr w:type="gramStart"/>
      <w:r>
        <w:t>comunicar</w:t>
      </w:r>
      <w:proofErr w:type="gramEnd"/>
      <w:r>
        <w:t xml:space="preserve"> à autoridade competente os descumprimentos verificados;</w:t>
      </w:r>
    </w:p>
    <w:p w14:paraId="19AAE28E" w14:textId="77777777" w:rsidR="002F5ED0" w:rsidRDefault="002F5ED0" w:rsidP="00630FC3">
      <w:pPr>
        <w:pStyle w:val="isselectedend"/>
        <w:jc w:val="both"/>
      </w:pPr>
      <w:r>
        <w:t>VII – atestar as Notas Fiscais quando comprovada a regular execução;</w:t>
      </w:r>
    </w:p>
    <w:p w14:paraId="4BC21895" w14:textId="77777777" w:rsidR="002F5ED0" w:rsidRDefault="002F5ED0" w:rsidP="00630FC3">
      <w:pPr>
        <w:pStyle w:val="isselectedend"/>
        <w:jc w:val="both"/>
      </w:pPr>
      <w:r>
        <w:t>VIII – acompanhar os quantitativos efetivamente fornecidos e o saldo disponível na Ata de Registro de Preços.</w:t>
      </w:r>
    </w:p>
    <w:p w14:paraId="7035F267" w14:textId="1F13507B" w:rsidR="002F5ED0" w:rsidRDefault="002F5ED0" w:rsidP="00630FC3">
      <w:pPr>
        <w:pStyle w:val="isselectedend"/>
        <w:jc w:val="both"/>
      </w:pPr>
      <w:r>
        <w:t>1</w:t>
      </w:r>
      <w:r w:rsidR="00544C5A">
        <w:t>2</w:t>
      </w:r>
      <w:r>
        <w:t>.3. A fiscalização exercida pela Administração não excluirá nem reduzirá a responsabilidade da contratada pela perfeita execução do objeto.</w:t>
      </w:r>
    </w:p>
    <w:p w14:paraId="60A1574C" w14:textId="6FA4BE2A" w:rsidR="002F5ED0" w:rsidRDefault="002F5ED0" w:rsidP="00630FC3">
      <w:pPr>
        <w:pStyle w:val="isselectedend"/>
        <w:jc w:val="both"/>
      </w:pPr>
      <w:r>
        <w:t>1</w:t>
      </w:r>
      <w:r w:rsidR="00544C5A">
        <w:t>2</w:t>
      </w:r>
      <w:r>
        <w:t>.4. A comunicação entre a fiscalização e a contratada será realizada preferencialmente por meio formal, admitidos os meios eletrônicos definidos pela Administração.</w:t>
      </w:r>
    </w:p>
    <w:p w14:paraId="289EDE72" w14:textId="55839469" w:rsidR="002F5ED0" w:rsidRDefault="002F5ED0" w:rsidP="00630FC3">
      <w:pPr>
        <w:pStyle w:val="isselectedend"/>
        <w:jc w:val="both"/>
      </w:pPr>
      <w:r>
        <w:t>1</w:t>
      </w:r>
      <w:r w:rsidR="00544C5A">
        <w:t>2</w:t>
      </w:r>
      <w:r>
        <w:t>.5. As ocorrências relevantes verificadas durante a execução deverão ser registradas e, quando necessário, juntadas aos autos do processo administrativo.</w:t>
      </w:r>
    </w:p>
    <w:p w14:paraId="33277D6C" w14:textId="698D6FF7" w:rsidR="002F5ED0" w:rsidRDefault="002F5ED0" w:rsidP="00630FC3">
      <w:pPr>
        <w:pStyle w:val="isselectedend"/>
        <w:jc w:val="both"/>
      </w:pPr>
      <w:r>
        <w:t>1</w:t>
      </w:r>
      <w:r w:rsidR="00544C5A">
        <w:t>2</w:t>
      </w:r>
      <w:r>
        <w:t>.6. O contratado será obrigado a substituir, às suas expensas, no todo ou em parte, os materiais em que forem verificados vícios, defeitos, incorreções ou desconformidades com as especificações estabelecidas.</w:t>
      </w:r>
    </w:p>
    <w:p w14:paraId="0D035E25" w14:textId="001876B0" w:rsidR="002F5ED0" w:rsidRDefault="002F5ED0" w:rsidP="00630FC3">
      <w:pPr>
        <w:pStyle w:val="Ttulo2"/>
        <w:ind w:left="0" w:firstLine="0"/>
      </w:pPr>
      <w:r>
        <w:lastRenderedPageBreak/>
        <w:t>1</w:t>
      </w:r>
      <w:r w:rsidR="00544C5A">
        <w:t>3</w:t>
      </w:r>
      <w:r>
        <w:t>. DAS SANÇÕES ADMINISTRATIVAS</w:t>
      </w:r>
    </w:p>
    <w:p w14:paraId="553F76F9" w14:textId="7173412E" w:rsidR="002F5ED0" w:rsidRDefault="002F5ED0" w:rsidP="00630FC3">
      <w:pPr>
        <w:pStyle w:val="isselectedend"/>
        <w:jc w:val="both"/>
      </w:pPr>
      <w:r>
        <w:t>1</w:t>
      </w:r>
      <w:r w:rsidR="00544C5A">
        <w:t>3</w:t>
      </w:r>
      <w:r>
        <w:t>.1. O licitante ou contratado que praticar infrações administrativas ficará sujeito, observado o devido processo legal e garantidos o contraditório e a ampla defesa, às sanções previstas na Lei Federal nº 14.133/2021.</w:t>
      </w:r>
    </w:p>
    <w:p w14:paraId="7EC41DDF" w14:textId="0AF6EB36" w:rsidR="002F5ED0" w:rsidRDefault="002F5ED0" w:rsidP="00630FC3">
      <w:pPr>
        <w:pStyle w:val="isselectedend"/>
        <w:jc w:val="both"/>
      </w:pPr>
      <w:r>
        <w:t>1</w:t>
      </w:r>
      <w:r w:rsidR="00544C5A">
        <w:t>3</w:t>
      </w:r>
      <w:r>
        <w:t>.2. Poderão ser aplicadas, conforme a natureza e a gravidade da infração:</w:t>
      </w:r>
    </w:p>
    <w:p w14:paraId="44BAF809" w14:textId="77777777" w:rsidR="002F5ED0" w:rsidRDefault="002F5ED0" w:rsidP="00630FC3">
      <w:pPr>
        <w:pStyle w:val="isselectedend"/>
        <w:jc w:val="both"/>
      </w:pPr>
      <w:r>
        <w:t xml:space="preserve">I – </w:t>
      </w:r>
      <w:proofErr w:type="gramStart"/>
      <w:r>
        <w:t>advertência</w:t>
      </w:r>
      <w:proofErr w:type="gramEnd"/>
      <w:r>
        <w:t>;</w:t>
      </w:r>
    </w:p>
    <w:p w14:paraId="53CA4D35" w14:textId="77777777" w:rsidR="002F5ED0" w:rsidRDefault="002F5ED0" w:rsidP="00630FC3">
      <w:pPr>
        <w:pStyle w:val="isselectedend"/>
        <w:jc w:val="both"/>
      </w:pPr>
      <w:r>
        <w:t xml:space="preserve">II – </w:t>
      </w:r>
      <w:proofErr w:type="gramStart"/>
      <w:r>
        <w:t>multa</w:t>
      </w:r>
      <w:proofErr w:type="gramEnd"/>
      <w:r>
        <w:t>;</w:t>
      </w:r>
    </w:p>
    <w:p w14:paraId="1300BF3A" w14:textId="77777777" w:rsidR="002F5ED0" w:rsidRDefault="002F5ED0" w:rsidP="00630FC3">
      <w:pPr>
        <w:pStyle w:val="isselectedend"/>
        <w:jc w:val="both"/>
      </w:pPr>
      <w:r>
        <w:t>III – impedimento de licitar e contratar;</w:t>
      </w:r>
    </w:p>
    <w:p w14:paraId="1EB4C6CD" w14:textId="77777777" w:rsidR="002F5ED0" w:rsidRDefault="002F5ED0" w:rsidP="00630FC3">
      <w:pPr>
        <w:pStyle w:val="isselectedend"/>
        <w:jc w:val="both"/>
      </w:pPr>
      <w:r>
        <w:t xml:space="preserve">IV – </w:t>
      </w:r>
      <w:proofErr w:type="gramStart"/>
      <w:r>
        <w:t>declaração</w:t>
      </w:r>
      <w:proofErr w:type="gramEnd"/>
      <w:r>
        <w:t xml:space="preserve"> de inidoneidade para licitar ou contratar.</w:t>
      </w:r>
    </w:p>
    <w:p w14:paraId="183B58D4" w14:textId="45A49ACD" w:rsidR="002F5ED0" w:rsidRDefault="002F5ED0" w:rsidP="00630FC3">
      <w:pPr>
        <w:pStyle w:val="isselectedend"/>
        <w:jc w:val="both"/>
      </w:pPr>
      <w:r>
        <w:t>1</w:t>
      </w:r>
      <w:r w:rsidR="00544C5A">
        <w:t>3</w:t>
      </w:r>
      <w:r>
        <w:t>.3. Constituem situações passíveis de apuração e aplicação das penalidades cabíveis, entre outras:</w:t>
      </w:r>
    </w:p>
    <w:p w14:paraId="37CB72E4" w14:textId="77777777" w:rsidR="002F5ED0" w:rsidRDefault="002F5ED0" w:rsidP="00630FC3">
      <w:pPr>
        <w:pStyle w:val="isselectedend"/>
        <w:jc w:val="both"/>
      </w:pPr>
      <w:r>
        <w:t xml:space="preserve">I – </w:t>
      </w:r>
      <w:proofErr w:type="gramStart"/>
      <w:r>
        <w:t>atraso</w:t>
      </w:r>
      <w:proofErr w:type="gramEnd"/>
      <w:r>
        <w:t xml:space="preserve"> injustificado na entrega;</w:t>
      </w:r>
    </w:p>
    <w:p w14:paraId="13035F4F" w14:textId="77777777" w:rsidR="002F5ED0" w:rsidRDefault="002F5ED0" w:rsidP="00630FC3">
      <w:pPr>
        <w:pStyle w:val="isselectedend"/>
        <w:jc w:val="both"/>
      </w:pPr>
      <w:r>
        <w:t xml:space="preserve">II – </w:t>
      </w:r>
      <w:proofErr w:type="gramStart"/>
      <w:r>
        <w:t>recusa</w:t>
      </w:r>
      <w:proofErr w:type="gramEnd"/>
      <w:r>
        <w:t xml:space="preserve"> injustificada em cumprir Ordem de Fornecimento;</w:t>
      </w:r>
    </w:p>
    <w:p w14:paraId="036C224F" w14:textId="77777777" w:rsidR="002F5ED0" w:rsidRDefault="002F5ED0" w:rsidP="00630FC3">
      <w:pPr>
        <w:pStyle w:val="isselectedend"/>
        <w:jc w:val="both"/>
      </w:pPr>
      <w:r>
        <w:t>III – entrega de material em desconformidade com as especificações;</w:t>
      </w:r>
    </w:p>
    <w:p w14:paraId="666CE48C" w14:textId="77777777" w:rsidR="002F5ED0" w:rsidRDefault="002F5ED0" w:rsidP="00630FC3">
      <w:pPr>
        <w:pStyle w:val="isselectedend"/>
        <w:jc w:val="both"/>
      </w:pPr>
      <w:r>
        <w:t xml:space="preserve">IV – </w:t>
      </w:r>
      <w:proofErr w:type="gramStart"/>
      <w:r>
        <w:t>recusa</w:t>
      </w:r>
      <w:proofErr w:type="gramEnd"/>
      <w:r>
        <w:t xml:space="preserve"> ou atraso injustificado na substituição de material rejeitado;</w:t>
      </w:r>
    </w:p>
    <w:p w14:paraId="7A88C35F" w14:textId="77777777" w:rsidR="002F5ED0" w:rsidRDefault="002F5ED0" w:rsidP="00630FC3">
      <w:pPr>
        <w:pStyle w:val="isselectedend"/>
        <w:jc w:val="both"/>
      </w:pPr>
      <w:r>
        <w:t xml:space="preserve">V – </w:t>
      </w:r>
      <w:proofErr w:type="gramStart"/>
      <w:r>
        <w:t>inexecução</w:t>
      </w:r>
      <w:proofErr w:type="gramEnd"/>
      <w:r>
        <w:t xml:space="preserve"> parcial ou total da obrigação;</w:t>
      </w:r>
    </w:p>
    <w:p w14:paraId="6BBBFEA8" w14:textId="77777777" w:rsidR="002F5ED0" w:rsidRDefault="002F5ED0" w:rsidP="00630FC3">
      <w:pPr>
        <w:pStyle w:val="isselectedend"/>
        <w:jc w:val="both"/>
      </w:pPr>
      <w:r>
        <w:t xml:space="preserve">VI – </w:t>
      </w:r>
      <w:proofErr w:type="gramStart"/>
      <w:r>
        <w:t>apresentação</w:t>
      </w:r>
      <w:proofErr w:type="gramEnd"/>
      <w:r>
        <w:t xml:space="preserve"> de declaração ou documentação falsa;</w:t>
      </w:r>
    </w:p>
    <w:p w14:paraId="262569A5" w14:textId="77777777" w:rsidR="002F5ED0" w:rsidRDefault="002F5ED0" w:rsidP="00630FC3">
      <w:pPr>
        <w:pStyle w:val="isselectedend"/>
        <w:jc w:val="both"/>
      </w:pPr>
      <w:r>
        <w:t>VII – fraude à licitação ou à execução da contratação;</w:t>
      </w:r>
    </w:p>
    <w:p w14:paraId="0452A71A" w14:textId="77777777" w:rsidR="002F5ED0" w:rsidRDefault="002F5ED0" w:rsidP="00630FC3">
      <w:pPr>
        <w:pStyle w:val="isselectedend"/>
        <w:jc w:val="both"/>
      </w:pPr>
      <w:r>
        <w:t>VIII – comportamento inidôneo;</w:t>
      </w:r>
    </w:p>
    <w:p w14:paraId="71E140D9" w14:textId="77777777" w:rsidR="002F5ED0" w:rsidRDefault="002F5ED0" w:rsidP="00630FC3">
      <w:pPr>
        <w:pStyle w:val="isselectedend"/>
        <w:jc w:val="both"/>
      </w:pPr>
      <w:r>
        <w:t xml:space="preserve">IX – </w:t>
      </w:r>
      <w:proofErr w:type="gramStart"/>
      <w:r>
        <w:t>descumprimento</w:t>
      </w:r>
      <w:proofErr w:type="gramEnd"/>
      <w:r>
        <w:t xml:space="preserve"> das obrigações previstas no edital, na Ata ou no instrumento de contratação.</w:t>
      </w:r>
    </w:p>
    <w:p w14:paraId="6981ABB5" w14:textId="0DB569A6" w:rsidR="002F5ED0" w:rsidRDefault="002F5ED0" w:rsidP="00630FC3">
      <w:pPr>
        <w:pStyle w:val="isselectedend"/>
        <w:jc w:val="both"/>
      </w:pPr>
      <w:r>
        <w:t>1</w:t>
      </w:r>
      <w:r w:rsidR="00544C5A">
        <w:t>3</w:t>
      </w:r>
      <w:r>
        <w:t>.4. A aplicação das penalidades será precedida de regular processo administrativo, observadas as disposições da Lei Federal nº 14.133/2021.</w:t>
      </w:r>
    </w:p>
    <w:p w14:paraId="2EA527BB" w14:textId="15721881" w:rsidR="002F5ED0" w:rsidRDefault="002F5ED0" w:rsidP="00630FC3">
      <w:pPr>
        <w:pStyle w:val="isselectedend"/>
        <w:jc w:val="both"/>
      </w:pPr>
      <w:r>
        <w:t>1</w:t>
      </w:r>
      <w:r w:rsidR="00544C5A">
        <w:t>3</w:t>
      </w:r>
      <w:r>
        <w:t>.5. A aplicação das sanções administrativas não excluirá a obrigação de reparação integral dos danos eventualmente causados à Administração.</w:t>
      </w:r>
    </w:p>
    <w:p w14:paraId="10F1F6C5" w14:textId="3036E6EB" w:rsidR="002F5ED0" w:rsidRDefault="002F5ED0" w:rsidP="00630FC3">
      <w:pPr>
        <w:pStyle w:val="isselectedend"/>
        <w:jc w:val="both"/>
      </w:pPr>
      <w:r>
        <w:t>1</w:t>
      </w:r>
      <w:r w:rsidR="00544C5A">
        <w:t>3</w:t>
      </w:r>
      <w:r>
        <w:t>.6. Os percentuais, critérios de cálculo e demais condições de aplicação das multas serão estabelecidos no edital e/ou no instrumento contratual.</w:t>
      </w:r>
    </w:p>
    <w:p w14:paraId="2D94A222" w14:textId="6E38F96D" w:rsidR="002F5ED0" w:rsidRDefault="002F5ED0" w:rsidP="00630FC3">
      <w:pPr>
        <w:jc w:val="both"/>
      </w:pPr>
    </w:p>
    <w:p w14:paraId="3A1CBF87" w14:textId="18FFC30E" w:rsidR="002F5ED0" w:rsidRDefault="002F5ED0" w:rsidP="00630FC3">
      <w:pPr>
        <w:pStyle w:val="Ttulo2"/>
        <w:ind w:left="0" w:firstLine="0"/>
      </w:pPr>
      <w:r>
        <w:t>1</w:t>
      </w:r>
      <w:r w:rsidR="00544C5A">
        <w:t>4</w:t>
      </w:r>
      <w:r>
        <w:t>. DOS RECURSOS ORÇAMENTÁRIOS</w:t>
      </w:r>
    </w:p>
    <w:p w14:paraId="7BEC7B53" w14:textId="11F663F9" w:rsidR="002F5ED0" w:rsidRDefault="002F5ED0" w:rsidP="00630FC3">
      <w:pPr>
        <w:pStyle w:val="isselectedend"/>
        <w:jc w:val="both"/>
      </w:pPr>
      <w:r>
        <w:lastRenderedPageBreak/>
        <w:t>1</w:t>
      </w:r>
      <w:r w:rsidR="00544C5A">
        <w:t>4</w:t>
      </w:r>
      <w:r>
        <w:t>.1. As despesas decorrentes das contratações realizadas com fundamento na Ata de Registro de Preços correrão por conta das dotações orçamentárias próprias das Secretarias requisitantes, observada a disponibilidade orçamentária e financeira no momento da efetiva contratação.</w:t>
      </w:r>
    </w:p>
    <w:p w14:paraId="3A4424D3" w14:textId="77777777" w:rsidR="002F5ED0" w:rsidRDefault="002F5ED0" w:rsidP="00630FC3">
      <w:pPr>
        <w:pStyle w:val="isselectedend"/>
        <w:jc w:val="both"/>
      </w:pPr>
      <w:r>
        <w:t>Para atendimento das despesas, estão previstas, conforme o caso, as seguintes classificações:</w:t>
      </w:r>
    </w:p>
    <w:p w14:paraId="63458E4A" w14:textId="75D3F87F" w:rsidR="002F5ED0" w:rsidRPr="002D272C" w:rsidRDefault="002F5ED0" w:rsidP="00630FC3">
      <w:pPr>
        <w:pStyle w:val="isselectedend"/>
        <w:spacing w:before="0" w:beforeAutospacing="0" w:after="0" w:afterAutospacing="0"/>
        <w:jc w:val="both"/>
        <w:rPr>
          <w:b/>
          <w:bCs/>
          <w:sz w:val="22"/>
          <w:szCs w:val="22"/>
        </w:rPr>
      </w:pPr>
      <w:r w:rsidRPr="002D272C">
        <w:rPr>
          <w:rStyle w:val="Forte"/>
          <w:sz w:val="22"/>
          <w:szCs w:val="22"/>
        </w:rPr>
        <w:t>Órgão/Unidade:</w:t>
      </w:r>
      <w:r w:rsidRPr="002D272C">
        <w:rPr>
          <w:b/>
          <w:bCs/>
          <w:sz w:val="22"/>
          <w:szCs w:val="22"/>
        </w:rPr>
        <w:t xml:space="preserve"> </w:t>
      </w:r>
      <w:r w:rsidR="002D272C" w:rsidRPr="002D272C">
        <w:rPr>
          <w:b/>
          <w:bCs/>
          <w:sz w:val="22"/>
          <w:szCs w:val="22"/>
        </w:rPr>
        <w:t>02.04.01/02.05.02/02.06.02</w:t>
      </w:r>
      <w:r w:rsidR="002D272C">
        <w:rPr>
          <w:b/>
          <w:bCs/>
          <w:sz w:val="22"/>
          <w:szCs w:val="22"/>
        </w:rPr>
        <w:t>/02</w:t>
      </w:r>
      <w:r w:rsidR="00474741">
        <w:rPr>
          <w:b/>
          <w:bCs/>
          <w:sz w:val="22"/>
          <w:szCs w:val="22"/>
        </w:rPr>
        <w:t>.10.01</w:t>
      </w:r>
    </w:p>
    <w:p w14:paraId="7E708C57" w14:textId="7EBA3CB1" w:rsidR="002F5ED0" w:rsidRPr="002D272C" w:rsidRDefault="002F5ED0" w:rsidP="00630FC3">
      <w:pPr>
        <w:pStyle w:val="isselectedend"/>
        <w:spacing w:before="0" w:beforeAutospacing="0" w:after="0" w:afterAutospacing="0"/>
        <w:jc w:val="both"/>
        <w:rPr>
          <w:sz w:val="22"/>
          <w:szCs w:val="22"/>
        </w:rPr>
      </w:pPr>
      <w:r w:rsidRPr="002D272C">
        <w:rPr>
          <w:rStyle w:val="Forte"/>
          <w:sz w:val="22"/>
          <w:szCs w:val="22"/>
        </w:rPr>
        <w:t>Atividade:</w:t>
      </w:r>
      <w:r w:rsidR="002D272C" w:rsidRPr="002D272C">
        <w:rPr>
          <w:rStyle w:val="Forte"/>
          <w:sz w:val="22"/>
          <w:szCs w:val="22"/>
        </w:rPr>
        <w:t>2008/1012/2013/2067/2056/2018/2055</w:t>
      </w:r>
      <w:r w:rsidR="00474741">
        <w:rPr>
          <w:rStyle w:val="Forte"/>
          <w:sz w:val="22"/>
          <w:szCs w:val="22"/>
        </w:rPr>
        <w:t>/1020/1025/2023</w:t>
      </w:r>
    </w:p>
    <w:p w14:paraId="3EC4CF2E" w14:textId="784718B5" w:rsidR="002F5ED0" w:rsidRPr="002D272C" w:rsidRDefault="002F5ED0" w:rsidP="00630FC3">
      <w:pPr>
        <w:pStyle w:val="isselectedend"/>
        <w:spacing w:before="0" w:beforeAutospacing="0" w:after="0" w:afterAutospacing="0"/>
        <w:jc w:val="both"/>
        <w:rPr>
          <w:b/>
          <w:bCs/>
          <w:sz w:val="22"/>
          <w:szCs w:val="22"/>
        </w:rPr>
      </w:pPr>
      <w:r w:rsidRPr="002D272C">
        <w:rPr>
          <w:rStyle w:val="Forte"/>
          <w:sz w:val="22"/>
          <w:szCs w:val="22"/>
        </w:rPr>
        <w:t>Elemento de Despesa:</w:t>
      </w:r>
      <w:r w:rsidRPr="002D272C">
        <w:rPr>
          <w:b/>
          <w:bCs/>
          <w:sz w:val="22"/>
          <w:szCs w:val="22"/>
        </w:rPr>
        <w:t xml:space="preserve"> 4490.51.00 /4490.30.00 /4490.52.00</w:t>
      </w:r>
    </w:p>
    <w:p w14:paraId="1F4CEF01" w14:textId="689F376B" w:rsidR="002F5ED0" w:rsidRPr="002D272C" w:rsidRDefault="002F5ED0" w:rsidP="00630FC3">
      <w:pPr>
        <w:pStyle w:val="isselectedend"/>
        <w:spacing w:before="0" w:beforeAutospacing="0" w:after="0" w:afterAutospacing="0"/>
        <w:jc w:val="both"/>
        <w:rPr>
          <w:b/>
          <w:bCs/>
          <w:sz w:val="22"/>
          <w:szCs w:val="22"/>
        </w:rPr>
      </w:pPr>
      <w:r w:rsidRPr="002D272C">
        <w:rPr>
          <w:rStyle w:val="Forte"/>
          <w:sz w:val="22"/>
          <w:szCs w:val="22"/>
        </w:rPr>
        <w:t>Fonte de Recurso:</w:t>
      </w:r>
      <w:r w:rsidRPr="002D272C">
        <w:rPr>
          <w:b/>
          <w:bCs/>
          <w:sz w:val="22"/>
          <w:szCs w:val="22"/>
        </w:rPr>
        <w:t xml:space="preserve"> </w:t>
      </w:r>
      <w:r w:rsidR="002D272C" w:rsidRPr="002D272C">
        <w:rPr>
          <w:b/>
          <w:bCs/>
          <w:sz w:val="22"/>
          <w:szCs w:val="22"/>
        </w:rPr>
        <w:t>1.500/1.541/1.542/1.600</w:t>
      </w:r>
      <w:r w:rsidR="00474741">
        <w:rPr>
          <w:b/>
          <w:bCs/>
          <w:sz w:val="22"/>
          <w:szCs w:val="22"/>
        </w:rPr>
        <w:t>/1.720</w:t>
      </w:r>
    </w:p>
    <w:p w14:paraId="6579C44A" w14:textId="765A8E5E" w:rsidR="002F5ED0" w:rsidRDefault="002F5ED0" w:rsidP="00630FC3">
      <w:pPr>
        <w:pStyle w:val="isselectedend"/>
        <w:jc w:val="both"/>
      </w:pPr>
      <w:r>
        <w:t>1</w:t>
      </w:r>
      <w:r w:rsidR="00544C5A">
        <w:t>4</w:t>
      </w:r>
      <w:r>
        <w:t>.2. A emissão de cada Ordem de Fornecimento ou instrumento equivalente ficará condicionada à existência de disponibilidade orçamentária e financeira correspondente.</w:t>
      </w:r>
    </w:p>
    <w:p w14:paraId="0B6C3D4D" w14:textId="23DBF275" w:rsidR="002F5ED0" w:rsidRDefault="002F5ED0" w:rsidP="00630FC3">
      <w:pPr>
        <w:jc w:val="both"/>
      </w:pPr>
    </w:p>
    <w:p w14:paraId="52787476" w14:textId="32A09064" w:rsidR="002F5ED0" w:rsidRDefault="002F5ED0" w:rsidP="00630FC3">
      <w:pPr>
        <w:pStyle w:val="Ttulo2"/>
        <w:ind w:left="0" w:firstLine="0"/>
      </w:pPr>
      <w:r>
        <w:t>1</w:t>
      </w:r>
      <w:r w:rsidR="00544C5A">
        <w:t>5</w:t>
      </w:r>
      <w:r>
        <w:t>. DA ADESÃO À ATA DE REGISTRO DE PREÇOS</w:t>
      </w:r>
    </w:p>
    <w:p w14:paraId="7218A343" w14:textId="50F8E9EC" w:rsidR="002F5ED0" w:rsidRDefault="002F5ED0" w:rsidP="00630FC3">
      <w:pPr>
        <w:pStyle w:val="isselectedend"/>
        <w:jc w:val="both"/>
      </w:pPr>
      <w:r>
        <w:t>1</w:t>
      </w:r>
      <w:r w:rsidR="00544C5A">
        <w:t>5</w:t>
      </w:r>
      <w:r>
        <w:t xml:space="preserve">.1. </w:t>
      </w:r>
      <w:r>
        <w:rPr>
          <w:rStyle w:val="Forte"/>
        </w:rPr>
        <w:t>Não será admitida a adesão à Ata de Registro de Preços decorrente desta licitação por órgãos ou entidades não participantes.</w:t>
      </w:r>
    </w:p>
    <w:p w14:paraId="363C3DB9" w14:textId="517E6DFF" w:rsidR="002F5ED0" w:rsidRDefault="002F5ED0" w:rsidP="00630FC3">
      <w:pPr>
        <w:pStyle w:val="isselectedend"/>
        <w:jc w:val="both"/>
      </w:pPr>
      <w:r>
        <w:t>1</w:t>
      </w:r>
      <w:r w:rsidR="00544C5A">
        <w:t>5</w:t>
      </w:r>
      <w:r>
        <w:t>.2. A vedação tem por finalidade preservar o planejamento dos quantitativos destinados ao atendimento das necessidades próprias do Município de Iraquara/BA, bem como assegurar maior controle da gestão e da execução da Ata de Registro de Preços.</w:t>
      </w:r>
    </w:p>
    <w:p w14:paraId="4018A9C4" w14:textId="0F53B2C1" w:rsidR="002F5ED0" w:rsidRDefault="002F5ED0" w:rsidP="00630FC3">
      <w:pPr>
        <w:jc w:val="both"/>
      </w:pPr>
    </w:p>
    <w:p w14:paraId="0D358997" w14:textId="3918A45A" w:rsidR="002F5ED0" w:rsidRDefault="00630FC3" w:rsidP="00630FC3">
      <w:pPr>
        <w:pStyle w:val="Ttulo2"/>
        <w:ind w:left="0"/>
      </w:pPr>
      <w:r>
        <w:t xml:space="preserve">          </w:t>
      </w:r>
      <w:r w:rsidR="002F5ED0">
        <w:t>1</w:t>
      </w:r>
      <w:r w:rsidR="00544C5A">
        <w:t>6</w:t>
      </w:r>
      <w:r w:rsidR="002F5ED0">
        <w:t>. DA PROPOSTA REFORMULADA</w:t>
      </w:r>
    </w:p>
    <w:p w14:paraId="59EC20F9" w14:textId="3D1464C1" w:rsidR="002F5ED0" w:rsidRDefault="002F5ED0" w:rsidP="00630FC3">
      <w:pPr>
        <w:pStyle w:val="isselectedend"/>
        <w:jc w:val="both"/>
      </w:pPr>
      <w:r>
        <w:t>1</w:t>
      </w:r>
      <w:r w:rsidR="00544C5A">
        <w:t>6</w:t>
      </w:r>
      <w:r>
        <w:t>.1. A licitante vencedora deverá apresentar proposta reformulada, de acordo com o valor final obtido na fase competitiva do certame.</w:t>
      </w:r>
    </w:p>
    <w:p w14:paraId="52B9D65C" w14:textId="49DA5524" w:rsidR="002F5ED0" w:rsidRDefault="002F5ED0" w:rsidP="00630FC3">
      <w:pPr>
        <w:pStyle w:val="isselectedend"/>
        <w:jc w:val="both"/>
      </w:pPr>
      <w:r>
        <w:t>1</w:t>
      </w:r>
      <w:r w:rsidR="00544C5A">
        <w:t>6</w:t>
      </w:r>
      <w:r>
        <w:t>.2. O valor global da proposta reformulada deverá corresponder ao valor final ofertado para o respectivo lote na sessão pública.</w:t>
      </w:r>
    </w:p>
    <w:p w14:paraId="3E616276" w14:textId="3E6329D8" w:rsidR="002F5ED0" w:rsidRDefault="002F5ED0" w:rsidP="00630FC3">
      <w:pPr>
        <w:pStyle w:val="isselectedend"/>
        <w:jc w:val="both"/>
      </w:pPr>
      <w:r>
        <w:t>1</w:t>
      </w:r>
      <w:r w:rsidR="00544C5A">
        <w:t>6</w:t>
      </w:r>
      <w:r>
        <w:t>.3. Os valores unitários dos itens deverão ser compatíveis com o valor global adjudicado e não poderão ser superiores aos respectivos valores unitários referenciais constantes da planilha deste Termo de Referência.</w:t>
      </w:r>
    </w:p>
    <w:p w14:paraId="390B16F1" w14:textId="79E4C6A2" w:rsidR="002F5ED0" w:rsidRDefault="002F5ED0" w:rsidP="00630FC3">
      <w:pPr>
        <w:pStyle w:val="isselectedend"/>
        <w:jc w:val="both"/>
      </w:pPr>
      <w:r>
        <w:t>1</w:t>
      </w:r>
      <w:r w:rsidR="00544C5A">
        <w:t>6</w:t>
      </w:r>
      <w:r>
        <w:t>.4. A reformulação dos preços deverá refletir adequadamente a redução obtida na fase de lances, vedada a concentração indevida do desconto exclusivamente em determinados itens do lote com a finalidade de manter outros itens em valores incompatíveis com os preços referenciais ou de mercado.</w:t>
      </w:r>
    </w:p>
    <w:p w14:paraId="797BFFBA" w14:textId="555E66EB" w:rsidR="002F5ED0" w:rsidRDefault="002F5ED0" w:rsidP="00630FC3">
      <w:pPr>
        <w:pStyle w:val="isselectedend"/>
        <w:jc w:val="both"/>
      </w:pPr>
      <w:r>
        <w:t>1</w:t>
      </w:r>
      <w:r w:rsidR="00544C5A">
        <w:t>6</w:t>
      </w:r>
      <w:r>
        <w:t>.5. A Administração poderá solicitar ajuste dos preços unitários sempre que necessário para adequação ao valor global final do lote e aos limites unitários estabelecidos.</w:t>
      </w:r>
    </w:p>
    <w:p w14:paraId="250E7D28" w14:textId="70FE8677" w:rsidR="002F5ED0" w:rsidRDefault="002F5ED0" w:rsidP="00630FC3">
      <w:pPr>
        <w:pStyle w:val="isselectedend"/>
        <w:jc w:val="both"/>
      </w:pPr>
      <w:r>
        <w:t>1</w:t>
      </w:r>
      <w:r w:rsidR="00544C5A">
        <w:t>6</w:t>
      </w:r>
      <w:r>
        <w:t>.6. A proposta reformulada deverá manter inalteradas as especificações, unidades, quantidades e demais condições estabelecidas no edital e neste Termo de Referência.</w:t>
      </w:r>
    </w:p>
    <w:p w14:paraId="45DE6289" w14:textId="249720EE" w:rsidR="002F5ED0" w:rsidRDefault="002F5ED0" w:rsidP="00630FC3">
      <w:pPr>
        <w:pStyle w:val="isselectedend"/>
        <w:jc w:val="both"/>
      </w:pPr>
      <w:r>
        <w:t>1</w:t>
      </w:r>
      <w:r w:rsidR="00544C5A">
        <w:t>6</w:t>
      </w:r>
      <w:r>
        <w:t>.7. A proposta deverá ser apresentada no prazo e na forma estabelecidos pelo instrumento convocatório.</w:t>
      </w:r>
    </w:p>
    <w:p w14:paraId="7F76FA42" w14:textId="5BD4F870" w:rsidR="002F5ED0" w:rsidRDefault="002F5ED0" w:rsidP="00630FC3">
      <w:pPr>
        <w:pStyle w:val="Ttulo2"/>
        <w:ind w:left="0" w:firstLine="0"/>
      </w:pPr>
      <w:r>
        <w:t>1</w:t>
      </w:r>
      <w:r w:rsidR="00544C5A">
        <w:t>7</w:t>
      </w:r>
      <w:r>
        <w:t>. DAS DISPOSIÇÕES FINAIS</w:t>
      </w:r>
    </w:p>
    <w:p w14:paraId="126BA3AD" w14:textId="39EECB51" w:rsidR="002F5ED0" w:rsidRDefault="002F5ED0" w:rsidP="00630FC3">
      <w:pPr>
        <w:pStyle w:val="isselectedend"/>
        <w:jc w:val="both"/>
      </w:pPr>
      <w:r>
        <w:lastRenderedPageBreak/>
        <w:t>1</w:t>
      </w:r>
      <w:r w:rsidR="00544C5A">
        <w:t>7</w:t>
      </w:r>
      <w:r>
        <w:t>.1. A contratação será regida pela Lei Federal nº 14.133/2021, pela regulamentação municipal aplicável, pelo edital, pela Ata de Registro de Preços, pelo presente Termo de Referência e pelos demais documentos integrantes do processo administrativo.</w:t>
      </w:r>
    </w:p>
    <w:p w14:paraId="4672D454" w14:textId="655D56A6" w:rsidR="002F5ED0" w:rsidRDefault="002F5ED0" w:rsidP="00630FC3">
      <w:pPr>
        <w:pStyle w:val="isselectedend"/>
        <w:jc w:val="both"/>
      </w:pPr>
      <w:r>
        <w:t>1</w:t>
      </w:r>
      <w:r w:rsidR="00544C5A">
        <w:t>7</w:t>
      </w:r>
      <w:r>
        <w:t>.2. Os casos omissos serão resolvidos pela Administração, observadas as disposições legais e regulamentares aplicáveis.</w:t>
      </w:r>
    </w:p>
    <w:p w14:paraId="3E4861FF" w14:textId="3F1FFBF4" w:rsidR="002F5ED0" w:rsidRDefault="002F5ED0" w:rsidP="00630FC3">
      <w:pPr>
        <w:pStyle w:val="isselectedend"/>
        <w:jc w:val="both"/>
      </w:pPr>
      <w:r>
        <w:t>1</w:t>
      </w:r>
      <w:r w:rsidR="00544C5A">
        <w:t>7</w:t>
      </w:r>
      <w:r>
        <w:t>.3. Integram o presente Termo de Referência, para todos os fins, a planilha de especificações, quantitativos e valores, a pesquisa de preços, o Estudo Técnico Preliminar e os demais documentos pertinentes constantes do processo administrativo.</w:t>
      </w:r>
    </w:p>
    <w:p w14:paraId="4820C01C" w14:textId="6674B7CC" w:rsidR="002F5ED0" w:rsidRDefault="002F5ED0" w:rsidP="00630FC3">
      <w:pPr>
        <w:jc w:val="both"/>
      </w:pPr>
    </w:p>
    <w:p w14:paraId="750786BF" w14:textId="77777777" w:rsidR="00B527AC" w:rsidRPr="00833E41" w:rsidRDefault="00B527AC" w:rsidP="00E97B0A">
      <w:pPr>
        <w:tabs>
          <w:tab w:val="left" w:pos="360"/>
        </w:tabs>
        <w:suppressAutoHyphens/>
        <w:jc w:val="both"/>
        <w:rPr>
          <w:rFonts w:ascii="Arial" w:hAnsi="Arial" w:cs="Arial"/>
          <w:lang w:eastAsia="ar-SA"/>
        </w:rPr>
      </w:pPr>
    </w:p>
    <w:p w14:paraId="2C4C23FE" w14:textId="77777777" w:rsidR="005C79B9" w:rsidRPr="005C79B9" w:rsidRDefault="005C79B9" w:rsidP="005C79B9">
      <w:pPr>
        <w:pStyle w:val="Corpodetexto"/>
        <w:spacing w:before="0"/>
        <w:ind w:left="819"/>
        <w:rPr>
          <w:rFonts w:ascii="Arial" w:hAnsi="Arial" w:cs="Arial"/>
          <w:sz w:val="22"/>
          <w:szCs w:val="22"/>
        </w:rPr>
      </w:pPr>
      <w:r w:rsidRPr="005C79B9">
        <w:rPr>
          <w:rFonts w:ascii="Arial" w:hAnsi="Arial" w:cs="Arial"/>
        </w:rPr>
        <w:t xml:space="preserve">                                                  </w:t>
      </w:r>
      <w:r w:rsidRPr="005C79B9">
        <w:rPr>
          <w:rFonts w:ascii="Arial" w:hAnsi="Arial" w:cs="Arial"/>
          <w:sz w:val="22"/>
          <w:szCs w:val="22"/>
        </w:rPr>
        <w:t>Iraquara, 20 de outubro de 2026</w:t>
      </w:r>
    </w:p>
    <w:p w14:paraId="36BA7A5C" w14:textId="77777777" w:rsidR="00302899" w:rsidRPr="00A05595" w:rsidRDefault="00302899" w:rsidP="006E1EC6">
      <w:pPr>
        <w:jc w:val="center"/>
        <w:rPr>
          <w:rFonts w:ascii="Arial" w:hAnsi="Arial" w:cs="Arial"/>
          <w:color w:val="FF0000"/>
          <w:lang w:val="x-none"/>
        </w:rPr>
      </w:pPr>
    </w:p>
    <w:p w14:paraId="7C5ACAAC" w14:textId="755BCE62" w:rsidR="00EC0019" w:rsidRPr="00A05595" w:rsidRDefault="00EC0019" w:rsidP="00833E41">
      <w:pPr>
        <w:rPr>
          <w:color w:val="FF0000"/>
          <w:lang w:val="x-none" w:eastAsia="ar-SA"/>
        </w:rPr>
      </w:pPr>
    </w:p>
    <w:p w14:paraId="6931D672" w14:textId="77777777" w:rsidR="00470C41" w:rsidRPr="00470C41" w:rsidRDefault="00470C41" w:rsidP="00470C41">
      <w:pPr>
        <w:jc w:val="center"/>
        <w:rPr>
          <w:rFonts w:ascii="Times New Roman" w:hAnsi="Times New Roman" w:cs="Times New Roman"/>
          <w:b/>
          <w:bCs/>
          <w:sz w:val="23"/>
          <w:szCs w:val="23"/>
        </w:rPr>
      </w:pPr>
      <w:r w:rsidRPr="00470C41">
        <w:rPr>
          <w:rFonts w:ascii="Times New Roman" w:hAnsi="Times New Roman" w:cs="Times New Roman"/>
          <w:b/>
          <w:bCs/>
          <w:sz w:val="23"/>
          <w:szCs w:val="23"/>
        </w:rPr>
        <w:t>Aguinaldo Oliveira Novaes</w:t>
      </w:r>
    </w:p>
    <w:p w14:paraId="37FCB63F" w14:textId="77777777" w:rsidR="00470C41" w:rsidRPr="00470C41" w:rsidRDefault="00470C41" w:rsidP="00470C41">
      <w:pPr>
        <w:jc w:val="center"/>
        <w:rPr>
          <w:rFonts w:ascii="Times New Roman" w:hAnsi="Times New Roman" w:cs="Times New Roman"/>
          <w:b/>
          <w:bCs/>
          <w:sz w:val="23"/>
          <w:szCs w:val="23"/>
        </w:rPr>
      </w:pPr>
      <w:r w:rsidRPr="00470C41">
        <w:rPr>
          <w:rFonts w:ascii="Times New Roman" w:hAnsi="Times New Roman" w:cs="Times New Roman"/>
          <w:b/>
          <w:bCs/>
          <w:sz w:val="23"/>
          <w:szCs w:val="23"/>
        </w:rPr>
        <w:t>Engenheiro Civil do Município</w:t>
      </w:r>
    </w:p>
    <w:p w14:paraId="0213EFD8" w14:textId="76CCDDB8" w:rsidR="00E12AA4" w:rsidRDefault="00E12AA4" w:rsidP="00A77DE5">
      <w:pPr>
        <w:ind w:right="-36"/>
        <w:jc w:val="both"/>
        <w:rPr>
          <w:rFonts w:ascii="Arial" w:hAnsi="Arial" w:cs="Arial"/>
        </w:rPr>
      </w:pPr>
    </w:p>
    <w:p w14:paraId="2C62E471" w14:textId="68E27B9F" w:rsidR="00165AEF" w:rsidRDefault="00165AEF" w:rsidP="00A77DE5">
      <w:pPr>
        <w:ind w:right="-36"/>
        <w:jc w:val="both"/>
        <w:rPr>
          <w:rFonts w:ascii="Arial" w:hAnsi="Arial" w:cs="Arial"/>
        </w:rPr>
      </w:pPr>
    </w:p>
    <w:p w14:paraId="175C4755" w14:textId="26D0D0D7" w:rsidR="007664D9" w:rsidRDefault="007664D9" w:rsidP="00A77DE5">
      <w:pPr>
        <w:ind w:right="-36"/>
        <w:jc w:val="both"/>
        <w:rPr>
          <w:rFonts w:ascii="Arial" w:hAnsi="Arial" w:cs="Arial"/>
        </w:rPr>
      </w:pPr>
    </w:p>
    <w:p w14:paraId="33E8926F" w14:textId="7C468D5A" w:rsidR="00AC74C6" w:rsidRDefault="00AC74C6" w:rsidP="00A77DE5">
      <w:pPr>
        <w:ind w:right="-36"/>
        <w:jc w:val="both"/>
        <w:rPr>
          <w:rFonts w:ascii="Arial" w:hAnsi="Arial" w:cs="Arial"/>
        </w:rPr>
      </w:pPr>
    </w:p>
    <w:p w14:paraId="39A9BE84" w14:textId="3FFE9B81" w:rsidR="00AC74C6" w:rsidRDefault="00AC74C6" w:rsidP="00A77DE5">
      <w:pPr>
        <w:ind w:right="-36"/>
        <w:jc w:val="both"/>
        <w:rPr>
          <w:rFonts w:ascii="Arial" w:hAnsi="Arial" w:cs="Arial"/>
        </w:rPr>
      </w:pPr>
    </w:p>
    <w:p w14:paraId="25A07DA1" w14:textId="19005432" w:rsidR="00AC74C6" w:rsidRDefault="00AC74C6" w:rsidP="00A77DE5">
      <w:pPr>
        <w:ind w:right="-36"/>
        <w:jc w:val="both"/>
        <w:rPr>
          <w:rFonts w:ascii="Arial" w:hAnsi="Arial" w:cs="Arial"/>
        </w:rPr>
      </w:pPr>
    </w:p>
    <w:p w14:paraId="3CAAB950" w14:textId="7C93FFE9" w:rsidR="00AC74C6" w:rsidRDefault="00AC74C6" w:rsidP="00A77DE5">
      <w:pPr>
        <w:ind w:right="-36"/>
        <w:jc w:val="both"/>
        <w:rPr>
          <w:rFonts w:ascii="Arial" w:hAnsi="Arial" w:cs="Arial"/>
        </w:rPr>
      </w:pPr>
    </w:p>
    <w:p w14:paraId="54CD8348" w14:textId="6B3241E3" w:rsidR="00AC74C6" w:rsidRDefault="00AC74C6" w:rsidP="00A77DE5">
      <w:pPr>
        <w:ind w:right="-36"/>
        <w:jc w:val="both"/>
        <w:rPr>
          <w:rFonts w:ascii="Arial" w:hAnsi="Arial" w:cs="Arial"/>
        </w:rPr>
      </w:pPr>
    </w:p>
    <w:p w14:paraId="02168E6A" w14:textId="3662302E" w:rsidR="00AC74C6" w:rsidRDefault="00AC74C6" w:rsidP="00A77DE5">
      <w:pPr>
        <w:ind w:right="-36"/>
        <w:jc w:val="both"/>
        <w:rPr>
          <w:rFonts w:ascii="Arial" w:hAnsi="Arial" w:cs="Arial"/>
        </w:rPr>
      </w:pPr>
    </w:p>
    <w:p w14:paraId="6FDF2CFA" w14:textId="5FCD629D" w:rsidR="00AC74C6" w:rsidRDefault="00AC74C6" w:rsidP="00A77DE5">
      <w:pPr>
        <w:ind w:right="-36"/>
        <w:jc w:val="both"/>
        <w:rPr>
          <w:rFonts w:ascii="Arial" w:hAnsi="Arial" w:cs="Arial"/>
        </w:rPr>
      </w:pPr>
    </w:p>
    <w:p w14:paraId="654CFB2C" w14:textId="554CB487" w:rsidR="00AC74C6" w:rsidRDefault="00AC74C6" w:rsidP="00A77DE5">
      <w:pPr>
        <w:ind w:right="-36"/>
        <w:jc w:val="both"/>
        <w:rPr>
          <w:rFonts w:ascii="Arial" w:hAnsi="Arial" w:cs="Arial"/>
        </w:rPr>
      </w:pPr>
    </w:p>
    <w:p w14:paraId="7AB68E4F" w14:textId="487E62C9" w:rsidR="00AC74C6" w:rsidRDefault="00AC74C6" w:rsidP="00A77DE5">
      <w:pPr>
        <w:ind w:right="-36"/>
        <w:jc w:val="both"/>
        <w:rPr>
          <w:rFonts w:ascii="Arial" w:hAnsi="Arial" w:cs="Arial"/>
        </w:rPr>
      </w:pPr>
    </w:p>
    <w:p w14:paraId="33A09D0D" w14:textId="53924D0C" w:rsidR="00AC74C6" w:rsidRDefault="00AC74C6" w:rsidP="00A77DE5">
      <w:pPr>
        <w:ind w:right="-36"/>
        <w:jc w:val="both"/>
        <w:rPr>
          <w:rFonts w:ascii="Arial" w:hAnsi="Arial" w:cs="Arial"/>
        </w:rPr>
      </w:pPr>
    </w:p>
    <w:p w14:paraId="2EA29B9A" w14:textId="2F383F68" w:rsidR="00233998" w:rsidRDefault="00233998" w:rsidP="00A77DE5">
      <w:pPr>
        <w:ind w:right="-36"/>
        <w:jc w:val="both"/>
        <w:rPr>
          <w:rFonts w:ascii="Arial" w:hAnsi="Arial" w:cs="Arial"/>
        </w:rPr>
      </w:pPr>
    </w:p>
    <w:p w14:paraId="1BE5582B" w14:textId="487425DD" w:rsidR="00233998" w:rsidRDefault="00233998" w:rsidP="00A77DE5">
      <w:pPr>
        <w:ind w:right="-36"/>
        <w:jc w:val="both"/>
        <w:rPr>
          <w:rFonts w:ascii="Arial" w:hAnsi="Arial" w:cs="Arial"/>
        </w:rPr>
      </w:pPr>
    </w:p>
    <w:p w14:paraId="2ADD6AA0" w14:textId="26BBEBBF" w:rsidR="00233998" w:rsidRDefault="00233998" w:rsidP="00A77DE5">
      <w:pPr>
        <w:ind w:right="-36"/>
        <w:jc w:val="both"/>
        <w:rPr>
          <w:rFonts w:ascii="Arial" w:hAnsi="Arial" w:cs="Arial"/>
        </w:rPr>
      </w:pPr>
    </w:p>
    <w:p w14:paraId="124FC1AD" w14:textId="18C5C1AC" w:rsidR="00630FC3" w:rsidRDefault="00630FC3" w:rsidP="00A77DE5">
      <w:pPr>
        <w:ind w:right="-36"/>
        <w:jc w:val="both"/>
        <w:rPr>
          <w:rFonts w:ascii="Arial" w:hAnsi="Arial" w:cs="Arial"/>
        </w:rPr>
      </w:pPr>
    </w:p>
    <w:p w14:paraId="75A3A352" w14:textId="21BD77B4" w:rsidR="00630FC3" w:rsidRDefault="00630FC3" w:rsidP="00A77DE5">
      <w:pPr>
        <w:ind w:right="-36"/>
        <w:jc w:val="both"/>
        <w:rPr>
          <w:rFonts w:ascii="Arial" w:hAnsi="Arial" w:cs="Arial"/>
        </w:rPr>
      </w:pPr>
    </w:p>
    <w:p w14:paraId="7CA5F20E" w14:textId="0543EFBC" w:rsidR="00630FC3" w:rsidRDefault="00630FC3" w:rsidP="00A77DE5">
      <w:pPr>
        <w:ind w:right="-36"/>
        <w:jc w:val="both"/>
        <w:rPr>
          <w:rFonts w:ascii="Arial" w:hAnsi="Arial" w:cs="Arial"/>
        </w:rPr>
      </w:pPr>
    </w:p>
    <w:p w14:paraId="1A50C176" w14:textId="271A8E41" w:rsidR="00630FC3" w:rsidRDefault="00630FC3" w:rsidP="00A77DE5">
      <w:pPr>
        <w:ind w:right="-36"/>
        <w:jc w:val="both"/>
        <w:rPr>
          <w:rFonts w:ascii="Arial" w:hAnsi="Arial" w:cs="Arial"/>
        </w:rPr>
      </w:pPr>
    </w:p>
    <w:p w14:paraId="40D02AE8" w14:textId="0D0AD137" w:rsidR="00630FC3" w:rsidRDefault="00630FC3" w:rsidP="00A77DE5">
      <w:pPr>
        <w:ind w:right="-36"/>
        <w:jc w:val="both"/>
        <w:rPr>
          <w:rFonts w:ascii="Arial" w:hAnsi="Arial" w:cs="Arial"/>
        </w:rPr>
      </w:pPr>
    </w:p>
    <w:p w14:paraId="7308D0AB" w14:textId="343A17F9" w:rsidR="00630FC3" w:rsidRDefault="00630FC3" w:rsidP="00A77DE5">
      <w:pPr>
        <w:ind w:right="-36"/>
        <w:jc w:val="both"/>
        <w:rPr>
          <w:rFonts w:ascii="Arial" w:hAnsi="Arial" w:cs="Arial"/>
        </w:rPr>
      </w:pPr>
    </w:p>
    <w:p w14:paraId="33B67C02" w14:textId="7AC01650" w:rsidR="00630FC3" w:rsidRDefault="00630FC3" w:rsidP="00A77DE5">
      <w:pPr>
        <w:ind w:right="-36"/>
        <w:jc w:val="both"/>
        <w:rPr>
          <w:rFonts w:ascii="Arial" w:hAnsi="Arial" w:cs="Arial"/>
        </w:rPr>
      </w:pPr>
    </w:p>
    <w:p w14:paraId="3625071B" w14:textId="458E5D04" w:rsidR="00630FC3" w:rsidRDefault="00630FC3" w:rsidP="00A77DE5">
      <w:pPr>
        <w:ind w:right="-36"/>
        <w:jc w:val="both"/>
        <w:rPr>
          <w:rFonts w:ascii="Arial" w:hAnsi="Arial" w:cs="Arial"/>
        </w:rPr>
      </w:pPr>
    </w:p>
    <w:p w14:paraId="019343DD" w14:textId="099F2DDC" w:rsidR="00630FC3" w:rsidRDefault="00630FC3" w:rsidP="00A77DE5">
      <w:pPr>
        <w:ind w:right="-36"/>
        <w:jc w:val="both"/>
        <w:rPr>
          <w:rFonts w:ascii="Arial" w:hAnsi="Arial" w:cs="Arial"/>
        </w:rPr>
      </w:pPr>
    </w:p>
    <w:p w14:paraId="3AAF09B8" w14:textId="6814B10B" w:rsidR="00630FC3" w:rsidRDefault="00630FC3" w:rsidP="00A77DE5">
      <w:pPr>
        <w:ind w:right="-36"/>
        <w:jc w:val="both"/>
        <w:rPr>
          <w:rFonts w:ascii="Arial" w:hAnsi="Arial" w:cs="Arial"/>
        </w:rPr>
      </w:pPr>
    </w:p>
    <w:p w14:paraId="1E5338A3" w14:textId="77777777" w:rsidR="00630FC3" w:rsidRDefault="00630FC3" w:rsidP="00A77DE5">
      <w:pPr>
        <w:ind w:right="-36"/>
        <w:jc w:val="both"/>
        <w:rPr>
          <w:rFonts w:ascii="Arial" w:hAnsi="Arial" w:cs="Arial"/>
        </w:rPr>
      </w:pPr>
    </w:p>
    <w:p w14:paraId="20A8FCD0" w14:textId="0DF78D49" w:rsidR="00233998" w:rsidRDefault="00233998" w:rsidP="00A77DE5">
      <w:pPr>
        <w:ind w:right="-36"/>
        <w:jc w:val="both"/>
        <w:rPr>
          <w:rFonts w:ascii="Arial" w:hAnsi="Arial" w:cs="Arial"/>
        </w:rPr>
      </w:pPr>
    </w:p>
    <w:p w14:paraId="61AB83BF" w14:textId="77777777" w:rsidR="00555AE8" w:rsidRDefault="00555AE8" w:rsidP="00A77DE5">
      <w:pPr>
        <w:ind w:right="-36"/>
        <w:jc w:val="both"/>
        <w:rPr>
          <w:rFonts w:ascii="Arial" w:hAnsi="Arial" w:cs="Arial"/>
        </w:rPr>
      </w:pPr>
    </w:p>
    <w:p w14:paraId="2FEA36CF" w14:textId="77777777" w:rsidR="00555AE8" w:rsidRDefault="00555AE8" w:rsidP="00A77DE5">
      <w:pPr>
        <w:ind w:right="-36"/>
        <w:jc w:val="both"/>
        <w:rPr>
          <w:rFonts w:ascii="Arial" w:hAnsi="Arial" w:cs="Arial"/>
        </w:rPr>
      </w:pPr>
    </w:p>
    <w:p w14:paraId="4E9E8888" w14:textId="37946D0F" w:rsidR="00555AE8" w:rsidRDefault="00555AE8" w:rsidP="00A77DE5">
      <w:pPr>
        <w:ind w:right="-36"/>
        <w:jc w:val="both"/>
        <w:rPr>
          <w:rFonts w:ascii="Arial" w:hAnsi="Arial" w:cs="Arial"/>
        </w:rPr>
      </w:pPr>
    </w:p>
    <w:p w14:paraId="5428B5BC" w14:textId="77777777" w:rsidR="004C2E73" w:rsidRDefault="004C2E73" w:rsidP="00A77DE5">
      <w:pPr>
        <w:ind w:right="-36"/>
        <w:jc w:val="both"/>
        <w:rPr>
          <w:rFonts w:ascii="Arial" w:hAnsi="Arial" w:cs="Arial"/>
        </w:rPr>
      </w:pPr>
    </w:p>
    <w:p w14:paraId="20AC067E" w14:textId="77777777" w:rsidR="00555AE8" w:rsidRDefault="00555AE8" w:rsidP="00A77DE5">
      <w:pPr>
        <w:ind w:right="-36"/>
        <w:jc w:val="both"/>
        <w:rPr>
          <w:rFonts w:ascii="Arial" w:hAnsi="Arial" w:cs="Arial"/>
        </w:rPr>
      </w:pPr>
    </w:p>
    <w:p w14:paraId="4B5F4F8E" w14:textId="77777777" w:rsidR="00555AE8" w:rsidRDefault="00555AE8" w:rsidP="00A77DE5">
      <w:pPr>
        <w:ind w:right="-36"/>
        <w:jc w:val="both"/>
        <w:rPr>
          <w:rFonts w:ascii="Arial" w:hAnsi="Arial" w:cs="Arial"/>
        </w:rPr>
      </w:pPr>
    </w:p>
    <w:p w14:paraId="027D4EB1" w14:textId="77777777" w:rsidR="00555AE8" w:rsidRDefault="00555AE8" w:rsidP="00A77DE5">
      <w:pPr>
        <w:ind w:right="-36"/>
        <w:jc w:val="both"/>
        <w:rPr>
          <w:rFonts w:ascii="Arial" w:hAnsi="Arial" w:cs="Arial"/>
        </w:rPr>
      </w:pPr>
    </w:p>
    <w:p w14:paraId="743772B2" w14:textId="77777777" w:rsidR="00555AE8" w:rsidRDefault="00555AE8" w:rsidP="00A77DE5">
      <w:pPr>
        <w:ind w:right="-36"/>
        <w:jc w:val="both"/>
        <w:rPr>
          <w:rFonts w:ascii="Arial" w:hAnsi="Arial" w:cs="Arial"/>
        </w:rPr>
      </w:pPr>
    </w:p>
    <w:p w14:paraId="6CF3D533" w14:textId="614701C2" w:rsidR="00233998" w:rsidRDefault="00233998" w:rsidP="00A77DE5">
      <w:pPr>
        <w:ind w:right="-36"/>
        <w:jc w:val="both"/>
        <w:rPr>
          <w:rFonts w:ascii="Arial" w:hAnsi="Arial" w:cs="Arial"/>
        </w:rPr>
      </w:pPr>
    </w:p>
    <w:p w14:paraId="6E068BD1" w14:textId="0C2EB841" w:rsidR="00AC74C6" w:rsidRDefault="00AC74C6" w:rsidP="00A77DE5">
      <w:pPr>
        <w:ind w:right="-36"/>
        <w:jc w:val="both"/>
        <w:rPr>
          <w:rFonts w:ascii="Arial" w:hAnsi="Arial" w:cs="Arial"/>
        </w:rPr>
      </w:pPr>
    </w:p>
    <w:p w14:paraId="7EE9B2DD" w14:textId="77777777" w:rsidR="00272825" w:rsidRPr="00272825" w:rsidRDefault="00272825" w:rsidP="00272825">
      <w:pPr>
        <w:overflowPunct w:val="0"/>
        <w:adjustRightInd w:val="0"/>
        <w:jc w:val="center"/>
        <w:textAlignment w:val="baseline"/>
        <w:rPr>
          <w:rFonts w:ascii="Arial" w:hAnsi="Arial" w:cs="Arial"/>
          <w:b/>
          <w:bCs/>
          <w:lang w:eastAsia="ar-SA"/>
        </w:rPr>
      </w:pPr>
      <w:r w:rsidRPr="00272825">
        <w:rPr>
          <w:rFonts w:ascii="Arial" w:hAnsi="Arial" w:cs="Arial"/>
          <w:b/>
          <w:bCs/>
          <w:lang w:eastAsia="ar-SA"/>
        </w:rPr>
        <w:t xml:space="preserve">ANEXO III </w:t>
      </w:r>
    </w:p>
    <w:p w14:paraId="5BFF921D" w14:textId="77777777" w:rsidR="00165AEF" w:rsidRPr="004F76C7" w:rsidRDefault="00165AEF" w:rsidP="00A77DE5">
      <w:pPr>
        <w:ind w:right="-36"/>
        <w:jc w:val="both"/>
        <w:rPr>
          <w:rFonts w:ascii="Arial" w:hAnsi="Arial" w:cs="Arial"/>
        </w:rPr>
      </w:pPr>
    </w:p>
    <w:p w14:paraId="494E7881" w14:textId="77777777"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6271DBC1" w14:textId="62BD256E"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FC67C6">
        <w:rPr>
          <w:rFonts w:ascii="Arial" w:hAnsi="Arial" w:cs="Arial"/>
          <w:b/>
        </w:rPr>
        <w:t>012-2026</w:t>
      </w:r>
    </w:p>
    <w:p w14:paraId="450874B9" w14:textId="77777777" w:rsidR="00BF0E14" w:rsidRPr="003D0B99" w:rsidRDefault="00BF0E14" w:rsidP="00BF0E14">
      <w:pPr>
        <w:overflowPunct w:val="0"/>
        <w:adjustRightInd w:val="0"/>
        <w:jc w:val="center"/>
        <w:textAlignment w:val="baseline"/>
        <w:rPr>
          <w:rFonts w:ascii="Arial" w:hAnsi="Arial" w:cs="Arial"/>
          <w:lang w:eastAsia="ar-SA"/>
        </w:rPr>
      </w:pPr>
    </w:p>
    <w:p w14:paraId="7AC2C617" w14:textId="77777777" w:rsidR="00BF0E14" w:rsidRPr="003D0B99" w:rsidRDefault="00BF0E14" w:rsidP="00BF0E14">
      <w:pPr>
        <w:overflowPunct w:val="0"/>
        <w:adjustRightInd w:val="0"/>
        <w:jc w:val="center"/>
        <w:textAlignment w:val="baseline"/>
        <w:rPr>
          <w:rFonts w:ascii="Arial" w:hAnsi="Arial" w:cs="Arial"/>
          <w:lang w:eastAsia="ar-SA"/>
        </w:rPr>
      </w:pPr>
    </w:p>
    <w:p w14:paraId="1D365A6B" w14:textId="77777777" w:rsidR="00BF0E14" w:rsidRPr="003D0B99" w:rsidRDefault="00BF0E14" w:rsidP="00BF0E14">
      <w:pPr>
        <w:pStyle w:val="Cabealho"/>
        <w:jc w:val="center"/>
        <w:rPr>
          <w:rFonts w:ascii="Arial" w:hAnsi="Arial" w:cs="Arial"/>
          <w:b/>
          <w:bCs/>
        </w:rPr>
      </w:pPr>
      <w:r w:rsidRPr="003D0B99">
        <w:rPr>
          <w:rFonts w:ascii="Arial" w:hAnsi="Arial" w:cs="Arial"/>
          <w:b/>
          <w:bCs/>
        </w:rPr>
        <w:t>MODELO DA PROPOSTA DE PREÇOS</w:t>
      </w:r>
    </w:p>
    <w:p w14:paraId="49376A4D" w14:textId="77777777" w:rsidR="00BF0E14" w:rsidRPr="003D0B99" w:rsidRDefault="00BF0E14" w:rsidP="00BF0E14">
      <w:pPr>
        <w:overflowPunct w:val="0"/>
        <w:adjustRightInd w:val="0"/>
        <w:jc w:val="center"/>
        <w:textAlignment w:val="baseline"/>
        <w:rPr>
          <w:rFonts w:ascii="Arial" w:hAnsi="Arial" w:cs="Arial"/>
          <w:lang w:eastAsia="ar-SA"/>
        </w:rPr>
      </w:pPr>
    </w:p>
    <w:p w14:paraId="6DF5E4FC" w14:textId="77777777" w:rsidR="00BF0E14" w:rsidRPr="003D0B99" w:rsidRDefault="00BF0E14" w:rsidP="00BF0E14">
      <w:pPr>
        <w:overflowPunct w:val="0"/>
        <w:adjustRightInd w:val="0"/>
        <w:jc w:val="center"/>
        <w:textAlignment w:val="baseline"/>
        <w:rPr>
          <w:rFonts w:ascii="Arial" w:hAnsi="Arial" w:cs="Arial"/>
          <w:lang w:eastAsia="ar-SA"/>
        </w:rPr>
      </w:pPr>
    </w:p>
    <w:p w14:paraId="0D5E8FA9" w14:textId="466BA570" w:rsidR="00BF0E14" w:rsidRPr="003D0B99" w:rsidRDefault="00BF0E14" w:rsidP="0064736B">
      <w:pPr>
        <w:ind w:left="284"/>
        <w:rPr>
          <w:rFonts w:ascii="Arial" w:hAnsi="Arial" w:cs="Arial"/>
          <w:b/>
          <w:bCs/>
        </w:rPr>
      </w:pPr>
      <w:r w:rsidRPr="003D0B99">
        <w:rPr>
          <w:rFonts w:ascii="Arial" w:hAnsi="Arial" w:cs="Arial"/>
          <w:b/>
          <w:bCs/>
        </w:rPr>
        <w:t>Pregão Eletrônico Para Registro de Preço nº ___/</w:t>
      </w:r>
      <w:r>
        <w:rPr>
          <w:rFonts w:ascii="Arial" w:hAnsi="Arial" w:cs="Arial"/>
          <w:b/>
          <w:bCs/>
        </w:rPr>
        <w:t>202</w:t>
      </w:r>
      <w:r w:rsidR="005D3195">
        <w:rPr>
          <w:rFonts w:ascii="Arial" w:hAnsi="Arial" w:cs="Arial"/>
          <w:b/>
          <w:bCs/>
        </w:rPr>
        <w:t>6</w:t>
      </w:r>
      <w:r w:rsidRPr="003D0B99">
        <w:rPr>
          <w:rFonts w:ascii="Arial" w:hAnsi="Arial" w:cs="Arial"/>
          <w:b/>
          <w:bCs/>
        </w:rPr>
        <w:t>.</w:t>
      </w:r>
    </w:p>
    <w:p w14:paraId="7FBA0076" w14:textId="48F6F05F" w:rsidR="00BF0E14" w:rsidRPr="003D0B99" w:rsidRDefault="004C2E73" w:rsidP="0064736B">
      <w:pPr>
        <w:ind w:left="284"/>
        <w:rPr>
          <w:rFonts w:ascii="Arial" w:hAnsi="Arial" w:cs="Arial"/>
          <w:bCs/>
        </w:rPr>
      </w:pPr>
      <w:r>
        <w:rPr>
          <w:rFonts w:ascii="Arial" w:hAnsi="Arial" w:cs="Arial"/>
          <w:bCs/>
        </w:rPr>
        <w:t xml:space="preserve"> </w:t>
      </w:r>
    </w:p>
    <w:p w14:paraId="1DB0A64E" w14:textId="77777777" w:rsidR="00BF0E14" w:rsidRPr="003D0B99" w:rsidRDefault="00BF0E14" w:rsidP="0064736B">
      <w:pPr>
        <w:ind w:left="284"/>
        <w:rPr>
          <w:rFonts w:ascii="Arial" w:hAnsi="Arial" w:cs="Arial"/>
          <w:bCs/>
        </w:rPr>
      </w:pPr>
      <w:r w:rsidRPr="003D0B99">
        <w:rPr>
          <w:rFonts w:ascii="Arial" w:hAnsi="Arial" w:cs="Arial"/>
          <w:bCs/>
        </w:rPr>
        <w:t>Razão Social:________________________________________________</w:t>
      </w:r>
    </w:p>
    <w:p w14:paraId="1CE8C67F" w14:textId="77777777" w:rsidR="00BF0E14" w:rsidRPr="003D0B99" w:rsidRDefault="00BF0E14" w:rsidP="0064736B">
      <w:pPr>
        <w:ind w:left="284"/>
        <w:rPr>
          <w:rFonts w:ascii="Arial" w:hAnsi="Arial" w:cs="Arial"/>
          <w:bCs/>
        </w:rPr>
      </w:pPr>
      <w:r w:rsidRPr="003D0B99">
        <w:rPr>
          <w:rFonts w:ascii="Arial" w:hAnsi="Arial" w:cs="Arial"/>
          <w:bCs/>
        </w:rPr>
        <w:t>CNPJ:__________________________Insc. Est.:____________________</w:t>
      </w:r>
    </w:p>
    <w:p w14:paraId="2913A68B" w14:textId="77777777" w:rsidR="00BF0E14" w:rsidRPr="003D0B99" w:rsidRDefault="00BF0E14" w:rsidP="0064736B">
      <w:pPr>
        <w:ind w:left="284"/>
        <w:rPr>
          <w:rFonts w:ascii="Arial" w:hAnsi="Arial" w:cs="Arial"/>
          <w:bCs/>
        </w:rPr>
      </w:pPr>
      <w:r w:rsidRPr="003D0B99">
        <w:rPr>
          <w:rFonts w:ascii="Arial" w:hAnsi="Arial" w:cs="Arial"/>
          <w:bCs/>
        </w:rPr>
        <w:t>Endereço:___________________________________________________</w:t>
      </w:r>
    </w:p>
    <w:p w14:paraId="71E8E302" w14:textId="77777777" w:rsidR="00BF0E14" w:rsidRPr="003D0B99" w:rsidRDefault="00BF0E14" w:rsidP="0064736B">
      <w:pPr>
        <w:ind w:left="284"/>
        <w:rPr>
          <w:rFonts w:ascii="Arial" w:hAnsi="Arial" w:cs="Arial"/>
          <w:bCs/>
        </w:rPr>
      </w:pPr>
      <w:r w:rsidRPr="003D0B99">
        <w:rPr>
          <w:rFonts w:ascii="Arial" w:hAnsi="Arial" w:cs="Arial"/>
          <w:bCs/>
        </w:rPr>
        <w:t>Cidade:________________Estado:______Telefone:_________________</w:t>
      </w:r>
    </w:p>
    <w:p w14:paraId="0E59ACA1" w14:textId="77777777" w:rsidR="00BF0E14" w:rsidRPr="003D0B99" w:rsidRDefault="00BF0E14" w:rsidP="0064736B">
      <w:pPr>
        <w:ind w:left="284"/>
        <w:rPr>
          <w:rFonts w:ascii="Arial" w:hAnsi="Arial" w:cs="Arial"/>
          <w:b/>
          <w:bCs/>
        </w:rPr>
      </w:pPr>
    </w:p>
    <w:p w14:paraId="21405B5B" w14:textId="77777777" w:rsidR="00BF0E14" w:rsidRPr="003D0B99" w:rsidRDefault="00BF0E14" w:rsidP="0064736B">
      <w:pPr>
        <w:ind w:left="284"/>
        <w:rPr>
          <w:rFonts w:ascii="Arial" w:hAnsi="Arial" w:cs="Arial"/>
          <w:b/>
          <w:bCs/>
        </w:rPr>
      </w:pPr>
    </w:p>
    <w:p w14:paraId="3CFD74BF" w14:textId="77777777" w:rsidR="00BF0E14" w:rsidRPr="003D0B99" w:rsidRDefault="00BF0E14" w:rsidP="0064736B">
      <w:pPr>
        <w:ind w:left="284"/>
        <w:rPr>
          <w:rFonts w:ascii="Arial" w:hAnsi="Arial" w:cs="Arial"/>
          <w:b/>
          <w:bCs/>
        </w:rPr>
      </w:pPr>
      <w:r w:rsidRPr="003D0B99">
        <w:rPr>
          <w:rFonts w:ascii="Arial" w:hAnsi="Arial" w:cs="Arial"/>
          <w:b/>
          <w:bCs/>
        </w:rPr>
        <w:t>A PREFEITURA MUNICIPAL DE IRAQUARA,</w:t>
      </w:r>
    </w:p>
    <w:p w14:paraId="62749030" w14:textId="77777777" w:rsidR="00BF0E14" w:rsidRPr="003D0B99" w:rsidRDefault="00BF0E14" w:rsidP="0064736B">
      <w:pPr>
        <w:ind w:left="284"/>
        <w:rPr>
          <w:rFonts w:ascii="Arial" w:hAnsi="Arial" w:cs="Arial"/>
          <w:b/>
          <w:bCs/>
        </w:rPr>
      </w:pPr>
      <w:r w:rsidRPr="003D0B99">
        <w:rPr>
          <w:rFonts w:ascii="Arial" w:hAnsi="Arial" w:cs="Arial"/>
          <w:b/>
          <w:bCs/>
        </w:rPr>
        <w:t xml:space="preserve">  </w:t>
      </w:r>
    </w:p>
    <w:p w14:paraId="2CCC623F" w14:textId="3A65E6C8" w:rsidR="00BF0E14" w:rsidRPr="003D0B99" w:rsidRDefault="00BF0E14" w:rsidP="009F47FA">
      <w:pPr>
        <w:pStyle w:val="Corpodetexto3"/>
        <w:ind w:left="284" w:right="-113" w:firstLine="1440"/>
        <w:jc w:val="both"/>
        <w:rPr>
          <w:rFonts w:ascii="Arial" w:hAnsi="Arial" w:cs="Arial"/>
          <w:sz w:val="24"/>
          <w:szCs w:val="24"/>
        </w:rPr>
      </w:pPr>
      <w:r w:rsidRPr="003D0B99">
        <w:rPr>
          <w:rFonts w:ascii="Arial" w:hAnsi="Arial" w:cs="Arial"/>
          <w:b/>
          <w:bCs/>
          <w:sz w:val="24"/>
          <w:szCs w:val="24"/>
          <w:lang w:eastAsia="en-US"/>
        </w:rPr>
        <w:t xml:space="preserve">          </w:t>
      </w:r>
      <w:r w:rsidRPr="003D0B99">
        <w:rPr>
          <w:rFonts w:ascii="Arial" w:hAnsi="Arial" w:cs="Arial"/>
          <w:bCs/>
          <w:sz w:val="24"/>
          <w:szCs w:val="24"/>
          <w:lang w:eastAsia="en-US"/>
        </w:rPr>
        <w:t xml:space="preserve">Vimos apresentar proposta comercial referente ao Pregão </w:t>
      </w:r>
      <w:r w:rsidRPr="003D0B99">
        <w:rPr>
          <w:rFonts w:ascii="Arial" w:hAnsi="Arial" w:cs="Arial"/>
          <w:bCs/>
          <w:sz w:val="24"/>
          <w:szCs w:val="24"/>
          <w:lang w:val="pt-BR" w:eastAsia="en-US"/>
        </w:rPr>
        <w:t xml:space="preserve">Eletrônico </w:t>
      </w:r>
      <w:r w:rsidRPr="003D0B99">
        <w:rPr>
          <w:rFonts w:ascii="Arial" w:hAnsi="Arial" w:cs="Arial"/>
          <w:bCs/>
          <w:sz w:val="24"/>
          <w:szCs w:val="24"/>
          <w:lang w:eastAsia="en-US"/>
        </w:rPr>
        <w:t>para Registro de Preços nº ___/</w:t>
      </w:r>
      <w:r>
        <w:rPr>
          <w:rFonts w:ascii="Arial" w:hAnsi="Arial" w:cs="Arial"/>
          <w:bCs/>
          <w:sz w:val="24"/>
          <w:szCs w:val="24"/>
          <w:lang w:eastAsia="en-US"/>
        </w:rPr>
        <w:t>202</w:t>
      </w:r>
      <w:r w:rsidR="005D3195">
        <w:rPr>
          <w:rFonts w:ascii="Arial" w:hAnsi="Arial" w:cs="Arial"/>
          <w:bCs/>
          <w:sz w:val="24"/>
          <w:szCs w:val="24"/>
          <w:lang w:val="pt-BR" w:eastAsia="en-US"/>
        </w:rPr>
        <w:t>6</w:t>
      </w:r>
      <w:r w:rsidRPr="003D0B99">
        <w:rPr>
          <w:rFonts w:ascii="Arial" w:hAnsi="Arial" w:cs="Arial"/>
          <w:bCs/>
          <w:sz w:val="24"/>
          <w:szCs w:val="24"/>
          <w:lang w:eastAsia="en-US"/>
        </w:rPr>
        <w:t xml:space="preserve">, cujo objeto é </w:t>
      </w:r>
      <w:r w:rsidRPr="003D0B99">
        <w:rPr>
          <w:rFonts w:ascii="Arial" w:hAnsi="Arial" w:cs="Arial"/>
          <w:sz w:val="24"/>
          <w:szCs w:val="24"/>
        </w:rPr>
        <w:t>__________________________________________, de acordo com as especificações e características constantes no Anexos I  do Edital, o qual é parte integrante do mesmo.</w:t>
      </w:r>
    </w:p>
    <w:p w14:paraId="37E1D870" w14:textId="77777777" w:rsidR="00BF0E14" w:rsidRPr="003D0B99" w:rsidRDefault="00BF0E14" w:rsidP="0064736B">
      <w:pPr>
        <w:pStyle w:val="Corpodetexto3"/>
        <w:ind w:left="284" w:right="984" w:firstLine="1440"/>
        <w:jc w:val="both"/>
        <w:rPr>
          <w:rFonts w:ascii="Arial" w:hAnsi="Arial" w:cs="Arial"/>
          <w:sz w:val="24"/>
          <w:szCs w:val="24"/>
        </w:rPr>
      </w:pPr>
    </w:p>
    <w:tbl>
      <w:tblPr>
        <w:tblW w:w="9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5"/>
        <w:gridCol w:w="3725"/>
        <w:gridCol w:w="847"/>
        <w:gridCol w:w="574"/>
        <w:gridCol w:w="1647"/>
        <w:gridCol w:w="1140"/>
        <w:gridCol w:w="1162"/>
      </w:tblGrid>
      <w:tr w:rsidR="00BF0E14" w:rsidRPr="003D0B99" w14:paraId="63A59976" w14:textId="77777777" w:rsidTr="00655E81">
        <w:trPr>
          <w:trHeight w:val="19"/>
          <w:jc w:val="center"/>
        </w:trPr>
        <w:tc>
          <w:tcPr>
            <w:tcW w:w="665" w:type="dxa"/>
            <w:noWrap/>
            <w:vAlign w:val="center"/>
          </w:tcPr>
          <w:p w14:paraId="6E391A73" w14:textId="77777777" w:rsidR="00BF0E14" w:rsidRPr="003D0B99" w:rsidRDefault="00BF0E14" w:rsidP="009110D2">
            <w:pPr>
              <w:rPr>
                <w:rFonts w:ascii="Arial" w:hAnsi="Arial" w:cs="Arial"/>
              </w:rPr>
            </w:pPr>
            <w:r w:rsidRPr="003D0B99">
              <w:rPr>
                <w:rFonts w:ascii="Arial" w:hAnsi="Arial" w:cs="Arial"/>
              </w:rPr>
              <w:t>Item</w:t>
            </w:r>
          </w:p>
        </w:tc>
        <w:tc>
          <w:tcPr>
            <w:tcW w:w="3725" w:type="dxa"/>
            <w:noWrap/>
            <w:vAlign w:val="center"/>
          </w:tcPr>
          <w:p w14:paraId="1FB89ED9"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Descrição</w:t>
            </w:r>
          </w:p>
        </w:tc>
        <w:tc>
          <w:tcPr>
            <w:tcW w:w="709" w:type="dxa"/>
            <w:noWrap/>
            <w:vAlign w:val="center"/>
          </w:tcPr>
          <w:p w14:paraId="08B2A20F"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Und.</w:t>
            </w:r>
          </w:p>
        </w:tc>
        <w:tc>
          <w:tcPr>
            <w:tcW w:w="574" w:type="dxa"/>
          </w:tcPr>
          <w:p w14:paraId="47FFC7E8" w14:textId="0AB1AD90" w:rsidR="00BF0E14" w:rsidRPr="00BF0E14" w:rsidRDefault="00BF0E14" w:rsidP="009110D2">
            <w:pPr>
              <w:rPr>
                <w:rFonts w:ascii="Arial" w:hAnsi="Arial" w:cs="Arial"/>
                <w:sz w:val="20"/>
                <w:szCs w:val="20"/>
              </w:rPr>
            </w:pPr>
            <w:r w:rsidRPr="00BF0E14">
              <w:rPr>
                <w:rFonts w:ascii="Arial" w:hAnsi="Arial" w:cs="Arial"/>
                <w:sz w:val="20"/>
                <w:szCs w:val="20"/>
              </w:rPr>
              <w:t>Qtd</w:t>
            </w:r>
            <w:r w:rsidR="009110D2">
              <w:rPr>
                <w:rFonts w:ascii="Arial" w:hAnsi="Arial" w:cs="Arial"/>
                <w:sz w:val="20"/>
                <w:szCs w:val="20"/>
              </w:rPr>
              <w:t>e</w:t>
            </w:r>
          </w:p>
        </w:tc>
        <w:tc>
          <w:tcPr>
            <w:tcW w:w="1785" w:type="dxa"/>
          </w:tcPr>
          <w:p w14:paraId="3AA4DA6F" w14:textId="4BC2EB8C" w:rsidR="00BF0E14" w:rsidRPr="00BF0E14" w:rsidRDefault="005C53F6" w:rsidP="009110D2">
            <w:pPr>
              <w:rPr>
                <w:rFonts w:ascii="Arial" w:hAnsi="Arial" w:cs="Arial"/>
                <w:sz w:val="20"/>
                <w:szCs w:val="20"/>
              </w:rPr>
            </w:pPr>
            <w:r>
              <w:rPr>
                <w:rFonts w:ascii="Arial" w:hAnsi="Arial" w:cs="Arial"/>
                <w:sz w:val="20"/>
                <w:szCs w:val="20"/>
              </w:rPr>
              <w:t>Marca</w:t>
            </w:r>
          </w:p>
        </w:tc>
        <w:tc>
          <w:tcPr>
            <w:tcW w:w="1140" w:type="dxa"/>
            <w:noWrap/>
            <w:vAlign w:val="center"/>
          </w:tcPr>
          <w:p w14:paraId="615CB548"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V. Unit.</w:t>
            </w:r>
          </w:p>
        </w:tc>
        <w:tc>
          <w:tcPr>
            <w:tcW w:w="1162" w:type="dxa"/>
            <w:noWrap/>
            <w:vAlign w:val="center"/>
          </w:tcPr>
          <w:p w14:paraId="3CA366A5"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V. Total</w:t>
            </w:r>
          </w:p>
        </w:tc>
      </w:tr>
      <w:tr w:rsidR="00BF0E14" w:rsidRPr="003D0B99" w14:paraId="3FF69FA6" w14:textId="77777777" w:rsidTr="00655E81">
        <w:trPr>
          <w:trHeight w:val="19"/>
          <w:jc w:val="center"/>
        </w:trPr>
        <w:tc>
          <w:tcPr>
            <w:tcW w:w="665" w:type="dxa"/>
            <w:noWrap/>
            <w:vAlign w:val="center"/>
          </w:tcPr>
          <w:p w14:paraId="62FD35AE" w14:textId="77777777" w:rsidR="00BF0E14" w:rsidRPr="003D0B99" w:rsidRDefault="00BF0E14" w:rsidP="0064736B">
            <w:pPr>
              <w:ind w:left="284"/>
              <w:jc w:val="center"/>
              <w:rPr>
                <w:rFonts w:ascii="Arial" w:hAnsi="Arial" w:cs="Arial"/>
              </w:rPr>
            </w:pPr>
          </w:p>
        </w:tc>
        <w:tc>
          <w:tcPr>
            <w:tcW w:w="3725" w:type="dxa"/>
            <w:noWrap/>
            <w:vAlign w:val="center"/>
          </w:tcPr>
          <w:p w14:paraId="2701510B" w14:textId="77777777" w:rsidR="00BF0E14" w:rsidRPr="003D0B99" w:rsidRDefault="00BF0E14" w:rsidP="0064736B">
            <w:pPr>
              <w:ind w:left="284"/>
              <w:jc w:val="center"/>
              <w:rPr>
                <w:rFonts w:ascii="Arial" w:hAnsi="Arial" w:cs="Arial"/>
              </w:rPr>
            </w:pPr>
          </w:p>
        </w:tc>
        <w:tc>
          <w:tcPr>
            <w:tcW w:w="709" w:type="dxa"/>
            <w:noWrap/>
            <w:vAlign w:val="center"/>
          </w:tcPr>
          <w:p w14:paraId="788EDDFF" w14:textId="77777777" w:rsidR="00BF0E14" w:rsidRPr="003D0B99" w:rsidRDefault="00BF0E14" w:rsidP="0064736B">
            <w:pPr>
              <w:ind w:left="284"/>
              <w:jc w:val="center"/>
              <w:rPr>
                <w:rFonts w:ascii="Arial" w:hAnsi="Arial" w:cs="Arial"/>
              </w:rPr>
            </w:pPr>
          </w:p>
        </w:tc>
        <w:tc>
          <w:tcPr>
            <w:tcW w:w="574" w:type="dxa"/>
          </w:tcPr>
          <w:p w14:paraId="1BE77906" w14:textId="77777777" w:rsidR="00BF0E14" w:rsidRPr="003D0B99" w:rsidRDefault="00BF0E14" w:rsidP="0064736B">
            <w:pPr>
              <w:ind w:left="284"/>
              <w:jc w:val="center"/>
              <w:rPr>
                <w:rFonts w:ascii="Arial" w:hAnsi="Arial" w:cs="Arial"/>
              </w:rPr>
            </w:pPr>
          </w:p>
        </w:tc>
        <w:tc>
          <w:tcPr>
            <w:tcW w:w="1785" w:type="dxa"/>
          </w:tcPr>
          <w:p w14:paraId="1A1A988C" w14:textId="77777777" w:rsidR="00BF0E14" w:rsidRPr="003D0B99" w:rsidRDefault="00BF0E14" w:rsidP="0064736B">
            <w:pPr>
              <w:ind w:left="284"/>
              <w:jc w:val="center"/>
              <w:rPr>
                <w:rFonts w:ascii="Arial" w:hAnsi="Arial" w:cs="Arial"/>
              </w:rPr>
            </w:pPr>
          </w:p>
        </w:tc>
        <w:tc>
          <w:tcPr>
            <w:tcW w:w="1140" w:type="dxa"/>
            <w:noWrap/>
            <w:vAlign w:val="center"/>
          </w:tcPr>
          <w:p w14:paraId="095B03A3" w14:textId="77777777" w:rsidR="00BF0E14" w:rsidRPr="003D0B99" w:rsidRDefault="00BF0E14" w:rsidP="0064736B">
            <w:pPr>
              <w:ind w:left="284"/>
              <w:jc w:val="center"/>
              <w:rPr>
                <w:rFonts w:ascii="Arial" w:hAnsi="Arial" w:cs="Arial"/>
              </w:rPr>
            </w:pPr>
          </w:p>
        </w:tc>
        <w:tc>
          <w:tcPr>
            <w:tcW w:w="1162" w:type="dxa"/>
            <w:noWrap/>
            <w:vAlign w:val="center"/>
          </w:tcPr>
          <w:p w14:paraId="03A7305A" w14:textId="77777777" w:rsidR="00BF0E14" w:rsidRPr="003D0B99" w:rsidRDefault="00BF0E14" w:rsidP="0064736B">
            <w:pPr>
              <w:ind w:left="284"/>
              <w:jc w:val="center"/>
              <w:rPr>
                <w:rFonts w:ascii="Arial" w:hAnsi="Arial" w:cs="Arial"/>
              </w:rPr>
            </w:pPr>
          </w:p>
        </w:tc>
      </w:tr>
      <w:tr w:rsidR="00BF0E14" w:rsidRPr="003D0B99" w14:paraId="2F79B4B2" w14:textId="77777777" w:rsidTr="00655E81">
        <w:trPr>
          <w:trHeight w:val="19"/>
          <w:jc w:val="center"/>
        </w:trPr>
        <w:tc>
          <w:tcPr>
            <w:tcW w:w="665" w:type="dxa"/>
            <w:noWrap/>
            <w:vAlign w:val="center"/>
          </w:tcPr>
          <w:p w14:paraId="73576A8F" w14:textId="77777777" w:rsidR="00BF0E14" w:rsidRPr="003D0B99" w:rsidRDefault="00BF0E14" w:rsidP="0064736B">
            <w:pPr>
              <w:ind w:left="284"/>
              <w:jc w:val="center"/>
              <w:rPr>
                <w:rFonts w:ascii="Arial" w:hAnsi="Arial" w:cs="Arial"/>
              </w:rPr>
            </w:pPr>
          </w:p>
        </w:tc>
        <w:tc>
          <w:tcPr>
            <w:tcW w:w="3725" w:type="dxa"/>
            <w:noWrap/>
            <w:vAlign w:val="center"/>
          </w:tcPr>
          <w:p w14:paraId="7B9FE62F" w14:textId="77777777" w:rsidR="00BF0E14" w:rsidRPr="003D0B99" w:rsidRDefault="00BF0E14" w:rsidP="0064736B">
            <w:pPr>
              <w:ind w:left="284"/>
              <w:jc w:val="center"/>
              <w:rPr>
                <w:rFonts w:ascii="Arial" w:hAnsi="Arial" w:cs="Arial"/>
              </w:rPr>
            </w:pPr>
          </w:p>
        </w:tc>
        <w:tc>
          <w:tcPr>
            <w:tcW w:w="709" w:type="dxa"/>
            <w:noWrap/>
            <w:vAlign w:val="center"/>
          </w:tcPr>
          <w:p w14:paraId="404E8B31" w14:textId="77777777" w:rsidR="00BF0E14" w:rsidRPr="003D0B99" w:rsidRDefault="00BF0E14" w:rsidP="0064736B">
            <w:pPr>
              <w:ind w:left="284"/>
              <w:jc w:val="center"/>
              <w:rPr>
                <w:rFonts w:ascii="Arial" w:hAnsi="Arial" w:cs="Arial"/>
              </w:rPr>
            </w:pPr>
          </w:p>
        </w:tc>
        <w:tc>
          <w:tcPr>
            <w:tcW w:w="574" w:type="dxa"/>
          </w:tcPr>
          <w:p w14:paraId="203EA2DB" w14:textId="77777777" w:rsidR="00BF0E14" w:rsidRPr="003D0B99" w:rsidRDefault="00BF0E14" w:rsidP="0064736B">
            <w:pPr>
              <w:ind w:left="284"/>
              <w:jc w:val="center"/>
              <w:rPr>
                <w:rFonts w:ascii="Arial" w:hAnsi="Arial" w:cs="Arial"/>
              </w:rPr>
            </w:pPr>
          </w:p>
        </w:tc>
        <w:tc>
          <w:tcPr>
            <w:tcW w:w="1785" w:type="dxa"/>
          </w:tcPr>
          <w:p w14:paraId="1DFA6D0C" w14:textId="77777777" w:rsidR="00BF0E14" w:rsidRPr="003D0B99" w:rsidRDefault="00BF0E14" w:rsidP="0064736B">
            <w:pPr>
              <w:ind w:left="284"/>
              <w:jc w:val="center"/>
              <w:rPr>
                <w:rFonts w:ascii="Arial" w:hAnsi="Arial" w:cs="Arial"/>
              </w:rPr>
            </w:pPr>
          </w:p>
        </w:tc>
        <w:tc>
          <w:tcPr>
            <w:tcW w:w="1140" w:type="dxa"/>
            <w:noWrap/>
            <w:vAlign w:val="center"/>
          </w:tcPr>
          <w:p w14:paraId="2B3635C2" w14:textId="77777777" w:rsidR="00BF0E14" w:rsidRPr="003D0B99" w:rsidRDefault="00BF0E14" w:rsidP="0064736B">
            <w:pPr>
              <w:ind w:left="284"/>
              <w:jc w:val="center"/>
              <w:rPr>
                <w:rFonts w:ascii="Arial" w:hAnsi="Arial" w:cs="Arial"/>
              </w:rPr>
            </w:pPr>
          </w:p>
        </w:tc>
        <w:tc>
          <w:tcPr>
            <w:tcW w:w="1162" w:type="dxa"/>
            <w:noWrap/>
            <w:vAlign w:val="center"/>
          </w:tcPr>
          <w:p w14:paraId="59B9297E" w14:textId="77777777" w:rsidR="00BF0E14" w:rsidRPr="003D0B99" w:rsidRDefault="00BF0E14" w:rsidP="0064736B">
            <w:pPr>
              <w:ind w:left="284"/>
              <w:jc w:val="center"/>
              <w:rPr>
                <w:rFonts w:ascii="Arial" w:hAnsi="Arial" w:cs="Arial"/>
              </w:rPr>
            </w:pPr>
          </w:p>
        </w:tc>
      </w:tr>
      <w:tr w:rsidR="00BF0E14" w:rsidRPr="003D0B99" w14:paraId="0C4913E4" w14:textId="77777777" w:rsidTr="00655E81">
        <w:trPr>
          <w:trHeight w:val="19"/>
          <w:jc w:val="center"/>
        </w:trPr>
        <w:tc>
          <w:tcPr>
            <w:tcW w:w="665" w:type="dxa"/>
            <w:noWrap/>
            <w:vAlign w:val="center"/>
          </w:tcPr>
          <w:p w14:paraId="6B15D60C" w14:textId="77777777" w:rsidR="00BF0E14" w:rsidRPr="003D0B99" w:rsidRDefault="00BF0E14" w:rsidP="0064736B">
            <w:pPr>
              <w:ind w:left="284"/>
              <w:jc w:val="center"/>
              <w:rPr>
                <w:rFonts w:ascii="Arial" w:hAnsi="Arial" w:cs="Arial"/>
              </w:rPr>
            </w:pPr>
          </w:p>
        </w:tc>
        <w:tc>
          <w:tcPr>
            <w:tcW w:w="3725" w:type="dxa"/>
            <w:noWrap/>
            <w:vAlign w:val="center"/>
          </w:tcPr>
          <w:p w14:paraId="3FC16BD7" w14:textId="77777777" w:rsidR="00BF0E14" w:rsidRPr="003D0B99" w:rsidRDefault="00BF0E14" w:rsidP="0064736B">
            <w:pPr>
              <w:ind w:left="284"/>
              <w:jc w:val="center"/>
              <w:rPr>
                <w:rFonts w:ascii="Arial" w:hAnsi="Arial" w:cs="Arial"/>
              </w:rPr>
            </w:pPr>
          </w:p>
        </w:tc>
        <w:tc>
          <w:tcPr>
            <w:tcW w:w="709" w:type="dxa"/>
            <w:noWrap/>
            <w:vAlign w:val="center"/>
          </w:tcPr>
          <w:p w14:paraId="7A52FD14" w14:textId="77777777" w:rsidR="00BF0E14" w:rsidRPr="003D0B99" w:rsidRDefault="00BF0E14" w:rsidP="0064736B">
            <w:pPr>
              <w:ind w:left="284"/>
              <w:jc w:val="center"/>
              <w:rPr>
                <w:rFonts w:ascii="Arial" w:hAnsi="Arial" w:cs="Arial"/>
              </w:rPr>
            </w:pPr>
          </w:p>
        </w:tc>
        <w:tc>
          <w:tcPr>
            <w:tcW w:w="574" w:type="dxa"/>
          </w:tcPr>
          <w:p w14:paraId="5CC3F0A2" w14:textId="77777777" w:rsidR="00BF0E14" w:rsidRPr="003D0B99" w:rsidRDefault="00BF0E14" w:rsidP="0064736B">
            <w:pPr>
              <w:ind w:left="284"/>
              <w:jc w:val="center"/>
              <w:rPr>
                <w:rFonts w:ascii="Arial" w:hAnsi="Arial" w:cs="Arial"/>
              </w:rPr>
            </w:pPr>
          </w:p>
        </w:tc>
        <w:tc>
          <w:tcPr>
            <w:tcW w:w="1785" w:type="dxa"/>
          </w:tcPr>
          <w:p w14:paraId="63F3672B" w14:textId="77777777" w:rsidR="00BF0E14" w:rsidRPr="003D0B99" w:rsidRDefault="00BF0E14" w:rsidP="0064736B">
            <w:pPr>
              <w:ind w:left="284"/>
              <w:jc w:val="center"/>
              <w:rPr>
                <w:rFonts w:ascii="Arial" w:hAnsi="Arial" w:cs="Arial"/>
              </w:rPr>
            </w:pPr>
          </w:p>
        </w:tc>
        <w:tc>
          <w:tcPr>
            <w:tcW w:w="1140" w:type="dxa"/>
            <w:noWrap/>
            <w:vAlign w:val="center"/>
          </w:tcPr>
          <w:p w14:paraId="0BC9C12E" w14:textId="77777777" w:rsidR="00BF0E14" w:rsidRPr="003D0B99" w:rsidRDefault="00BF0E14" w:rsidP="0064736B">
            <w:pPr>
              <w:ind w:left="284"/>
              <w:jc w:val="center"/>
              <w:rPr>
                <w:rFonts w:ascii="Arial" w:hAnsi="Arial" w:cs="Arial"/>
              </w:rPr>
            </w:pPr>
          </w:p>
        </w:tc>
        <w:tc>
          <w:tcPr>
            <w:tcW w:w="1162" w:type="dxa"/>
            <w:noWrap/>
            <w:vAlign w:val="center"/>
          </w:tcPr>
          <w:p w14:paraId="5604AC0B" w14:textId="77777777" w:rsidR="00BF0E14" w:rsidRPr="003D0B99" w:rsidRDefault="00BF0E14" w:rsidP="0064736B">
            <w:pPr>
              <w:ind w:left="284"/>
              <w:jc w:val="center"/>
              <w:rPr>
                <w:rFonts w:ascii="Arial" w:hAnsi="Arial" w:cs="Arial"/>
              </w:rPr>
            </w:pPr>
          </w:p>
        </w:tc>
      </w:tr>
      <w:tr w:rsidR="00BF0E14" w:rsidRPr="003D0B99" w14:paraId="404FDB1D" w14:textId="77777777" w:rsidTr="00655E81">
        <w:trPr>
          <w:trHeight w:val="19"/>
          <w:jc w:val="center"/>
        </w:trPr>
        <w:tc>
          <w:tcPr>
            <w:tcW w:w="665" w:type="dxa"/>
            <w:noWrap/>
            <w:vAlign w:val="center"/>
          </w:tcPr>
          <w:p w14:paraId="6A8CC8E6" w14:textId="77777777" w:rsidR="00BF0E14" w:rsidRPr="003D0B99" w:rsidRDefault="00BF0E14" w:rsidP="0064736B">
            <w:pPr>
              <w:ind w:left="284"/>
              <w:jc w:val="center"/>
              <w:rPr>
                <w:rFonts w:ascii="Arial" w:hAnsi="Arial" w:cs="Arial"/>
              </w:rPr>
            </w:pPr>
          </w:p>
        </w:tc>
        <w:tc>
          <w:tcPr>
            <w:tcW w:w="3725" w:type="dxa"/>
            <w:noWrap/>
            <w:vAlign w:val="center"/>
          </w:tcPr>
          <w:p w14:paraId="36040CCD" w14:textId="77777777" w:rsidR="00BF0E14" w:rsidRPr="003D0B99" w:rsidRDefault="00BF0E14" w:rsidP="0064736B">
            <w:pPr>
              <w:ind w:left="284"/>
              <w:jc w:val="center"/>
              <w:rPr>
                <w:rFonts w:ascii="Arial" w:hAnsi="Arial" w:cs="Arial"/>
              </w:rPr>
            </w:pPr>
          </w:p>
        </w:tc>
        <w:tc>
          <w:tcPr>
            <w:tcW w:w="709" w:type="dxa"/>
            <w:noWrap/>
            <w:vAlign w:val="center"/>
          </w:tcPr>
          <w:p w14:paraId="546BE7DE" w14:textId="77777777" w:rsidR="00BF0E14" w:rsidRPr="003D0B99" w:rsidRDefault="00BF0E14" w:rsidP="0064736B">
            <w:pPr>
              <w:ind w:left="284"/>
              <w:jc w:val="center"/>
              <w:rPr>
                <w:rFonts w:ascii="Arial" w:hAnsi="Arial" w:cs="Arial"/>
              </w:rPr>
            </w:pPr>
          </w:p>
        </w:tc>
        <w:tc>
          <w:tcPr>
            <w:tcW w:w="574" w:type="dxa"/>
          </w:tcPr>
          <w:p w14:paraId="4AAB0FDB" w14:textId="77777777" w:rsidR="00BF0E14" w:rsidRPr="003D0B99" w:rsidRDefault="00BF0E14" w:rsidP="0064736B">
            <w:pPr>
              <w:ind w:left="284"/>
              <w:jc w:val="center"/>
              <w:rPr>
                <w:rFonts w:ascii="Arial" w:hAnsi="Arial" w:cs="Arial"/>
              </w:rPr>
            </w:pPr>
          </w:p>
        </w:tc>
        <w:tc>
          <w:tcPr>
            <w:tcW w:w="1785" w:type="dxa"/>
          </w:tcPr>
          <w:p w14:paraId="1F8C2717" w14:textId="77777777" w:rsidR="00BF0E14" w:rsidRPr="003D0B99" w:rsidRDefault="00BF0E14" w:rsidP="0064736B">
            <w:pPr>
              <w:ind w:left="284"/>
              <w:jc w:val="center"/>
              <w:rPr>
                <w:rFonts w:ascii="Arial" w:hAnsi="Arial" w:cs="Arial"/>
              </w:rPr>
            </w:pPr>
          </w:p>
        </w:tc>
        <w:tc>
          <w:tcPr>
            <w:tcW w:w="1140" w:type="dxa"/>
            <w:noWrap/>
            <w:vAlign w:val="center"/>
          </w:tcPr>
          <w:p w14:paraId="5EC471B9" w14:textId="77777777" w:rsidR="00BF0E14" w:rsidRPr="003D0B99" w:rsidRDefault="00BF0E14" w:rsidP="0064736B">
            <w:pPr>
              <w:ind w:left="284"/>
              <w:jc w:val="center"/>
              <w:rPr>
                <w:rFonts w:ascii="Arial" w:hAnsi="Arial" w:cs="Arial"/>
              </w:rPr>
            </w:pPr>
          </w:p>
        </w:tc>
        <w:tc>
          <w:tcPr>
            <w:tcW w:w="1162" w:type="dxa"/>
            <w:noWrap/>
            <w:vAlign w:val="center"/>
          </w:tcPr>
          <w:p w14:paraId="314BB447" w14:textId="77777777" w:rsidR="00BF0E14" w:rsidRPr="003D0B99" w:rsidRDefault="00BF0E14" w:rsidP="0064736B">
            <w:pPr>
              <w:ind w:left="284"/>
              <w:jc w:val="center"/>
              <w:rPr>
                <w:rFonts w:ascii="Arial" w:hAnsi="Arial" w:cs="Arial"/>
              </w:rPr>
            </w:pPr>
          </w:p>
        </w:tc>
      </w:tr>
      <w:tr w:rsidR="00BF0E14" w:rsidRPr="003D0B99" w14:paraId="0E6E02A4" w14:textId="77777777" w:rsidTr="00655E81">
        <w:trPr>
          <w:trHeight w:val="19"/>
          <w:jc w:val="center"/>
        </w:trPr>
        <w:tc>
          <w:tcPr>
            <w:tcW w:w="665" w:type="dxa"/>
            <w:noWrap/>
            <w:vAlign w:val="center"/>
          </w:tcPr>
          <w:p w14:paraId="5295C0C6" w14:textId="77777777" w:rsidR="00BF0E14" w:rsidRPr="003D0B99" w:rsidRDefault="00BF0E14" w:rsidP="0064736B">
            <w:pPr>
              <w:ind w:left="284"/>
              <w:jc w:val="center"/>
              <w:rPr>
                <w:rFonts w:ascii="Arial" w:hAnsi="Arial" w:cs="Arial"/>
              </w:rPr>
            </w:pPr>
          </w:p>
        </w:tc>
        <w:tc>
          <w:tcPr>
            <w:tcW w:w="3725" w:type="dxa"/>
            <w:noWrap/>
            <w:vAlign w:val="center"/>
          </w:tcPr>
          <w:p w14:paraId="56115295" w14:textId="77777777" w:rsidR="00BF0E14" w:rsidRPr="003D0B99" w:rsidRDefault="00BF0E14" w:rsidP="0064736B">
            <w:pPr>
              <w:ind w:left="284"/>
              <w:jc w:val="center"/>
              <w:rPr>
                <w:rFonts w:ascii="Arial" w:hAnsi="Arial" w:cs="Arial"/>
              </w:rPr>
            </w:pPr>
          </w:p>
        </w:tc>
        <w:tc>
          <w:tcPr>
            <w:tcW w:w="709" w:type="dxa"/>
            <w:noWrap/>
            <w:vAlign w:val="center"/>
          </w:tcPr>
          <w:p w14:paraId="7199F21F" w14:textId="77777777" w:rsidR="00BF0E14" w:rsidRPr="003D0B99" w:rsidRDefault="00BF0E14" w:rsidP="0064736B">
            <w:pPr>
              <w:ind w:left="284"/>
              <w:jc w:val="center"/>
              <w:rPr>
                <w:rFonts w:ascii="Arial" w:hAnsi="Arial" w:cs="Arial"/>
              </w:rPr>
            </w:pPr>
          </w:p>
        </w:tc>
        <w:tc>
          <w:tcPr>
            <w:tcW w:w="574" w:type="dxa"/>
          </w:tcPr>
          <w:p w14:paraId="39EA80DB" w14:textId="77777777" w:rsidR="00BF0E14" w:rsidRPr="003D0B99" w:rsidRDefault="00BF0E14" w:rsidP="0064736B">
            <w:pPr>
              <w:ind w:left="284"/>
              <w:jc w:val="center"/>
              <w:rPr>
                <w:rFonts w:ascii="Arial" w:hAnsi="Arial" w:cs="Arial"/>
              </w:rPr>
            </w:pPr>
          </w:p>
        </w:tc>
        <w:tc>
          <w:tcPr>
            <w:tcW w:w="1785" w:type="dxa"/>
          </w:tcPr>
          <w:p w14:paraId="745E131E" w14:textId="77777777" w:rsidR="00BF0E14" w:rsidRPr="003D0B99" w:rsidRDefault="00BF0E14" w:rsidP="0064736B">
            <w:pPr>
              <w:ind w:left="284"/>
              <w:jc w:val="center"/>
              <w:rPr>
                <w:rFonts w:ascii="Arial" w:hAnsi="Arial" w:cs="Arial"/>
              </w:rPr>
            </w:pPr>
          </w:p>
        </w:tc>
        <w:tc>
          <w:tcPr>
            <w:tcW w:w="1140" w:type="dxa"/>
            <w:noWrap/>
            <w:vAlign w:val="center"/>
          </w:tcPr>
          <w:p w14:paraId="581063A1" w14:textId="77777777" w:rsidR="00BF0E14" w:rsidRPr="003D0B99" w:rsidRDefault="00BF0E14" w:rsidP="0064736B">
            <w:pPr>
              <w:ind w:left="284"/>
              <w:jc w:val="center"/>
              <w:rPr>
                <w:rFonts w:ascii="Arial" w:hAnsi="Arial" w:cs="Arial"/>
              </w:rPr>
            </w:pPr>
          </w:p>
        </w:tc>
        <w:tc>
          <w:tcPr>
            <w:tcW w:w="1162" w:type="dxa"/>
            <w:noWrap/>
            <w:vAlign w:val="center"/>
          </w:tcPr>
          <w:p w14:paraId="07CAE98A" w14:textId="77777777" w:rsidR="00BF0E14" w:rsidRPr="003D0B99" w:rsidRDefault="00BF0E14" w:rsidP="0064736B">
            <w:pPr>
              <w:ind w:left="284"/>
              <w:jc w:val="center"/>
              <w:rPr>
                <w:rFonts w:ascii="Arial" w:hAnsi="Arial" w:cs="Arial"/>
              </w:rPr>
            </w:pPr>
          </w:p>
        </w:tc>
      </w:tr>
    </w:tbl>
    <w:p w14:paraId="2D680733" w14:textId="77777777" w:rsidR="00BF0E14" w:rsidRPr="003D0B99" w:rsidRDefault="00BF0E14" w:rsidP="0064736B">
      <w:pPr>
        <w:ind w:left="284"/>
        <w:jc w:val="both"/>
        <w:rPr>
          <w:rFonts w:ascii="Arial" w:hAnsi="Arial" w:cs="Arial"/>
          <w:b/>
        </w:rPr>
      </w:pPr>
    </w:p>
    <w:p w14:paraId="0AE8FD28" w14:textId="77777777" w:rsidR="00BF0E14" w:rsidRDefault="00BF0E14" w:rsidP="0064736B">
      <w:pPr>
        <w:tabs>
          <w:tab w:val="left" w:pos="9762"/>
        </w:tabs>
        <w:ind w:left="284"/>
        <w:rPr>
          <w:rFonts w:ascii="Arial" w:hAnsi="Arial" w:cs="Arial"/>
        </w:rPr>
      </w:pPr>
      <w:r>
        <w:rPr>
          <w:rFonts w:ascii="Arial" w:hAnsi="Arial" w:cs="Arial"/>
        </w:rPr>
        <w:t xml:space="preserve">VALOR TOTAL – </w:t>
      </w:r>
    </w:p>
    <w:p w14:paraId="2744A1E7" w14:textId="77777777" w:rsidR="00BF0E14" w:rsidRDefault="00BF0E14" w:rsidP="0064736B">
      <w:pPr>
        <w:tabs>
          <w:tab w:val="left" w:pos="9762"/>
        </w:tabs>
        <w:ind w:left="284"/>
        <w:rPr>
          <w:rFonts w:ascii="Arial" w:hAnsi="Arial" w:cs="Arial"/>
        </w:rPr>
      </w:pPr>
    </w:p>
    <w:p w14:paraId="0F03E181" w14:textId="30ED654C" w:rsidR="00BF0E14" w:rsidRPr="003D0B99" w:rsidRDefault="00BF0E14" w:rsidP="0064736B">
      <w:pPr>
        <w:tabs>
          <w:tab w:val="left" w:pos="9762"/>
        </w:tabs>
        <w:ind w:left="284"/>
        <w:rPr>
          <w:rFonts w:ascii="Arial" w:hAnsi="Arial" w:cs="Arial"/>
        </w:rPr>
      </w:pPr>
      <w:r w:rsidRPr="003D0B99">
        <w:rPr>
          <w:rFonts w:ascii="Arial" w:hAnsi="Arial" w:cs="Arial"/>
        </w:rPr>
        <w:t xml:space="preserve">VALIDADE DA PROPOSTA: </w:t>
      </w:r>
      <w:r w:rsidR="00F435CD">
        <w:rPr>
          <w:rFonts w:ascii="Arial" w:hAnsi="Arial" w:cs="Arial"/>
        </w:rPr>
        <w:t>9</w:t>
      </w:r>
      <w:r w:rsidRPr="003D0B99">
        <w:rPr>
          <w:rFonts w:ascii="Arial" w:hAnsi="Arial" w:cs="Arial"/>
        </w:rPr>
        <w:t>0 (</w:t>
      </w:r>
      <w:r w:rsidR="00F435CD">
        <w:rPr>
          <w:rFonts w:ascii="Arial" w:hAnsi="Arial" w:cs="Arial"/>
        </w:rPr>
        <w:t>noventa</w:t>
      </w:r>
      <w:r w:rsidRPr="003D0B99">
        <w:rPr>
          <w:rFonts w:ascii="Arial" w:hAnsi="Arial" w:cs="Arial"/>
        </w:rPr>
        <w:t>) dias.</w:t>
      </w:r>
    </w:p>
    <w:p w14:paraId="22EEC963" w14:textId="77777777" w:rsidR="00BF0E14" w:rsidRPr="003D0B99" w:rsidRDefault="00BF0E14" w:rsidP="0064736B">
      <w:pPr>
        <w:tabs>
          <w:tab w:val="left" w:pos="9762"/>
        </w:tabs>
        <w:ind w:left="284"/>
        <w:rPr>
          <w:rFonts w:ascii="Arial" w:hAnsi="Arial" w:cs="Arial"/>
        </w:rPr>
      </w:pPr>
    </w:p>
    <w:p w14:paraId="3DB0A54B" w14:textId="77777777" w:rsidR="00BF0E14" w:rsidRPr="003D0B99" w:rsidRDefault="00BF0E14" w:rsidP="0064736B">
      <w:pPr>
        <w:tabs>
          <w:tab w:val="left" w:pos="9762"/>
        </w:tabs>
        <w:ind w:left="284"/>
        <w:rPr>
          <w:rFonts w:ascii="Arial" w:hAnsi="Arial" w:cs="Arial"/>
        </w:rPr>
      </w:pPr>
      <w:r w:rsidRPr="003D0B99">
        <w:rPr>
          <w:rFonts w:ascii="Arial" w:hAnsi="Arial" w:cs="Arial"/>
        </w:rPr>
        <w:t>(nome da cidade) (estado), ___ de __________ de ___</w:t>
      </w:r>
    </w:p>
    <w:p w14:paraId="3CC20F47" w14:textId="77777777" w:rsidR="00BF0E14" w:rsidRPr="003D0B99" w:rsidRDefault="00BF0E14" w:rsidP="0064736B">
      <w:pPr>
        <w:tabs>
          <w:tab w:val="left" w:pos="9762"/>
        </w:tabs>
        <w:ind w:left="284"/>
        <w:rPr>
          <w:rFonts w:ascii="Arial" w:hAnsi="Arial" w:cs="Arial"/>
        </w:rPr>
      </w:pPr>
    </w:p>
    <w:p w14:paraId="7BD0F93F" w14:textId="77777777" w:rsidR="00BF0E14" w:rsidRPr="003D0B99" w:rsidRDefault="00BF0E14" w:rsidP="0064736B">
      <w:pPr>
        <w:tabs>
          <w:tab w:val="left" w:pos="9762"/>
        </w:tabs>
        <w:ind w:left="284"/>
        <w:rPr>
          <w:rFonts w:ascii="Arial" w:hAnsi="Arial" w:cs="Arial"/>
        </w:rPr>
      </w:pPr>
    </w:p>
    <w:p w14:paraId="1AF6D9A7" w14:textId="77777777" w:rsidR="00BF0E14" w:rsidRPr="003D0B99" w:rsidRDefault="00BF0E14" w:rsidP="0064736B">
      <w:pPr>
        <w:tabs>
          <w:tab w:val="left" w:pos="9762"/>
        </w:tabs>
        <w:ind w:left="284"/>
        <w:jc w:val="center"/>
        <w:rPr>
          <w:rFonts w:ascii="Arial" w:hAnsi="Arial" w:cs="Arial"/>
        </w:rPr>
      </w:pPr>
      <w:r w:rsidRPr="003D0B99">
        <w:rPr>
          <w:rFonts w:ascii="Arial" w:hAnsi="Arial" w:cs="Arial"/>
        </w:rPr>
        <w:t>(nome do responsável legal pela empresa)</w:t>
      </w:r>
    </w:p>
    <w:p w14:paraId="0B08A793" w14:textId="77777777" w:rsidR="00BF0E14" w:rsidRPr="003D0B99" w:rsidRDefault="00BF0E14" w:rsidP="0064736B">
      <w:pPr>
        <w:tabs>
          <w:tab w:val="left" w:pos="9762"/>
        </w:tabs>
        <w:ind w:left="284"/>
        <w:jc w:val="center"/>
        <w:rPr>
          <w:rFonts w:ascii="Arial" w:hAnsi="Arial" w:cs="Arial"/>
        </w:rPr>
      </w:pPr>
      <w:r w:rsidRPr="003D0B99">
        <w:rPr>
          <w:rFonts w:ascii="Arial" w:hAnsi="Arial" w:cs="Arial"/>
        </w:rPr>
        <w:t>CNPJ da empresa</w:t>
      </w:r>
    </w:p>
    <w:p w14:paraId="661165F3" w14:textId="77777777" w:rsidR="00BF0E14" w:rsidRPr="003D0B99" w:rsidRDefault="00BF0E14" w:rsidP="0064736B">
      <w:pPr>
        <w:pStyle w:val="Ttulo4"/>
        <w:ind w:left="284"/>
        <w:rPr>
          <w:rFonts w:ascii="Arial" w:hAnsi="Arial" w:cs="Arial"/>
          <w:sz w:val="24"/>
        </w:rPr>
      </w:pPr>
    </w:p>
    <w:p w14:paraId="44811A48" w14:textId="77777777" w:rsidR="00BF0E14" w:rsidRPr="00625FEA" w:rsidRDefault="00BF0E14" w:rsidP="0064736B">
      <w:pPr>
        <w:tabs>
          <w:tab w:val="left" w:pos="9762"/>
        </w:tabs>
        <w:ind w:left="284"/>
        <w:jc w:val="both"/>
        <w:rPr>
          <w:rFonts w:ascii="Arial" w:hAnsi="Arial" w:cs="Arial"/>
        </w:rPr>
      </w:pPr>
      <w:r w:rsidRPr="00625FEA">
        <w:rPr>
          <w:rFonts w:ascii="Arial" w:hAnsi="Arial" w:cs="Arial"/>
        </w:rPr>
        <w:t>Observações:</w:t>
      </w:r>
    </w:p>
    <w:p w14:paraId="27DA116D" w14:textId="77777777" w:rsidR="00BF0E14" w:rsidRDefault="00BF0E14" w:rsidP="0064736B">
      <w:pPr>
        <w:tabs>
          <w:tab w:val="left" w:pos="9762"/>
        </w:tabs>
        <w:ind w:left="284"/>
        <w:jc w:val="both"/>
        <w:rPr>
          <w:rFonts w:ascii="Arial" w:hAnsi="Arial" w:cs="Arial"/>
        </w:rPr>
      </w:pPr>
      <w:r w:rsidRPr="00625FEA">
        <w:rPr>
          <w:rFonts w:ascii="Arial" w:hAnsi="Arial" w:cs="Arial"/>
        </w:rPr>
        <w:t xml:space="preserve">O valor global da proposta deverá contemplar todos </w:t>
      </w:r>
      <w:r w:rsidRPr="003D0B99">
        <w:rPr>
          <w:rFonts w:ascii="Arial" w:hAnsi="Arial" w:cs="Arial"/>
        </w:rPr>
        <w:t>os tributos, encargos sociais, financeiros e trabalhistas, taxas e quaisquer outros ônus que porventura possam recair sobre a execução do objeto da presente licitação.</w:t>
      </w:r>
    </w:p>
    <w:p w14:paraId="3404686A" w14:textId="77777777" w:rsidR="00BF0E14" w:rsidRDefault="00BF0E14" w:rsidP="0064736B">
      <w:pPr>
        <w:ind w:left="284"/>
        <w:rPr>
          <w:rFonts w:ascii="Arial" w:hAnsi="Arial" w:cs="Arial"/>
        </w:rPr>
      </w:pPr>
    </w:p>
    <w:p w14:paraId="67C7467A" w14:textId="77777777" w:rsidR="00BF0E14" w:rsidRDefault="00BF0E14" w:rsidP="0064736B">
      <w:pPr>
        <w:ind w:left="284"/>
        <w:rPr>
          <w:rFonts w:ascii="Arial" w:hAnsi="Arial" w:cs="Arial"/>
        </w:rPr>
      </w:pPr>
    </w:p>
    <w:p w14:paraId="6C88F8E9" w14:textId="77777777" w:rsidR="00BF0E14" w:rsidRDefault="00BF0E14" w:rsidP="0064736B">
      <w:pPr>
        <w:ind w:left="284"/>
        <w:rPr>
          <w:rFonts w:ascii="Arial" w:hAnsi="Arial" w:cs="Arial"/>
        </w:rPr>
      </w:pPr>
    </w:p>
    <w:p w14:paraId="7758AC20" w14:textId="77777777" w:rsidR="00BF0E14" w:rsidRDefault="00BF0E14" w:rsidP="00BF0E14">
      <w:pPr>
        <w:rPr>
          <w:rFonts w:ascii="Arial" w:hAnsi="Arial" w:cs="Arial"/>
        </w:rPr>
      </w:pPr>
    </w:p>
    <w:p w14:paraId="3C58864F" w14:textId="77777777" w:rsidR="00D07EFD" w:rsidRDefault="00D07EFD" w:rsidP="00FD74F9">
      <w:pPr>
        <w:spacing w:after="120"/>
        <w:outlineLvl w:val="0"/>
        <w:rPr>
          <w:rFonts w:ascii="Arial" w:hAnsi="Arial" w:cs="Arial"/>
          <w:b/>
        </w:rPr>
      </w:pPr>
    </w:p>
    <w:p w14:paraId="5EE97EDF" w14:textId="77777777" w:rsidR="00F55EF1" w:rsidRDefault="00F55EF1" w:rsidP="00AB369F">
      <w:pPr>
        <w:spacing w:after="120"/>
        <w:outlineLvl w:val="0"/>
        <w:rPr>
          <w:rFonts w:ascii="Arial" w:hAnsi="Arial" w:cs="Arial"/>
          <w:b/>
        </w:rPr>
      </w:pPr>
    </w:p>
    <w:p w14:paraId="640C754E" w14:textId="77777777" w:rsidR="00272825" w:rsidRPr="003D0B99" w:rsidRDefault="00272825" w:rsidP="00272825">
      <w:pPr>
        <w:overflowPunct w:val="0"/>
        <w:adjustRightInd w:val="0"/>
        <w:jc w:val="center"/>
        <w:textAlignment w:val="baseline"/>
        <w:rPr>
          <w:rFonts w:ascii="Arial" w:hAnsi="Arial" w:cs="Arial"/>
          <w:b/>
          <w:lang w:eastAsia="ar-SA"/>
        </w:rPr>
      </w:pPr>
      <w:r w:rsidRPr="003D0B99">
        <w:rPr>
          <w:rFonts w:ascii="Arial" w:hAnsi="Arial" w:cs="Arial"/>
          <w:b/>
          <w:lang w:eastAsia="ar-SA"/>
        </w:rPr>
        <w:t>ANEXO IV</w:t>
      </w:r>
    </w:p>
    <w:p w14:paraId="458A5B0B" w14:textId="77777777" w:rsidR="00F55EF1" w:rsidRDefault="00F55EF1" w:rsidP="00BF0E14">
      <w:pPr>
        <w:spacing w:after="120"/>
        <w:jc w:val="center"/>
        <w:outlineLvl w:val="0"/>
        <w:rPr>
          <w:rFonts w:ascii="Arial" w:hAnsi="Arial" w:cs="Arial"/>
          <w:b/>
        </w:rPr>
      </w:pPr>
    </w:p>
    <w:p w14:paraId="3FC6D9C2" w14:textId="3EB51F9B"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4A9CC536" w14:textId="16EDE502"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FC67C6">
        <w:rPr>
          <w:rFonts w:ascii="Arial" w:hAnsi="Arial" w:cs="Arial"/>
          <w:b/>
        </w:rPr>
        <w:t>012-2026</w:t>
      </w:r>
    </w:p>
    <w:p w14:paraId="7B468B5F" w14:textId="77777777" w:rsidR="00BF0E14" w:rsidRPr="003D0B99" w:rsidRDefault="00BF0E14" w:rsidP="00BF0E14">
      <w:pPr>
        <w:overflowPunct w:val="0"/>
        <w:adjustRightInd w:val="0"/>
        <w:jc w:val="center"/>
        <w:textAlignment w:val="baseline"/>
        <w:rPr>
          <w:rFonts w:ascii="Arial" w:hAnsi="Arial" w:cs="Arial"/>
          <w:lang w:eastAsia="ar-SA"/>
        </w:rPr>
      </w:pPr>
    </w:p>
    <w:p w14:paraId="5C5DA4C9" w14:textId="77777777" w:rsidR="00BF0E14" w:rsidRPr="003D0B99" w:rsidRDefault="00BF0E14" w:rsidP="00BF0E14">
      <w:pPr>
        <w:overflowPunct w:val="0"/>
        <w:adjustRightInd w:val="0"/>
        <w:jc w:val="center"/>
        <w:textAlignment w:val="baseline"/>
        <w:rPr>
          <w:rFonts w:ascii="Arial" w:hAnsi="Arial" w:cs="Arial"/>
          <w:lang w:eastAsia="ar-SA"/>
        </w:rPr>
      </w:pPr>
    </w:p>
    <w:p w14:paraId="5F6457E2" w14:textId="77777777" w:rsidR="00BF0E14" w:rsidRPr="003D0B99" w:rsidRDefault="00BF0E14" w:rsidP="00272825">
      <w:pPr>
        <w:overflowPunct w:val="0"/>
        <w:adjustRightInd w:val="0"/>
        <w:textAlignment w:val="baseline"/>
        <w:rPr>
          <w:rFonts w:ascii="Arial" w:hAnsi="Arial" w:cs="Arial"/>
          <w:b/>
          <w:lang w:eastAsia="ar-SA"/>
        </w:rPr>
      </w:pPr>
    </w:p>
    <w:p w14:paraId="278C6A05" w14:textId="77777777" w:rsidR="00BF0E14" w:rsidRPr="003D0B99" w:rsidRDefault="00BF0E14" w:rsidP="00BF0E14">
      <w:pPr>
        <w:overflowPunct w:val="0"/>
        <w:adjustRightInd w:val="0"/>
        <w:jc w:val="center"/>
        <w:textAlignment w:val="baseline"/>
        <w:rPr>
          <w:rFonts w:ascii="Arial" w:hAnsi="Arial" w:cs="Arial"/>
          <w:b/>
          <w:lang w:eastAsia="ar-SA"/>
        </w:rPr>
      </w:pPr>
    </w:p>
    <w:p w14:paraId="50CC1164" w14:textId="77777777" w:rsidR="00BF0E14" w:rsidRPr="003D0B99" w:rsidRDefault="00BF0E14" w:rsidP="00BF0E14">
      <w:pPr>
        <w:keepNext/>
        <w:ind w:right="-234"/>
        <w:jc w:val="center"/>
        <w:outlineLvl w:val="3"/>
        <w:rPr>
          <w:rFonts w:ascii="Arial" w:hAnsi="Arial" w:cs="Arial"/>
          <w:b/>
        </w:rPr>
      </w:pPr>
      <w:r w:rsidRPr="003D0B99">
        <w:rPr>
          <w:rFonts w:ascii="Arial" w:hAnsi="Arial" w:cs="Arial"/>
          <w:b/>
        </w:rPr>
        <w:t>DECLARAÇÃO DE MICRO OU PEQUENA EMPRESA</w:t>
      </w:r>
    </w:p>
    <w:p w14:paraId="3FC3FF6C" w14:textId="77777777" w:rsidR="00BF0E14" w:rsidRPr="003D0B99" w:rsidRDefault="00BF0E14" w:rsidP="00BF0E14">
      <w:pPr>
        <w:overflowPunct w:val="0"/>
        <w:adjustRightInd w:val="0"/>
        <w:textAlignment w:val="baseline"/>
        <w:rPr>
          <w:rFonts w:ascii="Arial" w:hAnsi="Arial" w:cs="Arial"/>
          <w:i/>
        </w:rPr>
      </w:pPr>
    </w:p>
    <w:p w14:paraId="5D2AA0C2"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A empresa (Razão Social da Licitante), CNPJ (número), sediada na Rua _________ nº ______, (Bairro/Cidade), por intermédio de seu representante legal, DECLARA expressamente, sob as penalidades cabíveis, que:</w:t>
      </w:r>
    </w:p>
    <w:p w14:paraId="47661A1A" w14:textId="77777777" w:rsidR="00BF0E14" w:rsidRPr="003D0B99" w:rsidRDefault="00BF0E14" w:rsidP="0064736B">
      <w:pPr>
        <w:overflowPunct w:val="0"/>
        <w:adjustRightInd w:val="0"/>
        <w:ind w:left="284"/>
        <w:jc w:val="both"/>
        <w:textAlignment w:val="baseline"/>
        <w:rPr>
          <w:rFonts w:ascii="Arial" w:hAnsi="Arial" w:cs="Arial"/>
          <w:i/>
        </w:rPr>
      </w:pPr>
    </w:p>
    <w:p w14:paraId="3304394E"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a) Encontra-se enquadrada como Empresa de Micro e Pequeno Porte, em atendimento a Lei Complementar 123/2006;</w:t>
      </w:r>
    </w:p>
    <w:p w14:paraId="4417215B" w14:textId="77777777" w:rsidR="00BF0E14" w:rsidRPr="003D0B99" w:rsidRDefault="00BF0E14" w:rsidP="0064736B">
      <w:pPr>
        <w:overflowPunct w:val="0"/>
        <w:adjustRightInd w:val="0"/>
        <w:ind w:left="284"/>
        <w:jc w:val="both"/>
        <w:textAlignment w:val="baseline"/>
        <w:rPr>
          <w:rFonts w:ascii="Arial" w:hAnsi="Arial" w:cs="Arial"/>
          <w:i/>
        </w:rPr>
      </w:pPr>
    </w:p>
    <w:p w14:paraId="4667667E"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b) Não se encontra enquadradas em nenhum dos impedimentos previstos no § 4º do Artigo 3º LC 123/06;</w:t>
      </w:r>
    </w:p>
    <w:p w14:paraId="07D3BFBA" w14:textId="77777777" w:rsidR="00BF0E14" w:rsidRPr="003D0B99" w:rsidRDefault="00BF0E14" w:rsidP="0064736B">
      <w:pPr>
        <w:overflowPunct w:val="0"/>
        <w:adjustRightInd w:val="0"/>
        <w:ind w:left="284"/>
        <w:jc w:val="both"/>
        <w:textAlignment w:val="baseline"/>
        <w:rPr>
          <w:rFonts w:ascii="Arial" w:hAnsi="Arial" w:cs="Arial"/>
          <w:i/>
        </w:rPr>
      </w:pPr>
    </w:p>
    <w:p w14:paraId="77CB2893" w14:textId="2F7A3670" w:rsidR="00BF0E14"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c) Tem conhecimento dos Artigos 42 a 49 da Lei Complementar 123/2006, estando ciente da obrigatoriedade de declarar ocorrências posteriores impeditivas de tal habilitação</w:t>
      </w:r>
      <w:r>
        <w:rPr>
          <w:rFonts w:ascii="Arial" w:hAnsi="Arial" w:cs="Arial"/>
          <w:i/>
        </w:rPr>
        <w:t>.</w:t>
      </w:r>
    </w:p>
    <w:p w14:paraId="21C6DAA1" w14:textId="77777777" w:rsidR="00BF0E14" w:rsidRPr="003D0B99" w:rsidRDefault="00BF0E14" w:rsidP="0064736B">
      <w:pPr>
        <w:overflowPunct w:val="0"/>
        <w:adjustRightInd w:val="0"/>
        <w:ind w:left="284"/>
        <w:jc w:val="both"/>
        <w:textAlignment w:val="baseline"/>
        <w:rPr>
          <w:rFonts w:ascii="Arial" w:hAnsi="Arial" w:cs="Arial"/>
          <w:i/>
        </w:rPr>
      </w:pPr>
    </w:p>
    <w:p w14:paraId="47E078E7" w14:textId="77777777" w:rsidR="00BF0E14" w:rsidRPr="003D0B99" w:rsidRDefault="00BF0E14" w:rsidP="00BF0E14">
      <w:pPr>
        <w:overflowPunct w:val="0"/>
        <w:adjustRightInd w:val="0"/>
        <w:textAlignment w:val="baseline"/>
        <w:rPr>
          <w:rFonts w:ascii="Arial" w:hAnsi="Arial" w:cs="Arial"/>
          <w:i/>
        </w:rPr>
      </w:pPr>
      <w:r w:rsidRPr="003D0B99">
        <w:rPr>
          <w:rFonts w:ascii="Arial" w:hAnsi="Arial" w:cs="Arial"/>
          <w:i/>
        </w:rPr>
        <w:tab/>
      </w:r>
      <w:r w:rsidRPr="003D0B99">
        <w:rPr>
          <w:rFonts w:ascii="Arial" w:hAnsi="Arial" w:cs="Arial"/>
          <w:i/>
        </w:rPr>
        <w:tab/>
        <w:t>Por ser expressão da verdade, firmamos a presente.</w:t>
      </w:r>
    </w:p>
    <w:p w14:paraId="098B062B" w14:textId="77777777" w:rsidR="00BF0E14" w:rsidRPr="003D0B99" w:rsidRDefault="00BF0E14" w:rsidP="00BF0E14">
      <w:pPr>
        <w:overflowPunct w:val="0"/>
        <w:adjustRightInd w:val="0"/>
        <w:textAlignment w:val="baseline"/>
        <w:rPr>
          <w:rFonts w:ascii="Arial" w:hAnsi="Arial" w:cs="Arial"/>
          <w:i/>
        </w:rPr>
      </w:pPr>
    </w:p>
    <w:p w14:paraId="357867B4"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Localidade e data: ____________</w:t>
      </w:r>
    </w:p>
    <w:p w14:paraId="672F3430" w14:textId="77777777" w:rsidR="00BF0E14" w:rsidRPr="003D0B99" w:rsidRDefault="00BF0E14" w:rsidP="00BF0E14">
      <w:pPr>
        <w:overflowPunct w:val="0"/>
        <w:adjustRightInd w:val="0"/>
        <w:jc w:val="center"/>
        <w:textAlignment w:val="baseline"/>
        <w:rPr>
          <w:rFonts w:ascii="Arial" w:hAnsi="Arial" w:cs="Arial"/>
          <w:i/>
        </w:rPr>
      </w:pPr>
    </w:p>
    <w:p w14:paraId="18F20070"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______________________</w:t>
      </w:r>
    </w:p>
    <w:p w14:paraId="17078ADA"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Assinatura do Representante Legal</w:t>
      </w:r>
    </w:p>
    <w:p w14:paraId="17668F96" w14:textId="77777777" w:rsidR="00BF0E14" w:rsidRPr="003D0B99" w:rsidRDefault="00BF0E14" w:rsidP="00BF0E14">
      <w:pPr>
        <w:overflowPunct w:val="0"/>
        <w:adjustRightInd w:val="0"/>
        <w:jc w:val="center"/>
        <w:textAlignment w:val="baseline"/>
        <w:rPr>
          <w:rFonts w:ascii="Arial" w:hAnsi="Arial" w:cs="Arial"/>
          <w:i/>
        </w:rPr>
      </w:pPr>
    </w:p>
    <w:p w14:paraId="549F1E6B"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________________________</w:t>
      </w:r>
    </w:p>
    <w:p w14:paraId="775EE029"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Assinatura do Contador responsável</w:t>
      </w:r>
    </w:p>
    <w:p w14:paraId="0DCA7750"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Nº CRC</w:t>
      </w:r>
    </w:p>
    <w:p w14:paraId="2B4FF9A0" w14:textId="77777777" w:rsidR="00BF0E14" w:rsidRPr="003D0B99" w:rsidRDefault="00BF0E14" w:rsidP="00BF0E14">
      <w:pPr>
        <w:overflowPunct w:val="0"/>
        <w:adjustRightInd w:val="0"/>
        <w:jc w:val="center"/>
        <w:textAlignment w:val="baseline"/>
        <w:rPr>
          <w:rFonts w:ascii="Arial" w:hAnsi="Arial" w:cs="Arial"/>
          <w:lang w:eastAsia="ar-SA"/>
        </w:rPr>
      </w:pPr>
    </w:p>
    <w:p w14:paraId="3628467E" w14:textId="77777777" w:rsidR="00BF0E14" w:rsidRPr="003D0B99" w:rsidRDefault="00BF0E14" w:rsidP="00BF0E14">
      <w:pPr>
        <w:overflowPunct w:val="0"/>
        <w:adjustRightInd w:val="0"/>
        <w:jc w:val="center"/>
        <w:textAlignment w:val="baseline"/>
        <w:rPr>
          <w:rFonts w:ascii="Arial" w:hAnsi="Arial" w:cs="Arial"/>
          <w:lang w:eastAsia="ar-SA"/>
        </w:rPr>
      </w:pPr>
    </w:p>
    <w:p w14:paraId="422521AC" w14:textId="77777777" w:rsidR="00BF0E14" w:rsidRPr="003D0B99" w:rsidRDefault="00BF0E14" w:rsidP="00BF0E14">
      <w:pPr>
        <w:overflowPunct w:val="0"/>
        <w:adjustRightInd w:val="0"/>
        <w:jc w:val="center"/>
        <w:textAlignment w:val="baseline"/>
        <w:rPr>
          <w:rFonts w:ascii="Arial" w:hAnsi="Arial" w:cs="Arial"/>
          <w:lang w:eastAsia="ar-SA"/>
        </w:rPr>
      </w:pPr>
    </w:p>
    <w:p w14:paraId="28B649BC" w14:textId="77777777" w:rsidR="00BF0E14" w:rsidRPr="003D0B99" w:rsidRDefault="00BF0E14" w:rsidP="00BF0E14">
      <w:pPr>
        <w:overflowPunct w:val="0"/>
        <w:adjustRightInd w:val="0"/>
        <w:jc w:val="center"/>
        <w:textAlignment w:val="baseline"/>
        <w:rPr>
          <w:rFonts w:ascii="Arial" w:hAnsi="Arial" w:cs="Arial"/>
          <w:lang w:eastAsia="ar-SA"/>
        </w:rPr>
      </w:pPr>
    </w:p>
    <w:p w14:paraId="74377E2C" w14:textId="77777777" w:rsidR="00BF0E14" w:rsidRPr="003D0B99" w:rsidRDefault="00BF0E14" w:rsidP="00BF0E14">
      <w:pPr>
        <w:overflowPunct w:val="0"/>
        <w:adjustRightInd w:val="0"/>
        <w:jc w:val="center"/>
        <w:textAlignment w:val="baseline"/>
        <w:rPr>
          <w:rFonts w:ascii="Arial" w:hAnsi="Arial" w:cs="Arial"/>
          <w:lang w:eastAsia="ar-SA"/>
        </w:rPr>
      </w:pPr>
    </w:p>
    <w:p w14:paraId="0FF045C3" w14:textId="77777777" w:rsidR="00BF0E14" w:rsidRPr="003D0B99" w:rsidRDefault="00BF0E14" w:rsidP="00BF0E14">
      <w:pPr>
        <w:overflowPunct w:val="0"/>
        <w:adjustRightInd w:val="0"/>
        <w:jc w:val="center"/>
        <w:textAlignment w:val="baseline"/>
        <w:rPr>
          <w:rFonts w:ascii="Arial" w:hAnsi="Arial" w:cs="Arial"/>
          <w:lang w:eastAsia="ar-SA"/>
        </w:rPr>
      </w:pPr>
    </w:p>
    <w:p w14:paraId="0FB11359" w14:textId="77777777" w:rsidR="00BF0E14" w:rsidRPr="003D0B99" w:rsidRDefault="00BF0E14" w:rsidP="00BF0E14">
      <w:pPr>
        <w:overflowPunct w:val="0"/>
        <w:adjustRightInd w:val="0"/>
        <w:jc w:val="center"/>
        <w:textAlignment w:val="baseline"/>
        <w:rPr>
          <w:rFonts w:ascii="Arial" w:hAnsi="Arial" w:cs="Arial"/>
          <w:lang w:eastAsia="ar-SA"/>
        </w:rPr>
      </w:pPr>
    </w:p>
    <w:p w14:paraId="173FF814" w14:textId="77777777" w:rsidR="00BF0E14" w:rsidRPr="003D0B99" w:rsidRDefault="00BF0E14" w:rsidP="00BF0E14">
      <w:pPr>
        <w:overflowPunct w:val="0"/>
        <w:adjustRightInd w:val="0"/>
        <w:jc w:val="center"/>
        <w:textAlignment w:val="baseline"/>
        <w:rPr>
          <w:rFonts w:ascii="Arial" w:hAnsi="Arial" w:cs="Arial"/>
          <w:lang w:eastAsia="ar-SA"/>
        </w:rPr>
      </w:pPr>
    </w:p>
    <w:p w14:paraId="0C1CDA54" w14:textId="77777777" w:rsidR="00BF0E14" w:rsidRPr="003D0B99" w:rsidRDefault="00BF0E14" w:rsidP="00BF0E14">
      <w:pPr>
        <w:overflowPunct w:val="0"/>
        <w:adjustRightInd w:val="0"/>
        <w:jc w:val="center"/>
        <w:textAlignment w:val="baseline"/>
        <w:rPr>
          <w:rFonts w:ascii="Arial" w:hAnsi="Arial" w:cs="Arial"/>
          <w:lang w:eastAsia="ar-SA"/>
        </w:rPr>
      </w:pPr>
    </w:p>
    <w:p w14:paraId="49F091CC" w14:textId="77777777" w:rsidR="00BF0E14" w:rsidRPr="003D0B99" w:rsidRDefault="00BF0E14" w:rsidP="00BF0E14">
      <w:pPr>
        <w:overflowPunct w:val="0"/>
        <w:adjustRightInd w:val="0"/>
        <w:jc w:val="center"/>
        <w:textAlignment w:val="baseline"/>
        <w:rPr>
          <w:rFonts w:ascii="Arial" w:hAnsi="Arial" w:cs="Arial"/>
          <w:lang w:eastAsia="ar-SA"/>
        </w:rPr>
      </w:pPr>
    </w:p>
    <w:p w14:paraId="2D160B50" w14:textId="77777777" w:rsidR="00BF0E14" w:rsidRPr="003D0B99" w:rsidRDefault="00BF0E14" w:rsidP="00BF0E14">
      <w:pPr>
        <w:overflowPunct w:val="0"/>
        <w:adjustRightInd w:val="0"/>
        <w:jc w:val="center"/>
        <w:textAlignment w:val="baseline"/>
        <w:rPr>
          <w:rFonts w:ascii="Arial" w:hAnsi="Arial" w:cs="Arial"/>
          <w:lang w:eastAsia="ar-SA"/>
        </w:rPr>
      </w:pPr>
    </w:p>
    <w:p w14:paraId="41BCCB7D" w14:textId="77777777" w:rsidR="00BF0E14" w:rsidRDefault="00BF0E14" w:rsidP="00BF0E14">
      <w:pPr>
        <w:spacing w:after="120"/>
        <w:outlineLvl w:val="0"/>
        <w:rPr>
          <w:rFonts w:ascii="Arial" w:hAnsi="Arial" w:cs="Arial"/>
          <w:b/>
        </w:rPr>
      </w:pPr>
    </w:p>
    <w:p w14:paraId="49F1DFD4" w14:textId="77777777" w:rsidR="00BF0E14" w:rsidRDefault="00BF0E14" w:rsidP="00BF0E14">
      <w:pPr>
        <w:spacing w:after="120"/>
        <w:outlineLvl w:val="0"/>
        <w:rPr>
          <w:rFonts w:ascii="Arial" w:hAnsi="Arial" w:cs="Arial"/>
          <w:b/>
        </w:rPr>
      </w:pPr>
    </w:p>
    <w:p w14:paraId="1A3CED6D" w14:textId="77777777" w:rsidR="00BF0E14" w:rsidRDefault="00BF0E14" w:rsidP="00BF0E14">
      <w:pPr>
        <w:spacing w:after="120"/>
        <w:outlineLvl w:val="0"/>
        <w:rPr>
          <w:rFonts w:ascii="Arial" w:hAnsi="Arial" w:cs="Arial"/>
          <w:b/>
        </w:rPr>
      </w:pPr>
    </w:p>
    <w:p w14:paraId="2B708832" w14:textId="77777777" w:rsidR="00BF0E14" w:rsidRDefault="00BF0E14" w:rsidP="00BF0E14">
      <w:pPr>
        <w:spacing w:after="120"/>
        <w:outlineLvl w:val="0"/>
        <w:rPr>
          <w:rFonts w:ascii="Arial" w:hAnsi="Arial" w:cs="Arial"/>
          <w:b/>
        </w:rPr>
      </w:pPr>
    </w:p>
    <w:p w14:paraId="1E3DF84C" w14:textId="77777777" w:rsidR="00BF0E14" w:rsidRDefault="00BF0E14" w:rsidP="00BF0E14">
      <w:pPr>
        <w:spacing w:after="120"/>
        <w:outlineLvl w:val="0"/>
        <w:rPr>
          <w:rFonts w:ascii="Arial" w:hAnsi="Arial" w:cs="Arial"/>
          <w:b/>
        </w:rPr>
      </w:pPr>
    </w:p>
    <w:p w14:paraId="7962D247" w14:textId="77777777" w:rsidR="0025478C" w:rsidRDefault="0025478C" w:rsidP="00BF0E14">
      <w:pPr>
        <w:spacing w:after="120"/>
        <w:outlineLvl w:val="0"/>
        <w:rPr>
          <w:rFonts w:ascii="Arial" w:hAnsi="Arial" w:cs="Arial"/>
          <w:b/>
        </w:rPr>
      </w:pPr>
    </w:p>
    <w:p w14:paraId="665FC42C" w14:textId="77777777" w:rsidR="0025478C" w:rsidRDefault="0025478C" w:rsidP="00BF0E14">
      <w:pPr>
        <w:spacing w:after="120"/>
        <w:outlineLvl w:val="0"/>
        <w:rPr>
          <w:rFonts w:ascii="Arial" w:hAnsi="Arial" w:cs="Arial"/>
          <w:b/>
        </w:rPr>
      </w:pPr>
    </w:p>
    <w:p w14:paraId="3AAAE883" w14:textId="77777777" w:rsidR="00272825" w:rsidRPr="003D0B99" w:rsidRDefault="00272825" w:rsidP="00272825">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V </w:t>
      </w:r>
    </w:p>
    <w:p w14:paraId="79A9E2A3" w14:textId="77777777" w:rsidR="00BF0E14" w:rsidRPr="003D0B99" w:rsidRDefault="00BF0E14" w:rsidP="00BF0E14">
      <w:pPr>
        <w:spacing w:after="120"/>
        <w:outlineLvl w:val="0"/>
        <w:rPr>
          <w:rFonts w:ascii="Arial" w:hAnsi="Arial" w:cs="Arial"/>
          <w:b/>
        </w:rPr>
      </w:pPr>
    </w:p>
    <w:p w14:paraId="02D74292" w14:textId="77777777"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17218B72" w14:textId="5B2BA39D"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FC67C6">
        <w:rPr>
          <w:rFonts w:ascii="Arial" w:hAnsi="Arial" w:cs="Arial"/>
          <w:b/>
        </w:rPr>
        <w:t>012-2026</w:t>
      </w:r>
    </w:p>
    <w:p w14:paraId="7CEF54ED" w14:textId="77777777" w:rsidR="00BF0E14" w:rsidRPr="003D0B99" w:rsidRDefault="00BF0E14" w:rsidP="00BF0E14">
      <w:pPr>
        <w:overflowPunct w:val="0"/>
        <w:adjustRightInd w:val="0"/>
        <w:jc w:val="center"/>
        <w:textAlignment w:val="baseline"/>
        <w:rPr>
          <w:rFonts w:ascii="Arial" w:hAnsi="Arial" w:cs="Arial"/>
          <w:lang w:eastAsia="ar-SA"/>
        </w:rPr>
      </w:pPr>
    </w:p>
    <w:p w14:paraId="2431C43D" w14:textId="77777777" w:rsidR="00BF0E14" w:rsidRPr="003D0B99" w:rsidRDefault="00BF0E14" w:rsidP="00BF0E14">
      <w:pPr>
        <w:overflowPunct w:val="0"/>
        <w:adjustRightInd w:val="0"/>
        <w:jc w:val="center"/>
        <w:textAlignment w:val="baseline"/>
        <w:rPr>
          <w:rFonts w:ascii="Arial" w:hAnsi="Arial" w:cs="Arial"/>
          <w:b/>
          <w:lang w:eastAsia="ar-SA"/>
        </w:rPr>
      </w:pPr>
    </w:p>
    <w:p w14:paraId="244222A4" w14:textId="77777777" w:rsidR="00BF0E14" w:rsidRPr="003D0B99" w:rsidRDefault="00BF0E14" w:rsidP="00BF0E14">
      <w:pPr>
        <w:overflowPunct w:val="0"/>
        <w:adjustRightInd w:val="0"/>
        <w:jc w:val="center"/>
        <w:textAlignment w:val="baseline"/>
        <w:rPr>
          <w:rFonts w:ascii="Arial" w:hAnsi="Arial" w:cs="Arial"/>
          <w:b/>
          <w:lang w:eastAsia="ar-SA"/>
        </w:rPr>
      </w:pPr>
    </w:p>
    <w:p w14:paraId="21C42F78" w14:textId="3D919262" w:rsidR="00625FEA" w:rsidRPr="000E6FE7" w:rsidRDefault="00625FEA" w:rsidP="000E6FE7">
      <w:pPr>
        <w:spacing w:before="2"/>
        <w:ind w:left="683" w:right="705"/>
        <w:jc w:val="center"/>
        <w:rPr>
          <w:rFonts w:ascii="Arial" w:hAnsi="Arial"/>
          <w:b/>
          <w:sz w:val="20"/>
        </w:rPr>
      </w:pPr>
      <w:r>
        <w:rPr>
          <w:rFonts w:ascii="Arial" w:hAnsi="Arial"/>
          <w:b/>
          <w:spacing w:val="-1"/>
          <w:sz w:val="20"/>
        </w:rPr>
        <w:t>MODELO</w:t>
      </w:r>
      <w:r>
        <w:rPr>
          <w:rFonts w:ascii="Arial" w:hAnsi="Arial"/>
          <w:b/>
          <w:spacing w:val="-6"/>
          <w:sz w:val="20"/>
        </w:rPr>
        <w:t xml:space="preserve"> </w:t>
      </w:r>
      <w:r>
        <w:rPr>
          <w:rFonts w:ascii="Arial" w:hAnsi="Arial"/>
          <w:b/>
          <w:sz w:val="20"/>
        </w:rPr>
        <w:t>DE</w:t>
      </w:r>
      <w:r>
        <w:rPr>
          <w:rFonts w:ascii="Arial" w:hAnsi="Arial"/>
          <w:b/>
          <w:spacing w:val="-5"/>
          <w:sz w:val="20"/>
        </w:rPr>
        <w:t xml:space="preserve"> </w:t>
      </w:r>
      <w:r>
        <w:rPr>
          <w:rFonts w:ascii="Arial" w:hAnsi="Arial"/>
          <w:b/>
          <w:sz w:val="20"/>
        </w:rPr>
        <w:t>TERMO</w:t>
      </w:r>
      <w:r>
        <w:rPr>
          <w:rFonts w:ascii="Arial" w:hAnsi="Arial"/>
          <w:b/>
          <w:spacing w:val="-4"/>
          <w:sz w:val="20"/>
        </w:rPr>
        <w:t xml:space="preserve"> </w:t>
      </w:r>
      <w:r>
        <w:rPr>
          <w:rFonts w:ascii="Arial" w:hAnsi="Arial"/>
          <w:b/>
          <w:sz w:val="20"/>
        </w:rPr>
        <w:t>DE</w:t>
      </w:r>
      <w:r>
        <w:rPr>
          <w:rFonts w:ascii="Arial" w:hAnsi="Arial"/>
          <w:b/>
          <w:spacing w:val="-5"/>
          <w:sz w:val="20"/>
        </w:rPr>
        <w:t xml:space="preserve"> </w:t>
      </w:r>
      <w:r>
        <w:rPr>
          <w:rFonts w:ascii="Arial" w:hAnsi="Arial"/>
          <w:b/>
          <w:sz w:val="20"/>
        </w:rPr>
        <w:t>INEXISTÊNCIA</w:t>
      </w:r>
      <w:r>
        <w:rPr>
          <w:rFonts w:ascii="Arial" w:hAnsi="Arial"/>
          <w:b/>
          <w:spacing w:val="-13"/>
          <w:sz w:val="20"/>
        </w:rPr>
        <w:t xml:space="preserve"> </w:t>
      </w:r>
      <w:r>
        <w:rPr>
          <w:rFonts w:ascii="Arial" w:hAnsi="Arial"/>
          <w:b/>
          <w:sz w:val="20"/>
        </w:rPr>
        <w:t>DE</w:t>
      </w:r>
      <w:r>
        <w:rPr>
          <w:rFonts w:ascii="Arial" w:hAnsi="Arial"/>
          <w:b/>
          <w:spacing w:val="-4"/>
          <w:sz w:val="20"/>
        </w:rPr>
        <w:t xml:space="preserve"> </w:t>
      </w:r>
      <w:r>
        <w:rPr>
          <w:rFonts w:ascii="Arial" w:hAnsi="Arial"/>
          <w:b/>
          <w:sz w:val="20"/>
        </w:rPr>
        <w:t>FATO</w:t>
      </w:r>
      <w:r>
        <w:rPr>
          <w:rFonts w:ascii="Arial" w:hAnsi="Arial"/>
          <w:b/>
          <w:spacing w:val="-4"/>
          <w:sz w:val="20"/>
        </w:rPr>
        <w:t xml:space="preserve"> </w:t>
      </w:r>
      <w:r>
        <w:rPr>
          <w:rFonts w:ascii="Arial" w:hAnsi="Arial"/>
          <w:b/>
          <w:sz w:val="20"/>
        </w:rPr>
        <w:t>IMPEDITIVO</w:t>
      </w:r>
    </w:p>
    <w:p w14:paraId="6EABA10C" w14:textId="77777777" w:rsidR="00625FEA" w:rsidRDefault="00625FEA" w:rsidP="00625FEA">
      <w:pPr>
        <w:pStyle w:val="Corpodetexto"/>
        <w:spacing w:before="5"/>
        <w:rPr>
          <w:rFonts w:ascii="Arial"/>
          <w:b/>
          <w:sz w:val="27"/>
        </w:rPr>
      </w:pPr>
    </w:p>
    <w:p w14:paraId="494E29F1" w14:textId="3FEAAE6F" w:rsidR="00625FEA" w:rsidRPr="00625FEA" w:rsidRDefault="00625FEA" w:rsidP="009F47FA">
      <w:pPr>
        <w:pStyle w:val="Corpodetexto"/>
        <w:tabs>
          <w:tab w:val="left" w:pos="2507"/>
          <w:tab w:val="left" w:pos="2900"/>
          <w:tab w:val="left" w:pos="6324"/>
          <w:tab w:val="left" w:pos="7735"/>
          <w:tab w:val="left" w:pos="7769"/>
        </w:tabs>
        <w:spacing w:line="249" w:lineRule="auto"/>
        <w:ind w:right="28"/>
        <w:rPr>
          <w:rFonts w:ascii="Arial" w:hAnsi="Arial" w:cs="Arial"/>
          <w:sz w:val="22"/>
          <w:szCs w:val="22"/>
        </w:rPr>
      </w:pPr>
      <w:r w:rsidRPr="00625FEA">
        <w:rPr>
          <w:rFonts w:ascii="Arial" w:hAnsi="Arial" w:cs="Arial"/>
          <w:sz w:val="22"/>
          <w:szCs w:val="22"/>
        </w:rPr>
        <w:t>A 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9"/>
          <w:sz w:val="22"/>
          <w:szCs w:val="22"/>
        </w:rPr>
        <w:t xml:space="preserve"> </w:t>
      </w:r>
      <w:r w:rsidRPr="00625FEA">
        <w:rPr>
          <w:rFonts w:ascii="Arial" w:hAnsi="Arial" w:cs="Arial"/>
          <w:sz w:val="22"/>
          <w:szCs w:val="22"/>
        </w:rPr>
        <w:t>na</w:t>
      </w:r>
      <w:r w:rsidRPr="00625FEA">
        <w:rPr>
          <w:rFonts w:ascii="Arial" w:hAnsi="Arial" w:cs="Arial"/>
          <w:spacing w:val="10"/>
          <w:sz w:val="22"/>
          <w:szCs w:val="22"/>
        </w:rPr>
        <w:t xml:space="preserve"> </w:t>
      </w:r>
      <w:r w:rsidRPr="00625FEA">
        <w:rPr>
          <w:rFonts w:ascii="Arial" w:hAnsi="Arial" w:cs="Arial"/>
          <w:sz w:val="22"/>
          <w:szCs w:val="22"/>
        </w:rPr>
        <w:t>Rua</w:t>
      </w:r>
      <w:r w:rsidRPr="00625FEA">
        <w:rPr>
          <w:rFonts w:ascii="Arial" w:hAnsi="Arial" w:cs="Arial"/>
          <w:spacing w:val="10"/>
          <w:sz w:val="22"/>
          <w:szCs w:val="22"/>
        </w:rPr>
        <w:t xml:space="preserve"> </w:t>
      </w:r>
      <w:r w:rsidRPr="00625FEA">
        <w:rPr>
          <w:rFonts w:ascii="Arial" w:hAnsi="Arial" w:cs="Arial"/>
          <w:sz w:val="22"/>
          <w:szCs w:val="22"/>
        </w:rPr>
        <w:t>(Av.,</w:t>
      </w:r>
      <w:r w:rsidRPr="00625FEA">
        <w:rPr>
          <w:rFonts w:ascii="Arial" w:hAnsi="Arial" w:cs="Arial"/>
          <w:spacing w:val="10"/>
          <w:sz w:val="22"/>
          <w:szCs w:val="22"/>
        </w:rPr>
        <w:t xml:space="preserve"> </w:t>
      </w:r>
      <w:r w:rsidRPr="00625FEA">
        <w:rPr>
          <w:rFonts w:ascii="Arial" w:hAnsi="Arial" w:cs="Arial"/>
          <w:sz w:val="22"/>
          <w:szCs w:val="22"/>
        </w:rPr>
        <w:t>Al.,</w:t>
      </w:r>
      <w:r w:rsidRPr="00625FEA">
        <w:rPr>
          <w:rFonts w:ascii="Arial" w:hAnsi="Arial" w:cs="Arial"/>
          <w:spacing w:val="10"/>
          <w:sz w:val="22"/>
          <w:szCs w:val="22"/>
        </w:rPr>
        <w:t xml:space="preserve"> </w:t>
      </w:r>
      <w:r w:rsidRPr="00625FEA">
        <w:rPr>
          <w:rFonts w:ascii="Arial" w:hAnsi="Arial" w:cs="Arial"/>
          <w:sz w:val="22"/>
          <w:szCs w:val="22"/>
        </w:rPr>
        <w:t>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11"/>
          <w:sz w:val="22"/>
          <w:szCs w:val="22"/>
          <w:u w:val="single"/>
        </w:rPr>
        <w:t xml:space="preserve"> </w:t>
      </w:r>
      <w:r w:rsidRPr="00625FEA">
        <w:rPr>
          <w:rFonts w:ascii="Arial" w:hAnsi="Arial" w:cs="Arial"/>
          <w:sz w:val="22"/>
          <w:szCs w:val="22"/>
        </w:rPr>
        <w:t>,</w:t>
      </w:r>
      <w:r w:rsidRPr="00625FEA">
        <w:rPr>
          <w:rFonts w:ascii="Arial" w:hAnsi="Arial" w:cs="Arial"/>
          <w:spacing w:val="12"/>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9"/>
          <w:sz w:val="22"/>
          <w:szCs w:val="22"/>
          <w:u w:val="single"/>
        </w:rPr>
        <w:t xml:space="preserve"> </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inscrita</w:t>
      </w:r>
      <w:r w:rsidRPr="00625FEA">
        <w:rPr>
          <w:rFonts w:ascii="Arial" w:hAnsi="Arial" w:cs="Arial"/>
          <w:spacing w:val="12"/>
          <w:sz w:val="22"/>
          <w:szCs w:val="22"/>
        </w:rPr>
        <w:t xml:space="preserve"> </w:t>
      </w:r>
      <w:r w:rsidRPr="00625FEA">
        <w:rPr>
          <w:rFonts w:ascii="Arial" w:hAnsi="Arial" w:cs="Arial"/>
          <w:sz w:val="22"/>
          <w:szCs w:val="22"/>
        </w:rPr>
        <w:t>no</w:t>
      </w:r>
      <w:r w:rsidRPr="00625FEA">
        <w:rPr>
          <w:rFonts w:ascii="Arial" w:hAnsi="Arial" w:cs="Arial"/>
          <w:spacing w:val="15"/>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55"/>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7"/>
          <w:sz w:val="22"/>
          <w:szCs w:val="22"/>
        </w:rPr>
        <w:t xml:space="preserve"> </w:t>
      </w:r>
      <w:r w:rsidRPr="00625FEA">
        <w:rPr>
          <w:rFonts w:ascii="Arial" w:hAnsi="Arial" w:cs="Arial"/>
          <w:sz w:val="22"/>
          <w:szCs w:val="22"/>
        </w:rPr>
        <w:t>por</w:t>
      </w:r>
      <w:r w:rsidRPr="00625FEA">
        <w:rPr>
          <w:rFonts w:ascii="Arial" w:hAnsi="Arial" w:cs="Arial"/>
          <w:spacing w:val="58"/>
          <w:sz w:val="22"/>
          <w:szCs w:val="22"/>
        </w:rPr>
        <w:t xml:space="preserve"> </w:t>
      </w:r>
      <w:r w:rsidRPr="00625FEA">
        <w:rPr>
          <w:rFonts w:ascii="Arial" w:hAnsi="Arial" w:cs="Arial"/>
          <w:sz w:val="22"/>
          <w:szCs w:val="22"/>
        </w:rPr>
        <w:t>seu</w:t>
      </w:r>
      <w:r w:rsidRPr="00625FEA">
        <w:rPr>
          <w:rFonts w:ascii="Arial" w:hAnsi="Arial" w:cs="Arial"/>
          <w:spacing w:val="56"/>
          <w:sz w:val="22"/>
          <w:szCs w:val="22"/>
        </w:rPr>
        <w:t xml:space="preserve"> </w:t>
      </w:r>
      <w:r w:rsidRPr="00625FEA">
        <w:rPr>
          <w:rFonts w:ascii="Arial" w:hAnsi="Arial" w:cs="Arial"/>
          <w:sz w:val="22"/>
          <w:szCs w:val="22"/>
        </w:rPr>
        <w:t>diretor</w:t>
      </w:r>
      <w:r w:rsidRPr="00625FEA">
        <w:rPr>
          <w:rFonts w:ascii="Arial" w:hAnsi="Arial" w:cs="Arial"/>
          <w:spacing w:val="57"/>
          <w:sz w:val="22"/>
          <w:szCs w:val="22"/>
        </w:rPr>
        <w:t xml:space="preserve"> </w:t>
      </w:r>
      <w:r w:rsidRPr="00625FEA">
        <w:rPr>
          <w:rFonts w:ascii="Arial" w:hAnsi="Arial" w:cs="Arial"/>
          <w:sz w:val="22"/>
          <w:szCs w:val="22"/>
        </w:rPr>
        <w:t>(sócio</w:t>
      </w:r>
      <w:r w:rsidRPr="00625FEA">
        <w:rPr>
          <w:rFonts w:ascii="Arial" w:hAnsi="Arial" w:cs="Arial"/>
          <w:spacing w:val="57"/>
          <w:sz w:val="22"/>
          <w:szCs w:val="22"/>
        </w:rPr>
        <w:t xml:space="preserve"> </w:t>
      </w:r>
      <w:r w:rsidRPr="00625FEA">
        <w:rPr>
          <w:rFonts w:ascii="Arial" w:hAnsi="Arial" w:cs="Arial"/>
          <w:sz w:val="22"/>
          <w:szCs w:val="22"/>
        </w:rPr>
        <w:t>gerente,</w:t>
      </w:r>
      <w:r w:rsidRPr="00625FEA">
        <w:rPr>
          <w:rFonts w:ascii="Arial" w:hAnsi="Arial" w:cs="Arial"/>
          <w:spacing w:val="57"/>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portador(a)</w:t>
      </w:r>
      <w:r w:rsidRPr="00625FEA">
        <w:rPr>
          <w:rFonts w:ascii="Arial" w:hAnsi="Arial" w:cs="Arial"/>
          <w:spacing w:val="2"/>
          <w:sz w:val="22"/>
          <w:szCs w:val="22"/>
        </w:rPr>
        <w:t xml:space="preserve"> </w:t>
      </w:r>
      <w:r w:rsidRPr="00625FEA">
        <w:rPr>
          <w:rFonts w:ascii="Arial" w:hAnsi="Arial" w:cs="Arial"/>
          <w:sz w:val="22"/>
          <w:szCs w:val="22"/>
        </w:rPr>
        <w:t>da</w:t>
      </w:r>
      <w:r w:rsidRPr="00625FEA">
        <w:rPr>
          <w:rFonts w:ascii="Arial" w:hAnsi="Arial" w:cs="Arial"/>
          <w:spacing w:val="1"/>
          <w:sz w:val="22"/>
          <w:szCs w:val="22"/>
        </w:rPr>
        <w:t xml:space="preserve"> </w:t>
      </w:r>
      <w:r w:rsidRPr="00625FEA">
        <w:rPr>
          <w:rFonts w:ascii="Arial" w:hAnsi="Arial" w:cs="Arial"/>
          <w:sz w:val="22"/>
          <w:szCs w:val="22"/>
        </w:rPr>
        <w:t>Carteira</w:t>
      </w:r>
      <w:r w:rsidRPr="00625FEA">
        <w:rPr>
          <w:rFonts w:ascii="Arial" w:hAnsi="Arial" w:cs="Arial"/>
          <w:spacing w:val="3"/>
          <w:sz w:val="22"/>
          <w:szCs w:val="22"/>
        </w:rPr>
        <w:t xml:space="preserve"> </w:t>
      </w:r>
      <w:r w:rsidRPr="00625FEA">
        <w:rPr>
          <w:rFonts w:ascii="Arial" w:hAnsi="Arial" w:cs="Arial"/>
          <w:sz w:val="22"/>
          <w:szCs w:val="22"/>
        </w:rPr>
        <w:t>de</w:t>
      </w:r>
      <w:r w:rsidRPr="00625FEA">
        <w:rPr>
          <w:rFonts w:ascii="Arial" w:hAnsi="Arial" w:cs="Arial"/>
          <w:spacing w:val="-54"/>
          <w:sz w:val="22"/>
          <w:szCs w:val="22"/>
        </w:rPr>
        <w:t xml:space="preserve"> </w:t>
      </w:r>
      <w:r w:rsidRPr="00625FEA">
        <w:rPr>
          <w:rFonts w:ascii="Arial" w:hAnsi="Arial" w:cs="Arial"/>
          <w:sz w:val="22"/>
          <w:szCs w:val="22"/>
        </w:rPr>
        <w:t>Identidade</w:t>
      </w:r>
      <w:r w:rsidRPr="00625FEA">
        <w:rPr>
          <w:rFonts w:ascii="Arial" w:hAnsi="Arial" w:cs="Arial"/>
          <w:spacing w:val="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
          <w:sz w:val="22"/>
          <w:szCs w:val="22"/>
        </w:rPr>
        <w:t xml:space="preserve"> </w:t>
      </w:r>
      <w:r w:rsidRPr="00625FEA">
        <w:rPr>
          <w:rFonts w:ascii="Arial" w:hAnsi="Arial" w:cs="Arial"/>
          <w:sz w:val="22"/>
          <w:szCs w:val="22"/>
        </w:rPr>
        <w:t>e</w:t>
      </w:r>
      <w:r w:rsidRPr="00625FEA">
        <w:rPr>
          <w:rFonts w:ascii="Arial" w:hAnsi="Arial" w:cs="Arial"/>
          <w:spacing w:val="5"/>
          <w:sz w:val="22"/>
          <w:szCs w:val="22"/>
        </w:rPr>
        <w:t xml:space="preserve"> </w:t>
      </w:r>
      <w:r w:rsidRPr="00625FEA">
        <w:rPr>
          <w:rFonts w:ascii="Arial" w:hAnsi="Arial" w:cs="Arial"/>
          <w:sz w:val="22"/>
          <w:szCs w:val="22"/>
        </w:rPr>
        <w:t>inscrito(a)</w:t>
      </w:r>
      <w:r w:rsidRPr="00625FEA">
        <w:rPr>
          <w:rFonts w:ascii="Arial" w:hAnsi="Arial" w:cs="Arial"/>
          <w:spacing w:val="3"/>
          <w:sz w:val="22"/>
          <w:szCs w:val="22"/>
        </w:rPr>
        <w:t xml:space="preserve"> </w:t>
      </w:r>
      <w:r w:rsidRPr="00625FEA">
        <w:rPr>
          <w:rFonts w:ascii="Arial" w:hAnsi="Arial" w:cs="Arial"/>
          <w:sz w:val="22"/>
          <w:szCs w:val="22"/>
        </w:rPr>
        <w:t>no</w:t>
      </w:r>
      <w:r w:rsidRPr="00625FEA">
        <w:rPr>
          <w:rFonts w:ascii="Arial" w:hAnsi="Arial" w:cs="Arial"/>
          <w:spacing w:val="3"/>
          <w:sz w:val="22"/>
          <w:szCs w:val="22"/>
        </w:rPr>
        <w:t xml:space="preserve"> </w:t>
      </w:r>
      <w:r w:rsidRPr="00625FEA">
        <w:rPr>
          <w:rFonts w:ascii="Arial" w:hAnsi="Arial" w:cs="Arial"/>
          <w:sz w:val="22"/>
          <w:szCs w:val="22"/>
        </w:rPr>
        <w:t>CPF/MF</w:t>
      </w:r>
      <w:r w:rsidRPr="00625FEA">
        <w:rPr>
          <w:rFonts w:ascii="Arial" w:hAnsi="Arial" w:cs="Arial"/>
          <w:spacing w:val="3"/>
          <w:sz w:val="22"/>
          <w:szCs w:val="22"/>
        </w:rPr>
        <w:t xml:space="preserve"> </w:t>
      </w:r>
      <w:r w:rsidRPr="00625FEA">
        <w:rPr>
          <w:rFonts w:ascii="Arial" w:hAnsi="Arial" w:cs="Arial"/>
          <w:sz w:val="22"/>
          <w:szCs w:val="22"/>
        </w:rPr>
        <w:t>com</w:t>
      </w:r>
      <w:r w:rsidRPr="00625FEA">
        <w:rPr>
          <w:rFonts w:ascii="Arial" w:hAnsi="Arial" w:cs="Arial"/>
          <w:spacing w:val="7"/>
          <w:sz w:val="22"/>
          <w:szCs w:val="22"/>
        </w:rPr>
        <w:t xml:space="preserve"> </w:t>
      </w:r>
      <w:r w:rsidRPr="00625FEA">
        <w:rPr>
          <w:rFonts w:ascii="Arial" w:hAnsi="Arial" w:cs="Arial"/>
          <w:sz w:val="22"/>
          <w:szCs w:val="22"/>
        </w:rPr>
        <w:t>o</w:t>
      </w:r>
      <w:r w:rsidRPr="00625FEA">
        <w:rPr>
          <w:rFonts w:ascii="Arial" w:hAnsi="Arial" w:cs="Arial"/>
          <w:spacing w:val="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
          <w:sz w:val="22"/>
          <w:szCs w:val="22"/>
        </w:rPr>
        <w:t xml:space="preserve"> </w:t>
      </w:r>
      <w:r w:rsidRPr="00625FEA">
        <w:rPr>
          <w:rFonts w:ascii="Arial" w:hAnsi="Arial" w:cs="Arial"/>
          <w:sz w:val="22"/>
          <w:szCs w:val="22"/>
        </w:rPr>
        <w:t>sob</w:t>
      </w:r>
      <w:r w:rsidRPr="00625FEA">
        <w:rPr>
          <w:rFonts w:ascii="Arial" w:hAnsi="Arial" w:cs="Arial"/>
          <w:spacing w:val="4"/>
          <w:sz w:val="22"/>
          <w:szCs w:val="22"/>
        </w:rPr>
        <w:t xml:space="preserve"> </w:t>
      </w:r>
      <w:r w:rsidRPr="00625FEA">
        <w:rPr>
          <w:rFonts w:ascii="Arial" w:hAnsi="Arial" w:cs="Arial"/>
          <w:sz w:val="22"/>
          <w:szCs w:val="22"/>
        </w:rPr>
        <w:t>as</w:t>
      </w:r>
      <w:r w:rsidRPr="00625FEA">
        <w:rPr>
          <w:rFonts w:ascii="Arial" w:hAnsi="Arial" w:cs="Arial"/>
          <w:spacing w:val="3"/>
          <w:sz w:val="22"/>
          <w:szCs w:val="22"/>
        </w:rPr>
        <w:t xml:space="preserve"> </w:t>
      </w:r>
      <w:r w:rsidRPr="00625FEA">
        <w:rPr>
          <w:rFonts w:ascii="Arial" w:hAnsi="Arial" w:cs="Arial"/>
          <w:sz w:val="22"/>
          <w:szCs w:val="22"/>
        </w:rPr>
        <w:t>penas</w:t>
      </w:r>
      <w:r w:rsidRPr="00625FEA">
        <w:rPr>
          <w:rFonts w:ascii="Arial" w:hAnsi="Arial" w:cs="Arial"/>
          <w:spacing w:val="3"/>
          <w:sz w:val="22"/>
          <w:szCs w:val="22"/>
        </w:rPr>
        <w:t xml:space="preserve"> </w:t>
      </w:r>
      <w:r w:rsidRPr="00625FEA">
        <w:rPr>
          <w:rFonts w:ascii="Arial" w:hAnsi="Arial" w:cs="Arial"/>
          <w:sz w:val="22"/>
          <w:szCs w:val="22"/>
        </w:rPr>
        <w:t>da</w:t>
      </w:r>
      <w:r w:rsidRPr="00625FEA">
        <w:rPr>
          <w:rFonts w:ascii="Arial" w:hAnsi="Arial" w:cs="Arial"/>
          <w:spacing w:val="-54"/>
          <w:sz w:val="22"/>
          <w:szCs w:val="22"/>
        </w:rPr>
        <w:t xml:space="preserve"> </w:t>
      </w:r>
      <w:r w:rsidRPr="00625FEA">
        <w:rPr>
          <w:rFonts w:ascii="Arial" w:hAnsi="Arial" w:cs="Arial"/>
          <w:sz w:val="22"/>
          <w:szCs w:val="22"/>
        </w:rPr>
        <w:t>lei, que até a presente data inexiste fato impeditivo (ou seja, de que não há declaração de inidoneidade nos termos</w:t>
      </w:r>
      <w:r w:rsidRPr="00625FEA">
        <w:rPr>
          <w:rFonts w:ascii="Arial" w:hAnsi="Arial" w:cs="Arial"/>
          <w:spacing w:val="-53"/>
          <w:sz w:val="22"/>
          <w:szCs w:val="22"/>
        </w:rPr>
        <w:t xml:space="preserve"> </w:t>
      </w:r>
      <w:r w:rsidRPr="00625FEA">
        <w:rPr>
          <w:rFonts w:ascii="Arial" w:hAnsi="Arial" w:cs="Arial"/>
          <w:sz w:val="22"/>
          <w:szCs w:val="22"/>
        </w:rPr>
        <w:t xml:space="preserve">da Lei Federal 14.133/21, em sua redação atual, para sua habilitação no </w:t>
      </w:r>
      <w:r w:rsidRPr="00625FEA">
        <w:rPr>
          <w:rFonts w:ascii="Arial" w:hAnsi="Arial" w:cs="Arial"/>
          <w:b/>
          <w:sz w:val="22"/>
          <w:szCs w:val="22"/>
        </w:rPr>
        <w:t>Pregão Eletrônico nº</w:t>
      </w:r>
      <w:r w:rsidRPr="00625FEA">
        <w:rPr>
          <w:rFonts w:ascii="Arial" w:hAnsi="Arial" w:cs="Arial"/>
          <w:b/>
          <w:sz w:val="22"/>
          <w:szCs w:val="22"/>
          <w:u w:val="single"/>
        </w:rPr>
        <w:t xml:space="preserve">       /      </w:t>
      </w:r>
      <w:r w:rsidRPr="00625FEA">
        <w:rPr>
          <w:rFonts w:ascii="Arial" w:hAnsi="Arial" w:cs="Arial"/>
          <w:b/>
          <w:spacing w:val="1"/>
          <w:sz w:val="22"/>
          <w:szCs w:val="22"/>
          <w:u w:val="single"/>
        </w:rPr>
        <w:t xml:space="preserve"> </w:t>
      </w:r>
      <w:r w:rsidRPr="00625FEA">
        <w:rPr>
          <w:rFonts w:ascii="Arial" w:hAnsi="Arial" w:cs="Arial"/>
          <w:b/>
          <w:sz w:val="22"/>
          <w:szCs w:val="22"/>
        </w:rPr>
        <w:t xml:space="preserve">, </w:t>
      </w:r>
      <w:r w:rsidRPr="00625FEA">
        <w:rPr>
          <w:rFonts w:ascii="Arial" w:hAnsi="Arial" w:cs="Arial"/>
          <w:sz w:val="22"/>
          <w:szCs w:val="22"/>
        </w:rPr>
        <w:t>ora</w:t>
      </w:r>
      <w:r w:rsidRPr="00625FEA">
        <w:rPr>
          <w:rFonts w:ascii="Arial" w:hAnsi="Arial" w:cs="Arial"/>
          <w:spacing w:val="1"/>
          <w:sz w:val="22"/>
          <w:szCs w:val="22"/>
        </w:rPr>
        <w:t xml:space="preserve"> </w:t>
      </w:r>
      <w:r w:rsidRPr="00625FEA">
        <w:rPr>
          <w:rFonts w:ascii="Arial" w:hAnsi="Arial" w:cs="Arial"/>
          <w:sz w:val="22"/>
          <w:szCs w:val="22"/>
        </w:rPr>
        <w:t>sendo realizado pela Prefeitura Municipal de</w:t>
      </w:r>
      <w:r>
        <w:rPr>
          <w:rFonts w:ascii="Arial" w:hAnsi="Arial" w:cs="Arial"/>
          <w:sz w:val="22"/>
          <w:szCs w:val="22"/>
        </w:rPr>
        <w:t xml:space="preserve"> Iraquara - BA</w:t>
      </w:r>
      <w:r w:rsidRPr="00625FEA">
        <w:rPr>
          <w:rFonts w:ascii="Arial" w:hAnsi="Arial" w:cs="Arial"/>
          <w:sz w:val="22"/>
          <w:szCs w:val="22"/>
        </w:rPr>
        <w:t>, comprometendo-se a comunicar a eventual ocorrência</w:t>
      </w:r>
      <w:r w:rsidRPr="00625FEA">
        <w:rPr>
          <w:rFonts w:ascii="Arial" w:hAnsi="Arial" w:cs="Arial"/>
          <w:spacing w:val="1"/>
          <w:sz w:val="22"/>
          <w:szCs w:val="22"/>
        </w:rPr>
        <w:t xml:space="preserve"> </w:t>
      </w:r>
      <w:r w:rsidRPr="00625FEA">
        <w:rPr>
          <w:rFonts w:ascii="Arial" w:hAnsi="Arial" w:cs="Arial"/>
          <w:sz w:val="22"/>
          <w:szCs w:val="22"/>
        </w:rPr>
        <w:t xml:space="preserve">desses fatos durante o processamento deste certame e vigência da avença dele decorrente. </w:t>
      </w:r>
    </w:p>
    <w:p w14:paraId="4E575FBC" w14:textId="77777777" w:rsidR="00625FEA" w:rsidRDefault="00625FEA" w:rsidP="00625FEA">
      <w:pPr>
        <w:pStyle w:val="Corpodetexto"/>
        <w:rPr>
          <w:sz w:val="22"/>
        </w:rPr>
      </w:pPr>
    </w:p>
    <w:p w14:paraId="090097C0" w14:textId="77777777" w:rsidR="00625FEA" w:rsidRDefault="00625FEA" w:rsidP="00625FEA">
      <w:pPr>
        <w:pStyle w:val="Corpodetexto"/>
        <w:rPr>
          <w:sz w:val="22"/>
        </w:rPr>
      </w:pPr>
    </w:p>
    <w:p w14:paraId="76CA5C2A" w14:textId="77777777" w:rsidR="00625FEA" w:rsidRDefault="00625FEA" w:rsidP="00625FEA">
      <w:pPr>
        <w:pStyle w:val="Corpodetexto"/>
        <w:spacing w:before="9"/>
        <w:rPr>
          <w:sz w:val="24"/>
        </w:rPr>
      </w:pPr>
    </w:p>
    <w:p w14:paraId="4C3EB908" w14:textId="21ABEE5B" w:rsidR="00625FEA" w:rsidRDefault="00625FEA" w:rsidP="00625FEA">
      <w:pPr>
        <w:pStyle w:val="Corpodetexto"/>
        <w:ind w:left="5955"/>
      </w:pPr>
      <w:r>
        <w:t>data*********de</w:t>
      </w:r>
      <w:r>
        <w:rPr>
          <w:spacing w:val="-5"/>
        </w:rPr>
        <w:t xml:space="preserve"> </w:t>
      </w:r>
      <w:r>
        <w:t>***********</w:t>
      </w:r>
      <w:r>
        <w:rPr>
          <w:spacing w:val="-3"/>
        </w:rPr>
        <w:t xml:space="preserve"> </w:t>
      </w:r>
      <w:r>
        <w:t>de</w:t>
      </w:r>
      <w:r>
        <w:rPr>
          <w:spacing w:val="-4"/>
        </w:rPr>
        <w:t xml:space="preserve"> </w:t>
      </w:r>
      <w:r>
        <w:t>202</w:t>
      </w:r>
      <w:r w:rsidR="005D3195">
        <w:t>6</w:t>
      </w:r>
      <w:r>
        <w:t>.</w:t>
      </w:r>
    </w:p>
    <w:p w14:paraId="1ABDF249" w14:textId="77777777" w:rsidR="00625FEA" w:rsidRDefault="00625FEA" w:rsidP="00625FEA">
      <w:pPr>
        <w:pStyle w:val="Corpodetexto"/>
        <w:rPr>
          <w:sz w:val="22"/>
        </w:rPr>
      </w:pPr>
    </w:p>
    <w:p w14:paraId="04049604" w14:textId="77777777" w:rsidR="00625FEA" w:rsidRDefault="00625FEA" w:rsidP="00625FEA">
      <w:pPr>
        <w:pStyle w:val="Corpodetexto"/>
        <w:rPr>
          <w:sz w:val="22"/>
        </w:rPr>
      </w:pPr>
    </w:p>
    <w:p w14:paraId="5566A7EB" w14:textId="0E016F8D" w:rsidR="00625FEA" w:rsidRPr="00744AA8" w:rsidRDefault="00625FEA" w:rsidP="00625FEA">
      <w:pPr>
        <w:pStyle w:val="Ttulo1"/>
        <w:spacing w:before="189"/>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31B297A1" w14:textId="77777777" w:rsidR="00625FEA" w:rsidRPr="00744AA8" w:rsidRDefault="00625FEA" w:rsidP="0033369F">
      <w:pPr>
        <w:pStyle w:val="Ttulo1"/>
        <w:spacing w:before="189"/>
        <w:ind w:left="0" w:right="706" w:firstLine="0"/>
        <w:rPr>
          <w:rFonts w:ascii="Arial" w:hAnsi="Arial" w:cs="Arial"/>
          <w:sz w:val="22"/>
          <w:szCs w:val="22"/>
        </w:rPr>
      </w:pPr>
    </w:p>
    <w:p w14:paraId="5E44B9A9" w14:textId="77777777" w:rsidR="00625FEA" w:rsidRPr="00744AA8" w:rsidRDefault="00625FEA" w:rsidP="00625FEA">
      <w:pPr>
        <w:pStyle w:val="Corpodetexto"/>
        <w:spacing w:before="3"/>
        <w:rPr>
          <w:rFonts w:ascii="Arial" w:hAnsi="Arial" w:cs="Arial"/>
          <w:b/>
          <w:sz w:val="22"/>
          <w:szCs w:val="22"/>
        </w:rPr>
      </w:pPr>
    </w:p>
    <w:p w14:paraId="0D9379B1" w14:textId="77777777" w:rsidR="00625FEA" w:rsidRPr="00744AA8" w:rsidRDefault="00625FEA" w:rsidP="009F47FA">
      <w:pPr>
        <w:spacing w:before="1" w:line="249" w:lineRule="auto"/>
        <w:ind w:right="28"/>
        <w:jc w:val="both"/>
        <w:rPr>
          <w:rFonts w:ascii="Arial" w:hAnsi="Arial" w:cs="Arial"/>
          <w:b/>
        </w:rPr>
      </w:pPr>
      <w:r w:rsidRPr="00744AA8">
        <w:rPr>
          <w:rFonts w:ascii="Arial" w:hAnsi="Arial" w:cs="Arial"/>
          <w:b/>
          <w:u w:val="thick"/>
        </w:rPr>
        <w:t>Obs:</w:t>
      </w:r>
      <w:r w:rsidRPr="00744AA8">
        <w:rPr>
          <w:rFonts w:ascii="Arial" w:hAnsi="Arial" w:cs="Arial"/>
          <w:b/>
        </w:rPr>
        <w:t xml:space="preserve"> Esta declaração deverá ser preenchida em papel timbrado da empresa proponente e assinada pelo(s)</w:t>
      </w:r>
      <w:r w:rsidRPr="00744AA8">
        <w:rPr>
          <w:rFonts w:ascii="Arial" w:hAnsi="Arial" w:cs="Arial"/>
          <w:b/>
          <w:spacing w:val="1"/>
        </w:rPr>
        <w:t xml:space="preserve"> </w:t>
      </w:r>
      <w:r w:rsidRPr="00744AA8">
        <w:rPr>
          <w:rFonts w:ascii="Arial" w:hAnsi="Arial" w:cs="Arial"/>
          <w:b/>
        </w:rPr>
        <w:t>seu(s) representante(s)</w:t>
      </w:r>
      <w:r w:rsidRPr="00744AA8">
        <w:rPr>
          <w:rFonts w:ascii="Arial" w:hAnsi="Arial" w:cs="Arial"/>
          <w:b/>
          <w:spacing w:val="3"/>
        </w:rPr>
        <w:t xml:space="preserve"> </w:t>
      </w:r>
      <w:r w:rsidRPr="00744AA8">
        <w:rPr>
          <w:rFonts w:ascii="Arial" w:hAnsi="Arial" w:cs="Arial"/>
          <w:b/>
        </w:rPr>
        <w:t>legal(is) e/ou</w:t>
      </w:r>
      <w:r w:rsidRPr="00744AA8">
        <w:rPr>
          <w:rFonts w:ascii="Arial" w:hAnsi="Arial" w:cs="Arial"/>
          <w:b/>
          <w:spacing w:val="2"/>
        </w:rPr>
        <w:t xml:space="preserve"> </w:t>
      </w:r>
      <w:r w:rsidRPr="00744AA8">
        <w:rPr>
          <w:rFonts w:ascii="Arial" w:hAnsi="Arial" w:cs="Arial"/>
          <w:b/>
        </w:rPr>
        <w:t>procurador(es)</w:t>
      </w:r>
      <w:r w:rsidRPr="00744AA8">
        <w:rPr>
          <w:rFonts w:ascii="Arial" w:hAnsi="Arial" w:cs="Arial"/>
          <w:b/>
          <w:spacing w:val="1"/>
        </w:rPr>
        <w:t xml:space="preserve"> </w:t>
      </w:r>
      <w:r w:rsidRPr="00744AA8">
        <w:rPr>
          <w:rFonts w:ascii="Arial" w:hAnsi="Arial" w:cs="Arial"/>
          <w:b/>
        </w:rPr>
        <w:t>devidamente</w:t>
      </w:r>
      <w:r w:rsidRPr="00744AA8">
        <w:rPr>
          <w:rFonts w:ascii="Arial" w:hAnsi="Arial" w:cs="Arial"/>
          <w:b/>
          <w:spacing w:val="2"/>
        </w:rPr>
        <w:t xml:space="preserve"> </w:t>
      </w:r>
      <w:r w:rsidRPr="00744AA8">
        <w:rPr>
          <w:rFonts w:ascii="Arial" w:hAnsi="Arial" w:cs="Arial"/>
          <w:b/>
        </w:rPr>
        <w:t>habilitado(s).</w:t>
      </w:r>
    </w:p>
    <w:p w14:paraId="6DB020FD" w14:textId="77777777" w:rsidR="00625FEA" w:rsidRDefault="00625FEA" w:rsidP="00625FEA">
      <w:pPr>
        <w:pStyle w:val="Corpodetexto"/>
        <w:rPr>
          <w:rFonts w:ascii="Arial"/>
          <w:b/>
          <w:sz w:val="22"/>
        </w:rPr>
      </w:pPr>
    </w:p>
    <w:p w14:paraId="18EE71C3" w14:textId="77777777" w:rsidR="00625FEA" w:rsidRDefault="00625FEA" w:rsidP="00625FEA">
      <w:pPr>
        <w:pStyle w:val="Corpodetexto"/>
        <w:spacing w:before="149"/>
        <w:ind w:left="412"/>
      </w:pPr>
      <w:r>
        <w:rPr>
          <w:w w:val="99"/>
        </w:rPr>
        <w:t>.</w:t>
      </w:r>
    </w:p>
    <w:p w14:paraId="0E8F1664" w14:textId="77777777" w:rsidR="00625FEA" w:rsidRDefault="00625FEA" w:rsidP="00625FEA">
      <w:pPr>
        <w:sectPr w:rsidR="00625FEA" w:rsidSect="002350FE">
          <w:headerReference w:type="default" r:id="rId38"/>
          <w:footerReference w:type="default" r:id="rId39"/>
          <w:pgSz w:w="11910" w:h="16860"/>
          <w:pgMar w:top="2060" w:right="1137" w:bottom="760" w:left="680" w:header="502" w:footer="579" w:gutter="0"/>
          <w:cols w:space="720"/>
        </w:sectPr>
      </w:pPr>
    </w:p>
    <w:p w14:paraId="006CBCA3" w14:textId="77777777" w:rsidR="00272825" w:rsidRPr="00625FEA" w:rsidRDefault="00272825" w:rsidP="00272825">
      <w:pPr>
        <w:overflowPunct w:val="0"/>
        <w:adjustRightInd w:val="0"/>
        <w:jc w:val="center"/>
        <w:textAlignment w:val="baseline"/>
        <w:rPr>
          <w:rFonts w:ascii="Arial" w:hAnsi="Arial" w:cs="Arial"/>
          <w:b/>
          <w:lang w:eastAsia="ar-SA"/>
        </w:rPr>
      </w:pPr>
      <w:r w:rsidRPr="003D0B99">
        <w:rPr>
          <w:rFonts w:ascii="Arial" w:hAnsi="Arial" w:cs="Arial"/>
          <w:b/>
          <w:lang w:eastAsia="ar-SA"/>
        </w:rPr>
        <w:lastRenderedPageBreak/>
        <w:t>ANEXO V</w:t>
      </w:r>
      <w:r>
        <w:rPr>
          <w:rFonts w:ascii="Arial" w:hAnsi="Arial" w:cs="Arial"/>
          <w:b/>
          <w:lang w:eastAsia="ar-SA"/>
        </w:rPr>
        <w:t>I</w:t>
      </w:r>
      <w:r w:rsidRPr="003D0B99">
        <w:rPr>
          <w:rFonts w:ascii="Arial" w:hAnsi="Arial" w:cs="Arial"/>
          <w:b/>
          <w:lang w:eastAsia="ar-SA"/>
        </w:rPr>
        <w:t xml:space="preserve"> </w:t>
      </w:r>
    </w:p>
    <w:p w14:paraId="1B5E0183" w14:textId="77777777" w:rsidR="00272825" w:rsidRDefault="00272825" w:rsidP="00625FEA">
      <w:pPr>
        <w:spacing w:after="120"/>
        <w:jc w:val="center"/>
        <w:outlineLvl w:val="0"/>
        <w:rPr>
          <w:rFonts w:ascii="Arial" w:hAnsi="Arial" w:cs="Arial"/>
          <w:b/>
        </w:rPr>
      </w:pPr>
    </w:p>
    <w:p w14:paraId="6F5A934A" w14:textId="0229DF09" w:rsidR="00625FEA" w:rsidRPr="003D0B99" w:rsidRDefault="00625FEA" w:rsidP="00625FEA">
      <w:pPr>
        <w:spacing w:after="120"/>
        <w:jc w:val="center"/>
        <w:outlineLvl w:val="0"/>
        <w:rPr>
          <w:rFonts w:ascii="Arial" w:hAnsi="Arial" w:cs="Arial"/>
          <w:b/>
        </w:rPr>
      </w:pPr>
      <w:r w:rsidRPr="003D0B99">
        <w:rPr>
          <w:rFonts w:ascii="Arial" w:hAnsi="Arial" w:cs="Arial"/>
          <w:b/>
        </w:rPr>
        <w:t xml:space="preserve">Modalidade: PREGÃO ELETRÔNICO SRP </w:t>
      </w:r>
    </w:p>
    <w:p w14:paraId="00D17D57" w14:textId="36D61920"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FC67C6">
        <w:rPr>
          <w:rFonts w:ascii="Arial" w:hAnsi="Arial" w:cs="Arial"/>
          <w:b/>
        </w:rPr>
        <w:t>012-2026</w:t>
      </w:r>
    </w:p>
    <w:p w14:paraId="7FC22507" w14:textId="77777777" w:rsidR="00625FEA" w:rsidRPr="003D0B99" w:rsidRDefault="00625FEA" w:rsidP="00625FEA">
      <w:pPr>
        <w:overflowPunct w:val="0"/>
        <w:adjustRightInd w:val="0"/>
        <w:jc w:val="center"/>
        <w:textAlignment w:val="baseline"/>
        <w:rPr>
          <w:rFonts w:ascii="Arial" w:hAnsi="Arial" w:cs="Arial"/>
          <w:lang w:eastAsia="ar-SA"/>
        </w:rPr>
      </w:pPr>
    </w:p>
    <w:p w14:paraId="225AB7EC" w14:textId="6A899406" w:rsidR="00625FEA" w:rsidRDefault="00625FEA" w:rsidP="00BF38E2">
      <w:pPr>
        <w:pStyle w:val="Ttulo1"/>
        <w:spacing w:before="99"/>
        <w:ind w:left="0" w:right="984" w:firstLine="0"/>
        <w:jc w:val="center"/>
      </w:pPr>
      <w:r>
        <w:t>MODELO</w:t>
      </w:r>
      <w:r>
        <w:rPr>
          <w:spacing w:val="-4"/>
        </w:rPr>
        <w:t xml:space="preserve"> </w:t>
      </w:r>
      <w:r>
        <w:t>DE</w:t>
      </w:r>
      <w:r>
        <w:rPr>
          <w:spacing w:val="-4"/>
        </w:rPr>
        <w:t xml:space="preserve"> </w:t>
      </w:r>
      <w:r>
        <w:t>DECLARAÇÃO DE</w:t>
      </w:r>
      <w:r>
        <w:rPr>
          <w:spacing w:val="-5"/>
        </w:rPr>
        <w:t xml:space="preserve"> </w:t>
      </w:r>
      <w:r>
        <w:t>CUMPRIMENTO</w:t>
      </w:r>
      <w:r>
        <w:rPr>
          <w:spacing w:val="-3"/>
        </w:rPr>
        <w:t xml:space="preserve"> </w:t>
      </w:r>
      <w:r>
        <w:t>DOS</w:t>
      </w:r>
      <w:r>
        <w:rPr>
          <w:spacing w:val="-4"/>
        </w:rPr>
        <w:t xml:space="preserve"> </w:t>
      </w:r>
      <w:r>
        <w:t>REQUISITOS</w:t>
      </w:r>
      <w:r w:rsidR="00BF38E2">
        <w:t xml:space="preserve"> DE HABILITAÇÃO</w:t>
      </w:r>
    </w:p>
    <w:p w14:paraId="0D4E980D" w14:textId="77777777" w:rsidR="00625FEA" w:rsidRDefault="00625FEA" w:rsidP="00625FEA">
      <w:pPr>
        <w:pStyle w:val="Corpodetexto"/>
        <w:rPr>
          <w:rFonts w:ascii="Arial"/>
          <w:b/>
          <w:sz w:val="22"/>
        </w:rPr>
      </w:pPr>
    </w:p>
    <w:p w14:paraId="1B2BF0DC" w14:textId="77777777" w:rsidR="00625FEA" w:rsidRDefault="00625FEA" w:rsidP="00625FEA">
      <w:pPr>
        <w:pStyle w:val="Corpodetexto"/>
        <w:spacing w:before="9"/>
        <w:rPr>
          <w:rFonts w:ascii="Arial"/>
          <w:b/>
        </w:rPr>
      </w:pPr>
    </w:p>
    <w:p w14:paraId="60E36D3C" w14:textId="63E46814" w:rsidR="00625FEA" w:rsidRPr="00625FEA" w:rsidRDefault="00625FEA" w:rsidP="00391A89">
      <w:pPr>
        <w:pStyle w:val="Corpodetexto"/>
        <w:tabs>
          <w:tab w:val="left" w:pos="2651"/>
          <w:tab w:val="left" w:pos="3092"/>
          <w:tab w:val="left" w:pos="6409"/>
          <w:tab w:val="left" w:pos="7827"/>
          <w:tab w:val="left" w:pos="8008"/>
          <w:tab w:val="left" w:pos="10065"/>
        </w:tabs>
        <w:spacing w:line="249" w:lineRule="auto"/>
        <w:ind w:right="984"/>
        <w:rPr>
          <w:rFonts w:ascii="Arial" w:hAnsi="Arial" w:cs="Arial"/>
          <w:sz w:val="22"/>
          <w:szCs w:val="22"/>
        </w:rPr>
      </w:pPr>
      <w:r w:rsidRPr="00625FEA">
        <w:rPr>
          <w:rFonts w:ascii="Arial" w:hAnsi="Arial" w:cs="Arial"/>
          <w:sz w:val="22"/>
          <w:szCs w:val="22"/>
        </w:rPr>
        <w:t>A</w:t>
      </w:r>
      <w:r w:rsidRPr="00625FEA">
        <w:rPr>
          <w:rFonts w:ascii="Arial" w:hAnsi="Arial" w:cs="Arial"/>
          <w:spacing w:val="-9"/>
          <w:sz w:val="22"/>
          <w:szCs w:val="22"/>
        </w:rPr>
        <w:t xml:space="preserve"> </w:t>
      </w:r>
      <w:r w:rsidRPr="00625FEA">
        <w:rPr>
          <w:rFonts w:ascii="Arial" w:hAnsi="Arial" w:cs="Arial"/>
          <w:sz w:val="22"/>
          <w:szCs w:val="22"/>
        </w:rPr>
        <w:t>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1"/>
          <w:sz w:val="22"/>
          <w:szCs w:val="22"/>
        </w:rPr>
        <w:t xml:space="preserve"> </w:t>
      </w:r>
      <w:r w:rsidRPr="00625FEA">
        <w:rPr>
          <w:rFonts w:ascii="Arial" w:hAnsi="Arial" w:cs="Arial"/>
          <w:sz w:val="22"/>
          <w:szCs w:val="22"/>
        </w:rPr>
        <w:t>na Rua</w:t>
      </w:r>
      <w:r w:rsidRPr="00625FEA">
        <w:rPr>
          <w:rFonts w:ascii="Arial" w:hAnsi="Arial" w:cs="Arial"/>
          <w:spacing w:val="-3"/>
          <w:sz w:val="22"/>
          <w:szCs w:val="22"/>
        </w:rPr>
        <w:t xml:space="preserve"> </w:t>
      </w:r>
      <w:r w:rsidRPr="00625FEA">
        <w:rPr>
          <w:rFonts w:ascii="Arial" w:hAnsi="Arial" w:cs="Arial"/>
          <w:sz w:val="22"/>
          <w:szCs w:val="22"/>
        </w:rPr>
        <w:t>(Av.,</w:t>
      </w:r>
      <w:r w:rsidRPr="00625FEA">
        <w:rPr>
          <w:rFonts w:ascii="Arial" w:hAnsi="Arial" w:cs="Arial"/>
          <w:spacing w:val="1"/>
          <w:sz w:val="22"/>
          <w:szCs w:val="22"/>
        </w:rPr>
        <w:t xml:space="preserve"> </w:t>
      </w:r>
      <w:r w:rsidRPr="00625FEA">
        <w:rPr>
          <w:rFonts w:ascii="Arial" w:hAnsi="Arial" w:cs="Arial"/>
          <w:sz w:val="22"/>
          <w:szCs w:val="22"/>
        </w:rPr>
        <w:t>Al., 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9"/>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54"/>
          <w:sz w:val="22"/>
          <w:szCs w:val="22"/>
          <w:u w:val="single"/>
        </w:rPr>
        <w:t xml:space="preserve"> </w:t>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55"/>
          <w:sz w:val="22"/>
          <w:szCs w:val="22"/>
          <w:u w:val="single"/>
        </w:rPr>
        <w:t xml:space="preserve"> </w:t>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inscrita</w:t>
      </w:r>
      <w:r w:rsidRPr="00625FEA">
        <w:rPr>
          <w:rFonts w:ascii="Arial" w:hAnsi="Arial" w:cs="Arial"/>
          <w:spacing w:val="2"/>
          <w:sz w:val="22"/>
          <w:szCs w:val="22"/>
        </w:rPr>
        <w:t xml:space="preserve"> </w:t>
      </w:r>
      <w:r w:rsidRPr="00625FEA">
        <w:rPr>
          <w:rFonts w:ascii="Arial" w:hAnsi="Arial" w:cs="Arial"/>
          <w:sz w:val="22"/>
          <w:szCs w:val="22"/>
        </w:rPr>
        <w:t>no</w:t>
      </w:r>
      <w:r w:rsidRPr="00625FEA">
        <w:rPr>
          <w:rFonts w:ascii="Arial" w:hAnsi="Arial" w:cs="Arial"/>
          <w:spacing w:val="1"/>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4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2"/>
          <w:sz w:val="22"/>
          <w:szCs w:val="22"/>
        </w:rPr>
        <w:t xml:space="preserve"> </w:t>
      </w:r>
      <w:r w:rsidRPr="00625FEA">
        <w:rPr>
          <w:rFonts w:ascii="Arial" w:hAnsi="Arial" w:cs="Arial"/>
          <w:sz w:val="22"/>
          <w:szCs w:val="22"/>
        </w:rPr>
        <w:t>por</w:t>
      </w:r>
      <w:r w:rsidRPr="00625FEA">
        <w:rPr>
          <w:rFonts w:ascii="Arial" w:hAnsi="Arial" w:cs="Arial"/>
          <w:spacing w:val="44"/>
          <w:sz w:val="22"/>
          <w:szCs w:val="22"/>
        </w:rPr>
        <w:t xml:space="preserve"> </w:t>
      </w:r>
      <w:r w:rsidRPr="00625FEA">
        <w:rPr>
          <w:rFonts w:ascii="Arial" w:hAnsi="Arial" w:cs="Arial"/>
          <w:sz w:val="22"/>
          <w:szCs w:val="22"/>
        </w:rPr>
        <w:t>seu</w:t>
      </w:r>
      <w:r w:rsidRPr="00625FEA">
        <w:rPr>
          <w:rFonts w:ascii="Arial" w:hAnsi="Arial" w:cs="Arial"/>
          <w:spacing w:val="42"/>
          <w:sz w:val="22"/>
          <w:szCs w:val="22"/>
        </w:rPr>
        <w:t xml:space="preserve"> </w:t>
      </w:r>
      <w:r w:rsidRPr="00625FEA">
        <w:rPr>
          <w:rFonts w:ascii="Arial" w:hAnsi="Arial" w:cs="Arial"/>
          <w:sz w:val="22"/>
          <w:szCs w:val="22"/>
        </w:rPr>
        <w:t>diretor</w:t>
      </w:r>
      <w:r w:rsidRPr="00625FEA">
        <w:rPr>
          <w:rFonts w:ascii="Arial" w:hAnsi="Arial" w:cs="Arial"/>
          <w:spacing w:val="44"/>
          <w:sz w:val="22"/>
          <w:szCs w:val="22"/>
        </w:rPr>
        <w:t xml:space="preserve"> </w:t>
      </w:r>
      <w:r w:rsidRPr="00625FEA">
        <w:rPr>
          <w:rFonts w:ascii="Arial" w:hAnsi="Arial" w:cs="Arial"/>
          <w:sz w:val="22"/>
          <w:szCs w:val="22"/>
        </w:rPr>
        <w:t>(sócio</w:t>
      </w:r>
      <w:r w:rsidRPr="00625FEA">
        <w:rPr>
          <w:rFonts w:ascii="Arial" w:hAnsi="Arial" w:cs="Arial"/>
          <w:spacing w:val="43"/>
          <w:sz w:val="22"/>
          <w:szCs w:val="22"/>
        </w:rPr>
        <w:t xml:space="preserve"> </w:t>
      </w:r>
      <w:r w:rsidRPr="00625FEA">
        <w:rPr>
          <w:rFonts w:ascii="Arial" w:hAnsi="Arial" w:cs="Arial"/>
          <w:sz w:val="22"/>
          <w:szCs w:val="22"/>
        </w:rPr>
        <w:t>gerente,</w:t>
      </w:r>
      <w:r w:rsidRPr="00625FEA">
        <w:rPr>
          <w:rFonts w:ascii="Arial" w:hAnsi="Arial" w:cs="Arial"/>
          <w:spacing w:val="42"/>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sz w:val="22"/>
          <w:szCs w:val="22"/>
        </w:rPr>
        <w:t>portador(a)</w:t>
      </w:r>
      <w:r w:rsidRPr="00625FEA">
        <w:rPr>
          <w:rFonts w:ascii="Arial" w:hAnsi="Arial" w:cs="Arial"/>
          <w:spacing w:val="43"/>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2"/>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Identidade</w:t>
      </w:r>
      <w:r w:rsidRPr="00625FEA">
        <w:rPr>
          <w:rFonts w:ascii="Arial" w:hAnsi="Arial" w:cs="Arial"/>
          <w:spacing w:val="1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625FEA">
        <w:rPr>
          <w:rFonts w:ascii="Arial" w:hAnsi="Arial" w:cs="Arial"/>
          <w:sz w:val="22"/>
          <w:szCs w:val="22"/>
        </w:rPr>
        <w:t>e</w:t>
      </w:r>
      <w:r w:rsidRPr="00625FEA">
        <w:rPr>
          <w:rFonts w:ascii="Arial" w:hAnsi="Arial" w:cs="Arial"/>
          <w:spacing w:val="14"/>
          <w:sz w:val="22"/>
          <w:szCs w:val="22"/>
        </w:rPr>
        <w:t xml:space="preserve"> </w:t>
      </w:r>
      <w:r w:rsidRPr="00625FEA">
        <w:rPr>
          <w:rFonts w:ascii="Arial" w:hAnsi="Arial" w:cs="Arial"/>
          <w:sz w:val="22"/>
          <w:szCs w:val="22"/>
        </w:rPr>
        <w:t>inscrito(a)</w:t>
      </w:r>
      <w:r w:rsidRPr="00625FEA">
        <w:rPr>
          <w:rFonts w:ascii="Arial" w:hAnsi="Arial" w:cs="Arial"/>
          <w:spacing w:val="14"/>
          <w:sz w:val="22"/>
          <w:szCs w:val="22"/>
        </w:rPr>
        <w:t xml:space="preserve"> </w:t>
      </w:r>
      <w:r w:rsidRPr="00625FEA">
        <w:rPr>
          <w:rFonts w:ascii="Arial" w:hAnsi="Arial" w:cs="Arial"/>
          <w:sz w:val="22"/>
          <w:szCs w:val="22"/>
        </w:rPr>
        <w:t>no</w:t>
      </w:r>
      <w:r w:rsidRPr="00625FEA">
        <w:rPr>
          <w:rFonts w:ascii="Arial" w:hAnsi="Arial" w:cs="Arial"/>
          <w:spacing w:val="14"/>
          <w:sz w:val="22"/>
          <w:szCs w:val="22"/>
        </w:rPr>
        <w:t xml:space="preserve"> </w:t>
      </w:r>
      <w:r w:rsidRPr="00625FEA">
        <w:rPr>
          <w:rFonts w:ascii="Arial" w:hAnsi="Arial" w:cs="Arial"/>
          <w:sz w:val="22"/>
          <w:szCs w:val="22"/>
        </w:rPr>
        <w:t>CPF/MF</w:t>
      </w:r>
      <w:r w:rsidRPr="00625FEA">
        <w:rPr>
          <w:rFonts w:ascii="Arial" w:hAnsi="Arial" w:cs="Arial"/>
          <w:spacing w:val="13"/>
          <w:sz w:val="22"/>
          <w:szCs w:val="22"/>
        </w:rPr>
        <w:t xml:space="preserve"> </w:t>
      </w:r>
      <w:r w:rsidRPr="00625FEA">
        <w:rPr>
          <w:rFonts w:ascii="Arial" w:hAnsi="Arial" w:cs="Arial"/>
          <w:sz w:val="22"/>
          <w:szCs w:val="22"/>
        </w:rPr>
        <w:t>com</w:t>
      </w:r>
      <w:r w:rsidRPr="00625FEA">
        <w:rPr>
          <w:rFonts w:ascii="Arial" w:hAnsi="Arial" w:cs="Arial"/>
          <w:spacing w:val="17"/>
          <w:sz w:val="22"/>
          <w:szCs w:val="22"/>
        </w:rPr>
        <w:t xml:space="preserve"> </w:t>
      </w:r>
      <w:r w:rsidRPr="00625FEA">
        <w:rPr>
          <w:rFonts w:ascii="Arial" w:hAnsi="Arial" w:cs="Arial"/>
          <w:sz w:val="22"/>
          <w:szCs w:val="22"/>
        </w:rPr>
        <w:t>o</w:t>
      </w:r>
      <w:r w:rsidRPr="00625FEA">
        <w:rPr>
          <w:rFonts w:ascii="Arial" w:hAnsi="Arial" w:cs="Arial"/>
          <w:spacing w:val="1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25478C">
        <w:rPr>
          <w:rFonts w:ascii="Arial" w:hAnsi="Arial" w:cs="Arial"/>
          <w:b/>
          <w:bCs/>
          <w:sz w:val="22"/>
          <w:szCs w:val="22"/>
        </w:rPr>
        <w:t>DECLARA</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sob</w:t>
      </w:r>
      <w:r w:rsidRPr="00625FEA">
        <w:rPr>
          <w:rFonts w:ascii="Arial" w:hAnsi="Arial" w:cs="Arial"/>
          <w:spacing w:val="14"/>
          <w:sz w:val="22"/>
          <w:szCs w:val="22"/>
        </w:rPr>
        <w:t xml:space="preserve"> </w:t>
      </w:r>
      <w:r w:rsidRPr="00625FEA">
        <w:rPr>
          <w:rFonts w:ascii="Arial" w:hAnsi="Arial" w:cs="Arial"/>
          <w:sz w:val="22"/>
          <w:szCs w:val="22"/>
        </w:rPr>
        <w:t>as</w:t>
      </w:r>
      <w:r w:rsidRPr="00625FEA">
        <w:rPr>
          <w:rFonts w:ascii="Arial" w:hAnsi="Arial" w:cs="Arial"/>
          <w:spacing w:val="15"/>
          <w:sz w:val="22"/>
          <w:szCs w:val="22"/>
        </w:rPr>
        <w:t xml:space="preserve"> </w:t>
      </w:r>
      <w:r w:rsidRPr="00625FEA">
        <w:rPr>
          <w:rFonts w:ascii="Arial" w:hAnsi="Arial" w:cs="Arial"/>
          <w:sz w:val="22"/>
          <w:szCs w:val="22"/>
        </w:rPr>
        <w:t>penas</w:t>
      </w:r>
      <w:r w:rsidR="00744AA8">
        <w:rPr>
          <w:rFonts w:ascii="Arial" w:hAnsi="Arial" w:cs="Arial"/>
          <w:sz w:val="22"/>
          <w:szCs w:val="22"/>
        </w:rPr>
        <w:t xml:space="preserve"> </w:t>
      </w:r>
      <w:r w:rsidRPr="00625FEA">
        <w:rPr>
          <w:rFonts w:ascii="Arial" w:hAnsi="Arial" w:cs="Arial"/>
          <w:sz w:val="22"/>
          <w:szCs w:val="22"/>
        </w:rPr>
        <w:t>da</w:t>
      </w:r>
      <w:r w:rsidRPr="00625FEA">
        <w:rPr>
          <w:rFonts w:ascii="Arial" w:hAnsi="Arial" w:cs="Arial"/>
          <w:spacing w:val="57"/>
          <w:sz w:val="22"/>
          <w:szCs w:val="22"/>
        </w:rPr>
        <w:t xml:space="preserve"> </w:t>
      </w:r>
      <w:r w:rsidRPr="00625FEA">
        <w:rPr>
          <w:rFonts w:ascii="Arial" w:hAnsi="Arial" w:cs="Arial"/>
          <w:sz w:val="22"/>
          <w:szCs w:val="22"/>
        </w:rPr>
        <w:t>lei,</w:t>
      </w:r>
      <w:r w:rsidRPr="00625FEA">
        <w:rPr>
          <w:rFonts w:ascii="Arial" w:hAnsi="Arial" w:cs="Arial"/>
          <w:spacing w:val="57"/>
          <w:sz w:val="22"/>
          <w:szCs w:val="22"/>
        </w:rPr>
        <w:t xml:space="preserve"> </w:t>
      </w:r>
      <w:r w:rsidRPr="00625FEA">
        <w:rPr>
          <w:rFonts w:ascii="Arial" w:hAnsi="Arial" w:cs="Arial"/>
          <w:sz w:val="22"/>
          <w:szCs w:val="22"/>
        </w:rPr>
        <w:t>para</w:t>
      </w:r>
      <w:r w:rsidRPr="00625FEA">
        <w:rPr>
          <w:rFonts w:ascii="Arial" w:hAnsi="Arial" w:cs="Arial"/>
          <w:spacing w:val="58"/>
          <w:sz w:val="22"/>
          <w:szCs w:val="22"/>
        </w:rPr>
        <w:t xml:space="preserve"> </w:t>
      </w:r>
      <w:r w:rsidRPr="00625FEA">
        <w:rPr>
          <w:rFonts w:ascii="Arial" w:hAnsi="Arial" w:cs="Arial"/>
          <w:sz w:val="22"/>
          <w:szCs w:val="22"/>
        </w:rPr>
        <w:t>fins</w:t>
      </w:r>
      <w:r w:rsidRPr="00625FEA">
        <w:rPr>
          <w:rFonts w:ascii="Arial" w:hAnsi="Arial" w:cs="Arial"/>
          <w:spacing w:val="59"/>
          <w:sz w:val="22"/>
          <w:szCs w:val="22"/>
        </w:rPr>
        <w:t xml:space="preserve"> </w:t>
      </w:r>
      <w:r w:rsidRPr="00625FEA">
        <w:rPr>
          <w:rFonts w:ascii="Arial" w:hAnsi="Arial" w:cs="Arial"/>
          <w:sz w:val="22"/>
          <w:szCs w:val="22"/>
        </w:rPr>
        <w:t>de</w:t>
      </w:r>
      <w:r w:rsidRPr="00625FEA">
        <w:rPr>
          <w:rFonts w:ascii="Arial" w:hAnsi="Arial" w:cs="Arial"/>
          <w:spacing w:val="57"/>
          <w:sz w:val="22"/>
          <w:szCs w:val="22"/>
        </w:rPr>
        <w:t xml:space="preserve"> </w:t>
      </w:r>
      <w:r w:rsidRPr="00625FEA">
        <w:rPr>
          <w:rFonts w:ascii="Arial" w:hAnsi="Arial" w:cs="Arial"/>
          <w:sz w:val="22"/>
          <w:szCs w:val="22"/>
        </w:rPr>
        <w:t>participação</w:t>
      </w:r>
      <w:r w:rsidRPr="00625FEA">
        <w:rPr>
          <w:rFonts w:ascii="Arial" w:hAnsi="Arial" w:cs="Arial"/>
          <w:spacing w:val="57"/>
          <w:sz w:val="22"/>
          <w:szCs w:val="22"/>
        </w:rPr>
        <w:t xml:space="preserve"> </w:t>
      </w:r>
      <w:r w:rsidRPr="00625FEA">
        <w:rPr>
          <w:rFonts w:ascii="Arial" w:hAnsi="Arial" w:cs="Arial"/>
          <w:sz w:val="22"/>
          <w:szCs w:val="22"/>
        </w:rPr>
        <w:t>no</w:t>
      </w:r>
      <w:r w:rsidRPr="00625FEA">
        <w:rPr>
          <w:rFonts w:ascii="Arial" w:hAnsi="Arial" w:cs="Arial"/>
          <w:spacing w:val="58"/>
          <w:sz w:val="22"/>
          <w:szCs w:val="22"/>
        </w:rPr>
        <w:t xml:space="preserve"> </w:t>
      </w:r>
      <w:r w:rsidRPr="00625FEA">
        <w:rPr>
          <w:rFonts w:ascii="Arial" w:hAnsi="Arial" w:cs="Arial"/>
          <w:sz w:val="22"/>
          <w:szCs w:val="22"/>
        </w:rPr>
        <w:t>Pregão</w:t>
      </w:r>
      <w:r w:rsidRPr="00625FEA">
        <w:rPr>
          <w:rFonts w:ascii="Arial" w:hAnsi="Arial" w:cs="Arial"/>
          <w:spacing w:val="60"/>
          <w:sz w:val="22"/>
          <w:szCs w:val="22"/>
        </w:rPr>
        <w:t xml:space="preserve"> </w:t>
      </w:r>
      <w:r w:rsidRPr="00625FEA">
        <w:rPr>
          <w:rFonts w:ascii="Arial" w:hAnsi="Arial" w:cs="Arial"/>
          <w:sz w:val="22"/>
          <w:szCs w:val="22"/>
        </w:rPr>
        <w:t>Eletrônico</w:t>
      </w:r>
      <w:r w:rsidRPr="00625FEA">
        <w:rPr>
          <w:rFonts w:ascii="Arial" w:hAnsi="Arial" w:cs="Arial"/>
          <w:spacing w:val="57"/>
          <w:sz w:val="22"/>
          <w:szCs w:val="22"/>
        </w:rPr>
        <w:t xml:space="preserve"> </w:t>
      </w:r>
      <w:r w:rsidRPr="00625FEA">
        <w:rPr>
          <w:rFonts w:ascii="Arial" w:hAnsi="Arial" w:cs="Arial"/>
          <w:sz w:val="22"/>
          <w:szCs w:val="22"/>
        </w:rPr>
        <w:t>nº</w:t>
      </w:r>
      <w:r w:rsidRPr="00625FEA">
        <w:rPr>
          <w:rFonts w:ascii="Arial" w:hAnsi="Arial" w:cs="Arial"/>
          <w:sz w:val="22"/>
          <w:szCs w:val="22"/>
          <w:u w:val="single"/>
        </w:rPr>
        <w:tab/>
        <w:t>/</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ora</w:t>
      </w:r>
      <w:r w:rsidRPr="00625FEA">
        <w:rPr>
          <w:rFonts w:ascii="Arial" w:hAnsi="Arial" w:cs="Arial"/>
          <w:spacing w:val="57"/>
          <w:sz w:val="22"/>
          <w:szCs w:val="22"/>
        </w:rPr>
        <w:t xml:space="preserve"> </w:t>
      </w:r>
      <w:r w:rsidRPr="00625FEA">
        <w:rPr>
          <w:rFonts w:ascii="Arial" w:hAnsi="Arial" w:cs="Arial"/>
          <w:sz w:val="22"/>
          <w:szCs w:val="22"/>
        </w:rPr>
        <w:t>sendo</w:t>
      </w:r>
      <w:r w:rsidRPr="00625FEA">
        <w:rPr>
          <w:rFonts w:ascii="Arial" w:hAnsi="Arial" w:cs="Arial"/>
          <w:spacing w:val="57"/>
          <w:sz w:val="22"/>
          <w:szCs w:val="22"/>
        </w:rPr>
        <w:t xml:space="preserve"> </w:t>
      </w:r>
      <w:r w:rsidRPr="00625FEA">
        <w:rPr>
          <w:rFonts w:ascii="Arial" w:hAnsi="Arial" w:cs="Arial"/>
          <w:sz w:val="22"/>
          <w:szCs w:val="22"/>
        </w:rPr>
        <w:t>realizado</w:t>
      </w:r>
      <w:r w:rsidRPr="00625FEA">
        <w:rPr>
          <w:rFonts w:ascii="Arial" w:hAnsi="Arial" w:cs="Arial"/>
          <w:spacing w:val="59"/>
          <w:sz w:val="22"/>
          <w:szCs w:val="22"/>
        </w:rPr>
        <w:t xml:space="preserve"> </w:t>
      </w:r>
      <w:r w:rsidRPr="00625FEA">
        <w:rPr>
          <w:rFonts w:ascii="Arial" w:hAnsi="Arial" w:cs="Arial"/>
          <w:sz w:val="22"/>
          <w:szCs w:val="22"/>
        </w:rPr>
        <w:t>pela</w:t>
      </w:r>
      <w:r w:rsidRPr="00625FEA">
        <w:rPr>
          <w:rFonts w:ascii="Arial" w:hAnsi="Arial" w:cs="Arial"/>
          <w:spacing w:val="56"/>
          <w:sz w:val="22"/>
          <w:szCs w:val="22"/>
        </w:rPr>
        <w:t xml:space="preserve"> </w:t>
      </w:r>
      <w:r w:rsidRPr="00625FEA">
        <w:rPr>
          <w:rFonts w:ascii="Arial" w:hAnsi="Arial" w:cs="Arial"/>
          <w:sz w:val="22"/>
          <w:szCs w:val="22"/>
        </w:rPr>
        <w:t>Prefeitura</w:t>
      </w:r>
      <w:r>
        <w:rPr>
          <w:rFonts w:ascii="Arial" w:hAnsi="Arial" w:cs="Arial"/>
          <w:sz w:val="22"/>
          <w:szCs w:val="22"/>
        </w:rPr>
        <w:t xml:space="preserve"> </w:t>
      </w:r>
      <w:r w:rsidRPr="00625FEA">
        <w:rPr>
          <w:rFonts w:ascii="Arial" w:hAnsi="Arial" w:cs="Arial"/>
          <w:sz w:val="22"/>
          <w:szCs w:val="22"/>
        </w:rPr>
        <w:t xml:space="preserve">Municipal de </w:t>
      </w:r>
      <w:r>
        <w:rPr>
          <w:rFonts w:ascii="Arial" w:hAnsi="Arial" w:cs="Arial"/>
          <w:sz w:val="22"/>
          <w:szCs w:val="22"/>
        </w:rPr>
        <w:t>Iraquara - Ba</w:t>
      </w:r>
      <w:r w:rsidRPr="00625FEA">
        <w:rPr>
          <w:rFonts w:ascii="Arial" w:hAnsi="Arial" w:cs="Arial"/>
          <w:sz w:val="22"/>
          <w:szCs w:val="22"/>
        </w:rPr>
        <w:t>, que preenche os requisitos de habilitação previstos no item</w:t>
      </w:r>
      <w:r w:rsidRPr="00625FEA">
        <w:rPr>
          <w:rFonts w:ascii="Arial" w:hAnsi="Arial" w:cs="Arial"/>
          <w:spacing w:val="55"/>
          <w:sz w:val="22"/>
          <w:szCs w:val="22"/>
        </w:rPr>
        <w:t xml:space="preserve"> </w:t>
      </w:r>
      <w:r w:rsidRPr="00625FEA">
        <w:rPr>
          <w:rFonts w:ascii="Arial" w:hAnsi="Arial" w:cs="Arial"/>
          <w:sz w:val="22"/>
          <w:szCs w:val="22"/>
        </w:rPr>
        <w:t>próprio do respectivo edital,</w:t>
      </w:r>
      <w:r w:rsidRPr="00625FEA">
        <w:rPr>
          <w:rFonts w:ascii="Arial" w:hAnsi="Arial" w:cs="Arial"/>
          <w:spacing w:val="1"/>
          <w:sz w:val="22"/>
          <w:szCs w:val="22"/>
        </w:rPr>
        <w:t xml:space="preserve"> </w:t>
      </w:r>
      <w:r w:rsidRPr="00625FEA">
        <w:rPr>
          <w:rFonts w:ascii="Arial" w:hAnsi="Arial" w:cs="Arial"/>
          <w:sz w:val="22"/>
          <w:szCs w:val="22"/>
        </w:rPr>
        <w:t>ou seja, todas as exigências habilitatórias deste instrumento convocatório</w:t>
      </w:r>
      <w:r>
        <w:rPr>
          <w:rFonts w:ascii="Arial" w:hAnsi="Arial" w:cs="Arial"/>
          <w:sz w:val="22"/>
          <w:szCs w:val="22"/>
        </w:rPr>
        <w:t>.</w:t>
      </w:r>
    </w:p>
    <w:p w14:paraId="37FF93F9" w14:textId="77777777" w:rsidR="00625FEA" w:rsidRPr="00625FEA" w:rsidRDefault="00625FEA" w:rsidP="00BF38E2">
      <w:pPr>
        <w:pStyle w:val="Corpodetexto"/>
        <w:spacing w:before="1"/>
        <w:rPr>
          <w:rFonts w:ascii="Arial" w:hAnsi="Arial" w:cs="Arial"/>
          <w:sz w:val="22"/>
          <w:szCs w:val="22"/>
        </w:rPr>
      </w:pPr>
    </w:p>
    <w:p w14:paraId="62DC7E6A" w14:textId="77777777" w:rsidR="00625FEA" w:rsidRPr="00625FEA" w:rsidRDefault="00625FEA" w:rsidP="00BF38E2">
      <w:pPr>
        <w:pStyle w:val="Corpodetexto"/>
        <w:rPr>
          <w:rFonts w:ascii="Arial" w:hAnsi="Arial" w:cs="Arial"/>
          <w:sz w:val="22"/>
          <w:szCs w:val="22"/>
        </w:rPr>
      </w:pPr>
      <w:r w:rsidRPr="00625FEA">
        <w:rPr>
          <w:rFonts w:ascii="Arial" w:hAnsi="Arial" w:cs="Arial"/>
          <w:sz w:val="22"/>
          <w:szCs w:val="22"/>
        </w:rPr>
        <w:t>Para que</w:t>
      </w:r>
      <w:r w:rsidRPr="00625FEA">
        <w:rPr>
          <w:rFonts w:ascii="Arial" w:hAnsi="Arial" w:cs="Arial"/>
          <w:spacing w:val="-1"/>
          <w:sz w:val="22"/>
          <w:szCs w:val="22"/>
        </w:rPr>
        <w:t xml:space="preserve"> </w:t>
      </w:r>
      <w:r w:rsidRPr="00625FEA">
        <w:rPr>
          <w:rFonts w:ascii="Arial" w:hAnsi="Arial" w:cs="Arial"/>
          <w:sz w:val="22"/>
          <w:szCs w:val="22"/>
        </w:rPr>
        <w:t>produza</w:t>
      </w:r>
      <w:r w:rsidRPr="00625FEA">
        <w:rPr>
          <w:rFonts w:ascii="Arial" w:hAnsi="Arial" w:cs="Arial"/>
          <w:spacing w:val="-3"/>
          <w:sz w:val="22"/>
          <w:szCs w:val="22"/>
        </w:rPr>
        <w:t xml:space="preserve"> </w:t>
      </w:r>
      <w:r w:rsidRPr="00625FEA">
        <w:rPr>
          <w:rFonts w:ascii="Arial" w:hAnsi="Arial" w:cs="Arial"/>
          <w:sz w:val="22"/>
          <w:szCs w:val="22"/>
        </w:rPr>
        <w:t>os</w:t>
      </w:r>
      <w:r w:rsidRPr="00625FEA">
        <w:rPr>
          <w:rFonts w:ascii="Arial" w:hAnsi="Arial" w:cs="Arial"/>
          <w:spacing w:val="-1"/>
          <w:sz w:val="22"/>
          <w:szCs w:val="22"/>
        </w:rPr>
        <w:t xml:space="preserve"> </w:t>
      </w:r>
      <w:r w:rsidRPr="00625FEA">
        <w:rPr>
          <w:rFonts w:ascii="Arial" w:hAnsi="Arial" w:cs="Arial"/>
          <w:sz w:val="22"/>
          <w:szCs w:val="22"/>
        </w:rPr>
        <w:t>efeitos</w:t>
      </w:r>
      <w:r w:rsidRPr="00625FEA">
        <w:rPr>
          <w:rFonts w:ascii="Arial" w:hAnsi="Arial" w:cs="Arial"/>
          <w:spacing w:val="-2"/>
          <w:sz w:val="22"/>
          <w:szCs w:val="22"/>
        </w:rPr>
        <w:t xml:space="preserve"> </w:t>
      </w:r>
      <w:r w:rsidRPr="00625FEA">
        <w:rPr>
          <w:rFonts w:ascii="Arial" w:hAnsi="Arial" w:cs="Arial"/>
          <w:sz w:val="22"/>
          <w:szCs w:val="22"/>
        </w:rPr>
        <w:t>legais,</w:t>
      </w:r>
      <w:r w:rsidRPr="00625FEA">
        <w:rPr>
          <w:rFonts w:ascii="Arial" w:hAnsi="Arial" w:cs="Arial"/>
          <w:spacing w:val="-3"/>
          <w:sz w:val="22"/>
          <w:szCs w:val="22"/>
        </w:rPr>
        <w:t xml:space="preserve"> </w:t>
      </w:r>
      <w:r w:rsidRPr="00625FEA">
        <w:rPr>
          <w:rFonts w:ascii="Arial" w:hAnsi="Arial" w:cs="Arial"/>
          <w:sz w:val="22"/>
          <w:szCs w:val="22"/>
        </w:rPr>
        <w:t>firmamos</w:t>
      </w:r>
      <w:r w:rsidRPr="00625FEA">
        <w:rPr>
          <w:rFonts w:ascii="Arial" w:hAnsi="Arial" w:cs="Arial"/>
          <w:spacing w:val="-1"/>
          <w:sz w:val="22"/>
          <w:szCs w:val="22"/>
        </w:rPr>
        <w:t xml:space="preserve"> </w:t>
      </w:r>
      <w:r w:rsidRPr="00625FEA">
        <w:rPr>
          <w:rFonts w:ascii="Arial" w:hAnsi="Arial" w:cs="Arial"/>
          <w:sz w:val="22"/>
          <w:szCs w:val="22"/>
        </w:rPr>
        <w:t>a</w:t>
      </w:r>
      <w:r w:rsidRPr="00625FEA">
        <w:rPr>
          <w:rFonts w:ascii="Arial" w:hAnsi="Arial" w:cs="Arial"/>
          <w:spacing w:val="-3"/>
          <w:sz w:val="22"/>
          <w:szCs w:val="22"/>
        </w:rPr>
        <w:t xml:space="preserve"> </w:t>
      </w:r>
      <w:r w:rsidRPr="00625FEA">
        <w:rPr>
          <w:rFonts w:ascii="Arial" w:hAnsi="Arial" w:cs="Arial"/>
          <w:sz w:val="22"/>
          <w:szCs w:val="22"/>
        </w:rPr>
        <w:t>presente</w:t>
      </w:r>
      <w:r w:rsidRPr="00625FEA">
        <w:rPr>
          <w:rFonts w:ascii="Arial" w:hAnsi="Arial" w:cs="Arial"/>
          <w:spacing w:val="-3"/>
          <w:sz w:val="22"/>
          <w:szCs w:val="22"/>
        </w:rPr>
        <w:t xml:space="preserve"> </w:t>
      </w:r>
      <w:r w:rsidRPr="00625FEA">
        <w:rPr>
          <w:rFonts w:ascii="Arial" w:hAnsi="Arial" w:cs="Arial"/>
          <w:sz w:val="22"/>
          <w:szCs w:val="22"/>
        </w:rPr>
        <w:t>declaração.</w:t>
      </w:r>
    </w:p>
    <w:p w14:paraId="3FEA82DF" w14:textId="77777777" w:rsidR="00625FEA" w:rsidRPr="00625FEA" w:rsidRDefault="00625FEA" w:rsidP="00BF38E2">
      <w:pPr>
        <w:pStyle w:val="Corpodetexto"/>
        <w:rPr>
          <w:rFonts w:ascii="Arial" w:hAnsi="Arial" w:cs="Arial"/>
          <w:sz w:val="22"/>
          <w:szCs w:val="22"/>
        </w:rPr>
      </w:pPr>
    </w:p>
    <w:p w14:paraId="22AB811A" w14:textId="77777777" w:rsidR="00625FEA" w:rsidRPr="00625FEA" w:rsidRDefault="00625FEA" w:rsidP="00BF38E2">
      <w:pPr>
        <w:pStyle w:val="Corpodetexto"/>
        <w:spacing w:before="4"/>
        <w:rPr>
          <w:rFonts w:ascii="Arial" w:hAnsi="Arial" w:cs="Arial"/>
          <w:sz w:val="22"/>
          <w:szCs w:val="22"/>
        </w:rPr>
      </w:pPr>
    </w:p>
    <w:p w14:paraId="6D79D1E4" w14:textId="4E276A0F" w:rsidR="00625FEA" w:rsidRPr="00625FEA" w:rsidRDefault="00625FEA" w:rsidP="00BF38E2">
      <w:pPr>
        <w:pStyle w:val="Corpodetexto"/>
        <w:rPr>
          <w:rFonts w:ascii="Arial" w:hAnsi="Arial" w:cs="Arial"/>
          <w:sz w:val="22"/>
          <w:szCs w:val="22"/>
        </w:rPr>
      </w:pPr>
      <w:r w:rsidRPr="00625FEA">
        <w:rPr>
          <w:rFonts w:ascii="Arial" w:hAnsi="Arial" w:cs="Arial"/>
          <w:sz w:val="22"/>
          <w:szCs w:val="22"/>
        </w:rPr>
        <w:t>data*********de</w:t>
      </w:r>
      <w:r w:rsidRPr="00625FEA">
        <w:rPr>
          <w:rFonts w:ascii="Arial" w:hAnsi="Arial" w:cs="Arial"/>
          <w:spacing w:val="-5"/>
          <w:sz w:val="22"/>
          <w:szCs w:val="22"/>
        </w:rPr>
        <w:t xml:space="preserve"> </w:t>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de</w:t>
      </w:r>
      <w:r w:rsidRPr="00625FEA">
        <w:rPr>
          <w:rFonts w:ascii="Arial" w:hAnsi="Arial" w:cs="Arial"/>
          <w:spacing w:val="-4"/>
          <w:sz w:val="22"/>
          <w:szCs w:val="22"/>
        </w:rPr>
        <w:t xml:space="preserve"> </w:t>
      </w:r>
      <w:r w:rsidRPr="00625FEA">
        <w:rPr>
          <w:rFonts w:ascii="Arial" w:hAnsi="Arial" w:cs="Arial"/>
          <w:sz w:val="22"/>
          <w:szCs w:val="22"/>
        </w:rPr>
        <w:t>202</w:t>
      </w:r>
      <w:r w:rsidR="005D3195">
        <w:rPr>
          <w:rFonts w:ascii="Arial" w:hAnsi="Arial" w:cs="Arial"/>
          <w:sz w:val="22"/>
          <w:szCs w:val="22"/>
        </w:rPr>
        <w:t>6</w:t>
      </w:r>
      <w:r w:rsidRPr="00625FEA">
        <w:rPr>
          <w:rFonts w:ascii="Arial" w:hAnsi="Arial" w:cs="Arial"/>
          <w:sz w:val="22"/>
          <w:szCs w:val="22"/>
        </w:rPr>
        <w:t>.</w:t>
      </w:r>
    </w:p>
    <w:p w14:paraId="757613C2" w14:textId="77777777" w:rsidR="00625FEA" w:rsidRPr="00625FEA" w:rsidRDefault="00625FEA" w:rsidP="00BF38E2">
      <w:pPr>
        <w:pStyle w:val="Corpodetexto"/>
        <w:rPr>
          <w:rFonts w:ascii="Arial" w:hAnsi="Arial" w:cs="Arial"/>
          <w:sz w:val="22"/>
          <w:szCs w:val="22"/>
        </w:rPr>
      </w:pPr>
    </w:p>
    <w:p w14:paraId="479B7F34" w14:textId="77777777" w:rsidR="00625FEA" w:rsidRPr="00625FEA" w:rsidRDefault="00625FEA" w:rsidP="00BF38E2">
      <w:pPr>
        <w:pStyle w:val="Corpodetexto"/>
        <w:spacing w:before="7"/>
        <w:rPr>
          <w:rFonts w:ascii="Arial" w:hAnsi="Arial" w:cs="Arial"/>
          <w:sz w:val="22"/>
          <w:szCs w:val="22"/>
        </w:rPr>
      </w:pPr>
    </w:p>
    <w:p w14:paraId="336BCBDA" w14:textId="77777777" w:rsidR="00625FEA" w:rsidRPr="00625FEA" w:rsidRDefault="00625FEA" w:rsidP="00BF38E2">
      <w:pPr>
        <w:pStyle w:val="Ttulo1"/>
        <w:ind w:left="0" w:right="706"/>
        <w:jc w:val="center"/>
        <w:rPr>
          <w:rFonts w:ascii="Arial" w:hAnsi="Arial" w:cs="Arial"/>
          <w:sz w:val="22"/>
          <w:szCs w:val="22"/>
        </w:rPr>
      </w:pPr>
      <w:r w:rsidRPr="00625FEA">
        <w:rPr>
          <w:rFonts w:ascii="Arial" w:hAnsi="Arial" w:cs="Arial"/>
          <w:sz w:val="22"/>
          <w:szCs w:val="22"/>
        </w:rPr>
        <w:t>Nome</w:t>
      </w:r>
      <w:r w:rsidRPr="00625FEA">
        <w:rPr>
          <w:rFonts w:ascii="Arial" w:hAnsi="Arial" w:cs="Arial"/>
          <w:spacing w:val="-6"/>
          <w:sz w:val="22"/>
          <w:szCs w:val="22"/>
        </w:rPr>
        <w:t xml:space="preserve"> </w:t>
      </w:r>
      <w:r w:rsidRPr="00625FEA">
        <w:rPr>
          <w:rFonts w:ascii="Arial" w:hAnsi="Arial" w:cs="Arial"/>
          <w:sz w:val="22"/>
          <w:szCs w:val="22"/>
        </w:rPr>
        <w:t>e</w:t>
      </w:r>
      <w:r w:rsidRPr="00625FEA">
        <w:rPr>
          <w:rFonts w:ascii="Arial" w:hAnsi="Arial" w:cs="Arial"/>
          <w:spacing w:val="-6"/>
          <w:sz w:val="22"/>
          <w:szCs w:val="22"/>
        </w:rPr>
        <w:t xml:space="preserve"> </w:t>
      </w:r>
      <w:r w:rsidRPr="00625FEA">
        <w:rPr>
          <w:rFonts w:ascii="Arial" w:hAnsi="Arial" w:cs="Arial"/>
          <w:sz w:val="22"/>
          <w:szCs w:val="22"/>
        </w:rPr>
        <w:t>Assinatura</w:t>
      </w:r>
      <w:r w:rsidRPr="00625FEA">
        <w:rPr>
          <w:rFonts w:ascii="Arial" w:hAnsi="Arial" w:cs="Arial"/>
          <w:spacing w:val="-3"/>
          <w:sz w:val="22"/>
          <w:szCs w:val="22"/>
        </w:rPr>
        <w:t xml:space="preserve"> </w:t>
      </w:r>
      <w:r w:rsidRPr="00625FEA">
        <w:rPr>
          <w:rFonts w:ascii="Arial" w:hAnsi="Arial" w:cs="Arial"/>
          <w:sz w:val="22"/>
          <w:szCs w:val="22"/>
        </w:rPr>
        <w:t>do</w:t>
      </w:r>
      <w:r w:rsidRPr="00625FEA">
        <w:rPr>
          <w:rFonts w:ascii="Arial" w:hAnsi="Arial" w:cs="Arial"/>
          <w:spacing w:val="-5"/>
          <w:sz w:val="22"/>
          <w:szCs w:val="22"/>
        </w:rPr>
        <w:t xml:space="preserve"> </w:t>
      </w:r>
      <w:r w:rsidRPr="00625FEA">
        <w:rPr>
          <w:rFonts w:ascii="Arial" w:hAnsi="Arial" w:cs="Arial"/>
          <w:sz w:val="22"/>
          <w:szCs w:val="22"/>
        </w:rPr>
        <w:t>representante</w:t>
      </w:r>
      <w:r w:rsidRPr="00625FEA">
        <w:rPr>
          <w:rFonts w:ascii="Arial" w:hAnsi="Arial" w:cs="Arial"/>
          <w:spacing w:val="-5"/>
          <w:sz w:val="22"/>
          <w:szCs w:val="22"/>
        </w:rPr>
        <w:t xml:space="preserve"> </w:t>
      </w:r>
      <w:r w:rsidRPr="00625FEA">
        <w:rPr>
          <w:rFonts w:ascii="Arial" w:hAnsi="Arial" w:cs="Arial"/>
          <w:sz w:val="22"/>
          <w:szCs w:val="22"/>
        </w:rPr>
        <w:t>da</w:t>
      </w:r>
      <w:r w:rsidRPr="00625FEA">
        <w:rPr>
          <w:rFonts w:ascii="Arial" w:hAnsi="Arial" w:cs="Arial"/>
          <w:spacing w:val="-3"/>
          <w:sz w:val="22"/>
          <w:szCs w:val="22"/>
        </w:rPr>
        <w:t xml:space="preserve"> </w:t>
      </w:r>
      <w:r w:rsidRPr="00625FEA">
        <w:rPr>
          <w:rFonts w:ascii="Arial" w:hAnsi="Arial" w:cs="Arial"/>
          <w:sz w:val="22"/>
          <w:szCs w:val="22"/>
        </w:rPr>
        <w:t>empresa</w:t>
      </w:r>
    </w:p>
    <w:p w14:paraId="248F2DB0" w14:textId="77777777" w:rsidR="00625FEA" w:rsidRPr="00625FEA" w:rsidRDefault="00625FEA" w:rsidP="00BF38E2">
      <w:pPr>
        <w:pStyle w:val="Corpodetexto"/>
        <w:rPr>
          <w:rFonts w:ascii="Arial" w:hAnsi="Arial" w:cs="Arial"/>
          <w:b/>
          <w:sz w:val="22"/>
          <w:szCs w:val="22"/>
        </w:rPr>
      </w:pPr>
    </w:p>
    <w:p w14:paraId="23D87568" w14:textId="77777777" w:rsidR="00625FEA" w:rsidRPr="00625FEA" w:rsidRDefault="00625FEA" w:rsidP="00BF38E2">
      <w:pPr>
        <w:pStyle w:val="Corpodetexto"/>
        <w:spacing w:before="4"/>
        <w:rPr>
          <w:rFonts w:ascii="Arial" w:hAnsi="Arial" w:cs="Arial"/>
          <w:b/>
          <w:sz w:val="22"/>
          <w:szCs w:val="22"/>
        </w:rPr>
      </w:pPr>
    </w:p>
    <w:p w14:paraId="421CE0A9" w14:textId="77777777" w:rsidR="00625FEA" w:rsidRPr="00625FEA" w:rsidRDefault="00625FEA" w:rsidP="00FD74F9">
      <w:pPr>
        <w:spacing w:before="1" w:line="249" w:lineRule="auto"/>
        <w:ind w:right="984"/>
        <w:jc w:val="both"/>
        <w:rPr>
          <w:rFonts w:ascii="Arial" w:hAnsi="Arial" w:cs="Arial"/>
          <w:b/>
        </w:rPr>
      </w:pPr>
      <w:r w:rsidRPr="00625FEA">
        <w:rPr>
          <w:rFonts w:ascii="Arial" w:hAnsi="Arial" w:cs="Arial"/>
          <w:b/>
          <w:u w:val="thick"/>
        </w:rPr>
        <w:t>Obs:</w:t>
      </w:r>
      <w:r w:rsidRPr="00625FEA">
        <w:rPr>
          <w:rFonts w:ascii="Arial" w:hAnsi="Arial" w:cs="Arial"/>
          <w:b/>
          <w:spacing w:val="2"/>
        </w:rPr>
        <w:t xml:space="preserve"> </w:t>
      </w:r>
      <w:r w:rsidRPr="00625FEA">
        <w:rPr>
          <w:rFonts w:ascii="Arial" w:hAnsi="Arial" w:cs="Arial"/>
          <w:b/>
        </w:rPr>
        <w:t>Esta</w:t>
      </w:r>
      <w:r w:rsidRPr="00625FEA">
        <w:rPr>
          <w:rFonts w:ascii="Arial" w:hAnsi="Arial" w:cs="Arial"/>
          <w:b/>
          <w:spacing w:val="2"/>
        </w:rPr>
        <w:t xml:space="preserve"> </w:t>
      </w:r>
      <w:r w:rsidRPr="00625FEA">
        <w:rPr>
          <w:rFonts w:ascii="Arial" w:hAnsi="Arial" w:cs="Arial"/>
          <w:b/>
        </w:rPr>
        <w:t>declaração</w:t>
      </w:r>
      <w:r w:rsidRPr="00625FEA">
        <w:rPr>
          <w:rFonts w:ascii="Arial" w:hAnsi="Arial" w:cs="Arial"/>
          <w:b/>
          <w:spacing w:val="2"/>
        </w:rPr>
        <w:t xml:space="preserve"> </w:t>
      </w:r>
      <w:r w:rsidRPr="00625FEA">
        <w:rPr>
          <w:rFonts w:ascii="Arial" w:hAnsi="Arial" w:cs="Arial"/>
          <w:b/>
        </w:rPr>
        <w:t>deverá</w:t>
      </w:r>
      <w:r w:rsidRPr="00625FEA">
        <w:rPr>
          <w:rFonts w:ascii="Arial" w:hAnsi="Arial" w:cs="Arial"/>
          <w:b/>
          <w:spacing w:val="1"/>
        </w:rPr>
        <w:t xml:space="preserve"> </w:t>
      </w:r>
      <w:r w:rsidRPr="00625FEA">
        <w:rPr>
          <w:rFonts w:ascii="Arial" w:hAnsi="Arial" w:cs="Arial"/>
          <w:b/>
        </w:rPr>
        <w:t>ser preenchida</w:t>
      </w:r>
      <w:r w:rsidRPr="00625FEA">
        <w:rPr>
          <w:rFonts w:ascii="Arial" w:hAnsi="Arial" w:cs="Arial"/>
          <w:b/>
          <w:spacing w:val="1"/>
        </w:rPr>
        <w:t xml:space="preserve"> </w:t>
      </w:r>
      <w:r w:rsidRPr="00625FEA">
        <w:rPr>
          <w:rFonts w:ascii="Arial" w:hAnsi="Arial" w:cs="Arial"/>
          <w:b/>
        </w:rPr>
        <w:t>em</w:t>
      </w:r>
      <w:r w:rsidRPr="00625FEA">
        <w:rPr>
          <w:rFonts w:ascii="Arial" w:hAnsi="Arial" w:cs="Arial"/>
          <w:b/>
          <w:spacing w:val="2"/>
        </w:rPr>
        <w:t xml:space="preserve"> </w:t>
      </w:r>
      <w:r w:rsidRPr="00625FEA">
        <w:rPr>
          <w:rFonts w:ascii="Arial" w:hAnsi="Arial" w:cs="Arial"/>
          <w:b/>
        </w:rPr>
        <w:t>papel</w:t>
      </w:r>
      <w:r w:rsidRPr="00625FEA">
        <w:rPr>
          <w:rFonts w:ascii="Arial" w:hAnsi="Arial" w:cs="Arial"/>
          <w:b/>
          <w:spacing w:val="1"/>
        </w:rPr>
        <w:t xml:space="preserve"> </w:t>
      </w:r>
      <w:r w:rsidRPr="00625FEA">
        <w:rPr>
          <w:rFonts w:ascii="Arial" w:hAnsi="Arial" w:cs="Arial"/>
          <w:b/>
        </w:rPr>
        <w:t>timbrado</w:t>
      </w:r>
      <w:r w:rsidRPr="00625FEA">
        <w:rPr>
          <w:rFonts w:ascii="Arial" w:hAnsi="Arial" w:cs="Arial"/>
          <w:b/>
          <w:spacing w:val="2"/>
        </w:rPr>
        <w:t xml:space="preserve"> </w:t>
      </w:r>
      <w:r w:rsidRPr="00625FEA">
        <w:rPr>
          <w:rFonts w:ascii="Arial" w:hAnsi="Arial" w:cs="Arial"/>
          <w:b/>
        </w:rPr>
        <w:t>da</w:t>
      </w:r>
      <w:r w:rsidRPr="00625FEA">
        <w:rPr>
          <w:rFonts w:ascii="Arial" w:hAnsi="Arial" w:cs="Arial"/>
          <w:b/>
          <w:spacing w:val="1"/>
        </w:rPr>
        <w:t xml:space="preserve"> </w:t>
      </w:r>
      <w:r w:rsidRPr="00625FEA">
        <w:rPr>
          <w:rFonts w:ascii="Arial" w:hAnsi="Arial" w:cs="Arial"/>
          <w:b/>
        </w:rPr>
        <w:t>empresa</w:t>
      </w:r>
      <w:r w:rsidRPr="00625FEA">
        <w:rPr>
          <w:rFonts w:ascii="Arial" w:hAnsi="Arial" w:cs="Arial"/>
          <w:b/>
          <w:spacing w:val="4"/>
        </w:rPr>
        <w:t xml:space="preserve"> </w:t>
      </w:r>
      <w:r w:rsidRPr="00625FEA">
        <w:rPr>
          <w:rFonts w:ascii="Arial" w:hAnsi="Arial" w:cs="Arial"/>
          <w:b/>
        </w:rPr>
        <w:t>proponente</w:t>
      </w:r>
      <w:r w:rsidRPr="00625FEA">
        <w:rPr>
          <w:rFonts w:ascii="Arial" w:hAnsi="Arial" w:cs="Arial"/>
          <w:b/>
          <w:spacing w:val="1"/>
        </w:rPr>
        <w:t xml:space="preserve"> </w:t>
      </w:r>
      <w:r w:rsidRPr="00625FEA">
        <w:rPr>
          <w:rFonts w:ascii="Arial" w:hAnsi="Arial" w:cs="Arial"/>
          <w:b/>
        </w:rPr>
        <w:t>e</w:t>
      </w:r>
      <w:r w:rsidRPr="00625FEA">
        <w:rPr>
          <w:rFonts w:ascii="Arial" w:hAnsi="Arial" w:cs="Arial"/>
          <w:b/>
          <w:spacing w:val="12"/>
        </w:rPr>
        <w:t xml:space="preserve"> </w:t>
      </w:r>
      <w:r w:rsidRPr="00625FEA">
        <w:rPr>
          <w:rFonts w:ascii="Arial" w:hAnsi="Arial" w:cs="Arial"/>
          <w:b/>
        </w:rPr>
        <w:t>assinada</w:t>
      </w:r>
      <w:r w:rsidRPr="00625FEA">
        <w:rPr>
          <w:rFonts w:ascii="Arial" w:hAnsi="Arial" w:cs="Arial"/>
          <w:b/>
          <w:spacing w:val="2"/>
        </w:rPr>
        <w:t xml:space="preserve"> </w:t>
      </w:r>
      <w:r w:rsidRPr="00625FEA">
        <w:rPr>
          <w:rFonts w:ascii="Arial" w:hAnsi="Arial" w:cs="Arial"/>
          <w:b/>
        </w:rPr>
        <w:t>pelo(s)</w:t>
      </w:r>
      <w:r w:rsidRPr="00625FEA">
        <w:rPr>
          <w:rFonts w:ascii="Arial" w:hAnsi="Arial" w:cs="Arial"/>
          <w:b/>
          <w:spacing w:val="-53"/>
        </w:rPr>
        <w:t xml:space="preserve"> </w:t>
      </w:r>
      <w:r w:rsidRPr="00625FEA">
        <w:rPr>
          <w:rFonts w:ascii="Arial" w:hAnsi="Arial" w:cs="Arial"/>
          <w:b/>
        </w:rPr>
        <w:t>seu(s) representante(s)</w:t>
      </w:r>
      <w:r w:rsidRPr="00625FEA">
        <w:rPr>
          <w:rFonts w:ascii="Arial" w:hAnsi="Arial" w:cs="Arial"/>
          <w:b/>
          <w:spacing w:val="3"/>
        </w:rPr>
        <w:t xml:space="preserve"> </w:t>
      </w:r>
      <w:r w:rsidRPr="00625FEA">
        <w:rPr>
          <w:rFonts w:ascii="Arial" w:hAnsi="Arial" w:cs="Arial"/>
          <w:b/>
        </w:rPr>
        <w:t>legal(is) e/ou</w:t>
      </w:r>
      <w:r w:rsidRPr="00625FEA">
        <w:rPr>
          <w:rFonts w:ascii="Arial" w:hAnsi="Arial" w:cs="Arial"/>
          <w:b/>
          <w:spacing w:val="2"/>
        </w:rPr>
        <w:t xml:space="preserve"> </w:t>
      </w:r>
      <w:r w:rsidRPr="00625FEA">
        <w:rPr>
          <w:rFonts w:ascii="Arial" w:hAnsi="Arial" w:cs="Arial"/>
          <w:b/>
        </w:rPr>
        <w:t>procurador(es)</w:t>
      </w:r>
      <w:r w:rsidRPr="00625FEA">
        <w:rPr>
          <w:rFonts w:ascii="Arial" w:hAnsi="Arial" w:cs="Arial"/>
          <w:b/>
          <w:spacing w:val="1"/>
        </w:rPr>
        <w:t xml:space="preserve"> </w:t>
      </w:r>
      <w:r w:rsidRPr="00625FEA">
        <w:rPr>
          <w:rFonts w:ascii="Arial" w:hAnsi="Arial" w:cs="Arial"/>
          <w:b/>
        </w:rPr>
        <w:t>devidamente</w:t>
      </w:r>
      <w:r w:rsidRPr="00625FEA">
        <w:rPr>
          <w:rFonts w:ascii="Arial" w:hAnsi="Arial" w:cs="Arial"/>
          <w:b/>
          <w:spacing w:val="2"/>
        </w:rPr>
        <w:t xml:space="preserve"> </w:t>
      </w:r>
      <w:r w:rsidRPr="00625FEA">
        <w:rPr>
          <w:rFonts w:ascii="Arial" w:hAnsi="Arial" w:cs="Arial"/>
          <w:b/>
        </w:rPr>
        <w:t>habilitado(s).</w:t>
      </w:r>
    </w:p>
    <w:p w14:paraId="68E390FA" w14:textId="77777777" w:rsidR="00625FEA" w:rsidRDefault="00625FEA" w:rsidP="00625FEA">
      <w:pPr>
        <w:spacing w:line="249" w:lineRule="auto"/>
        <w:rPr>
          <w:rFonts w:ascii="Arial" w:hAnsi="Arial"/>
          <w:sz w:val="20"/>
        </w:rPr>
        <w:sectPr w:rsidR="00625FEA" w:rsidSect="002350FE">
          <w:headerReference w:type="default" r:id="rId40"/>
          <w:footerReference w:type="default" r:id="rId41"/>
          <w:pgSz w:w="11910" w:h="16860"/>
          <w:pgMar w:top="2640" w:right="40" w:bottom="760" w:left="680" w:header="502" w:footer="579" w:gutter="0"/>
          <w:pgNumType w:start="3"/>
          <w:cols w:space="720"/>
        </w:sectPr>
      </w:pPr>
    </w:p>
    <w:p w14:paraId="50B6B22D" w14:textId="4CF90A21" w:rsidR="00F313A2" w:rsidRPr="00625FEA" w:rsidRDefault="00F313A2" w:rsidP="00F313A2">
      <w:pPr>
        <w:overflowPunct w:val="0"/>
        <w:adjustRightInd w:val="0"/>
        <w:jc w:val="center"/>
        <w:textAlignment w:val="baseline"/>
        <w:rPr>
          <w:rFonts w:ascii="Arial" w:hAnsi="Arial" w:cs="Arial"/>
          <w:b/>
          <w:lang w:eastAsia="ar-SA"/>
        </w:rPr>
      </w:pPr>
      <w:r w:rsidRPr="003D0B99">
        <w:rPr>
          <w:rFonts w:ascii="Arial" w:hAnsi="Arial" w:cs="Arial"/>
          <w:b/>
          <w:lang w:eastAsia="ar-SA"/>
        </w:rPr>
        <w:lastRenderedPageBreak/>
        <w:t>ANEXO V</w:t>
      </w:r>
      <w:r>
        <w:rPr>
          <w:rFonts w:ascii="Arial" w:hAnsi="Arial" w:cs="Arial"/>
          <w:b/>
          <w:lang w:eastAsia="ar-SA"/>
        </w:rPr>
        <w:t>II</w:t>
      </w:r>
      <w:r w:rsidRPr="003D0B99">
        <w:rPr>
          <w:rFonts w:ascii="Arial" w:hAnsi="Arial" w:cs="Arial"/>
          <w:b/>
          <w:lang w:eastAsia="ar-SA"/>
        </w:rPr>
        <w:t xml:space="preserve"> </w:t>
      </w:r>
    </w:p>
    <w:p w14:paraId="4C698D20" w14:textId="77777777" w:rsidR="00F313A2" w:rsidRDefault="00F313A2" w:rsidP="00625FEA">
      <w:pPr>
        <w:spacing w:after="120"/>
        <w:jc w:val="center"/>
        <w:outlineLvl w:val="0"/>
        <w:rPr>
          <w:rFonts w:ascii="Arial" w:hAnsi="Arial" w:cs="Arial"/>
          <w:b/>
        </w:rPr>
      </w:pPr>
    </w:p>
    <w:p w14:paraId="53DF1DF0" w14:textId="69571265" w:rsidR="00625FEA" w:rsidRPr="003D0B99" w:rsidRDefault="00625FEA" w:rsidP="00625FEA">
      <w:pPr>
        <w:spacing w:after="120"/>
        <w:jc w:val="center"/>
        <w:outlineLvl w:val="0"/>
        <w:rPr>
          <w:rFonts w:ascii="Arial" w:hAnsi="Arial" w:cs="Arial"/>
          <w:b/>
        </w:rPr>
      </w:pPr>
      <w:r w:rsidRPr="003D0B99">
        <w:rPr>
          <w:rFonts w:ascii="Arial" w:hAnsi="Arial" w:cs="Arial"/>
          <w:b/>
        </w:rPr>
        <w:t xml:space="preserve">Modalidade: PREGÃO ELETRÔNICO SRP </w:t>
      </w:r>
    </w:p>
    <w:p w14:paraId="318C6438" w14:textId="542F9D6E"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FC67C6">
        <w:rPr>
          <w:rFonts w:ascii="Arial" w:hAnsi="Arial" w:cs="Arial"/>
          <w:b/>
        </w:rPr>
        <w:t>012-2026</w:t>
      </w:r>
    </w:p>
    <w:p w14:paraId="76C9C478" w14:textId="77777777" w:rsidR="00625FEA" w:rsidRDefault="00625FEA" w:rsidP="00625FEA">
      <w:pPr>
        <w:pStyle w:val="Ttulo1"/>
        <w:spacing w:before="10" w:line="249" w:lineRule="auto"/>
        <w:ind w:left="3749" w:right="748" w:hanging="3525"/>
        <w:rPr>
          <w:w w:val="95"/>
        </w:rPr>
      </w:pPr>
    </w:p>
    <w:p w14:paraId="022155A4" w14:textId="77777777" w:rsidR="00625FEA" w:rsidRPr="00744AA8" w:rsidRDefault="00625FEA" w:rsidP="00625FEA">
      <w:pPr>
        <w:pStyle w:val="Ttulo1"/>
        <w:spacing w:before="10" w:line="249" w:lineRule="auto"/>
        <w:ind w:left="3749" w:right="748" w:hanging="3525"/>
        <w:rPr>
          <w:rFonts w:ascii="Arial" w:hAnsi="Arial" w:cs="Arial"/>
          <w:w w:val="95"/>
          <w:sz w:val="22"/>
          <w:szCs w:val="22"/>
        </w:rPr>
      </w:pPr>
    </w:p>
    <w:p w14:paraId="7D3DC200" w14:textId="35831DF7" w:rsidR="00625FEA" w:rsidRPr="00744AA8" w:rsidRDefault="00625FEA" w:rsidP="009F47FA">
      <w:pPr>
        <w:pStyle w:val="Ttulo1"/>
        <w:spacing w:before="10" w:line="249" w:lineRule="auto"/>
        <w:ind w:left="3749" w:right="984" w:hanging="3525"/>
        <w:rPr>
          <w:rFonts w:ascii="Arial" w:hAnsi="Arial" w:cs="Arial"/>
          <w:sz w:val="22"/>
          <w:szCs w:val="22"/>
        </w:rPr>
      </w:pPr>
      <w:r w:rsidRPr="00744AA8">
        <w:rPr>
          <w:rFonts w:ascii="Arial" w:hAnsi="Arial" w:cs="Arial"/>
          <w:w w:val="95"/>
          <w:sz w:val="22"/>
          <w:szCs w:val="22"/>
        </w:rPr>
        <w:t>MODELO</w:t>
      </w:r>
      <w:r w:rsidRPr="00744AA8">
        <w:rPr>
          <w:rFonts w:ascii="Arial" w:hAnsi="Arial" w:cs="Arial"/>
          <w:spacing w:val="31"/>
          <w:w w:val="95"/>
          <w:sz w:val="22"/>
          <w:szCs w:val="22"/>
        </w:rPr>
        <w:t xml:space="preserve"> </w:t>
      </w:r>
      <w:r w:rsidRPr="00744AA8">
        <w:rPr>
          <w:rFonts w:ascii="Arial" w:hAnsi="Arial" w:cs="Arial"/>
          <w:w w:val="95"/>
          <w:sz w:val="22"/>
          <w:szCs w:val="22"/>
        </w:rPr>
        <w:t>DE</w:t>
      </w:r>
      <w:r w:rsidRPr="00744AA8">
        <w:rPr>
          <w:rFonts w:ascii="Arial" w:hAnsi="Arial" w:cs="Arial"/>
          <w:spacing w:val="30"/>
          <w:w w:val="95"/>
          <w:sz w:val="22"/>
          <w:szCs w:val="22"/>
        </w:rPr>
        <w:t xml:space="preserve"> </w:t>
      </w:r>
      <w:r w:rsidRPr="00744AA8">
        <w:rPr>
          <w:rFonts w:ascii="Arial" w:hAnsi="Arial" w:cs="Arial"/>
          <w:w w:val="95"/>
          <w:sz w:val="22"/>
          <w:szCs w:val="22"/>
        </w:rPr>
        <w:t>DECLARAÇÃO</w:t>
      </w:r>
      <w:r w:rsidRPr="00744AA8">
        <w:rPr>
          <w:rFonts w:ascii="Arial" w:hAnsi="Arial" w:cs="Arial"/>
          <w:spacing w:val="37"/>
          <w:w w:val="95"/>
          <w:sz w:val="22"/>
          <w:szCs w:val="22"/>
        </w:rPr>
        <w:t xml:space="preserve"> </w:t>
      </w:r>
      <w:r w:rsidRPr="00744AA8">
        <w:rPr>
          <w:rFonts w:ascii="Arial" w:hAnsi="Arial" w:cs="Arial"/>
          <w:w w:val="95"/>
          <w:sz w:val="22"/>
          <w:szCs w:val="22"/>
        </w:rPr>
        <w:t>RELATIVA</w:t>
      </w:r>
      <w:r w:rsidRPr="00744AA8">
        <w:rPr>
          <w:rFonts w:ascii="Arial" w:hAnsi="Arial" w:cs="Arial"/>
          <w:spacing w:val="19"/>
          <w:w w:val="95"/>
          <w:sz w:val="22"/>
          <w:szCs w:val="22"/>
        </w:rPr>
        <w:t xml:space="preserve"> </w:t>
      </w:r>
      <w:r w:rsidRPr="00744AA8">
        <w:rPr>
          <w:rFonts w:ascii="Arial" w:hAnsi="Arial" w:cs="Arial"/>
          <w:w w:val="95"/>
          <w:sz w:val="22"/>
          <w:szCs w:val="22"/>
        </w:rPr>
        <w:t>À</w:t>
      </w:r>
      <w:r w:rsidRPr="00744AA8">
        <w:rPr>
          <w:rFonts w:ascii="Arial" w:hAnsi="Arial" w:cs="Arial"/>
          <w:spacing w:val="32"/>
          <w:w w:val="95"/>
          <w:sz w:val="22"/>
          <w:szCs w:val="22"/>
        </w:rPr>
        <w:t xml:space="preserve"> </w:t>
      </w:r>
      <w:r w:rsidRPr="00744AA8">
        <w:rPr>
          <w:rFonts w:ascii="Arial" w:hAnsi="Arial" w:cs="Arial"/>
          <w:w w:val="95"/>
          <w:sz w:val="22"/>
          <w:szCs w:val="22"/>
        </w:rPr>
        <w:t>PROPOSTA</w:t>
      </w:r>
      <w:r w:rsidRPr="00744AA8">
        <w:rPr>
          <w:rFonts w:ascii="Arial" w:hAnsi="Arial" w:cs="Arial"/>
          <w:spacing w:val="12"/>
          <w:w w:val="95"/>
          <w:sz w:val="22"/>
          <w:szCs w:val="22"/>
        </w:rPr>
        <w:t xml:space="preserve"> </w:t>
      </w:r>
      <w:r w:rsidRPr="00744AA8">
        <w:rPr>
          <w:rFonts w:ascii="Arial" w:hAnsi="Arial" w:cs="Arial"/>
          <w:w w:val="95"/>
          <w:sz w:val="22"/>
          <w:szCs w:val="22"/>
        </w:rPr>
        <w:t>ECONÔMICA,</w:t>
      </w:r>
      <w:r w:rsidRPr="00744AA8">
        <w:rPr>
          <w:rFonts w:ascii="Arial" w:hAnsi="Arial" w:cs="Arial"/>
          <w:spacing w:val="30"/>
          <w:w w:val="95"/>
          <w:sz w:val="22"/>
          <w:szCs w:val="22"/>
        </w:rPr>
        <w:t xml:space="preserve"> </w:t>
      </w:r>
      <w:r w:rsidRPr="00744AA8">
        <w:rPr>
          <w:rFonts w:ascii="Arial" w:hAnsi="Arial" w:cs="Arial"/>
          <w:w w:val="95"/>
          <w:sz w:val="22"/>
          <w:szCs w:val="22"/>
        </w:rPr>
        <w:t>EM</w:t>
      </w:r>
      <w:r w:rsidRPr="00744AA8">
        <w:rPr>
          <w:rFonts w:ascii="Arial" w:hAnsi="Arial" w:cs="Arial"/>
          <w:spacing w:val="38"/>
          <w:w w:val="95"/>
          <w:sz w:val="22"/>
          <w:szCs w:val="22"/>
        </w:rPr>
        <w:t xml:space="preserve"> </w:t>
      </w:r>
      <w:r w:rsidRPr="00744AA8">
        <w:rPr>
          <w:rFonts w:ascii="Arial" w:hAnsi="Arial" w:cs="Arial"/>
          <w:w w:val="95"/>
          <w:sz w:val="22"/>
          <w:szCs w:val="22"/>
        </w:rPr>
        <w:t>CONFORMIDADE</w:t>
      </w:r>
      <w:r w:rsidRPr="00744AA8">
        <w:rPr>
          <w:rFonts w:ascii="Arial" w:hAnsi="Arial" w:cs="Arial"/>
          <w:spacing w:val="30"/>
          <w:w w:val="95"/>
          <w:sz w:val="22"/>
          <w:szCs w:val="22"/>
        </w:rPr>
        <w:t xml:space="preserve"> </w:t>
      </w:r>
      <w:r w:rsidRPr="00744AA8">
        <w:rPr>
          <w:rFonts w:ascii="Arial" w:hAnsi="Arial" w:cs="Arial"/>
          <w:w w:val="95"/>
          <w:sz w:val="22"/>
          <w:szCs w:val="22"/>
        </w:rPr>
        <w:t>COM</w:t>
      </w:r>
      <w:r w:rsidRPr="00744AA8">
        <w:rPr>
          <w:rFonts w:ascii="Arial" w:hAnsi="Arial" w:cs="Arial"/>
          <w:spacing w:val="38"/>
          <w:w w:val="95"/>
          <w:sz w:val="22"/>
          <w:szCs w:val="22"/>
        </w:rPr>
        <w:t xml:space="preserve"> </w:t>
      </w:r>
      <w:r w:rsidRPr="00744AA8">
        <w:rPr>
          <w:rFonts w:ascii="Arial" w:hAnsi="Arial" w:cs="Arial"/>
          <w:w w:val="95"/>
          <w:sz w:val="22"/>
          <w:szCs w:val="22"/>
        </w:rPr>
        <w:t>O</w:t>
      </w:r>
      <w:r w:rsidRPr="00744AA8">
        <w:rPr>
          <w:rFonts w:ascii="Arial" w:hAnsi="Arial" w:cs="Arial"/>
          <w:spacing w:val="24"/>
          <w:w w:val="95"/>
          <w:sz w:val="22"/>
          <w:szCs w:val="22"/>
        </w:rPr>
        <w:t xml:space="preserve"> </w:t>
      </w:r>
      <w:r w:rsidRPr="00744AA8">
        <w:rPr>
          <w:rFonts w:ascii="Arial" w:hAnsi="Arial" w:cs="Arial"/>
          <w:w w:val="95"/>
          <w:sz w:val="22"/>
          <w:szCs w:val="22"/>
        </w:rPr>
        <w:t>ART.</w:t>
      </w:r>
      <w:r w:rsidRPr="00744AA8">
        <w:rPr>
          <w:rFonts w:ascii="Arial" w:hAnsi="Arial" w:cs="Arial"/>
          <w:spacing w:val="27"/>
          <w:w w:val="95"/>
          <w:sz w:val="22"/>
          <w:szCs w:val="22"/>
        </w:rPr>
        <w:t xml:space="preserve"> </w:t>
      </w:r>
      <w:r w:rsidRPr="00744AA8">
        <w:rPr>
          <w:rFonts w:ascii="Arial" w:hAnsi="Arial" w:cs="Arial"/>
          <w:w w:val="95"/>
          <w:sz w:val="22"/>
          <w:szCs w:val="22"/>
        </w:rPr>
        <w:t>63,</w:t>
      </w:r>
      <w:r w:rsidRPr="00744AA8">
        <w:rPr>
          <w:rFonts w:ascii="Arial" w:hAnsi="Arial" w:cs="Arial"/>
          <w:spacing w:val="33"/>
          <w:w w:val="95"/>
          <w:sz w:val="22"/>
          <w:szCs w:val="22"/>
        </w:rPr>
        <w:t xml:space="preserve"> </w:t>
      </w:r>
      <w:r w:rsidRPr="00744AA8">
        <w:rPr>
          <w:rFonts w:ascii="Arial" w:hAnsi="Arial" w:cs="Arial"/>
          <w:w w:val="95"/>
          <w:sz w:val="22"/>
          <w:szCs w:val="22"/>
        </w:rPr>
        <w:t>§</w:t>
      </w:r>
      <w:r w:rsidRPr="00744AA8">
        <w:rPr>
          <w:rFonts w:ascii="Arial" w:hAnsi="Arial" w:cs="Arial"/>
          <w:spacing w:val="-50"/>
          <w:w w:val="95"/>
          <w:sz w:val="22"/>
          <w:szCs w:val="22"/>
        </w:rPr>
        <w:t xml:space="preserve"> </w:t>
      </w:r>
      <w:r w:rsidRPr="00744AA8">
        <w:rPr>
          <w:rFonts w:ascii="Arial" w:hAnsi="Arial" w:cs="Arial"/>
          <w:sz w:val="22"/>
          <w:szCs w:val="22"/>
        </w:rPr>
        <w:t>1º</w:t>
      </w:r>
      <w:r w:rsidRPr="00744AA8">
        <w:rPr>
          <w:rFonts w:ascii="Arial" w:hAnsi="Arial" w:cs="Arial"/>
          <w:spacing w:val="-3"/>
          <w:sz w:val="22"/>
          <w:szCs w:val="22"/>
        </w:rPr>
        <w:t xml:space="preserve"> </w:t>
      </w:r>
      <w:r w:rsidRPr="00744AA8">
        <w:rPr>
          <w:rFonts w:ascii="Arial" w:hAnsi="Arial" w:cs="Arial"/>
          <w:sz w:val="22"/>
          <w:szCs w:val="22"/>
        </w:rPr>
        <w:t>DA</w:t>
      </w:r>
      <w:r w:rsidRPr="00744AA8">
        <w:rPr>
          <w:rFonts w:ascii="Arial" w:hAnsi="Arial" w:cs="Arial"/>
          <w:spacing w:val="-12"/>
          <w:sz w:val="22"/>
          <w:szCs w:val="22"/>
        </w:rPr>
        <w:t xml:space="preserve"> </w:t>
      </w:r>
      <w:r w:rsidRPr="00744AA8">
        <w:rPr>
          <w:rFonts w:ascii="Arial" w:hAnsi="Arial" w:cs="Arial"/>
          <w:sz w:val="22"/>
          <w:szCs w:val="22"/>
        </w:rPr>
        <w:t>LEI</w:t>
      </w:r>
      <w:r w:rsidRPr="00744AA8">
        <w:rPr>
          <w:rFonts w:ascii="Arial" w:hAnsi="Arial" w:cs="Arial"/>
          <w:spacing w:val="-1"/>
          <w:sz w:val="22"/>
          <w:szCs w:val="22"/>
        </w:rPr>
        <w:t xml:space="preserve"> </w:t>
      </w:r>
      <w:r w:rsidRPr="00744AA8">
        <w:rPr>
          <w:rFonts w:ascii="Arial" w:hAnsi="Arial" w:cs="Arial"/>
          <w:sz w:val="22"/>
          <w:szCs w:val="22"/>
        </w:rPr>
        <w:t>FEDERAL</w:t>
      </w:r>
      <w:r w:rsidRPr="00744AA8">
        <w:rPr>
          <w:rFonts w:ascii="Arial" w:hAnsi="Arial" w:cs="Arial"/>
          <w:spacing w:val="-3"/>
          <w:sz w:val="22"/>
          <w:szCs w:val="22"/>
        </w:rPr>
        <w:t xml:space="preserve"> </w:t>
      </w:r>
      <w:r w:rsidRPr="00744AA8">
        <w:rPr>
          <w:rFonts w:ascii="Arial" w:hAnsi="Arial" w:cs="Arial"/>
          <w:sz w:val="22"/>
          <w:szCs w:val="22"/>
        </w:rPr>
        <w:t>Nº</w:t>
      </w:r>
      <w:r w:rsidRPr="00744AA8">
        <w:rPr>
          <w:rFonts w:ascii="Arial" w:hAnsi="Arial" w:cs="Arial"/>
          <w:spacing w:val="1"/>
          <w:sz w:val="22"/>
          <w:szCs w:val="22"/>
        </w:rPr>
        <w:t xml:space="preserve"> </w:t>
      </w:r>
      <w:r w:rsidRPr="00744AA8">
        <w:rPr>
          <w:rFonts w:ascii="Arial" w:hAnsi="Arial" w:cs="Arial"/>
          <w:sz w:val="22"/>
          <w:szCs w:val="22"/>
        </w:rPr>
        <w:t>14.133/21.</w:t>
      </w:r>
    </w:p>
    <w:p w14:paraId="45486B84" w14:textId="77777777" w:rsidR="00625FEA" w:rsidRDefault="00625FEA" w:rsidP="009F47FA">
      <w:pPr>
        <w:pStyle w:val="Corpodetexto"/>
        <w:ind w:right="984"/>
        <w:rPr>
          <w:rFonts w:ascii="Arial"/>
          <w:b/>
          <w:sz w:val="22"/>
        </w:rPr>
      </w:pPr>
    </w:p>
    <w:p w14:paraId="60C540C3" w14:textId="77777777" w:rsidR="00625FEA" w:rsidRDefault="00625FEA" w:rsidP="009F47FA">
      <w:pPr>
        <w:pStyle w:val="Corpodetexto"/>
        <w:ind w:right="984"/>
        <w:rPr>
          <w:rFonts w:ascii="Arial"/>
          <w:b/>
          <w:sz w:val="22"/>
        </w:rPr>
      </w:pPr>
    </w:p>
    <w:p w14:paraId="0A526B09" w14:textId="650DA95C" w:rsidR="00625FEA" w:rsidRPr="00625FEA" w:rsidRDefault="00625FEA" w:rsidP="009F47FA">
      <w:pPr>
        <w:pStyle w:val="Corpodetexto"/>
        <w:tabs>
          <w:tab w:val="left" w:pos="1621"/>
          <w:tab w:val="left" w:pos="5248"/>
          <w:tab w:val="left" w:pos="6022"/>
          <w:tab w:val="left" w:pos="8384"/>
          <w:tab w:val="left" w:pos="10148"/>
        </w:tabs>
        <w:spacing w:before="197" w:line="249" w:lineRule="auto"/>
        <w:ind w:right="984"/>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625FEA">
        <w:rPr>
          <w:rFonts w:ascii="Arial" w:hAnsi="Arial" w:cs="Arial"/>
          <w:w w:val="95"/>
          <w:sz w:val="22"/>
          <w:szCs w:val="22"/>
        </w:rPr>
        <w:t>por</w:t>
      </w:r>
      <w:r w:rsidRPr="00625FEA">
        <w:rPr>
          <w:rFonts w:ascii="Arial" w:hAnsi="Arial" w:cs="Arial"/>
          <w:spacing w:val="21"/>
          <w:w w:val="95"/>
          <w:sz w:val="22"/>
          <w:szCs w:val="22"/>
        </w:rPr>
        <w:t xml:space="preserve"> </w:t>
      </w:r>
      <w:r w:rsidRPr="00625FEA">
        <w:rPr>
          <w:rFonts w:ascii="Arial" w:hAnsi="Arial" w:cs="Arial"/>
          <w:w w:val="95"/>
          <w:sz w:val="22"/>
          <w:szCs w:val="22"/>
        </w:rPr>
        <w:t>intermédio</w:t>
      </w:r>
      <w:r w:rsidRPr="00625FEA">
        <w:rPr>
          <w:rFonts w:ascii="Arial" w:hAnsi="Arial" w:cs="Arial"/>
          <w:spacing w:val="-14"/>
          <w:w w:val="95"/>
          <w:sz w:val="22"/>
          <w:szCs w:val="22"/>
        </w:rPr>
        <w:t xml:space="preserve"> </w:t>
      </w:r>
      <w:r w:rsidRPr="00625FEA">
        <w:rPr>
          <w:rFonts w:ascii="Arial" w:hAnsi="Arial" w:cs="Arial"/>
          <w:w w:val="95"/>
          <w:sz w:val="22"/>
          <w:szCs w:val="22"/>
        </w:rPr>
        <w:t>de</w:t>
      </w:r>
      <w:r w:rsidRPr="00625FEA">
        <w:rPr>
          <w:rFonts w:ascii="Arial" w:hAnsi="Arial" w:cs="Arial"/>
          <w:spacing w:val="11"/>
          <w:w w:val="95"/>
          <w:sz w:val="22"/>
          <w:szCs w:val="22"/>
        </w:rPr>
        <w:t xml:space="preserve"> </w:t>
      </w:r>
      <w:r w:rsidRPr="00625FEA">
        <w:rPr>
          <w:rFonts w:ascii="Arial" w:hAnsi="Arial" w:cs="Arial"/>
          <w:w w:val="95"/>
          <w:sz w:val="22"/>
          <w:szCs w:val="22"/>
        </w:rPr>
        <w:t>seu</w:t>
      </w:r>
      <w:r w:rsidRPr="00625FEA">
        <w:rPr>
          <w:rFonts w:ascii="Arial" w:hAnsi="Arial" w:cs="Arial"/>
          <w:spacing w:val="-50"/>
          <w:w w:val="95"/>
          <w:sz w:val="22"/>
          <w:szCs w:val="22"/>
        </w:rPr>
        <w:t xml:space="preserve"> </w:t>
      </w:r>
      <w:r w:rsidRPr="00625FEA">
        <w:rPr>
          <w:rFonts w:ascii="Arial" w:hAnsi="Arial" w:cs="Arial"/>
          <w:sz w:val="22"/>
          <w:szCs w:val="22"/>
        </w:rPr>
        <w:t>representante</w:t>
      </w:r>
      <w:r w:rsidRPr="00625FEA">
        <w:rPr>
          <w:rFonts w:ascii="Arial" w:hAnsi="Arial" w:cs="Arial"/>
          <w:spacing w:val="43"/>
          <w:sz w:val="22"/>
          <w:szCs w:val="22"/>
        </w:rPr>
        <w:t xml:space="preserve"> </w:t>
      </w:r>
      <w:r w:rsidRPr="00625FEA">
        <w:rPr>
          <w:rFonts w:ascii="Arial" w:hAnsi="Arial" w:cs="Arial"/>
          <w:sz w:val="22"/>
          <w:szCs w:val="22"/>
        </w:rPr>
        <w:t>legal</w:t>
      </w:r>
      <w:r w:rsidRPr="00625FEA">
        <w:rPr>
          <w:rFonts w:ascii="Arial" w:hAnsi="Arial" w:cs="Arial"/>
          <w:spacing w:val="43"/>
          <w:sz w:val="22"/>
          <w:szCs w:val="22"/>
        </w:rPr>
        <w:t xml:space="preserve"> </w:t>
      </w:r>
      <w:r w:rsidRPr="00625FEA">
        <w:rPr>
          <w:rFonts w:ascii="Arial" w:hAnsi="Arial" w:cs="Arial"/>
          <w:sz w:val="22"/>
          <w:szCs w:val="22"/>
        </w:rPr>
        <w:t>o(a)</w:t>
      </w:r>
      <w:r w:rsidRPr="00625FEA">
        <w:rPr>
          <w:rFonts w:ascii="Arial" w:hAnsi="Arial" w:cs="Arial"/>
          <w:spacing w:val="43"/>
          <w:sz w:val="22"/>
          <w:szCs w:val="22"/>
        </w:rPr>
        <w:t xml:space="preserve"> </w:t>
      </w:r>
      <w:r w:rsidRPr="00625FEA">
        <w:rPr>
          <w:rFonts w:ascii="Arial" w:hAnsi="Arial" w:cs="Arial"/>
          <w:sz w:val="22"/>
          <w:szCs w:val="22"/>
        </w:rPr>
        <w:t>Sr(a)</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1"/>
          <w:sz w:val="22"/>
          <w:szCs w:val="22"/>
        </w:rPr>
        <w:t xml:space="preserve"> </w:t>
      </w:r>
      <w:r w:rsidRPr="00625FEA">
        <w:rPr>
          <w:rFonts w:ascii="Arial" w:hAnsi="Arial" w:cs="Arial"/>
          <w:sz w:val="22"/>
          <w:szCs w:val="22"/>
        </w:rPr>
        <w:t>portador(a)</w:t>
      </w:r>
      <w:r w:rsidRPr="00625FEA">
        <w:rPr>
          <w:rFonts w:ascii="Arial" w:hAnsi="Arial" w:cs="Arial"/>
          <w:spacing w:val="40"/>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4"/>
          <w:sz w:val="22"/>
          <w:szCs w:val="22"/>
        </w:rPr>
        <w:t xml:space="preserve"> </w:t>
      </w:r>
      <w:r w:rsidRPr="00625FEA">
        <w:rPr>
          <w:rFonts w:ascii="Arial" w:hAnsi="Arial" w:cs="Arial"/>
          <w:sz w:val="22"/>
          <w:szCs w:val="22"/>
        </w:rPr>
        <w:t>de</w:t>
      </w:r>
      <w:r w:rsidRPr="00625FEA">
        <w:rPr>
          <w:rFonts w:ascii="Arial" w:hAnsi="Arial" w:cs="Arial"/>
          <w:spacing w:val="44"/>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8"/>
          <w:sz w:val="22"/>
          <w:szCs w:val="22"/>
        </w:rPr>
        <w:t xml:space="preserve"> </w:t>
      </w:r>
      <w:r w:rsidRPr="00625FEA">
        <w:rPr>
          <w:rFonts w:ascii="Arial" w:hAnsi="Arial" w:cs="Arial"/>
          <w:sz w:val="22"/>
          <w:szCs w:val="22"/>
        </w:rPr>
        <w:t>para</w:t>
      </w:r>
      <w:r w:rsidRPr="00625FEA">
        <w:rPr>
          <w:rFonts w:ascii="Arial" w:hAnsi="Arial" w:cs="Arial"/>
          <w:spacing w:val="44"/>
          <w:sz w:val="22"/>
          <w:szCs w:val="22"/>
        </w:rPr>
        <w:t xml:space="preserve"> </w:t>
      </w:r>
      <w:r w:rsidRPr="00625FEA">
        <w:rPr>
          <w:rFonts w:ascii="Arial" w:hAnsi="Arial" w:cs="Arial"/>
          <w:sz w:val="22"/>
          <w:szCs w:val="22"/>
        </w:rPr>
        <w:t>fins</w:t>
      </w:r>
      <w:r w:rsidRPr="00625FEA">
        <w:rPr>
          <w:rFonts w:ascii="Arial" w:hAnsi="Arial" w:cs="Arial"/>
          <w:spacing w:val="44"/>
          <w:sz w:val="22"/>
          <w:szCs w:val="22"/>
        </w:rPr>
        <w:t xml:space="preserve"> </w:t>
      </w:r>
      <w:r w:rsidRPr="00625FEA">
        <w:rPr>
          <w:rFonts w:ascii="Arial" w:hAnsi="Arial" w:cs="Arial"/>
          <w:sz w:val="22"/>
          <w:szCs w:val="22"/>
        </w:rPr>
        <w:t>do</w:t>
      </w:r>
      <w:r w:rsidRPr="00625FEA">
        <w:rPr>
          <w:rFonts w:ascii="Arial" w:hAnsi="Arial" w:cs="Arial"/>
          <w:spacing w:val="45"/>
          <w:sz w:val="22"/>
          <w:szCs w:val="22"/>
        </w:rPr>
        <w:t xml:space="preserve"> </w:t>
      </w:r>
      <w:r w:rsidRPr="00625FEA">
        <w:rPr>
          <w:rFonts w:ascii="Arial" w:hAnsi="Arial" w:cs="Arial"/>
          <w:sz w:val="22"/>
          <w:szCs w:val="22"/>
        </w:rPr>
        <w:t>disposto</w:t>
      </w:r>
      <w:r w:rsidRPr="00625FEA">
        <w:rPr>
          <w:rFonts w:ascii="Arial" w:hAnsi="Arial" w:cs="Arial"/>
          <w:spacing w:val="46"/>
          <w:sz w:val="22"/>
          <w:szCs w:val="22"/>
        </w:rPr>
        <w:t xml:space="preserve"> </w:t>
      </w:r>
      <w:r w:rsidRPr="00625FEA">
        <w:rPr>
          <w:rFonts w:ascii="Arial" w:hAnsi="Arial" w:cs="Arial"/>
          <w:sz w:val="22"/>
          <w:szCs w:val="22"/>
        </w:rPr>
        <w:t>no</w:t>
      </w:r>
      <w:r w:rsidRPr="00625FEA">
        <w:rPr>
          <w:rFonts w:ascii="Arial" w:hAnsi="Arial" w:cs="Arial"/>
          <w:spacing w:val="44"/>
          <w:sz w:val="22"/>
          <w:szCs w:val="22"/>
        </w:rPr>
        <w:t xml:space="preserve"> </w:t>
      </w:r>
      <w:r w:rsidRPr="00625FEA">
        <w:rPr>
          <w:rFonts w:ascii="Arial" w:hAnsi="Arial" w:cs="Arial"/>
          <w:sz w:val="22"/>
          <w:szCs w:val="22"/>
        </w:rPr>
        <w:t>Art.</w:t>
      </w:r>
      <w:r w:rsidRPr="00625FEA">
        <w:rPr>
          <w:rFonts w:ascii="Arial" w:hAnsi="Arial" w:cs="Arial"/>
          <w:spacing w:val="46"/>
          <w:sz w:val="22"/>
          <w:szCs w:val="22"/>
        </w:rPr>
        <w:t xml:space="preserve"> </w:t>
      </w:r>
      <w:r w:rsidRPr="00625FEA">
        <w:rPr>
          <w:rFonts w:ascii="Arial" w:hAnsi="Arial" w:cs="Arial"/>
          <w:sz w:val="22"/>
          <w:szCs w:val="22"/>
        </w:rPr>
        <w:t>63</w:t>
      </w:r>
      <w:r w:rsidRPr="00625FEA">
        <w:rPr>
          <w:rFonts w:ascii="Arial" w:hAnsi="Arial" w:cs="Arial"/>
          <w:spacing w:val="42"/>
          <w:sz w:val="22"/>
          <w:szCs w:val="22"/>
        </w:rPr>
        <w:t xml:space="preserve"> </w:t>
      </w:r>
      <w:r w:rsidRPr="00625FEA">
        <w:rPr>
          <w:rFonts w:ascii="Arial" w:hAnsi="Arial" w:cs="Arial"/>
          <w:sz w:val="22"/>
          <w:szCs w:val="22"/>
        </w:rPr>
        <w:t>§</w:t>
      </w:r>
      <w:r w:rsidRPr="00625FEA">
        <w:rPr>
          <w:rFonts w:ascii="Arial" w:hAnsi="Arial" w:cs="Arial"/>
          <w:spacing w:val="45"/>
          <w:sz w:val="22"/>
          <w:szCs w:val="22"/>
        </w:rPr>
        <w:t xml:space="preserve"> </w:t>
      </w:r>
      <w:r w:rsidRPr="00625FEA">
        <w:rPr>
          <w:rFonts w:ascii="Arial" w:hAnsi="Arial" w:cs="Arial"/>
          <w:sz w:val="22"/>
          <w:szCs w:val="22"/>
        </w:rPr>
        <w:t>1º</w:t>
      </w:r>
      <w:r w:rsidRPr="00625FEA">
        <w:rPr>
          <w:rFonts w:ascii="Arial" w:hAnsi="Arial" w:cs="Arial"/>
          <w:spacing w:val="44"/>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Lei</w:t>
      </w:r>
      <w:r w:rsidRPr="00625FEA">
        <w:rPr>
          <w:rFonts w:ascii="Arial" w:hAnsi="Arial" w:cs="Arial"/>
          <w:spacing w:val="42"/>
          <w:sz w:val="22"/>
          <w:szCs w:val="22"/>
        </w:rPr>
        <w:t xml:space="preserve"> </w:t>
      </w:r>
      <w:r w:rsidRPr="00625FEA">
        <w:rPr>
          <w:rFonts w:ascii="Arial" w:hAnsi="Arial" w:cs="Arial"/>
          <w:sz w:val="22"/>
          <w:szCs w:val="22"/>
        </w:rPr>
        <w:t>Federal</w:t>
      </w:r>
      <w:r w:rsidRPr="00625FEA">
        <w:rPr>
          <w:rFonts w:ascii="Arial" w:hAnsi="Arial" w:cs="Arial"/>
          <w:spacing w:val="42"/>
          <w:sz w:val="22"/>
          <w:szCs w:val="22"/>
        </w:rPr>
        <w:t xml:space="preserve"> </w:t>
      </w:r>
      <w:r w:rsidRPr="00625FEA">
        <w:rPr>
          <w:rFonts w:ascii="Arial" w:hAnsi="Arial" w:cs="Arial"/>
          <w:sz w:val="22"/>
          <w:szCs w:val="22"/>
        </w:rPr>
        <w:t>nº</w:t>
      </w:r>
      <w:r w:rsidRPr="00625FEA">
        <w:rPr>
          <w:rFonts w:ascii="Arial" w:hAnsi="Arial" w:cs="Arial"/>
          <w:spacing w:val="42"/>
          <w:sz w:val="22"/>
          <w:szCs w:val="22"/>
        </w:rPr>
        <w:t xml:space="preserve"> </w:t>
      </w:r>
      <w:r w:rsidRPr="00625FEA">
        <w:rPr>
          <w:rFonts w:ascii="Arial" w:hAnsi="Arial" w:cs="Arial"/>
          <w:sz w:val="22"/>
          <w:szCs w:val="22"/>
        </w:rPr>
        <w:t>14.133/21,</w:t>
      </w:r>
      <w:r w:rsidRPr="00625FEA">
        <w:rPr>
          <w:rFonts w:ascii="Arial" w:hAnsi="Arial" w:cs="Arial"/>
          <w:spacing w:val="45"/>
          <w:sz w:val="22"/>
          <w:szCs w:val="22"/>
        </w:rPr>
        <w:t xml:space="preserve"> </w:t>
      </w:r>
      <w:r w:rsidRPr="00625FEA">
        <w:rPr>
          <w:rFonts w:ascii="Arial" w:hAnsi="Arial" w:cs="Arial"/>
          <w:sz w:val="22"/>
          <w:szCs w:val="22"/>
        </w:rPr>
        <w:t>de</w:t>
      </w:r>
      <w:r w:rsidRPr="00625FEA">
        <w:rPr>
          <w:rFonts w:ascii="Arial" w:hAnsi="Arial" w:cs="Arial"/>
          <w:spacing w:val="45"/>
          <w:sz w:val="22"/>
          <w:szCs w:val="22"/>
        </w:rPr>
        <w:t xml:space="preserve"> </w:t>
      </w:r>
      <w:r w:rsidRPr="00625FEA">
        <w:rPr>
          <w:rFonts w:ascii="Arial" w:hAnsi="Arial" w:cs="Arial"/>
          <w:sz w:val="22"/>
          <w:szCs w:val="22"/>
        </w:rPr>
        <w:t>que</w:t>
      </w:r>
      <w:r w:rsidRPr="00625FEA">
        <w:rPr>
          <w:rFonts w:ascii="Arial" w:hAnsi="Arial" w:cs="Arial"/>
          <w:spacing w:val="43"/>
          <w:sz w:val="22"/>
          <w:szCs w:val="22"/>
        </w:rPr>
        <w:t xml:space="preserve"> </w:t>
      </w:r>
      <w:r w:rsidRPr="00625FEA">
        <w:rPr>
          <w:rFonts w:ascii="Arial" w:hAnsi="Arial" w:cs="Arial"/>
          <w:sz w:val="22"/>
          <w:szCs w:val="22"/>
        </w:rPr>
        <w:t>sua</w:t>
      </w:r>
      <w:r w:rsidR="007A2FC9">
        <w:rPr>
          <w:rFonts w:ascii="Arial" w:hAnsi="Arial" w:cs="Arial"/>
          <w:sz w:val="22"/>
          <w:szCs w:val="22"/>
        </w:rPr>
        <w:t xml:space="preserve"> </w:t>
      </w:r>
      <w:r w:rsidRPr="00625FEA">
        <w:rPr>
          <w:rFonts w:ascii="Arial" w:hAnsi="Arial" w:cs="Arial"/>
          <w:spacing w:val="-52"/>
          <w:sz w:val="22"/>
          <w:szCs w:val="22"/>
        </w:rPr>
        <w:t xml:space="preserve"> </w:t>
      </w:r>
      <w:r w:rsidRPr="00625FEA">
        <w:rPr>
          <w:rFonts w:ascii="Arial" w:hAnsi="Arial" w:cs="Arial"/>
          <w:sz w:val="22"/>
          <w:szCs w:val="22"/>
        </w:rPr>
        <w:t>proposta</w:t>
      </w:r>
      <w:r w:rsidRPr="00625FEA">
        <w:rPr>
          <w:rFonts w:ascii="Arial" w:hAnsi="Arial" w:cs="Arial"/>
          <w:spacing w:val="27"/>
          <w:sz w:val="22"/>
          <w:szCs w:val="22"/>
        </w:rPr>
        <w:t xml:space="preserve"> </w:t>
      </w:r>
      <w:r w:rsidRPr="00625FEA">
        <w:rPr>
          <w:rFonts w:ascii="Arial" w:hAnsi="Arial" w:cs="Arial"/>
          <w:sz w:val="22"/>
          <w:szCs w:val="22"/>
        </w:rPr>
        <w:t>econômica</w:t>
      </w:r>
      <w:r w:rsidRPr="00625FEA">
        <w:rPr>
          <w:rFonts w:ascii="Arial" w:hAnsi="Arial" w:cs="Arial"/>
          <w:spacing w:val="25"/>
          <w:sz w:val="22"/>
          <w:szCs w:val="22"/>
        </w:rPr>
        <w:t xml:space="preserve"> </w:t>
      </w:r>
      <w:r w:rsidRPr="00625FEA">
        <w:rPr>
          <w:rFonts w:ascii="Arial" w:hAnsi="Arial" w:cs="Arial"/>
          <w:sz w:val="22"/>
          <w:szCs w:val="22"/>
        </w:rPr>
        <w:t>compreende</w:t>
      </w:r>
      <w:r w:rsidRPr="00625FEA">
        <w:rPr>
          <w:rFonts w:ascii="Arial" w:hAnsi="Arial" w:cs="Arial"/>
          <w:spacing w:val="27"/>
          <w:sz w:val="22"/>
          <w:szCs w:val="22"/>
        </w:rPr>
        <w:t xml:space="preserve"> </w:t>
      </w:r>
      <w:r w:rsidRPr="00625FEA">
        <w:rPr>
          <w:rFonts w:ascii="Arial" w:hAnsi="Arial" w:cs="Arial"/>
          <w:sz w:val="22"/>
          <w:szCs w:val="22"/>
        </w:rPr>
        <w:t>a</w:t>
      </w:r>
      <w:r w:rsidRPr="00625FEA">
        <w:rPr>
          <w:rFonts w:ascii="Arial" w:hAnsi="Arial" w:cs="Arial"/>
          <w:spacing w:val="25"/>
          <w:sz w:val="22"/>
          <w:szCs w:val="22"/>
        </w:rPr>
        <w:t xml:space="preserve"> </w:t>
      </w:r>
      <w:r w:rsidRPr="00625FEA">
        <w:rPr>
          <w:rFonts w:ascii="Arial" w:hAnsi="Arial" w:cs="Arial"/>
          <w:sz w:val="22"/>
          <w:szCs w:val="22"/>
        </w:rPr>
        <w:t>integralidade</w:t>
      </w:r>
      <w:r w:rsidRPr="00625FEA">
        <w:rPr>
          <w:rFonts w:ascii="Arial" w:hAnsi="Arial" w:cs="Arial"/>
          <w:spacing w:val="30"/>
          <w:sz w:val="22"/>
          <w:szCs w:val="22"/>
        </w:rPr>
        <w:t xml:space="preserve"> </w:t>
      </w:r>
      <w:r w:rsidRPr="00625FEA">
        <w:rPr>
          <w:rFonts w:ascii="Arial" w:hAnsi="Arial" w:cs="Arial"/>
          <w:sz w:val="22"/>
          <w:szCs w:val="22"/>
        </w:rPr>
        <w:t>dos</w:t>
      </w:r>
      <w:r w:rsidRPr="00625FEA">
        <w:rPr>
          <w:rFonts w:ascii="Arial" w:hAnsi="Arial" w:cs="Arial"/>
          <w:spacing w:val="27"/>
          <w:sz w:val="22"/>
          <w:szCs w:val="22"/>
        </w:rPr>
        <w:t xml:space="preserve"> </w:t>
      </w:r>
      <w:r w:rsidRPr="00625FEA">
        <w:rPr>
          <w:rFonts w:ascii="Arial" w:hAnsi="Arial" w:cs="Arial"/>
          <w:sz w:val="22"/>
          <w:szCs w:val="22"/>
        </w:rPr>
        <w:t>custos</w:t>
      </w:r>
      <w:r w:rsidRPr="00625FEA">
        <w:rPr>
          <w:rFonts w:ascii="Arial" w:hAnsi="Arial" w:cs="Arial"/>
          <w:spacing w:val="26"/>
          <w:sz w:val="22"/>
          <w:szCs w:val="22"/>
        </w:rPr>
        <w:t xml:space="preserve"> </w:t>
      </w:r>
      <w:r w:rsidRPr="00625FEA">
        <w:rPr>
          <w:rFonts w:ascii="Arial" w:hAnsi="Arial" w:cs="Arial"/>
          <w:sz w:val="22"/>
          <w:szCs w:val="22"/>
        </w:rPr>
        <w:t>para</w:t>
      </w:r>
      <w:r w:rsidRPr="00625FEA">
        <w:rPr>
          <w:rFonts w:ascii="Arial" w:hAnsi="Arial" w:cs="Arial"/>
          <w:spacing w:val="26"/>
          <w:sz w:val="22"/>
          <w:szCs w:val="22"/>
        </w:rPr>
        <w:t xml:space="preserve"> </w:t>
      </w:r>
      <w:r w:rsidRPr="00625FEA">
        <w:rPr>
          <w:rFonts w:ascii="Arial" w:hAnsi="Arial" w:cs="Arial"/>
          <w:sz w:val="22"/>
          <w:szCs w:val="22"/>
        </w:rPr>
        <w:t>atendimento</w:t>
      </w:r>
      <w:r w:rsidRPr="00625FEA">
        <w:rPr>
          <w:rFonts w:ascii="Arial" w:hAnsi="Arial" w:cs="Arial"/>
          <w:spacing w:val="27"/>
          <w:sz w:val="22"/>
          <w:szCs w:val="22"/>
        </w:rPr>
        <w:t xml:space="preserve"> </w:t>
      </w:r>
      <w:r w:rsidRPr="00625FEA">
        <w:rPr>
          <w:rFonts w:ascii="Arial" w:hAnsi="Arial" w:cs="Arial"/>
          <w:sz w:val="22"/>
          <w:szCs w:val="22"/>
        </w:rPr>
        <w:t>dos</w:t>
      </w:r>
      <w:r w:rsidRPr="00625FEA">
        <w:rPr>
          <w:rFonts w:ascii="Arial" w:hAnsi="Arial" w:cs="Arial"/>
          <w:spacing w:val="29"/>
          <w:sz w:val="22"/>
          <w:szCs w:val="22"/>
        </w:rPr>
        <w:t xml:space="preserve"> </w:t>
      </w:r>
      <w:r w:rsidRPr="00625FEA">
        <w:rPr>
          <w:rFonts w:ascii="Arial" w:hAnsi="Arial" w:cs="Arial"/>
          <w:sz w:val="22"/>
          <w:szCs w:val="22"/>
        </w:rPr>
        <w:t>direitos</w:t>
      </w:r>
      <w:r w:rsidRPr="00625FEA">
        <w:rPr>
          <w:rFonts w:ascii="Arial" w:hAnsi="Arial" w:cs="Arial"/>
          <w:spacing w:val="26"/>
          <w:sz w:val="22"/>
          <w:szCs w:val="22"/>
        </w:rPr>
        <w:t xml:space="preserve"> </w:t>
      </w:r>
      <w:r w:rsidRPr="00625FEA">
        <w:rPr>
          <w:rFonts w:ascii="Arial" w:hAnsi="Arial" w:cs="Arial"/>
          <w:sz w:val="22"/>
          <w:szCs w:val="22"/>
        </w:rPr>
        <w:t>trabalhistas</w:t>
      </w:r>
      <w:r w:rsidRPr="00625FEA">
        <w:rPr>
          <w:rFonts w:ascii="Arial" w:hAnsi="Arial" w:cs="Arial"/>
          <w:spacing w:val="-53"/>
          <w:sz w:val="22"/>
          <w:szCs w:val="22"/>
        </w:rPr>
        <w:t xml:space="preserve"> </w:t>
      </w:r>
      <w:r w:rsidR="007A2FC9">
        <w:rPr>
          <w:rFonts w:ascii="Arial" w:hAnsi="Arial" w:cs="Arial"/>
          <w:spacing w:val="-53"/>
          <w:sz w:val="22"/>
          <w:szCs w:val="22"/>
        </w:rPr>
        <w:t xml:space="preserve"> </w:t>
      </w:r>
      <w:r w:rsidRPr="00625FEA">
        <w:rPr>
          <w:rFonts w:ascii="Arial" w:hAnsi="Arial" w:cs="Arial"/>
          <w:sz w:val="22"/>
          <w:szCs w:val="22"/>
        </w:rPr>
        <w:t>assegurados</w:t>
      </w:r>
      <w:r w:rsidRPr="00625FEA">
        <w:rPr>
          <w:rFonts w:ascii="Arial" w:hAnsi="Arial" w:cs="Arial"/>
          <w:spacing w:val="26"/>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Constituição</w:t>
      </w:r>
      <w:r w:rsidRPr="00625FEA">
        <w:rPr>
          <w:rFonts w:ascii="Arial" w:hAnsi="Arial" w:cs="Arial"/>
          <w:spacing w:val="25"/>
          <w:sz w:val="22"/>
          <w:szCs w:val="22"/>
        </w:rPr>
        <w:t xml:space="preserve"> </w:t>
      </w:r>
      <w:r w:rsidRPr="00625FEA">
        <w:rPr>
          <w:rFonts w:ascii="Arial" w:hAnsi="Arial" w:cs="Arial"/>
          <w:sz w:val="22"/>
          <w:szCs w:val="22"/>
        </w:rPr>
        <w:t>Federal,</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29"/>
          <w:sz w:val="22"/>
          <w:szCs w:val="22"/>
        </w:rPr>
        <w:t xml:space="preserve"> </w:t>
      </w:r>
      <w:r w:rsidRPr="00625FEA">
        <w:rPr>
          <w:rFonts w:ascii="Arial" w:hAnsi="Arial" w:cs="Arial"/>
          <w:sz w:val="22"/>
          <w:szCs w:val="22"/>
        </w:rPr>
        <w:t>leis</w:t>
      </w:r>
      <w:r w:rsidRPr="00625FEA">
        <w:rPr>
          <w:rFonts w:ascii="Arial" w:hAnsi="Arial" w:cs="Arial"/>
          <w:spacing w:val="27"/>
          <w:sz w:val="22"/>
          <w:szCs w:val="22"/>
        </w:rPr>
        <w:t xml:space="preserve"> </w:t>
      </w:r>
      <w:r w:rsidRPr="00625FEA">
        <w:rPr>
          <w:rFonts w:ascii="Arial" w:hAnsi="Arial" w:cs="Arial"/>
          <w:sz w:val="22"/>
          <w:szCs w:val="22"/>
        </w:rPr>
        <w:t>trabalhistas,</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34"/>
          <w:sz w:val="22"/>
          <w:szCs w:val="22"/>
        </w:rPr>
        <w:t xml:space="preserve"> </w:t>
      </w:r>
      <w:r w:rsidRPr="00625FEA">
        <w:rPr>
          <w:rFonts w:ascii="Arial" w:hAnsi="Arial" w:cs="Arial"/>
          <w:sz w:val="22"/>
          <w:szCs w:val="22"/>
        </w:rPr>
        <w:t>normas</w:t>
      </w:r>
      <w:r w:rsidRPr="00625FEA">
        <w:rPr>
          <w:rFonts w:ascii="Arial" w:hAnsi="Arial" w:cs="Arial"/>
          <w:spacing w:val="27"/>
          <w:sz w:val="22"/>
          <w:szCs w:val="22"/>
        </w:rPr>
        <w:t xml:space="preserve"> </w:t>
      </w:r>
      <w:r w:rsidRPr="00625FEA">
        <w:rPr>
          <w:rFonts w:ascii="Arial" w:hAnsi="Arial" w:cs="Arial"/>
          <w:sz w:val="22"/>
          <w:szCs w:val="22"/>
        </w:rPr>
        <w:t>infralegais,</w:t>
      </w:r>
      <w:r w:rsidRPr="00625FEA">
        <w:rPr>
          <w:rFonts w:ascii="Arial" w:hAnsi="Arial" w:cs="Arial"/>
          <w:spacing w:val="27"/>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convenção</w:t>
      </w:r>
      <w:r w:rsidRPr="00625FEA">
        <w:rPr>
          <w:rFonts w:ascii="Arial" w:hAnsi="Arial" w:cs="Arial"/>
          <w:spacing w:val="25"/>
          <w:sz w:val="22"/>
          <w:szCs w:val="22"/>
        </w:rPr>
        <w:t xml:space="preserve"> </w:t>
      </w:r>
      <w:r w:rsidRPr="00625FEA">
        <w:rPr>
          <w:rFonts w:ascii="Arial" w:hAnsi="Arial" w:cs="Arial"/>
          <w:sz w:val="22"/>
          <w:szCs w:val="22"/>
        </w:rPr>
        <w:t>coletiva</w:t>
      </w:r>
      <w:r w:rsidRPr="00625FEA">
        <w:rPr>
          <w:rFonts w:ascii="Arial" w:hAnsi="Arial" w:cs="Arial"/>
          <w:spacing w:val="26"/>
          <w:sz w:val="22"/>
          <w:szCs w:val="22"/>
        </w:rPr>
        <w:t xml:space="preserve"> </w:t>
      </w:r>
      <w:r w:rsidRPr="00625FEA">
        <w:rPr>
          <w:rFonts w:ascii="Arial" w:hAnsi="Arial" w:cs="Arial"/>
          <w:sz w:val="22"/>
          <w:szCs w:val="22"/>
        </w:rPr>
        <w:t>de</w:t>
      </w:r>
      <w:r w:rsidRPr="00625FEA">
        <w:rPr>
          <w:rFonts w:ascii="Arial" w:hAnsi="Arial" w:cs="Arial"/>
          <w:spacing w:val="-52"/>
          <w:sz w:val="22"/>
          <w:szCs w:val="22"/>
        </w:rPr>
        <w:t xml:space="preserve"> </w:t>
      </w:r>
      <w:r w:rsidRPr="00625FEA">
        <w:rPr>
          <w:rFonts w:ascii="Arial" w:hAnsi="Arial" w:cs="Arial"/>
          <w:sz w:val="22"/>
          <w:szCs w:val="22"/>
        </w:rPr>
        <w:t>trabalho e</w:t>
      </w:r>
      <w:r w:rsidRPr="00625FEA">
        <w:rPr>
          <w:rFonts w:ascii="Arial" w:hAnsi="Arial" w:cs="Arial"/>
          <w:spacing w:val="-2"/>
          <w:sz w:val="22"/>
          <w:szCs w:val="22"/>
        </w:rPr>
        <w:t xml:space="preserve"> </w:t>
      </w:r>
      <w:r w:rsidRPr="00625FEA">
        <w:rPr>
          <w:rFonts w:ascii="Arial" w:hAnsi="Arial" w:cs="Arial"/>
          <w:sz w:val="22"/>
          <w:szCs w:val="22"/>
        </w:rPr>
        <w:t>nos termos</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ajustamento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conduta vigentes na data</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entrega das propostas.</w:t>
      </w:r>
    </w:p>
    <w:p w14:paraId="3FC1E42B" w14:textId="77777777" w:rsidR="00625FEA" w:rsidRDefault="00625FEA" w:rsidP="009F47FA">
      <w:pPr>
        <w:pStyle w:val="Corpodetexto"/>
        <w:ind w:right="984"/>
        <w:rPr>
          <w:sz w:val="22"/>
        </w:rPr>
      </w:pPr>
    </w:p>
    <w:p w14:paraId="0C5B2AB4" w14:textId="77777777" w:rsidR="00625FEA" w:rsidRDefault="00625FEA" w:rsidP="00625FEA">
      <w:pPr>
        <w:pStyle w:val="Corpodetexto"/>
        <w:rPr>
          <w:sz w:val="22"/>
        </w:rPr>
      </w:pPr>
    </w:p>
    <w:p w14:paraId="2081F024" w14:textId="3C91D41F" w:rsidR="00625FEA" w:rsidRDefault="00625FEA" w:rsidP="00625FEA">
      <w:pPr>
        <w:pStyle w:val="Corpodetexto"/>
        <w:tabs>
          <w:tab w:val="left" w:pos="6895"/>
          <w:tab w:val="left" w:pos="7550"/>
          <w:tab w:val="left" w:pos="9094"/>
        </w:tabs>
        <w:spacing w:before="181"/>
        <w:ind w:left="5575"/>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5D3195">
        <w:t>6</w:t>
      </w:r>
      <w:r>
        <w:t>.</w:t>
      </w:r>
    </w:p>
    <w:p w14:paraId="7C5FA961" w14:textId="77777777" w:rsidR="00625FEA" w:rsidRDefault="00625FEA" w:rsidP="00625FEA">
      <w:pPr>
        <w:pStyle w:val="Corpodetexto"/>
      </w:pPr>
    </w:p>
    <w:p w14:paraId="7CF1F136" w14:textId="77777777" w:rsidR="00625FEA" w:rsidRDefault="00625FEA" w:rsidP="00625FEA">
      <w:pPr>
        <w:pStyle w:val="Corpodetexto"/>
      </w:pPr>
    </w:p>
    <w:p w14:paraId="68BF91EF" w14:textId="77777777" w:rsidR="00625FEA" w:rsidRDefault="00625FEA" w:rsidP="00625FEA">
      <w:pPr>
        <w:pStyle w:val="Corpodetexto"/>
        <w:spacing w:before="7"/>
        <w:rPr>
          <w:sz w:val="18"/>
        </w:rPr>
      </w:pPr>
    </w:p>
    <w:p w14:paraId="184E7EA1" w14:textId="77777777" w:rsidR="00625FEA" w:rsidRPr="00625FEA" w:rsidRDefault="00625FEA" w:rsidP="00625FEA">
      <w:pPr>
        <w:pStyle w:val="Ttulo1"/>
        <w:spacing w:before="93"/>
        <w:ind w:left="683" w:right="706"/>
        <w:jc w:val="center"/>
        <w:rPr>
          <w:rFonts w:ascii="Arial" w:hAnsi="Arial" w:cs="Arial"/>
          <w:sz w:val="22"/>
          <w:szCs w:val="22"/>
        </w:rPr>
      </w:pPr>
      <w:r w:rsidRPr="00625FEA">
        <w:rPr>
          <w:rFonts w:ascii="Arial" w:hAnsi="Arial" w:cs="Arial"/>
          <w:sz w:val="22"/>
          <w:szCs w:val="22"/>
        </w:rPr>
        <w:t>Nome</w:t>
      </w:r>
      <w:r w:rsidRPr="00625FEA">
        <w:rPr>
          <w:rFonts w:ascii="Arial" w:hAnsi="Arial" w:cs="Arial"/>
          <w:spacing w:val="-6"/>
          <w:sz w:val="22"/>
          <w:szCs w:val="22"/>
        </w:rPr>
        <w:t xml:space="preserve"> </w:t>
      </w:r>
      <w:r w:rsidRPr="00625FEA">
        <w:rPr>
          <w:rFonts w:ascii="Arial" w:hAnsi="Arial" w:cs="Arial"/>
          <w:sz w:val="22"/>
          <w:szCs w:val="22"/>
        </w:rPr>
        <w:t>e</w:t>
      </w:r>
      <w:r w:rsidRPr="00625FEA">
        <w:rPr>
          <w:rFonts w:ascii="Arial" w:hAnsi="Arial" w:cs="Arial"/>
          <w:spacing w:val="-6"/>
          <w:sz w:val="22"/>
          <w:szCs w:val="22"/>
        </w:rPr>
        <w:t xml:space="preserve"> </w:t>
      </w:r>
      <w:r w:rsidRPr="00625FEA">
        <w:rPr>
          <w:rFonts w:ascii="Arial" w:hAnsi="Arial" w:cs="Arial"/>
          <w:sz w:val="22"/>
          <w:szCs w:val="22"/>
        </w:rPr>
        <w:t>Assinatura</w:t>
      </w:r>
      <w:r w:rsidRPr="00625FEA">
        <w:rPr>
          <w:rFonts w:ascii="Arial" w:hAnsi="Arial" w:cs="Arial"/>
          <w:spacing w:val="-3"/>
          <w:sz w:val="22"/>
          <w:szCs w:val="22"/>
        </w:rPr>
        <w:t xml:space="preserve"> </w:t>
      </w:r>
      <w:r w:rsidRPr="00625FEA">
        <w:rPr>
          <w:rFonts w:ascii="Arial" w:hAnsi="Arial" w:cs="Arial"/>
          <w:sz w:val="22"/>
          <w:szCs w:val="22"/>
        </w:rPr>
        <w:t>do</w:t>
      </w:r>
      <w:r w:rsidRPr="00625FEA">
        <w:rPr>
          <w:rFonts w:ascii="Arial" w:hAnsi="Arial" w:cs="Arial"/>
          <w:spacing w:val="-5"/>
          <w:sz w:val="22"/>
          <w:szCs w:val="22"/>
        </w:rPr>
        <w:t xml:space="preserve"> </w:t>
      </w:r>
      <w:r w:rsidRPr="00625FEA">
        <w:rPr>
          <w:rFonts w:ascii="Arial" w:hAnsi="Arial" w:cs="Arial"/>
          <w:sz w:val="22"/>
          <w:szCs w:val="22"/>
        </w:rPr>
        <w:t>representante</w:t>
      </w:r>
      <w:r w:rsidRPr="00625FEA">
        <w:rPr>
          <w:rFonts w:ascii="Arial" w:hAnsi="Arial" w:cs="Arial"/>
          <w:spacing w:val="-5"/>
          <w:sz w:val="22"/>
          <w:szCs w:val="22"/>
        </w:rPr>
        <w:t xml:space="preserve"> </w:t>
      </w:r>
      <w:r w:rsidRPr="00625FEA">
        <w:rPr>
          <w:rFonts w:ascii="Arial" w:hAnsi="Arial" w:cs="Arial"/>
          <w:sz w:val="22"/>
          <w:szCs w:val="22"/>
        </w:rPr>
        <w:t>da</w:t>
      </w:r>
      <w:r w:rsidRPr="00625FEA">
        <w:rPr>
          <w:rFonts w:ascii="Arial" w:hAnsi="Arial" w:cs="Arial"/>
          <w:spacing w:val="-3"/>
          <w:sz w:val="22"/>
          <w:szCs w:val="22"/>
        </w:rPr>
        <w:t xml:space="preserve"> </w:t>
      </w:r>
      <w:r w:rsidRPr="00625FEA">
        <w:rPr>
          <w:rFonts w:ascii="Arial" w:hAnsi="Arial" w:cs="Arial"/>
          <w:sz w:val="22"/>
          <w:szCs w:val="22"/>
        </w:rPr>
        <w:t>empresa</w:t>
      </w:r>
    </w:p>
    <w:p w14:paraId="165CA32F" w14:textId="77777777" w:rsidR="00625FEA" w:rsidRPr="00625FEA" w:rsidRDefault="00625FEA" w:rsidP="00625FEA">
      <w:pPr>
        <w:pStyle w:val="Corpodetexto"/>
        <w:rPr>
          <w:rFonts w:ascii="Arial" w:hAnsi="Arial" w:cs="Arial"/>
          <w:b/>
          <w:sz w:val="22"/>
          <w:szCs w:val="22"/>
        </w:rPr>
      </w:pPr>
    </w:p>
    <w:p w14:paraId="7052AB5B" w14:textId="77777777" w:rsidR="00625FEA" w:rsidRPr="00625FEA" w:rsidRDefault="00625FEA" w:rsidP="00625FEA">
      <w:pPr>
        <w:pStyle w:val="Corpodetexto"/>
        <w:rPr>
          <w:rFonts w:ascii="Arial" w:hAnsi="Arial" w:cs="Arial"/>
          <w:b/>
          <w:sz w:val="22"/>
          <w:szCs w:val="22"/>
        </w:rPr>
      </w:pPr>
    </w:p>
    <w:p w14:paraId="2E84BE5E" w14:textId="77777777" w:rsidR="00625FEA" w:rsidRPr="00625FEA" w:rsidRDefault="00625FEA" w:rsidP="00625FEA">
      <w:pPr>
        <w:pStyle w:val="Corpodetexto"/>
        <w:rPr>
          <w:rFonts w:ascii="Arial" w:hAnsi="Arial" w:cs="Arial"/>
          <w:b/>
          <w:sz w:val="22"/>
          <w:szCs w:val="22"/>
        </w:rPr>
      </w:pPr>
    </w:p>
    <w:p w14:paraId="3587DCD0" w14:textId="77777777" w:rsidR="00625FEA" w:rsidRPr="00625FEA" w:rsidRDefault="00625FEA" w:rsidP="00625FEA">
      <w:pPr>
        <w:pStyle w:val="Corpodetexto"/>
        <w:spacing w:before="10"/>
        <w:rPr>
          <w:rFonts w:ascii="Arial" w:hAnsi="Arial" w:cs="Arial"/>
          <w:b/>
          <w:sz w:val="22"/>
          <w:szCs w:val="22"/>
        </w:rPr>
      </w:pPr>
    </w:p>
    <w:p w14:paraId="382EE809" w14:textId="77777777" w:rsidR="00625FEA" w:rsidRPr="00625FEA" w:rsidRDefault="00625FEA" w:rsidP="00FD74F9">
      <w:pPr>
        <w:spacing w:before="1" w:line="249" w:lineRule="auto"/>
        <w:ind w:left="390" w:right="984"/>
        <w:jc w:val="both"/>
        <w:rPr>
          <w:rFonts w:ascii="Arial" w:hAnsi="Arial" w:cs="Arial"/>
          <w:b/>
        </w:rPr>
      </w:pPr>
      <w:r w:rsidRPr="00625FEA">
        <w:rPr>
          <w:rFonts w:ascii="Arial" w:hAnsi="Arial" w:cs="Arial"/>
          <w:b/>
          <w:u w:val="thick"/>
        </w:rPr>
        <w:t>Obs:</w:t>
      </w:r>
      <w:r w:rsidRPr="00625FEA">
        <w:rPr>
          <w:rFonts w:ascii="Arial" w:hAnsi="Arial" w:cs="Arial"/>
          <w:b/>
          <w:spacing w:val="44"/>
        </w:rPr>
        <w:t xml:space="preserve"> </w:t>
      </w:r>
      <w:r w:rsidRPr="00625FEA">
        <w:rPr>
          <w:rFonts w:ascii="Arial" w:hAnsi="Arial" w:cs="Arial"/>
          <w:b/>
        </w:rPr>
        <w:t>Esta</w:t>
      </w:r>
      <w:r w:rsidRPr="00625FEA">
        <w:rPr>
          <w:rFonts w:ascii="Arial" w:hAnsi="Arial" w:cs="Arial"/>
          <w:b/>
          <w:spacing w:val="43"/>
        </w:rPr>
        <w:t xml:space="preserve"> </w:t>
      </w:r>
      <w:r w:rsidRPr="00625FEA">
        <w:rPr>
          <w:rFonts w:ascii="Arial" w:hAnsi="Arial" w:cs="Arial"/>
          <w:b/>
        </w:rPr>
        <w:t>declaração</w:t>
      </w:r>
      <w:r w:rsidRPr="00625FEA">
        <w:rPr>
          <w:rFonts w:ascii="Arial" w:hAnsi="Arial" w:cs="Arial"/>
          <w:b/>
          <w:spacing w:val="42"/>
        </w:rPr>
        <w:t xml:space="preserve"> </w:t>
      </w:r>
      <w:r w:rsidRPr="00625FEA">
        <w:rPr>
          <w:rFonts w:ascii="Arial" w:hAnsi="Arial" w:cs="Arial"/>
          <w:b/>
        </w:rPr>
        <w:t>deverá</w:t>
      </w:r>
      <w:r w:rsidRPr="00625FEA">
        <w:rPr>
          <w:rFonts w:ascii="Arial" w:hAnsi="Arial" w:cs="Arial"/>
          <w:b/>
          <w:spacing w:val="43"/>
        </w:rPr>
        <w:t xml:space="preserve"> </w:t>
      </w:r>
      <w:r w:rsidRPr="00625FEA">
        <w:rPr>
          <w:rFonts w:ascii="Arial" w:hAnsi="Arial" w:cs="Arial"/>
          <w:b/>
        </w:rPr>
        <w:t>ser</w:t>
      </w:r>
      <w:r w:rsidRPr="00625FEA">
        <w:rPr>
          <w:rFonts w:ascii="Arial" w:hAnsi="Arial" w:cs="Arial"/>
          <w:b/>
          <w:spacing w:val="44"/>
        </w:rPr>
        <w:t xml:space="preserve"> </w:t>
      </w:r>
      <w:r w:rsidRPr="00625FEA">
        <w:rPr>
          <w:rFonts w:ascii="Arial" w:hAnsi="Arial" w:cs="Arial"/>
          <w:b/>
        </w:rPr>
        <w:t>preenchida</w:t>
      </w:r>
      <w:r w:rsidRPr="00625FEA">
        <w:rPr>
          <w:rFonts w:ascii="Arial" w:hAnsi="Arial" w:cs="Arial"/>
          <w:b/>
          <w:spacing w:val="45"/>
        </w:rPr>
        <w:t xml:space="preserve"> </w:t>
      </w:r>
      <w:r w:rsidRPr="00625FEA">
        <w:rPr>
          <w:rFonts w:ascii="Arial" w:hAnsi="Arial" w:cs="Arial"/>
          <w:b/>
        </w:rPr>
        <w:t>em</w:t>
      </w:r>
      <w:r w:rsidRPr="00625FEA">
        <w:rPr>
          <w:rFonts w:ascii="Arial" w:hAnsi="Arial" w:cs="Arial"/>
          <w:b/>
          <w:spacing w:val="44"/>
        </w:rPr>
        <w:t xml:space="preserve"> </w:t>
      </w:r>
      <w:r w:rsidRPr="00625FEA">
        <w:rPr>
          <w:rFonts w:ascii="Arial" w:hAnsi="Arial" w:cs="Arial"/>
          <w:b/>
        </w:rPr>
        <w:t>papel</w:t>
      </w:r>
      <w:r w:rsidRPr="00625FEA">
        <w:rPr>
          <w:rFonts w:ascii="Arial" w:hAnsi="Arial" w:cs="Arial"/>
          <w:b/>
          <w:spacing w:val="42"/>
        </w:rPr>
        <w:t xml:space="preserve"> </w:t>
      </w:r>
      <w:r w:rsidRPr="00625FEA">
        <w:rPr>
          <w:rFonts w:ascii="Arial" w:hAnsi="Arial" w:cs="Arial"/>
          <w:b/>
        </w:rPr>
        <w:t>timbrado</w:t>
      </w:r>
      <w:r w:rsidRPr="00625FEA">
        <w:rPr>
          <w:rFonts w:ascii="Arial" w:hAnsi="Arial" w:cs="Arial"/>
          <w:b/>
          <w:spacing w:val="44"/>
        </w:rPr>
        <w:t xml:space="preserve"> </w:t>
      </w:r>
      <w:r w:rsidRPr="00625FEA">
        <w:rPr>
          <w:rFonts w:ascii="Arial" w:hAnsi="Arial" w:cs="Arial"/>
          <w:b/>
        </w:rPr>
        <w:t>da</w:t>
      </w:r>
      <w:r w:rsidRPr="00625FEA">
        <w:rPr>
          <w:rFonts w:ascii="Arial" w:hAnsi="Arial" w:cs="Arial"/>
          <w:b/>
          <w:spacing w:val="45"/>
        </w:rPr>
        <w:t xml:space="preserve"> </w:t>
      </w:r>
      <w:r w:rsidRPr="00625FEA">
        <w:rPr>
          <w:rFonts w:ascii="Arial" w:hAnsi="Arial" w:cs="Arial"/>
          <w:b/>
        </w:rPr>
        <w:t>empresa</w:t>
      </w:r>
      <w:r w:rsidRPr="00625FEA">
        <w:rPr>
          <w:rFonts w:ascii="Arial" w:hAnsi="Arial" w:cs="Arial"/>
          <w:b/>
          <w:spacing w:val="44"/>
        </w:rPr>
        <w:t xml:space="preserve"> </w:t>
      </w:r>
      <w:r w:rsidRPr="00625FEA">
        <w:rPr>
          <w:rFonts w:ascii="Arial" w:hAnsi="Arial" w:cs="Arial"/>
          <w:b/>
        </w:rPr>
        <w:t>proponente</w:t>
      </w:r>
      <w:r w:rsidRPr="00625FEA">
        <w:rPr>
          <w:rFonts w:ascii="Arial" w:hAnsi="Arial" w:cs="Arial"/>
          <w:b/>
          <w:spacing w:val="45"/>
        </w:rPr>
        <w:t xml:space="preserve"> </w:t>
      </w:r>
      <w:r w:rsidRPr="00625FEA">
        <w:rPr>
          <w:rFonts w:ascii="Arial" w:hAnsi="Arial" w:cs="Arial"/>
          <w:b/>
        </w:rPr>
        <w:t>e</w:t>
      </w:r>
      <w:r w:rsidRPr="00625FEA">
        <w:rPr>
          <w:rFonts w:ascii="Arial" w:hAnsi="Arial" w:cs="Arial"/>
          <w:b/>
          <w:spacing w:val="55"/>
        </w:rPr>
        <w:t xml:space="preserve"> </w:t>
      </w:r>
      <w:r w:rsidRPr="00625FEA">
        <w:rPr>
          <w:rFonts w:ascii="Arial" w:hAnsi="Arial" w:cs="Arial"/>
          <w:b/>
        </w:rPr>
        <w:t>assinada</w:t>
      </w:r>
      <w:r w:rsidRPr="00625FEA">
        <w:rPr>
          <w:rFonts w:ascii="Arial" w:hAnsi="Arial" w:cs="Arial"/>
          <w:b/>
          <w:spacing w:val="-53"/>
        </w:rPr>
        <w:t xml:space="preserve"> </w:t>
      </w:r>
      <w:r w:rsidRPr="00625FEA">
        <w:rPr>
          <w:rFonts w:ascii="Arial" w:hAnsi="Arial" w:cs="Arial"/>
          <w:b/>
        </w:rPr>
        <w:t>pelo(s) seu(s)</w:t>
      </w:r>
      <w:r w:rsidRPr="00625FEA">
        <w:rPr>
          <w:rFonts w:ascii="Arial" w:hAnsi="Arial" w:cs="Arial"/>
          <w:b/>
          <w:spacing w:val="2"/>
        </w:rPr>
        <w:t xml:space="preserve"> </w:t>
      </w:r>
      <w:r w:rsidRPr="00625FEA">
        <w:rPr>
          <w:rFonts w:ascii="Arial" w:hAnsi="Arial" w:cs="Arial"/>
          <w:b/>
        </w:rPr>
        <w:t>representante(s)</w:t>
      </w:r>
      <w:r w:rsidRPr="00625FEA">
        <w:rPr>
          <w:rFonts w:ascii="Arial" w:hAnsi="Arial" w:cs="Arial"/>
          <w:b/>
          <w:spacing w:val="2"/>
        </w:rPr>
        <w:t xml:space="preserve"> </w:t>
      </w:r>
      <w:r w:rsidRPr="00625FEA">
        <w:rPr>
          <w:rFonts w:ascii="Arial" w:hAnsi="Arial" w:cs="Arial"/>
          <w:b/>
        </w:rPr>
        <w:t>legal(is) e/ou</w:t>
      </w:r>
      <w:r w:rsidRPr="00625FEA">
        <w:rPr>
          <w:rFonts w:ascii="Arial" w:hAnsi="Arial" w:cs="Arial"/>
          <w:b/>
          <w:spacing w:val="1"/>
        </w:rPr>
        <w:t xml:space="preserve"> </w:t>
      </w:r>
      <w:r w:rsidRPr="00625FEA">
        <w:rPr>
          <w:rFonts w:ascii="Arial" w:hAnsi="Arial" w:cs="Arial"/>
          <w:b/>
        </w:rPr>
        <w:t>procurador(es)</w:t>
      </w:r>
      <w:r w:rsidRPr="00625FEA">
        <w:rPr>
          <w:rFonts w:ascii="Arial" w:hAnsi="Arial" w:cs="Arial"/>
          <w:b/>
          <w:spacing w:val="3"/>
        </w:rPr>
        <w:t xml:space="preserve"> </w:t>
      </w:r>
      <w:r w:rsidRPr="00625FEA">
        <w:rPr>
          <w:rFonts w:ascii="Arial" w:hAnsi="Arial" w:cs="Arial"/>
          <w:b/>
        </w:rPr>
        <w:t>devidamente</w:t>
      </w:r>
      <w:r w:rsidRPr="00625FEA">
        <w:rPr>
          <w:rFonts w:ascii="Arial" w:hAnsi="Arial" w:cs="Arial"/>
          <w:b/>
          <w:spacing w:val="1"/>
        </w:rPr>
        <w:t xml:space="preserve"> </w:t>
      </w:r>
      <w:r w:rsidRPr="00625FEA">
        <w:rPr>
          <w:rFonts w:ascii="Arial" w:hAnsi="Arial" w:cs="Arial"/>
          <w:b/>
        </w:rPr>
        <w:t>habilitado(s).</w:t>
      </w:r>
    </w:p>
    <w:p w14:paraId="7A887E41" w14:textId="77777777" w:rsidR="00625FEA" w:rsidRDefault="00625FEA" w:rsidP="00625FEA">
      <w:pPr>
        <w:spacing w:line="249" w:lineRule="auto"/>
        <w:rPr>
          <w:rFonts w:ascii="Arial" w:hAnsi="Arial"/>
          <w:sz w:val="20"/>
        </w:rPr>
        <w:sectPr w:rsidR="00625FEA" w:rsidSect="002350FE">
          <w:pgSz w:w="11910" w:h="16860"/>
          <w:pgMar w:top="2640" w:right="40" w:bottom="760" w:left="680" w:header="502" w:footer="579" w:gutter="0"/>
          <w:cols w:space="720"/>
        </w:sectPr>
      </w:pPr>
    </w:p>
    <w:p w14:paraId="70DA4F5B" w14:textId="77777777" w:rsidR="00F313A2" w:rsidRPr="00625FEA" w:rsidRDefault="00F313A2" w:rsidP="00F313A2">
      <w:pPr>
        <w:overflowPunct w:val="0"/>
        <w:adjustRightInd w:val="0"/>
        <w:jc w:val="center"/>
        <w:textAlignment w:val="baseline"/>
        <w:rPr>
          <w:rFonts w:ascii="Arial" w:hAnsi="Arial" w:cs="Arial"/>
          <w:b/>
          <w:lang w:eastAsia="ar-SA"/>
        </w:rPr>
      </w:pPr>
      <w:r w:rsidRPr="003D0B99">
        <w:rPr>
          <w:rFonts w:ascii="Arial" w:hAnsi="Arial" w:cs="Arial"/>
          <w:b/>
          <w:lang w:eastAsia="ar-SA"/>
        </w:rPr>
        <w:lastRenderedPageBreak/>
        <w:t>ANEXO V</w:t>
      </w:r>
      <w:r>
        <w:rPr>
          <w:rFonts w:ascii="Arial" w:hAnsi="Arial" w:cs="Arial"/>
          <w:b/>
          <w:lang w:eastAsia="ar-SA"/>
        </w:rPr>
        <w:t>III</w:t>
      </w:r>
      <w:r w:rsidRPr="003D0B99">
        <w:rPr>
          <w:rFonts w:ascii="Arial" w:hAnsi="Arial" w:cs="Arial"/>
          <w:b/>
          <w:lang w:eastAsia="ar-SA"/>
        </w:rPr>
        <w:t xml:space="preserve"> </w:t>
      </w:r>
    </w:p>
    <w:p w14:paraId="4BAAC1D1" w14:textId="77777777" w:rsidR="00F313A2" w:rsidRDefault="00F313A2" w:rsidP="00625FEA">
      <w:pPr>
        <w:spacing w:after="120"/>
        <w:jc w:val="center"/>
        <w:outlineLvl w:val="0"/>
        <w:rPr>
          <w:rFonts w:ascii="Arial" w:hAnsi="Arial" w:cs="Arial"/>
          <w:b/>
        </w:rPr>
      </w:pPr>
    </w:p>
    <w:p w14:paraId="3073DDB1" w14:textId="58623C28" w:rsidR="00625FEA" w:rsidRPr="003D0B99" w:rsidRDefault="00625FEA" w:rsidP="00625FEA">
      <w:pPr>
        <w:spacing w:after="120"/>
        <w:jc w:val="center"/>
        <w:outlineLvl w:val="0"/>
        <w:rPr>
          <w:rFonts w:ascii="Arial" w:hAnsi="Arial" w:cs="Arial"/>
          <w:b/>
        </w:rPr>
      </w:pPr>
      <w:r w:rsidRPr="003D0B99">
        <w:rPr>
          <w:rFonts w:ascii="Arial" w:hAnsi="Arial" w:cs="Arial"/>
          <w:b/>
        </w:rPr>
        <w:t xml:space="preserve">Modalidade: PREGÃO ELETRÔNICO SRP </w:t>
      </w:r>
    </w:p>
    <w:p w14:paraId="680C9369" w14:textId="3149E0D4"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FC67C6">
        <w:rPr>
          <w:rFonts w:ascii="Arial" w:hAnsi="Arial" w:cs="Arial"/>
          <w:b/>
        </w:rPr>
        <w:t>012-2026</w:t>
      </w:r>
    </w:p>
    <w:p w14:paraId="45800141" w14:textId="77777777" w:rsidR="00625FEA" w:rsidRPr="003D0B99" w:rsidRDefault="00625FEA" w:rsidP="00625FEA">
      <w:pPr>
        <w:overflowPunct w:val="0"/>
        <w:adjustRightInd w:val="0"/>
        <w:jc w:val="center"/>
        <w:textAlignment w:val="baseline"/>
        <w:rPr>
          <w:rFonts w:ascii="Arial" w:hAnsi="Arial" w:cs="Arial"/>
          <w:lang w:eastAsia="ar-SA"/>
        </w:rPr>
      </w:pPr>
    </w:p>
    <w:p w14:paraId="7A755D46" w14:textId="77777777" w:rsidR="00625FEA" w:rsidRDefault="00625FEA" w:rsidP="00625FEA">
      <w:pPr>
        <w:pStyle w:val="Ttulo1"/>
        <w:spacing w:before="99" w:line="252" w:lineRule="auto"/>
        <w:ind w:left="4068" w:hanging="3841"/>
        <w:rPr>
          <w:w w:val="95"/>
        </w:rPr>
      </w:pPr>
    </w:p>
    <w:p w14:paraId="1DDC88AC" w14:textId="77777777" w:rsidR="00625FEA" w:rsidRDefault="00625FEA" w:rsidP="00625FEA">
      <w:pPr>
        <w:pStyle w:val="Ttulo1"/>
        <w:spacing w:before="99" w:line="252" w:lineRule="auto"/>
        <w:ind w:left="4068" w:hanging="3841"/>
        <w:rPr>
          <w:w w:val="95"/>
        </w:rPr>
      </w:pPr>
    </w:p>
    <w:p w14:paraId="63B9633C" w14:textId="77777777" w:rsidR="00625FEA" w:rsidRPr="00744AA8" w:rsidRDefault="00625FEA" w:rsidP="00744AA8">
      <w:pPr>
        <w:pStyle w:val="Ttulo1"/>
        <w:spacing w:before="99" w:line="252" w:lineRule="auto"/>
        <w:ind w:left="4068" w:right="984" w:hanging="3841"/>
        <w:jc w:val="center"/>
        <w:rPr>
          <w:rFonts w:ascii="Arial" w:hAnsi="Arial" w:cs="Arial"/>
          <w:spacing w:val="32"/>
          <w:w w:val="95"/>
          <w:sz w:val="22"/>
          <w:szCs w:val="22"/>
        </w:rPr>
      </w:pPr>
      <w:r w:rsidRPr="00744AA8">
        <w:rPr>
          <w:rFonts w:ascii="Arial" w:hAnsi="Arial" w:cs="Arial"/>
          <w:w w:val="95"/>
          <w:sz w:val="22"/>
          <w:szCs w:val="22"/>
        </w:rPr>
        <w:t>MODELO</w:t>
      </w:r>
      <w:r w:rsidRPr="00744AA8">
        <w:rPr>
          <w:rFonts w:ascii="Arial" w:hAnsi="Arial" w:cs="Arial"/>
          <w:spacing w:val="29"/>
          <w:w w:val="95"/>
          <w:sz w:val="22"/>
          <w:szCs w:val="22"/>
        </w:rPr>
        <w:t xml:space="preserve"> </w:t>
      </w:r>
      <w:r w:rsidRPr="00744AA8">
        <w:rPr>
          <w:rFonts w:ascii="Arial" w:hAnsi="Arial" w:cs="Arial"/>
          <w:w w:val="95"/>
          <w:sz w:val="22"/>
          <w:szCs w:val="22"/>
        </w:rPr>
        <w:t>DE</w:t>
      </w:r>
      <w:r w:rsidRPr="00744AA8">
        <w:rPr>
          <w:rFonts w:ascii="Arial" w:hAnsi="Arial" w:cs="Arial"/>
          <w:spacing w:val="28"/>
          <w:w w:val="95"/>
          <w:sz w:val="22"/>
          <w:szCs w:val="22"/>
        </w:rPr>
        <w:t xml:space="preserve"> </w:t>
      </w:r>
      <w:r w:rsidRPr="00744AA8">
        <w:rPr>
          <w:rFonts w:ascii="Arial" w:hAnsi="Arial" w:cs="Arial"/>
          <w:w w:val="95"/>
          <w:sz w:val="22"/>
          <w:szCs w:val="22"/>
        </w:rPr>
        <w:t>DECLARAÇÃO</w:t>
      </w:r>
      <w:r w:rsidRPr="00744AA8">
        <w:rPr>
          <w:rFonts w:ascii="Arial" w:hAnsi="Arial" w:cs="Arial"/>
          <w:spacing w:val="34"/>
          <w:w w:val="95"/>
          <w:sz w:val="22"/>
          <w:szCs w:val="22"/>
        </w:rPr>
        <w:t xml:space="preserve"> </w:t>
      </w:r>
      <w:r w:rsidRPr="00744AA8">
        <w:rPr>
          <w:rFonts w:ascii="Arial" w:hAnsi="Arial" w:cs="Arial"/>
          <w:w w:val="95"/>
          <w:sz w:val="22"/>
          <w:szCs w:val="22"/>
        </w:rPr>
        <w:t>RELATIVA</w:t>
      </w:r>
      <w:r w:rsidRPr="00744AA8">
        <w:rPr>
          <w:rFonts w:ascii="Arial" w:hAnsi="Arial" w:cs="Arial"/>
          <w:spacing w:val="11"/>
          <w:w w:val="95"/>
          <w:sz w:val="22"/>
          <w:szCs w:val="22"/>
        </w:rPr>
        <w:t xml:space="preserve"> </w:t>
      </w:r>
      <w:r w:rsidRPr="00744AA8">
        <w:rPr>
          <w:rFonts w:ascii="Arial" w:hAnsi="Arial" w:cs="Arial"/>
          <w:w w:val="95"/>
          <w:sz w:val="22"/>
          <w:szCs w:val="22"/>
        </w:rPr>
        <w:t>AO</w:t>
      </w:r>
      <w:r w:rsidRPr="00744AA8">
        <w:rPr>
          <w:rFonts w:ascii="Arial" w:hAnsi="Arial" w:cs="Arial"/>
          <w:spacing w:val="34"/>
          <w:w w:val="95"/>
          <w:sz w:val="22"/>
          <w:szCs w:val="22"/>
        </w:rPr>
        <w:t xml:space="preserve"> </w:t>
      </w:r>
      <w:r w:rsidRPr="00744AA8">
        <w:rPr>
          <w:rFonts w:ascii="Arial" w:hAnsi="Arial" w:cs="Arial"/>
          <w:w w:val="95"/>
          <w:sz w:val="22"/>
          <w:szCs w:val="22"/>
        </w:rPr>
        <w:t>CUMPRIMENTO</w:t>
      </w:r>
      <w:r w:rsidRPr="00744AA8">
        <w:rPr>
          <w:rFonts w:ascii="Arial" w:hAnsi="Arial" w:cs="Arial"/>
          <w:spacing w:val="30"/>
          <w:w w:val="95"/>
          <w:sz w:val="22"/>
          <w:szCs w:val="22"/>
        </w:rPr>
        <w:t xml:space="preserve"> </w:t>
      </w:r>
      <w:r w:rsidRPr="00744AA8">
        <w:rPr>
          <w:rFonts w:ascii="Arial" w:hAnsi="Arial" w:cs="Arial"/>
          <w:w w:val="95"/>
          <w:sz w:val="22"/>
          <w:szCs w:val="22"/>
        </w:rPr>
        <w:t>DO</w:t>
      </w:r>
      <w:r w:rsidRPr="00744AA8">
        <w:rPr>
          <w:rFonts w:ascii="Arial" w:hAnsi="Arial" w:cs="Arial"/>
          <w:spacing w:val="29"/>
          <w:w w:val="95"/>
          <w:sz w:val="22"/>
          <w:szCs w:val="22"/>
        </w:rPr>
        <w:t xml:space="preserve"> </w:t>
      </w:r>
      <w:r w:rsidRPr="00744AA8">
        <w:rPr>
          <w:rFonts w:ascii="Arial" w:hAnsi="Arial" w:cs="Arial"/>
          <w:w w:val="95"/>
          <w:sz w:val="22"/>
          <w:szCs w:val="22"/>
        </w:rPr>
        <w:t>DISPOSTO</w:t>
      </w:r>
      <w:r w:rsidRPr="00744AA8">
        <w:rPr>
          <w:rFonts w:ascii="Arial" w:hAnsi="Arial" w:cs="Arial"/>
          <w:spacing w:val="29"/>
          <w:w w:val="95"/>
          <w:sz w:val="22"/>
          <w:szCs w:val="22"/>
        </w:rPr>
        <w:t xml:space="preserve"> </w:t>
      </w:r>
      <w:r w:rsidRPr="00744AA8">
        <w:rPr>
          <w:rFonts w:ascii="Arial" w:hAnsi="Arial" w:cs="Arial"/>
          <w:w w:val="95"/>
          <w:sz w:val="22"/>
          <w:szCs w:val="22"/>
        </w:rPr>
        <w:t>NO</w:t>
      </w:r>
      <w:r w:rsidRPr="00744AA8">
        <w:rPr>
          <w:rFonts w:ascii="Arial" w:hAnsi="Arial" w:cs="Arial"/>
          <w:spacing w:val="30"/>
          <w:w w:val="95"/>
          <w:sz w:val="22"/>
          <w:szCs w:val="22"/>
        </w:rPr>
        <w:t xml:space="preserve"> </w:t>
      </w:r>
      <w:r w:rsidRPr="00744AA8">
        <w:rPr>
          <w:rFonts w:ascii="Arial" w:hAnsi="Arial" w:cs="Arial"/>
          <w:w w:val="95"/>
          <w:sz w:val="22"/>
          <w:szCs w:val="22"/>
        </w:rPr>
        <w:t>INCISO</w:t>
      </w:r>
    </w:p>
    <w:p w14:paraId="61606D69" w14:textId="3F6A1521" w:rsidR="00625FEA" w:rsidRPr="00744AA8" w:rsidRDefault="00625FEA" w:rsidP="00744AA8">
      <w:pPr>
        <w:pStyle w:val="Ttulo1"/>
        <w:spacing w:before="99" w:line="252" w:lineRule="auto"/>
        <w:ind w:left="4068" w:right="984" w:hanging="3841"/>
        <w:jc w:val="center"/>
        <w:rPr>
          <w:rFonts w:ascii="Arial" w:hAnsi="Arial" w:cs="Arial"/>
          <w:sz w:val="22"/>
          <w:szCs w:val="22"/>
        </w:rPr>
      </w:pPr>
      <w:r w:rsidRPr="00744AA8">
        <w:rPr>
          <w:rFonts w:ascii="Arial" w:hAnsi="Arial" w:cs="Arial"/>
          <w:w w:val="95"/>
          <w:sz w:val="22"/>
          <w:szCs w:val="22"/>
        </w:rPr>
        <w:t>XXXIII</w:t>
      </w:r>
      <w:r w:rsidRPr="00744AA8">
        <w:rPr>
          <w:rFonts w:ascii="Arial" w:hAnsi="Arial" w:cs="Arial"/>
          <w:spacing w:val="31"/>
          <w:w w:val="95"/>
          <w:sz w:val="22"/>
          <w:szCs w:val="22"/>
        </w:rPr>
        <w:t xml:space="preserve"> </w:t>
      </w:r>
      <w:r w:rsidRPr="00744AA8">
        <w:rPr>
          <w:rFonts w:ascii="Arial" w:hAnsi="Arial" w:cs="Arial"/>
          <w:w w:val="95"/>
          <w:sz w:val="22"/>
          <w:szCs w:val="22"/>
        </w:rPr>
        <w:t>DO</w:t>
      </w:r>
      <w:r w:rsidRPr="00744AA8">
        <w:rPr>
          <w:rFonts w:ascii="Arial" w:hAnsi="Arial" w:cs="Arial"/>
          <w:spacing w:val="26"/>
          <w:w w:val="95"/>
          <w:sz w:val="22"/>
          <w:szCs w:val="22"/>
        </w:rPr>
        <w:t xml:space="preserve"> </w:t>
      </w:r>
      <w:r w:rsidRPr="00744AA8">
        <w:rPr>
          <w:rFonts w:ascii="Arial" w:hAnsi="Arial" w:cs="Arial"/>
          <w:w w:val="95"/>
          <w:sz w:val="22"/>
          <w:szCs w:val="22"/>
        </w:rPr>
        <w:t>ART.</w:t>
      </w:r>
      <w:r w:rsidRPr="00744AA8">
        <w:rPr>
          <w:rFonts w:ascii="Arial" w:hAnsi="Arial" w:cs="Arial"/>
          <w:spacing w:val="28"/>
          <w:w w:val="95"/>
          <w:sz w:val="22"/>
          <w:szCs w:val="22"/>
        </w:rPr>
        <w:t xml:space="preserve"> </w:t>
      </w:r>
      <w:r w:rsidRPr="00744AA8">
        <w:rPr>
          <w:rFonts w:ascii="Arial" w:hAnsi="Arial" w:cs="Arial"/>
          <w:w w:val="95"/>
          <w:sz w:val="22"/>
          <w:szCs w:val="22"/>
        </w:rPr>
        <w:t>7º</w:t>
      </w:r>
      <w:r w:rsidRPr="00744AA8">
        <w:rPr>
          <w:rFonts w:ascii="Arial" w:hAnsi="Arial" w:cs="Arial"/>
          <w:spacing w:val="28"/>
          <w:w w:val="95"/>
          <w:sz w:val="22"/>
          <w:szCs w:val="22"/>
        </w:rPr>
        <w:t xml:space="preserve"> </w:t>
      </w:r>
      <w:r w:rsidRPr="00744AA8">
        <w:rPr>
          <w:rFonts w:ascii="Arial" w:hAnsi="Arial" w:cs="Arial"/>
          <w:w w:val="95"/>
          <w:sz w:val="22"/>
          <w:szCs w:val="22"/>
        </w:rPr>
        <w:t>DA</w:t>
      </w:r>
      <w:r w:rsidRPr="00744AA8">
        <w:rPr>
          <w:rFonts w:ascii="Arial" w:hAnsi="Arial" w:cs="Arial"/>
          <w:spacing w:val="-50"/>
          <w:w w:val="95"/>
          <w:sz w:val="22"/>
          <w:szCs w:val="22"/>
        </w:rPr>
        <w:t xml:space="preserve"> </w:t>
      </w:r>
      <w:r w:rsidRPr="00744AA8">
        <w:rPr>
          <w:rFonts w:ascii="Arial" w:hAnsi="Arial" w:cs="Arial"/>
          <w:sz w:val="22"/>
          <w:szCs w:val="22"/>
        </w:rPr>
        <w:t>CONSTITUIÇÃO</w:t>
      </w:r>
      <w:r w:rsidRPr="00744AA8">
        <w:rPr>
          <w:rFonts w:ascii="Arial" w:hAnsi="Arial" w:cs="Arial"/>
          <w:spacing w:val="-1"/>
          <w:sz w:val="22"/>
          <w:szCs w:val="22"/>
        </w:rPr>
        <w:t xml:space="preserve"> </w:t>
      </w:r>
      <w:r w:rsidRPr="00744AA8">
        <w:rPr>
          <w:rFonts w:ascii="Arial" w:hAnsi="Arial" w:cs="Arial"/>
          <w:sz w:val="22"/>
          <w:szCs w:val="22"/>
        </w:rPr>
        <w:t>FEDERAL</w:t>
      </w:r>
    </w:p>
    <w:p w14:paraId="7E215477" w14:textId="77777777" w:rsidR="00625FEA" w:rsidRDefault="00625FEA" w:rsidP="00625FEA">
      <w:pPr>
        <w:pStyle w:val="Corpodetexto"/>
        <w:rPr>
          <w:rFonts w:ascii="Arial"/>
          <w:b/>
          <w:sz w:val="22"/>
        </w:rPr>
      </w:pPr>
    </w:p>
    <w:p w14:paraId="5FB24979" w14:textId="3DBD703D" w:rsidR="00625FEA" w:rsidRPr="00625FEA" w:rsidRDefault="00625FEA" w:rsidP="009F47FA">
      <w:pPr>
        <w:pStyle w:val="Corpodetexto"/>
        <w:tabs>
          <w:tab w:val="left" w:pos="1621"/>
          <w:tab w:val="left" w:pos="5248"/>
          <w:tab w:val="left" w:pos="6022"/>
          <w:tab w:val="left" w:pos="8384"/>
          <w:tab w:val="left" w:pos="10148"/>
        </w:tabs>
        <w:spacing w:before="181" w:line="249" w:lineRule="auto"/>
        <w:ind w:right="984"/>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744AA8">
        <w:rPr>
          <w:rFonts w:ascii="Arial" w:hAnsi="Arial" w:cs="Arial"/>
          <w:sz w:val="22"/>
          <w:szCs w:val="22"/>
        </w:rPr>
        <w:t xml:space="preserve">por intermédio de seu </w:t>
      </w:r>
      <w:r w:rsidRPr="00625FEA">
        <w:rPr>
          <w:rFonts w:ascii="Arial" w:hAnsi="Arial" w:cs="Arial"/>
          <w:sz w:val="22"/>
          <w:szCs w:val="22"/>
        </w:rPr>
        <w:t>representante</w:t>
      </w:r>
      <w:r w:rsidRPr="00744AA8">
        <w:rPr>
          <w:rFonts w:ascii="Arial" w:hAnsi="Arial" w:cs="Arial"/>
          <w:sz w:val="22"/>
          <w:szCs w:val="22"/>
        </w:rPr>
        <w:t xml:space="preserve"> </w:t>
      </w:r>
      <w:r w:rsidRPr="00625FEA">
        <w:rPr>
          <w:rFonts w:ascii="Arial" w:hAnsi="Arial" w:cs="Arial"/>
          <w:sz w:val="22"/>
          <w:szCs w:val="22"/>
        </w:rPr>
        <w:t>legal</w:t>
      </w:r>
      <w:r w:rsidRPr="00744AA8">
        <w:rPr>
          <w:rFonts w:ascii="Arial" w:hAnsi="Arial" w:cs="Arial"/>
          <w:sz w:val="22"/>
          <w:szCs w:val="22"/>
        </w:rPr>
        <w:t xml:space="preserve"> </w:t>
      </w:r>
      <w:r w:rsidRPr="00625FEA">
        <w:rPr>
          <w:rFonts w:ascii="Arial" w:hAnsi="Arial" w:cs="Arial"/>
          <w:sz w:val="22"/>
          <w:szCs w:val="22"/>
        </w:rPr>
        <w:t>o(a)</w:t>
      </w:r>
      <w:r w:rsidRPr="00744AA8">
        <w:rPr>
          <w:rFonts w:ascii="Arial" w:hAnsi="Arial" w:cs="Arial"/>
          <w:sz w:val="22"/>
          <w:szCs w:val="22"/>
        </w:rPr>
        <w:t xml:space="preserve"> </w:t>
      </w:r>
      <w:r w:rsidRPr="00625FEA">
        <w:rPr>
          <w:rFonts w:ascii="Arial" w:hAnsi="Arial" w:cs="Arial"/>
          <w:sz w:val="22"/>
          <w:szCs w:val="22"/>
        </w:rPr>
        <w:t>Sr(a)</w:t>
      </w:r>
      <w:r w:rsidRPr="00744AA8">
        <w:rPr>
          <w:rFonts w:ascii="Arial" w:hAnsi="Arial" w:cs="Arial"/>
          <w:sz w:val="22"/>
          <w:szCs w:val="22"/>
        </w:rPr>
        <w:tab/>
      </w:r>
      <w:r w:rsidRPr="00744AA8">
        <w:rPr>
          <w:rFonts w:ascii="Arial" w:hAnsi="Arial" w:cs="Arial"/>
          <w:sz w:val="22"/>
          <w:szCs w:val="22"/>
        </w:rPr>
        <w:tab/>
      </w:r>
      <w:r w:rsidRPr="00625FEA">
        <w:rPr>
          <w:rFonts w:ascii="Arial" w:hAnsi="Arial" w:cs="Arial"/>
          <w:sz w:val="22"/>
          <w:szCs w:val="22"/>
        </w:rPr>
        <w:t>,</w:t>
      </w:r>
      <w:r w:rsidRPr="00744AA8">
        <w:rPr>
          <w:rFonts w:ascii="Arial" w:hAnsi="Arial" w:cs="Arial"/>
          <w:sz w:val="22"/>
          <w:szCs w:val="22"/>
        </w:rPr>
        <w:t xml:space="preserve"> </w:t>
      </w:r>
      <w:r w:rsidRPr="00625FEA">
        <w:rPr>
          <w:rFonts w:ascii="Arial" w:hAnsi="Arial" w:cs="Arial"/>
          <w:sz w:val="22"/>
          <w:szCs w:val="22"/>
        </w:rPr>
        <w:t>portador(a)</w:t>
      </w:r>
      <w:r w:rsidRPr="00744AA8">
        <w:rPr>
          <w:rFonts w:ascii="Arial" w:hAnsi="Arial" w:cs="Arial"/>
          <w:sz w:val="22"/>
          <w:szCs w:val="22"/>
        </w:rPr>
        <w:t xml:space="preserve"> </w:t>
      </w:r>
      <w:r w:rsidRPr="00625FEA">
        <w:rPr>
          <w:rFonts w:ascii="Arial" w:hAnsi="Arial" w:cs="Arial"/>
          <w:sz w:val="22"/>
          <w:szCs w:val="22"/>
        </w:rPr>
        <w:t>da</w:t>
      </w:r>
      <w:r w:rsidRPr="00744AA8">
        <w:rPr>
          <w:rFonts w:ascii="Arial" w:hAnsi="Arial" w:cs="Arial"/>
          <w:sz w:val="22"/>
          <w:szCs w:val="22"/>
        </w:rPr>
        <w:t xml:space="preserve"> </w:t>
      </w:r>
      <w:r w:rsidRPr="00625FEA">
        <w:rPr>
          <w:rFonts w:ascii="Arial" w:hAnsi="Arial" w:cs="Arial"/>
          <w:sz w:val="22"/>
          <w:szCs w:val="22"/>
        </w:rPr>
        <w:t>Carteira</w:t>
      </w:r>
      <w:r w:rsidRPr="00744AA8">
        <w:rPr>
          <w:rFonts w:ascii="Arial" w:hAnsi="Arial" w:cs="Arial"/>
          <w:sz w:val="22"/>
          <w:szCs w:val="22"/>
        </w:rPr>
        <w:t xml:space="preserve"> </w:t>
      </w:r>
      <w:r w:rsidRPr="00625FEA">
        <w:rPr>
          <w:rFonts w:ascii="Arial" w:hAnsi="Arial" w:cs="Arial"/>
          <w:sz w:val="22"/>
          <w:szCs w:val="22"/>
        </w:rPr>
        <w:t>de</w:t>
      </w:r>
      <w:r w:rsidRPr="00744AA8">
        <w:rPr>
          <w:rFonts w:ascii="Arial" w:hAnsi="Arial" w:cs="Arial"/>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26"/>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29"/>
          <w:sz w:val="22"/>
          <w:szCs w:val="22"/>
        </w:rPr>
        <w:t xml:space="preserve"> </w:t>
      </w:r>
      <w:r w:rsidRPr="00625FEA">
        <w:rPr>
          <w:rFonts w:ascii="Arial" w:hAnsi="Arial" w:cs="Arial"/>
          <w:sz w:val="22"/>
          <w:szCs w:val="22"/>
        </w:rPr>
        <w:t>para</w:t>
      </w:r>
      <w:r w:rsidRPr="00625FEA">
        <w:rPr>
          <w:rFonts w:ascii="Arial" w:hAnsi="Arial" w:cs="Arial"/>
          <w:spacing w:val="27"/>
          <w:sz w:val="22"/>
          <w:szCs w:val="22"/>
        </w:rPr>
        <w:t xml:space="preserve"> </w:t>
      </w:r>
      <w:r w:rsidRPr="00625FEA">
        <w:rPr>
          <w:rFonts w:ascii="Arial" w:hAnsi="Arial" w:cs="Arial"/>
          <w:sz w:val="22"/>
          <w:szCs w:val="22"/>
        </w:rPr>
        <w:t>fins</w:t>
      </w:r>
      <w:r w:rsidRPr="00625FEA">
        <w:rPr>
          <w:rFonts w:ascii="Arial" w:hAnsi="Arial" w:cs="Arial"/>
          <w:spacing w:val="30"/>
          <w:sz w:val="22"/>
          <w:szCs w:val="22"/>
        </w:rPr>
        <w:t xml:space="preserve"> </w:t>
      </w:r>
      <w:r w:rsidRPr="00625FEA">
        <w:rPr>
          <w:rFonts w:ascii="Arial" w:hAnsi="Arial" w:cs="Arial"/>
          <w:sz w:val="22"/>
          <w:szCs w:val="22"/>
        </w:rPr>
        <w:t>do</w:t>
      </w:r>
      <w:r w:rsidRPr="00625FEA">
        <w:rPr>
          <w:rFonts w:ascii="Arial" w:hAnsi="Arial" w:cs="Arial"/>
          <w:spacing w:val="28"/>
          <w:sz w:val="22"/>
          <w:szCs w:val="22"/>
        </w:rPr>
        <w:t xml:space="preserve"> </w:t>
      </w:r>
      <w:r w:rsidRPr="00625FEA">
        <w:rPr>
          <w:rFonts w:ascii="Arial" w:hAnsi="Arial" w:cs="Arial"/>
          <w:sz w:val="22"/>
          <w:szCs w:val="22"/>
        </w:rPr>
        <w:t>disposto</w:t>
      </w:r>
      <w:r w:rsidRPr="00625FEA">
        <w:rPr>
          <w:rFonts w:ascii="Arial" w:hAnsi="Arial" w:cs="Arial"/>
          <w:spacing w:val="29"/>
          <w:sz w:val="22"/>
          <w:szCs w:val="22"/>
        </w:rPr>
        <w:t xml:space="preserve"> </w:t>
      </w:r>
      <w:r w:rsidRPr="00625FEA">
        <w:rPr>
          <w:rFonts w:ascii="Arial" w:hAnsi="Arial" w:cs="Arial"/>
          <w:sz w:val="22"/>
          <w:szCs w:val="22"/>
        </w:rPr>
        <w:t>no</w:t>
      </w:r>
      <w:r w:rsidRPr="00625FEA">
        <w:rPr>
          <w:rFonts w:ascii="Arial" w:hAnsi="Arial" w:cs="Arial"/>
          <w:spacing w:val="26"/>
          <w:sz w:val="22"/>
          <w:szCs w:val="22"/>
        </w:rPr>
        <w:t xml:space="preserve"> </w:t>
      </w:r>
      <w:r w:rsidRPr="00625FEA">
        <w:rPr>
          <w:rFonts w:ascii="Arial" w:hAnsi="Arial" w:cs="Arial"/>
          <w:sz w:val="22"/>
          <w:szCs w:val="22"/>
        </w:rPr>
        <w:t>inciso</w:t>
      </w:r>
      <w:r w:rsidRPr="00625FEA">
        <w:rPr>
          <w:rFonts w:ascii="Arial" w:hAnsi="Arial" w:cs="Arial"/>
          <w:spacing w:val="25"/>
          <w:sz w:val="22"/>
          <w:szCs w:val="22"/>
        </w:rPr>
        <w:t xml:space="preserve"> </w:t>
      </w:r>
      <w:r w:rsidRPr="00625FEA">
        <w:rPr>
          <w:rFonts w:ascii="Arial" w:hAnsi="Arial" w:cs="Arial"/>
          <w:sz w:val="22"/>
          <w:szCs w:val="22"/>
        </w:rPr>
        <w:t>XXXIII</w:t>
      </w:r>
      <w:r w:rsidRPr="00625FEA">
        <w:rPr>
          <w:rFonts w:ascii="Arial" w:hAnsi="Arial" w:cs="Arial"/>
          <w:spacing w:val="28"/>
          <w:sz w:val="22"/>
          <w:szCs w:val="22"/>
        </w:rPr>
        <w:t xml:space="preserve"> </w:t>
      </w:r>
      <w:r w:rsidRPr="00625FEA">
        <w:rPr>
          <w:rFonts w:ascii="Arial" w:hAnsi="Arial" w:cs="Arial"/>
          <w:sz w:val="22"/>
          <w:szCs w:val="22"/>
        </w:rPr>
        <w:t>do</w:t>
      </w:r>
      <w:r w:rsidRPr="00625FEA">
        <w:rPr>
          <w:rFonts w:ascii="Arial" w:hAnsi="Arial" w:cs="Arial"/>
          <w:spacing w:val="26"/>
          <w:sz w:val="22"/>
          <w:szCs w:val="22"/>
        </w:rPr>
        <w:t xml:space="preserve"> </w:t>
      </w:r>
      <w:r w:rsidRPr="00625FEA">
        <w:rPr>
          <w:rFonts w:ascii="Arial" w:hAnsi="Arial" w:cs="Arial"/>
          <w:sz w:val="22"/>
          <w:szCs w:val="22"/>
        </w:rPr>
        <w:t>art.</w:t>
      </w:r>
      <w:r w:rsidRPr="00625FEA">
        <w:rPr>
          <w:rFonts w:ascii="Arial" w:hAnsi="Arial" w:cs="Arial"/>
          <w:spacing w:val="29"/>
          <w:sz w:val="22"/>
          <w:szCs w:val="22"/>
        </w:rPr>
        <w:t xml:space="preserve"> </w:t>
      </w:r>
      <w:r w:rsidRPr="00625FEA">
        <w:rPr>
          <w:rFonts w:ascii="Arial" w:hAnsi="Arial" w:cs="Arial"/>
          <w:sz w:val="22"/>
          <w:szCs w:val="22"/>
        </w:rPr>
        <w:t>7º</w:t>
      </w:r>
      <w:r w:rsidRPr="00625FEA">
        <w:rPr>
          <w:rFonts w:ascii="Arial" w:hAnsi="Arial" w:cs="Arial"/>
          <w:spacing w:val="26"/>
          <w:sz w:val="22"/>
          <w:szCs w:val="22"/>
        </w:rPr>
        <w:t xml:space="preserve"> </w:t>
      </w:r>
      <w:r w:rsidRPr="00625FEA">
        <w:rPr>
          <w:rFonts w:ascii="Arial" w:hAnsi="Arial" w:cs="Arial"/>
          <w:sz w:val="22"/>
          <w:szCs w:val="22"/>
        </w:rPr>
        <w:t>da</w:t>
      </w:r>
      <w:r w:rsidRPr="00625FEA">
        <w:rPr>
          <w:rFonts w:ascii="Arial" w:hAnsi="Arial" w:cs="Arial"/>
          <w:spacing w:val="28"/>
          <w:sz w:val="22"/>
          <w:szCs w:val="22"/>
        </w:rPr>
        <w:t xml:space="preserve"> </w:t>
      </w:r>
      <w:r w:rsidRPr="00625FEA">
        <w:rPr>
          <w:rFonts w:ascii="Arial" w:hAnsi="Arial" w:cs="Arial"/>
          <w:sz w:val="22"/>
          <w:szCs w:val="22"/>
        </w:rPr>
        <w:t>Constituição</w:t>
      </w:r>
      <w:r w:rsidRPr="00625FEA">
        <w:rPr>
          <w:rFonts w:ascii="Arial" w:hAnsi="Arial" w:cs="Arial"/>
          <w:spacing w:val="28"/>
          <w:sz w:val="22"/>
          <w:szCs w:val="22"/>
        </w:rPr>
        <w:t xml:space="preserve"> </w:t>
      </w:r>
      <w:r w:rsidRPr="00625FEA">
        <w:rPr>
          <w:rFonts w:ascii="Arial" w:hAnsi="Arial" w:cs="Arial"/>
          <w:sz w:val="22"/>
          <w:szCs w:val="22"/>
        </w:rPr>
        <w:t>Federal,</w:t>
      </w:r>
      <w:r w:rsidRPr="00625FEA">
        <w:rPr>
          <w:rFonts w:ascii="Arial" w:hAnsi="Arial" w:cs="Arial"/>
          <w:spacing w:val="4"/>
          <w:sz w:val="22"/>
          <w:szCs w:val="22"/>
        </w:rPr>
        <w:t xml:space="preserve"> </w:t>
      </w:r>
      <w:r w:rsidRPr="00625FEA">
        <w:rPr>
          <w:rFonts w:ascii="Arial" w:hAnsi="Arial" w:cs="Arial"/>
          <w:sz w:val="22"/>
          <w:szCs w:val="22"/>
        </w:rPr>
        <w:t>que</w:t>
      </w:r>
      <w:r w:rsidRPr="00625FEA">
        <w:rPr>
          <w:rFonts w:ascii="Arial" w:hAnsi="Arial" w:cs="Arial"/>
          <w:spacing w:val="28"/>
          <w:sz w:val="22"/>
          <w:szCs w:val="22"/>
        </w:rPr>
        <w:t xml:space="preserve"> </w:t>
      </w:r>
      <w:r w:rsidRPr="00625FEA">
        <w:rPr>
          <w:rFonts w:ascii="Arial" w:hAnsi="Arial" w:cs="Arial"/>
          <w:sz w:val="22"/>
          <w:szCs w:val="22"/>
        </w:rPr>
        <w:t>não</w:t>
      </w:r>
      <w:r w:rsidRPr="00625FEA">
        <w:rPr>
          <w:rFonts w:ascii="Arial" w:hAnsi="Arial" w:cs="Arial"/>
          <w:spacing w:val="-53"/>
          <w:sz w:val="22"/>
          <w:szCs w:val="22"/>
        </w:rPr>
        <w:t xml:space="preserve"> </w:t>
      </w:r>
      <w:r w:rsidR="00744AA8">
        <w:rPr>
          <w:rFonts w:ascii="Arial" w:hAnsi="Arial" w:cs="Arial"/>
          <w:spacing w:val="-53"/>
          <w:sz w:val="22"/>
          <w:szCs w:val="22"/>
        </w:rPr>
        <w:t xml:space="preserve">   </w:t>
      </w:r>
      <w:r w:rsidRPr="00625FEA">
        <w:rPr>
          <w:rFonts w:ascii="Arial" w:hAnsi="Arial" w:cs="Arial"/>
          <w:sz w:val="22"/>
          <w:szCs w:val="22"/>
        </w:rPr>
        <w:t>emprega</w:t>
      </w:r>
      <w:r w:rsidRPr="00625FEA">
        <w:rPr>
          <w:rFonts w:ascii="Arial" w:hAnsi="Arial" w:cs="Arial"/>
          <w:spacing w:val="6"/>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7"/>
          <w:sz w:val="22"/>
          <w:szCs w:val="22"/>
        </w:rPr>
        <w:t xml:space="preserve"> </w:t>
      </w:r>
      <w:r w:rsidRPr="00625FEA">
        <w:rPr>
          <w:rFonts w:ascii="Arial" w:hAnsi="Arial" w:cs="Arial"/>
          <w:sz w:val="22"/>
          <w:szCs w:val="22"/>
        </w:rPr>
        <w:t>dezoito</w:t>
      </w:r>
      <w:r w:rsidRPr="00625FEA">
        <w:rPr>
          <w:rFonts w:ascii="Arial" w:hAnsi="Arial" w:cs="Arial"/>
          <w:spacing w:val="8"/>
          <w:sz w:val="22"/>
          <w:szCs w:val="22"/>
        </w:rPr>
        <w:t xml:space="preserve"> </w:t>
      </w:r>
      <w:r w:rsidRPr="00625FEA">
        <w:rPr>
          <w:rFonts w:ascii="Arial" w:hAnsi="Arial" w:cs="Arial"/>
          <w:sz w:val="22"/>
          <w:szCs w:val="22"/>
        </w:rPr>
        <w:t>anos</w:t>
      </w:r>
      <w:r w:rsidRPr="00625FEA">
        <w:rPr>
          <w:rFonts w:ascii="Arial" w:hAnsi="Arial" w:cs="Arial"/>
          <w:spacing w:val="9"/>
          <w:sz w:val="22"/>
          <w:szCs w:val="22"/>
        </w:rPr>
        <w:t xml:space="preserve"> </w:t>
      </w:r>
      <w:r w:rsidRPr="00625FEA">
        <w:rPr>
          <w:rFonts w:ascii="Arial" w:hAnsi="Arial" w:cs="Arial"/>
          <w:sz w:val="22"/>
          <w:szCs w:val="22"/>
        </w:rPr>
        <w:t>em</w:t>
      </w:r>
      <w:r w:rsidRPr="00625FEA">
        <w:rPr>
          <w:rFonts w:ascii="Arial" w:hAnsi="Arial" w:cs="Arial"/>
          <w:spacing w:val="9"/>
          <w:sz w:val="22"/>
          <w:szCs w:val="22"/>
        </w:rPr>
        <w:t xml:space="preserve"> </w:t>
      </w:r>
      <w:r w:rsidRPr="00625FEA">
        <w:rPr>
          <w:rFonts w:ascii="Arial" w:hAnsi="Arial" w:cs="Arial"/>
          <w:sz w:val="22"/>
          <w:szCs w:val="22"/>
        </w:rPr>
        <w:t>trabalho</w:t>
      </w:r>
      <w:r w:rsidRPr="00625FEA">
        <w:rPr>
          <w:rFonts w:ascii="Arial" w:hAnsi="Arial" w:cs="Arial"/>
          <w:spacing w:val="7"/>
          <w:sz w:val="22"/>
          <w:szCs w:val="22"/>
        </w:rPr>
        <w:t xml:space="preserve"> </w:t>
      </w:r>
      <w:r w:rsidRPr="00625FEA">
        <w:rPr>
          <w:rFonts w:ascii="Arial" w:hAnsi="Arial" w:cs="Arial"/>
          <w:sz w:val="22"/>
          <w:szCs w:val="22"/>
        </w:rPr>
        <w:t>noturno,</w:t>
      </w:r>
      <w:r w:rsidRPr="00625FEA">
        <w:rPr>
          <w:rFonts w:ascii="Arial" w:hAnsi="Arial" w:cs="Arial"/>
          <w:spacing w:val="8"/>
          <w:sz w:val="22"/>
          <w:szCs w:val="22"/>
        </w:rPr>
        <w:t xml:space="preserve"> </w:t>
      </w:r>
      <w:r w:rsidRPr="00625FEA">
        <w:rPr>
          <w:rFonts w:ascii="Arial" w:hAnsi="Arial" w:cs="Arial"/>
          <w:sz w:val="22"/>
          <w:szCs w:val="22"/>
        </w:rPr>
        <w:t>perigoso</w:t>
      </w:r>
      <w:r w:rsidRPr="00625FEA">
        <w:rPr>
          <w:rFonts w:ascii="Arial" w:hAnsi="Arial" w:cs="Arial"/>
          <w:spacing w:val="8"/>
          <w:sz w:val="22"/>
          <w:szCs w:val="22"/>
        </w:rPr>
        <w:t xml:space="preserve"> </w:t>
      </w:r>
      <w:r w:rsidRPr="00625FEA">
        <w:rPr>
          <w:rFonts w:ascii="Arial" w:hAnsi="Arial" w:cs="Arial"/>
          <w:sz w:val="22"/>
          <w:szCs w:val="22"/>
        </w:rPr>
        <w:t>ou</w:t>
      </w:r>
      <w:r w:rsidRPr="00625FEA">
        <w:rPr>
          <w:rFonts w:ascii="Arial" w:hAnsi="Arial" w:cs="Arial"/>
          <w:spacing w:val="9"/>
          <w:sz w:val="22"/>
          <w:szCs w:val="22"/>
        </w:rPr>
        <w:t xml:space="preserve"> </w:t>
      </w:r>
      <w:r w:rsidRPr="00625FEA">
        <w:rPr>
          <w:rFonts w:ascii="Arial" w:hAnsi="Arial" w:cs="Arial"/>
          <w:sz w:val="22"/>
          <w:szCs w:val="22"/>
        </w:rPr>
        <w:t>insalubre</w:t>
      </w:r>
      <w:r w:rsidRPr="00625FEA">
        <w:rPr>
          <w:rFonts w:ascii="Arial" w:hAnsi="Arial" w:cs="Arial"/>
          <w:spacing w:val="37"/>
          <w:sz w:val="22"/>
          <w:szCs w:val="22"/>
        </w:rPr>
        <w:t xml:space="preserve"> </w:t>
      </w:r>
      <w:r w:rsidRPr="00625FEA">
        <w:rPr>
          <w:rFonts w:ascii="Arial" w:hAnsi="Arial" w:cs="Arial"/>
          <w:sz w:val="22"/>
          <w:szCs w:val="22"/>
        </w:rPr>
        <w:t>e</w:t>
      </w:r>
      <w:r w:rsidRPr="00625FEA">
        <w:rPr>
          <w:rFonts w:ascii="Arial" w:hAnsi="Arial" w:cs="Arial"/>
          <w:spacing w:val="36"/>
          <w:sz w:val="22"/>
          <w:szCs w:val="22"/>
        </w:rPr>
        <w:t xml:space="preserve"> </w:t>
      </w:r>
      <w:r w:rsidRPr="00625FEA">
        <w:rPr>
          <w:rFonts w:ascii="Arial" w:hAnsi="Arial" w:cs="Arial"/>
          <w:sz w:val="22"/>
          <w:szCs w:val="22"/>
        </w:rPr>
        <w:t>não</w:t>
      </w:r>
      <w:r w:rsidRPr="00625FEA">
        <w:rPr>
          <w:rFonts w:ascii="Arial" w:hAnsi="Arial" w:cs="Arial"/>
          <w:spacing w:val="34"/>
          <w:sz w:val="22"/>
          <w:szCs w:val="22"/>
        </w:rPr>
        <w:t xml:space="preserve"> </w:t>
      </w:r>
      <w:r w:rsidRPr="00625FEA">
        <w:rPr>
          <w:rFonts w:ascii="Arial" w:hAnsi="Arial" w:cs="Arial"/>
          <w:sz w:val="22"/>
          <w:szCs w:val="22"/>
        </w:rPr>
        <w:t>emprega</w:t>
      </w:r>
      <w:r w:rsidRPr="00625FEA">
        <w:rPr>
          <w:rFonts w:ascii="Arial" w:hAnsi="Arial" w:cs="Arial"/>
          <w:spacing w:val="7"/>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dezesseis</w:t>
      </w:r>
      <w:r w:rsidRPr="00625FEA">
        <w:rPr>
          <w:rFonts w:ascii="Arial" w:hAnsi="Arial" w:cs="Arial"/>
          <w:spacing w:val="3"/>
          <w:sz w:val="22"/>
          <w:szCs w:val="22"/>
        </w:rPr>
        <w:t xml:space="preserve"> </w:t>
      </w:r>
      <w:r w:rsidRPr="00625FEA">
        <w:rPr>
          <w:rFonts w:ascii="Arial" w:hAnsi="Arial" w:cs="Arial"/>
          <w:sz w:val="22"/>
          <w:szCs w:val="22"/>
        </w:rPr>
        <w:t>anos.</w:t>
      </w:r>
    </w:p>
    <w:p w14:paraId="55B984B1" w14:textId="77777777" w:rsidR="00625FEA" w:rsidRPr="00625FEA" w:rsidRDefault="00625FEA" w:rsidP="009F47FA">
      <w:pPr>
        <w:pStyle w:val="Corpodetexto"/>
        <w:spacing w:before="3"/>
        <w:rPr>
          <w:rFonts w:ascii="Arial" w:hAnsi="Arial" w:cs="Arial"/>
          <w:sz w:val="22"/>
          <w:szCs w:val="22"/>
        </w:rPr>
      </w:pPr>
    </w:p>
    <w:p w14:paraId="49245D0E" w14:textId="77777777" w:rsidR="00625FEA" w:rsidRPr="00625FEA" w:rsidRDefault="00625FEA" w:rsidP="009F47FA">
      <w:pPr>
        <w:pStyle w:val="Corpodetexto"/>
        <w:spacing w:before="1"/>
        <w:rPr>
          <w:rFonts w:ascii="Arial" w:hAnsi="Arial" w:cs="Arial"/>
          <w:sz w:val="22"/>
          <w:szCs w:val="22"/>
        </w:rPr>
      </w:pPr>
      <w:r w:rsidRPr="00625FEA">
        <w:rPr>
          <w:rFonts w:ascii="Arial" w:hAnsi="Arial" w:cs="Arial"/>
          <w:sz w:val="22"/>
          <w:szCs w:val="22"/>
        </w:rPr>
        <w:t>Ressalva:</w:t>
      </w:r>
      <w:r w:rsidRPr="00625FEA">
        <w:rPr>
          <w:rFonts w:ascii="Arial" w:hAnsi="Arial" w:cs="Arial"/>
          <w:spacing w:val="-1"/>
          <w:sz w:val="22"/>
          <w:szCs w:val="22"/>
        </w:rPr>
        <w:t xml:space="preserve"> </w:t>
      </w:r>
      <w:r w:rsidRPr="00625FEA">
        <w:rPr>
          <w:rFonts w:ascii="Arial" w:hAnsi="Arial" w:cs="Arial"/>
          <w:sz w:val="22"/>
          <w:szCs w:val="22"/>
        </w:rPr>
        <w:t>emprega</w:t>
      </w:r>
      <w:r w:rsidRPr="00625FEA">
        <w:rPr>
          <w:rFonts w:ascii="Arial" w:hAnsi="Arial" w:cs="Arial"/>
          <w:spacing w:val="-3"/>
          <w:sz w:val="22"/>
          <w:szCs w:val="22"/>
        </w:rPr>
        <w:t xml:space="preserve"> </w:t>
      </w:r>
      <w:r w:rsidRPr="00625FEA">
        <w:rPr>
          <w:rFonts w:ascii="Arial" w:hAnsi="Arial" w:cs="Arial"/>
          <w:sz w:val="22"/>
          <w:szCs w:val="22"/>
        </w:rPr>
        <w:t>menor, a</w:t>
      </w:r>
      <w:r w:rsidRPr="00625FEA">
        <w:rPr>
          <w:rFonts w:ascii="Arial" w:hAnsi="Arial" w:cs="Arial"/>
          <w:spacing w:val="-3"/>
          <w:sz w:val="22"/>
          <w:szCs w:val="22"/>
        </w:rPr>
        <w:t xml:space="preserve"> </w:t>
      </w:r>
      <w:r w:rsidRPr="00625FEA">
        <w:rPr>
          <w:rFonts w:ascii="Arial" w:hAnsi="Arial" w:cs="Arial"/>
          <w:sz w:val="22"/>
          <w:szCs w:val="22"/>
        </w:rPr>
        <w:t>partir</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quatorze</w:t>
      </w:r>
      <w:r w:rsidRPr="00625FEA">
        <w:rPr>
          <w:rFonts w:ascii="Arial" w:hAnsi="Arial" w:cs="Arial"/>
          <w:spacing w:val="-1"/>
          <w:sz w:val="22"/>
          <w:szCs w:val="22"/>
        </w:rPr>
        <w:t xml:space="preserve"> </w:t>
      </w:r>
      <w:r w:rsidRPr="00625FEA">
        <w:rPr>
          <w:rFonts w:ascii="Arial" w:hAnsi="Arial" w:cs="Arial"/>
          <w:sz w:val="22"/>
          <w:szCs w:val="22"/>
        </w:rPr>
        <w:t>anos,</w:t>
      </w:r>
      <w:r w:rsidRPr="00625FEA">
        <w:rPr>
          <w:rFonts w:ascii="Arial" w:hAnsi="Arial" w:cs="Arial"/>
          <w:spacing w:val="-2"/>
          <w:sz w:val="22"/>
          <w:szCs w:val="22"/>
        </w:rPr>
        <w:t xml:space="preserve"> </w:t>
      </w:r>
      <w:r w:rsidRPr="00625FEA">
        <w:rPr>
          <w:rFonts w:ascii="Arial" w:hAnsi="Arial" w:cs="Arial"/>
          <w:sz w:val="22"/>
          <w:szCs w:val="22"/>
        </w:rPr>
        <w:t>na</w:t>
      </w:r>
      <w:r w:rsidRPr="00625FEA">
        <w:rPr>
          <w:rFonts w:ascii="Arial" w:hAnsi="Arial" w:cs="Arial"/>
          <w:spacing w:val="-3"/>
          <w:sz w:val="22"/>
          <w:szCs w:val="22"/>
        </w:rPr>
        <w:t xml:space="preserve"> </w:t>
      </w:r>
      <w:r w:rsidRPr="00625FEA">
        <w:rPr>
          <w:rFonts w:ascii="Arial" w:hAnsi="Arial" w:cs="Arial"/>
          <w:sz w:val="22"/>
          <w:szCs w:val="22"/>
        </w:rPr>
        <w:t>condição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aprendiz</w:t>
      </w:r>
      <w:r w:rsidRPr="00625FEA">
        <w:rPr>
          <w:rFonts w:ascii="Arial" w:hAnsi="Arial" w:cs="Arial"/>
          <w:spacing w:val="-3"/>
          <w:sz w:val="22"/>
          <w:szCs w:val="22"/>
        </w:rPr>
        <w:t xml:space="preserve"> </w:t>
      </w:r>
      <w:r w:rsidRPr="00625FEA">
        <w:rPr>
          <w:rFonts w:ascii="Arial" w:hAnsi="Arial" w:cs="Arial"/>
          <w:sz w:val="22"/>
          <w:szCs w:val="22"/>
        </w:rPr>
        <w:t>().</w:t>
      </w:r>
    </w:p>
    <w:p w14:paraId="001B9901" w14:textId="77777777" w:rsidR="00625FEA" w:rsidRDefault="00625FEA" w:rsidP="00625FEA">
      <w:pPr>
        <w:pStyle w:val="Corpodetexto"/>
        <w:rPr>
          <w:sz w:val="22"/>
        </w:rPr>
      </w:pPr>
    </w:p>
    <w:p w14:paraId="3DC96433" w14:textId="77777777" w:rsidR="00625FEA" w:rsidRDefault="00625FEA" w:rsidP="00625FEA">
      <w:pPr>
        <w:pStyle w:val="Corpodetexto"/>
        <w:rPr>
          <w:sz w:val="22"/>
        </w:rPr>
      </w:pPr>
    </w:p>
    <w:p w14:paraId="7215D224" w14:textId="6AB9EB9A" w:rsidR="00625FEA" w:rsidRPr="00744AA8" w:rsidRDefault="00625FEA" w:rsidP="00625FEA">
      <w:pPr>
        <w:pStyle w:val="Corpodetexto"/>
        <w:tabs>
          <w:tab w:val="left" w:pos="6895"/>
          <w:tab w:val="left" w:pos="7550"/>
          <w:tab w:val="left" w:pos="9094"/>
        </w:tabs>
        <w:spacing w:before="173"/>
        <w:ind w:left="5575"/>
        <w:rPr>
          <w:rFonts w:ascii="Arial" w:hAnsi="Arial" w:cs="Arial"/>
          <w:sz w:val="22"/>
          <w:szCs w:val="22"/>
        </w:rPr>
      </w:pPr>
      <w:r w:rsidRPr="00744AA8">
        <w:rPr>
          <w:rFonts w:ascii="Arial" w:hAnsi="Arial" w:cs="Arial"/>
          <w:w w:val="99"/>
          <w:sz w:val="22"/>
          <w:szCs w:val="22"/>
          <w:u w:val="single"/>
        </w:rPr>
        <w:t xml:space="preserve"> </w:t>
      </w:r>
      <w:r w:rsidRPr="00744AA8">
        <w:rPr>
          <w:rFonts w:ascii="Arial" w:hAnsi="Arial" w:cs="Arial"/>
          <w:sz w:val="22"/>
          <w:szCs w:val="22"/>
          <w:u w:val="single"/>
        </w:rPr>
        <w:tab/>
        <w:t>,</w:t>
      </w:r>
      <w:r w:rsidRPr="00744AA8">
        <w:rPr>
          <w:rFonts w:ascii="Arial" w:hAnsi="Arial" w:cs="Arial"/>
          <w:sz w:val="22"/>
          <w:szCs w:val="22"/>
          <w:u w:val="single"/>
        </w:rPr>
        <w:tab/>
      </w:r>
      <w:r w:rsidRPr="00744AA8">
        <w:rPr>
          <w:rFonts w:ascii="Arial" w:hAnsi="Arial" w:cs="Arial"/>
          <w:sz w:val="22"/>
          <w:szCs w:val="22"/>
        </w:rPr>
        <w:t>de</w:t>
      </w:r>
      <w:r w:rsidRPr="00744AA8">
        <w:rPr>
          <w:rFonts w:ascii="Arial" w:hAnsi="Arial" w:cs="Arial"/>
          <w:sz w:val="22"/>
          <w:szCs w:val="22"/>
          <w:u w:val="single"/>
        </w:rPr>
        <w:tab/>
      </w:r>
      <w:r w:rsidRPr="00744AA8">
        <w:rPr>
          <w:rFonts w:ascii="Arial" w:hAnsi="Arial" w:cs="Arial"/>
          <w:sz w:val="22"/>
          <w:szCs w:val="22"/>
        </w:rPr>
        <w:t>de</w:t>
      </w:r>
      <w:r w:rsidRPr="00744AA8">
        <w:rPr>
          <w:rFonts w:ascii="Arial" w:hAnsi="Arial" w:cs="Arial"/>
          <w:spacing w:val="-3"/>
          <w:sz w:val="22"/>
          <w:szCs w:val="22"/>
        </w:rPr>
        <w:t xml:space="preserve"> </w:t>
      </w:r>
      <w:r w:rsidRPr="00744AA8">
        <w:rPr>
          <w:rFonts w:ascii="Arial" w:hAnsi="Arial" w:cs="Arial"/>
          <w:sz w:val="22"/>
          <w:szCs w:val="22"/>
        </w:rPr>
        <w:t>202</w:t>
      </w:r>
      <w:r w:rsidR="005D3195">
        <w:rPr>
          <w:rFonts w:ascii="Arial" w:hAnsi="Arial" w:cs="Arial"/>
          <w:sz w:val="22"/>
          <w:szCs w:val="22"/>
        </w:rPr>
        <w:t>6</w:t>
      </w:r>
      <w:r w:rsidRPr="00744AA8">
        <w:rPr>
          <w:rFonts w:ascii="Arial" w:hAnsi="Arial" w:cs="Arial"/>
          <w:sz w:val="22"/>
          <w:szCs w:val="22"/>
        </w:rPr>
        <w:t>.</w:t>
      </w:r>
    </w:p>
    <w:p w14:paraId="4A2BA098" w14:textId="77777777" w:rsidR="00625FEA" w:rsidRPr="00744AA8" w:rsidRDefault="00625FEA" w:rsidP="00625FEA">
      <w:pPr>
        <w:pStyle w:val="Corpodetexto"/>
        <w:rPr>
          <w:rFonts w:ascii="Arial" w:hAnsi="Arial" w:cs="Arial"/>
          <w:sz w:val="22"/>
          <w:szCs w:val="22"/>
        </w:rPr>
      </w:pPr>
    </w:p>
    <w:p w14:paraId="2A28EA28" w14:textId="77777777" w:rsidR="00625FEA" w:rsidRPr="00744AA8" w:rsidRDefault="00625FEA" w:rsidP="00625FEA">
      <w:pPr>
        <w:pStyle w:val="Corpodetexto"/>
        <w:rPr>
          <w:rFonts w:ascii="Arial" w:hAnsi="Arial" w:cs="Arial"/>
          <w:sz w:val="22"/>
          <w:szCs w:val="22"/>
        </w:rPr>
      </w:pPr>
    </w:p>
    <w:p w14:paraId="7EABCC5B" w14:textId="77777777" w:rsidR="00625FEA" w:rsidRPr="00744AA8" w:rsidRDefault="00625FEA" w:rsidP="00625FEA">
      <w:pPr>
        <w:pStyle w:val="Corpodetexto"/>
        <w:spacing w:before="7"/>
        <w:rPr>
          <w:rFonts w:ascii="Arial" w:hAnsi="Arial" w:cs="Arial"/>
          <w:sz w:val="22"/>
          <w:szCs w:val="22"/>
        </w:rPr>
      </w:pPr>
    </w:p>
    <w:p w14:paraId="1FCBB85F"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656CCAFC" w14:textId="77777777" w:rsidR="00625FEA" w:rsidRDefault="00625FEA" w:rsidP="00625FEA">
      <w:pPr>
        <w:pStyle w:val="Corpodetexto"/>
        <w:rPr>
          <w:rFonts w:ascii="Arial"/>
          <w:b/>
          <w:sz w:val="22"/>
        </w:rPr>
      </w:pPr>
    </w:p>
    <w:p w14:paraId="02FE53A8" w14:textId="77777777" w:rsidR="00625FEA" w:rsidRDefault="00625FEA" w:rsidP="00625FEA">
      <w:pPr>
        <w:pStyle w:val="Corpodetexto"/>
        <w:rPr>
          <w:rFonts w:ascii="Arial"/>
          <w:b/>
          <w:sz w:val="22"/>
        </w:rPr>
      </w:pPr>
    </w:p>
    <w:p w14:paraId="71DC0601" w14:textId="77777777" w:rsidR="00625FEA" w:rsidRDefault="00625FEA" w:rsidP="00625FEA">
      <w:pPr>
        <w:pStyle w:val="Corpodetexto"/>
        <w:spacing w:before="7"/>
        <w:rPr>
          <w:rFonts w:ascii="Arial"/>
          <w:b/>
          <w:sz w:val="17"/>
        </w:rPr>
      </w:pPr>
    </w:p>
    <w:p w14:paraId="20DF5A7D" w14:textId="77777777" w:rsidR="00625FEA" w:rsidRDefault="00625FEA" w:rsidP="009F47FA">
      <w:pPr>
        <w:spacing w:before="1" w:line="249" w:lineRule="auto"/>
        <w:ind w:right="984"/>
        <w:rPr>
          <w:rFonts w:ascii="Arial" w:hAnsi="Arial"/>
          <w:b/>
          <w:sz w:val="20"/>
        </w:rPr>
      </w:pPr>
      <w:r>
        <w:rPr>
          <w:rFonts w:ascii="Arial" w:hAnsi="Arial"/>
          <w:b/>
          <w:sz w:val="20"/>
          <w:u w:val="thick"/>
        </w:rPr>
        <w:t>Obs:</w:t>
      </w:r>
      <w:r>
        <w:rPr>
          <w:rFonts w:ascii="Arial" w:hAnsi="Arial"/>
          <w:b/>
          <w:spacing w:val="44"/>
          <w:sz w:val="20"/>
        </w:rPr>
        <w:t xml:space="preserve"> </w:t>
      </w:r>
      <w:r>
        <w:rPr>
          <w:rFonts w:ascii="Arial" w:hAnsi="Arial"/>
          <w:b/>
          <w:sz w:val="20"/>
        </w:rPr>
        <w:t>Esta</w:t>
      </w:r>
      <w:r>
        <w:rPr>
          <w:rFonts w:ascii="Arial" w:hAnsi="Arial"/>
          <w:b/>
          <w:spacing w:val="43"/>
          <w:sz w:val="20"/>
        </w:rPr>
        <w:t xml:space="preserve"> </w:t>
      </w:r>
      <w:r>
        <w:rPr>
          <w:rFonts w:ascii="Arial" w:hAnsi="Arial"/>
          <w:b/>
          <w:sz w:val="20"/>
        </w:rPr>
        <w:t>declaração</w:t>
      </w:r>
      <w:r>
        <w:rPr>
          <w:rFonts w:ascii="Arial" w:hAnsi="Arial"/>
          <w:b/>
          <w:spacing w:val="42"/>
          <w:sz w:val="20"/>
        </w:rPr>
        <w:t xml:space="preserve"> </w:t>
      </w:r>
      <w:r>
        <w:rPr>
          <w:rFonts w:ascii="Arial" w:hAnsi="Arial"/>
          <w:b/>
          <w:sz w:val="20"/>
        </w:rPr>
        <w:t>deverá</w:t>
      </w:r>
      <w:r>
        <w:rPr>
          <w:rFonts w:ascii="Arial" w:hAnsi="Arial"/>
          <w:b/>
          <w:spacing w:val="43"/>
          <w:sz w:val="20"/>
        </w:rPr>
        <w:t xml:space="preserve"> </w:t>
      </w:r>
      <w:r>
        <w:rPr>
          <w:rFonts w:ascii="Arial" w:hAnsi="Arial"/>
          <w:b/>
          <w:sz w:val="20"/>
        </w:rPr>
        <w:t>ser</w:t>
      </w:r>
      <w:r>
        <w:rPr>
          <w:rFonts w:ascii="Arial" w:hAnsi="Arial"/>
          <w:b/>
          <w:spacing w:val="44"/>
          <w:sz w:val="20"/>
        </w:rPr>
        <w:t xml:space="preserve"> </w:t>
      </w:r>
      <w:r>
        <w:rPr>
          <w:rFonts w:ascii="Arial" w:hAnsi="Arial"/>
          <w:b/>
          <w:sz w:val="20"/>
        </w:rPr>
        <w:t>preenchida</w:t>
      </w:r>
      <w:r>
        <w:rPr>
          <w:rFonts w:ascii="Arial" w:hAnsi="Arial"/>
          <w:b/>
          <w:spacing w:val="45"/>
          <w:sz w:val="20"/>
        </w:rPr>
        <w:t xml:space="preserve"> </w:t>
      </w:r>
      <w:r>
        <w:rPr>
          <w:rFonts w:ascii="Arial" w:hAnsi="Arial"/>
          <w:b/>
          <w:sz w:val="20"/>
        </w:rPr>
        <w:t>em</w:t>
      </w:r>
      <w:r>
        <w:rPr>
          <w:rFonts w:ascii="Arial" w:hAnsi="Arial"/>
          <w:b/>
          <w:spacing w:val="44"/>
          <w:sz w:val="20"/>
        </w:rPr>
        <w:t xml:space="preserve"> </w:t>
      </w:r>
      <w:r>
        <w:rPr>
          <w:rFonts w:ascii="Arial" w:hAnsi="Arial"/>
          <w:b/>
          <w:sz w:val="20"/>
        </w:rPr>
        <w:t>papel</w:t>
      </w:r>
      <w:r>
        <w:rPr>
          <w:rFonts w:ascii="Arial" w:hAnsi="Arial"/>
          <w:b/>
          <w:spacing w:val="42"/>
          <w:sz w:val="20"/>
        </w:rPr>
        <w:t xml:space="preserve"> </w:t>
      </w:r>
      <w:r>
        <w:rPr>
          <w:rFonts w:ascii="Arial" w:hAnsi="Arial"/>
          <w:b/>
          <w:sz w:val="20"/>
        </w:rPr>
        <w:t>timbrado</w:t>
      </w:r>
      <w:r>
        <w:rPr>
          <w:rFonts w:ascii="Arial" w:hAnsi="Arial"/>
          <w:b/>
          <w:spacing w:val="44"/>
          <w:sz w:val="20"/>
        </w:rPr>
        <w:t xml:space="preserve"> </w:t>
      </w:r>
      <w:r>
        <w:rPr>
          <w:rFonts w:ascii="Arial" w:hAnsi="Arial"/>
          <w:b/>
          <w:sz w:val="20"/>
        </w:rPr>
        <w:t>da</w:t>
      </w:r>
      <w:r>
        <w:rPr>
          <w:rFonts w:ascii="Arial" w:hAnsi="Arial"/>
          <w:b/>
          <w:spacing w:val="45"/>
          <w:sz w:val="20"/>
        </w:rPr>
        <w:t xml:space="preserve"> </w:t>
      </w:r>
      <w:r>
        <w:rPr>
          <w:rFonts w:ascii="Arial" w:hAnsi="Arial"/>
          <w:b/>
          <w:sz w:val="20"/>
        </w:rPr>
        <w:t>empresa</w:t>
      </w:r>
      <w:r>
        <w:rPr>
          <w:rFonts w:ascii="Arial" w:hAnsi="Arial"/>
          <w:b/>
          <w:spacing w:val="44"/>
          <w:sz w:val="20"/>
        </w:rPr>
        <w:t xml:space="preserve"> </w:t>
      </w:r>
      <w:r>
        <w:rPr>
          <w:rFonts w:ascii="Arial" w:hAnsi="Arial"/>
          <w:b/>
          <w:sz w:val="20"/>
        </w:rPr>
        <w:t>proponente</w:t>
      </w:r>
      <w:r>
        <w:rPr>
          <w:rFonts w:ascii="Arial" w:hAnsi="Arial"/>
          <w:b/>
          <w:spacing w:val="45"/>
          <w:sz w:val="20"/>
        </w:rPr>
        <w:t xml:space="preserve"> </w:t>
      </w:r>
      <w:r>
        <w:rPr>
          <w:rFonts w:ascii="Arial" w:hAnsi="Arial"/>
          <w:b/>
          <w:sz w:val="20"/>
        </w:rPr>
        <w:t>e</w:t>
      </w:r>
      <w:r>
        <w:rPr>
          <w:rFonts w:ascii="Arial" w:hAnsi="Arial"/>
          <w:b/>
          <w:spacing w:val="55"/>
          <w:sz w:val="20"/>
        </w:rPr>
        <w:t xml:space="preserve"> </w:t>
      </w:r>
      <w:r>
        <w:rPr>
          <w:rFonts w:ascii="Arial" w:hAnsi="Arial"/>
          <w:b/>
          <w:sz w:val="20"/>
        </w:rPr>
        <w:t>assinada</w:t>
      </w:r>
      <w:r>
        <w:rPr>
          <w:rFonts w:ascii="Arial" w:hAnsi="Arial"/>
          <w:b/>
          <w:spacing w:val="-53"/>
          <w:sz w:val="20"/>
        </w:rPr>
        <w:t xml:space="preserve"> </w:t>
      </w:r>
      <w:r>
        <w:rPr>
          <w:rFonts w:ascii="Arial" w:hAnsi="Arial"/>
          <w:b/>
          <w:sz w:val="20"/>
        </w:rPr>
        <w:t>pelo(s) seu(s)</w:t>
      </w:r>
      <w:r>
        <w:rPr>
          <w:rFonts w:ascii="Arial" w:hAnsi="Arial"/>
          <w:b/>
          <w:spacing w:val="2"/>
          <w:sz w:val="20"/>
        </w:rPr>
        <w:t xml:space="preserve"> </w:t>
      </w:r>
      <w:r>
        <w:rPr>
          <w:rFonts w:ascii="Arial" w:hAnsi="Arial"/>
          <w:b/>
          <w:sz w:val="20"/>
        </w:rPr>
        <w:t>representante(s)</w:t>
      </w:r>
      <w:r>
        <w:rPr>
          <w:rFonts w:ascii="Arial" w:hAnsi="Arial"/>
          <w:b/>
          <w:spacing w:val="2"/>
          <w:sz w:val="20"/>
        </w:rPr>
        <w:t xml:space="preserve"> </w:t>
      </w:r>
      <w:r>
        <w:rPr>
          <w:rFonts w:ascii="Arial" w:hAnsi="Arial"/>
          <w:b/>
          <w:sz w:val="20"/>
        </w:rPr>
        <w:t>legal(is) e/ou</w:t>
      </w:r>
      <w:r>
        <w:rPr>
          <w:rFonts w:ascii="Arial" w:hAnsi="Arial"/>
          <w:b/>
          <w:spacing w:val="1"/>
          <w:sz w:val="20"/>
        </w:rPr>
        <w:t xml:space="preserve"> </w:t>
      </w:r>
      <w:r>
        <w:rPr>
          <w:rFonts w:ascii="Arial" w:hAnsi="Arial"/>
          <w:b/>
          <w:sz w:val="20"/>
        </w:rPr>
        <w:t>procurador(es)</w:t>
      </w:r>
      <w:r>
        <w:rPr>
          <w:rFonts w:ascii="Arial" w:hAnsi="Arial"/>
          <w:b/>
          <w:spacing w:val="3"/>
          <w:sz w:val="20"/>
        </w:rPr>
        <w:t xml:space="preserve"> </w:t>
      </w:r>
      <w:r>
        <w:rPr>
          <w:rFonts w:ascii="Arial" w:hAnsi="Arial"/>
          <w:b/>
          <w:sz w:val="20"/>
        </w:rPr>
        <w:t>devidamente</w:t>
      </w:r>
      <w:r>
        <w:rPr>
          <w:rFonts w:ascii="Arial" w:hAnsi="Arial"/>
          <w:b/>
          <w:spacing w:val="1"/>
          <w:sz w:val="20"/>
        </w:rPr>
        <w:t xml:space="preserve"> </w:t>
      </w:r>
      <w:r>
        <w:rPr>
          <w:rFonts w:ascii="Arial" w:hAnsi="Arial"/>
          <w:b/>
          <w:sz w:val="20"/>
        </w:rPr>
        <w:t>habilitado(s).</w:t>
      </w:r>
    </w:p>
    <w:p w14:paraId="339F3D36" w14:textId="77777777" w:rsidR="00625FEA" w:rsidRDefault="00625FEA" w:rsidP="00625FEA">
      <w:pPr>
        <w:spacing w:line="249" w:lineRule="auto"/>
        <w:rPr>
          <w:rFonts w:ascii="Arial" w:hAnsi="Arial"/>
          <w:sz w:val="20"/>
        </w:rPr>
        <w:sectPr w:rsidR="00625FEA" w:rsidSect="002350FE">
          <w:pgSz w:w="11910" w:h="16860"/>
          <w:pgMar w:top="2640" w:right="40" w:bottom="760" w:left="680" w:header="502" w:footer="579" w:gutter="0"/>
          <w:cols w:space="720"/>
        </w:sectPr>
      </w:pPr>
    </w:p>
    <w:p w14:paraId="04C740AD" w14:textId="77777777" w:rsidR="00FD74F9" w:rsidRDefault="00FD74F9" w:rsidP="00744AA8">
      <w:pPr>
        <w:spacing w:after="120"/>
        <w:jc w:val="center"/>
        <w:outlineLvl w:val="0"/>
        <w:rPr>
          <w:rFonts w:ascii="Arial" w:hAnsi="Arial" w:cs="Arial"/>
          <w:b/>
        </w:rPr>
      </w:pPr>
    </w:p>
    <w:p w14:paraId="1100C6C8" w14:textId="77777777" w:rsidR="00F313A2" w:rsidRDefault="00F313A2" w:rsidP="00F313A2">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w:t>
      </w:r>
      <w:r>
        <w:rPr>
          <w:rFonts w:ascii="Arial" w:hAnsi="Arial" w:cs="Arial"/>
          <w:b/>
          <w:lang w:eastAsia="ar-SA"/>
        </w:rPr>
        <w:t>IX</w:t>
      </w:r>
    </w:p>
    <w:p w14:paraId="24EC1C27" w14:textId="77777777" w:rsidR="00F313A2" w:rsidRDefault="00F313A2" w:rsidP="00744AA8">
      <w:pPr>
        <w:spacing w:after="120"/>
        <w:jc w:val="center"/>
        <w:outlineLvl w:val="0"/>
        <w:rPr>
          <w:rFonts w:ascii="Arial" w:hAnsi="Arial" w:cs="Arial"/>
          <w:b/>
        </w:rPr>
      </w:pPr>
    </w:p>
    <w:p w14:paraId="21BBB400" w14:textId="4B4B5AED" w:rsidR="00744AA8" w:rsidRPr="003D0B99" w:rsidRDefault="00744AA8" w:rsidP="00744AA8">
      <w:pPr>
        <w:spacing w:after="120"/>
        <w:jc w:val="center"/>
        <w:outlineLvl w:val="0"/>
        <w:rPr>
          <w:rFonts w:ascii="Arial" w:hAnsi="Arial" w:cs="Arial"/>
          <w:b/>
        </w:rPr>
      </w:pPr>
      <w:r w:rsidRPr="003D0B99">
        <w:rPr>
          <w:rFonts w:ascii="Arial" w:hAnsi="Arial" w:cs="Arial"/>
          <w:b/>
        </w:rPr>
        <w:t xml:space="preserve">Modalidade: PREGÃO ELETRÔNICO SRP </w:t>
      </w:r>
    </w:p>
    <w:p w14:paraId="38F5282F" w14:textId="7654D372" w:rsidR="00744AA8" w:rsidRPr="003D0B99" w:rsidRDefault="00744AA8" w:rsidP="00744AA8">
      <w:pPr>
        <w:spacing w:after="120"/>
        <w:jc w:val="center"/>
        <w:outlineLvl w:val="0"/>
        <w:rPr>
          <w:rFonts w:ascii="Arial" w:hAnsi="Arial" w:cs="Arial"/>
          <w:b/>
        </w:rPr>
      </w:pPr>
      <w:r w:rsidRPr="003D0B99">
        <w:rPr>
          <w:rFonts w:ascii="Arial" w:hAnsi="Arial" w:cs="Arial"/>
          <w:b/>
        </w:rPr>
        <w:t xml:space="preserve">EDITAL Nº: </w:t>
      </w:r>
      <w:r w:rsidR="00FC67C6">
        <w:rPr>
          <w:rFonts w:ascii="Arial" w:hAnsi="Arial" w:cs="Arial"/>
          <w:b/>
        </w:rPr>
        <w:t>012-2026</w:t>
      </w:r>
    </w:p>
    <w:p w14:paraId="30137827" w14:textId="77777777" w:rsidR="00744AA8" w:rsidRPr="003D0B99" w:rsidRDefault="00744AA8" w:rsidP="00744AA8">
      <w:pPr>
        <w:overflowPunct w:val="0"/>
        <w:adjustRightInd w:val="0"/>
        <w:jc w:val="center"/>
        <w:textAlignment w:val="baseline"/>
        <w:rPr>
          <w:rFonts w:ascii="Arial" w:hAnsi="Arial" w:cs="Arial"/>
          <w:lang w:eastAsia="ar-SA"/>
        </w:rPr>
      </w:pPr>
    </w:p>
    <w:p w14:paraId="75F54B47" w14:textId="142785F9" w:rsidR="00744AA8" w:rsidRPr="00625FEA" w:rsidRDefault="00744AA8" w:rsidP="00744AA8">
      <w:pPr>
        <w:overflowPunct w:val="0"/>
        <w:adjustRightInd w:val="0"/>
        <w:jc w:val="center"/>
        <w:textAlignment w:val="baseline"/>
        <w:rPr>
          <w:rFonts w:ascii="Arial" w:hAnsi="Arial" w:cs="Arial"/>
          <w:b/>
          <w:lang w:eastAsia="ar-SA"/>
        </w:rPr>
      </w:pPr>
    </w:p>
    <w:p w14:paraId="256250C7" w14:textId="4E77256F" w:rsidR="00625FEA" w:rsidRPr="00744AA8" w:rsidRDefault="00625FEA" w:rsidP="00625FEA">
      <w:pPr>
        <w:spacing w:before="91" w:line="252" w:lineRule="auto"/>
        <w:ind w:left="683" w:right="1159"/>
        <w:jc w:val="center"/>
        <w:rPr>
          <w:rFonts w:ascii="Arial" w:hAnsi="Arial" w:cs="Arial"/>
          <w:b/>
        </w:rPr>
      </w:pPr>
      <w:r w:rsidRPr="00744AA8">
        <w:rPr>
          <w:rFonts w:ascii="Arial" w:hAnsi="Arial" w:cs="Arial"/>
          <w:b/>
          <w:w w:val="95"/>
        </w:rPr>
        <w:t>MODELO</w:t>
      </w:r>
      <w:r w:rsidRPr="00744AA8">
        <w:rPr>
          <w:rFonts w:ascii="Arial" w:hAnsi="Arial" w:cs="Arial"/>
          <w:b/>
          <w:spacing w:val="1"/>
          <w:w w:val="95"/>
        </w:rPr>
        <w:t xml:space="preserve"> </w:t>
      </w:r>
      <w:r w:rsidRPr="00744AA8">
        <w:rPr>
          <w:rFonts w:ascii="Arial" w:hAnsi="Arial" w:cs="Arial"/>
          <w:b/>
          <w:w w:val="95"/>
        </w:rPr>
        <w:t>DE</w:t>
      </w:r>
      <w:r w:rsidRPr="00744AA8">
        <w:rPr>
          <w:rFonts w:ascii="Arial" w:hAnsi="Arial" w:cs="Arial"/>
          <w:b/>
          <w:spacing w:val="1"/>
          <w:w w:val="95"/>
        </w:rPr>
        <w:t xml:space="preserve"> </w:t>
      </w:r>
      <w:r w:rsidRPr="00744AA8">
        <w:rPr>
          <w:rFonts w:ascii="Arial" w:hAnsi="Arial" w:cs="Arial"/>
          <w:b/>
          <w:w w:val="95"/>
        </w:rPr>
        <w:t>DECLARAÇÃO</w:t>
      </w:r>
      <w:r w:rsidRPr="00744AA8">
        <w:rPr>
          <w:rFonts w:ascii="Arial" w:hAnsi="Arial" w:cs="Arial"/>
          <w:b/>
          <w:spacing w:val="1"/>
          <w:w w:val="95"/>
        </w:rPr>
        <w:t xml:space="preserve"> </w:t>
      </w:r>
      <w:r w:rsidRPr="00744AA8">
        <w:rPr>
          <w:rFonts w:ascii="Arial" w:hAnsi="Arial" w:cs="Arial"/>
          <w:b/>
          <w:w w:val="95"/>
        </w:rPr>
        <w:t>RELATIVA À</w:t>
      </w:r>
      <w:r w:rsidRPr="00744AA8">
        <w:rPr>
          <w:rFonts w:ascii="Arial" w:hAnsi="Arial" w:cs="Arial"/>
          <w:b/>
          <w:spacing w:val="1"/>
          <w:w w:val="95"/>
        </w:rPr>
        <w:t xml:space="preserve"> </w:t>
      </w:r>
      <w:r w:rsidRPr="00744AA8">
        <w:rPr>
          <w:rFonts w:ascii="Arial" w:hAnsi="Arial" w:cs="Arial"/>
          <w:b/>
          <w:w w:val="95"/>
        </w:rPr>
        <w:t>RESERVA DE</w:t>
      </w:r>
      <w:r w:rsidRPr="00744AA8">
        <w:rPr>
          <w:rFonts w:ascii="Arial" w:hAnsi="Arial" w:cs="Arial"/>
          <w:b/>
          <w:spacing w:val="1"/>
          <w:w w:val="95"/>
        </w:rPr>
        <w:t xml:space="preserve"> </w:t>
      </w:r>
      <w:r w:rsidRPr="00744AA8">
        <w:rPr>
          <w:rFonts w:ascii="Arial" w:hAnsi="Arial" w:cs="Arial"/>
          <w:b/>
          <w:w w:val="95"/>
        </w:rPr>
        <w:t>CARGOS</w:t>
      </w:r>
      <w:r w:rsidRPr="00744AA8">
        <w:rPr>
          <w:rFonts w:ascii="Arial" w:hAnsi="Arial" w:cs="Arial"/>
          <w:b/>
          <w:spacing w:val="1"/>
          <w:w w:val="95"/>
        </w:rPr>
        <w:t xml:space="preserve"> </w:t>
      </w:r>
      <w:r w:rsidRPr="00744AA8">
        <w:rPr>
          <w:rFonts w:ascii="Arial" w:hAnsi="Arial" w:cs="Arial"/>
          <w:b/>
          <w:w w:val="95"/>
        </w:rPr>
        <w:t>PARA PESSOA COM</w:t>
      </w:r>
      <w:r w:rsidRPr="00744AA8">
        <w:rPr>
          <w:rFonts w:ascii="Arial" w:hAnsi="Arial" w:cs="Arial"/>
          <w:b/>
          <w:spacing w:val="1"/>
          <w:w w:val="95"/>
        </w:rPr>
        <w:t xml:space="preserve"> </w:t>
      </w:r>
      <w:r w:rsidRPr="00744AA8">
        <w:rPr>
          <w:rFonts w:ascii="Arial" w:hAnsi="Arial" w:cs="Arial"/>
          <w:b/>
          <w:w w:val="95"/>
        </w:rPr>
        <w:t>DEFICIÊNCIA E</w:t>
      </w:r>
      <w:r w:rsidR="00F05511">
        <w:rPr>
          <w:rFonts w:ascii="Arial" w:hAnsi="Arial" w:cs="Arial"/>
          <w:b/>
          <w:w w:val="95"/>
        </w:rPr>
        <w:t xml:space="preserve"> </w:t>
      </w:r>
      <w:r w:rsidRPr="00744AA8">
        <w:rPr>
          <w:rFonts w:ascii="Arial" w:hAnsi="Arial" w:cs="Arial"/>
          <w:b/>
          <w:spacing w:val="-50"/>
          <w:w w:val="95"/>
        </w:rPr>
        <w:t xml:space="preserve"> </w:t>
      </w:r>
      <w:r w:rsidRPr="00744AA8">
        <w:rPr>
          <w:rFonts w:ascii="Arial" w:hAnsi="Arial" w:cs="Arial"/>
          <w:b/>
          <w:w w:val="95"/>
        </w:rPr>
        <w:t>PARA</w:t>
      </w:r>
      <w:r w:rsidRPr="00744AA8">
        <w:rPr>
          <w:rFonts w:ascii="Arial" w:hAnsi="Arial" w:cs="Arial"/>
          <w:b/>
          <w:spacing w:val="-7"/>
          <w:w w:val="95"/>
        </w:rPr>
        <w:t xml:space="preserve"> </w:t>
      </w:r>
      <w:r w:rsidRPr="00744AA8">
        <w:rPr>
          <w:rFonts w:ascii="Arial" w:hAnsi="Arial" w:cs="Arial"/>
          <w:b/>
          <w:w w:val="95"/>
        </w:rPr>
        <w:t>REABILITADO</w:t>
      </w:r>
      <w:r w:rsidRPr="00744AA8">
        <w:rPr>
          <w:rFonts w:ascii="Arial" w:hAnsi="Arial" w:cs="Arial"/>
          <w:b/>
          <w:spacing w:val="9"/>
          <w:w w:val="95"/>
        </w:rPr>
        <w:t xml:space="preserve"> </w:t>
      </w:r>
      <w:r w:rsidRPr="00744AA8">
        <w:rPr>
          <w:rFonts w:ascii="Arial" w:hAnsi="Arial" w:cs="Arial"/>
          <w:b/>
          <w:w w:val="95"/>
        </w:rPr>
        <w:t>DA</w:t>
      </w:r>
      <w:r w:rsidRPr="00744AA8">
        <w:rPr>
          <w:rFonts w:ascii="Arial" w:hAnsi="Arial" w:cs="Arial"/>
          <w:b/>
          <w:spacing w:val="-5"/>
          <w:w w:val="95"/>
        </w:rPr>
        <w:t xml:space="preserve"> </w:t>
      </w:r>
      <w:r w:rsidRPr="00744AA8">
        <w:rPr>
          <w:rFonts w:ascii="Arial" w:hAnsi="Arial" w:cs="Arial"/>
          <w:b/>
          <w:w w:val="95"/>
        </w:rPr>
        <w:t>PREVIDÊNCIA</w:t>
      </w:r>
      <w:r w:rsidRPr="00744AA8">
        <w:rPr>
          <w:rFonts w:ascii="Arial" w:hAnsi="Arial" w:cs="Arial"/>
          <w:b/>
          <w:spacing w:val="-4"/>
          <w:w w:val="95"/>
        </w:rPr>
        <w:t xml:space="preserve"> </w:t>
      </w:r>
      <w:r w:rsidRPr="00744AA8">
        <w:rPr>
          <w:rFonts w:ascii="Arial" w:hAnsi="Arial" w:cs="Arial"/>
          <w:b/>
          <w:w w:val="95"/>
        </w:rPr>
        <w:t>SOCIAL</w:t>
      </w:r>
      <w:r w:rsidRPr="00744AA8">
        <w:rPr>
          <w:rFonts w:ascii="Arial" w:hAnsi="Arial" w:cs="Arial"/>
          <w:b/>
          <w:spacing w:val="7"/>
          <w:w w:val="95"/>
        </w:rPr>
        <w:t xml:space="preserve"> </w:t>
      </w:r>
      <w:r w:rsidRPr="00744AA8">
        <w:rPr>
          <w:rFonts w:ascii="Arial" w:hAnsi="Arial" w:cs="Arial"/>
          <w:b/>
          <w:w w:val="95"/>
        </w:rPr>
        <w:t>E</w:t>
      </w:r>
      <w:r w:rsidRPr="00744AA8">
        <w:rPr>
          <w:rFonts w:ascii="Arial" w:hAnsi="Arial" w:cs="Arial"/>
          <w:b/>
          <w:spacing w:val="7"/>
          <w:w w:val="95"/>
        </w:rPr>
        <w:t xml:space="preserve"> </w:t>
      </w:r>
      <w:r w:rsidRPr="00744AA8">
        <w:rPr>
          <w:rFonts w:ascii="Arial" w:hAnsi="Arial" w:cs="Arial"/>
          <w:b/>
          <w:w w:val="95"/>
        </w:rPr>
        <w:t>PARA</w:t>
      </w:r>
      <w:r w:rsidRPr="00744AA8">
        <w:rPr>
          <w:rFonts w:ascii="Arial" w:hAnsi="Arial" w:cs="Arial"/>
          <w:b/>
          <w:spacing w:val="-9"/>
          <w:w w:val="95"/>
        </w:rPr>
        <w:t xml:space="preserve"> </w:t>
      </w:r>
      <w:r w:rsidRPr="00744AA8">
        <w:rPr>
          <w:rFonts w:ascii="Arial" w:hAnsi="Arial" w:cs="Arial"/>
          <w:b/>
          <w:w w:val="95"/>
        </w:rPr>
        <w:t>APRENDIZ</w:t>
      </w:r>
    </w:p>
    <w:p w14:paraId="47C1A4C1" w14:textId="77777777" w:rsidR="00625FEA" w:rsidRPr="00744AA8" w:rsidRDefault="00625FEA" w:rsidP="00625FEA">
      <w:pPr>
        <w:pStyle w:val="Corpodetexto"/>
        <w:rPr>
          <w:rFonts w:ascii="Arial" w:hAnsi="Arial" w:cs="Arial"/>
          <w:b/>
          <w:sz w:val="22"/>
          <w:szCs w:val="22"/>
        </w:rPr>
      </w:pPr>
    </w:p>
    <w:p w14:paraId="6ADA5E5F" w14:textId="77777777" w:rsidR="00625FEA" w:rsidRPr="00744AA8" w:rsidRDefault="00625FEA" w:rsidP="00625FEA">
      <w:pPr>
        <w:pStyle w:val="Corpodetexto"/>
        <w:rPr>
          <w:rFonts w:ascii="Arial" w:hAnsi="Arial" w:cs="Arial"/>
          <w:b/>
          <w:sz w:val="22"/>
          <w:szCs w:val="22"/>
        </w:rPr>
      </w:pPr>
    </w:p>
    <w:p w14:paraId="3AF4B914" w14:textId="2255EEB1" w:rsidR="00625FEA" w:rsidRPr="00744AA8" w:rsidRDefault="00625FEA" w:rsidP="009F47FA">
      <w:pPr>
        <w:pStyle w:val="Corpodetexto"/>
        <w:tabs>
          <w:tab w:val="left" w:pos="2646"/>
          <w:tab w:val="left" w:pos="3809"/>
          <w:tab w:val="left" w:pos="4766"/>
          <w:tab w:val="left" w:pos="10198"/>
        </w:tabs>
        <w:spacing w:before="151" w:line="252" w:lineRule="auto"/>
        <w:ind w:right="984"/>
        <w:rPr>
          <w:rFonts w:ascii="Arial" w:hAnsi="Arial" w:cs="Arial"/>
          <w:sz w:val="22"/>
          <w:szCs w:val="22"/>
        </w:rPr>
      </w:pPr>
      <w:r w:rsidRPr="00744AA8">
        <w:rPr>
          <w:rFonts w:ascii="Arial" w:hAnsi="Arial" w:cs="Arial"/>
          <w:sz w:val="22"/>
          <w:szCs w:val="22"/>
        </w:rPr>
        <w:t>Eu</w:t>
      </w:r>
      <w:r w:rsidRPr="00744AA8">
        <w:rPr>
          <w:rFonts w:ascii="Arial" w:hAnsi="Arial" w:cs="Arial"/>
          <w:spacing w:val="-1"/>
          <w:sz w:val="22"/>
          <w:szCs w:val="22"/>
        </w:rPr>
        <w:t xml:space="preserve"> </w:t>
      </w:r>
      <w:r w:rsidRPr="00744AA8">
        <w:rPr>
          <w:rFonts w:ascii="Arial" w:hAnsi="Arial" w:cs="Arial"/>
          <w:sz w:val="22"/>
          <w:szCs w:val="22"/>
        </w:rPr>
        <w:t>(nome</w:t>
      </w:r>
      <w:r w:rsidRPr="00744AA8">
        <w:rPr>
          <w:rFonts w:ascii="Arial" w:hAnsi="Arial" w:cs="Arial"/>
          <w:sz w:val="22"/>
          <w:szCs w:val="22"/>
        </w:rPr>
        <w:tab/>
        <w:t>completo),</w:t>
      </w:r>
      <w:r w:rsidRPr="00744AA8">
        <w:rPr>
          <w:rFonts w:ascii="Arial" w:hAnsi="Arial" w:cs="Arial"/>
          <w:sz w:val="22"/>
          <w:szCs w:val="22"/>
        </w:rPr>
        <w:tab/>
      </w:r>
      <w:r w:rsidRPr="00744AA8">
        <w:rPr>
          <w:rFonts w:ascii="Arial" w:hAnsi="Arial" w:cs="Arial"/>
          <w:sz w:val="22"/>
          <w:szCs w:val="22"/>
        </w:rPr>
        <w:tab/>
        <w:t xml:space="preserve">portador    </w:t>
      </w:r>
      <w:r w:rsidRPr="00744AA8">
        <w:rPr>
          <w:rFonts w:ascii="Arial" w:hAnsi="Arial" w:cs="Arial"/>
          <w:spacing w:val="27"/>
          <w:sz w:val="22"/>
          <w:szCs w:val="22"/>
        </w:rPr>
        <w:t xml:space="preserve"> </w:t>
      </w:r>
      <w:r w:rsidRPr="00744AA8">
        <w:rPr>
          <w:rFonts w:ascii="Arial" w:hAnsi="Arial" w:cs="Arial"/>
          <w:sz w:val="22"/>
          <w:szCs w:val="22"/>
        </w:rPr>
        <w:t xml:space="preserve">(a)   </w:t>
      </w:r>
      <w:r w:rsidRPr="00744AA8">
        <w:rPr>
          <w:rFonts w:ascii="Arial" w:hAnsi="Arial" w:cs="Arial"/>
          <w:spacing w:val="34"/>
          <w:sz w:val="22"/>
          <w:szCs w:val="22"/>
        </w:rPr>
        <w:t xml:space="preserve"> </w:t>
      </w:r>
      <w:r w:rsidRPr="00744AA8">
        <w:rPr>
          <w:rFonts w:ascii="Arial" w:hAnsi="Arial" w:cs="Arial"/>
          <w:sz w:val="22"/>
          <w:szCs w:val="22"/>
        </w:rPr>
        <w:t xml:space="preserve">da   </w:t>
      </w:r>
      <w:r w:rsidRPr="00744AA8">
        <w:rPr>
          <w:rFonts w:ascii="Arial" w:hAnsi="Arial" w:cs="Arial"/>
          <w:spacing w:val="16"/>
          <w:sz w:val="22"/>
          <w:szCs w:val="22"/>
        </w:rPr>
        <w:t xml:space="preserve"> </w:t>
      </w:r>
      <w:r w:rsidRPr="00744AA8">
        <w:rPr>
          <w:rFonts w:ascii="Arial" w:hAnsi="Arial" w:cs="Arial"/>
          <w:sz w:val="22"/>
          <w:szCs w:val="22"/>
        </w:rPr>
        <w:t xml:space="preserve">Carteira    </w:t>
      </w:r>
      <w:r w:rsidRPr="00744AA8">
        <w:rPr>
          <w:rFonts w:ascii="Arial" w:hAnsi="Arial" w:cs="Arial"/>
          <w:spacing w:val="26"/>
          <w:sz w:val="22"/>
          <w:szCs w:val="22"/>
        </w:rPr>
        <w:t xml:space="preserve"> </w:t>
      </w:r>
      <w:r w:rsidRPr="00744AA8">
        <w:rPr>
          <w:rFonts w:ascii="Arial" w:hAnsi="Arial" w:cs="Arial"/>
          <w:sz w:val="22"/>
          <w:szCs w:val="22"/>
        </w:rPr>
        <w:t xml:space="preserve">de   </w:t>
      </w:r>
      <w:r w:rsidRPr="00744AA8">
        <w:rPr>
          <w:rFonts w:ascii="Arial" w:hAnsi="Arial" w:cs="Arial"/>
          <w:spacing w:val="19"/>
          <w:sz w:val="22"/>
          <w:szCs w:val="22"/>
        </w:rPr>
        <w:t xml:space="preserve"> </w:t>
      </w:r>
      <w:r w:rsidRPr="00744AA8">
        <w:rPr>
          <w:rFonts w:ascii="Arial" w:hAnsi="Arial" w:cs="Arial"/>
          <w:sz w:val="22"/>
          <w:szCs w:val="22"/>
        </w:rPr>
        <w:t>Identidade n°</w:t>
      </w:r>
      <w:r w:rsidRPr="00744AA8">
        <w:rPr>
          <w:rFonts w:ascii="Arial" w:hAnsi="Arial" w:cs="Arial"/>
          <w:sz w:val="22"/>
          <w:szCs w:val="22"/>
          <w:u w:val="single"/>
        </w:rPr>
        <w:tab/>
      </w:r>
      <w:r w:rsidRPr="00744AA8">
        <w:rPr>
          <w:rFonts w:ascii="Arial" w:hAnsi="Arial" w:cs="Arial"/>
          <w:spacing w:val="-2"/>
          <w:sz w:val="22"/>
          <w:szCs w:val="22"/>
        </w:rPr>
        <w:t>e</w:t>
      </w:r>
      <w:r w:rsidRPr="00744AA8">
        <w:rPr>
          <w:rFonts w:ascii="Arial" w:hAnsi="Arial" w:cs="Arial"/>
          <w:spacing w:val="-53"/>
          <w:sz w:val="22"/>
          <w:szCs w:val="22"/>
        </w:rPr>
        <w:t xml:space="preserve"> </w:t>
      </w:r>
      <w:r w:rsidRPr="00744AA8">
        <w:rPr>
          <w:rFonts w:ascii="Arial" w:hAnsi="Arial" w:cs="Arial"/>
          <w:sz w:val="22"/>
          <w:szCs w:val="22"/>
        </w:rPr>
        <w:t>do</w:t>
      </w:r>
      <w:r w:rsidRPr="00744AA8">
        <w:rPr>
          <w:rFonts w:ascii="Arial" w:hAnsi="Arial" w:cs="Arial"/>
          <w:spacing w:val="-2"/>
          <w:sz w:val="22"/>
          <w:szCs w:val="22"/>
        </w:rPr>
        <w:t xml:space="preserve"> </w:t>
      </w:r>
      <w:r w:rsidRPr="00744AA8">
        <w:rPr>
          <w:rFonts w:ascii="Arial" w:hAnsi="Arial" w:cs="Arial"/>
          <w:sz w:val="22"/>
          <w:szCs w:val="22"/>
        </w:rPr>
        <w:t>CPF n°</w:t>
      </w:r>
      <w:r w:rsidRPr="00744AA8">
        <w:rPr>
          <w:rFonts w:ascii="Arial" w:hAnsi="Arial" w:cs="Arial"/>
          <w:sz w:val="22"/>
          <w:szCs w:val="22"/>
          <w:u w:val="single"/>
        </w:rPr>
        <w:tab/>
      </w:r>
      <w:r w:rsidRPr="00744AA8">
        <w:rPr>
          <w:rFonts w:ascii="Arial" w:hAnsi="Arial" w:cs="Arial"/>
          <w:sz w:val="22"/>
          <w:szCs w:val="22"/>
          <w:u w:val="single"/>
        </w:rPr>
        <w:tab/>
      </w:r>
      <w:r w:rsidRPr="00744AA8">
        <w:rPr>
          <w:rFonts w:ascii="Arial" w:hAnsi="Arial" w:cs="Arial"/>
          <w:sz w:val="22"/>
          <w:szCs w:val="22"/>
        </w:rPr>
        <w:t>representante</w:t>
      </w:r>
      <w:r w:rsidRPr="00744AA8">
        <w:rPr>
          <w:rFonts w:ascii="Arial" w:hAnsi="Arial" w:cs="Arial"/>
          <w:spacing w:val="-1"/>
          <w:sz w:val="22"/>
          <w:szCs w:val="22"/>
        </w:rPr>
        <w:t xml:space="preserve"> </w:t>
      </w:r>
      <w:r w:rsidRPr="00744AA8">
        <w:rPr>
          <w:rFonts w:ascii="Arial" w:hAnsi="Arial" w:cs="Arial"/>
          <w:sz w:val="22"/>
          <w:szCs w:val="22"/>
        </w:rPr>
        <w:t>legal</w:t>
      </w:r>
      <w:r w:rsidRPr="00744AA8">
        <w:rPr>
          <w:rFonts w:ascii="Arial" w:hAnsi="Arial" w:cs="Arial"/>
          <w:spacing w:val="-2"/>
          <w:sz w:val="22"/>
          <w:szCs w:val="22"/>
        </w:rPr>
        <w:t xml:space="preserve"> </w:t>
      </w:r>
      <w:r w:rsidRPr="00744AA8">
        <w:rPr>
          <w:rFonts w:ascii="Arial" w:hAnsi="Arial" w:cs="Arial"/>
          <w:sz w:val="22"/>
          <w:szCs w:val="22"/>
        </w:rPr>
        <w:t>da</w:t>
      </w:r>
      <w:r w:rsidRPr="00744AA8">
        <w:rPr>
          <w:rFonts w:ascii="Arial" w:hAnsi="Arial" w:cs="Arial"/>
          <w:spacing w:val="1"/>
          <w:sz w:val="22"/>
          <w:szCs w:val="22"/>
        </w:rPr>
        <w:t xml:space="preserve"> </w:t>
      </w:r>
      <w:r w:rsidRPr="00744AA8">
        <w:rPr>
          <w:rFonts w:ascii="Arial" w:hAnsi="Arial" w:cs="Arial"/>
          <w:sz w:val="22"/>
          <w:szCs w:val="22"/>
        </w:rPr>
        <w:t>empresa</w:t>
      </w:r>
      <w:r w:rsidRPr="00744AA8">
        <w:rPr>
          <w:rFonts w:ascii="Arial" w:hAnsi="Arial" w:cs="Arial"/>
          <w:w w:val="99"/>
          <w:sz w:val="22"/>
          <w:szCs w:val="22"/>
          <w:u w:val="single"/>
        </w:rPr>
        <w:t xml:space="preserve"> </w:t>
      </w:r>
      <w:r w:rsidRPr="00744AA8">
        <w:rPr>
          <w:rFonts w:ascii="Arial" w:hAnsi="Arial" w:cs="Arial"/>
          <w:sz w:val="22"/>
          <w:szCs w:val="22"/>
          <w:u w:val="single"/>
        </w:rPr>
        <w:tab/>
      </w:r>
      <w:r w:rsidRPr="00744AA8">
        <w:rPr>
          <w:rFonts w:ascii="Arial" w:hAnsi="Arial" w:cs="Arial"/>
          <w:sz w:val="22"/>
          <w:szCs w:val="22"/>
        </w:rPr>
        <w:t xml:space="preserve">  </w:t>
      </w:r>
      <w:r w:rsidRPr="00744AA8">
        <w:rPr>
          <w:rFonts w:ascii="Arial" w:hAnsi="Arial" w:cs="Arial"/>
          <w:spacing w:val="-23"/>
          <w:sz w:val="22"/>
          <w:szCs w:val="22"/>
        </w:rPr>
        <w:t xml:space="preserve"> </w:t>
      </w:r>
      <w:r w:rsidRPr="00744AA8">
        <w:rPr>
          <w:rFonts w:ascii="Arial" w:hAnsi="Arial" w:cs="Arial"/>
          <w:sz w:val="22"/>
          <w:szCs w:val="22"/>
        </w:rPr>
        <w:t>(nome da pessoa jurídica), declaro para os devidos fins que cumpro as</w:t>
      </w:r>
      <w:r w:rsidRPr="00744AA8">
        <w:rPr>
          <w:rFonts w:ascii="Arial" w:hAnsi="Arial" w:cs="Arial"/>
          <w:spacing w:val="1"/>
          <w:sz w:val="22"/>
          <w:szCs w:val="22"/>
        </w:rPr>
        <w:t xml:space="preserve"> </w:t>
      </w:r>
      <w:r w:rsidRPr="00744AA8">
        <w:rPr>
          <w:rFonts w:ascii="Arial" w:hAnsi="Arial" w:cs="Arial"/>
          <w:sz w:val="22"/>
          <w:szCs w:val="22"/>
        </w:rPr>
        <w:t>exigências de reserva de cargos para pessoa com deficiência e para reabilitado da Previdência Social e para</w:t>
      </w:r>
      <w:r w:rsidRPr="00744AA8">
        <w:rPr>
          <w:rFonts w:ascii="Arial" w:hAnsi="Arial" w:cs="Arial"/>
          <w:spacing w:val="1"/>
          <w:sz w:val="22"/>
          <w:szCs w:val="22"/>
        </w:rPr>
        <w:t xml:space="preserve"> </w:t>
      </w:r>
      <w:r w:rsidRPr="00744AA8">
        <w:rPr>
          <w:rFonts w:ascii="Arial" w:hAnsi="Arial" w:cs="Arial"/>
          <w:sz w:val="22"/>
          <w:szCs w:val="22"/>
        </w:rPr>
        <w:t>Aprendiz, previstas em</w:t>
      </w:r>
      <w:r w:rsidRPr="00744AA8">
        <w:rPr>
          <w:rFonts w:ascii="Arial" w:hAnsi="Arial" w:cs="Arial"/>
          <w:spacing w:val="3"/>
          <w:sz w:val="22"/>
          <w:szCs w:val="22"/>
        </w:rPr>
        <w:t xml:space="preserve"> </w:t>
      </w:r>
      <w:r w:rsidRPr="00744AA8">
        <w:rPr>
          <w:rFonts w:ascii="Arial" w:hAnsi="Arial" w:cs="Arial"/>
          <w:sz w:val="22"/>
          <w:szCs w:val="22"/>
        </w:rPr>
        <w:t>lei e</w:t>
      </w:r>
      <w:r w:rsidRPr="00744AA8">
        <w:rPr>
          <w:rFonts w:ascii="Arial" w:hAnsi="Arial" w:cs="Arial"/>
          <w:spacing w:val="-2"/>
          <w:sz w:val="22"/>
          <w:szCs w:val="22"/>
        </w:rPr>
        <w:t xml:space="preserve"> </w:t>
      </w:r>
      <w:r w:rsidRPr="00744AA8">
        <w:rPr>
          <w:rFonts w:ascii="Arial" w:hAnsi="Arial" w:cs="Arial"/>
          <w:sz w:val="22"/>
          <w:szCs w:val="22"/>
        </w:rPr>
        <w:t>em</w:t>
      </w:r>
      <w:r w:rsidRPr="00744AA8">
        <w:rPr>
          <w:rFonts w:ascii="Arial" w:hAnsi="Arial" w:cs="Arial"/>
          <w:spacing w:val="4"/>
          <w:sz w:val="22"/>
          <w:szCs w:val="22"/>
        </w:rPr>
        <w:t xml:space="preserve"> </w:t>
      </w:r>
      <w:r w:rsidRPr="00744AA8">
        <w:rPr>
          <w:rFonts w:ascii="Arial" w:hAnsi="Arial" w:cs="Arial"/>
          <w:sz w:val="22"/>
          <w:szCs w:val="22"/>
        </w:rPr>
        <w:t>outras normas específicas.</w:t>
      </w:r>
    </w:p>
    <w:p w14:paraId="596CF933" w14:textId="77777777" w:rsidR="00625FEA" w:rsidRPr="00744AA8" w:rsidRDefault="00625FEA" w:rsidP="009F47FA">
      <w:pPr>
        <w:pStyle w:val="Corpodetexto"/>
        <w:ind w:right="984"/>
        <w:rPr>
          <w:rFonts w:ascii="Arial" w:hAnsi="Arial" w:cs="Arial"/>
          <w:sz w:val="22"/>
          <w:szCs w:val="22"/>
        </w:rPr>
      </w:pPr>
    </w:p>
    <w:p w14:paraId="4797CCF9" w14:textId="77777777" w:rsidR="00625FEA" w:rsidRDefault="00625FEA" w:rsidP="00625FEA">
      <w:pPr>
        <w:pStyle w:val="Corpodetexto"/>
        <w:rPr>
          <w:sz w:val="22"/>
        </w:rPr>
      </w:pPr>
    </w:p>
    <w:p w14:paraId="259F57AE" w14:textId="77777777" w:rsidR="00625FEA" w:rsidRDefault="00625FEA" w:rsidP="00625FEA">
      <w:pPr>
        <w:pStyle w:val="Corpodetexto"/>
        <w:spacing w:before="2"/>
        <w:rPr>
          <w:sz w:val="22"/>
        </w:rPr>
      </w:pPr>
    </w:p>
    <w:p w14:paraId="6CF38546" w14:textId="32A1ACE1" w:rsidR="00625FEA" w:rsidRDefault="00625FEA" w:rsidP="00625FEA">
      <w:pPr>
        <w:pStyle w:val="Corpodetexto"/>
        <w:tabs>
          <w:tab w:val="left" w:pos="6895"/>
          <w:tab w:val="left" w:pos="7550"/>
          <w:tab w:val="left" w:pos="8662"/>
        </w:tabs>
        <w:ind w:left="5609"/>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5D3195">
        <w:t>6</w:t>
      </w:r>
      <w:r>
        <w:t>.</w:t>
      </w:r>
    </w:p>
    <w:p w14:paraId="554CD12E" w14:textId="77777777" w:rsidR="00625FEA" w:rsidRDefault="00625FEA" w:rsidP="00625FEA">
      <w:pPr>
        <w:pStyle w:val="Corpodetexto"/>
      </w:pPr>
    </w:p>
    <w:p w14:paraId="651519C7" w14:textId="77777777" w:rsidR="00625FEA" w:rsidRDefault="00625FEA" w:rsidP="00625FEA">
      <w:pPr>
        <w:pStyle w:val="Corpodetexto"/>
      </w:pPr>
    </w:p>
    <w:p w14:paraId="758AD309" w14:textId="77777777" w:rsidR="00625FEA" w:rsidRDefault="00625FEA" w:rsidP="00625FEA">
      <w:pPr>
        <w:pStyle w:val="Corpodetexto"/>
        <w:spacing w:before="6"/>
        <w:rPr>
          <w:sz w:val="19"/>
        </w:rPr>
      </w:pPr>
    </w:p>
    <w:p w14:paraId="69CF081D"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46772683" w14:textId="77777777" w:rsidR="00625FEA" w:rsidRPr="00744AA8" w:rsidRDefault="00625FEA" w:rsidP="00625FEA">
      <w:pPr>
        <w:pStyle w:val="Corpodetexto"/>
        <w:rPr>
          <w:rFonts w:ascii="Arial" w:hAnsi="Arial" w:cs="Arial"/>
          <w:b/>
          <w:sz w:val="22"/>
          <w:szCs w:val="22"/>
        </w:rPr>
      </w:pPr>
    </w:p>
    <w:p w14:paraId="640D5198" w14:textId="77777777" w:rsidR="00625FEA" w:rsidRPr="00744AA8" w:rsidRDefault="00625FEA" w:rsidP="00625FEA">
      <w:pPr>
        <w:pStyle w:val="Corpodetexto"/>
        <w:rPr>
          <w:rFonts w:ascii="Arial" w:hAnsi="Arial" w:cs="Arial"/>
          <w:b/>
          <w:sz w:val="22"/>
          <w:szCs w:val="22"/>
        </w:rPr>
      </w:pPr>
    </w:p>
    <w:p w14:paraId="2EF9F677" w14:textId="77777777" w:rsidR="00625FEA" w:rsidRPr="00744AA8" w:rsidRDefault="00625FEA" w:rsidP="00625FEA">
      <w:pPr>
        <w:pStyle w:val="Corpodetexto"/>
        <w:rPr>
          <w:rFonts w:ascii="Arial" w:hAnsi="Arial" w:cs="Arial"/>
          <w:b/>
          <w:sz w:val="22"/>
          <w:szCs w:val="22"/>
        </w:rPr>
      </w:pPr>
    </w:p>
    <w:p w14:paraId="4671086D" w14:textId="77777777" w:rsidR="00625FEA" w:rsidRPr="00744AA8" w:rsidRDefault="00625FEA" w:rsidP="005D2652">
      <w:pPr>
        <w:spacing w:before="177" w:line="252" w:lineRule="auto"/>
        <w:ind w:right="984"/>
        <w:rPr>
          <w:rFonts w:ascii="Arial" w:hAnsi="Arial" w:cs="Arial"/>
          <w:b/>
        </w:rPr>
      </w:pPr>
      <w:r w:rsidRPr="00744AA8">
        <w:rPr>
          <w:rFonts w:ascii="Arial" w:hAnsi="Arial" w:cs="Arial"/>
          <w:b/>
          <w:u w:val="thick"/>
        </w:rPr>
        <w:t>Obs:</w:t>
      </w:r>
      <w:r w:rsidRPr="00744AA8">
        <w:rPr>
          <w:rFonts w:ascii="Arial" w:hAnsi="Arial" w:cs="Arial"/>
          <w:b/>
          <w:spacing w:val="46"/>
        </w:rPr>
        <w:t xml:space="preserve"> </w:t>
      </w:r>
      <w:r w:rsidRPr="00744AA8">
        <w:rPr>
          <w:rFonts w:ascii="Arial" w:hAnsi="Arial" w:cs="Arial"/>
          <w:b/>
        </w:rPr>
        <w:t>esta</w:t>
      </w:r>
      <w:r w:rsidRPr="00744AA8">
        <w:rPr>
          <w:rFonts w:ascii="Arial" w:hAnsi="Arial" w:cs="Arial"/>
          <w:b/>
          <w:spacing w:val="44"/>
        </w:rPr>
        <w:t xml:space="preserve"> </w:t>
      </w:r>
      <w:r w:rsidRPr="00744AA8">
        <w:rPr>
          <w:rFonts w:ascii="Arial" w:hAnsi="Arial" w:cs="Arial"/>
          <w:b/>
        </w:rPr>
        <w:t>declaração</w:t>
      </w:r>
      <w:r w:rsidRPr="00744AA8">
        <w:rPr>
          <w:rFonts w:ascii="Arial" w:hAnsi="Arial" w:cs="Arial"/>
          <w:b/>
          <w:spacing w:val="45"/>
        </w:rPr>
        <w:t xml:space="preserve"> </w:t>
      </w:r>
      <w:r w:rsidRPr="00744AA8">
        <w:rPr>
          <w:rFonts w:ascii="Arial" w:hAnsi="Arial" w:cs="Arial"/>
          <w:b/>
        </w:rPr>
        <w:t>deverá</w:t>
      </w:r>
      <w:r w:rsidRPr="00744AA8">
        <w:rPr>
          <w:rFonts w:ascii="Arial" w:hAnsi="Arial" w:cs="Arial"/>
          <w:b/>
          <w:spacing w:val="45"/>
        </w:rPr>
        <w:t xml:space="preserve"> </w:t>
      </w:r>
      <w:r w:rsidRPr="00744AA8">
        <w:rPr>
          <w:rFonts w:ascii="Arial" w:hAnsi="Arial" w:cs="Arial"/>
          <w:b/>
        </w:rPr>
        <w:t>ser</w:t>
      </w:r>
      <w:r w:rsidRPr="00744AA8">
        <w:rPr>
          <w:rFonts w:ascii="Arial" w:hAnsi="Arial" w:cs="Arial"/>
          <w:b/>
          <w:spacing w:val="44"/>
        </w:rPr>
        <w:t xml:space="preserve"> </w:t>
      </w:r>
      <w:r w:rsidRPr="00744AA8">
        <w:rPr>
          <w:rFonts w:ascii="Arial" w:hAnsi="Arial" w:cs="Arial"/>
          <w:b/>
        </w:rPr>
        <w:t>preenchida</w:t>
      </w:r>
      <w:r w:rsidRPr="00744AA8">
        <w:rPr>
          <w:rFonts w:ascii="Arial" w:hAnsi="Arial" w:cs="Arial"/>
          <w:b/>
          <w:spacing w:val="47"/>
        </w:rPr>
        <w:t xml:space="preserve"> </w:t>
      </w:r>
      <w:r w:rsidRPr="00744AA8">
        <w:rPr>
          <w:rFonts w:ascii="Arial" w:hAnsi="Arial" w:cs="Arial"/>
          <w:b/>
        </w:rPr>
        <w:t>em</w:t>
      </w:r>
      <w:r w:rsidRPr="00744AA8">
        <w:rPr>
          <w:rFonts w:ascii="Arial" w:hAnsi="Arial" w:cs="Arial"/>
          <w:b/>
          <w:spacing w:val="48"/>
        </w:rPr>
        <w:t xml:space="preserve"> </w:t>
      </w:r>
      <w:r w:rsidRPr="00744AA8">
        <w:rPr>
          <w:rFonts w:ascii="Arial" w:hAnsi="Arial" w:cs="Arial"/>
          <w:b/>
        </w:rPr>
        <w:t>papel</w:t>
      </w:r>
      <w:r w:rsidRPr="00744AA8">
        <w:rPr>
          <w:rFonts w:ascii="Arial" w:hAnsi="Arial" w:cs="Arial"/>
          <w:b/>
          <w:spacing w:val="44"/>
        </w:rPr>
        <w:t xml:space="preserve"> </w:t>
      </w:r>
      <w:r w:rsidRPr="00744AA8">
        <w:rPr>
          <w:rFonts w:ascii="Arial" w:hAnsi="Arial" w:cs="Arial"/>
          <w:b/>
        </w:rPr>
        <w:t>timbrado</w:t>
      </w:r>
      <w:r w:rsidRPr="00744AA8">
        <w:rPr>
          <w:rFonts w:ascii="Arial" w:hAnsi="Arial" w:cs="Arial"/>
          <w:b/>
          <w:spacing w:val="45"/>
        </w:rPr>
        <w:t xml:space="preserve"> </w:t>
      </w:r>
      <w:r w:rsidRPr="00744AA8">
        <w:rPr>
          <w:rFonts w:ascii="Arial" w:hAnsi="Arial" w:cs="Arial"/>
          <w:b/>
        </w:rPr>
        <w:t>da</w:t>
      </w:r>
      <w:r w:rsidRPr="00744AA8">
        <w:rPr>
          <w:rFonts w:ascii="Arial" w:hAnsi="Arial" w:cs="Arial"/>
          <w:b/>
          <w:spacing w:val="47"/>
        </w:rPr>
        <w:t xml:space="preserve"> </w:t>
      </w:r>
      <w:r w:rsidRPr="00744AA8">
        <w:rPr>
          <w:rFonts w:ascii="Arial" w:hAnsi="Arial" w:cs="Arial"/>
          <w:b/>
        </w:rPr>
        <w:t>empresa</w:t>
      </w:r>
      <w:r w:rsidRPr="00744AA8">
        <w:rPr>
          <w:rFonts w:ascii="Arial" w:hAnsi="Arial" w:cs="Arial"/>
          <w:b/>
          <w:spacing w:val="44"/>
        </w:rPr>
        <w:t xml:space="preserve"> </w:t>
      </w:r>
      <w:r w:rsidRPr="00744AA8">
        <w:rPr>
          <w:rFonts w:ascii="Arial" w:hAnsi="Arial" w:cs="Arial"/>
          <w:b/>
        </w:rPr>
        <w:t>proponente</w:t>
      </w:r>
      <w:r w:rsidRPr="00744AA8">
        <w:rPr>
          <w:rFonts w:ascii="Arial" w:hAnsi="Arial" w:cs="Arial"/>
          <w:b/>
          <w:spacing w:val="44"/>
        </w:rPr>
        <w:t xml:space="preserve"> </w:t>
      </w:r>
      <w:r w:rsidRPr="00744AA8">
        <w:rPr>
          <w:rFonts w:ascii="Arial" w:hAnsi="Arial" w:cs="Arial"/>
          <w:b/>
        </w:rPr>
        <w:t>e</w:t>
      </w:r>
      <w:r w:rsidRPr="00744AA8">
        <w:rPr>
          <w:rFonts w:ascii="Arial" w:hAnsi="Arial" w:cs="Arial"/>
          <w:b/>
          <w:spacing w:val="3"/>
        </w:rPr>
        <w:t xml:space="preserve"> </w:t>
      </w:r>
      <w:r w:rsidRPr="00744AA8">
        <w:rPr>
          <w:rFonts w:ascii="Arial" w:hAnsi="Arial" w:cs="Arial"/>
          <w:b/>
        </w:rPr>
        <w:t>assinada</w:t>
      </w:r>
      <w:r w:rsidRPr="00744AA8">
        <w:rPr>
          <w:rFonts w:ascii="Arial" w:hAnsi="Arial" w:cs="Arial"/>
          <w:b/>
          <w:spacing w:val="-53"/>
        </w:rPr>
        <w:t xml:space="preserve"> </w:t>
      </w:r>
      <w:r w:rsidRPr="00744AA8">
        <w:rPr>
          <w:rFonts w:ascii="Arial" w:hAnsi="Arial" w:cs="Arial"/>
          <w:b/>
        </w:rPr>
        <w:t>pelo(s) seu(s)</w:t>
      </w:r>
      <w:r w:rsidRPr="00744AA8">
        <w:rPr>
          <w:rFonts w:ascii="Arial" w:hAnsi="Arial" w:cs="Arial"/>
          <w:b/>
          <w:spacing w:val="2"/>
        </w:rPr>
        <w:t xml:space="preserve"> </w:t>
      </w:r>
      <w:r w:rsidRPr="00744AA8">
        <w:rPr>
          <w:rFonts w:ascii="Arial" w:hAnsi="Arial" w:cs="Arial"/>
          <w:b/>
        </w:rPr>
        <w:t>representante(s)</w:t>
      </w:r>
      <w:r w:rsidRPr="00744AA8">
        <w:rPr>
          <w:rFonts w:ascii="Arial" w:hAnsi="Arial" w:cs="Arial"/>
          <w:b/>
          <w:spacing w:val="2"/>
        </w:rPr>
        <w:t xml:space="preserve"> </w:t>
      </w:r>
      <w:r w:rsidRPr="00744AA8">
        <w:rPr>
          <w:rFonts w:ascii="Arial" w:hAnsi="Arial" w:cs="Arial"/>
          <w:b/>
        </w:rPr>
        <w:t>legal(is) e/ou</w:t>
      </w:r>
      <w:r w:rsidRPr="00744AA8">
        <w:rPr>
          <w:rFonts w:ascii="Arial" w:hAnsi="Arial" w:cs="Arial"/>
          <w:b/>
          <w:spacing w:val="1"/>
        </w:rPr>
        <w:t xml:space="preserve"> </w:t>
      </w:r>
      <w:r w:rsidRPr="00744AA8">
        <w:rPr>
          <w:rFonts w:ascii="Arial" w:hAnsi="Arial" w:cs="Arial"/>
          <w:b/>
        </w:rPr>
        <w:t>procurador(es)</w:t>
      </w:r>
      <w:r w:rsidRPr="00744AA8">
        <w:rPr>
          <w:rFonts w:ascii="Arial" w:hAnsi="Arial" w:cs="Arial"/>
          <w:b/>
          <w:spacing w:val="3"/>
        </w:rPr>
        <w:t xml:space="preserve"> </w:t>
      </w:r>
      <w:r w:rsidRPr="00744AA8">
        <w:rPr>
          <w:rFonts w:ascii="Arial" w:hAnsi="Arial" w:cs="Arial"/>
          <w:b/>
        </w:rPr>
        <w:t>devidamente</w:t>
      </w:r>
      <w:r w:rsidRPr="00744AA8">
        <w:rPr>
          <w:rFonts w:ascii="Arial" w:hAnsi="Arial" w:cs="Arial"/>
          <w:b/>
          <w:spacing w:val="1"/>
        </w:rPr>
        <w:t xml:space="preserve"> </w:t>
      </w:r>
      <w:r w:rsidRPr="00744AA8">
        <w:rPr>
          <w:rFonts w:ascii="Arial" w:hAnsi="Arial" w:cs="Arial"/>
          <w:b/>
        </w:rPr>
        <w:t>habilitado(s).</w:t>
      </w:r>
    </w:p>
    <w:p w14:paraId="795D053A" w14:textId="77777777" w:rsidR="00625FEA" w:rsidRDefault="00625FEA" w:rsidP="00625FEA">
      <w:pPr>
        <w:spacing w:line="252" w:lineRule="auto"/>
        <w:rPr>
          <w:rFonts w:ascii="Arial" w:hAnsi="Arial"/>
          <w:sz w:val="20"/>
        </w:rPr>
        <w:sectPr w:rsidR="00625FEA" w:rsidSect="002350FE">
          <w:headerReference w:type="default" r:id="rId42"/>
          <w:footerReference w:type="default" r:id="rId43"/>
          <w:pgSz w:w="11910" w:h="16860"/>
          <w:pgMar w:top="2060" w:right="40" w:bottom="760" w:left="680" w:header="502" w:footer="579" w:gutter="0"/>
          <w:cols w:space="720"/>
        </w:sectPr>
      </w:pPr>
    </w:p>
    <w:p w14:paraId="009E74CA" w14:textId="77777777" w:rsidR="00625FEA" w:rsidRDefault="00625FEA" w:rsidP="00625FEA">
      <w:pPr>
        <w:pStyle w:val="Corpodetexto"/>
        <w:spacing w:before="10"/>
        <w:rPr>
          <w:rFonts w:ascii="Arial"/>
          <w:b/>
          <w:sz w:val="13"/>
        </w:rPr>
      </w:pPr>
    </w:p>
    <w:p w14:paraId="1D78D6A6" w14:textId="77777777" w:rsidR="00401E48" w:rsidRDefault="00401E48" w:rsidP="00625FEA">
      <w:pPr>
        <w:pStyle w:val="Corpodetexto"/>
        <w:spacing w:before="10"/>
        <w:rPr>
          <w:rFonts w:ascii="Arial"/>
          <w:b/>
          <w:sz w:val="13"/>
        </w:rPr>
      </w:pPr>
    </w:p>
    <w:p w14:paraId="49C35A36" w14:textId="77777777" w:rsidR="00F313A2" w:rsidRDefault="00F313A2" w:rsidP="00F313A2">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w:t>
      </w:r>
      <w:r>
        <w:rPr>
          <w:rFonts w:ascii="Arial" w:hAnsi="Arial" w:cs="Arial"/>
          <w:b/>
          <w:lang w:eastAsia="ar-SA"/>
        </w:rPr>
        <w:t>X</w:t>
      </w:r>
    </w:p>
    <w:p w14:paraId="79BFAFAC" w14:textId="77777777" w:rsidR="00F313A2" w:rsidRDefault="00F313A2" w:rsidP="00744AA8">
      <w:pPr>
        <w:spacing w:after="120"/>
        <w:jc w:val="center"/>
        <w:outlineLvl w:val="0"/>
        <w:rPr>
          <w:rFonts w:ascii="Arial" w:hAnsi="Arial" w:cs="Arial"/>
          <w:b/>
        </w:rPr>
      </w:pPr>
    </w:p>
    <w:p w14:paraId="38B3919F" w14:textId="45D79018" w:rsidR="00744AA8" w:rsidRPr="003D0B99" w:rsidRDefault="00744AA8" w:rsidP="00744AA8">
      <w:pPr>
        <w:spacing w:after="120"/>
        <w:jc w:val="center"/>
        <w:outlineLvl w:val="0"/>
        <w:rPr>
          <w:rFonts w:ascii="Arial" w:hAnsi="Arial" w:cs="Arial"/>
          <w:b/>
        </w:rPr>
      </w:pPr>
      <w:r w:rsidRPr="003D0B99">
        <w:rPr>
          <w:rFonts w:ascii="Arial" w:hAnsi="Arial" w:cs="Arial"/>
          <w:b/>
        </w:rPr>
        <w:t xml:space="preserve">Modalidade: PREGÃO ELETRÔNICO SRP </w:t>
      </w:r>
    </w:p>
    <w:p w14:paraId="5BE66431" w14:textId="5E8E6DCE" w:rsidR="00744AA8" w:rsidRPr="003D0B99" w:rsidRDefault="00744AA8" w:rsidP="00744AA8">
      <w:pPr>
        <w:spacing w:after="120"/>
        <w:jc w:val="center"/>
        <w:outlineLvl w:val="0"/>
        <w:rPr>
          <w:rFonts w:ascii="Arial" w:hAnsi="Arial" w:cs="Arial"/>
          <w:b/>
        </w:rPr>
      </w:pPr>
      <w:r w:rsidRPr="003D0B99">
        <w:rPr>
          <w:rFonts w:ascii="Arial" w:hAnsi="Arial" w:cs="Arial"/>
          <w:b/>
        </w:rPr>
        <w:t xml:space="preserve">EDITAL Nº: </w:t>
      </w:r>
      <w:r w:rsidR="00FC67C6">
        <w:rPr>
          <w:rFonts w:ascii="Arial" w:hAnsi="Arial" w:cs="Arial"/>
          <w:b/>
        </w:rPr>
        <w:t>012-2026</w:t>
      </w:r>
    </w:p>
    <w:p w14:paraId="309E8711" w14:textId="77777777" w:rsidR="00744AA8" w:rsidRPr="003D0B99" w:rsidRDefault="00744AA8" w:rsidP="00744AA8">
      <w:pPr>
        <w:overflowPunct w:val="0"/>
        <w:adjustRightInd w:val="0"/>
        <w:jc w:val="center"/>
        <w:textAlignment w:val="baseline"/>
        <w:rPr>
          <w:rFonts w:ascii="Arial" w:hAnsi="Arial" w:cs="Arial"/>
          <w:lang w:eastAsia="ar-SA"/>
        </w:rPr>
      </w:pPr>
    </w:p>
    <w:p w14:paraId="3683EBA8" w14:textId="77777777" w:rsidR="00744AA8" w:rsidRDefault="00744AA8" w:rsidP="00744AA8">
      <w:pPr>
        <w:overflowPunct w:val="0"/>
        <w:adjustRightInd w:val="0"/>
        <w:jc w:val="center"/>
        <w:textAlignment w:val="baseline"/>
        <w:rPr>
          <w:rFonts w:ascii="Arial" w:hAnsi="Arial" w:cs="Arial"/>
          <w:b/>
          <w:lang w:eastAsia="ar-SA"/>
        </w:rPr>
      </w:pPr>
    </w:p>
    <w:p w14:paraId="2351150F" w14:textId="77777777" w:rsidR="00744AA8" w:rsidRDefault="00744AA8" w:rsidP="00744AA8">
      <w:pPr>
        <w:overflowPunct w:val="0"/>
        <w:adjustRightInd w:val="0"/>
        <w:jc w:val="center"/>
        <w:textAlignment w:val="baseline"/>
        <w:rPr>
          <w:rFonts w:ascii="Arial" w:hAnsi="Arial" w:cs="Arial"/>
          <w:b/>
          <w:lang w:eastAsia="ar-SA"/>
        </w:rPr>
      </w:pPr>
    </w:p>
    <w:p w14:paraId="5F30EF63" w14:textId="206726FC" w:rsidR="00625FEA" w:rsidRPr="00744AA8" w:rsidRDefault="00625FEA" w:rsidP="005D2652">
      <w:pPr>
        <w:spacing w:before="91" w:line="252" w:lineRule="auto"/>
        <w:ind w:right="984"/>
        <w:jc w:val="center"/>
        <w:rPr>
          <w:rFonts w:ascii="Arial" w:hAnsi="Arial"/>
          <w:b/>
        </w:rPr>
      </w:pPr>
      <w:r w:rsidRPr="00744AA8">
        <w:rPr>
          <w:rFonts w:ascii="Arial" w:hAnsi="Arial"/>
          <w:b/>
        </w:rPr>
        <w:t>MODELO</w:t>
      </w:r>
      <w:r w:rsidRPr="00744AA8">
        <w:rPr>
          <w:rFonts w:ascii="Arial" w:hAnsi="Arial"/>
          <w:b/>
          <w:spacing w:val="-6"/>
        </w:rPr>
        <w:t xml:space="preserve"> </w:t>
      </w:r>
      <w:r w:rsidRPr="00744AA8">
        <w:rPr>
          <w:rFonts w:ascii="Arial" w:hAnsi="Arial"/>
          <w:b/>
        </w:rPr>
        <w:t>DE</w:t>
      </w:r>
      <w:r w:rsidRPr="00744AA8">
        <w:rPr>
          <w:rFonts w:ascii="Arial" w:hAnsi="Arial"/>
          <w:b/>
          <w:spacing w:val="-6"/>
        </w:rPr>
        <w:t xml:space="preserve"> </w:t>
      </w:r>
      <w:r w:rsidRPr="00744AA8">
        <w:rPr>
          <w:rFonts w:ascii="Arial" w:hAnsi="Arial"/>
          <w:b/>
        </w:rPr>
        <w:t>DECLARAÇÃO</w:t>
      </w:r>
      <w:r w:rsidRPr="00744AA8">
        <w:rPr>
          <w:rFonts w:ascii="Arial" w:hAnsi="Arial"/>
          <w:b/>
          <w:spacing w:val="-3"/>
        </w:rPr>
        <w:t xml:space="preserve"> </w:t>
      </w:r>
      <w:r w:rsidRPr="00744AA8">
        <w:rPr>
          <w:rFonts w:ascii="Arial" w:hAnsi="Arial"/>
          <w:b/>
        </w:rPr>
        <w:t>QUE</w:t>
      </w:r>
      <w:r w:rsidRPr="00744AA8">
        <w:rPr>
          <w:rFonts w:ascii="Arial" w:hAnsi="Arial"/>
          <w:b/>
          <w:spacing w:val="-7"/>
        </w:rPr>
        <w:t xml:space="preserve"> </w:t>
      </w:r>
      <w:r w:rsidRPr="00744AA8">
        <w:rPr>
          <w:rFonts w:ascii="Arial" w:hAnsi="Arial"/>
          <w:b/>
        </w:rPr>
        <w:t>NÃO POSSUI</w:t>
      </w:r>
      <w:r w:rsidRPr="00744AA8">
        <w:rPr>
          <w:rFonts w:ascii="Arial" w:hAnsi="Arial"/>
          <w:b/>
          <w:spacing w:val="-4"/>
        </w:rPr>
        <w:t xml:space="preserve"> </w:t>
      </w:r>
      <w:r w:rsidRPr="00744AA8">
        <w:rPr>
          <w:rFonts w:ascii="Arial" w:hAnsi="Arial"/>
          <w:b/>
        </w:rPr>
        <w:t>SERVIDOR</w:t>
      </w:r>
      <w:r w:rsidRPr="00744AA8">
        <w:rPr>
          <w:rFonts w:ascii="Arial" w:hAnsi="Arial"/>
          <w:b/>
          <w:spacing w:val="-7"/>
        </w:rPr>
        <w:t xml:space="preserve"> </w:t>
      </w:r>
      <w:r w:rsidRPr="00744AA8">
        <w:rPr>
          <w:rFonts w:ascii="Arial" w:hAnsi="Arial"/>
          <w:b/>
        </w:rPr>
        <w:t>PÚBLICO</w:t>
      </w:r>
      <w:r w:rsidRPr="00744AA8">
        <w:rPr>
          <w:rFonts w:ascii="Arial" w:hAnsi="Arial"/>
          <w:b/>
          <w:spacing w:val="-5"/>
        </w:rPr>
        <w:t xml:space="preserve"> </w:t>
      </w:r>
      <w:r w:rsidRPr="00744AA8">
        <w:rPr>
          <w:rFonts w:ascii="Arial" w:hAnsi="Arial"/>
          <w:b/>
        </w:rPr>
        <w:t>MUNICIPAL</w:t>
      </w:r>
      <w:r w:rsidR="00744AA8">
        <w:rPr>
          <w:rFonts w:ascii="Arial" w:hAnsi="Arial"/>
          <w:b/>
        </w:rPr>
        <w:t xml:space="preserve">  </w:t>
      </w:r>
      <w:r w:rsidRPr="00744AA8">
        <w:rPr>
          <w:rFonts w:ascii="Arial" w:hAnsi="Arial"/>
          <w:b/>
        </w:rPr>
        <w:t>NO</w:t>
      </w:r>
      <w:r w:rsidRPr="00744AA8">
        <w:rPr>
          <w:rFonts w:ascii="Arial" w:hAnsi="Arial"/>
          <w:b/>
          <w:spacing w:val="-6"/>
        </w:rPr>
        <w:t xml:space="preserve"> </w:t>
      </w:r>
      <w:r w:rsidRPr="00744AA8">
        <w:rPr>
          <w:rFonts w:ascii="Arial" w:hAnsi="Arial"/>
          <w:b/>
        </w:rPr>
        <w:t>QUADRO</w:t>
      </w:r>
      <w:r w:rsidR="00744AA8">
        <w:rPr>
          <w:rFonts w:ascii="Arial" w:hAnsi="Arial"/>
          <w:b/>
        </w:rPr>
        <w:t xml:space="preserve"> </w:t>
      </w:r>
      <w:r w:rsidRPr="00744AA8">
        <w:rPr>
          <w:rFonts w:ascii="Arial" w:hAnsi="Arial"/>
          <w:b/>
          <w:spacing w:val="-52"/>
        </w:rPr>
        <w:t xml:space="preserve"> </w:t>
      </w:r>
      <w:r w:rsidRPr="00744AA8">
        <w:rPr>
          <w:rFonts w:ascii="Arial" w:hAnsi="Arial"/>
          <w:b/>
        </w:rPr>
        <w:t>SOCIETÁRIO DA</w:t>
      </w:r>
      <w:r w:rsidRPr="00744AA8">
        <w:rPr>
          <w:rFonts w:ascii="Arial" w:hAnsi="Arial"/>
          <w:b/>
          <w:spacing w:val="-10"/>
        </w:rPr>
        <w:t xml:space="preserve"> </w:t>
      </w:r>
      <w:r w:rsidRPr="00744AA8">
        <w:rPr>
          <w:rFonts w:ascii="Arial" w:hAnsi="Arial"/>
          <w:b/>
        </w:rPr>
        <w:t>EMPRESA</w:t>
      </w:r>
    </w:p>
    <w:p w14:paraId="31F29715" w14:textId="77777777" w:rsidR="00625FEA" w:rsidRDefault="00625FEA" w:rsidP="005D2652">
      <w:pPr>
        <w:pStyle w:val="Corpodetexto"/>
        <w:ind w:right="984"/>
        <w:rPr>
          <w:rFonts w:ascii="Arial"/>
          <w:b/>
          <w:sz w:val="22"/>
        </w:rPr>
      </w:pPr>
    </w:p>
    <w:p w14:paraId="429AC27E" w14:textId="77777777" w:rsidR="00625FEA" w:rsidRDefault="00625FEA" w:rsidP="005D2652">
      <w:pPr>
        <w:pStyle w:val="Corpodetexto"/>
        <w:spacing w:before="10"/>
        <w:ind w:right="984"/>
        <w:rPr>
          <w:rFonts w:ascii="Arial"/>
          <w:b/>
          <w:sz w:val="29"/>
        </w:rPr>
      </w:pPr>
    </w:p>
    <w:p w14:paraId="462428A6" w14:textId="4544E952" w:rsidR="00625FEA" w:rsidRPr="00744AA8" w:rsidRDefault="00625FEA" w:rsidP="005D2652">
      <w:pPr>
        <w:pStyle w:val="Corpodetexto"/>
        <w:tabs>
          <w:tab w:val="left" w:pos="2183"/>
          <w:tab w:val="left" w:pos="9687"/>
        </w:tabs>
        <w:spacing w:line="249" w:lineRule="auto"/>
        <w:ind w:right="984"/>
        <w:rPr>
          <w:rFonts w:ascii="Arial" w:hAnsi="Arial" w:cs="Arial"/>
          <w:sz w:val="22"/>
          <w:szCs w:val="22"/>
        </w:rPr>
      </w:pPr>
      <w:r w:rsidRPr="00744AA8">
        <w:rPr>
          <w:rFonts w:ascii="Arial" w:hAnsi="Arial" w:cs="Arial"/>
          <w:sz w:val="22"/>
          <w:szCs w:val="22"/>
        </w:rPr>
        <w:t>Declaro sob</w:t>
      </w:r>
      <w:r w:rsidRPr="00744AA8">
        <w:rPr>
          <w:rFonts w:ascii="Arial" w:hAnsi="Arial" w:cs="Arial"/>
          <w:spacing w:val="1"/>
          <w:sz w:val="22"/>
          <w:szCs w:val="22"/>
        </w:rPr>
        <w:t xml:space="preserve"> </w:t>
      </w:r>
      <w:r w:rsidRPr="00744AA8">
        <w:rPr>
          <w:rFonts w:ascii="Arial" w:hAnsi="Arial" w:cs="Arial"/>
          <w:sz w:val="22"/>
          <w:szCs w:val="22"/>
        </w:rPr>
        <w:t>as</w:t>
      </w:r>
      <w:r w:rsidRPr="00744AA8">
        <w:rPr>
          <w:rFonts w:ascii="Arial" w:hAnsi="Arial" w:cs="Arial"/>
          <w:spacing w:val="4"/>
          <w:sz w:val="22"/>
          <w:szCs w:val="22"/>
        </w:rPr>
        <w:t xml:space="preserve"> </w:t>
      </w:r>
      <w:r w:rsidRPr="00744AA8">
        <w:rPr>
          <w:rFonts w:ascii="Arial" w:hAnsi="Arial" w:cs="Arial"/>
          <w:sz w:val="22"/>
          <w:szCs w:val="22"/>
        </w:rPr>
        <w:t>penas</w:t>
      </w:r>
      <w:r w:rsidRPr="00744AA8">
        <w:rPr>
          <w:rFonts w:ascii="Arial" w:hAnsi="Arial" w:cs="Arial"/>
          <w:spacing w:val="2"/>
          <w:sz w:val="22"/>
          <w:szCs w:val="22"/>
        </w:rPr>
        <w:t xml:space="preserve"> </w:t>
      </w:r>
      <w:r w:rsidRPr="00744AA8">
        <w:rPr>
          <w:rFonts w:ascii="Arial" w:hAnsi="Arial" w:cs="Arial"/>
          <w:sz w:val="22"/>
          <w:szCs w:val="22"/>
        </w:rPr>
        <w:t>de lei</w:t>
      </w:r>
      <w:r w:rsidRPr="00744AA8">
        <w:rPr>
          <w:rFonts w:ascii="Arial" w:hAnsi="Arial" w:cs="Arial"/>
          <w:spacing w:val="2"/>
          <w:sz w:val="22"/>
          <w:szCs w:val="22"/>
        </w:rPr>
        <w:t xml:space="preserve"> </w:t>
      </w:r>
      <w:r w:rsidRPr="00744AA8">
        <w:rPr>
          <w:rFonts w:ascii="Arial" w:hAnsi="Arial" w:cs="Arial"/>
          <w:sz w:val="22"/>
          <w:szCs w:val="22"/>
        </w:rPr>
        <w:t>que</w:t>
      </w:r>
      <w:r w:rsidRPr="00744AA8">
        <w:rPr>
          <w:rFonts w:ascii="Arial" w:hAnsi="Arial" w:cs="Arial"/>
          <w:spacing w:val="2"/>
          <w:sz w:val="22"/>
          <w:szCs w:val="22"/>
        </w:rPr>
        <w:t xml:space="preserve"> </w:t>
      </w:r>
      <w:r w:rsidRPr="00744AA8">
        <w:rPr>
          <w:rFonts w:ascii="Arial" w:hAnsi="Arial" w:cs="Arial"/>
          <w:sz w:val="22"/>
          <w:szCs w:val="22"/>
        </w:rPr>
        <w:t>a empresa</w:t>
      </w:r>
      <w:r w:rsidRPr="00744AA8">
        <w:rPr>
          <w:rFonts w:ascii="Arial" w:hAnsi="Arial" w:cs="Arial"/>
          <w:sz w:val="22"/>
          <w:szCs w:val="22"/>
          <w:u w:val="single"/>
        </w:rPr>
        <w:tab/>
      </w:r>
      <w:r w:rsidRPr="00744AA8">
        <w:rPr>
          <w:rFonts w:ascii="Arial" w:hAnsi="Arial" w:cs="Arial"/>
          <w:sz w:val="22"/>
          <w:szCs w:val="22"/>
        </w:rPr>
        <w:t>CNPJ</w:t>
      </w:r>
      <w:r w:rsidRPr="00744AA8">
        <w:rPr>
          <w:rFonts w:ascii="Arial" w:hAnsi="Arial" w:cs="Arial"/>
          <w:spacing w:val="1"/>
          <w:sz w:val="22"/>
          <w:szCs w:val="22"/>
        </w:rPr>
        <w:t xml:space="preserve"> </w:t>
      </w:r>
      <w:r w:rsidRPr="00744AA8">
        <w:rPr>
          <w:rFonts w:ascii="Arial" w:hAnsi="Arial" w:cs="Arial"/>
          <w:sz w:val="22"/>
          <w:szCs w:val="22"/>
        </w:rPr>
        <w:t>nº</w:t>
      </w:r>
      <w:r w:rsidRPr="00744AA8">
        <w:rPr>
          <w:rFonts w:ascii="Arial" w:hAnsi="Arial" w:cs="Arial"/>
          <w:sz w:val="22"/>
          <w:szCs w:val="22"/>
          <w:u w:val="single"/>
        </w:rPr>
        <w:tab/>
      </w:r>
      <w:r w:rsidRPr="00744AA8">
        <w:rPr>
          <w:rFonts w:ascii="Arial" w:hAnsi="Arial" w:cs="Arial"/>
          <w:sz w:val="22"/>
          <w:szCs w:val="22"/>
        </w:rPr>
        <w:t>na</w:t>
      </w:r>
      <w:r w:rsidRPr="00744AA8">
        <w:rPr>
          <w:rFonts w:ascii="Arial" w:hAnsi="Arial" w:cs="Arial"/>
          <w:spacing w:val="49"/>
          <w:sz w:val="22"/>
          <w:szCs w:val="22"/>
        </w:rPr>
        <w:t xml:space="preserve"> </w:t>
      </w:r>
      <w:r w:rsidRPr="00744AA8">
        <w:rPr>
          <w:rFonts w:ascii="Arial" w:hAnsi="Arial" w:cs="Arial"/>
          <w:sz w:val="22"/>
          <w:szCs w:val="22"/>
        </w:rPr>
        <w:t>qualidade</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52"/>
          <w:sz w:val="22"/>
          <w:szCs w:val="22"/>
        </w:rPr>
        <w:t xml:space="preserve"> </w:t>
      </w:r>
      <w:r w:rsidRPr="00744AA8">
        <w:rPr>
          <w:rFonts w:ascii="Arial" w:hAnsi="Arial" w:cs="Arial"/>
          <w:sz w:val="22"/>
          <w:szCs w:val="22"/>
        </w:rPr>
        <w:t>proponente</w:t>
      </w:r>
      <w:r w:rsidRPr="00744AA8">
        <w:rPr>
          <w:rFonts w:ascii="Arial" w:hAnsi="Arial" w:cs="Arial"/>
          <w:spacing w:val="54"/>
          <w:sz w:val="22"/>
          <w:szCs w:val="22"/>
        </w:rPr>
        <w:t xml:space="preserve"> </w:t>
      </w:r>
      <w:r w:rsidRPr="00744AA8">
        <w:rPr>
          <w:rFonts w:ascii="Arial" w:hAnsi="Arial" w:cs="Arial"/>
          <w:sz w:val="22"/>
          <w:szCs w:val="22"/>
        </w:rPr>
        <w:t>do</w:t>
      </w:r>
      <w:r w:rsidRPr="00744AA8">
        <w:rPr>
          <w:rFonts w:ascii="Arial" w:hAnsi="Arial" w:cs="Arial"/>
          <w:spacing w:val="52"/>
          <w:sz w:val="22"/>
          <w:szCs w:val="22"/>
        </w:rPr>
        <w:t xml:space="preserve"> </w:t>
      </w:r>
      <w:r w:rsidRPr="00744AA8">
        <w:rPr>
          <w:rFonts w:ascii="Arial" w:hAnsi="Arial" w:cs="Arial"/>
          <w:sz w:val="22"/>
          <w:szCs w:val="22"/>
        </w:rPr>
        <w:t>procedimento licitatório</w:t>
      </w:r>
      <w:r w:rsidRPr="00744AA8">
        <w:rPr>
          <w:rFonts w:ascii="Arial" w:hAnsi="Arial" w:cs="Arial"/>
          <w:spacing w:val="-2"/>
          <w:sz w:val="22"/>
          <w:szCs w:val="22"/>
        </w:rPr>
        <w:t xml:space="preserve"> </w:t>
      </w:r>
      <w:r w:rsidRPr="00744AA8">
        <w:rPr>
          <w:rFonts w:ascii="Arial" w:hAnsi="Arial" w:cs="Arial"/>
          <w:sz w:val="22"/>
          <w:szCs w:val="22"/>
        </w:rPr>
        <w:t>supra,</w:t>
      </w:r>
      <w:r w:rsidRPr="00744AA8">
        <w:rPr>
          <w:rFonts w:ascii="Arial" w:hAnsi="Arial" w:cs="Arial"/>
          <w:spacing w:val="-5"/>
          <w:sz w:val="22"/>
          <w:szCs w:val="22"/>
        </w:rPr>
        <w:t xml:space="preserve"> </w:t>
      </w:r>
      <w:r w:rsidRPr="00744AA8">
        <w:rPr>
          <w:rFonts w:ascii="Arial" w:hAnsi="Arial" w:cs="Arial"/>
          <w:sz w:val="22"/>
          <w:szCs w:val="22"/>
        </w:rPr>
        <w:t>instaurado</w:t>
      </w:r>
      <w:r w:rsidRPr="00744AA8">
        <w:rPr>
          <w:rFonts w:ascii="Arial" w:hAnsi="Arial" w:cs="Arial"/>
          <w:spacing w:val="-7"/>
          <w:sz w:val="22"/>
          <w:szCs w:val="22"/>
        </w:rPr>
        <w:t xml:space="preserve"> </w:t>
      </w:r>
      <w:r w:rsidRPr="00744AA8">
        <w:rPr>
          <w:rFonts w:ascii="Arial" w:hAnsi="Arial" w:cs="Arial"/>
          <w:sz w:val="22"/>
          <w:szCs w:val="22"/>
        </w:rPr>
        <w:t>pelo</w:t>
      </w:r>
      <w:r w:rsidRPr="00744AA8">
        <w:rPr>
          <w:rFonts w:ascii="Arial" w:hAnsi="Arial" w:cs="Arial"/>
          <w:spacing w:val="-5"/>
          <w:sz w:val="22"/>
          <w:szCs w:val="22"/>
        </w:rPr>
        <w:t xml:space="preserve"> </w:t>
      </w:r>
      <w:r w:rsidRPr="00744AA8">
        <w:rPr>
          <w:rFonts w:ascii="Arial" w:hAnsi="Arial" w:cs="Arial"/>
          <w:sz w:val="22"/>
          <w:szCs w:val="22"/>
        </w:rPr>
        <w:t>Município</w:t>
      </w:r>
      <w:r w:rsidR="00F05511">
        <w:rPr>
          <w:rFonts w:ascii="Arial" w:hAnsi="Arial" w:cs="Arial"/>
          <w:sz w:val="22"/>
          <w:szCs w:val="22"/>
        </w:rPr>
        <w:t xml:space="preserve"> </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8"/>
          <w:sz w:val="22"/>
          <w:szCs w:val="22"/>
        </w:rPr>
        <w:t xml:space="preserve"> </w:t>
      </w:r>
      <w:r w:rsidR="00744AA8">
        <w:rPr>
          <w:rFonts w:ascii="Arial" w:hAnsi="Arial" w:cs="Arial"/>
          <w:sz w:val="22"/>
          <w:szCs w:val="22"/>
        </w:rPr>
        <w:t>Iraquara - BA</w:t>
      </w:r>
      <w:r w:rsidRPr="00744AA8">
        <w:rPr>
          <w:rFonts w:ascii="Arial" w:hAnsi="Arial" w:cs="Arial"/>
          <w:sz w:val="22"/>
          <w:szCs w:val="22"/>
        </w:rPr>
        <w:t>,</w:t>
      </w:r>
      <w:r w:rsidRPr="00744AA8">
        <w:rPr>
          <w:rFonts w:ascii="Arial" w:hAnsi="Arial" w:cs="Arial"/>
          <w:spacing w:val="-1"/>
          <w:sz w:val="22"/>
          <w:szCs w:val="22"/>
        </w:rPr>
        <w:t xml:space="preserve"> </w:t>
      </w:r>
      <w:r w:rsidRPr="00744AA8">
        <w:rPr>
          <w:rFonts w:ascii="Arial" w:hAnsi="Arial" w:cs="Arial"/>
          <w:sz w:val="22"/>
          <w:szCs w:val="22"/>
        </w:rPr>
        <w:t>não</w:t>
      </w:r>
      <w:r w:rsidRPr="00744AA8">
        <w:rPr>
          <w:rFonts w:ascii="Arial" w:hAnsi="Arial" w:cs="Arial"/>
          <w:spacing w:val="-3"/>
          <w:sz w:val="22"/>
          <w:szCs w:val="22"/>
        </w:rPr>
        <w:t xml:space="preserve"> </w:t>
      </w:r>
      <w:r w:rsidRPr="00744AA8">
        <w:rPr>
          <w:rFonts w:ascii="Arial" w:hAnsi="Arial" w:cs="Arial"/>
          <w:sz w:val="22"/>
          <w:szCs w:val="22"/>
        </w:rPr>
        <w:t>possui</w:t>
      </w:r>
      <w:r w:rsidRPr="00744AA8">
        <w:rPr>
          <w:rFonts w:ascii="Arial" w:hAnsi="Arial" w:cs="Arial"/>
          <w:spacing w:val="-1"/>
          <w:sz w:val="22"/>
          <w:szCs w:val="22"/>
        </w:rPr>
        <w:t xml:space="preserve"> </w:t>
      </w:r>
      <w:r w:rsidRPr="00744AA8">
        <w:rPr>
          <w:rFonts w:ascii="Arial" w:hAnsi="Arial" w:cs="Arial"/>
          <w:sz w:val="22"/>
          <w:szCs w:val="22"/>
        </w:rPr>
        <w:t>em</w:t>
      </w:r>
      <w:r w:rsidRPr="00744AA8">
        <w:rPr>
          <w:rFonts w:ascii="Arial" w:hAnsi="Arial" w:cs="Arial"/>
          <w:spacing w:val="1"/>
          <w:sz w:val="22"/>
          <w:szCs w:val="22"/>
        </w:rPr>
        <w:t xml:space="preserve"> </w:t>
      </w:r>
      <w:r w:rsidRPr="00744AA8">
        <w:rPr>
          <w:rFonts w:ascii="Arial" w:hAnsi="Arial" w:cs="Arial"/>
          <w:sz w:val="22"/>
          <w:szCs w:val="22"/>
        </w:rPr>
        <w:t>seu</w:t>
      </w:r>
      <w:r w:rsidRPr="00744AA8">
        <w:rPr>
          <w:rFonts w:ascii="Arial" w:hAnsi="Arial" w:cs="Arial"/>
          <w:spacing w:val="-2"/>
          <w:sz w:val="22"/>
          <w:szCs w:val="22"/>
        </w:rPr>
        <w:t xml:space="preserve"> </w:t>
      </w:r>
      <w:r w:rsidRPr="00744AA8">
        <w:rPr>
          <w:rFonts w:ascii="Arial" w:hAnsi="Arial" w:cs="Arial"/>
          <w:sz w:val="22"/>
          <w:szCs w:val="22"/>
        </w:rPr>
        <w:t>quadro</w:t>
      </w:r>
      <w:r w:rsidRPr="00744AA8">
        <w:rPr>
          <w:rFonts w:ascii="Arial" w:hAnsi="Arial" w:cs="Arial"/>
          <w:spacing w:val="-2"/>
          <w:sz w:val="22"/>
          <w:szCs w:val="22"/>
        </w:rPr>
        <w:t xml:space="preserve"> </w:t>
      </w:r>
      <w:r w:rsidRPr="00744AA8">
        <w:rPr>
          <w:rFonts w:ascii="Arial" w:hAnsi="Arial" w:cs="Arial"/>
          <w:sz w:val="22"/>
          <w:szCs w:val="22"/>
        </w:rPr>
        <w:t>societário</w:t>
      </w:r>
      <w:r w:rsidRPr="00744AA8">
        <w:rPr>
          <w:rFonts w:ascii="Arial" w:hAnsi="Arial" w:cs="Arial"/>
          <w:spacing w:val="3"/>
          <w:sz w:val="22"/>
          <w:szCs w:val="22"/>
        </w:rPr>
        <w:t xml:space="preserve"> </w:t>
      </w:r>
      <w:r w:rsidRPr="00744AA8">
        <w:rPr>
          <w:rFonts w:ascii="Arial" w:hAnsi="Arial" w:cs="Arial"/>
          <w:sz w:val="22"/>
          <w:szCs w:val="22"/>
        </w:rPr>
        <w:t>Servidor Público</w:t>
      </w:r>
      <w:r w:rsidRPr="00744AA8">
        <w:rPr>
          <w:rFonts w:ascii="Arial" w:hAnsi="Arial" w:cs="Arial"/>
          <w:spacing w:val="-1"/>
          <w:sz w:val="22"/>
          <w:szCs w:val="22"/>
        </w:rPr>
        <w:t xml:space="preserve"> </w:t>
      </w:r>
      <w:r w:rsidRPr="00744AA8">
        <w:rPr>
          <w:rFonts w:ascii="Arial" w:hAnsi="Arial" w:cs="Arial"/>
          <w:sz w:val="22"/>
          <w:szCs w:val="22"/>
        </w:rPr>
        <w:t>municipal</w:t>
      </w:r>
      <w:r w:rsidRPr="00744AA8">
        <w:rPr>
          <w:rFonts w:ascii="Arial" w:hAnsi="Arial" w:cs="Arial"/>
          <w:spacing w:val="-3"/>
          <w:sz w:val="22"/>
          <w:szCs w:val="22"/>
        </w:rPr>
        <w:t xml:space="preserve"> </w:t>
      </w:r>
      <w:r w:rsidRPr="00744AA8">
        <w:rPr>
          <w:rFonts w:ascii="Arial" w:hAnsi="Arial" w:cs="Arial"/>
          <w:sz w:val="22"/>
          <w:szCs w:val="22"/>
        </w:rPr>
        <w:t>da</w:t>
      </w:r>
      <w:r w:rsidRPr="00744AA8">
        <w:rPr>
          <w:rFonts w:ascii="Arial" w:hAnsi="Arial" w:cs="Arial"/>
          <w:spacing w:val="-2"/>
          <w:sz w:val="22"/>
          <w:szCs w:val="22"/>
        </w:rPr>
        <w:t xml:space="preserve"> </w:t>
      </w:r>
      <w:r w:rsidRPr="00744AA8">
        <w:rPr>
          <w:rFonts w:ascii="Arial" w:hAnsi="Arial" w:cs="Arial"/>
          <w:sz w:val="22"/>
          <w:szCs w:val="22"/>
        </w:rPr>
        <w:t>ativa.</w:t>
      </w:r>
    </w:p>
    <w:p w14:paraId="5099BC96" w14:textId="77777777" w:rsidR="00625FEA" w:rsidRDefault="00625FEA" w:rsidP="00625FEA">
      <w:pPr>
        <w:pStyle w:val="Corpodetexto"/>
        <w:rPr>
          <w:sz w:val="22"/>
        </w:rPr>
      </w:pPr>
    </w:p>
    <w:p w14:paraId="34E4B40A" w14:textId="77777777" w:rsidR="00625FEA" w:rsidRDefault="00625FEA" w:rsidP="00625FEA">
      <w:pPr>
        <w:pStyle w:val="Corpodetexto"/>
        <w:rPr>
          <w:sz w:val="22"/>
        </w:rPr>
      </w:pPr>
    </w:p>
    <w:p w14:paraId="44DBAC8A" w14:textId="77777777" w:rsidR="00625FEA" w:rsidRDefault="00625FEA" w:rsidP="00625FEA">
      <w:pPr>
        <w:pStyle w:val="Corpodetexto"/>
        <w:rPr>
          <w:sz w:val="22"/>
        </w:rPr>
      </w:pPr>
    </w:p>
    <w:p w14:paraId="3A76F9DB" w14:textId="52FBD568" w:rsidR="00625FEA" w:rsidRDefault="00625FEA" w:rsidP="00625FEA">
      <w:pPr>
        <w:pStyle w:val="Corpodetexto"/>
        <w:tabs>
          <w:tab w:val="left" w:pos="6895"/>
          <w:tab w:val="left" w:pos="7550"/>
          <w:tab w:val="left" w:pos="8828"/>
        </w:tabs>
        <w:spacing w:before="169"/>
        <w:ind w:left="5575"/>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5D3195">
        <w:t>6</w:t>
      </w:r>
      <w:r>
        <w:t>.</w:t>
      </w:r>
    </w:p>
    <w:p w14:paraId="015C2A98" w14:textId="77777777" w:rsidR="00625FEA" w:rsidRDefault="00625FEA" w:rsidP="00625FEA">
      <w:pPr>
        <w:pStyle w:val="Corpodetexto"/>
      </w:pPr>
    </w:p>
    <w:p w14:paraId="47DAA923" w14:textId="77777777" w:rsidR="00625FEA" w:rsidRDefault="00625FEA" w:rsidP="00625FEA">
      <w:pPr>
        <w:pStyle w:val="Corpodetexto"/>
      </w:pPr>
    </w:p>
    <w:p w14:paraId="2A978C18" w14:textId="77777777" w:rsidR="00625FEA" w:rsidRDefault="00625FEA" w:rsidP="00625FEA">
      <w:pPr>
        <w:pStyle w:val="Corpodetexto"/>
      </w:pPr>
    </w:p>
    <w:p w14:paraId="112DAFFC" w14:textId="77777777" w:rsidR="00625FEA" w:rsidRDefault="00625FEA" w:rsidP="00625FEA">
      <w:pPr>
        <w:pStyle w:val="Corpodetexto"/>
      </w:pPr>
    </w:p>
    <w:p w14:paraId="20C5163D" w14:textId="77777777" w:rsidR="00625FEA" w:rsidRDefault="00625FEA" w:rsidP="00625FEA">
      <w:pPr>
        <w:pStyle w:val="Corpodetexto"/>
        <w:spacing w:before="4"/>
      </w:pPr>
    </w:p>
    <w:p w14:paraId="43F2E4C6"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583F45C3" w14:textId="77777777" w:rsidR="00625FEA" w:rsidRPr="00744AA8" w:rsidRDefault="00625FEA" w:rsidP="00625FEA">
      <w:pPr>
        <w:pStyle w:val="Corpodetexto"/>
        <w:rPr>
          <w:rFonts w:ascii="Arial" w:hAnsi="Arial" w:cs="Arial"/>
          <w:b/>
          <w:sz w:val="22"/>
          <w:szCs w:val="22"/>
        </w:rPr>
      </w:pPr>
    </w:p>
    <w:p w14:paraId="0E642EC6" w14:textId="77777777" w:rsidR="00625FEA" w:rsidRPr="00744AA8" w:rsidRDefault="00625FEA" w:rsidP="00625FEA">
      <w:pPr>
        <w:pStyle w:val="Corpodetexto"/>
        <w:rPr>
          <w:rFonts w:ascii="Arial" w:hAnsi="Arial" w:cs="Arial"/>
          <w:b/>
          <w:sz w:val="22"/>
          <w:szCs w:val="22"/>
        </w:rPr>
      </w:pPr>
    </w:p>
    <w:p w14:paraId="56533E4F" w14:textId="77777777" w:rsidR="00625FEA" w:rsidRPr="00744AA8" w:rsidRDefault="00625FEA" w:rsidP="00625FEA">
      <w:pPr>
        <w:pStyle w:val="Corpodetexto"/>
        <w:rPr>
          <w:rFonts w:ascii="Arial" w:hAnsi="Arial" w:cs="Arial"/>
          <w:b/>
          <w:sz w:val="22"/>
          <w:szCs w:val="22"/>
        </w:rPr>
      </w:pPr>
    </w:p>
    <w:p w14:paraId="528A3C02" w14:textId="77777777" w:rsidR="00625FEA" w:rsidRPr="00744AA8" w:rsidRDefault="00625FEA" w:rsidP="00625FEA">
      <w:pPr>
        <w:pStyle w:val="Corpodetexto"/>
        <w:rPr>
          <w:rFonts w:ascii="Arial" w:hAnsi="Arial" w:cs="Arial"/>
          <w:b/>
          <w:sz w:val="22"/>
          <w:szCs w:val="22"/>
        </w:rPr>
      </w:pPr>
    </w:p>
    <w:p w14:paraId="1C2CF45E" w14:textId="15A592F6" w:rsidR="00625FEA" w:rsidRPr="00744AA8" w:rsidRDefault="00625FEA" w:rsidP="005D2652">
      <w:pPr>
        <w:spacing w:before="190" w:line="252" w:lineRule="auto"/>
        <w:ind w:right="984"/>
        <w:jc w:val="both"/>
        <w:rPr>
          <w:rFonts w:ascii="Arial" w:hAnsi="Arial" w:cs="Arial"/>
          <w:b/>
        </w:rPr>
      </w:pPr>
      <w:r w:rsidRPr="00744AA8">
        <w:rPr>
          <w:rFonts w:ascii="Arial" w:hAnsi="Arial" w:cs="Arial"/>
          <w:b/>
          <w:u w:val="thick"/>
        </w:rPr>
        <w:t>Obs:</w:t>
      </w:r>
      <w:r w:rsidRPr="00744AA8">
        <w:rPr>
          <w:rFonts w:ascii="Arial" w:hAnsi="Arial" w:cs="Arial"/>
          <w:b/>
          <w:spacing w:val="20"/>
        </w:rPr>
        <w:t xml:space="preserve"> </w:t>
      </w:r>
      <w:r w:rsidRPr="00744AA8">
        <w:rPr>
          <w:rFonts w:ascii="Arial" w:hAnsi="Arial" w:cs="Arial"/>
          <w:b/>
        </w:rPr>
        <w:t>esta</w:t>
      </w:r>
      <w:r w:rsidRPr="00744AA8">
        <w:rPr>
          <w:rFonts w:ascii="Arial" w:hAnsi="Arial" w:cs="Arial"/>
          <w:b/>
          <w:spacing w:val="18"/>
        </w:rPr>
        <w:t xml:space="preserve"> </w:t>
      </w:r>
      <w:r w:rsidRPr="00744AA8">
        <w:rPr>
          <w:rFonts w:ascii="Arial" w:hAnsi="Arial" w:cs="Arial"/>
          <w:b/>
        </w:rPr>
        <w:t>declaração</w:t>
      </w:r>
      <w:r w:rsidRPr="00744AA8">
        <w:rPr>
          <w:rFonts w:ascii="Arial" w:hAnsi="Arial" w:cs="Arial"/>
          <w:b/>
          <w:spacing w:val="19"/>
        </w:rPr>
        <w:t xml:space="preserve"> </w:t>
      </w:r>
      <w:r w:rsidRPr="00744AA8">
        <w:rPr>
          <w:rFonts w:ascii="Arial" w:hAnsi="Arial" w:cs="Arial"/>
          <w:b/>
        </w:rPr>
        <w:t>deverá</w:t>
      </w:r>
      <w:r w:rsidRPr="00744AA8">
        <w:rPr>
          <w:rFonts w:ascii="Arial" w:hAnsi="Arial" w:cs="Arial"/>
          <w:b/>
          <w:spacing w:val="18"/>
        </w:rPr>
        <w:t xml:space="preserve"> </w:t>
      </w:r>
      <w:r w:rsidRPr="00744AA8">
        <w:rPr>
          <w:rFonts w:ascii="Arial" w:hAnsi="Arial" w:cs="Arial"/>
          <w:b/>
        </w:rPr>
        <w:t>ser</w:t>
      </w:r>
      <w:r w:rsidRPr="00744AA8">
        <w:rPr>
          <w:rFonts w:ascii="Arial" w:hAnsi="Arial" w:cs="Arial"/>
          <w:b/>
          <w:spacing w:val="19"/>
        </w:rPr>
        <w:t xml:space="preserve"> </w:t>
      </w:r>
      <w:r w:rsidRPr="00744AA8">
        <w:rPr>
          <w:rFonts w:ascii="Arial" w:hAnsi="Arial" w:cs="Arial"/>
          <w:b/>
        </w:rPr>
        <w:t>preenchida</w:t>
      </w:r>
      <w:r w:rsidRPr="00744AA8">
        <w:rPr>
          <w:rFonts w:ascii="Arial" w:hAnsi="Arial" w:cs="Arial"/>
          <w:b/>
          <w:spacing w:val="21"/>
        </w:rPr>
        <w:t xml:space="preserve"> </w:t>
      </w:r>
      <w:r w:rsidRPr="00744AA8">
        <w:rPr>
          <w:rFonts w:ascii="Arial" w:hAnsi="Arial" w:cs="Arial"/>
          <w:b/>
        </w:rPr>
        <w:t>em</w:t>
      </w:r>
      <w:r w:rsidRPr="00744AA8">
        <w:rPr>
          <w:rFonts w:ascii="Arial" w:hAnsi="Arial" w:cs="Arial"/>
          <w:b/>
          <w:spacing w:val="21"/>
        </w:rPr>
        <w:t xml:space="preserve"> </w:t>
      </w:r>
      <w:r w:rsidRPr="00744AA8">
        <w:rPr>
          <w:rFonts w:ascii="Arial" w:hAnsi="Arial" w:cs="Arial"/>
          <w:b/>
        </w:rPr>
        <w:t>papel</w:t>
      </w:r>
      <w:r w:rsidRPr="00744AA8">
        <w:rPr>
          <w:rFonts w:ascii="Arial" w:hAnsi="Arial" w:cs="Arial"/>
          <w:b/>
          <w:spacing w:val="18"/>
        </w:rPr>
        <w:t xml:space="preserve"> </w:t>
      </w:r>
      <w:r w:rsidRPr="00744AA8">
        <w:rPr>
          <w:rFonts w:ascii="Arial" w:hAnsi="Arial" w:cs="Arial"/>
          <w:b/>
        </w:rPr>
        <w:t>timbrado</w:t>
      </w:r>
      <w:r w:rsidRPr="00744AA8">
        <w:rPr>
          <w:rFonts w:ascii="Arial" w:hAnsi="Arial" w:cs="Arial"/>
          <w:b/>
          <w:spacing w:val="19"/>
        </w:rPr>
        <w:t xml:space="preserve"> </w:t>
      </w:r>
      <w:r w:rsidRPr="00744AA8">
        <w:rPr>
          <w:rFonts w:ascii="Arial" w:hAnsi="Arial" w:cs="Arial"/>
          <w:b/>
        </w:rPr>
        <w:t>da</w:t>
      </w:r>
      <w:r w:rsidRPr="00744AA8">
        <w:rPr>
          <w:rFonts w:ascii="Arial" w:hAnsi="Arial" w:cs="Arial"/>
          <w:b/>
          <w:spacing w:val="19"/>
        </w:rPr>
        <w:t xml:space="preserve"> </w:t>
      </w:r>
      <w:r w:rsidRPr="00744AA8">
        <w:rPr>
          <w:rFonts w:ascii="Arial" w:hAnsi="Arial" w:cs="Arial"/>
          <w:b/>
        </w:rPr>
        <w:t>empresa</w:t>
      </w:r>
      <w:r w:rsidRPr="00744AA8">
        <w:rPr>
          <w:rFonts w:ascii="Arial" w:hAnsi="Arial" w:cs="Arial"/>
          <w:b/>
          <w:spacing w:val="18"/>
        </w:rPr>
        <w:t xml:space="preserve"> </w:t>
      </w:r>
      <w:r w:rsidRPr="00744AA8">
        <w:rPr>
          <w:rFonts w:ascii="Arial" w:hAnsi="Arial" w:cs="Arial"/>
          <w:b/>
        </w:rPr>
        <w:t>proponente</w:t>
      </w:r>
      <w:r w:rsidRPr="00744AA8">
        <w:rPr>
          <w:rFonts w:ascii="Arial" w:hAnsi="Arial" w:cs="Arial"/>
          <w:b/>
          <w:spacing w:val="21"/>
        </w:rPr>
        <w:t xml:space="preserve"> </w:t>
      </w:r>
      <w:r w:rsidRPr="00744AA8">
        <w:rPr>
          <w:rFonts w:ascii="Arial" w:hAnsi="Arial" w:cs="Arial"/>
          <w:b/>
        </w:rPr>
        <w:t>e</w:t>
      </w:r>
      <w:r w:rsidR="005D2652">
        <w:rPr>
          <w:rFonts w:ascii="Arial" w:hAnsi="Arial" w:cs="Arial"/>
          <w:b/>
          <w:spacing w:val="29"/>
        </w:rPr>
        <w:t xml:space="preserve"> </w:t>
      </w:r>
      <w:r w:rsidRPr="00744AA8">
        <w:rPr>
          <w:rFonts w:ascii="Arial" w:hAnsi="Arial" w:cs="Arial"/>
          <w:b/>
        </w:rPr>
        <w:t>assinada</w:t>
      </w:r>
      <w:r w:rsidRPr="00744AA8">
        <w:rPr>
          <w:rFonts w:ascii="Arial" w:hAnsi="Arial" w:cs="Arial"/>
          <w:b/>
          <w:spacing w:val="-53"/>
        </w:rPr>
        <w:t xml:space="preserve"> </w:t>
      </w:r>
      <w:r w:rsidRPr="00744AA8">
        <w:rPr>
          <w:rFonts w:ascii="Arial" w:hAnsi="Arial" w:cs="Arial"/>
          <w:b/>
        </w:rPr>
        <w:t>pelo(s) seu(s)</w:t>
      </w:r>
      <w:r w:rsidRPr="00744AA8">
        <w:rPr>
          <w:rFonts w:ascii="Arial" w:hAnsi="Arial" w:cs="Arial"/>
          <w:b/>
          <w:spacing w:val="2"/>
        </w:rPr>
        <w:t xml:space="preserve"> </w:t>
      </w:r>
      <w:r w:rsidRPr="00744AA8">
        <w:rPr>
          <w:rFonts w:ascii="Arial" w:hAnsi="Arial" w:cs="Arial"/>
          <w:b/>
        </w:rPr>
        <w:t>representante(s)</w:t>
      </w:r>
      <w:r w:rsidRPr="00744AA8">
        <w:rPr>
          <w:rFonts w:ascii="Arial" w:hAnsi="Arial" w:cs="Arial"/>
          <w:b/>
          <w:spacing w:val="2"/>
        </w:rPr>
        <w:t xml:space="preserve"> </w:t>
      </w:r>
      <w:r w:rsidRPr="00744AA8">
        <w:rPr>
          <w:rFonts w:ascii="Arial" w:hAnsi="Arial" w:cs="Arial"/>
          <w:b/>
        </w:rPr>
        <w:t>legal(is)</w:t>
      </w:r>
      <w:r w:rsidRPr="00744AA8">
        <w:rPr>
          <w:rFonts w:ascii="Arial" w:hAnsi="Arial" w:cs="Arial"/>
          <w:b/>
          <w:spacing w:val="-1"/>
        </w:rPr>
        <w:t xml:space="preserve"> </w:t>
      </w:r>
      <w:r w:rsidRPr="00744AA8">
        <w:rPr>
          <w:rFonts w:ascii="Arial" w:hAnsi="Arial" w:cs="Arial"/>
          <w:b/>
        </w:rPr>
        <w:t>e/ou</w:t>
      </w:r>
      <w:r w:rsidRPr="00744AA8">
        <w:rPr>
          <w:rFonts w:ascii="Arial" w:hAnsi="Arial" w:cs="Arial"/>
          <w:b/>
          <w:spacing w:val="1"/>
        </w:rPr>
        <w:t xml:space="preserve"> </w:t>
      </w:r>
      <w:r w:rsidRPr="00744AA8">
        <w:rPr>
          <w:rFonts w:ascii="Arial" w:hAnsi="Arial" w:cs="Arial"/>
          <w:b/>
        </w:rPr>
        <w:t>procurador(es)</w:t>
      </w:r>
      <w:r w:rsidRPr="00744AA8">
        <w:rPr>
          <w:rFonts w:ascii="Arial" w:hAnsi="Arial" w:cs="Arial"/>
          <w:b/>
          <w:spacing w:val="3"/>
        </w:rPr>
        <w:t xml:space="preserve"> </w:t>
      </w:r>
      <w:r w:rsidRPr="00744AA8">
        <w:rPr>
          <w:rFonts w:ascii="Arial" w:hAnsi="Arial" w:cs="Arial"/>
          <w:b/>
        </w:rPr>
        <w:t>devidamente</w:t>
      </w:r>
      <w:r w:rsidRPr="00744AA8">
        <w:rPr>
          <w:rFonts w:ascii="Arial" w:hAnsi="Arial" w:cs="Arial"/>
          <w:b/>
          <w:spacing w:val="2"/>
        </w:rPr>
        <w:t xml:space="preserve"> </w:t>
      </w:r>
      <w:r w:rsidRPr="00744AA8">
        <w:rPr>
          <w:rFonts w:ascii="Arial" w:hAnsi="Arial" w:cs="Arial"/>
          <w:b/>
        </w:rPr>
        <w:t>habilitado(s).</w:t>
      </w:r>
    </w:p>
    <w:p w14:paraId="03A7733F" w14:textId="77777777" w:rsidR="00625FEA" w:rsidRDefault="00625FEA" w:rsidP="00625FEA">
      <w:pPr>
        <w:spacing w:line="252" w:lineRule="auto"/>
        <w:rPr>
          <w:rFonts w:ascii="Arial" w:hAnsi="Arial"/>
          <w:sz w:val="20"/>
        </w:rPr>
        <w:sectPr w:rsidR="00625FEA" w:rsidSect="002350FE">
          <w:pgSz w:w="11910" w:h="16860"/>
          <w:pgMar w:top="2060" w:right="40" w:bottom="760" w:left="680" w:header="502" w:footer="579" w:gutter="0"/>
          <w:cols w:space="720"/>
        </w:sectPr>
      </w:pPr>
    </w:p>
    <w:p w14:paraId="010EDD8C" w14:textId="77777777" w:rsidR="00FA13DA" w:rsidRDefault="00FA13DA">
      <w:pPr>
        <w:pStyle w:val="Corpodetexto"/>
        <w:spacing w:before="8"/>
        <w:jc w:val="left"/>
        <w:rPr>
          <w:rFonts w:ascii="Arial" w:hAnsi="Arial" w:cs="Arial"/>
          <w:sz w:val="22"/>
          <w:szCs w:val="22"/>
        </w:rPr>
      </w:pPr>
    </w:p>
    <w:p w14:paraId="3D2655E3" w14:textId="02B9B99D" w:rsidR="000060A2" w:rsidRPr="00F313A2" w:rsidRDefault="000060A2" w:rsidP="004459F0">
      <w:pPr>
        <w:spacing w:after="120"/>
        <w:jc w:val="center"/>
        <w:outlineLvl w:val="0"/>
        <w:rPr>
          <w:rFonts w:ascii="Arial" w:hAnsi="Arial" w:cs="Arial"/>
          <w:b/>
          <w:bCs/>
        </w:rPr>
      </w:pPr>
      <w:r w:rsidRPr="00F313A2">
        <w:rPr>
          <w:b/>
          <w:bCs/>
        </w:rPr>
        <w:t>ANEXO</w:t>
      </w:r>
      <w:r w:rsidRPr="00F313A2">
        <w:rPr>
          <w:b/>
          <w:bCs/>
          <w:spacing w:val="2"/>
        </w:rPr>
        <w:t xml:space="preserve"> </w:t>
      </w:r>
      <w:r w:rsidRPr="00F313A2">
        <w:rPr>
          <w:b/>
          <w:bCs/>
        </w:rPr>
        <w:t>XI</w:t>
      </w:r>
    </w:p>
    <w:p w14:paraId="1DA22E72" w14:textId="7244315B" w:rsidR="004459F0" w:rsidRPr="00033A8F" w:rsidRDefault="004459F0" w:rsidP="004459F0">
      <w:pPr>
        <w:spacing w:after="120"/>
        <w:jc w:val="center"/>
        <w:outlineLvl w:val="0"/>
        <w:rPr>
          <w:rFonts w:ascii="Arial" w:hAnsi="Arial" w:cs="Arial"/>
          <w:b/>
        </w:rPr>
      </w:pPr>
      <w:r w:rsidRPr="00033A8F">
        <w:rPr>
          <w:rFonts w:ascii="Arial" w:hAnsi="Arial" w:cs="Arial"/>
          <w:b/>
        </w:rPr>
        <w:t xml:space="preserve">Modalidade: PREGÃO ELETRÔNICO </w:t>
      </w:r>
    </w:p>
    <w:p w14:paraId="71DC8C74" w14:textId="2E68CE3D" w:rsidR="004459F0" w:rsidRPr="00033A8F" w:rsidRDefault="004459F0" w:rsidP="004459F0">
      <w:pPr>
        <w:spacing w:after="120"/>
        <w:jc w:val="center"/>
        <w:outlineLvl w:val="0"/>
        <w:rPr>
          <w:rFonts w:ascii="Arial" w:hAnsi="Arial" w:cs="Arial"/>
          <w:b/>
        </w:rPr>
      </w:pPr>
      <w:r w:rsidRPr="00033A8F">
        <w:rPr>
          <w:rFonts w:ascii="Arial" w:hAnsi="Arial" w:cs="Arial"/>
          <w:b/>
        </w:rPr>
        <w:t xml:space="preserve">EDITAL Nº: </w:t>
      </w:r>
      <w:r w:rsidR="00FC67C6">
        <w:rPr>
          <w:rFonts w:ascii="Arial" w:hAnsi="Arial" w:cs="Arial"/>
          <w:b/>
        </w:rPr>
        <w:t>012-2026</w:t>
      </w:r>
    </w:p>
    <w:p w14:paraId="4543D1C5" w14:textId="77777777" w:rsidR="00FA13DA" w:rsidRDefault="00FA13DA">
      <w:pPr>
        <w:pStyle w:val="Corpodetexto"/>
        <w:spacing w:before="8"/>
        <w:jc w:val="left"/>
        <w:rPr>
          <w:rFonts w:ascii="Arial" w:hAnsi="Arial" w:cs="Arial"/>
          <w:sz w:val="22"/>
          <w:szCs w:val="22"/>
        </w:rPr>
      </w:pPr>
    </w:p>
    <w:p w14:paraId="01CFD81B" w14:textId="77777777" w:rsidR="004459F0" w:rsidRPr="004F76C7" w:rsidRDefault="004459F0">
      <w:pPr>
        <w:pStyle w:val="Corpodetexto"/>
        <w:spacing w:before="8"/>
        <w:jc w:val="left"/>
        <w:rPr>
          <w:rFonts w:ascii="Arial" w:hAnsi="Arial" w:cs="Arial"/>
          <w:sz w:val="22"/>
          <w:szCs w:val="22"/>
        </w:rPr>
      </w:pPr>
    </w:p>
    <w:p w14:paraId="054DAAFE" w14:textId="5BE52FB7" w:rsidR="00B1770C" w:rsidRPr="004F76C7" w:rsidRDefault="00B80BA6">
      <w:pPr>
        <w:pStyle w:val="Ttulo2"/>
        <w:ind w:left="31" w:right="53" w:firstLine="0"/>
        <w:jc w:val="center"/>
        <w:rPr>
          <w:sz w:val="22"/>
          <w:szCs w:val="22"/>
        </w:rPr>
      </w:pPr>
      <w:r w:rsidRPr="004F76C7">
        <w:rPr>
          <w:spacing w:val="-2"/>
          <w:sz w:val="22"/>
          <w:szCs w:val="22"/>
        </w:rPr>
        <w:t xml:space="preserve"> </w:t>
      </w:r>
      <w:r w:rsidRPr="004F76C7">
        <w:rPr>
          <w:sz w:val="22"/>
          <w:szCs w:val="22"/>
        </w:rPr>
        <w:t>MINUTA</w:t>
      </w:r>
      <w:r w:rsidRPr="004F76C7">
        <w:rPr>
          <w:spacing w:val="-5"/>
          <w:sz w:val="22"/>
          <w:szCs w:val="22"/>
        </w:rPr>
        <w:t xml:space="preserve"> </w:t>
      </w:r>
      <w:r w:rsidRPr="004F76C7">
        <w:rPr>
          <w:sz w:val="22"/>
          <w:szCs w:val="22"/>
        </w:rPr>
        <w:t>DE TERMO</w:t>
      </w:r>
      <w:r w:rsidRPr="004F76C7">
        <w:rPr>
          <w:spacing w:val="-1"/>
          <w:sz w:val="22"/>
          <w:szCs w:val="22"/>
        </w:rPr>
        <w:t xml:space="preserve"> </w:t>
      </w:r>
      <w:r w:rsidRPr="004F76C7">
        <w:rPr>
          <w:sz w:val="22"/>
          <w:szCs w:val="22"/>
        </w:rPr>
        <w:t>DE</w:t>
      </w:r>
      <w:r w:rsidRPr="004F76C7">
        <w:rPr>
          <w:spacing w:val="-1"/>
          <w:sz w:val="22"/>
          <w:szCs w:val="22"/>
        </w:rPr>
        <w:t xml:space="preserve"> </w:t>
      </w:r>
      <w:r w:rsidRPr="004F76C7">
        <w:rPr>
          <w:sz w:val="22"/>
          <w:szCs w:val="22"/>
        </w:rPr>
        <w:t>CONTRATO</w:t>
      </w:r>
    </w:p>
    <w:p w14:paraId="0FA589E0" w14:textId="77777777" w:rsidR="00B1770C" w:rsidRPr="004F76C7" w:rsidRDefault="00B1770C">
      <w:pPr>
        <w:pStyle w:val="Corpodetexto"/>
        <w:spacing w:before="4"/>
        <w:jc w:val="left"/>
        <w:rPr>
          <w:rFonts w:ascii="Arial" w:hAnsi="Arial" w:cs="Arial"/>
          <w:b/>
          <w:sz w:val="22"/>
          <w:szCs w:val="22"/>
        </w:rPr>
      </w:pPr>
    </w:p>
    <w:p w14:paraId="5CA7014F" w14:textId="77777777" w:rsidR="00B1770C" w:rsidRPr="004F76C7" w:rsidRDefault="00B80BA6">
      <w:pPr>
        <w:pStyle w:val="Corpodetexto"/>
        <w:tabs>
          <w:tab w:val="left" w:leader="dot" w:pos="3098"/>
        </w:tabs>
        <w:spacing w:before="0"/>
        <w:ind w:left="31"/>
        <w:jc w:val="center"/>
        <w:rPr>
          <w:rFonts w:ascii="Arial" w:hAnsi="Arial" w:cs="Arial"/>
          <w:sz w:val="22"/>
          <w:szCs w:val="22"/>
        </w:rPr>
      </w:pPr>
      <w:r w:rsidRPr="004F76C7">
        <w:rPr>
          <w:rFonts w:ascii="Arial" w:hAnsi="Arial" w:cs="Arial"/>
          <w:sz w:val="22"/>
          <w:szCs w:val="22"/>
        </w:rPr>
        <w:t>(Processo</w:t>
      </w:r>
      <w:r w:rsidRPr="004F76C7">
        <w:rPr>
          <w:rFonts w:ascii="Arial" w:hAnsi="Arial" w:cs="Arial"/>
          <w:spacing w:val="-3"/>
          <w:sz w:val="22"/>
          <w:szCs w:val="22"/>
        </w:rPr>
        <w:t xml:space="preserve"> </w:t>
      </w:r>
      <w:r w:rsidRPr="004F76C7">
        <w:rPr>
          <w:rFonts w:ascii="Arial" w:hAnsi="Arial" w:cs="Arial"/>
          <w:sz w:val="22"/>
          <w:szCs w:val="22"/>
        </w:rPr>
        <w:t>Administrativo</w:t>
      </w:r>
      <w:r w:rsidRPr="004F76C7">
        <w:rPr>
          <w:rFonts w:ascii="Arial" w:hAnsi="Arial" w:cs="Arial"/>
          <w:spacing w:val="-2"/>
          <w:sz w:val="22"/>
          <w:szCs w:val="22"/>
        </w:rPr>
        <w:t xml:space="preserve"> </w:t>
      </w:r>
      <w:r w:rsidRPr="004F76C7">
        <w:rPr>
          <w:rFonts w:ascii="Arial" w:hAnsi="Arial" w:cs="Arial"/>
          <w:sz w:val="22"/>
          <w:szCs w:val="22"/>
        </w:rPr>
        <w:t>n°.</w:t>
      </w:r>
      <w:r w:rsidRPr="004F76C7">
        <w:rPr>
          <w:rFonts w:ascii="Arial" w:hAnsi="Arial" w:cs="Arial"/>
          <w:sz w:val="22"/>
          <w:szCs w:val="22"/>
        </w:rPr>
        <w:tab/>
        <w:t>)</w:t>
      </w:r>
    </w:p>
    <w:p w14:paraId="0DEA109D" w14:textId="77777777" w:rsidR="00B1770C" w:rsidRPr="004F76C7" w:rsidRDefault="00B1770C">
      <w:pPr>
        <w:pStyle w:val="Corpodetexto"/>
        <w:spacing w:before="11"/>
        <w:jc w:val="left"/>
        <w:rPr>
          <w:rFonts w:ascii="Arial" w:hAnsi="Arial" w:cs="Arial"/>
          <w:sz w:val="22"/>
          <w:szCs w:val="22"/>
        </w:rPr>
      </w:pPr>
    </w:p>
    <w:p w14:paraId="1E4A279C" w14:textId="2C04F3D5" w:rsidR="00B1770C" w:rsidRPr="004F76C7" w:rsidRDefault="00B80BA6" w:rsidP="005D2652">
      <w:pPr>
        <w:pStyle w:val="Corpodetexto"/>
        <w:tabs>
          <w:tab w:val="left" w:pos="5391"/>
          <w:tab w:val="left" w:pos="5787"/>
          <w:tab w:val="left" w:pos="6128"/>
          <w:tab w:val="left" w:pos="7027"/>
          <w:tab w:val="left" w:pos="7667"/>
          <w:tab w:val="left" w:pos="9131"/>
          <w:tab w:val="left" w:pos="9639"/>
        </w:tabs>
        <w:spacing w:before="0" w:line="314" w:lineRule="auto"/>
        <w:ind w:left="4506" w:right="258"/>
        <w:jc w:val="left"/>
        <w:rPr>
          <w:rFonts w:ascii="Arial" w:hAnsi="Arial" w:cs="Arial"/>
          <w:sz w:val="22"/>
          <w:szCs w:val="22"/>
        </w:rPr>
      </w:pPr>
      <w:r w:rsidRPr="004F76C7">
        <w:rPr>
          <w:rFonts w:ascii="Arial" w:hAnsi="Arial" w:cs="Arial"/>
          <w:sz w:val="22"/>
          <w:szCs w:val="22"/>
        </w:rPr>
        <w:t>CONTRATO</w:t>
      </w:r>
      <w:r w:rsidRPr="004F76C7">
        <w:rPr>
          <w:rFonts w:ascii="Arial" w:hAnsi="Arial" w:cs="Arial"/>
          <w:spacing w:val="36"/>
          <w:sz w:val="22"/>
          <w:szCs w:val="22"/>
        </w:rPr>
        <w:t xml:space="preserve"> </w:t>
      </w:r>
      <w:r w:rsidRPr="004F76C7">
        <w:rPr>
          <w:rFonts w:ascii="Arial" w:hAnsi="Arial" w:cs="Arial"/>
          <w:sz w:val="22"/>
          <w:szCs w:val="22"/>
        </w:rPr>
        <w:t>ADMINISTRATIVO</w:t>
      </w:r>
      <w:r w:rsidRPr="004F76C7">
        <w:rPr>
          <w:rFonts w:ascii="Arial" w:hAnsi="Arial" w:cs="Arial"/>
          <w:spacing w:val="36"/>
          <w:sz w:val="22"/>
          <w:szCs w:val="22"/>
        </w:rPr>
        <w:t xml:space="preserve"> </w:t>
      </w:r>
      <w:r w:rsidRPr="004F76C7">
        <w:rPr>
          <w:rFonts w:ascii="Arial" w:hAnsi="Arial" w:cs="Arial"/>
          <w:sz w:val="22"/>
          <w:szCs w:val="22"/>
        </w:rPr>
        <w:t>Nº</w:t>
      </w:r>
      <w:r w:rsidRPr="004F76C7">
        <w:rPr>
          <w:rFonts w:ascii="Arial" w:hAnsi="Arial" w:cs="Arial"/>
          <w:spacing w:val="34"/>
          <w:sz w:val="22"/>
          <w:szCs w:val="22"/>
        </w:rPr>
        <w:t xml:space="preserve"> </w:t>
      </w:r>
      <w:r w:rsidRPr="004F76C7">
        <w:rPr>
          <w:rFonts w:ascii="Arial" w:hAnsi="Arial" w:cs="Arial"/>
          <w:sz w:val="22"/>
          <w:szCs w:val="22"/>
        </w:rPr>
        <w:t>......../....,</w:t>
      </w:r>
      <w:r w:rsidRPr="004F76C7">
        <w:rPr>
          <w:rFonts w:ascii="Arial" w:hAnsi="Arial" w:cs="Arial"/>
          <w:spacing w:val="38"/>
          <w:sz w:val="22"/>
          <w:szCs w:val="22"/>
        </w:rPr>
        <w:t xml:space="preserve"> </w:t>
      </w:r>
      <w:r w:rsidRPr="004F76C7">
        <w:rPr>
          <w:rFonts w:ascii="Arial" w:hAnsi="Arial" w:cs="Arial"/>
          <w:sz w:val="22"/>
          <w:szCs w:val="22"/>
        </w:rPr>
        <w:t>QUE</w:t>
      </w:r>
      <w:r w:rsidRPr="004F76C7">
        <w:rPr>
          <w:rFonts w:ascii="Arial" w:hAnsi="Arial" w:cs="Arial"/>
          <w:spacing w:val="36"/>
          <w:sz w:val="22"/>
          <w:szCs w:val="22"/>
        </w:rPr>
        <w:t xml:space="preserve"> </w:t>
      </w:r>
      <w:r w:rsidRPr="004F76C7">
        <w:rPr>
          <w:rFonts w:ascii="Arial" w:hAnsi="Arial" w:cs="Arial"/>
          <w:sz w:val="22"/>
          <w:szCs w:val="22"/>
        </w:rPr>
        <w:t>F</w:t>
      </w:r>
      <w:r w:rsidR="00175174">
        <w:rPr>
          <w:rFonts w:ascii="Arial" w:hAnsi="Arial" w:cs="Arial"/>
          <w:sz w:val="22"/>
          <w:szCs w:val="22"/>
        </w:rPr>
        <w:t xml:space="preserve">IRMAM </w:t>
      </w:r>
      <w:r w:rsidR="004522CB">
        <w:rPr>
          <w:rFonts w:ascii="Arial" w:hAnsi="Arial" w:cs="Arial"/>
          <w:spacing w:val="-53"/>
          <w:sz w:val="22"/>
          <w:szCs w:val="22"/>
        </w:rPr>
        <w:t xml:space="preserve"> </w:t>
      </w:r>
      <w:r w:rsidRPr="004F76C7">
        <w:rPr>
          <w:rFonts w:ascii="Arial" w:hAnsi="Arial" w:cs="Arial"/>
          <w:sz w:val="22"/>
          <w:szCs w:val="22"/>
        </w:rPr>
        <w:t>ENTRE</w:t>
      </w:r>
      <w:r w:rsidR="00175174">
        <w:rPr>
          <w:rFonts w:ascii="Arial" w:hAnsi="Arial" w:cs="Arial"/>
          <w:sz w:val="22"/>
          <w:szCs w:val="22"/>
        </w:rPr>
        <w:t xml:space="preserve"> </w:t>
      </w:r>
      <w:r w:rsidRPr="004F76C7">
        <w:rPr>
          <w:rFonts w:ascii="Arial" w:hAnsi="Arial" w:cs="Arial"/>
          <w:sz w:val="22"/>
          <w:szCs w:val="22"/>
        </w:rPr>
        <w:t>SI</w:t>
      </w:r>
      <w:r w:rsidR="00175174">
        <w:rPr>
          <w:rFonts w:ascii="Arial" w:hAnsi="Arial" w:cs="Arial"/>
          <w:sz w:val="22"/>
          <w:szCs w:val="22"/>
        </w:rPr>
        <w:t xml:space="preserve">  </w:t>
      </w:r>
      <w:r w:rsidR="002235FA">
        <w:rPr>
          <w:rFonts w:ascii="Arial" w:hAnsi="Arial" w:cs="Arial"/>
          <w:sz w:val="22"/>
          <w:szCs w:val="22"/>
        </w:rPr>
        <w:t>O  MINICÍPIO DE IRAQUARA</w:t>
      </w:r>
      <w:r w:rsidR="00175174">
        <w:rPr>
          <w:rFonts w:ascii="Arial" w:hAnsi="Arial" w:cs="Arial"/>
          <w:sz w:val="22"/>
          <w:szCs w:val="22"/>
        </w:rPr>
        <w:t xml:space="preserve"> -BA, E A EMPRESA....................................................</w:t>
      </w:r>
    </w:p>
    <w:p w14:paraId="1DDE607E" w14:textId="77777777" w:rsidR="00B1770C" w:rsidRPr="004F76C7" w:rsidRDefault="00B1770C" w:rsidP="005D2652">
      <w:pPr>
        <w:pStyle w:val="Corpodetexto"/>
        <w:spacing w:before="1"/>
        <w:jc w:val="left"/>
        <w:rPr>
          <w:rFonts w:ascii="Arial" w:hAnsi="Arial" w:cs="Arial"/>
          <w:sz w:val="22"/>
          <w:szCs w:val="22"/>
        </w:rPr>
      </w:pPr>
    </w:p>
    <w:p w14:paraId="33704A08" w14:textId="0CE31D4A" w:rsidR="00B1770C" w:rsidRPr="004F76C7" w:rsidRDefault="00B80BA6" w:rsidP="005D2652">
      <w:pPr>
        <w:spacing w:line="276" w:lineRule="auto"/>
        <w:ind w:right="-29"/>
        <w:jc w:val="both"/>
        <w:rPr>
          <w:rFonts w:ascii="Arial" w:hAnsi="Arial" w:cs="Arial"/>
        </w:rPr>
      </w:pPr>
      <w:r w:rsidRPr="004F76C7">
        <w:rPr>
          <w:rFonts w:ascii="Arial" w:hAnsi="Arial" w:cs="Arial"/>
          <w:b/>
        </w:rPr>
        <w:t>O MUNICÍPIO DE</w:t>
      </w:r>
      <w:r w:rsidR="00175174">
        <w:rPr>
          <w:rFonts w:ascii="Arial" w:hAnsi="Arial" w:cs="Arial"/>
          <w:b/>
        </w:rPr>
        <w:t xml:space="preserve"> IRAQUARA</w:t>
      </w:r>
      <w:r w:rsidRPr="004F76C7">
        <w:rPr>
          <w:rFonts w:ascii="Arial" w:hAnsi="Arial" w:cs="Arial"/>
          <w:b/>
        </w:rPr>
        <w:t xml:space="preserve"> ESTADO DA BAHIA</w:t>
      </w:r>
      <w:r w:rsidRPr="004F76C7">
        <w:rPr>
          <w:rFonts w:ascii="Arial" w:hAnsi="Arial" w:cs="Arial"/>
        </w:rPr>
        <w:t>, pessoa jurídica de direito público,</w:t>
      </w:r>
      <w:r w:rsidRPr="004F76C7">
        <w:rPr>
          <w:rFonts w:ascii="Arial" w:hAnsi="Arial" w:cs="Arial"/>
          <w:spacing w:val="1"/>
        </w:rPr>
        <w:t xml:space="preserve"> </w:t>
      </w:r>
      <w:r w:rsidR="00175174" w:rsidRPr="004F76C7">
        <w:rPr>
          <w:rFonts w:ascii="Arial" w:hAnsi="Arial" w:cs="Arial"/>
        </w:rPr>
        <w:t>inscrita no</w:t>
      </w:r>
      <w:r w:rsidR="00175174" w:rsidRPr="004F76C7">
        <w:rPr>
          <w:rFonts w:ascii="Arial" w:hAnsi="Arial" w:cs="Arial"/>
          <w:spacing w:val="1"/>
        </w:rPr>
        <w:t xml:space="preserve"> </w:t>
      </w:r>
      <w:r w:rsidR="00175174" w:rsidRPr="004F76C7">
        <w:rPr>
          <w:rFonts w:ascii="Arial" w:hAnsi="Arial" w:cs="Arial"/>
        </w:rPr>
        <w:t>CNPJ</w:t>
      </w:r>
      <w:r w:rsidR="00175174" w:rsidRPr="004F76C7">
        <w:rPr>
          <w:rFonts w:ascii="Arial" w:hAnsi="Arial" w:cs="Arial"/>
          <w:spacing w:val="90"/>
        </w:rPr>
        <w:t xml:space="preserve"> </w:t>
      </w:r>
      <w:r w:rsidR="00175174" w:rsidRPr="004F76C7">
        <w:rPr>
          <w:rFonts w:ascii="Arial" w:hAnsi="Arial" w:cs="Arial"/>
        </w:rPr>
        <w:t>sob</w:t>
      </w:r>
      <w:r w:rsidR="00175174" w:rsidRPr="004F76C7">
        <w:rPr>
          <w:rFonts w:ascii="Arial" w:hAnsi="Arial" w:cs="Arial"/>
          <w:spacing w:val="92"/>
        </w:rPr>
        <w:t xml:space="preserve"> </w:t>
      </w:r>
      <w:r w:rsidR="00175174" w:rsidRPr="004F76C7">
        <w:rPr>
          <w:rFonts w:ascii="Arial" w:hAnsi="Arial" w:cs="Arial"/>
        </w:rPr>
        <w:t>n.º</w:t>
      </w:r>
      <w:r w:rsidR="00175174">
        <w:t xml:space="preserve"> 13.922.596/0001-29, </w:t>
      </w:r>
      <w:r w:rsidRPr="004F76C7">
        <w:rPr>
          <w:rFonts w:ascii="Arial" w:hAnsi="Arial" w:cs="Arial"/>
        </w:rPr>
        <w:t>com sede na</w:t>
      </w:r>
      <w:r w:rsidR="00175174">
        <w:rPr>
          <w:rFonts w:ascii="Arial" w:hAnsi="Arial" w:cs="Arial"/>
        </w:rPr>
        <w:t xml:space="preserve"> Rua Rosalvo Félix</w:t>
      </w:r>
      <w:r w:rsidRPr="004F76C7">
        <w:rPr>
          <w:rFonts w:ascii="Arial" w:hAnsi="Arial" w:cs="Arial"/>
        </w:rPr>
        <w:t xml:space="preserve"> , </w:t>
      </w:r>
      <w:r w:rsidR="00175174">
        <w:rPr>
          <w:rFonts w:ascii="Arial" w:hAnsi="Arial" w:cs="Arial"/>
        </w:rPr>
        <w:t>nº 74</w:t>
      </w:r>
      <w:r w:rsidRPr="004F76C7">
        <w:rPr>
          <w:rFonts w:ascii="Arial" w:hAnsi="Arial" w:cs="Arial"/>
        </w:rPr>
        <w:t xml:space="preserve">, Centro, </w:t>
      </w:r>
      <w:r w:rsidR="00175174">
        <w:rPr>
          <w:rFonts w:ascii="Arial" w:hAnsi="Arial" w:cs="Arial"/>
        </w:rPr>
        <w:t>Iraquara</w:t>
      </w:r>
      <w:r w:rsidRPr="004F76C7">
        <w:rPr>
          <w:rFonts w:ascii="Arial" w:hAnsi="Arial" w:cs="Arial"/>
        </w:rPr>
        <w:t xml:space="preserve"> – Bahia -</w:t>
      </w:r>
      <w:r w:rsidR="00175174">
        <w:rPr>
          <w:rFonts w:ascii="Arial" w:hAnsi="Arial" w:cs="Arial"/>
        </w:rPr>
        <w:t xml:space="preserve"> </w:t>
      </w:r>
      <w:r w:rsidR="00175174" w:rsidRPr="004F76C7">
        <w:rPr>
          <w:rFonts w:ascii="Arial" w:hAnsi="Arial" w:cs="Arial"/>
        </w:rPr>
        <w:t>CEP: 4</w:t>
      </w:r>
      <w:r w:rsidR="00175174">
        <w:rPr>
          <w:rFonts w:ascii="Arial" w:hAnsi="Arial" w:cs="Arial"/>
        </w:rPr>
        <w:t>6.980-000</w:t>
      </w:r>
      <w:r w:rsidRPr="004F76C7">
        <w:rPr>
          <w:rFonts w:ascii="Arial" w:hAnsi="Arial" w:cs="Arial"/>
        </w:rPr>
        <w:t>,</w:t>
      </w:r>
      <w:r w:rsidRPr="004F76C7">
        <w:rPr>
          <w:rFonts w:ascii="Arial" w:hAnsi="Arial" w:cs="Arial"/>
          <w:spacing w:val="89"/>
        </w:rPr>
        <w:t xml:space="preserve"> </w:t>
      </w:r>
      <w:r w:rsidRPr="004F76C7">
        <w:rPr>
          <w:rFonts w:ascii="Arial" w:hAnsi="Arial" w:cs="Arial"/>
        </w:rPr>
        <w:t>neste</w:t>
      </w:r>
      <w:r w:rsidRPr="004F76C7">
        <w:rPr>
          <w:rFonts w:ascii="Arial" w:hAnsi="Arial" w:cs="Arial"/>
          <w:spacing w:val="92"/>
        </w:rPr>
        <w:t xml:space="preserve"> </w:t>
      </w:r>
      <w:r w:rsidRPr="004F76C7">
        <w:rPr>
          <w:rFonts w:ascii="Arial" w:hAnsi="Arial" w:cs="Arial"/>
        </w:rPr>
        <w:t>ato</w:t>
      </w:r>
      <w:r w:rsidRPr="004F76C7">
        <w:rPr>
          <w:rFonts w:ascii="Arial" w:hAnsi="Arial" w:cs="Arial"/>
          <w:spacing w:val="90"/>
        </w:rPr>
        <w:t xml:space="preserve"> </w:t>
      </w:r>
      <w:r w:rsidRPr="004F76C7">
        <w:rPr>
          <w:rFonts w:ascii="Arial" w:hAnsi="Arial" w:cs="Arial"/>
        </w:rPr>
        <w:t>representado</w:t>
      </w:r>
      <w:r w:rsidRPr="004F76C7">
        <w:rPr>
          <w:rFonts w:ascii="Arial" w:hAnsi="Arial" w:cs="Arial"/>
          <w:spacing w:val="92"/>
        </w:rPr>
        <w:t xml:space="preserve"> </w:t>
      </w:r>
      <w:r w:rsidRPr="004F76C7">
        <w:rPr>
          <w:rFonts w:ascii="Arial" w:hAnsi="Arial" w:cs="Arial"/>
        </w:rPr>
        <w:t>pelo</w:t>
      </w:r>
      <w:r w:rsidRPr="004F76C7">
        <w:rPr>
          <w:rFonts w:ascii="Arial" w:hAnsi="Arial" w:cs="Arial"/>
          <w:spacing w:val="90"/>
        </w:rPr>
        <w:t xml:space="preserve"> </w:t>
      </w:r>
      <w:r w:rsidRPr="004F76C7">
        <w:rPr>
          <w:rFonts w:ascii="Arial" w:hAnsi="Arial" w:cs="Arial"/>
        </w:rPr>
        <w:t>Chefe</w:t>
      </w:r>
      <w:r w:rsidRPr="004F76C7">
        <w:rPr>
          <w:rFonts w:ascii="Arial" w:hAnsi="Arial" w:cs="Arial"/>
          <w:spacing w:val="92"/>
        </w:rPr>
        <w:t xml:space="preserve"> </w:t>
      </w:r>
      <w:r w:rsidRPr="004F76C7">
        <w:rPr>
          <w:rFonts w:ascii="Arial" w:hAnsi="Arial" w:cs="Arial"/>
        </w:rPr>
        <w:t>do</w:t>
      </w:r>
      <w:r w:rsidRPr="004F76C7">
        <w:rPr>
          <w:rFonts w:ascii="Arial" w:hAnsi="Arial" w:cs="Arial"/>
          <w:spacing w:val="90"/>
        </w:rPr>
        <w:t xml:space="preserve"> </w:t>
      </w:r>
      <w:r w:rsidRPr="004F76C7">
        <w:rPr>
          <w:rFonts w:ascii="Arial" w:hAnsi="Arial" w:cs="Arial"/>
        </w:rPr>
        <w:t>Poder</w:t>
      </w:r>
      <w:r w:rsidRPr="004F76C7">
        <w:rPr>
          <w:rFonts w:ascii="Arial" w:hAnsi="Arial" w:cs="Arial"/>
          <w:spacing w:val="89"/>
        </w:rPr>
        <w:t xml:space="preserve"> </w:t>
      </w:r>
      <w:r w:rsidRPr="004F76C7">
        <w:rPr>
          <w:rFonts w:ascii="Arial" w:hAnsi="Arial" w:cs="Arial"/>
        </w:rPr>
        <w:t>Executivo</w:t>
      </w:r>
      <w:r w:rsidRPr="004F76C7">
        <w:rPr>
          <w:rFonts w:ascii="Arial" w:hAnsi="Arial" w:cs="Arial"/>
          <w:spacing w:val="90"/>
        </w:rPr>
        <w:t xml:space="preserve"> </w:t>
      </w:r>
      <w:r w:rsidRPr="004F76C7">
        <w:rPr>
          <w:rFonts w:ascii="Arial" w:hAnsi="Arial" w:cs="Arial"/>
        </w:rPr>
        <w:t>o</w:t>
      </w:r>
      <w:r w:rsidRPr="004F76C7">
        <w:rPr>
          <w:rFonts w:ascii="Arial" w:hAnsi="Arial" w:cs="Arial"/>
          <w:spacing w:val="90"/>
        </w:rPr>
        <w:t xml:space="preserve"> </w:t>
      </w:r>
      <w:r w:rsidRPr="004F76C7">
        <w:rPr>
          <w:rFonts w:ascii="Arial" w:hAnsi="Arial" w:cs="Arial"/>
        </w:rPr>
        <w:t>Sr.............................................</w:t>
      </w:r>
      <w:r w:rsidRPr="004F76C7">
        <w:rPr>
          <w:rFonts w:ascii="Arial" w:hAnsi="Arial" w:cs="Arial"/>
        </w:rPr>
        <w:tab/>
        <w:t>brasileiro,</w:t>
      </w:r>
      <w:r w:rsidRPr="004F76C7">
        <w:rPr>
          <w:rFonts w:ascii="Arial" w:hAnsi="Arial" w:cs="Arial"/>
        </w:rPr>
        <w:tab/>
        <w:t>agente</w:t>
      </w:r>
      <w:r w:rsidRPr="004F76C7">
        <w:rPr>
          <w:rFonts w:ascii="Arial" w:hAnsi="Arial" w:cs="Arial"/>
        </w:rPr>
        <w:tab/>
        <w:t>político,</w:t>
      </w:r>
      <w:r w:rsidR="00175174">
        <w:rPr>
          <w:rFonts w:ascii="Arial" w:hAnsi="Arial" w:cs="Arial"/>
        </w:rPr>
        <w:t xml:space="preserve"> </w:t>
      </w:r>
      <w:r w:rsidRPr="004F76C7">
        <w:rPr>
          <w:rFonts w:ascii="Arial" w:hAnsi="Arial" w:cs="Arial"/>
        </w:rPr>
        <w:t>co</w:t>
      </w:r>
      <w:r w:rsidR="00175174">
        <w:rPr>
          <w:rFonts w:ascii="Arial" w:hAnsi="Arial" w:cs="Arial"/>
        </w:rPr>
        <w:t xml:space="preserve">m </w:t>
      </w:r>
      <w:r w:rsidRPr="004F76C7">
        <w:rPr>
          <w:rFonts w:ascii="Arial" w:hAnsi="Arial" w:cs="Arial"/>
        </w:rPr>
        <w:t>endereço</w:t>
      </w:r>
      <w:r w:rsidR="00175174">
        <w:rPr>
          <w:rFonts w:ascii="Arial" w:hAnsi="Arial" w:cs="Arial"/>
        </w:rPr>
        <w:t xml:space="preserve"> </w:t>
      </w:r>
      <w:r w:rsidRPr="004F76C7">
        <w:rPr>
          <w:rFonts w:ascii="Arial" w:hAnsi="Arial" w:cs="Arial"/>
        </w:rPr>
        <w:t>residencial</w:t>
      </w:r>
      <w:r w:rsidRPr="004F76C7">
        <w:rPr>
          <w:rFonts w:ascii="Arial" w:hAnsi="Arial" w:cs="Arial"/>
        </w:rPr>
        <w:tab/>
        <w:t>à</w:t>
      </w:r>
      <w:r w:rsidR="00175174">
        <w:rPr>
          <w:rFonts w:ascii="Arial" w:hAnsi="Arial" w:cs="Arial"/>
        </w:rPr>
        <w:t xml:space="preserve"> </w:t>
      </w:r>
      <w:r w:rsidRPr="004F76C7">
        <w:rPr>
          <w:rFonts w:ascii="Arial" w:hAnsi="Arial" w:cs="Arial"/>
        </w:rPr>
        <w:t>.........................................nº</w:t>
      </w:r>
      <w:r w:rsidRPr="004F76C7">
        <w:rPr>
          <w:rFonts w:ascii="Arial" w:hAnsi="Arial" w:cs="Arial"/>
          <w:spacing w:val="47"/>
        </w:rPr>
        <w:t xml:space="preserve"> </w:t>
      </w:r>
      <w:r w:rsidRPr="004F76C7">
        <w:rPr>
          <w:rFonts w:ascii="Arial" w:hAnsi="Arial" w:cs="Arial"/>
        </w:rPr>
        <w:t>......  –</w:t>
      </w:r>
      <w:r w:rsidRPr="004F76C7">
        <w:rPr>
          <w:rFonts w:ascii="Arial" w:hAnsi="Arial" w:cs="Arial"/>
          <w:spacing w:val="48"/>
        </w:rPr>
        <w:t xml:space="preserve"> </w:t>
      </w:r>
      <w:r w:rsidRPr="004F76C7">
        <w:rPr>
          <w:rFonts w:ascii="Arial" w:hAnsi="Arial" w:cs="Arial"/>
        </w:rPr>
        <w:t>.......</w:t>
      </w:r>
      <w:r w:rsidRPr="004F76C7">
        <w:rPr>
          <w:rFonts w:ascii="Arial" w:hAnsi="Arial" w:cs="Arial"/>
          <w:spacing w:val="47"/>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Cidade</w:t>
      </w:r>
      <w:r w:rsidRPr="004F76C7">
        <w:rPr>
          <w:rFonts w:ascii="Arial" w:hAnsi="Arial" w:cs="Arial"/>
          <w:spacing w:val="46"/>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Estado</w:t>
      </w:r>
      <w:r w:rsidRPr="004F76C7">
        <w:rPr>
          <w:rFonts w:ascii="Arial" w:hAnsi="Arial" w:cs="Arial"/>
          <w:spacing w:val="46"/>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CEP</w:t>
      </w:r>
      <w:r w:rsidRPr="004F76C7">
        <w:rPr>
          <w:rFonts w:ascii="Arial" w:hAnsi="Arial" w:cs="Arial"/>
          <w:spacing w:val="49"/>
        </w:rPr>
        <w:t xml:space="preserve"> </w:t>
      </w:r>
      <w:r w:rsidRPr="004F76C7">
        <w:rPr>
          <w:rFonts w:ascii="Arial" w:hAnsi="Arial" w:cs="Arial"/>
        </w:rPr>
        <w:t>nº</w:t>
      </w:r>
      <w:r w:rsidRPr="004F76C7">
        <w:rPr>
          <w:rFonts w:ascii="Arial" w:hAnsi="Arial" w:cs="Arial"/>
          <w:spacing w:val="46"/>
        </w:rPr>
        <w:t xml:space="preserve"> </w:t>
      </w:r>
      <w:r w:rsidRPr="004F76C7">
        <w:rPr>
          <w:rFonts w:ascii="Arial" w:hAnsi="Arial" w:cs="Arial"/>
        </w:rPr>
        <w:t>....................,</w:t>
      </w:r>
      <w:r w:rsidRPr="004F76C7">
        <w:rPr>
          <w:rFonts w:ascii="Arial" w:hAnsi="Arial" w:cs="Arial"/>
          <w:spacing w:val="47"/>
        </w:rPr>
        <w:t xml:space="preserve"> </w:t>
      </w:r>
      <w:r w:rsidR="00C373BE">
        <w:rPr>
          <w:rFonts w:ascii="Arial" w:hAnsi="Arial" w:cs="Arial"/>
        </w:rPr>
        <w:t xml:space="preserve">inscrito </w:t>
      </w:r>
      <w:r w:rsidR="00C373BE" w:rsidRPr="00C373BE">
        <w:rPr>
          <w:rFonts w:ascii="Arial" w:hAnsi="Arial" w:cs="Arial"/>
        </w:rPr>
        <w:t>no</w:t>
      </w:r>
      <w:r w:rsidR="00C373BE">
        <w:rPr>
          <w:rFonts w:ascii="Arial" w:hAnsi="Arial" w:cs="Arial"/>
          <w:spacing w:val="45"/>
        </w:rPr>
        <w:t xml:space="preserve"> </w:t>
      </w:r>
      <w:r w:rsidRPr="004F76C7">
        <w:rPr>
          <w:rFonts w:ascii="Arial" w:hAnsi="Arial" w:cs="Arial"/>
        </w:rPr>
        <w:t>CPF</w:t>
      </w:r>
      <w:r w:rsidRPr="004F76C7">
        <w:rPr>
          <w:rFonts w:ascii="Arial" w:hAnsi="Arial" w:cs="Arial"/>
          <w:spacing w:val="44"/>
        </w:rPr>
        <w:t xml:space="preserve"> </w:t>
      </w:r>
      <w:r w:rsidRPr="004F76C7">
        <w:rPr>
          <w:rFonts w:ascii="Arial" w:hAnsi="Arial" w:cs="Arial"/>
        </w:rPr>
        <w:t>nº</w:t>
      </w:r>
      <w:r w:rsidR="00175174">
        <w:rPr>
          <w:rFonts w:ascii="Arial" w:hAnsi="Arial" w:cs="Arial"/>
        </w:rPr>
        <w:t xml:space="preserve"> </w:t>
      </w:r>
      <w:r w:rsidRPr="004F76C7">
        <w:rPr>
          <w:rFonts w:ascii="Arial" w:hAnsi="Arial" w:cs="Arial"/>
        </w:rPr>
        <w:t>.........................</w:t>
      </w:r>
      <w:r w:rsidR="00C373BE" w:rsidRPr="00C373BE">
        <w:rPr>
          <w:rFonts w:ascii="Arial" w:hAnsi="Arial" w:cs="Arial"/>
        </w:rPr>
        <w:t>portador da</w:t>
      </w:r>
      <w:r w:rsidR="00C373BE">
        <w:rPr>
          <w:rFonts w:ascii="Arial" w:hAnsi="Arial" w:cs="Arial"/>
          <w:spacing w:val="74"/>
        </w:rPr>
        <w:t xml:space="preserve"> </w:t>
      </w:r>
      <w:r w:rsidRPr="004F76C7">
        <w:rPr>
          <w:rFonts w:ascii="Arial" w:hAnsi="Arial" w:cs="Arial"/>
          <w:spacing w:val="75"/>
        </w:rPr>
        <w:t xml:space="preserve"> </w:t>
      </w:r>
      <w:r w:rsidRPr="004F76C7">
        <w:rPr>
          <w:rFonts w:ascii="Arial" w:hAnsi="Arial" w:cs="Arial"/>
        </w:rPr>
        <w:t>cédula</w:t>
      </w:r>
      <w:r w:rsidRPr="004F76C7">
        <w:rPr>
          <w:rFonts w:ascii="Arial" w:hAnsi="Arial" w:cs="Arial"/>
          <w:spacing w:val="75"/>
        </w:rPr>
        <w:t xml:space="preserve"> </w:t>
      </w:r>
      <w:r w:rsidRPr="004F76C7">
        <w:rPr>
          <w:rFonts w:ascii="Arial" w:hAnsi="Arial" w:cs="Arial"/>
        </w:rPr>
        <w:t>de</w:t>
      </w:r>
      <w:r w:rsidRPr="004F76C7">
        <w:rPr>
          <w:rFonts w:ascii="Arial" w:hAnsi="Arial" w:cs="Arial"/>
          <w:spacing w:val="76"/>
        </w:rPr>
        <w:t xml:space="preserve"> </w:t>
      </w:r>
      <w:r w:rsidRPr="004F76C7">
        <w:rPr>
          <w:rFonts w:ascii="Arial" w:hAnsi="Arial" w:cs="Arial"/>
        </w:rPr>
        <w:t>identidade</w:t>
      </w:r>
      <w:r w:rsidRPr="004F76C7">
        <w:rPr>
          <w:rFonts w:ascii="Arial" w:hAnsi="Arial" w:cs="Arial"/>
          <w:spacing w:val="76"/>
        </w:rPr>
        <w:t xml:space="preserve"> </w:t>
      </w:r>
      <w:r w:rsidRPr="004F76C7">
        <w:rPr>
          <w:rFonts w:ascii="Arial" w:hAnsi="Arial" w:cs="Arial"/>
        </w:rPr>
        <w:t>nº</w:t>
      </w:r>
      <w:r w:rsidRPr="004F76C7">
        <w:rPr>
          <w:rFonts w:ascii="Arial" w:hAnsi="Arial" w:cs="Arial"/>
          <w:spacing w:val="73"/>
        </w:rPr>
        <w:t xml:space="preserve"> </w:t>
      </w:r>
      <w:r w:rsidRPr="004F76C7">
        <w:rPr>
          <w:rFonts w:ascii="Arial" w:hAnsi="Arial" w:cs="Arial"/>
        </w:rPr>
        <w:t>......................</w:t>
      </w:r>
      <w:r w:rsidRPr="004F76C7">
        <w:rPr>
          <w:rFonts w:ascii="Arial" w:hAnsi="Arial" w:cs="Arial"/>
          <w:spacing w:val="74"/>
        </w:rPr>
        <w:t xml:space="preserve"> </w:t>
      </w:r>
      <w:r w:rsidRPr="004F76C7">
        <w:rPr>
          <w:rFonts w:ascii="Arial" w:hAnsi="Arial" w:cs="Arial"/>
        </w:rPr>
        <w:t>SSP/....,</w:t>
      </w:r>
      <w:r w:rsidRPr="004F76C7">
        <w:rPr>
          <w:rFonts w:ascii="Arial" w:hAnsi="Arial" w:cs="Arial"/>
          <w:spacing w:val="84"/>
        </w:rPr>
        <w:t xml:space="preserve"> </w:t>
      </w:r>
      <w:r w:rsidR="00C373BE" w:rsidRPr="00C373BE">
        <w:rPr>
          <w:rFonts w:ascii="Arial" w:hAnsi="Arial" w:cs="Arial"/>
        </w:rPr>
        <w:t>denominado</w:t>
      </w:r>
      <w:r w:rsidR="00C373BE">
        <w:rPr>
          <w:rFonts w:ascii="Arial" w:hAnsi="Arial" w:cs="Arial"/>
          <w:spacing w:val="84"/>
        </w:rPr>
        <w:t xml:space="preserve"> </w:t>
      </w:r>
      <w:r w:rsidRPr="004F76C7">
        <w:rPr>
          <w:rFonts w:ascii="Arial" w:hAnsi="Arial" w:cs="Arial"/>
          <w:b/>
        </w:rPr>
        <w:t>CONTRATANTE,</w:t>
      </w:r>
      <w:r w:rsidRPr="004F76C7">
        <w:rPr>
          <w:rFonts w:ascii="Arial" w:hAnsi="Arial" w:cs="Arial"/>
          <w:b/>
          <w:spacing w:val="78"/>
        </w:rPr>
        <w:t xml:space="preserve"> </w:t>
      </w:r>
      <w:r w:rsidRPr="004F76C7">
        <w:rPr>
          <w:rFonts w:ascii="Arial" w:hAnsi="Arial" w:cs="Arial"/>
        </w:rPr>
        <w:t>e</w:t>
      </w:r>
      <w:r w:rsidRPr="004F76C7">
        <w:rPr>
          <w:rFonts w:ascii="Arial" w:hAnsi="Arial" w:cs="Arial"/>
          <w:spacing w:val="76"/>
        </w:rPr>
        <w:t xml:space="preserve"> </w:t>
      </w:r>
      <w:r w:rsidRPr="004F76C7">
        <w:rPr>
          <w:rFonts w:ascii="Arial" w:hAnsi="Arial" w:cs="Arial"/>
        </w:rPr>
        <w:t>a</w:t>
      </w:r>
      <w:r w:rsidRPr="004F76C7">
        <w:rPr>
          <w:rFonts w:ascii="Arial" w:hAnsi="Arial" w:cs="Arial"/>
          <w:spacing w:val="73"/>
        </w:rPr>
        <w:t xml:space="preserve"> </w:t>
      </w:r>
      <w:r w:rsidRPr="004F76C7">
        <w:rPr>
          <w:rFonts w:ascii="Arial" w:hAnsi="Arial" w:cs="Arial"/>
        </w:rPr>
        <w:t>empresa</w:t>
      </w:r>
      <w:r w:rsidR="00175174">
        <w:rPr>
          <w:rFonts w:ascii="Arial" w:hAnsi="Arial" w:cs="Arial"/>
        </w:rPr>
        <w:t xml:space="preserve"> </w:t>
      </w:r>
      <w:r w:rsidRPr="004F76C7">
        <w:rPr>
          <w:rFonts w:ascii="Arial" w:hAnsi="Arial" w:cs="Arial"/>
        </w:rPr>
        <w:t>........................................................,</w:t>
      </w:r>
      <w:r w:rsidRPr="004F76C7">
        <w:rPr>
          <w:rFonts w:ascii="Arial" w:hAnsi="Arial" w:cs="Arial"/>
        </w:rPr>
        <w:tab/>
        <w:t>pessoa</w:t>
      </w:r>
      <w:r w:rsidR="00C373BE">
        <w:rPr>
          <w:rFonts w:ascii="Arial" w:hAnsi="Arial" w:cs="Arial"/>
        </w:rPr>
        <w:t xml:space="preserve"> </w:t>
      </w:r>
      <w:r w:rsidRPr="004F76C7">
        <w:rPr>
          <w:rFonts w:ascii="Arial" w:hAnsi="Arial" w:cs="Arial"/>
        </w:rPr>
        <w:t>jurídica</w:t>
      </w:r>
      <w:r w:rsidR="00175174">
        <w:rPr>
          <w:rFonts w:ascii="Arial" w:hAnsi="Arial" w:cs="Arial"/>
        </w:rPr>
        <w:t xml:space="preserve"> </w:t>
      </w:r>
      <w:r w:rsidRPr="004F76C7">
        <w:rPr>
          <w:rFonts w:ascii="Arial" w:hAnsi="Arial" w:cs="Arial"/>
        </w:rPr>
        <w:t>de</w:t>
      </w:r>
      <w:r w:rsidR="00175174">
        <w:rPr>
          <w:rFonts w:ascii="Arial" w:hAnsi="Arial" w:cs="Arial"/>
        </w:rPr>
        <w:t xml:space="preserve"> </w:t>
      </w:r>
      <w:r w:rsidRPr="004F76C7">
        <w:rPr>
          <w:rFonts w:ascii="Arial" w:hAnsi="Arial" w:cs="Arial"/>
        </w:rPr>
        <w:t>direito</w:t>
      </w:r>
      <w:r w:rsidR="00175174">
        <w:rPr>
          <w:rFonts w:ascii="Arial" w:hAnsi="Arial" w:cs="Arial"/>
        </w:rPr>
        <w:t xml:space="preserve"> </w:t>
      </w:r>
      <w:r w:rsidRPr="004F76C7">
        <w:rPr>
          <w:rFonts w:ascii="Arial" w:hAnsi="Arial" w:cs="Arial"/>
        </w:rPr>
        <w:t>privado,</w:t>
      </w:r>
      <w:r w:rsidRPr="004F76C7">
        <w:rPr>
          <w:rFonts w:ascii="Arial" w:hAnsi="Arial" w:cs="Arial"/>
        </w:rPr>
        <w:tab/>
        <w:t>Inscrito</w:t>
      </w:r>
      <w:r w:rsidRPr="004F76C7">
        <w:rPr>
          <w:rFonts w:ascii="Arial" w:hAnsi="Arial" w:cs="Arial"/>
        </w:rPr>
        <w:tab/>
      </w:r>
      <w:r w:rsidR="00C373BE">
        <w:rPr>
          <w:rFonts w:ascii="Arial" w:hAnsi="Arial" w:cs="Arial"/>
        </w:rPr>
        <w:t xml:space="preserve">  </w:t>
      </w:r>
      <w:r w:rsidRPr="004F76C7">
        <w:rPr>
          <w:rFonts w:ascii="Arial" w:hAnsi="Arial" w:cs="Arial"/>
        </w:rPr>
        <w:t>no</w:t>
      </w:r>
      <w:r w:rsidR="00C373BE">
        <w:rPr>
          <w:rFonts w:ascii="Arial" w:hAnsi="Arial" w:cs="Arial"/>
        </w:rPr>
        <w:t xml:space="preserve"> </w:t>
      </w:r>
      <w:r w:rsidRPr="004F76C7">
        <w:rPr>
          <w:rFonts w:ascii="Arial" w:hAnsi="Arial" w:cs="Arial"/>
        </w:rPr>
        <w:t>CNPJ</w:t>
      </w:r>
      <w:r w:rsidR="00C373BE">
        <w:rPr>
          <w:rFonts w:ascii="Arial" w:hAnsi="Arial" w:cs="Arial"/>
        </w:rPr>
        <w:t xml:space="preserve"> </w:t>
      </w:r>
      <w:r w:rsidRPr="004F76C7">
        <w:rPr>
          <w:rFonts w:ascii="Arial" w:hAnsi="Arial" w:cs="Arial"/>
        </w:rPr>
        <w:t>nº</w:t>
      </w:r>
      <w:r w:rsidR="00175174">
        <w:rPr>
          <w:rFonts w:ascii="Arial" w:hAnsi="Arial" w:cs="Arial"/>
        </w:rPr>
        <w:t xml:space="preserve"> </w:t>
      </w:r>
      <w:r w:rsidRPr="004F76C7">
        <w:rPr>
          <w:rFonts w:ascii="Arial" w:hAnsi="Arial" w:cs="Arial"/>
        </w:rPr>
        <w:t>........................................</w:t>
      </w:r>
      <w:r w:rsidRPr="004F76C7">
        <w:rPr>
          <w:rFonts w:ascii="Arial" w:hAnsi="Arial" w:cs="Arial"/>
          <w:b/>
        </w:rPr>
        <w:t xml:space="preserve">,  </w:t>
      </w:r>
      <w:r w:rsidRPr="004F76C7">
        <w:rPr>
          <w:rFonts w:ascii="Arial" w:hAnsi="Arial" w:cs="Arial"/>
          <w:b/>
          <w:spacing w:val="38"/>
        </w:rPr>
        <w:t xml:space="preserve"> </w:t>
      </w:r>
      <w:r w:rsidRPr="004F76C7">
        <w:rPr>
          <w:rFonts w:ascii="Arial" w:hAnsi="Arial" w:cs="Arial"/>
        </w:rPr>
        <w:t xml:space="preserve">com  </w:t>
      </w:r>
      <w:r w:rsidRPr="004F76C7">
        <w:rPr>
          <w:rFonts w:ascii="Arial" w:hAnsi="Arial" w:cs="Arial"/>
          <w:spacing w:val="32"/>
        </w:rPr>
        <w:t xml:space="preserve"> </w:t>
      </w:r>
      <w:r w:rsidRPr="004F76C7">
        <w:rPr>
          <w:rFonts w:ascii="Arial" w:hAnsi="Arial" w:cs="Arial"/>
        </w:rPr>
        <w:t xml:space="preserve">endereço  </w:t>
      </w:r>
      <w:r w:rsidRPr="004F76C7">
        <w:rPr>
          <w:rFonts w:ascii="Arial" w:hAnsi="Arial" w:cs="Arial"/>
          <w:spacing w:val="34"/>
        </w:rPr>
        <w:t xml:space="preserve"> </w:t>
      </w:r>
      <w:r w:rsidRPr="004F76C7">
        <w:rPr>
          <w:rFonts w:ascii="Arial" w:hAnsi="Arial" w:cs="Arial"/>
        </w:rPr>
        <w:t>comercial</w:t>
      </w:r>
      <w:r w:rsidR="00175174">
        <w:rPr>
          <w:rFonts w:ascii="Arial" w:hAnsi="Arial" w:cs="Arial"/>
        </w:rPr>
        <w:t>.............</w:t>
      </w:r>
      <w:r w:rsidRPr="004F76C7">
        <w:rPr>
          <w:rFonts w:ascii="Arial" w:hAnsi="Arial" w:cs="Arial"/>
        </w:rPr>
        <w:t>,</w:t>
      </w:r>
      <w:r w:rsidRPr="004F76C7">
        <w:rPr>
          <w:rFonts w:ascii="Arial" w:hAnsi="Arial" w:cs="Arial"/>
          <w:spacing w:val="20"/>
        </w:rPr>
        <w:t xml:space="preserve"> </w:t>
      </w:r>
      <w:r w:rsidRPr="004F76C7">
        <w:rPr>
          <w:rFonts w:ascii="Arial" w:hAnsi="Arial" w:cs="Arial"/>
        </w:rPr>
        <w:t>representado</w:t>
      </w:r>
      <w:r w:rsidRPr="004F76C7">
        <w:rPr>
          <w:rFonts w:ascii="Arial" w:hAnsi="Arial" w:cs="Arial"/>
          <w:spacing w:val="22"/>
        </w:rPr>
        <w:t xml:space="preserve"> </w:t>
      </w:r>
      <w:r w:rsidRPr="004F76C7">
        <w:rPr>
          <w:rFonts w:ascii="Arial" w:hAnsi="Arial" w:cs="Arial"/>
        </w:rPr>
        <w:t>neste</w:t>
      </w:r>
      <w:r w:rsidRPr="004F76C7">
        <w:rPr>
          <w:rFonts w:ascii="Arial" w:hAnsi="Arial" w:cs="Arial"/>
          <w:spacing w:val="19"/>
        </w:rPr>
        <w:t xml:space="preserve"> </w:t>
      </w:r>
      <w:r w:rsidRPr="004F76C7">
        <w:rPr>
          <w:rFonts w:ascii="Arial" w:hAnsi="Arial" w:cs="Arial"/>
        </w:rPr>
        <w:t>ato</w:t>
      </w:r>
      <w:r w:rsidRPr="004F76C7">
        <w:rPr>
          <w:rFonts w:ascii="Arial" w:hAnsi="Arial" w:cs="Arial"/>
          <w:spacing w:val="23"/>
        </w:rPr>
        <w:t xml:space="preserve"> </w:t>
      </w:r>
      <w:r w:rsidRPr="004F76C7">
        <w:rPr>
          <w:rFonts w:ascii="Arial" w:hAnsi="Arial" w:cs="Arial"/>
        </w:rPr>
        <w:t>pelo</w:t>
      </w:r>
      <w:r w:rsidRPr="004F76C7">
        <w:rPr>
          <w:rFonts w:ascii="Arial" w:hAnsi="Arial" w:cs="Arial"/>
          <w:spacing w:val="23"/>
        </w:rPr>
        <w:t xml:space="preserve"> </w:t>
      </w:r>
      <w:r w:rsidRPr="004F76C7">
        <w:rPr>
          <w:rFonts w:ascii="Arial" w:hAnsi="Arial" w:cs="Arial"/>
        </w:rPr>
        <w:t>Sr</w:t>
      </w:r>
      <w:r w:rsidR="00175174">
        <w:rPr>
          <w:rFonts w:ascii="Arial" w:hAnsi="Arial" w:cs="Arial"/>
        </w:rPr>
        <w:t>............</w:t>
      </w:r>
      <w:r w:rsidRPr="004F76C7">
        <w:rPr>
          <w:rFonts w:ascii="Arial" w:hAnsi="Arial" w:cs="Arial"/>
        </w:rPr>
        <w:t>,</w:t>
      </w:r>
      <w:r w:rsidRPr="004F76C7">
        <w:rPr>
          <w:rFonts w:ascii="Arial" w:hAnsi="Arial" w:cs="Arial"/>
          <w:spacing w:val="23"/>
        </w:rPr>
        <w:t xml:space="preserve"> </w:t>
      </w:r>
      <w:r w:rsidRPr="004F76C7">
        <w:rPr>
          <w:rFonts w:ascii="Arial" w:hAnsi="Arial" w:cs="Arial"/>
        </w:rPr>
        <w:t>brasileiro,</w:t>
      </w:r>
      <w:r w:rsidRPr="004F76C7">
        <w:rPr>
          <w:rFonts w:ascii="Arial" w:hAnsi="Arial" w:cs="Arial"/>
          <w:spacing w:val="7"/>
        </w:rPr>
        <w:t xml:space="preserve"> </w:t>
      </w:r>
      <w:r w:rsidRPr="004F76C7">
        <w:rPr>
          <w:rFonts w:ascii="Arial" w:hAnsi="Arial" w:cs="Arial"/>
        </w:rPr>
        <w:t>portador</w:t>
      </w:r>
      <w:r w:rsidRPr="004F76C7">
        <w:rPr>
          <w:rFonts w:ascii="Arial" w:hAnsi="Arial" w:cs="Arial"/>
          <w:spacing w:val="6"/>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cédula</w:t>
      </w:r>
      <w:r w:rsidRPr="004F76C7">
        <w:rPr>
          <w:rFonts w:ascii="Arial" w:hAnsi="Arial" w:cs="Arial"/>
          <w:spacing w:val="62"/>
        </w:rPr>
        <w:t xml:space="preserve"> </w:t>
      </w:r>
      <w:r w:rsidRPr="004F76C7">
        <w:rPr>
          <w:rFonts w:ascii="Arial" w:hAnsi="Arial" w:cs="Arial"/>
        </w:rPr>
        <w:t>de</w:t>
      </w:r>
      <w:r w:rsidRPr="004F76C7">
        <w:rPr>
          <w:rFonts w:ascii="Arial" w:hAnsi="Arial" w:cs="Arial"/>
          <w:spacing w:val="8"/>
        </w:rPr>
        <w:t xml:space="preserve"> </w:t>
      </w:r>
      <w:r w:rsidRPr="004F76C7">
        <w:rPr>
          <w:rFonts w:ascii="Arial" w:hAnsi="Arial" w:cs="Arial"/>
        </w:rPr>
        <w:t>identidade</w:t>
      </w:r>
      <w:r w:rsidRPr="004F76C7">
        <w:rPr>
          <w:rFonts w:ascii="Arial" w:hAnsi="Arial" w:cs="Arial"/>
          <w:spacing w:val="8"/>
        </w:rPr>
        <w:t xml:space="preserve"> </w:t>
      </w:r>
      <w:r w:rsidRPr="004F76C7">
        <w:rPr>
          <w:rFonts w:ascii="Arial" w:hAnsi="Arial" w:cs="Arial"/>
        </w:rPr>
        <w:t>nº</w:t>
      </w:r>
      <w:r w:rsidR="00C373BE">
        <w:rPr>
          <w:rFonts w:ascii="Arial" w:hAnsi="Arial" w:cs="Arial"/>
        </w:rPr>
        <w:t>...........</w:t>
      </w:r>
      <w:r w:rsidRPr="004F76C7">
        <w:rPr>
          <w:rFonts w:ascii="Arial" w:hAnsi="Arial" w:cs="Arial"/>
        </w:rPr>
        <w:t>,</w:t>
      </w:r>
      <w:r w:rsidRPr="004F76C7">
        <w:rPr>
          <w:rFonts w:ascii="Arial" w:hAnsi="Arial" w:cs="Arial"/>
          <w:spacing w:val="5"/>
        </w:rPr>
        <w:t xml:space="preserve"> </w:t>
      </w:r>
      <w:r w:rsidRPr="004F76C7">
        <w:rPr>
          <w:rFonts w:ascii="Arial" w:hAnsi="Arial" w:cs="Arial"/>
        </w:rPr>
        <w:t>emitido</w:t>
      </w:r>
      <w:r w:rsidRPr="004F76C7">
        <w:rPr>
          <w:rFonts w:ascii="Arial" w:hAnsi="Arial" w:cs="Arial"/>
          <w:spacing w:val="7"/>
        </w:rPr>
        <w:t xml:space="preserve"> </w:t>
      </w:r>
      <w:r w:rsidRPr="004F76C7">
        <w:rPr>
          <w:rFonts w:ascii="Arial" w:hAnsi="Arial" w:cs="Arial"/>
        </w:rPr>
        <w:t>pelo</w:t>
      </w:r>
      <w:r w:rsidR="00175174">
        <w:rPr>
          <w:rFonts w:ascii="Arial" w:hAnsi="Arial" w:cs="Arial"/>
        </w:rPr>
        <w:t xml:space="preserve"> </w:t>
      </w:r>
      <w:r w:rsidRPr="004F76C7">
        <w:rPr>
          <w:rFonts w:ascii="Arial" w:hAnsi="Arial" w:cs="Arial"/>
        </w:rPr>
        <w:t>SSP/.......,</w:t>
      </w:r>
      <w:r w:rsidR="00C373BE">
        <w:rPr>
          <w:rFonts w:ascii="Arial" w:hAnsi="Arial" w:cs="Arial"/>
        </w:rPr>
        <w:t xml:space="preserve"> </w:t>
      </w:r>
      <w:r w:rsidRPr="004F76C7">
        <w:rPr>
          <w:rFonts w:ascii="Arial" w:hAnsi="Arial" w:cs="Arial"/>
        </w:rPr>
        <w:t>inscrito</w:t>
      </w:r>
      <w:r w:rsidRPr="004F76C7">
        <w:rPr>
          <w:rFonts w:ascii="Arial" w:hAnsi="Arial" w:cs="Arial"/>
        </w:rPr>
        <w:tab/>
        <w:t>no</w:t>
      </w:r>
      <w:r w:rsidRPr="004F76C7">
        <w:rPr>
          <w:rFonts w:ascii="Arial" w:hAnsi="Arial" w:cs="Arial"/>
        </w:rPr>
        <w:tab/>
        <w:t>CPF</w:t>
      </w:r>
      <w:r w:rsidRPr="004F76C7">
        <w:rPr>
          <w:rFonts w:ascii="Arial" w:hAnsi="Arial" w:cs="Arial"/>
        </w:rPr>
        <w:tab/>
        <w:t>sob</w:t>
      </w:r>
      <w:r w:rsidRPr="004F76C7">
        <w:rPr>
          <w:rFonts w:ascii="Arial" w:hAnsi="Arial" w:cs="Arial"/>
        </w:rPr>
        <w:tab/>
        <w:t>o</w:t>
      </w:r>
      <w:r w:rsidR="00C373BE">
        <w:rPr>
          <w:rFonts w:ascii="Arial" w:hAnsi="Arial" w:cs="Arial"/>
        </w:rPr>
        <w:t xml:space="preserve"> nº </w:t>
      </w:r>
      <w:r w:rsidRPr="004F76C7">
        <w:rPr>
          <w:rFonts w:ascii="Arial" w:hAnsi="Arial" w:cs="Arial"/>
        </w:rPr>
        <w:t>..........................,</w:t>
      </w:r>
      <w:r w:rsidRPr="004F76C7">
        <w:rPr>
          <w:rFonts w:ascii="Arial" w:hAnsi="Arial" w:cs="Arial"/>
          <w:spacing w:val="11"/>
        </w:rPr>
        <w:t xml:space="preserve"> </w:t>
      </w:r>
      <w:r w:rsidRPr="004F76C7">
        <w:rPr>
          <w:rFonts w:ascii="Arial" w:hAnsi="Arial" w:cs="Arial"/>
        </w:rPr>
        <w:t>aqui</w:t>
      </w:r>
      <w:r w:rsidRPr="004F76C7">
        <w:rPr>
          <w:rFonts w:ascii="Arial" w:hAnsi="Arial" w:cs="Arial"/>
          <w:spacing w:val="10"/>
        </w:rPr>
        <w:t xml:space="preserve"> </w:t>
      </w:r>
      <w:r w:rsidRPr="004F76C7">
        <w:rPr>
          <w:rFonts w:ascii="Arial" w:hAnsi="Arial" w:cs="Arial"/>
        </w:rPr>
        <w:t>denominada</w:t>
      </w:r>
      <w:r w:rsidRPr="004F76C7">
        <w:rPr>
          <w:rFonts w:ascii="Arial" w:hAnsi="Arial" w:cs="Arial"/>
          <w:spacing w:val="14"/>
        </w:rPr>
        <w:t xml:space="preserve"> </w:t>
      </w:r>
      <w:r w:rsidRPr="004F76C7">
        <w:rPr>
          <w:rFonts w:ascii="Arial" w:hAnsi="Arial" w:cs="Arial"/>
          <w:b/>
        </w:rPr>
        <w:t>CONTRATADA</w:t>
      </w:r>
      <w:r w:rsidRPr="004F76C7">
        <w:rPr>
          <w:rFonts w:ascii="Arial" w:hAnsi="Arial" w:cs="Arial"/>
          <w:i/>
        </w:rPr>
        <w:t>,</w:t>
      </w:r>
      <w:r w:rsidRPr="004F76C7">
        <w:rPr>
          <w:rFonts w:ascii="Arial" w:hAnsi="Arial" w:cs="Arial"/>
          <w:i/>
          <w:spacing w:val="22"/>
        </w:rPr>
        <w:t xml:space="preserve"> </w:t>
      </w:r>
      <w:r w:rsidRPr="004F76C7">
        <w:rPr>
          <w:rFonts w:ascii="Arial" w:hAnsi="Arial" w:cs="Arial"/>
        </w:rPr>
        <w:t>tendo</w:t>
      </w:r>
      <w:r w:rsidRPr="004F76C7">
        <w:rPr>
          <w:rFonts w:ascii="Arial" w:hAnsi="Arial" w:cs="Arial"/>
          <w:spacing w:val="19"/>
        </w:rPr>
        <w:t xml:space="preserve"> </w:t>
      </w:r>
      <w:r w:rsidRPr="004F76C7">
        <w:rPr>
          <w:rFonts w:ascii="Arial" w:hAnsi="Arial" w:cs="Arial"/>
        </w:rPr>
        <w:t>em</w:t>
      </w:r>
      <w:r w:rsidRPr="004F76C7">
        <w:rPr>
          <w:rFonts w:ascii="Arial" w:hAnsi="Arial" w:cs="Arial"/>
          <w:spacing w:val="20"/>
        </w:rPr>
        <w:t xml:space="preserve"> </w:t>
      </w:r>
      <w:r w:rsidRPr="004F76C7">
        <w:rPr>
          <w:rFonts w:ascii="Arial" w:hAnsi="Arial" w:cs="Arial"/>
        </w:rPr>
        <w:t>vista</w:t>
      </w:r>
      <w:r w:rsidRPr="004F76C7">
        <w:rPr>
          <w:rFonts w:ascii="Arial" w:hAnsi="Arial" w:cs="Arial"/>
          <w:spacing w:val="19"/>
        </w:rPr>
        <w:t xml:space="preserve"> </w:t>
      </w:r>
      <w:r w:rsidRPr="004F76C7">
        <w:rPr>
          <w:rFonts w:ascii="Arial" w:hAnsi="Arial" w:cs="Arial"/>
        </w:rPr>
        <w:t>o</w:t>
      </w:r>
      <w:r w:rsidRPr="004F76C7">
        <w:rPr>
          <w:rFonts w:ascii="Arial" w:hAnsi="Arial" w:cs="Arial"/>
          <w:spacing w:val="18"/>
        </w:rPr>
        <w:t xml:space="preserve"> </w:t>
      </w:r>
      <w:r w:rsidRPr="004F76C7">
        <w:rPr>
          <w:rFonts w:ascii="Arial" w:hAnsi="Arial" w:cs="Arial"/>
        </w:rPr>
        <w:t>que</w:t>
      </w:r>
      <w:r w:rsidRPr="004F76C7">
        <w:rPr>
          <w:rFonts w:ascii="Arial" w:hAnsi="Arial" w:cs="Arial"/>
          <w:spacing w:val="17"/>
        </w:rPr>
        <w:t xml:space="preserve"> </w:t>
      </w:r>
      <w:r w:rsidRPr="004F76C7">
        <w:rPr>
          <w:rFonts w:ascii="Arial" w:hAnsi="Arial" w:cs="Arial"/>
        </w:rPr>
        <w:t>consta</w:t>
      </w:r>
      <w:r w:rsidRPr="004F76C7">
        <w:rPr>
          <w:rFonts w:ascii="Arial" w:hAnsi="Arial" w:cs="Arial"/>
          <w:spacing w:val="19"/>
        </w:rPr>
        <w:t xml:space="preserve"> </w:t>
      </w:r>
      <w:r w:rsidRPr="004F76C7">
        <w:rPr>
          <w:rFonts w:ascii="Arial" w:hAnsi="Arial" w:cs="Arial"/>
        </w:rPr>
        <w:t>no</w:t>
      </w:r>
      <w:r w:rsidRPr="004F76C7">
        <w:rPr>
          <w:rFonts w:ascii="Arial" w:hAnsi="Arial" w:cs="Arial"/>
          <w:spacing w:val="17"/>
        </w:rPr>
        <w:t xml:space="preserve"> </w:t>
      </w:r>
      <w:r w:rsidRPr="004F76C7">
        <w:rPr>
          <w:rFonts w:ascii="Arial" w:hAnsi="Arial" w:cs="Arial"/>
        </w:rPr>
        <w:t>Processo</w:t>
      </w:r>
      <w:r w:rsidR="00C373BE">
        <w:rPr>
          <w:rFonts w:ascii="Arial" w:hAnsi="Arial" w:cs="Arial"/>
        </w:rPr>
        <w:t xml:space="preserve"> Administrativo </w:t>
      </w:r>
      <w:r w:rsidRPr="004F76C7">
        <w:rPr>
          <w:rFonts w:ascii="Arial" w:hAnsi="Arial" w:cs="Arial"/>
          <w:spacing w:val="21"/>
        </w:rPr>
        <w:t xml:space="preserve"> </w:t>
      </w:r>
      <w:r w:rsidRPr="004F76C7">
        <w:rPr>
          <w:rFonts w:ascii="Arial" w:hAnsi="Arial" w:cs="Arial"/>
        </w:rPr>
        <w:t>nº</w:t>
      </w:r>
      <w:r w:rsidR="00C373BE">
        <w:rPr>
          <w:rFonts w:ascii="Arial" w:hAnsi="Arial" w:cs="Arial"/>
        </w:rPr>
        <w:t>_________</w:t>
      </w:r>
      <w:r w:rsidRPr="004F76C7">
        <w:rPr>
          <w:rFonts w:ascii="Arial" w:hAnsi="Arial" w:cs="Arial"/>
        </w:rPr>
        <w:t>e</w:t>
      </w:r>
      <w:r w:rsidRPr="004F76C7">
        <w:rPr>
          <w:rFonts w:ascii="Arial" w:hAnsi="Arial" w:cs="Arial"/>
          <w:spacing w:val="18"/>
        </w:rPr>
        <w:t xml:space="preserve"> </w:t>
      </w:r>
      <w:r w:rsidRPr="004F76C7">
        <w:rPr>
          <w:rFonts w:ascii="Arial" w:hAnsi="Arial" w:cs="Arial"/>
        </w:rPr>
        <w:t>em</w:t>
      </w:r>
      <w:r w:rsidR="00C373BE">
        <w:rPr>
          <w:rFonts w:ascii="Arial" w:hAnsi="Arial" w:cs="Arial"/>
        </w:rPr>
        <w:t xml:space="preserve"> </w:t>
      </w:r>
      <w:r w:rsidRPr="004F76C7">
        <w:rPr>
          <w:rFonts w:ascii="Arial" w:hAnsi="Arial" w:cs="Arial"/>
        </w:rPr>
        <w:t>observância</w:t>
      </w:r>
      <w:r w:rsidRPr="004F76C7">
        <w:rPr>
          <w:rFonts w:ascii="Arial" w:hAnsi="Arial" w:cs="Arial"/>
          <w:spacing w:val="51"/>
        </w:rPr>
        <w:t xml:space="preserve"> </w:t>
      </w:r>
      <w:r w:rsidRPr="004F76C7">
        <w:rPr>
          <w:rFonts w:ascii="Arial" w:hAnsi="Arial" w:cs="Arial"/>
        </w:rPr>
        <w:t>às</w:t>
      </w:r>
      <w:r w:rsidRPr="004F76C7">
        <w:rPr>
          <w:rFonts w:ascii="Arial" w:hAnsi="Arial" w:cs="Arial"/>
          <w:spacing w:val="53"/>
        </w:rPr>
        <w:t xml:space="preserve"> </w:t>
      </w:r>
      <w:r w:rsidRPr="004F76C7">
        <w:rPr>
          <w:rFonts w:ascii="Arial" w:hAnsi="Arial" w:cs="Arial"/>
        </w:rPr>
        <w:t>disposições</w:t>
      </w:r>
      <w:r w:rsidRPr="004F76C7">
        <w:rPr>
          <w:rFonts w:ascii="Arial" w:hAnsi="Arial" w:cs="Arial"/>
          <w:spacing w:val="54"/>
        </w:rPr>
        <w:t xml:space="preserve"> </w:t>
      </w:r>
      <w:r w:rsidRPr="004F76C7">
        <w:rPr>
          <w:rFonts w:ascii="Arial" w:hAnsi="Arial" w:cs="Arial"/>
        </w:rPr>
        <w:t>da</w:t>
      </w:r>
      <w:r w:rsidRPr="004F76C7">
        <w:rPr>
          <w:rFonts w:ascii="Arial" w:hAnsi="Arial" w:cs="Arial"/>
          <w:spacing w:val="56"/>
        </w:rPr>
        <w:t xml:space="preserve"> </w:t>
      </w:r>
      <w:hyperlink r:id="rId44">
        <w:r w:rsidRPr="004F76C7">
          <w:rPr>
            <w:rFonts w:ascii="Arial" w:hAnsi="Arial" w:cs="Arial"/>
            <w:u w:val="single"/>
          </w:rPr>
          <w:t>Lei</w:t>
        </w:r>
        <w:r w:rsidRPr="004F76C7">
          <w:rPr>
            <w:rFonts w:ascii="Arial" w:hAnsi="Arial" w:cs="Arial"/>
            <w:spacing w:val="52"/>
            <w:u w:val="single"/>
          </w:rPr>
          <w:t xml:space="preserve"> </w:t>
        </w:r>
        <w:r w:rsidRPr="004F76C7">
          <w:rPr>
            <w:rFonts w:ascii="Arial" w:hAnsi="Arial" w:cs="Arial"/>
            <w:u w:val="single"/>
          </w:rPr>
          <w:t>nº</w:t>
        </w:r>
        <w:r w:rsidRPr="004F76C7">
          <w:rPr>
            <w:rFonts w:ascii="Arial" w:hAnsi="Arial" w:cs="Arial"/>
            <w:spacing w:val="52"/>
            <w:u w:val="single"/>
          </w:rPr>
          <w:t xml:space="preserve"> </w:t>
        </w:r>
        <w:r w:rsidRPr="004F76C7">
          <w:rPr>
            <w:rFonts w:ascii="Arial" w:hAnsi="Arial" w:cs="Arial"/>
            <w:u w:val="single"/>
          </w:rPr>
          <w:t>14.133,</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1º</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abril</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2021</w:t>
        </w:r>
        <w:r w:rsidRPr="004F76C7">
          <w:rPr>
            <w:rFonts w:ascii="Arial" w:hAnsi="Arial" w:cs="Arial"/>
          </w:rPr>
          <w:t>,</w:t>
        </w:r>
      </w:hyperlink>
      <w:r w:rsidRPr="004F76C7">
        <w:rPr>
          <w:rFonts w:ascii="Arial" w:hAnsi="Arial" w:cs="Arial"/>
          <w:spacing w:val="52"/>
        </w:rPr>
        <w:t xml:space="preserve"> </w:t>
      </w:r>
      <w:r w:rsidR="002C3903" w:rsidRPr="002C3903">
        <w:rPr>
          <w:rFonts w:ascii="Arial" w:hAnsi="Arial" w:cs="Arial"/>
        </w:rPr>
        <w:t>e Decreto 11.462/2023</w:t>
      </w:r>
      <w:r w:rsidR="002C3903">
        <w:rPr>
          <w:rFonts w:ascii="Arial" w:hAnsi="Arial" w:cs="Arial"/>
          <w:spacing w:val="52"/>
        </w:rPr>
        <w:t xml:space="preserve">, </w:t>
      </w:r>
      <w:r w:rsidRPr="004F76C7">
        <w:rPr>
          <w:rFonts w:ascii="Arial" w:hAnsi="Arial" w:cs="Arial"/>
        </w:rPr>
        <w:t>e</w:t>
      </w:r>
      <w:r w:rsidRPr="004F76C7">
        <w:rPr>
          <w:rFonts w:ascii="Arial" w:hAnsi="Arial" w:cs="Arial"/>
          <w:spacing w:val="52"/>
        </w:rPr>
        <w:t xml:space="preserve"> </w:t>
      </w:r>
      <w:r w:rsidRPr="004F76C7">
        <w:rPr>
          <w:rFonts w:ascii="Arial" w:hAnsi="Arial" w:cs="Arial"/>
        </w:rPr>
        <w:t>demais</w:t>
      </w:r>
      <w:r w:rsidRPr="004F76C7">
        <w:rPr>
          <w:rFonts w:ascii="Arial" w:hAnsi="Arial" w:cs="Arial"/>
          <w:spacing w:val="54"/>
        </w:rPr>
        <w:t xml:space="preserve"> </w:t>
      </w:r>
      <w:r w:rsidRPr="004F76C7">
        <w:rPr>
          <w:rFonts w:ascii="Arial" w:hAnsi="Arial" w:cs="Arial"/>
        </w:rPr>
        <w:t>legislação</w:t>
      </w:r>
      <w:r w:rsidRPr="004F76C7">
        <w:rPr>
          <w:rFonts w:ascii="Arial" w:hAnsi="Arial" w:cs="Arial"/>
          <w:spacing w:val="52"/>
        </w:rPr>
        <w:t xml:space="preserve"> </w:t>
      </w:r>
      <w:r w:rsidRPr="004F76C7">
        <w:rPr>
          <w:rFonts w:ascii="Arial" w:hAnsi="Arial" w:cs="Arial"/>
        </w:rPr>
        <w:t>aplicável,</w:t>
      </w:r>
      <w:r w:rsidR="00C373BE">
        <w:rPr>
          <w:rFonts w:ascii="Arial" w:hAnsi="Arial" w:cs="Arial"/>
        </w:rPr>
        <w:t xml:space="preserve"> </w:t>
      </w:r>
      <w:r w:rsidRPr="004F76C7">
        <w:rPr>
          <w:rFonts w:ascii="Arial" w:hAnsi="Arial" w:cs="Arial"/>
        </w:rPr>
        <w:t>resolvem</w:t>
      </w:r>
      <w:r w:rsidRPr="004F76C7">
        <w:rPr>
          <w:rFonts w:ascii="Arial" w:hAnsi="Arial" w:cs="Arial"/>
          <w:spacing w:val="32"/>
        </w:rPr>
        <w:t xml:space="preserve"> </w:t>
      </w:r>
      <w:r w:rsidRPr="004F76C7">
        <w:rPr>
          <w:rFonts w:ascii="Arial" w:hAnsi="Arial" w:cs="Arial"/>
        </w:rPr>
        <w:t>celebrar</w:t>
      </w:r>
      <w:r w:rsidRPr="004F76C7">
        <w:rPr>
          <w:rFonts w:ascii="Arial" w:hAnsi="Arial" w:cs="Arial"/>
          <w:spacing w:val="31"/>
        </w:rPr>
        <w:t xml:space="preserve"> </w:t>
      </w:r>
      <w:r w:rsidRPr="004F76C7">
        <w:rPr>
          <w:rFonts w:ascii="Arial" w:hAnsi="Arial" w:cs="Arial"/>
        </w:rPr>
        <w:t>o</w:t>
      </w:r>
      <w:r w:rsidRPr="004F76C7">
        <w:rPr>
          <w:rFonts w:ascii="Arial" w:hAnsi="Arial" w:cs="Arial"/>
          <w:spacing w:val="31"/>
        </w:rPr>
        <w:t xml:space="preserve"> </w:t>
      </w:r>
      <w:r w:rsidRPr="004F76C7">
        <w:rPr>
          <w:rFonts w:ascii="Arial" w:hAnsi="Arial" w:cs="Arial"/>
        </w:rPr>
        <w:t>presente</w:t>
      </w:r>
      <w:r w:rsidRPr="004F76C7">
        <w:rPr>
          <w:rFonts w:ascii="Arial" w:hAnsi="Arial" w:cs="Arial"/>
          <w:spacing w:val="30"/>
        </w:rPr>
        <w:t xml:space="preserve"> </w:t>
      </w:r>
      <w:r w:rsidRPr="004F76C7">
        <w:rPr>
          <w:rFonts w:ascii="Arial" w:hAnsi="Arial" w:cs="Arial"/>
        </w:rPr>
        <w:t>Termo</w:t>
      </w:r>
      <w:r w:rsidRPr="004F76C7">
        <w:rPr>
          <w:rFonts w:ascii="Arial" w:hAnsi="Arial" w:cs="Arial"/>
          <w:spacing w:val="30"/>
        </w:rPr>
        <w:t xml:space="preserve"> </w:t>
      </w:r>
      <w:r w:rsidRPr="004F76C7">
        <w:rPr>
          <w:rFonts w:ascii="Arial" w:hAnsi="Arial" w:cs="Arial"/>
        </w:rPr>
        <w:t>de</w:t>
      </w:r>
      <w:r w:rsidRPr="004F76C7">
        <w:rPr>
          <w:rFonts w:ascii="Arial" w:hAnsi="Arial" w:cs="Arial"/>
          <w:spacing w:val="30"/>
        </w:rPr>
        <w:t xml:space="preserve"> </w:t>
      </w:r>
      <w:r w:rsidRPr="004F76C7">
        <w:rPr>
          <w:rFonts w:ascii="Arial" w:hAnsi="Arial" w:cs="Arial"/>
        </w:rPr>
        <w:t>Contrato,</w:t>
      </w:r>
      <w:r w:rsidRPr="004F76C7">
        <w:rPr>
          <w:rFonts w:ascii="Arial" w:hAnsi="Arial" w:cs="Arial"/>
          <w:spacing w:val="31"/>
        </w:rPr>
        <w:t xml:space="preserve"> </w:t>
      </w:r>
      <w:r w:rsidRPr="004F76C7">
        <w:rPr>
          <w:rFonts w:ascii="Arial" w:hAnsi="Arial" w:cs="Arial"/>
        </w:rPr>
        <w:t>decorrente</w:t>
      </w:r>
      <w:r w:rsidRPr="004F76C7">
        <w:rPr>
          <w:rFonts w:ascii="Arial" w:hAnsi="Arial" w:cs="Arial"/>
          <w:spacing w:val="37"/>
        </w:rPr>
        <w:t xml:space="preserve"> </w:t>
      </w:r>
      <w:r w:rsidRPr="004F76C7">
        <w:rPr>
          <w:rFonts w:ascii="Arial" w:hAnsi="Arial" w:cs="Arial"/>
          <w:i/>
        </w:rPr>
        <w:t>do</w:t>
      </w:r>
      <w:r w:rsidRPr="004F76C7">
        <w:rPr>
          <w:rFonts w:ascii="Arial" w:hAnsi="Arial" w:cs="Arial"/>
          <w:i/>
          <w:spacing w:val="32"/>
        </w:rPr>
        <w:t xml:space="preserve"> </w:t>
      </w:r>
      <w:r w:rsidRPr="004F76C7">
        <w:rPr>
          <w:rFonts w:ascii="Arial" w:hAnsi="Arial" w:cs="Arial"/>
          <w:i/>
        </w:rPr>
        <w:t>Pregão</w:t>
      </w:r>
      <w:r w:rsidRPr="004F76C7">
        <w:rPr>
          <w:rFonts w:ascii="Arial" w:hAnsi="Arial" w:cs="Arial"/>
          <w:i/>
          <w:spacing w:val="30"/>
        </w:rPr>
        <w:t xml:space="preserve"> </w:t>
      </w:r>
      <w:r w:rsidRPr="004F76C7">
        <w:rPr>
          <w:rFonts w:ascii="Arial" w:hAnsi="Arial" w:cs="Arial"/>
          <w:i/>
        </w:rPr>
        <w:t>Eletrônico</w:t>
      </w:r>
      <w:r w:rsidRPr="004F76C7">
        <w:rPr>
          <w:rFonts w:ascii="Arial" w:hAnsi="Arial" w:cs="Arial"/>
          <w:i/>
          <w:spacing w:val="31"/>
        </w:rPr>
        <w:t xml:space="preserve"> </w:t>
      </w:r>
      <w:r w:rsidRPr="004F76C7">
        <w:rPr>
          <w:rFonts w:ascii="Arial" w:hAnsi="Arial" w:cs="Arial"/>
          <w:i/>
        </w:rPr>
        <w:t>n.</w:t>
      </w:r>
      <w:r w:rsidRPr="004F76C7">
        <w:rPr>
          <w:rFonts w:ascii="Arial" w:hAnsi="Arial" w:cs="Arial"/>
          <w:i/>
          <w:spacing w:val="30"/>
        </w:rPr>
        <w:t xml:space="preserve"> </w:t>
      </w:r>
      <w:r w:rsidRPr="004F76C7">
        <w:rPr>
          <w:rFonts w:ascii="Arial" w:hAnsi="Arial" w:cs="Arial"/>
          <w:i/>
        </w:rPr>
        <w:t>.../...</w:t>
      </w:r>
      <w:r w:rsidRPr="004F76C7">
        <w:rPr>
          <w:rFonts w:ascii="Arial" w:hAnsi="Arial" w:cs="Arial"/>
        </w:rPr>
        <w:t>,</w:t>
      </w:r>
      <w:r w:rsidRPr="004F76C7">
        <w:rPr>
          <w:rFonts w:ascii="Arial" w:hAnsi="Arial" w:cs="Arial"/>
          <w:spacing w:val="30"/>
        </w:rPr>
        <w:t xml:space="preserve"> </w:t>
      </w:r>
      <w:r w:rsidRPr="004F76C7">
        <w:rPr>
          <w:rFonts w:ascii="Arial" w:hAnsi="Arial" w:cs="Arial"/>
        </w:rPr>
        <w:t>mediante</w:t>
      </w:r>
      <w:r w:rsidRPr="004F76C7">
        <w:rPr>
          <w:rFonts w:ascii="Arial" w:hAnsi="Arial" w:cs="Arial"/>
          <w:spacing w:val="30"/>
        </w:rPr>
        <w:t xml:space="preserve"> </w:t>
      </w:r>
      <w:r w:rsidRPr="004F76C7">
        <w:rPr>
          <w:rFonts w:ascii="Arial" w:hAnsi="Arial" w:cs="Arial"/>
        </w:rPr>
        <w:t>as</w:t>
      </w:r>
      <w:r w:rsidRPr="004F76C7">
        <w:rPr>
          <w:rFonts w:ascii="Arial" w:hAnsi="Arial" w:cs="Arial"/>
          <w:spacing w:val="-52"/>
        </w:rPr>
        <w:t xml:space="preserve"> </w:t>
      </w:r>
      <w:r w:rsidR="00C373BE">
        <w:rPr>
          <w:rFonts w:ascii="Arial" w:hAnsi="Arial" w:cs="Arial"/>
          <w:spacing w:val="-52"/>
        </w:rPr>
        <w:t xml:space="preserve">    </w:t>
      </w:r>
      <w:r w:rsidRPr="004F76C7">
        <w:rPr>
          <w:rFonts w:ascii="Arial" w:hAnsi="Arial" w:cs="Arial"/>
        </w:rPr>
        <w:t>cláusulas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condições a</w:t>
      </w:r>
      <w:r w:rsidRPr="004F76C7">
        <w:rPr>
          <w:rFonts w:ascii="Arial" w:hAnsi="Arial" w:cs="Arial"/>
          <w:spacing w:val="-1"/>
        </w:rPr>
        <w:t xml:space="preserve"> </w:t>
      </w:r>
      <w:r w:rsidRPr="004F76C7">
        <w:rPr>
          <w:rFonts w:ascii="Arial" w:hAnsi="Arial" w:cs="Arial"/>
        </w:rPr>
        <w:t>seguir enunciadas.</w:t>
      </w:r>
    </w:p>
    <w:p w14:paraId="75D4E11B" w14:textId="77777777" w:rsidR="00B1770C" w:rsidRPr="004F76C7" w:rsidRDefault="00B1770C" w:rsidP="005D2652">
      <w:pPr>
        <w:pStyle w:val="Corpodetexto"/>
        <w:spacing w:before="2"/>
        <w:ind w:right="-29"/>
        <w:jc w:val="left"/>
        <w:rPr>
          <w:rFonts w:ascii="Arial" w:hAnsi="Arial" w:cs="Arial"/>
          <w:sz w:val="22"/>
          <w:szCs w:val="22"/>
        </w:rPr>
      </w:pPr>
    </w:p>
    <w:p w14:paraId="4068B700" w14:textId="23AB47A0" w:rsidR="00AD486B" w:rsidRDefault="00AD486B" w:rsidP="00AD486B">
      <w:pPr>
        <w:pStyle w:val="Ttulo1"/>
        <w:ind w:left="0" w:firstLine="0"/>
        <w:rPr>
          <w:lang w:val="pt-BR"/>
        </w:rPr>
      </w:pPr>
      <w:r>
        <w:t>1. CLÁUSULA PRIMEIRA – DO OBJETO</w:t>
      </w:r>
    </w:p>
    <w:p w14:paraId="0C4156B7" w14:textId="1A0305EF" w:rsidR="00AD486B" w:rsidRDefault="00AD486B" w:rsidP="00AD486B">
      <w:pPr>
        <w:pStyle w:val="isselectedend"/>
        <w:jc w:val="both"/>
      </w:pPr>
      <w:r>
        <w:rPr>
          <w:rStyle w:val="Forte"/>
        </w:rPr>
        <w:t>1.1.</w:t>
      </w:r>
      <w:r>
        <w:t xml:space="preserve"> O presente Contrato tem por objeto a </w:t>
      </w:r>
      <w:r w:rsidR="00544C5A" w:rsidRPr="00E5591B">
        <w:rPr>
          <w:b/>
          <w:bCs/>
        </w:rPr>
        <w:t>REGISTRO DE PREÇOS PARA FUTURA E EVENTUAL CONTRATAÇÃO DE EMPRESA ESPECIALIZADA PARA O FORNECIMENTO DE GRAMA SINTÉTICA, INCLUINDO, QUANDO NECESSÁRIO, MATERIAIS COMPLEMENTARES, TRANSPORTE, ENTREGA E DEMAIS INSUMOS NECESSÁRIOS AO ATENDIMENTO DAS DEMANDAS DO MUNICÍPIO DE IRAQUARA/BA, DESTINADOS A ESCOLAS, CRECHES, PRAÇAS, UNIDADES BÁSICAS DE SAÚDE – UBS, CANTEIROS E DEMAIS ESPAÇOS PÚBLICOS MUNICIPAIS, CONFORME ESPECIFICAÇÕES, QUANTITATIVOS E CONDIÇÕES ESTABELECIDAS NO TERMO DE REFERÊNCIA. CRITÉRIO DE JULGAMENTO: MENOR PREÇO POR LOTE</w:t>
      </w:r>
      <w:r>
        <w:t>, conforme especificações, quantitativos e condições estabelecidas no Termo de Referência, decorrente da Ata de Registro de Preços nº ______/2026.</w:t>
      </w:r>
    </w:p>
    <w:p w14:paraId="41A86A8B" w14:textId="77777777" w:rsidR="00AD486B" w:rsidRDefault="00AD486B" w:rsidP="00AD486B">
      <w:pPr>
        <w:pStyle w:val="isselectedend"/>
        <w:spacing w:before="0" w:beforeAutospacing="0" w:after="0" w:afterAutospacing="0"/>
      </w:pPr>
      <w:r>
        <w:rPr>
          <w:rStyle w:val="Forte"/>
        </w:rPr>
        <w:t>1.2.</w:t>
      </w:r>
      <w:r>
        <w:t xml:space="preserve"> Integram o presente Contrato, independentemente de transcrição:</w:t>
      </w:r>
    </w:p>
    <w:p w14:paraId="750C3BF2" w14:textId="77777777" w:rsidR="00AD486B" w:rsidRDefault="00AD486B" w:rsidP="00AD486B">
      <w:pPr>
        <w:pStyle w:val="isselectedend"/>
        <w:spacing w:before="0" w:beforeAutospacing="0" w:after="0" w:afterAutospacing="0"/>
      </w:pPr>
      <w:r>
        <w:t>I – o Termo de Referência;</w:t>
      </w:r>
    </w:p>
    <w:p w14:paraId="7164B0DE" w14:textId="133D72AE" w:rsidR="00AD486B" w:rsidRDefault="00AD486B" w:rsidP="00AD486B">
      <w:pPr>
        <w:pStyle w:val="isselectedend"/>
        <w:spacing w:before="0" w:beforeAutospacing="0" w:after="0" w:afterAutospacing="0"/>
      </w:pPr>
      <w:r>
        <w:t xml:space="preserve">II – </w:t>
      </w:r>
      <w:proofErr w:type="gramStart"/>
      <w:r>
        <w:t>o</w:t>
      </w:r>
      <w:proofErr w:type="gramEnd"/>
      <w:r>
        <w:t xml:space="preserve"> Edital do Pregão Eletrônico nº 01</w:t>
      </w:r>
      <w:r w:rsidR="00544C5A">
        <w:t>2</w:t>
      </w:r>
      <w:r>
        <w:t>/2026;</w:t>
      </w:r>
    </w:p>
    <w:p w14:paraId="3EE21B86" w14:textId="77777777" w:rsidR="00AD486B" w:rsidRDefault="00AD486B" w:rsidP="00AD486B">
      <w:pPr>
        <w:pStyle w:val="isselectedend"/>
        <w:spacing w:before="0" w:beforeAutospacing="0" w:after="0" w:afterAutospacing="0"/>
      </w:pPr>
      <w:r>
        <w:lastRenderedPageBreak/>
        <w:t>III – a Ata de Registro de Preços nº ______/2026;</w:t>
      </w:r>
    </w:p>
    <w:p w14:paraId="0346CCA9" w14:textId="77777777" w:rsidR="00AD486B" w:rsidRDefault="00AD486B" w:rsidP="00AD486B">
      <w:pPr>
        <w:pStyle w:val="isselectedend"/>
        <w:spacing w:before="0" w:beforeAutospacing="0" w:after="0" w:afterAutospacing="0"/>
      </w:pPr>
      <w:r>
        <w:t>IV – a proposta final apresentada pela CONTRATADA;</w:t>
      </w:r>
    </w:p>
    <w:p w14:paraId="4E260EDD" w14:textId="77777777" w:rsidR="00AD486B" w:rsidRDefault="00AD486B" w:rsidP="00AD486B">
      <w:pPr>
        <w:pStyle w:val="isselectedend"/>
        <w:spacing w:before="0" w:beforeAutospacing="0" w:after="0" w:afterAutospacing="0"/>
      </w:pPr>
      <w:r>
        <w:t>V – as Ordens de Fornecimento emitidas durante a execução;</w:t>
      </w:r>
    </w:p>
    <w:p w14:paraId="25151938" w14:textId="77777777" w:rsidR="00AD486B" w:rsidRDefault="00AD486B" w:rsidP="00AD486B">
      <w:pPr>
        <w:pStyle w:val="isselectedend"/>
        <w:spacing w:before="0" w:beforeAutospacing="0" w:after="0" w:afterAutospacing="0"/>
      </w:pPr>
      <w:r>
        <w:t>VI – eventuais anexos e demais documentos vinculados ao procedimento licitatório.</w:t>
      </w:r>
    </w:p>
    <w:p w14:paraId="35753729" w14:textId="77777777" w:rsidR="00AD486B" w:rsidRDefault="00AD486B" w:rsidP="00AD486B">
      <w:pPr>
        <w:pStyle w:val="isselectedend"/>
      </w:pPr>
      <w:r>
        <w:rPr>
          <w:rStyle w:val="Forte"/>
        </w:rPr>
        <w:t>1.3.</w:t>
      </w:r>
      <w:r>
        <w:t xml:space="preserve"> O fornecimento será realizado de forma parcelada, de acordo com as necessidades da Administração Municipal, não existindo obrigação de solicitação integral dos quantitativos registrados ou estimados.</w:t>
      </w:r>
    </w:p>
    <w:p w14:paraId="6CD1F41D" w14:textId="3B0D7C94" w:rsidR="00AD486B" w:rsidRDefault="00AD486B" w:rsidP="00AD486B"/>
    <w:p w14:paraId="4D8EDCAB" w14:textId="131C2816" w:rsidR="00AD486B" w:rsidRDefault="00AD486B" w:rsidP="00AD486B">
      <w:pPr>
        <w:pStyle w:val="Ttulo1"/>
        <w:ind w:left="0"/>
      </w:pPr>
      <w:r>
        <w:t xml:space="preserve">    2. CLÁUSULA SEGUNDA – DA VIGÊNCIA</w:t>
      </w:r>
    </w:p>
    <w:p w14:paraId="7CB467C1" w14:textId="77777777" w:rsidR="00AD486B" w:rsidRDefault="00AD486B" w:rsidP="00AD486B">
      <w:pPr>
        <w:pStyle w:val="isselectedend"/>
        <w:jc w:val="both"/>
      </w:pPr>
      <w:r>
        <w:rPr>
          <w:rStyle w:val="Forte"/>
        </w:rPr>
        <w:t>2.1.</w:t>
      </w:r>
      <w:r>
        <w:t xml:space="preserve"> O prazo de vigência do presente Contrato será de </w:t>
      </w:r>
      <w:r>
        <w:rPr>
          <w:rStyle w:val="Forte"/>
        </w:rPr>
        <w:t>12 (doze) meses</w:t>
      </w:r>
      <w:r>
        <w:t>, contados da data de sua assinatura, observadas as disposições da Lei Federal nº 14.133/2021 e a existência de créditos orçamentários suficientes para suportar as despesas decorrentes da contratação.</w:t>
      </w:r>
    </w:p>
    <w:p w14:paraId="2FFD5CF0" w14:textId="77777777" w:rsidR="00AD486B" w:rsidRDefault="00AD486B" w:rsidP="00AD486B">
      <w:pPr>
        <w:pStyle w:val="isselectedend"/>
        <w:jc w:val="both"/>
      </w:pPr>
      <w:r>
        <w:rPr>
          <w:rStyle w:val="Forte"/>
        </w:rPr>
        <w:t>2.2.</w:t>
      </w:r>
      <w:r>
        <w:t xml:space="preserve"> O presente Contrato deverá ser formalizado durante o período de vigência da respectiva Ata de Registro de Preços.</w:t>
      </w:r>
    </w:p>
    <w:p w14:paraId="25E3268D" w14:textId="77777777" w:rsidR="00AD486B" w:rsidRDefault="00AD486B" w:rsidP="00AD486B">
      <w:pPr>
        <w:pStyle w:val="isselectedend"/>
        <w:jc w:val="both"/>
      </w:pPr>
      <w:r>
        <w:rPr>
          <w:rStyle w:val="Forte"/>
        </w:rPr>
        <w:t>2.3.</w:t>
      </w:r>
      <w:r>
        <w:t xml:space="preserve"> A vigência deste Contrato é autônoma em relação à vigência da Ata de Registro de Preços que lhe deu origem, observadas as disposições legais aplicáveis.</w:t>
      </w:r>
    </w:p>
    <w:p w14:paraId="164AAE04" w14:textId="77777777" w:rsidR="00AD486B" w:rsidRDefault="00AD486B" w:rsidP="00AD486B">
      <w:pPr>
        <w:pStyle w:val="isselectedend"/>
        <w:jc w:val="both"/>
      </w:pPr>
      <w:r>
        <w:rPr>
          <w:rStyle w:val="Forte"/>
        </w:rPr>
        <w:t>2.4.</w:t>
      </w:r>
      <w:r>
        <w:t xml:space="preserve"> Eventual prorrogação somente poderá ocorrer nas hipóteses legalmente admitidas, mediante justificativa da Administração, demonstração do interesse público e atendimento aos demais requisitos previstos na Lei Federal nº 14.133/2021.</w:t>
      </w:r>
    </w:p>
    <w:p w14:paraId="4A028B2C" w14:textId="77777777" w:rsidR="00AD486B" w:rsidRDefault="00AD486B" w:rsidP="00AD486B">
      <w:pPr>
        <w:pStyle w:val="isselectedend"/>
        <w:jc w:val="both"/>
      </w:pPr>
      <w:r>
        <w:rPr>
          <w:rStyle w:val="Forte"/>
        </w:rPr>
        <w:t>2.5.</w:t>
      </w:r>
      <w:r>
        <w:t xml:space="preserve"> A CONTRATADA não possui direito subjetivo à prorrogação contratual.</w:t>
      </w:r>
    </w:p>
    <w:p w14:paraId="5EA1E7E8" w14:textId="5A147EFD" w:rsidR="00AD486B" w:rsidRDefault="00AD486B" w:rsidP="00AD486B"/>
    <w:p w14:paraId="044A8FB8" w14:textId="480C3C98" w:rsidR="00AD486B" w:rsidRDefault="00AD486B" w:rsidP="00AD486B">
      <w:pPr>
        <w:pStyle w:val="Ttulo1"/>
        <w:ind w:left="0" w:firstLine="0"/>
      </w:pPr>
      <w:r>
        <w:t>3. CLÁUSULA TERCEIRA – DO MODELO DE EXECUÇÃO, ENTREGA E GESTÃO CONTRATUAL</w:t>
      </w:r>
    </w:p>
    <w:p w14:paraId="3B78308E" w14:textId="77777777" w:rsidR="00AD486B" w:rsidRDefault="00AD486B" w:rsidP="00AD486B">
      <w:pPr>
        <w:pStyle w:val="isselectedend"/>
        <w:jc w:val="both"/>
      </w:pPr>
      <w:r>
        <w:rPr>
          <w:rStyle w:val="Forte"/>
        </w:rPr>
        <w:t>3.1.</w:t>
      </w:r>
      <w:r>
        <w:t xml:space="preserve"> O fornecimento será realizado de forma parcelada, mediante emissão de </w:t>
      </w:r>
      <w:r>
        <w:rPr>
          <w:rStyle w:val="Forte"/>
        </w:rPr>
        <w:t>Ordem de Fornecimento</w:t>
      </w:r>
      <w:r>
        <w:t xml:space="preserve"> pela Secretaria ou setor competente, contendo os materiais, quantitativos, local de entrega e demais informações necessárias.</w:t>
      </w:r>
    </w:p>
    <w:p w14:paraId="0CEB7F98" w14:textId="77777777" w:rsidR="00AD486B" w:rsidRDefault="00AD486B" w:rsidP="00AD486B">
      <w:pPr>
        <w:pStyle w:val="isselectedend"/>
        <w:jc w:val="both"/>
      </w:pPr>
      <w:r>
        <w:rPr>
          <w:rStyle w:val="Forte"/>
        </w:rPr>
        <w:t>3.2.</w:t>
      </w:r>
      <w:r>
        <w:t xml:space="preserve"> O prazo máximo para entrega dos materiais será de </w:t>
      </w:r>
      <w:r>
        <w:rPr>
          <w:rStyle w:val="Forte"/>
        </w:rPr>
        <w:t>15 (quinze) dias</w:t>
      </w:r>
      <w:r>
        <w:t>, contados do recebimento da respectiva Ordem de Fornecimento.</w:t>
      </w:r>
    </w:p>
    <w:p w14:paraId="418AB30D" w14:textId="77777777" w:rsidR="00AD486B" w:rsidRDefault="00AD486B" w:rsidP="00AD486B">
      <w:pPr>
        <w:pStyle w:val="isselectedend"/>
        <w:jc w:val="both"/>
      </w:pPr>
      <w:r>
        <w:rPr>
          <w:rStyle w:val="Forte"/>
        </w:rPr>
        <w:t>3.3.</w:t>
      </w:r>
      <w:r>
        <w:t xml:space="preserve"> Os materiais deverão ser entregues nos locais indicados pelo Município de Iraquara/BA na respectiva Ordem de Fornecimento.</w:t>
      </w:r>
    </w:p>
    <w:p w14:paraId="0103C27B" w14:textId="77777777" w:rsidR="00AD486B" w:rsidRDefault="00AD486B" w:rsidP="00AD486B">
      <w:pPr>
        <w:pStyle w:val="isselectedend"/>
        <w:jc w:val="both"/>
      </w:pPr>
      <w:r>
        <w:rPr>
          <w:rStyle w:val="Forte"/>
        </w:rPr>
        <w:t>3.4.</w:t>
      </w:r>
      <w:r>
        <w:t xml:space="preserve"> Todas as despesas necessárias à entrega, inclusive transporte, frete, carga, descarga, seguro, tributos, embalagens e demais encargos, correrão exclusivamente por conta da CONTRATADA.</w:t>
      </w:r>
    </w:p>
    <w:p w14:paraId="0848AA79" w14:textId="77777777" w:rsidR="00AD486B" w:rsidRDefault="00AD486B" w:rsidP="00AD486B">
      <w:pPr>
        <w:pStyle w:val="isselectedend"/>
        <w:jc w:val="both"/>
      </w:pPr>
      <w:r>
        <w:rPr>
          <w:rStyle w:val="Forte"/>
        </w:rPr>
        <w:t>3.5.</w:t>
      </w:r>
      <w:r>
        <w:t xml:space="preserve"> Os materiais deverão ser novos, de primeiro uso, entregues em perfeitas condições e em conformidade com as especificações estabelecidas no Termo de Referência.</w:t>
      </w:r>
    </w:p>
    <w:p w14:paraId="66C0A9DD" w14:textId="77777777" w:rsidR="00AD486B" w:rsidRDefault="00AD486B" w:rsidP="00AD486B">
      <w:pPr>
        <w:pStyle w:val="isselectedend"/>
        <w:jc w:val="both"/>
      </w:pPr>
      <w:r>
        <w:rPr>
          <w:rStyle w:val="Forte"/>
        </w:rPr>
        <w:lastRenderedPageBreak/>
        <w:t>3.6.</w:t>
      </w:r>
      <w:r>
        <w:t xml:space="preserve"> Os produtos serão recebidos provisoriamente no momento da entrega, para posterior verificação da conformidade com as especificações, quantidades e condições exigidas.</w:t>
      </w:r>
    </w:p>
    <w:p w14:paraId="08417AB0" w14:textId="77777777" w:rsidR="00AD486B" w:rsidRDefault="00AD486B" w:rsidP="00AD486B">
      <w:pPr>
        <w:pStyle w:val="isselectedend"/>
        <w:jc w:val="both"/>
      </w:pPr>
      <w:r>
        <w:rPr>
          <w:rStyle w:val="Forte"/>
        </w:rPr>
        <w:t>3.7.</w:t>
      </w:r>
      <w:r>
        <w:t xml:space="preserve"> O recebimento definitivo ocorrerá após a conferência e aceitação pelo servidor ou setor competente.</w:t>
      </w:r>
    </w:p>
    <w:p w14:paraId="530C633D" w14:textId="77777777" w:rsidR="00AD486B" w:rsidRDefault="00AD486B" w:rsidP="00AD486B">
      <w:pPr>
        <w:pStyle w:val="isselectedend"/>
        <w:jc w:val="both"/>
      </w:pPr>
      <w:r>
        <w:rPr>
          <w:rStyle w:val="Forte"/>
        </w:rPr>
        <w:t>3.8.</w:t>
      </w:r>
      <w:r>
        <w:t xml:space="preserve"> Os materiais recusados por defeito, avaria, divergência de especificação, quantidade ou qualidade deverão ser substituídos pela CONTRATADA, às suas expensas, no prazo fixado pela Administração, observado o limite estabelecido no Termo de Referência.</w:t>
      </w:r>
    </w:p>
    <w:p w14:paraId="1D4808EF" w14:textId="77777777" w:rsidR="00AD486B" w:rsidRDefault="00AD486B" w:rsidP="00AD486B">
      <w:pPr>
        <w:pStyle w:val="isselectedend"/>
        <w:jc w:val="both"/>
      </w:pPr>
      <w:r>
        <w:rPr>
          <w:rStyle w:val="Forte"/>
        </w:rPr>
        <w:t>3.9.</w:t>
      </w:r>
      <w:r>
        <w:t xml:space="preserve"> O recebimento provisório ou definitivo não excluirá a responsabilidade da CONTRATADA por vícios, defeitos ou desconformidades posteriormente constatados.</w:t>
      </w:r>
    </w:p>
    <w:p w14:paraId="6F8B7045" w14:textId="77777777" w:rsidR="00AD486B" w:rsidRDefault="00AD486B" w:rsidP="00AD486B">
      <w:pPr>
        <w:pStyle w:val="isselectedend"/>
        <w:jc w:val="both"/>
      </w:pPr>
      <w:r>
        <w:rPr>
          <w:rStyle w:val="Forte"/>
        </w:rPr>
        <w:t>3.10.</w:t>
      </w:r>
      <w:r>
        <w:t xml:space="preserve"> O modelo de gestão, acompanhamento e fiscalização observará as disposições do Termo de Referência e da Lei Federal nº 14.133/2021.</w:t>
      </w:r>
    </w:p>
    <w:p w14:paraId="535EF0CA" w14:textId="7CE77E38" w:rsidR="00AD486B" w:rsidRDefault="00AD486B" w:rsidP="00AD486B">
      <w:pPr>
        <w:jc w:val="both"/>
      </w:pPr>
    </w:p>
    <w:p w14:paraId="7C485A9C" w14:textId="333745B0" w:rsidR="00AD486B" w:rsidRDefault="00AD486B" w:rsidP="00AD486B">
      <w:pPr>
        <w:pStyle w:val="Ttulo1"/>
        <w:ind w:left="0" w:firstLine="0"/>
      </w:pPr>
      <w:r>
        <w:t>4. CLÁUSULA QUARTA – DA SUBCONTRATAÇÃO</w:t>
      </w:r>
    </w:p>
    <w:p w14:paraId="7EC8FBB8" w14:textId="77777777" w:rsidR="00AD486B" w:rsidRDefault="00AD486B" w:rsidP="00AD486B">
      <w:pPr>
        <w:pStyle w:val="isselectedend"/>
        <w:jc w:val="both"/>
      </w:pPr>
      <w:r>
        <w:rPr>
          <w:rStyle w:val="Forte"/>
        </w:rPr>
        <w:t>4.1.</w:t>
      </w:r>
      <w:r>
        <w:t xml:space="preserve"> Não será admitida a subcontratação ou transferência integral do objeto contratual a terceiros.</w:t>
      </w:r>
    </w:p>
    <w:p w14:paraId="7F6DB528" w14:textId="77777777" w:rsidR="00AD486B" w:rsidRDefault="00AD486B" w:rsidP="00AD486B">
      <w:pPr>
        <w:pStyle w:val="isselectedend"/>
        <w:jc w:val="both"/>
      </w:pPr>
      <w:r>
        <w:rPr>
          <w:rStyle w:val="Forte"/>
        </w:rPr>
        <w:t>4.2.</w:t>
      </w:r>
      <w:r>
        <w:t xml:space="preserve"> A utilização de terceiros para execução de atividades meramente acessórias, tais como transporte e logística de entrega, não caracterizará subcontratação do objeto principal e não afastará, em qualquer hipótese, a responsabilidade integral da CONTRATADA perante o CONTRATANTE.</w:t>
      </w:r>
    </w:p>
    <w:p w14:paraId="2ECBAE5A" w14:textId="77777777" w:rsidR="00AD486B" w:rsidRDefault="00AD486B" w:rsidP="00AD486B">
      <w:pPr>
        <w:pStyle w:val="isselectedend"/>
        <w:jc w:val="both"/>
      </w:pPr>
      <w:r>
        <w:rPr>
          <w:rStyle w:val="Forte"/>
        </w:rPr>
        <w:t>4.3.</w:t>
      </w:r>
      <w:r>
        <w:t xml:space="preserve"> É vedada a subcontratação de pessoa física ou jurídica que mantenha vínculo de natureza técnica, comercial, econômica, financeira, trabalhista ou civil com dirigente do órgão contratante ou com agente público que desempenhe função na licitação, gestão ou fiscalização do Contrato, bem como de seu cônjuge, companheiro ou parente em linha reta, colateral ou por afinidade, até o terceiro grau, observada a legislação aplicável.</w:t>
      </w:r>
    </w:p>
    <w:p w14:paraId="49D2CCB8" w14:textId="1599E507" w:rsidR="00AD486B" w:rsidRDefault="00AD486B" w:rsidP="00AD486B">
      <w:pPr>
        <w:pStyle w:val="Ttulo1"/>
        <w:ind w:left="0" w:firstLine="0"/>
      </w:pPr>
      <w:r>
        <w:t>5. CLÁUSULA QUINTA – DO PREÇO</w:t>
      </w:r>
    </w:p>
    <w:p w14:paraId="3704951F" w14:textId="77777777" w:rsidR="00AD486B" w:rsidRDefault="00AD486B" w:rsidP="00AD486B">
      <w:pPr>
        <w:pStyle w:val="isselectedend"/>
        <w:jc w:val="both"/>
      </w:pPr>
      <w:r>
        <w:rPr>
          <w:rStyle w:val="Forte"/>
        </w:rPr>
        <w:t>5.1.</w:t>
      </w:r>
      <w:r>
        <w:t xml:space="preserve"> O valor máximo do presente Contrato é de </w:t>
      </w:r>
      <w:r>
        <w:rPr>
          <w:rStyle w:val="Forte"/>
        </w:rPr>
        <w:t>R$ ____________ (_________________________)</w:t>
      </w:r>
      <w:r>
        <w:t>, correspondente aos materiais e quantitativos contratados.</w:t>
      </w:r>
    </w:p>
    <w:p w14:paraId="45D99DC7" w14:textId="77777777" w:rsidR="00AD486B" w:rsidRDefault="00AD486B" w:rsidP="00AD486B">
      <w:pPr>
        <w:pStyle w:val="isselectedend"/>
        <w:jc w:val="both"/>
      </w:pPr>
      <w:r>
        <w:rPr>
          <w:rStyle w:val="Forte"/>
        </w:rPr>
        <w:t>5.2.</w:t>
      </w:r>
      <w:r>
        <w:t xml:space="preserve"> Os preços unitários dos materiais são aqueles constantes da proposta final da CONTRATADA e da Ata de Registro de Preços nº ______/2026.</w:t>
      </w:r>
    </w:p>
    <w:p w14:paraId="4886BB20" w14:textId="77777777" w:rsidR="00AD486B" w:rsidRDefault="00AD486B" w:rsidP="00AD486B">
      <w:pPr>
        <w:pStyle w:val="isselectedend"/>
        <w:jc w:val="both"/>
      </w:pPr>
      <w:r>
        <w:rPr>
          <w:rStyle w:val="Forte"/>
        </w:rPr>
        <w:t>5.3.</w:t>
      </w:r>
      <w:r>
        <w:t xml:space="preserve"> No valor contratado estão incluídas todas as despesas diretas e indiretas necessárias ao cumprimento integral do objeto, inclusive tributos, encargos fiscais, trabalhistas, previdenciários e comerciais, frete, transporte, seguro, carga, descarga, embalagens e demais despesas incidentes.</w:t>
      </w:r>
    </w:p>
    <w:p w14:paraId="73C5A0AD" w14:textId="77777777" w:rsidR="00AD486B" w:rsidRDefault="00AD486B" w:rsidP="00AD486B">
      <w:pPr>
        <w:pStyle w:val="isselectedend"/>
        <w:jc w:val="both"/>
      </w:pPr>
      <w:r>
        <w:rPr>
          <w:rStyle w:val="Forte"/>
        </w:rPr>
        <w:t>5.4.</w:t>
      </w:r>
      <w:r>
        <w:t xml:space="preserve"> Os pagamentos serão realizados exclusivamente em relação aos quantitativos efetivamente solicitados, entregues e definitivamente aceitos pela Administração.</w:t>
      </w:r>
    </w:p>
    <w:p w14:paraId="7FB1F5D2" w14:textId="77777777" w:rsidR="00AD486B" w:rsidRDefault="00AD486B" w:rsidP="00AD486B">
      <w:pPr>
        <w:pStyle w:val="isselectedend"/>
        <w:jc w:val="both"/>
      </w:pPr>
      <w:r>
        <w:rPr>
          <w:rStyle w:val="Forte"/>
        </w:rPr>
        <w:t>5.5.</w:t>
      </w:r>
      <w:r>
        <w:t xml:space="preserve"> A celebração do presente Contrato não gera obrigação de consumo integral do valor máximo nele previsto, quando a contratação decorrer de demanda parcelada vinculada ao Sistema de Registro de Preços.</w:t>
      </w:r>
    </w:p>
    <w:p w14:paraId="6930658F" w14:textId="4BF403E6" w:rsidR="00AD486B" w:rsidRDefault="00AD486B" w:rsidP="00AD486B"/>
    <w:p w14:paraId="00B50AED" w14:textId="087ACBE0" w:rsidR="00AD486B" w:rsidRDefault="00AD486B" w:rsidP="00AD486B">
      <w:pPr>
        <w:pStyle w:val="Ttulo1"/>
        <w:ind w:left="0" w:firstLine="0"/>
      </w:pPr>
      <w:r>
        <w:t>6. CLÁUSULA SEXTA – DO PAGAMENTO</w:t>
      </w:r>
    </w:p>
    <w:p w14:paraId="3C70CFC2" w14:textId="77777777" w:rsidR="00AD486B" w:rsidRDefault="00AD486B" w:rsidP="00AD486B">
      <w:pPr>
        <w:pStyle w:val="isselectedend"/>
        <w:jc w:val="both"/>
      </w:pPr>
      <w:r>
        <w:rPr>
          <w:rStyle w:val="Forte"/>
        </w:rPr>
        <w:t>6.1.</w:t>
      </w:r>
      <w:r>
        <w:t xml:space="preserve"> O Município de Iraquara/BA providenciará o pagamento à CONTRATADA </w:t>
      </w:r>
      <w:r>
        <w:rPr>
          <w:rStyle w:val="Forte"/>
        </w:rPr>
        <w:t>até o quinto dia útil do mês subsequente</w:t>
      </w:r>
      <w:r>
        <w:t>, após o recebimento definitivo dos materiais, mediante apresentação da respectiva Nota Fiscal e após o atesto do setor competente.</w:t>
      </w:r>
    </w:p>
    <w:p w14:paraId="4EDF1F04" w14:textId="77777777" w:rsidR="00AD486B" w:rsidRDefault="00AD486B" w:rsidP="00AD486B">
      <w:pPr>
        <w:pStyle w:val="isselectedend"/>
        <w:jc w:val="both"/>
      </w:pPr>
      <w:r>
        <w:rPr>
          <w:rStyle w:val="Forte"/>
        </w:rPr>
        <w:t>6.2.</w:t>
      </w:r>
      <w:r>
        <w:t xml:space="preserve"> O pagamento estará condicionado à entrega integral dos quantitativos constantes da respectiva Ordem de Fornecimento e à aprovação e conferência dos materiais pela Secretaria solicitante.</w:t>
      </w:r>
    </w:p>
    <w:p w14:paraId="60B5C414" w14:textId="77777777" w:rsidR="00AD486B" w:rsidRDefault="00AD486B" w:rsidP="00AD486B">
      <w:pPr>
        <w:pStyle w:val="isselectedend"/>
        <w:jc w:val="both"/>
      </w:pPr>
      <w:r>
        <w:rPr>
          <w:rStyle w:val="Forte"/>
        </w:rPr>
        <w:t>6.3.</w:t>
      </w:r>
      <w:r>
        <w:t xml:space="preserve"> A Nota Fiscal deverá corresponder exclusivamente aos materiais efetivamente solicitados, entregues e aceitos pela Administração.</w:t>
      </w:r>
    </w:p>
    <w:p w14:paraId="3830151F" w14:textId="77777777" w:rsidR="00AD486B" w:rsidRDefault="00AD486B" w:rsidP="00AD486B">
      <w:pPr>
        <w:pStyle w:val="isselectedend"/>
        <w:jc w:val="both"/>
      </w:pPr>
      <w:r>
        <w:rPr>
          <w:rStyle w:val="Forte"/>
        </w:rPr>
        <w:t>6.4.</w:t>
      </w:r>
      <w:r>
        <w:t xml:space="preserve"> Havendo erro na Nota Fiscal, divergência de valores, quantitativos ou qualquer circunstância que impeça a regular liquidação da despesa, o documento será devolvido à CONTRATADA para correção.</w:t>
      </w:r>
    </w:p>
    <w:p w14:paraId="27A728A5" w14:textId="77777777" w:rsidR="00AD486B" w:rsidRDefault="00AD486B" w:rsidP="00AD486B">
      <w:pPr>
        <w:pStyle w:val="isselectedend"/>
        <w:jc w:val="both"/>
      </w:pPr>
      <w:r>
        <w:rPr>
          <w:rStyle w:val="Forte"/>
        </w:rPr>
        <w:t>6.5.</w:t>
      </w:r>
      <w:r>
        <w:t xml:space="preserve"> A inadimplência da CONTRATADA quanto aos encargos trabalhistas, previdenciários, fiscais, comerciais ou de qualquer outra natureza não transferirá ao CONTRATANTE a responsabilidade por seu pagamento nem poderá onerar o objeto do Contrato.</w:t>
      </w:r>
    </w:p>
    <w:p w14:paraId="52CF0860" w14:textId="77777777" w:rsidR="00AD486B" w:rsidRDefault="00AD486B" w:rsidP="00AD486B">
      <w:pPr>
        <w:pStyle w:val="isselectedend"/>
        <w:jc w:val="both"/>
      </w:pPr>
      <w:r>
        <w:rPr>
          <w:rStyle w:val="Forte"/>
        </w:rPr>
        <w:t>6.6.</w:t>
      </w:r>
      <w:r>
        <w:t xml:space="preserve"> Antes de cada pagamento, poderão ser verificadas as condições de regularidade fiscal, social e trabalhista da CONTRATADA, nos termos da legislação aplicável.</w:t>
      </w:r>
    </w:p>
    <w:p w14:paraId="6B811AD2" w14:textId="77777777" w:rsidR="00AD486B" w:rsidRDefault="00AD486B" w:rsidP="00AD486B">
      <w:pPr>
        <w:pStyle w:val="isselectedend"/>
        <w:jc w:val="both"/>
      </w:pPr>
      <w:r>
        <w:rPr>
          <w:rStyle w:val="Forte"/>
        </w:rPr>
        <w:t>6.7.</w:t>
      </w:r>
      <w:r>
        <w:t xml:space="preserve"> Em caso de atraso no pagamento por responsabilidade exclusiva do CONTRATANTE, os valores devidos poderão ser atualizados monetariamente, observados os critérios estabelecidos no edital e na legislação aplicável.</w:t>
      </w:r>
    </w:p>
    <w:p w14:paraId="52EEE339" w14:textId="69EBF7A3" w:rsidR="00AD486B" w:rsidRDefault="00AD486B" w:rsidP="00AD486B">
      <w:pPr>
        <w:jc w:val="both"/>
      </w:pPr>
    </w:p>
    <w:p w14:paraId="583909F8" w14:textId="77777777" w:rsidR="00AD486B" w:rsidRPr="00AD486B" w:rsidRDefault="00AD486B" w:rsidP="00AD486B">
      <w:pPr>
        <w:pStyle w:val="Ttulo1"/>
        <w:ind w:left="0" w:firstLine="0"/>
      </w:pPr>
      <w:r>
        <w:t>7. CLÁUSULA SÉTIMA – DO REAJUSTE, DA REVISÃO E DO EQUILÍBRIO ECONÔMICO-FINANCEIRO</w:t>
      </w:r>
    </w:p>
    <w:p w14:paraId="1F4045B7" w14:textId="77777777" w:rsidR="00AD486B" w:rsidRDefault="00AD486B" w:rsidP="00AD486B">
      <w:pPr>
        <w:pStyle w:val="isselectedend"/>
      </w:pPr>
      <w:r>
        <w:rPr>
          <w:rStyle w:val="Forte"/>
        </w:rPr>
        <w:t>7.1.</w:t>
      </w:r>
      <w:r>
        <w:t xml:space="preserve"> Os preços inicialmente contratados são fixos e irreajustáveis pelo período de 01 (um) ano, contado da data do orçamento estimado da contratação.</w:t>
      </w:r>
    </w:p>
    <w:p w14:paraId="7FBF300E" w14:textId="77777777" w:rsidR="00AD486B" w:rsidRDefault="00AD486B" w:rsidP="00AD486B">
      <w:pPr>
        <w:pStyle w:val="isselectedend"/>
      </w:pPr>
      <w:r>
        <w:rPr>
          <w:rStyle w:val="Forte"/>
        </w:rPr>
        <w:t>7.2.</w:t>
      </w:r>
      <w:r>
        <w:t xml:space="preserve"> Após o interregno mínimo de 01 (um) ano, os preços poderão ser reajustados, mediante aplicação da variação acumulada do </w:t>
      </w:r>
      <w:r>
        <w:rPr>
          <w:rStyle w:val="Forte"/>
        </w:rPr>
        <w:t>Índice Nacional de Preços ao Consumidor Amplo – IPCA/IBGE</w:t>
      </w:r>
      <w:r>
        <w:t>, tendo como data-base a data do orçamento estimado da contratação, ou por outro índice oficial que venha a substituí-lo.</w:t>
      </w:r>
    </w:p>
    <w:p w14:paraId="64A37A3A" w14:textId="77777777" w:rsidR="00AD486B" w:rsidRDefault="00AD486B" w:rsidP="00AD486B">
      <w:pPr>
        <w:pStyle w:val="isselectedend"/>
      </w:pPr>
      <w:r>
        <w:rPr>
          <w:rStyle w:val="Forte"/>
        </w:rPr>
        <w:t>7.3.</w:t>
      </w:r>
      <w:r>
        <w:t xml:space="preserve"> Nos reajustes subsequentes ao primeiro, o interregno mínimo de 01 (um) ano será contado a partir da data dos efeitos financeiros do último reajuste concedido.</w:t>
      </w:r>
    </w:p>
    <w:p w14:paraId="6E94E7B2" w14:textId="77777777" w:rsidR="00AD486B" w:rsidRDefault="00AD486B" w:rsidP="00AD486B">
      <w:pPr>
        <w:pStyle w:val="isselectedend"/>
      </w:pPr>
      <w:r>
        <w:rPr>
          <w:rStyle w:val="Forte"/>
        </w:rPr>
        <w:t>7.4.</w:t>
      </w:r>
      <w:r>
        <w:t xml:space="preserve"> O reajuste previsto nesta cláusula será formalizado mediante apostilamento, dispensada a celebração de termo aditivo, nos termos do art. 136, inciso I, da Lei Federal nº 14.133/2021.</w:t>
      </w:r>
    </w:p>
    <w:p w14:paraId="618995B1" w14:textId="77777777" w:rsidR="00AD486B" w:rsidRDefault="00AD486B" w:rsidP="00AD486B">
      <w:pPr>
        <w:pStyle w:val="isselectedend"/>
      </w:pPr>
      <w:r>
        <w:rPr>
          <w:rStyle w:val="Forte"/>
        </w:rPr>
        <w:lastRenderedPageBreak/>
        <w:t>7.5.</w:t>
      </w:r>
      <w:r>
        <w:t xml:space="preserve"> O reajuste de preços não se confunde com o restabelecimento do equilíbrio econômico-financeiro do Contrato, podendo este ser requerido independentemente do transcurso do prazo mínimo de 01 (um) ano, desde que presentes os pressupostos legalmente estabelecidos.</w:t>
      </w:r>
    </w:p>
    <w:p w14:paraId="76409538" w14:textId="77777777" w:rsidR="00AD486B" w:rsidRDefault="00AD486B" w:rsidP="00AD486B">
      <w:pPr>
        <w:pStyle w:val="isselectedend"/>
        <w:jc w:val="both"/>
      </w:pPr>
      <w:r>
        <w:rPr>
          <w:rStyle w:val="Forte"/>
        </w:rPr>
        <w:t>7.6.</w:t>
      </w:r>
      <w:r>
        <w:t xml:space="preserve"> O equilíbrio econômico-financeiro inicial do Contrato poderá ser restabelecido, por acordo entre as partes, na hipótese de ocorrência de força maior, caso fortuito, fato do príncipe ou fatos imprevisíveis, ou previsíveis de consequências incalculáveis, que inviabilizem a execução do Contrato tal como originalmente pactuado, observada a repartição objetiva de riscos eventualmente estabelecida no instrumento contratual, nos termos do art. 124, inciso II, alínea “d”, da Lei Federal nº 14.133/2021.</w:t>
      </w:r>
    </w:p>
    <w:p w14:paraId="26A97118" w14:textId="77777777" w:rsidR="00AD486B" w:rsidRDefault="00AD486B" w:rsidP="00AD486B">
      <w:pPr>
        <w:pStyle w:val="isselectedend"/>
        <w:jc w:val="both"/>
      </w:pPr>
      <w:r>
        <w:rPr>
          <w:rStyle w:val="Forte"/>
        </w:rPr>
        <w:t>7.7.</w:t>
      </w:r>
      <w:r>
        <w:t xml:space="preserve"> O pedido de restabelecimento do equilíbrio econômico-financeiro deverá ser formulado durante a vigência do Contrato e devidamente instruído com documentos capazes de demonstrar, de forma objetiva:</w:t>
      </w:r>
    </w:p>
    <w:p w14:paraId="4D6460FD" w14:textId="77777777" w:rsidR="00AD486B" w:rsidRDefault="00AD486B" w:rsidP="00AD486B">
      <w:pPr>
        <w:pStyle w:val="isselectedend"/>
        <w:jc w:val="both"/>
      </w:pPr>
      <w:r>
        <w:t>I – a ocorrência do fato superveniente alegado;</w:t>
      </w:r>
    </w:p>
    <w:p w14:paraId="1EE99763" w14:textId="77777777" w:rsidR="00AD486B" w:rsidRDefault="00AD486B" w:rsidP="00AD486B">
      <w:pPr>
        <w:pStyle w:val="isselectedend"/>
        <w:jc w:val="both"/>
      </w:pPr>
      <w:r>
        <w:t>II – a imprevisibilidade do evento ou, sendo previsível, a existência de consequências incalculáveis;</w:t>
      </w:r>
    </w:p>
    <w:p w14:paraId="026183C4" w14:textId="77777777" w:rsidR="00AD486B" w:rsidRDefault="00AD486B" w:rsidP="00AD486B">
      <w:pPr>
        <w:pStyle w:val="isselectedend"/>
        <w:jc w:val="both"/>
      </w:pPr>
      <w:r>
        <w:t>III – o efetivo impacto do evento sobre os custos da contratação;</w:t>
      </w:r>
    </w:p>
    <w:p w14:paraId="72089EA9" w14:textId="77777777" w:rsidR="00AD486B" w:rsidRDefault="00AD486B" w:rsidP="00AD486B">
      <w:pPr>
        <w:pStyle w:val="isselectedend"/>
        <w:jc w:val="both"/>
      </w:pPr>
      <w:r>
        <w:t>IV – o nexo de causalidade entre o fato ocorrido e a alteração dos custos;</w:t>
      </w:r>
    </w:p>
    <w:p w14:paraId="4FBBBCE5" w14:textId="77777777" w:rsidR="00AD486B" w:rsidRDefault="00AD486B" w:rsidP="00AD486B">
      <w:pPr>
        <w:pStyle w:val="isselectedend"/>
        <w:jc w:val="both"/>
      </w:pPr>
      <w:r>
        <w:t>V – a extensão da repercussão financeira e o valor da recomposição pretendida.</w:t>
      </w:r>
    </w:p>
    <w:p w14:paraId="704A8590" w14:textId="77777777" w:rsidR="00AD486B" w:rsidRDefault="00AD486B" w:rsidP="00AD486B">
      <w:pPr>
        <w:pStyle w:val="isselectedend"/>
        <w:jc w:val="both"/>
      </w:pPr>
      <w:r>
        <w:rPr>
          <w:rStyle w:val="Forte"/>
        </w:rPr>
        <w:t>7.8.</w:t>
      </w:r>
      <w:r>
        <w:t xml:space="preserve"> A CONTRATADA deverá apresentar, sempre que possível, notas fiscais de aquisição, planilhas de composição de custos, documentos contábeis, índices oficiais, cotações, demonstrativos comparativos ou outros elementos idôneos que permitam aferir a efetiva alteração da equação econômico-financeira originalmente pactuada.</w:t>
      </w:r>
    </w:p>
    <w:p w14:paraId="75F2E67C" w14:textId="77777777" w:rsidR="00AD486B" w:rsidRDefault="00AD486B" w:rsidP="00AD486B">
      <w:pPr>
        <w:pStyle w:val="NormalWeb"/>
        <w:jc w:val="both"/>
      </w:pPr>
      <w:r>
        <w:rPr>
          <w:rStyle w:val="Forte"/>
        </w:rPr>
        <w:t>7.9.</w:t>
      </w:r>
      <w:r>
        <w:t xml:space="preserve"> A mera elevação ordinária dos preços de mercado, redução da margem de lucro, erro na elaboração da proposta ou ocorrência de evento inserido na álea empresarial ordinária não constituem, por si sós, fundamento suficiente para o restabelecimento do equilíbrio econômico-financeiro.</w:t>
      </w:r>
    </w:p>
    <w:p w14:paraId="2472C060" w14:textId="2061351B" w:rsidR="00AD486B" w:rsidRDefault="00AD486B" w:rsidP="00AD486B">
      <w:pPr>
        <w:pStyle w:val="Ttulo1"/>
        <w:ind w:left="0" w:firstLine="0"/>
      </w:pPr>
      <w:r>
        <w:t>8. CLÁUSULA OITAVA – DAS OBRIGAÇÕES DO CONTRATANTE</w:t>
      </w:r>
    </w:p>
    <w:p w14:paraId="614AF3A5" w14:textId="77777777" w:rsidR="00AD486B" w:rsidRDefault="00AD486B" w:rsidP="00AD486B">
      <w:pPr>
        <w:pStyle w:val="isselectedend"/>
      </w:pPr>
      <w:r>
        <w:rPr>
          <w:rStyle w:val="Forte"/>
        </w:rPr>
        <w:t>8.1.</w:t>
      </w:r>
      <w:r>
        <w:t xml:space="preserve"> Constituem obrigações do CONTRATANTE:</w:t>
      </w:r>
    </w:p>
    <w:p w14:paraId="1371F9CE" w14:textId="77777777" w:rsidR="00AD486B" w:rsidRDefault="00AD486B" w:rsidP="00AD486B">
      <w:pPr>
        <w:pStyle w:val="isselectedend"/>
      </w:pPr>
      <w:r>
        <w:t>I – exigir o cumprimento de todas as obrigações assumidas pela CONTRATADA;</w:t>
      </w:r>
    </w:p>
    <w:p w14:paraId="168906CA" w14:textId="77777777" w:rsidR="00AD486B" w:rsidRDefault="00AD486B" w:rsidP="00AD486B">
      <w:pPr>
        <w:pStyle w:val="isselectedend"/>
      </w:pPr>
      <w:r>
        <w:t>II – emitir as Ordens de Fornecimento contendo os materiais, quantitativos e locais de entrega;</w:t>
      </w:r>
    </w:p>
    <w:p w14:paraId="21D63AA4" w14:textId="77777777" w:rsidR="00AD486B" w:rsidRDefault="00AD486B" w:rsidP="00AD486B">
      <w:pPr>
        <w:pStyle w:val="isselectedend"/>
      </w:pPr>
      <w:r>
        <w:t>III – receber, conferir e avaliar os materiais fornecidos;</w:t>
      </w:r>
    </w:p>
    <w:p w14:paraId="32947574" w14:textId="77777777" w:rsidR="00AD486B" w:rsidRDefault="00AD486B" w:rsidP="00AD486B">
      <w:pPr>
        <w:pStyle w:val="isselectedend"/>
      </w:pPr>
      <w:r>
        <w:t>IV – rejeitar os materiais entregues em desacordo com as especificações ou demais condições estabelecidas;</w:t>
      </w:r>
    </w:p>
    <w:p w14:paraId="046AAEBF" w14:textId="77777777" w:rsidR="00AD486B" w:rsidRDefault="00AD486B" w:rsidP="00AD486B">
      <w:pPr>
        <w:pStyle w:val="isselectedend"/>
      </w:pPr>
      <w:r>
        <w:t>V – notificar a CONTRATADA, por escrito, acerca de vícios, defeitos, avarias ou incorreções verificadas nos materiais, para que sejam substituídos às suas expensas;</w:t>
      </w:r>
    </w:p>
    <w:p w14:paraId="0BBE936E" w14:textId="77777777" w:rsidR="00AD486B" w:rsidRDefault="00AD486B" w:rsidP="00AD486B">
      <w:pPr>
        <w:pStyle w:val="isselectedend"/>
      </w:pPr>
      <w:r>
        <w:lastRenderedPageBreak/>
        <w:t>VI – acompanhar e fiscalizar a execução do Contrato por meio de servidor ou servidores formalmente designados;</w:t>
      </w:r>
    </w:p>
    <w:p w14:paraId="292AA5B9" w14:textId="77777777" w:rsidR="00AD486B" w:rsidRDefault="00AD486B" w:rsidP="00AD486B">
      <w:pPr>
        <w:pStyle w:val="isselectedend"/>
      </w:pPr>
      <w:r>
        <w:t>VII – efetuar o pagamento pelos materiais efetivamente entregues e aceitos, observados os prazos e condições pactuados;</w:t>
      </w:r>
    </w:p>
    <w:p w14:paraId="64247DFA" w14:textId="77777777" w:rsidR="00AD486B" w:rsidRDefault="00AD486B" w:rsidP="00AD486B">
      <w:pPr>
        <w:pStyle w:val="isselectedend"/>
      </w:pPr>
      <w:r>
        <w:t>VIII – prestar as informações e esclarecimentos necessários à adequada execução do objeto;</w:t>
      </w:r>
    </w:p>
    <w:p w14:paraId="6701BC81" w14:textId="77777777" w:rsidR="00AD486B" w:rsidRDefault="00AD486B" w:rsidP="00AD486B">
      <w:pPr>
        <w:pStyle w:val="isselectedend"/>
      </w:pPr>
      <w:r>
        <w:t>IX – comunicar à CONTRATADA as irregularidades constatadas durante a execução;</w:t>
      </w:r>
    </w:p>
    <w:p w14:paraId="48A99527" w14:textId="77777777" w:rsidR="00AD486B" w:rsidRDefault="00AD486B" w:rsidP="00AD486B">
      <w:pPr>
        <w:pStyle w:val="isselectedend"/>
      </w:pPr>
      <w:r>
        <w:t>X – aplicar as sanções administrativas cabíveis, quando constatado descumprimento das obrigações;</w:t>
      </w:r>
    </w:p>
    <w:p w14:paraId="2CCBCF69" w14:textId="77777777" w:rsidR="00AD486B" w:rsidRDefault="00AD486B" w:rsidP="00AD486B">
      <w:pPr>
        <w:pStyle w:val="isselectedend"/>
      </w:pPr>
      <w:r>
        <w:t>XI – decidir, de forma expressa e fundamentada, sobre as solicitações e reclamações relacionadas à execução do Contrato, observados os prazos legalmente aplicáveis;</w:t>
      </w:r>
    </w:p>
    <w:p w14:paraId="21E0CB9C" w14:textId="77777777" w:rsidR="00AD486B" w:rsidRDefault="00AD486B" w:rsidP="00AD486B">
      <w:pPr>
        <w:pStyle w:val="isselectedend"/>
      </w:pPr>
      <w:r>
        <w:t>XII – acompanhar os quantitativos efetivamente fornecidos e os saldos contratuais.</w:t>
      </w:r>
    </w:p>
    <w:p w14:paraId="47EFD8B1" w14:textId="77777777" w:rsidR="00AD486B" w:rsidRDefault="00AD486B" w:rsidP="00AD486B">
      <w:pPr>
        <w:pStyle w:val="isselectedend"/>
      </w:pPr>
      <w:r>
        <w:rPr>
          <w:rStyle w:val="Forte"/>
        </w:rPr>
        <w:t>8.2.</w:t>
      </w:r>
      <w:r>
        <w:t xml:space="preserve"> O CONTRATANTE não responderá por compromissos assumidos pela CONTRATADA com terceiros, ainda que vinculados à execução contratual, nem por danos causados a terceiros em decorrência de atos da CONTRATADA, de seus empregados, representantes ou prepostos.</w:t>
      </w:r>
    </w:p>
    <w:p w14:paraId="5758E0E8" w14:textId="4C3F19C2" w:rsidR="00AD486B" w:rsidRDefault="00AD486B" w:rsidP="00AD486B"/>
    <w:p w14:paraId="07B8FF9F" w14:textId="1526C9F8" w:rsidR="00AD486B" w:rsidRDefault="00AD486B" w:rsidP="00AD486B">
      <w:pPr>
        <w:pStyle w:val="Ttulo1"/>
        <w:ind w:left="0" w:firstLine="0"/>
      </w:pPr>
      <w:r>
        <w:t>9. CLÁUSULA NONA – DAS OBRIGAÇÕES DA CONTRATADA</w:t>
      </w:r>
    </w:p>
    <w:p w14:paraId="5F333A58" w14:textId="77777777" w:rsidR="00AD486B" w:rsidRDefault="00AD486B" w:rsidP="00AD486B">
      <w:pPr>
        <w:pStyle w:val="isselectedend"/>
        <w:jc w:val="both"/>
      </w:pPr>
      <w:r>
        <w:rPr>
          <w:rStyle w:val="Forte"/>
        </w:rPr>
        <w:t>9.1.</w:t>
      </w:r>
      <w:r>
        <w:t xml:space="preserve"> A CONTRATADA deverá cumprir todas as obrigações constantes deste Contrato, do Termo de Referência, do edital e de sua proposta, assumindo integralmente os riscos e despesas decorrentes da perfeita execução do objeto.</w:t>
      </w:r>
    </w:p>
    <w:p w14:paraId="4B523C07" w14:textId="77777777" w:rsidR="00AD486B" w:rsidRDefault="00AD486B" w:rsidP="00AD486B">
      <w:pPr>
        <w:pStyle w:val="isselectedend"/>
        <w:jc w:val="both"/>
      </w:pPr>
      <w:r>
        <w:rPr>
          <w:rStyle w:val="Forte"/>
        </w:rPr>
        <w:t>9.2.</w:t>
      </w:r>
      <w:r>
        <w:t xml:space="preserve"> Constituem obrigações da CONTRATADA:</w:t>
      </w:r>
    </w:p>
    <w:p w14:paraId="2CD5AE43" w14:textId="77777777" w:rsidR="00AD486B" w:rsidRDefault="00AD486B" w:rsidP="00AD486B">
      <w:pPr>
        <w:pStyle w:val="isselectedend"/>
        <w:jc w:val="both"/>
      </w:pPr>
      <w:r>
        <w:t>I – fornecer os materiais em estrita conformidade com as especificações, quantidades, condições e prazos estabelecidos;</w:t>
      </w:r>
    </w:p>
    <w:p w14:paraId="1C8B1264" w14:textId="77777777" w:rsidR="00AD486B" w:rsidRDefault="00AD486B" w:rsidP="00AD486B">
      <w:pPr>
        <w:pStyle w:val="isselectedend"/>
        <w:jc w:val="both"/>
      </w:pPr>
      <w:r>
        <w:t>II – entregar materiais novos, de primeiro uso, sem defeitos, avarias ou sinais de deterioração;</w:t>
      </w:r>
    </w:p>
    <w:p w14:paraId="1E4D35D6" w14:textId="77777777" w:rsidR="00AD486B" w:rsidRDefault="00AD486B" w:rsidP="00AD486B">
      <w:pPr>
        <w:pStyle w:val="isselectedend"/>
        <w:jc w:val="both"/>
      </w:pPr>
      <w:r>
        <w:t>III – responsabilizar-se integralmente pela qualidade dos produtos fornecidos;</w:t>
      </w:r>
    </w:p>
    <w:p w14:paraId="13170C5D" w14:textId="77777777" w:rsidR="00AD486B" w:rsidRDefault="00AD486B" w:rsidP="00AD486B">
      <w:pPr>
        <w:pStyle w:val="isselectedend"/>
        <w:jc w:val="both"/>
      </w:pPr>
      <w:r>
        <w:t>IV – atender às normas técnicas e regulamentares aplicáveis aos materiais, inclusive normas da ABNT, INMETRO e demais órgãos competentes, quando exigíveis;</w:t>
      </w:r>
    </w:p>
    <w:p w14:paraId="76421968" w14:textId="77777777" w:rsidR="00AD486B" w:rsidRDefault="00AD486B" w:rsidP="00AD486B">
      <w:pPr>
        <w:pStyle w:val="isselectedend"/>
        <w:jc w:val="both"/>
      </w:pPr>
      <w:r>
        <w:t>V – comunicar ao CONTRATANTE, com antecedência e mediante justificativa devidamente comprovada, eventual impossibilidade de cumprimento do prazo de entrega;</w:t>
      </w:r>
    </w:p>
    <w:p w14:paraId="60D5B1E0" w14:textId="77777777" w:rsidR="00AD486B" w:rsidRDefault="00AD486B" w:rsidP="00AD486B">
      <w:pPr>
        <w:pStyle w:val="isselectedend"/>
        <w:jc w:val="both"/>
      </w:pPr>
      <w:r>
        <w:t>VI – atender às determinações regulares expedidas pelo gestor ou fiscal do Contrato e prestar as informações solicitadas;</w:t>
      </w:r>
    </w:p>
    <w:p w14:paraId="0115CB66" w14:textId="77777777" w:rsidR="00AD486B" w:rsidRDefault="00AD486B" w:rsidP="00AD486B">
      <w:pPr>
        <w:pStyle w:val="isselectedend"/>
        <w:jc w:val="both"/>
      </w:pPr>
      <w:r>
        <w:lastRenderedPageBreak/>
        <w:t>VII – substituir, às suas expensas e sem ônus adicional para o CONTRATANTE, os materiais recusados, defeituosos, avariados ou em desacordo com as especificações;</w:t>
      </w:r>
    </w:p>
    <w:p w14:paraId="3C28C68C" w14:textId="77777777" w:rsidR="00AD486B" w:rsidRDefault="00AD486B" w:rsidP="00AD486B">
      <w:pPr>
        <w:pStyle w:val="isselectedend"/>
        <w:jc w:val="both"/>
      </w:pPr>
      <w:r>
        <w:t>VIII – responsabilizar-se pelos vícios e danos decorrentes dos materiais fornecidos e por danos causados diretamente à Administração ou a terceiros em razão da execução do Contrato;</w:t>
      </w:r>
    </w:p>
    <w:p w14:paraId="0355AF13" w14:textId="77777777" w:rsidR="00AD486B" w:rsidRDefault="00AD486B" w:rsidP="00AD486B">
      <w:pPr>
        <w:pStyle w:val="isselectedend"/>
        <w:jc w:val="both"/>
      </w:pPr>
      <w:r>
        <w:t>IX – responsabilizar-se por todas as despesas relacionadas ao transporte, frete, carga, descarga, seguro, tributos, embalagens e demais custos necessários à entrega;</w:t>
      </w:r>
    </w:p>
    <w:p w14:paraId="092A0C0D" w14:textId="77777777" w:rsidR="00AD486B" w:rsidRDefault="00AD486B" w:rsidP="00AD486B">
      <w:pPr>
        <w:pStyle w:val="isselectedend"/>
        <w:jc w:val="both"/>
      </w:pPr>
      <w:r>
        <w:t>X – manter, durante toda a vigência do Contrato, as condições de habilitação e qualificação exigidas na licitação;</w:t>
      </w:r>
    </w:p>
    <w:p w14:paraId="2D1CFF47" w14:textId="77777777" w:rsidR="00AD486B" w:rsidRDefault="00AD486B" w:rsidP="00AD486B">
      <w:pPr>
        <w:pStyle w:val="isselectedend"/>
        <w:jc w:val="both"/>
      </w:pPr>
      <w:r>
        <w:t>XI – responsabilizar-se pelos encargos trabalhistas, previdenciários, fiscais, comerciais e demais obrigações decorrentes da execução contratual;</w:t>
      </w:r>
    </w:p>
    <w:p w14:paraId="4C7A153E" w14:textId="77777777" w:rsidR="00AD486B" w:rsidRDefault="00AD486B" w:rsidP="00AD486B">
      <w:pPr>
        <w:pStyle w:val="isselectedend"/>
        <w:jc w:val="both"/>
      </w:pPr>
      <w:r>
        <w:t>XII – comunicar imediatamente ao fiscal qualquer fato ou ocorrência que possa comprometer a execução do objeto;</w:t>
      </w:r>
    </w:p>
    <w:p w14:paraId="028DCC2F" w14:textId="77777777" w:rsidR="00AD486B" w:rsidRDefault="00AD486B" w:rsidP="00AD486B">
      <w:pPr>
        <w:pStyle w:val="isselectedend"/>
        <w:jc w:val="both"/>
      </w:pPr>
      <w:r>
        <w:t>XIII – emitir Nota Fiscal correspondente aos materiais efetivamente fornecidos;</w:t>
      </w:r>
    </w:p>
    <w:p w14:paraId="14DEE6B1" w14:textId="77777777" w:rsidR="00AD486B" w:rsidRDefault="00AD486B" w:rsidP="00AD486B">
      <w:pPr>
        <w:pStyle w:val="isselectedend"/>
        <w:jc w:val="both"/>
      </w:pPr>
      <w:r>
        <w:t>XIV – manter atualizados seus dados cadastrais, endereço, telefone e endereço eletrônico durante a vigência do Contrato;</w:t>
      </w:r>
    </w:p>
    <w:p w14:paraId="4644CFF2" w14:textId="77777777" w:rsidR="00AD486B" w:rsidRDefault="00AD486B" w:rsidP="00AD486B">
      <w:pPr>
        <w:pStyle w:val="isselectedend"/>
        <w:jc w:val="both"/>
      </w:pPr>
      <w:r>
        <w:t>XV – cumprir a legislação relativa à reserva de cargos para pessoa com deficiência, reabilitado da Previdência Social e aprendiz, quando aplicável, nos termos do art. 116 da Lei nº 14.133/2021;</w:t>
      </w:r>
    </w:p>
    <w:p w14:paraId="58EA57DF" w14:textId="77777777" w:rsidR="00AD486B" w:rsidRDefault="00AD486B" w:rsidP="00AD486B">
      <w:pPr>
        <w:pStyle w:val="isselectedend"/>
        <w:jc w:val="both"/>
      </w:pPr>
      <w:r>
        <w:t>XVI – observar as normas ambientais e de segurança aplicáveis aos produtos fornecidos;</w:t>
      </w:r>
    </w:p>
    <w:p w14:paraId="3139E180" w14:textId="77777777" w:rsidR="00AD486B" w:rsidRDefault="00AD486B" w:rsidP="00AD486B">
      <w:pPr>
        <w:pStyle w:val="isselectedend"/>
        <w:jc w:val="both"/>
      </w:pPr>
      <w:r>
        <w:t>XVII – cumprir as demais obrigações previstas no Termo de Referência, no edital e na legislação aplicável.</w:t>
      </w:r>
    </w:p>
    <w:p w14:paraId="148CBD06" w14:textId="0C1EF2C2" w:rsidR="00AD486B" w:rsidRDefault="00AD486B" w:rsidP="00AD486B">
      <w:pPr>
        <w:jc w:val="both"/>
      </w:pPr>
    </w:p>
    <w:p w14:paraId="763C5AA1" w14:textId="55A9BD98" w:rsidR="00AD486B" w:rsidRDefault="00AD486B" w:rsidP="00AD486B">
      <w:pPr>
        <w:pStyle w:val="Ttulo1"/>
        <w:ind w:left="0" w:firstLine="0"/>
      </w:pPr>
      <w:r>
        <w:t>10. CLÁUSULA DÉCIMA – DA GESTÃO E FISCALIZAÇÃO DO CONTRATO</w:t>
      </w:r>
    </w:p>
    <w:p w14:paraId="046DCF53" w14:textId="77777777" w:rsidR="00AD486B" w:rsidRDefault="00AD486B" w:rsidP="00AD486B">
      <w:pPr>
        <w:pStyle w:val="isselectedend"/>
        <w:jc w:val="both"/>
      </w:pPr>
      <w:r>
        <w:rPr>
          <w:rStyle w:val="Forte"/>
        </w:rPr>
        <w:t>10.1.</w:t>
      </w:r>
      <w:r>
        <w:t xml:space="preserve"> A execução do presente Contrato será acompanhada e fiscalizada por servidor ou servidores formalmente designados pela Administração, ou por seus respectivos substitutos.</w:t>
      </w:r>
    </w:p>
    <w:p w14:paraId="03B747F2" w14:textId="77777777" w:rsidR="00AD486B" w:rsidRDefault="00AD486B" w:rsidP="00AD486B">
      <w:pPr>
        <w:pStyle w:val="isselectedend"/>
        <w:jc w:val="both"/>
      </w:pPr>
      <w:r>
        <w:rPr>
          <w:rStyle w:val="Forte"/>
        </w:rPr>
        <w:t>10.2.</w:t>
      </w:r>
      <w:r>
        <w:t xml:space="preserve"> Compete ao fiscal do Contrato, entre outras atribuições:</w:t>
      </w:r>
    </w:p>
    <w:p w14:paraId="294FC982" w14:textId="77777777" w:rsidR="00AD486B" w:rsidRDefault="00AD486B" w:rsidP="00AD486B">
      <w:pPr>
        <w:pStyle w:val="isselectedend"/>
        <w:jc w:val="both"/>
      </w:pPr>
      <w:r>
        <w:t>I – acompanhar as entregas;</w:t>
      </w:r>
    </w:p>
    <w:p w14:paraId="74F25BB6" w14:textId="77777777" w:rsidR="00AD486B" w:rsidRDefault="00AD486B" w:rsidP="00AD486B">
      <w:pPr>
        <w:pStyle w:val="isselectedend"/>
        <w:jc w:val="both"/>
      </w:pPr>
      <w:r>
        <w:t>II – conferir quantitativos e especificações;</w:t>
      </w:r>
    </w:p>
    <w:p w14:paraId="10B54D01" w14:textId="77777777" w:rsidR="00AD486B" w:rsidRDefault="00AD486B" w:rsidP="00AD486B">
      <w:pPr>
        <w:pStyle w:val="isselectedend"/>
        <w:jc w:val="both"/>
      </w:pPr>
      <w:r>
        <w:t>III – verificar a qualidade e a conformidade dos materiais;</w:t>
      </w:r>
    </w:p>
    <w:p w14:paraId="1657EAD2" w14:textId="77777777" w:rsidR="00AD486B" w:rsidRDefault="00AD486B" w:rsidP="00AD486B">
      <w:pPr>
        <w:pStyle w:val="isselectedend"/>
        <w:jc w:val="both"/>
      </w:pPr>
      <w:r>
        <w:t>IV – registrar as ocorrências verificadas durante a execução;</w:t>
      </w:r>
    </w:p>
    <w:p w14:paraId="45D82A65" w14:textId="77777777" w:rsidR="00AD486B" w:rsidRDefault="00AD486B" w:rsidP="00AD486B">
      <w:pPr>
        <w:pStyle w:val="isselectedend"/>
        <w:jc w:val="both"/>
      </w:pPr>
      <w:r>
        <w:t>V – determinar a substituição de materiais recusados;</w:t>
      </w:r>
    </w:p>
    <w:p w14:paraId="10DF2FB3" w14:textId="77777777" w:rsidR="00AD486B" w:rsidRDefault="00AD486B" w:rsidP="00AD486B">
      <w:pPr>
        <w:pStyle w:val="isselectedend"/>
        <w:jc w:val="both"/>
      </w:pPr>
      <w:r>
        <w:lastRenderedPageBreak/>
        <w:t>VI – comunicar à autoridade competente os descumprimentos constatados;</w:t>
      </w:r>
    </w:p>
    <w:p w14:paraId="5D3592AF" w14:textId="77777777" w:rsidR="00AD486B" w:rsidRDefault="00AD486B" w:rsidP="00AD486B">
      <w:pPr>
        <w:pStyle w:val="isselectedend"/>
        <w:jc w:val="both"/>
      </w:pPr>
      <w:r>
        <w:t>VII – atestar as Notas Fiscais quando comprovada a regular execução;</w:t>
      </w:r>
    </w:p>
    <w:p w14:paraId="6B49274D" w14:textId="77777777" w:rsidR="00AD486B" w:rsidRDefault="00AD486B" w:rsidP="00AD486B">
      <w:pPr>
        <w:pStyle w:val="isselectedend"/>
        <w:jc w:val="both"/>
      </w:pPr>
      <w:r>
        <w:t>VIII – acompanhar os quantitativos fornecidos e o saldo contratual.</w:t>
      </w:r>
    </w:p>
    <w:p w14:paraId="7075AC1B" w14:textId="77777777" w:rsidR="00AD486B" w:rsidRDefault="00AD486B" w:rsidP="00AD486B">
      <w:pPr>
        <w:pStyle w:val="isselectedend"/>
        <w:jc w:val="both"/>
      </w:pPr>
      <w:r>
        <w:rPr>
          <w:rStyle w:val="Forte"/>
        </w:rPr>
        <w:t>10.3.</w:t>
      </w:r>
      <w:r>
        <w:t xml:space="preserve"> A fiscalização exercida pela Administração não excluirá nem reduzirá a responsabilidade da CONTRATADA pela adequada execução do objeto.</w:t>
      </w:r>
    </w:p>
    <w:p w14:paraId="6D5880D1" w14:textId="77777777" w:rsidR="00AD486B" w:rsidRDefault="00AD486B" w:rsidP="00AD486B">
      <w:pPr>
        <w:pStyle w:val="isselectedend"/>
        <w:jc w:val="both"/>
      </w:pPr>
      <w:r>
        <w:rPr>
          <w:rStyle w:val="Forte"/>
        </w:rPr>
        <w:t>10.4.</w:t>
      </w:r>
      <w:r>
        <w:t xml:space="preserve"> As comunicações entre a fiscalização e a CONTRATADA serão realizadas preferencialmente por meio formal, inclusive por meio eletrônico indicado pelas partes.</w:t>
      </w:r>
    </w:p>
    <w:p w14:paraId="7752B940" w14:textId="77777777" w:rsidR="00AD486B" w:rsidRDefault="00AD486B" w:rsidP="00AD486B">
      <w:pPr>
        <w:pStyle w:val="isselectedend"/>
        <w:jc w:val="both"/>
      </w:pPr>
      <w:r>
        <w:rPr>
          <w:rStyle w:val="Forte"/>
        </w:rPr>
        <w:t>10.5.</w:t>
      </w:r>
      <w:r>
        <w:t xml:space="preserve"> As ocorrências relevantes deverão ser registradas e juntadas aos autos do processo administrativo quando necessário.</w:t>
      </w:r>
    </w:p>
    <w:p w14:paraId="3B99B8AC" w14:textId="6BDB61F5" w:rsidR="00AD486B" w:rsidRDefault="00AD486B" w:rsidP="00AD486B">
      <w:pPr>
        <w:jc w:val="both"/>
      </w:pPr>
    </w:p>
    <w:p w14:paraId="134E7208" w14:textId="4B3A968B" w:rsidR="00AD486B" w:rsidRDefault="00AD486B" w:rsidP="00AD486B">
      <w:pPr>
        <w:pStyle w:val="Ttulo1"/>
        <w:ind w:left="0" w:firstLine="0"/>
      </w:pPr>
      <w:r>
        <w:t>11. CLÁUSULA DÉCIMA PRIMEIRA – DA GARANTIA DE EXECUÇÃO</w:t>
      </w:r>
    </w:p>
    <w:p w14:paraId="437964B0" w14:textId="77777777" w:rsidR="00AD486B" w:rsidRDefault="00AD486B" w:rsidP="00AD486B">
      <w:pPr>
        <w:pStyle w:val="isselectedend"/>
        <w:jc w:val="both"/>
      </w:pPr>
      <w:r>
        <w:rPr>
          <w:rStyle w:val="Forte"/>
        </w:rPr>
        <w:t>11.1.</w:t>
      </w:r>
      <w:r>
        <w:t xml:space="preserve"> Não será exigida garantia contratual de execução, considerando a natureza do objeto, o fornecimento parcelado e o pagamento condicionado à efetiva entrega e aceitação dos materiais.</w:t>
      </w:r>
    </w:p>
    <w:p w14:paraId="23188E3A" w14:textId="77777777" w:rsidR="00AD486B" w:rsidRDefault="00AD486B" w:rsidP="00AD486B">
      <w:pPr>
        <w:pStyle w:val="isselectedend"/>
        <w:jc w:val="both"/>
      </w:pPr>
      <w:r>
        <w:rPr>
          <w:rStyle w:val="Forte"/>
        </w:rPr>
        <w:t>11.2.</w:t>
      </w:r>
      <w:r>
        <w:t xml:space="preserve"> A ausência de garantia de execução não afasta as responsabilidades legais e contratuais da CONTRATADA nem as garantias relativas aos materiais fornecidos.</w:t>
      </w:r>
    </w:p>
    <w:p w14:paraId="44E74477" w14:textId="1702DE95" w:rsidR="00AD486B" w:rsidRDefault="00AD486B" w:rsidP="00AD486B">
      <w:pPr>
        <w:pStyle w:val="Ttulo1"/>
        <w:ind w:left="0" w:firstLine="0"/>
      </w:pPr>
      <w:r>
        <w:t>12. CLÁUSULA DÉCIMA SEGUNDA – DAS INFRAÇÕES E SANÇÕES ADMINISTRATIVAS</w:t>
      </w:r>
    </w:p>
    <w:p w14:paraId="773A59B4" w14:textId="77777777" w:rsidR="00AD486B" w:rsidRDefault="00AD486B" w:rsidP="00A30795">
      <w:pPr>
        <w:pStyle w:val="isselectedend"/>
        <w:jc w:val="both"/>
      </w:pPr>
      <w:r>
        <w:rPr>
          <w:rStyle w:val="Forte"/>
        </w:rPr>
        <w:t>12.1.</w:t>
      </w:r>
      <w:r>
        <w:t xml:space="preserve"> Constitui infração administrativa, nos termos da Lei Federal nº 14.133/2021, a prática, pela CONTRATADA, entre outras, das seguintes condutas:</w:t>
      </w:r>
    </w:p>
    <w:p w14:paraId="14903904" w14:textId="77777777" w:rsidR="00AD486B" w:rsidRDefault="00AD486B" w:rsidP="00A30795">
      <w:pPr>
        <w:pStyle w:val="isselectedend"/>
        <w:jc w:val="both"/>
      </w:pPr>
      <w:r>
        <w:t>I – dar causa à inexecução parcial do Contrato;</w:t>
      </w:r>
    </w:p>
    <w:p w14:paraId="7BE81435" w14:textId="77777777" w:rsidR="00AD486B" w:rsidRDefault="00AD486B" w:rsidP="00A30795">
      <w:pPr>
        <w:pStyle w:val="isselectedend"/>
        <w:jc w:val="both"/>
      </w:pPr>
      <w:r>
        <w:t>II – dar causa à inexecução parcial que provoque grave dano à Administração, ao funcionamento dos serviços públicos ou ao interesse coletivo;</w:t>
      </w:r>
    </w:p>
    <w:p w14:paraId="115C3995" w14:textId="77777777" w:rsidR="00AD486B" w:rsidRDefault="00AD486B" w:rsidP="00A30795">
      <w:pPr>
        <w:pStyle w:val="isselectedend"/>
        <w:jc w:val="both"/>
      </w:pPr>
      <w:r>
        <w:t>III – dar causa à inexecução total do Contrato;</w:t>
      </w:r>
    </w:p>
    <w:p w14:paraId="1A19B437" w14:textId="77777777" w:rsidR="00AD486B" w:rsidRDefault="00AD486B" w:rsidP="00A30795">
      <w:pPr>
        <w:pStyle w:val="isselectedend"/>
        <w:jc w:val="both"/>
      </w:pPr>
      <w:r>
        <w:t>IV – ensejar o retardamento da entrega do objeto sem motivo justificado;</w:t>
      </w:r>
    </w:p>
    <w:p w14:paraId="67236676" w14:textId="77777777" w:rsidR="00AD486B" w:rsidRDefault="00AD486B" w:rsidP="00A30795">
      <w:pPr>
        <w:pStyle w:val="isselectedend"/>
        <w:jc w:val="both"/>
      </w:pPr>
      <w:r>
        <w:t>V – apresentar documentação falsa ou prestar declaração falsa durante a execução;</w:t>
      </w:r>
    </w:p>
    <w:p w14:paraId="541EBDD1" w14:textId="77777777" w:rsidR="00AD486B" w:rsidRDefault="00AD486B" w:rsidP="00A30795">
      <w:pPr>
        <w:pStyle w:val="isselectedend"/>
        <w:jc w:val="both"/>
      </w:pPr>
      <w:r>
        <w:t>VI – praticar ato fraudulento na execução do Contrato;</w:t>
      </w:r>
    </w:p>
    <w:p w14:paraId="3A64EBEB" w14:textId="77777777" w:rsidR="00AD486B" w:rsidRDefault="00AD486B" w:rsidP="00A30795">
      <w:pPr>
        <w:pStyle w:val="isselectedend"/>
        <w:jc w:val="both"/>
      </w:pPr>
      <w:r>
        <w:t>VII – comportar-se de modo inidôneo ou cometer fraude de qualquer natureza;</w:t>
      </w:r>
    </w:p>
    <w:p w14:paraId="4CBB6CEA" w14:textId="77777777" w:rsidR="00AD486B" w:rsidRDefault="00AD486B" w:rsidP="00A30795">
      <w:pPr>
        <w:pStyle w:val="isselectedend"/>
        <w:jc w:val="both"/>
      </w:pPr>
      <w:r>
        <w:t>VIII – praticar ato lesivo previsto no art. 5º da Lei Federal nº 12.846/2013.</w:t>
      </w:r>
    </w:p>
    <w:p w14:paraId="4D4E1EFB" w14:textId="77777777" w:rsidR="00AD486B" w:rsidRDefault="00AD486B" w:rsidP="00A30795">
      <w:pPr>
        <w:pStyle w:val="isselectedend"/>
        <w:jc w:val="both"/>
      </w:pPr>
      <w:r>
        <w:rPr>
          <w:rStyle w:val="Forte"/>
        </w:rPr>
        <w:lastRenderedPageBreak/>
        <w:t>12.2.</w:t>
      </w:r>
      <w:r>
        <w:t xml:space="preserve"> Observados o contraditório, a ampla defesa e o devido processo administrativo, poderão ser aplicadas as seguintes sanções:</w:t>
      </w:r>
    </w:p>
    <w:p w14:paraId="49075215" w14:textId="77777777" w:rsidR="00AD486B" w:rsidRDefault="00AD486B" w:rsidP="00A30795">
      <w:pPr>
        <w:pStyle w:val="isselectedend"/>
        <w:jc w:val="both"/>
      </w:pPr>
      <w:r>
        <w:t xml:space="preserve">I – </w:t>
      </w:r>
      <w:r>
        <w:rPr>
          <w:rStyle w:val="Forte"/>
        </w:rPr>
        <w:t>advertência</w:t>
      </w:r>
      <w:r>
        <w:t>;</w:t>
      </w:r>
    </w:p>
    <w:p w14:paraId="38E4D3BC" w14:textId="77777777" w:rsidR="00AD486B" w:rsidRDefault="00AD486B" w:rsidP="00A30795">
      <w:pPr>
        <w:pStyle w:val="isselectedend"/>
        <w:jc w:val="both"/>
      </w:pPr>
      <w:r>
        <w:t xml:space="preserve">II – </w:t>
      </w:r>
      <w:r>
        <w:rPr>
          <w:rStyle w:val="Forte"/>
        </w:rPr>
        <w:t>multa</w:t>
      </w:r>
      <w:r>
        <w:t>;</w:t>
      </w:r>
    </w:p>
    <w:p w14:paraId="3D9BA08C" w14:textId="77777777" w:rsidR="00AD486B" w:rsidRDefault="00AD486B" w:rsidP="00A30795">
      <w:pPr>
        <w:pStyle w:val="isselectedend"/>
        <w:jc w:val="both"/>
      </w:pPr>
      <w:r>
        <w:t xml:space="preserve">III – </w:t>
      </w:r>
      <w:r>
        <w:rPr>
          <w:rStyle w:val="Forte"/>
        </w:rPr>
        <w:t>impedimento de licitar e contratar</w:t>
      </w:r>
      <w:r>
        <w:t>;</w:t>
      </w:r>
    </w:p>
    <w:p w14:paraId="166AFF1E" w14:textId="77777777" w:rsidR="00AD486B" w:rsidRDefault="00AD486B" w:rsidP="00A30795">
      <w:pPr>
        <w:pStyle w:val="isselectedend"/>
        <w:jc w:val="both"/>
      </w:pPr>
      <w:r>
        <w:t xml:space="preserve">IV – </w:t>
      </w:r>
      <w:r>
        <w:rPr>
          <w:rStyle w:val="Forte"/>
        </w:rPr>
        <w:t>declaração de inidoneidade para licitar ou contratar</w:t>
      </w:r>
      <w:r>
        <w:t>.</w:t>
      </w:r>
    </w:p>
    <w:p w14:paraId="21C9D6BA" w14:textId="77777777" w:rsidR="00AD486B" w:rsidRDefault="00AD486B" w:rsidP="00A30795">
      <w:pPr>
        <w:pStyle w:val="isselectedend"/>
        <w:jc w:val="both"/>
      </w:pPr>
      <w:r>
        <w:rPr>
          <w:rStyle w:val="Forte"/>
        </w:rPr>
        <w:t>12.3.</w:t>
      </w:r>
      <w:r>
        <w:t xml:space="preserve"> A advertência será aplicada nas hipóteses de inexecução parcial quando não se justificar a imposição de penalidade mais grave.</w:t>
      </w:r>
    </w:p>
    <w:p w14:paraId="573F5338" w14:textId="77777777" w:rsidR="00AD486B" w:rsidRPr="00A30795" w:rsidRDefault="00AD486B" w:rsidP="00A30795">
      <w:pPr>
        <w:pStyle w:val="Ttulo3"/>
        <w:ind w:left="0" w:firstLine="0"/>
        <w:jc w:val="both"/>
        <w:rPr>
          <w:i w:val="0"/>
          <w:iCs w:val="0"/>
        </w:rPr>
      </w:pPr>
      <w:r w:rsidRPr="00A30795">
        <w:rPr>
          <w:i w:val="0"/>
          <w:iCs w:val="0"/>
        </w:rPr>
        <w:t>Da multa de mora</w:t>
      </w:r>
    </w:p>
    <w:p w14:paraId="33686748" w14:textId="77777777" w:rsidR="00AD486B" w:rsidRDefault="00AD486B" w:rsidP="00A30795">
      <w:pPr>
        <w:pStyle w:val="isselectedend"/>
        <w:jc w:val="both"/>
      </w:pPr>
      <w:r>
        <w:rPr>
          <w:rStyle w:val="Forte"/>
        </w:rPr>
        <w:t>12.4.</w:t>
      </w:r>
      <w:r>
        <w:t xml:space="preserve"> O atraso injustificado na entrega dos materiais sujeitará a CONTRATADA à multa de mora de </w:t>
      </w:r>
      <w:r>
        <w:rPr>
          <w:rStyle w:val="Forte"/>
        </w:rPr>
        <w:t>0,5% (cinco décimos por cento) por dia de atraso</w:t>
      </w:r>
      <w:r>
        <w:t xml:space="preserve">, calculada sobre o valor da parcela ou da Ordem de Fornecimento em atraso, limitada a </w:t>
      </w:r>
      <w:r>
        <w:rPr>
          <w:rStyle w:val="Forte"/>
        </w:rPr>
        <w:t>15% (quinze por cento)</w:t>
      </w:r>
      <w:r>
        <w:t xml:space="preserve"> do respectivo valor.</w:t>
      </w:r>
    </w:p>
    <w:p w14:paraId="474F0A20" w14:textId="77777777" w:rsidR="00AD486B" w:rsidRDefault="00AD486B" w:rsidP="00A30795">
      <w:pPr>
        <w:pStyle w:val="isselectedend"/>
        <w:jc w:val="both"/>
      </w:pPr>
      <w:r>
        <w:rPr>
          <w:rStyle w:val="Forte"/>
        </w:rPr>
        <w:t>12.5.</w:t>
      </w:r>
      <w:r>
        <w:t xml:space="preserve"> A aplicação da multa de mora não impedirá que a Administração a converta em multa compensatória e promova a extinção unilateral do Contrato, quando caracterizada a inexecução total ou parcial, observada a legislação aplicável.</w:t>
      </w:r>
    </w:p>
    <w:p w14:paraId="3E4446B7" w14:textId="77777777" w:rsidR="00AD486B" w:rsidRPr="00A30795" w:rsidRDefault="00AD486B" w:rsidP="00A30795">
      <w:pPr>
        <w:pStyle w:val="Ttulo3"/>
        <w:ind w:left="0" w:firstLine="0"/>
        <w:jc w:val="both"/>
        <w:rPr>
          <w:i w:val="0"/>
          <w:iCs w:val="0"/>
        </w:rPr>
      </w:pPr>
      <w:r w:rsidRPr="00A30795">
        <w:rPr>
          <w:i w:val="0"/>
          <w:iCs w:val="0"/>
        </w:rPr>
        <w:t>Das multas compensatórias</w:t>
      </w:r>
    </w:p>
    <w:p w14:paraId="5C59B332" w14:textId="77777777" w:rsidR="00AD486B" w:rsidRDefault="00AD486B" w:rsidP="00A30795">
      <w:pPr>
        <w:pStyle w:val="isselectedend"/>
        <w:jc w:val="both"/>
      </w:pPr>
      <w:r>
        <w:rPr>
          <w:rStyle w:val="Forte"/>
        </w:rPr>
        <w:t>12.6.</w:t>
      </w:r>
      <w:r>
        <w:t xml:space="preserve"> Sem prejuízo das demais sanções cabíveis, poderão ser aplicadas as seguintes multas compensatórias:</w:t>
      </w:r>
    </w:p>
    <w:p w14:paraId="783C6166" w14:textId="77777777" w:rsidR="00AD486B" w:rsidRDefault="00AD486B" w:rsidP="00A30795">
      <w:pPr>
        <w:pStyle w:val="isselectedend"/>
        <w:jc w:val="both"/>
      </w:pPr>
      <w:r>
        <w:t xml:space="preserve">I – </w:t>
      </w:r>
      <w:r>
        <w:rPr>
          <w:rStyle w:val="Forte"/>
        </w:rPr>
        <w:t>10% (dez por cento)</w:t>
      </w:r>
      <w:r>
        <w:t xml:space="preserve"> sobre o valor da parcela inadimplida, no caso de inexecução parcial relevante;</w:t>
      </w:r>
    </w:p>
    <w:p w14:paraId="3F7176E6" w14:textId="77777777" w:rsidR="00AD486B" w:rsidRDefault="00AD486B" w:rsidP="00A30795">
      <w:pPr>
        <w:pStyle w:val="isselectedend"/>
        <w:jc w:val="both"/>
      </w:pPr>
      <w:r>
        <w:t xml:space="preserve">II – </w:t>
      </w:r>
      <w:r>
        <w:rPr>
          <w:rStyle w:val="Forte"/>
        </w:rPr>
        <w:t>20% (vinte por cento)</w:t>
      </w:r>
      <w:r>
        <w:t xml:space="preserve"> sobre o valor do Contrato, no caso de inexecução total;</w:t>
      </w:r>
    </w:p>
    <w:p w14:paraId="7EEB1E4E" w14:textId="77777777" w:rsidR="00AD486B" w:rsidRDefault="00AD486B" w:rsidP="00A30795">
      <w:pPr>
        <w:pStyle w:val="isselectedend"/>
        <w:jc w:val="both"/>
      </w:pPr>
      <w:r>
        <w:t xml:space="preserve">III – </w:t>
      </w:r>
      <w:r>
        <w:rPr>
          <w:rStyle w:val="Forte"/>
        </w:rPr>
        <w:t>10% (dez por cento)</w:t>
      </w:r>
      <w:r>
        <w:t xml:space="preserve"> sobre o valor da obrigação afetada, no caso de recusa injustificada em substituir materiais rejeitados ou defeituosos após regular notificação.</w:t>
      </w:r>
    </w:p>
    <w:p w14:paraId="1CF6A4DA" w14:textId="77777777" w:rsidR="00AD486B" w:rsidRDefault="00AD486B" w:rsidP="00A30795">
      <w:pPr>
        <w:pStyle w:val="isselectedend"/>
        <w:jc w:val="both"/>
      </w:pPr>
      <w:r>
        <w:rPr>
          <w:rStyle w:val="Forte"/>
        </w:rPr>
        <w:t>12.7.</w:t>
      </w:r>
      <w:r>
        <w:t xml:space="preserve"> As multas previstas nesta cláusula serão aplicadas observados os limites estabelecidos pela Lei nº 14.133/2021.</w:t>
      </w:r>
    </w:p>
    <w:p w14:paraId="3D1F0541" w14:textId="77777777" w:rsidR="00AD486B" w:rsidRDefault="00AD486B" w:rsidP="00A30795">
      <w:pPr>
        <w:pStyle w:val="isselectedend"/>
        <w:jc w:val="both"/>
      </w:pPr>
      <w:r>
        <w:rPr>
          <w:rStyle w:val="Forte"/>
        </w:rPr>
        <w:t>12.8.</w:t>
      </w:r>
      <w:r>
        <w:t xml:space="preserve"> A aplicação das sanções não excluirá, em hipótese alguma, a obrigação de reparação integral dos danos causados ao CONTRATANTE.</w:t>
      </w:r>
    </w:p>
    <w:p w14:paraId="6A196215" w14:textId="77777777" w:rsidR="00AD486B" w:rsidRDefault="00AD486B" w:rsidP="00A30795">
      <w:pPr>
        <w:pStyle w:val="isselectedend"/>
        <w:jc w:val="both"/>
      </w:pPr>
      <w:r>
        <w:rPr>
          <w:rStyle w:val="Forte"/>
        </w:rPr>
        <w:t>12.9.</w:t>
      </w:r>
      <w:r>
        <w:t xml:space="preserve"> Antes da aplicação da multa será assegurado ao interessado prazo de </w:t>
      </w:r>
      <w:r>
        <w:rPr>
          <w:rStyle w:val="Forte"/>
        </w:rPr>
        <w:t>15 (quinze) dias úteis</w:t>
      </w:r>
      <w:r>
        <w:t xml:space="preserve"> para apresentação de defesa, contado de sua intimação.</w:t>
      </w:r>
    </w:p>
    <w:p w14:paraId="6AD4A6CE" w14:textId="77777777" w:rsidR="00AD486B" w:rsidRDefault="00AD486B" w:rsidP="00A30795">
      <w:pPr>
        <w:pStyle w:val="isselectedend"/>
        <w:jc w:val="both"/>
      </w:pPr>
      <w:r>
        <w:rPr>
          <w:rStyle w:val="Forte"/>
        </w:rPr>
        <w:t>12.10.</w:t>
      </w:r>
      <w:r>
        <w:t xml:space="preserve"> Caso as multas e indenizações sejam superiores aos créditos eventualmente devidos à CONTRATADA, o valor excedente poderá ser cobrado administrativa ou judicialmente, observada a legislação aplicável.</w:t>
      </w:r>
    </w:p>
    <w:p w14:paraId="7B100B3E" w14:textId="77777777" w:rsidR="00AD486B" w:rsidRDefault="00AD486B" w:rsidP="00A30795">
      <w:pPr>
        <w:pStyle w:val="isselectedend"/>
        <w:jc w:val="both"/>
      </w:pPr>
      <w:r>
        <w:rPr>
          <w:rStyle w:val="Forte"/>
        </w:rPr>
        <w:lastRenderedPageBreak/>
        <w:t>12.11.</w:t>
      </w:r>
      <w:r>
        <w:t xml:space="preserve"> Na aplicação das sanções serão considerados:</w:t>
      </w:r>
    </w:p>
    <w:p w14:paraId="318C44A2" w14:textId="77777777" w:rsidR="00AD486B" w:rsidRDefault="00AD486B" w:rsidP="00A30795">
      <w:pPr>
        <w:pStyle w:val="isselectedend"/>
        <w:jc w:val="both"/>
      </w:pPr>
      <w:r>
        <w:t>I – a natureza e a gravidade da infração;</w:t>
      </w:r>
    </w:p>
    <w:p w14:paraId="6D31BF1C" w14:textId="77777777" w:rsidR="00AD486B" w:rsidRDefault="00AD486B" w:rsidP="00A30795">
      <w:pPr>
        <w:pStyle w:val="isselectedend"/>
        <w:jc w:val="both"/>
      </w:pPr>
      <w:r>
        <w:t>II – as peculiaridades do caso concreto;</w:t>
      </w:r>
    </w:p>
    <w:p w14:paraId="287D8138" w14:textId="77777777" w:rsidR="00AD486B" w:rsidRDefault="00AD486B" w:rsidP="00A30795">
      <w:pPr>
        <w:pStyle w:val="isselectedend"/>
        <w:jc w:val="both"/>
      </w:pPr>
      <w:r>
        <w:t>III – as circunstâncias agravantes ou atenuantes;</w:t>
      </w:r>
    </w:p>
    <w:p w14:paraId="71D3187C" w14:textId="77777777" w:rsidR="00AD486B" w:rsidRDefault="00AD486B" w:rsidP="00A30795">
      <w:pPr>
        <w:pStyle w:val="isselectedend"/>
        <w:jc w:val="both"/>
      </w:pPr>
      <w:r>
        <w:t>IV – os danos causados à Administração;</w:t>
      </w:r>
    </w:p>
    <w:p w14:paraId="4A5F3067" w14:textId="77777777" w:rsidR="00AD486B" w:rsidRDefault="00AD486B" w:rsidP="00A30795">
      <w:pPr>
        <w:pStyle w:val="isselectedend"/>
        <w:jc w:val="both"/>
      </w:pPr>
      <w:r>
        <w:t>V – a implantação ou aperfeiçoamento de programa de integridade, quando aplicável.</w:t>
      </w:r>
    </w:p>
    <w:p w14:paraId="2190F3F6" w14:textId="1566ADDA" w:rsidR="00AD486B" w:rsidRDefault="00AD486B" w:rsidP="00A30795">
      <w:pPr>
        <w:pStyle w:val="isselectedend"/>
        <w:jc w:val="both"/>
      </w:pPr>
      <w:r>
        <w:rPr>
          <w:rStyle w:val="Forte"/>
        </w:rPr>
        <w:t>12.12.</w:t>
      </w:r>
      <w:r>
        <w:t xml:space="preserve"> As sanções de impedimento de licitar e contratar e de declaração de inidoneidade serão aplicadas mediante o procedimento estabelecido na Lei Federal nº 14.133/2021.</w:t>
      </w:r>
    </w:p>
    <w:p w14:paraId="50EBF391" w14:textId="18C7966C" w:rsidR="00AD486B" w:rsidRDefault="00A30795" w:rsidP="00A30795">
      <w:pPr>
        <w:pStyle w:val="Ttulo1"/>
        <w:ind w:left="0" w:firstLine="0"/>
      </w:pPr>
      <w:r>
        <w:t xml:space="preserve">13. </w:t>
      </w:r>
      <w:r w:rsidR="00AD486B">
        <w:t>CLÁUSULA DÉCIMA TERCEIRA – DA EXTINÇÃO CONTRATUAL</w:t>
      </w:r>
    </w:p>
    <w:p w14:paraId="06EBDB4B" w14:textId="77777777" w:rsidR="00AD486B" w:rsidRDefault="00AD486B" w:rsidP="00A30795">
      <w:pPr>
        <w:pStyle w:val="isselectedend"/>
        <w:jc w:val="both"/>
      </w:pPr>
      <w:r>
        <w:rPr>
          <w:rStyle w:val="Forte"/>
        </w:rPr>
        <w:t>13.1.</w:t>
      </w:r>
      <w:r>
        <w:t xml:space="preserve"> O Contrato será extinto quando cumpridas integralmente as obrigações de ambas as partes, ainda que isso ocorra antes do prazo inicialmente estabelecido.</w:t>
      </w:r>
    </w:p>
    <w:p w14:paraId="21488904" w14:textId="77777777" w:rsidR="00AD486B" w:rsidRDefault="00AD486B" w:rsidP="00A30795">
      <w:pPr>
        <w:pStyle w:val="isselectedend"/>
        <w:jc w:val="both"/>
      </w:pPr>
      <w:r>
        <w:rPr>
          <w:rStyle w:val="Forte"/>
        </w:rPr>
        <w:t>13.2.</w:t>
      </w:r>
      <w:r>
        <w:t xml:space="preserve"> O Contrato poderá ser extinto antes de cumpridas as obrigações nele estipuladas ou antes do término de sua vigência nas hipóteses previstas no art. 137 da Lei Federal nº 14.133/2021, assegurados o contraditório e a ampla defesa quando cabíveis.</w:t>
      </w:r>
    </w:p>
    <w:p w14:paraId="76BD1DD7" w14:textId="77777777" w:rsidR="00AD486B" w:rsidRDefault="00AD486B" w:rsidP="00A30795">
      <w:pPr>
        <w:pStyle w:val="isselectedend"/>
        <w:jc w:val="both"/>
      </w:pPr>
      <w:r>
        <w:rPr>
          <w:rStyle w:val="Forte"/>
        </w:rPr>
        <w:t>13.3.</w:t>
      </w:r>
      <w:r>
        <w:t xml:space="preserve"> A extinção poderá ocorrer:</w:t>
      </w:r>
    </w:p>
    <w:p w14:paraId="502EB492" w14:textId="77777777" w:rsidR="00AD486B" w:rsidRDefault="00AD486B" w:rsidP="00A30795">
      <w:pPr>
        <w:pStyle w:val="isselectedend"/>
        <w:jc w:val="both"/>
      </w:pPr>
      <w:r>
        <w:t>I – por ato unilateral e escrito da Administração, nas hipóteses legalmente previstas;</w:t>
      </w:r>
    </w:p>
    <w:p w14:paraId="2AD21B6F" w14:textId="77777777" w:rsidR="00AD486B" w:rsidRDefault="00AD486B" w:rsidP="00A30795">
      <w:pPr>
        <w:pStyle w:val="isselectedend"/>
        <w:jc w:val="both"/>
      </w:pPr>
      <w:r>
        <w:t>II – consensualmente, por acordo entre as partes, desde que haja interesse da Administração;</w:t>
      </w:r>
    </w:p>
    <w:p w14:paraId="5973355C" w14:textId="77777777" w:rsidR="00AD486B" w:rsidRDefault="00AD486B" w:rsidP="00A30795">
      <w:pPr>
        <w:pStyle w:val="isselectedend"/>
        <w:jc w:val="both"/>
      </w:pPr>
      <w:r>
        <w:t>III – por decisão arbitral, quando admitida, ou decisão judicial.</w:t>
      </w:r>
    </w:p>
    <w:p w14:paraId="33D2E191" w14:textId="77777777" w:rsidR="00AD486B" w:rsidRDefault="00AD486B" w:rsidP="00A30795">
      <w:pPr>
        <w:pStyle w:val="isselectedend"/>
        <w:jc w:val="both"/>
      </w:pPr>
      <w:r>
        <w:rPr>
          <w:rStyle w:val="Forte"/>
        </w:rPr>
        <w:t>13.4.</w:t>
      </w:r>
      <w:r>
        <w:t xml:space="preserve"> Aplicam-se à extinção contratual as disposições dos </w:t>
      </w:r>
      <w:proofErr w:type="spellStart"/>
      <w:r>
        <w:t>arts</w:t>
      </w:r>
      <w:proofErr w:type="spellEnd"/>
      <w:r>
        <w:t>. 137, 138 e 139 da Lei Federal nº 14.133/2021.</w:t>
      </w:r>
    </w:p>
    <w:p w14:paraId="3C2434AB" w14:textId="77777777" w:rsidR="00AD486B" w:rsidRDefault="00AD486B" w:rsidP="00A30795">
      <w:pPr>
        <w:pStyle w:val="isselectedend"/>
        <w:jc w:val="both"/>
      </w:pPr>
      <w:r>
        <w:rPr>
          <w:rStyle w:val="Forte"/>
        </w:rPr>
        <w:t>13.5.</w:t>
      </w:r>
      <w:r>
        <w:t xml:space="preserve"> A alteração social ou modificação da finalidade ou estrutura da CONTRATADA não implicará automaticamente a extinção do Contrato, desde que não prejudique sua capacidade de cumprir as obrigações assumidas e sejam atendidos os requisitos legais.</w:t>
      </w:r>
    </w:p>
    <w:p w14:paraId="5405586A" w14:textId="77777777" w:rsidR="00AD486B" w:rsidRDefault="00AD486B" w:rsidP="00A30795">
      <w:pPr>
        <w:pStyle w:val="isselectedend"/>
        <w:jc w:val="both"/>
      </w:pPr>
      <w:r>
        <w:rPr>
          <w:rStyle w:val="Forte"/>
        </w:rPr>
        <w:t>13.6.</w:t>
      </w:r>
      <w:r>
        <w:t xml:space="preserve"> O termo de extinção, sempre que possível, será precedido de:</w:t>
      </w:r>
    </w:p>
    <w:p w14:paraId="6C1DC19B" w14:textId="77777777" w:rsidR="00AD486B" w:rsidRDefault="00AD486B" w:rsidP="00A30795">
      <w:pPr>
        <w:pStyle w:val="isselectedend"/>
        <w:jc w:val="both"/>
      </w:pPr>
      <w:r>
        <w:t>I – balanço dos eventos contratuais já cumpridos ou parcialmente cumpridos;</w:t>
      </w:r>
    </w:p>
    <w:p w14:paraId="4C99551D" w14:textId="77777777" w:rsidR="00AD486B" w:rsidRDefault="00AD486B" w:rsidP="00A30795">
      <w:pPr>
        <w:pStyle w:val="isselectedend"/>
        <w:jc w:val="both"/>
      </w:pPr>
      <w:r>
        <w:t>II – relação dos pagamentos já efetuados e ainda devidos;</w:t>
      </w:r>
    </w:p>
    <w:p w14:paraId="3163127A" w14:textId="77777777" w:rsidR="00AD486B" w:rsidRDefault="00AD486B" w:rsidP="00A30795">
      <w:pPr>
        <w:pStyle w:val="isselectedend"/>
        <w:jc w:val="both"/>
      </w:pPr>
      <w:r>
        <w:t>III – apuração das indenizações, multas ou demais obrigações existentes.</w:t>
      </w:r>
    </w:p>
    <w:p w14:paraId="40C89D19" w14:textId="77777777" w:rsidR="00AD486B" w:rsidRDefault="00AD486B" w:rsidP="00A30795">
      <w:pPr>
        <w:pStyle w:val="isselectedend"/>
        <w:jc w:val="both"/>
      </w:pPr>
      <w:r>
        <w:rPr>
          <w:rStyle w:val="Forte"/>
        </w:rPr>
        <w:lastRenderedPageBreak/>
        <w:t>13.7.</w:t>
      </w:r>
      <w:r>
        <w:t xml:space="preserve"> A extinção do Contrato não impedirá o reconhecimento de eventual desequilíbrio econômico-financeiro legitimamente comprovado, observada a legislação aplicável.</w:t>
      </w:r>
    </w:p>
    <w:p w14:paraId="6B3FAC8F" w14:textId="3BE2783D" w:rsidR="00AD486B" w:rsidRDefault="00AD486B" w:rsidP="00A30795">
      <w:pPr>
        <w:jc w:val="both"/>
      </w:pPr>
    </w:p>
    <w:p w14:paraId="04CBDA0C" w14:textId="3C198718" w:rsidR="00AD486B" w:rsidRDefault="00A30795" w:rsidP="00A30795">
      <w:pPr>
        <w:pStyle w:val="Ttulo1"/>
        <w:ind w:left="0" w:firstLine="0"/>
      </w:pPr>
      <w:r>
        <w:t xml:space="preserve">14. </w:t>
      </w:r>
      <w:r w:rsidR="00AD486B">
        <w:t>CLÁUSULA DÉCIMA QUARTA – DA DOTAÇÃO ORÇAMENTÁRIA</w:t>
      </w:r>
    </w:p>
    <w:p w14:paraId="1B78A7A6" w14:textId="77777777" w:rsidR="00AD486B" w:rsidRDefault="00AD486B" w:rsidP="00A30795">
      <w:pPr>
        <w:pStyle w:val="isselectedend"/>
        <w:jc w:val="both"/>
      </w:pPr>
      <w:r>
        <w:rPr>
          <w:rStyle w:val="Forte"/>
        </w:rPr>
        <w:t>14.1.</w:t>
      </w:r>
      <w:r>
        <w:t xml:space="preserve"> As despesas decorrentes da presente contratação correrão à conta de recursos específicos consignados no </w:t>
      </w:r>
      <w:r>
        <w:rPr>
          <w:rStyle w:val="Forte"/>
        </w:rPr>
        <w:t>Orçamento do Município de Iraquara/BA</w:t>
      </w:r>
      <w:r>
        <w:t>, conforme as dotações próprias das Secretarias requisitantes.</w:t>
      </w:r>
    </w:p>
    <w:p w14:paraId="5A4AAB29" w14:textId="77777777" w:rsidR="00DC3BE9" w:rsidRPr="002D272C" w:rsidRDefault="00DC3BE9" w:rsidP="00DC3BE9">
      <w:pPr>
        <w:pStyle w:val="isselectedend"/>
        <w:spacing w:before="0" w:beforeAutospacing="0" w:after="0" w:afterAutospacing="0"/>
        <w:jc w:val="both"/>
        <w:rPr>
          <w:b/>
          <w:bCs/>
          <w:sz w:val="22"/>
          <w:szCs w:val="22"/>
        </w:rPr>
      </w:pPr>
      <w:r w:rsidRPr="002D272C">
        <w:rPr>
          <w:rStyle w:val="Forte"/>
          <w:sz w:val="22"/>
          <w:szCs w:val="22"/>
        </w:rPr>
        <w:t>Órgão/Unidade:</w:t>
      </w:r>
      <w:r w:rsidRPr="002D272C">
        <w:rPr>
          <w:b/>
          <w:bCs/>
          <w:sz w:val="22"/>
          <w:szCs w:val="22"/>
        </w:rPr>
        <w:t xml:space="preserve"> 02.04.01/02.05.02/02.06.02</w:t>
      </w:r>
      <w:r>
        <w:rPr>
          <w:b/>
          <w:bCs/>
          <w:sz w:val="22"/>
          <w:szCs w:val="22"/>
        </w:rPr>
        <w:t>/02.10.01</w:t>
      </w:r>
    </w:p>
    <w:p w14:paraId="7D951C28" w14:textId="77777777" w:rsidR="00DC3BE9" w:rsidRPr="002D272C" w:rsidRDefault="00DC3BE9" w:rsidP="00DC3BE9">
      <w:pPr>
        <w:pStyle w:val="isselectedend"/>
        <w:spacing w:before="0" w:beforeAutospacing="0" w:after="0" w:afterAutospacing="0"/>
        <w:jc w:val="both"/>
        <w:rPr>
          <w:sz w:val="22"/>
          <w:szCs w:val="22"/>
        </w:rPr>
      </w:pPr>
      <w:r w:rsidRPr="002D272C">
        <w:rPr>
          <w:rStyle w:val="Forte"/>
          <w:sz w:val="22"/>
          <w:szCs w:val="22"/>
        </w:rPr>
        <w:t>Atividade:2008/1012/2013/2067/2056/2018/2055</w:t>
      </w:r>
      <w:r>
        <w:rPr>
          <w:rStyle w:val="Forte"/>
          <w:sz w:val="22"/>
          <w:szCs w:val="22"/>
        </w:rPr>
        <w:t>/1020/1025/2023</w:t>
      </w:r>
    </w:p>
    <w:p w14:paraId="5C6629AF" w14:textId="77777777" w:rsidR="00DC3BE9" w:rsidRPr="002D272C" w:rsidRDefault="00DC3BE9" w:rsidP="00DC3BE9">
      <w:pPr>
        <w:pStyle w:val="isselectedend"/>
        <w:spacing w:before="0" w:beforeAutospacing="0" w:after="0" w:afterAutospacing="0"/>
        <w:jc w:val="both"/>
        <w:rPr>
          <w:b/>
          <w:bCs/>
          <w:sz w:val="22"/>
          <w:szCs w:val="22"/>
        </w:rPr>
      </w:pPr>
      <w:r w:rsidRPr="002D272C">
        <w:rPr>
          <w:rStyle w:val="Forte"/>
          <w:sz w:val="22"/>
          <w:szCs w:val="22"/>
        </w:rPr>
        <w:t>Elemento de Despesa:</w:t>
      </w:r>
      <w:r w:rsidRPr="002D272C">
        <w:rPr>
          <w:b/>
          <w:bCs/>
          <w:sz w:val="22"/>
          <w:szCs w:val="22"/>
        </w:rPr>
        <w:t xml:space="preserve"> 4490.51.00 /4490.30.00 /4490.52.00</w:t>
      </w:r>
    </w:p>
    <w:p w14:paraId="565A01DA" w14:textId="77777777" w:rsidR="00DC3BE9" w:rsidRPr="002D272C" w:rsidRDefault="00DC3BE9" w:rsidP="00DC3BE9">
      <w:pPr>
        <w:pStyle w:val="isselectedend"/>
        <w:spacing w:before="0" w:beforeAutospacing="0" w:after="0" w:afterAutospacing="0"/>
        <w:jc w:val="both"/>
        <w:rPr>
          <w:b/>
          <w:bCs/>
          <w:sz w:val="22"/>
          <w:szCs w:val="22"/>
        </w:rPr>
      </w:pPr>
      <w:r w:rsidRPr="002D272C">
        <w:rPr>
          <w:rStyle w:val="Forte"/>
          <w:sz w:val="22"/>
          <w:szCs w:val="22"/>
        </w:rPr>
        <w:t>Fonte de Recurso:</w:t>
      </w:r>
      <w:r w:rsidRPr="002D272C">
        <w:rPr>
          <w:b/>
          <w:bCs/>
          <w:sz w:val="22"/>
          <w:szCs w:val="22"/>
        </w:rPr>
        <w:t xml:space="preserve"> 1.500/1.541/1.542/1.600</w:t>
      </w:r>
      <w:r>
        <w:rPr>
          <w:b/>
          <w:bCs/>
          <w:sz w:val="22"/>
          <w:szCs w:val="22"/>
        </w:rPr>
        <w:t>/1.720</w:t>
      </w:r>
    </w:p>
    <w:p w14:paraId="1C189EBD" w14:textId="77777777" w:rsidR="00AD486B" w:rsidRDefault="00AD486B" w:rsidP="00A30795">
      <w:pPr>
        <w:pStyle w:val="isselectedend"/>
        <w:jc w:val="both"/>
      </w:pPr>
      <w:r>
        <w:rPr>
          <w:rStyle w:val="Forte"/>
        </w:rPr>
        <w:t>14.2.</w:t>
      </w:r>
      <w:r>
        <w:t xml:space="preserve"> A indicação específica da dotação correspondente será realizada de acordo com a Secretaria requisitante e a natureza da respectiva aquisição.</w:t>
      </w:r>
    </w:p>
    <w:p w14:paraId="778E8156" w14:textId="77777777" w:rsidR="00AD486B" w:rsidRDefault="00AD486B" w:rsidP="00A30795">
      <w:pPr>
        <w:pStyle w:val="isselectedend"/>
        <w:jc w:val="both"/>
      </w:pPr>
      <w:r>
        <w:rPr>
          <w:rStyle w:val="Forte"/>
        </w:rPr>
        <w:t>14.3.</w:t>
      </w:r>
      <w:r>
        <w:t xml:space="preserve"> As despesas relativas a exercícios financeiros subsequentes, quando cabíveis, correrão por conta das dotações orçamentárias correspondentes, após aprovação da respectiva Lei Orçamentária e disponibilização dos créditos necessários.</w:t>
      </w:r>
    </w:p>
    <w:p w14:paraId="1F715A7D" w14:textId="455C928F" w:rsidR="00AD486B" w:rsidRDefault="00A30795" w:rsidP="00A30795">
      <w:pPr>
        <w:pStyle w:val="Ttulo1"/>
        <w:ind w:left="0" w:firstLine="0"/>
      </w:pPr>
      <w:r>
        <w:t xml:space="preserve">15. </w:t>
      </w:r>
      <w:r w:rsidR="00AD486B">
        <w:t>CLÁUSULA DÉCIMA QUINTA – DOS CASOS OMISSOS</w:t>
      </w:r>
    </w:p>
    <w:p w14:paraId="5AA93989" w14:textId="77777777" w:rsidR="00AD486B" w:rsidRDefault="00AD486B" w:rsidP="00A30795">
      <w:pPr>
        <w:pStyle w:val="isselectedend"/>
        <w:jc w:val="both"/>
      </w:pPr>
      <w:r>
        <w:rPr>
          <w:rStyle w:val="Forte"/>
        </w:rPr>
        <w:t>15.1.</w:t>
      </w:r>
      <w:r>
        <w:t xml:space="preserve"> Os casos omissos serão decididos pelo CONTRATANTE de acordo com as disposições da </w:t>
      </w:r>
      <w:r>
        <w:rPr>
          <w:rStyle w:val="Forte"/>
        </w:rPr>
        <w:t>Lei Federal nº 14.133/2021</w:t>
      </w:r>
      <w:r>
        <w:t>, da regulamentação municipal aplicável e das demais normas pertinentes.</w:t>
      </w:r>
    </w:p>
    <w:p w14:paraId="29112B97" w14:textId="77777777" w:rsidR="00AD486B" w:rsidRDefault="00AD486B" w:rsidP="00A30795">
      <w:pPr>
        <w:pStyle w:val="isselectedend"/>
        <w:jc w:val="both"/>
      </w:pPr>
      <w:r>
        <w:rPr>
          <w:rStyle w:val="Forte"/>
        </w:rPr>
        <w:t>15.2.</w:t>
      </w:r>
      <w:r>
        <w:t xml:space="preserve"> Quando compatível com a natureza da relação jurídica e do objeto, poderão ser aplicadas subsidiariamente as disposições da Lei Federal nº 8.078/1990 – Código de Defesa do Consumidor – e os princípios gerais dos contratos.</w:t>
      </w:r>
    </w:p>
    <w:p w14:paraId="39584ABF" w14:textId="02A773C9" w:rsidR="00AD486B" w:rsidRDefault="00A30795" w:rsidP="00A30795">
      <w:pPr>
        <w:pStyle w:val="Ttulo1"/>
        <w:ind w:left="0" w:firstLine="0"/>
      </w:pPr>
      <w:r>
        <w:t xml:space="preserve">16. </w:t>
      </w:r>
      <w:r w:rsidR="00AD486B">
        <w:t>CLÁUSULA DÉCIMA SEXTA – DAS ALTERAÇÕES CONTRATUAIS</w:t>
      </w:r>
    </w:p>
    <w:p w14:paraId="0B38456D" w14:textId="77777777" w:rsidR="00AD486B" w:rsidRDefault="00AD486B" w:rsidP="00A30795">
      <w:pPr>
        <w:pStyle w:val="isselectedend"/>
        <w:jc w:val="both"/>
      </w:pPr>
      <w:r>
        <w:rPr>
          <w:rStyle w:val="Forte"/>
        </w:rPr>
        <w:t>16.1.</w:t>
      </w:r>
      <w:r>
        <w:t xml:space="preserve"> Eventuais alterações contratuais reger-se-ão pelos </w:t>
      </w:r>
      <w:proofErr w:type="spellStart"/>
      <w:r>
        <w:t>arts</w:t>
      </w:r>
      <w:proofErr w:type="spellEnd"/>
      <w:r>
        <w:t>. 124 e seguintes da Lei Federal nº 14.133/2021.</w:t>
      </w:r>
    </w:p>
    <w:p w14:paraId="08CC1761" w14:textId="77777777" w:rsidR="00AD486B" w:rsidRDefault="00AD486B" w:rsidP="00A30795">
      <w:pPr>
        <w:pStyle w:val="isselectedend"/>
        <w:jc w:val="both"/>
      </w:pPr>
      <w:r>
        <w:rPr>
          <w:rStyle w:val="Forte"/>
        </w:rPr>
        <w:t>16.2.</w:t>
      </w:r>
      <w:r>
        <w:t xml:space="preserve"> A CONTRATADA fica obrigada a aceitar, nas mesmas condições contratuais, os acréscimos ou supressões que se fizerem necessários, até o limite legal de </w:t>
      </w:r>
      <w:r>
        <w:rPr>
          <w:rStyle w:val="Forte"/>
        </w:rPr>
        <w:t>25% (vinte e cinco por cento) do valor inicial atualizado do Contrato</w:t>
      </w:r>
      <w:r>
        <w:t>, observadas as hipóteses e condições previstas na Lei nº 14.133/2021.</w:t>
      </w:r>
    </w:p>
    <w:p w14:paraId="18A9A13C" w14:textId="77777777" w:rsidR="00AD486B" w:rsidRDefault="00AD486B" w:rsidP="00A30795">
      <w:pPr>
        <w:pStyle w:val="isselectedend"/>
        <w:jc w:val="both"/>
      </w:pPr>
      <w:r>
        <w:rPr>
          <w:rStyle w:val="Forte"/>
        </w:rPr>
        <w:t>16.3.</w:t>
      </w:r>
      <w:r>
        <w:t xml:space="preserve"> As alterações contratuais serão formalizadas mediante termo aditivo, salvo nas hipóteses em que a legislação admitir apostilamento.</w:t>
      </w:r>
    </w:p>
    <w:p w14:paraId="3E9B28BA" w14:textId="77777777" w:rsidR="00AD486B" w:rsidRDefault="00AD486B" w:rsidP="00A30795">
      <w:pPr>
        <w:pStyle w:val="isselectedend"/>
        <w:jc w:val="both"/>
      </w:pPr>
      <w:r>
        <w:rPr>
          <w:rStyle w:val="Forte"/>
        </w:rPr>
        <w:t>16.4.</w:t>
      </w:r>
      <w:r>
        <w:t xml:space="preserve"> Os registros que não caracterizem alteração do Contrato poderão ser realizados por simples apostilamento, especialmente nas hipóteses previstas no art. 136 da Lei nº 14.133/2021.</w:t>
      </w:r>
    </w:p>
    <w:p w14:paraId="61764EAC" w14:textId="77777777" w:rsidR="00AD486B" w:rsidRDefault="00AD486B" w:rsidP="00A30795">
      <w:pPr>
        <w:pStyle w:val="isselectedend"/>
        <w:jc w:val="both"/>
      </w:pPr>
      <w:r>
        <w:rPr>
          <w:rStyle w:val="Forte"/>
        </w:rPr>
        <w:t>16.5.</w:t>
      </w:r>
      <w:r>
        <w:t xml:space="preserve"> Nenhuma alteração poderá modificar a natureza do objeto contratado.</w:t>
      </w:r>
    </w:p>
    <w:p w14:paraId="42FEA3F6" w14:textId="05822632" w:rsidR="00AD486B" w:rsidRDefault="00A30795" w:rsidP="00A30795">
      <w:pPr>
        <w:pStyle w:val="Ttulo1"/>
        <w:ind w:left="0" w:firstLine="0"/>
      </w:pPr>
      <w:r>
        <w:lastRenderedPageBreak/>
        <w:t xml:space="preserve">17. </w:t>
      </w:r>
      <w:r w:rsidR="00AD486B">
        <w:t>CLÁUSULA DÉCIMA SÉTIMA – DA PUBLICAÇÃO</w:t>
      </w:r>
    </w:p>
    <w:p w14:paraId="3DE4FE8B" w14:textId="77777777" w:rsidR="00AD486B" w:rsidRDefault="00AD486B" w:rsidP="00A30795">
      <w:pPr>
        <w:pStyle w:val="isselectedend"/>
        <w:jc w:val="both"/>
      </w:pPr>
      <w:r>
        <w:rPr>
          <w:rStyle w:val="Forte"/>
        </w:rPr>
        <w:t>17.1.</w:t>
      </w:r>
      <w:r>
        <w:t xml:space="preserve"> Incumbirá ao CONTRATANTE promover a divulgação do presente instrumento no </w:t>
      </w:r>
      <w:r>
        <w:rPr>
          <w:rStyle w:val="Forte"/>
        </w:rPr>
        <w:t>Portal Nacional de Contratações Públicas – PNCP</w:t>
      </w:r>
      <w:r>
        <w:t>, na forma e nos prazos estabelecidos pela Lei Federal nº 14.133/2021.</w:t>
      </w:r>
    </w:p>
    <w:p w14:paraId="1505DCBC" w14:textId="77777777" w:rsidR="00AD486B" w:rsidRDefault="00AD486B" w:rsidP="00A30795">
      <w:pPr>
        <w:pStyle w:val="isselectedend"/>
        <w:jc w:val="both"/>
      </w:pPr>
      <w:r>
        <w:rPr>
          <w:rStyle w:val="Forte"/>
        </w:rPr>
        <w:t>17.2.</w:t>
      </w:r>
      <w:r>
        <w:t xml:space="preserve"> O instrumento também será disponibilizado no sítio oficial do Município de Iraquara/BA, observadas as normas de transparência e acesso à informação aplicáveis.</w:t>
      </w:r>
    </w:p>
    <w:p w14:paraId="066A96D8" w14:textId="25E227EE" w:rsidR="00AD486B" w:rsidRDefault="00A30795" w:rsidP="00A30795">
      <w:pPr>
        <w:pStyle w:val="Ttulo1"/>
        <w:ind w:left="0" w:firstLine="0"/>
      </w:pPr>
      <w:r>
        <w:t xml:space="preserve">18. </w:t>
      </w:r>
      <w:r w:rsidR="00AD486B">
        <w:t>CLÁUSULA DÉCIMA OITAVA – DO FORO</w:t>
      </w:r>
    </w:p>
    <w:p w14:paraId="42298169" w14:textId="77777777" w:rsidR="00AD486B" w:rsidRDefault="00AD486B" w:rsidP="00A30795">
      <w:pPr>
        <w:pStyle w:val="isselectedend"/>
        <w:jc w:val="both"/>
      </w:pPr>
      <w:r>
        <w:rPr>
          <w:rStyle w:val="Forte"/>
        </w:rPr>
        <w:t>18.1.</w:t>
      </w:r>
      <w:r>
        <w:t xml:space="preserve"> Fica eleito o </w:t>
      </w:r>
      <w:r>
        <w:rPr>
          <w:rStyle w:val="Forte"/>
        </w:rPr>
        <w:t>Foro da Comarca de Iraquara/BA</w:t>
      </w:r>
      <w:r>
        <w:t xml:space="preserve"> para dirimir eventuais controvérsias decorrentes da execução deste Contrato que não possam ser resolvidas administrativamente ou pelos meios consensuais admitidos em lei, nos termos do art. 92, §1º, da Lei Federal nº 14.133/2021.</w:t>
      </w:r>
    </w:p>
    <w:p w14:paraId="4D5661AD" w14:textId="77777777" w:rsidR="00AD486B" w:rsidRDefault="00AD486B" w:rsidP="00A30795">
      <w:pPr>
        <w:pStyle w:val="NormalWeb"/>
        <w:jc w:val="both"/>
      </w:pPr>
      <w:r>
        <w:t>E, por estarem assim justas e contratadas, as partes assinam o presente instrumento, para que produza seus jurídicos e legais efeitos.</w:t>
      </w:r>
    </w:p>
    <w:p w14:paraId="74D6D8D7" w14:textId="77777777" w:rsidR="00B1770C" w:rsidRPr="004F76C7" w:rsidRDefault="00B1770C">
      <w:pPr>
        <w:pStyle w:val="Corpodetexto"/>
        <w:spacing w:before="0"/>
        <w:jc w:val="left"/>
        <w:rPr>
          <w:rFonts w:ascii="Arial" w:hAnsi="Arial" w:cs="Arial"/>
          <w:i/>
          <w:sz w:val="22"/>
          <w:szCs w:val="22"/>
        </w:rPr>
      </w:pPr>
    </w:p>
    <w:p w14:paraId="4D3C717C" w14:textId="5BF14B30" w:rsidR="009C7CFF" w:rsidRPr="00A30795" w:rsidRDefault="009C7CFF" w:rsidP="00A30795">
      <w:pPr>
        <w:suppressAutoHyphens/>
        <w:jc w:val="center"/>
        <w:rPr>
          <w:rFonts w:ascii="Times New Roman" w:hAnsi="Times New Roman" w:cs="Times New Roman"/>
          <w:lang w:eastAsia="ar-SA"/>
        </w:rPr>
      </w:pPr>
      <w:r w:rsidRPr="00A30795">
        <w:rPr>
          <w:rFonts w:ascii="Times New Roman" w:hAnsi="Times New Roman" w:cs="Times New Roman"/>
          <w:lang w:eastAsia="ar-SA"/>
        </w:rPr>
        <w:t>Iraquara-Ba, _____ de ____________ de 202</w:t>
      </w:r>
      <w:r w:rsidR="005D3195" w:rsidRPr="00A30795">
        <w:rPr>
          <w:rFonts w:ascii="Times New Roman" w:hAnsi="Times New Roman" w:cs="Times New Roman"/>
          <w:lang w:eastAsia="ar-SA"/>
        </w:rPr>
        <w:t>6</w:t>
      </w:r>
    </w:p>
    <w:p w14:paraId="22DA7E70" w14:textId="77777777" w:rsidR="009C7CFF" w:rsidRPr="00A30795" w:rsidRDefault="009C7CFF" w:rsidP="00A30795">
      <w:pPr>
        <w:suppressAutoHyphens/>
        <w:jc w:val="both"/>
        <w:rPr>
          <w:rFonts w:ascii="Times New Roman" w:hAnsi="Times New Roman" w:cs="Times New Roman"/>
          <w:lang w:eastAsia="ar-SA"/>
        </w:rPr>
      </w:pPr>
    </w:p>
    <w:p w14:paraId="333140BE" w14:textId="77777777" w:rsidR="009C7CFF" w:rsidRPr="00A30795" w:rsidRDefault="009C7CFF" w:rsidP="00A30795">
      <w:pPr>
        <w:suppressAutoHyphens/>
        <w:jc w:val="center"/>
        <w:rPr>
          <w:rFonts w:ascii="Times New Roman" w:hAnsi="Times New Roman" w:cs="Times New Roman"/>
          <w:lang w:eastAsia="ar-SA"/>
        </w:rPr>
      </w:pPr>
    </w:p>
    <w:p w14:paraId="038D7964" w14:textId="77777777" w:rsidR="009C7CFF" w:rsidRPr="00A30795" w:rsidRDefault="009C7CFF" w:rsidP="00A30795">
      <w:pPr>
        <w:suppressAutoHyphens/>
        <w:jc w:val="center"/>
        <w:rPr>
          <w:rFonts w:ascii="Times New Roman" w:hAnsi="Times New Roman" w:cs="Times New Roman"/>
          <w:lang w:eastAsia="ar-SA"/>
        </w:rPr>
      </w:pPr>
    </w:p>
    <w:p w14:paraId="6576A5ED" w14:textId="60080FBB" w:rsidR="009C7CFF" w:rsidRDefault="009C7CFF" w:rsidP="00A30795">
      <w:pPr>
        <w:suppressAutoHyphens/>
        <w:jc w:val="center"/>
        <w:rPr>
          <w:rFonts w:ascii="Times New Roman" w:hAnsi="Times New Roman" w:cs="Times New Roman"/>
          <w:lang w:eastAsia="ar-SA"/>
        </w:rPr>
      </w:pPr>
      <w:r w:rsidRPr="00A30795">
        <w:rPr>
          <w:rFonts w:ascii="Times New Roman" w:hAnsi="Times New Roman" w:cs="Times New Roman"/>
          <w:lang w:eastAsia="ar-SA"/>
        </w:rPr>
        <w:t>Prefeito Municipal</w:t>
      </w:r>
    </w:p>
    <w:p w14:paraId="30506E6C" w14:textId="18A8F7E2" w:rsidR="00A30795" w:rsidRDefault="00A30795" w:rsidP="00A30795">
      <w:pPr>
        <w:suppressAutoHyphens/>
        <w:jc w:val="center"/>
        <w:rPr>
          <w:rFonts w:ascii="Times New Roman" w:hAnsi="Times New Roman" w:cs="Times New Roman"/>
          <w:lang w:eastAsia="ar-SA"/>
        </w:rPr>
      </w:pPr>
    </w:p>
    <w:p w14:paraId="253A59FE" w14:textId="77777777" w:rsidR="00A30795" w:rsidRPr="00A30795" w:rsidRDefault="00A30795" w:rsidP="00A30795">
      <w:pPr>
        <w:suppressAutoHyphens/>
        <w:jc w:val="center"/>
        <w:rPr>
          <w:rFonts w:ascii="Times New Roman" w:hAnsi="Times New Roman" w:cs="Times New Roman"/>
          <w:lang w:eastAsia="ar-SA"/>
        </w:rPr>
      </w:pPr>
    </w:p>
    <w:p w14:paraId="097A3CFB" w14:textId="77777777" w:rsidR="009C7CFF" w:rsidRPr="00A30795" w:rsidRDefault="009C7CFF" w:rsidP="00A30795">
      <w:pPr>
        <w:suppressAutoHyphens/>
        <w:jc w:val="both"/>
        <w:rPr>
          <w:rFonts w:ascii="Times New Roman" w:hAnsi="Times New Roman" w:cs="Times New Roman"/>
          <w:lang w:eastAsia="ar-SA"/>
        </w:rPr>
      </w:pPr>
    </w:p>
    <w:p w14:paraId="318216AB" w14:textId="7EB0D4FD" w:rsidR="009C7CFF" w:rsidRPr="00A30795" w:rsidRDefault="009C7CFF" w:rsidP="00A30795">
      <w:pPr>
        <w:suppressAutoHyphens/>
        <w:jc w:val="center"/>
        <w:rPr>
          <w:rFonts w:ascii="Times New Roman" w:hAnsi="Times New Roman" w:cs="Times New Roman"/>
          <w:lang w:eastAsia="ar-SA"/>
        </w:rPr>
      </w:pPr>
      <w:r w:rsidRPr="00A30795">
        <w:rPr>
          <w:rFonts w:ascii="Times New Roman" w:hAnsi="Times New Roman" w:cs="Times New Roman"/>
          <w:lang w:eastAsia="ar-SA"/>
        </w:rPr>
        <w:t>Empresa Detentora da Ata</w:t>
      </w:r>
    </w:p>
    <w:p w14:paraId="60E7E8DE" w14:textId="4E5A98E5" w:rsidR="00FA1478" w:rsidRDefault="00FA1478" w:rsidP="009C7CFF">
      <w:pPr>
        <w:suppressAutoHyphens/>
        <w:jc w:val="center"/>
        <w:rPr>
          <w:rFonts w:ascii="Arial" w:hAnsi="Arial" w:cs="Arial"/>
          <w:lang w:eastAsia="ar-SA"/>
        </w:rPr>
      </w:pPr>
    </w:p>
    <w:p w14:paraId="04A87445" w14:textId="4D811DD5" w:rsidR="00F20A2B" w:rsidRDefault="00F20A2B" w:rsidP="009C7CFF">
      <w:pPr>
        <w:suppressAutoHyphens/>
        <w:jc w:val="center"/>
        <w:rPr>
          <w:rFonts w:ascii="Arial" w:hAnsi="Arial" w:cs="Arial"/>
          <w:lang w:eastAsia="ar-SA"/>
        </w:rPr>
      </w:pPr>
    </w:p>
    <w:p w14:paraId="6D625901" w14:textId="70FD7964" w:rsidR="00F20A2B" w:rsidRDefault="00F20A2B" w:rsidP="009C7CFF">
      <w:pPr>
        <w:suppressAutoHyphens/>
        <w:jc w:val="center"/>
        <w:rPr>
          <w:rFonts w:ascii="Arial" w:hAnsi="Arial" w:cs="Arial"/>
          <w:lang w:eastAsia="ar-SA"/>
        </w:rPr>
      </w:pPr>
    </w:p>
    <w:p w14:paraId="4726DF3F" w14:textId="77777777" w:rsidR="00F20A2B" w:rsidRPr="00764C0F" w:rsidRDefault="00F20A2B" w:rsidP="009C7CFF">
      <w:pPr>
        <w:suppressAutoHyphens/>
        <w:jc w:val="center"/>
        <w:rPr>
          <w:rFonts w:ascii="Arial" w:hAnsi="Arial" w:cs="Arial"/>
          <w:lang w:eastAsia="ar-SA"/>
        </w:rPr>
      </w:pPr>
    </w:p>
    <w:p w14:paraId="66AC5B69" w14:textId="77777777" w:rsidR="009C7CFF" w:rsidRPr="00764C0F" w:rsidRDefault="009C7CFF" w:rsidP="009C7CFF">
      <w:pPr>
        <w:suppressAutoHyphens/>
        <w:jc w:val="both"/>
        <w:rPr>
          <w:rFonts w:ascii="Arial" w:hAnsi="Arial" w:cs="Arial"/>
          <w:lang w:eastAsia="ar-SA"/>
        </w:rPr>
      </w:pPr>
      <w:r w:rsidRPr="00764C0F">
        <w:rPr>
          <w:rFonts w:ascii="Arial" w:hAnsi="Arial" w:cs="Arial"/>
          <w:lang w:eastAsia="ar-SA"/>
        </w:rPr>
        <w:t>Testemunhas:</w:t>
      </w:r>
    </w:p>
    <w:p w14:paraId="7D3BBB4F" w14:textId="77777777" w:rsidR="009C7CFF" w:rsidRPr="00764C0F" w:rsidRDefault="009C7CFF" w:rsidP="009C7CFF">
      <w:pPr>
        <w:suppressAutoHyphens/>
        <w:jc w:val="both"/>
        <w:rPr>
          <w:rFonts w:ascii="Arial" w:hAnsi="Arial" w:cs="Arial"/>
          <w:lang w:eastAsia="ar-SA"/>
        </w:rPr>
      </w:pPr>
    </w:p>
    <w:p w14:paraId="778DC2AD"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Nome:_______________________________</w:t>
      </w:r>
    </w:p>
    <w:p w14:paraId="14726627"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CPF nº_______________________________</w:t>
      </w:r>
    </w:p>
    <w:p w14:paraId="03C5B106"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ab/>
      </w:r>
      <w:r w:rsidRPr="00764C0F">
        <w:rPr>
          <w:rFonts w:ascii="Arial" w:hAnsi="Arial" w:cs="Arial"/>
          <w:lang w:eastAsia="ar-SA"/>
        </w:rPr>
        <w:tab/>
      </w:r>
      <w:r w:rsidRPr="00764C0F">
        <w:rPr>
          <w:rFonts w:ascii="Arial" w:hAnsi="Arial" w:cs="Arial"/>
          <w:lang w:eastAsia="ar-SA"/>
        </w:rPr>
        <w:tab/>
      </w:r>
    </w:p>
    <w:p w14:paraId="5224F843"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Nome:________________________________</w:t>
      </w:r>
    </w:p>
    <w:p w14:paraId="6F550E4F"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CPF nº_______________________________</w:t>
      </w:r>
    </w:p>
    <w:p w14:paraId="71642F47" w14:textId="77777777" w:rsidR="00FB20DA" w:rsidRDefault="00FB20DA">
      <w:pPr>
        <w:pStyle w:val="Corpodetexto"/>
        <w:spacing w:before="11"/>
        <w:jc w:val="left"/>
        <w:rPr>
          <w:rFonts w:ascii="Arial" w:hAnsi="Arial" w:cs="Arial"/>
          <w:i/>
          <w:sz w:val="22"/>
          <w:szCs w:val="22"/>
        </w:rPr>
      </w:pPr>
    </w:p>
    <w:p w14:paraId="0393AF2F" w14:textId="77777777" w:rsidR="00FB20DA" w:rsidRDefault="00FB20DA">
      <w:pPr>
        <w:pStyle w:val="Corpodetexto"/>
        <w:spacing w:before="11"/>
        <w:jc w:val="left"/>
        <w:rPr>
          <w:rFonts w:ascii="Arial" w:hAnsi="Arial" w:cs="Arial"/>
          <w:i/>
          <w:sz w:val="22"/>
          <w:szCs w:val="22"/>
        </w:rPr>
      </w:pPr>
    </w:p>
    <w:p w14:paraId="71EEA41F" w14:textId="77777777" w:rsidR="008872FB" w:rsidRDefault="008872FB">
      <w:pPr>
        <w:pStyle w:val="Corpodetexto"/>
        <w:spacing w:before="11"/>
        <w:jc w:val="left"/>
        <w:rPr>
          <w:rFonts w:ascii="Arial" w:hAnsi="Arial" w:cs="Arial"/>
          <w:i/>
          <w:sz w:val="22"/>
          <w:szCs w:val="22"/>
        </w:rPr>
      </w:pPr>
    </w:p>
    <w:p w14:paraId="7A3676F0" w14:textId="77777777" w:rsidR="000A48BA" w:rsidRDefault="000A48BA">
      <w:pPr>
        <w:pStyle w:val="Corpodetexto"/>
        <w:spacing w:before="11"/>
        <w:jc w:val="left"/>
        <w:rPr>
          <w:rFonts w:ascii="Arial" w:hAnsi="Arial" w:cs="Arial"/>
          <w:i/>
          <w:sz w:val="22"/>
          <w:szCs w:val="22"/>
        </w:rPr>
      </w:pPr>
    </w:p>
    <w:p w14:paraId="1E48B21D" w14:textId="77777777" w:rsidR="00E12AA4" w:rsidRDefault="00E12AA4">
      <w:pPr>
        <w:pStyle w:val="Corpodetexto"/>
        <w:spacing w:before="11"/>
        <w:jc w:val="left"/>
        <w:rPr>
          <w:rFonts w:ascii="Arial" w:hAnsi="Arial" w:cs="Arial"/>
          <w:i/>
          <w:sz w:val="22"/>
          <w:szCs w:val="22"/>
        </w:rPr>
      </w:pPr>
    </w:p>
    <w:p w14:paraId="3BF3FB30" w14:textId="77777777" w:rsidR="00E12AA4" w:rsidRDefault="00E12AA4">
      <w:pPr>
        <w:pStyle w:val="Corpodetexto"/>
        <w:spacing w:before="11"/>
        <w:jc w:val="left"/>
        <w:rPr>
          <w:rFonts w:ascii="Arial" w:hAnsi="Arial" w:cs="Arial"/>
          <w:i/>
          <w:sz w:val="22"/>
          <w:szCs w:val="22"/>
        </w:rPr>
      </w:pPr>
    </w:p>
    <w:p w14:paraId="638CFFB4" w14:textId="77777777" w:rsidR="00E12AA4" w:rsidRDefault="00E12AA4">
      <w:pPr>
        <w:pStyle w:val="Corpodetexto"/>
        <w:spacing w:before="11"/>
        <w:jc w:val="left"/>
        <w:rPr>
          <w:rFonts w:ascii="Arial" w:hAnsi="Arial" w:cs="Arial"/>
          <w:i/>
          <w:sz w:val="22"/>
          <w:szCs w:val="22"/>
        </w:rPr>
      </w:pPr>
    </w:p>
    <w:p w14:paraId="67F5A327" w14:textId="77777777" w:rsidR="00E12AA4" w:rsidRDefault="00E12AA4">
      <w:pPr>
        <w:pStyle w:val="Corpodetexto"/>
        <w:spacing w:before="11"/>
        <w:jc w:val="left"/>
        <w:rPr>
          <w:rFonts w:ascii="Arial" w:hAnsi="Arial" w:cs="Arial"/>
          <w:i/>
          <w:sz w:val="22"/>
          <w:szCs w:val="22"/>
        </w:rPr>
      </w:pPr>
    </w:p>
    <w:p w14:paraId="4E2FBB1F" w14:textId="394F5FB6" w:rsidR="00E12AA4" w:rsidRDefault="00E12AA4">
      <w:pPr>
        <w:pStyle w:val="Corpodetexto"/>
        <w:spacing w:before="11"/>
        <w:jc w:val="left"/>
        <w:rPr>
          <w:rFonts w:ascii="Arial" w:hAnsi="Arial" w:cs="Arial"/>
          <w:i/>
          <w:sz w:val="22"/>
          <w:szCs w:val="22"/>
        </w:rPr>
      </w:pPr>
    </w:p>
    <w:p w14:paraId="35178B34" w14:textId="63442BAC" w:rsidR="00F20A2B" w:rsidRDefault="00F20A2B">
      <w:pPr>
        <w:pStyle w:val="Corpodetexto"/>
        <w:spacing w:before="11"/>
        <w:jc w:val="left"/>
        <w:rPr>
          <w:rFonts w:ascii="Arial" w:hAnsi="Arial" w:cs="Arial"/>
          <w:i/>
          <w:sz w:val="22"/>
          <w:szCs w:val="22"/>
        </w:rPr>
      </w:pPr>
    </w:p>
    <w:p w14:paraId="494C40E6" w14:textId="0D62821D" w:rsidR="00F20A2B" w:rsidRDefault="00F20A2B">
      <w:pPr>
        <w:pStyle w:val="Corpodetexto"/>
        <w:spacing w:before="11"/>
        <w:jc w:val="left"/>
        <w:rPr>
          <w:rFonts w:ascii="Arial" w:hAnsi="Arial" w:cs="Arial"/>
          <w:i/>
          <w:sz w:val="22"/>
          <w:szCs w:val="22"/>
        </w:rPr>
      </w:pPr>
    </w:p>
    <w:p w14:paraId="570E997D" w14:textId="6F18DBAD" w:rsidR="008C7DF8" w:rsidRDefault="008C7DF8" w:rsidP="00803DC9">
      <w:pPr>
        <w:spacing w:after="120"/>
        <w:outlineLvl w:val="0"/>
        <w:rPr>
          <w:rFonts w:ascii="Arial" w:hAnsi="Arial" w:cs="Arial"/>
        </w:rPr>
      </w:pPr>
    </w:p>
    <w:p w14:paraId="344FCEF4" w14:textId="74C32414" w:rsidR="00803DC9" w:rsidRPr="00803DC9" w:rsidRDefault="00803DC9" w:rsidP="00803DC9">
      <w:pPr>
        <w:spacing w:after="120"/>
        <w:jc w:val="center"/>
        <w:outlineLvl w:val="0"/>
        <w:rPr>
          <w:rFonts w:ascii="Arial" w:hAnsi="Arial" w:cs="Arial"/>
          <w:b/>
          <w:bCs/>
        </w:rPr>
      </w:pPr>
      <w:r w:rsidRPr="00803DC9">
        <w:rPr>
          <w:b/>
          <w:bCs/>
        </w:rPr>
        <w:t>ANEXO XII</w:t>
      </w:r>
    </w:p>
    <w:p w14:paraId="607E0351" w14:textId="39EF81B5" w:rsidR="00803DC9" w:rsidRPr="00033A8F" w:rsidRDefault="00803DC9" w:rsidP="00803DC9">
      <w:pPr>
        <w:spacing w:after="120"/>
        <w:jc w:val="center"/>
        <w:outlineLvl w:val="0"/>
        <w:rPr>
          <w:rFonts w:ascii="Arial" w:hAnsi="Arial" w:cs="Arial"/>
          <w:b/>
        </w:rPr>
      </w:pPr>
      <w:r w:rsidRPr="00803DC9">
        <w:rPr>
          <w:rFonts w:ascii="Arial" w:hAnsi="Arial" w:cs="Arial"/>
          <w:bCs/>
        </w:rPr>
        <w:t>Modalidade</w:t>
      </w:r>
      <w:r w:rsidRPr="00033A8F">
        <w:rPr>
          <w:rFonts w:ascii="Arial" w:hAnsi="Arial" w:cs="Arial"/>
          <w:b/>
        </w:rPr>
        <w:t xml:space="preserve">: PREGÃO ELETRÔNICO </w:t>
      </w:r>
    </w:p>
    <w:p w14:paraId="34F6974D" w14:textId="33C567B9" w:rsidR="00803DC9" w:rsidRPr="00803DC9" w:rsidRDefault="00803DC9" w:rsidP="00803DC9">
      <w:pPr>
        <w:spacing w:after="120"/>
        <w:jc w:val="center"/>
        <w:outlineLvl w:val="0"/>
        <w:rPr>
          <w:rFonts w:ascii="Arial" w:hAnsi="Arial" w:cs="Arial"/>
          <w:b/>
        </w:rPr>
      </w:pPr>
      <w:r w:rsidRPr="00033A8F">
        <w:rPr>
          <w:rFonts w:ascii="Arial" w:hAnsi="Arial" w:cs="Arial"/>
          <w:b/>
        </w:rPr>
        <w:t xml:space="preserve">EDITAL Nº: </w:t>
      </w:r>
      <w:r w:rsidR="00FC67C6">
        <w:rPr>
          <w:rFonts w:ascii="Arial" w:hAnsi="Arial" w:cs="Arial"/>
          <w:b/>
        </w:rPr>
        <w:t>012-2026</w:t>
      </w:r>
      <w:r>
        <w:t xml:space="preserve">                 </w:t>
      </w:r>
    </w:p>
    <w:p w14:paraId="73173A77" w14:textId="77777777" w:rsidR="00803DC9" w:rsidRPr="004459F0" w:rsidRDefault="00803DC9" w:rsidP="00803DC9">
      <w:pPr>
        <w:pStyle w:val="Ttulo2"/>
        <w:spacing w:line="690" w:lineRule="atLeast"/>
        <w:ind w:right="2395"/>
        <w:jc w:val="center"/>
        <w:rPr>
          <w:spacing w:val="-54"/>
          <w:sz w:val="22"/>
          <w:szCs w:val="22"/>
        </w:rPr>
      </w:pPr>
      <w:r>
        <w:rPr>
          <w:sz w:val="22"/>
          <w:szCs w:val="22"/>
        </w:rPr>
        <w:t xml:space="preserve">                                       </w:t>
      </w:r>
      <w:r w:rsidRPr="004F76C7">
        <w:rPr>
          <w:sz w:val="22"/>
          <w:szCs w:val="22"/>
        </w:rPr>
        <w:t>MINUTA DE ATA DE REG</w:t>
      </w:r>
      <w:r>
        <w:rPr>
          <w:sz w:val="22"/>
          <w:szCs w:val="22"/>
        </w:rPr>
        <w:t>I</w:t>
      </w:r>
      <w:r w:rsidRPr="004F76C7">
        <w:rPr>
          <w:sz w:val="22"/>
          <w:szCs w:val="22"/>
        </w:rPr>
        <w:t xml:space="preserve">STRO </w:t>
      </w:r>
      <w:r w:rsidRPr="00CD033A">
        <w:rPr>
          <w:sz w:val="22"/>
          <w:szCs w:val="22"/>
        </w:rPr>
        <w:t xml:space="preserve">PREÇOS nº ........            </w:t>
      </w:r>
    </w:p>
    <w:p w14:paraId="3F8D4F0A" w14:textId="77777777" w:rsidR="008C7DF8" w:rsidRDefault="008C7DF8" w:rsidP="005A6126">
      <w:pPr>
        <w:pStyle w:val="isselectedend"/>
        <w:jc w:val="both"/>
      </w:pPr>
      <w:r>
        <w:t xml:space="preserve">O </w:t>
      </w:r>
      <w:r>
        <w:rPr>
          <w:rStyle w:val="Forte"/>
        </w:rPr>
        <w:t>MUNICÍPIO DE IRAQUARA, ESTADO DA BAHIA</w:t>
      </w:r>
      <w:r>
        <w:t xml:space="preserve">, pessoa jurídica de direito público interno, inscrito no CNPJ sob nº 13.922.596/0001-29, com sede na Rua Rosalvo Félix, nº 74, Centro, Iraquara/BA, CEP 46.980-000, neste ato representado pelo Chefe do Poder Executivo Municipal, Sr. ______________________________________, por intermédio da </w:t>
      </w:r>
      <w:r>
        <w:rPr>
          <w:rStyle w:val="Forte"/>
        </w:rPr>
        <w:t>SECRETARIA MUNICIPAL DE ADMINISTRAÇÃO</w:t>
      </w:r>
      <w:r>
        <w:t xml:space="preserve">, na qualidade de </w:t>
      </w:r>
      <w:r>
        <w:rPr>
          <w:rStyle w:val="Forte"/>
        </w:rPr>
        <w:t>ÓRGÃO GERENCIADOR</w:t>
      </w:r>
      <w:r>
        <w:t xml:space="preserve">, e a empresa ______________________________________, pessoa jurídica de direito privado, inscrita no CNPJ sob nº ______________________________, com sede à ______________________________________, neste ato representada por ______________________________________, inscrito(a) no CPF sob nº ______________________________, doravante denominada </w:t>
      </w:r>
      <w:r>
        <w:rPr>
          <w:rStyle w:val="Forte"/>
        </w:rPr>
        <w:t>FORNECEDOR REGISTRADO</w:t>
      </w:r>
      <w:r>
        <w:t xml:space="preserve">, considerando o julgamento do </w:t>
      </w:r>
      <w:r>
        <w:rPr>
          <w:rStyle w:val="Forte"/>
        </w:rPr>
        <w:t>Pregão Eletrônico nº 010/2026</w:t>
      </w:r>
      <w:r>
        <w:t xml:space="preserve">, destinado ao Sistema de Registro de Preços, Processo Administrativo nº __________/2026, </w:t>
      </w:r>
      <w:r>
        <w:rPr>
          <w:rStyle w:val="Forte"/>
        </w:rPr>
        <w:t>RESOLVE registrar os preços</w:t>
      </w:r>
      <w:r>
        <w:t xml:space="preserve"> da empresa acima qualificada, de acordo com a classificação alcançada e as condições estabelecidas no Edital, no Termo de Referência e na proposta final apresentada, sujeitando-se as partes às disposições da </w:t>
      </w:r>
      <w:r>
        <w:rPr>
          <w:rStyle w:val="Forte"/>
        </w:rPr>
        <w:t>Lei Federal nº 14.133, de 1º de abril de 2021</w:t>
      </w:r>
      <w:r>
        <w:t>, da regulamentação municipal aplicável e das demais normas pertinentes, mediante as cláusulas e condições seguintes.</w:t>
      </w:r>
    </w:p>
    <w:p w14:paraId="3CF936CC" w14:textId="77777777" w:rsidR="008C7DF8" w:rsidRDefault="008C7DF8" w:rsidP="005A6126">
      <w:pPr>
        <w:pStyle w:val="Ttulo1"/>
        <w:ind w:left="0" w:firstLine="0"/>
      </w:pPr>
      <w:r>
        <w:t>1. DO OBJETO</w:t>
      </w:r>
    </w:p>
    <w:p w14:paraId="3FB817E3" w14:textId="6373377A" w:rsidR="008C7DF8" w:rsidRDefault="008C7DF8" w:rsidP="005A6126">
      <w:pPr>
        <w:pStyle w:val="isselectedend"/>
        <w:jc w:val="both"/>
      </w:pPr>
      <w:r>
        <w:rPr>
          <w:rStyle w:val="Forte"/>
        </w:rPr>
        <w:t>1.1.</w:t>
      </w:r>
      <w:r>
        <w:t xml:space="preserve"> A presente Ata tem por objeto o </w:t>
      </w:r>
      <w:r w:rsidR="00544C5A" w:rsidRPr="00E5591B">
        <w:rPr>
          <w:b/>
          <w:bCs/>
        </w:rPr>
        <w:t>REGISTRO DE PREÇOS PARA FUTURA E EVENTUAL CONTRATAÇÃO DE EMPRESA ESPECIALIZADA PARA O FORNECIMENTO DE GRAMA SINTÉTICA, INCLUINDO, QUANDO NECESSÁRIO, MATERIAIS COMPLEMENTARES, TRANSPORTE, ENTREGA E DEMAIS INSUMOS NECESSÁRIOS AO ATENDIMENTO DAS DEMANDAS DO MUNICÍPIO DE IRAQUARA/BA, DESTINADOS A ESCOLAS, CRECHES, PRAÇAS, UNIDADES BÁSICAS DE SAÚDE – UBS, CANTEIROS E DEMAIS ESPAÇOS PÚBLICOS MUNICIPAIS, CONFORME ESPECIFICAÇÕES, QUANTITATIVOS E CONDIÇÕES ESTABELECIDAS NO TERMO DE REFERÊNCIA. CRITÉRIO DE JULGAMENTO: MENOR PREÇO POR LOTE</w:t>
      </w:r>
      <w:r>
        <w:t>, conforme especificações, quantitativos e demais condições estabelecidas no Termo de Referência.</w:t>
      </w:r>
    </w:p>
    <w:p w14:paraId="147928E6" w14:textId="77777777" w:rsidR="008C7DF8" w:rsidRDefault="008C7DF8" w:rsidP="005A6126">
      <w:pPr>
        <w:pStyle w:val="isselectedend"/>
        <w:jc w:val="both"/>
      </w:pPr>
      <w:r>
        <w:rPr>
          <w:rStyle w:val="Forte"/>
        </w:rPr>
        <w:t>1.2.</w:t>
      </w:r>
      <w:r>
        <w:t xml:space="preserve"> Integram a presente Ata, independentemente de transcrição:</w:t>
      </w:r>
    </w:p>
    <w:p w14:paraId="0722B355" w14:textId="46005737" w:rsidR="008C7DF8" w:rsidRDefault="008C7DF8" w:rsidP="005A6126">
      <w:pPr>
        <w:pStyle w:val="isselectedend"/>
        <w:jc w:val="both"/>
      </w:pPr>
      <w:r>
        <w:t xml:space="preserve">I – </w:t>
      </w:r>
      <w:proofErr w:type="gramStart"/>
      <w:r>
        <w:t>o</w:t>
      </w:r>
      <w:proofErr w:type="gramEnd"/>
      <w:r>
        <w:t xml:space="preserve"> Edital do Pregão Eletrônico nº 01</w:t>
      </w:r>
      <w:r w:rsidR="00544C5A">
        <w:t>2</w:t>
      </w:r>
      <w:r>
        <w:t>/2026;</w:t>
      </w:r>
    </w:p>
    <w:p w14:paraId="59468B0F" w14:textId="77777777" w:rsidR="008C7DF8" w:rsidRDefault="008C7DF8" w:rsidP="005A6126">
      <w:pPr>
        <w:pStyle w:val="isselectedend"/>
        <w:jc w:val="both"/>
      </w:pPr>
      <w:r>
        <w:t>II – o Termo de Referência;</w:t>
      </w:r>
    </w:p>
    <w:p w14:paraId="0251ADB9" w14:textId="77777777" w:rsidR="008C7DF8" w:rsidRDefault="008C7DF8" w:rsidP="005A6126">
      <w:pPr>
        <w:pStyle w:val="isselectedend"/>
        <w:jc w:val="both"/>
      </w:pPr>
      <w:r>
        <w:t>III – a proposta final apresentada pelo fornecedor;</w:t>
      </w:r>
    </w:p>
    <w:p w14:paraId="12823B92" w14:textId="77777777" w:rsidR="008C7DF8" w:rsidRDefault="008C7DF8" w:rsidP="005A6126">
      <w:pPr>
        <w:pStyle w:val="isselectedend"/>
        <w:jc w:val="both"/>
      </w:pPr>
      <w:r>
        <w:t>IV – a planilha contendo os preços, especificações e quantitativos registrados;</w:t>
      </w:r>
    </w:p>
    <w:p w14:paraId="29340DB6" w14:textId="77777777" w:rsidR="008C7DF8" w:rsidRDefault="008C7DF8" w:rsidP="005A6126">
      <w:pPr>
        <w:pStyle w:val="isselectedend"/>
        <w:jc w:val="both"/>
      </w:pPr>
      <w:r>
        <w:lastRenderedPageBreak/>
        <w:t>V – o cadastro de reserva, quando constituído;</w:t>
      </w:r>
    </w:p>
    <w:p w14:paraId="4CFEB60A" w14:textId="77777777" w:rsidR="008C7DF8" w:rsidRDefault="008C7DF8" w:rsidP="005A6126">
      <w:pPr>
        <w:pStyle w:val="isselectedend"/>
        <w:jc w:val="both"/>
      </w:pPr>
      <w:r>
        <w:t>VI – os demais documentos que integram o respectivo processo administrativo.</w:t>
      </w:r>
    </w:p>
    <w:p w14:paraId="629A7CF1" w14:textId="77777777" w:rsidR="008C7DF8" w:rsidRDefault="008C7DF8" w:rsidP="005A6126">
      <w:pPr>
        <w:pStyle w:val="isselectedend"/>
        <w:jc w:val="both"/>
      </w:pPr>
      <w:r>
        <w:rPr>
          <w:rStyle w:val="Forte"/>
        </w:rPr>
        <w:t>1.3.</w:t>
      </w:r>
      <w:r>
        <w:t xml:space="preserve"> O fornecimento será realizado de forma parcelada, conforme as necessidades efetivas das Secretarias Municipais participantes, observados os quantitativos registrados e o saldo disponível da Ata.</w:t>
      </w:r>
    </w:p>
    <w:p w14:paraId="3DABE1E6" w14:textId="77777777" w:rsidR="008C7DF8" w:rsidRDefault="008C7DF8" w:rsidP="005A6126">
      <w:pPr>
        <w:pStyle w:val="Ttulo1"/>
        <w:ind w:left="0" w:firstLine="0"/>
      </w:pPr>
      <w:r>
        <w:t>2. DOS PREÇOS, ESPECIFICAÇÕES E QUANTITATIVOS REGISTRADOS</w:t>
      </w:r>
    </w:p>
    <w:p w14:paraId="62FD0F97" w14:textId="3532536C" w:rsidR="005A6126" w:rsidRDefault="008C7DF8" w:rsidP="005A6126">
      <w:pPr>
        <w:pStyle w:val="isselectedend"/>
        <w:jc w:val="both"/>
      </w:pPr>
      <w:r>
        <w:rPr>
          <w:rStyle w:val="Forte"/>
        </w:rPr>
        <w:t>2.1.</w:t>
      </w:r>
      <w:r>
        <w:t xml:space="preserve"> Os preços registrados, as especificações dos materiais, unidades de fornecimento, quantitativos, marcas e demais condições constantes da proposta do fornecedor são os seguintes:</w:t>
      </w:r>
    </w:p>
    <w:tbl>
      <w:tblPr>
        <w:tblStyle w:val="Tabelacomgrade"/>
        <w:tblW w:w="0" w:type="auto"/>
        <w:tblLook w:val="04A0" w:firstRow="1" w:lastRow="0" w:firstColumn="1" w:lastColumn="0" w:noHBand="0" w:noVBand="1"/>
      </w:tblPr>
      <w:tblGrid>
        <w:gridCol w:w="1836"/>
        <w:gridCol w:w="1897"/>
        <w:gridCol w:w="1861"/>
        <w:gridCol w:w="1323"/>
        <w:gridCol w:w="1054"/>
        <w:gridCol w:w="1063"/>
        <w:gridCol w:w="1126"/>
      </w:tblGrid>
      <w:tr w:rsidR="00803DC9" w14:paraId="4FF2E7BF" w14:textId="77777777" w:rsidTr="00803DC9">
        <w:tc>
          <w:tcPr>
            <w:tcW w:w="1865" w:type="dxa"/>
          </w:tcPr>
          <w:p w14:paraId="585F36B6" w14:textId="211FBE29" w:rsidR="00803DC9" w:rsidRDefault="00803DC9" w:rsidP="00803DC9">
            <w:pPr>
              <w:pStyle w:val="isselectedend"/>
              <w:jc w:val="both"/>
            </w:pPr>
            <w:r w:rsidRPr="00655E81">
              <w:t xml:space="preserve">Item        </w:t>
            </w:r>
          </w:p>
        </w:tc>
        <w:tc>
          <w:tcPr>
            <w:tcW w:w="1905" w:type="dxa"/>
          </w:tcPr>
          <w:p w14:paraId="57C2D688" w14:textId="59CF0123" w:rsidR="00803DC9" w:rsidRDefault="00803DC9" w:rsidP="00803DC9">
            <w:pPr>
              <w:pStyle w:val="isselectedend"/>
              <w:jc w:val="both"/>
            </w:pPr>
            <w:r w:rsidRPr="00655E81">
              <w:t xml:space="preserve">  Especificação</w:t>
            </w:r>
          </w:p>
        </w:tc>
        <w:tc>
          <w:tcPr>
            <w:tcW w:w="1881" w:type="dxa"/>
          </w:tcPr>
          <w:p w14:paraId="68AD0741" w14:textId="756B782C" w:rsidR="00803DC9" w:rsidRDefault="00803DC9" w:rsidP="00803DC9">
            <w:pPr>
              <w:pStyle w:val="isselectedend"/>
              <w:jc w:val="both"/>
            </w:pPr>
            <w:r w:rsidRPr="00655E81">
              <w:t>Unidade</w:t>
            </w:r>
          </w:p>
        </w:tc>
        <w:tc>
          <w:tcPr>
            <w:tcW w:w="1251" w:type="dxa"/>
          </w:tcPr>
          <w:p w14:paraId="36EE35BB" w14:textId="77777777" w:rsidR="00803DC9" w:rsidRPr="00655E81" w:rsidRDefault="00803DC9" w:rsidP="00803DC9">
            <w:pPr>
              <w:pStyle w:val="TableParagraph"/>
              <w:spacing w:line="225" w:lineRule="exact"/>
              <w:ind w:right="-36"/>
              <w:jc w:val="left"/>
              <w:rPr>
                <w:sz w:val="24"/>
                <w:szCs w:val="24"/>
                <w:lang w:val="pt-BR" w:eastAsia="pt-BR"/>
              </w:rPr>
            </w:pPr>
            <w:r w:rsidRPr="00655E81">
              <w:rPr>
                <w:sz w:val="24"/>
                <w:szCs w:val="24"/>
                <w:lang w:val="pt-BR" w:eastAsia="pt-BR"/>
              </w:rPr>
              <w:t>Quantidade</w:t>
            </w:r>
          </w:p>
          <w:p w14:paraId="3B13837F" w14:textId="77777777" w:rsidR="00803DC9" w:rsidRDefault="00803DC9" w:rsidP="00803DC9">
            <w:pPr>
              <w:pStyle w:val="isselectedend"/>
              <w:jc w:val="both"/>
            </w:pPr>
          </w:p>
        </w:tc>
        <w:tc>
          <w:tcPr>
            <w:tcW w:w="1059" w:type="dxa"/>
          </w:tcPr>
          <w:p w14:paraId="6DE477EE" w14:textId="35928B45" w:rsidR="00803DC9" w:rsidRDefault="00803DC9" w:rsidP="00803DC9">
            <w:pPr>
              <w:pStyle w:val="isselectedend"/>
              <w:jc w:val="both"/>
            </w:pPr>
            <w:r w:rsidRPr="00655E81">
              <w:t>Marca</w:t>
            </w:r>
          </w:p>
        </w:tc>
        <w:tc>
          <w:tcPr>
            <w:tcW w:w="1064" w:type="dxa"/>
          </w:tcPr>
          <w:p w14:paraId="50FC3F60" w14:textId="5919AC93" w:rsidR="00803DC9" w:rsidRPr="00655E81" w:rsidRDefault="00803DC9" w:rsidP="00803DC9">
            <w:pPr>
              <w:pStyle w:val="TableParagraph"/>
              <w:spacing w:line="360" w:lineRule="auto"/>
              <w:ind w:right="-36" w:hanging="6"/>
              <w:jc w:val="left"/>
              <w:rPr>
                <w:sz w:val="24"/>
                <w:szCs w:val="24"/>
                <w:lang w:val="pt-BR" w:eastAsia="pt-BR"/>
              </w:rPr>
            </w:pPr>
            <w:r w:rsidRPr="00655E81">
              <w:rPr>
                <w:sz w:val="24"/>
                <w:szCs w:val="24"/>
                <w:lang w:val="pt-BR" w:eastAsia="pt-BR"/>
              </w:rPr>
              <w:t>Valor  Unitário</w:t>
            </w:r>
          </w:p>
        </w:tc>
        <w:tc>
          <w:tcPr>
            <w:tcW w:w="1135" w:type="dxa"/>
          </w:tcPr>
          <w:p w14:paraId="78181BE4" w14:textId="5B17B4C5" w:rsidR="00803DC9" w:rsidRPr="00655E81" w:rsidRDefault="00803DC9" w:rsidP="00803DC9">
            <w:pPr>
              <w:pStyle w:val="TableParagraph"/>
              <w:spacing w:line="360" w:lineRule="auto"/>
              <w:ind w:right="-36" w:hanging="166"/>
              <w:jc w:val="left"/>
              <w:rPr>
                <w:sz w:val="24"/>
                <w:szCs w:val="24"/>
                <w:lang w:val="pt-BR" w:eastAsia="pt-BR"/>
              </w:rPr>
            </w:pPr>
            <w:proofErr w:type="spellStart"/>
            <w:r w:rsidRPr="00655E81">
              <w:rPr>
                <w:sz w:val="24"/>
                <w:szCs w:val="24"/>
                <w:lang w:val="pt-BR" w:eastAsia="pt-BR"/>
              </w:rPr>
              <w:t>VValor</w:t>
            </w:r>
            <w:proofErr w:type="spellEnd"/>
            <w:r w:rsidRPr="00655E81">
              <w:rPr>
                <w:sz w:val="24"/>
                <w:szCs w:val="24"/>
                <w:lang w:val="pt-BR" w:eastAsia="pt-BR"/>
              </w:rPr>
              <w:t xml:space="preserve">     Total</w:t>
            </w:r>
          </w:p>
        </w:tc>
      </w:tr>
      <w:tr w:rsidR="00803DC9" w14:paraId="247B103F" w14:textId="77777777" w:rsidTr="00803DC9">
        <w:tc>
          <w:tcPr>
            <w:tcW w:w="1865" w:type="dxa"/>
          </w:tcPr>
          <w:p w14:paraId="34B17636" w14:textId="77777777" w:rsidR="00803DC9" w:rsidRDefault="00803DC9" w:rsidP="005A6126">
            <w:pPr>
              <w:pStyle w:val="isselectedend"/>
              <w:jc w:val="both"/>
            </w:pPr>
          </w:p>
        </w:tc>
        <w:tc>
          <w:tcPr>
            <w:tcW w:w="1905" w:type="dxa"/>
          </w:tcPr>
          <w:p w14:paraId="1710B7B5" w14:textId="77777777" w:rsidR="00803DC9" w:rsidRDefault="00803DC9" w:rsidP="005A6126">
            <w:pPr>
              <w:pStyle w:val="isselectedend"/>
              <w:jc w:val="both"/>
            </w:pPr>
          </w:p>
        </w:tc>
        <w:tc>
          <w:tcPr>
            <w:tcW w:w="1881" w:type="dxa"/>
          </w:tcPr>
          <w:p w14:paraId="7764562B" w14:textId="77777777" w:rsidR="00803DC9" w:rsidRDefault="00803DC9" w:rsidP="005A6126">
            <w:pPr>
              <w:pStyle w:val="isselectedend"/>
              <w:jc w:val="both"/>
            </w:pPr>
          </w:p>
        </w:tc>
        <w:tc>
          <w:tcPr>
            <w:tcW w:w="1251" w:type="dxa"/>
          </w:tcPr>
          <w:p w14:paraId="36E2AFC1" w14:textId="77777777" w:rsidR="00803DC9" w:rsidRDefault="00803DC9" w:rsidP="005A6126">
            <w:pPr>
              <w:pStyle w:val="isselectedend"/>
              <w:jc w:val="both"/>
            </w:pPr>
          </w:p>
        </w:tc>
        <w:tc>
          <w:tcPr>
            <w:tcW w:w="1059" w:type="dxa"/>
          </w:tcPr>
          <w:p w14:paraId="715B075E" w14:textId="76A87022" w:rsidR="00803DC9" w:rsidRDefault="00803DC9" w:rsidP="005A6126">
            <w:pPr>
              <w:pStyle w:val="isselectedend"/>
              <w:jc w:val="both"/>
            </w:pPr>
          </w:p>
        </w:tc>
        <w:tc>
          <w:tcPr>
            <w:tcW w:w="1064" w:type="dxa"/>
          </w:tcPr>
          <w:p w14:paraId="5F4AB165" w14:textId="70D9DF5E" w:rsidR="00803DC9" w:rsidRDefault="00803DC9" w:rsidP="005A6126">
            <w:pPr>
              <w:pStyle w:val="isselectedend"/>
              <w:jc w:val="both"/>
            </w:pPr>
          </w:p>
        </w:tc>
        <w:tc>
          <w:tcPr>
            <w:tcW w:w="1135" w:type="dxa"/>
          </w:tcPr>
          <w:p w14:paraId="4F84609C" w14:textId="77777777" w:rsidR="00803DC9" w:rsidRDefault="00803DC9" w:rsidP="005A6126">
            <w:pPr>
              <w:pStyle w:val="isselectedend"/>
              <w:jc w:val="both"/>
            </w:pPr>
          </w:p>
        </w:tc>
      </w:tr>
      <w:tr w:rsidR="00803DC9" w14:paraId="0D5CF99F" w14:textId="77777777" w:rsidTr="00803DC9">
        <w:tc>
          <w:tcPr>
            <w:tcW w:w="1865" w:type="dxa"/>
          </w:tcPr>
          <w:p w14:paraId="202B16FB" w14:textId="77777777" w:rsidR="00803DC9" w:rsidRDefault="00803DC9" w:rsidP="005A6126">
            <w:pPr>
              <w:pStyle w:val="isselectedend"/>
              <w:jc w:val="both"/>
            </w:pPr>
          </w:p>
        </w:tc>
        <w:tc>
          <w:tcPr>
            <w:tcW w:w="1905" w:type="dxa"/>
          </w:tcPr>
          <w:p w14:paraId="301D69B6" w14:textId="77777777" w:rsidR="00803DC9" w:rsidRDefault="00803DC9" w:rsidP="005A6126">
            <w:pPr>
              <w:pStyle w:val="isselectedend"/>
              <w:jc w:val="both"/>
            </w:pPr>
          </w:p>
        </w:tc>
        <w:tc>
          <w:tcPr>
            <w:tcW w:w="1881" w:type="dxa"/>
          </w:tcPr>
          <w:p w14:paraId="736D2C60" w14:textId="77777777" w:rsidR="00803DC9" w:rsidRDefault="00803DC9" w:rsidP="005A6126">
            <w:pPr>
              <w:pStyle w:val="isselectedend"/>
              <w:jc w:val="both"/>
            </w:pPr>
          </w:p>
        </w:tc>
        <w:tc>
          <w:tcPr>
            <w:tcW w:w="1251" w:type="dxa"/>
          </w:tcPr>
          <w:p w14:paraId="2EDBF08F" w14:textId="77777777" w:rsidR="00803DC9" w:rsidRDefault="00803DC9" w:rsidP="005A6126">
            <w:pPr>
              <w:pStyle w:val="isselectedend"/>
              <w:jc w:val="both"/>
            </w:pPr>
          </w:p>
        </w:tc>
        <w:tc>
          <w:tcPr>
            <w:tcW w:w="1059" w:type="dxa"/>
          </w:tcPr>
          <w:p w14:paraId="623880B9" w14:textId="317D4C11" w:rsidR="00803DC9" w:rsidRDefault="00803DC9" w:rsidP="005A6126">
            <w:pPr>
              <w:pStyle w:val="isselectedend"/>
              <w:jc w:val="both"/>
            </w:pPr>
          </w:p>
        </w:tc>
        <w:tc>
          <w:tcPr>
            <w:tcW w:w="1064" w:type="dxa"/>
          </w:tcPr>
          <w:p w14:paraId="3E4C6718" w14:textId="4C36827B" w:rsidR="00803DC9" w:rsidRDefault="00803DC9" w:rsidP="005A6126">
            <w:pPr>
              <w:pStyle w:val="isselectedend"/>
              <w:jc w:val="both"/>
            </w:pPr>
          </w:p>
        </w:tc>
        <w:tc>
          <w:tcPr>
            <w:tcW w:w="1135" w:type="dxa"/>
          </w:tcPr>
          <w:p w14:paraId="141BE641" w14:textId="77777777" w:rsidR="00803DC9" w:rsidRDefault="00803DC9" w:rsidP="005A6126">
            <w:pPr>
              <w:pStyle w:val="isselectedend"/>
              <w:jc w:val="both"/>
            </w:pPr>
          </w:p>
        </w:tc>
      </w:tr>
    </w:tbl>
    <w:p w14:paraId="0274E7D4" w14:textId="364DD54F" w:rsidR="008C7DF8" w:rsidRDefault="008C7DF8" w:rsidP="005A6126">
      <w:pPr>
        <w:pStyle w:val="isselectedend"/>
        <w:jc w:val="both"/>
      </w:pPr>
      <w:r>
        <w:rPr>
          <w:rStyle w:val="Forte"/>
        </w:rPr>
        <w:t>2.2.</w:t>
      </w:r>
      <w:r>
        <w:t xml:space="preserve"> Os preços registrados compreendem todos os custos necessários ao cumprimento integral do objeto, inclusive tributos, encargos fiscais, comerciais, trabalhistas e previdenciários, transporte, frete, carga, descarga, seguro, embalagens e demais despesas incidentes.</w:t>
      </w:r>
    </w:p>
    <w:p w14:paraId="59EE4EA9" w14:textId="77777777" w:rsidR="008C7DF8" w:rsidRDefault="008C7DF8" w:rsidP="005A6126">
      <w:pPr>
        <w:pStyle w:val="isselectedend"/>
        <w:jc w:val="both"/>
      </w:pPr>
      <w:r>
        <w:rPr>
          <w:rStyle w:val="Forte"/>
        </w:rPr>
        <w:t>2.3.</w:t>
      </w:r>
      <w:r>
        <w:t xml:space="preserve"> Os quantitativos registrados possuem caráter estimativo e correspondem à previsão máxima de consumo durante o período de vigência da Ata, não constituindo obrigação de aquisição integral por parte da Administração.</w:t>
      </w:r>
    </w:p>
    <w:p w14:paraId="264C8E67" w14:textId="77777777" w:rsidR="008C7DF8" w:rsidRDefault="008C7DF8" w:rsidP="005A6126">
      <w:pPr>
        <w:pStyle w:val="isselectedend"/>
        <w:jc w:val="both"/>
      </w:pPr>
      <w:r>
        <w:rPr>
          <w:rStyle w:val="Forte"/>
        </w:rPr>
        <w:t>2.4.</w:t>
      </w:r>
      <w:r>
        <w:t xml:space="preserve"> A existência de preços registrados implicará compromisso de fornecimento nas condições estabelecidas nesta Ata, mas </w:t>
      </w:r>
      <w:r>
        <w:rPr>
          <w:rStyle w:val="Forte"/>
        </w:rPr>
        <w:t>não obrigará a Administração a contratar</w:t>
      </w:r>
      <w:r>
        <w:t xml:space="preserve">, facultada a realização de licitação específica para a aquisição pretendida, desde que devidamente motivada, nos termos do </w:t>
      </w:r>
      <w:r>
        <w:rPr>
          <w:rStyle w:val="Forte"/>
        </w:rPr>
        <w:t>art. 83 da Lei Federal nº 14.133/2021</w:t>
      </w:r>
      <w:r>
        <w:t>.</w:t>
      </w:r>
    </w:p>
    <w:p w14:paraId="61FFCA33" w14:textId="77777777" w:rsidR="008C7DF8" w:rsidRDefault="008C7DF8" w:rsidP="005A6126">
      <w:pPr>
        <w:pStyle w:val="isselectedend"/>
        <w:jc w:val="both"/>
      </w:pPr>
      <w:r>
        <w:rPr>
          <w:rStyle w:val="Forte"/>
        </w:rPr>
        <w:t>2.5.</w:t>
      </w:r>
      <w:r>
        <w:t xml:space="preserve"> As contratações ocorrerão conforme a necessidade efetiva das Secretarias participantes e estarão condicionadas à disponibilidade orçamentária e financeira correspondente.</w:t>
      </w:r>
    </w:p>
    <w:p w14:paraId="2CFCFCFE" w14:textId="77777777" w:rsidR="008C7DF8" w:rsidRDefault="008C7DF8" w:rsidP="005A6126">
      <w:pPr>
        <w:pStyle w:val="isselectedend"/>
        <w:jc w:val="both"/>
      </w:pPr>
      <w:r>
        <w:rPr>
          <w:rStyle w:val="Forte"/>
        </w:rPr>
        <w:t>2.6.</w:t>
      </w:r>
      <w:r>
        <w:t xml:space="preserve"> Em razão da adoção do critério de julgamento pelo </w:t>
      </w:r>
      <w:r>
        <w:rPr>
          <w:rStyle w:val="Forte"/>
        </w:rPr>
        <w:t>menor preço por lote</w:t>
      </w:r>
      <w:r>
        <w:t>, deverão ser observados, durante toda a vigência da Ata, os preços unitários registrados para cada item que compõe o respectivo lote.</w:t>
      </w:r>
    </w:p>
    <w:p w14:paraId="0082566C" w14:textId="77777777" w:rsidR="008C7DF8" w:rsidRDefault="008C7DF8" w:rsidP="005A6126">
      <w:pPr>
        <w:pStyle w:val="isselectedend"/>
        <w:jc w:val="both"/>
      </w:pPr>
      <w:r>
        <w:rPr>
          <w:rStyle w:val="Forte"/>
        </w:rPr>
        <w:t>2.7.</w:t>
      </w:r>
      <w:r>
        <w:t xml:space="preserve"> A contratação posterior de item específico integrante de determinado lote dependerá de prévia pesquisa de mercado e demonstração de sua vantagem para a Administração, nos termos do </w:t>
      </w:r>
      <w:r>
        <w:rPr>
          <w:rStyle w:val="Forte"/>
        </w:rPr>
        <w:t>art. 82, §2º, da Lei Federal nº 14.133/2021</w:t>
      </w:r>
      <w:r>
        <w:t>.</w:t>
      </w:r>
    </w:p>
    <w:p w14:paraId="233A1EEA" w14:textId="77777777" w:rsidR="008C7DF8" w:rsidRDefault="008C7DF8" w:rsidP="005A6126">
      <w:pPr>
        <w:pStyle w:val="isselectedend"/>
        <w:jc w:val="both"/>
      </w:pPr>
      <w:r>
        <w:rPr>
          <w:rStyle w:val="Forte"/>
        </w:rPr>
        <w:t>2.8.</w:t>
      </w:r>
      <w:r>
        <w:t xml:space="preserve"> A formação dos lotes e a adoção do critério de julgamento pelo menor preço por grupo de itens encontram-se justificadas na fase preparatória da contratação, observando-se o disposto no </w:t>
      </w:r>
      <w:r>
        <w:rPr>
          <w:rStyle w:val="Forte"/>
        </w:rPr>
        <w:t>art. 82, §1º, da Lei Federal nº 14.133/2021</w:t>
      </w:r>
      <w:r>
        <w:t>.</w:t>
      </w:r>
    </w:p>
    <w:p w14:paraId="07CEB7E7" w14:textId="77777777" w:rsidR="008C7DF8" w:rsidRDefault="008C7DF8" w:rsidP="005A6126">
      <w:pPr>
        <w:pStyle w:val="Ttulo1"/>
        <w:ind w:left="0" w:firstLine="0"/>
      </w:pPr>
      <w:r>
        <w:t>3. DO ÓRGÃO GERENCIADOR E DOS ÓRGÃOS PARTICIPANTES</w:t>
      </w:r>
    </w:p>
    <w:p w14:paraId="2071C670" w14:textId="77777777" w:rsidR="008C7DF8" w:rsidRDefault="008C7DF8" w:rsidP="005A6126">
      <w:pPr>
        <w:pStyle w:val="isselectedend"/>
        <w:jc w:val="both"/>
      </w:pPr>
      <w:r>
        <w:rPr>
          <w:rStyle w:val="Forte"/>
        </w:rPr>
        <w:lastRenderedPageBreak/>
        <w:t>3.1.</w:t>
      </w:r>
      <w:r>
        <w:t xml:space="preserve"> O órgão gerenciador da presente Ata de Registro de Preços será a </w:t>
      </w:r>
      <w:r>
        <w:rPr>
          <w:rStyle w:val="Forte"/>
        </w:rPr>
        <w:t>Secretaria Municipal de Administração do Município de Iraquara/BA</w:t>
      </w:r>
      <w:r>
        <w:t>.</w:t>
      </w:r>
    </w:p>
    <w:p w14:paraId="47D68AA5" w14:textId="77777777" w:rsidR="008C7DF8" w:rsidRDefault="008C7DF8" w:rsidP="005A6126">
      <w:pPr>
        <w:pStyle w:val="isselectedend"/>
        <w:jc w:val="both"/>
      </w:pPr>
      <w:r>
        <w:rPr>
          <w:rStyle w:val="Forte"/>
        </w:rPr>
        <w:t>3.2.</w:t>
      </w:r>
      <w:r>
        <w:t xml:space="preserve"> São órgãos participantes da presente Ata de Registro de Preços </w:t>
      </w:r>
      <w:r>
        <w:rPr>
          <w:rStyle w:val="Forte"/>
        </w:rPr>
        <w:t>todas as Secretarias Municipais do Município de Iraquara/BA</w:t>
      </w:r>
      <w:r>
        <w:t>, cujas demandas foram contempladas no planejamento da contratação, nos quantitativos estimados e nos demais documentos integrantes do Processo Administrativo.</w:t>
      </w:r>
    </w:p>
    <w:p w14:paraId="0C91B6DF" w14:textId="77777777" w:rsidR="008C7DF8" w:rsidRDefault="008C7DF8" w:rsidP="005A6126">
      <w:pPr>
        <w:pStyle w:val="isselectedend"/>
        <w:jc w:val="both"/>
      </w:pPr>
      <w:r>
        <w:rPr>
          <w:rStyle w:val="Forte"/>
        </w:rPr>
        <w:t>3.3.</w:t>
      </w:r>
      <w:r>
        <w:t xml:space="preserve"> Os quantitativos registrados destinam-se ao atendimento das necessidades conjuntas das Secretarias Municipais participantes, observados os quantitativos máximos estabelecidos na Ata e o respectivo saldo disponível.</w:t>
      </w:r>
    </w:p>
    <w:p w14:paraId="4D21396A" w14:textId="77777777" w:rsidR="008C7DF8" w:rsidRDefault="008C7DF8" w:rsidP="005A6126">
      <w:pPr>
        <w:pStyle w:val="isselectedend"/>
        <w:jc w:val="both"/>
      </w:pPr>
      <w:r>
        <w:rPr>
          <w:rStyle w:val="Forte"/>
        </w:rPr>
        <w:t>3.4.</w:t>
      </w:r>
      <w:r>
        <w:t xml:space="preserve"> Compete ao órgão gerenciador:</w:t>
      </w:r>
    </w:p>
    <w:p w14:paraId="0EA47E63" w14:textId="77777777" w:rsidR="008C7DF8" w:rsidRDefault="008C7DF8" w:rsidP="005A6126">
      <w:pPr>
        <w:pStyle w:val="isselectedend"/>
        <w:jc w:val="both"/>
      </w:pPr>
      <w:r>
        <w:t>I – acompanhar e administrar a presente Ata;</w:t>
      </w:r>
    </w:p>
    <w:p w14:paraId="57915E80" w14:textId="77777777" w:rsidR="008C7DF8" w:rsidRDefault="008C7DF8" w:rsidP="005A6126">
      <w:pPr>
        <w:pStyle w:val="isselectedend"/>
        <w:jc w:val="both"/>
      </w:pPr>
      <w:r>
        <w:t>II – controlar os quantitativos registrados e os respectivos saldos;</w:t>
      </w:r>
    </w:p>
    <w:p w14:paraId="7EE339B9" w14:textId="77777777" w:rsidR="008C7DF8" w:rsidRDefault="008C7DF8" w:rsidP="005A6126">
      <w:pPr>
        <w:pStyle w:val="isselectedend"/>
        <w:jc w:val="both"/>
      </w:pPr>
      <w:r>
        <w:t>III – acompanhar periodicamente os preços registrados;</w:t>
      </w:r>
    </w:p>
    <w:p w14:paraId="6E2A7D9E" w14:textId="77777777" w:rsidR="008C7DF8" w:rsidRDefault="008C7DF8" w:rsidP="005A6126">
      <w:pPr>
        <w:pStyle w:val="isselectedend"/>
        <w:jc w:val="both"/>
      </w:pPr>
      <w:r>
        <w:t>IV – promover, quando cabível, os procedimentos de negociação, alteração, atualização ou cancelamento dos preços registrados;</w:t>
      </w:r>
    </w:p>
    <w:p w14:paraId="6F2209B6" w14:textId="77777777" w:rsidR="008C7DF8" w:rsidRDefault="008C7DF8" w:rsidP="005A6126">
      <w:pPr>
        <w:pStyle w:val="isselectedend"/>
        <w:jc w:val="both"/>
      </w:pPr>
      <w:r>
        <w:t>V – convocar os integrantes do cadastro de reserva, quando necessário;</w:t>
      </w:r>
    </w:p>
    <w:p w14:paraId="07DB79F1" w14:textId="77777777" w:rsidR="008C7DF8" w:rsidRDefault="008C7DF8" w:rsidP="005A6126">
      <w:pPr>
        <w:pStyle w:val="isselectedend"/>
        <w:jc w:val="both"/>
      </w:pPr>
      <w:r>
        <w:t>VI – adotar as providências administrativas necessárias ao regular gerenciamento da Ata;</w:t>
      </w:r>
    </w:p>
    <w:p w14:paraId="09E1B88B" w14:textId="77777777" w:rsidR="008C7DF8" w:rsidRDefault="008C7DF8" w:rsidP="005A6126">
      <w:pPr>
        <w:pStyle w:val="isselectedend"/>
        <w:jc w:val="both"/>
      </w:pPr>
      <w:r>
        <w:t>VII – aplicar as penalidades decorrentes do descumprimento das obrigações diretamente relacionadas à Ata, observada a competência administrativa estabelecida no Município.</w:t>
      </w:r>
    </w:p>
    <w:p w14:paraId="3371637F" w14:textId="77777777" w:rsidR="008C7DF8" w:rsidRDefault="008C7DF8" w:rsidP="005A6126">
      <w:pPr>
        <w:pStyle w:val="isselectedend"/>
        <w:jc w:val="both"/>
      </w:pPr>
      <w:r>
        <w:rPr>
          <w:rStyle w:val="Forte"/>
        </w:rPr>
        <w:t>3.5.</w:t>
      </w:r>
      <w:r>
        <w:t xml:space="preserve"> Compete às Secretarias participantes, no âmbito de suas respectivas contratações:</w:t>
      </w:r>
    </w:p>
    <w:p w14:paraId="2002BF0E" w14:textId="77777777" w:rsidR="008C7DF8" w:rsidRDefault="008C7DF8" w:rsidP="005A6126">
      <w:pPr>
        <w:pStyle w:val="isselectedend"/>
        <w:jc w:val="both"/>
      </w:pPr>
      <w:r>
        <w:t>I – emitir as solicitações de fornecimento;</w:t>
      </w:r>
    </w:p>
    <w:p w14:paraId="24682D3E" w14:textId="77777777" w:rsidR="008C7DF8" w:rsidRDefault="008C7DF8" w:rsidP="005A6126">
      <w:pPr>
        <w:pStyle w:val="isselectedend"/>
        <w:jc w:val="both"/>
      </w:pPr>
      <w:r>
        <w:t>II – indicar a disponibilidade orçamentária e financeira;</w:t>
      </w:r>
    </w:p>
    <w:p w14:paraId="4B9C5CFE" w14:textId="77777777" w:rsidR="008C7DF8" w:rsidRDefault="008C7DF8" w:rsidP="005A6126">
      <w:pPr>
        <w:pStyle w:val="isselectedend"/>
        <w:jc w:val="both"/>
      </w:pPr>
      <w:r>
        <w:t>III – receber e conferir os materiais;</w:t>
      </w:r>
    </w:p>
    <w:p w14:paraId="48A86253" w14:textId="77777777" w:rsidR="008C7DF8" w:rsidRDefault="008C7DF8" w:rsidP="005A6126">
      <w:pPr>
        <w:pStyle w:val="isselectedend"/>
        <w:jc w:val="both"/>
      </w:pPr>
      <w:r>
        <w:t>IV – acompanhar e fiscalizar as contratações delas decorrentes;</w:t>
      </w:r>
    </w:p>
    <w:p w14:paraId="7ED0F320" w14:textId="77777777" w:rsidR="008C7DF8" w:rsidRDefault="008C7DF8" w:rsidP="005A6126">
      <w:pPr>
        <w:pStyle w:val="isselectedend"/>
        <w:jc w:val="both"/>
      </w:pPr>
      <w:r>
        <w:t>V – comunicar ao órgão gerenciador eventuais irregularidades praticadas pelo fornecedor;</w:t>
      </w:r>
    </w:p>
    <w:p w14:paraId="310BFED3" w14:textId="77777777" w:rsidR="008C7DF8" w:rsidRDefault="008C7DF8" w:rsidP="005A6126">
      <w:pPr>
        <w:pStyle w:val="isselectedend"/>
        <w:jc w:val="both"/>
      </w:pPr>
      <w:r>
        <w:t>VI – acompanhar os quantitativos efetivamente adquiridos.</w:t>
      </w:r>
    </w:p>
    <w:p w14:paraId="6EF16884" w14:textId="77777777" w:rsidR="008C7DF8" w:rsidRDefault="008C7DF8" w:rsidP="005A6126">
      <w:pPr>
        <w:pStyle w:val="Ttulo1"/>
        <w:ind w:left="0" w:firstLine="0"/>
      </w:pPr>
      <w:r>
        <w:t>4. DA VEDAÇÃO À ADESÃO À ATA DE REGISTRO DE PREÇOS</w:t>
      </w:r>
    </w:p>
    <w:p w14:paraId="3E43939A" w14:textId="77777777" w:rsidR="008C7DF8" w:rsidRDefault="008C7DF8" w:rsidP="005A6126">
      <w:pPr>
        <w:pStyle w:val="isselectedend"/>
        <w:jc w:val="both"/>
      </w:pPr>
      <w:r>
        <w:rPr>
          <w:rStyle w:val="Forte"/>
        </w:rPr>
        <w:lastRenderedPageBreak/>
        <w:t>4.1.</w:t>
      </w:r>
      <w:r>
        <w:t xml:space="preserve"> </w:t>
      </w:r>
      <w:r>
        <w:rPr>
          <w:rStyle w:val="Forte"/>
        </w:rPr>
        <w:t>Não será admitida a adesão à presente Ata de Registro de Preços por órgãos ou entidades não participantes</w:t>
      </w:r>
      <w:r>
        <w:t>, conforme justificativa constante do Estudo Técnico Preliminar e demais documentos da fase preparatória.</w:t>
      </w:r>
    </w:p>
    <w:p w14:paraId="41825A54" w14:textId="77777777" w:rsidR="008C7DF8" w:rsidRDefault="008C7DF8" w:rsidP="005A6126">
      <w:pPr>
        <w:pStyle w:val="isselectedend"/>
        <w:jc w:val="both"/>
      </w:pPr>
      <w:r>
        <w:rPr>
          <w:rStyle w:val="Forte"/>
        </w:rPr>
        <w:t>4.2.</w:t>
      </w:r>
      <w:r>
        <w:t xml:space="preserve"> A vedação à adesão tem por finalidade preservar o planejamento dos quantitativos destinados ao atendimento das necessidades próprias das Secretarias Municipais de Iraquara/BA, assegurar maior controle dos saldos registrados e garantir adequada gestão da Ata.</w:t>
      </w:r>
    </w:p>
    <w:p w14:paraId="0D131F9A" w14:textId="77777777" w:rsidR="008C7DF8" w:rsidRDefault="008C7DF8" w:rsidP="005A6126">
      <w:pPr>
        <w:pStyle w:val="Ttulo1"/>
        <w:ind w:left="0" w:firstLine="0"/>
      </w:pPr>
      <w:r>
        <w:t>5. DA VIGÊNCIA DA ATA DE REGISTRO DE PREÇOS</w:t>
      </w:r>
    </w:p>
    <w:p w14:paraId="31B01A88" w14:textId="77777777" w:rsidR="008C7DF8" w:rsidRDefault="008C7DF8" w:rsidP="005A6126">
      <w:pPr>
        <w:pStyle w:val="isselectedend"/>
        <w:jc w:val="both"/>
      </w:pPr>
      <w:r>
        <w:rPr>
          <w:rStyle w:val="Forte"/>
        </w:rPr>
        <w:t>5.1.</w:t>
      </w:r>
      <w:r>
        <w:t xml:space="preserve"> A presente Ata de Registro de Preços terá prazo de vigência de </w:t>
      </w:r>
      <w:r>
        <w:rPr>
          <w:rStyle w:val="Forte"/>
        </w:rPr>
        <w:t>01 (um) ano</w:t>
      </w:r>
      <w:r>
        <w:t xml:space="preserve">, contado da data de sua assinatura, podendo ser prorrogada por igual período, desde que comprovada a manutenção da vantajosidade dos preços registrados, nos termos do </w:t>
      </w:r>
      <w:r>
        <w:rPr>
          <w:rStyle w:val="Forte"/>
        </w:rPr>
        <w:t>art. 84 da Lei Federal nº 14.133/2021</w:t>
      </w:r>
      <w:r>
        <w:t>.</w:t>
      </w:r>
    </w:p>
    <w:p w14:paraId="4BF6A71A" w14:textId="77777777" w:rsidR="008C7DF8" w:rsidRDefault="008C7DF8" w:rsidP="005A6126">
      <w:pPr>
        <w:pStyle w:val="isselectedend"/>
        <w:jc w:val="both"/>
      </w:pPr>
      <w:r>
        <w:rPr>
          <w:rStyle w:val="Forte"/>
        </w:rPr>
        <w:t>5.2.</w:t>
      </w:r>
      <w:r>
        <w:t xml:space="preserve"> A prorrogação dependerá de prévia demonstração de que os preços registrados permanecem compatíveis e vantajosos em relação aos preços praticados no mercado, bem como da concordância do fornecedor registrado.</w:t>
      </w:r>
    </w:p>
    <w:p w14:paraId="5075662A" w14:textId="77777777" w:rsidR="008C7DF8" w:rsidRDefault="008C7DF8" w:rsidP="005A6126">
      <w:pPr>
        <w:pStyle w:val="isselectedend"/>
        <w:jc w:val="both"/>
      </w:pPr>
      <w:r>
        <w:rPr>
          <w:rStyle w:val="Forte"/>
        </w:rPr>
        <w:t>5.3.</w:t>
      </w:r>
      <w:r>
        <w:t xml:space="preserve"> A contratação com o fornecedor registrado deverá ser formalizada durante o prazo de vigência da Ata.</w:t>
      </w:r>
    </w:p>
    <w:p w14:paraId="42DD2B4E" w14:textId="77777777" w:rsidR="008C7DF8" w:rsidRDefault="008C7DF8" w:rsidP="005A6126">
      <w:pPr>
        <w:pStyle w:val="isselectedend"/>
        <w:jc w:val="both"/>
      </w:pPr>
      <w:r>
        <w:rPr>
          <w:rStyle w:val="Forte"/>
        </w:rPr>
        <w:t>5.4.</w:t>
      </w:r>
      <w:r>
        <w:t xml:space="preserve"> A contratação decorrente da presente Ata será formalizada mediante instrumento contratual ou, exclusivamente nas hipóteses legalmente admitidas pelo </w:t>
      </w:r>
      <w:r>
        <w:rPr>
          <w:rStyle w:val="Forte"/>
        </w:rPr>
        <w:t>art. 95 da Lei nº 14.133/2021</w:t>
      </w:r>
      <w:r>
        <w:t>, mediante outro instrumento hábil.</w:t>
      </w:r>
    </w:p>
    <w:p w14:paraId="39D32534" w14:textId="77777777" w:rsidR="008C7DF8" w:rsidRDefault="008C7DF8" w:rsidP="005A6126">
      <w:pPr>
        <w:pStyle w:val="isselectedend"/>
        <w:jc w:val="both"/>
      </w:pPr>
      <w:r>
        <w:rPr>
          <w:rStyle w:val="Forte"/>
        </w:rPr>
        <w:t>5.5.</w:t>
      </w:r>
      <w:r>
        <w:t xml:space="preserve"> O contrato decorrente desta Ata possuirá prazo de vigência próprio, estabelecido no respectivo instrumento, não se confundindo com o prazo de vigência da Ata de Registro de Preços, conforme o parágrafo único do </w:t>
      </w:r>
      <w:r>
        <w:rPr>
          <w:rStyle w:val="Forte"/>
        </w:rPr>
        <w:t>art. 84 da Lei nº 14.133/2021</w:t>
      </w:r>
      <w:r>
        <w:t>.</w:t>
      </w:r>
    </w:p>
    <w:p w14:paraId="74471BDF" w14:textId="77777777" w:rsidR="008C7DF8" w:rsidRDefault="008C7DF8" w:rsidP="005A6126">
      <w:pPr>
        <w:pStyle w:val="isselectedend"/>
        <w:jc w:val="both"/>
      </w:pPr>
      <w:r>
        <w:rPr>
          <w:rStyle w:val="Forte"/>
        </w:rPr>
        <w:t>5.6.</w:t>
      </w:r>
      <w:r>
        <w:t xml:space="preserve"> A indicação da disponibilidade dos créditos orçamentários será realizada no momento de cada contratação.</w:t>
      </w:r>
    </w:p>
    <w:p w14:paraId="4CC296BB" w14:textId="77777777" w:rsidR="008C7DF8" w:rsidRDefault="008C7DF8" w:rsidP="005A6126">
      <w:pPr>
        <w:pStyle w:val="Ttulo1"/>
        <w:ind w:left="0" w:firstLine="0"/>
      </w:pPr>
      <w:r>
        <w:t>6. DA MANUTENÇÃO, ALTERAÇÃO, ATUALIZAÇÃO E REAJUSTE DOS PREÇOS REGISTRADOS</w:t>
      </w:r>
    </w:p>
    <w:p w14:paraId="601D70E1" w14:textId="77777777" w:rsidR="008C7DF8" w:rsidRDefault="008C7DF8" w:rsidP="005A6126">
      <w:pPr>
        <w:pStyle w:val="isselectedend"/>
        <w:jc w:val="both"/>
      </w:pPr>
      <w:r>
        <w:rPr>
          <w:rStyle w:val="Forte"/>
        </w:rPr>
        <w:t>6.1.</w:t>
      </w:r>
      <w:r>
        <w:t xml:space="preserve"> As condições para alteração e atualização dos preços registrados observarão o disposto no </w:t>
      </w:r>
      <w:r>
        <w:rPr>
          <w:rStyle w:val="Forte"/>
        </w:rPr>
        <w:t>art. 82, inciso VI, e §5º, inciso IV, da Lei Federal nº 14.133/2021</w:t>
      </w:r>
      <w:r>
        <w:t>, as condições previstas no Edital e as disposições desta Ata.</w:t>
      </w:r>
    </w:p>
    <w:p w14:paraId="6480459F" w14:textId="77777777" w:rsidR="008C7DF8" w:rsidRDefault="008C7DF8" w:rsidP="005A6126">
      <w:pPr>
        <w:pStyle w:val="Ttulo1"/>
        <w:ind w:left="0" w:firstLine="0"/>
      </w:pPr>
      <w:r>
        <w:t>6.1. DO REAJUSTE DOS PREÇOS REGISTRADOS</w:t>
      </w:r>
    </w:p>
    <w:p w14:paraId="27FBD575" w14:textId="77777777" w:rsidR="008C7DF8" w:rsidRDefault="008C7DF8" w:rsidP="005A6126">
      <w:pPr>
        <w:pStyle w:val="isselectedend"/>
        <w:jc w:val="both"/>
      </w:pPr>
      <w:r>
        <w:rPr>
          <w:rStyle w:val="Forte"/>
        </w:rPr>
        <w:t>6.2.</w:t>
      </w:r>
      <w:r>
        <w:t xml:space="preserve"> Os preços registrados permanecerão fixos e irreajustáveis pelo período de </w:t>
      </w:r>
      <w:r>
        <w:rPr>
          <w:rStyle w:val="Forte"/>
        </w:rPr>
        <w:t>01 (um) ano</w:t>
      </w:r>
      <w:r>
        <w:t>, contado da data do orçamento estimado da contratação.</w:t>
      </w:r>
    </w:p>
    <w:p w14:paraId="0338A42D" w14:textId="77777777" w:rsidR="008C7DF8" w:rsidRDefault="008C7DF8" w:rsidP="005A6126">
      <w:pPr>
        <w:pStyle w:val="isselectedend"/>
        <w:jc w:val="both"/>
      </w:pPr>
      <w:r>
        <w:rPr>
          <w:rStyle w:val="Forte"/>
        </w:rPr>
        <w:t>6.3.</w:t>
      </w:r>
      <w:r>
        <w:t xml:space="preserve"> Após o transcurso do interregno mínimo de 01 (um) ano, os preços poderão ser reajustados mediante aplicação da variação acumulada do </w:t>
      </w:r>
      <w:r>
        <w:rPr>
          <w:rStyle w:val="Forte"/>
        </w:rPr>
        <w:t>Índice Nacional de Preços ao Consumidor Amplo – IPCA/IBGE</w:t>
      </w:r>
      <w:r>
        <w:t>, tendo como data-base a data do orçamento estimado da contratação, ou por outro índice oficial que venha a substituí-lo.</w:t>
      </w:r>
    </w:p>
    <w:p w14:paraId="2EFF0E71" w14:textId="77777777" w:rsidR="008C7DF8" w:rsidRDefault="008C7DF8" w:rsidP="005A6126">
      <w:pPr>
        <w:pStyle w:val="isselectedend"/>
        <w:jc w:val="both"/>
      </w:pPr>
      <w:r>
        <w:rPr>
          <w:rStyle w:val="Forte"/>
        </w:rPr>
        <w:lastRenderedPageBreak/>
        <w:t>6.4.</w:t>
      </w:r>
      <w:r>
        <w:t xml:space="preserve"> A previsão do índice e da respectiva data-base observa o disposto no </w:t>
      </w:r>
      <w:r>
        <w:rPr>
          <w:rStyle w:val="Forte"/>
        </w:rPr>
        <w:t>art. 25, §7º, da Lei Federal nº 14.133/2021</w:t>
      </w:r>
      <w:r>
        <w:t>.</w:t>
      </w:r>
    </w:p>
    <w:p w14:paraId="09D9D275" w14:textId="77777777" w:rsidR="008C7DF8" w:rsidRDefault="008C7DF8" w:rsidP="005A6126">
      <w:pPr>
        <w:pStyle w:val="isselectedend"/>
        <w:jc w:val="both"/>
      </w:pPr>
      <w:r>
        <w:rPr>
          <w:rStyle w:val="Forte"/>
        </w:rPr>
        <w:t>6.5.</w:t>
      </w:r>
      <w:r>
        <w:t xml:space="preserve"> Nos reajustes posteriores ao primeiro, o interregno mínimo de 01 (um) ano será contado da data dos efeitos financeiros do último reajuste concedido.</w:t>
      </w:r>
    </w:p>
    <w:p w14:paraId="046B8EFA" w14:textId="77777777" w:rsidR="008C7DF8" w:rsidRDefault="008C7DF8" w:rsidP="005A6126">
      <w:pPr>
        <w:pStyle w:val="Ttulo1"/>
        <w:ind w:left="0" w:firstLine="0"/>
      </w:pPr>
      <w:r>
        <w:t>6.2. DA REVISÃO E ALTERAÇÃO DOS PREÇOS REGISTRADOS</w:t>
      </w:r>
    </w:p>
    <w:p w14:paraId="2D58B056" w14:textId="77777777" w:rsidR="008C7DF8" w:rsidRDefault="008C7DF8" w:rsidP="005A6126">
      <w:pPr>
        <w:pStyle w:val="isselectedend"/>
        <w:jc w:val="both"/>
      </w:pPr>
      <w:r>
        <w:rPr>
          <w:rStyle w:val="Forte"/>
        </w:rPr>
        <w:t>6.6.</w:t>
      </w:r>
      <w:r>
        <w:t xml:space="preserve"> Independentemente do reajuste previsto nos itens anteriores, os preços registrados poderão ser revistos ou alterados, para mais ou para menos, diante de fato superveniente que provoque alteração extraordinária e comprovada dos custos dos materiais registrados, observadas as condições previstas no Edital, nesta Ata e no </w:t>
      </w:r>
      <w:r>
        <w:rPr>
          <w:rStyle w:val="Forte"/>
        </w:rPr>
        <w:t>art. 82, inciso VI, da Lei nº 14.133/2021</w:t>
      </w:r>
      <w:r>
        <w:t>.</w:t>
      </w:r>
    </w:p>
    <w:p w14:paraId="3E71B0D4" w14:textId="77777777" w:rsidR="008C7DF8" w:rsidRDefault="008C7DF8" w:rsidP="005A6126">
      <w:pPr>
        <w:pStyle w:val="isselectedend"/>
        <w:jc w:val="both"/>
      </w:pPr>
      <w:r>
        <w:rPr>
          <w:rStyle w:val="Forte"/>
        </w:rPr>
        <w:t>6.7.</w:t>
      </w:r>
      <w:r>
        <w:t xml:space="preserve"> Poderá ser admitida a revisão quando ocorrer, entre outras situações devidamente demonstradas:</w:t>
      </w:r>
    </w:p>
    <w:p w14:paraId="2A9989D6" w14:textId="77777777" w:rsidR="008C7DF8" w:rsidRDefault="008C7DF8" w:rsidP="005A6126">
      <w:pPr>
        <w:pStyle w:val="isselectedend"/>
        <w:jc w:val="both"/>
      </w:pPr>
      <w:r>
        <w:t>I – força maior;</w:t>
      </w:r>
    </w:p>
    <w:p w14:paraId="5F49A1E5" w14:textId="77777777" w:rsidR="008C7DF8" w:rsidRDefault="008C7DF8" w:rsidP="005A6126">
      <w:pPr>
        <w:pStyle w:val="isselectedend"/>
        <w:jc w:val="both"/>
      </w:pPr>
      <w:r>
        <w:t>II – caso fortuito;</w:t>
      </w:r>
    </w:p>
    <w:p w14:paraId="26D4AF27" w14:textId="77777777" w:rsidR="008C7DF8" w:rsidRDefault="008C7DF8" w:rsidP="005A6126">
      <w:pPr>
        <w:pStyle w:val="isselectedend"/>
        <w:jc w:val="both"/>
      </w:pPr>
      <w:r>
        <w:t>III – fato do príncipe;</w:t>
      </w:r>
    </w:p>
    <w:p w14:paraId="4850204B" w14:textId="77777777" w:rsidR="008C7DF8" w:rsidRDefault="008C7DF8" w:rsidP="005A6126">
      <w:pPr>
        <w:pStyle w:val="isselectedend"/>
        <w:jc w:val="both"/>
      </w:pPr>
      <w:r>
        <w:t>IV – fato imprevisível;</w:t>
      </w:r>
    </w:p>
    <w:p w14:paraId="44F3AEC5" w14:textId="77777777" w:rsidR="008C7DF8" w:rsidRDefault="008C7DF8" w:rsidP="005A6126">
      <w:pPr>
        <w:pStyle w:val="isselectedend"/>
        <w:jc w:val="both"/>
      </w:pPr>
      <w:r>
        <w:t>V – fato previsível de consequências incalculáveis;</w:t>
      </w:r>
    </w:p>
    <w:p w14:paraId="0AD550A6" w14:textId="77777777" w:rsidR="00C26415" w:rsidRDefault="00C26415" w:rsidP="005A6126">
      <w:pPr>
        <w:pStyle w:val="isselectedend"/>
        <w:jc w:val="both"/>
      </w:pPr>
      <w:r>
        <w:t>A revisão somente será admitida quando o evento superveniente produzir repercussão extraordinária e devidamente comprovada sobre os custos dos materiais registrados, de forma a inviabilizar ou comprometer substancialmente a manutenção das condições originalmente pactuadas, observada, quando aplicável, a repartição objetiva dos riscos estabelecida no instrumento convocatório ou contratual.</w:t>
      </w:r>
    </w:p>
    <w:p w14:paraId="1E3CA149" w14:textId="02156BCD" w:rsidR="008C7DF8" w:rsidRDefault="008C7DF8" w:rsidP="005A6126">
      <w:pPr>
        <w:pStyle w:val="isselectedend"/>
        <w:jc w:val="both"/>
      </w:pPr>
      <w:r>
        <w:rPr>
          <w:rStyle w:val="Forte"/>
        </w:rPr>
        <w:t>6.8.</w:t>
      </w:r>
      <w:r>
        <w:t xml:space="preserve"> As hipóteses previstas no item anterior guardam correspondência material com aquelas previstas no </w:t>
      </w:r>
      <w:r>
        <w:rPr>
          <w:rStyle w:val="Forte"/>
        </w:rPr>
        <w:t>art. 124, inciso II, alínea “d”, da Lei Federal nº 14.133/2021</w:t>
      </w:r>
      <w:r>
        <w:t>, sem prejuízo da distinção entre a revisão do preço registrado na Ata e o restabelecimento do equilíbrio econômico-financeiro de eventual contrato dela decorrente.</w:t>
      </w:r>
    </w:p>
    <w:p w14:paraId="17043887" w14:textId="77777777" w:rsidR="008C7DF8" w:rsidRDefault="008C7DF8" w:rsidP="005A6126">
      <w:pPr>
        <w:pStyle w:val="isselectedend"/>
        <w:jc w:val="both"/>
      </w:pPr>
      <w:r>
        <w:rPr>
          <w:rStyle w:val="Forte"/>
        </w:rPr>
        <w:t>6.9.</w:t>
      </w:r>
      <w:r>
        <w:t xml:space="preserve"> O pedido de revisão do preço registrado deverá ser formulado pelo fornecedor mediante requerimento devidamente fundamentado e acompanhado de documentação suficiente para comprovar:</w:t>
      </w:r>
    </w:p>
    <w:p w14:paraId="17F93FB4" w14:textId="77777777" w:rsidR="008C7DF8" w:rsidRDefault="008C7DF8" w:rsidP="005A6126">
      <w:pPr>
        <w:pStyle w:val="isselectedend"/>
        <w:jc w:val="both"/>
      </w:pPr>
      <w:r>
        <w:t>I – a ocorrência do fato superveniente;</w:t>
      </w:r>
    </w:p>
    <w:p w14:paraId="500D99C2" w14:textId="77777777" w:rsidR="008C7DF8" w:rsidRDefault="008C7DF8" w:rsidP="005A6126">
      <w:pPr>
        <w:pStyle w:val="isselectedend"/>
        <w:jc w:val="both"/>
      </w:pPr>
      <w:r>
        <w:t>II – a data de sua ocorrência;</w:t>
      </w:r>
    </w:p>
    <w:p w14:paraId="34D07840" w14:textId="77777777" w:rsidR="008C7DF8" w:rsidRDefault="008C7DF8" w:rsidP="005A6126">
      <w:pPr>
        <w:pStyle w:val="isselectedend"/>
        <w:jc w:val="both"/>
      </w:pPr>
      <w:r>
        <w:t>III – sua imprevisibilidade ou, quando previsível, a existência de consequências incalculáveis;</w:t>
      </w:r>
    </w:p>
    <w:p w14:paraId="3CA201BF" w14:textId="77777777" w:rsidR="008C7DF8" w:rsidRDefault="008C7DF8" w:rsidP="005A6126">
      <w:pPr>
        <w:pStyle w:val="isselectedend"/>
        <w:jc w:val="both"/>
      </w:pPr>
      <w:r>
        <w:t>IV – a efetiva repercussão sobre os custos dos materiais;</w:t>
      </w:r>
    </w:p>
    <w:p w14:paraId="2E29D5B4" w14:textId="77777777" w:rsidR="008C7DF8" w:rsidRDefault="008C7DF8" w:rsidP="005A6126">
      <w:pPr>
        <w:pStyle w:val="isselectedend"/>
        <w:jc w:val="both"/>
      </w:pPr>
      <w:r>
        <w:t>V – o nexo de causalidade entre o evento alegado e a alteração dos custos;</w:t>
      </w:r>
    </w:p>
    <w:p w14:paraId="15F821A6" w14:textId="77777777" w:rsidR="008C7DF8" w:rsidRDefault="008C7DF8" w:rsidP="005A6126">
      <w:pPr>
        <w:pStyle w:val="isselectedend"/>
        <w:jc w:val="both"/>
      </w:pPr>
      <w:r>
        <w:lastRenderedPageBreak/>
        <w:t>VI – a dimensão econômica da alteração;</w:t>
      </w:r>
    </w:p>
    <w:p w14:paraId="6B2FAD2D" w14:textId="77777777" w:rsidR="008C7DF8" w:rsidRDefault="008C7DF8" w:rsidP="005A6126">
      <w:pPr>
        <w:pStyle w:val="isselectedend"/>
        <w:jc w:val="both"/>
      </w:pPr>
      <w:r>
        <w:t>VII – o valor ou percentual necessário à adequação do preço registrado.</w:t>
      </w:r>
    </w:p>
    <w:p w14:paraId="1F138951" w14:textId="77777777" w:rsidR="008C7DF8" w:rsidRDefault="008C7DF8" w:rsidP="005A6126">
      <w:pPr>
        <w:pStyle w:val="isselectedend"/>
        <w:jc w:val="both"/>
      </w:pPr>
      <w:r>
        <w:rPr>
          <w:rStyle w:val="Forte"/>
        </w:rPr>
        <w:t>6.10.</w:t>
      </w:r>
      <w:r>
        <w:t xml:space="preserve"> Poderão ser exigidos para análise do pedido, conforme o caso:</w:t>
      </w:r>
    </w:p>
    <w:p w14:paraId="4B87A68A" w14:textId="77777777" w:rsidR="008C7DF8" w:rsidRDefault="008C7DF8" w:rsidP="005A6126">
      <w:pPr>
        <w:pStyle w:val="isselectedend"/>
        <w:jc w:val="both"/>
      </w:pPr>
      <w:r>
        <w:t>I – notas fiscais de aquisição anteriores e posteriores ao evento;</w:t>
      </w:r>
    </w:p>
    <w:p w14:paraId="2E0CEC3A" w14:textId="77777777" w:rsidR="008C7DF8" w:rsidRDefault="008C7DF8" w:rsidP="005A6126">
      <w:pPr>
        <w:pStyle w:val="isselectedend"/>
        <w:jc w:val="both"/>
      </w:pPr>
      <w:r>
        <w:t>II – planilhas comparativas de custos;</w:t>
      </w:r>
    </w:p>
    <w:p w14:paraId="40CF3CB8" w14:textId="77777777" w:rsidR="008C7DF8" w:rsidRDefault="008C7DF8" w:rsidP="005A6126">
      <w:pPr>
        <w:pStyle w:val="isselectedend"/>
        <w:jc w:val="both"/>
      </w:pPr>
      <w:r>
        <w:t>III – contratos ou documentos emitidos por fornecedores;</w:t>
      </w:r>
    </w:p>
    <w:p w14:paraId="69593BE7" w14:textId="77777777" w:rsidR="008C7DF8" w:rsidRDefault="008C7DF8" w:rsidP="005A6126">
      <w:pPr>
        <w:pStyle w:val="isselectedend"/>
        <w:jc w:val="both"/>
      </w:pPr>
      <w:r>
        <w:t>IV – cotações ou pesquisas de mercado;</w:t>
      </w:r>
    </w:p>
    <w:p w14:paraId="1F5BFDB0" w14:textId="77777777" w:rsidR="008C7DF8" w:rsidRDefault="008C7DF8" w:rsidP="005A6126">
      <w:pPr>
        <w:pStyle w:val="isselectedend"/>
        <w:jc w:val="both"/>
      </w:pPr>
      <w:r>
        <w:t>V – índices oficiais;</w:t>
      </w:r>
    </w:p>
    <w:p w14:paraId="27200A94" w14:textId="77777777" w:rsidR="008C7DF8" w:rsidRDefault="008C7DF8" w:rsidP="005A6126">
      <w:pPr>
        <w:pStyle w:val="isselectedend"/>
        <w:jc w:val="both"/>
      </w:pPr>
      <w:r>
        <w:t>VI – documentos fiscais e contábeis;</w:t>
      </w:r>
    </w:p>
    <w:p w14:paraId="134287BD" w14:textId="77777777" w:rsidR="008C7DF8" w:rsidRDefault="008C7DF8" w:rsidP="005A6126">
      <w:pPr>
        <w:pStyle w:val="isselectedend"/>
        <w:jc w:val="both"/>
      </w:pPr>
      <w:r>
        <w:t>VII – outros documentos aptos a demonstrar objetivamente a variação extraordinária dos custos.</w:t>
      </w:r>
    </w:p>
    <w:p w14:paraId="7A5E2B6F" w14:textId="77777777" w:rsidR="008C7DF8" w:rsidRDefault="008C7DF8" w:rsidP="005A6126">
      <w:pPr>
        <w:pStyle w:val="isselectedend"/>
        <w:jc w:val="both"/>
      </w:pPr>
      <w:r>
        <w:rPr>
          <w:rStyle w:val="Forte"/>
        </w:rPr>
        <w:t>6.11.</w:t>
      </w:r>
      <w:r>
        <w:t xml:space="preserve"> A simples elevação dos preços praticados no mercado, a redução da margem de lucro, erro na formação da proposta ou oscilações ordinárias próprias do risco empresarial não serão suficientes, isoladamente, para justificar a revisão do preço registrado.</w:t>
      </w:r>
    </w:p>
    <w:p w14:paraId="09B52FFF" w14:textId="77777777" w:rsidR="008C7DF8" w:rsidRDefault="008C7DF8" w:rsidP="005A6126">
      <w:pPr>
        <w:pStyle w:val="isselectedend"/>
        <w:jc w:val="both"/>
      </w:pPr>
      <w:r>
        <w:rPr>
          <w:rStyle w:val="Forte"/>
        </w:rPr>
        <w:t>6.12.</w:t>
      </w:r>
      <w:r>
        <w:t xml:space="preserve"> A revisão somente será concedida na extensão necessária à recomposição da situação efetivamente demonstrada, vedado qualquer acréscimo destinado a ampliar a margem de lucro inicialmente considerada.</w:t>
      </w:r>
    </w:p>
    <w:p w14:paraId="06FF080E" w14:textId="77777777" w:rsidR="008C7DF8" w:rsidRDefault="008C7DF8" w:rsidP="005A6126">
      <w:pPr>
        <w:pStyle w:val="isselectedend"/>
        <w:jc w:val="both"/>
      </w:pPr>
      <w:r>
        <w:rPr>
          <w:rStyle w:val="Forte"/>
        </w:rPr>
        <w:t>6.13.</w:t>
      </w:r>
      <w:r>
        <w:t xml:space="preserve"> O fornecedor permanecerá responsável pelo cumprimento das obrigações assumidas enquanto o pedido estiver em análise, ressalvada situação excepcional devidamente comprovada e reconhecida pela Administração.</w:t>
      </w:r>
    </w:p>
    <w:p w14:paraId="00E4C054" w14:textId="77777777" w:rsidR="008C7DF8" w:rsidRDefault="008C7DF8" w:rsidP="005A6126">
      <w:pPr>
        <w:pStyle w:val="isselectedend"/>
        <w:jc w:val="both"/>
      </w:pPr>
      <w:r>
        <w:rPr>
          <w:rStyle w:val="Forte"/>
        </w:rPr>
        <w:t>6.14.</w:t>
      </w:r>
      <w:r>
        <w:t xml:space="preserve"> A revisão ou alteração do preço registrado dependerá de regular instrução processual, análise da documentação apresentada e decisão expressa e fundamentada da Administração.</w:t>
      </w:r>
    </w:p>
    <w:p w14:paraId="0B5392C6" w14:textId="77777777" w:rsidR="008C7DF8" w:rsidRDefault="008C7DF8" w:rsidP="005A6126">
      <w:pPr>
        <w:pStyle w:val="Ttulo1"/>
        <w:ind w:left="0" w:firstLine="0"/>
      </w:pPr>
      <w:r>
        <w:t>7. DO EQUILÍBRIO ECONÔMICO-FINANCEIRO DOS CONTRATOS DECORRENTES DA ATA</w:t>
      </w:r>
    </w:p>
    <w:p w14:paraId="20327DB7" w14:textId="77777777" w:rsidR="008C7DF8" w:rsidRDefault="008C7DF8" w:rsidP="005A6126">
      <w:pPr>
        <w:pStyle w:val="isselectedend"/>
        <w:jc w:val="both"/>
      </w:pPr>
      <w:r>
        <w:rPr>
          <w:rStyle w:val="Forte"/>
        </w:rPr>
        <w:t>7.1.</w:t>
      </w:r>
      <w:r>
        <w:t xml:space="preserve"> O equilíbrio econômico-financeiro dos contratos celebrados com fundamento nesta Ata será preservado durante toda a execução contratual, observadas as disposições da Lei Federal nº 14.133/2021.</w:t>
      </w:r>
    </w:p>
    <w:p w14:paraId="4C0D8968" w14:textId="77777777" w:rsidR="008C7DF8" w:rsidRDefault="008C7DF8" w:rsidP="005A6126">
      <w:pPr>
        <w:pStyle w:val="isselectedend"/>
        <w:jc w:val="both"/>
      </w:pPr>
      <w:r>
        <w:rPr>
          <w:rStyle w:val="Forte"/>
        </w:rPr>
        <w:t>7.2.</w:t>
      </w:r>
      <w:r>
        <w:t xml:space="preserve"> Será assegurado às partes o direito ao </w:t>
      </w:r>
      <w:r>
        <w:rPr>
          <w:rStyle w:val="Forte"/>
        </w:rPr>
        <w:t>restabelecimento do equilíbrio econômico-financeiro inicial do contrato</w:t>
      </w:r>
      <w:r>
        <w:t xml:space="preserve">, nos termos do </w:t>
      </w:r>
      <w:r>
        <w:rPr>
          <w:rStyle w:val="Forte"/>
        </w:rPr>
        <w:t>art. 124, inciso II, alínea “d”, da Lei Federal nº 14.133/2021</w:t>
      </w:r>
      <w:r>
        <w:t>, quando ocorrer:</w:t>
      </w:r>
    </w:p>
    <w:p w14:paraId="3E5D2FE6" w14:textId="77777777" w:rsidR="008C7DF8" w:rsidRDefault="008C7DF8" w:rsidP="005A6126">
      <w:pPr>
        <w:pStyle w:val="isselectedend"/>
        <w:jc w:val="both"/>
      </w:pPr>
      <w:r>
        <w:t>I – força maior;</w:t>
      </w:r>
    </w:p>
    <w:p w14:paraId="18037195" w14:textId="77777777" w:rsidR="008C7DF8" w:rsidRDefault="008C7DF8" w:rsidP="005A6126">
      <w:pPr>
        <w:pStyle w:val="isselectedend"/>
        <w:jc w:val="both"/>
      </w:pPr>
      <w:r>
        <w:t>II – caso fortuito;</w:t>
      </w:r>
    </w:p>
    <w:p w14:paraId="5729319A" w14:textId="77777777" w:rsidR="008C7DF8" w:rsidRDefault="008C7DF8" w:rsidP="005A6126">
      <w:pPr>
        <w:pStyle w:val="isselectedend"/>
        <w:jc w:val="both"/>
      </w:pPr>
      <w:r>
        <w:lastRenderedPageBreak/>
        <w:t>III – fato do príncipe;</w:t>
      </w:r>
    </w:p>
    <w:p w14:paraId="6260BDEE" w14:textId="77777777" w:rsidR="008C7DF8" w:rsidRDefault="008C7DF8" w:rsidP="005A6126">
      <w:pPr>
        <w:pStyle w:val="isselectedend"/>
        <w:jc w:val="both"/>
      </w:pPr>
      <w:r>
        <w:t>IV – fatos imprevisíveis;</w:t>
      </w:r>
    </w:p>
    <w:p w14:paraId="34633D43" w14:textId="77777777" w:rsidR="008C7DF8" w:rsidRDefault="008C7DF8" w:rsidP="005A6126">
      <w:pPr>
        <w:pStyle w:val="isselectedend"/>
        <w:jc w:val="both"/>
      </w:pPr>
      <w:r>
        <w:t>V – fatos previsíveis de consequências incalculáveis;</w:t>
      </w:r>
    </w:p>
    <w:p w14:paraId="16F18466" w14:textId="77777777" w:rsidR="00C26415" w:rsidRDefault="00C26415" w:rsidP="005A6126">
      <w:pPr>
        <w:pStyle w:val="isselectedend"/>
        <w:jc w:val="both"/>
      </w:pPr>
      <w:r>
        <w:t>O restabelecimento somente será admitido quando tais ocorrências produzirem repercussão efetiva e devidamente comprovada sobre a equação econômico-financeira inicial, de modo a inviabilizar a execução do contrato tal como originalmente pactuado, respeitada, em qualquer caso, a repartição objetiva de riscos estabelecida no instrumento contratual.</w:t>
      </w:r>
    </w:p>
    <w:p w14:paraId="3E2E120B" w14:textId="738D8343" w:rsidR="008C7DF8" w:rsidRDefault="008C7DF8" w:rsidP="005A6126">
      <w:pPr>
        <w:pStyle w:val="isselectedend"/>
        <w:jc w:val="both"/>
      </w:pPr>
      <w:r>
        <w:rPr>
          <w:rStyle w:val="Forte"/>
        </w:rPr>
        <w:t>7.3.</w:t>
      </w:r>
      <w:r>
        <w:t xml:space="preserve"> O restabelecimento do equilíbrio econômico-financeiro previsto neste item constitui instituto distinto do reajuste anual e </w:t>
      </w:r>
      <w:r>
        <w:rPr>
          <w:rStyle w:val="Forte"/>
        </w:rPr>
        <w:t>não está condicionado ao transcurso do prazo de 01 (um) ano</w:t>
      </w:r>
      <w:r>
        <w:t>, desde que comprovada a ocorrência da hipótese legal que autorize a recomposição.</w:t>
      </w:r>
    </w:p>
    <w:p w14:paraId="0877014C" w14:textId="77777777" w:rsidR="008C7DF8" w:rsidRDefault="008C7DF8" w:rsidP="005A6126">
      <w:pPr>
        <w:pStyle w:val="isselectedend"/>
        <w:jc w:val="both"/>
      </w:pPr>
      <w:r>
        <w:rPr>
          <w:rStyle w:val="Forte"/>
        </w:rPr>
        <w:t>7.4.</w:t>
      </w:r>
      <w:r>
        <w:t xml:space="preserve"> O pedido deverá ser devidamente instruído com documentos aptos a demonstrar:</w:t>
      </w:r>
    </w:p>
    <w:p w14:paraId="58797728" w14:textId="77777777" w:rsidR="008C7DF8" w:rsidRDefault="008C7DF8" w:rsidP="005A6126">
      <w:pPr>
        <w:pStyle w:val="isselectedend"/>
        <w:jc w:val="both"/>
      </w:pPr>
      <w:r>
        <w:t>I – a ocorrência do evento superveniente;</w:t>
      </w:r>
    </w:p>
    <w:p w14:paraId="46DD1C5D" w14:textId="77777777" w:rsidR="008C7DF8" w:rsidRDefault="008C7DF8" w:rsidP="005A6126">
      <w:pPr>
        <w:pStyle w:val="isselectedend"/>
        <w:jc w:val="both"/>
      </w:pPr>
      <w:r>
        <w:t>II – a efetiva alteração dos encargos inicialmente assumidos;</w:t>
      </w:r>
    </w:p>
    <w:p w14:paraId="2B95E5AB" w14:textId="77777777" w:rsidR="008C7DF8" w:rsidRDefault="008C7DF8" w:rsidP="005A6126">
      <w:pPr>
        <w:pStyle w:val="isselectedend"/>
        <w:jc w:val="both"/>
      </w:pPr>
      <w:r>
        <w:t>III – o nexo de causalidade entre o fato e o aumento ou redução dos custos;</w:t>
      </w:r>
    </w:p>
    <w:p w14:paraId="30988858" w14:textId="77777777" w:rsidR="008C7DF8" w:rsidRDefault="008C7DF8" w:rsidP="005A6126">
      <w:pPr>
        <w:pStyle w:val="isselectedend"/>
        <w:jc w:val="both"/>
      </w:pPr>
      <w:r>
        <w:t>IV – a repercussão econômico-financeira efetivamente suportada;</w:t>
      </w:r>
    </w:p>
    <w:p w14:paraId="66B36CC9" w14:textId="77777777" w:rsidR="008C7DF8" w:rsidRDefault="008C7DF8" w:rsidP="005A6126">
      <w:pPr>
        <w:pStyle w:val="isselectedend"/>
        <w:jc w:val="both"/>
      </w:pPr>
      <w:r>
        <w:t>V – o montante necessário ao restabelecimento da equação econômico-financeira inicial.</w:t>
      </w:r>
    </w:p>
    <w:p w14:paraId="0C614C8A" w14:textId="77777777" w:rsidR="008C7DF8" w:rsidRDefault="008C7DF8" w:rsidP="005A6126">
      <w:pPr>
        <w:pStyle w:val="isselectedend"/>
        <w:jc w:val="both"/>
      </w:pPr>
      <w:r>
        <w:rPr>
          <w:rStyle w:val="Forte"/>
        </w:rPr>
        <w:t>7.5.</w:t>
      </w:r>
      <w:r>
        <w:t xml:space="preserve"> Na hipótese de alteração unilateral do contrato promovida pela Administração que aumente ou diminua os encargos do contratado, o equilíbrio econômico-financeiro inicial deverá ser restabelecido no mesmo termo aditivo, conforme determina o </w:t>
      </w:r>
      <w:r>
        <w:rPr>
          <w:rStyle w:val="Forte"/>
        </w:rPr>
        <w:t>art. 130 da Lei Federal nº 14.133/2021</w:t>
      </w:r>
      <w:r>
        <w:t>.</w:t>
      </w:r>
    </w:p>
    <w:p w14:paraId="0BC204BB" w14:textId="77777777" w:rsidR="008C7DF8" w:rsidRDefault="008C7DF8" w:rsidP="005A6126">
      <w:pPr>
        <w:pStyle w:val="isselectedend"/>
        <w:jc w:val="both"/>
      </w:pPr>
      <w:r>
        <w:rPr>
          <w:rStyle w:val="Forte"/>
        </w:rPr>
        <w:t>7.6.</w:t>
      </w:r>
      <w:r>
        <w:t xml:space="preserve"> O pedido de restabelecimento do equilíbrio econômico-financeiro deverá ser formulado durante a vigência do contrato e antes de eventual prorrogação, observado o </w:t>
      </w:r>
      <w:r>
        <w:rPr>
          <w:rStyle w:val="Forte"/>
        </w:rPr>
        <w:t>art. 131, parágrafo único, da Lei Federal nº 14.133/2021</w:t>
      </w:r>
      <w:r>
        <w:t>.</w:t>
      </w:r>
    </w:p>
    <w:p w14:paraId="2D3C2F0F" w14:textId="77777777" w:rsidR="008C7DF8" w:rsidRDefault="008C7DF8" w:rsidP="005A6126">
      <w:pPr>
        <w:pStyle w:val="isselectedend"/>
        <w:jc w:val="both"/>
      </w:pPr>
      <w:r>
        <w:rPr>
          <w:rStyle w:val="Forte"/>
        </w:rPr>
        <w:t>7.7.</w:t>
      </w:r>
      <w:r>
        <w:t xml:space="preserve"> A extinção do contrato não impedirá o reconhecimento de desequilíbrio econômico-financeiro legitimamente requerido no momento adequado, hipótese em que eventual indenização será concedida por meio de termo indenizatório, nos termos do </w:t>
      </w:r>
      <w:r>
        <w:rPr>
          <w:rStyle w:val="Forte"/>
        </w:rPr>
        <w:t>art. 131, caput, da Lei Federal nº 14.133/2021</w:t>
      </w:r>
      <w:r>
        <w:t>.</w:t>
      </w:r>
    </w:p>
    <w:p w14:paraId="78E623F8" w14:textId="77777777" w:rsidR="008C7DF8" w:rsidRDefault="008C7DF8" w:rsidP="005A6126">
      <w:pPr>
        <w:pStyle w:val="isselectedend"/>
        <w:jc w:val="both"/>
      </w:pPr>
      <w:r>
        <w:rPr>
          <w:rStyle w:val="Forte"/>
        </w:rPr>
        <w:t>7.8.</w:t>
      </w:r>
      <w:r>
        <w:t xml:space="preserve"> A criação, alteração ou extinção de tributos ou encargos legais, bem como a superveniência de disposição legal, após a apresentação da proposta, ensejará alteração dos preços contratados, para mais ou para menos, quando houver comprovada repercussão sobre os preços, nos termos do </w:t>
      </w:r>
      <w:r>
        <w:rPr>
          <w:rStyle w:val="Forte"/>
        </w:rPr>
        <w:t>art. 134 da Lei Federal nº 14.133/2021</w:t>
      </w:r>
      <w:r>
        <w:t>.</w:t>
      </w:r>
    </w:p>
    <w:p w14:paraId="2FFED2E9" w14:textId="77777777" w:rsidR="008C7DF8" w:rsidRDefault="008C7DF8" w:rsidP="005A6126">
      <w:pPr>
        <w:pStyle w:val="isselectedend"/>
        <w:jc w:val="both"/>
      </w:pPr>
      <w:r>
        <w:rPr>
          <w:rStyle w:val="Forte"/>
        </w:rPr>
        <w:t>7.9.</w:t>
      </w:r>
      <w:r>
        <w:t xml:space="preserve"> O disposto no item anterior aplica-se, quando cabível, às alterações decorrentes da implementação da Reforma Tributária, desde que demonstrado de forma objetiva e documental o efetivo impacto sobre os custos da contratação.</w:t>
      </w:r>
    </w:p>
    <w:p w14:paraId="5DEE0B2F" w14:textId="77777777" w:rsidR="008C7DF8" w:rsidRDefault="008C7DF8" w:rsidP="005A6126">
      <w:pPr>
        <w:pStyle w:val="isselectedend"/>
        <w:jc w:val="both"/>
      </w:pPr>
      <w:r>
        <w:rPr>
          <w:rStyle w:val="Forte"/>
        </w:rPr>
        <w:lastRenderedPageBreak/>
        <w:t>7.10.</w:t>
      </w:r>
      <w:r>
        <w:t xml:space="preserve"> A alteração do preço registrado na presente Ata não implicará alteração automática dos contratos anteriormente celebrados, que deverão ser objeto de análise individualizada, observando-se os </w:t>
      </w:r>
      <w:proofErr w:type="spellStart"/>
      <w:r>
        <w:rPr>
          <w:rStyle w:val="Forte"/>
        </w:rPr>
        <w:t>arts</w:t>
      </w:r>
      <w:proofErr w:type="spellEnd"/>
      <w:r>
        <w:rPr>
          <w:rStyle w:val="Forte"/>
        </w:rPr>
        <w:t>. 124, 130, 131 e 134 da Lei Federal nº 14.133/2021</w:t>
      </w:r>
      <w:r>
        <w:t>, conforme a hipótese.</w:t>
      </w:r>
    </w:p>
    <w:p w14:paraId="1CD9450C" w14:textId="77777777" w:rsidR="008C7DF8" w:rsidRDefault="008C7DF8" w:rsidP="005A6126">
      <w:pPr>
        <w:pStyle w:val="Ttulo1"/>
        <w:ind w:left="0" w:firstLine="0"/>
      </w:pPr>
      <w:r>
        <w:t>8. DA NEGOCIAÇÃO DOS PREÇOS REGISTRADOS</w:t>
      </w:r>
    </w:p>
    <w:p w14:paraId="563A9B19" w14:textId="77777777" w:rsidR="008C7DF8" w:rsidRDefault="008C7DF8" w:rsidP="005A6126">
      <w:pPr>
        <w:pStyle w:val="Ttulo2"/>
        <w:ind w:left="0" w:firstLine="0"/>
      </w:pPr>
      <w:r>
        <w:t>8.1. DO PREÇO REGISTRADO SUPERIOR AO PREÇO DE MERCADO</w:t>
      </w:r>
    </w:p>
    <w:p w14:paraId="215D01B3" w14:textId="77777777" w:rsidR="008C7DF8" w:rsidRDefault="008C7DF8" w:rsidP="005A6126">
      <w:pPr>
        <w:pStyle w:val="isselectedend"/>
        <w:jc w:val="both"/>
      </w:pPr>
      <w:r>
        <w:rPr>
          <w:rStyle w:val="Forte"/>
        </w:rPr>
        <w:t>8.1.</w:t>
      </w:r>
      <w:r>
        <w:t xml:space="preserve"> Quando o preço registrado se tornar superior ao preço praticado no mercado por motivo superveniente, o órgão gerenciador convocará o fornecedor para negociar sua redução.</w:t>
      </w:r>
    </w:p>
    <w:p w14:paraId="0816EDEC" w14:textId="77777777" w:rsidR="008C7DF8" w:rsidRDefault="008C7DF8" w:rsidP="005A6126">
      <w:pPr>
        <w:pStyle w:val="isselectedend"/>
        <w:jc w:val="both"/>
      </w:pPr>
      <w:r>
        <w:rPr>
          <w:rStyle w:val="Forte"/>
        </w:rPr>
        <w:t>8.2.</w:t>
      </w:r>
      <w:r>
        <w:t xml:space="preserve"> Aceita a redução, o novo preço será formalmente registrado e passará a ser aplicado às futuras contratações.</w:t>
      </w:r>
    </w:p>
    <w:p w14:paraId="72B22B8E" w14:textId="77777777" w:rsidR="008C7DF8" w:rsidRDefault="008C7DF8" w:rsidP="005A6126">
      <w:pPr>
        <w:pStyle w:val="isselectedend"/>
        <w:jc w:val="both"/>
      </w:pPr>
      <w:r>
        <w:rPr>
          <w:rStyle w:val="Forte"/>
        </w:rPr>
        <w:t>8.3.</w:t>
      </w:r>
      <w:r>
        <w:t xml:space="preserve"> Caso o fornecedor não aceite reduzir o preço aos valores praticados no mercado, poderá ser liberado do compromisso assumido quanto ao respectivo item ou lote, sem aplicação de penalidade em razão exclusiva dessa recusa, desde que não tenha ocorrido descumprimento anterior de obrigação.</w:t>
      </w:r>
    </w:p>
    <w:p w14:paraId="383DE8F6" w14:textId="77777777" w:rsidR="008C7DF8" w:rsidRDefault="008C7DF8" w:rsidP="005A6126">
      <w:pPr>
        <w:pStyle w:val="isselectedend"/>
        <w:jc w:val="both"/>
      </w:pPr>
      <w:r>
        <w:rPr>
          <w:rStyle w:val="Forte"/>
        </w:rPr>
        <w:t>8.4.</w:t>
      </w:r>
      <w:r>
        <w:t xml:space="preserve"> Na hipótese prevista no item anterior, o órgão gerenciador poderá convocar os fornecedores integrantes do cadastro de reserva, observada a ordem de classificação, para verificar se aceitam fornecer em condições compatíveis com os preços de mercado.</w:t>
      </w:r>
    </w:p>
    <w:p w14:paraId="3A1F014E" w14:textId="77777777" w:rsidR="008C7DF8" w:rsidRDefault="008C7DF8" w:rsidP="005A6126">
      <w:pPr>
        <w:pStyle w:val="isselectedend"/>
        <w:jc w:val="both"/>
      </w:pPr>
      <w:r>
        <w:rPr>
          <w:rStyle w:val="Forte"/>
        </w:rPr>
        <w:t>8.5.</w:t>
      </w:r>
      <w:r>
        <w:t xml:space="preserve"> Não havendo êxito na negociação, o órgão gerenciador poderá cancelar o preço registrado e adotar as providências cabíveis para obtenção de contratação mais vantajosa.</w:t>
      </w:r>
    </w:p>
    <w:p w14:paraId="5281E24E" w14:textId="77777777" w:rsidR="008C7DF8" w:rsidRDefault="008C7DF8" w:rsidP="005A6126">
      <w:pPr>
        <w:pStyle w:val="Ttulo2"/>
        <w:ind w:left="0" w:firstLine="0"/>
      </w:pPr>
      <w:r>
        <w:t>8.2. DO PREÇO DE MERCADO SUPERIOR AO PREÇO REGISTRADO</w:t>
      </w:r>
    </w:p>
    <w:p w14:paraId="5BD3A36D" w14:textId="77777777" w:rsidR="008C7DF8" w:rsidRDefault="008C7DF8" w:rsidP="005A6126">
      <w:pPr>
        <w:pStyle w:val="isselectedend"/>
        <w:jc w:val="both"/>
      </w:pPr>
      <w:r>
        <w:rPr>
          <w:rStyle w:val="Forte"/>
        </w:rPr>
        <w:t>8.6.</w:t>
      </w:r>
      <w:r>
        <w:t xml:space="preserve"> Quando o preço de mercado se tornar superior ao preço registrado em decorrência de fato superveniente, o fornecedor poderá requerer a revisão do preço, observadas as condições estabelecidas no item 6 desta Ata.</w:t>
      </w:r>
    </w:p>
    <w:p w14:paraId="61316550" w14:textId="77777777" w:rsidR="008C7DF8" w:rsidRDefault="008C7DF8" w:rsidP="005A6126">
      <w:pPr>
        <w:pStyle w:val="isselectedend"/>
        <w:jc w:val="both"/>
      </w:pPr>
      <w:r>
        <w:rPr>
          <w:rStyle w:val="Forte"/>
        </w:rPr>
        <w:t>8.7.</w:t>
      </w:r>
      <w:r>
        <w:t xml:space="preserve"> Não comprovada a ocorrência do fato superveniente ou sua efetiva repercussão sobre os custos, o pedido será indeferido.</w:t>
      </w:r>
    </w:p>
    <w:p w14:paraId="3F088A4D" w14:textId="77777777" w:rsidR="008C7DF8" w:rsidRDefault="008C7DF8" w:rsidP="005A6126">
      <w:pPr>
        <w:pStyle w:val="isselectedend"/>
        <w:jc w:val="both"/>
      </w:pPr>
      <w:r>
        <w:rPr>
          <w:rStyle w:val="Forte"/>
        </w:rPr>
        <w:t>8.8.</w:t>
      </w:r>
      <w:r>
        <w:t xml:space="preserve"> Indeferido o pedido, o fornecedor permanecerá obrigado ao cumprimento das condições registradas, salvo se a Administração reconhecer situação que justifique sua liberação do compromisso.</w:t>
      </w:r>
    </w:p>
    <w:p w14:paraId="45AE7674" w14:textId="77777777" w:rsidR="008C7DF8" w:rsidRDefault="008C7DF8" w:rsidP="005A6126">
      <w:pPr>
        <w:pStyle w:val="isselectedend"/>
        <w:jc w:val="both"/>
      </w:pPr>
      <w:r>
        <w:rPr>
          <w:rStyle w:val="Forte"/>
        </w:rPr>
        <w:t>8.9.</w:t>
      </w:r>
      <w:r>
        <w:t xml:space="preserve"> A recusa injustificada ao cumprimento das obrigações assumidas poderá ensejar o cancelamento do registro e a aplicação das sanções cabíveis.</w:t>
      </w:r>
    </w:p>
    <w:p w14:paraId="7C736199" w14:textId="3932636C" w:rsidR="008C7DF8" w:rsidRDefault="008C7DF8" w:rsidP="005A6126">
      <w:pPr>
        <w:pStyle w:val="isselectedend"/>
        <w:jc w:val="both"/>
      </w:pPr>
      <w:r>
        <w:rPr>
          <w:rStyle w:val="Forte"/>
        </w:rPr>
        <w:t>8.10.</w:t>
      </w:r>
      <w:r>
        <w:t xml:space="preserve"> Comprovada a alteração extraordinária dos custos, o órgão gerenciador poderá atualizar o preço registrado na medida necessária à sua adequação às condições efetivamente demonstradas, desde que preservada a vantajosidade para a Administração.</w:t>
      </w:r>
    </w:p>
    <w:p w14:paraId="71741F18" w14:textId="77777777" w:rsidR="008C7DF8" w:rsidRDefault="008C7DF8" w:rsidP="005A6126">
      <w:pPr>
        <w:pStyle w:val="Ttulo1"/>
        <w:ind w:left="0" w:firstLine="0"/>
      </w:pPr>
      <w:r>
        <w:t>9. DO CADASTRO DE RESERVA</w:t>
      </w:r>
    </w:p>
    <w:p w14:paraId="0ED9C6F2" w14:textId="77777777" w:rsidR="008C7DF8" w:rsidRDefault="008C7DF8" w:rsidP="005A6126">
      <w:pPr>
        <w:pStyle w:val="isselectedend"/>
        <w:jc w:val="both"/>
      </w:pPr>
      <w:r>
        <w:rPr>
          <w:rStyle w:val="Forte"/>
        </w:rPr>
        <w:t>9.1.</w:t>
      </w:r>
      <w:r>
        <w:t xml:space="preserve"> Será formado cadastro de reserva, quando aplicável, nos termos do </w:t>
      </w:r>
      <w:r>
        <w:rPr>
          <w:rStyle w:val="Forte"/>
        </w:rPr>
        <w:t>art. 82, inciso VII e §5º, inciso VI, da Lei Federal nº 14.133/2021</w:t>
      </w:r>
      <w:r>
        <w:t>, composto pelos licitantes que:</w:t>
      </w:r>
    </w:p>
    <w:p w14:paraId="53B1E2B1" w14:textId="77777777" w:rsidR="008C7DF8" w:rsidRDefault="008C7DF8" w:rsidP="005A6126">
      <w:pPr>
        <w:pStyle w:val="isselectedend"/>
        <w:jc w:val="both"/>
      </w:pPr>
      <w:r>
        <w:lastRenderedPageBreak/>
        <w:t>I – aceitarem cotar os bens em preço igual ao do licitante vencedor, observada a ordem de classificação; e</w:t>
      </w:r>
    </w:p>
    <w:p w14:paraId="6A5283A7" w14:textId="77777777" w:rsidR="008C7DF8" w:rsidRDefault="008C7DF8" w:rsidP="005A6126">
      <w:pPr>
        <w:pStyle w:val="isselectedend"/>
        <w:jc w:val="both"/>
      </w:pPr>
      <w:r>
        <w:t>II – mantiverem sua proposta original, observadas as condições estabelecidas no Edital.</w:t>
      </w:r>
    </w:p>
    <w:p w14:paraId="7A919853" w14:textId="77777777" w:rsidR="008C7DF8" w:rsidRDefault="008C7DF8" w:rsidP="005A6126">
      <w:pPr>
        <w:pStyle w:val="isselectedend"/>
        <w:jc w:val="both"/>
      </w:pPr>
      <w:r>
        <w:rPr>
          <w:rStyle w:val="Forte"/>
        </w:rPr>
        <w:t>9.2.</w:t>
      </w:r>
      <w:r>
        <w:t xml:space="preserve"> O cadastro de reserva poderá ser utilizado quando houver cancelamento do registro do fornecedor vencedor ou impossibilidade de cumprimento das obrigações assumidas.</w:t>
      </w:r>
    </w:p>
    <w:p w14:paraId="3E8D8F41" w14:textId="77777777" w:rsidR="008C7DF8" w:rsidRDefault="008C7DF8" w:rsidP="005A6126">
      <w:pPr>
        <w:pStyle w:val="isselectedend"/>
        <w:jc w:val="both"/>
      </w:pPr>
      <w:r>
        <w:rPr>
          <w:rStyle w:val="Forte"/>
        </w:rPr>
        <w:t>9.3.</w:t>
      </w:r>
      <w:r>
        <w:t xml:space="preserve"> A habilitação dos integrantes do cadastro de reserva será verificada quando houver necessidade de convocação, na forma estabelecida no Edital.</w:t>
      </w:r>
    </w:p>
    <w:p w14:paraId="57BD880E" w14:textId="77777777" w:rsidR="008C7DF8" w:rsidRDefault="008C7DF8" w:rsidP="005A6126">
      <w:pPr>
        <w:pStyle w:val="isselectedend"/>
        <w:jc w:val="both"/>
      </w:pPr>
      <w:r>
        <w:rPr>
          <w:rStyle w:val="Forte"/>
        </w:rPr>
        <w:t>9.4.</w:t>
      </w:r>
      <w:r>
        <w:t xml:space="preserve"> A existência de cadastro de reserva não assegurará direito subjetivo à contratação.</w:t>
      </w:r>
    </w:p>
    <w:p w14:paraId="709CA973" w14:textId="77777777" w:rsidR="008C7DF8" w:rsidRDefault="008C7DF8" w:rsidP="005A6126">
      <w:pPr>
        <w:pStyle w:val="Ttulo1"/>
        <w:ind w:left="0" w:firstLine="0"/>
      </w:pPr>
      <w:r>
        <w:t>10. DO CANCELAMENTO DO REGISTRO DO FORNECEDOR</w:t>
      </w:r>
    </w:p>
    <w:p w14:paraId="451D8961" w14:textId="77777777" w:rsidR="008C7DF8" w:rsidRDefault="008C7DF8" w:rsidP="005A6126">
      <w:pPr>
        <w:pStyle w:val="isselectedend"/>
        <w:jc w:val="both"/>
      </w:pPr>
      <w:r>
        <w:rPr>
          <w:rStyle w:val="Forte"/>
        </w:rPr>
        <w:t>10.1.</w:t>
      </w:r>
      <w:r>
        <w:t xml:space="preserve"> O registro do fornecedor poderá ser cancelado quando este:</w:t>
      </w:r>
    </w:p>
    <w:p w14:paraId="192C1799" w14:textId="77777777" w:rsidR="008C7DF8" w:rsidRDefault="008C7DF8" w:rsidP="005A6126">
      <w:pPr>
        <w:pStyle w:val="isselectedend"/>
        <w:jc w:val="both"/>
      </w:pPr>
      <w:r>
        <w:t>I – descumprir, sem motivo justificado, as condições estabelecidas nesta Ata;</w:t>
      </w:r>
    </w:p>
    <w:p w14:paraId="4B91F564" w14:textId="77777777" w:rsidR="008C7DF8" w:rsidRDefault="008C7DF8" w:rsidP="005A6126">
      <w:pPr>
        <w:pStyle w:val="isselectedend"/>
        <w:jc w:val="both"/>
      </w:pPr>
      <w:r>
        <w:t>II – recusar-se injustificadamente a cumprir obrigação decorrente de contratação regularmente formalizada;</w:t>
      </w:r>
    </w:p>
    <w:p w14:paraId="397FC8A2" w14:textId="77777777" w:rsidR="008C7DF8" w:rsidRDefault="008C7DF8" w:rsidP="005A6126">
      <w:pPr>
        <w:pStyle w:val="isselectedend"/>
        <w:jc w:val="both"/>
      </w:pPr>
      <w:r>
        <w:t>III – deixar de manter as condições necessárias ao cumprimento do compromisso assumido;</w:t>
      </w:r>
    </w:p>
    <w:p w14:paraId="7640B761" w14:textId="77777777" w:rsidR="008C7DF8" w:rsidRDefault="008C7DF8" w:rsidP="005A6126">
      <w:pPr>
        <w:pStyle w:val="isselectedend"/>
        <w:jc w:val="both"/>
      </w:pPr>
      <w:r>
        <w:t>IV – não aceitar a redução do preço registrado quando este se tornar superior ao preço praticado no mercado;</w:t>
      </w:r>
    </w:p>
    <w:p w14:paraId="2BC7FDD9" w14:textId="77777777" w:rsidR="008C7DF8" w:rsidRDefault="008C7DF8" w:rsidP="005A6126">
      <w:pPr>
        <w:pStyle w:val="isselectedend"/>
        <w:jc w:val="both"/>
      </w:pPr>
      <w:r>
        <w:t>V – sofrer sanção administrativa cujos efeitos impeçam sua contratação pela Administração durante período incompatível com a vigência da Ata;</w:t>
      </w:r>
    </w:p>
    <w:p w14:paraId="3262402E" w14:textId="77777777" w:rsidR="008C7DF8" w:rsidRDefault="008C7DF8" w:rsidP="005A6126">
      <w:pPr>
        <w:pStyle w:val="isselectedend"/>
        <w:jc w:val="both"/>
      </w:pPr>
      <w:r>
        <w:t>VI – der causa à inexecução de obrigação decorrente da Ata ou das contratações dela originadas;</w:t>
      </w:r>
    </w:p>
    <w:p w14:paraId="7E44F016" w14:textId="77777777" w:rsidR="008C7DF8" w:rsidRDefault="008C7DF8" w:rsidP="005A6126">
      <w:pPr>
        <w:pStyle w:val="isselectedend"/>
        <w:jc w:val="both"/>
      </w:pPr>
      <w:r>
        <w:t>VII – incorrer em outra hipótese prevista no Edital ou na legislação aplicável.</w:t>
      </w:r>
    </w:p>
    <w:p w14:paraId="35BB71DB" w14:textId="77777777" w:rsidR="008C7DF8" w:rsidRDefault="008C7DF8" w:rsidP="005A6126">
      <w:pPr>
        <w:pStyle w:val="isselectedend"/>
        <w:jc w:val="both"/>
      </w:pPr>
      <w:r>
        <w:rPr>
          <w:rStyle w:val="Forte"/>
        </w:rPr>
        <w:t>10.2.</w:t>
      </w:r>
      <w:r>
        <w:t xml:space="preserve"> O cancelamento do registro será formalizado mediante decisão fundamentada da Administração, assegurados o contraditório e a ampla defesa quando houver imputação de conduta ao fornecedor.</w:t>
      </w:r>
    </w:p>
    <w:p w14:paraId="730BADC1" w14:textId="77777777" w:rsidR="008C7DF8" w:rsidRDefault="008C7DF8" w:rsidP="005A6126">
      <w:pPr>
        <w:pStyle w:val="isselectedend"/>
        <w:jc w:val="both"/>
      </w:pPr>
      <w:r>
        <w:rPr>
          <w:rStyle w:val="Forte"/>
        </w:rPr>
        <w:t>10.3.</w:t>
      </w:r>
      <w:r>
        <w:t xml:space="preserve"> Cancelado o registro, poderão ser convocados os integrantes do cadastro de reserva, observada a ordem de classificação.</w:t>
      </w:r>
    </w:p>
    <w:p w14:paraId="3836E67D" w14:textId="77777777" w:rsidR="008C7DF8" w:rsidRDefault="008C7DF8" w:rsidP="005A6126">
      <w:pPr>
        <w:pStyle w:val="Ttulo1"/>
        <w:ind w:left="0" w:firstLine="0"/>
      </w:pPr>
      <w:r>
        <w:t>11. DO CANCELAMENTO DOS PREÇOS REGISTRADOS E DA ATA</w:t>
      </w:r>
    </w:p>
    <w:p w14:paraId="2D3508CD" w14:textId="77777777" w:rsidR="008C7DF8" w:rsidRDefault="008C7DF8" w:rsidP="005A6126">
      <w:pPr>
        <w:pStyle w:val="isselectedend"/>
        <w:jc w:val="both"/>
      </w:pPr>
      <w:r>
        <w:rPr>
          <w:rStyle w:val="Forte"/>
        </w:rPr>
        <w:t>11.1.</w:t>
      </w:r>
      <w:r>
        <w:t xml:space="preserve"> Os preços registrados poderão ser cancelados, total ou parcialmente:</w:t>
      </w:r>
    </w:p>
    <w:p w14:paraId="669F6D92" w14:textId="77777777" w:rsidR="008C7DF8" w:rsidRDefault="008C7DF8" w:rsidP="005A6126">
      <w:pPr>
        <w:pStyle w:val="isselectedend"/>
        <w:jc w:val="both"/>
      </w:pPr>
      <w:r>
        <w:t>I – por razão de interesse público devidamente motivada;</w:t>
      </w:r>
    </w:p>
    <w:p w14:paraId="0D3B76B9" w14:textId="77777777" w:rsidR="008C7DF8" w:rsidRDefault="008C7DF8" w:rsidP="005A6126">
      <w:pPr>
        <w:pStyle w:val="isselectedend"/>
        <w:jc w:val="both"/>
      </w:pPr>
      <w:r>
        <w:t>II – por caso fortuito ou força maior que inviabilize a manutenção do registro;</w:t>
      </w:r>
    </w:p>
    <w:p w14:paraId="3D465446" w14:textId="77777777" w:rsidR="008C7DF8" w:rsidRDefault="008C7DF8" w:rsidP="005A6126">
      <w:pPr>
        <w:pStyle w:val="isselectedend"/>
        <w:jc w:val="both"/>
      </w:pPr>
      <w:r>
        <w:lastRenderedPageBreak/>
        <w:t>III – quando não houver êxito nas negociações destinadas à adequação dos preços aos valores praticados no mercado;</w:t>
      </w:r>
    </w:p>
    <w:p w14:paraId="4E1BDCB1" w14:textId="77777777" w:rsidR="008C7DF8" w:rsidRDefault="008C7DF8" w:rsidP="005A6126">
      <w:pPr>
        <w:pStyle w:val="isselectedend"/>
        <w:jc w:val="both"/>
      </w:pPr>
      <w:r>
        <w:t>IV – quando ficar demonstrada a perda da vantajosidade da manutenção do registro;</w:t>
      </w:r>
    </w:p>
    <w:p w14:paraId="1DEE5549" w14:textId="77777777" w:rsidR="008C7DF8" w:rsidRDefault="008C7DF8" w:rsidP="005A6126">
      <w:pPr>
        <w:pStyle w:val="isselectedend"/>
        <w:jc w:val="both"/>
      </w:pPr>
      <w:r>
        <w:t>V – nas demais hipóteses previstas no Edital ou na legislação aplicável.</w:t>
      </w:r>
    </w:p>
    <w:p w14:paraId="5B4A82F9" w14:textId="77777777" w:rsidR="008C7DF8" w:rsidRDefault="008C7DF8" w:rsidP="005A6126">
      <w:pPr>
        <w:pStyle w:val="isselectedend"/>
        <w:jc w:val="both"/>
      </w:pPr>
      <w:r>
        <w:rPr>
          <w:rStyle w:val="Forte"/>
        </w:rPr>
        <w:t>11.2.</w:t>
      </w:r>
      <w:r>
        <w:t xml:space="preserve"> O cancelamento total ou parcial deverá ser devidamente motivado e formalizado nos autos do processo administrativo.</w:t>
      </w:r>
    </w:p>
    <w:p w14:paraId="548F5FCD" w14:textId="77777777" w:rsidR="008C7DF8" w:rsidRDefault="008C7DF8" w:rsidP="005A6126">
      <w:pPr>
        <w:pStyle w:val="isselectedend"/>
        <w:jc w:val="both"/>
      </w:pPr>
      <w:r>
        <w:rPr>
          <w:rStyle w:val="Forte"/>
        </w:rPr>
        <w:t>11.3.</w:t>
      </w:r>
      <w:r>
        <w:t xml:space="preserve"> O cancelamento do registro ou da Ata não prejudicará a apuração de eventual responsabilidade por fatos ocorridos anteriormente.</w:t>
      </w:r>
    </w:p>
    <w:p w14:paraId="0FA9971C" w14:textId="0744B02B" w:rsidR="008C7DF8" w:rsidRDefault="008C7DF8" w:rsidP="005A6126">
      <w:pPr>
        <w:pStyle w:val="isselectedend"/>
        <w:jc w:val="both"/>
      </w:pPr>
      <w:r>
        <w:rPr>
          <w:rStyle w:val="Forte"/>
        </w:rPr>
        <w:t>11.4.</w:t>
      </w:r>
      <w:r>
        <w:t xml:space="preserve"> As hipóteses de cancelamento observam o disposto no </w:t>
      </w:r>
      <w:r>
        <w:rPr>
          <w:rStyle w:val="Forte"/>
        </w:rPr>
        <w:t>art. 82, inciso IX, da Lei Federal nº 14.133/2021</w:t>
      </w:r>
      <w:r>
        <w:t>, sem prejuízo das regras estabelecidas no Edital.</w:t>
      </w:r>
    </w:p>
    <w:p w14:paraId="7816C4EA" w14:textId="77777777" w:rsidR="008C7DF8" w:rsidRDefault="008C7DF8" w:rsidP="005A6126">
      <w:pPr>
        <w:pStyle w:val="Ttulo1"/>
        <w:ind w:left="0" w:firstLine="0"/>
      </w:pPr>
      <w:r>
        <w:t>12. DAS INFRAÇÕES E SANÇÕES ADMINISTRATIVAS</w:t>
      </w:r>
    </w:p>
    <w:p w14:paraId="1C8D4A9C" w14:textId="77777777" w:rsidR="008C7DF8" w:rsidRDefault="008C7DF8" w:rsidP="005A6126">
      <w:pPr>
        <w:pStyle w:val="isselectedend"/>
        <w:jc w:val="both"/>
      </w:pPr>
      <w:r>
        <w:rPr>
          <w:rStyle w:val="Forte"/>
        </w:rPr>
        <w:t>12.1.</w:t>
      </w:r>
      <w:r>
        <w:t xml:space="preserve"> O descumprimento das obrigações decorrentes desta Ata ou das contratações dela originadas sujeitará o fornecedor, assegurados o contraditório e a ampla defesa, às sanções previstas nos </w:t>
      </w:r>
      <w:proofErr w:type="spellStart"/>
      <w:r>
        <w:rPr>
          <w:rStyle w:val="Forte"/>
        </w:rPr>
        <w:t>arts</w:t>
      </w:r>
      <w:proofErr w:type="spellEnd"/>
      <w:r>
        <w:rPr>
          <w:rStyle w:val="Forte"/>
        </w:rPr>
        <w:t>. 155 a 163 da Lei Federal nº 14.133/2021</w:t>
      </w:r>
      <w:r>
        <w:t>, no Edital e no instrumento contratual correspondente.</w:t>
      </w:r>
    </w:p>
    <w:p w14:paraId="7373F10D" w14:textId="77777777" w:rsidR="008C7DF8" w:rsidRDefault="008C7DF8" w:rsidP="005A6126">
      <w:pPr>
        <w:pStyle w:val="isselectedend"/>
        <w:jc w:val="both"/>
      </w:pPr>
      <w:r>
        <w:rPr>
          <w:rStyle w:val="Forte"/>
        </w:rPr>
        <w:t>12.2.</w:t>
      </w:r>
      <w:r>
        <w:t xml:space="preserve"> Poderão ser aplicadas, conforme a natureza e a gravidade da infração, as seguintes sanções previstas no </w:t>
      </w:r>
      <w:r>
        <w:rPr>
          <w:rStyle w:val="Forte"/>
        </w:rPr>
        <w:t>art. 156 da Lei nº 14.133/2021</w:t>
      </w:r>
      <w:r>
        <w:t>:</w:t>
      </w:r>
    </w:p>
    <w:p w14:paraId="41F36A45" w14:textId="77777777" w:rsidR="008C7DF8" w:rsidRDefault="008C7DF8" w:rsidP="005A6126">
      <w:pPr>
        <w:pStyle w:val="isselectedend"/>
        <w:jc w:val="both"/>
      </w:pPr>
      <w:r>
        <w:t>I – advertência;</w:t>
      </w:r>
    </w:p>
    <w:p w14:paraId="3240BE4C" w14:textId="77777777" w:rsidR="008C7DF8" w:rsidRDefault="008C7DF8" w:rsidP="005A6126">
      <w:pPr>
        <w:pStyle w:val="isselectedend"/>
        <w:jc w:val="both"/>
      </w:pPr>
      <w:r>
        <w:t>II – multa;</w:t>
      </w:r>
    </w:p>
    <w:p w14:paraId="78D12C4B" w14:textId="77777777" w:rsidR="008C7DF8" w:rsidRDefault="008C7DF8" w:rsidP="005A6126">
      <w:pPr>
        <w:pStyle w:val="isselectedend"/>
        <w:jc w:val="both"/>
      </w:pPr>
      <w:r>
        <w:t>III – impedimento de licitar e contratar;</w:t>
      </w:r>
    </w:p>
    <w:p w14:paraId="0B9D2C6A" w14:textId="77777777" w:rsidR="008C7DF8" w:rsidRDefault="008C7DF8" w:rsidP="005A6126">
      <w:pPr>
        <w:pStyle w:val="isselectedend"/>
        <w:jc w:val="both"/>
      </w:pPr>
      <w:r>
        <w:t>IV – declaração de inidoneidade para licitar ou contratar.</w:t>
      </w:r>
    </w:p>
    <w:p w14:paraId="27BD9907" w14:textId="77777777" w:rsidR="008C7DF8" w:rsidRDefault="008C7DF8" w:rsidP="005A6126">
      <w:pPr>
        <w:pStyle w:val="isselectedend"/>
        <w:jc w:val="both"/>
      </w:pPr>
      <w:r>
        <w:rPr>
          <w:rStyle w:val="Forte"/>
        </w:rPr>
        <w:t>12.3.</w:t>
      </w:r>
      <w:r>
        <w:t xml:space="preserve"> Constituem situações passíveis de apuração, entre outras legalmente previstas:</w:t>
      </w:r>
    </w:p>
    <w:p w14:paraId="2FA47610" w14:textId="77777777" w:rsidR="008C7DF8" w:rsidRDefault="008C7DF8" w:rsidP="005A6126">
      <w:pPr>
        <w:pStyle w:val="isselectedend"/>
        <w:jc w:val="both"/>
      </w:pPr>
      <w:r>
        <w:t>I – descumprimento injustificado das condições da Ata;</w:t>
      </w:r>
    </w:p>
    <w:p w14:paraId="53521974" w14:textId="77777777" w:rsidR="008C7DF8" w:rsidRDefault="008C7DF8" w:rsidP="005A6126">
      <w:pPr>
        <w:pStyle w:val="isselectedend"/>
        <w:jc w:val="both"/>
      </w:pPr>
      <w:r>
        <w:t>II – atraso injustificado na entrega;</w:t>
      </w:r>
    </w:p>
    <w:p w14:paraId="0FA76896" w14:textId="77777777" w:rsidR="008C7DF8" w:rsidRDefault="008C7DF8" w:rsidP="005A6126">
      <w:pPr>
        <w:pStyle w:val="isselectedend"/>
        <w:jc w:val="both"/>
      </w:pPr>
      <w:r>
        <w:t>III – recusa injustificada em atender contratação regularmente formalizada;</w:t>
      </w:r>
    </w:p>
    <w:p w14:paraId="2463F61F" w14:textId="77777777" w:rsidR="008C7DF8" w:rsidRDefault="008C7DF8" w:rsidP="005A6126">
      <w:pPr>
        <w:pStyle w:val="isselectedend"/>
        <w:jc w:val="both"/>
      </w:pPr>
      <w:r>
        <w:t>IV – fornecimento de material em desacordo com as especificações;</w:t>
      </w:r>
    </w:p>
    <w:p w14:paraId="29E5BC82" w14:textId="77777777" w:rsidR="008C7DF8" w:rsidRDefault="008C7DF8" w:rsidP="005A6126">
      <w:pPr>
        <w:pStyle w:val="isselectedend"/>
        <w:jc w:val="both"/>
      </w:pPr>
      <w:r>
        <w:t>V – recusa injustificada em substituir produto recusado ou defeituoso;</w:t>
      </w:r>
    </w:p>
    <w:p w14:paraId="6D7D985F" w14:textId="77777777" w:rsidR="008C7DF8" w:rsidRDefault="008C7DF8" w:rsidP="005A6126">
      <w:pPr>
        <w:pStyle w:val="isselectedend"/>
        <w:jc w:val="both"/>
      </w:pPr>
      <w:r>
        <w:t>VI – inexecução parcial ou total da obrigação;</w:t>
      </w:r>
    </w:p>
    <w:p w14:paraId="064B69DA" w14:textId="77777777" w:rsidR="008C7DF8" w:rsidRDefault="008C7DF8" w:rsidP="005A6126">
      <w:pPr>
        <w:pStyle w:val="isselectedend"/>
        <w:jc w:val="both"/>
      </w:pPr>
      <w:r>
        <w:lastRenderedPageBreak/>
        <w:t>VII – apresentação de declaração ou documento falso;</w:t>
      </w:r>
    </w:p>
    <w:p w14:paraId="1628950F" w14:textId="77777777" w:rsidR="008C7DF8" w:rsidRDefault="008C7DF8" w:rsidP="005A6126">
      <w:pPr>
        <w:pStyle w:val="isselectedend"/>
        <w:jc w:val="both"/>
      </w:pPr>
      <w:r>
        <w:t>VIII – prática de fraude ou comportamento inidôneo.</w:t>
      </w:r>
    </w:p>
    <w:p w14:paraId="2DEB1127" w14:textId="77777777" w:rsidR="008C7DF8" w:rsidRDefault="008C7DF8" w:rsidP="005A6126">
      <w:pPr>
        <w:pStyle w:val="isselectedend"/>
        <w:jc w:val="both"/>
      </w:pPr>
      <w:r>
        <w:rPr>
          <w:rStyle w:val="Forte"/>
        </w:rPr>
        <w:t>12.4.</w:t>
      </w:r>
      <w:r>
        <w:t xml:space="preserve"> A aplicação das sanções relacionadas ao descumprimento das obrigações inerentes à própria Ata competirá ao órgão gerenciador, observada a estrutura administrativa e a regulamentação municipal aplicável.</w:t>
      </w:r>
    </w:p>
    <w:p w14:paraId="2DFDE18E" w14:textId="77777777" w:rsidR="008C7DF8" w:rsidRDefault="008C7DF8" w:rsidP="005A6126">
      <w:pPr>
        <w:pStyle w:val="isselectedend"/>
        <w:jc w:val="both"/>
      </w:pPr>
      <w:r>
        <w:rPr>
          <w:rStyle w:val="Forte"/>
        </w:rPr>
        <w:t>12.5.</w:t>
      </w:r>
      <w:r>
        <w:t xml:space="preserve"> Quando a infração decorrer da execução de contratação específica de determinada Secretaria participante, a apuração será realizada pela autoridade administrativa competente, sem prejuízo da comunicação ao órgão gerenciador.</w:t>
      </w:r>
    </w:p>
    <w:p w14:paraId="71A52FB9" w14:textId="35235589" w:rsidR="008C7DF8" w:rsidRDefault="008C7DF8" w:rsidP="005A6126">
      <w:pPr>
        <w:pStyle w:val="isselectedend"/>
        <w:jc w:val="both"/>
      </w:pPr>
      <w:r>
        <w:rPr>
          <w:rStyle w:val="Forte"/>
        </w:rPr>
        <w:t>12.6.</w:t>
      </w:r>
      <w:r>
        <w:t xml:space="preserve"> A aplicação de sanção não excluirá a obrigação de reparação integral dos danos eventualmente causados à Administração, conforme o </w:t>
      </w:r>
      <w:r>
        <w:rPr>
          <w:rStyle w:val="Forte"/>
        </w:rPr>
        <w:t>art. 156, §9º, da Lei Federal nº 14.133/2021</w:t>
      </w:r>
      <w:r>
        <w:t>.</w:t>
      </w:r>
    </w:p>
    <w:p w14:paraId="6924CD9B" w14:textId="77777777" w:rsidR="008C7DF8" w:rsidRDefault="008C7DF8" w:rsidP="005A6126">
      <w:pPr>
        <w:pStyle w:val="Ttulo1"/>
        <w:ind w:left="0" w:firstLine="0"/>
      </w:pPr>
      <w:r>
        <w:t>13. DAS CONTRATAÇÕES DECORRENTES DA ATA</w:t>
      </w:r>
    </w:p>
    <w:p w14:paraId="43F0A7D2" w14:textId="77777777" w:rsidR="008C7DF8" w:rsidRDefault="008C7DF8" w:rsidP="005A6126">
      <w:pPr>
        <w:pStyle w:val="isselectedend"/>
        <w:jc w:val="both"/>
      </w:pPr>
      <w:r>
        <w:rPr>
          <w:rStyle w:val="Forte"/>
        </w:rPr>
        <w:t>13.1.</w:t>
      </w:r>
      <w:r>
        <w:t xml:space="preserve"> As aquisições decorrentes desta Ata serão efetuadas conforme as necessidades das Secretarias participantes, observados os preços, especificações, quantitativos e demais condições registrados.</w:t>
      </w:r>
    </w:p>
    <w:p w14:paraId="02630E71" w14:textId="77777777" w:rsidR="008C7DF8" w:rsidRDefault="008C7DF8" w:rsidP="005A6126">
      <w:pPr>
        <w:pStyle w:val="isselectedend"/>
        <w:jc w:val="both"/>
      </w:pPr>
      <w:r>
        <w:rPr>
          <w:rStyle w:val="Forte"/>
        </w:rPr>
        <w:t>13.2.</w:t>
      </w:r>
      <w:r>
        <w:t xml:space="preserve"> A contratação será formalizada por instrumento contratual ou, quando presentes as hipóteses previstas no </w:t>
      </w:r>
      <w:r>
        <w:rPr>
          <w:rStyle w:val="Forte"/>
        </w:rPr>
        <w:t>art. 95 da Lei Federal nº 14.133/2021</w:t>
      </w:r>
      <w:r>
        <w:t>, por instrumento substitutivo legalmente admitido.</w:t>
      </w:r>
    </w:p>
    <w:p w14:paraId="2D2DAECA" w14:textId="77777777" w:rsidR="008C7DF8" w:rsidRDefault="008C7DF8" w:rsidP="005A6126">
      <w:pPr>
        <w:pStyle w:val="isselectedend"/>
        <w:jc w:val="both"/>
      </w:pPr>
      <w:r>
        <w:rPr>
          <w:rStyle w:val="Forte"/>
        </w:rPr>
        <w:t>13.3.</w:t>
      </w:r>
      <w:r>
        <w:t xml:space="preserve"> A formalização da contratação dependerá da existência de disponibilidade orçamentária e financeira da Secretaria requisitante.</w:t>
      </w:r>
    </w:p>
    <w:p w14:paraId="4C973587" w14:textId="77777777" w:rsidR="008C7DF8" w:rsidRDefault="008C7DF8" w:rsidP="005A6126">
      <w:pPr>
        <w:pStyle w:val="isselectedend"/>
        <w:jc w:val="both"/>
      </w:pPr>
      <w:r>
        <w:rPr>
          <w:rStyle w:val="Forte"/>
        </w:rPr>
        <w:t>13.4.</w:t>
      </w:r>
      <w:r>
        <w:t xml:space="preserve"> A Administração não poderá ultrapassar os quantitativos máximos registrados, observados os respectivos saldos.</w:t>
      </w:r>
    </w:p>
    <w:p w14:paraId="5FED6B16" w14:textId="77777777" w:rsidR="008C7DF8" w:rsidRDefault="008C7DF8" w:rsidP="005A6126">
      <w:pPr>
        <w:pStyle w:val="isselectedend"/>
        <w:jc w:val="both"/>
      </w:pPr>
      <w:r>
        <w:rPr>
          <w:rStyle w:val="Forte"/>
        </w:rPr>
        <w:t>13.5.</w:t>
      </w:r>
      <w:r>
        <w:t xml:space="preserve"> A contratação deverá ser formalizada durante o período de vigência da Ata.</w:t>
      </w:r>
    </w:p>
    <w:p w14:paraId="32320C2D" w14:textId="77777777" w:rsidR="008C7DF8" w:rsidRDefault="008C7DF8" w:rsidP="005A6126">
      <w:pPr>
        <w:pStyle w:val="isselectedend"/>
        <w:jc w:val="both"/>
      </w:pPr>
      <w:r>
        <w:rPr>
          <w:rStyle w:val="Forte"/>
        </w:rPr>
        <w:t>13.6.</w:t>
      </w:r>
      <w:r>
        <w:t xml:space="preserve"> O contrato regularmente celebrado durante a vigência desta Ata terá prazo próprio e poderá produzir efeitos pelo período nele estabelecido, observado o disposto no </w:t>
      </w:r>
      <w:r>
        <w:rPr>
          <w:rStyle w:val="Forte"/>
        </w:rPr>
        <w:t>art. 84, parágrafo único, da Lei nº 14.133/2021</w:t>
      </w:r>
      <w:r>
        <w:t>.</w:t>
      </w:r>
    </w:p>
    <w:p w14:paraId="4509E460" w14:textId="77777777" w:rsidR="008C7DF8" w:rsidRDefault="008C7DF8" w:rsidP="005A6126">
      <w:pPr>
        <w:pStyle w:val="isselectedend"/>
        <w:jc w:val="both"/>
      </w:pPr>
      <w:r>
        <w:rPr>
          <w:rStyle w:val="Forte"/>
        </w:rPr>
        <w:t>13.7.</w:t>
      </w:r>
      <w:r>
        <w:t xml:space="preserve"> As condições relativas ao prazo e local de entrega, recebimento dos materiais, pagamento, obrigações das partes, fiscalização, garantias e demais regras de execução serão aquelas estabelecidas no Termo de Referência, no Edital e no respectivo instrumento contratual.</w:t>
      </w:r>
    </w:p>
    <w:p w14:paraId="1FB36FA2" w14:textId="77777777" w:rsidR="008C7DF8" w:rsidRDefault="008C7DF8" w:rsidP="005A6126">
      <w:pPr>
        <w:pStyle w:val="Ttulo1"/>
        <w:ind w:left="0" w:firstLine="0"/>
      </w:pPr>
      <w:r>
        <w:t>14. DO ACOMPANHAMENTO DOS PREÇOS E DA VANTAJOSIDADE</w:t>
      </w:r>
    </w:p>
    <w:p w14:paraId="41CE65C1" w14:textId="77777777" w:rsidR="008C7DF8" w:rsidRDefault="008C7DF8" w:rsidP="005A6126">
      <w:pPr>
        <w:pStyle w:val="isselectedend"/>
        <w:jc w:val="both"/>
      </w:pPr>
      <w:r>
        <w:rPr>
          <w:rStyle w:val="Forte"/>
        </w:rPr>
        <w:t>14.1.</w:t>
      </w:r>
      <w:r>
        <w:t xml:space="preserve"> Durante o período de vigência da Ata, o órgão gerenciador deverá acompanhar a compatibilidade dos preços registrados com aqueles praticados no mercado, em observância ao </w:t>
      </w:r>
      <w:r>
        <w:rPr>
          <w:rStyle w:val="Forte"/>
        </w:rPr>
        <w:t>art. 82, §5º, incisos III e IV, da Lei Federal nº 14.133/2021</w:t>
      </w:r>
      <w:r>
        <w:t>.</w:t>
      </w:r>
    </w:p>
    <w:p w14:paraId="26227707" w14:textId="77777777" w:rsidR="008C7DF8" w:rsidRDefault="008C7DF8" w:rsidP="005A6126">
      <w:pPr>
        <w:pStyle w:val="isselectedend"/>
        <w:jc w:val="both"/>
      </w:pPr>
      <w:r>
        <w:rPr>
          <w:rStyle w:val="Forte"/>
        </w:rPr>
        <w:t>14.2.</w:t>
      </w:r>
      <w:r>
        <w:t xml:space="preserve"> Identificada alteração relevante das condições de mercado, poderão ser adotadas as medidas de negociação, revisão, redução ou cancelamento previstas nesta Ata.</w:t>
      </w:r>
    </w:p>
    <w:p w14:paraId="133D2030" w14:textId="77777777" w:rsidR="008C7DF8" w:rsidRDefault="008C7DF8" w:rsidP="005A6126">
      <w:pPr>
        <w:pStyle w:val="isselectedend"/>
        <w:jc w:val="both"/>
      </w:pPr>
      <w:r>
        <w:rPr>
          <w:rStyle w:val="Forte"/>
        </w:rPr>
        <w:lastRenderedPageBreak/>
        <w:t>14.3.</w:t>
      </w:r>
      <w:r>
        <w:t xml:space="preserve"> A eventual prorrogação da Ata dependerá obrigatoriamente da demonstração da manutenção da vantajosidade dos preços, na forma do </w:t>
      </w:r>
      <w:r>
        <w:rPr>
          <w:rStyle w:val="Forte"/>
        </w:rPr>
        <w:t>art. 84 da Lei Federal nº 14.133/2021</w:t>
      </w:r>
      <w:r>
        <w:t>.</w:t>
      </w:r>
    </w:p>
    <w:p w14:paraId="00307E93" w14:textId="77777777" w:rsidR="008C7DF8" w:rsidRDefault="008C7DF8" w:rsidP="005A6126">
      <w:pPr>
        <w:pStyle w:val="Ttulo1"/>
        <w:ind w:left="0" w:firstLine="0"/>
      </w:pPr>
      <w:r>
        <w:t>15. DAS CONDIÇÕES GERAIS</w:t>
      </w:r>
    </w:p>
    <w:p w14:paraId="5F746F45" w14:textId="77777777" w:rsidR="008C7DF8" w:rsidRDefault="008C7DF8" w:rsidP="005A6126">
      <w:pPr>
        <w:pStyle w:val="isselectedend"/>
        <w:jc w:val="both"/>
      </w:pPr>
      <w:r>
        <w:rPr>
          <w:rStyle w:val="Forte"/>
        </w:rPr>
        <w:t>15.1.</w:t>
      </w:r>
      <w:r>
        <w:t xml:space="preserve"> As condições gerais de execução, especialmente quanto às especificações dos materiais, prazo e local de entrega, recebimento, pagamento, obrigações do fornecedor, obrigações da Administração e fiscalização, encontram-se estabelecidas no Termo de Referência e no Edital.</w:t>
      </w:r>
    </w:p>
    <w:p w14:paraId="10DD87CE" w14:textId="77777777" w:rsidR="008C7DF8" w:rsidRDefault="008C7DF8" w:rsidP="005A6126">
      <w:pPr>
        <w:pStyle w:val="isselectedend"/>
        <w:jc w:val="both"/>
      </w:pPr>
      <w:r>
        <w:rPr>
          <w:rStyle w:val="Forte"/>
        </w:rPr>
        <w:t>15.2.</w:t>
      </w:r>
      <w:r>
        <w:t xml:space="preserve"> Em se tratando de adjudicação por lote, a contratação posterior de item específico integrante do lote dependerá de prévia pesquisa de mercado e demonstração da vantagem da contratação, nos termos do </w:t>
      </w:r>
      <w:r>
        <w:rPr>
          <w:rStyle w:val="Forte"/>
        </w:rPr>
        <w:t>art. 82, §2º, da Lei nº 14.133/2021</w:t>
      </w:r>
      <w:r>
        <w:t>.</w:t>
      </w:r>
    </w:p>
    <w:p w14:paraId="1DAFB49E" w14:textId="77777777" w:rsidR="008C7DF8" w:rsidRDefault="008C7DF8" w:rsidP="005A6126">
      <w:pPr>
        <w:pStyle w:val="isselectedend"/>
        <w:jc w:val="both"/>
      </w:pPr>
      <w:r>
        <w:rPr>
          <w:rStyle w:val="Forte"/>
        </w:rPr>
        <w:t>15.3.</w:t>
      </w:r>
      <w:r>
        <w:t xml:space="preserve"> O fornecedor registrado deverá manter, durante todo o período em que estiver sujeito às obrigações decorrentes desta Ata, as condições de habilitação e qualificação exigidas na licitação.</w:t>
      </w:r>
    </w:p>
    <w:p w14:paraId="78B0CF83" w14:textId="77777777" w:rsidR="008C7DF8" w:rsidRDefault="008C7DF8" w:rsidP="005A6126">
      <w:pPr>
        <w:pStyle w:val="isselectedend"/>
        <w:jc w:val="both"/>
      </w:pPr>
      <w:r>
        <w:rPr>
          <w:rStyle w:val="Forte"/>
        </w:rPr>
        <w:t>15.4.</w:t>
      </w:r>
      <w:r>
        <w:t xml:space="preserve"> Nenhuma contratação poderá ser realizada em condições mais onerosas para a Administração do que aquelas regularmente registradas, ressalvadas as alterações de preços formalizadas de acordo com esta Ata e com a legislação aplicável.</w:t>
      </w:r>
    </w:p>
    <w:p w14:paraId="3215C4AF" w14:textId="77777777" w:rsidR="008C7DF8" w:rsidRDefault="008C7DF8" w:rsidP="005A6126">
      <w:pPr>
        <w:pStyle w:val="isselectedend"/>
        <w:jc w:val="both"/>
      </w:pPr>
      <w:r>
        <w:rPr>
          <w:rStyle w:val="Forte"/>
        </w:rPr>
        <w:t>15.5.</w:t>
      </w:r>
      <w:r>
        <w:t xml:space="preserve"> Os casos omissos serão decididos pelo órgão gerenciador de acordo com a Lei Federal nº 14.133/2021, a regulamentação municipal aplicável, o Edital, o Termo de Referência e os princípios que regem as contratações públicas.</w:t>
      </w:r>
    </w:p>
    <w:p w14:paraId="646490C4" w14:textId="77777777" w:rsidR="008C7DF8" w:rsidRDefault="008C7DF8" w:rsidP="005A6126">
      <w:pPr>
        <w:pStyle w:val="Ttulo1"/>
        <w:ind w:left="0" w:firstLine="0"/>
      </w:pPr>
      <w:r>
        <w:t>16. DA PUBLICIDADE</w:t>
      </w:r>
    </w:p>
    <w:p w14:paraId="01129FF9" w14:textId="77777777" w:rsidR="008C7DF8" w:rsidRDefault="008C7DF8" w:rsidP="005A6126">
      <w:pPr>
        <w:pStyle w:val="isselectedend"/>
        <w:jc w:val="both"/>
      </w:pPr>
      <w:r>
        <w:rPr>
          <w:rStyle w:val="Forte"/>
        </w:rPr>
        <w:t>16.1.</w:t>
      </w:r>
      <w:r>
        <w:t xml:space="preserve"> A Administração promoverá a divulgação da presente Ata de Registro de Preços no </w:t>
      </w:r>
      <w:r>
        <w:rPr>
          <w:rStyle w:val="Forte"/>
        </w:rPr>
        <w:t>Portal Nacional de Contratações Públicas – PNCP</w:t>
      </w:r>
      <w:r>
        <w:t>, bem como no sítio eletrônico oficial do Município de Iraquara/BA, observadas as disposições legais aplicáveis.</w:t>
      </w:r>
    </w:p>
    <w:p w14:paraId="428FD518" w14:textId="77777777" w:rsidR="008C7DF8" w:rsidRDefault="008C7DF8" w:rsidP="005A6126">
      <w:pPr>
        <w:pStyle w:val="isselectedend"/>
        <w:jc w:val="both"/>
      </w:pPr>
      <w:r>
        <w:rPr>
          <w:rStyle w:val="Forte"/>
        </w:rPr>
        <w:t>16.2.</w:t>
      </w:r>
      <w:r>
        <w:t xml:space="preserve"> As alterações, atualizações, prorrogações e cancelamentos da Ata serão divulgados na forma exigida pela legislação aplicável.</w:t>
      </w:r>
    </w:p>
    <w:p w14:paraId="3FE36A53" w14:textId="77777777" w:rsidR="008C7DF8" w:rsidRDefault="008C7DF8" w:rsidP="005A6126">
      <w:pPr>
        <w:pStyle w:val="Ttulo1"/>
        <w:ind w:left="0" w:firstLine="0"/>
      </w:pPr>
      <w:r>
        <w:t>17. DAS DISPOSIÇÕES FINAIS</w:t>
      </w:r>
    </w:p>
    <w:p w14:paraId="1272D8CF" w14:textId="77777777" w:rsidR="008C7DF8" w:rsidRDefault="008C7DF8" w:rsidP="005A6126">
      <w:pPr>
        <w:pStyle w:val="isselectedend"/>
        <w:jc w:val="both"/>
      </w:pPr>
      <w:r>
        <w:rPr>
          <w:rStyle w:val="Forte"/>
        </w:rPr>
        <w:t>17.1.</w:t>
      </w:r>
      <w:r>
        <w:t xml:space="preserve"> A presente Ata não constitui, por si só, contrato de fornecimento nem obriga a Administração a adquirir a totalidade ou parte dos quantitativos registrados, observado o disposto no </w:t>
      </w:r>
      <w:r>
        <w:rPr>
          <w:rStyle w:val="Forte"/>
        </w:rPr>
        <w:t>art. 83 da Lei Federal nº 14.133/2021</w:t>
      </w:r>
      <w:r>
        <w:t>.</w:t>
      </w:r>
    </w:p>
    <w:p w14:paraId="5AF42AD4" w14:textId="77777777" w:rsidR="008C7DF8" w:rsidRDefault="008C7DF8" w:rsidP="005A6126">
      <w:pPr>
        <w:pStyle w:val="isselectedend"/>
        <w:jc w:val="both"/>
      </w:pPr>
      <w:r>
        <w:rPr>
          <w:rStyle w:val="Forte"/>
        </w:rPr>
        <w:t>17.2.</w:t>
      </w:r>
      <w:r>
        <w:t xml:space="preserve"> O fornecedor registrado compromete-se a atender às contratações regularmente formalizadas durante a vigência da Ata, nos limites dos quantitativos registrados e nas condições estabelecidas no Edital, no Termo de Referência e nesta Ata.</w:t>
      </w:r>
    </w:p>
    <w:p w14:paraId="641BF89B" w14:textId="77777777" w:rsidR="008C7DF8" w:rsidRDefault="008C7DF8" w:rsidP="005A6126">
      <w:pPr>
        <w:pStyle w:val="isselectedend"/>
        <w:jc w:val="both"/>
      </w:pPr>
      <w:r>
        <w:rPr>
          <w:rStyle w:val="Forte"/>
        </w:rPr>
        <w:t>17.3.</w:t>
      </w:r>
      <w:r>
        <w:t xml:space="preserve"> A alteração dos preços registrados na Ata não produzirá efeitos automáticos sobre contratos já formalizados, que deverão observar suas próprias condições e as regras previstas nos </w:t>
      </w:r>
      <w:proofErr w:type="spellStart"/>
      <w:r>
        <w:rPr>
          <w:rStyle w:val="Forte"/>
        </w:rPr>
        <w:t>arts</w:t>
      </w:r>
      <w:proofErr w:type="spellEnd"/>
      <w:r>
        <w:rPr>
          <w:rStyle w:val="Forte"/>
        </w:rPr>
        <w:t>. 124 a 136 da Lei Federal nº 14.133/2021</w:t>
      </w:r>
      <w:r>
        <w:t>.</w:t>
      </w:r>
    </w:p>
    <w:p w14:paraId="201D3A3D" w14:textId="77777777" w:rsidR="008C7DF8" w:rsidRDefault="008C7DF8" w:rsidP="005A6126">
      <w:pPr>
        <w:pStyle w:val="isselectedend"/>
        <w:jc w:val="both"/>
      </w:pPr>
      <w:r>
        <w:rPr>
          <w:rStyle w:val="Forte"/>
        </w:rPr>
        <w:lastRenderedPageBreak/>
        <w:t>17.4.</w:t>
      </w:r>
      <w:r>
        <w:t xml:space="preserve"> Integram esta Ata, para todos os fins, os documentos constantes do Processo Administrativo nº __________/2026 relacionados ao Registro de Preços.</w:t>
      </w:r>
    </w:p>
    <w:p w14:paraId="1C4FE72A" w14:textId="543D8D70" w:rsidR="008C7DF8" w:rsidRDefault="008C7DF8" w:rsidP="005A6126">
      <w:pPr>
        <w:pStyle w:val="isselectedend"/>
        <w:jc w:val="both"/>
      </w:pPr>
      <w:r>
        <w:t>E, por estarem de acordo com as condições estabelecidas, as partes assinam a presente Ata de Registro de Preços, para que produza seus jurídicos e legais efeitos.</w:t>
      </w:r>
    </w:p>
    <w:p w14:paraId="5867F168" w14:textId="77777777" w:rsidR="005A6126" w:rsidRDefault="005A6126" w:rsidP="005A6126">
      <w:pPr>
        <w:pStyle w:val="isselectedend"/>
        <w:jc w:val="both"/>
      </w:pPr>
    </w:p>
    <w:p w14:paraId="40640828" w14:textId="77777777" w:rsidR="008C7DF8" w:rsidRDefault="008C7DF8" w:rsidP="005A6126">
      <w:pPr>
        <w:pStyle w:val="isselectedend"/>
        <w:jc w:val="center"/>
      </w:pPr>
      <w:r>
        <w:rPr>
          <w:rStyle w:val="Forte"/>
        </w:rPr>
        <w:t xml:space="preserve">Iraquara/BA, ____ de __________________ </w:t>
      </w:r>
      <w:proofErr w:type="spellStart"/>
      <w:r>
        <w:rPr>
          <w:rStyle w:val="Forte"/>
        </w:rPr>
        <w:t>de</w:t>
      </w:r>
      <w:proofErr w:type="spellEnd"/>
      <w:r>
        <w:rPr>
          <w:rStyle w:val="Forte"/>
        </w:rPr>
        <w:t xml:space="preserve"> 2026.</w:t>
      </w:r>
    </w:p>
    <w:p w14:paraId="5899AE76" w14:textId="3F8D08DE" w:rsidR="008C7DF8" w:rsidRDefault="008C7DF8" w:rsidP="005A6126">
      <w:pPr>
        <w:jc w:val="center"/>
      </w:pPr>
    </w:p>
    <w:p w14:paraId="31F370C3" w14:textId="77777777" w:rsidR="00803DC9" w:rsidRPr="00CD033A" w:rsidRDefault="00803DC9" w:rsidP="00803DC9">
      <w:pPr>
        <w:pStyle w:val="Corpodetexto"/>
        <w:spacing w:before="0"/>
        <w:jc w:val="left"/>
        <w:rPr>
          <w:rFonts w:ascii="Arial" w:hAnsi="Arial" w:cs="Arial"/>
          <w:sz w:val="22"/>
          <w:szCs w:val="22"/>
        </w:rPr>
      </w:pPr>
    </w:p>
    <w:p w14:paraId="6339B8A3" w14:textId="6E1D5363" w:rsidR="00803DC9" w:rsidRPr="000060A2" w:rsidRDefault="00803DC9" w:rsidP="000060A2">
      <w:pPr>
        <w:pStyle w:val="isselectedend"/>
        <w:jc w:val="center"/>
      </w:pPr>
      <w:r w:rsidRPr="000060A2">
        <w:t>Representante legal do órgão gerenciador</w:t>
      </w:r>
    </w:p>
    <w:p w14:paraId="386D3037" w14:textId="1EC8465E" w:rsidR="00803DC9" w:rsidRPr="000060A2" w:rsidRDefault="00803DC9" w:rsidP="000060A2">
      <w:pPr>
        <w:pStyle w:val="isselectedend"/>
        <w:jc w:val="center"/>
      </w:pPr>
      <w:r w:rsidRPr="000060A2">
        <w:t>Representante(s) legal(</w:t>
      </w:r>
      <w:proofErr w:type="spellStart"/>
      <w:r w:rsidRPr="000060A2">
        <w:t>is</w:t>
      </w:r>
      <w:proofErr w:type="spellEnd"/>
      <w:r w:rsidRPr="000060A2">
        <w:t>) do(s) fornecedor(s)</w:t>
      </w:r>
    </w:p>
    <w:p w14:paraId="7E637D14" w14:textId="77777777" w:rsidR="008C7DF8" w:rsidRPr="00CD033A" w:rsidRDefault="008C7DF8">
      <w:pPr>
        <w:pStyle w:val="Corpodetexto"/>
        <w:spacing w:before="0" w:line="722" w:lineRule="auto"/>
        <w:ind w:left="522" w:right="519"/>
        <w:jc w:val="center"/>
        <w:rPr>
          <w:rFonts w:ascii="Arial" w:hAnsi="Arial" w:cs="Arial"/>
          <w:sz w:val="22"/>
          <w:szCs w:val="22"/>
        </w:rPr>
      </w:pPr>
    </w:p>
    <w:sectPr w:rsidR="008C7DF8" w:rsidRPr="00CD033A">
      <w:pgSz w:w="11910" w:h="16840"/>
      <w:pgMar w:top="1460" w:right="860" w:bottom="1600" w:left="880" w:header="527" w:footer="14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A0CEC" w14:textId="77777777" w:rsidR="001D6D92" w:rsidRDefault="001D6D92">
      <w:r>
        <w:separator/>
      </w:r>
    </w:p>
  </w:endnote>
  <w:endnote w:type="continuationSeparator" w:id="0">
    <w:p w14:paraId="2F199821" w14:textId="77777777" w:rsidR="001D6D92" w:rsidRDefault="001D6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4A77B" w14:textId="77777777" w:rsidR="00625FEA" w:rsidRDefault="001D6D92">
    <w:pPr>
      <w:pStyle w:val="Corpodetexto"/>
      <w:spacing w:line="14" w:lineRule="auto"/>
    </w:pPr>
    <w:r>
      <w:pict w14:anchorId="52F0B698">
        <v:group id="_x0000_s1026" style="position:absolute;left:0;text-align:left;margin-left:81pt;margin-top:799.55pt;width:443.65pt;height:.55pt;z-index:-251631616;mso-position-horizontal-relative:page;mso-position-vertical-relative:page" coordorigin="1620,15991" coordsize="8873,11">
          <v:line id="_x0000_s1027" style="position:absolute" from="1620,15997" to="7742,15997" strokeweight=".19003mm">
            <v:stroke dashstyle="1 1"/>
          </v:line>
          <v:line id="_x0000_s1028" style="position:absolute" from="7751,15997" to="10493,15997" strokeweight=".19003mm">
            <v:stroke dashstyle="1 1"/>
          </v:line>
          <w10:wrap anchorx="page" anchory="page"/>
        </v:group>
      </w:pict>
    </w:r>
    <w:r>
      <w:pict w14:anchorId="7799D47C">
        <v:shapetype id="_x0000_t202" coordsize="21600,21600" o:spt="202" path="m,l,21600r21600,l21600,xe">
          <v:stroke joinstyle="miter"/>
          <v:path gradientshapeok="t" o:connecttype="rect"/>
        </v:shapetype>
        <v:shape id="_x0000_s1029" type="#_x0000_t202" style="position:absolute;left:0;text-align:left;margin-left:106.8pt;margin-top:804.5pt;width:412.8pt;height:10.05pt;z-index:-251630592;mso-position-horizontal-relative:page;mso-position-vertical-relative:page" filled="f" stroked="f">
          <v:textbox style="mso-next-textbox:#_x0000_s1029" inset="0,0,0,0">
            <w:txbxContent>
              <w:p w14:paraId="2CE02887" w14:textId="1800527F" w:rsidR="00625FEA" w:rsidRDefault="00625FEA">
                <w:pPr>
                  <w:spacing w:line="184" w:lineRule="exact"/>
                  <w:ind w:left="20"/>
                  <w:rPr>
                    <w:rFonts w:ascii="Calibri" w:hAnsi="Calibri"/>
                    <w:sz w:val="16"/>
                  </w:rPr>
                </w:pP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830C1" w14:textId="086CE1D1" w:rsidR="0038366D" w:rsidRDefault="0038366D">
    <w:pPr>
      <w:pStyle w:val="Rodap"/>
      <w:jc w:val="right"/>
    </w:pPr>
  </w:p>
  <w:p w14:paraId="37D4B54B" w14:textId="03F6B707" w:rsidR="00625FEA" w:rsidRDefault="00625FEA">
    <w:pPr>
      <w:pStyle w:val="Corpodetexto"/>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DCC8D" w14:textId="67DF9668" w:rsidR="00625FEA" w:rsidRDefault="00625FEA">
    <w:pPr>
      <w:pStyle w:val="Corpodetexto"/>
      <w:spacing w:line="14" w:lineRule="auto"/>
    </w:pPr>
    <w:r>
      <w:rPr>
        <w:noProof/>
      </w:rPr>
      <mc:AlternateContent>
        <mc:Choice Requires="wps">
          <w:drawing>
            <wp:anchor distT="0" distB="0" distL="114300" distR="114300" simplePos="0" relativeHeight="251694080" behindDoc="1" locked="0" layoutInCell="1" allowOverlap="1" wp14:anchorId="7D0C8CE2" wp14:editId="079A0A19">
              <wp:simplePos x="0" y="0"/>
              <wp:positionH relativeFrom="page">
                <wp:posOffset>1356360</wp:posOffset>
              </wp:positionH>
              <wp:positionV relativeFrom="page">
                <wp:posOffset>10217150</wp:posOffset>
              </wp:positionV>
              <wp:extent cx="5242560" cy="127635"/>
              <wp:effectExtent l="0" t="0" r="0" b="0"/>
              <wp:wrapNone/>
              <wp:docPr id="109689377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EA7F2" w14:textId="6F1FECDC" w:rsidR="00625FEA" w:rsidRDefault="00625FEA">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C8CE2" id="_x0000_t202" coordsize="21600,21600" o:spt="202" path="m,l,21600r21600,l21600,xe">
              <v:stroke joinstyle="miter"/>
              <v:path gradientshapeok="t" o:connecttype="rect"/>
            </v:shapetype>
            <v:shape id="Caixa de Texto 1" o:spid="_x0000_s1029" type="#_x0000_t202" style="position:absolute;left:0;text-align:left;margin-left:106.8pt;margin-top:804.5pt;width:412.8pt;height:10.0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" filled="f" stroked="f">
              <v:textbox inset="0,0,0,0">
                <w:txbxContent>
                  <w:p w14:paraId="258EA7F2" w14:textId="6F1FECDC" w:rsidR="00625FEA" w:rsidRDefault="00625FEA">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CD553" w14:textId="77777777" w:rsidR="001D6D92" w:rsidRDefault="001D6D92">
      <w:r>
        <w:separator/>
      </w:r>
    </w:p>
  </w:footnote>
  <w:footnote w:type="continuationSeparator" w:id="0">
    <w:p w14:paraId="2B1E745B" w14:textId="77777777" w:rsidR="001D6D92" w:rsidRDefault="001D6D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39EA3" w14:textId="54D00D8E" w:rsidR="00625FEA" w:rsidRPr="00887168" w:rsidRDefault="00625FEA"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696128" behindDoc="1" locked="0" layoutInCell="1" allowOverlap="1" wp14:anchorId="77881892" wp14:editId="2A59DF16">
          <wp:simplePos x="0" y="0"/>
          <wp:positionH relativeFrom="page">
            <wp:posOffset>259080</wp:posOffset>
          </wp:positionH>
          <wp:positionV relativeFrom="page">
            <wp:posOffset>247650</wp:posOffset>
          </wp:positionV>
          <wp:extent cx="1064895" cy="1276350"/>
          <wp:effectExtent l="0" t="0" r="1905" b="0"/>
          <wp:wrapNone/>
          <wp:docPr id="1534022066" name="Imagem 153402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6089A7F5"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FD4C8E"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2A84E95A" w14:textId="5AFEAEE3" w:rsidR="00625FEA" w:rsidRDefault="001D6D92">
    <w:pPr>
      <w:pStyle w:val="Corpodetexto"/>
      <w:spacing w:line="14" w:lineRule="auto"/>
    </w:pPr>
    <w:r>
      <w:pict w14:anchorId="0CFCA272">
        <v:shapetype id="_x0000_t202" coordsize="21600,21600" o:spt="202" path="m,l,21600r21600,l21600,xe">
          <v:stroke joinstyle="miter"/>
          <v:path gradientshapeok="t" o:connecttype="rect"/>
        </v:shapetype>
        <v:shape id="_x0000_s1025" type="#_x0000_t202" style="position:absolute;left:0;text-align:left;margin-left:150.45pt;margin-top:38.55pt;width:331.6pt;height:50.6pt;z-index:-251632640;mso-position-horizontal-relative:page;mso-position-vertical-relative:page" filled="f" stroked="f">
          <v:textbox style="mso-next-textbox:#_x0000_s1025" inset="0,0,0,0">
            <w:txbxContent>
              <w:p w14:paraId="53F04F30" w14:textId="681A7B72" w:rsidR="00625FEA" w:rsidRDefault="00625FEA">
                <w:pPr>
                  <w:spacing w:before="4"/>
                  <w:ind w:left="2058" w:right="1462"/>
                  <w:jc w:val="center"/>
                  <w:rPr>
                    <w:rFonts w:ascii="Times New Roman" w:hAnsi="Times New Roman"/>
                    <w:b/>
                    <w:i/>
                    <w:sz w:val="36"/>
                  </w:rPr>
                </w:pP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3025B" w14:textId="77777777" w:rsidR="00625FEA" w:rsidRPr="00887168" w:rsidRDefault="00625FEA"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698176" behindDoc="1" locked="0" layoutInCell="1" allowOverlap="1" wp14:anchorId="36652F8A" wp14:editId="62DD9341">
          <wp:simplePos x="0" y="0"/>
          <wp:positionH relativeFrom="page">
            <wp:posOffset>259080</wp:posOffset>
          </wp:positionH>
          <wp:positionV relativeFrom="page">
            <wp:posOffset>247650</wp:posOffset>
          </wp:positionV>
          <wp:extent cx="1064895" cy="1276350"/>
          <wp:effectExtent l="0" t="0" r="1905" b="0"/>
          <wp:wrapNone/>
          <wp:docPr id="1577523010" name="Imagem 157752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 xml:space="preserve">ESTADO </w:t>
    </w:r>
    <w:r w:rsidRPr="00887168">
      <w:rPr>
        <w:rFonts w:ascii="Calibri" w:hAnsi="Calibri"/>
        <w:b/>
        <w:sz w:val="32"/>
        <w:szCs w:val="32"/>
      </w:rPr>
      <w:t>DA BAHIA</w:t>
    </w:r>
  </w:p>
  <w:p w14:paraId="19CE565F"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D430EA"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8ECFC9C" w14:textId="666BA7B4" w:rsidR="00625FEA" w:rsidRDefault="00625FEA">
    <w:pPr>
      <w:pStyle w:val="Corpodetexto"/>
      <w:spacing w:line="14" w:lineRule="auto"/>
    </w:pPr>
    <w:r>
      <w:rPr>
        <w:noProof/>
      </w:rPr>
      <mc:AlternateContent>
        <mc:Choice Requires="wps">
          <w:drawing>
            <wp:anchor distT="0" distB="0" distL="114300" distR="114300" simplePos="0" relativeHeight="251687936" behindDoc="1" locked="0" layoutInCell="1" allowOverlap="1" wp14:anchorId="63798F22" wp14:editId="4B0D9828">
              <wp:simplePos x="0" y="0"/>
              <wp:positionH relativeFrom="page">
                <wp:posOffset>1910715</wp:posOffset>
              </wp:positionH>
              <wp:positionV relativeFrom="page">
                <wp:posOffset>489585</wp:posOffset>
              </wp:positionV>
              <wp:extent cx="4249420" cy="1203960"/>
              <wp:effectExtent l="0" t="0" r="0" b="0"/>
              <wp:wrapNone/>
              <wp:docPr id="2056648234"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120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3DB56" w14:textId="0F3B0641" w:rsidR="00625FEA" w:rsidRDefault="00625FEA">
                          <w:pPr>
                            <w:spacing w:before="226" w:line="330" w:lineRule="atLeast"/>
                            <w:ind w:left="2701" w:right="1743" w:hanging="1140"/>
                            <w:rPr>
                              <w:rFonts w:ascii="Arial" w:hAns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98F22" id="_x0000_t202" coordsize="21600,21600" o:spt="202" path="m,l,21600r21600,l21600,xe">
              <v:stroke joinstyle="miter"/>
              <v:path gradientshapeok="t" o:connecttype="rect"/>
            </v:shapetype>
            <v:shape id="Caixa de Texto 6" o:spid="_x0000_s1027" type="#_x0000_t202" style="position:absolute;left:0;text-align:left;margin-left:150.45pt;margin-top:38.55pt;width:334.6pt;height:94.8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" filled="f" stroked="f">
              <v:textbox inset="0,0,0,0">
                <w:txbxContent>
                  <w:p w14:paraId="45C3DB56" w14:textId="0F3B0641" w:rsidR="00625FEA" w:rsidRDefault="00625FEA">
                    <w:pPr>
                      <w:spacing w:before="226" w:line="330" w:lineRule="atLeast"/>
                      <w:ind w:left="2701" w:right="1743" w:hanging="1140"/>
                      <w:rPr>
                        <w:rFonts w:ascii="Arial" w:hAnsi="Arial"/>
                        <w:b/>
                        <w:sz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131E6" w14:textId="77777777" w:rsidR="00744AA8" w:rsidRPr="00887168" w:rsidRDefault="00744AA8" w:rsidP="00744AA8">
    <w:pPr>
      <w:tabs>
        <w:tab w:val="center" w:pos="4419"/>
        <w:tab w:val="right" w:pos="8838"/>
      </w:tabs>
      <w:ind w:left="1276"/>
      <w:rPr>
        <w:rFonts w:ascii="Calibri" w:hAnsi="Calibri"/>
        <w:b/>
        <w:sz w:val="32"/>
        <w:szCs w:val="32"/>
      </w:rPr>
    </w:pPr>
    <w:r>
      <w:rPr>
        <w:noProof/>
      </w:rPr>
      <w:drawing>
        <wp:anchor distT="0" distB="0" distL="114300" distR="114300" simplePos="0" relativeHeight="251700224" behindDoc="1" locked="0" layoutInCell="1" allowOverlap="1" wp14:anchorId="45A52749" wp14:editId="6BE0F475">
          <wp:simplePos x="0" y="0"/>
          <wp:positionH relativeFrom="page">
            <wp:posOffset>259080</wp:posOffset>
          </wp:positionH>
          <wp:positionV relativeFrom="page">
            <wp:posOffset>247650</wp:posOffset>
          </wp:positionV>
          <wp:extent cx="1064895" cy="1276350"/>
          <wp:effectExtent l="0" t="0" r="1905" b="0"/>
          <wp:wrapNone/>
          <wp:docPr id="35322417" name="Imagem 3532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 xml:space="preserve">ESTADO </w:t>
    </w:r>
    <w:r w:rsidRPr="00887168">
      <w:rPr>
        <w:rFonts w:ascii="Calibri" w:hAnsi="Calibri"/>
        <w:b/>
        <w:sz w:val="32"/>
        <w:szCs w:val="32"/>
      </w:rPr>
      <w:t>DA BAHIA</w:t>
    </w:r>
  </w:p>
  <w:p w14:paraId="7CD43F35" w14:textId="77777777" w:rsidR="00744AA8" w:rsidRPr="00887168" w:rsidRDefault="00744AA8" w:rsidP="00744AA8">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7589E1B7" w14:textId="77777777" w:rsidR="00744AA8" w:rsidRPr="00887168" w:rsidRDefault="00744AA8" w:rsidP="00744AA8">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DC9F919" w14:textId="01DC0478" w:rsidR="00625FEA" w:rsidRDefault="00625FEA">
    <w:pPr>
      <w:pStyle w:val="Corpodetexto"/>
      <w:spacing w:line="14" w:lineRule="auto"/>
    </w:pPr>
    <w:r>
      <w:rPr>
        <w:noProof/>
      </w:rPr>
      <mc:AlternateContent>
        <mc:Choice Requires="wps">
          <w:drawing>
            <wp:anchor distT="0" distB="0" distL="114300" distR="114300" simplePos="0" relativeHeight="251692032" behindDoc="1" locked="0" layoutInCell="1" allowOverlap="1" wp14:anchorId="59C8EE7A" wp14:editId="70A42876">
              <wp:simplePos x="0" y="0"/>
              <wp:positionH relativeFrom="page">
                <wp:posOffset>1910715</wp:posOffset>
              </wp:positionH>
              <wp:positionV relativeFrom="page">
                <wp:posOffset>489585</wp:posOffset>
              </wp:positionV>
              <wp:extent cx="4211320" cy="642620"/>
              <wp:effectExtent l="0" t="0" r="0" b="0"/>
              <wp:wrapNone/>
              <wp:docPr id="212659363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B2326" w14:textId="6F574416" w:rsidR="00625FEA" w:rsidRDefault="00625FEA">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C8EE7A" id="_x0000_t202" coordsize="21600,21600" o:spt="202" path="m,l,21600r21600,l21600,xe">
              <v:stroke joinstyle="miter"/>
              <v:path gradientshapeok="t" o:connecttype="rect"/>
            </v:shapetype>
            <v:shape id="Caixa de Texto 3" o:spid="_x0000_s1028" type="#_x0000_t202" style="position:absolute;left:0;text-align:left;margin-left:150.45pt;margin-top:38.55pt;width:331.6pt;height:50.6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" filled="f" stroked="f">
              <v:textbox inset="0,0,0,0">
                <w:txbxContent>
                  <w:p w14:paraId="6BEB2326" w14:textId="6F574416" w:rsidR="00625FEA" w:rsidRDefault="00625FEA">
                    <w:pPr>
                      <w:spacing w:before="4"/>
                      <w:ind w:left="2058" w:right="1462"/>
                      <w:jc w:val="center"/>
                      <w:rPr>
                        <w:rFonts w:ascii="Times New Roman" w:hAnsi="Times New Roman"/>
                        <w:b/>
                        <w:i/>
                        <w:sz w:val="3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B1E20"/>
    <w:multiLevelType w:val="multilevel"/>
    <w:tmpl w:val="EA6E1A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EF5699"/>
    <w:multiLevelType w:val="hybridMultilevel"/>
    <w:tmpl w:val="C980C20C"/>
    <w:lvl w:ilvl="0" w:tplc="F020BA0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A45D1F"/>
    <w:multiLevelType w:val="multilevel"/>
    <w:tmpl w:val="9334BA9A"/>
    <w:lvl w:ilvl="0">
      <w:start w:val="7"/>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3" w15:restartNumberingAfterBreak="0">
    <w:nsid w:val="0C3619F7"/>
    <w:multiLevelType w:val="multilevel"/>
    <w:tmpl w:val="B6568850"/>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color w:val="auto"/>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4" w15:restartNumberingAfterBreak="0">
    <w:nsid w:val="0CA24404"/>
    <w:multiLevelType w:val="multilevel"/>
    <w:tmpl w:val="2D3CCE8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446346"/>
    <w:multiLevelType w:val="multilevel"/>
    <w:tmpl w:val="A5042478"/>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64B7B93"/>
    <w:multiLevelType w:val="multilevel"/>
    <w:tmpl w:val="06C2A22C"/>
    <w:lvl w:ilvl="0">
      <w:start w:val="8"/>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7" w15:restartNumberingAfterBreak="0">
    <w:nsid w:val="187914B0"/>
    <w:multiLevelType w:val="hybridMultilevel"/>
    <w:tmpl w:val="06F2DCD6"/>
    <w:lvl w:ilvl="0" w:tplc="59626758">
      <w:start w:val="10"/>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15:restartNumberingAfterBreak="0">
    <w:nsid w:val="189B1DA4"/>
    <w:multiLevelType w:val="multilevel"/>
    <w:tmpl w:val="A93E3AC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A487291"/>
    <w:multiLevelType w:val="multilevel"/>
    <w:tmpl w:val="CF8CA2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A822C39"/>
    <w:multiLevelType w:val="multilevel"/>
    <w:tmpl w:val="83B8A7A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036F3D"/>
    <w:multiLevelType w:val="multilevel"/>
    <w:tmpl w:val="B078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14" w15:restartNumberingAfterBreak="0">
    <w:nsid w:val="29207B2D"/>
    <w:multiLevelType w:val="hybridMultilevel"/>
    <w:tmpl w:val="74B007BA"/>
    <w:lvl w:ilvl="0" w:tplc="D39CBDD8">
      <w:start w:val="1"/>
      <w:numFmt w:val="lowerLetter"/>
      <w:lvlText w:val="(%1)"/>
      <w:lvlJc w:val="left"/>
      <w:pPr>
        <w:ind w:left="1119" w:hanging="300"/>
      </w:pPr>
      <w:rPr>
        <w:rFonts w:ascii="Arial MT" w:eastAsia="Arial MT" w:hAnsi="Arial MT" w:cs="Arial MT" w:hint="default"/>
        <w:w w:val="99"/>
        <w:sz w:val="20"/>
        <w:szCs w:val="20"/>
        <w:lang w:val="pt-PT" w:eastAsia="en-US" w:bidi="ar-SA"/>
      </w:rPr>
    </w:lvl>
    <w:lvl w:ilvl="1" w:tplc="A67693C8">
      <w:numFmt w:val="bullet"/>
      <w:lvlText w:val="•"/>
      <w:lvlJc w:val="left"/>
      <w:pPr>
        <w:ind w:left="2024" w:hanging="300"/>
      </w:pPr>
      <w:rPr>
        <w:rFonts w:hint="default"/>
        <w:lang w:val="pt-PT" w:eastAsia="en-US" w:bidi="ar-SA"/>
      </w:rPr>
    </w:lvl>
    <w:lvl w:ilvl="2" w:tplc="E9E6ADA4">
      <w:numFmt w:val="bullet"/>
      <w:lvlText w:val="•"/>
      <w:lvlJc w:val="left"/>
      <w:pPr>
        <w:ind w:left="2929" w:hanging="300"/>
      </w:pPr>
      <w:rPr>
        <w:rFonts w:hint="default"/>
        <w:lang w:val="pt-PT" w:eastAsia="en-US" w:bidi="ar-SA"/>
      </w:rPr>
    </w:lvl>
    <w:lvl w:ilvl="3" w:tplc="00644A7C">
      <w:numFmt w:val="bullet"/>
      <w:lvlText w:val="•"/>
      <w:lvlJc w:val="left"/>
      <w:pPr>
        <w:ind w:left="3833" w:hanging="300"/>
      </w:pPr>
      <w:rPr>
        <w:rFonts w:hint="default"/>
        <w:lang w:val="pt-PT" w:eastAsia="en-US" w:bidi="ar-SA"/>
      </w:rPr>
    </w:lvl>
    <w:lvl w:ilvl="4" w:tplc="FA762310">
      <w:numFmt w:val="bullet"/>
      <w:lvlText w:val="•"/>
      <w:lvlJc w:val="left"/>
      <w:pPr>
        <w:ind w:left="4738" w:hanging="300"/>
      </w:pPr>
      <w:rPr>
        <w:rFonts w:hint="default"/>
        <w:lang w:val="pt-PT" w:eastAsia="en-US" w:bidi="ar-SA"/>
      </w:rPr>
    </w:lvl>
    <w:lvl w:ilvl="5" w:tplc="8F58A662">
      <w:numFmt w:val="bullet"/>
      <w:lvlText w:val="•"/>
      <w:lvlJc w:val="left"/>
      <w:pPr>
        <w:ind w:left="5643" w:hanging="300"/>
      </w:pPr>
      <w:rPr>
        <w:rFonts w:hint="default"/>
        <w:lang w:val="pt-PT" w:eastAsia="en-US" w:bidi="ar-SA"/>
      </w:rPr>
    </w:lvl>
    <w:lvl w:ilvl="6" w:tplc="7110EE8E">
      <w:numFmt w:val="bullet"/>
      <w:lvlText w:val="•"/>
      <w:lvlJc w:val="left"/>
      <w:pPr>
        <w:ind w:left="6547" w:hanging="300"/>
      </w:pPr>
      <w:rPr>
        <w:rFonts w:hint="default"/>
        <w:lang w:val="pt-PT" w:eastAsia="en-US" w:bidi="ar-SA"/>
      </w:rPr>
    </w:lvl>
    <w:lvl w:ilvl="7" w:tplc="59A4523C">
      <w:numFmt w:val="bullet"/>
      <w:lvlText w:val="•"/>
      <w:lvlJc w:val="left"/>
      <w:pPr>
        <w:ind w:left="7452" w:hanging="300"/>
      </w:pPr>
      <w:rPr>
        <w:rFonts w:hint="default"/>
        <w:lang w:val="pt-PT" w:eastAsia="en-US" w:bidi="ar-SA"/>
      </w:rPr>
    </w:lvl>
    <w:lvl w:ilvl="8" w:tplc="5B1004FA">
      <w:numFmt w:val="bullet"/>
      <w:lvlText w:val="•"/>
      <w:lvlJc w:val="left"/>
      <w:pPr>
        <w:ind w:left="8357" w:hanging="300"/>
      </w:pPr>
      <w:rPr>
        <w:rFonts w:hint="default"/>
        <w:lang w:val="pt-PT" w:eastAsia="en-US" w:bidi="ar-SA"/>
      </w:rPr>
    </w:lvl>
  </w:abstractNum>
  <w:abstractNum w:abstractNumId="15"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16" w15:restartNumberingAfterBreak="0">
    <w:nsid w:val="2E5B1FB5"/>
    <w:multiLevelType w:val="multilevel"/>
    <w:tmpl w:val="1A046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D13B91"/>
    <w:multiLevelType w:val="hybridMultilevel"/>
    <w:tmpl w:val="76262B94"/>
    <w:lvl w:ilvl="0" w:tplc="4F0E6238">
      <w:start w:val="11"/>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323B41A9"/>
    <w:multiLevelType w:val="multilevel"/>
    <w:tmpl w:val="FCDC1414"/>
    <w:lvl w:ilvl="0">
      <w:start w:val="9"/>
      <w:numFmt w:val="decimal"/>
      <w:lvlText w:val="%1."/>
      <w:lvlJc w:val="left"/>
      <w:pPr>
        <w:ind w:left="502" w:hanging="360"/>
      </w:pPr>
      <w:rPr>
        <w:rFonts w:hint="default"/>
      </w:rPr>
    </w:lvl>
    <w:lvl w:ilvl="1">
      <w:start w:val="1"/>
      <w:numFmt w:val="decimal"/>
      <w:isLgl/>
      <w:lvlText w:val="%1.%2"/>
      <w:lvlJc w:val="left"/>
      <w:pPr>
        <w:ind w:left="611"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189" w:hanging="720"/>
      </w:pPr>
      <w:rPr>
        <w:rFonts w:hint="default"/>
        <w:sz w:val="24"/>
      </w:rPr>
    </w:lvl>
    <w:lvl w:ilvl="4">
      <w:start w:val="1"/>
      <w:numFmt w:val="decimal"/>
      <w:isLgl/>
      <w:lvlText w:val="%1.%2.%3.%4.%5"/>
      <w:lvlJc w:val="left"/>
      <w:pPr>
        <w:ind w:left="1658" w:hanging="1080"/>
      </w:pPr>
      <w:rPr>
        <w:rFonts w:hint="default"/>
        <w:sz w:val="24"/>
      </w:rPr>
    </w:lvl>
    <w:lvl w:ilvl="5">
      <w:start w:val="1"/>
      <w:numFmt w:val="decimal"/>
      <w:isLgl/>
      <w:lvlText w:val="%1.%2.%3.%4.%5.%6"/>
      <w:lvlJc w:val="left"/>
      <w:pPr>
        <w:ind w:left="1767" w:hanging="1080"/>
      </w:pPr>
      <w:rPr>
        <w:rFonts w:hint="default"/>
        <w:sz w:val="24"/>
      </w:rPr>
    </w:lvl>
    <w:lvl w:ilvl="6">
      <w:start w:val="1"/>
      <w:numFmt w:val="decimal"/>
      <w:isLgl/>
      <w:lvlText w:val="%1.%2.%3.%4.%5.%6.%7"/>
      <w:lvlJc w:val="left"/>
      <w:pPr>
        <w:ind w:left="2236" w:hanging="1440"/>
      </w:pPr>
      <w:rPr>
        <w:rFonts w:hint="default"/>
        <w:sz w:val="24"/>
      </w:rPr>
    </w:lvl>
    <w:lvl w:ilvl="7">
      <w:start w:val="1"/>
      <w:numFmt w:val="decimal"/>
      <w:isLgl/>
      <w:lvlText w:val="%1.%2.%3.%4.%5.%6.%7.%8"/>
      <w:lvlJc w:val="left"/>
      <w:pPr>
        <w:ind w:left="2345" w:hanging="1440"/>
      </w:pPr>
      <w:rPr>
        <w:rFonts w:hint="default"/>
        <w:sz w:val="24"/>
      </w:rPr>
    </w:lvl>
    <w:lvl w:ilvl="8">
      <w:start w:val="1"/>
      <w:numFmt w:val="decimal"/>
      <w:isLgl/>
      <w:lvlText w:val="%1.%2.%3.%4.%5.%6.%7.%8.%9"/>
      <w:lvlJc w:val="left"/>
      <w:pPr>
        <w:ind w:left="2814" w:hanging="1800"/>
      </w:pPr>
      <w:rPr>
        <w:rFonts w:hint="default"/>
        <w:sz w:val="24"/>
      </w:rPr>
    </w:lvl>
  </w:abstractNum>
  <w:abstractNum w:abstractNumId="19" w15:restartNumberingAfterBreak="0">
    <w:nsid w:val="32C606D4"/>
    <w:multiLevelType w:val="multilevel"/>
    <w:tmpl w:val="5C04700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B30410"/>
    <w:multiLevelType w:val="multilevel"/>
    <w:tmpl w:val="35E2B06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071DA1"/>
    <w:multiLevelType w:val="multilevel"/>
    <w:tmpl w:val="A6E2DD3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EB787E"/>
    <w:multiLevelType w:val="hybridMultilevel"/>
    <w:tmpl w:val="9050ED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24" w15:restartNumberingAfterBreak="0">
    <w:nsid w:val="43723475"/>
    <w:multiLevelType w:val="multilevel"/>
    <w:tmpl w:val="7746587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732F4C"/>
    <w:multiLevelType w:val="multilevel"/>
    <w:tmpl w:val="6B6217E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BF502E"/>
    <w:multiLevelType w:val="multilevel"/>
    <w:tmpl w:val="830E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D7221F"/>
    <w:multiLevelType w:val="multilevel"/>
    <w:tmpl w:val="4A04E9A4"/>
    <w:lvl w:ilvl="0">
      <w:start w:val="8"/>
      <w:numFmt w:val="decimal"/>
      <w:lvlText w:val="%1"/>
      <w:lvlJc w:val="left"/>
      <w:pPr>
        <w:ind w:left="360" w:hanging="360"/>
      </w:pPr>
      <w:rPr>
        <w:rFonts w:hint="default"/>
      </w:rPr>
    </w:lvl>
    <w:lvl w:ilvl="1">
      <w:start w:val="3"/>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28" w15:restartNumberingAfterBreak="0">
    <w:nsid w:val="53522C3C"/>
    <w:multiLevelType w:val="multilevel"/>
    <w:tmpl w:val="65502330"/>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4DB0E7A"/>
    <w:multiLevelType w:val="multilevel"/>
    <w:tmpl w:val="10E21B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8FF7F13"/>
    <w:multiLevelType w:val="multilevel"/>
    <w:tmpl w:val="D97AA168"/>
    <w:lvl w:ilvl="0">
      <w:start w:val="4"/>
      <w:numFmt w:val="decimal"/>
      <w:lvlText w:val="%1."/>
      <w:lvlJc w:val="left"/>
      <w:pPr>
        <w:ind w:left="502" w:hanging="360"/>
      </w:pPr>
      <w:rPr>
        <w:rFonts w:hint="default"/>
        <w:b/>
      </w:rPr>
    </w:lvl>
    <w:lvl w:ilvl="1">
      <w:start w:val="4"/>
      <w:numFmt w:val="decimal"/>
      <w:isLgl/>
      <w:lvlText w:val="%1.%2"/>
      <w:lvlJc w:val="left"/>
      <w:pPr>
        <w:ind w:left="528" w:hanging="360"/>
      </w:pPr>
      <w:rPr>
        <w:rFonts w:hint="default"/>
      </w:rPr>
    </w:lvl>
    <w:lvl w:ilvl="2">
      <w:start w:val="1"/>
      <w:numFmt w:val="decimal"/>
      <w:isLgl/>
      <w:lvlText w:val="%1.%2.%3"/>
      <w:lvlJc w:val="left"/>
      <w:pPr>
        <w:ind w:left="888" w:hanging="720"/>
      </w:pPr>
      <w:rPr>
        <w:rFonts w:hint="default"/>
      </w:rPr>
    </w:lvl>
    <w:lvl w:ilvl="3">
      <w:start w:val="1"/>
      <w:numFmt w:val="decimal"/>
      <w:isLgl/>
      <w:lvlText w:val="%1.%2.%3.%4"/>
      <w:lvlJc w:val="left"/>
      <w:pPr>
        <w:ind w:left="888" w:hanging="720"/>
      </w:pPr>
      <w:rPr>
        <w:rFonts w:hint="default"/>
      </w:rPr>
    </w:lvl>
    <w:lvl w:ilvl="4">
      <w:start w:val="1"/>
      <w:numFmt w:val="decimal"/>
      <w:isLgl/>
      <w:lvlText w:val="%1.%2.%3.%4.%5"/>
      <w:lvlJc w:val="left"/>
      <w:pPr>
        <w:ind w:left="1248" w:hanging="1080"/>
      </w:pPr>
      <w:rPr>
        <w:rFonts w:hint="default"/>
      </w:rPr>
    </w:lvl>
    <w:lvl w:ilvl="5">
      <w:start w:val="1"/>
      <w:numFmt w:val="decimal"/>
      <w:isLgl/>
      <w:lvlText w:val="%1.%2.%3.%4.%5.%6"/>
      <w:lvlJc w:val="left"/>
      <w:pPr>
        <w:ind w:left="1248" w:hanging="1080"/>
      </w:pPr>
      <w:rPr>
        <w:rFonts w:hint="default"/>
      </w:rPr>
    </w:lvl>
    <w:lvl w:ilvl="6">
      <w:start w:val="1"/>
      <w:numFmt w:val="decimal"/>
      <w:isLgl/>
      <w:lvlText w:val="%1.%2.%3.%4.%5.%6.%7"/>
      <w:lvlJc w:val="left"/>
      <w:pPr>
        <w:ind w:left="1608" w:hanging="1440"/>
      </w:pPr>
      <w:rPr>
        <w:rFonts w:hint="default"/>
      </w:rPr>
    </w:lvl>
    <w:lvl w:ilvl="7">
      <w:start w:val="1"/>
      <w:numFmt w:val="decimal"/>
      <w:isLgl/>
      <w:lvlText w:val="%1.%2.%3.%4.%5.%6.%7.%8"/>
      <w:lvlJc w:val="left"/>
      <w:pPr>
        <w:ind w:left="1608" w:hanging="1440"/>
      </w:pPr>
      <w:rPr>
        <w:rFonts w:hint="default"/>
      </w:rPr>
    </w:lvl>
    <w:lvl w:ilvl="8">
      <w:start w:val="1"/>
      <w:numFmt w:val="decimal"/>
      <w:isLgl/>
      <w:lvlText w:val="%1.%2.%3.%4.%5.%6.%7.%8.%9"/>
      <w:lvlJc w:val="left"/>
      <w:pPr>
        <w:ind w:left="1968" w:hanging="1800"/>
      </w:pPr>
      <w:rPr>
        <w:rFonts w:hint="default"/>
      </w:rPr>
    </w:lvl>
  </w:abstractNum>
  <w:abstractNum w:abstractNumId="31" w15:restartNumberingAfterBreak="0">
    <w:nsid w:val="5C074B02"/>
    <w:multiLevelType w:val="multilevel"/>
    <w:tmpl w:val="8EC4725E"/>
    <w:lvl w:ilvl="0">
      <w:start w:val="10"/>
      <w:numFmt w:val="decimal"/>
      <w:lvlText w:val="%1"/>
      <w:lvlJc w:val="left"/>
      <w:pPr>
        <w:ind w:left="420" w:hanging="420"/>
      </w:pPr>
      <w:rPr>
        <w:rFonts w:hint="default"/>
      </w:rPr>
    </w:lvl>
    <w:lvl w:ilvl="1">
      <w:start w:val="2"/>
      <w:numFmt w:val="decimal"/>
      <w:lvlText w:val="%1.%2"/>
      <w:lvlJc w:val="left"/>
      <w:pPr>
        <w:ind w:left="325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C311F0C"/>
    <w:multiLevelType w:val="multilevel"/>
    <w:tmpl w:val="8738F002"/>
    <w:lvl w:ilvl="0">
      <w:start w:val="9"/>
      <w:numFmt w:val="decimal"/>
      <w:lvlText w:val="%1"/>
      <w:lvlJc w:val="left"/>
      <w:pPr>
        <w:ind w:left="360" w:hanging="360"/>
      </w:pPr>
      <w:rPr>
        <w:rFonts w:hint="default"/>
      </w:rPr>
    </w:lvl>
    <w:lvl w:ilvl="1">
      <w:start w:val="3"/>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33" w15:restartNumberingAfterBreak="0">
    <w:nsid w:val="5C8F30C4"/>
    <w:multiLevelType w:val="hybridMultilevel"/>
    <w:tmpl w:val="2036352E"/>
    <w:lvl w:ilvl="0" w:tplc="8112F352">
      <w:start w:val="1"/>
      <w:numFmt w:val="lowerRoman"/>
      <w:lvlText w:val="%1."/>
      <w:lvlJc w:val="left"/>
      <w:pPr>
        <w:ind w:left="536" w:hanging="524"/>
        <w:jc w:val="right"/>
      </w:pPr>
      <w:rPr>
        <w:rFonts w:ascii="Arial MT" w:eastAsia="Arial MT" w:hAnsi="Arial MT" w:cs="Arial MT" w:hint="default"/>
        <w:spacing w:val="-2"/>
        <w:w w:val="99"/>
        <w:sz w:val="20"/>
        <w:szCs w:val="20"/>
        <w:lang w:val="pt-PT" w:eastAsia="en-US" w:bidi="ar-SA"/>
      </w:rPr>
    </w:lvl>
    <w:lvl w:ilvl="1" w:tplc="3540339C">
      <w:start w:val="1"/>
      <w:numFmt w:val="decimal"/>
      <w:lvlText w:val="%2."/>
      <w:lvlJc w:val="left"/>
      <w:pPr>
        <w:ind w:left="819" w:hanging="850"/>
      </w:pPr>
      <w:rPr>
        <w:rFonts w:hint="default"/>
        <w:spacing w:val="-1"/>
        <w:w w:val="99"/>
        <w:lang w:val="pt-PT" w:eastAsia="en-US" w:bidi="ar-SA"/>
      </w:rPr>
    </w:lvl>
    <w:lvl w:ilvl="2" w:tplc="302C8538">
      <w:start w:val="1"/>
      <w:numFmt w:val="lowerRoman"/>
      <w:lvlText w:val="%3."/>
      <w:lvlJc w:val="left"/>
      <w:pPr>
        <w:ind w:left="1105" w:hanging="665"/>
      </w:pPr>
      <w:rPr>
        <w:rFonts w:ascii="Arial MT" w:eastAsia="Arial MT" w:hAnsi="Arial MT" w:cs="Arial MT" w:hint="default"/>
        <w:spacing w:val="-2"/>
        <w:w w:val="99"/>
        <w:sz w:val="20"/>
        <w:szCs w:val="20"/>
        <w:lang w:val="pt-PT" w:eastAsia="en-US" w:bidi="ar-SA"/>
      </w:rPr>
    </w:lvl>
    <w:lvl w:ilvl="3" w:tplc="31EC8E1A">
      <w:numFmt w:val="bullet"/>
      <w:lvlText w:val="•"/>
      <w:lvlJc w:val="left"/>
      <w:pPr>
        <w:ind w:left="2233" w:hanging="665"/>
      </w:pPr>
      <w:rPr>
        <w:rFonts w:hint="default"/>
        <w:lang w:val="pt-PT" w:eastAsia="en-US" w:bidi="ar-SA"/>
      </w:rPr>
    </w:lvl>
    <w:lvl w:ilvl="4" w:tplc="EC4A726E">
      <w:numFmt w:val="bullet"/>
      <w:lvlText w:val="•"/>
      <w:lvlJc w:val="left"/>
      <w:pPr>
        <w:ind w:left="3366" w:hanging="665"/>
      </w:pPr>
      <w:rPr>
        <w:rFonts w:hint="default"/>
        <w:lang w:val="pt-PT" w:eastAsia="en-US" w:bidi="ar-SA"/>
      </w:rPr>
    </w:lvl>
    <w:lvl w:ilvl="5" w:tplc="4AA0634E">
      <w:numFmt w:val="bullet"/>
      <w:lvlText w:val="•"/>
      <w:lvlJc w:val="left"/>
      <w:pPr>
        <w:ind w:left="4499" w:hanging="665"/>
      </w:pPr>
      <w:rPr>
        <w:rFonts w:hint="default"/>
        <w:lang w:val="pt-PT" w:eastAsia="en-US" w:bidi="ar-SA"/>
      </w:rPr>
    </w:lvl>
    <w:lvl w:ilvl="6" w:tplc="0BFE706C">
      <w:numFmt w:val="bullet"/>
      <w:lvlText w:val="•"/>
      <w:lvlJc w:val="left"/>
      <w:pPr>
        <w:ind w:left="5633" w:hanging="665"/>
      </w:pPr>
      <w:rPr>
        <w:rFonts w:hint="default"/>
        <w:lang w:val="pt-PT" w:eastAsia="en-US" w:bidi="ar-SA"/>
      </w:rPr>
    </w:lvl>
    <w:lvl w:ilvl="7" w:tplc="5D528CBA">
      <w:numFmt w:val="bullet"/>
      <w:lvlText w:val="•"/>
      <w:lvlJc w:val="left"/>
      <w:pPr>
        <w:ind w:left="6766" w:hanging="665"/>
      </w:pPr>
      <w:rPr>
        <w:rFonts w:hint="default"/>
        <w:lang w:val="pt-PT" w:eastAsia="en-US" w:bidi="ar-SA"/>
      </w:rPr>
    </w:lvl>
    <w:lvl w:ilvl="8" w:tplc="3F9CC022">
      <w:numFmt w:val="bullet"/>
      <w:lvlText w:val="•"/>
      <w:lvlJc w:val="left"/>
      <w:pPr>
        <w:ind w:left="7899" w:hanging="665"/>
      </w:pPr>
      <w:rPr>
        <w:rFonts w:hint="default"/>
        <w:lang w:val="pt-PT" w:eastAsia="en-US" w:bidi="ar-SA"/>
      </w:rPr>
    </w:lvl>
  </w:abstractNum>
  <w:abstractNum w:abstractNumId="34" w15:restartNumberingAfterBreak="0">
    <w:nsid w:val="652D4601"/>
    <w:multiLevelType w:val="multilevel"/>
    <w:tmpl w:val="BEDED644"/>
    <w:lvl w:ilvl="0">
      <w:start w:val="9"/>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35" w15:restartNumberingAfterBreak="0">
    <w:nsid w:val="66021DE5"/>
    <w:multiLevelType w:val="hybridMultilevel"/>
    <w:tmpl w:val="F81623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60636D7"/>
    <w:multiLevelType w:val="multilevel"/>
    <w:tmpl w:val="2C4E2418"/>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D192EA5"/>
    <w:multiLevelType w:val="hybridMultilevel"/>
    <w:tmpl w:val="9B4643C2"/>
    <w:lvl w:ilvl="0" w:tplc="1B0882C8">
      <w:start w:val="1"/>
      <w:numFmt w:val="decimal"/>
      <w:lvlText w:val="%1."/>
      <w:lvlJc w:val="left"/>
      <w:pPr>
        <w:ind w:left="382" w:hanging="360"/>
      </w:pPr>
      <w:rPr>
        <w:rFonts w:hint="default"/>
      </w:rPr>
    </w:lvl>
    <w:lvl w:ilvl="1" w:tplc="04160019" w:tentative="1">
      <w:start w:val="1"/>
      <w:numFmt w:val="lowerLetter"/>
      <w:lvlText w:val="%2."/>
      <w:lvlJc w:val="left"/>
      <w:pPr>
        <w:ind w:left="1102" w:hanging="360"/>
      </w:pPr>
    </w:lvl>
    <w:lvl w:ilvl="2" w:tplc="0416001B" w:tentative="1">
      <w:start w:val="1"/>
      <w:numFmt w:val="lowerRoman"/>
      <w:lvlText w:val="%3."/>
      <w:lvlJc w:val="right"/>
      <w:pPr>
        <w:ind w:left="1822" w:hanging="180"/>
      </w:pPr>
    </w:lvl>
    <w:lvl w:ilvl="3" w:tplc="0416000F" w:tentative="1">
      <w:start w:val="1"/>
      <w:numFmt w:val="decimal"/>
      <w:lvlText w:val="%4."/>
      <w:lvlJc w:val="left"/>
      <w:pPr>
        <w:ind w:left="2542" w:hanging="360"/>
      </w:pPr>
    </w:lvl>
    <w:lvl w:ilvl="4" w:tplc="04160019" w:tentative="1">
      <w:start w:val="1"/>
      <w:numFmt w:val="lowerLetter"/>
      <w:lvlText w:val="%5."/>
      <w:lvlJc w:val="left"/>
      <w:pPr>
        <w:ind w:left="3262" w:hanging="360"/>
      </w:pPr>
    </w:lvl>
    <w:lvl w:ilvl="5" w:tplc="0416001B" w:tentative="1">
      <w:start w:val="1"/>
      <w:numFmt w:val="lowerRoman"/>
      <w:lvlText w:val="%6."/>
      <w:lvlJc w:val="right"/>
      <w:pPr>
        <w:ind w:left="3982" w:hanging="180"/>
      </w:pPr>
    </w:lvl>
    <w:lvl w:ilvl="6" w:tplc="0416000F" w:tentative="1">
      <w:start w:val="1"/>
      <w:numFmt w:val="decimal"/>
      <w:lvlText w:val="%7."/>
      <w:lvlJc w:val="left"/>
      <w:pPr>
        <w:ind w:left="4702" w:hanging="360"/>
      </w:pPr>
    </w:lvl>
    <w:lvl w:ilvl="7" w:tplc="04160019" w:tentative="1">
      <w:start w:val="1"/>
      <w:numFmt w:val="lowerLetter"/>
      <w:lvlText w:val="%8."/>
      <w:lvlJc w:val="left"/>
      <w:pPr>
        <w:ind w:left="5422" w:hanging="360"/>
      </w:pPr>
    </w:lvl>
    <w:lvl w:ilvl="8" w:tplc="0416001B" w:tentative="1">
      <w:start w:val="1"/>
      <w:numFmt w:val="lowerRoman"/>
      <w:lvlText w:val="%9."/>
      <w:lvlJc w:val="right"/>
      <w:pPr>
        <w:ind w:left="6142" w:hanging="180"/>
      </w:pPr>
    </w:lvl>
  </w:abstractNum>
  <w:abstractNum w:abstractNumId="38" w15:restartNumberingAfterBreak="0">
    <w:nsid w:val="716A48ED"/>
    <w:multiLevelType w:val="hybridMultilevel"/>
    <w:tmpl w:val="A9A4AE0A"/>
    <w:lvl w:ilvl="0" w:tplc="FD9E4FAA">
      <w:start w:val="10"/>
      <w:numFmt w:val="decimal"/>
      <w:lvlText w:val="%1."/>
      <w:lvlJc w:val="left"/>
      <w:pPr>
        <w:ind w:left="611" w:hanging="360"/>
      </w:pPr>
      <w:rPr>
        <w:rFonts w:hint="default"/>
      </w:rPr>
    </w:lvl>
    <w:lvl w:ilvl="1" w:tplc="04160019" w:tentative="1">
      <w:start w:val="1"/>
      <w:numFmt w:val="lowerLetter"/>
      <w:lvlText w:val="%2."/>
      <w:lvlJc w:val="left"/>
      <w:pPr>
        <w:ind w:left="1331" w:hanging="360"/>
      </w:pPr>
    </w:lvl>
    <w:lvl w:ilvl="2" w:tplc="0416001B" w:tentative="1">
      <w:start w:val="1"/>
      <w:numFmt w:val="lowerRoman"/>
      <w:lvlText w:val="%3."/>
      <w:lvlJc w:val="right"/>
      <w:pPr>
        <w:ind w:left="2051" w:hanging="180"/>
      </w:pPr>
    </w:lvl>
    <w:lvl w:ilvl="3" w:tplc="0416000F" w:tentative="1">
      <w:start w:val="1"/>
      <w:numFmt w:val="decimal"/>
      <w:lvlText w:val="%4."/>
      <w:lvlJc w:val="left"/>
      <w:pPr>
        <w:ind w:left="2771" w:hanging="360"/>
      </w:pPr>
    </w:lvl>
    <w:lvl w:ilvl="4" w:tplc="04160019" w:tentative="1">
      <w:start w:val="1"/>
      <w:numFmt w:val="lowerLetter"/>
      <w:lvlText w:val="%5."/>
      <w:lvlJc w:val="left"/>
      <w:pPr>
        <w:ind w:left="3491" w:hanging="360"/>
      </w:pPr>
    </w:lvl>
    <w:lvl w:ilvl="5" w:tplc="0416001B" w:tentative="1">
      <w:start w:val="1"/>
      <w:numFmt w:val="lowerRoman"/>
      <w:lvlText w:val="%6."/>
      <w:lvlJc w:val="right"/>
      <w:pPr>
        <w:ind w:left="4211" w:hanging="180"/>
      </w:pPr>
    </w:lvl>
    <w:lvl w:ilvl="6" w:tplc="0416000F" w:tentative="1">
      <w:start w:val="1"/>
      <w:numFmt w:val="decimal"/>
      <w:lvlText w:val="%7."/>
      <w:lvlJc w:val="left"/>
      <w:pPr>
        <w:ind w:left="4931" w:hanging="360"/>
      </w:pPr>
    </w:lvl>
    <w:lvl w:ilvl="7" w:tplc="04160019" w:tentative="1">
      <w:start w:val="1"/>
      <w:numFmt w:val="lowerLetter"/>
      <w:lvlText w:val="%8."/>
      <w:lvlJc w:val="left"/>
      <w:pPr>
        <w:ind w:left="5651" w:hanging="360"/>
      </w:pPr>
    </w:lvl>
    <w:lvl w:ilvl="8" w:tplc="0416001B" w:tentative="1">
      <w:start w:val="1"/>
      <w:numFmt w:val="lowerRoman"/>
      <w:lvlText w:val="%9."/>
      <w:lvlJc w:val="right"/>
      <w:pPr>
        <w:ind w:left="6371" w:hanging="180"/>
      </w:pPr>
    </w:lvl>
  </w:abstractNum>
  <w:abstractNum w:abstractNumId="39" w15:restartNumberingAfterBreak="0">
    <w:nsid w:val="7319512F"/>
    <w:multiLevelType w:val="hybridMultilevel"/>
    <w:tmpl w:val="5978C594"/>
    <w:lvl w:ilvl="0" w:tplc="691830E0">
      <w:start w:val="5"/>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0" w15:restartNumberingAfterBreak="0">
    <w:nsid w:val="74135BB4"/>
    <w:multiLevelType w:val="multilevel"/>
    <w:tmpl w:val="846219C2"/>
    <w:lvl w:ilvl="0">
      <w:start w:val="10"/>
      <w:numFmt w:val="decimal"/>
      <w:lvlText w:val="%1."/>
      <w:lvlJc w:val="left"/>
      <w:pPr>
        <w:ind w:left="928"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41" w15:restartNumberingAfterBreak="0">
    <w:nsid w:val="74EE0F5A"/>
    <w:multiLevelType w:val="multilevel"/>
    <w:tmpl w:val="57A0FDC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75C5EDB"/>
    <w:multiLevelType w:val="multilevel"/>
    <w:tmpl w:val="8DC8ABB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7D614E2"/>
    <w:multiLevelType w:val="multilevel"/>
    <w:tmpl w:val="C67861C2"/>
    <w:lvl w:ilvl="0">
      <w:start w:val="8"/>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44" w15:restartNumberingAfterBreak="0">
    <w:nsid w:val="7FEC50C5"/>
    <w:multiLevelType w:val="multilevel"/>
    <w:tmpl w:val="BF3E4176"/>
    <w:lvl w:ilvl="0">
      <w:start w:val="4"/>
      <w:numFmt w:val="decimal"/>
      <w:lvlText w:val="%1"/>
      <w:lvlJc w:val="left"/>
      <w:pPr>
        <w:ind w:left="360" w:hanging="360"/>
      </w:pPr>
      <w:rPr>
        <w:rFonts w:ascii="Arial MT" w:hAnsi="Arial MT" w:cs="Arial MT" w:hint="default"/>
      </w:rPr>
    </w:lvl>
    <w:lvl w:ilvl="1">
      <w:start w:val="1"/>
      <w:numFmt w:val="decimal"/>
      <w:lvlText w:val="%1.%2"/>
      <w:lvlJc w:val="left"/>
      <w:pPr>
        <w:ind w:left="360" w:hanging="360"/>
      </w:pPr>
      <w:rPr>
        <w:rFonts w:ascii="Arial MT" w:hAnsi="Arial MT" w:cs="Arial MT" w:hint="default"/>
      </w:rPr>
    </w:lvl>
    <w:lvl w:ilvl="2">
      <w:start w:val="1"/>
      <w:numFmt w:val="decimal"/>
      <w:lvlText w:val="%1.%2.%3"/>
      <w:lvlJc w:val="left"/>
      <w:pPr>
        <w:ind w:left="720" w:hanging="720"/>
      </w:pPr>
      <w:rPr>
        <w:rFonts w:ascii="Arial MT" w:hAnsi="Arial MT" w:cs="Arial MT" w:hint="default"/>
      </w:rPr>
    </w:lvl>
    <w:lvl w:ilvl="3">
      <w:start w:val="1"/>
      <w:numFmt w:val="decimal"/>
      <w:lvlText w:val="%1.%2.%3.%4"/>
      <w:lvlJc w:val="left"/>
      <w:pPr>
        <w:ind w:left="720" w:hanging="720"/>
      </w:pPr>
      <w:rPr>
        <w:rFonts w:ascii="Arial MT" w:hAnsi="Arial MT" w:cs="Arial MT" w:hint="default"/>
      </w:rPr>
    </w:lvl>
    <w:lvl w:ilvl="4">
      <w:start w:val="1"/>
      <w:numFmt w:val="decimal"/>
      <w:lvlText w:val="%1.%2.%3.%4.%5"/>
      <w:lvlJc w:val="left"/>
      <w:pPr>
        <w:ind w:left="1080" w:hanging="1080"/>
      </w:pPr>
      <w:rPr>
        <w:rFonts w:ascii="Arial MT" w:hAnsi="Arial MT" w:cs="Arial MT" w:hint="default"/>
      </w:rPr>
    </w:lvl>
    <w:lvl w:ilvl="5">
      <w:start w:val="1"/>
      <w:numFmt w:val="decimal"/>
      <w:lvlText w:val="%1.%2.%3.%4.%5.%6"/>
      <w:lvlJc w:val="left"/>
      <w:pPr>
        <w:ind w:left="1080" w:hanging="1080"/>
      </w:pPr>
      <w:rPr>
        <w:rFonts w:ascii="Arial MT" w:hAnsi="Arial MT" w:cs="Arial MT" w:hint="default"/>
      </w:rPr>
    </w:lvl>
    <w:lvl w:ilvl="6">
      <w:start w:val="1"/>
      <w:numFmt w:val="decimal"/>
      <w:lvlText w:val="%1.%2.%3.%4.%5.%6.%7"/>
      <w:lvlJc w:val="left"/>
      <w:pPr>
        <w:ind w:left="1440" w:hanging="1440"/>
      </w:pPr>
      <w:rPr>
        <w:rFonts w:ascii="Arial MT" w:hAnsi="Arial MT" w:cs="Arial MT" w:hint="default"/>
      </w:rPr>
    </w:lvl>
    <w:lvl w:ilvl="7">
      <w:start w:val="1"/>
      <w:numFmt w:val="decimal"/>
      <w:lvlText w:val="%1.%2.%3.%4.%5.%6.%7.%8"/>
      <w:lvlJc w:val="left"/>
      <w:pPr>
        <w:ind w:left="1440" w:hanging="1440"/>
      </w:pPr>
      <w:rPr>
        <w:rFonts w:ascii="Arial MT" w:hAnsi="Arial MT" w:cs="Arial MT" w:hint="default"/>
      </w:rPr>
    </w:lvl>
    <w:lvl w:ilvl="8">
      <w:start w:val="1"/>
      <w:numFmt w:val="decimal"/>
      <w:lvlText w:val="%1.%2.%3.%4.%5.%6.%7.%8.%9"/>
      <w:lvlJc w:val="left"/>
      <w:pPr>
        <w:ind w:left="1800" w:hanging="1800"/>
      </w:pPr>
      <w:rPr>
        <w:rFonts w:ascii="Arial MT" w:hAnsi="Arial MT" w:cs="Arial MT" w:hint="default"/>
      </w:rPr>
    </w:lvl>
  </w:abstractNum>
  <w:num w:numId="1" w16cid:durableId="1845046333">
    <w:abstractNumId w:val="15"/>
  </w:num>
  <w:num w:numId="2" w16cid:durableId="1786459623">
    <w:abstractNumId w:val="33"/>
  </w:num>
  <w:num w:numId="3" w16cid:durableId="189733066">
    <w:abstractNumId w:val="23"/>
  </w:num>
  <w:num w:numId="4" w16cid:durableId="525170826">
    <w:abstractNumId w:val="14"/>
  </w:num>
  <w:num w:numId="5" w16cid:durableId="2102294812">
    <w:abstractNumId w:val="3"/>
  </w:num>
  <w:num w:numId="6" w16cid:durableId="199175453">
    <w:abstractNumId w:val="11"/>
  </w:num>
  <w:num w:numId="7" w16cid:durableId="1967391415">
    <w:abstractNumId w:val="28"/>
  </w:num>
  <w:num w:numId="8" w16cid:durableId="1712143471">
    <w:abstractNumId w:val="13"/>
  </w:num>
  <w:num w:numId="9" w16cid:durableId="1570771490">
    <w:abstractNumId w:val="9"/>
  </w:num>
  <w:num w:numId="10" w16cid:durableId="732971435">
    <w:abstractNumId w:val="8"/>
  </w:num>
  <w:num w:numId="11" w16cid:durableId="358701709">
    <w:abstractNumId w:val="29"/>
  </w:num>
  <w:num w:numId="12" w16cid:durableId="220681555">
    <w:abstractNumId w:val="12"/>
  </w:num>
  <w:num w:numId="13" w16cid:durableId="186870732">
    <w:abstractNumId w:val="30"/>
  </w:num>
  <w:num w:numId="14" w16cid:durableId="137573675">
    <w:abstractNumId w:val="5"/>
  </w:num>
  <w:num w:numId="15" w16cid:durableId="1949772035">
    <w:abstractNumId w:val="19"/>
  </w:num>
  <w:num w:numId="16" w16cid:durableId="265894689">
    <w:abstractNumId w:val="6"/>
  </w:num>
  <w:num w:numId="17" w16cid:durableId="77410566">
    <w:abstractNumId w:val="34"/>
  </w:num>
  <w:num w:numId="18" w16cid:durableId="848641515">
    <w:abstractNumId w:val="40"/>
  </w:num>
  <w:num w:numId="19" w16cid:durableId="650598745">
    <w:abstractNumId w:val="39"/>
  </w:num>
  <w:num w:numId="20" w16cid:durableId="33042507">
    <w:abstractNumId w:val="0"/>
  </w:num>
  <w:num w:numId="21" w16cid:durableId="1990355357">
    <w:abstractNumId w:val="7"/>
  </w:num>
  <w:num w:numId="22" w16cid:durableId="1979992567">
    <w:abstractNumId w:val="41"/>
  </w:num>
  <w:num w:numId="23" w16cid:durableId="1231428837">
    <w:abstractNumId w:val="32"/>
  </w:num>
  <w:num w:numId="24" w16cid:durableId="215043506">
    <w:abstractNumId w:val="10"/>
  </w:num>
  <w:num w:numId="25" w16cid:durableId="1245332856">
    <w:abstractNumId w:val="1"/>
  </w:num>
  <w:num w:numId="26" w16cid:durableId="1226835763">
    <w:abstractNumId w:val="24"/>
  </w:num>
  <w:num w:numId="27" w16cid:durableId="1216743007">
    <w:abstractNumId w:val="37"/>
  </w:num>
  <w:num w:numId="28" w16cid:durableId="1387493121">
    <w:abstractNumId w:val="22"/>
  </w:num>
  <w:num w:numId="29" w16cid:durableId="2014143761">
    <w:abstractNumId w:val="4"/>
  </w:num>
  <w:num w:numId="30" w16cid:durableId="254361588">
    <w:abstractNumId w:val="44"/>
  </w:num>
  <w:num w:numId="31" w16cid:durableId="2071726060">
    <w:abstractNumId w:val="2"/>
  </w:num>
  <w:num w:numId="32" w16cid:durableId="1170176080">
    <w:abstractNumId w:val="27"/>
  </w:num>
  <w:num w:numId="33" w16cid:durableId="1791628556">
    <w:abstractNumId w:val="18"/>
  </w:num>
  <w:num w:numId="34" w16cid:durableId="379790522">
    <w:abstractNumId w:val="26"/>
  </w:num>
  <w:num w:numId="35" w16cid:durableId="701635388">
    <w:abstractNumId w:val="35"/>
  </w:num>
  <w:num w:numId="36" w16cid:durableId="1386175137">
    <w:abstractNumId w:val="16"/>
  </w:num>
  <w:num w:numId="37" w16cid:durableId="1232616689">
    <w:abstractNumId w:val="43"/>
  </w:num>
  <w:num w:numId="38" w16cid:durableId="617564126">
    <w:abstractNumId w:val="36"/>
  </w:num>
  <w:num w:numId="39" w16cid:durableId="920524608">
    <w:abstractNumId w:val="38"/>
  </w:num>
  <w:num w:numId="40" w16cid:durableId="1832408149">
    <w:abstractNumId w:val="42"/>
  </w:num>
  <w:num w:numId="41" w16cid:durableId="1911381572">
    <w:abstractNumId w:val="17"/>
  </w:num>
  <w:num w:numId="42" w16cid:durableId="1035929930">
    <w:abstractNumId w:val="20"/>
  </w:num>
  <w:num w:numId="43" w16cid:durableId="1965035456">
    <w:abstractNumId w:val="31"/>
  </w:num>
  <w:num w:numId="44" w16cid:durableId="1342901131">
    <w:abstractNumId w:val="21"/>
  </w:num>
  <w:num w:numId="45" w16cid:durableId="92018808">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70C"/>
    <w:rsid w:val="00000F0F"/>
    <w:rsid w:val="00004E96"/>
    <w:rsid w:val="000054AF"/>
    <w:rsid w:val="000060A2"/>
    <w:rsid w:val="00017BCC"/>
    <w:rsid w:val="000257CE"/>
    <w:rsid w:val="000271E4"/>
    <w:rsid w:val="0003166B"/>
    <w:rsid w:val="00033A8F"/>
    <w:rsid w:val="000449BF"/>
    <w:rsid w:val="000503B0"/>
    <w:rsid w:val="0005352F"/>
    <w:rsid w:val="00055136"/>
    <w:rsid w:val="00055E47"/>
    <w:rsid w:val="000646CC"/>
    <w:rsid w:val="00066F8E"/>
    <w:rsid w:val="00067640"/>
    <w:rsid w:val="00072BCA"/>
    <w:rsid w:val="00076A56"/>
    <w:rsid w:val="00076CDF"/>
    <w:rsid w:val="000807AF"/>
    <w:rsid w:val="000859E4"/>
    <w:rsid w:val="00091A82"/>
    <w:rsid w:val="000929CB"/>
    <w:rsid w:val="00093B90"/>
    <w:rsid w:val="000A48BA"/>
    <w:rsid w:val="000B0A44"/>
    <w:rsid w:val="000B0F05"/>
    <w:rsid w:val="000B18FE"/>
    <w:rsid w:val="000B24CB"/>
    <w:rsid w:val="000B328C"/>
    <w:rsid w:val="000B63A9"/>
    <w:rsid w:val="000C282B"/>
    <w:rsid w:val="000C2FCD"/>
    <w:rsid w:val="000D06C8"/>
    <w:rsid w:val="000D7628"/>
    <w:rsid w:val="000E11EA"/>
    <w:rsid w:val="000E3825"/>
    <w:rsid w:val="000E4DA9"/>
    <w:rsid w:val="000E69D1"/>
    <w:rsid w:val="000E6FE7"/>
    <w:rsid w:val="000E7CA3"/>
    <w:rsid w:val="000F0780"/>
    <w:rsid w:val="000F27B0"/>
    <w:rsid w:val="000F4B1B"/>
    <w:rsid w:val="000F5866"/>
    <w:rsid w:val="000F6CBC"/>
    <w:rsid w:val="00112752"/>
    <w:rsid w:val="00113820"/>
    <w:rsid w:val="001153AC"/>
    <w:rsid w:val="00120E68"/>
    <w:rsid w:val="00120F77"/>
    <w:rsid w:val="00121FFE"/>
    <w:rsid w:val="0012787E"/>
    <w:rsid w:val="0014077C"/>
    <w:rsid w:val="00141055"/>
    <w:rsid w:val="0015599B"/>
    <w:rsid w:val="0016009F"/>
    <w:rsid w:val="0016031E"/>
    <w:rsid w:val="00165AEF"/>
    <w:rsid w:val="00175174"/>
    <w:rsid w:val="001763E4"/>
    <w:rsid w:val="00176519"/>
    <w:rsid w:val="00182F59"/>
    <w:rsid w:val="00183756"/>
    <w:rsid w:val="00186CE7"/>
    <w:rsid w:val="001931E5"/>
    <w:rsid w:val="00194A14"/>
    <w:rsid w:val="00195DC0"/>
    <w:rsid w:val="00197702"/>
    <w:rsid w:val="001A648B"/>
    <w:rsid w:val="001B2ECA"/>
    <w:rsid w:val="001B3297"/>
    <w:rsid w:val="001C074B"/>
    <w:rsid w:val="001C0E18"/>
    <w:rsid w:val="001C43CC"/>
    <w:rsid w:val="001D02B0"/>
    <w:rsid w:val="001D3E6D"/>
    <w:rsid w:val="001D61B7"/>
    <w:rsid w:val="001D6D92"/>
    <w:rsid w:val="001D752B"/>
    <w:rsid w:val="001E1626"/>
    <w:rsid w:val="001F3503"/>
    <w:rsid w:val="001F52E0"/>
    <w:rsid w:val="001F737B"/>
    <w:rsid w:val="001F7C4D"/>
    <w:rsid w:val="00202CEB"/>
    <w:rsid w:val="002178B3"/>
    <w:rsid w:val="002235FA"/>
    <w:rsid w:val="00233998"/>
    <w:rsid w:val="00233F5B"/>
    <w:rsid w:val="002350FE"/>
    <w:rsid w:val="00237318"/>
    <w:rsid w:val="00253AA6"/>
    <w:rsid w:val="0025478C"/>
    <w:rsid w:val="00255831"/>
    <w:rsid w:val="002632E0"/>
    <w:rsid w:val="00267391"/>
    <w:rsid w:val="00267CED"/>
    <w:rsid w:val="00271ED5"/>
    <w:rsid w:val="00272461"/>
    <w:rsid w:val="00272825"/>
    <w:rsid w:val="00275525"/>
    <w:rsid w:val="00280325"/>
    <w:rsid w:val="00281331"/>
    <w:rsid w:val="002874BE"/>
    <w:rsid w:val="002900D2"/>
    <w:rsid w:val="00294900"/>
    <w:rsid w:val="00296322"/>
    <w:rsid w:val="002A76AC"/>
    <w:rsid w:val="002A770F"/>
    <w:rsid w:val="002B23BC"/>
    <w:rsid w:val="002B36C4"/>
    <w:rsid w:val="002B456B"/>
    <w:rsid w:val="002C17D3"/>
    <w:rsid w:val="002C3138"/>
    <w:rsid w:val="002C3903"/>
    <w:rsid w:val="002C484A"/>
    <w:rsid w:val="002C5831"/>
    <w:rsid w:val="002D272C"/>
    <w:rsid w:val="002D34C3"/>
    <w:rsid w:val="002D3A46"/>
    <w:rsid w:val="002E3372"/>
    <w:rsid w:val="002E53BC"/>
    <w:rsid w:val="002E68D4"/>
    <w:rsid w:val="002F34DA"/>
    <w:rsid w:val="002F5A59"/>
    <w:rsid w:val="002F5ED0"/>
    <w:rsid w:val="002F746F"/>
    <w:rsid w:val="0030004A"/>
    <w:rsid w:val="00302899"/>
    <w:rsid w:val="00303AB2"/>
    <w:rsid w:val="00303B88"/>
    <w:rsid w:val="0031132C"/>
    <w:rsid w:val="00322F95"/>
    <w:rsid w:val="0032646F"/>
    <w:rsid w:val="0033071C"/>
    <w:rsid w:val="0033369F"/>
    <w:rsid w:val="00335362"/>
    <w:rsid w:val="00341B6E"/>
    <w:rsid w:val="0034691D"/>
    <w:rsid w:val="00351DF5"/>
    <w:rsid w:val="00353F9E"/>
    <w:rsid w:val="00354CF0"/>
    <w:rsid w:val="0035642A"/>
    <w:rsid w:val="00356AEB"/>
    <w:rsid w:val="003571C2"/>
    <w:rsid w:val="00366038"/>
    <w:rsid w:val="003712BF"/>
    <w:rsid w:val="00371FD8"/>
    <w:rsid w:val="0038366D"/>
    <w:rsid w:val="00387AB7"/>
    <w:rsid w:val="003918E9"/>
    <w:rsid w:val="00391A89"/>
    <w:rsid w:val="0039421C"/>
    <w:rsid w:val="0039508E"/>
    <w:rsid w:val="003A037A"/>
    <w:rsid w:val="003A1797"/>
    <w:rsid w:val="003A3C15"/>
    <w:rsid w:val="003A646B"/>
    <w:rsid w:val="003A7B91"/>
    <w:rsid w:val="003B02E2"/>
    <w:rsid w:val="003B0E05"/>
    <w:rsid w:val="003B40F9"/>
    <w:rsid w:val="003C28C9"/>
    <w:rsid w:val="003C32E7"/>
    <w:rsid w:val="003C3585"/>
    <w:rsid w:val="003C5F11"/>
    <w:rsid w:val="003D00C7"/>
    <w:rsid w:val="003D16EF"/>
    <w:rsid w:val="003D229D"/>
    <w:rsid w:val="003D374B"/>
    <w:rsid w:val="003E2C33"/>
    <w:rsid w:val="003E42AF"/>
    <w:rsid w:val="003E63B0"/>
    <w:rsid w:val="00401E48"/>
    <w:rsid w:val="00402CCA"/>
    <w:rsid w:val="0040468F"/>
    <w:rsid w:val="00406E39"/>
    <w:rsid w:val="004106A9"/>
    <w:rsid w:val="00411D17"/>
    <w:rsid w:val="0043538D"/>
    <w:rsid w:val="0043582F"/>
    <w:rsid w:val="0043589C"/>
    <w:rsid w:val="00441295"/>
    <w:rsid w:val="004432B1"/>
    <w:rsid w:val="00445275"/>
    <w:rsid w:val="004459F0"/>
    <w:rsid w:val="004522CB"/>
    <w:rsid w:val="0046214D"/>
    <w:rsid w:val="00466DEB"/>
    <w:rsid w:val="00467B53"/>
    <w:rsid w:val="00467E0B"/>
    <w:rsid w:val="00470C41"/>
    <w:rsid w:val="00471F18"/>
    <w:rsid w:val="004740B7"/>
    <w:rsid w:val="00474741"/>
    <w:rsid w:val="00480FB2"/>
    <w:rsid w:val="0049336E"/>
    <w:rsid w:val="004A0187"/>
    <w:rsid w:val="004A23EC"/>
    <w:rsid w:val="004A2516"/>
    <w:rsid w:val="004A61D9"/>
    <w:rsid w:val="004A7A42"/>
    <w:rsid w:val="004B0B22"/>
    <w:rsid w:val="004B3F1B"/>
    <w:rsid w:val="004B57A8"/>
    <w:rsid w:val="004C13A8"/>
    <w:rsid w:val="004C17ED"/>
    <w:rsid w:val="004C2E73"/>
    <w:rsid w:val="004D27DA"/>
    <w:rsid w:val="004D3B56"/>
    <w:rsid w:val="004D4999"/>
    <w:rsid w:val="004D7DBF"/>
    <w:rsid w:val="004E1396"/>
    <w:rsid w:val="004E725E"/>
    <w:rsid w:val="004E7383"/>
    <w:rsid w:val="004F4AEA"/>
    <w:rsid w:val="004F76C7"/>
    <w:rsid w:val="00501280"/>
    <w:rsid w:val="005062FE"/>
    <w:rsid w:val="00512422"/>
    <w:rsid w:val="005173C5"/>
    <w:rsid w:val="005235B0"/>
    <w:rsid w:val="005324AB"/>
    <w:rsid w:val="00532DC3"/>
    <w:rsid w:val="00533A77"/>
    <w:rsid w:val="00534680"/>
    <w:rsid w:val="005354BB"/>
    <w:rsid w:val="00544C5A"/>
    <w:rsid w:val="005536C7"/>
    <w:rsid w:val="00555AE8"/>
    <w:rsid w:val="00561D44"/>
    <w:rsid w:val="00566509"/>
    <w:rsid w:val="00570E8F"/>
    <w:rsid w:val="00571CB7"/>
    <w:rsid w:val="005731B8"/>
    <w:rsid w:val="005764A9"/>
    <w:rsid w:val="005765B8"/>
    <w:rsid w:val="00577A21"/>
    <w:rsid w:val="00581DE3"/>
    <w:rsid w:val="00582A13"/>
    <w:rsid w:val="00583FDF"/>
    <w:rsid w:val="00585F8D"/>
    <w:rsid w:val="0058753B"/>
    <w:rsid w:val="005900EA"/>
    <w:rsid w:val="0059288D"/>
    <w:rsid w:val="00593959"/>
    <w:rsid w:val="005A49D9"/>
    <w:rsid w:val="005A6126"/>
    <w:rsid w:val="005A6F2A"/>
    <w:rsid w:val="005B0CF2"/>
    <w:rsid w:val="005B11AD"/>
    <w:rsid w:val="005B16CB"/>
    <w:rsid w:val="005B3577"/>
    <w:rsid w:val="005B4BFB"/>
    <w:rsid w:val="005C40F1"/>
    <w:rsid w:val="005C539B"/>
    <w:rsid w:val="005C53F6"/>
    <w:rsid w:val="005C5567"/>
    <w:rsid w:val="005C6D33"/>
    <w:rsid w:val="005C79B9"/>
    <w:rsid w:val="005D2652"/>
    <w:rsid w:val="005D3195"/>
    <w:rsid w:val="005D6ADE"/>
    <w:rsid w:val="005E3951"/>
    <w:rsid w:val="005E4D32"/>
    <w:rsid w:val="005E571F"/>
    <w:rsid w:val="005F07CB"/>
    <w:rsid w:val="005F08CF"/>
    <w:rsid w:val="005F4B62"/>
    <w:rsid w:val="005F7664"/>
    <w:rsid w:val="0060103F"/>
    <w:rsid w:val="0060119A"/>
    <w:rsid w:val="0061049A"/>
    <w:rsid w:val="00615EE9"/>
    <w:rsid w:val="00616B99"/>
    <w:rsid w:val="006221E6"/>
    <w:rsid w:val="00622911"/>
    <w:rsid w:val="00622A96"/>
    <w:rsid w:val="00625FEA"/>
    <w:rsid w:val="0062670C"/>
    <w:rsid w:val="00630D92"/>
    <w:rsid w:val="00630FC3"/>
    <w:rsid w:val="0063147D"/>
    <w:rsid w:val="00632BBC"/>
    <w:rsid w:val="0063499F"/>
    <w:rsid w:val="00635A61"/>
    <w:rsid w:val="00636232"/>
    <w:rsid w:val="006412B8"/>
    <w:rsid w:val="006423CA"/>
    <w:rsid w:val="00643A2E"/>
    <w:rsid w:val="0064736B"/>
    <w:rsid w:val="00655E81"/>
    <w:rsid w:val="006652D4"/>
    <w:rsid w:val="00666090"/>
    <w:rsid w:val="006672BC"/>
    <w:rsid w:val="00671C83"/>
    <w:rsid w:val="006800F0"/>
    <w:rsid w:val="00680BA5"/>
    <w:rsid w:val="00682AD2"/>
    <w:rsid w:val="00684185"/>
    <w:rsid w:val="00690D8A"/>
    <w:rsid w:val="006A10C2"/>
    <w:rsid w:val="006A48D4"/>
    <w:rsid w:val="006B44B4"/>
    <w:rsid w:val="006C34E6"/>
    <w:rsid w:val="006C66C1"/>
    <w:rsid w:val="006C7FBE"/>
    <w:rsid w:val="006D6B33"/>
    <w:rsid w:val="006E1EC6"/>
    <w:rsid w:val="006E472D"/>
    <w:rsid w:val="006F0A08"/>
    <w:rsid w:val="006F2A57"/>
    <w:rsid w:val="006F36A5"/>
    <w:rsid w:val="006F47FB"/>
    <w:rsid w:val="006F61CB"/>
    <w:rsid w:val="006F7856"/>
    <w:rsid w:val="00713000"/>
    <w:rsid w:val="007143A4"/>
    <w:rsid w:val="00714B9F"/>
    <w:rsid w:val="00715B74"/>
    <w:rsid w:val="00722EA9"/>
    <w:rsid w:val="007259D6"/>
    <w:rsid w:val="007400E4"/>
    <w:rsid w:val="00740953"/>
    <w:rsid w:val="00744AA8"/>
    <w:rsid w:val="007476C6"/>
    <w:rsid w:val="0075131F"/>
    <w:rsid w:val="00751C89"/>
    <w:rsid w:val="00752186"/>
    <w:rsid w:val="0075450A"/>
    <w:rsid w:val="00761A83"/>
    <w:rsid w:val="007664D9"/>
    <w:rsid w:val="00773581"/>
    <w:rsid w:val="00780CB6"/>
    <w:rsid w:val="007814FC"/>
    <w:rsid w:val="00783044"/>
    <w:rsid w:val="00785411"/>
    <w:rsid w:val="00785FF0"/>
    <w:rsid w:val="00793364"/>
    <w:rsid w:val="00796DC9"/>
    <w:rsid w:val="007A2FC9"/>
    <w:rsid w:val="007A36CA"/>
    <w:rsid w:val="007A7D4C"/>
    <w:rsid w:val="007B1D0A"/>
    <w:rsid w:val="007B2265"/>
    <w:rsid w:val="007B49A6"/>
    <w:rsid w:val="007B608C"/>
    <w:rsid w:val="007B7502"/>
    <w:rsid w:val="007C19B5"/>
    <w:rsid w:val="007C1C6D"/>
    <w:rsid w:val="007C3C05"/>
    <w:rsid w:val="007C45A0"/>
    <w:rsid w:val="007C45FB"/>
    <w:rsid w:val="007C773B"/>
    <w:rsid w:val="007D79D9"/>
    <w:rsid w:val="007E0E0D"/>
    <w:rsid w:val="007E194D"/>
    <w:rsid w:val="007E6906"/>
    <w:rsid w:val="007F3E20"/>
    <w:rsid w:val="007F689E"/>
    <w:rsid w:val="007F7A84"/>
    <w:rsid w:val="008017D2"/>
    <w:rsid w:val="0080362C"/>
    <w:rsid w:val="00803DC9"/>
    <w:rsid w:val="0081085B"/>
    <w:rsid w:val="008135D3"/>
    <w:rsid w:val="00815C35"/>
    <w:rsid w:val="008212CB"/>
    <w:rsid w:val="008241B4"/>
    <w:rsid w:val="00824BDA"/>
    <w:rsid w:val="008273C0"/>
    <w:rsid w:val="00830362"/>
    <w:rsid w:val="00832915"/>
    <w:rsid w:val="00833343"/>
    <w:rsid w:val="00833E41"/>
    <w:rsid w:val="00843822"/>
    <w:rsid w:val="008456F0"/>
    <w:rsid w:val="00846918"/>
    <w:rsid w:val="00852EF7"/>
    <w:rsid w:val="00854C6F"/>
    <w:rsid w:val="00856A41"/>
    <w:rsid w:val="008651F6"/>
    <w:rsid w:val="00877F2A"/>
    <w:rsid w:val="00880876"/>
    <w:rsid w:val="00882768"/>
    <w:rsid w:val="00885FDD"/>
    <w:rsid w:val="008872FB"/>
    <w:rsid w:val="00890C5D"/>
    <w:rsid w:val="00892F1F"/>
    <w:rsid w:val="00894D32"/>
    <w:rsid w:val="00894EAC"/>
    <w:rsid w:val="00894EAE"/>
    <w:rsid w:val="00894FFE"/>
    <w:rsid w:val="00896674"/>
    <w:rsid w:val="008A03B5"/>
    <w:rsid w:val="008A3AD7"/>
    <w:rsid w:val="008A43C0"/>
    <w:rsid w:val="008A5C6E"/>
    <w:rsid w:val="008A639C"/>
    <w:rsid w:val="008B0469"/>
    <w:rsid w:val="008B395A"/>
    <w:rsid w:val="008B55F8"/>
    <w:rsid w:val="008C38A7"/>
    <w:rsid w:val="008C78FB"/>
    <w:rsid w:val="008C7DF8"/>
    <w:rsid w:val="008D1B95"/>
    <w:rsid w:val="008D1FC6"/>
    <w:rsid w:val="008D30AF"/>
    <w:rsid w:val="008D40E7"/>
    <w:rsid w:val="008E01E7"/>
    <w:rsid w:val="008E2382"/>
    <w:rsid w:val="008E5A7C"/>
    <w:rsid w:val="008E66A3"/>
    <w:rsid w:val="008E7169"/>
    <w:rsid w:val="008F4262"/>
    <w:rsid w:val="008F51B2"/>
    <w:rsid w:val="008F65F7"/>
    <w:rsid w:val="00906B03"/>
    <w:rsid w:val="00906D91"/>
    <w:rsid w:val="009110D2"/>
    <w:rsid w:val="009122B9"/>
    <w:rsid w:val="009134E7"/>
    <w:rsid w:val="00920716"/>
    <w:rsid w:val="00925886"/>
    <w:rsid w:val="00925D84"/>
    <w:rsid w:val="00927DFB"/>
    <w:rsid w:val="00932EAE"/>
    <w:rsid w:val="00940FD4"/>
    <w:rsid w:val="00950C34"/>
    <w:rsid w:val="00951524"/>
    <w:rsid w:val="00954DB0"/>
    <w:rsid w:val="00957A6D"/>
    <w:rsid w:val="0097032F"/>
    <w:rsid w:val="009707AD"/>
    <w:rsid w:val="00970C8C"/>
    <w:rsid w:val="0097485A"/>
    <w:rsid w:val="009877AD"/>
    <w:rsid w:val="00991600"/>
    <w:rsid w:val="00997541"/>
    <w:rsid w:val="009B2E0F"/>
    <w:rsid w:val="009B6E2B"/>
    <w:rsid w:val="009C1F8A"/>
    <w:rsid w:val="009C7CFF"/>
    <w:rsid w:val="009D0229"/>
    <w:rsid w:val="009D15EC"/>
    <w:rsid w:val="009E1F35"/>
    <w:rsid w:val="009E45BA"/>
    <w:rsid w:val="009E76FD"/>
    <w:rsid w:val="009F0EEC"/>
    <w:rsid w:val="009F47FA"/>
    <w:rsid w:val="009F61F9"/>
    <w:rsid w:val="00A03463"/>
    <w:rsid w:val="00A03ACA"/>
    <w:rsid w:val="00A042DD"/>
    <w:rsid w:val="00A05595"/>
    <w:rsid w:val="00A14F1F"/>
    <w:rsid w:val="00A1597C"/>
    <w:rsid w:val="00A17527"/>
    <w:rsid w:val="00A215D4"/>
    <w:rsid w:val="00A30795"/>
    <w:rsid w:val="00A307AA"/>
    <w:rsid w:val="00A36650"/>
    <w:rsid w:val="00A366F4"/>
    <w:rsid w:val="00A371AC"/>
    <w:rsid w:val="00A37322"/>
    <w:rsid w:val="00A40B2D"/>
    <w:rsid w:val="00A42393"/>
    <w:rsid w:val="00A448B2"/>
    <w:rsid w:val="00A459CD"/>
    <w:rsid w:val="00A508E2"/>
    <w:rsid w:val="00A5202D"/>
    <w:rsid w:val="00A522D1"/>
    <w:rsid w:val="00A559D0"/>
    <w:rsid w:val="00A60878"/>
    <w:rsid w:val="00A6220A"/>
    <w:rsid w:val="00A639E7"/>
    <w:rsid w:val="00A661C7"/>
    <w:rsid w:val="00A664B3"/>
    <w:rsid w:val="00A7236B"/>
    <w:rsid w:val="00A77DE5"/>
    <w:rsid w:val="00A77EC2"/>
    <w:rsid w:val="00A82CF6"/>
    <w:rsid w:val="00A90282"/>
    <w:rsid w:val="00A93F61"/>
    <w:rsid w:val="00A94492"/>
    <w:rsid w:val="00A94778"/>
    <w:rsid w:val="00A95F95"/>
    <w:rsid w:val="00AA0101"/>
    <w:rsid w:val="00AA0AFD"/>
    <w:rsid w:val="00AA2770"/>
    <w:rsid w:val="00AA58E2"/>
    <w:rsid w:val="00AB0643"/>
    <w:rsid w:val="00AB369F"/>
    <w:rsid w:val="00AB5318"/>
    <w:rsid w:val="00AB61C9"/>
    <w:rsid w:val="00AC3198"/>
    <w:rsid w:val="00AC4AA6"/>
    <w:rsid w:val="00AC64A5"/>
    <w:rsid w:val="00AC74C6"/>
    <w:rsid w:val="00AD183A"/>
    <w:rsid w:val="00AD2384"/>
    <w:rsid w:val="00AD2AD3"/>
    <w:rsid w:val="00AD34A9"/>
    <w:rsid w:val="00AD486B"/>
    <w:rsid w:val="00AD57B7"/>
    <w:rsid w:val="00AF4689"/>
    <w:rsid w:val="00AF4ED4"/>
    <w:rsid w:val="00AF7662"/>
    <w:rsid w:val="00B002C1"/>
    <w:rsid w:val="00B03737"/>
    <w:rsid w:val="00B1304E"/>
    <w:rsid w:val="00B1770C"/>
    <w:rsid w:val="00B2216B"/>
    <w:rsid w:val="00B2315B"/>
    <w:rsid w:val="00B25D00"/>
    <w:rsid w:val="00B27CD6"/>
    <w:rsid w:val="00B344ED"/>
    <w:rsid w:val="00B345CE"/>
    <w:rsid w:val="00B37157"/>
    <w:rsid w:val="00B37FD5"/>
    <w:rsid w:val="00B50BCF"/>
    <w:rsid w:val="00B527AC"/>
    <w:rsid w:val="00B538D9"/>
    <w:rsid w:val="00B61B07"/>
    <w:rsid w:val="00B65A6C"/>
    <w:rsid w:val="00B67EEA"/>
    <w:rsid w:val="00B75009"/>
    <w:rsid w:val="00B7589C"/>
    <w:rsid w:val="00B768BB"/>
    <w:rsid w:val="00B77CD1"/>
    <w:rsid w:val="00B80BA6"/>
    <w:rsid w:val="00B85D4B"/>
    <w:rsid w:val="00B879AE"/>
    <w:rsid w:val="00B91985"/>
    <w:rsid w:val="00B96239"/>
    <w:rsid w:val="00BA0A46"/>
    <w:rsid w:val="00BA4298"/>
    <w:rsid w:val="00BA5FA2"/>
    <w:rsid w:val="00BB0837"/>
    <w:rsid w:val="00BB524D"/>
    <w:rsid w:val="00BC0236"/>
    <w:rsid w:val="00BC050E"/>
    <w:rsid w:val="00BC08A4"/>
    <w:rsid w:val="00BC2892"/>
    <w:rsid w:val="00BD118A"/>
    <w:rsid w:val="00BD15CA"/>
    <w:rsid w:val="00BD35F6"/>
    <w:rsid w:val="00BD6B3A"/>
    <w:rsid w:val="00BD73DC"/>
    <w:rsid w:val="00BE338F"/>
    <w:rsid w:val="00BE52EA"/>
    <w:rsid w:val="00BE6506"/>
    <w:rsid w:val="00BF08D8"/>
    <w:rsid w:val="00BF0E14"/>
    <w:rsid w:val="00BF28E4"/>
    <w:rsid w:val="00BF38E2"/>
    <w:rsid w:val="00C03D23"/>
    <w:rsid w:val="00C06FDD"/>
    <w:rsid w:val="00C114F9"/>
    <w:rsid w:val="00C20F05"/>
    <w:rsid w:val="00C22FAB"/>
    <w:rsid w:val="00C23AD9"/>
    <w:rsid w:val="00C25AFB"/>
    <w:rsid w:val="00C26415"/>
    <w:rsid w:val="00C30873"/>
    <w:rsid w:val="00C31902"/>
    <w:rsid w:val="00C31C6A"/>
    <w:rsid w:val="00C324A7"/>
    <w:rsid w:val="00C33AEC"/>
    <w:rsid w:val="00C373BE"/>
    <w:rsid w:val="00C43D6B"/>
    <w:rsid w:val="00C46BB9"/>
    <w:rsid w:val="00C476CB"/>
    <w:rsid w:val="00C52D7C"/>
    <w:rsid w:val="00C639D8"/>
    <w:rsid w:val="00C644C9"/>
    <w:rsid w:val="00C65AE1"/>
    <w:rsid w:val="00C66536"/>
    <w:rsid w:val="00C7200A"/>
    <w:rsid w:val="00C808F0"/>
    <w:rsid w:val="00C86BE7"/>
    <w:rsid w:val="00C87AFC"/>
    <w:rsid w:val="00CA3DA5"/>
    <w:rsid w:val="00CB18ED"/>
    <w:rsid w:val="00CB433D"/>
    <w:rsid w:val="00CB4B45"/>
    <w:rsid w:val="00CB4D87"/>
    <w:rsid w:val="00CC091C"/>
    <w:rsid w:val="00CC0BC3"/>
    <w:rsid w:val="00CC4709"/>
    <w:rsid w:val="00CC7AF2"/>
    <w:rsid w:val="00CC7B90"/>
    <w:rsid w:val="00CD033A"/>
    <w:rsid w:val="00CD0C9E"/>
    <w:rsid w:val="00CD1802"/>
    <w:rsid w:val="00CD4920"/>
    <w:rsid w:val="00CD49EE"/>
    <w:rsid w:val="00CE2EC9"/>
    <w:rsid w:val="00CE4F63"/>
    <w:rsid w:val="00CF4656"/>
    <w:rsid w:val="00CF5AFE"/>
    <w:rsid w:val="00CF7B7E"/>
    <w:rsid w:val="00D04304"/>
    <w:rsid w:val="00D07EFD"/>
    <w:rsid w:val="00D1052B"/>
    <w:rsid w:val="00D109C7"/>
    <w:rsid w:val="00D1726A"/>
    <w:rsid w:val="00D21514"/>
    <w:rsid w:val="00D23D77"/>
    <w:rsid w:val="00D24B51"/>
    <w:rsid w:val="00D25CFD"/>
    <w:rsid w:val="00D26D1A"/>
    <w:rsid w:val="00D31231"/>
    <w:rsid w:val="00D35392"/>
    <w:rsid w:val="00D4459D"/>
    <w:rsid w:val="00D52C2F"/>
    <w:rsid w:val="00D52CB2"/>
    <w:rsid w:val="00D548C8"/>
    <w:rsid w:val="00D60216"/>
    <w:rsid w:val="00D61682"/>
    <w:rsid w:val="00D63E8C"/>
    <w:rsid w:val="00D6472E"/>
    <w:rsid w:val="00D648BC"/>
    <w:rsid w:val="00D73DC9"/>
    <w:rsid w:val="00D74B9B"/>
    <w:rsid w:val="00D7521A"/>
    <w:rsid w:val="00D77EB3"/>
    <w:rsid w:val="00D82B7E"/>
    <w:rsid w:val="00D82C18"/>
    <w:rsid w:val="00D96428"/>
    <w:rsid w:val="00DA0DBC"/>
    <w:rsid w:val="00DA1EE8"/>
    <w:rsid w:val="00DA2CEE"/>
    <w:rsid w:val="00DA7386"/>
    <w:rsid w:val="00DB2ADC"/>
    <w:rsid w:val="00DB6E31"/>
    <w:rsid w:val="00DC1042"/>
    <w:rsid w:val="00DC1457"/>
    <w:rsid w:val="00DC1C7E"/>
    <w:rsid w:val="00DC1D6E"/>
    <w:rsid w:val="00DC3BE9"/>
    <w:rsid w:val="00DC4671"/>
    <w:rsid w:val="00DC7327"/>
    <w:rsid w:val="00DD5397"/>
    <w:rsid w:val="00DD6842"/>
    <w:rsid w:val="00DE159F"/>
    <w:rsid w:val="00DE377E"/>
    <w:rsid w:val="00DF63B1"/>
    <w:rsid w:val="00E015FC"/>
    <w:rsid w:val="00E02FAA"/>
    <w:rsid w:val="00E12221"/>
    <w:rsid w:val="00E12AA4"/>
    <w:rsid w:val="00E14626"/>
    <w:rsid w:val="00E229FC"/>
    <w:rsid w:val="00E26C19"/>
    <w:rsid w:val="00E36DB0"/>
    <w:rsid w:val="00E42747"/>
    <w:rsid w:val="00E42770"/>
    <w:rsid w:val="00E4437B"/>
    <w:rsid w:val="00E45A70"/>
    <w:rsid w:val="00E53D58"/>
    <w:rsid w:val="00E5591B"/>
    <w:rsid w:val="00E568E7"/>
    <w:rsid w:val="00E60143"/>
    <w:rsid w:val="00E61C70"/>
    <w:rsid w:val="00E636C3"/>
    <w:rsid w:val="00E662EF"/>
    <w:rsid w:val="00E66BE6"/>
    <w:rsid w:val="00E67187"/>
    <w:rsid w:val="00E80AD3"/>
    <w:rsid w:val="00E80E60"/>
    <w:rsid w:val="00E828B1"/>
    <w:rsid w:val="00E828D4"/>
    <w:rsid w:val="00E86170"/>
    <w:rsid w:val="00E944EF"/>
    <w:rsid w:val="00E967D9"/>
    <w:rsid w:val="00E96BC4"/>
    <w:rsid w:val="00E97B0A"/>
    <w:rsid w:val="00EA0F9C"/>
    <w:rsid w:val="00EA522C"/>
    <w:rsid w:val="00EA7E35"/>
    <w:rsid w:val="00EB05C4"/>
    <w:rsid w:val="00EB1F44"/>
    <w:rsid w:val="00EB255C"/>
    <w:rsid w:val="00EB2BE3"/>
    <w:rsid w:val="00EB5648"/>
    <w:rsid w:val="00EB7ABC"/>
    <w:rsid w:val="00EC0019"/>
    <w:rsid w:val="00EC01AC"/>
    <w:rsid w:val="00EC4439"/>
    <w:rsid w:val="00EC49BE"/>
    <w:rsid w:val="00EC77E8"/>
    <w:rsid w:val="00ED521C"/>
    <w:rsid w:val="00ED7616"/>
    <w:rsid w:val="00EF5183"/>
    <w:rsid w:val="00EF70D3"/>
    <w:rsid w:val="00F00254"/>
    <w:rsid w:val="00F02F6B"/>
    <w:rsid w:val="00F05511"/>
    <w:rsid w:val="00F06237"/>
    <w:rsid w:val="00F0623F"/>
    <w:rsid w:val="00F06726"/>
    <w:rsid w:val="00F12E67"/>
    <w:rsid w:val="00F13ABB"/>
    <w:rsid w:val="00F146C3"/>
    <w:rsid w:val="00F15DCF"/>
    <w:rsid w:val="00F20A2B"/>
    <w:rsid w:val="00F312ED"/>
    <w:rsid w:val="00F313A2"/>
    <w:rsid w:val="00F32AE1"/>
    <w:rsid w:val="00F333C1"/>
    <w:rsid w:val="00F353CE"/>
    <w:rsid w:val="00F40100"/>
    <w:rsid w:val="00F435CD"/>
    <w:rsid w:val="00F45025"/>
    <w:rsid w:val="00F466FC"/>
    <w:rsid w:val="00F55B77"/>
    <w:rsid w:val="00F55EF1"/>
    <w:rsid w:val="00F5713F"/>
    <w:rsid w:val="00F60C6F"/>
    <w:rsid w:val="00F626F9"/>
    <w:rsid w:val="00F71DCF"/>
    <w:rsid w:val="00F76BE2"/>
    <w:rsid w:val="00F82304"/>
    <w:rsid w:val="00F8494B"/>
    <w:rsid w:val="00F86F25"/>
    <w:rsid w:val="00F93219"/>
    <w:rsid w:val="00F9529A"/>
    <w:rsid w:val="00FA13DA"/>
    <w:rsid w:val="00FA1478"/>
    <w:rsid w:val="00FA1806"/>
    <w:rsid w:val="00FA3A1D"/>
    <w:rsid w:val="00FA44D5"/>
    <w:rsid w:val="00FA5318"/>
    <w:rsid w:val="00FB0A77"/>
    <w:rsid w:val="00FB20DA"/>
    <w:rsid w:val="00FB4A45"/>
    <w:rsid w:val="00FC18C5"/>
    <w:rsid w:val="00FC67C6"/>
    <w:rsid w:val="00FC7489"/>
    <w:rsid w:val="00FD0EE3"/>
    <w:rsid w:val="00FD101E"/>
    <w:rsid w:val="00FD13A8"/>
    <w:rsid w:val="00FD1564"/>
    <w:rsid w:val="00FD5E86"/>
    <w:rsid w:val="00FD62A3"/>
    <w:rsid w:val="00FD6EE1"/>
    <w:rsid w:val="00FD74F9"/>
    <w:rsid w:val="00FE40AD"/>
    <w:rsid w:val="00FE5A42"/>
    <w:rsid w:val="00FE5E57"/>
    <w:rsid w:val="00FE7C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416650"/>
  <w15:docId w15:val="{AFA50360-F71B-4A6D-AA2A-698030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9C7"/>
    <w:rPr>
      <w:rFonts w:ascii="Arial MT" w:eastAsia="Arial MT" w:hAnsi="Arial MT" w:cs="Arial MT"/>
      <w:lang w:val="pt-PT"/>
    </w:rPr>
  </w:style>
  <w:style w:type="paragraph" w:styleId="Ttulo1">
    <w:name w:val="heading 1"/>
    <w:basedOn w:val="Normal"/>
    <w:link w:val="Ttulo1Char"/>
    <w:uiPriority w:val="9"/>
    <w:qFormat/>
    <w:pPr>
      <w:ind w:left="492" w:hanging="241"/>
      <w:jc w:val="both"/>
      <w:outlineLvl w:val="0"/>
    </w:pPr>
    <w:rPr>
      <w:rFonts w:ascii="Times New Roman" w:eastAsia="Times New Roman" w:hAnsi="Times New Roman" w:cs="Times New Roman"/>
      <w:b/>
      <w:bCs/>
      <w:sz w:val="24"/>
      <w:szCs w:val="24"/>
    </w:rPr>
  </w:style>
  <w:style w:type="paragraph" w:styleId="Ttulo2">
    <w:name w:val="heading 2"/>
    <w:basedOn w:val="Normal"/>
    <w:link w:val="Ttulo2Char"/>
    <w:uiPriority w:val="9"/>
    <w:unhideWhenUsed/>
    <w:qFormat/>
    <w:pPr>
      <w:ind w:left="819" w:hanging="568"/>
      <w:jc w:val="both"/>
      <w:outlineLvl w:val="1"/>
    </w:pPr>
    <w:rPr>
      <w:rFonts w:ascii="Arial" w:eastAsia="Arial" w:hAnsi="Arial" w:cs="Arial"/>
      <w:b/>
      <w:bCs/>
      <w:sz w:val="20"/>
      <w:szCs w:val="20"/>
    </w:rPr>
  </w:style>
  <w:style w:type="paragraph" w:styleId="Ttulo3">
    <w:name w:val="heading 3"/>
    <w:basedOn w:val="Normal"/>
    <w:link w:val="Ttulo3Char"/>
    <w:uiPriority w:val="9"/>
    <w:unhideWhenUsed/>
    <w:qFormat/>
    <w:pPr>
      <w:spacing w:before="121"/>
      <w:ind w:left="1669" w:hanging="1134"/>
      <w:outlineLvl w:val="2"/>
    </w:pPr>
    <w:rPr>
      <w:rFonts w:ascii="Arial" w:eastAsia="Arial" w:hAnsi="Arial" w:cs="Arial"/>
      <w:b/>
      <w:bCs/>
      <w:i/>
      <w:iCs/>
      <w:sz w:val="20"/>
      <w:szCs w:val="20"/>
    </w:rPr>
  </w:style>
  <w:style w:type="paragraph" w:styleId="Ttulo4">
    <w:name w:val="heading 4"/>
    <w:basedOn w:val="Normal"/>
    <w:next w:val="Normal"/>
    <w:link w:val="Ttulo4Char"/>
    <w:uiPriority w:val="9"/>
    <w:semiHidden/>
    <w:unhideWhenUsed/>
    <w:qFormat/>
    <w:rsid w:val="00BF0E1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761A83"/>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kern w:val="2"/>
      <w:lang w:val="pt-BR"/>
      <w14:ligatures w14:val="standardContextual"/>
    </w:rPr>
  </w:style>
  <w:style w:type="paragraph" w:styleId="Ttulo6">
    <w:name w:val="heading 6"/>
    <w:basedOn w:val="Normal"/>
    <w:next w:val="Normal"/>
    <w:link w:val="Ttulo6Char"/>
    <w:uiPriority w:val="9"/>
    <w:semiHidden/>
    <w:unhideWhenUsed/>
    <w:qFormat/>
    <w:rsid w:val="00761A83"/>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pt-BR"/>
      <w14:ligatures w14:val="standardContextual"/>
    </w:rPr>
  </w:style>
  <w:style w:type="paragraph" w:styleId="Ttulo7">
    <w:name w:val="heading 7"/>
    <w:basedOn w:val="Normal"/>
    <w:next w:val="Normal"/>
    <w:link w:val="Ttulo7Char"/>
    <w:uiPriority w:val="9"/>
    <w:semiHidden/>
    <w:unhideWhenUsed/>
    <w:qFormat/>
    <w:rsid w:val="00761A83"/>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pt-BR"/>
      <w14:ligatures w14:val="standardContextual"/>
    </w:rPr>
  </w:style>
  <w:style w:type="paragraph" w:styleId="Ttulo8">
    <w:name w:val="heading 8"/>
    <w:basedOn w:val="Normal"/>
    <w:next w:val="Normal"/>
    <w:link w:val="Ttulo8Char"/>
    <w:uiPriority w:val="9"/>
    <w:semiHidden/>
    <w:unhideWhenUsed/>
    <w:qFormat/>
    <w:rsid w:val="00761A83"/>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pt-BR"/>
      <w14:ligatures w14:val="standardContextual"/>
    </w:rPr>
  </w:style>
  <w:style w:type="paragraph" w:styleId="Ttulo9">
    <w:name w:val="heading 9"/>
    <w:basedOn w:val="Normal"/>
    <w:next w:val="Normal"/>
    <w:link w:val="Ttulo9Char"/>
    <w:uiPriority w:val="9"/>
    <w:qFormat/>
    <w:rsid w:val="00033A8F"/>
    <w:pPr>
      <w:widowControl/>
      <w:autoSpaceDE/>
      <w:autoSpaceDN/>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19"/>
      <w:jc w:val="both"/>
    </w:pPr>
    <w:rPr>
      <w:sz w:val="20"/>
      <w:szCs w:val="20"/>
    </w:rPr>
  </w:style>
  <w:style w:type="paragraph" w:styleId="PargrafodaLista">
    <w:name w:val="List Paragraph"/>
    <w:aliases w:val="Subtítulo Projeto Básico,Parágrafo da Lista111,List Paragraph1,List I Paragraph,Parágrafo da Lista11,Itens ICEP,SheParágrafo da Lista,Tabela"/>
    <w:basedOn w:val="Normal"/>
    <w:link w:val="PargrafodaListaChar"/>
    <w:uiPriority w:val="34"/>
    <w:qFormat/>
    <w:pPr>
      <w:spacing w:before="119"/>
      <w:ind w:left="252"/>
      <w:jc w:val="both"/>
    </w:pPr>
  </w:style>
  <w:style w:type="paragraph" w:customStyle="1" w:styleId="TableParagraph">
    <w:name w:val="Table Paragraph"/>
    <w:basedOn w:val="Normal"/>
    <w:uiPriority w:val="1"/>
    <w:qFormat/>
    <w:pPr>
      <w:spacing w:line="256" w:lineRule="exact"/>
      <w:jc w:val="center"/>
    </w:pPr>
    <w:rPr>
      <w:rFonts w:ascii="Times New Roman" w:eastAsia="Times New Roman" w:hAnsi="Times New Roman" w:cs="Times New Roman"/>
    </w:rPr>
  </w:style>
  <w:style w:type="character" w:styleId="Hyperlink">
    <w:name w:val="Hyperlink"/>
    <w:basedOn w:val="Fontepargpadro"/>
    <w:uiPriority w:val="99"/>
    <w:unhideWhenUsed/>
    <w:rsid w:val="00A508E2"/>
    <w:rPr>
      <w:color w:val="0000FF" w:themeColor="hyperlink"/>
      <w:u w:val="single"/>
    </w:rPr>
  </w:style>
  <w:style w:type="character" w:styleId="MenoPendente">
    <w:name w:val="Unresolved Mention"/>
    <w:basedOn w:val="Fontepargpadro"/>
    <w:uiPriority w:val="99"/>
    <w:semiHidden/>
    <w:unhideWhenUsed/>
    <w:rsid w:val="00A508E2"/>
    <w:rPr>
      <w:color w:val="605E5C"/>
      <w:shd w:val="clear" w:color="auto" w:fill="E1DFDD"/>
    </w:rPr>
  </w:style>
  <w:style w:type="paragraph" w:customStyle="1" w:styleId="Nivel01">
    <w:name w:val="Nivel 01"/>
    <w:basedOn w:val="Ttulo1"/>
    <w:next w:val="Normal"/>
    <w:qFormat/>
    <w:rsid w:val="00BC0236"/>
    <w:pPr>
      <w:keepNext/>
      <w:keepLines/>
      <w:widowControl/>
      <w:numPr>
        <w:numId w:val="6"/>
      </w:numPr>
      <w:tabs>
        <w:tab w:val="left" w:pos="567"/>
      </w:tabs>
      <w:autoSpaceDE/>
      <w:autoSpaceDN/>
      <w:spacing w:before="240"/>
      <w:ind w:left="720"/>
    </w:pPr>
    <w:rPr>
      <w:rFonts w:ascii="Ecofont_Spranq_eco_Sans" w:eastAsia="MS Gothic" w:hAnsi="Ecofont_Spranq_eco_Sans"/>
      <w:color w:val="000000"/>
      <w:sz w:val="20"/>
      <w:szCs w:val="20"/>
      <w:lang w:val="pt-BR" w:eastAsia="pt-BR"/>
    </w:rPr>
  </w:style>
  <w:style w:type="paragraph" w:customStyle="1" w:styleId="Nivel2">
    <w:name w:val="Nivel 2"/>
    <w:basedOn w:val="Normal"/>
    <w:link w:val="Nivel2Char"/>
    <w:qFormat/>
    <w:rsid w:val="00BC0236"/>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BC0236"/>
    <w:rPr>
      <w:rFonts w:ascii="Arial" w:eastAsia="MS Mincho" w:hAnsi="Arial" w:cs="Arial"/>
      <w:color w:val="000000"/>
      <w:sz w:val="20"/>
      <w:szCs w:val="20"/>
      <w:lang w:val="pt-BR" w:eastAsia="pt-BR"/>
    </w:rPr>
  </w:style>
  <w:style w:type="paragraph" w:styleId="Cabealho">
    <w:name w:val="header"/>
    <w:aliases w:val="Cabeçalho superior,Heading 1a"/>
    <w:basedOn w:val="Normal"/>
    <w:link w:val="CabealhoChar"/>
    <w:uiPriority w:val="99"/>
    <w:unhideWhenUsed/>
    <w:rsid w:val="004F76C7"/>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4F76C7"/>
    <w:rPr>
      <w:rFonts w:ascii="Arial MT" w:eastAsia="Arial MT" w:hAnsi="Arial MT" w:cs="Arial MT"/>
      <w:lang w:val="pt-PT"/>
    </w:rPr>
  </w:style>
  <w:style w:type="paragraph" w:styleId="Rodap">
    <w:name w:val="footer"/>
    <w:basedOn w:val="Normal"/>
    <w:link w:val="RodapChar"/>
    <w:uiPriority w:val="99"/>
    <w:unhideWhenUsed/>
    <w:rsid w:val="004F76C7"/>
    <w:pPr>
      <w:tabs>
        <w:tab w:val="center" w:pos="4252"/>
        <w:tab w:val="right" w:pos="8504"/>
      </w:tabs>
    </w:pPr>
  </w:style>
  <w:style w:type="character" w:customStyle="1" w:styleId="RodapChar">
    <w:name w:val="Rodapé Char"/>
    <w:basedOn w:val="Fontepargpadro"/>
    <w:link w:val="Rodap"/>
    <w:uiPriority w:val="99"/>
    <w:rsid w:val="004F76C7"/>
    <w:rPr>
      <w:rFonts w:ascii="Arial MT" w:eastAsia="Arial MT" w:hAnsi="Arial MT" w:cs="Arial MT"/>
      <w:lang w:val="pt-PT"/>
    </w:rPr>
  </w:style>
  <w:style w:type="character" w:customStyle="1" w:styleId="Ttulo9Char">
    <w:name w:val="Título 9 Char"/>
    <w:basedOn w:val="Fontepargpadro"/>
    <w:link w:val="Ttulo9"/>
    <w:uiPriority w:val="9"/>
    <w:rsid w:val="00033A8F"/>
    <w:rPr>
      <w:rFonts w:ascii="Cambria" w:eastAsia="Times New Roman" w:hAnsi="Cambria" w:cs="Times New Roman"/>
      <w:lang w:val="x-none" w:eastAsia="x-none"/>
    </w:rPr>
  </w:style>
  <w:style w:type="paragraph" w:customStyle="1" w:styleId="padro">
    <w:name w:val="padro"/>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1">
    <w:name w:val="ww-corpodetexto21"/>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
    <w:name w:val="WW-Corpo de texto 2"/>
    <w:basedOn w:val="Normal"/>
    <w:rsid w:val="00033A8F"/>
    <w:pPr>
      <w:suppressAutoHyphens/>
      <w:autoSpaceDN/>
      <w:jc w:val="both"/>
    </w:pPr>
    <w:rPr>
      <w:rFonts w:ascii="Batang" w:eastAsia="Batang" w:hAnsi="Batang" w:cs="Times New Roman"/>
      <w:sz w:val="24"/>
      <w:szCs w:val="24"/>
      <w:lang w:val="pt-BR"/>
    </w:rPr>
  </w:style>
  <w:style w:type="paragraph" w:styleId="Recuodecorpodetexto2">
    <w:name w:val="Body Text Indent 2"/>
    <w:basedOn w:val="Normal"/>
    <w:link w:val="Recuodecorpodetexto2Char"/>
    <w:rsid w:val="000F4B1B"/>
    <w:pPr>
      <w:widowControl/>
      <w:autoSpaceDE/>
      <w:autoSpaceDN/>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0F4B1B"/>
    <w:rPr>
      <w:rFonts w:ascii="Times New Roman" w:eastAsia="Times New Roman" w:hAnsi="Times New Roman" w:cs="Times New Roman"/>
      <w:sz w:val="24"/>
      <w:szCs w:val="24"/>
      <w:lang w:val="x-none" w:eastAsia="x-none"/>
    </w:rPr>
  </w:style>
  <w:style w:type="character" w:customStyle="1" w:styleId="Ttulo4Char">
    <w:name w:val="Título 4 Char"/>
    <w:basedOn w:val="Fontepargpadro"/>
    <w:link w:val="Ttulo4"/>
    <w:uiPriority w:val="9"/>
    <w:semiHidden/>
    <w:rsid w:val="00BF0E14"/>
    <w:rPr>
      <w:rFonts w:asciiTheme="majorHAnsi" w:eastAsiaTheme="majorEastAsia" w:hAnsiTheme="majorHAnsi" w:cstheme="majorBidi"/>
      <w:i/>
      <w:iCs/>
      <w:color w:val="365F91" w:themeColor="accent1" w:themeShade="BF"/>
      <w:lang w:val="pt-PT"/>
    </w:rPr>
  </w:style>
  <w:style w:type="paragraph" w:styleId="Corpodetexto3">
    <w:name w:val="Body Text 3"/>
    <w:basedOn w:val="Normal"/>
    <w:link w:val="Corpodetexto3Char"/>
    <w:rsid w:val="00BF0E14"/>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F0E14"/>
    <w:rPr>
      <w:rFonts w:ascii="Times New Roman" w:eastAsia="Times New Roman" w:hAnsi="Times New Roman" w:cs="Times New Roman"/>
      <w:sz w:val="16"/>
      <w:szCs w:val="16"/>
      <w:lang w:val="x-none" w:eastAsia="x-none"/>
    </w:rPr>
  </w:style>
  <w:style w:type="paragraph" w:styleId="Recuodecorpodetexto">
    <w:name w:val="Body Text Indent"/>
    <w:basedOn w:val="Normal"/>
    <w:link w:val="RecuodecorpodetextoChar"/>
    <w:rsid w:val="00BF0E14"/>
    <w:pPr>
      <w:widowControl/>
      <w:autoSpaceDE/>
      <w:autoSpaceDN/>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F0E14"/>
    <w:rPr>
      <w:rFonts w:ascii="Times New Roman" w:eastAsia="Times New Roman" w:hAnsi="Times New Roman" w:cs="Times New Roman"/>
      <w:sz w:val="24"/>
      <w:szCs w:val="24"/>
      <w:lang w:val="x-none" w:eastAsia="x-none"/>
    </w:rPr>
  </w:style>
  <w:style w:type="paragraph" w:styleId="Corpodetexto2">
    <w:name w:val="Body Text 2"/>
    <w:basedOn w:val="Normal"/>
    <w:link w:val="Corpodetexto2Char"/>
    <w:rsid w:val="00BF0E14"/>
    <w:pPr>
      <w:widowControl/>
      <w:autoSpaceDE/>
      <w:autoSpaceDN/>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F0E1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E636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585F8D"/>
    <w:rPr>
      <w:color w:val="954F72"/>
      <w:u w:val="single"/>
    </w:rPr>
  </w:style>
  <w:style w:type="paragraph" w:customStyle="1" w:styleId="msonormal0">
    <w:name w:val="msonormal"/>
    <w:basedOn w:val="Normal"/>
    <w:rsid w:val="00585F8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7">
    <w:name w:val="xl67"/>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68">
    <w:name w:val="xl6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9">
    <w:name w:val="xl69"/>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0">
    <w:name w:val="xl7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1">
    <w:name w:val="xl71"/>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72">
    <w:name w:val="xl7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3">
    <w:name w:val="xl73"/>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4">
    <w:name w:val="xl74"/>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5">
    <w:name w:val="xl7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6">
    <w:name w:val="xl7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7">
    <w:name w:val="xl7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8">
    <w:name w:val="xl7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9">
    <w:name w:val="xl79"/>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0">
    <w:name w:val="xl80"/>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1">
    <w:name w:val="xl81"/>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2">
    <w:name w:val="xl8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3">
    <w:name w:val="xl8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84">
    <w:name w:val="xl8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85">
    <w:name w:val="xl8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6">
    <w:name w:val="xl8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color w:val="000000"/>
      <w:sz w:val="24"/>
      <w:szCs w:val="24"/>
      <w:lang w:val="pt-BR" w:eastAsia="pt-BR"/>
    </w:rPr>
  </w:style>
  <w:style w:type="paragraph" w:customStyle="1" w:styleId="xl87">
    <w:name w:val="xl87"/>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8">
    <w:name w:val="xl8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9">
    <w:name w:val="xl8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0">
    <w:name w:val="xl9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1">
    <w:name w:val="xl91"/>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2">
    <w:name w:val="xl9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3">
    <w:name w:val="xl93"/>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4">
    <w:name w:val="xl94"/>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5">
    <w:name w:val="xl9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6">
    <w:name w:val="xl9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97">
    <w:name w:val="xl9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98">
    <w:name w:val="xl98"/>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99">
    <w:name w:val="xl9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color w:val="000000"/>
      <w:sz w:val="24"/>
      <w:szCs w:val="24"/>
      <w:lang w:val="pt-BR" w:eastAsia="pt-BR"/>
    </w:rPr>
  </w:style>
  <w:style w:type="paragraph" w:customStyle="1" w:styleId="xl100">
    <w:name w:val="xl10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101">
    <w:name w:val="xl101"/>
    <w:basedOn w:val="Normal"/>
    <w:rsid w:val="00585F8D"/>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2">
    <w:name w:val="xl10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3">
    <w:name w:val="xl10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4">
    <w:name w:val="xl10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5">
    <w:name w:val="xl10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6">
    <w:name w:val="xl10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107">
    <w:name w:val="xl10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8">
    <w:name w:val="xl108"/>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9">
    <w:name w:val="xl10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110">
    <w:name w:val="xl11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11">
    <w:name w:val="xl111"/>
    <w:basedOn w:val="Normal"/>
    <w:rsid w:val="00585F8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2">
    <w:name w:val="xl112"/>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8"/>
      <w:szCs w:val="28"/>
      <w:lang w:val="pt-BR" w:eastAsia="pt-BR"/>
    </w:rPr>
  </w:style>
  <w:style w:type="paragraph" w:customStyle="1" w:styleId="xl113">
    <w:name w:val="xl113"/>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8"/>
      <w:szCs w:val="28"/>
      <w:lang w:val="pt-BR" w:eastAsia="pt-BR"/>
    </w:rPr>
  </w:style>
  <w:style w:type="paragraph" w:customStyle="1" w:styleId="xl63">
    <w:name w:val="xl63"/>
    <w:basedOn w:val="Normal"/>
    <w:rsid w:val="00C46BB9"/>
    <w:pPr>
      <w:widowControl/>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64">
    <w:name w:val="xl64"/>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14">
    <w:name w:val="xl114"/>
    <w:basedOn w:val="Normal"/>
    <w:rsid w:val="00C46BB9"/>
    <w:pPr>
      <w:widowControl/>
      <w:pBdr>
        <w:top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5">
    <w:name w:val="xl115"/>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6">
    <w:name w:val="xl116"/>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7">
    <w:name w:val="xl117"/>
    <w:basedOn w:val="Normal"/>
    <w:rsid w:val="00C46BB9"/>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8">
    <w:name w:val="xl118"/>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9">
    <w:name w:val="xl119"/>
    <w:basedOn w:val="Normal"/>
    <w:rsid w:val="00C46BB9"/>
    <w:pPr>
      <w:widowControl/>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0">
    <w:name w:val="xl120"/>
    <w:basedOn w:val="Normal"/>
    <w:rsid w:val="00C46BB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1">
    <w:name w:val="xl121"/>
    <w:basedOn w:val="Normal"/>
    <w:rsid w:val="00C46BB9"/>
    <w:pPr>
      <w:widowControl/>
      <w:pBdr>
        <w:top w:val="single" w:sz="8" w:space="0" w:color="auto"/>
        <w:right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2">
    <w:name w:val="xl122"/>
    <w:basedOn w:val="Normal"/>
    <w:rsid w:val="00C46BB9"/>
    <w:pPr>
      <w:widowControl/>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23">
    <w:name w:val="xl123"/>
    <w:basedOn w:val="Normal"/>
    <w:rsid w:val="00C46BB9"/>
    <w:pPr>
      <w:widowControl/>
      <w:pBdr>
        <w:top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24">
    <w:name w:val="xl124"/>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5">
    <w:name w:val="xl125"/>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6">
    <w:name w:val="xl126"/>
    <w:basedOn w:val="Normal"/>
    <w:rsid w:val="00C46BB9"/>
    <w:pPr>
      <w:widowControl/>
      <w:pBdr>
        <w:top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7">
    <w:name w:val="xl127"/>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8">
    <w:name w:val="xl128"/>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9">
    <w:name w:val="xl129"/>
    <w:basedOn w:val="Normal"/>
    <w:rsid w:val="00C46BB9"/>
    <w:pPr>
      <w:widowControl/>
      <w:pBdr>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30">
    <w:name w:val="xl130"/>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1">
    <w:name w:val="xl131"/>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2">
    <w:name w:val="xl132"/>
    <w:basedOn w:val="Normal"/>
    <w:rsid w:val="00C46BB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font5">
    <w:name w:val="font5"/>
    <w:basedOn w:val="Normal"/>
    <w:rsid w:val="00E61C70"/>
    <w:pPr>
      <w:widowControl/>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font6">
    <w:name w:val="font6"/>
    <w:basedOn w:val="Normal"/>
    <w:rsid w:val="00E61C70"/>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font7">
    <w:name w:val="font7"/>
    <w:basedOn w:val="Normal"/>
    <w:rsid w:val="00E61C70"/>
    <w:pPr>
      <w:widowControl/>
      <w:autoSpaceDE/>
      <w:autoSpaceDN/>
      <w:spacing w:before="100" w:beforeAutospacing="1" w:after="100" w:afterAutospacing="1"/>
    </w:pPr>
    <w:rPr>
      <w:rFonts w:ascii="Arial" w:eastAsia="Times New Roman" w:hAnsi="Arial" w:cs="Arial"/>
      <w:i/>
      <w:iCs/>
      <w:color w:val="000000"/>
      <w:sz w:val="24"/>
      <w:szCs w:val="24"/>
      <w:lang w:val="pt-BR" w:eastAsia="pt-BR"/>
    </w:rPr>
  </w:style>
  <w:style w:type="paragraph" w:customStyle="1" w:styleId="xl133">
    <w:name w:val="xl133"/>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4">
    <w:name w:val="xl134"/>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5">
    <w:name w:val="xl13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6">
    <w:name w:val="xl136"/>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7">
    <w:name w:val="xl137"/>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8">
    <w:name w:val="xl13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9">
    <w:name w:val="xl13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0">
    <w:name w:val="xl140"/>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1">
    <w:name w:val="xl141"/>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2">
    <w:name w:val="xl142"/>
    <w:basedOn w:val="Normal"/>
    <w:rsid w:val="00E61C70"/>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4">
    <w:name w:val="xl14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45">
    <w:name w:val="xl145"/>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6">
    <w:name w:val="xl146"/>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47">
    <w:name w:val="xl147"/>
    <w:basedOn w:val="Normal"/>
    <w:rsid w:val="00E61C70"/>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48">
    <w:name w:val="xl148"/>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xl149">
    <w:name w:val="xl149"/>
    <w:basedOn w:val="Normal"/>
    <w:rsid w:val="00E61C70"/>
    <w:pPr>
      <w:widowControl/>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50">
    <w:name w:val="xl150"/>
    <w:basedOn w:val="Normal"/>
    <w:rsid w:val="00E61C70"/>
    <w:pPr>
      <w:widowControl/>
      <w:pBdr>
        <w:bottom w:val="single" w:sz="4" w:space="0" w:color="auto"/>
      </w:pBdr>
      <w:autoSpaceDE/>
      <w:autoSpaceDN/>
      <w:spacing w:before="100" w:beforeAutospacing="1" w:after="100" w:afterAutospacing="1"/>
      <w:textAlignment w:val="bottom"/>
    </w:pPr>
    <w:rPr>
      <w:rFonts w:ascii="Arial" w:eastAsia="Times New Roman" w:hAnsi="Arial" w:cs="Arial"/>
      <w:color w:val="000000"/>
      <w:sz w:val="24"/>
      <w:szCs w:val="24"/>
      <w:lang w:val="pt-BR" w:eastAsia="pt-BR"/>
    </w:rPr>
  </w:style>
  <w:style w:type="paragraph" w:customStyle="1" w:styleId="xl151">
    <w:name w:val="xl151"/>
    <w:basedOn w:val="Normal"/>
    <w:rsid w:val="00E61C70"/>
    <w:pPr>
      <w:widowControl/>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52">
    <w:name w:val="xl152"/>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3">
    <w:name w:val="xl153"/>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4">
    <w:name w:val="xl154"/>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5">
    <w:name w:val="xl155"/>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6">
    <w:name w:val="xl156"/>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7">
    <w:name w:val="xl157"/>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8">
    <w:name w:val="xl158"/>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1">
    <w:name w:val="xl161"/>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4">
    <w:name w:val="xl16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65">
    <w:name w:val="xl16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6">
    <w:name w:val="xl166"/>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7">
    <w:name w:val="xl167"/>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68">
    <w:name w:val="xl16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69">
    <w:name w:val="xl16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70">
    <w:name w:val="xl17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1">
    <w:name w:val="xl171"/>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72">
    <w:name w:val="xl172"/>
    <w:basedOn w:val="Normal"/>
    <w:rsid w:val="00E61C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73">
    <w:name w:val="xl173"/>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color w:val="000000"/>
      <w:sz w:val="24"/>
      <w:szCs w:val="24"/>
      <w:lang w:val="pt-BR" w:eastAsia="pt-BR"/>
    </w:rPr>
  </w:style>
  <w:style w:type="paragraph" w:customStyle="1" w:styleId="xl174">
    <w:name w:val="xl174"/>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customStyle="1" w:styleId="xl175">
    <w:name w:val="xl175"/>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character" w:customStyle="1" w:styleId="Ttulo1Char">
    <w:name w:val="Título 1 Char"/>
    <w:basedOn w:val="Fontepargpadro"/>
    <w:link w:val="Ttulo1"/>
    <w:uiPriority w:val="9"/>
    <w:rsid w:val="003E63B0"/>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3E63B0"/>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3E63B0"/>
    <w:rPr>
      <w:rFonts w:ascii="Arial MT" w:eastAsia="Arial MT" w:hAnsi="Arial MT" w:cs="Arial MT"/>
      <w:sz w:val="20"/>
      <w:szCs w:val="20"/>
      <w:lang w:val="pt-PT"/>
    </w:rPr>
  </w:style>
  <w:style w:type="paragraph" w:styleId="SemEspaamento">
    <w:name w:val="No Spacing"/>
    <w:qFormat/>
    <w:rsid w:val="00925D84"/>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186CE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186CE7"/>
    <w:rPr>
      <w:b/>
      <w:bCs/>
    </w:rPr>
  </w:style>
  <w:style w:type="character" w:customStyle="1" w:styleId="Ttulo3Char">
    <w:name w:val="Título 3 Char"/>
    <w:basedOn w:val="Fontepargpadro"/>
    <w:link w:val="Ttulo3"/>
    <w:uiPriority w:val="9"/>
    <w:rsid w:val="00A03ACA"/>
    <w:rPr>
      <w:rFonts w:ascii="Arial" w:eastAsia="Arial" w:hAnsi="Arial" w:cs="Arial"/>
      <w:b/>
      <w:bCs/>
      <w:i/>
      <w:iCs/>
      <w:sz w:val="20"/>
      <w:szCs w:val="20"/>
      <w:lang w:val="pt-PT"/>
    </w:rPr>
  </w:style>
  <w:style w:type="character" w:customStyle="1" w:styleId="PargrafodaListaChar">
    <w:name w:val="Parágrafo da Lista Char"/>
    <w:aliases w:val="Subtítulo Projeto Básico Char,Parágrafo da Lista111 Char,List Paragraph1 Char,List I Paragraph Char,Parágrafo da Lista11 Char,Itens ICEP Char,SheParágrafo da Lista Char,Tabela Char"/>
    <w:link w:val="PargrafodaLista"/>
    <w:uiPriority w:val="34"/>
    <w:qFormat/>
    <w:rsid w:val="00A03ACA"/>
    <w:rPr>
      <w:rFonts w:ascii="Arial MT" w:eastAsia="Arial MT" w:hAnsi="Arial MT" w:cs="Arial MT"/>
      <w:lang w:val="pt-PT"/>
    </w:rPr>
  </w:style>
  <w:style w:type="numbering" w:customStyle="1" w:styleId="Semlista1">
    <w:name w:val="Sem lista1"/>
    <w:next w:val="Semlista"/>
    <w:uiPriority w:val="99"/>
    <w:semiHidden/>
    <w:unhideWhenUsed/>
    <w:rsid w:val="00C324A7"/>
  </w:style>
  <w:style w:type="paragraph" w:customStyle="1" w:styleId="font0">
    <w:name w:val="font0"/>
    <w:basedOn w:val="Normal"/>
    <w:rsid w:val="00C324A7"/>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C324A7"/>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font9">
    <w:name w:val="font9"/>
    <w:basedOn w:val="Normal"/>
    <w:rsid w:val="00C324A7"/>
    <w:pPr>
      <w:widowControl/>
      <w:autoSpaceDE/>
      <w:autoSpaceDN/>
      <w:spacing w:before="100" w:beforeAutospacing="1" w:after="100" w:afterAutospacing="1"/>
    </w:pPr>
    <w:rPr>
      <w:rFonts w:ascii="Times New Roman" w:eastAsia="Times New Roman" w:hAnsi="Times New Roman" w:cs="Times New Roman"/>
      <w:b/>
      <w:bCs/>
      <w:color w:val="000000"/>
      <w:sz w:val="24"/>
      <w:szCs w:val="24"/>
      <w:lang w:val="pt-BR" w:eastAsia="pt-BR"/>
    </w:rPr>
  </w:style>
  <w:style w:type="paragraph" w:customStyle="1" w:styleId="font10">
    <w:name w:val="font10"/>
    <w:basedOn w:val="Normal"/>
    <w:rsid w:val="00C324A7"/>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character" w:customStyle="1" w:styleId="Ttulo5Char">
    <w:name w:val="Título 5 Char"/>
    <w:basedOn w:val="Fontepargpadro"/>
    <w:link w:val="Ttulo5"/>
    <w:uiPriority w:val="9"/>
    <w:semiHidden/>
    <w:rsid w:val="00761A83"/>
    <w:rPr>
      <w:rFonts w:eastAsiaTheme="majorEastAsia" w:cstheme="majorBidi"/>
      <w:color w:val="365F91" w:themeColor="accent1" w:themeShade="BF"/>
      <w:kern w:val="2"/>
      <w:lang w:val="pt-BR"/>
      <w14:ligatures w14:val="standardContextual"/>
    </w:rPr>
  </w:style>
  <w:style w:type="character" w:customStyle="1" w:styleId="Ttulo6Char">
    <w:name w:val="Título 6 Char"/>
    <w:basedOn w:val="Fontepargpadro"/>
    <w:link w:val="Ttulo6"/>
    <w:uiPriority w:val="9"/>
    <w:semiHidden/>
    <w:rsid w:val="00761A83"/>
    <w:rPr>
      <w:rFonts w:eastAsiaTheme="majorEastAsia" w:cstheme="majorBidi"/>
      <w:i/>
      <w:iCs/>
      <w:color w:val="595959" w:themeColor="text1" w:themeTint="A6"/>
      <w:kern w:val="2"/>
      <w:lang w:val="pt-BR"/>
      <w14:ligatures w14:val="standardContextual"/>
    </w:rPr>
  </w:style>
  <w:style w:type="character" w:customStyle="1" w:styleId="Ttulo7Char">
    <w:name w:val="Título 7 Char"/>
    <w:basedOn w:val="Fontepargpadro"/>
    <w:link w:val="Ttulo7"/>
    <w:uiPriority w:val="9"/>
    <w:semiHidden/>
    <w:rsid w:val="00761A83"/>
    <w:rPr>
      <w:rFonts w:eastAsiaTheme="majorEastAsia" w:cstheme="majorBidi"/>
      <w:color w:val="595959" w:themeColor="text1" w:themeTint="A6"/>
      <w:kern w:val="2"/>
      <w:lang w:val="pt-BR"/>
      <w14:ligatures w14:val="standardContextual"/>
    </w:rPr>
  </w:style>
  <w:style w:type="character" w:customStyle="1" w:styleId="Ttulo8Char">
    <w:name w:val="Título 8 Char"/>
    <w:basedOn w:val="Fontepargpadro"/>
    <w:link w:val="Ttulo8"/>
    <w:uiPriority w:val="9"/>
    <w:semiHidden/>
    <w:rsid w:val="00761A83"/>
    <w:rPr>
      <w:rFonts w:eastAsiaTheme="majorEastAsia" w:cstheme="majorBidi"/>
      <w:i/>
      <w:iCs/>
      <w:color w:val="272727" w:themeColor="text1" w:themeTint="D8"/>
      <w:kern w:val="2"/>
      <w:lang w:val="pt-BR"/>
      <w14:ligatures w14:val="standardContextual"/>
    </w:rPr>
  </w:style>
  <w:style w:type="paragraph" w:styleId="Ttulo">
    <w:name w:val="Title"/>
    <w:basedOn w:val="Normal"/>
    <w:next w:val="Normal"/>
    <w:link w:val="TtuloChar"/>
    <w:uiPriority w:val="10"/>
    <w:qFormat/>
    <w:rsid w:val="00761A83"/>
    <w:pPr>
      <w:widowControl/>
      <w:autoSpaceDE/>
      <w:autoSpaceDN/>
      <w:spacing w:after="80"/>
      <w:contextualSpacing/>
    </w:pPr>
    <w:rPr>
      <w:rFonts w:asciiTheme="majorHAnsi" w:eastAsiaTheme="majorEastAsia" w:hAnsiTheme="majorHAnsi" w:cstheme="majorBidi"/>
      <w:spacing w:val="-10"/>
      <w:kern w:val="28"/>
      <w:sz w:val="56"/>
      <w:szCs w:val="56"/>
      <w:lang w:val="pt-BR"/>
      <w14:ligatures w14:val="standardContextual"/>
    </w:rPr>
  </w:style>
  <w:style w:type="character" w:customStyle="1" w:styleId="TtuloChar">
    <w:name w:val="Título Char"/>
    <w:basedOn w:val="Fontepargpadro"/>
    <w:link w:val="Ttulo"/>
    <w:uiPriority w:val="10"/>
    <w:rsid w:val="00761A83"/>
    <w:rPr>
      <w:rFonts w:asciiTheme="majorHAnsi" w:eastAsiaTheme="majorEastAsia" w:hAnsiTheme="majorHAnsi" w:cstheme="majorBidi"/>
      <w:spacing w:val="-10"/>
      <w:kern w:val="28"/>
      <w:sz w:val="56"/>
      <w:szCs w:val="56"/>
      <w:lang w:val="pt-BR"/>
      <w14:ligatures w14:val="standardContextual"/>
    </w:rPr>
  </w:style>
  <w:style w:type="paragraph" w:styleId="Subttulo">
    <w:name w:val="Subtitle"/>
    <w:basedOn w:val="Normal"/>
    <w:next w:val="Normal"/>
    <w:link w:val="SubttuloChar"/>
    <w:uiPriority w:val="11"/>
    <w:qFormat/>
    <w:rsid w:val="00761A83"/>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761A83"/>
    <w:rPr>
      <w:rFonts w:eastAsiaTheme="majorEastAsia" w:cstheme="majorBidi"/>
      <w:color w:val="595959" w:themeColor="text1" w:themeTint="A6"/>
      <w:spacing w:val="15"/>
      <w:kern w:val="2"/>
      <w:sz w:val="28"/>
      <w:szCs w:val="28"/>
      <w:lang w:val="pt-BR"/>
      <w14:ligatures w14:val="standardContextual"/>
    </w:rPr>
  </w:style>
  <w:style w:type="paragraph" w:styleId="Citao">
    <w:name w:val="Quote"/>
    <w:basedOn w:val="Normal"/>
    <w:next w:val="Normal"/>
    <w:link w:val="CitaoChar"/>
    <w:uiPriority w:val="29"/>
    <w:qFormat/>
    <w:rsid w:val="00761A83"/>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pt-BR"/>
      <w14:ligatures w14:val="standardContextual"/>
    </w:rPr>
  </w:style>
  <w:style w:type="character" w:customStyle="1" w:styleId="CitaoChar">
    <w:name w:val="Citação Char"/>
    <w:basedOn w:val="Fontepargpadro"/>
    <w:link w:val="Citao"/>
    <w:uiPriority w:val="29"/>
    <w:rsid w:val="00761A83"/>
    <w:rPr>
      <w:i/>
      <w:iCs/>
      <w:color w:val="404040" w:themeColor="text1" w:themeTint="BF"/>
      <w:kern w:val="2"/>
      <w:lang w:val="pt-BR"/>
      <w14:ligatures w14:val="standardContextual"/>
    </w:rPr>
  </w:style>
  <w:style w:type="character" w:styleId="nfaseIntensa">
    <w:name w:val="Intense Emphasis"/>
    <w:basedOn w:val="Fontepargpadro"/>
    <w:uiPriority w:val="21"/>
    <w:qFormat/>
    <w:rsid w:val="00761A83"/>
    <w:rPr>
      <w:i/>
      <w:iCs/>
      <w:color w:val="365F91" w:themeColor="accent1" w:themeShade="BF"/>
    </w:rPr>
  </w:style>
  <w:style w:type="paragraph" w:styleId="CitaoIntensa">
    <w:name w:val="Intense Quote"/>
    <w:basedOn w:val="Normal"/>
    <w:next w:val="Normal"/>
    <w:link w:val="CitaoIntensaChar"/>
    <w:uiPriority w:val="30"/>
    <w:qFormat/>
    <w:rsid w:val="00761A83"/>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lang w:val="pt-BR"/>
      <w14:ligatures w14:val="standardContextual"/>
    </w:rPr>
  </w:style>
  <w:style w:type="character" w:customStyle="1" w:styleId="CitaoIntensaChar">
    <w:name w:val="Citação Intensa Char"/>
    <w:basedOn w:val="Fontepargpadro"/>
    <w:link w:val="CitaoIntensa"/>
    <w:uiPriority w:val="30"/>
    <w:rsid w:val="00761A83"/>
    <w:rPr>
      <w:i/>
      <w:iCs/>
      <w:color w:val="365F91" w:themeColor="accent1" w:themeShade="BF"/>
      <w:kern w:val="2"/>
      <w:lang w:val="pt-BR"/>
      <w14:ligatures w14:val="standardContextual"/>
    </w:rPr>
  </w:style>
  <w:style w:type="character" w:styleId="RefernciaIntensa">
    <w:name w:val="Intense Reference"/>
    <w:basedOn w:val="Fontepargpadro"/>
    <w:uiPriority w:val="32"/>
    <w:qFormat/>
    <w:rsid w:val="00761A83"/>
    <w:rPr>
      <w:b/>
      <w:bCs/>
      <w:smallCaps/>
      <w:color w:val="365F91" w:themeColor="accent1" w:themeShade="BF"/>
      <w:spacing w:val="5"/>
    </w:rPr>
  </w:style>
  <w:style w:type="paragraph" w:customStyle="1" w:styleId="xl163">
    <w:name w:val="xl163"/>
    <w:basedOn w:val="Normal"/>
    <w:rsid w:val="00DE377E"/>
    <w:pPr>
      <w:widowControl/>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76">
    <w:name w:val="xl176"/>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77">
    <w:name w:val="xl177"/>
    <w:basedOn w:val="Normal"/>
    <w:rsid w:val="00DE377E"/>
    <w:pPr>
      <w:widowControl/>
      <w:pBdr>
        <w:top w:val="single" w:sz="4" w:space="0" w:color="auto"/>
        <w:left w:val="single" w:sz="4" w:space="14" w:color="auto"/>
        <w:bottom w:val="single" w:sz="4" w:space="0" w:color="auto"/>
        <w:right w:val="single" w:sz="4" w:space="0" w:color="auto"/>
      </w:pBdr>
      <w:autoSpaceDE/>
      <w:autoSpaceDN/>
      <w:spacing w:before="100" w:beforeAutospacing="1" w:after="100" w:afterAutospacing="1"/>
      <w:ind w:firstLineChars="200" w:firstLine="200"/>
      <w:textAlignment w:val="top"/>
    </w:pPr>
    <w:rPr>
      <w:rFonts w:ascii="Arial" w:eastAsia="Times New Roman" w:hAnsi="Arial" w:cs="Arial"/>
      <w:sz w:val="18"/>
      <w:szCs w:val="18"/>
      <w:lang w:val="pt-BR" w:eastAsia="pt-BR"/>
    </w:rPr>
  </w:style>
  <w:style w:type="paragraph" w:customStyle="1" w:styleId="xl178">
    <w:name w:val="xl178"/>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79">
    <w:name w:val="xl179"/>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0">
    <w:name w:val="xl180"/>
    <w:basedOn w:val="Normal"/>
    <w:rsid w:val="00DE377E"/>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1">
    <w:name w:val="xl181"/>
    <w:basedOn w:val="Normal"/>
    <w:rsid w:val="00DE377E"/>
    <w:pPr>
      <w:widowControl/>
      <w:pBdr>
        <w:top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2">
    <w:name w:val="xl182"/>
    <w:basedOn w:val="Normal"/>
    <w:rsid w:val="00DE377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3">
    <w:name w:val="xl183"/>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84">
    <w:name w:val="xl184"/>
    <w:basedOn w:val="Normal"/>
    <w:rsid w:val="00DE377E"/>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5">
    <w:name w:val="xl185"/>
    <w:basedOn w:val="Normal"/>
    <w:rsid w:val="00DE377E"/>
    <w:pPr>
      <w:widowControl/>
      <w:pBdr>
        <w:top w:val="single" w:sz="4" w:space="0" w:color="auto"/>
        <w:bottom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6">
    <w:name w:val="xl186"/>
    <w:basedOn w:val="Normal"/>
    <w:rsid w:val="00DE377E"/>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7">
    <w:name w:val="xl187"/>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8">
    <w:name w:val="xl188"/>
    <w:basedOn w:val="Normal"/>
    <w:rsid w:val="00DE377E"/>
    <w:pPr>
      <w:widowControl/>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89">
    <w:name w:val="xl189"/>
    <w:basedOn w:val="Normal"/>
    <w:rsid w:val="00DE377E"/>
    <w:pPr>
      <w:widowControl/>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90">
    <w:name w:val="xl190"/>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91">
    <w:name w:val="xl191"/>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2">
    <w:name w:val="xl192"/>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93">
    <w:name w:val="xl193"/>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4">
    <w:name w:val="xl194"/>
    <w:basedOn w:val="Normal"/>
    <w:rsid w:val="00DE377E"/>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5">
    <w:name w:val="xl195"/>
    <w:basedOn w:val="Normal"/>
    <w:rsid w:val="00DE377E"/>
    <w:pPr>
      <w:widowControl/>
      <w:shd w:val="clear" w:color="000000" w:fill="FFFFF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6">
    <w:name w:val="xl196"/>
    <w:basedOn w:val="Normal"/>
    <w:rsid w:val="00DE377E"/>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7">
    <w:name w:val="xl197"/>
    <w:basedOn w:val="Normal"/>
    <w:rsid w:val="00DE377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98">
    <w:name w:val="xl198"/>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9">
    <w:name w:val="xl199"/>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200">
    <w:name w:val="xl200"/>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201">
    <w:name w:val="xl201"/>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isselectedend">
    <w:name w:val="isselectedend"/>
    <w:basedOn w:val="Normal"/>
    <w:rsid w:val="00B345C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dq2pgselectionanchorcontainer">
    <w:name w:val="pdq2pg_selectionanchorcontainer"/>
    <w:basedOn w:val="Normal"/>
    <w:rsid w:val="00F20A2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token-text-primary">
    <w:name w:val="text-token-text-primary"/>
    <w:basedOn w:val="Fontepargpadro"/>
    <w:rsid w:val="008C7DF8"/>
  </w:style>
  <w:style w:type="paragraph" w:customStyle="1" w:styleId="Default">
    <w:name w:val="Default"/>
    <w:rsid w:val="00470C41"/>
    <w:pPr>
      <w:widowControl/>
      <w:adjustRightInd w:val="0"/>
    </w:pPr>
    <w:rPr>
      <w:rFonts w:ascii="Tahoma" w:hAnsi="Tahoma" w:cs="Tahoma"/>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5271">
      <w:bodyDiv w:val="1"/>
      <w:marLeft w:val="0"/>
      <w:marRight w:val="0"/>
      <w:marTop w:val="0"/>
      <w:marBottom w:val="0"/>
      <w:divBdr>
        <w:top w:val="none" w:sz="0" w:space="0" w:color="auto"/>
        <w:left w:val="none" w:sz="0" w:space="0" w:color="auto"/>
        <w:bottom w:val="none" w:sz="0" w:space="0" w:color="auto"/>
        <w:right w:val="none" w:sz="0" w:space="0" w:color="auto"/>
      </w:divBdr>
    </w:div>
    <w:div w:id="48112698">
      <w:bodyDiv w:val="1"/>
      <w:marLeft w:val="0"/>
      <w:marRight w:val="0"/>
      <w:marTop w:val="0"/>
      <w:marBottom w:val="0"/>
      <w:divBdr>
        <w:top w:val="none" w:sz="0" w:space="0" w:color="auto"/>
        <w:left w:val="none" w:sz="0" w:space="0" w:color="auto"/>
        <w:bottom w:val="none" w:sz="0" w:space="0" w:color="auto"/>
        <w:right w:val="none" w:sz="0" w:space="0" w:color="auto"/>
      </w:divBdr>
    </w:div>
    <w:div w:id="50664555">
      <w:bodyDiv w:val="1"/>
      <w:marLeft w:val="0"/>
      <w:marRight w:val="0"/>
      <w:marTop w:val="0"/>
      <w:marBottom w:val="0"/>
      <w:divBdr>
        <w:top w:val="none" w:sz="0" w:space="0" w:color="auto"/>
        <w:left w:val="none" w:sz="0" w:space="0" w:color="auto"/>
        <w:bottom w:val="none" w:sz="0" w:space="0" w:color="auto"/>
        <w:right w:val="none" w:sz="0" w:space="0" w:color="auto"/>
      </w:divBdr>
    </w:div>
    <w:div w:id="53311498">
      <w:bodyDiv w:val="1"/>
      <w:marLeft w:val="0"/>
      <w:marRight w:val="0"/>
      <w:marTop w:val="0"/>
      <w:marBottom w:val="0"/>
      <w:divBdr>
        <w:top w:val="none" w:sz="0" w:space="0" w:color="auto"/>
        <w:left w:val="none" w:sz="0" w:space="0" w:color="auto"/>
        <w:bottom w:val="none" w:sz="0" w:space="0" w:color="auto"/>
        <w:right w:val="none" w:sz="0" w:space="0" w:color="auto"/>
      </w:divBdr>
    </w:div>
    <w:div w:id="130221390">
      <w:bodyDiv w:val="1"/>
      <w:marLeft w:val="0"/>
      <w:marRight w:val="0"/>
      <w:marTop w:val="0"/>
      <w:marBottom w:val="0"/>
      <w:divBdr>
        <w:top w:val="none" w:sz="0" w:space="0" w:color="auto"/>
        <w:left w:val="none" w:sz="0" w:space="0" w:color="auto"/>
        <w:bottom w:val="none" w:sz="0" w:space="0" w:color="auto"/>
        <w:right w:val="none" w:sz="0" w:space="0" w:color="auto"/>
      </w:divBdr>
    </w:div>
    <w:div w:id="230628425">
      <w:bodyDiv w:val="1"/>
      <w:marLeft w:val="0"/>
      <w:marRight w:val="0"/>
      <w:marTop w:val="0"/>
      <w:marBottom w:val="0"/>
      <w:divBdr>
        <w:top w:val="none" w:sz="0" w:space="0" w:color="auto"/>
        <w:left w:val="none" w:sz="0" w:space="0" w:color="auto"/>
        <w:bottom w:val="none" w:sz="0" w:space="0" w:color="auto"/>
        <w:right w:val="none" w:sz="0" w:space="0" w:color="auto"/>
      </w:divBdr>
    </w:div>
    <w:div w:id="246960841">
      <w:bodyDiv w:val="1"/>
      <w:marLeft w:val="0"/>
      <w:marRight w:val="0"/>
      <w:marTop w:val="0"/>
      <w:marBottom w:val="0"/>
      <w:divBdr>
        <w:top w:val="none" w:sz="0" w:space="0" w:color="auto"/>
        <w:left w:val="none" w:sz="0" w:space="0" w:color="auto"/>
        <w:bottom w:val="none" w:sz="0" w:space="0" w:color="auto"/>
        <w:right w:val="none" w:sz="0" w:space="0" w:color="auto"/>
      </w:divBdr>
    </w:div>
    <w:div w:id="274749279">
      <w:bodyDiv w:val="1"/>
      <w:marLeft w:val="0"/>
      <w:marRight w:val="0"/>
      <w:marTop w:val="0"/>
      <w:marBottom w:val="0"/>
      <w:divBdr>
        <w:top w:val="none" w:sz="0" w:space="0" w:color="auto"/>
        <w:left w:val="none" w:sz="0" w:space="0" w:color="auto"/>
        <w:bottom w:val="none" w:sz="0" w:space="0" w:color="auto"/>
        <w:right w:val="none" w:sz="0" w:space="0" w:color="auto"/>
      </w:divBdr>
    </w:div>
    <w:div w:id="281960519">
      <w:bodyDiv w:val="1"/>
      <w:marLeft w:val="0"/>
      <w:marRight w:val="0"/>
      <w:marTop w:val="0"/>
      <w:marBottom w:val="0"/>
      <w:divBdr>
        <w:top w:val="none" w:sz="0" w:space="0" w:color="auto"/>
        <w:left w:val="none" w:sz="0" w:space="0" w:color="auto"/>
        <w:bottom w:val="none" w:sz="0" w:space="0" w:color="auto"/>
        <w:right w:val="none" w:sz="0" w:space="0" w:color="auto"/>
      </w:divBdr>
    </w:div>
    <w:div w:id="290090757">
      <w:bodyDiv w:val="1"/>
      <w:marLeft w:val="0"/>
      <w:marRight w:val="0"/>
      <w:marTop w:val="0"/>
      <w:marBottom w:val="0"/>
      <w:divBdr>
        <w:top w:val="none" w:sz="0" w:space="0" w:color="auto"/>
        <w:left w:val="none" w:sz="0" w:space="0" w:color="auto"/>
        <w:bottom w:val="none" w:sz="0" w:space="0" w:color="auto"/>
        <w:right w:val="none" w:sz="0" w:space="0" w:color="auto"/>
      </w:divBdr>
    </w:div>
    <w:div w:id="305354781">
      <w:bodyDiv w:val="1"/>
      <w:marLeft w:val="0"/>
      <w:marRight w:val="0"/>
      <w:marTop w:val="0"/>
      <w:marBottom w:val="0"/>
      <w:divBdr>
        <w:top w:val="none" w:sz="0" w:space="0" w:color="auto"/>
        <w:left w:val="none" w:sz="0" w:space="0" w:color="auto"/>
        <w:bottom w:val="none" w:sz="0" w:space="0" w:color="auto"/>
        <w:right w:val="none" w:sz="0" w:space="0" w:color="auto"/>
      </w:divBdr>
    </w:div>
    <w:div w:id="335351991">
      <w:bodyDiv w:val="1"/>
      <w:marLeft w:val="0"/>
      <w:marRight w:val="0"/>
      <w:marTop w:val="0"/>
      <w:marBottom w:val="0"/>
      <w:divBdr>
        <w:top w:val="none" w:sz="0" w:space="0" w:color="auto"/>
        <w:left w:val="none" w:sz="0" w:space="0" w:color="auto"/>
        <w:bottom w:val="none" w:sz="0" w:space="0" w:color="auto"/>
        <w:right w:val="none" w:sz="0" w:space="0" w:color="auto"/>
      </w:divBdr>
      <w:divsChild>
        <w:div w:id="1593781786">
          <w:marLeft w:val="0"/>
          <w:marRight w:val="0"/>
          <w:marTop w:val="0"/>
          <w:marBottom w:val="0"/>
          <w:divBdr>
            <w:top w:val="none" w:sz="0" w:space="0" w:color="auto"/>
            <w:left w:val="none" w:sz="0" w:space="0" w:color="auto"/>
            <w:bottom w:val="none" w:sz="0" w:space="0" w:color="auto"/>
            <w:right w:val="none" w:sz="0" w:space="0" w:color="auto"/>
          </w:divBdr>
        </w:div>
        <w:div w:id="780490406">
          <w:marLeft w:val="0"/>
          <w:marRight w:val="0"/>
          <w:marTop w:val="0"/>
          <w:marBottom w:val="0"/>
          <w:divBdr>
            <w:top w:val="none" w:sz="0" w:space="0" w:color="auto"/>
            <w:left w:val="none" w:sz="0" w:space="0" w:color="auto"/>
            <w:bottom w:val="none" w:sz="0" w:space="0" w:color="auto"/>
            <w:right w:val="none" w:sz="0" w:space="0" w:color="auto"/>
          </w:divBdr>
        </w:div>
        <w:div w:id="1999993601">
          <w:marLeft w:val="0"/>
          <w:marRight w:val="0"/>
          <w:marTop w:val="0"/>
          <w:marBottom w:val="0"/>
          <w:divBdr>
            <w:top w:val="none" w:sz="0" w:space="0" w:color="auto"/>
            <w:left w:val="none" w:sz="0" w:space="0" w:color="auto"/>
            <w:bottom w:val="none" w:sz="0" w:space="0" w:color="auto"/>
            <w:right w:val="none" w:sz="0" w:space="0" w:color="auto"/>
          </w:divBdr>
        </w:div>
        <w:div w:id="163671974">
          <w:marLeft w:val="0"/>
          <w:marRight w:val="0"/>
          <w:marTop w:val="0"/>
          <w:marBottom w:val="0"/>
          <w:divBdr>
            <w:top w:val="none" w:sz="0" w:space="0" w:color="auto"/>
            <w:left w:val="none" w:sz="0" w:space="0" w:color="auto"/>
            <w:bottom w:val="none" w:sz="0" w:space="0" w:color="auto"/>
            <w:right w:val="none" w:sz="0" w:space="0" w:color="auto"/>
          </w:divBdr>
        </w:div>
        <w:div w:id="1304962932">
          <w:marLeft w:val="0"/>
          <w:marRight w:val="0"/>
          <w:marTop w:val="0"/>
          <w:marBottom w:val="0"/>
          <w:divBdr>
            <w:top w:val="none" w:sz="0" w:space="0" w:color="auto"/>
            <w:left w:val="none" w:sz="0" w:space="0" w:color="auto"/>
            <w:bottom w:val="none" w:sz="0" w:space="0" w:color="auto"/>
            <w:right w:val="none" w:sz="0" w:space="0" w:color="auto"/>
          </w:divBdr>
        </w:div>
        <w:div w:id="517545615">
          <w:marLeft w:val="0"/>
          <w:marRight w:val="0"/>
          <w:marTop w:val="0"/>
          <w:marBottom w:val="0"/>
          <w:divBdr>
            <w:top w:val="none" w:sz="0" w:space="0" w:color="auto"/>
            <w:left w:val="none" w:sz="0" w:space="0" w:color="auto"/>
            <w:bottom w:val="none" w:sz="0" w:space="0" w:color="auto"/>
            <w:right w:val="none" w:sz="0" w:space="0" w:color="auto"/>
          </w:divBdr>
        </w:div>
        <w:div w:id="1996373677">
          <w:marLeft w:val="0"/>
          <w:marRight w:val="0"/>
          <w:marTop w:val="0"/>
          <w:marBottom w:val="0"/>
          <w:divBdr>
            <w:top w:val="none" w:sz="0" w:space="0" w:color="auto"/>
            <w:left w:val="none" w:sz="0" w:space="0" w:color="auto"/>
            <w:bottom w:val="none" w:sz="0" w:space="0" w:color="auto"/>
            <w:right w:val="none" w:sz="0" w:space="0" w:color="auto"/>
          </w:divBdr>
        </w:div>
        <w:div w:id="40831482">
          <w:marLeft w:val="0"/>
          <w:marRight w:val="0"/>
          <w:marTop w:val="0"/>
          <w:marBottom w:val="0"/>
          <w:divBdr>
            <w:top w:val="none" w:sz="0" w:space="0" w:color="auto"/>
            <w:left w:val="none" w:sz="0" w:space="0" w:color="auto"/>
            <w:bottom w:val="none" w:sz="0" w:space="0" w:color="auto"/>
            <w:right w:val="none" w:sz="0" w:space="0" w:color="auto"/>
          </w:divBdr>
        </w:div>
        <w:div w:id="1503859681">
          <w:marLeft w:val="0"/>
          <w:marRight w:val="0"/>
          <w:marTop w:val="0"/>
          <w:marBottom w:val="0"/>
          <w:divBdr>
            <w:top w:val="none" w:sz="0" w:space="0" w:color="auto"/>
            <w:left w:val="none" w:sz="0" w:space="0" w:color="auto"/>
            <w:bottom w:val="none" w:sz="0" w:space="0" w:color="auto"/>
            <w:right w:val="none" w:sz="0" w:space="0" w:color="auto"/>
          </w:divBdr>
        </w:div>
        <w:div w:id="641926718">
          <w:marLeft w:val="0"/>
          <w:marRight w:val="0"/>
          <w:marTop w:val="0"/>
          <w:marBottom w:val="0"/>
          <w:divBdr>
            <w:top w:val="none" w:sz="0" w:space="0" w:color="auto"/>
            <w:left w:val="none" w:sz="0" w:space="0" w:color="auto"/>
            <w:bottom w:val="none" w:sz="0" w:space="0" w:color="auto"/>
            <w:right w:val="none" w:sz="0" w:space="0" w:color="auto"/>
          </w:divBdr>
        </w:div>
        <w:div w:id="96946947">
          <w:marLeft w:val="0"/>
          <w:marRight w:val="0"/>
          <w:marTop w:val="0"/>
          <w:marBottom w:val="0"/>
          <w:divBdr>
            <w:top w:val="none" w:sz="0" w:space="0" w:color="auto"/>
            <w:left w:val="none" w:sz="0" w:space="0" w:color="auto"/>
            <w:bottom w:val="none" w:sz="0" w:space="0" w:color="auto"/>
            <w:right w:val="none" w:sz="0" w:space="0" w:color="auto"/>
          </w:divBdr>
        </w:div>
        <w:div w:id="1058212471">
          <w:marLeft w:val="0"/>
          <w:marRight w:val="0"/>
          <w:marTop w:val="0"/>
          <w:marBottom w:val="0"/>
          <w:divBdr>
            <w:top w:val="none" w:sz="0" w:space="0" w:color="auto"/>
            <w:left w:val="none" w:sz="0" w:space="0" w:color="auto"/>
            <w:bottom w:val="none" w:sz="0" w:space="0" w:color="auto"/>
            <w:right w:val="none" w:sz="0" w:space="0" w:color="auto"/>
          </w:divBdr>
        </w:div>
        <w:div w:id="132602910">
          <w:marLeft w:val="0"/>
          <w:marRight w:val="0"/>
          <w:marTop w:val="0"/>
          <w:marBottom w:val="0"/>
          <w:divBdr>
            <w:top w:val="none" w:sz="0" w:space="0" w:color="auto"/>
            <w:left w:val="none" w:sz="0" w:space="0" w:color="auto"/>
            <w:bottom w:val="none" w:sz="0" w:space="0" w:color="auto"/>
            <w:right w:val="none" w:sz="0" w:space="0" w:color="auto"/>
          </w:divBdr>
        </w:div>
        <w:div w:id="338509507">
          <w:marLeft w:val="0"/>
          <w:marRight w:val="0"/>
          <w:marTop w:val="0"/>
          <w:marBottom w:val="0"/>
          <w:divBdr>
            <w:top w:val="none" w:sz="0" w:space="0" w:color="auto"/>
            <w:left w:val="none" w:sz="0" w:space="0" w:color="auto"/>
            <w:bottom w:val="none" w:sz="0" w:space="0" w:color="auto"/>
            <w:right w:val="none" w:sz="0" w:space="0" w:color="auto"/>
          </w:divBdr>
        </w:div>
        <w:div w:id="1290476861">
          <w:marLeft w:val="0"/>
          <w:marRight w:val="0"/>
          <w:marTop w:val="0"/>
          <w:marBottom w:val="0"/>
          <w:divBdr>
            <w:top w:val="none" w:sz="0" w:space="0" w:color="auto"/>
            <w:left w:val="none" w:sz="0" w:space="0" w:color="auto"/>
            <w:bottom w:val="none" w:sz="0" w:space="0" w:color="auto"/>
            <w:right w:val="none" w:sz="0" w:space="0" w:color="auto"/>
          </w:divBdr>
        </w:div>
        <w:div w:id="1154836705">
          <w:marLeft w:val="0"/>
          <w:marRight w:val="0"/>
          <w:marTop w:val="0"/>
          <w:marBottom w:val="0"/>
          <w:divBdr>
            <w:top w:val="none" w:sz="0" w:space="0" w:color="auto"/>
            <w:left w:val="none" w:sz="0" w:space="0" w:color="auto"/>
            <w:bottom w:val="none" w:sz="0" w:space="0" w:color="auto"/>
            <w:right w:val="none" w:sz="0" w:space="0" w:color="auto"/>
          </w:divBdr>
        </w:div>
        <w:div w:id="857428640">
          <w:marLeft w:val="0"/>
          <w:marRight w:val="0"/>
          <w:marTop w:val="0"/>
          <w:marBottom w:val="0"/>
          <w:divBdr>
            <w:top w:val="none" w:sz="0" w:space="0" w:color="auto"/>
            <w:left w:val="none" w:sz="0" w:space="0" w:color="auto"/>
            <w:bottom w:val="none" w:sz="0" w:space="0" w:color="auto"/>
            <w:right w:val="none" w:sz="0" w:space="0" w:color="auto"/>
          </w:divBdr>
        </w:div>
        <w:div w:id="1926767410">
          <w:marLeft w:val="0"/>
          <w:marRight w:val="0"/>
          <w:marTop w:val="0"/>
          <w:marBottom w:val="0"/>
          <w:divBdr>
            <w:top w:val="none" w:sz="0" w:space="0" w:color="auto"/>
            <w:left w:val="none" w:sz="0" w:space="0" w:color="auto"/>
            <w:bottom w:val="none" w:sz="0" w:space="0" w:color="auto"/>
            <w:right w:val="none" w:sz="0" w:space="0" w:color="auto"/>
          </w:divBdr>
        </w:div>
        <w:div w:id="1337148674">
          <w:marLeft w:val="0"/>
          <w:marRight w:val="0"/>
          <w:marTop w:val="0"/>
          <w:marBottom w:val="0"/>
          <w:divBdr>
            <w:top w:val="none" w:sz="0" w:space="0" w:color="auto"/>
            <w:left w:val="none" w:sz="0" w:space="0" w:color="auto"/>
            <w:bottom w:val="none" w:sz="0" w:space="0" w:color="auto"/>
            <w:right w:val="none" w:sz="0" w:space="0" w:color="auto"/>
          </w:divBdr>
        </w:div>
        <w:div w:id="2076276074">
          <w:marLeft w:val="0"/>
          <w:marRight w:val="0"/>
          <w:marTop w:val="0"/>
          <w:marBottom w:val="0"/>
          <w:divBdr>
            <w:top w:val="none" w:sz="0" w:space="0" w:color="auto"/>
            <w:left w:val="none" w:sz="0" w:space="0" w:color="auto"/>
            <w:bottom w:val="none" w:sz="0" w:space="0" w:color="auto"/>
            <w:right w:val="none" w:sz="0" w:space="0" w:color="auto"/>
          </w:divBdr>
        </w:div>
      </w:divsChild>
    </w:div>
    <w:div w:id="347832139">
      <w:bodyDiv w:val="1"/>
      <w:marLeft w:val="0"/>
      <w:marRight w:val="0"/>
      <w:marTop w:val="0"/>
      <w:marBottom w:val="0"/>
      <w:divBdr>
        <w:top w:val="none" w:sz="0" w:space="0" w:color="auto"/>
        <w:left w:val="none" w:sz="0" w:space="0" w:color="auto"/>
        <w:bottom w:val="none" w:sz="0" w:space="0" w:color="auto"/>
        <w:right w:val="none" w:sz="0" w:space="0" w:color="auto"/>
      </w:divBdr>
    </w:div>
    <w:div w:id="367293271">
      <w:bodyDiv w:val="1"/>
      <w:marLeft w:val="0"/>
      <w:marRight w:val="0"/>
      <w:marTop w:val="0"/>
      <w:marBottom w:val="0"/>
      <w:divBdr>
        <w:top w:val="none" w:sz="0" w:space="0" w:color="auto"/>
        <w:left w:val="none" w:sz="0" w:space="0" w:color="auto"/>
        <w:bottom w:val="none" w:sz="0" w:space="0" w:color="auto"/>
        <w:right w:val="none" w:sz="0" w:space="0" w:color="auto"/>
      </w:divBdr>
    </w:div>
    <w:div w:id="373117902">
      <w:bodyDiv w:val="1"/>
      <w:marLeft w:val="0"/>
      <w:marRight w:val="0"/>
      <w:marTop w:val="0"/>
      <w:marBottom w:val="0"/>
      <w:divBdr>
        <w:top w:val="none" w:sz="0" w:space="0" w:color="auto"/>
        <w:left w:val="none" w:sz="0" w:space="0" w:color="auto"/>
        <w:bottom w:val="none" w:sz="0" w:space="0" w:color="auto"/>
        <w:right w:val="none" w:sz="0" w:space="0" w:color="auto"/>
      </w:divBdr>
    </w:div>
    <w:div w:id="396710732">
      <w:bodyDiv w:val="1"/>
      <w:marLeft w:val="0"/>
      <w:marRight w:val="0"/>
      <w:marTop w:val="0"/>
      <w:marBottom w:val="0"/>
      <w:divBdr>
        <w:top w:val="none" w:sz="0" w:space="0" w:color="auto"/>
        <w:left w:val="none" w:sz="0" w:space="0" w:color="auto"/>
        <w:bottom w:val="none" w:sz="0" w:space="0" w:color="auto"/>
        <w:right w:val="none" w:sz="0" w:space="0" w:color="auto"/>
      </w:divBdr>
    </w:div>
    <w:div w:id="445973669">
      <w:bodyDiv w:val="1"/>
      <w:marLeft w:val="0"/>
      <w:marRight w:val="0"/>
      <w:marTop w:val="0"/>
      <w:marBottom w:val="0"/>
      <w:divBdr>
        <w:top w:val="none" w:sz="0" w:space="0" w:color="auto"/>
        <w:left w:val="none" w:sz="0" w:space="0" w:color="auto"/>
        <w:bottom w:val="none" w:sz="0" w:space="0" w:color="auto"/>
        <w:right w:val="none" w:sz="0" w:space="0" w:color="auto"/>
      </w:divBdr>
    </w:div>
    <w:div w:id="451359897">
      <w:bodyDiv w:val="1"/>
      <w:marLeft w:val="0"/>
      <w:marRight w:val="0"/>
      <w:marTop w:val="0"/>
      <w:marBottom w:val="0"/>
      <w:divBdr>
        <w:top w:val="none" w:sz="0" w:space="0" w:color="auto"/>
        <w:left w:val="none" w:sz="0" w:space="0" w:color="auto"/>
        <w:bottom w:val="none" w:sz="0" w:space="0" w:color="auto"/>
        <w:right w:val="none" w:sz="0" w:space="0" w:color="auto"/>
      </w:divBdr>
    </w:div>
    <w:div w:id="455030266">
      <w:bodyDiv w:val="1"/>
      <w:marLeft w:val="0"/>
      <w:marRight w:val="0"/>
      <w:marTop w:val="0"/>
      <w:marBottom w:val="0"/>
      <w:divBdr>
        <w:top w:val="none" w:sz="0" w:space="0" w:color="auto"/>
        <w:left w:val="none" w:sz="0" w:space="0" w:color="auto"/>
        <w:bottom w:val="none" w:sz="0" w:space="0" w:color="auto"/>
        <w:right w:val="none" w:sz="0" w:space="0" w:color="auto"/>
      </w:divBdr>
    </w:div>
    <w:div w:id="491651122">
      <w:bodyDiv w:val="1"/>
      <w:marLeft w:val="0"/>
      <w:marRight w:val="0"/>
      <w:marTop w:val="0"/>
      <w:marBottom w:val="0"/>
      <w:divBdr>
        <w:top w:val="none" w:sz="0" w:space="0" w:color="auto"/>
        <w:left w:val="none" w:sz="0" w:space="0" w:color="auto"/>
        <w:bottom w:val="none" w:sz="0" w:space="0" w:color="auto"/>
        <w:right w:val="none" w:sz="0" w:space="0" w:color="auto"/>
      </w:divBdr>
      <w:divsChild>
        <w:div w:id="1824545637">
          <w:marLeft w:val="0"/>
          <w:marRight w:val="0"/>
          <w:marTop w:val="0"/>
          <w:marBottom w:val="0"/>
          <w:divBdr>
            <w:top w:val="none" w:sz="0" w:space="0" w:color="auto"/>
            <w:left w:val="none" w:sz="0" w:space="0" w:color="auto"/>
            <w:bottom w:val="none" w:sz="0" w:space="0" w:color="auto"/>
            <w:right w:val="none" w:sz="0" w:space="0" w:color="auto"/>
          </w:divBdr>
        </w:div>
        <w:div w:id="1125807891">
          <w:marLeft w:val="0"/>
          <w:marRight w:val="0"/>
          <w:marTop w:val="0"/>
          <w:marBottom w:val="0"/>
          <w:divBdr>
            <w:top w:val="none" w:sz="0" w:space="0" w:color="auto"/>
            <w:left w:val="none" w:sz="0" w:space="0" w:color="auto"/>
            <w:bottom w:val="none" w:sz="0" w:space="0" w:color="auto"/>
            <w:right w:val="none" w:sz="0" w:space="0" w:color="auto"/>
          </w:divBdr>
        </w:div>
        <w:div w:id="754664148">
          <w:marLeft w:val="0"/>
          <w:marRight w:val="0"/>
          <w:marTop w:val="0"/>
          <w:marBottom w:val="0"/>
          <w:divBdr>
            <w:top w:val="none" w:sz="0" w:space="0" w:color="auto"/>
            <w:left w:val="none" w:sz="0" w:space="0" w:color="auto"/>
            <w:bottom w:val="none" w:sz="0" w:space="0" w:color="auto"/>
            <w:right w:val="none" w:sz="0" w:space="0" w:color="auto"/>
          </w:divBdr>
        </w:div>
        <w:div w:id="1726098502">
          <w:marLeft w:val="0"/>
          <w:marRight w:val="0"/>
          <w:marTop w:val="0"/>
          <w:marBottom w:val="0"/>
          <w:divBdr>
            <w:top w:val="none" w:sz="0" w:space="0" w:color="auto"/>
            <w:left w:val="none" w:sz="0" w:space="0" w:color="auto"/>
            <w:bottom w:val="none" w:sz="0" w:space="0" w:color="auto"/>
            <w:right w:val="none" w:sz="0" w:space="0" w:color="auto"/>
          </w:divBdr>
        </w:div>
        <w:div w:id="232355511">
          <w:marLeft w:val="0"/>
          <w:marRight w:val="0"/>
          <w:marTop w:val="0"/>
          <w:marBottom w:val="0"/>
          <w:divBdr>
            <w:top w:val="none" w:sz="0" w:space="0" w:color="auto"/>
            <w:left w:val="none" w:sz="0" w:space="0" w:color="auto"/>
            <w:bottom w:val="none" w:sz="0" w:space="0" w:color="auto"/>
            <w:right w:val="none" w:sz="0" w:space="0" w:color="auto"/>
          </w:divBdr>
        </w:div>
        <w:div w:id="2112435524">
          <w:marLeft w:val="0"/>
          <w:marRight w:val="0"/>
          <w:marTop w:val="0"/>
          <w:marBottom w:val="0"/>
          <w:divBdr>
            <w:top w:val="none" w:sz="0" w:space="0" w:color="auto"/>
            <w:left w:val="none" w:sz="0" w:space="0" w:color="auto"/>
            <w:bottom w:val="none" w:sz="0" w:space="0" w:color="auto"/>
            <w:right w:val="none" w:sz="0" w:space="0" w:color="auto"/>
          </w:divBdr>
        </w:div>
        <w:div w:id="134223377">
          <w:marLeft w:val="0"/>
          <w:marRight w:val="0"/>
          <w:marTop w:val="0"/>
          <w:marBottom w:val="0"/>
          <w:divBdr>
            <w:top w:val="none" w:sz="0" w:space="0" w:color="auto"/>
            <w:left w:val="none" w:sz="0" w:space="0" w:color="auto"/>
            <w:bottom w:val="none" w:sz="0" w:space="0" w:color="auto"/>
            <w:right w:val="none" w:sz="0" w:space="0" w:color="auto"/>
          </w:divBdr>
        </w:div>
        <w:div w:id="170025307">
          <w:marLeft w:val="0"/>
          <w:marRight w:val="0"/>
          <w:marTop w:val="0"/>
          <w:marBottom w:val="0"/>
          <w:divBdr>
            <w:top w:val="none" w:sz="0" w:space="0" w:color="auto"/>
            <w:left w:val="none" w:sz="0" w:space="0" w:color="auto"/>
            <w:bottom w:val="none" w:sz="0" w:space="0" w:color="auto"/>
            <w:right w:val="none" w:sz="0" w:space="0" w:color="auto"/>
          </w:divBdr>
        </w:div>
        <w:div w:id="129371582">
          <w:marLeft w:val="0"/>
          <w:marRight w:val="0"/>
          <w:marTop w:val="0"/>
          <w:marBottom w:val="0"/>
          <w:divBdr>
            <w:top w:val="none" w:sz="0" w:space="0" w:color="auto"/>
            <w:left w:val="none" w:sz="0" w:space="0" w:color="auto"/>
            <w:bottom w:val="none" w:sz="0" w:space="0" w:color="auto"/>
            <w:right w:val="none" w:sz="0" w:space="0" w:color="auto"/>
          </w:divBdr>
        </w:div>
        <w:div w:id="997996056">
          <w:marLeft w:val="0"/>
          <w:marRight w:val="0"/>
          <w:marTop w:val="0"/>
          <w:marBottom w:val="0"/>
          <w:divBdr>
            <w:top w:val="none" w:sz="0" w:space="0" w:color="auto"/>
            <w:left w:val="none" w:sz="0" w:space="0" w:color="auto"/>
            <w:bottom w:val="none" w:sz="0" w:space="0" w:color="auto"/>
            <w:right w:val="none" w:sz="0" w:space="0" w:color="auto"/>
          </w:divBdr>
        </w:div>
        <w:div w:id="1362248395">
          <w:marLeft w:val="0"/>
          <w:marRight w:val="0"/>
          <w:marTop w:val="0"/>
          <w:marBottom w:val="0"/>
          <w:divBdr>
            <w:top w:val="none" w:sz="0" w:space="0" w:color="auto"/>
            <w:left w:val="none" w:sz="0" w:space="0" w:color="auto"/>
            <w:bottom w:val="none" w:sz="0" w:space="0" w:color="auto"/>
            <w:right w:val="none" w:sz="0" w:space="0" w:color="auto"/>
          </w:divBdr>
        </w:div>
        <w:div w:id="1909027904">
          <w:marLeft w:val="0"/>
          <w:marRight w:val="0"/>
          <w:marTop w:val="0"/>
          <w:marBottom w:val="0"/>
          <w:divBdr>
            <w:top w:val="none" w:sz="0" w:space="0" w:color="auto"/>
            <w:left w:val="none" w:sz="0" w:space="0" w:color="auto"/>
            <w:bottom w:val="none" w:sz="0" w:space="0" w:color="auto"/>
            <w:right w:val="none" w:sz="0" w:space="0" w:color="auto"/>
          </w:divBdr>
        </w:div>
        <w:div w:id="1660309022">
          <w:marLeft w:val="0"/>
          <w:marRight w:val="0"/>
          <w:marTop w:val="0"/>
          <w:marBottom w:val="0"/>
          <w:divBdr>
            <w:top w:val="none" w:sz="0" w:space="0" w:color="auto"/>
            <w:left w:val="none" w:sz="0" w:space="0" w:color="auto"/>
            <w:bottom w:val="none" w:sz="0" w:space="0" w:color="auto"/>
            <w:right w:val="none" w:sz="0" w:space="0" w:color="auto"/>
          </w:divBdr>
        </w:div>
        <w:div w:id="37318468">
          <w:marLeft w:val="0"/>
          <w:marRight w:val="0"/>
          <w:marTop w:val="0"/>
          <w:marBottom w:val="0"/>
          <w:divBdr>
            <w:top w:val="none" w:sz="0" w:space="0" w:color="auto"/>
            <w:left w:val="none" w:sz="0" w:space="0" w:color="auto"/>
            <w:bottom w:val="none" w:sz="0" w:space="0" w:color="auto"/>
            <w:right w:val="none" w:sz="0" w:space="0" w:color="auto"/>
          </w:divBdr>
        </w:div>
        <w:div w:id="730925867">
          <w:marLeft w:val="0"/>
          <w:marRight w:val="0"/>
          <w:marTop w:val="0"/>
          <w:marBottom w:val="0"/>
          <w:divBdr>
            <w:top w:val="none" w:sz="0" w:space="0" w:color="auto"/>
            <w:left w:val="none" w:sz="0" w:space="0" w:color="auto"/>
            <w:bottom w:val="none" w:sz="0" w:space="0" w:color="auto"/>
            <w:right w:val="none" w:sz="0" w:space="0" w:color="auto"/>
          </w:divBdr>
        </w:div>
        <w:div w:id="69541543">
          <w:marLeft w:val="0"/>
          <w:marRight w:val="0"/>
          <w:marTop w:val="0"/>
          <w:marBottom w:val="0"/>
          <w:divBdr>
            <w:top w:val="none" w:sz="0" w:space="0" w:color="auto"/>
            <w:left w:val="none" w:sz="0" w:space="0" w:color="auto"/>
            <w:bottom w:val="none" w:sz="0" w:space="0" w:color="auto"/>
            <w:right w:val="none" w:sz="0" w:space="0" w:color="auto"/>
          </w:divBdr>
        </w:div>
        <w:div w:id="157615789">
          <w:marLeft w:val="0"/>
          <w:marRight w:val="0"/>
          <w:marTop w:val="0"/>
          <w:marBottom w:val="0"/>
          <w:divBdr>
            <w:top w:val="none" w:sz="0" w:space="0" w:color="auto"/>
            <w:left w:val="none" w:sz="0" w:space="0" w:color="auto"/>
            <w:bottom w:val="none" w:sz="0" w:space="0" w:color="auto"/>
            <w:right w:val="none" w:sz="0" w:space="0" w:color="auto"/>
          </w:divBdr>
        </w:div>
      </w:divsChild>
    </w:div>
    <w:div w:id="523708128">
      <w:bodyDiv w:val="1"/>
      <w:marLeft w:val="0"/>
      <w:marRight w:val="0"/>
      <w:marTop w:val="0"/>
      <w:marBottom w:val="0"/>
      <w:divBdr>
        <w:top w:val="none" w:sz="0" w:space="0" w:color="auto"/>
        <w:left w:val="none" w:sz="0" w:space="0" w:color="auto"/>
        <w:bottom w:val="none" w:sz="0" w:space="0" w:color="auto"/>
        <w:right w:val="none" w:sz="0" w:space="0" w:color="auto"/>
      </w:divBdr>
    </w:div>
    <w:div w:id="584654323">
      <w:bodyDiv w:val="1"/>
      <w:marLeft w:val="0"/>
      <w:marRight w:val="0"/>
      <w:marTop w:val="0"/>
      <w:marBottom w:val="0"/>
      <w:divBdr>
        <w:top w:val="none" w:sz="0" w:space="0" w:color="auto"/>
        <w:left w:val="none" w:sz="0" w:space="0" w:color="auto"/>
        <w:bottom w:val="none" w:sz="0" w:space="0" w:color="auto"/>
        <w:right w:val="none" w:sz="0" w:space="0" w:color="auto"/>
      </w:divBdr>
    </w:div>
    <w:div w:id="605887182">
      <w:bodyDiv w:val="1"/>
      <w:marLeft w:val="0"/>
      <w:marRight w:val="0"/>
      <w:marTop w:val="0"/>
      <w:marBottom w:val="0"/>
      <w:divBdr>
        <w:top w:val="none" w:sz="0" w:space="0" w:color="auto"/>
        <w:left w:val="none" w:sz="0" w:space="0" w:color="auto"/>
        <w:bottom w:val="none" w:sz="0" w:space="0" w:color="auto"/>
        <w:right w:val="none" w:sz="0" w:space="0" w:color="auto"/>
      </w:divBdr>
    </w:div>
    <w:div w:id="662587951">
      <w:bodyDiv w:val="1"/>
      <w:marLeft w:val="0"/>
      <w:marRight w:val="0"/>
      <w:marTop w:val="0"/>
      <w:marBottom w:val="0"/>
      <w:divBdr>
        <w:top w:val="none" w:sz="0" w:space="0" w:color="auto"/>
        <w:left w:val="none" w:sz="0" w:space="0" w:color="auto"/>
        <w:bottom w:val="none" w:sz="0" w:space="0" w:color="auto"/>
        <w:right w:val="none" w:sz="0" w:space="0" w:color="auto"/>
      </w:divBdr>
    </w:div>
    <w:div w:id="663359950">
      <w:bodyDiv w:val="1"/>
      <w:marLeft w:val="0"/>
      <w:marRight w:val="0"/>
      <w:marTop w:val="0"/>
      <w:marBottom w:val="0"/>
      <w:divBdr>
        <w:top w:val="none" w:sz="0" w:space="0" w:color="auto"/>
        <w:left w:val="none" w:sz="0" w:space="0" w:color="auto"/>
        <w:bottom w:val="none" w:sz="0" w:space="0" w:color="auto"/>
        <w:right w:val="none" w:sz="0" w:space="0" w:color="auto"/>
      </w:divBdr>
    </w:div>
    <w:div w:id="705983707">
      <w:bodyDiv w:val="1"/>
      <w:marLeft w:val="0"/>
      <w:marRight w:val="0"/>
      <w:marTop w:val="0"/>
      <w:marBottom w:val="0"/>
      <w:divBdr>
        <w:top w:val="none" w:sz="0" w:space="0" w:color="auto"/>
        <w:left w:val="none" w:sz="0" w:space="0" w:color="auto"/>
        <w:bottom w:val="none" w:sz="0" w:space="0" w:color="auto"/>
        <w:right w:val="none" w:sz="0" w:space="0" w:color="auto"/>
      </w:divBdr>
    </w:div>
    <w:div w:id="773132748">
      <w:bodyDiv w:val="1"/>
      <w:marLeft w:val="0"/>
      <w:marRight w:val="0"/>
      <w:marTop w:val="0"/>
      <w:marBottom w:val="0"/>
      <w:divBdr>
        <w:top w:val="none" w:sz="0" w:space="0" w:color="auto"/>
        <w:left w:val="none" w:sz="0" w:space="0" w:color="auto"/>
        <w:bottom w:val="none" w:sz="0" w:space="0" w:color="auto"/>
        <w:right w:val="none" w:sz="0" w:space="0" w:color="auto"/>
      </w:divBdr>
    </w:div>
    <w:div w:id="782111201">
      <w:bodyDiv w:val="1"/>
      <w:marLeft w:val="0"/>
      <w:marRight w:val="0"/>
      <w:marTop w:val="0"/>
      <w:marBottom w:val="0"/>
      <w:divBdr>
        <w:top w:val="none" w:sz="0" w:space="0" w:color="auto"/>
        <w:left w:val="none" w:sz="0" w:space="0" w:color="auto"/>
        <w:bottom w:val="none" w:sz="0" w:space="0" w:color="auto"/>
        <w:right w:val="none" w:sz="0" w:space="0" w:color="auto"/>
      </w:divBdr>
    </w:div>
    <w:div w:id="813062645">
      <w:bodyDiv w:val="1"/>
      <w:marLeft w:val="0"/>
      <w:marRight w:val="0"/>
      <w:marTop w:val="0"/>
      <w:marBottom w:val="0"/>
      <w:divBdr>
        <w:top w:val="none" w:sz="0" w:space="0" w:color="auto"/>
        <w:left w:val="none" w:sz="0" w:space="0" w:color="auto"/>
        <w:bottom w:val="none" w:sz="0" w:space="0" w:color="auto"/>
        <w:right w:val="none" w:sz="0" w:space="0" w:color="auto"/>
      </w:divBdr>
    </w:div>
    <w:div w:id="974336096">
      <w:bodyDiv w:val="1"/>
      <w:marLeft w:val="0"/>
      <w:marRight w:val="0"/>
      <w:marTop w:val="0"/>
      <w:marBottom w:val="0"/>
      <w:divBdr>
        <w:top w:val="none" w:sz="0" w:space="0" w:color="auto"/>
        <w:left w:val="none" w:sz="0" w:space="0" w:color="auto"/>
        <w:bottom w:val="none" w:sz="0" w:space="0" w:color="auto"/>
        <w:right w:val="none" w:sz="0" w:space="0" w:color="auto"/>
      </w:divBdr>
    </w:div>
    <w:div w:id="1039937056">
      <w:bodyDiv w:val="1"/>
      <w:marLeft w:val="0"/>
      <w:marRight w:val="0"/>
      <w:marTop w:val="0"/>
      <w:marBottom w:val="0"/>
      <w:divBdr>
        <w:top w:val="none" w:sz="0" w:space="0" w:color="auto"/>
        <w:left w:val="none" w:sz="0" w:space="0" w:color="auto"/>
        <w:bottom w:val="none" w:sz="0" w:space="0" w:color="auto"/>
        <w:right w:val="none" w:sz="0" w:space="0" w:color="auto"/>
      </w:divBdr>
    </w:div>
    <w:div w:id="1055742280">
      <w:bodyDiv w:val="1"/>
      <w:marLeft w:val="0"/>
      <w:marRight w:val="0"/>
      <w:marTop w:val="0"/>
      <w:marBottom w:val="0"/>
      <w:divBdr>
        <w:top w:val="none" w:sz="0" w:space="0" w:color="auto"/>
        <w:left w:val="none" w:sz="0" w:space="0" w:color="auto"/>
        <w:bottom w:val="none" w:sz="0" w:space="0" w:color="auto"/>
        <w:right w:val="none" w:sz="0" w:space="0" w:color="auto"/>
      </w:divBdr>
    </w:div>
    <w:div w:id="1065759594">
      <w:bodyDiv w:val="1"/>
      <w:marLeft w:val="0"/>
      <w:marRight w:val="0"/>
      <w:marTop w:val="0"/>
      <w:marBottom w:val="0"/>
      <w:divBdr>
        <w:top w:val="none" w:sz="0" w:space="0" w:color="auto"/>
        <w:left w:val="none" w:sz="0" w:space="0" w:color="auto"/>
        <w:bottom w:val="none" w:sz="0" w:space="0" w:color="auto"/>
        <w:right w:val="none" w:sz="0" w:space="0" w:color="auto"/>
      </w:divBdr>
    </w:div>
    <w:div w:id="1093429393">
      <w:bodyDiv w:val="1"/>
      <w:marLeft w:val="0"/>
      <w:marRight w:val="0"/>
      <w:marTop w:val="0"/>
      <w:marBottom w:val="0"/>
      <w:divBdr>
        <w:top w:val="none" w:sz="0" w:space="0" w:color="auto"/>
        <w:left w:val="none" w:sz="0" w:space="0" w:color="auto"/>
        <w:bottom w:val="none" w:sz="0" w:space="0" w:color="auto"/>
        <w:right w:val="none" w:sz="0" w:space="0" w:color="auto"/>
      </w:divBdr>
    </w:div>
    <w:div w:id="1158839611">
      <w:bodyDiv w:val="1"/>
      <w:marLeft w:val="0"/>
      <w:marRight w:val="0"/>
      <w:marTop w:val="0"/>
      <w:marBottom w:val="0"/>
      <w:divBdr>
        <w:top w:val="none" w:sz="0" w:space="0" w:color="auto"/>
        <w:left w:val="none" w:sz="0" w:space="0" w:color="auto"/>
        <w:bottom w:val="none" w:sz="0" w:space="0" w:color="auto"/>
        <w:right w:val="none" w:sz="0" w:space="0" w:color="auto"/>
      </w:divBdr>
    </w:div>
    <w:div w:id="1167282750">
      <w:bodyDiv w:val="1"/>
      <w:marLeft w:val="0"/>
      <w:marRight w:val="0"/>
      <w:marTop w:val="0"/>
      <w:marBottom w:val="0"/>
      <w:divBdr>
        <w:top w:val="none" w:sz="0" w:space="0" w:color="auto"/>
        <w:left w:val="none" w:sz="0" w:space="0" w:color="auto"/>
        <w:bottom w:val="none" w:sz="0" w:space="0" w:color="auto"/>
        <w:right w:val="none" w:sz="0" w:space="0" w:color="auto"/>
      </w:divBdr>
    </w:div>
    <w:div w:id="1170019446">
      <w:bodyDiv w:val="1"/>
      <w:marLeft w:val="0"/>
      <w:marRight w:val="0"/>
      <w:marTop w:val="0"/>
      <w:marBottom w:val="0"/>
      <w:divBdr>
        <w:top w:val="none" w:sz="0" w:space="0" w:color="auto"/>
        <w:left w:val="none" w:sz="0" w:space="0" w:color="auto"/>
        <w:bottom w:val="none" w:sz="0" w:space="0" w:color="auto"/>
        <w:right w:val="none" w:sz="0" w:space="0" w:color="auto"/>
      </w:divBdr>
    </w:div>
    <w:div w:id="1250113914">
      <w:bodyDiv w:val="1"/>
      <w:marLeft w:val="0"/>
      <w:marRight w:val="0"/>
      <w:marTop w:val="0"/>
      <w:marBottom w:val="0"/>
      <w:divBdr>
        <w:top w:val="none" w:sz="0" w:space="0" w:color="auto"/>
        <w:left w:val="none" w:sz="0" w:space="0" w:color="auto"/>
        <w:bottom w:val="none" w:sz="0" w:space="0" w:color="auto"/>
        <w:right w:val="none" w:sz="0" w:space="0" w:color="auto"/>
      </w:divBdr>
    </w:div>
    <w:div w:id="1331837882">
      <w:bodyDiv w:val="1"/>
      <w:marLeft w:val="0"/>
      <w:marRight w:val="0"/>
      <w:marTop w:val="0"/>
      <w:marBottom w:val="0"/>
      <w:divBdr>
        <w:top w:val="none" w:sz="0" w:space="0" w:color="auto"/>
        <w:left w:val="none" w:sz="0" w:space="0" w:color="auto"/>
        <w:bottom w:val="none" w:sz="0" w:space="0" w:color="auto"/>
        <w:right w:val="none" w:sz="0" w:space="0" w:color="auto"/>
      </w:divBdr>
    </w:div>
    <w:div w:id="1341270575">
      <w:bodyDiv w:val="1"/>
      <w:marLeft w:val="0"/>
      <w:marRight w:val="0"/>
      <w:marTop w:val="0"/>
      <w:marBottom w:val="0"/>
      <w:divBdr>
        <w:top w:val="none" w:sz="0" w:space="0" w:color="auto"/>
        <w:left w:val="none" w:sz="0" w:space="0" w:color="auto"/>
        <w:bottom w:val="none" w:sz="0" w:space="0" w:color="auto"/>
        <w:right w:val="none" w:sz="0" w:space="0" w:color="auto"/>
      </w:divBdr>
    </w:div>
    <w:div w:id="1349287591">
      <w:bodyDiv w:val="1"/>
      <w:marLeft w:val="0"/>
      <w:marRight w:val="0"/>
      <w:marTop w:val="0"/>
      <w:marBottom w:val="0"/>
      <w:divBdr>
        <w:top w:val="none" w:sz="0" w:space="0" w:color="auto"/>
        <w:left w:val="none" w:sz="0" w:space="0" w:color="auto"/>
        <w:bottom w:val="none" w:sz="0" w:space="0" w:color="auto"/>
        <w:right w:val="none" w:sz="0" w:space="0" w:color="auto"/>
      </w:divBdr>
    </w:div>
    <w:div w:id="1352561231">
      <w:bodyDiv w:val="1"/>
      <w:marLeft w:val="0"/>
      <w:marRight w:val="0"/>
      <w:marTop w:val="0"/>
      <w:marBottom w:val="0"/>
      <w:divBdr>
        <w:top w:val="none" w:sz="0" w:space="0" w:color="auto"/>
        <w:left w:val="none" w:sz="0" w:space="0" w:color="auto"/>
        <w:bottom w:val="none" w:sz="0" w:space="0" w:color="auto"/>
        <w:right w:val="none" w:sz="0" w:space="0" w:color="auto"/>
      </w:divBdr>
    </w:div>
    <w:div w:id="1364358686">
      <w:bodyDiv w:val="1"/>
      <w:marLeft w:val="0"/>
      <w:marRight w:val="0"/>
      <w:marTop w:val="0"/>
      <w:marBottom w:val="0"/>
      <w:divBdr>
        <w:top w:val="none" w:sz="0" w:space="0" w:color="auto"/>
        <w:left w:val="none" w:sz="0" w:space="0" w:color="auto"/>
        <w:bottom w:val="none" w:sz="0" w:space="0" w:color="auto"/>
        <w:right w:val="none" w:sz="0" w:space="0" w:color="auto"/>
      </w:divBdr>
    </w:div>
    <w:div w:id="1394698746">
      <w:bodyDiv w:val="1"/>
      <w:marLeft w:val="0"/>
      <w:marRight w:val="0"/>
      <w:marTop w:val="0"/>
      <w:marBottom w:val="0"/>
      <w:divBdr>
        <w:top w:val="none" w:sz="0" w:space="0" w:color="auto"/>
        <w:left w:val="none" w:sz="0" w:space="0" w:color="auto"/>
        <w:bottom w:val="none" w:sz="0" w:space="0" w:color="auto"/>
        <w:right w:val="none" w:sz="0" w:space="0" w:color="auto"/>
      </w:divBdr>
    </w:div>
    <w:div w:id="1436362237">
      <w:bodyDiv w:val="1"/>
      <w:marLeft w:val="0"/>
      <w:marRight w:val="0"/>
      <w:marTop w:val="0"/>
      <w:marBottom w:val="0"/>
      <w:divBdr>
        <w:top w:val="none" w:sz="0" w:space="0" w:color="auto"/>
        <w:left w:val="none" w:sz="0" w:space="0" w:color="auto"/>
        <w:bottom w:val="none" w:sz="0" w:space="0" w:color="auto"/>
        <w:right w:val="none" w:sz="0" w:space="0" w:color="auto"/>
      </w:divBdr>
    </w:div>
    <w:div w:id="1440485312">
      <w:bodyDiv w:val="1"/>
      <w:marLeft w:val="0"/>
      <w:marRight w:val="0"/>
      <w:marTop w:val="0"/>
      <w:marBottom w:val="0"/>
      <w:divBdr>
        <w:top w:val="none" w:sz="0" w:space="0" w:color="auto"/>
        <w:left w:val="none" w:sz="0" w:space="0" w:color="auto"/>
        <w:bottom w:val="none" w:sz="0" w:space="0" w:color="auto"/>
        <w:right w:val="none" w:sz="0" w:space="0" w:color="auto"/>
      </w:divBdr>
    </w:div>
    <w:div w:id="1481925803">
      <w:bodyDiv w:val="1"/>
      <w:marLeft w:val="0"/>
      <w:marRight w:val="0"/>
      <w:marTop w:val="0"/>
      <w:marBottom w:val="0"/>
      <w:divBdr>
        <w:top w:val="none" w:sz="0" w:space="0" w:color="auto"/>
        <w:left w:val="none" w:sz="0" w:space="0" w:color="auto"/>
        <w:bottom w:val="none" w:sz="0" w:space="0" w:color="auto"/>
        <w:right w:val="none" w:sz="0" w:space="0" w:color="auto"/>
      </w:divBdr>
    </w:div>
    <w:div w:id="1492521471">
      <w:bodyDiv w:val="1"/>
      <w:marLeft w:val="0"/>
      <w:marRight w:val="0"/>
      <w:marTop w:val="0"/>
      <w:marBottom w:val="0"/>
      <w:divBdr>
        <w:top w:val="none" w:sz="0" w:space="0" w:color="auto"/>
        <w:left w:val="none" w:sz="0" w:space="0" w:color="auto"/>
        <w:bottom w:val="none" w:sz="0" w:space="0" w:color="auto"/>
        <w:right w:val="none" w:sz="0" w:space="0" w:color="auto"/>
      </w:divBdr>
    </w:div>
    <w:div w:id="1527328077">
      <w:bodyDiv w:val="1"/>
      <w:marLeft w:val="0"/>
      <w:marRight w:val="0"/>
      <w:marTop w:val="0"/>
      <w:marBottom w:val="0"/>
      <w:divBdr>
        <w:top w:val="none" w:sz="0" w:space="0" w:color="auto"/>
        <w:left w:val="none" w:sz="0" w:space="0" w:color="auto"/>
        <w:bottom w:val="none" w:sz="0" w:space="0" w:color="auto"/>
        <w:right w:val="none" w:sz="0" w:space="0" w:color="auto"/>
      </w:divBdr>
    </w:div>
    <w:div w:id="1531842670">
      <w:bodyDiv w:val="1"/>
      <w:marLeft w:val="0"/>
      <w:marRight w:val="0"/>
      <w:marTop w:val="0"/>
      <w:marBottom w:val="0"/>
      <w:divBdr>
        <w:top w:val="none" w:sz="0" w:space="0" w:color="auto"/>
        <w:left w:val="none" w:sz="0" w:space="0" w:color="auto"/>
        <w:bottom w:val="none" w:sz="0" w:space="0" w:color="auto"/>
        <w:right w:val="none" w:sz="0" w:space="0" w:color="auto"/>
      </w:divBdr>
    </w:div>
    <w:div w:id="1552812946">
      <w:bodyDiv w:val="1"/>
      <w:marLeft w:val="0"/>
      <w:marRight w:val="0"/>
      <w:marTop w:val="0"/>
      <w:marBottom w:val="0"/>
      <w:divBdr>
        <w:top w:val="none" w:sz="0" w:space="0" w:color="auto"/>
        <w:left w:val="none" w:sz="0" w:space="0" w:color="auto"/>
        <w:bottom w:val="none" w:sz="0" w:space="0" w:color="auto"/>
        <w:right w:val="none" w:sz="0" w:space="0" w:color="auto"/>
      </w:divBdr>
    </w:div>
    <w:div w:id="1586722661">
      <w:bodyDiv w:val="1"/>
      <w:marLeft w:val="0"/>
      <w:marRight w:val="0"/>
      <w:marTop w:val="0"/>
      <w:marBottom w:val="0"/>
      <w:divBdr>
        <w:top w:val="none" w:sz="0" w:space="0" w:color="auto"/>
        <w:left w:val="none" w:sz="0" w:space="0" w:color="auto"/>
        <w:bottom w:val="none" w:sz="0" w:space="0" w:color="auto"/>
        <w:right w:val="none" w:sz="0" w:space="0" w:color="auto"/>
      </w:divBdr>
    </w:div>
    <w:div w:id="1606575300">
      <w:bodyDiv w:val="1"/>
      <w:marLeft w:val="0"/>
      <w:marRight w:val="0"/>
      <w:marTop w:val="0"/>
      <w:marBottom w:val="0"/>
      <w:divBdr>
        <w:top w:val="none" w:sz="0" w:space="0" w:color="auto"/>
        <w:left w:val="none" w:sz="0" w:space="0" w:color="auto"/>
        <w:bottom w:val="none" w:sz="0" w:space="0" w:color="auto"/>
        <w:right w:val="none" w:sz="0" w:space="0" w:color="auto"/>
      </w:divBdr>
    </w:div>
    <w:div w:id="1663506856">
      <w:bodyDiv w:val="1"/>
      <w:marLeft w:val="0"/>
      <w:marRight w:val="0"/>
      <w:marTop w:val="0"/>
      <w:marBottom w:val="0"/>
      <w:divBdr>
        <w:top w:val="none" w:sz="0" w:space="0" w:color="auto"/>
        <w:left w:val="none" w:sz="0" w:space="0" w:color="auto"/>
        <w:bottom w:val="none" w:sz="0" w:space="0" w:color="auto"/>
        <w:right w:val="none" w:sz="0" w:space="0" w:color="auto"/>
      </w:divBdr>
    </w:div>
    <w:div w:id="1671713777">
      <w:bodyDiv w:val="1"/>
      <w:marLeft w:val="0"/>
      <w:marRight w:val="0"/>
      <w:marTop w:val="0"/>
      <w:marBottom w:val="0"/>
      <w:divBdr>
        <w:top w:val="none" w:sz="0" w:space="0" w:color="auto"/>
        <w:left w:val="none" w:sz="0" w:space="0" w:color="auto"/>
        <w:bottom w:val="none" w:sz="0" w:space="0" w:color="auto"/>
        <w:right w:val="none" w:sz="0" w:space="0" w:color="auto"/>
      </w:divBdr>
    </w:div>
    <w:div w:id="1732263715">
      <w:bodyDiv w:val="1"/>
      <w:marLeft w:val="0"/>
      <w:marRight w:val="0"/>
      <w:marTop w:val="0"/>
      <w:marBottom w:val="0"/>
      <w:divBdr>
        <w:top w:val="none" w:sz="0" w:space="0" w:color="auto"/>
        <w:left w:val="none" w:sz="0" w:space="0" w:color="auto"/>
        <w:bottom w:val="none" w:sz="0" w:space="0" w:color="auto"/>
        <w:right w:val="none" w:sz="0" w:space="0" w:color="auto"/>
      </w:divBdr>
    </w:div>
    <w:div w:id="1741101077">
      <w:bodyDiv w:val="1"/>
      <w:marLeft w:val="0"/>
      <w:marRight w:val="0"/>
      <w:marTop w:val="0"/>
      <w:marBottom w:val="0"/>
      <w:divBdr>
        <w:top w:val="none" w:sz="0" w:space="0" w:color="auto"/>
        <w:left w:val="none" w:sz="0" w:space="0" w:color="auto"/>
        <w:bottom w:val="none" w:sz="0" w:space="0" w:color="auto"/>
        <w:right w:val="none" w:sz="0" w:space="0" w:color="auto"/>
      </w:divBdr>
    </w:div>
    <w:div w:id="1745033182">
      <w:bodyDiv w:val="1"/>
      <w:marLeft w:val="0"/>
      <w:marRight w:val="0"/>
      <w:marTop w:val="0"/>
      <w:marBottom w:val="0"/>
      <w:divBdr>
        <w:top w:val="none" w:sz="0" w:space="0" w:color="auto"/>
        <w:left w:val="none" w:sz="0" w:space="0" w:color="auto"/>
        <w:bottom w:val="none" w:sz="0" w:space="0" w:color="auto"/>
        <w:right w:val="none" w:sz="0" w:space="0" w:color="auto"/>
      </w:divBdr>
    </w:div>
    <w:div w:id="1831289438">
      <w:bodyDiv w:val="1"/>
      <w:marLeft w:val="0"/>
      <w:marRight w:val="0"/>
      <w:marTop w:val="0"/>
      <w:marBottom w:val="0"/>
      <w:divBdr>
        <w:top w:val="none" w:sz="0" w:space="0" w:color="auto"/>
        <w:left w:val="none" w:sz="0" w:space="0" w:color="auto"/>
        <w:bottom w:val="none" w:sz="0" w:space="0" w:color="auto"/>
        <w:right w:val="none" w:sz="0" w:space="0" w:color="auto"/>
      </w:divBdr>
    </w:div>
    <w:div w:id="1841967799">
      <w:bodyDiv w:val="1"/>
      <w:marLeft w:val="0"/>
      <w:marRight w:val="0"/>
      <w:marTop w:val="0"/>
      <w:marBottom w:val="0"/>
      <w:divBdr>
        <w:top w:val="none" w:sz="0" w:space="0" w:color="auto"/>
        <w:left w:val="none" w:sz="0" w:space="0" w:color="auto"/>
        <w:bottom w:val="none" w:sz="0" w:space="0" w:color="auto"/>
        <w:right w:val="none" w:sz="0" w:space="0" w:color="auto"/>
      </w:divBdr>
    </w:div>
    <w:div w:id="1844467171">
      <w:bodyDiv w:val="1"/>
      <w:marLeft w:val="0"/>
      <w:marRight w:val="0"/>
      <w:marTop w:val="0"/>
      <w:marBottom w:val="0"/>
      <w:divBdr>
        <w:top w:val="none" w:sz="0" w:space="0" w:color="auto"/>
        <w:left w:val="none" w:sz="0" w:space="0" w:color="auto"/>
        <w:bottom w:val="none" w:sz="0" w:space="0" w:color="auto"/>
        <w:right w:val="none" w:sz="0" w:space="0" w:color="auto"/>
      </w:divBdr>
    </w:div>
    <w:div w:id="1860386564">
      <w:bodyDiv w:val="1"/>
      <w:marLeft w:val="0"/>
      <w:marRight w:val="0"/>
      <w:marTop w:val="0"/>
      <w:marBottom w:val="0"/>
      <w:divBdr>
        <w:top w:val="none" w:sz="0" w:space="0" w:color="auto"/>
        <w:left w:val="none" w:sz="0" w:space="0" w:color="auto"/>
        <w:bottom w:val="none" w:sz="0" w:space="0" w:color="auto"/>
        <w:right w:val="none" w:sz="0" w:space="0" w:color="auto"/>
      </w:divBdr>
    </w:div>
    <w:div w:id="1917207931">
      <w:bodyDiv w:val="1"/>
      <w:marLeft w:val="0"/>
      <w:marRight w:val="0"/>
      <w:marTop w:val="0"/>
      <w:marBottom w:val="0"/>
      <w:divBdr>
        <w:top w:val="none" w:sz="0" w:space="0" w:color="auto"/>
        <w:left w:val="none" w:sz="0" w:space="0" w:color="auto"/>
        <w:bottom w:val="none" w:sz="0" w:space="0" w:color="auto"/>
        <w:right w:val="none" w:sz="0" w:space="0" w:color="auto"/>
      </w:divBdr>
    </w:div>
    <w:div w:id="1930305741">
      <w:bodyDiv w:val="1"/>
      <w:marLeft w:val="0"/>
      <w:marRight w:val="0"/>
      <w:marTop w:val="0"/>
      <w:marBottom w:val="0"/>
      <w:divBdr>
        <w:top w:val="none" w:sz="0" w:space="0" w:color="auto"/>
        <w:left w:val="none" w:sz="0" w:space="0" w:color="auto"/>
        <w:bottom w:val="none" w:sz="0" w:space="0" w:color="auto"/>
        <w:right w:val="none" w:sz="0" w:space="0" w:color="auto"/>
      </w:divBdr>
      <w:divsChild>
        <w:div w:id="3292727">
          <w:marLeft w:val="0"/>
          <w:marRight w:val="0"/>
          <w:marTop w:val="0"/>
          <w:marBottom w:val="0"/>
          <w:divBdr>
            <w:top w:val="none" w:sz="0" w:space="0" w:color="auto"/>
            <w:left w:val="none" w:sz="0" w:space="0" w:color="auto"/>
            <w:bottom w:val="none" w:sz="0" w:space="0" w:color="auto"/>
            <w:right w:val="none" w:sz="0" w:space="0" w:color="auto"/>
          </w:divBdr>
        </w:div>
        <w:div w:id="1698311014">
          <w:marLeft w:val="0"/>
          <w:marRight w:val="0"/>
          <w:marTop w:val="0"/>
          <w:marBottom w:val="0"/>
          <w:divBdr>
            <w:top w:val="none" w:sz="0" w:space="0" w:color="auto"/>
            <w:left w:val="none" w:sz="0" w:space="0" w:color="auto"/>
            <w:bottom w:val="none" w:sz="0" w:space="0" w:color="auto"/>
            <w:right w:val="none" w:sz="0" w:space="0" w:color="auto"/>
          </w:divBdr>
        </w:div>
        <w:div w:id="234511956">
          <w:marLeft w:val="0"/>
          <w:marRight w:val="0"/>
          <w:marTop w:val="0"/>
          <w:marBottom w:val="0"/>
          <w:divBdr>
            <w:top w:val="none" w:sz="0" w:space="0" w:color="auto"/>
            <w:left w:val="none" w:sz="0" w:space="0" w:color="auto"/>
            <w:bottom w:val="none" w:sz="0" w:space="0" w:color="auto"/>
            <w:right w:val="none" w:sz="0" w:space="0" w:color="auto"/>
          </w:divBdr>
        </w:div>
        <w:div w:id="1576892860">
          <w:marLeft w:val="0"/>
          <w:marRight w:val="0"/>
          <w:marTop w:val="0"/>
          <w:marBottom w:val="0"/>
          <w:divBdr>
            <w:top w:val="none" w:sz="0" w:space="0" w:color="auto"/>
            <w:left w:val="none" w:sz="0" w:space="0" w:color="auto"/>
            <w:bottom w:val="none" w:sz="0" w:space="0" w:color="auto"/>
            <w:right w:val="none" w:sz="0" w:space="0" w:color="auto"/>
          </w:divBdr>
        </w:div>
        <w:div w:id="1483548127">
          <w:marLeft w:val="0"/>
          <w:marRight w:val="0"/>
          <w:marTop w:val="0"/>
          <w:marBottom w:val="0"/>
          <w:divBdr>
            <w:top w:val="none" w:sz="0" w:space="0" w:color="auto"/>
            <w:left w:val="none" w:sz="0" w:space="0" w:color="auto"/>
            <w:bottom w:val="none" w:sz="0" w:space="0" w:color="auto"/>
            <w:right w:val="none" w:sz="0" w:space="0" w:color="auto"/>
          </w:divBdr>
        </w:div>
        <w:div w:id="1855336637">
          <w:marLeft w:val="0"/>
          <w:marRight w:val="0"/>
          <w:marTop w:val="0"/>
          <w:marBottom w:val="0"/>
          <w:divBdr>
            <w:top w:val="none" w:sz="0" w:space="0" w:color="auto"/>
            <w:left w:val="none" w:sz="0" w:space="0" w:color="auto"/>
            <w:bottom w:val="none" w:sz="0" w:space="0" w:color="auto"/>
            <w:right w:val="none" w:sz="0" w:space="0" w:color="auto"/>
          </w:divBdr>
        </w:div>
        <w:div w:id="1233851620">
          <w:marLeft w:val="0"/>
          <w:marRight w:val="0"/>
          <w:marTop w:val="0"/>
          <w:marBottom w:val="0"/>
          <w:divBdr>
            <w:top w:val="none" w:sz="0" w:space="0" w:color="auto"/>
            <w:left w:val="none" w:sz="0" w:space="0" w:color="auto"/>
            <w:bottom w:val="none" w:sz="0" w:space="0" w:color="auto"/>
            <w:right w:val="none" w:sz="0" w:space="0" w:color="auto"/>
          </w:divBdr>
        </w:div>
        <w:div w:id="1812208211">
          <w:marLeft w:val="0"/>
          <w:marRight w:val="0"/>
          <w:marTop w:val="0"/>
          <w:marBottom w:val="0"/>
          <w:divBdr>
            <w:top w:val="none" w:sz="0" w:space="0" w:color="auto"/>
            <w:left w:val="none" w:sz="0" w:space="0" w:color="auto"/>
            <w:bottom w:val="none" w:sz="0" w:space="0" w:color="auto"/>
            <w:right w:val="none" w:sz="0" w:space="0" w:color="auto"/>
          </w:divBdr>
        </w:div>
        <w:div w:id="1756586594">
          <w:marLeft w:val="0"/>
          <w:marRight w:val="0"/>
          <w:marTop w:val="0"/>
          <w:marBottom w:val="0"/>
          <w:divBdr>
            <w:top w:val="none" w:sz="0" w:space="0" w:color="auto"/>
            <w:left w:val="none" w:sz="0" w:space="0" w:color="auto"/>
            <w:bottom w:val="none" w:sz="0" w:space="0" w:color="auto"/>
            <w:right w:val="none" w:sz="0" w:space="0" w:color="auto"/>
          </w:divBdr>
        </w:div>
        <w:div w:id="1926066632">
          <w:marLeft w:val="0"/>
          <w:marRight w:val="0"/>
          <w:marTop w:val="0"/>
          <w:marBottom w:val="0"/>
          <w:divBdr>
            <w:top w:val="none" w:sz="0" w:space="0" w:color="auto"/>
            <w:left w:val="none" w:sz="0" w:space="0" w:color="auto"/>
            <w:bottom w:val="none" w:sz="0" w:space="0" w:color="auto"/>
            <w:right w:val="none" w:sz="0" w:space="0" w:color="auto"/>
          </w:divBdr>
        </w:div>
        <w:div w:id="842624964">
          <w:marLeft w:val="0"/>
          <w:marRight w:val="0"/>
          <w:marTop w:val="0"/>
          <w:marBottom w:val="0"/>
          <w:divBdr>
            <w:top w:val="none" w:sz="0" w:space="0" w:color="auto"/>
            <w:left w:val="none" w:sz="0" w:space="0" w:color="auto"/>
            <w:bottom w:val="none" w:sz="0" w:space="0" w:color="auto"/>
            <w:right w:val="none" w:sz="0" w:space="0" w:color="auto"/>
          </w:divBdr>
        </w:div>
        <w:div w:id="1495608395">
          <w:marLeft w:val="0"/>
          <w:marRight w:val="0"/>
          <w:marTop w:val="0"/>
          <w:marBottom w:val="0"/>
          <w:divBdr>
            <w:top w:val="none" w:sz="0" w:space="0" w:color="auto"/>
            <w:left w:val="none" w:sz="0" w:space="0" w:color="auto"/>
            <w:bottom w:val="none" w:sz="0" w:space="0" w:color="auto"/>
            <w:right w:val="none" w:sz="0" w:space="0" w:color="auto"/>
          </w:divBdr>
        </w:div>
        <w:div w:id="1487012480">
          <w:marLeft w:val="0"/>
          <w:marRight w:val="0"/>
          <w:marTop w:val="0"/>
          <w:marBottom w:val="0"/>
          <w:divBdr>
            <w:top w:val="none" w:sz="0" w:space="0" w:color="auto"/>
            <w:left w:val="none" w:sz="0" w:space="0" w:color="auto"/>
            <w:bottom w:val="none" w:sz="0" w:space="0" w:color="auto"/>
            <w:right w:val="none" w:sz="0" w:space="0" w:color="auto"/>
          </w:divBdr>
        </w:div>
        <w:div w:id="1599870551">
          <w:marLeft w:val="0"/>
          <w:marRight w:val="0"/>
          <w:marTop w:val="0"/>
          <w:marBottom w:val="0"/>
          <w:divBdr>
            <w:top w:val="none" w:sz="0" w:space="0" w:color="auto"/>
            <w:left w:val="none" w:sz="0" w:space="0" w:color="auto"/>
            <w:bottom w:val="none" w:sz="0" w:space="0" w:color="auto"/>
            <w:right w:val="none" w:sz="0" w:space="0" w:color="auto"/>
          </w:divBdr>
        </w:div>
        <w:div w:id="405033566">
          <w:marLeft w:val="0"/>
          <w:marRight w:val="0"/>
          <w:marTop w:val="0"/>
          <w:marBottom w:val="0"/>
          <w:divBdr>
            <w:top w:val="none" w:sz="0" w:space="0" w:color="auto"/>
            <w:left w:val="none" w:sz="0" w:space="0" w:color="auto"/>
            <w:bottom w:val="none" w:sz="0" w:space="0" w:color="auto"/>
            <w:right w:val="none" w:sz="0" w:space="0" w:color="auto"/>
          </w:divBdr>
        </w:div>
        <w:div w:id="2106613793">
          <w:marLeft w:val="0"/>
          <w:marRight w:val="0"/>
          <w:marTop w:val="0"/>
          <w:marBottom w:val="0"/>
          <w:divBdr>
            <w:top w:val="none" w:sz="0" w:space="0" w:color="auto"/>
            <w:left w:val="none" w:sz="0" w:space="0" w:color="auto"/>
            <w:bottom w:val="none" w:sz="0" w:space="0" w:color="auto"/>
            <w:right w:val="none" w:sz="0" w:space="0" w:color="auto"/>
          </w:divBdr>
        </w:div>
      </w:divsChild>
    </w:div>
    <w:div w:id="2007634739">
      <w:bodyDiv w:val="1"/>
      <w:marLeft w:val="0"/>
      <w:marRight w:val="0"/>
      <w:marTop w:val="0"/>
      <w:marBottom w:val="0"/>
      <w:divBdr>
        <w:top w:val="none" w:sz="0" w:space="0" w:color="auto"/>
        <w:left w:val="none" w:sz="0" w:space="0" w:color="auto"/>
        <w:bottom w:val="none" w:sz="0" w:space="0" w:color="auto"/>
        <w:right w:val="none" w:sz="0" w:space="0" w:color="auto"/>
      </w:divBdr>
    </w:div>
    <w:div w:id="2010132280">
      <w:bodyDiv w:val="1"/>
      <w:marLeft w:val="0"/>
      <w:marRight w:val="0"/>
      <w:marTop w:val="0"/>
      <w:marBottom w:val="0"/>
      <w:divBdr>
        <w:top w:val="none" w:sz="0" w:space="0" w:color="auto"/>
        <w:left w:val="none" w:sz="0" w:space="0" w:color="auto"/>
        <w:bottom w:val="none" w:sz="0" w:space="0" w:color="auto"/>
        <w:right w:val="none" w:sz="0" w:space="0" w:color="auto"/>
      </w:divBdr>
    </w:div>
    <w:div w:id="2014718934">
      <w:bodyDiv w:val="1"/>
      <w:marLeft w:val="0"/>
      <w:marRight w:val="0"/>
      <w:marTop w:val="0"/>
      <w:marBottom w:val="0"/>
      <w:divBdr>
        <w:top w:val="none" w:sz="0" w:space="0" w:color="auto"/>
        <w:left w:val="none" w:sz="0" w:space="0" w:color="auto"/>
        <w:bottom w:val="none" w:sz="0" w:space="0" w:color="auto"/>
        <w:right w:val="none" w:sz="0" w:space="0" w:color="auto"/>
      </w:divBdr>
    </w:div>
    <w:div w:id="2054649115">
      <w:bodyDiv w:val="1"/>
      <w:marLeft w:val="0"/>
      <w:marRight w:val="0"/>
      <w:marTop w:val="0"/>
      <w:marBottom w:val="0"/>
      <w:divBdr>
        <w:top w:val="none" w:sz="0" w:space="0" w:color="auto"/>
        <w:left w:val="none" w:sz="0" w:space="0" w:color="auto"/>
        <w:bottom w:val="none" w:sz="0" w:space="0" w:color="auto"/>
        <w:right w:val="none" w:sz="0" w:space="0" w:color="auto"/>
      </w:divBdr>
    </w:div>
    <w:div w:id="21165601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9.htm" TargetMode="External"/><Relationship Id="rId18" Type="http://schemas.openxmlformats.org/officeDocument/2006/relationships/hyperlink" Target="https://www.planalto.gov.br/ccivil_03/leis/l8429.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footer" Target="footer1.xm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mailto:licitacao@iraquara.ba.gov.br"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3.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1.xml"/><Relationship Id="rId46" Type="http://schemas.openxmlformats.org/officeDocument/2006/relationships/theme" Target="theme/theme1.xm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2B882-FAEB-4D76-84FA-59A6B67CB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76</Pages>
  <Words>28881</Words>
  <Characters>155959</Characters>
  <Application>Microsoft Office Word</Application>
  <DocSecurity>0</DocSecurity>
  <Lines>1299</Lines>
  <Paragraphs>368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Zandra P.M.I</dc:creator>
  <cp:lastModifiedBy>Clecia Lazaro</cp:lastModifiedBy>
  <cp:revision>60</cp:revision>
  <cp:lastPrinted>2026-10-16T16:29:00Z</cp:lastPrinted>
  <dcterms:created xsi:type="dcterms:W3CDTF">2026-07-27T11:29:00Z</dcterms:created>
  <dcterms:modified xsi:type="dcterms:W3CDTF">2026-10-20T12:19:00Z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2023-07-06T00:00:00Z</vt:filetime>
  </property>
  <property fmtid="{D5CDD505-2E9C-101B-9397-08002B2CF9AE}" pid="3" name="Creator">
    <vt:lpwstr>Microsoft® Word 2010</vt:lpwstr>
  </property>
  <property fmtid="{D5CDD505-2E9C-101B-9397-08002B2CF9AE}" pid="4" name="LastSaved">
    <vt:filetime>2023-08-02T00:00:00Z</vt:filetime>
  </property>
</Properties>
</file>