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6E2A" w:rsidRPr="00F8329C" w:rsidRDefault="00B36E2A" w:rsidP="0047333F">
      <w:pPr>
        <w:pStyle w:val="NormalWeb"/>
        <w:spacing w:before="0" w:beforeAutospacing="0" w:after="0" w:afterAutospacing="0"/>
        <w:ind w:left="2880" w:right="54" w:firstLine="708"/>
        <w:rPr>
          <w:rFonts w:ascii="Calibri" w:hAnsi="Calibri" w:cs="Calibri"/>
          <w:sz w:val="22"/>
          <w:szCs w:val="22"/>
        </w:rPr>
      </w:pPr>
      <w:r w:rsidRPr="00F8329C">
        <w:rPr>
          <w:rFonts w:ascii="Calibri" w:hAnsi="Calibri" w:cs="Calibri"/>
          <w:b/>
          <w:bCs/>
          <w:color w:val="000000"/>
          <w:sz w:val="22"/>
          <w:szCs w:val="22"/>
        </w:rPr>
        <w:t>TERMO DE REFERÊNCIA</w:t>
      </w:r>
    </w:p>
    <w:p w:rsidR="00B36E2A" w:rsidRPr="00F8329C" w:rsidRDefault="00B36E2A" w:rsidP="0047333F">
      <w:pPr>
        <w:pStyle w:val="NormalWeb"/>
        <w:spacing w:before="0" w:beforeAutospacing="0" w:after="0" w:afterAutospacing="0"/>
        <w:jc w:val="center"/>
        <w:rPr>
          <w:rFonts w:ascii="Calibri" w:hAnsi="Calibri" w:cs="Calibri"/>
          <w:sz w:val="22"/>
          <w:szCs w:val="22"/>
        </w:rPr>
      </w:pPr>
      <w:r w:rsidRPr="00F8329C">
        <w:rPr>
          <w:rFonts w:ascii="Calibri" w:hAnsi="Calibri" w:cs="Calibri"/>
          <w:b/>
          <w:bCs/>
          <w:color w:val="000000"/>
          <w:sz w:val="22"/>
          <w:szCs w:val="22"/>
        </w:rPr>
        <w:t xml:space="preserve">PROCESSO ADMINISTRATIVO nº </w:t>
      </w:r>
      <w:r w:rsidR="00DE5E27" w:rsidRPr="00F8329C">
        <w:rPr>
          <w:rFonts w:ascii="Calibri" w:hAnsi="Calibri" w:cs="Calibri"/>
          <w:b/>
          <w:bCs/>
          <w:sz w:val="22"/>
          <w:szCs w:val="22"/>
        </w:rPr>
        <w:t>15038</w:t>
      </w:r>
      <w:r w:rsidRPr="00F8329C">
        <w:rPr>
          <w:rFonts w:ascii="Calibri" w:hAnsi="Calibri" w:cs="Calibri"/>
          <w:b/>
          <w:bCs/>
          <w:sz w:val="22"/>
          <w:szCs w:val="22"/>
        </w:rPr>
        <w:t>/</w:t>
      </w:r>
      <w:r w:rsidRPr="00F8329C">
        <w:rPr>
          <w:rFonts w:ascii="Calibri" w:hAnsi="Calibri" w:cs="Calibri"/>
          <w:b/>
          <w:bCs/>
          <w:color w:val="000000"/>
          <w:sz w:val="22"/>
          <w:szCs w:val="22"/>
        </w:rPr>
        <w:t>2025</w:t>
      </w:r>
    </w:p>
    <w:p w:rsidR="00B36E2A" w:rsidRPr="00F8329C" w:rsidRDefault="00B36E2A" w:rsidP="00B36E2A">
      <w:pPr>
        <w:pStyle w:val="NormalWeb"/>
        <w:spacing w:before="0" w:beforeAutospacing="0" w:after="0" w:afterAutospacing="0"/>
        <w:jc w:val="both"/>
        <w:rPr>
          <w:rFonts w:ascii="Calibri" w:hAnsi="Calibri" w:cs="Calibri"/>
          <w:sz w:val="22"/>
          <w:szCs w:val="22"/>
        </w:rPr>
      </w:pPr>
      <w:r w:rsidRPr="00F8329C">
        <w:rPr>
          <w:rFonts w:ascii="Calibri" w:hAnsi="Calibri" w:cs="Calibri"/>
          <w:b/>
          <w:bCs/>
          <w:color w:val="000000"/>
          <w:sz w:val="22"/>
          <w:szCs w:val="22"/>
        </w:rPr>
        <w:t> </w:t>
      </w:r>
    </w:p>
    <w:p w:rsidR="00B36E2A" w:rsidRPr="00F8329C" w:rsidRDefault="00B36E2A" w:rsidP="00B36E2A">
      <w:pPr>
        <w:pStyle w:val="NormalWeb"/>
        <w:shd w:val="clear" w:color="auto" w:fill="17365D"/>
        <w:spacing w:before="0" w:beforeAutospacing="0" w:after="0" w:afterAutospacing="0"/>
        <w:jc w:val="both"/>
        <w:rPr>
          <w:rFonts w:ascii="Calibri" w:hAnsi="Calibri" w:cs="Calibri"/>
          <w:sz w:val="22"/>
          <w:szCs w:val="22"/>
        </w:rPr>
      </w:pPr>
      <w:r w:rsidRPr="00F8329C">
        <w:rPr>
          <w:rFonts w:ascii="Calibri" w:hAnsi="Calibri" w:cs="Calibri"/>
          <w:b/>
          <w:bCs/>
          <w:color w:val="FFFFFF"/>
          <w:sz w:val="22"/>
          <w:szCs w:val="22"/>
        </w:rPr>
        <w:t xml:space="preserve">1. DAS CONDIÇÕES GERAIS DA CONTRATAÇÃO (art. 6º, XXIII, “a” da Lei 14.133/2021).                                             </w:t>
      </w:r>
      <w:r w:rsidRPr="00F8329C">
        <w:rPr>
          <w:rStyle w:val="apple-tab-span"/>
          <w:rFonts w:ascii="Calibri" w:hAnsi="Calibri" w:cs="Calibri"/>
          <w:b/>
          <w:bCs/>
          <w:color w:val="FFFFFF"/>
          <w:sz w:val="22"/>
          <w:szCs w:val="22"/>
        </w:rPr>
        <w:tab/>
      </w:r>
    </w:p>
    <w:p w:rsidR="00B36E2A" w:rsidRPr="00F8329C" w:rsidRDefault="00B36E2A" w:rsidP="0035717B">
      <w:pPr>
        <w:ind w:left="0" w:firstLine="0"/>
        <w:rPr>
          <w:rFonts w:eastAsia="Arial Unicode MS" w:cs="Calibri"/>
        </w:rPr>
      </w:pPr>
      <w:r w:rsidRPr="00F8329C">
        <w:rPr>
          <w:rFonts w:cs="Calibri"/>
          <w:color w:val="000000"/>
        </w:rPr>
        <w:t>1.1 A presente contratação visa à</w:t>
      </w:r>
      <w:r w:rsidR="0035717B" w:rsidRPr="00F8329C">
        <w:rPr>
          <w:rFonts w:cs="Calibri"/>
          <w:color w:val="000000"/>
        </w:rPr>
        <w:t xml:space="preserve"> a</w:t>
      </w:r>
      <w:r w:rsidR="00DE5E27" w:rsidRPr="00F8329C">
        <w:rPr>
          <w:rFonts w:eastAsia="Arial Unicode MS" w:cs="Calibri"/>
        </w:rPr>
        <w:t>quisição</w:t>
      </w:r>
      <w:r w:rsidR="00DE5E27" w:rsidRPr="00F8329C">
        <w:rPr>
          <w:rFonts w:cs="Calibri"/>
        </w:rPr>
        <w:t xml:space="preserve"> de livros pedagógicos com temática étnico-racial, destinados aos alunos da rede de ensino fundamental II do Município de Simões Filho-BA.</w:t>
      </w:r>
    </w:p>
    <w:p w:rsidR="00997575" w:rsidRPr="00F8329C" w:rsidRDefault="00B36E2A" w:rsidP="00B36E2A">
      <w:pPr>
        <w:pStyle w:val="NormalWeb"/>
        <w:spacing w:before="120" w:beforeAutospacing="0" w:after="120" w:afterAutospacing="0"/>
        <w:ind w:right="54"/>
        <w:jc w:val="both"/>
        <w:rPr>
          <w:rFonts w:ascii="Calibri" w:hAnsi="Calibri" w:cs="Calibri"/>
          <w:color w:val="000000"/>
          <w:sz w:val="22"/>
          <w:szCs w:val="22"/>
        </w:rPr>
      </w:pPr>
      <w:r w:rsidRPr="00F8329C">
        <w:rPr>
          <w:rFonts w:ascii="Calibri" w:hAnsi="Calibri" w:cs="Calibri"/>
          <w:color w:val="000000"/>
          <w:sz w:val="22"/>
          <w:szCs w:val="22"/>
        </w:rPr>
        <w:t xml:space="preserve">1.2 O fornecedor será selecionado por meio de </w:t>
      </w:r>
      <w:r w:rsidR="00997575" w:rsidRPr="00F8329C">
        <w:rPr>
          <w:rFonts w:ascii="Calibri" w:hAnsi="Calibri" w:cs="Calibri"/>
          <w:color w:val="000000"/>
          <w:sz w:val="22"/>
          <w:szCs w:val="22"/>
        </w:rPr>
        <w:t xml:space="preserve">Inexigibilidade de Licitação, nos temos do </w:t>
      </w:r>
      <w:r w:rsidR="00997575" w:rsidRPr="00F8329C">
        <w:rPr>
          <w:rFonts w:ascii="Calibri" w:hAnsi="Calibri" w:cs="Calibri"/>
          <w:sz w:val="22"/>
          <w:szCs w:val="22"/>
        </w:rPr>
        <w:t>art.</w:t>
      </w:r>
      <w:r w:rsidR="0035717B" w:rsidRPr="00F8329C">
        <w:rPr>
          <w:rFonts w:ascii="Calibri" w:hAnsi="Calibri" w:cs="Calibri"/>
          <w:sz w:val="22"/>
          <w:szCs w:val="22"/>
        </w:rPr>
        <w:t>74,</w:t>
      </w:r>
      <w:r w:rsidR="00BD3E6B" w:rsidRPr="00F8329C">
        <w:rPr>
          <w:rFonts w:ascii="Calibri" w:hAnsi="Calibri" w:cs="Calibri"/>
          <w:sz w:val="22"/>
          <w:szCs w:val="22"/>
        </w:rPr>
        <w:t xml:space="preserve"> I</w:t>
      </w:r>
      <w:r w:rsidR="00997575" w:rsidRPr="00F8329C">
        <w:rPr>
          <w:rFonts w:ascii="Calibri" w:hAnsi="Calibri" w:cs="Calibri"/>
          <w:color w:val="000000"/>
          <w:sz w:val="22"/>
          <w:szCs w:val="22"/>
        </w:rPr>
        <w:t xml:space="preserve"> da Lei Federal n° 14.133/2021.</w:t>
      </w:r>
    </w:p>
    <w:p w:rsidR="00997575"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 xml:space="preserve">1.4 O prazo de vigência </w:t>
      </w:r>
      <w:r w:rsidR="00997575" w:rsidRPr="00F8329C">
        <w:rPr>
          <w:rFonts w:ascii="Calibri" w:hAnsi="Calibri" w:cs="Calibri"/>
          <w:color w:val="000000"/>
          <w:sz w:val="22"/>
          <w:szCs w:val="22"/>
        </w:rPr>
        <w:t xml:space="preserve">da contratação é de </w:t>
      </w:r>
      <w:r w:rsidR="006C57A8" w:rsidRPr="00F8329C">
        <w:rPr>
          <w:rFonts w:ascii="Calibri" w:hAnsi="Calibri" w:cs="Calibri"/>
          <w:sz w:val="22"/>
          <w:szCs w:val="22"/>
        </w:rPr>
        <w:t>12</w:t>
      </w:r>
      <w:r w:rsidR="00997575" w:rsidRPr="00F8329C">
        <w:rPr>
          <w:rFonts w:ascii="Calibri" w:hAnsi="Calibri" w:cs="Calibri"/>
          <w:sz w:val="22"/>
          <w:szCs w:val="22"/>
        </w:rPr>
        <w:t xml:space="preserve"> (</w:t>
      </w:r>
      <w:r w:rsidR="006C57A8" w:rsidRPr="00F8329C">
        <w:rPr>
          <w:rFonts w:ascii="Calibri" w:hAnsi="Calibri" w:cs="Calibri"/>
          <w:sz w:val="22"/>
          <w:szCs w:val="22"/>
        </w:rPr>
        <w:t>doze</w:t>
      </w:r>
      <w:r w:rsidRPr="00F8329C">
        <w:rPr>
          <w:rFonts w:ascii="Calibri" w:hAnsi="Calibri" w:cs="Calibri"/>
          <w:sz w:val="22"/>
          <w:szCs w:val="22"/>
        </w:rPr>
        <w:t>)</w:t>
      </w:r>
      <w:r w:rsidRPr="00F8329C">
        <w:rPr>
          <w:rFonts w:ascii="Calibri" w:hAnsi="Calibri" w:cs="Calibri"/>
          <w:color w:val="000000"/>
          <w:sz w:val="22"/>
          <w:szCs w:val="22"/>
        </w:rPr>
        <w:t xml:space="preserve"> meses, contado a partir</w:t>
      </w:r>
      <w:r w:rsidRPr="00F8329C">
        <w:rPr>
          <w:rFonts w:ascii="Calibri" w:hAnsi="Calibri" w:cs="Calibri"/>
          <w:color w:val="C00000"/>
          <w:sz w:val="22"/>
          <w:szCs w:val="22"/>
        </w:rPr>
        <w:t xml:space="preserve"> </w:t>
      </w:r>
      <w:r w:rsidR="0035717B" w:rsidRPr="00F8329C">
        <w:rPr>
          <w:rFonts w:ascii="Calibri" w:hAnsi="Calibri" w:cs="Calibri"/>
          <w:sz w:val="22"/>
          <w:szCs w:val="22"/>
        </w:rPr>
        <w:t>da assinatura do contrato.</w:t>
      </w:r>
    </w:p>
    <w:p w:rsidR="00B36E2A" w:rsidRPr="00F8329C" w:rsidRDefault="00B36E2A" w:rsidP="00B36E2A">
      <w:pPr>
        <w:pStyle w:val="NormalWeb"/>
        <w:spacing w:before="120" w:beforeAutospacing="0" w:after="120" w:afterAutospacing="0"/>
        <w:ind w:right="54"/>
        <w:jc w:val="both"/>
        <w:rPr>
          <w:rFonts w:ascii="Calibri" w:hAnsi="Calibri" w:cs="Calibri"/>
          <w:color w:val="000000"/>
          <w:sz w:val="22"/>
          <w:szCs w:val="22"/>
        </w:rPr>
      </w:pPr>
      <w:r w:rsidRPr="00F8329C">
        <w:rPr>
          <w:rFonts w:ascii="Calibri" w:hAnsi="Calibri" w:cs="Calibri"/>
          <w:color w:val="000000"/>
          <w:sz w:val="22"/>
          <w:szCs w:val="22"/>
        </w:rPr>
        <w:t>1.5 A</w:t>
      </w:r>
      <w:r w:rsidR="00997575" w:rsidRPr="00F8329C">
        <w:rPr>
          <w:rFonts w:ascii="Calibri" w:hAnsi="Calibri" w:cs="Calibri"/>
          <w:color w:val="000000"/>
          <w:sz w:val="22"/>
          <w:szCs w:val="22"/>
        </w:rPr>
        <w:t xml:space="preserve">s descrições, os quantitativos e os respectivos valores </w:t>
      </w:r>
      <w:r w:rsidRPr="00F8329C">
        <w:rPr>
          <w:rFonts w:ascii="Calibri" w:hAnsi="Calibri" w:cs="Calibri"/>
          <w:color w:val="000000"/>
          <w:sz w:val="22"/>
          <w:szCs w:val="22"/>
        </w:rPr>
        <w:t>estão discriminados na tabela abaixo: </w:t>
      </w:r>
    </w:p>
    <w:tbl>
      <w:tblPr>
        <w:tblW w:w="10099" w:type="dxa"/>
        <w:tblCellMar>
          <w:top w:w="15" w:type="dxa"/>
          <w:left w:w="15" w:type="dxa"/>
          <w:bottom w:w="15" w:type="dxa"/>
          <w:right w:w="15" w:type="dxa"/>
        </w:tblCellMar>
        <w:tblLook w:val="04A0"/>
      </w:tblPr>
      <w:tblGrid>
        <w:gridCol w:w="609"/>
        <w:gridCol w:w="5768"/>
        <w:gridCol w:w="567"/>
        <w:gridCol w:w="713"/>
        <w:gridCol w:w="1147"/>
        <w:gridCol w:w="1295"/>
      </w:tblGrid>
      <w:tr w:rsidR="00B36E2A" w:rsidRPr="00F8329C" w:rsidTr="00B36E2A">
        <w:trPr>
          <w:trHeight w:val="525"/>
        </w:trPr>
        <w:tc>
          <w:tcPr>
            <w:tcW w:w="0" w:type="auto"/>
            <w:tcBorders>
              <w:top w:val="single" w:sz="6" w:space="0" w:color="000000"/>
              <w:left w:val="single" w:sz="6" w:space="0" w:color="000000"/>
              <w:bottom w:val="single" w:sz="6" w:space="0" w:color="000000"/>
              <w:right w:val="single" w:sz="6" w:space="0" w:color="000000"/>
            </w:tcBorders>
            <w:shd w:val="clear" w:color="auto" w:fill="17365D"/>
            <w:hideMark/>
          </w:tcPr>
          <w:p w:rsidR="00B36E2A" w:rsidRPr="00F8329C" w:rsidRDefault="00B36E2A">
            <w:pPr>
              <w:pStyle w:val="NormalWeb"/>
              <w:spacing w:before="240" w:beforeAutospacing="0" w:after="240" w:afterAutospacing="0"/>
              <w:ind w:left="80"/>
              <w:jc w:val="both"/>
              <w:rPr>
                <w:rFonts w:ascii="Calibri" w:hAnsi="Calibri" w:cs="Calibri"/>
                <w:sz w:val="22"/>
                <w:szCs w:val="22"/>
              </w:rPr>
            </w:pPr>
            <w:r w:rsidRPr="00F8329C">
              <w:rPr>
                <w:rFonts w:ascii="Calibri" w:hAnsi="Calibri" w:cs="Calibri"/>
                <w:color w:val="FFFFFF"/>
                <w:sz w:val="22"/>
                <w:szCs w:val="22"/>
              </w:rPr>
              <w:t>ITEM</w:t>
            </w:r>
          </w:p>
        </w:tc>
        <w:tc>
          <w:tcPr>
            <w:tcW w:w="5768" w:type="dxa"/>
            <w:tcBorders>
              <w:top w:val="single" w:sz="6" w:space="0" w:color="000000"/>
              <w:left w:val="single" w:sz="6" w:space="0" w:color="000000"/>
              <w:bottom w:val="single" w:sz="6" w:space="0" w:color="000000"/>
              <w:right w:val="single" w:sz="6" w:space="0" w:color="000000"/>
            </w:tcBorders>
            <w:shd w:val="clear" w:color="auto" w:fill="17365D"/>
            <w:hideMark/>
          </w:tcPr>
          <w:p w:rsidR="00B36E2A" w:rsidRPr="00F8329C" w:rsidRDefault="00B36E2A">
            <w:pPr>
              <w:pStyle w:val="NormalWeb"/>
              <w:spacing w:before="240" w:beforeAutospacing="0" w:after="240" w:afterAutospacing="0"/>
              <w:ind w:left="80"/>
              <w:jc w:val="both"/>
              <w:rPr>
                <w:rFonts w:ascii="Calibri" w:hAnsi="Calibri" w:cs="Calibri"/>
                <w:sz w:val="22"/>
                <w:szCs w:val="22"/>
              </w:rPr>
            </w:pPr>
            <w:r w:rsidRPr="00F8329C">
              <w:rPr>
                <w:rFonts w:ascii="Calibri" w:hAnsi="Calibri" w:cs="Calibri"/>
                <w:color w:val="FFFFFF"/>
                <w:sz w:val="22"/>
                <w:szCs w:val="22"/>
              </w:rPr>
              <w:t>DESCRIÇÃO</w:t>
            </w:r>
          </w:p>
        </w:tc>
        <w:tc>
          <w:tcPr>
            <w:tcW w:w="567" w:type="dxa"/>
            <w:tcBorders>
              <w:top w:val="single" w:sz="6" w:space="0" w:color="000000"/>
              <w:left w:val="single" w:sz="6" w:space="0" w:color="000000"/>
              <w:bottom w:val="single" w:sz="6" w:space="0" w:color="000000"/>
              <w:right w:val="single" w:sz="6" w:space="0" w:color="000000"/>
            </w:tcBorders>
            <w:shd w:val="clear" w:color="auto" w:fill="17365D"/>
            <w:hideMark/>
          </w:tcPr>
          <w:p w:rsidR="00B36E2A" w:rsidRPr="00F8329C" w:rsidRDefault="00B36E2A">
            <w:pPr>
              <w:pStyle w:val="NormalWeb"/>
              <w:spacing w:before="120" w:beforeAutospacing="0" w:after="120" w:afterAutospacing="0"/>
              <w:ind w:left="80" w:right="60"/>
              <w:jc w:val="both"/>
              <w:rPr>
                <w:rFonts w:ascii="Calibri" w:hAnsi="Calibri" w:cs="Calibri"/>
                <w:sz w:val="22"/>
                <w:szCs w:val="22"/>
              </w:rPr>
            </w:pPr>
            <w:r w:rsidRPr="00F8329C">
              <w:rPr>
                <w:rFonts w:ascii="Calibri" w:hAnsi="Calibri" w:cs="Calibri"/>
                <w:color w:val="FFFFFF"/>
                <w:sz w:val="22"/>
                <w:szCs w:val="22"/>
              </w:rPr>
              <w:t>UF</w:t>
            </w:r>
          </w:p>
        </w:tc>
        <w:tc>
          <w:tcPr>
            <w:tcW w:w="713" w:type="dxa"/>
            <w:tcBorders>
              <w:top w:val="single" w:sz="6" w:space="0" w:color="000000"/>
              <w:left w:val="single" w:sz="6" w:space="0" w:color="000000"/>
              <w:bottom w:val="single" w:sz="6" w:space="0" w:color="000000"/>
              <w:right w:val="single" w:sz="6" w:space="0" w:color="000000"/>
            </w:tcBorders>
            <w:shd w:val="clear" w:color="auto" w:fill="17365D"/>
            <w:hideMark/>
          </w:tcPr>
          <w:p w:rsidR="00B36E2A" w:rsidRPr="00F8329C" w:rsidRDefault="00B36E2A">
            <w:pPr>
              <w:pStyle w:val="NormalWeb"/>
              <w:spacing w:before="240" w:beforeAutospacing="0" w:after="240" w:afterAutospacing="0"/>
              <w:ind w:left="80"/>
              <w:jc w:val="both"/>
              <w:rPr>
                <w:rFonts w:ascii="Calibri" w:hAnsi="Calibri" w:cs="Calibri"/>
                <w:sz w:val="22"/>
                <w:szCs w:val="22"/>
              </w:rPr>
            </w:pPr>
            <w:r w:rsidRPr="00F8329C">
              <w:rPr>
                <w:rFonts w:ascii="Calibri" w:hAnsi="Calibri" w:cs="Calibri"/>
                <w:color w:val="FFFFFF"/>
                <w:sz w:val="22"/>
                <w:szCs w:val="22"/>
              </w:rPr>
              <w:t>QTD</w:t>
            </w:r>
          </w:p>
        </w:tc>
        <w:tc>
          <w:tcPr>
            <w:tcW w:w="1147" w:type="dxa"/>
            <w:tcBorders>
              <w:top w:val="single" w:sz="6" w:space="0" w:color="000000"/>
              <w:left w:val="single" w:sz="6" w:space="0" w:color="000000"/>
              <w:bottom w:val="single" w:sz="6" w:space="0" w:color="000000"/>
              <w:right w:val="single" w:sz="6" w:space="0" w:color="000000"/>
            </w:tcBorders>
            <w:shd w:val="clear" w:color="auto" w:fill="17365D"/>
            <w:hideMark/>
          </w:tcPr>
          <w:p w:rsidR="00B36E2A" w:rsidRPr="00F8329C" w:rsidRDefault="00B36E2A">
            <w:pPr>
              <w:pStyle w:val="NormalWeb"/>
              <w:spacing w:before="120" w:beforeAutospacing="0" w:after="120" w:afterAutospacing="0"/>
              <w:ind w:left="80" w:right="80"/>
              <w:jc w:val="both"/>
              <w:rPr>
                <w:rFonts w:ascii="Calibri" w:hAnsi="Calibri" w:cs="Calibri"/>
                <w:sz w:val="22"/>
                <w:szCs w:val="22"/>
              </w:rPr>
            </w:pPr>
            <w:r w:rsidRPr="00F8329C">
              <w:rPr>
                <w:rFonts w:ascii="Calibri" w:hAnsi="Calibri" w:cs="Calibri"/>
                <w:color w:val="FFFFFF"/>
                <w:sz w:val="22"/>
                <w:szCs w:val="22"/>
              </w:rPr>
              <w:t>VL. UNIT.</w:t>
            </w:r>
          </w:p>
        </w:tc>
        <w:tc>
          <w:tcPr>
            <w:tcW w:w="1295" w:type="dxa"/>
            <w:tcBorders>
              <w:top w:val="single" w:sz="6" w:space="0" w:color="000000"/>
              <w:left w:val="single" w:sz="6" w:space="0" w:color="000000"/>
              <w:bottom w:val="single" w:sz="6" w:space="0" w:color="000000"/>
              <w:right w:val="single" w:sz="6" w:space="0" w:color="000000"/>
            </w:tcBorders>
            <w:shd w:val="clear" w:color="auto" w:fill="17365D"/>
            <w:hideMark/>
          </w:tcPr>
          <w:p w:rsidR="00B36E2A" w:rsidRPr="00F8329C" w:rsidRDefault="00B36E2A">
            <w:pPr>
              <w:pStyle w:val="NormalWeb"/>
              <w:spacing w:before="240" w:beforeAutospacing="0" w:after="240" w:afterAutospacing="0"/>
              <w:ind w:left="80"/>
              <w:jc w:val="both"/>
              <w:rPr>
                <w:rFonts w:ascii="Calibri" w:hAnsi="Calibri" w:cs="Calibri"/>
                <w:sz w:val="22"/>
                <w:szCs w:val="22"/>
              </w:rPr>
            </w:pPr>
            <w:r w:rsidRPr="00F8329C">
              <w:rPr>
                <w:rFonts w:ascii="Calibri" w:hAnsi="Calibri" w:cs="Calibri"/>
                <w:color w:val="FFFFFF"/>
                <w:sz w:val="22"/>
                <w:szCs w:val="22"/>
              </w:rPr>
              <w:t>VL. TOTAL</w:t>
            </w:r>
          </w:p>
        </w:tc>
      </w:tr>
      <w:tr w:rsidR="00B36E2A" w:rsidRPr="00F8329C" w:rsidTr="00272F14">
        <w:trPr>
          <w:trHeight w:val="389"/>
        </w:trPr>
        <w:tc>
          <w:tcPr>
            <w:tcW w:w="609" w:type="dxa"/>
            <w:tcBorders>
              <w:top w:val="single" w:sz="6" w:space="0" w:color="000000"/>
              <w:left w:val="single" w:sz="6" w:space="0" w:color="000000"/>
              <w:bottom w:val="single" w:sz="6" w:space="0" w:color="000000"/>
              <w:right w:val="single" w:sz="6" w:space="0" w:color="000000"/>
            </w:tcBorders>
            <w:shd w:val="clear" w:color="auto" w:fill="FFFFFF"/>
            <w:hideMark/>
          </w:tcPr>
          <w:p w:rsidR="00B36E2A" w:rsidRPr="00F8329C" w:rsidRDefault="00B36E2A" w:rsidP="00B36E2A">
            <w:pPr>
              <w:pStyle w:val="NormalWeb"/>
              <w:spacing w:before="240" w:beforeAutospacing="0" w:after="240" w:afterAutospacing="0"/>
              <w:ind w:hanging="284"/>
              <w:jc w:val="center"/>
              <w:rPr>
                <w:rFonts w:ascii="Calibri" w:hAnsi="Calibri" w:cs="Calibri"/>
                <w:sz w:val="22"/>
                <w:szCs w:val="22"/>
              </w:rPr>
            </w:pPr>
            <w:r w:rsidRPr="00F8329C">
              <w:rPr>
                <w:rFonts w:ascii="Calibri" w:hAnsi="Calibri" w:cs="Calibri"/>
                <w:color w:val="000000"/>
                <w:sz w:val="22"/>
                <w:szCs w:val="22"/>
              </w:rPr>
              <w:t>01</w:t>
            </w:r>
          </w:p>
        </w:tc>
        <w:tc>
          <w:tcPr>
            <w:tcW w:w="5768" w:type="dxa"/>
            <w:tcBorders>
              <w:top w:val="single" w:sz="6" w:space="0" w:color="000000"/>
              <w:left w:val="single" w:sz="6" w:space="0" w:color="000000"/>
              <w:bottom w:val="single" w:sz="6" w:space="0" w:color="000000"/>
              <w:right w:val="single" w:sz="6" w:space="0" w:color="000000"/>
            </w:tcBorders>
            <w:vAlign w:val="bottom"/>
            <w:hideMark/>
          </w:tcPr>
          <w:p w:rsidR="00B36E2A" w:rsidRPr="00F8329C" w:rsidRDefault="006C57A8" w:rsidP="00B36E2A">
            <w:pPr>
              <w:pStyle w:val="NormalWeb"/>
              <w:spacing w:before="120" w:beforeAutospacing="0" w:after="120" w:afterAutospacing="0"/>
              <w:rPr>
                <w:rFonts w:ascii="Calibri" w:hAnsi="Calibri" w:cs="Calibri"/>
                <w:sz w:val="22"/>
                <w:szCs w:val="22"/>
              </w:rPr>
            </w:pPr>
            <w:r w:rsidRPr="00F8329C">
              <w:rPr>
                <w:rFonts w:ascii="Calibri" w:hAnsi="Calibri" w:cs="Calibri"/>
                <w:sz w:val="22"/>
                <w:szCs w:val="22"/>
              </w:rPr>
              <w:t xml:space="preserve">Livro formato: 16x23cm, 40 páginas, miolo impresso em papel </w:t>
            </w:r>
            <w:proofErr w:type="spellStart"/>
            <w:r w:rsidRPr="00F8329C">
              <w:rPr>
                <w:rFonts w:ascii="Calibri" w:hAnsi="Calibri" w:cs="Calibri"/>
                <w:sz w:val="22"/>
                <w:szCs w:val="22"/>
              </w:rPr>
              <w:t>couchê</w:t>
            </w:r>
            <w:proofErr w:type="spellEnd"/>
            <w:r w:rsidRPr="00F8329C">
              <w:rPr>
                <w:rFonts w:ascii="Calibri" w:hAnsi="Calibri" w:cs="Calibri"/>
                <w:sz w:val="22"/>
                <w:szCs w:val="22"/>
              </w:rPr>
              <w:t xml:space="preserve"> 115 gramas; capa; cartão tríplex fosco 300 grs. Acabamento: dobrado e grampeado.</w:t>
            </w:r>
          </w:p>
        </w:tc>
        <w:tc>
          <w:tcPr>
            <w:tcW w:w="567" w:type="dxa"/>
            <w:tcBorders>
              <w:top w:val="single" w:sz="6" w:space="0" w:color="000000"/>
              <w:left w:val="single" w:sz="6" w:space="0" w:color="000000"/>
              <w:bottom w:val="single" w:sz="6" w:space="0" w:color="000000"/>
              <w:right w:val="single" w:sz="6" w:space="0" w:color="000000"/>
            </w:tcBorders>
            <w:shd w:val="clear" w:color="auto" w:fill="FFFFFF"/>
            <w:hideMark/>
          </w:tcPr>
          <w:p w:rsidR="00B36E2A" w:rsidRPr="00F8329C" w:rsidRDefault="00B36E2A" w:rsidP="00272F14">
            <w:pPr>
              <w:pStyle w:val="NormalWeb"/>
              <w:spacing w:before="120" w:beforeAutospacing="0" w:after="120" w:afterAutospacing="0"/>
              <w:jc w:val="center"/>
              <w:rPr>
                <w:rFonts w:ascii="Calibri" w:hAnsi="Calibri" w:cs="Calibri"/>
                <w:sz w:val="22"/>
                <w:szCs w:val="22"/>
              </w:rPr>
            </w:pPr>
            <w:r w:rsidRPr="00F8329C">
              <w:rPr>
                <w:rFonts w:ascii="Calibri" w:hAnsi="Calibri" w:cs="Calibri"/>
                <w:color w:val="000000"/>
                <w:sz w:val="22"/>
                <w:szCs w:val="22"/>
              </w:rPr>
              <w:t>UND</w:t>
            </w:r>
          </w:p>
        </w:tc>
        <w:tc>
          <w:tcPr>
            <w:tcW w:w="713" w:type="dxa"/>
            <w:tcBorders>
              <w:top w:val="single" w:sz="6" w:space="0" w:color="000000"/>
              <w:left w:val="single" w:sz="6" w:space="0" w:color="000000"/>
              <w:bottom w:val="single" w:sz="6" w:space="0" w:color="000000"/>
              <w:right w:val="single" w:sz="6" w:space="0" w:color="000000"/>
            </w:tcBorders>
            <w:shd w:val="clear" w:color="auto" w:fill="FFFFFF"/>
            <w:hideMark/>
          </w:tcPr>
          <w:p w:rsidR="00B36E2A" w:rsidRPr="00F8329C" w:rsidRDefault="006C57A8" w:rsidP="00272F14">
            <w:pPr>
              <w:pStyle w:val="NormalWeb"/>
              <w:spacing w:before="120" w:beforeAutospacing="0" w:after="120" w:afterAutospacing="0"/>
              <w:jc w:val="center"/>
              <w:rPr>
                <w:rFonts w:ascii="Calibri" w:hAnsi="Calibri" w:cs="Calibri"/>
                <w:sz w:val="22"/>
                <w:szCs w:val="22"/>
                <w:highlight w:val="yellow"/>
              </w:rPr>
            </w:pPr>
            <w:r w:rsidRPr="00F8329C">
              <w:rPr>
                <w:rFonts w:ascii="Calibri" w:hAnsi="Calibri" w:cs="Calibri"/>
                <w:sz w:val="22"/>
                <w:szCs w:val="22"/>
              </w:rPr>
              <w:t>4.232</w:t>
            </w:r>
          </w:p>
        </w:tc>
        <w:tc>
          <w:tcPr>
            <w:tcW w:w="1147" w:type="dxa"/>
            <w:tcBorders>
              <w:top w:val="single" w:sz="6" w:space="0" w:color="000000"/>
              <w:left w:val="single" w:sz="6" w:space="0" w:color="000000"/>
              <w:bottom w:val="single" w:sz="6" w:space="0" w:color="000000"/>
              <w:right w:val="single" w:sz="6" w:space="0" w:color="000000"/>
            </w:tcBorders>
            <w:shd w:val="clear" w:color="auto" w:fill="FFFFFF"/>
            <w:hideMark/>
          </w:tcPr>
          <w:p w:rsidR="00B36E2A" w:rsidRPr="00F8329C" w:rsidRDefault="00B36E2A" w:rsidP="00272F14">
            <w:pPr>
              <w:pStyle w:val="NormalWeb"/>
              <w:spacing w:before="120" w:beforeAutospacing="0" w:after="120" w:afterAutospacing="0"/>
              <w:ind w:right="80"/>
              <w:jc w:val="center"/>
              <w:rPr>
                <w:rFonts w:ascii="Calibri" w:hAnsi="Calibri" w:cs="Calibri"/>
                <w:sz w:val="22"/>
                <w:szCs w:val="22"/>
                <w:highlight w:val="yellow"/>
              </w:rPr>
            </w:pPr>
            <w:r w:rsidRPr="00F8329C">
              <w:rPr>
                <w:rFonts w:ascii="Calibri" w:hAnsi="Calibri" w:cs="Calibri"/>
                <w:color w:val="000000"/>
                <w:sz w:val="22"/>
                <w:szCs w:val="22"/>
              </w:rPr>
              <w:t xml:space="preserve">R$ </w:t>
            </w:r>
            <w:r w:rsidR="006C57A8" w:rsidRPr="00F8329C">
              <w:rPr>
                <w:rFonts w:ascii="Calibri" w:hAnsi="Calibri" w:cs="Calibri"/>
                <w:color w:val="000000"/>
                <w:sz w:val="22"/>
                <w:szCs w:val="22"/>
              </w:rPr>
              <w:t>16,9</w:t>
            </w:r>
            <w:r w:rsidR="00022C24" w:rsidRPr="00F8329C">
              <w:rPr>
                <w:rFonts w:ascii="Calibri" w:hAnsi="Calibri" w:cs="Calibri"/>
                <w:color w:val="000000"/>
                <w:sz w:val="22"/>
                <w:szCs w:val="22"/>
              </w:rPr>
              <w:t>0</w:t>
            </w:r>
          </w:p>
        </w:tc>
        <w:tc>
          <w:tcPr>
            <w:tcW w:w="1295" w:type="dxa"/>
            <w:tcBorders>
              <w:top w:val="single" w:sz="6" w:space="0" w:color="000000"/>
              <w:left w:val="single" w:sz="6" w:space="0" w:color="000000"/>
              <w:bottom w:val="single" w:sz="6" w:space="0" w:color="000000"/>
              <w:right w:val="single" w:sz="6" w:space="0" w:color="000000"/>
            </w:tcBorders>
            <w:shd w:val="clear" w:color="auto" w:fill="FFFFFF"/>
            <w:hideMark/>
          </w:tcPr>
          <w:p w:rsidR="00B36E2A" w:rsidRPr="00F8329C" w:rsidRDefault="006C57A8" w:rsidP="00272F14">
            <w:pPr>
              <w:pStyle w:val="NormalWeb"/>
              <w:spacing w:before="120" w:beforeAutospacing="0" w:after="120" w:afterAutospacing="0"/>
              <w:ind w:right="80"/>
              <w:jc w:val="center"/>
              <w:rPr>
                <w:rFonts w:ascii="Calibri" w:hAnsi="Calibri" w:cs="Calibri"/>
                <w:sz w:val="22"/>
                <w:szCs w:val="22"/>
                <w:highlight w:val="yellow"/>
              </w:rPr>
            </w:pPr>
            <w:r w:rsidRPr="00272F14">
              <w:rPr>
                <w:rFonts w:ascii="Calibri" w:hAnsi="Calibri" w:cs="Calibri"/>
                <w:color w:val="000000"/>
                <w:sz w:val="22"/>
                <w:szCs w:val="22"/>
              </w:rPr>
              <w:t>71</w:t>
            </w:r>
            <w:r w:rsidR="006E1F2E" w:rsidRPr="00272F14">
              <w:rPr>
                <w:rFonts w:ascii="Calibri" w:hAnsi="Calibri" w:cs="Calibri"/>
                <w:color w:val="000000"/>
                <w:sz w:val="22"/>
                <w:szCs w:val="22"/>
              </w:rPr>
              <w:t>.</w:t>
            </w:r>
            <w:r w:rsidRPr="00272F14">
              <w:rPr>
                <w:rFonts w:ascii="Calibri" w:hAnsi="Calibri" w:cs="Calibri"/>
                <w:color w:val="000000"/>
                <w:sz w:val="22"/>
                <w:szCs w:val="22"/>
              </w:rPr>
              <w:t>520,8</w:t>
            </w:r>
            <w:r w:rsidR="0035717B" w:rsidRPr="00272F14">
              <w:rPr>
                <w:rFonts w:ascii="Calibri" w:hAnsi="Calibri" w:cs="Calibri"/>
                <w:color w:val="000000"/>
                <w:sz w:val="22"/>
                <w:szCs w:val="22"/>
              </w:rPr>
              <w:t>0</w:t>
            </w:r>
          </w:p>
        </w:tc>
      </w:tr>
      <w:tr w:rsidR="00B36E2A" w:rsidRPr="00F8329C" w:rsidTr="00B36E2A">
        <w:trPr>
          <w:trHeight w:val="405"/>
        </w:trPr>
        <w:tc>
          <w:tcPr>
            <w:tcW w:w="10099" w:type="dxa"/>
            <w:gridSpan w:val="6"/>
            <w:tcBorders>
              <w:top w:val="single" w:sz="6" w:space="0" w:color="000000"/>
              <w:left w:val="single" w:sz="6" w:space="0" w:color="000000"/>
              <w:bottom w:val="single" w:sz="6" w:space="0" w:color="000000"/>
              <w:right w:val="single" w:sz="6" w:space="0" w:color="000000"/>
            </w:tcBorders>
            <w:shd w:val="clear" w:color="auto" w:fill="17365D"/>
            <w:hideMark/>
          </w:tcPr>
          <w:p w:rsidR="00B36E2A" w:rsidRPr="00F8329C" w:rsidRDefault="00B36E2A" w:rsidP="00690DD1">
            <w:pPr>
              <w:pStyle w:val="NormalWeb"/>
              <w:spacing w:before="0" w:beforeAutospacing="0" w:after="0" w:afterAutospacing="0"/>
              <w:ind w:left="80"/>
              <w:jc w:val="both"/>
              <w:rPr>
                <w:rFonts w:ascii="Calibri" w:hAnsi="Calibri" w:cs="Calibri"/>
                <w:sz w:val="22"/>
                <w:szCs w:val="22"/>
              </w:rPr>
            </w:pPr>
            <w:r w:rsidRPr="00F8329C">
              <w:rPr>
                <w:rFonts w:ascii="Calibri" w:hAnsi="Calibri" w:cs="Calibri"/>
                <w:b/>
                <w:bCs/>
                <w:color w:val="FFFFFF"/>
                <w:sz w:val="22"/>
                <w:szCs w:val="22"/>
              </w:rPr>
              <w:t xml:space="preserve">VALOR TOTAL R$  </w:t>
            </w:r>
            <w:r w:rsidR="00690DD1" w:rsidRPr="00F8329C">
              <w:rPr>
                <w:rFonts w:ascii="Calibri" w:eastAsia="Arial" w:hAnsi="Calibri" w:cs="Calibri"/>
                <w:sz w:val="22"/>
                <w:szCs w:val="22"/>
              </w:rPr>
              <w:t>71</w:t>
            </w:r>
            <w:r w:rsidR="006E1F2E" w:rsidRPr="00F8329C">
              <w:rPr>
                <w:rFonts w:ascii="Calibri" w:eastAsia="Arial" w:hAnsi="Calibri" w:cs="Calibri"/>
                <w:sz w:val="22"/>
                <w:szCs w:val="22"/>
              </w:rPr>
              <w:t>.</w:t>
            </w:r>
            <w:r w:rsidR="00690DD1" w:rsidRPr="00F8329C">
              <w:rPr>
                <w:rFonts w:ascii="Calibri" w:eastAsia="Arial" w:hAnsi="Calibri" w:cs="Calibri"/>
                <w:sz w:val="22"/>
                <w:szCs w:val="22"/>
              </w:rPr>
              <w:t>52</w:t>
            </w:r>
            <w:r w:rsidR="00022C24" w:rsidRPr="00F8329C">
              <w:rPr>
                <w:rFonts w:ascii="Calibri" w:eastAsia="Arial" w:hAnsi="Calibri" w:cs="Calibri"/>
                <w:sz w:val="22"/>
                <w:szCs w:val="22"/>
              </w:rPr>
              <w:t>0</w:t>
            </w:r>
            <w:r w:rsidR="00690DD1" w:rsidRPr="00F8329C">
              <w:rPr>
                <w:rFonts w:ascii="Calibri" w:eastAsia="Arial" w:hAnsi="Calibri" w:cs="Calibri"/>
                <w:sz w:val="22"/>
                <w:szCs w:val="22"/>
              </w:rPr>
              <w:t>,8</w:t>
            </w:r>
            <w:r w:rsidR="00BD3E6B" w:rsidRPr="00F8329C">
              <w:rPr>
                <w:rFonts w:ascii="Calibri" w:eastAsia="Arial" w:hAnsi="Calibri" w:cs="Calibri"/>
                <w:sz w:val="22"/>
                <w:szCs w:val="22"/>
              </w:rPr>
              <w:t>0 (</w:t>
            </w:r>
            <w:r w:rsidR="00690DD1" w:rsidRPr="00F8329C">
              <w:rPr>
                <w:rFonts w:ascii="Calibri" w:eastAsia="Arial" w:hAnsi="Calibri" w:cs="Calibri"/>
                <w:sz w:val="22"/>
                <w:szCs w:val="22"/>
              </w:rPr>
              <w:t>setenta e um mil quinhentos e vinte reais e oitenta centavos</w:t>
            </w:r>
            <w:r w:rsidR="00BD3E6B" w:rsidRPr="00F8329C">
              <w:rPr>
                <w:rFonts w:ascii="Calibri" w:eastAsia="Arial" w:hAnsi="Calibri" w:cs="Calibri"/>
                <w:sz w:val="22"/>
                <w:szCs w:val="22"/>
              </w:rPr>
              <w:t>)</w:t>
            </w:r>
          </w:p>
        </w:tc>
      </w:tr>
    </w:tbl>
    <w:p w:rsidR="00B36E2A" w:rsidRPr="00F8329C" w:rsidRDefault="00B36E2A" w:rsidP="00B36E2A">
      <w:pPr>
        <w:pStyle w:val="NormalWeb"/>
        <w:shd w:val="clear" w:color="auto" w:fill="17365D"/>
        <w:spacing w:before="0" w:beforeAutospacing="0" w:after="0" w:afterAutospacing="0"/>
        <w:jc w:val="both"/>
        <w:rPr>
          <w:rFonts w:ascii="Calibri" w:hAnsi="Calibri" w:cs="Calibri"/>
          <w:sz w:val="22"/>
          <w:szCs w:val="22"/>
        </w:rPr>
      </w:pPr>
      <w:r w:rsidRPr="00F8329C">
        <w:rPr>
          <w:rFonts w:ascii="Calibri" w:hAnsi="Calibri" w:cs="Calibri"/>
          <w:b/>
          <w:bCs/>
          <w:color w:val="FFFFFF"/>
          <w:sz w:val="22"/>
          <w:szCs w:val="22"/>
        </w:rPr>
        <w:t>2. DA FUNDAMENTAÇÃO E DESCRIÇÃO DA NECESSIDADE DA CONTRATAÇÃO (art. 6º inciso XXIII, alínea “b” da Lei 14.133/2021).</w:t>
      </w:r>
    </w:p>
    <w:p w:rsidR="00BD3E6B" w:rsidRPr="00F8329C" w:rsidRDefault="00B36E2A" w:rsidP="006C57A8">
      <w:pPr>
        <w:spacing w:line="240" w:lineRule="auto"/>
        <w:ind w:left="426"/>
        <w:rPr>
          <w:rFonts w:cs="Calibri"/>
          <w:shd w:val="clear" w:color="auto" w:fill="FFFFFF"/>
        </w:rPr>
      </w:pPr>
      <w:r w:rsidRPr="00F8329C">
        <w:rPr>
          <w:rFonts w:cs="Calibri"/>
          <w:color w:val="000000"/>
        </w:rPr>
        <w:t xml:space="preserve">2.1 </w:t>
      </w:r>
      <w:r w:rsidR="006C57A8" w:rsidRPr="00F8329C">
        <w:rPr>
          <w:rFonts w:cs="Calibri"/>
          <w:shd w:val="clear" w:color="auto" w:fill="FFFFFF"/>
        </w:rPr>
        <w:t>A presente contratação tem por finalidade atender à necessidade de aquisição de livros pedagógicos destinados aos alunos do Ensino Fundamental II da rede municipal de ensino do Município de Simões Filho/BA.</w:t>
      </w:r>
    </w:p>
    <w:p w:rsidR="006C57A8" w:rsidRPr="00F8329C" w:rsidRDefault="006C57A8" w:rsidP="006C57A8">
      <w:pPr>
        <w:spacing w:line="240" w:lineRule="auto"/>
        <w:ind w:left="426" w:firstLine="0"/>
        <w:rPr>
          <w:rFonts w:cs="Calibri"/>
          <w:shd w:val="clear" w:color="auto" w:fill="FFFFFF"/>
        </w:rPr>
      </w:pPr>
      <w:r w:rsidRPr="00F8329C">
        <w:rPr>
          <w:rFonts w:cs="Calibri"/>
          <w:shd w:val="clear" w:color="auto" w:fill="FFFFFF"/>
        </w:rPr>
        <w:t xml:space="preserve"> A demanda foi apresentada pela Coordenação de Etnias, considerando a importância de disponibilizar materiais que abordem temáticas étnico-raciais, culturais e históricas, de modo a fortalecer o trabalho pedagógico voltado </w:t>
      </w:r>
      <w:proofErr w:type="gramStart"/>
      <w:r w:rsidRPr="00F8329C">
        <w:rPr>
          <w:rFonts w:cs="Calibri"/>
          <w:shd w:val="clear" w:color="auto" w:fill="FFFFFF"/>
        </w:rPr>
        <w:t>a</w:t>
      </w:r>
      <w:proofErr w:type="gramEnd"/>
      <w:r w:rsidRPr="00F8329C">
        <w:rPr>
          <w:rFonts w:cs="Calibri"/>
          <w:shd w:val="clear" w:color="auto" w:fill="FFFFFF"/>
        </w:rPr>
        <w:t xml:space="preserve"> valorização da diversidade, ao respeito às diferenças e à promoção da educação antirracista nas escolas municipais.</w:t>
      </w:r>
    </w:p>
    <w:p w:rsidR="006C57A8" w:rsidRPr="00F8329C" w:rsidRDefault="006C57A8" w:rsidP="006C57A8">
      <w:pPr>
        <w:spacing w:line="240" w:lineRule="auto"/>
        <w:ind w:left="426" w:firstLine="0"/>
        <w:rPr>
          <w:rFonts w:cs="Calibri"/>
          <w:shd w:val="clear" w:color="auto" w:fill="FFFFFF"/>
        </w:rPr>
      </w:pPr>
      <w:r w:rsidRPr="00F8329C">
        <w:rPr>
          <w:rFonts w:cs="Calibri"/>
        </w:rPr>
        <w:t xml:space="preserve"> </w:t>
      </w:r>
      <w:r w:rsidRPr="00F8329C">
        <w:rPr>
          <w:rFonts w:cs="Calibri"/>
          <w:shd w:val="clear" w:color="auto" w:fill="FFFFFF"/>
        </w:rPr>
        <w:t>A aquisição dos livros visa atender às exigências da Lei n° 10.639/2003, que torna obrigatório o ensino da História e Cultura Afro-Brasileira e Africana no currículo oficial da rede de ensino, bem como às diretrizes da Base Nacional Comum Curricular (BNCC), que orienta o desenvolvimento das competências socioemocionais, da empatia e da consciência social e cultural dos estudantes.</w:t>
      </w:r>
    </w:p>
    <w:p w:rsidR="006C57A8" w:rsidRPr="00F8329C" w:rsidRDefault="006C57A8" w:rsidP="006C57A8">
      <w:pPr>
        <w:spacing w:line="240" w:lineRule="auto"/>
        <w:ind w:left="357" w:firstLine="0"/>
        <w:rPr>
          <w:rFonts w:cs="Calibri"/>
          <w:shd w:val="clear" w:color="auto" w:fill="FFFFFF"/>
        </w:rPr>
      </w:pPr>
      <w:r w:rsidRPr="00F8329C">
        <w:rPr>
          <w:rFonts w:cs="Calibri"/>
        </w:rPr>
        <w:br/>
      </w:r>
      <w:r w:rsidRPr="00F8329C">
        <w:rPr>
          <w:rFonts w:cs="Calibri"/>
          <w:shd w:val="clear" w:color="auto" w:fill="FFFFFF"/>
        </w:rPr>
        <w:t>Esses materiais serão utilizados como instrumentos pedagógicos de apoio às atividades didáticas, contribuindo para o fortalecimento do processo de ensino e aprendizagem, a ampliação do repertório cultural e o incentivo à leitura crítica e reflexiva.</w:t>
      </w:r>
    </w:p>
    <w:p w:rsidR="006C57A8" w:rsidRPr="00F8329C" w:rsidRDefault="006C57A8" w:rsidP="006C57A8">
      <w:pPr>
        <w:spacing w:line="240" w:lineRule="auto"/>
        <w:ind w:left="426" w:firstLine="0"/>
        <w:rPr>
          <w:rFonts w:cs="Calibri"/>
          <w:shd w:val="clear" w:color="auto" w:fill="FFFFFF"/>
        </w:rPr>
      </w:pPr>
      <w:r w:rsidRPr="00F8329C">
        <w:rPr>
          <w:rFonts w:cs="Calibri"/>
        </w:rPr>
        <w:br/>
      </w:r>
      <w:r w:rsidRPr="00F8329C">
        <w:rPr>
          <w:rFonts w:cs="Calibri"/>
          <w:shd w:val="clear" w:color="auto" w:fill="FFFFFF"/>
        </w:rPr>
        <w:t>A Secretaria Municipal de Educação, por meio da Coordenação de Etnias e da equipe técnica pedagógica, identificou a necessidade de aquisição desses recursos educacionais como medida essencial para enriquecer as práticas pedagógicas e assegurar o cumprimento das políticas públicas voltadas à promoção da igualdade racial e valorização da identidade cultural dos alunos da rede municipal.</w:t>
      </w:r>
    </w:p>
    <w:p w:rsidR="006C57A8" w:rsidRPr="00F8329C" w:rsidRDefault="006C57A8" w:rsidP="006C57A8">
      <w:pPr>
        <w:spacing w:line="240" w:lineRule="auto"/>
        <w:ind w:left="426" w:firstLine="0"/>
        <w:rPr>
          <w:rFonts w:cs="Calibri"/>
        </w:rPr>
      </w:pPr>
      <w:r w:rsidRPr="00F8329C">
        <w:rPr>
          <w:rFonts w:cs="Calibri"/>
        </w:rPr>
        <w:br/>
      </w:r>
      <w:r w:rsidRPr="00F8329C">
        <w:rPr>
          <w:rFonts w:cs="Calibri"/>
          <w:shd w:val="clear" w:color="auto" w:fill="FFFFFF"/>
        </w:rPr>
        <w:t>Dessa forma, a contratação é imprescindível para garantir uma educação mais inclusiva, representativa e alinhada aos princípios da equidade e da diversidade, fortalecendo o compromisso da gestão educacional com uma formação cidadã e plural.</w:t>
      </w:r>
    </w:p>
    <w:p w:rsidR="00B36E2A" w:rsidRPr="00F8329C" w:rsidRDefault="00997575" w:rsidP="00B36E2A">
      <w:pPr>
        <w:pStyle w:val="NormalWeb"/>
        <w:shd w:val="clear" w:color="auto" w:fill="17365D"/>
        <w:spacing w:before="0" w:beforeAutospacing="0" w:after="0" w:afterAutospacing="0"/>
        <w:jc w:val="both"/>
        <w:rPr>
          <w:rFonts w:ascii="Calibri" w:hAnsi="Calibri" w:cs="Calibri"/>
          <w:sz w:val="22"/>
          <w:szCs w:val="22"/>
        </w:rPr>
      </w:pPr>
      <w:r w:rsidRPr="00F8329C">
        <w:rPr>
          <w:rFonts w:ascii="Calibri" w:hAnsi="Calibri" w:cs="Calibri"/>
          <w:b/>
          <w:bCs/>
          <w:color w:val="FFFFFF"/>
          <w:sz w:val="22"/>
          <w:szCs w:val="22"/>
        </w:rPr>
        <w:lastRenderedPageBreak/>
        <w:t>3</w:t>
      </w:r>
      <w:r w:rsidR="00B36E2A" w:rsidRPr="00F8329C">
        <w:rPr>
          <w:rFonts w:ascii="Calibri" w:hAnsi="Calibri" w:cs="Calibri"/>
          <w:b/>
          <w:bCs/>
          <w:color w:val="FFFFFF"/>
          <w:sz w:val="22"/>
          <w:szCs w:val="22"/>
        </w:rPr>
        <w:t>. DOS REQUISITOS DA CONTRATAÇÃO (art. 6º, XXIII, alínea “d” da Lei 14.133/2021).</w:t>
      </w:r>
    </w:p>
    <w:p w:rsidR="00705950" w:rsidRPr="00F8329C" w:rsidRDefault="00997575" w:rsidP="00997575">
      <w:pPr>
        <w:pStyle w:val="NormalWeb"/>
        <w:spacing w:before="120" w:beforeAutospacing="0" w:after="120" w:afterAutospacing="0"/>
        <w:jc w:val="both"/>
        <w:rPr>
          <w:rFonts w:ascii="Calibri" w:hAnsi="Calibri" w:cs="Calibri"/>
          <w:sz w:val="22"/>
          <w:szCs w:val="22"/>
        </w:rPr>
      </w:pPr>
      <w:r w:rsidRPr="00F8329C">
        <w:rPr>
          <w:rFonts w:ascii="Calibri" w:hAnsi="Calibri" w:cs="Calibri"/>
          <w:color w:val="000000"/>
          <w:sz w:val="22"/>
          <w:szCs w:val="22"/>
        </w:rPr>
        <w:t>3.1</w:t>
      </w:r>
      <w:r w:rsidR="00B36E2A" w:rsidRPr="00F8329C">
        <w:rPr>
          <w:rFonts w:ascii="Calibri" w:hAnsi="Calibri" w:cs="Calibri"/>
          <w:color w:val="000000"/>
          <w:sz w:val="22"/>
          <w:szCs w:val="22"/>
        </w:rPr>
        <w:t xml:space="preserve"> Para fins de habilitação no processo licitató</w:t>
      </w:r>
      <w:r w:rsidRPr="00F8329C">
        <w:rPr>
          <w:rFonts w:ascii="Calibri" w:hAnsi="Calibri" w:cs="Calibri"/>
          <w:color w:val="000000"/>
          <w:sz w:val="22"/>
          <w:szCs w:val="22"/>
        </w:rPr>
        <w:t xml:space="preserve">rio e posterior contratação, a empresa deverá </w:t>
      </w:r>
      <w:r w:rsidR="00B36E2A" w:rsidRPr="00F8329C">
        <w:rPr>
          <w:rFonts w:ascii="Calibri" w:hAnsi="Calibri" w:cs="Calibri"/>
          <w:color w:val="000000"/>
          <w:sz w:val="22"/>
          <w:szCs w:val="22"/>
        </w:rPr>
        <w:t>comprovar regularidade jurídica, fiscal, trabalhista e técnica, bem como atuação compatível com o objeto, mediante apresentação dos seguintes documentos, conforme aplicável à natureza dos produtos ofertados:</w:t>
      </w:r>
    </w:p>
    <w:p w:rsidR="00B36E2A" w:rsidRPr="00F8329C" w:rsidRDefault="00B36E2A" w:rsidP="00B36E2A">
      <w:pPr>
        <w:pStyle w:val="Ttulo4"/>
        <w:spacing w:before="120" w:after="120"/>
        <w:ind w:left="720"/>
        <w:rPr>
          <w:rFonts w:cs="Calibri"/>
          <w:sz w:val="22"/>
          <w:szCs w:val="22"/>
        </w:rPr>
      </w:pPr>
      <w:r w:rsidRPr="00F8329C">
        <w:rPr>
          <w:rFonts w:cs="Calibri"/>
          <w:b w:val="0"/>
          <w:bCs w:val="0"/>
          <w:color w:val="000000"/>
          <w:sz w:val="22"/>
          <w:szCs w:val="22"/>
        </w:rPr>
        <w:t>I – Regularidade Fiscal e Trabalhista</w:t>
      </w:r>
    </w:p>
    <w:p w:rsidR="00B36E2A" w:rsidRPr="00F8329C" w:rsidRDefault="00C3392F" w:rsidP="00B36E2A">
      <w:pPr>
        <w:pStyle w:val="NormalWeb"/>
        <w:spacing w:before="0" w:beforeAutospacing="0" w:after="0" w:afterAutospacing="0"/>
        <w:ind w:left="720" w:hanging="360"/>
        <w:jc w:val="both"/>
        <w:rPr>
          <w:rFonts w:ascii="Calibri" w:hAnsi="Calibri" w:cs="Calibri"/>
          <w:sz w:val="22"/>
          <w:szCs w:val="22"/>
        </w:rPr>
      </w:pPr>
      <w:r w:rsidRPr="00F8329C">
        <w:rPr>
          <w:rFonts w:ascii="Calibri" w:hAnsi="Calibri" w:cs="Calibri"/>
          <w:color w:val="000000"/>
          <w:sz w:val="22"/>
          <w:szCs w:val="22"/>
        </w:rPr>
        <w:t>·</w:t>
      </w:r>
      <w:proofErr w:type="gramStart"/>
      <w:r w:rsidRPr="00F8329C">
        <w:rPr>
          <w:rFonts w:ascii="Calibri" w:hAnsi="Calibri" w:cs="Calibri"/>
          <w:color w:val="000000"/>
          <w:sz w:val="22"/>
          <w:szCs w:val="22"/>
        </w:rPr>
        <w:t xml:space="preserve">  </w:t>
      </w:r>
      <w:proofErr w:type="gramEnd"/>
      <w:r w:rsidRPr="00F8329C">
        <w:rPr>
          <w:rFonts w:ascii="Calibri" w:hAnsi="Calibri" w:cs="Calibri"/>
          <w:color w:val="000000"/>
          <w:sz w:val="22"/>
          <w:szCs w:val="22"/>
        </w:rPr>
        <w:t xml:space="preserve">  </w:t>
      </w:r>
      <w:r w:rsidR="00B36E2A" w:rsidRPr="00F8329C">
        <w:rPr>
          <w:rFonts w:ascii="Calibri" w:hAnsi="Calibri" w:cs="Calibri"/>
          <w:color w:val="000000"/>
          <w:sz w:val="22"/>
          <w:szCs w:val="22"/>
        </w:rPr>
        <w:t xml:space="preserve"> Prova de inscrição no Cadastro Nacional de Pessoa Jurídica (CNPJ);</w:t>
      </w:r>
    </w:p>
    <w:p w:rsidR="00B36E2A" w:rsidRPr="00F8329C" w:rsidRDefault="00C3392F" w:rsidP="00B36E2A">
      <w:pPr>
        <w:pStyle w:val="NormalWeb"/>
        <w:spacing w:before="0" w:beforeAutospacing="0" w:after="0" w:afterAutospacing="0"/>
        <w:ind w:left="720" w:hanging="360"/>
        <w:jc w:val="both"/>
        <w:rPr>
          <w:rFonts w:ascii="Calibri" w:hAnsi="Calibri" w:cs="Calibri"/>
          <w:sz w:val="22"/>
          <w:szCs w:val="22"/>
        </w:rPr>
      </w:pPr>
      <w:r w:rsidRPr="00F8329C">
        <w:rPr>
          <w:rFonts w:ascii="Calibri" w:hAnsi="Calibri" w:cs="Calibri"/>
          <w:color w:val="000000"/>
          <w:sz w:val="22"/>
          <w:szCs w:val="22"/>
        </w:rPr>
        <w:t>·</w:t>
      </w:r>
      <w:proofErr w:type="gramStart"/>
      <w:r w:rsidRPr="00F8329C">
        <w:rPr>
          <w:rFonts w:ascii="Calibri" w:hAnsi="Calibri" w:cs="Calibri"/>
          <w:color w:val="000000"/>
          <w:sz w:val="22"/>
          <w:szCs w:val="22"/>
        </w:rPr>
        <w:t xml:space="preserve">  </w:t>
      </w:r>
      <w:proofErr w:type="gramEnd"/>
      <w:r w:rsidRPr="00F8329C">
        <w:rPr>
          <w:rFonts w:ascii="Calibri" w:hAnsi="Calibri" w:cs="Calibri"/>
          <w:color w:val="000000"/>
          <w:sz w:val="22"/>
          <w:szCs w:val="22"/>
        </w:rPr>
        <w:t xml:space="preserve">  </w:t>
      </w:r>
      <w:r w:rsidR="00B36E2A" w:rsidRPr="00F8329C">
        <w:rPr>
          <w:rFonts w:ascii="Calibri" w:hAnsi="Calibri" w:cs="Calibri"/>
          <w:color w:val="000000"/>
          <w:sz w:val="22"/>
          <w:szCs w:val="22"/>
        </w:rPr>
        <w:t xml:space="preserve"> Certidões negativas de débitos com as Fazendas Federal, Estadual e Municipal;</w:t>
      </w:r>
    </w:p>
    <w:p w:rsidR="00B36E2A" w:rsidRPr="00F8329C" w:rsidRDefault="00C3392F" w:rsidP="00B36E2A">
      <w:pPr>
        <w:pStyle w:val="NormalWeb"/>
        <w:spacing w:before="0" w:beforeAutospacing="0" w:after="0" w:afterAutospacing="0"/>
        <w:ind w:left="720" w:hanging="360"/>
        <w:jc w:val="both"/>
        <w:rPr>
          <w:rFonts w:ascii="Calibri" w:hAnsi="Calibri" w:cs="Calibri"/>
          <w:sz w:val="22"/>
          <w:szCs w:val="22"/>
        </w:rPr>
      </w:pPr>
      <w:r w:rsidRPr="00F8329C">
        <w:rPr>
          <w:rFonts w:ascii="Calibri" w:hAnsi="Calibri" w:cs="Calibri"/>
          <w:color w:val="000000"/>
          <w:sz w:val="22"/>
          <w:szCs w:val="22"/>
        </w:rPr>
        <w:t>·</w:t>
      </w:r>
      <w:proofErr w:type="gramStart"/>
      <w:r w:rsidRPr="00F8329C">
        <w:rPr>
          <w:rFonts w:ascii="Calibri" w:hAnsi="Calibri" w:cs="Calibri"/>
          <w:color w:val="000000"/>
          <w:sz w:val="22"/>
          <w:szCs w:val="22"/>
        </w:rPr>
        <w:t xml:space="preserve">  </w:t>
      </w:r>
      <w:proofErr w:type="gramEnd"/>
      <w:r w:rsidRPr="00F8329C">
        <w:rPr>
          <w:rFonts w:ascii="Calibri" w:hAnsi="Calibri" w:cs="Calibri"/>
          <w:color w:val="000000"/>
          <w:sz w:val="22"/>
          <w:szCs w:val="22"/>
        </w:rPr>
        <w:t xml:space="preserve">  </w:t>
      </w:r>
      <w:r w:rsidR="00B36E2A" w:rsidRPr="00F8329C">
        <w:rPr>
          <w:rFonts w:ascii="Calibri" w:hAnsi="Calibri" w:cs="Calibri"/>
          <w:color w:val="000000"/>
          <w:sz w:val="22"/>
          <w:szCs w:val="22"/>
        </w:rPr>
        <w:t xml:space="preserve"> Certidão negativa relativa à Dívida Ativa da União;</w:t>
      </w:r>
    </w:p>
    <w:p w:rsidR="00B36E2A" w:rsidRPr="00F8329C" w:rsidRDefault="00C3392F" w:rsidP="00B36E2A">
      <w:pPr>
        <w:pStyle w:val="NormalWeb"/>
        <w:spacing w:before="0" w:beforeAutospacing="0" w:after="0" w:afterAutospacing="0"/>
        <w:ind w:left="720" w:hanging="360"/>
        <w:jc w:val="both"/>
        <w:rPr>
          <w:rFonts w:ascii="Calibri" w:hAnsi="Calibri" w:cs="Calibri"/>
          <w:sz w:val="22"/>
          <w:szCs w:val="22"/>
        </w:rPr>
      </w:pPr>
      <w:r w:rsidRPr="00F8329C">
        <w:rPr>
          <w:rFonts w:ascii="Calibri" w:hAnsi="Calibri" w:cs="Calibri"/>
          <w:color w:val="000000"/>
          <w:sz w:val="22"/>
          <w:szCs w:val="22"/>
        </w:rPr>
        <w:t>·</w:t>
      </w:r>
      <w:proofErr w:type="gramStart"/>
      <w:r w:rsidRPr="00F8329C">
        <w:rPr>
          <w:rFonts w:ascii="Calibri" w:hAnsi="Calibri" w:cs="Calibri"/>
          <w:color w:val="000000"/>
          <w:sz w:val="22"/>
          <w:szCs w:val="22"/>
        </w:rPr>
        <w:t xml:space="preserve">  </w:t>
      </w:r>
      <w:proofErr w:type="gramEnd"/>
      <w:r w:rsidRPr="00F8329C">
        <w:rPr>
          <w:rFonts w:ascii="Calibri" w:hAnsi="Calibri" w:cs="Calibri"/>
          <w:color w:val="000000"/>
          <w:sz w:val="22"/>
          <w:szCs w:val="22"/>
        </w:rPr>
        <w:t xml:space="preserve">   </w:t>
      </w:r>
      <w:r w:rsidR="00B36E2A" w:rsidRPr="00F8329C">
        <w:rPr>
          <w:rFonts w:ascii="Calibri" w:hAnsi="Calibri" w:cs="Calibri"/>
          <w:color w:val="000000"/>
          <w:sz w:val="22"/>
          <w:szCs w:val="22"/>
        </w:rPr>
        <w:t>Certidão de regularidade com o FGTS e INSS;</w:t>
      </w:r>
    </w:p>
    <w:p w:rsidR="00B36E2A" w:rsidRPr="00F8329C" w:rsidRDefault="00C3392F" w:rsidP="00B36E2A">
      <w:pPr>
        <w:pStyle w:val="NormalWeb"/>
        <w:spacing w:before="0" w:beforeAutospacing="0" w:after="0" w:afterAutospacing="0"/>
        <w:ind w:left="720" w:hanging="360"/>
        <w:jc w:val="both"/>
        <w:rPr>
          <w:rFonts w:ascii="Calibri" w:hAnsi="Calibri" w:cs="Calibri"/>
          <w:color w:val="000000"/>
          <w:sz w:val="22"/>
          <w:szCs w:val="22"/>
        </w:rPr>
      </w:pPr>
      <w:r w:rsidRPr="00F8329C">
        <w:rPr>
          <w:rFonts w:ascii="Calibri" w:hAnsi="Calibri" w:cs="Calibri"/>
          <w:color w:val="000000"/>
          <w:sz w:val="22"/>
          <w:szCs w:val="22"/>
        </w:rPr>
        <w:t>·</w:t>
      </w:r>
      <w:proofErr w:type="gramStart"/>
      <w:r w:rsidRPr="00F8329C">
        <w:rPr>
          <w:rFonts w:ascii="Calibri" w:hAnsi="Calibri" w:cs="Calibri"/>
          <w:color w:val="000000"/>
          <w:sz w:val="22"/>
          <w:szCs w:val="22"/>
        </w:rPr>
        <w:t xml:space="preserve">  </w:t>
      </w:r>
      <w:proofErr w:type="gramEnd"/>
      <w:r w:rsidRPr="00F8329C">
        <w:rPr>
          <w:rFonts w:ascii="Calibri" w:hAnsi="Calibri" w:cs="Calibri"/>
          <w:color w:val="000000"/>
          <w:sz w:val="22"/>
          <w:szCs w:val="22"/>
        </w:rPr>
        <w:t xml:space="preserve">   </w:t>
      </w:r>
      <w:r w:rsidR="00B36E2A" w:rsidRPr="00F8329C">
        <w:rPr>
          <w:rFonts w:ascii="Calibri" w:hAnsi="Calibri" w:cs="Calibri"/>
          <w:color w:val="000000"/>
          <w:sz w:val="22"/>
          <w:szCs w:val="22"/>
        </w:rPr>
        <w:t>Certidão negativa de débitos trabalhistas (CNDT), nos termos da CLT e Lei nº 12.440/2011.</w:t>
      </w:r>
    </w:p>
    <w:p w:rsidR="00CB10DC" w:rsidRPr="00F8329C" w:rsidRDefault="00CB10DC" w:rsidP="00B36E2A">
      <w:pPr>
        <w:pStyle w:val="NormalWeb"/>
        <w:spacing w:before="0" w:beforeAutospacing="0" w:after="0" w:afterAutospacing="0"/>
        <w:ind w:left="720" w:hanging="360"/>
        <w:jc w:val="both"/>
        <w:rPr>
          <w:rFonts w:ascii="Calibri" w:hAnsi="Calibri" w:cs="Calibri"/>
          <w:color w:val="000000"/>
          <w:sz w:val="22"/>
          <w:szCs w:val="22"/>
        </w:rPr>
      </w:pPr>
      <w:r w:rsidRPr="00F8329C">
        <w:rPr>
          <w:rFonts w:ascii="Calibri" w:hAnsi="Calibri" w:cs="Calibri"/>
          <w:color w:val="000000"/>
          <w:sz w:val="22"/>
          <w:szCs w:val="22"/>
        </w:rPr>
        <w:t xml:space="preserve">.     Certidão de </w:t>
      </w:r>
      <w:r w:rsidR="00AE398C" w:rsidRPr="00F8329C">
        <w:rPr>
          <w:rFonts w:ascii="Calibri" w:hAnsi="Calibri" w:cs="Calibri"/>
          <w:color w:val="000000"/>
          <w:sz w:val="22"/>
          <w:szCs w:val="22"/>
        </w:rPr>
        <w:t>regularidade junto a Controladoria Geral da União (CGU);</w:t>
      </w:r>
    </w:p>
    <w:p w:rsidR="00CB10DC" w:rsidRPr="00F8329C" w:rsidRDefault="00CB10DC" w:rsidP="00B75327">
      <w:pPr>
        <w:pStyle w:val="normal0"/>
        <w:ind w:left="709" w:right="62" w:hanging="709"/>
      </w:pPr>
      <w:r w:rsidRPr="00F8329C">
        <w:rPr>
          <w:color w:val="000000"/>
        </w:rPr>
        <w:t xml:space="preserve">        ·</w:t>
      </w:r>
      <w:proofErr w:type="gramStart"/>
      <w:r w:rsidRPr="00F8329C">
        <w:rPr>
          <w:color w:val="000000"/>
        </w:rPr>
        <w:t xml:space="preserve">    </w:t>
      </w:r>
      <w:proofErr w:type="gramEnd"/>
      <w:r w:rsidRPr="00F8329C">
        <w:t>Cadastro Nacional de Empresas Inidôneas e Suspensas (</w:t>
      </w:r>
      <w:proofErr w:type="spellStart"/>
      <w:r w:rsidRPr="00F8329C">
        <w:t>Ceis</w:t>
      </w:r>
      <w:proofErr w:type="spellEnd"/>
      <w:r w:rsidRPr="00F8329C">
        <w:t>) e o Cadastro Nacional de Empresas</w:t>
      </w:r>
      <w:r w:rsidR="00B75327" w:rsidRPr="00F8329C">
        <w:t xml:space="preserve"> </w:t>
      </w:r>
      <w:r w:rsidRPr="00F8329C">
        <w:t xml:space="preserve">   Punidas (</w:t>
      </w:r>
      <w:proofErr w:type="spellStart"/>
      <w:r w:rsidRPr="00F8329C">
        <w:t>Cnep</w:t>
      </w:r>
      <w:proofErr w:type="spellEnd"/>
      <w:r w:rsidRPr="00F8329C">
        <w:t>),  negativa de inidoneidade</w:t>
      </w:r>
    </w:p>
    <w:p w:rsidR="00CB10DC" w:rsidRPr="00F8329C" w:rsidRDefault="00CB10DC" w:rsidP="00B36E2A">
      <w:pPr>
        <w:pStyle w:val="NormalWeb"/>
        <w:spacing w:before="0" w:beforeAutospacing="0" w:after="0" w:afterAutospacing="0"/>
        <w:ind w:left="720" w:hanging="360"/>
        <w:jc w:val="both"/>
        <w:rPr>
          <w:rFonts w:ascii="Calibri" w:hAnsi="Calibri" w:cs="Calibri"/>
          <w:sz w:val="22"/>
          <w:szCs w:val="22"/>
        </w:rPr>
      </w:pPr>
    </w:p>
    <w:p w:rsidR="00B36E2A" w:rsidRPr="00F8329C" w:rsidRDefault="00B36E2A" w:rsidP="00B36E2A">
      <w:pPr>
        <w:pStyle w:val="Ttulo4"/>
        <w:spacing w:before="0" w:after="0"/>
        <w:ind w:left="720"/>
        <w:rPr>
          <w:rFonts w:cs="Calibri"/>
          <w:sz w:val="22"/>
          <w:szCs w:val="22"/>
        </w:rPr>
      </w:pPr>
      <w:r w:rsidRPr="00F8329C">
        <w:rPr>
          <w:rFonts w:cs="Calibri"/>
          <w:b w:val="0"/>
          <w:bCs w:val="0"/>
          <w:color w:val="000000"/>
          <w:sz w:val="22"/>
          <w:szCs w:val="22"/>
        </w:rPr>
        <w:t>II – Qualificação Técnica</w:t>
      </w:r>
    </w:p>
    <w:p w:rsidR="00B36E2A" w:rsidRPr="00F8329C" w:rsidRDefault="00C3392F" w:rsidP="00B36E2A">
      <w:pPr>
        <w:pStyle w:val="NormalWeb"/>
        <w:spacing w:before="120" w:beforeAutospacing="0" w:after="120" w:afterAutospacing="0"/>
        <w:ind w:left="720" w:hanging="360"/>
        <w:jc w:val="both"/>
        <w:rPr>
          <w:rFonts w:ascii="Calibri" w:hAnsi="Calibri" w:cs="Calibri"/>
          <w:sz w:val="22"/>
          <w:szCs w:val="22"/>
        </w:rPr>
      </w:pPr>
      <w:r w:rsidRPr="00F8329C">
        <w:rPr>
          <w:rFonts w:ascii="Calibri" w:hAnsi="Calibri" w:cs="Calibri"/>
          <w:color w:val="000000"/>
          <w:sz w:val="22"/>
          <w:szCs w:val="22"/>
        </w:rPr>
        <w:t>·</w:t>
      </w:r>
      <w:proofErr w:type="gramStart"/>
      <w:r w:rsidRPr="00F8329C">
        <w:rPr>
          <w:rFonts w:ascii="Calibri" w:hAnsi="Calibri" w:cs="Calibri"/>
          <w:color w:val="000000"/>
          <w:sz w:val="22"/>
          <w:szCs w:val="22"/>
        </w:rPr>
        <w:t xml:space="preserve">  </w:t>
      </w:r>
      <w:proofErr w:type="gramEnd"/>
      <w:r w:rsidRPr="00F8329C">
        <w:rPr>
          <w:rFonts w:ascii="Calibri" w:hAnsi="Calibri" w:cs="Calibri"/>
          <w:color w:val="000000"/>
          <w:sz w:val="22"/>
          <w:szCs w:val="22"/>
        </w:rPr>
        <w:t xml:space="preserve"> </w:t>
      </w:r>
      <w:r w:rsidR="00B36E2A" w:rsidRPr="00F8329C">
        <w:rPr>
          <w:rFonts w:ascii="Calibri" w:hAnsi="Calibri" w:cs="Calibri"/>
          <w:color w:val="000000"/>
          <w:sz w:val="22"/>
          <w:szCs w:val="22"/>
        </w:rPr>
        <w:t xml:space="preserve">Atestados de capacidade técnica emitidos por pessoas jurídicas de </w:t>
      </w:r>
      <w:r w:rsidR="009B49B3" w:rsidRPr="00F8329C">
        <w:rPr>
          <w:rFonts w:ascii="Calibri" w:hAnsi="Calibri" w:cs="Calibri"/>
          <w:color w:val="000000"/>
          <w:sz w:val="22"/>
          <w:szCs w:val="22"/>
        </w:rPr>
        <w:t xml:space="preserve">direito público ou privado, que </w:t>
      </w:r>
      <w:r w:rsidR="00B36E2A" w:rsidRPr="00F8329C">
        <w:rPr>
          <w:rFonts w:ascii="Calibri" w:hAnsi="Calibri" w:cs="Calibri"/>
          <w:color w:val="000000"/>
          <w:sz w:val="22"/>
          <w:szCs w:val="22"/>
        </w:rPr>
        <w:t>comprovem fornecimento anterior de bens similares em características e quantidade, com prazos compatíveis com os exigidos neste processo.</w:t>
      </w:r>
    </w:p>
    <w:p w:rsidR="00B36E2A" w:rsidRPr="00F8329C" w:rsidRDefault="00997575" w:rsidP="00B36E2A">
      <w:pPr>
        <w:pStyle w:val="NormalWeb"/>
        <w:shd w:val="clear" w:color="auto" w:fill="17365D"/>
        <w:spacing w:before="0" w:beforeAutospacing="0" w:after="0" w:afterAutospacing="0"/>
        <w:jc w:val="both"/>
        <w:rPr>
          <w:rFonts w:ascii="Calibri" w:hAnsi="Calibri" w:cs="Calibri"/>
          <w:sz w:val="22"/>
          <w:szCs w:val="22"/>
        </w:rPr>
      </w:pPr>
      <w:r w:rsidRPr="00F8329C">
        <w:rPr>
          <w:rFonts w:ascii="Calibri" w:hAnsi="Calibri" w:cs="Calibri"/>
          <w:b/>
          <w:bCs/>
          <w:color w:val="FFFFFF"/>
          <w:sz w:val="22"/>
          <w:szCs w:val="22"/>
        </w:rPr>
        <w:t>4</w:t>
      </w:r>
      <w:r w:rsidR="00B36E2A" w:rsidRPr="00F8329C">
        <w:rPr>
          <w:rFonts w:ascii="Calibri" w:hAnsi="Calibri" w:cs="Calibri"/>
          <w:b/>
          <w:bCs/>
          <w:color w:val="FFFFFF"/>
          <w:sz w:val="22"/>
          <w:szCs w:val="22"/>
        </w:rPr>
        <w:t>. DO MODELO DA GESTÃO DO CONTRATO (art. 6º, XXIII, alínea “f” da Lei 14.133/2021).</w:t>
      </w:r>
    </w:p>
    <w:p w:rsidR="00B36E2A" w:rsidRPr="00F8329C" w:rsidRDefault="00997575"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4</w:t>
      </w:r>
      <w:r w:rsidR="00B36E2A" w:rsidRPr="00F8329C">
        <w:rPr>
          <w:rFonts w:ascii="Calibri" w:hAnsi="Calibri" w:cs="Calibri"/>
          <w:color w:val="000000"/>
          <w:sz w:val="22"/>
          <w:szCs w:val="22"/>
        </w:rPr>
        <w:t>.1 O contrato deverá ser executado fielmente pelas partes, de acordo com as cláusulas avençadas e as normas da Lei Federal nº 14.133, de 2021, e cada p</w:t>
      </w:r>
      <w:r w:rsidR="00C3392F" w:rsidRPr="00F8329C">
        <w:rPr>
          <w:rFonts w:ascii="Calibri" w:hAnsi="Calibri" w:cs="Calibri"/>
          <w:color w:val="000000"/>
          <w:sz w:val="22"/>
          <w:szCs w:val="22"/>
        </w:rPr>
        <w:t>arte responderá pelas</w:t>
      </w:r>
      <w:proofErr w:type="gramStart"/>
      <w:r w:rsidR="00C3392F" w:rsidRPr="00F8329C">
        <w:rPr>
          <w:rFonts w:ascii="Calibri" w:hAnsi="Calibri" w:cs="Calibri"/>
          <w:color w:val="000000"/>
          <w:sz w:val="22"/>
          <w:szCs w:val="22"/>
        </w:rPr>
        <w:t xml:space="preserve">  </w:t>
      </w:r>
      <w:proofErr w:type="gramEnd"/>
      <w:r w:rsidR="00B36E2A" w:rsidRPr="00F8329C">
        <w:rPr>
          <w:rFonts w:ascii="Calibri" w:hAnsi="Calibri" w:cs="Calibri"/>
          <w:color w:val="000000"/>
          <w:sz w:val="22"/>
          <w:szCs w:val="22"/>
        </w:rPr>
        <w:t xml:space="preserve"> consequências de sua inexecução total ou parcial.</w:t>
      </w:r>
    </w:p>
    <w:p w:rsidR="00B36E2A" w:rsidRPr="00F8329C" w:rsidRDefault="00997575"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4</w:t>
      </w:r>
      <w:r w:rsidR="00B36E2A" w:rsidRPr="00F8329C">
        <w:rPr>
          <w:rFonts w:ascii="Calibri" w:hAnsi="Calibri" w:cs="Calibri"/>
          <w:color w:val="000000"/>
          <w:sz w:val="22"/>
          <w:szCs w:val="22"/>
        </w:rPr>
        <w:t>.2 As comunicações entre o contratante e a contratada devem ser realizadas por escrito sempre que o ato exigir tal formalidade.</w:t>
      </w:r>
    </w:p>
    <w:p w:rsidR="00B36E2A" w:rsidRPr="00F8329C" w:rsidRDefault="00997575"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4</w:t>
      </w:r>
      <w:r w:rsidR="00B36E2A" w:rsidRPr="00F8329C">
        <w:rPr>
          <w:rFonts w:ascii="Calibri" w:hAnsi="Calibri" w:cs="Calibri"/>
          <w:color w:val="000000"/>
          <w:sz w:val="22"/>
          <w:szCs w:val="22"/>
        </w:rPr>
        <w:t>.3 O contratante poderá convocar representante da contratada para adoção de providências que devam ser cumpridas de imediato.</w:t>
      </w:r>
    </w:p>
    <w:p w:rsidR="00B36E2A" w:rsidRPr="00F8329C" w:rsidRDefault="00997575"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4</w:t>
      </w:r>
      <w:r w:rsidR="00B36E2A" w:rsidRPr="00F8329C">
        <w:rPr>
          <w:rFonts w:ascii="Calibri" w:hAnsi="Calibri" w:cs="Calibri"/>
          <w:color w:val="000000"/>
          <w:sz w:val="22"/>
          <w:szCs w:val="22"/>
        </w:rPr>
        <w:t>.4 A execução do contrato deverá ser acompanhada e fiscalizada pelos fiscais do contrato, ou pelos respectivos substitutos, designados conforme Portaria.</w:t>
      </w:r>
    </w:p>
    <w:p w:rsidR="00B36E2A" w:rsidRPr="00F8329C" w:rsidRDefault="00997575"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4</w:t>
      </w:r>
      <w:r w:rsidR="00B36E2A" w:rsidRPr="00F8329C">
        <w:rPr>
          <w:rFonts w:ascii="Calibri" w:hAnsi="Calibri" w:cs="Calibri"/>
          <w:color w:val="000000"/>
          <w:sz w:val="22"/>
          <w:szCs w:val="22"/>
        </w:rPr>
        <w:t>.5 O fiscal do contrato acompanhara a execução do contrato, para que sejam cumpridas todas as condições estabelecidas nele, de modo a assegurar os melhores resultados para a Administração.</w:t>
      </w:r>
    </w:p>
    <w:p w:rsidR="00B36E2A" w:rsidRPr="00F8329C" w:rsidRDefault="00997575"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4</w:t>
      </w:r>
      <w:r w:rsidR="00B36E2A" w:rsidRPr="00F8329C">
        <w:rPr>
          <w:rFonts w:ascii="Calibri" w:hAnsi="Calibri" w:cs="Calibri"/>
          <w:color w:val="000000"/>
          <w:sz w:val="22"/>
          <w:szCs w:val="22"/>
        </w:rPr>
        <w:t>.6 O fiscal do contrato anotará no histórico de gerenciamento do contrato todas as ocorrências relacionadas à execução do contrato, com a descrição do que for necessário para a regularização das faltas ou dos defeitos observados.</w:t>
      </w:r>
    </w:p>
    <w:p w:rsidR="00B36E2A" w:rsidRPr="00F8329C" w:rsidRDefault="00997575" w:rsidP="00B36E2A">
      <w:pPr>
        <w:pStyle w:val="NormalWeb"/>
        <w:spacing w:before="120" w:beforeAutospacing="0" w:after="120" w:afterAutospacing="0"/>
        <w:ind w:right="54"/>
        <w:jc w:val="both"/>
        <w:rPr>
          <w:rFonts w:ascii="Calibri" w:hAnsi="Calibri" w:cs="Calibri"/>
          <w:sz w:val="22"/>
          <w:szCs w:val="22"/>
        </w:rPr>
      </w:pPr>
      <w:proofErr w:type="gramStart"/>
      <w:r w:rsidRPr="00F8329C">
        <w:rPr>
          <w:rFonts w:ascii="Calibri" w:hAnsi="Calibri" w:cs="Calibri"/>
          <w:color w:val="000000"/>
          <w:sz w:val="22"/>
          <w:szCs w:val="22"/>
        </w:rPr>
        <w:t>4</w:t>
      </w:r>
      <w:r w:rsidR="00B36E2A" w:rsidRPr="00F8329C">
        <w:rPr>
          <w:rFonts w:ascii="Calibri" w:hAnsi="Calibri" w:cs="Calibri"/>
          <w:color w:val="000000"/>
          <w:sz w:val="22"/>
          <w:szCs w:val="22"/>
        </w:rPr>
        <w:t>.7 Identificada</w:t>
      </w:r>
      <w:proofErr w:type="gramEnd"/>
      <w:r w:rsidR="00B36E2A" w:rsidRPr="00F8329C">
        <w:rPr>
          <w:rFonts w:ascii="Calibri" w:hAnsi="Calibri" w:cs="Calibri"/>
          <w:color w:val="000000"/>
          <w:sz w:val="22"/>
          <w:szCs w:val="22"/>
        </w:rPr>
        <w:t xml:space="preserve"> qualquer inexatidão ou irregularidade, o fiscal técnico do contrato emitirá notificações para a correção da execução do contrato, determinando prazo para a correção.</w:t>
      </w:r>
    </w:p>
    <w:p w:rsidR="00B36E2A" w:rsidRPr="00F8329C" w:rsidRDefault="00997575"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4</w:t>
      </w:r>
      <w:r w:rsidR="00B36E2A" w:rsidRPr="00F8329C">
        <w:rPr>
          <w:rFonts w:ascii="Calibri" w:hAnsi="Calibri" w:cs="Calibri"/>
          <w:color w:val="000000"/>
          <w:sz w:val="22"/>
          <w:szCs w:val="22"/>
        </w:rPr>
        <w:t>.8 O fiscal do contrato informará ao gestor do contrato, em tempo hábil, a situação que demandar decisão ou adoção de medidas que ultrapassem sua competência, para que adote as medidas necessárias e saneadoras, se for o caso.</w:t>
      </w:r>
    </w:p>
    <w:p w:rsidR="00B36E2A" w:rsidRPr="00F8329C" w:rsidRDefault="00997575"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4</w:t>
      </w:r>
      <w:r w:rsidR="00B36E2A" w:rsidRPr="00F8329C">
        <w:rPr>
          <w:rFonts w:ascii="Calibri" w:hAnsi="Calibri" w:cs="Calibri"/>
          <w:color w:val="000000"/>
          <w:sz w:val="22"/>
          <w:szCs w:val="22"/>
        </w:rPr>
        <w:t>.9 No caso de ocorrências que possam inviabilizar a execução do contrato nas datas aprazadas, o fiscal do contrato comunicará o fato imediatamente ao gestor do contrato.</w:t>
      </w:r>
    </w:p>
    <w:p w:rsidR="00B36E2A" w:rsidRPr="00F8329C" w:rsidRDefault="00997575"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4</w:t>
      </w:r>
      <w:r w:rsidR="00B36E2A" w:rsidRPr="00F8329C">
        <w:rPr>
          <w:rFonts w:ascii="Calibri" w:hAnsi="Calibri" w:cs="Calibri"/>
          <w:color w:val="000000"/>
          <w:sz w:val="22"/>
          <w:szCs w:val="22"/>
        </w:rPr>
        <w:t>.10 O fiscal do contrato deverá comunicar ao gestor do contrato, em tempo hábil, o término do contrato sob sua responsabilidade, com vistas à renovação tempestiva ou à prorrogação contratual.</w:t>
      </w:r>
    </w:p>
    <w:p w:rsidR="00B36E2A" w:rsidRPr="00F8329C" w:rsidRDefault="00997575"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lastRenderedPageBreak/>
        <w:t>4</w:t>
      </w:r>
      <w:r w:rsidR="00B36E2A" w:rsidRPr="00F8329C">
        <w:rPr>
          <w:rFonts w:ascii="Calibri" w:hAnsi="Calibri" w:cs="Calibri"/>
          <w:color w:val="000000"/>
          <w:sz w:val="22"/>
          <w:szCs w:val="22"/>
        </w:rPr>
        <w:t xml:space="preserve">.11 O fiscal do contrato verificará a manutenção das condições de habilitação da contratada, acompanhará o empenho, o pagamento, as garantias, as glosas e a formalização de </w:t>
      </w:r>
      <w:proofErr w:type="spellStart"/>
      <w:r w:rsidR="00B36E2A" w:rsidRPr="00F8329C">
        <w:rPr>
          <w:rFonts w:ascii="Calibri" w:hAnsi="Calibri" w:cs="Calibri"/>
          <w:color w:val="000000"/>
          <w:sz w:val="22"/>
          <w:szCs w:val="22"/>
        </w:rPr>
        <w:t>apostilamento</w:t>
      </w:r>
      <w:proofErr w:type="spellEnd"/>
      <w:r w:rsidR="00B36E2A" w:rsidRPr="00F8329C">
        <w:rPr>
          <w:rFonts w:ascii="Calibri" w:hAnsi="Calibri" w:cs="Calibri"/>
          <w:color w:val="000000"/>
          <w:sz w:val="22"/>
          <w:szCs w:val="22"/>
        </w:rPr>
        <w:t xml:space="preserve"> e termos aditivos, solicitando quaisquer documentos comprobatórios pertinentes, caso necessário.</w:t>
      </w:r>
    </w:p>
    <w:p w:rsidR="00B36E2A" w:rsidRPr="00F8329C" w:rsidRDefault="00997575"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4</w:t>
      </w:r>
      <w:r w:rsidR="00B36E2A" w:rsidRPr="00F8329C">
        <w:rPr>
          <w:rFonts w:ascii="Calibri" w:hAnsi="Calibri" w:cs="Calibri"/>
          <w:color w:val="000000"/>
          <w:sz w:val="22"/>
          <w:szCs w:val="22"/>
        </w:rPr>
        <w:t>.12 Caso ocorram descumprimento das obrigações contratuais, o fiscal do contrato atuará tempestivamente na solução do problema, reportando ao gestor do contrato para que tome as providências cabíveis, quando ultrapassar a sua competência;</w:t>
      </w:r>
    </w:p>
    <w:p w:rsidR="00B36E2A" w:rsidRPr="00F8329C" w:rsidRDefault="00997575"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4</w:t>
      </w:r>
      <w:r w:rsidR="00B36E2A" w:rsidRPr="00F8329C">
        <w:rPr>
          <w:rFonts w:ascii="Calibri" w:hAnsi="Calibri" w:cs="Calibri"/>
          <w:color w:val="000000"/>
          <w:sz w:val="22"/>
          <w:szCs w:val="22"/>
        </w:rPr>
        <w:t>.13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B36E2A" w:rsidRPr="00F8329C" w:rsidRDefault="00997575"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4</w:t>
      </w:r>
      <w:r w:rsidR="00B36E2A" w:rsidRPr="00F8329C">
        <w:rPr>
          <w:rFonts w:ascii="Calibri" w:hAnsi="Calibri" w:cs="Calibri"/>
          <w:color w:val="000000"/>
          <w:sz w:val="22"/>
          <w:szCs w:val="22"/>
        </w:rPr>
        <w:t>.14 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B36E2A" w:rsidRPr="00F8329C" w:rsidRDefault="00997575"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4</w:t>
      </w:r>
      <w:r w:rsidR="00B36E2A" w:rsidRPr="00F8329C">
        <w:rPr>
          <w:rFonts w:ascii="Calibri" w:hAnsi="Calibri" w:cs="Calibri"/>
          <w:color w:val="000000"/>
          <w:sz w:val="22"/>
          <w:szCs w:val="22"/>
        </w:rPr>
        <w:t>.15 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B36E2A" w:rsidRPr="00F8329C" w:rsidRDefault="00997575"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4</w:t>
      </w:r>
      <w:r w:rsidR="00B36E2A" w:rsidRPr="00F8329C">
        <w:rPr>
          <w:rFonts w:ascii="Calibri" w:hAnsi="Calibri" w:cs="Calibri"/>
          <w:color w:val="000000"/>
          <w:sz w:val="22"/>
          <w:szCs w:val="22"/>
        </w:rPr>
        <w:t>.16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B36E2A" w:rsidRPr="00F8329C" w:rsidRDefault="00997575"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4</w:t>
      </w:r>
      <w:r w:rsidR="00B36E2A" w:rsidRPr="00F8329C">
        <w:rPr>
          <w:rFonts w:ascii="Calibri" w:hAnsi="Calibri" w:cs="Calibri"/>
          <w:color w:val="000000"/>
          <w:sz w:val="22"/>
          <w:szCs w:val="22"/>
        </w:rPr>
        <w:t>.17 O gestor do contrato tomará providências para a formalização de processo administrativo de responsabilização para fins de aplicação de sanções, a ser conduzido pela comissão de que trata o art. 158 da Lei Federal nº 14.133, de 2021, ou pelo agente ou pelo setor com competência para tal, conforme o caso.</w:t>
      </w:r>
    </w:p>
    <w:p w:rsidR="00B36E2A" w:rsidRPr="00F8329C" w:rsidRDefault="00997575"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4</w:t>
      </w:r>
      <w:r w:rsidR="00B36E2A" w:rsidRPr="00F8329C">
        <w:rPr>
          <w:rFonts w:ascii="Calibri" w:hAnsi="Calibri" w:cs="Calibri"/>
          <w:color w:val="000000"/>
          <w:sz w:val="22"/>
          <w:szCs w:val="22"/>
        </w:rPr>
        <w:t>.18 O fiscal do contrato comunicará ao gestor do contrato, em tempo hábil, o término do contrato sob sua responsabilidade, com vistas à tempestiva renovação ou prorrogação contratual.</w:t>
      </w:r>
    </w:p>
    <w:p w:rsidR="00B36E2A" w:rsidRPr="00F8329C" w:rsidRDefault="00997575"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4</w:t>
      </w:r>
      <w:r w:rsidR="00B36E2A" w:rsidRPr="00F8329C">
        <w:rPr>
          <w:rFonts w:ascii="Calibri" w:hAnsi="Calibri" w:cs="Calibri"/>
          <w:color w:val="000000"/>
          <w:sz w:val="22"/>
          <w:szCs w:val="22"/>
        </w:rPr>
        <w:t>.19 O gestor do contrato deverá elaborar relatório final com informações sobre a consecução dos objetivos que tenham justificado a contratação e eventuais condutas a serem adotadas para o aprimoramento das atividades da Administração.</w:t>
      </w:r>
    </w:p>
    <w:p w:rsidR="00B36E2A" w:rsidRPr="00F8329C" w:rsidRDefault="00997575"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4</w:t>
      </w:r>
      <w:r w:rsidR="00B36E2A" w:rsidRPr="00F8329C">
        <w:rPr>
          <w:rFonts w:ascii="Calibri" w:hAnsi="Calibri" w:cs="Calibri"/>
          <w:color w:val="000000"/>
          <w:sz w:val="22"/>
          <w:szCs w:val="22"/>
        </w:rPr>
        <w:t>.20 O gestor do contrato deverá enviar a documentação pertinente ao setor de contratos para a formalização dos procedimentos de liquidação e pagamento, no valor dimensionado pela fiscalização e gestão nos termos do contrato.</w:t>
      </w:r>
    </w:p>
    <w:p w:rsidR="00B36E2A" w:rsidRPr="00F8329C" w:rsidRDefault="00997575" w:rsidP="00B36E2A">
      <w:pPr>
        <w:pStyle w:val="NormalWeb"/>
        <w:shd w:val="clear" w:color="auto" w:fill="17365D"/>
        <w:spacing w:before="0" w:beforeAutospacing="0" w:after="0" w:afterAutospacing="0"/>
        <w:jc w:val="both"/>
        <w:rPr>
          <w:rFonts w:ascii="Calibri" w:hAnsi="Calibri" w:cs="Calibri"/>
          <w:sz w:val="22"/>
          <w:szCs w:val="22"/>
        </w:rPr>
      </w:pPr>
      <w:r w:rsidRPr="00F8329C">
        <w:rPr>
          <w:rFonts w:ascii="Calibri" w:hAnsi="Calibri" w:cs="Calibri"/>
          <w:b/>
          <w:bCs/>
          <w:color w:val="FFFFFF"/>
          <w:sz w:val="22"/>
          <w:szCs w:val="22"/>
        </w:rPr>
        <w:t>5</w:t>
      </w:r>
      <w:r w:rsidR="00B36E2A" w:rsidRPr="00F8329C">
        <w:rPr>
          <w:rFonts w:ascii="Calibri" w:hAnsi="Calibri" w:cs="Calibri"/>
          <w:b/>
          <w:bCs/>
          <w:color w:val="FFFFFF"/>
          <w:sz w:val="22"/>
          <w:szCs w:val="22"/>
        </w:rPr>
        <w:t>. DOS CRITÉRIOS DE PAGAMENTO (art. 6º, XXIII, alínea “g” da Lei 14.133/2021).</w:t>
      </w:r>
    </w:p>
    <w:p w:rsidR="00B36E2A" w:rsidRPr="00F8329C" w:rsidRDefault="00997575"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5</w:t>
      </w:r>
      <w:r w:rsidR="00B36E2A" w:rsidRPr="00F8329C">
        <w:rPr>
          <w:rFonts w:ascii="Calibri" w:hAnsi="Calibri" w:cs="Calibri"/>
          <w:color w:val="000000"/>
          <w:sz w:val="22"/>
          <w:szCs w:val="22"/>
        </w:rPr>
        <w:t>.1 Além do previsto neste termo de referência, os procedimentos a serem adotados nos processos de liquidação e pagamento deverão observar o disposto na Lei 14.133/2021.</w:t>
      </w:r>
    </w:p>
    <w:p w:rsidR="00B36E2A" w:rsidRPr="00F8329C" w:rsidRDefault="00997575"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5.1.1</w:t>
      </w:r>
      <w:r w:rsidR="00B36E2A" w:rsidRPr="00F8329C">
        <w:rPr>
          <w:rFonts w:ascii="Calibri" w:hAnsi="Calibri" w:cs="Calibri"/>
          <w:color w:val="000000"/>
          <w:sz w:val="22"/>
          <w:szCs w:val="22"/>
        </w:rPr>
        <w:t xml:space="preserve"> DA LIQUIDAÇÃO E DO PRAZO DE PAGAMENTO</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 xml:space="preserve">a) </w:t>
      </w:r>
      <w:r w:rsidR="00EA550C" w:rsidRPr="00F8329C">
        <w:rPr>
          <w:rFonts w:ascii="Calibri" w:eastAsia="Arial" w:hAnsi="Calibri" w:cs="Calibri"/>
          <w:sz w:val="22"/>
          <w:szCs w:val="22"/>
        </w:rPr>
        <w:t>Os pagamentos dos itens efetivamente entregues serão pagos, mediante empenho, em até 30(trinta) dias, contados a partir da apresentação da Nota Fiscal/Fatura, na forma da legislação em vigor, devidamente atestada pelo órgão solicitante de acordo com as informações contidas na sua respectiva Autorização de Fornecimento.</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b) A nota fiscal deverá conter, obrigatoriamente, a descrição detalhada</w:t>
      </w:r>
      <w:r w:rsidR="00997575" w:rsidRPr="00F8329C">
        <w:rPr>
          <w:rFonts w:ascii="Calibri" w:hAnsi="Calibri" w:cs="Calibri"/>
          <w:color w:val="000000"/>
          <w:sz w:val="22"/>
          <w:szCs w:val="22"/>
        </w:rPr>
        <w:t xml:space="preserve"> do serviço prestado</w:t>
      </w:r>
      <w:r w:rsidRPr="00F8329C">
        <w:rPr>
          <w:rFonts w:ascii="Calibri" w:hAnsi="Calibri" w:cs="Calibri"/>
          <w:color w:val="000000"/>
          <w:sz w:val="22"/>
          <w:szCs w:val="22"/>
        </w:rPr>
        <w:t>, bem como a data/período d</w:t>
      </w:r>
      <w:r w:rsidR="00997575" w:rsidRPr="00F8329C">
        <w:rPr>
          <w:rFonts w:ascii="Calibri" w:hAnsi="Calibri" w:cs="Calibri"/>
          <w:color w:val="000000"/>
          <w:sz w:val="22"/>
          <w:szCs w:val="22"/>
        </w:rPr>
        <w:t xml:space="preserve">a </w:t>
      </w:r>
      <w:proofErr w:type="gramStart"/>
      <w:r w:rsidR="00997575" w:rsidRPr="00F8329C">
        <w:rPr>
          <w:rFonts w:ascii="Calibri" w:hAnsi="Calibri" w:cs="Calibri"/>
          <w:color w:val="000000"/>
          <w:sz w:val="22"/>
          <w:szCs w:val="22"/>
        </w:rPr>
        <w:t>execução</w:t>
      </w:r>
      <w:proofErr w:type="gramEnd"/>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c) A contratada deverá emitir a nota fiscal em conformidade com a legislação tributária vigente.</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d) Havendo irregularidade na nota fiscal, o prazo para pagamento será contado a partir da reapresentação regularizada.</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lastRenderedPageBreak/>
        <w:t>e) A contagem do prazo de 30 dias para liquidação terá início a partir do recebimento da nota fiscal correta, e o setor competente deverá verificar se ela contém:</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           </w:t>
      </w:r>
      <w:r w:rsidR="002F0F1E" w:rsidRPr="00F8329C">
        <w:rPr>
          <w:rFonts w:ascii="Calibri" w:hAnsi="Calibri" w:cs="Calibri"/>
          <w:color w:val="000000"/>
          <w:sz w:val="22"/>
          <w:szCs w:val="22"/>
        </w:rPr>
        <w:t xml:space="preserve">     </w:t>
      </w:r>
      <w:r w:rsidR="006C1E76" w:rsidRPr="00F8329C">
        <w:rPr>
          <w:rFonts w:ascii="Calibri" w:hAnsi="Calibri" w:cs="Calibri"/>
          <w:color w:val="000000"/>
          <w:sz w:val="22"/>
          <w:szCs w:val="22"/>
        </w:rPr>
        <w:t>     I.         </w:t>
      </w:r>
      <w:r w:rsidRPr="00F8329C">
        <w:rPr>
          <w:rFonts w:ascii="Calibri" w:hAnsi="Calibri" w:cs="Calibri"/>
          <w:color w:val="000000"/>
          <w:sz w:val="22"/>
          <w:szCs w:val="22"/>
        </w:rPr>
        <w:t xml:space="preserve"> Validade da nota;</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   </w:t>
      </w:r>
      <w:r w:rsidRPr="00F8329C">
        <w:rPr>
          <w:rStyle w:val="apple-tab-span"/>
          <w:rFonts w:ascii="Calibri" w:hAnsi="Calibri" w:cs="Calibri"/>
          <w:color w:val="000000"/>
          <w:sz w:val="22"/>
          <w:szCs w:val="22"/>
        </w:rPr>
        <w:tab/>
      </w:r>
      <w:r w:rsidR="006C1E76" w:rsidRPr="00F8329C">
        <w:rPr>
          <w:rFonts w:ascii="Calibri" w:hAnsi="Calibri" w:cs="Calibri"/>
          <w:color w:val="000000"/>
          <w:sz w:val="22"/>
          <w:szCs w:val="22"/>
        </w:rPr>
        <w:t xml:space="preserve">II.        </w:t>
      </w:r>
      <w:r w:rsidRPr="00F8329C">
        <w:rPr>
          <w:rFonts w:ascii="Calibri" w:hAnsi="Calibri" w:cs="Calibri"/>
          <w:color w:val="000000"/>
          <w:sz w:val="22"/>
          <w:szCs w:val="22"/>
        </w:rPr>
        <w:t xml:space="preserve"> Data de emissão;</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  </w:t>
      </w:r>
      <w:r w:rsidRPr="00F8329C">
        <w:rPr>
          <w:rStyle w:val="apple-tab-span"/>
          <w:rFonts w:ascii="Calibri" w:hAnsi="Calibri" w:cs="Calibri"/>
          <w:color w:val="000000"/>
          <w:sz w:val="22"/>
          <w:szCs w:val="22"/>
        </w:rPr>
        <w:tab/>
      </w:r>
      <w:r w:rsidR="006C1E76" w:rsidRPr="00F8329C">
        <w:rPr>
          <w:rFonts w:ascii="Calibri" w:hAnsi="Calibri" w:cs="Calibri"/>
          <w:color w:val="000000"/>
          <w:sz w:val="22"/>
          <w:szCs w:val="22"/>
        </w:rPr>
        <w:t xml:space="preserve">III.        </w:t>
      </w:r>
      <w:r w:rsidRPr="00F8329C">
        <w:rPr>
          <w:rFonts w:ascii="Calibri" w:hAnsi="Calibri" w:cs="Calibri"/>
          <w:color w:val="000000"/>
          <w:sz w:val="22"/>
          <w:szCs w:val="22"/>
        </w:rPr>
        <w:t>Número e referência ao contrato ou instrumento equivalente;</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 </w:t>
      </w:r>
      <w:r w:rsidRPr="00F8329C">
        <w:rPr>
          <w:rStyle w:val="apple-tab-span"/>
          <w:rFonts w:ascii="Calibri" w:hAnsi="Calibri" w:cs="Calibri"/>
          <w:color w:val="000000"/>
          <w:sz w:val="22"/>
          <w:szCs w:val="22"/>
        </w:rPr>
        <w:tab/>
      </w:r>
      <w:r w:rsidR="006C1E76" w:rsidRPr="00F8329C">
        <w:rPr>
          <w:rFonts w:ascii="Calibri" w:hAnsi="Calibri" w:cs="Calibri"/>
          <w:color w:val="000000"/>
          <w:sz w:val="22"/>
          <w:szCs w:val="22"/>
        </w:rPr>
        <w:t xml:space="preserve">IV.        </w:t>
      </w:r>
      <w:r w:rsidRPr="00F8329C">
        <w:rPr>
          <w:rFonts w:ascii="Calibri" w:hAnsi="Calibri" w:cs="Calibri"/>
          <w:color w:val="000000"/>
          <w:sz w:val="22"/>
          <w:szCs w:val="22"/>
        </w:rPr>
        <w:t>Período da execução ou fornecimento;</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   </w:t>
      </w:r>
      <w:r w:rsidRPr="00F8329C">
        <w:rPr>
          <w:rStyle w:val="apple-tab-span"/>
          <w:rFonts w:ascii="Calibri" w:hAnsi="Calibri" w:cs="Calibri"/>
          <w:color w:val="000000"/>
          <w:sz w:val="22"/>
          <w:szCs w:val="22"/>
        </w:rPr>
        <w:tab/>
      </w:r>
      <w:r w:rsidR="006C1E76" w:rsidRPr="00F8329C">
        <w:rPr>
          <w:rFonts w:ascii="Calibri" w:hAnsi="Calibri" w:cs="Calibri"/>
          <w:color w:val="000000"/>
          <w:sz w:val="22"/>
          <w:szCs w:val="22"/>
        </w:rPr>
        <w:t>V.         </w:t>
      </w:r>
      <w:r w:rsidRPr="00F8329C">
        <w:rPr>
          <w:rFonts w:ascii="Calibri" w:hAnsi="Calibri" w:cs="Calibri"/>
          <w:color w:val="000000"/>
          <w:sz w:val="22"/>
          <w:szCs w:val="22"/>
        </w:rPr>
        <w:t>Valor a pagar;</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 </w:t>
      </w:r>
      <w:r w:rsidRPr="00F8329C">
        <w:rPr>
          <w:rStyle w:val="apple-tab-span"/>
          <w:rFonts w:ascii="Calibri" w:hAnsi="Calibri" w:cs="Calibri"/>
          <w:color w:val="000000"/>
          <w:sz w:val="22"/>
          <w:szCs w:val="22"/>
        </w:rPr>
        <w:tab/>
      </w:r>
      <w:r w:rsidR="006C1E76" w:rsidRPr="00F8329C">
        <w:rPr>
          <w:rFonts w:ascii="Calibri" w:hAnsi="Calibri" w:cs="Calibri"/>
          <w:color w:val="000000"/>
          <w:sz w:val="22"/>
          <w:szCs w:val="22"/>
        </w:rPr>
        <w:t>VI.       </w:t>
      </w:r>
      <w:r w:rsidRPr="00F8329C">
        <w:rPr>
          <w:rFonts w:ascii="Calibri" w:hAnsi="Calibri" w:cs="Calibri"/>
          <w:color w:val="000000"/>
          <w:sz w:val="22"/>
          <w:szCs w:val="22"/>
        </w:rPr>
        <w:t xml:space="preserve"> Retenções tributárias, quando aplicáveis.</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f) Em caso de erro ou ausência de informações necessárias, a liquidação ficará suspensa até a devida regularização, sem prejuízo da contagem do prazo de pagamento, que será reiniciado após o saneamento da pendência.</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g) A nota fiscal deverá estar acompanhada de comprovação de regularidade fiscal, por meio de consulta online (ou documental, na impossibilidade), conforme art. 68 da Lei nº 14.133/2021.</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h) A contratante deverá verificar:</w:t>
      </w:r>
    </w:p>
    <w:p w:rsidR="00B36E2A" w:rsidRPr="00F8329C" w:rsidRDefault="006C1E76" w:rsidP="006C1E76">
      <w:pPr>
        <w:pStyle w:val="NormalWeb"/>
        <w:tabs>
          <w:tab w:val="left" w:pos="567"/>
        </w:tabs>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                      I.     </w:t>
      </w:r>
      <w:r w:rsidR="00B36E2A" w:rsidRPr="00F8329C">
        <w:rPr>
          <w:rFonts w:ascii="Calibri" w:hAnsi="Calibri" w:cs="Calibri"/>
          <w:color w:val="000000"/>
          <w:sz w:val="22"/>
          <w:szCs w:val="22"/>
        </w:rPr>
        <w:t>  A manutenção das condições de habilitação;</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   </w:t>
      </w:r>
      <w:r w:rsidRPr="00F8329C">
        <w:rPr>
          <w:rStyle w:val="apple-tab-span"/>
          <w:rFonts w:ascii="Calibri" w:hAnsi="Calibri" w:cs="Calibri"/>
          <w:color w:val="000000"/>
          <w:sz w:val="22"/>
          <w:szCs w:val="22"/>
        </w:rPr>
        <w:tab/>
      </w:r>
      <w:r w:rsidR="006C1E76" w:rsidRPr="00F8329C">
        <w:rPr>
          <w:rFonts w:ascii="Calibri" w:hAnsi="Calibri" w:cs="Calibri"/>
          <w:color w:val="000000"/>
          <w:sz w:val="22"/>
          <w:szCs w:val="22"/>
        </w:rPr>
        <w:t>II.     </w:t>
      </w:r>
      <w:r w:rsidRPr="00F8329C">
        <w:rPr>
          <w:rFonts w:ascii="Calibri" w:hAnsi="Calibri" w:cs="Calibri"/>
          <w:color w:val="000000"/>
          <w:sz w:val="22"/>
          <w:szCs w:val="22"/>
        </w:rPr>
        <w:t>  Se há proibições legais à contratação com o Poder Público (conforme IN nº 3/2018).</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 xml:space="preserve">i) Constatada alguma irregularidade fiscal, a contratada será notificada formalmente para regularização no prazo de </w:t>
      </w:r>
      <w:proofErr w:type="gramStart"/>
      <w:r w:rsidRPr="00F8329C">
        <w:rPr>
          <w:rFonts w:ascii="Calibri" w:hAnsi="Calibri" w:cs="Calibri"/>
          <w:color w:val="000000"/>
          <w:sz w:val="22"/>
          <w:szCs w:val="22"/>
        </w:rPr>
        <w:t>5</w:t>
      </w:r>
      <w:proofErr w:type="gramEnd"/>
      <w:r w:rsidRPr="00F8329C">
        <w:rPr>
          <w:rFonts w:ascii="Calibri" w:hAnsi="Calibri" w:cs="Calibri"/>
          <w:color w:val="000000"/>
          <w:sz w:val="22"/>
          <w:szCs w:val="22"/>
        </w:rPr>
        <w:t xml:space="preserve"> (cinco) dias úteis, prorrogável uma única vez por igual período.</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j) Persistindo a irregularidade, a contratante deverá comunicar os órgãos fiscalizadores e poderá reter os valores a pagar, além de iniciar procedimento para rescisão contratual, com garantia de ampla defesa.</w:t>
      </w:r>
    </w:p>
    <w:p w:rsidR="00B36E2A" w:rsidRPr="00F8329C" w:rsidRDefault="00997575"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5</w:t>
      </w:r>
      <w:r w:rsidR="00B36E2A" w:rsidRPr="00F8329C">
        <w:rPr>
          <w:rFonts w:ascii="Calibri" w:hAnsi="Calibri" w:cs="Calibri"/>
          <w:color w:val="000000"/>
          <w:sz w:val="22"/>
          <w:szCs w:val="22"/>
        </w:rPr>
        <w:t>.1.3 DA FORMA DE PAGAMENTO</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a) O pagamento será feito via ordem bancária, em conta corrente de titularidade da contratada, informada previamente.</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b) Considera-se como data de pagamento aquela em que constar a emissão da ordem bancária.</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c) Os tributos incidentes serão retidos na fonte, conforme legislação vigente, salvo nos casos de isenção expressa.</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d) A contratada optante pelo Simples Nacional não sofrerá retenções sobre os tributos abrangidos por esse regime, desde que comprove formalmente sua condição, mediante documento oficial válido. </w:t>
      </w:r>
    </w:p>
    <w:p w:rsidR="00B36E2A" w:rsidRPr="00F8329C" w:rsidRDefault="00997575" w:rsidP="00B36E2A">
      <w:pPr>
        <w:pStyle w:val="NormalWeb"/>
        <w:shd w:val="clear" w:color="auto" w:fill="17365D"/>
        <w:spacing w:before="240" w:beforeAutospacing="0" w:after="0" w:afterAutospacing="0"/>
        <w:jc w:val="both"/>
        <w:rPr>
          <w:rFonts w:ascii="Calibri" w:hAnsi="Calibri" w:cs="Calibri"/>
          <w:sz w:val="22"/>
          <w:szCs w:val="22"/>
        </w:rPr>
      </w:pPr>
      <w:r w:rsidRPr="00F8329C">
        <w:rPr>
          <w:rFonts w:ascii="Calibri" w:hAnsi="Calibri" w:cs="Calibri"/>
          <w:b/>
          <w:bCs/>
          <w:color w:val="FFFFFF"/>
          <w:sz w:val="22"/>
          <w:szCs w:val="22"/>
        </w:rPr>
        <w:t>6</w:t>
      </w:r>
      <w:r w:rsidR="00B36E2A" w:rsidRPr="00F8329C">
        <w:rPr>
          <w:rFonts w:ascii="Calibri" w:hAnsi="Calibri" w:cs="Calibri"/>
          <w:b/>
          <w:bCs/>
          <w:color w:val="FFFFFF"/>
          <w:sz w:val="22"/>
          <w:szCs w:val="22"/>
        </w:rPr>
        <w:t>. DAS OBRIGAÇÕES DO CONTRATADO</w:t>
      </w:r>
    </w:p>
    <w:p w:rsidR="00AE3DDD" w:rsidRPr="00F8329C" w:rsidRDefault="00500752" w:rsidP="00B36E2A">
      <w:pPr>
        <w:pStyle w:val="NormalWeb"/>
        <w:spacing w:before="120" w:beforeAutospacing="0" w:after="120" w:afterAutospacing="0"/>
        <w:ind w:right="54"/>
        <w:jc w:val="both"/>
        <w:rPr>
          <w:rFonts w:ascii="Calibri" w:hAnsi="Calibri" w:cs="Calibri"/>
          <w:color w:val="000000"/>
          <w:sz w:val="22"/>
          <w:szCs w:val="22"/>
        </w:rPr>
      </w:pPr>
      <w:r w:rsidRPr="00F8329C">
        <w:rPr>
          <w:rFonts w:ascii="Calibri" w:hAnsi="Calibri" w:cs="Calibri"/>
          <w:color w:val="000000"/>
          <w:sz w:val="22"/>
          <w:szCs w:val="22"/>
        </w:rPr>
        <w:t>6.1.</w:t>
      </w:r>
      <w:r w:rsidR="00AE3DDD" w:rsidRPr="00F8329C">
        <w:rPr>
          <w:rFonts w:ascii="Calibri" w:hAnsi="Calibri" w:cs="Calibri"/>
          <w:color w:val="000000"/>
          <w:sz w:val="22"/>
          <w:szCs w:val="22"/>
        </w:rPr>
        <w:t xml:space="preserve"> Executar o objeto no prazo de </w:t>
      </w:r>
      <w:proofErr w:type="gramStart"/>
      <w:r w:rsidR="00AE3DDD" w:rsidRPr="00F8329C">
        <w:rPr>
          <w:rFonts w:ascii="Calibri" w:hAnsi="Calibri" w:cs="Calibri"/>
          <w:color w:val="000000"/>
          <w:sz w:val="22"/>
          <w:szCs w:val="22"/>
        </w:rPr>
        <w:t>5</w:t>
      </w:r>
      <w:proofErr w:type="gramEnd"/>
      <w:r w:rsidR="00AE3DDD" w:rsidRPr="00F8329C">
        <w:rPr>
          <w:rFonts w:ascii="Calibri" w:hAnsi="Calibri" w:cs="Calibri"/>
          <w:color w:val="000000"/>
          <w:sz w:val="22"/>
          <w:szCs w:val="22"/>
        </w:rPr>
        <w:t xml:space="preserve"> (cinco) dias úteis a partir da emissão de solicitação de fornecimento.</w:t>
      </w:r>
    </w:p>
    <w:p w:rsidR="00B36E2A" w:rsidRPr="00F8329C" w:rsidRDefault="00AE3DDD"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 xml:space="preserve">6.2 </w:t>
      </w:r>
      <w:r w:rsidR="00B36E2A" w:rsidRPr="00F8329C">
        <w:rPr>
          <w:rFonts w:ascii="Calibri" w:hAnsi="Calibri" w:cs="Calibri"/>
          <w:color w:val="000000"/>
          <w:sz w:val="22"/>
          <w:szCs w:val="22"/>
        </w:rPr>
        <w:t>Todas as despesas diretas e indiretas, inclusive encargos trabalhistas, previdenciários, fiscais, comerciais e tributários, serão de exclusiva responsabilidade da CONTRATADA, não cabendo à CONTRATANTE qualquer responsabilidade solidária ou subsidiária.</w:t>
      </w:r>
    </w:p>
    <w:p w:rsidR="00B36E2A" w:rsidRPr="00F8329C" w:rsidRDefault="00500752"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6.</w:t>
      </w:r>
      <w:r w:rsidR="00AE3DDD" w:rsidRPr="00F8329C">
        <w:rPr>
          <w:rFonts w:ascii="Calibri" w:hAnsi="Calibri" w:cs="Calibri"/>
          <w:color w:val="000000"/>
          <w:sz w:val="22"/>
          <w:szCs w:val="22"/>
        </w:rPr>
        <w:t>3</w:t>
      </w:r>
      <w:r w:rsidR="00B36E2A" w:rsidRPr="00F8329C">
        <w:rPr>
          <w:rFonts w:ascii="Calibri" w:hAnsi="Calibri" w:cs="Calibri"/>
          <w:color w:val="000000"/>
          <w:sz w:val="22"/>
          <w:szCs w:val="22"/>
        </w:rPr>
        <w:t xml:space="preserve"> Compete à CONTRATADA efetuar pontualmente o pagamento de todas as taxas, impostos e tributos incidentes sobre suas atividades, respeitando as legislações federal, estadual e municipal pertinentes ao objeto.</w:t>
      </w:r>
    </w:p>
    <w:p w:rsidR="00B36E2A" w:rsidRPr="00F8329C" w:rsidRDefault="00500752"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6.</w:t>
      </w:r>
      <w:r w:rsidR="00AE3DDD" w:rsidRPr="00F8329C">
        <w:rPr>
          <w:rFonts w:ascii="Calibri" w:hAnsi="Calibri" w:cs="Calibri"/>
          <w:color w:val="000000"/>
          <w:sz w:val="22"/>
          <w:szCs w:val="22"/>
        </w:rPr>
        <w:t>4</w:t>
      </w:r>
      <w:r w:rsidR="00B36E2A" w:rsidRPr="00F8329C">
        <w:rPr>
          <w:rFonts w:ascii="Calibri" w:hAnsi="Calibri" w:cs="Calibri"/>
          <w:color w:val="000000"/>
          <w:sz w:val="22"/>
          <w:szCs w:val="22"/>
        </w:rPr>
        <w:t xml:space="preserve"> A CONTRATADA deverá acatar todas as notificações emitidas pela CONTRATANTE, especialmente aquelas decorrentes de descumprimento contratual, devendo adotar, prontamente, as medidas corretivas cabíveis.</w:t>
      </w:r>
    </w:p>
    <w:p w:rsidR="00B36E2A" w:rsidRPr="00F8329C" w:rsidRDefault="00500752"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6.</w:t>
      </w:r>
      <w:r w:rsidR="00AE3DDD" w:rsidRPr="00F8329C">
        <w:rPr>
          <w:rFonts w:ascii="Calibri" w:hAnsi="Calibri" w:cs="Calibri"/>
          <w:color w:val="000000"/>
          <w:sz w:val="22"/>
          <w:szCs w:val="22"/>
        </w:rPr>
        <w:t>5</w:t>
      </w:r>
      <w:r w:rsidR="00B36E2A" w:rsidRPr="00F8329C">
        <w:rPr>
          <w:rFonts w:ascii="Calibri" w:hAnsi="Calibri" w:cs="Calibri"/>
          <w:color w:val="000000"/>
          <w:sz w:val="22"/>
          <w:szCs w:val="22"/>
        </w:rPr>
        <w:t xml:space="preserve"> Deverá zelar pela correta execução contratual, facilitando a atuação do fiscal designado pela CONTRATANTE, atendendo, com presteza, às orientações e exigências que venham a ser formalmente comunicadas.</w:t>
      </w:r>
    </w:p>
    <w:p w:rsidR="00B36E2A" w:rsidRPr="00F8329C" w:rsidRDefault="00500752" w:rsidP="00B36E2A">
      <w:pPr>
        <w:pStyle w:val="NormalWeb"/>
        <w:spacing w:before="120" w:beforeAutospacing="0" w:after="120" w:afterAutospacing="0"/>
        <w:ind w:right="54"/>
        <w:jc w:val="both"/>
        <w:rPr>
          <w:rFonts w:ascii="Calibri" w:hAnsi="Calibri" w:cs="Calibri"/>
          <w:sz w:val="22"/>
          <w:szCs w:val="22"/>
        </w:rPr>
      </w:pPr>
      <w:proofErr w:type="gramStart"/>
      <w:r w:rsidRPr="00F8329C">
        <w:rPr>
          <w:rFonts w:ascii="Calibri" w:hAnsi="Calibri" w:cs="Calibri"/>
          <w:color w:val="000000"/>
          <w:sz w:val="22"/>
          <w:szCs w:val="22"/>
        </w:rPr>
        <w:lastRenderedPageBreak/>
        <w:t>6.</w:t>
      </w:r>
      <w:r w:rsidR="00AE3DDD" w:rsidRPr="00F8329C">
        <w:rPr>
          <w:rFonts w:ascii="Calibri" w:hAnsi="Calibri" w:cs="Calibri"/>
          <w:color w:val="000000"/>
          <w:sz w:val="22"/>
          <w:szCs w:val="22"/>
        </w:rPr>
        <w:t>6</w:t>
      </w:r>
      <w:r w:rsidR="00B36E2A" w:rsidRPr="00F8329C">
        <w:rPr>
          <w:rFonts w:ascii="Calibri" w:hAnsi="Calibri" w:cs="Calibri"/>
          <w:color w:val="000000"/>
          <w:sz w:val="22"/>
          <w:szCs w:val="22"/>
        </w:rPr>
        <w:t xml:space="preserve"> Qualquer</w:t>
      </w:r>
      <w:proofErr w:type="gramEnd"/>
      <w:r w:rsidR="00B36E2A" w:rsidRPr="00F8329C">
        <w:rPr>
          <w:rFonts w:ascii="Calibri" w:hAnsi="Calibri" w:cs="Calibri"/>
          <w:color w:val="000000"/>
          <w:sz w:val="22"/>
          <w:szCs w:val="22"/>
        </w:rPr>
        <w:t xml:space="preserve"> ocorrência que interfira no cumprimento do contrato deverá ser imediatamente comunicada à CONTRATANTE, com a devida justificativa.</w:t>
      </w:r>
    </w:p>
    <w:p w:rsidR="00B36E2A" w:rsidRPr="00F8329C" w:rsidRDefault="00500752"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6.</w:t>
      </w:r>
      <w:r w:rsidR="00AE3DDD" w:rsidRPr="00F8329C">
        <w:rPr>
          <w:rFonts w:ascii="Calibri" w:hAnsi="Calibri" w:cs="Calibri"/>
          <w:color w:val="000000"/>
          <w:sz w:val="22"/>
          <w:szCs w:val="22"/>
        </w:rPr>
        <w:t xml:space="preserve">7 </w:t>
      </w:r>
      <w:r w:rsidR="00B36E2A" w:rsidRPr="00F8329C">
        <w:rPr>
          <w:rFonts w:ascii="Calibri" w:hAnsi="Calibri" w:cs="Calibri"/>
          <w:color w:val="000000"/>
          <w:sz w:val="22"/>
          <w:szCs w:val="22"/>
        </w:rPr>
        <w:t xml:space="preserve">É de inteira responsabilidade </w:t>
      </w:r>
      <w:proofErr w:type="gramStart"/>
      <w:r w:rsidR="00B36E2A" w:rsidRPr="00F8329C">
        <w:rPr>
          <w:rFonts w:ascii="Calibri" w:hAnsi="Calibri" w:cs="Calibri"/>
          <w:color w:val="000000"/>
          <w:sz w:val="22"/>
          <w:szCs w:val="22"/>
        </w:rPr>
        <w:t>da CONTRATADA indenizar</w:t>
      </w:r>
      <w:proofErr w:type="gramEnd"/>
      <w:r w:rsidR="00B36E2A" w:rsidRPr="00F8329C">
        <w:rPr>
          <w:rFonts w:ascii="Calibri" w:hAnsi="Calibri" w:cs="Calibri"/>
          <w:color w:val="000000"/>
          <w:sz w:val="22"/>
          <w:szCs w:val="22"/>
        </w:rPr>
        <w:t xml:space="preserve"> a CONTRATANTE e/ou terceiros por quaisquer danos ou prejuízos decorrentes de sua culpa, imperícia ou negligência, bem como por interrupções na execução do contrato, salvo casos de força maior ou exigência da própria Administração, desde que comunicados em até 48 (quarenta e oito) horas.</w:t>
      </w:r>
    </w:p>
    <w:p w:rsidR="00B36E2A" w:rsidRPr="00F8329C" w:rsidRDefault="00500752"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6.</w:t>
      </w:r>
      <w:r w:rsidR="00AE3DDD" w:rsidRPr="00F8329C">
        <w:rPr>
          <w:rFonts w:ascii="Calibri" w:hAnsi="Calibri" w:cs="Calibri"/>
          <w:color w:val="000000"/>
          <w:sz w:val="22"/>
          <w:szCs w:val="22"/>
        </w:rPr>
        <w:t>8</w:t>
      </w:r>
      <w:r w:rsidR="00B36E2A" w:rsidRPr="00F8329C">
        <w:rPr>
          <w:rFonts w:ascii="Calibri" w:hAnsi="Calibri" w:cs="Calibri"/>
          <w:color w:val="000000"/>
          <w:sz w:val="22"/>
          <w:szCs w:val="22"/>
        </w:rPr>
        <w:t xml:space="preserve"> As notas fiscais/faturas deverão ser emitidas com descrição clara da marca, do lote, da quantidade, do preço unitário e valor total dos produtos, observando a legislação vigente.</w:t>
      </w:r>
    </w:p>
    <w:p w:rsidR="00B36E2A" w:rsidRPr="00F8329C" w:rsidRDefault="00500752" w:rsidP="00B36E2A">
      <w:pPr>
        <w:pStyle w:val="NormalWeb"/>
        <w:spacing w:before="120" w:beforeAutospacing="0" w:after="120" w:afterAutospacing="0"/>
        <w:ind w:right="54"/>
        <w:jc w:val="both"/>
        <w:rPr>
          <w:rFonts w:ascii="Calibri" w:hAnsi="Calibri" w:cs="Calibri"/>
          <w:sz w:val="22"/>
          <w:szCs w:val="22"/>
        </w:rPr>
      </w:pPr>
      <w:proofErr w:type="gramStart"/>
      <w:r w:rsidRPr="00F8329C">
        <w:rPr>
          <w:rFonts w:ascii="Calibri" w:hAnsi="Calibri" w:cs="Calibri"/>
          <w:color w:val="000000"/>
          <w:sz w:val="22"/>
          <w:szCs w:val="22"/>
        </w:rPr>
        <w:t>6.</w:t>
      </w:r>
      <w:r w:rsidR="00AE3DDD" w:rsidRPr="00F8329C">
        <w:rPr>
          <w:rFonts w:ascii="Calibri" w:hAnsi="Calibri" w:cs="Calibri"/>
          <w:color w:val="000000"/>
          <w:sz w:val="22"/>
          <w:szCs w:val="22"/>
        </w:rPr>
        <w:t>9</w:t>
      </w:r>
      <w:r w:rsidRPr="00F8329C">
        <w:rPr>
          <w:rFonts w:ascii="Calibri" w:hAnsi="Calibri" w:cs="Calibri"/>
          <w:color w:val="000000"/>
          <w:sz w:val="22"/>
          <w:szCs w:val="22"/>
        </w:rPr>
        <w:t xml:space="preserve"> </w:t>
      </w:r>
      <w:r w:rsidR="00B36E2A" w:rsidRPr="00F8329C">
        <w:rPr>
          <w:rFonts w:ascii="Calibri" w:hAnsi="Calibri" w:cs="Calibri"/>
          <w:color w:val="000000"/>
          <w:sz w:val="22"/>
          <w:szCs w:val="22"/>
        </w:rPr>
        <w:t>Em caso de incompatibilidade técnica, irregularidade</w:t>
      </w:r>
      <w:proofErr w:type="gramEnd"/>
      <w:r w:rsidR="00B36E2A" w:rsidRPr="00F8329C">
        <w:rPr>
          <w:rFonts w:ascii="Calibri" w:hAnsi="Calibri" w:cs="Calibri"/>
          <w:color w:val="000000"/>
          <w:sz w:val="22"/>
          <w:szCs w:val="22"/>
        </w:rPr>
        <w:t xml:space="preserve"> ou não conformidade dos produtos entregues, a CONTRATADA deverá realizar a substituição total ou parcial, no prazo máximo de 05 (cinco) dias corridos, sem caracterizar prorrogação do prazo contratual.</w:t>
      </w:r>
    </w:p>
    <w:p w:rsidR="00B36E2A" w:rsidRPr="00F8329C" w:rsidRDefault="00500752" w:rsidP="00B36E2A">
      <w:pPr>
        <w:pStyle w:val="NormalWeb"/>
        <w:shd w:val="clear" w:color="auto" w:fill="17365D"/>
        <w:spacing w:before="0" w:beforeAutospacing="0" w:after="0" w:afterAutospacing="0"/>
        <w:jc w:val="both"/>
        <w:rPr>
          <w:rFonts w:ascii="Calibri" w:hAnsi="Calibri" w:cs="Calibri"/>
          <w:sz w:val="22"/>
          <w:szCs w:val="22"/>
        </w:rPr>
      </w:pPr>
      <w:r w:rsidRPr="00F8329C">
        <w:rPr>
          <w:rFonts w:ascii="Calibri" w:hAnsi="Calibri" w:cs="Calibri"/>
          <w:b/>
          <w:bCs/>
          <w:color w:val="FFFFFF"/>
          <w:sz w:val="22"/>
          <w:szCs w:val="22"/>
        </w:rPr>
        <w:t>7</w:t>
      </w:r>
      <w:r w:rsidR="00B36E2A" w:rsidRPr="00F8329C">
        <w:rPr>
          <w:rFonts w:ascii="Calibri" w:hAnsi="Calibri" w:cs="Calibri"/>
          <w:b/>
          <w:bCs/>
          <w:color w:val="FFFFFF"/>
          <w:sz w:val="22"/>
          <w:szCs w:val="22"/>
        </w:rPr>
        <w:t>. DAS OBRIGAÇÕES DA CONTRATANTE</w:t>
      </w:r>
    </w:p>
    <w:p w:rsidR="00B36E2A" w:rsidRPr="00F8329C" w:rsidRDefault="00500752"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7</w:t>
      </w:r>
      <w:r w:rsidR="00B36E2A" w:rsidRPr="00F8329C">
        <w:rPr>
          <w:rFonts w:ascii="Calibri" w:hAnsi="Calibri" w:cs="Calibri"/>
          <w:color w:val="000000"/>
          <w:sz w:val="22"/>
          <w:szCs w:val="22"/>
        </w:rPr>
        <w:t>.1 Exigir o cumprimento de todas as obrigações assumidas pelo Contratado, de acordo com o termo de referência e seus anexos;</w:t>
      </w:r>
      <w:r w:rsidR="009B49B3" w:rsidRPr="00F8329C">
        <w:rPr>
          <w:rFonts w:ascii="Calibri" w:hAnsi="Calibri" w:cs="Calibri"/>
          <w:color w:val="000000"/>
          <w:sz w:val="22"/>
          <w:szCs w:val="22"/>
        </w:rPr>
        <w:t xml:space="preserve"> </w:t>
      </w:r>
    </w:p>
    <w:p w:rsidR="00B36E2A" w:rsidRPr="00F8329C" w:rsidRDefault="00500752"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7</w:t>
      </w:r>
      <w:r w:rsidR="00B36E2A" w:rsidRPr="00F8329C">
        <w:rPr>
          <w:rFonts w:ascii="Calibri" w:hAnsi="Calibri" w:cs="Calibri"/>
          <w:color w:val="000000"/>
          <w:sz w:val="22"/>
          <w:szCs w:val="22"/>
        </w:rPr>
        <w:t xml:space="preserve">.2 Receber o objeto no prazo </w:t>
      </w:r>
      <w:r w:rsidR="00B819EF" w:rsidRPr="00F8329C">
        <w:rPr>
          <w:rFonts w:ascii="Calibri" w:hAnsi="Calibri" w:cs="Calibri"/>
          <w:color w:val="000000"/>
          <w:sz w:val="22"/>
          <w:szCs w:val="22"/>
        </w:rPr>
        <w:t xml:space="preserve">de </w:t>
      </w:r>
      <w:proofErr w:type="gramStart"/>
      <w:r w:rsidR="00B819EF" w:rsidRPr="00F8329C">
        <w:rPr>
          <w:rFonts w:ascii="Calibri" w:hAnsi="Calibri" w:cs="Calibri"/>
          <w:color w:val="000000"/>
          <w:sz w:val="22"/>
          <w:szCs w:val="22"/>
        </w:rPr>
        <w:t>5</w:t>
      </w:r>
      <w:proofErr w:type="gramEnd"/>
      <w:r w:rsidR="00B819EF" w:rsidRPr="00F8329C">
        <w:rPr>
          <w:rFonts w:ascii="Calibri" w:hAnsi="Calibri" w:cs="Calibri"/>
          <w:color w:val="000000"/>
          <w:sz w:val="22"/>
          <w:szCs w:val="22"/>
        </w:rPr>
        <w:t xml:space="preserve"> (cinco) dias úteis </w:t>
      </w:r>
      <w:r w:rsidR="00C94717" w:rsidRPr="00F8329C">
        <w:rPr>
          <w:rFonts w:ascii="Calibri" w:hAnsi="Calibri" w:cs="Calibri"/>
          <w:color w:val="000000"/>
          <w:sz w:val="22"/>
          <w:szCs w:val="22"/>
        </w:rPr>
        <w:t>a partir da  emissão de solicitação de fornecimento</w:t>
      </w:r>
      <w:r w:rsidR="00B36E2A" w:rsidRPr="00F8329C">
        <w:rPr>
          <w:rFonts w:ascii="Calibri" w:hAnsi="Calibri" w:cs="Calibri"/>
          <w:color w:val="000000"/>
          <w:sz w:val="22"/>
          <w:szCs w:val="22"/>
        </w:rPr>
        <w:t>;</w:t>
      </w:r>
    </w:p>
    <w:p w:rsidR="00B36E2A" w:rsidRPr="00F8329C" w:rsidRDefault="00500752"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7</w:t>
      </w:r>
      <w:r w:rsidR="00B36E2A" w:rsidRPr="00F8329C">
        <w:rPr>
          <w:rFonts w:ascii="Calibri" w:hAnsi="Calibri" w:cs="Calibri"/>
          <w:color w:val="000000"/>
          <w:sz w:val="22"/>
          <w:szCs w:val="22"/>
        </w:rPr>
        <w:t>.3 Acompanhar e fiscalizar a execução do contrato e o cumprimento das obrigações pelo Contratado;</w:t>
      </w:r>
    </w:p>
    <w:p w:rsidR="00B36E2A" w:rsidRPr="00F8329C" w:rsidRDefault="00500752"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7</w:t>
      </w:r>
      <w:r w:rsidR="00B36E2A" w:rsidRPr="00F8329C">
        <w:rPr>
          <w:rFonts w:ascii="Calibri" w:hAnsi="Calibri" w:cs="Calibri"/>
          <w:color w:val="000000"/>
          <w:sz w:val="22"/>
          <w:szCs w:val="22"/>
        </w:rPr>
        <w:t xml:space="preserve">.4 Comunicar a empresa para emissão de Nota Fiscal no que </w:t>
      </w:r>
      <w:proofErr w:type="spellStart"/>
      <w:r w:rsidR="00B36E2A" w:rsidRPr="00F8329C">
        <w:rPr>
          <w:rFonts w:ascii="Calibri" w:hAnsi="Calibri" w:cs="Calibri"/>
          <w:color w:val="000000"/>
          <w:sz w:val="22"/>
          <w:szCs w:val="22"/>
        </w:rPr>
        <w:t>pertine</w:t>
      </w:r>
      <w:proofErr w:type="spellEnd"/>
      <w:r w:rsidR="00B36E2A" w:rsidRPr="00F8329C">
        <w:rPr>
          <w:rFonts w:ascii="Calibri" w:hAnsi="Calibri" w:cs="Calibri"/>
          <w:color w:val="000000"/>
          <w:sz w:val="22"/>
          <w:szCs w:val="22"/>
        </w:rPr>
        <w:t xml:space="preserve"> à parcela incontroversa da execução do objeto, para efeito de liquidação e pagamento, quando houver controvérsia sobre a execução do objeto, quanto à dimensão, qualidade e quantidade, conforme o art. 143 da Lei Federal nº 14.133, de 2021;</w:t>
      </w:r>
    </w:p>
    <w:p w:rsidR="00B36E2A" w:rsidRPr="00F8329C" w:rsidRDefault="00500752"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7</w:t>
      </w:r>
      <w:r w:rsidR="00B36E2A" w:rsidRPr="00F8329C">
        <w:rPr>
          <w:rFonts w:ascii="Calibri" w:hAnsi="Calibri" w:cs="Calibri"/>
          <w:color w:val="000000"/>
          <w:sz w:val="22"/>
          <w:szCs w:val="22"/>
        </w:rPr>
        <w:t>.5 Efetuar o pagamento ao Contratado do valor correspondente ao fornecimento do objeto, no prazo, forma e condições estabelecidos neste termo de referência;</w:t>
      </w:r>
    </w:p>
    <w:p w:rsidR="00B36E2A" w:rsidRPr="00F8329C" w:rsidRDefault="00500752"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7</w:t>
      </w:r>
      <w:r w:rsidR="00B36E2A" w:rsidRPr="00F8329C">
        <w:rPr>
          <w:rFonts w:ascii="Calibri" w:hAnsi="Calibri" w:cs="Calibri"/>
          <w:color w:val="000000"/>
          <w:sz w:val="22"/>
          <w:szCs w:val="22"/>
        </w:rPr>
        <w:t>.6 Aplicar ao Contratado as sanções previstas na lei e neste termo de referência;</w:t>
      </w:r>
    </w:p>
    <w:p w:rsidR="00B36E2A" w:rsidRPr="00F8329C" w:rsidRDefault="00500752"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7</w:t>
      </w:r>
      <w:r w:rsidR="00B36E2A" w:rsidRPr="00F8329C">
        <w:rPr>
          <w:rFonts w:ascii="Calibri" w:hAnsi="Calibri" w:cs="Calibri"/>
          <w:color w:val="000000"/>
          <w:sz w:val="22"/>
          <w:szCs w:val="22"/>
        </w:rPr>
        <w:t>.7 Cientificar o órgão de representação judicial, quando for o caso, para adoção das medidas cabíveis quando do descumprimento de obrigações pelo Contratado;</w:t>
      </w:r>
    </w:p>
    <w:p w:rsidR="00B36E2A" w:rsidRPr="00F8329C" w:rsidRDefault="00500752"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7</w:t>
      </w:r>
      <w:r w:rsidR="00B36E2A" w:rsidRPr="00F8329C">
        <w:rPr>
          <w:rFonts w:ascii="Calibri" w:hAnsi="Calibri" w:cs="Calibri"/>
          <w:color w:val="000000"/>
          <w:sz w:val="22"/>
          <w:szCs w:val="22"/>
        </w:rPr>
        <w:t>.8 Notificar os emitentes das garantias quanto ao início de processo administrativo para apuração de descumprimento de cláusulas contratuais.</w:t>
      </w:r>
    </w:p>
    <w:p w:rsidR="00B36E2A" w:rsidRPr="00F8329C" w:rsidRDefault="00500752"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7</w:t>
      </w:r>
      <w:r w:rsidR="00B36E2A" w:rsidRPr="00F8329C">
        <w:rPr>
          <w:rFonts w:ascii="Calibri" w:hAnsi="Calibri" w:cs="Calibri"/>
          <w:color w:val="000000"/>
          <w:sz w:val="22"/>
          <w:szCs w:val="22"/>
        </w:rPr>
        <w:t>.9 A contratante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B36E2A" w:rsidRPr="00F8329C" w:rsidRDefault="00500752" w:rsidP="00B36E2A">
      <w:pPr>
        <w:pStyle w:val="NormalWeb"/>
        <w:shd w:val="clear" w:color="auto" w:fill="17365D"/>
        <w:spacing w:before="0" w:beforeAutospacing="0" w:after="0" w:afterAutospacing="0"/>
        <w:jc w:val="both"/>
        <w:rPr>
          <w:rFonts w:ascii="Calibri" w:hAnsi="Calibri" w:cs="Calibri"/>
          <w:sz w:val="22"/>
          <w:szCs w:val="22"/>
        </w:rPr>
      </w:pPr>
      <w:r w:rsidRPr="00F8329C">
        <w:rPr>
          <w:rFonts w:ascii="Calibri" w:hAnsi="Calibri" w:cs="Calibri"/>
          <w:b/>
          <w:bCs/>
          <w:color w:val="FFFFFF"/>
          <w:sz w:val="22"/>
          <w:szCs w:val="22"/>
        </w:rPr>
        <w:t>8.</w:t>
      </w:r>
      <w:r w:rsidR="00B36E2A" w:rsidRPr="00F8329C">
        <w:rPr>
          <w:rFonts w:ascii="Calibri" w:hAnsi="Calibri" w:cs="Calibri"/>
          <w:b/>
          <w:bCs/>
          <w:color w:val="FFFFFF"/>
          <w:sz w:val="22"/>
          <w:szCs w:val="22"/>
        </w:rPr>
        <w:t xml:space="preserve"> DA FORMA E CRITÉRIOS DA SELEÇÃO DO FORNECEDOR (art. 6º, inciso XXIII, alínea “h”, da Lei 14.133/2021).</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8.1. A empresa será contratada por meio de Inexigibilidade de Licitação, nos termos do</w:t>
      </w:r>
      <w:r w:rsidR="002F0F1E" w:rsidRPr="00F8329C">
        <w:rPr>
          <w:rFonts w:ascii="Calibri" w:hAnsi="Calibri" w:cs="Calibri"/>
          <w:color w:val="C00000"/>
          <w:sz w:val="22"/>
          <w:szCs w:val="22"/>
        </w:rPr>
        <w:t xml:space="preserve"> </w:t>
      </w:r>
      <w:r w:rsidR="002F0F1E" w:rsidRPr="00F8329C">
        <w:rPr>
          <w:rFonts w:ascii="Calibri" w:hAnsi="Calibri" w:cs="Calibri"/>
          <w:sz w:val="22"/>
          <w:szCs w:val="22"/>
        </w:rPr>
        <w:t xml:space="preserve">art. </w:t>
      </w:r>
      <w:r w:rsidR="005321E0" w:rsidRPr="00F8329C">
        <w:rPr>
          <w:rFonts w:ascii="Calibri" w:hAnsi="Calibri" w:cs="Calibri"/>
          <w:sz w:val="22"/>
          <w:szCs w:val="22"/>
        </w:rPr>
        <w:t xml:space="preserve">74, </w:t>
      </w:r>
      <w:proofErr w:type="gramStart"/>
      <w:r w:rsidR="005321E0" w:rsidRPr="00F8329C">
        <w:rPr>
          <w:rFonts w:ascii="Calibri" w:hAnsi="Calibri" w:cs="Calibri"/>
          <w:sz w:val="22"/>
          <w:szCs w:val="22"/>
        </w:rPr>
        <w:t>I</w:t>
      </w:r>
      <w:proofErr w:type="gramEnd"/>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8</w:t>
      </w:r>
      <w:r w:rsidR="00B36E2A" w:rsidRPr="00F8329C">
        <w:rPr>
          <w:rFonts w:ascii="Calibri" w:hAnsi="Calibri" w:cs="Calibri"/>
          <w:color w:val="000000"/>
          <w:sz w:val="22"/>
          <w:szCs w:val="22"/>
        </w:rPr>
        <w:t>.2 Das exigências de Habilitação:</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8</w:t>
      </w:r>
      <w:r w:rsidR="00B36E2A" w:rsidRPr="00F8329C">
        <w:rPr>
          <w:rFonts w:ascii="Calibri" w:hAnsi="Calibri" w:cs="Calibri"/>
          <w:color w:val="000000"/>
          <w:sz w:val="22"/>
          <w:szCs w:val="22"/>
        </w:rPr>
        <w:t>.2.1 Para fins de habilitação, deverá a EMPRESA comprovar os seguintes requisitos:</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8</w:t>
      </w:r>
      <w:r w:rsidR="00B36E2A" w:rsidRPr="00F8329C">
        <w:rPr>
          <w:rFonts w:ascii="Calibri" w:hAnsi="Calibri" w:cs="Calibri"/>
          <w:color w:val="000000"/>
          <w:sz w:val="22"/>
          <w:szCs w:val="22"/>
        </w:rPr>
        <w:t>.2.1.1 Habilitação Jurídica:</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a) Pessoa física: cédula de identidade (RG) ou documento equivalente que, por força de lei, tenha validade para fins de identificação em todo o território nacional;</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b) Empresário individual: inscrição no Registro Público de Empresas Mercantis, a cargo da Junta Comercial da respectiva sede;</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c) Microempreendedor Individual - MEI: Certificado da Condição de Microempreendedor Individual - CCMEI, cuja aceitação ficará condicionada à verificação da autenticidade no sítio</w:t>
      </w:r>
      <w:hyperlink r:id="rId8" w:history="1">
        <w:r w:rsidRPr="00F8329C">
          <w:rPr>
            <w:rStyle w:val="Hyperlink"/>
            <w:rFonts w:ascii="Calibri" w:hAnsi="Calibri" w:cs="Calibri"/>
            <w:color w:val="000000"/>
            <w:sz w:val="22"/>
            <w:szCs w:val="22"/>
          </w:rPr>
          <w:t xml:space="preserve"> https://www.gov.br/empresas-e-negocios/pt-br</w:t>
        </w:r>
      </w:hyperlink>
      <w:r w:rsidRPr="00F8329C">
        <w:rPr>
          <w:rFonts w:ascii="Calibri" w:hAnsi="Calibri" w:cs="Calibri"/>
          <w:color w:val="000000"/>
          <w:sz w:val="22"/>
          <w:szCs w:val="22"/>
        </w:rPr>
        <w:t>/empreendedor;</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lastRenderedPageBreak/>
        <w:t>d)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f) Sociedade simples: inscrição do ato constitutivo no Registro Civil de Pessoas Jurídicas do local de sua sede, acompanhada de documento comprobatório de seus administradores;</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 xml:space="preserve">g) </w:t>
      </w:r>
      <w:proofErr w:type="gramStart"/>
      <w:r w:rsidRPr="00F8329C">
        <w:rPr>
          <w:rFonts w:ascii="Calibri" w:hAnsi="Calibri" w:cs="Calibri"/>
          <w:color w:val="000000"/>
          <w:sz w:val="22"/>
          <w:szCs w:val="22"/>
        </w:rPr>
        <w:t>Filial, sucursal</w:t>
      </w:r>
      <w:proofErr w:type="gramEnd"/>
      <w:r w:rsidRPr="00F8329C">
        <w:rPr>
          <w:rFonts w:ascii="Calibri" w:hAnsi="Calibri" w:cs="Calibri"/>
          <w:color w:val="000000"/>
          <w:sz w:val="22"/>
          <w:szCs w:val="22"/>
        </w:rPr>
        <w:t xml:space="preserve">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h)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i) Os documentos apresentados deverão estar acompanhados de todas as alterações ou da Consolidação respectiva.</w:t>
      </w:r>
    </w:p>
    <w:p w:rsidR="00B36E2A" w:rsidRPr="00F8329C" w:rsidRDefault="00AE398C"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8</w:t>
      </w:r>
      <w:r w:rsidR="00B36E2A" w:rsidRPr="00F8329C">
        <w:rPr>
          <w:rFonts w:ascii="Calibri" w:hAnsi="Calibri" w:cs="Calibri"/>
          <w:color w:val="000000"/>
          <w:sz w:val="22"/>
          <w:szCs w:val="22"/>
        </w:rPr>
        <w:t>.2.1.2 Habilitação Fiscal, Social e Trabalhista:</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a) Prova de inscrição no Cadastro Nacional de Pessoas Jurídicas (CNPJ) ou no Cadastro de Pessoas Físicas (CPF), conforme o caso;</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c) Prova de regularidade com o Fundo de Garantia do Tempo de Serviço (FGTS);</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d) Prova de inexistência de débitos inadimplidos perante a Justiça do Trabalho, mediante a apresentação de certidão negativa ou positiva com efeito de negativa, nos termos do Título VII- A da Consolidação das Leis do Trabalho, aprovada pelo Decreto-Lei nº 5.452, de 1º de maio de 1943;</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e) Prova de inscrição no cadastro de contribuintes Municipais ou Estaduais relativo ao domicílio ou sede da EMPRESA, pertinente ao seu ramo de atividade e compatível com o objeto contratual;</w:t>
      </w:r>
    </w:p>
    <w:p w:rsidR="00B36E2A" w:rsidRPr="00F8329C" w:rsidRDefault="00B36E2A" w:rsidP="00B36E2A">
      <w:pPr>
        <w:pStyle w:val="NormalWeb"/>
        <w:spacing w:before="120" w:beforeAutospacing="0" w:after="120" w:afterAutospacing="0"/>
        <w:ind w:right="54"/>
        <w:jc w:val="both"/>
        <w:rPr>
          <w:rFonts w:ascii="Calibri" w:hAnsi="Calibri" w:cs="Calibri"/>
          <w:color w:val="000000"/>
          <w:sz w:val="22"/>
          <w:szCs w:val="22"/>
        </w:rPr>
      </w:pPr>
      <w:r w:rsidRPr="00F8329C">
        <w:rPr>
          <w:rFonts w:ascii="Calibri" w:hAnsi="Calibri" w:cs="Calibri"/>
          <w:color w:val="000000"/>
          <w:sz w:val="22"/>
          <w:szCs w:val="22"/>
        </w:rPr>
        <w:t>f) Prova de regularidade com a Fazenda Estadual e Municipal do domicílio ou sede da EMPRESA, relativa à atividade em cujo exercício contrata ou concorre;</w:t>
      </w:r>
    </w:p>
    <w:p w:rsidR="00AD7368" w:rsidRPr="00F8329C" w:rsidRDefault="00AD7368" w:rsidP="00AD7368">
      <w:pPr>
        <w:pStyle w:val="NormalWeb"/>
        <w:spacing w:before="0" w:beforeAutospacing="0" w:after="0" w:afterAutospacing="0" w:line="276" w:lineRule="auto"/>
        <w:jc w:val="both"/>
        <w:rPr>
          <w:rFonts w:ascii="Calibri" w:hAnsi="Calibri" w:cs="Calibri"/>
          <w:color w:val="000000"/>
          <w:sz w:val="22"/>
          <w:szCs w:val="22"/>
        </w:rPr>
      </w:pPr>
      <w:r w:rsidRPr="00F8329C">
        <w:rPr>
          <w:rFonts w:ascii="Calibri" w:hAnsi="Calibri" w:cs="Calibri"/>
          <w:color w:val="000000"/>
          <w:sz w:val="22"/>
          <w:szCs w:val="22"/>
        </w:rPr>
        <w:t xml:space="preserve">g) Prova de regularidade junto a Controladoria Geral da União </w:t>
      </w:r>
      <w:r w:rsidR="00AE398C" w:rsidRPr="00F8329C">
        <w:rPr>
          <w:rFonts w:ascii="Calibri" w:hAnsi="Calibri" w:cs="Calibri"/>
          <w:color w:val="000000"/>
          <w:sz w:val="22"/>
          <w:szCs w:val="22"/>
        </w:rPr>
        <w:t>(</w:t>
      </w:r>
      <w:r w:rsidRPr="00F8329C">
        <w:rPr>
          <w:rFonts w:ascii="Calibri" w:hAnsi="Calibri" w:cs="Calibri"/>
          <w:color w:val="000000"/>
          <w:sz w:val="22"/>
          <w:szCs w:val="22"/>
        </w:rPr>
        <w:t>CGU</w:t>
      </w:r>
      <w:r w:rsidR="00AE398C" w:rsidRPr="00F8329C">
        <w:rPr>
          <w:rFonts w:ascii="Calibri" w:hAnsi="Calibri" w:cs="Calibri"/>
          <w:color w:val="000000"/>
          <w:sz w:val="22"/>
          <w:szCs w:val="22"/>
        </w:rPr>
        <w:t>)</w:t>
      </w:r>
      <w:r w:rsidRPr="00F8329C">
        <w:rPr>
          <w:rFonts w:ascii="Calibri" w:hAnsi="Calibri" w:cs="Calibri"/>
          <w:color w:val="000000"/>
          <w:sz w:val="22"/>
          <w:szCs w:val="22"/>
        </w:rPr>
        <w:t>;</w:t>
      </w:r>
    </w:p>
    <w:p w:rsidR="00AD7368" w:rsidRPr="00F8329C" w:rsidRDefault="00AD7368" w:rsidP="00AD7368">
      <w:pPr>
        <w:pStyle w:val="normal0"/>
        <w:spacing w:line="276" w:lineRule="auto"/>
        <w:ind w:right="62"/>
      </w:pPr>
      <w:r w:rsidRPr="00F8329C">
        <w:rPr>
          <w:color w:val="000000"/>
        </w:rPr>
        <w:t xml:space="preserve"> h) Prova de </w:t>
      </w:r>
      <w:r w:rsidRPr="00F8329C">
        <w:t>Cadastro Nacional de Empresas Inidôneas e Suspensas (</w:t>
      </w:r>
      <w:proofErr w:type="spellStart"/>
      <w:r w:rsidRPr="00F8329C">
        <w:t>Ceis</w:t>
      </w:r>
      <w:proofErr w:type="spellEnd"/>
      <w:r w:rsidRPr="00F8329C">
        <w:t>) e o Cadastro Nacional de Empresas</w:t>
      </w:r>
      <w:proofErr w:type="gramStart"/>
      <w:r w:rsidRPr="00F8329C">
        <w:t xml:space="preserve">    </w:t>
      </w:r>
      <w:proofErr w:type="gramEnd"/>
      <w:r w:rsidRPr="00F8329C">
        <w:t>Punidas (</w:t>
      </w:r>
      <w:proofErr w:type="spellStart"/>
      <w:r w:rsidRPr="00F8329C">
        <w:t>Cnep</w:t>
      </w:r>
      <w:proofErr w:type="spellEnd"/>
      <w:r w:rsidRPr="00F8329C">
        <w:t>),  negativa de inidoneidade;</w:t>
      </w:r>
    </w:p>
    <w:p w:rsidR="00B36E2A" w:rsidRPr="00F8329C" w:rsidRDefault="00AE398C"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i</w:t>
      </w:r>
      <w:r w:rsidR="00B36E2A" w:rsidRPr="00F8329C">
        <w:rPr>
          <w:rFonts w:ascii="Calibri" w:hAnsi="Calibri" w:cs="Calibri"/>
          <w:color w:val="000000"/>
          <w:sz w:val="22"/>
          <w:szCs w:val="22"/>
        </w:rPr>
        <w:t>) Caso a EMPRESA seja considerado isento dos tributos Municipais relacionados ao objeto contratual, deverá comprovar tal condição mediante a apresentação de declaração da Fazenda respectiva do seu domicílio ou sede, ou outra equivalente, na forma da lei</w:t>
      </w:r>
      <w:r w:rsidR="00AD7368" w:rsidRPr="00F8329C">
        <w:rPr>
          <w:rFonts w:ascii="Calibri" w:hAnsi="Calibri" w:cs="Calibri"/>
          <w:color w:val="000000"/>
          <w:sz w:val="22"/>
          <w:szCs w:val="22"/>
        </w:rPr>
        <w:t>;</w:t>
      </w:r>
    </w:p>
    <w:p w:rsidR="00B36E2A" w:rsidRPr="00F8329C" w:rsidRDefault="00AE398C"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j</w:t>
      </w:r>
      <w:r w:rsidR="00B36E2A" w:rsidRPr="00F8329C">
        <w:rPr>
          <w:rFonts w:ascii="Calibri" w:hAnsi="Calibri" w:cs="Calibri"/>
          <w:color w:val="000000"/>
          <w:sz w:val="22"/>
          <w:szCs w:val="22"/>
        </w:rPr>
        <w:t xml:space="preserve">) A EMPRESA enquadrada como microempreendedor individual que pretenda auferir os benefícios do tratamento diferenciado previstos na Lei Complementar n. 123, de 2006, estará </w:t>
      </w:r>
      <w:proofErr w:type="gramStart"/>
      <w:r w:rsidR="00B36E2A" w:rsidRPr="00F8329C">
        <w:rPr>
          <w:rFonts w:ascii="Calibri" w:hAnsi="Calibri" w:cs="Calibri"/>
          <w:color w:val="000000"/>
          <w:sz w:val="22"/>
          <w:szCs w:val="22"/>
        </w:rPr>
        <w:t>dispensado</w:t>
      </w:r>
      <w:proofErr w:type="gramEnd"/>
      <w:r w:rsidR="00B36E2A" w:rsidRPr="00F8329C">
        <w:rPr>
          <w:rFonts w:ascii="Calibri" w:hAnsi="Calibri" w:cs="Calibri"/>
          <w:color w:val="000000"/>
          <w:sz w:val="22"/>
          <w:szCs w:val="22"/>
        </w:rPr>
        <w:t xml:space="preserve"> da prova de inscrição nos cadastros de contribuintes estadual e municipal.</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lastRenderedPageBreak/>
        <w:t>8</w:t>
      </w:r>
      <w:r w:rsidR="00AE398C" w:rsidRPr="00F8329C">
        <w:rPr>
          <w:rFonts w:ascii="Calibri" w:hAnsi="Calibri" w:cs="Calibri"/>
          <w:color w:val="000000"/>
          <w:sz w:val="22"/>
          <w:szCs w:val="22"/>
        </w:rPr>
        <w:t>.2.1.3</w:t>
      </w:r>
      <w:r w:rsidR="00B36E2A" w:rsidRPr="00F8329C">
        <w:rPr>
          <w:rFonts w:ascii="Calibri" w:hAnsi="Calibri" w:cs="Calibri"/>
          <w:color w:val="000000"/>
          <w:sz w:val="22"/>
          <w:szCs w:val="22"/>
        </w:rPr>
        <w:t xml:space="preserve"> Qualificação Técnica:</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a) Comprovação de aptidão a execução dos serviços através de atestado 01(um) ou mais atestado(s</w:t>
      </w:r>
      <w:proofErr w:type="gramStart"/>
      <w:r w:rsidRPr="00F8329C">
        <w:rPr>
          <w:rFonts w:ascii="Calibri" w:hAnsi="Calibri" w:cs="Calibri"/>
          <w:color w:val="000000"/>
          <w:sz w:val="22"/>
          <w:szCs w:val="22"/>
        </w:rPr>
        <w:t>)</w:t>
      </w:r>
      <w:proofErr w:type="gramEnd"/>
      <w:r w:rsidRPr="00F8329C">
        <w:rPr>
          <w:rFonts w:ascii="Calibri" w:hAnsi="Calibri" w:cs="Calibri"/>
          <w:color w:val="000000"/>
          <w:sz w:val="22"/>
          <w:szCs w:val="22"/>
        </w:rPr>
        <w:t>/declaração(</w:t>
      </w:r>
      <w:proofErr w:type="spellStart"/>
      <w:r w:rsidRPr="00F8329C">
        <w:rPr>
          <w:rFonts w:ascii="Calibri" w:hAnsi="Calibri" w:cs="Calibri"/>
          <w:color w:val="000000"/>
          <w:sz w:val="22"/>
          <w:szCs w:val="22"/>
        </w:rPr>
        <w:t>ões</w:t>
      </w:r>
      <w:proofErr w:type="spellEnd"/>
      <w:r w:rsidRPr="00F8329C">
        <w:rPr>
          <w:rFonts w:ascii="Calibri" w:hAnsi="Calibri" w:cs="Calibri"/>
          <w:color w:val="000000"/>
          <w:sz w:val="22"/>
          <w:szCs w:val="22"/>
        </w:rPr>
        <w:t>) de capacidade técnica, com complexidade compatível ao objeto licitado em nome da Licitante, expedido por pessoa jurídica de direito público ou privado, pelo qual a empresa ou profissional tenha sido responsável pelo acompanhamento da execução dos serviços similares em características, quantidades e prazos, ao do objeto da licitação devendo o atestado conter além do nome do atestante, endereço e telefone da pessoa jurídica, ou qualquer outra forma de que a Administração possa valer-se para manter contato com a empresa declarante.</w:t>
      </w:r>
    </w:p>
    <w:p w:rsidR="00B36E2A" w:rsidRPr="00F8329C" w:rsidRDefault="00B36E2A" w:rsidP="00B36E2A">
      <w:pPr>
        <w:pStyle w:val="NormalWeb"/>
        <w:spacing w:before="120" w:beforeAutospacing="0" w:after="120" w:afterAutospacing="0"/>
        <w:ind w:right="54"/>
        <w:jc w:val="both"/>
        <w:rPr>
          <w:rFonts w:ascii="Calibri" w:hAnsi="Calibri" w:cs="Calibri"/>
          <w:color w:val="000000"/>
          <w:sz w:val="22"/>
          <w:szCs w:val="22"/>
        </w:rPr>
      </w:pPr>
      <w:r w:rsidRPr="00F8329C">
        <w:rPr>
          <w:rFonts w:ascii="Calibri" w:hAnsi="Calibri" w:cs="Calibri"/>
          <w:color w:val="000000"/>
          <w:sz w:val="22"/>
          <w:szCs w:val="22"/>
        </w:rPr>
        <w:t>b) Comprovação de aptidão para o desempenho de atividade pertinente e compatível com as características, quantidades e prazos com o objeto da licitação, através da apresentação de um ou mais atestados fornecidos por pessoas jurídicas de direito público privado. </w:t>
      </w:r>
    </w:p>
    <w:p w:rsidR="00CA3A03" w:rsidRPr="00F8329C" w:rsidRDefault="00CA3A03" w:rsidP="00B36E2A">
      <w:pPr>
        <w:pStyle w:val="NormalWeb"/>
        <w:spacing w:before="120" w:beforeAutospacing="0" w:after="120" w:afterAutospacing="0"/>
        <w:ind w:right="54"/>
        <w:jc w:val="both"/>
        <w:rPr>
          <w:rFonts w:ascii="Calibri" w:hAnsi="Calibri" w:cs="Calibri"/>
          <w:sz w:val="22"/>
          <w:szCs w:val="22"/>
        </w:rPr>
      </w:pPr>
    </w:p>
    <w:p w:rsidR="00B36E2A" w:rsidRPr="00F8329C" w:rsidRDefault="00E17527" w:rsidP="00B36E2A">
      <w:pPr>
        <w:pStyle w:val="NormalWeb"/>
        <w:shd w:val="clear" w:color="auto" w:fill="17365D"/>
        <w:spacing w:before="0" w:beforeAutospacing="0" w:after="0" w:afterAutospacing="0"/>
        <w:jc w:val="both"/>
        <w:rPr>
          <w:rFonts w:ascii="Calibri" w:hAnsi="Calibri" w:cs="Calibri"/>
          <w:sz w:val="22"/>
          <w:szCs w:val="22"/>
        </w:rPr>
      </w:pPr>
      <w:r w:rsidRPr="00F8329C">
        <w:rPr>
          <w:rFonts w:ascii="Calibri" w:hAnsi="Calibri" w:cs="Calibri"/>
          <w:b/>
          <w:bCs/>
          <w:color w:val="FFFFFF"/>
          <w:sz w:val="22"/>
          <w:szCs w:val="22"/>
        </w:rPr>
        <w:t>9</w:t>
      </w:r>
      <w:r w:rsidR="00B36E2A" w:rsidRPr="00F8329C">
        <w:rPr>
          <w:rFonts w:ascii="Calibri" w:hAnsi="Calibri" w:cs="Calibri"/>
          <w:b/>
          <w:bCs/>
          <w:color w:val="FFFFFF"/>
          <w:sz w:val="22"/>
          <w:szCs w:val="22"/>
        </w:rPr>
        <w:t>. DAS SANÇÕES ADMINISTRATIVAS</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.1 Comete infração administrativa, nos termos da Lei nº 14.133/2021, o licitante/ adjudicatário que:</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.1.1 deixar de entregar a documentação exigida para o certame ou não entregar qualquer documento que tenha sido solicitado pelo/a pregoeiro/a durante o certame;</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.1.2 salvo em decorrência de fato superveniente devidamente justificado, não mantiver a proposta em especial quando:</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.1.2.1 não enviar a proposta adequada ao último lance ofertado ou após a negociação;</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.1.2.2 recusar-se a enviar o detalhamento da proposta quando exigível;</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 xml:space="preserve">.1.2.3 pedir para ser desclassificado quando encerrada a etapa competitiva; </w:t>
      </w:r>
      <w:proofErr w:type="gramStart"/>
      <w:r w:rsidR="00B36E2A" w:rsidRPr="00F8329C">
        <w:rPr>
          <w:rFonts w:ascii="Calibri" w:hAnsi="Calibri" w:cs="Calibri"/>
          <w:color w:val="000000"/>
          <w:sz w:val="22"/>
          <w:szCs w:val="22"/>
        </w:rPr>
        <w:t>ou</w:t>
      </w:r>
      <w:proofErr w:type="gramEnd"/>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.1.2.4 deixar de apresentar amostra;</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.1.3 apresentar proposta ou amostra em desacordo com as especificações do edital;</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.1.4 não celebrar o contrato ou não entregar a documentação exigida para a contratação, quando convocado dentro do prazo de validade de sua proposta;</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.1.5 recusar-se, sem justificativa, a assinar o contrato ou a ata de registro de preço, ou a aceitar ou retirar o instrumento equivalente no prazo estabelecido pela Administração;</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.1.6 apresentar declaração ou documentação falsa exigida para o certame ou prestar declaração falsa durante a licitação;</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.1.7 fraudar a licitação;</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.1.8 comportar-se de modo inidôneo ou cometer fraude de qualquer natureza, em especial quando:</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.1.8.1 agir em conluio ou em desconformidade com a lei;</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.1.8.2 induzir deliberadamente a erro no julgamento;</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.1.8.4 praticar atos ilícitos com vistas a frustrar os objetivos da licitação;</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.1.8.5 praticar ato lesivo previsto no art. 5º da Lei n.º 12.846, de 2013.</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.1.9 Com fulcro na Lei nº 14.133, de 2021, a Administração poderá, garantida a prévia defesa, aplicar aos licitantes e/ou adjudicatários as seguintes sanções, sem prejuízo das responsabilidades civil e criminal:</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.1.9.1 advertência;</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.1.9.2 multa;</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.1.9.3 impedimento de licitar e contratar e</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lastRenderedPageBreak/>
        <w:t>9</w:t>
      </w:r>
      <w:r w:rsidR="00B36E2A" w:rsidRPr="00F8329C">
        <w:rPr>
          <w:rFonts w:ascii="Calibri" w:hAnsi="Calibri" w:cs="Calibri"/>
          <w:color w:val="000000"/>
          <w:sz w:val="22"/>
          <w:szCs w:val="22"/>
        </w:rPr>
        <w:t>.1.9.4 declaração de inidoneidade para licitar ou contratar, enquanto perdurarem os motivos determinantes da punição ou até que seja promovida sua reabilitação perante a própria autoridade que aplicou a penalidade.</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.1.10 Na aplicação das sanções serão considerados:</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.1.10.1 a natureza e a gravidade da infração cometida;</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.1.10.2 as peculiaridades do caso concreto;</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.1.10.3 as circunstâncias agravantes ou atenuantes;</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.1.10.4 os danos que dela provierem para a Administração Pública;</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.1.10.5 a implantação ou o aperfeiçoamento de programa de integridade, conforme normas e orientações dos órgãos de controle.</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.1.11 A multa será recolhida em percentual de 0,5% a 30% incidente sobre o valor do contrato licitado, recolhida no prazo máximo de 05 (cinco) dias úteis, a contar da comunicação oficial.</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 xml:space="preserve">.1.12 Para as </w:t>
      </w:r>
      <w:r w:rsidRPr="00F8329C">
        <w:rPr>
          <w:rFonts w:ascii="Calibri" w:hAnsi="Calibri" w:cs="Calibri"/>
          <w:color w:val="000000"/>
          <w:sz w:val="22"/>
          <w:szCs w:val="22"/>
        </w:rPr>
        <w:t>infrações previstas nos itens 9.1.1, 9.1.2 e 9</w:t>
      </w:r>
      <w:r w:rsidR="00B36E2A" w:rsidRPr="00F8329C">
        <w:rPr>
          <w:rFonts w:ascii="Calibri" w:hAnsi="Calibri" w:cs="Calibri"/>
          <w:color w:val="000000"/>
          <w:sz w:val="22"/>
          <w:szCs w:val="22"/>
        </w:rPr>
        <w:t>.1.3, a multa será de 0,5% a 15% do valor do contrato licitado.</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 xml:space="preserve">.1.13 Para as </w:t>
      </w:r>
      <w:r w:rsidRPr="00F8329C">
        <w:rPr>
          <w:rFonts w:ascii="Calibri" w:hAnsi="Calibri" w:cs="Calibri"/>
          <w:color w:val="000000"/>
          <w:sz w:val="22"/>
          <w:szCs w:val="22"/>
        </w:rPr>
        <w:t>infrações previstas nos itens 9.1.4, 9.1.5, 9.1.6, 9.1.7 e 9</w:t>
      </w:r>
      <w:r w:rsidR="00B36E2A" w:rsidRPr="00F8329C">
        <w:rPr>
          <w:rFonts w:ascii="Calibri" w:hAnsi="Calibri" w:cs="Calibri"/>
          <w:color w:val="000000"/>
          <w:sz w:val="22"/>
          <w:szCs w:val="22"/>
        </w:rPr>
        <w:t>.1.8, a multa será de 15% a 30% do valor do contrato licitado.</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.1.14 As sanções de advertência, impedimento de licitar e contratar e declaração de inidoneidade para licitar ou contratar poderão ser aplicadas, cumulativamente ou não, à penalidade de multa.</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.1.15 Na aplicação da sanção de multa será facultada a defesa do interessado no prazo de 15 (quinze) dias úteis, contado da data de sua intimação.</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 xml:space="preserve">.1.16 </w:t>
      </w:r>
      <w:proofErr w:type="gramStart"/>
      <w:r w:rsidR="00B36E2A" w:rsidRPr="00F8329C">
        <w:rPr>
          <w:rFonts w:ascii="Calibri" w:hAnsi="Calibri" w:cs="Calibri"/>
          <w:color w:val="000000"/>
          <w:sz w:val="22"/>
          <w:szCs w:val="22"/>
        </w:rPr>
        <w:t>A sanção de impedimento de licitar e contratar será</w:t>
      </w:r>
      <w:proofErr w:type="gramEnd"/>
      <w:r w:rsidR="00B36E2A" w:rsidRPr="00F8329C">
        <w:rPr>
          <w:rFonts w:ascii="Calibri" w:hAnsi="Calibri" w:cs="Calibri"/>
          <w:color w:val="000000"/>
          <w:sz w:val="22"/>
          <w:szCs w:val="22"/>
        </w:rPr>
        <w:t xml:space="preserve">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.1.17 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n.º 14.133/2021.</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.1.18 A recusa injustificada do adjudicatário em assinar o contrato ou a ata de registro de preço, ou em aceitar ou retirar o instrumento equivalente no prazo estabelecido pela Ad</w:t>
      </w:r>
      <w:r w:rsidRPr="00F8329C">
        <w:rPr>
          <w:rFonts w:ascii="Calibri" w:hAnsi="Calibri" w:cs="Calibri"/>
          <w:color w:val="000000"/>
          <w:sz w:val="22"/>
          <w:szCs w:val="22"/>
        </w:rPr>
        <w:t>ministração, descrita no item 9</w:t>
      </w:r>
      <w:r w:rsidR="00B36E2A" w:rsidRPr="00F8329C">
        <w:rPr>
          <w:rFonts w:ascii="Calibri" w:hAnsi="Calibri" w:cs="Calibri"/>
          <w:color w:val="000000"/>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 xml:space="preserve">.1.19 </w:t>
      </w:r>
      <w:proofErr w:type="gramStart"/>
      <w:r w:rsidR="00B36E2A" w:rsidRPr="00F8329C">
        <w:rPr>
          <w:rFonts w:ascii="Calibri" w:hAnsi="Calibri" w:cs="Calibri"/>
          <w:color w:val="000000"/>
          <w:sz w:val="22"/>
          <w:szCs w:val="22"/>
        </w:rPr>
        <w:t>A apuração de responsabilidade relacionadas às sanções de impedimento de licitar</w:t>
      </w:r>
      <w:proofErr w:type="gramEnd"/>
      <w:r w:rsidR="00B36E2A" w:rsidRPr="00F8329C">
        <w:rPr>
          <w:rFonts w:ascii="Calibri" w:hAnsi="Calibri" w:cs="Calibri"/>
          <w:color w:val="000000"/>
          <w:sz w:val="22"/>
          <w:szCs w:val="22"/>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 xml:space="preserve">.1.20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00B36E2A" w:rsidRPr="00F8329C">
        <w:rPr>
          <w:rFonts w:ascii="Calibri" w:hAnsi="Calibri" w:cs="Calibri"/>
          <w:color w:val="000000"/>
          <w:sz w:val="22"/>
          <w:szCs w:val="22"/>
        </w:rPr>
        <w:t>5</w:t>
      </w:r>
      <w:proofErr w:type="gramEnd"/>
      <w:r w:rsidR="00B36E2A" w:rsidRPr="00F8329C">
        <w:rPr>
          <w:rFonts w:ascii="Calibri" w:hAnsi="Calibri" w:cs="Calibri"/>
          <w:color w:val="000000"/>
          <w:sz w:val="22"/>
          <w:szCs w:val="22"/>
        </w:rPr>
        <w:t xml:space="preserve"> (cinco) dias úteis, encaminhará o recurso com sua motivação à autoridade superior, que deverá proferir sua decisão no prazo máximo de 20 (vinte) dias úteis, contado do recebimento dos autos.</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lastRenderedPageBreak/>
        <w:t>9</w:t>
      </w:r>
      <w:r w:rsidR="00B36E2A" w:rsidRPr="00F8329C">
        <w:rPr>
          <w:rFonts w:ascii="Calibri" w:hAnsi="Calibri" w:cs="Calibri"/>
          <w:color w:val="000000"/>
          <w:sz w:val="22"/>
          <w:szCs w:val="22"/>
        </w:rPr>
        <w:t>.1.21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.1.22 O recurso e o pedido de reconsideração terão efeito suspensivo do ato ou da decisão recorrida até que sobrevenha decisão final da autoridade competente.</w:t>
      </w:r>
    </w:p>
    <w:p w:rsidR="00B36E2A" w:rsidRPr="00F8329C" w:rsidRDefault="00E17527" w:rsidP="00B36E2A">
      <w:pPr>
        <w:pStyle w:val="NormalWeb"/>
        <w:spacing w:before="120" w:beforeAutospacing="0" w:after="120" w:afterAutospacing="0"/>
        <w:ind w:right="54"/>
        <w:jc w:val="both"/>
        <w:rPr>
          <w:rFonts w:ascii="Calibri" w:hAnsi="Calibri" w:cs="Calibri"/>
          <w:color w:val="000000"/>
          <w:sz w:val="22"/>
          <w:szCs w:val="22"/>
        </w:rPr>
      </w:pPr>
      <w:r w:rsidRPr="00F8329C">
        <w:rPr>
          <w:rFonts w:ascii="Calibri" w:hAnsi="Calibri" w:cs="Calibri"/>
          <w:color w:val="000000"/>
          <w:sz w:val="22"/>
          <w:szCs w:val="22"/>
        </w:rPr>
        <w:t>9</w:t>
      </w:r>
      <w:r w:rsidR="00B36E2A" w:rsidRPr="00F8329C">
        <w:rPr>
          <w:rFonts w:ascii="Calibri" w:hAnsi="Calibri" w:cs="Calibri"/>
          <w:color w:val="000000"/>
          <w:sz w:val="22"/>
          <w:szCs w:val="22"/>
        </w:rPr>
        <w:t>.1.23 A aplicação das sanções previstas neste termo de referência não exclui, em hipótese alguma, a obrigação de reparação integral dos danos causados. </w:t>
      </w:r>
    </w:p>
    <w:p w:rsidR="00B36E2A" w:rsidRPr="00F8329C" w:rsidRDefault="00E17527" w:rsidP="00B36E2A">
      <w:pPr>
        <w:pStyle w:val="NormalWeb"/>
        <w:shd w:val="clear" w:color="auto" w:fill="17365D"/>
        <w:spacing w:before="0" w:beforeAutospacing="0" w:after="0" w:afterAutospacing="0"/>
        <w:jc w:val="both"/>
        <w:rPr>
          <w:rFonts w:ascii="Calibri" w:hAnsi="Calibri" w:cs="Calibri"/>
          <w:sz w:val="22"/>
          <w:szCs w:val="22"/>
        </w:rPr>
      </w:pPr>
      <w:r w:rsidRPr="00F8329C">
        <w:rPr>
          <w:rFonts w:ascii="Calibri" w:hAnsi="Calibri" w:cs="Calibri"/>
          <w:b/>
          <w:bCs/>
          <w:color w:val="FFFFFF"/>
          <w:sz w:val="22"/>
          <w:szCs w:val="22"/>
        </w:rPr>
        <w:t>10</w:t>
      </w:r>
      <w:r w:rsidR="00B36E2A" w:rsidRPr="00F8329C">
        <w:rPr>
          <w:rFonts w:ascii="Calibri" w:hAnsi="Calibri" w:cs="Calibri"/>
          <w:b/>
          <w:bCs/>
          <w:color w:val="FFFFFF"/>
          <w:sz w:val="22"/>
          <w:szCs w:val="22"/>
        </w:rPr>
        <w:t>. DA ESTIMATIVA DA CONTRATAÇÃO (art. 6º, inciso XXIII, alínea “i”, da Lei 14.133/2021).</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10</w:t>
      </w:r>
      <w:r w:rsidR="00B36E2A" w:rsidRPr="00F8329C">
        <w:rPr>
          <w:rFonts w:ascii="Calibri" w:hAnsi="Calibri" w:cs="Calibri"/>
          <w:color w:val="000000"/>
          <w:sz w:val="22"/>
          <w:szCs w:val="22"/>
        </w:rPr>
        <w:t>.1 A futura contratação</w:t>
      </w:r>
      <w:r w:rsidRPr="00F8329C">
        <w:rPr>
          <w:rFonts w:ascii="Calibri" w:hAnsi="Calibri" w:cs="Calibri"/>
          <w:color w:val="000000"/>
          <w:sz w:val="22"/>
          <w:szCs w:val="22"/>
        </w:rPr>
        <w:t xml:space="preserve"> tem custo estimado total de</w:t>
      </w:r>
      <w:r w:rsidRPr="00F8329C">
        <w:rPr>
          <w:rFonts w:ascii="Calibri" w:hAnsi="Calibri" w:cs="Calibri"/>
          <w:color w:val="C00000"/>
          <w:sz w:val="22"/>
          <w:szCs w:val="22"/>
        </w:rPr>
        <w:t xml:space="preserve"> </w:t>
      </w:r>
      <w:r w:rsidR="00A906F4" w:rsidRPr="00F8329C">
        <w:rPr>
          <w:rFonts w:ascii="Calibri" w:eastAsia="Arial" w:hAnsi="Calibri" w:cs="Calibri"/>
          <w:sz w:val="22"/>
          <w:szCs w:val="22"/>
        </w:rPr>
        <w:t xml:space="preserve">R$ </w:t>
      </w:r>
      <w:r w:rsidR="00570646" w:rsidRPr="00F8329C">
        <w:rPr>
          <w:rFonts w:ascii="Calibri" w:eastAsia="Arial" w:hAnsi="Calibri" w:cs="Calibri"/>
          <w:sz w:val="22"/>
          <w:szCs w:val="22"/>
        </w:rPr>
        <w:t>71</w:t>
      </w:r>
      <w:r w:rsidR="00022C24" w:rsidRPr="00F8329C">
        <w:rPr>
          <w:rFonts w:ascii="Calibri" w:eastAsia="Arial" w:hAnsi="Calibri" w:cs="Calibri"/>
          <w:sz w:val="22"/>
          <w:szCs w:val="22"/>
        </w:rPr>
        <w:t>.</w:t>
      </w:r>
      <w:r w:rsidR="00570646" w:rsidRPr="00F8329C">
        <w:rPr>
          <w:rFonts w:ascii="Calibri" w:eastAsia="Arial" w:hAnsi="Calibri" w:cs="Calibri"/>
          <w:sz w:val="22"/>
          <w:szCs w:val="22"/>
        </w:rPr>
        <w:t>520,8</w:t>
      </w:r>
      <w:r w:rsidR="00022C24" w:rsidRPr="00F8329C">
        <w:rPr>
          <w:rFonts w:ascii="Calibri" w:eastAsia="Arial" w:hAnsi="Calibri" w:cs="Calibri"/>
          <w:sz w:val="22"/>
          <w:szCs w:val="22"/>
        </w:rPr>
        <w:t>0 (</w:t>
      </w:r>
      <w:r w:rsidR="00570646" w:rsidRPr="00F8329C">
        <w:rPr>
          <w:rFonts w:ascii="Calibri" w:eastAsia="Arial" w:hAnsi="Calibri" w:cs="Calibri"/>
          <w:sz w:val="22"/>
          <w:szCs w:val="22"/>
        </w:rPr>
        <w:t>sete</w:t>
      </w:r>
      <w:r w:rsidR="00022C24" w:rsidRPr="00F8329C">
        <w:rPr>
          <w:rFonts w:ascii="Calibri" w:eastAsia="Arial" w:hAnsi="Calibri" w:cs="Calibri"/>
          <w:sz w:val="22"/>
          <w:szCs w:val="22"/>
        </w:rPr>
        <w:t xml:space="preserve">nta e </w:t>
      </w:r>
      <w:r w:rsidR="00570646" w:rsidRPr="00F8329C">
        <w:rPr>
          <w:rFonts w:ascii="Calibri" w:eastAsia="Arial" w:hAnsi="Calibri" w:cs="Calibri"/>
          <w:sz w:val="22"/>
          <w:szCs w:val="22"/>
        </w:rPr>
        <w:t>um</w:t>
      </w:r>
      <w:r w:rsidR="00022C24" w:rsidRPr="00F8329C">
        <w:rPr>
          <w:rFonts w:ascii="Calibri" w:eastAsia="Arial" w:hAnsi="Calibri" w:cs="Calibri"/>
          <w:sz w:val="22"/>
          <w:szCs w:val="22"/>
        </w:rPr>
        <w:t xml:space="preserve"> mil </w:t>
      </w:r>
      <w:r w:rsidR="00570646" w:rsidRPr="00F8329C">
        <w:rPr>
          <w:rFonts w:ascii="Calibri" w:eastAsia="Arial" w:hAnsi="Calibri" w:cs="Calibri"/>
          <w:sz w:val="22"/>
          <w:szCs w:val="22"/>
        </w:rPr>
        <w:t>quinhentos</w:t>
      </w:r>
      <w:r w:rsidR="00022C24" w:rsidRPr="00F8329C">
        <w:rPr>
          <w:rFonts w:ascii="Calibri" w:eastAsia="Arial" w:hAnsi="Calibri" w:cs="Calibri"/>
          <w:sz w:val="22"/>
          <w:szCs w:val="22"/>
        </w:rPr>
        <w:t xml:space="preserve"> e </w:t>
      </w:r>
      <w:r w:rsidR="00570646" w:rsidRPr="00F8329C">
        <w:rPr>
          <w:rFonts w:ascii="Calibri" w:eastAsia="Arial" w:hAnsi="Calibri" w:cs="Calibri"/>
          <w:sz w:val="22"/>
          <w:szCs w:val="22"/>
        </w:rPr>
        <w:t>vinte</w:t>
      </w:r>
      <w:r w:rsidR="00022C24" w:rsidRPr="00F8329C">
        <w:rPr>
          <w:rFonts w:ascii="Calibri" w:eastAsia="Arial" w:hAnsi="Calibri" w:cs="Calibri"/>
          <w:sz w:val="22"/>
          <w:szCs w:val="22"/>
        </w:rPr>
        <w:t xml:space="preserve"> reais</w:t>
      </w:r>
      <w:r w:rsidR="00690DD1" w:rsidRPr="00F8329C">
        <w:rPr>
          <w:rFonts w:ascii="Calibri" w:eastAsia="Arial" w:hAnsi="Calibri" w:cs="Calibri"/>
          <w:sz w:val="22"/>
          <w:szCs w:val="22"/>
        </w:rPr>
        <w:t xml:space="preserve"> e oitenta centavos</w:t>
      </w:r>
      <w:r w:rsidR="00022C24" w:rsidRPr="00F8329C">
        <w:rPr>
          <w:rFonts w:ascii="Calibri" w:eastAsia="Arial" w:hAnsi="Calibri" w:cs="Calibri"/>
          <w:sz w:val="22"/>
          <w:szCs w:val="22"/>
        </w:rPr>
        <w:t>)</w:t>
      </w:r>
      <w:r w:rsidR="00B36E2A" w:rsidRPr="00F8329C">
        <w:rPr>
          <w:rFonts w:ascii="Calibri" w:hAnsi="Calibri" w:cs="Calibri"/>
          <w:color w:val="C00000"/>
          <w:sz w:val="22"/>
          <w:szCs w:val="22"/>
        </w:rPr>
        <w:t xml:space="preserve"> </w:t>
      </w:r>
      <w:r w:rsidR="00B36E2A" w:rsidRPr="00F8329C">
        <w:rPr>
          <w:rFonts w:ascii="Calibri" w:hAnsi="Calibri" w:cs="Calibri"/>
          <w:sz w:val="22"/>
          <w:szCs w:val="22"/>
        </w:rPr>
        <w:t xml:space="preserve">conforme </w:t>
      </w:r>
      <w:r w:rsidRPr="00F8329C">
        <w:rPr>
          <w:rFonts w:ascii="Calibri" w:hAnsi="Calibri" w:cs="Calibri"/>
          <w:sz w:val="22"/>
          <w:szCs w:val="22"/>
        </w:rPr>
        <w:t>proposta apresentada pela empresa.</w:t>
      </w:r>
    </w:p>
    <w:p w:rsidR="00B36E2A" w:rsidRPr="00F8329C" w:rsidRDefault="00E17527" w:rsidP="00B36E2A">
      <w:pPr>
        <w:pStyle w:val="NormalWeb"/>
        <w:shd w:val="clear" w:color="auto" w:fill="17365D"/>
        <w:spacing w:before="0" w:beforeAutospacing="0" w:after="0" w:afterAutospacing="0"/>
        <w:jc w:val="both"/>
        <w:rPr>
          <w:rFonts w:ascii="Calibri" w:hAnsi="Calibri" w:cs="Calibri"/>
          <w:sz w:val="22"/>
          <w:szCs w:val="22"/>
        </w:rPr>
      </w:pPr>
      <w:r w:rsidRPr="00F8329C">
        <w:rPr>
          <w:rFonts w:ascii="Calibri" w:hAnsi="Calibri" w:cs="Calibri"/>
          <w:b/>
          <w:bCs/>
          <w:color w:val="FFFFFF"/>
          <w:sz w:val="22"/>
          <w:szCs w:val="22"/>
        </w:rPr>
        <w:t>11</w:t>
      </w:r>
      <w:r w:rsidR="00B36E2A" w:rsidRPr="00F8329C">
        <w:rPr>
          <w:rFonts w:ascii="Calibri" w:hAnsi="Calibri" w:cs="Calibri"/>
          <w:b/>
          <w:bCs/>
          <w:color w:val="FFFFFF"/>
          <w:sz w:val="22"/>
          <w:szCs w:val="22"/>
        </w:rPr>
        <w:t>. DA ADEQUAÇÃO ORÇAMENTÁRIA (art. 6º, inciso XXIII, alínea “j”, da Lei 14.133/2021).</w:t>
      </w:r>
    </w:p>
    <w:p w:rsidR="00560B43" w:rsidRPr="00F8329C" w:rsidRDefault="00F8329C" w:rsidP="00B36E2A">
      <w:pPr>
        <w:pStyle w:val="NormalWeb"/>
        <w:spacing w:before="120" w:beforeAutospacing="0" w:after="120" w:afterAutospacing="0"/>
        <w:jc w:val="both"/>
        <w:rPr>
          <w:rFonts w:ascii="Calibri" w:hAnsi="Calibri" w:cs="Calibri"/>
          <w:b/>
          <w:bCs/>
          <w:color w:val="000000"/>
          <w:sz w:val="22"/>
          <w:szCs w:val="22"/>
        </w:rPr>
      </w:pPr>
      <w:r w:rsidRPr="00F8329C">
        <w:rPr>
          <w:rFonts w:ascii="Calibri" w:hAnsi="Calibri" w:cs="Calibri"/>
          <w:color w:val="000000"/>
          <w:sz w:val="22"/>
          <w:szCs w:val="22"/>
        </w:rPr>
        <w:t>11.1 A despesa decorrente da possível contratação será suportada pela dotação orçamentária própria indicada pela Unidade Administrativa que valer-se da</w:t>
      </w:r>
      <w:r w:rsidRPr="00F8329C">
        <w:rPr>
          <w:rFonts w:ascii="Calibri" w:hAnsi="Calibri" w:cs="Calibri"/>
          <w:color w:val="FF0000"/>
          <w:sz w:val="22"/>
          <w:szCs w:val="22"/>
        </w:rPr>
        <w:t xml:space="preserve"> </w:t>
      </w:r>
      <w:r w:rsidRPr="00F8329C">
        <w:rPr>
          <w:rFonts w:ascii="Calibri" w:hAnsi="Calibri" w:cs="Calibri"/>
          <w:sz w:val="22"/>
          <w:szCs w:val="22"/>
        </w:rPr>
        <w:t>contratação</w:t>
      </w:r>
      <w:r w:rsidRPr="00F8329C">
        <w:rPr>
          <w:rFonts w:ascii="Calibri" w:hAnsi="Calibri" w:cs="Calibri"/>
          <w:color w:val="FF0000"/>
          <w:sz w:val="22"/>
          <w:szCs w:val="22"/>
        </w:rPr>
        <w:t xml:space="preserve"> </w:t>
      </w:r>
      <w:r w:rsidRPr="00F8329C">
        <w:rPr>
          <w:rFonts w:ascii="Calibri" w:hAnsi="Calibri" w:cs="Calibri"/>
          <w:color w:val="000000"/>
          <w:sz w:val="22"/>
          <w:szCs w:val="22"/>
        </w:rPr>
        <w:t>constante na solicitação de fornecimento</w:t>
      </w:r>
      <w:r w:rsidRPr="00F8329C">
        <w:rPr>
          <w:rFonts w:ascii="Calibri" w:hAnsi="Calibri" w:cs="Calibri"/>
          <w:b/>
          <w:bCs/>
          <w:color w:val="000000"/>
          <w:sz w:val="22"/>
          <w:szCs w:val="22"/>
        </w:rPr>
        <w:t>. </w:t>
      </w:r>
    </w:p>
    <w:p w:rsidR="00B36E2A" w:rsidRPr="00F8329C" w:rsidRDefault="00E17527" w:rsidP="00B36E2A">
      <w:pPr>
        <w:pStyle w:val="NormalWeb"/>
        <w:shd w:val="clear" w:color="auto" w:fill="17365D"/>
        <w:spacing w:before="0" w:beforeAutospacing="0" w:after="0" w:afterAutospacing="0"/>
        <w:jc w:val="both"/>
        <w:rPr>
          <w:rFonts w:ascii="Calibri" w:hAnsi="Calibri" w:cs="Calibri"/>
          <w:sz w:val="22"/>
          <w:szCs w:val="22"/>
        </w:rPr>
      </w:pPr>
      <w:r w:rsidRPr="00F8329C">
        <w:rPr>
          <w:rFonts w:ascii="Calibri" w:hAnsi="Calibri" w:cs="Calibri"/>
          <w:b/>
          <w:bCs/>
          <w:color w:val="FFFFFF"/>
          <w:sz w:val="22"/>
          <w:szCs w:val="22"/>
        </w:rPr>
        <w:t>12</w:t>
      </w:r>
      <w:r w:rsidR="00B36E2A" w:rsidRPr="00F8329C">
        <w:rPr>
          <w:rFonts w:ascii="Calibri" w:hAnsi="Calibri" w:cs="Calibri"/>
          <w:b/>
          <w:bCs/>
          <w:color w:val="FFFFFF"/>
          <w:sz w:val="22"/>
          <w:szCs w:val="22"/>
        </w:rPr>
        <w:t>. DAS DISPOSIÇÕES GERAIS</w:t>
      </w: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12</w:t>
      </w:r>
      <w:r w:rsidR="00B36E2A" w:rsidRPr="00F8329C">
        <w:rPr>
          <w:rFonts w:ascii="Calibri" w:hAnsi="Calibri" w:cs="Calibri"/>
          <w:color w:val="000000"/>
          <w:sz w:val="22"/>
          <w:szCs w:val="22"/>
        </w:rPr>
        <w:t>.1 A contratada não poderá transferir</w:t>
      </w:r>
      <w:r w:rsidRPr="00F8329C">
        <w:rPr>
          <w:rFonts w:ascii="Calibri" w:hAnsi="Calibri" w:cs="Calibri"/>
          <w:color w:val="000000"/>
          <w:sz w:val="22"/>
          <w:szCs w:val="22"/>
        </w:rPr>
        <w:t>a execução do objeto acima descrito</w:t>
      </w:r>
      <w:r w:rsidR="00B36E2A" w:rsidRPr="00F8329C">
        <w:rPr>
          <w:rFonts w:ascii="Calibri" w:hAnsi="Calibri" w:cs="Calibri"/>
          <w:color w:val="000000"/>
          <w:sz w:val="22"/>
          <w:szCs w:val="22"/>
        </w:rPr>
        <w:t>, nem tampouco transferir ou caucionar os direitos ou garantias deste contrato, no todo ou em parte, salvo com consentimento por escrito do Município, através de servidor com autoridade para tal.</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16.2 Ficam reservados ao Município o direito e a autoridade para resolver todo e qualquer caso singular, duvidoso ou omisso, não previsto nas especificações, nas Leis, nas Normas e em tudo mais que se qualquer forma relacione, direta ou indiretamente com o objeto.</w:t>
      </w:r>
    </w:p>
    <w:p w:rsidR="00B36E2A" w:rsidRPr="00F8329C" w:rsidRDefault="00B36E2A" w:rsidP="00B36E2A">
      <w:pPr>
        <w:pStyle w:val="NormalWeb"/>
        <w:shd w:val="clear" w:color="auto" w:fill="17365D"/>
        <w:spacing w:before="0" w:beforeAutospacing="0" w:after="0" w:afterAutospacing="0"/>
        <w:jc w:val="both"/>
        <w:rPr>
          <w:rFonts w:ascii="Calibri" w:hAnsi="Calibri" w:cs="Calibri"/>
          <w:sz w:val="22"/>
          <w:szCs w:val="22"/>
        </w:rPr>
      </w:pPr>
      <w:r w:rsidRPr="00F8329C">
        <w:rPr>
          <w:rFonts w:ascii="Calibri" w:hAnsi="Calibri" w:cs="Calibri"/>
          <w:b/>
          <w:bCs/>
          <w:color w:val="FFFFFF"/>
          <w:sz w:val="22"/>
          <w:szCs w:val="22"/>
        </w:rPr>
        <w:t>17. DOS ANEXOS</w:t>
      </w:r>
    </w:p>
    <w:p w:rsidR="00B36E2A" w:rsidRPr="00F8329C" w:rsidRDefault="00B36E2A"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17.1 Fazem parte deste Termo de Referência, para todos os efeitos, os seguintes anexos:</w:t>
      </w:r>
    </w:p>
    <w:p w:rsidR="00B36E2A" w:rsidRPr="00F8329C" w:rsidRDefault="00926C03" w:rsidP="00B36E2A">
      <w:pPr>
        <w:pStyle w:val="NormalWeb"/>
        <w:spacing w:before="120" w:beforeAutospacing="0" w:after="120" w:afterAutospacing="0"/>
        <w:ind w:right="54"/>
        <w:jc w:val="both"/>
        <w:rPr>
          <w:rFonts w:ascii="Calibri" w:hAnsi="Calibri" w:cs="Calibri"/>
          <w:color w:val="C00000"/>
          <w:sz w:val="22"/>
          <w:szCs w:val="22"/>
        </w:rPr>
      </w:pPr>
      <w:r w:rsidRPr="00F8329C">
        <w:rPr>
          <w:rFonts w:ascii="Calibri" w:hAnsi="Calibri" w:cs="Calibri"/>
          <w:color w:val="000000"/>
          <w:sz w:val="22"/>
          <w:szCs w:val="22"/>
        </w:rPr>
        <w:t xml:space="preserve">17.1.1 </w:t>
      </w:r>
      <w:r w:rsidR="00022C24" w:rsidRPr="00F8329C">
        <w:rPr>
          <w:rFonts w:ascii="Calibri" w:hAnsi="Calibri" w:cs="Calibri"/>
          <w:sz w:val="22"/>
          <w:szCs w:val="22"/>
        </w:rPr>
        <w:t>Proposta d</w:t>
      </w:r>
      <w:r w:rsidR="001E60AC" w:rsidRPr="00F8329C">
        <w:rPr>
          <w:rFonts w:ascii="Calibri" w:hAnsi="Calibri" w:cs="Calibri"/>
          <w:sz w:val="22"/>
          <w:szCs w:val="22"/>
        </w:rPr>
        <w:t>a Empresa</w:t>
      </w:r>
    </w:p>
    <w:p w:rsidR="00E17527" w:rsidRPr="00F8329C" w:rsidRDefault="00E17527" w:rsidP="00B36E2A">
      <w:pPr>
        <w:pStyle w:val="NormalWeb"/>
        <w:spacing w:before="120" w:beforeAutospacing="0" w:after="120" w:afterAutospacing="0"/>
        <w:ind w:right="54"/>
        <w:jc w:val="both"/>
        <w:rPr>
          <w:rFonts w:ascii="Calibri" w:hAnsi="Calibri" w:cs="Calibri"/>
          <w:sz w:val="22"/>
          <w:szCs w:val="22"/>
        </w:rPr>
      </w:pPr>
    </w:p>
    <w:p w:rsidR="00B36E2A" w:rsidRPr="00F8329C" w:rsidRDefault="00E17527" w:rsidP="00B36E2A">
      <w:pPr>
        <w:pStyle w:val="NormalWeb"/>
        <w:spacing w:before="120" w:beforeAutospacing="0" w:after="120" w:afterAutospacing="0"/>
        <w:ind w:right="54"/>
        <w:jc w:val="both"/>
        <w:rPr>
          <w:rFonts w:ascii="Calibri" w:hAnsi="Calibri" w:cs="Calibri"/>
          <w:sz w:val="22"/>
          <w:szCs w:val="22"/>
        </w:rPr>
      </w:pPr>
      <w:r w:rsidRPr="00F8329C">
        <w:rPr>
          <w:rFonts w:ascii="Calibri" w:hAnsi="Calibri" w:cs="Calibri"/>
          <w:color w:val="000000"/>
          <w:sz w:val="22"/>
          <w:szCs w:val="22"/>
        </w:rPr>
        <w:t xml:space="preserve"> Simões Filho/BA, </w:t>
      </w:r>
      <w:r w:rsidR="000A7778" w:rsidRPr="00F8329C">
        <w:rPr>
          <w:rFonts w:ascii="Calibri" w:hAnsi="Calibri" w:cs="Calibri"/>
          <w:sz w:val="22"/>
          <w:szCs w:val="22"/>
        </w:rPr>
        <w:t>17</w:t>
      </w:r>
      <w:r w:rsidRPr="00F8329C">
        <w:rPr>
          <w:rFonts w:ascii="Calibri" w:hAnsi="Calibri" w:cs="Calibri"/>
          <w:sz w:val="22"/>
          <w:szCs w:val="22"/>
        </w:rPr>
        <w:t xml:space="preserve"> de </w:t>
      </w:r>
      <w:r w:rsidR="000A7778" w:rsidRPr="00F8329C">
        <w:rPr>
          <w:rFonts w:ascii="Calibri" w:hAnsi="Calibri" w:cs="Calibri"/>
          <w:sz w:val="22"/>
          <w:szCs w:val="22"/>
        </w:rPr>
        <w:t>dezembro</w:t>
      </w:r>
      <w:r w:rsidR="00926C03" w:rsidRPr="00F8329C">
        <w:rPr>
          <w:rFonts w:ascii="Calibri" w:hAnsi="Calibri" w:cs="Calibri"/>
          <w:sz w:val="22"/>
          <w:szCs w:val="22"/>
        </w:rPr>
        <w:t xml:space="preserve"> </w:t>
      </w:r>
      <w:r w:rsidR="00B36E2A" w:rsidRPr="00F8329C">
        <w:rPr>
          <w:rFonts w:ascii="Calibri" w:hAnsi="Calibri" w:cs="Calibri"/>
          <w:sz w:val="22"/>
          <w:szCs w:val="22"/>
        </w:rPr>
        <w:t>2025.</w:t>
      </w:r>
    </w:p>
    <w:p w:rsidR="00B36E2A" w:rsidRPr="00F8329C" w:rsidRDefault="00B36E2A" w:rsidP="00B36E2A">
      <w:pPr>
        <w:pStyle w:val="NormalWeb"/>
        <w:spacing w:before="120" w:beforeAutospacing="0" w:after="120" w:afterAutospacing="0"/>
        <w:ind w:right="54"/>
        <w:jc w:val="both"/>
        <w:rPr>
          <w:rFonts w:ascii="Calibri" w:hAnsi="Calibri" w:cs="Calibri"/>
          <w:color w:val="000000"/>
          <w:sz w:val="22"/>
          <w:szCs w:val="22"/>
        </w:rPr>
      </w:pPr>
      <w:r w:rsidRPr="00F8329C">
        <w:rPr>
          <w:rFonts w:ascii="Calibri" w:hAnsi="Calibri" w:cs="Calibri"/>
          <w:color w:val="000000"/>
          <w:sz w:val="22"/>
          <w:szCs w:val="22"/>
        </w:rPr>
        <w:t> </w:t>
      </w:r>
    </w:p>
    <w:p w:rsidR="00926C03" w:rsidRPr="00F8329C" w:rsidRDefault="00926C03" w:rsidP="00B36E2A">
      <w:pPr>
        <w:pStyle w:val="NormalWeb"/>
        <w:spacing w:before="120" w:beforeAutospacing="0" w:after="120" w:afterAutospacing="0"/>
        <w:ind w:right="54"/>
        <w:jc w:val="both"/>
        <w:rPr>
          <w:rFonts w:ascii="Calibri" w:hAnsi="Calibri" w:cs="Calibri"/>
          <w:sz w:val="22"/>
          <w:szCs w:val="22"/>
        </w:rPr>
      </w:pPr>
    </w:p>
    <w:p w:rsidR="00926C03" w:rsidRPr="00F8329C" w:rsidRDefault="00926C03" w:rsidP="00926C03">
      <w:pPr>
        <w:pStyle w:val="NormalWeb"/>
        <w:spacing w:before="0" w:beforeAutospacing="0" w:after="0" w:afterAutospacing="0"/>
        <w:ind w:right="54"/>
        <w:jc w:val="both"/>
        <w:rPr>
          <w:rFonts w:ascii="Calibri" w:hAnsi="Calibri" w:cs="Calibri"/>
          <w:b/>
          <w:sz w:val="22"/>
          <w:szCs w:val="22"/>
        </w:rPr>
      </w:pPr>
      <w:r w:rsidRPr="00F8329C">
        <w:rPr>
          <w:rFonts w:ascii="Calibri" w:hAnsi="Calibri" w:cs="Calibri"/>
          <w:b/>
          <w:sz w:val="22"/>
          <w:szCs w:val="22"/>
        </w:rPr>
        <w:t xml:space="preserve">LARYSSA SOARES DA SILVA </w:t>
      </w:r>
    </w:p>
    <w:p w:rsidR="00926C03" w:rsidRPr="00F8329C" w:rsidRDefault="00926C03" w:rsidP="00926C03">
      <w:pPr>
        <w:pStyle w:val="NormalWeb"/>
        <w:spacing w:before="0" w:beforeAutospacing="0" w:after="0" w:afterAutospacing="0"/>
        <w:ind w:right="54"/>
        <w:jc w:val="both"/>
        <w:rPr>
          <w:rFonts w:ascii="Calibri" w:hAnsi="Calibri" w:cs="Calibri"/>
          <w:color w:val="000000"/>
          <w:sz w:val="22"/>
          <w:szCs w:val="22"/>
        </w:rPr>
      </w:pPr>
      <w:r w:rsidRPr="00F8329C">
        <w:rPr>
          <w:rFonts w:ascii="Calibri" w:hAnsi="Calibri" w:cs="Calibri"/>
          <w:color w:val="000000"/>
          <w:sz w:val="22"/>
          <w:szCs w:val="22"/>
        </w:rPr>
        <w:t xml:space="preserve">Assessora Especial de Compras Públicas </w:t>
      </w:r>
    </w:p>
    <w:p w:rsidR="00926C03" w:rsidRPr="00F8329C" w:rsidRDefault="00926C03" w:rsidP="00926C03">
      <w:pPr>
        <w:pStyle w:val="NormalWeb"/>
        <w:spacing w:before="0" w:beforeAutospacing="0" w:after="0" w:afterAutospacing="0"/>
        <w:ind w:right="54"/>
        <w:jc w:val="both"/>
        <w:rPr>
          <w:rFonts w:ascii="Calibri" w:hAnsi="Calibri" w:cs="Calibri"/>
          <w:color w:val="000000"/>
          <w:sz w:val="22"/>
          <w:szCs w:val="22"/>
        </w:rPr>
      </w:pPr>
      <w:r w:rsidRPr="00F8329C">
        <w:rPr>
          <w:rFonts w:ascii="Calibri" w:hAnsi="Calibri" w:cs="Calibri"/>
          <w:color w:val="000000"/>
          <w:sz w:val="22"/>
          <w:szCs w:val="22"/>
        </w:rPr>
        <w:t>Matricula nº 950607</w:t>
      </w:r>
    </w:p>
    <w:p w:rsidR="00B36E2A" w:rsidRPr="00F8329C" w:rsidRDefault="00B36E2A" w:rsidP="00B36E2A">
      <w:pPr>
        <w:pStyle w:val="NormalWeb"/>
        <w:spacing w:before="120" w:beforeAutospacing="0" w:after="120" w:afterAutospacing="0"/>
        <w:ind w:right="54"/>
        <w:jc w:val="both"/>
        <w:rPr>
          <w:rFonts w:ascii="Calibri" w:hAnsi="Calibri" w:cs="Calibri"/>
          <w:color w:val="000000"/>
          <w:sz w:val="22"/>
          <w:szCs w:val="22"/>
        </w:rPr>
      </w:pPr>
      <w:r w:rsidRPr="00F8329C">
        <w:rPr>
          <w:rFonts w:ascii="Calibri" w:hAnsi="Calibri" w:cs="Calibri"/>
          <w:color w:val="000000"/>
          <w:sz w:val="22"/>
          <w:szCs w:val="22"/>
        </w:rPr>
        <w:t> </w:t>
      </w:r>
    </w:p>
    <w:p w:rsidR="00926C03" w:rsidRPr="00F8329C" w:rsidRDefault="00926C03" w:rsidP="00B36E2A">
      <w:pPr>
        <w:pStyle w:val="NormalWeb"/>
        <w:spacing w:before="120" w:beforeAutospacing="0" w:after="120" w:afterAutospacing="0"/>
        <w:ind w:right="54"/>
        <w:jc w:val="both"/>
        <w:rPr>
          <w:rFonts w:ascii="Calibri" w:hAnsi="Calibri" w:cs="Calibri"/>
          <w:sz w:val="22"/>
          <w:szCs w:val="22"/>
        </w:rPr>
      </w:pPr>
    </w:p>
    <w:p w:rsidR="00B36E2A" w:rsidRPr="00F8329C" w:rsidRDefault="000A7778" w:rsidP="00DC4C23">
      <w:pPr>
        <w:pStyle w:val="NormalWeb"/>
        <w:spacing w:before="0" w:beforeAutospacing="0" w:after="0" w:afterAutospacing="0"/>
        <w:ind w:right="54"/>
        <w:rPr>
          <w:rFonts w:ascii="Calibri" w:hAnsi="Calibri" w:cs="Calibri"/>
          <w:sz w:val="22"/>
          <w:szCs w:val="22"/>
        </w:rPr>
      </w:pPr>
      <w:r w:rsidRPr="00F8329C">
        <w:rPr>
          <w:rFonts w:ascii="Calibri" w:hAnsi="Calibri" w:cs="Calibri"/>
          <w:b/>
          <w:sz w:val="22"/>
          <w:szCs w:val="22"/>
        </w:rPr>
        <w:t>HELIENE MOTA DA SILVA</w:t>
      </w:r>
      <w:r w:rsidR="00DC4C23" w:rsidRPr="00F8329C">
        <w:rPr>
          <w:rFonts w:ascii="Calibri" w:hAnsi="Calibri" w:cs="Calibri"/>
          <w:b/>
          <w:sz w:val="22"/>
          <w:szCs w:val="22"/>
        </w:rPr>
        <w:t xml:space="preserve"> </w:t>
      </w:r>
      <w:r w:rsidR="00E17527" w:rsidRPr="00F8329C">
        <w:rPr>
          <w:rFonts w:ascii="Calibri" w:hAnsi="Calibri" w:cs="Calibri"/>
          <w:color w:val="000000"/>
          <w:sz w:val="22"/>
          <w:szCs w:val="22"/>
        </w:rPr>
        <w:br/>
      </w:r>
      <w:r w:rsidR="00B36E2A" w:rsidRPr="00F8329C">
        <w:rPr>
          <w:rFonts w:ascii="Calibri" w:hAnsi="Calibri" w:cs="Calibri"/>
          <w:color w:val="000000"/>
          <w:sz w:val="22"/>
          <w:szCs w:val="22"/>
        </w:rPr>
        <w:t>Secretária Municipal</w:t>
      </w:r>
      <w:r w:rsidR="00DC4C23" w:rsidRPr="00F8329C">
        <w:rPr>
          <w:rFonts w:ascii="Calibri" w:hAnsi="Calibri" w:cs="Calibri"/>
          <w:color w:val="000000"/>
          <w:sz w:val="22"/>
          <w:szCs w:val="22"/>
        </w:rPr>
        <w:t xml:space="preserve"> de </w:t>
      </w:r>
      <w:r w:rsidRPr="00F8329C">
        <w:rPr>
          <w:rFonts w:ascii="Calibri" w:hAnsi="Calibri" w:cs="Calibri"/>
          <w:color w:val="000000"/>
          <w:sz w:val="22"/>
          <w:szCs w:val="22"/>
        </w:rPr>
        <w:t>Educação</w:t>
      </w:r>
    </w:p>
    <w:p w:rsidR="00B36E2A" w:rsidRPr="00F8329C" w:rsidRDefault="00B36E2A" w:rsidP="008B2946">
      <w:pPr>
        <w:pStyle w:val="NormalWeb"/>
        <w:spacing w:before="0" w:beforeAutospacing="0" w:after="0" w:afterAutospacing="0"/>
        <w:ind w:right="54"/>
        <w:jc w:val="both"/>
        <w:rPr>
          <w:rFonts w:ascii="Calibri" w:hAnsi="Calibri" w:cs="Calibri"/>
          <w:color w:val="000000"/>
          <w:sz w:val="22"/>
          <w:szCs w:val="22"/>
        </w:rPr>
      </w:pPr>
      <w:r w:rsidRPr="00F8329C">
        <w:rPr>
          <w:rFonts w:ascii="Calibri" w:hAnsi="Calibri" w:cs="Calibri"/>
          <w:color w:val="000000"/>
          <w:sz w:val="22"/>
          <w:szCs w:val="22"/>
        </w:rPr>
        <w:t> </w:t>
      </w:r>
    </w:p>
    <w:p w:rsidR="00926C03" w:rsidRPr="00F8329C" w:rsidRDefault="00926C03" w:rsidP="008B2946">
      <w:pPr>
        <w:pStyle w:val="NormalWeb"/>
        <w:spacing w:before="0" w:beforeAutospacing="0" w:after="0" w:afterAutospacing="0"/>
        <w:ind w:right="54"/>
        <w:jc w:val="both"/>
        <w:rPr>
          <w:rFonts w:ascii="Calibri" w:hAnsi="Calibri" w:cs="Calibri"/>
          <w:color w:val="000000"/>
          <w:sz w:val="22"/>
          <w:szCs w:val="22"/>
        </w:rPr>
      </w:pPr>
    </w:p>
    <w:p w:rsidR="00926C03" w:rsidRPr="00F8329C" w:rsidRDefault="00926C03" w:rsidP="008B2946">
      <w:pPr>
        <w:pStyle w:val="NormalWeb"/>
        <w:spacing w:before="0" w:beforeAutospacing="0" w:after="0" w:afterAutospacing="0"/>
        <w:ind w:right="54"/>
        <w:jc w:val="both"/>
        <w:rPr>
          <w:rFonts w:ascii="Calibri" w:hAnsi="Calibri" w:cs="Calibri"/>
          <w:color w:val="000000"/>
          <w:sz w:val="22"/>
          <w:szCs w:val="22"/>
        </w:rPr>
      </w:pPr>
    </w:p>
    <w:sectPr w:rsidR="00926C03" w:rsidRPr="00F8329C" w:rsidSect="004328F2">
      <w:headerReference w:type="even" r:id="rId9"/>
      <w:headerReference w:type="default" r:id="rId10"/>
      <w:footerReference w:type="default" r:id="rId11"/>
      <w:pgSz w:w="11906" w:h="16838"/>
      <w:pgMar w:top="1671" w:right="849" w:bottom="1134" w:left="1134" w:header="142"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5891" w:rsidRDefault="00305891" w:rsidP="00B50B9A">
      <w:pPr>
        <w:spacing w:after="0"/>
      </w:pPr>
      <w:r>
        <w:separator/>
      </w:r>
    </w:p>
  </w:endnote>
  <w:endnote w:type="continuationSeparator" w:id="0">
    <w:p w:rsidR="00305891" w:rsidRDefault="00305891" w:rsidP="00B50B9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MT">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Narrow">
    <w:altName w:val="Times New Roman"/>
    <w:panose1 w:val="00000000000000000000"/>
    <w:charset w:val="00"/>
    <w:family w:val="roman"/>
    <w:notTrueType/>
    <w:pitch w:val="default"/>
    <w:sig w:usb0="00000000" w:usb1="00000000" w:usb2="00000000" w:usb3="00000000" w:csb0="00000000" w:csb1="00000000"/>
  </w:font>
  <w:font w:name="CIDFont+F1">
    <w:altName w:val="Times New Roman"/>
    <w:panose1 w:val="00000000000000000000"/>
    <w:charset w:val="00"/>
    <w:family w:val="roman"/>
    <w:notTrueType/>
    <w:pitch w:val="default"/>
    <w:sig w:usb0="00000000" w:usb1="00000000" w:usb2="00000000" w:usb3="00000000" w:csb0="00000000" w:csb1="00000000"/>
  </w:font>
  <w:font w:name="CIDFont+F7">
    <w:altName w:val="Times New Roman"/>
    <w:panose1 w:val="00000000000000000000"/>
    <w:charset w:val="00"/>
    <w:family w:val="roman"/>
    <w:notTrueType/>
    <w:pitch w:val="default"/>
    <w:sig w:usb0="00000000" w:usb1="00000000" w:usb2="00000000" w:usb3="00000000" w:csb0="00000000" w:csb1="00000000"/>
  </w:font>
  <w:font w:name="Ecofont_Spranq_eco_Sans">
    <w:altName w:val="Calibri"/>
    <w:charset w:val="00"/>
    <w:family w:val="swiss"/>
    <w:pitch w:val="default"/>
    <w:sig w:usb0="800000AF" w:usb1="1000204A" w:usb2="00000000" w:usb3="00000000" w:csb0="00000001" w:csb1="00000000"/>
  </w:font>
  <w:font w:name="WenQuanYi Micro Hei">
    <w:altName w:val="Arial Unicode MS"/>
    <w:charset w:val="00"/>
    <w:family w:val="roman"/>
    <w:pitch w:val="default"/>
    <w:sig w:usb0="00000000" w:usb1="00000000" w:usb2="00000000" w:usb3="00000000" w:csb0="00040001" w:csb1="00000000"/>
  </w:font>
  <w:font w:name="Lohit Hindi">
    <w:altName w:val="Cambria"/>
    <w:charset w:val="00"/>
    <w:family w:val="roman"/>
    <w:pitch w:val="default"/>
    <w:sig w:usb0="00000000" w:usb1="00000000" w:usb2="00000000" w:usb3="00000000" w:csb0="00040001" w:csb1="00000000"/>
  </w:font>
  <w:font w:name="Geometr231 BT">
    <w:altName w:val="Arial Unicode MS"/>
    <w:charset w:val="80"/>
    <w:family w:val="swiss"/>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Monotype Sorts">
    <w:altName w:val="Symbol"/>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E2A" w:rsidRPr="00DB506F" w:rsidRDefault="00B36E2A" w:rsidP="002E1921">
    <w:pPr>
      <w:pBdr>
        <w:top w:val="single" w:sz="4" w:space="3" w:color="auto"/>
      </w:pBdr>
      <w:tabs>
        <w:tab w:val="center" w:pos="4252"/>
        <w:tab w:val="right" w:pos="8504"/>
      </w:tabs>
      <w:spacing w:before="0" w:after="0" w:line="240" w:lineRule="auto"/>
      <w:rPr>
        <w:rFonts w:ascii="Arial" w:eastAsia="MS Mincho" w:hAnsi="Arial" w:cs="Arial"/>
        <w:sz w:val="15"/>
        <w:szCs w:val="15"/>
        <w:lang w:eastAsia="pt-BR"/>
      </w:rPr>
    </w:pPr>
    <w:bookmarkStart w:id="0" w:name="_Hlk48058704"/>
    <w:r>
      <w:rPr>
        <w:rFonts w:ascii="Arial" w:eastAsia="MS Mincho" w:hAnsi="Arial" w:cs="Arial"/>
        <w:sz w:val="15"/>
        <w:szCs w:val="15"/>
        <w:lang w:eastAsia="pt-BR"/>
      </w:rPr>
      <w:t>Secretaria Municipal de Compras Públicas e Planejamento</w:t>
    </w:r>
  </w:p>
  <w:bookmarkEnd w:id="0"/>
  <w:p w:rsidR="00B36E2A" w:rsidRDefault="00B36E2A" w:rsidP="002E1921">
    <w:pPr>
      <w:tabs>
        <w:tab w:val="center" w:pos="4252"/>
        <w:tab w:val="right" w:pos="8504"/>
      </w:tabs>
      <w:spacing w:before="0" w:after="0" w:line="240" w:lineRule="auto"/>
    </w:pPr>
    <w:r>
      <w:rPr>
        <w:rFonts w:ascii="Arial" w:eastAsia="MS Mincho" w:hAnsi="Arial" w:cs="Arial"/>
        <w:sz w:val="15"/>
        <w:szCs w:val="15"/>
        <w:lang w:eastAsia="pt-BR"/>
      </w:rPr>
      <w:t xml:space="preserve">Termo de Referência </w:t>
    </w:r>
    <w:r w:rsidR="00E921EC">
      <w:fldChar w:fldCharType="begin"/>
    </w:r>
    <w:r>
      <w:instrText>PAGE   \* MERGEFORMAT</w:instrText>
    </w:r>
    <w:r w:rsidR="00E921EC">
      <w:fldChar w:fldCharType="separate"/>
    </w:r>
    <w:r w:rsidR="00272F14">
      <w:rPr>
        <w:noProof/>
      </w:rPr>
      <w:t>9</w:t>
    </w:r>
    <w:r w:rsidR="00E921EC">
      <w:fldChar w:fldCharType="end"/>
    </w:r>
  </w:p>
  <w:p w:rsidR="00B36E2A" w:rsidRDefault="00B36E2A" w:rsidP="00FE3619">
    <w:pPr>
      <w:pStyle w:val="Rodap"/>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5891" w:rsidRDefault="00305891" w:rsidP="00B50B9A">
      <w:pPr>
        <w:spacing w:after="0"/>
      </w:pPr>
      <w:r>
        <w:separator/>
      </w:r>
    </w:p>
  </w:footnote>
  <w:footnote w:type="continuationSeparator" w:id="0">
    <w:p w:rsidR="00305891" w:rsidRDefault="00305891" w:rsidP="00B50B9A">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E2A" w:rsidRDefault="00B36E2A">
    <w:pPr>
      <w:pStyle w:val="Cabealho"/>
    </w:pPr>
  </w:p>
  <w:p w:rsidR="00B36E2A" w:rsidRDefault="00B36E2A">
    <w:r>
      <w:tab/>
    </w:r>
    <w: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E2A" w:rsidRDefault="00E921EC" w:rsidP="00AC0C8E">
    <w:pPr>
      <w:ind w:left="0" w:firstLine="0"/>
      <w:rPr>
        <w:rFonts w:ascii="Arial" w:hAnsi="Arial" w:cs="Arial"/>
        <w:color w:val="000000"/>
      </w:rPr>
    </w:pPr>
    <w:r w:rsidRPr="00E921EC">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152.95pt;margin-top:28.7pt;width:376.15pt;height:53.25pt;z-index:251658752;visibility:visible;mso-width-relative:margin;mso-height-relative:margin"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" strokecolor="white">
          <v:path arrowok="t"/>
          <v:textbox>
            <w:txbxContent>
              <w:p w:rsidR="00B36E2A" w:rsidRPr="00D80C9E" w:rsidRDefault="00B36E2A" w:rsidP="00D80C9E">
                <w:pPr>
                  <w:spacing w:line="240" w:lineRule="auto"/>
                  <w:ind w:left="-142" w:firstLine="0"/>
                  <w:jc w:val="center"/>
                  <w:rPr>
                    <w:rFonts w:ascii="Arial" w:hAnsi="Arial" w:cs="Arial"/>
                    <w:b/>
                    <w:sz w:val="20"/>
                    <w:szCs w:val="20"/>
                  </w:rPr>
                </w:pPr>
                <w:r w:rsidRPr="00D80C9E">
                  <w:rPr>
                    <w:rFonts w:ascii="Arial" w:hAnsi="Arial" w:cs="Arial"/>
                    <w:b/>
                    <w:sz w:val="20"/>
                    <w:szCs w:val="20"/>
                  </w:rPr>
                  <w:t xml:space="preserve">SECRETARIA MUNICIPAL </w:t>
                </w:r>
                <w:r w:rsidR="00E17527" w:rsidRPr="00D80C9E">
                  <w:rPr>
                    <w:rFonts w:ascii="Arial" w:hAnsi="Arial" w:cs="Arial"/>
                    <w:b/>
                    <w:sz w:val="20"/>
                    <w:szCs w:val="20"/>
                  </w:rPr>
                  <w:t xml:space="preserve">DE </w:t>
                </w:r>
                <w:r w:rsidR="00D80C9E" w:rsidRPr="00D80C9E">
                  <w:rPr>
                    <w:rFonts w:ascii="Arial" w:hAnsi="Arial" w:cs="Arial"/>
                    <w:b/>
                    <w:sz w:val="20"/>
                    <w:szCs w:val="20"/>
                  </w:rPr>
                  <w:t xml:space="preserve">COMPRAS </w:t>
                </w:r>
                <w:r w:rsidR="00D80C9E">
                  <w:rPr>
                    <w:rFonts w:ascii="Arial" w:hAnsi="Arial" w:cs="Arial"/>
                    <w:b/>
                    <w:sz w:val="20"/>
                    <w:szCs w:val="20"/>
                  </w:rPr>
                  <w:t>PÚ</w:t>
                </w:r>
                <w:r w:rsidR="00D80C9E" w:rsidRPr="00D80C9E">
                  <w:rPr>
                    <w:rFonts w:ascii="Arial" w:hAnsi="Arial" w:cs="Arial"/>
                    <w:b/>
                    <w:sz w:val="20"/>
                    <w:szCs w:val="20"/>
                  </w:rPr>
                  <w:t>BLICA</w:t>
                </w:r>
                <w:r w:rsidR="00D80C9E">
                  <w:rPr>
                    <w:rFonts w:ascii="Arial" w:hAnsi="Arial" w:cs="Arial"/>
                    <w:b/>
                    <w:sz w:val="20"/>
                    <w:szCs w:val="20"/>
                  </w:rPr>
                  <w:t>S</w:t>
                </w:r>
                <w:r w:rsidR="00D80C9E" w:rsidRPr="00D80C9E">
                  <w:rPr>
                    <w:rFonts w:ascii="Arial" w:hAnsi="Arial" w:cs="Arial"/>
                    <w:b/>
                    <w:sz w:val="20"/>
                    <w:szCs w:val="20"/>
                  </w:rPr>
                  <w:t xml:space="preserve"> E PLANEJAMENTO</w:t>
                </w:r>
              </w:p>
            </w:txbxContent>
          </v:textbox>
        </v:shape>
      </w:pict>
    </w:r>
    <w:r w:rsidR="00E360FB">
      <w:rPr>
        <w:noProof/>
        <w:lang w:eastAsia="pt-BR"/>
      </w:rPr>
      <w:drawing>
        <wp:anchor distT="0" distB="0" distL="114300" distR="114300" simplePos="0" relativeHeight="251657728" behindDoc="0" locked="0" layoutInCell="1" allowOverlap="1">
          <wp:simplePos x="0" y="0"/>
          <wp:positionH relativeFrom="column">
            <wp:posOffset>-400685</wp:posOffset>
          </wp:positionH>
          <wp:positionV relativeFrom="paragraph">
            <wp:posOffset>107315</wp:posOffset>
          </wp:positionV>
          <wp:extent cx="676275" cy="766445"/>
          <wp:effectExtent l="0" t="0" r="0" b="0"/>
          <wp:wrapSquare wrapText="bothSides"/>
          <wp:docPr id="5" name="Imagem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8"/>
                  <pic:cNvPicPr>
                    <a:picLocks/>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76275" cy="766445"/>
                  </a:xfrm>
                  <a:prstGeom prst="rect">
                    <a:avLst/>
                  </a:prstGeom>
                  <a:noFill/>
                  <a:ln>
                    <a:noFill/>
                  </a:ln>
                </pic:spPr>
              </pic:pic>
            </a:graphicData>
          </a:graphic>
        </wp:anchor>
      </w:drawing>
    </w:r>
  </w:p>
  <w:p w:rsidR="00B36E2A" w:rsidRPr="00FF48C0" w:rsidRDefault="00E921EC" w:rsidP="00697042">
    <w:pPr>
      <w:spacing w:before="0" w:after="0" w:line="240" w:lineRule="auto"/>
      <w:ind w:left="851"/>
      <w:rPr>
        <w:rFonts w:ascii="Arial" w:hAnsi="Arial" w:cs="Arial"/>
        <w:color w:val="000000"/>
      </w:rPr>
    </w:pPr>
    <w:r w:rsidRPr="00E921EC">
      <w:rPr>
        <w:noProof/>
      </w:rPr>
      <w:pict>
        <v:shapetype id="_x0000_t32" coordsize="21600,21600" o:spt="32" o:oned="t" path="m,l21600,21600e" filled="f">
          <v:path arrowok="t" fillok="f" o:connecttype="none"/>
          <o:lock v:ext="edit" shapetype="t"/>
        </v:shapetype>
        <v:shape id="AutoShape 1" o:spid="_x0000_s1027" type="#_x0000_t32" style="position:absolute;left:0;text-align:left;margin-left:145.1pt;margin-top:-8.4pt;width:0;height:45.75pt;z-index:251656704;visibility:visible;mso-wrap-distance-left:3.17497mm;mso-wrap-distance-right:3.17497mm"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">
          <o:lock v:ext="edit" shapetype="f"/>
        </v:shape>
      </w:pict>
    </w:r>
    <w:r w:rsidR="00B36E2A" w:rsidRPr="00FF48C0">
      <w:rPr>
        <w:rFonts w:ascii="Arial" w:hAnsi="Arial" w:cs="Arial"/>
        <w:color w:val="000000"/>
      </w:rPr>
      <w:t>PREFEITURA DE</w:t>
    </w:r>
    <w:r w:rsidR="00B36E2A" w:rsidRPr="00FF48C0">
      <w:rPr>
        <w:rFonts w:ascii="Arial" w:hAnsi="Arial" w:cs="Arial"/>
        <w:color w:val="000000"/>
      </w:rPr>
      <w:tab/>
    </w:r>
  </w:p>
  <w:p w:rsidR="00B36E2A" w:rsidRPr="00FF48C0" w:rsidRDefault="00B36E2A" w:rsidP="00697042">
    <w:pPr>
      <w:spacing w:before="0" w:after="0" w:line="240" w:lineRule="auto"/>
      <w:ind w:left="851"/>
      <w:rPr>
        <w:rFonts w:ascii="Arial" w:hAnsi="Arial" w:cs="Arial"/>
        <w:b/>
        <w:color w:val="000000"/>
        <w:sz w:val="24"/>
      </w:rPr>
    </w:pPr>
    <w:r w:rsidRPr="00FF48C0">
      <w:rPr>
        <w:rFonts w:ascii="Arial" w:hAnsi="Arial" w:cs="Arial"/>
        <w:b/>
        <w:color w:val="000000"/>
        <w:sz w:val="24"/>
      </w:rPr>
      <w:t>SIMÕES FILHO</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C7190"/>
    <w:multiLevelType w:val="multilevel"/>
    <w:tmpl w:val="F1A60EAA"/>
    <w:lvl w:ilvl="0">
      <w:start w:val="1"/>
      <w:numFmt w:val="upperRoman"/>
      <w:lvlText w:val="%1."/>
      <w:lvlJc w:val="left"/>
      <w:pPr>
        <w:ind w:left="1080" w:hanging="720"/>
      </w:pPr>
      <w:rPr>
        <w:b/>
      </w:rPr>
    </w:lvl>
    <w:lvl w:ilvl="1">
      <w:start w:val="1"/>
      <w:numFmt w:val="decimal"/>
      <w:lvlText w:val="%1.%2."/>
      <w:lvlJc w:val="left"/>
      <w:pPr>
        <w:ind w:left="1080" w:hanging="720"/>
      </w:pPr>
      <w:rPr>
        <w:b/>
      </w:rPr>
    </w:lvl>
    <w:lvl w:ilvl="2">
      <w:start w:val="1"/>
      <w:numFmt w:val="decimal"/>
      <w:lvlText w:val="%1.%2.%3."/>
      <w:lvlJc w:val="left"/>
      <w:pPr>
        <w:ind w:left="1080" w:hanging="720"/>
      </w:pPr>
      <w:rPr>
        <w:b/>
      </w:rPr>
    </w:lvl>
    <w:lvl w:ilvl="3">
      <w:start w:val="1"/>
      <w:numFmt w:val="decimal"/>
      <w:lvlText w:val="%1.%2.%3.%4."/>
      <w:lvlJc w:val="left"/>
      <w:pPr>
        <w:ind w:left="1440" w:hanging="1080"/>
      </w:pPr>
      <w:rPr>
        <w:b/>
      </w:rPr>
    </w:lvl>
    <w:lvl w:ilvl="4">
      <w:start w:val="1"/>
      <w:numFmt w:val="decimal"/>
      <w:lvlText w:val="%1.%2.%3.%4.%5."/>
      <w:lvlJc w:val="left"/>
      <w:pPr>
        <w:ind w:left="1440" w:hanging="1080"/>
      </w:pPr>
      <w:rPr>
        <w:b/>
      </w:rPr>
    </w:lvl>
    <w:lvl w:ilvl="5">
      <w:start w:val="1"/>
      <w:numFmt w:val="decimal"/>
      <w:lvlText w:val="%1.%2.%3.%4.%5.%6."/>
      <w:lvlJc w:val="left"/>
      <w:pPr>
        <w:ind w:left="1800" w:hanging="1440"/>
      </w:pPr>
      <w:rPr>
        <w:b/>
      </w:rPr>
    </w:lvl>
    <w:lvl w:ilvl="6">
      <w:start w:val="1"/>
      <w:numFmt w:val="decimal"/>
      <w:lvlText w:val="%1.%2.%3.%4.%5.%6.%7."/>
      <w:lvlJc w:val="left"/>
      <w:pPr>
        <w:ind w:left="2160" w:hanging="1800"/>
      </w:pPr>
      <w:rPr>
        <w:b/>
      </w:rPr>
    </w:lvl>
    <w:lvl w:ilvl="7">
      <w:start w:val="1"/>
      <w:numFmt w:val="decimal"/>
      <w:lvlText w:val="%1.%2.%3.%4.%5.%6.%7.%8."/>
      <w:lvlJc w:val="left"/>
      <w:pPr>
        <w:ind w:left="2160" w:hanging="1800"/>
      </w:pPr>
      <w:rPr>
        <w:b/>
      </w:rPr>
    </w:lvl>
    <w:lvl w:ilvl="8">
      <w:start w:val="1"/>
      <w:numFmt w:val="decimal"/>
      <w:lvlText w:val="%1.%2.%3.%4.%5.%6.%7.%8.%9."/>
      <w:lvlJc w:val="left"/>
      <w:pPr>
        <w:ind w:left="2520" w:hanging="2160"/>
      </w:pPr>
      <w:rPr>
        <w:b/>
      </w:rPr>
    </w:lvl>
  </w:abstractNum>
  <w:abstractNum w:abstractNumId="1">
    <w:nsid w:val="065E705E"/>
    <w:multiLevelType w:val="multilevel"/>
    <w:tmpl w:val="287C91D0"/>
    <w:lvl w:ilvl="0">
      <w:start w:val="14"/>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nsid w:val="091650BD"/>
    <w:multiLevelType w:val="multilevel"/>
    <w:tmpl w:val="56AECF08"/>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7415E64"/>
    <w:multiLevelType w:val="multilevel"/>
    <w:tmpl w:val="C05884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2474305F"/>
    <w:multiLevelType w:val="multilevel"/>
    <w:tmpl w:val="EE363CDE"/>
    <w:lvl w:ilvl="0">
      <w:start w:val="1"/>
      <w:numFmt w:val="decimal"/>
      <w:lvlText w:val="%1"/>
      <w:lvlJc w:val="left"/>
      <w:pPr>
        <w:ind w:left="450" w:hanging="450"/>
      </w:pPr>
      <w:rPr>
        <w:rFonts w:hint="default"/>
        <w:b/>
      </w:rPr>
    </w:lvl>
    <w:lvl w:ilvl="1">
      <w:start w:val="1"/>
      <w:numFmt w:val="decimal"/>
      <w:lvlText w:val="%1.%2"/>
      <w:lvlJc w:val="left"/>
      <w:pPr>
        <w:ind w:left="450"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
    <w:nsid w:val="292074C8"/>
    <w:multiLevelType w:val="multilevel"/>
    <w:tmpl w:val="BD948FB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nsid w:val="2BDD0450"/>
    <w:multiLevelType w:val="hybridMultilevel"/>
    <w:tmpl w:val="5C940EC6"/>
    <w:lvl w:ilvl="0" w:tplc="FEE8B2FA">
      <w:start w:val="1"/>
      <w:numFmt w:val="lowerLetter"/>
      <w:lvlText w:val="%1)"/>
      <w:lvlJc w:val="left"/>
      <w:pPr>
        <w:ind w:left="1098" w:hanging="278"/>
      </w:pPr>
      <w:rPr>
        <w:rFonts w:ascii="Arial MT" w:eastAsia="Arial MT" w:hAnsi="Arial MT" w:cs="Arial MT" w:hint="default"/>
        <w:spacing w:val="-2"/>
        <w:w w:val="99"/>
        <w:sz w:val="24"/>
        <w:szCs w:val="24"/>
        <w:lang w:val="pt-PT" w:eastAsia="en-US" w:bidi="ar-SA"/>
      </w:rPr>
    </w:lvl>
    <w:lvl w:ilvl="1" w:tplc="CC9ADE38">
      <w:numFmt w:val="bullet"/>
      <w:lvlText w:val="•"/>
      <w:lvlJc w:val="left"/>
      <w:pPr>
        <w:ind w:left="2084" w:hanging="278"/>
      </w:pPr>
      <w:rPr>
        <w:rFonts w:hint="default"/>
        <w:lang w:val="pt-PT" w:eastAsia="en-US" w:bidi="ar-SA"/>
      </w:rPr>
    </w:lvl>
    <w:lvl w:ilvl="2" w:tplc="9FBA18B0">
      <w:numFmt w:val="bullet"/>
      <w:lvlText w:val="•"/>
      <w:lvlJc w:val="left"/>
      <w:pPr>
        <w:ind w:left="3069" w:hanging="278"/>
      </w:pPr>
      <w:rPr>
        <w:rFonts w:hint="default"/>
        <w:lang w:val="pt-PT" w:eastAsia="en-US" w:bidi="ar-SA"/>
      </w:rPr>
    </w:lvl>
    <w:lvl w:ilvl="3" w:tplc="8286C804">
      <w:numFmt w:val="bullet"/>
      <w:lvlText w:val="•"/>
      <w:lvlJc w:val="left"/>
      <w:pPr>
        <w:ind w:left="4053" w:hanging="278"/>
      </w:pPr>
      <w:rPr>
        <w:rFonts w:hint="default"/>
        <w:lang w:val="pt-PT" w:eastAsia="en-US" w:bidi="ar-SA"/>
      </w:rPr>
    </w:lvl>
    <w:lvl w:ilvl="4" w:tplc="FCF03B72">
      <w:numFmt w:val="bullet"/>
      <w:lvlText w:val="•"/>
      <w:lvlJc w:val="left"/>
      <w:pPr>
        <w:ind w:left="5038" w:hanging="278"/>
      </w:pPr>
      <w:rPr>
        <w:rFonts w:hint="default"/>
        <w:lang w:val="pt-PT" w:eastAsia="en-US" w:bidi="ar-SA"/>
      </w:rPr>
    </w:lvl>
    <w:lvl w:ilvl="5" w:tplc="D8920A46">
      <w:numFmt w:val="bullet"/>
      <w:lvlText w:val="•"/>
      <w:lvlJc w:val="left"/>
      <w:pPr>
        <w:ind w:left="6023" w:hanging="278"/>
      </w:pPr>
      <w:rPr>
        <w:rFonts w:hint="default"/>
        <w:lang w:val="pt-PT" w:eastAsia="en-US" w:bidi="ar-SA"/>
      </w:rPr>
    </w:lvl>
    <w:lvl w:ilvl="6" w:tplc="6406A9C8">
      <w:numFmt w:val="bullet"/>
      <w:lvlText w:val="•"/>
      <w:lvlJc w:val="left"/>
      <w:pPr>
        <w:ind w:left="7007" w:hanging="278"/>
      </w:pPr>
      <w:rPr>
        <w:rFonts w:hint="default"/>
        <w:lang w:val="pt-PT" w:eastAsia="en-US" w:bidi="ar-SA"/>
      </w:rPr>
    </w:lvl>
    <w:lvl w:ilvl="7" w:tplc="0E5AD4A4">
      <w:numFmt w:val="bullet"/>
      <w:lvlText w:val="•"/>
      <w:lvlJc w:val="left"/>
      <w:pPr>
        <w:ind w:left="7992" w:hanging="278"/>
      </w:pPr>
      <w:rPr>
        <w:rFonts w:hint="default"/>
        <w:lang w:val="pt-PT" w:eastAsia="en-US" w:bidi="ar-SA"/>
      </w:rPr>
    </w:lvl>
    <w:lvl w:ilvl="8" w:tplc="56103E7A">
      <w:numFmt w:val="bullet"/>
      <w:lvlText w:val="•"/>
      <w:lvlJc w:val="left"/>
      <w:pPr>
        <w:ind w:left="8977" w:hanging="278"/>
      </w:pPr>
      <w:rPr>
        <w:rFonts w:hint="default"/>
        <w:lang w:val="pt-PT" w:eastAsia="en-US" w:bidi="ar-SA"/>
      </w:rPr>
    </w:lvl>
  </w:abstractNum>
  <w:abstractNum w:abstractNumId="8">
    <w:nsid w:val="312A56F8"/>
    <w:multiLevelType w:val="hybridMultilevel"/>
    <w:tmpl w:val="77A0AAAC"/>
    <w:lvl w:ilvl="0" w:tplc="0416000F">
      <w:start w:val="1"/>
      <w:numFmt w:val="decimal"/>
      <w:lvlText w:val="%1."/>
      <w:lvlJc w:val="left"/>
      <w:pPr>
        <w:ind w:left="792" w:hanging="360"/>
      </w:p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9">
    <w:nsid w:val="3C112AE2"/>
    <w:multiLevelType w:val="multilevel"/>
    <w:tmpl w:val="C882BBB2"/>
    <w:styleLink w:val="WWNum6"/>
    <w:lvl w:ilvl="0">
      <w:numFmt w:val="bullet"/>
      <w:lvlText w:val="–"/>
      <w:lvlJc w:val="left"/>
      <w:rPr>
        <w:rFonts w:ascii="Verdana" w:eastAsia="Verdana" w:hAnsi="Verdana" w:cs="Verdana"/>
        <w:color w:val="000009"/>
        <w:w w:val="99"/>
        <w:sz w:val="18"/>
        <w:szCs w:val="18"/>
        <w:lang w:val="pt-PT" w:eastAsia="en-US" w:bidi="ar-SA"/>
      </w:rPr>
    </w:lvl>
    <w:lvl w:ilvl="1">
      <w:numFmt w:val="bullet"/>
      <w:lvlText w:val="●"/>
      <w:lvlJc w:val="left"/>
      <w:rPr>
        <w:rFonts w:ascii="Arial" w:eastAsia="Arial" w:hAnsi="Arial" w:cs="Arial"/>
        <w:color w:val="000009"/>
        <w:w w:val="99"/>
        <w:sz w:val="18"/>
        <w:szCs w:val="18"/>
        <w:lang w:val="pt-PT" w:eastAsia="en-US" w:bidi="ar-SA"/>
      </w:rPr>
    </w:lvl>
    <w:lvl w:ilvl="2">
      <w:numFmt w:val="bullet"/>
      <w:lvlText w:val="•"/>
      <w:lvlJc w:val="left"/>
      <w:rPr>
        <w:lang w:val="pt-PT" w:eastAsia="en-US" w:bidi="ar-SA"/>
      </w:rPr>
    </w:lvl>
    <w:lvl w:ilvl="3">
      <w:numFmt w:val="bullet"/>
      <w:lvlText w:val="•"/>
      <w:lvlJc w:val="left"/>
      <w:rPr>
        <w:lang w:val="pt-PT" w:eastAsia="en-US" w:bidi="ar-SA"/>
      </w:rPr>
    </w:lvl>
    <w:lvl w:ilvl="4">
      <w:numFmt w:val="bullet"/>
      <w:lvlText w:val="•"/>
      <w:lvlJc w:val="left"/>
      <w:rPr>
        <w:lang w:val="pt-PT" w:eastAsia="en-US" w:bidi="ar-SA"/>
      </w:rPr>
    </w:lvl>
    <w:lvl w:ilvl="5">
      <w:numFmt w:val="bullet"/>
      <w:lvlText w:val="•"/>
      <w:lvlJc w:val="left"/>
      <w:rPr>
        <w:lang w:val="pt-PT" w:eastAsia="en-US" w:bidi="ar-SA"/>
      </w:rPr>
    </w:lvl>
    <w:lvl w:ilvl="6">
      <w:numFmt w:val="bullet"/>
      <w:lvlText w:val="•"/>
      <w:lvlJc w:val="left"/>
      <w:rPr>
        <w:lang w:val="pt-PT" w:eastAsia="en-US" w:bidi="ar-SA"/>
      </w:rPr>
    </w:lvl>
    <w:lvl w:ilvl="7">
      <w:numFmt w:val="bullet"/>
      <w:lvlText w:val="•"/>
      <w:lvlJc w:val="left"/>
      <w:rPr>
        <w:lang w:val="pt-PT" w:eastAsia="en-US" w:bidi="ar-SA"/>
      </w:rPr>
    </w:lvl>
    <w:lvl w:ilvl="8">
      <w:numFmt w:val="bullet"/>
      <w:lvlText w:val="•"/>
      <w:lvlJc w:val="left"/>
      <w:rPr>
        <w:lang w:val="pt-PT" w:eastAsia="en-US" w:bidi="ar-SA"/>
      </w:rPr>
    </w:lvl>
  </w:abstractNum>
  <w:abstractNum w:abstractNumId="10">
    <w:nsid w:val="3E7677DA"/>
    <w:multiLevelType w:val="multilevel"/>
    <w:tmpl w:val="EA7656F2"/>
    <w:lvl w:ilvl="0">
      <w:start w:val="1"/>
      <w:numFmt w:val="upp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0C459B8"/>
    <w:multiLevelType w:val="multilevel"/>
    <w:tmpl w:val="79DC64F4"/>
    <w:lvl w:ilvl="0">
      <w:start w:val="1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nsid w:val="42C668B5"/>
    <w:multiLevelType w:val="multilevel"/>
    <w:tmpl w:val="483CA7F8"/>
    <w:lvl w:ilvl="0">
      <w:start w:val="1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nsid w:val="4BCC26A1"/>
    <w:multiLevelType w:val="multilevel"/>
    <w:tmpl w:val="659C959C"/>
    <w:lvl w:ilvl="0">
      <w:start w:val="1"/>
      <w:numFmt w:val="decimal"/>
      <w:lvlText w:val="%1."/>
      <w:lvlJc w:val="left"/>
      <w:pPr>
        <w:ind w:left="1089" w:hanging="268"/>
      </w:pPr>
      <w:rPr>
        <w:rFonts w:ascii="Arial MT" w:eastAsia="Arial MT" w:hAnsi="Arial MT" w:cs="Arial MT" w:hint="default"/>
        <w:spacing w:val="-2"/>
        <w:w w:val="99"/>
        <w:sz w:val="24"/>
        <w:szCs w:val="24"/>
        <w:lang w:val="pt-PT" w:eastAsia="en-US" w:bidi="ar-SA"/>
      </w:rPr>
    </w:lvl>
    <w:lvl w:ilvl="1">
      <w:start w:val="1"/>
      <w:numFmt w:val="decimal"/>
      <w:lvlText w:val="%1.%2."/>
      <w:lvlJc w:val="left"/>
      <w:pPr>
        <w:ind w:left="1284" w:hanging="464"/>
      </w:pPr>
      <w:rPr>
        <w:rFonts w:ascii="Arial MT" w:eastAsia="Arial MT" w:hAnsi="Arial MT" w:cs="Arial MT" w:hint="default"/>
        <w:spacing w:val="-2"/>
        <w:w w:val="99"/>
        <w:sz w:val="24"/>
        <w:szCs w:val="24"/>
        <w:lang w:val="pt-PT" w:eastAsia="en-US" w:bidi="ar-SA"/>
      </w:rPr>
    </w:lvl>
    <w:lvl w:ilvl="2">
      <w:start w:val="1"/>
      <w:numFmt w:val="decimal"/>
      <w:lvlText w:val="%1.%2.%3."/>
      <w:lvlJc w:val="left"/>
      <w:pPr>
        <w:ind w:left="1535" w:hanging="715"/>
      </w:pPr>
      <w:rPr>
        <w:rFonts w:ascii="Arial MT" w:eastAsia="Arial MT" w:hAnsi="Arial MT" w:cs="Arial MT" w:hint="default"/>
        <w:spacing w:val="-2"/>
        <w:w w:val="99"/>
        <w:sz w:val="24"/>
        <w:szCs w:val="24"/>
        <w:lang w:val="pt-PT" w:eastAsia="en-US" w:bidi="ar-SA"/>
      </w:rPr>
    </w:lvl>
    <w:lvl w:ilvl="3">
      <w:numFmt w:val="bullet"/>
      <w:lvlText w:val="•"/>
      <w:lvlJc w:val="left"/>
      <w:pPr>
        <w:ind w:left="1540" w:hanging="715"/>
      </w:pPr>
      <w:rPr>
        <w:rFonts w:hint="default"/>
        <w:lang w:val="pt-PT" w:eastAsia="en-US" w:bidi="ar-SA"/>
      </w:rPr>
    </w:lvl>
    <w:lvl w:ilvl="4">
      <w:numFmt w:val="bullet"/>
      <w:lvlText w:val="•"/>
      <w:lvlJc w:val="left"/>
      <w:pPr>
        <w:ind w:left="2883" w:hanging="715"/>
      </w:pPr>
      <w:rPr>
        <w:rFonts w:hint="default"/>
        <w:lang w:val="pt-PT" w:eastAsia="en-US" w:bidi="ar-SA"/>
      </w:rPr>
    </w:lvl>
    <w:lvl w:ilvl="5">
      <w:numFmt w:val="bullet"/>
      <w:lvlText w:val="•"/>
      <w:lvlJc w:val="left"/>
      <w:pPr>
        <w:ind w:left="4227" w:hanging="715"/>
      </w:pPr>
      <w:rPr>
        <w:rFonts w:hint="default"/>
        <w:lang w:val="pt-PT" w:eastAsia="en-US" w:bidi="ar-SA"/>
      </w:rPr>
    </w:lvl>
    <w:lvl w:ilvl="6">
      <w:numFmt w:val="bullet"/>
      <w:lvlText w:val="•"/>
      <w:lvlJc w:val="left"/>
      <w:pPr>
        <w:ind w:left="5571" w:hanging="715"/>
      </w:pPr>
      <w:rPr>
        <w:rFonts w:hint="default"/>
        <w:lang w:val="pt-PT" w:eastAsia="en-US" w:bidi="ar-SA"/>
      </w:rPr>
    </w:lvl>
    <w:lvl w:ilvl="7">
      <w:numFmt w:val="bullet"/>
      <w:lvlText w:val="•"/>
      <w:lvlJc w:val="left"/>
      <w:pPr>
        <w:ind w:left="6915" w:hanging="715"/>
      </w:pPr>
      <w:rPr>
        <w:rFonts w:hint="default"/>
        <w:lang w:val="pt-PT" w:eastAsia="en-US" w:bidi="ar-SA"/>
      </w:rPr>
    </w:lvl>
    <w:lvl w:ilvl="8">
      <w:numFmt w:val="bullet"/>
      <w:lvlText w:val="•"/>
      <w:lvlJc w:val="left"/>
      <w:pPr>
        <w:ind w:left="8258" w:hanging="715"/>
      </w:pPr>
      <w:rPr>
        <w:rFonts w:hint="default"/>
        <w:lang w:val="pt-PT" w:eastAsia="en-US" w:bidi="ar-SA"/>
      </w:rPr>
    </w:lvl>
  </w:abstractNum>
  <w:abstractNum w:abstractNumId="14">
    <w:nsid w:val="4C952668"/>
    <w:multiLevelType w:val="multilevel"/>
    <w:tmpl w:val="59846E9C"/>
    <w:lvl w:ilvl="0">
      <w:start w:val="12"/>
      <w:numFmt w:val="decimal"/>
      <w:pStyle w:val="Numerada1"/>
      <w:lvlText w:val="%1"/>
      <w:lvlJc w:val="left"/>
      <w:pPr>
        <w:ind w:left="360" w:hanging="360"/>
      </w:pPr>
    </w:lvl>
    <w:lvl w:ilvl="1">
      <w:start w:val="1"/>
      <w:numFmt w:val="decimal"/>
      <w:pStyle w:val="Numerada2"/>
      <w:lvlText w:val="%1.%2"/>
      <w:lvlJc w:val="left"/>
      <w:pPr>
        <w:ind w:left="360" w:hanging="360"/>
      </w:pPr>
    </w:lvl>
    <w:lvl w:ilvl="2">
      <w:start w:val="1"/>
      <w:numFmt w:val="decimal"/>
      <w:pStyle w:val="Numerada3"/>
      <w:lvlText w:val="%1.%2.%3"/>
      <w:lvlJc w:val="left"/>
      <w:pPr>
        <w:ind w:left="720" w:hanging="720"/>
      </w:pPr>
    </w:lvl>
    <w:lvl w:ilvl="3">
      <w:start w:val="1"/>
      <w:numFmt w:val="decimal"/>
      <w:pStyle w:val="Numerada4"/>
      <w:lvlText w:val="%1.%2.%3.%4"/>
      <w:lvlJc w:val="left"/>
      <w:pPr>
        <w:ind w:left="720" w:hanging="720"/>
      </w:pPr>
    </w:lvl>
    <w:lvl w:ilvl="4">
      <w:start w:val="1"/>
      <w:numFmt w:val="decimal"/>
      <w:pStyle w:val="Numerada5"/>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5">
    <w:nsid w:val="4F0E1DFC"/>
    <w:multiLevelType w:val="multilevel"/>
    <w:tmpl w:val="FA2C056A"/>
    <w:lvl w:ilvl="0">
      <w:start w:val="9"/>
      <w:numFmt w:val="decimal"/>
      <w:lvlText w:val="%1"/>
      <w:lvlJc w:val="left"/>
      <w:pPr>
        <w:ind w:left="360" w:hanging="360"/>
      </w:pPr>
    </w:lvl>
    <w:lvl w:ilvl="1">
      <w:start w:val="2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nsid w:val="520C5FF2"/>
    <w:multiLevelType w:val="multilevel"/>
    <w:tmpl w:val="094AB9E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54C66C04"/>
    <w:multiLevelType w:val="multilevel"/>
    <w:tmpl w:val="3C1A09C8"/>
    <w:lvl w:ilvl="0">
      <w:start w:val="9"/>
      <w:numFmt w:val="decimal"/>
      <w:lvlText w:val="%1"/>
      <w:lvlJc w:val="left"/>
      <w:pPr>
        <w:ind w:left="510" w:hanging="510"/>
      </w:pPr>
    </w:lvl>
    <w:lvl w:ilvl="1">
      <w:start w:val="29"/>
      <w:numFmt w:val="decimal"/>
      <w:lvlText w:val="%1.%2"/>
      <w:lvlJc w:val="left"/>
      <w:pPr>
        <w:ind w:left="510" w:hanging="51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8">
    <w:nsid w:val="57291897"/>
    <w:multiLevelType w:val="multilevel"/>
    <w:tmpl w:val="659C959C"/>
    <w:lvl w:ilvl="0">
      <w:start w:val="1"/>
      <w:numFmt w:val="decimal"/>
      <w:lvlText w:val="%1."/>
      <w:lvlJc w:val="left"/>
      <w:pPr>
        <w:ind w:left="1089" w:hanging="268"/>
      </w:pPr>
      <w:rPr>
        <w:rFonts w:ascii="Arial MT" w:eastAsia="Arial MT" w:hAnsi="Arial MT" w:cs="Arial MT" w:hint="default"/>
        <w:spacing w:val="-2"/>
        <w:w w:val="99"/>
        <w:sz w:val="24"/>
        <w:szCs w:val="24"/>
        <w:lang w:val="pt-PT" w:eastAsia="en-US" w:bidi="ar-SA"/>
      </w:rPr>
    </w:lvl>
    <w:lvl w:ilvl="1">
      <w:start w:val="1"/>
      <w:numFmt w:val="decimal"/>
      <w:lvlText w:val="%1.%2."/>
      <w:lvlJc w:val="left"/>
      <w:pPr>
        <w:ind w:left="1284" w:hanging="464"/>
      </w:pPr>
      <w:rPr>
        <w:rFonts w:ascii="Arial MT" w:eastAsia="Arial MT" w:hAnsi="Arial MT" w:cs="Arial MT" w:hint="default"/>
        <w:spacing w:val="-2"/>
        <w:w w:val="99"/>
        <w:sz w:val="24"/>
        <w:szCs w:val="24"/>
        <w:lang w:val="pt-PT" w:eastAsia="en-US" w:bidi="ar-SA"/>
      </w:rPr>
    </w:lvl>
    <w:lvl w:ilvl="2">
      <w:start w:val="1"/>
      <w:numFmt w:val="decimal"/>
      <w:lvlText w:val="%1.%2.%3."/>
      <w:lvlJc w:val="left"/>
      <w:pPr>
        <w:ind w:left="1535" w:hanging="715"/>
      </w:pPr>
      <w:rPr>
        <w:rFonts w:ascii="Arial MT" w:eastAsia="Arial MT" w:hAnsi="Arial MT" w:cs="Arial MT" w:hint="default"/>
        <w:spacing w:val="-2"/>
        <w:w w:val="99"/>
        <w:sz w:val="24"/>
        <w:szCs w:val="24"/>
        <w:lang w:val="pt-PT" w:eastAsia="en-US" w:bidi="ar-SA"/>
      </w:rPr>
    </w:lvl>
    <w:lvl w:ilvl="3">
      <w:numFmt w:val="bullet"/>
      <w:lvlText w:val="•"/>
      <w:lvlJc w:val="left"/>
      <w:pPr>
        <w:ind w:left="1540" w:hanging="715"/>
      </w:pPr>
      <w:rPr>
        <w:rFonts w:hint="default"/>
        <w:lang w:val="pt-PT" w:eastAsia="en-US" w:bidi="ar-SA"/>
      </w:rPr>
    </w:lvl>
    <w:lvl w:ilvl="4">
      <w:numFmt w:val="bullet"/>
      <w:lvlText w:val="•"/>
      <w:lvlJc w:val="left"/>
      <w:pPr>
        <w:ind w:left="2883" w:hanging="715"/>
      </w:pPr>
      <w:rPr>
        <w:rFonts w:hint="default"/>
        <w:lang w:val="pt-PT" w:eastAsia="en-US" w:bidi="ar-SA"/>
      </w:rPr>
    </w:lvl>
    <w:lvl w:ilvl="5">
      <w:numFmt w:val="bullet"/>
      <w:lvlText w:val="•"/>
      <w:lvlJc w:val="left"/>
      <w:pPr>
        <w:ind w:left="4227" w:hanging="715"/>
      </w:pPr>
      <w:rPr>
        <w:rFonts w:hint="default"/>
        <w:lang w:val="pt-PT" w:eastAsia="en-US" w:bidi="ar-SA"/>
      </w:rPr>
    </w:lvl>
    <w:lvl w:ilvl="6">
      <w:numFmt w:val="bullet"/>
      <w:lvlText w:val="•"/>
      <w:lvlJc w:val="left"/>
      <w:pPr>
        <w:ind w:left="5571" w:hanging="715"/>
      </w:pPr>
      <w:rPr>
        <w:rFonts w:hint="default"/>
        <w:lang w:val="pt-PT" w:eastAsia="en-US" w:bidi="ar-SA"/>
      </w:rPr>
    </w:lvl>
    <w:lvl w:ilvl="7">
      <w:numFmt w:val="bullet"/>
      <w:lvlText w:val="•"/>
      <w:lvlJc w:val="left"/>
      <w:pPr>
        <w:ind w:left="6915" w:hanging="715"/>
      </w:pPr>
      <w:rPr>
        <w:rFonts w:hint="default"/>
        <w:lang w:val="pt-PT" w:eastAsia="en-US" w:bidi="ar-SA"/>
      </w:rPr>
    </w:lvl>
    <w:lvl w:ilvl="8">
      <w:numFmt w:val="bullet"/>
      <w:lvlText w:val="•"/>
      <w:lvlJc w:val="left"/>
      <w:pPr>
        <w:ind w:left="8258" w:hanging="715"/>
      </w:pPr>
      <w:rPr>
        <w:rFonts w:hint="default"/>
        <w:lang w:val="pt-PT" w:eastAsia="en-US" w:bidi="ar-SA"/>
      </w:rPr>
    </w:lvl>
  </w:abstractNum>
  <w:abstractNum w:abstractNumId="19">
    <w:nsid w:val="5B841F22"/>
    <w:multiLevelType w:val="multilevel"/>
    <w:tmpl w:val="EE909B98"/>
    <w:lvl w:ilvl="0">
      <w:start w:val="1"/>
      <w:numFmt w:val="upp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CAD100A"/>
    <w:multiLevelType w:val="multilevel"/>
    <w:tmpl w:val="BF14E68C"/>
    <w:lvl w:ilvl="0">
      <w:start w:val="1"/>
      <w:numFmt w:val="upp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1943E80"/>
    <w:multiLevelType w:val="hybridMultilevel"/>
    <w:tmpl w:val="0BC49A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1C638FC"/>
    <w:multiLevelType w:val="hybridMultilevel"/>
    <w:tmpl w:val="0B2E6540"/>
    <w:lvl w:ilvl="0" w:tplc="24FAF37E">
      <w:start w:val="1"/>
      <w:numFmt w:val="decimal"/>
      <w:lvlText w:val="%1"/>
      <w:lvlJc w:val="center"/>
      <w:pPr>
        <w:ind w:left="792" w:hanging="360"/>
      </w:pPr>
      <w:rPr>
        <w:rFonts w:hint="default"/>
      </w:rPr>
    </w:lvl>
    <w:lvl w:ilvl="1" w:tplc="FFFFFFFF" w:tentative="1">
      <w:start w:val="1"/>
      <w:numFmt w:val="lowerLetter"/>
      <w:lvlText w:val="%2."/>
      <w:lvlJc w:val="left"/>
      <w:pPr>
        <w:ind w:left="1512" w:hanging="360"/>
      </w:pPr>
    </w:lvl>
    <w:lvl w:ilvl="2" w:tplc="FFFFFFFF" w:tentative="1">
      <w:start w:val="1"/>
      <w:numFmt w:val="lowerRoman"/>
      <w:lvlText w:val="%3."/>
      <w:lvlJc w:val="right"/>
      <w:pPr>
        <w:ind w:left="2232" w:hanging="180"/>
      </w:pPr>
    </w:lvl>
    <w:lvl w:ilvl="3" w:tplc="FFFFFFFF" w:tentative="1">
      <w:start w:val="1"/>
      <w:numFmt w:val="decimal"/>
      <w:lvlText w:val="%4."/>
      <w:lvlJc w:val="left"/>
      <w:pPr>
        <w:ind w:left="2952" w:hanging="360"/>
      </w:pPr>
    </w:lvl>
    <w:lvl w:ilvl="4" w:tplc="FFFFFFFF" w:tentative="1">
      <w:start w:val="1"/>
      <w:numFmt w:val="lowerLetter"/>
      <w:lvlText w:val="%5."/>
      <w:lvlJc w:val="left"/>
      <w:pPr>
        <w:ind w:left="3672" w:hanging="360"/>
      </w:pPr>
    </w:lvl>
    <w:lvl w:ilvl="5" w:tplc="FFFFFFFF" w:tentative="1">
      <w:start w:val="1"/>
      <w:numFmt w:val="lowerRoman"/>
      <w:lvlText w:val="%6."/>
      <w:lvlJc w:val="right"/>
      <w:pPr>
        <w:ind w:left="4392" w:hanging="180"/>
      </w:pPr>
    </w:lvl>
    <w:lvl w:ilvl="6" w:tplc="FFFFFFFF" w:tentative="1">
      <w:start w:val="1"/>
      <w:numFmt w:val="decimal"/>
      <w:lvlText w:val="%7."/>
      <w:lvlJc w:val="left"/>
      <w:pPr>
        <w:ind w:left="5112" w:hanging="360"/>
      </w:pPr>
    </w:lvl>
    <w:lvl w:ilvl="7" w:tplc="FFFFFFFF" w:tentative="1">
      <w:start w:val="1"/>
      <w:numFmt w:val="lowerLetter"/>
      <w:lvlText w:val="%8."/>
      <w:lvlJc w:val="left"/>
      <w:pPr>
        <w:ind w:left="5832" w:hanging="360"/>
      </w:pPr>
    </w:lvl>
    <w:lvl w:ilvl="8" w:tplc="FFFFFFFF" w:tentative="1">
      <w:start w:val="1"/>
      <w:numFmt w:val="lowerRoman"/>
      <w:lvlText w:val="%9."/>
      <w:lvlJc w:val="right"/>
      <w:pPr>
        <w:ind w:left="6552" w:hanging="180"/>
      </w:pPr>
    </w:lvl>
  </w:abstractNum>
  <w:abstractNum w:abstractNumId="23">
    <w:nsid w:val="703C6B29"/>
    <w:multiLevelType w:val="multilevel"/>
    <w:tmpl w:val="7F92ACA6"/>
    <w:lvl w:ilvl="0">
      <w:start w:val="1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4">
    <w:nsid w:val="79E92E75"/>
    <w:multiLevelType w:val="multilevel"/>
    <w:tmpl w:val="D26AD298"/>
    <w:lvl w:ilvl="0">
      <w:start w:val="9"/>
      <w:numFmt w:val="decimal"/>
      <w:lvlText w:val="%1"/>
      <w:lvlJc w:val="left"/>
      <w:pPr>
        <w:ind w:left="510" w:hanging="510"/>
      </w:pPr>
    </w:lvl>
    <w:lvl w:ilvl="1">
      <w:start w:val="21"/>
      <w:numFmt w:val="decimal"/>
      <w:lvlText w:val="%1.%2"/>
      <w:lvlJc w:val="left"/>
      <w:pPr>
        <w:ind w:left="510" w:hanging="51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5">
    <w:nsid w:val="7ABA7850"/>
    <w:multiLevelType w:val="multilevel"/>
    <w:tmpl w:val="BF14E68C"/>
    <w:lvl w:ilvl="0">
      <w:start w:val="1"/>
      <w:numFmt w:val="upp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F262B79"/>
    <w:multiLevelType w:val="hybridMultilevel"/>
    <w:tmpl w:val="0B2E6540"/>
    <w:lvl w:ilvl="0" w:tplc="FFFFFFFF">
      <w:start w:val="1"/>
      <w:numFmt w:val="decimal"/>
      <w:lvlText w:val="%1"/>
      <w:lvlJc w:val="center"/>
      <w:pPr>
        <w:ind w:left="792" w:hanging="360"/>
      </w:pPr>
      <w:rPr>
        <w:rFonts w:hint="default"/>
      </w:rPr>
    </w:lvl>
    <w:lvl w:ilvl="1" w:tplc="FFFFFFFF" w:tentative="1">
      <w:start w:val="1"/>
      <w:numFmt w:val="lowerLetter"/>
      <w:lvlText w:val="%2."/>
      <w:lvlJc w:val="left"/>
      <w:pPr>
        <w:ind w:left="1512" w:hanging="360"/>
      </w:pPr>
    </w:lvl>
    <w:lvl w:ilvl="2" w:tplc="FFFFFFFF" w:tentative="1">
      <w:start w:val="1"/>
      <w:numFmt w:val="lowerRoman"/>
      <w:lvlText w:val="%3."/>
      <w:lvlJc w:val="right"/>
      <w:pPr>
        <w:ind w:left="2232" w:hanging="180"/>
      </w:pPr>
    </w:lvl>
    <w:lvl w:ilvl="3" w:tplc="FFFFFFFF" w:tentative="1">
      <w:start w:val="1"/>
      <w:numFmt w:val="decimal"/>
      <w:lvlText w:val="%4."/>
      <w:lvlJc w:val="left"/>
      <w:pPr>
        <w:ind w:left="2952" w:hanging="360"/>
      </w:pPr>
    </w:lvl>
    <w:lvl w:ilvl="4" w:tplc="FFFFFFFF" w:tentative="1">
      <w:start w:val="1"/>
      <w:numFmt w:val="lowerLetter"/>
      <w:lvlText w:val="%5."/>
      <w:lvlJc w:val="left"/>
      <w:pPr>
        <w:ind w:left="3672" w:hanging="360"/>
      </w:pPr>
    </w:lvl>
    <w:lvl w:ilvl="5" w:tplc="FFFFFFFF" w:tentative="1">
      <w:start w:val="1"/>
      <w:numFmt w:val="lowerRoman"/>
      <w:lvlText w:val="%6."/>
      <w:lvlJc w:val="right"/>
      <w:pPr>
        <w:ind w:left="4392" w:hanging="180"/>
      </w:pPr>
    </w:lvl>
    <w:lvl w:ilvl="6" w:tplc="FFFFFFFF" w:tentative="1">
      <w:start w:val="1"/>
      <w:numFmt w:val="decimal"/>
      <w:lvlText w:val="%7."/>
      <w:lvlJc w:val="left"/>
      <w:pPr>
        <w:ind w:left="5112" w:hanging="360"/>
      </w:pPr>
    </w:lvl>
    <w:lvl w:ilvl="7" w:tplc="FFFFFFFF" w:tentative="1">
      <w:start w:val="1"/>
      <w:numFmt w:val="lowerLetter"/>
      <w:lvlText w:val="%8."/>
      <w:lvlJc w:val="left"/>
      <w:pPr>
        <w:ind w:left="5832" w:hanging="360"/>
      </w:pPr>
    </w:lvl>
    <w:lvl w:ilvl="8" w:tplc="FFFFFFFF" w:tentative="1">
      <w:start w:val="1"/>
      <w:numFmt w:val="lowerRoman"/>
      <w:lvlText w:val="%9."/>
      <w:lvlJc w:val="right"/>
      <w:pPr>
        <w:ind w:left="6552" w:hanging="180"/>
      </w:pPr>
    </w:lvl>
  </w:abstractNum>
  <w:num w:numId="1">
    <w:abstractNumId w:val="9"/>
  </w:num>
  <w:num w:numId="2">
    <w:abstractNumId w:val="13"/>
  </w:num>
  <w:num w:numId="3">
    <w:abstractNumId w:val="7"/>
  </w:num>
  <w:num w:numId="4">
    <w:abstractNumId w:val="18"/>
  </w:num>
  <w:num w:numId="5">
    <w:abstractNumId w:val="5"/>
  </w:num>
  <w:num w:numId="6">
    <w:abstractNumId w:val="8"/>
  </w:num>
  <w:num w:numId="7">
    <w:abstractNumId w:val="22"/>
  </w:num>
  <w:num w:numId="8">
    <w:abstractNumId w:val="26"/>
  </w:num>
  <w:num w:numId="9">
    <w:abstractNumId w:val="3"/>
  </w:num>
  <w:num w:numId="10">
    <w:abstractNumId w:val="10"/>
  </w:num>
  <w:num w:numId="11">
    <w:abstractNumId w:val="19"/>
  </w:num>
  <w:num w:numId="12">
    <w:abstractNumId w:val="20"/>
  </w:num>
  <w:num w:numId="13">
    <w:abstractNumId w:val="25"/>
  </w:num>
  <w:num w:numId="14">
    <w:abstractNumId w:val="21"/>
  </w:num>
  <w:num w:numId="15">
    <w:abstractNumId w:val="0"/>
  </w:num>
  <w:num w:numId="16">
    <w:abstractNumId w:val="2"/>
  </w:num>
  <w:num w:numId="17">
    <w:abstractNumId w:val="15"/>
  </w:num>
  <w:num w:numId="18">
    <w:abstractNumId w:val="24"/>
  </w:num>
  <w:num w:numId="19">
    <w:abstractNumId w:val="17"/>
  </w:num>
  <w:num w:numId="20">
    <w:abstractNumId w:val="14"/>
  </w:num>
  <w:num w:numId="21">
    <w:abstractNumId w:val="23"/>
  </w:num>
  <w:num w:numId="22">
    <w:abstractNumId w:val="1"/>
  </w:num>
  <w:num w:numId="23">
    <w:abstractNumId w:val="11"/>
  </w:num>
  <w:num w:numId="24">
    <w:abstractNumId w:val="12"/>
  </w:num>
  <w:num w:numId="25">
    <w:abstractNumId w:val="6"/>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4"/>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1021"/>
  <w:hyphenationZone w:val="425"/>
  <w:drawingGridHorizontalSpacing w:val="110"/>
  <w:displayHorizontalDrawingGridEvery w:val="2"/>
  <w:characterSpacingControl w:val="doNotCompress"/>
  <w:hdrShapeDefaults>
    <o:shapedefaults v:ext="edit" spidmax="7170"/>
    <o:shapelayout v:ext="edit">
      <o:idmap v:ext="edit" data="1"/>
      <o:rules v:ext="edit">
        <o:r id="V:Rule2" type="connector" idref="#AutoShape 1"/>
      </o:rules>
    </o:shapelayout>
  </w:hdrShapeDefaults>
  <w:footnotePr>
    <w:footnote w:id="-1"/>
    <w:footnote w:id="0"/>
  </w:footnotePr>
  <w:endnotePr>
    <w:endnote w:id="-1"/>
    <w:endnote w:id="0"/>
  </w:endnotePr>
  <w:compat/>
  <w:rsids>
    <w:rsidRoot w:val="005F2640"/>
    <w:rsid w:val="00005159"/>
    <w:rsid w:val="00005CF7"/>
    <w:rsid w:val="000105FB"/>
    <w:rsid w:val="000130E7"/>
    <w:rsid w:val="00013DD4"/>
    <w:rsid w:val="0001433E"/>
    <w:rsid w:val="00017471"/>
    <w:rsid w:val="00021DB0"/>
    <w:rsid w:val="00022603"/>
    <w:rsid w:val="00022797"/>
    <w:rsid w:val="00022C24"/>
    <w:rsid w:val="00022D50"/>
    <w:rsid w:val="000244B8"/>
    <w:rsid w:val="000319BB"/>
    <w:rsid w:val="0003277B"/>
    <w:rsid w:val="00034F28"/>
    <w:rsid w:val="00036CD5"/>
    <w:rsid w:val="000416B2"/>
    <w:rsid w:val="00042CB7"/>
    <w:rsid w:val="000431BA"/>
    <w:rsid w:val="00044745"/>
    <w:rsid w:val="00044FEA"/>
    <w:rsid w:val="00051282"/>
    <w:rsid w:val="00054472"/>
    <w:rsid w:val="0005466C"/>
    <w:rsid w:val="00057339"/>
    <w:rsid w:val="0006198B"/>
    <w:rsid w:val="00065E36"/>
    <w:rsid w:val="0006668F"/>
    <w:rsid w:val="000673EE"/>
    <w:rsid w:val="00071723"/>
    <w:rsid w:val="00072792"/>
    <w:rsid w:val="00075C8C"/>
    <w:rsid w:val="000861F8"/>
    <w:rsid w:val="0009619D"/>
    <w:rsid w:val="000A1158"/>
    <w:rsid w:val="000A55AB"/>
    <w:rsid w:val="000A7778"/>
    <w:rsid w:val="000B01D9"/>
    <w:rsid w:val="000B1FD3"/>
    <w:rsid w:val="000B364B"/>
    <w:rsid w:val="000B3AC9"/>
    <w:rsid w:val="000B4A3A"/>
    <w:rsid w:val="000C06BB"/>
    <w:rsid w:val="000C7F6F"/>
    <w:rsid w:val="000D22EE"/>
    <w:rsid w:val="000D2C5C"/>
    <w:rsid w:val="000D5E4E"/>
    <w:rsid w:val="000D68A7"/>
    <w:rsid w:val="000D69AC"/>
    <w:rsid w:val="000D78FE"/>
    <w:rsid w:val="000E59BC"/>
    <w:rsid w:val="000F1DC2"/>
    <w:rsid w:val="000F4EBB"/>
    <w:rsid w:val="001001B4"/>
    <w:rsid w:val="00103CDD"/>
    <w:rsid w:val="0010725D"/>
    <w:rsid w:val="00114421"/>
    <w:rsid w:val="001159CC"/>
    <w:rsid w:val="001160E3"/>
    <w:rsid w:val="001168EA"/>
    <w:rsid w:val="00121475"/>
    <w:rsid w:val="00124A7A"/>
    <w:rsid w:val="00124B65"/>
    <w:rsid w:val="00124ED2"/>
    <w:rsid w:val="001261B5"/>
    <w:rsid w:val="00130D6F"/>
    <w:rsid w:val="00131601"/>
    <w:rsid w:val="00131623"/>
    <w:rsid w:val="00132A36"/>
    <w:rsid w:val="0013656A"/>
    <w:rsid w:val="00140D3D"/>
    <w:rsid w:val="00141807"/>
    <w:rsid w:val="00145FDB"/>
    <w:rsid w:val="0015353A"/>
    <w:rsid w:val="00153F8E"/>
    <w:rsid w:val="00155A8E"/>
    <w:rsid w:val="00161342"/>
    <w:rsid w:val="001621C9"/>
    <w:rsid w:val="00163EE6"/>
    <w:rsid w:val="00167C78"/>
    <w:rsid w:val="001716E6"/>
    <w:rsid w:val="00171BEB"/>
    <w:rsid w:val="00183060"/>
    <w:rsid w:val="00184176"/>
    <w:rsid w:val="00185112"/>
    <w:rsid w:val="00186139"/>
    <w:rsid w:val="001904D2"/>
    <w:rsid w:val="00193F41"/>
    <w:rsid w:val="001975E5"/>
    <w:rsid w:val="00197DC3"/>
    <w:rsid w:val="001A4C5B"/>
    <w:rsid w:val="001B0935"/>
    <w:rsid w:val="001B1ABD"/>
    <w:rsid w:val="001B391F"/>
    <w:rsid w:val="001B57B8"/>
    <w:rsid w:val="001B591D"/>
    <w:rsid w:val="001B679B"/>
    <w:rsid w:val="001C0EE4"/>
    <w:rsid w:val="001D1E17"/>
    <w:rsid w:val="001D233E"/>
    <w:rsid w:val="001D5D5B"/>
    <w:rsid w:val="001E0D71"/>
    <w:rsid w:val="001E242A"/>
    <w:rsid w:val="001E2B43"/>
    <w:rsid w:val="001E43E1"/>
    <w:rsid w:val="001E60AC"/>
    <w:rsid w:val="001F3F84"/>
    <w:rsid w:val="001F4287"/>
    <w:rsid w:val="001F6C33"/>
    <w:rsid w:val="001F7250"/>
    <w:rsid w:val="0020632A"/>
    <w:rsid w:val="00207883"/>
    <w:rsid w:val="0021191D"/>
    <w:rsid w:val="0021346F"/>
    <w:rsid w:val="00215DD6"/>
    <w:rsid w:val="0022147E"/>
    <w:rsid w:val="0022188B"/>
    <w:rsid w:val="00224D9E"/>
    <w:rsid w:val="00224F1C"/>
    <w:rsid w:val="00225098"/>
    <w:rsid w:val="00231435"/>
    <w:rsid w:val="00232A01"/>
    <w:rsid w:val="002345AB"/>
    <w:rsid w:val="0023504C"/>
    <w:rsid w:val="00240C93"/>
    <w:rsid w:val="00244387"/>
    <w:rsid w:val="0024449D"/>
    <w:rsid w:val="002502AD"/>
    <w:rsid w:val="0025149A"/>
    <w:rsid w:val="00251F43"/>
    <w:rsid w:val="00253D9E"/>
    <w:rsid w:val="00265F9A"/>
    <w:rsid w:val="0026643F"/>
    <w:rsid w:val="002723C1"/>
    <w:rsid w:val="00272CDD"/>
    <w:rsid w:val="00272F14"/>
    <w:rsid w:val="002734C7"/>
    <w:rsid w:val="0027577B"/>
    <w:rsid w:val="0027696F"/>
    <w:rsid w:val="00280492"/>
    <w:rsid w:val="00283FF1"/>
    <w:rsid w:val="00286AF4"/>
    <w:rsid w:val="002924AD"/>
    <w:rsid w:val="002947C0"/>
    <w:rsid w:val="002966E5"/>
    <w:rsid w:val="00296BBE"/>
    <w:rsid w:val="002A0AD3"/>
    <w:rsid w:val="002A70A0"/>
    <w:rsid w:val="002B015B"/>
    <w:rsid w:val="002B3C1C"/>
    <w:rsid w:val="002B6EDA"/>
    <w:rsid w:val="002C169A"/>
    <w:rsid w:val="002C366F"/>
    <w:rsid w:val="002E1921"/>
    <w:rsid w:val="002E43E4"/>
    <w:rsid w:val="002E5641"/>
    <w:rsid w:val="002E6A98"/>
    <w:rsid w:val="002E6B64"/>
    <w:rsid w:val="002F0F1E"/>
    <w:rsid w:val="002F1B01"/>
    <w:rsid w:val="002F4FF9"/>
    <w:rsid w:val="002F7C9F"/>
    <w:rsid w:val="003008D6"/>
    <w:rsid w:val="003044EF"/>
    <w:rsid w:val="00304917"/>
    <w:rsid w:val="00305891"/>
    <w:rsid w:val="00306EE6"/>
    <w:rsid w:val="0031131A"/>
    <w:rsid w:val="00315196"/>
    <w:rsid w:val="00320875"/>
    <w:rsid w:val="00323B61"/>
    <w:rsid w:val="00324497"/>
    <w:rsid w:val="00327FD3"/>
    <w:rsid w:val="003335D2"/>
    <w:rsid w:val="00334B03"/>
    <w:rsid w:val="003469C7"/>
    <w:rsid w:val="00350163"/>
    <w:rsid w:val="00351D29"/>
    <w:rsid w:val="00356170"/>
    <w:rsid w:val="00356C7F"/>
    <w:rsid w:val="0035717B"/>
    <w:rsid w:val="00363708"/>
    <w:rsid w:val="00363E52"/>
    <w:rsid w:val="00363E6B"/>
    <w:rsid w:val="00364066"/>
    <w:rsid w:val="00366ACF"/>
    <w:rsid w:val="00372DC4"/>
    <w:rsid w:val="00372FCF"/>
    <w:rsid w:val="00373690"/>
    <w:rsid w:val="00373AB9"/>
    <w:rsid w:val="003746BE"/>
    <w:rsid w:val="003819EB"/>
    <w:rsid w:val="00382D5E"/>
    <w:rsid w:val="00384710"/>
    <w:rsid w:val="0038653E"/>
    <w:rsid w:val="00386BA4"/>
    <w:rsid w:val="003A08DC"/>
    <w:rsid w:val="003A18BF"/>
    <w:rsid w:val="003A47CF"/>
    <w:rsid w:val="003B0CF3"/>
    <w:rsid w:val="003B35B6"/>
    <w:rsid w:val="003B3B76"/>
    <w:rsid w:val="003C0BA9"/>
    <w:rsid w:val="003C2AC4"/>
    <w:rsid w:val="003C70CD"/>
    <w:rsid w:val="003D11A8"/>
    <w:rsid w:val="003D70C1"/>
    <w:rsid w:val="003E1796"/>
    <w:rsid w:val="003E214B"/>
    <w:rsid w:val="003E3826"/>
    <w:rsid w:val="003E7D5A"/>
    <w:rsid w:val="003F1251"/>
    <w:rsid w:val="003F44D0"/>
    <w:rsid w:val="003F5791"/>
    <w:rsid w:val="003F5DD1"/>
    <w:rsid w:val="004028D2"/>
    <w:rsid w:val="00416398"/>
    <w:rsid w:val="00416B1A"/>
    <w:rsid w:val="004214D9"/>
    <w:rsid w:val="00422448"/>
    <w:rsid w:val="004328F2"/>
    <w:rsid w:val="00432A67"/>
    <w:rsid w:val="004362A5"/>
    <w:rsid w:val="00440CAF"/>
    <w:rsid w:val="0044197C"/>
    <w:rsid w:val="00443042"/>
    <w:rsid w:val="004438F6"/>
    <w:rsid w:val="00443976"/>
    <w:rsid w:val="00454F86"/>
    <w:rsid w:val="004609FF"/>
    <w:rsid w:val="004628C9"/>
    <w:rsid w:val="00463A49"/>
    <w:rsid w:val="0047333F"/>
    <w:rsid w:val="00474044"/>
    <w:rsid w:val="004801E2"/>
    <w:rsid w:val="00482744"/>
    <w:rsid w:val="00482835"/>
    <w:rsid w:val="00484ED5"/>
    <w:rsid w:val="0048786F"/>
    <w:rsid w:val="00491930"/>
    <w:rsid w:val="00492144"/>
    <w:rsid w:val="00492890"/>
    <w:rsid w:val="00496826"/>
    <w:rsid w:val="004A64B8"/>
    <w:rsid w:val="004B36DC"/>
    <w:rsid w:val="004B5EAD"/>
    <w:rsid w:val="004B7557"/>
    <w:rsid w:val="004C0671"/>
    <w:rsid w:val="004C125C"/>
    <w:rsid w:val="004C1C0F"/>
    <w:rsid w:val="004C57C8"/>
    <w:rsid w:val="004C6857"/>
    <w:rsid w:val="004C69C2"/>
    <w:rsid w:val="004C7853"/>
    <w:rsid w:val="004D01C8"/>
    <w:rsid w:val="004D341A"/>
    <w:rsid w:val="004E04CB"/>
    <w:rsid w:val="004E0F3F"/>
    <w:rsid w:val="004E3AC7"/>
    <w:rsid w:val="004E3CFE"/>
    <w:rsid w:val="004E5729"/>
    <w:rsid w:val="004E584A"/>
    <w:rsid w:val="004E5DB3"/>
    <w:rsid w:val="004F3108"/>
    <w:rsid w:val="004F32E1"/>
    <w:rsid w:val="004F6886"/>
    <w:rsid w:val="004F78A8"/>
    <w:rsid w:val="00500752"/>
    <w:rsid w:val="00514EC9"/>
    <w:rsid w:val="005222EF"/>
    <w:rsid w:val="00523BC5"/>
    <w:rsid w:val="00526738"/>
    <w:rsid w:val="00531A9E"/>
    <w:rsid w:val="00531EAE"/>
    <w:rsid w:val="0053208F"/>
    <w:rsid w:val="005321E0"/>
    <w:rsid w:val="00533700"/>
    <w:rsid w:val="0053545A"/>
    <w:rsid w:val="00536CA3"/>
    <w:rsid w:val="005409B3"/>
    <w:rsid w:val="00544332"/>
    <w:rsid w:val="0054533A"/>
    <w:rsid w:val="005531FD"/>
    <w:rsid w:val="00554FC8"/>
    <w:rsid w:val="0055544E"/>
    <w:rsid w:val="00557E63"/>
    <w:rsid w:val="0056052A"/>
    <w:rsid w:val="00560B43"/>
    <w:rsid w:val="00564E9F"/>
    <w:rsid w:val="00570646"/>
    <w:rsid w:val="00575D30"/>
    <w:rsid w:val="0057666D"/>
    <w:rsid w:val="00577573"/>
    <w:rsid w:val="005779C0"/>
    <w:rsid w:val="00583E22"/>
    <w:rsid w:val="0058415D"/>
    <w:rsid w:val="00585936"/>
    <w:rsid w:val="005A0613"/>
    <w:rsid w:val="005A6123"/>
    <w:rsid w:val="005A694E"/>
    <w:rsid w:val="005A7B37"/>
    <w:rsid w:val="005B076E"/>
    <w:rsid w:val="005B1499"/>
    <w:rsid w:val="005B3147"/>
    <w:rsid w:val="005B33C1"/>
    <w:rsid w:val="005B5F97"/>
    <w:rsid w:val="005B7DDD"/>
    <w:rsid w:val="005C2B17"/>
    <w:rsid w:val="005C4EDF"/>
    <w:rsid w:val="005D0F89"/>
    <w:rsid w:val="005D29E2"/>
    <w:rsid w:val="005D4E81"/>
    <w:rsid w:val="005E0ACD"/>
    <w:rsid w:val="005E0BB8"/>
    <w:rsid w:val="005E0C6A"/>
    <w:rsid w:val="005E251C"/>
    <w:rsid w:val="005E3296"/>
    <w:rsid w:val="005F2640"/>
    <w:rsid w:val="005F27BB"/>
    <w:rsid w:val="005F2F11"/>
    <w:rsid w:val="006006B0"/>
    <w:rsid w:val="006034D6"/>
    <w:rsid w:val="006038BA"/>
    <w:rsid w:val="006053DA"/>
    <w:rsid w:val="006057E9"/>
    <w:rsid w:val="00607726"/>
    <w:rsid w:val="00610A26"/>
    <w:rsid w:val="00610C53"/>
    <w:rsid w:val="00611786"/>
    <w:rsid w:val="00611DF7"/>
    <w:rsid w:val="00613AA3"/>
    <w:rsid w:val="00627875"/>
    <w:rsid w:val="00630BB4"/>
    <w:rsid w:val="00632C69"/>
    <w:rsid w:val="00635C66"/>
    <w:rsid w:val="006458BD"/>
    <w:rsid w:val="00652113"/>
    <w:rsid w:val="00657B3E"/>
    <w:rsid w:val="006629B8"/>
    <w:rsid w:val="00665FBE"/>
    <w:rsid w:val="0067086C"/>
    <w:rsid w:val="00671073"/>
    <w:rsid w:val="006745C6"/>
    <w:rsid w:val="00674EE1"/>
    <w:rsid w:val="00680E42"/>
    <w:rsid w:val="00680F9B"/>
    <w:rsid w:val="00682DF0"/>
    <w:rsid w:val="00682E37"/>
    <w:rsid w:val="00683BB1"/>
    <w:rsid w:val="00687921"/>
    <w:rsid w:val="0069052F"/>
    <w:rsid w:val="00690727"/>
    <w:rsid w:val="00690763"/>
    <w:rsid w:val="00690DD1"/>
    <w:rsid w:val="00696E5A"/>
    <w:rsid w:val="00697042"/>
    <w:rsid w:val="00697B92"/>
    <w:rsid w:val="006A24FC"/>
    <w:rsid w:val="006A55AC"/>
    <w:rsid w:val="006B24AF"/>
    <w:rsid w:val="006B678A"/>
    <w:rsid w:val="006C1E4E"/>
    <w:rsid w:val="006C1E76"/>
    <w:rsid w:val="006C258D"/>
    <w:rsid w:val="006C2803"/>
    <w:rsid w:val="006C3292"/>
    <w:rsid w:val="006C3F42"/>
    <w:rsid w:val="006C5572"/>
    <w:rsid w:val="006C57A8"/>
    <w:rsid w:val="006C7A47"/>
    <w:rsid w:val="006D08EF"/>
    <w:rsid w:val="006D7F11"/>
    <w:rsid w:val="006E0278"/>
    <w:rsid w:val="006E0A3C"/>
    <w:rsid w:val="006E1F2E"/>
    <w:rsid w:val="006E6A40"/>
    <w:rsid w:val="006E740E"/>
    <w:rsid w:val="006F12E6"/>
    <w:rsid w:val="006F43B9"/>
    <w:rsid w:val="006F7ECC"/>
    <w:rsid w:val="0070272F"/>
    <w:rsid w:val="00705950"/>
    <w:rsid w:val="00705ED7"/>
    <w:rsid w:val="007120D2"/>
    <w:rsid w:val="00712E25"/>
    <w:rsid w:val="0071301A"/>
    <w:rsid w:val="00714E64"/>
    <w:rsid w:val="0071557F"/>
    <w:rsid w:val="00720A5B"/>
    <w:rsid w:val="007313F3"/>
    <w:rsid w:val="0073160C"/>
    <w:rsid w:val="00732920"/>
    <w:rsid w:val="00733329"/>
    <w:rsid w:val="00735F59"/>
    <w:rsid w:val="00736193"/>
    <w:rsid w:val="00736F2C"/>
    <w:rsid w:val="007403FC"/>
    <w:rsid w:val="00740BEB"/>
    <w:rsid w:val="007413C5"/>
    <w:rsid w:val="00741C0A"/>
    <w:rsid w:val="00742F52"/>
    <w:rsid w:val="00744AAC"/>
    <w:rsid w:val="007501C0"/>
    <w:rsid w:val="007510B7"/>
    <w:rsid w:val="007526D1"/>
    <w:rsid w:val="00752A54"/>
    <w:rsid w:val="00754900"/>
    <w:rsid w:val="00754A74"/>
    <w:rsid w:val="007569A7"/>
    <w:rsid w:val="00763396"/>
    <w:rsid w:val="007649F8"/>
    <w:rsid w:val="007756D5"/>
    <w:rsid w:val="00776F96"/>
    <w:rsid w:val="00777CF0"/>
    <w:rsid w:val="00780B0E"/>
    <w:rsid w:val="007815A4"/>
    <w:rsid w:val="00781D9E"/>
    <w:rsid w:val="007835F7"/>
    <w:rsid w:val="00784F7B"/>
    <w:rsid w:val="0078543B"/>
    <w:rsid w:val="00786AA3"/>
    <w:rsid w:val="00792EBA"/>
    <w:rsid w:val="00794294"/>
    <w:rsid w:val="00797B47"/>
    <w:rsid w:val="007A06F4"/>
    <w:rsid w:val="007A1236"/>
    <w:rsid w:val="007A1FD4"/>
    <w:rsid w:val="007A2D06"/>
    <w:rsid w:val="007A62AF"/>
    <w:rsid w:val="007A7573"/>
    <w:rsid w:val="007B14E5"/>
    <w:rsid w:val="007B2E8D"/>
    <w:rsid w:val="007B3321"/>
    <w:rsid w:val="007B5AD0"/>
    <w:rsid w:val="007B6C69"/>
    <w:rsid w:val="007C066C"/>
    <w:rsid w:val="007C3063"/>
    <w:rsid w:val="007C4547"/>
    <w:rsid w:val="007D00EA"/>
    <w:rsid w:val="007D0241"/>
    <w:rsid w:val="007D3E7A"/>
    <w:rsid w:val="007D46B2"/>
    <w:rsid w:val="007D6254"/>
    <w:rsid w:val="007D6DDF"/>
    <w:rsid w:val="007E0310"/>
    <w:rsid w:val="007E122B"/>
    <w:rsid w:val="007E2413"/>
    <w:rsid w:val="007E3DD9"/>
    <w:rsid w:val="007E6579"/>
    <w:rsid w:val="007F0EAF"/>
    <w:rsid w:val="00801B6E"/>
    <w:rsid w:val="00803EEA"/>
    <w:rsid w:val="00805CB6"/>
    <w:rsid w:val="00810182"/>
    <w:rsid w:val="00811AA7"/>
    <w:rsid w:val="00814F35"/>
    <w:rsid w:val="008150BB"/>
    <w:rsid w:val="0082533D"/>
    <w:rsid w:val="00827A6E"/>
    <w:rsid w:val="00833EBE"/>
    <w:rsid w:val="0083595B"/>
    <w:rsid w:val="00840A0B"/>
    <w:rsid w:val="008411B5"/>
    <w:rsid w:val="00842DC5"/>
    <w:rsid w:val="00843463"/>
    <w:rsid w:val="00844A59"/>
    <w:rsid w:val="008468F8"/>
    <w:rsid w:val="008468FB"/>
    <w:rsid w:val="00846A0B"/>
    <w:rsid w:val="008567D9"/>
    <w:rsid w:val="0085701F"/>
    <w:rsid w:val="00862FB5"/>
    <w:rsid w:val="0086505A"/>
    <w:rsid w:val="00871686"/>
    <w:rsid w:val="0087421F"/>
    <w:rsid w:val="00880AC8"/>
    <w:rsid w:val="00890C23"/>
    <w:rsid w:val="0089351E"/>
    <w:rsid w:val="00896556"/>
    <w:rsid w:val="00896F72"/>
    <w:rsid w:val="008A433D"/>
    <w:rsid w:val="008A6B8A"/>
    <w:rsid w:val="008B2073"/>
    <w:rsid w:val="008B2946"/>
    <w:rsid w:val="008B6175"/>
    <w:rsid w:val="008C0296"/>
    <w:rsid w:val="008C4070"/>
    <w:rsid w:val="008C480C"/>
    <w:rsid w:val="008C72E2"/>
    <w:rsid w:val="008C7859"/>
    <w:rsid w:val="008D6F2D"/>
    <w:rsid w:val="008E08A6"/>
    <w:rsid w:val="008E16F3"/>
    <w:rsid w:val="008E2F9A"/>
    <w:rsid w:val="008E51B8"/>
    <w:rsid w:val="008E61A1"/>
    <w:rsid w:val="008E7122"/>
    <w:rsid w:val="008F4CAC"/>
    <w:rsid w:val="008F6559"/>
    <w:rsid w:val="008F7306"/>
    <w:rsid w:val="00900454"/>
    <w:rsid w:val="009046AB"/>
    <w:rsid w:val="009051CF"/>
    <w:rsid w:val="0090782C"/>
    <w:rsid w:val="00911A68"/>
    <w:rsid w:val="00913A0E"/>
    <w:rsid w:val="00915D2B"/>
    <w:rsid w:val="00915DA3"/>
    <w:rsid w:val="00915DCC"/>
    <w:rsid w:val="00915FC2"/>
    <w:rsid w:val="00920D8F"/>
    <w:rsid w:val="00923693"/>
    <w:rsid w:val="00924A43"/>
    <w:rsid w:val="00925D3B"/>
    <w:rsid w:val="00926C03"/>
    <w:rsid w:val="00927E4F"/>
    <w:rsid w:val="00931416"/>
    <w:rsid w:val="00932D9F"/>
    <w:rsid w:val="00933FB1"/>
    <w:rsid w:val="00935617"/>
    <w:rsid w:val="009404C4"/>
    <w:rsid w:val="009406C2"/>
    <w:rsid w:val="00943107"/>
    <w:rsid w:val="009444C3"/>
    <w:rsid w:val="009446EB"/>
    <w:rsid w:val="00945DE1"/>
    <w:rsid w:val="009462E0"/>
    <w:rsid w:val="00950239"/>
    <w:rsid w:val="0095059B"/>
    <w:rsid w:val="009528F8"/>
    <w:rsid w:val="009723EE"/>
    <w:rsid w:val="00972522"/>
    <w:rsid w:val="009742DD"/>
    <w:rsid w:val="0097490C"/>
    <w:rsid w:val="00981AF8"/>
    <w:rsid w:val="00982A36"/>
    <w:rsid w:val="009860F1"/>
    <w:rsid w:val="009864B2"/>
    <w:rsid w:val="00987A89"/>
    <w:rsid w:val="0099024C"/>
    <w:rsid w:val="009938A3"/>
    <w:rsid w:val="00997575"/>
    <w:rsid w:val="009A6B9F"/>
    <w:rsid w:val="009A7325"/>
    <w:rsid w:val="009B15FE"/>
    <w:rsid w:val="009B1EFB"/>
    <w:rsid w:val="009B2D6B"/>
    <w:rsid w:val="009B49B3"/>
    <w:rsid w:val="009B568C"/>
    <w:rsid w:val="009B57BF"/>
    <w:rsid w:val="009C204B"/>
    <w:rsid w:val="009C4180"/>
    <w:rsid w:val="009C57E2"/>
    <w:rsid w:val="009D0086"/>
    <w:rsid w:val="009D1626"/>
    <w:rsid w:val="009D26B0"/>
    <w:rsid w:val="009D4D10"/>
    <w:rsid w:val="009E0371"/>
    <w:rsid w:val="009E074B"/>
    <w:rsid w:val="009E26B7"/>
    <w:rsid w:val="009E3523"/>
    <w:rsid w:val="009E3D06"/>
    <w:rsid w:val="009E3FB7"/>
    <w:rsid w:val="009E7F21"/>
    <w:rsid w:val="009F0741"/>
    <w:rsid w:val="009F0E37"/>
    <w:rsid w:val="009F5443"/>
    <w:rsid w:val="009F6CE3"/>
    <w:rsid w:val="009F7851"/>
    <w:rsid w:val="00A00D9A"/>
    <w:rsid w:val="00A067E0"/>
    <w:rsid w:val="00A07A58"/>
    <w:rsid w:val="00A104E2"/>
    <w:rsid w:val="00A10C36"/>
    <w:rsid w:val="00A12266"/>
    <w:rsid w:val="00A12463"/>
    <w:rsid w:val="00A1324D"/>
    <w:rsid w:val="00A17939"/>
    <w:rsid w:val="00A246A6"/>
    <w:rsid w:val="00A248D0"/>
    <w:rsid w:val="00A25824"/>
    <w:rsid w:val="00A306AB"/>
    <w:rsid w:val="00A30F76"/>
    <w:rsid w:val="00A35ADB"/>
    <w:rsid w:val="00A4060F"/>
    <w:rsid w:val="00A45DA1"/>
    <w:rsid w:val="00A51069"/>
    <w:rsid w:val="00A53596"/>
    <w:rsid w:val="00A53605"/>
    <w:rsid w:val="00A64FFC"/>
    <w:rsid w:val="00A65718"/>
    <w:rsid w:val="00A67B73"/>
    <w:rsid w:val="00A74441"/>
    <w:rsid w:val="00A772C5"/>
    <w:rsid w:val="00A83823"/>
    <w:rsid w:val="00A84A16"/>
    <w:rsid w:val="00A85550"/>
    <w:rsid w:val="00A8579A"/>
    <w:rsid w:val="00A8581C"/>
    <w:rsid w:val="00A85FF1"/>
    <w:rsid w:val="00A906F4"/>
    <w:rsid w:val="00A9092D"/>
    <w:rsid w:val="00A94C1D"/>
    <w:rsid w:val="00A95346"/>
    <w:rsid w:val="00A96D8E"/>
    <w:rsid w:val="00A97D2F"/>
    <w:rsid w:val="00A97E0C"/>
    <w:rsid w:val="00AA39DC"/>
    <w:rsid w:val="00AA4934"/>
    <w:rsid w:val="00AA5968"/>
    <w:rsid w:val="00AA7632"/>
    <w:rsid w:val="00AB0774"/>
    <w:rsid w:val="00AB08C2"/>
    <w:rsid w:val="00AB42A8"/>
    <w:rsid w:val="00AC0C8E"/>
    <w:rsid w:val="00AC3315"/>
    <w:rsid w:val="00AC509A"/>
    <w:rsid w:val="00AC788C"/>
    <w:rsid w:val="00AD6CDB"/>
    <w:rsid w:val="00AD7368"/>
    <w:rsid w:val="00AD786C"/>
    <w:rsid w:val="00AE0022"/>
    <w:rsid w:val="00AE0EC5"/>
    <w:rsid w:val="00AE2674"/>
    <w:rsid w:val="00AE3240"/>
    <w:rsid w:val="00AE398C"/>
    <w:rsid w:val="00AE3A46"/>
    <w:rsid w:val="00AE3DDD"/>
    <w:rsid w:val="00AE5DA9"/>
    <w:rsid w:val="00AF08C2"/>
    <w:rsid w:val="00AF0AB2"/>
    <w:rsid w:val="00AF2DFC"/>
    <w:rsid w:val="00AF6187"/>
    <w:rsid w:val="00B01D5E"/>
    <w:rsid w:val="00B0309E"/>
    <w:rsid w:val="00B05A63"/>
    <w:rsid w:val="00B11830"/>
    <w:rsid w:val="00B1271B"/>
    <w:rsid w:val="00B15087"/>
    <w:rsid w:val="00B16708"/>
    <w:rsid w:val="00B25000"/>
    <w:rsid w:val="00B30B20"/>
    <w:rsid w:val="00B30D55"/>
    <w:rsid w:val="00B33ACA"/>
    <w:rsid w:val="00B34130"/>
    <w:rsid w:val="00B35D0A"/>
    <w:rsid w:val="00B36B1C"/>
    <w:rsid w:val="00B36E2A"/>
    <w:rsid w:val="00B37A67"/>
    <w:rsid w:val="00B405E8"/>
    <w:rsid w:val="00B427E8"/>
    <w:rsid w:val="00B437DE"/>
    <w:rsid w:val="00B44F26"/>
    <w:rsid w:val="00B50B9A"/>
    <w:rsid w:val="00B53525"/>
    <w:rsid w:val="00B53682"/>
    <w:rsid w:val="00B54A15"/>
    <w:rsid w:val="00B5742C"/>
    <w:rsid w:val="00B6118C"/>
    <w:rsid w:val="00B64B02"/>
    <w:rsid w:val="00B660C0"/>
    <w:rsid w:val="00B67B33"/>
    <w:rsid w:val="00B705BB"/>
    <w:rsid w:val="00B70966"/>
    <w:rsid w:val="00B718A2"/>
    <w:rsid w:val="00B74B70"/>
    <w:rsid w:val="00B75327"/>
    <w:rsid w:val="00B762FF"/>
    <w:rsid w:val="00B76479"/>
    <w:rsid w:val="00B766FD"/>
    <w:rsid w:val="00B7776C"/>
    <w:rsid w:val="00B810E8"/>
    <w:rsid w:val="00B819EF"/>
    <w:rsid w:val="00B83211"/>
    <w:rsid w:val="00B85935"/>
    <w:rsid w:val="00B85E0E"/>
    <w:rsid w:val="00B94AA9"/>
    <w:rsid w:val="00B97804"/>
    <w:rsid w:val="00BA6A76"/>
    <w:rsid w:val="00BA6DD6"/>
    <w:rsid w:val="00BA7662"/>
    <w:rsid w:val="00BB128E"/>
    <w:rsid w:val="00BB4D3D"/>
    <w:rsid w:val="00BB77BD"/>
    <w:rsid w:val="00BC0E33"/>
    <w:rsid w:val="00BC0F37"/>
    <w:rsid w:val="00BC1BA6"/>
    <w:rsid w:val="00BC1D4B"/>
    <w:rsid w:val="00BC41E9"/>
    <w:rsid w:val="00BC45BE"/>
    <w:rsid w:val="00BC694E"/>
    <w:rsid w:val="00BD3E6B"/>
    <w:rsid w:val="00BD5C92"/>
    <w:rsid w:val="00BD6E94"/>
    <w:rsid w:val="00BE685A"/>
    <w:rsid w:val="00BE780A"/>
    <w:rsid w:val="00BF11D4"/>
    <w:rsid w:val="00BF1798"/>
    <w:rsid w:val="00BF31C1"/>
    <w:rsid w:val="00BF6246"/>
    <w:rsid w:val="00C00E59"/>
    <w:rsid w:val="00C05157"/>
    <w:rsid w:val="00C06214"/>
    <w:rsid w:val="00C06444"/>
    <w:rsid w:val="00C1067E"/>
    <w:rsid w:val="00C11CC2"/>
    <w:rsid w:val="00C12895"/>
    <w:rsid w:val="00C200C1"/>
    <w:rsid w:val="00C20A51"/>
    <w:rsid w:val="00C2525E"/>
    <w:rsid w:val="00C256FF"/>
    <w:rsid w:val="00C264C7"/>
    <w:rsid w:val="00C3392F"/>
    <w:rsid w:val="00C35C48"/>
    <w:rsid w:val="00C37018"/>
    <w:rsid w:val="00C40BD8"/>
    <w:rsid w:val="00C460D3"/>
    <w:rsid w:val="00C46DE2"/>
    <w:rsid w:val="00C4742A"/>
    <w:rsid w:val="00C47DDB"/>
    <w:rsid w:val="00C52CDB"/>
    <w:rsid w:val="00C54AD5"/>
    <w:rsid w:val="00C56C2D"/>
    <w:rsid w:val="00C617C8"/>
    <w:rsid w:val="00C72C18"/>
    <w:rsid w:val="00C732B5"/>
    <w:rsid w:val="00C73C43"/>
    <w:rsid w:val="00C7413F"/>
    <w:rsid w:val="00C76B6D"/>
    <w:rsid w:val="00C77C9D"/>
    <w:rsid w:val="00C829C4"/>
    <w:rsid w:val="00C87DF5"/>
    <w:rsid w:val="00C913AA"/>
    <w:rsid w:val="00C94717"/>
    <w:rsid w:val="00C977D8"/>
    <w:rsid w:val="00CA05C6"/>
    <w:rsid w:val="00CA22FC"/>
    <w:rsid w:val="00CA3A03"/>
    <w:rsid w:val="00CA58E9"/>
    <w:rsid w:val="00CA6FA4"/>
    <w:rsid w:val="00CB0B5A"/>
    <w:rsid w:val="00CB10DC"/>
    <w:rsid w:val="00CB2E4E"/>
    <w:rsid w:val="00CB6C86"/>
    <w:rsid w:val="00CC19B5"/>
    <w:rsid w:val="00CC1F70"/>
    <w:rsid w:val="00CC2155"/>
    <w:rsid w:val="00CC33C7"/>
    <w:rsid w:val="00CC475F"/>
    <w:rsid w:val="00CC6CCA"/>
    <w:rsid w:val="00CC748E"/>
    <w:rsid w:val="00CD5832"/>
    <w:rsid w:val="00CD5CD8"/>
    <w:rsid w:val="00CE5335"/>
    <w:rsid w:val="00CF027C"/>
    <w:rsid w:val="00CF1532"/>
    <w:rsid w:val="00CF306C"/>
    <w:rsid w:val="00CF5052"/>
    <w:rsid w:val="00D001A4"/>
    <w:rsid w:val="00D007A9"/>
    <w:rsid w:val="00D040A3"/>
    <w:rsid w:val="00D042A0"/>
    <w:rsid w:val="00D04DA7"/>
    <w:rsid w:val="00D0615D"/>
    <w:rsid w:val="00D0713F"/>
    <w:rsid w:val="00D07F96"/>
    <w:rsid w:val="00D1021D"/>
    <w:rsid w:val="00D13ADD"/>
    <w:rsid w:val="00D14EF9"/>
    <w:rsid w:val="00D153D9"/>
    <w:rsid w:val="00D1557A"/>
    <w:rsid w:val="00D20550"/>
    <w:rsid w:val="00D241CE"/>
    <w:rsid w:val="00D25478"/>
    <w:rsid w:val="00D32B82"/>
    <w:rsid w:val="00D32F00"/>
    <w:rsid w:val="00D33F8B"/>
    <w:rsid w:val="00D348E8"/>
    <w:rsid w:val="00D4055C"/>
    <w:rsid w:val="00D40800"/>
    <w:rsid w:val="00D40F7D"/>
    <w:rsid w:val="00D45ABC"/>
    <w:rsid w:val="00D462F3"/>
    <w:rsid w:val="00D47D94"/>
    <w:rsid w:val="00D54E34"/>
    <w:rsid w:val="00D57F38"/>
    <w:rsid w:val="00D66D4D"/>
    <w:rsid w:val="00D747F5"/>
    <w:rsid w:val="00D7564F"/>
    <w:rsid w:val="00D80622"/>
    <w:rsid w:val="00D80C9E"/>
    <w:rsid w:val="00D84826"/>
    <w:rsid w:val="00D859A7"/>
    <w:rsid w:val="00D860CE"/>
    <w:rsid w:val="00D90C6E"/>
    <w:rsid w:val="00D934A2"/>
    <w:rsid w:val="00D95513"/>
    <w:rsid w:val="00DA0108"/>
    <w:rsid w:val="00DA19D5"/>
    <w:rsid w:val="00DB0C60"/>
    <w:rsid w:val="00DB29F4"/>
    <w:rsid w:val="00DB3C7C"/>
    <w:rsid w:val="00DC4C23"/>
    <w:rsid w:val="00DC62F9"/>
    <w:rsid w:val="00DC7270"/>
    <w:rsid w:val="00DD0B57"/>
    <w:rsid w:val="00DD135D"/>
    <w:rsid w:val="00DD22A2"/>
    <w:rsid w:val="00DD3781"/>
    <w:rsid w:val="00DE231D"/>
    <w:rsid w:val="00DE5E27"/>
    <w:rsid w:val="00DF5758"/>
    <w:rsid w:val="00E0168B"/>
    <w:rsid w:val="00E0568B"/>
    <w:rsid w:val="00E06D96"/>
    <w:rsid w:val="00E12824"/>
    <w:rsid w:val="00E17527"/>
    <w:rsid w:val="00E20661"/>
    <w:rsid w:val="00E207D2"/>
    <w:rsid w:val="00E21DBB"/>
    <w:rsid w:val="00E21EC6"/>
    <w:rsid w:val="00E22D90"/>
    <w:rsid w:val="00E23299"/>
    <w:rsid w:val="00E23F20"/>
    <w:rsid w:val="00E242D1"/>
    <w:rsid w:val="00E25713"/>
    <w:rsid w:val="00E264E5"/>
    <w:rsid w:val="00E27282"/>
    <w:rsid w:val="00E3579D"/>
    <w:rsid w:val="00E360FB"/>
    <w:rsid w:val="00E4405B"/>
    <w:rsid w:val="00E46A73"/>
    <w:rsid w:val="00E47DE5"/>
    <w:rsid w:val="00E6003D"/>
    <w:rsid w:val="00E60A3E"/>
    <w:rsid w:val="00E613D3"/>
    <w:rsid w:val="00E6161E"/>
    <w:rsid w:val="00E62186"/>
    <w:rsid w:val="00E742C9"/>
    <w:rsid w:val="00E742F5"/>
    <w:rsid w:val="00E74B07"/>
    <w:rsid w:val="00E8039D"/>
    <w:rsid w:val="00E807B1"/>
    <w:rsid w:val="00E828F1"/>
    <w:rsid w:val="00E921EC"/>
    <w:rsid w:val="00E92A87"/>
    <w:rsid w:val="00E92CA9"/>
    <w:rsid w:val="00EA0151"/>
    <w:rsid w:val="00EA16C4"/>
    <w:rsid w:val="00EA550C"/>
    <w:rsid w:val="00EA75F2"/>
    <w:rsid w:val="00EB0AC8"/>
    <w:rsid w:val="00EB1CAA"/>
    <w:rsid w:val="00EB1D4B"/>
    <w:rsid w:val="00EB2A8B"/>
    <w:rsid w:val="00EB4506"/>
    <w:rsid w:val="00EB5461"/>
    <w:rsid w:val="00EB72EE"/>
    <w:rsid w:val="00EB7340"/>
    <w:rsid w:val="00EC1CAD"/>
    <w:rsid w:val="00EC2156"/>
    <w:rsid w:val="00EC2C39"/>
    <w:rsid w:val="00ED3CC2"/>
    <w:rsid w:val="00ED3EBD"/>
    <w:rsid w:val="00ED6F01"/>
    <w:rsid w:val="00EE1B91"/>
    <w:rsid w:val="00EE2F9B"/>
    <w:rsid w:val="00EE33CF"/>
    <w:rsid w:val="00EE6D82"/>
    <w:rsid w:val="00EE7054"/>
    <w:rsid w:val="00EE73FC"/>
    <w:rsid w:val="00EF0504"/>
    <w:rsid w:val="00EF5345"/>
    <w:rsid w:val="00F02435"/>
    <w:rsid w:val="00F029B6"/>
    <w:rsid w:val="00F03751"/>
    <w:rsid w:val="00F14470"/>
    <w:rsid w:val="00F160AF"/>
    <w:rsid w:val="00F160EC"/>
    <w:rsid w:val="00F21412"/>
    <w:rsid w:val="00F23BE1"/>
    <w:rsid w:val="00F244D6"/>
    <w:rsid w:val="00F25467"/>
    <w:rsid w:val="00F30997"/>
    <w:rsid w:val="00F342F3"/>
    <w:rsid w:val="00F36BEB"/>
    <w:rsid w:val="00F40006"/>
    <w:rsid w:val="00F406AD"/>
    <w:rsid w:val="00F44427"/>
    <w:rsid w:val="00F44558"/>
    <w:rsid w:val="00F447D8"/>
    <w:rsid w:val="00F4672F"/>
    <w:rsid w:val="00F50C08"/>
    <w:rsid w:val="00F53EC2"/>
    <w:rsid w:val="00F54F9D"/>
    <w:rsid w:val="00F6135D"/>
    <w:rsid w:val="00F655A9"/>
    <w:rsid w:val="00F67B4B"/>
    <w:rsid w:val="00F67ED0"/>
    <w:rsid w:val="00F772B7"/>
    <w:rsid w:val="00F80849"/>
    <w:rsid w:val="00F8329C"/>
    <w:rsid w:val="00F85C25"/>
    <w:rsid w:val="00FA22D4"/>
    <w:rsid w:val="00FA3342"/>
    <w:rsid w:val="00FA6BEE"/>
    <w:rsid w:val="00FA784D"/>
    <w:rsid w:val="00FB0782"/>
    <w:rsid w:val="00FB2A8F"/>
    <w:rsid w:val="00FB5291"/>
    <w:rsid w:val="00FB6DFC"/>
    <w:rsid w:val="00FC1B3E"/>
    <w:rsid w:val="00FD2C3A"/>
    <w:rsid w:val="00FD3CA7"/>
    <w:rsid w:val="00FE051D"/>
    <w:rsid w:val="00FE256A"/>
    <w:rsid w:val="00FE2F46"/>
    <w:rsid w:val="00FE3619"/>
    <w:rsid w:val="00FE4CA3"/>
    <w:rsid w:val="00FE668C"/>
    <w:rsid w:val="00FE69E2"/>
    <w:rsid w:val="00FE7104"/>
    <w:rsid w:val="00FF015D"/>
    <w:rsid w:val="00FF57FD"/>
    <w:rsid w:val="00FF6BD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qFormat="1"/>
    <w:lsdException w:name="header" w:uiPriority="0"/>
    <w:lsdException w:name="caption" w:uiPriority="0" w:qFormat="1"/>
    <w:lsdException w:name="annotation reference" w:uiPriority="0" w:qFormat="1"/>
    <w:lsdException w:name="page number" w:uiPriority="0"/>
    <w:lsdException w:name="List"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2640"/>
    <w:pPr>
      <w:spacing w:before="120" w:after="120" w:line="360" w:lineRule="auto"/>
      <w:ind w:left="714" w:hanging="357"/>
      <w:jc w:val="both"/>
    </w:pPr>
    <w:rPr>
      <w:sz w:val="22"/>
      <w:szCs w:val="22"/>
      <w:lang w:eastAsia="en-US"/>
    </w:rPr>
  </w:style>
  <w:style w:type="paragraph" w:styleId="Ttulo1">
    <w:name w:val="heading 1"/>
    <w:basedOn w:val="Normal"/>
    <w:link w:val="Ttulo1Char"/>
    <w:uiPriority w:val="1"/>
    <w:qFormat/>
    <w:rsid w:val="00B5742C"/>
    <w:pPr>
      <w:spacing w:before="100" w:beforeAutospacing="1" w:after="100" w:afterAutospacing="1"/>
      <w:outlineLvl w:val="0"/>
    </w:pPr>
    <w:rPr>
      <w:rFonts w:ascii="Times New Roman" w:eastAsia="Times New Roman" w:hAnsi="Times New Roman"/>
      <w:b/>
      <w:bCs/>
      <w:kern w:val="36"/>
      <w:sz w:val="48"/>
      <w:szCs w:val="48"/>
      <w:lang w:eastAsia="pt-BR"/>
    </w:rPr>
  </w:style>
  <w:style w:type="paragraph" w:styleId="Ttulo2">
    <w:name w:val="heading 2"/>
    <w:basedOn w:val="Normal"/>
    <w:link w:val="Ttulo2Char"/>
    <w:uiPriority w:val="1"/>
    <w:qFormat/>
    <w:rsid w:val="007120D2"/>
    <w:pPr>
      <w:widowControl w:val="0"/>
      <w:autoSpaceDE w:val="0"/>
      <w:autoSpaceDN w:val="0"/>
      <w:spacing w:before="1" w:after="0" w:line="292" w:lineRule="exact"/>
      <w:ind w:left="960" w:firstLine="0"/>
      <w:jc w:val="left"/>
      <w:outlineLvl w:val="1"/>
    </w:pPr>
    <w:rPr>
      <w:sz w:val="24"/>
      <w:szCs w:val="24"/>
      <w:lang w:val="pt-PT"/>
    </w:rPr>
  </w:style>
  <w:style w:type="paragraph" w:styleId="Ttulo3">
    <w:name w:val="heading 3"/>
    <w:basedOn w:val="Normal"/>
    <w:next w:val="Normal"/>
    <w:link w:val="Ttulo3Char"/>
    <w:uiPriority w:val="1"/>
    <w:unhideWhenUsed/>
    <w:qFormat/>
    <w:rsid w:val="001F7250"/>
    <w:pPr>
      <w:keepNext/>
      <w:keepLines/>
      <w:spacing w:before="200" w:after="0"/>
      <w:outlineLvl w:val="2"/>
    </w:pPr>
    <w:rPr>
      <w:rFonts w:ascii="Cambria" w:eastAsia="Times New Roman" w:hAnsi="Cambria"/>
      <w:b/>
      <w:bCs/>
      <w:color w:val="4F81BD"/>
      <w:sz w:val="20"/>
      <w:szCs w:val="20"/>
    </w:rPr>
  </w:style>
  <w:style w:type="paragraph" w:styleId="Ttulo4">
    <w:name w:val="heading 4"/>
    <w:basedOn w:val="Normal"/>
    <w:next w:val="Normal"/>
    <w:link w:val="Ttulo4Char"/>
    <w:uiPriority w:val="9"/>
    <w:unhideWhenUsed/>
    <w:qFormat/>
    <w:rsid w:val="00531A9E"/>
    <w:pPr>
      <w:keepNext/>
      <w:spacing w:before="240" w:after="60"/>
      <w:outlineLvl w:val="3"/>
    </w:pPr>
    <w:rPr>
      <w:rFonts w:eastAsia="Times New Roman"/>
      <w:b/>
      <w:bCs/>
      <w:sz w:val="28"/>
      <w:szCs w:val="28"/>
    </w:rPr>
  </w:style>
  <w:style w:type="paragraph" w:styleId="Ttulo5">
    <w:name w:val="heading 5"/>
    <w:basedOn w:val="Normal"/>
    <w:next w:val="Normal"/>
    <w:link w:val="Ttulo5Char"/>
    <w:uiPriority w:val="9"/>
    <w:unhideWhenUsed/>
    <w:qFormat/>
    <w:rsid w:val="007120D2"/>
    <w:pPr>
      <w:keepNext/>
      <w:keepLines/>
      <w:spacing w:before="200" w:after="0" w:line="276" w:lineRule="auto"/>
      <w:ind w:left="0" w:firstLine="0"/>
      <w:jc w:val="left"/>
      <w:outlineLvl w:val="4"/>
    </w:pPr>
    <w:rPr>
      <w:rFonts w:ascii="Cambria" w:eastAsia="Times New Roman" w:hAnsi="Cambria"/>
      <w:color w:val="243F60"/>
      <w:sz w:val="20"/>
      <w:szCs w:val="20"/>
    </w:rPr>
  </w:style>
  <w:style w:type="paragraph" w:styleId="Ttulo6">
    <w:name w:val="heading 6"/>
    <w:basedOn w:val="normal0"/>
    <w:next w:val="normal0"/>
    <w:link w:val="Ttulo6Char"/>
    <w:rsid w:val="00140D3D"/>
    <w:pPr>
      <w:keepNext/>
      <w:outlineLvl w:val="5"/>
    </w:pPr>
    <w:rPr>
      <w:rFonts w:ascii="Tahoma" w:eastAsia="Tahoma" w:hAnsi="Tahoma" w:cs="Times New Roman"/>
      <w:b/>
      <w:sz w:val="24"/>
      <w:szCs w:val="24"/>
    </w:rPr>
  </w:style>
  <w:style w:type="paragraph" w:styleId="Ttulo7">
    <w:name w:val="heading 7"/>
    <w:basedOn w:val="normal0"/>
    <w:next w:val="normal0"/>
    <w:link w:val="Ttulo7Char"/>
    <w:qFormat/>
    <w:rsid w:val="00140D3D"/>
    <w:pPr>
      <w:keepNext/>
      <w:jc w:val="both"/>
      <w:outlineLvl w:val="6"/>
    </w:pPr>
    <w:rPr>
      <w:rFonts w:ascii="Tahoma" w:eastAsia="Times New Roman" w:hAnsi="Tahoma" w:cs="Times New Roman"/>
      <w:b/>
      <w:sz w:val="24"/>
      <w:szCs w:val="20"/>
    </w:rPr>
  </w:style>
  <w:style w:type="paragraph" w:styleId="Ttulo8">
    <w:name w:val="heading 8"/>
    <w:basedOn w:val="normal0"/>
    <w:next w:val="normal0"/>
    <w:link w:val="Ttulo8Char"/>
    <w:qFormat/>
    <w:rsid w:val="00140D3D"/>
    <w:pPr>
      <w:keepNext/>
      <w:outlineLvl w:val="7"/>
    </w:pPr>
    <w:rPr>
      <w:rFonts w:ascii="Tahoma" w:eastAsia="Times New Roman" w:hAnsi="Tahoma" w:cs="Times New Roman"/>
      <w:b/>
      <w:sz w:val="20"/>
      <w:szCs w:val="20"/>
    </w:rPr>
  </w:style>
  <w:style w:type="paragraph" w:styleId="Ttulo9">
    <w:name w:val="heading 9"/>
    <w:basedOn w:val="normal0"/>
    <w:next w:val="normal0"/>
    <w:link w:val="Ttulo9Char"/>
    <w:qFormat/>
    <w:rsid w:val="00140D3D"/>
    <w:pPr>
      <w:keepNext/>
      <w:ind w:right="-801"/>
      <w:jc w:val="both"/>
      <w:outlineLvl w:val="8"/>
    </w:pPr>
    <w:rPr>
      <w:rFonts w:ascii="Tahoma" w:eastAsia="Times New Roman" w:hAnsi="Tahoma" w:cs="Times New Roman"/>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5F2640"/>
    <w:pPr>
      <w:spacing w:after="0"/>
      <w:ind w:right="-518"/>
    </w:pPr>
    <w:rPr>
      <w:rFonts w:ascii="Times New Roman" w:eastAsia="Times New Roman" w:hAnsi="Times New Roman"/>
      <w:sz w:val="24"/>
      <w:szCs w:val="20"/>
      <w:lang w:eastAsia="pt-BR"/>
    </w:rPr>
  </w:style>
  <w:style w:type="character" w:customStyle="1" w:styleId="CorpodetextoChar">
    <w:name w:val="Corpo de texto Char"/>
    <w:link w:val="Corpodetexto"/>
    <w:uiPriority w:val="1"/>
    <w:rsid w:val="005F2640"/>
    <w:rPr>
      <w:rFonts w:ascii="Times New Roman" w:eastAsia="Times New Roman" w:hAnsi="Times New Roman" w:cs="Times New Roman"/>
      <w:sz w:val="24"/>
      <w:szCs w:val="20"/>
      <w:lang w:eastAsia="pt-BR"/>
    </w:rPr>
  </w:style>
  <w:style w:type="paragraph" w:styleId="SemEspaamento">
    <w:name w:val="No Spacing"/>
    <w:link w:val="SemEspaamentoChar"/>
    <w:uiPriority w:val="1"/>
    <w:qFormat/>
    <w:rsid w:val="005F2640"/>
    <w:pPr>
      <w:spacing w:before="120" w:line="360" w:lineRule="auto"/>
      <w:ind w:left="714" w:hanging="357"/>
      <w:jc w:val="both"/>
    </w:pPr>
  </w:style>
  <w:style w:type="character" w:customStyle="1" w:styleId="SemEspaamentoChar">
    <w:name w:val="Sem Espaçamento Char"/>
    <w:link w:val="SemEspaamento"/>
    <w:uiPriority w:val="1"/>
    <w:rsid w:val="005F2640"/>
    <w:rPr>
      <w:lang w:val="pt-BR" w:eastAsia="pt-BR" w:bidi="ar-SA"/>
    </w:rPr>
  </w:style>
  <w:style w:type="paragraph" w:styleId="Cabealho">
    <w:name w:val="header"/>
    <w:aliases w:val="encabezado,Cabeçalho superior,Heading 1a"/>
    <w:basedOn w:val="Normal"/>
    <w:link w:val="CabealhoChar"/>
    <w:unhideWhenUsed/>
    <w:rsid w:val="005F2640"/>
    <w:pPr>
      <w:tabs>
        <w:tab w:val="center" w:pos="4252"/>
        <w:tab w:val="right" w:pos="8504"/>
      </w:tabs>
      <w:spacing w:after="0"/>
    </w:pPr>
  </w:style>
  <w:style w:type="character" w:customStyle="1" w:styleId="CabealhoChar">
    <w:name w:val="Cabeçalho Char"/>
    <w:aliases w:val="encabezado Char,Cabeçalho superior Char,Heading 1a Char"/>
    <w:basedOn w:val="Fontepargpadro"/>
    <w:link w:val="Cabealho"/>
    <w:rsid w:val="005F2640"/>
  </w:style>
  <w:style w:type="paragraph" w:styleId="PargrafodaLista">
    <w:name w:val="List Paragraph"/>
    <w:aliases w:val="Texto,seção 1.1.1,descritivo,Due date"/>
    <w:basedOn w:val="Normal"/>
    <w:link w:val="PargrafodaListaChar"/>
    <w:uiPriority w:val="34"/>
    <w:qFormat/>
    <w:rsid w:val="005F2640"/>
    <w:pPr>
      <w:ind w:left="720"/>
      <w:contextualSpacing/>
    </w:pPr>
  </w:style>
  <w:style w:type="paragraph" w:styleId="Rodap">
    <w:name w:val="footer"/>
    <w:basedOn w:val="Normal"/>
    <w:link w:val="RodapChar"/>
    <w:uiPriority w:val="99"/>
    <w:unhideWhenUsed/>
    <w:rsid w:val="003D70C1"/>
    <w:pPr>
      <w:tabs>
        <w:tab w:val="center" w:pos="4252"/>
        <w:tab w:val="right" w:pos="8504"/>
      </w:tabs>
      <w:spacing w:after="0"/>
    </w:pPr>
  </w:style>
  <w:style w:type="character" w:customStyle="1" w:styleId="RodapChar">
    <w:name w:val="Rodapé Char"/>
    <w:basedOn w:val="Fontepargpadro"/>
    <w:link w:val="Rodap"/>
    <w:uiPriority w:val="99"/>
    <w:rsid w:val="003D70C1"/>
  </w:style>
  <w:style w:type="paragraph" w:customStyle="1" w:styleId="Default">
    <w:name w:val="Default"/>
    <w:rsid w:val="00FA6BEE"/>
    <w:pPr>
      <w:autoSpaceDE w:val="0"/>
      <w:autoSpaceDN w:val="0"/>
      <w:adjustRightInd w:val="0"/>
      <w:spacing w:before="120" w:line="360" w:lineRule="auto"/>
      <w:ind w:left="714" w:hanging="357"/>
      <w:jc w:val="both"/>
    </w:pPr>
    <w:rPr>
      <w:rFonts w:ascii="Times New Roman" w:eastAsia="Times New Roman" w:hAnsi="Times New Roman"/>
      <w:color w:val="000000"/>
      <w:sz w:val="24"/>
      <w:szCs w:val="24"/>
    </w:rPr>
  </w:style>
  <w:style w:type="table" w:styleId="Tabelacomgrade">
    <w:name w:val="Table Grid"/>
    <w:basedOn w:val="Tabelanormal"/>
    <w:uiPriority w:val="39"/>
    <w:rsid w:val="001E2B43"/>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link w:val="Ttulo1"/>
    <w:uiPriority w:val="1"/>
    <w:qFormat/>
    <w:rsid w:val="00B5742C"/>
    <w:rPr>
      <w:rFonts w:ascii="Times New Roman" w:eastAsia="Times New Roman" w:hAnsi="Times New Roman" w:cs="Times New Roman"/>
      <w:b/>
      <w:bCs/>
      <w:kern w:val="36"/>
      <w:sz w:val="48"/>
      <w:szCs w:val="48"/>
      <w:lang w:eastAsia="pt-BR"/>
    </w:rPr>
  </w:style>
  <w:style w:type="character" w:customStyle="1" w:styleId="product-detail-part-number">
    <w:name w:val="product-detail-part-number"/>
    <w:basedOn w:val="Fontepargpadro"/>
    <w:rsid w:val="00B5742C"/>
  </w:style>
  <w:style w:type="paragraph" w:styleId="Textodebalo">
    <w:name w:val="Balloon Text"/>
    <w:basedOn w:val="Normal"/>
    <w:link w:val="TextodebaloChar"/>
    <w:uiPriority w:val="99"/>
    <w:unhideWhenUsed/>
    <w:rsid w:val="002723C1"/>
    <w:pPr>
      <w:spacing w:after="0"/>
    </w:pPr>
    <w:rPr>
      <w:rFonts w:ascii="Tahoma" w:hAnsi="Tahoma"/>
      <w:sz w:val="16"/>
      <w:szCs w:val="16"/>
    </w:rPr>
  </w:style>
  <w:style w:type="character" w:customStyle="1" w:styleId="TextodebaloChar">
    <w:name w:val="Texto de balão Char"/>
    <w:link w:val="Textodebalo"/>
    <w:uiPriority w:val="99"/>
    <w:rsid w:val="002723C1"/>
    <w:rPr>
      <w:rFonts w:ascii="Tahoma" w:hAnsi="Tahoma" w:cs="Tahoma"/>
      <w:sz w:val="16"/>
      <w:szCs w:val="16"/>
    </w:rPr>
  </w:style>
  <w:style w:type="character" w:customStyle="1" w:styleId="Ttulo3Char">
    <w:name w:val="Título 3 Char"/>
    <w:link w:val="Ttulo3"/>
    <w:uiPriority w:val="1"/>
    <w:rsid w:val="001F7250"/>
    <w:rPr>
      <w:rFonts w:ascii="Cambria" w:eastAsia="Times New Roman" w:hAnsi="Cambria" w:cs="Times New Roman"/>
      <w:b/>
      <w:bCs/>
      <w:color w:val="4F81BD"/>
    </w:rPr>
  </w:style>
  <w:style w:type="paragraph" w:customStyle="1" w:styleId="TableParagraph">
    <w:name w:val="Table Paragraph"/>
    <w:basedOn w:val="Normal"/>
    <w:uiPriority w:val="1"/>
    <w:qFormat/>
    <w:rsid w:val="009B1EFB"/>
    <w:pPr>
      <w:widowControl w:val="0"/>
      <w:autoSpaceDE w:val="0"/>
      <w:autoSpaceDN w:val="0"/>
      <w:spacing w:after="0"/>
    </w:pPr>
    <w:rPr>
      <w:rFonts w:ascii="Liberation Sans Narrow" w:eastAsia="Liberation Sans Narrow" w:hAnsi="Liberation Sans Narrow" w:cs="Liberation Sans Narrow"/>
      <w:lang w:eastAsia="pt-BR" w:bidi="pt-BR"/>
    </w:rPr>
  </w:style>
  <w:style w:type="character" w:styleId="Hyperlink">
    <w:name w:val="Hyperlink"/>
    <w:uiPriority w:val="99"/>
    <w:unhideWhenUsed/>
    <w:rsid w:val="006C3292"/>
    <w:rPr>
      <w:color w:val="0000FF"/>
      <w:u w:val="single"/>
    </w:rPr>
  </w:style>
  <w:style w:type="character" w:customStyle="1" w:styleId="custom-tablethead">
    <w:name w:val="custom-table__thead"/>
    <w:basedOn w:val="Fontepargpadro"/>
    <w:rsid w:val="00155A8E"/>
  </w:style>
  <w:style w:type="character" w:customStyle="1" w:styleId="custom-tabletd">
    <w:name w:val="custom-table__td"/>
    <w:basedOn w:val="Fontepargpadro"/>
    <w:rsid w:val="00155A8E"/>
  </w:style>
  <w:style w:type="paragraph" w:styleId="TextosemFormatao">
    <w:name w:val="Plain Text"/>
    <w:basedOn w:val="Normal"/>
    <w:link w:val="TextosemFormataoChar"/>
    <w:rsid w:val="007C066C"/>
    <w:pPr>
      <w:spacing w:after="0"/>
    </w:pPr>
    <w:rPr>
      <w:rFonts w:ascii="Courier New" w:eastAsia="Times New Roman" w:hAnsi="Courier New"/>
      <w:sz w:val="20"/>
      <w:szCs w:val="20"/>
    </w:rPr>
  </w:style>
  <w:style w:type="character" w:customStyle="1" w:styleId="TextosemFormataoChar">
    <w:name w:val="Texto sem Formatação Char"/>
    <w:link w:val="TextosemFormatao"/>
    <w:rsid w:val="007C066C"/>
    <w:rPr>
      <w:rFonts w:ascii="Courier New" w:eastAsia="Times New Roman" w:hAnsi="Courier New" w:cs="Times New Roman"/>
      <w:sz w:val="20"/>
      <w:szCs w:val="20"/>
    </w:rPr>
  </w:style>
  <w:style w:type="character" w:styleId="Forte">
    <w:name w:val="Strong"/>
    <w:aliases w:val="titulo"/>
    <w:uiPriority w:val="22"/>
    <w:qFormat/>
    <w:rsid w:val="001E0D71"/>
    <w:rPr>
      <w:b/>
      <w:bCs/>
    </w:rPr>
  </w:style>
  <w:style w:type="paragraph" w:customStyle="1" w:styleId="Ttulo21">
    <w:name w:val="Título 21"/>
    <w:basedOn w:val="Normal"/>
    <w:uiPriority w:val="1"/>
    <w:qFormat/>
    <w:rsid w:val="00D153D9"/>
    <w:pPr>
      <w:widowControl w:val="0"/>
      <w:autoSpaceDE w:val="0"/>
      <w:autoSpaceDN w:val="0"/>
      <w:spacing w:after="0"/>
      <w:ind w:left="1100"/>
      <w:outlineLvl w:val="2"/>
    </w:pPr>
    <w:rPr>
      <w:rFonts w:ascii="Arial" w:eastAsia="Arial" w:hAnsi="Arial" w:cs="Arial"/>
      <w:b/>
      <w:bCs/>
      <w:sz w:val="19"/>
      <w:szCs w:val="19"/>
      <w:lang w:val="pt-PT" w:eastAsia="pt-PT" w:bidi="pt-PT"/>
    </w:rPr>
  </w:style>
  <w:style w:type="paragraph" w:styleId="Sumrio1">
    <w:name w:val="toc 1"/>
    <w:basedOn w:val="Normal"/>
    <w:next w:val="Normal"/>
    <w:autoRedefine/>
    <w:uiPriority w:val="39"/>
    <w:unhideWhenUsed/>
    <w:rsid w:val="00B30D55"/>
    <w:rPr>
      <w:rFonts w:cs="Calibri"/>
      <w:b/>
      <w:bCs/>
      <w:caps/>
      <w:sz w:val="20"/>
      <w:szCs w:val="20"/>
    </w:rPr>
  </w:style>
  <w:style w:type="paragraph" w:styleId="Sumrio2">
    <w:name w:val="toc 2"/>
    <w:basedOn w:val="Normal"/>
    <w:next w:val="Normal"/>
    <w:autoRedefine/>
    <w:uiPriority w:val="39"/>
    <w:unhideWhenUsed/>
    <w:rsid w:val="00B30D55"/>
    <w:pPr>
      <w:spacing w:after="0"/>
      <w:ind w:left="220"/>
    </w:pPr>
    <w:rPr>
      <w:rFonts w:cs="Calibri"/>
      <w:smallCaps/>
      <w:sz w:val="20"/>
      <w:szCs w:val="20"/>
    </w:rPr>
  </w:style>
  <w:style w:type="paragraph" w:styleId="Sumrio3">
    <w:name w:val="toc 3"/>
    <w:basedOn w:val="Normal"/>
    <w:next w:val="Normal"/>
    <w:autoRedefine/>
    <w:uiPriority w:val="39"/>
    <w:unhideWhenUsed/>
    <w:rsid w:val="00B30D55"/>
    <w:pPr>
      <w:spacing w:after="0"/>
      <w:ind w:left="440"/>
    </w:pPr>
    <w:rPr>
      <w:rFonts w:cs="Calibri"/>
      <w:i/>
      <w:iCs/>
      <w:sz w:val="20"/>
      <w:szCs w:val="20"/>
    </w:rPr>
  </w:style>
  <w:style w:type="paragraph" w:styleId="Sumrio4">
    <w:name w:val="toc 4"/>
    <w:basedOn w:val="Normal"/>
    <w:next w:val="Normal"/>
    <w:autoRedefine/>
    <w:uiPriority w:val="39"/>
    <w:unhideWhenUsed/>
    <w:rsid w:val="00B30D55"/>
    <w:pPr>
      <w:spacing w:after="0"/>
      <w:ind w:left="660"/>
    </w:pPr>
    <w:rPr>
      <w:rFonts w:cs="Calibri"/>
      <w:sz w:val="18"/>
      <w:szCs w:val="18"/>
    </w:rPr>
  </w:style>
  <w:style w:type="paragraph" w:styleId="Sumrio5">
    <w:name w:val="toc 5"/>
    <w:basedOn w:val="Normal"/>
    <w:next w:val="Normal"/>
    <w:autoRedefine/>
    <w:uiPriority w:val="39"/>
    <w:unhideWhenUsed/>
    <w:rsid w:val="00B30D55"/>
    <w:pPr>
      <w:spacing w:after="0"/>
      <w:ind w:left="880"/>
    </w:pPr>
    <w:rPr>
      <w:rFonts w:cs="Calibri"/>
      <w:sz w:val="18"/>
      <w:szCs w:val="18"/>
    </w:rPr>
  </w:style>
  <w:style w:type="paragraph" w:styleId="Sumrio6">
    <w:name w:val="toc 6"/>
    <w:basedOn w:val="Normal"/>
    <w:next w:val="Normal"/>
    <w:autoRedefine/>
    <w:uiPriority w:val="39"/>
    <w:unhideWhenUsed/>
    <w:rsid w:val="00B30D55"/>
    <w:pPr>
      <w:spacing w:after="0"/>
      <w:ind w:left="1100"/>
    </w:pPr>
    <w:rPr>
      <w:rFonts w:cs="Calibri"/>
      <w:sz w:val="18"/>
      <w:szCs w:val="18"/>
    </w:rPr>
  </w:style>
  <w:style w:type="paragraph" w:styleId="Sumrio7">
    <w:name w:val="toc 7"/>
    <w:basedOn w:val="Normal"/>
    <w:next w:val="Normal"/>
    <w:autoRedefine/>
    <w:uiPriority w:val="39"/>
    <w:unhideWhenUsed/>
    <w:rsid w:val="00B30D55"/>
    <w:pPr>
      <w:spacing w:after="0"/>
      <w:ind w:left="1320"/>
    </w:pPr>
    <w:rPr>
      <w:rFonts w:cs="Calibri"/>
      <w:sz w:val="18"/>
      <w:szCs w:val="18"/>
    </w:rPr>
  </w:style>
  <w:style w:type="paragraph" w:styleId="Sumrio8">
    <w:name w:val="toc 8"/>
    <w:basedOn w:val="Normal"/>
    <w:next w:val="Normal"/>
    <w:autoRedefine/>
    <w:uiPriority w:val="39"/>
    <w:unhideWhenUsed/>
    <w:rsid w:val="00B30D55"/>
    <w:pPr>
      <w:spacing w:after="0"/>
      <w:ind w:left="1540"/>
    </w:pPr>
    <w:rPr>
      <w:rFonts w:cs="Calibri"/>
      <w:sz w:val="18"/>
      <w:szCs w:val="18"/>
    </w:rPr>
  </w:style>
  <w:style w:type="paragraph" w:styleId="Sumrio9">
    <w:name w:val="toc 9"/>
    <w:basedOn w:val="Normal"/>
    <w:next w:val="Normal"/>
    <w:autoRedefine/>
    <w:uiPriority w:val="39"/>
    <w:unhideWhenUsed/>
    <w:rsid w:val="00B30D55"/>
    <w:pPr>
      <w:spacing w:after="0"/>
      <w:ind w:left="1760"/>
    </w:pPr>
    <w:rPr>
      <w:rFonts w:cs="Calibri"/>
      <w:sz w:val="18"/>
      <w:szCs w:val="18"/>
    </w:rPr>
  </w:style>
  <w:style w:type="table" w:customStyle="1" w:styleId="TableNormal">
    <w:name w:val="Table Normal"/>
    <w:uiPriority w:val="2"/>
    <w:unhideWhenUsed/>
    <w:qFormat/>
    <w:rsid w:val="00324497"/>
    <w:pPr>
      <w:widowControl w:val="0"/>
      <w:autoSpaceDE w:val="0"/>
      <w:autoSpaceDN w:val="0"/>
      <w:spacing w:before="120" w:line="360" w:lineRule="auto"/>
      <w:ind w:left="714" w:hanging="357"/>
      <w:jc w:val="both"/>
    </w:pPr>
    <w:rPr>
      <w:sz w:val="22"/>
      <w:szCs w:val="22"/>
      <w:lang w:val="en-US" w:eastAsia="en-US"/>
    </w:rPr>
    <w:tblPr>
      <w:tblInd w:w="0" w:type="dxa"/>
      <w:tblCellMar>
        <w:top w:w="0" w:type="dxa"/>
        <w:left w:w="0" w:type="dxa"/>
        <w:bottom w:w="0" w:type="dxa"/>
        <w:right w:w="0" w:type="dxa"/>
      </w:tblCellMar>
    </w:tblPr>
  </w:style>
  <w:style w:type="paragraph" w:customStyle="1" w:styleId="Ttulo11">
    <w:name w:val="Título 11"/>
    <w:basedOn w:val="Normal"/>
    <w:uiPriority w:val="1"/>
    <w:qFormat/>
    <w:rsid w:val="001975E5"/>
    <w:pPr>
      <w:widowControl w:val="0"/>
      <w:autoSpaceDE w:val="0"/>
      <w:autoSpaceDN w:val="0"/>
      <w:spacing w:before="0" w:after="0" w:line="240" w:lineRule="auto"/>
      <w:ind w:left="661" w:hanging="263"/>
      <w:jc w:val="left"/>
      <w:outlineLvl w:val="1"/>
    </w:pPr>
    <w:rPr>
      <w:rFonts w:ascii="Arial" w:eastAsia="Arial" w:hAnsi="Arial" w:cs="Arial"/>
      <w:b/>
      <w:bCs/>
      <w:sz w:val="23"/>
      <w:szCs w:val="23"/>
      <w:lang w:val="pt-PT" w:eastAsia="pt-PT" w:bidi="pt-PT"/>
    </w:rPr>
  </w:style>
  <w:style w:type="paragraph" w:customStyle="1" w:styleId="Ttulo22">
    <w:name w:val="Título 22"/>
    <w:basedOn w:val="Normal"/>
    <w:uiPriority w:val="1"/>
    <w:qFormat/>
    <w:rsid w:val="001975E5"/>
    <w:pPr>
      <w:widowControl w:val="0"/>
      <w:autoSpaceDE w:val="0"/>
      <w:autoSpaceDN w:val="0"/>
      <w:spacing w:before="0" w:after="0" w:line="240" w:lineRule="auto"/>
      <w:ind w:left="1100" w:firstLine="0"/>
      <w:jc w:val="left"/>
      <w:outlineLvl w:val="2"/>
    </w:pPr>
    <w:rPr>
      <w:rFonts w:ascii="Arial" w:eastAsia="Arial" w:hAnsi="Arial" w:cs="Arial"/>
      <w:b/>
      <w:bCs/>
      <w:sz w:val="19"/>
      <w:szCs w:val="19"/>
      <w:lang w:val="pt-PT" w:eastAsia="pt-PT" w:bidi="pt-PT"/>
    </w:rPr>
  </w:style>
  <w:style w:type="character" w:customStyle="1" w:styleId="PargrafodaListaChar">
    <w:name w:val="Parágrafo da Lista Char"/>
    <w:aliases w:val="Texto Char,seção 1.1.1 Char,descritivo Char,Due date Char"/>
    <w:link w:val="PargrafodaLista"/>
    <w:uiPriority w:val="34"/>
    <w:qFormat/>
    <w:locked/>
    <w:rsid w:val="00FF015D"/>
  </w:style>
  <w:style w:type="character" w:customStyle="1" w:styleId="Ttulo2Char">
    <w:name w:val="Título 2 Char"/>
    <w:link w:val="Ttulo2"/>
    <w:uiPriority w:val="1"/>
    <w:rsid w:val="007120D2"/>
    <w:rPr>
      <w:rFonts w:ascii="Calibri" w:eastAsia="Calibri" w:hAnsi="Calibri" w:cs="Calibri"/>
      <w:sz w:val="24"/>
      <w:szCs w:val="24"/>
      <w:lang w:val="pt-PT"/>
    </w:rPr>
  </w:style>
  <w:style w:type="character" w:customStyle="1" w:styleId="Ttulo5Char">
    <w:name w:val="Título 5 Char"/>
    <w:link w:val="Ttulo5"/>
    <w:uiPriority w:val="9"/>
    <w:rsid w:val="007120D2"/>
    <w:rPr>
      <w:rFonts w:ascii="Cambria" w:eastAsia="Times New Roman" w:hAnsi="Cambria" w:cs="Times New Roman"/>
      <w:color w:val="243F60"/>
    </w:rPr>
  </w:style>
  <w:style w:type="character" w:customStyle="1" w:styleId="fontstyle01">
    <w:name w:val="fontstyle01"/>
    <w:rsid w:val="007120D2"/>
    <w:rPr>
      <w:rFonts w:ascii="Cambria" w:hAnsi="Cambria" w:hint="default"/>
      <w:b w:val="0"/>
      <w:bCs w:val="0"/>
      <w:i w:val="0"/>
      <w:iCs w:val="0"/>
      <w:color w:val="000000"/>
      <w:sz w:val="22"/>
      <w:szCs w:val="22"/>
    </w:rPr>
  </w:style>
  <w:style w:type="character" w:customStyle="1" w:styleId="fontstyle21">
    <w:name w:val="fontstyle21"/>
    <w:rsid w:val="007120D2"/>
    <w:rPr>
      <w:rFonts w:ascii="Cambria" w:hAnsi="Cambria" w:hint="default"/>
      <w:b/>
      <w:bCs/>
      <w:i w:val="0"/>
      <w:iCs w:val="0"/>
      <w:color w:val="000000"/>
      <w:sz w:val="22"/>
      <w:szCs w:val="22"/>
    </w:rPr>
  </w:style>
  <w:style w:type="character" w:customStyle="1" w:styleId="fontstyle11">
    <w:name w:val="fontstyle11"/>
    <w:rsid w:val="007120D2"/>
    <w:rPr>
      <w:rFonts w:ascii="CIDFont+F1" w:hAnsi="CIDFont+F1" w:hint="default"/>
      <w:b w:val="0"/>
      <w:bCs w:val="0"/>
      <w:i w:val="0"/>
      <w:iCs w:val="0"/>
      <w:color w:val="000000"/>
      <w:sz w:val="22"/>
      <w:szCs w:val="22"/>
    </w:rPr>
  </w:style>
  <w:style w:type="character" w:customStyle="1" w:styleId="fontstyle31">
    <w:name w:val="fontstyle31"/>
    <w:rsid w:val="007120D2"/>
    <w:rPr>
      <w:rFonts w:ascii="CIDFont+F7" w:hAnsi="CIDFont+F7" w:hint="default"/>
      <w:b w:val="0"/>
      <w:bCs w:val="0"/>
      <w:i w:val="0"/>
      <w:iCs w:val="0"/>
      <w:color w:val="000000"/>
      <w:sz w:val="22"/>
      <w:szCs w:val="22"/>
    </w:rPr>
  </w:style>
  <w:style w:type="paragraph" w:customStyle="1" w:styleId="Standard">
    <w:name w:val="Standard"/>
    <w:rsid w:val="007120D2"/>
    <w:pPr>
      <w:suppressAutoHyphens/>
      <w:autoSpaceDN w:val="0"/>
      <w:textAlignment w:val="baseline"/>
    </w:pPr>
    <w:rPr>
      <w:rFonts w:ascii="Times New Roman" w:eastAsia="Times New Roman" w:hAnsi="Times New Roman"/>
      <w:kern w:val="3"/>
      <w:sz w:val="22"/>
      <w:szCs w:val="22"/>
      <w:lang w:eastAsia="en-US"/>
    </w:rPr>
  </w:style>
  <w:style w:type="numbering" w:customStyle="1" w:styleId="WWNum6">
    <w:name w:val="WWNum6"/>
    <w:basedOn w:val="Semlista"/>
    <w:rsid w:val="007120D2"/>
    <w:pPr>
      <w:numPr>
        <w:numId w:val="1"/>
      </w:numPr>
    </w:pPr>
  </w:style>
  <w:style w:type="paragraph" w:styleId="NormalWeb">
    <w:name w:val="Normal (Web)"/>
    <w:basedOn w:val="Normal"/>
    <w:uiPriority w:val="99"/>
    <w:unhideWhenUsed/>
    <w:rsid w:val="00A17939"/>
    <w:pPr>
      <w:spacing w:before="100" w:beforeAutospacing="1" w:after="100" w:afterAutospacing="1" w:line="240" w:lineRule="auto"/>
      <w:ind w:left="0" w:firstLine="0"/>
      <w:jc w:val="left"/>
    </w:pPr>
    <w:rPr>
      <w:rFonts w:ascii="Times New Roman" w:eastAsia="Times New Roman" w:hAnsi="Times New Roman"/>
      <w:sz w:val="24"/>
      <w:szCs w:val="24"/>
      <w:lang w:eastAsia="pt-BR"/>
    </w:rPr>
  </w:style>
  <w:style w:type="paragraph" w:customStyle="1" w:styleId="Nivel01">
    <w:name w:val="Nivel 01"/>
    <w:basedOn w:val="Ttulo1"/>
    <w:next w:val="Normal"/>
    <w:link w:val="Nivel01Char"/>
    <w:qFormat/>
    <w:rsid w:val="005F27BB"/>
    <w:pPr>
      <w:keepNext/>
      <w:keepLines/>
      <w:numPr>
        <w:numId w:val="9"/>
      </w:numPr>
      <w:tabs>
        <w:tab w:val="left" w:pos="567"/>
      </w:tabs>
      <w:spacing w:before="120" w:beforeAutospacing="0" w:after="120" w:afterAutospacing="0" w:line="276" w:lineRule="auto"/>
      <w:ind w:left="0" w:firstLine="0"/>
    </w:pPr>
    <w:rPr>
      <w:rFonts w:ascii="Arial" w:hAnsi="Arial"/>
      <w:kern w:val="0"/>
      <w:sz w:val="20"/>
      <w:szCs w:val="20"/>
    </w:rPr>
  </w:style>
  <w:style w:type="paragraph" w:customStyle="1" w:styleId="Nivel2">
    <w:name w:val="Nivel 2"/>
    <w:basedOn w:val="Normal"/>
    <w:link w:val="Nivel2Char"/>
    <w:qFormat/>
    <w:rsid w:val="005F27BB"/>
    <w:pPr>
      <w:numPr>
        <w:ilvl w:val="1"/>
        <w:numId w:val="9"/>
      </w:numPr>
      <w:autoSpaceDE w:val="0"/>
      <w:autoSpaceDN w:val="0"/>
      <w:adjustRightInd w:val="0"/>
      <w:spacing w:line="276" w:lineRule="auto"/>
      <w:ind w:left="0" w:firstLine="0"/>
    </w:pPr>
    <w:rPr>
      <w:rFonts w:ascii="Arial" w:eastAsia="Times New Roman" w:hAnsi="Arial"/>
      <w:sz w:val="20"/>
      <w:szCs w:val="20"/>
      <w:lang w:eastAsia="pt-BR"/>
    </w:rPr>
  </w:style>
  <w:style w:type="character" w:customStyle="1" w:styleId="Nivel2Char">
    <w:name w:val="Nivel 2 Char"/>
    <w:link w:val="Nivel2"/>
    <w:locked/>
    <w:rsid w:val="005F27BB"/>
    <w:rPr>
      <w:rFonts w:ascii="Arial" w:eastAsia="Times New Roman" w:hAnsi="Arial" w:cs="Arial"/>
      <w:sz w:val="20"/>
      <w:szCs w:val="20"/>
      <w:lang w:eastAsia="pt-BR"/>
    </w:rPr>
  </w:style>
  <w:style w:type="paragraph" w:customStyle="1" w:styleId="Nvel3-R">
    <w:name w:val="Nível 3-R"/>
    <w:basedOn w:val="Normal"/>
    <w:link w:val="Nvel3-RChar"/>
    <w:qFormat/>
    <w:rsid w:val="005F27BB"/>
    <w:pPr>
      <w:numPr>
        <w:ilvl w:val="2"/>
        <w:numId w:val="9"/>
      </w:numPr>
      <w:spacing w:line="276" w:lineRule="auto"/>
      <w:ind w:left="284" w:firstLine="0"/>
    </w:pPr>
    <w:rPr>
      <w:rFonts w:ascii="Arial" w:eastAsia="Times New Roman" w:hAnsi="Arial"/>
      <w:i/>
      <w:iCs/>
      <w:color w:val="FF0000"/>
      <w:sz w:val="20"/>
      <w:szCs w:val="20"/>
    </w:rPr>
  </w:style>
  <w:style w:type="paragraph" w:customStyle="1" w:styleId="Nvel3">
    <w:name w:val="Nível 3"/>
    <w:basedOn w:val="Nvel3-R"/>
    <w:link w:val="Nvel3Char"/>
    <w:qFormat/>
    <w:rsid w:val="005F27BB"/>
    <w:rPr>
      <w:i w:val="0"/>
      <w:iCs w:val="0"/>
      <w:color w:val="auto"/>
      <w:lang w:eastAsia="pt-BR"/>
    </w:rPr>
  </w:style>
  <w:style w:type="paragraph" w:customStyle="1" w:styleId="Nvel4">
    <w:name w:val="Nível 4"/>
    <w:basedOn w:val="Nvel3"/>
    <w:link w:val="Nvel4Char"/>
    <w:qFormat/>
    <w:rsid w:val="005F27BB"/>
    <w:pPr>
      <w:numPr>
        <w:ilvl w:val="3"/>
      </w:numPr>
      <w:ind w:left="567" w:firstLine="0"/>
    </w:pPr>
  </w:style>
  <w:style w:type="character" w:customStyle="1" w:styleId="Nvel3Char">
    <w:name w:val="Nível 3 Char"/>
    <w:link w:val="Nvel3"/>
    <w:rsid w:val="005F27BB"/>
    <w:rPr>
      <w:rFonts w:ascii="Arial" w:eastAsia="Times New Roman" w:hAnsi="Arial" w:cs="Arial"/>
      <w:sz w:val="20"/>
      <w:szCs w:val="20"/>
      <w:lang w:eastAsia="pt-BR"/>
    </w:rPr>
  </w:style>
  <w:style w:type="character" w:customStyle="1" w:styleId="Nvel4Char">
    <w:name w:val="Nível 4 Char"/>
    <w:link w:val="Nvel4"/>
    <w:rsid w:val="005F27BB"/>
    <w:rPr>
      <w:rFonts w:ascii="Arial" w:eastAsia="Times New Roman" w:hAnsi="Arial" w:cs="Arial"/>
      <w:sz w:val="20"/>
      <w:szCs w:val="20"/>
      <w:lang w:eastAsia="pt-BR"/>
    </w:rPr>
  </w:style>
  <w:style w:type="character" w:customStyle="1" w:styleId="Nivel01Char">
    <w:name w:val="Nivel 01 Char"/>
    <w:link w:val="Nivel01"/>
    <w:rsid w:val="005F27BB"/>
    <w:rPr>
      <w:rFonts w:ascii="Arial" w:eastAsia="Times New Roman" w:hAnsi="Arial" w:cs="Arial"/>
      <w:b/>
      <w:bCs/>
      <w:sz w:val="20"/>
      <w:szCs w:val="20"/>
    </w:rPr>
  </w:style>
  <w:style w:type="paragraph" w:styleId="Recuodecorpodetexto2">
    <w:name w:val="Body Text Indent 2"/>
    <w:basedOn w:val="Normal"/>
    <w:link w:val="Recuodecorpodetexto2Char"/>
    <w:uiPriority w:val="99"/>
    <w:unhideWhenUsed/>
    <w:rsid w:val="00F244D6"/>
    <w:pPr>
      <w:spacing w:line="480" w:lineRule="auto"/>
      <w:ind w:left="283"/>
    </w:pPr>
    <w:rPr>
      <w:sz w:val="20"/>
      <w:szCs w:val="20"/>
    </w:rPr>
  </w:style>
  <w:style w:type="character" w:customStyle="1" w:styleId="Recuodecorpodetexto2Char">
    <w:name w:val="Recuo de corpo de texto 2 Char"/>
    <w:link w:val="Recuodecorpodetexto2"/>
    <w:uiPriority w:val="99"/>
    <w:rsid w:val="00F244D6"/>
    <w:rPr>
      <w:rFonts w:ascii="Calibri" w:eastAsia="Calibri" w:hAnsi="Calibri" w:cs="Times New Roman"/>
    </w:rPr>
  </w:style>
  <w:style w:type="character" w:customStyle="1" w:styleId="Ttulo4Char">
    <w:name w:val="Título 4 Char"/>
    <w:link w:val="Ttulo4"/>
    <w:uiPriority w:val="9"/>
    <w:rsid w:val="00531A9E"/>
    <w:rPr>
      <w:rFonts w:ascii="Calibri" w:eastAsia="Times New Roman" w:hAnsi="Calibri" w:cs="Times New Roman"/>
      <w:b/>
      <w:bCs/>
      <w:sz w:val="28"/>
      <w:szCs w:val="28"/>
      <w:lang w:eastAsia="en-US"/>
    </w:rPr>
  </w:style>
  <w:style w:type="table" w:customStyle="1" w:styleId="TableNormal0">
    <w:name w:val="TableNormal"/>
    <w:rsid w:val="00AF6187"/>
    <w:rPr>
      <w:rFonts w:ascii="Times New Roman" w:eastAsia="Times New Roman" w:hAnsi="Times New Roman"/>
      <w:sz w:val="24"/>
      <w:szCs w:val="24"/>
    </w:rPr>
    <w:tblPr>
      <w:tblCellMar>
        <w:top w:w="0" w:type="dxa"/>
        <w:left w:w="0" w:type="dxa"/>
        <w:bottom w:w="0" w:type="dxa"/>
        <w:right w:w="0" w:type="dxa"/>
      </w:tblCellMar>
    </w:tblPr>
  </w:style>
  <w:style w:type="character" w:customStyle="1" w:styleId="Ttulo6Char">
    <w:name w:val="Título 6 Char"/>
    <w:link w:val="Ttulo6"/>
    <w:rsid w:val="00140D3D"/>
    <w:rPr>
      <w:rFonts w:ascii="Tahoma" w:eastAsia="Tahoma" w:hAnsi="Tahoma" w:cs="Tahoma"/>
      <w:b/>
      <w:sz w:val="24"/>
      <w:szCs w:val="24"/>
    </w:rPr>
  </w:style>
  <w:style w:type="character" w:customStyle="1" w:styleId="Ttulo7Char">
    <w:name w:val="Título 7 Char"/>
    <w:link w:val="Ttulo7"/>
    <w:rsid w:val="00140D3D"/>
    <w:rPr>
      <w:rFonts w:ascii="Tahoma" w:eastAsia="Times New Roman" w:hAnsi="Tahoma" w:cs="Calibri"/>
      <w:b/>
      <w:sz w:val="24"/>
    </w:rPr>
  </w:style>
  <w:style w:type="character" w:customStyle="1" w:styleId="Ttulo8Char">
    <w:name w:val="Título 8 Char"/>
    <w:link w:val="Ttulo8"/>
    <w:rsid w:val="00140D3D"/>
    <w:rPr>
      <w:rFonts w:ascii="Tahoma" w:eastAsia="Times New Roman" w:hAnsi="Tahoma" w:cs="Calibri"/>
      <w:b/>
    </w:rPr>
  </w:style>
  <w:style w:type="character" w:customStyle="1" w:styleId="Ttulo9Char">
    <w:name w:val="Título 9 Char"/>
    <w:link w:val="Ttulo9"/>
    <w:rsid w:val="00140D3D"/>
    <w:rPr>
      <w:rFonts w:ascii="Tahoma" w:eastAsia="Times New Roman" w:hAnsi="Tahoma" w:cs="Calibri"/>
      <w:b/>
    </w:rPr>
  </w:style>
  <w:style w:type="paragraph" w:customStyle="1" w:styleId="normal0">
    <w:name w:val="normal"/>
    <w:rsid w:val="00140D3D"/>
    <w:rPr>
      <w:rFonts w:cs="Calibri"/>
      <w:sz w:val="22"/>
      <w:szCs w:val="22"/>
    </w:rPr>
  </w:style>
  <w:style w:type="paragraph" w:styleId="Ttulo">
    <w:name w:val="Title"/>
    <w:basedOn w:val="normal0"/>
    <w:next w:val="normal0"/>
    <w:link w:val="TtuloChar"/>
    <w:rsid w:val="00140D3D"/>
    <w:pPr>
      <w:ind w:right="-45"/>
      <w:jc w:val="center"/>
    </w:pPr>
    <w:rPr>
      <w:rFonts w:ascii="Arial" w:eastAsia="Arial" w:hAnsi="Arial" w:cs="Times New Roman"/>
      <w:b/>
      <w:sz w:val="28"/>
      <w:szCs w:val="28"/>
    </w:rPr>
  </w:style>
  <w:style w:type="character" w:customStyle="1" w:styleId="TtuloChar">
    <w:name w:val="Título Char"/>
    <w:link w:val="Ttulo"/>
    <w:rsid w:val="00140D3D"/>
    <w:rPr>
      <w:rFonts w:ascii="Arial" w:eastAsia="Arial" w:hAnsi="Arial" w:cs="Arial"/>
      <w:b/>
      <w:sz w:val="28"/>
      <w:szCs w:val="28"/>
    </w:rPr>
  </w:style>
  <w:style w:type="paragraph" w:styleId="Corpodetexto2">
    <w:name w:val="Body Text 2"/>
    <w:basedOn w:val="normal0"/>
    <w:link w:val="Corpodetexto2Char"/>
    <w:unhideWhenUsed/>
    <w:rsid w:val="00140D3D"/>
    <w:pPr>
      <w:spacing w:after="120" w:line="480" w:lineRule="auto"/>
    </w:pPr>
    <w:rPr>
      <w:rFonts w:cs="Times New Roman"/>
    </w:rPr>
  </w:style>
  <w:style w:type="character" w:customStyle="1" w:styleId="Corpodetexto2Char">
    <w:name w:val="Corpo de texto 2 Char"/>
    <w:link w:val="Corpodetexto2"/>
    <w:rsid w:val="00140D3D"/>
    <w:rPr>
      <w:rFonts w:cs="Calibri"/>
      <w:sz w:val="22"/>
      <w:szCs w:val="22"/>
    </w:rPr>
  </w:style>
  <w:style w:type="paragraph" w:styleId="Corpodetexto3">
    <w:name w:val="Body Text 3"/>
    <w:basedOn w:val="normal0"/>
    <w:link w:val="Corpodetexto3Char"/>
    <w:unhideWhenUsed/>
    <w:rsid w:val="00140D3D"/>
    <w:pPr>
      <w:spacing w:after="120"/>
    </w:pPr>
    <w:rPr>
      <w:rFonts w:cs="Times New Roman"/>
      <w:sz w:val="16"/>
      <w:szCs w:val="16"/>
    </w:rPr>
  </w:style>
  <w:style w:type="character" w:customStyle="1" w:styleId="Corpodetexto3Char">
    <w:name w:val="Corpo de texto 3 Char"/>
    <w:link w:val="Corpodetexto3"/>
    <w:rsid w:val="00140D3D"/>
    <w:rPr>
      <w:rFonts w:cs="Calibri"/>
      <w:sz w:val="16"/>
      <w:szCs w:val="16"/>
    </w:rPr>
  </w:style>
  <w:style w:type="paragraph" w:styleId="Textoembloco">
    <w:name w:val="Block Text"/>
    <w:basedOn w:val="normal0"/>
    <w:rsid w:val="00140D3D"/>
    <w:pPr>
      <w:ind w:left="426" w:right="-518"/>
      <w:jc w:val="both"/>
    </w:pPr>
    <w:rPr>
      <w:rFonts w:ascii="Times New Roman" w:eastAsia="Times New Roman" w:hAnsi="Times New Roman"/>
      <w:sz w:val="24"/>
      <w:szCs w:val="20"/>
    </w:rPr>
  </w:style>
  <w:style w:type="paragraph" w:styleId="Recuodecorpodetexto">
    <w:name w:val="Body Text Indent"/>
    <w:basedOn w:val="normal0"/>
    <w:link w:val="RecuodecorpodetextoChar"/>
    <w:unhideWhenUsed/>
    <w:rsid w:val="00140D3D"/>
    <w:pPr>
      <w:spacing w:after="120"/>
      <w:ind w:left="283"/>
    </w:pPr>
    <w:rPr>
      <w:rFonts w:ascii="Times New Roman" w:eastAsia="Times New Roman" w:hAnsi="Times New Roman" w:cs="Times New Roman"/>
      <w:sz w:val="24"/>
      <w:szCs w:val="24"/>
    </w:rPr>
  </w:style>
  <w:style w:type="character" w:customStyle="1" w:styleId="RecuodecorpodetextoChar">
    <w:name w:val="Recuo de corpo de texto Char"/>
    <w:link w:val="Recuodecorpodetexto"/>
    <w:rsid w:val="00140D3D"/>
    <w:rPr>
      <w:rFonts w:ascii="Times New Roman" w:eastAsia="Times New Roman" w:hAnsi="Times New Roman" w:cs="Calibri"/>
      <w:sz w:val="24"/>
      <w:szCs w:val="24"/>
    </w:rPr>
  </w:style>
  <w:style w:type="paragraph" w:customStyle="1" w:styleId="xgmail-msolistparagraph">
    <w:name w:val="x_gmail-msolistparagraph"/>
    <w:basedOn w:val="normal0"/>
    <w:rsid w:val="00140D3D"/>
    <w:pPr>
      <w:spacing w:before="100" w:beforeAutospacing="1" w:after="100" w:afterAutospacing="1"/>
    </w:pPr>
    <w:rPr>
      <w:rFonts w:ascii="Times New Roman" w:eastAsia="Times New Roman" w:hAnsi="Times New Roman"/>
      <w:sz w:val="24"/>
      <w:szCs w:val="24"/>
    </w:rPr>
  </w:style>
  <w:style w:type="paragraph" w:customStyle="1" w:styleId="xmsonormal">
    <w:name w:val="x_msonormal"/>
    <w:basedOn w:val="normal0"/>
    <w:rsid w:val="00140D3D"/>
    <w:pPr>
      <w:spacing w:before="100" w:beforeAutospacing="1" w:after="100" w:afterAutospacing="1"/>
    </w:pPr>
    <w:rPr>
      <w:rFonts w:ascii="Times New Roman" w:eastAsia="Times New Roman" w:hAnsi="Times New Roman"/>
      <w:sz w:val="24"/>
      <w:szCs w:val="24"/>
    </w:rPr>
  </w:style>
  <w:style w:type="character" w:styleId="nfase">
    <w:name w:val="Emphasis"/>
    <w:uiPriority w:val="20"/>
    <w:qFormat/>
    <w:rsid w:val="00140D3D"/>
    <w:rPr>
      <w:i/>
      <w:iCs/>
    </w:rPr>
  </w:style>
  <w:style w:type="paragraph" w:customStyle="1" w:styleId="PADRO">
    <w:name w:val="PADRÃO"/>
    <w:rsid w:val="00140D3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2"/>
      <w:szCs w:val="24"/>
      <w:lang w:eastAsia="zh-CN" w:bidi="hi-IN"/>
    </w:rPr>
  </w:style>
  <w:style w:type="character" w:customStyle="1" w:styleId="SubttuloChar">
    <w:name w:val="Subtítulo Char"/>
    <w:rsid w:val="00140D3D"/>
    <w:rPr>
      <w:rFonts w:ascii="Tahoma" w:eastAsia="Times New Roman" w:hAnsi="Tahoma"/>
      <w:b/>
      <w:sz w:val="28"/>
    </w:rPr>
  </w:style>
  <w:style w:type="paragraph" w:customStyle="1" w:styleId="Nvel2">
    <w:name w:val="Nível 2"/>
    <w:basedOn w:val="normal0"/>
    <w:next w:val="normal0"/>
    <w:rsid w:val="00140D3D"/>
    <w:pPr>
      <w:suppressAutoHyphens/>
      <w:spacing w:after="120"/>
      <w:jc w:val="both"/>
    </w:pPr>
    <w:rPr>
      <w:rFonts w:ascii="Arial" w:hAnsi="Arial"/>
      <w:b/>
      <w:sz w:val="24"/>
      <w:szCs w:val="20"/>
      <w:lang w:eastAsia="ar-SA"/>
    </w:rPr>
  </w:style>
  <w:style w:type="paragraph" w:customStyle="1" w:styleId="p5">
    <w:name w:val="p5"/>
    <w:basedOn w:val="normal0"/>
    <w:rsid w:val="00140D3D"/>
    <w:pPr>
      <w:widowControl w:val="0"/>
      <w:tabs>
        <w:tab w:val="left" w:pos="4540"/>
      </w:tabs>
      <w:spacing w:line="380" w:lineRule="atLeast"/>
      <w:ind w:left="1440" w:firstLine="4608"/>
      <w:jc w:val="both"/>
    </w:pPr>
    <w:rPr>
      <w:rFonts w:ascii="Times New Roman" w:eastAsia="Times New Roman" w:hAnsi="Times New Roman"/>
      <w:snapToGrid w:val="0"/>
      <w:sz w:val="24"/>
      <w:szCs w:val="20"/>
    </w:rPr>
  </w:style>
  <w:style w:type="paragraph" w:customStyle="1" w:styleId="monica1">
    <w:name w:val="monica1"/>
    <w:basedOn w:val="normal0"/>
    <w:rsid w:val="00140D3D"/>
    <w:pPr>
      <w:widowControl w:val="0"/>
      <w:ind w:left="680" w:right="680" w:firstLine="567"/>
      <w:jc w:val="both"/>
    </w:pPr>
    <w:rPr>
      <w:rFonts w:ascii="Arial" w:eastAsia="Times New Roman" w:hAnsi="Arial"/>
      <w:snapToGrid w:val="0"/>
      <w:sz w:val="18"/>
      <w:szCs w:val="20"/>
    </w:rPr>
  </w:style>
  <w:style w:type="character" w:styleId="Nmerodepgina">
    <w:name w:val="page number"/>
    <w:basedOn w:val="Fontepargpadro"/>
    <w:rsid w:val="00140D3D"/>
  </w:style>
  <w:style w:type="paragraph" w:styleId="Recuodecorpodetexto3">
    <w:name w:val="Body Text Indent 3"/>
    <w:basedOn w:val="normal0"/>
    <w:link w:val="Recuodecorpodetexto3Char"/>
    <w:rsid w:val="00140D3D"/>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link w:val="Recuodecorpodetexto3"/>
    <w:rsid w:val="00140D3D"/>
    <w:rPr>
      <w:rFonts w:ascii="Times New Roman" w:eastAsia="Times New Roman" w:hAnsi="Times New Roman" w:cs="Calibri"/>
      <w:sz w:val="16"/>
      <w:szCs w:val="16"/>
    </w:rPr>
  </w:style>
  <w:style w:type="paragraph" w:styleId="Recuonormal">
    <w:name w:val="Normal Indent"/>
    <w:basedOn w:val="normal0"/>
    <w:rsid w:val="00140D3D"/>
    <w:pPr>
      <w:ind w:left="720"/>
    </w:pPr>
    <w:rPr>
      <w:rFonts w:ascii="Times New Roman" w:eastAsia="Times New Roman" w:hAnsi="Times New Roman"/>
      <w:sz w:val="26"/>
      <w:szCs w:val="20"/>
    </w:rPr>
  </w:style>
  <w:style w:type="paragraph" w:styleId="Textodenotaderodap">
    <w:name w:val="footnote text"/>
    <w:basedOn w:val="normal0"/>
    <w:link w:val="TextodenotaderodapChar"/>
    <w:rsid w:val="00140D3D"/>
    <w:rPr>
      <w:rFonts w:ascii="Times New Roman" w:eastAsia="Times New Roman" w:hAnsi="Times New Roman" w:cs="Times New Roman"/>
      <w:sz w:val="20"/>
      <w:szCs w:val="20"/>
    </w:rPr>
  </w:style>
  <w:style w:type="character" w:customStyle="1" w:styleId="TextodenotaderodapChar">
    <w:name w:val="Texto de nota de rodapé Char"/>
    <w:link w:val="Textodenotaderodap"/>
    <w:rsid w:val="00140D3D"/>
    <w:rPr>
      <w:rFonts w:ascii="Times New Roman" w:eastAsia="Times New Roman" w:hAnsi="Times New Roman" w:cs="Calibri"/>
    </w:rPr>
  </w:style>
  <w:style w:type="paragraph" w:customStyle="1" w:styleId="Numerada1">
    <w:name w:val="Numerada 1"/>
    <w:basedOn w:val="Corpodetexto"/>
    <w:rsid w:val="00140D3D"/>
    <w:pPr>
      <w:keepNext/>
      <w:numPr>
        <w:numId w:val="20"/>
      </w:numPr>
      <w:spacing w:after="120" w:line="240" w:lineRule="auto"/>
      <w:ind w:right="0"/>
      <w:outlineLvl w:val="1"/>
    </w:pPr>
    <w:rPr>
      <w:rFonts w:ascii="Arial" w:hAnsi="Arial"/>
      <w:b/>
      <w:sz w:val="20"/>
    </w:rPr>
  </w:style>
  <w:style w:type="paragraph" w:styleId="Numerada2">
    <w:name w:val="List Number 2"/>
    <w:basedOn w:val="Corpodetexto"/>
    <w:rsid w:val="00140D3D"/>
    <w:pPr>
      <w:numPr>
        <w:ilvl w:val="1"/>
        <w:numId w:val="20"/>
      </w:numPr>
      <w:spacing w:after="120" w:line="240" w:lineRule="auto"/>
      <w:ind w:right="0"/>
    </w:pPr>
    <w:rPr>
      <w:rFonts w:ascii="Arial" w:hAnsi="Arial"/>
      <w:sz w:val="18"/>
    </w:rPr>
  </w:style>
  <w:style w:type="paragraph" w:styleId="Numerada3">
    <w:name w:val="List Number 3"/>
    <w:basedOn w:val="Corpodetexto"/>
    <w:rsid w:val="00140D3D"/>
    <w:pPr>
      <w:numPr>
        <w:ilvl w:val="2"/>
        <w:numId w:val="20"/>
      </w:numPr>
      <w:spacing w:before="0" w:after="60" w:line="240" w:lineRule="auto"/>
      <w:ind w:right="0"/>
    </w:pPr>
    <w:rPr>
      <w:rFonts w:ascii="Arial" w:hAnsi="Arial"/>
      <w:sz w:val="18"/>
    </w:rPr>
  </w:style>
  <w:style w:type="paragraph" w:styleId="Numerada4">
    <w:name w:val="List Number 4"/>
    <w:basedOn w:val="Corpodetexto"/>
    <w:rsid w:val="00140D3D"/>
    <w:pPr>
      <w:numPr>
        <w:ilvl w:val="3"/>
        <w:numId w:val="20"/>
      </w:numPr>
      <w:spacing w:before="0" w:after="60" w:line="240" w:lineRule="auto"/>
      <w:ind w:right="0"/>
    </w:pPr>
    <w:rPr>
      <w:rFonts w:ascii="Arial" w:hAnsi="Arial"/>
      <w:sz w:val="18"/>
    </w:rPr>
  </w:style>
  <w:style w:type="paragraph" w:styleId="Numerada5">
    <w:name w:val="List Number 5"/>
    <w:basedOn w:val="Corpodetexto"/>
    <w:rsid w:val="00140D3D"/>
    <w:pPr>
      <w:numPr>
        <w:ilvl w:val="4"/>
        <w:numId w:val="20"/>
      </w:numPr>
      <w:spacing w:before="0" w:after="60" w:line="240" w:lineRule="auto"/>
      <w:ind w:right="0"/>
    </w:pPr>
    <w:rPr>
      <w:rFonts w:ascii="Arial" w:hAnsi="Arial"/>
      <w:sz w:val="18"/>
    </w:rPr>
  </w:style>
  <w:style w:type="paragraph" w:customStyle="1" w:styleId="Contedodatabela">
    <w:name w:val="Conteúdo da tabela"/>
    <w:basedOn w:val="normal0"/>
    <w:rsid w:val="00140D3D"/>
    <w:pPr>
      <w:suppressLineNumbers/>
    </w:pPr>
    <w:rPr>
      <w:rFonts w:ascii="Geometr231 BT" w:eastAsia="Times New Roman" w:hAnsi="Geometr231 BT"/>
      <w:sz w:val="28"/>
      <w:szCs w:val="24"/>
      <w:lang w:eastAsia="ar-SA"/>
    </w:rPr>
  </w:style>
  <w:style w:type="paragraph" w:customStyle="1" w:styleId="Recuodecorpodetexto21">
    <w:name w:val="Recuo de corpo de texto 21"/>
    <w:basedOn w:val="normal0"/>
    <w:uiPriority w:val="99"/>
    <w:rsid w:val="00140D3D"/>
    <w:pPr>
      <w:spacing w:after="120" w:line="480" w:lineRule="auto"/>
      <w:ind w:left="283"/>
    </w:pPr>
    <w:rPr>
      <w:rFonts w:ascii="Geometr231 BT" w:eastAsia="Times New Roman" w:hAnsi="Geometr231 BT"/>
      <w:sz w:val="28"/>
      <w:szCs w:val="24"/>
      <w:lang w:eastAsia="ar-SA"/>
    </w:rPr>
  </w:style>
  <w:style w:type="paragraph" w:customStyle="1" w:styleId="Corpodetexto31">
    <w:name w:val="Corpo de texto 31"/>
    <w:basedOn w:val="normal0"/>
    <w:rsid w:val="00140D3D"/>
    <w:pPr>
      <w:spacing w:after="120"/>
    </w:pPr>
    <w:rPr>
      <w:rFonts w:ascii="Geometr231 BT" w:eastAsia="Times New Roman" w:hAnsi="Geometr231 BT"/>
      <w:sz w:val="16"/>
      <w:szCs w:val="16"/>
      <w:lang w:eastAsia="ar-SA"/>
    </w:rPr>
  </w:style>
  <w:style w:type="paragraph" w:customStyle="1" w:styleId="p0">
    <w:name w:val="p0"/>
    <w:basedOn w:val="normal0"/>
    <w:rsid w:val="00140D3D"/>
    <w:pPr>
      <w:widowControl w:val="0"/>
      <w:tabs>
        <w:tab w:val="left" w:pos="720"/>
      </w:tabs>
      <w:suppressAutoHyphens/>
      <w:spacing w:line="240" w:lineRule="atLeast"/>
      <w:jc w:val="both"/>
    </w:pPr>
    <w:rPr>
      <w:rFonts w:ascii="Times New Roman" w:eastAsia="Times New Roman" w:hAnsi="Times New Roman"/>
      <w:sz w:val="24"/>
      <w:szCs w:val="20"/>
      <w:lang w:eastAsia="ar-SA"/>
    </w:rPr>
  </w:style>
  <w:style w:type="character" w:styleId="Refdecomentrio">
    <w:name w:val="annotation reference"/>
    <w:unhideWhenUsed/>
    <w:qFormat/>
    <w:rsid w:val="00140D3D"/>
    <w:rPr>
      <w:sz w:val="16"/>
      <w:szCs w:val="16"/>
    </w:rPr>
  </w:style>
  <w:style w:type="paragraph" w:styleId="Textodecomentrio">
    <w:name w:val="annotation text"/>
    <w:basedOn w:val="normal0"/>
    <w:link w:val="TextodecomentrioChar"/>
    <w:uiPriority w:val="99"/>
    <w:unhideWhenUsed/>
    <w:qFormat/>
    <w:rsid w:val="00140D3D"/>
    <w:rPr>
      <w:rFonts w:ascii="Times New Roman" w:eastAsia="Times New Roman" w:hAnsi="Times New Roman" w:cs="Times New Roman"/>
      <w:sz w:val="20"/>
      <w:szCs w:val="20"/>
    </w:rPr>
  </w:style>
  <w:style w:type="character" w:customStyle="1" w:styleId="TextodecomentrioChar">
    <w:name w:val="Texto de comentário Char"/>
    <w:link w:val="Textodecomentrio"/>
    <w:uiPriority w:val="99"/>
    <w:qFormat/>
    <w:rsid w:val="00140D3D"/>
    <w:rPr>
      <w:rFonts w:ascii="Times New Roman" w:eastAsia="Times New Roman" w:hAnsi="Times New Roman" w:cs="Calibri"/>
    </w:rPr>
  </w:style>
  <w:style w:type="paragraph" w:styleId="Assuntodocomentrio">
    <w:name w:val="annotation subject"/>
    <w:basedOn w:val="Textodecomentrio"/>
    <w:next w:val="Textodecomentrio"/>
    <w:link w:val="AssuntodocomentrioChar"/>
    <w:unhideWhenUsed/>
    <w:rsid w:val="00140D3D"/>
    <w:rPr>
      <w:b/>
      <w:bCs/>
    </w:rPr>
  </w:style>
  <w:style w:type="character" w:customStyle="1" w:styleId="AssuntodocomentrioChar">
    <w:name w:val="Assunto do comentário Char"/>
    <w:link w:val="Assuntodocomentrio"/>
    <w:rsid w:val="00140D3D"/>
    <w:rPr>
      <w:rFonts w:ascii="Times New Roman" w:eastAsia="Times New Roman" w:hAnsi="Times New Roman" w:cs="Calibri"/>
      <w:b/>
      <w:bCs/>
    </w:rPr>
  </w:style>
  <w:style w:type="character" w:customStyle="1" w:styleId="style11">
    <w:name w:val="style11"/>
    <w:rsid w:val="00140D3D"/>
    <w:rPr>
      <w:color w:val="89B2D7"/>
    </w:rPr>
  </w:style>
  <w:style w:type="paragraph" w:customStyle="1" w:styleId="ParagPB">
    <w:name w:val="Parag PB"/>
    <w:basedOn w:val="normal0"/>
    <w:rsid w:val="00140D3D"/>
    <w:pPr>
      <w:spacing w:before="120"/>
      <w:ind w:firstLine="1134"/>
      <w:jc w:val="both"/>
    </w:pPr>
    <w:rPr>
      <w:rFonts w:ascii="Times New Roman" w:eastAsia="Times New Roman" w:hAnsi="Times New Roman"/>
      <w:sz w:val="24"/>
      <w:szCs w:val="20"/>
    </w:rPr>
  </w:style>
  <w:style w:type="paragraph" w:styleId="Legenda">
    <w:name w:val="caption"/>
    <w:basedOn w:val="normal0"/>
    <w:next w:val="normal0"/>
    <w:unhideWhenUsed/>
    <w:qFormat/>
    <w:rsid w:val="00140D3D"/>
    <w:rPr>
      <w:rFonts w:ascii="Times New Roman" w:eastAsia="Times New Roman" w:hAnsi="Times New Roman"/>
      <w:b/>
      <w:bCs/>
      <w:sz w:val="20"/>
      <w:szCs w:val="20"/>
    </w:rPr>
  </w:style>
  <w:style w:type="character" w:customStyle="1" w:styleId="fpidedesc">
    <w:name w:val="fpide_desc"/>
    <w:basedOn w:val="Fontepargpadro"/>
    <w:rsid w:val="00140D3D"/>
  </w:style>
  <w:style w:type="paragraph" w:customStyle="1" w:styleId="Corpodetexto21">
    <w:name w:val="Corpo de texto 21"/>
    <w:basedOn w:val="normal0"/>
    <w:link w:val="Corpodetexto21Char"/>
    <w:rsid w:val="00140D3D"/>
    <w:pPr>
      <w:widowControl w:val="0"/>
      <w:jc w:val="both"/>
    </w:pPr>
    <w:rPr>
      <w:rFonts w:ascii="Arial" w:eastAsia="Times New Roman" w:hAnsi="Arial" w:cs="Times New Roman"/>
      <w:sz w:val="24"/>
      <w:szCs w:val="20"/>
    </w:rPr>
  </w:style>
  <w:style w:type="character" w:customStyle="1" w:styleId="Corpodetexto21Char">
    <w:name w:val="Corpo de texto 21 Char"/>
    <w:link w:val="Corpodetexto21"/>
    <w:rsid w:val="00140D3D"/>
    <w:rPr>
      <w:rFonts w:ascii="Arial" w:eastAsia="Times New Roman" w:hAnsi="Arial" w:cs="Calibri"/>
      <w:sz w:val="24"/>
    </w:rPr>
  </w:style>
  <w:style w:type="paragraph" w:customStyle="1" w:styleId="reservado3">
    <w:name w:val="reservado3"/>
    <w:basedOn w:val="normal0"/>
    <w:rsid w:val="00140D3D"/>
    <w:pPr>
      <w:tabs>
        <w:tab w:val="left" w:pos="9000"/>
        <w:tab w:val="right" w:pos="9360"/>
      </w:tabs>
      <w:suppressAutoHyphens/>
    </w:pPr>
    <w:rPr>
      <w:rFonts w:ascii="Courier" w:eastAsia="Times New Roman" w:hAnsi="Courier"/>
      <w:sz w:val="24"/>
      <w:szCs w:val="20"/>
      <w:lang w:val="en-US"/>
    </w:rPr>
  </w:style>
  <w:style w:type="character" w:customStyle="1" w:styleId="Hiperlink">
    <w:name w:val="Hiperlink"/>
    <w:rsid w:val="00140D3D"/>
    <w:rPr>
      <w:color w:val="0000FF"/>
      <w:u w:val="single"/>
    </w:rPr>
  </w:style>
  <w:style w:type="character" w:customStyle="1" w:styleId="textonormal">
    <w:name w:val="texto_normal"/>
    <w:basedOn w:val="Fontepargpadro"/>
    <w:rsid w:val="00140D3D"/>
  </w:style>
  <w:style w:type="numbering" w:customStyle="1" w:styleId="Estilo3">
    <w:name w:val="Estilo3"/>
    <w:rsid w:val="00140D3D"/>
  </w:style>
  <w:style w:type="paragraph" w:customStyle="1" w:styleId="Blockquote">
    <w:name w:val="Blockquote"/>
    <w:basedOn w:val="normal0"/>
    <w:rsid w:val="00140D3D"/>
    <w:pPr>
      <w:suppressAutoHyphens/>
      <w:spacing w:before="100" w:after="100"/>
      <w:ind w:left="360" w:right="360"/>
    </w:pPr>
    <w:rPr>
      <w:rFonts w:ascii="Times New Roman" w:eastAsia="Times New Roman" w:hAnsi="Times New Roman"/>
      <w:sz w:val="24"/>
      <w:szCs w:val="20"/>
      <w:lang w:eastAsia="ar-SA"/>
    </w:rPr>
  </w:style>
  <w:style w:type="paragraph" w:customStyle="1" w:styleId="Estilo">
    <w:name w:val="Estilo"/>
    <w:rsid w:val="00140D3D"/>
    <w:pPr>
      <w:widowControl w:val="0"/>
      <w:autoSpaceDE w:val="0"/>
      <w:autoSpaceDN w:val="0"/>
      <w:adjustRightInd w:val="0"/>
    </w:pPr>
    <w:rPr>
      <w:rFonts w:ascii="Arial" w:eastAsia="Times New Roman" w:hAnsi="Arial" w:cs="Arial"/>
      <w:sz w:val="24"/>
      <w:szCs w:val="24"/>
    </w:rPr>
  </w:style>
  <w:style w:type="character" w:customStyle="1" w:styleId="apple-converted-space">
    <w:name w:val="apple-converted-space"/>
    <w:basedOn w:val="Fontepargpadro"/>
    <w:rsid w:val="00140D3D"/>
  </w:style>
  <w:style w:type="character" w:customStyle="1" w:styleId="fw5rsu4wt">
    <w:name w:val="fw5rsu4wt"/>
    <w:basedOn w:val="Fontepargpadro"/>
    <w:rsid w:val="00140D3D"/>
  </w:style>
  <w:style w:type="character" w:customStyle="1" w:styleId="pfja838g">
    <w:name w:val="pfja838g"/>
    <w:basedOn w:val="Fontepargpadro"/>
    <w:rsid w:val="00140D3D"/>
  </w:style>
  <w:style w:type="character" w:customStyle="1" w:styleId="rlu5667d0i0">
    <w:name w:val="rlu5667d0i0"/>
    <w:basedOn w:val="Fontepargpadro"/>
    <w:rsid w:val="00140D3D"/>
  </w:style>
  <w:style w:type="paragraph" w:customStyle="1" w:styleId="Sub-item2">
    <w:name w:val="Sub-item 2"/>
    <w:basedOn w:val="normal0"/>
    <w:rsid w:val="00140D3D"/>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160" w:lineRule="atLeast"/>
      <w:ind w:left="432" w:hanging="720"/>
      <w:jc w:val="both"/>
    </w:pPr>
    <w:rPr>
      <w:rFonts w:ascii="Courier" w:eastAsia="Times New Roman" w:hAnsi="Courier"/>
      <w:sz w:val="24"/>
      <w:szCs w:val="20"/>
    </w:rPr>
  </w:style>
  <w:style w:type="paragraph" w:styleId="Lista">
    <w:name w:val="List"/>
    <w:basedOn w:val="normal0"/>
    <w:rsid w:val="00140D3D"/>
    <w:pPr>
      <w:ind w:left="283" w:hanging="283"/>
    </w:pPr>
    <w:rPr>
      <w:rFonts w:ascii="Times New Roman" w:eastAsia="Times New Roman" w:hAnsi="Times New Roman"/>
      <w:sz w:val="26"/>
      <w:szCs w:val="20"/>
    </w:rPr>
  </w:style>
  <w:style w:type="paragraph" w:customStyle="1" w:styleId="A010177">
    <w:name w:val="_A010177"/>
    <w:basedOn w:val="normal0"/>
    <w:rsid w:val="00140D3D"/>
    <w:pPr>
      <w:jc w:val="both"/>
    </w:pPr>
    <w:rPr>
      <w:rFonts w:ascii="Times New Roman" w:eastAsia="Times New Roman" w:hAnsi="Times New Roman"/>
      <w:sz w:val="24"/>
      <w:szCs w:val="20"/>
    </w:rPr>
  </w:style>
  <w:style w:type="paragraph" w:customStyle="1" w:styleId="OmniPage1794">
    <w:name w:val="OmniPage #1794"/>
    <w:rsid w:val="00140D3D"/>
    <w:pPr>
      <w:tabs>
        <w:tab w:val="left" w:pos="484"/>
        <w:tab w:val="right" w:pos="8149"/>
      </w:tabs>
      <w:spacing w:line="352" w:lineRule="exact"/>
    </w:pPr>
    <w:rPr>
      <w:rFonts w:ascii="Times New Roman" w:eastAsia="Times New Roman" w:hAnsi="Times New Roman" w:cs="Calibri"/>
      <w:sz w:val="24"/>
      <w:szCs w:val="22"/>
      <w:lang w:val="en-US"/>
    </w:rPr>
  </w:style>
  <w:style w:type="paragraph" w:customStyle="1" w:styleId="BodyText23">
    <w:name w:val="Body Text 23"/>
    <w:basedOn w:val="normal0"/>
    <w:rsid w:val="00140D3D"/>
    <w:pPr>
      <w:widowControl w:val="0"/>
      <w:overflowPunct w:val="0"/>
      <w:autoSpaceDE w:val="0"/>
      <w:autoSpaceDN w:val="0"/>
      <w:adjustRightInd w:val="0"/>
      <w:jc w:val="both"/>
      <w:textAlignment w:val="baseline"/>
    </w:pPr>
    <w:rPr>
      <w:rFonts w:ascii="Arial" w:eastAsia="Times New Roman" w:hAnsi="Arial"/>
      <w:b/>
      <w:sz w:val="24"/>
      <w:szCs w:val="24"/>
    </w:rPr>
  </w:style>
  <w:style w:type="paragraph" w:customStyle="1" w:styleId="BodyText26">
    <w:name w:val="Body Text 26"/>
    <w:basedOn w:val="normal0"/>
    <w:rsid w:val="00140D3D"/>
    <w:pPr>
      <w:widowControl w:val="0"/>
      <w:overflowPunct w:val="0"/>
      <w:autoSpaceDE w:val="0"/>
      <w:autoSpaceDN w:val="0"/>
      <w:adjustRightInd w:val="0"/>
      <w:ind w:right="-1"/>
      <w:jc w:val="both"/>
      <w:textAlignment w:val="baseline"/>
    </w:pPr>
    <w:rPr>
      <w:rFonts w:ascii="Arial" w:eastAsia="Times New Roman" w:hAnsi="Arial"/>
      <w:sz w:val="20"/>
      <w:szCs w:val="24"/>
    </w:rPr>
  </w:style>
  <w:style w:type="paragraph" w:customStyle="1" w:styleId="Corpodetexto311">
    <w:name w:val="Corpo de texto 311"/>
    <w:basedOn w:val="normal0"/>
    <w:rsid w:val="00140D3D"/>
    <w:pPr>
      <w:spacing w:after="120"/>
    </w:pPr>
    <w:rPr>
      <w:rFonts w:ascii="Geometr231 BT" w:eastAsia="Times New Roman" w:hAnsi="Geometr231 BT"/>
      <w:sz w:val="16"/>
      <w:szCs w:val="16"/>
      <w:lang w:eastAsia="ar-SA"/>
    </w:rPr>
  </w:style>
  <w:style w:type="paragraph" w:customStyle="1" w:styleId="BodyText21">
    <w:name w:val="Body Text 21"/>
    <w:basedOn w:val="normal0"/>
    <w:rsid w:val="00140D3D"/>
    <w:pPr>
      <w:widowControl w:val="0"/>
      <w:ind w:left="567"/>
      <w:jc w:val="both"/>
    </w:pPr>
    <w:rPr>
      <w:rFonts w:ascii="Arial" w:eastAsia="Times New Roman" w:hAnsi="Arial" w:cs="Arial"/>
      <w:sz w:val="24"/>
      <w:szCs w:val="24"/>
    </w:rPr>
  </w:style>
  <w:style w:type="paragraph" w:styleId="MapadoDocumento">
    <w:name w:val="Document Map"/>
    <w:basedOn w:val="normal0"/>
    <w:link w:val="MapadoDocumentoChar"/>
    <w:rsid w:val="00140D3D"/>
    <w:pPr>
      <w:widowControl w:val="0"/>
      <w:shd w:val="clear" w:color="auto" w:fill="000080"/>
    </w:pPr>
    <w:rPr>
      <w:rFonts w:ascii="Tahoma" w:eastAsia="Times New Roman" w:hAnsi="Tahoma" w:cs="Times New Roman"/>
      <w:sz w:val="20"/>
      <w:szCs w:val="20"/>
    </w:rPr>
  </w:style>
  <w:style w:type="character" w:customStyle="1" w:styleId="MapadoDocumentoChar">
    <w:name w:val="Mapa do Documento Char"/>
    <w:link w:val="MapadoDocumento"/>
    <w:rsid w:val="00140D3D"/>
    <w:rPr>
      <w:rFonts w:ascii="Tahoma" w:eastAsia="Times New Roman" w:hAnsi="Tahoma" w:cs="Calibri"/>
      <w:shd w:val="clear" w:color="auto" w:fill="000080"/>
    </w:rPr>
  </w:style>
  <w:style w:type="paragraph" w:customStyle="1" w:styleId="modelo">
    <w:name w:val="modelo"/>
    <w:basedOn w:val="Cabealho"/>
    <w:next w:val="Cabealho"/>
    <w:rsid w:val="00140D3D"/>
  </w:style>
  <w:style w:type="paragraph" w:customStyle="1" w:styleId="BodyText22">
    <w:name w:val="Body Text 22"/>
    <w:basedOn w:val="normal0"/>
    <w:rsid w:val="00140D3D"/>
    <w:pPr>
      <w:widowControl w:val="0"/>
      <w:jc w:val="both"/>
    </w:pPr>
    <w:rPr>
      <w:rFonts w:ascii="Arial" w:eastAsia="Times New Roman" w:hAnsi="Arial" w:cs="Arial"/>
      <w:color w:val="000000"/>
      <w:sz w:val="24"/>
      <w:szCs w:val="24"/>
    </w:rPr>
  </w:style>
  <w:style w:type="character" w:styleId="HiperlinkVisitado">
    <w:name w:val="FollowedHyperlink"/>
    <w:uiPriority w:val="99"/>
    <w:rsid w:val="00140D3D"/>
    <w:rPr>
      <w:color w:val="800080"/>
      <w:u w:val="single"/>
    </w:rPr>
  </w:style>
  <w:style w:type="paragraph" w:customStyle="1" w:styleId="Padro0">
    <w:name w:val="Padrão"/>
    <w:rsid w:val="00140D3D"/>
    <w:pPr>
      <w:autoSpaceDE w:val="0"/>
      <w:autoSpaceDN w:val="0"/>
      <w:adjustRightInd w:val="0"/>
    </w:pPr>
    <w:rPr>
      <w:rFonts w:ascii="Arial" w:eastAsia="Times New Roman" w:hAnsi="Arial" w:cs="Calibri"/>
      <w:sz w:val="22"/>
      <w:szCs w:val="22"/>
    </w:rPr>
  </w:style>
  <w:style w:type="paragraph" w:customStyle="1" w:styleId="Corpodotexto">
    <w:name w:val="Corpo do texto"/>
    <w:basedOn w:val="Padro0"/>
    <w:rsid w:val="00140D3D"/>
    <w:pPr>
      <w:spacing w:after="283"/>
    </w:pPr>
  </w:style>
  <w:style w:type="paragraph" w:customStyle="1" w:styleId="WW-Corpodetexto3">
    <w:name w:val="WW-Corpo de texto 3"/>
    <w:basedOn w:val="normal0"/>
    <w:rsid w:val="00140D3D"/>
    <w:pPr>
      <w:suppressAutoHyphens/>
      <w:overflowPunct w:val="0"/>
      <w:autoSpaceDE w:val="0"/>
      <w:autoSpaceDN w:val="0"/>
      <w:adjustRightInd w:val="0"/>
      <w:jc w:val="center"/>
      <w:textAlignment w:val="baseline"/>
    </w:pPr>
    <w:rPr>
      <w:rFonts w:ascii="Arial" w:eastAsia="Times New Roman" w:hAnsi="Arial" w:cs="Arial"/>
      <w:sz w:val="24"/>
      <w:szCs w:val="24"/>
    </w:rPr>
  </w:style>
  <w:style w:type="paragraph" w:customStyle="1" w:styleId="corpodetexto0">
    <w:name w:val="corpo de texto"/>
    <w:basedOn w:val="normal0"/>
    <w:rsid w:val="00140D3D"/>
    <w:pPr>
      <w:spacing w:line="360" w:lineRule="auto"/>
      <w:jc w:val="both"/>
    </w:pPr>
    <w:rPr>
      <w:rFonts w:ascii="Arial" w:eastAsia="Times New Roman" w:hAnsi="Arial" w:cs="Arial"/>
      <w:sz w:val="24"/>
      <w:szCs w:val="24"/>
    </w:rPr>
  </w:style>
  <w:style w:type="character" w:customStyle="1" w:styleId="N">
    <w:name w:val="N"/>
    <w:rsid w:val="00140D3D"/>
    <w:rPr>
      <w:b/>
      <w:bCs/>
    </w:rPr>
  </w:style>
  <w:style w:type="paragraph" w:customStyle="1" w:styleId="WW-Corpodetexto2">
    <w:name w:val="WW-Corpo de texto 2"/>
    <w:basedOn w:val="normal0"/>
    <w:rsid w:val="00140D3D"/>
    <w:pPr>
      <w:widowControl w:val="0"/>
      <w:suppressAutoHyphens/>
      <w:autoSpaceDE w:val="0"/>
      <w:jc w:val="both"/>
    </w:pPr>
    <w:rPr>
      <w:rFonts w:ascii="Batang" w:eastAsia="Batang" w:hAnsi="Batang"/>
      <w:sz w:val="24"/>
      <w:szCs w:val="24"/>
    </w:rPr>
  </w:style>
  <w:style w:type="paragraph" w:customStyle="1" w:styleId="A010178">
    <w:name w:val="_A010178"/>
    <w:rsid w:val="00140D3D"/>
    <w:pPr>
      <w:jc w:val="both"/>
    </w:pPr>
    <w:rPr>
      <w:rFonts w:ascii="Times New Roman" w:eastAsia="Times New Roman" w:hAnsi="Times New Roman" w:cs="Calibri"/>
      <w:color w:val="000000"/>
      <w:sz w:val="24"/>
      <w:szCs w:val="22"/>
    </w:rPr>
  </w:style>
  <w:style w:type="paragraph" w:customStyle="1" w:styleId="WW-Recuodecorpodetexto2">
    <w:name w:val="WW-Recuo de corpo de texto 2"/>
    <w:basedOn w:val="normal0"/>
    <w:rsid w:val="00140D3D"/>
    <w:pPr>
      <w:widowControl w:val="0"/>
      <w:suppressAutoHyphens/>
      <w:autoSpaceDE w:val="0"/>
      <w:ind w:left="3261" w:hanging="284"/>
      <w:jc w:val="both"/>
    </w:pPr>
    <w:rPr>
      <w:rFonts w:ascii="Times New Roman" w:eastAsia="Times New Roman" w:hAnsi="Times New Roman"/>
      <w:sz w:val="20"/>
      <w:szCs w:val="24"/>
    </w:rPr>
  </w:style>
  <w:style w:type="paragraph" w:styleId="Pr-formataoHTML">
    <w:name w:val="HTML Preformatted"/>
    <w:basedOn w:val="normal0"/>
    <w:link w:val="Pr-formataoHTMLChar"/>
    <w:rsid w:val="00140D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Times New Roman"/>
      <w:sz w:val="20"/>
      <w:szCs w:val="20"/>
    </w:rPr>
  </w:style>
  <w:style w:type="character" w:customStyle="1" w:styleId="Pr-formataoHTMLChar">
    <w:name w:val="Pré-formatação HTML Char"/>
    <w:link w:val="Pr-formataoHTML"/>
    <w:rsid w:val="00140D3D"/>
    <w:rPr>
      <w:rFonts w:ascii="Arial Unicode MS" w:eastAsia="Arial Unicode MS" w:hAnsi="Arial Unicode MS" w:cs="Calibri"/>
    </w:rPr>
  </w:style>
  <w:style w:type="paragraph" w:customStyle="1" w:styleId="WW-Recuodecorpodetexto3">
    <w:name w:val="WW-Recuo de corpo de texto 3"/>
    <w:basedOn w:val="normal0"/>
    <w:rsid w:val="00140D3D"/>
    <w:pPr>
      <w:widowControl w:val="0"/>
      <w:suppressAutoHyphens/>
      <w:autoSpaceDE w:val="0"/>
      <w:ind w:firstLine="2835"/>
      <w:jc w:val="both"/>
    </w:pPr>
    <w:rPr>
      <w:rFonts w:ascii="Times New Roman" w:eastAsia="Times New Roman" w:hAnsi="Times New Roman"/>
      <w:sz w:val="20"/>
      <w:szCs w:val="24"/>
    </w:rPr>
  </w:style>
  <w:style w:type="character" w:customStyle="1" w:styleId="WW8Num8z0">
    <w:name w:val="WW8Num8z0"/>
    <w:rsid w:val="00140D3D"/>
    <w:rPr>
      <w:rFonts w:ascii="Monotype Sorts" w:hAnsi="Monotype Sorts"/>
      <w:b w:val="0"/>
      <w:i w:val="0"/>
      <w:sz w:val="24"/>
      <w:szCs w:val="24"/>
    </w:rPr>
  </w:style>
  <w:style w:type="paragraph" w:customStyle="1" w:styleId="A010670">
    <w:name w:val="_A010670"/>
    <w:rsid w:val="00140D3D"/>
    <w:pPr>
      <w:ind w:left="720" w:right="1152" w:hanging="720"/>
      <w:jc w:val="both"/>
    </w:pPr>
    <w:rPr>
      <w:rFonts w:ascii="Times New Roman" w:eastAsia="Times New Roman" w:hAnsi="Times New Roman" w:cs="Calibri"/>
      <w:color w:val="000000"/>
      <w:sz w:val="24"/>
      <w:szCs w:val="22"/>
    </w:rPr>
  </w:style>
  <w:style w:type="paragraph" w:customStyle="1" w:styleId="FR1">
    <w:name w:val="FR1"/>
    <w:rsid w:val="00140D3D"/>
    <w:pPr>
      <w:widowControl w:val="0"/>
      <w:spacing w:before="200"/>
      <w:ind w:left="360" w:hanging="320"/>
    </w:pPr>
    <w:rPr>
      <w:rFonts w:ascii="Times New Roman" w:eastAsia="Times New Roman" w:hAnsi="Times New Roman" w:cs="Calibri"/>
      <w:snapToGrid w:val="0"/>
      <w:sz w:val="24"/>
      <w:szCs w:val="22"/>
      <w:lang w:val="pt-PT"/>
    </w:rPr>
  </w:style>
  <w:style w:type="paragraph" w:customStyle="1" w:styleId="FR2">
    <w:name w:val="FR2"/>
    <w:rsid w:val="00140D3D"/>
    <w:pPr>
      <w:widowControl w:val="0"/>
      <w:spacing w:line="340" w:lineRule="auto"/>
      <w:jc w:val="both"/>
    </w:pPr>
    <w:rPr>
      <w:rFonts w:ascii="Courier New" w:eastAsia="Times New Roman" w:hAnsi="Courier New" w:cs="Calibri"/>
      <w:snapToGrid w:val="0"/>
      <w:sz w:val="22"/>
      <w:szCs w:val="22"/>
    </w:rPr>
  </w:style>
  <w:style w:type="paragraph" w:customStyle="1" w:styleId="TCTtuloCentralizado">
    <w:name w:val="TC TítuloCentralizado"/>
    <w:next w:val="normal0"/>
    <w:rsid w:val="00140D3D"/>
    <w:pPr>
      <w:spacing w:before="720" w:after="360"/>
      <w:jc w:val="center"/>
    </w:pPr>
    <w:rPr>
      <w:rFonts w:ascii="Arial" w:eastAsia="Times New Roman" w:hAnsi="Arial" w:cs="Calibri"/>
      <w:b/>
      <w:caps/>
      <w:color w:val="000000"/>
      <w:sz w:val="36"/>
      <w:szCs w:val="22"/>
    </w:rPr>
  </w:style>
  <w:style w:type="paragraph" w:customStyle="1" w:styleId="xl65">
    <w:name w:val="xl65"/>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sz w:val="24"/>
      <w:szCs w:val="24"/>
    </w:rPr>
  </w:style>
  <w:style w:type="paragraph" w:customStyle="1" w:styleId="xl66">
    <w:name w:val="xl66"/>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sz w:val="28"/>
      <w:szCs w:val="28"/>
    </w:rPr>
  </w:style>
  <w:style w:type="paragraph" w:customStyle="1" w:styleId="xl67">
    <w:name w:val="xl67"/>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sz w:val="24"/>
      <w:szCs w:val="24"/>
    </w:rPr>
  </w:style>
  <w:style w:type="paragraph" w:customStyle="1" w:styleId="xl68">
    <w:name w:val="xl68"/>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sz w:val="24"/>
      <w:szCs w:val="24"/>
    </w:rPr>
  </w:style>
  <w:style w:type="paragraph" w:customStyle="1" w:styleId="xl69">
    <w:name w:val="xl69"/>
    <w:basedOn w:val="normal0"/>
    <w:rsid w:val="00140D3D"/>
    <w:pPr>
      <w:pBdr>
        <w:top w:val="single" w:sz="4" w:space="0" w:color="auto"/>
        <w:left w:val="single" w:sz="4" w:space="0" w:color="auto"/>
        <w:bottom w:val="single" w:sz="4" w:space="0" w:color="auto"/>
        <w:right w:val="single" w:sz="4" w:space="0" w:color="auto"/>
      </w:pBdr>
      <w:shd w:val="clear" w:color="000000" w:fill="C5BE97"/>
      <w:spacing w:before="100" w:beforeAutospacing="1" w:after="100" w:afterAutospacing="1"/>
      <w:jc w:val="center"/>
    </w:pPr>
    <w:rPr>
      <w:rFonts w:ascii="Times New Roman" w:eastAsia="Times New Roman" w:hAnsi="Times New Roman"/>
      <w:b/>
      <w:bCs/>
      <w:sz w:val="24"/>
      <w:szCs w:val="24"/>
    </w:rPr>
  </w:style>
  <w:style w:type="paragraph" w:customStyle="1" w:styleId="xl70">
    <w:name w:val="xl70"/>
    <w:basedOn w:val="normal0"/>
    <w:rsid w:val="00140D3D"/>
    <w:pPr>
      <w:pBdr>
        <w:top w:val="single" w:sz="4" w:space="0" w:color="auto"/>
        <w:left w:val="single" w:sz="4" w:space="0" w:color="auto"/>
        <w:bottom w:val="single" w:sz="4" w:space="0" w:color="auto"/>
        <w:right w:val="single" w:sz="4" w:space="0" w:color="auto"/>
      </w:pBdr>
      <w:shd w:val="clear" w:color="000000" w:fill="C5BE97"/>
      <w:spacing w:before="100" w:beforeAutospacing="1" w:after="100" w:afterAutospacing="1"/>
    </w:pPr>
    <w:rPr>
      <w:rFonts w:ascii="Times New Roman" w:eastAsia="Times New Roman" w:hAnsi="Times New Roman"/>
      <w:b/>
      <w:bCs/>
      <w:sz w:val="24"/>
      <w:szCs w:val="24"/>
    </w:rPr>
  </w:style>
  <w:style w:type="paragraph" w:customStyle="1" w:styleId="xl71">
    <w:name w:val="xl71"/>
    <w:basedOn w:val="normal0"/>
    <w:rsid w:val="00140D3D"/>
    <w:pPr>
      <w:pBdr>
        <w:top w:val="single" w:sz="4" w:space="0" w:color="auto"/>
        <w:left w:val="single" w:sz="4" w:space="0" w:color="auto"/>
        <w:bottom w:val="single" w:sz="4" w:space="0" w:color="auto"/>
        <w:right w:val="single" w:sz="4" w:space="0" w:color="auto"/>
      </w:pBdr>
      <w:shd w:val="clear" w:color="000000" w:fill="C5BE97"/>
      <w:spacing w:before="100" w:beforeAutospacing="1" w:after="100" w:afterAutospacing="1"/>
    </w:pPr>
    <w:rPr>
      <w:rFonts w:ascii="Times New Roman" w:eastAsia="Times New Roman" w:hAnsi="Times New Roman"/>
      <w:b/>
      <w:bCs/>
      <w:sz w:val="24"/>
      <w:szCs w:val="24"/>
    </w:rPr>
  </w:style>
  <w:style w:type="paragraph" w:customStyle="1" w:styleId="xl72">
    <w:name w:val="xl72"/>
    <w:basedOn w:val="normal0"/>
    <w:rsid w:val="00140D3D"/>
    <w:pPr>
      <w:pBdr>
        <w:top w:val="single" w:sz="4" w:space="0" w:color="auto"/>
        <w:left w:val="single" w:sz="4" w:space="0" w:color="auto"/>
        <w:bottom w:val="single" w:sz="4" w:space="0" w:color="auto"/>
        <w:right w:val="single" w:sz="4" w:space="0" w:color="auto"/>
      </w:pBdr>
      <w:shd w:val="clear" w:color="000000" w:fill="C5BE97"/>
      <w:spacing w:before="100" w:beforeAutospacing="1" w:after="100" w:afterAutospacing="1"/>
    </w:pPr>
    <w:rPr>
      <w:rFonts w:ascii="Times New Roman" w:eastAsia="Times New Roman" w:hAnsi="Times New Roman"/>
      <w:b/>
      <w:bCs/>
      <w:sz w:val="24"/>
      <w:szCs w:val="24"/>
    </w:rPr>
  </w:style>
  <w:style w:type="paragraph" w:customStyle="1" w:styleId="xl73">
    <w:name w:val="xl73"/>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rPr>
  </w:style>
  <w:style w:type="paragraph" w:customStyle="1" w:styleId="xl74">
    <w:name w:val="xl74"/>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rPr>
  </w:style>
  <w:style w:type="paragraph" w:customStyle="1" w:styleId="xl75">
    <w:name w:val="xl75"/>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rPr>
  </w:style>
  <w:style w:type="paragraph" w:customStyle="1" w:styleId="font5">
    <w:name w:val="font5"/>
    <w:basedOn w:val="normal0"/>
    <w:rsid w:val="00140D3D"/>
    <w:pPr>
      <w:spacing w:before="100" w:beforeAutospacing="1" w:after="100" w:afterAutospacing="1"/>
    </w:pPr>
    <w:rPr>
      <w:rFonts w:eastAsia="Times New Roman"/>
      <w:sz w:val="20"/>
      <w:szCs w:val="20"/>
    </w:rPr>
  </w:style>
  <w:style w:type="paragraph" w:customStyle="1" w:styleId="font6">
    <w:name w:val="font6"/>
    <w:basedOn w:val="normal0"/>
    <w:rsid w:val="00140D3D"/>
    <w:pPr>
      <w:spacing w:before="100" w:beforeAutospacing="1" w:after="100" w:afterAutospacing="1"/>
    </w:pPr>
    <w:rPr>
      <w:rFonts w:ascii="Arial" w:eastAsia="Times New Roman" w:hAnsi="Arial" w:cs="Arial"/>
      <w:sz w:val="18"/>
      <w:szCs w:val="18"/>
    </w:rPr>
  </w:style>
  <w:style w:type="paragraph" w:customStyle="1" w:styleId="font7">
    <w:name w:val="font7"/>
    <w:basedOn w:val="normal0"/>
    <w:rsid w:val="00140D3D"/>
    <w:pPr>
      <w:spacing w:before="100" w:beforeAutospacing="1" w:after="100" w:afterAutospacing="1"/>
    </w:pPr>
    <w:rPr>
      <w:rFonts w:ascii="Arial" w:eastAsia="Times New Roman" w:hAnsi="Arial" w:cs="Arial"/>
      <w:sz w:val="17"/>
      <w:szCs w:val="17"/>
    </w:rPr>
  </w:style>
  <w:style w:type="paragraph" w:customStyle="1" w:styleId="xl78">
    <w:name w:val="xl78"/>
    <w:basedOn w:val="normal0"/>
    <w:rsid w:val="00140D3D"/>
    <w:pPr>
      <w:spacing w:before="100" w:beforeAutospacing="1" w:after="100" w:afterAutospacing="1"/>
      <w:textAlignment w:val="center"/>
    </w:pPr>
    <w:rPr>
      <w:rFonts w:ascii="Times New Roman" w:eastAsia="Times New Roman" w:hAnsi="Times New Roman"/>
      <w:sz w:val="20"/>
      <w:szCs w:val="20"/>
    </w:rPr>
  </w:style>
  <w:style w:type="paragraph" w:customStyle="1" w:styleId="xl79">
    <w:name w:val="xl79"/>
    <w:basedOn w:val="normal0"/>
    <w:rsid w:val="00140D3D"/>
    <w:pPr>
      <w:spacing w:before="100" w:beforeAutospacing="1" w:after="100" w:afterAutospacing="1"/>
      <w:jc w:val="center"/>
      <w:textAlignment w:val="center"/>
    </w:pPr>
    <w:rPr>
      <w:rFonts w:ascii="Times New Roman" w:eastAsia="Times New Roman" w:hAnsi="Times New Roman"/>
      <w:b/>
      <w:bCs/>
      <w:sz w:val="20"/>
      <w:szCs w:val="20"/>
    </w:rPr>
  </w:style>
  <w:style w:type="paragraph" w:customStyle="1" w:styleId="xl80">
    <w:name w:val="xl80"/>
    <w:basedOn w:val="normal0"/>
    <w:rsid w:val="00140D3D"/>
    <w:pPr>
      <w:spacing w:before="100" w:beforeAutospacing="1" w:after="100" w:afterAutospacing="1"/>
      <w:jc w:val="center"/>
      <w:textAlignment w:val="center"/>
    </w:pPr>
    <w:rPr>
      <w:rFonts w:ascii="Times New Roman" w:eastAsia="Times New Roman" w:hAnsi="Times New Roman"/>
      <w:b/>
      <w:bCs/>
      <w:sz w:val="20"/>
      <w:szCs w:val="20"/>
    </w:rPr>
  </w:style>
  <w:style w:type="paragraph" w:customStyle="1" w:styleId="xl81">
    <w:name w:val="xl81"/>
    <w:basedOn w:val="normal0"/>
    <w:rsid w:val="00140D3D"/>
    <w:pPr>
      <w:spacing w:before="100" w:beforeAutospacing="1" w:after="100" w:afterAutospacing="1"/>
      <w:textAlignment w:val="center"/>
    </w:pPr>
    <w:rPr>
      <w:rFonts w:ascii="Times New Roman" w:eastAsia="Times New Roman" w:hAnsi="Times New Roman"/>
      <w:b/>
      <w:bCs/>
      <w:sz w:val="20"/>
      <w:szCs w:val="20"/>
    </w:rPr>
  </w:style>
  <w:style w:type="paragraph" w:customStyle="1" w:styleId="xl82">
    <w:name w:val="xl82"/>
    <w:basedOn w:val="normal0"/>
    <w:rsid w:val="00140D3D"/>
    <w:pPr>
      <w:spacing w:before="100" w:beforeAutospacing="1" w:after="100" w:afterAutospacing="1"/>
      <w:textAlignment w:val="center"/>
    </w:pPr>
    <w:rPr>
      <w:rFonts w:ascii="Times New Roman" w:eastAsia="Times New Roman" w:hAnsi="Times New Roman"/>
      <w:sz w:val="20"/>
      <w:szCs w:val="20"/>
    </w:rPr>
  </w:style>
  <w:style w:type="paragraph" w:customStyle="1" w:styleId="xl83">
    <w:name w:val="xl83"/>
    <w:basedOn w:val="normal0"/>
    <w:rsid w:val="00140D3D"/>
    <w:pPr>
      <w:spacing w:before="100" w:beforeAutospacing="1" w:after="100" w:afterAutospacing="1"/>
      <w:jc w:val="center"/>
      <w:textAlignment w:val="center"/>
    </w:pPr>
    <w:rPr>
      <w:rFonts w:ascii="Times New Roman" w:eastAsia="Times New Roman" w:hAnsi="Times New Roman"/>
      <w:sz w:val="20"/>
      <w:szCs w:val="20"/>
    </w:rPr>
  </w:style>
  <w:style w:type="paragraph" w:customStyle="1" w:styleId="xl84">
    <w:name w:val="xl84"/>
    <w:basedOn w:val="normal0"/>
    <w:rsid w:val="00140D3D"/>
    <w:pPr>
      <w:spacing w:before="100" w:beforeAutospacing="1" w:after="100" w:afterAutospacing="1"/>
      <w:textAlignment w:val="center"/>
    </w:pPr>
    <w:rPr>
      <w:rFonts w:ascii="Times New Roman" w:eastAsia="Times New Roman" w:hAnsi="Times New Roman"/>
      <w:sz w:val="20"/>
      <w:szCs w:val="20"/>
    </w:rPr>
  </w:style>
  <w:style w:type="paragraph" w:customStyle="1" w:styleId="xl85">
    <w:name w:val="xl85"/>
    <w:basedOn w:val="normal0"/>
    <w:rsid w:val="00140D3D"/>
    <w:pPr>
      <w:spacing w:before="100" w:beforeAutospacing="1" w:after="100" w:afterAutospacing="1"/>
      <w:jc w:val="center"/>
      <w:textAlignment w:val="center"/>
    </w:pPr>
    <w:rPr>
      <w:rFonts w:ascii="Times New Roman" w:eastAsia="Times New Roman" w:hAnsi="Times New Roman"/>
      <w:b/>
      <w:bCs/>
      <w:sz w:val="20"/>
      <w:szCs w:val="20"/>
    </w:rPr>
  </w:style>
  <w:style w:type="paragraph" w:customStyle="1" w:styleId="xl86">
    <w:name w:val="xl86"/>
    <w:basedOn w:val="normal0"/>
    <w:rsid w:val="00140D3D"/>
    <w:pPr>
      <w:spacing w:before="100" w:beforeAutospacing="1" w:after="100" w:afterAutospacing="1"/>
      <w:jc w:val="center"/>
      <w:textAlignment w:val="center"/>
    </w:pPr>
    <w:rPr>
      <w:rFonts w:ascii="Times New Roman" w:eastAsia="Times New Roman" w:hAnsi="Times New Roman"/>
      <w:sz w:val="20"/>
      <w:szCs w:val="20"/>
    </w:rPr>
  </w:style>
  <w:style w:type="paragraph" w:customStyle="1" w:styleId="xl87">
    <w:name w:val="xl87"/>
    <w:basedOn w:val="normal0"/>
    <w:rsid w:val="00140D3D"/>
    <w:pPr>
      <w:spacing w:before="100" w:beforeAutospacing="1" w:after="100" w:afterAutospacing="1"/>
      <w:textAlignment w:val="center"/>
    </w:pPr>
    <w:rPr>
      <w:rFonts w:ascii="Times New Roman" w:eastAsia="Times New Roman" w:hAnsi="Times New Roman"/>
      <w:sz w:val="20"/>
      <w:szCs w:val="20"/>
    </w:rPr>
  </w:style>
  <w:style w:type="paragraph" w:customStyle="1" w:styleId="xl88">
    <w:name w:val="xl88"/>
    <w:basedOn w:val="normal0"/>
    <w:rsid w:val="00140D3D"/>
    <w:pPr>
      <w:spacing w:before="100" w:beforeAutospacing="1" w:after="100" w:afterAutospacing="1"/>
      <w:textAlignment w:val="center"/>
    </w:pPr>
    <w:rPr>
      <w:rFonts w:ascii="Times New Roman" w:eastAsia="Times New Roman" w:hAnsi="Times New Roman"/>
      <w:sz w:val="20"/>
      <w:szCs w:val="20"/>
    </w:rPr>
  </w:style>
  <w:style w:type="paragraph" w:customStyle="1" w:styleId="xl89">
    <w:name w:val="xl89"/>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rPr>
  </w:style>
  <w:style w:type="paragraph" w:customStyle="1" w:styleId="xl90">
    <w:name w:val="xl90"/>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b/>
      <w:bCs/>
      <w:sz w:val="20"/>
      <w:szCs w:val="20"/>
    </w:rPr>
  </w:style>
  <w:style w:type="paragraph" w:customStyle="1" w:styleId="xl91">
    <w:name w:val="xl91"/>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20"/>
      <w:szCs w:val="20"/>
    </w:rPr>
  </w:style>
  <w:style w:type="paragraph" w:customStyle="1" w:styleId="xl92">
    <w:name w:val="xl92"/>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rPr>
  </w:style>
  <w:style w:type="paragraph" w:customStyle="1" w:styleId="xl93">
    <w:name w:val="xl93"/>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20"/>
      <w:szCs w:val="20"/>
    </w:rPr>
  </w:style>
  <w:style w:type="paragraph" w:customStyle="1" w:styleId="xl94">
    <w:name w:val="xl94"/>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b/>
      <w:bCs/>
      <w:sz w:val="20"/>
      <w:szCs w:val="20"/>
    </w:rPr>
  </w:style>
  <w:style w:type="paragraph" w:customStyle="1" w:styleId="xl95">
    <w:name w:val="xl95"/>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rPr>
  </w:style>
  <w:style w:type="paragraph" w:customStyle="1" w:styleId="xl96">
    <w:name w:val="xl96"/>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20"/>
      <w:szCs w:val="20"/>
    </w:rPr>
  </w:style>
  <w:style w:type="paragraph" w:customStyle="1" w:styleId="xl97">
    <w:name w:val="xl97"/>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20"/>
      <w:szCs w:val="20"/>
    </w:rPr>
  </w:style>
  <w:style w:type="paragraph" w:customStyle="1" w:styleId="xl98">
    <w:name w:val="xl98"/>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b/>
      <w:bCs/>
      <w:sz w:val="20"/>
      <w:szCs w:val="20"/>
    </w:rPr>
  </w:style>
  <w:style w:type="paragraph" w:customStyle="1" w:styleId="xl99">
    <w:name w:val="xl99"/>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20"/>
      <w:szCs w:val="20"/>
    </w:rPr>
  </w:style>
  <w:style w:type="paragraph" w:customStyle="1" w:styleId="xl100">
    <w:name w:val="xl100"/>
    <w:basedOn w:val="normal0"/>
    <w:rsid w:val="00140D3D"/>
    <w:pPr>
      <w:spacing w:before="100" w:beforeAutospacing="1" w:after="100" w:afterAutospacing="1"/>
      <w:textAlignment w:val="center"/>
    </w:pPr>
    <w:rPr>
      <w:rFonts w:ascii="Times New Roman" w:eastAsia="Times New Roman" w:hAnsi="Times New Roman"/>
      <w:b/>
      <w:bCs/>
      <w:sz w:val="20"/>
      <w:szCs w:val="20"/>
    </w:rPr>
  </w:style>
  <w:style w:type="paragraph" w:customStyle="1" w:styleId="xl101">
    <w:name w:val="xl101"/>
    <w:basedOn w:val="normal0"/>
    <w:rsid w:val="00140D3D"/>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Times New Roman" w:eastAsia="Times New Roman" w:hAnsi="Times New Roman"/>
      <w:b/>
      <w:bCs/>
      <w:sz w:val="20"/>
      <w:szCs w:val="20"/>
    </w:rPr>
  </w:style>
  <w:style w:type="paragraph" w:customStyle="1" w:styleId="xl102">
    <w:name w:val="xl102"/>
    <w:basedOn w:val="normal0"/>
    <w:rsid w:val="00140D3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Times New Roman" w:eastAsia="Times New Roman" w:hAnsi="Times New Roman"/>
      <w:b/>
      <w:bCs/>
      <w:sz w:val="20"/>
      <w:szCs w:val="20"/>
    </w:rPr>
  </w:style>
  <w:style w:type="paragraph" w:customStyle="1" w:styleId="xl103">
    <w:name w:val="xl103"/>
    <w:basedOn w:val="normal0"/>
    <w:rsid w:val="00140D3D"/>
    <w:pPr>
      <w:spacing w:before="100" w:beforeAutospacing="1" w:after="100" w:afterAutospacing="1"/>
      <w:jc w:val="center"/>
      <w:textAlignment w:val="center"/>
    </w:pPr>
    <w:rPr>
      <w:rFonts w:ascii="Times New Roman" w:eastAsia="Times New Roman" w:hAnsi="Times New Roman"/>
      <w:sz w:val="20"/>
      <w:szCs w:val="20"/>
    </w:rPr>
  </w:style>
  <w:style w:type="paragraph" w:customStyle="1" w:styleId="xl104">
    <w:name w:val="xl104"/>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rPr>
  </w:style>
  <w:style w:type="paragraph" w:customStyle="1" w:styleId="xl105">
    <w:name w:val="xl105"/>
    <w:basedOn w:val="normal0"/>
    <w:rsid w:val="00140D3D"/>
    <w:pPr>
      <w:pBdr>
        <w:top w:val="single" w:sz="8" w:space="0" w:color="auto"/>
        <w:bottom w:val="single" w:sz="8" w:space="0" w:color="auto"/>
      </w:pBdr>
      <w:shd w:val="clear" w:color="000000" w:fill="BFBFBF"/>
      <w:spacing w:before="100" w:beforeAutospacing="1" w:after="100" w:afterAutospacing="1"/>
      <w:jc w:val="center"/>
      <w:textAlignment w:val="center"/>
    </w:pPr>
    <w:rPr>
      <w:rFonts w:ascii="Times New Roman" w:eastAsia="Times New Roman" w:hAnsi="Times New Roman"/>
      <w:b/>
      <w:bCs/>
      <w:sz w:val="20"/>
      <w:szCs w:val="20"/>
    </w:rPr>
  </w:style>
  <w:style w:type="paragraph" w:customStyle="1" w:styleId="xl106">
    <w:name w:val="xl106"/>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rPr>
  </w:style>
  <w:style w:type="paragraph" w:customStyle="1" w:styleId="xl107">
    <w:name w:val="xl107"/>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sz w:val="20"/>
      <w:szCs w:val="20"/>
    </w:rPr>
  </w:style>
  <w:style w:type="paragraph" w:customStyle="1" w:styleId="xl108">
    <w:name w:val="xl108"/>
    <w:basedOn w:val="normal0"/>
    <w:rsid w:val="00140D3D"/>
    <w:pPr>
      <w:spacing w:before="100" w:beforeAutospacing="1" w:after="100" w:afterAutospacing="1"/>
      <w:jc w:val="center"/>
      <w:textAlignment w:val="center"/>
    </w:pPr>
    <w:rPr>
      <w:rFonts w:ascii="Times New Roman" w:eastAsia="Times New Roman" w:hAnsi="Times New Roman"/>
      <w:sz w:val="20"/>
      <w:szCs w:val="20"/>
    </w:rPr>
  </w:style>
  <w:style w:type="paragraph" w:customStyle="1" w:styleId="xl109">
    <w:name w:val="xl109"/>
    <w:basedOn w:val="normal0"/>
    <w:rsid w:val="00140D3D"/>
    <w:pPr>
      <w:pBdr>
        <w:top w:val="single" w:sz="8" w:space="0" w:color="auto"/>
        <w:bottom w:val="single" w:sz="8" w:space="0" w:color="auto"/>
      </w:pBdr>
      <w:shd w:val="clear" w:color="000000" w:fill="BFBFBF"/>
      <w:spacing w:before="100" w:beforeAutospacing="1" w:after="100" w:afterAutospacing="1"/>
      <w:jc w:val="center"/>
      <w:textAlignment w:val="center"/>
    </w:pPr>
    <w:rPr>
      <w:rFonts w:ascii="Times New Roman" w:eastAsia="Times New Roman" w:hAnsi="Times New Roman"/>
      <w:b/>
      <w:bCs/>
      <w:sz w:val="20"/>
      <w:szCs w:val="20"/>
    </w:rPr>
  </w:style>
  <w:style w:type="paragraph" w:customStyle="1" w:styleId="xl110">
    <w:name w:val="xl110"/>
    <w:basedOn w:val="normal0"/>
    <w:rsid w:val="00140D3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pPr>
    <w:rPr>
      <w:rFonts w:ascii="Times New Roman" w:eastAsia="Times New Roman" w:hAnsi="Times New Roman"/>
      <w:b/>
      <w:bCs/>
      <w:sz w:val="20"/>
      <w:szCs w:val="20"/>
    </w:rPr>
  </w:style>
  <w:style w:type="paragraph" w:customStyle="1" w:styleId="xl111">
    <w:name w:val="xl111"/>
    <w:basedOn w:val="normal0"/>
    <w:rsid w:val="00140D3D"/>
    <w:pPr>
      <w:spacing w:before="100" w:beforeAutospacing="1" w:after="100" w:afterAutospacing="1"/>
      <w:jc w:val="right"/>
      <w:textAlignment w:val="center"/>
    </w:pPr>
    <w:rPr>
      <w:rFonts w:ascii="Times New Roman" w:eastAsia="Times New Roman" w:hAnsi="Times New Roman"/>
      <w:sz w:val="20"/>
      <w:szCs w:val="20"/>
    </w:rPr>
  </w:style>
  <w:style w:type="paragraph" w:customStyle="1" w:styleId="xl112">
    <w:name w:val="xl112"/>
    <w:basedOn w:val="normal0"/>
    <w:rsid w:val="00140D3D"/>
    <w:pPr>
      <w:spacing w:before="100" w:beforeAutospacing="1" w:after="100" w:afterAutospacing="1"/>
      <w:jc w:val="center"/>
      <w:textAlignment w:val="center"/>
    </w:pPr>
    <w:rPr>
      <w:rFonts w:ascii="Times New Roman" w:eastAsia="Times New Roman" w:hAnsi="Times New Roman"/>
      <w:sz w:val="20"/>
      <w:szCs w:val="20"/>
    </w:rPr>
  </w:style>
  <w:style w:type="paragraph" w:customStyle="1" w:styleId="xl113">
    <w:name w:val="xl113"/>
    <w:basedOn w:val="normal0"/>
    <w:rsid w:val="00140D3D"/>
    <w:pPr>
      <w:spacing w:before="100" w:beforeAutospacing="1" w:after="100" w:afterAutospacing="1"/>
      <w:textAlignment w:val="center"/>
    </w:pPr>
    <w:rPr>
      <w:rFonts w:ascii="Times New Roman" w:eastAsia="Times New Roman" w:hAnsi="Times New Roman"/>
      <w:sz w:val="20"/>
      <w:szCs w:val="20"/>
    </w:rPr>
  </w:style>
  <w:style w:type="paragraph" w:customStyle="1" w:styleId="xl114">
    <w:name w:val="xl114"/>
    <w:basedOn w:val="normal0"/>
    <w:rsid w:val="00140D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Times New Roman" w:eastAsia="Times New Roman" w:hAnsi="Times New Roman"/>
      <w:b/>
      <w:bCs/>
      <w:sz w:val="20"/>
      <w:szCs w:val="20"/>
    </w:rPr>
  </w:style>
  <w:style w:type="paragraph" w:customStyle="1" w:styleId="xl115">
    <w:name w:val="xl115"/>
    <w:basedOn w:val="normal0"/>
    <w:rsid w:val="00140D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sz w:val="20"/>
      <w:szCs w:val="20"/>
    </w:rPr>
  </w:style>
  <w:style w:type="paragraph" w:customStyle="1" w:styleId="xl116">
    <w:name w:val="xl116"/>
    <w:basedOn w:val="normal0"/>
    <w:rsid w:val="00140D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Times New Roman" w:eastAsia="Times New Roman" w:hAnsi="Times New Roman"/>
      <w:b/>
      <w:bCs/>
      <w:sz w:val="20"/>
      <w:szCs w:val="20"/>
    </w:rPr>
  </w:style>
  <w:style w:type="paragraph" w:customStyle="1" w:styleId="xl117">
    <w:name w:val="xl117"/>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rPr>
  </w:style>
  <w:style w:type="paragraph" w:customStyle="1" w:styleId="xl118">
    <w:name w:val="xl118"/>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rPr>
  </w:style>
  <w:style w:type="paragraph" w:customStyle="1" w:styleId="xl119">
    <w:name w:val="xl119"/>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rPr>
  </w:style>
  <w:style w:type="paragraph" w:customStyle="1" w:styleId="xl120">
    <w:name w:val="xl120"/>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rPr>
  </w:style>
  <w:style w:type="paragraph" w:customStyle="1" w:styleId="xl121">
    <w:name w:val="xl121"/>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olor w:val="000000"/>
      <w:sz w:val="20"/>
      <w:szCs w:val="20"/>
    </w:rPr>
  </w:style>
  <w:style w:type="paragraph" w:customStyle="1" w:styleId="xl122">
    <w:name w:val="xl122"/>
    <w:basedOn w:val="normal0"/>
    <w:rsid w:val="00140D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b/>
      <w:bCs/>
      <w:sz w:val="20"/>
      <w:szCs w:val="20"/>
    </w:rPr>
  </w:style>
  <w:style w:type="paragraph" w:customStyle="1" w:styleId="xl123">
    <w:name w:val="xl123"/>
    <w:basedOn w:val="normal0"/>
    <w:rsid w:val="00140D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Times New Roman" w:eastAsia="Times New Roman" w:hAnsi="Times New Roman"/>
      <w:b/>
      <w:bCs/>
      <w:sz w:val="20"/>
      <w:szCs w:val="20"/>
    </w:rPr>
  </w:style>
  <w:style w:type="paragraph" w:customStyle="1" w:styleId="xl124">
    <w:name w:val="xl124"/>
    <w:basedOn w:val="normal0"/>
    <w:rsid w:val="00140D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Times New Roman" w:eastAsia="Times New Roman" w:hAnsi="Times New Roman"/>
      <w:b/>
      <w:bCs/>
      <w:sz w:val="20"/>
      <w:szCs w:val="20"/>
    </w:rPr>
  </w:style>
  <w:style w:type="paragraph" w:customStyle="1" w:styleId="xl125">
    <w:name w:val="xl125"/>
    <w:basedOn w:val="normal0"/>
    <w:rsid w:val="00140D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b/>
      <w:bCs/>
      <w:sz w:val="20"/>
      <w:szCs w:val="20"/>
    </w:rPr>
  </w:style>
  <w:style w:type="paragraph" w:customStyle="1" w:styleId="xl126">
    <w:name w:val="xl126"/>
    <w:basedOn w:val="normal0"/>
    <w:rsid w:val="00140D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Times New Roman" w:eastAsia="Times New Roman" w:hAnsi="Times New Roman"/>
      <w:b/>
      <w:bCs/>
      <w:sz w:val="20"/>
      <w:szCs w:val="20"/>
    </w:rPr>
  </w:style>
  <w:style w:type="paragraph" w:customStyle="1" w:styleId="xl127">
    <w:name w:val="xl127"/>
    <w:basedOn w:val="normal0"/>
    <w:rsid w:val="00140D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b/>
      <w:bCs/>
      <w:sz w:val="20"/>
      <w:szCs w:val="20"/>
    </w:rPr>
  </w:style>
  <w:style w:type="paragraph" w:customStyle="1" w:styleId="xl128">
    <w:name w:val="xl128"/>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0"/>
      <w:szCs w:val="20"/>
    </w:rPr>
  </w:style>
  <w:style w:type="paragraph" w:customStyle="1" w:styleId="xl129">
    <w:name w:val="xl129"/>
    <w:basedOn w:val="normal0"/>
    <w:rsid w:val="00140D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b/>
      <w:bCs/>
      <w:sz w:val="20"/>
      <w:szCs w:val="20"/>
    </w:rPr>
  </w:style>
  <w:style w:type="paragraph" w:customStyle="1" w:styleId="xl130">
    <w:name w:val="xl130"/>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0"/>
      <w:szCs w:val="20"/>
    </w:rPr>
  </w:style>
  <w:style w:type="paragraph" w:customStyle="1" w:styleId="xl131">
    <w:name w:val="xl131"/>
    <w:basedOn w:val="normal0"/>
    <w:rsid w:val="00140D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sz w:val="20"/>
      <w:szCs w:val="20"/>
    </w:rPr>
  </w:style>
  <w:style w:type="paragraph" w:customStyle="1" w:styleId="xl132">
    <w:name w:val="xl132"/>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0"/>
      <w:szCs w:val="20"/>
    </w:rPr>
  </w:style>
  <w:style w:type="paragraph" w:customStyle="1" w:styleId="xl133">
    <w:name w:val="xl133"/>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0"/>
      <w:szCs w:val="20"/>
    </w:rPr>
  </w:style>
  <w:style w:type="paragraph" w:customStyle="1" w:styleId="xl134">
    <w:name w:val="xl134"/>
    <w:basedOn w:val="normal0"/>
    <w:rsid w:val="00140D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b/>
      <w:bCs/>
      <w:sz w:val="20"/>
      <w:szCs w:val="20"/>
    </w:rPr>
  </w:style>
  <w:style w:type="paragraph" w:customStyle="1" w:styleId="xl135">
    <w:name w:val="xl135"/>
    <w:basedOn w:val="normal0"/>
    <w:rsid w:val="00140D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Times New Roman" w:eastAsia="Times New Roman" w:hAnsi="Times New Roman"/>
      <w:b/>
      <w:bCs/>
      <w:sz w:val="20"/>
      <w:szCs w:val="20"/>
    </w:rPr>
  </w:style>
  <w:style w:type="paragraph" w:customStyle="1" w:styleId="xl136">
    <w:name w:val="xl136"/>
    <w:basedOn w:val="normal0"/>
    <w:rsid w:val="00140D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Times New Roman" w:eastAsia="Times New Roman" w:hAnsi="Times New Roman"/>
      <w:b/>
      <w:bCs/>
      <w:sz w:val="20"/>
      <w:szCs w:val="20"/>
    </w:rPr>
  </w:style>
  <w:style w:type="paragraph" w:customStyle="1" w:styleId="xl137">
    <w:name w:val="xl137"/>
    <w:basedOn w:val="normal0"/>
    <w:rsid w:val="00140D3D"/>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b/>
      <w:bCs/>
      <w:sz w:val="20"/>
      <w:szCs w:val="20"/>
    </w:rPr>
  </w:style>
  <w:style w:type="paragraph" w:customStyle="1" w:styleId="xl138">
    <w:name w:val="xl138"/>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rPr>
  </w:style>
  <w:style w:type="paragraph" w:customStyle="1" w:styleId="xl139">
    <w:name w:val="xl139"/>
    <w:basedOn w:val="normal0"/>
    <w:rsid w:val="00140D3D"/>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sz w:val="20"/>
      <w:szCs w:val="20"/>
    </w:rPr>
  </w:style>
  <w:style w:type="paragraph" w:customStyle="1" w:styleId="xl140">
    <w:name w:val="xl140"/>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rPr>
  </w:style>
  <w:style w:type="paragraph" w:customStyle="1" w:styleId="xl141">
    <w:name w:val="xl141"/>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rPr>
  </w:style>
  <w:style w:type="paragraph" w:customStyle="1" w:styleId="xl142">
    <w:name w:val="xl142"/>
    <w:basedOn w:val="normal0"/>
    <w:rsid w:val="00140D3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b/>
      <w:bCs/>
      <w:sz w:val="20"/>
      <w:szCs w:val="20"/>
    </w:rPr>
  </w:style>
  <w:style w:type="paragraph" w:customStyle="1" w:styleId="xl143">
    <w:name w:val="xl143"/>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rPr>
  </w:style>
  <w:style w:type="paragraph" w:customStyle="1" w:styleId="xl144">
    <w:name w:val="xl144"/>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rPr>
  </w:style>
  <w:style w:type="paragraph" w:customStyle="1" w:styleId="xl145">
    <w:name w:val="xl145"/>
    <w:basedOn w:val="normal0"/>
    <w:rsid w:val="00140D3D"/>
    <w:pPr>
      <w:spacing w:before="100" w:beforeAutospacing="1" w:after="100" w:afterAutospacing="1"/>
      <w:textAlignment w:val="center"/>
    </w:pPr>
    <w:rPr>
      <w:rFonts w:ascii="Times New Roman" w:eastAsia="Times New Roman" w:hAnsi="Times New Roman"/>
      <w:b/>
      <w:bCs/>
      <w:sz w:val="20"/>
      <w:szCs w:val="20"/>
    </w:rPr>
  </w:style>
  <w:style w:type="paragraph" w:customStyle="1" w:styleId="xl146">
    <w:name w:val="xl146"/>
    <w:basedOn w:val="normal0"/>
    <w:rsid w:val="00140D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Times New Roman" w:eastAsia="Times New Roman" w:hAnsi="Times New Roman"/>
      <w:b/>
      <w:bCs/>
      <w:sz w:val="20"/>
      <w:szCs w:val="20"/>
    </w:rPr>
  </w:style>
  <w:style w:type="paragraph" w:customStyle="1" w:styleId="xl147">
    <w:name w:val="xl147"/>
    <w:basedOn w:val="normal0"/>
    <w:rsid w:val="00140D3D"/>
    <w:pPr>
      <w:pBdr>
        <w:top w:val="single" w:sz="8" w:space="0" w:color="auto"/>
        <w:left w:val="single" w:sz="8" w:space="0" w:color="auto"/>
      </w:pBdr>
      <w:spacing w:before="100" w:beforeAutospacing="1" w:after="100" w:afterAutospacing="1"/>
      <w:jc w:val="center"/>
      <w:textAlignment w:val="center"/>
    </w:pPr>
    <w:rPr>
      <w:rFonts w:ascii="Times New Roman" w:eastAsia="Times New Roman" w:hAnsi="Times New Roman"/>
      <w:b/>
      <w:bCs/>
      <w:sz w:val="32"/>
      <w:szCs w:val="32"/>
    </w:rPr>
  </w:style>
  <w:style w:type="paragraph" w:customStyle="1" w:styleId="xl148">
    <w:name w:val="xl148"/>
    <w:basedOn w:val="normal0"/>
    <w:rsid w:val="00140D3D"/>
    <w:pPr>
      <w:pBdr>
        <w:top w:val="single" w:sz="8" w:space="0" w:color="auto"/>
      </w:pBdr>
      <w:spacing w:before="100" w:beforeAutospacing="1" w:after="100" w:afterAutospacing="1"/>
      <w:jc w:val="center"/>
      <w:textAlignment w:val="center"/>
    </w:pPr>
    <w:rPr>
      <w:rFonts w:ascii="Times New Roman" w:eastAsia="Times New Roman" w:hAnsi="Times New Roman"/>
      <w:b/>
      <w:bCs/>
      <w:sz w:val="20"/>
      <w:szCs w:val="20"/>
    </w:rPr>
  </w:style>
  <w:style w:type="paragraph" w:customStyle="1" w:styleId="xl149">
    <w:name w:val="xl149"/>
    <w:basedOn w:val="normal0"/>
    <w:rsid w:val="00140D3D"/>
    <w:pPr>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b/>
      <w:bCs/>
      <w:sz w:val="20"/>
      <w:szCs w:val="20"/>
    </w:rPr>
  </w:style>
  <w:style w:type="paragraph" w:customStyle="1" w:styleId="xl150">
    <w:name w:val="xl150"/>
    <w:basedOn w:val="normal0"/>
    <w:rsid w:val="00140D3D"/>
    <w:pPr>
      <w:pBdr>
        <w:left w:val="single" w:sz="8" w:space="0" w:color="auto"/>
      </w:pBdr>
      <w:spacing w:before="100" w:beforeAutospacing="1" w:after="100" w:afterAutospacing="1"/>
      <w:jc w:val="center"/>
      <w:textAlignment w:val="center"/>
    </w:pPr>
    <w:rPr>
      <w:rFonts w:ascii="Times New Roman" w:eastAsia="Times New Roman" w:hAnsi="Times New Roman"/>
      <w:b/>
      <w:bCs/>
      <w:sz w:val="20"/>
      <w:szCs w:val="20"/>
    </w:rPr>
  </w:style>
  <w:style w:type="paragraph" w:customStyle="1" w:styleId="xl151">
    <w:name w:val="xl151"/>
    <w:basedOn w:val="normal0"/>
    <w:rsid w:val="00140D3D"/>
    <w:pPr>
      <w:pBdr>
        <w:right w:val="single" w:sz="8" w:space="0" w:color="auto"/>
      </w:pBdr>
      <w:spacing w:before="100" w:beforeAutospacing="1" w:after="100" w:afterAutospacing="1"/>
      <w:jc w:val="center"/>
      <w:textAlignment w:val="center"/>
    </w:pPr>
    <w:rPr>
      <w:rFonts w:ascii="Times New Roman" w:eastAsia="Times New Roman" w:hAnsi="Times New Roman"/>
      <w:b/>
      <w:bCs/>
      <w:sz w:val="20"/>
      <w:szCs w:val="20"/>
    </w:rPr>
  </w:style>
  <w:style w:type="paragraph" w:customStyle="1" w:styleId="xl152">
    <w:name w:val="xl152"/>
    <w:basedOn w:val="normal0"/>
    <w:rsid w:val="00140D3D"/>
    <w:pPr>
      <w:pBdr>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b/>
      <w:bCs/>
      <w:sz w:val="20"/>
      <w:szCs w:val="20"/>
    </w:rPr>
  </w:style>
  <w:style w:type="paragraph" w:customStyle="1" w:styleId="xl153">
    <w:name w:val="xl153"/>
    <w:basedOn w:val="normal0"/>
    <w:rsid w:val="00140D3D"/>
    <w:pPr>
      <w:pBdr>
        <w:bottom w:val="single" w:sz="8" w:space="0" w:color="auto"/>
      </w:pBdr>
      <w:spacing w:before="100" w:beforeAutospacing="1" w:after="100" w:afterAutospacing="1"/>
      <w:jc w:val="center"/>
      <w:textAlignment w:val="center"/>
    </w:pPr>
    <w:rPr>
      <w:rFonts w:ascii="Times New Roman" w:eastAsia="Times New Roman" w:hAnsi="Times New Roman"/>
      <w:b/>
      <w:bCs/>
      <w:sz w:val="20"/>
      <w:szCs w:val="20"/>
    </w:rPr>
  </w:style>
  <w:style w:type="paragraph" w:customStyle="1" w:styleId="xl154">
    <w:name w:val="xl154"/>
    <w:basedOn w:val="normal0"/>
    <w:rsid w:val="00140D3D"/>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b/>
      <w:bCs/>
      <w:sz w:val="20"/>
      <w:szCs w:val="20"/>
    </w:rPr>
  </w:style>
  <w:style w:type="paragraph" w:customStyle="1" w:styleId="xl155">
    <w:name w:val="xl155"/>
    <w:basedOn w:val="normal0"/>
    <w:rsid w:val="00140D3D"/>
    <w:pPr>
      <w:pBdr>
        <w:top w:val="single" w:sz="4" w:space="0" w:color="auto"/>
        <w:bottom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b/>
      <w:bCs/>
      <w:sz w:val="20"/>
      <w:szCs w:val="20"/>
    </w:rPr>
  </w:style>
  <w:style w:type="paragraph" w:customStyle="1" w:styleId="xl156">
    <w:name w:val="xl156"/>
    <w:basedOn w:val="normal0"/>
    <w:rsid w:val="00140D3D"/>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b/>
      <w:bCs/>
      <w:sz w:val="20"/>
      <w:szCs w:val="20"/>
    </w:rPr>
  </w:style>
  <w:style w:type="paragraph" w:customStyle="1" w:styleId="xl157">
    <w:name w:val="xl157"/>
    <w:basedOn w:val="normal0"/>
    <w:rsid w:val="00140D3D"/>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Times New Roman" w:eastAsia="Times New Roman" w:hAnsi="Times New Roman"/>
      <w:b/>
      <w:bCs/>
      <w:sz w:val="20"/>
      <w:szCs w:val="20"/>
    </w:rPr>
  </w:style>
  <w:style w:type="paragraph" w:customStyle="1" w:styleId="xl158">
    <w:name w:val="xl158"/>
    <w:basedOn w:val="normal0"/>
    <w:rsid w:val="00140D3D"/>
    <w:pPr>
      <w:pBdr>
        <w:top w:val="single" w:sz="4" w:space="0" w:color="auto"/>
        <w:bottom w:val="single" w:sz="4" w:space="0" w:color="auto"/>
      </w:pBdr>
      <w:shd w:val="clear" w:color="000000" w:fill="BFBFBF"/>
      <w:spacing w:before="100" w:beforeAutospacing="1" w:after="100" w:afterAutospacing="1"/>
      <w:textAlignment w:val="center"/>
    </w:pPr>
    <w:rPr>
      <w:rFonts w:ascii="Times New Roman" w:eastAsia="Times New Roman" w:hAnsi="Times New Roman"/>
      <w:b/>
      <w:bCs/>
      <w:sz w:val="20"/>
      <w:szCs w:val="20"/>
    </w:rPr>
  </w:style>
  <w:style w:type="paragraph" w:customStyle="1" w:styleId="xl159">
    <w:name w:val="xl159"/>
    <w:basedOn w:val="normal0"/>
    <w:rsid w:val="00140D3D"/>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Times New Roman" w:eastAsia="Times New Roman" w:hAnsi="Times New Roman"/>
      <w:b/>
      <w:bCs/>
      <w:sz w:val="20"/>
      <w:szCs w:val="20"/>
    </w:rPr>
  </w:style>
  <w:style w:type="paragraph" w:customStyle="1" w:styleId="Recuodecorpodetexto31">
    <w:name w:val="Recuo de corpo de texto 31"/>
    <w:basedOn w:val="normal0"/>
    <w:rsid w:val="00140D3D"/>
    <w:pPr>
      <w:ind w:left="709" w:hanging="709"/>
      <w:jc w:val="both"/>
    </w:pPr>
    <w:rPr>
      <w:rFonts w:ascii="Arial" w:eastAsia="Times New Roman" w:hAnsi="Arial"/>
      <w:sz w:val="24"/>
      <w:szCs w:val="20"/>
      <w:lang w:eastAsia="ar-SA"/>
    </w:rPr>
  </w:style>
  <w:style w:type="paragraph" w:customStyle="1" w:styleId="xl76">
    <w:name w:val="xl76"/>
    <w:basedOn w:val="normal0"/>
    <w:rsid w:val="00140D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8"/>
      <w:szCs w:val="18"/>
    </w:rPr>
  </w:style>
  <w:style w:type="paragraph" w:customStyle="1" w:styleId="xl77">
    <w:name w:val="xl77"/>
    <w:basedOn w:val="normal0"/>
    <w:rsid w:val="00140D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18"/>
      <w:szCs w:val="18"/>
    </w:rPr>
  </w:style>
  <w:style w:type="paragraph" w:customStyle="1" w:styleId="xl160">
    <w:name w:val="xl160"/>
    <w:basedOn w:val="normal0"/>
    <w:rsid w:val="00140D3D"/>
    <w:pPr>
      <w:pBdr>
        <w:top w:val="single" w:sz="4" w:space="0" w:color="auto"/>
        <w:left w:val="double" w:sz="6" w:space="0" w:color="auto"/>
        <w:bottom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61">
    <w:name w:val="xl161"/>
    <w:basedOn w:val="normal0"/>
    <w:rsid w:val="00140D3D"/>
    <w:pPr>
      <w:pBdr>
        <w:top w:val="single" w:sz="4" w:space="0" w:color="auto"/>
        <w:left w:val="double" w:sz="6" w:space="0" w:color="auto"/>
        <w:bottom w:val="single" w:sz="4" w:space="0" w:color="auto"/>
      </w:pBdr>
      <w:shd w:val="clear" w:color="000000" w:fill="BFBFBF"/>
      <w:spacing w:before="100" w:beforeAutospacing="1" w:after="100" w:afterAutospacing="1"/>
      <w:jc w:val="center"/>
      <w:textAlignment w:val="center"/>
    </w:pPr>
    <w:rPr>
      <w:rFonts w:ascii="Arial" w:eastAsia="Times New Roman" w:hAnsi="Arial" w:cs="Arial"/>
      <w:b/>
      <w:bCs/>
      <w:sz w:val="18"/>
      <w:szCs w:val="18"/>
    </w:rPr>
  </w:style>
  <w:style w:type="paragraph" w:customStyle="1" w:styleId="xl162">
    <w:name w:val="xl162"/>
    <w:basedOn w:val="normal0"/>
    <w:rsid w:val="00140D3D"/>
    <w:pPr>
      <w:pBdr>
        <w:top w:val="single" w:sz="4" w:space="0" w:color="auto"/>
        <w:left w:val="double" w:sz="6"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63">
    <w:name w:val="xl163"/>
    <w:basedOn w:val="normal0"/>
    <w:rsid w:val="00140D3D"/>
    <w:pPr>
      <w:pBdr>
        <w:top w:val="single" w:sz="4" w:space="0" w:color="auto"/>
        <w:left w:val="double" w:sz="6"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rPr>
  </w:style>
  <w:style w:type="paragraph" w:customStyle="1" w:styleId="xl164">
    <w:name w:val="xl164"/>
    <w:basedOn w:val="normal0"/>
    <w:rsid w:val="00140D3D"/>
    <w:pPr>
      <w:pBdr>
        <w:top w:val="single" w:sz="4" w:space="0" w:color="auto"/>
        <w:left w:val="double" w:sz="6"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65">
    <w:name w:val="xl165"/>
    <w:basedOn w:val="normal0"/>
    <w:rsid w:val="00140D3D"/>
    <w:pPr>
      <w:pBdr>
        <w:top w:val="single" w:sz="4" w:space="0" w:color="auto"/>
        <w:bottom w:val="single" w:sz="4" w:space="0" w:color="auto"/>
      </w:pBdr>
      <w:shd w:val="clear" w:color="000000" w:fill="BFBFBF"/>
      <w:spacing w:before="100" w:beforeAutospacing="1" w:after="100" w:afterAutospacing="1"/>
      <w:textAlignment w:val="center"/>
    </w:pPr>
    <w:rPr>
      <w:rFonts w:ascii="Arial" w:eastAsia="Times New Roman" w:hAnsi="Arial" w:cs="Arial"/>
      <w:b/>
      <w:bCs/>
      <w:color w:val="000000"/>
      <w:sz w:val="18"/>
      <w:szCs w:val="18"/>
    </w:rPr>
  </w:style>
  <w:style w:type="paragraph" w:customStyle="1" w:styleId="xl166">
    <w:name w:val="xl166"/>
    <w:basedOn w:val="normal0"/>
    <w:rsid w:val="00140D3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8"/>
      <w:szCs w:val="18"/>
    </w:rPr>
  </w:style>
  <w:style w:type="paragraph" w:customStyle="1" w:styleId="xl167">
    <w:name w:val="xl167"/>
    <w:basedOn w:val="normal0"/>
    <w:rsid w:val="00140D3D"/>
    <w:pPr>
      <w:pBdr>
        <w:top w:val="single" w:sz="4" w:space="0" w:color="000000"/>
        <w:bottom w:val="single" w:sz="4" w:space="0" w:color="000000"/>
        <w:right w:val="single" w:sz="4" w:space="0" w:color="000000"/>
      </w:pBdr>
      <w:spacing w:before="100" w:beforeAutospacing="1" w:after="100" w:afterAutospacing="1"/>
      <w:textAlignment w:val="center"/>
    </w:pPr>
    <w:rPr>
      <w:rFonts w:ascii="Arial" w:eastAsia="Times New Roman" w:hAnsi="Arial" w:cs="Arial"/>
      <w:sz w:val="18"/>
      <w:szCs w:val="18"/>
    </w:rPr>
  </w:style>
  <w:style w:type="paragraph" w:customStyle="1" w:styleId="xl168">
    <w:name w:val="xl168"/>
    <w:basedOn w:val="normal0"/>
    <w:rsid w:val="00140D3D"/>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8"/>
      <w:szCs w:val="18"/>
    </w:rPr>
  </w:style>
  <w:style w:type="paragraph" w:customStyle="1" w:styleId="xl169">
    <w:name w:val="xl169"/>
    <w:basedOn w:val="normal0"/>
    <w:rsid w:val="00140D3D"/>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70">
    <w:name w:val="xl170"/>
    <w:basedOn w:val="normal0"/>
    <w:rsid w:val="00140D3D"/>
    <w:pPr>
      <w:pBdr>
        <w:top w:val="single" w:sz="4" w:space="0" w:color="auto"/>
        <w:bottom w:val="single" w:sz="4" w:space="0" w:color="auto"/>
      </w:pBdr>
      <w:shd w:val="clear" w:color="000000" w:fill="BFBFBF"/>
      <w:spacing w:before="100" w:beforeAutospacing="1" w:after="100" w:afterAutospacing="1"/>
      <w:textAlignment w:val="center"/>
    </w:pPr>
    <w:rPr>
      <w:rFonts w:ascii="Arial" w:eastAsia="Times New Roman" w:hAnsi="Arial" w:cs="Arial"/>
      <w:b/>
      <w:bCs/>
      <w:color w:val="000000"/>
      <w:sz w:val="18"/>
      <w:szCs w:val="18"/>
    </w:rPr>
  </w:style>
  <w:style w:type="paragraph" w:customStyle="1" w:styleId="xl171">
    <w:name w:val="xl171"/>
    <w:basedOn w:val="normal0"/>
    <w:rsid w:val="00140D3D"/>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8"/>
      <w:szCs w:val="18"/>
    </w:rPr>
  </w:style>
  <w:style w:type="paragraph" w:customStyle="1" w:styleId="xl172">
    <w:name w:val="xl172"/>
    <w:basedOn w:val="normal0"/>
    <w:rsid w:val="00140D3D"/>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73">
    <w:name w:val="xl173"/>
    <w:basedOn w:val="normal0"/>
    <w:rsid w:val="00140D3D"/>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74">
    <w:name w:val="xl174"/>
    <w:basedOn w:val="normal0"/>
    <w:rsid w:val="00140D3D"/>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8"/>
      <w:szCs w:val="18"/>
    </w:rPr>
  </w:style>
  <w:style w:type="paragraph" w:customStyle="1" w:styleId="xl175">
    <w:name w:val="xl175"/>
    <w:basedOn w:val="normal0"/>
    <w:rsid w:val="00140D3D"/>
    <w:pPr>
      <w:pBdr>
        <w:top w:val="single" w:sz="4" w:space="0" w:color="auto"/>
        <w:bottom w:val="single" w:sz="4" w:space="0" w:color="auto"/>
        <w:right w:val="single" w:sz="4" w:space="0" w:color="auto"/>
      </w:pBdr>
      <w:shd w:val="clear" w:color="CCCCFF" w:fill="FFFFFF"/>
      <w:spacing w:before="100" w:beforeAutospacing="1" w:after="100" w:afterAutospacing="1"/>
      <w:textAlignment w:val="center"/>
    </w:pPr>
    <w:rPr>
      <w:rFonts w:ascii="Arial" w:eastAsia="Times New Roman" w:hAnsi="Arial" w:cs="Arial"/>
      <w:sz w:val="18"/>
      <w:szCs w:val="18"/>
    </w:rPr>
  </w:style>
  <w:style w:type="paragraph" w:customStyle="1" w:styleId="xl176">
    <w:name w:val="xl176"/>
    <w:basedOn w:val="normal0"/>
    <w:rsid w:val="00140D3D"/>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8"/>
      <w:szCs w:val="18"/>
    </w:rPr>
  </w:style>
  <w:style w:type="paragraph" w:customStyle="1" w:styleId="xl177">
    <w:name w:val="xl177"/>
    <w:basedOn w:val="normal0"/>
    <w:rsid w:val="00140D3D"/>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b/>
      <w:bCs/>
      <w:color w:val="000000"/>
      <w:sz w:val="18"/>
      <w:szCs w:val="18"/>
    </w:rPr>
  </w:style>
  <w:style w:type="paragraph" w:customStyle="1" w:styleId="xl178">
    <w:name w:val="xl178"/>
    <w:basedOn w:val="normal0"/>
    <w:rsid w:val="00140D3D"/>
    <w:pPr>
      <w:pBdr>
        <w:top w:val="single" w:sz="4" w:space="0" w:color="auto"/>
        <w:bottom w:val="single" w:sz="4" w:space="0" w:color="auto"/>
      </w:pBdr>
      <w:shd w:val="clear" w:color="000000" w:fill="FFFFFF"/>
      <w:spacing w:before="100" w:beforeAutospacing="1" w:after="100" w:afterAutospacing="1"/>
      <w:jc w:val="right"/>
      <w:textAlignment w:val="center"/>
    </w:pPr>
    <w:rPr>
      <w:rFonts w:ascii="Arial" w:eastAsia="Times New Roman" w:hAnsi="Arial" w:cs="Arial"/>
      <w:b/>
      <w:bCs/>
      <w:color w:val="000000"/>
      <w:sz w:val="18"/>
      <w:szCs w:val="18"/>
    </w:rPr>
  </w:style>
  <w:style w:type="paragraph" w:customStyle="1" w:styleId="xl179">
    <w:name w:val="xl179"/>
    <w:basedOn w:val="normal0"/>
    <w:rsid w:val="00140D3D"/>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b/>
      <w:bCs/>
      <w:sz w:val="18"/>
      <w:szCs w:val="18"/>
    </w:rPr>
  </w:style>
  <w:style w:type="paragraph" w:customStyle="1" w:styleId="xl180">
    <w:name w:val="xl180"/>
    <w:basedOn w:val="normal0"/>
    <w:rsid w:val="00140D3D"/>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b/>
      <w:bCs/>
      <w:sz w:val="18"/>
      <w:szCs w:val="18"/>
    </w:rPr>
  </w:style>
  <w:style w:type="paragraph" w:customStyle="1" w:styleId="xl181">
    <w:name w:val="xl181"/>
    <w:basedOn w:val="normal0"/>
    <w:rsid w:val="00140D3D"/>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82">
    <w:name w:val="xl182"/>
    <w:basedOn w:val="normal0"/>
    <w:rsid w:val="00140D3D"/>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b/>
      <w:bCs/>
      <w:sz w:val="18"/>
      <w:szCs w:val="18"/>
    </w:rPr>
  </w:style>
  <w:style w:type="paragraph" w:customStyle="1" w:styleId="xl183">
    <w:name w:val="xl183"/>
    <w:basedOn w:val="normal0"/>
    <w:rsid w:val="00140D3D"/>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b/>
      <w:bCs/>
      <w:color w:val="000000"/>
      <w:sz w:val="18"/>
      <w:szCs w:val="18"/>
    </w:rPr>
  </w:style>
  <w:style w:type="paragraph" w:customStyle="1" w:styleId="xl184">
    <w:name w:val="xl184"/>
    <w:basedOn w:val="normal0"/>
    <w:rsid w:val="00140D3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8"/>
      <w:szCs w:val="18"/>
    </w:rPr>
  </w:style>
  <w:style w:type="paragraph" w:customStyle="1" w:styleId="xl185">
    <w:name w:val="xl185"/>
    <w:basedOn w:val="normal0"/>
    <w:rsid w:val="00140D3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8"/>
      <w:szCs w:val="18"/>
    </w:rPr>
  </w:style>
  <w:style w:type="paragraph" w:customStyle="1" w:styleId="xl186">
    <w:name w:val="xl186"/>
    <w:basedOn w:val="normal0"/>
    <w:rsid w:val="00140D3D"/>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8"/>
      <w:szCs w:val="18"/>
    </w:rPr>
  </w:style>
  <w:style w:type="paragraph" w:customStyle="1" w:styleId="xl187">
    <w:name w:val="xl187"/>
    <w:basedOn w:val="normal0"/>
    <w:rsid w:val="00140D3D"/>
    <w:pPr>
      <w:pBdr>
        <w:top w:val="single" w:sz="8" w:space="0" w:color="auto"/>
      </w:pBdr>
      <w:spacing w:before="100" w:beforeAutospacing="1" w:after="100" w:afterAutospacing="1"/>
    </w:pPr>
    <w:rPr>
      <w:rFonts w:ascii="Arial" w:eastAsia="Times New Roman" w:hAnsi="Arial" w:cs="Arial"/>
      <w:b/>
      <w:bCs/>
      <w:sz w:val="16"/>
      <w:szCs w:val="16"/>
    </w:rPr>
  </w:style>
  <w:style w:type="paragraph" w:customStyle="1" w:styleId="xl188">
    <w:name w:val="xl188"/>
    <w:basedOn w:val="normal0"/>
    <w:rsid w:val="00140D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rPr>
  </w:style>
  <w:style w:type="paragraph" w:customStyle="1" w:styleId="xl189">
    <w:name w:val="xl189"/>
    <w:basedOn w:val="normal0"/>
    <w:rsid w:val="00140D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sz w:val="24"/>
      <w:szCs w:val="24"/>
    </w:rPr>
  </w:style>
  <w:style w:type="paragraph" w:customStyle="1" w:styleId="xl190">
    <w:name w:val="xl190"/>
    <w:basedOn w:val="normal0"/>
    <w:rsid w:val="00140D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eastAsia="Times New Roman" w:hAnsi="Times New Roman"/>
      <w:sz w:val="24"/>
      <w:szCs w:val="24"/>
    </w:rPr>
  </w:style>
  <w:style w:type="paragraph" w:customStyle="1" w:styleId="xl191">
    <w:name w:val="xl191"/>
    <w:basedOn w:val="normal0"/>
    <w:rsid w:val="00140D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sz w:val="24"/>
      <w:szCs w:val="24"/>
    </w:rPr>
  </w:style>
  <w:style w:type="paragraph" w:customStyle="1" w:styleId="xl192">
    <w:name w:val="xl192"/>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8"/>
      <w:szCs w:val="18"/>
    </w:rPr>
  </w:style>
  <w:style w:type="paragraph" w:customStyle="1" w:styleId="xl193">
    <w:name w:val="xl193"/>
    <w:basedOn w:val="normal0"/>
    <w:rsid w:val="00140D3D"/>
    <w:pPr>
      <w:pBdr>
        <w:top w:val="single" w:sz="4" w:space="0" w:color="auto"/>
        <w:left w:val="single" w:sz="4" w:space="0" w:color="auto"/>
        <w:bottom w:val="single" w:sz="4" w:space="0" w:color="auto"/>
        <w:right w:val="double" w:sz="6" w:space="0" w:color="auto"/>
      </w:pBdr>
      <w:shd w:val="clear" w:color="000000" w:fill="BFBFBF"/>
      <w:spacing w:before="100" w:beforeAutospacing="1" w:after="100" w:afterAutospacing="1"/>
      <w:textAlignment w:val="center"/>
    </w:pPr>
    <w:rPr>
      <w:rFonts w:ascii="Arial" w:eastAsia="Times New Roman" w:hAnsi="Arial" w:cs="Arial"/>
      <w:b/>
      <w:bCs/>
      <w:color w:val="000000"/>
      <w:sz w:val="18"/>
      <w:szCs w:val="18"/>
    </w:rPr>
  </w:style>
  <w:style w:type="paragraph" w:customStyle="1" w:styleId="xl194">
    <w:name w:val="xl194"/>
    <w:basedOn w:val="normal0"/>
    <w:rsid w:val="00140D3D"/>
    <w:pPr>
      <w:pBdr>
        <w:top w:val="single" w:sz="4" w:space="0" w:color="000000"/>
      </w:pBdr>
      <w:spacing w:before="100" w:beforeAutospacing="1" w:after="100" w:afterAutospacing="1"/>
      <w:textAlignment w:val="center"/>
    </w:pPr>
    <w:rPr>
      <w:rFonts w:ascii="Arial" w:eastAsia="Times New Roman" w:hAnsi="Arial" w:cs="Arial"/>
      <w:sz w:val="18"/>
      <w:szCs w:val="18"/>
    </w:rPr>
  </w:style>
  <w:style w:type="paragraph" w:customStyle="1" w:styleId="xl195">
    <w:name w:val="xl195"/>
    <w:basedOn w:val="normal0"/>
    <w:rsid w:val="00140D3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96">
    <w:name w:val="xl196"/>
    <w:basedOn w:val="normal0"/>
    <w:rsid w:val="00140D3D"/>
    <w:pPr>
      <w:pBdr>
        <w:top w:val="single" w:sz="4" w:space="0" w:color="auto"/>
        <w:lef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8"/>
      <w:szCs w:val="18"/>
    </w:rPr>
  </w:style>
  <w:style w:type="paragraph" w:customStyle="1" w:styleId="xl197">
    <w:name w:val="xl197"/>
    <w:basedOn w:val="normal0"/>
    <w:rsid w:val="00140D3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8"/>
      <w:szCs w:val="18"/>
    </w:rPr>
  </w:style>
  <w:style w:type="paragraph" w:customStyle="1" w:styleId="xl198">
    <w:name w:val="xl198"/>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99">
    <w:name w:val="xl199"/>
    <w:basedOn w:val="normal0"/>
    <w:rsid w:val="00140D3D"/>
    <w:pPr>
      <w:pBdr>
        <w:top w:val="single" w:sz="4" w:space="0" w:color="auto"/>
        <w:left w:val="double" w:sz="6" w:space="0" w:color="auto"/>
        <w:bottom w:val="single" w:sz="8" w:space="0" w:color="auto"/>
      </w:pBdr>
      <w:shd w:val="clear" w:color="000000" w:fill="BFBFBF"/>
      <w:spacing w:before="100" w:beforeAutospacing="1" w:after="100" w:afterAutospacing="1"/>
      <w:jc w:val="center"/>
      <w:textAlignment w:val="center"/>
    </w:pPr>
    <w:rPr>
      <w:rFonts w:ascii="Arial" w:eastAsia="Times New Roman" w:hAnsi="Arial" w:cs="Arial"/>
      <w:b/>
      <w:bCs/>
      <w:color w:val="000000"/>
    </w:rPr>
  </w:style>
  <w:style w:type="paragraph" w:customStyle="1" w:styleId="xl200">
    <w:name w:val="xl200"/>
    <w:basedOn w:val="normal0"/>
    <w:rsid w:val="00140D3D"/>
    <w:pPr>
      <w:pBdr>
        <w:top w:val="single" w:sz="4" w:space="0" w:color="auto"/>
        <w:bottom w:val="single" w:sz="8" w:space="0" w:color="auto"/>
      </w:pBdr>
      <w:shd w:val="clear" w:color="000000" w:fill="BFBFBF"/>
      <w:spacing w:before="100" w:beforeAutospacing="1" w:after="100" w:afterAutospacing="1"/>
      <w:jc w:val="center"/>
      <w:textAlignment w:val="center"/>
    </w:pPr>
    <w:rPr>
      <w:rFonts w:ascii="Arial" w:eastAsia="Times New Roman" w:hAnsi="Arial" w:cs="Arial"/>
      <w:b/>
      <w:bCs/>
      <w:color w:val="000000"/>
    </w:rPr>
  </w:style>
  <w:style w:type="paragraph" w:customStyle="1" w:styleId="xl201">
    <w:name w:val="xl201"/>
    <w:basedOn w:val="normal0"/>
    <w:rsid w:val="00140D3D"/>
    <w:pPr>
      <w:pBdr>
        <w:left w:val="single" w:sz="8" w:space="0" w:color="auto"/>
        <w:bottom w:val="single" w:sz="4" w:space="0" w:color="auto"/>
      </w:pBdr>
      <w:spacing w:before="100" w:beforeAutospacing="1" w:after="100" w:afterAutospacing="1"/>
    </w:pPr>
    <w:rPr>
      <w:rFonts w:ascii="Arial" w:eastAsia="Times New Roman" w:hAnsi="Arial" w:cs="Arial"/>
      <w:sz w:val="24"/>
      <w:szCs w:val="24"/>
    </w:rPr>
  </w:style>
  <w:style w:type="paragraph" w:customStyle="1" w:styleId="xl202">
    <w:name w:val="xl202"/>
    <w:basedOn w:val="normal0"/>
    <w:rsid w:val="00140D3D"/>
    <w:pPr>
      <w:pBdr>
        <w:bottom w:val="single" w:sz="4" w:space="0" w:color="auto"/>
      </w:pBdr>
      <w:spacing w:before="100" w:beforeAutospacing="1" w:after="100" w:afterAutospacing="1"/>
    </w:pPr>
    <w:rPr>
      <w:rFonts w:ascii="Arial" w:eastAsia="Times New Roman" w:hAnsi="Arial" w:cs="Arial"/>
      <w:sz w:val="24"/>
      <w:szCs w:val="24"/>
    </w:rPr>
  </w:style>
  <w:style w:type="paragraph" w:customStyle="1" w:styleId="xl203">
    <w:name w:val="xl203"/>
    <w:basedOn w:val="normal0"/>
    <w:rsid w:val="00140D3D"/>
    <w:pPr>
      <w:pBdr>
        <w:top w:val="single" w:sz="4" w:space="0" w:color="auto"/>
        <w:left w:val="double" w:sz="6" w:space="0" w:color="auto"/>
        <w:right w:val="single" w:sz="4" w:space="0" w:color="auto"/>
      </w:pBdr>
      <w:spacing w:before="100" w:beforeAutospacing="1" w:after="100" w:afterAutospacing="1"/>
      <w:jc w:val="center"/>
    </w:pPr>
    <w:rPr>
      <w:rFonts w:ascii="Arial" w:eastAsia="Times New Roman" w:hAnsi="Arial" w:cs="Arial"/>
      <w:b/>
      <w:bCs/>
      <w:sz w:val="24"/>
      <w:szCs w:val="24"/>
    </w:rPr>
  </w:style>
  <w:style w:type="paragraph" w:customStyle="1" w:styleId="xl204">
    <w:name w:val="xl204"/>
    <w:basedOn w:val="normal0"/>
    <w:rsid w:val="00140D3D"/>
    <w:pPr>
      <w:pBdr>
        <w:top w:val="single" w:sz="4" w:space="0" w:color="auto"/>
        <w:right w:val="single" w:sz="4" w:space="0" w:color="auto"/>
      </w:pBdr>
      <w:spacing w:before="100" w:beforeAutospacing="1" w:after="100" w:afterAutospacing="1"/>
      <w:jc w:val="center"/>
    </w:pPr>
    <w:rPr>
      <w:rFonts w:ascii="Arial" w:eastAsia="Times New Roman" w:hAnsi="Arial" w:cs="Arial"/>
      <w:b/>
      <w:bCs/>
      <w:sz w:val="24"/>
      <w:szCs w:val="24"/>
    </w:rPr>
  </w:style>
  <w:style w:type="paragraph" w:customStyle="1" w:styleId="xl205">
    <w:name w:val="xl205"/>
    <w:basedOn w:val="normal0"/>
    <w:rsid w:val="00140D3D"/>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sz w:val="24"/>
      <w:szCs w:val="24"/>
    </w:rPr>
  </w:style>
  <w:style w:type="paragraph" w:customStyle="1" w:styleId="xl206">
    <w:name w:val="xl206"/>
    <w:basedOn w:val="normal0"/>
    <w:rsid w:val="00140D3D"/>
    <w:pPr>
      <w:pBdr>
        <w:top w:val="single" w:sz="4" w:space="0" w:color="auto"/>
        <w:left w:val="single" w:sz="4" w:space="0" w:color="auto"/>
      </w:pBdr>
      <w:spacing w:before="100" w:beforeAutospacing="1" w:after="100" w:afterAutospacing="1"/>
      <w:jc w:val="center"/>
    </w:pPr>
    <w:rPr>
      <w:rFonts w:ascii="Arial" w:eastAsia="Times New Roman" w:hAnsi="Arial" w:cs="Arial"/>
      <w:b/>
      <w:bCs/>
      <w:sz w:val="24"/>
      <w:szCs w:val="24"/>
    </w:rPr>
  </w:style>
  <w:style w:type="paragraph" w:customStyle="1" w:styleId="xl207">
    <w:name w:val="xl207"/>
    <w:basedOn w:val="normal0"/>
    <w:rsid w:val="00140D3D"/>
    <w:pPr>
      <w:pBdr>
        <w:top w:val="single" w:sz="4" w:space="0" w:color="auto"/>
        <w:left w:val="single" w:sz="4" w:space="0" w:color="auto"/>
        <w:right w:val="double" w:sz="6" w:space="0" w:color="auto"/>
      </w:pBdr>
      <w:spacing w:before="100" w:beforeAutospacing="1" w:after="100" w:afterAutospacing="1"/>
      <w:jc w:val="center"/>
    </w:pPr>
    <w:rPr>
      <w:rFonts w:ascii="Arial" w:eastAsia="Times New Roman" w:hAnsi="Arial" w:cs="Arial"/>
      <w:b/>
      <w:bCs/>
      <w:sz w:val="24"/>
      <w:szCs w:val="24"/>
    </w:rPr>
  </w:style>
  <w:style w:type="character" w:customStyle="1" w:styleId="TextodebaloChar1">
    <w:name w:val="Texto de balão Char1"/>
    <w:uiPriority w:val="99"/>
    <w:semiHidden/>
    <w:rsid w:val="00140D3D"/>
    <w:rPr>
      <w:rFonts w:ascii="Tahoma" w:eastAsia="Times New Roman" w:hAnsi="Tahoma" w:cs="Tahoma"/>
      <w:sz w:val="16"/>
      <w:szCs w:val="16"/>
      <w:lang w:eastAsia="pt-BR"/>
    </w:rPr>
  </w:style>
  <w:style w:type="character" w:customStyle="1" w:styleId="TextodecomentrioChar1">
    <w:name w:val="Texto de comentário Char1"/>
    <w:uiPriority w:val="99"/>
    <w:semiHidden/>
    <w:rsid w:val="00140D3D"/>
    <w:rPr>
      <w:rFonts w:ascii="Times New Roman" w:eastAsia="Times New Roman" w:hAnsi="Times New Roman" w:cs="Times New Roman"/>
      <w:sz w:val="20"/>
      <w:szCs w:val="20"/>
      <w:lang w:eastAsia="pt-BR"/>
    </w:rPr>
  </w:style>
  <w:style w:type="character" w:customStyle="1" w:styleId="AssuntodocomentrioChar1">
    <w:name w:val="Assunto do comentário Char1"/>
    <w:uiPriority w:val="99"/>
    <w:semiHidden/>
    <w:rsid w:val="00140D3D"/>
    <w:rPr>
      <w:rFonts w:ascii="Times New Roman" w:eastAsia="Times New Roman" w:hAnsi="Times New Roman" w:cs="Times New Roman"/>
      <w:b/>
      <w:bCs/>
      <w:sz w:val="20"/>
      <w:szCs w:val="20"/>
      <w:lang w:eastAsia="pt-BR"/>
    </w:rPr>
  </w:style>
  <w:style w:type="numbering" w:customStyle="1" w:styleId="Estilo1">
    <w:name w:val="Estilo1"/>
    <w:rsid w:val="00140D3D"/>
  </w:style>
  <w:style w:type="numbering" w:customStyle="1" w:styleId="Estilo2">
    <w:name w:val="Estilo2"/>
    <w:rsid w:val="00140D3D"/>
  </w:style>
  <w:style w:type="numbering" w:customStyle="1" w:styleId="Estilo4">
    <w:name w:val="Estilo4"/>
    <w:rsid w:val="00140D3D"/>
  </w:style>
  <w:style w:type="numbering" w:customStyle="1" w:styleId="Estilo5">
    <w:name w:val="Estilo5"/>
    <w:rsid w:val="00140D3D"/>
  </w:style>
  <w:style w:type="numbering" w:customStyle="1" w:styleId="Estilo6">
    <w:name w:val="Estilo6"/>
    <w:rsid w:val="00140D3D"/>
  </w:style>
  <w:style w:type="paragraph" w:customStyle="1" w:styleId="xl63">
    <w:name w:val="xl63"/>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rPr>
  </w:style>
  <w:style w:type="paragraph" w:customStyle="1" w:styleId="xl64">
    <w:name w:val="xl64"/>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208">
    <w:name w:val="xl208"/>
    <w:basedOn w:val="normal0"/>
    <w:rsid w:val="00140D3D"/>
    <w:pPr>
      <w:pBdr>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b/>
      <w:bCs/>
      <w:color w:val="000000"/>
      <w:sz w:val="24"/>
      <w:szCs w:val="24"/>
    </w:rPr>
  </w:style>
  <w:style w:type="paragraph" w:customStyle="1" w:styleId="xl209">
    <w:name w:val="xl209"/>
    <w:basedOn w:val="normal0"/>
    <w:rsid w:val="00140D3D"/>
    <w:pPr>
      <w:pBdr>
        <w:left w:val="single" w:sz="8" w:space="0" w:color="auto"/>
        <w:bottom w:val="single" w:sz="8" w:space="0" w:color="auto"/>
      </w:pBdr>
      <w:shd w:val="clear" w:color="000000" w:fill="FFFFFF"/>
      <w:spacing w:before="100" w:beforeAutospacing="1" w:after="100" w:afterAutospacing="1"/>
    </w:pPr>
    <w:rPr>
      <w:rFonts w:ascii="Arial Narrow" w:eastAsia="Times New Roman" w:hAnsi="Arial Narrow"/>
      <w:b/>
      <w:bCs/>
      <w:sz w:val="40"/>
      <w:szCs w:val="40"/>
    </w:rPr>
  </w:style>
  <w:style w:type="paragraph" w:customStyle="1" w:styleId="xl210">
    <w:name w:val="xl210"/>
    <w:basedOn w:val="normal0"/>
    <w:rsid w:val="00140D3D"/>
    <w:pPr>
      <w:pBdr>
        <w:bottom w:val="single" w:sz="8" w:space="0" w:color="auto"/>
      </w:pBdr>
      <w:shd w:val="clear" w:color="000000" w:fill="FFFFFF"/>
      <w:spacing w:before="100" w:beforeAutospacing="1" w:after="100" w:afterAutospacing="1"/>
    </w:pPr>
    <w:rPr>
      <w:rFonts w:ascii="Arial Narrow" w:eastAsia="Times New Roman" w:hAnsi="Arial Narrow"/>
      <w:b/>
      <w:bCs/>
      <w:sz w:val="40"/>
      <w:szCs w:val="40"/>
    </w:rPr>
  </w:style>
  <w:style w:type="paragraph" w:customStyle="1" w:styleId="xl211">
    <w:name w:val="xl211"/>
    <w:basedOn w:val="normal0"/>
    <w:rsid w:val="00140D3D"/>
    <w:pPr>
      <w:pBdr>
        <w:bottom w:val="single" w:sz="8" w:space="0" w:color="auto"/>
        <w:right w:val="single" w:sz="4" w:space="0" w:color="auto"/>
      </w:pBdr>
      <w:shd w:val="clear" w:color="000000" w:fill="FFFFFF"/>
      <w:spacing w:before="100" w:beforeAutospacing="1" w:after="100" w:afterAutospacing="1"/>
    </w:pPr>
    <w:rPr>
      <w:rFonts w:ascii="Arial Narrow" w:eastAsia="Times New Roman" w:hAnsi="Arial Narrow"/>
      <w:b/>
      <w:bCs/>
      <w:sz w:val="40"/>
      <w:szCs w:val="40"/>
    </w:rPr>
  </w:style>
  <w:style w:type="paragraph" w:customStyle="1" w:styleId="xl212">
    <w:name w:val="xl212"/>
    <w:basedOn w:val="normal0"/>
    <w:rsid w:val="00140D3D"/>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24"/>
      <w:szCs w:val="24"/>
    </w:rPr>
  </w:style>
  <w:style w:type="paragraph" w:customStyle="1" w:styleId="xl213">
    <w:name w:val="xl213"/>
    <w:basedOn w:val="normal0"/>
    <w:rsid w:val="00140D3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214">
    <w:name w:val="xl214"/>
    <w:basedOn w:val="normal0"/>
    <w:rsid w:val="00140D3D"/>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215">
    <w:name w:val="xl215"/>
    <w:basedOn w:val="normal0"/>
    <w:rsid w:val="00140D3D"/>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24"/>
      <w:szCs w:val="24"/>
    </w:rPr>
  </w:style>
  <w:style w:type="paragraph" w:customStyle="1" w:styleId="xl216">
    <w:name w:val="xl216"/>
    <w:basedOn w:val="normal0"/>
    <w:rsid w:val="00140D3D"/>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color w:val="000000"/>
      <w:sz w:val="23"/>
      <w:szCs w:val="23"/>
    </w:rPr>
  </w:style>
  <w:style w:type="paragraph" w:customStyle="1" w:styleId="xl217">
    <w:name w:val="xl217"/>
    <w:basedOn w:val="normal0"/>
    <w:rsid w:val="00140D3D"/>
    <w:pPr>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color w:val="000000"/>
      <w:sz w:val="23"/>
      <w:szCs w:val="23"/>
    </w:rPr>
  </w:style>
  <w:style w:type="paragraph" w:customStyle="1" w:styleId="xl218">
    <w:name w:val="xl218"/>
    <w:basedOn w:val="normal0"/>
    <w:rsid w:val="00140D3D"/>
    <w:pPr>
      <w:pBdr>
        <w:bottom w:val="single" w:sz="8" w:space="0" w:color="auto"/>
      </w:pBdr>
      <w:shd w:val="clear" w:color="000000" w:fill="FFFFFF"/>
      <w:spacing w:before="100" w:beforeAutospacing="1" w:after="100" w:afterAutospacing="1"/>
      <w:textAlignment w:val="top"/>
    </w:pPr>
    <w:rPr>
      <w:rFonts w:ascii="Arial Narrow" w:eastAsia="Times New Roman" w:hAnsi="Arial Narrow"/>
      <w:b/>
      <w:bCs/>
      <w:sz w:val="40"/>
      <w:szCs w:val="40"/>
    </w:rPr>
  </w:style>
  <w:style w:type="paragraph" w:customStyle="1" w:styleId="xl219">
    <w:name w:val="xl219"/>
    <w:basedOn w:val="normal0"/>
    <w:rsid w:val="00140D3D"/>
    <w:pPr>
      <w:pBdr>
        <w:top w:val="single" w:sz="8" w:space="0" w:color="auto"/>
        <w:bottom w:val="single" w:sz="8" w:space="0" w:color="auto"/>
      </w:pBdr>
      <w:shd w:val="clear" w:color="000000" w:fill="FFFFFF"/>
      <w:spacing w:before="100" w:beforeAutospacing="1" w:after="100" w:afterAutospacing="1"/>
      <w:jc w:val="center"/>
      <w:textAlignment w:val="top"/>
    </w:pPr>
    <w:rPr>
      <w:rFonts w:ascii="Arial Narrow" w:eastAsia="Times New Roman" w:hAnsi="Arial Narrow"/>
      <w:b/>
      <w:bCs/>
      <w:sz w:val="24"/>
      <w:szCs w:val="24"/>
    </w:rPr>
  </w:style>
  <w:style w:type="paragraph" w:customStyle="1" w:styleId="xl220">
    <w:name w:val="xl220"/>
    <w:basedOn w:val="normal0"/>
    <w:rsid w:val="00140D3D"/>
    <w:pPr>
      <w:pBdr>
        <w:top w:val="single" w:sz="8" w:space="0" w:color="auto"/>
        <w:left w:val="single" w:sz="8" w:space="0" w:color="auto"/>
      </w:pBdr>
      <w:shd w:val="clear" w:color="000000" w:fill="FFFFFF"/>
      <w:spacing w:before="100" w:beforeAutospacing="1" w:after="100" w:afterAutospacing="1"/>
      <w:jc w:val="center"/>
      <w:textAlignment w:val="top"/>
    </w:pPr>
    <w:rPr>
      <w:rFonts w:ascii="Arial Narrow" w:eastAsia="Times New Roman" w:hAnsi="Arial Narrow"/>
      <w:b/>
      <w:bCs/>
      <w:sz w:val="24"/>
      <w:szCs w:val="24"/>
    </w:rPr>
  </w:style>
  <w:style w:type="paragraph" w:customStyle="1" w:styleId="xl221">
    <w:name w:val="xl221"/>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sz w:val="24"/>
      <w:szCs w:val="24"/>
    </w:rPr>
  </w:style>
  <w:style w:type="paragraph" w:customStyle="1" w:styleId="xl222">
    <w:name w:val="xl222"/>
    <w:basedOn w:val="normal0"/>
    <w:rsid w:val="00140D3D"/>
    <w:pPr>
      <w:pBdr>
        <w:left w:val="single" w:sz="8" w:space="0" w:color="auto"/>
      </w:pBdr>
      <w:spacing w:before="100" w:beforeAutospacing="1" w:after="100" w:afterAutospacing="1"/>
      <w:textAlignment w:val="top"/>
    </w:pPr>
    <w:rPr>
      <w:rFonts w:ascii="Arial" w:eastAsia="Times New Roman" w:hAnsi="Arial" w:cs="Arial"/>
      <w:color w:val="000000"/>
      <w:sz w:val="23"/>
      <w:szCs w:val="23"/>
    </w:rPr>
  </w:style>
  <w:style w:type="paragraph" w:customStyle="1" w:styleId="xl223">
    <w:name w:val="xl223"/>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000000"/>
      <w:sz w:val="23"/>
      <w:szCs w:val="23"/>
    </w:rPr>
  </w:style>
  <w:style w:type="paragraph" w:customStyle="1" w:styleId="xl224">
    <w:name w:val="xl224"/>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3"/>
      <w:szCs w:val="23"/>
    </w:rPr>
  </w:style>
  <w:style w:type="paragraph" w:customStyle="1" w:styleId="xl225">
    <w:name w:val="xl225"/>
    <w:basedOn w:val="normal0"/>
    <w:rsid w:val="00140D3D"/>
    <w:pPr>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sz w:val="23"/>
      <w:szCs w:val="23"/>
    </w:rPr>
  </w:style>
  <w:style w:type="paragraph" w:customStyle="1" w:styleId="xl226">
    <w:name w:val="xl226"/>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b/>
      <w:bCs/>
      <w:sz w:val="32"/>
      <w:szCs w:val="32"/>
    </w:rPr>
  </w:style>
  <w:style w:type="paragraph" w:customStyle="1" w:styleId="xl227">
    <w:name w:val="xl227"/>
    <w:basedOn w:val="normal0"/>
    <w:rsid w:val="00140D3D"/>
    <w:pPr>
      <w:pBdr>
        <w:bottom w:val="single" w:sz="4" w:space="0" w:color="auto"/>
      </w:pBdr>
      <w:spacing w:before="100" w:beforeAutospacing="1" w:after="100" w:afterAutospacing="1"/>
      <w:jc w:val="center"/>
      <w:textAlignment w:val="top"/>
    </w:pPr>
    <w:rPr>
      <w:rFonts w:ascii="Times New Roman" w:eastAsia="Times New Roman" w:hAnsi="Times New Roman"/>
      <w:b/>
      <w:bCs/>
      <w:sz w:val="28"/>
      <w:szCs w:val="28"/>
    </w:rPr>
  </w:style>
  <w:style w:type="paragraph" w:customStyle="1" w:styleId="xl228">
    <w:name w:val="xl228"/>
    <w:basedOn w:val="normal0"/>
    <w:rsid w:val="00140D3D"/>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3"/>
      <w:szCs w:val="23"/>
    </w:rPr>
  </w:style>
  <w:style w:type="paragraph" w:customStyle="1" w:styleId="xl229">
    <w:name w:val="xl229"/>
    <w:basedOn w:val="normal0"/>
    <w:rsid w:val="00140D3D"/>
    <w:pPr>
      <w:pBdr>
        <w:top w:val="single" w:sz="4" w:space="0" w:color="auto"/>
      </w:pBdr>
      <w:shd w:val="clear" w:color="000000" w:fill="FFFFFF"/>
      <w:spacing w:before="100" w:beforeAutospacing="1" w:after="100" w:afterAutospacing="1"/>
      <w:jc w:val="center"/>
      <w:textAlignment w:val="top"/>
    </w:pPr>
    <w:rPr>
      <w:rFonts w:ascii="Times New Roman" w:eastAsia="Times New Roman" w:hAnsi="Times New Roman"/>
      <w:b/>
      <w:bCs/>
      <w:color w:val="000000"/>
      <w:sz w:val="28"/>
      <w:szCs w:val="28"/>
    </w:rPr>
  </w:style>
  <w:style w:type="paragraph" w:customStyle="1" w:styleId="xl230">
    <w:name w:val="xl230"/>
    <w:basedOn w:val="normal0"/>
    <w:rsid w:val="00140D3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b/>
      <w:bCs/>
      <w:sz w:val="28"/>
      <w:szCs w:val="28"/>
    </w:rPr>
  </w:style>
  <w:style w:type="paragraph" w:customStyle="1" w:styleId="xl231">
    <w:name w:val="xl231"/>
    <w:basedOn w:val="normal0"/>
    <w:rsid w:val="00140D3D"/>
    <w:pPr>
      <w:pBdr>
        <w:left w:val="single" w:sz="4" w:space="0" w:color="auto"/>
        <w:bottom w:val="single" w:sz="4" w:space="0" w:color="auto"/>
      </w:pBdr>
      <w:spacing w:before="100" w:beforeAutospacing="1" w:after="100" w:afterAutospacing="1"/>
      <w:textAlignment w:val="top"/>
    </w:pPr>
    <w:rPr>
      <w:rFonts w:ascii="Arial" w:eastAsia="Times New Roman" w:hAnsi="Arial" w:cs="Arial"/>
      <w:color w:val="000000"/>
      <w:sz w:val="23"/>
      <w:szCs w:val="23"/>
    </w:rPr>
  </w:style>
  <w:style w:type="paragraph" w:customStyle="1" w:styleId="xl232">
    <w:name w:val="xl232"/>
    <w:basedOn w:val="normal0"/>
    <w:rsid w:val="00140D3D"/>
    <w:pPr>
      <w:spacing w:before="100" w:beforeAutospacing="1" w:after="100" w:afterAutospacing="1"/>
      <w:textAlignment w:val="top"/>
    </w:pPr>
    <w:rPr>
      <w:rFonts w:ascii="Arial" w:eastAsia="Times New Roman" w:hAnsi="Arial" w:cs="Arial"/>
      <w:color w:val="000000"/>
      <w:sz w:val="23"/>
      <w:szCs w:val="23"/>
    </w:rPr>
  </w:style>
  <w:style w:type="paragraph" w:customStyle="1" w:styleId="xl233">
    <w:name w:val="xl233"/>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b/>
      <w:bCs/>
      <w:sz w:val="28"/>
      <w:szCs w:val="28"/>
    </w:rPr>
  </w:style>
  <w:style w:type="paragraph" w:customStyle="1" w:styleId="xl234">
    <w:name w:val="xl234"/>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Times New Roman" w:hAnsi="Times New Roman"/>
      <w:b/>
      <w:bCs/>
      <w:sz w:val="28"/>
      <w:szCs w:val="28"/>
    </w:rPr>
  </w:style>
  <w:style w:type="paragraph" w:customStyle="1" w:styleId="xl235">
    <w:name w:val="xl235"/>
    <w:basedOn w:val="normal0"/>
    <w:rsid w:val="00140D3D"/>
    <w:pPr>
      <w:shd w:val="clear" w:color="000000" w:fill="FFFFFF"/>
      <w:spacing w:before="100" w:beforeAutospacing="1" w:after="100" w:afterAutospacing="1"/>
      <w:jc w:val="right"/>
      <w:textAlignment w:val="top"/>
    </w:pPr>
    <w:rPr>
      <w:rFonts w:ascii="Arial Narrow" w:eastAsia="Times New Roman" w:hAnsi="Arial Narrow"/>
      <w:b/>
      <w:bCs/>
      <w:sz w:val="24"/>
      <w:szCs w:val="24"/>
    </w:rPr>
  </w:style>
  <w:style w:type="paragraph" w:customStyle="1" w:styleId="xl236">
    <w:name w:val="xl236"/>
    <w:basedOn w:val="normal0"/>
    <w:rsid w:val="00140D3D"/>
    <w:pPr>
      <w:shd w:val="clear" w:color="000000" w:fill="FFFFFF"/>
      <w:spacing w:before="100" w:beforeAutospacing="1" w:after="100" w:afterAutospacing="1"/>
      <w:textAlignment w:val="top"/>
    </w:pPr>
    <w:rPr>
      <w:rFonts w:ascii="Arial Narrow" w:eastAsia="Times New Roman" w:hAnsi="Arial Narrow"/>
      <w:sz w:val="32"/>
      <w:szCs w:val="32"/>
    </w:rPr>
  </w:style>
  <w:style w:type="paragraph" w:customStyle="1" w:styleId="xl237">
    <w:name w:val="xl237"/>
    <w:basedOn w:val="normal0"/>
    <w:rsid w:val="00140D3D"/>
    <w:pPr>
      <w:spacing w:before="100" w:beforeAutospacing="1" w:after="100" w:afterAutospacing="1"/>
      <w:textAlignment w:val="top"/>
    </w:pPr>
    <w:rPr>
      <w:rFonts w:ascii="Arial Narrow" w:eastAsia="Times New Roman" w:hAnsi="Arial Narrow"/>
      <w:sz w:val="32"/>
      <w:szCs w:val="32"/>
    </w:rPr>
  </w:style>
  <w:style w:type="paragraph" w:customStyle="1" w:styleId="xl238">
    <w:name w:val="xl238"/>
    <w:basedOn w:val="normal0"/>
    <w:rsid w:val="00140D3D"/>
    <w:pPr>
      <w:spacing w:before="100" w:beforeAutospacing="1" w:after="100" w:afterAutospacing="1"/>
      <w:textAlignment w:val="top"/>
    </w:pPr>
    <w:rPr>
      <w:rFonts w:ascii="Arial Narrow" w:eastAsia="Times New Roman" w:hAnsi="Arial Narrow"/>
      <w:sz w:val="32"/>
      <w:szCs w:val="32"/>
    </w:rPr>
  </w:style>
  <w:style w:type="paragraph" w:customStyle="1" w:styleId="xl239">
    <w:name w:val="xl239"/>
    <w:basedOn w:val="normal0"/>
    <w:rsid w:val="00140D3D"/>
    <w:pPr>
      <w:spacing w:before="100" w:beforeAutospacing="1" w:after="100" w:afterAutospacing="1"/>
      <w:textAlignment w:val="top"/>
    </w:pPr>
    <w:rPr>
      <w:rFonts w:ascii="Times New Roman" w:eastAsia="Times New Roman" w:hAnsi="Times New Roman"/>
      <w:sz w:val="24"/>
      <w:szCs w:val="24"/>
    </w:rPr>
  </w:style>
  <w:style w:type="paragraph" w:customStyle="1" w:styleId="xl240">
    <w:name w:val="xl240"/>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4"/>
      <w:szCs w:val="24"/>
    </w:rPr>
  </w:style>
  <w:style w:type="paragraph" w:customStyle="1" w:styleId="xl241">
    <w:name w:val="xl241"/>
    <w:basedOn w:val="normal0"/>
    <w:rsid w:val="00140D3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rPr>
  </w:style>
  <w:style w:type="paragraph" w:customStyle="1" w:styleId="xl242">
    <w:name w:val="xl242"/>
    <w:basedOn w:val="normal0"/>
    <w:rsid w:val="00140D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24"/>
      <w:szCs w:val="24"/>
    </w:rPr>
  </w:style>
  <w:style w:type="paragraph" w:customStyle="1" w:styleId="xl243">
    <w:name w:val="xl243"/>
    <w:basedOn w:val="normal0"/>
    <w:rsid w:val="00140D3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b/>
      <w:bCs/>
      <w:color w:val="000000"/>
      <w:sz w:val="32"/>
      <w:szCs w:val="32"/>
    </w:rPr>
  </w:style>
  <w:style w:type="paragraph" w:customStyle="1" w:styleId="xl244">
    <w:name w:val="xl244"/>
    <w:basedOn w:val="normal0"/>
    <w:rsid w:val="00140D3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Narrow" w:eastAsia="Times New Roman" w:hAnsi="Arial Narrow"/>
      <w:b/>
      <w:bCs/>
      <w:color w:val="000000"/>
      <w:sz w:val="32"/>
      <w:szCs w:val="32"/>
    </w:rPr>
  </w:style>
  <w:style w:type="paragraph" w:customStyle="1" w:styleId="xl245">
    <w:name w:val="xl245"/>
    <w:basedOn w:val="normal0"/>
    <w:rsid w:val="00140D3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eastAsia="Times New Roman" w:hAnsi="Arial Narrow"/>
      <w:b/>
      <w:bCs/>
      <w:color w:val="000000"/>
      <w:sz w:val="32"/>
      <w:szCs w:val="32"/>
    </w:rPr>
  </w:style>
  <w:style w:type="paragraph" w:customStyle="1" w:styleId="xl246">
    <w:name w:val="xl246"/>
    <w:basedOn w:val="normal0"/>
    <w:rsid w:val="00140D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b/>
      <w:bCs/>
      <w:sz w:val="32"/>
      <w:szCs w:val="32"/>
    </w:rPr>
  </w:style>
  <w:style w:type="paragraph" w:customStyle="1" w:styleId="xl247">
    <w:name w:val="xl247"/>
    <w:basedOn w:val="normal0"/>
    <w:rsid w:val="00140D3D"/>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b/>
      <w:bCs/>
      <w:sz w:val="32"/>
      <w:szCs w:val="32"/>
    </w:rPr>
  </w:style>
  <w:style w:type="paragraph" w:customStyle="1" w:styleId="xl248">
    <w:name w:val="xl248"/>
    <w:basedOn w:val="normal0"/>
    <w:rsid w:val="00140D3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eastAsia="Times New Roman" w:hAnsi="Arial Narrow"/>
      <w:b/>
      <w:bCs/>
      <w:sz w:val="32"/>
      <w:szCs w:val="32"/>
    </w:rPr>
  </w:style>
  <w:style w:type="paragraph" w:customStyle="1" w:styleId="xl249">
    <w:name w:val="xl249"/>
    <w:basedOn w:val="normal0"/>
    <w:rsid w:val="00140D3D"/>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Narrow" w:eastAsia="Times New Roman" w:hAnsi="Arial Narrow"/>
      <w:b/>
      <w:bCs/>
      <w:sz w:val="32"/>
      <w:szCs w:val="32"/>
    </w:rPr>
  </w:style>
  <w:style w:type="paragraph" w:customStyle="1" w:styleId="xl250">
    <w:name w:val="xl250"/>
    <w:basedOn w:val="normal0"/>
    <w:rsid w:val="00140D3D"/>
    <w:pPr>
      <w:pBdr>
        <w:top w:val="single" w:sz="8" w:space="0" w:color="auto"/>
        <w:bottom w:val="single" w:sz="4" w:space="0" w:color="auto"/>
      </w:pBdr>
      <w:spacing w:before="100" w:beforeAutospacing="1" w:after="100" w:afterAutospacing="1"/>
      <w:jc w:val="center"/>
      <w:textAlignment w:val="center"/>
    </w:pPr>
    <w:rPr>
      <w:rFonts w:ascii="Arial Narrow" w:eastAsia="Times New Roman" w:hAnsi="Arial Narrow"/>
      <w:b/>
      <w:bCs/>
      <w:sz w:val="32"/>
      <w:szCs w:val="32"/>
    </w:rPr>
  </w:style>
  <w:style w:type="paragraph" w:customStyle="1" w:styleId="xl251">
    <w:name w:val="xl251"/>
    <w:basedOn w:val="normal0"/>
    <w:rsid w:val="00140D3D"/>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32"/>
      <w:szCs w:val="32"/>
    </w:rPr>
  </w:style>
  <w:style w:type="paragraph" w:customStyle="1" w:styleId="xl252">
    <w:name w:val="xl252"/>
    <w:basedOn w:val="normal0"/>
    <w:rsid w:val="00140D3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b/>
      <w:bCs/>
      <w:color w:val="000000"/>
      <w:sz w:val="24"/>
      <w:szCs w:val="24"/>
    </w:rPr>
  </w:style>
  <w:style w:type="paragraph" w:customStyle="1" w:styleId="xl253">
    <w:name w:val="xl253"/>
    <w:basedOn w:val="normal0"/>
    <w:rsid w:val="00140D3D"/>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b/>
      <w:bCs/>
      <w:color w:val="000000"/>
      <w:sz w:val="24"/>
      <w:szCs w:val="24"/>
    </w:rPr>
  </w:style>
  <w:style w:type="paragraph" w:customStyle="1" w:styleId="xl254">
    <w:name w:val="xl254"/>
    <w:basedOn w:val="normal0"/>
    <w:rsid w:val="00140D3D"/>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b/>
      <w:bCs/>
      <w:color w:val="000000"/>
      <w:sz w:val="24"/>
      <w:szCs w:val="24"/>
    </w:rPr>
  </w:style>
  <w:style w:type="paragraph" w:customStyle="1" w:styleId="xl255">
    <w:name w:val="xl255"/>
    <w:basedOn w:val="normal0"/>
    <w:rsid w:val="00140D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b/>
      <w:bCs/>
      <w:sz w:val="24"/>
      <w:szCs w:val="24"/>
    </w:rPr>
  </w:style>
  <w:style w:type="paragraph" w:customStyle="1" w:styleId="xl256">
    <w:name w:val="xl256"/>
    <w:basedOn w:val="normal0"/>
    <w:rsid w:val="00140D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32"/>
      <w:szCs w:val="32"/>
    </w:rPr>
  </w:style>
  <w:style w:type="paragraph" w:customStyle="1" w:styleId="xl257">
    <w:name w:val="xl257"/>
    <w:basedOn w:val="normal0"/>
    <w:rsid w:val="00140D3D"/>
    <w:pPr>
      <w:pBdr>
        <w:top w:val="single" w:sz="4" w:space="0" w:color="auto"/>
        <w:lef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4"/>
      <w:szCs w:val="24"/>
    </w:rPr>
  </w:style>
  <w:style w:type="paragraph" w:customStyle="1" w:styleId="xl258">
    <w:name w:val="xl258"/>
    <w:basedOn w:val="normal0"/>
    <w:rsid w:val="00140D3D"/>
    <w:pPr>
      <w:pBdr>
        <w:top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4"/>
      <w:szCs w:val="24"/>
    </w:rPr>
  </w:style>
  <w:style w:type="paragraph" w:customStyle="1" w:styleId="xl259">
    <w:name w:val="xl259"/>
    <w:basedOn w:val="normal0"/>
    <w:rsid w:val="00140D3D"/>
    <w:pPr>
      <w:pBdr>
        <w:top w:val="single" w:sz="4"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sz w:val="24"/>
      <w:szCs w:val="24"/>
    </w:rPr>
  </w:style>
  <w:style w:type="paragraph" w:customStyle="1" w:styleId="xl260">
    <w:name w:val="xl260"/>
    <w:basedOn w:val="normal0"/>
    <w:rsid w:val="00140D3D"/>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b/>
      <w:bCs/>
      <w:sz w:val="28"/>
      <w:szCs w:val="28"/>
    </w:rPr>
  </w:style>
  <w:style w:type="paragraph" w:customStyle="1" w:styleId="xl261">
    <w:name w:val="xl261"/>
    <w:basedOn w:val="normal0"/>
    <w:rsid w:val="00140D3D"/>
    <w:pPr>
      <w:pBdr>
        <w:top w:val="single" w:sz="4" w:space="0" w:color="auto"/>
      </w:pBdr>
      <w:spacing w:before="100" w:beforeAutospacing="1" w:after="100" w:afterAutospacing="1"/>
      <w:jc w:val="center"/>
      <w:textAlignment w:val="center"/>
    </w:pPr>
    <w:rPr>
      <w:rFonts w:ascii="Arial Narrow" w:eastAsia="Times New Roman" w:hAnsi="Arial Narrow"/>
      <w:b/>
      <w:bCs/>
      <w:sz w:val="28"/>
      <w:szCs w:val="28"/>
    </w:rPr>
  </w:style>
  <w:style w:type="paragraph" w:customStyle="1" w:styleId="xl262">
    <w:name w:val="xl262"/>
    <w:basedOn w:val="normal0"/>
    <w:rsid w:val="00140D3D"/>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28"/>
      <w:szCs w:val="28"/>
    </w:rPr>
  </w:style>
  <w:style w:type="paragraph" w:customStyle="1" w:styleId="xl263">
    <w:name w:val="xl263"/>
    <w:basedOn w:val="normal0"/>
    <w:rsid w:val="00140D3D"/>
    <w:pPr>
      <w:pBdr>
        <w:left w:val="single" w:sz="4" w:space="0" w:color="auto"/>
      </w:pBdr>
      <w:spacing w:before="100" w:beforeAutospacing="1" w:after="100" w:afterAutospacing="1"/>
      <w:jc w:val="center"/>
      <w:textAlignment w:val="center"/>
    </w:pPr>
    <w:rPr>
      <w:rFonts w:ascii="Arial Narrow" w:eastAsia="Times New Roman" w:hAnsi="Arial Narrow"/>
      <w:b/>
      <w:bCs/>
      <w:sz w:val="28"/>
      <w:szCs w:val="28"/>
    </w:rPr>
  </w:style>
  <w:style w:type="paragraph" w:customStyle="1" w:styleId="xl264">
    <w:name w:val="xl264"/>
    <w:basedOn w:val="normal0"/>
    <w:rsid w:val="00140D3D"/>
    <w:pPr>
      <w:spacing w:before="100" w:beforeAutospacing="1" w:after="100" w:afterAutospacing="1"/>
      <w:jc w:val="center"/>
      <w:textAlignment w:val="center"/>
    </w:pPr>
    <w:rPr>
      <w:rFonts w:ascii="Arial Narrow" w:eastAsia="Times New Roman" w:hAnsi="Arial Narrow"/>
      <w:b/>
      <w:bCs/>
      <w:sz w:val="28"/>
      <w:szCs w:val="28"/>
    </w:rPr>
  </w:style>
  <w:style w:type="paragraph" w:customStyle="1" w:styleId="xl265">
    <w:name w:val="xl265"/>
    <w:basedOn w:val="normal0"/>
    <w:rsid w:val="00140D3D"/>
    <w:pPr>
      <w:pBdr>
        <w:right w:val="single" w:sz="4" w:space="0" w:color="auto"/>
      </w:pBdr>
      <w:spacing w:before="100" w:beforeAutospacing="1" w:after="100" w:afterAutospacing="1"/>
      <w:jc w:val="center"/>
      <w:textAlignment w:val="center"/>
    </w:pPr>
    <w:rPr>
      <w:rFonts w:ascii="Arial Narrow" w:eastAsia="Times New Roman" w:hAnsi="Arial Narrow"/>
      <w:b/>
      <w:bCs/>
      <w:sz w:val="28"/>
      <w:szCs w:val="28"/>
    </w:rPr>
  </w:style>
  <w:style w:type="paragraph" w:customStyle="1" w:styleId="xl266">
    <w:name w:val="xl266"/>
    <w:basedOn w:val="normal0"/>
    <w:rsid w:val="00140D3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4"/>
      <w:szCs w:val="24"/>
    </w:rPr>
  </w:style>
  <w:style w:type="paragraph" w:customStyle="1" w:styleId="xl267">
    <w:name w:val="xl267"/>
    <w:basedOn w:val="normal0"/>
    <w:rsid w:val="00140D3D"/>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4"/>
      <w:szCs w:val="24"/>
    </w:rPr>
  </w:style>
  <w:style w:type="paragraph" w:customStyle="1" w:styleId="xl268">
    <w:name w:val="xl268"/>
    <w:basedOn w:val="normal0"/>
    <w:rsid w:val="00140D3D"/>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sz w:val="24"/>
      <w:szCs w:val="24"/>
    </w:rPr>
  </w:style>
  <w:style w:type="paragraph" w:customStyle="1" w:styleId="xl269">
    <w:name w:val="xl269"/>
    <w:basedOn w:val="normal0"/>
    <w:rsid w:val="00140D3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b/>
      <w:bCs/>
      <w:sz w:val="24"/>
      <w:szCs w:val="24"/>
    </w:rPr>
  </w:style>
  <w:style w:type="paragraph" w:customStyle="1" w:styleId="xl270">
    <w:name w:val="xl270"/>
    <w:basedOn w:val="normal0"/>
    <w:rsid w:val="00140D3D"/>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b/>
      <w:bCs/>
      <w:sz w:val="24"/>
      <w:szCs w:val="24"/>
    </w:rPr>
  </w:style>
  <w:style w:type="paragraph" w:customStyle="1" w:styleId="xl271">
    <w:name w:val="xl271"/>
    <w:basedOn w:val="normal0"/>
    <w:rsid w:val="00140D3D"/>
    <w:pPr>
      <w:pBdr>
        <w:top w:val="single" w:sz="8" w:space="0" w:color="auto"/>
      </w:pBdr>
      <w:shd w:val="clear" w:color="000000" w:fill="FFFFFF"/>
      <w:spacing w:before="100" w:beforeAutospacing="1" w:after="100" w:afterAutospacing="1"/>
      <w:jc w:val="center"/>
      <w:textAlignment w:val="center"/>
    </w:pPr>
    <w:rPr>
      <w:rFonts w:ascii="Arial Narrow" w:eastAsia="Times New Roman" w:hAnsi="Arial Narrow"/>
      <w:b/>
      <w:bCs/>
      <w:sz w:val="24"/>
      <w:szCs w:val="24"/>
    </w:rPr>
  </w:style>
  <w:style w:type="paragraph" w:customStyle="1" w:styleId="xl272">
    <w:name w:val="xl272"/>
    <w:basedOn w:val="normal0"/>
    <w:rsid w:val="00140D3D"/>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b/>
      <w:bCs/>
      <w:sz w:val="24"/>
      <w:szCs w:val="24"/>
    </w:rPr>
  </w:style>
  <w:style w:type="paragraph" w:customStyle="1" w:styleId="xl273">
    <w:name w:val="xl273"/>
    <w:basedOn w:val="normal0"/>
    <w:rsid w:val="00140D3D"/>
    <w:pPr>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eastAsia="Times New Roman" w:hAnsi="Arial Narrow"/>
      <w:b/>
      <w:bCs/>
      <w:color w:val="000000"/>
      <w:sz w:val="24"/>
      <w:szCs w:val="24"/>
    </w:rPr>
  </w:style>
  <w:style w:type="paragraph" w:customStyle="1" w:styleId="xl274">
    <w:name w:val="xl274"/>
    <w:basedOn w:val="normal0"/>
    <w:rsid w:val="00140D3D"/>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b/>
      <w:bCs/>
      <w:color w:val="000000"/>
      <w:sz w:val="24"/>
      <w:szCs w:val="24"/>
    </w:rPr>
  </w:style>
  <w:style w:type="paragraph" w:customStyle="1" w:styleId="xl275">
    <w:name w:val="xl275"/>
    <w:basedOn w:val="normal0"/>
    <w:rsid w:val="00140D3D"/>
    <w:pPr>
      <w:spacing w:before="100" w:beforeAutospacing="1" w:after="100" w:afterAutospacing="1"/>
      <w:jc w:val="both"/>
      <w:textAlignment w:val="center"/>
    </w:pPr>
    <w:rPr>
      <w:rFonts w:ascii="Arial Narrow" w:eastAsia="Times New Roman" w:hAnsi="Arial Narrow"/>
      <w:sz w:val="32"/>
      <w:szCs w:val="32"/>
    </w:rPr>
  </w:style>
  <w:style w:type="paragraph" w:customStyle="1" w:styleId="xl276">
    <w:name w:val="xl276"/>
    <w:basedOn w:val="normal0"/>
    <w:rsid w:val="00140D3D"/>
    <w:pPr>
      <w:pBdr>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b/>
      <w:bCs/>
      <w:sz w:val="32"/>
      <w:szCs w:val="32"/>
    </w:rPr>
  </w:style>
  <w:style w:type="paragraph" w:customStyle="1" w:styleId="xl277">
    <w:name w:val="xl277"/>
    <w:basedOn w:val="normal0"/>
    <w:rsid w:val="00140D3D"/>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sz w:val="24"/>
      <w:szCs w:val="24"/>
    </w:rPr>
  </w:style>
  <w:style w:type="paragraph" w:customStyle="1" w:styleId="xl278">
    <w:name w:val="xl278"/>
    <w:basedOn w:val="normal0"/>
    <w:rsid w:val="00140D3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eastAsia="Times New Roman" w:hAnsi="Arial Narrow"/>
      <w:b/>
      <w:bCs/>
      <w:color w:val="000000"/>
      <w:sz w:val="32"/>
      <w:szCs w:val="32"/>
    </w:rPr>
  </w:style>
  <w:style w:type="paragraph" w:customStyle="1" w:styleId="xl279">
    <w:name w:val="xl279"/>
    <w:basedOn w:val="normal0"/>
    <w:rsid w:val="00140D3D"/>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eastAsia="Times New Roman" w:hAnsi="Arial Narrow"/>
      <w:b/>
      <w:bCs/>
      <w:color w:val="000000"/>
      <w:sz w:val="32"/>
      <w:szCs w:val="32"/>
    </w:rPr>
  </w:style>
  <w:style w:type="paragraph" w:customStyle="1" w:styleId="xl280">
    <w:name w:val="xl280"/>
    <w:basedOn w:val="normal0"/>
    <w:rsid w:val="00140D3D"/>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b/>
      <w:bCs/>
      <w:color w:val="000000"/>
      <w:sz w:val="32"/>
      <w:szCs w:val="32"/>
    </w:rPr>
  </w:style>
  <w:style w:type="paragraph" w:customStyle="1" w:styleId="xl281">
    <w:name w:val="xl281"/>
    <w:basedOn w:val="normal0"/>
    <w:rsid w:val="00140D3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eastAsia="Times New Roman" w:hAnsi="Arial Narrow"/>
      <w:b/>
      <w:bCs/>
      <w:sz w:val="24"/>
      <w:szCs w:val="24"/>
    </w:rPr>
  </w:style>
  <w:style w:type="paragraph" w:customStyle="1" w:styleId="xl282">
    <w:name w:val="xl282"/>
    <w:basedOn w:val="normal0"/>
    <w:rsid w:val="00140D3D"/>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b/>
      <w:bCs/>
      <w:sz w:val="24"/>
      <w:szCs w:val="24"/>
    </w:rPr>
  </w:style>
  <w:style w:type="paragraph" w:customStyle="1" w:styleId="xl283">
    <w:name w:val="xl283"/>
    <w:basedOn w:val="normal0"/>
    <w:rsid w:val="00140D3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eastAsia="Times New Roman" w:hAnsi="Arial Narrow"/>
      <w:b/>
      <w:bCs/>
      <w:sz w:val="24"/>
      <w:szCs w:val="24"/>
    </w:rPr>
  </w:style>
  <w:style w:type="paragraph" w:customStyle="1" w:styleId="xl284">
    <w:name w:val="xl284"/>
    <w:basedOn w:val="normal0"/>
    <w:rsid w:val="00140D3D"/>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b/>
      <w:bCs/>
      <w:sz w:val="24"/>
      <w:szCs w:val="24"/>
    </w:rPr>
  </w:style>
  <w:style w:type="paragraph" w:customStyle="1" w:styleId="xl285">
    <w:name w:val="xl285"/>
    <w:basedOn w:val="normal0"/>
    <w:rsid w:val="00140D3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b/>
      <w:bCs/>
      <w:sz w:val="24"/>
      <w:szCs w:val="24"/>
    </w:rPr>
  </w:style>
  <w:style w:type="paragraph" w:customStyle="1" w:styleId="xl286">
    <w:name w:val="xl286"/>
    <w:basedOn w:val="normal0"/>
    <w:rsid w:val="00140D3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24"/>
      <w:szCs w:val="24"/>
    </w:rPr>
  </w:style>
  <w:style w:type="paragraph" w:customStyle="1" w:styleId="xl287">
    <w:name w:val="xl287"/>
    <w:basedOn w:val="normal0"/>
    <w:rsid w:val="00140D3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4"/>
      <w:szCs w:val="24"/>
    </w:rPr>
  </w:style>
  <w:style w:type="paragraph" w:customStyle="1" w:styleId="xl288">
    <w:name w:val="xl288"/>
    <w:basedOn w:val="normal0"/>
    <w:rsid w:val="00140D3D"/>
    <w:pPr>
      <w:pBdr>
        <w:top w:val="single" w:sz="8" w:space="0" w:color="auto"/>
        <w:left w:val="single" w:sz="8" w:space="0" w:color="auto"/>
      </w:pBdr>
      <w:shd w:val="clear" w:color="000000" w:fill="FFFFFF"/>
      <w:spacing w:before="100" w:beforeAutospacing="1" w:after="100" w:afterAutospacing="1"/>
    </w:pPr>
    <w:rPr>
      <w:rFonts w:ascii="Arial Narrow" w:eastAsia="Times New Roman" w:hAnsi="Arial Narrow"/>
      <w:b/>
      <w:bCs/>
      <w:sz w:val="28"/>
      <w:szCs w:val="28"/>
    </w:rPr>
  </w:style>
  <w:style w:type="paragraph" w:customStyle="1" w:styleId="xl289">
    <w:name w:val="xl289"/>
    <w:basedOn w:val="normal0"/>
    <w:rsid w:val="00140D3D"/>
    <w:pPr>
      <w:pBdr>
        <w:top w:val="single" w:sz="8" w:space="0" w:color="auto"/>
      </w:pBdr>
      <w:shd w:val="clear" w:color="000000" w:fill="FFFFFF"/>
      <w:spacing w:before="100" w:beforeAutospacing="1" w:after="100" w:afterAutospacing="1"/>
    </w:pPr>
    <w:rPr>
      <w:rFonts w:ascii="Arial Narrow" w:eastAsia="Times New Roman" w:hAnsi="Arial Narrow"/>
      <w:b/>
      <w:bCs/>
      <w:sz w:val="28"/>
      <w:szCs w:val="28"/>
    </w:rPr>
  </w:style>
  <w:style w:type="paragraph" w:customStyle="1" w:styleId="xl290">
    <w:name w:val="xl290"/>
    <w:basedOn w:val="normal0"/>
    <w:rsid w:val="00140D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4"/>
      <w:szCs w:val="24"/>
    </w:rPr>
  </w:style>
  <w:style w:type="paragraph" w:customStyle="1" w:styleId="xl291">
    <w:name w:val="xl291"/>
    <w:basedOn w:val="normal0"/>
    <w:rsid w:val="00140D3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32"/>
      <w:szCs w:val="32"/>
    </w:rPr>
  </w:style>
  <w:style w:type="paragraph" w:customStyle="1" w:styleId="xl292">
    <w:name w:val="xl292"/>
    <w:basedOn w:val="normal0"/>
    <w:rsid w:val="00140D3D"/>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32"/>
      <w:szCs w:val="32"/>
    </w:rPr>
  </w:style>
  <w:style w:type="paragraph" w:customStyle="1" w:styleId="xl293">
    <w:name w:val="xl293"/>
    <w:basedOn w:val="normal0"/>
    <w:rsid w:val="00140D3D"/>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32"/>
      <w:szCs w:val="32"/>
    </w:rPr>
  </w:style>
  <w:style w:type="paragraph" w:customStyle="1" w:styleId="xl294">
    <w:name w:val="xl294"/>
    <w:basedOn w:val="normal0"/>
    <w:rsid w:val="00140D3D"/>
    <w:pPr>
      <w:pBdr>
        <w:left w:val="single" w:sz="8" w:space="0" w:color="auto"/>
        <w:bottom w:val="single" w:sz="8" w:space="0" w:color="auto"/>
      </w:pBdr>
      <w:shd w:val="clear" w:color="000000" w:fill="FFFFFF"/>
      <w:spacing w:before="100" w:beforeAutospacing="1" w:after="100" w:afterAutospacing="1"/>
    </w:pPr>
    <w:rPr>
      <w:rFonts w:ascii="Arial Narrow" w:eastAsia="Times New Roman" w:hAnsi="Arial Narrow"/>
      <w:b/>
      <w:bCs/>
      <w:sz w:val="28"/>
      <w:szCs w:val="28"/>
    </w:rPr>
  </w:style>
  <w:style w:type="paragraph" w:customStyle="1" w:styleId="xl295">
    <w:name w:val="xl295"/>
    <w:basedOn w:val="normal0"/>
    <w:rsid w:val="00140D3D"/>
    <w:pPr>
      <w:pBdr>
        <w:bottom w:val="single" w:sz="8" w:space="0" w:color="auto"/>
      </w:pBdr>
      <w:shd w:val="clear" w:color="000000" w:fill="FFFFFF"/>
      <w:spacing w:before="100" w:beforeAutospacing="1" w:after="100" w:afterAutospacing="1"/>
    </w:pPr>
    <w:rPr>
      <w:rFonts w:ascii="Arial Narrow" w:eastAsia="Times New Roman" w:hAnsi="Arial Narrow"/>
      <w:b/>
      <w:bCs/>
      <w:sz w:val="28"/>
      <w:szCs w:val="28"/>
    </w:rPr>
  </w:style>
  <w:style w:type="paragraph" w:customStyle="1" w:styleId="xl296">
    <w:name w:val="xl296"/>
    <w:basedOn w:val="normal0"/>
    <w:rsid w:val="00140D3D"/>
    <w:pPr>
      <w:pBdr>
        <w:left w:val="single" w:sz="8" w:space="0" w:color="auto"/>
      </w:pBdr>
      <w:shd w:val="clear" w:color="000000" w:fill="FFFFFF"/>
      <w:spacing w:before="100" w:beforeAutospacing="1" w:after="100" w:afterAutospacing="1"/>
    </w:pPr>
    <w:rPr>
      <w:rFonts w:ascii="Arial Narrow" w:eastAsia="Times New Roman" w:hAnsi="Arial Narrow"/>
      <w:b/>
      <w:bCs/>
      <w:sz w:val="28"/>
      <w:szCs w:val="28"/>
    </w:rPr>
  </w:style>
  <w:style w:type="paragraph" w:customStyle="1" w:styleId="xl297">
    <w:name w:val="xl297"/>
    <w:basedOn w:val="normal0"/>
    <w:rsid w:val="00140D3D"/>
    <w:pPr>
      <w:shd w:val="clear" w:color="000000" w:fill="FFFFFF"/>
      <w:spacing w:before="100" w:beforeAutospacing="1" w:after="100" w:afterAutospacing="1"/>
    </w:pPr>
    <w:rPr>
      <w:rFonts w:ascii="Arial Narrow" w:eastAsia="Times New Roman" w:hAnsi="Arial Narrow"/>
      <w:b/>
      <w:bCs/>
      <w:sz w:val="28"/>
      <w:szCs w:val="28"/>
    </w:rPr>
  </w:style>
  <w:style w:type="paragraph" w:customStyle="1" w:styleId="xl298">
    <w:name w:val="xl298"/>
    <w:basedOn w:val="normal0"/>
    <w:rsid w:val="00140D3D"/>
    <w:pPr>
      <w:pBdr>
        <w:top w:val="single" w:sz="4" w:space="0" w:color="auto"/>
        <w:left w:val="single" w:sz="8" w:space="0" w:color="auto"/>
      </w:pBdr>
      <w:shd w:val="clear" w:color="000000" w:fill="FFFFFF"/>
      <w:spacing w:before="100" w:beforeAutospacing="1" w:after="100" w:afterAutospacing="1"/>
      <w:jc w:val="center"/>
    </w:pPr>
    <w:rPr>
      <w:rFonts w:ascii="Arial Narrow" w:eastAsia="Times New Roman" w:hAnsi="Arial Narrow"/>
      <w:b/>
      <w:bCs/>
      <w:sz w:val="40"/>
      <w:szCs w:val="40"/>
    </w:rPr>
  </w:style>
  <w:style w:type="paragraph" w:customStyle="1" w:styleId="xl299">
    <w:name w:val="xl299"/>
    <w:basedOn w:val="normal0"/>
    <w:rsid w:val="00140D3D"/>
    <w:pPr>
      <w:pBdr>
        <w:top w:val="single" w:sz="4" w:space="0" w:color="auto"/>
      </w:pBdr>
      <w:shd w:val="clear" w:color="000000" w:fill="FFFFFF"/>
      <w:spacing w:before="100" w:beforeAutospacing="1" w:after="100" w:afterAutospacing="1"/>
      <w:jc w:val="center"/>
    </w:pPr>
    <w:rPr>
      <w:rFonts w:ascii="Arial Narrow" w:eastAsia="Times New Roman" w:hAnsi="Arial Narrow"/>
      <w:b/>
      <w:bCs/>
      <w:sz w:val="40"/>
      <w:szCs w:val="40"/>
    </w:rPr>
  </w:style>
  <w:style w:type="paragraph" w:customStyle="1" w:styleId="xl300">
    <w:name w:val="xl300"/>
    <w:basedOn w:val="normal0"/>
    <w:rsid w:val="00140D3D"/>
    <w:pPr>
      <w:pBdr>
        <w:top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b/>
      <w:bCs/>
      <w:sz w:val="40"/>
      <w:szCs w:val="40"/>
    </w:rPr>
  </w:style>
  <w:style w:type="paragraph" w:customStyle="1" w:styleId="xl301">
    <w:name w:val="xl301"/>
    <w:basedOn w:val="normal0"/>
    <w:rsid w:val="00140D3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4"/>
      <w:szCs w:val="24"/>
    </w:rPr>
  </w:style>
  <w:style w:type="paragraph" w:customStyle="1" w:styleId="xl302">
    <w:name w:val="xl302"/>
    <w:basedOn w:val="normal0"/>
    <w:rsid w:val="00140D3D"/>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color w:val="000000"/>
      <w:sz w:val="23"/>
      <w:szCs w:val="23"/>
    </w:rPr>
  </w:style>
  <w:style w:type="paragraph" w:customStyle="1" w:styleId="xl303">
    <w:name w:val="xl303"/>
    <w:basedOn w:val="normal0"/>
    <w:rsid w:val="00140D3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3"/>
      <w:szCs w:val="23"/>
    </w:rPr>
  </w:style>
  <w:style w:type="paragraph" w:customStyle="1" w:styleId="xl304">
    <w:name w:val="xl304"/>
    <w:basedOn w:val="normal0"/>
    <w:rsid w:val="00140D3D"/>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sz w:val="23"/>
      <w:szCs w:val="23"/>
    </w:rPr>
  </w:style>
  <w:style w:type="paragraph" w:customStyle="1" w:styleId="paragraph">
    <w:name w:val="paragraph"/>
    <w:basedOn w:val="normal0"/>
    <w:rsid w:val="00140D3D"/>
    <w:pPr>
      <w:spacing w:before="100" w:beforeAutospacing="1" w:after="100" w:afterAutospacing="1"/>
    </w:pPr>
    <w:rPr>
      <w:rFonts w:ascii="Times New Roman" w:eastAsia="Times New Roman" w:hAnsi="Times New Roman"/>
      <w:sz w:val="24"/>
      <w:szCs w:val="24"/>
    </w:rPr>
  </w:style>
  <w:style w:type="character" w:customStyle="1" w:styleId="normaltextrun">
    <w:name w:val="normaltextrun"/>
    <w:basedOn w:val="Fontepargpadro"/>
    <w:rsid w:val="00140D3D"/>
  </w:style>
  <w:style w:type="character" w:customStyle="1" w:styleId="eop">
    <w:name w:val="eop"/>
    <w:basedOn w:val="Fontepargpadro"/>
    <w:rsid w:val="00140D3D"/>
  </w:style>
  <w:style w:type="paragraph" w:customStyle="1" w:styleId="Normal1">
    <w:name w:val="Normal1"/>
    <w:rsid w:val="00140D3D"/>
    <w:rPr>
      <w:rFonts w:ascii="Times New Roman" w:eastAsia="Times New Roman" w:hAnsi="Times New Roman" w:cs="Calibri"/>
      <w:sz w:val="24"/>
      <w:szCs w:val="24"/>
    </w:rPr>
  </w:style>
  <w:style w:type="paragraph" w:customStyle="1" w:styleId="Nivel3">
    <w:name w:val="Nivel 3"/>
    <w:basedOn w:val="normal0"/>
    <w:link w:val="Nivel3Char"/>
    <w:qFormat/>
    <w:rsid w:val="00140D3D"/>
    <w:pPr>
      <w:spacing w:before="120" w:after="120" w:line="276" w:lineRule="auto"/>
      <w:ind w:left="284"/>
      <w:jc w:val="both"/>
    </w:pPr>
    <w:rPr>
      <w:rFonts w:ascii="Arial" w:eastAsia="Times New Roman" w:hAnsi="Arial" w:cs="Times New Roman"/>
      <w:color w:val="000000"/>
      <w:sz w:val="20"/>
      <w:szCs w:val="20"/>
    </w:rPr>
  </w:style>
  <w:style w:type="character" w:customStyle="1" w:styleId="Nivel3Char">
    <w:name w:val="Nivel 3 Char"/>
    <w:link w:val="Nivel3"/>
    <w:rsid w:val="00140D3D"/>
    <w:rPr>
      <w:rFonts w:ascii="Arial" w:eastAsia="Times New Roman" w:hAnsi="Arial" w:cs="Arial"/>
      <w:color w:val="000000"/>
    </w:rPr>
  </w:style>
  <w:style w:type="character" w:customStyle="1" w:styleId="UnresolvedMention">
    <w:name w:val="Unresolved Mention"/>
    <w:uiPriority w:val="99"/>
    <w:semiHidden/>
    <w:unhideWhenUsed/>
    <w:rsid w:val="00140D3D"/>
    <w:rPr>
      <w:color w:val="605E5C"/>
      <w:shd w:val="clear" w:color="auto" w:fill="E1DFDD"/>
    </w:rPr>
  </w:style>
  <w:style w:type="paragraph" w:customStyle="1" w:styleId="Nvel2-Red">
    <w:name w:val="Nível 2 -Red"/>
    <w:basedOn w:val="Nivel2"/>
    <w:link w:val="Nvel2-RedChar"/>
    <w:qFormat/>
    <w:rsid w:val="00140D3D"/>
    <w:pPr>
      <w:numPr>
        <w:ilvl w:val="0"/>
        <w:numId w:val="0"/>
      </w:numPr>
    </w:pPr>
    <w:rPr>
      <w:i/>
      <w:iCs/>
      <w:color w:val="FF0000"/>
    </w:rPr>
  </w:style>
  <w:style w:type="character" w:customStyle="1" w:styleId="Nvel2-RedChar">
    <w:name w:val="Nível 2 -Red Char"/>
    <w:link w:val="Nvel2-Red"/>
    <w:rsid w:val="00140D3D"/>
    <w:rPr>
      <w:rFonts w:ascii="Arial" w:eastAsia="Times New Roman" w:hAnsi="Arial" w:cs="Arial"/>
      <w:i/>
      <w:iCs/>
      <w:color w:val="FF0000"/>
      <w:sz w:val="20"/>
      <w:szCs w:val="20"/>
      <w:lang w:eastAsia="pt-BR"/>
    </w:rPr>
  </w:style>
  <w:style w:type="paragraph" w:customStyle="1" w:styleId="SubTitNN">
    <w:name w:val="SubTitNN"/>
    <w:basedOn w:val="normal0"/>
    <w:link w:val="SubTitNNChar"/>
    <w:qFormat/>
    <w:rsid w:val="00140D3D"/>
    <w:pPr>
      <w:spacing w:before="240" w:after="120" w:line="276" w:lineRule="auto"/>
      <w:jc w:val="both"/>
    </w:pPr>
    <w:rPr>
      <w:rFonts w:ascii="Arial" w:eastAsia="Times New Roman" w:hAnsi="Arial" w:cs="Times New Roman"/>
      <w:b/>
      <w:bCs/>
      <w:iCs/>
      <w:sz w:val="20"/>
      <w:szCs w:val="20"/>
    </w:rPr>
  </w:style>
  <w:style w:type="character" w:customStyle="1" w:styleId="SubTitNNChar">
    <w:name w:val="SubTitNN Char"/>
    <w:link w:val="SubTitNN"/>
    <w:rsid w:val="00140D3D"/>
    <w:rPr>
      <w:rFonts w:ascii="Arial" w:eastAsia="Times New Roman" w:hAnsi="Arial" w:cs="Arial"/>
      <w:b/>
      <w:bCs/>
      <w:iCs/>
    </w:rPr>
  </w:style>
  <w:style w:type="paragraph" w:customStyle="1" w:styleId="Nivel4">
    <w:name w:val="Nivel 4"/>
    <w:basedOn w:val="Nivel3"/>
    <w:qFormat/>
    <w:rsid w:val="00140D3D"/>
    <w:pPr>
      <w:ind w:left="567"/>
    </w:pPr>
    <w:rPr>
      <w:color w:val="auto"/>
    </w:rPr>
  </w:style>
  <w:style w:type="paragraph" w:customStyle="1" w:styleId="Nivel5">
    <w:name w:val="Nivel 5"/>
    <w:basedOn w:val="Nivel4"/>
    <w:qFormat/>
    <w:rsid w:val="00140D3D"/>
    <w:pPr>
      <w:ind w:left="851"/>
    </w:pPr>
  </w:style>
  <w:style w:type="character" w:customStyle="1" w:styleId="Nvel3-RChar">
    <w:name w:val="Nível 3-R Char"/>
    <w:link w:val="Nvel3-R"/>
    <w:rsid w:val="00140D3D"/>
    <w:rPr>
      <w:rFonts w:ascii="Arial" w:eastAsia="Times New Roman" w:hAnsi="Arial" w:cs="Arial"/>
      <w:i/>
      <w:iCs/>
      <w:color w:val="FF0000"/>
    </w:rPr>
  </w:style>
  <w:style w:type="paragraph" w:styleId="Subttulo">
    <w:name w:val="Subtitle"/>
    <w:basedOn w:val="normal0"/>
    <w:next w:val="normal0"/>
    <w:link w:val="SubttuloChar1"/>
    <w:rsid w:val="00140D3D"/>
    <w:pPr>
      <w:ind w:right="-45"/>
      <w:jc w:val="center"/>
    </w:pPr>
    <w:rPr>
      <w:rFonts w:ascii="Tahoma" w:eastAsia="Tahoma" w:hAnsi="Tahoma" w:cs="Times New Roman"/>
      <w:b/>
      <w:sz w:val="28"/>
      <w:szCs w:val="28"/>
    </w:rPr>
  </w:style>
  <w:style w:type="character" w:customStyle="1" w:styleId="SubttuloChar1">
    <w:name w:val="Subtítulo Char1"/>
    <w:link w:val="Subttulo"/>
    <w:rsid w:val="00140D3D"/>
    <w:rPr>
      <w:rFonts w:ascii="Tahoma" w:eastAsia="Tahoma" w:hAnsi="Tahoma" w:cs="Tahoma"/>
      <w:b/>
      <w:sz w:val="28"/>
      <w:szCs w:val="28"/>
    </w:rPr>
  </w:style>
  <w:style w:type="character" w:customStyle="1" w:styleId="apple-tab-span">
    <w:name w:val="apple-tab-span"/>
    <w:basedOn w:val="Fontepargpadro"/>
    <w:rsid w:val="00B36E2A"/>
  </w:style>
</w:styles>
</file>

<file path=word/webSettings.xml><?xml version="1.0" encoding="utf-8"?>
<w:webSettings xmlns:r="http://schemas.openxmlformats.org/officeDocument/2006/relationships" xmlns:w="http://schemas.openxmlformats.org/wordprocessingml/2006/main">
  <w:divs>
    <w:div w:id="124273240">
      <w:bodyDiv w:val="1"/>
      <w:marLeft w:val="0"/>
      <w:marRight w:val="0"/>
      <w:marTop w:val="0"/>
      <w:marBottom w:val="0"/>
      <w:divBdr>
        <w:top w:val="none" w:sz="0" w:space="0" w:color="auto"/>
        <w:left w:val="none" w:sz="0" w:space="0" w:color="auto"/>
        <w:bottom w:val="none" w:sz="0" w:space="0" w:color="auto"/>
        <w:right w:val="none" w:sz="0" w:space="0" w:color="auto"/>
      </w:divBdr>
    </w:div>
    <w:div w:id="169488737">
      <w:bodyDiv w:val="1"/>
      <w:marLeft w:val="0"/>
      <w:marRight w:val="0"/>
      <w:marTop w:val="0"/>
      <w:marBottom w:val="0"/>
      <w:divBdr>
        <w:top w:val="none" w:sz="0" w:space="0" w:color="auto"/>
        <w:left w:val="none" w:sz="0" w:space="0" w:color="auto"/>
        <w:bottom w:val="none" w:sz="0" w:space="0" w:color="auto"/>
        <w:right w:val="none" w:sz="0" w:space="0" w:color="auto"/>
      </w:divBdr>
    </w:div>
    <w:div w:id="329407823">
      <w:bodyDiv w:val="1"/>
      <w:marLeft w:val="0"/>
      <w:marRight w:val="0"/>
      <w:marTop w:val="0"/>
      <w:marBottom w:val="0"/>
      <w:divBdr>
        <w:top w:val="none" w:sz="0" w:space="0" w:color="auto"/>
        <w:left w:val="none" w:sz="0" w:space="0" w:color="auto"/>
        <w:bottom w:val="none" w:sz="0" w:space="0" w:color="auto"/>
        <w:right w:val="none" w:sz="0" w:space="0" w:color="auto"/>
      </w:divBdr>
    </w:div>
    <w:div w:id="330642637">
      <w:bodyDiv w:val="1"/>
      <w:marLeft w:val="0"/>
      <w:marRight w:val="0"/>
      <w:marTop w:val="0"/>
      <w:marBottom w:val="0"/>
      <w:divBdr>
        <w:top w:val="none" w:sz="0" w:space="0" w:color="auto"/>
        <w:left w:val="none" w:sz="0" w:space="0" w:color="auto"/>
        <w:bottom w:val="none" w:sz="0" w:space="0" w:color="auto"/>
        <w:right w:val="none" w:sz="0" w:space="0" w:color="auto"/>
      </w:divBdr>
    </w:div>
    <w:div w:id="363556471">
      <w:bodyDiv w:val="1"/>
      <w:marLeft w:val="0"/>
      <w:marRight w:val="0"/>
      <w:marTop w:val="0"/>
      <w:marBottom w:val="0"/>
      <w:divBdr>
        <w:top w:val="none" w:sz="0" w:space="0" w:color="auto"/>
        <w:left w:val="none" w:sz="0" w:space="0" w:color="auto"/>
        <w:bottom w:val="none" w:sz="0" w:space="0" w:color="auto"/>
        <w:right w:val="none" w:sz="0" w:space="0" w:color="auto"/>
      </w:divBdr>
    </w:div>
    <w:div w:id="455217368">
      <w:bodyDiv w:val="1"/>
      <w:marLeft w:val="0"/>
      <w:marRight w:val="0"/>
      <w:marTop w:val="0"/>
      <w:marBottom w:val="0"/>
      <w:divBdr>
        <w:top w:val="none" w:sz="0" w:space="0" w:color="auto"/>
        <w:left w:val="none" w:sz="0" w:space="0" w:color="auto"/>
        <w:bottom w:val="none" w:sz="0" w:space="0" w:color="auto"/>
        <w:right w:val="none" w:sz="0" w:space="0" w:color="auto"/>
      </w:divBdr>
    </w:div>
    <w:div w:id="555967910">
      <w:bodyDiv w:val="1"/>
      <w:marLeft w:val="0"/>
      <w:marRight w:val="0"/>
      <w:marTop w:val="0"/>
      <w:marBottom w:val="0"/>
      <w:divBdr>
        <w:top w:val="none" w:sz="0" w:space="0" w:color="auto"/>
        <w:left w:val="none" w:sz="0" w:space="0" w:color="auto"/>
        <w:bottom w:val="none" w:sz="0" w:space="0" w:color="auto"/>
        <w:right w:val="none" w:sz="0" w:space="0" w:color="auto"/>
      </w:divBdr>
    </w:div>
    <w:div w:id="626395660">
      <w:bodyDiv w:val="1"/>
      <w:marLeft w:val="0"/>
      <w:marRight w:val="0"/>
      <w:marTop w:val="0"/>
      <w:marBottom w:val="0"/>
      <w:divBdr>
        <w:top w:val="none" w:sz="0" w:space="0" w:color="auto"/>
        <w:left w:val="none" w:sz="0" w:space="0" w:color="auto"/>
        <w:bottom w:val="none" w:sz="0" w:space="0" w:color="auto"/>
        <w:right w:val="none" w:sz="0" w:space="0" w:color="auto"/>
      </w:divBdr>
    </w:div>
    <w:div w:id="704408267">
      <w:bodyDiv w:val="1"/>
      <w:marLeft w:val="0"/>
      <w:marRight w:val="0"/>
      <w:marTop w:val="0"/>
      <w:marBottom w:val="0"/>
      <w:divBdr>
        <w:top w:val="none" w:sz="0" w:space="0" w:color="auto"/>
        <w:left w:val="none" w:sz="0" w:space="0" w:color="auto"/>
        <w:bottom w:val="none" w:sz="0" w:space="0" w:color="auto"/>
        <w:right w:val="none" w:sz="0" w:space="0" w:color="auto"/>
      </w:divBdr>
      <w:divsChild>
        <w:div w:id="209415260">
          <w:marLeft w:val="713"/>
          <w:marRight w:val="0"/>
          <w:marTop w:val="119"/>
          <w:marBottom w:val="0"/>
          <w:divBdr>
            <w:top w:val="none" w:sz="0" w:space="0" w:color="auto"/>
            <w:left w:val="none" w:sz="0" w:space="0" w:color="auto"/>
            <w:bottom w:val="none" w:sz="0" w:space="0" w:color="auto"/>
            <w:right w:val="none" w:sz="0" w:space="0" w:color="auto"/>
          </w:divBdr>
        </w:div>
        <w:div w:id="1800298353">
          <w:marLeft w:val="238"/>
          <w:marRight w:val="0"/>
          <w:marTop w:val="119"/>
          <w:marBottom w:val="0"/>
          <w:divBdr>
            <w:top w:val="none" w:sz="0" w:space="0" w:color="auto"/>
            <w:left w:val="none" w:sz="0" w:space="0" w:color="auto"/>
            <w:bottom w:val="none" w:sz="0" w:space="0" w:color="auto"/>
            <w:right w:val="none" w:sz="0" w:space="0" w:color="auto"/>
          </w:divBdr>
        </w:div>
      </w:divsChild>
    </w:div>
    <w:div w:id="739641490">
      <w:bodyDiv w:val="1"/>
      <w:marLeft w:val="0"/>
      <w:marRight w:val="0"/>
      <w:marTop w:val="0"/>
      <w:marBottom w:val="0"/>
      <w:divBdr>
        <w:top w:val="none" w:sz="0" w:space="0" w:color="auto"/>
        <w:left w:val="none" w:sz="0" w:space="0" w:color="auto"/>
        <w:bottom w:val="none" w:sz="0" w:space="0" w:color="auto"/>
        <w:right w:val="none" w:sz="0" w:space="0" w:color="auto"/>
      </w:divBdr>
    </w:div>
    <w:div w:id="766005755">
      <w:bodyDiv w:val="1"/>
      <w:marLeft w:val="0"/>
      <w:marRight w:val="0"/>
      <w:marTop w:val="0"/>
      <w:marBottom w:val="0"/>
      <w:divBdr>
        <w:top w:val="none" w:sz="0" w:space="0" w:color="auto"/>
        <w:left w:val="none" w:sz="0" w:space="0" w:color="auto"/>
        <w:bottom w:val="none" w:sz="0" w:space="0" w:color="auto"/>
        <w:right w:val="none" w:sz="0" w:space="0" w:color="auto"/>
      </w:divBdr>
      <w:divsChild>
        <w:div w:id="404226865">
          <w:marLeft w:val="0"/>
          <w:marRight w:val="0"/>
          <w:marTop w:val="0"/>
          <w:marBottom w:val="0"/>
          <w:divBdr>
            <w:top w:val="none" w:sz="0" w:space="0" w:color="auto"/>
            <w:left w:val="none" w:sz="0" w:space="0" w:color="auto"/>
            <w:bottom w:val="none" w:sz="0" w:space="0" w:color="auto"/>
            <w:right w:val="none" w:sz="0" w:space="0" w:color="auto"/>
          </w:divBdr>
        </w:div>
        <w:div w:id="1858080380">
          <w:marLeft w:val="0"/>
          <w:marRight w:val="0"/>
          <w:marTop w:val="0"/>
          <w:marBottom w:val="0"/>
          <w:divBdr>
            <w:top w:val="none" w:sz="0" w:space="0" w:color="auto"/>
            <w:left w:val="none" w:sz="0" w:space="0" w:color="auto"/>
            <w:bottom w:val="none" w:sz="0" w:space="0" w:color="auto"/>
            <w:right w:val="none" w:sz="0" w:space="0" w:color="auto"/>
          </w:divBdr>
          <w:divsChild>
            <w:div w:id="2129855488">
              <w:marLeft w:val="-148"/>
              <w:marRight w:val="-148"/>
              <w:marTop w:val="0"/>
              <w:marBottom w:val="0"/>
              <w:divBdr>
                <w:top w:val="none" w:sz="0" w:space="0" w:color="auto"/>
                <w:left w:val="none" w:sz="0" w:space="0" w:color="auto"/>
                <w:bottom w:val="none" w:sz="0" w:space="0" w:color="auto"/>
                <w:right w:val="none" w:sz="0" w:space="0" w:color="auto"/>
              </w:divBdr>
              <w:divsChild>
                <w:div w:id="138741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400560">
      <w:bodyDiv w:val="1"/>
      <w:marLeft w:val="0"/>
      <w:marRight w:val="0"/>
      <w:marTop w:val="0"/>
      <w:marBottom w:val="0"/>
      <w:divBdr>
        <w:top w:val="none" w:sz="0" w:space="0" w:color="auto"/>
        <w:left w:val="none" w:sz="0" w:space="0" w:color="auto"/>
        <w:bottom w:val="none" w:sz="0" w:space="0" w:color="auto"/>
        <w:right w:val="none" w:sz="0" w:space="0" w:color="auto"/>
      </w:divBdr>
      <w:divsChild>
        <w:div w:id="41254462">
          <w:marLeft w:val="0"/>
          <w:marRight w:val="0"/>
          <w:marTop w:val="0"/>
          <w:marBottom w:val="0"/>
          <w:divBdr>
            <w:top w:val="none" w:sz="0" w:space="0" w:color="auto"/>
            <w:left w:val="none" w:sz="0" w:space="0" w:color="auto"/>
            <w:bottom w:val="none" w:sz="0" w:space="0" w:color="auto"/>
            <w:right w:val="none" w:sz="0" w:space="0" w:color="auto"/>
          </w:divBdr>
        </w:div>
        <w:div w:id="572274752">
          <w:marLeft w:val="0"/>
          <w:marRight w:val="0"/>
          <w:marTop w:val="0"/>
          <w:marBottom w:val="0"/>
          <w:divBdr>
            <w:top w:val="none" w:sz="0" w:space="0" w:color="auto"/>
            <w:left w:val="none" w:sz="0" w:space="0" w:color="auto"/>
            <w:bottom w:val="none" w:sz="0" w:space="0" w:color="auto"/>
            <w:right w:val="none" w:sz="0" w:space="0" w:color="auto"/>
          </w:divBdr>
        </w:div>
        <w:div w:id="774978760">
          <w:marLeft w:val="0"/>
          <w:marRight w:val="0"/>
          <w:marTop w:val="0"/>
          <w:marBottom w:val="0"/>
          <w:divBdr>
            <w:top w:val="none" w:sz="0" w:space="0" w:color="auto"/>
            <w:left w:val="none" w:sz="0" w:space="0" w:color="auto"/>
            <w:bottom w:val="none" w:sz="0" w:space="0" w:color="auto"/>
            <w:right w:val="none" w:sz="0" w:space="0" w:color="auto"/>
          </w:divBdr>
        </w:div>
        <w:div w:id="804741091">
          <w:marLeft w:val="0"/>
          <w:marRight w:val="0"/>
          <w:marTop w:val="0"/>
          <w:marBottom w:val="0"/>
          <w:divBdr>
            <w:top w:val="none" w:sz="0" w:space="0" w:color="auto"/>
            <w:left w:val="none" w:sz="0" w:space="0" w:color="auto"/>
            <w:bottom w:val="none" w:sz="0" w:space="0" w:color="auto"/>
            <w:right w:val="none" w:sz="0" w:space="0" w:color="auto"/>
          </w:divBdr>
        </w:div>
        <w:div w:id="829365833">
          <w:marLeft w:val="0"/>
          <w:marRight w:val="0"/>
          <w:marTop w:val="0"/>
          <w:marBottom w:val="0"/>
          <w:divBdr>
            <w:top w:val="none" w:sz="0" w:space="0" w:color="auto"/>
            <w:left w:val="none" w:sz="0" w:space="0" w:color="auto"/>
            <w:bottom w:val="none" w:sz="0" w:space="0" w:color="auto"/>
            <w:right w:val="none" w:sz="0" w:space="0" w:color="auto"/>
          </w:divBdr>
        </w:div>
        <w:div w:id="898441149">
          <w:marLeft w:val="0"/>
          <w:marRight w:val="0"/>
          <w:marTop w:val="0"/>
          <w:marBottom w:val="0"/>
          <w:divBdr>
            <w:top w:val="none" w:sz="0" w:space="0" w:color="auto"/>
            <w:left w:val="none" w:sz="0" w:space="0" w:color="auto"/>
            <w:bottom w:val="none" w:sz="0" w:space="0" w:color="auto"/>
            <w:right w:val="none" w:sz="0" w:space="0" w:color="auto"/>
          </w:divBdr>
        </w:div>
        <w:div w:id="1406103541">
          <w:marLeft w:val="0"/>
          <w:marRight w:val="0"/>
          <w:marTop w:val="0"/>
          <w:marBottom w:val="0"/>
          <w:divBdr>
            <w:top w:val="none" w:sz="0" w:space="0" w:color="auto"/>
            <w:left w:val="none" w:sz="0" w:space="0" w:color="auto"/>
            <w:bottom w:val="none" w:sz="0" w:space="0" w:color="auto"/>
            <w:right w:val="none" w:sz="0" w:space="0" w:color="auto"/>
          </w:divBdr>
        </w:div>
        <w:div w:id="1433041566">
          <w:marLeft w:val="0"/>
          <w:marRight w:val="0"/>
          <w:marTop w:val="0"/>
          <w:marBottom w:val="0"/>
          <w:divBdr>
            <w:top w:val="none" w:sz="0" w:space="0" w:color="auto"/>
            <w:left w:val="none" w:sz="0" w:space="0" w:color="auto"/>
            <w:bottom w:val="none" w:sz="0" w:space="0" w:color="auto"/>
            <w:right w:val="none" w:sz="0" w:space="0" w:color="auto"/>
          </w:divBdr>
        </w:div>
        <w:div w:id="1514413459">
          <w:marLeft w:val="0"/>
          <w:marRight w:val="0"/>
          <w:marTop w:val="0"/>
          <w:marBottom w:val="0"/>
          <w:divBdr>
            <w:top w:val="none" w:sz="0" w:space="0" w:color="auto"/>
            <w:left w:val="none" w:sz="0" w:space="0" w:color="auto"/>
            <w:bottom w:val="none" w:sz="0" w:space="0" w:color="auto"/>
            <w:right w:val="none" w:sz="0" w:space="0" w:color="auto"/>
          </w:divBdr>
        </w:div>
      </w:divsChild>
    </w:div>
    <w:div w:id="793056277">
      <w:bodyDiv w:val="1"/>
      <w:marLeft w:val="0"/>
      <w:marRight w:val="0"/>
      <w:marTop w:val="0"/>
      <w:marBottom w:val="0"/>
      <w:divBdr>
        <w:top w:val="none" w:sz="0" w:space="0" w:color="auto"/>
        <w:left w:val="none" w:sz="0" w:space="0" w:color="auto"/>
        <w:bottom w:val="none" w:sz="0" w:space="0" w:color="auto"/>
        <w:right w:val="none" w:sz="0" w:space="0" w:color="auto"/>
      </w:divBdr>
    </w:div>
    <w:div w:id="836966647">
      <w:bodyDiv w:val="1"/>
      <w:marLeft w:val="0"/>
      <w:marRight w:val="0"/>
      <w:marTop w:val="0"/>
      <w:marBottom w:val="0"/>
      <w:divBdr>
        <w:top w:val="none" w:sz="0" w:space="0" w:color="auto"/>
        <w:left w:val="none" w:sz="0" w:space="0" w:color="auto"/>
        <w:bottom w:val="none" w:sz="0" w:space="0" w:color="auto"/>
        <w:right w:val="none" w:sz="0" w:space="0" w:color="auto"/>
      </w:divBdr>
    </w:div>
    <w:div w:id="839738645">
      <w:bodyDiv w:val="1"/>
      <w:marLeft w:val="0"/>
      <w:marRight w:val="0"/>
      <w:marTop w:val="0"/>
      <w:marBottom w:val="0"/>
      <w:divBdr>
        <w:top w:val="none" w:sz="0" w:space="0" w:color="auto"/>
        <w:left w:val="none" w:sz="0" w:space="0" w:color="auto"/>
        <w:bottom w:val="none" w:sz="0" w:space="0" w:color="auto"/>
        <w:right w:val="none" w:sz="0" w:space="0" w:color="auto"/>
      </w:divBdr>
    </w:div>
    <w:div w:id="872575652">
      <w:bodyDiv w:val="1"/>
      <w:marLeft w:val="0"/>
      <w:marRight w:val="0"/>
      <w:marTop w:val="0"/>
      <w:marBottom w:val="0"/>
      <w:divBdr>
        <w:top w:val="none" w:sz="0" w:space="0" w:color="auto"/>
        <w:left w:val="none" w:sz="0" w:space="0" w:color="auto"/>
        <w:bottom w:val="none" w:sz="0" w:space="0" w:color="auto"/>
        <w:right w:val="none" w:sz="0" w:space="0" w:color="auto"/>
      </w:divBdr>
    </w:div>
    <w:div w:id="890965399">
      <w:bodyDiv w:val="1"/>
      <w:marLeft w:val="0"/>
      <w:marRight w:val="0"/>
      <w:marTop w:val="0"/>
      <w:marBottom w:val="0"/>
      <w:divBdr>
        <w:top w:val="none" w:sz="0" w:space="0" w:color="auto"/>
        <w:left w:val="none" w:sz="0" w:space="0" w:color="auto"/>
        <w:bottom w:val="none" w:sz="0" w:space="0" w:color="auto"/>
        <w:right w:val="none" w:sz="0" w:space="0" w:color="auto"/>
      </w:divBdr>
      <w:divsChild>
        <w:div w:id="1934238440">
          <w:marLeft w:val="70"/>
          <w:marRight w:val="0"/>
          <w:marTop w:val="0"/>
          <w:marBottom w:val="0"/>
          <w:divBdr>
            <w:top w:val="none" w:sz="0" w:space="0" w:color="auto"/>
            <w:left w:val="none" w:sz="0" w:space="0" w:color="auto"/>
            <w:bottom w:val="none" w:sz="0" w:space="0" w:color="auto"/>
            <w:right w:val="none" w:sz="0" w:space="0" w:color="auto"/>
          </w:divBdr>
        </w:div>
      </w:divsChild>
    </w:div>
    <w:div w:id="897974692">
      <w:bodyDiv w:val="1"/>
      <w:marLeft w:val="0"/>
      <w:marRight w:val="0"/>
      <w:marTop w:val="0"/>
      <w:marBottom w:val="0"/>
      <w:divBdr>
        <w:top w:val="none" w:sz="0" w:space="0" w:color="auto"/>
        <w:left w:val="none" w:sz="0" w:space="0" w:color="auto"/>
        <w:bottom w:val="none" w:sz="0" w:space="0" w:color="auto"/>
        <w:right w:val="none" w:sz="0" w:space="0" w:color="auto"/>
      </w:divBdr>
    </w:div>
    <w:div w:id="903490879">
      <w:bodyDiv w:val="1"/>
      <w:marLeft w:val="0"/>
      <w:marRight w:val="0"/>
      <w:marTop w:val="0"/>
      <w:marBottom w:val="0"/>
      <w:divBdr>
        <w:top w:val="none" w:sz="0" w:space="0" w:color="auto"/>
        <w:left w:val="none" w:sz="0" w:space="0" w:color="auto"/>
        <w:bottom w:val="none" w:sz="0" w:space="0" w:color="auto"/>
        <w:right w:val="none" w:sz="0" w:space="0" w:color="auto"/>
      </w:divBdr>
      <w:divsChild>
        <w:div w:id="618948026">
          <w:marLeft w:val="0"/>
          <w:marRight w:val="0"/>
          <w:marTop w:val="0"/>
          <w:marBottom w:val="0"/>
          <w:divBdr>
            <w:top w:val="none" w:sz="0" w:space="0" w:color="auto"/>
            <w:left w:val="none" w:sz="0" w:space="0" w:color="auto"/>
            <w:bottom w:val="none" w:sz="0" w:space="0" w:color="auto"/>
            <w:right w:val="none" w:sz="0" w:space="0" w:color="auto"/>
          </w:divBdr>
          <w:divsChild>
            <w:div w:id="752702597">
              <w:marLeft w:val="0"/>
              <w:marRight w:val="0"/>
              <w:marTop w:val="0"/>
              <w:marBottom w:val="0"/>
              <w:divBdr>
                <w:top w:val="none" w:sz="0" w:space="0" w:color="auto"/>
                <w:left w:val="none" w:sz="0" w:space="0" w:color="auto"/>
                <w:bottom w:val="none" w:sz="0" w:space="0" w:color="auto"/>
                <w:right w:val="none" w:sz="0" w:space="0" w:color="auto"/>
              </w:divBdr>
            </w:div>
          </w:divsChild>
        </w:div>
        <w:div w:id="1141113657">
          <w:marLeft w:val="0"/>
          <w:marRight w:val="0"/>
          <w:marTop w:val="0"/>
          <w:marBottom w:val="0"/>
          <w:divBdr>
            <w:top w:val="none" w:sz="0" w:space="0" w:color="auto"/>
            <w:left w:val="none" w:sz="0" w:space="0" w:color="auto"/>
            <w:bottom w:val="none" w:sz="0" w:space="0" w:color="auto"/>
            <w:right w:val="none" w:sz="0" w:space="0" w:color="auto"/>
          </w:divBdr>
        </w:div>
      </w:divsChild>
    </w:div>
    <w:div w:id="908154550">
      <w:bodyDiv w:val="1"/>
      <w:marLeft w:val="0"/>
      <w:marRight w:val="0"/>
      <w:marTop w:val="0"/>
      <w:marBottom w:val="0"/>
      <w:divBdr>
        <w:top w:val="none" w:sz="0" w:space="0" w:color="auto"/>
        <w:left w:val="none" w:sz="0" w:space="0" w:color="auto"/>
        <w:bottom w:val="none" w:sz="0" w:space="0" w:color="auto"/>
        <w:right w:val="none" w:sz="0" w:space="0" w:color="auto"/>
      </w:divBdr>
    </w:div>
    <w:div w:id="1164204820">
      <w:bodyDiv w:val="1"/>
      <w:marLeft w:val="0"/>
      <w:marRight w:val="0"/>
      <w:marTop w:val="0"/>
      <w:marBottom w:val="0"/>
      <w:divBdr>
        <w:top w:val="none" w:sz="0" w:space="0" w:color="auto"/>
        <w:left w:val="none" w:sz="0" w:space="0" w:color="auto"/>
        <w:bottom w:val="none" w:sz="0" w:space="0" w:color="auto"/>
        <w:right w:val="none" w:sz="0" w:space="0" w:color="auto"/>
      </w:divBdr>
    </w:div>
    <w:div w:id="1172531525">
      <w:bodyDiv w:val="1"/>
      <w:marLeft w:val="0"/>
      <w:marRight w:val="0"/>
      <w:marTop w:val="0"/>
      <w:marBottom w:val="0"/>
      <w:divBdr>
        <w:top w:val="none" w:sz="0" w:space="0" w:color="auto"/>
        <w:left w:val="none" w:sz="0" w:space="0" w:color="auto"/>
        <w:bottom w:val="none" w:sz="0" w:space="0" w:color="auto"/>
        <w:right w:val="none" w:sz="0" w:space="0" w:color="auto"/>
      </w:divBdr>
    </w:div>
    <w:div w:id="1220870668">
      <w:bodyDiv w:val="1"/>
      <w:marLeft w:val="0"/>
      <w:marRight w:val="0"/>
      <w:marTop w:val="0"/>
      <w:marBottom w:val="0"/>
      <w:divBdr>
        <w:top w:val="none" w:sz="0" w:space="0" w:color="auto"/>
        <w:left w:val="none" w:sz="0" w:space="0" w:color="auto"/>
        <w:bottom w:val="none" w:sz="0" w:space="0" w:color="auto"/>
        <w:right w:val="none" w:sz="0" w:space="0" w:color="auto"/>
      </w:divBdr>
    </w:div>
    <w:div w:id="1272475921">
      <w:bodyDiv w:val="1"/>
      <w:marLeft w:val="0"/>
      <w:marRight w:val="0"/>
      <w:marTop w:val="0"/>
      <w:marBottom w:val="0"/>
      <w:divBdr>
        <w:top w:val="none" w:sz="0" w:space="0" w:color="auto"/>
        <w:left w:val="none" w:sz="0" w:space="0" w:color="auto"/>
        <w:bottom w:val="none" w:sz="0" w:space="0" w:color="auto"/>
        <w:right w:val="none" w:sz="0" w:space="0" w:color="auto"/>
      </w:divBdr>
    </w:div>
    <w:div w:id="1350066021">
      <w:bodyDiv w:val="1"/>
      <w:marLeft w:val="0"/>
      <w:marRight w:val="0"/>
      <w:marTop w:val="0"/>
      <w:marBottom w:val="0"/>
      <w:divBdr>
        <w:top w:val="none" w:sz="0" w:space="0" w:color="auto"/>
        <w:left w:val="none" w:sz="0" w:space="0" w:color="auto"/>
        <w:bottom w:val="none" w:sz="0" w:space="0" w:color="auto"/>
        <w:right w:val="none" w:sz="0" w:space="0" w:color="auto"/>
      </w:divBdr>
    </w:div>
    <w:div w:id="1432699041">
      <w:bodyDiv w:val="1"/>
      <w:marLeft w:val="0"/>
      <w:marRight w:val="0"/>
      <w:marTop w:val="0"/>
      <w:marBottom w:val="0"/>
      <w:divBdr>
        <w:top w:val="none" w:sz="0" w:space="0" w:color="auto"/>
        <w:left w:val="none" w:sz="0" w:space="0" w:color="auto"/>
        <w:bottom w:val="none" w:sz="0" w:space="0" w:color="auto"/>
        <w:right w:val="none" w:sz="0" w:space="0" w:color="auto"/>
      </w:divBdr>
    </w:div>
    <w:div w:id="1434977555">
      <w:bodyDiv w:val="1"/>
      <w:marLeft w:val="0"/>
      <w:marRight w:val="0"/>
      <w:marTop w:val="0"/>
      <w:marBottom w:val="0"/>
      <w:divBdr>
        <w:top w:val="none" w:sz="0" w:space="0" w:color="auto"/>
        <w:left w:val="none" w:sz="0" w:space="0" w:color="auto"/>
        <w:bottom w:val="none" w:sz="0" w:space="0" w:color="auto"/>
        <w:right w:val="none" w:sz="0" w:space="0" w:color="auto"/>
      </w:divBdr>
    </w:div>
    <w:div w:id="1660764510">
      <w:bodyDiv w:val="1"/>
      <w:marLeft w:val="0"/>
      <w:marRight w:val="0"/>
      <w:marTop w:val="0"/>
      <w:marBottom w:val="0"/>
      <w:divBdr>
        <w:top w:val="none" w:sz="0" w:space="0" w:color="auto"/>
        <w:left w:val="none" w:sz="0" w:space="0" w:color="auto"/>
        <w:bottom w:val="none" w:sz="0" w:space="0" w:color="auto"/>
        <w:right w:val="none" w:sz="0" w:space="0" w:color="auto"/>
      </w:divBdr>
    </w:div>
    <w:div w:id="1806895359">
      <w:bodyDiv w:val="1"/>
      <w:marLeft w:val="0"/>
      <w:marRight w:val="0"/>
      <w:marTop w:val="0"/>
      <w:marBottom w:val="0"/>
      <w:divBdr>
        <w:top w:val="none" w:sz="0" w:space="0" w:color="auto"/>
        <w:left w:val="none" w:sz="0" w:space="0" w:color="auto"/>
        <w:bottom w:val="none" w:sz="0" w:space="0" w:color="auto"/>
        <w:right w:val="none" w:sz="0" w:space="0" w:color="auto"/>
      </w:divBdr>
    </w:div>
    <w:div w:id="1824657285">
      <w:bodyDiv w:val="1"/>
      <w:marLeft w:val="0"/>
      <w:marRight w:val="0"/>
      <w:marTop w:val="0"/>
      <w:marBottom w:val="0"/>
      <w:divBdr>
        <w:top w:val="none" w:sz="0" w:space="0" w:color="auto"/>
        <w:left w:val="none" w:sz="0" w:space="0" w:color="auto"/>
        <w:bottom w:val="none" w:sz="0" w:space="0" w:color="auto"/>
        <w:right w:val="none" w:sz="0" w:space="0" w:color="auto"/>
      </w:divBdr>
    </w:div>
    <w:div w:id="1954748383">
      <w:bodyDiv w:val="1"/>
      <w:marLeft w:val="0"/>
      <w:marRight w:val="0"/>
      <w:marTop w:val="0"/>
      <w:marBottom w:val="0"/>
      <w:divBdr>
        <w:top w:val="none" w:sz="0" w:space="0" w:color="auto"/>
        <w:left w:val="none" w:sz="0" w:space="0" w:color="auto"/>
        <w:bottom w:val="none" w:sz="0" w:space="0" w:color="auto"/>
        <w:right w:val="none" w:sz="0" w:space="0" w:color="auto"/>
      </w:divBdr>
    </w:div>
    <w:div w:id="204616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empresas-e-negocios/pt-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62C7C4-4567-4EF7-A9DD-004F45F1C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4505</Words>
  <Characters>24331</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28779</CharactersWithSpaces>
  <SharedDoc>false</SharedDoc>
  <HLinks>
    <vt:vector size="6" baseType="variant">
      <vt:variant>
        <vt:i4>3211327</vt:i4>
      </vt:variant>
      <vt:variant>
        <vt:i4>0</vt:i4>
      </vt:variant>
      <vt:variant>
        <vt:i4>0</vt:i4>
      </vt:variant>
      <vt:variant>
        <vt:i4>5</vt:i4>
      </vt:variant>
      <vt:variant>
        <vt:lpwstr>http://www.gov.br/empresas-e-negocios/pt-br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andre.junior</dc:creator>
  <cp:lastModifiedBy>cintia.daltro</cp:lastModifiedBy>
  <cp:revision>2</cp:revision>
  <cp:lastPrinted>2026-03-12T17:34:00Z</cp:lastPrinted>
  <dcterms:created xsi:type="dcterms:W3CDTF">2026-03-12T17:37:00Z</dcterms:created>
  <dcterms:modified xsi:type="dcterms:W3CDTF">2026-03-12T17:37:00Z</dcterms:modified>
</cp:coreProperties>
</file>