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A0C3D4" w14:textId="77777777" w:rsidR="00BE2C84" w:rsidRPr="00B575FE" w:rsidRDefault="00BE2C84" w:rsidP="00BE2C84">
      <w:pPr>
        <w:rPr>
          <w:rFonts w:ascii="Century Gothic" w:eastAsia="Calibri" w:hAnsi="Century Gothic" w:cs="Calibri"/>
          <w:b/>
          <w:color w:val="000000"/>
          <w:sz w:val="22"/>
          <w:szCs w:val="22"/>
        </w:rPr>
      </w:pPr>
      <w:r w:rsidRPr="00B575FE">
        <w:rPr>
          <w:rFonts w:ascii="Century Gothic" w:hAnsi="Century Gothic"/>
          <w:noProof/>
        </w:rPr>
        <w:drawing>
          <wp:anchor distT="0" distB="0" distL="114300" distR="114300" simplePos="0" relativeHeight="251659264" behindDoc="1" locked="0" layoutInCell="1" allowOverlap="1" wp14:anchorId="1188FC46" wp14:editId="4F42B44A">
            <wp:simplePos x="0" y="0"/>
            <wp:positionH relativeFrom="column">
              <wp:posOffset>2181225</wp:posOffset>
            </wp:positionH>
            <wp:positionV relativeFrom="paragraph">
              <wp:posOffset>142240</wp:posOffset>
            </wp:positionV>
            <wp:extent cx="1903095" cy="1031240"/>
            <wp:effectExtent l="0" t="0" r="1905" b="0"/>
            <wp:wrapThrough wrapText="bothSides">
              <wp:wrapPolygon edited="0">
                <wp:start x="3676" y="0"/>
                <wp:lineTo x="649" y="1995"/>
                <wp:lineTo x="0" y="3192"/>
                <wp:lineTo x="0" y="18355"/>
                <wp:lineTo x="1081" y="19153"/>
                <wp:lineTo x="865" y="21148"/>
                <wp:lineTo x="20108" y="21148"/>
                <wp:lineTo x="20757" y="19153"/>
                <wp:lineTo x="21405" y="15163"/>
                <wp:lineTo x="21405" y="1596"/>
                <wp:lineTo x="18162" y="0"/>
                <wp:lineTo x="3676"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MSE - LOGO 2021 - FINA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3095" cy="1031240"/>
                    </a:xfrm>
                    <a:prstGeom prst="rect">
                      <a:avLst/>
                    </a:prstGeom>
                  </pic:spPr>
                </pic:pic>
              </a:graphicData>
            </a:graphic>
            <wp14:sizeRelH relativeFrom="page">
              <wp14:pctWidth>0</wp14:pctWidth>
            </wp14:sizeRelH>
            <wp14:sizeRelV relativeFrom="page">
              <wp14:pctHeight>0</wp14:pctHeight>
            </wp14:sizeRelV>
          </wp:anchor>
        </w:drawing>
      </w:r>
    </w:p>
    <w:p w14:paraId="41859447" w14:textId="77777777" w:rsidR="00BE2C84" w:rsidRPr="00B575FE" w:rsidRDefault="00BE2C84" w:rsidP="00BE2C84">
      <w:pPr>
        <w:jc w:val="center"/>
        <w:rPr>
          <w:rFonts w:ascii="Century Gothic" w:eastAsia="Calibri" w:hAnsi="Century Gothic" w:cs="Calibri"/>
          <w:b/>
          <w:color w:val="000000"/>
          <w:sz w:val="22"/>
          <w:szCs w:val="22"/>
        </w:rPr>
      </w:pPr>
    </w:p>
    <w:p w14:paraId="3C962FBA" w14:textId="77777777" w:rsidR="00BE2C84" w:rsidRPr="00B575FE" w:rsidRDefault="00BE2C84" w:rsidP="00BE2C84">
      <w:pPr>
        <w:jc w:val="center"/>
        <w:rPr>
          <w:rFonts w:ascii="Century Gothic" w:eastAsia="Calibri" w:hAnsi="Century Gothic" w:cs="Calibri"/>
          <w:b/>
          <w:color w:val="000000"/>
          <w:sz w:val="22"/>
          <w:szCs w:val="22"/>
        </w:rPr>
      </w:pPr>
    </w:p>
    <w:p w14:paraId="68B1B46E" w14:textId="77777777" w:rsidR="00BE2C84" w:rsidRPr="00B575FE" w:rsidRDefault="00BE2C84" w:rsidP="00BE2C84">
      <w:pPr>
        <w:jc w:val="center"/>
        <w:rPr>
          <w:rFonts w:ascii="Century Gothic" w:eastAsia="Calibri" w:hAnsi="Century Gothic" w:cs="Calibri"/>
          <w:b/>
          <w:color w:val="000000"/>
          <w:sz w:val="22"/>
          <w:szCs w:val="22"/>
        </w:rPr>
      </w:pPr>
    </w:p>
    <w:p w14:paraId="0463D334" w14:textId="77777777" w:rsidR="00BE2C84" w:rsidRPr="00B575FE" w:rsidRDefault="00BE2C84" w:rsidP="00BE2C84">
      <w:pPr>
        <w:jc w:val="center"/>
        <w:rPr>
          <w:rFonts w:ascii="Century Gothic" w:eastAsia="Calibri" w:hAnsi="Century Gothic" w:cs="Calibri"/>
          <w:b/>
          <w:color w:val="000000"/>
          <w:sz w:val="22"/>
          <w:szCs w:val="22"/>
        </w:rPr>
      </w:pPr>
    </w:p>
    <w:p w14:paraId="04AA334F" w14:textId="77777777" w:rsidR="00BE2C84" w:rsidRPr="00B575FE" w:rsidRDefault="00BE2C84" w:rsidP="00BE2C84">
      <w:pPr>
        <w:jc w:val="center"/>
        <w:rPr>
          <w:rFonts w:ascii="Century Gothic" w:eastAsia="Calibri" w:hAnsi="Century Gothic" w:cs="Calibri"/>
          <w:b/>
          <w:color w:val="000000"/>
          <w:sz w:val="22"/>
          <w:szCs w:val="22"/>
        </w:rPr>
      </w:pPr>
    </w:p>
    <w:p w14:paraId="107F00C5" w14:textId="77777777" w:rsidR="00BE2C84" w:rsidRPr="00B575FE" w:rsidRDefault="00BE2C84" w:rsidP="00BE2C84">
      <w:pPr>
        <w:jc w:val="center"/>
        <w:rPr>
          <w:rFonts w:ascii="Century Gothic" w:eastAsia="Calibri" w:hAnsi="Century Gothic" w:cs="Calibri"/>
          <w:b/>
          <w:color w:val="000000"/>
          <w:sz w:val="22"/>
          <w:szCs w:val="22"/>
        </w:rPr>
      </w:pPr>
    </w:p>
    <w:p w14:paraId="734D3957" w14:textId="77777777" w:rsidR="00BE2C84" w:rsidRPr="00B575FE" w:rsidRDefault="00BE2C84" w:rsidP="00BE2C84">
      <w:pP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 xml:space="preserve">     </w:t>
      </w:r>
    </w:p>
    <w:p w14:paraId="749DAC26" w14:textId="77777777" w:rsidR="00BE2C84" w:rsidRPr="00B575FE" w:rsidRDefault="00BE2C84" w:rsidP="00BE2C84">
      <w:pPr>
        <w:jc w:val="center"/>
        <w:rPr>
          <w:rFonts w:ascii="Century Gothic" w:eastAsia="Calibri" w:hAnsi="Century Gothic" w:cs="Calibri"/>
          <w:b/>
          <w:color w:val="000000"/>
          <w:sz w:val="22"/>
          <w:szCs w:val="22"/>
        </w:rPr>
      </w:pPr>
    </w:p>
    <w:p w14:paraId="5FE21D39" w14:textId="77777777" w:rsidR="00BE2C84" w:rsidRPr="00B575FE" w:rsidRDefault="00BE2C84" w:rsidP="00BE2C84">
      <w:pPr>
        <w:pStyle w:val="SemEspaamento"/>
        <w:jc w:val="center"/>
        <w:rPr>
          <w:rFonts w:ascii="Century Gothic" w:hAnsi="Century Gothic"/>
          <w:b/>
          <w:sz w:val="32"/>
          <w:szCs w:val="32"/>
        </w:rPr>
      </w:pPr>
      <w:r w:rsidRPr="00B575FE">
        <w:rPr>
          <w:rFonts w:ascii="Century Gothic" w:hAnsi="Century Gothic"/>
          <w:b/>
          <w:sz w:val="32"/>
          <w:szCs w:val="32"/>
        </w:rPr>
        <w:t>PREFEITURA MUNICIPAL DE SANTO ESTEVÃO</w:t>
      </w:r>
    </w:p>
    <w:p w14:paraId="0087F172" w14:textId="77777777" w:rsidR="00BE2C84" w:rsidRPr="00B575FE" w:rsidRDefault="00BE2C84" w:rsidP="00BE2C84">
      <w:pPr>
        <w:pStyle w:val="SemEspaamento"/>
        <w:jc w:val="center"/>
        <w:rPr>
          <w:rFonts w:ascii="Century Gothic" w:hAnsi="Century Gothic"/>
          <w:b/>
          <w:sz w:val="32"/>
          <w:szCs w:val="32"/>
        </w:rPr>
      </w:pPr>
      <w:r w:rsidRPr="00B575FE">
        <w:rPr>
          <w:rFonts w:ascii="Century Gothic" w:hAnsi="Century Gothic"/>
          <w:b/>
          <w:sz w:val="32"/>
          <w:szCs w:val="32"/>
        </w:rPr>
        <w:t>Secretaria de Administração</w:t>
      </w:r>
    </w:p>
    <w:p w14:paraId="7A465ECE" w14:textId="77777777" w:rsidR="00BE2C84" w:rsidRPr="00B575FE" w:rsidRDefault="00BE2C84" w:rsidP="00BE2C84">
      <w:pPr>
        <w:pStyle w:val="SemEspaamento"/>
        <w:jc w:val="center"/>
        <w:rPr>
          <w:rFonts w:ascii="Century Gothic" w:hAnsi="Century Gothic"/>
          <w:sz w:val="32"/>
          <w:szCs w:val="32"/>
        </w:rPr>
      </w:pPr>
      <w:r w:rsidRPr="00B575FE">
        <w:rPr>
          <w:rFonts w:ascii="Century Gothic" w:hAnsi="Century Gothic"/>
          <w:sz w:val="32"/>
          <w:szCs w:val="32"/>
        </w:rPr>
        <w:t>ESTADO DA BAHIA</w:t>
      </w:r>
    </w:p>
    <w:p w14:paraId="78AFEE1C" w14:textId="77777777" w:rsidR="00BE2C84" w:rsidRPr="00B575FE" w:rsidRDefault="00BE2C84" w:rsidP="00BE2C84">
      <w:pPr>
        <w:jc w:val="center"/>
        <w:rPr>
          <w:rFonts w:ascii="Century Gothic" w:eastAsia="Calibri" w:hAnsi="Century Gothic" w:cs="Calibri"/>
          <w:b/>
          <w:color w:val="000000"/>
          <w:sz w:val="22"/>
          <w:szCs w:val="22"/>
        </w:rPr>
      </w:pPr>
    </w:p>
    <w:p w14:paraId="104E957F" w14:textId="77777777" w:rsidR="00BE2C84" w:rsidRPr="00B575FE" w:rsidRDefault="00BE2C84" w:rsidP="00BE2C84">
      <w:pPr>
        <w:jc w:val="center"/>
        <w:rPr>
          <w:rFonts w:ascii="Century Gothic" w:eastAsia="Calibri" w:hAnsi="Century Gothic" w:cs="Calibri"/>
          <w:b/>
          <w:color w:val="000000"/>
          <w:sz w:val="22"/>
          <w:szCs w:val="22"/>
        </w:rPr>
      </w:pPr>
    </w:p>
    <w:p w14:paraId="31C9DD37" w14:textId="77777777" w:rsidR="00BE2C84" w:rsidRPr="00B575FE" w:rsidRDefault="00BE2C84" w:rsidP="00BE2C84">
      <w:pPr>
        <w:jc w:val="center"/>
        <w:rPr>
          <w:rFonts w:ascii="Century Gothic" w:eastAsia="Calibri" w:hAnsi="Century Gothic" w:cs="Calibri"/>
          <w:b/>
          <w:color w:val="000000"/>
          <w:sz w:val="22"/>
          <w:szCs w:val="22"/>
        </w:rPr>
      </w:pPr>
    </w:p>
    <w:p w14:paraId="283843AD" w14:textId="3B5A0156" w:rsidR="00BE2C84" w:rsidRPr="00B575FE" w:rsidRDefault="00BE2C84" w:rsidP="00BE2C84">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entury Gothic" w:eastAsia="Calibri" w:hAnsi="Century Gothic" w:cs="Calibri"/>
          <w:b/>
          <w:color w:val="000000"/>
          <w:sz w:val="28"/>
          <w:szCs w:val="28"/>
        </w:rPr>
      </w:pPr>
      <w:r w:rsidRPr="00B575FE">
        <w:rPr>
          <w:rFonts w:ascii="Century Gothic" w:eastAsia="Calibri" w:hAnsi="Century Gothic" w:cs="Calibri"/>
          <w:b/>
          <w:color w:val="000000"/>
          <w:sz w:val="28"/>
          <w:szCs w:val="28"/>
        </w:rPr>
        <w:t xml:space="preserve"> EDITAL </w:t>
      </w:r>
      <w:r w:rsidR="00AE2DC5">
        <w:rPr>
          <w:rFonts w:ascii="Century Gothic" w:eastAsia="Calibri" w:hAnsi="Century Gothic" w:cs="Calibri"/>
          <w:b/>
          <w:color w:val="000000"/>
          <w:sz w:val="28"/>
          <w:szCs w:val="28"/>
        </w:rPr>
        <w:t>Nº 16</w:t>
      </w:r>
      <w:r>
        <w:rPr>
          <w:rFonts w:ascii="Century Gothic" w:eastAsia="Calibri" w:hAnsi="Century Gothic" w:cs="Calibri"/>
          <w:b/>
          <w:color w:val="000000"/>
          <w:sz w:val="28"/>
          <w:szCs w:val="28"/>
        </w:rPr>
        <w:t>/2024</w:t>
      </w:r>
    </w:p>
    <w:p w14:paraId="729DB0A5" w14:textId="7FA04431" w:rsidR="00CB54BD" w:rsidRDefault="00CB54BD">
      <w:pPr>
        <w:jc w:val="center"/>
        <w:rPr>
          <w:rFonts w:ascii="Calibri" w:eastAsia="Calibri" w:hAnsi="Calibri" w:cs="Calibri"/>
          <w:b/>
          <w:color w:val="000000"/>
          <w:sz w:val="22"/>
          <w:szCs w:val="22"/>
        </w:rPr>
      </w:pPr>
    </w:p>
    <w:p w14:paraId="4264F839" w14:textId="77777777" w:rsidR="00586F46" w:rsidRDefault="00586F46">
      <w:pPr>
        <w:jc w:val="center"/>
        <w:rPr>
          <w:rFonts w:ascii="Calibri" w:eastAsia="Calibri" w:hAnsi="Calibri" w:cs="Calibri"/>
          <w:b/>
          <w:color w:val="000000"/>
          <w:sz w:val="22"/>
          <w:szCs w:val="22"/>
        </w:rPr>
      </w:pPr>
    </w:p>
    <w:p w14:paraId="0030274C" w14:textId="77777777" w:rsidR="00586F46" w:rsidRDefault="00586F46">
      <w:pPr>
        <w:jc w:val="center"/>
        <w:rPr>
          <w:rFonts w:ascii="Calibri" w:eastAsia="Calibri" w:hAnsi="Calibri" w:cs="Calibri"/>
          <w:b/>
          <w:sz w:val="22"/>
          <w:szCs w:val="22"/>
        </w:rPr>
      </w:pPr>
    </w:p>
    <w:tbl>
      <w:tblPr>
        <w:tblpPr w:leftFromText="141" w:rightFromText="141" w:vertAnchor="text" w:horzAnchor="margin" w:tblpY="58"/>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2"/>
        <w:gridCol w:w="245"/>
        <w:gridCol w:w="363"/>
        <w:gridCol w:w="5890"/>
      </w:tblGrid>
      <w:tr w:rsidR="00586F46" w:rsidRPr="00586F46" w14:paraId="3B974830" w14:textId="77777777" w:rsidTr="00A9304A">
        <w:trPr>
          <w:trHeight w:val="1049"/>
        </w:trPr>
        <w:tc>
          <w:tcPr>
            <w:tcW w:w="9960" w:type="dxa"/>
            <w:gridSpan w:val="4"/>
            <w:tcBorders>
              <w:top w:val="single" w:sz="4" w:space="0" w:color="auto"/>
              <w:left w:val="single" w:sz="4" w:space="0" w:color="auto"/>
              <w:bottom w:val="single" w:sz="4" w:space="0" w:color="auto"/>
              <w:right w:val="single" w:sz="4" w:space="0" w:color="auto"/>
            </w:tcBorders>
          </w:tcPr>
          <w:p w14:paraId="73FA8376"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Regência Legal</w:t>
            </w:r>
          </w:p>
          <w:p w14:paraId="437A0825" w14:textId="3CF67DA9" w:rsidR="00586F46" w:rsidRPr="00586F46" w:rsidRDefault="00586F46" w:rsidP="00586F46">
            <w:pPr>
              <w:contextualSpacing/>
              <w:jc w:val="center"/>
              <w:rPr>
                <w:rFonts w:asciiTheme="majorHAnsi" w:hAnsiTheme="majorHAnsi" w:cstheme="majorHAnsi"/>
                <w:b/>
                <w:smallCaps/>
                <w:sz w:val="22"/>
                <w:szCs w:val="22"/>
              </w:rPr>
            </w:pPr>
            <w:r w:rsidRPr="00586F46">
              <w:rPr>
                <w:rFonts w:asciiTheme="majorHAnsi" w:hAnsiTheme="majorHAnsi" w:cstheme="majorHAnsi"/>
                <w:b/>
                <w:smallCaps/>
                <w:sz w:val="22"/>
                <w:szCs w:val="22"/>
              </w:rPr>
              <w:t xml:space="preserve">LEI FEDERAL </w:t>
            </w:r>
            <w:r>
              <w:rPr>
                <w:rFonts w:asciiTheme="majorHAnsi" w:hAnsiTheme="majorHAnsi" w:cstheme="majorHAnsi"/>
                <w:b/>
                <w:smallCaps/>
                <w:sz w:val="22"/>
                <w:szCs w:val="22"/>
              </w:rPr>
              <w:t xml:space="preserve">14.133/2021 E DECRETO </w:t>
            </w:r>
            <w:r w:rsidRPr="006F35D3">
              <w:rPr>
                <w:rFonts w:asciiTheme="majorHAnsi" w:hAnsiTheme="majorHAnsi" w:cstheme="majorHAnsi"/>
                <w:b/>
                <w:smallCaps/>
                <w:sz w:val="22"/>
                <w:szCs w:val="22"/>
              </w:rPr>
              <w:t xml:space="preserve">MUNICIPAL  Nº </w:t>
            </w:r>
            <w:r w:rsidR="006F35D3" w:rsidRPr="006F35D3">
              <w:rPr>
                <w:rFonts w:asciiTheme="majorHAnsi" w:hAnsiTheme="majorHAnsi" w:cstheme="majorHAnsi"/>
                <w:b/>
                <w:smallCaps/>
                <w:sz w:val="22"/>
                <w:szCs w:val="22"/>
              </w:rPr>
              <w:t>34</w:t>
            </w:r>
            <w:r w:rsidRPr="006F35D3">
              <w:rPr>
                <w:rFonts w:asciiTheme="majorHAnsi" w:hAnsiTheme="majorHAnsi" w:cstheme="majorHAnsi"/>
                <w:b/>
                <w:smallCaps/>
                <w:sz w:val="22"/>
                <w:szCs w:val="22"/>
              </w:rPr>
              <w:t>/20</w:t>
            </w:r>
            <w:r w:rsidR="006F35D3" w:rsidRPr="006F35D3">
              <w:rPr>
                <w:rFonts w:asciiTheme="majorHAnsi" w:hAnsiTheme="majorHAnsi" w:cstheme="majorHAnsi"/>
                <w:b/>
                <w:smallCaps/>
                <w:sz w:val="22"/>
                <w:szCs w:val="22"/>
              </w:rPr>
              <w:t>24</w:t>
            </w:r>
          </w:p>
        </w:tc>
      </w:tr>
      <w:tr w:rsidR="00586F46" w:rsidRPr="00586F46" w14:paraId="6694B037" w14:textId="77777777" w:rsidTr="00A9304A">
        <w:trPr>
          <w:trHeight w:val="734"/>
        </w:trPr>
        <w:tc>
          <w:tcPr>
            <w:tcW w:w="9960" w:type="dxa"/>
            <w:gridSpan w:val="4"/>
            <w:tcBorders>
              <w:top w:val="single" w:sz="4" w:space="0" w:color="auto"/>
              <w:left w:val="single" w:sz="4" w:space="0" w:color="auto"/>
              <w:bottom w:val="single" w:sz="4" w:space="0" w:color="auto"/>
              <w:right w:val="single" w:sz="4" w:space="0" w:color="auto"/>
            </w:tcBorders>
          </w:tcPr>
          <w:p w14:paraId="35B91DA0"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color w:val="000000"/>
                <w:sz w:val="22"/>
                <w:szCs w:val="22"/>
              </w:rPr>
            </w:pPr>
            <w:r w:rsidRPr="00586F46">
              <w:rPr>
                <w:rFonts w:asciiTheme="majorHAnsi" w:hAnsiTheme="majorHAnsi" w:cstheme="majorHAnsi"/>
                <w:bCs/>
                <w:smallCaps/>
                <w:sz w:val="22"/>
                <w:szCs w:val="22"/>
              </w:rPr>
              <w:t xml:space="preserve">Órgão </w:t>
            </w:r>
            <w:r w:rsidRPr="00586F46">
              <w:rPr>
                <w:rFonts w:asciiTheme="majorHAnsi" w:hAnsiTheme="majorHAnsi" w:cstheme="majorHAnsi"/>
                <w:bCs/>
                <w:smallCaps/>
                <w:color w:val="000000"/>
                <w:sz w:val="22"/>
                <w:szCs w:val="22"/>
              </w:rPr>
              <w:t>interessado</w:t>
            </w:r>
          </w:p>
          <w:p w14:paraId="19B241D8" w14:textId="0B21854E" w:rsidR="00586F46" w:rsidRPr="00586F46" w:rsidRDefault="00586F46" w:rsidP="00A9304A">
            <w:pPr>
              <w:contextualSpacing/>
              <w:jc w:val="center"/>
              <w:rPr>
                <w:rFonts w:asciiTheme="majorHAnsi" w:hAnsiTheme="majorHAnsi" w:cstheme="majorHAnsi"/>
                <w:b/>
                <w:smallCaps/>
                <w:color w:val="FF0000"/>
                <w:sz w:val="22"/>
                <w:szCs w:val="22"/>
              </w:rPr>
            </w:pPr>
            <w:r w:rsidRPr="00586F46">
              <w:rPr>
                <w:rFonts w:asciiTheme="majorHAnsi" w:hAnsiTheme="majorHAnsi" w:cstheme="majorHAnsi"/>
                <w:b/>
                <w:smallCaps/>
                <w:color w:val="000000"/>
                <w:sz w:val="22"/>
                <w:szCs w:val="22"/>
              </w:rPr>
              <w:t>SECRETARIA  DE</w:t>
            </w:r>
            <w:r w:rsidR="00B512B2">
              <w:rPr>
                <w:rFonts w:asciiTheme="majorHAnsi" w:hAnsiTheme="majorHAnsi" w:cstheme="majorHAnsi"/>
                <w:b/>
                <w:smallCaps/>
                <w:color w:val="000000"/>
                <w:sz w:val="22"/>
                <w:szCs w:val="22"/>
              </w:rPr>
              <w:t xml:space="preserve"> OBRAS</w:t>
            </w:r>
          </w:p>
        </w:tc>
      </w:tr>
      <w:tr w:rsidR="00586F46" w:rsidRPr="00586F46" w14:paraId="6D3020E8" w14:textId="77777777" w:rsidTr="00A9304A">
        <w:trPr>
          <w:trHeight w:val="867"/>
        </w:trPr>
        <w:tc>
          <w:tcPr>
            <w:tcW w:w="4070" w:type="dxa"/>
            <w:gridSpan w:val="3"/>
            <w:tcBorders>
              <w:top w:val="single" w:sz="4" w:space="0" w:color="auto"/>
              <w:left w:val="single" w:sz="4" w:space="0" w:color="auto"/>
              <w:bottom w:val="single" w:sz="4" w:space="0" w:color="auto"/>
              <w:right w:val="single" w:sz="4" w:space="0" w:color="auto"/>
            </w:tcBorders>
          </w:tcPr>
          <w:p w14:paraId="71392962"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Modalidade</w:t>
            </w:r>
          </w:p>
          <w:p w14:paraId="38F59B06" w14:textId="1D488614" w:rsidR="00586F46" w:rsidRPr="00586F46" w:rsidRDefault="00A9304A" w:rsidP="00A9304A">
            <w:pPr>
              <w:contextualSpacing/>
              <w:rPr>
                <w:rFonts w:asciiTheme="majorHAnsi" w:hAnsiTheme="majorHAnsi" w:cstheme="majorHAnsi"/>
                <w:b/>
                <w:smallCaps/>
                <w:sz w:val="22"/>
                <w:szCs w:val="22"/>
              </w:rPr>
            </w:pPr>
            <w:r w:rsidRPr="00A9304A">
              <w:rPr>
                <w:rFonts w:asciiTheme="majorHAnsi" w:hAnsiTheme="majorHAnsi" w:cstheme="majorHAnsi"/>
                <w:b/>
                <w:smallCaps/>
                <w:sz w:val="22"/>
                <w:szCs w:val="22"/>
              </w:rPr>
              <w:t xml:space="preserve">CONCORRÊNCIA ELETRÔNICA </w:t>
            </w:r>
            <w:r w:rsidR="00586F46" w:rsidRPr="00586F46">
              <w:rPr>
                <w:rFonts w:asciiTheme="majorHAnsi" w:hAnsiTheme="majorHAnsi" w:cstheme="majorHAnsi"/>
                <w:b/>
                <w:smallCaps/>
                <w:sz w:val="22"/>
                <w:szCs w:val="22"/>
              </w:rPr>
              <w:t xml:space="preserve">Nº. </w:t>
            </w:r>
            <w:r w:rsidR="00AE2DC5">
              <w:rPr>
                <w:rFonts w:asciiTheme="majorHAnsi" w:hAnsiTheme="majorHAnsi" w:cstheme="majorHAnsi"/>
                <w:b/>
                <w:smallCaps/>
                <w:sz w:val="22"/>
                <w:szCs w:val="22"/>
                <w:highlight w:val="yellow"/>
              </w:rPr>
              <w:t>16</w:t>
            </w:r>
            <w:r w:rsidR="00BE2C84">
              <w:rPr>
                <w:rFonts w:asciiTheme="majorHAnsi" w:hAnsiTheme="majorHAnsi" w:cstheme="majorHAnsi"/>
                <w:b/>
                <w:smallCaps/>
                <w:sz w:val="22"/>
                <w:szCs w:val="22"/>
                <w:highlight w:val="yellow"/>
              </w:rPr>
              <w:t>/2024</w:t>
            </w:r>
          </w:p>
          <w:p w14:paraId="414909ED" w14:textId="77777777" w:rsidR="00586F46" w:rsidRPr="00586F46" w:rsidRDefault="00586F46" w:rsidP="00A9304A">
            <w:pPr>
              <w:contextualSpacing/>
              <w:rPr>
                <w:rFonts w:asciiTheme="majorHAnsi" w:hAnsiTheme="majorHAnsi" w:cstheme="majorHAnsi"/>
                <w:b/>
                <w:sz w:val="22"/>
                <w:szCs w:val="22"/>
              </w:rPr>
            </w:pPr>
          </w:p>
        </w:tc>
        <w:tc>
          <w:tcPr>
            <w:tcW w:w="5890" w:type="dxa"/>
            <w:tcBorders>
              <w:top w:val="single" w:sz="4" w:space="0" w:color="auto"/>
              <w:left w:val="single" w:sz="4" w:space="0" w:color="auto"/>
              <w:bottom w:val="single" w:sz="4" w:space="0" w:color="auto"/>
              <w:right w:val="single" w:sz="4" w:space="0" w:color="auto"/>
            </w:tcBorders>
          </w:tcPr>
          <w:p w14:paraId="2A0E8D49"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color w:val="000000"/>
                <w:sz w:val="22"/>
                <w:szCs w:val="22"/>
              </w:rPr>
            </w:pPr>
            <w:r w:rsidRPr="00586F46">
              <w:rPr>
                <w:rFonts w:asciiTheme="majorHAnsi" w:hAnsiTheme="majorHAnsi" w:cstheme="majorHAnsi"/>
                <w:bCs/>
                <w:smallCaps/>
                <w:sz w:val="22"/>
                <w:szCs w:val="22"/>
              </w:rPr>
              <w:t xml:space="preserve">Processo </w:t>
            </w:r>
            <w:r w:rsidRPr="00586F46">
              <w:rPr>
                <w:rFonts w:asciiTheme="majorHAnsi" w:hAnsiTheme="majorHAnsi" w:cstheme="majorHAnsi"/>
                <w:bCs/>
                <w:smallCaps/>
                <w:color w:val="000000"/>
                <w:sz w:val="22"/>
                <w:szCs w:val="22"/>
              </w:rPr>
              <w:t>Administrativo n</w:t>
            </w:r>
            <w:r w:rsidRPr="00586F46">
              <w:rPr>
                <w:rFonts w:asciiTheme="majorHAnsi" w:hAnsiTheme="majorHAnsi" w:cstheme="majorHAnsi"/>
                <w:bCs/>
                <w:smallCaps/>
                <w:color w:val="000000"/>
                <w:sz w:val="22"/>
                <w:szCs w:val="22"/>
                <w:vertAlign w:val="superscript"/>
              </w:rPr>
              <w:t>o</w:t>
            </w:r>
          </w:p>
          <w:p w14:paraId="0B4EE83D" w14:textId="0CDFD6E3" w:rsidR="00586F46" w:rsidRPr="00586F46" w:rsidRDefault="00AE2DC5" w:rsidP="00A9304A">
            <w:pPr>
              <w:pStyle w:val="Subttulo"/>
              <w:contextualSpacing/>
              <w:rPr>
                <w:rFonts w:asciiTheme="majorHAnsi" w:hAnsiTheme="majorHAnsi" w:cstheme="majorHAnsi"/>
                <w:b/>
                <w:bCs/>
                <w:smallCaps/>
                <w:color w:val="FF0000"/>
                <w:sz w:val="22"/>
                <w:szCs w:val="22"/>
              </w:rPr>
            </w:pPr>
            <w:r>
              <w:rPr>
                <w:rFonts w:asciiTheme="majorHAnsi" w:hAnsiTheme="majorHAnsi" w:cstheme="majorHAnsi"/>
                <w:b/>
                <w:bCs/>
                <w:smallCaps/>
                <w:color w:val="000000"/>
                <w:sz w:val="22"/>
                <w:szCs w:val="22"/>
              </w:rPr>
              <w:t>125</w:t>
            </w:r>
            <w:r w:rsidR="00586F46" w:rsidRPr="006F35D3">
              <w:rPr>
                <w:rFonts w:asciiTheme="majorHAnsi" w:hAnsiTheme="majorHAnsi" w:cstheme="majorHAnsi"/>
                <w:b/>
                <w:bCs/>
                <w:smallCaps/>
                <w:color w:val="000000"/>
                <w:sz w:val="22"/>
                <w:szCs w:val="22"/>
              </w:rPr>
              <w:t>/20</w:t>
            </w:r>
            <w:r w:rsidR="006F35D3" w:rsidRPr="006F35D3">
              <w:rPr>
                <w:rFonts w:asciiTheme="majorHAnsi" w:hAnsiTheme="majorHAnsi" w:cstheme="majorHAnsi"/>
                <w:b/>
                <w:bCs/>
                <w:smallCaps/>
                <w:color w:val="000000"/>
                <w:sz w:val="22"/>
                <w:szCs w:val="22"/>
              </w:rPr>
              <w:t>24</w:t>
            </w:r>
          </w:p>
        </w:tc>
      </w:tr>
      <w:tr w:rsidR="00586F46" w:rsidRPr="00586F46" w14:paraId="0005B486" w14:textId="77777777" w:rsidTr="00A9304A">
        <w:trPr>
          <w:trHeight w:val="851"/>
        </w:trPr>
        <w:tc>
          <w:tcPr>
            <w:tcW w:w="4070" w:type="dxa"/>
            <w:gridSpan w:val="3"/>
            <w:tcBorders>
              <w:top w:val="single" w:sz="4" w:space="0" w:color="auto"/>
              <w:left w:val="single" w:sz="4" w:space="0" w:color="auto"/>
              <w:bottom w:val="single" w:sz="4" w:space="0" w:color="auto"/>
              <w:right w:val="single" w:sz="4" w:space="0" w:color="auto"/>
            </w:tcBorders>
          </w:tcPr>
          <w:p w14:paraId="6A6B5FB0"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
                <w:bCs/>
                <w:smallCaps/>
                <w:sz w:val="22"/>
                <w:szCs w:val="22"/>
              </w:rPr>
              <w:t xml:space="preserve"> </w:t>
            </w:r>
            <w:r w:rsidRPr="00586F46">
              <w:rPr>
                <w:rFonts w:asciiTheme="majorHAnsi" w:hAnsiTheme="majorHAnsi" w:cstheme="majorHAnsi"/>
                <w:bCs/>
                <w:smallCaps/>
                <w:sz w:val="22"/>
                <w:szCs w:val="22"/>
              </w:rPr>
              <w:t>Tipo de Licitação</w:t>
            </w:r>
          </w:p>
          <w:p w14:paraId="3442C312" w14:textId="7351F418" w:rsidR="00586F46" w:rsidRPr="00586F46" w:rsidRDefault="003163B4" w:rsidP="003163B4">
            <w:pPr>
              <w:contextualSpacing/>
              <w:rPr>
                <w:rFonts w:asciiTheme="majorHAnsi" w:hAnsiTheme="majorHAnsi" w:cstheme="majorHAnsi"/>
                <w:sz w:val="22"/>
                <w:szCs w:val="22"/>
              </w:rPr>
            </w:pPr>
            <w:r w:rsidRPr="006F35D3">
              <w:rPr>
                <w:rFonts w:asciiTheme="majorHAnsi" w:hAnsiTheme="majorHAnsi" w:cstheme="majorHAnsi"/>
                <w:b/>
                <w:smallCaps/>
                <w:sz w:val="22"/>
                <w:szCs w:val="22"/>
              </w:rPr>
              <w:t>valor global</w:t>
            </w:r>
            <w:r w:rsidR="00AE2DC5">
              <w:rPr>
                <w:rFonts w:asciiTheme="majorHAnsi" w:hAnsiTheme="majorHAnsi" w:cstheme="majorHAnsi"/>
                <w:b/>
                <w:smallCaps/>
                <w:sz w:val="22"/>
                <w:szCs w:val="22"/>
              </w:rPr>
              <w:t xml:space="preserve"> POR LOTE</w:t>
            </w:r>
          </w:p>
        </w:tc>
        <w:tc>
          <w:tcPr>
            <w:tcW w:w="5890" w:type="dxa"/>
            <w:tcBorders>
              <w:top w:val="single" w:sz="4" w:space="0" w:color="auto"/>
              <w:left w:val="single" w:sz="4" w:space="0" w:color="auto"/>
              <w:bottom w:val="single" w:sz="4" w:space="0" w:color="auto"/>
              <w:right w:val="single" w:sz="4" w:space="0" w:color="auto"/>
            </w:tcBorders>
          </w:tcPr>
          <w:p w14:paraId="0042651B"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REGIME DE EXECUÇÃO</w:t>
            </w:r>
          </w:p>
          <w:p w14:paraId="0E2D6EF0" w14:textId="471CC19F" w:rsidR="00586F46" w:rsidRPr="00586F46" w:rsidRDefault="00AE2DC5" w:rsidP="00A9304A">
            <w:pPr>
              <w:pStyle w:val="Subttulo"/>
              <w:contextualSpacing/>
              <w:rPr>
                <w:rFonts w:asciiTheme="majorHAnsi" w:hAnsiTheme="majorHAnsi" w:cstheme="majorHAnsi"/>
                <w:bCs/>
                <w:smallCaps/>
                <w:sz w:val="22"/>
                <w:szCs w:val="22"/>
              </w:rPr>
            </w:pPr>
            <w:r>
              <w:rPr>
                <w:rFonts w:asciiTheme="majorHAnsi" w:hAnsiTheme="majorHAnsi" w:cstheme="majorHAnsi"/>
                <w:bCs/>
                <w:smallCaps/>
                <w:sz w:val="22"/>
                <w:szCs w:val="22"/>
              </w:rPr>
              <w:t>empreitada por preço unitário</w:t>
            </w:r>
          </w:p>
        </w:tc>
      </w:tr>
      <w:tr w:rsidR="00586F46" w:rsidRPr="00586F46" w14:paraId="23291325" w14:textId="77777777" w:rsidTr="00A9304A">
        <w:trPr>
          <w:trHeight w:val="1123"/>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5EB3786"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Objeto</w:t>
            </w:r>
          </w:p>
          <w:p w14:paraId="5BBE0094" w14:textId="3098A5DB" w:rsidR="00586F46" w:rsidRPr="006F35D3" w:rsidRDefault="00586F46" w:rsidP="006F35D3">
            <w:pPr>
              <w:autoSpaceDE w:val="0"/>
              <w:autoSpaceDN w:val="0"/>
              <w:adjustRightInd w:val="0"/>
              <w:jc w:val="both"/>
              <w:rPr>
                <w:rFonts w:asciiTheme="majorHAnsi" w:eastAsiaTheme="minorHAnsi" w:hAnsiTheme="majorHAnsi" w:cstheme="majorHAnsi"/>
                <w:sz w:val="22"/>
                <w:szCs w:val="22"/>
              </w:rPr>
            </w:pPr>
            <w:r w:rsidRPr="006F35D3">
              <w:rPr>
                <w:rFonts w:asciiTheme="majorHAnsi" w:hAnsiTheme="majorHAnsi" w:cstheme="majorHAnsi"/>
                <w:sz w:val="22"/>
                <w:szCs w:val="22"/>
              </w:rPr>
              <w:t xml:space="preserve">É a escolha da proposta mais vantajosa </w:t>
            </w:r>
            <w:r w:rsidR="003B624E">
              <w:rPr>
                <w:rFonts w:asciiTheme="majorHAnsi" w:hAnsiTheme="majorHAnsi" w:cstheme="majorHAnsi"/>
                <w:sz w:val="22"/>
                <w:szCs w:val="22"/>
              </w:rPr>
              <w:t>para</w:t>
            </w:r>
            <w:r w:rsidR="00553346">
              <w:t xml:space="preserve"> </w:t>
            </w:r>
            <w:r w:rsidR="00DC0F00">
              <w:t xml:space="preserve"> </w:t>
            </w:r>
            <w:r w:rsidR="00AE2DC5">
              <w:t xml:space="preserve"> </w:t>
            </w:r>
            <w:r w:rsidR="00AE2DC5" w:rsidRPr="00AE2DC5">
              <w:rPr>
                <w:rFonts w:asciiTheme="majorHAnsi" w:hAnsiTheme="majorHAnsi" w:cstheme="majorHAnsi"/>
                <w:sz w:val="22"/>
                <w:szCs w:val="22"/>
              </w:rPr>
              <w:t>Contratação de empresa para a construção de Praça Pai João, na Localidade da Estiva e a requalificação da Praça do Mutirão na Localidade do Mutirão, ambas na Zona Rural de Santo Estevão-</w:t>
            </w:r>
            <w:r w:rsidR="00433768">
              <w:rPr>
                <w:rFonts w:asciiTheme="majorHAnsi" w:hAnsiTheme="majorHAnsi" w:cstheme="majorHAnsi"/>
                <w:sz w:val="22"/>
                <w:szCs w:val="22"/>
              </w:rPr>
              <w:t>BA, nos termos da relação anexo</w:t>
            </w:r>
            <w:r w:rsidR="00A9304A" w:rsidRPr="006F35D3">
              <w:rPr>
                <w:rFonts w:asciiTheme="majorHAnsi" w:hAnsiTheme="majorHAnsi" w:cstheme="majorHAnsi"/>
                <w:sz w:val="22"/>
                <w:szCs w:val="22"/>
              </w:rPr>
              <w:t xml:space="preserve">, </w:t>
            </w:r>
            <w:r w:rsidRPr="006F35D3">
              <w:rPr>
                <w:rFonts w:asciiTheme="majorHAnsi" w:hAnsiTheme="majorHAnsi" w:cstheme="majorHAnsi"/>
                <w:sz w:val="22"/>
                <w:szCs w:val="22"/>
              </w:rPr>
              <w:t>conforme condições, quantidades e exigências estabelecidas neste Edital e seus anexos</w:t>
            </w:r>
            <w:r w:rsidR="00926E30" w:rsidRPr="006F35D3">
              <w:rPr>
                <w:rFonts w:asciiTheme="majorHAnsi" w:hAnsiTheme="majorHAnsi" w:cstheme="majorHAnsi"/>
                <w:sz w:val="22"/>
                <w:szCs w:val="22"/>
              </w:rPr>
              <w:t>.</w:t>
            </w:r>
          </w:p>
        </w:tc>
      </w:tr>
      <w:tr w:rsidR="00586F46" w:rsidRPr="00586F46" w14:paraId="45A9A7BC" w14:textId="77777777" w:rsidTr="00A9304A">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9D04310" w14:textId="319F7CAE"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
                <w:smallCaps/>
                <w:sz w:val="22"/>
                <w:szCs w:val="22"/>
              </w:rPr>
              <w:t>VIII -</w:t>
            </w:r>
            <w:r>
              <w:rPr>
                <w:rFonts w:asciiTheme="majorHAnsi" w:hAnsiTheme="majorHAnsi" w:cstheme="majorHAnsi"/>
                <w:bCs/>
                <w:smallCaps/>
                <w:sz w:val="22"/>
                <w:szCs w:val="22"/>
              </w:rPr>
              <w:t xml:space="preserve"> </w:t>
            </w:r>
            <w:r w:rsidRPr="00586F46">
              <w:rPr>
                <w:rFonts w:asciiTheme="majorHAnsi" w:hAnsiTheme="majorHAnsi" w:cstheme="majorHAnsi"/>
                <w:bCs/>
                <w:smallCaps/>
                <w:sz w:val="22"/>
                <w:szCs w:val="22"/>
              </w:rPr>
              <w:t>Local e Data do Recebimento das Propostas, documentos relativos à habilitação.</w:t>
            </w:r>
          </w:p>
        </w:tc>
      </w:tr>
      <w:tr w:rsidR="00586F46" w:rsidRPr="00586F46" w14:paraId="76519E5E" w14:textId="77777777" w:rsidTr="00A9304A">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1BF0F593" w14:textId="3960FB07" w:rsidR="00BE2C84" w:rsidRDefault="00BE2C84" w:rsidP="00BE2C84">
            <w:pPr>
              <w:tabs>
                <w:tab w:val="left" w:pos="4111"/>
              </w:tabs>
              <w:contextualSpacing/>
              <w:rPr>
                <w:rFonts w:ascii="Century Gothic" w:hAnsi="Century Gothic" w:cstheme="majorHAnsi"/>
                <w:b/>
                <w:sz w:val="22"/>
                <w:szCs w:val="22"/>
              </w:rPr>
            </w:pPr>
            <w:r w:rsidRPr="00B575FE">
              <w:rPr>
                <w:rFonts w:ascii="Century Gothic" w:hAnsi="Century Gothic" w:cstheme="majorHAnsi"/>
                <w:b/>
                <w:sz w:val="22"/>
                <w:szCs w:val="22"/>
              </w:rPr>
              <w:t>DATA</w:t>
            </w:r>
            <w:r>
              <w:rPr>
                <w:rFonts w:ascii="Century Gothic" w:hAnsi="Century Gothic" w:cstheme="majorHAnsi"/>
                <w:b/>
                <w:sz w:val="22"/>
                <w:szCs w:val="22"/>
              </w:rPr>
              <w:t xml:space="preserve">  inicial de recebimento das propostas</w:t>
            </w:r>
            <w:r w:rsidRPr="00B575FE">
              <w:rPr>
                <w:rFonts w:ascii="Century Gothic" w:hAnsi="Century Gothic" w:cstheme="majorHAnsi"/>
                <w:b/>
                <w:sz w:val="22"/>
                <w:szCs w:val="22"/>
              </w:rPr>
              <w:t xml:space="preserve">: </w:t>
            </w:r>
            <w:r w:rsidR="00AE2DC5">
              <w:rPr>
                <w:rFonts w:ascii="Century Gothic" w:hAnsi="Century Gothic" w:cstheme="majorHAnsi"/>
                <w:b/>
                <w:sz w:val="22"/>
                <w:szCs w:val="22"/>
              </w:rPr>
              <w:t>14</w:t>
            </w:r>
            <w:r w:rsidR="00DC0F00">
              <w:rPr>
                <w:rFonts w:ascii="Century Gothic" w:hAnsi="Century Gothic" w:cstheme="majorHAnsi"/>
                <w:b/>
                <w:sz w:val="22"/>
                <w:szCs w:val="22"/>
              </w:rPr>
              <w:t>/08</w:t>
            </w:r>
            <w:r w:rsidRPr="00EC063E">
              <w:rPr>
                <w:rFonts w:ascii="Century Gothic" w:hAnsi="Century Gothic" w:cstheme="majorHAnsi"/>
                <w:b/>
                <w:sz w:val="22"/>
                <w:szCs w:val="22"/>
              </w:rPr>
              <w:t>/2024</w:t>
            </w:r>
            <w:r>
              <w:rPr>
                <w:rFonts w:ascii="Century Gothic" w:hAnsi="Century Gothic" w:cstheme="majorHAnsi"/>
                <w:b/>
                <w:sz w:val="22"/>
                <w:szCs w:val="22"/>
              </w:rPr>
              <w:t xml:space="preserve"> as 09:00 horas</w:t>
            </w:r>
          </w:p>
          <w:p w14:paraId="0609D31C" w14:textId="777C1120" w:rsidR="00BE2C84" w:rsidRPr="00552344" w:rsidRDefault="00BE2C84" w:rsidP="00BE2C84">
            <w:pPr>
              <w:tabs>
                <w:tab w:val="left" w:pos="4111"/>
              </w:tabs>
              <w:contextualSpacing/>
              <w:rPr>
                <w:rFonts w:ascii="Century Gothic" w:hAnsi="Century Gothic" w:cstheme="majorHAnsi"/>
                <w:b/>
                <w:sz w:val="22"/>
                <w:szCs w:val="22"/>
                <w:highlight w:val="yellow"/>
              </w:rPr>
            </w:pPr>
            <w:r>
              <w:rPr>
                <w:rFonts w:ascii="Century Gothic" w:hAnsi="Century Gothic" w:cstheme="majorHAnsi"/>
                <w:b/>
                <w:sz w:val="22"/>
                <w:szCs w:val="22"/>
              </w:rPr>
              <w:t>DATA final</w:t>
            </w:r>
            <w:r w:rsidR="00AE2DC5">
              <w:rPr>
                <w:rFonts w:ascii="Century Gothic" w:hAnsi="Century Gothic" w:cstheme="majorHAnsi"/>
                <w:b/>
                <w:sz w:val="22"/>
                <w:szCs w:val="22"/>
              </w:rPr>
              <w:t xml:space="preserve"> de recebimento das propostas 30</w:t>
            </w:r>
            <w:r w:rsidR="001D57C5">
              <w:rPr>
                <w:rFonts w:ascii="Century Gothic" w:hAnsi="Century Gothic" w:cstheme="majorHAnsi"/>
                <w:b/>
                <w:sz w:val="22"/>
                <w:szCs w:val="22"/>
              </w:rPr>
              <w:t>/08</w:t>
            </w:r>
            <w:r w:rsidRPr="00EC063E">
              <w:rPr>
                <w:rFonts w:ascii="Century Gothic" w:hAnsi="Century Gothic" w:cstheme="majorHAnsi"/>
                <w:b/>
                <w:sz w:val="22"/>
                <w:szCs w:val="22"/>
              </w:rPr>
              <w:t>/2024</w:t>
            </w:r>
            <w:r>
              <w:rPr>
                <w:rFonts w:ascii="Century Gothic" w:hAnsi="Century Gothic" w:cstheme="majorHAnsi"/>
                <w:b/>
                <w:sz w:val="22"/>
                <w:szCs w:val="22"/>
              </w:rPr>
              <w:t xml:space="preserve"> até 08:00 horas</w:t>
            </w:r>
          </w:p>
          <w:p w14:paraId="41F49052" w14:textId="77777777" w:rsidR="00BE2C84" w:rsidRPr="00B575FE" w:rsidRDefault="00BE2C84" w:rsidP="00BE2C84">
            <w:pPr>
              <w:spacing w:line="276" w:lineRule="auto"/>
              <w:jc w:val="both"/>
              <w:rPr>
                <w:rFonts w:ascii="Century Gothic" w:hAnsi="Century Gothic" w:cs="Arial"/>
              </w:rPr>
            </w:pPr>
            <w:r w:rsidRPr="00B575FE">
              <w:rPr>
                <w:rFonts w:ascii="Century Gothic" w:hAnsi="Century Gothic" w:cstheme="majorHAnsi"/>
                <w:b/>
                <w:sz w:val="22"/>
                <w:szCs w:val="22"/>
              </w:rPr>
              <w:t xml:space="preserve">LOCAL: </w:t>
            </w:r>
            <w:hyperlink r:id="rId9" w:history="1">
              <w:r w:rsidRPr="00B575FE">
                <w:rPr>
                  <w:rStyle w:val="Hyperlink"/>
                  <w:rFonts w:ascii="Century Gothic" w:hAnsi="Century Gothic" w:cs="Arial"/>
                </w:rPr>
                <w:t>WWW.BLL.ORG.BR</w:t>
              </w:r>
            </w:hyperlink>
            <w:r w:rsidRPr="00B575FE">
              <w:rPr>
                <w:rStyle w:val="Hyperlink"/>
                <w:rFonts w:ascii="Century Gothic" w:hAnsi="Century Gothic" w:cs="Arial"/>
                <w:color w:val="auto"/>
                <w:u w:val="none"/>
              </w:rPr>
              <w:t xml:space="preserve">  plataforma eletrônica</w:t>
            </w:r>
          </w:p>
          <w:p w14:paraId="0E127CFD" w14:textId="543F501B" w:rsidR="00586F46" w:rsidRPr="00586F46" w:rsidRDefault="00586F46" w:rsidP="00A9304A">
            <w:pPr>
              <w:contextualSpacing/>
              <w:jc w:val="both"/>
              <w:rPr>
                <w:rFonts w:asciiTheme="majorHAnsi" w:hAnsiTheme="majorHAnsi" w:cstheme="majorHAnsi"/>
                <w:b/>
                <w:smallCaps/>
                <w:sz w:val="22"/>
                <w:szCs w:val="22"/>
              </w:rPr>
            </w:pPr>
          </w:p>
        </w:tc>
      </w:tr>
      <w:tr w:rsidR="000313C3" w:rsidRPr="00586F46" w14:paraId="3CB0DCD6" w14:textId="77777777" w:rsidTr="00A9304A">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0251A44C" w14:textId="15F895D6" w:rsidR="000313C3" w:rsidRPr="00F96711" w:rsidRDefault="000313C3" w:rsidP="00F96711">
            <w:pPr>
              <w:tabs>
                <w:tab w:val="left" w:pos="4111"/>
              </w:tabs>
              <w:contextualSpacing/>
              <w:rPr>
                <w:rFonts w:ascii="Arial" w:hAnsi="Arial" w:cs="Arial"/>
              </w:rPr>
            </w:pPr>
            <w:r w:rsidRPr="000942A2">
              <w:rPr>
                <w:rFonts w:ascii="Arial" w:hAnsi="Arial" w:cs="Arial"/>
              </w:rPr>
              <w:t>VEÍCULO</w:t>
            </w:r>
            <w:r>
              <w:rPr>
                <w:rFonts w:ascii="Arial" w:hAnsi="Arial" w:cs="Arial"/>
              </w:rPr>
              <w:t>(</w:t>
            </w:r>
            <w:r w:rsidRPr="000942A2">
              <w:rPr>
                <w:rFonts w:ascii="Arial" w:hAnsi="Arial" w:cs="Arial"/>
              </w:rPr>
              <w:t>S</w:t>
            </w:r>
            <w:r>
              <w:rPr>
                <w:rFonts w:ascii="Arial" w:hAnsi="Arial" w:cs="Arial"/>
              </w:rPr>
              <w:t>)</w:t>
            </w:r>
            <w:r w:rsidRPr="000942A2">
              <w:rPr>
                <w:rFonts w:ascii="Arial" w:hAnsi="Arial" w:cs="Arial"/>
              </w:rPr>
              <w:t xml:space="preserve"> DE PUBLICAÇÃO</w:t>
            </w:r>
          </w:p>
          <w:p w14:paraId="1118A6D1" w14:textId="77777777" w:rsidR="000313C3" w:rsidRPr="00980EE5" w:rsidRDefault="000313C3" w:rsidP="000313C3">
            <w:pPr>
              <w:pStyle w:val="Subttulo"/>
              <w:jc w:val="both"/>
              <w:rPr>
                <w:rFonts w:ascii="Arial" w:hAnsi="Arial" w:cs="Arial"/>
                <w:b/>
                <w:sz w:val="22"/>
                <w:szCs w:val="22"/>
              </w:rPr>
            </w:pPr>
            <w:r w:rsidRPr="00980EE5">
              <w:rPr>
                <w:rFonts w:ascii="Arial" w:hAnsi="Arial" w:cs="Arial"/>
                <w:sz w:val="22"/>
                <w:szCs w:val="22"/>
              </w:rPr>
              <w:t>DIARIO OFICIAL DOS MUNICIPIOS;</w:t>
            </w:r>
          </w:p>
          <w:p w14:paraId="79C46409" w14:textId="77777777" w:rsidR="000313C3" w:rsidRPr="00980EE5" w:rsidRDefault="009C6C2D" w:rsidP="000313C3">
            <w:pPr>
              <w:pStyle w:val="Subttulo"/>
              <w:jc w:val="both"/>
              <w:rPr>
                <w:rFonts w:ascii="Arial" w:hAnsi="Arial" w:cs="Arial"/>
                <w:b/>
                <w:sz w:val="22"/>
                <w:szCs w:val="22"/>
              </w:rPr>
            </w:pPr>
            <w:hyperlink r:id="rId10" w:history="1">
              <w:r w:rsidR="000313C3" w:rsidRPr="00980EE5">
                <w:rPr>
                  <w:rStyle w:val="Hyperlink"/>
                  <w:rFonts w:ascii="Arial" w:hAnsi="Arial" w:cs="Arial"/>
                  <w:sz w:val="22"/>
                  <w:szCs w:val="22"/>
                </w:rPr>
                <w:t>WWW.IBDM.ORG.BR</w:t>
              </w:r>
            </w:hyperlink>
            <w:r w:rsidR="000313C3" w:rsidRPr="00980EE5">
              <w:rPr>
                <w:rFonts w:ascii="Arial" w:hAnsi="Arial" w:cs="Arial"/>
                <w:sz w:val="22"/>
                <w:szCs w:val="22"/>
              </w:rPr>
              <w:t>;</w:t>
            </w:r>
          </w:p>
          <w:p w14:paraId="7E3EA261" w14:textId="77777777" w:rsidR="000313C3" w:rsidRPr="00980EE5" w:rsidRDefault="000313C3" w:rsidP="000313C3">
            <w:pPr>
              <w:pStyle w:val="Subttulo"/>
              <w:ind w:left="360" w:hanging="360"/>
              <w:jc w:val="both"/>
              <w:rPr>
                <w:rFonts w:ascii="Arial" w:hAnsi="Arial" w:cs="Arial"/>
                <w:b/>
                <w:sz w:val="22"/>
                <w:szCs w:val="22"/>
              </w:rPr>
            </w:pPr>
            <w:r w:rsidRPr="00980EE5">
              <w:rPr>
                <w:rFonts w:ascii="Arial" w:hAnsi="Arial" w:cs="Arial"/>
                <w:sz w:val="22"/>
                <w:szCs w:val="22"/>
              </w:rPr>
              <w:t>DIARIO OFICIAL DA UNIÃO;</w:t>
            </w:r>
          </w:p>
          <w:p w14:paraId="43E85FD8" w14:textId="77777777" w:rsidR="000313C3" w:rsidRDefault="000313C3" w:rsidP="000313C3">
            <w:pPr>
              <w:pStyle w:val="Subttulo"/>
              <w:jc w:val="both"/>
              <w:rPr>
                <w:rFonts w:ascii="Arial" w:hAnsi="Arial" w:cs="Arial"/>
                <w:sz w:val="22"/>
                <w:szCs w:val="22"/>
              </w:rPr>
            </w:pPr>
            <w:r w:rsidRPr="00980EE5">
              <w:rPr>
                <w:rFonts w:ascii="Arial" w:hAnsi="Arial" w:cs="Arial"/>
                <w:sz w:val="22"/>
                <w:szCs w:val="22"/>
              </w:rPr>
              <w:t>JORNAL CORREIO DA BAHIA</w:t>
            </w:r>
          </w:p>
          <w:p w14:paraId="44B1BE01" w14:textId="77777777" w:rsidR="000313C3" w:rsidRDefault="000313C3" w:rsidP="000313C3">
            <w:r>
              <w:t>DIARIO OFICIAL DO ESTADO DA BAHIA</w:t>
            </w:r>
          </w:p>
          <w:p w14:paraId="71D312B6" w14:textId="77777777" w:rsidR="000313C3" w:rsidRPr="00085F98" w:rsidRDefault="009C6C2D" w:rsidP="000313C3">
            <w:hyperlink r:id="rId11" w:history="1">
              <w:r w:rsidR="000313C3" w:rsidRPr="004F6023">
                <w:rPr>
                  <w:rStyle w:val="Hyperlink"/>
                </w:rPr>
                <w:t>https://www.gov.br/pncp/pt-br</w:t>
              </w:r>
              <w:r w:rsidR="000313C3" w:rsidRPr="00FD7C00">
                <w:rPr>
                  <w:rStyle w:val="Hyperlink"/>
                  <w:color w:val="auto"/>
                  <w:u w:val="none"/>
                </w:rPr>
                <w:t>(PORTAL</w:t>
              </w:r>
            </w:hyperlink>
            <w:r w:rsidR="000313C3">
              <w:t xml:space="preserve"> NACIONAL DE COMPRAS PUBLICAS</w:t>
            </w:r>
          </w:p>
          <w:p w14:paraId="4981D4F7" w14:textId="77777777" w:rsidR="000313C3" w:rsidRPr="00980EE5" w:rsidRDefault="009C6C2D" w:rsidP="000313C3">
            <w:pPr>
              <w:spacing w:line="276" w:lineRule="auto"/>
              <w:jc w:val="both"/>
              <w:rPr>
                <w:rFonts w:ascii="Arial" w:hAnsi="Arial" w:cs="Arial"/>
              </w:rPr>
            </w:pPr>
            <w:hyperlink r:id="rId12" w:history="1">
              <w:r w:rsidR="000313C3" w:rsidRPr="00980EE5">
                <w:rPr>
                  <w:rStyle w:val="Hyperlink"/>
                  <w:rFonts w:ascii="Arial" w:hAnsi="Arial" w:cs="Arial"/>
                  <w:sz w:val="22"/>
                  <w:szCs w:val="22"/>
                </w:rPr>
                <w:t>HTTPS://TRANSPARENCIA.SANTOESTEVAO.BA.GOV.BR/</w:t>
              </w:r>
            </w:hyperlink>
          </w:p>
          <w:p w14:paraId="14D3E385" w14:textId="77777777" w:rsidR="000313C3" w:rsidRPr="00C47D4C" w:rsidRDefault="009C6C2D" w:rsidP="000313C3">
            <w:pPr>
              <w:spacing w:line="276" w:lineRule="auto"/>
              <w:jc w:val="both"/>
              <w:rPr>
                <w:rFonts w:ascii="Arial" w:hAnsi="Arial" w:cs="Arial"/>
              </w:rPr>
            </w:pPr>
            <w:hyperlink r:id="rId13" w:history="1">
              <w:r w:rsidR="000313C3" w:rsidRPr="000942A2">
                <w:rPr>
                  <w:rStyle w:val="Hyperlink"/>
                  <w:rFonts w:ascii="Arial" w:hAnsi="Arial" w:cs="Arial"/>
                </w:rPr>
                <w:t>WWW.BLL.ORG.BR</w:t>
              </w:r>
            </w:hyperlink>
          </w:p>
          <w:p w14:paraId="5B1B2D97" w14:textId="77777777" w:rsidR="000313C3" w:rsidRPr="00B575FE" w:rsidRDefault="000313C3" w:rsidP="00BE2C84">
            <w:pPr>
              <w:tabs>
                <w:tab w:val="left" w:pos="4111"/>
              </w:tabs>
              <w:contextualSpacing/>
              <w:rPr>
                <w:rFonts w:ascii="Century Gothic" w:hAnsi="Century Gothic" w:cstheme="majorHAnsi"/>
                <w:b/>
                <w:sz w:val="22"/>
                <w:szCs w:val="22"/>
              </w:rPr>
            </w:pPr>
          </w:p>
        </w:tc>
      </w:tr>
      <w:tr w:rsidR="00586F46" w:rsidRPr="00586F46" w14:paraId="46054AE0" w14:textId="77777777" w:rsidTr="00A9304A">
        <w:trPr>
          <w:trHeight w:val="1091"/>
        </w:trPr>
        <w:tc>
          <w:tcPr>
            <w:tcW w:w="3462" w:type="dxa"/>
            <w:tcBorders>
              <w:top w:val="single" w:sz="4" w:space="0" w:color="auto"/>
              <w:left w:val="single" w:sz="4" w:space="0" w:color="auto"/>
              <w:bottom w:val="single" w:sz="4" w:space="0" w:color="auto"/>
              <w:right w:val="single" w:sz="4" w:space="0" w:color="auto"/>
            </w:tcBorders>
          </w:tcPr>
          <w:p w14:paraId="7ACF1DAF" w14:textId="77777777"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lastRenderedPageBreak/>
              <w:t>X Vigência</w:t>
            </w:r>
          </w:p>
          <w:p w14:paraId="76B2C146" w14:textId="044304C8" w:rsidR="00586F46" w:rsidRPr="00586F46" w:rsidRDefault="00BE2C84" w:rsidP="00A9304A">
            <w:pPr>
              <w:contextualSpacing/>
              <w:jc w:val="center"/>
              <w:rPr>
                <w:rFonts w:asciiTheme="majorHAnsi" w:hAnsiTheme="majorHAnsi" w:cstheme="majorHAnsi"/>
                <w:b/>
                <w:smallCaps/>
                <w:sz w:val="22"/>
                <w:szCs w:val="22"/>
              </w:rPr>
            </w:pPr>
            <w:r w:rsidRPr="00B575FE">
              <w:rPr>
                <w:rFonts w:ascii="Century Gothic" w:hAnsi="Century Gothic" w:cstheme="majorHAnsi"/>
                <w:b/>
                <w:smallCaps/>
                <w:sz w:val="22"/>
                <w:szCs w:val="22"/>
              </w:rPr>
              <w:t>conforme termo de referência</w:t>
            </w:r>
          </w:p>
        </w:tc>
        <w:tc>
          <w:tcPr>
            <w:tcW w:w="245" w:type="dxa"/>
            <w:tcBorders>
              <w:top w:val="single" w:sz="4" w:space="0" w:color="auto"/>
              <w:left w:val="single" w:sz="4" w:space="0" w:color="auto"/>
              <w:bottom w:val="nil"/>
              <w:right w:val="single" w:sz="4" w:space="0" w:color="auto"/>
            </w:tcBorders>
          </w:tcPr>
          <w:p w14:paraId="42ADA0A0" w14:textId="77777777" w:rsidR="00586F46" w:rsidRPr="00586F46" w:rsidRDefault="00586F46" w:rsidP="00A9304A">
            <w:pPr>
              <w:contextualSpacing/>
              <w:rPr>
                <w:rFonts w:asciiTheme="majorHAnsi" w:hAnsiTheme="majorHAnsi" w:cstheme="majorHAnsi"/>
                <w:b/>
                <w:sz w:val="22"/>
                <w:szCs w:val="22"/>
              </w:rPr>
            </w:pPr>
          </w:p>
        </w:tc>
        <w:tc>
          <w:tcPr>
            <w:tcW w:w="6253" w:type="dxa"/>
            <w:gridSpan w:val="2"/>
            <w:tcBorders>
              <w:top w:val="single" w:sz="4" w:space="0" w:color="auto"/>
              <w:left w:val="single" w:sz="4" w:space="0" w:color="auto"/>
              <w:bottom w:val="single" w:sz="4" w:space="0" w:color="auto"/>
              <w:right w:val="single" w:sz="4" w:space="0" w:color="auto"/>
            </w:tcBorders>
          </w:tcPr>
          <w:p w14:paraId="19F80041" w14:textId="77777777"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t>XI Patrimônio Líquido Mínimo Necessário</w:t>
            </w:r>
          </w:p>
          <w:p w14:paraId="74A2433F" w14:textId="77777777" w:rsidR="00586F46" w:rsidRDefault="00586F46" w:rsidP="000313C3">
            <w:pPr>
              <w:pStyle w:val="Ttulo6"/>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t xml:space="preserve"> </w:t>
            </w:r>
            <w:r w:rsidR="000313C3">
              <w:rPr>
                <w:rFonts w:asciiTheme="majorHAnsi" w:hAnsiTheme="majorHAnsi" w:cstheme="majorHAnsi"/>
                <w:bCs/>
                <w:smallCaps/>
                <w:sz w:val="22"/>
                <w:szCs w:val="22"/>
              </w:rPr>
              <w:t xml:space="preserve">                           </w:t>
            </w:r>
            <w:r w:rsidRPr="00586F46">
              <w:rPr>
                <w:rFonts w:asciiTheme="majorHAnsi" w:hAnsiTheme="majorHAnsi" w:cstheme="majorHAnsi"/>
                <w:bCs/>
                <w:smallCaps/>
                <w:sz w:val="22"/>
                <w:szCs w:val="22"/>
              </w:rPr>
              <w:t>DO VALOR ESTIMADO/ PROPOSTA</w:t>
            </w:r>
          </w:p>
          <w:p w14:paraId="5A2E8731" w14:textId="43C4D02C" w:rsidR="000313C3" w:rsidRPr="000313C3" w:rsidRDefault="000313C3" w:rsidP="000313C3">
            <w:pPr>
              <w:jc w:val="center"/>
            </w:pPr>
            <w:r>
              <w:t>Não aplicável</w:t>
            </w:r>
          </w:p>
        </w:tc>
      </w:tr>
      <w:tr w:rsidR="00586F46" w:rsidRPr="00586F46" w14:paraId="17E0A4DA" w14:textId="77777777" w:rsidTr="00A9304A">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541658AD" w14:textId="49914063"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t>XII Loca</w:t>
            </w:r>
            <w:r w:rsidR="00F96711">
              <w:rPr>
                <w:rFonts w:asciiTheme="majorHAnsi" w:hAnsiTheme="majorHAnsi" w:cstheme="majorHAnsi"/>
                <w:bCs/>
                <w:smallCaps/>
                <w:sz w:val="22"/>
                <w:szCs w:val="22"/>
              </w:rPr>
              <w:t>l e horário para informações</w:t>
            </w:r>
            <w:r w:rsidRPr="00586F46">
              <w:rPr>
                <w:rFonts w:asciiTheme="majorHAnsi" w:hAnsiTheme="majorHAnsi" w:cstheme="majorHAnsi"/>
                <w:bCs/>
                <w:smallCaps/>
                <w:sz w:val="22"/>
                <w:szCs w:val="22"/>
              </w:rPr>
              <w:t xml:space="preserve"> sobre este Edital</w:t>
            </w:r>
          </w:p>
          <w:p w14:paraId="7854D4DD" w14:textId="77777777" w:rsidR="00586F46" w:rsidRPr="00586F46" w:rsidRDefault="00586F46" w:rsidP="00A9304A">
            <w:pPr>
              <w:pStyle w:val="Subttulo"/>
              <w:contextualSpacing/>
              <w:rPr>
                <w:rFonts w:asciiTheme="majorHAnsi" w:hAnsiTheme="majorHAnsi" w:cstheme="majorHAnsi"/>
                <w:bCs/>
                <w:smallCaps/>
                <w:sz w:val="22"/>
                <w:szCs w:val="22"/>
              </w:rPr>
            </w:pPr>
          </w:p>
          <w:p w14:paraId="69771154" w14:textId="04B35A76" w:rsidR="00586F46" w:rsidRPr="00586F46" w:rsidRDefault="00BE2C84" w:rsidP="00A9304A">
            <w:pPr>
              <w:pStyle w:val="Subttulo"/>
              <w:contextualSpacing/>
              <w:rPr>
                <w:rFonts w:asciiTheme="majorHAnsi" w:hAnsiTheme="majorHAnsi" w:cstheme="majorHAnsi"/>
                <w:bCs/>
                <w:smallCaps/>
                <w:sz w:val="22"/>
                <w:szCs w:val="22"/>
              </w:rPr>
            </w:pPr>
            <w:r>
              <w:rPr>
                <w:rFonts w:ascii="Century Gothic" w:hAnsi="Century Gothic" w:cstheme="majorHAnsi"/>
                <w:b/>
                <w:bCs/>
                <w:smallCaps/>
                <w:sz w:val="22"/>
                <w:szCs w:val="22"/>
              </w:rPr>
              <w:t>prefeitura de municipal de santo estevão</w:t>
            </w:r>
            <w:r w:rsidRPr="00B575FE">
              <w:rPr>
                <w:rFonts w:ascii="Century Gothic" w:hAnsi="Century Gothic" w:cstheme="majorHAnsi"/>
                <w:b/>
                <w:bCs/>
                <w:smallCaps/>
                <w:sz w:val="22"/>
                <w:szCs w:val="22"/>
              </w:rPr>
              <w:t>- ba, Sala de Licitações</w:t>
            </w:r>
            <w:r w:rsidRPr="00332A0A">
              <w:rPr>
                <w:rFonts w:ascii="Century Gothic" w:hAnsi="Century Gothic" w:cstheme="majorHAnsi"/>
                <w:b/>
                <w:bCs/>
                <w:smallCaps/>
                <w:sz w:val="22"/>
                <w:szCs w:val="22"/>
              </w:rPr>
              <w:t>, das 08:00 h as 17:00 h em dia útil</w:t>
            </w:r>
            <w:r w:rsidRPr="00B575FE">
              <w:rPr>
                <w:rFonts w:ascii="Century Gothic" w:hAnsi="Century Gothic" w:cstheme="majorHAnsi"/>
                <w:b/>
                <w:bCs/>
                <w:smallCaps/>
                <w:sz w:val="22"/>
                <w:szCs w:val="22"/>
              </w:rPr>
              <w:t xml:space="preserve"> ou através do e-mail </w:t>
            </w:r>
            <w:r>
              <w:rPr>
                <w:rFonts w:ascii="Century Gothic" w:hAnsi="Century Gothic" w:cstheme="majorHAnsi"/>
                <w:b/>
                <w:bCs/>
                <w:smallCaps/>
                <w:sz w:val="22"/>
                <w:szCs w:val="22"/>
              </w:rPr>
              <w:t>santoestevaoprefeitura@yahoo.com.br</w:t>
            </w:r>
          </w:p>
        </w:tc>
      </w:tr>
      <w:tr w:rsidR="00586F46" w:rsidRPr="00586F46" w14:paraId="58FE65BA" w14:textId="77777777" w:rsidTr="00A9304A">
        <w:trPr>
          <w:trHeight w:val="956"/>
        </w:trPr>
        <w:tc>
          <w:tcPr>
            <w:tcW w:w="9960" w:type="dxa"/>
            <w:gridSpan w:val="4"/>
            <w:tcBorders>
              <w:top w:val="single" w:sz="4" w:space="0" w:color="auto"/>
              <w:left w:val="single" w:sz="4" w:space="0" w:color="auto"/>
              <w:bottom w:val="single" w:sz="4" w:space="0" w:color="auto"/>
              <w:right w:val="single" w:sz="4" w:space="0" w:color="auto"/>
            </w:tcBorders>
          </w:tcPr>
          <w:p w14:paraId="2020F0CD" w14:textId="562A5FE7" w:rsidR="00586F46" w:rsidRPr="00586F46" w:rsidRDefault="00976157" w:rsidP="00A9304A">
            <w:pPr>
              <w:contextualSpacing/>
              <w:rPr>
                <w:rFonts w:asciiTheme="majorHAnsi" w:hAnsiTheme="majorHAnsi" w:cstheme="majorHAnsi"/>
                <w:sz w:val="22"/>
                <w:szCs w:val="22"/>
              </w:rPr>
            </w:pPr>
            <w:r>
              <w:rPr>
                <w:rFonts w:asciiTheme="majorHAnsi" w:hAnsiTheme="majorHAnsi" w:cstheme="majorHAnsi"/>
                <w:sz w:val="22"/>
                <w:szCs w:val="22"/>
              </w:rPr>
              <w:t>Secretário Municipal</w:t>
            </w:r>
            <w:r w:rsidR="00586F46" w:rsidRPr="00586F46">
              <w:rPr>
                <w:rFonts w:asciiTheme="majorHAnsi" w:hAnsiTheme="majorHAnsi" w:cstheme="majorHAnsi"/>
                <w:sz w:val="22"/>
                <w:szCs w:val="22"/>
              </w:rPr>
              <w:t xml:space="preserve"> responsável</w:t>
            </w:r>
          </w:p>
          <w:p w14:paraId="2AC2A564" w14:textId="77777777" w:rsidR="00586F46" w:rsidRPr="00586F46" w:rsidRDefault="00586F46" w:rsidP="00A9304A">
            <w:pPr>
              <w:contextualSpacing/>
              <w:rPr>
                <w:rFonts w:asciiTheme="majorHAnsi" w:hAnsiTheme="majorHAnsi" w:cstheme="majorHAnsi"/>
                <w:sz w:val="22"/>
                <w:szCs w:val="22"/>
              </w:rPr>
            </w:pPr>
          </w:p>
          <w:p w14:paraId="084FBAA8" w14:textId="77777777" w:rsidR="00586F46" w:rsidRPr="00586F46" w:rsidRDefault="00586F46" w:rsidP="00A9304A">
            <w:pPr>
              <w:pStyle w:val="Cabealho"/>
              <w:contextualSpacing/>
              <w:jc w:val="center"/>
              <w:rPr>
                <w:rFonts w:asciiTheme="majorHAnsi" w:hAnsiTheme="majorHAnsi" w:cstheme="majorHAnsi"/>
                <w:b/>
                <w:sz w:val="22"/>
                <w:szCs w:val="22"/>
              </w:rPr>
            </w:pPr>
            <w:r w:rsidRPr="00586F46">
              <w:rPr>
                <w:rFonts w:asciiTheme="majorHAnsi" w:hAnsiTheme="majorHAnsi" w:cstheme="majorHAnsi"/>
                <w:b/>
                <w:sz w:val="22"/>
                <w:szCs w:val="22"/>
              </w:rPr>
              <w:t>____________________________</w:t>
            </w:r>
          </w:p>
          <w:p w14:paraId="5972E548" w14:textId="77777777" w:rsidR="00F14887" w:rsidRPr="00BA16EC" w:rsidRDefault="00F14887" w:rsidP="00F14887">
            <w:pPr>
              <w:pStyle w:val="Corpodetexto"/>
              <w:jc w:val="center"/>
              <w:rPr>
                <w:rFonts w:ascii="Arial" w:hAnsi="Arial" w:cs="Arial"/>
                <w:b/>
              </w:rPr>
            </w:pPr>
            <w:r w:rsidRPr="00BA16EC">
              <w:rPr>
                <w:rFonts w:ascii="Arial" w:hAnsi="Arial" w:cs="Arial"/>
                <w:b/>
              </w:rPr>
              <w:t>Michel Rocha do Sacramento</w:t>
            </w:r>
          </w:p>
          <w:p w14:paraId="190D9900" w14:textId="2DFD2461" w:rsidR="00586F46" w:rsidRDefault="00976157" w:rsidP="00A9304A">
            <w:pPr>
              <w:pStyle w:val="Cabealho"/>
              <w:contextualSpacing/>
              <w:jc w:val="center"/>
              <w:rPr>
                <w:rFonts w:asciiTheme="majorHAnsi" w:hAnsiTheme="majorHAnsi" w:cstheme="majorHAnsi"/>
                <w:b/>
                <w:sz w:val="22"/>
                <w:szCs w:val="22"/>
              </w:rPr>
            </w:pPr>
            <w:r>
              <w:rPr>
                <w:rFonts w:asciiTheme="majorHAnsi" w:hAnsiTheme="majorHAnsi" w:cstheme="majorHAnsi"/>
                <w:b/>
                <w:sz w:val="22"/>
                <w:szCs w:val="22"/>
              </w:rPr>
              <w:t xml:space="preserve">SECRETÁRIO MUNICIPAL DE </w:t>
            </w:r>
            <w:r w:rsidR="00F3502F">
              <w:rPr>
                <w:rFonts w:asciiTheme="majorHAnsi" w:hAnsiTheme="majorHAnsi" w:cstheme="majorHAnsi"/>
                <w:b/>
                <w:sz w:val="22"/>
                <w:szCs w:val="22"/>
              </w:rPr>
              <w:t>OBRAS</w:t>
            </w:r>
          </w:p>
          <w:p w14:paraId="305D260F" w14:textId="07754458" w:rsidR="000313C3" w:rsidRDefault="000313C3" w:rsidP="00A9304A">
            <w:pPr>
              <w:pStyle w:val="Cabealho"/>
              <w:contextualSpacing/>
              <w:jc w:val="center"/>
              <w:rPr>
                <w:rFonts w:asciiTheme="majorHAnsi" w:hAnsiTheme="majorHAnsi" w:cstheme="majorHAnsi"/>
                <w:b/>
                <w:sz w:val="22"/>
                <w:szCs w:val="22"/>
              </w:rPr>
            </w:pPr>
          </w:p>
          <w:p w14:paraId="38CBA9F4" w14:textId="14BD1861" w:rsidR="000313C3" w:rsidRDefault="000313C3" w:rsidP="00A9304A">
            <w:pPr>
              <w:pStyle w:val="Cabealho"/>
              <w:contextualSpacing/>
              <w:jc w:val="center"/>
              <w:rPr>
                <w:rFonts w:asciiTheme="majorHAnsi" w:hAnsiTheme="majorHAnsi" w:cstheme="majorHAnsi"/>
                <w:b/>
                <w:sz w:val="22"/>
                <w:szCs w:val="22"/>
              </w:rPr>
            </w:pPr>
            <w:r>
              <w:rPr>
                <w:rFonts w:asciiTheme="majorHAnsi" w:hAnsiTheme="majorHAnsi" w:cstheme="majorHAnsi"/>
                <w:b/>
                <w:sz w:val="22"/>
                <w:szCs w:val="22"/>
              </w:rPr>
              <w:t>Comissão de Licitação</w:t>
            </w:r>
          </w:p>
          <w:p w14:paraId="355D001B" w14:textId="77777777" w:rsidR="000313C3" w:rsidRDefault="000313C3" w:rsidP="00A9304A">
            <w:pPr>
              <w:pStyle w:val="Cabealho"/>
              <w:contextualSpacing/>
              <w:jc w:val="center"/>
              <w:rPr>
                <w:rFonts w:asciiTheme="majorHAnsi" w:hAnsiTheme="majorHAnsi" w:cstheme="majorHAnsi"/>
                <w:b/>
                <w:sz w:val="22"/>
                <w:szCs w:val="22"/>
              </w:rPr>
            </w:pPr>
          </w:p>
          <w:p w14:paraId="5A7BCA60" w14:textId="56D3C1C2" w:rsidR="000313C3" w:rsidRDefault="000313C3" w:rsidP="00A9304A">
            <w:pPr>
              <w:pStyle w:val="Cabealho"/>
              <w:contextualSpacing/>
              <w:jc w:val="center"/>
              <w:rPr>
                <w:rFonts w:asciiTheme="majorHAnsi" w:hAnsiTheme="majorHAnsi" w:cstheme="majorHAnsi"/>
                <w:b/>
                <w:sz w:val="22"/>
                <w:szCs w:val="22"/>
              </w:rPr>
            </w:pPr>
            <w:r>
              <w:rPr>
                <w:rFonts w:asciiTheme="majorHAnsi" w:hAnsiTheme="majorHAnsi" w:cstheme="majorHAnsi"/>
                <w:b/>
                <w:sz w:val="22"/>
                <w:szCs w:val="22"/>
              </w:rPr>
              <w:t>___________________________________</w:t>
            </w:r>
          </w:p>
          <w:p w14:paraId="0089DF0D" w14:textId="64B178D4" w:rsidR="000313C3" w:rsidRPr="00332A0A" w:rsidRDefault="000313C3" w:rsidP="000313C3">
            <w:pPr>
              <w:pStyle w:val="Cabealho"/>
              <w:contextualSpacing/>
              <w:jc w:val="center"/>
              <w:rPr>
                <w:rFonts w:ascii="Century Gothic" w:hAnsi="Century Gothic" w:cstheme="majorHAnsi"/>
                <w:sz w:val="22"/>
                <w:szCs w:val="22"/>
              </w:rPr>
            </w:pPr>
            <w:r w:rsidRPr="00332A0A">
              <w:rPr>
                <w:rFonts w:ascii="Century Gothic" w:hAnsi="Century Gothic" w:cstheme="majorHAnsi"/>
                <w:sz w:val="22"/>
                <w:szCs w:val="22"/>
              </w:rPr>
              <w:t xml:space="preserve">Leonardo </w:t>
            </w:r>
            <w:r>
              <w:rPr>
                <w:rFonts w:ascii="Century Gothic" w:hAnsi="Century Gothic" w:cstheme="majorHAnsi"/>
                <w:sz w:val="22"/>
                <w:szCs w:val="22"/>
              </w:rPr>
              <w:t>Magalhã</w:t>
            </w:r>
            <w:r w:rsidRPr="00332A0A">
              <w:rPr>
                <w:rFonts w:ascii="Century Gothic" w:hAnsi="Century Gothic" w:cstheme="majorHAnsi"/>
                <w:sz w:val="22"/>
                <w:szCs w:val="22"/>
              </w:rPr>
              <w:t>es de O. Taranto</w:t>
            </w:r>
          </w:p>
          <w:p w14:paraId="3D8F6516" w14:textId="046CE24C"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 xml:space="preserve">Agente de contratação </w:t>
            </w:r>
          </w:p>
          <w:p w14:paraId="7DD3AAEF" w14:textId="77777777" w:rsidR="000313C3" w:rsidRDefault="000313C3" w:rsidP="000313C3">
            <w:pPr>
              <w:pStyle w:val="Cabealho"/>
              <w:contextualSpacing/>
              <w:jc w:val="center"/>
              <w:rPr>
                <w:rFonts w:ascii="Century Gothic" w:hAnsi="Century Gothic" w:cstheme="majorHAnsi"/>
                <w:sz w:val="22"/>
                <w:szCs w:val="22"/>
              </w:rPr>
            </w:pPr>
          </w:p>
          <w:p w14:paraId="64D1CDFD" w14:textId="72EF2241"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___________________________</w:t>
            </w:r>
          </w:p>
          <w:p w14:paraId="214EFF59" w14:textId="42A83832"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Jomar Santana Souza</w:t>
            </w:r>
          </w:p>
          <w:p w14:paraId="4A80A8CF" w14:textId="6BF76B78"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Equipe de Apoio</w:t>
            </w:r>
          </w:p>
          <w:p w14:paraId="0DE2DB8C" w14:textId="77777777" w:rsidR="000313C3" w:rsidRDefault="000313C3" w:rsidP="000313C3">
            <w:pPr>
              <w:pStyle w:val="Cabealho"/>
              <w:contextualSpacing/>
              <w:jc w:val="center"/>
              <w:rPr>
                <w:rFonts w:ascii="Century Gothic" w:hAnsi="Century Gothic" w:cstheme="majorHAnsi"/>
                <w:sz w:val="22"/>
                <w:szCs w:val="22"/>
              </w:rPr>
            </w:pPr>
          </w:p>
          <w:p w14:paraId="01949F07" w14:textId="4E173920"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______________________________</w:t>
            </w:r>
          </w:p>
          <w:p w14:paraId="13779348" w14:textId="000FBD5D"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Ramille Augusta Araujo da Silva Rocha</w:t>
            </w:r>
          </w:p>
          <w:p w14:paraId="15E8D75F" w14:textId="66339127"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Equipe de Apoio</w:t>
            </w:r>
          </w:p>
          <w:p w14:paraId="63546406" w14:textId="77777777" w:rsidR="000313C3" w:rsidRDefault="000313C3" w:rsidP="000313C3">
            <w:pPr>
              <w:pStyle w:val="Cabealho"/>
              <w:contextualSpacing/>
              <w:jc w:val="center"/>
              <w:rPr>
                <w:rFonts w:ascii="Century Gothic" w:hAnsi="Century Gothic" w:cstheme="majorHAnsi"/>
                <w:sz w:val="22"/>
                <w:szCs w:val="22"/>
              </w:rPr>
            </w:pPr>
          </w:p>
          <w:p w14:paraId="4171F5D3" w14:textId="127323DD"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________________________________</w:t>
            </w:r>
          </w:p>
          <w:p w14:paraId="61A5BD23" w14:textId="006D52FB"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Wesley Steves de Oliveira Soares</w:t>
            </w:r>
          </w:p>
          <w:p w14:paraId="7D151BA1" w14:textId="2DF2F0C7"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Equipe de Apoio</w:t>
            </w:r>
          </w:p>
          <w:p w14:paraId="76E04CA2" w14:textId="77777777" w:rsidR="000313C3" w:rsidRDefault="000313C3" w:rsidP="000313C3">
            <w:pPr>
              <w:pStyle w:val="Cabealho"/>
              <w:contextualSpacing/>
              <w:jc w:val="center"/>
              <w:rPr>
                <w:rFonts w:ascii="Century Gothic" w:hAnsi="Century Gothic" w:cstheme="majorHAnsi"/>
                <w:sz w:val="22"/>
                <w:szCs w:val="22"/>
              </w:rPr>
            </w:pPr>
          </w:p>
          <w:p w14:paraId="10833B0A" w14:textId="77777777" w:rsidR="000313C3" w:rsidRDefault="000313C3" w:rsidP="000313C3">
            <w:pPr>
              <w:pStyle w:val="Cabealho"/>
              <w:contextualSpacing/>
              <w:jc w:val="center"/>
              <w:rPr>
                <w:rFonts w:ascii="Century Gothic" w:hAnsi="Century Gothic" w:cstheme="majorHAnsi"/>
                <w:sz w:val="22"/>
                <w:szCs w:val="22"/>
              </w:rPr>
            </w:pPr>
          </w:p>
          <w:p w14:paraId="42A898E5" w14:textId="6BCE41F6" w:rsidR="000313C3" w:rsidRPr="00586F46" w:rsidRDefault="000313C3" w:rsidP="000313C3">
            <w:pPr>
              <w:pStyle w:val="Cabealho"/>
              <w:contextualSpacing/>
              <w:jc w:val="center"/>
              <w:rPr>
                <w:rFonts w:asciiTheme="majorHAnsi" w:hAnsiTheme="majorHAnsi" w:cstheme="majorHAnsi"/>
                <w:sz w:val="22"/>
                <w:szCs w:val="22"/>
              </w:rPr>
            </w:pPr>
          </w:p>
        </w:tc>
      </w:tr>
    </w:tbl>
    <w:p w14:paraId="50AEE4DB" w14:textId="77777777" w:rsidR="00586F46" w:rsidRDefault="00586F46">
      <w:pPr>
        <w:jc w:val="center"/>
        <w:rPr>
          <w:rFonts w:ascii="Calibri" w:eastAsia="Calibri" w:hAnsi="Calibri" w:cs="Calibri"/>
          <w:b/>
          <w:sz w:val="22"/>
          <w:szCs w:val="22"/>
        </w:rPr>
      </w:pPr>
    </w:p>
    <w:p w14:paraId="5791A884" w14:textId="77777777" w:rsidR="00586F46" w:rsidRDefault="00586F46">
      <w:pPr>
        <w:jc w:val="center"/>
        <w:rPr>
          <w:rFonts w:ascii="Calibri" w:eastAsia="Calibri" w:hAnsi="Calibri" w:cs="Calibri"/>
          <w:b/>
          <w:sz w:val="22"/>
          <w:szCs w:val="22"/>
        </w:rPr>
      </w:pPr>
    </w:p>
    <w:p w14:paraId="7272C9D8" w14:textId="77777777" w:rsidR="00586F46" w:rsidRDefault="00586F46">
      <w:pPr>
        <w:jc w:val="center"/>
        <w:rPr>
          <w:rFonts w:ascii="Calibri" w:eastAsia="Calibri" w:hAnsi="Calibri" w:cs="Calibri"/>
          <w:b/>
          <w:sz w:val="22"/>
          <w:szCs w:val="22"/>
        </w:rPr>
      </w:pPr>
    </w:p>
    <w:p w14:paraId="45ADAB2A" w14:textId="77777777" w:rsidR="00586F46" w:rsidRDefault="00586F46">
      <w:pPr>
        <w:jc w:val="center"/>
        <w:rPr>
          <w:rFonts w:ascii="Calibri" w:eastAsia="Calibri" w:hAnsi="Calibri" w:cs="Calibri"/>
          <w:b/>
          <w:sz w:val="22"/>
          <w:szCs w:val="22"/>
        </w:rPr>
      </w:pPr>
    </w:p>
    <w:p w14:paraId="4C424C0D" w14:textId="77777777" w:rsidR="00586F46" w:rsidRDefault="00586F46">
      <w:pPr>
        <w:jc w:val="center"/>
        <w:rPr>
          <w:rFonts w:ascii="Calibri" w:eastAsia="Calibri" w:hAnsi="Calibri" w:cs="Calibri"/>
          <w:b/>
          <w:sz w:val="22"/>
          <w:szCs w:val="22"/>
        </w:rPr>
      </w:pPr>
    </w:p>
    <w:p w14:paraId="2AA8EED2" w14:textId="77777777" w:rsidR="00586F46" w:rsidRDefault="00586F46">
      <w:pPr>
        <w:jc w:val="center"/>
        <w:rPr>
          <w:rFonts w:ascii="Calibri" w:eastAsia="Calibri" w:hAnsi="Calibri" w:cs="Calibri"/>
          <w:b/>
          <w:sz w:val="22"/>
          <w:szCs w:val="22"/>
        </w:rPr>
      </w:pPr>
    </w:p>
    <w:p w14:paraId="51834747" w14:textId="77777777" w:rsidR="00586F46" w:rsidRDefault="00586F46">
      <w:pPr>
        <w:jc w:val="center"/>
        <w:rPr>
          <w:rFonts w:ascii="Calibri" w:eastAsia="Calibri" w:hAnsi="Calibri" w:cs="Calibri"/>
          <w:b/>
          <w:sz w:val="22"/>
          <w:szCs w:val="22"/>
        </w:rPr>
      </w:pPr>
    </w:p>
    <w:p w14:paraId="56A77EC5" w14:textId="77777777" w:rsidR="00586F46" w:rsidRDefault="00586F46">
      <w:pPr>
        <w:jc w:val="center"/>
        <w:rPr>
          <w:rFonts w:ascii="Calibri" w:eastAsia="Calibri" w:hAnsi="Calibri" w:cs="Calibri"/>
          <w:b/>
          <w:sz w:val="22"/>
          <w:szCs w:val="22"/>
        </w:rPr>
      </w:pPr>
    </w:p>
    <w:p w14:paraId="76DAFBAF" w14:textId="77777777" w:rsidR="00586F46" w:rsidRDefault="00586F46">
      <w:pPr>
        <w:jc w:val="center"/>
        <w:rPr>
          <w:rFonts w:ascii="Calibri" w:eastAsia="Calibri" w:hAnsi="Calibri" w:cs="Calibri"/>
          <w:b/>
          <w:sz w:val="22"/>
          <w:szCs w:val="22"/>
        </w:rPr>
      </w:pPr>
    </w:p>
    <w:p w14:paraId="0B414183" w14:textId="378E38BC" w:rsidR="00586F46" w:rsidRDefault="00586F46">
      <w:pPr>
        <w:jc w:val="center"/>
        <w:rPr>
          <w:rFonts w:ascii="Calibri" w:eastAsia="Calibri" w:hAnsi="Calibri" w:cs="Calibri"/>
          <w:b/>
          <w:sz w:val="22"/>
          <w:szCs w:val="22"/>
        </w:rPr>
      </w:pPr>
    </w:p>
    <w:p w14:paraId="6623561E" w14:textId="74ABA439" w:rsidR="000313C3" w:rsidRDefault="000313C3">
      <w:pPr>
        <w:jc w:val="center"/>
        <w:rPr>
          <w:rFonts w:ascii="Calibri" w:eastAsia="Calibri" w:hAnsi="Calibri" w:cs="Calibri"/>
          <w:b/>
          <w:sz w:val="22"/>
          <w:szCs w:val="22"/>
        </w:rPr>
      </w:pPr>
    </w:p>
    <w:p w14:paraId="3125636F" w14:textId="3FBA601D" w:rsidR="000313C3" w:rsidRDefault="000313C3">
      <w:pPr>
        <w:jc w:val="center"/>
        <w:rPr>
          <w:rFonts w:ascii="Calibri" w:eastAsia="Calibri" w:hAnsi="Calibri" w:cs="Calibri"/>
          <w:b/>
          <w:sz w:val="22"/>
          <w:szCs w:val="22"/>
        </w:rPr>
      </w:pPr>
    </w:p>
    <w:p w14:paraId="6C061D89" w14:textId="77777777" w:rsidR="000313C3" w:rsidRDefault="000313C3">
      <w:pPr>
        <w:jc w:val="center"/>
        <w:rPr>
          <w:rFonts w:ascii="Calibri" w:eastAsia="Calibri" w:hAnsi="Calibri" w:cs="Calibri"/>
          <w:b/>
          <w:sz w:val="22"/>
          <w:szCs w:val="22"/>
        </w:rPr>
      </w:pPr>
    </w:p>
    <w:p w14:paraId="44A827B8" w14:textId="77777777" w:rsidR="00586F46" w:rsidRDefault="00586F46">
      <w:pPr>
        <w:jc w:val="center"/>
        <w:rPr>
          <w:rFonts w:ascii="Calibri" w:eastAsia="Calibri" w:hAnsi="Calibri" w:cs="Calibri"/>
          <w:b/>
          <w:sz w:val="22"/>
          <w:szCs w:val="22"/>
        </w:rPr>
      </w:pPr>
    </w:p>
    <w:p w14:paraId="1E008E23" w14:textId="77777777" w:rsidR="00586F46" w:rsidRDefault="00586F46">
      <w:pPr>
        <w:jc w:val="center"/>
        <w:rPr>
          <w:rFonts w:ascii="Calibri" w:eastAsia="Calibri" w:hAnsi="Calibri" w:cs="Calibri"/>
          <w:b/>
          <w:sz w:val="22"/>
          <w:szCs w:val="22"/>
        </w:rPr>
      </w:pPr>
    </w:p>
    <w:p w14:paraId="00F9DDF7" w14:textId="77777777" w:rsidR="000B5FCD" w:rsidRDefault="000B5FCD" w:rsidP="000B5FCD">
      <w:pPr>
        <w:rPr>
          <w:rFonts w:ascii="Calibri" w:eastAsia="Calibri" w:hAnsi="Calibri" w:cs="Calibri"/>
          <w:b/>
          <w:sz w:val="22"/>
          <w:szCs w:val="22"/>
        </w:rPr>
      </w:pPr>
    </w:p>
    <w:p w14:paraId="679F9C0C" w14:textId="77777777" w:rsidR="00744031" w:rsidRDefault="00744031" w:rsidP="000B5FCD">
      <w:pPr>
        <w:rPr>
          <w:rFonts w:ascii="Calibri" w:eastAsia="Calibri" w:hAnsi="Calibri" w:cs="Calibri"/>
          <w:b/>
          <w:sz w:val="22"/>
          <w:szCs w:val="22"/>
        </w:rPr>
      </w:pPr>
    </w:p>
    <w:p w14:paraId="268E93F8" w14:textId="64CC0FBE" w:rsidR="00CB54BD" w:rsidRDefault="00A9304A">
      <w:pPr>
        <w:jc w:val="center"/>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w:t>
      </w:r>
      <w:r w:rsidR="00764B1C">
        <w:rPr>
          <w:rFonts w:ascii="Calibri" w:eastAsia="Calibri" w:hAnsi="Calibri" w:cs="Calibri"/>
          <w:b/>
          <w:sz w:val="22"/>
          <w:szCs w:val="22"/>
        </w:rPr>
        <w:t xml:space="preserve"> Nº </w:t>
      </w:r>
      <w:r w:rsidR="009C6C2D">
        <w:rPr>
          <w:rFonts w:ascii="Calibri" w:eastAsia="Calibri" w:hAnsi="Calibri" w:cs="Calibri"/>
          <w:b/>
          <w:sz w:val="22"/>
          <w:szCs w:val="22"/>
          <w:highlight w:val="yellow"/>
        </w:rPr>
        <w:t>16</w:t>
      </w:r>
      <w:r w:rsidR="00764B1C">
        <w:rPr>
          <w:rFonts w:ascii="Calibri" w:eastAsia="Calibri" w:hAnsi="Calibri" w:cs="Calibri"/>
          <w:b/>
          <w:sz w:val="22"/>
          <w:szCs w:val="22"/>
        </w:rPr>
        <w:t>/20</w:t>
      </w:r>
      <w:r w:rsidR="00BE2C84" w:rsidRPr="00BE2C84">
        <w:rPr>
          <w:rFonts w:ascii="Calibri" w:eastAsia="Calibri" w:hAnsi="Calibri" w:cs="Calibri"/>
          <w:b/>
          <w:sz w:val="22"/>
          <w:szCs w:val="22"/>
        </w:rPr>
        <w:t>24</w:t>
      </w:r>
      <w:r w:rsidR="00764B1C">
        <w:rPr>
          <w:rFonts w:ascii="Calibri" w:eastAsia="Calibri" w:hAnsi="Calibri" w:cs="Calibri"/>
          <w:b/>
          <w:sz w:val="22"/>
          <w:szCs w:val="22"/>
        </w:rPr>
        <w:t xml:space="preserve"> </w:t>
      </w:r>
    </w:p>
    <w:p w14:paraId="46CF4578" w14:textId="67F92099" w:rsidR="002E7E06" w:rsidRDefault="002E7E06">
      <w:pPr>
        <w:jc w:val="center"/>
        <w:rPr>
          <w:rFonts w:ascii="Calibri" w:eastAsia="Calibri" w:hAnsi="Calibri" w:cs="Calibri"/>
          <w:b/>
          <w:sz w:val="22"/>
          <w:szCs w:val="22"/>
        </w:rPr>
      </w:pPr>
      <w:r>
        <w:rPr>
          <w:rFonts w:ascii="Calibri" w:eastAsia="Calibri" w:hAnsi="Calibri" w:cs="Calibri"/>
          <w:b/>
          <w:sz w:val="22"/>
          <w:szCs w:val="22"/>
        </w:rPr>
        <w:t xml:space="preserve">Processo Administrativo nº </w:t>
      </w:r>
      <w:r w:rsidR="009C6C2D">
        <w:rPr>
          <w:rFonts w:ascii="Calibri" w:eastAsia="Calibri" w:hAnsi="Calibri" w:cs="Calibri"/>
          <w:b/>
          <w:sz w:val="22"/>
          <w:szCs w:val="22"/>
          <w:highlight w:val="yellow"/>
        </w:rPr>
        <w:t>125</w:t>
      </w:r>
      <w:bookmarkStart w:id="0" w:name="_GoBack"/>
      <w:bookmarkEnd w:id="0"/>
      <w:r>
        <w:rPr>
          <w:rFonts w:ascii="Calibri" w:eastAsia="Calibri" w:hAnsi="Calibri" w:cs="Calibri"/>
          <w:b/>
          <w:sz w:val="22"/>
          <w:szCs w:val="22"/>
        </w:rPr>
        <w:t>/20</w:t>
      </w:r>
      <w:r w:rsidR="008B5522">
        <w:rPr>
          <w:rFonts w:ascii="Calibri" w:eastAsia="Calibri" w:hAnsi="Calibri" w:cs="Calibri"/>
          <w:b/>
          <w:sz w:val="22"/>
          <w:szCs w:val="22"/>
        </w:rPr>
        <w:t>24</w:t>
      </w:r>
    </w:p>
    <w:p w14:paraId="18A8E529" w14:textId="7614A94D" w:rsidR="00CB54BD" w:rsidRDefault="00764B1C">
      <w:pPr>
        <w:jc w:val="center"/>
        <w:rPr>
          <w:rFonts w:ascii="Calibri" w:eastAsia="Calibri" w:hAnsi="Calibri" w:cs="Calibri"/>
          <w:b/>
          <w:sz w:val="22"/>
          <w:szCs w:val="22"/>
        </w:rPr>
      </w:pPr>
      <w:r w:rsidRPr="008B5522">
        <w:rPr>
          <w:rFonts w:ascii="Calibri" w:eastAsia="Calibri" w:hAnsi="Calibri" w:cs="Calibri"/>
          <w:sz w:val="22"/>
          <w:szCs w:val="22"/>
        </w:rPr>
        <w:t xml:space="preserve">MUNICÍPIO DE </w:t>
      </w:r>
      <w:r w:rsidR="006F35D3">
        <w:rPr>
          <w:rFonts w:ascii="Calibri" w:eastAsia="Calibri" w:hAnsi="Calibri" w:cs="Calibri"/>
          <w:sz w:val="22"/>
          <w:szCs w:val="22"/>
        </w:rPr>
        <w:t>SANTO ESTÊVÃO</w:t>
      </w:r>
    </w:p>
    <w:p w14:paraId="226C2432" w14:textId="77777777" w:rsidR="00CB54BD" w:rsidRDefault="00CB54BD">
      <w:pPr>
        <w:jc w:val="both"/>
        <w:rPr>
          <w:rFonts w:ascii="Calibri" w:eastAsia="Calibri" w:hAnsi="Calibri" w:cs="Calibri"/>
          <w:sz w:val="22"/>
          <w:szCs w:val="22"/>
        </w:rPr>
      </w:pPr>
    </w:p>
    <w:p w14:paraId="2D68A5E7" w14:textId="12550770" w:rsidR="00BE2C84" w:rsidRPr="00BE2C84" w:rsidRDefault="00BE2C84" w:rsidP="00BE2C84">
      <w:pPr>
        <w:jc w:val="both"/>
        <w:rPr>
          <w:rFonts w:asciiTheme="majorHAnsi" w:eastAsia="Calibri" w:hAnsiTheme="majorHAnsi" w:cstheme="majorHAnsi"/>
          <w:b/>
          <w:sz w:val="22"/>
          <w:szCs w:val="22"/>
        </w:rPr>
      </w:pPr>
      <w:r w:rsidRPr="00BE2C84">
        <w:rPr>
          <w:rFonts w:asciiTheme="majorHAnsi" w:eastAsia="Times New Roman" w:hAnsiTheme="majorHAnsi" w:cstheme="majorHAnsi"/>
          <w:sz w:val="22"/>
          <w:szCs w:val="22"/>
        </w:rPr>
        <w:t xml:space="preserve">A PREFEITURA MUNICIPAL DE </w:t>
      </w:r>
      <w:r w:rsidRPr="00BE2C84">
        <w:rPr>
          <w:rFonts w:asciiTheme="majorHAnsi" w:eastAsia="Calibri" w:hAnsiTheme="majorHAnsi" w:cstheme="majorHAnsi"/>
          <w:sz w:val="22"/>
          <w:szCs w:val="22"/>
        </w:rPr>
        <w:t>SANTO ESTEVÃO</w:t>
      </w:r>
      <w:r w:rsidRPr="00BE2C84">
        <w:rPr>
          <w:rFonts w:asciiTheme="majorHAnsi" w:eastAsia="Times New Roman" w:hAnsiTheme="majorHAnsi" w:cstheme="majorHAnsi"/>
          <w:sz w:val="22"/>
          <w:szCs w:val="22"/>
        </w:rPr>
        <w:t xml:space="preserve"> E ESTE AGENTE DE CONTRATAÇÃO, DESIGNADO PELO DECRETO N.º 005/2024, LEVAM AO CONHECIMENTO DOS INTERESSADOS QUE</w:t>
      </w:r>
      <w:r w:rsidRPr="00BE2C84">
        <w:rPr>
          <w:rFonts w:asciiTheme="majorHAnsi" w:eastAsia="Calibri" w:hAnsiTheme="majorHAnsi" w:cstheme="majorHAnsi"/>
          <w:color w:val="000000"/>
          <w:sz w:val="22"/>
          <w:szCs w:val="22"/>
        </w:rPr>
        <w:t xml:space="preserve"> REALIZARÁ LICITAÇÃO NA MODALIDADE </w:t>
      </w:r>
      <w:r w:rsidRPr="00BE2C84">
        <w:rPr>
          <w:rFonts w:asciiTheme="majorHAnsi" w:eastAsia="Calibri" w:hAnsiTheme="majorHAnsi" w:cstheme="majorHAnsi"/>
          <w:color w:val="000000"/>
          <w:sz w:val="22"/>
          <w:szCs w:val="22"/>
        </w:rPr>
        <w:lastRenderedPageBreak/>
        <w:t xml:space="preserve">CONCORRENCIA, NA FORMA ELETRÔNICA, NOS TERMOS DA LEI Nº 14.133/2021, DA </w:t>
      </w:r>
      <w:r w:rsidRPr="00BE2C84">
        <w:rPr>
          <w:rFonts w:asciiTheme="majorHAnsi" w:eastAsia="Calibri" w:hAnsiTheme="majorHAnsi" w:cstheme="majorHAnsi"/>
          <w:sz w:val="22"/>
          <w:szCs w:val="22"/>
        </w:rPr>
        <w:t xml:space="preserve">LEI COMPLEMENTAR Nº 123/2006, </w:t>
      </w:r>
      <w:r w:rsidRPr="00BE2C84">
        <w:rPr>
          <w:rFonts w:asciiTheme="majorHAnsi" w:eastAsia="Calibri" w:hAnsiTheme="majorHAnsi" w:cstheme="majorHAnsi"/>
          <w:color w:val="000000"/>
          <w:sz w:val="22"/>
          <w:szCs w:val="22"/>
        </w:rPr>
        <w:t>DA LEI Nº 11.488/2007</w:t>
      </w:r>
      <w:r w:rsidRPr="00BE2C84">
        <w:rPr>
          <w:rFonts w:asciiTheme="majorHAnsi" w:eastAsia="Calibri" w:hAnsiTheme="majorHAnsi" w:cstheme="majorHAnsi"/>
          <w:sz w:val="22"/>
          <w:szCs w:val="22"/>
        </w:rPr>
        <w:t xml:space="preserve">, E DAS EXIGÊNCIAS ESTABELECIDAS NESTE EDITAL. </w:t>
      </w:r>
      <w:r w:rsidRPr="00BE2C84">
        <w:rPr>
          <w:rFonts w:asciiTheme="majorHAnsi" w:eastAsia="Calibri" w:hAnsiTheme="majorHAnsi" w:cstheme="majorHAnsi"/>
          <w:b/>
          <w:sz w:val="22"/>
          <w:szCs w:val="22"/>
        </w:rPr>
        <w:t xml:space="preserve"> </w:t>
      </w:r>
    </w:p>
    <w:p w14:paraId="29B564E3" w14:textId="6D73CCB1" w:rsidR="00CB54BD" w:rsidRDefault="00BE2C84">
      <w:pPr>
        <w:jc w:val="both"/>
        <w:rPr>
          <w:rFonts w:ascii="Calibri" w:eastAsia="Calibri" w:hAnsi="Calibri" w:cs="Calibri"/>
          <w:b/>
          <w:sz w:val="22"/>
          <w:szCs w:val="22"/>
        </w:rPr>
      </w:pPr>
      <w:r>
        <w:rPr>
          <w:rFonts w:ascii="Calibri" w:eastAsia="Calibri" w:hAnsi="Calibri" w:cs="Calibri"/>
          <w:color w:val="000000"/>
          <w:sz w:val="22"/>
          <w:szCs w:val="22"/>
        </w:rPr>
        <w:t>DA LEI Nº 11.488/2007.</w:t>
      </w:r>
    </w:p>
    <w:p w14:paraId="2EEC2053" w14:textId="77777777" w:rsidR="00CB54BD" w:rsidRDefault="00CB54BD">
      <w:pPr>
        <w:jc w:val="both"/>
        <w:rPr>
          <w:rFonts w:ascii="Calibri" w:eastAsia="Calibri" w:hAnsi="Calibri" w:cs="Calibri"/>
          <w:b/>
          <w:sz w:val="22"/>
          <w:szCs w:val="22"/>
        </w:rPr>
      </w:pPr>
    </w:p>
    <w:p w14:paraId="33A0CB0C" w14:textId="7954D86A" w:rsidR="00CB54BD" w:rsidRDefault="00764B1C">
      <w:pPr>
        <w:spacing w:line="276" w:lineRule="auto"/>
        <w:jc w:val="both"/>
        <w:rPr>
          <w:rFonts w:ascii="Calibri" w:eastAsia="Calibri" w:hAnsi="Calibri" w:cs="Calibri"/>
          <w:sz w:val="22"/>
          <w:szCs w:val="22"/>
        </w:rPr>
      </w:pPr>
      <w:r>
        <w:rPr>
          <w:rFonts w:ascii="Calibri" w:eastAsia="Calibri" w:hAnsi="Calibri" w:cs="Calibri"/>
          <w:color w:val="000000"/>
          <w:sz w:val="22"/>
          <w:szCs w:val="22"/>
        </w:rPr>
        <w:t xml:space="preserve">Data da sessão: </w:t>
      </w:r>
      <w:r w:rsidR="00433768">
        <w:rPr>
          <w:rFonts w:ascii="Calibri" w:eastAsia="Calibri" w:hAnsi="Calibri" w:cs="Calibri"/>
          <w:color w:val="000000"/>
          <w:sz w:val="22"/>
          <w:szCs w:val="22"/>
        </w:rPr>
        <w:t>30</w:t>
      </w:r>
      <w:r w:rsidR="001D57C5">
        <w:rPr>
          <w:rFonts w:ascii="Calibri" w:eastAsia="Calibri" w:hAnsi="Calibri" w:cs="Calibri"/>
          <w:color w:val="000000"/>
          <w:sz w:val="22"/>
          <w:szCs w:val="22"/>
        </w:rPr>
        <w:t>/08</w:t>
      </w:r>
      <w:r w:rsidR="00F96711" w:rsidRPr="00D517B8">
        <w:rPr>
          <w:rFonts w:ascii="Calibri" w:eastAsia="Calibri" w:hAnsi="Calibri" w:cs="Calibri"/>
          <w:color w:val="000000"/>
          <w:sz w:val="22"/>
          <w:szCs w:val="22"/>
        </w:rPr>
        <w:t>/2024</w:t>
      </w:r>
    </w:p>
    <w:p w14:paraId="3A9A5C5C" w14:textId="6B6AFE0A" w:rsidR="00CB54BD" w:rsidRDefault="00764B1C">
      <w:pPr>
        <w:spacing w:line="276" w:lineRule="auto"/>
        <w:rPr>
          <w:rFonts w:ascii="Calibri" w:eastAsia="Calibri" w:hAnsi="Calibri" w:cs="Calibri"/>
          <w:sz w:val="22"/>
          <w:szCs w:val="22"/>
        </w:rPr>
      </w:pPr>
      <w:r>
        <w:rPr>
          <w:rFonts w:ascii="Calibri" w:eastAsia="Calibri" w:hAnsi="Calibri" w:cs="Calibri"/>
          <w:color w:val="000000"/>
          <w:sz w:val="22"/>
          <w:szCs w:val="22"/>
        </w:rPr>
        <w:t xml:space="preserve">Horário: </w:t>
      </w:r>
      <w:r w:rsidR="00F96711" w:rsidRPr="00D517B8">
        <w:rPr>
          <w:rFonts w:ascii="Calibri" w:eastAsia="Calibri" w:hAnsi="Calibri" w:cs="Calibri"/>
          <w:color w:val="000000"/>
          <w:sz w:val="22"/>
          <w:szCs w:val="22"/>
        </w:rPr>
        <w:t>08</w:t>
      </w:r>
      <w:r w:rsidR="00F96711">
        <w:rPr>
          <w:rFonts w:ascii="Calibri" w:eastAsia="Calibri" w:hAnsi="Calibri" w:cs="Calibri"/>
          <w:color w:val="000000"/>
          <w:sz w:val="22"/>
          <w:szCs w:val="22"/>
        </w:rPr>
        <w:t>:30h</w:t>
      </w:r>
    </w:p>
    <w:p w14:paraId="4ED5F676" w14:textId="11BACD1F" w:rsidR="00CB54BD" w:rsidRDefault="00764B1C">
      <w:pPr>
        <w:spacing w:line="276" w:lineRule="auto"/>
        <w:rPr>
          <w:rFonts w:ascii="Calibri" w:eastAsia="Calibri" w:hAnsi="Calibri" w:cs="Calibri"/>
          <w:sz w:val="22"/>
          <w:szCs w:val="22"/>
        </w:rPr>
      </w:pPr>
      <w:r>
        <w:rPr>
          <w:rFonts w:ascii="Calibri" w:eastAsia="Calibri" w:hAnsi="Calibri" w:cs="Calibri"/>
          <w:color w:val="000000"/>
          <w:sz w:val="22"/>
          <w:szCs w:val="22"/>
        </w:rPr>
        <w:t xml:space="preserve">Local: </w:t>
      </w:r>
      <w:hyperlink r:id="rId14" w:history="1">
        <w:r w:rsidR="00F96711" w:rsidRPr="00B575FE">
          <w:rPr>
            <w:rStyle w:val="Hyperlink"/>
            <w:rFonts w:ascii="Century Gothic" w:hAnsi="Century Gothic" w:cs="Arial"/>
          </w:rPr>
          <w:t>WWW.BLL.ORG.BR</w:t>
        </w:r>
      </w:hyperlink>
      <w:r w:rsidR="00F96711" w:rsidRPr="00B575FE">
        <w:rPr>
          <w:rStyle w:val="Hyperlink"/>
          <w:rFonts w:ascii="Century Gothic" w:hAnsi="Century Gothic" w:cs="Arial"/>
          <w:color w:val="auto"/>
          <w:u w:val="none"/>
        </w:rPr>
        <w:t xml:space="preserve">  plataforma eletrônica</w:t>
      </w:r>
    </w:p>
    <w:p w14:paraId="015CD9D3" w14:textId="5096BC8A" w:rsidR="00CB54BD" w:rsidRDefault="00764B1C">
      <w:pPr>
        <w:spacing w:line="276" w:lineRule="auto"/>
        <w:jc w:val="both"/>
        <w:rPr>
          <w:rFonts w:ascii="Calibri" w:eastAsia="Calibri" w:hAnsi="Calibri" w:cs="Calibri"/>
          <w:sz w:val="22"/>
          <w:szCs w:val="22"/>
        </w:rPr>
      </w:pPr>
      <w:r>
        <w:rPr>
          <w:rFonts w:ascii="Calibri" w:eastAsia="Calibri" w:hAnsi="Calibri" w:cs="Calibri"/>
          <w:sz w:val="22"/>
          <w:szCs w:val="22"/>
        </w:rPr>
        <w:t xml:space="preserve">Critério de Julgamento: </w:t>
      </w:r>
      <w:r w:rsidR="004012C8">
        <w:rPr>
          <w:rFonts w:ascii="Calibri" w:eastAsia="Calibri" w:hAnsi="Calibri" w:cs="Calibri"/>
          <w:sz w:val="22"/>
          <w:szCs w:val="22"/>
        </w:rPr>
        <w:t xml:space="preserve"> </w:t>
      </w:r>
      <w:r w:rsidR="008B5522">
        <w:rPr>
          <w:rFonts w:ascii="Calibri" w:eastAsia="Calibri" w:hAnsi="Calibri" w:cs="Calibri"/>
          <w:sz w:val="22"/>
          <w:szCs w:val="22"/>
        </w:rPr>
        <w:t>M</w:t>
      </w:r>
      <w:r w:rsidRPr="008B5522">
        <w:rPr>
          <w:rFonts w:ascii="Calibri" w:eastAsia="Calibri" w:hAnsi="Calibri" w:cs="Calibri"/>
          <w:sz w:val="22"/>
          <w:szCs w:val="22"/>
        </w:rPr>
        <w:t xml:space="preserve">enor </w:t>
      </w:r>
      <w:r w:rsidR="008B5522">
        <w:rPr>
          <w:rFonts w:ascii="Calibri" w:eastAsia="Calibri" w:hAnsi="Calibri" w:cs="Calibri"/>
          <w:sz w:val="22"/>
          <w:szCs w:val="22"/>
        </w:rPr>
        <w:t>Valor G</w:t>
      </w:r>
      <w:r w:rsidR="00C719CF" w:rsidRPr="008B5522">
        <w:rPr>
          <w:rFonts w:ascii="Calibri" w:eastAsia="Calibri" w:hAnsi="Calibri" w:cs="Calibri"/>
          <w:sz w:val="22"/>
          <w:szCs w:val="22"/>
        </w:rPr>
        <w:t>lobal</w:t>
      </w:r>
      <w:r w:rsidR="00433768">
        <w:rPr>
          <w:rFonts w:ascii="Calibri" w:eastAsia="Calibri" w:hAnsi="Calibri" w:cs="Calibri"/>
          <w:sz w:val="22"/>
          <w:szCs w:val="22"/>
        </w:rPr>
        <w:t xml:space="preserve"> por lote</w:t>
      </w:r>
    </w:p>
    <w:p w14:paraId="621D15AB" w14:textId="0450C100" w:rsidR="00CB54BD" w:rsidRDefault="00764B1C">
      <w:pPr>
        <w:rPr>
          <w:rFonts w:ascii="Calibri" w:eastAsia="Calibri" w:hAnsi="Calibri" w:cs="Calibri"/>
          <w:sz w:val="22"/>
          <w:szCs w:val="22"/>
        </w:rPr>
      </w:pPr>
      <w:r>
        <w:rPr>
          <w:rFonts w:ascii="Calibri" w:eastAsia="Calibri" w:hAnsi="Calibri" w:cs="Calibri"/>
          <w:sz w:val="22"/>
          <w:szCs w:val="22"/>
        </w:rPr>
        <w:t xml:space="preserve">Modo de disputa: </w:t>
      </w:r>
      <w:r w:rsidR="008B5522">
        <w:rPr>
          <w:rFonts w:ascii="Calibri" w:eastAsia="Calibri" w:hAnsi="Calibri" w:cs="Calibri"/>
          <w:sz w:val="22"/>
          <w:szCs w:val="22"/>
        </w:rPr>
        <w:t>aberto</w:t>
      </w:r>
    </w:p>
    <w:p w14:paraId="10D52CCC" w14:textId="11BF2509" w:rsidR="00CB54BD" w:rsidRDefault="00764B1C">
      <w:pPr>
        <w:rPr>
          <w:rFonts w:ascii="Calibri" w:eastAsia="Calibri" w:hAnsi="Calibri" w:cs="Calibri"/>
          <w:sz w:val="22"/>
          <w:szCs w:val="22"/>
        </w:rPr>
      </w:pPr>
      <w:r>
        <w:rPr>
          <w:rFonts w:ascii="Calibri" w:eastAsia="Calibri" w:hAnsi="Calibri" w:cs="Calibri"/>
          <w:sz w:val="22"/>
          <w:szCs w:val="22"/>
        </w:rPr>
        <w:t xml:space="preserve">Impugnações e Esclarecimentos até às </w:t>
      </w:r>
      <w:r w:rsidR="00FA6793" w:rsidRPr="00D517B8">
        <w:rPr>
          <w:rFonts w:ascii="Calibri" w:eastAsia="Calibri" w:hAnsi="Calibri" w:cs="Calibri"/>
          <w:sz w:val="22"/>
          <w:szCs w:val="22"/>
        </w:rPr>
        <w:t>00</w:t>
      </w:r>
      <w:r w:rsidR="00FA6793">
        <w:rPr>
          <w:rFonts w:ascii="Calibri" w:eastAsia="Calibri" w:hAnsi="Calibri" w:cs="Calibri"/>
          <w:sz w:val="22"/>
          <w:szCs w:val="22"/>
        </w:rPr>
        <w:t>:00</w:t>
      </w:r>
      <w:r>
        <w:rPr>
          <w:rFonts w:ascii="Calibri" w:eastAsia="Calibri" w:hAnsi="Calibri" w:cs="Calibri"/>
          <w:sz w:val="22"/>
          <w:szCs w:val="22"/>
        </w:rPr>
        <w:t xml:space="preserve"> horas do dia </w:t>
      </w:r>
      <w:r w:rsidR="00C9688A">
        <w:rPr>
          <w:rFonts w:ascii="Calibri" w:eastAsia="Calibri" w:hAnsi="Calibri" w:cs="Calibri"/>
          <w:sz w:val="22"/>
          <w:szCs w:val="22"/>
        </w:rPr>
        <w:t>27</w:t>
      </w:r>
      <w:r w:rsidR="00C65F2C">
        <w:rPr>
          <w:rFonts w:ascii="Calibri" w:eastAsia="Calibri" w:hAnsi="Calibri" w:cs="Calibri"/>
          <w:sz w:val="22"/>
          <w:szCs w:val="22"/>
        </w:rPr>
        <w:t>/08</w:t>
      </w:r>
      <w:r w:rsidR="00CA20C9" w:rsidRPr="00D517B8">
        <w:rPr>
          <w:rFonts w:ascii="Calibri" w:eastAsia="Calibri" w:hAnsi="Calibri" w:cs="Calibri"/>
          <w:sz w:val="22"/>
          <w:szCs w:val="22"/>
        </w:rPr>
        <w:t>/2024</w:t>
      </w:r>
      <w:r w:rsidRPr="00D517B8">
        <w:rPr>
          <w:rFonts w:ascii="Calibri" w:eastAsia="Calibri" w:hAnsi="Calibri" w:cs="Calibri"/>
          <w:sz w:val="22"/>
          <w:szCs w:val="22"/>
        </w:rPr>
        <w:t>.</w:t>
      </w:r>
    </w:p>
    <w:p w14:paraId="2478D7D0" w14:textId="77777777" w:rsidR="00586F46" w:rsidRDefault="00586F46">
      <w:pPr>
        <w:rPr>
          <w:rFonts w:ascii="Calibri" w:eastAsia="Calibri" w:hAnsi="Calibri" w:cs="Calibri"/>
          <w:sz w:val="22"/>
          <w:szCs w:val="22"/>
        </w:rPr>
      </w:pPr>
    </w:p>
    <w:p w14:paraId="5D244DB9" w14:textId="77777777" w:rsidR="00CB54BD" w:rsidRDefault="00CB54BD">
      <w:pPr>
        <w:tabs>
          <w:tab w:val="left" w:pos="6570"/>
        </w:tabs>
        <w:jc w:val="both"/>
        <w:rPr>
          <w:rFonts w:ascii="Calibri" w:eastAsia="Calibri" w:hAnsi="Calibri" w:cs="Calibri"/>
          <w:i/>
          <w:color w:val="FF0000"/>
          <w:sz w:val="22"/>
          <w:szCs w:val="22"/>
        </w:rPr>
      </w:pPr>
    </w:p>
    <w:p w14:paraId="54C69436" w14:textId="77777777" w:rsidR="00CB54BD" w:rsidRDefault="00CB54BD">
      <w:pPr>
        <w:tabs>
          <w:tab w:val="left" w:pos="6570"/>
        </w:tabs>
        <w:jc w:val="both"/>
        <w:rPr>
          <w:rFonts w:ascii="Calibri" w:eastAsia="Calibri" w:hAnsi="Calibri" w:cs="Calibri"/>
          <w:sz w:val="22"/>
          <w:szCs w:val="22"/>
        </w:rPr>
      </w:pPr>
    </w:p>
    <w:p w14:paraId="6130CBEF"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OBJETO.</w:t>
      </w:r>
    </w:p>
    <w:p w14:paraId="280C7461" w14:textId="77777777" w:rsidR="00CB54BD" w:rsidRDefault="00CB54BD">
      <w:pPr>
        <w:rPr>
          <w:rFonts w:ascii="Calibri" w:eastAsia="Calibri" w:hAnsi="Calibri" w:cs="Calibri"/>
          <w:sz w:val="22"/>
          <w:szCs w:val="22"/>
        </w:rPr>
      </w:pPr>
    </w:p>
    <w:p w14:paraId="32C12BB7" w14:textId="29A851B8" w:rsidR="00CB54BD" w:rsidRPr="006F35D3" w:rsidRDefault="00764B1C" w:rsidP="00962EDF">
      <w:pPr>
        <w:numPr>
          <w:ilvl w:val="1"/>
          <w:numId w:val="10"/>
        </w:numPr>
        <w:tabs>
          <w:tab w:val="left" w:pos="426"/>
        </w:tabs>
        <w:jc w:val="both"/>
        <w:rPr>
          <w:rFonts w:ascii="Calibri" w:eastAsia="Calibri" w:hAnsi="Calibri" w:cs="Calibri"/>
          <w:b/>
          <w:color w:val="000000"/>
          <w:sz w:val="22"/>
          <w:szCs w:val="22"/>
        </w:rPr>
      </w:pPr>
      <w:r w:rsidRPr="006F35D3">
        <w:rPr>
          <w:rFonts w:ascii="Calibri" w:eastAsia="Calibri" w:hAnsi="Calibri" w:cs="Calibri"/>
          <w:color w:val="000000"/>
          <w:sz w:val="22"/>
          <w:szCs w:val="22"/>
        </w:rPr>
        <w:t xml:space="preserve">O objeto da presente licitação é a escolha da proposta mais vantajosa </w:t>
      </w:r>
      <w:r w:rsidR="00962EDF" w:rsidRPr="00962EDF">
        <w:rPr>
          <w:rFonts w:ascii="Calibri" w:eastAsia="Calibri" w:hAnsi="Calibri" w:cs="Calibri"/>
          <w:color w:val="000000"/>
          <w:sz w:val="22"/>
          <w:szCs w:val="22"/>
        </w:rPr>
        <w:t>CONTRATAÇÃO DE EMPRESA PARA EXECUÇÃO DA REFORMA DE PREDIO MUNICIPAL, NA LOCALIDADE DO MENDES, ZONA RURAL DE SANTO ESTEVÃO- BA.</w:t>
      </w:r>
      <w:r w:rsidR="006F35D3" w:rsidRPr="006F35D3">
        <w:rPr>
          <w:rFonts w:asciiTheme="majorHAnsi" w:hAnsiTheme="majorHAnsi" w:cstheme="majorHAnsi"/>
          <w:sz w:val="22"/>
          <w:szCs w:val="22"/>
        </w:rPr>
        <w:t>, conforme condições, quantidades e exigências estabelecidas neste Edital e seus anexos.</w:t>
      </w:r>
    </w:p>
    <w:p w14:paraId="485DCA1F" w14:textId="77777777" w:rsidR="006F35D3" w:rsidRPr="006F35D3" w:rsidRDefault="006F35D3" w:rsidP="00F27CA6">
      <w:pPr>
        <w:rPr>
          <w:rFonts w:ascii="Calibri" w:eastAsia="Calibri" w:hAnsi="Calibri" w:cs="Calibri"/>
          <w:b/>
          <w:color w:val="000000"/>
          <w:sz w:val="22"/>
          <w:szCs w:val="22"/>
        </w:rPr>
      </w:pPr>
    </w:p>
    <w:p w14:paraId="37B6E8EB" w14:textId="690DDEEF" w:rsidR="00CB54BD" w:rsidRDefault="00764B1C">
      <w:pPr>
        <w:numPr>
          <w:ilvl w:val="1"/>
          <w:numId w:val="10"/>
        </w:numPr>
        <w:tabs>
          <w:tab w:val="left" w:pos="426"/>
        </w:tabs>
        <w:ind w:left="0" w:firstLine="0"/>
        <w:jc w:val="both"/>
      </w:pPr>
      <w:r>
        <w:rPr>
          <w:rFonts w:ascii="Calibri" w:eastAsia="Calibri" w:hAnsi="Calibri" w:cs="Calibri"/>
          <w:sz w:val="22"/>
          <w:szCs w:val="22"/>
        </w:rPr>
        <w:t xml:space="preserve">A licitação será dividida em </w:t>
      </w:r>
      <w:r w:rsidR="00D41673">
        <w:rPr>
          <w:rFonts w:ascii="Calibri" w:eastAsia="Calibri" w:hAnsi="Calibri" w:cs="Calibri"/>
          <w:b/>
          <w:sz w:val="22"/>
          <w:szCs w:val="22"/>
        </w:rPr>
        <w:t>LOTE(S)</w:t>
      </w:r>
      <w:r>
        <w:rPr>
          <w:rFonts w:ascii="Calibri" w:eastAsia="Calibri" w:hAnsi="Calibri" w:cs="Calibri"/>
          <w:sz w:val="22"/>
          <w:szCs w:val="22"/>
        </w:rPr>
        <w:t>.</w:t>
      </w:r>
      <w:r w:rsidR="008B012C">
        <w:rPr>
          <w:rFonts w:ascii="Calibri" w:eastAsia="Calibri" w:hAnsi="Calibri" w:cs="Calibri"/>
          <w:sz w:val="22"/>
          <w:szCs w:val="22"/>
        </w:rPr>
        <w:t xml:space="preserve"> </w:t>
      </w:r>
    </w:p>
    <w:p w14:paraId="7F1251C0" w14:textId="77777777" w:rsidR="00CB54BD" w:rsidRDefault="00CB54BD">
      <w:pPr>
        <w:tabs>
          <w:tab w:val="left" w:pos="426"/>
        </w:tabs>
        <w:jc w:val="both"/>
        <w:rPr>
          <w:rFonts w:ascii="Calibri" w:eastAsia="Calibri" w:hAnsi="Calibri" w:cs="Calibri"/>
          <w:sz w:val="22"/>
          <w:szCs w:val="22"/>
        </w:rPr>
      </w:pPr>
    </w:p>
    <w:p w14:paraId="7CD73B1E" w14:textId="6C159C95"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b/>
          <w:color w:val="000000"/>
          <w:sz w:val="22"/>
          <w:szCs w:val="22"/>
        </w:rPr>
        <w:t xml:space="preserve">O critério de julgamento adotado será o </w:t>
      </w:r>
      <w:r w:rsidRPr="00707D6D">
        <w:rPr>
          <w:rFonts w:ascii="Calibri" w:eastAsia="Calibri" w:hAnsi="Calibri" w:cs="Calibri"/>
          <w:b/>
          <w:color w:val="000000"/>
          <w:sz w:val="22"/>
          <w:szCs w:val="22"/>
          <w:highlight w:val="yellow"/>
        </w:rPr>
        <w:t xml:space="preserve">menor preço </w:t>
      </w:r>
      <w:r w:rsidR="00707D6D" w:rsidRPr="00707D6D">
        <w:rPr>
          <w:rFonts w:ascii="Calibri" w:eastAsia="Calibri" w:hAnsi="Calibri" w:cs="Calibri"/>
          <w:b/>
          <w:color w:val="000000"/>
          <w:sz w:val="22"/>
          <w:szCs w:val="22"/>
          <w:highlight w:val="yellow"/>
        </w:rPr>
        <w:t>global</w:t>
      </w:r>
      <w:r w:rsidR="00D41673">
        <w:rPr>
          <w:rFonts w:ascii="Calibri" w:eastAsia="Calibri" w:hAnsi="Calibri" w:cs="Calibri"/>
          <w:b/>
          <w:color w:val="000000"/>
          <w:sz w:val="22"/>
          <w:szCs w:val="22"/>
          <w:highlight w:val="yellow"/>
        </w:rPr>
        <w:t xml:space="preserve"> por lote</w:t>
      </w:r>
      <w:r w:rsidRPr="00707D6D">
        <w:rPr>
          <w:rFonts w:ascii="Calibri" w:eastAsia="Calibri" w:hAnsi="Calibri" w:cs="Calibri"/>
          <w:color w:val="000000"/>
          <w:sz w:val="22"/>
          <w:szCs w:val="22"/>
          <w:highlight w:val="yellow"/>
        </w:rPr>
        <w:t>,</w:t>
      </w:r>
      <w:r>
        <w:rPr>
          <w:rFonts w:ascii="Calibri" w:eastAsia="Calibri" w:hAnsi="Calibri" w:cs="Calibri"/>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6803DE37"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66B5DDA4"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6A04BE0F"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jc w:val="both"/>
        <w:rPr>
          <w:color w:val="000000"/>
          <w:sz w:val="22"/>
          <w:szCs w:val="22"/>
        </w:rPr>
      </w:pPr>
      <w:r>
        <w:rPr>
          <w:rFonts w:ascii="Calibri" w:eastAsia="Calibri" w:hAnsi="Calibri" w:cs="Calibri"/>
          <w:b/>
          <w:color w:val="000000"/>
          <w:sz w:val="22"/>
          <w:szCs w:val="22"/>
        </w:rPr>
        <w:t>DOS RECURSOS ORÇAMENTÁRIOS</w:t>
      </w:r>
    </w:p>
    <w:p w14:paraId="52FC2B5A" w14:textId="77777777" w:rsidR="00CB54BD" w:rsidRDefault="00CB54BD">
      <w:pPr>
        <w:rPr>
          <w:rFonts w:ascii="Calibri" w:eastAsia="Calibri" w:hAnsi="Calibri" w:cs="Calibri"/>
          <w:sz w:val="22"/>
          <w:szCs w:val="22"/>
        </w:rPr>
      </w:pPr>
    </w:p>
    <w:p w14:paraId="2F17F6BC" w14:textId="59F62F23" w:rsidR="00CB54BD" w:rsidRDefault="00764B1C">
      <w:pPr>
        <w:tabs>
          <w:tab w:val="left" w:pos="426"/>
        </w:tabs>
        <w:jc w:val="both"/>
        <w:rPr>
          <w:rFonts w:ascii="Calibri" w:eastAsia="Calibri" w:hAnsi="Calibri" w:cs="Calibri"/>
          <w:sz w:val="22"/>
          <w:szCs w:val="22"/>
        </w:rPr>
      </w:pPr>
      <w:r>
        <w:rPr>
          <w:rFonts w:ascii="Calibri" w:eastAsia="Calibri" w:hAnsi="Calibri" w:cs="Calibri"/>
          <w:sz w:val="22"/>
          <w:szCs w:val="22"/>
        </w:rPr>
        <w:t>As despesas para atender a esta licitação estão programadas em dotação orçamentária própria, prevista no orçamento d</w:t>
      </w:r>
      <w:r w:rsidR="003111AE">
        <w:rPr>
          <w:rFonts w:ascii="Calibri" w:eastAsia="Calibri" w:hAnsi="Calibri" w:cs="Calibri"/>
          <w:sz w:val="22"/>
          <w:szCs w:val="22"/>
        </w:rPr>
        <w:t>a União para o exercício de 20</w:t>
      </w:r>
      <w:r w:rsidR="00BE2C84">
        <w:rPr>
          <w:rFonts w:ascii="Calibri" w:eastAsia="Calibri" w:hAnsi="Calibri" w:cs="Calibri"/>
          <w:sz w:val="22"/>
          <w:szCs w:val="22"/>
          <w:highlight w:val="yellow"/>
        </w:rPr>
        <w:t>24</w:t>
      </w:r>
      <w:r>
        <w:rPr>
          <w:rFonts w:ascii="Calibri" w:eastAsia="Calibri" w:hAnsi="Calibri" w:cs="Calibri"/>
          <w:sz w:val="22"/>
          <w:szCs w:val="22"/>
        </w:rPr>
        <w:t>, na classificação abaixo:</w:t>
      </w:r>
    </w:p>
    <w:p w14:paraId="3B9430B1"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 xml:space="preserve">Órgão: 04 – Secretaria Municipal de Obras e Serv. Públicos – SEOBS </w:t>
      </w:r>
    </w:p>
    <w:p w14:paraId="2368A319" w14:textId="0045CEA7" w:rsidR="00351888" w:rsidRDefault="00924628" w:rsidP="00983E9F">
      <w:pPr>
        <w:pStyle w:val="Corpodetexto"/>
        <w:ind w:left="495"/>
        <w:rPr>
          <w:rFonts w:ascii="Calibri" w:eastAsia="BatangChe" w:hAnsi="Calibri" w:cs="Calibri"/>
          <w:sz w:val="22"/>
          <w:szCs w:val="22"/>
        </w:rPr>
      </w:pPr>
      <w:r>
        <w:rPr>
          <w:rFonts w:ascii="Calibri" w:eastAsia="BatangChe" w:hAnsi="Calibri" w:cs="Calibri"/>
          <w:sz w:val="22"/>
          <w:szCs w:val="22"/>
        </w:rPr>
        <w:t xml:space="preserve">Projeto </w:t>
      </w:r>
      <w:r w:rsidR="00351888">
        <w:rPr>
          <w:rFonts w:ascii="Calibri" w:eastAsia="BatangChe" w:hAnsi="Calibri" w:cs="Calibri"/>
          <w:sz w:val="22"/>
          <w:szCs w:val="22"/>
        </w:rPr>
        <w:t>Atividade: 2009</w:t>
      </w:r>
      <w:r w:rsidR="00983E9F" w:rsidRPr="00DF564A">
        <w:rPr>
          <w:rFonts w:ascii="Calibri" w:eastAsia="BatangChe" w:hAnsi="Calibri" w:cs="Calibri"/>
          <w:sz w:val="22"/>
          <w:szCs w:val="22"/>
        </w:rPr>
        <w:t xml:space="preserve"> – </w:t>
      </w:r>
      <w:r w:rsidR="00351888">
        <w:rPr>
          <w:rFonts w:ascii="Calibri" w:eastAsia="BatangChe" w:hAnsi="Calibri" w:cs="Calibri"/>
          <w:sz w:val="22"/>
          <w:szCs w:val="22"/>
        </w:rPr>
        <w:t>Conservação d a infraestrutura urbana</w:t>
      </w:r>
    </w:p>
    <w:p w14:paraId="1115849C" w14:textId="19B2B5FA" w:rsidR="00351888" w:rsidRDefault="00351888" w:rsidP="00983E9F">
      <w:pPr>
        <w:pStyle w:val="Corpodetexto"/>
        <w:ind w:left="495"/>
        <w:rPr>
          <w:rFonts w:ascii="Calibri" w:eastAsia="BatangChe" w:hAnsi="Calibri" w:cs="Calibri"/>
          <w:sz w:val="22"/>
          <w:szCs w:val="22"/>
        </w:rPr>
      </w:pPr>
      <w:r>
        <w:rPr>
          <w:rFonts w:ascii="Calibri" w:eastAsia="BatangChe" w:hAnsi="Calibri" w:cs="Calibri"/>
          <w:sz w:val="22"/>
          <w:szCs w:val="22"/>
        </w:rPr>
        <w:t>Fonte: 500 ordinaria</w:t>
      </w:r>
    </w:p>
    <w:p w14:paraId="3F1CBFCF" w14:textId="715C9138" w:rsidR="00983E9F" w:rsidRPr="00DF564A" w:rsidRDefault="00924628" w:rsidP="00983E9F">
      <w:pPr>
        <w:pStyle w:val="Corpodetexto"/>
        <w:ind w:left="495"/>
        <w:rPr>
          <w:rFonts w:ascii="Calibri" w:eastAsia="BatangChe" w:hAnsi="Calibri" w:cs="Calibri"/>
          <w:sz w:val="22"/>
          <w:szCs w:val="22"/>
        </w:rPr>
      </w:pPr>
      <w:r>
        <w:rPr>
          <w:rFonts w:ascii="Calibri" w:eastAsia="BatangChe" w:hAnsi="Calibri" w:cs="Calibri"/>
          <w:sz w:val="22"/>
          <w:szCs w:val="22"/>
        </w:rPr>
        <w:t xml:space="preserve"> </w:t>
      </w:r>
      <w:r w:rsidR="00351888">
        <w:rPr>
          <w:rFonts w:ascii="Calibri" w:eastAsia="BatangChe" w:hAnsi="Calibri" w:cs="Calibri"/>
          <w:sz w:val="22"/>
          <w:szCs w:val="22"/>
        </w:rPr>
        <w:t>Elemento de Despesa: 339039-outros serviços de terceiros  - pessoa juridica</w:t>
      </w:r>
    </w:p>
    <w:p w14:paraId="4376D946" w14:textId="7655D2AB" w:rsidR="00983E9F" w:rsidRPr="00924628" w:rsidRDefault="00983E9F" w:rsidP="00351888">
      <w:pPr>
        <w:pStyle w:val="Corpodetexto"/>
        <w:rPr>
          <w:rFonts w:ascii="Calibri" w:eastAsia="BatangChe" w:hAnsi="Calibri" w:cs="Calibri"/>
          <w:sz w:val="22"/>
          <w:szCs w:val="22"/>
        </w:rPr>
      </w:pPr>
    </w:p>
    <w:p w14:paraId="013B1020" w14:textId="77777777" w:rsidR="00846F59" w:rsidRDefault="00846F59" w:rsidP="008B012C">
      <w:pPr>
        <w:ind w:left="1134"/>
        <w:jc w:val="both"/>
        <w:rPr>
          <w:rFonts w:ascii="Calibri" w:eastAsia="Calibri" w:hAnsi="Calibri" w:cs="Calibri"/>
          <w:sz w:val="22"/>
          <w:szCs w:val="22"/>
        </w:rPr>
      </w:pPr>
    </w:p>
    <w:p w14:paraId="2E49DE72" w14:textId="77777777" w:rsidR="00CB54BD" w:rsidRDefault="00CB54BD">
      <w:pPr>
        <w:tabs>
          <w:tab w:val="left" w:pos="426"/>
        </w:tabs>
        <w:jc w:val="both"/>
        <w:rPr>
          <w:rFonts w:ascii="Calibri" w:eastAsia="Calibri" w:hAnsi="Calibri" w:cs="Calibri"/>
          <w:sz w:val="22"/>
          <w:szCs w:val="22"/>
        </w:rPr>
      </w:pPr>
    </w:p>
    <w:p w14:paraId="62E77FD2"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DO CREDENCIAMENTO.</w:t>
      </w:r>
    </w:p>
    <w:p w14:paraId="661F9545" w14:textId="77777777" w:rsidR="00CB54BD" w:rsidRDefault="00CB54BD">
      <w:pPr>
        <w:rPr>
          <w:rFonts w:ascii="Calibri" w:eastAsia="Calibri" w:hAnsi="Calibri" w:cs="Calibri"/>
          <w:sz w:val="22"/>
          <w:szCs w:val="22"/>
        </w:rPr>
      </w:pPr>
    </w:p>
    <w:p w14:paraId="64AE6D2D" w14:textId="6C4AE31D"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 Credenciamento é o nível básico do registro cadastral no</w:t>
      </w:r>
      <w:r w:rsidR="008B5522">
        <w:rPr>
          <w:rFonts w:ascii="Calibri" w:eastAsia="Calibri" w:hAnsi="Calibri" w:cs="Calibri"/>
          <w:color w:val="000000"/>
          <w:sz w:val="22"/>
          <w:szCs w:val="22"/>
        </w:rPr>
        <w:t xml:space="preserve"> site </w:t>
      </w:r>
      <w:r w:rsidR="008B5522" w:rsidRPr="00B575FE">
        <w:rPr>
          <w:rFonts w:ascii="Century Gothic" w:eastAsia="Calibri" w:hAnsi="Century Gothic" w:cs="Calibri"/>
          <w:color w:val="000000"/>
          <w:sz w:val="22"/>
          <w:szCs w:val="22"/>
        </w:rPr>
        <w:t>https://bll.org.br/</w:t>
      </w:r>
      <w:r>
        <w:rPr>
          <w:rFonts w:ascii="Calibri" w:eastAsia="Calibri" w:hAnsi="Calibri" w:cs="Calibri"/>
          <w:color w:val="000000"/>
          <w:sz w:val="22"/>
          <w:szCs w:val="22"/>
        </w:rPr>
        <w:t xml:space="preserve"> que permite a participação dos interessados na modalidade LICITATÓRIA </w:t>
      </w:r>
      <w:r w:rsidR="00A9304A">
        <w:rPr>
          <w:rFonts w:ascii="Calibri" w:eastAsia="Calibri" w:hAnsi="Calibri" w:cs="Calibri"/>
          <w:color w:val="000000"/>
          <w:sz w:val="22"/>
          <w:szCs w:val="22"/>
        </w:rPr>
        <w:t>CONCORRÊNCIA</w:t>
      </w:r>
      <w:r>
        <w:rPr>
          <w:rFonts w:ascii="Calibri" w:eastAsia="Calibri" w:hAnsi="Calibri" w:cs="Calibri"/>
          <w:color w:val="000000"/>
          <w:sz w:val="22"/>
          <w:szCs w:val="22"/>
        </w:rPr>
        <w:t>, em sua FORMA ELETRÔNICA.</w:t>
      </w:r>
    </w:p>
    <w:p w14:paraId="129F53E2" w14:textId="77777777" w:rsidR="00CB54BD" w:rsidRDefault="00CB54BD">
      <w:pPr>
        <w:tabs>
          <w:tab w:val="left" w:pos="426"/>
        </w:tabs>
        <w:jc w:val="both"/>
        <w:rPr>
          <w:rFonts w:ascii="Calibri" w:eastAsia="Calibri" w:hAnsi="Calibri" w:cs="Calibri"/>
          <w:color w:val="000000"/>
          <w:sz w:val="22"/>
          <w:szCs w:val="22"/>
        </w:rPr>
      </w:pPr>
    </w:p>
    <w:p w14:paraId="0561B43C" w14:textId="689B77A5"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w:t>
      </w:r>
      <w:r w:rsidR="008B5522" w:rsidRPr="008B5522">
        <w:rPr>
          <w:rFonts w:asciiTheme="majorHAnsi" w:eastAsia="Calibri" w:hAnsiTheme="majorHAnsi" w:cstheme="majorHAnsi"/>
          <w:color w:val="000000"/>
          <w:sz w:val="22"/>
          <w:szCs w:val="22"/>
        </w:rPr>
        <w:t>cadastro deverá ser feito na plataforma eletrônica BLL, no sítio https://bll.org.br</w:t>
      </w:r>
      <w:r w:rsidR="008B5522" w:rsidRPr="00B575FE">
        <w:rPr>
          <w:rFonts w:ascii="Century Gothic" w:eastAsia="Calibri" w:hAnsi="Century Gothic" w:cs="Calibri"/>
          <w:color w:val="000000"/>
          <w:sz w:val="22"/>
          <w:szCs w:val="22"/>
        </w:rPr>
        <w:t>/</w:t>
      </w:r>
      <w:r w:rsidR="008B5522" w:rsidRPr="00B575FE">
        <w:rPr>
          <w:rFonts w:ascii="Century Gothic" w:eastAsia="Calibri" w:hAnsi="Century Gothic" w:cs="Calibri"/>
          <w:b/>
          <w:i/>
          <w:color w:val="000000"/>
          <w:sz w:val="22"/>
          <w:szCs w:val="22"/>
        </w:rPr>
        <w:t>;</w:t>
      </w:r>
    </w:p>
    <w:p w14:paraId="104C1EF1"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534BBF6B"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1BFB4ABC" w14:textId="77777777" w:rsidR="00CB54BD" w:rsidRDefault="00CB54BD">
      <w:pPr>
        <w:tabs>
          <w:tab w:val="left" w:pos="567"/>
        </w:tabs>
        <w:jc w:val="both"/>
        <w:rPr>
          <w:rFonts w:ascii="Calibri" w:eastAsia="Calibri" w:hAnsi="Calibri" w:cs="Calibri"/>
          <w:color w:val="000000"/>
          <w:sz w:val="22"/>
          <w:szCs w:val="22"/>
        </w:rPr>
      </w:pPr>
    </w:p>
    <w:p w14:paraId="126EC021"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O licitante </w:t>
      </w:r>
      <w:r>
        <w:rPr>
          <w:rFonts w:ascii="Calibri" w:eastAsia="Calibri" w:hAnsi="Calibri" w:cs="Calibri"/>
          <w:sz w:val="22"/>
          <w:szCs w:val="22"/>
        </w:rPr>
        <w:t>responsabilizar-se</w:t>
      </w:r>
      <w:r>
        <w:rPr>
          <w:rFonts w:ascii="Calibri" w:eastAsia="Calibri" w:hAnsi="Calibri" w:cs="Calibr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CD5D72" w14:textId="77777777" w:rsidR="00CB54BD" w:rsidRDefault="00CB54BD">
      <w:pPr>
        <w:tabs>
          <w:tab w:val="left" w:pos="426"/>
        </w:tabs>
        <w:jc w:val="both"/>
        <w:rPr>
          <w:rFonts w:ascii="Calibri" w:eastAsia="Calibri" w:hAnsi="Calibri" w:cs="Calibri"/>
          <w:color w:val="000000"/>
          <w:sz w:val="22"/>
          <w:szCs w:val="22"/>
        </w:rPr>
      </w:pPr>
    </w:p>
    <w:p w14:paraId="0A86C5BE" w14:textId="48328CE2" w:rsidR="00CB54BD" w:rsidRDefault="00764B1C">
      <w:pPr>
        <w:numPr>
          <w:ilvl w:val="1"/>
          <w:numId w:val="10"/>
        </w:numPr>
        <w:tabs>
          <w:tab w:val="left" w:pos="426"/>
        </w:tabs>
        <w:ind w:left="0" w:firstLine="0"/>
        <w:jc w:val="both"/>
      </w:pPr>
      <w:r>
        <w:rPr>
          <w:rFonts w:ascii="Calibri" w:eastAsia="Calibri" w:hAnsi="Calibri" w:cs="Calibri"/>
          <w:sz w:val="22"/>
          <w:szCs w:val="22"/>
        </w:rPr>
        <w:t>É de responsabilidade do cadastrado conferir a exati</w:t>
      </w:r>
      <w:r w:rsidR="00482D7E">
        <w:rPr>
          <w:rFonts w:ascii="Calibri" w:eastAsia="Calibri" w:hAnsi="Calibri" w:cs="Calibri"/>
          <w:sz w:val="22"/>
          <w:szCs w:val="22"/>
        </w:rPr>
        <w:t>dão dos seus dados cadastrais na</w:t>
      </w:r>
      <w:r>
        <w:rPr>
          <w:rFonts w:ascii="Calibri" w:eastAsia="Calibri" w:hAnsi="Calibri" w:cs="Calibri"/>
          <w:sz w:val="22"/>
          <w:szCs w:val="22"/>
        </w:rPr>
        <w:t xml:space="preserve"> </w:t>
      </w:r>
      <w:r w:rsidR="00482D7E" w:rsidRPr="00482D7E">
        <w:rPr>
          <w:rFonts w:asciiTheme="majorHAnsi" w:eastAsia="Calibri" w:hAnsiTheme="majorHAnsi" w:cstheme="majorHAnsi"/>
          <w:color w:val="000000"/>
          <w:sz w:val="22"/>
          <w:szCs w:val="22"/>
        </w:rPr>
        <w:t>plataforma eletrônica BLL</w:t>
      </w:r>
      <w:r>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6F5CD001" w14:textId="77777777" w:rsidR="00CB54BD" w:rsidRDefault="00CB54BD">
      <w:pPr>
        <w:tabs>
          <w:tab w:val="left" w:pos="426"/>
        </w:tabs>
        <w:jc w:val="both"/>
        <w:rPr>
          <w:rFonts w:ascii="Calibri" w:eastAsia="Calibri" w:hAnsi="Calibri" w:cs="Calibri"/>
          <w:sz w:val="22"/>
          <w:szCs w:val="22"/>
        </w:rPr>
      </w:pPr>
    </w:p>
    <w:p w14:paraId="56A4A93A" w14:textId="77777777" w:rsidR="00CB54BD" w:rsidRDefault="00764B1C">
      <w:pPr>
        <w:numPr>
          <w:ilvl w:val="2"/>
          <w:numId w:val="10"/>
        </w:numPr>
        <w:tabs>
          <w:tab w:val="left" w:pos="709"/>
          <w:tab w:val="left" w:pos="851"/>
        </w:tabs>
        <w:ind w:left="284" w:firstLine="0"/>
        <w:jc w:val="both"/>
      </w:pPr>
      <w:r>
        <w:rPr>
          <w:rFonts w:ascii="Calibri" w:eastAsia="Calibri" w:hAnsi="Calibri" w:cs="Calibri"/>
          <w:color w:val="000000"/>
          <w:sz w:val="22"/>
          <w:szCs w:val="22"/>
        </w:rPr>
        <w:t>A não observância do disposto no subitem anterior poderá ensejar desclassificação no momento da habilitação.</w:t>
      </w:r>
    </w:p>
    <w:p w14:paraId="05FD0172" w14:textId="77777777" w:rsidR="00CB54BD" w:rsidRDefault="00CB54BD">
      <w:pPr>
        <w:ind w:left="1071"/>
        <w:jc w:val="both"/>
        <w:rPr>
          <w:rFonts w:ascii="Calibri" w:eastAsia="Calibri" w:hAnsi="Calibri" w:cs="Calibri"/>
          <w:color w:val="000000"/>
          <w:sz w:val="22"/>
          <w:szCs w:val="22"/>
        </w:rPr>
      </w:pPr>
    </w:p>
    <w:p w14:paraId="562D310E" w14:textId="315D9FAD"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 w:val="left" w:pos="851"/>
        </w:tabs>
        <w:ind w:left="0" w:firstLine="0"/>
        <w:jc w:val="both"/>
        <w:rPr>
          <w:color w:val="000000"/>
          <w:sz w:val="22"/>
          <w:szCs w:val="22"/>
        </w:rPr>
      </w:pPr>
      <w:r>
        <w:rPr>
          <w:rFonts w:ascii="Calibri" w:eastAsia="Calibri" w:hAnsi="Calibri" w:cs="Calibri"/>
          <w:b/>
          <w:color w:val="000000"/>
          <w:sz w:val="22"/>
          <w:szCs w:val="22"/>
        </w:rPr>
        <w:t xml:space="preserve">DA PARTICIPAÇÃO NA </w:t>
      </w:r>
      <w:r w:rsidR="00A9304A">
        <w:rPr>
          <w:rFonts w:ascii="Calibri" w:eastAsia="Calibri" w:hAnsi="Calibri" w:cs="Calibri"/>
          <w:b/>
          <w:color w:val="000000"/>
          <w:sz w:val="22"/>
          <w:szCs w:val="22"/>
        </w:rPr>
        <w:t>CONCORRÊNCIA</w:t>
      </w:r>
      <w:r w:rsidR="00FC456A">
        <w:rPr>
          <w:rFonts w:ascii="Calibri" w:eastAsia="Calibri" w:hAnsi="Calibri" w:cs="Calibri"/>
          <w:b/>
          <w:color w:val="000000"/>
          <w:sz w:val="22"/>
          <w:szCs w:val="22"/>
        </w:rPr>
        <w:t xml:space="preserve"> ELETRÔNICO</w:t>
      </w:r>
      <w:r>
        <w:rPr>
          <w:rFonts w:ascii="Calibri" w:eastAsia="Calibri" w:hAnsi="Calibri" w:cs="Calibri"/>
          <w:b/>
          <w:color w:val="000000"/>
          <w:sz w:val="22"/>
          <w:szCs w:val="22"/>
        </w:rPr>
        <w:t>.</w:t>
      </w:r>
    </w:p>
    <w:p w14:paraId="1EBFBA3C" w14:textId="77777777" w:rsidR="00CB54BD" w:rsidRDefault="00CB54BD">
      <w:pPr>
        <w:rPr>
          <w:rFonts w:ascii="Calibri" w:eastAsia="Calibri" w:hAnsi="Calibri" w:cs="Calibri"/>
          <w:sz w:val="22"/>
          <w:szCs w:val="22"/>
        </w:rPr>
      </w:pPr>
    </w:p>
    <w:p w14:paraId="3C584299" w14:textId="2CE81FBC" w:rsidR="00CB54BD" w:rsidRDefault="002F5390">
      <w:pPr>
        <w:numPr>
          <w:ilvl w:val="1"/>
          <w:numId w:val="10"/>
        </w:numPr>
        <w:tabs>
          <w:tab w:val="left" w:pos="426"/>
        </w:tabs>
        <w:ind w:left="0" w:firstLine="0"/>
        <w:jc w:val="both"/>
      </w:pPr>
      <w:r>
        <w:rPr>
          <w:rFonts w:ascii="Calibri" w:eastAsia="Calibri" w:hAnsi="Calibri" w:cs="Calibri"/>
          <w:color w:val="000000"/>
          <w:sz w:val="22"/>
          <w:szCs w:val="22"/>
        </w:rPr>
        <w:t>Poderão participar deste</w:t>
      </w:r>
      <w:r w:rsidR="00764B1C">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sidR="00764B1C">
        <w:rPr>
          <w:rFonts w:ascii="Calibri" w:eastAsia="Calibri" w:hAnsi="Calibri" w:cs="Calibri"/>
          <w:color w:val="000000"/>
          <w:sz w:val="22"/>
          <w:szCs w:val="22"/>
        </w:rPr>
        <w:t xml:space="preserve"> interessados cujo ramo de atividade seja compatível com o objeto desta licitação, e que estejam com Credenciamento regular no </w:t>
      </w:r>
      <w:r w:rsidR="003564E5" w:rsidRPr="00B575FE">
        <w:rPr>
          <w:rFonts w:ascii="Century Gothic" w:eastAsia="Calibri" w:hAnsi="Century Gothic" w:cs="Calibri"/>
          <w:color w:val="000000"/>
          <w:sz w:val="22"/>
          <w:szCs w:val="22"/>
        </w:rPr>
        <w:t>https://bll.org.br/</w:t>
      </w:r>
      <w:r w:rsidR="00764B1C">
        <w:rPr>
          <w:rFonts w:ascii="Calibri" w:eastAsia="Calibri" w:hAnsi="Calibri" w:cs="Calibri"/>
          <w:b/>
          <w:sz w:val="22"/>
          <w:szCs w:val="22"/>
        </w:rPr>
        <w:t>.</w:t>
      </w:r>
    </w:p>
    <w:p w14:paraId="20FFC745" w14:textId="77777777" w:rsidR="00CB54BD" w:rsidRDefault="00CB54BD">
      <w:pPr>
        <w:tabs>
          <w:tab w:val="left" w:pos="426"/>
        </w:tabs>
        <w:jc w:val="both"/>
        <w:rPr>
          <w:rFonts w:ascii="Calibri" w:eastAsia="Calibri" w:hAnsi="Calibri" w:cs="Calibri"/>
          <w:color w:val="000000"/>
          <w:sz w:val="22"/>
          <w:szCs w:val="22"/>
        </w:rPr>
      </w:pPr>
    </w:p>
    <w:p w14:paraId="0F8C53D2"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15786A25" w14:textId="6D5C4877" w:rsidR="00CB54BD" w:rsidRDefault="00CB54BD">
      <w:pPr>
        <w:tabs>
          <w:tab w:val="left" w:pos="426"/>
        </w:tabs>
        <w:jc w:val="both"/>
        <w:rPr>
          <w:rFonts w:ascii="Calibri" w:eastAsia="Calibri" w:hAnsi="Calibri" w:cs="Calibri"/>
          <w:color w:val="000000"/>
          <w:sz w:val="22"/>
          <w:szCs w:val="22"/>
        </w:rPr>
      </w:pPr>
    </w:p>
    <w:p w14:paraId="478CD286"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Não poderão participar desta licitação os interessados:</w:t>
      </w:r>
    </w:p>
    <w:p w14:paraId="00754AA8"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2EBDB8B1"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sz w:val="22"/>
          <w:szCs w:val="22"/>
        </w:rPr>
        <w:t>Proibidos de participar de licitações e celebrar contratos administrativos, na forma da legislação vigente;</w:t>
      </w:r>
    </w:p>
    <w:p w14:paraId="3F6337D7" w14:textId="77777777" w:rsidR="00CB54BD" w:rsidRDefault="00CB54BD">
      <w:pPr>
        <w:tabs>
          <w:tab w:val="left" w:pos="851"/>
          <w:tab w:val="left" w:pos="993"/>
          <w:tab w:val="left" w:pos="1701"/>
        </w:tabs>
        <w:ind w:left="284"/>
        <w:jc w:val="both"/>
        <w:rPr>
          <w:rFonts w:ascii="Calibri" w:eastAsia="Calibri" w:hAnsi="Calibri" w:cs="Calibri"/>
          <w:sz w:val="22"/>
          <w:szCs w:val="22"/>
        </w:rPr>
      </w:pPr>
    </w:p>
    <w:p w14:paraId="5C621AC4"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sz w:val="22"/>
          <w:szCs w:val="22"/>
        </w:rPr>
        <w:t>Que não atendam às condições deste Edital e seu(s) anexo(s);</w:t>
      </w:r>
    </w:p>
    <w:p w14:paraId="3AA9C9B0" w14:textId="77777777" w:rsidR="00CB54BD" w:rsidRDefault="00CB54BD">
      <w:pPr>
        <w:tabs>
          <w:tab w:val="left" w:pos="851"/>
          <w:tab w:val="left" w:pos="993"/>
          <w:tab w:val="left" w:pos="1701"/>
        </w:tabs>
        <w:ind w:left="284"/>
        <w:jc w:val="both"/>
        <w:rPr>
          <w:rFonts w:ascii="Calibri" w:eastAsia="Calibri" w:hAnsi="Calibri" w:cs="Calibri"/>
          <w:sz w:val="22"/>
          <w:szCs w:val="22"/>
        </w:rPr>
      </w:pPr>
    </w:p>
    <w:p w14:paraId="1EAB41C7"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14:paraId="2B0724CB" w14:textId="77777777" w:rsidR="00CB54BD" w:rsidRDefault="00CB54BD">
      <w:pPr>
        <w:tabs>
          <w:tab w:val="left" w:pos="851"/>
          <w:tab w:val="left" w:pos="993"/>
          <w:tab w:val="left" w:pos="1701"/>
        </w:tabs>
        <w:ind w:left="284"/>
        <w:jc w:val="both"/>
        <w:rPr>
          <w:rFonts w:ascii="Calibri" w:eastAsia="Calibri" w:hAnsi="Calibri" w:cs="Calibri"/>
          <w:color w:val="000000"/>
          <w:sz w:val="22"/>
          <w:szCs w:val="22"/>
        </w:rPr>
      </w:pPr>
    </w:p>
    <w:p w14:paraId="4C1B4DBF"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Que se enquadrem nas vedações previstas nos artigos 9º e 14 da Lei nº 14.133/2021;</w:t>
      </w:r>
    </w:p>
    <w:p w14:paraId="4E827599" w14:textId="77777777" w:rsidR="00CB54BD" w:rsidRDefault="00CB54BD">
      <w:pPr>
        <w:tabs>
          <w:tab w:val="left" w:pos="851"/>
          <w:tab w:val="left" w:pos="993"/>
          <w:tab w:val="left" w:pos="1701"/>
        </w:tabs>
        <w:ind w:left="284"/>
        <w:jc w:val="both"/>
        <w:rPr>
          <w:rFonts w:ascii="Calibri" w:eastAsia="Calibri" w:hAnsi="Calibri" w:cs="Calibri"/>
          <w:color w:val="000000"/>
          <w:sz w:val="22"/>
          <w:szCs w:val="22"/>
        </w:rPr>
      </w:pPr>
    </w:p>
    <w:p w14:paraId="7DE646EB"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sz w:val="22"/>
          <w:szCs w:val="22"/>
        </w:rPr>
        <w:t xml:space="preserve"> </w:t>
      </w:r>
      <w:r>
        <w:rPr>
          <w:rFonts w:ascii="Calibri" w:eastAsia="Calibri" w:hAnsi="Calibri" w:cs="Calibri"/>
          <w:color w:val="000000"/>
          <w:sz w:val="22"/>
          <w:szCs w:val="22"/>
        </w:rPr>
        <w:t xml:space="preserve">Que estejam sob falência, concurso de credores, </w:t>
      </w:r>
      <w:r>
        <w:rPr>
          <w:rFonts w:ascii="Calibri" w:eastAsia="Calibri" w:hAnsi="Calibri" w:cs="Calibri"/>
          <w:sz w:val="22"/>
          <w:szCs w:val="22"/>
        </w:rPr>
        <w:t xml:space="preserve">concordata ou </w:t>
      </w:r>
      <w:r>
        <w:rPr>
          <w:rFonts w:ascii="Calibri" w:eastAsia="Calibri" w:hAnsi="Calibri" w:cs="Calibri"/>
          <w:color w:val="000000"/>
          <w:sz w:val="22"/>
          <w:szCs w:val="22"/>
        </w:rPr>
        <w:t>em processo de dissolução ou liquidação;</w:t>
      </w:r>
    </w:p>
    <w:p w14:paraId="063BAB7F" w14:textId="77777777" w:rsidR="00CB54BD" w:rsidRDefault="00CB54BD">
      <w:pPr>
        <w:tabs>
          <w:tab w:val="left" w:pos="851"/>
          <w:tab w:val="left" w:pos="993"/>
          <w:tab w:val="left" w:pos="1701"/>
          <w:tab w:val="left" w:pos="2410"/>
        </w:tabs>
        <w:jc w:val="both"/>
        <w:rPr>
          <w:rFonts w:ascii="Calibri" w:eastAsia="Calibri" w:hAnsi="Calibri" w:cs="Calibri"/>
          <w:color w:val="0000FF"/>
          <w:sz w:val="22"/>
          <w:szCs w:val="22"/>
        </w:rPr>
      </w:pPr>
    </w:p>
    <w:p w14:paraId="3A2EE002"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Organizações da Sociedade Civil de Interesse Público - OSCIP, atuando nessa condição (Acórdão nº 746/2014-TCU-Plenário).</w:t>
      </w:r>
    </w:p>
    <w:p w14:paraId="33548166" w14:textId="77777777" w:rsidR="00CB54BD" w:rsidRDefault="00CB54BD">
      <w:pPr>
        <w:tabs>
          <w:tab w:val="left" w:pos="993"/>
          <w:tab w:val="left" w:pos="1701"/>
        </w:tabs>
        <w:jc w:val="both"/>
        <w:rPr>
          <w:rFonts w:ascii="Calibri" w:eastAsia="Calibri" w:hAnsi="Calibri" w:cs="Calibri"/>
          <w:color w:val="000000"/>
          <w:sz w:val="22"/>
          <w:szCs w:val="22"/>
        </w:rPr>
      </w:pPr>
    </w:p>
    <w:p w14:paraId="4BF4E345"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A pessoa jurídica poderá participar da licitação em consórcio, observadas as regras do art. 15 da Lei nº 14.133/2021.</w:t>
      </w:r>
    </w:p>
    <w:p w14:paraId="73C0759D" w14:textId="77777777" w:rsidR="00CB54BD" w:rsidRDefault="00CB54BD">
      <w:pPr>
        <w:tabs>
          <w:tab w:val="left" w:pos="426"/>
        </w:tabs>
        <w:jc w:val="both"/>
        <w:rPr>
          <w:rFonts w:ascii="Calibri" w:eastAsia="Calibri" w:hAnsi="Calibri" w:cs="Calibri"/>
          <w:color w:val="000000"/>
          <w:sz w:val="22"/>
          <w:szCs w:val="22"/>
        </w:rPr>
      </w:pPr>
    </w:p>
    <w:p w14:paraId="396CFCB3" w14:textId="6157F593" w:rsidR="00CB54BD" w:rsidRPr="003564E5" w:rsidRDefault="00764B1C">
      <w:pPr>
        <w:numPr>
          <w:ilvl w:val="1"/>
          <w:numId w:val="10"/>
        </w:numPr>
        <w:tabs>
          <w:tab w:val="left" w:pos="426"/>
        </w:tabs>
        <w:ind w:left="0" w:firstLine="0"/>
        <w:jc w:val="both"/>
      </w:pPr>
      <w:r w:rsidRPr="003564E5">
        <w:rPr>
          <w:rFonts w:ascii="Calibri" w:eastAsia="Calibri" w:hAnsi="Calibri" w:cs="Calibri"/>
          <w:color w:val="000000"/>
          <w:sz w:val="22"/>
          <w:szCs w:val="22"/>
        </w:rPr>
        <w:t>Co</w:t>
      </w:r>
      <w:r w:rsidR="003564E5" w:rsidRPr="003564E5">
        <w:rPr>
          <w:rFonts w:ascii="Calibri" w:eastAsia="Calibri" w:hAnsi="Calibri" w:cs="Calibri"/>
          <w:color w:val="000000"/>
          <w:sz w:val="22"/>
          <w:szCs w:val="22"/>
        </w:rPr>
        <w:t>mo condição para participação na</w:t>
      </w:r>
      <w:r w:rsidRPr="003564E5">
        <w:rPr>
          <w:rFonts w:ascii="Calibri" w:eastAsia="Calibri" w:hAnsi="Calibri" w:cs="Calibri"/>
          <w:color w:val="000000"/>
          <w:sz w:val="22"/>
          <w:szCs w:val="22"/>
        </w:rPr>
        <w:t xml:space="preserve"> </w:t>
      </w:r>
      <w:r w:rsidR="00A9304A" w:rsidRPr="003564E5">
        <w:rPr>
          <w:rFonts w:ascii="Calibri" w:eastAsia="Calibri" w:hAnsi="Calibri" w:cs="Calibri"/>
          <w:color w:val="000000"/>
          <w:sz w:val="22"/>
          <w:szCs w:val="22"/>
        </w:rPr>
        <w:t>Concorrência</w:t>
      </w:r>
      <w:r w:rsidR="003564E5" w:rsidRPr="003564E5">
        <w:rPr>
          <w:rFonts w:ascii="Calibri" w:eastAsia="Calibri" w:hAnsi="Calibri" w:cs="Calibri"/>
          <w:color w:val="000000"/>
          <w:sz w:val="22"/>
          <w:szCs w:val="22"/>
        </w:rPr>
        <w:t xml:space="preserve"> Eletrônica</w:t>
      </w:r>
      <w:r w:rsidRPr="003564E5">
        <w:rPr>
          <w:rFonts w:ascii="Calibri" w:eastAsia="Calibri" w:hAnsi="Calibri" w:cs="Calibri"/>
          <w:color w:val="000000"/>
          <w:sz w:val="22"/>
          <w:szCs w:val="22"/>
        </w:rPr>
        <w:t xml:space="preserve">, a licitante assinalará “sim” ou “não” em campo próprio do sistema eletrônico, relativo às seguintes declarações: </w:t>
      </w:r>
    </w:p>
    <w:p w14:paraId="252731D3" w14:textId="77777777" w:rsidR="00CB54BD" w:rsidRDefault="00CB54BD">
      <w:pPr>
        <w:tabs>
          <w:tab w:val="left" w:pos="426"/>
        </w:tabs>
        <w:jc w:val="both"/>
        <w:rPr>
          <w:rFonts w:ascii="Calibri" w:eastAsia="Calibri" w:hAnsi="Calibri" w:cs="Calibri"/>
          <w:color w:val="000000"/>
          <w:sz w:val="22"/>
          <w:szCs w:val="22"/>
        </w:rPr>
      </w:pPr>
    </w:p>
    <w:p w14:paraId="6BAF3A79" w14:textId="77777777" w:rsidR="00CB54BD" w:rsidRDefault="00764B1C">
      <w:pPr>
        <w:numPr>
          <w:ilvl w:val="2"/>
          <w:numId w:val="10"/>
        </w:numPr>
        <w:tabs>
          <w:tab w:val="left" w:pos="851"/>
          <w:tab w:val="left" w:pos="1276"/>
        </w:tabs>
        <w:ind w:left="284" w:firstLine="0"/>
        <w:jc w:val="both"/>
      </w:pPr>
      <w:r>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Pr>
          <w:rFonts w:ascii="Calibri" w:eastAsia="Calibri" w:hAnsi="Calibri" w:cs="Calibri"/>
          <w:sz w:val="22"/>
          <w:szCs w:val="22"/>
        </w:rPr>
        <w:t>extrapolam</w:t>
      </w:r>
      <w:r>
        <w:rPr>
          <w:rFonts w:ascii="Calibri" w:eastAsia="Calibri" w:hAnsi="Calibri" w:cs="Calibri"/>
          <w:color w:val="000000"/>
          <w:sz w:val="22"/>
          <w:szCs w:val="22"/>
        </w:rPr>
        <w:t xml:space="preserve"> a receita bruta máxima admitida para fins de enquadramento como empresa de pequeno porte;</w:t>
      </w:r>
    </w:p>
    <w:p w14:paraId="3C633775" w14:textId="77777777" w:rsidR="00CB54BD" w:rsidRDefault="00CB54BD">
      <w:pPr>
        <w:tabs>
          <w:tab w:val="left" w:pos="851"/>
          <w:tab w:val="left" w:pos="1701"/>
        </w:tabs>
        <w:ind w:left="567"/>
        <w:jc w:val="both"/>
        <w:rPr>
          <w:rFonts w:ascii="Calibri" w:eastAsia="Calibri" w:hAnsi="Calibri" w:cs="Calibri"/>
          <w:color w:val="000000"/>
          <w:sz w:val="22"/>
          <w:szCs w:val="22"/>
        </w:rPr>
      </w:pPr>
    </w:p>
    <w:p w14:paraId="455354F3" w14:textId="77777777" w:rsidR="00CB54BD" w:rsidRDefault="00764B1C">
      <w:pPr>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exclusivos para participação de microempresas e empresas de pequeno porte, a assinalação do campo “não” impedirá o prosseguimento no certame;</w:t>
      </w:r>
    </w:p>
    <w:p w14:paraId="28EED920" w14:textId="77777777" w:rsidR="00CB54BD" w:rsidRDefault="00CB54BD">
      <w:pPr>
        <w:tabs>
          <w:tab w:val="left" w:pos="851"/>
          <w:tab w:val="left" w:pos="1418"/>
        </w:tabs>
        <w:ind w:left="567"/>
        <w:jc w:val="both"/>
        <w:rPr>
          <w:rFonts w:ascii="Calibri" w:eastAsia="Calibri" w:hAnsi="Calibri" w:cs="Calibri"/>
          <w:color w:val="000000"/>
          <w:sz w:val="22"/>
          <w:szCs w:val="22"/>
        </w:rPr>
      </w:pPr>
    </w:p>
    <w:p w14:paraId="6E0C7B36" w14:textId="77777777" w:rsidR="00CB54BD" w:rsidRDefault="00764B1C">
      <w:pPr>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6FDFB79B" w14:textId="77777777" w:rsidR="00CB54BD" w:rsidRDefault="00CB54BD">
      <w:pPr>
        <w:tabs>
          <w:tab w:val="left" w:pos="851"/>
          <w:tab w:val="left" w:pos="1134"/>
        </w:tabs>
        <w:jc w:val="both"/>
        <w:rPr>
          <w:rFonts w:ascii="Calibri" w:eastAsia="Calibri" w:hAnsi="Calibri" w:cs="Calibri"/>
          <w:color w:val="000000"/>
          <w:sz w:val="22"/>
          <w:szCs w:val="22"/>
        </w:rPr>
      </w:pPr>
    </w:p>
    <w:p w14:paraId="7493B236" w14:textId="77777777" w:rsidR="00CB54BD" w:rsidRDefault="00764B1C">
      <w:pPr>
        <w:numPr>
          <w:ilvl w:val="2"/>
          <w:numId w:val="10"/>
        </w:numPr>
        <w:tabs>
          <w:tab w:val="left" w:pos="851"/>
          <w:tab w:val="left" w:pos="1134"/>
        </w:tabs>
        <w:ind w:left="284" w:firstLine="0"/>
        <w:jc w:val="both"/>
      </w:pPr>
      <w:r>
        <w:rPr>
          <w:rFonts w:ascii="Calibri" w:eastAsia="Calibri" w:hAnsi="Calibri" w:cs="Calibri"/>
          <w:color w:val="000000"/>
          <w:sz w:val="22"/>
          <w:szCs w:val="22"/>
        </w:rPr>
        <w:t>Que está ciente e concorda com as condições contidas no Edital e seus anexos;</w:t>
      </w:r>
    </w:p>
    <w:p w14:paraId="6128BA06" w14:textId="77777777" w:rsidR="00CB54BD" w:rsidRDefault="00CB54BD">
      <w:pPr>
        <w:tabs>
          <w:tab w:val="left" w:pos="851"/>
          <w:tab w:val="left" w:pos="1134"/>
        </w:tabs>
        <w:ind w:left="284"/>
        <w:jc w:val="both"/>
        <w:rPr>
          <w:rFonts w:ascii="Calibri" w:eastAsia="Calibri" w:hAnsi="Calibri" w:cs="Calibri"/>
          <w:color w:val="000000"/>
          <w:sz w:val="22"/>
          <w:szCs w:val="22"/>
        </w:rPr>
      </w:pPr>
    </w:p>
    <w:p w14:paraId="7275747C" w14:textId="77777777" w:rsidR="00CB54BD" w:rsidRDefault="00764B1C">
      <w:pPr>
        <w:numPr>
          <w:ilvl w:val="2"/>
          <w:numId w:val="10"/>
        </w:numPr>
        <w:pBdr>
          <w:top w:val="nil"/>
          <w:left w:val="nil"/>
          <w:bottom w:val="nil"/>
          <w:right w:val="nil"/>
          <w:between w:val="nil"/>
        </w:pBdr>
        <w:tabs>
          <w:tab w:val="left" w:pos="851"/>
          <w:tab w:val="left" w:pos="1134"/>
          <w:tab w:val="left" w:pos="2552"/>
        </w:tabs>
        <w:ind w:left="284" w:firstLine="0"/>
        <w:jc w:val="both"/>
      </w:pPr>
      <w:r>
        <w:rPr>
          <w:rFonts w:ascii="Calibri" w:eastAsia="Calibri" w:hAnsi="Calibri" w:cs="Calibri"/>
          <w:color w:val="000000"/>
          <w:sz w:val="22"/>
          <w:szCs w:val="22"/>
        </w:rPr>
        <w:t>Que cumpre os requisitos para a habilitação definidos no Edital e que a proposta apresentada está em conformidade com as exigências editalícias;</w:t>
      </w:r>
    </w:p>
    <w:p w14:paraId="1F02A000" w14:textId="77777777" w:rsidR="00CB54BD" w:rsidRDefault="00CB54BD">
      <w:pPr>
        <w:tabs>
          <w:tab w:val="left" w:pos="851"/>
          <w:tab w:val="left" w:pos="1134"/>
          <w:tab w:val="left" w:pos="2552"/>
        </w:tabs>
        <w:ind w:left="284"/>
        <w:jc w:val="both"/>
        <w:rPr>
          <w:rFonts w:ascii="Calibri" w:eastAsia="Calibri" w:hAnsi="Calibri" w:cs="Calibri"/>
          <w:color w:val="000000"/>
          <w:sz w:val="22"/>
          <w:szCs w:val="22"/>
        </w:rPr>
      </w:pPr>
    </w:p>
    <w:p w14:paraId="42C0E9A8"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14:paraId="7DD09AB5" w14:textId="77777777" w:rsidR="00CB54BD" w:rsidRDefault="00CB54BD">
      <w:pPr>
        <w:tabs>
          <w:tab w:val="left" w:pos="851"/>
          <w:tab w:val="left" w:pos="1134"/>
          <w:tab w:val="left" w:pos="1843"/>
        </w:tabs>
        <w:ind w:left="284"/>
        <w:jc w:val="both"/>
        <w:rPr>
          <w:rFonts w:ascii="Calibri" w:eastAsia="Calibri" w:hAnsi="Calibri" w:cs="Calibri"/>
          <w:color w:val="000000"/>
          <w:sz w:val="22"/>
          <w:szCs w:val="22"/>
        </w:rPr>
      </w:pPr>
    </w:p>
    <w:p w14:paraId="46CC194D"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1EF36914" w14:textId="77777777" w:rsidR="00CB54BD" w:rsidRDefault="00CB54BD">
      <w:pPr>
        <w:tabs>
          <w:tab w:val="left" w:pos="851"/>
          <w:tab w:val="left" w:pos="1134"/>
          <w:tab w:val="left" w:pos="1843"/>
        </w:tabs>
        <w:ind w:left="284"/>
        <w:jc w:val="both"/>
        <w:rPr>
          <w:rFonts w:ascii="Calibri" w:eastAsia="Calibri" w:hAnsi="Calibri" w:cs="Calibri"/>
          <w:color w:val="000000"/>
          <w:sz w:val="22"/>
          <w:szCs w:val="22"/>
        </w:rPr>
      </w:pPr>
    </w:p>
    <w:p w14:paraId="7B12F064"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a proposta foi elaborada de forma independente;</w:t>
      </w:r>
    </w:p>
    <w:p w14:paraId="209D1B26"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46274D28"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14:paraId="6CC7D4E4"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493F151B"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14:paraId="14198467" w14:textId="77777777" w:rsidR="00CB54BD" w:rsidRDefault="00CB54BD">
      <w:pPr>
        <w:tabs>
          <w:tab w:val="left" w:pos="851"/>
          <w:tab w:val="left" w:pos="1134"/>
          <w:tab w:val="left" w:pos="1843"/>
        </w:tabs>
        <w:ind w:left="284"/>
        <w:jc w:val="both"/>
        <w:rPr>
          <w:rFonts w:ascii="Calibri" w:eastAsia="Calibri" w:hAnsi="Calibri" w:cs="Calibri"/>
          <w:color w:val="000000"/>
          <w:sz w:val="22"/>
          <w:szCs w:val="22"/>
        </w:rPr>
      </w:pPr>
    </w:p>
    <w:p w14:paraId="31F923DC" w14:textId="77777777" w:rsidR="00CB54BD" w:rsidRDefault="00764B1C">
      <w:pPr>
        <w:keepNext/>
        <w:keepLines/>
        <w:numPr>
          <w:ilvl w:val="1"/>
          <w:numId w:val="10"/>
        </w:numPr>
        <w:pBdr>
          <w:top w:val="nil"/>
          <w:left w:val="nil"/>
          <w:bottom w:val="nil"/>
          <w:right w:val="nil"/>
          <w:between w:val="nil"/>
        </w:pBdr>
        <w:tabs>
          <w:tab w:val="left" w:pos="567"/>
          <w:tab w:val="left" w:pos="426"/>
        </w:tabs>
        <w:ind w:left="0" w:firstLine="0"/>
        <w:jc w:val="both"/>
      </w:pPr>
      <w:r>
        <w:rPr>
          <w:rFonts w:ascii="Calibri" w:eastAsia="Calibri" w:hAnsi="Calibri" w:cs="Calibri"/>
          <w:color w:val="000000"/>
          <w:sz w:val="22"/>
          <w:szCs w:val="22"/>
        </w:rPr>
        <w:t>A declaração falsa relativa ao cumprimento de qualquer condição sujeitará o licitante às sanções previstas em lei e neste Edital.</w:t>
      </w:r>
    </w:p>
    <w:p w14:paraId="3DE16A7E" w14:textId="77777777" w:rsidR="00CB54BD" w:rsidRDefault="00CB54BD">
      <w:pPr>
        <w:rPr>
          <w:rFonts w:ascii="Calibri" w:eastAsia="Calibri" w:hAnsi="Calibri" w:cs="Calibri"/>
          <w:sz w:val="22"/>
          <w:szCs w:val="22"/>
        </w:rPr>
      </w:pPr>
    </w:p>
    <w:p w14:paraId="0BBF26C3"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DA APRESENTAÇÃO DA PROPOSTA E DOS DOCUMENTOS DE HABILITAÇÃO.</w:t>
      </w:r>
    </w:p>
    <w:p w14:paraId="3F3EC927" w14:textId="77777777" w:rsidR="00CB54BD" w:rsidRDefault="00CB54BD">
      <w:pPr>
        <w:rPr>
          <w:rFonts w:ascii="Calibri" w:eastAsia="Calibri" w:hAnsi="Calibri" w:cs="Calibri"/>
          <w:sz w:val="22"/>
          <w:szCs w:val="22"/>
        </w:rPr>
      </w:pPr>
    </w:p>
    <w:p w14:paraId="66B7AD7D"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F8789D3" w14:textId="77777777" w:rsidR="00CB54BD" w:rsidRDefault="00CB54BD">
      <w:pPr>
        <w:tabs>
          <w:tab w:val="left" w:pos="426"/>
        </w:tabs>
        <w:jc w:val="both"/>
        <w:rPr>
          <w:rFonts w:ascii="Calibri" w:eastAsia="Calibri" w:hAnsi="Calibri" w:cs="Calibri"/>
          <w:color w:val="000000"/>
          <w:sz w:val="22"/>
          <w:szCs w:val="22"/>
        </w:rPr>
      </w:pPr>
    </w:p>
    <w:p w14:paraId="7DBF2F54"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 envio da proposta, acompanhada dos documentos de habilitação exigidos neste Edital, ocorrerá por meio de chave de acesso e senha.</w:t>
      </w:r>
    </w:p>
    <w:p w14:paraId="2A8794E4" w14:textId="77777777" w:rsidR="00CB54BD" w:rsidRDefault="00CB54BD">
      <w:pPr>
        <w:tabs>
          <w:tab w:val="left" w:pos="426"/>
        </w:tabs>
        <w:jc w:val="both"/>
        <w:rPr>
          <w:rFonts w:ascii="Calibri" w:eastAsia="Calibri" w:hAnsi="Calibri" w:cs="Calibri"/>
          <w:color w:val="000000"/>
          <w:sz w:val="22"/>
          <w:szCs w:val="22"/>
        </w:rPr>
      </w:pPr>
    </w:p>
    <w:p w14:paraId="2E67AD8B" w14:textId="77777777" w:rsidR="00CB54BD" w:rsidRDefault="00764B1C">
      <w:pPr>
        <w:numPr>
          <w:ilvl w:val="1"/>
          <w:numId w:val="10"/>
        </w:numPr>
        <w:tabs>
          <w:tab w:val="left" w:pos="426"/>
        </w:tabs>
        <w:ind w:left="0" w:firstLine="0"/>
        <w:jc w:val="both"/>
      </w:pPr>
      <w:r>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14:paraId="5A79889C" w14:textId="77777777" w:rsidR="00CB54BD" w:rsidRDefault="00CB54BD">
      <w:pPr>
        <w:tabs>
          <w:tab w:val="left" w:pos="426"/>
        </w:tabs>
        <w:jc w:val="both"/>
        <w:rPr>
          <w:rFonts w:ascii="Calibri" w:eastAsia="Calibri" w:hAnsi="Calibri" w:cs="Calibri"/>
          <w:color w:val="000000"/>
          <w:sz w:val="22"/>
          <w:szCs w:val="22"/>
        </w:rPr>
      </w:pPr>
    </w:p>
    <w:p w14:paraId="037A9DB8" w14:textId="4CB5A059"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Incumbirá ao licitante acompanhar as operações no sistema eletrônico durante a sessão pública </w:t>
      </w:r>
      <w:r w:rsidR="00FC456A">
        <w:rPr>
          <w:rFonts w:ascii="Calibri" w:eastAsia="Calibri" w:hAnsi="Calibri" w:cs="Calibri"/>
          <w:color w:val="000000"/>
          <w:sz w:val="22"/>
          <w:szCs w:val="22"/>
        </w:rPr>
        <w:t>d</w:t>
      </w:r>
      <w:r w:rsidR="00385F50">
        <w:rPr>
          <w:rFonts w:ascii="Calibri" w:eastAsia="Calibri" w:hAnsi="Calibri" w:cs="Calibri"/>
          <w:color w:val="000000"/>
          <w:sz w:val="22"/>
          <w:szCs w:val="22"/>
        </w:rPr>
        <w:t>a</w:t>
      </w:r>
      <w:r>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14:paraId="1201558B" w14:textId="77777777" w:rsidR="00CB54BD" w:rsidRDefault="00CB54BD">
      <w:pPr>
        <w:tabs>
          <w:tab w:val="left" w:pos="426"/>
        </w:tabs>
        <w:jc w:val="both"/>
        <w:rPr>
          <w:rFonts w:ascii="Calibri" w:eastAsia="Calibri" w:hAnsi="Calibri" w:cs="Calibri"/>
          <w:color w:val="000000"/>
          <w:sz w:val="22"/>
          <w:szCs w:val="22"/>
        </w:rPr>
      </w:pPr>
    </w:p>
    <w:p w14:paraId="583B63BA" w14:textId="77777777" w:rsidR="00CB54BD" w:rsidRDefault="00764B1C">
      <w:pPr>
        <w:numPr>
          <w:ilvl w:val="1"/>
          <w:numId w:val="10"/>
        </w:numPr>
        <w:tabs>
          <w:tab w:val="left" w:pos="426"/>
        </w:tabs>
        <w:ind w:left="0" w:firstLine="0"/>
        <w:jc w:val="both"/>
      </w:pPr>
      <w:r>
        <w:rPr>
          <w:rFonts w:ascii="Calibri" w:eastAsia="Calibri" w:hAnsi="Calibri" w:cs="Calibri"/>
          <w:sz w:val="22"/>
          <w:szCs w:val="22"/>
        </w:rPr>
        <w:t xml:space="preserve">Até a abertura da sessão pública, os licitantes poderão retirar ou substituir </w:t>
      </w:r>
      <w:r>
        <w:rPr>
          <w:rFonts w:ascii="Calibri" w:eastAsia="Calibri" w:hAnsi="Calibri" w:cs="Calibri"/>
          <w:color w:val="000000"/>
          <w:sz w:val="22"/>
          <w:szCs w:val="22"/>
        </w:rPr>
        <w:t>a proposta e os documentos de habilitação anteriormente inseridos no sistema;</w:t>
      </w:r>
    </w:p>
    <w:p w14:paraId="796DB32E" w14:textId="77777777" w:rsidR="00CB54BD" w:rsidRDefault="00CB54BD">
      <w:pPr>
        <w:tabs>
          <w:tab w:val="left" w:pos="426"/>
        </w:tabs>
        <w:jc w:val="both"/>
        <w:rPr>
          <w:rFonts w:ascii="Calibri" w:eastAsia="Calibri" w:hAnsi="Calibri" w:cs="Calibri"/>
          <w:color w:val="000000"/>
          <w:sz w:val="22"/>
          <w:szCs w:val="22"/>
        </w:rPr>
      </w:pPr>
    </w:p>
    <w:p w14:paraId="007FD909"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Não será estabelecida, </w:t>
      </w:r>
      <w:r>
        <w:rPr>
          <w:rFonts w:ascii="Calibri" w:eastAsia="Calibri" w:hAnsi="Calibri" w:cs="Calibri"/>
          <w:sz w:val="22"/>
          <w:szCs w:val="22"/>
        </w:rPr>
        <w:t>nesta</w:t>
      </w:r>
      <w:r>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14:paraId="43B5E258" w14:textId="77777777" w:rsidR="00CB54BD" w:rsidRDefault="00CB54BD">
      <w:pPr>
        <w:tabs>
          <w:tab w:val="left" w:pos="426"/>
        </w:tabs>
        <w:jc w:val="both"/>
        <w:rPr>
          <w:rFonts w:ascii="Calibri" w:eastAsia="Calibri" w:hAnsi="Calibri" w:cs="Calibri"/>
          <w:color w:val="000000"/>
          <w:sz w:val="22"/>
          <w:szCs w:val="22"/>
        </w:rPr>
      </w:pPr>
    </w:p>
    <w:p w14:paraId="33B92D07"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Os documentos que compõem a proposta e a habilitação do licitante melhor classificado somente serão disponibilizados para avaliação da Agente de Contratação e para acesso público após o encerramento do envio de lances.</w:t>
      </w:r>
    </w:p>
    <w:p w14:paraId="619F2A2A" w14:textId="77777777" w:rsidR="00CB54BD" w:rsidRDefault="00CB54BD" w:rsidP="00F07BEB">
      <w:pPr>
        <w:tabs>
          <w:tab w:val="left" w:pos="993"/>
        </w:tabs>
        <w:jc w:val="both"/>
        <w:rPr>
          <w:rFonts w:ascii="Calibri" w:eastAsia="Calibri" w:hAnsi="Calibri" w:cs="Calibri"/>
          <w:color w:val="000000"/>
          <w:sz w:val="22"/>
          <w:szCs w:val="22"/>
        </w:rPr>
      </w:pPr>
    </w:p>
    <w:p w14:paraId="322178DB"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DO PREENCHIMENTO DA PROPOSTA.</w:t>
      </w:r>
    </w:p>
    <w:p w14:paraId="49263D1A" w14:textId="77777777" w:rsidR="00CB54BD" w:rsidRDefault="00CB54BD">
      <w:pPr>
        <w:rPr>
          <w:rFonts w:ascii="Calibri" w:eastAsia="Calibri" w:hAnsi="Calibri" w:cs="Calibri"/>
          <w:sz w:val="22"/>
          <w:szCs w:val="22"/>
        </w:rPr>
      </w:pPr>
    </w:p>
    <w:p w14:paraId="5B02FC97" w14:textId="77777777" w:rsidR="00CB54BD" w:rsidRDefault="00764B1C">
      <w:pPr>
        <w:numPr>
          <w:ilvl w:val="1"/>
          <w:numId w:val="10"/>
        </w:numPr>
        <w:tabs>
          <w:tab w:val="left" w:pos="426"/>
        </w:tabs>
        <w:ind w:left="0" w:firstLine="0"/>
        <w:jc w:val="both"/>
      </w:pPr>
      <w:r>
        <w:rPr>
          <w:rFonts w:ascii="Calibri" w:eastAsia="Calibri" w:hAnsi="Calibri" w:cs="Calibri"/>
          <w:sz w:val="22"/>
          <w:szCs w:val="22"/>
        </w:rPr>
        <w:t>O licitante enviará sua proposta mediante o preenchimento, no sistema eletrônico, dos seguintes campos:</w:t>
      </w:r>
    </w:p>
    <w:p w14:paraId="1CA10726" w14:textId="77777777" w:rsidR="00CB54BD" w:rsidRDefault="00CB54BD">
      <w:pPr>
        <w:tabs>
          <w:tab w:val="left" w:pos="426"/>
        </w:tabs>
        <w:jc w:val="both"/>
        <w:rPr>
          <w:rFonts w:ascii="Calibri" w:eastAsia="Calibri" w:hAnsi="Calibri" w:cs="Calibri"/>
          <w:color w:val="000000"/>
          <w:sz w:val="22"/>
          <w:szCs w:val="22"/>
        </w:rPr>
      </w:pPr>
    </w:p>
    <w:p w14:paraId="689BEB8F" w14:textId="77777777" w:rsidR="00CB54BD" w:rsidRDefault="00764B1C">
      <w:pPr>
        <w:numPr>
          <w:ilvl w:val="2"/>
          <w:numId w:val="10"/>
        </w:numPr>
        <w:tabs>
          <w:tab w:val="left" w:pos="851"/>
        </w:tabs>
        <w:ind w:left="284" w:right="-568" w:firstLine="0"/>
        <w:jc w:val="both"/>
      </w:pPr>
      <w:r>
        <w:rPr>
          <w:rFonts w:ascii="Calibri" w:eastAsia="Calibri" w:hAnsi="Calibri" w:cs="Calibri"/>
          <w:sz w:val="22"/>
          <w:szCs w:val="22"/>
        </w:rPr>
        <w:t>Valor unitário e total para cada item ou lote de itens, em moeda corrente nacional;</w:t>
      </w:r>
    </w:p>
    <w:p w14:paraId="40A8B3FA" w14:textId="77777777" w:rsidR="00CB54BD" w:rsidRDefault="00CB54BD">
      <w:pPr>
        <w:tabs>
          <w:tab w:val="left" w:pos="851"/>
        </w:tabs>
        <w:ind w:left="646" w:right="-568"/>
        <w:jc w:val="both"/>
        <w:rPr>
          <w:rFonts w:ascii="Calibri" w:eastAsia="Calibri" w:hAnsi="Calibri" w:cs="Calibri"/>
          <w:sz w:val="22"/>
          <w:szCs w:val="22"/>
        </w:rPr>
      </w:pPr>
    </w:p>
    <w:p w14:paraId="230D4E4C" w14:textId="77777777" w:rsidR="00CB54BD" w:rsidRDefault="00764B1C">
      <w:pPr>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Marca </w:t>
      </w:r>
      <w:r>
        <w:rPr>
          <w:rFonts w:ascii="Calibri" w:eastAsia="Calibri" w:hAnsi="Calibri" w:cs="Calibri"/>
          <w:sz w:val="22"/>
          <w:szCs w:val="22"/>
        </w:rPr>
        <w:t>de cada item ofertado;</w:t>
      </w:r>
    </w:p>
    <w:p w14:paraId="5081703B" w14:textId="77777777" w:rsidR="00CB54BD" w:rsidRDefault="00CB54BD">
      <w:pPr>
        <w:tabs>
          <w:tab w:val="left" w:pos="851"/>
          <w:tab w:val="left" w:pos="1134"/>
          <w:tab w:val="left" w:pos="1701"/>
        </w:tabs>
        <w:ind w:left="284"/>
        <w:jc w:val="both"/>
        <w:rPr>
          <w:rFonts w:ascii="Calibri" w:eastAsia="Calibri" w:hAnsi="Calibri" w:cs="Calibri"/>
          <w:color w:val="000000"/>
          <w:sz w:val="22"/>
          <w:szCs w:val="22"/>
        </w:rPr>
      </w:pPr>
    </w:p>
    <w:p w14:paraId="10BB713C" w14:textId="77777777" w:rsidR="00CB54BD" w:rsidRDefault="00764B1C">
      <w:pPr>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Fabricante </w:t>
      </w:r>
      <w:r>
        <w:rPr>
          <w:rFonts w:ascii="Calibri" w:eastAsia="Calibri" w:hAnsi="Calibri" w:cs="Calibri"/>
          <w:sz w:val="22"/>
          <w:szCs w:val="22"/>
        </w:rPr>
        <w:t>de cada item ofertado;</w:t>
      </w:r>
    </w:p>
    <w:p w14:paraId="01F3D08F" w14:textId="77777777" w:rsidR="00CB54BD" w:rsidRDefault="00CB54BD">
      <w:pPr>
        <w:tabs>
          <w:tab w:val="left" w:pos="851"/>
          <w:tab w:val="left" w:pos="1134"/>
          <w:tab w:val="left" w:pos="1701"/>
        </w:tabs>
        <w:jc w:val="both"/>
        <w:rPr>
          <w:rFonts w:ascii="Calibri" w:eastAsia="Calibri" w:hAnsi="Calibri" w:cs="Calibri"/>
          <w:color w:val="000000"/>
          <w:sz w:val="22"/>
          <w:szCs w:val="22"/>
        </w:rPr>
      </w:pPr>
    </w:p>
    <w:p w14:paraId="0194B58D" w14:textId="79807705" w:rsidR="00CB54BD" w:rsidRPr="00861191" w:rsidRDefault="00764B1C">
      <w:pPr>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Descrição detalhada do objeto, contendo as informações similares à especificação do Termo de Referência: indicando, no que for aplicável, </w:t>
      </w:r>
      <w:r>
        <w:rPr>
          <w:rFonts w:ascii="Calibri" w:eastAsia="Calibri" w:hAnsi="Calibri" w:cs="Calibri"/>
          <w:sz w:val="22"/>
          <w:szCs w:val="22"/>
        </w:rPr>
        <w:t>o modelo, prazo de validade ou de garantia, número do registro ou inscrição do bem no órgão competente, quando for o caso;</w:t>
      </w:r>
    </w:p>
    <w:p w14:paraId="01F10D39" w14:textId="77777777" w:rsidR="00861191" w:rsidRDefault="00861191" w:rsidP="00861191">
      <w:pPr>
        <w:pStyle w:val="PargrafodaLista"/>
      </w:pPr>
    </w:p>
    <w:p w14:paraId="5063062F" w14:textId="5B76A88E" w:rsidR="00861191" w:rsidRDefault="00861191">
      <w:pPr>
        <w:numPr>
          <w:ilvl w:val="2"/>
          <w:numId w:val="10"/>
        </w:numPr>
        <w:tabs>
          <w:tab w:val="left" w:pos="851"/>
          <w:tab w:val="left" w:pos="1134"/>
          <w:tab w:val="left" w:pos="1701"/>
        </w:tabs>
        <w:ind w:left="284" w:firstLine="0"/>
        <w:jc w:val="both"/>
      </w:pPr>
      <w:r>
        <w:t>Apresentar junto com a proposta</w:t>
      </w:r>
      <w:r w:rsidR="00486DC3">
        <w:t xml:space="preserve"> preço,</w:t>
      </w:r>
      <w:r>
        <w:t xml:space="preserve"> comprovação de garantia de propos</w:t>
      </w:r>
      <w:r w:rsidR="00D27C2D">
        <w:t>ta, caução de garantia de proposta</w:t>
      </w:r>
      <w:r w:rsidR="00486DC3">
        <w:t xml:space="preserve"> que</w:t>
      </w:r>
      <w:r w:rsidR="00D27C2D">
        <w:t xml:space="preserve"> poderá ser em dinheiro depositada no Banco do Brasil nº001, agencia 1133-9, conta corrente 10965-7 em nome da Prefeitura Municipal de Santo Estevão, carta de fiança bancaria, seguro garantia ou título da dívida pública, com validade de 60 dias, contados da sua apresentação</w:t>
      </w:r>
      <w:r w:rsidR="00A21B3F">
        <w:t>, dados do segurado Município de Santo Estevão, Praça Sete de Setembro, nº 548, Centro, Santo Estevão Bahia, CNPJ nº 14.042.667/0001-61</w:t>
      </w:r>
    </w:p>
    <w:p w14:paraId="4ECBCF3C" w14:textId="77777777" w:rsidR="00486DC3" w:rsidRDefault="00486DC3" w:rsidP="00486DC3">
      <w:pPr>
        <w:pStyle w:val="PargrafodaLista"/>
      </w:pPr>
    </w:p>
    <w:p w14:paraId="5E4E7BF9" w14:textId="3E6EC056" w:rsidR="00D27C2D" w:rsidRDefault="000C656C" w:rsidP="000C656C">
      <w:pPr>
        <w:jc w:val="both"/>
      </w:pPr>
      <w:r>
        <w:t xml:space="preserve">     </w:t>
      </w:r>
      <w:r>
        <w:t xml:space="preserve">O Valor da garantia de proposta será de R$ </w:t>
      </w:r>
      <w:r>
        <w:rPr>
          <w:rFonts w:ascii="Calibri" w:hAnsi="Calibri" w:cs="Calibri"/>
          <w:color w:val="000000"/>
          <w:sz w:val="22"/>
          <w:szCs w:val="22"/>
        </w:rPr>
        <w:t>807,04</w:t>
      </w:r>
      <w:r w:rsidRPr="000C656C">
        <w:rPr>
          <w:rFonts w:ascii="Calibri" w:hAnsi="Calibri" w:cs="Calibri"/>
          <w:color w:val="000000"/>
          <w:sz w:val="22"/>
          <w:szCs w:val="22"/>
        </w:rPr>
        <w:t xml:space="preserve"> para o lote 1, </w:t>
      </w:r>
      <w:r>
        <w:rPr>
          <w:rFonts w:ascii="Calibri" w:hAnsi="Calibri" w:cs="Calibri"/>
          <w:color w:val="000000"/>
          <w:sz w:val="22"/>
          <w:szCs w:val="22"/>
        </w:rPr>
        <w:t>a garantia de proposta será de R$2.347,21</w:t>
      </w:r>
      <w:r w:rsidRPr="000C656C">
        <w:rPr>
          <w:rFonts w:ascii="Calibri" w:hAnsi="Calibri" w:cs="Calibri"/>
          <w:color w:val="000000"/>
          <w:sz w:val="22"/>
          <w:szCs w:val="22"/>
        </w:rPr>
        <w:t xml:space="preserve"> para o lote 2</w:t>
      </w:r>
      <w:r>
        <w:rPr>
          <w:rFonts w:ascii="Calibri" w:hAnsi="Calibri" w:cs="Calibri"/>
          <w:color w:val="000000"/>
          <w:sz w:val="22"/>
          <w:szCs w:val="22"/>
        </w:rPr>
        <w:t>.</w:t>
      </w:r>
    </w:p>
    <w:p w14:paraId="7E1A9EE4" w14:textId="42B69E40" w:rsidR="00D27C2D" w:rsidRDefault="00486DC3">
      <w:pPr>
        <w:numPr>
          <w:ilvl w:val="2"/>
          <w:numId w:val="10"/>
        </w:numPr>
        <w:tabs>
          <w:tab w:val="left" w:pos="851"/>
          <w:tab w:val="left" w:pos="1134"/>
          <w:tab w:val="left" w:pos="1701"/>
        </w:tabs>
        <w:ind w:left="284" w:firstLine="0"/>
        <w:jc w:val="both"/>
      </w:pPr>
      <w:r>
        <w:t>A garantia de proposta será devolvida aos licitantes no prazo de 10 dias uteis, contados da assinatura do contrato ou ordem de serviço ou data em que for declarada fracassada a licitação.</w:t>
      </w:r>
    </w:p>
    <w:p w14:paraId="2B5EC4FA" w14:textId="301C2A99" w:rsidR="00486DC3" w:rsidRDefault="00486DC3" w:rsidP="00486DC3">
      <w:pPr>
        <w:tabs>
          <w:tab w:val="left" w:pos="851"/>
          <w:tab w:val="left" w:pos="1134"/>
          <w:tab w:val="left" w:pos="1701"/>
        </w:tabs>
        <w:jc w:val="both"/>
      </w:pPr>
    </w:p>
    <w:p w14:paraId="41058D29"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Todas as especificações do objeto contidas na proposta vinculam a Contratada.</w:t>
      </w:r>
    </w:p>
    <w:p w14:paraId="0D052B71"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1A6054B6" w14:textId="3476847F"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r w:rsidR="001B20B6">
        <w:rPr>
          <w:rFonts w:ascii="Calibri" w:eastAsia="Calibri" w:hAnsi="Calibri" w:cs="Calibri"/>
          <w:color w:val="000000"/>
          <w:sz w:val="22"/>
          <w:szCs w:val="22"/>
        </w:rPr>
        <w:t xml:space="preserve"> devendo apresentar planilhas de composição de custos e encargos sociais junto a proposta</w:t>
      </w:r>
      <w:r w:rsidR="00873D62">
        <w:rPr>
          <w:rFonts w:ascii="Calibri" w:eastAsia="Calibri" w:hAnsi="Calibri" w:cs="Calibri"/>
          <w:color w:val="000000"/>
          <w:sz w:val="22"/>
          <w:szCs w:val="22"/>
        </w:rPr>
        <w:t xml:space="preserve"> de preço</w:t>
      </w:r>
      <w:r>
        <w:rPr>
          <w:rFonts w:ascii="Calibri" w:eastAsia="Calibri" w:hAnsi="Calibri" w:cs="Calibri"/>
          <w:color w:val="000000"/>
          <w:sz w:val="22"/>
          <w:szCs w:val="22"/>
        </w:rPr>
        <w:t>.</w:t>
      </w:r>
    </w:p>
    <w:p w14:paraId="7C9E889B"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68EB8EE1"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FD52F39"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20815D40" w14:textId="55E2B54D"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prazo de validade da proposta não será inferior a </w:t>
      </w:r>
      <w:r w:rsidR="00400712">
        <w:rPr>
          <w:rFonts w:ascii="Calibri" w:eastAsia="Calibri" w:hAnsi="Calibri" w:cs="Calibri"/>
          <w:b/>
          <w:color w:val="000000"/>
          <w:sz w:val="22"/>
          <w:szCs w:val="22"/>
        </w:rPr>
        <w:t>60 (SESSENTA)</w:t>
      </w:r>
      <w:r>
        <w:rPr>
          <w:rFonts w:ascii="Calibri" w:eastAsia="Calibri" w:hAnsi="Calibri" w:cs="Calibri"/>
          <w:b/>
          <w:color w:val="000000"/>
          <w:sz w:val="22"/>
          <w:szCs w:val="22"/>
        </w:rPr>
        <w:t xml:space="preserve"> DIAS,</w:t>
      </w:r>
      <w:r>
        <w:rPr>
          <w:rFonts w:ascii="Calibri" w:eastAsia="Calibri" w:hAnsi="Calibri" w:cs="Calibri"/>
          <w:color w:val="000000"/>
          <w:sz w:val="22"/>
          <w:szCs w:val="22"/>
        </w:rPr>
        <w:t xml:space="preserve"> a contar da data de sua apresentação. </w:t>
      </w:r>
    </w:p>
    <w:p w14:paraId="1DE314ED"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3ADD7039" w14:textId="1A56B1A3" w:rsidR="00BC5F2E" w:rsidRDefault="00764B1C" w:rsidP="00C533C0">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14:paraId="3707A1F8" w14:textId="77777777" w:rsidR="00BC5F2E" w:rsidRDefault="00BC5F2E" w:rsidP="00BC5F2E">
      <w:pPr>
        <w:pBdr>
          <w:top w:val="nil"/>
          <w:left w:val="nil"/>
          <w:bottom w:val="nil"/>
          <w:right w:val="nil"/>
          <w:between w:val="nil"/>
        </w:pBdr>
        <w:tabs>
          <w:tab w:val="left" w:pos="426"/>
        </w:tabs>
        <w:jc w:val="both"/>
      </w:pPr>
    </w:p>
    <w:p w14:paraId="11F4B575"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s>
        <w:ind w:left="0" w:firstLine="0"/>
        <w:jc w:val="both"/>
        <w:rPr>
          <w:color w:val="000000"/>
          <w:sz w:val="22"/>
          <w:szCs w:val="22"/>
        </w:rPr>
      </w:pPr>
      <w:r>
        <w:rPr>
          <w:rFonts w:ascii="Calibri" w:eastAsia="Calibri" w:hAnsi="Calibri" w:cs="Calibri"/>
          <w:b/>
          <w:color w:val="000000"/>
          <w:sz w:val="22"/>
          <w:szCs w:val="22"/>
        </w:rPr>
        <w:t>DA ABERTURA DA SESSÃO, CLASSIFICAÇÃO DAS PROPOSTAS E FORMULAÇÃO DE LANCES.</w:t>
      </w:r>
    </w:p>
    <w:p w14:paraId="73E1FEB4" w14:textId="77777777" w:rsidR="00CB54BD" w:rsidRDefault="00CB54BD">
      <w:pPr>
        <w:rPr>
          <w:rFonts w:ascii="Calibri" w:eastAsia="Calibri" w:hAnsi="Calibri" w:cs="Calibri"/>
          <w:sz w:val="22"/>
          <w:szCs w:val="22"/>
        </w:rPr>
      </w:pPr>
    </w:p>
    <w:p w14:paraId="3FF52EE2"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abertura da presente licitação dar-se-á em sessão pública, por meio de sistema eletrônico, na data, horário e local indicados neste Edital.</w:t>
      </w:r>
    </w:p>
    <w:p w14:paraId="3C1478BB"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78687599"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A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A745C5A"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3D07C695" w14:textId="77777777" w:rsidR="00CB54BD" w:rsidRDefault="00764B1C">
      <w:pPr>
        <w:numPr>
          <w:ilvl w:val="2"/>
          <w:numId w:val="10"/>
        </w:numPr>
        <w:tabs>
          <w:tab w:val="left" w:pos="910"/>
          <w:tab w:val="left" w:pos="993"/>
        </w:tabs>
        <w:ind w:left="284" w:firstLine="0"/>
        <w:jc w:val="both"/>
      </w:pPr>
      <w:r>
        <w:rPr>
          <w:rFonts w:ascii="Calibri" w:eastAsia="Calibri" w:hAnsi="Calibri" w:cs="Calibri"/>
          <w:color w:val="000000"/>
          <w:sz w:val="22"/>
          <w:szCs w:val="22"/>
        </w:rPr>
        <w:t>Também será desclassificada a proposta que identifique o licitante.</w:t>
      </w:r>
    </w:p>
    <w:p w14:paraId="6E5A0C75" w14:textId="77777777" w:rsidR="00CB54BD" w:rsidRDefault="00CB54BD">
      <w:pPr>
        <w:tabs>
          <w:tab w:val="left" w:pos="910"/>
          <w:tab w:val="left" w:pos="993"/>
        </w:tabs>
        <w:ind w:left="284"/>
        <w:jc w:val="both"/>
        <w:rPr>
          <w:rFonts w:ascii="Calibri" w:eastAsia="Calibri" w:hAnsi="Calibri" w:cs="Calibri"/>
          <w:color w:val="000000"/>
          <w:sz w:val="22"/>
          <w:szCs w:val="22"/>
        </w:rPr>
      </w:pPr>
    </w:p>
    <w:p w14:paraId="0F9CC58A" w14:textId="77777777" w:rsidR="00CB54BD" w:rsidRDefault="00764B1C">
      <w:pPr>
        <w:numPr>
          <w:ilvl w:val="2"/>
          <w:numId w:val="10"/>
        </w:numPr>
        <w:tabs>
          <w:tab w:val="left" w:pos="910"/>
          <w:tab w:val="left" w:pos="993"/>
        </w:tabs>
        <w:ind w:left="284" w:firstLine="0"/>
        <w:jc w:val="both"/>
      </w:pPr>
      <w:r>
        <w:rPr>
          <w:rFonts w:ascii="Calibri" w:eastAsia="Calibri" w:hAnsi="Calibri" w:cs="Calibri"/>
          <w:color w:val="000000"/>
          <w:sz w:val="22"/>
          <w:szCs w:val="22"/>
        </w:rPr>
        <w:t>A desclassificação será sempre fundamentada e registrada no sistema, com acompanhamento em tempo real por todos os participantes.</w:t>
      </w:r>
    </w:p>
    <w:p w14:paraId="0C52FB4E" w14:textId="77777777" w:rsidR="00CB54BD" w:rsidRDefault="00CB54BD">
      <w:pPr>
        <w:tabs>
          <w:tab w:val="left" w:pos="910"/>
          <w:tab w:val="left" w:pos="993"/>
        </w:tabs>
        <w:ind w:left="284"/>
        <w:jc w:val="both"/>
        <w:rPr>
          <w:rFonts w:ascii="Calibri" w:eastAsia="Calibri" w:hAnsi="Calibri" w:cs="Calibri"/>
          <w:color w:val="000000"/>
          <w:sz w:val="22"/>
          <w:szCs w:val="22"/>
        </w:rPr>
      </w:pPr>
    </w:p>
    <w:p w14:paraId="667F8D57" w14:textId="77777777" w:rsidR="00CB54BD" w:rsidRDefault="00764B1C">
      <w:pPr>
        <w:numPr>
          <w:ilvl w:val="2"/>
          <w:numId w:val="10"/>
        </w:numPr>
        <w:tabs>
          <w:tab w:val="left" w:pos="910"/>
          <w:tab w:val="left" w:pos="993"/>
        </w:tabs>
        <w:ind w:left="284" w:firstLine="0"/>
        <w:jc w:val="both"/>
      </w:pPr>
      <w:r>
        <w:rPr>
          <w:rFonts w:ascii="Calibri" w:eastAsia="Calibri" w:hAnsi="Calibri" w:cs="Calibri"/>
          <w:color w:val="000000"/>
          <w:sz w:val="22"/>
          <w:szCs w:val="22"/>
        </w:rPr>
        <w:t>A não desclassificação da proposta não impede o seu julgamento definitivo em sentido contrário, levado a efeito na fase de aceitação.</w:t>
      </w:r>
    </w:p>
    <w:p w14:paraId="465E30AD" w14:textId="77777777" w:rsidR="00CB54BD" w:rsidRDefault="00CB54BD">
      <w:pPr>
        <w:tabs>
          <w:tab w:val="left" w:pos="1440"/>
          <w:tab w:val="left" w:pos="1701"/>
        </w:tabs>
        <w:jc w:val="both"/>
        <w:rPr>
          <w:rFonts w:ascii="Calibri" w:eastAsia="Calibri" w:hAnsi="Calibri" w:cs="Calibri"/>
          <w:color w:val="000000"/>
          <w:sz w:val="22"/>
          <w:szCs w:val="22"/>
        </w:rPr>
      </w:pPr>
    </w:p>
    <w:p w14:paraId="267E302B" w14:textId="77777777" w:rsidR="00CB54BD" w:rsidRDefault="00764B1C">
      <w:pPr>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ordenará automaticamente as propostas classificadas, sendo que somente estas participarão da fase de lances.</w:t>
      </w:r>
    </w:p>
    <w:p w14:paraId="520ABADC" w14:textId="77777777" w:rsidR="00CB54BD" w:rsidRDefault="00CB54B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00AF7094" w14:textId="77777777" w:rsidR="00CB54BD" w:rsidRDefault="00764B1C">
      <w:pPr>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disponibilizará campo próprio para troca de mensagens entre o Agente de Contratação e os licitantes.</w:t>
      </w:r>
    </w:p>
    <w:p w14:paraId="657E8B65" w14:textId="77777777" w:rsidR="00CB54BD" w:rsidRDefault="00CB54B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42B69349" w14:textId="77777777" w:rsidR="00CB54BD" w:rsidRDefault="00764B1C">
      <w:pPr>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713D248B" w14:textId="77777777" w:rsidR="00CB54BD" w:rsidRDefault="00CB54B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51AFDE35" w14:textId="77777777" w:rsidR="00CB54BD" w:rsidRDefault="00764B1C">
      <w:pPr>
        <w:numPr>
          <w:ilvl w:val="2"/>
          <w:numId w:val="10"/>
        </w:numPr>
        <w:tabs>
          <w:tab w:val="left" w:pos="952"/>
          <w:tab w:val="left" w:pos="1701"/>
        </w:tabs>
        <w:ind w:left="284" w:firstLine="0"/>
        <w:jc w:val="both"/>
      </w:pPr>
      <w:r>
        <w:rPr>
          <w:rFonts w:ascii="Calibri" w:eastAsia="Calibri" w:hAnsi="Calibri" w:cs="Calibri"/>
          <w:sz w:val="22"/>
          <w:szCs w:val="22"/>
        </w:rPr>
        <w:t>O lance deverá ser ofertado de acordo com o tipo de licitação indicada no preambulo deste Edital.</w:t>
      </w:r>
    </w:p>
    <w:p w14:paraId="62EC7EE1" w14:textId="77777777" w:rsidR="00CB54BD" w:rsidRDefault="00CB54BD">
      <w:pPr>
        <w:tabs>
          <w:tab w:val="left" w:pos="993"/>
          <w:tab w:val="left" w:pos="1701"/>
        </w:tabs>
        <w:ind w:left="426"/>
        <w:jc w:val="both"/>
        <w:rPr>
          <w:rFonts w:ascii="Calibri" w:eastAsia="Calibri" w:hAnsi="Calibri" w:cs="Calibri"/>
          <w:sz w:val="22"/>
          <w:szCs w:val="22"/>
        </w:rPr>
      </w:pPr>
    </w:p>
    <w:p w14:paraId="25CC5F99"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poderão oferecer lances sucessivos, observando o horário fixado para abertura da sessão e as regras estabelecidas no Edital.</w:t>
      </w:r>
    </w:p>
    <w:p w14:paraId="2C7C2C9A"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32C7D661" w14:textId="77777777" w:rsidR="00CB54BD" w:rsidRDefault="00764B1C">
      <w:pPr>
        <w:numPr>
          <w:ilvl w:val="1"/>
          <w:numId w:val="10"/>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licitante somente poderá oferecer lance </w:t>
      </w:r>
      <w:r>
        <w:rPr>
          <w:rFonts w:ascii="Calibri" w:eastAsia="Calibri" w:hAnsi="Calibri" w:cs="Calibri"/>
          <w:b/>
          <w:color w:val="000000"/>
          <w:sz w:val="22"/>
          <w:szCs w:val="22"/>
        </w:rPr>
        <w:t>de valor inferior ou percentual</w:t>
      </w:r>
      <w:r>
        <w:rPr>
          <w:rFonts w:ascii="Calibri" w:eastAsia="Calibri" w:hAnsi="Calibri" w:cs="Calibri"/>
          <w:color w:val="000000"/>
          <w:sz w:val="22"/>
          <w:szCs w:val="22"/>
        </w:rPr>
        <w:t xml:space="preserve"> de desconto superior ao último por ele ofertado e registrado pelo sistema.</w:t>
      </w:r>
    </w:p>
    <w:p w14:paraId="37781730"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151E5F03" w14:textId="38409141" w:rsidR="00CB54BD" w:rsidRDefault="00764B1C">
      <w:pPr>
        <w:numPr>
          <w:ilvl w:val="1"/>
          <w:numId w:val="10"/>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intervalo mínimo de diferença de valores </w:t>
      </w:r>
      <w:r>
        <w:rPr>
          <w:rFonts w:ascii="Calibri" w:eastAsia="Calibri" w:hAnsi="Calibri" w:cs="Calibri"/>
          <w:color w:val="000000"/>
          <w:sz w:val="22"/>
          <w:szCs w:val="22"/>
          <w:highlight w:val="white"/>
        </w:rPr>
        <w:t>ou percentuais</w:t>
      </w:r>
      <w:r>
        <w:rPr>
          <w:rFonts w:ascii="Calibri" w:eastAsia="Calibri" w:hAnsi="Calibri" w:cs="Calibri"/>
          <w:color w:val="000000"/>
          <w:sz w:val="22"/>
          <w:szCs w:val="22"/>
        </w:rPr>
        <w:t xml:space="preserve"> entre os lances, que incidirá tanto em relação aos lances intermediários quanto em relação à proposta que cobrir a melhor oferta deverá ser de </w:t>
      </w:r>
      <w:r>
        <w:rPr>
          <w:rFonts w:ascii="Calibri" w:eastAsia="Calibri" w:hAnsi="Calibri" w:cs="Calibri"/>
          <w:b/>
          <w:color w:val="000000"/>
          <w:sz w:val="22"/>
          <w:szCs w:val="22"/>
        </w:rPr>
        <w:t xml:space="preserve">R$ </w:t>
      </w:r>
      <w:r w:rsidR="00C2209D">
        <w:rPr>
          <w:rFonts w:ascii="Calibri" w:eastAsia="Calibri" w:hAnsi="Calibri" w:cs="Calibri"/>
          <w:b/>
          <w:color w:val="000000"/>
          <w:sz w:val="22"/>
          <w:szCs w:val="22"/>
        </w:rPr>
        <w:t>10</w:t>
      </w:r>
      <w:r w:rsidR="00CA5DEE" w:rsidRPr="00CA5DEE">
        <w:rPr>
          <w:rFonts w:ascii="Calibri" w:eastAsia="Calibri" w:hAnsi="Calibri" w:cs="Calibri"/>
          <w:b/>
          <w:color w:val="000000"/>
          <w:sz w:val="22"/>
          <w:szCs w:val="22"/>
        </w:rPr>
        <w:t>,00</w:t>
      </w:r>
      <w:r>
        <w:rPr>
          <w:rFonts w:ascii="Calibri" w:eastAsia="Calibri" w:hAnsi="Calibri" w:cs="Calibri"/>
          <w:b/>
          <w:color w:val="000000"/>
          <w:sz w:val="22"/>
          <w:szCs w:val="22"/>
        </w:rPr>
        <w:t xml:space="preserve"> (</w:t>
      </w:r>
      <w:r w:rsidR="00C2209D">
        <w:rPr>
          <w:rFonts w:ascii="Calibri" w:eastAsia="Calibri" w:hAnsi="Calibri" w:cs="Calibri"/>
          <w:b/>
          <w:color w:val="000000"/>
          <w:sz w:val="22"/>
          <w:szCs w:val="22"/>
        </w:rPr>
        <w:t xml:space="preserve">dez </w:t>
      </w:r>
      <w:r w:rsidR="00CA5DEE">
        <w:rPr>
          <w:rFonts w:ascii="Calibri" w:eastAsia="Calibri" w:hAnsi="Calibri" w:cs="Calibri"/>
          <w:b/>
          <w:color w:val="000000"/>
          <w:sz w:val="22"/>
          <w:szCs w:val="22"/>
        </w:rPr>
        <w:t>reais</w:t>
      </w:r>
      <w:r>
        <w:rPr>
          <w:rFonts w:ascii="Calibri" w:eastAsia="Calibri" w:hAnsi="Calibri" w:cs="Calibri"/>
          <w:b/>
          <w:color w:val="000000"/>
          <w:sz w:val="22"/>
          <w:szCs w:val="22"/>
        </w:rPr>
        <w:t>).</w:t>
      </w:r>
    </w:p>
    <w:p w14:paraId="492FB002"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4580263A" w14:textId="5CE3B60D"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intervalo entre os lances enviados pelo mesmo licitante não poderá ser inferior a </w:t>
      </w:r>
      <w:r w:rsidR="004012C8" w:rsidRPr="00CA5DEE">
        <w:rPr>
          <w:rFonts w:ascii="Calibri" w:eastAsia="Calibri" w:hAnsi="Calibri" w:cs="Calibri"/>
          <w:color w:val="000000"/>
          <w:sz w:val="22"/>
          <w:szCs w:val="22"/>
        </w:rPr>
        <w:t>XXX</w:t>
      </w:r>
      <w:r>
        <w:rPr>
          <w:rFonts w:ascii="Calibri" w:eastAsia="Calibri" w:hAnsi="Calibri" w:cs="Calibri"/>
          <w:color w:val="000000"/>
          <w:sz w:val="22"/>
          <w:szCs w:val="22"/>
        </w:rPr>
        <w:t xml:space="preserve"> segundos e o intervalo entre lance</w:t>
      </w:r>
      <w:r w:rsidR="00CA5DEE">
        <w:rPr>
          <w:rFonts w:ascii="Calibri" w:eastAsia="Calibri" w:hAnsi="Calibri" w:cs="Calibri"/>
          <w:color w:val="000000"/>
          <w:sz w:val="22"/>
          <w:szCs w:val="22"/>
        </w:rPr>
        <w:t xml:space="preserve">s não poderá ser inferior a </w:t>
      </w:r>
      <w:r>
        <w:rPr>
          <w:rFonts w:ascii="Calibri" w:eastAsia="Calibri" w:hAnsi="Calibri" w:cs="Calibri"/>
          <w:color w:val="000000"/>
          <w:sz w:val="22"/>
          <w:szCs w:val="22"/>
        </w:rPr>
        <w:t xml:space="preserve"> </w:t>
      </w:r>
      <w:r w:rsidR="004012C8" w:rsidRPr="00CA5DEE">
        <w:rPr>
          <w:rFonts w:ascii="Calibri" w:eastAsia="Calibri" w:hAnsi="Calibri" w:cs="Calibri"/>
          <w:sz w:val="22"/>
          <w:szCs w:val="22"/>
        </w:rPr>
        <w:t>XXX</w:t>
      </w:r>
      <w:r>
        <w:rPr>
          <w:rFonts w:ascii="Calibri" w:eastAsia="Calibri" w:hAnsi="Calibri" w:cs="Calibri"/>
          <w:color w:val="000000"/>
          <w:sz w:val="22"/>
          <w:szCs w:val="22"/>
        </w:rPr>
        <w:t xml:space="preserve"> segundos, sob pena de serem automaticamente descartados pelo sistema os respectivos lances</w:t>
      </w:r>
      <w:r w:rsidR="003564E5">
        <w:rPr>
          <w:rFonts w:ascii="Calibri" w:eastAsia="Calibri" w:hAnsi="Calibri" w:cs="Calibri"/>
          <w:color w:val="000000"/>
          <w:sz w:val="22"/>
          <w:szCs w:val="22"/>
        </w:rPr>
        <w:t xml:space="preserve">(não </w:t>
      </w:r>
      <w:r w:rsidR="00CA5DEE">
        <w:rPr>
          <w:rFonts w:ascii="Calibri" w:eastAsia="Calibri" w:hAnsi="Calibri" w:cs="Calibri"/>
          <w:color w:val="000000"/>
          <w:sz w:val="22"/>
          <w:szCs w:val="22"/>
        </w:rPr>
        <w:t>aplicável)</w:t>
      </w:r>
      <w:r>
        <w:rPr>
          <w:rFonts w:ascii="Calibri" w:eastAsia="Calibri" w:hAnsi="Calibri" w:cs="Calibri"/>
          <w:color w:val="000000"/>
          <w:sz w:val="22"/>
          <w:szCs w:val="22"/>
        </w:rPr>
        <w:t xml:space="preserve">. </w:t>
      </w:r>
    </w:p>
    <w:p w14:paraId="60474F51"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2ABAC4DF" w14:textId="77777777" w:rsidR="00CB54BD" w:rsidRDefault="00764B1C">
      <w:pPr>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Será adotado para o envio de lances na licitação o modo de disputa aberto</w:t>
      </w:r>
      <w:r>
        <w:rPr>
          <w:rFonts w:ascii="Calibri" w:eastAsia="Calibri" w:hAnsi="Calibri" w:cs="Calibri"/>
          <w:b/>
          <w:color w:val="000000"/>
          <w:sz w:val="22"/>
          <w:szCs w:val="22"/>
        </w:rPr>
        <w:t>,</w:t>
      </w:r>
      <w:r>
        <w:rPr>
          <w:rFonts w:ascii="Calibri" w:eastAsia="Calibri" w:hAnsi="Calibri" w:cs="Calibri"/>
          <w:color w:val="000000"/>
          <w:sz w:val="22"/>
          <w:szCs w:val="22"/>
        </w:rPr>
        <w:t xml:space="preserve"> em que os licitantes apresentarão lances públicos e sucessivos, com prorrogações.</w:t>
      </w:r>
    </w:p>
    <w:p w14:paraId="5A1F6ECF"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2EAE633" w14:textId="77777777" w:rsidR="00CB54BD" w:rsidRDefault="00764B1C">
      <w:pPr>
        <w:numPr>
          <w:ilvl w:val="1"/>
          <w:numId w:val="10"/>
        </w:numPr>
        <w:tabs>
          <w:tab w:val="left" w:pos="567"/>
        </w:tabs>
        <w:ind w:left="0" w:firstLine="0"/>
        <w:jc w:val="both"/>
      </w:pPr>
      <w:r>
        <w:rPr>
          <w:rFonts w:ascii="Calibri" w:eastAsia="Calibri" w:hAnsi="Calibri"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88DF4B1" w14:textId="77777777" w:rsidR="00CB54BD" w:rsidRDefault="00CB54BD">
      <w:pPr>
        <w:tabs>
          <w:tab w:val="left" w:pos="567"/>
        </w:tabs>
        <w:jc w:val="both"/>
        <w:rPr>
          <w:rFonts w:ascii="Calibri" w:eastAsia="Calibri" w:hAnsi="Calibri" w:cs="Calibri"/>
          <w:sz w:val="22"/>
          <w:szCs w:val="22"/>
        </w:rPr>
      </w:pPr>
    </w:p>
    <w:p w14:paraId="48F0ECB0" w14:textId="77777777" w:rsidR="00CB54BD" w:rsidRDefault="00764B1C">
      <w:pPr>
        <w:numPr>
          <w:ilvl w:val="1"/>
          <w:numId w:val="10"/>
        </w:numPr>
        <w:tabs>
          <w:tab w:val="left" w:pos="567"/>
        </w:tabs>
        <w:ind w:left="0" w:firstLine="0"/>
        <w:jc w:val="both"/>
      </w:pPr>
      <w:r>
        <w:rPr>
          <w:rFonts w:ascii="Calibri" w:eastAsia="Calibri" w:hAnsi="Calibri" w:cs="Calibr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5DB50A39" w14:textId="77777777" w:rsidR="00CB54BD" w:rsidRDefault="00CB54BD">
      <w:pPr>
        <w:tabs>
          <w:tab w:val="left" w:pos="567"/>
        </w:tabs>
        <w:jc w:val="both"/>
        <w:rPr>
          <w:rFonts w:ascii="Calibri" w:eastAsia="Calibri" w:hAnsi="Calibri" w:cs="Calibri"/>
          <w:sz w:val="22"/>
          <w:szCs w:val="22"/>
        </w:rPr>
      </w:pPr>
    </w:p>
    <w:p w14:paraId="055605A7" w14:textId="77777777" w:rsidR="00CB54BD" w:rsidRDefault="00764B1C">
      <w:pPr>
        <w:numPr>
          <w:ilvl w:val="1"/>
          <w:numId w:val="10"/>
        </w:numPr>
        <w:tabs>
          <w:tab w:val="left" w:pos="567"/>
        </w:tabs>
        <w:ind w:left="0" w:firstLine="0"/>
        <w:jc w:val="both"/>
      </w:pPr>
      <w:r>
        <w:rPr>
          <w:rFonts w:ascii="Calibri" w:eastAsia="Calibri" w:hAnsi="Calibri" w:cs="Calibri"/>
          <w:sz w:val="22"/>
          <w:szCs w:val="22"/>
        </w:rPr>
        <w:t>Não havendo novos lances na forma estabelecida nos itens anteriores, a sessão pública encerrar-se-á automaticamente.</w:t>
      </w:r>
    </w:p>
    <w:p w14:paraId="50237C15" w14:textId="77777777" w:rsidR="00CB54BD" w:rsidRDefault="00CB54BD">
      <w:pPr>
        <w:tabs>
          <w:tab w:val="left" w:pos="567"/>
        </w:tabs>
        <w:jc w:val="both"/>
        <w:rPr>
          <w:rFonts w:ascii="Calibri" w:eastAsia="Calibri" w:hAnsi="Calibri" w:cs="Calibri"/>
          <w:sz w:val="22"/>
          <w:szCs w:val="22"/>
        </w:rPr>
      </w:pPr>
    </w:p>
    <w:p w14:paraId="7C5C161B" w14:textId="77777777" w:rsidR="00CB54BD" w:rsidRDefault="00764B1C">
      <w:pPr>
        <w:numPr>
          <w:ilvl w:val="1"/>
          <w:numId w:val="10"/>
        </w:numPr>
        <w:pBdr>
          <w:top w:val="nil"/>
          <w:left w:val="nil"/>
          <w:bottom w:val="nil"/>
          <w:right w:val="nil"/>
          <w:between w:val="nil"/>
        </w:pBdr>
        <w:shd w:val="clear" w:color="auto" w:fill="FFFFFF"/>
        <w:tabs>
          <w:tab w:val="left" w:pos="567"/>
        </w:tabs>
        <w:ind w:left="0" w:firstLine="0"/>
        <w:jc w:val="both"/>
      </w:pPr>
      <w:r>
        <w:rPr>
          <w:rFonts w:ascii="Calibri" w:eastAsia="Calibri" w:hAnsi="Calibri" w:cs="Calibri"/>
          <w:color w:val="000000"/>
          <w:sz w:val="22"/>
          <w:szCs w:val="22"/>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73C8F9E6" w14:textId="77777777" w:rsidR="00CB54BD" w:rsidRDefault="00CB54BD">
      <w:pPr>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14:paraId="0027E292"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Em caso de falha no sistema, os lances em desacordo com os subitens anteriores deverão ser desconsiderados pelo Agente de Contratação.</w:t>
      </w:r>
    </w:p>
    <w:p w14:paraId="152BB1D1"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485149F0"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Não serão aceitos dois ou mais lances de mesmo valor, prevalecendo aquele que for recebido e registrado primeiro. </w:t>
      </w:r>
    </w:p>
    <w:p w14:paraId="718E4812"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7A6FBC51"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Durante o transcurso da sessão pública, os licitantes serão informados, em tempo real, do valor do menor lance registrado, vedada a identificação do licitante. </w:t>
      </w:r>
    </w:p>
    <w:p w14:paraId="2B987147"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123E8265" w14:textId="4565BC5D"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No caso de desconexão com o Agente de Contratação, no </w:t>
      </w:r>
      <w:r w:rsidR="00FC456A">
        <w:rPr>
          <w:rFonts w:ascii="Calibri" w:eastAsia="Calibri" w:hAnsi="Calibri" w:cs="Calibri"/>
          <w:color w:val="000000"/>
          <w:sz w:val="22"/>
          <w:szCs w:val="22"/>
        </w:rPr>
        <w:t>decorrer da etapa competitiva do</w:t>
      </w:r>
      <w:r>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Pr>
          <w:rFonts w:ascii="Calibri" w:eastAsia="Calibri" w:hAnsi="Calibri" w:cs="Calibri"/>
          <w:color w:val="000000"/>
          <w:sz w:val="22"/>
          <w:szCs w:val="22"/>
        </w:rPr>
        <w:t>, o sistema eletrônico poderá permanecer acessível aos licitantes para a recepção dos lances.</w:t>
      </w:r>
    </w:p>
    <w:p w14:paraId="031D08C1" w14:textId="77777777" w:rsidR="00CB54BD" w:rsidRDefault="00764B1C">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0BE5801A" w14:textId="6FFDF105" w:rsidR="00CB54BD" w:rsidRDefault="00764B1C" w:rsidP="00CA5DEE">
      <w:pPr>
        <w:numPr>
          <w:ilvl w:val="1"/>
          <w:numId w:val="14"/>
        </w:numPr>
        <w:pBdr>
          <w:top w:val="nil"/>
          <w:left w:val="nil"/>
          <w:bottom w:val="nil"/>
          <w:right w:val="nil"/>
          <w:between w:val="nil"/>
        </w:pBdr>
        <w:tabs>
          <w:tab w:val="left" w:pos="284"/>
          <w:tab w:val="left" w:pos="567"/>
        </w:tabs>
        <w:jc w:val="both"/>
      </w:pPr>
      <w:r>
        <w:rPr>
          <w:rFonts w:ascii="Calibri" w:eastAsia="Calibri" w:hAnsi="Calibri" w:cs="Calibri"/>
          <w:color w:val="000000"/>
          <w:sz w:val="22"/>
          <w:szCs w:val="22"/>
        </w:rPr>
        <w:t xml:space="preserve">Quando a desconexão do sistema eletrônico para o Agente de Contratação persistir por tempo superior a dez minutos, a sessão pública será suspensa e terá reinício somente após comunicação expressa do Agente de Contratação aos participantes do certame, publicada no </w:t>
      </w:r>
      <w:hyperlink r:id="rId15" w:history="1">
        <w:r w:rsidR="00CA5DEE" w:rsidRPr="00BA21AA">
          <w:rPr>
            <w:rStyle w:val="Hyperlink"/>
          </w:rPr>
          <w:t>https://doem.org.br/ba/santoestevao</w:t>
        </w:r>
      </w:hyperlink>
      <w:r w:rsidR="00CA5DEE">
        <w:t xml:space="preserve"> e</w:t>
      </w:r>
      <w:r w:rsidR="00CA5DEE" w:rsidRPr="00CA5DEE">
        <w:t xml:space="preserve"> https://transparencia.santoestevao.ba.gov.br/licitacao</w:t>
      </w:r>
      <w:r>
        <w:rPr>
          <w:rFonts w:ascii="Calibri" w:eastAsia="Calibri" w:hAnsi="Calibri" w:cs="Calibri"/>
          <w:color w:val="000000"/>
          <w:sz w:val="22"/>
          <w:szCs w:val="22"/>
        </w:rPr>
        <w:t>, quando serão divulgadas data e hora para a sua reabertura. E será reiniciada somente após decorridas vinte e quatro horas da comunicação do fato pelo Agente de Contratação aos participantes, no sítio eletrônico utilizado para divulgação.</w:t>
      </w:r>
    </w:p>
    <w:p w14:paraId="7E700A75"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2B4E375C" w14:textId="77777777" w:rsidR="00CB54BD" w:rsidRDefault="00764B1C">
      <w:pPr>
        <w:numPr>
          <w:ilvl w:val="1"/>
          <w:numId w:val="14"/>
        </w:numPr>
        <w:tabs>
          <w:tab w:val="left" w:pos="284"/>
          <w:tab w:val="left" w:pos="567"/>
        </w:tabs>
        <w:ind w:left="0" w:firstLine="0"/>
        <w:jc w:val="both"/>
      </w:pPr>
      <w:r>
        <w:rPr>
          <w:rFonts w:ascii="Calibri" w:eastAsia="Calibri" w:hAnsi="Calibri" w:cs="Calibri"/>
          <w:color w:val="000000"/>
          <w:sz w:val="22"/>
          <w:szCs w:val="22"/>
        </w:rPr>
        <w:t>Caso o licitante não apresente lances, concorrerá com o valor de sua proposta.</w:t>
      </w:r>
    </w:p>
    <w:p w14:paraId="72AEA1B4" w14:textId="77777777" w:rsidR="00CB54BD" w:rsidRDefault="00CB54BD">
      <w:pPr>
        <w:tabs>
          <w:tab w:val="left" w:pos="284"/>
          <w:tab w:val="left" w:pos="567"/>
        </w:tabs>
        <w:jc w:val="both"/>
        <w:rPr>
          <w:rFonts w:ascii="Calibri" w:eastAsia="Calibri" w:hAnsi="Calibri" w:cs="Calibri"/>
          <w:sz w:val="22"/>
          <w:szCs w:val="22"/>
        </w:rPr>
      </w:pPr>
    </w:p>
    <w:p w14:paraId="307E7C10"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sz w:val="22"/>
          <w:szCs w:val="22"/>
        </w:rPr>
        <w:t>identifica</w:t>
      </w:r>
      <w:r>
        <w:rPr>
          <w:rFonts w:ascii="Calibri" w:eastAsia="Calibri" w:hAnsi="Calibri"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7F6A4D72"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2C2A143D"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65572B85"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5C2D7278"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68D47AD"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50388C6"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3A2CDFF"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47C5A713"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A74C10"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211DB238"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0B4ACEDC"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4FEE9075" w14:textId="77777777" w:rsidR="00CB54BD" w:rsidRDefault="00764B1C">
      <w:pPr>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E28BDBC"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4C0397FC" w14:textId="77777777" w:rsidR="00CB54BD" w:rsidRDefault="00764B1C">
      <w:pPr>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 xml:space="preserve">Em caso de empate entre duas ou mais propostas, serão utilizados os seguintes critérios de desempate, nesta ordem: </w:t>
      </w:r>
    </w:p>
    <w:p w14:paraId="40EA6B59" w14:textId="77777777" w:rsidR="00CB54BD" w:rsidRDefault="00CB54BD">
      <w:pPr>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14:paraId="7C251623"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disputa final, hipótese em que os licitantes empatados poderão apresentar nova proposta em ato contínuo à classificação;</w:t>
      </w:r>
    </w:p>
    <w:p w14:paraId="35CF30A1" w14:textId="77777777" w:rsidR="00CB54BD" w:rsidRDefault="00CB54BD">
      <w:pPr>
        <w:tabs>
          <w:tab w:val="left" w:pos="993"/>
        </w:tabs>
        <w:ind w:left="284"/>
        <w:jc w:val="both"/>
        <w:rPr>
          <w:rFonts w:ascii="Calibri" w:eastAsia="Calibri" w:hAnsi="Calibri" w:cs="Calibri"/>
          <w:color w:val="000000"/>
          <w:sz w:val="22"/>
          <w:szCs w:val="22"/>
        </w:rPr>
      </w:pPr>
    </w:p>
    <w:p w14:paraId="68896A53"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avaliação do desempenho contratual prévio dos licitantes;</w:t>
      </w:r>
    </w:p>
    <w:p w14:paraId="7AC0EA2F" w14:textId="77777777" w:rsidR="00CB54BD" w:rsidRDefault="00CB54BD">
      <w:pPr>
        <w:tabs>
          <w:tab w:val="left" w:pos="993"/>
        </w:tabs>
        <w:ind w:left="284"/>
        <w:jc w:val="both"/>
        <w:rPr>
          <w:rFonts w:ascii="Calibri" w:eastAsia="Calibri" w:hAnsi="Calibri" w:cs="Calibri"/>
          <w:color w:val="000000"/>
          <w:sz w:val="22"/>
          <w:szCs w:val="22"/>
        </w:rPr>
      </w:pPr>
    </w:p>
    <w:p w14:paraId="55E50CD3"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 pelo licitante de ações de equidade entre homens e mulheres no ambiente de trabalho, conforme regulamento;</w:t>
      </w:r>
    </w:p>
    <w:p w14:paraId="4F29EF51"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16CEC926"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 pelo licitante de programa de integridade, conforme orientações dos órgãos de controle;</w:t>
      </w:r>
    </w:p>
    <w:p w14:paraId="16077EAA" w14:textId="77777777" w:rsidR="00CB54BD" w:rsidRDefault="00CB54BD">
      <w:pPr>
        <w:tabs>
          <w:tab w:val="left" w:pos="1134"/>
        </w:tabs>
        <w:jc w:val="both"/>
        <w:rPr>
          <w:rFonts w:ascii="Calibri" w:eastAsia="Calibri" w:hAnsi="Calibri" w:cs="Calibri"/>
          <w:color w:val="000000"/>
          <w:sz w:val="22"/>
          <w:szCs w:val="22"/>
        </w:rPr>
      </w:pPr>
    </w:p>
    <w:p w14:paraId="3892FAA7"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Persistindo o empate, será assegurada preferência, sucessivamente, aos bens e serviços produzidos ou prestados por:</w:t>
      </w:r>
    </w:p>
    <w:p w14:paraId="79A6A9AA"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9C7C62A"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09DFD8" w14:textId="77777777" w:rsidR="00CB54BD" w:rsidRDefault="00CB54BD">
      <w:pPr>
        <w:tabs>
          <w:tab w:val="left" w:pos="993"/>
        </w:tabs>
        <w:ind w:left="284"/>
        <w:jc w:val="both"/>
        <w:rPr>
          <w:rFonts w:ascii="Calibri" w:eastAsia="Calibri" w:hAnsi="Calibri" w:cs="Calibri"/>
          <w:color w:val="000000"/>
          <w:sz w:val="22"/>
          <w:szCs w:val="22"/>
        </w:rPr>
      </w:pPr>
    </w:p>
    <w:p w14:paraId="25DD5037"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brasileiras;</w:t>
      </w:r>
    </w:p>
    <w:p w14:paraId="365B134A"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5EFFD865"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que invistam em pesquisa e no desenvolvimento de tecnologia no País;</w:t>
      </w:r>
    </w:p>
    <w:p w14:paraId="181D84B8"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3F793B25"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que comprovem a prática de mitigação, nos termos da Lei nº 12.187/2009.</w:t>
      </w:r>
    </w:p>
    <w:p w14:paraId="28DECC0A"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6466E0F" w14:textId="77777777" w:rsidR="00CB54BD" w:rsidRDefault="00764B1C">
      <w:pPr>
        <w:numPr>
          <w:ilvl w:val="1"/>
          <w:numId w:val="14"/>
        </w:numPr>
        <w:pBdr>
          <w:top w:val="nil"/>
          <w:left w:val="nil"/>
          <w:bottom w:val="nil"/>
          <w:right w:val="nil"/>
          <w:between w:val="nil"/>
        </w:pBdr>
        <w:tabs>
          <w:tab w:val="left" w:pos="-12"/>
          <w:tab w:val="left" w:pos="567"/>
        </w:tabs>
        <w:ind w:left="0" w:firstLine="0"/>
        <w:jc w:val="both"/>
      </w:pPr>
      <w:bookmarkStart w:id="1" w:name="_gjdgxs" w:colFirst="0" w:colLast="0"/>
      <w:bookmarkEnd w:id="1"/>
      <w:r>
        <w:rPr>
          <w:rFonts w:ascii="Calibri" w:eastAsia="Calibri" w:hAnsi="Calibri" w:cs="Calibri"/>
          <w:color w:val="000000"/>
          <w:sz w:val="22"/>
          <w:szCs w:val="22"/>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56F8E16E" w14:textId="77777777" w:rsidR="00CB54BD" w:rsidRDefault="00CB54BD">
      <w:pPr>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14:paraId="24ED2AB4"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14:paraId="398C0AE4" w14:textId="77777777" w:rsidR="00CB54BD" w:rsidRDefault="00CB54BD">
      <w:pPr>
        <w:tabs>
          <w:tab w:val="left" w:pos="993"/>
        </w:tabs>
        <w:ind w:left="284"/>
        <w:jc w:val="both"/>
        <w:rPr>
          <w:rFonts w:ascii="Calibri" w:eastAsia="Calibri" w:hAnsi="Calibri" w:cs="Calibri"/>
          <w:color w:val="000000"/>
          <w:sz w:val="22"/>
          <w:szCs w:val="22"/>
        </w:rPr>
      </w:pPr>
    </w:p>
    <w:p w14:paraId="4C8A9BF4" w14:textId="4936D97E" w:rsidR="00CB54BD" w:rsidRDefault="00764B1C">
      <w:pPr>
        <w:numPr>
          <w:ilvl w:val="2"/>
          <w:numId w:val="14"/>
        </w:numPr>
        <w:pBdr>
          <w:top w:val="nil"/>
          <w:left w:val="nil"/>
          <w:bottom w:val="nil"/>
          <w:right w:val="nil"/>
          <w:between w:val="nil"/>
        </w:pBdr>
        <w:tabs>
          <w:tab w:val="left" w:pos="-12"/>
          <w:tab w:val="left" w:pos="993"/>
        </w:tabs>
        <w:ind w:left="284" w:firstLine="0"/>
        <w:jc w:val="both"/>
      </w:pPr>
      <w:r>
        <w:rPr>
          <w:rFonts w:ascii="Calibri" w:eastAsia="Calibri" w:hAnsi="Calibri" w:cs="Calibri"/>
          <w:color w:val="000000"/>
          <w:sz w:val="22"/>
          <w:szCs w:val="22"/>
        </w:rPr>
        <w:t xml:space="preserve">O Agente de Contratação solicitará ao licitante melhor classificado que, no prazo de </w:t>
      </w:r>
      <w:r w:rsidR="00271A2D">
        <w:rPr>
          <w:rFonts w:ascii="Calibri" w:eastAsia="Calibri" w:hAnsi="Calibri" w:cs="Calibri"/>
          <w:b/>
          <w:color w:val="000000"/>
          <w:sz w:val="22"/>
          <w:szCs w:val="22"/>
          <w:highlight w:val="yellow"/>
        </w:rPr>
        <w:t>02</w:t>
      </w:r>
      <w:r>
        <w:rPr>
          <w:rFonts w:ascii="Calibri" w:eastAsia="Calibri" w:hAnsi="Calibri" w:cs="Calibri"/>
          <w:color w:val="000000"/>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14:paraId="7C8DB248" w14:textId="77777777" w:rsidR="00CB54BD" w:rsidRDefault="00CB54BD">
      <w:pPr>
        <w:tabs>
          <w:tab w:val="left" w:pos="-12"/>
          <w:tab w:val="left" w:pos="1134"/>
        </w:tabs>
        <w:jc w:val="both"/>
        <w:rPr>
          <w:rFonts w:ascii="Calibri" w:eastAsia="Calibri" w:hAnsi="Calibri" w:cs="Calibri"/>
          <w:sz w:val="22"/>
          <w:szCs w:val="22"/>
        </w:rPr>
      </w:pPr>
    </w:p>
    <w:p w14:paraId="32684818" w14:textId="74F8E62E" w:rsidR="00CB54BD" w:rsidRPr="00C533C0" w:rsidRDefault="00764B1C" w:rsidP="00C533C0">
      <w:pPr>
        <w:numPr>
          <w:ilvl w:val="1"/>
          <w:numId w:val="14"/>
        </w:numPr>
        <w:pBdr>
          <w:top w:val="nil"/>
          <w:left w:val="nil"/>
          <w:bottom w:val="nil"/>
          <w:right w:val="nil"/>
          <w:between w:val="nil"/>
        </w:pBdr>
        <w:tabs>
          <w:tab w:val="left" w:pos="426"/>
          <w:tab w:val="left" w:pos="567"/>
        </w:tabs>
        <w:ind w:left="0" w:firstLine="0"/>
        <w:jc w:val="both"/>
      </w:pPr>
      <w:r>
        <w:rPr>
          <w:rFonts w:ascii="Calibri" w:eastAsia="Calibri" w:hAnsi="Calibri" w:cs="Calibri"/>
          <w:color w:val="000000"/>
          <w:sz w:val="22"/>
          <w:szCs w:val="22"/>
        </w:rPr>
        <w:t>Após a negociação do preço, o Agente de Contratação iniciará a fase de aceitação e julgamento da proposta.</w:t>
      </w:r>
    </w:p>
    <w:p w14:paraId="2AC5497A" w14:textId="77777777" w:rsidR="00CB54BD" w:rsidRDefault="00CB54BD">
      <w:pPr>
        <w:pBdr>
          <w:top w:val="nil"/>
          <w:left w:val="nil"/>
          <w:bottom w:val="nil"/>
          <w:right w:val="nil"/>
          <w:between w:val="nil"/>
        </w:pBdr>
        <w:ind w:left="425"/>
        <w:jc w:val="both"/>
        <w:rPr>
          <w:rFonts w:ascii="Calibri" w:eastAsia="Calibri" w:hAnsi="Calibri" w:cs="Calibri"/>
          <w:color w:val="000000"/>
          <w:sz w:val="22"/>
          <w:szCs w:val="22"/>
        </w:rPr>
      </w:pPr>
    </w:p>
    <w:p w14:paraId="6DA08943" w14:textId="77777777" w:rsidR="004E3F39" w:rsidRPr="004E3F39" w:rsidRDefault="00764B1C" w:rsidP="00400712">
      <w:pPr>
        <w:keepNext/>
        <w:keepLines/>
        <w:numPr>
          <w:ilvl w:val="0"/>
          <w:numId w:val="1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ACEITABILIDADE DA PROPOSTA VENCEDORA.</w:t>
      </w:r>
    </w:p>
    <w:p w14:paraId="42BEB52B" w14:textId="77777777" w:rsidR="00CB54BD" w:rsidRDefault="00CB54BD">
      <w:pPr>
        <w:rPr>
          <w:rFonts w:ascii="Calibri" w:eastAsia="Calibri" w:hAnsi="Calibri" w:cs="Calibri"/>
          <w:sz w:val="22"/>
          <w:szCs w:val="22"/>
        </w:rPr>
      </w:pPr>
    </w:p>
    <w:p w14:paraId="293906C4" w14:textId="77777777" w:rsidR="00CB54BD" w:rsidRDefault="00764B1C" w:rsidP="004E3F39">
      <w:pPr>
        <w:pStyle w:val="PargrafodaLista"/>
        <w:numPr>
          <w:ilvl w:val="1"/>
          <w:numId w:val="21"/>
        </w:numPr>
        <w:pBdr>
          <w:top w:val="nil"/>
          <w:left w:val="nil"/>
          <w:bottom w:val="nil"/>
          <w:right w:val="nil"/>
          <w:between w:val="nil"/>
        </w:pBdr>
        <w:tabs>
          <w:tab w:val="left" w:pos="426"/>
        </w:tabs>
        <w:jc w:val="both"/>
      </w:pPr>
      <w:r w:rsidRPr="004E3F39">
        <w:rPr>
          <w:rFonts w:ascii="Calibri" w:eastAsia="Calibri" w:hAnsi="Calibri" w:cs="Calibri"/>
          <w:color w:val="000000"/>
          <w:sz w:val="22"/>
          <w:szCs w:val="22"/>
        </w:rPr>
        <w:t>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0BC5665F" w14:textId="77777777" w:rsidR="00CB54BD" w:rsidRDefault="00CB54BD">
      <w:pPr>
        <w:pBdr>
          <w:top w:val="nil"/>
          <w:left w:val="nil"/>
          <w:bottom w:val="nil"/>
          <w:right w:val="nil"/>
          <w:between w:val="nil"/>
        </w:pBdr>
        <w:tabs>
          <w:tab w:val="left" w:pos="426"/>
        </w:tabs>
        <w:jc w:val="both"/>
        <w:rPr>
          <w:rFonts w:ascii="Calibri" w:eastAsia="Calibri" w:hAnsi="Calibri" w:cs="Calibri"/>
          <w:b/>
          <w:color w:val="7030A0"/>
          <w:sz w:val="22"/>
          <w:szCs w:val="22"/>
        </w:rPr>
      </w:pPr>
    </w:p>
    <w:p w14:paraId="2EF503D5" w14:textId="77777777" w:rsidR="00CB54BD" w:rsidRDefault="00764B1C" w:rsidP="004E3F39">
      <w:pPr>
        <w:numPr>
          <w:ilvl w:val="1"/>
          <w:numId w:val="21"/>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14:paraId="08A0DA80"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1DEB04FE" w14:textId="77777777" w:rsidR="00CB54BD" w:rsidRDefault="00764B1C" w:rsidP="004E3F39">
      <w:pPr>
        <w:numPr>
          <w:ilvl w:val="1"/>
          <w:numId w:val="21"/>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ou o lance vencedor, que apresentar preço final superior ao preço máximo fixado (Acórdão nº 1455/2018 -TCU - Plenário), ou que apresentar preço manifestamente inexequível.</w:t>
      </w:r>
    </w:p>
    <w:p w14:paraId="5C2B495B" w14:textId="77777777" w:rsidR="00CB54BD" w:rsidRDefault="00CB54BD">
      <w:pPr>
        <w:pBdr>
          <w:top w:val="nil"/>
          <w:left w:val="nil"/>
          <w:bottom w:val="nil"/>
          <w:right w:val="nil"/>
          <w:between w:val="nil"/>
        </w:pBdr>
        <w:tabs>
          <w:tab w:val="left" w:pos="426"/>
        </w:tabs>
        <w:jc w:val="both"/>
        <w:rPr>
          <w:rFonts w:ascii="Calibri" w:eastAsia="Calibri" w:hAnsi="Calibri" w:cs="Calibri"/>
          <w:b/>
          <w:color w:val="7030A0"/>
          <w:sz w:val="22"/>
          <w:szCs w:val="22"/>
        </w:rPr>
      </w:pPr>
    </w:p>
    <w:p w14:paraId="03AA1409" w14:textId="77777777" w:rsidR="00CB54BD" w:rsidRDefault="00764B1C" w:rsidP="004E3F39">
      <w:pPr>
        <w:numPr>
          <w:ilvl w:val="2"/>
          <w:numId w:val="21"/>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ascii="Calibri" w:eastAsia="Calibri" w:hAnsi="Calibri" w:cs="Calibri"/>
          <w:color w:val="FF0000"/>
          <w:sz w:val="22"/>
          <w:szCs w:val="22"/>
        </w:rPr>
        <w:t> </w:t>
      </w:r>
    </w:p>
    <w:p w14:paraId="2ECF46EE" w14:textId="77777777" w:rsidR="00CB54BD" w:rsidRDefault="00CB54BD">
      <w:pPr>
        <w:tabs>
          <w:tab w:val="left" w:pos="426"/>
          <w:tab w:val="left" w:pos="993"/>
        </w:tabs>
        <w:ind w:left="426"/>
        <w:jc w:val="both"/>
        <w:rPr>
          <w:rFonts w:ascii="Calibri" w:eastAsia="Calibri" w:hAnsi="Calibri" w:cs="Calibri"/>
          <w:b/>
          <w:color w:val="7030A0"/>
          <w:sz w:val="22"/>
          <w:szCs w:val="22"/>
        </w:rPr>
      </w:pPr>
    </w:p>
    <w:p w14:paraId="60E0F200" w14:textId="77777777"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Qualquer interessado poderá requerer que se realizem diligências para aferir a exequibilidade e a legalidade das propostas, devendo apresentar as provas ou os indícios que fundamentam a suspeita;</w:t>
      </w:r>
    </w:p>
    <w:p w14:paraId="30B0C62A" w14:textId="77777777" w:rsidR="00CB54BD" w:rsidRDefault="00CB54B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08AEFCC6" w14:textId="77777777"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3C23DE4B" w14:textId="77777777" w:rsidR="00CB54BD" w:rsidRDefault="00CB54BD">
      <w:pPr>
        <w:tabs>
          <w:tab w:val="left" w:pos="426"/>
        </w:tabs>
        <w:ind w:right="-15"/>
        <w:jc w:val="both"/>
        <w:rPr>
          <w:rFonts w:ascii="Calibri" w:eastAsia="Calibri" w:hAnsi="Calibri" w:cs="Calibri"/>
          <w:color w:val="000000"/>
          <w:sz w:val="22"/>
          <w:szCs w:val="22"/>
        </w:rPr>
      </w:pPr>
    </w:p>
    <w:p w14:paraId="4713BD16" w14:textId="77777777"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CA5DEE">
        <w:rPr>
          <w:rFonts w:ascii="Calibri" w:eastAsia="Calibri" w:hAnsi="Calibri" w:cs="Calibri"/>
          <w:b/>
          <w:color w:val="000000"/>
          <w:sz w:val="22"/>
          <w:szCs w:val="22"/>
        </w:rPr>
        <w:t>vinte e quatro horas de antecedência</w:t>
      </w:r>
      <w:r>
        <w:rPr>
          <w:rFonts w:ascii="Calibri" w:eastAsia="Calibri" w:hAnsi="Calibri" w:cs="Calibri"/>
          <w:color w:val="000000"/>
          <w:sz w:val="22"/>
          <w:szCs w:val="22"/>
        </w:rPr>
        <w:t>, e a ocorrência será registrada em ata;</w:t>
      </w:r>
    </w:p>
    <w:p w14:paraId="5B49C6AA" w14:textId="77777777" w:rsidR="00CB54BD" w:rsidRDefault="00CB54B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38574126" w14:textId="29DB0DB1"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O Agente de Contratação poderá convocar o licitante para enviar documento digital complementar, por meio de funcionalidade disponível no sistema, no prazo de </w:t>
      </w:r>
      <w:r w:rsidR="00CA5DEE" w:rsidRPr="00CA5DEE">
        <w:rPr>
          <w:rFonts w:ascii="Calibri" w:eastAsia="Calibri" w:hAnsi="Calibri" w:cs="Calibri"/>
          <w:b/>
          <w:color w:val="000000"/>
          <w:sz w:val="22"/>
          <w:szCs w:val="22"/>
        </w:rPr>
        <w:t>02</w:t>
      </w:r>
      <w:r w:rsidRPr="00CA5DEE">
        <w:rPr>
          <w:rFonts w:ascii="Calibri" w:eastAsia="Calibri" w:hAnsi="Calibri" w:cs="Calibri"/>
          <w:b/>
          <w:color w:val="000000"/>
          <w:sz w:val="22"/>
          <w:szCs w:val="22"/>
        </w:rPr>
        <w:t xml:space="preserve"> horas</w:t>
      </w:r>
      <w:r>
        <w:rPr>
          <w:rFonts w:ascii="Calibri" w:eastAsia="Calibri" w:hAnsi="Calibri" w:cs="Calibri"/>
          <w:b/>
          <w:color w:val="000000"/>
          <w:sz w:val="22"/>
          <w:szCs w:val="22"/>
        </w:rPr>
        <w:t xml:space="preserve">, </w:t>
      </w:r>
      <w:r>
        <w:rPr>
          <w:rFonts w:ascii="Calibri" w:eastAsia="Calibri" w:hAnsi="Calibri" w:cs="Calibri"/>
          <w:color w:val="000000"/>
          <w:sz w:val="22"/>
          <w:szCs w:val="22"/>
        </w:rPr>
        <w:t>sob pena de não aceitação da proposta.</w:t>
      </w:r>
    </w:p>
    <w:p w14:paraId="066B1D09" w14:textId="77777777" w:rsidR="00CB54BD" w:rsidRDefault="00CB54B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564587A8" w14:textId="77777777" w:rsidR="00CB54BD" w:rsidRDefault="00764B1C" w:rsidP="004E3F39">
      <w:pPr>
        <w:numPr>
          <w:ilvl w:val="2"/>
          <w:numId w:val="21"/>
        </w:numPr>
        <w:tabs>
          <w:tab w:val="left" w:pos="851"/>
          <w:tab w:val="left" w:pos="993"/>
        </w:tabs>
        <w:ind w:left="284" w:right="-15" w:firstLine="0"/>
        <w:jc w:val="both"/>
      </w:pPr>
      <w:r>
        <w:rPr>
          <w:rFonts w:ascii="Calibri" w:eastAsia="Calibri" w:hAnsi="Calibri" w:cs="Calibri"/>
          <w:color w:val="000000"/>
          <w:sz w:val="22"/>
          <w:szCs w:val="22"/>
        </w:rPr>
        <w:t xml:space="preserve"> O prazo estabelecido poderá ser prorrogado pelo Agente de Contratação por solicitação escrita e justificada do licitante, formulada antes de findo o prazo, e formalmente aceita pelo Agente de Contratação. </w:t>
      </w:r>
    </w:p>
    <w:p w14:paraId="44722A5F" w14:textId="77777777" w:rsidR="00CB54BD" w:rsidRDefault="00CB54BD">
      <w:pPr>
        <w:tabs>
          <w:tab w:val="left" w:pos="851"/>
          <w:tab w:val="left" w:pos="993"/>
        </w:tabs>
        <w:ind w:left="284" w:right="-15"/>
        <w:jc w:val="both"/>
        <w:rPr>
          <w:rFonts w:ascii="Calibri" w:eastAsia="Calibri" w:hAnsi="Calibri" w:cs="Calibri"/>
          <w:color w:val="000000"/>
          <w:sz w:val="22"/>
          <w:szCs w:val="22"/>
        </w:rPr>
      </w:pPr>
    </w:p>
    <w:p w14:paraId="6AD05F64" w14:textId="77777777" w:rsidR="00CB54BD" w:rsidRDefault="00764B1C" w:rsidP="004E3F39">
      <w:pPr>
        <w:numPr>
          <w:ilvl w:val="2"/>
          <w:numId w:val="21"/>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r>
        <w:rPr>
          <w:rFonts w:ascii="Calibri" w:eastAsia="Calibri" w:hAnsi="Calibri" w:cs="Calibri"/>
          <w:strike/>
          <w:color w:val="000000"/>
          <w:sz w:val="22"/>
          <w:szCs w:val="22"/>
        </w:rPr>
        <w:t>.</w:t>
      </w:r>
    </w:p>
    <w:p w14:paraId="56E87A36" w14:textId="77777777" w:rsidR="00CB54BD" w:rsidRDefault="00CB54BD">
      <w:pPr>
        <w:pBdr>
          <w:top w:val="nil"/>
          <w:left w:val="nil"/>
          <w:bottom w:val="nil"/>
          <w:right w:val="nil"/>
          <w:between w:val="nil"/>
        </w:pBdr>
        <w:tabs>
          <w:tab w:val="left" w:pos="851"/>
          <w:tab w:val="left" w:pos="993"/>
        </w:tabs>
        <w:ind w:left="284"/>
        <w:rPr>
          <w:rFonts w:ascii="Calibri" w:eastAsia="Calibri" w:hAnsi="Calibri" w:cs="Calibri"/>
          <w:strike/>
          <w:color w:val="000000"/>
          <w:sz w:val="22"/>
          <w:szCs w:val="22"/>
        </w:rPr>
      </w:pPr>
    </w:p>
    <w:p w14:paraId="2FA53F43" w14:textId="2FE54A0C" w:rsidR="00CB54BD" w:rsidRDefault="00764B1C" w:rsidP="004E3F39">
      <w:pPr>
        <w:numPr>
          <w:ilvl w:val="2"/>
          <w:numId w:val="21"/>
        </w:numPr>
        <w:pBdr>
          <w:top w:val="nil"/>
          <w:left w:val="nil"/>
          <w:bottom w:val="nil"/>
          <w:right w:val="nil"/>
          <w:between w:val="nil"/>
        </w:pBdr>
        <w:shd w:val="clear" w:color="auto" w:fill="FFFFFF"/>
        <w:tabs>
          <w:tab w:val="left" w:pos="851"/>
          <w:tab w:val="left" w:pos="993"/>
          <w:tab w:val="left" w:pos="1276"/>
        </w:tabs>
        <w:ind w:left="284" w:firstLine="0"/>
        <w:jc w:val="both"/>
      </w:pPr>
      <w:r>
        <w:rPr>
          <w:rFonts w:ascii="Calibri" w:eastAsia="Calibri" w:hAnsi="Calibri" w:cs="Calibri"/>
          <w:color w:val="000000"/>
          <w:sz w:val="22"/>
          <w:szCs w:val="22"/>
        </w:rPr>
        <w:t xml:space="preserve">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w:t>
      </w:r>
      <w:r w:rsidR="00D76376" w:rsidRPr="00D76376">
        <w:rPr>
          <w:rFonts w:ascii="Calibri" w:eastAsia="Calibri" w:hAnsi="Calibri" w:cs="Calibri"/>
          <w:color w:val="000000"/>
          <w:sz w:val="22"/>
          <w:szCs w:val="22"/>
        </w:rPr>
        <w:t>03</w:t>
      </w:r>
      <w:r w:rsidRPr="00D76376">
        <w:rPr>
          <w:rFonts w:ascii="Calibri" w:eastAsia="Calibri" w:hAnsi="Calibri" w:cs="Calibri"/>
          <w:color w:val="000000"/>
          <w:sz w:val="22"/>
          <w:szCs w:val="22"/>
        </w:rPr>
        <w:t xml:space="preserve"> dias</w:t>
      </w:r>
      <w:r>
        <w:rPr>
          <w:rFonts w:ascii="Calibri" w:eastAsia="Calibri" w:hAnsi="Calibri" w:cs="Calibri"/>
          <w:color w:val="000000"/>
          <w:sz w:val="22"/>
          <w:szCs w:val="22"/>
        </w:rPr>
        <w:t xml:space="preserve"> úteis contados da solicitação</w:t>
      </w:r>
      <w:r>
        <w:rPr>
          <w:rFonts w:ascii="Calibri" w:eastAsia="Calibri" w:hAnsi="Calibri" w:cs="Calibri"/>
          <w:color w:val="FF0000"/>
          <w:sz w:val="22"/>
          <w:szCs w:val="22"/>
        </w:rPr>
        <w:t>.</w:t>
      </w:r>
    </w:p>
    <w:p w14:paraId="7178B86A" w14:textId="77777777" w:rsidR="00CB54BD" w:rsidRDefault="00CB54BD">
      <w:pPr>
        <w:pBdr>
          <w:top w:val="nil"/>
          <w:left w:val="nil"/>
          <w:bottom w:val="nil"/>
          <w:right w:val="nil"/>
          <w:between w:val="nil"/>
        </w:pBdr>
        <w:ind w:left="720"/>
        <w:rPr>
          <w:rFonts w:ascii="Calibri" w:eastAsia="Calibri" w:hAnsi="Calibri" w:cs="Calibri"/>
          <w:color w:val="FF0000"/>
          <w:sz w:val="22"/>
          <w:szCs w:val="22"/>
        </w:rPr>
      </w:pPr>
    </w:p>
    <w:p w14:paraId="3F47BADC" w14:textId="77777777" w:rsidR="00CB54BD" w:rsidRDefault="00764B1C" w:rsidP="004E3F39">
      <w:pPr>
        <w:numPr>
          <w:ilvl w:val="3"/>
          <w:numId w:val="21"/>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Por meio de mensagem no sistema, será divulgado o local e horário de realização do procedimento para a avaliação das amostras, cuja presença será facultada a todos os interessados, incluindo os demais licitantes.</w:t>
      </w:r>
    </w:p>
    <w:p w14:paraId="3DD8699B" w14:textId="77777777" w:rsidR="00CB54BD" w:rsidRDefault="00CB54BD">
      <w:pPr>
        <w:shd w:val="clear" w:color="auto" w:fill="FFFFFF"/>
        <w:tabs>
          <w:tab w:val="left" w:pos="1344"/>
          <w:tab w:val="left" w:pos="1985"/>
        </w:tabs>
        <w:ind w:left="567"/>
        <w:jc w:val="both"/>
        <w:rPr>
          <w:rFonts w:ascii="Calibri" w:eastAsia="Calibri" w:hAnsi="Calibri" w:cs="Calibri"/>
          <w:sz w:val="22"/>
          <w:szCs w:val="22"/>
        </w:rPr>
      </w:pPr>
    </w:p>
    <w:p w14:paraId="3258376D" w14:textId="77777777" w:rsidR="00CB54BD" w:rsidRDefault="00764B1C" w:rsidP="004E3F39">
      <w:pPr>
        <w:numPr>
          <w:ilvl w:val="3"/>
          <w:numId w:val="21"/>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resultados das avaliações serão divulgados por meio de mensagem no sistema.</w:t>
      </w:r>
    </w:p>
    <w:p w14:paraId="7D531B73" w14:textId="77777777" w:rsidR="00CB54BD" w:rsidRDefault="00CB54BD">
      <w:pPr>
        <w:shd w:val="clear" w:color="auto" w:fill="FFFFFF"/>
        <w:tabs>
          <w:tab w:val="left" w:pos="1344"/>
          <w:tab w:val="left" w:pos="1985"/>
        </w:tabs>
        <w:ind w:left="567"/>
        <w:jc w:val="both"/>
        <w:rPr>
          <w:rFonts w:ascii="Calibri" w:eastAsia="Calibri" w:hAnsi="Calibri" w:cs="Calibri"/>
          <w:sz w:val="22"/>
          <w:szCs w:val="22"/>
        </w:rPr>
      </w:pPr>
    </w:p>
    <w:p w14:paraId="7850F639" w14:textId="77777777" w:rsidR="00CB54BD" w:rsidRDefault="00764B1C" w:rsidP="004E3F39">
      <w:pPr>
        <w:numPr>
          <w:ilvl w:val="3"/>
          <w:numId w:val="21"/>
        </w:numPr>
        <w:pBdr>
          <w:top w:val="nil"/>
          <w:left w:val="nil"/>
          <w:bottom w:val="nil"/>
          <w:right w:val="nil"/>
          <w:between w:val="nil"/>
        </w:pBdr>
        <w:shd w:val="clear" w:color="auto" w:fill="FFFFFF"/>
        <w:tabs>
          <w:tab w:val="left" w:pos="1344"/>
          <w:tab w:val="left" w:pos="1985"/>
          <w:tab w:val="left" w:pos="2694"/>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 caso de não haver entrega da amostra ou ocorrer atraso na entrega, sem justificativa aceita pelo Agente de Contratação, ou havendo entrega de amostra fora das especificações previstas neste Edital e no Termo de Referência, a proposta do licitante será recusada.</w:t>
      </w:r>
    </w:p>
    <w:p w14:paraId="5502D4D4" w14:textId="77777777" w:rsidR="00CB54BD" w:rsidRDefault="00CB54BD">
      <w:pPr>
        <w:pBdr>
          <w:top w:val="nil"/>
          <w:left w:val="nil"/>
          <w:bottom w:val="nil"/>
          <w:right w:val="nil"/>
          <w:between w:val="nil"/>
        </w:pBdr>
        <w:shd w:val="clear" w:color="auto" w:fill="FFFFFF"/>
        <w:tabs>
          <w:tab w:val="left" w:pos="1344"/>
          <w:tab w:val="left" w:pos="1985"/>
          <w:tab w:val="left" w:pos="2694"/>
        </w:tabs>
        <w:ind w:left="567"/>
        <w:jc w:val="both"/>
        <w:rPr>
          <w:rFonts w:ascii="Calibri" w:eastAsia="Calibri" w:hAnsi="Calibri" w:cs="Calibri"/>
          <w:color w:val="000000"/>
          <w:sz w:val="22"/>
          <w:szCs w:val="22"/>
        </w:rPr>
      </w:pPr>
    </w:p>
    <w:p w14:paraId="68ABA70C" w14:textId="77777777" w:rsidR="00CB54BD" w:rsidRDefault="00764B1C" w:rsidP="004E3F39">
      <w:pPr>
        <w:numPr>
          <w:ilvl w:val="3"/>
          <w:numId w:val="21"/>
        </w:numPr>
        <w:pBdr>
          <w:top w:val="nil"/>
          <w:left w:val="nil"/>
          <w:bottom w:val="nil"/>
          <w:right w:val="nil"/>
          <w:between w:val="nil"/>
        </w:pBdr>
        <w:shd w:val="clear" w:color="auto" w:fill="FFFFFF"/>
        <w:tabs>
          <w:tab w:val="left" w:pos="1134"/>
          <w:tab w:val="left" w:pos="1344"/>
          <w:tab w:val="left" w:pos="1985"/>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 </w:t>
      </w:r>
    </w:p>
    <w:p w14:paraId="1C3475FE"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239F43B4" w14:textId="77777777" w:rsidR="00CB54BD" w:rsidRDefault="00764B1C" w:rsidP="004E3F39">
      <w:pPr>
        <w:numPr>
          <w:ilvl w:val="3"/>
          <w:numId w:val="21"/>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exemplares colocados à disposição da Administração serão tratados como protótipos, podendo ser manuseados e desmontados pela equipe técnica responsável pela análise, não gerando direito a ressarcimento.</w:t>
      </w:r>
    </w:p>
    <w:p w14:paraId="2FF50D3C" w14:textId="77777777" w:rsidR="00CB54BD" w:rsidRDefault="00CB54BD">
      <w:pPr>
        <w:shd w:val="clear" w:color="auto" w:fill="FFFFFF"/>
        <w:tabs>
          <w:tab w:val="left" w:pos="1134"/>
          <w:tab w:val="left" w:pos="1344"/>
          <w:tab w:val="left" w:pos="1985"/>
        </w:tabs>
        <w:ind w:left="567"/>
        <w:jc w:val="both"/>
        <w:rPr>
          <w:rFonts w:ascii="Calibri" w:eastAsia="Calibri" w:hAnsi="Calibri" w:cs="Calibri"/>
          <w:sz w:val="22"/>
          <w:szCs w:val="22"/>
        </w:rPr>
      </w:pPr>
    </w:p>
    <w:p w14:paraId="67097D27" w14:textId="7865E9CA" w:rsidR="00CB54BD" w:rsidRDefault="00764B1C" w:rsidP="004E3F39">
      <w:pPr>
        <w:numPr>
          <w:ilvl w:val="3"/>
          <w:numId w:val="21"/>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Após a divulgação do resultado final da licitação, as amostras entregues deverão ser recolhidas pelos licitantes no prazo de </w:t>
      </w:r>
      <w:r w:rsidR="005F4A4E" w:rsidRPr="005F4A4E">
        <w:rPr>
          <w:rFonts w:ascii="Calibri" w:eastAsia="Calibri" w:hAnsi="Calibri" w:cs="Calibri"/>
          <w:sz w:val="22"/>
          <w:szCs w:val="22"/>
        </w:rPr>
        <w:t>03</w:t>
      </w:r>
      <w:r>
        <w:rPr>
          <w:rFonts w:ascii="Calibri" w:eastAsia="Calibri" w:hAnsi="Calibri" w:cs="Calibri"/>
          <w:sz w:val="22"/>
          <w:szCs w:val="22"/>
        </w:rPr>
        <w:t xml:space="preserve"> dias, após o qual poderão ser descartadas pela Administração, sem direito a ressarcimento.</w:t>
      </w:r>
    </w:p>
    <w:p w14:paraId="72133082"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6538E848" w14:textId="77777777" w:rsidR="00CB54BD" w:rsidRDefault="00764B1C" w:rsidP="004E3F39">
      <w:pPr>
        <w:numPr>
          <w:ilvl w:val="3"/>
          <w:numId w:val="21"/>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5333F223"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5FA3061F"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0C2EC036" w14:textId="77777777" w:rsidR="00CB54BD" w:rsidRDefault="00764B1C" w:rsidP="004E3F39">
      <w:pPr>
        <w:numPr>
          <w:ilvl w:val="1"/>
          <w:numId w:val="21"/>
        </w:numPr>
        <w:shd w:val="clear" w:color="auto" w:fill="FFFFFF"/>
        <w:tabs>
          <w:tab w:val="left" w:pos="0"/>
          <w:tab w:val="left" w:pos="426"/>
        </w:tabs>
        <w:ind w:left="0" w:firstLine="0"/>
        <w:jc w:val="both"/>
      </w:pPr>
      <w:r>
        <w:rPr>
          <w:rFonts w:ascii="Calibri" w:eastAsia="Calibri" w:hAnsi="Calibri" w:cs="Calibri"/>
          <w:color w:val="FF0000"/>
          <w:sz w:val="22"/>
          <w:szCs w:val="22"/>
        </w:rPr>
        <w:t xml:space="preserve"> </w:t>
      </w:r>
      <w:r>
        <w:rPr>
          <w:rFonts w:ascii="Calibri" w:eastAsia="Calibri" w:hAnsi="Calibri" w:cs="Calibri"/>
          <w:sz w:val="22"/>
          <w:szCs w:val="22"/>
        </w:rPr>
        <w:t xml:space="preserve">A Administração poderá solicitar carta de solidariedade emitida pelo fabricante, que assegure a execução do contrato, no caso de licitante revendedor ou distribuidor. </w:t>
      </w:r>
    </w:p>
    <w:p w14:paraId="78908F23" w14:textId="77777777" w:rsidR="00CB54BD" w:rsidRDefault="00CB54BD">
      <w:pPr>
        <w:shd w:val="clear" w:color="auto" w:fill="FFFFFF"/>
        <w:tabs>
          <w:tab w:val="left" w:pos="0"/>
          <w:tab w:val="left" w:pos="426"/>
        </w:tabs>
        <w:jc w:val="both"/>
        <w:rPr>
          <w:rFonts w:ascii="Calibri" w:eastAsia="Calibri" w:hAnsi="Calibri" w:cs="Calibri"/>
          <w:color w:val="000000"/>
          <w:sz w:val="22"/>
          <w:szCs w:val="22"/>
        </w:rPr>
      </w:pPr>
    </w:p>
    <w:p w14:paraId="4A2BD2B7" w14:textId="77777777" w:rsidR="007B3535" w:rsidRDefault="00764B1C" w:rsidP="007B3535">
      <w:pPr>
        <w:numPr>
          <w:ilvl w:val="1"/>
          <w:numId w:val="21"/>
        </w:numPr>
        <w:shd w:val="clear" w:color="auto" w:fill="FFFFFF"/>
        <w:tabs>
          <w:tab w:val="left" w:pos="0"/>
          <w:tab w:val="left" w:pos="426"/>
        </w:tabs>
        <w:ind w:left="0" w:firstLine="0"/>
        <w:jc w:val="both"/>
      </w:pPr>
      <w:r>
        <w:rPr>
          <w:rFonts w:ascii="Calibri" w:eastAsia="Calibri" w:hAnsi="Calibri" w:cs="Calibri"/>
          <w:color w:val="000000"/>
          <w:sz w:val="22"/>
          <w:szCs w:val="22"/>
        </w:rPr>
        <w:t>Se a proposta ou lance vencedor for desclassificado, o Agente de Contratação examinará a proposta ou lance subsequente, e, assim sucessivamente, na ordem de classificação.</w:t>
      </w:r>
    </w:p>
    <w:p w14:paraId="0E3FA2E8" w14:textId="77777777" w:rsidR="007B3535" w:rsidRDefault="007B3535" w:rsidP="007B3535">
      <w:pPr>
        <w:pStyle w:val="PargrafodaLista"/>
        <w:rPr>
          <w:rFonts w:ascii="Calibri" w:eastAsia="Calibri" w:hAnsi="Calibri" w:cs="Calibri"/>
          <w:color w:val="000000"/>
          <w:sz w:val="22"/>
          <w:szCs w:val="22"/>
        </w:rPr>
      </w:pPr>
    </w:p>
    <w:p w14:paraId="59B5CB99" w14:textId="77777777" w:rsidR="007B3535" w:rsidRDefault="00764B1C" w:rsidP="007B3535">
      <w:pPr>
        <w:numPr>
          <w:ilvl w:val="1"/>
          <w:numId w:val="21"/>
        </w:numPr>
        <w:shd w:val="clear" w:color="auto" w:fill="FFFFFF"/>
        <w:tabs>
          <w:tab w:val="left" w:pos="0"/>
          <w:tab w:val="left" w:pos="426"/>
        </w:tabs>
        <w:ind w:left="0" w:firstLine="0"/>
        <w:jc w:val="both"/>
      </w:pPr>
      <w:r w:rsidRPr="007B3535">
        <w:rPr>
          <w:rFonts w:ascii="Calibri" w:eastAsia="Calibri" w:hAnsi="Calibri" w:cs="Calibri"/>
          <w:color w:val="000000"/>
          <w:sz w:val="22"/>
          <w:szCs w:val="22"/>
        </w:rPr>
        <w:t>Havendo necessidade, o Agente de Contratação suspenderá a sessão, informando no “chat” a nova data e horário para a sua continuidade.</w:t>
      </w:r>
    </w:p>
    <w:p w14:paraId="2E5088AC" w14:textId="77777777" w:rsidR="007B3535" w:rsidRDefault="007B3535" w:rsidP="007B3535">
      <w:pPr>
        <w:pStyle w:val="PargrafodaLista"/>
        <w:rPr>
          <w:rFonts w:ascii="Calibri" w:eastAsia="Calibri" w:hAnsi="Calibri" w:cs="Calibri"/>
          <w:color w:val="000000"/>
          <w:sz w:val="22"/>
          <w:szCs w:val="22"/>
        </w:rPr>
      </w:pPr>
    </w:p>
    <w:p w14:paraId="0934772D" w14:textId="49ABAA6C" w:rsidR="00CB54BD" w:rsidRDefault="00764B1C" w:rsidP="007B3535">
      <w:pPr>
        <w:numPr>
          <w:ilvl w:val="1"/>
          <w:numId w:val="21"/>
        </w:numPr>
        <w:shd w:val="clear" w:color="auto" w:fill="FFFFFF"/>
        <w:tabs>
          <w:tab w:val="left" w:pos="0"/>
          <w:tab w:val="left" w:pos="426"/>
        </w:tabs>
        <w:ind w:left="0" w:firstLine="0"/>
        <w:jc w:val="both"/>
      </w:pPr>
      <w:r w:rsidRPr="007B3535">
        <w:rPr>
          <w:rFonts w:ascii="Calibri" w:eastAsia="Calibri" w:hAnsi="Calibri" w:cs="Calibri"/>
          <w:color w:val="000000"/>
          <w:sz w:val="22"/>
          <w:szCs w:val="22"/>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3CCCA5EE" w14:textId="77777777" w:rsidR="00CB54BD" w:rsidRDefault="00CB54BD">
      <w:pPr>
        <w:pBdr>
          <w:top w:val="nil"/>
          <w:left w:val="nil"/>
          <w:bottom w:val="nil"/>
          <w:right w:val="nil"/>
          <w:between w:val="nil"/>
        </w:pBdr>
        <w:tabs>
          <w:tab w:val="left" w:pos="0"/>
          <w:tab w:val="left" w:pos="426"/>
          <w:tab w:val="left" w:pos="993"/>
        </w:tabs>
        <w:jc w:val="both"/>
        <w:rPr>
          <w:rFonts w:ascii="Calibri" w:eastAsia="Calibri" w:hAnsi="Calibri" w:cs="Calibri"/>
          <w:color w:val="000000"/>
          <w:sz w:val="22"/>
          <w:szCs w:val="22"/>
        </w:rPr>
      </w:pPr>
    </w:p>
    <w:p w14:paraId="1206783A" w14:textId="77777777" w:rsidR="00CB54BD" w:rsidRDefault="00764B1C" w:rsidP="004E3F39">
      <w:pPr>
        <w:numPr>
          <w:ilvl w:val="2"/>
          <w:numId w:val="21"/>
        </w:numPr>
        <w:tabs>
          <w:tab w:val="left" w:pos="851"/>
        </w:tabs>
        <w:ind w:left="284" w:firstLine="0"/>
        <w:jc w:val="both"/>
      </w:pPr>
      <w:r>
        <w:rPr>
          <w:rFonts w:ascii="Calibri" w:eastAsia="Calibri" w:hAnsi="Calibri" w:cs="Calibri"/>
          <w:sz w:val="22"/>
          <w:szCs w:val="22"/>
        </w:rPr>
        <w:t>Também nas hipóteses em que o Agente de Contratação não aceitar a proposta e passar à subsequente, poderá negociar com o licitante para que seja obtido preço melhor.</w:t>
      </w:r>
    </w:p>
    <w:p w14:paraId="1D3EF79A" w14:textId="77777777" w:rsidR="00CB54BD" w:rsidRDefault="00CB54BD">
      <w:pPr>
        <w:tabs>
          <w:tab w:val="left" w:pos="851"/>
        </w:tabs>
        <w:ind w:left="284"/>
        <w:jc w:val="both"/>
        <w:rPr>
          <w:rFonts w:ascii="Calibri" w:eastAsia="Calibri" w:hAnsi="Calibri" w:cs="Calibri"/>
          <w:sz w:val="22"/>
          <w:szCs w:val="22"/>
        </w:rPr>
      </w:pPr>
    </w:p>
    <w:p w14:paraId="13ADA112" w14:textId="77777777" w:rsidR="00CB54BD" w:rsidRDefault="00764B1C" w:rsidP="004E3F39">
      <w:pPr>
        <w:numPr>
          <w:ilvl w:val="2"/>
          <w:numId w:val="21"/>
        </w:numPr>
        <w:tabs>
          <w:tab w:val="left" w:pos="851"/>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14:paraId="0708E604" w14:textId="77777777" w:rsidR="00CB54BD" w:rsidRDefault="00CB54BD">
      <w:pPr>
        <w:tabs>
          <w:tab w:val="left" w:pos="426"/>
          <w:tab w:val="left" w:pos="567"/>
        </w:tabs>
        <w:jc w:val="both"/>
        <w:rPr>
          <w:rFonts w:ascii="Calibri" w:eastAsia="Calibri" w:hAnsi="Calibri" w:cs="Calibri"/>
          <w:color w:val="000000"/>
          <w:sz w:val="22"/>
          <w:szCs w:val="22"/>
        </w:rPr>
      </w:pPr>
    </w:p>
    <w:p w14:paraId="7B6CDCF3" w14:textId="77777777" w:rsidR="00CB54BD" w:rsidRDefault="00764B1C" w:rsidP="004E3F39">
      <w:pPr>
        <w:numPr>
          <w:ilvl w:val="1"/>
          <w:numId w:val="21"/>
        </w:numPr>
        <w:pBdr>
          <w:top w:val="nil"/>
          <w:left w:val="nil"/>
          <w:bottom w:val="nil"/>
          <w:right w:val="nil"/>
          <w:between w:val="nil"/>
        </w:pBdr>
        <w:tabs>
          <w:tab w:val="left" w:pos="0"/>
          <w:tab w:val="left" w:pos="426"/>
          <w:tab w:val="left" w:pos="567"/>
        </w:tabs>
        <w:ind w:left="0" w:firstLine="0"/>
        <w:jc w:val="both"/>
      </w:pPr>
      <w:r>
        <w:rPr>
          <w:rFonts w:ascii="Calibri" w:eastAsia="Calibri" w:hAnsi="Calibri" w:cs="Calibri"/>
          <w:color w:val="000000"/>
          <w:sz w:val="22"/>
          <w:szCs w:val="22"/>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2006, seguindo-se a disciplina antes estabelecida, se for o caso.</w:t>
      </w:r>
    </w:p>
    <w:p w14:paraId="1A654AA5" w14:textId="77777777" w:rsidR="00CB54BD" w:rsidRDefault="00CB54BD">
      <w:pPr>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14:paraId="3AED52DD" w14:textId="77777777" w:rsidR="00CB54BD" w:rsidRDefault="00764B1C" w:rsidP="004E3F39">
      <w:pPr>
        <w:numPr>
          <w:ilvl w:val="1"/>
          <w:numId w:val="21"/>
        </w:numPr>
        <w:tabs>
          <w:tab w:val="left" w:pos="567"/>
          <w:tab w:val="left" w:pos="851"/>
        </w:tabs>
        <w:ind w:left="0" w:right="-15" w:firstLine="0"/>
        <w:jc w:val="both"/>
      </w:pPr>
      <w:r>
        <w:rPr>
          <w:rFonts w:ascii="Calibri" w:eastAsia="Calibri" w:hAnsi="Calibri" w:cs="Calibri"/>
          <w:color w:val="000000"/>
          <w:sz w:val="22"/>
          <w:szCs w:val="22"/>
        </w:rPr>
        <w:t>Encerrada a análise quanto à aceitação da proposta, o Agente de Contratação verificará a habilitação do licitante, observado o disposto neste Edital.</w:t>
      </w:r>
    </w:p>
    <w:p w14:paraId="3D90C798" w14:textId="77777777" w:rsidR="00CB54BD" w:rsidRDefault="00764B1C">
      <w:pPr>
        <w:tabs>
          <w:tab w:val="left" w:pos="567"/>
          <w:tab w:val="left" w:pos="1134"/>
        </w:tabs>
        <w:ind w:left="432" w:right="-15"/>
        <w:jc w:val="both"/>
        <w:rPr>
          <w:rFonts w:ascii="Calibri" w:eastAsia="Calibri" w:hAnsi="Calibri" w:cs="Calibri"/>
          <w:color w:val="000000"/>
          <w:sz w:val="22"/>
          <w:szCs w:val="22"/>
        </w:rPr>
      </w:pPr>
      <w:r>
        <w:rPr>
          <w:rFonts w:ascii="Calibri" w:eastAsia="Calibri" w:hAnsi="Calibri" w:cs="Calibri"/>
          <w:color w:val="000000"/>
          <w:sz w:val="22"/>
          <w:szCs w:val="22"/>
        </w:rPr>
        <w:t> </w:t>
      </w:r>
    </w:p>
    <w:p w14:paraId="7645EDDA" w14:textId="77777777" w:rsidR="00CB54BD" w:rsidRDefault="00764B1C" w:rsidP="00400712">
      <w:pPr>
        <w:keepNext/>
        <w:keepLines/>
        <w:numPr>
          <w:ilvl w:val="0"/>
          <w:numId w:val="2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HABILITAÇÃO.</w:t>
      </w:r>
    </w:p>
    <w:p w14:paraId="73C2CA04" w14:textId="77777777" w:rsidR="00CB54BD" w:rsidRDefault="00CB54BD">
      <w:pPr>
        <w:rPr>
          <w:rFonts w:ascii="Calibri" w:eastAsia="Calibri" w:hAnsi="Calibri" w:cs="Calibri"/>
          <w:sz w:val="22"/>
          <w:szCs w:val="22"/>
        </w:rPr>
      </w:pPr>
    </w:p>
    <w:p w14:paraId="12CCE52E" w14:textId="77777777" w:rsidR="001419E3" w:rsidRPr="001419E3"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alibri" w:eastAsia="Calibri" w:hAnsi="Calibri" w:cs="Calibri"/>
          <w:vanish/>
          <w:color w:val="000000"/>
          <w:sz w:val="22"/>
          <w:szCs w:val="22"/>
        </w:rPr>
      </w:pPr>
    </w:p>
    <w:p w14:paraId="5980D493" w14:textId="77777777" w:rsidR="001419E3" w:rsidRPr="001419E3"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alibri" w:eastAsia="Calibri" w:hAnsi="Calibri" w:cs="Calibri"/>
          <w:vanish/>
          <w:color w:val="000000"/>
          <w:sz w:val="22"/>
          <w:szCs w:val="22"/>
        </w:rPr>
      </w:pPr>
    </w:p>
    <w:p w14:paraId="3E67F474" w14:textId="351F317C" w:rsidR="00CB54BD" w:rsidRDefault="00FF1224" w:rsidP="001419E3">
      <w:pPr>
        <w:numPr>
          <w:ilvl w:val="1"/>
          <w:numId w:val="3"/>
        </w:numPr>
        <w:pBdr>
          <w:top w:val="nil"/>
          <w:left w:val="nil"/>
          <w:bottom w:val="nil"/>
          <w:right w:val="nil"/>
          <w:between w:val="nil"/>
        </w:pBdr>
        <w:tabs>
          <w:tab w:val="left" w:pos="426"/>
        </w:tabs>
        <w:ind w:left="432"/>
        <w:jc w:val="both"/>
      </w:pPr>
      <w:r>
        <w:rPr>
          <w:rFonts w:ascii="Calibri" w:eastAsia="Calibri" w:hAnsi="Calibri" w:cs="Calibri"/>
          <w:color w:val="000000"/>
          <w:sz w:val="22"/>
          <w:szCs w:val="22"/>
        </w:rPr>
        <w:t xml:space="preserve">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w:t>
      </w:r>
      <w:r w:rsidRPr="00A66D1B">
        <w:rPr>
          <w:rFonts w:ascii="Calibri" w:eastAsia="Calibri" w:hAnsi="Calibri" w:cs="Calibri"/>
          <w:color w:val="000000"/>
          <w:sz w:val="22"/>
          <w:szCs w:val="22"/>
        </w:rPr>
        <w:t xml:space="preserve">no certame ou a futura contratação, mediante a consulta aos documentos inseridos no </w:t>
      </w:r>
      <w:r>
        <w:rPr>
          <w:rFonts w:ascii="Calibri" w:eastAsia="Calibri" w:hAnsi="Calibri" w:cs="Calibri"/>
          <w:color w:val="000000"/>
          <w:sz w:val="22"/>
          <w:szCs w:val="22"/>
        </w:rPr>
        <w:t>sistema, e ainda nos seguintes cadastros:</w:t>
      </w:r>
    </w:p>
    <w:p w14:paraId="3519D2F1" w14:textId="77777777" w:rsidR="00CB54BD" w:rsidRDefault="00CB54BD">
      <w:pPr>
        <w:pBdr>
          <w:top w:val="nil"/>
          <w:left w:val="nil"/>
          <w:bottom w:val="nil"/>
          <w:right w:val="nil"/>
          <w:between w:val="nil"/>
        </w:pBdr>
        <w:tabs>
          <w:tab w:val="left" w:pos="851"/>
        </w:tabs>
        <w:ind w:left="284"/>
        <w:jc w:val="both"/>
        <w:rPr>
          <w:rFonts w:ascii="Calibri" w:eastAsia="Calibri" w:hAnsi="Calibri" w:cs="Calibri"/>
          <w:color w:val="000000"/>
          <w:sz w:val="22"/>
          <w:szCs w:val="22"/>
        </w:rPr>
      </w:pPr>
    </w:p>
    <w:p w14:paraId="3ABE485C" w14:textId="77777777" w:rsidR="00CB54BD" w:rsidRDefault="00764B1C">
      <w:pPr>
        <w:numPr>
          <w:ilvl w:val="2"/>
          <w:numId w:val="3"/>
        </w:numPr>
        <w:tabs>
          <w:tab w:val="left" w:pos="851"/>
        </w:tabs>
        <w:ind w:left="284" w:firstLine="0"/>
        <w:jc w:val="both"/>
      </w:pPr>
      <w:r>
        <w:rPr>
          <w:rFonts w:ascii="Calibri" w:eastAsia="Calibri" w:hAnsi="Calibri" w:cs="Calibri"/>
          <w:sz w:val="22"/>
          <w:szCs w:val="22"/>
        </w:rPr>
        <w:t>Cadastro Nacional de Empresas Inidôneas e Suspensas – CEIS e o e o Cadastro Nacional de Empresas Punidas – CNEP (</w:t>
      </w:r>
      <w:hyperlink r:id="rId16">
        <w:r>
          <w:rPr>
            <w:rFonts w:ascii="Calibri" w:eastAsia="Calibri" w:hAnsi="Calibri" w:cs="Calibri"/>
            <w:color w:val="0070C0"/>
            <w:sz w:val="22"/>
            <w:szCs w:val="22"/>
            <w:u w:val="single"/>
          </w:rPr>
          <w:t>www.portaldatransparencia.gov.br/</w:t>
        </w:r>
      </w:hyperlink>
      <w:r>
        <w:rPr>
          <w:rFonts w:ascii="Calibri" w:eastAsia="Calibri" w:hAnsi="Calibri" w:cs="Calibri"/>
          <w:sz w:val="22"/>
          <w:szCs w:val="22"/>
        </w:rPr>
        <w:t xml:space="preserve"> );</w:t>
      </w:r>
    </w:p>
    <w:p w14:paraId="30EABEF9" w14:textId="77777777" w:rsidR="00CB54BD" w:rsidRDefault="00CB54BD">
      <w:pPr>
        <w:tabs>
          <w:tab w:val="left" w:pos="851"/>
        </w:tabs>
        <w:jc w:val="both"/>
        <w:rPr>
          <w:rFonts w:ascii="Calibri" w:eastAsia="Calibri" w:hAnsi="Calibri" w:cs="Calibri"/>
          <w:sz w:val="22"/>
          <w:szCs w:val="22"/>
        </w:rPr>
      </w:pPr>
    </w:p>
    <w:p w14:paraId="38AD3039" w14:textId="77777777" w:rsidR="00CB54BD" w:rsidRDefault="00764B1C">
      <w:pPr>
        <w:numPr>
          <w:ilvl w:val="2"/>
          <w:numId w:val="3"/>
        </w:numPr>
        <w:tabs>
          <w:tab w:val="left" w:pos="851"/>
        </w:tabs>
        <w:ind w:left="284" w:firstLine="0"/>
        <w:jc w:val="both"/>
      </w:pPr>
      <w:r>
        <w:rPr>
          <w:rFonts w:ascii="Calibri" w:eastAsia="Calibri" w:hAnsi="Calibri" w:cs="Calibri"/>
          <w:sz w:val="22"/>
          <w:szCs w:val="22"/>
        </w:rPr>
        <w:t xml:space="preserve">Cadastro Nacional de Condenações Cíveis por Atos de Improbidade Administrativa, mantido pelo Conselho Nacional de Justiça </w:t>
      </w:r>
      <w:r>
        <w:rPr>
          <w:rFonts w:ascii="Calibri" w:eastAsia="Calibri" w:hAnsi="Calibri" w:cs="Calibri"/>
          <w:color w:val="0066FF"/>
          <w:sz w:val="22"/>
          <w:szCs w:val="22"/>
        </w:rPr>
        <w:t>(</w:t>
      </w:r>
      <w:hyperlink r:id="rId17">
        <w:r>
          <w:rPr>
            <w:rFonts w:ascii="Calibri" w:eastAsia="Calibri" w:hAnsi="Calibri" w:cs="Calibri"/>
            <w:color w:val="0070C0"/>
            <w:sz w:val="22"/>
            <w:szCs w:val="22"/>
          </w:rPr>
          <w:t>www.cnj.jus.br/improbidade_adm/consultar_requerido.php</w:t>
        </w:r>
      </w:hyperlink>
      <w:r>
        <w:rPr>
          <w:rFonts w:ascii="Calibri" w:eastAsia="Calibri" w:hAnsi="Calibri" w:cs="Calibri"/>
          <w:color w:val="0070C0"/>
          <w:sz w:val="22"/>
          <w:szCs w:val="22"/>
        </w:rPr>
        <w:t xml:space="preserve"> </w:t>
      </w:r>
      <w:r>
        <w:rPr>
          <w:rFonts w:ascii="Calibri" w:eastAsia="Calibri" w:hAnsi="Calibri" w:cs="Calibri"/>
          <w:color w:val="0066FF"/>
          <w:sz w:val="22"/>
          <w:szCs w:val="22"/>
        </w:rPr>
        <w:t>).</w:t>
      </w:r>
    </w:p>
    <w:p w14:paraId="671FC569" w14:textId="77777777" w:rsidR="00CB54BD" w:rsidRDefault="00CB54BD">
      <w:pPr>
        <w:tabs>
          <w:tab w:val="left" w:pos="851"/>
        </w:tabs>
        <w:jc w:val="both"/>
        <w:rPr>
          <w:rFonts w:ascii="Calibri" w:eastAsia="Calibri" w:hAnsi="Calibri" w:cs="Calibri"/>
          <w:sz w:val="22"/>
          <w:szCs w:val="22"/>
        </w:rPr>
      </w:pPr>
    </w:p>
    <w:p w14:paraId="48E52AA8" w14:textId="77777777" w:rsidR="00CB54BD" w:rsidRDefault="00764B1C">
      <w:pPr>
        <w:numPr>
          <w:ilvl w:val="2"/>
          <w:numId w:val="3"/>
        </w:numPr>
        <w:tabs>
          <w:tab w:val="left" w:pos="851"/>
        </w:tabs>
        <w:ind w:left="284" w:firstLine="0"/>
        <w:jc w:val="both"/>
      </w:pPr>
      <w:r>
        <w:rPr>
          <w:rFonts w:ascii="Calibri" w:eastAsia="Calibri" w:hAnsi="Calibri" w:cs="Calibri"/>
          <w:sz w:val="22"/>
          <w:szCs w:val="22"/>
        </w:rPr>
        <w:t xml:space="preserve">Lista de Inidôneos, mantida pelo Tribunal de Contas da União – TCU </w:t>
      </w:r>
      <w:hyperlink r:id="rId18">
        <w:r>
          <w:rPr>
            <w:rFonts w:ascii="Calibri" w:eastAsia="Calibri" w:hAnsi="Calibri" w:cs="Calibri"/>
            <w:color w:val="0070C0"/>
            <w:sz w:val="22"/>
            <w:szCs w:val="22"/>
            <w:u w:val="single"/>
          </w:rPr>
          <w:t>https://contas.tcu.gov.br/ords/f?p=1660:3:0</w:t>
        </w:r>
      </w:hyperlink>
    </w:p>
    <w:p w14:paraId="1AA23CE2" w14:textId="77777777" w:rsidR="00CB54BD" w:rsidRDefault="00CB54BD">
      <w:pPr>
        <w:tabs>
          <w:tab w:val="left" w:pos="851"/>
        </w:tabs>
        <w:ind w:left="284"/>
        <w:jc w:val="both"/>
        <w:rPr>
          <w:rFonts w:ascii="Calibri" w:eastAsia="Calibri" w:hAnsi="Calibri" w:cs="Calibri"/>
          <w:sz w:val="22"/>
          <w:szCs w:val="22"/>
        </w:rPr>
      </w:pPr>
    </w:p>
    <w:p w14:paraId="5D067960" w14:textId="77777777" w:rsidR="00CB54BD" w:rsidRDefault="00764B1C">
      <w:pPr>
        <w:numPr>
          <w:ilvl w:val="2"/>
          <w:numId w:val="3"/>
        </w:numPr>
        <w:pBdr>
          <w:top w:val="nil"/>
          <w:left w:val="nil"/>
          <w:bottom w:val="nil"/>
          <w:right w:val="nil"/>
          <w:between w:val="nil"/>
        </w:pBdr>
        <w:tabs>
          <w:tab w:val="left" w:pos="882"/>
          <w:tab w:val="left" w:pos="1276"/>
        </w:tabs>
        <w:ind w:left="284" w:firstLine="0"/>
        <w:jc w:val="both"/>
      </w:pPr>
      <w:r>
        <w:rPr>
          <w:rFonts w:ascii="Calibri" w:eastAsia="Calibri" w:hAnsi="Calibri"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C6B3875" w14:textId="77777777" w:rsidR="00CB54BD" w:rsidRDefault="00CB54BD">
      <w:pPr>
        <w:tabs>
          <w:tab w:val="left" w:pos="882"/>
          <w:tab w:val="left" w:pos="1276"/>
        </w:tabs>
        <w:jc w:val="both"/>
        <w:rPr>
          <w:rFonts w:ascii="Calibri" w:eastAsia="Calibri" w:hAnsi="Calibri" w:cs="Calibri"/>
          <w:color w:val="000000"/>
          <w:sz w:val="22"/>
          <w:szCs w:val="22"/>
        </w:rPr>
      </w:pPr>
    </w:p>
    <w:p w14:paraId="1861BF84" w14:textId="77777777" w:rsidR="00CB54BD"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Caso conste na Consulta de Situação do Fornecedor a existência de Ocorrências Impeditivas Indiretas, o gestor </w:t>
      </w:r>
      <w:r>
        <w:rPr>
          <w:rFonts w:ascii="Calibri" w:eastAsia="Calibri" w:hAnsi="Calibri" w:cs="Calibri"/>
          <w:sz w:val="22"/>
          <w:szCs w:val="22"/>
        </w:rPr>
        <w:t>diligencia</w:t>
      </w:r>
      <w:r>
        <w:rPr>
          <w:rFonts w:ascii="Calibri" w:eastAsia="Calibri" w:hAnsi="Calibri" w:cs="Calibri"/>
          <w:color w:val="000000"/>
          <w:sz w:val="22"/>
          <w:szCs w:val="22"/>
        </w:rPr>
        <w:t xml:space="preserve"> para verificar se houve fraude por parte das empresas apontadas no Relatório de Ocorrências Impeditivas Indiretas.</w:t>
      </w:r>
    </w:p>
    <w:p w14:paraId="78FCEAB7" w14:textId="77777777" w:rsidR="00CB54BD" w:rsidRDefault="00CB54BD">
      <w:pPr>
        <w:pBdr>
          <w:top w:val="nil"/>
          <w:left w:val="nil"/>
          <w:bottom w:val="nil"/>
          <w:right w:val="nil"/>
          <w:between w:val="nil"/>
        </w:pBdr>
        <w:tabs>
          <w:tab w:val="left" w:pos="709"/>
          <w:tab w:val="left" w:pos="1276"/>
          <w:tab w:val="left" w:pos="1560"/>
        </w:tabs>
        <w:ind w:left="567"/>
        <w:jc w:val="both"/>
        <w:rPr>
          <w:rFonts w:ascii="Calibri" w:eastAsia="Calibri" w:hAnsi="Calibri" w:cs="Calibri"/>
          <w:color w:val="000000"/>
          <w:sz w:val="22"/>
          <w:szCs w:val="22"/>
        </w:rPr>
      </w:pPr>
    </w:p>
    <w:p w14:paraId="19C55E6D" w14:textId="77777777" w:rsidR="00CB54BD"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A tentativa de burla será verificada por meio dos vínculos societários, linhas de fornecimento similares, dentre outros.</w:t>
      </w:r>
    </w:p>
    <w:p w14:paraId="43C43D76" w14:textId="77777777" w:rsidR="00CB54BD" w:rsidRDefault="00CB54BD">
      <w:pPr>
        <w:tabs>
          <w:tab w:val="left" w:pos="709"/>
          <w:tab w:val="left" w:pos="1276"/>
          <w:tab w:val="left" w:pos="1560"/>
        </w:tabs>
        <w:ind w:left="567"/>
        <w:jc w:val="both"/>
        <w:rPr>
          <w:rFonts w:ascii="Calibri" w:eastAsia="Calibri" w:hAnsi="Calibri" w:cs="Calibri"/>
          <w:color w:val="000000"/>
          <w:sz w:val="22"/>
          <w:szCs w:val="22"/>
        </w:rPr>
      </w:pPr>
    </w:p>
    <w:p w14:paraId="5A76A4BE" w14:textId="77777777" w:rsidR="00CB54BD"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O licitante será convocado para manifestação previamente à sua desclassificação.</w:t>
      </w:r>
    </w:p>
    <w:p w14:paraId="149AF4CD" w14:textId="77777777" w:rsidR="00CB54BD" w:rsidRDefault="00CB54BD">
      <w:pPr>
        <w:tabs>
          <w:tab w:val="left" w:pos="567"/>
          <w:tab w:val="left" w:pos="1276"/>
          <w:tab w:val="left" w:pos="1560"/>
        </w:tabs>
        <w:jc w:val="both"/>
        <w:rPr>
          <w:rFonts w:ascii="Calibri" w:eastAsia="Calibri" w:hAnsi="Calibri" w:cs="Calibri"/>
          <w:color w:val="000000"/>
          <w:sz w:val="22"/>
          <w:szCs w:val="22"/>
        </w:rPr>
      </w:pPr>
    </w:p>
    <w:p w14:paraId="17AE25E8" w14:textId="77777777" w:rsidR="00CB54BD" w:rsidRDefault="00764B1C">
      <w:pPr>
        <w:numPr>
          <w:ilvl w:val="2"/>
          <w:numId w:val="3"/>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Constatada a existência de sanção, o Agente de Contratação reputará o licitante inabilitado, por falta de condição de participação.</w:t>
      </w:r>
    </w:p>
    <w:p w14:paraId="0EF0E90F" w14:textId="77777777" w:rsidR="00CB54BD" w:rsidRDefault="00CB54BD">
      <w:pPr>
        <w:tabs>
          <w:tab w:val="left" w:pos="851"/>
        </w:tabs>
        <w:ind w:left="284"/>
        <w:jc w:val="both"/>
        <w:rPr>
          <w:rFonts w:ascii="Calibri" w:eastAsia="Calibri" w:hAnsi="Calibri" w:cs="Calibri"/>
          <w:color w:val="000000"/>
          <w:sz w:val="22"/>
          <w:szCs w:val="22"/>
        </w:rPr>
      </w:pPr>
    </w:p>
    <w:p w14:paraId="4B29ABA1" w14:textId="77777777" w:rsidR="00CB54BD" w:rsidRDefault="00764B1C">
      <w:pPr>
        <w:numPr>
          <w:ilvl w:val="2"/>
          <w:numId w:val="3"/>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18AA2EC2" w14:textId="77777777" w:rsidR="00CB54BD" w:rsidRDefault="00CB54BD">
      <w:pPr>
        <w:tabs>
          <w:tab w:val="left" w:pos="993"/>
        </w:tabs>
        <w:jc w:val="both"/>
        <w:rPr>
          <w:rFonts w:ascii="Calibri" w:eastAsia="Calibri" w:hAnsi="Calibri" w:cs="Calibri"/>
          <w:color w:val="000000"/>
          <w:sz w:val="22"/>
          <w:szCs w:val="22"/>
        </w:rPr>
      </w:pPr>
    </w:p>
    <w:p w14:paraId="53D09833" w14:textId="21747767" w:rsidR="00CB54BD" w:rsidRDefault="00764B1C">
      <w:pPr>
        <w:numPr>
          <w:ilvl w:val="1"/>
          <w:numId w:val="3"/>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Caso atendidas as condições de participação, a habilitação dos licitantes será verificada por meio do </w:t>
      </w:r>
      <w:r w:rsidR="00400712">
        <w:rPr>
          <w:rFonts w:ascii="Calibri" w:eastAsia="Calibri" w:hAnsi="Calibri" w:cs="Calibri"/>
          <w:bCs/>
          <w:color w:val="000000"/>
          <w:sz w:val="22"/>
          <w:szCs w:val="22"/>
        </w:rPr>
        <w:t>sistema</w:t>
      </w:r>
      <w:r>
        <w:rPr>
          <w:rFonts w:ascii="Calibri" w:eastAsia="Calibri" w:hAnsi="Calibri" w:cs="Calibri"/>
          <w:b/>
          <w:sz w:val="22"/>
          <w:szCs w:val="22"/>
        </w:rPr>
        <w:t>,</w:t>
      </w:r>
      <w:r>
        <w:rPr>
          <w:rFonts w:ascii="Calibri" w:eastAsia="Calibri" w:hAnsi="Calibri" w:cs="Calibri"/>
          <w:color w:val="000000"/>
          <w:sz w:val="22"/>
          <w:szCs w:val="22"/>
        </w:rPr>
        <w:t xml:space="preserve"> em relação à habilitação jurídica, à regularidade fiscal e trabalhista, à qualificação econômica financeira </w:t>
      </w:r>
      <w:r>
        <w:rPr>
          <w:rFonts w:ascii="Calibri" w:eastAsia="Calibri" w:hAnsi="Calibri" w:cs="Calibri"/>
          <w:sz w:val="22"/>
          <w:szCs w:val="22"/>
        </w:rPr>
        <w:t>e à habilitação</w:t>
      </w:r>
      <w:r>
        <w:rPr>
          <w:rFonts w:ascii="Calibri" w:eastAsia="Calibri" w:hAnsi="Calibri" w:cs="Calibri"/>
          <w:color w:val="000000"/>
          <w:sz w:val="22"/>
          <w:szCs w:val="22"/>
        </w:rPr>
        <w:t xml:space="preserve"> técnica.</w:t>
      </w:r>
    </w:p>
    <w:p w14:paraId="046BC090" w14:textId="77777777" w:rsidR="00CB54BD" w:rsidRDefault="00CB54BD">
      <w:pPr>
        <w:pBdr>
          <w:top w:val="nil"/>
          <w:left w:val="nil"/>
          <w:bottom w:val="nil"/>
          <w:right w:val="nil"/>
          <w:between w:val="nil"/>
        </w:pBdr>
        <w:jc w:val="both"/>
        <w:rPr>
          <w:rFonts w:ascii="Calibri" w:eastAsia="Calibri" w:hAnsi="Calibri" w:cs="Calibri"/>
          <w:color w:val="000000"/>
          <w:sz w:val="22"/>
          <w:szCs w:val="22"/>
        </w:rPr>
      </w:pPr>
    </w:p>
    <w:p w14:paraId="34C6F43C" w14:textId="00658DC2" w:rsidR="00CB54BD" w:rsidRDefault="00764B1C">
      <w:pPr>
        <w:numPr>
          <w:ilvl w:val="2"/>
          <w:numId w:val="3"/>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 xml:space="preserve">É dever do licitante atualizar previamente as comprovações constantes </w:t>
      </w:r>
      <w:r w:rsidR="00400712">
        <w:rPr>
          <w:rFonts w:ascii="Calibri" w:eastAsia="Calibri" w:hAnsi="Calibri" w:cs="Calibri"/>
          <w:color w:val="000000"/>
          <w:sz w:val="22"/>
          <w:szCs w:val="22"/>
        </w:rPr>
        <w:t>sistema</w:t>
      </w:r>
      <w:r w:rsidRPr="00A66D1B">
        <w:rPr>
          <w:rFonts w:ascii="Calibri" w:eastAsia="Calibri" w:hAnsi="Calibri" w:cs="Calibri"/>
          <w:b/>
          <w:sz w:val="22"/>
          <w:szCs w:val="22"/>
        </w:rPr>
        <w:t>,</w:t>
      </w:r>
      <w:r w:rsidRPr="00A66D1B">
        <w:rPr>
          <w:rFonts w:ascii="Calibri" w:eastAsia="Calibri" w:hAnsi="Calibri" w:cs="Calibri"/>
          <w:b/>
          <w:color w:val="000000"/>
          <w:sz w:val="22"/>
          <w:szCs w:val="22"/>
        </w:rPr>
        <w:t xml:space="preserve"> </w:t>
      </w:r>
      <w:r w:rsidRPr="00A66D1B">
        <w:rPr>
          <w:rFonts w:ascii="Calibri" w:eastAsia="Calibri" w:hAnsi="Calibri" w:cs="Calibri"/>
          <w:color w:val="000000"/>
          <w:sz w:val="22"/>
          <w:szCs w:val="22"/>
        </w:rPr>
        <w:t>para</w:t>
      </w:r>
      <w:r>
        <w:rPr>
          <w:rFonts w:ascii="Calibri" w:eastAsia="Calibri" w:hAnsi="Calibri" w:cs="Calibri"/>
          <w:color w:val="000000"/>
          <w:sz w:val="22"/>
          <w:szCs w:val="22"/>
        </w:rPr>
        <w:t xml:space="preserve"> que estejam vigentes na data da abertura da sessão pública, ou encaminhar, em conjunto com a apresentação da proposta, a respectiva documentação atualizada.</w:t>
      </w:r>
    </w:p>
    <w:p w14:paraId="4F9463CF" w14:textId="77777777" w:rsidR="00CB54BD" w:rsidRDefault="00CB54BD">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0AC5D704" w14:textId="77777777" w:rsidR="00CB54BD" w:rsidRDefault="00764B1C">
      <w:pPr>
        <w:numPr>
          <w:ilvl w:val="2"/>
          <w:numId w:val="3"/>
        </w:numPr>
        <w:tabs>
          <w:tab w:val="left" w:pos="993"/>
        </w:tabs>
        <w:ind w:left="284" w:firstLine="62"/>
        <w:jc w:val="both"/>
      </w:pPr>
      <w:r>
        <w:rPr>
          <w:rFonts w:ascii="Calibri" w:eastAsia="Calibri" w:hAnsi="Calibri" w:cs="Calibri"/>
          <w:color w:val="000000"/>
          <w:sz w:val="22"/>
          <w:szCs w:val="22"/>
        </w:rPr>
        <w:t>O descumprimento do subitem acima implicará a inabilitação do licitante, exceto se a consulta aos sítios eletrônicos oficiais emissores de certidões feita pelo Agente de Contratação lograr êxito em encontrar a(s) certidão(ões) válida(s).</w:t>
      </w:r>
    </w:p>
    <w:p w14:paraId="62D66D9F" w14:textId="77777777" w:rsidR="00CB54BD" w:rsidRDefault="00CB54BD">
      <w:pPr>
        <w:tabs>
          <w:tab w:val="left" w:pos="1843"/>
        </w:tabs>
        <w:ind w:left="1134"/>
        <w:jc w:val="both"/>
        <w:rPr>
          <w:rFonts w:ascii="Calibri" w:eastAsia="Calibri" w:hAnsi="Calibri" w:cs="Calibri"/>
          <w:color w:val="000000"/>
          <w:sz w:val="22"/>
          <w:szCs w:val="22"/>
        </w:rPr>
      </w:pPr>
    </w:p>
    <w:p w14:paraId="57385D4E" w14:textId="77777777" w:rsidR="00CB54BD" w:rsidRDefault="00764B1C">
      <w:pPr>
        <w:numPr>
          <w:ilvl w:val="1"/>
          <w:numId w:val="3"/>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8604C6F" w14:textId="77777777" w:rsidR="00CB54BD" w:rsidRDefault="00CB54BD">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116102A9" w14:textId="0A0F5BEC" w:rsidR="00CB54BD" w:rsidRDefault="00764B1C">
      <w:pPr>
        <w:numPr>
          <w:ilvl w:val="1"/>
          <w:numId w:val="3"/>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5F4A4E" w:rsidRPr="005F4A4E">
        <w:rPr>
          <w:rFonts w:ascii="Calibri" w:eastAsia="Calibri" w:hAnsi="Calibri" w:cs="Calibri"/>
          <w:color w:val="000000"/>
          <w:sz w:val="22"/>
          <w:szCs w:val="22"/>
        </w:rPr>
        <w:t>02</w:t>
      </w:r>
      <w:r>
        <w:rPr>
          <w:rFonts w:ascii="Calibri" w:eastAsia="Calibri" w:hAnsi="Calibri" w:cs="Calibri"/>
          <w:color w:val="000000"/>
          <w:sz w:val="22"/>
          <w:szCs w:val="22"/>
        </w:rPr>
        <w:t xml:space="preserve"> horas sob pena de inabilitação.</w:t>
      </w:r>
    </w:p>
    <w:p w14:paraId="51AFDA0C" w14:textId="77777777" w:rsidR="00CB54BD" w:rsidRDefault="00CB54BD">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624CD13A" w14:textId="77777777" w:rsidR="00CB54BD" w:rsidRDefault="00764B1C">
      <w:pPr>
        <w:numPr>
          <w:ilvl w:val="1"/>
          <w:numId w:val="3"/>
        </w:numPr>
        <w:tabs>
          <w:tab w:val="left" w:pos="426"/>
        </w:tabs>
        <w:ind w:left="0" w:firstLine="0"/>
        <w:jc w:val="both"/>
      </w:pPr>
      <w:r>
        <w:rPr>
          <w:rFonts w:ascii="Calibri" w:eastAsia="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14:paraId="38039A3A" w14:textId="77777777" w:rsidR="00CB54BD" w:rsidRDefault="00CB54BD">
      <w:pPr>
        <w:tabs>
          <w:tab w:val="left" w:pos="426"/>
        </w:tabs>
        <w:jc w:val="both"/>
        <w:rPr>
          <w:rFonts w:ascii="Calibri" w:eastAsia="Calibri" w:hAnsi="Calibri" w:cs="Calibri"/>
          <w:sz w:val="22"/>
          <w:szCs w:val="22"/>
        </w:rPr>
      </w:pPr>
    </w:p>
    <w:p w14:paraId="7D407C15" w14:textId="77777777" w:rsidR="00CB54BD" w:rsidRDefault="00764B1C">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Não serão aceitos documentos de habilitação com indicação de CNPJ/CPF diferentes, salvo aqueles legalmente permitidos.</w:t>
      </w:r>
    </w:p>
    <w:p w14:paraId="2DE529BE"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4EC79F5E" w14:textId="77777777" w:rsidR="00957A6C" w:rsidRDefault="00764B1C" w:rsidP="00957A6C">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B39B589" w14:textId="77777777" w:rsidR="00957A6C" w:rsidRDefault="00957A6C" w:rsidP="00957A6C">
      <w:pPr>
        <w:pStyle w:val="PargrafodaLista"/>
        <w:rPr>
          <w:rFonts w:ascii="Calibri" w:eastAsia="Calibri" w:hAnsi="Calibri" w:cs="Calibri"/>
          <w:color w:val="000000"/>
          <w:sz w:val="22"/>
          <w:szCs w:val="22"/>
        </w:rPr>
      </w:pPr>
    </w:p>
    <w:p w14:paraId="633930C0" w14:textId="43592AB1" w:rsidR="00CB54BD" w:rsidRDefault="00764B1C" w:rsidP="00957A6C">
      <w:pPr>
        <w:numPr>
          <w:ilvl w:val="1"/>
          <w:numId w:val="15"/>
        </w:numPr>
        <w:pBdr>
          <w:top w:val="nil"/>
          <w:left w:val="nil"/>
          <w:bottom w:val="nil"/>
          <w:right w:val="nil"/>
          <w:between w:val="nil"/>
        </w:pBdr>
        <w:tabs>
          <w:tab w:val="left" w:pos="426"/>
        </w:tabs>
        <w:ind w:left="0" w:firstLine="0"/>
        <w:jc w:val="both"/>
      </w:pPr>
      <w:r w:rsidRPr="00957A6C">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241024F2" w14:textId="77777777" w:rsidR="00CB54BD" w:rsidRDefault="00CB54BD">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1A6620AC" w14:textId="77777777" w:rsidR="00CB54BD" w:rsidRDefault="00764B1C">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deverão encaminhar, nos termos deste Edital, a documentação relacionada nos itens a seguir, para fins de habilitação:</w:t>
      </w:r>
    </w:p>
    <w:p w14:paraId="5B002845" w14:textId="77777777" w:rsidR="00CB54BD" w:rsidRDefault="00CB54BD">
      <w:pPr>
        <w:pBdr>
          <w:top w:val="nil"/>
          <w:left w:val="nil"/>
          <w:bottom w:val="nil"/>
          <w:right w:val="nil"/>
          <w:between w:val="nil"/>
        </w:pBdr>
        <w:ind w:left="858"/>
        <w:jc w:val="both"/>
        <w:rPr>
          <w:rFonts w:ascii="Calibri" w:eastAsia="Calibri" w:hAnsi="Calibri" w:cs="Calibri"/>
          <w:color w:val="000000"/>
          <w:sz w:val="22"/>
          <w:szCs w:val="22"/>
          <w:highlight w:val="yellow"/>
        </w:rPr>
      </w:pPr>
    </w:p>
    <w:p w14:paraId="319C2A03" w14:textId="3AC39DD0" w:rsidR="00CB54BD" w:rsidRDefault="00764B1C" w:rsidP="004E29DE">
      <w:pPr>
        <w:numPr>
          <w:ilvl w:val="1"/>
          <w:numId w:val="15"/>
        </w:numPr>
        <w:pBdr>
          <w:top w:val="nil"/>
          <w:left w:val="nil"/>
          <w:bottom w:val="nil"/>
          <w:right w:val="nil"/>
          <w:between w:val="nil"/>
        </w:pBdr>
        <w:tabs>
          <w:tab w:val="left" w:pos="426"/>
          <w:tab w:val="left" w:pos="1134"/>
        </w:tabs>
        <w:ind w:left="0" w:hanging="7"/>
        <w:jc w:val="both"/>
      </w:pPr>
      <w:r>
        <w:rPr>
          <w:rFonts w:ascii="Calibri" w:eastAsia="Calibri" w:hAnsi="Calibri" w:cs="Calibri"/>
          <w:b/>
          <w:color w:val="000000"/>
          <w:sz w:val="22"/>
          <w:szCs w:val="22"/>
        </w:rPr>
        <w:t xml:space="preserve">HABILITAÇÃO JURÍDICA: </w:t>
      </w:r>
    </w:p>
    <w:p w14:paraId="32A26AC0" w14:textId="77777777" w:rsidR="004E29DE" w:rsidRPr="004E29DE" w:rsidRDefault="004E29DE" w:rsidP="004E29DE">
      <w:pPr>
        <w:pBdr>
          <w:top w:val="nil"/>
          <w:left w:val="nil"/>
          <w:bottom w:val="nil"/>
          <w:right w:val="nil"/>
          <w:between w:val="nil"/>
        </w:pBdr>
        <w:tabs>
          <w:tab w:val="left" w:pos="426"/>
          <w:tab w:val="left" w:pos="1134"/>
        </w:tabs>
        <w:jc w:val="both"/>
      </w:pPr>
    </w:p>
    <w:p w14:paraId="38B4F54D" w14:textId="33DD595F" w:rsidR="004E29DE" w:rsidRPr="004E29DE" w:rsidRDefault="004E29DE"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empresário individual: inscrição no Registro Público de Empresas Mercantis, a cargo da Junta Comercial da respectiva sede;</w:t>
      </w:r>
    </w:p>
    <w:p w14:paraId="5F6E9131" w14:textId="77777777" w:rsidR="004E29DE" w:rsidRPr="004E29DE" w:rsidRDefault="004E29DE" w:rsidP="004E29DE">
      <w:pPr>
        <w:pBdr>
          <w:top w:val="nil"/>
          <w:left w:val="nil"/>
          <w:bottom w:val="nil"/>
          <w:right w:val="nil"/>
          <w:between w:val="nil"/>
        </w:pBdr>
        <w:tabs>
          <w:tab w:val="left" w:pos="851"/>
          <w:tab w:val="left" w:pos="1134"/>
          <w:tab w:val="left" w:pos="1701"/>
        </w:tabs>
        <w:ind w:left="284"/>
        <w:jc w:val="both"/>
      </w:pPr>
    </w:p>
    <w:p w14:paraId="281D9E42" w14:textId="420B7EA3" w:rsidR="004E29DE" w:rsidRPr="004E29DE" w:rsidRDefault="004E29DE"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9">
        <w:r w:rsidRPr="004E29DE">
          <w:rPr>
            <w:rFonts w:ascii="Calibri" w:eastAsia="Calibri" w:hAnsi="Calibri" w:cs="Calibri"/>
            <w:color w:val="0066FF"/>
            <w:sz w:val="22"/>
            <w:szCs w:val="22"/>
            <w:u w:val="single"/>
          </w:rPr>
          <w:t>www.portaldoempreendedor.gov.br</w:t>
        </w:r>
      </w:hyperlink>
    </w:p>
    <w:p w14:paraId="663B05BA"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7FF0D431"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A0978BE"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37810CB9"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Inscrição no Registro Público de Empresas Mercantis onde opera, com averbação no Registro onde tem sede a matriz, no caso de ser o participante sucursal, filial ou agência;</w:t>
      </w:r>
    </w:p>
    <w:p w14:paraId="3645C679"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7DA500A2"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sociedade simples: inscrição do ato constitutivo no Registro Civil das Pessoas Jurídicas do local de sua sede, acompanhada de prova da indicação dos seus administradores;</w:t>
      </w:r>
    </w:p>
    <w:p w14:paraId="53A6712D"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3706D203"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1CBD268"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324141F7" w14:textId="19CA0538"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empresa ou sociedade estrangeira em funcionamento no País: decreto de autorizaçã</w:t>
      </w:r>
      <w:r w:rsidR="00505311">
        <w:rPr>
          <w:rFonts w:ascii="Calibri" w:eastAsia="Calibri" w:hAnsi="Calibri" w:cs="Calibri"/>
          <w:color w:val="000000"/>
          <w:sz w:val="22"/>
          <w:szCs w:val="22"/>
        </w:rPr>
        <w:t>o</w:t>
      </w:r>
      <w:r w:rsidRPr="004E29DE">
        <w:rPr>
          <w:rFonts w:ascii="Calibri" w:eastAsia="Calibri" w:hAnsi="Calibri" w:cs="Calibri"/>
          <w:color w:val="000000"/>
          <w:sz w:val="22"/>
          <w:szCs w:val="22"/>
        </w:rPr>
        <w:t>;</w:t>
      </w:r>
    </w:p>
    <w:p w14:paraId="00D76C4A"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2B32DBBB" w14:textId="47E4DEB9" w:rsidR="00CB54BD"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Os documentos acima deverão estar acompanhados de todas as alterações ou da consolidação respectiva;</w:t>
      </w:r>
    </w:p>
    <w:p w14:paraId="592462A2" w14:textId="77777777" w:rsidR="00CB54BD" w:rsidRDefault="00CB54BD">
      <w:pPr>
        <w:tabs>
          <w:tab w:val="left" w:pos="1843"/>
        </w:tabs>
        <w:jc w:val="both"/>
        <w:rPr>
          <w:rFonts w:ascii="Calibri" w:eastAsia="Calibri" w:hAnsi="Calibri" w:cs="Calibri"/>
          <w:color w:val="000000"/>
          <w:sz w:val="22"/>
          <w:szCs w:val="22"/>
        </w:rPr>
      </w:pPr>
    </w:p>
    <w:p w14:paraId="63E8C88D" w14:textId="77777777" w:rsidR="00CB54BD" w:rsidRDefault="00764B1C">
      <w:pPr>
        <w:numPr>
          <w:ilvl w:val="1"/>
          <w:numId w:val="15"/>
        </w:numPr>
        <w:pBdr>
          <w:top w:val="nil"/>
          <w:left w:val="nil"/>
          <w:bottom w:val="nil"/>
          <w:right w:val="nil"/>
          <w:between w:val="nil"/>
        </w:pBdr>
        <w:tabs>
          <w:tab w:val="left" w:pos="426"/>
          <w:tab w:val="left" w:pos="993"/>
        </w:tabs>
        <w:ind w:left="0" w:firstLine="0"/>
        <w:jc w:val="both"/>
      </w:pPr>
      <w:r>
        <w:rPr>
          <w:rFonts w:ascii="Calibri" w:eastAsia="Calibri" w:hAnsi="Calibri" w:cs="Calibri"/>
          <w:b/>
          <w:color w:val="000000"/>
          <w:sz w:val="22"/>
          <w:szCs w:val="22"/>
        </w:rPr>
        <w:t>HABILITAÇÃO FISCAL, SOCIAL E TRABALHISTA</w:t>
      </w:r>
      <w:r>
        <w:rPr>
          <w:rFonts w:ascii="Calibri" w:eastAsia="Calibri" w:hAnsi="Calibri" w:cs="Calibri"/>
          <w:b/>
          <w:color w:val="0000FF"/>
          <w:sz w:val="22"/>
          <w:szCs w:val="22"/>
        </w:rPr>
        <w:t>:</w:t>
      </w:r>
    </w:p>
    <w:p w14:paraId="7462B20B" w14:textId="77777777" w:rsidR="00CB54BD" w:rsidRDefault="00CB54BD">
      <w:pPr>
        <w:pBdr>
          <w:top w:val="nil"/>
          <w:left w:val="nil"/>
          <w:bottom w:val="nil"/>
          <w:right w:val="nil"/>
          <w:between w:val="nil"/>
        </w:pBdr>
        <w:tabs>
          <w:tab w:val="left" w:pos="426"/>
          <w:tab w:val="left" w:pos="993"/>
        </w:tabs>
        <w:jc w:val="both"/>
        <w:rPr>
          <w:rFonts w:ascii="Calibri" w:eastAsia="Calibri" w:hAnsi="Calibri" w:cs="Calibri"/>
          <w:b/>
          <w:color w:val="000000"/>
          <w:sz w:val="22"/>
          <w:szCs w:val="22"/>
        </w:rPr>
      </w:pPr>
    </w:p>
    <w:p w14:paraId="3D793AEB"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inscrição no Cadastro Nacional de Pessoas Jurídicas (CNPJ) ou no Cadastro de Pessoas Físicas (CPF), conforme o caso;</w:t>
      </w:r>
    </w:p>
    <w:p w14:paraId="46052F68" w14:textId="77777777" w:rsidR="00902275" w:rsidRPr="00902275" w:rsidRDefault="00902275" w:rsidP="00902275">
      <w:pPr>
        <w:pStyle w:val="PargrafodaLista"/>
        <w:tabs>
          <w:tab w:val="left" w:pos="851"/>
        </w:tabs>
        <w:jc w:val="both"/>
      </w:pPr>
    </w:p>
    <w:p w14:paraId="23F1E047"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inscrição no cadastro de contribuintes estadual e/ou municipal, se houver relativo ao domicílio ou sede do licitante, pertinente ao seu ramo de atividade e compatível com o objeto contratual;</w:t>
      </w:r>
    </w:p>
    <w:p w14:paraId="1135BAB8" w14:textId="77777777" w:rsidR="00902275" w:rsidRPr="00902275" w:rsidRDefault="00902275" w:rsidP="00902275">
      <w:pPr>
        <w:pStyle w:val="PargrafodaLista"/>
        <w:rPr>
          <w:rFonts w:ascii="Calibri" w:eastAsia="Calibri" w:hAnsi="Calibri" w:cs="Calibri"/>
          <w:sz w:val="22"/>
          <w:szCs w:val="22"/>
        </w:rPr>
      </w:pPr>
    </w:p>
    <w:p w14:paraId="3823FA19"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73E593D" w14:textId="77777777" w:rsidR="00902275" w:rsidRPr="00902275" w:rsidRDefault="00902275" w:rsidP="00902275">
      <w:pPr>
        <w:pStyle w:val="PargrafodaLista"/>
        <w:rPr>
          <w:rFonts w:ascii="Calibri" w:eastAsia="Calibri" w:hAnsi="Calibri" w:cs="Calibri"/>
          <w:color w:val="000000"/>
          <w:sz w:val="22"/>
          <w:szCs w:val="22"/>
        </w:rPr>
      </w:pPr>
    </w:p>
    <w:p w14:paraId="5B471DE8"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color w:val="000000"/>
          <w:sz w:val="22"/>
          <w:szCs w:val="22"/>
        </w:rPr>
        <w:t>Prova de regularidade com o Fundo de Garantia do Tempo de Serviço (FGTS);</w:t>
      </w:r>
    </w:p>
    <w:p w14:paraId="52534145" w14:textId="77777777" w:rsidR="00902275" w:rsidRPr="00902275" w:rsidRDefault="00902275" w:rsidP="00902275">
      <w:pPr>
        <w:pStyle w:val="PargrafodaLista"/>
        <w:rPr>
          <w:rFonts w:ascii="Calibri" w:eastAsia="Calibri" w:hAnsi="Calibri" w:cs="Calibri"/>
          <w:sz w:val="22"/>
          <w:szCs w:val="22"/>
        </w:rPr>
      </w:pPr>
    </w:p>
    <w:p w14:paraId="4B1547F0"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0A75A0FA" w14:textId="77777777" w:rsidR="00902275" w:rsidRPr="00902275" w:rsidRDefault="00902275" w:rsidP="00902275">
      <w:pPr>
        <w:pStyle w:val="PargrafodaLista"/>
        <w:rPr>
          <w:rFonts w:ascii="Calibri" w:eastAsia="Calibri" w:hAnsi="Calibri" w:cs="Calibri"/>
          <w:color w:val="000000"/>
          <w:sz w:val="22"/>
          <w:szCs w:val="22"/>
        </w:rPr>
      </w:pPr>
    </w:p>
    <w:p w14:paraId="2004AEE1"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color w:val="000000"/>
          <w:sz w:val="22"/>
          <w:szCs w:val="22"/>
        </w:rPr>
        <w:t>Prova de regularidade junto à Fazenda Estadual, através da Certidão Negativa conjunta junto aos Tributos Estaduais, emitida pela Secretaria da Fazenda Estadual onde a empresa for sediada;</w:t>
      </w:r>
    </w:p>
    <w:p w14:paraId="6EB5A8C7" w14:textId="77777777" w:rsidR="00902275" w:rsidRPr="00902275" w:rsidRDefault="00902275" w:rsidP="00902275">
      <w:pPr>
        <w:pStyle w:val="PargrafodaLista"/>
        <w:rPr>
          <w:rFonts w:ascii="Calibri" w:eastAsia="Calibri" w:hAnsi="Calibri" w:cs="Calibri"/>
          <w:sz w:val="22"/>
          <w:szCs w:val="22"/>
        </w:rPr>
      </w:pPr>
    </w:p>
    <w:p w14:paraId="2977A509"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regularidade junto à Fazenda Municipal, através da Certidão Negativa junto aos Tributos Municipais, emitida pela Secretaria da Fazenda Municipal onde a empresa for sediada;</w:t>
      </w:r>
    </w:p>
    <w:p w14:paraId="6E031CB0" w14:textId="77777777" w:rsidR="00902275" w:rsidRPr="00902275" w:rsidRDefault="00902275" w:rsidP="00902275">
      <w:pPr>
        <w:pStyle w:val="PargrafodaLista"/>
        <w:rPr>
          <w:rFonts w:ascii="Calibri" w:eastAsia="Calibri" w:hAnsi="Calibri" w:cs="Calibri"/>
          <w:color w:val="000000"/>
          <w:sz w:val="22"/>
          <w:szCs w:val="22"/>
        </w:rPr>
      </w:pPr>
    </w:p>
    <w:p w14:paraId="4AD22056" w14:textId="10F4030D" w:rsidR="00CB54BD" w:rsidRPr="00902275" w:rsidRDefault="00764B1C" w:rsidP="00902275">
      <w:pPr>
        <w:pStyle w:val="PargrafodaLista"/>
        <w:numPr>
          <w:ilvl w:val="2"/>
          <w:numId w:val="31"/>
        </w:numPr>
        <w:tabs>
          <w:tab w:val="left" w:pos="851"/>
        </w:tabs>
        <w:jc w:val="both"/>
      </w:pPr>
      <w:r w:rsidRPr="00902275">
        <w:rPr>
          <w:rFonts w:ascii="Calibri" w:eastAsia="Calibri" w:hAnsi="Calibri" w:cs="Calibri"/>
          <w:color w:val="000000"/>
          <w:sz w:val="22"/>
          <w:szCs w:val="22"/>
        </w:rPr>
        <w:t>Caso o licitante detentor do menor preço</w:t>
      </w:r>
      <w:r w:rsidR="00C719CF">
        <w:rPr>
          <w:rFonts w:ascii="Calibri" w:eastAsia="Calibri" w:hAnsi="Calibri" w:cs="Calibri"/>
          <w:color w:val="000000"/>
          <w:sz w:val="22"/>
          <w:szCs w:val="22"/>
        </w:rPr>
        <w:t xml:space="preserve"> global</w:t>
      </w:r>
      <w:r w:rsidRPr="00902275">
        <w:rPr>
          <w:rFonts w:ascii="Calibri" w:eastAsia="Calibri" w:hAnsi="Calibri" w:cs="Calibri"/>
          <w:color w:val="000000"/>
          <w:sz w:val="22"/>
          <w:szCs w:val="22"/>
        </w:rPr>
        <w:t xml:space="preserve"> seja qualificado como microempresa ou empresa de pequeno porte deverá apresentar toda a documentação exigida para efeito de comprovação de regularidade fiscal, mesmo que esta apresente alguma restrição, sob pena de inabilitação.</w:t>
      </w:r>
    </w:p>
    <w:p w14:paraId="7A2F6C37" w14:textId="77777777" w:rsidR="00CB54BD" w:rsidRDefault="00CB54BD">
      <w:pPr>
        <w:tabs>
          <w:tab w:val="left" w:pos="709"/>
          <w:tab w:val="left" w:pos="1440"/>
          <w:tab w:val="left" w:pos="1701"/>
        </w:tabs>
        <w:jc w:val="both"/>
        <w:rPr>
          <w:rFonts w:ascii="Calibri" w:eastAsia="Calibri" w:hAnsi="Calibri" w:cs="Calibri"/>
          <w:b/>
          <w:color w:val="7030A0"/>
          <w:sz w:val="22"/>
          <w:szCs w:val="22"/>
          <w:u w:val="single"/>
        </w:rPr>
      </w:pPr>
    </w:p>
    <w:p w14:paraId="0857662E" w14:textId="77777777" w:rsidR="00CB54BD" w:rsidRDefault="00764B1C">
      <w:pPr>
        <w:numPr>
          <w:ilvl w:val="1"/>
          <w:numId w:val="15"/>
        </w:numPr>
        <w:pBdr>
          <w:top w:val="nil"/>
          <w:left w:val="nil"/>
          <w:bottom w:val="nil"/>
          <w:right w:val="nil"/>
          <w:between w:val="nil"/>
        </w:pBdr>
        <w:tabs>
          <w:tab w:val="left" w:pos="567"/>
        </w:tabs>
        <w:ind w:left="0" w:firstLine="0"/>
        <w:jc w:val="both"/>
      </w:pPr>
      <w:r>
        <w:rPr>
          <w:rFonts w:ascii="Calibri" w:eastAsia="Calibri" w:hAnsi="Calibri" w:cs="Calibri"/>
          <w:b/>
          <w:color w:val="000000"/>
          <w:sz w:val="22"/>
          <w:szCs w:val="22"/>
        </w:rPr>
        <w:t>HABILITAÇÃO ECONÔMICO-FINANCEIRA</w:t>
      </w:r>
      <w:r>
        <w:rPr>
          <w:rFonts w:ascii="Calibri" w:eastAsia="Calibri" w:hAnsi="Calibri" w:cs="Calibri"/>
          <w:color w:val="000000"/>
          <w:sz w:val="22"/>
          <w:szCs w:val="22"/>
        </w:rPr>
        <w:t>.</w:t>
      </w:r>
    </w:p>
    <w:p w14:paraId="1BF7B147" w14:textId="77777777" w:rsidR="00CB54BD" w:rsidRDefault="00CB54BD">
      <w:pPr>
        <w:pBdr>
          <w:top w:val="nil"/>
          <w:left w:val="nil"/>
          <w:bottom w:val="nil"/>
          <w:right w:val="nil"/>
          <w:between w:val="nil"/>
        </w:pBdr>
        <w:tabs>
          <w:tab w:val="left" w:pos="567"/>
        </w:tabs>
        <w:jc w:val="both"/>
        <w:rPr>
          <w:rFonts w:ascii="Calibri" w:eastAsia="Calibri" w:hAnsi="Calibri" w:cs="Calibri"/>
          <w:b/>
          <w:color w:val="000000"/>
          <w:sz w:val="22"/>
          <w:szCs w:val="22"/>
        </w:rPr>
      </w:pPr>
    </w:p>
    <w:p w14:paraId="4993C93D" w14:textId="345067BC" w:rsidR="007C6F50" w:rsidRDefault="007C6F50" w:rsidP="00902275">
      <w:pPr>
        <w:pStyle w:val="PargrafodaLista"/>
        <w:numPr>
          <w:ilvl w:val="2"/>
          <w:numId w:val="32"/>
        </w:numPr>
        <w:tabs>
          <w:tab w:val="left" w:pos="993"/>
          <w:tab w:val="left" w:pos="1843"/>
        </w:tabs>
        <w:jc w:val="both"/>
        <w:rPr>
          <w:rFonts w:ascii="Calibri" w:eastAsia="Calibri" w:hAnsi="Calibri" w:cs="Calibri"/>
          <w:sz w:val="22"/>
          <w:szCs w:val="22"/>
        </w:rPr>
      </w:pPr>
      <w:r w:rsidRPr="007C6F50">
        <w:rPr>
          <w:rFonts w:ascii="Calibri" w:eastAsia="Calibri" w:hAnsi="Calibri" w:cs="Calibri"/>
          <w:sz w:val="22"/>
          <w:szCs w:val="22"/>
        </w:rPr>
        <w:t>Certidão negativa de feitos sobre falência expedida pelo distribuidor da sede do licitante.</w:t>
      </w:r>
    </w:p>
    <w:p w14:paraId="57D83F96" w14:textId="77777777" w:rsidR="007C6F50" w:rsidRDefault="007C6F50" w:rsidP="007C6F50">
      <w:pPr>
        <w:pStyle w:val="PargrafodaLista"/>
        <w:tabs>
          <w:tab w:val="left" w:pos="993"/>
          <w:tab w:val="left" w:pos="1843"/>
        </w:tabs>
        <w:jc w:val="both"/>
        <w:rPr>
          <w:rFonts w:ascii="Calibri" w:eastAsia="Calibri" w:hAnsi="Calibri" w:cs="Calibri"/>
          <w:sz w:val="22"/>
          <w:szCs w:val="22"/>
        </w:rPr>
      </w:pPr>
    </w:p>
    <w:p w14:paraId="6272D5F8" w14:textId="615BEE21" w:rsidR="008770AC" w:rsidRDefault="003D2581" w:rsidP="008770AC">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 xml:space="preserve">Balanços patrimoniais e demonstrações contábeis dos últimos 02 (dois) exercícios sociais, já exigíveis e apresentados na forma da lei, acompanhados da Certidão de Regularidade Profissional - CRP, fornecidos pelo Conselho Regional de Contabilidade em nome do contabilista responsável pela confecção do documento, com termos de abertura e encerramento devidamente registrados na Junta Comercial do domicílio ou sede da empresa, que comprovem a boa situação financeira da empresa, vedada sua substituição por balancetes ou balanços provisórios podendo ser atualizados por índices oficiais quando encerrados há mais de 03 (três) meses da data de apresentação da proposta; </w:t>
      </w:r>
    </w:p>
    <w:p w14:paraId="76EE3095"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452F5EEF" w14:textId="77777777"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As empresas criadas no exercício financeiro deverão atender a todas as exigências da habilitação e poderão substituir os demonstrativos contábeis pelo balanço de abertura.</w:t>
      </w:r>
    </w:p>
    <w:p w14:paraId="07EFDE3A"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248B1C00" w14:textId="59E0E956"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Os documentos referidos acima limitar-se-ão ao último exercício no caso de a pessoa jurídica ter sido constituída há menos de 2 (dois) anos.</w:t>
      </w:r>
    </w:p>
    <w:p w14:paraId="3955D9D6"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0C24CB4B" w14:textId="77777777"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As empresas optantes do Sistema Público de Escrituração Contábil Digital (SPED), deverão comprovar a documentação acima apresentando o Livro Digital com o Termo de autenticação;</w:t>
      </w:r>
    </w:p>
    <w:p w14:paraId="4EAC9150" w14:textId="77777777"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23584FA"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6D3A695F" w14:textId="2DA283F1" w:rsidR="003D2581" w:rsidRP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A comprovação da situação financeira da empresa será constatada mediante obtenção de índices de Liquidez Geral (LG), Solvência Geral (SG) e Liquidez Corrente (LC), superiores a 1 (hum) resultantes da aplicação das fórmulas:</w:t>
      </w:r>
    </w:p>
    <w:p w14:paraId="422AA065" w14:textId="77777777" w:rsidR="00850B2D" w:rsidRPr="003D2581" w:rsidRDefault="00850B2D" w:rsidP="00850B2D">
      <w:pPr>
        <w:tabs>
          <w:tab w:val="left" w:pos="993"/>
          <w:tab w:val="left" w:pos="1843"/>
        </w:tabs>
        <w:ind w:left="646"/>
        <w:jc w:val="both"/>
        <w:rPr>
          <w:rFonts w:ascii="Calibri" w:eastAsia="Calibri" w:hAnsi="Calibri" w:cs="Calibri"/>
          <w:sz w:val="22"/>
          <w:szCs w:val="22"/>
        </w:rPr>
      </w:pPr>
    </w:p>
    <w:tbl>
      <w:tblPr>
        <w:tblW w:w="7335" w:type="dxa"/>
        <w:tblInd w:w="1134" w:type="dxa"/>
        <w:tblBorders>
          <w:insideH w:val="nil"/>
          <w:insideV w:val="nil"/>
        </w:tblBorders>
        <w:tblLayout w:type="fixed"/>
        <w:tblLook w:val="0400" w:firstRow="0" w:lastRow="0" w:firstColumn="0" w:lastColumn="0" w:noHBand="0" w:noVBand="1"/>
      </w:tblPr>
      <w:tblGrid>
        <w:gridCol w:w="2234"/>
        <w:gridCol w:w="5101"/>
      </w:tblGrid>
      <w:tr w:rsidR="00850B2D" w14:paraId="1ABBFFD6" w14:textId="77777777" w:rsidTr="00850B2D">
        <w:tc>
          <w:tcPr>
            <w:tcW w:w="2235" w:type="dxa"/>
            <w:vMerge w:val="restart"/>
            <w:tcBorders>
              <w:top w:val="nil"/>
              <w:left w:val="nil"/>
              <w:bottom w:val="nil"/>
              <w:right w:val="nil"/>
            </w:tcBorders>
            <w:vAlign w:val="center"/>
            <w:hideMark/>
          </w:tcPr>
          <w:p w14:paraId="43DC32CD" w14:textId="77777777" w:rsidR="00850B2D" w:rsidRDefault="00850B2D">
            <w:pPr>
              <w:tabs>
                <w:tab w:val="left" w:pos="1440"/>
              </w:tabs>
              <w:jc w:val="center"/>
              <w:rPr>
                <w:rFonts w:ascii="Calibri" w:eastAsia="Calibri" w:hAnsi="Calibri" w:cs="Calibri"/>
                <w:sz w:val="22"/>
                <w:szCs w:val="22"/>
              </w:rPr>
            </w:pPr>
            <w:r>
              <w:rPr>
                <w:rFonts w:ascii="Calibri" w:eastAsia="Calibri" w:hAnsi="Calibri" w:cs="Calibri"/>
                <w:sz w:val="22"/>
                <w:szCs w:val="22"/>
              </w:rPr>
              <w:t>LG =</w:t>
            </w:r>
          </w:p>
        </w:tc>
        <w:tc>
          <w:tcPr>
            <w:tcW w:w="5103" w:type="dxa"/>
            <w:tcBorders>
              <w:top w:val="nil"/>
              <w:left w:val="nil"/>
              <w:bottom w:val="single" w:sz="4" w:space="0" w:color="000000"/>
              <w:right w:val="nil"/>
            </w:tcBorders>
            <w:vAlign w:val="bottom"/>
            <w:hideMark/>
          </w:tcPr>
          <w:p w14:paraId="7195CBE5" w14:textId="77777777" w:rsidR="00850B2D" w:rsidRDefault="00850B2D" w:rsidP="00850B2D">
            <w:pPr>
              <w:numPr>
                <w:ilvl w:val="0"/>
                <w:numId w:val="28"/>
              </w:numPr>
              <w:tabs>
                <w:tab w:val="num" w:pos="360"/>
                <w:tab w:val="left" w:pos="1440"/>
              </w:tabs>
              <w:ind w:left="0" w:firstLine="0"/>
              <w:rPr>
                <w:rFonts w:ascii="Calibri" w:eastAsia="Calibri" w:hAnsi="Calibri" w:cs="Calibri"/>
                <w:sz w:val="22"/>
                <w:szCs w:val="22"/>
              </w:rPr>
            </w:pPr>
            <w:r>
              <w:rPr>
                <w:rFonts w:ascii="Calibri" w:eastAsia="Calibri" w:hAnsi="Calibri" w:cs="Calibri"/>
                <w:sz w:val="22"/>
                <w:szCs w:val="22"/>
              </w:rPr>
              <w:t>Ativo Circulante + Realizável a Longo Prazo</w:t>
            </w:r>
          </w:p>
        </w:tc>
      </w:tr>
      <w:tr w:rsidR="00850B2D" w14:paraId="0B930C8C" w14:textId="77777777" w:rsidTr="00850B2D">
        <w:tc>
          <w:tcPr>
            <w:tcW w:w="2235" w:type="dxa"/>
            <w:vMerge/>
            <w:tcBorders>
              <w:top w:val="nil"/>
              <w:left w:val="nil"/>
              <w:bottom w:val="nil"/>
              <w:right w:val="nil"/>
            </w:tcBorders>
            <w:vAlign w:val="center"/>
            <w:hideMark/>
          </w:tcPr>
          <w:p w14:paraId="39528118" w14:textId="77777777" w:rsidR="00850B2D" w:rsidRDefault="00850B2D">
            <w:pPr>
              <w:rPr>
                <w:rFonts w:ascii="Calibri" w:eastAsia="Calibri" w:hAnsi="Calibri" w:cs="Calibri"/>
                <w:sz w:val="22"/>
                <w:szCs w:val="22"/>
              </w:rPr>
            </w:pPr>
          </w:p>
        </w:tc>
        <w:tc>
          <w:tcPr>
            <w:tcW w:w="5103" w:type="dxa"/>
            <w:tcBorders>
              <w:top w:val="single" w:sz="4" w:space="0" w:color="000000"/>
              <w:left w:val="nil"/>
              <w:bottom w:val="nil"/>
              <w:right w:val="nil"/>
            </w:tcBorders>
            <w:hideMark/>
          </w:tcPr>
          <w:p w14:paraId="2D2F5315" w14:textId="77777777" w:rsidR="00850B2D" w:rsidRDefault="00850B2D" w:rsidP="00850B2D">
            <w:pPr>
              <w:numPr>
                <w:ilvl w:val="0"/>
                <w:numId w:val="28"/>
              </w:numPr>
              <w:tabs>
                <w:tab w:val="num" w:pos="360"/>
                <w:tab w:val="left" w:pos="1440"/>
              </w:tabs>
              <w:ind w:left="0" w:firstLine="0"/>
              <w:rPr>
                <w:rFonts w:ascii="Calibri" w:eastAsia="Calibri" w:hAnsi="Calibri" w:cs="Calibri"/>
                <w:sz w:val="22"/>
                <w:szCs w:val="22"/>
              </w:rPr>
            </w:pPr>
            <w:r>
              <w:rPr>
                <w:rFonts w:ascii="Calibri" w:eastAsia="Calibri" w:hAnsi="Calibri" w:cs="Calibri"/>
                <w:sz w:val="22"/>
                <w:szCs w:val="22"/>
              </w:rPr>
              <w:t>Passivo Circulante + Passivo Não Circulante</w:t>
            </w:r>
          </w:p>
        </w:tc>
      </w:tr>
    </w:tbl>
    <w:p w14:paraId="23550804" w14:textId="77777777" w:rsidR="00850B2D" w:rsidRDefault="00850B2D" w:rsidP="00850B2D">
      <w:pPr>
        <w:tabs>
          <w:tab w:val="left" w:pos="1440"/>
        </w:tabs>
        <w:jc w:val="both"/>
        <w:rPr>
          <w:rFonts w:ascii="Calibri" w:eastAsia="Calibri" w:hAnsi="Calibri" w:cs="Calibri"/>
          <w:color w:val="000000"/>
          <w:sz w:val="22"/>
          <w:szCs w:val="22"/>
        </w:rPr>
      </w:pPr>
    </w:p>
    <w:tbl>
      <w:tblPr>
        <w:tblW w:w="7335" w:type="dxa"/>
        <w:tblInd w:w="1134" w:type="dxa"/>
        <w:tblBorders>
          <w:insideH w:val="nil"/>
          <w:insideV w:val="nil"/>
        </w:tblBorders>
        <w:tblLayout w:type="fixed"/>
        <w:tblLook w:val="0400" w:firstRow="0" w:lastRow="0" w:firstColumn="0" w:lastColumn="0" w:noHBand="0" w:noVBand="1"/>
      </w:tblPr>
      <w:tblGrid>
        <w:gridCol w:w="2234"/>
        <w:gridCol w:w="5101"/>
      </w:tblGrid>
      <w:tr w:rsidR="00850B2D" w14:paraId="1D8DE8FF" w14:textId="77777777" w:rsidTr="00850B2D">
        <w:tc>
          <w:tcPr>
            <w:tcW w:w="2235" w:type="dxa"/>
            <w:vMerge w:val="restart"/>
            <w:tcBorders>
              <w:top w:val="nil"/>
              <w:left w:val="nil"/>
              <w:bottom w:val="nil"/>
              <w:right w:val="nil"/>
            </w:tcBorders>
            <w:vAlign w:val="center"/>
            <w:hideMark/>
          </w:tcPr>
          <w:p w14:paraId="10213AED" w14:textId="77777777" w:rsidR="00850B2D" w:rsidRDefault="00850B2D">
            <w:pPr>
              <w:tabs>
                <w:tab w:val="left" w:pos="1440"/>
              </w:tabs>
              <w:jc w:val="center"/>
              <w:rPr>
                <w:rFonts w:ascii="Calibri" w:eastAsia="Calibri" w:hAnsi="Calibri" w:cs="Calibri"/>
                <w:color w:val="000000"/>
                <w:sz w:val="22"/>
                <w:szCs w:val="22"/>
              </w:rPr>
            </w:pPr>
            <w:r>
              <w:rPr>
                <w:rFonts w:ascii="Calibri" w:eastAsia="Calibri" w:hAnsi="Calibri" w:cs="Calibri"/>
                <w:color w:val="000000"/>
                <w:sz w:val="22"/>
                <w:szCs w:val="22"/>
              </w:rPr>
              <w:t>SG =</w:t>
            </w:r>
          </w:p>
        </w:tc>
        <w:tc>
          <w:tcPr>
            <w:tcW w:w="5103" w:type="dxa"/>
            <w:tcBorders>
              <w:top w:val="nil"/>
              <w:left w:val="nil"/>
              <w:bottom w:val="single" w:sz="4" w:space="0" w:color="000000"/>
              <w:right w:val="nil"/>
            </w:tcBorders>
            <w:vAlign w:val="bottom"/>
            <w:hideMark/>
          </w:tcPr>
          <w:p w14:paraId="65DE55C9" w14:textId="77777777" w:rsid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Ativo Total</w:t>
            </w:r>
          </w:p>
        </w:tc>
      </w:tr>
      <w:tr w:rsidR="00850B2D" w14:paraId="36B1A5DB" w14:textId="77777777" w:rsidTr="00850B2D">
        <w:tc>
          <w:tcPr>
            <w:tcW w:w="2235" w:type="dxa"/>
            <w:vMerge/>
            <w:tcBorders>
              <w:top w:val="nil"/>
              <w:left w:val="nil"/>
              <w:bottom w:val="nil"/>
              <w:right w:val="nil"/>
            </w:tcBorders>
            <w:vAlign w:val="center"/>
            <w:hideMark/>
          </w:tcPr>
          <w:p w14:paraId="68304478" w14:textId="77777777" w:rsidR="00850B2D" w:rsidRDefault="00850B2D">
            <w:pPr>
              <w:rPr>
                <w:rFonts w:ascii="Calibri" w:eastAsia="Calibri" w:hAnsi="Calibri" w:cs="Calibri"/>
                <w:color w:val="000000"/>
                <w:sz w:val="22"/>
                <w:szCs w:val="22"/>
              </w:rPr>
            </w:pPr>
          </w:p>
        </w:tc>
        <w:tc>
          <w:tcPr>
            <w:tcW w:w="5103" w:type="dxa"/>
            <w:tcBorders>
              <w:top w:val="single" w:sz="4" w:space="0" w:color="000000"/>
              <w:left w:val="nil"/>
              <w:bottom w:val="nil"/>
              <w:right w:val="nil"/>
            </w:tcBorders>
            <w:hideMark/>
          </w:tcPr>
          <w:p w14:paraId="1EBF9486" w14:textId="77777777" w:rsid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Passivo Circulante + Passivo Não Circulante</w:t>
            </w:r>
          </w:p>
        </w:tc>
      </w:tr>
    </w:tbl>
    <w:p w14:paraId="58349FD8" w14:textId="77777777" w:rsidR="00850B2D" w:rsidRDefault="00850B2D" w:rsidP="00850B2D">
      <w:pPr>
        <w:tabs>
          <w:tab w:val="left" w:pos="1440"/>
        </w:tabs>
        <w:jc w:val="both"/>
        <w:rPr>
          <w:rFonts w:ascii="Calibri" w:eastAsia="Calibri" w:hAnsi="Calibri" w:cs="Calibri"/>
          <w:color w:val="000000"/>
          <w:sz w:val="22"/>
          <w:szCs w:val="22"/>
        </w:rPr>
      </w:pPr>
    </w:p>
    <w:tbl>
      <w:tblPr>
        <w:tblW w:w="4785" w:type="dxa"/>
        <w:tblInd w:w="1134" w:type="dxa"/>
        <w:tblBorders>
          <w:insideH w:val="nil"/>
          <w:insideV w:val="nil"/>
        </w:tblBorders>
        <w:tblLayout w:type="fixed"/>
        <w:tblLook w:val="0400" w:firstRow="0" w:lastRow="0" w:firstColumn="0" w:lastColumn="0" w:noHBand="0" w:noVBand="1"/>
      </w:tblPr>
      <w:tblGrid>
        <w:gridCol w:w="2235"/>
        <w:gridCol w:w="2550"/>
      </w:tblGrid>
      <w:tr w:rsidR="00850B2D" w14:paraId="712C62FE" w14:textId="77777777" w:rsidTr="00850B2D">
        <w:tc>
          <w:tcPr>
            <w:tcW w:w="2235" w:type="dxa"/>
            <w:vMerge w:val="restart"/>
            <w:tcBorders>
              <w:top w:val="nil"/>
              <w:left w:val="nil"/>
              <w:bottom w:val="nil"/>
              <w:right w:val="nil"/>
            </w:tcBorders>
            <w:vAlign w:val="center"/>
            <w:hideMark/>
          </w:tcPr>
          <w:p w14:paraId="75E500C6" w14:textId="77777777" w:rsidR="00850B2D" w:rsidRDefault="00850B2D">
            <w:pPr>
              <w:tabs>
                <w:tab w:val="left" w:pos="1440"/>
              </w:tabs>
              <w:jc w:val="center"/>
              <w:rPr>
                <w:rFonts w:ascii="Calibri" w:eastAsia="Calibri" w:hAnsi="Calibri" w:cs="Calibri"/>
                <w:color w:val="000000"/>
                <w:sz w:val="22"/>
                <w:szCs w:val="22"/>
              </w:rPr>
            </w:pPr>
            <w:r>
              <w:rPr>
                <w:rFonts w:ascii="Calibri" w:eastAsia="Calibri" w:hAnsi="Calibri" w:cs="Calibri"/>
                <w:color w:val="000000"/>
                <w:sz w:val="22"/>
                <w:szCs w:val="22"/>
              </w:rPr>
              <w:t>LC =</w:t>
            </w:r>
          </w:p>
        </w:tc>
        <w:tc>
          <w:tcPr>
            <w:tcW w:w="2551" w:type="dxa"/>
            <w:tcBorders>
              <w:top w:val="nil"/>
              <w:left w:val="nil"/>
              <w:bottom w:val="single" w:sz="4" w:space="0" w:color="000000"/>
              <w:right w:val="nil"/>
            </w:tcBorders>
            <w:vAlign w:val="bottom"/>
            <w:hideMark/>
          </w:tcPr>
          <w:p w14:paraId="6D5BADEE" w14:textId="77777777" w:rsid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Ativo Circulante</w:t>
            </w:r>
          </w:p>
        </w:tc>
      </w:tr>
      <w:tr w:rsidR="00850B2D" w14:paraId="50891FB3" w14:textId="77777777" w:rsidTr="00850B2D">
        <w:tc>
          <w:tcPr>
            <w:tcW w:w="2235" w:type="dxa"/>
            <w:vMerge/>
            <w:tcBorders>
              <w:top w:val="nil"/>
              <w:left w:val="nil"/>
              <w:bottom w:val="nil"/>
              <w:right w:val="nil"/>
            </w:tcBorders>
            <w:vAlign w:val="center"/>
            <w:hideMark/>
          </w:tcPr>
          <w:p w14:paraId="4EDE9AE4" w14:textId="77777777" w:rsidR="00850B2D" w:rsidRDefault="00850B2D">
            <w:pPr>
              <w:rPr>
                <w:rFonts w:ascii="Calibri" w:eastAsia="Calibri" w:hAnsi="Calibri" w:cs="Calibri"/>
                <w:color w:val="000000"/>
                <w:sz w:val="22"/>
                <w:szCs w:val="22"/>
              </w:rPr>
            </w:pPr>
          </w:p>
        </w:tc>
        <w:tc>
          <w:tcPr>
            <w:tcW w:w="2551" w:type="dxa"/>
            <w:tcBorders>
              <w:top w:val="single" w:sz="4" w:space="0" w:color="000000"/>
              <w:left w:val="nil"/>
              <w:bottom w:val="nil"/>
              <w:right w:val="nil"/>
            </w:tcBorders>
          </w:tcPr>
          <w:p w14:paraId="20574F47" w14:textId="69760EF5" w:rsidR="00850B2D" w:rsidRP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Passivo Circulante</w:t>
            </w:r>
          </w:p>
        </w:tc>
      </w:tr>
    </w:tbl>
    <w:p w14:paraId="2B35A05E" w14:textId="77777777" w:rsidR="00902275" w:rsidRDefault="00902275" w:rsidP="003D2581">
      <w:pPr>
        <w:tabs>
          <w:tab w:val="left" w:pos="993"/>
          <w:tab w:val="left" w:pos="1843"/>
        </w:tabs>
        <w:jc w:val="both"/>
        <w:rPr>
          <w:rFonts w:ascii="Calibri" w:eastAsia="Calibri" w:hAnsi="Calibri" w:cs="Calibri"/>
          <w:sz w:val="22"/>
          <w:szCs w:val="22"/>
        </w:rPr>
      </w:pPr>
    </w:p>
    <w:p w14:paraId="3C410191" w14:textId="4BE8C620" w:rsidR="00CB54BD" w:rsidRPr="003D2581" w:rsidRDefault="00902275" w:rsidP="003D2581">
      <w:pPr>
        <w:tabs>
          <w:tab w:val="left" w:pos="993"/>
          <w:tab w:val="left" w:pos="1843"/>
        </w:tabs>
        <w:jc w:val="both"/>
        <w:rPr>
          <w:rFonts w:ascii="Calibri" w:eastAsia="Calibri" w:hAnsi="Calibri" w:cs="Calibri"/>
          <w:sz w:val="22"/>
          <w:szCs w:val="22"/>
        </w:rPr>
      </w:pPr>
      <w:r>
        <w:rPr>
          <w:rFonts w:ascii="Calibri" w:eastAsia="Calibri" w:hAnsi="Calibri" w:cs="Calibri"/>
          <w:sz w:val="22"/>
          <w:szCs w:val="22"/>
        </w:rPr>
        <w:t xml:space="preserve">9.11.7 </w:t>
      </w:r>
      <w:r w:rsidR="003D2581" w:rsidRPr="003D2581">
        <w:rPr>
          <w:rFonts w:ascii="Calibri" w:eastAsia="Calibri" w:hAnsi="Calibri" w:cs="Calibri"/>
          <w:sz w:val="22"/>
          <w:szCs w:val="22"/>
        </w:rPr>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w:t>
      </w:r>
      <w:r w:rsidR="00BC33F6" w:rsidRPr="003D2581">
        <w:rPr>
          <w:rFonts w:ascii="Calibri" w:eastAsia="Calibri" w:hAnsi="Calibri" w:cs="Calibri"/>
          <w:sz w:val="22"/>
          <w:szCs w:val="22"/>
        </w:rPr>
        <w:t>pertinente.</w:t>
      </w:r>
      <w:r w:rsidR="00764B1C">
        <w:rPr>
          <w:rFonts w:ascii="Calibri" w:eastAsia="Calibri" w:hAnsi="Calibri" w:cs="Calibri"/>
          <w:sz w:val="22"/>
          <w:szCs w:val="22"/>
        </w:rPr>
        <w:t xml:space="preserve"> </w:t>
      </w:r>
    </w:p>
    <w:p w14:paraId="24E5FB68" w14:textId="77777777" w:rsidR="00CB54BD" w:rsidRDefault="00CB54BD">
      <w:pPr>
        <w:tabs>
          <w:tab w:val="left" w:pos="993"/>
          <w:tab w:val="left" w:pos="1843"/>
        </w:tabs>
        <w:ind w:left="646"/>
        <w:jc w:val="both"/>
        <w:rPr>
          <w:rFonts w:ascii="Calibri" w:eastAsia="Calibri" w:hAnsi="Calibri" w:cs="Calibri"/>
          <w:sz w:val="22"/>
          <w:szCs w:val="22"/>
        </w:rPr>
      </w:pPr>
      <w:bookmarkStart w:id="2" w:name="_nf1agvjl3kgw" w:colFirst="0" w:colLast="0"/>
      <w:bookmarkEnd w:id="2"/>
    </w:p>
    <w:p w14:paraId="25EA958E" w14:textId="591D81A0" w:rsidR="00CB54BD" w:rsidRDefault="00764B1C">
      <w:pPr>
        <w:numPr>
          <w:ilvl w:val="1"/>
          <w:numId w:val="15"/>
        </w:numPr>
        <w:pBdr>
          <w:top w:val="nil"/>
          <w:left w:val="nil"/>
          <w:bottom w:val="nil"/>
          <w:right w:val="nil"/>
          <w:between w:val="nil"/>
        </w:pBdr>
        <w:tabs>
          <w:tab w:val="left" w:pos="567"/>
          <w:tab w:val="left" w:pos="1134"/>
        </w:tabs>
        <w:ind w:left="0" w:firstLine="0"/>
        <w:jc w:val="both"/>
      </w:pPr>
      <w:r>
        <w:rPr>
          <w:rFonts w:ascii="Calibri" w:eastAsia="Calibri" w:hAnsi="Calibri" w:cs="Calibri"/>
          <w:b/>
          <w:color w:val="000000"/>
          <w:sz w:val="22"/>
          <w:szCs w:val="22"/>
        </w:rPr>
        <w:t>QUALIFICAÇÃO TÉCNICA</w:t>
      </w:r>
      <w:r w:rsidR="0012272C">
        <w:rPr>
          <w:rFonts w:ascii="Calibri" w:eastAsia="Calibri" w:hAnsi="Calibri" w:cs="Calibri"/>
          <w:b/>
          <w:color w:val="000000"/>
          <w:sz w:val="22"/>
          <w:szCs w:val="22"/>
        </w:rPr>
        <w:t xml:space="preserve"> E OPERACIONAL</w:t>
      </w:r>
      <w:r>
        <w:rPr>
          <w:rFonts w:ascii="Calibri" w:eastAsia="Calibri" w:hAnsi="Calibri" w:cs="Calibri"/>
          <w:b/>
          <w:color w:val="000000"/>
          <w:sz w:val="22"/>
          <w:szCs w:val="22"/>
        </w:rPr>
        <w:t>.</w:t>
      </w:r>
    </w:p>
    <w:p w14:paraId="33783B15" w14:textId="77777777" w:rsidR="00CB54BD" w:rsidRDefault="00CB54BD">
      <w:pPr>
        <w:pBdr>
          <w:top w:val="nil"/>
          <w:left w:val="nil"/>
          <w:bottom w:val="nil"/>
          <w:right w:val="nil"/>
          <w:between w:val="nil"/>
        </w:pBdr>
        <w:tabs>
          <w:tab w:val="left" w:pos="851"/>
          <w:tab w:val="left" w:pos="1134"/>
        </w:tabs>
        <w:ind w:left="567"/>
        <w:jc w:val="both"/>
        <w:rPr>
          <w:rFonts w:ascii="Calibri" w:eastAsia="Calibri" w:hAnsi="Calibri" w:cs="Calibri"/>
          <w:b/>
          <w:color w:val="000000"/>
          <w:sz w:val="22"/>
          <w:szCs w:val="22"/>
        </w:rPr>
      </w:pPr>
    </w:p>
    <w:p w14:paraId="69052C93" w14:textId="4B8ED0A0" w:rsidR="0012272C" w:rsidRPr="007C142D" w:rsidRDefault="0012272C" w:rsidP="0012272C">
      <w:pPr>
        <w:pStyle w:val="PargrafodaLista"/>
        <w:numPr>
          <w:ilvl w:val="2"/>
          <w:numId w:val="33"/>
        </w:numPr>
        <w:pBdr>
          <w:top w:val="nil"/>
          <w:left w:val="nil"/>
          <w:bottom w:val="nil"/>
          <w:right w:val="nil"/>
          <w:between w:val="nil"/>
        </w:pBdr>
        <w:tabs>
          <w:tab w:val="left" w:pos="993"/>
          <w:tab w:val="left" w:pos="1843"/>
        </w:tabs>
        <w:jc w:val="both"/>
        <w:rPr>
          <w:rFonts w:asciiTheme="majorHAnsi" w:eastAsia="Calibri" w:hAnsiTheme="majorHAnsi" w:cstheme="majorHAnsi"/>
          <w:color w:val="000000"/>
          <w:sz w:val="22"/>
          <w:szCs w:val="22"/>
        </w:rPr>
      </w:pPr>
      <w:r w:rsidRPr="007C142D">
        <w:rPr>
          <w:rFonts w:asciiTheme="majorHAnsi" w:hAnsiTheme="majorHAnsi" w:cstheme="majorHAnsi"/>
        </w:rPr>
        <w:t xml:space="preserve">Certidão de </w:t>
      </w:r>
      <w:r w:rsidRPr="007C142D">
        <w:rPr>
          <w:rFonts w:asciiTheme="majorHAnsi" w:hAnsiTheme="majorHAnsi" w:cstheme="majorHAnsi"/>
          <w:b/>
        </w:rPr>
        <w:t xml:space="preserve">Registro </w:t>
      </w:r>
      <w:r w:rsidRPr="007C142D">
        <w:rPr>
          <w:rFonts w:asciiTheme="majorHAnsi" w:hAnsiTheme="majorHAnsi" w:cstheme="majorHAnsi"/>
        </w:rPr>
        <w:t xml:space="preserve">ou </w:t>
      </w:r>
      <w:r w:rsidRPr="007C142D">
        <w:rPr>
          <w:rFonts w:asciiTheme="majorHAnsi" w:hAnsiTheme="majorHAnsi" w:cstheme="majorHAnsi"/>
          <w:b/>
        </w:rPr>
        <w:t>Inscrição</w:t>
      </w:r>
      <w:r w:rsidRPr="007C142D">
        <w:rPr>
          <w:rFonts w:asciiTheme="majorHAnsi" w:hAnsiTheme="majorHAnsi" w:cstheme="majorHAnsi"/>
        </w:rPr>
        <w:t>, comprovando regularidade do ano em curso, da licitante e do(s) Responsáveis Técnicos perante o CREA ou CAU da região da sua</w:t>
      </w:r>
      <w:r w:rsidRPr="007C142D">
        <w:rPr>
          <w:rFonts w:asciiTheme="majorHAnsi" w:hAnsiTheme="majorHAnsi" w:cstheme="majorHAnsi"/>
          <w:spacing w:val="-17"/>
        </w:rPr>
        <w:t xml:space="preserve"> </w:t>
      </w:r>
      <w:r w:rsidRPr="007C142D">
        <w:rPr>
          <w:rFonts w:asciiTheme="majorHAnsi" w:hAnsiTheme="majorHAnsi" w:cstheme="majorHAnsi"/>
        </w:rPr>
        <w:t>sede</w:t>
      </w:r>
    </w:p>
    <w:p w14:paraId="4055A8E8" w14:textId="3E01E043" w:rsidR="0012272C" w:rsidRPr="0012272C" w:rsidRDefault="00764B1C" w:rsidP="0012272C">
      <w:pPr>
        <w:pStyle w:val="PargrafodaLista"/>
        <w:numPr>
          <w:ilvl w:val="2"/>
          <w:numId w:val="33"/>
        </w:numPr>
        <w:pBdr>
          <w:top w:val="nil"/>
          <w:left w:val="nil"/>
          <w:bottom w:val="nil"/>
          <w:right w:val="nil"/>
          <w:between w:val="nil"/>
        </w:pBdr>
        <w:tabs>
          <w:tab w:val="left" w:pos="993"/>
          <w:tab w:val="left" w:pos="1843"/>
        </w:tabs>
        <w:jc w:val="both"/>
        <w:rPr>
          <w:rFonts w:ascii="Calibri" w:eastAsia="Calibri" w:hAnsi="Calibri" w:cs="Calibri"/>
          <w:color w:val="000000"/>
          <w:sz w:val="22"/>
          <w:szCs w:val="22"/>
        </w:rPr>
      </w:pPr>
      <w:r w:rsidRPr="00902275">
        <w:rPr>
          <w:rFonts w:ascii="Calibri" w:eastAsia="Calibri" w:hAnsi="Calibri" w:cs="Calibri"/>
          <w:color w:val="000000"/>
          <w:sz w:val="22"/>
          <w:szCs w:val="22"/>
          <w:highlight w:val="white"/>
        </w:rPr>
        <w:t xml:space="preserve">Comprovação de aptidão no desempenho de atividade pertinente e compatível em características, quantidades e prazos com o objeto da licitação </w:t>
      </w:r>
      <w:r w:rsidRPr="00902275">
        <w:rPr>
          <w:rFonts w:ascii="Calibri" w:eastAsia="Calibri" w:hAnsi="Calibri" w:cs="Calibri"/>
          <w:color w:val="000000"/>
          <w:sz w:val="22"/>
          <w:szCs w:val="22"/>
        </w:rPr>
        <w:t xml:space="preserve">– </w:t>
      </w:r>
      <w:r w:rsidRPr="00902275">
        <w:rPr>
          <w:rFonts w:ascii="Calibri" w:eastAsia="Calibri" w:hAnsi="Calibri" w:cs="Calibri"/>
          <w:b/>
          <w:color w:val="000000"/>
          <w:sz w:val="22"/>
          <w:szCs w:val="22"/>
        </w:rPr>
        <w:t>Atestado(s) de Capacidade Técnica</w:t>
      </w:r>
      <w:r w:rsidR="0012272C">
        <w:rPr>
          <w:rFonts w:ascii="Calibri" w:eastAsia="Calibri" w:hAnsi="Calibri" w:cs="Calibri"/>
          <w:b/>
          <w:color w:val="000000"/>
          <w:sz w:val="22"/>
          <w:szCs w:val="22"/>
        </w:rPr>
        <w:t xml:space="preserve"> Operacional</w:t>
      </w:r>
      <w:r w:rsidRPr="00902275">
        <w:rPr>
          <w:rFonts w:ascii="Calibri" w:eastAsia="Calibri" w:hAnsi="Calibri" w:cs="Calibri"/>
          <w:color w:val="000000"/>
          <w:sz w:val="22"/>
          <w:szCs w:val="22"/>
        </w:rPr>
        <w:t xml:space="preserve">, fornecido(s) por pessoa jurídica de direito público ou privado, </w:t>
      </w:r>
      <w:r w:rsidR="00DB3FF7" w:rsidRPr="00902275">
        <w:rPr>
          <w:rFonts w:ascii="Calibri" w:eastAsia="Calibri" w:hAnsi="Calibri" w:cs="Calibri"/>
          <w:color w:val="000000"/>
          <w:sz w:val="22"/>
          <w:szCs w:val="22"/>
        </w:rPr>
        <w:t xml:space="preserve">em observância aos itens de relevância </w:t>
      </w:r>
      <w:r w:rsidR="00C571D7" w:rsidRPr="00902275">
        <w:rPr>
          <w:rFonts w:ascii="Calibri" w:eastAsia="Calibri" w:hAnsi="Calibri" w:cs="Calibri"/>
          <w:color w:val="000000"/>
          <w:sz w:val="22"/>
          <w:szCs w:val="22"/>
        </w:rPr>
        <w:t>previstos no Projeto Básico</w:t>
      </w:r>
      <w:r w:rsidRPr="00902275">
        <w:rPr>
          <w:rFonts w:ascii="Calibri" w:eastAsia="Calibri" w:hAnsi="Calibri" w:cs="Calibri"/>
          <w:color w:val="000000"/>
          <w:sz w:val="22"/>
          <w:szCs w:val="22"/>
        </w:rPr>
        <w:t>.</w:t>
      </w:r>
    </w:p>
    <w:p w14:paraId="5B903692" w14:textId="6DF1964A" w:rsidR="0012272C" w:rsidRDefault="0012272C" w:rsidP="00902275">
      <w:pPr>
        <w:pStyle w:val="PargrafodaLista"/>
        <w:numPr>
          <w:ilvl w:val="2"/>
          <w:numId w:val="33"/>
        </w:numPr>
        <w:pBdr>
          <w:top w:val="nil"/>
          <w:left w:val="nil"/>
          <w:bottom w:val="nil"/>
          <w:right w:val="nil"/>
          <w:between w:val="nil"/>
        </w:pBdr>
        <w:tabs>
          <w:tab w:val="left" w:pos="567"/>
        </w:tabs>
        <w:jc w:val="both"/>
      </w:pPr>
      <w:r>
        <w:t xml:space="preserve"> </w:t>
      </w:r>
      <w:r w:rsidR="00DE26DE">
        <w:t>Apresentação</w:t>
      </w:r>
      <w:r>
        <w:t xml:space="preserve"> de </w:t>
      </w:r>
      <w:r w:rsidR="00DE26DE">
        <w:t>profissional (engenheiro civil) devidamente registrado no conselho profissional competente, detentor de atestado de capacidade técnica por execução de obra ou serviços de características semelhantes, para fins de contratação.</w:t>
      </w:r>
    </w:p>
    <w:p w14:paraId="681F814D" w14:textId="77777777" w:rsidR="00DE26DE" w:rsidRDefault="00DE26DE" w:rsidP="00DE26DE">
      <w:pPr>
        <w:pStyle w:val="PargrafodaLista"/>
        <w:pBdr>
          <w:top w:val="nil"/>
          <w:left w:val="nil"/>
          <w:bottom w:val="nil"/>
          <w:right w:val="nil"/>
          <w:between w:val="nil"/>
        </w:pBdr>
        <w:tabs>
          <w:tab w:val="left" w:pos="567"/>
        </w:tabs>
        <w:jc w:val="both"/>
      </w:pPr>
    </w:p>
    <w:p w14:paraId="0BFC8D1B" w14:textId="1BB060E2" w:rsidR="0012272C" w:rsidRDefault="00DE26DE" w:rsidP="00902275">
      <w:pPr>
        <w:pStyle w:val="PargrafodaLista"/>
        <w:numPr>
          <w:ilvl w:val="2"/>
          <w:numId w:val="33"/>
        </w:numPr>
        <w:pBdr>
          <w:top w:val="nil"/>
          <w:left w:val="nil"/>
          <w:bottom w:val="nil"/>
          <w:right w:val="nil"/>
          <w:between w:val="nil"/>
        </w:pBdr>
        <w:tabs>
          <w:tab w:val="left" w:pos="567"/>
        </w:tabs>
        <w:jc w:val="both"/>
      </w:pPr>
      <w:r>
        <w:t xml:space="preserve"> Indicação de pessoal técnico, das instalações e do aparelhamento adequados e disponíveis para realização do objeto da licitação, bem como da qualificação de cada membro da equipe técnica que se responsabilizará pelos trabalhos.</w:t>
      </w:r>
    </w:p>
    <w:p w14:paraId="7BFA0963" w14:textId="77777777" w:rsidR="00DE26DE" w:rsidRDefault="00DE26DE" w:rsidP="00DE26DE">
      <w:pPr>
        <w:pStyle w:val="PargrafodaLista"/>
      </w:pPr>
    </w:p>
    <w:p w14:paraId="588185E2" w14:textId="77777777" w:rsidR="00DE26DE" w:rsidRDefault="00DE26DE" w:rsidP="00DE26DE">
      <w:pPr>
        <w:pStyle w:val="PargrafodaLista"/>
        <w:pBdr>
          <w:top w:val="nil"/>
          <w:left w:val="nil"/>
          <w:bottom w:val="nil"/>
          <w:right w:val="nil"/>
          <w:between w:val="nil"/>
        </w:pBdr>
        <w:tabs>
          <w:tab w:val="left" w:pos="567"/>
        </w:tabs>
        <w:jc w:val="both"/>
      </w:pPr>
    </w:p>
    <w:p w14:paraId="56FAD593" w14:textId="391BC14F" w:rsidR="00DE26DE" w:rsidRDefault="00DE26DE" w:rsidP="00902275">
      <w:pPr>
        <w:pStyle w:val="PargrafodaLista"/>
        <w:numPr>
          <w:ilvl w:val="2"/>
          <w:numId w:val="33"/>
        </w:numPr>
        <w:pBdr>
          <w:top w:val="nil"/>
          <w:left w:val="nil"/>
          <w:bottom w:val="nil"/>
          <w:right w:val="nil"/>
          <w:between w:val="nil"/>
        </w:pBdr>
        <w:tabs>
          <w:tab w:val="left" w:pos="567"/>
        </w:tabs>
        <w:jc w:val="both"/>
      </w:pPr>
      <w:r>
        <w:t>Declaração de que tomou conhecimento de todas as informações e das condições locais para cumprimento das obrigações do objeto da licitação.</w:t>
      </w:r>
    </w:p>
    <w:p w14:paraId="78D3BC74" w14:textId="77777777" w:rsidR="00DE26DE" w:rsidRPr="0012272C" w:rsidRDefault="00DE26DE" w:rsidP="00DE26DE">
      <w:pPr>
        <w:pStyle w:val="PargrafodaLista"/>
        <w:pBdr>
          <w:top w:val="nil"/>
          <w:left w:val="nil"/>
          <w:bottom w:val="nil"/>
          <w:right w:val="nil"/>
          <w:between w:val="nil"/>
        </w:pBdr>
        <w:tabs>
          <w:tab w:val="left" w:pos="567"/>
        </w:tabs>
        <w:jc w:val="both"/>
      </w:pPr>
    </w:p>
    <w:p w14:paraId="4394B990" w14:textId="023338B6" w:rsidR="00902275" w:rsidRPr="00DE26DE" w:rsidRDefault="00764B1C" w:rsidP="00902275">
      <w:pPr>
        <w:pStyle w:val="PargrafodaLista"/>
        <w:numPr>
          <w:ilvl w:val="2"/>
          <w:numId w:val="33"/>
        </w:numPr>
        <w:pBdr>
          <w:top w:val="nil"/>
          <w:left w:val="nil"/>
          <w:bottom w:val="nil"/>
          <w:right w:val="nil"/>
          <w:between w:val="nil"/>
        </w:pBdr>
        <w:tabs>
          <w:tab w:val="left" w:pos="567"/>
        </w:tabs>
        <w:jc w:val="both"/>
      </w:pPr>
      <w:r w:rsidRPr="00902275">
        <w:rPr>
          <w:rFonts w:ascii="Calibri" w:eastAsia="Calibri" w:hAnsi="Calibri" w:cs="Calibri"/>
          <w:color w:val="000000"/>
          <w:sz w:val="22"/>
          <w:szCs w:val="22"/>
        </w:rPr>
        <w:t xml:space="preserve"> </w:t>
      </w:r>
      <w:r w:rsidR="00902275">
        <w:rPr>
          <w:rFonts w:ascii="Calibri" w:eastAsia="Calibri" w:hAnsi="Calibri" w:cs="Calibri"/>
          <w:color w:val="000000"/>
          <w:sz w:val="22"/>
          <w:szCs w:val="22"/>
        </w:rPr>
        <w:t xml:space="preserve">A </w:t>
      </w:r>
      <w:r w:rsidRPr="00902275">
        <w:rPr>
          <w:rFonts w:ascii="Calibri" w:eastAsia="Calibri" w:hAnsi="Calibri" w:cs="Calibri"/>
          <w:color w:val="000000"/>
          <w:sz w:val="22"/>
          <w:szCs w:val="22"/>
        </w:rPr>
        <w:t>existência de restrição relativamente à regularidade fiscal e trabalhista não impede que a licitante qualificada como microempresa ou empresa de pequeno porte seja declarada vencedora, uma vez que atenda a todas as demais exigências do edital.</w:t>
      </w:r>
    </w:p>
    <w:p w14:paraId="021355B8" w14:textId="035C9354" w:rsidR="00DE26DE" w:rsidRPr="00902275" w:rsidRDefault="00DE26DE" w:rsidP="00DE26DE">
      <w:pPr>
        <w:pBdr>
          <w:top w:val="nil"/>
          <w:left w:val="nil"/>
          <w:bottom w:val="nil"/>
          <w:right w:val="nil"/>
          <w:between w:val="nil"/>
        </w:pBdr>
        <w:tabs>
          <w:tab w:val="left" w:pos="567"/>
        </w:tabs>
        <w:jc w:val="both"/>
      </w:pPr>
    </w:p>
    <w:p w14:paraId="22335802"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A declaração do vencedor acontecerá no momento imediatamente posterior à fase de habilitação.</w:t>
      </w:r>
    </w:p>
    <w:p w14:paraId="54689922" w14:textId="77777777" w:rsidR="00902275" w:rsidRPr="00902275" w:rsidRDefault="00902275" w:rsidP="00902275">
      <w:pPr>
        <w:pStyle w:val="PargrafodaLista"/>
        <w:pBdr>
          <w:top w:val="nil"/>
          <w:left w:val="nil"/>
          <w:bottom w:val="nil"/>
          <w:right w:val="nil"/>
          <w:between w:val="nil"/>
        </w:pBdr>
        <w:tabs>
          <w:tab w:val="left" w:pos="567"/>
        </w:tabs>
        <w:jc w:val="both"/>
      </w:pPr>
    </w:p>
    <w:p w14:paraId="59F1D627"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DB18C42" w14:textId="77777777" w:rsidR="00902275" w:rsidRPr="00902275" w:rsidRDefault="00902275" w:rsidP="00902275">
      <w:pPr>
        <w:pStyle w:val="PargrafodaLista"/>
        <w:rPr>
          <w:rFonts w:ascii="Calibri" w:eastAsia="Calibri" w:hAnsi="Calibri" w:cs="Calibri"/>
          <w:color w:val="000000"/>
          <w:sz w:val="22"/>
          <w:szCs w:val="22"/>
        </w:rPr>
      </w:pPr>
    </w:p>
    <w:p w14:paraId="2CDFA745"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1B20D6BD" w14:textId="77777777" w:rsidR="00902275" w:rsidRPr="00902275" w:rsidRDefault="00902275" w:rsidP="00902275">
      <w:pPr>
        <w:pStyle w:val="PargrafodaLista"/>
        <w:rPr>
          <w:rFonts w:ascii="Calibri" w:eastAsia="Calibri" w:hAnsi="Calibri" w:cs="Calibri"/>
          <w:color w:val="000000"/>
          <w:sz w:val="22"/>
          <w:szCs w:val="22"/>
        </w:rPr>
      </w:pPr>
    </w:p>
    <w:p w14:paraId="69ECB49D"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Havendo necessidade de analisar minuciosamente os documentos exigidos, o Agente de Contratação suspenderá a sessão, informando no “chat” a nova data e horário para a continuidade da mesma.</w:t>
      </w:r>
    </w:p>
    <w:p w14:paraId="38D9D13D" w14:textId="77777777" w:rsidR="00902275" w:rsidRPr="00902275" w:rsidRDefault="00902275" w:rsidP="00902275">
      <w:pPr>
        <w:pStyle w:val="PargrafodaLista"/>
        <w:rPr>
          <w:rFonts w:ascii="Calibri" w:eastAsia="Calibri" w:hAnsi="Calibri" w:cs="Calibri"/>
          <w:color w:val="000000"/>
          <w:sz w:val="22"/>
          <w:szCs w:val="22"/>
        </w:rPr>
      </w:pPr>
    </w:p>
    <w:p w14:paraId="700BBDE2" w14:textId="77777777" w:rsidR="00902275" w:rsidRPr="00902275" w:rsidRDefault="00764B1C" w:rsidP="00902275">
      <w:pPr>
        <w:pStyle w:val="PargrafodaLista"/>
        <w:numPr>
          <w:ilvl w:val="2"/>
          <w:numId w:val="33"/>
        </w:numPr>
        <w:pBdr>
          <w:top w:val="nil"/>
          <w:left w:val="nil"/>
          <w:bottom w:val="nil"/>
          <w:right w:val="nil"/>
          <w:between w:val="nil"/>
        </w:pBdr>
        <w:tabs>
          <w:tab w:val="left" w:pos="567"/>
        </w:tabs>
        <w:jc w:val="both"/>
      </w:pPr>
      <w:r w:rsidRPr="00902275">
        <w:rPr>
          <w:rFonts w:ascii="Calibri" w:eastAsia="Calibri" w:hAnsi="Calibri" w:cs="Calibri"/>
          <w:color w:val="000000"/>
          <w:sz w:val="22"/>
          <w:szCs w:val="22"/>
        </w:rPr>
        <w:t>Será inabilitado o licitante que não comprovar sua habilitação, seja por não apresentar quaisquer dos documentos exigidos, ou apresentá-los em desacordo com o estabelecido neste Edital.</w:t>
      </w:r>
    </w:p>
    <w:p w14:paraId="0D807C71" w14:textId="77777777" w:rsidR="00902275" w:rsidRPr="00902275" w:rsidRDefault="00902275" w:rsidP="00902275">
      <w:pPr>
        <w:pStyle w:val="PargrafodaLista"/>
        <w:rPr>
          <w:rFonts w:ascii="Calibri" w:eastAsia="Calibri" w:hAnsi="Calibri" w:cs="Calibri"/>
          <w:color w:val="000000"/>
          <w:sz w:val="22"/>
          <w:szCs w:val="22"/>
        </w:rPr>
      </w:pPr>
    </w:p>
    <w:p w14:paraId="189953C9" w14:textId="77777777" w:rsidR="00902275" w:rsidRPr="00902275" w:rsidRDefault="00764B1C" w:rsidP="00902275">
      <w:pPr>
        <w:pStyle w:val="PargrafodaLista"/>
        <w:numPr>
          <w:ilvl w:val="2"/>
          <w:numId w:val="33"/>
        </w:numPr>
        <w:pBdr>
          <w:top w:val="nil"/>
          <w:left w:val="nil"/>
          <w:bottom w:val="nil"/>
          <w:right w:val="nil"/>
          <w:between w:val="nil"/>
        </w:pBdr>
        <w:tabs>
          <w:tab w:val="left" w:pos="567"/>
        </w:tabs>
        <w:jc w:val="both"/>
      </w:pPr>
      <w:r w:rsidRPr="00902275">
        <w:rPr>
          <w:rFonts w:ascii="Calibri" w:eastAsia="Calibri" w:hAnsi="Calibri" w:cs="Calibri"/>
          <w:color w:val="000000"/>
          <w:sz w:val="22"/>
          <w:szCs w:val="22"/>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4D3001BD" w14:textId="77777777" w:rsidR="00902275" w:rsidRPr="00902275" w:rsidRDefault="00902275" w:rsidP="00902275">
      <w:pPr>
        <w:pStyle w:val="PargrafodaLista"/>
        <w:rPr>
          <w:rFonts w:ascii="Calibri" w:eastAsia="Calibri" w:hAnsi="Calibri" w:cs="Calibri"/>
          <w:color w:val="000000"/>
          <w:sz w:val="22"/>
          <w:szCs w:val="22"/>
        </w:rPr>
      </w:pPr>
    </w:p>
    <w:p w14:paraId="221E9B26" w14:textId="541A2370" w:rsidR="00CB54BD"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Constatado o atendimento às exigências de habilitação fixadas no Edital, o licitante será declarado vencedor.</w:t>
      </w:r>
    </w:p>
    <w:p w14:paraId="0B32C704" w14:textId="77777777" w:rsidR="00CB54BD" w:rsidRDefault="00CB54B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36099F7F" w14:textId="77777777" w:rsidR="00CB54BD" w:rsidRDefault="00764B1C" w:rsidP="00902275">
      <w:pPr>
        <w:keepNext/>
        <w:keepLines/>
        <w:numPr>
          <w:ilvl w:val="0"/>
          <w:numId w:val="17"/>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ENCAMINHAMENTO DA PROPOSTA VENCEDORA.</w:t>
      </w:r>
    </w:p>
    <w:p w14:paraId="2A38AA13" w14:textId="77777777" w:rsidR="00CB54BD" w:rsidRDefault="00CB54BD">
      <w:pPr>
        <w:rPr>
          <w:rFonts w:ascii="Calibri" w:eastAsia="Calibri" w:hAnsi="Calibri" w:cs="Calibri"/>
          <w:sz w:val="22"/>
          <w:szCs w:val="22"/>
        </w:rPr>
      </w:pPr>
    </w:p>
    <w:p w14:paraId="5AE153B2" w14:textId="3E49A683" w:rsidR="00CB54BD" w:rsidRDefault="00764B1C" w:rsidP="000F4061">
      <w:pPr>
        <w:pStyle w:val="PargrafodaLista"/>
        <w:numPr>
          <w:ilvl w:val="1"/>
          <w:numId w:val="26"/>
        </w:numPr>
        <w:pBdr>
          <w:top w:val="nil"/>
          <w:left w:val="nil"/>
          <w:bottom w:val="nil"/>
          <w:right w:val="nil"/>
          <w:between w:val="nil"/>
        </w:pBdr>
        <w:tabs>
          <w:tab w:val="left" w:pos="0"/>
          <w:tab w:val="left" w:pos="567"/>
        </w:tabs>
        <w:jc w:val="both"/>
      </w:pPr>
      <w:r w:rsidRPr="000F4061">
        <w:rPr>
          <w:rFonts w:ascii="Calibri" w:eastAsia="Calibri" w:hAnsi="Calibri" w:cs="Calibri"/>
          <w:color w:val="000000"/>
          <w:sz w:val="22"/>
          <w:szCs w:val="22"/>
        </w:rPr>
        <w:t xml:space="preserve">A proposta final do licitante declarado vencedor deverá ser encaminhada no </w:t>
      </w:r>
      <w:r w:rsidRPr="000F4061">
        <w:rPr>
          <w:rFonts w:ascii="Calibri" w:eastAsia="Calibri" w:hAnsi="Calibri" w:cs="Calibri"/>
          <w:color w:val="000000"/>
          <w:sz w:val="22"/>
          <w:szCs w:val="22"/>
          <w:highlight w:val="white"/>
        </w:rPr>
        <w:t>prazo de</w:t>
      </w:r>
      <w:r w:rsidRPr="000F4061">
        <w:rPr>
          <w:rFonts w:ascii="Calibri" w:eastAsia="Calibri" w:hAnsi="Calibri" w:cs="Calibri"/>
          <w:b/>
          <w:color w:val="000000"/>
          <w:sz w:val="22"/>
          <w:szCs w:val="22"/>
          <w:highlight w:val="white"/>
        </w:rPr>
        <w:t xml:space="preserve"> </w:t>
      </w:r>
      <w:r w:rsidR="005F4A4E" w:rsidRPr="005F4A4E">
        <w:rPr>
          <w:rFonts w:ascii="Calibri" w:eastAsia="Calibri" w:hAnsi="Calibri" w:cs="Calibri"/>
          <w:color w:val="000000"/>
          <w:sz w:val="22"/>
          <w:szCs w:val="22"/>
        </w:rPr>
        <w:t>24</w:t>
      </w:r>
      <w:r w:rsidRPr="005F4A4E">
        <w:rPr>
          <w:rFonts w:ascii="Calibri" w:eastAsia="Calibri" w:hAnsi="Calibri" w:cs="Calibri"/>
          <w:color w:val="000000"/>
          <w:sz w:val="22"/>
          <w:szCs w:val="22"/>
        </w:rPr>
        <w:t xml:space="preserve"> HORAS</w:t>
      </w:r>
      <w:r w:rsidRPr="000F4061">
        <w:rPr>
          <w:rFonts w:ascii="Calibri" w:eastAsia="Calibri" w:hAnsi="Calibri" w:cs="Calibri"/>
          <w:color w:val="000000"/>
          <w:sz w:val="22"/>
          <w:szCs w:val="22"/>
        </w:rPr>
        <w:t xml:space="preserve"> a contar da solicitação do Agente de Contratação no sistema eletrônico e deverá:</w:t>
      </w:r>
    </w:p>
    <w:p w14:paraId="1154C7BB" w14:textId="77777777" w:rsidR="00CB54BD" w:rsidRDefault="00CB54BD">
      <w:pPr>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14:paraId="7C7F1245" w14:textId="77777777" w:rsidR="00CB54BD" w:rsidRDefault="00764B1C" w:rsidP="000F4061">
      <w:pPr>
        <w:numPr>
          <w:ilvl w:val="2"/>
          <w:numId w:val="26"/>
        </w:numPr>
        <w:tabs>
          <w:tab w:val="left" w:pos="284"/>
          <w:tab w:val="left" w:pos="709"/>
          <w:tab w:val="left" w:pos="993"/>
        </w:tabs>
        <w:ind w:left="284" w:firstLine="0"/>
        <w:jc w:val="both"/>
      </w:pPr>
      <w:r>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14:paraId="31ECC9E4" w14:textId="77777777" w:rsidR="00CB54BD" w:rsidRDefault="00CB54BD">
      <w:pPr>
        <w:tabs>
          <w:tab w:val="left" w:pos="284"/>
          <w:tab w:val="left" w:pos="709"/>
          <w:tab w:val="left" w:pos="993"/>
        </w:tabs>
        <w:ind w:left="284"/>
        <w:jc w:val="both"/>
        <w:rPr>
          <w:rFonts w:ascii="Calibri" w:eastAsia="Calibri" w:hAnsi="Calibri" w:cs="Calibri"/>
          <w:sz w:val="22"/>
          <w:szCs w:val="22"/>
        </w:rPr>
      </w:pPr>
    </w:p>
    <w:p w14:paraId="640A0E29" w14:textId="77777777" w:rsidR="00CB54BD" w:rsidRDefault="00764B1C" w:rsidP="000F4061">
      <w:pPr>
        <w:numPr>
          <w:ilvl w:val="2"/>
          <w:numId w:val="26"/>
        </w:numPr>
        <w:tabs>
          <w:tab w:val="left" w:pos="284"/>
          <w:tab w:val="left" w:pos="709"/>
          <w:tab w:val="left" w:pos="993"/>
        </w:tabs>
        <w:ind w:left="284" w:firstLine="0"/>
        <w:jc w:val="both"/>
      </w:pPr>
      <w:r>
        <w:rPr>
          <w:rFonts w:ascii="Calibri" w:eastAsia="Calibri" w:hAnsi="Calibri" w:cs="Calibri"/>
          <w:sz w:val="22"/>
          <w:szCs w:val="22"/>
        </w:rPr>
        <w:t>Conter a indicação do banco, número da conta e agência do licitante vencedor, para fins de pagamento.</w:t>
      </w:r>
    </w:p>
    <w:p w14:paraId="70CE2F08" w14:textId="77777777" w:rsidR="00CB54BD" w:rsidRDefault="00CB54BD">
      <w:pPr>
        <w:tabs>
          <w:tab w:val="left" w:pos="0"/>
          <w:tab w:val="left" w:pos="709"/>
          <w:tab w:val="left" w:pos="1843"/>
        </w:tabs>
        <w:jc w:val="both"/>
        <w:rPr>
          <w:rFonts w:ascii="Calibri" w:eastAsia="Calibri" w:hAnsi="Calibri" w:cs="Calibri"/>
          <w:sz w:val="22"/>
          <w:szCs w:val="22"/>
        </w:rPr>
      </w:pPr>
    </w:p>
    <w:p w14:paraId="30EF3494" w14:textId="77777777" w:rsidR="00CB54BD" w:rsidRDefault="00764B1C" w:rsidP="000F4061">
      <w:pPr>
        <w:numPr>
          <w:ilvl w:val="1"/>
          <w:numId w:val="26"/>
        </w:numPr>
        <w:pBdr>
          <w:top w:val="nil"/>
          <w:left w:val="nil"/>
          <w:bottom w:val="nil"/>
          <w:right w:val="nil"/>
          <w:between w:val="nil"/>
        </w:pBdr>
        <w:tabs>
          <w:tab w:val="left" w:pos="0"/>
          <w:tab w:val="left" w:pos="567"/>
          <w:tab w:val="left" w:pos="709"/>
        </w:tabs>
        <w:ind w:left="0" w:firstLine="0"/>
        <w:jc w:val="both"/>
      </w:pPr>
      <w:r>
        <w:rPr>
          <w:rFonts w:ascii="Calibri" w:eastAsia="Calibri" w:hAnsi="Calibri" w:cs="Calibri"/>
          <w:color w:val="000000"/>
          <w:sz w:val="22"/>
          <w:szCs w:val="22"/>
        </w:rPr>
        <w:t>A proposta final deverá ser documentada nos autos e será levada em consideração no decorrer da execução do contrato e aplicação de eventual sanção à Contratada, se for o caso.</w:t>
      </w:r>
    </w:p>
    <w:p w14:paraId="63C0D02E" w14:textId="77777777" w:rsidR="00CB54BD" w:rsidRDefault="00CB54BD">
      <w:pPr>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14:paraId="76FF5A50" w14:textId="77777777" w:rsidR="00CB54BD" w:rsidRDefault="00764B1C" w:rsidP="000F4061">
      <w:pPr>
        <w:numPr>
          <w:ilvl w:val="2"/>
          <w:numId w:val="26"/>
        </w:numPr>
        <w:tabs>
          <w:tab w:val="left" w:pos="0"/>
          <w:tab w:val="left" w:pos="709"/>
          <w:tab w:val="left" w:pos="993"/>
        </w:tabs>
        <w:ind w:left="284" w:firstLine="0"/>
        <w:jc w:val="both"/>
      </w:pPr>
      <w:r>
        <w:rPr>
          <w:rFonts w:ascii="Calibri" w:eastAsia="Calibri" w:hAnsi="Calibri" w:cs="Calibri"/>
          <w:sz w:val="22"/>
          <w:szCs w:val="22"/>
        </w:rPr>
        <w:t>Todas as especificações do objeto contidas na proposta, tais como marca, modelo, tipo, fabricante e procedência, vinculam a Contratada.</w:t>
      </w:r>
    </w:p>
    <w:p w14:paraId="3D389497" w14:textId="77777777" w:rsidR="00CB54BD" w:rsidRDefault="00CB54BD">
      <w:pPr>
        <w:tabs>
          <w:tab w:val="left" w:pos="0"/>
          <w:tab w:val="left" w:pos="709"/>
        </w:tabs>
        <w:jc w:val="both"/>
        <w:rPr>
          <w:rFonts w:ascii="Calibri" w:eastAsia="Calibri" w:hAnsi="Calibri" w:cs="Calibri"/>
          <w:sz w:val="22"/>
          <w:szCs w:val="22"/>
        </w:rPr>
      </w:pPr>
    </w:p>
    <w:p w14:paraId="3EA9437E"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Os preços </w:t>
      </w:r>
      <w:r>
        <w:rPr>
          <w:rFonts w:ascii="Calibri" w:eastAsia="Calibri" w:hAnsi="Calibri" w:cs="Calibri"/>
          <w:sz w:val="22"/>
          <w:szCs w:val="22"/>
        </w:rPr>
        <w:t>devem</w:t>
      </w:r>
      <w:r>
        <w:rPr>
          <w:rFonts w:ascii="Calibri" w:eastAsia="Calibri" w:hAnsi="Calibri" w:cs="Calibri"/>
          <w:color w:val="000000"/>
          <w:sz w:val="22"/>
          <w:szCs w:val="22"/>
        </w:rPr>
        <w:t xml:space="preserve"> ser expressos em moeda corrente nacional, o valor unitário em algarismos e o valor global em algarismos e por extenso.</w:t>
      </w:r>
    </w:p>
    <w:p w14:paraId="7E8EFC0E"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4E68A9A2" w14:textId="77777777" w:rsidR="00CB54BD" w:rsidRDefault="00764B1C" w:rsidP="000F4061">
      <w:pPr>
        <w:numPr>
          <w:ilvl w:val="2"/>
          <w:numId w:val="26"/>
        </w:numPr>
        <w:tabs>
          <w:tab w:val="left" w:pos="993"/>
        </w:tabs>
        <w:ind w:left="284" w:firstLine="0"/>
        <w:jc w:val="both"/>
      </w:pPr>
      <w:r>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14:paraId="20409222" w14:textId="77777777" w:rsidR="00CB54BD" w:rsidRDefault="00CB54BD">
      <w:pPr>
        <w:tabs>
          <w:tab w:val="left" w:pos="1276"/>
        </w:tabs>
        <w:ind w:left="567"/>
        <w:jc w:val="both"/>
        <w:rPr>
          <w:rFonts w:ascii="Calibri" w:eastAsia="Calibri" w:hAnsi="Calibri" w:cs="Calibri"/>
          <w:sz w:val="22"/>
          <w:szCs w:val="22"/>
        </w:rPr>
      </w:pPr>
    </w:p>
    <w:p w14:paraId="6832D381"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00E8DBB3"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04121B8"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5DB75274"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5CE323D6"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propostas que contenham a descrição do objeto, o valor e os documentos complementares estarão disponíveis na internet, após a homologação.</w:t>
      </w:r>
    </w:p>
    <w:p w14:paraId="10E2A834"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625B9619" w14:textId="77777777" w:rsidR="00CB54BD"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DOS RECURSOS.</w:t>
      </w:r>
    </w:p>
    <w:p w14:paraId="6E9A3AA9" w14:textId="77777777" w:rsidR="00CB54BD" w:rsidRDefault="00CB54BD">
      <w:pPr>
        <w:rPr>
          <w:rFonts w:ascii="Calibri" w:eastAsia="Calibri" w:hAnsi="Calibri" w:cs="Calibri"/>
          <w:sz w:val="22"/>
          <w:szCs w:val="22"/>
        </w:rPr>
      </w:pPr>
    </w:p>
    <w:p w14:paraId="2DC94FB8" w14:textId="558A016A"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Declarado o vencedor e decorrida a fase de regularização fiscal e trabalhista da licitante qualificada como microempresa ou empresa de pequeno porte, se for o caso, deverá o licitante interessado manifestar, imediatamente, a sua intenção de recorr</w:t>
      </w:r>
      <w:r w:rsidR="00DB5081">
        <w:rPr>
          <w:rFonts w:ascii="Calibri" w:eastAsia="Calibri" w:hAnsi="Calibri" w:cs="Calibri"/>
          <w:color w:val="000000"/>
          <w:sz w:val="22"/>
          <w:szCs w:val="22"/>
        </w:rPr>
        <w:t xml:space="preserve">er, em campo próprio do sistema, </w:t>
      </w:r>
      <w:r w:rsidR="00DB5081" w:rsidRPr="00DB5081">
        <w:rPr>
          <w:rFonts w:asciiTheme="majorHAnsi" w:hAnsiTheme="majorHAnsi" w:cs="Arial"/>
          <w:color w:val="000000"/>
          <w:sz w:val="22"/>
          <w:szCs w:val="22"/>
          <w:lang w:eastAsia="en-US"/>
        </w:rPr>
        <w:t xml:space="preserve">Será concedido o </w:t>
      </w:r>
      <w:r w:rsidR="00DB5081" w:rsidRPr="00DB5081">
        <w:rPr>
          <w:rFonts w:asciiTheme="majorHAnsi" w:hAnsiTheme="majorHAnsi" w:cs="Arial"/>
          <w:color w:val="000000"/>
          <w:sz w:val="22"/>
          <w:szCs w:val="22"/>
        </w:rPr>
        <w:t>prazo de no mínimo 15 minutos, para que qualquer licitante manifeste a intenção de recorrer.</w:t>
      </w:r>
      <w:r>
        <w:rPr>
          <w:rFonts w:ascii="Calibri" w:eastAsia="Calibri" w:hAnsi="Calibri" w:cs="Calibri"/>
          <w:color w:val="000000"/>
          <w:sz w:val="22"/>
          <w:szCs w:val="22"/>
        </w:rPr>
        <w:t xml:space="preserve"> </w:t>
      </w:r>
    </w:p>
    <w:p w14:paraId="1F041618"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7AD05ECC" w14:textId="32571B50"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r w:rsidR="00727DE9">
        <w:rPr>
          <w:rFonts w:ascii="Calibri" w:eastAsia="Calibri" w:hAnsi="Calibri" w:cs="Calibri"/>
          <w:color w:val="000000"/>
          <w:sz w:val="22"/>
          <w:szCs w:val="22"/>
        </w:rPr>
        <w:t>.</w:t>
      </w:r>
    </w:p>
    <w:p w14:paraId="26D1AE46" w14:textId="77777777" w:rsidR="00CB54BD" w:rsidRDefault="00CB54BD">
      <w:pPr>
        <w:tabs>
          <w:tab w:val="left" w:pos="993"/>
        </w:tabs>
        <w:jc w:val="both"/>
        <w:rPr>
          <w:rFonts w:ascii="Calibri" w:eastAsia="Calibri" w:hAnsi="Calibri" w:cs="Calibri"/>
          <w:color w:val="000000"/>
          <w:sz w:val="22"/>
          <w:szCs w:val="22"/>
        </w:rPr>
      </w:pPr>
    </w:p>
    <w:p w14:paraId="55177823"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acolhimento do recurso invalida tão somente os atos insuscetíveis de aproveitamento. </w:t>
      </w:r>
    </w:p>
    <w:p w14:paraId="0068C636" w14:textId="77777777" w:rsidR="00CB54BD" w:rsidRDefault="00CB54BD">
      <w:pPr>
        <w:tabs>
          <w:tab w:val="left" w:pos="567"/>
        </w:tabs>
        <w:jc w:val="both"/>
        <w:rPr>
          <w:rFonts w:ascii="Calibri" w:eastAsia="Calibri" w:hAnsi="Calibri" w:cs="Calibri"/>
          <w:color w:val="000000"/>
          <w:sz w:val="22"/>
          <w:szCs w:val="22"/>
        </w:rPr>
      </w:pPr>
    </w:p>
    <w:p w14:paraId="4E88C3E2"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autos do processo permanecerão com vista franqueada aos interessados, no endereço constante neste Edital.</w:t>
      </w:r>
    </w:p>
    <w:p w14:paraId="6FCF8CC4" w14:textId="77777777" w:rsidR="00CB54BD" w:rsidRDefault="00CB54B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0858375D" w14:textId="77777777" w:rsidR="00CB54BD"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REABERTURA DA SESSÃO PÚBLICA.</w:t>
      </w:r>
    </w:p>
    <w:p w14:paraId="3B509D83" w14:textId="77777777" w:rsidR="00CB54BD" w:rsidRDefault="00CB54BD">
      <w:pPr>
        <w:rPr>
          <w:rFonts w:ascii="Calibri" w:eastAsia="Calibri" w:hAnsi="Calibri" w:cs="Calibri"/>
          <w:sz w:val="22"/>
          <w:szCs w:val="22"/>
        </w:rPr>
      </w:pPr>
    </w:p>
    <w:p w14:paraId="1EB7834F" w14:textId="77777777" w:rsidR="00CB54BD" w:rsidRDefault="00764B1C" w:rsidP="000F4061">
      <w:pPr>
        <w:numPr>
          <w:ilvl w:val="1"/>
          <w:numId w:val="26"/>
        </w:numPr>
        <w:pBdr>
          <w:top w:val="nil"/>
          <w:left w:val="nil"/>
          <w:bottom w:val="nil"/>
          <w:right w:val="nil"/>
          <w:between w:val="nil"/>
        </w:pBdr>
        <w:tabs>
          <w:tab w:val="left" w:pos="567"/>
          <w:tab w:val="left" w:pos="993"/>
        </w:tabs>
        <w:ind w:left="0" w:firstLine="0"/>
        <w:jc w:val="both"/>
      </w:pPr>
      <w:r>
        <w:rPr>
          <w:rFonts w:ascii="Calibri" w:eastAsia="Calibri" w:hAnsi="Calibri" w:cs="Calibri"/>
          <w:color w:val="000000"/>
          <w:sz w:val="22"/>
          <w:szCs w:val="22"/>
        </w:rPr>
        <w:t>A sessão pública poderá ser reaberta:</w:t>
      </w:r>
    </w:p>
    <w:p w14:paraId="01352394" w14:textId="77777777" w:rsidR="00CB54BD" w:rsidRDefault="00CB54BD">
      <w:pPr>
        <w:rPr>
          <w:rFonts w:ascii="Calibri" w:eastAsia="Calibri" w:hAnsi="Calibri" w:cs="Calibri"/>
          <w:sz w:val="22"/>
          <w:szCs w:val="22"/>
        </w:rPr>
      </w:pPr>
    </w:p>
    <w:p w14:paraId="6EA288E1" w14:textId="77777777"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C6A0EB5" w14:textId="77777777" w:rsidR="00CB54BD" w:rsidRDefault="00CB54BD">
      <w:pPr>
        <w:rPr>
          <w:rFonts w:ascii="Calibri" w:eastAsia="Calibri" w:hAnsi="Calibri" w:cs="Calibri"/>
          <w:sz w:val="22"/>
          <w:szCs w:val="22"/>
        </w:rPr>
      </w:pPr>
    </w:p>
    <w:p w14:paraId="3BC31B95" w14:textId="77777777"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705F746" w14:textId="77777777" w:rsidR="00CB54BD" w:rsidRDefault="00CB54BD">
      <w:pPr>
        <w:rPr>
          <w:rFonts w:ascii="Calibri" w:eastAsia="Calibri" w:hAnsi="Calibri" w:cs="Calibri"/>
          <w:sz w:val="22"/>
          <w:szCs w:val="22"/>
        </w:rPr>
      </w:pPr>
    </w:p>
    <w:p w14:paraId="4AEC1198" w14:textId="77777777" w:rsidR="00CB54BD" w:rsidRDefault="00764B1C" w:rsidP="000F4061">
      <w:pPr>
        <w:numPr>
          <w:ilvl w:val="1"/>
          <w:numId w:val="26"/>
        </w:numPr>
        <w:pBdr>
          <w:top w:val="nil"/>
          <w:left w:val="nil"/>
          <w:bottom w:val="nil"/>
          <w:right w:val="nil"/>
          <w:between w:val="nil"/>
        </w:pBdr>
        <w:tabs>
          <w:tab w:val="left" w:pos="567"/>
          <w:tab w:val="left" w:pos="709"/>
        </w:tabs>
        <w:ind w:left="0" w:firstLine="0"/>
        <w:jc w:val="both"/>
      </w:pPr>
      <w:r>
        <w:rPr>
          <w:rFonts w:ascii="Calibri" w:eastAsia="Calibri" w:hAnsi="Calibri" w:cs="Calibri"/>
          <w:color w:val="000000"/>
          <w:sz w:val="22"/>
          <w:szCs w:val="22"/>
        </w:rPr>
        <w:t>Todos os licitantes remanescentes deverão ser convocados para acompanhar a sessão reaberta.</w:t>
      </w:r>
    </w:p>
    <w:p w14:paraId="5D6BD3E7" w14:textId="77777777" w:rsidR="00CB54BD" w:rsidRDefault="00CB54BD">
      <w:pPr>
        <w:rPr>
          <w:rFonts w:ascii="Calibri" w:eastAsia="Calibri" w:hAnsi="Calibri" w:cs="Calibri"/>
          <w:sz w:val="22"/>
          <w:szCs w:val="22"/>
        </w:rPr>
      </w:pPr>
    </w:p>
    <w:p w14:paraId="0CAD1D09" w14:textId="77777777"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A convocação se dará por meio do sistema eletrônico (“chat”), ou e-mail, ou de acordo com a fase do procedimento licitatório.</w:t>
      </w:r>
    </w:p>
    <w:p w14:paraId="683FAD1F" w14:textId="77777777" w:rsidR="00CB54BD" w:rsidRDefault="00CB54BD">
      <w:pPr>
        <w:rPr>
          <w:rFonts w:ascii="Calibri" w:eastAsia="Calibri" w:hAnsi="Calibri" w:cs="Calibri"/>
          <w:sz w:val="22"/>
          <w:szCs w:val="22"/>
        </w:rPr>
      </w:pPr>
    </w:p>
    <w:p w14:paraId="6DE169B5" w14:textId="0F004953"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A convocação feita por e-mail dar-se-á de acordo com os dados contidos no </w:t>
      </w:r>
      <w:r w:rsidR="00400712" w:rsidRPr="00400712">
        <w:rPr>
          <w:rFonts w:ascii="Calibri" w:eastAsia="Calibri" w:hAnsi="Calibri" w:cs="Calibri"/>
          <w:color w:val="000000"/>
          <w:sz w:val="22"/>
          <w:szCs w:val="22"/>
        </w:rPr>
        <w:t>sistema</w:t>
      </w:r>
      <w:r w:rsidRPr="00400712">
        <w:rPr>
          <w:rFonts w:ascii="Calibri" w:eastAsia="Calibri" w:hAnsi="Calibri" w:cs="Calibri"/>
          <w:color w:val="000000"/>
          <w:sz w:val="22"/>
          <w:szCs w:val="22"/>
        </w:rPr>
        <w:t>,</w:t>
      </w:r>
      <w:r>
        <w:rPr>
          <w:rFonts w:ascii="Calibri" w:eastAsia="Calibri" w:hAnsi="Calibri" w:cs="Calibri"/>
          <w:color w:val="000000"/>
          <w:sz w:val="22"/>
          <w:szCs w:val="22"/>
        </w:rPr>
        <w:t xml:space="preserve"> sendo responsabilidade do licitante manter seus dados cadastrais atualizados.</w:t>
      </w:r>
    </w:p>
    <w:p w14:paraId="7BA130B9" w14:textId="77777777" w:rsidR="00CB54BD" w:rsidRDefault="00CB54BD">
      <w:pPr>
        <w:rPr>
          <w:rFonts w:ascii="Calibri" w:eastAsia="Calibri" w:hAnsi="Calibri" w:cs="Calibri"/>
          <w:sz w:val="22"/>
          <w:szCs w:val="22"/>
        </w:rPr>
      </w:pPr>
    </w:p>
    <w:p w14:paraId="71D71FAA" w14:textId="77777777" w:rsidR="00CB54BD"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ADJUDICAÇÃO E HOMOLOGAÇÃO.</w:t>
      </w:r>
    </w:p>
    <w:p w14:paraId="64E6C3B4"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03EEAF7B" w14:textId="79BECB0C" w:rsidR="00CB54BD" w:rsidRDefault="00764B1C" w:rsidP="000F4061">
      <w:pPr>
        <w:pStyle w:val="PargrafodaLista"/>
        <w:numPr>
          <w:ilvl w:val="1"/>
          <w:numId w:val="25"/>
        </w:numPr>
        <w:pBdr>
          <w:top w:val="nil"/>
          <w:left w:val="nil"/>
          <w:bottom w:val="nil"/>
          <w:right w:val="nil"/>
          <w:between w:val="nil"/>
        </w:pBdr>
        <w:tabs>
          <w:tab w:val="left" w:pos="284"/>
          <w:tab w:val="left" w:pos="567"/>
        </w:tabs>
        <w:jc w:val="both"/>
      </w:pPr>
      <w:r w:rsidRPr="000F4061">
        <w:rPr>
          <w:rFonts w:ascii="Calibri" w:eastAsia="Calibri" w:hAnsi="Calibri" w:cs="Calibri"/>
          <w:color w:val="000000"/>
          <w:sz w:val="22"/>
          <w:szCs w:val="22"/>
        </w:rPr>
        <w:t xml:space="preserve">Julgados os recursos, constatada a regularidade dos atos praticados, a Autoridade Superior </w:t>
      </w:r>
      <w:r w:rsidRPr="000F4061">
        <w:rPr>
          <w:rFonts w:ascii="Calibri" w:eastAsia="Calibri" w:hAnsi="Calibri" w:cs="Calibri"/>
          <w:sz w:val="22"/>
          <w:szCs w:val="22"/>
        </w:rPr>
        <w:t>adjudic</w:t>
      </w:r>
      <w:r w:rsidR="009C5BDE">
        <w:rPr>
          <w:rFonts w:ascii="Calibri" w:eastAsia="Calibri" w:hAnsi="Calibri" w:cs="Calibri"/>
          <w:sz w:val="22"/>
          <w:szCs w:val="22"/>
        </w:rPr>
        <w:t>ará</w:t>
      </w:r>
      <w:r w:rsidRPr="000F4061">
        <w:rPr>
          <w:rFonts w:ascii="Calibri" w:eastAsia="Calibri" w:hAnsi="Calibri" w:cs="Calibri"/>
          <w:color w:val="000000"/>
          <w:sz w:val="22"/>
          <w:szCs w:val="22"/>
        </w:rPr>
        <w:t xml:space="preserve"> e </w:t>
      </w:r>
      <w:r w:rsidRPr="000F4061">
        <w:rPr>
          <w:rFonts w:ascii="Calibri" w:eastAsia="Calibri" w:hAnsi="Calibri" w:cs="Calibri"/>
          <w:sz w:val="22"/>
          <w:szCs w:val="22"/>
        </w:rPr>
        <w:t>homologa</w:t>
      </w:r>
      <w:r w:rsidR="009C5BDE">
        <w:rPr>
          <w:rFonts w:ascii="Calibri" w:eastAsia="Calibri" w:hAnsi="Calibri" w:cs="Calibri"/>
          <w:sz w:val="22"/>
          <w:szCs w:val="22"/>
        </w:rPr>
        <w:t>rá</w:t>
      </w:r>
      <w:r w:rsidRPr="000F4061">
        <w:rPr>
          <w:rFonts w:ascii="Calibri" w:eastAsia="Calibri" w:hAnsi="Calibri" w:cs="Calibri"/>
          <w:color w:val="000000"/>
          <w:sz w:val="22"/>
          <w:szCs w:val="22"/>
        </w:rPr>
        <w:t xml:space="preserve"> a licitação. </w:t>
      </w:r>
    </w:p>
    <w:p w14:paraId="76CEA20D" w14:textId="77777777" w:rsidR="00CB54BD" w:rsidRDefault="00CB54B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702BB88B" w14:textId="77777777" w:rsidR="00CB54BD" w:rsidRDefault="00764B1C" w:rsidP="000F4061">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GARANTIA DE EXECUÇÃO.</w:t>
      </w:r>
    </w:p>
    <w:p w14:paraId="58539505" w14:textId="77777777" w:rsidR="00CB54BD" w:rsidRDefault="00CB54BD">
      <w:pPr>
        <w:rPr>
          <w:rFonts w:ascii="Calibri" w:eastAsia="Calibri" w:hAnsi="Calibri" w:cs="Calibri"/>
          <w:sz w:val="22"/>
          <w:szCs w:val="22"/>
        </w:rPr>
      </w:pPr>
    </w:p>
    <w:p w14:paraId="0657DCEB" w14:textId="6FC4CE7D" w:rsidR="000F4061" w:rsidRPr="004A5741" w:rsidRDefault="000F4061" w:rsidP="000F4061">
      <w:pPr>
        <w:numPr>
          <w:ilvl w:val="1"/>
          <w:numId w:val="25"/>
        </w:numPr>
        <w:pBdr>
          <w:top w:val="nil"/>
          <w:left w:val="nil"/>
          <w:bottom w:val="nil"/>
          <w:right w:val="nil"/>
          <w:between w:val="nil"/>
        </w:pBdr>
        <w:tabs>
          <w:tab w:val="left" w:pos="0"/>
          <w:tab w:val="left" w:pos="567"/>
        </w:tabs>
        <w:ind w:left="0" w:firstLine="0"/>
        <w:jc w:val="both"/>
        <w:rPr>
          <w:rFonts w:ascii="Calibri" w:eastAsia="Calibri" w:hAnsi="Calibri" w:cs="Calibri"/>
          <w:sz w:val="22"/>
          <w:szCs w:val="22"/>
        </w:rPr>
      </w:pPr>
      <w:r w:rsidRPr="004A5741">
        <w:rPr>
          <w:rFonts w:ascii="Calibri" w:eastAsia="Calibri" w:hAnsi="Calibri" w:cs="Calibri"/>
          <w:sz w:val="22"/>
          <w:szCs w:val="22"/>
        </w:rPr>
        <w:t xml:space="preserve">Será exigida a garantia da contratação de que tratam os </w:t>
      </w:r>
      <w:hyperlink r:id="rId20" w:anchor="art96" w:history="1">
        <w:r w:rsidRPr="004A5741">
          <w:rPr>
            <w:rFonts w:ascii="Calibri" w:eastAsia="Calibri" w:hAnsi="Calibri" w:cs="Calibri"/>
            <w:sz w:val="22"/>
            <w:szCs w:val="22"/>
          </w:rPr>
          <w:t>arts. 96 e seguintes da Lei nº 14.133, de 2021</w:t>
        </w:r>
      </w:hyperlink>
      <w:r w:rsidR="000C452B">
        <w:rPr>
          <w:rFonts w:ascii="Calibri" w:eastAsia="Calibri" w:hAnsi="Calibri" w:cs="Calibri"/>
          <w:sz w:val="22"/>
          <w:szCs w:val="22"/>
        </w:rPr>
        <w:t>, no percentual de 5</w:t>
      </w:r>
      <w:r w:rsidRPr="004A5741">
        <w:rPr>
          <w:rFonts w:ascii="Calibri" w:eastAsia="Calibri" w:hAnsi="Calibri" w:cs="Calibri"/>
          <w:sz w:val="22"/>
          <w:szCs w:val="22"/>
        </w:rPr>
        <w:t>% do valor contratual, conforme regras previstas no contrato.</w:t>
      </w:r>
    </w:p>
    <w:p w14:paraId="73C2C96F" w14:textId="4ED33E40" w:rsidR="000F4061" w:rsidRPr="004A5741" w:rsidRDefault="000F4061" w:rsidP="000C1A71">
      <w:pPr>
        <w:pStyle w:val="PargrafodaLista"/>
        <w:numPr>
          <w:ilvl w:val="2"/>
          <w:numId w:val="25"/>
        </w:numPr>
        <w:pBdr>
          <w:top w:val="nil"/>
          <w:left w:val="nil"/>
          <w:bottom w:val="nil"/>
          <w:right w:val="nil"/>
          <w:between w:val="nil"/>
        </w:pBdr>
        <w:tabs>
          <w:tab w:val="left" w:pos="0"/>
          <w:tab w:val="left" w:pos="567"/>
        </w:tabs>
        <w:jc w:val="both"/>
        <w:rPr>
          <w:rFonts w:ascii="Calibri" w:eastAsia="Calibri" w:hAnsi="Calibri" w:cs="Calibri"/>
          <w:sz w:val="22"/>
          <w:szCs w:val="22"/>
        </w:rPr>
      </w:pPr>
      <w:r w:rsidRPr="004A5741">
        <w:rPr>
          <w:rFonts w:ascii="Calibri" w:eastAsia="Calibri" w:hAnsi="Calibri" w:cs="Calibri"/>
          <w:sz w:val="22"/>
          <w:szCs w:val="22"/>
        </w:rPr>
        <w:t xml:space="preserve">A garantia nas modalidades caução e fiança bancária deverá ser prestada em até </w:t>
      </w:r>
      <w:r w:rsidR="004A5741" w:rsidRPr="004A5741">
        <w:rPr>
          <w:rFonts w:ascii="Calibri" w:eastAsia="Calibri" w:hAnsi="Calibri" w:cs="Calibri"/>
          <w:sz w:val="22"/>
          <w:szCs w:val="22"/>
        </w:rPr>
        <w:t>10 (dez)</w:t>
      </w:r>
      <w:r w:rsidRPr="004A5741">
        <w:rPr>
          <w:rFonts w:ascii="Calibri" w:eastAsia="Calibri" w:hAnsi="Calibri" w:cs="Calibri"/>
          <w:sz w:val="22"/>
          <w:szCs w:val="22"/>
        </w:rPr>
        <w:t xml:space="preserve"> dias após assinatura do contrato</w:t>
      </w:r>
    </w:p>
    <w:p w14:paraId="12B68BA8" w14:textId="77777777" w:rsidR="000F4061" w:rsidRPr="004A5741" w:rsidRDefault="000F4061" w:rsidP="000C1A71">
      <w:pPr>
        <w:pStyle w:val="PargrafodaLista"/>
        <w:numPr>
          <w:ilvl w:val="2"/>
          <w:numId w:val="25"/>
        </w:numPr>
        <w:pBdr>
          <w:top w:val="nil"/>
          <w:left w:val="nil"/>
          <w:bottom w:val="nil"/>
          <w:right w:val="nil"/>
          <w:between w:val="nil"/>
        </w:pBdr>
        <w:tabs>
          <w:tab w:val="left" w:pos="0"/>
          <w:tab w:val="left" w:pos="567"/>
        </w:tabs>
        <w:jc w:val="both"/>
        <w:rPr>
          <w:rFonts w:ascii="Calibri" w:eastAsia="Calibri" w:hAnsi="Calibri" w:cs="Calibri"/>
          <w:sz w:val="22"/>
          <w:szCs w:val="22"/>
        </w:rPr>
      </w:pPr>
      <w:r w:rsidRPr="004A5741">
        <w:rPr>
          <w:rFonts w:ascii="Calibri" w:eastAsia="Calibri" w:hAnsi="Calibri" w:cs="Calibri"/>
          <w:sz w:val="22"/>
          <w:szCs w:val="22"/>
        </w:rPr>
        <w:t xml:space="preserve">No caso de seguro-garantia sua apresentação deverá ocorrer, no máximo, até a data de assinatura do contrato.  </w:t>
      </w:r>
    </w:p>
    <w:p w14:paraId="001867E7" w14:textId="77777777" w:rsidR="000F4061" w:rsidRPr="004A5741" w:rsidRDefault="000F4061" w:rsidP="000F4061">
      <w:pPr>
        <w:numPr>
          <w:ilvl w:val="1"/>
          <w:numId w:val="25"/>
        </w:numPr>
        <w:pBdr>
          <w:top w:val="nil"/>
          <w:left w:val="nil"/>
          <w:bottom w:val="nil"/>
          <w:right w:val="nil"/>
          <w:between w:val="nil"/>
        </w:pBdr>
        <w:tabs>
          <w:tab w:val="left" w:pos="0"/>
          <w:tab w:val="left" w:pos="567"/>
        </w:tabs>
        <w:ind w:left="0" w:firstLine="0"/>
        <w:jc w:val="both"/>
        <w:rPr>
          <w:rFonts w:ascii="Calibri" w:eastAsia="Calibri" w:hAnsi="Calibri" w:cs="Calibri"/>
          <w:sz w:val="22"/>
          <w:szCs w:val="22"/>
        </w:rPr>
      </w:pPr>
      <w:r w:rsidRPr="004A5741">
        <w:rPr>
          <w:rFonts w:ascii="Calibri" w:eastAsia="Calibri" w:hAnsi="Calibri" w:cs="Calibri"/>
          <w:sz w:val="22"/>
          <w:szCs w:val="22"/>
        </w:rPr>
        <w:t xml:space="preserve">O contrato oferece maior detalhamento das regras que serão aplicadas em relação à garantia da contratação. </w:t>
      </w:r>
    </w:p>
    <w:p w14:paraId="4356C16A" w14:textId="77777777" w:rsidR="00CB54BD" w:rsidRDefault="00CB54BD"/>
    <w:p w14:paraId="7246D7B2" w14:textId="77777777" w:rsidR="00CB54BD" w:rsidRDefault="00CB54BD">
      <w:pPr>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14:paraId="22CDCD7D" w14:textId="77777777" w:rsidR="00CB54BD" w:rsidRDefault="00764B1C" w:rsidP="000F4061">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TERMO DE CONTRATO OU INSTRUMENTO EQUIVALENTE</w:t>
      </w:r>
    </w:p>
    <w:p w14:paraId="4C50F7C5" w14:textId="77777777" w:rsidR="00CB54BD" w:rsidRDefault="00CB54BD">
      <w:pPr>
        <w:rPr>
          <w:rFonts w:ascii="Calibri" w:eastAsia="Calibri" w:hAnsi="Calibri" w:cs="Calibri"/>
          <w:sz w:val="22"/>
          <w:szCs w:val="22"/>
          <w:highlight w:val="cyan"/>
        </w:rPr>
      </w:pPr>
    </w:p>
    <w:p w14:paraId="593E25B8" w14:textId="77777777" w:rsidR="00CB54BD" w:rsidRDefault="00764B1C" w:rsidP="000F4061">
      <w:pPr>
        <w:numPr>
          <w:ilvl w:val="1"/>
          <w:numId w:val="25"/>
        </w:numPr>
        <w:pBdr>
          <w:top w:val="nil"/>
          <w:left w:val="nil"/>
          <w:bottom w:val="nil"/>
          <w:right w:val="nil"/>
          <w:between w:val="nil"/>
        </w:pBdr>
        <w:ind w:left="0" w:firstLine="0"/>
        <w:jc w:val="both"/>
      </w:pPr>
      <w:r>
        <w:rPr>
          <w:rFonts w:ascii="Calibri" w:eastAsia="Calibri" w:hAnsi="Calibri" w:cs="Calibri"/>
          <w:color w:val="000000"/>
          <w:sz w:val="22"/>
          <w:szCs w:val="22"/>
        </w:rPr>
        <w:t>Após a homologação da licitação, em sendo realizada a contratação, será firmado Termo de Contrato ou emitido instrumento equivalente.</w:t>
      </w:r>
    </w:p>
    <w:p w14:paraId="4039E5ED" w14:textId="77777777" w:rsidR="00CB54BD" w:rsidRDefault="00CB54BD">
      <w:pPr>
        <w:pBdr>
          <w:top w:val="nil"/>
          <w:left w:val="nil"/>
          <w:bottom w:val="nil"/>
          <w:right w:val="nil"/>
          <w:between w:val="nil"/>
        </w:pBdr>
        <w:jc w:val="both"/>
        <w:rPr>
          <w:rFonts w:ascii="Calibri" w:eastAsia="Calibri" w:hAnsi="Calibri" w:cs="Calibri"/>
          <w:color w:val="000000"/>
          <w:sz w:val="22"/>
          <w:szCs w:val="22"/>
        </w:rPr>
      </w:pPr>
    </w:p>
    <w:p w14:paraId="08368606" w14:textId="4A59E828" w:rsidR="00CB54BD" w:rsidRDefault="00764B1C" w:rsidP="000F4061">
      <w:pPr>
        <w:keepNext/>
        <w:keepLines/>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adjudicatário terá o prazo de </w:t>
      </w:r>
      <w:r w:rsidR="00F27CA6">
        <w:rPr>
          <w:rFonts w:ascii="Calibri" w:eastAsia="Calibri" w:hAnsi="Calibri" w:cs="Calibri"/>
          <w:color w:val="000000"/>
          <w:sz w:val="22"/>
          <w:szCs w:val="22"/>
        </w:rPr>
        <w:t>2 (dois</w:t>
      </w:r>
      <w:r w:rsidR="004A5741">
        <w:rPr>
          <w:rFonts w:ascii="Calibri" w:eastAsia="Calibri" w:hAnsi="Calibri" w:cs="Calibri"/>
          <w:color w:val="000000"/>
          <w:sz w:val="22"/>
          <w:szCs w:val="22"/>
        </w:rPr>
        <w:t>)</w:t>
      </w:r>
      <w:r>
        <w:rPr>
          <w:rFonts w:ascii="Calibri" w:eastAsia="Calibri" w:hAnsi="Calibri" w:cs="Calibri"/>
          <w:color w:val="000000"/>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EC04E40" w14:textId="77777777" w:rsidR="00CB54BD" w:rsidRDefault="00CB54BD">
      <w:pPr>
        <w:keepNext/>
        <w:keepLines/>
        <w:pBdr>
          <w:top w:val="nil"/>
          <w:left w:val="nil"/>
          <w:bottom w:val="nil"/>
          <w:right w:val="nil"/>
          <w:between w:val="nil"/>
        </w:pBdr>
        <w:tabs>
          <w:tab w:val="left" w:pos="567"/>
        </w:tabs>
        <w:ind w:left="360" w:hanging="360"/>
        <w:jc w:val="both"/>
        <w:rPr>
          <w:rFonts w:ascii="Calibri" w:eastAsia="Calibri" w:hAnsi="Calibri" w:cs="Calibri"/>
          <w:color w:val="000000"/>
          <w:sz w:val="22"/>
          <w:szCs w:val="22"/>
        </w:rPr>
      </w:pPr>
    </w:p>
    <w:p w14:paraId="2286BE53" w14:textId="0A01B2F5" w:rsidR="00CB54BD" w:rsidRDefault="00764B1C">
      <w:pPr>
        <w:ind w:left="567"/>
        <w:jc w:val="both"/>
        <w:rPr>
          <w:rFonts w:ascii="Calibri" w:eastAsia="Calibri" w:hAnsi="Calibri" w:cs="Calibri"/>
          <w:sz w:val="22"/>
          <w:szCs w:val="22"/>
        </w:rPr>
      </w:pPr>
      <w:r>
        <w:rPr>
          <w:rFonts w:ascii="Calibri" w:eastAsia="Calibri" w:hAnsi="Calibri" w:cs="Calibri"/>
          <w:b/>
          <w:sz w:val="22"/>
          <w:szCs w:val="22"/>
        </w:rPr>
        <w:t>15.2.1.</w:t>
      </w:r>
      <w:r>
        <w:rPr>
          <w:rFonts w:ascii="Calibri" w:eastAsia="Calibri" w:hAnsi="Calibri" w:cs="Calibri"/>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4A5741">
        <w:rPr>
          <w:rFonts w:ascii="Calibri" w:eastAsia="Calibri" w:hAnsi="Calibri" w:cs="Calibri"/>
          <w:sz w:val="22"/>
          <w:szCs w:val="22"/>
        </w:rPr>
        <w:t>5 (cinco)</w:t>
      </w:r>
      <w:r>
        <w:rPr>
          <w:rFonts w:ascii="Calibri" w:eastAsia="Calibri" w:hAnsi="Calibri" w:cs="Calibri"/>
          <w:sz w:val="22"/>
          <w:szCs w:val="22"/>
        </w:rPr>
        <w:t xml:space="preserve"> dias</w:t>
      </w:r>
      <w:r w:rsidR="004A5741">
        <w:rPr>
          <w:rFonts w:ascii="Calibri" w:eastAsia="Calibri" w:hAnsi="Calibri" w:cs="Calibri"/>
          <w:sz w:val="22"/>
          <w:szCs w:val="22"/>
        </w:rPr>
        <w:t xml:space="preserve"> úteis</w:t>
      </w:r>
      <w:r>
        <w:rPr>
          <w:rFonts w:ascii="Calibri" w:eastAsia="Calibri" w:hAnsi="Calibri" w:cs="Calibri"/>
          <w:sz w:val="22"/>
          <w:szCs w:val="22"/>
        </w:rPr>
        <w:t>, a contar da data de seu recebimento.</w:t>
      </w:r>
    </w:p>
    <w:p w14:paraId="26403E29" w14:textId="77777777" w:rsidR="00CB54BD" w:rsidRDefault="00CB54BD">
      <w:pPr>
        <w:ind w:left="567"/>
        <w:jc w:val="both"/>
        <w:rPr>
          <w:rFonts w:ascii="Calibri" w:eastAsia="Calibri" w:hAnsi="Calibri" w:cs="Calibri"/>
          <w:sz w:val="22"/>
          <w:szCs w:val="22"/>
        </w:rPr>
      </w:pPr>
    </w:p>
    <w:p w14:paraId="099D73BA" w14:textId="4A99D09C" w:rsidR="00CB54BD" w:rsidRDefault="00764B1C">
      <w:pPr>
        <w:ind w:left="567"/>
        <w:jc w:val="both"/>
        <w:rPr>
          <w:rFonts w:ascii="Calibri" w:eastAsia="Calibri" w:hAnsi="Calibri" w:cs="Calibri"/>
          <w:sz w:val="22"/>
          <w:szCs w:val="22"/>
        </w:rPr>
      </w:pPr>
      <w:r>
        <w:rPr>
          <w:rFonts w:ascii="Calibri" w:eastAsia="Calibri" w:hAnsi="Calibri" w:cs="Calibri"/>
          <w:b/>
          <w:sz w:val="22"/>
          <w:szCs w:val="22"/>
        </w:rPr>
        <w:t>15.2.2.</w:t>
      </w:r>
      <w:r>
        <w:rPr>
          <w:rFonts w:ascii="Calibri" w:eastAsia="Calibri" w:hAnsi="Calibri" w:cs="Calibri"/>
          <w:sz w:val="22"/>
          <w:szCs w:val="22"/>
        </w:rPr>
        <w:tab/>
        <w:t>O prazo previsto no subitem anterior poderá ser prorrogado, por igual período, por solicitação justificada do adjudicatário e aceita pela Administração</w:t>
      </w:r>
      <w:r w:rsidR="00292A81">
        <w:rPr>
          <w:rFonts w:ascii="Calibri" w:eastAsia="Calibri" w:hAnsi="Calibri" w:cs="Calibri"/>
          <w:sz w:val="22"/>
          <w:szCs w:val="22"/>
        </w:rPr>
        <w:t>.</w:t>
      </w:r>
    </w:p>
    <w:p w14:paraId="786D6F53" w14:textId="77777777" w:rsidR="00CB54BD" w:rsidRDefault="00CB54BD">
      <w:pPr>
        <w:jc w:val="both"/>
        <w:rPr>
          <w:rFonts w:ascii="Calibri" w:eastAsia="Calibri" w:hAnsi="Calibri" w:cs="Calibri"/>
          <w:sz w:val="22"/>
          <w:szCs w:val="22"/>
        </w:rPr>
      </w:pPr>
    </w:p>
    <w:p w14:paraId="1954AB4E" w14:textId="77777777" w:rsidR="00CB54BD" w:rsidRDefault="00764B1C" w:rsidP="000F4061">
      <w:pPr>
        <w:numPr>
          <w:ilvl w:val="1"/>
          <w:numId w:val="25"/>
        </w:numPr>
        <w:pBdr>
          <w:top w:val="nil"/>
          <w:left w:val="nil"/>
          <w:bottom w:val="nil"/>
          <w:right w:val="nil"/>
          <w:between w:val="nil"/>
        </w:pBdr>
        <w:jc w:val="both"/>
      </w:pPr>
      <w:r>
        <w:rPr>
          <w:rFonts w:ascii="Calibri" w:eastAsia="Calibri" w:hAnsi="Calibri" w:cs="Calibri"/>
          <w:color w:val="000000"/>
          <w:sz w:val="22"/>
          <w:szCs w:val="22"/>
        </w:rPr>
        <w:t>O Aceite da Nota de Empenho ou do instrumento equivalente, emitida à empresa adjudicada, implica no reconhecimento de que:</w:t>
      </w:r>
    </w:p>
    <w:p w14:paraId="603C9564" w14:textId="77777777" w:rsidR="00CB54BD" w:rsidRDefault="00CB54BD">
      <w:pPr>
        <w:jc w:val="both"/>
        <w:rPr>
          <w:rFonts w:ascii="Calibri" w:eastAsia="Calibri" w:hAnsi="Calibri" w:cs="Calibri"/>
          <w:sz w:val="22"/>
          <w:szCs w:val="22"/>
        </w:rPr>
      </w:pPr>
    </w:p>
    <w:p w14:paraId="0F3C172A" w14:textId="77777777" w:rsidR="00CB54BD" w:rsidRDefault="00764B1C">
      <w:pPr>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Referida Nota está substituindo o contrato, aplicando-se à relação de negócios ali estabelecida as disposições da Lei nº 14.133/2021;</w:t>
      </w:r>
    </w:p>
    <w:p w14:paraId="0F516713" w14:textId="77777777" w:rsidR="00CB54BD" w:rsidRDefault="00CB54BD">
      <w:pPr>
        <w:ind w:left="709"/>
        <w:rPr>
          <w:rFonts w:ascii="Calibri" w:eastAsia="Calibri" w:hAnsi="Calibri" w:cs="Calibri"/>
          <w:sz w:val="22"/>
          <w:szCs w:val="22"/>
        </w:rPr>
      </w:pPr>
    </w:p>
    <w:p w14:paraId="40EBFBF3" w14:textId="77777777" w:rsidR="00CB54BD" w:rsidRDefault="00764B1C">
      <w:pPr>
        <w:ind w:left="709"/>
        <w:jc w:val="both"/>
        <w:rPr>
          <w:rFonts w:ascii="Calibri" w:eastAsia="Calibri" w:hAnsi="Calibri" w:cs="Calibri"/>
          <w:sz w:val="22"/>
          <w:szCs w:val="22"/>
        </w:rPr>
      </w:pPr>
      <w:r>
        <w:rPr>
          <w:rFonts w:ascii="Calibri" w:eastAsia="Calibri" w:hAnsi="Calibri" w:cs="Calibri"/>
          <w:b/>
          <w:sz w:val="22"/>
          <w:szCs w:val="22"/>
        </w:rPr>
        <w:t>15.3.2</w:t>
      </w:r>
      <w:r>
        <w:rPr>
          <w:rFonts w:ascii="Calibri" w:eastAsia="Calibri" w:hAnsi="Calibri" w:cs="Calibri"/>
          <w:sz w:val="22"/>
          <w:szCs w:val="22"/>
        </w:rPr>
        <w:t>. A contratada se vincula à sua proposta e às previsões contidas no edital e seus anexos;</w:t>
      </w:r>
    </w:p>
    <w:p w14:paraId="382D6E06" w14:textId="77777777" w:rsidR="00CB54BD" w:rsidRDefault="00CB54BD">
      <w:pPr>
        <w:ind w:left="709"/>
        <w:jc w:val="both"/>
        <w:rPr>
          <w:rFonts w:ascii="Calibri" w:eastAsia="Calibri" w:hAnsi="Calibri" w:cs="Calibri"/>
          <w:sz w:val="22"/>
          <w:szCs w:val="22"/>
        </w:rPr>
      </w:pPr>
    </w:p>
    <w:p w14:paraId="41E2A05D" w14:textId="77777777" w:rsidR="00CB54BD" w:rsidRDefault="00764B1C">
      <w:pPr>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14:paraId="2E2EF4DD" w14:textId="77777777" w:rsidR="00CB54BD" w:rsidRDefault="00CB54BD">
      <w:pPr>
        <w:ind w:left="709"/>
        <w:jc w:val="both"/>
        <w:rPr>
          <w:rFonts w:ascii="Calibri" w:eastAsia="Calibri" w:hAnsi="Calibri" w:cs="Calibri"/>
          <w:sz w:val="22"/>
          <w:szCs w:val="22"/>
        </w:rPr>
      </w:pPr>
    </w:p>
    <w:p w14:paraId="5A749D66"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15.4</w:t>
      </w:r>
      <w:r>
        <w:rPr>
          <w:rFonts w:ascii="Calibri" w:eastAsia="Calibri" w:hAnsi="Calibri" w:cs="Calibri"/>
          <w:sz w:val="22"/>
          <w:szCs w:val="22"/>
        </w:rPr>
        <w:t>.</w:t>
      </w:r>
      <w:r>
        <w:rPr>
          <w:rFonts w:ascii="Calibri" w:eastAsia="Calibri" w:hAnsi="Calibri" w:cs="Calibri"/>
          <w:sz w:val="22"/>
          <w:szCs w:val="22"/>
        </w:rPr>
        <w:tab/>
        <w:t xml:space="preserve">O prazo de vigência da contratação é o estabelecido no Termo de Referência. </w:t>
      </w:r>
    </w:p>
    <w:p w14:paraId="46C72719" w14:textId="77777777" w:rsidR="00CB54BD" w:rsidRDefault="00CB54BD">
      <w:pPr>
        <w:jc w:val="both"/>
        <w:rPr>
          <w:rFonts w:ascii="Calibri" w:eastAsia="Calibri" w:hAnsi="Calibri" w:cs="Calibri"/>
          <w:sz w:val="22"/>
          <w:szCs w:val="22"/>
        </w:rPr>
      </w:pPr>
    </w:p>
    <w:p w14:paraId="6133CA23"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15.5.</w:t>
      </w:r>
      <w:r>
        <w:rPr>
          <w:rFonts w:ascii="Calibri" w:eastAsia="Calibri" w:hAnsi="Calibri" w:cs="Calibr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1ADE9BAD" w14:textId="77777777" w:rsidR="00CB54BD" w:rsidRDefault="00CB54BD">
      <w:pPr>
        <w:jc w:val="both"/>
        <w:rPr>
          <w:rFonts w:ascii="Calibri" w:eastAsia="Calibri" w:hAnsi="Calibri" w:cs="Calibri"/>
          <w:sz w:val="22"/>
          <w:szCs w:val="22"/>
        </w:rPr>
      </w:pPr>
    </w:p>
    <w:p w14:paraId="6906F218"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15.6.</w:t>
      </w:r>
      <w:r>
        <w:rPr>
          <w:rFonts w:ascii="Calibri" w:eastAsia="Calibri" w:hAnsi="Calibri" w:cs="Calibri"/>
          <w:sz w:val="22"/>
          <w:szCs w:val="22"/>
        </w:rPr>
        <w:tab/>
        <w:t>Na assinatura do contrato, será exigida a comprovação das condições de habilitação consignadas neste Edital, as quais deverão ser mantidas pelo licitante durante a vigência do contrato.</w:t>
      </w:r>
    </w:p>
    <w:p w14:paraId="4A82700A" w14:textId="77777777" w:rsidR="00CB54BD" w:rsidRDefault="00CB54BD">
      <w:pPr>
        <w:jc w:val="both"/>
        <w:rPr>
          <w:rFonts w:ascii="Calibri" w:eastAsia="Calibri" w:hAnsi="Calibri" w:cs="Calibri"/>
          <w:sz w:val="22"/>
          <w:szCs w:val="22"/>
        </w:rPr>
      </w:pPr>
    </w:p>
    <w:p w14:paraId="09110A00" w14:textId="77777777" w:rsidR="00CB54BD" w:rsidRDefault="00764B1C">
      <w:pPr>
        <w:ind w:left="567"/>
        <w:jc w:val="both"/>
        <w:rPr>
          <w:rFonts w:ascii="Calibri" w:eastAsia="Calibri" w:hAnsi="Calibri" w:cs="Calibri"/>
          <w:sz w:val="22"/>
          <w:szCs w:val="22"/>
        </w:rPr>
      </w:pPr>
      <w:r>
        <w:rPr>
          <w:rFonts w:ascii="Calibri" w:eastAsia="Calibri" w:hAnsi="Calibri" w:cs="Calibri"/>
          <w:b/>
          <w:sz w:val="22"/>
          <w:szCs w:val="22"/>
        </w:rPr>
        <w:t>15.6.1.</w:t>
      </w:r>
      <w:r>
        <w:rPr>
          <w:rFonts w:ascii="Calibri" w:eastAsia="Calibri" w:hAnsi="Calibri" w:cs="Calibri"/>
          <w:sz w:val="22"/>
          <w:szCs w:val="22"/>
        </w:rPr>
        <w:tab/>
        <w:t xml:space="preserve">Na </w:t>
      </w:r>
      <w:r w:rsidRPr="004A5741">
        <w:rPr>
          <w:rFonts w:ascii="Calibri" w:eastAsia="Calibri" w:hAnsi="Calibri" w:cs="Calibri"/>
          <w:sz w:val="22"/>
          <w:szCs w:val="22"/>
        </w:rPr>
        <w:t>hipótese de irregularidade, o contratado deverá regularizar a sua situação perante o cadastro no prazo de até 05 (cinco) dias úteis, sob pena</w:t>
      </w:r>
      <w:r>
        <w:rPr>
          <w:rFonts w:ascii="Calibri" w:eastAsia="Calibri" w:hAnsi="Calibri" w:cs="Calibri"/>
          <w:sz w:val="22"/>
          <w:szCs w:val="22"/>
        </w:rPr>
        <w:t xml:space="preserve"> de aplicação das penalidades previstas no edital e anexos.</w:t>
      </w:r>
    </w:p>
    <w:p w14:paraId="6DB957B9" w14:textId="77777777" w:rsidR="00CB54BD" w:rsidRDefault="00CB54BD">
      <w:pPr>
        <w:rPr>
          <w:rFonts w:ascii="Calibri" w:eastAsia="Calibri" w:hAnsi="Calibri" w:cs="Calibri"/>
          <w:sz w:val="22"/>
          <w:szCs w:val="22"/>
        </w:rPr>
      </w:pPr>
    </w:p>
    <w:p w14:paraId="7A67371C"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15.8</w:t>
      </w:r>
      <w:r>
        <w:rPr>
          <w:rFonts w:ascii="Calibri" w:eastAsia="Calibri" w:hAnsi="Calibri" w:cs="Calibri"/>
          <w:sz w:val="22"/>
          <w:szCs w:val="22"/>
        </w:rPr>
        <w:t>.</w:t>
      </w:r>
      <w:r>
        <w:rPr>
          <w:rFonts w:ascii="Calibri" w:eastAsia="Calibri" w:hAnsi="Calibri" w:cs="Calibri"/>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64BA2462" w14:textId="77777777" w:rsidR="00CB54BD" w:rsidRDefault="00CB54BD">
      <w:pPr>
        <w:ind w:left="709"/>
        <w:rPr>
          <w:rFonts w:ascii="Calibri" w:eastAsia="Calibri" w:hAnsi="Calibri" w:cs="Calibri"/>
          <w:sz w:val="22"/>
          <w:szCs w:val="22"/>
        </w:rPr>
      </w:pPr>
    </w:p>
    <w:p w14:paraId="54129D24" w14:textId="77777777" w:rsidR="00CB54BD"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REAJUSTAMENTO EM SENTIDO GERAL.</w:t>
      </w:r>
    </w:p>
    <w:p w14:paraId="69234A3D" w14:textId="77777777" w:rsidR="00CB54BD" w:rsidRDefault="00CB54BD">
      <w:pPr>
        <w:rPr>
          <w:rFonts w:ascii="Calibri" w:eastAsia="Calibri" w:hAnsi="Calibri" w:cs="Calibri"/>
          <w:sz w:val="22"/>
          <w:szCs w:val="22"/>
        </w:rPr>
      </w:pPr>
    </w:p>
    <w:p w14:paraId="09E3F00A" w14:textId="253084B0" w:rsidR="00CB54BD" w:rsidRDefault="00764B1C" w:rsidP="006D322F">
      <w:pPr>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reajustamento em sentido geral do valor contratual são as estabelecidas n</w:t>
      </w:r>
      <w:r w:rsidR="006D322F">
        <w:rPr>
          <w:rFonts w:ascii="Calibri" w:eastAsia="Calibri" w:hAnsi="Calibri" w:cs="Calibri"/>
          <w:color w:val="000000"/>
          <w:sz w:val="22"/>
          <w:szCs w:val="22"/>
        </w:rPr>
        <w:t>o Contrato</w:t>
      </w:r>
      <w:r>
        <w:rPr>
          <w:rFonts w:ascii="Calibri" w:eastAsia="Calibri" w:hAnsi="Calibri" w:cs="Calibri"/>
          <w:color w:val="000000"/>
          <w:sz w:val="22"/>
          <w:szCs w:val="22"/>
        </w:rPr>
        <w:t>, anex</w:t>
      </w:r>
      <w:r w:rsidR="006D322F">
        <w:rPr>
          <w:rFonts w:ascii="Calibri" w:eastAsia="Calibri" w:hAnsi="Calibri" w:cs="Calibri"/>
          <w:color w:val="000000"/>
          <w:sz w:val="22"/>
          <w:szCs w:val="22"/>
        </w:rPr>
        <w:t>o</w:t>
      </w:r>
      <w:r>
        <w:rPr>
          <w:rFonts w:ascii="Calibri" w:eastAsia="Calibri" w:hAnsi="Calibri" w:cs="Calibri"/>
          <w:color w:val="000000"/>
          <w:sz w:val="22"/>
          <w:szCs w:val="22"/>
        </w:rPr>
        <w:t xml:space="preserve"> a este Edital.</w:t>
      </w:r>
    </w:p>
    <w:p w14:paraId="087C5600" w14:textId="77777777" w:rsidR="00CB54BD" w:rsidRDefault="00CB54BD">
      <w:pPr>
        <w:pBdr>
          <w:top w:val="nil"/>
          <w:left w:val="nil"/>
          <w:bottom w:val="nil"/>
          <w:right w:val="nil"/>
          <w:between w:val="nil"/>
        </w:pBdr>
        <w:ind w:left="432"/>
        <w:jc w:val="both"/>
        <w:rPr>
          <w:rFonts w:ascii="Calibri" w:eastAsia="Calibri" w:hAnsi="Calibri" w:cs="Calibri"/>
          <w:color w:val="000000"/>
          <w:sz w:val="22"/>
          <w:szCs w:val="22"/>
        </w:rPr>
      </w:pPr>
    </w:p>
    <w:p w14:paraId="24FBF17A" w14:textId="77777777" w:rsidR="00CB54BD"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RECEBIMENTO DO OBJETO E DA FISCALIZAÇÃO.</w:t>
      </w:r>
    </w:p>
    <w:p w14:paraId="706BA6FD" w14:textId="77777777" w:rsidR="00CB54BD" w:rsidRDefault="00CB54BD">
      <w:pPr>
        <w:rPr>
          <w:rFonts w:ascii="Calibri" w:eastAsia="Calibri" w:hAnsi="Calibri" w:cs="Calibri"/>
          <w:sz w:val="22"/>
          <w:szCs w:val="22"/>
        </w:rPr>
      </w:pPr>
    </w:p>
    <w:p w14:paraId="6CF237A9" w14:textId="77777777" w:rsidR="00CB54BD" w:rsidRDefault="00764B1C">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critérios de recebimento e aceitação do objeto e de fiscalização estão previstos no Termo de Referência.</w:t>
      </w:r>
    </w:p>
    <w:p w14:paraId="234E430F" w14:textId="77777777" w:rsidR="00CB54BD" w:rsidRDefault="00CB54BD">
      <w:pPr>
        <w:pBdr>
          <w:top w:val="nil"/>
          <w:left w:val="nil"/>
          <w:bottom w:val="nil"/>
          <w:right w:val="nil"/>
          <w:between w:val="nil"/>
        </w:pBdr>
        <w:ind w:left="432"/>
        <w:jc w:val="both"/>
        <w:rPr>
          <w:rFonts w:ascii="Calibri" w:eastAsia="Calibri" w:hAnsi="Calibri" w:cs="Calibri"/>
          <w:color w:val="000000"/>
          <w:sz w:val="22"/>
          <w:szCs w:val="22"/>
        </w:rPr>
      </w:pPr>
    </w:p>
    <w:p w14:paraId="0C6F6940" w14:textId="77777777" w:rsidR="00CB54BD"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OBRIGAÇÕES DA CONTRATANTE E DA CONTRATADA.</w:t>
      </w:r>
    </w:p>
    <w:p w14:paraId="292564B7" w14:textId="77777777" w:rsidR="00CB54BD" w:rsidRDefault="00CB54BD">
      <w:pPr>
        <w:rPr>
          <w:rFonts w:ascii="Calibri" w:eastAsia="Calibri" w:hAnsi="Calibri" w:cs="Calibri"/>
          <w:sz w:val="22"/>
          <w:szCs w:val="22"/>
        </w:rPr>
      </w:pPr>
    </w:p>
    <w:p w14:paraId="1A957741" w14:textId="1DB34957" w:rsidR="00CB54BD" w:rsidRDefault="00764B1C">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obrigações da Contratante e da Contratada são as estabelecidas no </w:t>
      </w:r>
      <w:r w:rsidR="006D322F">
        <w:rPr>
          <w:rFonts w:ascii="Calibri" w:eastAsia="Calibri" w:hAnsi="Calibri" w:cs="Calibri"/>
          <w:color w:val="000000"/>
          <w:sz w:val="22"/>
          <w:szCs w:val="22"/>
        </w:rPr>
        <w:t>Contrato</w:t>
      </w:r>
      <w:r>
        <w:rPr>
          <w:rFonts w:ascii="Calibri" w:eastAsia="Calibri" w:hAnsi="Calibri" w:cs="Calibri"/>
          <w:color w:val="000000"/>
          <w:sz w:val="22"/>
          <w:szCs w:val="22"/>
        </w:rPr>
        <w:t>.</w:t>
      </w:r>
      <w:r>
        <w:rPr>
          <w:rFonts w:ascii="Calibri" w:eastAsia="Calibri" w:hAnsi="Calibri" w:cs="Calibri"/>
          <w:b/>
          <w:color w:val="000000"/>
          <w:sz w:val="22"/>
          <w:szCs w:val="22"/>
        </w:rPr>
        <w:t xml:space="preserve"> </w:t>
      </w:r>
    </w:p>
    <w:p w14:paraId="730CC9FC" w14:textId="77777777" w:rsidR="00CB54BD" w:rsidRDefault="00CB54BD">
      <w:pPr>
        <w:pBdr>
          <w:top w:val="nil"/>
          <w:left w:val="nil"/>
          <w:bottom w:val="nil"/>
          <w:right w:val="nil"/>
          <w:between w:val="nil"/>
        </w:pBdr>
        <w:jc w:val="both"/>
        <w:rPr>
          <w:rFonts w:ascii="Calibri" w:eastAsia="Calibri" w:hAnsi="Calibri" w:cs="Calibri"/>
          <w:b/>
          <w:color w:val="000000"/>
          <w:sz w:val="22"/>
          <w:szCs w:val="22"/>
        </w:rPr>
      </w:pPr>
    </w:p>
    <w:p w14:paraId="4CADAC6D" w14:textId="77777777" w:rsidR="00CB54BD"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CB54BD" w14:paraId="20402499" w14:textId="77777777">
        <w:tc>
          <w:tcPr>
            <w:tcW w:w="2214" w:type="dxa"/>
          </w:tcPr>
          <w:p w14:paraId="3DBCB062" w14:textId="77777777" w:rsidR="00CB54BD" w:rsidRDefault="00CB54BD">
            <w:pPr>
              <w:rPr>
                <w:rFonts w:ascii="Calibri" w:eastAsia="Calibri" w:hAnsi="Calibri" w:cs="Calibri"/>
                <w:color w:val="000000"/>
                <w:sz w:val="22"/>
                <w:szCs w:val="22"/>
              </w:rPr>
            </w:pPr>
          </w:p>
        </w:tc>
        <w:tc>
          <w:tcPr>
            <w:tcW w:w="588" w:type="dxa"/>
          </w:tcPr>
          <w:p w14:paraId="0AC770D4" w14:textId="77777777" w:rsidR="00CB54BD" w:rsidRDefault="00CB54BD">
            <w:pPr>
              <w:tabs>
                <w:tab w:val="left" w:pos="1701"/>
              </w:tabs>
              <w:rPr>
                <w:rFonts w:ascii="Calibri" w:eastAsia="Calibri" w:hAnsi="Calibri" w:cs="Calibri"/>
                <w:color w:val="000000"/>
                <w:sz w:val="22"/>
                <w:szCs w:val="22"/>
              </w:rPr>
            </w:pPr>
          </w:p>
        </w:tc>
      </w:tr>
    </w:tbl>
    <w:p w14:paraId="57C8C22B" w14:textId="13AE1801" w:rsidR="00CB54BD" w:rsidRDefault="00764B1C">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regras acerca do pagamento são as estabelecidas </w:t>
      </w:r>
      <w:r w:rsidR="006D322F">
        <w:rPr>
          <w:rFonts w:ascii="Calibri" w:eastAsia="Calibri" w:hAnsi="Calibri" w:cs="Calibri"/>
          <w:color w:val="000000"/>
          <w:sz w:val="22"/>
          <w:szCs w:val="22"/>
        </w:rPr>
        <w:t>no Contrato</w:t>
      </w:r>
      <w:r>
        <w:rPr>
          <w:rFonts w:ascii="Calibri" w:eastAsia="Calibri" w:hAnsi="Calibri" w:cs="Calibri"/>
          <w:color w:val="000000"/>
          <w:sz w:val="22"/>
          <w:szCs w:val="22"/>
        </w:rPr>
        <w:t>, anexo a este Edital.</w:t>
      </w:r>
    </w:p>
    <w:p w14:paraId="4BCDDB7D" w14:textId="77777777" w:rsidR="00CB54BD" w:rsidRDefault="00CB54BD">
      <w:pPr>
        <w:pBdr>
          <w:top w:val="nil"/>
          <w:left w:val="nil"/>
          <w:bottom w:val="nil"/>
          <w:right w:val="nil"/>
          <w:between w:val="nil"/>
        </w:pBdr>
        <w:ind w:left="432"/>
        <w:jc w:val="both"/>
        <w:rPr>
          <w:rFonts w:ascii="Calibri" w:eastAsia="Calibri" w:hAnsi="Calibri" w:cs="Calibri"/>
          <w:color w:val="000000"/>
          <w:sz w:val="22"/>
          <w:szCs w:val="22"/>
        </w:rPr>
      </w:pPr>
    </w:p>
    <w:p w14:paraId="336A2B85" w14:textId="77777777" w:rsidR="00CB54BD" w:rsidRDefault="00764B1C">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sidRPr="000C452B">
        <w:rPr>
          <w:rFonts w:ascii="Calibri" w:eastAsia="Calibri" w:hAnsi="Calibri" w:cs="Calibri"/>
          <w:b/>
          <w:color w:val="000000"/>
          <w:sz w:val="22"/>
          <w:szCs w:val="22"/>
        </w:rPr>
        <w:t>DAS SANÇÕES ADMINISTRATIVAS</w:t>
      </w:r>
      <w:r>
        <w:rPr>
          <w:rFonts w:ascii="Calibri" w:eastAsia="Calibri" w:hAnsi="Calibri" w:cs="Calibri"/>
          <w:b/>
          <w:color w:val="000000"/>
          <w:sz w:val="22"/>
          <w:szCs w:val="22"/>
        </w:rPr>
        <w:t>.</w:t>
      </w:r>
    </w:p>
    <w:p w14:paraId="0B145061" w14:textId="77777777" w:rsidR="00CB54BD" w:rsidRDefault="00CB54BD">
      <w:pPr>
        <w:rPr>
          <w:rFonts w:ascii="Calibri" w:eastAsia="Calibri" w:hAnsi="Calibri" w:cs="Calibri"/>
          <w:sz w:val="22"/>
          <w:szCs w:val="22"/>
        </w:rPr>
      </w:pPr>
    </w:p>
    <w:p w14:paraId="255C6285" w14:textId="77777777" w:rsidR="00CB54BD" w:rsidRDefault="00764B1C">
      <w:pPr>
        <w:numPr>
          <w:ilvl w:val="1"/>
          <w:numId w:val="4"/>
        </w:numPr>
        <w:pBdr>
          <w:top w:val="nil"/>
          <w:left w:val="nil"/>
          <w:bottom w:val="nil"/>
          <w:right w:val="nil"/>
          <w:between w:val="nil"/>
        </w:pBdr>
        <w:tabs>
          <w:tab w:val="left" w:pos="567"/>
        </w:tabs>
        <w:ind w:left="0" w:firstLine="0"/>
        <w:jc w:val="both"/>
        <w:rPr>
          <w:highlight w:val="white"/>
        </w:rPr>
      </w:pPr>
      <w:r>
        <w:rPr>
          <w:rFonts w:ascii="Calibri" w:eastAsia="Calibri" w:hAnsi="Calibri" w:cs="Calibri"/>
          <w:color w:val="000000"/>
          <w:sz w:val="22"/>
          <w:szCs w:val="22"/>
          <w:highlight w:val="white"/>
        </w:rPr>
        <w:t>Comete infração administrativa, nos termos da Lei nº 14.133/2021, o licitante/adjudicatário que:</w:t>
      </w:r>
    </w:p>
    <w:p w14:paraId="643C5484"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highlight w:val="white"/>
        </w:rPr>
      </w:pPr>
    </w:p>
    <w:p w14:paraId="798341BD"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Der causa à inexecução parcial ou total do contrato;</w:t>
      </w:r>
    </w:p>
    <w:p w14:paraId="3B7DDE2E"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66C1618D"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Deixar de entregar os documentos exigidos no certame;</w:t>
      </w:r>
    </w:p>
    <w:p w14:paraId="23C84C12" w14:textId="77777777" w:rsidR="00CB54BD" w:rsidRDefault="00CB54BD">
      <w:pPr>
        <w:tabs>
          <w:tab w:val="left" w:pos="709"/>
          <w:tab w:val="left" w:pos="993"/>
        </w:tabs>
        <w:jc w:val="both"/>
        <w:rPr>
          <w:rFonts w:ascii="Calibri" w:eastAsia="Calibri" w:hAnsi="Calibri" w:cs="Calibri"/>
          <w:sz w:val="22"/>
          <w:szCs w:val="22"/>
          <w:highlight w:val="white"/>
        </w:rPr>
      </w:pPr>
    </w:p>
    <w:p w14:paraId="561B0CF4"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Não mantiver a proposta, salvo em decorrência de fato superveniente devidamente justificado;</w:t>
      </w:r>
    </w:p>
    <w:p w14:paraId="66CCD23E" w14:textId="77777777" w:rsidR="00CB54BD" w:rsidRDefault="00CB54BD">
      <w:pPr>
        <w:tabs>
          <w:tab w:val="left" w:pos="709"/>
          <w:tab w:val="left" w:pos="993"/>
        </w:tabs>
        <w:jc w:val="both"/>
        <w:rPr>
          <w:rFonts w:ascii="Calibri" w:eastAsia="Calibri" w:hAnsi="Calibri" w:cs="Calibri"/>
          <w:sz w:val="22"/>
          <w:szCs w:val="22"/>
          <w:highlight w:val="white"/>
        </w:rPr>
      </w:pPr>
    </w:p>
    <w:p w14:paraId="5AAA7A0D"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Não assinar o termo de contrato ou aceitar/retirar o instrumento equivalente, quando convocado dentro do prazo de validade da proposta;</w:t>
      </w:r>
    </w:p>
    <w:p w14:paraId="59192348"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346B63D6"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 xml:space="preserve">Ensejar o </w:t>
      </w:r>
      <w:r>
        <w:rPr>
          <w:rFonts w:ascii="Calibri" w:eastAsia="Calibri" w:hAnsi="Calibri" w:cs="Calibri"/>
          <w:sz w:val="22"/>
          <w:szCs w:val="22"/>
        </w:rPr>
        <w:t>retardamento da execução ou entrega do objeto da licitação sem motivo justificado;</w:t>
      </w:r>
    </w:p>
    <w:p w14:paraId="16E1EB0D" w14:textId="77777777" w:rsidR="00CB54BD" w:rsidRDefault="00CB54BD">
      <w:pPr>
        <w:tabs>
          <w:tab w:val="left" w:pos="709"/>
          <w:tab w:val="left" w:pos="993"/>
        </w:tabs>
        <w:rPr>
          <w:rFonts w:ascii="Calibri" w:eastAsia="Calibri" w:hAnsi="Calibri" w:cs="Calibri"/>
          <w:sz w:val="22"/>
          <w:szCs w:val="22"/>
          <w:highlight w:val="white"/>
        </w:rPr>
      </w:pPr>
    </w:p>
    <w:p w14:paraId="7403112F"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Apresentar declaração ou documentação falsa;</w:t>
      </w:r>
    </w:p>
    <w:p w14:paraId="34B73282"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73197792"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Fraudar a licitação ou praticar ato fraudulento na execução do contrato;</w:t>
      </w:r>
    </w:p>
    <w:p w14:paraId="330D0DC8"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16D6814F"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rPr>
        <w:t>Comportar-se de modo inidôneo ou cometer fraude de qualquer natureza;</w:t>
      </w:r>
    </w:p>
    <w:p w14:paraId="3E2B6A66"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229D9576"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Praticar atos ilícitos com vistas a frustrar os objetivos da licitação;</w:t>
      </w:r>
    </w:p>
    <w:p w14:paraId="127B9182" w14:textId="77777777" w:rsidR="00CB54BD" w:rsidRDefault="00CB54BD">
      <w:pPr>
        <w:tabs>
          <w:tab w:val="left" w:pos="709"/>
          <w:tab w:val="left" w:pos="993"/>
        </w:tabs>
        <w:jc w:val="both"/>
        <w:rPr>
          <w:rFonts w:ascii="Calibri" w:eastAsia="Calibri" w:hAnsi="Calibri" w:cs="Calibri"/>
          <w:sz w:val="22"/>
          <w:szCs w:val="22"/>
          <w:highlight w:val="white"/>
        </w:rPr>
      </w:pPr>
    </w:p>
    <w:p w14:paraId="2989E033" w14:textId="77777777" w:rsidR="00CB54BD" w:rsidRDefault="00764B1C">
      <w:pPr>
        <w:numPr>
          <w:ilvl w:val="2"/>
          <w:numId w:val="4"/>
        </w:numPr>
        <w:tabs>
          <w:tab w:val="left" w:pos="709"/>
          <w:tab w:val="left" w:pos="1134"/>
        </w:tabs>
        <w:ind w:left="284" w:firstLine="0"/>
        <w:jc w:val="both"/>
        <w:rPr>
          <w:highlight w:val="white"/>
        </w:rPr>
      </w:pPr>
      <w:r>
        <w:rPr>
          <w:rFonts w:ascii="Calibri" w:eastAsia="Calibri" w:hAnsi="Calibri" w:cs="Calibri"/>
          <w:sz w:val="22"/>
          <w:szCs w:val="22"/>
          <w:highlight w:val="white"/>
        </w:rPr>
        <w:t>Praticar ato lesivo previsto no art. 5º da Lei nº 12.846/2013.</w:t>
      </w:r>
    </w:p>
    <w:p w14:paraId="296AD24E" w14:textId="77777777" w:rsidR="00CB54BD" w:rsidRDefault="00CB54BD">
      <w:pPr>
        <w:tabs>
          <w:tab w:val="left" w:pos="1440"/>
        </w:tabs>
        <w:jc w:val="both"/>
        <w:rPr>
          <w:rFonts w:ascii="Calibri" w:eastAsia="Calibri" w:hAnsi="Calibri" w:cs="Calibri"/>
          <w:sz w:val="22"/>
          <w:szCs w:val="22"/>
          <w:highlight w:val="white"/>
        </w:rPr>
      </w:pPr>
    </w:p>
    <w:p w14:paraId="0212C2A5" w14:textId="77777777" w:rsidR="00CB54BD" w:rsidRDefault="00764B1C">
      <w:pPr>
        <w:jc w:val="both"/>
        <w:rPr>
          <w:rFonts w:ascii="Calibri" w:eastAsia="Calibri" w:hAnsi="Calibri" w:cs="Calibri"/>
          <w:sz w:val="22"/>
          <w:szCs w:val="22"/>
        </w:rPr>
      </w:pPr>
      <w:r>
        <w:rPr>
          <w:rFonts w:ascii="Calibri" w:eastAsia="Calibri" w:hAnsi="Calibri" w:cs="Calibri"/>
          <w:b/>
          <w:sz w:val="22"/>
          <w:szCs w:val="22"/>
          <w:highlight w:val="white"/>
        </w:rPr>
        <w:t>2</w:t>
      </w:r>
      <w:r w:rsidR="000C1A71">
        <w:rPr>
          <w:rFonts w:ascii="Calibri" w:eastAsia="Calibri" w:hAnsi="Calibri" w:cs="Calibri"/>
          <w:b/>
          <w:sz w:val="22"/>
          <w:szCs w:val="22"/>
          <w:highlight w:val="white"/>
        </w:rPr>
        <w:t>0</w:t>
      </w:r>
      <w:r>
        <w:rPr>
          <w:rFonts w:ascii="Calibri" w:eastAsia="Calibri" w:hAnsi="Calibri" w:cs="Calibri"/>
          <w:b/>
          <w:sz w:val="22"/>
          <w:szCs w:val="22"/>
          <w:highlight w:val="white"/>
        </w:rPr>
        <w:t>.2.</w:t>
      </w:r>
      <w:r>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14:paraId="24C1F249" w14:textId="77777777" w:rsidR="00CB54BD" w:rsidRDefault="00CB54BD">
      <w:pPr>
        <w:jc w:val="both"/>
        <w:rPr>
          <w:rFonts w:ascii="Calibri" w:eastAsia="Calibri" w:hAnsi="Calibri" w:cs="Calibri"/>
          <w:sz w:val="22"/>
          <w:szCs w:val="22"/>
        </w:rPr>
      </w:pPr>
    </w:p>
    <w:p w14:paraId="3F7892CB" w14:textId="77777777" w:rsidR="00CB54BD" w:rsidRDefault="00764B1C">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Advertência por escrito;</w:t>
      </w:r>
    </w:p>
    <w:p w14:paraId="0FA4500A" w14:textId="77777777" w:rsidR="00CB54BD" w:rsidRDefault="00CB54BD">
      <w:pPr>
        <w:tabs>
          <w:tab w:val="left" w:pos="-142"/>
          <w:tab w:val="left" w:pos="284"/>
          <w:tab w:val="left" w:pos="426"/>
          <w:tab w:val="left" w:pos="709"/>
        </w:tabs>
        <w:ind w:left="284"/>
        <w:jc w:val="both"/>
        <w:rPr>
          <w:rFonts w:ascii="Calibri" w:eastAsia="Calibri" w:hAnsi="Calibri" w:cs="Calibri"/>
          <w:sz w:val="22"/>
          <w:szCs w:val="22"/>
        </w:rPr>
      </w:pPr>
    </w:p>
    <w:p w14:paraId="2D9F3E64" w14:textId="77777777" w:rsidR="00CB54BD" w:rsidRDefault="00764B1C">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Multa;</w:t>
      </w:r>
    </w:p>
    <w:p w14:paraId="512942FE" w14:textId="77777777" w:rsidR="00CB54BD" w:rsidRDefault="00CB54BD">
      <w:pPr>
        <w:tabs>
          <w:tab w:val="left" w:pos="-142"/>
          <w:tab w:val="left" w:pos="284"/>
          <w:tab w:val="left" w:pos="426"/>
          <w:tab w:val="left" w:pos="709"/>
        </w:tabs>
        <w:ind w:left="284"/>
        <w:jc w:val="both"/>
        <w:rPr>
          <w:rFonts w:ascii="Calibri" w:eastAsia="Calibri" w:hAnsi="Calibri" w:cs="Calibri"/>
          <w:sz w:val="22"/>
          <w:szCs w:val="22"/>
        </w:rPr>
      </w:pPr>
    </w:p>
    <w:p w14:paraId="36FBDABF" w14:textId="77777777" w:rsidR="00CB54BD" w:rsidRDefault="00764B1C">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Impedimento de licitar e contratar;</w:t>
      </w:r>
    </w:p>
    <w:p w14:paraId="7703AE5F" w14:textId="77777777" w:rsidR="00CB54BD" w:rsidRDefault="00CB54BD">
      <w:pPr>
        <w:tabs>
          <w:tab w:val="left" w:pos="-142"/>
          <w:tab w:val="left" w:pos="284"/>
          <w:tab w:val="left" w:pos="709"/>
          <w:tab w:val="left" w:pos="851"/>
        </w:tabs>
        <w:ind w:left="284"/>
        <w:jc w:val="both"/>
        <w:rPr>
          <w:rFonts w:ascii="Calibri" w:eastAsia="Calibri" w:hAnsi="Calibri" w:cs="Calibri"/>
          <w:sz w:val="22"/>
          <w:szCs w:val="22"/>
        </w:rPr>
      </w:pPr>
    </w:p>
    <w:p w14:paraId="63455C4F" w14:textId="77777777" w:rsidR="00CB54BD" w:rsidRDefault="00764B1C">
      <w:pPr>
        <w:numPr>
          <w:ilvl w:val="0"/>
          <w:numId w:val="2"/>
        </w:numPr>
        <w:tabs>
          <w:tab w:val="left" w:pos="-142"/>
          <w:tab w:val="left" w:pos="284"/>
          <w:tab w:val="left" w:pos="567"/>
          <w:tab w:val="left" w:pos="709"/>
          <w:tab w:val="left" w:pos="851"/>
        </w:tabs>
        <w:ind w:left="284"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14:paraId="76F32ED1" w14:textId="77777777" w:rsidR="00CB54BD" w:rsidRDefault="00CB54BD">
      <w:pPr>
        <w:jc w:val="both"/>
        <w:rPr>
          <w:rFonts w:ascii="Calibri" w:eastAsia="Calibri" w:hAnsi="Calibri" w:cs="Calibri"/>
          <w:b/>
          <w:sz w:val="22"/>
          <w:szCs w:val="22"/>
        </w:rPr>
      </w:pPr>
    </w:p>
    <w:p w14:paraId="6A580C3F" w14:textId="77777777" w:rsidR="00CB54BD" w:rsidRDefault="000C1A71">
      <w:pPr>
        <w:jc w:val="both"/>
        <w:rPr>
          <w:rFonts w:ascii="Calibri" w:eastAsia="Calibri" w:hAnsi="Calibri" w:cs="Calibri"/>
          <w:b/>
          <w:sz w:val="22"/>
          <w:szCs w:val="22"/>
        </w:rPr>
      </w:pPr>
      <w:r>
        <w:rPr>
          <w:rFonts w:ascii="Calibri" w:eastAsia="Calibri" w:hAnsi="Calibri" w:cs="Calibri"/>
          <w:b/>
          <w:sz w:val="22"/>
          <w:szCs w:val="22"/>
        </w:rPr>
        <w:t>20.</w:t>
      </w:r>
      <w:r w:rsidR="00764B1C">
        <w:rPr>
          <w:rFonts w:ascii="Calibri" w:eastAsia="Calibri" w:hAnsi="Calibri" w:cs="Calibri"/>
          <w:b/>
          <w:sz w:val="22"/>
          <w:szCs w:val="22"/>
        </w:rPr>
        <w:t>3.</w:t>
      </w:r>
      <w:r w:rsidR="00764B1C">
        <w:rPr>
          <w:rFonts w:ascii="Calibri" w:eastAsia="Calibri" w:hAnsi="Calibri" w:cs="Calibri"/>
          <w:sz w:val="22"/>
          <w:szCs w:val="22"/>
        </w:rPr>
        <w:t xml:space="preserve"> A penalidade de multa pode ser aplicada cumulativamente com as demais sanções.</w:t>
      </w:r>
    </w:p>
    <w:p w14:paraId="4EDAC4B2" w14:textId="77777777" w:rsidR="00CB54BD" w:rsidRDefault="00CB54BD">
      <w:pPr>
        <w:jc w:val="both"/>
        <w:rPr>
          <w:rFonts w:ascii="Calibri" w:eastAsia="Calibri" w:hAnsi="Calibri" w:cs="Calibri"/>
          <w:b/>
          <w:sz w:val="22"/>
          <w:szCs w:val="22"/>
        </w:rPr>
      </w:pPr>
    </w:p>
    <w:p w14:paraId="39B8CB83" w14:textId="77777777" w:rsidR="00CB54BD" w:rsidRDefault="000C1A71">
      <w:pPr>
        <w:jc w:val="both"/>
        <w:rPr>
          <w:rFonts w:ascii="Calibri" w:eastAsia="Calibri" w:hAnsi="Calibri" w:cs="Calibri"/>
          <w:sz w:val="22"/>
          <w:szCs w:val="22"/>
        </w:rPr>
      </w:pPr>
      <w:r>
        <w:rPr>
          <w:rFonts w:ascii="Calibri" w:eastAsia="Calibri" w:hAnsi="Calibri" w:cs="Calibri"/>
          <w:b/>
          <w:sz w:val="22"/>
          <w:szCs w:val="22"/>
        </w:rPr>
        <w:t>20</w:t>
      </w:r>
      <w:r w:rsidR="00764B1C">
        <w:rPr>
          <w:rFonts w:ascii="Calibri" w:eastAsia="Calibri" w:hAnsi="Calibri" w:cs="Calibri"/>
          <w:b/>
          <w:sz w:val="22"/>
          <w:szCs w:val="22"/>
        </w:rPr>
        <w:t>.4.</w:t>
      </w:r>
      <w:r w:rsidR="00764B1C">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01643B2F" w14:textId="77777777" w:rsidR="00CB54BD" w:rsidRDefault="00CB54BD">
      <w:pPr>
        <w:jc w:val="both"/>
        <w:rPr>
          <w:rFonts w:ascii="Calibri" w:eastAsia="Calibri" w:hAnsi="Calibri" w:cs="Calibri"/>
          <w:b/>
          <w:sz w:val="22"/>
          <w:szCs w:val="22"/>
        </w:rPr>
      </w:pPr>
    </w:p>
    <w:p w14:paraId="7D3F1E56" w14:textId="77777777" w:rsidR="00CB54BD" w:rsidRDefault="000C1A71">
      <w:pPr>
        <w:jc w:val="both"/>
        <w:rPr>
          <w:rFonts w:ascii="Calibri" w:eastAsia="Calibri" w:hAnsi="Calibri" w:cs="Calibri"/>
          <w:sz w:val="22"/>
          <w:szCs w:val="22"/>
        </w:rPr>
      </w:pPr>
      <w:r>
        <w:rPr>
          <w:rFonts w:ascii="Calibri" w:eastAsia="Calibri" w:hAnsi="Calibri" w:cs="Calibri"/>
          <w:b/>
          <w:sz w:val="22"/>
          <w:szCs w:val="22"/>
        </w:rPr>
        <w:t>20</w:t>
      </w:r>
      <w:r w:rsidR="00764B1C">
        <w:rPr>
          <w:rFonts w:ascii="Calibri" w:eastAsia="Calibri" w:hAnsi="Calibri" w:cs="Calibri"/>
          <w:b/>
          <w:sz w:val="22"/>
          <w:szCs w:val="22"/>
        </w:rPr>
        <w:t>.5.</w:t>
      </w:r>
      <w:r w:rsidR="00764B1C">
        <w:rPr>
          <w:rFonts w:ascii="Calibri" w:eastAsia="Calibri" w:hAnsi="Calibri" w:cs="Calibri"/>
          <w:sz w:val="22"/>
          <w:szCs w:val="22"/>
        </w:rPr>
        <w:t xml:space="preserve"> </w:t>
      </w:r>
      <w:r w:rsidR="00764B1C">
        <w:rPr>
          <w:rFonts w:ascii="Calibri" w:eastAsia="Calibri" w:hAnsi="Calibri" w:cs="Calibri"/>
          <w:b/>
          <w:sz w:val="22"/>
          <w:szCs w:val="22"/>
        </w:rPr>
        <w:t>DA FRAUDE E DA CORRUPÇÃO -</w:t>
      </w:r>
      <w:r w:rsidR="00764B1C">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797BC625" w14:textId="77777777" w:rsidR="00CB54BD" w:rsidRDefault="00CB54BD">
      <w:pPr>
        <w:jc w:val="both"/>
        <w:rPr>
          <w:rFonts w:ascii="Calibri" w:eastAsia="Calibri" w:hAnsi="Calibri" w:cs="Calibri"/>
          <w:sz w:val="22"/>
          <w:szCs w:val="22"/>
        </w:rPr>
      </w:pPr>
    </w:p>
    <w:p w14:paraId="1C6D7D65" w14:textId="77777777" w:rsidR="00CB54BD" w:rsidRDefault="000C1A71">
      <w:pPr>
        <w:ind w:left="284"/>
        <w:jc w:val="both"/>
        <w:rPr>
          <w:rFonts w:ascii="Calibri" w:eastAsia="Calibri" w:hAnsi="Calibri" w:cs="Calibri"/>
          <w:b/>
          <w:sz w:val="22"/>
          <w:szCs w:val="22"/>
        </w:rPr>
      </w:pPr>
      <w:r>
        <w:rPr>
          <w:rFonts w:ascii="Calibri" w:eastAsia="Calibri" w:hAnsi="Calibri" w:cs="Calibri"/>
          <w:b/>
          <w:sz w:val="22"/>
          <w:szCs w:val="22"/>
        </w:rPr>
        <w:t>20</w:t>
      </w:r>
      <w:r w:rsidR="00764B1C">
        <w:rPr>
          <w:rFonts w:ascii="Calibri" w:eastAsia="Calibri" w:hAnsi="Calibri" w:cs="Calibri"/>
          <w:b/>
          <w:sz w:val="22"/>
          <w:szCs w:val="22"/>
        </w:rPr>
        <w:t>.</w:t>
      </w:r>
      <w:r>
        <w:rPr>
          <w:rFonts w:ascii="Calibri" w:eastAsia="Calibri" w:hAnsi="Calibri" w:cs="Calibri"/>
          <w:b/>
          <w:sz w:val="22"/>
          <w:szCs w:val="22"/>
        </w:rPr>
        <w:t>5</w:t>
      </w:r>
      <w:r w:rsidR="00764B1C">
        <w:rPr>
          <w:rFonts w:ascii="Calibri" w:eastAsia="Calibri" w:hAnsi="Calibri" w:cs="Calibri"/>
          <w:b/>
          <w:sz w:val="22"/>
          <w:szCs w:val="22"/>
        </w:rPr>
        <w:t>.1. PARA OS PROPÓSITOS DESTA CLÁUSULA, DEFINEM-SE AS SEGUINTES PRÁTICAS:</w:t>
      </w:r>
    </w:p>
    <w:p w14:paraId="2F703A39" w14:textId="77777777" w:rsidR="00CB54BD" w:rsidRDefault="00CB54BD">
      <w:pPr>
        <w:ind w:left="284"/>
        <w:jc w:val="both"/>
        <w:rPr>
          <w:rFonts w:ascii="Calibri" w:eastAsia="Calibri" w:hAnsi="Calibri" w:cs="Calibri"/>
          <w:b/>
          <w:sz w:val="22"/>
          <w:szCs w:val="22"/>
        </w:rPr>
      </w:pPr>
    </w:p>
    <w:p w14:paraId="7F766ED3"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a)</w:t>
      </w:r>
      <w:r>
        <w:rPr>
          <w:rFonts w:ascii="Calibri" w:eastAsia="Calibri" w:hAnsi="Calibri" w:cs="Calibri"/>
          <w:sz w:val="22"/>
          <w:szCs w:val="22"/>
        </w:rPr>
        <w:t xml:space="preserve"> </w:t>
      </w:r>
      <w:r>
        <w:rPr>
          <w:rFonts w:ascii="Calibri" w:eastAsia="Calibri" w:hAnsi="Calibri" w:cs="Calibri"/>
          <w:b/>
          <w:sz w:val="22"/>
          <w:szCs w:val="22"/>
        </w:rPr>
        <w:t>PRÁTICA CORRUPTA:</w:t>
      </w:r>
      <w:r>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14:paraId="7D8697D9" w14:textId="77777777" w:rsidR="00CB54BD" w:rsidRDefault="00CB54BD">
      <w:pPr>
        <w:ind w:left="284"/>
        <w:jc w:val="both"/>
        <w:rPr>
          <w:rFonts w:ascii="Calibri" w:eastAsia="Calibri" w:hAnsi="Calibri" w:cs="Calibri"/>
          <w:sz w:val="22"/>
          <w:szCs w:val="22"/>
        </w:rPr>
      </w:pPr>
    </w:p>
    <w:p w14:paraId="2F7C6222"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b)</w:t>
      </w:r>
      <w:r>
        <w:rPr>
          <w:rFonts w:ascii="Calibri" w:eastAsia="Calibri" w:hAnsi="Calibri" w:cs="Calibri"/>
          <w:sz w:val="22"/>
          <w:szCs w:val="22"/>
        </w:rPr>
        <w:t xml:space="preserve"> </w:t>
      </w:r>
      <w:r>
        <w:rPr>
          <w:rFonts w:ascii="Calibri" w:eastAsia="Calibri" w:hAnsi="Calibri" w:cs="Calibri"/>
          <w:b/>
          <w:sz w:val="22"/>
          <w:szCs w:val="22"/>
        </w:rPr>
        <w:t>PRÁTICA FRAUDULENTA:</w:t>
      </w:r>
      <w:r>
        <w:rPr>
          <w:rFonts w:ascii="Calibri" w:eastAsia="Calibri" w:hAnsi="Calibri" w:cs="Calibri"/>
          <w:sz w:val="22"/>
          <w:szCs w:val="22"/>
        </w:rPr>
        <w:t xml:space="preserve"> A falsificação ou omissão dos fatos, com o objetivo de influenciar o processo de licitação ou de execução do contrato;</w:t>
      </w:r>
    </w:p>
    <w:p w14:paraId="51CD8765" w14:textId="77777777" w:rsidR="00CB54BD" w:rsidRDefault="00CB54BD">
      <w:pPr>
        <w:ind w:left="284"/>
        <w:jc w:val="both"/>
        <w:rPr>
          <w:rFonts w:ascii="Calibri" w:eastAsia="Calibri" w:hAnsi="Calibri" w:cs="Calibri"/>
          <w:sz w:val="22"/>
          <w:szCs w:val="22"/>
        </w:rPr>
      </w:pPr>
    </w:p>
    <w:p w14:paraId="54D00DC0"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c)</w:t>
      </w:r>
      <w:r>
        <w:rPr>
          <w:rFonts w:ascii="Calibri" w:eastAsia="Calibri" w:hAnsi="Calibri" w:cs="Calibri"/>
          <w:sz w:val="22"/>
          <w:szCs w:val="22"/>
        </w:rPr>
        <w:t xml:space="preserve"> </w:t>
      </w:r>
      <w:r>
        <w:rPr>
          <w:rFonts w:ascii="Calibri" w:eastAsia="Calibri" w:hAnsi="Calibri" w:cs="Calibri"/>
          <w:b/>
          <w:sz w:val="22"/>
          <w:szCs w:val="22"/>
        </w:rPr>
        <w:t>PRÁTICA CONCERTADA:</w:t>
      </w:r>
      <w:r>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4CAC5358" w14:textId="77777777" w:rsidR="00CB54BD" w:rsidRDefault="00CB54BD">
      <w:pPr>
        <w:ind w:left="284"/>
        <w:jc w:val="both"/>
        <w:rPr>
          <w:rFonts w:ascii="Calibri" w:eastAsia="Calibri" w:hAnsi="Calibri" w:cs="Calibri"/>
          <w:sz w:val="22"/>
          <w:szCs w:val="22"/>
        </w:rPr>
      </w:pPr>
    </w:p>
    <w:p w14:paraId="0A063395"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d)</w:t>
      </w:r>
      <w:r>
        <w:rPr>
          <w:rFonts w:ascii="Calibri" w:eastAsia="Calibri" w:hAnsi="Calibri" w:cs="Calibri"/>
          <w:sz w:val="22"/>
          <w:szCs w:val="22"/>
        </w:rPr>
        <w:t xml:space="preserve"> </w:t>
      </w:r>
      <w:r>
        <w:rPr>
          <w:rFonts w:ascii="Calibri" w:eastAsia="Calibri" w:hAnsi="Calibri" w:cs="Calibri"/>
          <w:b/>
          <w:sz w:val="22"/>
          <w:szCs w:val="22"/>
        </w:rPr>
        <w:t>PRÁTICA COERCITIVA:</w:t>
      </w:r>
      <w:r>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14:paraId="2AF5A216" w14:textId="77777777" w:rsidR="00CB54BD" w:rsidRDefault="00CB54BD">
      <w:pPr>
        <w:ind w:left="284"/>
        <w:jc w:val="both"/>
        <w:rPr>
          <w:rFonts w:ascii="Calibri" w:eastAsia="Calibri" w:hAnsi="Calibri" w:cs="Calibri"/>
          <w:sz w:val="22"/>
          <w:szCs w:val="22"/>
        </w:rPr>
      </w:pPr>
    </w:p>
    <w:p w14:paraId="2C58005B"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e)</w:t>
      </w:r>
      <w:r>
        <w:rPr>
          <w:rFonts w:ascii="Calibri" w:eastAsia="Calibri" w:hAnsi="Calibri" w:cs="Calibri"/>
          <w:sz w:val="22"/>
          <w:szCs w:val="22"/>
        </w:rPr>
        <w:t xml:space="preserve"> </w:t>
      </w:r>
      <w:r>
        <w:rPr>
          <w:rFonts w:ascii="Calibri" w:eastAsia="Calibri" w:hAnsi="Calibri" w:cs="Calibri"/>
          <w:b/>
          <w:sz w:val="22"/>
          <w:szCs w:val="22"/>
        </w:rPr>
        <w:t>PRÁTICA OBSTRUTIVA:</w:t>
      </w:r>
      <w:r>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47127F25" w14:textId="77777777" w:rsidR="00CB54BD" w:rsidRDefault="00CB54BD">
      <w:pPr>
        <w:jc w:val="both"/>
        <w:rPr>
          <w:rFonts w:ascii="Calibri" w:eastAsia="Calibri" w:hAnsi="Calibri" w:cs="Calibri"/>
          <w:sz w:val="22"/>
          <w:szCs w:val="22"/>
        </w:rPr>
      </w:pPr>
    </w:p>
    <w:p w14:paraId="2BA49159" w14:textId="77777777" w:rsidR="00CB54BD" w:rsidRDefault="00764B1C" w:rsidP="009C5BDE">
      <w:pPr>
        <w:keepNext/>
        <w:keepLines/>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IMPUGNAÇÃO AO EDITAL E DO PEDIDO DE ESCLARECIMENTO.</w:t>
      </w:r>
    </w:p>
    <w:p w14:paraId="6368D42E" w14:textId="77777777" w:rsidR="00CB54BD" w:rsidRDefault="00CB54BD">
      <w:pPr>
        <w:rPr>
          <w:rFonts w:ascii="Calibri" w:eastAsia="Calibri" w:hAnsi="Calibri" w:cs="Calibri"/>
          <w:sz w:val="22"/>
          <w:szCs w:val="22"/>
        </w:rPr>
      </w:pPr>
    </w:p>
    <w:p w14:paraId="47A0C22D" w14:textId="77777777" w:rsidR="00CB54BD" w:rsidRDefault="00764B1C" w:rsidP="000C1A71">
      <w:pPr>
        <w:pStyle w:val="PargrafodaLista"/>
        <w:numPr>
          <w:ilvl w:val="1"/>
          <w:numId w:val="4"/>
        </w:numPr>
        <w:pBdr>
          <w:top w:val="nil"/>
          <w:left w:val="nil"/>
          <w:bottom w:val="nil"/>
          <w:right w:val="nil"/>
          <w:between w:val="nil"/>
        </w:pBdr>
        <w:tabs>
          <w:tab w:val="left" w:pos="567"/>
        </w:tabs>
        <w:ind w:hanging="574"/>
        <w:jc w:val="both"/>
      </w:pPr>
      <w:r w:rsidRPr="000C1A71">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14:paraId="7D460D8A"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3825522" w14:textId="5D004B93"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w:t>
      </w:r>
      <w:r>
        <w:rPr>
          <w:rFonts w:ascii="Calibri" w:eastAsia="Calibri" w:hAnsi="Calibri" w:cs="Calibri"/>
          <w:b/>
          <w:color w:val="000000"/>
          <w:sz w:val="22"/>
          <w:szCs w:val="22"/>
        </w:rPr>
        <w:t xml:space="preserve">IMPUGNAÇÃO e/ou </w:t>
      </w:r>
      <w:r w:rsidRPr="004E6B90">
        <w:rPr>
          <w:rFonts w:ascii="Calibri" w:eastAsia="Calibri" w:hAnsi="Calibri" w:cs="Calibri"/>
          <w:b/>
          <w:color w:val="000000"/>
          <w:sz w:val="22"/>
          <w:szCs w:val="22"/>
        </w:rPr>
        <w:t xml:space="preserve">PEDIDO DE ESCLARECIMENTO DEVERÃO ser feitos </w:t>
      </w:r>
      <w:r w:rsidRPr="002F73D4">
        <w:rPr>
          <w:rFonts w:ascii="Calibri" w:eastAsia="Calibri" w:hAnsi="Calibri" w:cs="Calibri"/>
          <w:b/>
          <w:color w:val="000000"/>
          <w:sz w:val="22"/>
          <w:szCs w:val="22"/>
        </w:rPr>
        <w:t>EXCLUSIVAMENTE</w:t>
      </w:r>
      <w:r w:rsidRPr="004E6B90">
        <w:rPr>
          <w:rFonts w:ascii="Calibri" w:eastAsia="Calibri" w:hAnsi="Calibri" w:cs="Calibri"/>
          <w:b/>
          <w:color w:val="000000"/>
          <w:sz w:val="22"/>
          <w:szCs w:val="22"/>
        </w:rPr>
        <w:t xml:space="preserve"> </w:t>
      </w:r>
      <w:r w:rsidRPr="002F73D4">
        <w:rPr>
          <w:rFonts w:ascii="Calibri" w:eastAsia="Calibri" w:hAnsi="Calibri" w:cs="Calibri"/>
          <w:b/>
          <w:color w:val="000000"/>
          <w:sz w:val="22"/>
          <w:szCs w:val="22"/>
        </w:rPr>
        <w:t>por FORMA ELETRÔNICA</w:t>
      </w:r>
      <w:r w:rsidRPr="004E6B90">
        <w:rPr>
          <w:rFonts w:ascii="Calibri" w:eastAsia="Calibri" w:hAnsi="Calibri" w:cs="Calibri"/>
          <w:b/>
          <w:color w:val="000000"/>
          <w:sz w:val="22"/>
          <w:szCs w:val="22"/>
        </w:rPr>
        <w:t xml:space="preserve"> no sistema</w:t>
      </w:r>
      <w:r w:rsidR="002F73D4">
        <w:rPr>
          <w:rFonts w:ascii="Calibri" w:eastAsia="Calibri" w:hAnsi="Calibri" w:cs="Calibri"/>
          <w:b/>
          <w:color w:val="000000"/>
          <w:sz w:val="22"/>
          <w:szCs w:val="22"/>
        </w:rPr>
        <w:t xml:space="preserve"> </w:t>
      </w:r>
      <w:r w:rsidR="002F73D4" w:rsidRPr="00983F72">
        <w:rPr>
          <w:rFonts w:ascii="Century Gothic" w:eastAsia="Calibri" w:hAnsi="Century Gothic" w:cs="Calibri"/>
          <w:color w:val="000000"/>
          <w:sz w:val="22"/>
          <w:szCs w:val="22"/>
        </w:rPr>
        <w:t>sitio eletrônico</w:t>
      </w:r>
      <w:r w:rsidR="002F73D4" w:rsidRPr="00983F72">
        <w:rPr>
          <w:rFonts w:ascii="Century Gothic" w:hAnsi="Century Gothic"/>
        </w:rPr>
        <w:t xml:space="preserve"> </w:t>
      </w:r>
      <w:r w:rsidR="002F73D4" w:rsidRPr="00983F72">
        <w:rPr>
          <w:rFonts w:ascii="Century Gothic" w:eastAsia="Calibri" w:hAnsi="Century Gothic" w:cs="Calibri"/>
          <w:color w:val="000000"/>
          <w:sz w:val="22"/>
          <w:szCs w:val="22"/>
        </w:rPr>
        <w:t>https://bll.org.br/</w:t>
      </w:r>
      <w:r w:rsidR="00BD210E">
        <w:rPr>
          <w:rFonts w:ascii="Calibri" w:eastAsia="Calibri" w:hAnsi="Calibri" w:cs="Calibri"/>
          <w:b/>
          <w:color w:val="000000"/>
          <w:sz w:val="22"/>
          <w:szCs w:val="22"/>
        </w:rPr>
        <w:t>.</w:t>
      </w:r>
    </w:p>
    <w:p w14:paraId="3A089F57"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77D5A9F7" w14:textId="35FB3A88"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resposta à impugnação ou ao pedido de esclarecimento será divulgada </w:t>
      </w:r>
      <w:r w:rsidRPr="00A41D16">
        <w:rPr>
          <w:rFonts w:ascii="Calibri" w:eastAsia="Calibri" w:hAnsi="Calibri" w:cs="Calibri"/>
          <w:color w:val="000000"/>
          <w:sz w:val="22"/>
          <w:szCs w:val="22"/>
        </w:rPr>
        <w:t>no</w:t>
      </w:r>
      <w:r w:rsidR="009C5BDE">
        <w:rPr>
          <w:rFonts w:ascii="Calibri" w:eastAsia="Calibri" w:hAnsi="Calibri" w:cs="Calibri"/>
          <w:color w:val="000000"/>
          <w:sz w:val="22"/>
          <w:szCs w:val="22"/>
        </w:rPr>
        <w:t xml:space="preserve"> sistema </w:t>
      </w:r>
      <w:r>
        <w:rPr>
          <w:rFonts w:ascii="Calibri" w:eastAsia="Calibri" w:hAnsi="Calibri" w:cs="Calibri"/>
          <w:color w:val="000000"/>
          <w:sz w:val="22"/>
          <w:szCs w:val="22"/>
        </w:rPr>
        <w:t>no prazo de até 3 (três) dias úteis, limitado ao último dia útil anterior à data da abertura do certame.</w:t>
      </w:r>
    </w:p>
    <w:p w14:paraId="5AE64F02"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5071D751" w14:textId="77777777"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Acolhida a impugnação, será definida e publicada nova data para a realização do certame.</w:t>
      </w:r>
    </w:p>
    <w:p w14:paraId="3A5E253A" w14:textId="77777777" w:rsidR="00CB54BD" w:rsidRDefault="00CB54BD">
      <w:pPr>
        <w:tabs>
          <w:tab w:val="left" w:pos="567"/>
        </w:tabs>
        <w:jc w:val="both"/>
        <w:rPr>
          <w:rFonts w:ascii="Calibri" w:eastAsia="Calibri" w:hAnsi="Calibri" w:cs="Calibri"/>
          <w:color w:val="000000"/>
          <w:sz w:val="22"/>
          <w:szCs w:val="22"/>
        </w:rPr>
      </w:pPr>
    </w:p>
    <w:p w14:paraId="48C70400" w14:textId="77777777"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impugnações e pedidos de esclarecimentos não suspendem os prazos previstos no certame, salvo quando se </w:t>
      </w:r>
      <w:r>
        <w:rPr>
          <w:rFonts w:ascii="Calibri" w:eastAsia="Calibri" w:hAnsi="Calibri" w:cs="Calibri"/>
          <w:sz w:val="22"/>
          <w:szCs w:val="22"/>
        </w:rPr>
        <w:t>amolda</w:t>
      </w:r>
      <w:r>
        <w:rPr>
          <w:rFonts w:ascii="Calibri" w:eastAsia="Calibri" w:hAnsi="Calibri" w:cs="Calibri"/>
          <w:color w:val="000000"/>
          <w:sz w:val="22"/>
          <w:szCs w:val="22"/>
        </w:rPr>
        <w:t xml:space="preserve"> ao art. 55 parágrafo 1º, da Lei nº 14.133/2021.</w:t>
      </w:r>
    </w:p>
    <w:p w14:paraId="15F15D5A"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67970801" w14:textId="77777777" w:rsidR="00CB54BD" w:rsidRDefault="00764B1C" w:rsidP="000C1A71">
      <w:pPr>
        <w:numPr>
          <w:ilvl w:val="2"/>
          <w:numId w:val="4"/>
        </w:numPr>
        <w:tabs>
          <w:tab w:val="left" w:pos="993"/>
        </w:tabs>
        <w:ind w:left="284" w:firstLine="0"/>
        <w:jc w:val="both"/>
      </w:pPr>
      <w:r>
        <w:rPr>
          <w:rFonts w:ascii="Calibri" w:eastAsia="Calibri" w:hAnsi="Calibri" w:cs="Calibri"/>
          <w:color w:val="000000"/>
          <w:sz w:val="22"/>
          <w:szCs w:val="22"/>
        </w:rPr>
        <w:t>A concessão de efeito suspensivo à impugnação é medida excepcional e deverá ser motivada pelo Agente de Contratação, nos autos do processo de licitação.</w:t>
      </w:r>
    </w:p>
    <w:p w14:paraId="281B050D" w14:textId="77777777" w:rsidR="00CB54BD" w:rsidRDefault="00CB54BD">
      <w:pPr>
        <w:tabs>
          <w:tab w:val="left" w:pos="426"/>
        </w:tabs>
        <w:ind w:left="567"/>
        <w:jc w:val="both"/>
        <w:rPr>
          <w:rFonts w:ascii="Calibri" w:eastAsia="Calibri" w:hAnsi="Calibri" w:cs="Calibri"/>
          <w:color w:val="000000"/>
          <w:sz w:val="22"/>
          <w:szCs w:val="22"/>
        </w:rPr>
      </w:pPr>
    </w:p>
    <w:p w14:paraId="2F9D92C6"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As respostas aos pedidos de esclarecimentos serão divulgadas pelo sistema e vincularão os participantes e a administração.</w:t>
      </w:r>
    </w:p>
    <w:p w14:paraId="4B14819B" w14:textId="77777777" w:rsidR="00CB54BD" w:rsidRDefault="00CB54BD">
      <w:pPr>
        <w:tabs>
          <w:tab w:val="left" w:pos="567"/>
        </w:tabs>
        <w:jc w:val="both"/>
        <w:rPr>
          <w:rFonts w:ascii="Calibri" w:eastAsia="Calibri" w:hAnsi="Calibri" w:cs="Calibri"/>
          <w:color w:val="000000"/>
          <w:sz w:val="22"/>
          <w:szCs w:val="22"/>
        </w:rPr>
      </w:pPr>
    </w:p>
    <w:p w14:paraId="6CBD02AE" w14:textId="6E173D2E" w:rsidR="00CB54BD" w:rsidRDefault="00764B1C" w:rsidP="000C1A71">
      <w:pPr>
        <w:numPr>
          <w:ilvl w:val="1"/>
          <w:numId w:val="4"/>
        </w:numPr>
        <w:ind w:left="0" w:right="-2" w:firstLine="0"/>
        <w:jc w:val="both"/>
      </w:pPr>
      <w:r>
        <w:rPr>
          <w:rFonts w:ascii="Calibri" w:eastAsia="Calibri" w:hAnsi="Calibri" w:cs="Calibri"/>
          <w:color w:val="000000"/>
          <w:sz w:val="22"/>
          <w:szCs w:val="22"/>
        </w:rPr>
        <w:t>As respostas às impugnações e aos esclarecimentos solicitados, bem como outros avisos de ordem geral, serão cadastradas no s</w:t>
      </w:r>
      <w:r w:rsidR="009C5BDE">
        <w:rPr>
          <w:rFonts w:ascii="Calibri" w:eastAsia="Calibri" w:hAnsi="Calibri" w:cs="Calibri"/>
          <w:color w:val="000000"/>
          <w:sz w:val="22"/>
          <w:szCs w:val="22"/>
        </w:rPr>
        <w:t>istema</w:t>
      </w:r>
      <w:r>
        <w:rPr>
          <w:rFonts w:ascii="Calibri" w:eastAsia="Calibri" w:hAnsi="Calibri" w:cs="Calibri"/>
          <w:color w:val="000000"/>
          <w:sz w:val="22"/>
          <w:szCs w:val="22"/>
        </w:rPr>
        <w:t xml:space="preserve"> sendo de responsabilidade dos licitantes, seu acompanhamento.</w:t>
      </w:r>
    </w:p>
    <w:p w14:paraId="2A1CB237" w14:textId="77777777" w:rsidR="00CB54BD" w:rsidRDefault="00CB54BD">
      <w:pPr>
        <w:ind w:right="-2"/>
        <w:jc w:val="both"/>
        <w:rPr>
          <w:rFonts w:ascii="Calibri" w:eastAsia="Calibri" w:hAnsi="Calibri" w:cs="Calibri"/>
          <w:color w:val="000000"/>
          <w:sz w:val="22"/>
          <w:szCs w:val="22"/>
        </w:rPr>
      </w:pPr>
    </w:p>
    <w:p w14:paraId="29EDBC20" w14:textId="77777777" w:rsidR="00CB54BD" w:rsidRDefault="00764B1C" w:rsidP="000C1A71">
      <w:pPr>
        <w:numPr>
          <w:ilvl w:val="1"/>
          <w:numId w:val="4"/>
        </w:numPr>
        <w:ind w:left="0" w:right="-2" w:firstLine="0"/>
        <w:jc w:val="both"/>
      </w:pPr>
      <w:r>
        <w:rPr>
          <w:rFonts w:ascii="Calibri" w:eastAsia="Calibri" w:hAnsi="Calibri"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056F0CB" w14:textId="77777777" w:rsidR="00CB54BD" w:rsidRDefault="00CB54BD">
      <w:pPr>
        <w:tabs>
          <w:tab w:val="left" w:pos="426"/>
        </w:tabs>
        <w:jc w:val="both"/>
        <w:rPr>
          <w:rFonts w:ascii="Calibri" w:eastAsia="Calibri" w:hAnsi="Calibri" w:cs="Calibri"/>
          <w:color w:val="000000"/>
          <w:sz w:val="22"/>
          <w:szCs w:val="22"/>
        </w:rPr>
      </w:pPr>
    </w:p>
    <w:p w14:paraId="42605511" w14:textId="77777777" w:rsidR="00CB54BD" w:rsidRDefault="00764B1C" w:rsidP="000C1A71">
      <w:pPr>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DISPOSIÇÕES GERAIS.</w:t>
      </w:r>
    </w:p>
    <w:p w14:paraId="04AC454C" w14:textId="77777777" w:rsidR="00CB54BD" w:rsidRDefault="00CB54BD">
      <w:pPr>
        <w:rPr>
          <w:rFonts w:ascii="Calibri" w:eastAsia="Calibri" w:hAnsi="Calibri" w:cs="Calibri"/>
          <w:sz w:val="22"/>
          <w:szCs w:val="22"/>
        </w:rPr>
      </w:pPr>
    </w:p>
    <w:p w14:paraId="5FEB1919" w14:textId="766DE5D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Da sessão pública d</w:t>
      </w:r>
      <w:r w:rsidR="00FC456A">
        <w:rPr>
          <w:rFonts w:ascii="Calibri" w:eastAsia="Calibri" w:hAnsi="Calibri" w:cs="Calibri"/>
          <w:color w:val="000000"/>
          <w:sz w:val="22"/>
          <w:szCs w:val="22"/>
        </w:rPr>
        <w:t>o</w:t>
      </w:r>
      <w:r>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Pr>
          <w:rFonts w:ascii="Calibri" w:eastAsia="Calibri" w:hAnsi="Calibri" w:cs="Calibri"/>
          <w:color w:val="000000"/>
          <w:sz w:val="22"/>
          <w:szCs w:val="22"/>
        </w:rPr>
        <w:t xml:space="preserve"> divulgar-se-á Ata no sistema eletrônico.</w:t>
      </w:r>
    </w:p>
    <w:p w14:paraId="592EBF87" w14:textId="77777777" w:rsidR="00CB54BD" w:rsidRDefault="00CB54BD">
      <w:pPr>
        <w:tabs>
          <w:tab w:val="left" w:pos="567"/>
        </w:tabs>
        <w:jc w:val="both"/>
        <w:rPr>
          <w:rFonts w:ascii="Calibri" w:eastAsia="Calibri" w:hAnsi="Calibri" w:cs="Calibri"/>
          <w:color w:val="000000"/>
          <w:sz w:val="22"/>
          <w:szCs w:val="22"/>
        </w:rPr>
      </w:pPr>
    </w:p>
    <w:p w14:paraId="71768A03"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6B998B79" w14:textId="77777777" w:rsidR="00CB54BD" w:rsidRDefault="00CB54BD">
      <w:pPr>
        <w:tabs>
          <w:tab w:val="left" w:pos="567"/>
        </w:tabs>
        <w:jc w:val="both"/>
        <w:rPr>
          <w:rFonts w:ascii="Calibri" w:eastAsia="Calibri" w:hAnsi="Calibri" w:cs="Calibri"/>
          <w:color w:val="000000"/>
          <w:sz w:val="22"/>
          <w:szCs w:val="22"/>
        </w:rPr>
      </w:pPr>
    </w:p>
    <w:p w14:paraId="7C88A0DB"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 xml:space="preserve">Todas as referências de tempo no Edital, no aviso e durante a sessão pública observarão o horário de </w:t>
      </w:r>
      <w:r w:rsidRPr="009C5BDE">
        <w:rPr>
          <w:rFonts w:ascii="Calibri" w:eastAsia="Calibri" w:hAnsi="Calibri" w:cs="Calibri"/>
          <w:color w:val="000000"/>
          <w:sz w:val="22"/>
          <w:szCs w:val="22"/>
          <w:highlight w:val="yellow"/>
        </w:rPr>
        <w:t>Brasília – DF.</w:t>
      </w:r>
    </w:p>
    <w:p w14:paraId="208FF429" w14:textId="77777777" w:rsidR="00CB54BD" w:rsidRDefault="00CB54BD">
      <w:pPr>
        <w:tabs>
          <w:tab w:val="left" w:pos="567"/>
        </w:tabs>
        <w:jc w:val="both"/>
        <w:rPr>
          <w:rFonts w:ascii="Calibri" w:eastAsia="Calibri" w:hAnsi="Calibri" w:cs="Calibri"/>
          <w:color w:val="000000"/>
          <w:sz w:val="22"/>
          <w:szCs w:val="22"/>
        </w:rPr>
      </w:pPr>
    </w:p>
    <w:p w14:paraId="4D969373"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A3725A" w14:textId="77777777" w:rsidR="00CB54BD" w:rsidRDefault="00CB54BD">
      <w:pPr>
        <w:tabs>
          <w:tab w:val="left" w:pos="567"/>
        </w:tabs>
        <w:jc w:val="both"/>
        <w:rPr>
          <w:rFonts w:ascii="Calibri" w:eastAsia="Calibri" w:hAnsi="Calibri" w:cs="Calibri"/>
          <w:color w:val="000000"/>
          <w:sz w:val="22"/>
          <w:szCs w:val="22"/>
        </w:rPr>
      </w:pPr>
    </w:p>
    <w:p w14:paraId="2D66BCCA"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A homologação do resultado desta licitação não implicará direito à contratação.</w:t>
      </w:r>
    </w:p>
    <w:p w14:paraId="59655FE8" w14:textId="77777777" w:rsidR="00CB54BD" w:rsidRDefault="00CB54BD">
      <w:pPr>
        <w:tabs>
          <w:tab w:val="left" w:pos="567"/>
        </w:tabs>
        <w:jc w:val="both"/>
        <w:rPr>
          <w:rFonts w:ascii="Calibri" w:eastAsia="Calibri" w:hAnsi="Calibri" w:cs="Calibri"/>
          <w:color w:val="000000"/>
          <w:sz w:val="22"/>
          <w:szCs w:val="22"/>
        </w:rPr>
      </w:pPr>
    </w:p>
    <w:p w14:paraId="211D2EE9"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79D5C22" w14:textId="77777777" w:rsidR="00CB54BD" w:rsidRDefault="00CB54BD">
      <w:pPr>
        <w:tabs>
          <w:tab w:val="left" w:pos="567"/>
        </w:tabs>
        <w:jc w:val="both"/>
        <w:rPr>
          <w:rFonts w:ascii="Calibri" w:eastAsia="Calibri" w:hAnsi="Calibri" w:cs="Calibri"/>
          <w:color w:val="000000"/>
          <w:sz w:val="22"/>
          <w:szCs w:val="22"/>
        </w:rPr>
      </w:pPr>
    </w:p>
    <w:p w14:paraId="6AE48D18"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05BE97" w14:textId="77777777" w:rsidR="00CB54BD" w:rsidRDefault="00CB54BD">
      <w:pPr>
        <w:tabs>
          <w:tab w:val="left" w:pos="567"/>
        </w:tabs>
        <w:jc w:val="both"/>
        <w:rPr>
          <w:rFonts w:ascii="Calibri" w:eastAsia="Calibri" w:hAnsi="Calibri" w:cs="Calibri"/>
          <w:color w:val="000000"/>
          <w:sz w:val="22"/>
          <w:szCs w:val="22"/>
        </w:rPr>
      </w:pPr>
    </w:p>
    <w:p w14:paraId="406D7DD9"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Na contagem dos prazos estabelecidos neste Edital e seus Anexos, excluir-se-á o dia do início e incluir-se-á o do vencimento. Só se iniciam e vencem os prazos em dias de expediente na Administração.</w:t>
      </w:r>
    </w:p>
    <w:p w14:paraId="4381C340" w14:textId="77777777" w:rsidR="00CB54BD" w:rsidRDefault="00CB54BD">
      <w:pPr>
        <w:tabs>
          <w:tab w:val="left" w:pos="567"/>
        </w:tabs>
        <w:jc w:val="both"/>
        <w:rPr>
          <w:rFonts w:ascii="Calibri" w:eastAsia="Calibri" w:hAnsi="Calibri" w:cs="Calibri"/>
          <w:color w:val="000000"/>
          <w:sz w:val="22"/>
          <w:szCs w:val="22"/>
        </w:rPr>
      </w:pPr>
    </w:p>
    <w:p w14:paraId="642C4AC9"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123DE760" w14:textId="77777777" w:rsidR="00CB54BD" w:rsidRDefault="00CB54BD">
      <w:pPr>
        <w:tabs>
          <w:tab w:val="left" w:pos="567"/>
        </w:tabs>
        <w:jc w:val="both"/>
        <w:rPr>
          <w:rFonts w:ascii="Calibri" w:eastAsia="Calibri" w:hAnsi="Calibri" w:cs="Calibri"/>
          <w:color w:val="000000"/>
          <w:sz w:val="22"/>
          <w:szCs w:val="22"/>
        </w:rPr>
      </w:pPr>
    </w:p>
    <w:p w14:paraId="6BE205FE" w14:textId="77777777" w:rsidR="00CB54BD" w:rsidRDefault="00764B1C" w:rsidP="000C1A71">
      <w:pPr>
        <w:numPr>
          <w:ilvl w:val="1"/>
          <w:numId w:val="4"/>
        </w:numPr>
        <w:ind w:left="0" w:right="-2" w:firstLine="0"/>
        <w:jc w:val="both"/>
      </w:pPr>
      <w:r>
        <w:rPr>
          <w:rFonts w:ascii="Calibri" w:eastAsia="Calibri" w:hAnsi="Calibri" w:cs="Calibri"/>
          <w:sz w:val="22"/>
          <w:szCs w:val="22"/>
        </w:rPr>
        <w:t>O licitante é o responsável pela fidelidade e legitimidade das informações prestadas e dos documentos apresentados em qualquer fase da licitação.</w:t>
      </w:r>
    </w:p>
    <w:p w14:paraId="590CE359" w14:textId="77777777" w:rsidR="00CB54BD" w:rsidRDefault="00764B1C" w:rsidP="000C1A71">
      <w:pPr>
        <w:numPr>
          <w:ilvl w:val="2"/>
          <w:numId w:val="4"/>
        </w:numPr>
        <w:ind w:left="567" w:right="-2" w:firstLine="0"/>
        <w:jc w:val="both"/>
      </w:pPr>
      <w:r>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E7AB3C2" w14:textId="77777777" w:rsidR="00CB54BD" w:rsidRDefault="00CB54BD">
      <w:pPr>
        <w:ind w:left="567" w:right="-2"/>
        <w:jc w:val="both"/>
        <w:rPr>
          <w:rFonts w:ascii="Calibri" w:eastAsia="Calibri" w:hAnsi="Calibri" w:cs="Calibri"/>
          <w:sz w:val="22"/>
          <w:szCs w:val="22"/>
        </w:rPr>
      </w:pPr>
    </w:p>
    <w:p w14:paraId="244EFEEE"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 xml:space="preserve"> Em caso de divergência entre disposições deste Edital e de seus anexos ou demais peças que compõem o processo, prevalecerá as deste Edital.</w:t>
      </w:r>
    </w:p>
    <w:p w14:paraId="0596C80E" w14:textId="77777777" w:rsidR="00CB54BD" w:rsidRDefault="00CB54BD">
      <w:pPr>
        <w:tabs>
          <w:tab w:val="left" w:pos="567"/>
        </w:tabs>
        <w:jc w:val="both"/>
        <w:rPr>
          <w:rFonts w:ascii="Calibri" w:eastAsia="Calibri" w:hAnsi="Calibri" w:cs="Calibri"/>
          <w:color w:val="000000"/>
          <w:sz w:val="22"/>
          <w:szCs w:val="22"/>
        </w:rPr>
      </w:pPr>
    </w:p>
    <w:p w14:paraId="04858187" w14:textId="4EEAE47C" w:rsidR="00CB54BD" w:rsidRDefault="00764B1C" w:rsidP="000C1A71">
      <w:pPr>
        <w:numPr>
          <w:ilvl w:val="1"/>
          <w:numId w:val="4"/>
        </w:numPr>
        <w:tabs>
          <w:tab w:val="left" w:pos="567"/>
        </w:tabs>
        <w:ind w:left="0" w:firstLine="0"/>
        <w:jc w:val="both"/>
      </w:pPr>
      <w:r>
        <w:rPr>
          <w:rFonts w:ascii="Calibri" w:eastAsia="Calibri" w:hAnsi="Calibri" w:cs="Calibri"/>
          <w:sz w:val="22"/>
          <w:szCs w:val="22"/>
        </w:rPr>
        <w:t xml:space="preserve"> A </w:t>
      </w:r>
      <w:r w:rsidR="009C5BDE">
        <w:rPr>
          <w:rFonts w:ascii="Calibri" w:eastAsia="Calibri" w:hAnsi="Calibri" w:cs="Calibri"/>
          <w:sz w:val="22"/>
          <w:szCs w:val="22"/>
        </w:rPr>
        <w:t>o órgão</w:t>
      </w:r>
      <w:r w:rsidR="00BD210E">
        <w:rPr>
          <w:rFonts w:ascii="Calibri" w:eastAsia="Calibri" w:hAnsi="Calibri" w:cs="Calibri"/>
          <w:sz w:val="22"/>
          <w:szCs w:val="22"/>
        </w:rPr>
        <w:t>, poderá revogar esta</w:t>
      </w:r>
      <w:r>
        <w:rPr>
          <w:rFonts w:ascii="Calibri" w:eastAsia="Calibri" w:hAnsi="Calibri" w:cs="Calibri"/>
          <w:sz w:val="22"/>
          <w:szCs w:val="22"/>
        </w:rPr>
        <w:t xml:space="preserve"> </w:t>
      </w:r>
      <w:r w:rsidR="00A9304A">
        <w:rPr>
          <w:rFonts w:ascii="Calibri" w:eastAsia="Calibri" w:hAnsi="Calibri" w:cs="Calibri"/>
          <w:sz w:val="22"/>
          <w:szCs w:val="22"/>
        </w:rPr>
        <w:t>Concorrência</w:t>
      </w:r>
      <w:r w:rsidR="00FC456A">
        <w:rPr>
          <w:rFonts w:ascii="Calibri" w:eastAsia="Calibri" w:hAnsi="Calibri" w:cs="Calibri"/>
          <w:sz w:val="22"/>
          <w:szCs w:val="22"/>
        </w:rPr>
        <w:t xml:space="preserve"> Eletrônico</w:t>
      </w:r>
      <w:r>
        <w:rPr>
          <w:rFonts w:ascii="Calibri" w:eastAsia="Calibri" w:hAnsi="Calibri" w:cs="Calibri"/>
          <w:sz w:val="22"/>
          <w:szCs w:val="22"/>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0C6D39D" w14:textId="77777777" w:rsidR="00CB54BD" w:rsidRDefault="00CB54BD">
      <w:pPr>
        <w:tabs>
          <w:tab w:val="left" w:pos="567"/>
        </w:tabs>
        <w:jc w:val="both"/>
        <w:rPr>
          <w:rFonts w:ascii="Calibri" w:eastAsia="Calibri" w:hAnsi="Calibri" w:cs="Calibri"/>
          <w:sz w:val="22"/>
          <w:szCs w:val="22"/>
        </w:rPr>
      </w:pPr>
    </w:p>
    <w:p w14:paraId="36B0F106" w14:textId="4B429852" w:rsidR="00CB54BD" w:rsidRDefault="00FC456A" w:rsidP="000C1A71">
      <w:pPr>
        <w:numPr>
          <w:ilvl w:val="2"/>
          <w:numId w:val="4"/>
        </w:numPr>
        <w:pBdr>
          <w:top w:val="nil"/>
          <w:left w:val="nil"/>
          <w:bottom w:val="nil"/>
          <w:right w:val="nil"/>
          <w:between w:val="nil"/>
        </w:pBdr>
        <w:ind w:left="567" w:right="-2" w:firstLine="0"/>
        <w:jc w:val="both"/>
      </w:pPr>
      <w:r>
        <w:rPr>
          <w:rFonts w:ascii="Calibri" w:eastAsia="Calibri" w:hAnsi="Calibri" w:cs="Calibri"/>
          <w:color w:val="000000"/>
          <w:sz w:val="22"/>
          <w:szCs w:val="22"/>
        </w:rPr>
        <w:t>A anulação d</w:t>
      </w:r>
      <w:r w:rsidR="00BD210E">
        <w:rPr>
          <w:rFonts w:ascii="Calibri" w:eastAsia="Calibri" w:hAnsi="Calibri" w:cs="Calibri"/>
          <w:color w:val="000000"/>
          <w:sz w:val="22"/>
          <w:szCs w:val="22"/>
        </w:rPr>
        <w:t>a</w:t>
      </w:r>
      <w:r w:rsidR="00764B1C">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Pr>
          <w:rFonts w:ascii="Calibri" w:eastAsia="Calibri" w:hAnsi="Calibri" w:cs="Calibri"/>
          <w:color w:val="000000"/>
          <w:sz w:val="22"/>
          <w:szCs w:val="22"/>
        </w:rPr>
        <w:t xml:space="preserve"> Eletrônic</w:t>
      </w:r>
      <w:r w:rsidR="00BD210E">
        <w:rPr>
          <w:rFonts w:ascii="Calibri" w:eastAsia="Calibri" w:hAnsi="Calibri" w:cs="Calibri"/>
          <w:color w:val="000000"/>
          <w:sz w:val="22"/>
          <w:szCs w:val="22"/>
        </w:rPr>
        <w:t>a</w:t>
      </w:r>
      <w:r w:rsidR="00764B1C">
        <w:rPr>
          <w:rFonts w:ascii="Calibri" w:eastAsia="Calibri" w:hAnsi="Calibri" w:cs="Calibri"/>
          <w:color w:val="000000"/>
          <w:sz w:val="22"/>
          <w:szCs w:val="22"/>
        </w:rPr>
        <w:t xml:space="preserve"> induz </w:t>
      </w:r>
      <w:r w:rsidR="00764B1C">
        <w:rPr>
          <w:rFonts w:ascii="Calibri" w:eastAsia="Calibri" w:hAnsi="Calibri" w:cs="Calibri"/>
          <w:sz w:val="22"/>
          <w:szCs w:val="22"/>
        </w:rPr>
        <w:t>à extinção do contrato.</w:t>
      </w:r>
    </w:p>
    <w:p w14:paraId="3D1B357E" w14:textId="77777777" w:rsidR="00CB54BD" w:rsidRDefault="00CB54BD">
      <w:pPr>
        <w:ind w:left="142" w:right="-2"/>
        <w:jc w:val="both"/>
        <w:rPr>
          <w:rFonts w:ascii="Calibri" w:eastAsia="Calibri" w:hAnsi="Calibri" w:cs="Calibri"/>
          <w:sz w:val="22"/>
          <w:szCs w:val="22"/>
        </w:rPr>
      </w:pPr>
    </w:p>
    <w:p w14:paraId="57DFF318" w14:textId="77777777" w:rsidR="00CB54BD" w:rsidRDefault="00764B1C">
      <w:pPr>
        <w:ind w:left="567" w:right="-2"/>
        <w:jc w:val="both"/>
        <w:rPr>
          <w:rFonts w:ascii="Calibri" w:eastAsia="Calibri" w:hAnsi="Calibri" w:cs="Calibri"/>
          <w:sz w:val="22"/>
          <w:szCs w:val="22"/>
        </w:rPr>
      </w:pPr>
      <w:r>
        <w:rPr>
          <w:rFonts w:ascii="Calibri" w:eastAsia="Calibri" w:hAnsi="Calibri" w:cs="Calibri"/>
          <w:b/>
          <w:sz w:val="22"/>
          <w:szCs w:val="22"/>
        </w:rPr>
        <w:t>24.12.2</w:t>
      </w:r>
      <w:r>
        <w:rPr>
          <w:rFonts w:ascii="Calibri" w:eastAsia="Calibri" w:hAnsi="Calibri" w:cs="Calibri"/>
          <w:sz w:val="22"/>
          <w:szCs w:val="22"/>
        </w:rPr>
        <w:t>. A anulação da licitação por motivo de ilegalidade não gera obrigação de indenizar.</w:t>
      </w:r>
    </w:p>
    <w:p w14:paraId="457DD522" w14:textId="77777777" w:rsidR="00CB54BD" w:rsidRDefault="00CB54BD">
      <w:pPr>
        <w:ind w:left="567" w:right="-2"/>
        <w:jc w:val="both"/>
        <w:rPr>
          <w:rFonts w:ascii="Calibri" w:eastAsia="Calibri" w:hAnsi="Calibri" w:cs="Calibri"/>
          <w:sz w:val="22"/>
          <w:szCs w:val="22"/>
        </w:rPr>
      </w:pPr>
    </w:p>
    <w:p w14:paraId="07664508" w14:textId="7D260169" w:rsidR="00CB54BD" w:rsidRDefault="00764B1C" w:rsidP="000C1A71">
      <w:pPr>
        <w:numPr>
          <w:ilvl w:val="1"/>
          <w:numId w:val="4"/>
        </w:numPr>
        <w:tabs>
          <w:tab w:val="left" w:pos="567"/>
        </w:tabs>
        <w:ind w:left="0" w:firstLine="0"/>
        <w:jc w:val="both"/>
      </w:pPr>
      <w:r>
        <w:rPr>
          <w:rFonts w:ascii="Calibri" w:eastAsia="Calibri" w:hAnsi="Calibri" w:cs="Calibri"/>
          <w:sz w:val="22"/>
          <w:szCs w:val="22"/>
        </w:rPr>
        <w:t xml:space="preserve"> É facultado à Autoridade Superior, em qualquer fase deste </w:t>
      </w:r>
      <w:r w:rsidR="00A9304A">
        <w:rPr>
          <w:rFonts w:ascii="Calibri" w:eastAsia="Calibri" w:hAnsi="Calibri" w:cs="Calibri"/>
          <w:sz w:val="22"/>
          <w:szCs w:val="22"/>
        </w:rPr>
        <w:t>Concorrência</w:t>
      </w:r>
      <w:r w:rsidR="00FC456A">
        <w:rPr>
          <w:rFonts w:ascii="Calibri" w:eastAsia="Calibri" w:hAnsi="Calibri" w:cs="Calibri"/>
          <w:sz w:val="22"/>
          <w:szCs w:val="22"/>
        </w:rPr>
        <w:t xml:space="preserve"> Eletrônico</w:t>
      </w:r>
      <w:r>
        <w:rPr>
          <w:rFonts w:ascii="Calibri" w:eastAsia="Calibri" w:hAnsi="Calibri" w:cs="Calibri"/>
          <w:sz w:val="22"/>
          <w:szCs w:val="22"/>
        </w:rPr>
        <w:t>, promover diligência destinada a esclarecer ou completar a instrução do processo, vedada a inclusão posterior de informação ou de documentos que deveriam ter sido apresentados para fins de classificação e habilitação.</w:t>
      </w:r>
    </w:p>
    <w:p w14:paraId="797308E9" w14:textId="77777777" w:rsidR="00CB54BD" w:rsidRDefault="00CB54BD">
      <w:pPr>
        <w:tabs>
          <w:tab w:val="left" w:pos="567"/>
        </w:tabs>
        <w:jc w:val="both"/>
        <w:rPr>
          <w:rFonts w:ascii="Calibri" w:eastAsia="Calibri" w:hAnsi="Calibri" w:cs="Calibri"/>
          <w:color w:val="000000"/>
          <w:sz w:val="22"/>
          <w:szCs w:val="22"/>
        </w:rPr>
      </w:pPr>
    </w:p>
    <w:p w14:paraId="4D29DE03" w14:textId="4500EBC1" w:rsidR="00CB54BD" w:rsidRDefault="00764B1C" w:rsidP="007C142D">
      <w:pPr>
        <w:numPr>
          <w:ilvl w:val="1"/>
          <w:numId w:val="4"/>
        </w:numPr>
        <w:tabs>
          <w:tab w:val="left" w:pos="567"/>
        </w:tabs>
        <w:jc w:val="both"/>
      </w:pPr>
      <w:r>
        <w:rPr>
          <w:rFonts w:ascii="Calibri" w:eastAsia="Calibri" w:hAnsi="Calibri" w:cs="Calibri"/>
          <w:color w:val="000000"/>
          <w:sz w:val="22"/>
          <w:szCs w:val="22"/>
        </w:rPr>
        <w:t xml:space="preserve"> O Edital está disponibilizado, na íntegra, no endereço eletrônico</w:t>
      </w:r>
      <w:r w:rsidR="00BD210E">
        <w:rPr>
          <w:rFonts w:ascii="Calibri" w:eastAsia="Calibri" w:hAnsi="Calibri" w:cs="Calibri"/>
          <w:color w:val="000000"/>
          <w:sz w:val="22"/>
          <w:szCs w:val="22"/>
        </w:rPr>
        <w:t xml:space="preserve"> </w:t>
      </w:r>
      <w:hyperlink r:id="rId21" w:history="1">
        <w:r w:rsidR="007C142D" w:rsidRPr="00143E06">
          <w:rPr>
            <w:rStyle w:val="Hyperlink"/>
            <w:rFonts w:ascii="Calibri" w:eastAsia="Calibri" w:hAnsi="Calibri" w:cs="Calibri"/>
            <w:sz w:val="22"/>
            <w:szCs w:val="22"/>
          </w:rPr>
          <w:t>https://bll.org.br/</w:t>
        </w:r>
      </w:hyperlink>
      <w:r w:rsidR="007C142D">
        <w:rPr>
          <w:rFonts w:ascii="Calibri" w:eastAsia="Calibri" w:hAnsi="Calibri" w:cs="Calibri"/>
          <w:color w:val="000000"/>
          <w:sz w:val="22"/>
          <w:szCs w:val="22"/>
        </w:rPr>
        <w:t xml:space="preserve"> , </w:t>
      </w:r>
      <w:hyperlink r:id="rId22" w:history="1">
        <w:r w:rsidR="007C142D" w:rsidRPr="00143E06">
          <w:rPr>
            <w:rStyle w:val="Hyperlink"/>
            <w:rFonts w:ascii="Calibri" w:eastAsia="Calibri" w:hAnsi="Calibri" w:cs="Calibri"/>
            <w:sz w:val="22"/>
            <w:szCs w:val="22"/>
          </w:rPr>
          <w:t>https://transparencia.santoestevao.ba.gov.br/</w:t>
        </w:r>
      </w:hyperlink>
      <w:r w:rsidR="007C142D">
        <w:rPr>
          <w:rFonts w:ascii="Calibri" w:eastAsia="Calibri" w:hAnsi="Calibri" w:cs="Calibri"/>
          <w:color w:val="000000"/>
          <w:sz w:val="22"/>
          <w:szCs w:val="22"/>
        </w:rPr>
        <w:t xml:space="preserve"> e </w:t>
      </w:r>
      <w:hyperlink r:id="rId23" w:history="1">
        <w:r w:rsidR="007C142D" w:rsidRPr="00143E06">
          <w:rPr>
            <w:rStyle w:val="Hyperlink"/>
            <w:rFonts w:ascii="Calibri" w:eastAsia="Calibri" w:hAnsi="Calibri" w:cs="Calibri"/>
            <w:sz w:val="22"/>
            <w:szCs w:val="22"/>
          </w:rPr>
          <w:t>https://www.gov.br/pncp/pt-br</w:t>
        </w:r>
      </w:hyperlink>
      <w:r>
        <w:rPr>
          <w:rFonts w:ascii="Calibri" w:eastAsia="Calibri" w:hAnsi="Calibri" w:cs="Calibri"/>
          <w:color w:val="000000"/>
          <w:sz w:val="22"/>
          <w:szCs w:val="22"/>
        </w:rPr>
        <w:t>,</w:t>
      </w:r>
      <w:r w:rsidR="007C142D">
        <w:rPr>
          <w:rFonts w:ascii="Calibri" w:eastAsia="Calibri" w:hAnsi="Calibri" w:cs="Calibri"/>
          <w:color w:val="000000"/>
          <w:sz w:val="22"/>
          <w:szCs w:val="22"/>
        </w:rPr>
        <w:t xml:space="preserve"> com</w:t>
      </w:r>
      <w:r>
        <w:rPr>
          <w:rFonts w:ascii="Calibri" w:eastAsia="Calibri" w:hAnsi="Calibri" w:cs="Calibri"/>
          <w:color w:val="000000"/>
          <w:sz w:val="22"/>
          <w:szCs w:val="22"/>
        </w:rPr>
        <w:t xml:space="preserve"> vista</w:t>
      </w:r>
      <w:r w:rsidR="007C142D">
        <w:rPr>
          <w:rFonts w:ascii="Calibri" w:eastAsia="Calibri" w:hAnsi="Calibri" w:cs="Calibri"/>
          <w:color w:val="000000"/>
          <w:sz w:val="22"/>
          <w:szCs w:val="22"/>
        </w:rPr>
        <w:t>s</w:t>
      </w:r>
      <w:r>
        <w:rPr>
          <w:rFonts w:ascii="Calibri" w:eastAsia="Calibri" w:hAnsi="Calibri" w:cs="Calibri"/>
          <w:color w:val="000000"/>
          <w:sz w:val="22"/>
          <w:szCs w:val="22"/>
        </w:rPr>
        <w:t xml:space="preserve"> franqueada aos interessados.</w:t>
      </w:r>
    </w:p>
    <w:p w14:paraId="5A36ED3C" w14:textId="77777777" w:rsidR="00CB54BD" w:rsidRDefault="00CB54BD">
      <w:pPr>
        <w:tabs>
          <w:tab w:val="left" w:pos="567"/>
        </w:tabs>
        <w:jc w:val="both"/>
        <w:rPr>
          <w:rFonts w:ascii="Calibri" w:eastAsia="Calibri" w:hAnsi="Calibri" w:cs="Calibri"/>
          <w:color w:val="000000"/>
          <w:sz w:val="22"/>
          <w:szCs w:val="22"/>
        </w:rPr>
      </w:pPr>
    </w:p>
    <w:p w14:paraId="0837EFF7" w14:textId="77777777" w:rsidR="00CB54BD" w:rsidRDefault="00764B1C" w:rsidP="00891DBF">
      <w:r>
        <w:rPr>
          <w:rFonts w:ascii="Calibri" w:eastAsia="Calibri" w:hAnsi="Calibri" w:cs="Calibri"/>
          <w:color w:val="000000"/>
          <w:sz w:val="22"/>
          <w:szCs w:val="22"/>
        </w:rPr>
        <w:t>Integram este Edital, para todos os fins e efeitos, os seguintes anexos:</w:t>
      </w:r>
    </w:p>
    <w:p w14:paraId="64FD900C" w14:textId="77777777" w:rsidR="00CB54BD" w:rsidRDefault="00CB54BD">
      <w:pPr>
        <w:jc w:val="both"/>
        <w:rPr>
          <w:rFonts w:ascii="Calibri" w:eastAsia="Calibri" w:hAnsi="Calibri" w:cs="Calibri"/>
          <w:sz w:val="22"/>
          <w:szCs w:val="22"/>
        </w:rPr>
      </w:pPr>
    </w:p>
    <w:p w14:paraId="37A275A5" w14:textId="2B1CB0C7" w:rsidR="00B175B2" w:rsidRDefault="00764B1C">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I – </w:t>
      </w:r>
      <w:r w:rsidR="00FF350F">
        <w:rPr>
          <w:rFonts w:ascii="Calibri" w:eastAsia="Calibri" w:hAnsi="Calibri" w:cs="Calibri"/>
          <w:sz w:val="22"/>
          <w:szCs w:val="22"/>
        </w:rPr>
        <w:t>PROJETO BÁSICO</w:t>
      </w:r>
    </w:p>
    <w:p w14:paraId="461D2410" w14:textId="1C650879" w:rsidR="009C5BDE" w:rsidRPr="009C5BDE" w:rsidRDefault="00764B1C">
      <w:pPr>
        <w:spacing w:before="120" w:after="120"/>
        <w:jc w:val="both"/>
        <w:rPr>
          <w:rFonts w:ascii="Calibri" w:eastAsia="Calibri" w:hAnsi="Calibri" w:cs="Calibri"/>
          <w:bCs/>
          <w:sz w:val="22"/>
          <w:szCs w:val="22"/>
        </w:rPr>
      </w:pPr>
      <w:r>
        <w:rPr>
          <w:rFonts w:ascii="Calibri" w:eastAsia="Calibri" w:hAnsi="Calibri" w:cs="Calibri"/>
          <w:b/>
          <w:sz w:val="22"/>
          <w:szCs w:val="22"/>
        </w:rPr>
        <w:t xml:space="preserve">ANEXO II </w:t>
      </w:r>
      <w:r w:rsidR="009C5BDE">
        <w:rPr>
          <w:rFonts w:ascii="Calibri" w:eastAsia="Calibri" w:hAnsi="Calibri" w:cs="Calibri"/>
          <w:b/>
          <w:sz w:val="22"/>
          <w:szCs w:val="22"/>
        </w:rPr>
        <w:t>–</w:t>
      </w:r>
      <w:r>
        <w:rPr>
          <w:rFonts w:ascii="Calibri" w:eastAsia="Calibri" w:hAnsi="Calibri" w:cs="Calibri"/>
          <w:b/>
          <w:sz w:val="22"/>
          <w:szCs w:val="22"/>
        </w:rPr>
        <w:t xml:space="preserve"> </w:t>
      </w:r>
      <w:r w:rsidR="009C5BDE">
        <w:rPr>
          <w:rFonts w:ascii="Calibri" w:eastAsia="Calibri" w:hAnsi="Calibri" w:cs="Calibri"/>
          <w:bCs/>
          <w:sz w:val="22"/>
          <w:szCs w:val="22"/>
        </w:rPr>
        <w:t>ESTUDO TÉCNICO PRELIMINAR</w:t>
      </w:r>
    </w:p>
    <w:p w14:paraId="0FEE74F6" w14:textId="324E42FF" w:rsidR="00CB54BD" w:rsidRDefault="009C5BDE">
      <w:pPr>
        <w:spacing w:before="120" w:after="120"/>
        <w:jc w:val="both"/>
        <w:rPr>
          <w:rFonts w:ascii="Calibri" w:eastAsia="Calibri" w:hAnsi="Calibri" w:cs="Calibri"/>
          <w:sz w:val="22"/>
          <w:szCs w:val="22"/>
        </w:rPr>
      </w:pPr>
      <w:r>
        <w:rPr>
          <w:rFonts w:ascii="Calibri" w:eastAsia="Calibri" w:hAnsi="Calibri" w:cs="Calibri"/>
          <w:b/>
          <w:sz w:val="22"/>
          <w:szCs w:val="22"/>
        </w:rPr>
        <w:t>ANEXO I</w:t>
      </w:r>
      <w:r w:rsidR="00D3628A">
        <w:rPr>
          <w:rFonts w:ascii="Calibri" w:eastAsia="Calibri" w:hAnsi="Calibri" w:cs="Calibri"/>
          <w:b/>
          <w:sz w:val="22"/>
          <w:szCs w:val="22"/>
        </w:rPr>
        <w:t>II</w:t>
      </w:r>
      <w:r>
        <w:rPr>
          <w:rFonts w:ascii="Calibri" w:eastAsia="Calibri" w:hAnsi="Calibri" w:cs="Calibri"/>
          <w:b/>
          <w:sz w:val="22"/>
          <w:szCs w:val="22"/>
        </w:rPr>
        <w:t xml:space="preserve"> – </w:t>
      </w:r>
      <w:r w:rsidR="00764B1C">
        <w:rPr>
          <w:rFonts w:ascii="Calibri" w:eastAsia="Calibri" w:hAnsi="Calibri" w:cs="Calibri"/>
          <w:sz w:val="22"/>
          <w:szCs w:val="22"/>
        </w:rPr>
        <w:t>MODELO DE PROPOSTA DE PREÇOS;</w:t>
      </w:r>
    </w:p>
    <w:p w14:paraId="4A09C687" w14:textId="7F6D1018" w:rsidR="00CB54BD" w:rsidRDefault="009C5BDE">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w:t>
      </w:r>
      <w:r w:rsidR="00D3628A">
        <w:rPr>
          <w:rFonts w:ascii="Calibri" w:eastAsia="Calibri" w:hAnsi="Calibri" w:cs="Calibri"/>
          <w:b/>
          <w:sz w:val="22"/>
          <w:szCs w:val="22"/>
        </w:rPr>
        <w:t>I</w:t>
      </w:r>
      <w:r>
        <w:rPr>
          <w:rFonts w:ascii="Calibri" w:eastAsia="Calibri" w:hAnsi="Calibri" w:cs="Calibri"/>
          <w:b/>
          <w:sz w:val="22"/>
          <w:szCs w:val="22"/>
        </w:rPr>
        <w:t xml:space="preserve">V – </w:t>
      </w:r>
      <w:r w:rsidR="00764B1C">
        <w:rPr>
          <w:rFonts w:ascii="Calibri" w:eastAsia="Calibri" w:hAnsi="Calibri" w:cs="Calibri"/>
          <w:sz w:val="22"/>
          <w:szCs w:val="22"/>
        </w:rPr>
        <w:t>MODELO DE DECLARAÇÃO DE SUJEIÇÃO ÀS CONDIÇÕES ESTABELECIDAS NO EDITAL E DE INEXISTÊNCIA DE FATOS SUPERVENIENTES IMPEDITIVOS DA HABILITAÇÃO;</w:t>
      </w:r>
    </w:p>
    <w:p w14:paraId="7411F59E" w14:textId="64D4DE89" w:rsidR="00CB54BD" w:rsidRDefault="009C5BDE">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V – </w:t>
      </w:r>
      <w:r w:rsidR="00764B1C">
        <w:rPr>
          <w:rFonts w:ascii="Calibri" w:eastAsia="Calibri" w:hAnsi="Calibri" w:cs="Calibri"/>
          <w:sz w:val="22"/>
          <w:szCs w:val="22"/>
        </w:rPr>
        <w:t>MODELO DE DECLARAÇÃO NOS TERMOS DO INCISO XXXIII, ART. 7º DA CONSTITUIÇÃO FEDERAL;</w:t>
      </w:r>
    </w:p>
    <w:p w14:paraId="160873C0" w14:textId="556A1F0F" w:rsidR="00CB54BD" w:rsidRDefault="00764B1C">
      <w:pPr>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 – </w:t>
      </w:r>
      <w:r>
        <w:rPr>
          <w:rFonts w:ascii="Calibri" w:eastAsia="Calibri" w:hAnsi="Calibri" w:cs="Calibri"/>
          <w:sz w:val="22"/>
          <w:szCs w:val="22"/>
        </w:rPr>
        <w:t>MODELO DE DECLARAÇÃO DO PORTE DA EMPRESA;</w:t>
      </w:r>
    </w:p>
    <w:p w14:paraId="5D4D4612" w14:textId="633674DD" w:rsidR="00CB54BD" w:rsidRDefault="00764B1C">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VII – </w:t>
      </w:r>
      <w:r>
        <w:rPr>
          <w:rFonts w:ascii="Calibri" w:eastAsia="Calibri" w:hAnsi="Calibri" w:cs="Calibri"/>
          <w:sz w:val="22"/>
          <w:szCs w:val="22"/>
        </w:rPr>
        <w:t>MODELO DE DECLARAÇÃO DE IDONEIDADE;</w:t>
      </w:r>
    </w:p>
    <w:p w14:paraId="7885F8A7" w14:textId="69C776D3" w:rsidR="00CB54BD" w:rsidRDefault="00764B1C">
      <w:pPr>
        <w:spacing w:before="120" w:after="120"/>
        <w:jc w:val="both"/>
        <w:rPr>
          <w:rFonts w:ascii="Calibri" w:eastAsia="Calibri" w:hAnsi="Calibri" w:cs="Calibri"/>
          <w:b/>
          <w:sz w:val="22"/>
          <w:szCs w:val="22"/>
        </w:rPr>
      </w:pPr>
      <w:r>
        <w:rPr>
          <w:rFonts w:ascii="Calibri" w:eastAsia="Calibri" w:hAnsi="Calibri" w:cs="Calibri"/>
          <w:b/>
          <w:sz w:val="22"/>
          <w:szCs w:val="22"/>
        </w:rPr>
        <w:t xml:space="preserve">ANEXO </w:t>
      </w:r>
      <w:r w:rsidR="00D3628A">
        <w:rPr>
          <w:rFonts w:ascii="Calibri" w:eastAsia="Calibri" w:hAnsi="Calibri" w:cs="Calibri"/>
          <w:b/>
          <w:sz w:val="22"/>
          <w:szCs w:val="22"/>
        </w:rPr>
        <w:t>VIII</w:t>
      </w:r>
      <w:r>
        <w:rPr>
          <w:rFonts w:ascii="Calibri" w:eastAsia="Calibri" w:hAnsi="Calibri" w:cs="Calibri"/>
          <w:b/>
          <w:sz w:val="22"/>
          <w:szCs w:val="22"/>
        </w:rPr>
        <w:t xml:space="preserve"> – </w:t>
      </w:r>
      <w:r>
        <w:rPr>
          <w:rFonts w:ascii="Calibri" w:eastAsia="Calibri" w:hAnsi="Calibri" w:cs="Calibri"/>
          <w:sz w:val="22"/>
          <w:szCs w:val="22"/>
        </w:rPr>
        <w:t>DECLARAÇÃO DE CUMPRIMENTO DOS REQUISITOS DE HABILITAÇÃO</w:t>
      </w:r>
      <w:r>
        <w:rPr>
          <w:rFonts w:ascii="Calibri" w:eastAsia="Calibri" w:hAnsi="Calibri" w:cs="Calibri"/>
          <w:b/>
          <w:sz w:val="22"/>
          <w:szCs w:val="22"/>
        </w:rPr>
        <w:t>;</w:t>
      </w:r>
    </w:p>
    <w:p w14:paraId="46A10FE2" w14:textId="1487F960" w:rsidR="00CB54BD" w:rsidRDefault="00764B1C">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w:t>
      </w:r>
      <w:r w:rsidR="00D3628A">
        <w:rPr>
          <w:rFonts w:ascii="Calibri" w:eastAsia="Calibri" w:hAnsi="Calibri" w:cs="Calibri"/>
          <w:b/>
          <w:sz w:val="22"/>
          <w:szCs w:val="22"/>
        </w:rPr>
        <w:t>I</w:t>
      </w:r>
      <w:r>
        <w:rPr>
          <w:rFonts w:ascii="Calibri" w:eastAsia="Calibri" w:hAnsi="Calibri" w:cs="Calibri"/>
          <w:b/>
          <w:sz w:val="22"/>
          <w:szCs w:val="22"/>
        </w:rPr>
        <w:t xml:space="preserve">X – </w:t>
      </w:r>
      <w:r>
        <w:rPr>
          <w:rFonts w:ascii="Calibri" w:eastAsia="Calibri" w:hAnsi="Calibri" w:cs="Calibri"/>
          <w:sz w:val="22"/>
          <w:szCs w:val="22"/>
        </w:rPr>
        <w:t>MINUTA DO CONTRATO;</w:t>
      </w:r>
    </w:p>
    <w:p w14:paraId="3826A9DC" w14:textId="6CA5884A" w:rsidR="008D33B6" w:rsidRDefault="00723C93">
      <w:pPr>
        <w:spacing w:before="120" w:after="120"/>
        <w:jc w:val="both"/>
        <w:rPr>
          <w:rFonts w:ascii="Calibri" w:eastAsia="Calibri" w:hAnsi="Calibri" w:cs="Calibri"/>
          <w:sz w:val="22"/>
          <w:szCs w:val="22"/>
        </w:rPr>
      </w:pPr>
      <w:r>
        <w:rPr>
          <w:rFonts w:ascii="Calibri" w:eastAsia="Calibri" w:hAnsi="Calibri" w:cs="Calibri"/>
          <w:sz w:val="22"/>
          <w:szCs w:val="22"/>
        </w:rPr>
        <w:t>ANEXO X  ADESÃO BLL</w:t>
      </w:r>
    </w:p>
    <w:p w14:paraId="7A8192B3" w14:textId="77777777" w:rsidR="00CB54BD" w:rsidRDefault="00CB54BD">
      <w:pPr>
        <w:spacing w:before="120" w:after="120"/>
        <w:jc w:val="both"/>
        <w:rPr>
          <w:rFonts w:ascii="Calibri" w:eastAsia="Calibri" w:hAnsi="Calibri" w:cs="Calibri"/>
          <w:sz w:val="22"/>
          <w:szCs w:val="22"/>
        </w:rPr>
      </w:pPr>
    </w:p>
    <w:p w14:paraId="57E5CF4B" w14:textId="782882EE" w:rsidR="00CB54BD" w:rsidRDefault="00723C93">
      <w:pPr>
        <w:shd w:val="clear" w:color="auto" w:fill="FFFFFF"/>
        <w:jc w:val="center"/>
        <w:rPr>
          <w:rFonts w:ascii="Calibri" w:eastAsia="Calibri" w:hAnsi="Calibri" w:cs="Calibri"/>
          <w:sz w:val="22"/>
          <w:szCs w:val="22"/>
        </w:rPr>
      </w:pPr>
      <w:r>
        <w:rPr>
          <w:rFonts w:ascii="Calibri" w:eastAsia="Calibri" w:hAnsi="Calibri" w:cs="Calibri"/>
          <w:sz w:val="22"/>
          <w:szCs w:val="22"/>
          <w:highlight w:val="yellow"/>
        </w:rPr>
        <w:t>____/____/2024</w:t>
      </w:r>
      <w:r w:rsidR="00764B1C">
        <w:rPr>
          <w:rFonts w:ascii="Calibri" w:eastAsia="Calibri" w:hAnsi="Calibri" w:cs="Calibri"/>
          <w:sz w:val="22"/>
          <w:szCs w:val="22"/>
          <w:highlight w:val="white"/>
        </w:rPr>
        <w:t xml:space="preserve"> </w:t>
      </w:r>
      <w:r w:rsidRPr="00723C93">
        <w:rPr>
          <w:rFonts w:ascii="Calibri" w:eastAsia="Calibri" w:hAnsi="Calibri" w:cs="Calibri"/>
          <w:sz w:val="22"/>
          <w:szCs w:val="22"/>
        </w:rPr>
        <w:t>Santo Estevão/Ba</w:t>
      </w:r>
      <w:r w:rsidR="00764B1C">
        <w:rPr>
          <w:rFonts w:ascii="Calibri" w:eastAsia="Calibri" w:hAnsi="Calibri" w:cs="Calibri"/>
          <w:color w:val="FF0000"/>
          <w:sz w:val="22"/>
          <w:szCs w:val="22"/>
        </w:rPr>
        <w:t>.</w:t>
      </w:r>
    </w:p>
    <w:p w14:paraId="264E4A3D" w14:textId="77777777" w:rsidR="00CB54BD" w:rsidRDefault="00CB54BD">
      <w:pPr>
        <w:shd w:val="clear" w:color="auto" w:fill="FFFFFF"/>
        <w:jc w:val="right"/>
        <w:rPr>
          <w:rFonts w:ascii="Calibri" w:eastAsia="Calibri" w:hAnsi="Calibri" w:cs="Calibri"/>
          <w:sz w:val="22"/>
          <w:szCs w:val="22"/>
        </w:rPr>
      </w:pPr>
    </w:p>
    <w:p w14:paraId="2482BF68" w14:textId="52FAFB7F" w:rsidR="00CB54BD" w:rsidRDefault="00EB3493">
      <w:pPr>
        <w:jc w:val="center"/>
        <w:rPr>
          <w:rFonts w:ascii="Calibri" w:eastAsia="Calibri" w:hAnsi="Calibri" w:cs="Calibri"/>
          <w:b/>
          <w:sz w:val="22"/>
          <w:szCs w:val="22"/>
        </w:rPr>
      </w:pPr>
      <w:r>
        <w:rPr>
          <w:rFonts w:ascii="Calibri" w:eastAsia="Calibri" w:hAnsi="Calibri" w:cs="Calibri"/>
          <w:b/>
          <w:sz w:val="22"/>
          <w:szCs w:val="22"/>
        </w:rPr>
        <w:t>SECRETÁRIO</w:t>
      </w:r>
      <w:r w:rsidR="00764B1C">
        <w:rPr>
          <w:rFonts w:ascii="Calibri" w:eastAsia="Calibri" w:hAnsi="Calibri" w:cs="Calibri"/>
          <w:b/>
          <w:sz w:val="22"/>
          <w:szCs w:val="22"/>
        </w:rPr>
        <w:t xml:space="preserve"> MUNICIPAL</w:t>
      </w:r>
      <w:r w:rsidR="00F41CFF">
        <w:rPr>
          <w:rFonts w:ascii="Calibri" w:eastAsia="Calibri" w:hAnsi="Calibri" w:cs="Calibri"/>
          <w:b/>
          <w:sz w:val="22"/>
          <w:szCs w:val="22"/>
        </w:rPr>
        <w:t xml:space="preserve"> DE OBRAS</w:t>
      </w:r>
      <w:r>
        <w:rPr>
          <w:rFonts w:ascii="Calibri" w:eastAsia="Calibri" w:hAnsi="Calibri" w:cs="Calibri"/>
          <w:b/>
          <w:sz w:val="22"/>
          <w:szCs w:val="22"/>
        </w:rPr>
        <w:t xml:space="preserve"> </w:t>
      </w:r>
    </w:p>
    <w:p w14:paraId="27D2DBF7" w14:textId="77777777" w:rsidR="00F14887" w:rsidRPr="00BA16EC" w:rsidRDefault="00F14887" w:rsidP="00F14887">
      <w:pPr>
        <w:pStyle w:val="Corpodetexto"/>
        <w:jc w:val="center"/>
        <w:rPr>
          <w:rFonts w:ascii="Arial" w:hAnsi="Arial" w:cs="Arial"/>
          <w:b/>
        </w:rPr>
      </w:pPr>
      <w:r w:rsidRPr="00BA16EC">
        <w:rPr>
          <w:rFonts w:ascii="Arial" w:hAnsi="Arial" w:cs="Arial"/>
          <w:b/>
        </w:rPr>
        <w:t>Michel Rocha do Sacramento</w:t>
      </w:r>
    </w:p>
    <w:p w14:paraId="3B23355D" w14:textId="43B2AF37" w:rsidR="00C63364" w:rsidRDefault="00C63364" w:rsidP="00C63364">
      <w:pPr>
        <w:jc w:val="center"/>
        <w:rPr>
          <w:rFonts w:ascii="Calibri" w:eastAsia="Calibri" w:hAnsi="Calibri" w:cs="Calibri"/>
          <w:b/>
          <w:sz w:val="22"/>
          <w:szCs w:val="22"/>
        </w:rPr>
      </w:pPr>
    </w:p>
    <w:p w14:paraId="38F8B383" w14:textId="380B7CF6" w:rsidR="009C5BDE" w:rsidRDefault="009C5BDE" w:rsidP="00C63364">
      <w:pPr>
        <w:jc w:val="center"/>
        <w:rPr>
          <w:rFonts w:ascii="Calibri" w:eastAsia="Calibri" w:hAnsi="Calibri" w:cs="Calibri"/>
          <w:b/>
          <w:sz w:val="22"/>
          <w:szCs w:val="22"/>
        </w:rPr>
      </w:pPr>
    </w:p>
    <w:p w14:paraId="2BC5B113" w14:textId="5A26F939" w:rsidR="009C5BDE" w:rsidRDefault="009C5BDE" w:rsidP="00C63364">
      <w:pPr>
        <w:jc w:val="center"/>
        <w:rPr>
          <w:rFonts w:ascii="Calibri" w:eastAsia="Calibri" w:hAnsi="Calibri" w:cs="Calibri"/>
          <w:b/>
          <w:sz w:val="22"/>
          <w:szCs w:val="22"/>
        </w:rPr>
      </w:pPr>
    </w:p>
    <w:p w14:paraId="2433D8F3" w14:textId="7416A290" w:rsidR="009C5BDE" w:rsidRDefault="009C5BDE" w:rsidP="00C63364">
      <w:pPr>
        <w:jc w:val="center"/>
        <w:rPr>
          <w:rFonts w:ascii="Calibri" w:eastAsia="Calibri" w:hAnsi="Calibri" w:cs="Calibri"/>
          <w:b/>
          <w:sz w:val="22"/>
          <w:szCs w:val="22"/>
        </w:rPr>
      </w:pPr>
    </w:p>
    <w:p w14:paraId="236768AC" w14:textId="512759C9" w:rsidR="009C5BDE" w:rsidRDefault="009C5BDE" w:rsidP="00C63364">
      <w:pPr>
        <w:jc w:val="center"/>
        <w:rPr>
          <w:rFonts w:ascii="Calibri" w:eastAsia="Calibri" w:hAnsi="Calibri" w:cs="Calibri"/>
          <w:b/>
          <w:sz w:val="22"/>
          <w:szCs w:val="22"/>
        </w:rPr>
      </w:pPr>
    </w:p>
    <w:p w14:paraId="6DAC62E9" w14:textId="095B7E42" w:rsidR="009C5BDE" w:rsidRDefault="009C5BDE" w:rsidP="00C63364">
      <w:pPr>
        <w:jc w:val="center"/>
        <w:rPr>
          <w:rFonts w:ascii="Calibri" w:eastAsia="Calibri" w:hAnsi="Calibri" w:cs="Calibri"/>
          <w:b/>
          <w:sz w:val="22"/>
          <w:szCs w:val="22"/>
        </w:rPr>
      </w:pPr>
    </w:p>
    <w:p w14:paraId="160755F6" w14:textId="327989BF" w:rsidR="009C5BDE" w:rsidRDefault="009C5BDE" w:rsidP="00C63364">
      <w:pPr>
        <w:jc w:val="center"/>
        <w:rPr>
          <w:rFonts w:ascii="Calibri" w:eastAsia="Calibri" w:hAnsi="Calibri" w:cs="Calibri"/>
          <w:b/>
          <w:sz w:val="22"/>
          <w:szCs w:val="22"/>
        </w:rPr>
      </w:pPr>
    </w:p>
    <w:p w14:paraId="7BA633E2" w14:textId="32215A97" w:rsidR="009C5BDE" w:rsidRDefault="009C5BDE" w:rsidP="00C63364">
      <w:pPr>
        <w:jc w:val="center"/>
        <w:rPr>
          <w:rFonts w:ascii="Calibri" w:eastAsia="Calibri" w:hAnsi="Calibri" w:cs="Calibri"/>
          <w:b/>
          <w:sz w:val="22"/>
          <w:szCs w:val="22"/>
        </w:rPr>
      </w:pPr>
    </w:p>
    <w:p w14:paraId="449D2580" w14:textId="5BB486C0" w:rsidR="009C5BDE" w:rsidRDefault="009C5BDE" w:rsidP="00C63364">
      <w:pPr>
        <w:jc w:val="center"/>
        <w:rPr>
          <w:rFonts w:ascii="Calibri" w:eastAsia="Calibri" w:hAnsi="Calibri" w:cs="Calibri"/>
          <w:b/>
          <w:sz w:val="22"/>
          <w:szCs w:val="22"/>
        </w:rPr>
      </w:pPr>
    </w:p>
    <w:p w14:paraId="37A25921" w14:textId="6A42179C" w:rsidR="009C5BDE" w:rsidRDefault="009C5BDE" w:rsidP="00C63364">
      <w:pPr>
        <w:jc w:val="center"/>
        <w:rPr>
          <w:rFonts w:ascii="Calibri" w:eastAsia="Calibri" w:hAnsi="Calibri" w:cs="Calibri"/>
          <w:b/>
          <w:sz w:val="22"/>
          <w:szCs w:val="22"/>
        </w:rPr>
      </w:pPr>
    </w:p>
    <w:p w14:paraId="363C9737" w14:textId="77777777" w:rsidR="002F09EE" w:rsidRDefault="002F09EE" w:rsidP="00C63364">
      <w:pPr>
        <w:jc w:val="center"/>
        <w:rPr>
          <w:rFonts w:ascii="Calibri" w:eastAsia="Calibri" w:hAnsi="Calibri" w:cs="Calibri"/>
          <w:b/>
          <w:sz w:val="22"/>
          <w:szCs w:val="22"/>
        </w:rPr>
      </w:pPr>
    </w:p>
    <w:p w14:paraId="0B5ECA35" w14:textId="77777777" w:rsidR="002F09EE" w:rsidRDefault="002F09EE" w:rsidP="00C63364">
      <w:pPr>
        <w:jc w:val="center"/>
        <w:rPr>
          <w:rFonts w:ascii="Calibri" w:eastAsia="Calibri" w:hAnsi="Calibri" w:cs="Calibri"/>
          <w:b/>
          <w:sz w:val="22"/>
          <w:szCs w:val="22"/>
        </w:rPr>
      </w:pPr>
    </w:p>
    <w:p w14:paraId="233B26D4" w14:textId="77777777" w:rsidR="002F09EE" w:rsidRDefault="002F09EE" w:rsidP="00C63364">
      <w:pPr>
        <w:jc w:val="center"/>
        <w:rPr>
          <w:rFonts w:ascii="Calibri" w:eastAsia="Calibri" w:hAnsi="Calibri" w:cs="Calibri"/>
          <w:b/>
          <w:sz w:val="22"/>
          <w:szCs w:val="22"/>
        </w:rPr>
      </w:pPr>
    </w:p>
    <w:p w14:paraId="45030583" w14:textId="77777777" w:rsidR="002F09EE" w:rsidRDefault="002F09EE" w:rsidP="00C63364">
      <w:pPr>
        <w:jc w:val="center"/>
        <w:rPr>
          <w:rFonts w:ascii="Calibri" w:eastAsia="Calibri" w:hAnsi="Calibri" w:cs="Calibri"/>
          <w:b/>
          <w:sz w:val="22"/>
          <w:szCs w:val="22"/>
        </w:rPr>
      </w:pPr>
    </w:p>
    <w:p w14:paraId="6BFFB7DB" w14:textId="77777777" w:rsidR="002F09EE" w:rsidRDefault="002F09EE" w:rsidP="00C63364">
      <w:pPr>
        <w:jc w:val="center"/>
        <w:rPr>
          <w:rFonts w:ascii="Calibri" w:eastAsia="Calibri" w:hAnsi="Calibri" w:cs="Calibri"/>
          <w:b/>
          <w:sz w:val="22"/>
          <w:szCs w:val="22"/>
        </w:rPr>
      </w:pPr>
    </w:p>
    <w:p w14:paraId="65973384" w14:textId="77777777" w:rsidR="002F09EE" w:rsidRDefault="002F09EE" w:rsidP="00C63364">
      <w:pPr>
        <w:jc w:val="center"/>
        <w:rPr>
          <w:rFonts w:ascii="Calibri" w:eastAsia="Calibri" w:hAnsi="Calibri" w:cs="Calibri"/>
          <w:b/>
          <w:sz w:val="22"/>
          <w:szCs w:val="22"/>
        </w:rPr>
      </w:pPr>
    </w:p>
    <w:p w14:paraId="44882906" w14:textId="77777777" w:rsidR="002F09EE" w:rsidRDefault="002F09EE" w:rsidP="00C63364">
      <w:pPr>
        <w:jc w:val="center"/>
        <w:rPr>
          <w:rFonts w:ascii="Calibri" w:eastAsia="Calibri" w:hAnsi="Calibri" w:cs="Calibri"/>
          <w:b/>
          <w:sz w:val="22"/>
          <w:szCs w:val="22"/>
        </w:rPr>
      </w:pPr>
    </w:p>
    <w:p w14:paraId="64B6CE20" w14:textId="77777777" w:rsidR="002F09EE" w:rsidRDefault="002F09EE" w:rsidP="00C63364">
      <w:pPr>
        <w:jc w:val="center"/>
        <w:rPr>
          <w:rFonts w:ascii="Calibri" w:eastAsia="Calibri" w:hAnsi="Calibri" w:cs="Calibri"/>
          <w:b/>
          <w:sz w:val="22"/>
          <w:szCs w:val="22"/>
        </w:rPr>
      </w:pPr>
    </w:p>
    <w:p w14:paraId="4E692A73" w14:textId="77777777" w:rsidR="002F09EE" w:rsidRDefault="002F09EE" w:rsidP="00C63364">
      <w:pPr>
        <w:jc w:val="center"/>
        <w:rPr>
          <w:rFonts w:ascii="Calibri" w:eastAsia="Calibri" w:hAnsi="Calibri" w:cs="Calibri"/>
          <w:b/>
          <w:sz w:val="22"/>
          <w:szCs w:val="22"/>
        </w:rPr>
      </w:pPr>
    </w:p>
    <w:p w14:paraId="7628E10D" w14:textId="77777777" w:rsidR="002F09EE" w:rsidRDefault="002F09EE" w:rsidP="00C63364">
      <w:pPr>
        <w:jc w:val="center"/>
        <w:rPr>
          <w:rFonts w:ascii="Calibri" w:eastAsia="Calibri" w:hAnsi="Calibri" w:cs="Calibri"/>
          <w:b/>
          <w:sz w:val="22"/>
          <w:szCs w:val="22"/>
        </w:rPr>
      </w:pPr>
    </w:p>
    <w:p w14:paraId="798976CF" w14:textId="77777777" w:rsidR="002F09EE" w:rsidRDefault="002F09EE" w:rsidP="00C63364">
      <w:pPr>
        <w:jc w:val="center"/>
        <w:rPr>
          <w:rFonts w:ascii="Calibri" w:eastAsia="Calibri" w:hAnsi="Calibri" w:cs="Calibri"/>
          <w:b/>
          <w:sz w:val="22"/>
          <w:szCs w:val="22"/>
        </w:rPr>
      </w:pPr>
    </w:p>
    <w:p w14:paraId="7493675E" w14:textId="77777777" w:rsidR="002F09EE" w:rsidRDefault="002F09EE" w:rsidP="00C63364">
      <w:pPr>
        <w:jc w:val="center"/>
        <w:rPr>
          <w:rFonts w:ascii="Calibri" w:eastAsia="Calibri" w:hAnsi="Calibri" w:cs="Calibri"/>
          <w:b/>
          <w:sz w:val="22"/>
          <w:szCs w:val="22"/>
        </w:rPr>
      </w:pPr>
    </w:p>
    <w:p w14:paraId="2C8650D2" w14:textId="77777777" w:rsidR="002F09EE" w:rsidRDefault="002F09EE" w:rsidP="00C63364">
      <w:pPr>
        <w:jc w:val="center"/>
        <w:rPr>
          <w:rFonts w:ascii="Calibri" w:eastAsia="Calibri" w:hAnsi="Calibri" w:cs="Calibri"/>
          <w:b/>
          <w:sz w:val="22"/>
          <w:szCs w:val="22"/>
        </w:rPr>
      </w:pPr>
    </w:p>
    <w:p w14:paraId="5B750DD3" w14:textId="77777777" w:rsidR="002F09EE" w:rsidRDefault="002F09EE" w:rsidP="00C63364">
      <w:pPr>
        <w:jc w:val="center"/>
        <w:rPr>
          <w:rFonts w:ascii="Calibri" w:eastAsia="Calibri" w:hAnsi="Calibri" w:cs="Calibri"/>
          <w:b/>
          <w:sz w:val="22"/>
          <w:szCs w:val="22"/>
        </w:rPr>
      </w:pPr>
    </w:p>
    <w:p w14:paraId="02FBC4E7" w14:textId="77777777" w:rsidR="002F09EE" w:rsidRDefault="002F09EE" w:rsidP="00C63364">
      <w:pPr>
        <w:jc w:val="center"/>
        <w:rPr>
          <w:rFonts w:ascii="Calibri" w:eastAsia="Calibri" w:hAnsi="Calibri" w:cs="Calibri"/>
          <w:b/>
          <w:sz w:val="22"/>
          <w:szCs w:val="22"/>
        </w:rPr>
      </w:pPr>
    </w:p>
    <w:p w14:paraId="75515E40" w14:textId="77777777" w:rsidR="002F09EE" w:rsidRDefault="002F09EE" w:rsidP="00C63364">
      <w:pPr>
        <w:jc w:val="center"/>
        <w:rPr>
          <w:rFonts w:ascii="Calibri" w:eastAsia="Calibri" w:hAnsi="Calibri" w:cs="Calibri"/>
          <w:b/>
          <w:sz w:val="22"/>
          <w:szCs w:val="22"/>
        </w:rPr>
      </w:pPr>
    </w:p>
    <w:p w14:paraId="1C2E7219" w14:textId="77777777" w:rsidR="002F09EE" w:rsidRDefault="002F09EE" w:rsidP="00C63364">
      <w:pPr>
        <w:jc w:val="center"/>
        <w:rPr>
          <w:rFonts w:ascii="Calibri" w:eastAsia="Calibri" w:hAnsi="Calibri" w:cs="Calibri"/>
          <w:b/>
          <w:sz w:val="22"/>
          <w:szCs w:val="22"/>
        </w:rPr>
      </w:pPr>
    </w:p>
    <w:p w14:paraId="5E2F9780" w14:textId="77777777" w:rsidR="002F09EE" w:rsidRDefault="002F09EE" w:rsidP="00C63364">
      <w:pPr>
        <w:jc w:val="center"/>
        <w:rPr>
          <w:rFonts w:ascii="Calibri" w:eastAsia="Calibri" w:hAnsi="Calibri" w:cs="Calibri"/>
          <w:b/>
          <w:sz w:val="22"/>
          <w:szCs w:val="22"/>
        </w:rPr>
      </w:pPr>
    </w:p>
    <w:p w14:paraId="79C7841B" w14:textId="77777777" w:rsidR="002F09EE" w:rsidRDefault="002F09EE" w:rsidP="00C63364">
      <w:pPr>
        <w:jc w:val="center"/>
        <w:rPr>
          <w:rFonts w:ascii="Calibri" w:eastAsia="Calibri" w:hAnsi="Calibri" w:cs="Calibri"/>
          <w:b/>
          <w:sz w:val="22"/>
          <w:szCs w:val="22"/>
        </w:rPr>
      </w:pPr>
    </w:p>
    <w:p w14:paraId="5C0D7CD6" w14:textId="77777777" w:rsidR="002F09EE" w:rsidRDefault="002F09EE" w:rsidP="00C63364">
      <w:pPr>
        <w:jc w:val="center"/>
        <w:rPr>
          <w:rFonts w:ascii="Calibri" w:eastAsia="Calibri" w:hAnsi="Calibri" w:cs="Calibri"/>
          <w:b/>
          <w:sz w:val="22"/>
          <w:szCs w:val="22"/>
        </w:rPr>
      </w:pPr>
    </w:p>
    <w:p w14:paraId="65C651CC" w14:textId="77777777" w:rsidR="002F09EE" w:rsidRDefault="002F09EE" w:rsidP="00C63364">
      <w:pPr>
        <w:jc w:val="center"/>
        <w:rPr>
          <w:rFonts w:ascii="Calibri" w:eastAsia="Calibri" w:hAnsi="Calibri" w:cs="Calibri"/>
          <w:b/>
          <w:sz w:val="22"/>
          <w:szCs w:val="22"/>
        </w:rPr>
      </w:pPr>
    </w:p>
    <w:p w14:paraId="3063D108" w14:textId="77777777" w:rsidR="002F09EE" w:rsidRDefault="002F09EE" w:rsidP="00C63364">
      <w:pPr>
        <w:jc w:val="center"/>
        <w:rPr>
          <w:rFonts w:ascii="Calibri" w:eastAsia="Calibri" w:hAnsi="Calibri" w:cs="Calibri"/>
          <w:b/>
          <w:sz w:val="22"/>
          <w:szCs w:val="22"/>
        </w:rPr>
      </w:pPr>
    </w:p>
    <w:p w14:paraId="23A0E718" w14:textId="77777777" w:rsidR="002F09EE" w:rsidRDefault="002F09EE" w:rsidP="00C63364">
      <w:pPr>
        <w:jc w:val="center"/>
        <w:rPr>
          <w:rFonts w:ascii="Calibri" w:eastAsia="Calibri" w:hAnsi="Calibri" w:cs="Calibri"/>
          <w:b/>
          <w:sz w:val="22"/>
          <w:szCs w:val="22"/>
        </w:rPr>
      </w:pPr>
    </w:p>
    <w:p w14:paraId="7D07E117" w14:textId="77777777" w:rsidR="002F09EE" w:rsidRDefault="002F09EE" w:rsidP="00C63364">
      <w:pPr>
        <w:jc w:val="center"/>
        <w:rPr>
          <w:rFonts w:ascii="Calibri" w:eastAsia="Calibri" w:hAnsi="Calibri" w:cs="Calibri"/>
          <w:b/>
          <w:sz w:val="22"/>
          <w:szCs w:val="22"/>
        </w:rPr>
      </w:pPr>
    </w:p>
    <w:p w14:paraId="3DB8C2A9" w14:textId="77777777" w:rsidR="002F09EE" w:rsidRDefault="002F09EE" w:rsidP="00C63364">
      <w:pPr>
        <w:jc w:val="center"/>
        <w:rPr>
          <w:rFonts w:ascii="Calibri" w:eastAsia="Calibri" w:hAnsi="Calibri" w:cs="Calibri"/>
          <w:b/>
          <w:sz w:val="22"/>
          <w:szCs w:val="22"/>
        </w:rPr>
      </w:pPr>
    </w:p>
    <w:p w14:paraId="3D0F246D" w14:textId="77777777" w:rsidR="002F09EE" w:rsidRDefault="002F09EE" w:rsidP="00C63364">
      <w:pPr>
        <w:jc w:val="center"/>
        <w:rPr>
          <w:rFonts w:ascii="Calibri" w:eastAsia="Calibri" w:hAnsi="Calibri" w:cs="Calibri"/>
          <w:b/>
          <w:sz w:val="22"/>
          <w:szCs w:val="22"/>
        </w:rPr>
      </w:pPr>
    </w:p>
    <w:p w14:paraId="45AA2008" w14:textId="77777777" w:rsidR="002F09EE" w:rsidRDefault="002F09EE" w:rsidP="00C63364">
      <w:pPr>
        <w:jc w:val="center"/>
        <w:rPr>
          <w:rFonts w:ascii="Calibri" w:eastAsia="Calibri" w:hAnsi="Calibri" w:cs="Calibri"/>
          <w:b/>
          <w:sz w:val="22"/>
          <w:szCs w:val="22"/>
        </w:rPr>
      </w:pPr>
    </w:p>
    <w:p w14:paraId="7C2EF6CC" w14:textId="30BEED64" w:rsidR="009C5BDE" w:rsidRDefault="009C5BDE" w:rsidP="00C63364">
      <w:pPr>
        <w:jc w:val="center"/>
        <w:rPr>
          <w:rFonts w:ascii="Calibri" w:eastAsia="Calibri" w:hAnsi="Calibri" w:cs="Calibri"/>
          <w:b/>
          <w:sz w:val="22"/>
          <w:szCs w:val="22"/>
        </w:rPr>
      </w:pPr>
    </w:p>
    <w:p w14:paraId="4B3F42F3" w14:textId="77777777" w:rsidR="008D33B6" w:rsidRDefault="008D33B6" w:rsidP="00C63364">
      <w:pPr>
        <w:jc w:val="center"/>
        <w:rPr>
          <w:rFonts w:ascii="Calibri" w:eastAsia="Calibri" w:hAnsi="Calibri" w:cs="Calibri"/>
          <w:b/>
          <w:sz w:val="22"/>
          <w:szCs w:val="22"/>
        </w:rPr>
      </w:pPr>
    </w:p>
    <w:p w14:paraId="27A5E3C8" w14:textId="222029F4" w:rsidR="009C5BDE" w:rsidRDefault="009C5BDE" w:rsidP="00C63364">
      <w:pPr>
        <w:jc w:val="center"/>
        <w:rPr>
          <w:rFonts w:ascii="Calibri" w:eastAsia="Calibri" w:hAnsi="Calibri" w:cs="Calibri"/>
          <w:b/>
          <w:sz w:val="22"/>
          <w:szCs w:val="22"/>
        </w:rPr>
      </w:pPr>
    </w:p>
    <w:p w14:paraId="46F63541" w14:textId="6E65E09E" w:rsidR="009C5BDE" w:rsidRDefault="009C5BDE" w:rsidP="00C63364">
      <w:pPr>
        <w:jc w:val="center"/>
        <w:rPr>
          <w:rFonts w:ascii="Calibri" w:eastAsia="Calibri" w:hAnsi="Calibri" w:cs="Calibri"/>
          <w:b/>
          <w:sz w:val="22"/>
          <w:szCs w:val="22"/>
        </w:rPr>
      </w:pPr>
    </w:p>
    <w:p w14:paraId="5566FDB7" w14:textId="6B203A1B" w:rsidR="009C5BDE" w:rsidRDefault="009C5BDE" w:rsidP="00C63364">
      <w:pPr>
        <w:jc w:val="center"/>
        <w:rPr>
          <w:rFonts w:ascii="Calibri" w:eastAsia="Calibri" w:hAnsi="Calibri" w:cs="Calibri"/>
          <w:b/>
          <w:sz w:val="22"/>
          <w:szCs w:val="22"/>
        </w:rPr>
      </w:pPr>
    </w:p>
    <w:p w14:paraId="4E621BD6" w14:textId="77777777" w:rsidR="009C5BDE" w:rsidRPr="00C63364" w:rsidRDefault="009C5BDE" w:rsidP="00C63364">
      <w:pPr>
        <w:jc w:val="center"/>
        <w:rPr>
          <w:rFonts w:ascii="Calibri" w:eastAsia="Calibri" w:hAnsi="Calibri" w:cs="Calibri"/>
          <w:b/>
          <w:sz w:val="22"/>
          <w:szCs w:val="22"/>
        </w:rPr>
      </w:pPr>
    </w:p>
    <w:p w14:paraId="50C2FFFC" w14:textId="19824597" w:rsidR="00C63364" w:rsidRPr="00C63364" w:rsidRDefault="00C63364"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shd w:val="clear" w:color="auto" w:fill="D6E3BC"/>
        </w:rPr>
      </w:pPr>
      <w:r>
        <w:rPr>
          <w:rFonts w:ascii="Calibri" w:eastAsia="Calibri" w:hAnsi="Calibri" w:cs="Calibri"/>
          <w:b/>
          <w:sz w:val="28"/>
          <w:szCs w:val="28"/>
        </w:rPr>
        <w:t xml:space="preserve">ANEXO I </w:t>
      </w:r>
      <w:r w:rsidR="00FF350F">
        <w:rPr>
          <w:rFonts w:ascii="Calibri" w:eastAsia="Calibri" w:hAnsi="Calibri" w:cs="Calibri"/>
          <w:b/>
          <w:sz w:val="28"/>
          <w:szCs w:val="28"/>
        </w:rPr>
        <w:t>–</w:t>
      </w:r>
      <w:r>
        <w:rPr>
          <w:rFonts w:ascii="Calibri" w:eastAsia="Calibri" w:hAnsi="Calibri" w:cs="Calibri"/>
          <w:b/>
          <w:sz w:val="28"/>
          <w:szCs w:val="28"/>
        </w:rPr>
        <w:t xml:space="preserve"> </w:t>
      </w:r>
      <w:r w:rsidR="00FF350F">
        <w:rPr>
          <w:rFonts w:ascii="Calibri" w:eastAsia="Calibri" w:hAnsi="Calibri" w:cs="Calibri"/>
          <w:b/>
          <w:sz w:val="28"/>
          <w:szCs w:val="28"/>
        </w:rPr>
        <w:t>PROJETO BÁSICO</w:t>
      </w:r>
    </w:p>
    <w:p w14:paraId="63E34029" w14:textId="77777777" w:rsidR="00C63364" w:rsidRPr="00C63364" w:rsidRDefault="00C63364" w:rsidP="00C63364">
      <w:pPr>
        <w:jc w:val="right"/>
        <w:rPr>
          <w:rFonts w:ascii="Calibri" w:eastAsia="Calibri" w:hAnsi="Calibri" w:cs="Calibri"/>
          <w:sz w:val="22"/>
          <w:szCs w:val="22"/>
        </w:rPr>
      </w:pPr>
    </w:p>
    <w:p w14:paraId="60DA04E1" w14:textId="77777777" w:rsidR="00CB54BD" w:rsidRDefault="00CB54BD">
      <w:pPr>
        <w:shd w:val="clear" w:color="auto" w:fill="FFFFFF"/>
        <w:tabs>
          <w:tab w:val="left" w:pos="567"/>
        </w:tabs>
        <w:jc w:val="both"/>
        <w:rPr>
          <w:rFonts w:ascii="Calibri" w:eastAsia="Calibri" w:hAnsi="Calibri" w:cs="Calibri"/>
          <w:b/>
          <w:color w:val="FF0000"/>
          <w:sz w:val="22"/>
          <w:szCs w:val="22"/>
        </w:rPr>
      </w:pPr>
    </w:p>
    <w:p w14:paraId="26FA1B75" w14:textId="4AE4B7F7" w:rsidR="00CB54BD" w:rsidRDefault="00CB54BD">
      <w:pPr>
        <w:shd w:val="clear" w:color="auto" w:fill="FFFFFF"/>
        <w:tabs>
          <w:tab w:val="left" w:pos="567"/>
        </w:tabs>
        <w:jc w:val="both"/>
        <w:rPr>
          <w:rFonts w:ascii="Calibri" w:eastAsia="Calibri" w:hAnsi="Calibri" w:cs="Calibri"/>
          <w:b/>
          <w:color w:val="FF0000"/>
          <w:sz w:val="22"/>
          <w:szCs w:val="22"/>
        </w:rPr>
      </w:pPr>
    </w:p>
    <w:p w14:paraId="4372695B" w14:textId="17408DBF" w:rsidR="009C5BDE" w:rsidRPr="00EF4DA2" w:rsidRDefault="009C5BDE">
      <w:pPr>
        <w:shd w:val="clear" w:color="auto" w:fill="FFFFFF"/>
        <w:tabs>
          <w:tab w:val="left" w:pos="567"/>
        </w:tabs>
        <w:jc w:val="both"/>
        <w:rPr>
          <w:rFonts w:ascii="Calibri" w:eastAsia="Calibri" w:hAnsi="Calibri" w:cs="Calibri"/>
          <w:b/>
          <w:color w:val="000000" w:themeColor="text1"/>
          <w:sz w:val="22"/>
          <w:szCs w:val="22"/>
        </w:rPr>
      </w:pPr>
    </w:p>
    <w:p w14:paraId="3CA6383D" w14:textId="2BEAD8D1" w:rsidR="00EF4DA2" w:rsidRDefault="00EF4DA2">
      <w:pPr>
        <w:shd w:val="clear" w:color="auto" w:fill="FFFFFF"/>
        <w:tabs>
          <w:tab w:val="left" w:pos="567"/>
        </w:tabs>
        <w:jc w:val="both"/>
        <w:rPr>
          <w:rFonts w:ascii="Calibri" w:eastAsia="Calibri" w:hAnsi="Calibri" w:cs="Calibri"/>
          <w:b/>
          <w:color w:val="000000" w:themeColor="text1"/>
          <w:sz w:val="22"/>
          <w:szCs w:val="22"/>
        </w:rPr>
      </w:pPr>
    </w:p>
    <w:p w14:paraId="42F49A95" w14:textId="77777777" w:rsidR="00DC2167" w:rsidRDefault="00DC2167" w:rsidP="00DC2167">
      <w:pPr>
        <w:shd w:val="clear" w:color="auto" w:fill="FFFFFF"/>
        <w:tabs>
          <w:tab w:val="left" w:pos="567"/>
        </w:tabs>
        <w:jc w:val="both"/>
        <w:rPr>
          <w:rFonts w:ascii="Calibri" w:eastAsia="Calibri" w:hAnsi="Calibri" w:cs="Calibri"/>
          <w:b/>
          <w:color w:val="000000" w:themeColor="text1"/>
          <w:sz w:val="22"/>
          <w:szCs w:val="22"/>
        </w:rPr>
      </w:pPr>
      <w:r>
        <w:rPr>
          <w:rFonts w:ascii="Calibri" w:eastAsia="Calibri" w:hAnsi="Calibri" w:cs="Calibri"/>
          <w:b/>
          <w:color w:val="000000" w:themeColor="text1"/>
          <w:sz w:val="22"/>
          <w:szCs w:val="22"/>
        </w:rPr>
        <w:t xml:space="preserve">- </w:t>
      </w:r>
      <w:r w:rsidRPr="00EF4DA2">
        <w:rPr>
          <w:rFonts w:ascii="Calibri" w:eastAsia="Calibri" w:hAnsi="Calibri" w:cs="Calibri"/>
          <w:b/>
          <w:color w:val="000000" w:themeColor="text1"/>
          <w:sz w:val="22"/>
          <w:szCs w:val="22"/>
        </w:rPr>
        <w:t>MEMORIAL DESCRITIVO</w:t>
      </w:r>
      <w:r>
        <w:rPr>
          <w:rFonts w:ascii="Calibri" w:eastAsia="Calibri" w:hAnsi="Calibri" w:cs="Calibri"/>
          <w:b/>
          <w:color w:val="000000" w:themeColor="text1"/>
          <w:sz w:val="22"/>
          <w:szCs w:val="22"/>
        </w:rPr>
        <w:t>;</w:t>
      </w:r>
    </w:p>
    <w:p w14:paraId="58284C2F" w14:textId="03429440" w:rsidR="00DC2167" w:rsidRDefault="00DC2167" w:rsidP="00DC2167">
      <w:pPr>
        <w:shd w:val="clear" w:color="auto" w:fill="FFFFFF"/>
        <w:tabs>
          <w:tab w:val="left" w:pos="567"/>
        </w:tabs>
        <w:jc w:val="both"/>
        <w:rPr>
          <w:rFonts w:ascii="Calibri" w:eastAsia="Calibri" w:hAnsi="Calibri" w:cs="Calibri"/>
          <w:b/>
          <w:color w:val="000000" w:themeColor="text1"/>
          <w:sz w:val="22"/>
          <w:szCs w:val="22"/>
        </w:rPr>
      </w:pPr>
      <w:r>
        <w:rPr>
          <w:rFonts w:ascii="Calibri" w:eastAsia="Calibri" w:hAnsi="Calibri" w:cs="Calibri"/>
          <w:b/>
          <w:color w:val="000000" w:themeColor="text1"/>
          <w:sz w:val="22"/>
          <w:szCs w:val="22"/>
        </w:rPr>
        <w:t>- ESPECIFICAÇÃO TÉCNICA;</w:t>
      </w:r>
    </w:p>
    <w:p w14:paraId="544D2786" w14:textId="77777777" w:rsidR="00EF4DA2" w:rsidRDefault="00EF4DA2">
      <w:pPr>
        <w:shd w:val="clear" w:color="auto" w:fill="FFFFFF"/>
        <w:tabs>
          <w:tab w:val="left" w:pos="567"/>
        </w:tabs>
        <w:jc w:val="both"/>
        <w:rPr>
          <w:rFonts w:ascii="Calibri" w:eastAsia="Calibri" w:hAnsi="Calibri" w:cs="Calibri"/>
          <w:b/>
          <w:color w:val="000000" w:themeColor="text1"/>
          <w:sz w:val="22"/>
          <w:szCs w:val="22"/>
        </w:rPr>
      </w:pPr>
      <w:r w:rsidRPr="00EF4DA2">
        <w:rPr>
          <w:rFonts w:ascii="Calibri" w:eastAsia="Calibri" w:hAnsi="Calibri" w:cs="Calibri"/>
          <w:b/>
          <w:color w:val="000000" w:themeColor="text1"/>
          <w:sz w:val="22"/>
          <w:szCs w:val="22"/>
        </w:rPr>
        <w:t>- PLANILHAS ORÇAMENTÁRIAS</w:t>
      </w:r>
      <w:r>
        <w:rPr>
          <w:rFonts w:ascii="Calibri" w:eastAsia="Calibri" w:hAnsi="Calibri" w:cs="Calibri"/>
          <w:b/>
          <w:color w:val="000000" w:themeColor="text1"/>
          <w:sz w:val="22"/>
          <w:szCs w:val="22"/>
        </w:rPr>
        <w:t>;</w:t>
      </w:r>
    </w:p>
    <w:p w14:paraId="228A8904" w14:textId="06B6855C" w:rsidR="009C5BDE" w:rsidRDefault="00EF4DA2">
      <w:pPr>
        <w:shd w:val="clear" w:color="auto" w:fill="FFFFFF"/>
        <w:tabs>
          <w:tab w:val="left" w:pos="567"/>
        </w:tabs>
        <w:jc w:val="both"/>
        <w:rPr>
          <w:rFonts w:ascii="Calibri" w:eastAsia="Calibri" w:hAnsi="Calibri" w:cs="Calibri"/>
          <w:b/>
          <w:color w:val="000000" w:themeColor="text1"/>
          <w:sz w:val="22"/>
          <w:szCs w:val="22"/>
        </w:rPr>
      </w:pPr>
      <w:r>
        <w:rPr>
          <w:rFonts w:ascii="Calibri" w:eastAsia="Calibri" w:hAnsi="Calibri" w:cs="Calibri"/>
          <w:b/>
          <w:color w:val="000000" w:themeColor="text1"/>
          <w:sz w:val="22"/>
          <w:szCs w:val="22"/>
        </w:rPr>
        <w:t>-</w:t>
      </w:r>
      <w:r w:rsidRPr="00EF4DA2">
        <w:rPr>
          <w:rFonts w:ascii="Calibri" w:eastAsia="Calibri" w:hAnsi="Calibri" w:cs="Calibri"/>
          <w:b/>
          <w:color w:val="000000" w:themeColor="text1"/>
          <w:sz w:val="22"/>
          <w:szCs w:val="22"/>
        </w:rPr>
        <w:t xml:space="preserve"> CRONOGRAMA FÍSICO-FINANCEIRO; </w:t>
      </w:r>
    </w:p>
    <w:p w14:paraId="2326BD57" w14:textId="2B7CEDB2" w:rsidR="00A2338F" w:rsidRPr="00EF4DA2" w:rsidRDefault="00A2338F">
      <w:pPr>
        <w:shd w:val="clear" w:color="auto" w:fill="FFFFFF"/>
        <w:tabs>
          <w:tab w:val="left" w:pos="567"/>
        </w:tabs>
        <w:jc w:val="both"/>
        <w:rPr>
          <w:rFonts w:ascii="Calibri" w:eastAsia="Calibri" w:hAnsi="Calibri" w:cs="Calibri"/>
          <w:b/>
          <w:color w:val="000000" w:themeColor="text1"/>
          <w:sz w:val="22"/>
          <w:szCs w:val="22"/>
        </w:rPr>
      </w:pPr>
      <w:r>
        <w:rPr>
          <w:rFonts w:ascii="Calibri" w:eastAsia="Calibri" w:hAnsi="Calibri" w:cs="Calibri"/>
          <w:b/>
          <w:color w:val="000000" w:themeColor="text1"/>
          <w:sz w:val="22"/>
          <w:szCs w:val="22"/>
        </w:rPr>
        <w:t xml:space="preserve"> Termo de Referência</w:t>
      </w:r>
    </w:p>
    <w:p w14:paraId="0A4DCE8D" w14:textId="65F9B736" w:rsidR="009C5BDE" w:rsidRDefault="009C5BDE">
      <w:pPr>
        <w:shd w:val="clear" w:color="auto" w:fill="FFFFFF"/>
        <w:tabs>
          <w:tab w:val="left" w:pos="567"/>
        </w:tabs>
        <w:jc w:val="both"/>
        <w:rPr>
          <w:rFonts w:ascii="Calibri" w:eastAsia="Calibri" w:hAnsi="Calibri" w:cs="Calibri"/>
          <w:b/>
          <w:color w:val="FF0000"/>
          <w:sz w:val="22"/>
          <w:szCs w:val="22"/>
        </w:rPr>
      </w:pPr>
    </w:p>
    <w:p w14:paraId="37F6711A" w14:textId="045DCE29" w:rsidR="009C5BDE" w:rsidRDefault="009C5BDE">
      <w:pPr>
        <w:shd w:val="clear" w:color="auto" w:fill="FFFFFF"/>
        <w:tabs>
          <w:tab w:val="left" w:pos="567"/>
        </w:tabs>
        <w:jc w:val="both"/>
        <w:rPr>
          <w:rFonts w:ascii="Calibri" w:eastAsia="Calibri" w:hAnsi="Calibri" w:cs="Calibri"/>
          <w:b/>
          <w:color w:val="FF0000"/>
          <w:sz w:val="22"/>
          <w:szCs w:val="22"/>
        </w:rPr>
      </w:pPr>
    </w:p>
    <w:p w14:paraId="1DBABAF6" w14:textId="1FA32E76" w:rsidR="009C5BDE" w:rsidRDefault="009C5BDE">
      <w:pPr>
        <w:shd w:val="clear" w:color="auto" w:fill="FFFFFF"/>
        <w:tabs>
          <w:tab w:val="left" w:pos="567"/>
        </w:tabs>
        <w:jc w:val="both"/>
        <w:rPr>
          <w:rFonts w:ascii="Calibri" w:eastAsia="Calibri" w:hAnsi="Calibri" w:cs="Calibri"/>
          <w:b/>
          <w:color w:val="FF0000"/>
          <w:sz w:val="22"/>
          <w:szCs w:val="22"/>
        </w:rPr>
      </w:pPr>
    </w:p>
    <w:p w14:paraId="523A1618" w14:textId="196E7D86" w:rsidR="009C5BDE" w:rsidRDefault="009C5BDE">
      <w:pPr>
        <w:shd w:val="clear" w:color="auto" w:fill="FFFFFF"/>
        <w:tabs>
          <w:tab w:val="left" w:pos="567"/>
        </w:tabs>
        <w:jc w:val="both"/>
        <w:rPr>
          <w:rFonts w:ascii="Calibri" w:eastAsia="Calibri" w:hAnsi="Calibri" w:cs="Calibri"/>
          <w:b/>
          <w:color w:val="FF0000"/>
          <w:sz w:val="22"/>
          <w:szCs w:val="22"/>
        </w:rPr>
      </w:pPr>
    </w:p>
    <w:p w14:paraId="3ED23940" w14:textId="21EB0F3D" w:rsidR="009C5BDE" w:rsidRDefault="009C5BDE">
      <w:pPr>
        <w:shd w:val="clear" w:color="auto" w:fill="FFFFFF"/>
        <w:tabs>
          <w:tab w:val="left" w:pos="567"/>
        </w:tabs>
        <w:jc w:val="both"/>
        <w:rPr>
          <w:rFonts w:ascii="Calibri" w:eastAsia="Calibri" w:hAnsi="Calibri" w:cs="Calibri"/>
          <w:b/>
          <w:color w:val="FF0000"/>
          <w:sz w:val="22"/>
          <w:szCs w:val="22"/>
        </w:rPr>
      </w:pPr>
    </w:p>
    <w:p w14:paraId="51B45979" w14:textId="0ED94749" w:rsidR="009C5BDE" w:rsidRDefault="009C5BDE">
      <w:pPr>
        <w:shd w:val="clear" w:color="auto" w:fill="FFFFFF"/>
        <w:tabs>
          <w:tab w:val="left" w:pos="567"/>
        </w:tabs>
        <w:jc w:val="both"/>
        <w:rPr>
          <w:rFonts w:ascii="Calibri" w:eastAsia="Calibri" w:hAnsi="Calibri" w:cs="Calibri"/>
          <w:b/>
          <w:color w:val="FF0000"/>
          <w:sz w:val="22"/>
          <w:szCs w:val="22"/>
        </w:rPr>
      </w:pPr>
    </w:p>
    <w:p w14:paraId="40906435" w14:textId="7E6110EE" w:rsidR="009C5BDE" w:rsidRDefault="009C5BDE">
      <w:pPr>
        <w:shd w:val="clear" w:color="auto" w:fill="FFFFFF"/>
        <w:tabs>
          <w:tab w:val="left" w:pos="567"/>
        </w:tabs>
        <w:jc w:val="both"/>
        <w:rPr>
          <w:rFonts w:ascii="Calibri" w:eastAsia="Calibri" w:hAnsi="Calibri" w:cs="Calibri"/>
          <w:b/>
          <w:color w:val="FF0000"/>
          <w:sz w:val="22"/>
          <w:szCs w:val="22"/>
        </w:rPr>
      </w:pPr>
    </w:p>
    <w:p w14:paraId="6CD365D5" w14:textId="04F68176" w:rsidR="009C5BDE" w:rsidRDefault="009C5BDE">
      <w:pPr>
        <w:shd w:val="clear" w:color="auto" w:fill="FFFFFF"/>
        <w:tabs>
          <w:tab w:val="left" w:pos="567"/>
        </w:tabs>
        <w:jc w:val="both"/>
        <w:rPr>
          <w:rFonts w:ascii="Calibri" w:eastAsia="Calibri" w:hAnsi="Calibri" w:cs="Calibri"/>
          <w:b/>
          <w:color w:val="FF0000"/>
          <w:sz w:val="22"/>
          <w:szCs w:val="22"/>
        </w:rPr>
      </w:pPr>
    </w:p>
    <w:p w14:paraId="7FD140B0" w14:textId="19ABA251" w:rsidR="009C5BDE" w:rsidRDefault="009C5BDE">
      <w:pPr>
        <w:shd w:val="clear" w:color="auto" w:fill="FFFFFF"/>
        <w:tabs>
          <w:tab w:val="left" w:pos="567"/>
        </w:tabs>
        <w:jc w:val="both"/>
        <w:rPr>
          <w:rFonts w:ascii="Calibri" w:eastAsia="Calibri" w:hAnsi="Calibri" w:cs="Calibri"/>
          <w:b/>
          <w:color w:val="FF0000"/>
          <w:sz w:val="22"/>
          <w:szCs w:val="22"/>
        </w:rPr>
      </w:pPr>
    </w:p>
    <w:p w14:paraId="687EB2FF" w14:textId="5FA5DBF8" w:rsidR="009C5BDE" w:rsidRDefault="009C5BDE">
      <w:pPr>
        <w:shd w:val="clear" w:color="auto" w:fill="FFFFFF"/>
        <w:tabs>
          <w:tab w:val="left" w:pos="567"/>
        </w:tabs>
        <w:jc w:val="both"/>
        <w:rPr>
          <w:rFonts w:ascii="Calibri" w:eastAsia="Calibri" w:hAnsi="Calibri" w:cs="Calibri"/>
          <w:b/>
          <w:color w:val="FF0000"/>
          <w:sz w:val="22"/>
          <w:szCs w:val="22"/>
        </w:rPr>
      </w:pPr>
    </w:p>
    <w:p w14:paraId="78F4922E" w14:textId="5998EDCA" w:rsidR="009C5BDE" w:rsidRDefault="009C5BDE">
      <w:pPr>
        <w:shd w:val="clear" w:color="auto" w:fill="FFFFFF"/>
        <w:tabs>
          <w:tab w:val="left" w:pos="567"/>
        </w:tabs>
        <w:jc w:val="both"/>
        <w:rPr>
          <w:rFonts w:ascii="Calibri" w:eastAsia="Calibri" w:hAnsi="Calibri" w:cs="Calibri"/>
          <w:b/>
          <w:color w:val="FF0000"/>
          <w:sz w:val="22"/>
          <w:szCs w:val="22"/>
        </w:rPr>
      </w:pPr>
    </w:p>
    <w:p w14:paraId="5AE73A9E" w14:textId="73C0B03D" w:rsidR="009C5BDE" w:rsidRDefault="009C5BDE">
      <w:pPr>
        <w:shd w:val="clear" w:color="auto" w:fill="FFFFFF"/>
        <w:tabs>
          <w:tab w:val="left" w:pos="567"/>
        </w:tabs>
        <w:jc w:val="both"/>
        <w:rPr>
          <w:rFonts w:ascii="Calibri" w:eastAsia="Calibri" w:hAnsi="Calibri" w:cs="Calibri"/>
          <w:b/>
          <w:color w:val="FF0000"/>
          <w:sz w:val="22"/>
          <w:szCs w:val="22"/>
        </w:rPr>
      </w:pPr>
    </w:p>
    <w:p w14:paraId="42360321" w14:textId="2D22E347" w:rsidR="009C5BDE" w:rsidRDefault="009C5BDE">
      <w:pPr>
        <w:shd w:val="clear" w:color="auto" w:fill="FFFFFF"/>
        <w:tabs>
          <w:tab w:val="left" w:pos="567"/>
        </w:tabs>
        <w:jc w:val="both"/>
        <w:rPr>
          <w:rFonts w:ascii="Calibri" w:eastAsia="Calibri" w:hAnsi="Calibri" w:cs="Calibri"/>
          <w:b/>
          <w:color w:val="FF0000"/>
          <w:sz w:val="22"/>
          <w:szCs w:val="22"/>
        </w:rPr>
      </w:pPr>
    </w:p>
    <w:p w14:paraId="2E75EFEA" w14:textId="7D81A4AB" w:rsidR="009C5BDE" w:rsidRDefault="009C5BDE">
      <w:pPr>
        <w:shd w:val="clear" w:color="auto" w:fill="FFFFFF"/>
        <w:tabs>
          <w:tab w:val="left" w:pos="567"/>
        </w:tabs>
        <w:jc w:val="both"/>
        <w:rPr>
          <w:rFonts w:ascii="Calibri" w:eastAsia="Calibri" w:hAnsi="Calibri" w:cs="Calibri"/>
          <w:b/>
          <w:color w:val="FF0000"/>
          <w:sz w:val="22"/>
          <w:szCs w:val="22"/>
        </w:rPr>
      </w:pPr>
    </w:p>
    <w:p w14:paraId="71972AF4" w14:textId="4F57D624" w:rsidR="009C5BDE" w:rsidRDefault="009C5BDE">
      <w:pPr>
        <w:shd w:val="clear" w:color="auto" w:fill="FFFFFF"/>
        <w:tabs>
          <w:tab w:val="left" w:pos="567"/>
        </w:tabs>
        <w:jc w:val="both"/>
        <w:rPr>
          <w:rFonts w:ascii="Calibri" w:eastAsia="Calibri" w:hAnsi="Calibri" w:cs="Calibri"/>
          <w:b/>
          <w:color w:val="FF0000"/>
          <w:sz w:val="22"/>
          <w:szCs w:val="22"/>
        </w:rPr>
      </w:pPr>
    </w:p>
    <w:p w14:paraId="77BEF486" w14:textId="73B7A386" w:rsidR="009C5BDE" w:rsidRDefault="009C5BDE">
      <w:pPr>
        <w:shd w:val="clear" w:color="auto" w:fill="FFFFFF"/>
        <w:tabs>
          <w:tab w:val="left" w:pos="567"/>
        </w:tabs>
        <w:jc w:val="both"/>
        <w:rPr>
          <w:rFonts w:ascii="Calibri" w:eastAsia="Calibri" w:hAnsi="Calibri" w:cs="Calibri"/>
          <w:b/>
          <w:color w:val="FF0000"/>
          <w:sz w:val="22"/>
          <w:szCs w:val="22"/>
        </w:rPr>
      </w:pPr>
    </w:p>
    <w:p w14:paraId="67094CC7" w14:textId="6AD36D4B" w:rsidR="009C5BDE" w:rsidRDefault="009C5BDE">
      <w:pPr>
        <w:shd w:val="clear" w:color="auto" w:fill="FFFFFF"/>
        <w:tabs>
          <w:tab w:val="left" w:pos="567"/>
        </w:tabs>
        <w:jc w:val="both"/>
        <w:rPr>
          <w:rFonts w:ascii="Calibri" w:eastAsia="Calibri" w:hAnsi="Calibri" w:cs="Calibri"/>
          <w:b/>
          <w:color w:val="FF0000"/>
          <w:sz w:val="22"/>
          <w:szCs w:val="22"/>
        </w:rPr>
      </w:pPr>
    </w:p>
    <w:p w14:paraId="4C14D1E1" w14:textId="55C4737D" w:rsidR="009C5BDE" w:rsidRDefault="009C5BDE">
      <w:pPr>
        <w:shd w:val="clear" w:color="auto" w:fill="FFFFFF"/>
        <w:tabs>
          <w:tab w:val="left" w:pos="567"/>
        </w:tabs>
        <w:jc w:val="both"/>
        <w:rPr>
          <w:rFonts w:ascii="Calibri" w:eastAsia="Calibri" w:hAnsi="Calibri" w:cs="Calibri"/>
          <w:b/>
          <w:color w:val="FF0000"/>
          <w:sz w:val="22"/>
          <w:szCs w:val="22"/>
        </w:rPr>
      </w:pPr>
    </w:p>
    <w:p w14:paraId="6C8F5893" w14:textId="5245FB42" w:rsidR="009C5BDE" w:rsidRDefault="009C5BDE">
      <w:pPr>
        <w:shd w:val="clear" w:color="auto" w:fill="FFFFFF"/>
        <w:tabs>
          <w:tab w:val="left" w:pos="567"/>
        </w:tabs>
        <w:jc w:val="both"/>
        <w:rPr>
          <w:rFonts w:ascii="Calibri" w:eastAsia="Calibri" w:hAnsi="Calibri" w:cs="Calibri"/>
          <w:b/>
          <w:color w:val="FF0000"/>
          <w:sz w:val="22"/>
          <w:szCs w:val="22"/>
        </w:rPr>
      </w:pPr>
    </w:p>
    <w:p w14:paraId="61C4F68E" w14:textId="5C338EC9" w:rsidR="009C5BDE" w:rsidRDefault="009C5BDE">
      <w:pPr>
        <w:shd w:val="clear" w:color="auto" w:fill="FFFFFF"/>
        <w:tabs>
          <w:tab w:val="left" w:pos="567"/>
        </w:tabs>
        <w:jc w:val="both"/>
        <w:rPr>
          <w:rFonts w:ascii="Calibri" w:eastAsia="Calibri" w:hAnsi="Calibri" w:cs="Calibri"/>
          <w:b/>
          <w:color w:val="FF0000"/>
          <w:sz w:val="22"/>
          <w:szCs w:val="22"/>
        </w:rPr>
      </w:pPr>
    </w:p>
    <w:p w14:paraId="40F98FC2" w14:textId="410CDE0B" w:rsidR="009C5BDE" w:rsidRDefault="009C5BDE">
      <w:pPr>
        <w:shd w:val="clear" w:color="auto" w:fill="FFFFFF"/>
        <w:tabs>
          <w:tab w:val="left" w:pos="567"/>
        </w:tabs>
        <w:jc w:val="both"/>
        <w:rPr>
          <w:rFonts w:ascii="Calibri" w:eastAsia="Calibri" w:hAnsi="Calibri" w:cs="Calibri"/>
          <w:b/>
          <w:color w:val="FF0000"/>
          <w:sz w:val="22"/>
          <w:szCs w:val="22"/>
        </w:rPr>
      </w:pPr>
    </w:p>
    <w:p w14:paraId="25AF1A4C" w14:textId="4990A854" w:rsidR="009C5BDE" w:rsidRDefault="009C5BDE">
      <w:pPr>
        <w:shd w:val="clear" w:color="auto" w:fill="FFFFFF"/>
        <w:tabs>
          <w:tab w:val="left" w:pos="567"/>
        </w:tabs>
        <w:jc w:val="both"/>
        <w:rPr>
          <w:rFonts w:ascii="Calibri" w:eastAsia="Calibri" w:hAnsi="Calibri" w:cs="Calibri"/>
          <w:b/>
          <w:color w:val="FF0000"/>
          <w:sz w:val="22"/>
          <w:szCs w:val="22"/>
        </w:rPr>
      </w:pPr>
    </w:p>
    <w:p w14:paraId="4D968CBC" w14:textId="23A1E98E" w:rsidR="009C5BDE" w:rsidRDefault="009C5BDE">
      <w:pPr>
        <w:shd w:val="clear" w:color="auto" w:fill="FFFFFF"/>
        <w:tabs>
          <w:tab w:val="left" w:pos="567"/>
        </w:tabs>
        <w:jc w:val="both"/>
        <w:rPr>
          <w:rFonts w:ascii="Calibri" w:eastAsia="Calibri" w:hAnsi="Calibri" w:cs="Calibri"/>
          <w:b/>
          <w:color w:val="FF0000"/>
          <w:sz w:val="22"/>
          <w:szCs w:val="22"/>
        </w:rPr>
      </w:pPr>
    </w:p>
    <w:p w14:paraId="1589BD96" w14:textId="603AE487" w:rsidR="009C5BDE" w:rsidRDefault="009C5BDE">
      <w:pPr>
        <w:shd w:val="clear" w:color="auto" w:fill="FFFFFF"/>
        <w:tabs>
          <w:tab w:val="left" w:pos="567"/>
        </w:tabs>
        <w:jc w:val="both"/>
        <w:rPr>
          <w:rFonts w:ascii="Calibri" w:eastAsia="Calibri" w:hAnsi="Calibri" w:cs="Calibri"/>
          <w:b/>
          <w:color w:val="FF0000"/>
          <w:sz w:val="22"/>
          <w:szCs w:val="22"/>
        </w:rPr>
      </w:pPr>
    </w:p>
    <w:p w14:paraId="4E5E025B" w14:textId="078D4BCE" w:rsidR="009C5BDE" w:rsidRDefault="009C5BDE">
      <w:pPr>
        <w:shd w:val="clear" w:color="auto" w:fill="FFFFFF"/>
        <w:tabs>
          <w:tab w:val="left" w:pos="567"/>
        </w:tabs>
        <w:jc w:val="both"/>
        <w:rPr>
          <w:rFonts w:ascii="Calibri" w:eastAsia="Calibri" w:hAnsi="Calibri" w:cs="Calibri"/>
          <w:b/>
          <w:color w:val="FF0000"/>
          <w:sz w:val="22"/>
          <w:szCs w:val="22"/>
        </w:rPr>
      </w:pPr>
    </w:p>
    <w:p w14:paraId="52A1E325" w14:textId="2793DCF5" w:rsidR="009C5BDE" w:rsidRDefault="009C5BDE">
      <w:pPr>
        <w:shd w:val="clear" w:color="auto" w:fill="FFFFFF"/>
        <w:tabs>
          <w:tab w:val="left" w:pos="567"/>
        </w:tabs>
        <w:jc w:val="both"/>
        <w:rPr>
          <w:rFonts w:ascii="Calibri" w:eastAsia="Calibri" w:hAnsi="Calibri" w:cs="Calibri"/>
          <w:b/>
          <w:color w:val="FF0000"/>
          <w:sz w:val="22"/>
          <w:szCs w:val="22"/>
        </w:rPr>
      </w:pPr>
    </w:p>
    <w:p w14:paraId="6E9066A9" w14:textId="34BF626C" w:rsidR="009C5BDE" w:rsidRDefault="009C5BDE">
      <w:pPr>
        <w:shd w:val="clear" w:color="auto" w:fill="FFFFFF"/>
        <w:tabs>
          <w:tab w:val="left" w:pos="567"/>
        </w:tabs>
        <w:jc w:val="both"/>
        <w:rPr>
          <w:rFonts w:ascii="Calibri" w:eastAsia="Calibri" w:hAnsi="Calibri" w:cs="Calibri"/>
          <w:b/>
          <w:color w:val="FF0000"/>
          <w:sz w:val="22"/>
          <w:szCs w:val="22"/>
        </w:rPr>
      </w:pPr>
    </w:p>
    <w:p w14:paraId="2D2F9AFC" w14:textId="16596F8B" w:rsidR="009C5BDE" w:rsidRDefault="009C5BDE">
      <w:pPr>
        <w:shd w:val="clear" w:color="auto" w:fill="FFFFFF"/>
        <w:tabs>
          <w:tab w:val="left" w:pos="567"/>
        </w:tabs>
        <w:jc w:val="both"/>
        <w:rPr>
          <w:rFonts w:ascii="Calibri" w:eastAsia="Calibri" w:hAnsi="Calibri" w:cs="Calibri"/>
          <w:b/>
          <w:color w:val="FF0000"/>
          <w:sz w:val="22"/>
          <w:szCs w:val="22"/>
        </w:rPr>
      </w:pPr>
    </w:p>
    <w:p w14:paraId="0018F19B" w14:textId="57F96D12" w:rsidR="009C5BDE" w:rsidRDefault="009C5BDE">
      <w:pPr>
        <w:shd w:val="clear" w:color="auto" w:fill="FFFFFF"/>
        <w:tabs>
          <w:tab w:val="left" w:pos="567"/>
        </w:tabs>
        <w:jc w:val="both"/>
        <w:rPr>
          <w:rFonts w:ascii="Calibri" w:eastAsia="Calibri" w:hAnsi="Calibri" w:cs="Calibri"/>
          <w:b/>
          <w:color w:val="FF0000"/>
          <w:sz w:val="22"/>
          <w:szCs w:val="22"/>
        </w:rPr>
      </w:pPr>
    </w:p>
    <w:p w14:paraId="16DA3A5D" w14:textId="4CFDB556" w:rsidR="009C5BDE" w:rsidRDefault="009C5BDE">
      <w:pPr>
        <w:shd w:val="clear" w:color="auto" w:fill="FFFFFF"/>
        <w:tabs>
          <w:tab w:val="left" w:pos="567"/>
        </w:tabs>
        <w:jc w:val="both"/>
        <w:rPr>
          <w:rFonts w:ascii="Calibri" w:eastAsia="Calibri" w:hAnsi="Calibri" w:cs="Calibri"/>
          <w:b/>
          <w:color w:val="FF0000"/>
          <w:sz w:val="22"/>
          <w:szCs w:val="22"/>
        </w:rPr>
      </w:pPr>
    </w:p>
    <w:p w14:paraId="3C227CE2" w14:textId="121DBF60" w:rsidR="009C5BDE" w:rsidRDefault="009C5BDE">
      <w:pPr>
        <w:shd w:val="clear" w:color="auto" w:fill="FFFFFF"/>
        <w:tabs>
          <w:tab w:val="left" w:pos="567"/>
        </w:tabs>
        <w:jc w:val="both"/>
        <w:rPr>
          <w:rFonts w:ascii="Calibri" w:eastAsia="Calibri" w:hAnsi="Calibri" w:cs="Calibri"/>
          <w:b/>
          <w:color w:val="FF0000"/>
          <w:sz w:val="22"/>
          <w:szCs w:val="22"/>
        </w:rPr>
      </w:pPr>
    </w:p>
    <w:p w14:paraId="1A436E1D" w14:textId="27E416C5" w:rsidR="009C5BDE" w:rsidRDefault="009C5BDE">
      <w:pPr>
        <w:shd w:val="clear" w:color="auto" w:fill="FFFFFF"/>
        <w:tabs>
          <w:tab w:val="left" w:pos="567"/>
        </w:tabs>
        <w:jc w:val="both"/>
        <w:rPr>
          <w:rFonts w:ascii="Calibri" w:eastAsia="Calibri" w:hAnsi="Calibri" w:cs="Calibri"/>
          <w:b/>
          <w:color w:val="FF0000"/>
          <w:sz w:val="22"/>
          <w:szCs w:val="22"/>
        </w:rPr>
      </w:pPr>
    </w:p>
    <w:p w14:paraId="744A3AF0" w14:textId="5EC3EBF1" w:rsidR="009C5BDE" w:rsidRDefault="009C5BDE">
      <w:pPr>
        <w:shd w:val="clear" w:color="auto" w:fill="FFFFFF"/>
        <w:tabs>
          <w:tab w:val="left" w:pos="567"/>
        </w:tabs>
        <w:jc w:val="both"/>
        <w:rPr>
          <w:rFonts w:ascii="Calibri" w:eastAsia="Calibri" w:hAnsi="Calibri" w:cs="Calibri"/>
          <w:b/>
          <w:color w:val="FF0000"/>
          <w:sz w:val="22"/>
          <w:szCs w:val="22"/>
        </w:rPr>
      </w:pPr>
    </w:p>
    <w:p w14:paraId="1D3F65FA" w14:textId="2437F11A" w:rsidR="009C5BDE" w:rsidRDefault="009C5BDE">
      <w:pPr>
        <w:shd w:val="clear" w:color="auto" w:fill="FFFFFF"/>
        <w:tabs>
          <w:tab w:val="left" w:pos="567"/>
        </w:tabs>
        <w:jc w:val="both"/>
        <w:rPr>
          <w:rFonts w:ascii="Calibri" w:eastAsia="Calibri" w:hAnsi="Calibri" w:cs="Calibri"/>
          <w:b/>
          <w:color w:val="FF0000"/>
          <w:sz w:val="22"/>
          <w:szCs w:val="22"/>
        </w:rPr>
      </w:pPr>
    </w:p>
    <w:p w14:paraId="11293EA7" w14:textId="765535BA" w:rsidR="009C5BDE" w:rsidRDefault="009C5BDE">
      <w:pPr>
        <w:shd w:val="clear" w:color="auto" w:fill="FFFFFF"/>
        <w:tabs>
          <w:tab w:val="left" w:pos="567"/>
        </w:tabs>
        <w:jc w:val="both"/>
        <w:rPr>
          <w:rFonts w:ascii="Calibri" w:eastAsia="Calibri" w:hAnsi="Calibri" w:cs="Calibri"/>
          <w:b/>
          <w:color w:val="FF0000"/>
          <w:sz w:val="22"/>
          <w:szCs w:val="22"/>
        </w:rPr>
      </w:pPr>
    </w:p>
    <w:p w14:paraId="3DFB0F17" w14:textId="637EBC32" w:rsidR="009C5BDE" w:rsidRDefault="009C5BDE">
      <w:pPr>
        <w:shd w:val="clear" w:color="auto" w:fill="FFFFFF"/>
        <w:tabs>
          <w:tab w:val="left" w:pos="567"/>
        </w:tabs>
        <w:jc w:val="both"/>
        <w:rPr>
          <w:rFonts w:ascii="Calibri" w:eastAsia="Calibri" w:hAnsi="Calibri" w:cs="Calibri"/>
          <w:b/>
          <w:color w:val="FF0000"/>
          <w:sz w:val="22"/>
          <w:szCs w:val="22"/>
        </w:rPr>
      </w:pPr>
    </w:p>
    <w:p w14:paraId="1006B803" w14:textId="6CCE0981" w:rsidR="009C5BDE" w:rsidRDefault="009C5BDE">
      <w:pPr>
        <w:shd w:val="clear" w:color="auto" w:fill="FFFFFF"/>
        <w:tabs>
          <w:tab w:val="left" w:pos="567"/>
        </w:tabs>
        <w:jc w:val="both"/>
        <w:rPr>
          <w:rFonts w:ascii="Calibri" w:eastAsia="Calibri" w:hAnsi="Calibri" w:cs="Calibri"/>
          <w:b/>
          <w:color w:val="FF0000"/>
          <w:sz w:val="22"/>
          <w:szCs w:val="22"/>
        </w:rPr>
      </w:pPr>
    </w:p>
    <w:p w14:paraId="374F7F78" w14:textId="7FD9DDC1" w:rsidR="009C5BDE" w:rsidRDefault="009C5BDE">
      <w:pPr>
        <w:shd w:val="clear" w:color="auto" w:fill="FFFFFF"/>
        <w:tabs>
          <w:tab w:val="left" w:pos="567"/>
        </w:tabs>
        <w:jc w:val="both"/>
        <w:rPr>
          <w:rFonts w:ascii="Calibri" w:eastAsia="Calibri" w:hAnsi="Calibri" w:cs="Calibri"/>
          <w:b/>
          <w:color w:val="FF0000"/>
          <w:sz w:val="22"/>
          <w:szCs w:val="22"/>
        </w:rPr>
      </w:pPr>
    </w:p>
    <w:p w14:paraId="641D3A09" w14:textId="50484E19" w:rsidR="009C5BDE" w:rsidRDefault="009C5BDE">
      <w:pPr>
        <w:shd w:val="clear" w:color="auto" w:fill="FFFFFF"/>
        <w:tabs>
          <w:tab w:val="left" w:pos="567"/>
        </w:tabs>
        <w:jc w:val="both"/>
        <w:rPr>
          <w:rFonts w:ascii="Calibri" w:eastAsia="Calibri" w:hAnsi="Calibri" w:cs="Calibri"/>
          <w:b/>
          <w:color w:val="FF0000"/>
          <w:sz w:val="22"/>
          <w:szCs w:val="22"/>
        </w:rPr>
      </w:pPr>
    </w:p>
    <w:p w14:paraId="00E90554" w14:textId="067E1EBE" w:rsidR="009C5BDE" w:rsidRDefault="009C5BDE">
      <w:pPr>
        <w:shd w:val="clear" w:color="auto" w:fill="FFFFFF"/>
        <w:tabs>
          <w:tab w:val="left" w:pos="567"/>
        </w:tabs>
        <w:jc w:val="both"/>
        <w:rPr>
          <w:rFonts w:ascii="Calibri" w:eastAsia="Calibri" w:hAnsi="Calibri" w:cs="Calibri"/>
          <w:b/>
          <w:color w:val="FF0000"/>
          <w:sz w:val="22"/>
          <w:szCs w:val="22"/>
        </w:rPr>
      </w:pPr>
    </w:p>
    <w:p w14:paraId="2F6E0D7B" w14:textId="2C07FE56" w:rsidR="009C5BDE" w:rsidRDefault="009C5BDE">
      <w:pPr>
        <w:shd w:val="clear" w:color="auto" w:fill="FFFFFF"/>
        <w:tabs>
          <w:tab w:val="left" w:pos="567"/>
        </w:tabs>
        <w:jc w:val="both"/>
        <w:rPr>
          <w:rFonts w:ascii="Calibri" w:eastAsia="Calibri" w:hAnsi="Calibri" w:cs="Calibri"/>
          <w:b/>
          <w:color w:val="FF0000"/>
          <w:sz w:val="22"/>
          <w:szCs w:val="22"/>
        </w:rPr>
      </w:pPr>
    </w:p>
    <w:p w14:paraId="49B4EAD7" w14:textId="3CA22823" w:rsidR="009C5BDE" w:rsidRDefault="009C5BDE">
      <w:pPr>
        <w:shd w:val="clear" w:color="auto" w:fill="FFFFFF"/>
        <w:tabs>
          <w:tab w:val="left" w:pos="567"/>
        </w:tabs>
        <w:jc w:val="both"/>
        <w:rPr>
          <w:rFonts w:ascii="Calibri" w:eastAsia="Calibri" w:hAnsi="Calibri" w:cs="Calibri"/>
          <w:b/>
          <w:color w:val="FF0000"/>
          <w:sz w:val="22"/>
          <w:szCs w:val="22"/>
        </w:rPr>
      </w:pPr>
    </w:p>
    <w:p w14:paraId="5D5C52EB" w14:textId="39E5D751" w:rsidR="009C5BDE" w:rsidRDefault="009C5BDE">
      <w:pPr>
        <w:shd w:val="clear" w:color="auto" w:fill="FFFFFF"/>
        <w:tabs>
          <w:tab w:val="left" w:pos="567"/>
        </w:tabs>
        <w:jc w:val="both"/>
        <w:rPr>
          <w:rFonts w:ascii="Calibri" w:eastAsia="Calibri" w:hAnsi="Calibri" w:cs="Calibri"/>
          <w:b/>
          <w:color w:val="FF0000"/>
          <w:sz w:val="22"/>
          <w:szCs w:val="22"/>
        </w:rPr>
      </w:pPr>
    </w:p>
    <w:p w14:paraId="33C12F29" w14:textId="77777777" w:rsidR="005653AC" w:rsidRDefault="005653AC">
      <w:pPr>
        <w:shd w:val="clear" w:color="auto" w:fill="FFFFFF"/>
        <w:tabs>
          <w:tab w:val="left" w:pos="567"/>
        </w:tabs>
        <w:jc w:val="both"/>
        <w:rPr>
          <w:rFonts w:ascii="Calibri" w:eastAsia="Calibri" w:hAnsi="Calibri" w:cs="Calibri"/>
          <w:b/>
          <w:color w:val="FF0000"/>
          <w:sz w:val="22"/>
          <w:szCs w:val="22"/>
        </w:rPr>
      </w:pPr>
    </w:p>
    <w:p w14:paraId="4E70E667" w14:textId="107870B7" w:rsidR="009C5BDE" w:rsidRPr="00C63364" w:rsidRDefault="009C5BDE"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shd w:val="clear" w:color="auto" w:fill="D6E3BC"/>
        </w:rPr>
      </w:pPr>
      <w:r>
        <w:rPr>
          <w:rFonts w:ascii="Calibri" w:eastAsia="Calibri" w:hAnsi="Calibri" w:cs="Calibri"/>
          <w:b/>
          <w:sz w:val="28"/>
          <w:szCs w:val="28"/>
        </w:rPr>
        <w:t>ANEXO I</w:t>
      </w:r>
      <w:r w:rsidR="00C97D00">
        <w:rPr>
          <w:rFonts w:ascii="Calibri" w:eastAsia="Calibri" w:hAnsi="Calibri" w:cs="Calibri"/>
          <w:b/>
          <w:sz w:val="28"/>
          <w:szCs w:val="28"/>
        </w:rPr>
        <w:t>I</w:t>
      </w:r>
      <w:r>
        <w:rPr>
          <w:rFonts w:ascii="Calibri" w:eastAsia="Calibri" w:hAnsi="Calibri" w:cs="Calibri"/>
          <w:b/>
          <w:sz w:val="28"/>
          <w:szCs w:val="28"/>
        </w:rPr>
        <w:t xml:space="preserve"> – ESTUDO TÉCNICO PRELIMINAR</w:t>
      </w:r>
    </w:p>
    <w:p w14:paraId="256AA319" w14:textId="06FFBA32" w:rsidR="009C5BDE" w:rsidRDefault="009C5BDE">
      <w:pPr>
        <w:shd w:val="clear" w:color="auto" w:fill="FFFFFF"/>
        <w:tabs>
          <w:tab w:val="left" w:pos="567"/>
        </w:tabs>
        <w:jc w:val="both"/>
        <w:rPr>
          <w:rFonts w:ascii="Calibri" w:eastAsia="Calibri" w:hAnsi="Calibri" w:cs="Calibri"/>
          <w:b/>
          <w:color w:val="FF0000"/>
          <w:sz w:val="22"/>
          <w:szCs w:val="22"/>
        </w:rPr>
      </w:pPr>
    </w:p>
    <w:p w14:paraId="1B96C7EA" w14:textId="028014E2" w:rsidR="009C5BDE" w:rsidRDefault="009C5BDE">
      <w:pPr>
        <w:shd w:val="clear" w:color="auto" w:fill="FFFFFF"/>
        <w:tabs>
          <w:tab w:val="left" w:pos="567"/>
        </w:tabs>
        <w:jc w:val="both"/>
        <w:rPr>
          <w:rFonts w:ascii="Calibri" w:eastAsia="Calibri" w:hAnsi="Calibri" w:cs="Calibri"/>
          <w:b/>
          <w:color w:val="FF0000"/>
          <w:sz w:val="22"/>
          <w:szCs w:val="22"/>
        </w:rPr>
      </w:pPr>
    </w:p>
    <w:p w14:paraId="06ADD069" w14:textId="5521095D" w:rsidR="009C5BDE" w:rsidRDefault="009C5BDE">
      <w:pPr>
        <w:shd w:val="clear" w:color="auto" w:fill="FFFFFF"/>
        <w:tabs>
          <w:tab w:val="left" w:pos="567"/>
        </w:tabs>
        <w:jc w:val="both"/>
        <w:rPr>
          <w:rFonts w:ascii="Calibri" w:eastAsia="Calibri" w:hAnsi="Calibri" w:cs="Calibri"/>
          <w:b/>
          <w:color w:val="FF0000"/>
          <w:sz w:val="22"/>
          <w:szCs w:val="22"/>
        </w:rPr>
      </w:pPr>
    </w:p>
    <w:p w14:paraId="6F710E9D" w14:textId="5F4A85C9" w:rsidR="009C5BDE" w:rsidRDefault="009C5BDE">
      <w:pPr>
        <w:shd w:val="clear" w:color="auto" w:fill="FFFFFF"/>
        <w:tabs>
          <w:tab w:val="left" w:pos="567"/>
        </w:tabs>
        <w:jc w:val="both"/>
        <w:rPr>
          <w:rFonts w:ascii="Calibri" w:eastAsia="Calibri" w:hAnsi="Calibri" w:cs="Calibri"/>
          <w:b/>
          <w:color w:val="FF0000"/>
          <w:sz w:val="22"/>
          <w:szCs w:val="22"/>
        </w:rPr>
      </w:pPr>
    </w:p>
    <w:p w14:paraId="48FB4776" w14:textId="6AF152BB" w:rsidR="009C5BDE" w:rsidRDefault="009C5BDE">
      <w:pPr>
        <w:shd w:val="clear" w:color="auto" w:fill="FFFFFF"/>
        <w:tabs>
          <w:tab w:val="left" w:pos="567"/>
        </w:tabs>
        <w:jc w:val="both"/>
        <w:rPr>
          <w:rFonts w:ascii="Calibri" w:eastAsia="Calibri" w:hAnsi="Calibri" w:cs="Calibri"/>
          <w:b/>
          <w:color w:val="FF0000"/>
          <w:sz w:val="22"/>
          <w:szCs w:val="22"/>
        </w:rPr>
      </w:pPr>
    </w:p>
    <w:p w14:paraId="46FFBA1B" w14:textId="5B93867B" w:rsidR="009C5BDE" w:rsidRDefault="009C5BDE">
      <w:pPr>
        <w:shd w:val="clear" w:color="auto" w:fill="FFFFFF"/>
        <w:tabs>
          <w:tab w:val="left" w:pos="567"/>
        </w:tabs>
        <w:jc w:val="both"/>
        <w:rPr>
          <w:rFonts w:ascii="Calibri" w:eastAsia="Calibri" w:hAnsi="Calibri" w:cs="Calibri"/>
          <w:b/>
          <w:color w:val="FF0000"/>
          <w:sz w:val="22"/>
          <w:szCs w:val="22"/>
        </w:rPr>
      </w:pPr>
    </w:p>
    <w:p w14:paraId="459B135F" w14:textId="6942F28F" w:rsidR="009C5BDE" w:rsidRDefault="009C5BDE">
      <w:pPr>
        <w:shd w:val="clear" w:color="auto" w:fill="FFFFFF"/>
        <w:tabs>
          <w:tab w:val="left" w:pos="567"/>
        </w:tabs>
        <w:jc w:val="both"/>
        <w:rPr>
          <w:rFonts w:ascii="Calibri" w:eastAsia="Calibri" w:hAnsi="Calibri" w:cs="Calibri"/>
          <w:b/>
          <w:color w:val="FF0000"/>
          <w:sz w:val="22"/>
          <w:szCs w:val="22"/>
        </w:rPr>
      </w:pPr>
    </w:p>
    <w:p w14:paraId="486049FD" w14:textId="31035A49" w:rsidR="009C5BDE" w:rsidRDefault="009C5BDE">
      <w:pPr>
        <w:shd w:val="clear" w:color="auto" w:fill="FFFFFF"/>
        <w:tabs>
          <w:tab w:val="left" w:pos="567"/>
        </w:tabs>
        <w:jc w:val="both"/>
        <w:rPr>
          <w:rFonts w:ascii="Calibri" w:eastAsia="Calibri" w:hAnsi="Calibri" w:cs="Calibri"/>
          <w:b/>
          <w:color w:val="FF0000"/>
          <w:sz w:val="22"/>
          <w:szCs w:val="22"/>
        </w:rPr>
      </w:pPr>
    </w:p>
    <w:p w14:paraId="68AB6128" w14:textId="11BB360B" w:rsidR="009C5BDE" w:rsidRDefault="009C5BDE">
      <w:pPr>
        <w:shd w:val="clear" w:color="auto" w:fill="FFFFFF"/>
        <w:tabs>
          <w:tab w:val="left" w:pos="567"/>
        </w:tabs>
        <w:jc w:val="both"/>
        <w:rPr>
          <w:rFonts w:ascii="Calibri" w:eastAsia="Calibri" w:hAnsi="Calibri" w:cs="Calibri"/>
          <w:b/>
          <w:color w:val="FF0000"/>
          <w:sz w:val="22"/>
          <w:szCs w:val="22"/>
        </w:rPr>
      </w:pPr>
    </w:p>
    <w:p w14:paraId="5614F6CC" w14:textId="7D4CCFCA" w:rsidR="009C5BDE" w:rsidRDefault="009C5BDE">
      <w:pPr>
        <w:shd w:val="clear" w:color="auto" w:fill="FFFFFF"/>
        <w:tabs>
          <w:tab w:val="left" w:pos="567"/>
        </w:tabs>
        <w:jc w:val="both"/>
        <w:rPr>
          <w:rFonts w:ascii="Calibri" w:eastAsia="Calibri" w:hAnsi="Calibri" w:cs="Calibri"/>
          <w:b/>
          <w:color w:val="FF0000"/>
          <w:sz w:val="22"/>
          <w:szCs w:val="22"/>
        </w:rPr>
      </w:pPr>
    </w:p>
    <w:p w14:paraId="06CC76DE" w14:textId="6CF8C723" w:rsidR="009C5BDE" w:rsidRDefault="009C5BDE">
      <w:pPr>
        <w:shd w:val="clear" w:color="auto" w:fill="FFFFFF"/>
        <w:tabs>
          <w:tab w:val="left" w:pos="567"/>
        </w:tabs>
        <w:jc w:val="both"/>
        <w:rPr>
          <w:rFonts w:ascii="Calibri" w:eastAsia="Calibri" w:hAnsi="Calibri" w:cs="Calibri"/>
          <w:b/>
          <w:color w:val="FF0000"/>
          <w:sz w:val="22"/>
          <w:szCs w:val="22"/>
        </w:rPr>
      </w:pPr>
    </w:p>
    <w:p w14:paraId="1EFC752A" w14:textId="56279204" w:rsidR="009C5BDE" w:rsidRDefault="009C5BDE">
      <w:pPr>
        <w:shd w:val="clear" w:color="auto" w:fill="FFFFFF"/>
        <w:tabs>
          <w:tab w:val="left" w:pos="567"/>
        </w:tabs>
        <w:jc w:val="both"/>
        <w:rPr>
          <w:rFonts w:ascii="Calibri" w:eastAsia="Calibri" w:hAnsi="Calibri" w:cs="Calibri"/>
          <w:b/>
          <w:color w:val="FF0000"/>
          <w:sz w:val="22"/>
          <w:szCs w:val="22"/>
        </w:rPr>
      </w:pPr>
    </w:p>
    <w:p w14:paraId="4719816A" w14:textId="388690CE" w:rsidR="009C5BDE" w:rsidRDefault="009C5BDE">
      <w:pPr>
        <w:shd w:val="clear" w:color="auto" w:fill="FFFFFF"/>
        <w:tabs>
          <w:tab w:val="left" w:pos="567"/>
        </w:tabs>
        <w:jc w:val="both"/>
        <w:rPr>
          <w:rFonts w:ascii="Calibri" w:eastAsia="Calibri" w:hAnsi="Calibri" w:cs="Calibri"/>
          <w:b/>
          <w:color w:val="FF0000"/>
          <w:sz w:val="22"/>
          <w:szCs w:val="22"/>
        </w:rPr>
      </w:pPr>
    </w:p>
    <w:p w14:paraId="1D6E0BC0" w14:textId="21C58138" w:rsidR="009C5BDE" w:rsidRDefault="009C5BDE">
      <w:pPr>
        <w:shd w:val="clear" w:color="auto" w:fill="FFFFFF"/>
        <w:tabs>
          <w:tab w:val="left" w:pos="567"/>
        </w:tabs>
        <w:jc w:val="both"/>
        <w:rPr>
          <w:rFonts w:ascii="Calibri" w:eastAsia="Calibri" w:hAnsi="Calibri" w:cs="Calibri"/>
          <w:b/>
          <w:color w:val="FF0000"/>
          <w:sz w:val="22"/>
          <w:szCs w:val="22"/>
        </w:rPr>
      </w:pPr>
    </w:p>
    <w:p w14:paraId="30FB0B39" w14:textId="29EA674B" w:rsidR="009C5BDE" w:rsidRDefault="009C5BDE">
      <w:pPr>
        <w:shd w:val="clear" w:color="auto" w:fill="FFFFFF"/>
        <w:tabs>
          <w:tab w:val="left" w:pos="567"/>
        </w:tabs>
        <w:jc w:val="both"/>
        <w:rPr>
          <w:rFonts w:ascii="Calibri" w:eastAsia="Calibri" w:hAnsi="Calibri" w:cs="Calibri"/>
          <w:b/>
          <w:color w:val="FF0000"/>
          <w:sz w:val="22"/>
          <w:szCs w:val="22"/>
        </w:rPr>
      </w:pPr>
    </w:p>
    <w:p w14:paraId="20897D11" w14:textId="558FC054" w:rsidR="009C5BDE" w:rsidRDefault="009C5BDE">
      <w:pPr>
        <w:shd w:val="clear" w:color="auto" w:fill="FFFFFF"/>
        <w:tabs>
          <w:tab w:val="left" w:pos="567"/>
        </w:tabs>
        <w:jc w:val="both"/>
        <w:rPr>
          <w:rFonts w:ascii="Calibri" w:eastAsia="Calibri" w:hAnsi="Calibri" w:cs="Calibri"/>
          <w:b/>
          <w:color w:val="FF0000"/>
          <w:sz w:val="22"/>
          <w:szCs w:val="22"/>
        </w:rPr>
      </w:pPr>
    </w:p>
    <w:p w14:paraId="06D2377A" w14:textId="49A6F872" w:rsidR="009C5BDE" w:rsidRDefault="009C5BDE">
      <w:pPr>
        <w:shd w:val="clear" w:color="auto" w:fill="FFFFFF"/>
        <w:tabs>
          <w:tab w:val="left" w:pos="567"/>
        </w:tabs>
        <w:jc w:val="both"/>
        <w:rPr>
          <w:rFonts w:ascii="Calibri" w:eastAsia="Calibri" w:hAnsi="Calibri" w:cs="Calibri"/>
          <w:b/>
          <w:color w:val="FF0000"/>
          <w:sz w:val="22"/>
          <w:szCs w:val="22"/>
        </w:rPr>
      </w:pPr>
    </w:p>
    <w:p w14:paraId="2595FEF0" w14:textId="066208A5" w:rsidR="009C5BDE" w:rsidRDefault="009C5BDE">
      <w:pPr>
        <w:shd w:val="clear" w:color="auto" w:fill="FFFFFF"/>
        <w:tabs>
          <w:tab w:val="left" w:pos="567"/>
        </w:tabs>
        <w:jc w:val="both"/>
        <w:rPr>
          <w:rFonts w:ascii="Calibri" w:eastAsia="Calibri" w:hAnsi="Calibri" w:cs="Calibri"/>
          <w:b/>
          <w:color w:val="FF0000"/>
          <w:sz w:val="22"/>
          <w:szCs w:val="22"/>
        </w:rPr>
      </w:pPr>
    </w:p>
    <w:p w14:paraId="79F2520B" w14:textId="6042615C" w:rsidR="009C5BDE" w:rsidRDefault="009C5BDE">
      <w:pPr>
        <w:shd w:val="clear" w:color="auto" w:fill="FFFFFF"/>
        <w:tabs>
          <w:tab w:val="left" w:pos="567"/>
        </w:tabs>
        <w:jc w:val="both"/>
        <w:rPr>
          <w:rFonts w:ascii="Calibri" w:eastAsia="Calibri" w:hAnsi="Calibri" w:cs="Calibri"/>
          <w:b/>
          <w:color w:val="FF0000"/>
          <w:sz w:val="22"/>
          <w:szCs w:val="22"/>
        </w:rPr>
      </w:pPr>
    </w:p>
    <w:p w14:paraId="6D9DFFE1" w14:textId="616E456F" w:rsidR="009C5BDE" w:rsidRDefault="009C5BDE">
      <w:pPr>
        <w:shd w:val="clear" w:color="auto" w:fill="FFFFFF"/>
        <w:tabs>
          <w:tab w:val="left" w:pos="567"/>
        </w:tabs>
        <w:jc w:val="both"/>
        <w:rPr>
          <w:rFonts w:ascii="Calibri" w:eastAsia="Calibri" w:hAnsi="Calibri" w:cs="Calibri"/>
          <w:b/>
          <w:color w:val="FF0000"/>
          <w:sz w:val="22"/>
          <w:szCs w:val="22"/>
        </w:rPr>
      </w:pPr>
    </w:p>
    <w:p w14:paraId="5E6AA656" w14:textId="3C7C2A7A" w:rsidR="009C5BDE" w:rsidRDefault="009C5BDE">
      <w:pPr>
        <w:shd w:val="clear" w:color="auto" w:fill="FFFFFF"/>
        <w:tabs>
          <w:tab w:val="left" w:pos="567"/>
        </w:tabs>
        <w:jc w:val="both"/>
        <w:rPr>
          <w:rFonts w:ascii="Calibri" w:eastAsia="Calibri" w:hAnsi="Calibri" w:cs="Calibri"/>
          <w:b/>
          <w:color w:val="FF0000"/>
          <w:sz w:val="22"/>
          <w:szCs w:val="22"/>
        </w:rPr>
      </w:pPr>
    </w:p>
    <w:p w14:paraId="0276601E" w14:textId="1252118E" w:rsidR="009C5BDE" w:rsidRDefault="009C5BDE">
      <w:pPr>
        <w:shd w:val="clear" w:color="auto" w:fill="FFFFFF"/>
        <w:tabs>
          <w:tab w:val="left" w:pos="567"/>
        </w:tabs>
        <w:jc w:val="both"/>
        <w:rPr>
          <w:rFonts w:ascii="Calibri" w:eastAsia="Calibri" w:hAnsi="Calibri" w:cs="Calibri"/>
          <w:b/>
          <w:color w:val="FF0000"/>
          <w:sz w:val="22"/>
          <w:szCs w:val="22"/>
        </w:rPr>
      </w:pPr>
    </w:p>
    <w:p w14:paraId="71781FF8" w14:textId="286F6475" w:rsidR="009C5BDE" w:rsidRDefault="009C5BDE">
      <w:pPr>
        <w:shd w:val="clear" w:color="auto" w:fill="FFFFFF"/>
        <w:tabs>
          <w:tab w:val="left" w:pos="567"/>
        </w:tabs>
        <w:jc w:val="both"/>
        <w:rPr>
          <w:rFonts w:ascii="Calibri" w:eastAsia="Calibri" w:hAnsi="Calibri" w:cs="Calibri"/>
          <w:b/>
          <w:color w:val="FF0000"/>
          <w:sz w:val="22"/>
          <w:szCs w:val="22"/>
        </w:rPr>
      </w:pPr>
    </w:p>
    <w:p w14:paraId="546D9D9E" w14:textId="0C448A52" w:rsidR="009C5BDE" w:rsidRDefault="009C5BDE">
      <w:pPr>
        <w:shd w:val="clear" w:color="auto" w:fill="FFFFFF"/>
        <w:tabs>
          <w:tab w:val="left" w:pos="567"/>
        </w:tabs>
        <w:jc w:val="both"/>
        <w:rPr>
          <w:rFonts w:ascii="Calibri" w:eastAsia="Calibri" w:hAnsi="Calibri" w:cs="Calibri"/>
          <w:b/>
          <w:color w:val="FF0000"/>
          <w:sz w:val="22"/>
          <w:szCs w:val="22"/>
        </w:rPr>
      </w:pPr>
    </w:p>
    <w:p w14:paraId="3C7B300D" w14:textId="5CEF2868" w:rsidR="009C5BDE" w:rsidRDefault="009C5BDE">
      <w:pPr>
        <w:shd w:val="clear" w:color="auto" w:fill="FFFFFF"/>
        <w:tabs>
          <w:tab w:val="left" w:pos="567"/>
        </w:tabs>
        <w:jc w:val="both"/>
        <w:rPr>
          <w:rFonts w:ascii="Calibri" w:eastAsia="Calibri" w:hAnsi="Calibri" w:cs="Calibri"/>
          <w:b/>
          <w:color w:val="FF0000"/>
          <w:sz w:val="22"/>
          <w:szCs w:val="22"/>
        </w:rPr>
      </w:pPr>
    </w:p>
    <w:p w14:paraId="5DEDF4C6" w14:textId="0CD4255A" w:rsidR="009C5BDE" w:rsidRDefault="009C5BDE">
      <w:pPr>
        <w:shd w:val="clear" w:color="auto" w:fill="FFFFFF"/>
        <w:tabs>
          <w:tab w:val="left" w:pos="567"/>
        </w:tabs>
        <w:jc w:val="both"/>
        <w:rPr>
          <w:rFonts w:ascii="Calibri" w:eastAsia="Calibri" w:hAnsi="Calibri" w:cs="Calibri"/>
          <w:b/>
          <w:color w:val="FF0000"/>
          <w:sz w:val="22"/>
          <w:szCs w:val="22"/>
        </w:rPr>
      </w:pPr>
    </w:p>
    <w:p w14:paraId="41A9A3DE" w14:textId="24006201" w:rsidR="009C5BDE" w:rsidRDefault="009C5BDE">
      <w:pPr>
        <w:shd w:val="clear" w:color="auto" w:fill="FFFFFF"/>
        <w:tabs>
          <w:tab w:val="left" w:pos="567"/>
        </w:tabs>
        <w:jc w:val="both"/>
        <w:rPr>
          <w:rFonts w:ascii="Calibri" w:eastAsia="Calibri" w:hAnsi="Calibri" w:cs="Calibri"/>
          <w:b/>
          <w:color w:val="FF0000"/>
          <w:sz w:val="22"/>
          <w:szCs w:val="22"/>
        </w:rPr>
      </w:pPr>
    </w:p>
    <w:p w14:paraId="3DBC787C" w14:textId="026708C3" w:rsidR="009C5BDE" w:rsidRDefault="009C5BDE">
      <w:pPr>
        <w:shd w:val="clear" w:color="auto" w:fill="FFFFFF"/>
        <w:tabs>
          <w:tab w:val="left" w:pos="567"/>
        </w:tabs>
        <w:jc w:val="both"/>
        <w:rPr>
          <w:rFonts w:ascii="Calibri" w:eastAsia="Calibri" w:hAnsi="Calibri" w:cs="Calibri"/>
          <w:b/>
          <w:color w:val="FF0000"/>
          <w:sz w:val="22"/>
          <w:szCs w:val="22"/>
        </w:rPr>
      </w:pPr>
    </w:p>
    <w:p w14:paraId="45C7E0E7" w14:textId="200BE360" w:rsidR="009C5BDE" w:rsidRDefault="009C5BDE">
      <w:pPr>
        <w:shd w:val="clear" w:color="auto" w:fill="FFFFFF"/>
        <w:tabs>
          <w:tab w:val="left" w:pos="567"/>
        </w:tabs>
        <w:jc w:val="both"/>
        <w:rPr>
          <w:rFonts w:ascii="Calibri" w:eastAsia="Calibri" w:hAnsi="Calibri" w:cs="Calibri"/>
          <w:b/>
          <w:color w:val="FF0000"/>
          <w:sz w:val="22"/>
          <w:szCs w:val="22"/>
        </w:rPr>
      </w:pPr>
    </w:p>
    <w:p w14:paraId="031EA21C" w14:textId="493DC38B" w:rsidR="009C5BDE" w:rsidRDefault="009C5BDE">
      <w:pPr>
        <w:shd w:val="clear" w:color="auto" w:fill="FFFFFF"/>
        <w:tabs>
          <w:tab w:val="left" w:pos="567"/>
        </w:tabs>
        <w:jc w:val="both"/>
        <w:rPr>
          <w:rFonts w:ascii="Calibri" w:eastAsia="Calibri" w:hAnsi="Calibri" w:cs="Calibri"/>
          <w:b/>
          <w:color w:val="FF0000"/>
          <w:sz w:val="22"/>
          <w:szCs w:val="22"/>
        </w:rPr>
      </w:pPr>
    </w:p>
    <w:p w14:paraId="61838E41" w14:textId="0EF52D88" w:rsidR="009C5BDE" w:rsidRDefault="009C5BDE">
      <w:pPr>
        <w:shd w:val="clear" w:color="auto" w:fill="FFFFFF"/>
        <w:tabs>
          <w:tab w:val="left" w:pos="567"/>
        </w:tabs>
        <w:jc w:val="both"/>
        <w:rPr>
          <w:rFonts w:ascii="Calibri" w:eastAsia="Calibri" w:hAnsi="Calibri" w:cs="Calibri"/>
          <w:b/>
          <w:color w:val="FF0000"/>
          <w:sz w:val="22"/>
          <w:szCs w:val="22"/>
        </w:rPr>
      </w:pPr>
    </w:p>
    <w:p w14:paraId="6EE06CAE" w14:textId="32B64AD8" w:rsidR="009C5BDE" w:rsidRDefault="009C5BDE">
      <w:pPr>
        <w:shd w:val="clear" w:color="auto" w:fill="FFFFFF"/>
        <w:tabs>
          <w:tab w:val="left" w:pos="567"/>
        </w:tabs>
        <w:jc w:val="both"/>
        <w:rPr>
          <w:rFonts w:ascii="Calibri" w:eastAsia="Calibri" w:hAnsi="Calibri" w:cs="Calibri"/>
          <w:b/>
          <w:color w:val="FF0000"/>
          <w:sz w:val="22"/>
          <w:szCs w:val="22"/>
        </w:rPr>
      </w:pPr>
    </w:p>
    <w:p w14:paraId="16620F39" w14:textId="4AEEAD83" w:rsidR="009C5BDE" w:rsidRDefault="009C5BDE">
      <w:pPr>
        <w:shd w:val="clear" w:color="auto" w:fill="FFFFFF"/>
        <w:tabs>
          <w:tab w:val="left" w:pos="567"/>
        </w:tabs>
        <w:jc w:val="both"/>
        <w:rPr>
          <w:rFonts w:ascii="Calibri" w:eastAsia="Calibri" w:hAnsi="Calibri" w:cs="Calibri"/>
          <w:b/>
          <w:color w:val="FF0000"/>
          <w:sz w:val="22"/>
          <w:szCs w:val="22"/>
        </w:rPr>
      </w:pPr>
    </w:p>
    <w:p w14:paraId="41835015" w14:textId="65A41922" w:rsidR="009C5BDE" w:rsidRDefault="009C5BDE">
      <w:pPr>
        <w:shd w:val="clear" w:color="auto" w:fill="FFFFFF"/>
        <w:tabs>
          <w:tab w:val="left" w:pos="567"/>
        </w:tabs>
        <w:jc w:val="both"/>
        <w:rPr>
          <w:rFonts w:ascii="Calibri" w:eastAsia="Calibri" w:hAnsi="Calibri" w:cs="Calibri"/>
          <w:b/>
          <w:color w:val="FF0000"/>
          <w:sz w:val="22"/>
          <w:szCs w:val="22"/>
        </w:rPr>
      </w:pPr>
    </w:p>
    <w:p w14:paraId="63650F95" w14:textId="3713A5FD" w:rsidR="009C5BDE" w:rsidRDefault="009C5BDE">
      <w:pPr>
        <w:shd w:val="clear" w:color="auto" w:fill="FFFFFF"/>
        <w:tabs>
          <w:tab w:val="left" w:pos="567"/>
        </w:tabs>
        <w:jc w:val="both"/>
        <w:rPr>
          <w:rFonts w:ascii="Calibri" w:eastAsia="Calibri" w:hAnsi="Calibri" w:cs="Calibri"/>
          <w:b/>
          <w:color w:val="FF0000"/>
          <w:sz w:val="22"/>
          <w:szCs w:val="22"/>
        </w:rPr>
      </w:pPr>
    </w:p>
    <w:p w14:paraId="07D3B31B" w14:textId="5F8ABE44" w:rsidR="009C5BDE" w:rsidRDefault="009C5BDE">
      <w:pPr>
        <w:shd w:val="clear" w:color="auto" w:fill="FFFFFF"/>
        <w:tabs>
          <w:tab w:val="left" w:pos="567"/>
        </w:tabs>
        <w:jc w:val="both"/>
        <w:rPr>
          <w:rFonts w:ascii="Calibri" w:eastAsia="Calibri" w:hAnsi="Calibri" w:cs="Calibri"/>
          <w:b/>
          <w:color w:val="FF0000"/>
          <w:sz w:val="22"/>
          <w:szCs w:val="22"/>
        </w:rPr>
      </w:pPr>
    </w:p>
    <w:p w14:paraId="68B21E07" w14:textId="1436DEE4" w:rsidR="009C5BDE" w:rsidRDefault="009C5BDE">
      <w:pPr>
        <w:shd w:val="clear" w:color="auto" w:fill="FFFFFF"/>
        <w:tabs>
          <w:tab w:val="left" w:pos="567"/>
        </w:tabs>
        <w:jc w:val="both"/>
        <w:rPr>
          <w:rFonts w:ascii="Calibri" w:eastAsia="Calibri" w:hAnsi="Calibri" w:cs="Calibri"/>
          <w:b/>
          <w:color w:val="FF0000"/>
          <w:sz w:val="22"/>
          <w:szCs w:val="22"/>
        </w:rPr>
      </w:pPr>
    </w:p>
    <w:p w14:paraId="18119D55" w14:textId="76CD8ACF" w:rsidR="009C5BDE" w:rsidRDefault="009C5BDE">
      <w:pPr>
        <w:shd w:val="clear" w:color="auto" w:fill="FFFFFF"/>
        <w:tabs>
          <w:tab w:val="left" w:pos="567"/>
        </w:tabs>
        <w:jc w:val="both"/>
        <w:rPr>
          <w:rFonts w:ascii="Calibri" w:eastAsia="Calibri" w:hAnsi="Calibri" w:cs="Calibri"/>
          <w:b/>
          <w:color w:val="FF0000"/>
          <w:sz w:val="22"/>
          <w:szCs w:val="22"/>
        </w:rPr>
      </w:pPr>
    </w:p>
    <w:p w14:paraId="46532B99" w14:textId="7FBC64EB" w:rsidR="009C5BDE" w:rsidRDefault="009C5BDE">
      <w:pPr>
        <w:shd w:val="clear" w:color="auto" w:fill="FFFFFF"/>
        <w:tabs>
          <w:tab w:val="left" w:pos="567"/>
        </w:tabs>
        <w:jc w:val="both"/>
        <w:rPr>
          <w:rFonts w:ascii="Calibri" w:eastAsia="Calibri" w:hAnsi="Calibri" w:cs="Calibri"/>
          <w:b/>
          <w:color w:val="FF0000"/>
          <w:sz w:val="22"/>
          <w:szCs w:val="22"/>
        </w:rPr>
      </w:pPr>
    </w:p>
    <w:p w14:paraId="7978917D" w14:textId="21726E02" w:rsidR="009C5BDE" w:rsidRDefault="009C5BDE">
      <w:pPr>
        <w:shd w:val="clear" w:color="auto" w:fill="FFFFFF"/>
        <w:tabs>
          <w:tab w:val="left" w:pos="567"/>
        </w:tabs>
        <w:jc w:val="both"/>
        <w:rPr>
          <w:rFonts w:ascii="Calibri" w:eastAsia="Calibri" w:hAnsi="Calibri" w:cs="Calibri"/>
          <w:b/>
          <w:color w:val="FF0000"/>
          <w:sz w:val="22"/>
          <w:szCs w:val="22"/>
        </w:rPr>
      </w:pPr>
    </w:p>
    <w:p w14:paraId="3DF31779" w14:textId="31D84125" w:rsidR="009C5BDE" w:rsidRDefault="009C5BDE">
      <w:pPr>
        <w:shd w:val="clear" w:color="auto" w:fill="FFFFFF"/>
        <w:tabs>
          <w:tab w:val="left" w:pos="567"/>
        </w:tabs>
        <w:jc w:val="both"/>
        <w:rPr>
          <w:rFonts w:ascii="Calibri" w:eastAsia="Calibri" w:hAnsi="Calibri" w:cs="Calibri"/>
          <w:b/>
          <w:color w:val="FF0000"/>
          <w:sz w:val="22"/>
          <w:szCs w:val="22"/>
        </w:rPr>
      </w:pPr>
    </w:p>
    <w:p w14:paraId="5047E728" w14:textId="717BC4A4" w:rsidR="009C5BDE" w:rsidRDefault="009C5BDE">
      <w:pPr>
        <w:shd w:val="clear" w:color="auto" w:fill="FFFFFF"/>
        <w:tabs>
          <w:tab w:val="left" w:pos="567"/>
        </w:tabs>
        <w:jc w:val="both"/>
        <w:rPr>
          <w:rFonts w:ascii="Calibri" w:eastAsia="Calibri" w:hAnsi="Calibri" w:cs="Calibri"/>
          <w:b/>
          <w:color w:val="FF0000"/>
          <w:sz w:val="22"/>
          <w:szCs w:val="22"/>
        </w:rPr>
      </w:pPr>
    </w:p>
    <w:p w14:paraId="3433C2FC" w14:textId="77777777" w:rsidR="009C5BDE" w:rsidRDefault="009C5BDE">
      <w:pPr>
        <w:shd w:val="clear" w:color="auto" w:fill="FFFFFF"/>
        <w:tabs>
          <w:tab w:val="left" w:pos="567"/>
        </w:tabs>
        <w:jc w:val="both"/>
        <w:rPr>
          <w:rFonts w:ascii="Calibri" w:eastAsia="Calibri" w:hAnsi="Calibri" w:cs="Calibri"/>
          <w:b/>
          <w:color w:val="FF0000"/>
          <w:sz w:val="22"/>
          <w:szCs w:val="22"/>
        </w:rPr>
      </w:pPr>
    </w:p>
    <w:p w14:paraId="397272B3" w14:textId="77777777" w:rsidR="00CB54BD" w:rsidRDefault="00CB54BD">
      <w:pPr>
        <w:shd w:val="clear" w:color="auto" w:fill="FFFFFF"/>
        <w:tabs>
          <w:tab w:val="left" w:pos="567"/>
        </w:tabs>
        <w:jc w:val="both"/>
        <w:rPr>
          <w:rFonts w:ascii="Calibri" w:eastAsia="Calibri" w:hAnsi="Calibri" w:cs="Calibri"/>
          <w:b/>
          <w:color w:val="FF0000"/>
          <w:sz w:val="22"/>
          <w:szCs w:val="22"/>
        </w:rPr>
      </w:pPr>
    </w:p>
    <w:p w14:paraId="76A71045" w14:textId="77777777" w:rsidR="00CB54BD" w:rsidRDefault="00CB54BD">
      <w:pPr>
        <w:shd w:val="clear" w:color="auto" w:fill="FFFFFF"/>
        <w:tabs>
          <w:tab w:val="left" w:pos="567"/>
        </w:tabs>
        <w:jc w:val="both"/>
        <w:rPr>
          <w:rFonts w:ascii="Calibri" w:eastAsia="Calibri" w:hAnsi="Calibri" w:cs="Calibri"/>
          <w:b/>
          <w:color w:val="FF0000"/>
          <w:sz w:val="22"/>
          <w:szCs w:val="22"/>
        </w:rPr>
      </w:pPr>
    </w:p>
    <w:p w14:paraId="02281FB4" w14:textId="4CB3AF35" w:rsidR="00CB54BD" w:rsidRDefault="00CB54BD">
      <w:pPr>
        <w:shd w:val="clear" w:color="auto" w:fill="FFFFFF"/>
        <w:tabs>
          <w:tab w:val="left" w:pos="567"/>
        </w:tabs>
        <w:jc w:val="both"/>
        <w:rPr>
          <w:rFonts w:ascii="Calibri" w:eastAsia="Calibri" w:hAnsi="Calibri" w:cs="Calibri"/>
          <w:b/>
          <w:color w:val="FF0000"/>
          <w:sz w:val="22"/>
          <w:szCs w:val="22"/>
        </w:rPr>
      </w:pPr>
    </w:p>
    <w:p w14:paraId="245572B3" w14:textId="7D1E0CD3" w:rsidR="009C5BDE" w:rsidRDefault="009C5BDE">
      <w:pPr>
        <w:shd w:val="clear" w:color="auto" w:fill="FFFFFF"/>
        <w:tabs>
          <w:tab w:val="left" w:pos="567"/>
        </w:tabs>
        <w:jc w:val="both"/>
        <w:rPr>
          <w:rFonts w:ascii="Calibri" w:eastAsia="Calibri" w:hAnsi="Calibri" w:cs="Calibri"/>
          <w:b/>
          <w:color w:val="FF0000"/>
          <w:sz w:val="22"/>
          <w:szCs w:val="22"/>
        </w:rPr>
      </w:pPr>
    </w:p>
    <w:p w14:paraId="04DEE5A7" w14:textId="761CF9D4" w:rsidR="009C5BDE" w:rsidRDefault="009C5BDE">
      <w:pPr>
        <w:shd w:val="clear" w:color="auto" w:fill="FFFFFF"/>
        <w:tabs>
          <w:tab w:val="left" w:pos="567"/>
        </w:tabs>
        <w:jc w:val="both"/>
        <w:rPr>
          <w:rFonts w:ascii="Calibri" w:eastAsia="Calibri" w:hAnsi="Calibri" w:cs="Calibri"/>
          <w:b/>
          <w:color w:val="FF0000"/>
          <w:sz w:val="22"/>
          <w:szCs w:val="22"/>
        </w:rPr>
      </w:pPr>
    </w:p>
    <w:p w14:paraId="50A922C4" w14:textId="03A790A6" w:rsidR="009C5BDE" w:rsidRDefault="009C5BDE">
      <w:pPr>
        <w:shd w:val="clear" w:color="auto" w:fill="FFFFFF"/>
        <w:tabs>
          <w:tab w:val="left" w:pos="567"/>
        </w:tabs>
        <w:jc w:val="both"/>
        <w:rPr>
          <w:rFonts w:ascii="Calibri" w:eastAsia="Calibri" w:hAnsi="Calibri" w:cs="Calibri"/>
          <w:b/>
          <w:color w:val="FF0000"/>
          <w:sz w:val="22"/>
          <w:szCs w:val="22"/>
        </w:rPr>
      </w:pPr>
    </w:p>
    <w:p w14:paraId="4E64E2CE" w14:textId="0F5DE303" w:rsidR="009C5BDE" w:rsidRDefault="009C5BDE">
      <w:pPr>
        <w:shd w:val="clear" w:color="auto" w:fill="FFFFFF"/>
        <w:tabs>
          <w:tab w:val="left" w:pos="567"/>
        </w:tabs>
        <w:jc w:val="both"/>
        <w:rPr>
          <w:rFonts w:ascii="Calibri" w:eastAsia="Calibri" w:hAnsi="Calibri" w:cs="Calibri"/>
          <w:b/>
          <w:color w:val="FF0000"/>
          <w:sz w:val="22"/>
          <w:szCs w:val="22"/>
        </w:rPr>
      </w:pPr>
    </w:p>
    <w:p w14:paraId="1FDAAC54" w14:textId="77777777" w:rsidR="009C5BDE" w:rsidRDefault="009C5BDE">
      <w:pPr>
        <w:shd w:val="clear" w:color="auto" w:fill="FFFFFF"/>
        <w:tabs>
          <w:tab w:val="left" w:pos="567"/>
        </w:tabs>
        <w:jc w:val="both"/>
        <w:rPr>
          <w:rFonts w:ascii="Calibri" w:eastAsia="Calibri" w:hAnsi="Calibri" w:cs="Calibri"/>
          <w:b/>
          <w:color w:val="FF0000"/>
          <w:sz w:val="22"/>
          <w:szCs w:val="22"/>
        </w:rPr>
      </w:pPr>
    </w:p>
    <w:p w14:paraId="2A5E3A47" w14:textId="77777777" w:rsidR="0003057F" w:rsidRDefault="0003057F">
      <w:pPr>
        <w:shd w:val="clear" w:color="auto" w:fill="FFFFFF"/>
        <w:tabs>
          <w:tab w:val="left" w:pos="567"/>
        </w:tabs>
        <w:jc w:val="both"/>
        <w:rPr>
          <w:rFonts w:ascii="Calibri" w:eastAsia="Calibri" w:hAnsi="Calibri" w:cs="Calibri"/>
          <w:b/>
          <w:color w:val="FF0000"/>
          <w:sz w:val="22"/>
          <w:szCs w:val="22"/>
        </w:rPr>
      </w:pPr>
    </w:p>
    <w:p w14:paraId="19FE9490" w14:textId="77777777" w:rsidR="0003057F" w:rsidRDefault="0003057F">
      <w:pPr>
        <w:shd w:val="clear" w:color="auto" w:fill="FFFFFF"/>
        <w:tabs>
          <w:tab w:val="left" w:pos="567"/>
        </w:tabs>
        <w:jc w:val="both"/>
        <w:rPr>
          <w:rFonts w:ascii="Calibri" w:eastAsia="Calibri" w:hAnsi="Calibri" w:cs="Calibri"/>
          <w:b/>
          <w:color w:val="FF0000"/>
          <w:sz w:val="22"/>
          <w:szCs w:val="22"/>
        </w:rPr>
      </w:pPr>
    </w:p>
    <w:p w14:paraId="7A9F4176" w14:textId="7764DBBA"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ANEXO I</w:t>
      </w:r>
      <w:r w:rsidR="000C452B">
        <w:rPr>
          <w:rFonts w:ascii="Calibri" w:eastAsia="Calibri" w:hAnsi="Calibri" w:cs="Calibri"/>
          <w:b/>
          <w:sz w:val="28"/>
          <w:szCs w:val="28"/>
        </w:rPr>
        <w:t>II</w:t>
      </w:r>
      <w:r w:rsidRPr="009C5BDE">
        <w:rPr>
          <w:rFonts w:ascii="Calibri" w:eastAsia="Calibri" w:hAnsi="Calibri" w:cs="Calibri"/>
          <w:b/>
          <w:sz w:val="28"/>
          <w:szCs w:val="28"/>
        </w:rPr>
        <w:t xml:space="preserve"> – PROPOSTA DE PREÇOS (MODELO)</w:t>
      </w:r>
    </w:p>
    <w:p w14:paraId="4A9F4181" w14:textId="77777777" w:rsidR="00CB54BD" w:rsidRDefault="00CB54BD">
      <w:pPr>
        <w:jc w:val="both"/>
        <w:rPr>
          <w:rFonts w:ascii="Calibri" w:eastAsia="Calibri" w:hAnsi="Calibri" w:cs="Calibri"/>
          <w:b/>
          <w:sz w:val="22"/>
          <w:szCs w:val="22"/>
        </w:rPr>
      </w:pPr>
    </w:p>
    <w:p w14:paraId="5AA0D298" w14:textId="4B1CE506"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w:t>
      </w:r>
      <w:r w:rsidR="00764B1C">
        <w:rPr>
          <w:rFonts w:ascii="Calibri" w:eastAsia="Calibri" w:hAnsi="Calibri" w:cs="Calibri"/>
          <w:b/>
          <w:sz w:val="22"/>
          <w:szCs w:val="22"/>
        </w:rPr>
        <w:t xml:space="preserve"> Nº </w:t>
      </w:r>
      <w:r w:rsidR="004012C8">
        <w:rPr>
          <w:rFonts w:ascii="Calibri" w:eastAsia="Calibri" w:hAnsi="Calibri" w:cs="Calibri"/>
          <w:b/>
          <w:sz w:val="22"/>
          <w:szCs w:val="22"/>
          <w:highlight w:val="yellow"/>
        </w:rPr>
        <w:t>XXX</w:t>
      </w:r>
    </w:p>
    <w:p w14:paraId="66BBFE2A"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55126F24" w14:textId="77777777" w:rsidR="00CB54BD" w:rsidRDefault="00CB54BD">
      <w:pPr>
        <w:jc w:val="both"/>
        <w:rPr>
          <w:rFonts w:ascii="Calibri" w:eastAsia="Calibri" w:hAnsi="Calibri" w:cs="Calibri"/>
          <w:b/>
          <w:sz w:val="22"/>
          <w:szCs w:val="22"/>
        </w:rPr>
      </w:pPr>
    </w:p>
    <w:p w14:paraId="3F3EA8C5"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SESSÃO PÚBLICA: </w:t>
      </w:r>
      <w:r w:rsidRPr="00792C0E">
        <w:rPr>
          <w:rFonts w:ascii="Calibri" w:eastAsia="Calibri" w:hAnsi="Calibri" w:cs="Calibri"/>
          <w:sz w:val="22"/>
          <w:szCs w:val="22"/>
          <w:highlight w:val="yellow"/>
        </w:rPr>
        <w:t>----/----/</w:t>
      </w:r>
      <w:r>
        <w:rPr>
          <w:rFonts w:ascii="Calibri" w:eastAsia="Calibri" w:hAnsi="Calibri" w:cs="Calibri"/>
          <w:sz w:val="22"/>
          <w:szCs w:val="22"/>
        </w:rPr>
        <w:t>20</w:t>
      </w:r>
      <w:r w:rsidR="00792C0E">
        <w:rPr>
          <w:rFonts w:ascii="Calibri" w:eastAsia="Calibri" w:hAnsi="Calibri" w:cs="Calibri"/>
          <w:sz w:val="22"/>
          <w:szCs w:val="22"/>
          <w:highlight w:val="yellow"/>
        </w:rPr>
        <w:t>XX</w:t>
      </w:r>
      <w:r>
        <w:rPr>
          <w:rFonts w:ascii="Calibri" w:eastAsia="Calibri" w:hAnsi="Calibri" w:cs="Calibri"/>
          <w:sz w:val="22"/>
          <w:szCs w:val="22"/>
        </w:rPr>
        <w:t xml:space="preserve">, ÀS </w:t>
      </w:r>
      <w:r w:rsidRPr="00792C0E">
        <w:rPr>
          <w:rFonts w:ascii="Calibri" w:eastAsia="Calibri" w:hAnsi="Calibri" w:cs="Calibri"/>
          <w:sz w:val="22"/>
          <w:szCs w:val="22"/>
          <w:highlight w:val="yellow"/>
        </w:rPr>
        <w:t>----H----</w:t>
      </w:r>
      <w:r>
        <w:rPr>
          <w:rFonts w:ascii="Calibri" w:eastAsia="Calibri" w:hAnsi="Calibri" w:cs="Calibri"/>
          <w:sz w:val="22"/>
          <w:szCs w:val="22"/>
        </w:rPr>
        <w:t xml:space="preserve">MIN </w:t>
      </w:r>
      <w:r w:rsidRPr="00792C0E">
        <w:rPr>
          <w:rFonts w:ascii="Calibri" w:eastAsia="Calibri" w:hAnsi="Calibri" w:cs="Calibri"/>
          <w:sz w:val="22"/>
          <w:szCs w:val="22"/>
          <w:highlight w:val="yellow"/>
        </w:rPr>
        <w:t>(----)</w:t>
      </w:r>
      <w:r>
        <w:rPr>
          <w:rFonts w:ascii="Calibri" w:eastAsia="Calibri" w:hAnsi="Calibri" w:cs="Calibri"/>
          <w:sz w:val="22"/>
          <w:szCs w:val="22"/>
        </w:rPr>
        <w:t xml:space="preserve"> HORAS.</w:t>
      </w:r>
    </w:p>
    <w:p w14:paraId="61DD6E99"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LOCAL:  </w:t>
      </w:r>
      <w:r w:rsidR="004012C8">
        <w:rPr>
          <w:rFonts w:ascii="Calibri" w:eastAsia="Calibri" w:hAnsi="Calibri" w:cs="Calibri"/>
          <w:sz w:val="22"/>
          <w:szCs w:val="22"/>
          <w:highlight w:val="yellow"/>
        </w:rPr>
        <w:t>XXX</w:t>
      </w:r>
      <w:r>
        <w:rPr>
          <w:rFonts w:ascii="Calibri" w:eastAsia="Calibri" w:hAnsi="Calibri" w:cs="Calibri"/>
          <w:sz w:val="22"/>
          <w:szCs w:val="22"/>
        </w:rPr>
        <w:t xml:space="preserve"> </w:t>
      </w:r>
      <w:r>
        <w:rPr>
          <w:rFonts w:ascii="Calibri" w:eastAsia="Calibri" w:hAnsi="Calibri" w:cs="Calibri"/>
          <w:b/>
          <w:color w:val="FF0000"/>
          <w:sz w:val="22"/>
          <w:szCs w:val="22"/>
        </w:rPr>
        <w:t>ÓRGÃO LICITANTE</w:t>
      </w:r>
    </w:p>
    <w:p w14:paraId="06E8C60B" w14:textId="77777777" w:rsidR="00CB54BD" w:rsidRDefault="00CB54BD">
      <w:pPr>
        <w:jc w:val="both"/>
        <w:rPr>
          <w:rFonts w:ascii="Calibri" w:eastAsia="Calibri" w:hAnsi="Calibri" w:cs="Calibri"/>
          <w:sz w:val="22"/>
          <w:szCs w:val="22"/>
        </w:rPr>
      </w:pPr>
    </w:p>
    <w:p w14:paraId="2B023B09" w14:textId="77777777" w:rsidR="00CB54BD" w:rsidRDefault="00764B1C">
      <w:pPr>
        <w:jc w:val="both"/>
        <w:rPr>
          <w:rFonts w:ascii="Calibri" w:eastAsia="Calibri" w:hAnsi="Calibri" w:cs="Calibri"/>
          <w:sz w:val="21"/>
          <w:szCs w:val="21"/>
        </w:rPr>
      </w:pPr>
      <w:r>
        <w:rPr>
          <w:rFonts w:ascii="Calibri" w:eastAsia="Calibri" w:hAnsi="Calibri" w:cs="Calibri"/>
          <w:sz w:val="21"/>
          <w:szCs w:val="21"/>
        </w:rPr>
        <w:t>IDENTIFICAÇÃO DA PROPONENTE</w:t>
      </w: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CB54BD" w14:paraId="78015606" w14:textId="77777777">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0F9F941A"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NOME DE FANTASIA:</w:t>
            </w:r>
          </w:p>
        </w:tc>
      </w:tr>
      <w:tr w:rsidR="00CB54BD" w14:paraId="5F46B061"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664E274D"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RAZÃO SOCIAL:</w:t>
            </w:r>
          </w:p>
        </w:tc>
      </w:tr>
      <w:tr w:rsidR="00CB54BD" w14:paraId="54138D34"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35E9594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CNPJ:</w:t>
            </w:r>
          </w:p>
        </w:tc>
      </w:tr>
      <w:tr w:rsidR="00CB54BD" w14:paraId="27DD7BD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0D1CE081"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INSC. EST.:</w:t>
            </w:r>
          </w:p>
        </w:tc>
      </w:tr>
      <w:tr w:rsidR="00CB54BD" w14:paraId="24203FC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76E401A6"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OPTANTE PELO SIMPLES? SIM (    ) NÃO(    )</w:t>
            </w:r>
          </w:p>
        </w:tc>
      </w:tr>
      <w:tr w:rsidR="00CB54BD" w14:paraId="5ACF1A89" w14:textId="77777777">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043AB219"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ENDEREÇO:</w:t>
            </w:r>
          </w:p>
        </w:tc>
      </w:tr>
      <w:tr w:rsidR="00CB54BD" w14:paraId="4F590CEB" w14:textId="77777777">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5639CF1D"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02CB611B"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CIDADE:</w:t>
            </w:r>
          </w:p>
        </w:tc>
      </w:tr>
      <w:tr w:rsidR="00CB54BD" w14:paraId="23CE3657" w14:textId="77777777">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2651717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1D7B71E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E-MAIL:</w:t>
            </w:r>
          </w:p>
        </w:tc>
      </w:tr>
      <w:tr w:rsidR="00CB54BD" w14:paraId="254CE3F3" w14:textId="77777777">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390765A6"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6BD35410"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FAX:</w:t>
            </w:r>
          </w:p>
        </w:tc>
      </w:tr>
      <w:tr w:rsidR="00CB54BD" w14:paraId="0A34610A"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11D197C1"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30B77C9D"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TELEFONE:</w:t>
            </w:r>
          </w:p>
        </w:tc>
      </w:tr>
      <w:tr w:rsidR="00CB54BD" w14:paraId="31C8DBF0"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167B737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190A0E07"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CONTA BANCÁRIA DA LICITANTE:</w:t>
            </w:r>
          </w:p>
        </w:tc>
      </w:tr>
      <w:tr w:rsidR="00CB54BD" w14:paraId="00FBF52B" w14:textId="77777777">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01AA6547"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Nº DA AGÊNCIA:</w:t>
            </w:r>
          </w:p>
        </w:tc>
      </w:tr>
      <w:tr w:rsidR="00CB54BD" w14:paraId="09B7A1E5"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F911B8"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5A2998ED"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8DCA813"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14288A91"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72588FD9"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4A937A5B"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VALOR</w:t>
            </w:r>
          </w:p>
          <w:p w14:paraId="16C9DF16"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5980034A"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VALOR</w:t>
            </w:r>
          </w:p>
          <w:p w14:paraId="1F0B25D8"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TOTAL R$</w:t>
            </w:r>
          </w:p>
        </w:tc>
      </w:tr>
      <w:tr w:rsidR="00CB54BD" w14:paraId="02F10920"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CA7A2C" w14:textId="77777777" w:rsidR="00CB54BD" w:rsidRDefault="00CB54BD">
            <w:pPr>
              <w:numPr>
                <w:ilvl w:val="0"/>
                <w:numId w:val="12"/>
              </w:numPr>
              <w:pBdr>
                <w:top w:val="nil"/>
                <w:left w:val="nil"/>
                <w:bottom w:val="nil"/>
                <w:right w:val="nil"/>
                <w:between w:val="nil"/>
              </w:pBdr>
              <w:ind w:hanging="360"/>
              <w:jc w:val="center"/>
              <w:rPr>
                <w:rFonts w:ascii="Calibri" w:eastAsia="Calibri" w:hAnsi="Calibri" w:cs="Calibri"/>
                <w:b/>
                <w:color w:val="000000"/>
                <w:sz w:val="21"/>
                <w:szCs w:val="21"/>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46BDDBBA" w14:textId="77777777" w:rsidR="00CB54BD" w:rsidRDefault="00CB54BD">
            <w:pPr>
              <w:jc w:val="both"/>
              <w:rPr>
                <w:rFonts w:ascii="Calibri" w:eastAsia="Calibri" w:hAnsi="Calibri" w:cs="Calibri"/>
                <w:sz w:val="21"/>
                <w:szCs w:val="21"/>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7CA33E11" w14:textId="77777777" w:rsidR="00CB54BD" w:rsidRDefault="00CB54BD">
            <w:pPr>
              <w:jc w:val="center"/>
              <w:rPr>
                <w:rFonts w:ascii="Calibri" w:eastAsia="Calibri" w:hAnsi="Calibri" w:cs="Calibri"/>
                <w:sz w:val="21"/>
                <w:szCs w:val="21"/>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1D9107AA" w14:textId="77777777" w:rsidR="00CB54BD" w:rsidRDefault="00CB54BD">
            <w:pPr>
              <w:jc w:val="center"/>
              <w:rPr>
                <w:rFonts w:ascii="Calibri" w:eastAsia="Calibri" w:hAnsi="Calibri" w:cs="Calibri"/>
                <w:sz w:val="21"/>
                <w:szCs w:val="21"/>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5FDFD767" w14:textId="77777777" w:rsidR="00CB54BD" w:rsidRDefault="00CB54BD">
            <w:pPr>
              <w:jc w:val="center"/>
              <w:rPr>
                <w:rFonts w:ascii="Calibri" w:eastAsia="Calibri" w:hAnsi="Calibri" w:cs="Calibri"/>
                <w:sz w:val="21"/>
                <w:szCs w:val="21"/>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295771AC" w14:textId="77777777" w:rsidR="00CB54BD" w:rsidRDefault="00CB54BD">
            <w:pPr>
              <w:jc w:val="right"/>
              <w:rPr>
                <w:rFonts w:ascii="Calibri" w:eastAsia="Calibri" w:hAnsi="Calibri" w:cs="Calibri"/>
                <w:sz w:val="21"/>
                <w:szCs w:val="21"/>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1AB09280" w14:textId="77777777" w:rsidR="00CB54BD" w:rsidRDefault="00CB54BD">
            <w:pPr>
              <w:jc w:val="right"/>
              <w:rPr>
                <w:rFonts w:ascii="Calibri" w:eastAsia="Calibri" w:hAnsi="Calibri" w:cs="Calibri"/>
                <w:sz w:val="21"/>
                <w:szCs w:val="21"/>
              </w:rPr>
            </w:pPr>
          </w:p>
        </w:tc>
      </w:tr>
      <w:tr w:rsidR="00CB54BD" w14:paraId="57411D70" w14:textId="77777777">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73F7D52E" w14:textId="77777777" w:rsidR="00CB54BD" w:rsidRDefault="00764B1C">
            <w:pPr>
              <w:rPr>
                <w:rFonts w:ascii="Calibri" w:eastAsia="Calibri" w:hAnsi="Calibri" w:cs="Calibri"/>
                <w:b/>
                <w:sz w:val="21"/>
                <w:szCs w:val="21"/>
              </w:rPr>
            </w:pPr>
            <w:r>
              <w:rPr>
                <w:rFonts w:ascii="Calibri" w:eastAsia="Calibri" w:hAnsi="Calibri" w:cs="Calibr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05BA4DA3" w14:textId="77777777" w:rsidR="00CB54BD" w:rsidRDefault="00CB54BD">
            <w:pPr>
              <w:jc w:val="right"/>
              <w:rPr>
                <w:rFonts w:ascii="Calibri" w:eastAsia="Calibri" w:hAnsi="Calibri" w:cs="Calibri"/>
                <w:b/>
                <w:sz w:val="21"/>
                <w:szCs w:val="21"/>
              </w:rPr>
            </w:pPr>
          </w:p>
        </w:tc>
      </w:tr>
    </w:tbl>
    <w:p w14:paraId="78132681" w14:textId="77777777" w:rsidR="00CB54BD" w:rsidRDefault="00764B1C">
      <w:pPr>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A EMPRESA: ............................................ DECLARA QUE:</w:t>
      </w:r>
    </w:p>
    <w:p w14:paraId="11B91462"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44FAE46"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VALIDADE DA PROPOSTA: </w:t>
      </w:r>
      <w:r w:rsidR="00792C0E">
        <w:rPr>
          <w:rFonts w:ascii="Calibri" w:eastAsia="Calibri" w:hAnsi="Calibri" w:cs="Calibri"/>
          <w:color w:val="000000"/>
          <w:sz w:val="21"/>
          <w:szCs w:val="21"/>
          <w:highlight w:val="yellow"/>
        </w:rPr>
        <w:t>XX</w:t>
      </w:r>
      <w:r w:rsidRPr="00792C0E">
        <w:rPr>
          <w:rFonts w:ascii="Calibri" w:eastAsia="Calibri" w:hAnsi="Calibri" w:cs="Calibri"/>
          <w:color w:val="000000"/>
          <w:sz w:val="21"/>
          <w:szCs w:val="21"/>
          <w:highlight w:val="yellow"/>
        </w:rPr>
        <w:t xml:space="preserve"> (</w:t>
      </w:r>
      <w:r w:rsidR="00792C0E">
        <w:rPr>
          <w:rFonts w:ascii="Calibri" w:eastAsia="Calibri" w:hAnsi="Calibri" w:cs="Calibri"/>
          <w:color w:val="000000"/>
          <w:sz w:val="21"/>
          <w:szCs w:val="21"/>
          <w:highlight w:val="yellow"/>
        </w:rPr>
        <w:t>XXX</w:t>
      </w:r>
      <w:r w:rsidRPr="00792C0E">
        <w:rPr>
          <w:rFonts w:ascii="Calibri" w:eastAsia="Calibri" w:hAnsi="Calibri" w:cs="Calibri"/>
          <w:color w:val="000000"/>
          <w:sz w:val="21"/>
          <w:szCs w:val="21"/>
          <w:highlight w:val="yellow"/>
        </w:rPr>
        <w:t>) DIAS</w:t>
      </w:r>
      <w:r>
        <w:rPr>
          <w:rFonts w:ascii="Calibri" w:eastAsia="Calibri" w:hAnsi="Calibri" w:cs="Calibri"/>
          <w:color w:val="000000"/>
          <w:sz w:val="21"/>
          <w:szCs w:val="21"/>
        </w:rPr>
        <w:t>.</w:t>
      </w:r>
    </w:p>
    <w:p w14:paraId="7FDD6F85"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PRAZO DE IN</w:t>
      </w:r>
      <w:r w:rsidR="00792C0E">
        <w:rPr>
          <w:rFonts w:ascii="Calibri" w:eastAsia="Calibri" w:hAnsi="Calibri" w:cs="Calibri"/>
          <w:color w:val="000000"/>
          <w:sz w:val="21"/>
          <w:szCs w:val="21"/>
        </w:rPr>
        <w:t>Í</w:t>
      </w:r>
      <w:r>
        <w:rPr>
          <w:rFonts w:ascii="Calibri" w:eastAsia="Calibri" w:hAnsi="Calibri" w:cs="Calibri"/>
          <w:color w:val="000000"/>
          <w:sz w:val="21"/>
          <w:szCs w:val="21"/>
        </w:rPr>
        <w:t xml:space="preserve">CIO DE FORNECIMENTO/EXECUÇÃO DOS SERVIÇOS DE ACORDO COM O ESTABELECIDO NO TERMO DE </w:t>
      </w:r>
      <w:r w:rsidR="00792C0E">
        <w:rPr>
          <w:rFonts w:ascii="Calibri" w:eastAsia="Calibri" w:hAnsi="Calibri" w:cs="Calibri"/>
          <w:color w:val="000000"/>
          <w:sz w:val="21"/>
          <w:szCs w:val="21"/>
        </w:rPr>
        <w:t>REFERÊ</w:t>
      </w:r>
      <w:r>
        <w:rPr>
          <w:rFonts w:ascii="Calibri" w:eastAsia="Calibri" w:hAnsi="Calibri" w:cs="Calibri"/>
          <w:color w:val="000000"/>
          <w:sz w:val="21"/>
          <w:szCs w:val="21"/>
        </w:rPr>
        <w:t>NCIA (ANEXO I) DO EDITAL DESSE PROCESSO.</w:t>
      </w:r>
    </w:p>
    <w:p w14:paraId="6D0C3514"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QUE NÃO INCIDE NAS VEDAÇÕES PREVISTAS NA LEI Nº 14.133/2021.</w:t>
      </w:r>
    </w:p>
    <w:p w14:paraId="085D3289"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QUE O PRAZO DE INICIO DA ENTREGA DOS EQUIPAMENTOS SERÁ DE ACORDO COM OS TERMOS ESTABELECIDOS NO ANEXO I, DESTE EDITAL A CONTAR DO RECEBIMENTO, POR PARTE DA CONTRATADA, DA ORDEM DE COMPRA OU DOCUMENTO SIMILAR, NA </w:t>
      </w:r>
      <w:r w:rsidR="004012C8">
        <w:rPr>
          <w:rFonts w:ascii="Calibri" w:eastAsia="Calibri" w:hAnsi="Calibri" w:cs="Calibri"/>
          <w:color w:val="000000"/>
          <w:sz w:val="21"/>
          <w:szCs w:val="21"/>
          <w:highlight w:val="yellow"/>
        </w:rPr>
        <w:t>XXX</w:t>
      </w:r>
      <w:r>
        <w:rPr>
          <w:rFonts w:ascii="Calibri" w:eastAsia="Calibri" w:hAnsi="Calibri" w:cs="Calibri"/>
          <w:color w:val="000000"/>
          <w:sz w:val="21"/>
          <w:szCs w:val="21"/>
        </w:rPr>
        <w:t xml:space="preserve"> </w:t>
      </w:r>
      <w:r w:rsidRPr="00792C0E">
        <w:rPr>
          <w:rFonts w:ascii="Calibri" w:eastAsia="Calibri" w:hAnsi="Calibri" w:cs="Calibri"/>
          <w:color w:val="FF0000"/>
          <w:sz w:val="21"/>
          <w:szCs w:val="21"/>
          <w:highlight w:val="yellow"/>
        </w:rPr>
        <w:t>endereço</w:t>
      </w:r>
      <w:r>
        <w:rPr>
          <w:rFonts w:ascii="Calibri" w:eastAsia="Calibri" w:hAnsi="Calibri" w:cs="Calibri"/>
          <w:color w:val="000000"/>
          <w:sz w:val="21"/>
          <w:szCs w:val="21"/>
        </w:rPr>
        <w:t>, TODOS OS BENS SERÃO AVALIADOS, SOB PENA DE DEVOLUÇÃO DE NÃO ACEITE, CASO NÃO ATENDA A DESCRIMINAÇÃO DO TERMO DE REFERÊNCIA DO REFERIDO EDITAL OU DE MÁ QUALIDADE.</w:t>
      </w:r>
    </w:p>
    <w:p w14:paraId="7A686564" w14:textId="77777777" w:rsidR="00CB54BD" w:rsidRDefault="00CB54BD">
      <w:pPr>
        <w:jc w:val="right"/>
        <w:rPr>
          <w:rFonts w:ascii="Calibri" w:eastAsia="Calibri" w:hAnsi="Calibri" w:cs="Calibri"/>
          <w:sz w:val="21"/>
          <w:szCs w:val="21"/>
        </w:rPr>
      </w:pPr>
    </w:p>
    <w:p w14:paraId="1206B34E" w14:textId="77777777" w:rsidR="00CB54BD" w:rsidRDefault="00764B1C">
      <w:pPr>
        <w:jc w:val="right"/>
        <w:rPr>
          <w:rFonts w:ascii="Calibri" w:eastAsia="Calibri" w:hAnsi="Calibri" w:cs="Calibri"/>
          <w:sz w:val="21"/>
          <w:szCs w:val="21"/>
        </w:rPr>
      </w:pPr>
      <w:r w:rsidRPr="00792C0E">
        <w:rPr>
          <w:rFonts w:ascii="Calibri" w:eastAsia="Calibri" w:hAnsi="Calibri" w:cs="Calibri"/>
          <w:sz w:val="21"/>
          <w:szCs w:val="21"/>
          <w:highlight w:val="yellow"/>
        </w:rPr>
        <w:t>LOCAL E DATA</w:t>
      </w:r>
    </w:p>
    <w:p w14:paraId="2619621F" w14:textId="77777777" w:rsidR="00CB54BD" w:rsidRDefault="00764B1C">
      <w:pPr>
        <w:jc w:val="center"/>
        <w:rPr>
          <w:rFonts w:ascii="Calibri" w:eastAsia="Calibri" w:hAnsi="Calibri" w:cs="Calibri"/>
          <w:sz w:val="21"/>
          <w:szCs w:val="21"/>
        </w:rPr>
      </w:pPr>
      <w:r>
        <w:rPr>
          <w:rFonts w:ascii="Calibri" w:eastAsia="Calibri" w:hAnsi="Calibri" w:cs="Calibri"/>
          <w:sz w:val="21"/>
          <w:szCs w:val="21"/>
        </w:rPr>
        <w:t>_____________________________________</w:t>
      </w:r>
    </w:p>
    <w:p w14:paraId="36D60E3D" w14:textId="77777777" w:rsidR="00CB54BD" w:rsidRDefault="00764B1C">
      <w:pPr>
        <w:jc w:val="center"/>
        <w:rPr>
          <w:rFonts w:ascii="Calibri" w:eastAsia="Calibri" w:hAnsi="Calibri" w:cs="Calibri"/>
          <w:sz w:val="21"/>
          <w:szCs w:val="21"/>
        </w:rPr>
      </w:pPr>
      <w:r>
        <w:rPr>
          <w:rFonts w:ascii="Calibri" w:eastAsia="Calibri" w:hAnsi="Calibri" w:cs="Calibri"/>
          <w:sz w:val="21"/>
          <w:szCs w:val="21"/>
        </w:rPr>
        <w:t>CARIMBO DA EMPRESA/ASSINATURA DO RESPONSÁVEL</w:t>
      </w:r>
    </w:p>
    <w:p w14:paraId="4CECFEDE" w14:textId="77777777" w:rsidR="00CB54BD" w:rsidRDefault="00CB54BD">
      <w:pPr>
        <w:jc w:val="center"/>
        <w:rPr>
          <w:rFonts w:ascii="Calibri" w:eastAsia="Calibri" w:hAnsi="Calibri" w:cs="Calibri"/>
          <w:sz w:val="21"/>
          <w:szCs w:val="21"/>
        </w:rPr>
      </w:pPr>
    </w:p>
    <w:p w14:paraId="719B77C5" w14:textId="7F2CCD2E" w:rsidR="009C5BDE" w:rsidRDefault="009C5BDE">
      <w:pPr>
        <w:jc w:val="both"/>
        <w:rPr>
          <w:rFonts w:ascii="Calibri" w:eastAsia="Calibri" w:hAnsi="Calibri" w:cs="Calibri"/>
          <w:sz w:val="21"/>
          <w:szCs w:val="21"/>
        </w:rPr>
      </w:pPr>
    </w:p>
    <w:p w14:paraId="74C84F60" w14:textId="77777777" w:rsidR="009C5BDE" w:rsidRDefault="009C5BDE">
      <w:pPr>
        <w:jc w:val="both"/>
        <w:rPr>
          <w:rFonts w:ascii="Calibri" w:eastAsia="Calibri" w:hAnsi="Calibri" w:cs="Calibri"/>
          <w:sz w:val="21"/>
          <w:szCs w:val="21"/>
        </w:rPr>
      </w:pPr>
    </w:p>
    <w:p w14:paraId="0C1259A5" w14:textId="3705C677" w:rsidR="009C5BDE" w:rsidRDefault="009C5BDE">
      <w:pPr>
        <w:jc w:val="both"/>
        <w:rPr>
          <w:rFonts w:ascii="Calibri" w:eastAsia="Calibri" w:hAnsi="Calibri" w:cs="Calibri"/>
          <w:sz w:val="21"/>
          <w:szCs w:val="21"/>
        </w:rPr>
      </w:pPr>
    </w:p>
    <w:p w14:paraId="739B8D8E" w14:textId="319287FC" w:rsidR="009C5BDE" w:rsidRDefault="009C5BDE">
      <w:pPr>
        <w:jc w:val="both"/>
        <w:rPr>
          <w:rFonts w:ascii="Calibri" w:eastAsia="Calibri" w:hAnsi="Calibri" w:cs="Calibri"/>
          <w:sz w:val="21"/>
          <w:szCs w:val="21"/>
        </w:rPr>
      </w:pPr>
    </w:p>
    <w:p w14:paraId="5D778AB6" w14:textId="4E1162D9" w:rsidR="009C5BDE" w:rsidRDefault="009C5BDE">
      <w:pPr>
        <w:jc w:val="both"/>
        <w:rPr>
          <w:rFonts w:ascii="Calibri" w:eastAsia="Calibri" w:hAnsi="Calibri" w:cs="Calibri"/>
          <w:sz w:val="21"/>
          <w:szCs w:val="21"/>
        </w:rPr>
      </w:pPr>
    </w:p>
    <w:p w14:paraId="0C0A0CE8" w14:textId="789DCD3C" w:rsidR="009C5BDE" w:rsidRDefault="009C5BDE">
      <w:pPr>
        <w:jc w:val="both"/>
        <w:rPr>
          <w:rFonts w:ascii="Calibri" w:eastAsia="Calibri" w:hAnsi="Calibri" w:cs="Calibri"/>
          <w:sz w:val="21"/>
          <w:szCs w:val="21"/>
        </w:rPr>
      </w:pPr>
    </w:p>
    <w:p w14:paraId="58D77666" w14:textId="5CE60DC8" w:rsidR="009C5BDE" w:rsidRDefault="009C5BDE">
      <w:pPr>
        <w:jc w:val="both"/>
        <w:rPr>
          <w:rFonts w:ascii="Calibri" w:eastAsia="Calibri" w:hAnsi="Calibri" w:cs="Calibri"/>
          <w:sz w:val="21"/>
          <w:szCs w:val="21"/>
        </w:rPr>
      </w:pPr>
    </w:p>
    <w:p w14:paraId="00AB8CA0" w14:textId="503E76DE" w:rsidR="009C5BDE" w:rsidRDefault="009C5BDE">
      <w:pPr>
        <w:jc w:val="both"/>
        <w:rPr>
          <w:rFonts w:ascii="Calibri" w:eastAsia="Calibri" w:hAnsi="Calibri" w:cs="Calibri"/>
          <w:sz w:val="21"/>
          <w:szCs w:val="21"/>
        </w:rPr>
      </w:pPr>
    </w:p>
    <w:p w14:paraId="07630AF4" w14:textId="7DA7EB95" w:rsidR="009C5BDE" w:rsidRDefault="009C5BDE">
      <w:pPr>
        <w:jc w:val="both"/>
        <w:rPr>
          <w:rFonts w:ascii="Calibri" w:eastAsia="Calibri" w:hAnsi="Calibri" w:cs="Calibri"/>
          <w:sz w:val="21"/>
          <w:szCs w:val="21"/>
        </w:rPr>
      </w:pPr>
    </w:p>
    <w:p w14:paraId="362C9BB5" w14:textId="77777777" w:rsidR="00CB54BD" w:rsidRDefault="00CB54BD">
      <w:pPr>
        <w:jc w:val="both"/>
        <w:rPr>
          <w:rFonts w:ascii="Calibri" w:eastAsia="Calibri" w:hAnsi="Calibri" w:cs="Calibri"/>
          <w:sz w:val="21"/>
          <w:szCs w:val="21"/>
        </w:rPr>
      </w:pPr>
    </w:p>
    <w:p w14:paraId="685E466B" w14:textId="77777777" w:rsidR="00CB54BD" w:rsidRDefault="00CB54BD">
      <w:pPr>
        <w:jc w:val="both"/>
        <w:rPr>
          <w:rFonts w:ascii="Calibri" w:eastAsia="Calibri" w:hAnsi="Calibri" w:cs="Calibri"/>
          <w:sz w:val="22"/>
          <w:szCs w:val="22"/>
        </w:rPr>
      </w:pPr>
    </w:p>
    <w:p w14:paraId="03C064A5" w14:textId="734E73A4"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 xml:space="preserve">ANEXO </w:t>
      </w:r>
      <w:r w:rsidR="000C452B">
        <w:rPr>
          <w:rFonts w:ascii="Calibri" w:eastAsia="Calibri" w:hAnsi="Calibri" w:cs="Calibri"/>
          <w:b/>
          <w:sz w:val="28"/>
          <w:szCs w:val="28"/>
        </w:rPr>
        <w:t>I</w:t>
      </w:r>
      <w:r w:rsidR="00C97D00">
        <w:rPr>
          <w:rFonts w:ascii="Calibri" w:eastAsia="Calibri" w:hAnsi="Calibri" w:cs="Calibri"/>
          <w:b/>
          <w:sz w:val="28"/>
          <w:szCs w:val="28"/>
        </w:rPr>
        <w:t>V</w:t>
      </w:r>
      <w:r w:rsidRPr="009C5BDE">
        <w:rPr>
          <w:rFonts w:ascii="Calibri" w:eastAsia="Calibri" w:hAnsi="Calibri" w:cs="Calibri"/>
          <w:b/>
          <w:sz w:val="28"/>
          <w:szCs w:val="28"/>
        </w:rPr>
        <w:t xml:space="preserve"> – DECLARAÇÃO DE SUJEIÇÃO ÀS CONDIÇÕES ESTABELECIDAS NO EDITAL E DE INEXISTÊNCIA DE FATOS SUPERVENIENTES IMPEDITIVOS DA HABILITAÇÃO</w:t>
      </w:r>
    </w:p>
    <w:p w14:paraId="06E1C564" w14:textId="77777777" w:rsidR="00CB54BD" w:rsidRDefault="00CB54BD">
      <w:pPr>
        <w:jc w:val="both"/>
        <w:rPr>
          <w:rFonts w:ascii="Calibri" w:eastAsia="Calibri" w:hAnsi="Calibri" w:cs="Calibri"/>
          <w:b/>
          <w:sz w:val="22"/>
          <w:szCs w:val="22"/>
        </w:rPr>
      </w:pPr>
    </w:p>
    <w:p w14:paraId="1E5E50B1" w14:textId="2463F1F2"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234A5518"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75AF356F" w14:textId="77777777" w:rsidR="00CB54BD" w:rsidRDefault="00CB54BD">
      <w:pPr>
        <w:jc w:val="both"/>
        <w:rPr>
          <w:rFonts w:ascii="Calibri" w:eastAsia="Calibri" w:hAnsi="Calibri" w:cs="Calibri"/>
          <w:sz w:val="22"/>
          <w:szCs w:val="22"/>
        </w:rPr>
      </w:pPr>
    </w:p>
    <w:p w14:paraId="5DA1DA9C"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À</w:t>
      </w:r>
    </w:p>
    <w:p w14:paraId="254C731B" w14:textId="77777777" w:rsidR="00CB54BD" w:rsidRDefault="004012C8">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highlight w:val="yellow"/>
        </w:rPr>
        <w:t>XXX</w:t>
      </w:r>
      <w:r w:rsidR="00764B1C">
        <w:rPr>
          <w:rFonts w:ascii="Calibri" w:eastAsia="Calibri" w:hAnsi="Calibri" w:cs="Calibri"/>
          <w:color w:val="000000"/>
          <w:sz w:val="22"/>
          <w:szCs w:val="22"/>
        </w:rPr>
        <w:t xml:space="preserve"> </w:t>
      </w:r>
      <w:r w:rsidR="00764B1C">
        <w:rPr>
          <w:rFonts w:ascii="Calibri" w:eastAsia="Calibri" w:hAnsi="Calibri" w:cs="Calibri"/>
          <w:b/>
          <w:color w:val="FF0000"/>
          <w:sz w:val="22"/>
          <w:szCs w:val="22"/>
        </w:rPr>
        <w:t>ÓRGÃO LICITANTE</w:t>
      </w:r>
      <w:r w:rsidR="00764B1C">
        <w:rPr>
          <w:rFonts w:ascii="Calibri" w:eastAsia="Calibri" w:hAnsi="Calibri" w:cs="Calibri"/>
          <w:color w:val="000000"/>
          <w:sz w:val="22"/>
          <w:szCs w:val="22"/>
        </w:rPr>
        <w:t xml:space="preserve"> </w:t>
      </w:r>
    </w:p>
    <w:p w14:paraId="00E8A3E3" w14:textId="77777777" w:rsidR="00CB54BD" w:rsidRDefault="00764B1C">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AO AGENTE DE CONTRATAÇÃO E EQUIPE DE APOIO.</w:t>
      </w:r>
    </w:p>
    <w:p w14:paraId="77E3DD1B" w14:textId="77777777" w:rsidR="00CB54BD" w:rsidRDefault="00CB54BD">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7BA64400" w14:textId="77777777" w:rsidR="00CB54BD" w:rsidRDefault="00CB54BD">
      <w:pPr>
        <w:jc w:val="both"/>
        <w:rPr>
          <w:rFonts w:ascii="Calibri" w:eastAsia="Calibri" w:hAnsi="Calibri" w:cs="Calibri"/>
          <w:sz w:val="22"/>
          <w:szCs w:val="22"/>
        </w:rPr>
      </w:pPr>
    </w:p>
    <w:p w14:paraId="348BAEA9"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6DB84A34" w14:textId="77777777" w:rsidR="00CB54BD" w:rsidRDefault="00CB54BD">
      <w:pPr>
        <w:ind w:firstLine="2500"/>
        <w:jc w:val="both"/>
        <w:rPr>
          <w:rFonts w:ascii="Calibri" w:eastAsia="Calibri" w:hAnsi="Calibri" w:cs="Calibri"/>
          <w:sz w:val="22"/>
          <w:szCs w:val="22"/>
        </w:rPr>
      </w:pPr>
    </w:p>
    <w:p w14:paraId="5203B1AA"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DECLARA, AINDA, PARA TODOS OS FINS DE DIREITO, A INEXISTÊNCIA DE FATOS SUPERVENIENTES IMPEDITIVOS DA HABILITAÇÃO OU QUE COMPROMETA A IDONEIDADE DA PROPONENTE.</w:t>
      </w:r>
    </w:p>
    <w:p w14:paraId="72C39B80" w14:textId="77777777" w:rsidR="00CB54BD" w:rsidRDefault="00CB54BD">
      <w:pPr>
        <w:jc w:val="both"/>
        <w:rPr>
          <w:rFonts w:ascii="Calibri" w:eastAsia="Calibri" w:hAnsi="Calibri" w:cs="Calibri"/>
          <w:sz w:val="22"/>
          <w:szCs w:val="22"/>
        </w:rPr>
      </w:pPr>
    </w:p>
    <w:p w14:paraId="5531680C" w14:textId="77777777" w:rsidR="00CB54BD" w:rsidRDefault="00CB54BD">
      <w:pPr>
        <w:jc w:val="both"/>
        <w:rPr>
          <w:rFonts w:ascii="Calibri" w:eastAsia="Calibri" w:hAnsi="Calibri" w:cs="Calibri"/>
          <w:sz w:val="22"/>
          <w:szCs w:val="22"/>
        </w:rPr>
      </w:pPr>
    </w:p>
    <w:p w14:paraId="63717996" w14:textId="77777777" w:rsidR="00CB54BD" w:rsidRDefault="00764B1C">
      <w:pPr>
        <w:widowControl w:val="0"/>
        <w:pBdr>
          <w:top w:val="nil"/>
          <w:left w:val="nil"/>
          <w:bottom w:val="nil"/>
          <w:right w:val="nil"/>
          <w:between w:val="nil"/>
        </w:pBdr>
        <w:jc w:val="right"/>
        <w:rPr>
          <w:rFonts w:ascii="Calibri" w:eastAsia="Calibri" w:hAnsi="Calibri" w:cs="Calibri"/>
          <w:color w:val="000000"/>
          <w:sz w:val="22"/>
          <w:szCs w:val="22"/>
        </w:rPr>
      </w:pPr>
      <w:r w:rsidRPr="00792C0E">
        <w:rPr>
          <w:rFonts w:ascii="Calibri" w:eastAsia="Calibri" w:hAnsi="Calibri" w:cs="Calibri"/>
          <w:color w:val="000000"/>
          <w:sz w:val="22"/>
          <w:szCs w:val="22"/>
          <w:highlight w:val="yellow"/>
        </w:rPr>
        <w:t>________________</w:t>
      </w:r>
      <w:r>
        <w:rPr>
          <w:rFonts w:ascii="Calibri" w:eastAsia="Calibri" w:hAnsi="Calibri" w:cs="Calibri"/>
          <w:color w:val="000000"/>
          <w:sz w:val="22"/>
          <w:szCs w:val="22"/>
        </w:rPr>
        <w:t xml:space="preserve"> EM, ___ DE _________ DE 20</w:t>
      </w:r>
      <w:r w:rsidR="004012C8">
        <w:rPr>
          <w:rFonts w:ascii="Calibri" w:eastAsia="Calibri" w:hAnsi="Calibri" w:cs="Calibri"/>
          <w:color w:val="000000"/>
          <w:sz w:val="22"/>
          <w:szCs w:val="22"/>
          <w:highlight w:val="yellow"/>
        </w:rPr>
        <w:t>XXX</w:t>
      </w:r>
      <w:r>
        <w:rPr>
          <w:rFonts w:ascii="Calibri" w:eastAsia="Calibri" w:hAnsi="Calibri" w:cs="Calibri"/>
          <w:color w:val="000000"/>
          <w:sz w:val="22"/>
          <w:szCs w:val="22"/>
        </w:rPr>
        <w:t>.</w:t>
      </w:r>
    </w:p>
    <w:p w14:paraId="1352588B" w14:textId="77777777" w:rsidR="00CB54BD" w:rsidRDefault="00CB54BD">
      <w:pPr>
        <w:jc w:val="both"/>
        <w:rPr>
          <w:rFonts w:ascii="Calibri" w:eastAsia="Calibri" w:hAnsi="Calibri" w:cs="Calibri"/>
          <w:sz w:val="22"/>
          <w:szCs w:val="22"/>
        </w:rPr>
      </w:pPr>
    </w:p>
    <w:p w14:paraId="591B994C" w14:textId="77777777" w:rsidR="00CB54BD" w:rsidRDefault="00CB54BD">
      <w:pPr>
        <w:jc w:val="both"/>
        <w:rPr>
          <w:rFonts w:ascii="Calibri" w:eastAsia="Calibri" w:hAnsi="Calibri" w:cs="Calibri"/>
          <w:sz w:val="22"/>
          <w:szCs w:val="22"/>
        </w:rPr>
      </w:pPr>
    </w:p>
    <w:p w14:paraId="12D4D96B"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(ASSINATURA DO RESPONSÁVEL E CPF)</w:t>
      </w:r>
    </w:p>
    <w:p w14:paraId="0AA5AB6D" w14:textId="77777777" w:rsidR="00CB54BD" w:rsidRDefault="00CB54BD">
      <w:pPr>
        <w:jc w:val="both"/>
        <w:rPr>
          <w:rFonts w:ascii="Calibri" w:eastAsia="Calibri" w:hAnsi="Calibri" w:cs="Calibri"/>
          <w:sz w:val="22"/>
          <w:szCs w:val="22"/>
        </w:rPr>
      </w:pPr>
    </w:p>
    <w:p w14:paraId="10AE2800" w14:textId="77777777" w:rsidR="00CB54BD" w:rsidRDefault="00CB54BD">
      <w:pPr>
        <w:jc w:val="both"/>
        <w:rPr>
          <w:rFonts w:ascii="Calibri" w:eastAsia="Calibri" w:hAnsi="Calibri" w:cs="Calibri"/>
          <w:sz w:val="22"/>
          <w:szCs w:val="22"/>
        </w:rPr>
      </w:pPr>
    </w:p>
    <w:p w14:paraId="044152B5" w14:textId="77777777" w:rsidR="00CB54BD" w:rsidRDefault="00CB54BD">
      <w:pPr>
        <w:jc w:val="both"/>
        <w:rPr>
          <w:rFonts w:ascii="Calibri" w:eastAsia="Calibri" w:hAnsi="Calibri" w:cs="Calibri"/>
          <w:sz w:val="22"/>
          <w:szCs w:val="22"/>
        </w:rPr>
      </w:pPr>
    </w:p>
    <w:p w14:paraId="590EA0E6" w14:textId="77777777" w:rsidR="00CB54BD" w:rsidRDefault="00CB54BD">
      <w:pPr>
        <w:jc w:val="both"/>
        <w:rPr>
          <w:rFonts w:ascii="Calibri" w:eastAsia="Calibri" w:hAnsi="Calibri" w:cs="Calibri"/>
          <w:sz w:val="22"/>
          <w:szCs w:val="22"/>
        </w:rPr>
      </w:pPr>
    </w:p>
    <w:p w14:paraId="213F8BC5" w14:textId="77777777" w:rsidR="00CB54BD" w:rsidRDefault="00CB54BD">
      <w:pPr>
        <w:jc w:val="both"/>
        <w:rPr>
          <w:rFonts w:ascii="Calibri" w:eastAsia="Calibri" w:hAnsi="Calibri" w:cs="Calibri"/>
          <w:sz w:val="22"/>
          <w:szCs w:val="22"/>
        </w:rPr>
      </w:pPr>
    </w:p>
    <w:p w14:paraId="1DE1D3D8" w14:textId="5B2E679F" w:rsidR="00CB54BD" w:rsidRDefault="00CB54BD">
      <w:pPr>
        <w:jc w:val="both"/>
        <w:rPr>
          <w:rFonts w:ascii="Calibri" w:eastAsia="Calibri" w:hAnsi="Calibri" w:cs="Calibri"/>
          <w:sz w:val="22"/>
          <w:szCs w:val="22"/>
        </w:rPr>
      </w:pPr>
    </w:p>
    <w:p w14:paraId="1E4A1AC7" w14:textId="1BF1F9DF" w:rsidR="0047429E" w:rsidRDefault="0047429E">
      <w:pPr>
        <w:jc w:val="both"/>
        <w:rPr>
          <w:rFonts w:ascii="Calibri" w:eastAsia="Calibri" w:hAnsi="Calibri" w:cs="Calibri"/>
          <w:sz w:val="22"/>
          <w:szCs w:val="22"/>
        </w:rPr>
      </w:pPr>
    </w:p>
    <w:p w14:paraId="2D0B8E9E" w14:textId="2F6B1C7D" w:rsidR="0047429E" w:rsidRDefault="0047429E">
      <w:pPr>
        <w:jc w:val="both"/>
        <w:rPr>
          <w:rFonts w:ascii="Calibri" w:eastAsia="Calibri" w:hAnsi="Calibri" w:cs="Calibri"/>
          <w:sz w:val="22"/>
          <w:szCs w:val="22"/>
        </w:rPr>
      </w:pPr>
    </w:p>
    <w:p w14:paraId="3B30C020" w14:textId="584767DC" w:rsidR="0047429E" w:rsidRDefault="0047429E">
      <w:pPr>
        <w:jc w:val="both"/>
        <w:rPr>
          <w:rFonts w:ascii="Calibri" w:eastAsia="Calibri" w:hAnsi="Calibri" w:cs="Calibri"/>
          <w:sz w:val="22"/>
          <w:szCs w:val="22"/>
        </w:rPr>
      </w:pPr>
    </w:p>
    <w:p w14:paraId="466853C4" w14:textId="2B624ECF" w:rsidR="0047429E" w:rsidRDefault="0047429E">
      <w:pPr>
        <w:jc w:val="both"/>
        <w:rPr>
          <w:rFonts w:ascii="Calibri" w:eastAsia="Calibri" w:hAnsi="Calibri" w:cs="Calibri"/>
          <w:sz w:val="22"/>
          <w:szCs w:val="22"/>
        </w:rPr>
      </w:pPr>
    </w:p>
    <w:p w14:paraId="75763569" w14:textId="52EBF1A8" w:rsidR="0047429E" w:rsidRDefault="0047429E">
      <w:pPr>
        <w:jc w:val="both"/>
        <w:rPr>
          <w:rFonts w:ascii="Calibri" w:eastAsia="Calibri" w:hAnsi="Calibri" w:cs="Calibri"/>
          <w:sz w:val="22"/>
          <w:szCs w:val="22"/>
        </w:rPr>
      </w:pPr>
    </w:p>
    <w:p w14:paraId="40A2A541" w14:textId="3AAA85AE" w:rsidR="0047429E" w:rsidRDefault="0047429E">
      <w:pPr>
        <w:jc w:val="both"/>
        <w:rPr>
          <w:rFonts w:ascii="Calibri" w:eastAsia="Calibri" w:hAnsi="Calibri" w:cs="Calibri"/>
          <w:sz w:val="22"/>
          <w:szCs w:val="22"/>
        </w:rPr>
      </w:pPr>
    </w:p>
    <w:p w14:paraId="3AD74099" w14:textId="6ED605FF" w:rsidR="0047429E" w:rsidRDefault="0047429E">
      <w:pPr>
        <w:jc w:val="both"/>
        <w:rPr>
          <w:rFonts w:ascii="Calibri" w:eastAsia="Calibri" w:hAnsi="Calibri" w:cs="Calibri"/>
          <w:sz w:val="22"/>
          <w:szCs w:val="22"/>
        </w:rPr>
      </w:pPr>
    </w:p>
    <w:p w14:paraId="23B0EE5E" w14:textId="55B540D2" w:rsidR="0047429E" w:rsidRDefault="0047429E">
      <w:pPr>
        <w:jc w:val="both"/>
        <w:rPr>
          <w:rFonts w:ascii="Calibri" w:eastAsia="Calibri" w:hAnsi="Calibri" w:cs="Calibri"/>
          <w:sz w:val="22"/>
          <w:szCs w:val="22"/>
        </w:rPr>
      </w:pPr>
    </w:p>
    <w:p w14:paraId="2584ACBB" w14:textId="6DE33FBF" w:rsidR="0047429E" w:rsidRDefault="0047429E">
      <w:pPr>
        <w:jc w:val="both"/>
        <w:rPr>
          <w:rFonts w:ascii="Calibri" w:eastAsia="Calibri" w:hAnsi="Calibri" w:cs="Calibri"/>
          <w:sz w:val="22"/>
          <w:szCs w:val="22"/>
        </w:rPr>
      </w:pPr>
    </w:p>
    <w:p w14:paraId="42117CF8" w14:textId="33F4163A" w:rsidR="0047429E" w:rsidRDefault="0047429E">
      <w:pPr>
        <w:jc w:val="both"/>
        <w:rPr>
          <w:rFonts w:ascii="Calibri" w:eastAsia="Calibri" w:hAnsi="Calibri" w:cs="Calibri"/>
          <w:sz w:val="22"/>
          <w:szCs w:val="22"/>
        </w:rPr>
      </w:pPr>
    </w:p>
    <w:p w14:paraId="36058AA2" w14:textId="0DA44158" w:rsidR="0047429E" w:rsidRDefault="0047429E">
      <w:pPr>
        <w:jc w:val="both"/>
        <w:rPr>
          <w:rFonts w:ascii="Calibri" w:eastAsia="Calibri" w:hAnsi="Calibri" w:cs="Calibri"/>
          <w:sz w:val="22"/>
          <w:szCs w:val="22"/>
        </w:rPr>
      </w:pPr>
    </w:p>
    <w:p w14:paraId="716B944C" w14:textId="472524D0" w:rsidR="0047429E" w:rsidRDefault="0047429E">
      <w:pPr>
        <w:jc w:val="both"/>
        <w:rPr>
          <w:rFonts w:ascii="Calibri" w:eastAsia="Calibri" w:hAnsi="Calibri" w:cs="Calibri"/>
          <w:sz w:val="22"/>
          <w:szCs w:val="22"/>
        </w:rPr>
      </w:pPr>
    </w:p>
    <w:p w14:paraId="77022D7B" w14:textId="2997B36F" w:rsidR="0047429E" w:rsidRDefault="0047429E">
      <w:pPr>
        <w:jc w:val="both"/>
        <w:rPr>
          <w:rFonts w:ascii="Calibri" w:eastAsia="Calibri" w:hAnsi="Calibri" w:cs="Calibri"/>
          <w:sz w:val="22"/>
          <w:szCs w:val="22"/>
        </w:rPr>
      </w:pPr>
    </w:p>
    <w:p w14:paraId="3BCB6498" w14:textId="04DEE8B3" w:rsidR="0047429E" w:rsidRDefault="0047429E">
      <w:pPr>
        <w:jc w:val="both"/>
        <w:rPr>
          <w:rFonts w:ascii="Calibri" w:eastAsia="Calibri" w:hAnsi="Calibri" w:cs="Calibri"/>
          <w:sz w:val="22"/>
          <w:szCs w:val="22"/>
        </w:rPr>
      </w:pPr>
    </w:p>
    <w:p w14:paraId="7691C775" w14:textId="519DC8B1" w:rsidR="0047429E" w:rsidRDefault="0047429E">
      <w:pPr>
        <w:jc w:val="both"/>
        <w:rPr>
          <w:rFonts w:ascii="Calibri" w:eastAsia="Calibri" w:hAnsi="Calibri" w:cs="Calibri"/>
          <w:sz w:val="22"/>
          <w:szCs w:val="22"/>
        </w:rPr>
      </w:pPr>
    </w:p>
    <w:p w14:paraId="2D290B70" w14:textId="1AA89910" w:rsidR="0047429E" w:rsidRDefault="0047429E">
      <w:pPr>
        <w:jc w:val="both"/>
        <w:rPr>
          <w:rFonts w:ascii="Calibri" w:eastAsia="Calibri" w:hAnsi="Calibri" w:cs="Calibri"/>
          <w:sz w:val="22"/>
          <w:szCs w:val="22"/>
        </w:rPr>
      </w:pPr>
    </w:p>
    <w:p w14:paraId="5104B854" w14:textId="3D204D3A" w:rsidR="0047429E" w:rsidRDefault="0047429E">
      <w:pPr>
        <w:jc w:val="both"/>
        <w:rPr>
          <w:rFonts w:ascii="Calibri" w:eastAsia="Calibri" w:hAnsi="Calibri" w:cs="Calibri"/>
          <w:sz w:val="22"/>
          <w:szCs w:val="22"/>
        </w:rPr>
      </w:pPr>
    </w:p>
    <w:p w14:paraId="1B3F7454" w14:textId="77777777" w:rsidR="0047429E" w:rsidRDefault="0047429E">
      <w:pPr>
        <w:jc w:val="both"/>
        <w:rPr>
          <w:rFonts w:ascii="Calibri" w:eastAsia="Calibri" w:hAnsi="Calibri" w:cs="Calibri"/>
          <w:sz w:val="22"/>
          <w:szCs w:val="22"/>
        </w:rPr>
      </w:pPr>
    </w:p>
    <w:p w14:paraId="7B88BFAF" w14:textId="77777777" w:rsidR="00CB54BD" w:rsidRDefault="00CB54BD">
      <w:pPr>
        <w:jc w:val="both"/>
        <w:rPr>
          <w:rFonts w:ascii="Calibri" w:eastAsia="Calibri" w:hAnsi="Calibri" w:cs="Calibri"/>
          <w:sz w:val="22"/>
          <w:szCs w:val="22"/>
        </w:rPr>
      </w:pPr>
    </w:p>
    <w:p w14:paraId="482EA1F2" w14:textId="77777777" w:rsidR="00CB54BD" w:rsidRDefault="00CB54BD">
      <w:pPr>
        <w:jc w:val="both"/>
        <w:rPr>
          <w:rFonts w:ascii="Calibri" w:eastAsia="Calibri" w:hAnsi="Calibri" w:cs="Calibri"/>
          <w:sz w:val="22"/>
          <w:szCs w:val="22"/>
        </w:rPr>
      </w:pPr>
    </w:p>
    <w:p w14:paraId="4007A70B" w14:textId="77777777" w:rsidR="00CB54BD" w:rsidRDefault="00CB54BD">
      <w:pPr>
        <w:jc w:val="both"/>
        <w:rPr>
          <w:rFonts w:ascii="Calibri" w:eastAsia="Calibri" w:hAnsi="Calibri" w:cs="Calibri"/>
          <w:sz w:val="22"/>
          <w:szCs w:val="22"/>
        </w:rPr>
      </w:pPr>
    </w:p>
    <w:p w14:paraId="00A01A94" w14:textId="77777777" w:rsidR="00CB54BD" w:rsidRDefault="00CB54BD">
      <w:pPr>
        <w:jc w:val="both"/>
        <w:rPr>
          <w:rFonts w:ascii="Calibri" w:eastAsia="Calibri" w:hAnsi="Calibri" w:cs="Calibri"/>
          <w:sz w:val="22"/>
          <w:szCs w:val="22"/>
        </w:rPr>
      </w:pPr>
    </w:p>
    <w:p w14:paraId="1010A707" w14:textId="23B74B33" w:rsidR="0047429E" w:rsidRPr="009C5BDE" w:rsidRDefault="0047429E" w:rsidP="0047429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 xml:space="preserve">ANEXO </w:t>
      </w:r>
      <w:r>
        <w:rPr>
          <w:rFonts w:ascii="Calibri" w:eastAsia="Calibri" w:hAnsi="Calibri" w:cs="Calibri"/>
          <w:b/>
          <w:sz w:val="28"/>
          <w:szCs w:val="28"/>
        </w:rPr>
        <w:t>V</w:t>
      </w:r>
      <w:r w:rsidRPr="009C5BDE">
        <w:rPr>
          <w:rFonts w:ascii="Calibri" w:eastAsia="Calibri" w:hAnsi="Calibri" w:cs="Calibri"/>
          <w:b/>
          <w:sz w:val="28"/>
          <w:szCs w:val="28"/>
        </w:rPr>
        <w:t xml:space="preserve"> – </w:t>
      </w:r>
      <w:r>
        <w:rPr>
          <w:rFonts w:ascii="Calibri" w:eastAsia="Calibri" w:hAnsi="Calibri" w:cs="Calibri"/>
          <w:b/>
          <w:sz w:val="28"/>
          <w:szCs w:val="28"/>
        </w:rPr>
        <w:t xml:space="preserve">MODELO DE </w:t>
      </w:r>
      <w:r w:rsidR="00EF4DA2">
        <w:rPr>
          <w:rFonts w:ascii="Calibri" w:eastAsia="Calibri" w:hAnsi="Calibri" w:cs="Calibri"/>
          <w:b/>
          <w:sz w:val="28"/>
          <w:szCs w:val="28"/>
        </w:rPr>
        <w:t>DECLARAÇÃO DO</w:t>
      </w:r>
      <w:r>
        <w:rPr>
          <w:rFonts w:ascii="Calibri" w:eastAsia="Calibri" w:hAnsi="Calibri" w:cs="Calibri"/>
          <w:b/>
          <w:sz w:val="28"/>
          <w:szCs w:val="28"/>
        </w:rPr>
        <w:t xml:space="preserve"> PORTE DA EMPRESA</w:t>
      </w:r>
    </w:p>
    <w:p w14:paraId="69E46911" w14:textId="77777777" w:rsidR="0047429E" w:rsidRDefault="0047429E" w:rsidP="0047429E">
      <w:pPr>
        <w:jc w:val="both"/>
        <w:rPr>
          <w:rFonts w:ascii="Calibri" w:eastAsia="Calibri" w:hAnsi="Calibri" w:cs="Calibri"/>
          <w:b/>
          <w:sz w:val="22"/>
          <w:szCs w:val="22"/>
        </w:rPr>
      </w:pPr>
    </w:p>
    <w:p w14:paraId="7A9FB3D9" w14:textId="6E393C5D" w:rsidR="0047429E" w:rsidRDefault="00A9304A" w:rsidP="0047429E">
      <w:pPr>
        <w:jc w:val="both"/>
        <w:rPr>
          <w:rFonts w:ascii="Calibri" w:eastAsia="Calibri" w:hAnsi="Calibri" w:cs="Calibri"/>
          <w:b/>
          <w:sz w:val="22"/>
          <w:szCs w:val="22"/>
        </w:rPr>
      </w:pPr>
      <w:r>
        <w:rPr>
          <w:rFonts w:ascii="Calibri" w:eastAsia="Calibri" w:hAnsi="Calibri" w:cs="Calibri"/>
          <w:b/>
          <w:sz w:val="22"/>
          <w:szCs w:val="22"/>
        </w:rPr>
        <w:t>CONCORRÊNCIA</w:t>
      </w:r>
      <w:r w:rsidR="0047429E">
        <w:rPr>
          <w:rFonts w:ascii="Calibri" w:eastAsia="Calibri" w:hAnsi="Calibri" w:cs="Calibri"/>
          <w:b/>
          <w:sz w:val="22"/>
          <w:szCs w:val="22"/>
        </w:rPr>
        <w:t xml:space="preserve"> ELETRÔNICO Nº </w:t>
      </w:r>
      <w:r w:rsidR="0047429E">
        <w:rPr>
          <w:rFonts w:ascii="Calibri" w:eastAsia="Calibri" w:hAnsi="Calibri" w:cs="Calibri"/>
          <w:b/>
          <w:sz w:val="22"/>
          <w:szCs w:val="22"/>
          <w:highlight w:val="yellow"/>
        </w:rPr>
        <w:t>XXX</w:t>
      </w:r>
    </w:p>
    <w:p w14:paraId="5BC383A4" w14:textId="77777777" w:rsidR="0047429E" w:rsidRDefault="0047429E" w:rsidP="0047429E">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Pr>
          <w:rFonts w:ascii="Calibri" w:eastAsia="Calibri" w:hAnsi="Calibri" w:cs="Calibri"/>
          <w:b/>
          <w:sz w:val="22"/>
          <w:szCs w:val="22"/>
          <w:highlight w:val="yellow"/>
        </w:rPr>
        <w:t>XXX</w:t>
      </w:r>
    </w:p>
    <w:p w14:paraId="769E157F" w14:textId="77777777" w:rsidR="0047429E" w:rsidRDefault="0047429E" w:rsidP="0047429E">
      <w:pPr>
        <w:jc w:val="both"/>
        <w:rPr>
          <w:rFonts w:ascii="Calibri" w:eastAsia="Calibri" w:hAnsi="Calibri" w:cs="Calibri"/>
          <w:sz w:val="22"/>
          <w:szCs w:val="22"/>
        </w:rPr>
      </w:pPr>
    </w:p>
    <w:p w14:paraId="29ABB10F" w14:textId="77777777" w:rsidR="0047429E" w:rsidRDefault="0047429E" w:rsidP="0047429E">
      <w:pPr>
        <w:jc w:val="both"/>
        <w:rPr>
          <w:rFonts w:ascii="Calibri" w:eastAsia="Calibri" w:hAnsi="Calibri" w:cs="Calibri"/>
          <w:sz w:val="22"/>
          <w:szCs w:val="22"/>
        </w:rPr>
      </w:pPr>
      <w:r>
        <w:rPr>
          <w:rFonts w:ascii="Calibri" w:eastAsia="Calibri" w:hAnsi="Calibri" w:cs="Calibri"/>
          <w:sz w:val="22"/>
          <w:szCs w:val="22"/>
        </w:rPr>
        <w:t>À</w:t>
      </w:r>
    </w:p>
    <w:p w14:paraId="3AB4531B" w14:textId="77777777" w:rsidR="0047429E" w:rsidRDefault="0047429E" w:rsidP="0047429E">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highlight w:val="yellow"/>
        </w:rPr>
        <w:t>XXX</w:t>
      </w:r>
      <w:r>
        <w:rPr>
          <w:rFonts w:ascii="Calibri" w:eastAsia="Calibri" w:hAnsi="Calibri" w:cs="Calibri"/>
          <w:color w:val="000000"/>
          <w:sz w:val="22"/>
          <w:szCs w:val="22"/>
        </w:rPr>
        <w:t xml:space="preserve"> </w:t>
      </w:r>
      <w:r>
        <w:rPr>
          <w:rFonts w:ascii="Calibri" w:eastAsia="Calibri" w:hAnsi="Calibri" w:cs="Calibri"/>
          <w:b/>
          <w:color w:val="FF0000"/>
          <w:sz w:val="22"/>
          <w:szCs w:val="22"/>
        </w:rPr>
        <w:t>ÓRGÃO LICITANTE</w:t>
      </w:r>
      <w:r>
        <w:rPr>
          <w:rFonts w:ascii="Calibri" w:eastAsia="Calibri" w:hAnsi="Calibri" w:cs="Calibri"/>
          <w:color w:val="000000"/>
          <w:sz w:val="22"/>
          <w:szCs w:val="22"/>
        </w:rPr>
        <w:t xml:space="preserve"> </w:t>
      </w:r>
    </w:p>
    <w:p w14:paraId="32E517AA" w14:textId="77777777" w:rsidR="0047429E" w:rsidRDefault="0047429E" w:rsidP="0047429E">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AO AGENTE DE CONTRATAÇÃO E EQUIPE DE APOIO.</w:t>
      </w:r>
    </w:p>
    <w:p w14:paraId="19C99AF8" w14:textId="77777777" w:rsidR="0047429E" w:rsidRDefault="0047429E" w:rsidP="0047429E">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664AD723" w14:textId="77777777" w:rsidR="0047429E" w:rsidRDefault="0047429E" w:rsidP="0047429E">
      <w:pPr>
        <w:jc w:val="both"/>
        <w:rPr>
          <w:rFonts w:ascii="Calibri" w:eastAsia="Calibri" w:hAnsi="Calibri" w:cs="Calibri"/>
          <w:sz w:val="22"/>
          <w:szCs w:val="22"/>
        </w:rPr>
      </w:pPr>
    </w:p>
    <w:p w14:paraId="023EFDEF" w14:textId="5AB3815D" w:rsidR="0047429E" w:rsidRDefault="0047429E" w:rsidP="0047429E">
      <w:pPr>
        <w:jc w:val="both"/>
        <w:rPr>
          <w:rFonts w:ascii="Calibri" w:eastAsia="Calibri" w:hAnsi="Calibri" w:cs="Calibri"/>
          <w:sz w:val="22"/>
          <w:szCs w:val="22"/>
        </w:rPr>
      </w:pPr>
      <w:r>
        <w:rPr>
          <w:rFonts w:ascii="Calibri" w:eastAsia="Calibri" w:hAnsi="Calibri" w:cs="Calibri"/>
          <w:sz w:val="22"/>
          <w:szCs w:val="22"/>
        </w:rPr>
        <w:t xml:space="preserve">_____________________, PORTADOR DO RG _______________, ABAIXO ASSINADO, NA QUALIDADE DE RESPONSÁVEL LEGAL DA PROPONENTE, ___________________, CNPJ ___________________, DECLARA EXPRESSAMENTE QUE A EMPRESA XXXXXXXXXXXXXXXXXXXX ENQUADRA-SE COMO </w:t>
      </w:r>
    </w:p>
    <w:p w14:paraId="3376C366" w14:textId="6E32E822" w:rsidR="0047429E" w:rsidRDefault="0047429E" w:rsidP="0047429E">
      <w:pPr>
        <w:jc w:val="both"/>
        <w:rPr>
          <w:rFonts w:ascii="Calibri" w:eastAsia="Calibri" w:hAnsi="Calibri" w:cs="Calibri"/>
          <w:sz w:val="22"/>
          <w:szCs w:val="22"/>
        </w:rPr>
      </w:pPr>
    </w:p>
    <w:p w14:paraId="32005684" w14:textId="030CBF29" w:rsidR="0047429E" w:rsidRDefault="0047429E" w:rsidP="0047429E">
      <w:pPr>
        <w:jc w:val="both"/>
        <w:rPr>
          <w:rFonts w:ascii="Calibri" w:eastAsia="Calibri" w:hAnsi="Calibri" w:cs="Calibri"/>
          <w:sz w:val="22"/>
          <w:szCs w:val="22"/>
        </w:rPr>
      </w:pPr>
      <w:r>
        <w:rPr>
          <w:rFonts w:ascii="Calibri" w:eastAsia="Calibri" w:hAnsi="Calibri" w:cs="Calibri"/>
          <w:sz w:val="22"/>
          <w:szCs w:val="22"/>
        </w:rPr>
        <w:t>ME (   )</w:t>
      </w:r>
    </w:p>
    <w:p w14:paraId="1B0E312F" w14:textId="73A386CA" w:rsidR="0047429E" w:rsidRDefault="0047429E" w:rsidP="0047429E">
      <w:pPr>
        <w:jc w:val="both"/>
        <w:rPr>
          <w:rFonts w:ascii="Calibri" w:eastAsia="Calibri" w:hAnsi="Calibri" w:cs="Calibri"/>
          <w:sz w:val="22"/>
          <w:szCs w:val="22"/>
        </w:rPr>
      </w:pPr>
      <w:r>
        <w:rPr>
          <w:rFonts w:ascii="Calibri" w:eastAsia="Calibri" w:hAnsi="Calibri" w:cs="Calibri"/>
          <w:sz w:val="22"/>
          <w:szCs w:val="22"/>
        </w:rPr>
        <w:t>EPP (   )</w:t>
      </w:r>
    </w:p>
    <w:p w14:paraId="6376D816" w14:textId="77777777" w:rsidR="0047429E" w:rsidRDefault="0047429E" w:rsidP="0047429E">
      <w:pPr>
        <w:jc w:val="both"/>
        <w:rPr>
          <w:rFonts w:ascii="Calibri" w:eastAsia="Calibri" w:hAnsi="Calibri" w:cs="Calibri"/>
          <w:sz w:val="22"/>
          <w:szCs w:val="22"/>
        </w:rPr>
      </w:pPr>
    </w:p>
    <w:p w14:paraId="45A07B29" w14:textId="77777777" w:rsidR="0047429E" w:rsidRDefault="0047429E" w:rsidP="0047429E">
      <w:pPr>
        <w:jc w:val="both"/>
        <w:rPr>
          <w:rFonts w:ascii="Calibri" w:eastAsia="Calibri" w:hAnsi="Calibri" w:cs="Calibri"/>
          <w:sz w:val="22"/>
          <w:szCs w:val="22"/>
        </w:rPr>
      </w:pPr>
    </w:p>
    <w:p w14:paraId="38A1BCB9" w14:textId="77777777" w:rsidR="0047429E" w:rsidRDefault="0047429E" w:rsidP="0047429E">
      <w:pPr>
        <w:jc w:val="both"/>
        <w:rPr>
          <w:rFonts w:ascii="Calibri" w:eastAsia="Calibri" w:hAnsi="Calibri" w:cs="Calibri"/>
          <w:sz w:val="22"/>
          <w:szCs w:val="22"/>
        </w:rPr>
      </w:pPr>
    </w:p>
    <w:p w14:paraId="2FD1D41C" w14:textId="77777777" w:rsidR="0047429E" w:rsidRDefault="0047429E" w:rsidP="0047429E">
      <w:pPr>
        <w:widowControl w:val="0"/>
        <w:pBdr>
          <w:top w:val="nil"/>
          <w:left w:val="nil"/>
          <w:bottom w:val="nil"/>
          <w:right w:val="nil"/>
          <w:between w:val="nil"/>
        </w:pBdr>
        <w:jc w:val="right"/>
        <w:rPr>
          <w:rFonts w:ascii="Calibri" w:eastAsia="Calibri" w:hAnsi="Calibri" w:cs="Calibri"/>
          <w:color w:val="000000"/>
          <w:sz w:val="22"/>
          <w:szCs w:val="22"/>
        </w:rPr>
      </w:pPr>
      <w:r w:rsidRPr="00792C0E">
        <w:rPr>
          <w:rFonts w:ascii="Calibri" w:eastAsia="Calibri" w:hAnsi="Calibri" w:cs="Calibri"/>
          <w:color w:val="000000"/>
          <w:sz w:val="22"/>
          <w:szCs w:val="22"/>
          <w:highlight w:val="yellow"/>
        </w:rPr>
        <w:t>________________</w:t>
      </w:r>
      <w:r>
        <w:rPr>
          <w:rFonts w:ascii="Calibri" w:eastAsia="Calibri" w:hAnsi="Calibri" w:cs="Calibri"/>
          <w:color w:val="000000"/>
          <w:sz w:val="22"/>
          <w:szCs w:val="22"/>
        </w:rPr>
        <w:t xml:space="preserve"> EM, ___ DE _________ DE 20</w:t>
      </w:r>
      <w:r>
        <w:rPr>
          <w:rFonts w:ascii="Calibri" w:eastAsia="Calibri" w:hAnsi="Calibri" w:cs="Calibri"/>
          <w:color w:val="000000"/>
          <w:sz w:val="22"/>
          <w:szCs w:val="22"/>
          <w:highlight w:val="yellow"/>
        </w:rPr>
        <w:t>XXX</w:t>
      </w:r>
      <w:r>
        <w:rPr>
          <w:rFonts w:ascii="Calibri" w:eastAsia="Calibri" w:hAnsi="Calibri" w:cs="Calibri"/>
          <w:color w:val="000000"/>
          <w:sz w:val="22"/>
          <w:szCs w:val="22"/>
        </w:rPr>
        <w:t>.</w:t>
      </w:r>
    </w:p>
    <w:p w14:paraId="1FC2F3EA" w14:textId="77777777" w:rsidR="0047429E" w:rsidRDefault="0047429E" w:rsidP="0047429E">
      <w:pPr>
        <w:jc w:val="both"/>
        <w:rPr>
          <w:rFonts w:ascii="Calibri" w:eastAsia="Calibri" w:hAnsi="Calibri" w:cs="Calibri"/>
          <w:sz w:val="22"/>
          <w:szCs w:val="22"/>
        </w:rPr>
      </w:pPr>
    </w:p>
    <w:p w14:paraId="15142543" w14:textId="77777777" w:rsidR="0047429E" w:rsidRDefault="0047429E" w:rsidP="0047429E">
      <w:pPr>
        <w:jc w:val="both"/>
        <w:rPr>
          <w:rFonts w:ascii="Calibri" w:eastAsia="Calibri" w:hAnsi="Calibri" w:cs="Calibri"/>
          <w:sz w:val="22"/>
          <w:szCs w:val="22"/>
        </w:rPr>
      </w:pPr>
    </w:p>
    <w:p w14:paraId="40E6393B" w14:textId="77777777" w:rsidR="0047429E" w:rsidRDefault="0047429E" w:rsidP="0047429E">
      <w:pPr>
        <w:jc w:val="center"/>
        <w:rPr>
          <w:rFonts w:ascii="Calibri" w:eastAsia="Calibri" w:hAnsi="Calibri" w:cs="Calibri"/>
          <w:sz w:val="22"/>
          <w:szCs w:val="22"/>
        </w:rPr>
      </w:pPr>
      <w:r>
        <w:rPr>
          <w:rFonts w:ascii="Calibri" w:eastAsia="Calibri" w:hAnsi="Calibri" w:cs="Calibri"/>
          <w:sz w:val="22"/>
          <w:szCs w:val="22"/>
        </w:rPr>
        <w:t>(ASSINATURA DO RESPONSÁVEL E CPF)</w:t>
      </w:r>
    </w:p>
    <w:p w14:paraId="1928617B" w14:textId="77777777" w:rsidR="00CB54BD" w:rsidRDefault="00CB54BD">
      <w:pPr>
        <w:jc w:val="both"/>
        <w:rPr>
          <w:rFonts w:ascii="Calibri" w:eastAsia="Calibri" w:hAnsi="Calibri" w:cs="Calibri"/>
          <w:sz w:val="22"/>
          <w:szCs w:val="22"/>
        </w:rPr>
      </w:pPr>
    </w:p>
    <w:p w14:paraId="3D306AA0" w14:textId="77777777" w:rsidR="00CB54BD" w:rsidRDefault="00CB54BD">
      <w:pPr>
        <w:jc w:val="both"/>
        <w:rPr>
          <w:rFonts w:ascii="Calibri" w:eastAsia="Calibri" w:hAnsi="Calibri" w:cs="Calibri"/>
          <w:sz w:val="22"/>
          <w:szCs w:val="22"/>
        </w:rPr>
      </w:pPr>
    </w:p>
    <w:p w14:paraId="05775149" w14:textId="77777777" w:rsidR="00CB54BD" w:rsidRDefault="00CB54BD">
      <w:pPr>
        <w:jc w:val="both"/>
        <w:rPr>
          <w:rFonts w:ascii="Calibri" w:eastAsia="Calibri" w:hAnsi="Calibri" w:cs="Calibri"/>
          <w:sz w:val="22"/>
          <w:szCs w:val="22"/>
        </w:rPr>
      </w:pPr>
    </w:p>
    <w:p w14:paraId="4D760E86" w14:textId="77777777" w:rsidR="00CB54BD" w:rsidRDefault="00CB54BD">
      <w:pPr>
        <w:jc w:val="both"/>
        <w:rPr>
          <w:rFonts w:ascii="Calibri" w:eastAsia="Calibri" w:hAnsi="Calibri" w:cs="Calibri"/>
          <w:sz w:val="22"/>
          <w:szCs w:val="22"/>
        </w:rPr>
      </w:pPr>
    </w:p>
    <w:p w14:paraId="4517FC94" w14:textId="77777777" w:rsidR="00CB54BD" w:rsidRDefault="00CB54BD">
      <w:pPr>
        <w:jc w:val="both"/>
        <w:rPr>
          <w:rFonts w:ascii="Calibri" w:eastAsia="Calibri" w:hAnsi="Calibri" w:cs="Calibri"/>
          <w:sz w:val="22"/>
          <w:szCs w:val="22"/>
        </w:rPr>
      </w:pPr>
    </w:p>
    <w:p w14:paraId="444181B2" w14:textId="77777777" w:rsidR="00CB54BD" w:rsidRDefault="00CB54BD">
      <w:pPr>
        <w:jc w:val="both"/>
        <w:rPr>
          <w:rFonts w:ascii="Calibri" w:eastAsia="Calibri" w:hAnsi="Calibri" w:cs="Calibri"/>
          <w:sz w:val="22"/>
          <w:szCs w:val="22"/>
        </w:rPr>
      </w:pPr>
    </w:p>
    <w:p w14:paraId="201971E4" w14:textId="77777777" w:rsidR="00CB54BD" w:rsidRDefault="00CB54BD">
      <w:pPr>
        <w:jc w:val="both"/>
        <w:rPr>
          <w:rFonts w:ascii="Calibri" w:eastAsia="Calibri" w:hAnsi="Calibri" w:cs="Calibri"/>
          <w:sz w:val="22"/>
          <w:szCs w:val="22"/>
        </w:rPr>
      </w:pPr>
    </w:p>
    <w:p w14:paraId="0B3304B5" w14:textId="77777777" w:rsidR="00CB54BD" w:rsidRDefault="00764B1C">
      <w:pPr>
        <w:tabs>
          <w:tab w:val="left" w:pos="6000"/>
        </w:tabs>
        <w:jc w:val="both"/>
        <w:rPr>
          <w:rFonts w:ascii="Calibri" w:eastAsia="Calibri" w:hAnsi="Calibri" w:cs="Calibri"/>
          <w:sz w:val="22"/>
          <w:szCs w:val="22"/>
        </w:rPr>
      </w:pPr>
      <w:r>
        <w:rPr>
          <w:rFonts w:ascii="Calibri" w:eastAsia="Calibri" w:hAnsi="Calibri" w:cs="Calibri"/>
          <w:sz w:val="22"/>
          <w:szCs w:val="22"/>
        </w:rPr>
        <w:tab/>
      </w:r>
    </w:p>
    <w:p w14:paraId="3F48552B" w14:textId="1998214A" w:rsidR="00CB54BD" w:rsidRDefault="00CB54BD">
      <w:pPr>
        <w:tabs>
          <w:tab w:val="left" w:pos="6000"/>
        </w:tabs>
        <w:jc w:val="both"/>
        <w:rPr>
          <w:rFonts w:ascii="Calibri" w:eastAsia="Calibri" w:hAnsi="Calibri" w:cs="Calibri"/>
          <w:sz w:val="22"/>
          <w:szCs w:val="22"/>
        </w:rPr>
      </w:pPr>
    </w:p>
    <w:p w14:paraId="7C41DD3C" w14:textId="05D14056" w:rsidR="009C5BDE" w:rsidRDefault="009C5BDE">
      <w:pPr>
        <w:tabs>
          <w:tab w:val="left" w:pos="6000"/>
        </w:tabs>
        <w:jc w:val="both"/>
        <w:rPr>
          <w:rFonts w:ascii="Calibri" w:eastAsia="Calibri" w:hAnsi="Calibri" w:cs="Calibri"/>
          <w:sz w:val="22"/>
          <w:szCs w:val="22"/>
        </w:rPr>
      </w:pPr>
    </w:p>
    <w:p w14:paraId="479DC855" w14:textId="0B1B3B5A" w:rsidR="009C5BDE" w:rsidRDefault="009C5BDE">
      <w:pPr>
        <w:tabs>
          <w:tab w:val="left" w:pos="6000"/>
        </w:tabs>
        <w:jc w:val="both"/>
        <w:rPr>
          <w:rFonts w:ascii="Calibri" w:eastAsia="Calibri" w:hAnsi="Calibri" w:cs="Calibri"/>
          <w:sz w:val="22"/>
          <w:szCs w:val="22"/>
        </w:rPr>
      </w:pPr>
    </w:p>
    <w:p w14:paraId="2EC09056" w14:textId="2C6E0644" w:rsidR="009C5BDE" w:rsidRDefault="009C5BDE">
      <w:pPr>
        <w:tabs>
          <w:tab w:val="left" w:pos="6000"/>
        </w:tabs>
        <w:jc w:val="both"/>
        <w:rPr>
          <w:rFonts w:ascii="Calibri" w:eastAsia="Calibri" w:hAnsi="Calibri" w:cs="Calibri"/>
          <w:sz w:val="22"/>
          <w:szCs w:val="22"/>
        </w:rPr>
      </w:pPr>
    </w:p>
    <w:p w14:paraId="13F31C13" w14:textId="7088AF4F" w:rsidR="009C5BDE" w:rsidRDefault="009C5BDE">
      <w:pPr>
        <w:tabs>
          <w:tab w:val="left" w:pos="6000"/>
        </w:tabs>
        <w:jc w:val="both"/>
        <w:rPr>
          <w:rFonts w:ascii="Calibri" w:eastAsia="Calibri" w:hAnsi="Calibri" w:cs="Calibri"/>
          <w:sz w:val="22"/>
          <w:szCs w:val="22"/>
        </w:rPr>
      </w:pPr>
    </w:p>
    <w:p w14:paraId="46BA628F" w14:textId="614CA2A0" w:rsidR="009C5BDE" w:rsidRDefault="009C5BDE">
      <w:pPr>
        <w:tabs>
          <w:tab w:val="left" w:pos="6000"/>
        </w:tabs>
        <w:jc w:val="both"/>
        <w:rPr>
          <w:rFonts w:ascii="Calibri" w:eastAsia="Calibri" w:hAnsi="Calibri" w:cs="Calibri"/>
          <w:sz w:val="22"/>
          <w:szCs w:val="22"/>
        </w:rPr>
      </w:pPr>
    </w:p>
    <w:p w14:paraId="5407BDC6" w14:textId="4808331D" w:rsidR="0047429E" w:rsidRDefault="0047429E">
      <w:pPr>
        <w:tabs>
          <w:tab w:val="left" w:pos="6000"/>
        </w:tabs>
        <w:jc w:val="both"/>
        <w:rPr>
          <w:rFonts w:ascii="Calibri" w:eastAsia="Calibri" w:hAnsi="Calibri" w:cs="Calibri"/>
          <w:sz w:val="22"/>
          <w:szCs w:val="22"/>
        </w:rPr>
      </w:pPr>
    </w:p>
    <w:p w14:paraId="7D9DC5BC" w14:textId="28B7B436" w:rsidR="0047429E" w:rsidRDefault="0047429E">
      <w:pPr>
        <w:tabs>
          <w:tab w:val="left" w:pos="6000"/>
        </w:tabs>
        <w:jc w:val="both"/>
        <w:rPr>
          <w:rFonts w:ascii="Calibri" w:eastAsia="Calibri" w:hAnsi="Calibri" w:cs="Calibri"/>
          <w:sz w:val="22"/>
          <w:szCs w:val="22"/>
        </w:rPr>
      </w:pPr>
    </w:p>
    <w:p w14:paraId="2A893949" w14:textId="6D676BCD" w:rsidR="0047429E" w:rsidRDefault="0047429E">
      <w:pPr>
        <w:tabs>
          <w:tab w:val="left" w:pos="6000"/>
        </w:tabs>
        <w:jc w:val="both"/>
        <w:rPr>
          <w:rFonts w:ascii="Calibri" w:eastAsia="Calibri" w:hAnsi="Calibri" w:cs="Calibri"/>
          <w:sz w:val="22"/>
          <w:szCs w:val="22"/>
        </w:rPr>
      </w:pPr>
    </w:p>
    <w:p w14:paraId="339F7FD9" w14:textId="08F882B9" w:rsidR="0047429E" w:rsidRDefault="0047429E">
      <w:pPr>
        <w:tabs>
          <w:tab w:val="left" w:pos="6000"/>
        </w:tabs>
        <w:jc w:val="both"/>
        <w:rPr>
          <w:rFonts w:ascii="Calibri" w:eastAsia="Calibri" w:hAnsi="Calibri" w:cs="Calibri"/>
          <w:sz w:val="22"/>
          <w:szCs w:val="22"/>
        </w:rPr>
      </w:pPr>
    </w:p>
    <w:p w14:paraId="40BBB359" w14:textId="7BDC2363" w:rsidR="0047429E" w:rsidRDefault="0047429E">
      <w:pPr>
        <w:tabs>
          <w:tab w:val="left" w:pos="6000"/>
        </w:tabs>
        <w:jc w:val="both"/>
        <w:rPr>
          <w:rFonts w:ascii="Calibri" w:eastAsia="Calibri" w:hAnsi="Calibri" w:cs="Calibri"/>
          <w:sz w:val="22"/>
          <w:szCs w:val="22"/>
        </w:rPr>
      </w:pPr>
    </w:p>
    <w:p w14:paraId="474686CC" w14:textId="77AE276F" w:rsidR="0047429E" w:rsidRDefault="0047429E">
      <w:pPr>
        <w:tabs>
          <w:tab w:val="left" w:pos="6000"/>
        </w:tabs>
        <w:jc w:val="both"/>
        <w:rPr>
          <w:rFonts w:ascii="Calibri" w:eastAsia="Calibri" w:hAnsi="Calibri" w:cs="Calibri"/>
          <w:sz w:val="22"/>
          <w:szCs w:val="22"/>
        </w:rPr>
      </w:pPr>
    </w:p>
    <w:p w14:paraId="6F2BB9AB" w14:textId="7B7EC822" w:rsidR="0047429E" w:rsidRDefault="0047429E">
      <w:pPr>
        <w:tabs>
          <w:tab w:val="left" w:pos="6000"/>
        </w:tabs>
        <w:jc w:val="both"/>
        <w:rPr>
          <w:rFonts w:ascii="Calibri" w:eastAsia="Calibri" w:hAnsi="Calibri" w:cs="Calibri"/>
          <w:sz w:val="22"/>
          <w:szCs w:val="22"/>
        </w:rPr>
      </w:pPr>
    </w:p>
    <w:p w14:paraId="49D0B9A9" w14:textId="676F653B" w:rsidR="0047429E" w:rsidRDefault="0047429E">
      <w:pPr>
        <w:tabs>
          <w:tab w:val="left" w:pos="6000"/>
        </w:tabs>
        <w:jc w:val="both"/>
        <w:rPr>
          <w:rFonts w:ascii="Calibri" w:eastAsia="Calibri" w:hAnsi="Calibri" w:cs="Calibri"/>
          <w:sz w:val="22"/>
          <w:szCs w:val="22"/>
        </w:rPr>
      </w:pPr>
    </w:p>
    <w:p w14:paraId="378B644C" w14:textId="7993859B" w:rsidR="0047429E" w:rsidRDefault="0047429E">
      <w:pPr>
        <w:tabs>
          <w:tab w:val="left" w:pos="6000"/>
        </w:tabs>
        <w:jc w:val="both"/>
        <w:rPr>
          <w:rFonts w:ascii="Calibri" w:eastAsia="Calibri" w:hAnsi="Calibri" w:cs="Calibri"/>
          <w:sz w:val="22"/>
          <w:szCs w:val="22"/>
        </w:rPr>
      </w:pPr>
    </w:p>
    <w:p w14:paraId="2B798EE2" w14:textId="716B4C70" w:rsidR="0047429E" w:rsidRDefault="0047429E">
      <w:pPr>
        <w:tabs>
          <w:tab w:val="left" w:pos="6000"/>
        </w:tabs>
        <w:jc w:val="both"/>
        <w:rPr>
          <w:rFonts w:ascii="Calibri" w:eastAsia="Calibri" w:hAnsi="Calibri" w:cs="Calibri"/>
          <w:sz w:val="22"/>
          <w:szCs w:val="22"/>
        </w:rPr>
      </w:pPr>
    </w:p>
    <w:p w14:paraId="3C606ACF" w14:textId="59EE666F" w:rsidR="0047429E" w:rsidRDefault="0047429E">
      <w:pPr>
        <w:tabs>
          <w:tab w:val="left" w:pos="6000"/>
        </w:tabs>
        <w:jc w:val="both"/>
        <w:rPr>
          <w:rFonts w:ascii="Calibri" w:eastAsia="Calibri" w:hAnsi="Calibri" w:cs="Calibri"/>
          <w:sz w:val="22"/>
          <w:szCs w:val="22"/>
        </w:rPr>
      </w:pPr>
    </w:p>
    <w:p w14:paraId="29DC84FF" w14:textId="0BE6E7DB" w:rsidR="0047429E" w:rsidRDefault="0047429E">
      <w:pPr>
        <w:tabs>
          <w:tab w:val="left" w:pos="6000"/>
        </w:tabs>
        <w:jc w:val="both"/>
        <w:rPr>
          <w:rFonts w:ascii="Calibri" w:eastAsia="Calibri" w:hAnsi="Calibri" w:cs="Calibri"/>
          <w:sz w:val="22"/>
          <w:szCs w:val="22"/>
        </w:rPr>
      </w:pPr>
    </w:p>
    <w:p w14:paraId="34597F65" w14:textId="6879206D" w:rsidR="0047429E" w:rsidRDefault="0047429E">
      <w:pPr>
        <w:tabs>
          <w:tab w:val="left" w:pos="6000"/>
        </w:tabs>
        <w:jc w:val="both"/>
        <w:rPr>
          <w:rFonts w:ascii="Calibri" w:eastAsia="Calibri" w:hAnsi="Calibri" w:cs="Calibri"/>
          <w:sz w:val="22"/>
          <w:szCs w:val="22"/>
        </w:rPr>
      </w:pPr>
    </w:p>
    <w:p w14:paraId="09DDF488" w14:textId="77777777" w:rsidR="0047429E" w:rsidRDefault="0047429E">
      <w:pPr>
        <w:tabs>
          <w:tab w:val="left" w:pos="6000"/>
        </w:tabs>
        <w:jc w:val="both"/>
        <w:rPr>
          <w:rFonts w:ascii="Calibri" w:eastAsia="Calibri" w:hAnsi="Calibri" w:cs="Calibri"/>
          <w:sz w:val="22"/>
          <w:szCs w:val="22"/>
        </w:rPr>
      </w:pPr>
    </w:p>
    <w:p w14:paraId="4DC894D5" w14:textId="77777777" w:rsidR="009C5BDE" w:rsidRDefault="009C5BDE">
      <w:pPr>
        <w:tabs>
          <w:tab w:val="left" w:pos="6000"/>
        </w:tabs>
        <w:jc w:val="both"/>
        <w:rPr>
          <w:rFonts w:ascii="Calibri" w:eastAsia="Calibri" w:hAnsi="Calibri" w:cs="Calibri"/>
          <w:sz w:val="22"/>
          <w:szCs w:val="22"/>
        </w:rPr>
      </w:pPr>
    </w:p>
    <w:p w14:paraId="54F81C0D" w14:textId="77777777" w:rsidR="00CB54BD" w:rsidRDefault="00CB54BD">
      <w:pPr>
        <w:tabs>
          <w:tab w:val="left" w:pos="6000"/>
        </w:tabs>
        <w:jc w:val="both"/>
        <w:rPr>
          <w:rFonts w:ascii="Calibri" w:eastAsia="Calibri" w:hAnsi="Calibri" w:cs="Calibri"/>
          <w:sz w:val="22"/>
          <w:szCs w:val="22"/>
        </w:rPr>
      </w:pPr>
    </w:p>
    <w:p w14:paraId="4D58F8DC" w14:textId="77777777" w:rsidR="00CB54BD" w:rsidRDefault="00CB54BD">
      <w:pPr>
        <w:jc w:val="both"/>
        <w:rPr>
          <w:rFonts w:ascii="Calibri" w:eastAsia="Calibri" w:hAnsi="Calibri" w:cs="Calibri"/>
          <w:sz w:val="22"/>
          <w:szCs w:val="22"/>
        </w:rPr>
      </w:pPr>
    </w:p>
    <w:p w14:paraId="694FFD77" w14:textId="49CC974D"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ANEXO V</w:t>
      </w:r>
      <w:r w:rsidR="0047429E">
        <w:rPr>
          <w:rFonts w:ascii="Calibri" w:eastAsia="Calibri" w:hAnsi="Calibri" w:cs="Calibri"/>
          <w:b/>
          <w:sz w:val="28"/>
          <w:szCs w:val="28"/>
        </w:rPr>
        <w:t>I</w:t>
      </w:r>
      <w:r w:rsidRPr="009C5BDE">
        <w:rPr>
          <w:rFonts w:ascii="Calibri" w:eastAsia="Calibri" w:hAnsi="Calibri" w:cs="Calibri"/>
          <w:b/>
          <w:sz w:val="28"/>
          <w:szCs w:val="28"/>
        </w:rPr>
        <w:t xml:space="preserve"> – MODELO DE DECLARAÇÃO NOS TERMOS DO INCISO XXXIII DO ARTIGO 7º DA CONSTITUIÇÃO FEDERAL DE 1988</w:t>
      </w:r>
    </w:p>
    <w:p w14:paraId="3CBBAD80" w14:textId="77777777" w:rsidR="00CB54BD" w:rsidRDefault="00CB54BD">
      <w:pPr>
        <w:jc w:val="both"/>
        <w:rPr>
          <w:rFonts w:ascii="Calibri" w:eastAsia="Calibri" w:hAnsi="Calibri" w:cs="Calibri"/>
          <w:sz w:val="22"/>
          <w:szCs w:val="22"/>
        </w:rPr>
      </w:pPr>
    </w:p>
    <w:p w14:paraId="06FBD73A" w14:textId="02221C90"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067C89BD"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72BCDDF1" w14:textId="77777777" w:rsidR="00CB54BD" w:rsidRDefault="00CB54BD">
      <w:pPr>
        <w:pBdr>
          <w:top w:val="nil"/>
          <w:left w:val="nil"/>
          <w:bottom w:val="nil"/>
          <w:right w:val="nil"/>
          <w:between w:val="nil"/>
        </w:pBdr>
        <w:tabs>
          <w:tab w:val="center" w:pos="4252"/>
          <w:tab w:val="right" w:pos="8504"/>
          <w:tab w:val="left" w:pos="708"/>
        </w:tabs>
        <w:jc w:val="both"/>
        <w:rPr>
          <w:rFonts w:ascii="Calibri" w:eastAsia="Calibri" w:hAnsi="Calibri" w:cs="Calibri"/>
          <w:color w:val="000000"/>
          <w:sz w:val="22"/>
          <w:szCs w:val="22"/>
        </w:rPr>
      </w:pPr>
    </w:p>
    <w:p w14:paraId="529B4EED" w14:textId="77777777" w:rsidR="00CB54BD" w:rsidRDefault="00CB54BD">
      <w:pPr>
        <w:jc w:val="both"/>
        <w:rPr>
          <w:rFonts w:ascii="Calibri" w:eastAsia="Calibri" w:hAnsi="Calibri" w:cs="Calibri"/>
          <w:b/>
          <w:sz w:val="22"/>
          <w:szCs w:val="22"/>
        </w:rPr>
      </w:pPr>
    </w:p>
    <w:p w14:paraId="2B2FB4FD"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(PAPEL TIMBRADO DA EMPRESA)</w:t>
      </w:r>
    </w:p>
    <w:p w14:paraId="603F0E0C" w14:textId="77777777" w:rsidR="00CB54BD" w:rsidRDefault="00CB54BD">
      <w:pPr>
        <w:jc w:val="both"/>
        <w:rPr>
          <w:rFonts w:ascii="Calibri" w:eastAsia="Calibri" w:hAnsi="Calibri" w:cs="Calibri"/>
          <w:sz w:val="22"/>
          <w:szCs w:val="22"/>
        </w:rPr>
      </w:pPr>
    </w:p>
    <w:p w14:paraId="6E0ACEC7" w14:textId="77777777" w:rsidR="00CB54BD" w:rsidRDefault="00CB54BD">
      <w:pPr>
        <w:jc w:val="both"/>
        <w:rPr>
          <w:rFonts w:ascii="Calibri" w:eastAsia="Calibri" w:hAnsi="Calibri" w:cs="Calibri"/>
          <w:sz w:val="22"/>
          <w:szCs w:val="22"/>
        </w:rPr>
      </w:pPr>
    </w:p>
    <w:p w14:paraId="2FABA221"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66778CF3" w14:textId="77777777" w:rsidR="00CB54BD" w:rsidRDefault="00CB54BD">
      <w:pPr>
        <w:jc w:val="both"/>
        <w:rPr>
          <w:rFonts w:ascii="Calibri" w:eastAsia="Calibri" w:hAnsi="Calibri" w:cs="Calibri"/>
          <w:sz w:val="22"/>
          <w:szCs w:val="22"/>
        </w:rPr>
      </w:pPr>
    </w:p>
    <w:p w14:paraId="136732A0" w14:textId="1A65E7BC" w:rsidR="00CB54BD" w:rsidRDefault="00764B1C">
      <w:pPr>
        <w:jc w:val="both"/>
        <w:rPr>
          <w:rFonts w:ascii="Calibri" w:eastAsia="Calibri" w:hAnsi="Calibri" w:cs="Calibri"/>
          <w:sz w:val="22"/>
          <w:szCs w:val="22"/>
        </w:rPr>
      </w:pPr>
      <w:r w:rsidRPr="009C5BDE">
        <w:rPr>
          <w:rFonts w:ascii="Calibri" w:eastAsia="Calibri" w:hAnsi="Calibri" w:cs="Calibri"/>
          <w:sz w:val="22"/>
          <w:szCs w:val="22"/>
          <w:highlight w:val="yellow"/>
        </w:rPr>
        <w:t>RESSALVA: EMPREGA MENOR, A PARTIR DE QUATORZE ANOS, NA CONDIÇÃO DE APRENDIZ ( ).</w:t>
      </w:r>
    </w:p>
    <w:p w14:paraId="790DF0A0" w14:textId="77777777" w:rsidR="00CB54BD" w:rsidRDefault="00CB54BD">
      <w:pPr>
        <w:jc w:val="both"/>
        <w:rPr>
          <w:rFonts w:ascii="Calibri" w:eastAsia="Calibri" w:hAnsi="Calibri" w:cs="Calibri"/>
          <w:sz w:val="22"/>
          <w:szCs w:val="22"/>
        </w:rPr>
      </w:pPr>
    </w:p>
    <w:p w14:paraId="26D5156D" w14:textId="77777777" w:rsidR="00CB54BD" w:rsidRDefault="00CB54BD">
      <w:pPr>
        <w:jc w:val="both"/>
        <w:rPr>
          <w:rFonts w:ascii="Calibri" w:eastAsia="Calibri" w:hAnsi="Calibri" w:cs="Calibri"/>
          <w:sz w:val="22"/>
          <w:szCs w:val="22"/>
        </w:rPr>
      </w:pPr>
    </w:p>
    <w:p w14:paraId="57A3AE45" w14:textId="77777777" w:rsidR="00CB54BD" w:rsidRDefault="00764B1C">
      <w:pPr>
        <w:jc w:val="right"/>
        <w:rPr>
          <w:rFonts w:ascii="Calibri" w:eastAsia="Calibri" w:hAnsi="Calibri" w:cs="Calibri"/>
          <w:sz w:val="22"/>
          <w:szCs w:val="22"/>
        </w:rPr>
      </w:pPr>
      <w:r>
        <w:rPr>
          <w:rFonts w:ascii="Calibri" w:eastAsia="Calibri" w:hAnsi="Calibri" w:cs="Calibri"/>
          <w:sz w:val="22"/>
          <w:szCs w:val="22"/>
        </w:rPr>
        <w:t>...............................</w:t>
      </w:r>
    </w:p>
    <w:p w14:paraId="3D616555" w14:textId="77777777" w:rsidR="00CB54BD" w:rsidRDefault="00764B1C">
      <w:pPr>
        <w:jc w:val="right"/>
        <w:rPr>
          <w:rFonts w:ascii="Calibri" w:eastAsia="Calibri" w:hAnsi="Calibri" w:cs="Calibri"/>
          <w:sz w:val="22"/>
          <w:szCs w:val="22"/>
        </w:rPr>
      </w:pPr>
      <w:r>
        <w:rPr>
          <w:rFonts w:ascii="Calibri" w:eastAsia="Calibri" w:hAnsi="Calibri" w:cs="Calibri"/>
          <w:sz w:val="22"/>
          <w:szCs w:val="22"/>
        </w:rPr>
        <w:t>(DATA)</w:t>
      </w:r>
    </w:p>
    <w:p w14:paraId="5C7946AB" w14:textId="77777777" w:rsidR="00CB54BD" w:rsidRDefault="00CB54BD">
      <w:pPr>
        <w:jc w:val="both"/>
        <w:rPr>
          <w:rFonts w:ascii="Calibri" w:eastAsia="Calibri" w:hAnsi="Calibri" w:cs="Calibri"/>
          <w:sz w:val="22"/>
          <w:szCs w:val="22"/>
        </w:rPr>
      </w:pPr>
    </w:p>
    <w:p w14:paraId="3398F154" w14:textId="77777777" w:rsidR="00CB54BD" w:rsidRDefault="00CB54BD">
      <w:pPr>
        <w:jc w:val="both"/>
        <w:rPr>
          <w:rFonts w:ascii="Calibri" w:eastAsia="Calibri" w:hAnsi="Calibri" w:cs="Calibri"/>
          <w:sz w:val="22"/>
          <w:szCs w:val="22"/>
        </w:rPr>
      </w:pPr>
    </w:p>
    <w:p w14:paraId="0D6EE9E0" w14:textId="77777777" w:rsidR="00CB54BD" w:rsidRDefault="00CB54BD">
      <w:pPr>
        <w:jc w:val="both"/>
        <w:rPr>
          <w:rFonts w:ascii="Calibri" w:eastAsia="Calibri" w:hAnsi="Calibri" w:cs="Calibri"/>
          <w:sz w:val="22"/>
          <w:szCs w:val="22"/>
        </w:rPr>
      </w:pPr>
    </w:p>
    <w:p w14:paraId="730EFF5A"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w:t>
      </w:r>
    </w:p>
    <w:p w14:paraId="21671CC1"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(REPRESENTANTE LEGAL)</w:t>
      </w:r>
    </w:p>
    <w:p w14:paraId="0BC6D1BD" w14:textId="77777777" w:rsidR="00CB54BD" w:rsidRDefault="00CB54BD">
      <w:pPr>
        <w:jc w:val="both"/>
        <w:rPr>
          <w:rFonts w:ascii="Calibri" w:eastAsia="Calibri" w:hAnsi="Calibri" w:cs="Calibri"/>
          <w:sz w:val="22"/>
          <w:szCs w:val="22"/>
        </w:rPr>
      </w:pPr>
    </w:p>
    <w:p w14:paraId="6568E6EC" w14:textId="77777777" w:rsidR="00CB54BD" w:rsidRDefault="00CB54BD">
      <w:pPr>
        <w:jc w:val="both"/>
        <w:rPr>
          <w:rFonts w:ascii="Calibri" w:eastAsia="Calibri" w:hAnsi="Calibri" w:cs="Calibri"/>
          <w:sz w:val="22"/>
          <w:szCs w:val="22"/>
        </w:rPr>
      </w:pPr>
    </w:p>
    <w:p w14:paraId="046FCC79" w14:textId="77777777" w:rsidR="00CB54BD" w:rsidRDefault="00CB54BD">
      <w:pPr>
        <w:jc w:val="both"/>
        <w:rPr>
          <w:rFonts w:ascii="Calibri" w:eastAsia="Calibri" w:hAnsi="Calibri" w:cs="Calibri"/>
          <w:sz w:val="22"/>
          <w:szCs w:val="22"/>
        </w:rPr>
      </w:pPr>
    </w:p>
    <w:p w14:paraId="5003DE2D" w14:textId="77777777" w:rsidR="00CB54BD" w:rsidRDefault="00764B1C">
      <w:pPr>
        <w:keepNext/>
        <w:jc w:val="both"/>
        <w:rPr>
          <w:rFonts w:ascii="Calibri" w:eastAsia="Calibri" w:hAnsi="Calibri" w:cs="Calibri"/>
          <w:sz w:val="22"/>
          <w:szCs w:val="22"/>
        </w:rPr>
      </w:pPr>
      <w:r>
        <w:rPr>
          <w:rFonts w:ascii="Calibri" w:eastAsia="Calibri" w:hAnsi="Calibri" w:cs="Calibri"/>
          <w:sz w:val="22"/>
          <w:szCs w:val="22"/>
        </w:rPr>
        <w:t xml:space="preserve"> </w:t>
      </w:r>
    </w:p>
    <w:p w14:paraId="3F6F423C" w14:textId="77777777" w:rsidR="00CB54BD" w:rsidRDefault="00CB54BD">
      <w:pPr>
        <w:jc w:val="both"/>
        <w:rPr>
          <w:rFonts w:ascii="Calibri" w:eastAsia="Calibri" w:hAnsi="Calibri" w:cs="Calibri"/>
          <w:sz w:val="22"/>
          <w:szCs w:val="22"/>
        </w:rPr>
      </w:pPr>
    </w:p>
    <w:p w14:paraId="2A4CC221" w14:textId="77777777" w:rsidR="00CB54BD" w:rsidRDefault="00CB54BD">
      <w:pPr>
        <w:jc w:val="both"/>
        <w:rPr>
          <w:rFonts w:ascii="Calibri" w:eastAsia="Calibri" w:hAnsi="Calibri" w:cs="Calibri"/>
          <w:sz w:val="22"/>
          <w:szCs w:val="22"/>
        </w:rPr>
      </w:pPr>
    </w:p>
    <w:p w14:paraId="5DC026A8" w14:textId="77777777" w:rsidR="00CB54BD" w:rsidRDefault="00CB54BD">
      <w:pPr>
        <w:jc w:val="both"/>
        <w:rPr>
          <w:rFonts w:ascii="Calibri" w:eastAsia="Calibri" w:hAnsi="Calibri" w:cs="Calibri"/>
          <w:sz w:val="22"/>
          <w:szCs w:val="22"/>
        </w:rPr>
      </w:pPr>
    </w:p>
    <w:p w14:paraId="2F97DD7D" w14:textId="77777777" w:rsidR="00CB54BD" w:rsidRDefault="00CB54BD">
      <w:pPr>
        <w:jc w:val="both"/>
        <w:rPr>
          <w:rFonts w:ascii="Calibri" w:eastAsia="Calibri" w:hAnsi="Calibri" w:cs="Calibri"/>
          <w:sz w:val="22"/>
          <w:szCs w:val="22"/>
        </w:rPr>
      </w:pPr>
    </w:p>
    <w:p w14:paraId="7018D1CF" w14:textId="77777777" w:rsidR="00CB54BD" w:rsidRDefault="00CB54BD">
      <w:pPr>
        <w:jc w:val="both"/>
        <w:rPr>
          <w:rFonts w:ascii="Calibri" w:eastAsia="Calibri" w:hAnsi="Calibri" w:cs="Calibri"/>
          <w:sz w:val="22"/>
          <w:szCs w:val="22"/>
        </w:rPr>
      </w:pPr>
    </w:p>
    <w:p w14:paraId="0335E465" w14:textId="77777777" w:rsidR="00CB54BD" w:rsidRDefault="00CB54BD">
      <w:pPr>
        <w:jc w:val="both"/>
        <w:rPr>
          <w:rFonts w:ascii="Calibri" w:eastAsia="Calibri" w:hAnsi="Calibri" w:cs="Calibri"/>
          <w:sz w:val="22"/>
          <w:szCs w:val="22"/>
        </w:rPr>
      </w:pPr>
    </w:p>
    <w:p w14:paraId="4587A346" w14:textId="77777777" w:rsidR="00CB54BD" w:rsidRDefault="00CB54BD">
      <w:pPr>
        <w:jc w:val="both"/>
        <w:rPr>
          <w:rFonts w:ascii="Calibri" w:eastAsia="Calibri" w:hAnsi="Calibri" w:cs="Calibri"/>
          <w:sz w:val="22"/>
          <w:szCs w:val="22"/>
        </w:rPr>
      </w:pPr>
    </w:p>
    <w:p w14:paraId="7F8F9131" w14:textId="77777777" w:rsidR="00CB54BD" w:rsidRDefault="00CB54BD">
      <w:pPr>
        <w:jc w:val="both"/>
        <w:rPr>
          <w:rFonts w:ascii="Calibri" w:eastAsia="Calibri" w:hAnsi="Calibri" w:cs="Calibri"/>
          <w:sz w:val="22"/>
          <w:szCs w:val="22"/>
        </w:rPr>
      </w:pPr>
    </w:p>
    <w:p w14:paraId="41C1F0B3" w14:textId="77777777" w:rsidR="00CB54BD" w:rsidRDefault="00CB54BD">
      <w:pPr>
        <w:jc w:val="both"/>
        <w:rPr>
          <w:rFonts w:ascii="Calibri" w:eastAsia="Calibri" w:hAnsi="Calibri" w:cs="Calibri"/>
          <w:sz w:val="22"/>
          <w:szCs w:val="22"/>
        </w:rPr>
      </w:pPr>
    </w:p>
    <w:p w14:paraId="483BCC15" w14:textId="77777777" w:rsidR="00CB54BD" w:rsidRDefault="00CB54BD">
      <w:pPr>
        <w:jc w:val="both"/>
        <w:rPr>
          <w:rFonts w:ascii="Calibri" w:eastAsia="Calibri" w:hAnsi="Calibri" w:cs="Calibri"/>
          <w:sz w:val="22"/>
          <w:szCs w:val="22"/>
        </w:rPr>
      </w:pPr>
    </w:p>
    <w:p w14:paraId="39111F4A" w14:textId="77777777" w:rsidR="00CB54BD" w:rsidRDefault="00CB54BD">
      <w:pPr>
        <w:jc w:val="both"/>
        <w:rPr>
          <w:rFonts w:ascii="Calibri" w:eastAsia="Calibri" w:hAnsi="Calibri" w:cs="Calibri"/>
          <w:sz w:val="22"/>
          <w:szCs w:val="22"/>
        </w:rPr>
      </w:pPr>
    </w:p>
    <w:p w14:paraId="60EA35AB" w14:textId="77777777" w:rsidR="00CB54BD" w:rsidRDefault="00CB54BD">
      <w:pPr>
        <w:jc w:val="both"/>
        <w:rPr>
          <w:rFonts w:ascii="Calibri" w:eastAsia="Calibri" w:hAnsi="Calibri" w:cs="Calibri"/>
          <w:sz w:val="22"/>
          <w:szCs w:val="22"/>
        </w:rPr>
      </w:pPr>
    </w:p>
    <w:p w14:paraId="1419CE85" w14:textId="77777777" w:rsidR="00CB54BD" w:rsidRDefault="00CB54BD">
      <w:pPr>
        <w:jc w:val="both"/>
        <w:rPr>
          <w:rFonts w:ascii="Calibri" w:eastAsia="Calibri" w:hAnsi="Calibri" w:cs="Calibri"/>
          <w:sz w:val="22"/>
          <w:szCs w:val="22"/>
        </w:rPr>
      </w:pPr>
    </w:p>
    <w:p w14:paraId="3D147F49" w14:textId="23027B22" w:rsidR="00CB54BD" w:rsidRDefault="00CB54BD">
      <w:pPr>
        <w:jc w:val="both"/>
        <w:rPr>
          <w:rFonts w:ascii="Calibri" w:eastAsia="Calibri" w:hAnsi="Calibri" w:cs="Calibri"/>
          <w:sz w:val="22"/>
          <w:szCs w:val="22"/>
        </w:rPr>
      </w:pPr>
    </w:p>
    <w:p w14:paraId="313A9355" w14:textId="2F32DE66" w:rsidR="009C5BDE" w:rsidRDefault="009C5BDE">
      <w:pPr>
        <w:jc w:val="both"/>
        <w:rPr>
          <w:rFonts w:ascii="Calibri" w:eastAsia="Calibri" w:hAnsi="Calibri" w:cs="Calibri"/>
          <w:sz w:val="22"/>
          <w:szCs w:val="22"/>
        </w:rPr>
      </w:pPr>
    </w:p>
    <w:p w14:paraId="4D8AC393" w14:textId="5F7DB40B" w:rsidR="009C5BDE" w:rsidRDefault="009C5BDE">
      <w:pPr>
        <w:jc w:val="both"/>
        <w:rPr>
          <w:rFonts w:ascii="Calibri" w:eastAsia="Calibri" w:hAnsi="Calibri" w:cs="Calibri"/>
          <w:sz w:val="22"/>
          <w:szCs w:val="22"/>
        </w:rPr>
      </w:pPr>
    </w:p>
    <w:p w14:paraId="7470FB6F" w14:textId="2D6AD1AE" w:rsidR="009C5BDE" w:rsidRDefault="009C5BDE">
      <w:pPr>
        <w:jc w:val="both"/>
        <w:rPr>
          <w:rFonts w:ascii="Calibri" w:eastAsia="Calibri" w:hAnsi="Calibri" w:cs="Calibri"/>
          <w:sz w:val="22"/>
          <w:szCs w:val="22"/>
        </w:rPr>
      </w:pPr>
    </w:p>
    <w:p w14:paraId="75FAB987" w14:textId="2EAC6E86" w:rsidR="009C5BDE" w:rsidRDefault="009C5BDE">
      <w:pPr>
        <w:jc w:val="both"/>
        <w:rPr>
          <w:rFonts w:ascii="Calibri" w:eastAsia="Calibri" w:hAnsi="Calibri" w:cs="Calibri"/>
          <w:sz w:val="22"/>
          <w:szCs w:val="22"/>
        </w:rPr>
      </w:pPr>
    </w:p>
    <w:p w14:paraId="234E702B" w14:textId="5277EA04" w:rsidR="009C5BDE" w:rsidRDefault="009C5BDE">
      <w:pPr>
        <w:jc w:val="both"/>
        <w:rPr>
          <w:rFonts w:ascii="Calibri" w:eastAsia="Calibri" w:hAnsi="Calibri" w:cs="Calibri"/>
          <w:sz w:val="22"/>
          <w:szCs w:val="22"/>
        </w:rPr>
      </w:pPr>
    </w:p>
    <w:p w14:paraId="5D5989AC" w14:textId="4F036CBE" w:rsidR="009C5BDE" w:rsidRDefault="009C5BDE">
      <w:pPr>
        <w:jc w:val="both"/>
        <w:rPr>
          <w:rFonts w:ascii="Calibri" w:eastAsia="Calibri" w:hAnsi="Calibri" w:cs="Calibri"/>
          <w:sz w:val="22"/>
          <w:szCs w:val="22"/>
        </w:rPr>
      </w:pPr>
    </w:p>
    <w:p w14:paraId="516F8605" w14:textId="3E755538" w:rsidR="009C5BDE" w:rsidRDefault="009C5BDE">
      <w:pPr>
        <w:jc w:val="both"/>
        <w:rPr>
          <w:rFonts w:ascii="Calibri" w:eastAsia="Calibri" w:hAnsi="Calibri" w:cs="Calibri"/>
          <w:sz w:val="22"/>
          <w:szCs w:val="22"/>
        </w:rPr>
      </w:pPr>
    </w:p>
    <w:p w14:paraId="3653124C" w14:textId="77777777" w:rsidR="009C5BDE" w:rsidRDefault="009C5BDE">
      <w:pPr>
        <w:jc w:val="both"/>
        <w:rPr>
          <w:rFonts w:ascii="Calibri" w:eastAsia="Calibri" w:hAnsi="Calibri" w:cs="Calibri"/>
          <w:sz w:val="22"/>
          <w:szCs w:val="22"/>
        </w:rPr>
      </w:pPr>
    </w:p>
    <w:p w14:paraId="5663EB7C" w14:textId="77777777" w:rsidR="00CB54BD" w:rsidRDefault="00CB54BD">
      <w:pPr>
        <w:jc w:val="both"/>
        <w:rPr>
          <w:rFonts w:ascii="Calibri" w:eastAsia="Calibri" w:hAnsi="Calibri" w:cs="Calibri"/>
          <w:sz w:val="22"/>
          <w:szCs w:val="22"/>
        </w:rPr>
      </w:pPr>
    </w:p>
    <w:p w14:paraId="524DD753" w14:textId="77777777" w:rsidR="00CB54BD" w:rsidRDefault="00CB54BD">
      <w:pPr>
        <w:jc w:val="both"/>
        <w:rPr>
          <w:rFonts w:ascii="Calibri" w:eastAsia="Calibri" w:hAnsi="Calibri" w:cs="Calibri"/>
          <w:sz w:val="22"/>
          <w:szCs w:val="22"/>
        </w:rPr>
      </w:pPr>
    </w:p>
    <w:p w14:paraId="28B97A07" w14:textId="48D55285"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ANEXO VI</w:t>
      </w:r>
      <w:r w:rsidR="00C97D00">
        <w:rPr>
          <w:rFonts w:ascii="Calibri" w:eastAsia="Calibri" w:hAnsi="Calibri" w:cs="Calibri"/>
          <w:b/>
          <w:sz w:val="28"/>
          <w:szCs w:val="28"/>
        </w:rPr>
        <w:t>I</w:t>
      </w:r>
      <w:r w:rsidRPr="009C5BDE">
        <w:rPr>
          <w:rFonts w:ascii="Calibri" w:eastAsia="Calibri" w:hAnsi="Calibri" w:cs="Calibri"/>
          <w:b/>
          <w:sz w:val="28"/>
          <w:szCs w:val="28"/>
        </w:rPr>
        <w:t xml:space="preserve"> – DECLARAÇÃO DE IDONEIDADE</w:t>
      </w:r>
    </w:p>
    <w:p w14:paraId="6E8B2533" w14:textId="77777777" w:rsidR="00CB54BD" w:rsidRDefault="00CB54BD">
      <w:pPr>
        <w:jc w:val="both"/>
        <w:rPr>
          <w:rFonts w:ascii="Calibri" w:eastAsia="Calibri" w:hAnsi="Calibri" w:cs="Calibri"/>
          <w:sz w:val="22"/>
          <w:szCs w:val="22"/>
        </w:rPr>
      </w:pPr>
    </w:p>
    <w:p w14:paraId="6B1EFA61" w14:textId="77777777" w:rsidR="00CB54BD" w:rsidRDefault="00764B1C">
      <w:pPr>
        <w:keepNext/>
        <w:widowControl w:val="0"/>
        <w:pBdr>
          <w:top w:val="nil"/>
          <w:left w:val="nil"/>
          <w:bottom w:val="nil"/>
          <w:right w:val="nil"/>
          <w:between w:val="nil"/>
        </w:pBdr>
        <w:jc w:val="both"/>
        <w:rPr>
          <w:rFonts w:ascii="Calibri" w:eastAsia="Calibri" w:hAnsi="Calibri" w:cs="Calibri"/>
          <w:b/>
          <w:color w:val="000000"/>
          <w:sz w:val="22"/>
          <w:szCs w:val="22"/>
          <w:u w:val="single"/>
        </w:rPr>
      </w:pPr>
      <w:r>
        <w:rPr>
          <w:rFonts w:ascii="Calibri" w:eastAsia="Calibri" w:hAnsi="Calibri" w:cs="Calibri"/>
          <w:color w:val="000000"/>
          <w:sz w:val="22"/>
          <w:szCs w:val="22"/>
        </w:rPr>
        <w:t>AO REDIGIR A PRESENTE DECLARAÇÃO, O PROPONENTE DEVERÁ UTILIZAR FORMULÁRIO COM TIMBRE DA PROPONENTE.</w:t>
      </w:r>
    </w:p>
    <w:p w14:paraId="1E7847F6" w14:textId="77777777" w:rsidR="00CB54BD" w:rsidRDefault="00CB54BD">
      <w:pPr>
        <w:jc w:val="both"/>
        <w:rPr>
          <w:rFonts w:ascii="Calibri" w:eastAsia="Calibri" w:hAnsi="Calibri" w:cs="Calibri"/>
          <w:b/>
          <w:sz w:val="22"/>
          <w:szCs w:val="22"/>
        </w:rPr>
      </w:pPr>
    </w:p>
    <w:p w14:paraId="076D716D" w14:textId="4C27035C"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0CA519E6"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34DF41FB" w14:textId="77777777" w:rsidR="00CB54BD" w:rsidRDefault="00CB54BD">
      <w:pPr>
        <w:keepNext/>
        <w:widowControl w:val="0"/>
        <w:pBdr>
          <w:top w:val="nil"/>
          <w:left w:val="nil"/>
          <w:bottom w:val="nil"/>
          <w:right w:val="nil"/>
          <w:between w:val="nil"/>
        </w:pBdr>
        <w:jc w:val="both"/>
        <w:rPr>
          <w:rFonts w:ascii="Calibri" w:eastAsia="Calibri" w:hAnsi="Calibri" w:cs="Calibri"/>
          <w:b/>
          <w:color w:val="000000"/>
          <w:sz w:val="22"/>
          <w:szCs w:val="22"/>
          <w:u w:val="single"/>
        </w:rPr>
      </w:pPr>
    </w:p>
    <w:p w14:paraId="73F30136" w14:textId="77777777" w:rsidR="00CB54BD" w:rsidRDefault="00CB54BD">
      <w:pPr>
        <w:jc w:val="both"/>
        <w:rPr>
          <w:rFonts w:ascii="Calibri" w:eastAsia="Calibri" w:hAnsi="Calibri" w:cs="Calibri"/>
          <w:sz w:val="22"/>
          <w:szCs w:val="22"/>
        </w:rPr>
      </w:pPr>
    </w:p>
    <w:p w14:paraId="4C827C50"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À</w:t>
      </w:r>
    </w:p>
    <w:p w14:paraId="44E7E11A" w14:textId="77777777" w:rsidR="00CB54BD" w:rsidRDefault="004012C8">
      <w:pPr>
        <w:jc w:val="both"/>
        <w:rPr>
          <w:rFonts w:ascii="Calibri" w:eastAsia="Calibri" w:hAnsi="Calibri" w:cs="Calibri"/>
          <w:sz w:val="22"/>
          <w:szCs w:val="22"/>
        </w:rPr>
      </w:pPr>
      <w:r>
        <w:rPr>
          <w:rFonts w:ascii="Calibri" w:eastAsia="Calibri" w:hAnsi="Calibri" w:cs="Calibri"/>
          <w:b/>
          <w:sz w:val="22"/>
          <w:szCs w:val="22"/>
          <w:highlight w:val="yellow"/>
        </w:rPr>
        <w:t>XXX</w:t>
      </w:r>
      <w:r w:rsidR="00764B1C">
        <w:rPr>
          <w:rFonts w:ascii="Calibri" w:eastAsia="Calibri" w:hAnsi="Calibri" w:cs="Calibri"/>
          <w:b/>
          <w:sz w:val="22"/>
          <w:szCs w:val="22"/>
        </w:rPr>
        <w:t xml:space="preserve"> </w:t>
      </w:r>
      <w:r w:rsidR="00764B1C">
        <w:rPr>
          <w:rFonts w:ascii="Calibri" w:eastAsia="Calibri" w:hAnsi="Calibri" w:cs="Calibri"/>
          <w:b/>
          <w:color w:val="FF0000"/>
          <w:sz w:val="22"/>
          <w:szCs w:val="22"/>
        </w:rPr>
        <w:t>ÓRGÃO LICITANTE</w:t>
      </w:r>
    </w:p>
    <w:p w14:paraId="0EB38CB2" w14:textId="77777777" w:rsidR="00CB54BD" w:rsidRDefault="00764B1C">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AGENTE DE CONTRATAÇÃO / EQUIPE DE APOIO </w:t>
      </w:r>
    </w:p>
    <w:p w14:paraId="192951DF" w14:textId="77777777" w:rsidR="00CB54BD" w:rsidRDefault="00CB54BD">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61369D3E" w14:textId="77777777" w:rsidR="00CB54BD" w:rsidRDefault="00CB54BD">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073B4D70"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A EMPRESA </w:t>
      </w:r>
      <w:r w:rsidRPr="00614B31">
        <w:rPr>
          <w:rFonts w:ascii="Calibri" w:eastAsia="Calibri" w:hAnsi="Calibri" w:cs="Calibri"/>
          <w:sz w:val="22"/>
          <w:szCs w:val="22"/>
          <w:highlight w:val="yellow"/>
        </w:rPr>
        <w:t>..............................,</w:t>
      </w:r>
      <w:r>
        <w:rPr>
          <w:rFonts w:ascii="Calibri" w:eastAsia="Calibri" w:hAnsi="Calibri" w:cs="Calibri"/>
          <w:sz w:val="22"/>
          <w:szCs w:val="22"/>
        </w:rPr>
        <w:t xml:space="preserve"> INSCRITA NO CNPJ Nº </w:t>
      </w:r>
      <w:r w:rsidRPr="00614B31">
        <w:rPr>
          <w:rFonts w:ascii="Calibri" w:eastAsia="Calibri" w:hAnsi="Calibri" w:cs="Calibri"/>
          <w:sz w:val="22"/>
          <w:szCs w:val="22"/>
          <w:highlight w:val="yellow"/>
        </w:rPr>
        <w:t>.................................,</w:t>
      </w:r>
      <w:r>
        <w:rPr>
          <w:rFonts w:ascii="Calibri" w:eastAsia="Calibri" w:hAnsi="Calibri" w:cs="Calibri"/>
          <w:sz w:val="22"/>
          <w:szCs w:val="22"/>
        </w:rPr>
        <w:t xml:space="preserve"> POR INTERMÉDIO DE SEU REPRESENTANTE LEGAL O SR</w:t>
      </w:r>
      <w:r w:rsidRPr="00614B31">
        <w:rPr>
          <w:rFonts w:ascii="Calibri" w:eastAsia="Calibri" w:hAnsi="Calibri" w:cs="Calibri"/>
          <w:sz w:val="22"/>
          <w:szCs w:val="22"/>
          <w:highlight w:val="yellow"/>
        </w:rPr>
        <w:t>.....................................,</w:t>
      </w:r>
      <w:r>
        <w:rPr>
          <w:rFonts w:ascii="Calibri" w:eastAsia="Calibri" w:hAnsi="Calibri" w:cs="Calibri"/>
          <w:sz w:val="22"/>
          <w:szCs w:val="22"/>
        </w:rPr>
        <w:t xml:space="preserve"> PORTADOR DA CARTEIRA DE IDENTIDADE Nº</w:t>
      </w:r>
      <w:r w:rsidRPr="00614B31">
        <w:rPr>
          <w:rFonts w:ascii="Calibri" w:eastAsia="Calibri" w:hAnsi="Calibri" w:cs="Calibri"/>
          <w:sz w:val="22"/>
          <w:szCs w:val="22"/>
          <w:highlight w:val="yellow"/>
        </w:rPr>
        <w:t>......................</w:t>
      </w:r>
      <w:r>
        <w:rPr>
          <w:rFonts w:ascii="Calibri" w:eastAsia="Calibri" w:hAnsi="Calibri" w:cs="Calibri"/>
          <w:sz w:val="22"/>
          <w:szCs w:val="22"/>
        </w:rPr>
        <w:t xml:space="preserve"> E DO CPF Nº </w:t>
      </w:r>
      <w:r w:rsidRPr="00614B31">
        <w:rPr>
          <w:rFonts w:ascii="Calibri" w:eastAsia="Calibri" w:hAnsi="Calibri" w:cs="Calibri"/>
          <w:sz w:val="22"/>
          <w:szCs w:val="22"/>
          <w:highlight w:val="yellow"/>
        </w:rPr>
        <w:t>.......................,</w:t>
      </w:r>
      <w:r>
        <w:rPr>
          <w:rFonts w:ascii="Calibri" w:eastAsia="Calibri" w:hAnsi="Calibri" w:cs="Calibri"/>
          <w:sz w:val="22"/>
          <w:szCs w:val="22"/>
        </w:rPr>
        <w:t xml:space="preserve"> DECLARA NÃO TER RECEBIDO DO MUNICÍPIO DE </w:t>
      </w:r>
      <w:r w:rsidR="00614B31" w:rsidRPr="00614B31">
        <w:rPr>
          <w:rFonts w:ascii="Calibri" w:eastAsia="Calibri" w:hAnsi="Calibri" w:cs="Calibri"/>
          <w:sz w:val="22"/>
          <w:szCs w:val="22"/>
          <w:highlight w:val="yellow"/>
        </w:rPr>
        <w:t xml:space="preserve">XXXXXX/ </w:t>
      </w:r>
      <w:r w:rsidRPr="00614B31">
        <w:rPr>
          <w:rFonts w:ascii="Calibri" w:eastAsia="Calibri" w:hAnsi="Calibri" w:cs="Calibri"/>
          <w:sz w:val="22"/>
          <w:szCs w:val="22"/>
          <w:highlight w:val="yellow"/>
        </w:rPr>
        <w:t>UF</w:t>
      </w:r>
      <w:r>
        <w:rPr>
          <w:rFonts w:ascii="Calibri" w:eastAsia="Calibri" w:hAnsi="Calibri" w:cs="Calibri"/>
          <w:sz w:val="22"/>
          <w:szCs w:val="22"/>
        </w:rPr>
        <w:t xml:space="preserve">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916631C" w14:textId="77777777" w:rsidR="00CB54BD" w:rsidRDefault="00CB54BD">
      <w:pPr>
        <w:jc w:val="both"/>
        <w:rPr>
          <w:rFonts w:ascii="Calibri" w:eastAsia="Calibri" w:hAnsi="Calibri" w:cs="Calibri"/>
          <w:sz w:val="22"/>
          <w:szCs w:val="22"/>
        </w:rPr>
      </w:pPr>
    </w:p>
    <w:p w14:paraId="3AE4DD19" w14:textId="77777777" w:rsidR="00CB54BD" w:rsidRDefault="00CB54BD">
      <w:pPr>
        <w:jc w:val="both"/>
        <w:rPr>
          <w:rFonts w:ascii="Calibri" w:eastAsia="Calibri" w:hAnsi="Calibri" w:cs="Calibri"/>
          <w:sz w:val="22"/>
          <w:szCs w:val="22"/>
        </w:rPr>
      </w:pPr>
    </w:p>
    <w:p w14:paraId="7902DD33" w14:textId="77777777" w:rsidR="00CB54BD" w:rsidRDefault="00CB54BD">
      <w:pPr>
        <w:jc w:val="both"/>
        <w:rPr>
          <w:rFonts w:ascii="Calibri" w:eastAsia="Calibri" w:hAnsi="Calibri" w:cs="Calibri"/>
          <w:sz w:val="22"/>
          <w:szCs w:val="22"/>
        </w:rPr>
      </w:pPr>
    </w:p>
    <w:p w14:paraId="7DECD48D" w14:textId="77777777" w:rsidR="00CB54BD" w:rsidRDefault="00764B1C">
      <w:pPr>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sidR="004012C8">
        <w:rPr>
          <w:rFonts w:ascii="Calibri" w:eastAsia="Calibri" w:hAnsi="Calibri" w:cs="Calibri"/>
          <w:color w:val="000000"/>
          <w:sz w:val="22"/>
          <w:szCs w:val="22"/>
          <w:highlight w:val="yellow"/>
        </w:rPr>
        <w:t>XXX</w:t>
      </w:r>
      <w:r>
        <w:rPr>
          <w:rFonts w:ascii="Calibri" w:eastAsia="Calibri" w:hAnsi="Calibri" w:cs="Calibri"/>
          <w:color w:val="000000"/>
          <w:sz w:val="22"/>
          <w:szCs w:val="22"/>
        </w:rPr>
        <w:t>.</w:t>
      </w:r>
    </w:p>
    <w:p w14:paraId="01A31C23" w14:textId="77777777" w:rsidR="00CB54BD" w:rsidRDefault="00CB54BD">
      <w:pPr>
        <w:jc w:val="both"/>
        <w:rPr>
          <w:rFonts w:ascii="Calibri" w:eastAsia="Calibri" w:hAnsi="Calibri" w:cs="Calibri"/>
          <w:sz w:val="22"/>
          <w:szCs w:val="22"/>
        </w:rPr>
      </w:pPr>
    </w:p>
    <w:p w14:paraId="697B2861" w14:textId="77777777" w:rsidR="00CB54BD" w:rsidRDefault="00CB54BD">
      <w:pPr>
        <w:jc w:val="both"/>
        <w:rPr>
          <w:rFonts w:ascii="Calibri" w:eastAsia="Calibri" w:hAnsi="Calibri" w:cs="Calibri"/>
          <w:sz w:val="22"/>
          <w:szCs w:val="22"/>
        </w:rPr>
      </w:pPr>
    </w:p>
    <w:p w14:paraId="34C8FDE3" w14:textId="77777777" w:rsidR="00CB54BD" w:rsidRDefault="00CB54BD">
      <w:pPr>
        <w:jc w:val="both"/>
        <w:rPr>
          <w:rFonts w:ascii="Calibri" w:eastAsia="Calibri" w:hAnsi="Calibri" w:cs="Calibri"/>
          <w:sz w:val="22"/>
          <w:szCs w:val="22"/>
        </w:rPr>
      </w:pPr>
    </w:p>
    <w:p w14:paraId="1DC0BAF1" w14:textId="77777777" w:rsidR="00CB54BD" w:rsidRDefault="00CB54BD">
      <w:pPr>
        <w:jc w:val="both"/>
        <w:rPr>
          <w:rFonts w:ascii="Calibri" w:eastAsia="Calibri" w:hAnsi="Calibri" w:cs="Calibri"/>
          <w:sz w:val="22"/>
          <w:szCs w:val="22"/>
        </w:rPr>
      </w:pPr>
    </w:p>
    <w:p w14:paraId="05D0825A" w14:textId="77777777" w:rsidR="00CB54BD" w:rsidRDefault="00CB54BD">
      <w:pPr>
        <w:jc w:val="both"/>
        <w:rPr>
          <w:rFonts w:ascii="Calibri" w:eastAsia="Calibri" w:hAnsi="Calibri" w:cs="Calibri"/>
          <w:sz w:val="22"/>
          <w:szCs w:val="22"/>
        </w:rPr>
      </w:pPr>
    </w:p>
    <w:p w14:paraId="2B255F28"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(ASSINATURA DO RESPONSÁVEL E CPF)</w:t>
      </w:r>
    </w:p>
    <w:p w14:paraId="53C05EAB" w14:textId="77777777" w:rsidR="00CB54BD" w:rsidRDefault="00CB54BD">
      <w:pPr>
        <w:jc w:val="both"/>
        <w:rPr>
          <w:rFonts w:ascii="Calibri" w:eastAsia="Calibri" w:hAnsi="Calibri" w:cs="Calibri"/>
          <w:sz w:val="22"/>
          <w:szCs w:val="22"/>
        </w:rPr>
      </w:pPr>
    </w:p>
    <w:p w14:paraId="15FC977F" w14:textId="77777777" w:rsidR="00CB54BD" w:rsidRDefault="00CB54BD">
      <w:pPr>
        <w:jc w:val="both"/>
        <w:rPr>
          <w:rFonts w:ascii="Calibri" w:eastAsia="Calibri" w:hAnsi="Calibri" w:cs="Calibri"/>
          <w:sz w:val="22"/>
          <w:szCs w:val="22"/>
        </w:rPr>
      </w:pPr>
    </w:p>
    <w:p w14:paraId="164CA0A8" w14:textId="77777777" w:rsidR="00CB54BD" w:rsidRDefault="00CB54BD">
      <w:pPr>
        <w:jc w:val="both"/>
        <w:rPr>
          <w:rFonts w:ascii="Calibri" w:eastAsia="Calibri" w:hAnsi="Calibri" w:cs="Calibri"/>
          <w:sz w:val="22"/>
          <w:szCs w:val="22"/>
        </w:rPr>
      </w:pPr>
    </w:p>
    <w:p w14:paraId="14BC0561" w14:textId="77777777" w:rsidR="00CB54BD" w:rsidRDefault="00CB54BD">
      <w:pPr>
        <w:jc w:val="both"/>
        <w:rPr>
          <w:rFonts w:ascii="Calibri" w:eastAsia="Calibri" w:hAnsi="Calibri" w:cs="Calibri"/>
          <w:sz w:val="22"/>
          <w:szCs w:val="22"/>
        </w:rPr>
      </w:pPr>
    </w:p>
    <w:p w14:paraId="0C27247F" w14:textId="77777777" w:rsidR="00CB54BD" w:rsidRDefault="00CB54BD">
      <w:pPr>
        <w:jc w:val="both"/>
        <w:rPr>
          <w:rFonts w:ascii="Calibri" w:eastAsia="Calibri" w:hAnsi="Calibri" w:cs="Calibri"/>
          <w:sz w:val="22"/>
          <w:szCs w:val="22"/>
        </w:rPr>
      </w:pPr>
    </w:p>
    <w:p w14:paraId="54AFCFD6" w14:textId="77777777" w:rsidR="00CB54BD" w:rsidRDefault="00CB54BD">
      <w:pPr>
        <w:jc w:val="both"/>
        <w:rPr>
          <w:rFonts w:ascii="Calibri" w:eastAsia="Calibri" w:hAnsi="Calibri" w:cs="Calibri"/>
          <w:sz w:val="22"/>
          <w:szCs w:val="22"/>
        </w:rPr>
      </w:pPr>
    </w:p>
    <w:p w14:paraId="77C52B51" w14:textId="77777777" w:rsidR="00CB54BD" w:rsidRDefault="00CB54BD">
      <w:pPr>
        <w:jc w:val="both"/>
        <w:rPr>
          <w:rFonts w:ascii="Calibri" w:eastAsia="Calibri" w:hAnsi="Calibri" w:cs="Calibri"/>
          <w:sz w:val="22"/>
          <w:szCs w:val="22"/>
        </w:rPr>
      </w:pPr>
    </w:p>
    <w:p w14:paraId="621BB5D0" w14:textId="77777777" w:rsidR="00CB54BD" w:rsidRDefault="00CB54BD">
      <w:pPr>
        <w:jc w:val="both"/>
        <w:rPr>
          <w:rFonts w:ascii="Calibri" w:eastAsia="Calibri" w:hAnsi="Calibri" w:cs="Calibri"/>
          <w:sz w:val="22"/>
          <w:szCs w:val="22"/>
        </w:rPr>
      </w:pPr>
    </w:p>
    <w:p w14:paraId="5C1AE246" w14:textId="77777777" w:rsidR="00CB54BD" w:rsidRDefault="00CB54BD">
      <w:pPr>
        <w:jc w:val="both"/>
        <w:rPr>
          <w:rFonts w:ascii="Calibri" w:eastAsia="Calibri" w:hAnsi="Calibri" w:cs="Calibri"/>
          <w:sz w:val="22"/>
          <w:szCs w:val="22"/>
        </w:rPr>
      </w:pPr>
    </w:p>
    <w:p w14:paraId="0E677EFC" w14:textId="77777777" w:rsidR="00CB54BD" w:rsidRDefault="00CB54BD">
      <w:pPr>
        <w:jc w:val="both"/>
        <w:rPr>
          <w:rFonts w:ascii="Calibri" w:eastAsia="Calibri" w:hAnsi="Calibri" w:cs="Calibri"/>
          <w:sz w:val="22"/>
          <w:szCs w:val="22"/>
        </w:rPr>
      </w:pPr>
    </w:p>
    <w:p w14:paraId="337F3E13" w14:textId="77777777" w:rsidR="00CB54BD" w:rsidRDefault="00CB54BD">
      <w:pPr>
        <w:jc w:val="both"/>
        <w:rPr>
          <w:rFonts w:ascii="Calibri" w:eastAsia="Calibri" w:hAnsi="Calibri" w:cs="Calibri"/>
          <w:sz w:val="22"/>
          <w:szCs w:val="22"/>
        </w:rPr>
      </w:pPr>
    </w:p>
    <w:p w14:paraId="337D1F0B" w14:textId="77777777" w:rsidR="00CB54BD" w:rsidRDefault="00CB54BD">
      <w:pPr>
        <w:jc w:val="both"/>
        <w:rPr>
          <w:rFonts w:ascii="Calibri" w:eastAsia="Calibri" w:hAnsi="Calibri" w:cs="Calibri"/>
          <w:sz w:val="22"/>
          <w:szCs w:val="22"/>
        </w:rPr>
      </w:pPr>
    </w:p>
    <w:p w14:paraId="621CAF0D" w14:textId="77777777" w:rsidR="00CB54BD" w:rsidRDefault="00CB54BD">
      <w:pPr>
        <w:jc w:val="both"/>
        <w:rPr>
          <w:rFonts w:ascii="Calibri" w:eastAsia="Calibri" w:hAnsi="Calibri" w:cs="Calibri"/>
          <w:sz w:val="22"/>
          <w:szCs w:val="22"/>
        </w:rPr>
      </w:pPr>
    </w:p>
    <w:p w14:paraId="01747F8F" w14:textId="77777777" w:rsidR="00CB54BD" w:rsidRDefault="00CB54BD">
      <w:pPr>
        <w:jc w:val="both"/>
        <w:rPr>
          <w:rFonts w:ascii="Calibri" w:eastAsia="Calibri" w:hAnsi="Calibri" w:cs="Calibri"/>
          <w:sz w:val="22"/>
          <w:szCs w:val="22"/>
        </w:rPr>
      </w:pPr>
    </w:p>
    <w:p w14:paraId="6D4E51C2" w14:textId="7897B3E3" w:rsidR="00CB54BD" w:rsidRDefault="00CB54BD">
      <w:pPr>
        <w:jc w:val="both"/>
        <w:rPr>
          <w:rFonts w:ascii="Calibri" w:eastAsia="Calibri" w:hAnsi="Calibri" w:cs="Calibri"/>
          <w:sz w:val="22"/>
          <w:szCs w:val="22"/>
        </w:rPr>
      </w:pPr>
    </w:p>
    <w:p w14:paraId="6EDD1362" w14:textId="323D83A0" w:rsidR="009C5BDE" w:rsidRDefault="009C5BDE">
      <w:pPr>
        <w:jc w:val="both"/>
        <w:rPr>
          <w:rFonts w:ascii="Calibri" w:eastAsia="Calibri" w:hAnsi="Calibri" w:cs="Calibri"/>
          <w:sz w:val="22"/>
          <w:szCs w:val="22"/>
        </w:rPr>
      </w:pPr>
    </w:p>
    <w:p w14:paraId="7CEF4FB0" w14:textId="03D1067B" w:rsidR="009C5BDE" w:rsidRDefault="009C5BDE">
      <w:pPr>
        <w:jc w:val="both"/>
        <w:rPr>
          <w:rFonts w:ascii="Calibri" w:eastAsia="Calibri" w:hAnsi="Calibri" w:cs="Calibri"/>
          <w:sz w:val="22"/>
          <w:szCs w:val="22"/>
        </w:rPr>
      </w:pPr>
    </w:p>
    <w:p w14:paraId="04F253C3" w14:textId="5F84005B" w:rsidR="009C5BDE" w:rsidRDefault="009C5BDE">
      <w:pPr>
        <w:jc w:val="both"/>
        <w:rPr>
          <w:rFonts w:ascii="Calibri" w:eastAsia="Calibri" w:hAnsi="Calibri" w:cs="Calibri"/>
          <w:sz w:val="22"/>
          <w:szCs w:val="22"/>
        </w:rPr>
      </w:pPr>
    </w:p>
    <w:p w14:paraId="660E9CD1" w14:textId="59A2DE22" w:rsidR="009C5BDE" w:rsidRDefault="009C5BDE">
      <w:pPr>
        <w:jc w:val="both"/>
        <w:rPr>
          <w:rFonts w:ascii="Calibri" w:eastAsia="Calibri" w:hAnsi="Calibri" w:cs="Calibri"/>
          <w:sz w:val="22"/>
          <w:szCs w:val="22"/>
        </w:rPr>
      </w:pPr>
    </w:p>
    <w:p w14:paraId="5830A0E2" w14:textId="5C98D278" w:rsidR="009C5BDE" w:rsidRDefault="009C5BDE">
      <w:pPr>
        <w:jc w:val="both"/>
        <w:rPr>
          <w:rFonts w:ascii="Calibri" w:eastAsia="Calibri" w:hAnsi="Calibri" w:cs="Calibri"/>
          <w:sz w:val="22"/>
          <w:szCs w:val="22"/>
        </w:rPr>
      </w:pPr>
    </w:p>
    <w:p w14:paraId="6DCF33A9" w14:textId="77777777" w:rsidR="009C5BDE" w:rsidRDefault="009C5BDE">
      <w:pPr>
        <w:jc w:val="both"/>
        <w:rPr>
          <w:rFonts w:ascii="Calibri" w:eastAsia="Calibri" w:hAnsi="Calibri" w:cs="Calibri"/>
          <w:sz w:val="22"/>
          <w:szCs w:val="22"/>
        </w:rPr>
      </w:pPr>
    </w:p>
    <w:p w14:paraId="70A3843F" w14:textId="77777777" w:rsidR="00CB54BD" w:rsidRDefault="00CB54BD">
      <w:pPr>
        <w:jc w:val="both"/>
        <w:rPr>
          <w:rFonts w:ascii="Calibri" w:eastAsia="Calibri" w:hAnsi="Calibri" w:cs="Calibri"/>
          <w:sz w:val="22"/>
          <w:szCs w:val="22"/>
        </w:rPr>
      </w:pPr>
    </w:p>
    <w:p w14:paraId="4C156B88" w14:textId="77777777" w:rsidR="00CB54BD" w:rsidRDefault="00CB54BD">
      <w:pPr>
        <w:jc w:val="both"/>
        <w:rPr>
          <w:rFonts w:ascii="Calibri" w:eastAsia="Calibri" w:hAnsi="Calibri" w:cs="Calibri"/>
          <w:sz w:val="22"/>
          <w:szCs w:val="22"/>
        </w:rPr>
      </w:pPr>
    </w:p>
    <w:p w14:paraId="6CCB29FA" w14:textId="77777777" w:rsidR="00CB54BD" w:rsidRDefault="00CB54BD">
      <w:pPr>
        <w:jc w:val="both"/>
        <w:rPr>
          <w:rFonts w:ascii="Calibri" w:eastAsia="Calibri" w:hAnsi="Calibri" w:cs="Calibri"/>
          <w:sz w:val="22"/>
          <w:szCs w:val="22"/>
        </w:rPr>
      </w:pPr>
    </w:p>
    <w:p w14:paraId="49165966" w14:textId="60109341" w:rsidR="00CB54BD" w:rsidRPr="009C5BDE" w:rsidRDefault="00764B1C" w:rsidP="009C5BDE">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DE9D9" w:themeFill="accent6" w:themeFillTint="33"/>
        <w:jc w:val="center"/>
        <w:rPr>
          <w:rFonts w:ascii="Calibri" w:eastAsia="Calibri" w:hAnsi="Calibri" w:cs="Calibri"/>
          <w:color w:val="000000"/>
          <w:sz w:val="28"/>
          <w:szCs w:val="28"/>
        </w:rPr>
      </w:pPr>
      <w:r w:rsidRPr="009C5BDE">
        <w:rPr>
          <w:rFonts w:ascii="Calibri" w:eastAsia="Calibri" w:hAnsi="Calibri" w:cs="Calibri"/>
          <w:b/>
          <w:color w:val="000000"/>
          <w:sz w:val="28"/>
          <w:szCs w:val="28"/>
        </w:rPr>
        <w:t>ANEXO</w:t>
      </w:r>
      <w:r w:rsidR="00C97D00">
        <w:rPr>
          <w:rFonts w:ascii="Calibri" w:eastAsia="Calibri" w:hAnsi="Calibri" w:cs="Calibri"/>
          <w:b/>
          <w:color w:val="000000"/>
          <w:sz w:val="28"/>
          <w:szCs w:val="28"/>
        </w:rPr>
        <w:t xml:space="preserve"> </w:t>
      </w:r>
      <w:r w:rsidR="000C452B">
        <w:rPr>
          <w:rFonts w:ascii="Calibri" w:eastAsia="Calibri" w:hAnsi="Calibri" w:cs="Calibri"/>
          <w:b/>
          <w:color w:val="000000"/>
          <w:sz w:val="28"/>
          <w:szCs w:val="28"/>
        </w:rPr>
        <w:t>VIII</w:t>
      </w:r>
      <w:r w:rsidRPr="009C5BDE">
        <w:rPr>
          <w:rFonts w:ascii="Calibri" w:eastAsia="Calibri" w:hAnsi="Calibri" w:cs="Calibri"/>
          <w:b/>
          <w:color w:val="000000"/>
          <w:sz w:val="28"/>
          <w:szCs w:val="28"/>
        </w:rPr>
        <w:t xml:space="preserve"> –</w:t>
      </w:r>
      <w:r w:rsidRPr="009C5BDE">
        <w:rPr>
          <w:rFonts w:ascii="Calibri" w:eastAsia="Calibri" w:hAnsi="Calibri" w:cs="Calibri"/>
          <w:color w:val="000000"/>
          <w:sz w:val="28"/>
          <w:szCs w:val="28"/>
        </w:rPr>
        <w:t xml:space="preserve"> </w:t>
      </w:r>
      <w:r w:rsidRPr="009C5BDE">
        <w:rPr>
          <w:rFonts w:ascii="Calibri" w:eastAsia="Calibri" w:hAnsi="Calibri" w:cs="Calibri"/>
          <w:b/>
          <w:color w:val="000000"/>
          <w:sz w:val="28"/>
          <w:szCs w:val="28"/>
        </w:rPr>
        <w:t>DECLARAÇÃO DE CUMPRIMENTO DOS REQUISITOS DE HABILITAÇÃO. (MODELO)</w:t>
      </w:r>
    </w:p>
    <w:p w14:paraId="79708860" w14:textId="77777777" w:rsidR="00CB54BD" w:rsidRDefault="00CB54BD">
      <w:pPr>
        <w:jc w:val="both"/>
        <w:rPr>
          <w:rFonts w:ascii="Calibri" w:eastAsia="Calibri" w:hAnsi="Calibri" w:cs="Calibri"/>
          <w:b/>
          <w:sz w:val="22"/>
          <w:szCs w:val="22"/>
        </w:rPr>
      </w:pPr>
    </w:p>
    <w:p w14:paraId="6D2CC169" w14:textId="3CC2EE88"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6904C0C5"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7664277F" w14:textId="77777777" w:rsidR="00CB54BD" w:rsidRDefault="00CB54BD">
      <w:pPr>
        <w:jc w:val="both"/>
        <w:rPr>
          <w:rFonts w:ascii="Calibri" w:eastAsia="Calibri" w:hAnsi="Calibri" w:cs="Calibri"/>
          <w:sz w:val="22"/>
          <w:szCs w:val="22"/>
        </w:rPr>
      </w:pPr>
    </w:p>
    <w:p w14:paraId="7B4C1C7C" w14:textId="77777777" w:rsidR="00CB54BD" w:rsidRDefault="00CB54BD">
      <w:pPr>
        <w:jc w:val="both"/>
        <w:rPr>
          <w:rFonts w:ascii="Calibri" w:eastAsia="Calibri" w:hAnsi="Calibri" w:cs="Calibri"/>
          <w:b/>
          <w:sz w:val="22"/>
          <w:szCs w:val="22"/>
        </w:rPr>
      </w:pPr>
    </w:p>
    <w:p w14:paraId="31EDA9DF" w14:textId="1254F61A" w:rsidR="00CB54BD" w:rsidRDefault="00764B1C">
      <w:pPr>
        <w:jc w:val="both"/>
        <w:rPr>
          <w:rFonts w:ascii="Calibri" w:eastAsia="Calibri" w:hAnsi="Calibri" w:cs="Calibri"/>
          <w:sz w:val="22"/>
          <w:szCs w:val="22"/>
        </w:rPr>
      </w:pPr>
      <w:r>
        <w:rPr>
          <w:rFonts w:ascii="Calibri" w:eastAsia="Calibri" w:hAnsi="Calibri" w:cs="Calibri"/>
          <w:sz w:val="22"/>
          <w:szCs w:val="22"/>
        </w:rPr>
        <w:t xml:space="preserve">A </w:t>
      </w:r>
      <w:r w:rsidRPr="00614B31">
        <w:rPr>
          <w:rFonts w:ascii="Calibri" w:eastAsia="Calibri" w:hAnsi="Calibri" w:cs="Calibri"/>
          <w:sz w:val="22"/>
          <w:szCs w:val="22"/>
          <w:highlight w:val="yellow"/>
        </w:rPr>
        <w:t>...........................................................(RAZÃO SOCIAL DA EMPRESA</w:t>
      </w:r>
      <w:r>
        <w:rPr>
          <w:rFonts w:ascii="Calibri" w:eastAsia="Calibri" w:hAnsi="Calibri" w:cs="Calibri"/>
          <w:sz w:val="22"/>
          <w:szCs w:val="22"/>
        </w:rPr>
        <w:t>), CNPJ Nº</w:t>
      </w:r>
      <w:r w:rsidRPr="00614B31">
        <w:rPr>
          <w:rFonts w:ascii="Calibri" w:eastAsia="Calibri" w:hAnsi="Calibri" w:cs="Calibri"/>
          <w:sz w:val="22"/>
          <w:szCs w:val="22"/>
          <w:highlight w:val="yellow"/>
        </w:rPr>
        <w:t>.........................,</w:t>
      </w:r>
      <w:r>
        <w:rPr>
          <w:rFonts w:ascii="Calibri" w:eastAsia="Calibri" w:hAnsi="Calibri" w:cs="Calibri"/>
          <w:sz w:val="22"/>
          <w:szCs w:val="22"/>
        </w:rPr>
        <w:t xml:space="preserve"> LOCALIZADA À </w:t>
      </w:r>
      <w:r w:rsidRPr="00614B31">
        <w:rPr>
          <w:rFonts w:ascii="Calibri" w:eastAsia="Calibri" w:hAnsi="Calibri" w:cs="Calibri"/>
          <w:sz w:val="22"/>
          <w:szCs w:val="22"/>
          <w:highlight w:val="yellow"/>
        </w:rPr>
        <w:t>...........................................,</w:t>
      </w:r>
      <w:r>
        <w:rPr>
          <w:rFonts w:ascii="Calibri" w:eastAsia="Calibri" w:hAnsi="Calibri" w:cs="Calibri"/>
          <w:sz w:val="22"/>
          <w:szCs w:val="22"/>
        </w:rPr>
        <w:t xml:space="preserve"> DECLARA, EM CONFORMIDADE COM A LEI Nº 14.133/2021, QUE CUMPRE TODOS OS REQUISITOS PARA HABILITAÇÃO PARA ESTE CERTAME LICITATÓRIO NO MUNICÍPIO </w:t>
      </w:r>
      <w:r w:rsidR="004012C8">
        <w:rPr>
          <w:rFonts w:ascii="Calibri" w:eastAsia="Calibri" w:hAnsi="Calibri" w:cs="Calibri"/>
          <w:b/>
          <w:sz w:val="22"/>
          <w:szCs w:val="22"/>
          <w:highlight w:val="yellow"/>
        </w:rPr>
        <w:t>XXX</w:t>
      </w:r>
      <w:r>
        <w:rPr>
          <w:rFonts w:ascii="Calibri" w:eastAsia="Calibri" w:hAnsi="Calibri" w:cs="Calibri"/>
          <w:b/>
          <w:sz w:val="22"/>
          <w:szCs w:val="22"/>
        </w:rPr>
        <w:t xml:space="preserve"> </w:t>
      </w:r>
      <w:r w:rsidRPr="00614B31">
        <w:rPr>
          <w:rFonts w:ascii="Calibri" w:eastAsia="Calibri" w:hAnsi="Calibri" w:cs="Calibri"/>
          <w:b/>
          <w:color w:val="FF0000"/>
          <w:sz w:val="22"/>
          <w:szCs w:val="22"/>
          <w:highlight w:val="yellow"/>
        </w:rPr>
        <w:t>ÓRGÃO LICITANTE</w:t>
      </w:r>
      <w:r>
        <w:rPr>
          <w:rFonts w:ascii="Calibri" w:eastAsia="Calibri" w:hAnsi="Calibri" w:cs="Calibri"/>
          <w:b/>
          <w:sz w:val="22"/>
          <w:szCs w:val="22"/>
        </w:rPr>
        <w:t xml:space="preserve"> </w:t>
      </w:r>
      <w:r>
        <w:rPr>
          <w:rFonts w:ascii="Calibri" w:eastAsia="Calibri" w:hAnsi="Calibri" w:cs="Calibri"/>
          <w:sz w:val="22"/>
          <w:szCs w:val="22"/>
        </w:rPr>
        <w:t xml:space="preserve">– </w:t>
      </w:r>
      <w:r w:rsidR="00A9304A">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059AAE5A" w14:textId="77777777" w:rsidR="00CB54BD" w:rsidRDefault="00614B31" w:rsidP="00614B31">
      <w:pPr>
        <w:tabs>
          <w:tab w:val="left" w:pos="8376"/>
        </w:tabs>
        <w:jc w:val="both"/>
        <w:rPr>
          <w:rFonts w:ascii="Calibri" w:eastAsia="Calibri" w:hAnsi="Calibri" w:cs="Calibri"/>
          <w:b/>
          <w:sz w:val="22"/>
          <w:szCs w:val="22"/>
        </w:rPr>
      </w:pPr>
      <w:r>
        <w:rPr>
          <w:rFonts w:ascii="Calibri" w:eastAsia="Calibri" w:hAnsi="Calibri" w:cs="Calibri"/>
          <w:b/>
          <w:sz w:val="22"/>
          <w:szCs w:val="22"/>
        </w:rPr>
        <w:tab/>
      </w:r>
    </w:p>
    <w:p w14:paraId="1A1F5A1C" w14:textId="77777777" w:rsidR="00CB54BD" w:rsidRDefault="00CB54BD">
      <w:pPr>
        <w:jc w:val="both"/>
        <w:rPr>
          <w:rFonts w:ascii="Calibri" w:eastAsia="Calibri" w:hAnsi="Calibri" w:cs="Calibri"/>
          <w:sz w:val="22"/>
          <w:szCs w:val="22"/>
        </w:rPr>
      </w:pPr>
    </w:p>
    <w:p w14:paraId="3FD0AC7A" w14:textId="77777777" w:rsidR="00CB54BD" w:rsidRDefault="00CB54BD">
      <w:pPr>
        <w:jc w:val="both"/>
        <w:rPr>
          <w:rFonts w:ascii="Calibri" w:eastAsia="Calibri" w:hAnsi="Calibri" w:cs="Calibri"/>
          <w:b/>
          <w:sz w:val="22"/>
          <w:szCs w:val="22"/>
        </w:rPr>
      </w:pPr>
    </w:p>
    <w:p w14:paraId="4375A906" w14:textId="77777777" w:rsidR="00CB54BD" w:rsidRDefault="00CB54BD">
      <w:pPr>
        <w:jc w:val="both"/>
        <w:rPr>
          <w:rFonts w:ascii="Calibri" w:eastAsia="Calibri" w:hAnsi="Calibri" w:cs="Calibri"/>
          <w:b/>
          <w:sz w:val="22"/>
          <w:szCs w:val="22"/>
        </w:rPr>
      </w:pPr>
    </w:p>
    <w:p w14:paraId="13E229D1" w14:textId="77777777" w:rsidR="00CB54BD" w:rsidRDefault="00CB54BD">
      <w:pPr>
        <w:jc w:val="both"/>
        <w:rPr>
          <w:rFonts w:ascii="Calibri" w:eastAsia="Calibri" w:hAnsi="Calibri" w:cs="Calibri"/>
          <w:sz w:val="22"/>
          <w:szCs w:val="22"/>
        </w:rPr>
      </w:pPr>
    </w:p>
    <w:p w14:paraId="666AFA36" w14:textId="77777777" w:rsidR="00CB54BD" w:rsidRDefault="00CB54BD">
      <w:pPr>
        <w:jc w:val="both"/>
        <w:rPr>
          <w:rFonts w:ascii="Calibri" w:eastAsia="Calibri" w:hAnsi="Calibri" w:cs="Calibri"/>
          <w:sz w:val="22"/>
          <w:szCs w:val="22"/>
        </w:rPr>
      </w:pPr>
    </w:p>
    <w:p w14:paraId="310DC7CE" w14:textId="77777777" w:rsidR="00CB54BD" w:rsidRDefault="00764B1C">
      <w:pPr>
        <w:jc w:val="right"/>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 DE ...................   DE 20</w:t>
      </w:r>
      <w:r w:rsidR="004012C8">
        <w:rPr>
          <w:rFonts w:ascii="Calibri" w:eastAsia="Calibri" w:hAnsi="Calibri" w:cs="Calibri"/>
          <w:sz w:val="22"/>
          <w:szCs w:val="22"/>
          <w:highlight w:val="yellow"/>
        </w:rPr>
        <w:t>XXX</w:t>
      </w:r>
      <w:r>
        <w:rPr>
          <w:rFonts w:ascii="Calibri" w:eastAsia="Calibri" w:hAnsi="Calibri" w:cs="Calibri"/>
          <w:sz w:val="22"/>
          <w:szCs w:val="22"/>
        </w:rPr>
        <w:t>.</w:t>
      </w:r>
    </w:p>
    <w:p w14:paraId="78B6E9AC" w14:textId="77777777" w:rsidR="00CB54BD" w:rsidRDefault="00CB54BD">
      <w:pPr>
        <w:jc w:val="both"/>
        <w:rPr>
          <w:rFonts w:ascii="Calibri" w:eastAsia="Calibri" w:hAnsi="Calibri" w:cs="Calibri"/>
          <w:sz w:val="22"/>
          <w:szCs w:val="22"/>
        </w:rPr>
      </w:pPr>
    </w:p>
    <w:p w14:paraId="1C2F6266" w14:textId="77777777" w:rsidR="00CB54BD" w:rsidRDefault="00CB54BD">
      <w:pPr>
        <w:jc w:val="both"/>
        <w:rPr>
          <w:rFonts w:ascii="Calibri" w:eastAsia="Calibri" w:hAnsi="Calibri" w:cs="Calibri"/>
          <w:sz w:val="22"/>
          <w:szCs w:val="22"/>
        </w:rPr>
      </w:pPr>
    </w:p>
    <w:p w14:paraId="60DEA0B8" w14:textId="77777777" w:rsidR="00CB54BD" w:rsidRDefault="00CB54BD">
      <w:pPr>
        <w:jc w:val="both"/>
        <w:rPr>
          <w:rFonts w:ascii="Calibri" w:eastAsia="Calibri" w:hAnsi="Calibri" w:cs="Calibri"/>
          <w:sz w:val="22"/>
          <w:szCs w:val="22"/>
        </w:rPr>
      </w:pPr>
    </w:p>
    <w:p w14:paraId="57C89F7D" w14:textId="77777777" w:rsidR="00CB54BD" w:rsidRDefault="00CB54BD">
      <w:pPr>
        <w:jc w:val="both"/>
        <w:rPr>
          <w:rFonts w:ascii="Calibri" w:eastAsia="Calibri" w:hAnsi="Calibri" w:cs="Calibri"/>
          <w:sz w:val="22"/>
          <w:szCs w:val="22"/>
        </w:rPr>
      </w:pPr>
    </w:p>
    <w:p w14:paraId="469B66C9"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_______________________________</w:t>
      </w:r>
    </w:p>
    <w:p w14:paraId="52C307D5"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REPRESENTANTE LEGAL</w:t>
      </w:r>
    </w:p>
    <w:p w14:paraId="1F1055EA"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14:paraId="50BCBC30"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 </w:t>
      </w:r>
    </w:p>
    <w:p w14:paraId="738C5088" w14:textId="77777777" w:rsidR="00CB54BD" w:rsidRDefault="00CB54BD">
      <w:pPr>
        <w:jc w:val="both"/>
        <w:rPr>
          <w:rFonts w:ascii="Calibri" w:eastAsia="Calibri" w:hAnsi="Calibri" w:cs="Calibri"/>
          <w:sz w:val="22"/>
          <w:szCs w:val="22"/>
        </w:rPr>
      </w:pPr>
    </w:p>
    <w:p w14:paraId="68FA5C1A" w14:textId="77777777" w:rsidR="00CB54BD" w:rsidRDefault="00CB54BD">
      <w:pPr>
        <w:jc w:val="both"/>
        <w:rPr>
          <w:rFonts w:ascii="Calibri" w:eastAsia="Calibri" w:hAnsi="Calibri" w:cs="Calibri"/>
          <w:sz w:val="22"/>
          <w:szCs w:val="22"/>
        </w:rPr>
      </w:pPr>
    </w:p>
    <w:p w14:paraId="67AC4475" w14:textId="77777777" w:rsidR="00CB54BD" w:rsidRDefault="00CB54BD">
      <w:pPr>
        <w:jc w:val="both"/>
        <w:rPr>
          <w:rFonts w:ascii="Calibri" w:eastAsia="Calibri" w:hAnsi="Calibri" w:cs="Calibri"/>
          <w:sz w:val="22"/>
          <w:szCs w:val="22"/>
        </w:rPr>
      </w:pPr>
    </w:p>
    <w:p w14:paraId="56CB35BD" w14:textId="77777777" w:rsidR="00CB54BD" w:rsidRDefault="00CB54BD">
      <w:pPr>
        <w:jc w:val="both"/>
        <w:rPr>
          <w:rFonts w:ascii="Calibri" w:eastAsia="Calibri" w:hAnsi="Calibri" w:cs="Calibri"/>
          <w:sz w:val="22"/>
          <w:szCs w:val="22"/>
        </w:rPr>
      </w:pPr>
    </w:p>
    <w:p w14:paraId="4CD96974" w14:textId="77777777" w:rsidR="00CB54BD" w:rsidRDefault="00CB54BD">
      <w:pPr>
        <w:jc w:val="both"/>
        <w:rPr>
          <w:rFonts w:ascii="Calibri" w:eastAsia="Calibri" w:hAnsi="Calibri" w:cs="Calibri"/>
          <w:sz w:val="22"/>
          <w:szCs w:val="22"/>
        </w:rPr>
      </w:pPr>
    </w:p>
    <w:p w14:paraId="4BAF6028" w14:textId="77777777" w:rsidR="00CB54BD" w:rsidRDefault="00CB54BD">
      <w:pPr>
        <w:jc w:val="both"/>
        <w:rPr>
          <w:rFonts w:ascii="Calibri" w:eastAsia="Calibri" w:hAnsi="Calibri" w:cs="Calibri"/>
          <w:sz w:val="22"/>
          <w:szCs w:val="22"/>
        </w:rPr>
      </w:pPr>
    </w:p>
    <w:p w14:paraId="2208B048" w14:textId="77777777" w:rsidR="00CB54BD" w:rsidRDefault="00CB54BD">
      <w:pPr>
        <w:jc w:val="both"/>
        <w:rPr>
          <w:rFonts w:ascii="Calibri" w:eastAsia="Calibri" w:hAnsi="Calibri" w:cs="Calibri"/>
          <w:sz w:val="22"/>
          <w:szCs w:val="22"/>
        </w:rPr>
      </w:pPr>
    </w:p>
    <w:p w14:paraId="425F7427" w14:textId="77777777" w:rsidR="00CB54BD" w:rsidRDefault="00CB54BD">
      <w:pPr>
        <w:jc w:val="both"/>
        <w:rPr>
          <w:rFonts w:ascii="Calibri" w:eastAsia="Calibri" w:hAnsi="Calibri" w:cs="Calibri"/>
          <w:sz w:val="22"/>
          <w:szCs w:val="22"/>
        </w:rPr>
      </w:pPr>
    </w:p>
    <w:p w14:paraId="62F7C645" w14:textId="77777777" w:rsidR="00CB54BD" w:rsidRDefault="00CB54BD">
      <w:pPr>
        <w:jc w:val="both"/>
        <w:rPr>
          <w:rFonts w:ascii="Calibri" w:eastAsia="Calibri" w:hAnsi="Calibri" w:cs="Calibri"/>
          <w:sz w:val="22"/>
          <w:szCs w:val="22"/>
        </w:rPr>
      </w:pPr>
    </w:p>
    <w:p w14:paraId="567E378E" w14:textId="77777777" w:rsidR="00CB54BD" w:rsidRDefault="00CB54BD">
      <w:pPr>
        <w:jc w:val="both"/>
        <w:rPr>
          <w:rFonts w:ascii="Calibri" w:eastAsia="Calibri" w:hAnsi="Calibri" w:cs="Calibri"/>
          <w:sz w:val="22"/>
          <w:szCs w:val="22"/>
        </w:rPr>
      </w:pPr>
    </w:p>
    <w:p w14:paraId="43263168" w14:textId="77777777" w:rsidR="00CB54BD" w:rsidRDefault="00CB54BD">
      <w:pPr>
        <w:jc w:val="both"/>
        <w:rPr>
          <w:rFonts w:ascii="Calibri" w:eastAsia="Calibri" w:hAnsi="Calibri" w:cs="Calibri"/>
          <w:sz w:val="22"/>
          <w:szCs w:val="22"/>
        </w:rPr>
      </w:pPr>
    </w:p>
    <w:p w14:paraId="2B422F0F" w14:textId="77777777" w:rsidR="00CB54BD" w:rsidRDefault="00CB54BD">
      <w:pPr>
        <w:jc w:val="both"/>
        <w:rPr>
          <w:rFonts w:ascii="Calibri" w:eastAsia="Calibri" w:hAnsi="Calibri" w:cs="Calibri"/>
          <w:sz w:val="22"/>
          <w:szCs w:val="22"/>
        </w:rPr>
      </w:pPr>
    </w:p>
    <w:p w14:paraId="251428D8" w14:textId="77777777" w:rsidR="00CB54BD" w:rsidRDefault="00CB54BD">
      <w:pPr>
        <w:jc w:val="both"/>
        <w:rPr>
          <w:rFonts w:ascii="Calibri" w:eastAsia="Calibri" w:hAnsi="Calibri" w:cs="Calibri"/>
          <w:sz w:val="22"/>
          <w:szCs w:val="22"/>
        </w:rPr>
      </w:pPr>
    </w:p>
    <w:p w14:paraId="116FAA82" w14:textId="77777777" w:rsidR="00CB54BD" w:rsidRDefault="00CB54BD">
      <w:pPr>
        <w:jc w:val="both"/>
        <w:rPr>
          <w:rFonts w:ascii="Calibri" w:eastAsia="Calibri" w:hAnsi="Calibri" w:cs="Calibri"/>
          <w:sz w:val="22"/>
          <w:szCs w:val="22"/>
        </w:rPr>
      </w:pPr>
    </w:p>
    <w:p w14:paraId="03ECEE02" w14:textId="77777777" w:rsidR="00CB54BD" w:rsidRDefault="00CB54BD">
      <w:pPr>
        <w:jc w:val="both"/>
        <w:rPr>
          <w:rFonts w:ascii="Calibri" w:eastAsia="Calibri" w:hAnsi="Calibri" w:cs="Calibri"/>
          <w:sz w:val="22"/>
          <w:szCs w:val="22"/>
        </w:rPr>
      </w:pPr>
    </w:p>
    <w:p w14:paraId="33737FB8" w14:textId="77777777" w:rsidR="00CB54BD" w:rsidRDefault="00CB54BD">
      <w:pPr>
        <w:jc w:val="both"/>
        <w:rPr>
          <w:rFonts w:ascii="Calibri" w:eastAsia="Calibri" w:hAnsi="Calibri" w:cs="Calibri"/>
          <w:sz w:val="22"/>
          <w:szCs w:val="22"/>
        </w:rPr>
      </w:pPr>
    </w:p>
    <w:p w14:paraId="70F78A23" w14:textId="77777777" w:rsidR="00CB54BD" w:rsidRDefault="00CB54BD">
      <w:pPr>
        <w:jc w:val="both"/>
        <w:rPr>
          <w:rFonts w:ascii="Calibri" w:eastAsia="Calibri" w:hAnsi="Calibri" w:cs="Calibri"/>
          <w:sz w:val="22"/>
          <w:szCs w:val="22"/>
        </w:rPr>
      </w:pPr>
    </w:p>
    <w:p w14:paraId="637B47D0" w14:textId="77777777" w:rsidR="00CB54BD" w:rsidRDefault="00CB54BD">
      <w:pPr>
        <w:jc w:val="both"/>
        <w:rPr>
          <w:rFonts w:ascii="Calibri" w:eastAsia="Calibri" w:hAnsi="Calibri" w:cs="Calibri"/>
          <w:sz w:val="22"/>
          <w:szCs w:val="22"/>
        </w:rPr>
      </w:pPr>
    </w:p>
    <w:p w14:paraId="0B7EF45F" w14:textId="40FDD414" w:rsidR="00CB54BD" w:rsidRDefault="00CB54BD">
      <w:pPr>
        <w:jc w:val="both"/>
        <w:rPr>
          <w:rFonts w:ascii="Calibri" w:eastAsia="Calibri" w:hAnsi="Calibri" w:cs="Calibri"/>
          <w:sz w:val="22"/>
          <w:szCs w:val="22"/>
        </w:rPr>
      </w:pPr>
    </w:p>
    <w:p w14:paraId="64BDDC81" w14:textId="62C12783" w:rsidR="009C5BDE" w:rsidRDefault="009C5BDE">
      <w:pPr>
        <w:jc w:val="both"/>
        <w:rPr>
          <w:rFonts w:ascii="Calibri" w:eastAsia="Calibri" w:hAnsi="Calibri" w:cs="Calibri"/>
          <w:sz w:val="22"/>
          <w:szCs w:val="22"/>
        </w:rPr>
      </w:pPr>
    </w:p>
    <w:p w14:paraId="2715C6F3" w14:textId="097E2382" w:rsidR="009C5BDE" w:rsidRDefault="009C5BDE">
      <w:pPr>
        <w:jc w:val="both"/>
        <w:rPr>
          <w:rFonts w:ascii="Calibri" w:eastAsia="Calibri" w:hAnsi="Calibri" w:cs="Calibri"/>
          <w:sz w:val="22"/>
          <w:szCs w:val="22"/>
        </w:rPr>
      </w:pPr>
    </w:p>
    <w:p w14:paraId="4724F3CA" w14:textId="6FA963BF" w:rsidR="009C5BDE" w:rsidRDefault="009C5BDE">
      <w:pPr>
        <w:jc w:val="both"/>
        <w:rPr>
          <w:rFonts w:ascii="Calibri" w:eastAsia="Calibri" w:hAnsi="Calibri" w:cs="Calibri"/>
          <w:sz w:val="22"/>
          <w:szCs w:val="22"/>
        </w:rPr>
      </w:pPr>
    </w:p>
    <w:p w14:paraId="61FB4586" w14:textId="77777777" w:rsidR="00575C8D" w:rsidRDefault="00575C8D">
      <w:pPr>
        <w:jc w:val="both"/>
        <w:rPr>
          <w:rFonts w:ascii="Calibri" w:eastAsia="Calibri" w:hAnsi="Calibri" w:cs="Calibri"/>
          <w:sz w:val="22"/>
          <w:szCs w:val="22"/>
        </w:rPr>
      </w:pPr>
    </w:p>
    <w:p w14:paraId="463D90A0" w14:textId="77777777" w:rsidR="00575C8D" w:rsidRDefault="00575C8D">
      <w:pPr>
        <w:jc w:val="both"/>
        <w:rPr>
          <w:rFonts w:ascii="Calibri" w:eastAsia="Calibri" w:hAnsi="Calibri" w:cs="Calibri"/>
          <w:sz w:val="22"/>
          <w:szCs w:val="22"/>
        </w:rPr>
      </w:pPr>
    </w:p>
    <w:p w14:paraId="1EE65E3F" w14:textId="77777777" w:rsidR="00CB54BD" w:rsidRDefault="00CB54BD">
      <w:pPr>
        <w:jc w:val="center"/>
        <w:rPr>
          <w:rFonts w:ascii="Calibri" w:eastAsia="Calibri" w:hAnsi="Calibri" w:cs="Calibri"/>
          <w:sz w:val="22"/>
          <w:szCs w:val="22"/>
        </w:rPr>
      </w:pPr>
    </w:p>
    <w:p w14:paraId="6E829866" w14:textId="77777777" w:rsidR="0003057F" w:rsidRDefault="0003057F">
      <w:pPr>
        <w:jc w:val="center"/>
        <w:rPr>
          <w:rFonts w:ascii="Calibri" w:eastAsia="Calibri" w:hAnsi="Calibri" w:cs="Calibri"/>
          <w:sz w:val="22"/>
          <w:szCs w:val="22"/>
        </w:rPr>
      </w:pPr>
    </w:p>
    <w:p w14:paraId="06F10302" w14:textId="77777777" w:rsidR="0003057F" w:rsidRDefault="0003057F" w:rsidP="00575C8D">
      <w:pPr>
        <w:rPr>
          <w:rFonts w:ascii="Calibri" w:eastAsia="Calibri" w:hAnsi="Calibri" w:cs="Calibri"/>
          <w:sz w:val="22"/>
          <w:szCs w:val="22"/>
        </w:rPr>
      </w:pPr>
    </w:p>
    <w:p w14:paraId="6DB562BA" w14:textId="77777777" w:rsidR="00575C8D" w:rsidRDefault="00575C8D" w:rsidP="00575C8D">
      <w:pPr>
        <w:rPr>
          <w:rFonts w:ascii="Calibri" w:eastAsia="Calibri" w:hAnsi="Calibri" w:cs="Calibri"/>
          <w:sz w:val="22"/>
          <w:szCs w:val="22"/>
        </w:rPr>
      </w:pPr>
    </w:p>
    <w:p w14:paraId="42E219C6" w14:textId="76EE0B1D" w:rsidR="00575C8D" w:rsidRPr="009C5BDE" w:rsidRDefault="00575C8D" w:rsidP="00575C8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 xml:space="preserve">ANEXO </w:t>
      </w:r>
      <w:r w:rsidR="000C452B">
        <w:rPr>
          <w:rFonts w:ascii="Calibri" w:eastAsia="Calibri" w:hAnsi="Calibri" w:cs="Calibri"/>
          <w:b/>
          <w:sz w:val="28"/>
          <w:szCs w:val="28"/>
        </w:rPr>
        <w:t>I</w:t>
      </w:r>
      <w:r>
        <w:rPr>
          <w:rFonts w:ascii="Calibri" w:eastAsia="Calibri" w:hAnsi="Calibri" w:cs="Calibri"/>
          <w:b/>
          <w:sz w:val="28"/>
          <w:szCs w:val="28"/>
        </w:rPr>
        <w:t>X</w:t>
      </w:r>
      <w:r w:rsidRPr="009C5BDE">
        <w:rPr>
          <w:rFonts w:ascii="Calibri" w:eastAsia="Calibri" w:hAnsi="Calibri" w:cs="Calibri"/>
          <w:b/>
          <w:sz w:val="28"/>
          <w:szCs w:val="28"/>
        </w:rPr>
        <w:t xml:space="preserve"> – MINUTA DO CONTRATO ADMINISTRATIVO Nº </w:t>
      </w:r>
      <w:r w:rsidRPr="009C5BDE">
        <w:rPr>
          <w:rFonts w:ascii="Calibri" w:eastAsia="Calibri" w:hAnsi="Calibri" w:cs="Calibri"/>
          <w:b/>
          <w:sz w:val="28"/>
          <w:szCs w:val="28"/>
          <w:highlight w:val="yellow"/>
        </w:rPr>
        <w:t>XX</w:t>
      </w:r>
      <w:r w:rsidRPr="009C5BDE">
        <w:rPr>
          <w:rFonts w:ascii="Calibri" w:eastAsia="Calibri" w:hAnsi="Calibri" w:cs="Calibri"/>
          <w:b/>
          <w:sz w:val="28"/>
          <w:szCs w:val="28"/>
        </w:rPr>
        <w:t>/20</w:t>
      </w:r>
      <w:r w:rsidRPr="009C5BDE">
        <w:rPr>
          <w:rFonts w:ascii="Calibri" w:eastAsia="Calibri" w:hAnsi="Calibri" w:cs="Calibri"/>
          <w:b/>
          <w:sz w:val="28"/>
          <w:szCs w:val="28"/>
          <w:highlight w:val="yellow"/>
        </w:rPr>
        <w:t>XX</w:t>
      </w:r>
    </w:p>
    <w:p w14:paraId="77039DFD" w14:textId="77777777" w:rsidR="00575C8D" w:rsidRDefault="00575C8D" w:rsidP="00575C8D">
      <w:pPr>
        <w:jc w:val="both"/>
        <w:rPr>
          <w:rFonts w:ascii="Calibri" w:eastAsia="Calibri" w:hAnsi="Calibri" w:cs="Calibri"/>
          <w:b/>
          <w:sz w:val="22"/>
          <w:szCs w:val="22"/>
        </w:rPr>
      </w:pPr>
    </w:p>
    <w:p w14:paraId="60D0E3AD" w14:textId="77777777" w:rsidR="00575C8D" w:rsidRDefault="00575C8D" w:rsidP="00575C8D">
      <w:pPr>
        <w:ind w:right="-17"/>
        <w:jc w:val="center"/>
        <w:rPr>
          <w:rFonts w:ascii="Calibri" w:eastAsia="Calibri" w:hAnsi="Calibri" w:cs="Calibri"/>
          <w:b/>
          <w:sz w:val="22"/>
          <w:szCs w:val="22"/>
        </w:rPr>
      </w:pPr>
    </w:p>
    <w:p w14:paraId="48BB4BEC" w14:textId="77777777" w:rsidR="00575C8D" w:rsidRDefault="00575C8D" w:rsidP="00575C8D">
      <w:pPr>
        <w:ind w:left="3969" w:right="-17"/>
        <w:jc w:val="both"/>
        <w:rPr>
          <w:rFonts w:ascii="Calibri" w:eastAsia="Calibri" w:hAnsi="Calibri" w:cs="Calibri"/>
          <w:b/>
          <w:color w:val="FF0000"/>
          <w:sz w:val="22"/>
          <w:szCs w:val="22"/>
        </w:rPr>
      </w:pPr>
      <w:r>
        <w:rPr>
          <w:rFonts w:ascii="Calibri" w:eastAsia="Calibri" w:hAnsi="Calibri" w:cs="Calibri"/>
          <w:b/>
          <w:sz w:val="22"/>
          <w:szCs w:val="22"/>
        </w:rPr>
        <w:t xml:space="preserve">TERMO DE CONTRATO DE COMPRA Nº </w:t>
      </w:r>
      <w:r w:rsidRPr="00614B31">
        <w:rPr>
          <w:rFonts w:ascii="Calibri" w:eastAsia="Calibri" w:hAnsi="Calibri" w:cs="Calibri"/>
          <w:b/>
          <w:color w:val="FF0000"/>
          <w:sz w:val="22"/>
          <w:szCs w:val="22"/>
          <w:highlight w:val="yellow"/>
        </w:rPr>
        <w:t>XX</w:t>
      </w:r>
      <w:r>
        <w:rPr>
          <w:rFonts w:ascii="Calibri" w:eastAsia="Calibri" w:hAnsi="Calibri" w:cs="Calibri"/>
          <w:b/>
          <w:color w:val="FF0000"/>
          <w:sz w:val="22"/>
          <w:szCs w:val="22"/>
        </w:rPr>
        <w:t>/20</w:t>
      </w:r>
      <w:r w:rsidRPr="00614B31">
        <w:rPr>
          <w:rFonts w:ascii="Calibri" w:eastAsia="Calibri" w:hAnsi="Calibri" w:cs="Calibri"/>
          <w:b/>
          <w:color w:val="FF0000"/>
          <w:sz w:val="22"/>
          <w:szCs w:val="22"/>
          <w:highlight w:val="yellow"/>
        </w:rPr>
        <w:t>XX</w:t>
      </w:r>
      <w:r>
        <w:rPr>
          <w:rFonts w:ascii="Calibri" w:eastAsia="Calibri" w:hAnsi="Calibri" w:cs="Calibri"/>
          <w:b/>
          <w:sz w:val="22"/>
          <w:szCs w:val="22"/>
        </w:rPr>
        <w:t xml:space="preserve">, QUE FAZEM ENTRE SI </w:t>
      </w:r>
      <w:r>
        <w:rPr>
          <w:rFonts w:ascii="Calibri" w:eastAsia="Calibri" w:hAnsi="Calibri" w:cs="Calibri"/>
          <w:b/>
          <w:sz w:val="22"/>
          <w:szCs w:val="22"/>
          <w:highlight w:val="yellow"/>
        </w:rPr>
        <w:t>XXX</w:t>
      </w:r>
      <w:r>
        <w:rPr>
          <w:rFonts w:ascii="Calibri" w:eastAsia="Calibri" w:hAnsi="Calibri" w:cs="Calibri"/>
          <w:b/>
          <w:sz w:val="22"/>
          <w:szCs w:val="22"/>
        </w:rPr>
        <w:t xml:space="preserve"> </w:t>
      </w:r>
      <w:r>
        <w:rPr>
          <w:rFonts w:ascii="Calibri" w:eastAsia="Calibri" w:hAnsi="Calibri" w:cs="Calibri"/>
          <w:b/>
          <w:color w:val="FF0000"/>
          <w:sz w:val="22"/>
          <w:szCs w:val="22"/>
        </w:rPr>
        <w:t>ENTE PÚBLICO LICITANTE</w:t>
      </w:r>
      <w:r>
        <w:rPr>
          <w:rFonts w:ascii="Calibri" w:eastAsia="Calibri" w:hAnsi="Calibri" w:cs="Calibri"/>
          <w:b/>
          <w:sz w:val="22"/>
          <w:szCs w:val="22"/>
        </w:rPr>
        <w:t xml:space="preserve"> E A EMPRESA </w:t>
      </w:r>
      <w:r>
        <w:rPr>
          <w:rFonts w:ascii="Calibri" w:eastAsia="Calibri" w:hAnsi="Calibri" w:cs="Calibri"/>
          <w:b/>
          <w:sz w:val="22"/>
          <w:szCs w:val="22"/>
          <w:highlight w:val="yellow"/>
        </w:rPr>
        <w:t>XXX</w:t>
      </w:r>
    </w:p>
    <w:p w14:paraId="545C8209" w14:textId="77777777" w:rsidR="00575C8D" w:rsidRDefault="00575C8D" w:rsidP="00575C8D">
      <w:pPr>
        <w:ind w:right="-15"/>
        <w:jc w:val="both"/>
        <w:rPr>
          <w:rFonts w:ascii="Calibri" w:eastAsia="Calibri" w:hAnsi="Calibri" w:cs="Calibri"/>
          <w:b/>
          <w:color w:val="FF0000"/>
          <w:sz w:val="22"/>
          <w:szCs w:val="22"/>
        </w:rPr>
      </w:pPr>
    </w:p>
    <w:p w14:paraId="7BF58349" w14:textId="77777777" w:rsidR="00575C8D" w:rsidRDefault="00575C8D" w:rsidP="00575C8D">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A </w:t>
      </w:r>
      <w:r>
        <w:rPr>
          <w:rFonts w:ascii="Calibri" w:eastAsia="Calibri" w:hAnsi="Calibri" w:cs="Calibri"/>
          <w:b/>
          <w:color w:val="000000"/>
          <w:sz w:val="22"/>
          <w:szCs w:val="22"/>
          <w:highlight w:val="yellow"/>
        </w:rPr>
        <w:t>XXX</w:t>
      </w:r>
      <w:r>
        <w:rPr>
          <w:rFonts w:ascii="Calibri" w:eastAsia="Calibri" w:hAnsi="Calibri" w:cs="Calibri"/>
          <w:b/>
          <w:color w:val="000000"/>
          <w:sz w:val="22"/>
          <w:szCs w:val="22"/>
        </w:rPr>
        <w:t xml:space="preserve"> </w:t>
      </w:r>
      <w:r>
        <w:rPr>
          <w:rFonts w:ascii="Calibri" w:eastAsia="Calibri" w:hAnsi="Calibri" w:cs="Calibri"/>
          <w:b/>
          <w:color w:val="FF0000"/>
          <w:sz w:val="22"/>
          <w:szCs w:val="22"/>
        </w:rPr>
        <w:t>ENTE PÚBLICO LICITANTE</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por intermédio do(a) .................................... (órgão interno contratante), com sede no(a) </w:t>
      </w:r>
      <w:r>
        <w:rPr>
          <w:rFonts w:ascii="Calibri" w:eastAsia="Calibri" w:hAnsi="Calibri" w:cs="Calibri"/>
          <w:color w:val="FF0000"/>
          <w:sz w:val="22"/>
          <w:szCs w:val="22"/>
        </w:rPr>
        <w:t>.....................................................</w:t>
      </w:r>
      <w:r>
        <w:rPr>
          <w:rFonts w:ascii="Calibri" w:eastAsia="Calibri" w:hAnsi="Calibri" w:cs="Calibri"/>
          <w:color w:val="000000"/>
          <w:sz w:val="22"/>
          <w:szCs w:val="22"/>
        </w:rPr>
        <w:t xml:space="preserve">, na cidade de </w:t>
      </w:r>
      <w:r>
        <w:rPr>
          <w:rFonts w:ascii="Calibri" w:eastAsia="Calibri" w:hAnsi="Calibri" w:cs="Calibri"/>
          <w:color w:val="FF0000"/>
          <w:sz w:val="22"/>
          <w:szCs w:val="22"/>
        </w:rPr>
        <w:t>......................................</w:t>
      </w:r>
      <w:r>
        <w:rPr>
          <w:rFonts w:ascii="Calibri" w:eastAsia="Calibri" w:hAnsi="Calibri" w:cs="Calibri"/>
          <w:color w:val="000000"/>
          <w:sz w:val="22"/>
          <w:szCs w:val="22"/>
        </w:rPr>
        <w:t xml:space="preserve"> /Estado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neste ato representado(a) pelo </w:t>
      </w:r>
      <w:r>
        <w:rPr>
          <w:rFonts w:ascii="Calibri" w:eastAsia="Calibri" w:hAnsi="Calibri" w:cs="Calibri"/>
          <w:color w:val="000000"/>
          <w:sz w:val="22"/>
          <w:szCs w:val="22"/>
          <w:highlight w:val="yellow"/>
        </w:rPr>
        <w:t>PREFEITO MUNICIPAL</w:t>
      </w:r>
      <w:r>
        <w:rPr>
          <w:rFonts w:ascii="Calibri" w:eastAsia="Calibri" w:hAnsi="Calibri" w:cs="Calibri"/>
          <w:color w:val="000000"/>
          <w:sz w:val="22"/>
          <w:szCs w:val="22"/>
        </w:rPr>
        <w:t>, Sr.</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denominada CONTRATANTE, e o(a)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CNPJ/MF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sediado(a) na </w:t>
      </w:r>
      <w:r>
        <w:rPr>
          <w:rFonts w:ascii="Calibri" w:eastAsia="Calibri" w:hAnsi="Calibri" w:cs="Calibri"/>
          <w:color w:val="FF0000"/>
          <w:sz w:val="22"/>
          <w:szCs w:val="22"/>
        </w:rPr>
        <w:t>...................................</w:t>
      </w:r>
      <w:r>
        <w:rPr>
          <w:rFonts w:ascii="Calibri" w:eastAsia="Calibri" w:hAnsi="Calibri" w:cs="Calibri"/>
          <w:color w:val="000000"/>
          <w:sz w:val="22"/>
          <w:szCs w:val="22"/>
        </w:rPr>
        <w:t xml:space="preserve">, em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designada CONTRATADA, neste ato representada pelo(a) Sr.(a) </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tendo em vista o que consta no Processo nº </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e em observância às disposições da Lei nº 14.133/2021, da Lei nº 123/2006 e </w:t>
      </w:r>
      <w:r>
        <w:rPr>
          <w:rFonts w:ascii="Calibri" w:eastAsia="Calibri" w:hAnsi="Calibri" w:cs="Calibri"/>
          <w:color w:val="000000"/>
          <w:sz w:val="22"/>
          <w:szCs w:val="22"/>
          <w:highlight w:val="yellow"/>
        </w:rPr>
        <w:t>XXX</w:t>
      </w:r>
      <w:r>
        <w:rPr>
          <w:rFonts w:ascii="Calibri" w:eastAsia="Calibri" w:hAnsi="Calibri" w:cs="Calibri"/>
          <w:color w:val="000000"/>
          <w:sz w:val="22"/>
          <w:szCs w:val="22"/>
        </w:rPr>
        <w:t xml:space="preserve">, resolvem celebrar o presente Termo de Contrato, decorrente </w:t>
      </w:r>
      <w:r>
        <w:rPr>
          <w:rFonts w:ascii="Calibri" w:eastAsia="Calibri" w:hAnsi="Calibri" w:cs="Calibri"/>
          <w:sz w:val="22"/>
          <w:szCs w:val="22"/>
        </w:rPr>
        <w:t>do Concorrência Eletrônico</w:t>
      </w:r>
      <w:r>
        <w:rPr>
          <w:rFonts w:ascii="Calibri" w:eastAsia="Calibri" w:hAnsi="Calibri" w:cs="Calibri"/>
          <w:color w:val="000000"/>
          <w:sz w:val="22"/>
          <w:szCs w:val="22"/>
        </w:rPr>
        <w:t xml:space="preserve"> nº </w:t>
      </w:r>
      <w:r>
        <w:rPr>
          <w:rFonts w:ascii="Calibri" w:eastAsia="Calibri" w:hAnsi="Calibri" w:cs="Calibri"/>
          <w:color w:val="000000"/>
          <w:sz w:val="22"/>
          <w:szCs w:val="22"/>
          <w:highlight w:val="yellow"/>
        </w:rPr>
        <w:t>XX</w:t>
      </w:r>
      <w:r>
        <w:rPr>
          <w:rFonts w:ascii="Calibri" w:eastAsia="Calibri" w:hAnsi="Calibri" w:cs="Calibri"/>
          <w:color w:val="000000"/>
          <w:sz w:val="22"/>
          <w:szCs w:val="22"/>
        </w:rPr>
        <w:t>/20</w:t>
      </w:r>
      <w:r w:rsidRPr="00614B31">
        <w:rPr>
          <w:rFonts w:ascii="Calibri" w:eastAsia="Calibri" w:hAnsi="Calibri" w:cs="Calibri"/>
          <w:color w:val="000000"/>
          <w:sz w:val="22"/>
          <w:szCs w:val="22"/>
          <w:highlight w:val="yellow"/>
        </w:rPr>
        <w:t xml:space="preserve"> </w:t>
      </w:r>
      <w:r>
        <w:rPr>
          <w:rFonts w:ascii="Calibri" w:eastAsia="Calibri" w:hAnsi="Calibri" w:cs="Calibri"/>
          <w:color w:val="000000"/>
          <w:sz w:val="22"/>
          <w:szCs w:val="22"/>
          <w:highlight w:val="yellow"/>
        </w:rPr>
        <w:t>XX</w:t>
      </w:r>
      <w:r>
        <w:rPr>
          <w:rFonts w:ascii="Calibri" w:eastAsia="Calibri" w:hAnsi="Calibri" w:cs="Calibri"/>
          <w:color w:val="000000"/>
          <w:sz w:val="22"/>
          <w:szCs w:val="22"/>
        </w:rPr>
        <w:t>,  mediante as cláusulas e condições a seguir enunciadas.</w:t>
      </w:r>
    </w:p>
    <w:p w14:paraId="14BA7691" w14:textId="77777777" w:rsidR="00575C8D" w:rsidRDefault="00575C8D" w:rsidP="00575C8D">
      <w:pPr>
        <w:pBdr>
          <w:top w:val="nil"/>
          <w:left w:val="nil"/>
          <w:bottom w:val="nil"/>
          <w:right w:val="nil"/>
          <w:between w:val="nil"/>
        </w:pBdr>
        <w:jc w:val="both"/>
        <w:rPr>
          <w:rFonts w:ascii="Calibri" w:eastAsia="Calibri" w:hAnsi="Calibri" w:cs="Calibri"/>
          <w:color w:val="000000"/>
          <w:sz w:val="22"/>
          <w:szCs w:val="22"/>
        </w:rPr>
      </w:pPr>
    </w:p>
    <w:p w14:paraId="506353A5"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PRIMEIRA – OBJETO.</w:t>
      </w:r>
    </w:p>
    <w:p w14:paraId="0D8CB8E9"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6A9E7F8F" w14:textId="643893EF" w:rsidR="00575C8D" w:rsidRPr="004A5741" w:rsidRDefault="00575C8D" w:rsidP="00575C8D">
      <w:pPr>
        <w:keepNext/>
        <w:keepLines/>
        <w:numPr>
          <w:ilvl w:val="1"/>
          <w:numId w:val="6"/>
        </w:numPr>
        <w:pBdr>
          <w:top w:val="nil"/>
          <w:left w:val="nil"/>
          <w:bottom w:val="nil"/>
          <w:right w:val="nil"/>
          <w:between w:val="nil"/>
        </w:pBdr>
        <w:tabs>
          <w:tab w:val="left" w:pos="567"/>
        </w:tabs>
        <w:ind w:left="0"/>
        <w:jc w:val="both"/>
        <w:rPr>
          <w:sz w:val="22"/>
          <w:szCs w:val="22"/>
          <w:highlight w:val="yellow"/>
        </w:rPr>
      </w:pPr>
      <w:r w:rsidRPr="004A5741">
        <w:rPr>
          <w:rFonts w:ascii="Calibri" w:eastAsia="Calibri" w:hAnsi="Calibri" w:cs="Calibri"/>
          <w:color w:val="000000"/>
          <w:sz w:val="22"/>
          <w:szCs w:val="22"/>
          <w:highlight w:val="yellow"/>
        </w:rPr>
        <w:t xml:space="preserve">O objeto do presente Termo de Contrato é a contratação de empresa especializada em obras e serviços de engenharia para xxxxxxxxxxxxxxxxxxxxxxxxxx do município de </w:t>
      </w:r>
      <w:r w:rsidR="004A5741" w:rsidRPr="004A5741">
        <w:rPr>
          <w:rFonts w:ascii="Calibri" w:eastAsia="Calibri" w:hAnsi="Calibri" w:cs="Calibri"/>
          <w:color w:val="000000"/>
          <w:sz w:val="22"/>
          <w:szCs w:val="22"/>
          <w:highlight w:val="yellow"/>
        </w:rPr>
        <w:t xml:space="preserve">Santo Estêvão </w:t>
      </w:r>
      <w:r w:rsidRPr="004A5741">
        <w:rPr>
          <w:rFonts w:ascii="Calibri" w:eastAsia="Calibri" w:hAnsi="Calibri" w:cs="Calibri"/>
          <w:color w:val="000000"/>
          <w:sz w:val="22"/>
          <w:szCs w:val="22"/>
          <w:highlight w:val="yellow"/>
        </w:rPr>
        <w:t>– BA, através do Convenio nº 924140/2021 – CODEVASF, conforme especificações e quantitativos estabelecidos no Termo de Referência, anexo do Edital.</w:t>
      </w:r>
    </w:p>
    <w:p w14:paraId="5D9084A3"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color w:val="000000"/>
          <w:sz w:val="22"/>
          <w:szCs w:val="22"/>
        </w:rPr>
      </w:pPr>
    </w:p>
    <w:p w14:paraId="0C3D4C71" w14:textId="77777777" w:rsidR="00575C8D" w:rsidRDefault="00575C8D" w:rsidP="00575C8D">
      <w:pPr>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Este Termo de Contrato vincula-se ao Edital </w:t>
      </w:r>
      <w:r>
        <w:rPr>
          <w:rFonts w:ascii="Calibri" w:eastAsia="Calibri" w:hAnsi="Calibri" w:cs="Calibri"/>
          <w:sz w:val="22"/>
          <w:szCs w:val="22"/>
        </w:rPr>
        <w:t>do Concorrência Eletrônico,</w:t>
      </w:r>
      <w:r>
        <w:rPr>
          <w:rFonts w:ascii="Calibri" w:eastAsia="Calibri" w:hAnsi="Calibri" w:cs="Calibri"/>
          <w:color w:val="000000"/>
          <w:sz w:val="22"/>
          <w:szCs w:val="22"/>
        </w:rPr>
        <w:t xml:space="preserve"> identificado no preâmbulo e à proposta vencedora, independentemente de transcrição, bem como o Termo de Referência e a proposta do contratado.</w:t>
      </w:r>
    </w:p>
    <w:p w14:paraId="26AA3BC2" w14:textId="77777777" w:rsidR="00575C8D" w:rsidRDefault="00575C8D" w:rsidP="00575C8D">
      <w:pPr>
        <w:pStyle w:val="PargrafodaLista"/>
        <w:rPr>
          <w:sz w:val="22"/>
          <w:szCs w:val="22"/>
        </w:rPr>
      </w:pPr>
    </w:p>
    <w:p w14:paraId="6BC3377F" w14:textId="51710B75" w:rsidR="00575C8D" w:rsidRPr="00C31846" w:rsidRDefault="00575C8D" w:rsidP="00575C8D">
      <w:pPr>
        <w:keepNext/>
        <w:keepLines/>
        <w:numPr>
          <w:ilvl w:val="1"/>
          <w:numId w:val="6"/>
        </w:numPr>
        <w:pBdr>
          <w:top w:val="nil"/>
          <w:left w:val="nil"/>
          <w:bottom w:val="nil"/>
          <w:right w:val="nil"/>
          <w:between w:val="nil"/>
        </w:pBdr>
        <w:tabs>
          <w:tab w:val="left" w:pos="567"/>
        </w:tabs>
        <w:ind w:left="0"/>
        <w:jc w:val="both"/>
        <w:rPr>
          <w:sz w:val="22"/>
          <w:szCs w:val="22"/>
        </w:rPr>
      </w:pPr>
      <w:r w:rsidRPr="00C31846">
        <w:rPr>
          <w:sz w:val="22"/>
          <w:szCs w:val="22"/>
        </w:rPr>
        <w:t xml:space="preserve">O regime de execução é </w:t>
      </w:r>
      <w:r w:rsidR="00E77E4F">
        <w:rPr>
          <w:sz w:val="22"/>
          <w:szCs w:val="22"/>
        </w:rPr>
        <w:t>o de empreitada por preço unitário</w:t>
      </w:r>
      <w:r>
        <w:rPr>
          <w:sz w:val="22"/>
          <w:szCs w:val="22"/>
        </w:rPr>
        <w:t>.</w:t>
      </w:r>
    </w:p>
    <w:p w14:paraId="3B3501EA" w14:textId="77777777" w:rsidR="00575C8D" w:rsidRDefault="00575C8D" w:rsidP="00575C8D">
      <w:pPr>
        <w:jc w:val="both"/>
        <w:rPr>
          <w:rFonts w:ascii="Calibri" w:eastAsia="Calibri" w:hAnsi="Calibri" w:cs="Calibri"/>
          <w:b/>
          <w:strike/>
          <w:color w:val="000000"/>
          <w:sz w:val="22"/>
          <w:szCs w:val="22"/>
        </w:rPr>
      </w:pPr>
    </w:p>
    <w:p w14:paraId="7B9754BB" w14:textId="77777777" w:rsidR="00575C8D" w:rsidRDefault="00575C8D" w:rsidP="00575C8D">
      <w:pPr>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Discriminação do objeto:</w:t>
      </w:r>
    </w:p>
    <w:p w14:paraId="779A8B42" w14:textId="77777777" w:rsidR="00575C8D" w:rsidRDefault="00575C8D" w:rsidP="00575C8D">
      <w:pPr>
        <w:widowControl w:val="0"/>
        <w:pBdr>
          <w:top w:val="nil"/>
          <w:left w:val="nil"/>
          <w:bottom w:val="nil"/>
          <w:right w:val="nil"/>
          <w:between w:val="nil"/>
        </w:pBdr>
        <w:spacing w:line="276" w:lineRule="auto"/>
        <w:rPr>
          <w:rFonts w:ascii="Calibri" w:eastAsia="Calibri" w:hAnsi="Calibri" w:cs="Calibri"/>
          <w:b/>
          <w:sz w:val="22"/>
          <w:szCs w:val="22"/>
        </w:rPr>
      </w:pPr>
    </w:p>
    <w:tbl>
      <w:tblPr>
        <w:tblW w:w="10006" w:type="dxa"/>
        <w:tblLayout w:type="fixed"/>
        <w:tblLook w:val="0400" w:firstRow="0" w:lastRow="0" w:firstColumn="0" w:lastColumn="0" w:noHBand="0" w:noVBand="1"/>
      </w:tblPr>
      <w:tblGrid>
        <w:gridCol w:w="747"/>
        <w:gridCol w:w="428"/>
        <w:gridCol w:w="3073"/>
        <w:gridCol w:w="1164"/>
        <w:gridCol w:w="1148"/>
        <w:gridCol w:w="1175"/>
        <w:gridCol w:w="1175"/>
        <w:gridCol w:w="15"/>
        <w:gridCol w:w="1066"/>
        <w:gridCol w:w="15"/>
      </w:tblGrid>
      <w:tr w:rsidR="00575C8D" w14:paraId="1B98A0B8" w14:textId="77777777" w:rsidTr="00891DBF">
        <w:trPr>
          <w:gridAfter w:val="1"/>
          <w:wAfter w:w="15" w:type="dxa"/>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DD5098"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ITENS</w:t>
            </w:r>
          </w:p>
        </w:tc>
        <w:tc>
          <w:tcPr>
            <w:tcW w:w="350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B69CD89"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FEAD0D"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41B2F9"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tcPr>
          <w:p w14:paraId="187BDFFD"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MARCA</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4CA51B"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UNITÁRIO</w:t>
            </w:r>
          </w:p>
        </w:tc>
        <w:tc>
          <w:tcPr>
            <w:tcW w:w="108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E66DF7E"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TOTAL</w:t>
            </w:r>
          </w:p>
        </w:tc>
      </w:tr>
      <w:tr w:rsidR="00575C8D" w14:paraId="78B9F3D3" w14:textId="77777777" w:rsidTr="00891DBF">
        <w:trPr>
          <w:gridAfter w:val="1"/>
          <w:wAfter w:w="15" w:type="dxa"/>
          <w:trHeight w:val="20"/>
        </w:trPr>
        <w:tc>
          <w:tcPr>
            <w:tcW w:w="747" w:type="dxa"/>
            <w:tcBorders>
              <w:top w:val="nil"/>
              <w:left w:val="single" w:sz="4" w:space="0" w:color="000000"/>
              <w:bottom w:val="single" w:sz="4" w:space="0" w:color="000000"/>
              <w:right w:val="nil"/>
            </w:tcBorders>
            <w:shd w:val="clear" w:color="auto" w:fill="F2F2F2"/>
            <w:vAlign w:val="center"/>
          </w:tcPr>
          <w:p w14:paraId="495A724F" w14:textId="77777777" w:rsidR="00575C8D" w:rsidRDefault="00575C8D" w:rsidP="00891DBF">
            <w:pPr>
              <w:pBdr>
                <w:top w:val="nil"/>
                <w:left w:val="nil"/>
                <w:bottom w:val="nil"/>
                <w:right w:val="nil"/>
                <w:between w:val="nil"/>
              </w:pBdr>
              <w:ind w:left="142"/>
              <w:jc w:val="center"/>
              <w:rPr>
                <w:rFonts w:ascii="Calibri" w:eastAsia="Calibri" w:hAnsi="Calibri" w:cs="Calibri"/>
                <w:b/>
                <w:color w:val="000000"/>
                <w:sz w:val="22"/>
                <w:szCs w:val="22"/>
              </w:rPr>
            </w:pPr>
          </w:p>
        </w:tc>
        <w:tc>
          <w:tcPr>
            <w:tcW w:w="3501" w:type="dxa"/>
            <w:gridSpan w:val="2"/>
            <w:tcBorders>
              <w:top w:val="nil"/>
              <w:left w:val="single" w:sz="4" w:space="0" w:color="000000"/>
              <w:bottom w:val="single" w:sz="4" w:space="0" w:color="000000"/>
              <w:right w:val="single" w:sz="4" w:space="0" w:color="000000"/>
            </w:tcBorders>
            <w:shd w:val="clear" w:color="auto" w:fill="auto"/>
            <w:vAlign w:val="center"/>
          </w:tcPr>
          <w:p w14:paraId="2DE014C5" w14:textId="77777777" w:rsidR="00575C8D" w:rsidRDefault="00575C8D" w:rsidP="00891DBF">
            <w:pPr>
              <w:jc w:val="both"/>
              <w:rPr>
                <w:rFonts w:ascii="Calibri" w:eastAsia="Calibri" w:hAnsi="Calibri"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08899BC4" w14:textId="77777777" w:rsidR="00575C8D" w:rsidRDefault="00575C8D" w:rsidP="00891DBF">
            <w:pPr>
              <w:jc w:val="center"/>
              <w:rPr>
                <w:rFonts w:ascii="Calibri" w:eastAsia="Calibri" w:hAnsi="Calibri"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14:paraId="22296BA5" w14:textId="77777777" w:rsidR="00575C8D" w:rsidRDefault="00575C8D" w:rsidP="00891DBF">
            <w:pPr>
              <w:jc w:val="center"/>
              <w:rPr>
                <w:rFonts w:ascii="Calibri" w:eastAsia="Calibri" w:hAnsi="Calibri" w:cs="Calibri"/>
                <w:sz w:val="22"/>
                <w:szCs w:val="22"/>
              </w:rPr>
            </w:pPr>
          </w:p>
        </w:tc>
        <w:tc>
          <w:tcPr>
            <w:tcW w:w="1175" w:type="dxa"/>
            <w:tcBorders>
              <w:top w:val="nil"/>
              <w:left w:val="nil"/>
              <w:bottom w:val="single" w:sz="4" w:space="0" w:color="000000"/>
              <w:right w:val="nil"/>
            </w:tcBorders>
            <w:shd w:val="clear" w:color="auto" w:fill="FFFFFF"/>
          </w:tcPr>
          <w:p w14:paraId="2A1370AF" w14:textId="77777777" w:rsidR="00575C8D" w:rsidRDefault="00575C8D" w:rsidP="00891DBF">
            <w:pPr>
              <w:jc w:val="right"/>
              <w:rPr>
                <w:rFonts w:ascii="Calibri" w:eastAsia="Calibri" w:hAnsi="Calibri"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14:paraId="46D6B7F3" w14:textId="77777777" w:rsidR="00575C8D" w:rsidRDefault="00575C8D" w:rsidP="00891DBF">
            <w:pPr>
              <w:jc w:val="right"/>
              <w:rPr>
                <w:rFonts w:ascii="Calibri" w:eastAsia="Calibri" w:hAnsi="Calibri" w:cs="Calibri"/>
                <w:sz w:val="22"/>
                <w:szCs w:val="22"/>
              </w:rPr>
            </w:pPr>
          </w:p>
        </w:tc>
        <w:tc>
          <w:tcPr>
            <w:tcW w:w="1081" w:type="dxa"/>
            <w:gridSpan w:val="2"/>
            <w:tcBorders>
              <w:top w:val="nil"/>
              <w:left w:val="nil"/>
              <w:bottom w:val="single" w:sz="4" w:space="0" w:color="000000"/>
              <w:right w:val="single" w:sz="4" w:space="0" w:color="000000"/>
            </w:tcBorders>
            <w:shd w:val="clear" w:color="auto" w:fill="FFFFFF"/>
            <w:vAlign w:val="center"/>
          </w:tcPr>
          <w:p w14:paraId="365BBEF8" w14:textId="77777777" w:rsidR="00575C8D" w:rsidRDefault="00575C8D" w:rsidP="00891DBF">
            <w:pPr>
              <w:jc w:val="right"/>
              <w:rPr>
                <w:rFonts w:ascii="Calibri" w:eastAsia="Calibri" w:hAnsi="Calibri" w:cs="Calibri"/>
                <w:sz w:val="22"/>
                <w:szCs w:val="22"/>
              </w:rPr>
            </w:pPr>
          </w:p>
        </w:tc>
      </w:tr>
      <w:tr w:rsidR="00575C8D" w14:paraId="7283D001" w14:textId="77777777" w:rsidTr="00891DBF">
        <w:trPr>
          <w:trHeight w:val="20"/>
        </w:trPr>
        <w:tc>
          <w:tcPr>
            <w:tcW w:w="1175" w:type="dxa"/>
            <w:gridSpan w:val="2"/>
            <w:tcBorders>
              <w:top w:val="single" w:sz="4" w:space="0" w:color="000000"/>
              <w:left w:val="single" w:sz="4" w:space="0" w:color="000000"/>
              <w:bottom w:val="single" w:sz="4" w:space="0" w:color="000000"/>
              <w:right w:val="single" w:sz="4" w:space="0" w:color="000000"/>
            </w:tcBorders>
            <w:shd w:val="clear" w:color="auto" w:fill="F2F2F2"/>
          </w:tcPr>
          <w:p w14:paraId="10CBEDA7" w14:textId="77777777" w:rsidR="00575C8D" w:rsidRDefault="00575C8D" w:rsidP="00891DBF">
            <w:pPr>
              <w:pBdr>
                <w:top w:val="nil"/>
                <w:left w:val="nil"/>
                <w:bottom w:val="nil"/>
                <w:right w:val="nil"/>
                <w:between w:val="nil"/>
              </w:pBdr>
              <w:jc w:val="both"/>
              <w:rPr>
                <w:rFonts w:ascii="Calibri" w:eastAsia="Calibri" w:hAnsi="Calibri" w:cs="Calibri"/>
                <w:b/>
                <w:color w:val="000000"/>
                <w:sz w:val="22"/>
                <w:szCs w:val="22"/>
              </w:rPr>
            </w:pPr>
          </w:p>
        </w:tc>
        <w:tc>
          <w:tcPr>
            <w:tcW w:w="7750" w:type="dxa"/>
            <w:gridSpan w:val="6"/>
            <w:tcBorders>
              <w:top w:val="single" w:sz="4" w:space="0" w:color="000000"/>
              <w:left w:val="single" w:sz="4" w:space="0" w:color="000000"/>
              <w:bottom w:val="single" w:sz="4" w:space="0" w:color="000000"/>
              <w:right w:val="single" w:sz="4" w:space="0" w:color="000000"/>
            </w:tcBorders>
            <w:shd w:val="clear" w:color="auto" w:fill="F2F2F2"/>
          </w:tcPr>
          <w:p w14:paraId="7A68C6DA" w14:textId="77777777" w:rsidR="00575C8D" w:rsidRDefault="00575C8D" w:rsidP="00891DBF">
            <w:pPr>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VALOR TOTAL: </w:t>
            </w:r>
          </w:p>
        </w:tc>
        <w:tc>
          <w:tcPr>
            <w:tcW w:w="1081" w:type="dxa"/>
            <w:gridSpan w:val="2"/>
            <w:tcBorders>
              <w:top w:val="single" w:sz="4" w:space="0" w:color="000000"/>
              <w:left w:val="nil"/>
              <w:bottom w:val="single" w:sz="4" w:space="0" w:color="000000"/>
              <w:right w:val="single" w:sz="4" w:space="0" w:color="000000"/>
            </w:tcBorders>
            <w:shd w:val="clear" w:color="auto" w:fill="F2F2F2"/>
            <w:vAlign w:val="center"/>
          </w:tcPr>
          <w:p w14:paraId="20A19953" w14:textId="77777777" w:rsidR="00575C8D" w:rsidRDefault="00575C8D" w:rsidP="00891DBF">
            <w:pPr>
              <w:jc w:val="right"/>
              <w:rPr>
                <w:rFonts w:ascii="Calibri" w:eastAsia="Calibri" w:hAnsi="Calibri" w:cs="Calibri"/>
                <w:b/>
                <w:sz w:val="22"/>
                <w:szCs w:val="22"/>
              </w:rPr>
            </w:pPr>
          </w:p>
        </w:tc>
      </w:tr>
    </w:tbl>
    <w:p w14:paraId="45CFA1CF" w14:textId="77777777" w:rsidR="00575C8D" w:rsidRDefault="00575C8D" w:rsidP="00575C8D">
      <w:pPr>
        <w:pBdr>
          <w:top w:val="nil"/>
          <w:left w:val="nil"/>
          <w:bottom w:val="nil"/>
          <w:right w:val="nil"/>
          <w:between w:val="nil"/>
        </w:pBdr>
        <w:shd w:val="clear" w:color="auto" w:fill="FFFFFF"/>
        <w:jc w:val="both"/>
        <w:rPr>
          <w:rFonts w:ascii="Calibri" w:eastAsia="Calibri" w:hAnsi="Calibri" w:cs="Calibri"/>
          <w:color w:val="000000"/>
          <w:sz w:val="22"/>
          <w:szCs w:val="22"/>
        </w:rPr>
      </w:pPr>
      <w:r>
        <w:rPr>
          <w:rFonts w:ascii="Calibri" w:eastAsia="Calibri" w:hAnsi="Calibri" w:cs="Calibri"/>
          <w:color w:val="000000"/>
          <w:sz w:val="22"/>
          <w:szCs w:val="22"/>
        </w:rPr>
        <w:t> </w:t>
      </w:r>
    </w:p>
    <w:p w14:paraId="497F6E52"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SEGUNDA – VIGÊNCIA E PRORROGAÇÃO</w:t>
      </w:r>
    </w:p>
    <w:p w14:paraId="38B81DC0"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0A5A200D" w14:textId="77777777" w:rsidR="00575C8D" w:rsidRPr="00396799" w:rsidRDefault="00575C8D" w:rsidP="00575C8D">
      <w:pPr>
        <w:numPr>
          <w:ilvl w:val="1"/>
          <w:numId w:val="6"/>
        </w:numPr>
        <w:tabs>
          <w:tab w:val="left" w:pos="142"/>
        </w:tabs>
        <w:ind w:left="0"/>
        <w:jc w:val="both"/>
        <w:rPr>
          <w:sz w:val="22"/>
          <w:szCs w:val="22"/>
        </w:rPr>
      </w:pPr>
      <w:r>
        <w:rPr>
          <w:rFonts w:ascii="Calibri" w:eastAsia="Calibri" w:hAnsi="Calibri" w:cs="Calibri"/>
          <w:sz w:val="22"/>
          <w:szCs w:val="22"/>
        </w:rPr>
        <w:t xml:space="preserve">O prazo de vigência deste Termo de Contrato é aquele fixado no Termo de Referência, com início na data de </w:t>
      </w:r>
      <w:r w:rsidRPr="00614B31">
        <w:rPr>
          <w:rFonts w:ascii="Calibri" w:eastAsia="Calibri" w:hAnsi="Calibri" w:cs="Calibri"/>
          <w:sz w:val="22"/>
          <w:szCs w:val="22"/>
          <w:highlight w:val="yellow"/>
        </w:rPr>
        <w:t>____/____/______</w:t>
      </w:r>
      <w:r>
        <w:rPr>
          <w:rFonts w:ascii="Calibri" w:eastAsia="Calibri" w:hAnsi="Calibri" w:cs="Calibri"/>
          <w:sz w:val="22"/>
          <w:szCs w:val="22"/>
        </w:rPr>
        <w:t xml:space="preserve"> e encerramento em </w:t>
      </w:r>
      <w:r w:rsidRPr="00614B31">
        <w:rPr>
          <w:rFonts w:ascii="Calibri" w:eastAsia="Calibri" w:hAnsi="Calibri" w:cs="Calibri"/>
          <w:sz w:val="22"/>
          <w:szCs w:val="22"/>
          <w:highlight w:val="yellow"/>
        </w:rPr>
        <w:t>____/____/______</w:t>
      </w:r>
      <w:r>
        <w:rPr>
          <w:rFonts w:ascii="Calibri" w:eastAsia="Calibri" w:hAnsi="Calibri" w:cs="Calibri"/>
          <w:sz w:val="22"/>
          <w:szCs w:val="22"/>
        </w:rPr>
        <w:t xml:space="preserve">, prorrogável na forma </w:t>
      </w:r>
      <w:r w:rsidRPr="009A23B7">
        <w:rPr>
          <w:rFonts w:ascii="Calibri" w:eastAsia="Calibri" w:hAnsi="Calibri" w:cs="Calibri"/>
          <w:sz w:val="22"/>
          <w:szCs w:val="22"/>
        </w:rPr>
        <w:t>da Lei</w:t>
      </w:r>
      <w:r>
        <w:rPr>
          <w:rFonts w:ascii="Calibri" w:eastAsia="Calibri" w:hAnsi="Calibri" w:cs="Calibri"/>
          <w:sz w:val="22"/>
          <w:szCs w:val="22"/>
        </w:rPr>
        <w:t xml:space="preserve"> Federal </w:t>
      </w:r>
      <w:r w:rsidRPr="009A23B7">
        <w:rPr>
          <w:rFonts w:ascii="Calibri" w:eastAsia="Calibri" w:hAnsi="Calibri" w:cs="Calibri"/>
          <w:sz w:val="22"/>
          <w:szCs w:val="22"/>
        </w:rPr>
        <w:t>nº 14.133/2021.</w:t>
      </w:r>
    </w:p>
    <w:p w14:paraId="3E8C4945" w14:textId="77777777" w:rsidR="00575C8D" w:rsidRPr="00581881" w:rsidRDefault="00575C8D" w:rsidP="00575C8D">
      <w:pPr>
        <w:tabs>
          <w:tab w:val="left" w:pos="142"/>
        </w:tabs>
        <w:jc w:val="both"/>
        <w:rPr>
          <w:sz w:val="22"/>
          <w:szCs w:val="22"/>
        </w:rPr>
      </w:pPr>
    </w:p>
    <w:p w14:paraId="26E3BEE6" w14:textId="77777777" w:rsidR="00575C8D" w:rsidRPr="009E1E5D" w:rsidRDefault="00575C8D" w:rsidP="00575C8D">
      <w:pPr>
        <w:pStyle w:val="PargrafodaLista"/>
        <w:numPr>
          <w:ilvl w:val="1"/>
          <w:numId w:val="6"/>
        </w:numPr>
        <w:ind w:left="0"/>
        <w:rPr>
          <w:rFonts w:ascii="Calibri" w:hAnsi="Calibri" w:cs="Calibri"/>
          <w:sz w:val="22"/>
          <w:szCs w:val="22"/>
        </w:rPr>
      </w:pPr>
      <w:r w:rsidRPr="009E1E5D">
        <w:rPr>
          <w:rFonts w:ascii="Calibri" w:hAnsi="Calibri" w:cs="Calibr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0A1F4770" w14:textId="77777777" w:rsidR="00575C8D" w:rsidRPr="00C6127F" w:rsidRDefault="00575C8D" w:rsidP="00575C8D">
      <w:pPr>
        <w:tabs>
          <w:tab w:val="left" w:pos="142"/>
        </w:tabs>
        <w:jc w:val="both"/>
        <w:rPr>
          <w:sz w:val="22"/>
          <w:szCs w:val="22"/>
        </w:rPr>
      </w:pPr>
    </w:p>
    <w:p w14:paraId="6D044AE8" w14:textId="77777777" w:rsidR="00575C8D" w:rsidRPr="00C6127F"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 xml:space="preserve">CLÁUSULA TERCEIRA – </w:t>
      </w:r>
      <w:r w:rsidRPr="00326D06">
        <w:rPr>
          <w:rFonts w:ascii="Calibri" w:eastAsia="Calibri" w:hAnsi="Calibri" w:cs="Calibri"/>
          <w:b/>
          <w:color w:val="000000"/>
          <w:sz w:val="22"/>
          <w:szCs w:val="22"/>
        </w:rPr>
        <w:t>MODELOS DE EXECUÇÃO E GESTÃO CONTRATUAIS</w:t>
      </w:r>
      <w:r>
        <w:rPr>
          <w:rFonts w:ascii="Calibri" w:eastAsia="Calibri" w:hAnsi="Calibri" w:cs="Calibri"/>
          <w:b/>
          <w:color w:val="000000"/>
          <w:sz w:val="22"/>
          <w:szCs w:val="22"/>
        </w:rPr>
        <w:t>.</w:t>
      </w:r>
    </w:p>
    <w:p w14:paraId="58BAA176" w14:textId="77777777" w:rsidR="00575C8D" w:rsidRDefault="00575C8D" w:rsidP="00575C8D">
      <w:pPr>
        <w:jc w:val="both"/>
        <w:rPr>
          <w:rFonts w:ascii="Calibri" w:eastAsia="Calibri" w:hAnsi="Calibri" w:cs="Calibri"/>
          <w:b/>
          <w:bCs/>
          <w:sz w:val="22"/>
          <w:szCs w:val="22"/>
        </w:rPr>
      </w:pPr>
    </w:p>
    <w:p w14:paraId="0AD11D63" w14:textId="77777777" w:rsidR="00575C8D" w:rsidRDefault="00575C8D" w:rsidP="00575C8D">
      <w:pPr>
        <w:jc w:val="both"/>
        <w:rPr>
          <w:rFonts w:ascii="Calibri" w:eastAsia="Calibri" w:hAnsi="Calibri" w:cs="Calibri"/>
          <w:sz w:val="22"/>
          <w:szCs w:val="22"/>
        </w:rPr>
      </w:pPr>
      <w:r w:rsidRPr="004434D9">
        <w:rPr>
          <w:rFonts w:ascii="Calibri" w:eastAsia="Calibri" w:hAnsi="Calibri" w:cs="Calibri"/>
          <w:b/>
          <w:bCs/>
          <w:sz w:val="22"/>
          <w:szCs w:val="22"/>
        </w:rPr>
        <w:t>3.1</w:t>
      </w:r>
      <w:r>
        <w:rPr>
          <w:rFonts w:ascii="Calibri" w:eastAsia="Calibri" w:hAnsi="Calibri" w:cs="Calibri"/>
          <w:sz w:val="22"/>
          <w:szCs w:val="22"/>
        </w:rPr>
        <w:t xml:space="preserve">     </w:t>
      </w:r>
      <w:r w:rsidRPr="004434D9">
        <w:rPr>
          <w:rFonts w:ascii="Calibri" w:eastAsia="Calibri" w:hAnsi="Calibri" w:cs="Calibri"/>
          <w:sz w:val="22"/>
          <w:szCs w:val="22"/>
        </w:rPr>
        <w:t>O regime de execução contratual, os modelos de gestão e de execução, assim como os prazos e condições de conclusão, entrega, observação e recebimento do objeto constam no Termo de Referência, anexo a este Contrato</w:t>
      </w:r>
    </w:p>
    <w:p w14:paraId="13611990" w14:textId="77777777" w:rsidR="00575C8D" w:rsidRPr="004434D9" w:rsidRDefault="00575C8D" w:rsidP="00575C8D">
      <w:pPr>
        <w:jc w:val="both"/>
        <w:rPr>
          <w:rFonts w:ascii="Calibri" w:eastAsia="Calibri" w:hAnsi="Calibri" w:cs="Calibri"/>
          <w:sz w:val="22"/>
          <w:szCs w:val="22"/>
        </w:rPr>
      </w:pPr>
    </w:p>
    <w:p w14:paraId="0F1E5E71" w14:textId="77777777" w:rsidR="00575C8D" w:rsidRPr="00C6127F"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QUARTA – PREÇO.</w:t>
      </w:r>
    </w:p>
    <w:p w14:paraId="1B19C036"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45EFA312"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O valor do presente Termo de Contrato é de R$ </w:t>
      </w:r>
      <w:r>
        <w:rPr>
          <w:rFonts w:ascii="Calibri" w:eastAsia="Calibri" w:hAnsi="Calibri" w:cs="Calibri"/>
          <w:sz w:val="22"/>
          <w:szCs w:val="22"/>
          <w:highlight w:val="yellow"/>
        </w:rPr>
        <w:t>XXXX</w:t>
      </w:r>
      <w:r w:rsidRPr="00614B31">
        <w:rPr>
          <w:rFonts w:ascii="Calibri" w:eastAsia="Calibri" w:hAnsi="Calibri" w:cs="Calibri"/>
          <w:sz w:val="22"/>
          <w:szCs w:val="22"/>
          <w:highlight w:val="yellow"/>
        </w:rPr>
        <w:t xml:space="preserve"> </w:t>
      </w:r>
      <w:r>
        <w:rPr>
          <w:rFonts w:ascii="Calibri" w:eastAsia="Calibri" w:hAnsi="Calibri" w:cs="Calibri"/>
          <w:sz w:val="22"/>
          <w:szCs w:val="22"/>
          <w:highlight w:val="yellow"/>
        </w:rPr>
        <w:t>(XXXX</w:t>
      </w:r>
      <w:r w:rsidRPr="00614B31">
        <w:rPr>
          <w:rFonts w:ascii="Calibri" w:eastAsia="Calibri" w:hAnsi="Calibri" w:cs="Calibri"/>
          <w:sz w:val="22"/>
          <w:szCs w:val="22"/>
          <w:highlight w:val="yellow"/>
        </w:rPr>
        <w:t>)</w:t>
      </w:r>
      <w:r w:rsidRPr="00614B31">
        <w:rPr>
          <w:rFonts w:ascii="Calibri" w:eastAsia="Calibri" w:hAnsi="Calibri" w:cs="Calibri"/>
          <w:b/>
          <w:sz w:val="22"/>
          <w:szCs w:val="22"/>
          <w:highlight w:val="yellow"/>
        </w:rPr>
        <w:t>.</w:t>
      </w:r>
    </w:p>
    <w:p w14:paraId="154FC002" w14:textId="77777777" w:rsidR="00575C8D" w:rsidRDefault="00575C8D" w:rsidP="00575C8D">
      <w:pPr>
        <w:ind w:left="425"/>
        <w:jc w:val="both"/>
        <w:rPr>
          <w:rFonts w:ascii="Calibri" w:eastAsia="Calibri" w:hAnsi="Calibri" w:cs="Calibri"/>
          <w:b/>
          <w:color w:val="000000"/>
          <w:sz w:val="22"/>
          <w:szCs w:val="22"/>
        </w:rPr>
      </w:pPr>
    </w:p>
    <w:p w14:paraId="2F85D7BB"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3CB1F3F4" w14:textId="77777777" w:rsidR="00575C8D" w:rsidRDefault="00575C8D" w:rsidP="00575C8D">
      <w:pPr>
        <w:pBdr>
          <w:top w:val="nil"/>
          <w:left w:val="nil"/>
          <w:bottom w:val="nil"/>
          <w:right w:val="nil"/>
          <w:between w:val="nil"/>
        </w:pBdr>
        <w:ind w:left="720"/>
        <w:rPr>
          <w:rFonts w:ascii="Calibri" w:eastAsia="Calibri" w:hAnsi="Calibri" w:cs="Calibri"/>
          <w:color w:val="000000"/>
          <w:sz w:val="22"/>
          <w:szCs w:val="22"/>
        </w:rPr>
      </w:pPr>
    </w:p>
    <w:p w14:paraId="11E8BB60"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QUINTA – DOTAÇÃO ORÇAMENTÁRIA.</w:t>
      </w:r>
    </w:p>
    <w:p w14:paraId="2868FC49"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EA34F04"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As despesas decorrentes desta contratação estão programadas em dotação orçamentária própria, prevista no orçamento da União, para o exercício de 20</w:t>
      </w:r>
      <w:r>
        <w:rPr>
          <w:rFonts w:ascii="Calibri" w:eastAsia="Calibri" w:hAnsi="Calibri" w:cs="Calibri"/>
          <w:sz w:val="22"/>
          <w:szCs w:val="22"/>
          <w:highlight w:val="yellow"/>
        </w:rPr>
        <w:t>XX</w:t>
      </w:r>
      <w:r>
        <w:rPr>
          <w:rFonts w:ascii="Calibri" w:eastAsia="Calibri" w:hAnsi="Calibri" w:cs="Calibri"/>
          <w:sz w:val="22"/>
          <w:szCs w:val="22"/>
        </w:rPr>
        <w:t>, na classificação abaixo:</w:t>
      </w:r>
    </w:p>
    <w:p w14:paraId="3A1B25C5" w14:textId="77777777" w:rsidR="00575C8D" w:rsidRDefault="00575C8D" w:rsidP="00575C8D">
      <w:pPr>
        <w:jc w:val="both"/>
        <w:rPr>
          <w:rFonts w:ascii="Calibri" w:eastAsia="Calibri" w:hAnsi="Calibri" w:cs="Calibri"/>
          <w:sz w:val="22"/>
          <w:szCs w:val="22"/>
        </w:rPr>
      </w:pPr>
    </w:p>
    <w:p w14:paraId="417A1C89"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 xml:space="preserve">Órgão: 04 – Secretaria Municipal de Obras e Serv. Públicos – SEOBS </w:t>
      </w:r>
    </w:p>
    <w:p w14:paraId="04A57FE7"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Projeto Atividade: 1013 – Requalificação de espaços Urbanos e Rurais</w:t>
      </w:r>
    </w:p>
    <w:p w14:paraId="5C286302"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Fonte: 701</w:t>
      </w:r>
    </w:p>
    <w:p w14:paraId="146B365F" w14:textId="77777777" w:rsidR="00983E9F" w:rsidRPr="00DF564A" w:rsidRDefault="00983E9F" w:rsidP="00983E9F">
      <w:pPr>
        <w:pStyle w:val="Corpodetexto"/>
        <w:ind w:left="495"/>
        <w:rPr>
          <w:rFonts w:ascii="Calibri" w:hAnsi="Calibri" w:cs="Calibri"/>
          <w:bCs/>
          <w:noProof/>
          <w:sz w:val="22"/>
          <w:szCs w:val="22"/>
        </w:rPr>
      </w:pPr>
      <w:r w:rsidRPr="00DF564A">
        <w:rPr>
          <w:rFonts w:ascii="Calibri" w:eastAsia="BatangChe" w:hAnsi="Calibri" w:cs="Calibri"/>
          <w:sz w:val="22"/>
          <w:szCs w:val="22"/>
        </w:rPr>
        <w:t>Elemento Despesa: 44905100 – Obras e Instalações</w:t>
      </w:r>
    </w:p>
    <w:p w14:paraId="1A0DBC19" w14:textId="77777777" w:rsidR="00575C8D" w:rsidRDefault="00575C8D" w:rsidP="00575C8D">
      <w:pPr>
        <w:jc w:val="both"/>
        <w:rPr>
          <w:rFonts w:ascii="Calibri" w:eastAsia="Calibri" w:hAnsi="Calibri" w:cs="Calibri"/>
          <w:sz w:val="22"/>
          <w:szCs w:val="22"/>
        </w:rPr>
      </w:pPr>
    </w:p>
    <w:p w14:paraId="1BF5D903"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SEXTA – PAGAMENTO E CRITÉRIOS DE ATUALIZAÇÃO MONETÁRIA.</w:t>
      </w:r>
    </w:p>
    <w:p w14:paraId="4192F7F8"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E3FC18E"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iCs w:val="0"/>
          <w:color w:val="auto"/>
          <w:sz w:val="22"/>
          <w:szCs w:val="22"/>
        </w:rPr>
      </w:pPr>
      <w:r w:rsidRPr="009F5718">
        <w:rPr>
          <w:rFonts w:asciiTheme="majorHAnsi" w:hAnsiTheme="majorHAnsi" w:cstheme="majorHAnsi"/>
          <w:b/>
          <w:bCs/>
          <w:i w:val="0"/>
          <w:iCs w:val="0"/>
          <w:color w:val="auto"/>
          <w:sz w:val="22"/>
          <w:szCs w:val="22"/>
        </w:rPr>
        <w:t>6.1</w:t>
      </w:r>
      <w:r w:rsidRPr="009F5718">
        <w:rPr>
          <w:rFonts w:asciiTheme="majorHAnsi" w:hAnsiTheme="majorHAnsi" w:cstheme="majorHAnsi"/>
          <w:i w:val="0"/>
          <w:iCs w:val="0"/>
          <w:color w:val="auto"/>
          <w:sz w:val="22"/>
          <w:szCs w:val="22"/>
        </w:rPr>
        <w:t xml:space="preserve"> O valor total da contratação é de R$ </w:t>
      </w:r>
      <w:r w:rsidRPr="009F5718">
        <w:rPr>
          <w:rFonts w:asciiTheme="majorHAnsi" w:hAnsiTheme="majorHAnsi" w:cstheme="majorHAnsi"/>
          <w:i w:val="0"/>
          <w:iCs w:val="0"/>
          <w:color w:val="auto"/>
          <w:sz w:val="22"/>
          <w:szCs w:val="22"/>
          <w:highlight w:val="yellow"/>
        </w:rPr>
        <w:t>XXXXXXX</w:t>
      </w:r>
      <w:r w:rsidRPr="009F5718">
        <w:rPr>
          <w:rFonts w:asciiTheme="majorHAnsi" w:hAnsiTheme="majorHAnsi" w:cstheme="majorHAnsi"/>
          <w:i w:val="0"/>
          <w:iCs w:val="0"/>
          <w:color w:val="auto"/>
          <w:sz w:val="22"/>
          <w:szCs w:val="22"/>
        </w:rPr>
        <w:t xml:space="preserve"> (</w:t>
      </w:r>
      <w:r w:rsidRPr="009F5718">
        <w:rPr>
          <w:rFonts w:asciiTheme="majorHAnsi" w:hAnsiTheme="majorHAnsi" w:cstheme="majorHAnsi"/>
          <w:i w:val="0"/>
          <w:iCs w:val="0"/>
          <w:color w:val="auto"/>
          <w:sz w:val="22"/>
          <w:szCs w:val="22"/>
          <w:highlight w:val="yellow"/>
        </w:rPr>
        <w:t>XXXX</w:t>
      </w:r>
      <w:r w:rsidRPr="009F5718">
        <w:rPr>
          <w:rFonts w:asciiTheme="majorHAnsi" w:hAnsiTheme="majorHAnsi" w:cstheme="majorHAnsi"/>
          <w:i w:val="0"/>
          <w:iCs w:val="0"/>
          <w:color w:val="auto"/>
          <w:sz w:val="22"/>
          <w:szCs w:val="22"/>
        </w:rPr>
        <w:t xml:space="preserve"> reais);</w:t>
      </w:r>
    </w:p>
    <w:p w14:paraId="2EF143F9"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color w:val="auto"/>
          <w:sz w:val="22"/>
          <w:szCs w:val="22"/>
        </w:rPr>
      </w:pPr>
    </w:p>
    <w:p w14:paraId="78C963B2"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color w:val="auto"/>
          <w:sz w:val="22"/>
          <w:szCs w:val="22"/>
        </w:rPr>
      </w:pPr>
      <w:r w:rsidRPr="009F5718">
        <w:rPr>
          <w:rFonts w:asciiTheme="majorHAnsi" w:hAnsiTheme="majorHAnsi" w:cstheme="majorHAnsi"/>
          <w:b/>
          <w:bCs/>
          <w:i w:val="0"/>
          <w:color w:val="auto"/>
          <w:sz w:val="22"/>
          <w:szCs w:val="22"/>
        </w:rPr>
        <w:t>6.2</w:t>
      </w:r>
      <w:r w:rsidRPr="009F5718">
        <w:rPr>
          <w:rFonts w:asciiTheme="majorHAnsi" w:hAnsiTheme="majorHAnsi" w:cstheme="majorHAnsi"/>
          <w:i w:val="0"/>
          <w:color w:val="auto"/>
          <w:sz w:val="22"/>
          <w:szCs w:val="22"/>
        </w:rPr>
        <w:t xml:space="preserve"> O valor acima é meramente estimativo, de forma que os pagamentos devidos ao contratado dependerão dos quantitativos efetivamente fornecidos.</w:t>
      </w:r>
    </w:p>
    <w:p w14:paraId="6102A55D"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iCs w:val="0"/>
          <w:color w:val="auto"/>
          <w:sz w:val="22"/>
          <w:szCs w:val="22"/>
        </w:rPr>
      </w:pPr>
    </w:p>
    <w:p w14:paraId="3D8ECACF"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color w:val="auto"/>
          <w:sz w:val="22"/>
          <w:szCs w:val="22"/>
        </w:rPr>
      </w:pPr>
      <w:r w:rsidRPr="009F5718">
        <w:rPr>
          <w:rFonts w:asciiTheme="majorHAnsi" w:hAnsiTheme="majorHAnsi" w:cstheme="majorHAnsi"/>
          <w:b/>
          <w:bCs/>
          <w:i w:val="0"/>
          <w:color w:val="auto"/>
          <w:sz w:val="22"/>
          <w:szCs w:val="22"/>
        </w:rPr>
        <w:t>6.3</w:t>
      </w:r>
      <w:r w:rsidRPr="009F5718">
        <w:rPr>
          <w:rFonts w:asciiTheme="majorHAnsi" w:hAnsiTheme="majorHAnsi" w:cstheme="majorHAnsi"/>
          <w:i w:val="0"/>
          <w:color w:val="auto"/>
          <w:sz w:val="22"/>
          <w:szCs w:val="22"/>
        </w:rPr>
        <w:t>.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A0741DD"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sz w:val="22"/>
          <w:szCs w:val="22"/>
        </w:rPr>
        <w:t>- Os preços são fixos e irreajustáveis, por ter o contrato prazo inferior da 12 (doze) meses. Em caso de prorrogação contratual, os preços contratados poderão ser objeto de revisão após 12 (doze) meses e de acordo com o disposto na Lei Federal n° 14.133/2021, mediante solicitação da empresa vencedora, desde que acompanhada da documentação que comprove a efetiva procedência do pedido;</w:t>
      </w:r>
    </w:p>
    <w:p w14:paraId="73768CE1" w14:textId="77777777" w:rsidR="00575C8D" w:rsidRPr="009F5718" w:rsidRDefault="00575C8D" w:rsidP="00575C8D">
      <w:pPr>
        <w:jc w:val="both"/>
        <w:rPr>
          <w:rFonts w:asciiTheme="majorHAnsi" w:hAnsiTheme="majorHAnsi" w:cstheme="majorHAnsi"/>
          <w:sz w:val="22"/>
          <w:szCs w:val="22"/>
        </w:rPr>
      </w:pPr>
    </w:p>
    <w:p w14:paraId="26078C86"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6.4</w:t>
      </w:r>
      <w:r w:rsidRPr="009F5718">
        <w:rPr>
          <w:rFonts w:asciiTheme="majorHAnsi" w:hAnsiTheme="majorHAnsi" w:cstheme="majorHAnsi"/>
          <w:sz w:val="22"/>
          <w:szCs w:val="22"/>
        </w:rPr>
        <w:t xml:space="preserve"> - O pagamento será efetuado em até 30 (trinta) dias da apresentação Fatura / Nota Fiscal, em 02 (duas) vias que deverá ser apresentada ao titular da Secretaria de Finanças para a devida aprovação, de acordo com a lei 14.133/21.</w:t>
      </w:r>
    </w:p>
    <w:p w14:paraId="0AA6C308" w14:textId="77777777" w:rsidR="00575C8D" w:rsidRPr="009F5718" w:rsidRDefault="00575C8D" w:rsidP="00575C8D">
      <w:pPr>
        <w:jc w:val="both"/>
        <w:rPr>
          <w:rFonts w:asciiTheme="majorHAnsi" w:hAnsiTheme="majorHAnsi" w:cstheme="majorHAnsi"/>
          <w:sz w:val="22"/>
          <w:szCs w:val="22"/>
        </w:rPr>
      </w:pPr>
    </w:p>
    <w:p w14:paraId="3A94AEEC" w14:textId="772D61D0" w:rsidR="00575C8D" w:rsidRPr="007C142D" w:rsidRDefault="00575C8D" w:rsidP="00575C8D">
      <w:pPr>
        <w:jc w:val="both"/>
        <w:rPr>
          <w:rFonts w:asciiTheme="majorHAnsi" w:hAnsiTheme="majorHAnsi" w:cstheme="majorHAnsi"/>
        </w:rPr>
      </w:pPr>
      <w:r w:rsidRPr="007C142D">
        <w:rPr>
          <w:rFonts w:asciiTheme="majorHAnsi" w:hAnsiTheme="majorHAnsi" w:cstheme="majorHAnsi"/>
          <w:b/>
          <w:bCs/>
        </w:rPr>
        <w:t>6.5</w:t>
      </w:r>
      <w:r w:rsidRPr="007C142D">
        <w:rPr>
          <w:rFonts w:asciiTheme="majorHAnsi" w:hAnsiTheme="majorHAnsi" w:cstheme="majorHAnsi"/>
        </w:rPr>
        <w:t>. A Fatura / Nota Fisca</w:t>
      </w:r>
      <w:r w:rsidR="007C142D" w:rsidRPr="007C142D">
        <w:rPr>
          <w:rFonts w:asciiTheme="majorHAnsi" w:hAnsiTheme="majorHAnsi" w:cstheme="majorHAnsi"/>
        </w:rPr>
        <w:t>l deverá ser emitida em nome da entidade demandante</w:t>
      </w:r>
      <w:r w:rsidR="007C142D">
        <w:rPr>
          <w:rFonts w:asciiTheme="majorHAnsi" w:hAnsiTheme="majorHAnsi" w:cstheme="majorHAnsi"/>
        </w:rPr>
        <w:t>/órgão solicitante</w:t>
      </w:r>
      <w:r w:rsidR="007C142D" w:rsidRPr="007C142D">
        <w:rPr>
          <w:rFonts w:asciiTheme="majorHAnsi" w:hAnsiTheme="majorHAnsi" w:cstheme="majorHAnsi"/>
        </w:rPr>
        <w:t xml:space="preserve"> da obra e ou serviço.</w:t>
      </w:r>
    </w:p>
    <w:p w14:paraId="7507633B" w14:textId="77777777" w:rsidR="00575C8D" w:rsidRPr="009F5718" w:rsidRDefault="00575C8D" w:rsidP="00575C8D">
      <w:pPr>
        <w:jc w:val="both"/>
        <w:rPr>
          <w:rFonts w:asciiTheme="majorHAnsi" w:hAnsiTheme="majorHAnsi" w:cstheme="majorHAnsi"/>
          <w:sz w:val="22"/>
          <w:szCs w:val="22"/>
        </w:rPr>
      </w:pPr>
    </w:p>
    <w:p w14:paraId="3776C3EC"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nota fiscal deverá constar o valor correspondente à retenção dos tributos e das contribuições incidentes sobre a operação;</w:t>
      </w:r>
    </w:p>
    <w:p w14:paraId="62470761" w14:textId="77777777" w:rsidR="00575C8D" w:rsidRPr="009F5718" w:rsidRDefault="00575C8D" w:rsidP="00575C8D">
      <w:pPr>
        <w:jc w:val="both"/>
        <w:rPr>
          <w:rFonts w:asciiTheme="majorHAnsi" w:hAnsiTheme="majorHAnsi" w:cstheme="majorHAnsi"/>
          <w:sz w:val="22"/>
          <w:szCs w:val="22"/>
        </w:rPr>
      </w:pPr>
    </w:p>
    <w:p w14:paraId="59F2FB7D"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.1.</w:t>
      </w:r>
      <w:r w:rsidRPr="009F5718">
        <w:rPr>
          <w:rFonts w:asciiTheme="majorHAnsi" w:hAnsiTheme="majorHAnsi" w:cstheme="majorHAnsi"/>
          <w:sz w:val="22"/>
          <w:szCs w:val="22"/>
        </w:rPr>
        <w:t xml:space="preserve"> A não observação do disposto no item </w:t>
      </w:r>
      <w:r>
        <w:rPr>
          <w:rFonts w:asciiTheme="majorHAnsi" w:hAnsiTheme="majorHAnsi" w:cstheme="majorHAnsi"/>
          <w:sz w:val="22"/>
          <w:szCs w:val="22"/>
        </w:rPr>
        <w:t>6</w:t>
      </w:r>
      <w:r w:rsidRPr="009F5718">
        <w:rPr>
          <w:rFonts w:asciiTheme="majorHAnsi" w:hAnsiTheme="majorHAnsi" w:cstheme="majorHAnsi"/>
          <w:sz w:val="22"/>
          <w:szCs w:val="22"/>
        </w:rPr>
        <w:t>.</w:t>
      </w:r>
      <w:r>
        <w:rPr>
          <w:rFonts w:asciiTheme="majorHAnsi" w:hAnsiTheme="majorHAnsi" w:cstheme="majorHAnsi"/>
          <w:sz w:val="22"/>
          <w:szCs w:val="22"/>
        </w:rPr>
        <w:t>7</w:t>
      </w:r>
      <w:r w:rsidRPr="009F5718">
        <w:rPr>
          <w:rFonts w:asciiTheme="majorHAnsi" w:hAnsiTheme="majorHAnsi" w:cstheme="majorHAnsi"/>
          <w:sz w:val="22"/>
          <w:szCs w:val="22"/>
        </w:rPr>
        <w:t>, implicará na devolução da nota fiscal e consequentemente o não pagamento do serviço prestado até a apresentação do documento fiscal com os devidos lançamentos na forma da lei;</w:t>
      </w:r>
    </w:p>
    <w:p w14:paraId="59A6CFC9" w14:textId="77777777" w:rsidR="00575C8D" w:rsidRPr="009F5718" w:rsidRDefault="00575C8D" w:rsidP="00575C8D">
      <w:pPr>
        <w:jc w:val="both"/>
        <w:rPr>
          <w:rFonts w:asciiTheme="majorHAnsi" w:hAnsiTheme="majorHAnsi" w:cstheme="majorHAnsi"/>
          <w:sz w:val="22"/>
          <w:szCs w:val="22"/>
        </w:rPr>
      </w:pPr>
    </w:p>
    <w:p w14:paraId="6F7E4901"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.2.</w:t>
      </w:r>
      <w:r w:rsidRPr="009F5718">
        <w:rPr>
          <w:rFonts w:asciiTheme="majorHAnsi" w:hAnsiTheme="majorHAnsi" w:cstheme="majorHAnsi"/>
          <w:sz w:val="22"/>
          <w:szCs w:val="22"/>
        </w:rPr>
        <w:t xml:space="preserve"> Caso a empresa permaneça no erro com a “falta de discriminação de valores na nota fiscal, na fatura ou no recibo, a base de cálculos da retenção será o seu valor bruto, ainda que exista previsão contratual”;</w:t>
      </w:r>
    </w:p>
    <w:p w14:paraId="5AC39649" w14:textId="77777777" w:rsidR="00575C8D" w:rsidRPr="009F5718" w:rsidRDefault="00575C8D" w:rsidP="00575C8D">
      <w:pPr>
        <w:jc w:val="both"/>
        <w:rPr>
          <w:rFonts w:asciiTheme="majorHAnsi" w:hAnsiTheme="majorHAnsi" w:cstheme="majorHAnsi"/>
          <w:sz w:val="22"/>
          <w:szCs w:val="22"/>
        </w:rPr>
      </w:pPr>
    </w:p>
    <w:p w14:paraId="1C695027" w14:textId="0A9A845E" w:rsidR="00575C8D" w:rsidRPr="009F5718" w:rsidRDefault="00575C8D" w:rsidP="00575C8D">
      <w:pPr>
        <w:pStyle w:val="PargrafodaLista"/>
        <w:ind w:left="0"/>
        <w:jc w:val="both"/>
        <w:rPr>
          <w:rStyle w:val="nfase"/>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.3</w:t>
      </w:r>
      <w:r w:rsidRPr="009F5718">
        <w:rPr>
          <w:rFonts w:asciiTheme="majorHAnsi" w:hAnsiTheme="majorHAnsi" w:cstheme="majorHAnsi"/>
          <w:sz w:val="22"/>
          <w:szCs w:val="22"/>
        </w:rPr>
        <w:t xml:space="preserve">. </w:t>
      </w:r>
      <w:r w:rsidRPr="009F5718">
        <w:rPr>
          <w:rStyle w:val="nfase"/>
          <w:rFonts w:asciiTheme="majorHAnsi" w:hAnsiTheme="majorHAnsi" w:cstheme="majorHAnsi"/>
          <w:sz w:val="22"/>
          <w:szCs w:val="22"/>
        </w:rPr>
        <w:t xml:space="preserve">A empresa deverá observar os parâmetros legais para base de cálculos de retenção e/ou deduções, previstos na IN RFB 2110 de 17 de outubro de 2022, Decreto Municipal que Regulamenta a Retenção do Imposto de Renda nº 263/2022, Lei Federal 9.430/1996 e IN RFB 1.234/2012 e alterações. </w:t>
      </w:r>
    </w:p>
    <w:p w14:paraId="0F34B5A6" w14:textId="77777777" w:rsidR="00575C8D" w:rsidRPr="009F5718" w:rsidRDefault="00575C8D" w:rsidP="00575C8D">
      <w:pPr>
        <w:pStyle w:val="PargrafodaLista"/>
        <w:ind w:left="0"/>
        <w:jc w:val="both"/>
        <w:rPr>
          <w:rStyle w:val="nfase"/>
          <w:rFonts w:asciiTheme="majorHAnsi" w:hAnsiTheme="majorHAnsi" w:cstheme="majorHAnsi"/>
          <w:i w:val="0"/>
        </w:rPr>
      </w:pPr>
    </w:p>
    <w:p w14:paraId="74294DBC" w14:textId="77777777" w:rsidR="00575C8D" w:rsidRPr="009F5718" w:rsidRDefault="00575C8D" w:rsidP="00575C8D">
      <w:pPr>
        <w:jc w:val="both"/>
        <w:rPr>
          <w:rStyle w:val="nfase"/>
          <w:rFonts w:asciiTheme="majorHAnsi" w:hAnsiTheme="majorHAnsi" w:cstheme="majorHAnsi"/>
          <w:sz w:val="22"/>
          <w:szCs w:val="22"/>
        </w:rPr>
      </w:pPr>
      <w:r w:rsidRPr="009F5718">
        <w:rPr>
          <w:rStyle w:val="nfase"/>
          <w:rFonts w:asciiTheme="majorHAnsi" w:hAnsiTheme="majorHAnsi" w:cstheme="majorHAnsi"/>
          <w:b/>
          <w:bCs/>
          <w:sz w:val="22"/>
          <w:szCs w:val="22"/>
        </w:rPr>
        <w:t>6.</w:t>
      </w:r>
      <w:r>
        <w:rPr>
          <w:rStyle w:val="nfase"/>
          <w:rFonts w:asciiTheme="majorHAnsi" w:hAnsiTheme="majorHAnsi" w:cstheme="majorHAnsi"/>
          <w:b/>
          <w:bCs/>
          <w:sz w:val="22"/>
          <w:szCs w:val="22"/>
        </w:rPr>
        <w:t>6</w:t>
      </w:r>
      <w:r w:rsidRPr="009F5718">
        <w:rPr>
          <w:rStyle w:val="nfase"/>
          <w:rFonts w:asciiTheme="majorHAnsi" w:hAnsiTheme="majorHAnsi" w:cstheme="majorHAnsi"/>
          <w:b/>
          <w:bCs/>
          <w:sz w:val="22"/>
          <w:szCs w:val="22"/>
        </w:rPr>
        <w:t>.3.1.</w:t>
      </w:r>
      <w:r w:rsidRPr="009F5718">
        <w:rPr>
          <w:rStyle w:val="nfase"/>
          <w:rFonts w:asciiTheme="majorHAnsi" w:hAnsiTheme="majorHAnsi" w:cstheme="majorHAnsi"/>
          <w:sz w:val="22"/>
          <w:szCs w:val="22"/>
        </w:rPr>
        <w:t xml:space="preserve"> A empresa deverá observar os seguintes aspectos:</w:t>
      </w:r>
    </w:p>
    <w:p w14:paraId="6F981A7B" w14:textId="77777777" w:rsidR="00575C8D" w:rsidRPr="009F5718" w:rsidRDefault="00575C8D" w:rsidP="00575C8D">
      <w:pPr>
        <w:jc w:val="both"/>
        <w:rPr>
          <w:rStyle w:val="nfase"/>
          <w:rFonts w:asciiTheme="majorHAnsi" w:hAnsiTheme="majorHAnsi" w:cstheme="majorHAnsi"/>
          <w:i w:val="0"/>
          <w:iCs w:val="0"/>
          <w:sz w:val="22"/>
          <w:szCs w:val="22"/>
        </w:rPr>
      </w:pPr>
    </w:p>
    <w:p w14:paraId="393CE42F"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Empresas IMUNE/ISENTA a Retenção de Imposto de Renda Retido na Fonte deve observar as seguintes hipóteses: </w:t>
      </w:r>
    </w:p>
    <w:p w14:paraId="700AB085" w14:textId="77777777" w:rsidR="00575C8D" w:rsidRPr="009F5718" w:rsidRDefault="00575C8D" w:rsidP="00575C8D">
      <w:pPr>
        <w:pStyle w:val="PargrafodaLista"/>
        <w:ind w:left="0"/>
        <w:jc w:val="both"/>
        <w:rPr>
          <w:rStyle w:val="nfase"/>
          <w:rFonts w:asciiTheme="majorHAnsi" w:hAnsiTheme="majorHAnsi" w:cstheme="majorHAnsi"/>
          <w:sz w:val="22"/>
          <w:szCs w:val="22"/>
        </w:rPr>
      </w:pPr>
      <w:r w:rsidRPr="009F5718">
        <w:rPr>
          <w:rStyle w:val="nfase"/>
          <w:rFonts w:asciiTheme="majorHAnsi" w:hAnsiTheme="majorHAnsi" w:cstheme="majorHAnsi"/>
          <w:sz w:val="22"/>
          <w:szCs w:val="22"/>
        </w:rPr>
        <w:t>- Deve informar essa condição na nota fiscal citando o enquadramento legal (sob pena de retenção do IR sobre o valor total do documento);</w:t>
      </w:r>
    </w:p>
    <w:p w14:paraId="6522C92A"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p>
    <w:p w14:paraId="028C2B00"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A condição deve ser declarada pela empresa (modelo de declaração segue anexo ao edital de convocação);</w:t>
      </w:r>
    </w:p>
    <w:p w14:paraId="565A5133" w14:textId="77777777" w:rsidR="00575C8D" w:rsidRPr="009F5718" w:rsidRDefault="00575C8D" w:rsidP="00575C8D">
      <w:pPr>
        <w:pStyle w:val="PargrafodaLista"/>
        <w:ind w:left="0"/>
        <w:jc w:val="both"/>
        <w:rPr>
          <w:rStyle w:val="nfase"/>
          <w:rFonts w:asciiTheme="majorHAnsi" w:hAnsiTheme="majorHAnsi" w:cstheme="majorHAnsi"/>
          <w:sz w:val="22"/>
          <w:szCs w:val="22"/>
        </w:rPr>
      </w:pPr>
      <w:r w:rsidRPr="009F5718">
        <w:rPr>
          <w:rStyle w:val="nfase"/>
          <w:rFonts w:asciiTheme="majorHAnsi" w:hAnsiTheme="majorHAnsi" w:cstheme="majorHAnsi"/>
          <w:sz w:val="22"/>
          <w:szCs w:val="22"/>
        </w:rPr>
        <w:t>- No ato da assinatura do contrato a empresa deve apresentar a declaração em 2 (duas) vias assinadas pelo seu representante legal; Todas as informações estão sujeitas a fiscalização pela Receita Federal.</w:t>
      </w:r>
    </w:p>
    <w:p w14:paraId="61EA0631" w14:textId="77777777" w:rsidR="00575C8D" w:rsidRPr="009F5718" w:rsidRDefault="00575C8D" w:rsidP="00575C8D">
      <w:pPr>
        <w:pStyle w:val="PargrafodaLista"/>
        <w:ind w:left="0"/>
        <w:jc w:val="both"/>
        <w:rPr>
          <w:rStyle w:val="nfase"/>
          <w:rFonts w:asciiTheme="majorHAnsi" w:hAnsiTheme="majorHAnsi" w:cstheme="majorHAnsi"/>
          <w:sz w:val="22"/>
          <w:szCs w:val="22"/>
        </w:rPr>
      </w:pPr>
    </w:p>
    <w:p w14:paraId="69FC6F86" w14:textId="77777777" w:rsidR="00575C8D" w:rsidRDefault="00575C8D" w:rsidP="00575C8D">
      <w:pPr>
        <w:pStyle w:val="PargrafodaLista"/>
        <w:ind w:left="0"/>
        <w:jc w:val="both"/>
        <w:rPr>
          <w:rStyle w:val="nfase"/>
          <w:rFonts w:asciiTheme="majorHAnsi" w:hAnsiTheme="majorHAnsi" w:cstheme="majorHAnsi"/>
          <w:sz w:val="22"/>
          <w:szCs w:val="22"/>
        </w:rPr>
      </w:pPr>
      <w:r w:rsidRPr="009F5718">
        <w:rPr>
          <w:rStyle w:val="nfase"/>
          <w:rFonts w:asciiTheme="majorHAnsi" w:hAnsiTheme="majorHAnsi" w:cstheme="majorHAnsi"/>
          <w:b/>
          <w:bCs/>
          <w:sz w:val="22"/>
          <w:szCs w:val="22"/>
        </w:rPr>
        <w:t>6.</w:t>
      </w:r>
      <w:r>
        <w:rPr>
          <w:rStyle w:val="nfase"/>
          <w:rFonts w:asciiTheme="majorHAnsi" w:hAnsiTheme="majorHAnsi" w:cstheme="majorHAnsi"/>
          <w:b/>
          <w:bCs/>
          <w:sz w:val="22"/>
          <w:szCs w:val="22"/>
        </w:rPr>
        <w:t>6</w:t>
      </w:r>
      <w:r w:rsidRPr="009F5718">
        <w:rPr>
          <w:rStyle w:val="nfase"/>
          <w:rFonts w:asciiTheme="majorHAnsi" w:hAnsiTheme="majorHAnsi" w:cstheme="majorHAnsi"/>
          <w:b/>
          <w:bCs/>
          <w:sz w:val="22"/>
          <w:szCs w:val="22"/>
        </w:rPr>
        <w:t>.3.2.</w:t>
      </w:r>
      <w:r w:rsidRPr="009F5718">
        <w:rPr>
          <w:rStyle w:val="nfase"/>
          <w:rFonts w:asciiTheme="majorHAnsi" w:hAnsiTheme="majorHAnsi" w:cstheme="majorHAnsi"/>
          <w:sz w:val="22"/>
          <w:szCs w:val="22"/>
        </w:rPr>
        <w:t xml:space="preserve"> São consideradas:</w:t>
      </w:r>
    </w:p>
    <w:p w14:paraId="144F4CD6"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p>
    <w:p w14:paraId="41436976"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a) Entidade </w:t>
      </w:r>
      <w:r w:rsidRPr="009F5718">
        <w:rPr>
          <w:rStyle w:val="nfase"/>
          <w:rFonts w:asciiTheme="majorHAnsi" w:hAnsiTheme="majorHAnsi" w:cstheme="majorHAnsi"/>
          <w:b/>
          <w:bCs/>
          <w:sz w:val="22"/>
          <w:szCs w:val="22"/>
        </w:rPr>
        <w:t>IMUNE</w:t>
      </w:r>
      <w:r w:rsidRPr="009F5718">
        <w:rPr>
          <w:rStyle w:val="nfase"/>
          <w:rFonts w:asciiTheme="majorHAnsi" w:hAnsiTheme="majorHAnsi" w:cstheme="majorHAnsi"/>
          <w:sz w:val="22"/>
          <w:szCs w:val="22"/>
        </w:rPr>
        <w:t xml:space="preserve"> – Instituições de educação e Instituições de assistência social;</w:t>
      </w:r>
    </w:p>
    <w:p w14:paraId="5231A4CA"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b) Entidade </w:t>
      </w:r>
      <w:r w:rsidRPr="009F5718">
        <w:rPr>
          <w:rStyle w:val="nfase"/>
          <w:rFonts w:asciiTheme="majorHAnsi" w:hAnsiTheme="majorHAnsi" w:cstheme="majorHAnsi"/>
          <w:b/>
          <w:bCs/>
          <w:sz w:val="22"/>
          <w:szCs w:val="22"/>
        </w:rPr>
        <w:t>ISENTA</w:t>
      </w:r>
      <w:r w:rsidRPr="009F5718">
        <w:rPr>
          <w:rStyle w:val="nfase"/>
          <w:rFonts w:asciiTheme="majorHAnsi" w:hAnsiTheme="majorHAnsi" w:cstheme="majorHAnsi"/>
          <w:sz w:val="22"/>
          <w:szCs w:val="22"/>
        </w:rPr>
        <w:t xml:space="preserve"> – Filantrópicas / Recreativas / Cultural e Científica / Associações Civis;</w:t>
      </w:r>
    </w:p>
    <w:p w14:paraId="558BB9D1"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c) Empresas optantes pelo </w:t>
      </w:r>
      <w:r w:rsidRPr="009F5718">
        <w:rPr>
          <w:rStyle w:val="nfase"/>
          <w:rFonts w:asciiTheme="majorHAnsi" w:hAnsiTheme="majorHAnsi" w:cstheme="majorHAnsi"/>
          <w:b/>
          <w:bCs/>
          <w:sz w:val="22"/>
          <w:szCs w:val="22"/>
        </w:rPr>
        <w:t>Simples Nacional</w:t>
      </w:r>
      <w:r w:rsidRPr="009F5718">
        <w:rPr>
          <w:rStyle w:val="nfase"/>
          <w:rFonts w:asciiTheme="majorHAnsi" w:hAnsiTheme="majorHAnsi" w:cstheme="majorHAnsi"/>
          <w:sz w:val="22"/>
          <w:szCs w:val="22"/>
        </w:rPr>
        <w:t xml:space="preserve"> - MEI (Microempreendedor Individual);</w:t>
      </w:r>
    </w:p>
    <w:p w14:paraId="6C6457FF"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c.1) Esta condição deve ser declarada pela empresa por meio de declaração firmada pelo seu representante legal, e deve ser anexada a cada nota fiscal emitida ao Poder Executivo (modelo de declaração segue anexo ao edital de convocação);</w:t>
      </w:r>
    </w:p>
    <w:p w14:paraId="6090C001" w14:textId="77777777" w:rsidR="00575C8D" w:rsidRPr="009F5718" w:rsidRDefault="00575C8D" w:rsidP="00575C8D">
      <w:pPr>
        <w:jc w:val="both"/>
        <w:rPr>
          <w:rFonts w:asciiTheme="majorHAnsi" w:hAnsiTheme="majorHAnsi" w:cstheme="majorHAnsi"/>
          <w:sz w:val="22"/>
          <w:szCs w:val="22"/>
        </w:rPr>
      </w:pPr>
      <w:r w:rsidRPr="009F5718">
        <w:rPr>
          <w:rStyle w:val="nfase"/>
          <w:rFonts w:asciiTheme="majorHAnsi" w:hAnsiTheme="majorHAnsi" w:cstheme="majorHAnsi"/>
          <w:sz w:val="22"/>
          <w:szCs w:val="22"/>
        </w:rPr>
        <w:t>c.2) O contratado deve informar imediatamente ao contratante qualquer alteração da sua permanência no Simples Nacional</w:t>
      </w:r>
      <w:r w:rsidRPr="009F5718">
        <w:rPr>
          <w:rFonts w:asciiTheme="majorHAnsi" w:hAnsiTheme="majorHAnsi" w:cstheme="majorHAnsi"/>
          <w:sz w:val="22"/>
          <w:szCs w:val="22"/>
        </w:rPr>
        <w:t>;</w:t>
      </w:r>
    </w:p>
    <w:p w14:paraId="2C22D5A2" w14:textId="77777777" w:rsidR="00575C8D" w:rsidRPr="009F5718" w:rsidRDefault="00575C8D" w:rsidP="00575C8D">
      <w:pPr>
        <w:jc w:val="both"/>
        <w:rPr>
          <w:rFonts w:asciiTheme="majorHAnsi" w:hAnsiTheme="majorHAnsi" w:cstheme="majorHAnsi"/>
        </w:rPr>
      </w:pPr>
    </w:p>
    <w:p w14:paraId="4F6A7793"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7</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427A266F" w14:textId="77777777" w:rsidR="00575C8D" w:rsidRPr="009F5718" w:rsidRDefault="00575C8D" w:rsidP="00575C8D">
      <w:pPr>
        <w:jc w:val="both"/>
        <w:rPr>
          <w:rFonts w:asciiTheme="majorHAnsi" w:hAnsiTheme="majorHAnsi" w:cstheme="majorHAnsi"/>
          <w:sz w:val="22"/>
          <w:szCs w:val="22"/>
        </w:rPr>
      </w:pPr>
    </w:p>
    <w:p w14:paraId="6321369B"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 xml:space="preserve"> 6.</w:t>
      </w:r>
      <w:r>
        <w:rPr>
          <w:rFonts w:asciiTheme="majorHAnsi" w:hAnsiTheme="majorHAnsi" w:cstheme="majorHAnsi"/>
          <w:b/>
          <w:bCs/>
          <w:sz w:val="22"/>
          <w:szCs w:val="22"/>
        </w:rPr>
        <w:t>8</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contratante fica dispensada de efetuar a retenção, e a contratada, de registrar o destaque da retenção na nota fiscal, na fatura ou no recibo, seguindo uma das hipóteses apresentadas nos inc. I, II e/ou III, do art. 120 da IN RFB 971/2009;</w:t>
      </w:r>
    </w:p>
    <w:p w14:paraId="0C38C0B0"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sz w:val="22"/>
          <w:szCs w:val="22"/>
        </w:rPr>
        <w:t xml:space="preserve">   </w:t>
      </w:r>
    </w:p>
    <w:p w14:paraId="7844D462"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9</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O pagamento será efetuado por meio de Ordem Bancária de Crédito, mediante depósito em conta corrente, na agência e estabelecimento bancário indicado pela Contratada, ou por outro meio previsto na legislação vigente.</w:t>
      </w:r>
    </w:p>
    <w:p w14:paraId="0394B981" w14:textId="77777777" w:rsidR="00575C8D" w:rsidRPr="009F5718" w:rsidRDefault="00575C8D" w:rsidP="00575C8D">
      <w:pPr>
        <w:jc w:val="both"/>
        <w:rPr>
          <w:rFonts w:asciiTheme="majorHAnsi" w:hAnsiTheme="majorHAnsi" w:cstheme="majorHAnsi"/>
          <w:sz w:val="22"/>
          <w:szCs w:val="22"/>
        </w:rPr>
      </w:pPr>
    </w:p>
    <w:p w14:paraId="7B9D2DC0"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6.1</w:t>
      </w:r>
      <w:r>
        <w:rPr>
          <w:rFonts w:asciiTheme="majorHAnsi" w:hAnsiTheme="majorHAnsi" w:cstheme="majorHAnsi"/>
          <w:b/>
          <w:bCs/>
          <w:sz w:val="22"/>
          <w:szCs w:val="22"/>
        </w:rPr>
        <w:t>0</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Será considerada data do pagamento o dia em que constar como emitida a ordem bancária para pagamento.</w:t>
      </w:r>
    </w:p>
    <w:p w14:paraId="57F11F2D" w14:textId="77777777" w:rsidR="00575C8D" w:rsidRPr="009F5718" w:rsidRDefault="00575C8D" w:rsidP="00575C8D">
      <w:pPr>
        <w:jc w:val="both"/>
        <w:rPr>
          <w:rFonts w:asciiTheme="majorHAnsi" w:hAnsiTheme="majorHAnsi" w:cstheme="majorHAnsi"/>
          <w:sz w:val="22"/>
          <w:szCs w:val="22"/>
        </w:rPr>
      </w:pPr>
    </w:p>
    <w:p w14:paraId="5845E813"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6.1</w:t>
      </w:r>
      <w:r>
        <w:rPr>
          <w:rFonts w:asciiTheme="majorHAnsi" w:hAnsiTheme="majorHAnsi" w:cstheme="majorHAnsi"/>
          <w:b/>
          <w:bCs/>
          <w:sz w:val="22"/>
          <w:szCs w:val="22"/>
        </w:rPr>
        <w:t>1</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Contratante não se responsabilizará por qualquer despesa que venha a ser efetuada pela Contratada, que porventura não tenha sido acordada no contrato.</w:t>
      </w:r>
    </w:p>
    <w:p w14:paraId="0CE4FBDE" w14:textId="77777777" w:rsidR="00575C8D" w:rsidRPr="009F5718" w:rsidRDefault="00575C8D" w:rsidP="00575C8D">
      <w:pPr>
        <w:jc w:val="both"/>
        <w:rPr>
          <w:rFonts w:asciiTheme="majorHAnsi" w:hAnsiTheme="majorHAnsi" w:cstheme="majorHAnsi"/>
          <w:b/>
          <w:bCs/>
          <w:sz w:val="22"/>
          <w:szCs w:val="22"/>
        </w:rPr>
      </w:pPr>
    </w:p>
    <w:p w14:paraId="479F3AC1" w14:textId="77777777" w:rsidR="00575C8D"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6.1</w:t>
      </w:r>
      <w:r>
        <w:rPr>
          <w:rFonts w:asciiTheme="majorHAnsi" w:hAnsiTheme="majorHAnsi" w:cstheme="majorHAnsi"/>
          <w:b/>
          <w:bCs/>
          <w:sz w:val="22"/>
          <w:szCs w:val="22"/>
        </w:rPr>
        <w:t>2</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Não será efetuado qualquer pagamento a título de antecipação do valor contratado mesmo que a requerimento do interessado.</w:t>
      </w:r>
    </w:p>
    <w:p w14:paraId="429DE66A" w14:textId="77777777" w:rsidR="00575C8D" w:rsidRDefault="00575C8D" w:rsidP="00575C8D">
      <w:pPr>
        <w:jc w:val="both"/>
        <w:rPr>
          <w:rFonts w:asciiTheme="majorHAnsi" w:hAnsiTheme="majorHAnsi" w:cstheme="majorHAnsi"/>
          <w:sz w:val="22"/>
          <w:szCs w:val="22"/>
        </w:rPr>
      </w:pPr>
    </w:p>
    <w:p w14:paraId="3E9D445A"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smallCaps/>
          <w:color w:val="000000"/>
          <w:sz w:val="22"/>
          <w:szCs w:val="22"/>
        </w:rPr>
        <w:t>CLÁUSULA SÉTIMA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DAS OBRIGAÇOES DA CONTRATANTE </w:t>
      </w:r>
    </w:p>
    <w:p w14:paraId="3254145A" w14:textId="77777777" w:rsidR="00575C8D" w:rsidRDefault="00575C8D" w:rsidP="00575C8D">
      <w:pPr>
        <w:jc w:val="both"/>
        <w:rPr>
          <w:rFonts w:asciiTheme="majorHAnsi" w:hAnsiTheme="majorHAnsi" w:cstheme="majorHAnsi"/>
          <w:sz w:val="22"/>
          <w:szCs w:val="22"/>
        </w:rPr>
      </w:pPr>
    </w:p>
    <w:p w14:paraId="5E9D8A80"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w:t>
      </w:r>
      <w:r w:rsidRPr="000955C1">
        <w:rPr>
          <w:rFonts w:ascii="Calibri" w:hAnsi="Calibri" w:cs="Calibri"/>
          <w:sz w:val="22"/>
          <w:szCs w:val="22"/>
        </w:rPr>
        <w:tab/>
        <w:t>São obrigações do Contratante:</w:t>
      </w:r>
    </w:p>
    <w:p w14:paraId="5CD7271E" w14:textId="77777777" w:rsidR="00575C8D" w:rsidRPr="000955C1" w:rsidRDefault="00575C8D" w:rsidP="00575C8D">
      <w:pPr>
        <w:jc w:val="both"/>
        <w:rPr>
          <w:rFonts w:ascii="Calibri" w:hAnsi="Calibri" w:cs="Calibri"/>
          <w:sz w:val="22"/>
          <w:szCs w:val="22"/>
        </w:rPr>
      </w:pPr>
    </w:p>
    <w:p w14:paraId="450482D7"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7.2.</w:t>
      </w:r>
      <w:r w:rsidRPr="000955C1">
        <w:rPr>
          <w:rFonts w:ascii="Calibri" w:hAnsi="Calibri" w:cs="Calibri"/>
          <w:sz w:val="22"/>
          <w:szCs w:val="22"/>
        </w:rPr>
        <w:tab/>
        <w:t>Exigir o cumprimento de todas as obrigações assumidas pelo Contratado, de acordo com o contrato e seus anexos;</w:t>
      </w:r>
    </w:p>
    <w:p w14:paraId="591C3CE2" w14:textId="77777777" w:rsidR="00575C8D" w:rsidRPr="000955C1" w:rsidRDefault="00575C8D" w:rsidP="00575C8D">
      <w:pPr>
        <w:jc w:val="both"/>
        <w:rPr>
          <w:rFonts w:ascii="Calibri" w:hAnsi="Calibri" w:cs="Calibri"/>
          <w:sz w:val="22"/>
          <w:szCs w:val="22"/>
        </w:rPr>
      </w:pPr>
    </w:p>
    <w:p w14:paraId="2B588E95"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7.3.</w:t>
      </w:r>
      <w:r w:rsidRPr="000955C1">
        <w:rPr>
          <w:rFonts w:ascii="Calibri" w:hAnsi="Calibri" w:cs="Calibri"/>
          <w:sz w:val="22"/>
          <w:szCs w:val="22"/>
        </w:rPr>
        <w:tab/>
        <w:t>Receber o objeto no prazo e condições estabelecidas no Termo de Referência;</w:t>
      </w:r>
    </w:p>
    <w:p w14:paraId="7F62B3DB" w14:textId="77777777" w:rsidR="00575C8D" w:rsidRPr="000955C1" w:rsidRDefault="00575C8D" w:rsidP="00575C8D">
      <w:pPr>
        <w:jc w:val="both"/>
        <w:rPr>
          <w:rFonts w:ascii="Calibri" w:hAnsi="Calibri" w:cs="Calibri"/>
          <w:sz w:val="22"/>
          <w:szCs w:val="22"/>
        </w:rPr>
      </w:pPr>
    </w:p>
    <w:p w14:paraId="089ACE93"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7.4.</w:t>
      </w:r>
      <w:r w:rsidRPr="000955C1">
        <w:rPr>
          <w:rFonts w:ascii="Calibri" w:hAnsi="Calibri" w:cs="Calibri"/>
          <w:sz w:val="22"/>
          <w:szCs w:val="22"/>
        </w:rPr>
        <w:tab/>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35F3942D" w14:textId="77777777" w:rsidR="00575C8D" w:rsidRPr="000955C1" w:rsidRDefault="00575C8D" w:rsidP="00575C8D">
      <w:pPr>
        <w:jc w:val="both"/>
        <w:rPr>
          <w:rFonts w:ascii="Calibri" w:hAnsi="Calibri" w:cs="Calibri"/>
          <w:sz w:val="22"/>
          <w:szCs w:val="22"/>
        </w:rPr>
      </w:pPr>
    </w:p>
    <w:p w14:paraId="5C8853B8"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7.5.</w:t>
      </w:r>
      <w:r w:rsidRPr="000955C1">
        <w:rPr>
          <w:rFonts w:ascii="Calibri" w:hAnsi="Calibri" w:cs="Calibri"/>
          <w:sz w:val="22"/>
          <w:szCs w:val="22"/>
        </w:rPr>
        <w:tab/>
        <w:t>Notificar o Contratado, por escrito, sobre vícios, defeitos ou incorreções verificadas no objeto fornecido, para que seja por ele substituído, reparado ou corrigido, no total ou em parte, às suas expensas;</w:t>
      </w:r>
    </w:p>
    <w:p w14:paraId="75009DB8" w14:textId="77777777" w:rsidR="00575C8D" w:rsidRPr="000955C1" w:rsidRDefault="00575C8D" w:rsidP="00575C8D">
      <w:pPr>
        <w:jc w:val="both"/>
        <w:rPr>
          <w:rFonts w:ascii="Calibri" w:hAnsi="Calibri" w:cs="Calibri"/>
          <w:sz w:val="22"/>
          <w:szCs w:val="22"/>
        </w:rPr>
      </w:pPr>
    </w:p>
    <w:p w14:paraId="33AFA0EB" w14:textId="77777777" w:rsidR="00575C8D" w:rsidRDefault="00575C8D" w:rsidP="00575C8D">
      <w:pPr>
        <w:jc w:val="both"/>
        <w:rPr>
          <w:rFonts w:ascii="Calibri" w:hAnsi="Calibri" w:cs="Calibri"/>
          <w:sz w:val="22"/>
          <w:szCs w:val="22"/>
        </w:rPr>
      </w:pPr>
      <w:r w:rsidRPr="008A375C">
        <w:rPr>
          <w:rFonts w:ascii="Calibri" w:hAnsi="Calibri" w:cs="Calibri"/>
          <w:b/>
          <w:bCs/>
          <w:sz w:val="22"/>
          <w:szCs w:val="22"/>
        </w:rPr>
        <w:t>7.6.</w:t>
      </w:r>
      <w:r w:rsidRPr="000955C1">
        <w:rPr>
          <w:rFonts w:ascii="Calibri" w:hAnsi="Calibri" w:cs="Calibri"/>
          <w:sz w:val="22"/>
          <w:szCs w:val="22"/>
        </w:rPr>
        <w:tab/>
        <w:t>Acompanhar e fiscalizar a execução do contrato e o cumprimento das obrigações pelo Contratado;</w:t>
      </w:r>
    </w:p>
    <w:p w14:paraId="73BD219F" w14:textId="77777777" w:rsidR="00575C8D" w:rsidRPr="000955C1" w:rsidRDefault="00575C8D" w:rsidP="00575C8D">
      <w:pPr>
        <w:jc w:val="both"/>
        <w:rPr>
          <w:rFonts w:ascii="Calibri" w:hAnsi="Calibri" w:cs="Calibri"/>
          <w:sz w:val="22"/>
          <w:szCs w:val="22"/>
        </w:rPr>
      </w:pPr>
    </w:p>
    <w:p w14:paraId="39BFD131"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7.7.</w:t>
      </w:r>
      <w:r w:rsidRPr="000955C1">
        <w:rPr>
          <w:rFonts w:ascii="Calibri" w:hAnsi="Calibri" w:cs="Calibri"/>
          <w:sz w:val="22"/>
          <w:szCs w:val="22"/>
        </w:rPr>
        <w:tab/>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0EC9052B" w14:textId="77777777" w:rsidR="00575C8D" w:rsidRPr="000955C1" w:rsidRDefault="00575C8D" w:rsidP="00575C8D">
      <w:pPr>
        <w:jc w:val="both"/>
        <w:rPr>
          <w:rFonts w:ascii="Calibri" w:hAnsi="Calibri" w:cs="Calibri"/>
          <w:sz w:val="22"/>
          <w:szCs w:val="22"/>
        </w:rPr>
      </w:pPr>
    </w:p>
    <w:p w14:paraId="50D7F738"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7.8.</w:t>
      </w:r>
      <w:r w:rsidRPr="000955C1">
        <w:rPr>
          <w:rFonts w:ascii="Calibri" w:hAnsi="Calibri" w:cs="Calibri"/>
          <w:sz w:val="22"/>
          <w:szCs w:val="22"/>
        </w:rPr>
        <w:tab/>
        <w:t>Efetuar o pagamento ao Contratado do valor correspondente à execução do objeto, no prazo, forma e condições estabelecidos no presente Contrato e no Termo de Referência;</w:t>
      </w:r>
    </w:p>
    <w:p w14:paraId="08340CD1" w14:textId="77777777" w:rsidR="00575C8D" w:rsidRPr="000955C1" w:rsidRDefault="00575C8D" w:rsidP="00575C8D">
      <w:pPr>
        <w:jc w:val="both"/>
        <w:rPr>
          <w:rFonts w:ascii="Calibri" w:hAnsi="Calibri" w:cs="Calibri"/>
          <w:sz w:val="22"/>
          <w:szCs w:val="22"/>
        </w:rPr>
      </w:pPr>
    </w:p>
    <w:p w14:paraId="4FDC6FDD"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7.9.</w:t>
      </w:r>
      <w:r w:rsidRPr="000955C1">
        <w:rPr>
          <w:rFonts w:ascii="Calibri" w:hAnsi="Calibri" w:cs="Calibri"/>
          <w:sz w:val="22"/>
          <w:szCs w:val="22"/>
        </w:rPr>
        <w:tab/>
        <w:t xml:space="preserve">Aplicar ao Contratado as sanções previstas na lei e neste Contrato; </w:t>
      </w:r>
    </w:p>
    <w:p w14:paraId="56BC4521" w14:textId="77777777" w:rsidR="00575C8D" w:rsidRPr="000955C1" w:rsidRDefault="00575C8D" w:rsidP="00575C8D">
      <w:pPr>
        <w:jc w:val="both"/>
        <w:rPr>
          <w:rFonts w:ascii="Calibri" w:hAnsi="Calibri" w:cs="Calibri"/>
          <w:sz w:val="22"/>
          <w:szCs w:val="22"/>
        </w:rPr>
      </w:pPr>
    </w:p>
    <w:p w14:paraId="0FB4E6A5"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7.10.</w:t>
      </w:r>
      <w:r w:rsidRPr="000955C1">
        <w:rPr>
          <w:rFonts w:ascii="Calibri" w:hAnsi="Calibri" w:cs="Calibri"/>
          <w:sz w:val="22"/>
          <w:szCs w:val="22"/>
        </w:rPr>
        <w:tab/>
        <w:t>Cientificar o órgão de representação judicial da Advocacia-Geral da União para adoção das medidas cabíveis quando do descumprimento de obrigações pelo Contratado;</w:t>
      </w:r>
    </w:p>
    <w:p w14:paraId="2A0111BF" w14:textId="77777777" w:rsidR="00575C8D" w:rsidRPr="000955C1" w:rsidRDefault="00575C8D" w:rsidP="00575C8D">
      <w:pPr>
        <w:jc w:val="both"/>
        <w:rPr>
          <w:rFonts w:ascii="Calibri" w:hAnsi="Calibri" w:cs="Calibri"/>
          <w:sz w:val="22"/>
          <w:szCs w:val="22"/>
        </w:rPr>
      </w:pPr>
    </w:p>
    <w:p w14:paraId="0612A302"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7.11.</w:t>
      </w:r>
      <w:r w:rsidRPr="000955C1">
        <w:rPr>
          <w:rFonts w:ascii="Calibri" w:hAnsi="Calibri" w:cs="Calibri"/>
          <w:sz w:val="22"/>
          <w:szCs w:val="22"/>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04364E" w14:textId="77777777" w:rsidR="00575C8D" w:rsidRPr="000955C1" w:rsidRDefault="00575C8D" w:rsidP="00575C8D">
      <w:pPr>
        <w:jc w:val="both"/>
        <w:rPr>
          <w:rFonts w:ascii="Calibri" w:hAnsi="Calibri" w:cs="Calibri"/>
          <w:sz w:val="22"/>
          <w:szCs w:val="22"/>
        </w:rPr>
      </w:pPr>
    </w:p>
    <w:p w14:paraId="00A4191E" w14:textId="73C5F26E"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7.11.1.</w:t>
      </w:r>
      <w:r w:rsidRPr="000955C1">
        <w:rPr>
          <w:rFonts w:ascii="Calibri" w:hAnsi="Calibri" w:cs="Calibri"/>
          <w:sz w:val="22"/>
          <w:szCs w:val="22"/>
        </w:rPr>
        <w:tab/>
        <w:t xml:space="preserve"> A Administração terá o prazo de </w:t>
      </w:r>
      <w:r w:rsidR="004A5741">
        <w:rPr>
          <w:rFonts w:ascii="Calibri" w:hAnsi="Calibri" w:cs="Calibri"/>
          <w:sz w:val="22"/>
          <w:szCs w:val="22"/>
        </w:rPr>
        <w:t>30 (trinta) dias</w:t>
      </w:r>
      <w:r w:rsidRPr="000955C1">
        <w:rPr>
          <w:rFonts w:ascii="Calibri" w:hAnsi="Calibri" w:cs="Calibri"/>
          <w:sz w:val="22"/>
          <w:szCs w:val="22"/>
        </w:rPr>
        <w:t xml:space="preserve">, a contar da data do protocolo do requerimento para decidir, admitida a prorrogação motivada, por igual período.  </w:t>
      </w:r>
    </w:p>
    <w:p w14:paraId="32645204" w14:textId="77777777" w:rsidR="00575C8D" w:rsidRPr="000955C1" w:rsidRDefault="00575C8D" w:rsidP="00575C8D">
      <w:pPr>
        <w:jc w:val="both"/>
        <w:rPr>
          <w:rFonts w:ascii="Calibri" w:hAnsi="Calibri" w:cs="Calibri"/>
          <w:sz w:val="22"/>
          <w:szCs w:val="22"/>
        </w:rPr>
      </w:pPr>
    </w:p>
    <w:p w14:paraId="4DAB2D2F" w14:textId="333D8322"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7.12</w:t>
      </w:r>
      <w:r w:rsidRPr="000955C1">
        <w:rPr>
          <w:rFonts w:ascii="Calibri" w:hAnsi="Calibri" w:cs="Calibri"/>
          <w:sz w:val="22"/>
          <w:szCs w:val="22"/>
        </w:rPr>
        <w:t>.</w:t>
      </w:r>
      <w:r w:rsidRPr="000955C1">
        <w:rPr>
          <w:rFonts w:ascii="Calibri" w:hAnsi="Calibri" w:cs="Calibri"/>
          <w:sz w:val="22"/>
          <w:szCs w:val="22"/>
        </w:rPr>
        <w:tab/>
        <w:t xml:space="preserve">Responder eventuais pedidos de reestabelecimento do equilíbrio econômico-financeiro feitos pelo contratado no prazo máximo de </w:t>
      </w:r>
      <w:r w:rsidR="004A5741">
        <w:rPr>
          <w:rFonts w:ascii="Calibri" w:hAnsi="Calibri" w:cs="Calibri"/>
          <w:sz w:val="22"/>
          <w:szCs w:val="22"/>
        </w:rPr>
        <w:t>30 (trinta) dias</w:t>
      </w:r>
      <w:r w:rsidRPr="000955C1">
        <w:rPr>
          <w:rFonts w:ascii="Calibri" w:hAnsi="Calibri" w:cs="Calibri"/>
          <w:sz w:val="22"/>
          <w:szCs w:val="22"/>
        </w:rPr>
        <w:t xml:space="preserve">. </w:t>
      </w:r>
    </w:p>
    <w:p w14:paraId="3AF13F3A" w14:textId="77777777" w:rsidR="00575C8D" w:rsidRPr="000955C1" w:rsidRDefault="00575C8D" w:rsidP="00575C8D">
      <w:pPr>
        <w:jc w:val="both"/>
        <w:rPr>
          <w:rFonts w:ascii="Calibri" w:hAnsi="Calibri" w:cs="Calibri"/>
          <w:sz w:val="22"/>
          <w:szCs w:val="22"/>
        </w:rPr>
      </w:pPr>
    </w:p>
    <w:p w14:paraId="54135974"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7.13.</w:t>
      </w:r>
      <w:r w:rsidRPr="000955C1">
        <w:rPr>
          <w:rFonts w:ascii="Calibri" w:hAnsi="Calibri" w:cs="Calibri"/>
          <w:sz w:val="22"/>
          <w:szCs w:val="22"/>
        </w:rPr>
        <w:tab/>
        <w:t xml:space="preserve">Notificar os emitentes das garantias quanto ao início de processo administrativo para apuração de descumprimento de cláusulas contratuais. </w:t>
      </w:r>
    </w:p>
    <w:p w14:paraId="055B98A0" w14:textId="77777777" w:rsidR="00575C8D" w:rsidRPr="000955C1" w:rsidRDefault="00575C8D" w:rsidP="00575C8D">
      <w:pPr>
        <w:jc w:val="both"/>
        <w:rPr>
          <w:rFonts w:ascii="Calibri" w:hAnsi="Calibri" w:cs="Calibri"/>
          <w:sz w:val="22"/>
          <w:szCs w:val="22"/>
        </w:rPr>
      </w:pPr>
    </w:p>
    <w:p w14:paraId="25FAF1AB"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7.14.</w:t>
      </w:r>
      <w:r w:rsidRPr="000955C1">
        <w:rPr>
          <w:rFonts w:ascii="Calibri" w:hAnsi="Calibri" w:cs="Calibri"/>
          <w:sz w:val="22"/>
          <w:szCs w:val="22"/>
        </w:rPr>
        <w:tab/>
        <w:t>Comunicar o Contratado na hipótese de posterior alteração do projeto pelo Contratante, no caso do art. 93, §2º, da Lei nº 14.133, de 2021.</w:t>
      </w:r>
    </w:p>
    <w:p w14:paraId="2715E1CC" w14:textId="77777777" w:rsidR="00575C8D" w:rsidRPr="000955C1" w:rsidRDefault="00575C8D" w:rsidP="00575C8D">
      <w:pPr>
        <w:jc w:val="both"/>
        <w:rPr>
          <w:rFonts w:ascii="Calibri" w:hAnsi="Calibri" w:cs="Calibri"/>
          <w:sz w:val="22"/>
          <w:szCs w:val="22"/>
        </w:rPr>
      </w:pPr>
    </w:p>
    <w:p w14:paraId="0D841D30"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7.15.</w:t>
      </w:r>
      <w:r w:rsidRPr="000955C1">
        <w:rPr>
          <w:rFonts w:ascii="Calibri" w:hAnsi="Calibri" w:cs="Calibri"/>
          <w:sz w:val="22"/>
          <w:szCs w:val="22"/>
        </w:rPr>
        <w:tab/>
        <w:t>Fornecer as informações necessárias para o desenvolvimento dos serviços objeto do contrato.</w:t>
      </w:r>
    </w:p>
    <w:p w14:paraId="20607841" w14:textId="77777777" w:rsidR="00575C8D" w:rsidRPr="000955C1" w:rsidRDefault="00575C8D" w:rsidP="00575C8D">
      <w:pPr>
        <w:jc w:val="both"/>
        <w:rPr>
          <w:rFonts w:ascii="Calibri" w:hAnsi="Calibri" w:cs="Calibri"/>
          <w:sz w:val="22"/>
          <w:szCs w:val="22"/>
        </w:rPr>
      </w:pPr>
    </w:p>
    <w:p w14:paraId="2FF229D6"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7.16.</w:t>
      </w:r>
      <w:r w:rsidRPr="000955C1">
        <w:rPr>
          <w:rFonts w:ascii="Calibri" w:hAnsi="Calibri" w:cs="Calibri"/>
          <w:sz w:val="22"/>
          <w:szCs w:val="22"/>
        </w:rPr>
        <w:tab/>
        <w:t>Realizar avaliações periódicas da qualidade dos serviços, após seu recebimento.</w:t>
      </w:r>
    </w:p>
    <w:p w14:paraId="783BB082" w14:textId="77777777" w:rsidR="00575C8D" w:rsidRPr="000955C1" w:rsidRDefault="00575C8D" w:rsidP="00575C8D">
      <w:pPr>
        <w:jc w:val="both"/>
        <w:rPr>
          <w:rFonts w:ascii="Calibri" w:hAnsi="Calibri" w:cs="Calibri"/>
          <w:sz w:val="22"/>
          <w:szCs w:val="22"/>
        </w:rPr>
      </w:pPr>
    </w:p>
    <w:p w14:paraId="24EF6D27"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7.17.</w:t>
      </w:r>
      <w:r w:rsidRPr="000955C1">
        <w:rPr>
          <w:rFonts w:ascii="Calibri" w:hAnsi="Calibri" w:cs="Calibri"/>
          <w:sz w:val="22"/>
          <w:szCs w:val="22"/>
        </w:rPr>
        <w:tab/>
        <w:t>Exigir do Contratado que providencie a seguinte documentação como condição indispensável para o recebimento definitivo de objeto, quando for o caso:</w:t>
      </w:r>
    </w:p>
    <w:p w14:paraId="103B49D0" w14:textId="77777777" w:rsidR="00575C8D" w:rsidRPr="000955C1" w:rsidRDefault="00575C8D" w:rsidP="00575C8D">
      <w:pPr>
        <w:jc w:val="both"/>
        <w:rPr>
          <w:rFonts w:ascii="Calibri" w:hAnsi="Calibri" w:cs="Calibri"/>
          <w:sz w:val="22"/>
          <w:szCs w:val="22"/>
        </w:rPr>
      </w:pPr>
    </w:p>
    <w:p w14:paraId="4D8B5F78"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a)</w:t>
      </w:r>
      <w:r w:rsidRPr="000955C1">
        <w:rPr>
          <w:rFonts w:ascii="Calibri" w:hAnsi="Calibri" w:cs="Calibri"/>
          <w:sz w:val="22"/>
          <w:szCs w:val="22"/>
        </w:rPr>
        <w:tab/>
        <w:t>"</w:t>
      </w:r>
      <w:r w:rsidRPr="007C142D">
        <w:rPr>
          <w:rFonts w:ascii="Calibri" w:hAnsi="Calibri" w:cs="Calibri"/>
          <w:sz w:val="22"/>
          <w:szCs w:val="22"/>
        </w:rPr>
        <w:t>as built",</w:t>
      </w:r>
      <w:r w:rsidRPr="000955C1">
        <w:rPr>
          <w:rFonts w:ascii="Calibri" w:hAnsi="Calibri" w:cs="Calibri"/>
          <w:sz w:val="22"/>
          <w:szCs w:val="22"/>
        </w:rPr>
        <w:t xml:space="preserve"> elaborado pelo responsável por sua execução;</w:t>
      </w:r>
    </w:p>
    <w:p w14:paraId="76DA4D31"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b)</w:t>
      </w:r>
      <w:r w:rsidRPr="000955C1">
        <w:rPr>
          <w:rFonts w:ascii="Calibri" w:hAnsi="Calibri" w:cs="Calibri"/>
          <w:sz w:val="22"/>
          <w:szCs w:val="22"/>
        </w:rPr>
        <w:tab/>
        <w:t>comprovação das ligações definitivas de energia, água, telefone e gás;</w:t>
      </w:r>
    </w:p>
    <w:p w14:paraId="2FD03F65"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c)</w:t>
      </w:r>
      <w:r w:rsidRPr="000955C1">
        <w:rPr>
          <w:rFonts w:ascii="Calibri" w:hAnsi="Calibri" w:cs="Calibri"/>
          <w:sz w:val="22"/>
          <w:szCs w:val="22"/>
        </w:rPr>
        <w:tab/>
        <w:t>laudo de vistoria do corpo de bombeiros aprovando o serviço;</w:t>
      </w:r>
    </w:p>
    <w:p w14:paraId="631CE36D"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d)</w:t>
      </w:r>
      <w:r w:rsidRPr="000955C1">
        <w:rPr>
          <w:rFonts w:ascii="Calibri" w:hAnsi="Calibri" w:cs="Calibri"/>
          <w:sz w:val="22"/>
          <w:szCs w:val="22"/>
        </w:rPr>
        <w:tab/>
        <w:t>carta "habite-se", emitida pela prefeitura; e</w:t>
      </w:r>
    </w:p>
    <w:p w14:paraId="664DAF5A"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e)</w:t>
      </w:r>
      <w:r w:rsidRPr="000955C1">
        <w:rPr>
          <w:rFonts w:ascii="Calibri" w:hAnsi="Calibri" w:cs="Calibri"/>
          <w:sz w:val="22"/>
          <w:szCs w:val="22"/>
        </w:rPr>
        <w:tab/>
        <w:t>certidão negativa de débitos previdenciários específica para o registro da obra junto ao Cartório de Registro de Imóveis;</w:t>
      </w:r>
    </w:p>
    <w:p w14:paraId="4D4CF8F8" w14:textId="77777777" w:rsidR="00575C8D" w:rsidRPr="000955C1" w:rsidRDefault="00575C8D" w:rsidP="00575C8D">
      <w:pPr>
        <w:jc w:val="both"/>
        <w:rPr>
          <w:rFonts w:ascii="Calibri" w:hAnsi="Calibri" w:cs="Calibri"/>
          <w:sz w:val="22"/>
          <w:szCs w:val="22"/>
        </w:rPr>
      </w:pPr>
    </w:p>
    <w:p w14:paraId="1CF823CD"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7.18.</w:t>
      </w:r>
      <w:r w:rsidRPr="000955C1">
        <w:rPr>
          <w:rFonts w:ascii="Calibri" w:hAnsi="Calibri" w:cs="Calibri"/>
          <w:sz w:val="22"/>
          <w:szCs w:val="22"/>
        </w:rPr>
        <w:tab/>
        <w:t xml:space="preserve">Arquivar, entre outros documentos, de projetos, </w:t>
      </w:r>
      <w:r w:rsidRPr="007C142D">
        <w:rPr>
          <w:rFonts w:ascii="Calibri" w:hAnsi="Calibri" w:cs="Calibri"/>
          <w:sz w:val="22"/>
          <w:szCs w:val="22"/>
        </w:rPr>
        <w:t xml:space="preserve">"as built", </w:t>
      </w:r>
      <w:r w:rsidRPr="000955C1">
        <w:rPr>
          <w:rFonts w:ascii="Calibri" w:hAnsi="Calibri" w:cs="Calibri"/>
          <w:sz w:val="22"/>
          <w:szCs w:val="22"/>
        </w:rPr>
        <w:t>especificações técnicas, orçamentos, termos de recebimento, contratos e aditamentos, relatórios de inspeções técnicas após o recebimento do serviço e notificações expedidas.</w:t>
      </w:r>
    </w:p>
    <w:p w14:paraId="768243EA" w14:textId="77777777" w:rsidR="00575C8D" w:rsidRPr="000955C1" w:rsidRDefault="00575C8D" w:rsidP="00575C8D">
      <w:pPr>
        <w:jc w:val="both"/>
        <w:rPr>
          <w:rFonts w:ascii="Calibri" w:hAnsi="Calibri" w:cs="Calibri"/>
          <w:sz w:val="22"/>
          <w:szCs w:val="22"/>
        </w:rPr>
      </w:pPr>
    </w:p>
    <w:p w14:paraId="7E745D0B"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7.19.</w:t>
      </w:r>
      <w:r w:rsidRPr="000955C1">
        <w:rPr>
          <w:rFonts w:ascii="Calibri" w:hAnsi="Calibri" w:cs="Calibri"/>
          <w:sz w:val="22"/>
          <w:szCs w:val="22"/>
        </w:rPr>
        <w:tab/>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512264B5" w14:textId="77777777" w:rsidR="00575C8D" w:rsidRPr="000955C1" w:rsidRDefault="00575C8D" w:rsidP="00575C8D">
      <w:pPr>
        <w:jc w:val="both"/>
        <w:rPr>
          <w:rFonts w:ascii="Calibri" w:hAnsi="Calibri" w:cs="Calibri"/>
          <w:sz w:val="22"/>
          <w:szCs w:val="22"/>
        </w:rPr>
      </w:pPr>
    </w:p>
    <w:p w14:paraId="2F7E5B62"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7.20.</w:t>
      </w:r>
      <w:r w:rsidRPr="000955C1">
        <w:rPr>
          <w:rFonts w:ascii="Calibri" w:hAnsi="Calibri" w:cs="Calibri"/>
          <w:sz w:val="22"/>
          <w:szCs w:val="22"/>
        </w:rPr>
        <w:tab/>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1D847A19" w14:textId="77777777" w:rsidR="00575C8D" w:rsidRPr="000955C1" w:rsidRDefault="00575C8D" w:rsidP="00575C8D">
      <w:pPr>
        <w:jc w:val="both"/>
        <w:rPr>
          <w:rFonts w:ascii="Calibri" w:hAnsi="Calibri" w:cs="Calibri"/>
          <w:sz w:val="22"/>
          <w:szCs w:val="22"/>
        </w:rPr>
      </w:pPr>
    </w:p>
    <w:p w14:paraId="7E4CCD19" w14:textId="77777777" w:rsidR="00575C8D" w:rsidRPr="00161085" w:rsidRDefault="00575C8D" w:rsidP="00575C8D">
      <w:pPr>
        <w:jc w:val="both"/>
        <w:rPr>
          <w:rFonts w:ascii="Calibri" w:hAnsi="Calibri" w:cs="Calibri"/>
          <w:sz w:val="22"/>
          <w:szCs w:val="22"/>
        </w:rPr>
      </w:pPr>
      <w:r w:rsidRPr="008A375C">
        <w:rPr>
          <w:rFonts w:ascii="Calibri" w:hAnsi="Calibri" w:cs="Calibri"/>
          <w:b/>
          <w:bCs/>
          <w:sz w:val="22"/>
          <w:szCs w:val="22"/>
        </w:rPr>
        <w:t>7.21.</w:t>
      </w:r>
      <w:r w:rsidRPr="000955C1">
        <w:rPr>
          <w:rFonts w:ascii="Calibri" w:hAnsi="Calibri" w:cs="Calibri"/>
          <w:sz w:val="22"/>
          <w:szCs w:val="22"/>
        </w:rPr>
        <w:tab/>
        <w:t>Previamente à expedição da ordem de serviço, verificar pendências, liberar áreas e/ou adotar providências cabíveis para a regularidade do início da sua execução.</w:t>
      </w:r>
    </w:p>
    <w:p w14:paraId="636524E0" w14:textId="77777777" w:rsidR="00575C8D" w:rsidRDefault="00575C8D" w:rsidP="00575C8D">
      <w:pPr>
        <w:pStyle w:val="PargrafodaLista"/>
        <w:rPr>
          <w:sz w:val="22"/>
          <w:szCs w:val="22"/>
        </w:rPr>
      </w:pPr>
    </w:p>
    <w:p w14:paraId="3A449BB0"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smallCaps/>
          <w:color w:val="000000"/>
          <w:sz w:val="22"/>
          <w:szCs w:val="22"/>
        </w:rPr>
        <w:t>CLÁUSULA OITAVA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DAS </w:t>
      </w:r>
      <w:r w:rsidRPr="00D76C24">
        <w:rPr>
          <w:rFonts w:ascii="Calibri" w:eastAsia="Calibri" w:hAnsi="Calibri" w:cs="Calibri"/>
          <w:b/>
          <w:color w:val="000000"/>
          <w:sz w:val="22"/>
          <w:szCs w:val="22"/>
        </w:rPr>
        <w:t>OBRIGAÇÕES DO CONTRATADO</w:t>
      </w:r>
    </w:p>
    <w:p w14:paraId="75158181" w14:textId="77777777" w:rsidR="00575C8D" w:rsidRDefault="00575C8D" w:rsidP="00575C8D">
      <w:pPr>
        <w:rPr>
          <w:rFonts w:asciiTheme="majorHAnsi" w:hAnsiTheme="majorHAnsi" w:cstheme="majorHAnsi"/>
          <w:sz w:val="22"/>
          <w:szCs w:val="22"/>
        </w:rPr>
      </w:pPr>
    </w:p>
    <w:p w14:paraId="55163882" w14:textId="77777777" w:rsidR="00575C8D" w:rsidRDefault="00575C8D" w:rsidP="00575C8D">
      <w:pPr>
        <w:jc w:val="both"/>
        <w:rPr>
          <w:rFonts w:ascii="Calibri" w:hAnsi="Calibri" w:cs="Calibri"/>
          <w:sz w:val="22"/>
          <w:szCs w:val="22"/>
        </w:rPr>
      </w:pPr>
      <w:r w:rsidRPr="008A375C">
        <w:rPr>
          <w:rFonts w:asciiTheme="majorHAnsi" w:hAnsiTheme="majorHAnsi" w:cstheme="majorHAnsi"/>
          <w:b/>
          <w:bCs/>
          <w:sz w:val="22"/>
          <w:szCs w:val="22"/>
        </w:rPr>
        <w:t>8.1.</w:t>
      </w:r>
      <w:r w:rsidRPr="000955C1">
        <w:rPr>
          <w:rFonts w:asciiTheme="majorHAnsi" w:hAnsiTheme="majorHAnsi" w:cstheme="majorHAnsi"/>
          <w:sz w:val="22"/>
          <w:szCs w:val="22"/>
        </w:rPr>
        <w:tab/>
      </w:r>
      <w:r w:rsidRPr="000955C1">
        <w:rPr>
          <w:rFonts w:ascii="Calibri" w:hAnsi="Calibri" w:cs="Calibri"/>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082BCCD" w14:textId="77777777" w:rsidR="00575C8D" w:rsidRPr="000955C1" w:rsidRDefault="00575C8D" w:rsidP="00575C8D">
      <w:pPr>
        <w:jc w:val="both"/>
        <w:rPr>
          <w:rFonts w:ascii="Calibri" w:hAnsi="Calibri" w:cs="Calibri"/>
          <w:sz w:val="22"/>
          <w:szCs w:val="22"/>
        </w:rPr>
      </w:pPr>
    </w:p>
    <w:p w14:paraId="4291DBB0" w14:textId="77777777" w:rsidR="00575C8D" w:rsidRDefault="00575C8D" w:rsidP="00575C8D">
      <w:pPr>
        <w:jc w:val="both"/>
        <w:rPr>
          <w:rFonts w:ascii="Calibri" w:hAnsi="Calibri" w:cs="Calibri"/>
          <w:sz w:val="22"/>
          <w:szCs w:val="22"/>
        </w:rPr>
      </w:pPr>
      <w:r w:rsidRPr="008A375C">
        <w:rPr>
          <w:rFonts w:ascii="Calibri" w:hAnsi="Calibri" w:cs="Calibri"/>
          <w:b/>
          <w:bCs/>
          <w:sz w:val="22"/>
          <w:szCs w:val="22"/>
        </w:rPr>
        <w:t>8.2.</w:t>
      </w:r>
      <w:r w:rsidRPr="000955C1">
        <w:rPr>
          <w:rFonts w:ascii="Calibri" w:hAnsi="Calibri" w:cs="Calibri"/>
          <w:sz w:val="22"/>
          <w:szCs w:val="22"/>
        </w:rPr>
        <w:tab/>
        <w:t>Manter preposto aceito pela Administração no local do serviço para representá-lo na execução do contrato.</w:t>
      </w:r>
    </w:p>
    <w:p w14:paraId="70A5D942" w14:textId="77777777" w:rsidR="00575C8D" w:rsidRPr="000955C1" w:rsidRDefault="00575C8D" w:rsidP="00575C8D">
      <w:pPr>
        <w:jc w:val="both"/>
        <w:rPr>
          <w:rFonts w:ascii="Calibri" w:hAnsi="Calibri" w:cs="Calibri"/>
          <w:sz w:val="22"/>
          <w:szCs w:val="22"/>
        </w:rPr>
      </w:pPr>
    </w:p>
    <w:p w14:paraId="258CAF84" w14:textId="77777777" w:rsidR="00575C8D" w:rsidRDefault="00575C8D" w:rsidP="00575C8D">
      <w:pPr>
        <w:ind w:left="851"/>
        <w:jc w:val="both"/>
        <w:rPr>
          <w:rFonts w:ascii="Calibri" w:hAnsi="Calibri" w:cs="Calibri"/>
          <w:sz w:val="22"/>
          <w:szCs w:val="22"/>
        </w:rPr>
      </w:pPr>
      <w:r w:rsidRPr="008A375C">
        <w:rPr>
          <w:rFonts w:ascii="Calibri" w:hAnsi="Calibri" w:cs="Calibri"/>
          <w:b/>
          <w:bCs/>
          <w:sz w:val="22"/>
          <w:szCs w:val="22"/>
        </w:rPr>
        <w:t>8.2.1.</w:t>
      </w:r>
      <w:r w:rsidRPr="000955C1">
        <w:rPr>
          <w:rFonts w:ascii="Calibri" w:hAnsi="Calibri" w:cs="Calibri"/>
          <w:sz w:val="22"/>
          <w:szCs w:val="22"/>
        </w:rPr>
        <w:tab/>
        <w:t>A indicação ou a manutenção do preposto da empresa poderá ser recusada pelo órgão ou entidade, desde que devidamente justificada, devendo a empresa designar outro para o exercício da atividade.</w:t>
      </w:r>
    </w:p>
    <w:p w14:paraId="21361C38" w14:textId="77777777" w:rsidR="00575C8D" w:rsidRPr="000955C1" w:rsidRDefault="00575C8D" w:rsidP="00575C8D">
      <w:pPr>
        <w:jc w:val="both"/>
        <w:rPr>
          <w:rFonts w:ascii="Calibri" w:hAnsi="Calibri" w:cs="Calibri"/>
          <w:sz w:val="22"/>
          <w:szCs w:val="22"/>
        </w:rPr>
      </w:pPr>
    </w:p>
    <w:p w14:paraId="33E54BD6"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8.3.</w:t>
      </w:r>
      <w:r w:rsidRPr="000955C1">
        <w:rPr>
          <w:rFonts w:ascii="Calibri" w:hAnsi="Calibri" w:cs="Calibri"/>
          <w:sz w:val="22"/>
          <w:szCs w:val="22"/>
        </w:rPr>
        <w:tab/>
        <w:t>Atender às determinações regulares emitidas pelo fiscal do contrato ou autoridade superior (art. 137, II) e prestar todo esclarecimento ou informação por eles solicitados;</w:t>
      </w:r>
    </w:p>
    <w:p w14:paraId="7E9B331F" w14:textId="77777777" w:rsidR="00575C8D" w:rsidRPr="000955C1" w:rsidRDefault="00575C8D" w:rsidP="00575C8D">
      <w:pPr>
        <w:jc w:val="both"/>
        <w:rPr>
          <w:rFonts w:ascii="Calibri" w:hAnsi="Calibri" w:cs="Calibri"/>
          <w:sz w:val="22"/>
          <w:szCs w:val="22"/>
        </w:rPr>
      </w:pPr>
    </w:p>
    <w:p w14:paraId="2305190F"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8.4.</w:t>
      </w:r>
      <w:r w:rsidRPr="000955C1">
        <w:rPr>
          <w:rFonts w:ascii="Calibri" w:hAnsi="Calibri" w:cs="Calibri"/>
          <w:sz w:val="22"/>
          <w:szCs w:val="22"/>
        </w:rPr>
        <w:tab/>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59F2467" w14:textId="77777777" w:rsidR="00575C8D" w:rsidRPr="000955C1" w:rsidRDefault="00575C8D" w:rsidP="00575C8D">
      <w:pPr>
        <w:jc w:val="both"/>
        <w:rPr>
          <w:rFonts w:ascii="Calibri" w:hAnsi="Calibri" w:cs="Calibri"/>
          <w:sz w:val="22"/>
          <w:szCs w:val="22"/>
        </w:rPr>
      </w:pPr>
    </w:p>
    <w:p w14:paraId="15442FA1"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8.5.</w:t>
      </w:r>
      <w:r w:rsidRPr="000955C1">
        <w:rPr>
          <w:rFonts w:ascii="Calibri" w:hAnsi="Calibri" w:cs="Calibri"/>
          <w:sz w:val="22"/>
          <w:szCs w:val="22"/>
        </w:rPr>
        <w:tab/>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73E3ED68" w14:textId="77777777" w:rsidR="00575C8D" w:rsidRPr="000955C1" w:rsidRDefault="00575C8D" w:rsidP="00575C8D">
      <w:pPr>
        <w:jc w:val="both"/>
        <w:rPr>
          <w:rFonts w:ascii="Calibri" w:hAnsi="Calibri" w:cs="Calibri"/>
          <w:sz w:val="22"/>
          <w:szCs w:val="22"/>
        </w:rPr>
      </w:pPr>
    </w:p>
    <w:p w14:paraId="0A17984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8.6.</w:t>
      </w:r>
      <w:r w:rsidRPr="000955C1">
        <w:rPr>
          <w:rFonts w:ascii="Calibri" w:hAnsi="Calibri" w:cs="Calibri"/>
          <w:sz w:val="22"/>
          <w:szCs w:val="22"/>
        </w:rPr>
        <w:tab/>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639D268" w14:textId="77777777" w:rsidR="00575C8D" w:rsidRPr="000955C1" w:rsidRDefault="00575C8D" w:rsidP="00575C8D">
      <w:pPr>
        <w:jc w:val="both"/>
        <w:rPr>
          <w:rFonts w:ascii="Calibri" w:hAnsi="Calibri" w:cs="Calibri"/>
          <w:sz w:val="22"/>
          <w:szCs w:val="22"/>
        </w:rPr>
      </w:pPr>
    </w:p>
    <w:p w14:paraId="3349A7DD"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8.7.</w:t>
      </w:r>
      <w:r w:rsidRPr="000955C1">
        <w:rPr>
          <w:rFonts w:ascii="Calibri" w:hAnsi="Calibri" w:cs="Calibri"/>
          <w:sz w:val="22"/>
          <w:szCs w:val="22"/>
        </w:rPr>
        <w:tab/>
        <w:t xml:space="preserve">Efetuar comunicação ao Contratante, assim que tiver ciência da impossibilidade de realização ou finalização do serviço no prazo estabelecido, para adoção de ações de contingência cabíveis. </w:t>
      </w:r>
    </w:p>
    <w:p w14:paraId="2BB99916" w14:textId="77777777" w:rsidR="00575C8D" w:rsidRPr="000955C1" w:rsidRDefault="00575C8D" w:rsidP="00575C8D">
      <w:pPr>
        <w:jc w:val="both"/>
        <w:rPr>
          <w:rFonts w:ascii="Calibri" w:hAnsi="Calibri" w:cs="Calibri"/>
          <w:sz w:val="22"/>
          <w:szCs w:val="22"/>
        </w:rPr>
      </w:pPr>
    </w:p>
    <w:p w14:paraId="0A32A5A1"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8.8.</w:t>
      </w:r>
      <w:r w:rsidRPr="000955C1">
        <w:rPr>
          <w:rFonts w:ascii="Calibri" w:hAnsi="Calibri" w:cs="Calibri"/>
          <w:sz w:val="22"/>
          <w:szCs w:val="22"/>
        </w:rPr>
        <w:tab/>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5408D3A6" w14:textId="77777777" w:rsidR="00575C8D" w:rsidRPr="000955C1" w:rsidRDefault="00575C8D" w:rsidP="00575C8D">
      <w:pPr>
        <w:jc w:val="both"/>
        <w:rPr>
          <w:rFonts w:ascii="Calibri" w:hAnsi="Calibri" w:cs="Calibri"/>
          <w:sz w:val="22"/>
          <w:szCs w:val="22"/>
        </w:rPr>
      </w:pPr>
    </w:p>
    <w:p w14:paraId="71AC700D"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8.9.</w:t>
      </w:r>
      <w:r w:rsidRPr="000955C1">
        <w:rPr>
          <w:rFonts w:ascii="Calibri" w:hAnsi="Calibri" w:cs="Calibri"/>
          <w:sz w:val="22"/>
          <w:szCs w:val="22"/>
        </w:rPr>
        <w:tab/>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F53A060" w14:textId="77777777" w:rsidR="00575C8D" w:rsidRPr="000955C1" w:rsidRDefault="00575C8D" w:rsidP="00575C8D">
      <w:pPr>
        <w:jc w:val="both"/>
        <w:rPr>
          <w:rFonts w:ascii="Calibri" w:hAnsi="Calibri" w:cs="Calibri"/>
          <w:sz w:val="22"/>
          <w:szCs w:val="22"/>
        </w:rPr>
      </w:pPr>
    </w:p>
    <w:p w14:paraId="463C743E"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a)</w:t>
      </w:r>
      <w:r w:rsidRPr="000955C1">
        <w:rPr>
          <w:rFonts w:ascii="Calibri" w:hAnsi="Calibri" w:cs="Calibri"/>
          <w:sz w:val="22"/>
          <w:szCs w:val="22"/>
        </w:rPr>
        <w:tab/>
        <w:t xml:space="preserve">prova de regularidade relativa à Seguridade Social; </w:t>
      </w:r>
    </w:p>
    <w:p w14:paraId="1844419F"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b)</w:t>
      </w:r>
      <w:r w:rsidRPr="000955C1">
        <w:rPr>
          <w:rFonts w:ascii="Calibri" w:hAnsi="Calibri" w:cs="Calibri"/>
          <w:sz w:val="22"/>
          <w:szCs w:val="22"/>
        </w:rPr>
        <w:tab/>
        <w:t>certidão conjunta relativa aos tributos federais e à Dívida Ativa da União;</w:t>
      </w:r>
    </w:p>
    <w:p w14:paraId="0D96351A"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c)</w:t>
      </w:r>
      <w:r w:rsidRPr="000955C1">
        <w:rPr>
          <w:rFonts w:ascii="Calibri" w:hAnsi="Calibri" w:cs="Calibri"/>
          <w:sz w:val="22"/>
          <w:szCs w:val="22"/>
        </w:rPr>
        <w:tab/>
        <w:t xml:space="preserve">certidões que comprovem a regularidade perante a Fazenda Municipal ou Distrital do domicílio ou sede do contratado; </w:t>
      </w:r>
    </w:p>
    <w:p w14:paraId="567FCCBC"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d)</w:t>
      </w:r>
      <w:r w:rsidRPr="000955C1">
        <w:rPr>
          <w:rFonts w:ascii="Calibri" w:hAnsi="Calibri" w:cs="Calibri"/>
          <w:sz w:val="22"/>
          <w:szCs w:val="22"/>
        </w:rPr>
        <w:tab/>
        <w:t>Certidão de Regularidade do FGTS – CRF; e</w:t>
      </w:r>
    </w:p>
    <w:p w14:paraId="7FDE1B2A"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e)</w:t>
      </w:r>
      <w:r w:rsidRPr="000955C1">
        <w:rPr>
          <w:rFonts w:ascii="Calibri" w:hAnsi="Calibri" w:cs="Calibri"/>
          <w:sz w:val="22"/>
          <w:szCs w:val="22"/>
        </w:rPr>
        <w:tab/>
        <w:t xml:space="preserve">Certidão Negativa de Débitos Trabalhistas – CNDT;  </w:t>
      </w:r>
    </w:p>
    <w:p w14:paraId="06C5166B" w14:textId="77777777" w:rsidR="00575C8D" w:rsidRDefault="00575C8D" w:rsidP="00575C8D">
      <w:pPr>
        <w:jc w:val="both"/>
        <w:rPr>
          <w:rFonts w:ascii="Calibri" w:hAnsi="Calibri" w:cs="Calibri"/>
          <w:sz w:val="22"/>
          <w:szCs w:val="22"/>
        </w:rPr>
      </w:pPr>
    </w:p>
    <w:p w14:paraId="51F9B99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8.10.</w:t>
      </w:r>
      <w:r w:rsidRPr="000955C1">
        <w:rPr>
          <w:rFonts w:ascii="Calibri" w:hAnsi="Calibri" w:cs="Calibri"/>
          <w:sz w:val="22"/>
          <w:szCs w:val="22"/>
        </w:rPr>
        <w:tab/>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451FB4B" w14:textId="77777777" w:rsidR="00575C8D" w:rsidRPr="000955C1" w:rsidRDefault="00575C8D" w:rsidP="00575C8D">
      <w:pPr>
        <w:jc w:val="both"/>
        <w:rPr>
          <w:rFonts w:ascii="Calibri" w:hAnsi="Calibri" w:cs="Calibri"/>
          <w:sz w:val="22"/>
          <w:szCs w:val="22"/>
        </w:rPr>
      </w:pPr>
    </w:p>
    <w:p w14:paraId="08226EDA"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8.11.</w:t>
      </w:r>
      <w:r w:rsidRPr="000955C1">
        <w:rPr>
          <w:rFonts w:ascii="Calibri" w:hAnsi="Calibri" w:cs="Calibri"/>
          <w:sz w:val="22"/>
          <w:szCs w:val="22"/>
        </w:rPr>
        <w:tab/>
        <w:t>Comunicar ao Fiscal do contrato, no prazo de 24 (vinte e quatro) horas, qualquer ocorrência anormal ou acidente que se verifique no local dos serviços.</w:t>
      </w:r>
    </w:p>
    <w:p w14:paraId="2C034563" w14:textId="77777777" w:rsidR="00575C8D" w:rsidRPr="000955C1" w:rsidRDefault="00575C8D" w:rsidP="00575C8D">
      <w:pPr>
        <w:jc w:val="both"/>
        <w:rPr>
          <w:rFonts w:ascii="Calibri" w:hAnsi="Calibri" w:cs="Calibri"/>
          <w:sz w:val="22"/>
          <w:szCs w:val="22"/>
        </w:rPr>
      </w:pPr>
    </w:p>
    <w:p w14:paraId="1489B68B"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8.12.</w:t>
      </w:r>
      <w:r w:rsidRPr="000955C1">
        <w:rPr>
          <w:rFonts w:ascii="Calibri" w:hAnsi="Calibri" w:cs="Calibri"/>
          <w:sz w:val="22"/>
          <w:szCs w:val="22"/>
        </w:rPr>
        <w:tab/>
        <w:t>Prestar todo esclarecimento ou informação solicitada pelo Contratante ou por seus prepostos, garantindo-lhes o acesso, a qualquer tempo, ao local dos trabalhos, bem como aos documentos relativos à execução do empreendimento.</w:t>
      </w:r>
    </w:p>
    <w:p w14:paraId="022CA23B" w14:textId="77777777" w:rsidR="00575C8D" w:rsidRPr="000955C1" w:rsidRDefault="00575C8D" w:rsidP="00575C8D">
      <w:pPr>
        <w:jc w:val="both"/>
        <w:rPr>
          <w:rFonts w:ascii="Calibri" w:hAnsi="Calibri" w:cs="Calibri"/>
          <w:sz w:val="22"/>
          <w:szCs w:val="22"/>
        </w:rPr>
      </w:pPr>
    </w:p>
    <w:p w14:paraId="0558599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8.13.</w:t>
      </w:r>
      <w:r w:rsidRPr="000955C1">
        <w:rPr>
          <w:rFonts w:ascii="Calibri" w:hAnsi="Calibri" w:cs="Calibri"/>
          <w:sz w:val="22"/>
          <w:szCs w:val="22"/>
        </w:rPr>
        <w:tab/>
        <w:t>Paralisar, por determinação do Contratante, qualquer atividade que não esteja sendo executada de acordo com a boa técnica ou que ponha em risco a segurança de pessoas ou bens de terceiros.</w:t>
      </w:r>
    </w:p>
    <w:p w14:paraId="297203D9" w14:textId="77777777" w:rsidR="00575C8D" w:rsidRPr="000955C1" w:rsidRDefault="00575C8D" w:rsidP="00575C8D">
      <w:pPr>
        <w:jc w:val="both"/>
        <w:rPr>
          <w:rFonts w:ascii="Calibri" w:hAnsi="Calibri" w:cs="Calibri"/>
          <w:sz w:val="22"/>
          <w:szCs w:val="22"/>
        </w:rPr>
      </w:pPr>
    </w:p>
    <w:p w14:paraId="160A6E52"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8.14.</w:t>
      </w:r>
      <w:r w:rsidRPr="000955C1">
        <w:rPr>
          <w:rFonts w:ascii="Calibri" w:hAnsi="Calibri" w:cs="Calibri"/>
          <w:sz w:val="22"/>
          <w:szCs w:val="22"/>
        </w:rPr>
        <w:tab/>
        <w:t>Promover a guarda, manutenção e vigilância de materiais, ferramentas, e tudo o que for necessário à execução do objeto, durante a vigência do contrato.</w:t>
      </w:r>
    </w:p>
    <w:p w14:paraId="293709DB" w14:textId="77777777" w:rsidR="00575C8D" w:rsidRPr="000955C1" w:rsidRDefault="00575C8D" w:rsidP="00575C8D">
      <w:pPr>
        <w:jc w:val="both"/>
        <w:rPr>
          <w:rFonts w:ascii="Calibri" w:hAnsi="Calibri" w:cs="Calibri"/>
          <w:sz w:val="22"/>
          <w:szCs w:val="22"/>
        </w:rPr>
      </w:pPr>
    </w:p>
    <w:p w14:paraId="3F81F262"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8.15.</w:t>
      </w:r>
      <w:r w:rsidRPr="000955C1">
        <w:rPr>
          <w:rFonts w:ascii="Calibri" w:hAnsi="Calibri" w:cs="Calibri"/>
          <w:sz w:val="22"/>
          <w:szCs w:val="22"/>
        </w:rPr>
        <w:tab/>
        <w:t>Conduzir os trabalhos com estrita observância às normas da legislação pertinente, cumprindo as determinações dos Poderes Públicos, mantendo sempre limpo o local dos serviços e nas melhores condições de segurança, higiene e disciplina.</w:t>
      </w:r>
    </w:p>
    <w:p w14:paraId="773C774C" w14:textId="77777777" w:rsidR="00575C8D" w:rsidRPr="000955C1" w:rsidRDefault="00575C8D" w:rsidP="00575C8D">
      <w:pPr>
        <w:jc w:val="both"/>
        <w:rPr>
          <w:rFonts w:ascii="Calibri" w:hAnsi="Calibri" w:cs="Calibri"/>
          <w:sz w:val="22"/>
          <w:szCs w:val="22"/>
        </w:rPr>
      </w:pPr>
    </w:p>
    <w:p w14:paraId="65B9911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8.16.</w:t>
      </w:r>
      <w:r w:rsidRPr="000955C1">
        <w:rPr>
          <w:rFonts w:ascii="Calibri" w:hAnsi="Calibri" w:cs="Calibri"/>
          <w:sz w:val="22"/>
          <w:szCs w:val="22"/>
        </w:rPr>
        <w:tab/>
        <w:t>Submeter previamente, por escrito, ao Contratante, para análise e aprovação, quaisquer mudanças nos métodos executivos que fujam às especificações do memorial descritivo ou instrumento congênere.</w:t>
      </w:r>
    </w:p>
    <w:p w14:paraId="1B005AE7" w14:textId="77777777" w:rsidR="00575C8D" w:rsidRPr="000955C1" w:rsidRDefault="00575C8D" w:rsidP="00575C8D">
      <w:pPr>
        <w:jc w:val="both"/>
        <w:rPr>
          <w:rFonts w:ascii="Calibri" w:hAnsi="Calibri" w:cs="Calibri"/>
          <w:sz w:val="22"/>
          <w:szCs w:val="22"/>
        </w:rPr>
      </w:pPr>
    </w:p>
    <w:p w14:paraId="77AC1C31"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8.17.</w:t>
      </w:r>
      <w:r w:rsidRPr="000955C1">
        <w:rPr>
          <w:rFonts w:ascii="Calibri" w:hAnsi="Calibri" w:cs="Calibri"/>
          <w:sz w:val="22"/>
          <w:szCs w:val="22"/>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20C2808F" w14:textId="77777777" w:rsidR="00575C8D" w:rsidRPr="000955C1" w:rsidRDefault="00575C8D" w:rsidP="00575C8D">
      <w:pPr>
        <w:jc w:val="both"/>
        <w:rPr>
          <w:rFonts w:ascii="Calibri" w:hAnsi="Calibri" w:cs="Calibri"/>
          <w:sz w:val="22"/>
          <w:szCs w:val="22"/>
        </w:rPr>
      </w:pPr>
    </w:p>
    <w:p w14:paraId="60CAB20F"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8.18.</w:t>
      </w:r>
      <w:r w:rsidRPr="000955C1">
        <w:rPr>
          <w:rFonts w:ascii="Calibri" w:hAnsi="Calibri" w:cs="Calibri"/>
          <w:sz w:val="22"/>
          <w:szCs w:val="22"/>
        </w:rPr>
        <w:tab/>
        <w:t xml:space="preserve"> Manter durante toda a vigência do contrato, em compatibilidade com as obrigações assumidas, todas as condições exigidas para habilitação na licitação;</w:t>
      </w:r>
    </w:p>
    <w:p w14:paraId="5B1DC78F" w14:textId="77777777" w:rsidR="00575C8D" w:rsidRPr="000955C1" w:rsidRDefault="00575C8D" w:rsidP="00575C8D">
      <w:pPr>
        <w:jc w:val="both"/>
        <w:rPr>
          <w:rFonts w:ascii="Calibri" w:hAnsi="Calibri" w:cs="Calibri"/>
          <w:sz w:val="22"/>
          <w:szCs w:val="22"/>
        </w:rPr>
      </w:pPr>
    </w:p>
    <w:p w14:paraId="207D982F"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8.19.</w:t>
      </w:r>
      <w:r w:rsidRPr="000955C1">
        <w:rPr>
          <w:rFonts w:ascii="Calibri" w:hAnsi="Calibri" w:cs="Calibri"/>
          <w:sz w:val="22"/>
          <w:szCs w:val="22"/>
        </w:rPr>
        <w:tab/>
        <w:t>Cumprir, durante todo o período de execução do contrato, a reserva de cargos prevista em lei para pessoa com deficiência, para reabilitado da Previdência Social ou para aprendiz, bem como as reservas de cargos previstas na legislação (art. 116);</w:t>
      </w:r>
    </w:p>
    <w:p w14:paraId="0D4417BF" w14:textId="77777777" w:rsidR="00575C8D" w:rsidRPr="000955C1" w:rsidRDefault="00575C8D" w:rsidP="00575C8D">
      <w:pPr>
        <w:jc w:val="both"/>
        <w:rPr>
          <w:rFonts w:ascii="Calibri" w:hAnsi="Calibri" w:cs="Calibri"/>
          <w:sz w:val="22"/>
          <w:szCs w:val="22"/>
        </w:rPr>
      </w:pPr>
    </w:p>
    <w:p w14:paraId="084FB79B"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8.20.</w:t>
      </w:r>
      <w:r w:rsidRPr="000955C1">
        <w:rPr>
          <w:rFonts w:ascii="Calibri" w:hAnsi="Calibri" w:cs="Calibri"/>
          <w:sz w:val="22"/>
          <w:szCs w:val="22"/>
        </w:rPr>
        <w:tab/>
        <w:t>Comprovar a reserva de cargos a que se refere a cláusula acima, no prazo fixado pelo fiscal do contrato, com a indicação dos empregados que preencheram as referidas vagas (art. 116, parágrafo único);</w:t>
      </w:r>
    </w:p>
    <w:p w14:paraId="75437824" w14:textId="77777777" w:rsidR="00575C8D" w:rsidRPr="000955C1" w:rsidRDefault="00575C8D" w:rsidP="00575C8D">
      <w:pPr>
        <w:jc w:val="both"/>
        <w:rPr>
          <w:rFonts w:ascii="Calibri" w:hAnsi="Calibri" w:cs="Calibri"/>
          <w:sz w:val="22"/>
          <w:szCs w:val="22"/>
        </w:rPr>
      </w:pPr>
    </w:p>
    <w:p w14:paraId="3864FE2E"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8.21.</w:t>
      </w:r>
      <w:r w:rsidRPr="000955C1">
        <w:rPr>
          <w:rFonts w:ascii="Calibri" w:hAnsi="Calibri" w:cs="Calibri"/>
          <w:sz w:val="22"/>
          <w:szCs w:val="22"/>
        </w:rPr>
        <w:tab/>
        <w:t>Guardar sigilo sobre todas as informações obtidas em decorrência do cumprimento do contrato;</w:t>
      </w:r>
    </w:p>
    <w:p w14:paraId="1578035B" w14:textId="77777777" w:rsidR="00575C8D" w:rsidRPr="000955C1" w:rsidRDefault="00575C8D" w:rsidP="00575C8D">
      <w:pPr>
        <w:jc w:val="both"/>
        <w:rPr>
          <w:rFonts w:ascii="Calibri" w:hAnsi="Calibri" w:cs="Calibri"/>
          <w:sz w:val="22"/>
          <w:szCs w:val="22"/>
        </w:rPr>
      </w:pPr>
    </w:p>
    <w:p w14:paraId="382568F7"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8.22.</w:t>
      </w:r>
      <w:r w:rsidRPr="000955C1">
        <w:rPr>
          <w:rFonts w:ascii="Calibri" w:hAnsi="Calibri" w:cs="Calibri"/>
          <w:sz w:val="22"/>
          <w:szCs w:val="22"/>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E389A55" w14:textId="77777777" w:rsidR="00575C8D" w:rsidRPr="000955C1" w:rsidRDefault="00575C8D" w:rsidP="00575C8D">
      <w:pPr>
        <w:jc w:val="both"/>
        <w:rPr>
          <w:rFonts w:ascii="Calibri" w:hAnsi="Calibri" w:cs="Calibri"/>
          <w:sz w:val="22"/>
          <w:szCs w:val="22"/>
        </w:rPr>
      </w:pPr>
    </w:p>
    <w:p w14:paraId="2C85771C"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8.23.</w:t>
      </w:r>
      <w:r w:rsidRPr="000955C1">
        <w:rPr>
          <w:rFonts w:ascii="Calibri" w:hAnsi="Calibri" w:cs="Calibri"/>
          <w:sz w:val="22"/>
          <w:szCs w:val="22"/>
        </w:rPr>
        <w:tab/>
        <w:t>Cumprir, além dos postulados legais vigentes de âmbito federal, estadual ou municipal, as normas de segurança do Contratante;</w:t>
      </w:r>
    </w:p>
    <w:p w14:paraId="17374AE9" w14:textId="77777777" w:rsidR="00575C8D" w:rsidRPr="000955C1" w:rsidRDefault="00575C8D" w:rsidP="00575C8D">
      <w:pPr>
        <w:jc w:val="both"/>
        <w:rPr>
          <w:rFonts w:ascii="Calibri" w:hAnsi="Calibri" w:cs="Calibri"/>
          <w:sz w:val="22"/>
          <w:szCs w:val="22"/>
        </w:rPr>
      </w:pPr>
    </w:p>
    <w:p w14:paraId="5033078B" w14:textId="795A7312" w:rsidR="00575C8D" w:rsidRDefault="00575C8D" w:rsidP="00575C8D">
      <w:pPr>
        <w:jc w:val="both"/>
        <w:rPr>
          <w:rFonts w:ascii="Calibri" w:hAnsi="Calibri" w:cs="Calibri"/>
          <w:sz w:val="22"/>
          <w:szCs w:val="22"/>
        </w:rPr>
      </w:pPr>
      <w:r w:rsidRPr="00A37DA5">
        <w:rPr>
          <w:rFonts w:ascii="Calibri" w:hAnsi="Calibri" w:cs="Calibri"/>
          <w:b/>
          <w:bCs/>
          <w:sz w:val="22"/>
          <w:szCs w:val="22"/>
        </w:rPr>
        <w:t>8.2</w:t>
      </w:r>
      <w:r w:rsidR="004A5741">
        <w:rPr>
          <w:rFonts w:ascii="Calibri" w:hAnsi="Calibri" w:cs="Calibri"/>
          <w:b/>
          <w:bCs/>
          <w:sz w:val="22"/>
          <w:szCs w:val="22"/>
        </w:rPr>
        <w:t>4</w:t>
      </w:r>
      <w:r w:rsidRPr="00A37DA5">
        <w:rPr>
          <w:rFonts w:ascii="Calibri" w:hAnsi="Calibri" w:cs="Calibri"/>
          <w:b/>
          <w:bCs/>
          <w:sz w:val="22"/>
          <w:szCs w:val="22"/>
        </w:rPr>
        <w:t>.</w:t>
      </w:r>
      <w:r w:rsidRPr="000955C1">
        <w:rPr>
          <w:rFonts w:ascii="Calibri" w:hAnsi="Calibri" w:cs="Calibri"/>
          <w:sz w:val="22"/>
          <w:szCs w:val="22"/>
        </w:rPr>
        <w:tab/>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50B54134" w14:textId="77777777" w:rsidR="00575C8D" w:rsidRPr="000955C1" w:rsidRDefault="00575C8D" w:rsidP="00575C8D">
      <w:pPr>
        <w:jc w:val="both"/>
        <w:rPr>
          <w:rFonts w:ascii="Calibri" w:hAnsi="Calibri" w:cs="Calibri"/>
          <w:sz w:val="22"/>
          <w:szCs w:val="22"/>
        </w:rPr>
      </w:pPr>
    </w:p>
    <w:p w14:paraId="54933C55" w14:textId="1CB08854" w:rsidR="00575C8D" w:rsidRDefault="00575C8D" w:rsidP="00575C8D">
      <w:pPr>
        <w:jc w:val="both"/>
        <w:rPr>
          <w:rFonts w:ascii="Calibri" w:hAnsi="Calibri" w:cs="Calibri"/>
          <w:sz w:val="22"/>
          <w:szCs w:val="22"/>
        </w:rPr>
      </w:pPr>
      <w:r w:rsidRPr="00A37DA5">
        <w:rPr>
          <w:rFonts w:ascii="Calibri" w:hAnsi="Calibri" w:cs="Calibri"/>
          <w:b/>
          <w:bCs/>
          <w:sz w:val="22"/>
          <w:szCs w:val="22"/>
        </w:rPr>
        <w:t>8.2</w:t>
      </w:r>
      <w:r w:rsidR="004A5741">
        <w:rPr>
          <w:rFonts w:ascii="Calibri" w:hAnsi="Calibri" w:cs="Calibri"/>
          <w:b/>
          <w:bCs/>
          <w:sz w:val="22"/>
          <w:szCs w:val="22"/>
        </w:rPr>
        <w:t>5</w:t>
      </w:r>
      <w:r w:rsidRPr="00A37DA5">
        <w:rPr>
          <w:rFonts w:ascii="Calibri" w:hAnsi="Calibri" w:cs="Calibri"/>
          <w:b/>
          <w:bCs/>
          <w:sz w:val="22"/>
          <w:szCs w:val="22"/>
        </w:rPr>
        <w:t>.</w:t>
      </w:r>
      <w:r w:rsidRPr="000955C1">
        <w:rPr>
          <w:rFonts w:ascii="Calibri" w:hAnsi="Calibri" w:cs="Calibri"/>
          <w:sz w:val="22"/>
          <w:szCs w:val="22"/>
        </w:rPr>
        <w:tab/>
        <w:t xml:space="preserve">Ceder ao Contratante todos os direitos patrimoniais relativos ao objeto contratado, o qual poderá ser livremente utilizado e/ou alterado em outras ocasiões, sem necessidade de nova autorização do Contratado. </w:t>
      </w:r>
    </w:p>
    <w:p w14:paraId="2F7E7DEB" w14:textId="77777777" w:rsidR="00575C8D" w:rsidRPr="000955C1" w:rsidRDefault="00575C8D" w:rsidP="00575C8D">
      <w:pPr>
        <w:jc w:val="both"/>
        <w:rPr>
          <w:rFonts w:ascii="Calibri" w:hAnsi="Calibri" w:cs="Calibri"/>
          <w:sz w:val="22"/>
          <w:szCs w:val="22"/>
        </w:rPr>
      </w:pPr>
    </w:p>
    <w:p w14:paraId="22B16F93" w14:textId="0715D0A1" w:rsidR="00575C8D" w:rsidRDefault="00575C8D" w:rsidP="00575C8D">
      <w:pPr>
        <w:jc w:val="both"/>
        <w:rPr>
          <w:rFonts w:ascii="Calibri" w:hAnsi="Calibri" w:cs="Calibri"/>
          <w:sz w:val="22"/>
          <w:szCs w:val="22"/>
        </w:rPr>
      </w:pPr>
      <w:r w:rsidRPr="00E646B5">
        <w:rPr>
          <w:rFonts w:ascii="Calibri" w:hAnsi="Calibri" w:cs="Calibri"/>
          <w:b/>
          <w:bCs/>
          <w:sz w:val="22"/>
          <w:szCs w:val="22"/>
        </w:rPr>
        <w:t>8.2</w:t>
      </w:r>
      <w:r w:rsidR="004A5741">
        <w:rPr>
          <w:rFonts w:ascii="Calibri" w:hAnsi="Calibri" w:cs="Calibri"/>
          <w:b/>
          <w:bCs/>
          <w:sz w:val="22"/>
          <w:szCs w:val="22"/>
        </w:rPr>
        <w:t>6</w:t>
      </w:r>
      <w:r w:rsidRPr="00E646B5">
        <w:rPr>
          <w:rFonts w:ascii="Calibri" w:hAnsi="Calibri" w:cs="Calibri"/>
          <w:b/>
          <w:bCs/>
          <w:sz w:val="22"/>
          <w:szCs w:val="22"/>
        </w:rPr>
        <w:t>.</w:t>
      </w:r>
      <w:r w:rsidRPr="000955C1">
        <w:rPr>
          <w:rFonts w:ascii="Calibri" w:hAnsi="Calibri" w:cs="Calibri"/>
          <w:sz w:val="22"/>
          <w:szCs w:val="22"/>
        </w:rPr>
        <w:tab/>
        <w:t>Manter os empregados nos horários predeterminados pelo Contratante.</w:t>
      </w:r>
    </w:p>
    <w:p w14:paraId="0C120DA8" w14:textId="77777777" w:rsidR="00575C8D" w:rsidRPr="000955C1" w:rsidRDefault="00575C8D" w:rsidP="00575C8D">
      <w:pPr>
        <w:jc w:val="both"/>
        <w:rPr>
          <w:rFonts w:ascii="Calibri" w:hAnsi="Calibri" w:cs="Calibri"/>
          <w:sz w:val="22"/>
          <w:szCs w:val="22"/>
        </w:rPr>
      </w:pPr>
    </w:p>
    <w:p w14:paraId="2BA2A2CD" w14:textId="4BCB12ED" w:rsidR="00575C8D" w:rsidRDefault="00575C8D" w:rsidP="00575C8D">
      <w:pPr>
        <w:jc w:val="both"/>
        <w:rPr>
          <w:rFonts w:ascii="Calibri" w:hAnsi="Calibri" w:cs="Calibri"/>
          <w:sz w:val="22"/>
          <w:szCs w:val="22"/>
        </w:rPr>
      </w:pPr>
      <w:r w:rsidRPr="00E646B5">
        <w:rPr>
          <w:rFonts w:ascii="Calibri" w:hAnsi="Calibri" w:cs="Calibri"/>
          <w:b/>
          <w:bCs/>
          <w:sz w:val="22"/>
          <w:szCs w:val="22"/>
        </w:rPr>
        <w:t>8.2</w:t>
      </w:r>
      <w:r w:rsidR="004A5741">
        <w:rPr>
          <w:rFonts w:ascii="Calibri" w:hAnsi="Calibri" w:cs="Calibri"/>
          <w:b/>
          <w:bCs/>
          <w:sz w:val="22"/>
          <w:szCs w:val="22"/>
        </w:rPr>
        <w:t>7</w:t>
      </w:r>
      <w:r w:rsidRPr="00E646B5">
        <w:rPr>
          <w:rFonts w:ascii="Calibri" w:hAnsi="Calibri" w:cs="Calibri"/>
          <w:b/>
          <w:bCs/>
          <w:sz w:val="22"/>
          <w:szCs w:val="22"/>
        </w:rPr>
        <w:t>.</w:t>
      </w:r>
      <w:r w:rsidRPr="000955C1">
        <w:rPr>
          <w:rFonts w:ascii="Calibri" w:hAnsi="Calibri" w:cs="Calibri"/>
          <w:sz w:val="22"/>
          <w:szCs w:val="22"/>
        </w:rPr>
        <w:tab/>
        <w:t>Apresentar ao Contratante, quando for o caso, a relação nominal dos empregados que adentrarão no órgão para a execução do serviço.</w:t>
      </w:r>
    </w:p>
    <w:p w14:paraId="194C51DD" w14:textId="77777777" w:rsidR="00575C8D" w:rsidRPr="000955C1" w:rsidRDefault="00575C8D" w:rsidP="00575C8D">
      <w:pPr>
        <w:jc w:val="both"/>
        <w:rPr>
          <w:rFonts w:ascii="Calibri" w:hAnsi="Calibri" w:cs="Calibri"/>
          <w:sz w:val="22"/>
          <w:szCs w:val="22"/>
        </w:rPr>
      </w:pPr>
    </w:p>
    <w:p w14:paraId="1FED5863" w14:textId="054EBF3E" w:rsidR="00575C8D" w:rsidRDefault="00575C8D" w:rsidP="00575C8D">
      <w:pPr>
        <w:jc w:val="both"/>
        <w:rPr>
          <w:rFonts w:ascii="Calibri" w:hAnsi="Calibri" w:cs="Calibri"/>
          <w:sz w:val="22"/>
          <w:szCs w:val="22"/>
        </w:rPr>
      </w:pPr>
      <w:r w:rsidRPr="00E646B5">
        <w:rPr>
          <w:rFonts w:ascii="Calibri" w:hAnsi="Calibri" w:cs="Calibri"/>
          <w:b/>
          <w:bCs/>
          <w:sz w:val="22"/>
          <w:szCs w:val="22"/>
        </w:rPr>
        <w:t>8.2</w:t>
      </w:r>
      <w:r w:rsidR="004A5741">
        <w:rPr>
          <w:rFonts w:ascii="Calibri" w:hAnsi="Calibri" w:cs="Calibri"/>
          <w:b/>
          <w:bCs/>
          <w:sz w:val="22"/>
          <w:szCs w:val="22"/>
        </w:rPr>
        <w:t>8</w:t>
      </w:r>
      <w:r w:rsidRPr="00E646B5">
        <w:rPr>
          <w:rFonts w:ascii="Calibri" w:hAnsi="Calibri" w:cs="Calibri"/>
          <w:b/>
          <w:bCs/>
          <w:sz w:val="22"/>
          <w:szCs w:val="22"/>
        </w:rPr>
        <w:t>.</w:t>
      </w:r>
      <w:r w:rsidRPr="000955C1">
        <w:rPr>
          <w:rFonts w:ascii="Calibri" w:hAnsi="Calibri" w:cs="Calibri"/>
          <w:sz w:val="22"/>
          <w:szCs w:val="22"/>
        </w:rPr>
        <w:tab/>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6F64A448" w14:textId="77777777" w:rsidR="00575C8D" w:rsidRPr="000955C1" w:rsidRDefault="00575C8D" w:rsidP="00575C8D">
      <w:pPr>
        <w:jc w:val="both"/>
        <w:rPr>
          <w:rFonts w:ascii="Calibri" w:hAnsi="Calibri" w:cs="Calibri"/>
          <w:sz w:val="22"/>
          <w:szCs w:val="22"/>
        </w:rPr>
      </w:pPr>
    </w:p>
    <w:p w14:paraId="02FF4197" w14:textId="3F8A312A" w:rsidR="00575C8D" w:rsidRDefault="00575C8D" w:rsidP="00575C8D">
      <w:pPr>
        <w:jc w:val="both"/>
        <w:rPr>
          <w:rFonts w:ascii="Calibri" w:hAnsi="Calibri" w:cs="Calibri"/>
          <w:sz w:val="22"/>
          <w:szCs w:val="22"/>
        </w:rPr>
      </w:pPr>
      <w:r w:rsidRPr="00E646B5">
        <w:rPr>
          <w:rFonts w:ascii="Calibri" w:hAnsi="Calibri" w:cs="Calibri"/>
          <w:b/>
          <w:bCs/>
          <w:sz w:val="22"/>
          <w:szCs w:val="22"/>
        </w:rPr>
        <w:t>8.</w:t>
      </w:r>
      <w:r w:rsidR="004A5741">
        <w:rPr>
          <w:rFonts w:ascii="Calibri" w:hAnsi="Calibri" w:cs="Calibri"/>
          <w:b/>
          <w:bCs/>
          <w:sz w:val="22"/>
          <w:szCs w:val="22"/>
        </w:rPr>
        <w:t>29</w:t>
      </w:r>
      <w:r w:rsidRPr="00E646B5">
        <w:rPr>
          <w:rFonts w:ascii="Calibri" w:hAnsi="Calibri" w:cs="Calibri"/>
          <w:b/>
          <w:bCs/>
          <w:sz w:val="22"/>
          <w:szCs w:val="22"/>
        </w:rPr>
        <w:t>.</w:t>
      </w:r>
      <w:r w:rsidRPr="000955C1">
        <w:rPr>
          <w:rFonts w:ascii="Calibri" w:hAnsi="Calibri" w:cs="Calibri"/>
          <w:sz w:val="22"/>
          <w:szCs w:val="22"/>
        </w:rPr>
        <w:tab/>
        <w:t>Instruir seus empregados quanto à necessidade de acatar as Normas Internas do Contratante.</w:t>
      </w:r>
    </w:p>
    <w:p w14:paraId="1583F2D5" w14:textId="77777777" w:rsidR="00575C8D" w:rsidRPr="000955C1" w:rsidRDefault="00575C8D" w:rsidP="00575C8D">
      <w:pPr>
        <w:jc w:val="both"/>
        <w:rPr>
          <w:rFonts w:ascii="Calibri" w:hAnsi="Calibri" w:cs="Calibri"/>
          <w:sz w:val="22"/>
          <w:szCs w:val="22"/>
        </w:rPr>
      </w:pPr>
    </w:p>
    <w:p w14:paraId="020798F8" w14:textId="6067D2DC" w:rsidR="00575C8D" w:rsidRDefault="00575C8D" w:rsidP="00575C8D">
      <w:pPr>
        <w:jc w:val="both"/>
        <w:rPr>
          <w:rFonts w:ascii="Calibri" w:hAnsi="Calibri" w:cs="Calibri"/>
          <w:sz w:val="22"/>
          <w:szCs w:val="22"/>
        </w:rPr>
      </w:pPr>
      <w:r w:rsidRPr="00E646B5">
        <w:rPr>
          <w:rFonts w:ascii="Calibri" w:hAnsi="Calibri" w:cs="Calibri"/>
          <w:b/>
          <w:bCs/>
          <w:sz w:val="22"/>
          <w:szCs w:val="22"/>
        </w:rPr>
        <w:t>8.</w:t>
      </w:r>
      <w:r w:rsidR="004A5741">
        <w:rPr>
          <w:rFonts w:ascii="Calibri" w:hAnsi="Calibri" w:cs="Calibri"/>
          <w:b/>
          <w:bCs/>
          <w:sz w:val="22"/>
          <w:szCs w:val="22"/>
        </w:rPr>
        <w:t>30</w:t>
      </w:r>
      <w:r w:rsidRPr="00E646B5">
        <w:rPr>
          <w:rFonts w:ascii="Calibri" w:hAnsi="Calibri" w:cs="Calibri"/>
          <w:b/>
          <w:bCs/>
          <w:sz w:val="22"/>
          <w:szCs w:val="22"/>
        </w:rPr>
        <w:t>.</w:t>
      </w:r>
      <w:r w:rsidRPr="000955C1">
        <w:rPr>
          <w:rFonts w:ascii="Calibri" w:hAnsi="Calibri" w:cs="Calibri"/>
          <w:sz w:val="22"/>
          <w:szCs w:val="22"/>
        </w:rPr>
        <w:tab/>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r>
        <w:rPr>
          <w:rFonts w:ascii="Calibri" w:hAnsi="Calibri" w:cs="Calibri"/>
          <w:sz w:val="22"/>
          <w:szCs w:val="22"/>
        </w:rPr>
        <w:t>.</w:t>
      </w:r>
    </w:p>
    <w:p w14:paraId="7884266D" w14:textId="77777777" w:rsidR="00575C8D" w:rsidRPr="000955C1" w:rsidRDefault="00575C8D" w:rsidP="00575C8D">
      <w:pPr>
        <w:jc w:val="both"/>
        <w:rPr>
          <w:rFonts w:ascii="Calibri" w:hAnsi="Calibri" w:cs="Calibri"/>
          <w:sz w:val="22"/>
          <w:szCs w:val="22"/>
        </w:rPr>
      </w:pPr>
    </w:p>
    <w:p w14:paraId="00C3169E" w14:textId="4EA4CB07"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1</w:t>
      </w:r>
      <w:r w:rsidRPr="00E646B5">
        <w:rPr>
          <w:rFonts w:ascii="Calibri" w:hAnsi="Calibri" w:cs="Calibri"/>
          <w:b/>
          <w:bCs/>
          <w:sz w:val="22"/>
          <w:szCs w:val="22"/>
        </w:rPr>
        <w:t>.</w:t>
      </w:r>
      <w:r w:rsidRPr="000955C1">
        <w:rPr>
          <w:rFonts w:ascii="Calibri" w:hAnsi="Calibri" w:cs="Calibri"/>
          <w:sz w:val="22"/>
          <w:szCs w:val="22"/>
        </w:rPr>
        <w:tab/>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7476EE8" w14:textId="77777777" w:rsidR="00575C8D" w:rsidRPr="000955C1" w:rsidRDefault="00575C8D" w:rsidP="00575C8D">
      <w:pPr>
        <w:jc w:val="both"/>
        <w:rPr>
          <w:rFonts w:ascii="Calibri" w:hAnsi="Calibri" w:cs="Calibri"/>
          <w:sz w:val="22"/>
          <w:szCs w:val="22"/>
        </w:rPr>
      </w:pPr>
    </w:p>
    <w:p w14:paraId="6A76AD5F" w14:textId="5D4F351E"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2</w:t>
      </w:r>
      <w:r w:rsidRPr="00E646B5">
        <w:rPr>
          <w:rFonts w:ascii="Calibri" w:hAnsi="Calibri" w:cs="Calibri"/>
          <w:b/>
          <w:bCs/>
          <w:sz w:val="22"/>
          <w:szCs w:val="22"/>
        </w:rPr>
        <w:t>.</w:t>
      </w:r>
      <w:r w:rsidRPr="000955C1">
        <w:rPr>
          <w:rFonts w:ascii="Calibri" w:hAnsi="Calibri" w:cs="Calibri"/>
          <w:sz w:val="22"/>
          <w:szCs w:val="22"/>
        </w:rPr>
        <w:tab/>
        <w:t>Em nenhuma hipótese o Contratado poderá dispor os resíduos originários da contratação em aterros de resíduos sólidos urbanos, áreas de “bota fora”, encostas, corpos d´água, lotes vagos e áreas protegidas por Lei, bem como em áreas não licenciadas.</w:t>
      </w:r>
    </w:p>
    <w:p w14:paraId="65E5FAD0" w14:textId="77777777" w:rsidR="00575C8D" w:rsidRPr="000955C1" w:rsidRDefault="00575C8D" w:rsidP="00575C8D">
      <w:pPr>
        <w:jc w:val="both"/>
        <w:rPr>
          <w:rFonts w:ascii="Calibri" w:hAnsi="Calibri" w:cs="Calibri"/>
          <w:sz w:val="22"/>
          <w:szCs w:val="22"/>
        </w:rPr>
      </w:pPr>
    </w:p>
    <w:p w14:paraId="42D3ED95" w14:textId="4DDD220E"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3</w:t>
      </w:r>
      <w:r w:rsidRPr="00E646B5">
        <w:rPr>
          <w:rFonts w:ascii="Calibri" w:hAnsi="Calibri" w:cs="Calibri"/>
          <w:b/>
          <w:bCs/>
          <w:sz w:val="22"/>
          <w:szCs w:val="22"/>
        </w:rPr>
        <w:t>.</w:t>
      </w:r>
      <w:r w:rsidRPr="000955C1">
        <w:rPr>
          <w:rFonts w:ascii="Calibri" w:hAnsi="Calibri" w:cs="Calibri"/>
          <w:sz w:val="22"/>
          <w:szCs w:val="22"/>
        </w:rPr>
        <w:tab/>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574E35CF" w14:textId="77777777" w:rsidR="00575C8D" w:rsidRPr="000955C1" w:rsidRDefault="00575C8D" w:rsidP="00575C8D">
      <w:pPr>
        <w:jc w:val="both"/>
        <w:rPr>
          <w:rFonts w:ascii="Calibri" w:hAnsi="Calibri" w:cs="Calibri"/>
          <w:sz w:val="22"/>
          <w:szCs w:val="22"/>
        </w:rPr>
      </w:pPr>
    </w:p>
    <w:p w14:paraId="6E732761" w14:textId="684448CA"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4</w:t>
      </w:r>
      <w:r w:rsidRPr="00E646B5">
        <w:rPr>
          <w:rFonts w:ascii="Calibri" w:hAnsi="Calibri" w:cs="Calibri"/>
          <w:b/>
          <w:bCs/>
          <w:sz w:val="22"/>
          <w:szCs w:val="22"/>
        </w:rPr>
        <w:t>.</w:t>
      </w:r>
      <w:r w:rsidRPr="000955C1">
        <w:rPr>
          <w:rFonts w:ascii="Calibri" w:hAnsi="Calibri" w:cs="Calibri"/>
          <w:sz w:val="22"/>
          <w:szCs w:val="22"/>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2BAA4A1" w14:textId="77777777" w:rsidR="00575C8D" w:rsidRPr="000955C1" w:rsidRDefault="00575C8D" w:rsidP="00575C8D">
      <w:pPr>
        <w:jc w:val="both"/>
        <w:rPr>
          <w:rFonts w:ascii="Calibri" w:hAnsi="Calibri" w:cs="Calibri"/>
          <w:sz w:val="22"/>
          <w:szCs w:val="22"/>
        </w:rPr>
      </w:pPr>
    </w:p>
    <w:p w14:paraId="5D4AA002" w14:textId="5FBF2023"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5</w:t>
      </w:r>
      <w:r w:rsidRPr="00E646B5">
        <w:rPr>
          <w:rFonts w:ascii="Calibri" w:hAnsi="Calibri" w:cs="Calibri"/>
          <w:b/>
          <w:bCs/>
          <w:sz w:val="22"/>
          <w:szCs w:val="22"/>
        </w:rPr>
        <w:t>.</w:t>
      </w:r>
      <w:r w:rsidRPr="000955C1">
        <w:rPr>
          <w:rFonts w:ascii="Calibri" w:hAnsi="Calibri" w:cs="Calibri"/>
          <w:sz w:val="22"/>
          <w:szCs w:val="22"/>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2E95FAB" w14:textId="77777777" w:rsidR="00575C8D" w:rsidRPr="000955C1" w:rsidRDefault="00575C8D" w:rsidP="00575C8D">
      <w:pPr>
        <w:jc w:val="both"/>
        <w:rPr>
          <w:rFonts w:ascii="Calibri" w:hAnsi="Calibri" w:cs="Calibri"/>
          <w:sz w:val="22"/>
          <w:szCs w:val="22"/>
        </w:rPr>
      </w:pPr>
    </w:p>
    <w:p w14:paraId="1E07EF07" w14:textId="47CCB311" w:rsidR="00575C8D" w:rsidRDefault="00575C8D" w:rsidP="00575C8D">
      <w:pPr>
        <w:jc w:val="both"/>
        <w:rPr>
          <w:rFonts w:asciiTheme="majorHAnsi" w:hAnsiTheme="majorHAnsi" w:cstheme="majorHAnsi"/>
          <w:sz w:val="22"/>
          <w:szCs w:val="22"/>
        </w:rPr>
      </w:pPr>
      <w:r w:rsidRPr="00E646B5">
        <w:rPr>
          <w:rFonts w:ascii="Calibri" w:hAnsi="Calibri" w:cs="Calibri"/>
          <w:b/>
          <w:bCs/>
          <w:sz w:val="22"/>
          <w:szCs w:val="22"/>
        </w:rPr>
        <w:t>8.3</w:t>
      </w:r>
      <w:r w:rsidR="004A5741">
        <w:rPr>
          <w:rFonts w:ascii="Calibri" w:hAnsi="Calibri" w:cs="Calibri"/>
          <w:b/>
          <w:bCs/>
          <w:sz w:val="22"/>
          <w:szCs w:val="22"/>
        </w:rPr>
        <w:t>6</w:t>
      </w:r>
      <w:r w:rsidRPr="00E646B5">
        <w:rPr>
          <w:rFonts w:ascii="Calibri" w:hAnsi="Calibri" w:cs="Calibri"/>
          <w:b/>
          <w:bCs/>
          <w:sz w:val="22"/>
          <w:szCs w:val="22"/>
        </w:rPr>
        <w:t>.</w:t>
      </w:r>
      <w:r w:rsidRPr="000955C1">
        <w:rPr>
          <w:rFonts w:ascii="Calibri" w:hAnsi="Calibri" w:cs="Calibri"/>
          <w:sz w:val="22"/>
          <w:szCs w:val="22"/>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1699318" w14:textId="77777777" w:rsidR="00575C8D" w:rsidRDefault="00575C8D" w:rsidP="00575C8D">
      <w:pPr>
        <w:rPr>
          <w:rFonts w:asciiTheme="majorHAnsi" w:hAnsiTheme="majorHAnsi" w:cstheme="majorHAnsi"/>
          <w:sz w:val="22"/>
          <w:szCs w:val="22"/>
        </w:rPr>
      </w:pPr>
    </w:p>
    <w:p w14:paraId="3A3CD85C" w14:textId="77777777" w:rsidR="00575C8D" w:rsidRPr="000955C1" w:rsidRDefault="00575C8D" w:rsidP="00575C8D">
      <w:pPr>
        <w:rPr>
          <w:sz w:val="22"/>
          <w:szCs w:val="22"/>
        </w:rPr>
      </w:pPr>
    </w:p>
    <w:p w14:paraId="4B4516B1"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smallCaps/>
          <w:color w:val="000000"/>
          <w:sz w:val="22"/>
          <w:szCs w:val="22"/>
        </w:rPr>
        <w:t>CLÁUSULA NONA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DA SUBCONTRATAÇÃO</w:t>
      </w:r>
    </w:p>
    <w:p w14:paraId="348452E7" w14:textId="77777777" w:rsidR="00575C8D" w:rsidRDefault="00575C8D" w:rsidP="00575C8D">
      <w:pPr>
        <w:jc w:val="both"/>
        <w:rPr>
          <w:sz w:val="22"/>
          <w:szCs w:val="22"/>
        </w:rPr>
      </w:pPr>
    </w:p>
    <w:p w14:paraId="536D3026" w14:textId="77777777" w:rsidR="00575C8D" w:rsidRPr="00F22BE8" w:rsidRDefault="00575C8D" w:rsidP="00575C8D">
      <w:pPr>
        <w:pStyle w:val="PargrafodaLista"/>
        <w:numPr>
          <w:ilvl w:val="1"/>
          <w:numId w:val="6"/>
        </w:numPr>
        <w:ind w:left="0"/>
        <w:jc w:val="both"/>
        <w:rPr>
          <w:rFonts w:ascii="Calibri" w:eastAsia="Calibri" w:hAnsi="Calibri" w:cs="Calibri"/>
          <w:sz w:val="22"/>
          <w:szCs w:val="22"/>
        </w:rPr>
      </w:pPr>
      <w:r>
        <w:rPr>
          <w:rFonts w:ascii="Calibri" w:eastAsia="Calibri" w:hAnsi="Calibri" w:cs="Calibri"/>
          <w:sz w:val="22"/>
          <w:szCs w:val="22"/>
        </w:rPr>
        <w:t xml:space="preserve">As regras acerca da subcontratação são estabelecidas no Termo de Referência, anexo a este contrato. </w:t>
      </w:r>
    </w:p>
    <w:p w14:paraId="1EDCFF8B" w14:textId="77777777" w:rsidR="00575C8D" w:rsidRDefault="00575C8D" w:rsidP="00575C8D">
      <w:pPr>
        <w:ind w:left="425"/>
        <w:jc w:val="both"/>
        <w:rPr>
          <w:rFonts w:ascii="Calibri" w:eastAsia="Calibri" w:hAnsi="Calibri" w:cs="Calibri"/>
          <w:sz w:val="22"/>
          <w:szCs w:val="22"/>
        </w:rPr>
      </w:pPr>
    </w:p>
    <w:p w14:paraId="1F4433E4" w14:textId="77777777" w:rsidR="00575C8D" w:rsidRDefault="00575C8D" w:rsidP="00575C8D">
      <w:pPr>
        <w:jc w:val="both"/>
        <w:rPr>
          <w:rFonts w:ascii="Calibri" w:eastAsia="Calibri" w:hAnsi="Calibri" w:cs="Calibri"/>
          <w:sz w:val="22"/>
          <w:szCs w:val="22"/>
        </w:rPr>
      </w:pPr>
    </w:p>
    <w:p w14:paraId="168774BE" w14:textId="77777777" w:rsidR="00575C8D" w:rsidRPr="00FE4F72"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sidRPr="00FE4F72">
        <w:rPr>
          <w:rFonts w:ascii="Calibri" w:eastAsia="Calibri" w:hAnsi="Calibri" w:cs="Calibri"/>
          <w:b/>
          <w:smallCaps/>
          <w:color w:val="000000"/>
          <w:sz w:val="22"/>
          <w:szCs w:val="22"/>
        </w:rPr>
        <w:t>CLÁUSU</w:t>
      </w:r>
      <w:r>
        <w:rPr>
          <w:rFonts w:ascii="Calibri" w:eastAsia="Calibri" w:hAnsi="Calibri" w:cs="Calibri"/>
          <w:b/>
          <w:smallCaps/>
          <w:color w:val="000000"/>
          <w:sz w:val="22"/>
          <w:szCs w:val="22"/>
        </w:rPr>
        <w:t>LA DÉCIMA</w:t>
      </w:r>
      <w:r w:rsidRPr="00FE4F72">
        <w:rPr>
          <w:rFonts w:ascii="Calibri" w:eastAsia="Calibri" w:hAnsi="Calibri" w:cs="Calibri"/>
          <w:b/>
          <w:color w:val="000000"/>
          <w:sz w:val="22"/>
          <w:szCs w:val="22"/>
        </w:rPr>
        <w:t xml:space="preserve"> </w:t>
      </w:r>
      <w:r w:rsidRPr="00FE4F72">
        <w:rPr>
          <w:rFonts w:ascii="Calibri" w:eastAsia="Calibri" w:hAnsi="Calibri" w:cs="Calibri"/>
          <w:b/>
          <w:smallCaps/>
          <w:color w:val="000000"/>
          <w:sz w:val="22"/>
          <w:szCs w:val="22"/>
        </w:rPr>
        <w:t>–</w:t>
      </w:r>
      <w:r w:rsidRPr="00FE4F72">
        <w:rPr>
          <w:rFonts w:ascii="Calibri" w:eastAsia="Calibri" w:hAnsi="Calibri" w:cs="Calibri"/>
          <w:b/>
          <w:color w:val="000000"/>
          <w:sz w:val="22"/>
          <w:szCs w:val="22"/>
        </w:rPr>
        <w:t xml:space="preserve"> REPACTUAÇÃO E REEQUILÍBRIO</w:t>
      </w:r>
    </w:p>
    <w:p w14:paraId="6596585D"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3C8E297" w14:textId="76B116C5"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O prazo para resposta ao pedido do Contratado de repactuação de preços será de </w:t>
      </w:r>
      <w:r w:rsidR="004A5741">
        <w:rPr>
          <w:rFonts w:ascii="Calibri" w:eastAsia="Calibri" w:hAnsi="Calibri" w:cs="Calibri"/>
          <w:sz w:val="22"/>
          <w:szCs w:val="22"/>
        </w:rPr>
        <w:t>15 (quinze)</w:t>
      </w:r>
      <w:r>
        <w:rPr>
          <w:rFonts w:ascii="Calibri" w:eastAsia="Calibri" w:hAnsi="Calibri" w:cs="Calibri"/>
          <w:sz w:val="22"/>
          <w:szCs w:val="22"/>
        </w:rPr>
        <w:t xml:space="preserve"> dias úteis.</w:t>
      </w:r>
    </w:p>
    <w:p w14:paraId="5CA9AFE4" w14:textId="77777777" w:rsidR="00575C8D" w:rsidRDefault="00575C8D" w:rsidP="00575C8D">
      <w:pPr>
        <w:jc w:val="both"/>
        <w:rPr>
          <w:rFonts w:ascii="Calibri" w:eastAsia="Calibri" w:hAnsi="Calibri" w:cs="Calibri"/>
          <w:sz w:val="22"/>
          <w:szCs w:val="22"/>
        </w:rPr>
      </w:pPr>
    </w:p>
    <w:p w14:paraId="74CDB363" w14:textId="2C45316B" w:rsidR="00575C8D" w:rsidRPr="00F22BE8" w:rsidRDefault="00575C8D" w:rsidP="00575C8D">
      <w:pPr>
        <w:numPr>
          <w:ilvl w:val="1"/>
          <w:numId w:val="6"/>
        </w:numPr>
        <w:ind w:left="0"/>
        <w:jc w:val="both"/>
        <w:rPr>
          <w:sz w:val="22"/>
          <w:szCs w:val="22"/>
        </w:rPr>
      </w:pPr>
      <w:r>
        <w:rPr>
          <w:rFonts w:ascii="Calibri" w:eastAsia="Calibri" w:hAnsi="Calibri" w:cs="Calibri"/>
          <w:sz w:val="22"/>
          <w:szCs w:val="22"/>
        </w:rPr>
        <w:t xml:space="preserve">O prazo para resposta ao pedido do Contratado de restabelecimento do equilíbrio econômico-financeiro do contrato de preços será de </w:t>
      </w:r>
      <w:r w:rsidR="004A5741">
        <w:rPr>
          <w:rFonts w:ascii="Calibri" w:eastAsia="Calibri" w:hAnsi="Calibri" w:cs="Calibri"/>
          <w:sz w:val="22"/>
          <w:szCs w:val="22"/>
        </w:rPr>
        <w:t>15 (quinze)</w:t>
      </w:r>
      <w:r>
        <w:rPr>
          <w:rFonts w:ascii="Calibri" w:eastAsia="Calibri" w:hAnsi="Calibri" w:cs="Calibri"/>
          <w:sz w:val="22"/>
          <w:szCs w:val="22"/>
        </w:rPr>
        <w:t xml:space="preserve"> dias úteis.</w:t>
      </w:r>
    </w:p>
    <w:p w14:paraId="1267DCF2" w14:textId="77777777" w:rsidR="00575C8D" w:rsidRDefault="00575C8D" w:rsidP="00575C8D">
      <w:pPr>
        <w:pStyle w:val="PargrafodaLista"/>
        <w:rPr>
          <w:sz w:val="22"/>
          <w:szCs w:val="22"/>
        </w:rPr>
      </w:pPr>
    </w:p>
    <w:p w14:paraId="3593ECAF" w14:textId="77777777" w:rsidR="00575C8D" w:rsidRDefault="00575C8D" w:rsidP="00575C8D">
      <w:pPr>
        <w:ind w:left="425"/>
        <w:jc w:val="both"/>
        <w:rPr>
          <w:rFonts w:ascii="Calibri" w:eastAsia="Calibri" w:hAnsi="Calibri" w:cs="Calibri"/>
          <w:sz w:val="22"/>
          <w:szCs w:val="22"/>
        </w:rPr>
      </w:pPr>
    </w:p>
    <w:p w14:paraId="06EBB4F8"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GARANTIA DE EXECUÇÃO.</w:t>
      </w:r>
    </w:p>
    <w:p w14:paraId="1B8A34D6"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FF0000"/>
          <w:sz w:val="22"/>
          <w:szCs w:val="22"/>
        </w:rPr>
      </w:pPr>
    </w:p>
    <w:p w14:paraId="0106902B" w14:textId="6CA4DC33" w:rsidR="00575C8D" w:rsidRPr="000C452B" w:rsidRDefault="00575C8D" w:rsidP="00575C8D">
      <w:pPr>
        <w:numPr>
          <w:ilvl w:val="1"/>
          <w:numId w:val="6"/>
        </w:numPr>
        <w:ind w:left="0"/>
        <w:jc w:val="both"/>
        <w:rPr>
          <w:rFonts w:ascii="Calibri" w:eastAsia="Calibri" w:hAnsi="Calibri" w:cs="Calibri"/>
          <w:sz w:val="22"/>
          <w:szCs w:val="22"/>
        </w:rPr>
      </w:pPr>
      <w:r w:rsidRPr="000C452B">
        <w:rPr>
          <w:rFonts w:ascii="Calibri" w:eastAsia="Calibri" w:hAnsi="Calibri" w:cs="Calibri"/>
          <w:sz w:val="22"/>
          <w:szCs w:val="22"/>
        </w:rPr>
        <w:t xml:space="preserve">Será exigida a garantia da contratação de que tratam os </w:t>
      </w:r>
      <w:hyperlink r:id="rId24" w:anchor="art96" w:history="1">
        <w:r w:rsidRPr="000C452B">
          <w:rPr>
            <w:rFonts w:ascii="Calibri" w:eastAsia="Calibri" w:hAnsi="Calibri" w:cs="Calibri"/>
            <w:sz w:val="22"/>
            <w:szCs w:val="22"/>
          </w:rPr>
          <w:t>arts. 96 e seguintes da Lei nº 14.133, de 2021</w:t>
        </w:r>
      </w:hyperlink>
      <w:r w:rsidR="004A5741" w:rsidRPr="000C452B">
        <w:rPr>
          <w:rFonts w:ascii="Calibri" w:eastAsia="Calibri" w:hAnsi="Calibri" w:cs="Calibri"/>
          <w:sz w:val="22"/>
          <w:szCs w:val="22"/>
        </w:rPr>
        <w:t xml:space="preserve">, no percentual de </w:t>
      </w:r>
      <w:r w:rsidR="000C452B">
        <w:rPr>
          <w:rFonts w:ascii="Calibri" w:eastAsia="Calibri" w:hAnsi="Calibri" w:cs="Calibri"/>
          <w:sz w:val="22"/>
          <w:szCs w:val="22"/>
        </w:rPr>
        <w:t>5</w:t>
      </w:r>
      <w:r w:rsidRPr="000C452B">
        <w:rPr>
          <w:rFonts w:ascii="Calibri" w:eastAsia="Calibri" w:hAnsi="Calibri" w:cs="Calibri"/>
          <w:sz w:val="22"/>
          <w:szCs w:val="22"/>
        </w:rPr>
        <w:t>% do valor contratual, conforme regras previstas no contrato.</w:t>
      </w:r>
    </w:p>
    <w:p w14:paraId="73D57312" w14:textId="2AEAC654" w:rsidR="00575C8D" w:rsidRPr="000C452B" w:rsidRDefault="00575C8D" w:rsidP="00575C8D">
      <w:pPr>
        <w:pStyle w:val="PargrafodaLista"/>
        <w:numPr>
          <w:ilvl w:val="2"/>
          <w:numId w:val="6"/>
        </w:numPr>
        <w:jc w:val="both"/>
        <w:rPr>
          <w:rFonts w:ascii="Calibri" w:eastAsia="Calibri" w:hAnsi="Calibri" w:cs="Calibri"/>
          <w:sz w:val="22"/>
          <w:szCs w:val="22"/>
        </w:rPr>
      </w:pPr>
      <w:r w:rsidRPr="000C452B">
        <w:rPr>
          <w:rFonts w:ascii="Calibri" w:eastAsia="Calibri" w:hAnsi="Calibri" w:cs="Calibri"/>
          <w:sz w:val="22"/>
          <w:szCs w:val="22"/>
        </w:rPr>
        <w:t xml:space="preserve">A garantia nas modalidades caução e fiança bancária deverá ser prestada em até </w:t>
      </w:r>
      <w:r w:rsidR="000C452B" w:rsidRPr="000C452B">
        <w:rPr>
          <w:rFonts w:ascii="Calibri" w:eastAsia="Calibri" w:hAnsi="Calibri" w:cs="Calibri"/>
          <w:sz w:val="22"/>
          <w:szCs w:val="22"/>
        </w:rPr>
        <w:t>10 (dez)</w:t>
      </w:r>
      <w:r w:rsidRPr="000C452B">
        <w:rPr>
          <w:rFonts w:ascii="Calibri" w:eastAsia="Calibri" w:hAnsi="Calibri" w:cs="Calibri"/>
          <w:sz w:val="22"/>
          <w:szCs w:val="22"/>
        </w:rPr>
        <w:t xml:space="preserve"> dias após assinatura do contrato</w:t>
      </w:r>
      <w:r w:rsidR="000C452B" w:rsidRPr="000C452B">
        <w:rPr>
          <w:rFonts w:ascii="Calibri" w:eastAsia="Calibri" w:hAnsi="Calibri" w:cs="Calibri"/>
          <w:sz w:val="22"/>
          <w:szCs w:val="22"/>
        </w:rPr>
        <w:t>.</w:t>
      </w:r>
    </w:p>
    <w:p w14:paraId="5EAC753F" w14:textId="77777777" w:rsidR="00575C8D" w:rsidRPr="000C452B" w:rsidRDefault="00575C8D" w:rsidP="00575C8D">
      <w:pPr>
        <w:pStyle w:val="PargrafodaLista"/>
        <w:numPr>
          <w:ilvl w:val="2"/>
          <w:numId w:val="6"/>
        </w:numPr>
        <w:jc w:val="both"/>
        <w:rPr>
          <w:rFonts w:ascii="Calibri" w:eastAsia="Calibri" w:hAnsi="Calibri" w:cs="Calibri"/>
          <w:sz w:val="22"/>
          <w:szCs w:val="22"/>
        </w:rPr>
      </w:pPr>
      <w:r w:rsidRPr="000C452B">
        <w:rPr>
          <w:rFonts w:ascii="Calibri" w:eastAsia="Calibri" w:hAnsi="Calibri" w:cs="Calibri"/>
          <w:sz w:val="22"/>
          <w:szCs w:val="22"/>
        </w:rPr>
        <w:t xml:space="preserve">No caso de seguro-garantia sua apresentação deverá ocorrer, no máximo, até a data de assinatura do contrato.  </w:t>
      </w:r>
    </w:p>
    <w:p w14:paraId="191AD312" w14:textId="77777777" w:rsidR="00575C8D" w:rsidRDefault="00575C8D" w:rsidP="00575C8D">
      <w:pPr>
        <w:jc w:val="both"/>
        <w:rPr>
          <w:rFonts w:ascii="Calibri" w:eastAsia="Calibri" w:hAnsi="Calibri" w:cs="Calibri"/>
          <w:sz w:val="22"/>
          <w:szCs w:val="22"/>
        </w:rPr>
      </w:pPr>
      <w:r>
        <w:rPr>
          <w:rFonts w:ascii="Calibri" w:eastAsia="Calibri" w:hAnsi="Calibri" w:cs="Calibri"/>
          <w:sz w:val="22"/>
          <w:szCs w:val="22"/>
        </w:rPr>
        <w:t xml:space="preserve"> </w:t>
      </w:r>
    </w:p>
    <w:p w14:paraId="35202392"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 xml:space="preserve">CLÁUSULA DÉCIMA SEGUNDA – DAS </w:t>
      </w:r>
      <w:r w:rsidRPr="00EB70AC">
        <w:rPr>
          <w:rFonts w:ascii="Calibri" w:eastAsia="Calibri" w:hAnsi="Calibri" w:cs="Calibri"/>
          <w:b/>
          <w:color w:val="000000"/>
          <w:sz w:val="22"/>
          <w:szCs w:val="22"/>
        </w:rPr>
        <w:t>INFRAÇÕES E SANÇÕES ADMINISTRATIVAS</w:t>
      </w:r>
      <w:r>
        <w:rPr>
          <w:rFonts w:ascii="Calibri" w:eastAsia="Calibri" w:hAnsi="Calibri" w:cs="Calibri"/>
          <w:b/>
          <w:color w:val="000000"/>
          <w:sz w:val="22"/>
          <w:szCs w:val="22"/>
        </w:rPr>
        <w:t>.</w:t>
      </w:r>
    </w:p>
    <w:p w14:paraId="2D015D33" w14:textId="77777777" w:rsidR="00575C8D" w:rsidRDefault="00575C8D" w:rsidP="00575C8D">
      <w:pPr>
        <w:jc w:val="both"/>
        <w:rPr>
          <w:rFonts w:ascii="Calibri" w:eastAsia="Calibri" w:hAnsi="Calibri" w:cs="Calibri"/>
          <w:sz w:val="22"/>
          <w:szCs w:val="22"/>
        </w:rPr>
      </w:pPr>
    </w:p>
    <w:p w14:paraId="28613A1B" w14:textId="77777777" w:rsidR="00575C8D" w:rsidRPr="00065196" w:rsidRDefault="00575C8D" w:rsidP="00575C8D">
      <w:pPr>
        <w:pStyle w:val="PargrafodaLista"/>
        <w:numPr>
          <w:ilvl w:val="1"/>
          <w:numId w:val="6"/>
        </w:numPr>
        <w:ind w:left="0"/>
        <w:jc w:val="both"/>
        <w:rPr>
          <w:rFonts w:ascii="Calibri" w:eastAsia="Calibri" w:hAnsi="Calibri" w:cs="Calibri"/>
          <w:sz w:val="22"/>
          <w:szCs w:val="22"/>
        </w:rPr>
      </w:pPr>
      <w:r w:rsidRPr="00065196">
        <w:rPr>
          <w:rFonts w:ascii="Calibri" w:eastAsia="Calibri" w:hAnsi="Calibri" w:cs="Calibri"/>
          <w:sz w:val="22"/>
          <w:szCs w:val="22"/>
        </w:rPr>
        <w:t>Comete infração administrativa, nos termos da Lei nº 14.133, de 2021, o contratado que:</w:t>
      </w:r>
    </w:p>
    <w:p w14:paraId="34FEE9B6" w14:textId="77777777" w:rsidR="00575C8D" w:rsidRPr="00065196" w:rsidRDefault="00575C8D" w:rsidP="00575C8D">
      <w:pPr>
        <w:pStyle w:val="PargrafodaLista"/>
        <w:ind w:left="0"/>
        <w:jc w:val="both"/>
        <w:rPr>
          <w:rFonts w:ascii="Calibri" w:eastAsia="Calibri" w:hAnsi="Calibri" w:cs="Calibri"/>
          <w:sz w:val="22"/>
          <w:szCs w:val="22"/>
        </w:rPr>
      </w:pPr>
    </w:p>
    <w:p w14:paraId="3258C508"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a)</w:t>
      </w:r>
      <w:r w:rsidRPr="002930FA">
        <w:rPr>
          <w:rFonts w:ascii="Calibri" w:eastAsia="Calibri" w:hAnsi="Calibri" w:cs="Calibri"/>
          <w:sz w:val="22"/>
          <w:szCs w:val="22"/>
        </w:rPr>
        <w:tab/>
        <w:t>der causa à inexecução parcial do contrato;</w:t>
      </w:r>
    </w:p>
    <w:p w14:paraId="128B9C8D"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b)</w:t>
      </w:r>
      <w:r w:rsidRPr="002930FA">
        <w:rPr>
          <w:rFonts w:ascii="Calibri" w:eastAsia="Calibri" w:hAnsi="Calibri" w:cs="Calibri"/>
          <w:sz w:val="22"/>
          <w:szCs w:val="22"/>
        </w:rPr>
        <w:tab/>
        <w:t>der causa à inexecução parcial do contrato que cause grave dano à Administração ou ao funcionamento dos serviços públicos ou ao interesse coletivo;</w:t>
      </w:r>
    </w:p>
    <w:p w14:paraId="11017C22"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c)</w:t>
      </w:r>
      <w:r w:rsidRPr="002930FA">
        <w:rPr>
          <w:rFonts w:ascii="Calibri" w:eastAsia="Calibri" w:hAnsi="Calibri" w:cs="Calibri"/>
          <w:sz w:val="22"/>
          <w:szCs w:val="22"/>
        </w:rPr>
        <w:tab/>
        <w:t>der causa à inexecução total do contrato;</w:t>
      </w:r>
    </w:p>
    <w:p w14:paraId="0103CC98"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d)</w:t>
      </w:r>
      <w:r w:rsidRPr="002930FA">
        <w:rPr>
          <w:rFonts w:ascii="Calibri" w:eastAsia="Calibri" w:hAnsi="Calibri" w:cs="Calibri"/>
          <w:sz w:val="22"/>
          <w:szCs w:val="22"/>
        </w:rPr>
        <w:tab/>
        <w:t>ensejar o retardamento da execução ou da entrega do objeto da contratação sem motivo justificado;</w:t>
      </w:r>
    </w:p>
    <w:p w14:paraId="09CC8517"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e)</w:t>
      </w:r>
      <w:r w:rsidRPr="002930FA">
        <w:rPr>
          <w:rFonts w:ascii="Calibri" w:eastAsia="Calibri" w:hAnsi="Calibri" w:cs="Calibri"/>
          <w:sz w:val="22"/>
          <w:szCs w:val="22"/>
        </w:rPr>
        <w:tab/>
        <w:t>apresentar documentação falsa ou prestar declaração falsa durante a execução do contrato;</w:t>
      </w:r>
    </w:p>
    <w:p w14:paraId="061A7ABC"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f)</w:t>
      </w:r>
      <w:r w:rsidRPr="002930FA">
        <w:rPr>
          <w:rFonts w:ascii="Calibri" w:eastAsia="Calibri" w:hAnsi="Calibri" w:cs="Calibri"/>
          <w:sz w:val="22"/>
          <w:szCs w:val="22"/>
        </w:rPr>
        <w:tab/>
        <w:t>praticar ato fraudulento na execução do contrato;</w:t>
      </w:r>
    </w:p>
    <w:p w14:paraId="40E31FD4"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g)</w:t>
      </w:r>
      <w:r w:rsidRPr="002930FA">
        <w:rPr>
          <w:rFonts w:ascii="Calibri" w:eastAsia="Calibri" w:hAnsi="Calibri" w:cs="Calibri"/>
          <w:sz w:val="22"/>
          <w:szCs w:val="22"/>
        </w:rPr>
        <w:tab/>
        <w:t>comportar-se de modo inidôneo ou cometer fraude de qualquer natureza;</w:t>
      </w:r>
    </w:p>
    <w:p w14:paraId="6448D993" w14:textId="77777777" w:rsidR="00575C8D" w:rsidRDefault="00575C8D" w:rsidP="00575C8D">
      <w:pPr>
        <w:jc w:val="both"/>
        <w:rPr>
          <w:rFonts w:ascii="Calibri" w:eastAsia="Calibri" w:hAnsi="Calibri" w:cs="Calibri"/>
          <w:sz w:val="22"/>
          <w:szCs w:val="22"/>
        </w:rPr>
      </w:pPr>
      <w:r w:rsidRPr="002930FA">
        <w:rPr>
          <w:rFonts w:ascii="Calibri" w:eastAsia="Calibri" w:hAnsi="Calibri" w:cs="Calibri"/>
          <w:sz w:val="22"/>
          <w:szCs w:val="22"/>
        </w:rPr>
        <w:t>h)</w:t>
      </w:r>
      <w:r w:rsidRPr="002930FA">
        <w:rPr>
          <w:rFonts w:ascii="Calibri" w:eastAsia="Calibri" w:hAnsi="Calibri" w:cs="Calibri"/>
          <w:sz w:val="22"/>
          <w:szCs w:val="22"/>
        </w:rPr>
        <w:tab/>
        <w:t>praticar ato lesivo previsto no art. 5º da Lei nº 12.846, de 1º de agosto de 2013.</w:t>
      </w:r>
    </w:p>
    <w:p w14:paraId="59CFBE8F" w14:textId="77777777" w:rsidR="00575C8D" w:rsidRPr="002930FA" w:rsidRDefault="00575C8D" w:rsidP="00575C8D">
      <w:pPr>
        <w:jc w:val="both"/>
        <w:rPr>
          <w:rFonts w:ascii="Calibri" w:eastAsia="Calibri" w:hAnsi="Calibri" w:cs="Calibri"/>
          <w:sz w:val="22"/>
          <w:szCs w:val="22"/>
        </w:rPr>
      </w:pPr>
    </w:p>
    <w:p w14:paraId="11CE4BD8" w14:textId="77777777" w:rsidR="00575C8D" w:rsidRPr="00065196" w:rsidRDefault="00575C8D" w:rsidP="00575C8D">
      <w:pPr>
        <w:pStyle w:val="PargrafodaLista"/>
        <w:numPr>
          <w:ilvl w:val="1"/>
          <w:numId w:val="6"/>
        </w:numPr>
        <w:ind w:left="0"/>
        <w:jc w:val="both"/>
        <w:rPr>
          <w:rFonts w:ascii="Calibri" w:eastAsia="Calibri" w:hAnsi="Calibri" w:cs="Calibri"/>
          <w:sz w:val="22"/>
          <w:szCs w:val="22"/>
        </w:rPr>
      </w:pPr>
      <w:r w:rsidRPr="00065196">
        <w:rPr>
          <w:rFonts w:ascii="Calibri" w:eastAsia="Calibri" w:hAnsi="Calibri" w:cs="Calibri"/>
          <w:sz w:val="22"/>
          <w:szCs w:val="22"/>
        </w:rPr>
        <w:t>Serão aplicadas ao contratado que incorrer nas infrações acima descritas as seguintes sanções:</w:t>
      </w:r>
    </w:p>
    <w:p w14:paraId="3240536B" w14:textId="77777777" w:rsidR="00575C8D" w:rsidRPr="00065196" w:rsidRDefault="00575C8D" w:rsidP="00575C8D">
      <w:pPr>
        <w:pStyle w:val="PargrafodaLista"/>
        <w:ind w:left="0"/>
        <w:jc w:val="both"/>
        <w:rPr>
          <w:rFonts w:ascii="Calibri" w:eastAsia="Calibri" w:hAnsi="Calibri" w:cs="Calibri"/>
          <w:sz w:val="22"/>
          <w:szCs w:val="22"/>
        </w:rPr>
      </w:pPr>
    </w:p>
    <w:p w14:paraId="68CD0151"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Advertência, quando o contratado der causa à inexecução parcial do contrato, sempre que não se justificar a imposição de penalidade mais grave (art. 156, §2º, da Lei nº 14.133, de 2021);</w:t>
      </w:r>
    </w:p>
    <w:p w14:paraId="1BB86B47"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Impedimento de licitar e contratar, quando praticadas as condutas descritas nas alíneas “b”, “c” e “d” do subitem acima deste Contrato, sempre que não se justificar a imposição de penalidade mais grave (art. 156, § 4º, da Lei nº 14.133, de 2021);</w:t>
      </w:r>
    </w:p>
    <w:p w14:paraId="0CF83705"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29638572"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Multa:</w:t>
      </w:r>
    </w:p>
    <w:p w14:paraId="6A033CF4" w14:textId="52B9ED10" w:rsidR="00575C8D" w:rsidRPr="007C142D" w:rsidRDefault="000C452B" w:rsidP="00575C8D">
      <w:pPr>
        <w:pStyle w:val="PargrafodaLista"/>
        <w:ind w:left="1080"/>
        <w:jc w:val="both"/>
        <w:rPr>
          <w:rFonts w:ascii="Calibri" w:eastAsia="Calibri" w:hAnsi="Calibri" w:cs="Calibri"/>
          <w:sz w:val="22"/>
          <w:szCs w:val="22"/>
        </w:rPr>
      </w:pPr>
      <w:r w:rsidRPr="007C142D">
        <w:rPr>
          <w:rFonts w:ascii="Calibri" w:eastAsia="Calibri" w:hAnsi="Calibri" w:cs="Calibri"/>
          <w:sz w:val="22"/>
          <w:szCs w:val="22"/>
        </w:rPr>
        <w:t xml:space="preserve">Moratória de 0,5% (dois décimos </w:t>
      </w:r>
      <w:r w:rsidR="00575C8D" w:rsidRPr="007C142D">
        <w:rPr>
          <w:rFonts w:ascii="Calibri" w:eastAsia="Calibri" w:hAnsi="Calibri" w:cs="Calibri"/>
          <w:sz w:val="22"/>
          <w:szCs w:val="22"/>
        </w:rPr>
        <w:t xml:space="preserve">por cento) por dia de atraso injustificado sobre o valor da parcela inadimplida, até o limite de </w:t>
      </w:r>
      <w:r w:rsidRPr="007C142D">
        <w:rPr>
          <w:rFonts w:ascii="Calibri" w:eastAsia="Calibri" w:hAnsi="Calibri" w:cs="Calibri"/>
          <w:sz w:val="22"/>
          <w:szCs w:val="22"/>
        </w:rPr>
        <w:t>10(dez)</w:t>
      </w:r>
      <w:r w:rsidR="00575C8D" w:rsidRPr="007C142D">
        <w:rPr>
          <w:rFonts w:ascii="Calibri" w:eastAsia="Calibri" w:hAnsi="Calibri" w:cs="Calibri"/>
          <w:sz w:val="22"/>
          <w:szCs w:val="22"/>
        </w:rPr>
        <w:t xml:space="preserve"> dias;</w:t>
      </w:r>
    </w:p>
    <w:p w14:paraId="194654FA" w14:textId="3CEF9C7F" w:rsidR="00575C8D" w:rsidRPr="002930FA" w:rsidRDefault="00575C8D" w:rsidP="00575C8D">
      <w:pPr>
        <w:pStyle w:val="PargrafodaLista"/>
        <w:ind w:left="1080"/>
        <w:jc w:val="both"/>
        <w:rPr>
          <w:rFonts w:ascii="Calibri" w:eastAsia="Calibri" w:hAnsi="Calibri" w:cs="Calibri"/>
          <w:sz w:val="22"/>
          <w:szCs w:val="22"/>
        </w:rPr>
      </w:pPr>
      <w:r w:rsidRPr="007C142D">
        <w:rPr>
          <w:rFonts w:ascii="Calibri" w:eastAsia="Calibri" w:hAnsi="Calibri" w:cs="Calibri"/>
          <w:sz w:val="22"/>
          <w:szCs w:val="22"/>
        </w:rPr>
        <w:t xml:space="preserve">Moratória de 0,7% (sete </w:t>
      </w:r>
      <w:r w:rsidR="000C452B" w:rsidRPr="007C142D">
        <w:rPr>
          <w:rFonts w:ascii="Calibri" w:eastAsia="Calibri" w:hAnsi="Calibri" w:cs="Calibri"/>
          <w:sz w:val="22"/>
          <w:szCs w:val="22"/>
        </w:rPr>
        <w:t>décimos</w:t>
      </w:r>
      <w:r w:rsidRPr="007C142D">
        <w:rPr>
          <w:rFonts w:ascii="Calibri" w:eastAsia="Calibri" w:hAnsi="Calibri" w:cs="Calibri"/>
          <w:sz w:val="22"/>
          <w:szCs w:val="22"/>
        </w:rPr>
        <w:t xml:space="preserve"> por cento) do valor total do contrato por dia de atraso injustificado, até o máximo de 2% (dois por cento), </w:t>
      </w:r>
      <w:r w:rsidRPr="002930FA">
        <w:rPr>
          <w:rFonts w:ascii="Calibri" w:eastAsia="Calibri" w:hAnsi="Calibri" w:cs="Calibri"/>
          <w:sz w:val="22"/>
          <w:szCs w:val="22"/>
        </w:rPr>
        <w:t xml:space="preserve">pela inobservância do prazo fixado para apresentação, suplementação ou reposição da garantia. </w:t>
      </w:r>
    </w:p>
    <w:p w14:paraId="3A36C9B8"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a.</w:t>
      </w:r>
      <w:r w:rsidRPr="002930FA">
        <w:rPr>
          <w:rFonts w:ascii="Calibri" w:eastAsia="Calibri" w:hAnsi="Calibri" w:cs="Calibri"/>
          <w:sz w:val="22"/>
          <w:szCs w:val="22"/>
        </w:rPr>
        <w:tab/>
        <w:t xml:space="preserve">O atraso superior a 25 (vinte e cinco) dias autoriza a Administração a promover a extinção do contrato por descumprimento ou cumprimento irregular de suas cláusulas, conforme dispõe o inciso I do art. 137 da Lei n. 14.133, de 2021. </w:t>
      </w:r>
    </w:p>
    <w:p w14:paraId="62E57BF2" w14:textId="77777777" w:rsidR="00575C8D" w:rsidRDefault="00575C8D" w:rsidP="00575C8D">
      <w:pPr>
        <w:jc w:val="both"/>
        <w:rPr>
          <w:rFonts w:ascii="Calibri" w:eastAsia="Calibri" w:hAnsi="Calibri" w:cs="Calibri"/>
          <w:sz w:val="22"/>
          <w:szCs w:val="22"/>
        </w:rPr>
      </w:pPr>
    </w:p>
    <w:p w14:paraId="18D0E688" w14:textId="77777777" w:rsidR="00575C8D" w:rsidRPr="003221E1" w:rsidRDefault="00575C8D" w:rsidP="00575C8D">
      <w:pPr>
        <w:pStyle w:val="PargrafodaLista"/>
        <w:numPr>
          <w:ilvl w:val="1"/>
          <w:numId w:val="6"/>
        </w:numPr>
        <w:ind w:left="0"/>
        <w:jc w:val="both"/>
        <w:rPr>
          <w:rFonts w:ascii="Calibri" w:eastAsia="Calibri" w:hAnsi="Calibri" w:cs="Calibri"/>
          <w:sz w:val="22"/>
          <w:szCs w:val="22"/>
        </w:rPr>
      </w:pPr>
      <w:r w:rsidRPr="003221E1">
        <w:rPr>
          <w:rFonts w:ascii="Calibri" w:eastAsia="Calibri" w:hAnsi="Calibri" w:cs="Calibri"/>
          <w:sz w:val="22"/>
          <w:szCs w:val="22"/>
        </w:rPr>
        <w:t>A aplicação das sanções previstas neste Contrato não exclui, em hipótese alguma, a obrigação de reparação integral do dano causado ao Contratante (art. 156, §9º, da Lei nº 14.133, de 2021)</w:t>
      </w:r>
      <w:r>
        <w:rPr>
          <w:rFonts w:ascii="Calibri" w:eastAsia="Calibri" w:hAnsi="Calibri" w:cs="Calibri"/>
          <w:sz w:val="22"/>
          <w:szCs w:val="22"/>
        </w:rPr>
        <w:t>.</w:t>
      </w:r>
    </w:p>
    <w:p w14:paraId="2128AD4D" w14:textId="77777777" w:rsidR="00575C8D" w:rsidRPr="003221E1" w:rsidRDefault="00575C8D" w:rsidP="00575C8D">
      <w:pPr>
        <w:pStyle w:val="PargrafodaLista"/>
        <w:ind w:left="0"/>
        <w:jc w:val="both"/>
        <w:rPr>
          <w:rFonts w:ascii="Calibri" w:eastAsia="Calibri" w:hAnsi="Calibri" w:cs="Calibri"/>
          <w:sz w:val="22"/>
          <w:szCs w:val="22"/>
        </w:rPr>
      </w:pPr>
    </w:p>
    <w:p w14:paraId="308D17CC" w14:textId="77777777" w:rsidR="00575C8D" w:rsidRDefault="00575C8D" w:rsidP="00575C8D">
      <w:pPr>
        <w:pStyle w:val="PargrafodaLista"/>
        <w:numPr>
          <w:ilvl w:val="1"/>
          <w:numId w:val="6"/>
        </w:numPr>
        <w:ind w:left="0"/>
        <w:jc w:val="both"/>
        <w:rPr>
          <w:rFonts w:ascii="Calibri" w:eastAsia="Calibri" w:hAnsi="Calibri" w:cs="Calibri"/>
          <w:sz w:val="22"/>
          <w:szCs w:val="22"/>
        </w:rPr>
      </w:pPr>
      <w:r w:rsidRPr="003221E1">
        <w:rPr>
          <w:rFonts w:ascii="Calibri" w:eastAsia="Calibri" w:hAnsi="Calibri" w:cs="Calibri"/>
          <w:sz w:val="22"/>
          <w:szCs w:val="22"/>
        </w:rPr>
        <w:t>Todas as sanções previstas neste Contrato poderão ser aplicadas cumulativamente com a multa (art. 156, §7º, da Lei nº 14.133, de 2021).</w:t>
      </w:r>
    </w:p>
    <w:p w14:paraId="2FD6C91F" w14:textId="77777777" w:rsidR="00575C8D" w:rsidRPr="003221E1" w:rsidRDefault="00575C8D" w:rsidP="00575C8D">
      <w:pPr>
        <w:pStyle w:val="PargrafodaLista"/>
        <w:ind w:left="0"/>
        <w:jc w:val="both"/>
        <w:rPr>
          <w:rFonts w:ascii="Calibri" w:eastAsia="Calibri" w:hAnsi="Calibri" w:cs="Calibri"/>
          <w:sz w:val="22"/>
          <w:szCs w:val="22"/>
        </w:rPr>
      </w:pPr>
    </w:p>
    <w:p w14:paraId="5DEE8632" w14:textId="77777777" w:rsidR="00575C8D" w:rsidRPr="002930FA" w:rsidRDefault="00575C8D" w:rsidP="00575C8D">
      <w:pPr>
        <w:ind w:left="851"/>
        <w:jc w:val="both"/>
        <w:rPr>
          <w:rFonts w:ascii="Calibri" w:eastAsia="Calibri" w:hAnsi="Calibri" w:cs="Calibri"/>
          <w:sz w:val="22"/>
          <w:szCs w:val="22"/>
        </w:rPr>
      </w:pPr>
      <w:r w:rsidRPr="0004390A">
        <w:rPr>
          <w:rFonts w:ascii="Calibri" w:eastAsia="Calibri" w:hAnsi="Calibri" w:cs="Calibri"/>
          <w:b/>
          <w:bCs/>
          <w:sz w:val="22"/>
          <w:szCs w:val="22"/>
        </w:rPr>
        <w:t>12.4.1.</w:t>
      </w:r>
      <w:r w:rsidRPr="002930FA">
        <w:rPr>
          <w:rFonts w:ascii="Calibri" w:eastAsia="Calibri" w:hAnsi="Calibri" w:cs="Calibri"/>
          <w:sz w:val="22"/>
          <w:szCs w:val="22"/>
        </w:rPr>
        <w:tab/>
        <w:t>Antes da aplicação da multa será facultada a defesa do interessado no prazo de 15 (quinze) dias úteis, contado da data de sua intimação (art. 157, da Lei nº 14.133, de 2021)</w:t>
      </w:r>
    </w:p>
    <w:p w14:paraId="229F2780" w14:textId="77777777" w:rsidR="00575C8D" w:rsidRPr="002930FA" w:rsidRDefault="00575C8D" w:rsidP="00575C8D">
      <w:pPr>
        <w:ind w:left="851"/>
        <w:jc w:val="both"/>
        <w:rPr>
          <w:rFonts w:ascii="Calibri" w:eastAsia="Calibri" w:hAnsi="Calibri" w:cs="Calibri"/>
          <w:sz w:val="22"/>
          <w:szCs w:val="22"/>
        </w:rPr>
      </w:pPr>
      <w:r w:rsidRPr="0004390A">
        <w:rPr>
          <w:rFonts w:ascii="Calibri" w:eastAsia="Calibri" w:hAnsi="Calibri" w:cs="Calibri"/>
          <w:b/>
          <w:bCs/>
          <w:sz w:val="22"/>
          <w:szCs w:val="22"/>
        </w:rPr>
        <w:t>12.4.2.</w:t>
      </w:r>
      <w:r w:rsidRPr="002930FA">
        <w:rPr>
          <w:rFonts w:ascii="Calibri" w:eastAsia="Calibri" w:hAnsi="Calibri" w:cs="Calibri"/>
          <w:sz w:val="22"/>
          <w:szCs w:val="22"/>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EBB0C3A" w14:textId="47541B69" w:rsidR="00575C8D" w:rsidRDefault="00575C8D" w:rsidP="00575C8D">
      <w:pPr>
        <w:ind w:left="851"/>
        <w:jc w:val="both"/>
        <w:rPr>
          <w:rFonts w:ascii="Calibri" w:eastAsia="Calibri" w:hAnsi="Calibri" w:cs="Calibri"/>
          <w:sz w:val="22"/>
          <w:szCs w:val="22"/>
        </w:rPr>
      </w:pPr>
      <w:r w:rsidRPr="0004390A">
        <w:rPr>
          <w:rFonts w:ascii="Calibri" w:eastAsia="Calibri" w:hAnsi="Calibri" w:cs="Calibri"/>
          <w:b/>
          <w:bCs/>
          <w:sz w:val="22"/>
          <w:szCs w:val="22"/>
        </w:rPr>
        <w:t>12.4.3.</w:t>
      </w:r>
      <w:r w:rsidRPr="002930FA">
        <w:rPr>
          <w:rFonts w:ascii="Calibri" w:eastAsia="Calibri" w:hAnsi="Calibri" w:cs="Calibri"/>
          <w:sz w:val="22"/>
          <w:szCs w:val="22"/>
        </w:rPr>
        <w:tab/>
        <w:t xml:space="preserve">Previamente ao encaminhamento à cobrança judicial, a multa poderá ser recolhida administrativamente no prazo máximo de </w:t>
      </w:r>
      <w:r w:rsidR="000C452B">
        <w:rPr>
          <w:rFonts w:ascii="Calibri" w:eastAsia="Calibri" w:hAnsi="Calibri" w:cs="Calibri"/>
          <w:sz w:val="22"/>
          <w:szCs w:val="22"/>
        </w:rPr>
        <w:t>15</w:t>
      </w:r>
      <w:r w:rsidRPr="002930FA">
        <w:rPr>
          <w:rFonts w:ascii="Calibri" w:eastAsia="Calibri" w:hAnsi="Calibri" w:cs="Calibri"/>
          <w:sz w:val="22"/>
          <w:szCs w:val="22"/>
        </w:rPr>
        <w:t xml:space="preserve"> (</w:t>
      </w:r>
      <w:r w:rsidR="000C452B">
        <w:rPr>
          <w:rFonts w:ascii="Calibri" w:eastAsia="Calibri" w:hAnsi="Calibri" w:cs="Calibri"/>
          <w:sz w:val="22"/>
          <w:szCs w:val="22"/>
        </w:rPr>
        <w:t>quinze</w:t>
      </w:r>
      <w:r w:rsidRPr="002930FA">
        <w:rPr>
          <w:rFonts w:ascii="Calibri" w:eastAsia="Calibri" w:hAnsi="Calibri" w:cs="Calibri"/>
          <w:sz w:val="22"/>
          <w:szCs w:val="22"/>
        </w:rPr>
        <w:t>) dias, a contar da data do recebimento da comunicação enviada pela autoridade competente.</w:t>
      </w:r>
    </w:p>
    <w:p w14:paraId="78D0E5C8" w14:textId="77777777" w:rsidR="00575C8D" w:rsidRPr="002930FA" w:rsidRDefault="00575C8D" w:rsidP="00575C8D">
      <w:pPr>
        <w:jc w:val="both"/>
        <w:rPr>
          <w:rFonts w:ascii="Calibri" w:eastAsia="Calibri" w:hAnsi="Calibri" w:cs="Calibri"/>
          <w:sz w:val="22"/>
          <w:szCs w:val="22"/>
        </w:rPr>
      </w:pPr>
    </w:p>
    <w:p w14:paraId="010C2C43" w14:textId="77777777" w:rsidR="00575C8D" w:rsidRDefault="00575C8D" w:rsidP="00575C8D">
      <w:pPr>
        <w:pStyle w:val="PargrafodaLista"/>
        <w:numPr>
          <w:ilvl w:val="1"/>
          <w:numId w:val="6"/>
        </w:numPr>
        <w:ind w:left="0"/>
        <w:jc w:val="both"/>
        <w:rPr>
          <w:rFonts w:ascii="Calibri" w:eastAsia="Calibri" w:hAnsi="Calibri" w:cs="Calibri"/>
          <w:sz w:val="22"/>
          <w:szCs w:val="22"/>
        </w:rPr>
      </w:pPr>
      <w:r w:rsidRPr="00B437CE">
        <w:rPr>
          <w:rFonts w:ascii="Calibri" w:eastAsia="Calibri" w:hAnsi="Calibri" w:cs="Calibri"/>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B0AAA88" w14:textId="77777777" w:rsidR="00575C8D" w:rsidRDefault="00575C8D" w:rsidP="00575C8D">
      <w:pPr>
        <w:pStyle w:val="PargrafodaLista"/>
        <w:ind w:left="0"/>
        <w:jc w:val="both"/>
        <w:rPr>
          <w:rFonts w:ascii="Calibri" w:eastAsia="Calibri" w:hAnsi="Calibri" w:cs="Calibri"/>
          <w:sz w:val="22"/>
          <w:szCs w:val="22"/>
        </w:rPr>
      </w:pPr>
    </w:p>
    <w:p w14:paraId="733CF2FA" w14:textId="77777777" w:rsidR="00575C8D" w:rsidRPr="00BC53C0" w:rsidRDefault="00575C8D" w:rsidP="00575C8D">
      <w:pPr>
        <w:pStyle w:val="PargrafodaLista"/>
        <w:numPr>
          <w:ilvl w:val="1"/>
          <w:numId w:val="6"/>
        </w:numPr>
        <w:ind w:left="0"/>
        <w:jc w:val="both"/>
        <w:rPr>
          <w:rFonts w:ascii="Calibri" w:eastAsia="Calibri" w:hAnsi="Calibri" w:cs="Calibri"/>
          <w:sz w:val="22"/>
          <w:szCs w:val="22"/>
        </w:rPr>
      </w:pPr>
      <w:r w:rsidRPr="00BC53C0">
        <w:rPr>
          <w:rFonts w:ascii="Calibri" w:eastAsia="Calibri" w:hAnsi="Calibri" w:cs="Calibri"/>
          <w:sz w:val="22"/>
          <w:szCs w:val="22"/>
        </w:rPr>
        <w:t>Na aplicação das sanções serão considerados (art. 156, §1º, da Lei nº 14.133, de 2021):</w:t>
      </w:r>
    </w:p>
    <w:p w14:paraId="044268BF"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a)</w:t>
      </w:r>
      <w:r w:rsidRPr="002930FA">
        <w:rPr>
          <w:rFonts w:ascii="Calibri" w:eastAsia="Calibri" w:hAnsi="Calibri" w:cs="Calibri"/>
          <w:sz w:val="22"/>
          <w:szCs w:val="22"/>
        </w:rPr>
        <w:tab/>
        <w:t>a natureza e a gravidade da infração cometida;</w:t>
      </w:r>
    </w:p>
    <w:p w14:paraId="02B907AF"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b)</w:t>
      </w:r>
      <w:r w:rsidRPr="002930FA">
        <w:rPr>
          <w:rFonts w:ascii="Calibri" w:eastAsia="Calibri" w:hAnsi="Calibri" w:cs="Calibri"/>
          <w:sz w:val="22"/>
          <w:szCs w:val="22"/>
        </w:rPr>
        <w:tab/>
        <w:t>as peculiaridades do caso concreto;</w:t>
      </w:r>
    </w:p>
    <w:p w14:paraId="0F688311"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c)</w:t>
      </w:r>
      <w:r w:rsidRPr="002930FA">
        <w:rPr>
          <w:rFonts w:ascii="Calibri" w:eastAsia="Calibri" w:hAnsi="Calibri" w:cs="Calibri"/>
          <w:sz w:val="22"/>
          <w:szCs w:val="22"/>
        </w:rPr>
        <w:tab/>
        <w:t>as circunstâncias agravantes ou atenuantes;</w:t>
      </w:r>
    </w:p>
    <w:p w14:paraId="3778E963"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d)</w:t>
      </w:r>
      <w:r w:rsidRPr="002930FA">
        <w:rPr>
          <w:rFonts w:ascii="Calibri" w:eastAsia="Calibri" w:hAnsi="Calibri" w:cs="Calibri"/>
          <w:sz w:val="22"/>
          <w:szCs w:val="22"/>
        </w:rPr>
        <w:tab/>
        <w:t>os danos que dela provierem para o Contratante;</w:t>
      </w:r>
    </w:p>
    <w:p w14:paraId="349E4D03" w14:textId="77777777" w:rsidR="00575C8D" w:rsidRDefault="00575C8D" w:rsidP="00575C8D">
      <w:pPr>
        <w:jc w:val="both"/>
        <w:rPr>
          <w:rFonts w:ascii="Calibri" w:eastAsia="Calibri" w:hAnsi="Calibri" w:cs="Calibri"/>
          <w:sz w:val="22"/>
          <w:szCs w:val="22"/>
        </w:rPr>
      </w:pPr>
      <w:r w:rsidRPr="002930FA">
        <w:rPr>
          <w:rFonts w:ascii="Calibri" w:eastAsia="Calibri" w:hAnsi="Calibri" w:cs="Calibri"/>
          <w:sz w:val="22"/>
          <w:szCs w:val="22"/>
        </w:rPr>
        <w:t>e)</w:t>
      </w:r>
      <w:r w:rsidRPr="002930FA">
        <w:rPr>
          <w:rFonts w:ascii="Calibri" w:eastAsia="Calibri" w:hAnsi="Calibri" w:cs="Calibri"/>
          <w:sz w:val="22"/>
          <w:szCs w:val="22"/>
        </w:rPr>
        <w:tab/>
        <w:t>a implantação ou o aperfeiçoamento de programa de integridade, conforme normas e orientações dos órgãos de controle.</w:t>
      </w:r>
    </w:p>
    <w:p w14:paraId="37FD41F5" w14:textId="77777777" w:rsidR="00575C8D" w:rsidRPr="002930FA" w:rsidRDefault="00575C8D" w:rsidP="00575C8D">
      <w:pPr>
        <w:jc w:val="both"/>
        <w:rPr>
          <w:rFonts w:ascii="Calibri" w:eastAsia="Calibri" w:hAnsi="Calibri" w:cs="Calibri"/>
          <w:sz w:val="22"/>
          <w:szCs w:val="22"/>
        </w:rPr>
      </w:pPr>
    </w:p>
    <w:p w14:paraId="09D833FE" w14:textId="77777777" w:rsidR="00575C8D" w:rsidRPr="00DE6C87" w:rsidRDefault="00575C8D" w:rsidP="00575C8D">
      <w:pPr>
        <w:pStyle w:val="PargrafodaLista"/>
        <w:numPr>
          <w:ilvl w:val="1"/>
          <w:numId w:val="6"/>
        </w:numPr>
        <w:ind w:left="0"/>
        <w:jc w:val="both"/>
        <w:rPr>
          <w:rFonts w:ascii="Calibri" w:eastAsia="Calibri" w:hAnsi="Calibri" w:cs="Calibri"/>
          <w:sz w:val="22"/>
          <w:szCs w:val="22"/>
        </w:rPr>
      </w:pPr>
      <w:r w:rsidRPr="00DE6C87">
        <w:rPr>
          <w:rFonts w:ascii="Calibri" w:eastAsia="Calibri" w:hAnsi="Calibri" w:cs="Calibri"/>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64F3E89" w14:textId="77777777" w:rsidR="00575C8D" w:rsidRPr="00DE6C87" w:rsidRDefault="00575C8D" w:rsidP="00575C8D">
      <w:pPr>
        <w:pStyle w:val="PargrafodaLista"/>
        <w:ind w:left="0"/>
        <w:jc w:val="both"/>
        <w:rPr>
          <w:rFonts w:ascii="Calibri" w:eastAsia="Calibri" w:hAnsi="Calibri" w:cs="Calibri"/>
          <w:sz w:val="22"/>
          <w:szCs w:val="22"/>
        </w:rPr>
      </w:pPr>
    </w:p>
    <w:p w14:paraId="691EEE80" w14:textId="77777777" w:rsidR="00575C8D" w:rsidRPr="00E863A3" w:rsidRDefault="00575C8D" w:rsidP="00575C8D">
      <w:pPr>
        <w:pStyle w:val="PargrafodaLista"/>
        <w:numPr>
          <w:ilvl w:val="1"/>
          <w:numId w:val="6"/>
        </w:numPr>
        <w:ind w:left="0"/>
        <w:jc w:val="both"/>
        <w:rPr>
          <w:rFonts w:ascii="Calibri" w:eastAsia="Calibri" w:hAnsi="Calibri" w:cs="Calibri"/>
          <w:sz w:val="22"/>
          <w:szCs w:val="22"/>
        </w:rPr>
      </w:pPr>
      <w:r w:rsidRPr="00E863A3">
        <w:rPr>
          <w:rFonts w:ascii="Calibri" w:eastAsia="Calibri" w:hAnsi="Calibri" w:cs="Calibri"/>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2B09172" w14:textId="77777777" w:rsidR="00575C8D" w:rsidRPr="00E863A3" w:rsidRDefault="00575C8D" w:rsidP="00575C8D">
      <w:pPr>
        <w:pStyle w:val="PargrafodaLista"/>
        <w:ind w:left="0"/>
        <w:jc w:val="both"/>
        <w:rPr>
          <w:rFonts w:ascii="Calibri" w:eastAsia="Calibri" w:hAnsi="Calibri" w:cs="Calibri"/>
          <w:sz w:val="22"/>
          <w:szCs w:val="22"/>
        </w:rPr>
      </w:pPr>
    </w:p>
    <w:p w14:paraId="2AC8A04D" w14:textId="77777777" w:rsidR="00575C8D" w:rsidRPr="00E863A3" w:rsidRDefault="00575C8D" w:rsidP="00575C8D">
      <w:pPr>
        <w:pStyle w:val="PargrafodaLista"/>
        <w:numPr>
          <w:ilvl w:val="1"/>
          <w:numId w:val="6"/>
        </w:numPr>
        <w:ind w:left="0"/>
        <w:jc w:val="both"/>
        <w:rPr>
          <w:rFonts w:ascii="Calibri" w:eastAsia="Calibri" w:hAnsi="Calibri" w:cs="Calibri"/>
          <w:sz w:val="22"/>
          <w:szCs w:val="22"/>
        </w:rPr>
      </w:pPr>
      <w:r w:rsidRPr="00E863A3">
        <w:rPr>
          <w:rFonts w:ascii="Calibri" w:eastAsia="Calibri" w:hAnsi="Calibri" w:cs="Calibri"/>
          <w:sz w:val="22"/>
          <w:szCs w:val="22"/>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6DBA744D" w14:textId="77777777" w:rsidR="00575C8D" w:rsidRPr="00E863A3" w:rsidRDefault="00575C8D" w:rsidP="00575C8D">
      <w:pPr>
        <w:pStyle w:val="PargrafodaLista"/>
        <w:ind w:left="0"/>
        <w:jc w:val="both"/>
        <w:rPr>
          <w:rFonts w:ascii="Calibri" w:eastAsia="Calibri" w:hAnsi="Calibri" w:cs="Calibri"/>
          <w:sz w:val="22"/>
          <w:szCs w:val="22"/>
        </w:rPr>
      </w:pPr>
    </w:p>
    <w:p w14:paraId="250C8F02" w14:textId="77777777" w:rsidR="00575C8D" w:rsidRDefault="00575C8D" w:rsidP="00575C8D">
      <w:pPr>
        <w:pStyle w:val="PargrafodaLista"/>
        <w:numPr>
          <w:ilvl w:val="1"/>
          <w:numId w:val="6"/>
        </w:numPr>
        <w:ind w:left="0"/>
        <w:jc w:val="both"/>
        <w:rPr>
          <w:rFonts w:ascii="Calibri" w:eastAsia="Calibri" w:hAnsi="Calibri" w:cs="Calibri"/>
          <w:sz w:val="22"/>
          <w:szCs w:val="22"/>
        </w:rPr>
      </w:pPr>
      <w:r w:rsidRPr="00E863A3">
        <w:rPr>
          <w:rFonts w:ascii="Calibri" w:eastAsia="Calibri" w:hAnsi="Calibri" w:cs="Calibri"/>
          <w:sz w:val="22"/>
          <w:szCs w:val="22"/>
        </w:rPr>
        <w:t>As sanções de impedimento de licitar e contratar e declaração de inidoneidade para licitar ou contratar são passíveis de reabilitação na forma do art. 163 da Lei nº 14.133/21.</w:t>
      </w:r>
    </w:p>
    <w:p w14:paraId="6DD6FBE4" w14:textId="77777777" w:rsidR="00575C8D" w:rsidRPr="00BC53C0" w:rsidRDefault="00575C8D" w:rsidP="00575C8D">
      <w:pPr>
        <w:pStyle w:val="PargrafodaLista"/>
        <w:rPr>
          <w:rFonts w:ascii="Calibri" w:eastAsia="Calibri" w:hAnsi="Calibri" w:cs="Calibri"/>
          <w:sz w:val="22"/>
          <w:szCs w:val="22"/>
        </w:rPr>
      </w:pPr>
    </w:p>
    <w:p w14:paraId="6B8A548F" w14:textId="77777777" w:rsidR="00575C8D" w:rsidRPr="00BC53C0" w:rsidRDefault="00575C8D" w:rsidP="00575C8D">
      <w:pPr>
        <w:pStyle w:val="PargrafodaLista"/>
        <w:numPr>
          <w:ilvl w:val="1"/>
          <w:numId w:val="6"/>
        </w:numPr>
        <w:ind w:left="0"/>
        <w:jc w:val="both"/>
        <w:rPr>
          <w:rFonts w:ascii="Calibri" w:eastAsia="Calibri" w:hAnsi="Calibri" w:cs="Calibri"/>
          <w:sz w:val="22"/>
          <w:szCs w:val="22"/>
        </w:rPr>
      </w:pPr>
      <w:r w:rsidRPr="00BC53C0">
        <w:rPr>
          <w:rFonts w:ascii="Calibri" w:eastAsia="Calibri" w:hAnsi="Calibri" w:cs="Calibri"/>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4DAE02B" w14:textId="77777777" w:rsidR="00575C8D" w:rsidRDefault="00575C8D" w:rsidP="00575C8D">
      <w:pPr>
        <w:jc w:val="both"/>
        <w:rPr>
          <w:rFonts w:ascii="Calibri" w:eastAsia="Calibri" w:hAnsi="Calibri" w:cs="Calibri"/>
          <w:sz w:val="22"/>
          <w:szCs w:val="22"/>
        </w:rPr>
      </w:pPr>
    </w:p>
    <w:p w14:paraId="4BD6B2F4"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ENTREGA E RECEBIMENTO DO OBJETO.</w:t>
      </w:r>
    </w:p>
    <w:p w14:paraId="069C129C"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C82A797" w14:textId="77777777" w:rsidR="00575C8D" w:rsidRDefault="00575C8D" w:rsidP="00575C8D">
      <w:pPr>
        <w:numPr>
          <w:ilvl w:val="1"/>
          <w:numId w:val="6"/>
        </w:numPr>
        <w:tabs>
          <w:tab w:val="left" w:pos="0"/>
        </w:tabs>
        <w:ind w:left="0"/>
        <w:jc w:val="both"/>
        <w:rPr>
          <w:sz w:val="22"/>
          <w:szCs w:val="22"/>
        </w:rPr>
      </w:pPr>
      <w:r>
        <w:rPr>
          <w:rFonts w:ascii="Calibri" w:eastAsia="Calibri" w:hAnsi="Calibri" w:cs="Calibri"/>
          <w:sz w:val="22"/>
          <w:szCs w:val="22"/>
        </w:rPr>
        <w:t>As condições de entrega e recebimento do objeto são aquelas previstas no Termo de Referência, anexo ao Edital.</w:t>
      </w:r>
    </w:p>
    <w:p w14:paraId="2B64192F" w14:textId="77777777" w:rsidR="00575C8D" w:rsidRDefault="00575C8D" w:rsidP="00575C8D">
      <w:pPr>
        <w:tabs>
          <w:tab w:val="left" w:pos="0"/>
        </w:tabs>
        <w:jc w:val="both"/>
        <w:rPr>
          <w:rFonts w:ascii="Calibri" w:eastAsia="Calibri" w:hAnsi="Calibri" w:cs="Calibri"/>
          <w:sz w:val="22"/>
          <w:szCs w:val="22"/>
        </w:rPr>
      </w:pPr>
    </w:p>
    <w:p w14:paraId="3A26E4EF"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CLAÚSULA DÉCIMA SEGUNDA – FISCALIZAÇÃO.</w:t>
      </w:r>
    </w:p>
    <w:p w14:paraId="01297BE5"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F82B637" w14:textId="77777777" w:rsidR="00575C8D" w:rsidRPr="00BC53C0" w:rsidRDefault="00575C8D" w:rsidP="00575C8D">
      <w:pPr>
        <w:numPr>
          <w:ilvl w:val="1"/>
          <w:numId w:val="6"/>
        </w:numPr>
        <w:ind w:left="0"/>
        <w:jc w:val="both"/>
        <w:rPr>
          <w:sz w:val="22"/>
          <w:szCs w:val="22"/>
        </w:rPr>
      </w:pPr>
      <w:r>
        <w:rPr>
          <w:rFonts w:ascii="Calibri" w:eastAsia="Calibri" w:hAnsi="Calibri" w:cs="Calibri"/>
          <w:sz w:val="22"/>
          <w:szCs w:val="22"/>
        </w:rPr>
        <w:t>A fiscalização da execução do objeto será efetuada na forma estabelecida no Termo de Referência, anexo do Edital.</w:t>
      </w:r>
    </w:p>
    <w:p w14:paraId="44953466" w14:textId="77777777" w:rsidR="00575C8D" w:rsidRPr="00F22BE8" w:rsidRDefault="00575C8D" w:rsidP="00575C8D">
      <w:pPr>
        <w:jc w:val="both"/>
        <w:rPr>
          <w:sz w:val="22"/>
          <w:szCs w:val="22"/>
        </w:rPr>
      </w:pPr>
    </w:p>
    <w:p w14:paraId="2B07F8EC"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Será designado o </w:t>
      </w:r>
      <w:r w:rsidRPr="00F22BE8">
        <w:rPr>
          <w:rFonts w:ascii="Calibri" w:eastAsia="Calibri" w:hAnsi="Calibri" w:cs="Calibri"/>
          <w:sz w:val="22"/>
          <w:szCs w:val="22"/>
          <w:highlight w:val="yellow"/>
        </w:rPr>
        <w:t>servidor XXXXX, matrícula xxxxxx</w:t>
      </w:r>
      <w:r>
        <w:rPr>
          <w:rFonts w:ascii="Calibri" w:eastAsia="Calibri" w:hAnsi="Calibri" w:cs="Calibri"/>
          <w:sz w:val="22"/>
          <w:szCs w:val="22"/>
        </w:rPr>
        <w:t xml:space="preserve"> para exercer a função de fiscal do presente contrato.</w:t>
      </w:r>
    </w:p>
    <w:p w14:paraId="6BE53905" w14:textId="77777777" w:rsidR="00575C8D" w:rsidRDefault="00575C8D" w:rsidP="00575C8D">
      <w:pPr>
        <w:jc w:val="both"/>
        <w:rPr>
          <w:rFonts w:ascii="Calibri" w:eastAsia="Calibri" w:hAnsi="Calibri" w:cs="Calibri"/>
          <w:sz w:val="22"/>
          <w:szCs w:val="22"/>
        </w:rPr>
      </w:pPr>
    </w:p>
    <w:p w14:paraId="53C95300"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QUARTA – INFRAÇÕES E SANÇÕES ADMINISTRATIVAS.</w:t>
      </w:r>
    </w:p>
    <w:p w14:paraId="6D820D46"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144344F"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As infrações e sanções referentes à execução do contrato são aquelas previstas no Termo de Referência, anexo do Edital e no </w:t>
      </w:r>
      <w:r w:rsidRPr="00F22BE8">
        <w:rPr>
          <w:rFonts w:ascii="Calibri" w:eastAsia="Calibri" w:hAnsi="Calibri" w:cs="Calibri"/>
          <w:sz w:val="22"/>
          <w:szCs w:val="22"/>
          <w:highlight w:val="yellow"/>
        </w:rPr>
        <w:t>Decreto Municipal nº xxxxxx.</w:t>
      </w:r>
    </w:p>
    <w:p w14:paraId="20979A89" w14:textId="77777777" w:rsidR="00575C8D" w:rsidRDefault="00575C8D" w:rsidP="00575C8D">
      <w:pPr>
        <w:jc w:val="both"/>
        <w:rPr>
          <w:rFonts w:ascii="Calibri" w:eastAsia="Calibri" w:hAnsi="Calibri" w:cs="Calibri"/>
          <w:b/>
          <w:sz w:val="22"/>
          <w:szCs w:val="22"/>
        </w:rPr>
      </w:pPr>
    </w:p>
    <w:p w14:paraId="73103975" w14:textId="77777777" w:rsidR="00575C8D" w:rsidRDefault="00575C8D" w:rsidP="00575C8D">
      <w:pPr>
        <w:jc w:val="both"/>
        <w:rPr>
          <w:rFonts w:ascii="Calibri" w:eastAsia="Calibri" w:hAnsi="Calibri" w:cs="Calibri"/>
          <w:b/>
          <w:sz w:val="22"/>
          <w:szCs w:val="22"/>
        </w:rPr>
      </w:pPr>
    </w:p>
    <w:p w14:paraId="5079267A"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 xml:space="preserve">CLÁUSULA DÉCIMA QUINTA – </w:t>
      </w:r>
      <w:r w:rsidRPr="002D0ECA">
        <w:rPr>
          <w:rFonts w:ascii="Calibri" w:eastAsia="Calibri" w:hAnsi="Calibri" w:cs="Calibri"/>
          <w:b/>
          <w:color w:val="000000"/>
          <w:sz w:val="22"/>
          <w:szCs w:val="22"/>
        </w:rPr>
        <w:t>OBRIGAÇÕES PERTINENTES À LGPD – Lei Geral de Proteção de Dados Pessoais.</w:t>
      </w:r>
    </w:p>
    <w:p w14:paraId="52C60297" w14:textId="77777777" w:rsidR="00575C8D" w:rsidRDefault="00575C8D" w:rsidP="00575C8D">
      <w:pPr>
        <w:jc w:val="both"/>
        <w:rPr>
          <w:rFonts w:ascii="Calibri" w:eastAsia="Calibri" w:hAnsi="Calibri" w:cs="Calibri"/>
          <w:b/>
          <w:sz w:val="22"/>
          <w:szCs w:val="22"/>
        </w:rPr>
      </w:pPr>
    </w:p>
    <w:p w14:paraId="115E46C1" w14:textId="77777777" w:rsidR="00575C8D" w:rsidRPr="000A4933"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As PARTES, por si e por seus colaboradores, obrigam-se a atuar no presente contrato em conformidade com a legislação vigente sobre Proteção de Dados Pessoais e as determinações de órgão reguladores e/ou fiscalizadores sobre a matéria, em especial, a Lei Federal nº 13.709/2018 (Lei Geral de Proteção de Dados Pessoais – LGPD). </w:t>
      </w:r>
    </w:p>
    <w:p w14:paraId="68CD232B" w14:textId="77777777" w:rsidR="00575C8D" w:rsidRPr="000A4933" w:rsidRDefault="00575C8D" w:rsidP="00575C8D">
      <w:pPr>
        <w:pStyle w:val="PargrafodaLista"/>
        <w:ind w:left="142"/>
        <w:jc w:val="both"/>
        <w:rPr>
          <w:rFonts w:ascii="Calibri" w:hAnsi="Calibri" w:cs="Calibri"/>
          <w:sz w:val="22"/>
          <w:szCs w:val="22"/>
        </w:rPr>
      </w:pPr>
    </w:p>
    <w:p w14:paraId="20CB0649"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No presente contrato, o CONTRATANTE assume o papel de controlador, nos termos do artigo 5º, VI da Lei nº 13.709/2018, e a CONTRATADA assume o papel de operador, nos termos do artigo 5º, VII da Lei nº 13.709/201</w:t>
      </w:r>
      <w:r>
        <w:rPr>
          <w:rFonts w:ascii="Calibri" w:hAnsi="Calibri" w:cs="Calibri"/>
          <w:sz w:val="22"/>
          <w:szCs w:val="22"/>
        </w:rPr>
        <w:t>8.</w:t>
      </w:r>
    </w:p>
    <w:p w14:paraId="27BCD3F2" w14:textId="77777777" w:rsidR="00575C8D" w:rsidRPr="000A4933" w:rsidRDefault="00575C8D" w:rsidP="00575C8D">
      <w:pPr>
        <w:pStyle w:val="PargrafodaLista"/>
        <w:rPr>
          <w:rFonts w:ascii="Calibri" w:hAnsi="Calibri" w:cs="Calibri"/>
          <w:sz w:val="22"/>
          <w:szCs w:val="22"/>
        </w:rPr>
      </w:pPr>
    </w:p>
    <w:p w14:paraId="121BB1F3" w14:textId="77777777" w:rsidR="00575C8D" w:rsidRPr="000A4933"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A CONTRATADA deverá guardar sigilo sobre os dados pessoais compartilhados pela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w:t>
      </w:r>
    </w:p>
    <w:p w14:paraId="4B86723F" w14:textId="77777777" w:rsidR="00575C8D" w:rsidRPr="000A4933" w:rsidRDefault="00575C8D" w:rsidP="00575C8D">
      <w:pPr>
        <w:pStyle w:val="PargrafodaLista"/>
        <w:ind w:left="142"/>
        <w:jc w:val="both"/>
        <w:rPr>
          <w:rFonts w:ascii="Calibri" w:hAnsi="Calibri" w:cs="Calibri"/>
          <w:sz w:val="22"/>
          <w:szCs w:val="22"/>
        </w:rPr>
      </w:pPr>
    </w:p>
    <w:p w14:paraId="7FD9B2D9"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As PARTES deverão notificar uma à outra, por meio eletrônico, em até 02 dias úteis, sobre qualquer incidente detectado no âmbito de suas atividades, relativo a operações de tratamento de dados pessoais. </w:t>
      </w:r>
    </w:p>
    <w:p w14:paraId="5DAF3879" w14:textId="77777777" w:rsidR="00575C8D" w:rsidRPr="000A4933" w:rsidRDefault="00575C8D" w:rsidP="00575C8D">
      <w:pPr>
        <w:pStyle w:val="PargrafodaLista"/>
        <w:ind w:left="142"/>
        <w:jc w:val="both"/>
        <w:rPr>
          <w:rFonts w:ascii="Calibri" w:hAnsi="Calibri" w:cs="Calibri"/>
          <w:sz w:val="22"/>
          <w:szCs w:val="22"/>
        </w:rPr>
      </w:pPr>
    </w:p>
    <w:p w14:paraId="26166DB9"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se comprometem a adotar as medidas de segurança administrativas, tecnológicas, técnicas e operacionais necessárias a resguardar os dados pessoais que lhe serão confiados, levando em conta as diretrizes de órgãos reguladores, padrões técnicos e boas práticas existentes.</w:t>
      </w:r>
    </w:p>
    <w:p w14:paraId="457C1E09" w14:textId="77777777" w:rsidR="00575C8D" w:rsidRPr="000A4933" w:rsidRDefault="00575C8D" w:rsidP="00575C8D">
      <w:pPr>
        <w:pStyle w:val="PargrafodaLista"/>
        <w:rPr>
          <w:rFonts w:ascii="Calibri" w:hAnsi="Calibri" w:cs="Calibri"/>
          <w:sz w:val="22"/>
          <w:szCs w:val="22"/>
        </w:rPr>
      </w:pPr>
    </w:p>
    <w:p w14:paraId="45991237"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O CONTRATANTE terá o direito de acompanhar, monitorar, auditar e fiscalizar a conformidade da CONTRATADA, diante das obrigações de operador, para a proteção de dados pessoais referentes à execução deste contrato. </w:t>
      </w:r>
    </w:p>
    <w:p w14:paraId="1C5CA4BF" w14:textId="77777777" w:rsidR="00575C8D" w:rsidRPr="000A4933" w:rsidRDefault="00575C8D" w:rsidP="00575C8D">
      <w:pPr>
        <w:pStyle w:val="PargrafodaLista"/>
        <w:rPr>
          <w:rFonts w:ascii="Calibri" w:hAnsi="Calibri" w:cs="Calibri"/>
          <w:sz w:val="22"/>
          <w:szCs w:val="22"/>
        </w:rPr>
      </w:pPr>
    </w:p>
    <w:p w14:paraId="2928E1EB"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ficam obrigadas a indicar encarregado pela proteção de dados pessoais, ou preposto, para comunicação sobre os assuntos pertinentes à Lei nº 13.709/2018, suas alterações e regulamentações posteriores.</w:t>
      </w:r>
    </w:p>
    <w:p w14:paraId="206FC67F" w14:textId="77777777" w:rsidR="00575C8D" w:rsidRPr="000A4933" w:rsidRDefault="00575C8D" w:rsidP="00575C8D">
      <w:pPr>
        <w:pStyle w:val="PargrafodaLista"/>
        <w:rPr>
          <w:rFonts w:ascii="Calibri" w:hAnsi="Calibri" w:cs="Calibri"/>
          <w:sz w:val="22"/>
          <w:szCs w:val="22"/>
        </w:rPr>
      </w:pPr>
    </w:p>
    <w:p w14:paraId="7B1EAC9B"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62D0B888" w14:textId="77777777" w:rsidR="00575C8D" w:rsidRPr="000A4933" w:rsidRDefault="00575C8D" w:rsidP="00575C8D">
      <w:pPr>
        <w:pStyle w:val="PargrafodaLista"/>
        <w:rPr>
          <w:rFonts w:ascii="Calibri" w:hAnsi="Calibri" w:cs="Calibri"/>
          <w:sz w:val="22"/>
          <w:szCs w:val="22"/>
        </w:rPr>
      </w:pPr>
    </w:p>
    <w:p w14:paraId="7C442DEB"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darão conhecimento formal a seus servidores, empregados e colaboradores das obrigações e condições acordadas nesta cláusula. As diretrizes aqui estipuladas deverão ser aplicadas a toda e qualquer atividade que envolva a presente contratação.</w:t>
      </w:r>
    </w:p>
    <w:p w14:paraId="5EA27B84" w14:textId="77777777" w:rsidR="00575C8D" w:rsidRPr="000A4933" w:rsidRDefault="00575C8D" w:rsidP="00575C8D">
      <w:pPr>
        <w:pStyle w:val="PargrafodaLista"/>
        <w:rPr>
          <w:rFonts w:ascii="Calibri" w:hAnsi="Calibri" w:cs="Calibri"/>
          <w:sz w:val="22"/>
          <w:szCs w:val="22"/>
        </w:rPr>
      </w:pPr>
    </w:p>
    <w:p w14:paraId="1A696D91"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99D1BC1" w14:textId="77777777" w:rsidR="00575C8D" w:rsidRPr="000A4933" w:rsidRDefault="00575C8D" w:rsidP="00575C8D">
      <w:pPr>
        <w:pStyle w:val="PargrafodaLista"/>
        <w:rPr>
          <w:rFonts w:ascii="Calibri" w:hAnsi="Calibri" w:cs="Calibri"/>
          <w:sz w:val="22"/>
          <w:szCs w:val="22"/>
        </w:rPr>
      </w:pPr>
    </w:p>
    <w:p w14:paraId="7B3EB146" w14:textId="77777777" w:rsidR="00575C8D" w:rsidRPr="000A4933"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responderão administrativa e judicialmente caso causem danos patrimoniais, morais, individuais ou coletivos, aos titulares de dados pessoais repassados em decorrência da execução contratual, por inobservância à Lei Geral de Proteção de Dados.</w:t>
      </w:r>
    </w:p>
    <w:p w14:paraId="2F23B56E" w14:textId="77777777" w:rsidR="00575C8D" w:rsidRDefault="00575C8D" w:rsidP="00575C8D">
      <w:pPr>
        <w:jc w:val="both"/>
        <w:rPr>
          <w:rFonts w:ascii="Calibri" w:eastAsia="Calibri" w:hAnsi="Calibri" w:cs="Calibri"/>
          <w:b/>
          <w:sz w:val="22"/>
          <w:szCs w:val="22"/>
        </w:rPr>
      </w:pPr>
    </w:p>
    <w:p w14:paraId="07F3FF20"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QUINTA – EXTINÇÃO.</w:t>
      </w:r>
    </w:p>
    <w:p w14:paraId="368F3103"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E581762" w14:textId="77777777" w:rsidR="00575C8D" w:rsidRDefault="00575C8D" w:rsidP="00575C8D">
      <w:pPr>
        <w:numPr>
          <w:ilvl w:val="1"/>
          <w:numId w:val="6"/>
        </w:numPr>
        <w:tabs>
          <w:tab w:val="left" w:pos="142"/>
        </w:tabs>
        <w:ind w:left="0"/>
        <w:jc w:val="both"/>
        <w:rPr>
          <w:sz w:val="22"/>
          <w:szCs w:val="22"/>
        </w:rPr>
      </w:pPr>
      <w:r>
        <w:rPr>
          <w:rFonts w:ascii="Calibri" w:eastAsia="Calibri" w:hAnsi="Calibri" w:cs="Calibri"/>
          <w:sz w:val="22"/>
          <w:szCs w:val="22"/>
        </w:rPr>
        <w:t>O PRESENTE TERMO DE CONTRATO PODERÁ SER EXTINTO:</w:t>
      </w:r>
    </w:p>
    <w:p w14:paraId="0485D589" w14:textId="77777777" w:rsidR="00575C8D" w:rsidRDefault="00575C8D" w:rsidP="00575C8D">
      <w:pPr>
        <w:ind w:left="425"/>
        <w:jc w:val="both"/>
        <w:rPr>
          <w:rFonts w:ascii="Calibri" w:eastAsia="Calibri" w:hAnsi="Calibri" w:cs="Calibri"/>
          <w:sz w:val="22"/>
          <w:szCs w:val="22"/>
        </w:rPr>
      </w:pPr>
    </w:p>
    <w:p w14:paraId="1D5D8E76"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292F065B" w14:textId="77777777" w:rsidR="00575C8D" w:rsidRDefault="00575C8D" w:rsidP="00575C8D">
      <w:pPr>
        <w:ind w:left="284"/>
        <w:jc w:val="both"/>
        <w:rPr>
          <w:rFonts w:ascii="Calibri" w:eastAsia="Calibri" w:hAnsi="Calibri" w:cs="Calibri"/>
          <w:sz w:val="22"/>
          <w:szCs w:val="22"/>
        </w:rPr>
      </w:pPr>
    </w:p>
    <w:p w14:paraId="0C13A176"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Amigavelmente, nos termos do art. 138, inciso II, da Lei nº 14.133/2021.</w:t>
      </w:r>
    </w:p>
    <w:p w14:paraId="6825DB85" w14:textId="77777777" w:rsidR="00575C8D" w:rsidRDefault="00575C8D" w:rsidP="00575C8D">
      <w:pPr>
        <w:jc w:val="both"/>
        <w:rPr>
          <w:rFonts w:ascii="Calibri" w:eastAsia="Calibri" w:hAnsi="Calibri" w:cs="Calibri"/>
          <w:sz w:val="22"/>
          <w:szCs w:val="22"/>
        </w:rPr>
      </w:pPr>
    </w:p>
    <w:p w14:paraId="0F636B3D"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14:paraId="7415C88A" w14:textId="77777777" w:rsidR="00575C8D" w:rsidRDefault="00575C8D" w:rsidP="00575C8D">
      <w:pPr>
        <w:jc w:val="both"/>
        <w:rPr>
          <w:rFonts w:ascii="Calibri" w:eastAsia="Calibri" w:hAnsi="Calibri" w:cs="Calibri"/>
          <w:sz w:val="22"/>
          <w:szCs w:val="22"/>
        </w:rPr>
      </w:pPr>
    </w:p>
    <w:p w14:paraId="02BB5DFB"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 CONTRATADA reconhece os direitos da CONTRATANTE em caso de rescisão administrativa prevista no art. 115 da Lei nº 14.133/2021.</w:t>
      </w:r>
    </w:p>
    <w:p w14:paraId="691125CC" w14:textId="77777777" w:rsidR="00575C8D" w:rsidRDefault="00575C8D" w:rsidP="00575C8D">
      <w:pPr>
        <w:jc w:val="both"/>
        <w:rPr>
          <w:rFonts w:ascii="Calibri" w:eastAsia="Calibri" w:hAnsi="Calibri" w:cs="Calibri"/>
          <w:sz w:val="22"/>
          <w:szCs w:val="22"/>
        </w:rPr>
      </w:pPr>
    </w:p>
    <w:p w14:paraId="51E3E51E"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O termo de rescisão será precedido de relatório indicativo dos seguintes aspectos, conforme o caso:</w:t>
      </w:r>
    </w:p>
    <w:p w14:paraId="2ED990DB" w14:textId="77777777" w:rsidR="00575C8D" w:rsidRDefault="00575C8D" w:rsidP="00575C8D">
      <w:pPr>
        <w:jc w:val="both"/>
        <w:rPr>
          <w:rFonts w:ascii="Calibri" w:eastAsia="Calibri" w:hAnsi="Calibri" w:cs="Calibri"/>
          <w:sz w:val="22"/>
          <w:szCs w:val="22"/>
        </w:rPr>
      </w:pPr>
    </w:p>
    <w:p w14:paraId="6B96FD0B"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Balanço dos eventos contratuais já cumpridos ou parcialmente cumpridos;</w:t>
      </w:r>
    </w:p>
    <w:p w14:paraId="1A7686E2" w14:textId="77777777" w:rsidR="00575C8D" w:rsidRDefault="00575C8D" w:rsidP="00575C8D">
      <w:pPr>
        <w:ind w:left="284"/>
        <w:jc w:val="both"/>
        <w:rPr>
          <w:rFonts w:ascii="Calibri" w:eastAsia="Calibri" w:hAnsi="Calibri" w:cs="Calibri"/>
          <w:sz w:val="22"/>
          <w:szCs w:val="22"/>
        </w:rPr>
      </w:pPr>
    </w:p>
    <w:p w14:paraId="5021578E"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Relação dos pagamentos já efetuados e ainda devidos;</w:t>
      </w:r>
    </w:p>
    <w:p w14:paraId="2A28B90E" w14:textId="77777777" w:rsidR="00575C8D" w:rsidRDefault="00575C8D" w:rsidP="00575C8D">
      <w:pPr>
        <w:ind w:left="284"/>
        <w:jc w:val="both"/>
        <w:rPr>
          <w:rFonts w:ascii="Calibri" w:eastAsia="Calibri" w:hAnsi="Calibri" w:cs="Calibri"/>
          <w:sz w:val="22"/>
          <w:szCs w:val="22"/>
        </w:rPr>
      </w:pPr>
    </w:p>
    <w:p w14:paraId="77501916"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Indenizações e multas.</w:t>
      </w:r>
    </w:p>
    <w:p w14:paraId="56DF5A60" w14:textId="77777777" w:rsidR="00575C8D" w:rsidRDefault="00575C8D" w:rsidP="00575C8D">
      <w:pPr>
        <w:jc w:val="both"/>
        <w:rPr>
          <w:rFonts w:ascii="Calibri" w:eastAsia="Calibri" w:hAnsi="Calibri" w:cs="Calibri"/>
          <w:sz w:val="22"/>
          <w:szCs w:val="22"/>
        </w:rPr>
      </w:pPr>
    </w:p>
    <w:p w14:paraId="519AF89B"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SEXTA – VEDAÇÕES.</w:t>
      </w:r>
    </w:p>
    <w:p w14:paraId="41402315"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48EAF20" w14:textId="77777777" w:rsidR="00575C8D" w:rsidRDefault="00575C8D" w:rsidP="00575C8D">
      <w:pPr>
        <w:numPr>
          <w:ilvl w:val="1"/>
          <w:numId w:val="6"/>
        </w:numPr>
        <w:pBdr>
          <w:top w:val="nil"/>
          <w:left w:val="nil"/>
          <w:bottom w:val="nil"/>
          <w:right w:val="nil"/>
          <w:between w:val="nil"/>
        </w:pBdr>
        <w:ind w:left="0"/>
        <w:jc w:val="both"/>
        <w:rPr>
          <w:sz w:val="22"/>
          <w:szCs w:val="22"/>
        </w:rPr>
      </w:pPr>
      <w:r>
        <w:rPr>
          <w:rFonts w:ascii="Calibri" w:eastAsia="Calibri" w:hAnsi="Calibri" w:cs="Calibri"/>
          <w:color w:val="000000"/>
          <w:sz w:val="22"/>
          <w:szCs w:val="22"/>
        </w:rPr>
        <w:t>É VEDADO À CONTRATADA:</w:t>
      </w:r>
    </w:p>
    <w:p w14:paraId="00E137F2" w14:textId="77777777" w:rsidR="00575C8D" w:rsidRDefault="00575C8D" w:rsidP="00575C8D">
      <w:pPr>
        <w:pBdr>
          <w:top w:val="nil"/>
          <w:left w:val="nil"/>
          <w:bottom w:val="nil"/>
          <w:right w:val="nil"/>
          <w:between w:val="nil"/>
        </w:pBdr>
        <w:ind w:left="425"/>
        <w:jc w:val="both"/>
        <w:rPr>
          <w:rFonts w:ascii="Calibri" w:eastAsia="Calibri" w:hAnsi="Calibri" w:cs="Calibri"/>
          <w:color w:val="000000"/>
          <w:sz w:val="22"/>
          <w:szCs w:val="22"/>
        </w:rPr>
      </w:pPr>
    </w:p>
    <w:p w14:paraId="5B2BDFCE"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Caucionar ou utilizar este Termo de Contrato para qualquer operação financeira;</w:t>
      </w:r>
    </w:p>
    <w:p w14:paraId="3D35D813" w14:textId="77777777" w:rsidR="00575C8D" w:rsidRDefault="00575C8D" w:rsidP="00575C8D">
      <w:pPr>
        <w:ind w:left="284"/>
        <w:jc w:val="both"/>
        <w:rPr>
          <w:rFonts w:ascii="Calibri" w:eastAsia="Calibri" w:hAnsi="Calibri" w:cs="Calibri"/>
          <w:sz w:val="22"/>
          <w:szCs w:val="22"/>
        </w:rPr>
      </w:pPr>
    </w:p>
    <w:p w14:paraId="55AF27F8"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Interromper a execução contratual sob alegação de inadimplemento por parte da CONTRATANTE, salvo nos casos previstos em lei.</w:t>
      </w:r>
    </w:p>
    <w:p w14:paraId="3B9D317B" w14:textId="77777777" w:rsidR="00575C8D" w:rsidRDefault="00575C8D" w:rsidP="00575C8D">
      <w:pPr>
        <w:jc w:val="both"/>
        <w:rPr>
          <w:rFonts w:ascii="Calibri" w:eastAsia="Calibri" w:hAnsi="Calibri" w:cs="Calibri"/>
          <w:sz w:val="22"/>
          <w:szCs w:val="22"/>
        </w:rPr>
      </w:pPr>
    </w:p>
    <w:p w14:paraId="1880141A"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SÉTIMA – ALTERAÇÕES.</w:t>
      </w:r>
    </w:p>
    <w:p w14:paraId="048FE9D0"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009852A"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Eventuais alterações contratuais reger-se-ão pela disciplina do art. 124 da Lei nº 14.133/2021.</w:t>
      </w:r>
    </w:p>
    <w:p w14:paraId="2846635E" w14:textId="77777777" w:rsidR="00575C8D" w:rsidRDefault="00575C8D" w:rsidP="00575C8D">
      <w:pPr>
        <w:jc w:val="both"/>
        <w:rPr>
          <w:rFonts w:ascii="Calibri" w:eastAsia="Calibri" w:hAnsi="Calibri" w:cs="Calibri"/>
          <w:sz w:val="22"/>
          <w:szCs w:val="22"/>
        </w:rPr>
      </w:pPr>
    </w:p>
    <w:p w14:paraId="2F5ECF16"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 CONTRATADA é obrigada a aceitar, nas mesmas condições contratuais, os acréscimos ou supressões que se fizerem necessários, até o limite de 25% (vinte e cinco por cento) do valor inicial atualizado do contrato.</w:t>
      </w:r>
    </w:p>
    <w:p w14:paraId="633B52D6" w14:textId="77777777" w:rsidR="00575C8D" w:rsidRDefault="00575C8D" w:rsidP="00575C8D">
      <w:pPr>
        <w:jc w:val="both"/>
        <w:rPr>
          <w:rFonts w:ascii="Calibri" w:eastAsia="Calibri" w:hAnsi="Calibri" w:cs="Calibri"/>
          <w:sz w:val="22"/>
          <w:szCs w:val="22"/>
        </w:rPr>
      </w:pPr>
    </w:p>
    <w:p w14:paraId="75E5BF65"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As supressões resultantes de acordo celebrado entre as partes contratantes poderão exceder o limite de 25% (vinte e cinco por cento) do valor inicial atualizado do contrato.</w:t>
      </w:r>
    </w:p>
    <w:p w14:paraId="09EC75DD" w14:textId="77777777" w:rsidR="00575C8D" w:rsidRDefault="00575C8D" w:rsidP="00575C8D">
      <w:pPr>
        <w:jc w:val="both"/>
        <w:rPr>
          <w:rFonts w:ascii="Calibri" w:eastAsia="Calibri" w:hAnsi="Calibri" w:cs="Calibri"/>
          <w:sz w:val="22"/>
          <w:szCs w:val="22"/>
        </w:rPr>
      </w:pPr>
    </w:p>
    <w:p w14:paraId="4F724F9D"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 xml:space="preserve"> CLÁUSULA DÉCIMA OITAVA - DOS CASOS OMISSOS.</w:t>
      </w:r>
    </w:p>
    <w:p w14:paraId="6F6519F1"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14A11F93"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14:paraId="044508F9" w14:textId="77777777" w:rsidR="00575C8D" w:rsidRDefault="00575C8D" w:rsidP="00575C8D">
      <w:pPr>
        <w:ind w:left="425"/>
        <w:jc w:val="both"/>
        <w:rPr>
          <w:rFonts w:ascii="Calibri" w:eastAsia="Calibri" w:hAnsi="Calibri" w:cs="Calibri"/>
          <w:sz w:val="22"/>
          <w:szCs w:val="22"/>
        </w:rPr>
      </w:pPr>
    </w:p>
    <w:p w14:paraId="6775DF45" w14:textId="32A5517E" w:rsidR="00575C8D" w:rsidRDefault="00575C8D" w:rsidP="000C452B">
      <w:pPr>
        <w:keepNext/>
        <w:keepLines/>
        <w:numPr>
          <w:ilvl w:val="0"/>
          <w:numId w:val="6"/>
        </w:numPr>
        <w:shd w:val="clear" w:color="auto" w:fill="D7E3BC"/>
        <w:tabs>
          <w:tab w:val="left" w:pos="567"/>
        </w:tabs>
        <w:jc w:val="both"/>
        <w:rPr>
          <w:sz w:val="22"/>
          <w:szCs w:val="22"/>
        </w:rPr>
      </w:pPr>
      <w:r w:rsidRPr="000C452B">
        <w:rPr>
          <w:rFonts w:ascii="Calibri" w:eastAsia="Calibri" w:hAnsi="Calibri" w:cs="Calibri"/>
          <w:b/>
          <w:color w:val="000000"/>
          <w:sz w:val="22"/>
          <w:szCs w:val="22"/>
        </w:rPr>
        <w:t>CLÁUSULA</w:t>
      </w:r>
      <w:r w:rsidR="000C452B">
        <w:rPr>
          <w:rFonts w:ascii="Calibri" w:eastAsia="Calibri" w:hAnsi="Calibri" w:cs="Calibri"/>
          <w:b/>
          <w:color w:val="000000"/>
          <w:sz w:val="22"/>
          <w:szCs w:val="22"/>
        </w:rPr>
        <w:t xml:space="preserve"> </w:t>
      </w:r>
      <w:r w:rsidRPr="000C452B">
        <w:rPr>
          <w:rFonts w:ascii="Calibri" w:eastAsia="Calibri" w:hAnsi="Calibri" w:cs="Calibri"/>
          <w:b/>
          <w:color w:val="000000"/>
          <w:sz w:val="22"/>
          <w:szCs w:val="22"/>
        </w:rPr>
        <w:t>DÉCIMA</w:t>
      </w:r>
      <w:r w:rsidR="000C452B">
        <w:rPr>
          <w:rFonts w:ascii="Calibri" w:eastAsia="Calibri" w:hAnsi="Calibri" w:cs="Calibri"/>
          <w:b/>
          <w:color w:val="000000"/>
          <w:sz w:val="22"/>
          <w:szCs w:val="22"/>
        </w:rPr>
        <w:t xml:space="preserve"> </w:t>
      </w:r>
      <w:r w:rsidRPr="000C452B">
        <w:rPr>
          <w:rFonts w:ascii="Calibri" w:eastAsia="Calibri" w:hAnsi="Calibri" w:cs="Calibri"/>
          <w:b/>
          <w:color w:val="000000"/>
          <w:sz w:val="22"/>
          <w:szCs w:val="22"/>
        </w:rPr>
        <w:t>NONA</w:t>
      </w:r>
      <w:r w:rsidR="000C452B" w:rsidRPr="000C452B">
        <w:rPr>
          <w:rFonts w:ascii="Calibri" w:eastAsia="Calibri" w:hAnsi="Calibri" w:cs="Calibri"/>
          <w:b/>
          <w:color w:val="000000"/>
          <w:sz w:val="22"/>
          <w:szCs w:val="22"/>
        </w:rPr>
        <w:t xml:space="preserve"> - </w:t>
      </w:r>
      <w:r w:rsidRPr="000C452B">
        <w:rPr>
          <w:rFonts w:ascii="Calibri" w:eastAsia="Calibri" w:hAnsi="Calibri" w:cs="Calibri"/>
          <w:b/>
          <w:color w:val="000000"/>
          <w:sz w:val="22"/>
          <w:szCs w:val="22"/>
        </w:rPr>
        <w:t>PUBLICAÇÃO.</w:t>
      </w:r>
    </w:p>
    <w:p w14:paraId="3003375A"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066F5702"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Incumbirá à CONTRATANTE providenciar a publicação deste instrumento, por extrato, no Diário Oficial, de acordo com o previsto na Lei nº 14.133/2021.</w:t>
      </w:r>
    </w:p>
    <w:p w14:paraId="78699CFF" w14:textId="77777777" w:rsidR="00575C8D" w:rsidRDefault="00575C8D" w:rsidP="00575C8D">
      <w:pPr>
        <w:ind w:left="425"/>
        <w:jc w:val="both"/>
        <w:rPr>
          <w:rFonts w:ascii="Calibri" w:eastAsia="Calibri" w:hAnsi="Calibri" w:cs="Calibri"/>
          <w:sz w:val="22"/>
          <w:szCs w:val="22"/>
        </w:rPr>
      </w:pPr>
    </w:p>
    <w:p w14:paraId="06B8E876"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VIGÉSIMA  – FORO.</w:t>
      </w:r>
    </w:p>
    <w:p w14:paraId="7EBABA39"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C872839" w14:textId="0D73044B"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É eleito o Foro da Comarca de </w:t>
      </w:r>
      <w:r w:rsidR="000C452B">
        <w:rPr>
          <w:rFonts w:ascii="Calibri" w:eastAsia="Calibri" w:hAnsi="Calibri" w:cs="Calibri"/>
          <w:sz w:val="22"/>
          <w:szCs w:val="22"/>
        </w:rPr>
        <w:t>Santo Estêvão</w:t>
      </w:r>
      <w:r>
        <w:rPr>
          <w:rFonts w:ascii="Calibri" w:eastAsia="Calibri" w:hAnsi="Calibri" w:cs="Calibri"/>
          <w:sz w:val="22"/>
          <w:szCs w:val="22"/>
        </w:rPr>
        <w:t xml:space="preserve"> para dirimir os litígios que decorrerem da execução deste Termo de Contrato que não possam ser compostos pela conciliação, conforme art. 92, §1º da Lei nº 14.133/2021.</w:t>
      </w:r>
    </w:p>
    <w:p w14:paraId="481EF4F0" w14:textId="77777777" w:rsidR="00575C8D" w:rsidRDefault="00575C8D" w:rsidP="00575C8D">
      <w:pPr>
        <w:jc w:val="both"/>
        <w:rPr>
          <w:rFonts w:ascii="Calibri" w:eastAsia="Calibri" w:hAnsi="Calibri" w:cs="Calibri"/>
          <w:sz w:val="22"/>
          <w:szCs w:val="22"/>
        </w:rPr>
      </w:pPr>
    </w:p>
    <w:p w14:paraId="66A77A0B" w14:textId="77777777" w:rsidR="00575C8D" w:rsidRDefault="00575C8D" w:rsidP="00575C8D">
      <w:pPr>
        <w:jc w:val="both"/>
        <w:rPr>
          <w:rFonts w:ascii="Calibri" w:eastAsia="Calibri" w:hAnsi="Calibri" w:cs="Calibri"/>
          <w:sz w:val="22"/>
          <w:szCs w:val="22"/>
        </w:rPr>
      </w:pPr>
      <w:r>
        <w:rPr>
          <w:rFonts w:ascii="Calibri" w:eastAsia="Calibri" w:hAnsi="Calibri" w:cs="Calibri"/>
          <w:sz w:val="22"/>
          <w:szCs w:val="22"/>
        </w:rPr>
        <w:t xml:space="preserve">Para firmeza e validade do pactuado, o presente Termo de Contrato foi lavrado em duas (duas) vias de igual teor, que, depois de lido e achado em ordem, foi assinado pelos contraentes. </w:t>
      </w:r>
    </w:p>
    <w:p w14:paraId="4201F68D" w14:textId="77777777" w:rsidR="00575C8D" w:rsidRDefault="00575C8D" w:rsidP="00575C8D">
      <w:pPr>
        <w:ind w:right="-15"/>
        <w:jc w:val="right"/>
        <w:rPr>
          <w:rFonts w:ascii="Calibri" w:eastAsia="Calibri" w:hAnsi="Calibri" w:cs="Calibri"/>
          <w:sz w:val="22"/>
          <w:szCs w:val="22"/>
        </w:rPr>
      </w:pPr>
    </w:p>
    <w:p w14:paraId="605C510B" w14:textId="77777777" w:rsidR="00575C8D" w:rsidRDefault="00575C8D" w:rsidP="00575C8D">
      <w:pPr>
        <w:ind w:right="-15"/>
        <w:jc w:val="right"/>
        <w:rPr>
          <w:rFonts w:ascii="Calibri" w:eastAsia="Calibri" w:hAnsi="Calibri" w:cs="Calibri"/>
          <w:sz w:val="22"/>
          <w:szCs w:val="22"/>
        </w:rPr>
      </w:pPr>
    </w:p>
    <w:p w14:paraId="509DFA52" w14:textId="77777777" w:rsidR="00575C8D" w:rsidRDefault="00575C8D" w:rsidP="00575C8D">
      <w:pPr>
        <w:ind w:right="-15"/>
        <w:jc w:val="right"/>
        <w:rPr>
          <w:rFonts w:ascii="Calibri" w:eastAsia="Calibri" w:hAnsi="Calibri" w:cs="Calibri"/>
          <w:sz w:val="22"/>
          <w:szCs w:val="22"/>
        </w:rPr>
      </w:pPr>
    </w:p>
    <w:p w14:paraId="57990822" w14:textId="77777777" w:rsidR="00575C8D" w:rsidRDefault="00575C8D" w:rsidP="00575C8D">
      <w:pPr>
        <w:jc w:val="right"/>
        <w:rPr>
          <w:rFonts w:ascii="Calibri" w:eastAsia="Calibri" w:hAnsi="Calibri" w:cs="Calibri"/>
          <w:sz w:val="22"/>
          <w:szCs w:val="22"/>
        </w:rPr>
      </w:pPr>
      <w:r>
        <w:rPr>
          <w:rFonts w:ascii="Calibri" w:eastAsia="Calibri" w:hAnsi="Calibri" w:cs="Calibri"/>
          <w:sz w:val="22"/>
          <w:szCs w:val="22"/>
          <w:highlight w:val="yellow"/>
        </w:rPr>
        <w:t>XXX</w:t>
      </w:r>
      <w:r>
        <w:rPr>
          <w:rFonts w:ascii="Calibri" w:eastAsia="Calibri" w:hAnsi="Calibri" w:cs="Calibri"/>
          <w:sz w:val="22"/>
          <w:szCs w:val="22"/>
        </w:rPr>
        <w:t xml:space="preserve">, </w:t>
      </w:r>
      <w:r>
        <w:rPr>
          <w:rFonts w:ascii="Calibri" w:eastAsia="Calibri" w:hAnsi="Calibri" w:cs="Calibri"/>
          <w:sz w:val="22"/>
          <w:szCs w:val="22"/>
          <w:highlight w:val="yellow"/>
        </w:rPr>
        <w:t>XX</w:t>
      </w:r>
      <w:r>
        <w:rPr>
          <w:rFonts w:ascii="Calibri" w:eastAsia="Calibri" w:hAnsi="Calibri" w:cs="Calibri"/>
          <w:sz w:val="22"/>
          <w:szCs w:val="22"/>
        </w:rPr>
        <w:t xml:space="preserve"> DE </w:t>
      </w:r>
      <w:r>
        <w:rPr>
          <w:rFonts w:ascii="Calibri" w:eastAsia="Calibri" w:hAnsi="Calibri" w:cs="Calibri"/>
          <w:sz w:val="22"/>
          <w:szCs w:val="22"/>
          <w:highlight w:val="yellow"/>
        </w:rPr>
        <w:t>XXXXXXX</w:t>
      </w:r>
      <w:r>
        <w:rPr>
          <w:rFonts w:ascii="Calibri" w:eastAsia="Calibri" w:hAnsi="Calibri" w:cs="Calibri"/>
          <w:sz w:val="22"/>
          <w:szCs w:val="22"/>
        </w:rPr>
        <w:t xml:space="preserve"> DE 20</w:t>
      </w:r>
      <w:r>
        <w:rPr>
          <w:rFonts w:ascii="Calibri" w:eastAsia="Calibri" w:hAnsi="Calibri" w:cs="Calibri"/>
          <w:sz w:val="22"/>
          <w:szCs w:val="22"/>
          <w:highlight w:val="yellow"/>
        </w:rPr>
        <w:t>XXX</w:t>
      </w:r>
      <w:r>
        <w:rPr>
          <w:rFonts w:ascii="Calibri" w:eastAsia="Calibri" w:hAnsi="Calibri" w:cs="Calibri"/>
          <w:sz w:val="22"/>
          <w:szCs w:val="22"/>
        </w:rPr>
        <w:t>.</w:t>
      </w:r>
    </w:p>
    <w:p w14:paraId="24D9F338" w14:textId="77777777" w:rsidR="00575C8D" w:rsidRDefault="00575C8D" w:rsidP="00575C8D">
      <w:pPr>
        <w:jc w:val="both"/>
        <w:rPr>
          <w:rFonts w:ascii="Calibri" w:eastAsia="Calibri" w:hAnsi="Calibri" w:cs="Calibri"/>
          <w:sz w:val="22"/>
          <w:szCs w:val="22"/>
        </w:rPr>
      </w:pPr>
    </w:p>
    <w:p w14:paraId="58547047" w14:textId="77777777" w:rsidR="00575C8D" w:rsidRDefault="00575C8D" w:rsidP="00575C8D">
      <w:pPr>
        <w:jc w:val="both"/>
        <w:rPr>
          <w:rFonts w:ascii="Calibri" w:eastAsia="Calibri" w:hAnsi="Calibri" w:cs="Calibri"/>
          <w:sz w:val="22"/>
          <w:szCs w:val="22"/>
        </w:rPr>
      </w:pPr>
    </w:p>
    <w:p w14:paraId="3A6431D4" w14:textId="77777777" w:rsidR="00575C8D" w:rsidRPr="00735B2A" w:rsidRDefault="00575C8D" w:rsidP="00575C8D">
      <w:pPr>
        <w:jc w:val="center"/>
        <w:rPr>
          <w:rFonts w:ascii="Calibri" w:eastAsia="Calibri" w:hAnsi="Calibri" w:cs="Calibri"/>
          <w:sz w:val="22"/>
          <w:szCs w:val="22"/>
          <w:highlight w:val="yellow"/>
        </w:rPr>
      </w:pPr>
      <w:r w:rsidRPr="00735B2A">
        <w:rPr>
          <w:rFonts w:ascii="Calibri" w:eastAsia="Calibri" w:hAnsi="Calibri" w:cs="Calibri"/>
          <w:sz w:val="22"/>
          <w:szCs w:val="22"/>
          <w:highlight w:val="yellow"/>
        </w:rPr>
        <w:t>_________________________</w:t>
      </w:r>
    </w:p>
    <w:p w14:paraId="30D86A48" w14:textId="77777777" w:rsidR="00575C8D" w:rsidRPr="00735B2A" w:rsidRDefault="00575C8D" w:rsidP="00575C8D">
      <w:pPr>
        <w:jc w:val="center"/>
        <w:rPr>
          <w:rFonts w:ascii="Calibri" w:eastAsia="Calibri" w:hAnsi="Calibri" w:cs="Calibri"/>
          <w:sz w:val="22"/>
          <w:szCs w:val="22"/>
          <w:highlight w:val="yellow"/>
        </w:rPr>
      </w:pPr>
      <w:r w:rsidRPr="00735B2A">
        <w:rPr>
          <w:rFonts w:ascii="Calibri" w:eastAsia="Calibri" w:hAnsi="Calibri" w:cs="Calibri"/>
          <w:sz w:val="22"/>
          <w:szCs w:val="22"/>
          <w:highlight w:val="yellow"/>
        </w:rPr>
        <w:t>Responsável legal da CONTRATANTE</w:t>
      </w:r>
    </w:p>
    <w:p w14:paraId="797224F1" w14:textId="77777777" w:rsidR="00575C8D" w:rsidRPr="00735B2A" w:rsidRDefault="00575C8D" w:rsidP="00575C8D">
      <w:pPr>
        <w:jc w:val="center"/>
        <w:rPr>
          <w:rFonts w:ascii="Calibri" w:eastAsia="Calibri" w:hAnsi="Calibri" w:cs="Calibri"/>
          <w:sz w:val="22"/>
          <w:szCs w:val="22"/>
          <w:highlight w:val="yellow"/>
        </w:rPr>
      </w:pPr>
    </w:p>
    <w:p w14:paraId="2B003B1F" w14:textId="77777777" w:rsidR="00575C8D" w:rsidRPr="00735B2A" w:rsidRDefault="00575C8D" w:rsidP="00575C8D">
      <w:pPr>
        <w:jc w:val="center"/>
        <w:rPr>
          <w:rFonts w:ascii="Calibri" w:eastAsia="Calibri" w:hAnsi="Calibri" w:cs="Calibri"/>
          <w:sz w:val="22"/>
          <w:szCs w:val="22"/>
          <w:highlight w:val="yellow"/>
        </w:rPr>
      </w:pPr>
    </w:p>
    <w:p w14:paraId="42E8DA9F" w14:textId="77777777" w:rsidR="00575C8D" w:rsidRPr="00735B2A" w:rsidRDefault="00575C8D" w:rsidP="00575C8D">
      <w:pPr>
        <w:jc w:val="center"/>
        <w:rPr>
          <w:rFonts w:ascii="Calibri" w:eastAsia="Calibri" w:hAnsi="Calibri" w:cs="Calibri"/>
          <w:sz w:val="22"/>
          <w:szCs w:val="22"/>
          <w:highlight w:val="yellow"/>
        </w:rPr>
      </w:pPr>
      <w:r w:rsidRPr="00735B2A">
        <w:rPr>
          <w:rFonts w:ascii="Calibri" w:eastAsia="Calibri" w:hAnsi="Calibri" w:cs="Calibri"/>
          <w:sz w:val="22"/>
          <w:szCs w:val="22"/>
          <w:highlight w:val="yellow"/>
        </w:rPr>
        <w:t>_________________________</w:t>
      </w:r>
    </w:p>
    <w:p w14:paraId="7A17CEBD" w14:textId="77777777" w:rsidR="00575C8D" w:rsidRDefault="00575C8D" w:rsidP="00575C8D">
      <w:pPr>
        <w:jc w:val="center"/>
        <w:rPr>
          <w:rFonts w:ascii="Calibri" w:eastAsia="Calibri" w:hAnsi="Calibri" w:cs="Calibri"/>
          <w:sz w:val="22"/>
          <w:szCs w:val="22"/>
        </w:rPr>
      </w:pPr>
      <w:r w:rsidRPr="00735B2A">
        <w:rPr>
          <w:rFonts w:ascii="Calibri" w:eastAsia="Calibri" w:hAnsi="Calibri" w:cs="Calibri"/>
          <w:sz w:val="22"/>
          <w:szCs w:val="22"/>
          <w:highlight w:val="yellow"/>
        </w:rPr>
        <w:t>Responsável legal da CONTRATADA</w:t>
      </w:r>
    </w:p>
    <w:p w14:paraId="7E6325B6" w14:textId="77777777" w:rsidR="00575C8D" w:rsidRDefault="00575C8D" w:rsidP="00575C8D">
      <w:pPr>
        <w:jc w:val="center"/>
        <w:rPr>
          <w:rFonts w:ascii="Calibri" w:eastAsia="Calibri" w:hAnsi="Calibri" w:cs="Calibri"/>
          <w:sz w:val="22"/>
          <w:szCs w:val="22"/>
        </w:rPr>
      </w:pPr>
    </w:p>
    <w:p w14:paraId="3CAABD77" w14:textId="77777777" w:rsidR="00575C8D" w:rsidRDefault="00575C8D" w:rsidP="00575C8D">
      <w:pPr>
        <w:jc w:val="center"/>
        <w:rPr>
          <w:rFonts w:ascii="Calibri" w:eastAsia="Calibri" w:hAnsi="Calibri" w:cs="Calibri"/>
          <w:sz w:val="22"/>
          <w:szCs w:val="22"/>
        </w:rPr>
      </w:pPr>
    </w:p>
    <w:p w14:paraId="7E3CC0AB" w14:textId="570F620E" w:rsidR="0003057F" w:rsidRDefault="0003057F">
      <w:pPr>
        <w:jc w:val="center"/>
        <w:rPr>
          <w:rFonts w:ascii="Calibri" w:eastAsia="Calibri" w:hAnsi="Calibri" w:cs="Calibri"/>
          <w:sz w:val="22"/>
          <w:szCs w:val="22"/>
        </w:rPr>
      </w:pPr>
    </w:p>
    <w:p w14:paraId="04318510" w14:textId="7ACA5F58" w:rsidR="00723C93" w:rsidRDefault="00723C93">
      <w:pPr>
        <w:jc w:val="center"/>
        <w:rPr>
          <w:rFonts w:ascii="Calibri" w:eastAsia="Calibri" w:hAnsi="Calibri" w:cs="Calibri"/>
          <w:sz w:val="22"/>
          <w:szCs w:val="22"/>
        </w:rPr>
      </w:pPr>
    </w:p>
    <w:p w14:paraId="40B8BD70" w14:textId="0A483EF1" w:rsidR="00723C93" w:rsidRDefault="00723C93">
      <w:pPr>
        <w:jc w:val="center"/>
        <w:rPr>
          <w:rFonts w:ascii="Calibri" w:eastAsia="Calibri" w:hAnsi="Calibri" w:cs="Calibri"/>
          <w:sz w:val="22"/>
          <w:szCs w:val="22"/>
        </w:rPr>
      </w:pPr>
    </w:p>
    <w:p w14:paraId="10A36172" w14:textId="66DE073D" w:rsidR="00723C93" w:rsidRDefault="00723C93">
      <w:pPr>
        <w:jc w:val="center"/>
        <w:rPr>
          <w:rFonts w:ascii="Calibri" w:eastAsia="Calibri" w:hAnsi="Calibri" w:cs="Calibri"/>
          <w:sz w:val="22"/>
          <w:szCs w:val="22"/>
        </w:rPr>
      </w:pPr>
    </w:p>
    <w:p w14:paraId="6EC88B2B" w14:textId="1E8FF2EC" w:rsidR="00723C93" w:rsidRDefault="00723C93">
      <w:pPr>
        <w:jc w:val="center"/>
        <w:rPr>
          <w:rFonts w:ascii="Calibri" w:eastAsia="Calibri" w:hAnsi="Calibri" w:cs="Calibri"/>
          <w:sz w:val="22"/>
          <w:szCs w:val="22"/>
        </w:rPr>
      </w:pPr>
    </w:p>
    <w:p w14:paraId="13671CC8" w14:textId="75C7DE59" w:rsidR="00723C93" w:rsidRDefault="00723C93">
      <w:pPr>
        <w:jc w:val="center"/>
        <w:rPr>
          <w:rFonts w:ascii="Calibri" w:eastAsia="Calibri" w:hAnsi="Calibri" w:cs="Calibri"/>
          <w:sz w:val="22"/>
          <w:szCs w:val="22"/>
        </w:rPr>
      </w:pPr>
    </w:p>
    <w:p w14:paraId="0FA9F74B" w14:textId="0680AE93" w:rsidR="00723C93" w:rsidRDefault="00723C93">
      <w:pPr>
        <w:jc w:val="center"/>
        <w:rPr>
          <w:rFonts w:ascii="Calibri" w:eastAsia="Calibri" w:hAnsi="Calibri" w:cs="Calibri"/>
          <w:sz w:val="22"/>
          <w:szCs w:val="22"/>
        </w:rPr>
      </w:pPr>
    </w:p>
    <w:p w14:paraId="11B5E4F8" w14:textId="0A1DADFA" w:rsidR="00723C93" w:rsidRDefault="00723C93">
      <w:pPr>
        <w:jc w:val="center"/>
        <w:rPr>
          <w:rFonts w:ascii="Calibri" w:eastAsia="Calibri" w:hAnsi="Calibri" w:cs="Calibri"/>
          <w:sz w:val="22"/>
          <w:szCs w:val="22"/>
        </w:rPr>
      </w:pPr>
    </w:p>
    <w:p w14:paraId="2FA805EB" w14:textId="5BF7E7C1" w:rsidR="00723C93" w:rsidRDefault="00723C93">
      <w:pPr>
        <w:jc w:val="center"/>
        <w:rPr>
          <w:rFonts w:ascii="Calibri" w:eastAsia="Calibri" w:hAnsi="Calibri" w:cs="Calibri"/>
          <w:sz w:val="22"/>
          <w:szCs w:val="22"/>
        </w:rPr>
      </w:pPr>
    </w:p>
    <w:p w14:paraId="5082B9B8" w14:textId="421BA32E" w:rsidR="00723C93" w:rsidRDefault="00723C93">
      <w:pPr>
        <w:jc w:val="center"/>
        <w:rPr>
          <w:rFonts w:ascii="Calibri" w:eastAsia="Calibri" w:hAnsi="Calibri" w:cs="Calibri"/>
          <w:sz w:val="22"/>
          <w:szCs w:val="22"/>
        </w:rPr>
      </w:pPr>
    </w:p>
    <w:p w14:paraId="395005A9" w14:textId="4DF5F817" w:rsidR="00723C93" w:rsidRDefault="00723C93">
      <w:pPr>
        <w:jc w:val="center"/>
        <w:rPr>
          <w:rFonts w:ascii="Calibri" w:eastAsia="Calibri" w:hAnsi="Calibri" w:cs="Calibri"/>
          <w:sz w:val="22"/>
          <w:szCs w:val="22"/>
        </w:rPr>
      </w:pPr>
    </w:p>
    <w:p w14:paraId="703B6012" w14:textId="30E18AF3" w:rsidR="00723C93" w:rsidRDefault="00723C93">
      <w:pPr>
        <w:jc w:val="center"/>
        <w:rPr>
          <w:rFonts w:ascii="Calibri" w:eastAsia="Calibri" w:hAnsi="Calibri" w:cs="Calibri"/>
          <w:sz w:val="22"/>
          <w:szCs w:val="22"/>
        </w:rPr>
      </w:pPr>
    </w:p>
    <w:p w14:paraId="579C6238" w14:textId="2570E54C" w:rsidR="00723C93" w:rsidRDefault="00723C93">
      <w:pPr>
        <w:jc w:val="center"/>
        <w:rPr>
          <w:rFonts w:ascii="Calibri" w:eastAsia="Calibri" w:hAnsi="Calibri" w:cs="Calibri"/>
          <w:sz w:val="22"/>
          <w:szCs w:val="22"/>
        </w:rPr>
      </w:pPr>
    </w:p>
    <w:p w14:paraId="77195E1C" w14:textId="233C5FA5" w:rsidR="00723C93" w:rsidRDefault="00723C93">
      <w:pPr>
        <w:jc w:val="center"/>
        <w:rPr>
          <w:rFonts w:ascii="Calibri" w:eastAsia="Calibri" w:hAnsi="Calibri" w:cs="Calibri"/>
          <w:sz w:val="22"/>
          <w:szCs w:val="22"/>
        </w:rPr>
      </w:pPr>
    </w:p>
    <w:p w14:paraId="5E2E0000" w14:textId="25C2EFA5" w:rsidR="00723C93" w:rsidRDefault="00723C93">
      <w:pPr>
        <w:jc w:val="center"/>
        <w:rPr>
          <w:rFonts w:ascii="Calibri" w:eastAsia="Calibri" w:hAnsi="Calibri" w:cs="Calibri"/>
          <w:sz w:val="22"/>
          <w:szCs w:val="22"/>
        </w:rPr>
      </w:pPr>
    </w:p>
    <w:p w14:paraId="42705925" w14:textId="6B18AFDD" w:rsidR="00723C93" w:rsidRDefault="00723C93">
      <w:pPr>
        <w:jc w:val="center"/>
        <w:rPr>
          <w:rFonts w:ascii="Calibri" w:eastAsia="Calibri" w:hAnsi="Calibri" w:cs="Calibri"/>
          <w:sz w:val="22"/>
          <w:szCs w:val="22"/>
        </w:rPr>
      </w:pPr>
    </w:p>
    <w:p w14:paraId="2D1F9FCE" w14:textId="314278AE" w:rsidR="00723C93" w:rsidRDefault="00723C93">
      <w:pPr>
        <w:jc w:val="center"/>
        <w:rPr>
          <w:rFonts w:ascii="Calibri" w:eastAsia="Calibri" w:hAnsi="Calibri" w:cs="Calibri"/>
          <w:sz w:val="22"/>
          <w:szCs w:val="22"/>
        </w:rPr>
      </w:pPr>
    </w:p>
    <w:p w14:paraId="5E1C72B1" w14:textId="0468D515" w:rsidR="00723C93" w:rsidRDefault="00723C93">
      <w:pPr>
        <w:jc w:val="center"/>
        <w:rPr>
          <w:rFonts w:ascii="Calibri" w:eastAsia="Calibri" w:hAnsi="Calibri" w:cs="Calibri"/>
          <w:sz w:val="22"/>
          <w:szCs w:val="22"/>
        </w:rPr>
      </w:pPr>
    </w:p>
    <w:p w14:paraId="44C345DE" w14:textId="125C3B2E" w:rsidR="00723C93" w:rsidRDefault="00723C93">
      <w:pPr>
        <w:jc w:val="center"/>
        <w:rPr>
          <w:rFonts w:ascii="Calibri" w:eastAsia="Calibri" w:hAnsi="Calibri" w:cs="Calibri"/>
          <w:sz w:val="22"/>
          <w:szCs w:val="22"/>
        </w:rPr>
      </w:pPr>
    </w:p>
    <w:p w14:paraId="77570BE7" w14:textId="6170A5F6" w:rsidR="00723C93" w:rsidRDefault="00723C93">
      <w:pPr>
        <w:jc w:val="center"/>
        <w:rPr>
          <w:rFonts w:ascii="Calibri" w:eastAsia="Calibri" w:hAnsi="Calibri" w:cs="Calibri"/>
          <w:sz w:val="22"/>
          <w:szCs w:val="22"/>
        </w:rPr>
      </w:pPr>
    </w:p>
    <w:p w14:paraId="399BB0C0" w14:textId="24D87C2F" w:rsidR="00723C93" w:rsidRDefault="00723C93">
      <w:pPr>
        <w:jc w:val="center"/>
        <w:rPr>
          <w:rFonts w:ascii="Calibri" w:eastAsia="Calibri" w:hAnsi="Calibri" w:cs="Calibri"/>
          <w:sz w:val="22"/>
          <w:szCs w:val="22"/>
        </w:rPr>
      </w:pPr>
    </w:p>
    <w:p w14:paraId="2020E706" w14:textId="294BA3C1" w:rsidR="00723C93" w:rsidRDefault="00723C93">
      <w:pPr>
        <w:jc w:val="center"/>
        <w:rPr>
          <w:rFonts w:ascii="Calibri" w:eastAsia="Calibri" w:hAnsi="Calibri" w:cs="Calibri"/>
          <w:sz w:val="22"/>
          <w:szCs w:val="22"/>
        </w:rPr>
      </w:pPr>
    </w:p>
    <w:p w14:paraId="55D5DD08" w14:textId="088D6569" w:rsidR="00723C93" w:rsidRDefault="00723C93">
      <w:pPr>
        <w:jc w:val="center"/>
        <w:rPr>
          <w:rFonts w:ascii="Calibri" w:eastAsia="Calibri" w:hAnsi="Calibri" w:cs="Calibri"/>
          <w:sz w:val="22"/>
          <w:szCs w:val="22"/>
        </w:rPr>
      </w:pPr>
    </w:p>
    <w:p w14:paraId="33781708" w14:textId="211855FD" w:rsidR="00723C93" w:rsidRDefault="00723C93">
      <w:pPr>
        <w:jc w:val="center"/>
        <w:rPr>
          <w:rFonts w:ascii="Calibri" w:eastAsia="Calibri" w:hAnsi="Calibri" w:cs="Calibri"/>
          <w:sz w:val="22"/>
          <w:szCs w:val="22"/>
        </w:rPr>
      </w:pPr>
    </w:p>
    <w:p w14:paraId="3DA79AB6" w14:textId="61E6FCC0" w:rsidR="00723C93" w:rsidRDefault="00723C93">
      <w:pPr>
        <w:jc w:val="center"/>
        <w:rPr>
          <w:rFonts w:ascii="Calibri" w:eastAsia="Calibri" w:hAnsi="Calibri" w:cs="Calibri"/>
          <w:sz w:val="22"/>
          <w:szCs w:val="22"/>
        </w:rPr>
      </w:pPr>
    </w:p>
    <w:p w14:paraId="757B3A46" w14:textId="1377782F" w:rsidR="00723C93" w:rsidRDefault="00723C93">
      <w:pPr>
        <w:jc w:val="center"/>
        <w:rPr>
          <w:rFonts w:ascii="Calibri" w:eastAsia="Calibri" w:hAnsi="Calibri" w:cs="Calibri"/>
          <w:sz w:val="22"/>
          <w:szCs w:val="22"/>
        </w:rPr>
      </w:pPr>
    </w:p>
    <w:p w14:paraId="694A5426" w14:textId="638B3508" w:rsidR="00723C93" w:rsidRDefault="00723C93">
      <w:pPr>
        <w:jc w:val="center"/>
        <w:rPr>
          <w:rFonts w:ascii="Calibri" w:eastAsia="Calibri" w:hAnsi="Calibri" w:cs="Calibri"/>
          <w:sz w:val="22"/>
          <w:szCs w:val="22"/>
        </w:rPr>
      </w:pPr>
    </w:p>
    <w:p w14:paraId="6E7E5E14" w14:textId="00EC0DDF" w:rsidR="00723C93" w:rsidRDefault="00723C93">
      <w:pPr>
        <w:jc w:val="center"/>
        <w:rPr>
          <w:rFonts w:ascii="Calibri" w:eastAsia="Calibri" w:hAnsi="Calibri" w:cs="Calibri"/>
          <w:sz w:val="22"/>
          <w:szCs w:val="22"/>
        </w:rPr>
      </w:pPr>
    </w:p>
    <w:p w14:paraId="7ADCC700" w14:textId="02CB448A" w:rsidR="00723C93" w:rsidRDefault="00723C93">
      <w:pPr>
        <w:jc w:val="center"/>
        <w:rPr>
          <w:rFonts w:ascii="Calibri" w:eastAsia="Calibri" w:hAnsi="Calibri" w:cs="Calibri"/>
          <w:sz w:val="22"/>
          <w:szCs w:val="22"/>
        </w:rPr>
      </w:pPr>
    </w:p>
    <w:p w14:paraId="4B11129C" w14:textId="6903D884" w:rsidR="00723C93" w:rsidRDefault="00723C93">
      <w:pPr>
        <w:jc w:val="center"/>
        <w:rPr>
          <w:rFonts w:ascii="Calibri" w:eastAsia="Calibri" w:hAnsi="Calibri" w:cs="Calibri"/>
          <w:sz w:val="22"/>
          <w:szCs w:val="22"/>
        </w:rPr>
      </w:pPr>
    </w:p>
    <w:p w14:paraId="53963BBC" w14:textId="457E77D5" w:rsidR="00723C93" w:rsidRDefault="00723C93">
      <w:pPr>
        <w:jc w:val="center"/>
        <w:rPr>
          <w:rFonts w:ascii="Calibri" w:eastAsia="Calibri" w:hAnsi="Calibri" w:cs="Calibri"/>
          <w:sz w:val="22"/>
          <w:szCs w:val="22"/>
        </w:rPr>
      </w:pPr>
    </w:p>
    <w:p w14:paraId="1FC80CBC" w14:textId="589D406B" w:rsidR="00723C93" w:rsidRDefault="00723C93">
      <w:pPr>
        <w:jc w:val="center"/>
        <w:rPr>
          <w:rFonts w:ascii="Calibri" w:eastAsia="Calibri" w:hAnsi="Calibri" w:cs="Calibri"/>
          <w:sz w:val="22"/>
          <w:szCs w:val="22"/>
        </w:rPr>
      </w:pPr>
    </w:p>
    <w:p w14:paraId="23BD2496" w14:textId="2A314E8F" w:rsidR="00723C93" w:rsidRDefault="00723C93">
      <w:pPr>
        <w:jc w:val="center"/>
        <w:rPr>
          <w:rFonts w:ascii="Calibri" w:eastAsia="Calibri" w:hAnsi="Calibri" w:cs="Calibri"/>
          <w:sz w:val="22"/>
          <w:szCs w:val="22"/>
        </w:rPr>
      </w:pPr>
    </w:p>
    <w:p w14:paraId="409F830A" w14:textId="4272EE39" w:rsidR="00723C93" w:rsidRDefault="00723C93">
      <w:pPr>
        <w:jc w:val="center"/>
        <w:rPr>
          <w:rFonts w:ascii="Calibri" w:eastAsia="Calibri" w:hAnsi="Calibri" w:cs="Calibri"/>
          <w:sz w:val="22"/>
          <w:szCs w:val="22"/>
        </w:rPr>
      </w:pPr>
    </w:p>
    <w:p w14:paraId="4E29E782" w14:textId="38A34829" w:rsidR="00723C93" w:rsidRDefault="00723C93">
      <w:pPr>
        <w:jc w:val="center"/>
        <w:rPr>
          <w:rFonts w:ascii="Calibri" w:eastAsia="Calibri" w:hAnsi="Calibri" w:cs="Calibri"/>
          <w:sz w:val="22"/>
          <w:szCs w:val="22"/>
        </w:rPr>
      </w:pPr>
    </w:p>
    <w:p w14:paraId="6B140FE1" w14:textId="7BB21369" w:rsidR="00723C93" w:rsidRDefault="00723C93">
      <w:pPr>
        <w:jc w:val="center"/>
        <w:rPr>
          <w:rFonts w:ascii="Calibri" w:eastAsia="Calibri" w:hAnsi="Calibri" w:cs="Calibri"/>
          <w:sz w:val="22"/>
          <w:szCs w:val="22"/>
        </w:rPr>
      </w:pPr>
    </w:p>
    <w:p w14:paraId="799F99E7" w14:textId="7AE02F5F" w:rsidR="00723C93" w:rsidRDefault="00723C93">
      <w:pPr>
        <w:jc w:val="center"/>
        <w:rPr>
          <w:rFonts w:ascii="Calibri" w:eastAsia="Calibri" w:hAnsi="Calibri" w:cs="Calibri"/>
          <w:sz w:val="22"/>
          <w:szCs w:val="22"/>
        </w:rPr>
      </w:pPr>
    </w:p>
    <w:p w14:paraId="0586447B" w14:textId="0AFDC4A1" w:rsidR="00723C93" w:rsidRDefault="00723C93">
      <w:pPr>
        <w:jc w:val="center"/>
        <w:rPr>
          <w:rFonts w:ascii="Calibri" w:eastAsia="Calibri" w:hAnsi="Calibri" w:cs="Calibri"/>
          <w:sz w:val="22"/>
          <w:szCs w:val="22"/>
        </w:rPr>
      </w:pPr>
    </w:p>
    <w:p w14:paraId="446D12D4" w14:textId="27782DA7" w:rsidR="00723C93" w:rsidRDefault="00723C93">
      <w:pPr>
        <w:jc w:val="center"/>
        <w:rPr>
          <w:rFonts w:ascii="Calibri" w:eastAsia="Calibri" w:hAnsi="Calibri" w:cs="Calibri"/>
          <w:sz w:val="22"/>
          <w:szCs w:val="22"/>
        </w:rPr>
      </w:pPr>
    </w:p>
    <w:p w14:paraId="487C22F4" w14:textId="5D55C8D3" w:rsidR="00723C93" w:rsidRDefault="00723C93">
      <w:pPr>
        <w:jc w:val="center"/>
        <w:rPr>
          <w:rFonts w:ascii="Calibri" w:eastAsia="Calibri" w:hAnsi="Calibri" w:cs="Calibri"/>
          <w:sz w:val="22"/>
          <w:szCs w:val="22"/>
        </w:rPr>
      </w:pPr>
    </w:p>
    <w:p w14:paraId="6AF39E1B" w14:textId="77777777" w:rsidR="00723C93" w:rsidRPr="00B575FE" w:rsidRDefault="00723C93" w:rsidP="00723C93">
      <w:pPr>
        <w:pStyle w:val="Ttulo1"/>
        <w:ind w:right="609"/>
        <w:rPr>
          <w:rFonts w:ascii="Century Gothic" w:hAnsi="Century Gothic"/>
        </w:rPr>
      </w:pP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 ELETRÔNICO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p>
    <w:p w14:paraId="1F0555C4" w14:textId="77777777" w:rsidR="00723C93" w:rsidRPr="00B575FE" w:rsidRDefault="00723C93" w:rsidP="00723C93">
      <w:pPr>
        <w:pStyle w:val="Corpodetexto"/>
        <w:spacing w:before="10"/>
        <w:rPr>
          <w:rFonts w:ascii="Century Gothic" w:hAnsi="Century Gothic"/>
          <w:b/>
          <w:sz w:val="35"/>
        </w:rPr>
      </w:pPr>
    </w:p>
    <w:p w14:paraId="2AB7FFAB" w14:textId="77777777" w:rsidR="00723C93" w:rsidRPr="00B575FE" w:rsidRDefault="00723C93" w:rsidP="00723C93">
      <w:pPr>
        <w:spacing w:before="1"/>
        <w:ind w:left="617" w:right="611"/>
        <w:jc w:val="center"/>
        <w:rPr>
          <w:rFonts w:ascii="Century Gothic" w:hAnsi="Century Gothic"/>
          <w:b/>
        </w:rPr>
      </w:pPr>
      <w:r w:rsidRPr="00B575FE">
        <w:rPr>
          <w:rFonts w:ascii="Century Gothic" w:hAnsi="Century Gothic"/>
          <w:b/>
        </w:rPr>
        <w:t>CAPÍTULO</w:t>
      </w:r>
      <w:r w:rsidRPr="00B575FE">
        <w:rPr>
          <w:rFonts w:ascii="Century Gothic" w:hAnsi="Century Gothic"/>
          <w:b/>
          <w:spacing w:val="-1"/>
        </w:rPr>
        <w:t xml:space="preserve"> </w:t>
      </w:r>
      <w:r w:rsidRPr="00B575FE">
        <w:rPr>
          <w:rFonts w:ascii="Century Gothic" w:hAnsi="Century Gothic"/>
          <w:b/>
        </w:rPr>
        <w:t>I –</w:t>
      </w:r>
      <w:r w:rsidRPr="00B575FE">
        <w:rPr>
          <w:rFonts w:ascii="Century Gothic" w:hAnsi="Century Gothic"/>
          <w:b/>
          <w:spacing w:val="-1"/>
        </w:rPr>
        <w:t xml:space="preserve"> </w:t>
      </w:r>
      <w:r w:rsidRPr="00B575FE">
        <w:rPr>
          <w:rFonts w:ascii="Century Gothic" w:hAnsi="Century Gothic"/>
          <w:b/>
        </w:rPr>
        <w:t>DAS DEFINIÇÕES</w:t>
      </w:r>
    </w:p>
    <w:p w14:paraId="6FD81730" w14:textId="77777777" w:rsidR="00723C93" w:rsidRPr="00B575FE" w:rsidRDefault="00723C93" w:rsidP="00723C93">
      <w:pPr>
        <w:pStyle w:val="Corpodetexto"/>
        <w:spacing w:before="139"/>
        <w:rPr>
          <w:rFonts w:ascii="Century Gothic" w:hAnsi="Century Gothic"/>
        </w:rPr>
      </w:pPr>
      <w:r w:rsidRPr="00B575FE">
        <w:rPr>
          <w:rFonts w:ascii="Century Gothic" w:hAnsi="Century Gothic"/>
          <w:b/>
        </w:rPr>
        <w:t>Art.</w:t>
      </w:r>
      <w:r w:rsidRPr="00B575FE">
        <w:rPr>
          <w:rFonts w:ascii="Century Gothic" w:hAnsi="Century Gothic"/>
          <w:b/>
          <w:spacing w:val="-2"/>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efeito</w:t>
      </w:r>
      <w:r w:rsidRPr="00B575FE">
        <w:rPr>
          <w:rFonts w:ascii="Century Gothic" w:hAnsi="Century Gothic"/>
          <w:spacing w:val="-1"/>
        </w:rPr>
        <w:t xml:space="preserve"> </w:t>
      </w:r>
      <w:r w:rsidRPr="00B575FE">
        <w:rPr>
          <w:rFonts w:ascii="Century Gothic" w:hAnsi="Century Gothic"/>
        </w:rPr>
        <w:t>deste Regulamento,</w:t>
      </w:r>
      <w:r w:rsidRPr="00B575FE">
        <w:rPr>
          <w:rFonts w:ascii="Century Gothic" w:hAnsi="Century Gothic"/>
          <w:spacing w:val="-1"/>
        </w:rPr>
        <w:t xml:space="preserve"> </w:t>
      </w:r>
      <w:r w:rsidRPr="00B575FE">
        <w:rPr>
          <w:rFonts w:ascii="Century Gothic" w:hAnsi="Century Gothic"/>
        </w:rPr>
        <w:t>entende-se:</w:t>
      </w:r>
    </w:p>
    <w:p w14:paraId="4FFE84FF" w14:textId="77777777" w:rsidR="00723C93" w:rsidRPr="00B575FE" w:rsidRDefault="00723C93" w:rsidP="00723C93">
      <w:pPr>
        <w:pStyle w:val="PargrafodaLista"/>
        <w:widowControl w:val="0"/>
        <w:numPr>
          <w:ilvl w:val="0"/>
          <w:numId w:val="46"/>
        </w:numPr>
        <w:tabs>
          <w:tab w:val="left" w:pos="1109"/>
          <w:tab w:val="left" w:pos="1110"/>
        </w:tabs>
        <w:autoSpaceDE w:val="0"/>
        <w:autoSpaceDN w:val="0"/>
        <w:spacing w:before="137"/>
        <w:ind w:hanging="709"/>
        <w:contextualSpacing w:val="0"/>
        <w:rPr>
          <w:rFonts w:ascii="Century Gothic" w:hAnsi="Century Gothic"/>
        </w:rPr>
      </w:pPr>
      <w:r w:rsidRPr="00B575FE">
        <w:rPr>
          <w:rFonts w:ascii="Century Gothic" w:hAnsi="Century Gothic"/>
          <w:b/>
        </w:rPr>
        <w:t>Autoridade</w:t>
      </w:r>
      <w:r w:rsidRPr="00B575FE">
        <w:rPr>
          <w:rFonts w:ascii="Century Gothic" w:hAnsi="Century Gothic"/>
          <w:b/>
          <w:spacing w:val="-1"/>
        </w:rPr>
        <w:t xml:space="preserve"> </w:t>
      </w:r>
      <w:r w:rsidRPr="00B575FE">
        <w:rPr>
          <w:rFonts w:ascii="Century Gothic" w:hAnsi="Century Gothic"/>
          <w:b/>
        </w:rPr>
        <w:t>Competente:</w:t>
      </w:r>
      <w:r w:rsidRPr="00B575FE">
        <w:rPr>
          <w:rFonts w:ascii="Century Gothic" w:hAnsi="Century Gothic"/>
          <w:b/>
          <w:spacing w:val="-3"/>
        </w:rPr>
        <w:t xml:space="preserve"> </w:t>
      </w:r>
      <w:r w:rsidRPr="00B575FE">
        <w:rPr>
          <w:rFonts w:ascii="Century Gothic" w:hAnsi="Century Gothic"/>
        </w:rPr>
        <w:t>agente público dotado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poder de</w:t>
      </w:r>
      <w:r w:rsidRPr="00B575FE">
        <w:rPr>
          <w:rFonts w:ascii="Century Gothic" w:hAnsi="Century Gothic"/>
          <w:spacing w:val="-3"/>
        </w:rPr>
        <w:t xml:space="preserve"> </w:t>
      </w:r>
      <w:r w:rsidRPr="00B575FE">
        <w:rPr>
          <w:rFonts w:ascii="Century Gothic" w:hAnsi="Century Gothic"/>
        </w:rPr>
        <w:t>decisão;</w:t>
      </w:r>
    </w:p>
    <w:p w14:paraId="72410E83" w14:textId="77777777" w:rsidR="00723C93" w:rsidRPr="00B575FE" w:rsidRDefault="00723C93" w:rsidP="00723C93">
      <w:pPr>
        <w:pStyle w:val="PargrafodaLista"/>
        <w:widowControl w:val="0"/>
        <w:numPr>
          <w:ilvl w:val="0"/>
          <w:numId w:val="46"/>
        </w:numPr>
        <w:tabs>
          <w:tab w:val="left" w:pos="1109"/>
          <w:tab w:val="left" w:pos="1110"/>
        </w:tabs>
        <w:autoSpaceDE w:val="0"/>
        <w:autoSpaceDN w:val="0"/>
        <w:spacing w:before="139" w:line="360" w:lineRule="auto"/>
        <w:ind w:left="401" w:right="387" w:firstLine="0"/>
        <w:contextualSpacing w:val="0"/>
        <w:rPr>
          <w:rFonts w:ascii="Century Gothic" w:hAnsi="Century Gothic"/>
        </w:rPr>
      </w:pPr>
      <w:r w:rsidRPr="00B575FE">
        <w:rPr>
          <w:rFonts w:ascii="Century Gothic" w:hAnsi="Century Gothic"/>
          <w:b/>
        </w:rPr>
        <w:t>Bolsa</w:t>
      </w:r>
      <w:r w:rsidRPr="00B575FE">
        <w:rPr>
          <w:rFonts w:ascii="Century Gothic" w:hAnsi="Century Gothic"/>
          <w:b/>
          <w:spacing w:val="15"/>
        </w:rPr>
        <w:t xml:space="preserve"> </w:t>
      </w:r>
      <w:r w:rsidRPr="00B575FE">
        <w:rPr>
          <w:rFonts w:ascii="Century Gothic" w:hAnsi="Century Gothic"/>
          <w:b/>
        </w:rPr>
        <w:t>ou</w:t>
      </w:r>
      <w:r w:rsidRPr="00B575FE">
        <w:rPr>
          <w:rFonts w:ascii="Century Gothic" w:hAnsi="Century Gothic"/>
          <w:b/>
          <w:spacing w:val="14"/>
        </w:rPr>
        <w:t xml:space="preserve"> </w:t>
      </w:r>
      <w:r w:rsidRPr="00B575FE">
        <w:rPr>
          <w:rFonts w:ascii="Century Gothic" w:hAnsi="Century Gothic"/>
          <w:b/>
        </w:rPr>
        <w:t>BLL</w:t>
      </w:r>
      <w:r w:rsidRPr="00B575FE">
        <w:rPr>
          <w:rFonts w:ascii="Century Gothic" w:hAnsi="Century Gothic"/>
          <w:b/>
          <w:spacing w:val="16"/>
        </w:rPr>
        <w:t xml:space="preserve"> </w:t>
      </w:r>
      <w:r w:rsidRPr="00B575FE">
        <w:rPr>
          <w:rFonts w:ascii="Century Gothic" w:hAnsi="Century Gothic"/>
          <w:b/>
        </w:rPr>
        <w:t>COMPRAS:</w:t>
      </w:r>
      <w:r w:rsidRPr="00B575FE">
        <w:rPr>
          <w:rFonts w:ascii="Century Gothic" w:hAnsi="Century Gothic"/>
          <w:b/>
          <w:spacing w:val="16"/>
        </w:rPr>
        <w:t xml:space="preserve"> </w:t>
      </w:r>
      <w:r w:rsidRPr="00B575FE">
        <w:rPr>
          <w:rFonts w:ascii="Century Gothic" w:hAnsi="Century Gothic"/>
        </w:rPr>
        <w:t>a</w:t>
      </w:r>
      <w:r w:rsidRPr="00B575FE">
        <w:rPr>
          <w:rFonts w:ascii="Century Gothic" w:hAnsi="Century Gothic"/>
          <w:spacing w:val="16"/>
        </w:rPr>
        <w:t xml:space="preserve"> </w:t>
      </w:r>
      <w:r w:rsidRPr="00B575FE">
        <w:rPr>
          <w:rFonts w:ascii="Century Gothic" w:hAnsi="Century Gothic"/>
        </w:rPr>
        <w:t>instituição</w:t>
      </w:r>
      <w:r w:rsidRPr="00B575FE">
        <w:rPr>
          <w:rFonts w:ascii="Century Gothic" w:hAnsi="Century Gothic"/>
          <w:spacing w:val="15"/>
        </w:rPr>
        <w:t xml:space="preserve"> </w:t>
      </w:r>
      <w:r w:rsidRPr="00B575FE">
        <w:rPr>
          <w:rFonts w:ascii="Century Gothic" w:hAnsi="Century Gothic"/>
        </w:rPr>
        <w:t>Bolsa</w:t>
      </w:r>
      <w:r w:rsidRPr="00B575FE">
        <w:rPr>
          <w:rFonts w:ascii="Century Gothic" w:hAnsi="Century Gothic"/>
          <w:spacing w:val="14"/>
        </w:rPr>
        <w:t xml:space="preserve"> </w:t>
      </w:r>
      <w:r w:rsidRPr="00B575FE">
        <w:rPr>
          <w:rFonts w:ascii="Century Gothic" w:hAnsi="Century Gothic"/>
        </w:rPr>
        <w:t>de</w:t>
      </w:r>
      <w:r w:rsidRPr="00B575FE">
        <w:rPr>
          <w:rFonts w:ascii="Century Gothic" w:hAnsi="Century Gothic"/>
          <w:spacing w:val="13"/>
        </w:rPr>
        <w:t xml:space="preserve"> </w:t>
      </w:r>
      <w:r w:rsidRPr="00B575FE">
        <w:rPr>
          <w:rFonts w:ascii="Century Gothic" w:hAnsi="Century Gothic"/>
        </w:rPr>
        <w:t>Licitações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Leilões</w:t>
      </w:r>
      <w:r w:rsidRPr="00B575FE">
        <w:rPr>
          <w:rFonts w:ascii="Century Gothic" w:hAnsi="Century Gothic"/>
          <w:spacing w:val="14"/>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Brasil,</w:t>
      </w:r>
      <w:r w:rsidRPr="00B575FE">
        <w:rPr>
          <w:rFonts w:ascii="Century Gothic" w:hAnsi="Century Gothic"/>
          <w:spacing w:val="19"/>
        </w:rPr>
        <w:t xml:space="preserve"> </w:t>
      </w:r>
      <w:r w:rsidRPr="00B575FE">
        <w:rPr>
          <w:rFonts w:ascii="Century Gothic" w:hAnsi="Century Gothic"/>
        </w:rPr>
        <w:t>ou</w:t>
      </w:r>
      <w:r w:rsidRPr="00B575FE">
        <w:rPr>
          <w:rFonts w:ascii="Century Gothic" w:hAnsi="Century Gothic"/>
          <w:spacing w:val="-57"/>
        </w:rPr>
        <w:t xml:space="preserve"> </w:t>
      </w:r>
      <w:r w:rsidRPr="00B575FE">
        <w:rPr>
          <w:rFonts w:ascii="Century Gothic" w:hAnsi="Century Gothic"/>
        </w:rPr>
        <w:t>simplesmente</w:t>
      </w:r>
      <w:r w:rsidRPr="00B575FE">
        <w:rPr>
          <w:rFonts w:ascii="Century Gothic" w:hAnsi="Century Gothic"/>
          <w:spacing w:val="-3"/>
        </w:rPr>
        <w:t xml:space="preserve"> </w:t>
      </w:r>
      <w:r w:rsidRPr="00B575FE">
        <w:rPr>
          <w:rFonts w:ascii="Century Gothic" w:hAnsi="Century Gothic"/>
        </w:rPr>
        <w:t>BLL COMPRAS;</w:t>
      </w:r>
    </w:p>
    <w:p w14:paraId="44D6BCAA"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Condutor: </w:t>
      </w:r>
      <w:r w:rsidRPr="00B575FE">
        <w:rPr>
          <w:rFonts w:ascii="Century Gothic" w:hAnsi="Century Gothic"/>
        </w:rPr>
        <w:t>agente de contratação designado pela autoridade competente para tomar</w:t>
      </w:r>
      <w:r w:rsidRPr="00B575FE">
        <w:rPr>
          <w:rFonts w:ascii="Century Gothic" w:hAnsi="Century Gothic"/>
          <w:spacing w:val="1"/>
        </w:rPr>
        <w:t xml:space="preserve"> </w:t>
      </w:r>
      <w:r w:rsidRPr="00B575FE">
        <w:rPr>
          <w:rFonts w:ascii="Century Gothic" w:hAnsi="Century Gothic"/>
        </w:rPr>
        <w:t>decisões,</w:t>
      </w:r>
      <w:r w:rsidRPr="00B575FE">
        <w:rPr>
          <w:rFonts w:ascii="Century Gothic" w:hAnsi="Century Gothic"/>
          <w:spacing w:val="-7"/>
        </w:rPr>
        <w:t xml:space="preserve"> </w:t>
      </w:r>
      <w:r w:rsidRPr="00B575FE">
        <w:rPr>
          <w:rFonts w:ascii="Century Gothic" w:hAnsi="Century Gothic"/>
        </w:rPr>
        <w:t>acompanhar</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trâmite</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10"/>
        </w:rPr>
        <w:t xml:space="preserve"> </w:t>
      </w:r>
      <w:r w:rsidRPr="00B575FE">
        <w:rPr>
          <w:rFonts w:ascii="Century Gothic" w:hAnsi="Century Gothic"/>
        </w:rPr>
        <w:t>licitação,</w:t>
      </w:r>
      <w:r w:rsidRPr="00B575FE">
        <w:rPr>
          <w:rFonts w:ascii="Century Gothic" w:hAnsi="Century Gothic"/>
          <w:spacing w:val="-6"/>
        </w:rPr>
        <w:t xml:space="preserve"> </w:t>
      </w:r>
      <w:r w:rsidRPr="00B575FE">
        <w:rPr>
          <w:rFonts w:ascii="Century Gothic" w:hAnsi="Century Gothic"/>
        </w:rPr>
        <w:t>dar</w:t>
      </w:r>
      <w:r w:rsidRPr="00B575FE">
        <w:rPr>
          <w:rFonts w:ascii="Century Gothic" w:hAnsi="Century Gothic"/>
          <w:spacing w:val="-6"/>
        </w:rPr>
        <w:t xml:space="preserve"> </w:t>
      </w:r>
      <w:r w:rsidRPr="00B575FE">
        <w:rPr>
          <w:rFonts w:ascii="Century Gothic" w:hAnsi="Century Gothic"/>
        </w:rPr>
        <w:t>impulso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procedimento</w:t>
      </w:r>
      <w:r w:rsidRPr="00B575FE">
        <w:rPr>
          <w:rFonts w:ascii="Century Gothic" w:hAnsi="Century Gothic"/>
          <w:spacing w:val="-10"/>
        </w:rPr>
        <w:t xml:space="preserve"> </w:t>
      </w:r>
      <w:r w:rsidRPr="00B575FE">
        <w:rPr>
          <w:rFonts w:ascii="Century Gothic" w:hAnsi="Century Gothic"/>
        </w:rPr>
        <w:t>licitatório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executar</w:t>
      </w:r>
      <w:r w:rsidRPr="00B575FE">
        <w:rPr>
          <w:rFonts w:ascii="Century Gothic" w:hAnsi="Century Gothic"/>
          <w:spacing w:val="-58"/>
        </w:rPr>
        <w:t xml:space="preserve"> </w:t>
      </w:r>
      <w:r w:rsidRPr="00B575FE">
        <w:rPr>
          <w:rFonts w:ascii="Century Gothic" w:hAnsi="Century Gothic"/>
        </w:rPr>
        <w:t>quaisquer</w:t>
      </w:r>
      <w:r w:rsidRPr="00B575FE">
        <w:rPr>
          <w:rFonts w:ascii="Century Gothic" w:hAnsi="Century Gothic"/>
          <w:spacing w:val="-4"/>
        </w:rPr>
        <w:t xml:space="preserve"> </w:t>
      </w:r>
      <w:r w:rsidRPr="00B575FE">
        <w:rPr>
          <w:rFonts w:ascii="Century Gothic" w:hAnsi="Century Gothic"/>
        </w:rPr>
        <w:t>outras</w:t>
      </w:r>
      <w:r w:rsidRPr="00B575FE">
        <w:rPr>
          <w:rFonts w:ascii="Century Gothic" w:hAnsi="Century Gothic"/>
          <w:spacing w:val="2"/>
        </w:rPr>
        <w:t xml:space="preserve"> </w:t>
      </w:r>
      <w:r w:rsidRPr="00B575FE">
        <w:rPr>
          <w:rFonts w:ascii="Century Gothic" w:hAnsi="Century Gothic"/>
        </w:rPr>
        <w:t>atividades</w:t>
      </w:r>
      <w:r w:rsidRPr="00B575FE">
        <w:rPr>
          <w:rFonts w:ascii="Century Gothic" w:hAnsi="Century Gothic"/>
          <w:spacing w:val="-3"/>
        </w:rPr>
        <w:t xml:space="preserve"> </w:t>
      </w:r>
      <w:r w:rsidRPr="00B575FE">
        <w:rPr>
          <w:rFonts w:ascii="Century Gothic" w:hAnsi="Century Gothic"/>
        </w:rPr>
        <w:t>necessárias ao bom andamento do certame.</w:t>
      </w:r>
    </w:p>
    <w:p w14:paraId="7D109002"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Edital: </w:t>
      </w:r>
      <w:r w:rsidRPr="00B575FE">
        <w:rPr>
          <w:rFonts w:ascii="Century Gothic" w:hAnsi="Century Gothic"/>
        </w:rPr>
        <w:t>documento expedido pelo Órgão Promotor, com as informações pertinentes à</w:t>
      </w:r>
      <w:r w:rsidRPr="00B575FE">
        <w:rPr>
          <w:rFonts w:ascii="Century Gothic" w:hAnsi="Century Gothic"/>
          <w:spacing w:val="1"/>
        </w:rPr>
        <w:t xml:space="preserve"> </w:t>
      </w:r>
      <w:r w:rsidRPr="00B575FE">
        <w:rPr>
          <w:rFonts w:ascii="Century Gothic" w:hAnsi="Century Gothic"/>
        </w:rPr>
        <w:t>licitação: (i) do bem a ser adquirido ou do serviço a ser contratado, conforme o caso; (ii) do</w:t>
      </w:r>
      <w:r w:rsidRPr="00B575FE">
        <w:rPr>
          <w:rFonts w:ascii="Century Gothic" w:hAnsi="Century Gothic"/>
          <w:spacing w:val="1"/>
        </w:rPr>
        <w:t xml:space="preserve"> </w:t>
      </w:r>
      <w:r w:rsidRPr="00B575FE">
        <w:rPr>
          <w:rFonts w:ascii="Century Gothic" w:hAnsi="Century Gothic"/>
        </w:rPr>
        <w:t>local em que se está promovendo a licitação; (III) do endereço eletrônico, da data e do horário</w:t>
      </w:r>
      <w:r w:rsidRPr="00B575FE">
        <w:rPr>
          <w:rFonts w:ascii="Century Gothic" w:hAnsi="Century Gothic"/>
          <w:spacing w:val="-57"/>
        </w:rPr>
        <w:t xml:space="preserve"> </w:t>
      </w:r>
      <w:r w:rsidRPr="00B575FE">
        <w:rPr>
          <w:rFonts w:ascii="Century Gothic" w:hAnsi="Century Gothic"/>
        </w:rPr>
        <w:t>do certame; (iv) das exigências de habilitação; (V) dos critérios de aceitação de propostas; (vi)</w:t>
      </w:r>
      <w:r w:rsidRPr="00B575FE">
        <w:rPr>
          <w:rFonts w:ascii="Century Gothic" w:hAnsi="Century Gothic"/>
          <w:spacing w:val="-57"/>
        </w:rPr>
        <w:t xml:space="preserve"> </w:t>
      </w:r>
      <w:r w:rsidRPr="00B575FE">
        <w:rPr>
          <w:rFonts w:ascii="Century Gothic" w:hAnsi="Century Gothic"/>
        </w:rPr>
        <w:t>das sanções aplicáveis na hipótese de penalidades; e (VII) das demais condições de aquisição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bens ou contratação</w:t>
      </w:r>
      <w:r w:rsidRPr="00B575FE">
        <w:rPr>
          <w:rFonts w:ascii="Century Gothic" w:hAnsi="Century Gothic"/>
          <w:spacing w:val="-3"/>
        </w:rPr>
        <w:t xml:space="preserve"> </w:t>
      </w:r>
      <w:r w:rsidRPr="00B575FE">
        <w:rPr>
          <w:rFonts w:ascii="Century Gothic" w:hAnsi="Century Gothic"/>
        </w:rPr>
        <w:t>de serviços;</w:t>
      </w:r>
    </w:p>
    <w:p w14:paraId="7F719D26"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Habilitação:</w:t>
      </w:r>
      <w:r w:rsidRPr="00B575FE">
        <w:rPr>
          <w:rFonts w:ascii="Century Gothic" w:hAnsi="Century Gothic"/>
          <w:b/>
          <w:spacing w:val="1"/>
        </w:rPr>
        <w:t xml:space="preserve"> </w:t>
      </w:r>
      <w:r w:rsidRPr="00B575FE">
        <w:rPr>
          <w:rFonts w:ascii="Century Gothic" w:hAnsi="Century Gothic"/>
        </w:rPr>
        <w:t>fase</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w:t>
      </w:r>
      <w:r w:rsidRPr="00B575FE">
        <w:rPr>
          <w:rFonts w:ascii="Century Gothic" w:hAnsi="Century Gothic"/>
          <w:spacing w:val="1"/>
        </w:rPr>
        <w:t xml:space="preserve"> </w:t>
      </w:r>
      <w:r w:rsidRPr="00B575FE">
        <w:rPr>
          <w:rFonts w:ascii="Century Gothic" w:hAnsi="Century Gothic"/>
        </w:rPr>
        <w:t>verifica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conjunto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documentos necessários e suficientes para demonstrar a capacidade do licitante de realizar 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 licitação;</w:t>
      </w:r>
    </w:p>
    <w:p w14:paraId="44A6C7E5"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Homologação:</w:t>
      </w:r>
      <w:r w:rsidRPr="00B575FE">
        <w:rPr>
          <w:rFonts w:ascii="Century Gothic" w:hAnsi="Century Gothic"/>
          <w:b/>
          <w:spacing w:val="-8"/>
        </w:rPr>
        <w:t xml:space="preserve"> </w:t>
      </w:r>
      <w:r w:rsidRPr="00B575FE">
        <w:rPr>
          <w:rFonts w:ascii="Century Gothic" w:hAnsi="Century Gothic"/>
        </w:rPr>
        <w:t>confirmação</w:t>
      </w:r>
      <w:r w:rsidRPr="00B575FE">
        <w:rPr>
          <w:rFonts w:ascii="Century Gothic" w:hAnsi="Century Gothic"/>
          <w:spacing w:val="-6"/>
        </w:rPr>
        <w:t xml:space="preserve"> </w:t>
      </w:r>
      <w:r w:rsidRPr="00B575FE">
        <w:rPr>
          <w:rFonts w:ascii="Century Gothic" w:hAnsi="Century Gothic"/>
        </w:rPr>
        <w:t>final</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pela</w:t>
      </w:r>
      <w:r w:rsidRPr="00B575FE">
        <w:rPr>
          <w:rFonts w:ascii="Century Gothic" w:hAnsi="Century Gothic"/>
          <w:spacing w:val="-6"/>
        </w:rPr>
        <w:t xml:space="preserve"> </w:t>
      </w:r>
      <w:r w:rsidRPr="00B575FE">
        <w:rPr>
          <w:rFonts w:ascii="Century Gothic" w:hAnsi="Century Gothic"/>
        </w:rPr>
        <w:t>Autoridade</w:t>
      </w:r>
      <w:r w:rsidRPr="00B575FE">
        <w:rPr>
          <w:rFonts w:ascii="Century Gothic" w:hAnsi="Century Gothic"/>
          <w:spacing w:val="-6"/>
        </w:rPr>
        <w:t xml:space="preserve"> </w:t>
      </w:r>
      <w:r w:rsidRPr="00B575FE">
        <w:rPr>
          <w:rFonts w:ascii="Century Gothic" w:hAnsi="Century Gothic"/>
        </w:rPr>
        <w:t>Competente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instituição</w:t>
      </w:r>
      <w:r w:rsidRPr="00B575FE">
        <w:rPr>
          <w:rFonts w:ascii="Century Gothic" w:hAnsi="Century Gothic"/>
          <w:spacing w:val="-3"/>
        </w:rPr>
        <w:t xml:space="preserve"> </w:t>
      </w:r>
      <w:r w:rsidRPr="00B575FE">
        <w:rPr>
          <w:rFonts w:ascii="Century Gothic" w:hAnsi="Century Gothic"/>
        </w:rPr>
        <w:t>promotora;</w:t>
      </w:r>
    </w:p>
    <w:p w14:paraId="4D4F773B"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 xml:space="preserve">Lance: </w:t>
      </w:r>
      <w:r w:rsidRPr="00B575FE">
        <w:rPr>
          <w:rFonts w:ascii="Century Gothic" w:hAnsi="Century Gothic"/>
        </w:rPr>
        <w:t>valor ou oferta de preço registrada no Sistema referente a um bem ou serviço</w:t>
      </w:r>
      <w:r w:rsidRPr="00B575FE">
        <w:rPr>
          <w:rFonts w:ascii="Century Gothic" w:hAnsi="Century Gothic"/>
          <w:spacing w:val="1"/>
        </w:rPr>
        <w:t xml:space="preserve"> </w:t>
      </w:r>
      <w:r w:rsidRPr="00B575FE">
        <w:rPr>
          <w:rFonts w:ascii="Century Gothic" w:hAnsi="Century Gothic"/>
        </w:rPr>
        <w:t>realizados</w:t>
      </w:r>
      <w:r w:rsidRPr="00B575FE">
        <w:rPr>
          <w:rFonts w:ascii="Century Gothic" w:hAnsi="Century Gothic"/>
          <w:spacing w:val="-1"/>
        </w:rPr>
        <w:t xml:space="preserve"> </w:t>
      </w:r>
      <w:r w:rsidRPr="00B575FE">
        <w:rPr>
          <w:rFonts w:ascii="Century Gothic" w:hAnsi="Century Gothic"/>
        </w:rPr>
        <w:t>pelo licitante;</w:t>
      </w:r>
    </w:p>
    <w:p w14:paraId="7C9DE081"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Licitação:</w:t>
      </w:r>
      <w:r w:rsidRPr="00B575FE">
        <w:rPr>
          <w:rFonts w:ascii="Century Gothic" w:hAnsi="Century Gothic"/>
          <w:b/>
          <w:spacing w:val="-7"/>
        </w:rPr>
        <w:t xml:space="preserve"> </w:t>
      </w:r>
      <w:r w:rsidRPr="00B575FE">
        <w:rPr>
          <w:rFonts w:ascii="Century Gothic" w:hAnsi="Century Gothic"/>
        </w:rPr>
        <w:t>conjunto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procedimentos</w:t>
      </w:r>
      <w:r w:rsidRPr="00B575FE">
        <w:rPr>
          <w:rFonts w:ascii="Century Gothic" w:hAnsi="Century Gothic"/>
          <w:spacing w:val="-4"/>
        </w:rPr>
        <w:t xml:space="preserve"> </w:t>
      </w:r>
      <w:r w:rsidRPr="00B575FE">
        <w:rPr>
          <w:rFonts w:ascii="Century Gothic" w:hAnsi="Century Gothic"/>
        </w:rPr>
        <w:t>administrativos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operacionais,</w:t>
      </w:r>
      <w:r w:rsidRPr="00B575FE">
        <w:rPr>
          <w:rFonts w:ascii="Century Gothic" w:hAnsi="Century Gothic"/>
          <w:spacing w:val="-6"/>
        </w:rPr>
        <w:t xml:space="preserve"> </w:t>
      </w:r>
      <w:r w:rsidRPr="00B575FE">
        <w:rPr>
          <w:rFonts w:ascii="Century Gothic" w:hAnsi="Century Gothic"/>
        </w:rPr>
        <w:t>onde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Promotor</w:t>
      </w:r>
      <w:r w:rsidRPr="00B575FE">
        <w:rPr>
          <w:rFonts w:ascii="Century Gothic" w:hAnsi="Century Gothic"/>
          <w:spacing w:val="-58"/>
        </w:rPr>
        <w:t xml:space="preserve"> </w:t>
      </w:r>
      <w:r w:rsidRPr="00B575FE">
        <w:rPr>
          <w:rFonts w:ascii="Century Gothic" w:hAnsi="Century Gothic"/>
        </w:rPr>
        <w:t>da Licitação seleciona a proposta mais vantajosa para o contrato de seu interesse segundo a</w:t>
      </w:r>
      <w:r w:rsidRPr="00B575FE">
        <w:rPr>
          <w:rFonts w:ascii="Century Gothic" w:hAnsi="Century Gothic"/>
          <w:spacing w:val="1"/>
        </w:rPr>
        <w:t xml:space="preserve"> </w:t>
      </w:r>
      <w:r w:rsidRPr="00B575FE">
        <w:rPr>
          <w:rFonts w:ascii="Century Gothic" w:hAnsi="Century Gothic"/>
        </w:rPr>
        <w:t>legislação vigente. São modalidades de licitação: Pregão, Concorrência, Concurso, Leilão e</w:t>
      </w:r>
      <w:r w:rsidRPr="00B575FE">
        <w:rPr>
          <w:rFonts w:ascii="Century Gothic" w:hAnsi="Century Gothic"/>
          <w:spacing w:val="1"/>
        </w:rPr>
        <w:t xml:space="preserve"> </w:t>
      </w:r>
      <w:r w:rsidRPr="00B575FE">
        <w:rPr>
          <w:rFonts w:ascii="Century Gothic" w:hAnsi="Century Gothic"/>
        </w:rPr>
        <w:t>Diálogo</w:t>
      </w:r>
      <w:r w:rsidRPr="00B575FE">
        <w:rPr>
          <w:rFonts w:ascii="Century Gothic" w:hAnsi="Century Gothic"/>
          <w:spacing w:val="-1"/>
        </w:rPr>
        <w:t xml:space="preserve"> </w:t>
      </w:r>
      <w:r w:rsidRPr="00B575FE">
        <w:rPr>
          <w:rFonts w:ascii="Century Gothic" w:hAnsi="Century Gothic"/>
        </w:rPr>
        <w:t>Competitivo, e</w:t>
      </w:r>
      <w:r w:rsidRPr="00B575FE">
        <w:rPr>
          <w:rFonts w:ascii="Century Gothic" w:hAnsi="Century Gothic"/>
          <w:spacing w:val="-3"/>
        </w:rPr>
        <w:t xml:space="preserve"> </w:t>
      </w:r>
      <w:r w:rsidRPr="00B575FE">
        <w:rPr>
          <w:rFonts w:ascii="Century Gothic" w:hAnsi="Century Gothic"/>
        </w:rPr>
        <w:t>os modos de</w:t>
      </w:r>
      <w:r w:rsidRPr="00B575FE">
        <w:rPr>
          <w:rFonts w:ascii="Century Gothic" w:hAnsi="Century Gothic"/>
          <w:spacing w:val="-3"/>
        </w:rPr>
        <w:t xml:space="preserve"> </w:t>
      </w:r>
      <w:r w:rsidRPr="00B575FE">
        <w:rPr>
          <w:rFonts w:ascii="Century Gothic" w:hAnsi="Century Gothic"/>
        </w:rPr>
        <w:t>contratação direta Dispensa</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Inexigibilidade;</w:t>
      </w:r>
    </w:p>
    <w:p w14:paraId="4FBABF68"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sectPr w:rsidR="00723C93" w:rsidRPr="00B575FE" w:rsidSect="000313C3">
          <w:pgSz w:w="11910" w:h="16840"/>
          <w:pgMar w:top="851" w:right="740" w:bottom="280" w:left="1300" w:header="720" w:footer="720" w:gutter="0"/>
          <w:cols w:space="720"/>
        </w:sectPr>
      </w:pPr>
      <w:r w:rsidRPr="00B575FE">
        <w:rPr>
          <w:rFonts w:ascii="Century Gothic" w:hAnsi="Century Gothic"/>
          <w:b/>
        </w:rPr>
        <w:t xml:space="preserve">Licitante: </w:t>
      </w:r>
      <w:r w:rsidRPr="00B575FE">
        <w:rPr>
          <w:rFonts w:ascii="Century Gothic" w:hAnsi="Century Gothic"/>
        </w:rPr>
        <w:t>pessoa física ou jurídica, ou consórcio de pessoas jurídicas, que participa ou</w:t>
      </w:r>
      <w:r w:rsidRPr="00B575FE">
        <w:rPr>
          <w:rFonts w:ascii="Century Gothic" w:hAnsi="Century Gothic"/>
          <w:spacing w:val="-57"/>
        </w:rPr>
        <w:t xml:space="preserve"> </w:t>
      </w:r>
      <w:r w:rsidRPr="00B575FE">
        <w:rPr>
          <w:rFonts w:ascii="Century Gothic" w:hAnsi="Century Gothic"/>
        </w:rPr>
        <w:t>manifesta</w:t>
      </w:r>
      <w:r w:rsidRPr="00B575FE">
        <w:rPr>
          <w:rFonts w:ascii="Century Gothic" w:hAnsi="Century Gothic"/>
          <w:spacing w:val="5"/>
        </w:rPr>
        <w:t xml:space="preserve"> </w:t>
      </w:r>
      <w:r w:rsidRPr="00B575FE">
        <w:rPr>
          <w:rFonts w:ascii="Century Gothic" w:hAnsi="Century Gothic"/>
        </w:rPr>
        <w:t>a intenção de</w:t>
      </w:r>
      <w:r w:rsidRPr="00B575FE">
        <w:rPr>
          <w:rFonts w:ascii="Century Gothic" w:hAnsi="Century Gothic"/>
          <w:spacing w:val="2"/>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processo</w:t>
      </w:r>
      <w:r w:rsidRPr="00B575FE">
        <w:rPr>
          <w:rFonts w:ascii="Century Gothic" w:hAnsi="Century Gothic"/>
          <w:spacing w:val="7"/>
        </w:rPr>
        <w:t xml:space="preserve"> </w:t>
      </w:r>
      <w:r w:rsidRPr="00B575FE">
        <w:rPr>
          <w:rFonts w:ascii="Century Gothic" w:hAnsi="Century Gothic"/>
        </w:rPr>
        <w:t>licitatório,</w:t>
      </w:r>
      <w:r w:rsidRPr="00B575FE">
        <w:rPr>
          <w:rFonts w:ascii="Century Gothic" w:hAnsi="Century Gothic"/>
          <w:spacing w:val="1"/>
        </w:rPr>
        <w:t xml:space="preserve"> </w:t>
      </w:r>
      <w:r w:rsidRPr="00B575FE">
        <w:rPr>
          <w:rFonts w:ascii="Century Gothic" w:hAnsi="Century Gothic"/>
        </w:rPr>
        <w:t>sendo-lhe</w:t>
      </w:r>
      <w:r w:rsidRPr="00B575FE">
        <w:rPr>
          <w:rFonts w:ascii="Century Gothic" w:hAnsi="Century Gothic"/>
          <w:spacing w:val="3"/>
        </w:rPr>
        <w:t xml:space="preserve"> </w:t>
      </w:r>
      <w:r w:rsidRPr="00B575FE">
        <w:rPr>
          <w:rFonts w:ascii="Century Gothic" w:hAnsi="Century Gothic"/>
        </w:rPr>
        <w:t>equiparável ao</w:t>
      </w:r>
      <w:r w:rsidRPr="00B575FE">
        <w:rPr>
          <w:rFonts w:ascii="Century Gothic" w:hAnsi="Century Gothic"/>
          <w:spacing w:val="4"/>
        </w:rPr>
        <w:t xml:space="preserve"> </w:t>
      </w:r>
      <w:r w:rsidRPr="00B575FE">
        <w:rPr>
          <w:rFonts w:ascii="Century Gothic" w:hAnsi="Century Gothic"/>
        </w:rPr>
        <w:t>fornecedor</w:t>
      </w:r>
    </w:p>
    <w:p w14:paraId="4A4DCD13"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prestador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1"/>
        </w:rPr>
        <w:t xml:space="preserve"> </w:t>
      </w:r>
      <w:r w:rsidRPr="00B575FE">
        <w:rPr>
          <w:rFonts w:ascii="Century Gothic" w:hAnsi="Century Gothic"/>
        </w:rPr>
        <w:t>à</w:t>
      </w:r>
      <w:r w:rsidRPr="00B575FE">
        <w:rPr>
          <w:rFonts w:ascii="Century Gothic" w:hAnsi="Century Gothic"/>
          <w:spacing w:val="1"/>
        </w:rPr>
        <w:t xml:space="preserve"> </w:t>
      </w:r>
      <w:r w:rsidRPr="00B575FE">
        <w:rPr>
          <w:rFonts w:ascii="Century Gothic" w:hAnsi="Century Gothic"/>
        </w:rPr>
        <w:t>solicitação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Administração,</w:t>
      </w:r>
      <w:r w:rsidRPr="00B575FE">
        <w:rPr>
          <w:rFonts w:ascii="Century Gothic" w:hAnsi="Century Gothic"/>
          <w:spacing w:val="1"/>
        </w:rPr>
        <w:t xml:space="preserve"> </w:t>
      </w:r>
      <w:r w:rsidRPr="00B575FE">
        <w:rPr>
          <w:rFonts w:ascii="Century Gothic" w:hAnsi="Century Gothic"/>
        </w:rPr>
        <w:t>oferece</w:t>
      </w:r>
      <w:r w:rsidRPr="00B575FE">
        <w:rPr>
          <w:rFonts w:ascii="Century Gothic" w:hAnsi="Century Gothic"/>
          <w:spacing w:val="-57"/>
        </w:rPr>
        <w:t xml:space="preserve"> </w:t>
      </w:r>
      <w:r w:rsidRPr="00B575FE">
        <w:rPr>
          <w:rFonts w:ascii="Century Gothic" w:hAnsi="Century Gothic"/>
        </w:rPr>
        <w:t>proposta;</w:t>
      </w:r>
    </w:p>
    <w:p w14:paraId="25C13901"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8"/>
        </w:rPr>
        <w:t xml:space="preserve"> </w:t>
      </w:r>
      <w:r w:rsidRPr="00B575FE">
        <w:rPr>
          <w:rFonts w:ascii="Century Gothic" w:hAnsi="Century Gothic"/>
        </w:rPr>
        <w:t>agrupamento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mais</w:t>
      </w:r>
      <w:r w:rsidRPr="00B575FE">
        <w:rPr>
          <w:rFonts w:ascii="Century Gothic" w:hAnsi="Century Gothic"/>
          <w:spacing w:val="-5"/>
        </w:rPr>
        <w:t xml:space="preserve"> </w:t>
      </w:r>
      <w:r w:rsidRPr="00B575FE">
        <w:rPr>
          <w:rFonts w:ascii="Century Gothic" w:hAnsi="Century Gothic"/>
        </w:rPr>
        <w:t>itens</w:t>
      </w:r>
      <w:r w:rsidRPr="00B575FE">
        <w:rPr>
          <w:rFonts w:ascii="Century Gothic" w:hAnsi="Century Gothic"/>
          <w:spacing w:val="-6"/>
        </w:rPr>
        <w:t xml:space="preserve"> </w:t>
      </w:r>
      <w:r w:rsidRPr="00B575FE">
        <w:rPr>
          <w:rFonts w:ascii="Century Gothic" w:hAnsi="Century Gothic"/>
        </w:rPr>
        <w:t>que</w:t>
      </w:r>
      <w:r w:rsidRPr="00B575FE">
        <w:rPr>
          <w:rFonts w:ascii="Century Gothic" w:hAnsi="Century Gothic"/>
          <w:spacing w:val="-6"/>
        </w:rPr>
        <w:t xml:space="preserve"> </w:t>
      </w:r>
      <w:r w:rsidRPr="00B575FE">
        <w:rPr>
          <w:rFonts w:ascii="Century Gothic" w:hAnsi="Century Gothic"/>
        </w:rPr>
        <w:t>compõem</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bens</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5"/>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demandados</w:t>
      </w:r>
      <w:r w:rsidRPr="00B575FE">
        <w:rPr>
          <w:rFonts w:ascii="Century Gothic" w:hAnsi="Century Gothic"/>
          <w:spacing w:val="-58"/>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 em uma licitação;</w:t>
      </w:r>
    </w:p>
    <w:p w14:paraId="00B4B2CF"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1"/>
        </w:rPr>
        <w:t xml:space="preserve"> </w:t>
      </w:r>
      <w:r w:rsidRPr="00B575FE">
        <w:rPr>
          <w:rFonts w:ascii="Century Gothic" w:hAnsi="Century Gothic"/>
          <w:b/>
        </w:rPr>
        <w:t>adjudicado:</w:t>
      </w:r>
      <w:r w:rsidRPr="00B575FE">
        <w:rPr>
          <w:rFonts w:ascii="Century Gothic" w:hAnsi="Century Gothic"/>
          <w:b/>
          <w:spacing w:val="1"/>
        </w:rPr>
        <w:t xml:space="preserve"> </w:t>
      </w:r>
      <w:r w:rsidRPr="00B575FE">
        <w:rPr>
          <w:rFonts w:ascii="Century Gothic" w:hAnsi="Century Gothic"/>
        </w:rPr>
        <w:t>confirmação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vencedor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 da</w:t>
      </w:r>
      <w:r w:rsidRPr="00B575FE">
        <w:rPr>
          <w:rFonts w:ascii="Century Gothic" w:hAnsi="Century Gothic"/>
          <w:spacing w:val="-3"/>
        </w:rPr>
        <w:t xml:space="preserve"> </w:t>
      </w:r>
      <w:r w:rsidRPr="00B575FE">
        <w:rPr>
          <w:rFonts w:ascii="Century Gothic" w:hAnsi="Century Gothic"/>
        </w:rPr>
        <w:t>Licitação;</w:t>
      </w:r>
    </w:p>
    <w:p w14:paraId="2F3C61B4" w14:textId="77777777" w:rsidR="00723C93" w:rsidRPr="00B575FE" w:rsidRDefault="00723C93" w:rsidP="00723C93">
      <w:pPr>
        <w:pStyle w:val="PargrafodaLista"/>
        <w:widowControl w:val="0"/>
        <w:numPr>
          <w:ilvl w:val="0"/>
          <w:numId w:val="46"/>
        </w:numPr>
        <w:tabs>
          <w:tab w:val="left" w:pos="1110"/>
        </w:tabs>
        <w:autoSpaceDE w:val="0"/>
        <w:autoSpaceDN w:val="0"/>
        <w:spacing w:before="1" w:line="360" w:lineRule="auto"/>
        <w:ind w:left="401" w:right="391" w:firstLine="0"/>
        <w:contextualSpacing w:val="0"/>
        <w:jc w:val="both"/>
        <w:rPr>
          <w:rFonts w:ascii="Century Gothic" w:hAnsi="Century Gothic"/>
        </w:rPr>
      </w:pPr>
      <w:r w:rsidRPr="00B575FE">
        <w:rPr>
          <w:rFonts w:ascii="Century Gothic" w:hAnsi="Century Gothic"/>
          <w:b/>
        </w:rPr>
        <w:t>Operador:</w:t>
      </w:r>
      <w:r w:rsidRPr="00B575FE">
        <w:rPr>
          <w:rFonts w:ascii="Century Gothic" w:hAnsi="Century Gothic"/>
          <w:b/>
          <w:spacing w:val="-18"/>
        </w:rPr>
        <w:t xml:space="preserve"> </w:t>
      </w:r>
      <w:r w:rsidRPr="00B575FE">
        <w:rPr>
          <w:rFonts w:ascii="Century Gothic" w:hAnsi="Century Gothic"/>
        </w:rPr>
        <w:t>pessoa</w:t>
      </w:r>
      <w:r w:rsidRPr="00B575FE">
        <w:rPr>
          <w:rFonts w:ascii="Century Gothic" w:hAnsi="Century Gothic"/>
          <w:spacing w:val="-17"/>
        </w:rPr>
        <w:t xml:space="preserve"> </w:t>
      </w:r>
      <w:r w:rsidRPr="00B575FE">
        <w:rPr>
          <w:rFonts w:ascii="Century Gothic" w:hAnsi="Century Gothic"/>
        </w:rPr>
        <w:t>designada</w:t>
      </w:r>
      <w:r w:rsidRPr="00B575FE">
        <w:rPr>
          <w:rFonts w:ascii="Century Gothic" w:hAnsi="Century Gothic"/>
          <w:spacing w:val="-15"/>
        </w:rPr>
        <w:t xml:space="preserve"> </w:t>
      </w:r>
      <w:r w:rsidRPr="00B575FE">
        <w:rPr>
          <w:rFonts w:ascii="Century Gothic" w:hAnsi="Century Gothic"/>
        </w:rPr>
        <w:t>pelo</w:t>
      </w:r>
      <w:r w:rsidRPr="00B575FE">
        <w:rPr>
          <w:rFonts w:ascii="Century Gothic" w:hAnsi="Century Gothic"/>
          <w:spacing w:val="-15"/>
        </w:rPr>
        <w:t xml:space="preserve"> </w:t>
      </w:r>
      <w:r w:rsidRPr="00B575FE">
        <w:rPr>
          <w:rFonts w:ascii="Century Gothic" w:hAnsi="Century Gothic"/>
        </w:rPr>
        <w:t>Representante</w:t>
      </w:r>
      <w:r w:rsidRPr="00B575FE">
        <w:rPr>
          <w:rFonts w:ascii="Century Gothic" w:hAnsi="Century Gothic"/>
          <w:spacing w:val="-17"/>
        </w:rPr>
        <w:t xml:space="preserve"> </w:t>
      </w:r>
      <w:r w:rsidRPr="00B575FE">
        <w:rPr>
          <w:rFonts w:ascii="Century Gothic" w:hAnsi="Century Gothic"/>
        </w:rPr>
        <w:t>Legal</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um</w:t>
      </w:r>
      <w:r w:rsidRPr="00B575FE">
        <w:rPr>
          <w:rFonts w:ascii="Century Gothic" w:hAnsi="Century Gothic"/>
          <w:spacing w:val="-12"/>
        </w:rPr>
        <w:t xml:space="preserve"> </w:t>
      </w:r>
      <w:r w:rsidRPr="00B575FE">
        <w:rPr>
          <w:rFonts w:ascii="Century Gothic" w:hAnsi="Century Gothic"/>
        </w:rPr>
        <w:t>licitante</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7"/>
        </w:rPr>
        <w:t xml:space="preserve"> </w:t>
      </w:r>
      <w:r w:rsidRPr="00B575FE">
        <w:rPr>
          <w:rFonts w:ascii="Century Gothic" w:hAnsi="Century Gothic"/>
        </w:rPr>
        <w:t>capacitado</w:t>
      </w:r>
      <w:r w:rsidRPr="00B575FE">
        <w:rPr>
          <w:rFonts w:ascii="Century Gothic" w:hAnsi="Century Gothic"/>
          <w:spacing w:val="-15"/>
        </w:rPr>
        <w:t xml:space="preserve"> </w:t>
      </w:r>
      <w:r w:rsidRPr="00B575FE">
        <w:rPr>
          <w:rFonts w:ascii="Century Gothic" w:hAnsi="Century Gothic"/>
        </w:rPr>
        <w:t>para</w:t>
      </w:r>
      <w:r w:rsidRPr="00B575FE">
        <w:rPr>
          <w:rFonts w:ascii="Century Gothic" w:hAnsi="Century Gothic"/>
          <w:spacing w:val="-58"/>
        </w:rPr>
        <w:t xml:space="preserve"> </w:t>
      </w:r>
      <w:r w:rsidRPr="00B575FE">
        <w:rPr>
          <w:rFonts w:ascii="Century Gothic" w:hAnsi="Century Gothic"/>
        </w:rPr>
        <w:t>operar</w:t>
      </w:r>
      <w:r w:rsidRPr="00B575FE">
        <w:rPr>
          <w:rFonts w:ascii="Century Gothic" w:hAnsi="Century Gothic"/>
          <w:spacing w:val="1"/>
        </w:rPr>
        <w:t xml:space="preserve"> </w:t>
      </w:r>
      <w:r w:rsidRPr="00B575FE">
        <w:rPr>
          <w:rFonts w:ascii="Century Gothic" w:hAnsi="Century Gothic"/>
        </w:rPr>
        <w:t>em seu lugar</w:t>
      </w:r>
      <w:r w:rsidRPr="00B575FE">
        <w:rPr>
          <w:rFonts w:ascii="Century Gothic" w:hAnsi="Century Gothic"/>
          <w:spacing w:val="-4"/>
        </w:rPr>
        <w:t xml:space="preserve"> </w:t>
      </w:r>
      <w:r w:rsidRPr="00B575FE">
        <w:rPr>
          <w:rFonts w:ascii="Century Gothic" w:hAnsi="Century Gothic"/>
        </w:rPr>
        <w:t>no Sistema por meio de</w:t>
      </w:r>
      <w:r w:rsidRPr="00B575FE">
        <w:rPr>
          <w:rFonts w:ascii="Century Gothic" w:hAnsi="Century Gothic"/>
          <w:spacing w:val="-3"/>
        </w:rPr>
        <w:t xml:space="preserve"> </w:t>
      </w:r>
      <w:r w:rsidRPr="00B575FE">
        <w:rPr>
          <w:rFonts w:ascii="Century Gothic" w:hAnsi="Century Gothic"/>
        </w:rPr>
        <w:t>um</w:t>
      </w:r>
      <w:r w:rsidRPr="00B575FE">
        <w:rPr>
          <w:rFonts w:ascii="Century Gothic" w:hAnsi="Century Gothic"/>
          <w:spacing w:val="2"/>
        </w:rPr>
        <w:t xml:space="preserve"> </w:t>
      </w:r>
      <w:r w:rsidRPr="00B575FE">
        <w:rPr>
          <w:rFonts w:ascii="Century Gothic" w:hAnsi="Century Gothic"/>
        </w:rPr>
        <w:t>usuário</w:t>
      </w:r>
      <w:r w:rsidRPr="00B575FE">
        <w:rPr>
          <w:rFonts w:ascii="Century Gothic" w:hAnsi="Century Gothic"/>
          <w:spacing w:val="2"/>
        </w:rPr>
        <w:t xml:space="preserve"> </w:t>
      </w:r>
      <w:r w:rsidRPr="00B575FE">
        <w:rPr>
          <w:rFonts w:ascii="Century Gothic" w:hAnsi="Century Gothic"/>
        </w:rPr>
        <w:t>independente;</w:t>
      </w:r>
    </w:p>
    <w:p w14:paraId="3A7CFA34"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 xml:space="preserve">Perfil de usuário: </w:t>
      </w:r>
      <w:r w:rsidRPr="00B575FE">
        <w:rPr>
          <w:rFonts w:ascii="Century Gothic" w:hAnsi="Century Gothic"/>
        </w:rPr>
        <w:t>define as funções disponíveis e pertinentes a um determinado tipo</w:t>
      </w:r>
      <w:r w:rsidRPr="00B575FE">
        <w:rPr>
          <w:rFonts w:ascii="Century Gothic" w:hAnsi="Century Gothic"/>
          <w:spacing w:val="1"/>
        </w:rPr>
        <w:t xml:space="preserve"> </w:t>
      </w:r>
      <w:r w:rsidRPr="00B575FE">
        <w:rPr>
          <w:rFonts w:ascii="Century Gothic" w:hAnsi="Century Gothic"/>
        </w:rPr>
        <w:t>usuário;</w:t>
      </w:r>
    </w:p>
    <w:p w14:paraId="67976AA0"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Promotor: </w:t>
      </w:r>
      <w:r w:rsidRPr="00B575FE">
        <w:rPr>
          <w:rFonts w:ascii="Century Gothic" w:hAnsi="Century Gothic"/>
        </w:rPr>
        <w:t>instituição pública ou privada interessada em adquirir bens ou contratar</w:t>
      </w:r>
      <w:r w:rsidRPr="00B575FE">
        <w:rPr>
          <w:rFonts w:ascii="Century Gothic" w:hAnsi="Century Gothic"/>
          <w:spacing w:val="1"/>
        </w:rPr>
        <w:t xml:space="preserve"> </w:t>
      </w:r>
      <w:r w:rsidRPr="00B575FE">
        <w:rPr>
          <w:rFonts w:ascii="Century Gothic" w:hAnsi="Century Gothic"/>
        </w:rPr>
        <w:t>serviços;</w:t>
      </w:r>
    </w:p>
    <w:p w14:paraId="36E27A74"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Senha:</w:t>
      </w:r>
      <w:r w:rsidRPr="00B575FE">
        <w:rPr>
          <w:rFonts w:ascii="Century Gothic" w:hAnsi="Century Gothic"/>
          <w:b/>
          <w:spacing w:val="-10"/>
        </w:rPr>
        <w:t xml:space="preserve"> </w:t>
      </w:r>
      <w:r w:rsidRPr="00B575FE">
        <w:rPr>
          <w:rFonts w:ascii="Century Gothic" w:hAnsi="Century Gothic"/>
        </w:rPr>
        <w:t>código</w:t>
      </w:r>
      <w:r w:rsidRPr="00B575FE">
        <w:rPr>
          <w:rFonts w:ascii="Century Gothic" w:hAnsi="Century Gothic"/>
          <w:spacing w:val="-8"/>
        </w:rPr>
        <w:t xml:space="preserve"> </w:t>
      </w:r>
      <w:r w:rsidRPr="00B575FE">
        <w:rPr>
          <w:rFonts w:ascii="Century Gothic" w:hAnsi="Century Gothic"/>
        </w:rPr>
        <w:t>numérico</w:t>
      </w:r>
      <w:r w:rsidRPr="00B575FE">
        <w:rPr>
          <w:rFonts w:ascii="Century Gothic" w:hAnsi="Century Gothic"/>
          <w:spacing w:val="-4"/>
        </w:rPr>
        <w:t xml:space="preserve"> </w:t>
      </w:r>
      <w:r w:rsidRPr="00B575FE">
        <w:rPr>
          <w:rFonts w:ascii="Century Gothic" w:hAnsi="Century Gothic"/>
        </w:rPr>
        <w:t>secreto</w:t>
      </w:r>
      <w:r w:rsidRPr="00B575FE">
        <w:rPr>
          <w:rFonts w:ascii="Century Gothic" w:hAnsi="Century Gothic"/>
          <w:spacing w:val="-5"/>
        </w:rPr>
        <w:t xml:space="preserve"> </w:t>
      </w:r>
      <w:r w:rsidRPr="00B575FE">
        <w:rPr>
          <w:rFonts w:ascii="Century Gothic" w:hAnsi="Century Gothic"/>
        </w:rPr>
        <w:t>–</w:t>
      </w:r>
      <w:r w:rsidRPr="00B575FE">
        <w:rPr>
          <w:rFonts w:ascii="Century Gothic" w:hAnsi="Century Gothic"/>
          <w:spacing w:val="-9"/>
        </w:rPr>
        <w:t xml:space="preserve"> </w:t>
      </w:r>
      <w:r w:rsidRPr="00B575FE">
        <w:rPr>
          <w:rFonts w:ascii="Century Gothic" w:hAnsi="Century Gothic"/>
        </w:rPr>
        <w:t>pessoal</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intransferível,</w:t>
      </w:r>
      <w:r w:rsidRPr="00B575FE">
        <w:rPr>
          <w:rFonts w:ascii="Century Gothic" w:hAnsi="Century Gothic"/>
          <w:spacing w:val="-5"/>
        </w:rPr>
        <w:t xml:space="preserve"> </w:t>
      </w:r>
      <w:r w:rsidRPr="00B575FE">
        <w:rPr>
          <w:rFonts w:ascii="Century Gothic" w:hAnsi="Century Gothic"/>
        </w:rPr>
        <w:t>cadastrado</w:t>
      </w:r>
      <w:r w:rsidRPr="00B575FE">
        <w:rPr>
          <w:rFonts w:ascii="Century Gothic" w:hAnsi="Century Gothic"/>
          <w:spacing w:val="-8"/>
        </w:rPr>
        <w:t xml:space="preserve"> </w:t>
      </w:r>
      <w:r w:rsidRPr="00B575FE">
        <w:rPr>
          <w:rFonts w:ascii="Century Gothic" w:hAnsi="Century Gothic"/>
        </w:rPr>
        <w:t>pelo</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8"/>
        </w:rPr>
        <w:t xml:space="preserve"> </w:t>
      </w:r>
      <w:r w:rsidRPr="00B575FE">
        <w:rPr>
          <w:rFonts w:ascii="Century Gothic" w:hAnsi="Century Gothic"/>
        </w:rPr>
        <w:t>que,</w:t>
      </w:r>
      <w:r w:rsidRPr="00B575FE">
        <w:rPr>
          <w:rFonts w:ascii="Century Gothic" w:hAnsi="Century Gothic"/>
          <w:spacing w:val="-58"/>
        </w:rPr>
        <w:t xml:space="preserve"> </w:t>
      </w:r>
      <w:r w:rsidRPr="00B575FE">
        <w:rPr>
          <w:rFonts w:ascii="Century Gothic" w:hAnsi="Century Gothic"/>
        </w:rPr>
        <w:t>fornecido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5"/>
        </w:rPr>
        <w:t xml:space="preserve"> </w:t>
      </w:r>
      <w:r w:rsidRPr="00B575FE">
        <w:rPr>
          <w:rFonts w:ascii="Century Gothic" w:hAnsi="Century Gothic"/>
        </w:rPr>
        <w:t>conjunto</w:t>
      </w:r>
      <w:r w:rsidRPr="00B575FE">
        <w:rPr>
          <w:rFonts w:ascii="Century Gothic" w:hAnsi="Century Gothic"/>
          <w:spacing w:val="2"/>
        </w:rPr>
        <w:t xml:space="preserve"> </w:t>
      </w:r>
      <w:r w:rsidRPr="00B575FE">
        <w:rPr>
          <w:rFonts w:ascii="Century Gothic" w:hAnsi="Century Gothic"/>
        </w:rPr>
        <w:t>com seu</w:t>
      </w:r>
      <w:r w:rsidRPr="00B575FE">
        <w:rPr>
          <w:rFonts w:ascii="Century Gothic" w:hAnsi="Century Gothic"/>
          <w:spacing w:val="-5"/>
        </w:rPr>
        <w:t xml:space="preserve"> </w:t>
      </w: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3"/>
        </w:rPr>
        <w:t xml:space="preserve"> </w:t>
      </w:r>
      <w:r w:rsidRPr="00B575FE">
        <w:rPr>
          <w:rFonts w:ascii="Century Gothic" w:hAnsi="Century Gothic"/>
        </w:rPr>
        <w:t>autentica-o</w:t>
      </w:r>
      <w:r w:rsidRPr="00B575FE">
        <w:rPr>
          <w:rFonts w:ascii="Century Gothic" w:hAnsi="Century Gothic"/>
          <w:spacing w:val="-5"/>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concedendo-o</w:t>
      </w:r>
      <w:r w:rsidRPr="00B575FE">
        <w:rPr>
          <w:rFonts w:ascii="Century Gothic" w:hAnsi="Century Gothic"/>
          <w:spacing w:val="-58"/>
        </w:rPr>
        <w:t xml:space="preserve"> </w:t>
      </w:r>
      <w:r w:rsidRPr="00B575FE">
        <w:rPr>
          <w:rFonts w:ascii="Century Gothic" w:hAnsi="Century Gothic"/>
        </w:rPr>
        <w:t>acesso</w:t>
      </w:r>
      <w:r w:rsidRPr="00B575FE">
        <w:rPr>
          <w:rFonts w:ascii="Century Gothic" w:hAnsi="Century Gothic"/>
          <w:spacing w:val="-1"/>
        </w:rPr>
        <w:t xml:space="preserve"> </w:t>
      </w:r>
      <w:r w:rsidRPr="00B575FE">
        <w:rPr>
          <w:rFonts w:ascii="Century Gothic" w:hAnsi="Century Gothic"/>
        </w:rPr>
        <w:t>às suas funcionalidades;</w:t>
      </w:r>
    </w:p>
    <w:p w14:paraId="2980976C"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Sistema:</w:t>
      </w:r>
      <w:r w:rsidRPr="00B575FE">
        <w:rPr>
          <w:rFonts w:ascii="Century Gothic" w:hAnsi="Century Gothic"/>
          <w:b/>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software</w:t>
      </w:r>
      <w:r w:rsidRPr="00B575FE">
        <w:rPr>
          <w:rFonts w:ascii="Century Gothic" w:hAnsi="Century Gothic"/>
          <w:spacing w:val="1"/>
        </w:rPr>
        <w:t xml:space="preserve"> </w:t>
      </w:r>
      <w:r w:rsidRPr="00B575FE">
        <w:rPr>
          <w:rFonts w:ascii="Century Gothic" w:hAnsi="Century Gothic"/>
        </w:rPr>
        <w:t>oferecido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automatiza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453DD78F" w14:textId="77777777" w:rsidR="00723C93" w:rsidRPr="00B575FE" w:rsidRDefault="00723C93" w:rsidP="00723C93">
      <w:pPr>
        <w:pStyle w:val="Ttulo1"/>
        <w:ind w:right="609"/>
        <w:rPr>
          <w:rFonts w:ascii="Century Gothic" w:hAnsi="Century Gothic"/>
        </w:rPr>
      </w:pPr>
      <w:r w:rsidRPr="00B575FE">
        <w:rPr>
          <w:rFonts w:ascii="Century Gothic" w:hAnsi="Century Gothic"/>
        </w:rPr>
        <w:t>CAPITULO II – DO OBJETIVO</w:t>
      </w:r>
    </w:p>
    <w:p w14:paraId="7083742B" w14:textId="77777777" w:rsidR="00723C93" w:rsidRPr="00B575FE" w:rsidRDefault="00723C93" w:rsidP="00723C93">
      <w:pPr>
        <w:pStyle w:val="Corpodetexto"/>
        <w:spacing w:before="137" w:line="360" w:lineRule="auto"/>
        <w:ind w:right="388"/>
        <w:rPr>
          <w:rFonts w:ascii="Century Gothic" w:hAnsi="Century Gothic"/>
        </w:rPr>
      </w:pPr>
      <w:r w:rsidRPr="00B575FE">
        <w:rPr>
          <w:rFonts w:ascii="Century Gothic" w:hAnsi="Century Gothic"/>
          <w:b/>
        </w:rPr>
        <w:t xml:space="preserve">Art. 2º </w:t>
      </w:r>
      <w:r w:rsidRPr="00B575FE">
        <w:rPr>
          <w:rFonts w:ascii="Century Gothic" w:hAnsi="Century Gothic"/>
        </w:rPr>
        <w:t>O presente Regulamento estabelece normas e procedimentos para a utilização da</w:t>
      </w:r>
      <w:r w:rsidRPr="00B575FE">
        <w:rPr>
          <w:rFonts w:ascii="Century Gothic" w:hAnsi="Century Gothic"/>
          <w:spacing w:val="1"/>
        </w:rPr>
        <w:t xml:space="preserve"> </w:t>
      </w:r>
      <w:r w:rsidRPr="00B575FE">
        <w:rPr>
          <w:rFonts w:ascii="Century Gothic" w:hAnsi="Century Gothic"/>
        </w:rPr>
        <w:t>Plataforma Eletrônica de Licitações disponibilizada pela BLL COMPRAS, que automatiza 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4"/>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em aquisições</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bens</w:t>
      </w:r>
      <w:r w:rsidRPr="00B575FE">
        <w:rPr>
          <w:rFonts w:ascii="Century Gothic" w:hAnsi="Century Gothic"/>
          <w:spacing w:val="-1"/>
        </w:rPr>
        <w:t xml:space="preserve"> </w:t>
      </w:r>
      <w:r w:rsidRPr="00B575FE">
        <w:rPr>
          <w:rFonts w:ascii="Century Gothic" w:hAnsi="Century Gothic"/>
        </w:rPr>
        <w:t>e contratações</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processo</w:t>
      </w:r>
      <w:r w:rsidRPr="00B575FE">
        <w:rPr>
          <w:rFonts w:ascii="Century Gothic" w:hAnsi="Century Gothic"/>
          <w:spacing w:val="-3"/>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realizado</w:t>
      </w:r>
      <w:r w:rsidRPr="00B575FE">
        <w:rPr>
          <w:rFonts w:ascii="Century Gothic" w:hAnsi="Century Gothic"/>
          <w:spacing w:val="-58"/>
        </w:rPr>
        <w:t xml:space="preserve"> </w:t>
      </w:r>
      <w:r w:rsidRPr="00B575FE">
        <w:rPr>
          <w:rFonts w:ascii="Century Gothic" w:hAnsi="Century Gothic"/>
        </w:rPr>
        <w:t>sob</w:t>
      </w:r>
      <w:r w:rsidRPr="00B575FE">
        <w:rPr>
          <w:rFonts w:ascii="Century Gothic" w:hAnsi="Century Gothic"/>
          <w:spacing w:val="-10"/>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definições</w:t>
      </w:r>
      <w:r w:rsidRPr="00B575FE">
        <w:rPr>
          <w:rFonts w:ascii="Century Gothic" w:hAnsi="Century Gothic"/>
          <w:spacing w:val="-11"/>
        </w:rPr>
        <w:t xml:space="preserve"> </w:t>
      </w:r>
      <w:r w:rsidRPr="00B575FE">
        <w:rPr>
          <w:rFonts w:ascii="Century Gothic" w:hAnsi="Century Gothic"/>
        </w:rPr>
        <w:t>das</w:t>
      </w:r>
      <w:r w:rsidRPr="00B575FE">
        <w:rPr>
          <w:rFonts w:ascii="Century Gothic" w:hAnsi="Century Gothic"/>
          <w:spacing w:val="-10"/>
        </w:rPr>
        <w:t xml:space="preserve"> </w:t>
      </w:r>
      <w:r w:rsidRPr="00B575FE">
        <w:rPr>
          <w:rFonts w:ascii="Century Gothic" w:hAnsi="Century Gothic"/>
        </w:rPr>
        <w:t>modalidades</w:t>
      </w:r>
      <w:r w:rsidRPr="00B575FE">
        <w:rPr>
          <w:rFonts w:ascii="Century Gothic" w:hAnsi="Century Gothic"/>
          <w:spacing w:val="-11"/>
        </w:rPr>
        <w:t xml:space="preserve"> </w:t>
      </w:r>
      <w:r w:rsidRPr="00B575FE">
        <w:rPr>
          <w:rFonts w:ascii="Century Gothic" w:hAnsi="Century Gothic"/>
        </w:rPr>
        <w:t>admitidas</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conduzido</w:t>
      </w:r>
      <w:r w:rsidRPr="00B575FE">
        <w:rPr>
          <w:rFonts w:ascii="Century Gothic" w:hAnsi="Century Gothic"/>
          <w:spacing w:val="-10"/>
        </w:rPr>
        <w:t xml:space="preserve"> </w:t>
      </w:r>
      <w:r w:rsidRPr="00B575FE">
        <w:rPr>
          <w:rFonts w:ascii="Century Gothic" w:hAnsi="Century Gothic"/>
        </w:rPr>
        <w:t>pelos</w:t>
      </w:r>
      <w:r w:rsidRPr="00B575FE">
        <w:rPr>
          <w:rFonts w:ascii="Century Gothic" w:hAnsi="Century Gothic"/>
          <w:spacing w:val="-10"/>
        </w:rPr>
        <w:t xml:space="preserve"> </w:t>
      </w:r>
      <w:r w:rsidRPr="00B575FE">
        <w:rPr>
          <w:rFonts w:ascii="Century Gothic" w:hAnsi="Century Gothic"/>
        </w:rPr>
        <w:t>Promotores.</w:t>
      </w:r>
      <w:r w:rsidRPr="00B575FE">
        <w:rPr>
          <w:rFonts w:ascii="Century Gothic" w:hAnsi="Century Gothic"/>
          <w:spacing w:val="-9"/>
        </w:rPr>
        <w:t xml:space="preserve"> </w:t>
      </w:r>
      <w:r w:rsidRPr="00B575FE">
        <w:rPr>
          <w:rFonts w:ascii="Century Gothic" w:hAnsi="Century Gothic"/>
        </w:rPr>
        <w:t>Este</w:t>
      </w:r>
      <w:r w:rsidRPr="00B575FE">
        <w:rPr>
          <w:rFonts w:ascii="Century Gothic" w:hAnsi="Century Gothic"/>
          <w:spacing w:val="-9"/>
        </w:rPr>
        <w:t xml:space="preserve"> </w:t>
      </w:r>
      <w:r w:rsidRPr="00B575FE">
        <w:rPr>
          <w:rFonts w:ascii="Century Gothic" w:hAnsi="Century Gothic"/>
        </w:rPr>
        <w:t>serviço</w:t>
      </w:r>
      <w:r w:rsidRPr="00B575FE">
        <w:rPr>
          <w:rFonts w:ascii="Century Gothic" w:hAnsi="Century Gothic"/>
          <w:spacing w:val="-57"/>
        </w:rPr>
        <w:t xml:space="preserve"> </w:t>
      </w:r>
      <w:r w:rsidRPr="00B575FE">
        <w:rPr>
          <w:rFonts w:ascii="Century Gothic" w:hAnsi="Century Gothic"/>
        </w:rPr>
        <w:t>é disponibilizado por meio do Sistema sendo este acessível pelo site da BLL COMPRAS na</w:t>
      </w:r>
      <w:r w:rsidRPr="00B575FE">
        <w:rPr>
          <w:rFonts w:ascii="Century Gothic" w:hAnsi="Century Gothic"/>
          <w:spacing w:val="1"/>
        </w:rPr>
        <w:t xml:space="preserve"> </w:t>
      </w:r>
      <w:r w:rsidRPr="00B575FE">
        <w:rPr>
          <w:rFonts w:ascii="Century Gothic" w:hAnsi="Century Gothic"/>
        </w:rPr>
        <w:t>internet.</w:t>
      </w:r>
    </w:p>
    <w:p w14:paraId="7E0C930C" w14:textId="77777777" w:rsidR="00723C93" w:rsidRPr="00B575FE" w:rsidRDefault="00723C93" w:rsidP="00723C93">
      <w:pPr>
        <w:ind w:left="401"/>
        <w:jc w:val="both"/>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 xml:space="preserve">3º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 COMPRAS tem</w:t>
      </w:r>
      <w:r w:rsidRPr="00B575FE">
        <w:rPr>
          <w:rFonts w:ascii="Century Gothic" w:hAnsi="Century Gothic"/>
          <w:spacing w:val="-1"/>
        </w:rPr>
        <w:t xml:space="preserve"> </w:t>
      </w:r>
      <w:r w:rsidRPr="00B575FE">
        <w:rPr>
          <w:rFonts w:ascii="Century Gothic" w:hAnsi="Century Gothic"/>
        </w:rPr>
        <w:t>por objetivo:</w:t>
      </w:r>
    </w:p>
    <w:p w14:paraId="43723642" w14:textId="77777777" w:rsidR="00723C93" w:rsidRPr="00B575FE" w:rsidRDefault="00723C93" w:rsidP="00723C93">
      <w:pPr>
        <w:pStyle w:val="PargrafodaLista"/>
        <w:widowControl w:val="0"/>
        <w:numPr>
          <w:ilvl w:val="0"/>
          <w:numId w:val="45"/>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Prover economicidade aos compradores por meio da adequada e eficiente formação de</w:t>
      </w:r>
      <w:r w:rsidRPr="00B575FE">
        <w:rPr>
          <w:rFonts w:ascii="Century Gothic" w:hAnsi="Century Gothic"/>
          <w:spacing w:val="-57"/>
        </w:rPr>
        <w:t xml:space="preserve"> </w:t>
      </w:r>
      <w:r w:rsidRPr="00B575FE">
        <w:rPr>
          <w:rFonts w:ascii="Century Gothic" w:hAnsi="Century Gothic"/>
        </w:rPr>
        <w:t>preços;</w:t>
      </w:r>
    </w:p>
    <w:p w14:paraId="0F986868" w14:textId="77777777" w:rsidR="00723C93" w:rsidRPr="00B575FE" w:rsidRDefault="00723C93" w:rsidP="00723C93">
      <w:pPr>
        <w:pStyle w:val="PargrafodaLista"/>
        <w:widowControl w:val="0"/>
        <w:numPr>
          <w:ilvl w:val="0"/>
          <w:numId w:val="45"/>
        </w:numPr>
        <w:tabs>
          <w:tab w:val="left" w:pos="1110"/>
        </w:tabs>
        <w:autoSpaceDE w:val="0"/>
        <w:autoSpaceDN w:val="0"/>
        <w:spacing w:line="360" w:lineRule="auto"/>
        <w:ind w:right="392" w:firstLine="0"/>
        <w:contextualSpacing w:val="0"/>
        <w:jc w:val="both"/>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Prover oportunidades de negócio a fornecedores, com a divulgação das intenções de</w:t>
      </w:r>
      <w:r w:rsidRPr="00B575FE">
        <w:rPr>
          <w:rFonts w:ascii="Century Gothic" w:hAnsi="Century Gothic"/>
          <w:spacing w:val="1"/>
        </w:rPr>
        <w:t xml:space="preserve"> </w:t>
      </w:r>
      <w:r w:rsidRPr="00B575FE">
        <w:rPr>
          <w:rFonts w:ascii="Century Gothic" w:hAnsi="Century Gothic"/>
        </w:rPr>
        <w:t>compra</w:t>
      </w:r>
      <w:r w:rsidRPr="00B575FE">
        <w:rPr>
          <w:rFonts w:ascii="Century Gothic" w:hAnsi="Century Gothic"/>
          <w:spacing w:val="-3"/>
        </w:rPr>
        <w:t xml:space="preserve"> </w:t>
      </w:r>
      <w:r w:rsidRPr="00B575FE">
        <w:rPr>
          <w:rFonts w:ascii="Century Gothic" w:hAnsi="Century Gothic"/>
        </w:rPr>
        <w:t>por parte</w:t>
      </w:r>
      <w:r w:rsidRPr="00B575FE">
        <w:rPr>
          <w:rFonts w:ascii="Century Gothic" w:hAnsi="Century Gothic"/>
          <w:spacing w:val="1"/>
        </w:rPr>
        <w:t xml:space="preserve"> </w:t>
      </w:r>
      <w:r w:rsidRPr="00B575FE">
        <w:rPr>
          <w:rFonts w:ascii="Century Gothic" w:hAnsi="Century Gothic"/>
        </w:rPr>
        <w:t>dos Promotores.</w:t>
      </w:r>
    </w:p>
    <w:p w14:paraId="64EA1CDE" w14:textId="77777777" w:rsidR="00723C93" w:rsidRPr="00B575FE" w:rsidRDefault="00723C93" w:rsidP="00723C93">
      <w:pPr>
        <w:pStyle w:val="Corpodetexto"/>
        <w:spacing w:before="8"/>
        <w:rPr>
          <w:rFonts w:ascii="Century Gothic" w:hAnsi="Century Gothic"/>
          <w:sz w:val="22"/>
        </w:rPr>
      </w:pPr>
    </w:p>
    <w:p w14:paraId="04626E9B"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Assegurar</w:t>
      </w:r>
      <w:r w:rsidRPr="00B575FE">
        <w:rPr>
          <w:rFonts w:ascii="Century Gothic" w:hAnsi="Century Gothic"/>
          <w:spacing w:val="36"/>
        </w:rPr>
        <w:t xml:space="preserve"> </w:t>
      </w:r>
      <w:r w:rsidRPr="00B575FE">
        <w:rPr>
          <w:rFonts w:ascii="Century Gothic" w:hAnsi="Century Gothic"/>
        </w:rPr>
        <w:t>a</w:t>
      </w:r>
      <w:r w:rsidRPr="00B575FE">
        <w:rPr>
          <w:rFonts w:ascii="Century Gothic" w:hAnsi="Century Gothic"/>
          <w:spacing w:val="36"/>
        </w:rPr>
        <w:t xml:space="preserve"> </w:t>
      </w:r>
      <w:r w:rsidRPr="00B575FE">
        <w:rPr>
          <w:rFonts w:ascii="Century Gothic" w:hAnsi="Century Gothic"/>
        </w:rPr>
        <w:t>transparência</w:t>
      </w:r>
      <w:r w:rsidRPr="00B575FE">
        <w:rPr>
          <w:rFonts w:ascii="Century Gothic" w:hAnsi="Century Gothic"/>
          <w:spacing w:val="36"/>
        </w:rPr>
        <w:t xml:space="preserve"> </w:t>
      </w:r>
      <w:r w:rsidRPr="00B575FE">
        <w:rPr>
          <w:rFonts w:ascii="Century Gothic" w:hAnsi="Century Gothic"/>
        </w:rPr>
        <w:t>do</w:t>
      </w:r>
      <w:r w:rsidRPr="00B575FE">
        <w:rPr>
          <w:rFonts w:ascii="Century Gothic" w:hAnsi="Century Gothic"/>
          <w:spacing w:val="35"/>
        </w:rPr>
        <w:t xml:space="preserve"> </w:t>
      </w:r>
      <w:r w:rsidRPr="00B575FE">
        <w:rPr>
          <w:rFonts w:ascii="Century Gothic" w:hAnsi="Century Gothic"/>
        </w:rPr>
        <w:t>processo,</w:t>
      </w:r>
      <w:r w:rsidRPr="00B575FE">
        <w:rPr>
          <w:rFonts w:ascii="Century Gothic" w:hAnsi="Century Gothic"/>
          <w:spacing w:val="38"/>
        </w:rPr>
        <w:t xml:space="preserve"> </w:t>
      </w:r>
      <w:r w:rsidRPr="00B575FE">
        <w:rPr>
          <w:rFonts w:ascii="Century Gothic" w:hAnsi="Century Gothic"/>
        </w:rPr>
        <w:t>registrando</w:t>
      </w:r>
      <w:r w:rsidRPr="00B575FE">
        <w:rPr>
          <w:rFonts w:ascii="Century Gothic" w:hAnsi="Century Gothic"/>
          <w:spacing w:val="35"/>
        </w:rPr>
        <w:t xml:space="preserve"> </w:t>
      </w:r>
      <w:r w:rsidRPr="00B575FE">
        <w:rPr>
          <w:rFonts w:ascii="Century Gothic" w:hAnsi="Century Gothic"/>
        </w:rPr>
        <w:t>todos</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37"/>
        </w:rPr>
        <w:t xml:space="preserve"> </w:t>
      </w:r>
      <w:r w:rsidRPr="00B575FE">
        <w:rPr>
          <w:rFonts w:ascii="Century Gothic" w:hAnsi="Century Gothic"/>
        </w:rPr>
        <w:t>eventos</w:t>
      </w:r>
      <w:r w:rsidRPr="00B575FE">
        <w:rPr>
          <w:rFonts w:ascii="Century Gothic" w:hAnsi="Century Gothic"/>
          <w:spacing w:val="36"/>
        </w:rPr>
        <w:t xml:space="preserve"> </w:t>
      </w:r>
      <w:r w:rsidRPr="00B575FE">
        <w:rPr>
          <w:rFonts w:ascii="Century Gothic" w:hAnsi="Century Gothic"/>
        </w:rPr>
        <w:t>que</w:t>
      </w:r>
      <w:r w:rsidRPr="00B575FE">
        <w:rPr>
          <w:rFonts w:ascii="Century Gothic" w:hAnsi="Century Gothic"/>
          <w:spacing w:val="36"/>
        </w:rPr>
        <w:t xml:space="preserve"> </w:t>
      </w:r>
      <w:r w:rsidRPr="00B575FE">
        <w:rPr>
          <w:rFonts w:ascii="Century Gothic" w:hAnsi="Century Gothic"/>
        </w:rPr>
        <w:t>ocorrem</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57"/>
        </w:rPr>
        <w:t xml:space="preserve"> </w:t>
      </w:r>
      <w:r w:rsidRPr="00B575FE">
        <w:rPr>
          <w:rFonts w:ascii="Century Gothic" w:hAnsi="Century Gothic"/>
        </w:rPr>
        <w:t>disponibilizando</w:t>
      </w:r>
      <w:r w:rsidRPr="00B575FE">
        <w:rPr>
          <w:rFonts w:ascii="Century Gothic" w:hAnsi="Century Gothic"/>
          <w:spacing w:val="-1"/>
        </w:rPr>
        <w:t xml:space="preserve"> </w:t>
      </w:r>
      <w:r w:rsidRPr="00B575FE">
        <w:rPr>
          <w:rFonts w:ascii="Century Gothic" w:hAnsi="Century Gothic"/>
        </w:rPr>
        <w:t>acesso amplo às</w:t>
      </w:r>
      <w:r w:rsidRPr="00B575FE">
        <w:rPr>
          <w:rFonts w:ascii="Century Gothic" w:hAnsi="Century Gothic"/>
          <w:spacing w:val="-3"/>
        </w:rPr>
        <w:t xml:space="preserve"> </w:t>
      </w:r>
      <w:r w:rsidRPr="00B575FE">
        <w:rPr>
          <w:rFonts w:ascii="Century Gothic" w:hAnsi="Century Gothic"/>
        </w:rPr>
        <w:t>informações;</w:t>
      </w:r>
    </w:p>
    <w:p w14:paraId="4F39F0BF"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Trazer</w:t>
      </w:r>
      <w:r w:rsidRPr="00B575FE">
        <w:rPr>
          <w:rFonts w:ascii="Century Gothic" w:hAnsi="Century Gothic"/>
          <w:spacing w:val="30"/>
        </w:rPr>
        <w:t xml:space="preserve"> </w:t>
      </w:r>
      <w:r w:rsidRPr="00B575FE">
        <w:rPr>
          <w:rFonts w:ascii="Century Gothic" w:hAnsi="Century Gothic"/>
        </w:rPr>
        <w:t>agilidade,</w:t>
      </w:r>
      <w:r w:rsidRPr="00B575FE">
        <w:rPr>
          <w:rFonts w:ascii="Century Gothic" w:hAnsi="Century Gothic"/>
          <w:spacing w:val="31"/>
        </w:rPr>
        <w:t xml:space="preserve"> </w:t>
      </w:r>
      <w:r w:rsidRPr="00B575FE">
        <w:rPr>
          <w:rFonts w:ascii="Century Gothic" w:hAnsi="Century Gothic"/>
        </w:rPr>
        <w:t>praticidade</w:t>
      </w:r>
      <w:r w:rsidRPr="00B575FE">
        <w:rPr>
          <w:rFonts w:ascii="Century Gothic" w:hAnsi="Century Gothic"/>
          <w:spacing w:val="33"/>
        </w:rPr>
        <w:t xml:space="preserve"> </w:t>
      </w:r>
      <w:r w:rsidRPr="00B575FE">
        <w:rPr>
          <w:rFonts w:ascii="Century Gothic" w:hAnsi="Century Gothic"/>
        </w:rPr>
        <w:t>e</w:t>
      </w:r>
      <w:r w:rsidRPr="00B575FE">
        <w:rPr>
          <w:rFonts w:ascii="Century Gothic" w:hAnsi="Century Gothic"/>
          <w:spacing w:val="28"/>
        </w:rPr>
        <w:t xml:space="preserve"> </w:t>
      </w:r>
      <w:r w:rsidRPr="00B575FE">
        <w:rPr>
          <w:rFonts w:ascii="Century Gothic" w:hAnsi="Century Gothic"/>
        </w:rPr>
        <w:t>facilidade</w:t>
      </w:r>
      <w:r w:rsidRPr="00B575FE">
        <w:rPr>
          <w:rFonts w:ascii="Century Gothic" w:hAnsi="Century Gothic"/>
          <w:spacing w:val="32"/>
        </w:rPr>
        <w:t xml:space="preserve"> </w:t>
      </w:r>
      <w:r w:rsidRPr="00B575FE">
        <w:rPr>
          <w:rFonts w:ascii="Century Gothic" w:hAnsi="Century Gothic"/>
        </w:rPr>
        <w:t>a</w:t>
      </w:r>
      <w:r w:rsidRPr="00B575FE">
        <w:rPr>
          <w:rFonts w:ascii="Century Gothic" w:hAnsi="Century Gothic"/>
          <w:spacing w:val="29"/>
        </w:rPr>
        <w:t xml:space="preserve"> </w:t>
      </w:r>
      <w:r w:rsidRPr="00B575FE">
        <w:rPr>
          <w:rFonts w:ascii="Century Gothic" w:hAnsi="Century Gothic"/>
        </w:rPr>
        <w:t>todos</w:t>
      </w:r>
      <w:r w:rsidRPr="00B575FE">
        <w:rPr>
          <w:rFonts w:ascii="Century Gothic" w:hAnsi="Century Gothic"/>
          <w:spacing w:val="31"/>
        </w:rPr>
        <w:t xml:space="preserve"> </w:t>
      </w:r>
      <w:r w:rsidRPr="00B575FE">
        <w:rPr>
          <w:rFonts w:ascii="Century Gothic" w:hAnsi="Century Gothic"/>
        </w:rPr>
        <w:t>os</w:t>
      </w:r>
      <w:r w:rsidRPr="00B575FE">
        <w:rPr>
          <w:rFonts w:ascii="Century Gothic" w:hAnsi="Century Gothic"/>
          <w:spacing w:val="31"/>
        </w:rPr>
        <w:t xml:space="preserve"> </w:t>
      </w:r>
      <w:r w:rsidRPr="00B575FE">
        <w:rPr>
          <w:rFonts w:ascii="Century Gothic" w:hAnsi="Century Gothic"/>
        </w:rPr>
        <w:t>procedimentos</w:t>
      </w:r>
      <w:r w:rsidRPr="00B575FE">
        <w:rPr>
          <w:rFonts w:ascii="Century Gothic" w:hAnsi="Century Gothic"/>
          <w:spacing w:val="3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compõem</w:t>
      </w:r>
      <w:r w:rsidRPr="00B575FE">
        <w:rPr>
          <w:rFonts w:ascii="Century Gothic" w:hAnsi="Century Gothic"/>
          <w:spacing w:val="29"/>
        </w:rPr>
        <w:t xml:space="preserve"> </w:t>
      </w:r>
      <w:r w:rsidRPr="00B575FE">
        <w:rPr>
          <w:rFonts w:ascii="Century Gothic" w:hAnsi="Century Gothic"/>
        </w:rPr>
        <w:t>o</w:t>
      </w:r>
      <w:r w:rsidRPr="00B575FE">
        <w:rPr>
          <w:rFonts w:ascii="Century Gothic" w:hAnsi="Century Gothic"/>
          <w:spacing w:val="-57"/>
        </w:rPr>
        <w:t xml:space="preserve"> </w:t>
      </w:r>
      <w:r w:rsidRPr="00B575FE">
        <w:rPr>
          <w:rFonts w:ascii="Century Gothic" w:hAnsi="Century Gothic"/>
        </w:rPr>
        <w:t>processo;</w:t>
      </w:r>
    </w:p>
    <w:p w14:paraId="7CD5B151"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89" w:firstLine="0"/>
        <w:contextualSpacing w:val="0"/>
        <w:rPr>
          <w:rFonts w:ascii="Century Gothic" w:hAnsi="Century Gothic"/>
        </w:rPr>
      </w:pP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oferecer</w:t>
      </w:r>
      <w:r w:rsidRPr="00B575FE">
        <w:rPr>
          <w:rFonts w:ascii="Century Gothic" w:hAnsi="Century Gothic"/>
          <w:spacing w:val="-2"/>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pronto</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2"/>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quanto</w:t>
      </w:r>
      <w:r w:rsidRPr="00B575FE">
        <w:rPr>
          <w:rFonts w:ascii="Century Gothic" w:hAnsi="Century Gothic"/>
          <w:spacing w:val="1"/>
        </w:rPr>
        <w:t xml:space="preserve"> </w:t>
      </w:r>
      <w:r w:rsidRPr="00B575FE">
        <w:rPr>
          <w:rFonts w:ascii="Century Gothic" w:hAnsi="Century Gothic"/>
        </w:rPr>
        <w:t>à utilização</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bem como quanto às normas das modalidades de</w:t>
      </w:r>
      <w:r w:rsidRPr="00B575FE">
        <w:rPr>
          <w:rFonts w:ascii="Century Gothic" w:hAnsi="Century Gothic"/>
          <w:spacing w:val="-3"/>
        </w:rPr>
        <w:t xml:space="preserve"> </w:t>
      </w:r>
      <w:r w:rsidRPr="00B575FE">
        <w:rPr>
          <w:rFonts w:ascii="Century Gothic" w:hAnsi="Century Gothic"/>
        </w:rPr>
        <w:t>licitação;</w:t>
      </w:r>
    </w:p>
    <w:p w14:paraId="2D0059C7"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before="1" w:line="360" w:lineRule="auto"/>
        <w:ind w:right="390"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2"/>
        </w:rPr>
        <w:t xml:space="preserve"> </w:t>
      </w:r>
      <w:r w:rsidRPr="00B575FE">
        <w:rPr>
          <w:rFonts w:ascii="Century Gothic" w:hAnsi="Century Gothic"/>
        </w:rPr>
        <w:t>normas</w:t>
      </w:r>
      <w:r w:rsidRPr="00B575FE">
        <w:rPr>
          <w:rFonts w:ascii="Century Gothic" w:hAnsi="Century Gothic"/>
          <w:spacing w:val="2"/>
        </w:rPr>
        <w:t xml:space="preserve"> </w:t>
      </w:r>
      <w:r w:rsidRPr="00B575FE">
        <w:rPr>
          <w:rFonts w:ascii="Century Gothic" w:hAnsi="Century Gothic"/>
        </w:rPr>
        <w:t>estabelecidas</w:t>
      </w:r>
      <w:r w:rsidRPr="00B575FE">
        <w:rPr>
          <w:rFonts w:ascii="Century Gothic" w:hAnsi="Century Gothic"/>
          <w:spacing w:val="2"/>
        </w:rPr>
        <w:t xml:space="preserve"> </w:t>
      </w:r>
      <w:r w:rsidRPr="00B575FE">
        <w:rPr>
          <w:rFonts w:ascii="Century Gothic" w:hAnsi="Century Gothic"/>
        </w:rPr>
        <w:t>na</w:t>
      </w:r>
      <w:r w:rsidRPr="00B575FE">
        <w:rPr>
          <w:rFonts w:ascii="Century Gothic" w:hAnsi="Century Gothic"/>
          <w:spacing w:val="2"/>
        </w:rPr>
        <w:t xml:space="preserve"> </w:t>
      </w:r>
      <w:r w:rsidRPr="00B575FE">
        <w:rPr>
          <w:rFonts w:ascii="Century Gothic" w:hAnsi="Century Gothic"/>
        </w:rPr>
        <w:t>legislação sobre</w:t>
      </w:r>
      <w:r w:rsidRPr="00B575FE">
        <w:rPr>
          <w:rFonts w:ascii="Century Gothic" w:hAnsi="Century Gothic"/>
          <w:spacing w:val="1"/>
        </w:rPr>
        <w:t xml:space="preserve"> </w:t>
      </w:r>
      <w:r w:rsidRPr="00B575FE">
        <w:rPr>
          <w:rFonts w:ascii="Century Gothic" w:hAnsi="Century Gothic"/>
        </w:rPr>
        <w:t>a modalidade</w:t>
      </w:r>
      <w:r w:rsidRPr="00B575FE">
        <w:rPr>
          <w:rFonts w:ascii="Century Gothic" w:hAnsi="Century Gothic"/>
          <w:spacing w:val="4"/>
        </w:rPr>
        <w:t xml:space="preserve"> </w:t>
      </w:r>
      <w:r w:rsidRPr="00B575FE">
        <w:rPr>
          <w:rFonts w:ascii="Century Gothic" w:hAnsi="Century Gothic"/>
        </w:rPr>
        <w:t>a qual</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2"/>
        </w:rPr>
        <w:t xml:space="preserve"> </w:t>
      </w:r>
      <w:r w:rsidRPr="00B575FE">
        <w:rPr>
          <w:rFonts w:ascii="Century Gothic" w:hAnsi="Century Gothic"/>
        </w:rPr>
        <w:t>licitação se</w:t>
      </w:r>
      <w:r w:rsidRPr="00B575FE">
        <w:rPr>
          <w:rFonts w:ascii="Century Gothic" w:hAnsi="Century Gothic"/>
          <w:spacing w:val="-57"/>
        </w:rPr>
        <w:t xml:space="preserve"> </w:t>
      </w:r>
      <w:r w:rsidRPr="00B575FE">
        <w:rPr>
          <w:rFonts w:ascii="Century Gothic" w:hAnsi="Century Gothic"/>
        </w:rPr>
        <w:t>refere;</w:t>
      </w:r>
    </w:p>
    <w:p w14:paraId="0180E9C2"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92" w:firstLine="0"/>
        <w:contextualSpacing w:val="0"/>
        <w:rPr>
          <w:rFonts w:ascii="Century Gothic" w:hAnsi="Century Gothic"/>
        </w:rPr>
      </w:pPr>
      <w:r w:rsidRPr="00B575FE">
        <w:rPr>
          <w:rFonts w:ascii="Century Gothic" w:hAnsi="Century Gothic"/>
        </w:rPr>
        <w:t>Disponibilizar</w:t>
      </w:r>
      <w:r w:rsidRPr="00B575FE">
        <w:rPr>
          <w:rFonts w:ascii="Century Gothic" w:hAnsi="Century Gothic"/>
          <w:spacing w:val="42"/>
        </w:rPr>
        <w:t xml:space="preserve"> </w:t>
      </w:r>
      <w:r w:rsidRPr="00B575FE">
        <w:rPr>
          <w:rFonts w:ascii="Century Gothic" w:hAnsi="Century Gothic"/>
        </w:rPr>
        <w:t>ferramentas</w:t>
      </w:r>
      <w:r w:rsidRPr="00B575FE">
        <w:rPr>
          <w:rFonts w:ascii="Century Gothic" w:hAnsi="Century Gothic"/>
          <w:spacing w:val="43"/>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apoio</w:t>
      </w:r>
      <w:r w:rsidRPr="00B575FE">
        <w:rPr>
          <w:rFonts w:ascii="Century Gothic" w:hAnsi="Century Gothic"/>
          <w:spacing w:val="46"/>
        </w:rPr>
        <w:t xml:space="preserve"> </w:t>
      </w:r>
      <w:r w:rsidRPr="00B575FE">
        <w:rPr>
          <w:rFonts w:ascii="Century Gothic" w:hAnsi="Century Gothic"/>
        </w:rPr>
        <w:t>para</w:t>
      </w:r>
      <w:r w:rsidRPr="00B575FE">
        <w:rPr>
          <w:rFonts w:ascii="Century Gothic" w:hAnsi="Century Gothic"/>
          <w:spacing w:val="43"/>
        </w:rPr>
        <w:t xml:space="preserve"> </w:t>
      </w:r>
      <w:r w:rsidRPr="00B575FE">
        <w:rPr>
          <w:rFonts w:ascii="Century Gothic" w:hAnsi="Century Gothic"/>
        </w:rPr>
        <w:t>atividades</w:t>
      </w:r>
      <w:r w:rsidRPr="00B575FE">
        <w:rPr>
          <w:rFonts w:ascii="Century Gothic" w:hAnsi="Century Gothic"/>
          <w:spacing w:val="40"/>
        </w:rPr>
        <w:t xml:space="preserve"> </w:t>
      </w:r>
      <w:r w:rsidRPr="00B575FE">
        <w:rPr>
          <w:rFonts w:ascii="Century Gothic" w:hAnsi="Century Gothic"/>
        </w:rPr>
        <w:t>complementares</w:t>
      </w:r>
      <w:r w:rsidRPr="00B575FE">
        <w:rPr>
          <w:rFonts w:ascii="Century Gothic" w:hAnsi="Century Gothic"/>
          <w:spacing w:val="43"/>
        </w:rPr>
        <w:t xml:space="preserve"> </w:t>
      </w:r>
      <w:r w:rsidRPr="00B575FE">
        <w:rPr>
          <w:rFonts w:ascii="Century Gothic" w:hAnsi="Century Gothic"/>
        </w:rPr>
        <w:t>e</w:t>
      </w:r>
      <w:r w:rsidRPr="00B575FE">
        <w:rPr>
          <w:rFonts w:ascii="Century Gothic" w:hAnsi="Century Gothic"/>
          <w:spacing w:val="43"/>
        </w:rPr>
        <w:t xml:space="preserve"> </w:t>
      </w:r>
      <w:r w:rsidRPr="00B575FE">
        <w:rPr>
          <w:rFonts w:ascii="Century Gothic" w:hAnsi="Century Gothic"/>
        </w:rPr>
        <w:t>inerentes</w:t>
      </w:r>
      <w:r w:rsidRPr="00B575FE">
        <w:rPr>
          <w:rFonts w:ascii="Century Gothic" w:hAnsi="Century Gothic"/>
          <w:spacing w:val="43"/>
        </w:rPr>
        <w:t xml:space="preserve"> </w:t>
      </w:r>
      <w:r w:rsidRPr="00B575FE">
        <w:rPr>
          <w:rFonts w:ascii="Century Gothic" w:hAnsi="Century Gothic"/>
        </w:rPr>
        <w:t>ao</w:t>
      </w:r>
      <w:r w:rsidRPr="00B575FE">
        <w:rPr>
          <w:rFonts w:ascii="Century Gothic" w:hAnsi="Century Gothic"/>
          <w:spacing w:val="-57"/>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49946F5F" w14:textId="77777777" w:rsidR="00723C93" w:rsidRPr="00B575FE" w:rsidRDefault="00723C93" w:rsidP="00723C93">
      <w:pPr>
        <w:pStyle w:val="Ttulo1"/>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III</w:t>
      </w:r>
      <w:r w:rsidRPr="00B575FE">
        <w:rPr>
          <w:rFonts w:ascii="Century Gothic" w:hAnsi="Century Gothic"/>
          <w:spacing w:val="2"/>
        </w:rPr>
        <w:t xml:space="preserve"> </w:t>
      </w:r>
      <w:r w:rsidRPr="00B575FE">
        <w:rPr>
          <w:rFonts w:ascii="Century Gothic" w:hAnsi="Century Gothic"/>
        </w:rPr>
        <w:t>– DO</w:t>
      </w:r>
      <w:r w:rsidRPr="00B575FE">
        <w:rPr>
          <w:rFonts w:ascii="Century Gothic" w:hAnsi="Century Gothic"/>
          <w:spacing w:val="-2"/>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 LICITAÇÕES</w:t>
      </w:r>
    </w:p>
    <w:p w14:paraId="5E817CAF" w14:textId="77777777" w:rsidR="00723C93" w:rsidRPr="00B575FE" w:rsidRDefault="00723C93" w:rsidP="00723C93">
      <w:pPr>
        <w:pStyle w:val="Corpodetexto"/>
        <w:spacing w:before="139" w:line="360" w:lineRule="auto"/>
        <w:ind w:right="389"/>
        <w:rPr>
          <w:rFonts w:ascii="Century Gothic" w:hAnsi="Century Gothic"/>
        </w:rPr>
      </w:pPr>
      <w:r w:rsidRPr="00B575FE">
        <w:rPr>
          <w:rFonts w:ascii="Century Gothic" w:hAnsi="Century Gothic"/>
          <w:b/>
        </w:rPr>
        <w:t xml:space="preserve">Art. 4º </w:t>
      </w:r>
      <w:r w:rsidRPr="00B575FE">
        <w:rPr>
          <w:rFonts w:ascii="Century Gothic" w:hAnsi="Century Gothic"/>
        </w:rPr>
        <w:t>A automatização a que se refere o artigo 2º se dá pela utilização do Sistema pelos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6"/>
        </w:rPr>
        <w:t xml:space="preserve"> </w:t>
      </w:r>
      <w:r w:rsidRPr="00B575FE">
        <w:rPr>
          <w:rFonts w:ascii="Century Gothic" w:hAnsi="Century Gothic"/>
        </w:rPr>
        <w:t>representantes</w:t>
      </w:r>
      <w:r w:rsidRPr="00B575FE">
        <w:rPr>
          <w:rFonts w:ascii="Century Gothic" w:hAnsi="Century Gothic"/>
          <w:spacing w:val="-5"/>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instituições</w:t>
      </w:r>
      <w:r w:rsidRPr="00B575FE">
        <w:rPr>
          <w:rFonts w:ascii="Century Gothic" w:hAnsi="Century Gothic"/>
          <w:spacing w:val="-7"/>
        </w:rPr>
        <w:t xml:space="preserve"> </w:t>
      </w:r>
      <w:r w:rsidRPr="00B575FE">
        <w:rPr>
          <w:rFonts w:ascii="Century Gothic" w:hAnsi="Century Gothic"/>
        </w:rPr>
        <w:t>envolvidas</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sentido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melhorar</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4"/>
        </w:rPr>
        <w:t xml:space="preserve"> </w:t>
      </w:r>
      <w:r w:rsidRPr="00B575FE">
        <w:rPr>
          <w:rFonts w:ascii="Century Gothic" w:hAnsi="Century Gothic"/>
        </w:rPr>
        <w:t>produtividade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os</w:t>
      </w:r>
      <w:r w:rsidRPr="00B575FE">
        <w:rPr>
          <w:rFonts w:ascii="Century Gothic" w:hAnsi="Century Gothic"/>
          <w:spacing w:val="-58"/>
        </w:rPr>
        <w:t xml:space="preserve"> </w:t>
      </w:r>
      <w:r w:rsidRPr="00B575FE">
        <w:rPr>
          <w:rFonts w:ascii="Century Gothic" w:hAnsi="Century Gothic"/>
        </w:rPr>
        <w:t>resultados esperados por eles no processo licitatório, sendo que esta utilização deve estar em</w:t>
      </w:r>
      <w:r w:rsidRPr="00B575FE">
        <w:rPr>
          <w:rFonts w:ascii="Century Gothic" w:hAnsi="Century Gothic"/>
          <w:spacing w:val="1"/>
        </w:rPr>
        <w:t xml:space="preserve"> </w:t>
      </w:r>
      <w:r w:rsidRPr="00B575FE">
        <w:rPr>
          <w:rFonts w:ascii="Century Gothic" w:hAnsi="Century Gothic"/>
        </w:rPr>
        <w:t>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as</w:t>
      </w:r>
      <w:r w:rsidRPr="00B575FE">
        <w:rPr>
          <w:rFonts w:ascii="Century Gothic" w:hAnsi="Century Gothic"/>
          <w:spacing w:val="-3"/>
        </w:rPr>
        <w:t xml:space="preserve"> </w:t>
      </w:r>
      <w:r w:rsidRPr="00B575FE">
        <w:rPr>
          <w:rFonts w:ascii="Century Gothic" w:hAnsi="Century Gothic"/>
        </w:rPr>
        <w:t>disposições</w:t>
      </w:r>
      <w:r w:rsidRPr="00B575FE">
        <w:rPr>
          <w:rFonts w:ascii="Century Gothic" w:hAnsi="Century Gothic"/>
          <w:spacing w:val="-3"/>
        </w:rPr>
        <w:t xml:space="preserve"> </w:t>
      </w:r>
      <w:r w:rsidRPr="00B575FE">
        <w:rPr>
          <w:rFonts w:ascii="Century Gothic" w:hAnsi="Century Gothic"/>
        </w:rPr>
        <w:t>deste Regulamento.</w:t>
      </w:r>
    </w:p>
    <w:p w14:paraId="28991D78"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5º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4"/>
        </w:rPr>
        <w:t xml:space="preserve"> </w:t>
      </w:r>
      <w:r w:rsidRPr="00B575FE">
        <w:rPr>
          <w:rFonts w:ascii="Century Gothic" w:hAnsi="Century Gothic"/>
        </w:rPr>
        <w:t>Sistema</w:t>
      </w:r>
      <w:r w:rsidRPr="00B575FE">
        <w:rPr>
          <w:rFonts w:ascii="Century Gothic" w:hAnsi="Century Gothic"/>
          <w:spacing w:val="-4"/>
        </w:rPr>
        <w:t xml:space="preserve"> </w:t>
      </w:r>
      <w:r w:rsidRPr="00B575FE">
        <w:rPr>
          <w:rFonts w:ascii="Century Gothic" w:hAnsi="Century Gothic"/>
        </w:rPr>
        <w:t>é</w:t>
      </w:r>
      <w:r w:rsidRPr="00B575FE">
        <w:rPr>
          <w:rFonts w:ascii="Century Gothic" w:hAnsi="Century Gothic"/>
          <w:spacing w:val="-6"/>
        </w:rPr>
        <w:t xml:space="preserve"> </w:t>
      </w:r>
      <w:r w:rsidRPr="00B575FE">
        <w:rPr>
          <w:rFonts w:ascii="Century Gothic" w:hAnsi="Century Gothic"/>
        </w:rPr>
        <w:t>operado</w:t>
      </w:r>
      <w:r w:rsidRPr="00B575FE">
        <w:rPr>
          <w:rFonts w:ascii="Century Gothic" w:hAnsi="Century Gothic"/>
          <w:spacing w:val="-4"/>
        </w:rPr>
        <w:t xml:space="preserve"> </w:t>
      </w:r>
      <w:r w:rsidRPr="00B575FE">
        <w:rPr>
          <w:rFonts w:ascii="Century Gothic" w:hAnsi="Century Gothic"/>
        </w:rPr>
        <w:t>via Internet,</w:t>
      </w:r>
      <w:r w:rsidRPr="00B575FE">
        <w:rPr>
          <w:rFonts w:ascii="Century Gothic" w:hAnsi="Century Gothic"/>
          <w:spacing w:val="-4"/>
        </w:rPr>
        <w:t xml:space="preserve"> </w:t>
      </w:r>
      <w:r w:rsidRPr="00B575FE">
        <w:rPr>
          <w:rFonts w:ascii="Century Gothic" w:hAnsi="Century Gothic"/>
        </w:rPr>
        <w:t>permitindo</w:t>
      </w:r>
      <w:r w:rsidRPr="00B575FE">
        <w:rPr>
          <w:rFonts w:ascii="Century Gothic" w:hAnsi="Century Gothic"/>
          <w:spacing w:val="-4"/>
        </w:rPr>
        <w:t xml:space="preserve"> </w:t>
      </w:r>
      <w:r w:rsidRPr="00B575FE">
        <w:rPr>
          <w:rFonts w:ascii="Century Gothic" w:hAnsi="Century Gothic"/>
        </w:rPr>
        <w:t>aos</w:t>
      </w:r>
      <w:r w:rsidRPr="00B575FE">
        <w:rPr>
          <w:rFonts w:ascii="Century Gothic" w:hAnsi="Century Gothic"/>
          <w:spacing w:val="-4"/>
        </w:rPr>
        <w:t xml:space="preserve"> </w:t>
      </w:r>
      <w:r w:rsidRPr="00B575FE">
        <w:rPr>
          <w:rFonts w:ascii="Century Gothic" w:hAnsi="Century Gothic"/>
        </w:rPr>
        <w:t>interessados</w:t>
      </w:r>
      <w:r w:rsidRPr="00B575FE">
        <w:rPr>
          <w:rFonts w:ascii="Century Gothic" w:hAnsi="Century Gothic"/>
          <w:spacing w:val="-4"/>
        </w:rPr>
        <w:t xml:space="preserve"> </w:t>
      </w:r>
      <w:r w:rsidRPr="00B575FE">
        <w:rPr>
          <w:rFonts w:ascii="Century Gothic" w:hAnsi="Century Gothic"/>
        </w:rPr>
        <w:t>acompanhar</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58"/>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tempo</w:t>
      </w:r>
      <w:r w:rsidRPr="00B575FE">
        <w:rPr>
          <w:rFonts w:ascii="Century Gothic" w:hAnsi="Century Gothic"/>
          <w:spacing w:val="1"/>
        </w:rPr>
        <w:t xml:space="preserve"> </w:t>
      </w:r>
      <w:r w:rsidRPr="00B575FE">
        <w:rPr>
          <w:rFonts w:ascii="Century Gothic" w:hAnsi="Century Gothic"/>
        </w:rPr>
        <w:t>real,</w:t>
      </w:r>
      <w:r w:rsidRPr="00B575FE">
        <w:rPr>
          <w:rFonts w:ascii="Century Gothic" w:hAnsi="Century Gothic"/>
          <w:spacing w:val="1"/>
        </w:rPr>
        <w:t xml:space="preserve"> </w:t>
      </w:r>
      <w:r w:rsidRPr="00B575FE">
        <w:rPr>
          <w:rFonts w:ascii="Century Gothic" w:hAnsi="Century Gothic"/>
        </w:rPr>
        <w:t>fazer</w:t>
      </w:r>
      <w:r w:rsidRPr="00B575FE">
        <w:rPr>
          <w:rFonts w:ascii="Century Gothic" w:hAnsi="Century Gothic"/>
          <w:spacing w:val="1"/>
        </w:rPr>
        <w:t xml:space="preserve"> </w:t>
      </w:r>
      <w:r w:rsidRPr="00B575FE">
        <w:rPr>
          <w:rFonts w:ascii="Century Gothic" w:hAnsi="Century Gothic"/>
        </w:rPr>
        <w:t>consultas</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resultados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estando</w:t>
      </w:r>
      <w:r w:rsidRPr="00B575FE">
        <w:rPr>
          <w:rFonts w:ascii="Century Gothic" w:hAnsi="Century Gothic"/>
          <w:spacing w:val="-57"/>
        </w:rPr>
        <w:t xml:space="preserve"> </w:t>
      </w:r>
      <w:r w:rsidRPr="00B575FE">
        <w:rPr>
          <w:rFonts w:ascii="Century Gothic" w:hAnsi="Century Gothic"/>
        </w:rPr>
        <w:t>disponível</w:t>
      </w:r>
      <w:r w:rsidRPr="00B575FE">
        <w:rPr>
          <w:rFonts w:ascii="Century Gothic" w:hAnsi="Century Gothic"/>
          <w:spacing w:val="-3"/>
        </w:rPr>
        <w:t xml:space="preserve"> </w:t>
      </w:r>
      <w:r w:rsidRPr="00B575FE">
        <w:rPr>
          <w:rFonts w:ascii="Century Gothic" w:hAnsi="Century Gothic"/>
        </w:rPr>
        <w:t>por meio do endereço</w:t>
      </w:r>
      <w:r w:rsidRPr="00B575FE">
        <w:rPr>
          <w:rFonts w:ascii="Century Gothic" w:hAnsi="Century Gothic"/>
          <w:spacing w:val="2"/>
        </w:rPr>
        <w:t xml:space="preserve"> </w:t>
      </w:r>
      <w:r w:rsidRPr="00B575FE">
        <w:rPr>
          <w:rFonts w:ascii="Century Gothic" w:hAnsi="Century Gothic"/>
        </w:rPr>
        <w:t>eletrônico da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w:t>
      </w:r>
      <w:r w:rsidRPr="00B575FE">
        <w:rPr>
          <w:rFonts w:ascii="Century Gothic" w:hAnsi="Century Gothic"/>
          <w:color w:val="0562C1"/>
          <w:u w:val="single" w:color="0562C1"/>
        </w:rPr>
        <w:t>www.bll.org.br</w:t>
      </w:r>
      <w:r w:rsidRPr="00B575FE">
        <w:rPr>
          <w:rFonts w:ascii="Century Gothic" w:hAnsi="Century Gothic"/>
        </w:rPr>
        <w:t>).</w:t>
      </w:r>
    </w:p>
    <w:p w14:paraId="150C3A8C"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6º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deverá</w:t>
      </w:r>
      <w:r w:rsidRPr="00B575FE">
        <w:rPr>
          <w:rFonts w:ascii="Century Gothic" w:hAnsi="Century Gothic"/>
          <w:spacing w:val="1"/>
        </w:rPr>
        <w:t xml:space="preserve"> </w:t>
      </w:r>
      <w:r w:rsidRPr="00B575FE">
        <w:rPr>
          <w:rFonts w:ascii="Century Gothic" w:hAnsi="Century Gothic"/>
        </w:rPr>
        <w:t>estar</w:t>
      </w:r>
      <w:r w:rsidRPr="00B575FE">
        <w:rPr>
          <w:rFonts w:ascii="Century Gothic" w:hAnsi="Century Gothic"/>
          <w:spacing w:val="1"/>
        </w:rPr>
        <w:t xml:space="preserve"> </w:t>
      </w:r>
      <w:r w:rsidRPr="00B575FE">
        <w:rPr>
          <w:rFonts w:ascii="Century Gothic" w:hAnsi="Century Gothic"/>
        </w:rPr>
        <w:t>expressamente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acordo</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disposições</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spacing w:val="-1"/>
        </w:rPr>
        <w:t>regulamento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5"/>
        </w:rPr>
        <w:t xml:space="preserve"> </w:t>
      </w:r>
      <w:r w:rsidRPr="00B575FE">
        <w:rPr>
          <w:rFonts w:ascii="Century Gothic" w:hAnsi="Century Gothic"/>
        </w:rPr>
        <w:t>meio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solicitação</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2"/>
        </w:rPr>
        <w:t xml:space="preserve"> </w:t>
      </w:r>
      <w:r w:rsidRPr="00B575FE">
        <w:rPr>
          <w:rFonts w:ascii="Century Gothic" w:hAnsi="Century Gothic"/>
        </w:rPr>
        <w:t>modelo</w:t>
      </w:r>
      <w:r w:rsidRPr="00B575FE">
        <w:rPr>
          <w:rFonts w:ascii="Century Gothic" w:hAnsi="Century Gothic"/>
          <w:spacing w:val="-12"/>
        </w:rPr>
        <w:t xml:space="preserve"> </w:t>
      </w:r>
      <w:r w:rsidRPr="00B575FE">
        <w:rPr>
          <w:rFonts w:ascii="Century Gothic" w:hAnsi="Century Gothic"/>
        </w:rPr>
        <w:t>constante</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Anexo</w:t>
      </w:r>
      <w:r w:rsidRPr="00B575FE">
        <w:rPr>
          <w:rFonts w:ascii="Century Gothic" w:hAnsi="Century Gothic"/>
          <w:spacing w:val="2"/>
        </w:rPr>
        <w:t xml:space="preserve"> </w:t>
      </w:r>
      <w:r w:rsidRPr="00B575FE">
        <w:rPr>
          <w:rFonts w:ascii="Century Gothic" w:hAnsi="Century Gothic"/>
        </w:rPr>
        <w:t>I.</w:t>
      </w:r>
    </w:p>
    <w:p w14:paraId="112EB7F2"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 xml:space="preserve">Art. 7º </w:t>
      </w:r>
      <w:r w:rsidRPr="00B575FE">
        <w:rPr>
          <w:rFonts w:ascii="Century Gothic" w:hAnsi="Century Gothic"/>
        </w:rPr>
        <w:t>Após a assinatura da licença de uso do Sistema pelo Promotor, seus representantes (o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as</w:t>
      </w:r>
      <w:r w:rsidRPr="00B575FE">
        <w:rPr>
          <w:rFonts w:ascii="Century Gothic" w:hAnsi="Century Gothic"/>
          <w:spacing w:val="-7"/>
        </w:rPr>
        <w:t xml:space="preserve"> </w:t>
      </w:r>
      <w:r w:rsidRPr="00B575FE">
        <w:rPr>
          <w:rFonts w:ascii="Century Gothic" w:hAnsi="Century Gothic"/>
        </w:rPr>
        <w:t>respectivas</w:t>
      </w:r>
      <w:r w:rsidRPr="00B575FE">
        <w:rPr>
          <w:rFonts w:ascii="Century Gothic" w:hAnsi="Century Gothic"/>
          <w:spacing w:val="-9"/>
        </w:rPr>
        <w:t xml:space="preserve"> </w:t>
      </w:r>
      <w:r w:rsidRPr="00B575FE">
        <w:rPr>
          <w:rFonts w:ascii="Century Gothic" w:hAnsi="Century Gothic"/>
        </w:rPr>
        <w:t>equipes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apoio)</w:t>
      </w:r>
      <w:r w:rsidRPr="00B575FE">
        <w:rPr>
          <w:rFonts w:ascii="Century Gothic" w:hAnsi="Century Gothic"/>
          <w:spacing w:val="-8"/>
        </w:rPr>
        <w:t xml:space="preserve"> </w:t>
      </w:r>
      <w:r w:rsidRPr="00B575FE">
        <w:rPr>
          <w:rFonts w:ascii="Century Gothic" w:hAnsi="Century Gothic"/>
        </w:rPr>
        <w:t>poderão</w:t>
      </w:r>
      <w:r w:rsidRPr="00B575FE">
        <w:rPr>
          <w:rFonts w:ascii="Century Gothic" w:hAnsi="Century Gothic"/>
          <w:spacing w:val="-9"/>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cadastrados</w:t>
      </w:r>
      <w:r w:rsidRPr="00B575FE">
        <w:rPr>
          <w:rFonts w:ascii="Century Gothic" w:hAnsi="Century Gothic"/>
          <w:spacing w:val="-3"/>
        </w:rPr>
        <w:t xml:space="preserve"> </w:t>
      </w:r>
      <w:r w:rsidRPr="00B575FE">
        <w:rPr>
          <w:rFonts w:ascii="Century Gothic" w:hAnsi="Century Gothic"/>
        </w:rPr>
        <w:t>como</w:t>
      </w:r>
      <w:r w:rsidRPr="00B575FE">
        <w:rPr>
          <w:rFonts w:ascii="Century Gothic" w:hAnsi="Century Gothic"/>
          <w:spacing w:val="-6"/>
        </w:rPr>
        <w:t xml:space="preserve"> </w:t>
      </w:r>
      <w:r w:rsidRPr="00B575FE">
        <w:rPr>
          <w:rFonts w:ascii="Century Gothic" w:hAnsi="Century Gothic"/>
        </w:rPr>
        <w:t>usuários</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assim</w:t>
      </w:r>
      <w:r w:rsidRPr="00B575FE">
        <w:rPr>
          <w:rFonts w:ascii="Century Gothic" w:hAnsi="Century Gothic"/>
          <w:spacing w:val="-5"/>
        </w:rPr>
        <w:t xml:space="preserve"> </w:t>
      </w:r>
      <w:r w:rsidRPr="00B575FE">
        <w:rPr>
          <w:rFonts w:ascii="Century Gothic" w:hAnsi="Century Gothic"/>
        </w:rPr>
        <w:t>ter</w:t>
      </w:r>
      <w:r w:rsidRPr="00B575FE">
        <w:rPr>
          <w:rFonts w:ascii="Century Gothic" w:hAnsi="Century Gothic"/>
          <w:spacing w:val="-58"/>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às funcionalidades</w:t>
      </w:r>
      <w:r w:rsidRPr="00B575FE">
        <w:rPr>
          <w:rFonts w:ascii="Century Gothic" w:hAnsi="Century Gothic"/>
          <w:spacing w:val="-3"/>
        </w:rPr>
        <w:t xml:space="preserve"> </w:t>
      </w:r>
      <w:r w:rsidRPr="00B575FE">
        <w:rPr>
          <w:rFonts w:ascii="Century Gothic" w:hAnsi="Century Gothic"/>
        </w:rPr>
        <w:t>pertinentes a seus</w:t>
      </w:r>
      <w:r w:rsidRPr="00B575FE">
        <w:rPr>
          <w:rFonts w:ascii="Century Gothic" w:hAnsi="Century Gothic"/>
          <w:spacing w:val="2"/>
        </w:rPr>
        <w:t xml:space="preserve"> </w:t>
      </w:r>
      <w:r w:rsidRPr="00B575FE">
        <w:rPr>
          <w:rFonts w:ascii="Century Gothic" w:hAnsi="Century Gothic"/>
        </w:rPr>
        <w:t>perfis.</w:t>
      </w:r>
    </w:p>
    <w:p w14:paraId="48538366" w14:textId="77777777" w:rsidR="00723C93" w:rsidRPr="00B575FE" w:rsidRDefault="00723C93" w:rsidP="00723C93">
      <w:pPr>
        <w:pStyle w:val="Ttulo1"/>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IV –</w:t>
      </w:r>
      <w:r w:rsidRPr="00B575FE">
        <w:rPr>
          <w:rFonts w:ascii="Century Gothic" w:hAnsi="Century Gothic"/>
          <w:spacing w:val="-1"/>
        </w:rPr>
        <w:t xml:space="preserve"> </w:t>
      </w:r>
      <w:r w:rsidRPr="00B575FE">
        <w:rPr>
          <w:rFonts w:ascii="Century Gothic" w:hAnsi="Century Gothic"/>
        </w:rPr>
        <w:t>DO PROMOTOR</w:t>
      </w:r>
    </w:p>
    <w:p w14:paraId="46E4BAA5" w14:textId="77777777" w:rsidR="00723C93" w:rsidRPr="00B575FE" w:rsidRDefault="00723C93" w:rsidP="00723C93">
      <w:pPr>
        <w:pStyle w:val="Corpodetexto"/>
        <w:spacing w:before="139" w:line="360" w:lineRule="auto"/>
        <w:ind w:right="390"/>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 xml:space="preserve">Art. 8º </w:t>
      </w:r>
      <w:r w:rsidRPr="00B575FE">
        <w:rPr>
          <w:rFonts w:ascii="Century Gothic" w:hAnsi="Century Gothic"/>
        </w:rPr>
        <w:t>A autoridade máxima do Promotor no sistema é o usuário com perfil de Autoridade</w:t>
      </w:r>
      <w:r w:rsidRPr="00B575FE">
        <w:rPr>
          <w:rFonts w:ascii="Century Gothic" w:hAnsi="Century Gothic"/>
          <w:spacing w:val="1"/>
        </w:rPr>
        <w:t xml:space="preserve"> </w:t>
      </w:r>
      <w:r w:rsidRPr="00B575FE">
        <w:rPr>
          <w:rFonts w:ascii="Century Gothic" w:hAnsi="Century Gothic"/>
        </w:rPr>
        <w:t>Competente.</w:t>
      </w:r>
      <w:r w:rsidRPr="00B575FE">
        <w:rPr>
          <w:rFonts w:ascii="Century Gothic" w:hAnsi="Century Gothic"/>
          <w:spacing w:val="1"/>
        </w:rPr>
        <w:t xml:space="preserve"> </w:t>
      </w:r>
      <w:r w:rsidRPr="00B575FE">
        <w:rPr>
          <w:rFonts w:ascii="Century Gothic" w:hAnsi="Century Gothic"/>
        </w:rPr>
        <w:t>É 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nomeação,</w:t>
      </w:r>
      <w:r w:rsidRPr="00B575FE">
        <w:rPr>
          <w:rFonts w:ascii="Century Gothic" w:hAnsi="Century Gothic"/>
          <w:spacing w:val="1"/>
        </w:rPr>
        <w:t xml:space="preserve"> </w:t>
      </w:r>
      <w:r w:rsidRPr="00B575FE">
        <w:rPr>
          <w:rFonts w:ascii="Century Gothic" w:hAnsi="Century Gothic"/>
        </w:rPr>
        <w:t>gestão</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controle</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57"/>
        </w:rPr>
        <w:t xml:space="preserve"> </w:t>
      </w:r>
      <w:r w:rsidRPr="00B575FE">
        <w:rPr>
          <w:rFonts w:ascii="Century Gothic" w:hAnsi="Century Gothic"/>
        </w:rPr>
        <w:t>representam</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3"/>
        </w:rPr>
        <w:t xml:space="preserve"> </w:t>
      </w:r>
      <w:r w:rsidRPr="00B575FE">
        <w:rPr>
          <w:rFonts w:ascii="Century Gothic" w:hAnsi="Century Gothic"/>
        </w:rPr>
        <w:t>Promotor</w:t>
      </w:r>
      <w:r w:rsidRPr="00B575FE">
        <w:rPr>
          <w:rFonts w:ascii="Century Gothic" w:hAnsi="Century Gothic"/>
          <w:spacing w:val="17"/>
        </w:rPr>
        <w:t xml:space="preserve"> </w:t>
      </w:r>
      <w:r w:rsidRPr="00B575FE">
        <w:rPr>
          <w:rFonts w:ascii="Century Gothic" w:hAnsi="Century Gothic"/>
        </w:rPr>
        <w:t>no</w:t>
      </w:r>
      <w:r w:rsidRPr="00B575FE">
        <w:rPr>
          <w:rFonts w:ascii="Century Gothic" w:hAnsi="Century Gothic"/>
          <w:spacing w:val="13"/>
        </w:rPr>
        <w:t xml:space="preserve"> </w:t>
      </w:r>
      <w:r w:rsidRPr="00B575FE">
        <w:rPr>
          <w:rFonts w:ascii="Century Gothic" w:hAnsi="Century Gothic"/>
        </w:rPr>
        <w:t>sistema.</w:t>
      </w:r>
      <w:r w:rsidRPr="00B575FE">
        <w:rPr>
          <w:rFonts w:ascii="Century Gothic" w:hAnsi="Century Gothic"/>
          <w:spacing w:val="14"/>
        </w:rPr>
        <w:t xml:space="preserve"> </w:t>
      </w:r>
      <w:r w:rsidRPr="00B575FE">
        <w:rPr>
          <w:rFonts w:ascii="Century Gothic" w:hAnsi="Century Gothic"/>
        </w:rPr>
        <w:t>Estes</w:t>
      </w:r>
      <w:r w:rsidRPr="00B575FE">
        <w:rPr>
          <w:rFonts w:ascii="Century Gothic" w:hAnsi="Century Gothic"/>
          <w:spacing w:val="15"/>
        </w:rPr>
        <w:t xml:space="preserve"> </w:t>
      </w:r>
      <w:r w:rsidRPr="00B575FE">
        <w:rPr>
          <w:rFonts w:ascii="Century Gothic" w:hAnsi="Century Gothic"/>
        </w:rPr>
        <w:t>representantes</w:t>
      </w:r>
      <w:r w:rsidRPr="00B575FE">
        <w:rPr>
          <w:rFonts w:ascii="Century Gothic" w:hAnsi="Century Gothic"/>
          <w:spacing w:val="13"/>
        </w:rPr>
        <w:t xml:space="preserve"> </w:t>
      </w:r>
      <w:r w:rsidRPr="00B575FE">
        <w:rPr>
          <w:rFonts w:ascii="Century Gothic" w:hAnsi="Century Gothic"/>
        </w:rPr>
        <w:t>podem</w:t>
      </w:r>
      <w:r w:rsidRPr="00B575FE">
        <w:rPr>
          <w:rFonts w:ascii="Century Gothic" w:hAnsi="Century Gothic"/>
          <w:spacing w:val="11"/>
        </w:rPr>
        <w:t xml:space="preserve"> </w:t>
      </w:r>
      <w:r w:rsidRPr="00B575FE">
        <w:rPr>
          <w:rFonts w:ascii="Century Gothic" w:hAnsi="Century Gothic"/>
        </w:rPr>
        <w:t>ser</w:t>
      </w:r>
      <w:r w:rsidRPr="00B575FE">
        <w:rPr>
          <w:rFonts w:ascii="Century Gothic" w:hAnsi="Century Gothic"/>
          <w:spacing w:val="15"/>
        </w:rPr>
        <w:t xml:space="preserve"> </w:t>
      </w:r>
      <w:r w:rsidRPr="00B575FE">
        <w:rPr>
          <w:rFonts w:ascii="Century Gothic" w:hAnsi="Century Gothic"/>
        </w:rPr>
        <w:t>cadastrados</w:t>
      </w:r>
      <w:r w:rsidRPr="00B575FE">
        <w:rPr>
          <w:rFonts w:ascii="Century Gothic" w:hAnsi="Century Gothic"/>
          <w:spacing w:val="16"/>
        </w:rPr>
        <w:t xml:space="preserve"> </w:t>
      </w:r>
      <w:r w:rsidRPr="00B575FE">
        <w:rPr>
          <w:rFonts w:ascii="Century Gothic" w:hAnsi="Century Gothic"/>
        </w:rPr>
        <w:t>pela</w:t>
      </w:r>
      <w:r w:rsidRPr="00B575FE">
        <w:rPr>
          <w:rFonts w:ascii="Century Gothic" w:hAnsi="Century Gothic"/>
          <w:spacing w:val="13"/>
        </w:rPr>
        <w:t xml:space="preserve"> </w:t>
      </w:r>
      <w:r w:rsidRPr="00B575FE">
        <w:rPr>
          <w:rFonts w:ascii="Century Gothic" w:hAnsi="Century Gothic"/>
        </w:rPr>
        <w:t>própria</w:t>
      </w:r>
    </w:p>
    <w:p w14:paraId="4FD91692" w14:textId="77777777" w:rsidR="00723C93" w:rsidRPr="00B575FE" w:rsidRDefault="00723C93" w:rsidP="00723C93">
      <w:pPr>
        <w:pStyle w:val="Corpodetexto"/>
        <w:spacing w:before="8"/>
        <w:rPr>
          <w:rFonts w:ascii="Century Gothic" w:hAnsi="Century Gothic"/>
          <w:sz w:val="22"/>
        </w:rPr>
      </w:pPr>
    </w:p>
    <w:p w14:paraId="5643B595"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rPr>
        <w:t>Autoridade Competente ou serem informados no formulário presente na licença de uso do</w:t>
      </w:r>
      <w:r w:rsidRPr="00B575FE">
        <w:rPr>
          <w:rFonts w:ascii="Century Gothic" w:hAnsi="Century Gothic"/>
          <w:spacing w:val="1"/>
        </w:rPr>
        <w:t xml:space="preserve"> </w:t>
      </w:r>
      <w:r w:rsidRPr="00B575FE">
        <w:rPr>
          <w:rFonts w:ascii="Century Gothic" w:hAnsi="Century Gothic"/>
        </w:rPr>
        <w:t>Sistema.</w:t>
      </w:r>
    </w:p>
    <w:p w14:paraId="7E99E719"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 xml:space="preserve">Art. 9º </w:t>
      </w:r>
      <w:r w:rsidRPr="00B575FE">
        <w:rPr>
          <w:rFonts w:ascii="Century Gothic" w:hAnsi="Century Gothic"/>
        </w:rPr>
        <w:t>O chamamento de interessados para participar em licitações caberá ao Promotor e será</w:t>
      </w:r>
      <w:r w:rsidRPr="00B575FE">
        <w:rPr>
          <w:rFonts w:ascii="Century Gothic" w:hAnsi="Century Gothic"/>
          <w:spacing w:val="-57"/>
        </w:rPr>
        <w:t xml:space="preserve"> </w:t>
      </w:r>
      <w:r w:rsidRPr="00B575FE">
        <w:rPr>
          <w:rFonts w:ascii="Century Gothic" w:hAnsi="Century Gothic"/>
        </w:rPr>
        <w:t>feito por meio de publicação de edital no Sistema da BLL COMPRAS. No acesso público do</w:t>
      </w:r>
      <w:r w:rsidRPr="00B575FE">
        <w:rPr>
          <w:rFonts w:ascii="Century Gothic" w:hAnsi="Century Gothic"/>
          <w:spacing w:val="1"/>
        </w:rPr>
        <w:t xml:space="preserve"> </w:t>
      </w:r>
      <w:r w:rsidRPr="00B575FE">
        <w:rPr>
          <w:rFonts w:ascii="Century Gothic" w:hAnsi="Century Gothic"/>
        </w:rPr>
        <w:t>Sistema são divulgadas as principais informações do edital, assim como é disponibilizada a</w:t>
      </w:r>
      <w:r w:rsidRPr="00B575FE">
        <w:rPr>
          <w:rFonts w:ascii="Century Gothic" w:hAnsi="Century Gothic"/>
          <w:spacing w:val="1"/>
        </w:rPr>
        <w:t xml:space="preserve"> </w:t>
      </w:r>
      <w:r w:rsidRPr="00B575FE">
        <w:rPr>
          <w:rFonts w:ascii="Century Gothic" w:hAnsi="Century Gothic"/>
        </w:rPr>
        <w:t>íntegra</w:t>
      </w:r>
      <w:r w:rsidRPr="00B575FE">
        <w:rPr>
          <w:rFonts w:ascii="Century Gothic" w:hAnsi="Century Gothic"/>
          <w:spacing w:val="-3"/>
        </w:rPr>
        <w:t xml:space="preserve"> </w:t>
      </w:r>
      <w:r w:rsidRPr="00B575FE">
        <w:rPr>
          <w:rFonts w:ascii="Century Gothic" w:hAnsi="Century Gothic"/>
        </w:rPr>
        <w:t>do mesmo para download.</w:t>
      </w:r>
    </w:p>
    <w:p w14:paraId="71439F58" w14:textId="77777777" w:rsidR="00723C93" w:rsidRPr="00B575FE" w:rsidRDefault="00723C93" w:rsidP="00723C93">
      <w:pPr>
        <w:pStyle w:val="Corpodetexto"/>
        <w:spacing w:before="1"/>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Na</w:t>
      </w:r>
      <w:r w:rsidRPr="00B575FE">
        <w:rPr>
          <w:rFonts w:ascii="Century Gothic" w:hAnsi="Century Gothic"/>
          <w:spacing w:val="-3"/>
        </w:rPr>
        <w:t xml:space="preserve"> </w:t>
      </w:r>
      <w:r w:rsidRPr="00B575FE">
        <w:rPr>
          <w:rFonts w:ascii="Century Gothic" w:hAnsi="Century Gothic"/>
        </w:rPr>
        <w:t>publicação</w:t>
      </w:r>
      <w:r w:rsidRPr="00B575FE">
        <w:rPr>
          <w:rFonts w:ascii="Century Gothic" w:hAnsi="Century Gothic"/>
          <w:spacing w:val="-1"/>
        </w:rPr>
        <w:t xml:space="preserve"> </w:t>
      </w:r>
      <w:r w:rsidRPr="00B575FE">
        <w:rPr>
          <w:rFonts w:ascii="Century Gothic" w:hAnsi="Century Gothic"/>
        </w:rPr>
        <w:t>referida neste artigo</w:t>
      </w:r>
      <w:r w:rsidRPr="00B575FE">
        <w:rPr>
          <w:rFonts w:ascii="Century Gothic" w:hAnsi="Century Gothic"/>
          <w:spacing w:val="-1"/>
        </w:rPr>
        <w:t xml:space="preserve"> </w:t>
      </w:r>
      <w:r w:rsidRPr="00B575FE">
        <w:rPr>
          <w:rFonts w:ascii="Century Gothic" w:hAnsi="Century Gothic"/>
        </w:rPr>
        <w:t>deverão constar</w:t>
      </w:r>
      <w:r w:rsidRPr="00B575FE">
        <w:rPr>
          <w:rFonts w:ascii="Century Gothic" w:hAnsi="Century Gothic"/>
          <w:spacing w:val="-3"/>
        </w:rPr>
        <w:t xml:space="preserve"> </w:t>
      </w:r>
      <w:r w:rsidRPr="00B575FE">
        <w:rPr>
          <w:rFonts w:ascii="Century Gothic" w:hAnsi="Century Gothic"/>
        </w:rPr>
        <w:t>também:</w:t>
      </w:r>
    </w:p>
    <w:p w14:paraId="4A44D726"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before="136"/>
        <w:contextualSpacing w:val="0"/>
        <w:rPr>
          <w:rFonts w:ascii="Century Gothic" w:hAnsi="Century Gothic"/>
        </w:rPr>
      </w:pP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4"/>
        </w:rPr>
        <w:t xml:space="preserve"> </w:t>
      </w:r>
      <w:r w:rsidRPr="00B575FE">
        <w:rPr>
          <w:rFonts w:ascii="Century Gothic" w:hAnsi="Century Gothic"/>
        </w:rPr>
        <w:t>eletrônico da BLL COMPRAS</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color w:val="0562C1"/>
          <w:u w:val="single" w:color="0562C1"/>
        </w:rPr>
        <w:t>www.bll.org.br</w:t>
      </w:r>
      <w:r w:rsidRPr="00B575FE">
        <w:rPr>
          <w:rFonts w:ascii="Century Gothic" w:hAnsi="Century Gothic"/>
        </w:rPr>
        <w:t>);</w:t>
      </w:r>
    </w:p>
    <w:p w14:paraId="4DFEA119"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before="140" w:line="360" w:lineRule="auto"/>
        <w:ind w:left="401" w:right="390" w:firstLine="0"/>
        <w:contextualSpacing w:val="0"/>
        <w:rPr>
          <w:rFonts w:ascii="Century Gothic" w:hAnsi="Century Gothic"/>
        </w:rPr>
      </w:pP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data</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horário</w:t>
      </w:r>
      <w:r w:rsidRPr="00B575FE">
        <w:rPr>
          <w:rFonts w:ascii="Century Gothic" w:hAnsi="Century Gothic"/>
          <w:spacing w:val="9"/>
        </w:rPr>
        <w:t xml:space="preserve"> </w:t>
      </w:r>
      <w:r w:rsidRPr="00B575FE">
        <w:rPr>
          <w:rFonts w:ascii="Century Gothic" w:hAnsi="Century Gothic"/>
        </w:rPr>
        <w:t>limites</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encaminhamento</w:t>
      </w:r>
      <w:r w:rsidRPr="00B575FE">
        <w:rPr>
          <w:rFonts w:ascii="Century Gothic" w:hAnsi="Century Gothic"/>
          <w:spacing w:val="13"/>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propostas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início</w:t>
      </w:r>
      <w:r w:rsidRPr="00B575FE">
        <w:rPr>
          <w:rFonts w:ascii="Century Gothic" w:hAnsi="Century Gothic"/>
          <w:spacing w:val="9"/>
        </w:rPr>
        <w:t xml:space="preserve"> </w:t>
      </w:r>
      <w:r w:rsidRPr="00B575FE">
        <w:rPr>
          <w:rFonts w:ascii="Century Gothic" w:hAnsi="Century Gothic"/>
        </w:rPr>
        <w:t>previsto</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rPr>
        <w:t>etapa</w:t>
      </w:r>
      <w:r w:rsidRPr="00B575FE">
        <w:rPr>
          <w:rFonts w:ascii="Century Gothic" w:hAnsi="Century Gothic"/>
          <w:spacing w:val="-1"/>
        </w:rPr>
        <w:t xml:space="preserve"> </w:t>
      </w:r>
      <w:r w:rsidRPr="00B575FE">
        <w:rPr>
          <w:rFonts w:ascii="Century Gothic" w:hAnsi="Century Gothic"/>
        </w:rPr>
        <w:t>de lances;</w:t>
      </w:r>
    </w:p>
    <w:p w14:paraId="3C77232F"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line="360" w:lineRule="auto"/>
        <w:ind w:left="401" w:right="391" w:firstLine="0"/>
        <w:contextualSpacing w:val="0"/>
        <w:rPr>
          <w:rFonts w:ascii="Century Gothic" w:hAnsi="Century Gothic"/>
        </w:rPr>
      </w:pPr>
      <w:r w:rsidRPr="00B575FE">
        <w:rPr>
          <w:rFonts w:ascii="Century Gothic" w:hAnsi="Century Gothic"/>
        </w:rPr>
        <w:t>Descrição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listagem</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itens</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respectivos</w:t>
      </w:r>
      <w:r w:rsidRPr="00B575FE">
        <w:rPr>
          <w:rFonts w:ascii="Century Gothic" w:hAnsi="Century Gothic"/>
          <w:spacing w:val="2"/>
        </w:rPr>
        <w:t xml:space="preserve"> </w:t>
      </w:r>
      <w:r w:rsidRPr="00B575FE">
        <w:rPr>
          <w:rFonts w:ascii="Century Gothic" w:hAnsi="Century Gothic"/>
        </w:rPr>
        <w:t>quantitativos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referência, quando</w:t>
      </w:r>
      <w:r w:rsidRPr="00B575FE">
        <w:rPr>
          <w:rFonts w:ascii="Century Gothic" w:hAnsi="Century Gothic"/>
          <w:spacing w:val="2"/>
        </w:rPr>
        <w:t xml:space="preserve"> </w:t>
      </w:r>
      <w:r w:rsidRPr="00B575FE">
        <w:rPr>
          <w:rFonts w:ascii="Century Gothic" w:hAnsi="Century Gothic"/>
        </w:rPr>
        <w:t>estes últimos</w:t>
      </w:r>
      <w:r w:rsidRPr="00B575FE">
        <w:rPr>
          <w:rFonts w:ascii="Century Gothic" w:hAnsi="Century Gothic"/>
          <w:spacing w:val="-1"/>
        </w:rPr>
        <w:t xml:space="preserve"> </w:t>
      </w:r>
      <w:r w:rsidRPr="00B575FE">
        <w:rPr>
          <w:rFonts w:ascii="Century Gothic" w:hAnsi="Century Gothic"/>
        </w:rPr>
        <w:t>forem exigidos, além</w:t>
      </w:r>
      <w:r w:rsidRPr="00B575FE">
        <w:rPr>
          <w:rFonts w:ascii="Century Gothic" w:hAnsi="Century Gothic"/>
          <w:spacing w:val="-2"/>
        </w:rPr>
        <w:t xml:space="preserve"> </w:t>
      </w:r>
      <w:r w:rsidRPr="00B575FE">
        <w:rPr>
          <w:rFonts w:ascii="Century Gothic" w:hAnsi="Century Gothic"/>
        </w:rPr>
        <w:t>de seus</w:t>
      </w:r>
      <w:r w:rsidRPr="00B575FE">
        <w:rPr>
          <w:rFonts w:ascii="Century Gothic" w:hAnsi="Century Gothic"/>
          <w:spacing w:val="-1"/>
        </w:rPr>
        <w:t xml:space="preserve"> </w:t>
      </w:r>
      <w:r w:rsidRPr="00B575FE">
        <w:rPr>
          <w:rFonts w:ascii="Century Gothic" w:hAnsi="Century Gothic"/>
        </w:rPr>
        <w:t>agrupamentos em lotes; e</w:t>
      </w:r>
    </w:p>
    <w:p w14:paraId="418D9984"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line="360" w:lineRule="auto"/>
        <w:ind w:left="401" w:right="392" w:firstLine="0"/>
        <w:contextualSpacing w:val="0"/>
        <w:rPr>
          <w:rFonts w:ascii="Century Gothic" w:hAnsi="Century Gothic"/>
        </w:rPr>
      </w:pPr>
      <w:r w:rsidRPr="00B575FE">
        <w:rPr>
          <w:rFonts w:ascii="Century Gothic" w:hAnsi="Century Gothic"/>
        </w:rPr>
        <w:t>Demais</w:t>
      </w:r>
      <w:r w:rsidRPr="00B575FE">
        <w:rPr>
          <w:rFonts w:ascii="Century Gothic" w:hAnsi="Century Gothic"/>
          <w:spacing w:val="44"/>
        </w:rPr>
        <w:t xml:space="preserve"> </w:t>
      </w:r>
      <w:r w:rsidRPr="00B575FE">
        <w:rPr>
          <w:rFonts w:ascii="Century Gothic" w:hAnsi="Century Gothic"/>
        </w:rPr>
        <w:t>exigências</w:t>
      </w:r>
      <w:r w:rsidRPr="00B575FE">
        <w:rPr>
          <w:rFonts w:ascii="Century Gothic" w:hAnsi="Century Gothic"/>
          <w:spacing w:val="44"/>
        </w:rPr>
        <w:t xml:space="preserve"> </w:t>
      </w:r>
      <w:r w:rsidRPr="00B575FE">
        <w:rPr>
          <w:rFonts w:ascii="Century Gothic" w:hAnsi="Century Gothic"/>
        </w:rPr>
        <w:t>contratuais</w:t>
      </w:r>
      <w:r w:rsidRPr="00B575FE">
        <w:rPr>
          <w:rFonts w:ascii="Century Gothic" w:hAnsi="Century Gothic"/>
          <w:spacing w:val="44"/>
        </w:rPr>
        <w:t xml:space="preserve"> </w:t>
      </w:r>
      <w:r w:rsidRPr="00B575FE">
        <w:rPr>
          <w:rFonts w:ascii="Century Gothic" w:hAnsi="Century Gothic"/>
        </w:rPr>
        <w:t>da</w:t>
      </w:r>
      <w:r w:rsidRPr="00B575FE">
        <w:rPr>
          <w:rFonts w:ascii="Century Gothic" w:hAnsi="Century Gothic"/>
          <w:spacing w:val="45"/>
        </w:rPr>
        <w:t xml:space="preserve"> </w:t>
      </w:r>
      <w:r w:rsidRPr="00B575FE">
        <w:rPr>
          <w:rFonts w:ascii="Century Gothic" w:hAnsi="Century Gothic"/>
        </w:rPr>
        <w:t>intenção</w:t>
      </w:r>
      <w:r w:rsidRPr="00B575FE">
        <w:rPr>
          <w:rFonts w:ascii="Century Gothic" w:hAnsi="Century Gothic"/>
          <w:spacing w:val="42"/>
        </w:rPr>
        <w:t xml:space="preserve"> </w:t>
      </w:r>
      <w:r w:rsidRPr="00B575FE">
        <w:rPr>
          <w:rFonts w:ascii="Century Gothic" w:hAnsi="Century Gothic"/>
        </w:rPr>
        <w:t>de</w:t>
      </w:r>
      <w:r w:rsidRPr="00B575FE">
        <w:rPr>
          <w:rFonts w:ascii="Century Gothic" w:hAnsi="Century Gothic"/>
          <w:spacing w:val="44"/>
        </w:rPr>
        <w:t xml:space="preserve"> </w:t>
      </w:r>
      <w:r w:rsidRPr="00B575FE">
        <w:rPr>
          <w:rFonts w:ascii="Century Gothic" w:hAnsi="Century Gothic"/>
        </w:rPr>
        <w:t>aquisição</w:t>
      </w:r>
      <w:r w:rsidRPr="00B575FE">
        <w:rPr>
          <w:rFonts w:ascii="Century Gothic" w:hAnsi="Century Gothic"/>
          <w:spacing w:val="44"/>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bens</w:t>
      </w:r>
      <w:r w:rsidRPr="00B575FE">
        <w:rPr>
          <w:rFonts w:ascii="Century Gothic" w:hAnsi="Century Gothic"/>
          <w:spacing w:val="44"/>
        </w:rPr>
        <w:t xml:space="preserve"> </w:t>
      </w:r>
      <w:r w:rsidRPr="00B575FE">
        <w:rPr>
          <w:rFonts w:ascii="Century Gothic" w:hAnsi="Century Gothic"/>
        </w:rPr>
        <w:t>ou</w:t>
      </w:r>
      <w:r w:rsidRPr="00B575FE">
        <w:rPr>
          <w:rFonts w:ascii="Century Gothic" w:hAnsi="Century Gothic"/>
          <w:spacing w:val="44"/>
        </w:rPr>
        <w:t xml:space="preserve"> </w:t>
      </w:r>
      <w:r w:rsidRPr="00B575FE">
        <w:rPr>
          <w:rFonts w:ascii="Century Gothic" w:hAnsi="Century Gothic"/>
        </w:rPr>
        <w:t>contratação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57"/>
        </w:rPr>
        <w:t xml:space="preserve"> </w:t>
      </w:r>
      <w:r w:rsidRPr="00B575FE">
        <w:rPr>
          <w:rFonts w:ascii="Century Gothic" w:hAnsi="Century Gothic"/>
        </w:rPr>
        <w:t>serviço.</w:t>
      </w:r>
    </w:p>
    <w:p w14:paraId="704735D1"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2° </w:t>
      </w:r>
      <w:r w:rsidRPr="00B575FE">
        <w:rPr>
          <w:rFonts w:ascii="Century Gothic" w:hAnsi="Century Gothic"/>
        </w:rPr>
        <w:t>As referências de tempo nas publicações relativas aos procedimentos previstos neste</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observarão o horário de</w:t>
      </w:r>
      <w:r w:rsidRPr="00B575FE">
        <w:rPr>
          <w:rFonts w:ascii="Century Gothic" w:hAnsi="Century Gothic"/>
          <w:spacing w:val="-3"/>
        </w:rPr>
        <w:t xml:space="preserve"> </w:t>
      </w:r>
      <w:r w:rsidRPr="00B575FE">
        <w:rPr>
          <w:rFonts w:ascii="Century Gothic" w:hAnsi="Century Gothic"/>
        </w:rPr>
        <w:t>Brasília</w:t>
      </w:r>
      <w:r w:rsidRPr="00B575FE">
        <w:rPr>
          <w:rFonts w:ascii="Century Gothic" w:hAnsi="Century Gothic"/>
          <w:spacing w:val="-3"/>
        </w:rPr>
        <w:t xml:space="preserve"> </w:t>
      </w:r>
      <w:r w:rsidRPr="00B575FE">
        <w:rPr>
          <w:rFonts w:ascii="Century Gothic" w:hAnsi="Century Gothic"/>
        </w:rPr>
        <w:t>- DF.</w:t>
      </w:r>
    </w:p>
    <w:p w14:paraId="76E87D19"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10.</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decidir</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aceitação</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classificação</w:t>
      </w:r>
      <w:r w:rsidRPr="00B575FE">
        <w:rPr>
          <w:rFonts w:ascii="Century Gothic" w:hAnsi="Century Gothic"/>
          <w:spacing w:val="-1"/>
        </w:rPr>
        <w:t xml:space="preserve"> </w:t>
      </w:r>
      <w:r w:rsidRPr="00B575FE">
        <w:rPr>
          <w:rFonts w:ascii="Century Gothic" w:hAnsi="Century Gothic"/>
        </w:rPr>
        <w:t>final</w:t>
      </w:r>
      <w:r w:rsidRPr="00B575FE">
        <w:rPr>
          <w:rFonts w:ascii="Century Gothic" w:hAnsi="Century Gothic"/>
          <w:spacing w:val="-58"/>
        </w:rPr>
        <w:t xml:space="preserve"> </w:t>
      </w:r>
      <w:r w:rsidRPr="00B575FE">
        <w:rPr>
          <w:rFonts w:ascii="Century Gothic" w:hAnsi="Century Gothic"/>
        </w:rPr>
        <w:t>das propostas e das ofertas de lances, indicando o licitante vencedor, cumprindo as regras da</w:t>
      </w:r>
      <w:r w:rsidRPr="00B575FE">
        <w:rPr>
          <w:rFonts w:ascii="Century Gothic" w:hAnsi="Century Gothic"/>
          <w:spacing w:val="1"/>
        </w:rPr>
        <w:t xml:space="preserve"> </w:t>
      </w:r>
      <w:r w:rsidRPr="00B575FE">
        <w:rPr>
          <w:rFonts w:ascii="Century Gothic" w:hAnsi="Century Gothic"/>
        </w:rPr>
        <w:t>modalidade</w:t>
      </w:r>
      <w:r w:rsidRPr="00B575FE">
        <w:rPr>
          <w:rFonts w:ascii="Century Gothic" w:hAnsi="Century Gothic"/>
          <w:spacing w:val="-3"/>
        </w:rPr>
        <w:t xml:space="preserve"> </w:t>
      </w:r>
      <w:r w:rsidRPr="00B575FE">
        <w:rPr>
          <w:rFonts w:ascii="Century Gothic" w:hAnsi="Century Gothic"/>
        </w:rPr>
        <w:t>a que se</w:t>
      </w:r>
      <w:r w:rsidRPr="00B575FE">
        <w:rPr>
          <w:rFonts w:ascii="Century Gothic" w:hAnsi="Century Gothic"/>
          <w:spacing w:val="-3"/>
        </w:rPr>
        <w:t xml:space="preserve"> </w:t>
      </w:r>
      <w:r w:rsidRPr="00B575FE">
        <w:rPr>
          <w:rFonts w:ascii="Century Gothic" w:hAnsi="Century Gothic"/>
        </w:rPr>
        <w:t>refere</w:t>
      </w:r>
      <w:r w:rsidRPr="00B575FE">
        <w:rPr>
          <w:rFonts w:ascii="Century Gothic" w:hAnsi="Century Gothic"/>
          <w:spacing w:val="-4"/>
        </w:rPr>
        <w:t xml:space="preserve"> </w:t>
      </w:r>
      <w:r w:rsidRPr="00B575FE">
        <w:rPr>
          <w:rFonts w:ascii="Century Gothic" w:hAnsi="Century Gothic"/>
        </w:rPr>
        <w:t>a licitação.</w:t>
      </w:r>
    </w:p>
    <w:p w14:paraId="501410C2"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Parágrafo único. </w:t>
      </w:r>
      <w:r w:rsidRPr="00B575FE">
        <w:rPr>
          <w:rFonts w:ascii="Century Gothic" w:hAnsi="Century Gothic"/>
        </w:rPr>
        <w:t>O Sistema expedirá automaticamente a ata da sessão contendo os dados 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 os registros de</w:t>
      </w:r>
      <w:r w:rsidRPr="00B575FE">
        <w:rPr>
          <w:rFonts w:ascii="Century Gothic" w:hAnsi="Century Gothic"/>
          <w:spacing w:val="1"/>
        </w:rPr>
        <w:t xml:space="preserve"> </w:t>
      </w:r>
      <w:r w:rsidRPr="00B575FE">
        <w:rPr>
          <w:rFonts w:ascii="Century Gothic" w:hAnsi="Century Gothic"/>
        </w:rPr>
        <w:t>todos os eventos ocorridos na sessão.</w:t>
      </w:r>
    </w:p>
    <w:p w14:paraId="2CD3B2E0"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Art. 11. </w:t>
      </w:r>
      <w:r w:rsidRPr="00B575FE">
        <w:rPr>
          <w:rFonts w:ascii="Century Gothic" w:hAnsi="Century Gothic"/>
        </w:rPr>
        <w:t>O Promotor de instituição pública estará isento do pagamento de qualquer taxa,</w:t>
      </w:r>
      <w:r w:rsidRPr="00B575FE">
        <w:rPr>
          <w:rFonts w:ascii="Century Gothic" w:hAnsi="Century Gothic"/>
          <w:spacing w:val="1"/>
        </w:rPr>
        <w:t xml:space="preserve"> </w:t>
      </w:r>
      <w:r w:rsidRPr="00B575FE">
        <w:rPr>
          <w:rFonts w:ascii="Century Gothic" w:hAnsi="Century Gothic"/>
        </w:rPr>
        <w:t>inclusive</w:t>
      </w:r>
      <w:r w:rsidRPr="00B575FE">
        <w:rPr>
          <w:rFonts w:ascii="Century Gothic" w:hAnsi="Century Gothic"/>
          <w:spacing w:val="-1"/>
        </w:rPr>
        <w:t xml:space="preserve"> </w:t>
      </w:r>
      <w:r w:rsidRPr="00B575FE">
        <w:rPr>
          <w:rFonts w:ascii="Century Gothic" w:hAnsi="Century Gothic"/>
        </w:rPr>
        <w:t>com relação</w:t>
      </w:r>
      <w:r w:rsidRPr="00B575FE">
        <w:rPr>
          <w:rFonts w:ascii="Century Gothic" w:hAnsi="Century Gothic"/>
          <w:spacing w:val="-1"/>
        </w:rPr>
        <w:t xml:space="preserve"> </w:t>
      </w:r>
      <w:r w:rsidRPr="00B575FE">
        <w:rPr>
          <w:rFonts w:ascii="Century Gothic" w:hAnsi="Century Gothic"/>
        </w:rPr>
        <w:t>aos treinamentos, ou</w:t>
      </w:r>
      <w:r w:rsidRPr="00B575FE">
        <w:rPr>
          <w:rFonts w:ascii="Century Gothic" w:hAnsi="Century Gothic"/>
          <w:spacing w:val="-1"/>
        </w:rPr>
        <w:t xml:space="preserve"> </w:t>
      </w:r>
      <w:r w:rsidRPr="00B575FE">
        <w:rPr>
          <w:rFonts w:ascii="Century Gothic" w:hAnsi="Century Gothic"/>
        </w:rPr>
        <w:t>quando solicitado</w:t>
      </w:r>
      <w:r w:rsidRPr="00B575FE">
        <w:rPr>
          <w:rFonts w:ascii="Century Gothic" w:hAnsi="Century Gothic"/>
          <w:spacing w:val="-1"/>
        </w:rPr>
        <w:t xml:space="preserve"> </w:t>
      </w:r>
      <w:r w:rsidRPr="00B575FE">
        <w:rPr>
          <w:rFonts w:ascii="Century Gothic" w:hAnsi="Century Gothic"/>
        </w:rPr>
        <w:t>o suporte por qualquer meio.</w:t>
      </w:r>
    </w:p>
    <w:p w14:paraId="50821164" w14:textId="77777777" w:rsidR="00723C93" w:rsidRPr="00B575FE" w:rsidRDefault="00723C93" w:rsidP="00723C93">
      <w:pPr>
        <w:pStyle w:val="Ttulo1"/>
        <w:ind w:right="610"/>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LICITANTE</w:t>
      </w:r>
    </w:p>
    <w:p w14:paraId="28E21740" w14:textId="77777777" w:rsidR="00723C93" w:rsidRPr="00B575FE" w:rsidRDefault="00723C93" w:rsidP="00723C93">
      <w:pPr>
        <w:pStyle w:val="Corpodetexto"/>
        <w:spacing w:before="139" w:line="360" w:lineRule="auto"/>
        <w:ind w:right="388"/>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12.</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máxima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fornecedora</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Representante Legal. Este pode cadastrar-se como usuário a qualquer momento acessando 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BLL</w:t>
      </w:r>
      <w:r w:rsidRPr="00B575FE">
        <w:rPr>
          <w:rFonts w:ascii="Century Gothic" w:hAnsi="Century Gothic"/>
          <w:spacing w:val="-10"/>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seguida</w:t>
      </w:r>
      <w:r w:rsidRPr="00B575FE">
        <w:rPr>
          <w:rFonts w:ascii="Century Gothic" w:hAnsi="Century Gothic"/>
          <w:spacing w:val="-11"/>
        </w:rPr>
        <w:t xml:space="preserve"> </w:t>
      </w:r>
      <w:r w:rsidRPr="00B575FE">
        <w:rPr>
          <w:rFonts w:ascii="Century Gothic" w:hAnsi="Century Gothic"/>
        </w:rPr>
        <w:t>cadastrar</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empresa</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57"/>
        </w:rPr>
        <w:t xml:space="preserve"> </w:t>
      </w:r>
      <w:r w:rsidRPr="00B575FE">
        <w:rPr>
          <w:rFonts w:ascii="Century Gothic" w:hAnsi="Century Gothic"/>
        </w:rPr>
        <w:t>responsável. Este cadastro será validado e concluído em até 24 (vinte e quatro) horas úteis a</w:t>
      </w:r>
      <w:r w:rsidRPr="00B575FE">
        <w:rPr>
          <w:rFonts w:ascii="Century Gothic" w:hAnsi="Century Gothic"/>
          <w:spacing w:val="1"/>
        </w:rPr>
        <w:t xml:space="preserve"> </w:t>
      </w:r>
      <w:r w:rsidRPr="00B575FE">
        <w:rPr>
          <w:rFonts w:ascii="Century Gothic" w:hAnsi="Century Gothic"/>
        </w:rPr>
        <w:t>partir da</w:t>
      </w:r>
      <w:r w:rsidRPr="00B575FE">
        <w:rPr>
          <w:rFonts w:ascii="Century Gothic" w:hAnsi="Century Gothic"/>
          <w:spacing w:val="-3"/>
        </w:rPr>
        <w:t xml:space="preserve"> </w:t>
      </w:r>
      <w:r w:rsidRPr="00B575FE">
        <w:rPr>
          <w:rFonts w:ascii="Century Gothic" w:hAnsi="Century Gothic"/>
        </w:rPr>
        <w:t>efetivação do cadastro.</w:t>
      </w:r>
    </w:p>
    <w:p w14:paraId="04A2B7A3"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 xml:space="preserve">§ 1º </w:t>
      </w:r>
      <w:r w:rsidRPr="00B575FE">
        <w:rPr>
          <w:rFonts w:ascii="Century Gothic" w:hAnsi="Century Gothic"/>
        </w:rPr>
        <w:t>O licitante deve apresentar à BLL COMPRAS o Termo de Adesão, o qual atesta que a</w:t>
      </w:r>
      <w:r w:rsidRPr="00B575FE">
        <w:rPr>
          <w:rFonts w:ascii="Century Gothic" w:hAnsi="Century Gothic"/>
          <w:spacing w:val="1"/>
        </w:rPr>
        <w:t xml:space="preserve"> </w:t>
      </w:r>
      <w:r w:rsidRPr="00B575FE">
        <w:rPr>
          <w:rFonts w:ascii="Century Gothic" w:hAnsi="Century Gothic"/>
        </w:rPr>
        <w:t>empresa está de acordo com o presente Regulamento. O termo deve estar em 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o modelo constante</w:t>
      </w:r>
      <w:r w:rsidRPr="00B575FE">
        <w:rPr>
          <w:rFonts w:ascii="Century Gothic" w:hAnsi="Century Gothic"/>
          <w:spacing w:val="2"/>
        </w:rPr>
        <w:t xml:space="preserve"> </w:t>
      </w:r>
      <w:r w:rsidRPr="00B575FE">
        <w:rPr>
          <w:rFonts w:ascii="Century Gothic" w:hAnsi="Century Gothic"/>
        </w:rPr>
        <w:t>do Anexo</w:t>
      </w:r>
      <w:r w:rsidRPr="00B575FE">
        <w:rPr>
          <w:rFonts w:ascii="Century Gothic" w:hAnsi="Century Gothic"/>
          <w:spacing w:val="2"/>
        </w:rPr>
        <w:t xml:space="preserve"> </w:t>
      </w:r>
      <w:r w:rsidRPr="00B575FE">
        <w:rPr>
          <w:rFonts w:ascii="Century Gothic" w:hAnsi="Century Gothic"/>
        </w:rPr>
        <w:t>II</w:t>
      </w:r>
      <w:r w:rsidRPr="00B575FE">
        <w:rPr>
          <w:rFonts w:ascii="Century Gothic" w:hAnsi="Century Gothic"/>
          <w:spacing w:val="-4"/>
        </w:rPr>
        <w:t xml:space="preserve"> </w:t>
      </w:r>
      <w:r w:rsidRPr="00B575FE">
        <w:rPr>
          <w:rFonts w:ascii="Century Gothic" w:hAnsi="Century Gothic"/>
        </w:rPr>
        <w:t>deste regulamento.</w:t>
      </w:r>
    </w:p>
    <w:p w14:paraId="716BA355" w14:textId="77777777" w:rsidR="00723C93" w:rsidRPr="00B575FE" w:rsidRDefault="00723C93" w:rsidP="00723C93">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2º</w:t>
      </w:r>
      <w:r w:rsidRPr="00B575FE">
        <w:rPr>
          <w:rFonts w:ascii="Century Gothic" w:hAnsi="Century Gothic"/>
          <w:b/>
          <w:spacing w:val="-2"/>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r w:rsidRPr="00B575FE">
        <w:rPr>
          <w:rFonts w:ascii="Century Gothic" w:hAnsi="Century Gothic"/>
          <w:spacing w:val="-1"/>
        </w:rPr>
        <w:t xml:space="preserve"> </w:t>
      </w:r>
      <w:r w:rsidRPr="00B575FE">
        <w:rPr>
          <w:rFonts w:ascii="Century Gothic" w:hAnsi="Century Gothic"/>
        </w:rPr>
        <w:t>deve</w:t>
      </w:r>
      <w:r w:rsidRPr="00B575FE">
        <w:rPr>
          <w:rFonts w:ascii="Century Gothic" w:hAnsi="Century Gothic"/>
          <w:spacing w:val="-4"/>
        </w:rPr>
        <w:t xml:space="preserve"> </w:t>
      </w:r>
      <w:r w:rsidRPr="00B575FE">
        <w:rPr>
          <w:rFonts w:ascii="Century Gothic" w:hAnsi="Century Gothic"/>
        </w:rPr>
        <w:t>estar assinado</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2"/>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1"/>
        </w:rPr>
        <w:t xml:space="preserve"> </w:t>
      </w:r>
      <w:r w:rsidRPr="00B575FE">
        <w:rPr>
          <w:rFonts w:ascii="Century Gothic" w:hAnsi="Century Gothic"/>
        </w:rPr>
        <w:t>da empresa</w:t>
      </w:r>
      <w:r w:rsidRPr="00B575FE">
        <w:rPr>
          <w:rFonts w:ascii="Century Gothic" w:hAnsi="Century Gothic"/>
          <w:spacing w:val="-1"/>
        </w:rPr>
        <w:t xml:space="preserve"> </w:t>
      </w:r>
      <w:r w:rsidRPr="00B575FE">
        <w:rPr>
          <w:rFonts w:ascii="Century Gothic" w:hAnsi="Century Gothic"/>
        </w:rPr>
        <w:t>licitante.</w:t>
      </w:r>
    </w:p>
    <w:p w14:paraId="4965D9C8" w14:textId="77777777" w:rsidR="00723C93" w:rsidRPr="00B575FE" w:rsidRDefault="00723C93" w:rsidP="00723C93">
      <w:pPr>
        <w:pStyle w:val="Corpodetexto"/>
        <w:spacing w:before="140"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0"/>
        </w:rPr>
        <w:t xml:space="preserve"> </w:t>
      </w:r>
      <w:r w:rsidRPr="00B575FE">
        <w:rPr>
          <w:rFonts w:ascii="Century Gothic" w:hAnsi="Century Gothic"/>
          <w:b/>
        </w:rPr>
        <w:t>3º</w:t>
      </w:r>
      <w:r w:rsidRPr="00B575FE">
        <w:rPr>
          <w:rFonts w:ascii="Century Gothic" w:hAnsi="Century Gothic"/>
          <w:b/>
          <w:spacing w:val="-10"/>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apresentação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Adesão,</w:t>
      </w:r>
      <w:r w:rsidRPr="00B575FE">
        <w:rPr>
          <w:rFonts w:ascii="Century Gothic" w:hAnsi="Century Gothic"/>
          <w:spacing w:val="-10"/>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Representante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0"/>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assinar</w:t>
      </w:r>
      <w:r w:rsidRPr="00B575FE">
        <w:rPr>
          <w:rFonts w:ascii="Century Gothic" w:hAnsi="Century Gothic"/>
          <w:spacing w:val="-13"/>
        </w:rPr>
        <w:t xml:space="preserve"> </w:t>
      </w:r>
      <w:r w:rsidRPr="00B575FE">
        <w:rPr>
          <w:rFonts w:ascii="Century Gothic" w:hAnsi="Century Gothic"/>
        </w:rPr>
        <w:t>digitalmente</w:t>
      </w:r>
      <w:r w:rsidRPr="00B575FE">
        <w:rPr>
          <w:rFonts w:ascii="Century Gothic" w:hAnsi="Century Gothic"/>
          <w:spacing w:val="-5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documento</w:t>
      </w:r>
      <w:r w:rsidRPr="00B575FE">
        <w:rPr>
          <w:rFonts w:ascii="Century Gothic" w:hAnsi="Century Gothic"/>
          <w:spacing w:val="-4"/>
        </w:rPr>
        <w:t xml:space="preserve"> </w:t>
      </w:r>
      <w:r w:rsidRPr="00B575FE">
        <w:rPr>
          <w:rFonts w:ascii="Century Gothic" w:hAnsi="Century Gothic"/>
        </w:rPr>
        <w:t>em</w:t>
      </w:r>
      <w:r w:rsidRPr="00B575FE">
        <w:rPr>
          <w:rFonts w:ascii="Century Gothic" w:hAnsi="Century Gothic"/>
          <w:spacing w:val="-8"/>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arquivo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anexá-lo</w:t>
      </w:r>
      <w:r w:rsidRPr="00B575FE">
        <w:rPr>
          <w:rFonts w:ascii="Century Gothic" w:hAnsi="Century Gothic"/>
          <w:spacing w:val="-6"/>
        </w:rPr>
        <w:t xml:space="preserve"> </w:t>
      </w:r>
      <w:r w:rsidRPr="00B575FE">
        <w:rPr>
          <w:rFonts w:ascii="Century Gothic" w:hAnsi="Century Gothic"/>
        </w:rPr>
        <w:t>junto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9"/>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upload,</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poderá</w:t>
      </w:r>
      <w:r w:rsidRPr="00B575FE">
        <w:rPr>
          <w:rFonts w:ascii="Century Gothic" w:hAnsi="Century Gothic"/>
          <w:spacing w:val="-58"/>
        </w:rPr>
        <w:t xml:space="preserve"> </w:t>
      </w:r>
      <w:r w:rsidRPr="00B575FE">
        <w:rPr>
          <w:rFonts w:ascii="Century Gothic" w:hAnsi="Century Gothic"/>
        </w:rPr>
        <w:t>assinar</w:t>
      </w:r>
      <w:r w:rsidRPr="00B575FE">
        <w:rPr>
          <w:rFonts w:ascii="Century Gothic" w:hAnsi="Century Gothic"/>
          <w:spacing w:val="-4"/>
        </w:rPr>
        <w:t xml:space="preserve"> </w:t>
      </w:r>
      <w:r w:rsidRPr="00B575FE">
        <w:rPr>
          <w:rFonts w:ascii="Century Gothic" w:hAnsi="Century Gothic"/>
        </w:rPr>
        <w:t>de forma física anexando juntamente</w:t>
      </w:r>
      <w:r w:rsidRPr="00B575FE">
        <w:rPr>
          <w:rFonts w:ascii="Century Gothic" w:hAnsi="Century Gothic"/>
          <w:spacing w:val="2"/>
        </w:rPr>
        <w:t xml:space="preserve"> </w:t>
      </w:r>
      <w:r w:rsidRPr="00B575FE">
        <w:rPr>
          <w:rFonts w:ascii="Century Gothic" w:hAnsi="Century Gothic"/>
        </w:rPr>
        <w:t>cópia</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documento oficial</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foto.</w:t>
      </w:r>
    </w:p>
    <w:p w14:paraId="6360A8B1"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4º </w:t>
      </w:r>
      <w:r w:rsidRPr="00B575FE">
        <w:rPr>
          <w:rFonts w:ascii="Century Gothic" w:hAnsi="Century Gothic"/>
        </w:rPr>
        <w:t>O cadastro do licitante para utilização do sistema é válido por tempo indeterminado,</w:t>
      </w:r>
      <w:r w:rsidRPr="00B575FE">
        <w:rPr>
          <w:rFonts w:ascii="Century Gothic" w:hAnsi="Century Gothic"/>
          <w:spacing w:val="1"/>
        </w:rPr>
        <w:t xml:space="preserve"> </w:t>
      </w:r>
      <w:r w:rsidRPr="00B575FE">
        <w:rPr>
          <w:rFonts w:ascii="Century Gothic" w:hAnsi="Century Gothic"/>
        </w:rPr>
        <w:t>devendo</w:t>
      </w:r>
      <w:r w:rsidRPr="00B575FE">
        <w:rPr>
          <w:rFonts w:ascii="Century Gothic" w:hAnsi="Century Gothic"/>
          <w:spacing w:val="1"/>
        </w:rPr>
        <w:t xml:space="preserve"> </w:t>
      </w:r>
      <w:r w:rsidRPr="00B575FE">
        <w:rPr>
          <w:rFonts w:ascii="Century Gothic" w:hAnsi="Century Gothic"/>
        </w:rPr>
        <w:t>atualizá-lo</w:t>
      </w:r>
      <w:r w:rsidRPr="00B575FE">
        <w:rPr>
          <w:rFonts w:ascii="Century Gothic" w:hAnsi="Century Gothic"/>
          <w:spacing w:val="1"/>
        </w:rPr>
        <w:t xml:space="preserve"> </w:t>
      </w:r>
      <w:r w:rsidRPr="00B575FE">
        <w:rPr>
          <w:rFonts w:ascii="Century Gothic" w:hAnsi="Century Gothic"/>
        </w:rPr>
        <w:t>sempre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houver</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quadro</w:t>
      </w:r>
      <w:r w:rsidRPr="00B575FE">
        <w:rPr>
          <w:rFonts w:ascii="Century Gothic" w:hAnsi="Century Gothic"/>
          <w:spacing w:val="1"/>
        </w:rPr>
        <w:t xml:space="preserve"> </w:t>
      </w:r>
      <w:r w:rsidRPr="00B575FE">
        <w:rPr>
          <w:rFonts w:ascii="Century Gothic" w:hAnsi="Century Gothic"/>
        </w:rPr>
        <w:t>societário, do representante legal, mudança de endereço ou de informações cadastrais, com</w:t>
      </w:r>
      <w:r w:rsidRPr="00B575FE">
        <w:rPr>
          <w:rFonts w:ascii="Century Gothic" w:hAnsi="Century Gothic"/>
          <w:spacing w:val="1"/>
        </w:rPr>
        <w:t xml:space="preserve"> </w:t>
      </w:r>
      <w:r w:rsidRPr="00B575FE">
        <w:rPr>
          <w:rFonts w:ascii="Century Gothic" w:hAnsi="Century Gothic"/>
        </w:rPr>
        <w:t>apresentação</w:t>
      </w:r>
      <w:r w:rsidRPr="00B575FE">
        <w:rPr>
          <w:rFonts w:ascii="Century Gothic" w:hAnsi="Century Gothic"/>
          <w:spacing w:val="-1"/>
        </w:rPr>
        <w:t xml:space="preserve"> </w:t>
      </w:r>
      <w:r w:rsidRPr="00B575FE">
        <w:rPr>
          <w:rFonts w:ascii="Century Gothic" w:hAnsi="Century Gothic"/>
        </w:rPr>
        <w:t>da devida</w:t>
      </w:r>
      <w:r w:rsidRPr="00B575FE">
        <w:rPr>
          <w:rFonts w:ascii="Century Gothic" w:hAnsi="Century Gothic"/>
          <w:spacing w:val="-3"/>
        </w:rPr>
        <w:t xml:space="preserve"> </w:t>
      </w:r>
      <w:r w:rsidRPr="00B575FE">
        <w:rPr>
          <w:rFonts w:ascii="Century Gothic" w:hAnsi="Century Gothic"/>
        </w:rPr>
        <w:t>documentação</w:t>
      </w:r>
      <w:r w:rsidRPr="00B575FE">
        <w:rPr>
          <w:rFonts w:ascii="Century Gothic" w:hAnsi="Century Gothic"/>
          <w:spacing w:val="-3"/>
        </w:rPr>
        <w:t xml:space="preserve"> </w:t>
      </w:r>
      <w:r w:rsidRPr="00B575FE">
        <w:rPr>
          <w:rFonts w:ascii="Century Gothic" w:hAnsi="Century Gothic"/>
        </w:rPr>
        <w:t>comprobatória.</w:t>
      </w:r>
    </w:p>
    <w:p w14:paraId="0E3482BE"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 5º </w:t>
      </w:r>
      <w:r w:rsidRPr="00B575FE">
        <w:rPr>
          <w:rFonts w:ascii="Century Gothic" w:hAnsi="Century Gothic"/>
        </w:rPr>
        <w:t>A BLL COMPRAS validará o cadastro do licitante mediante comprovação de autoridade</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 apresentação</w:t>
      </w:r>
      <w:r w:rsidRPr="00B575FE">
        <w:rPr>
          <w:rFonts w:ascii="Century Gothic" w:hAnsi="Century Gothic"/>
          <w:spacing w:val="-4"/>
        </w:rPr>
        <w:t xml:space="preserve"> </w:t>
      </w:r>
      <w:r w:rsidRPr="00B575FE">
        <w:rPr>
          <w:rFonts w:ascii="Century Gothic" w:hAnsi="Century Gothic"/>
        </w:rPr>
        <w:t>de Contrato</w:t>
      </w:r>
      <w:r w:rsidRPr="00B575FE">
        <w:rPr>
          <w:rFonts w:ascii="Century Gothic" w:hAnsi="Century Gothic"/>
          <w:spacing w:val="-1"/>
        </w:rPr>
        <w:t xml:space="preserve"> </w:t>
      </w:r>
      <w:r w:rsidRPr="00B575FE">
        <w:rPr>
          <w:rFonts w:ascii="Century Gothic" w:hAnsi="Century Gothic"/>
        </w:rPr>
        <w:t>Social em</w:t>
      </w:r>
      <w:r w:rsidRPr="00B575FE">
        <w:rPr>
          <w:rFonts w:ascii="Century Gothic" w:hAnsi="Century Gothic"/>
          <w:spacing w:val="-1"/>
        </w:rPr>
        <w:t xml:space="preserve"> </w:t>
      </w:r>
      <w:r w:rsidRPr="00B575FE">
        <w:rPr>
          <w:rFonts w:ascii="Century Gothic" w:hAnsi="Century Gothic"/>
        </w:rPr>
        <w:t>conjunto com</w:t>
      </w:r>
      <w:r w:rsidRPr="00B575FE">
        <w:rPr>
          <w:rFonts w:ascii="Century Gothic" w:hAnsi="Century Gothic"/>
          <w:spacing w:val="-1"/>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p>
    <w:p w14:paraId="0F8870D8"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 6º </w:t>
      </w:r>
      <w:r w:rsidRPr="00B575FE">
        <w:rPr>
          <w:rFonts w:ascii="Century Gothic" w:hAnsi="Century Gothic"/>
        </w:rPr>
        <w:t>Em caso de o Representante Legal não constar no contrato social, é necessária também a</w:t>
      </w:r>
      <w:r w:rsidRPr="00B575FE">
        <w:rPr>
          <w:rFonts w:ascii="Century Gothic" w:hAnsi="Century Gothic"/>
          <w:spacing w:val="1"/>
        </w:rPr>
        <w:t xml:space="preserve"> </w:t>
      </w:r>
      <w:r w:rsidRPr="00B575FE">
        <w:rPr>
          <w:rFonts w:ascii="Century Gothic" w:hAnsi="Century Gothic"/>
        </w:rPr>
        <w:t>apresentação de procuração de pelo menos um dos sócios proprietários com autoridade para</w:t>
      </w:r>
      <w:r w:rsidRPr="00B575FE">
        <w:rPr>
          <w:rFonts w:ascii="Century Gothic" w:hAnsi="Century Gothic"/>
          <w:spacing w:val="1"/>
        </w:rPr>
        <w:t xml:space="preserve"> </w:t>
      </w:r>
      <w:r w:rsidRPr="00B575FE">
        <w:rPr>
          <w:rFonts w:ascii="Century Gothic" w:hAnsi="Century Gothic"/>
        </w:rPr>
        <w:t>substabelecer,</w:t>
      </w:r>
      <w:r w:rsidRPr="00B575FE">
        <w:rPr>
          <w:rFonts w:ascii="Century Gothic" w:hAnsi="Century Gothic"/>
          <w:spacing w:val="-1"/>
        </w:rPr>
        <w:t xml:space="preserve"> </w:t>
      </w:r>
      <w:r w:rsidRPr="00B575FE">
        <w:rPr>
          <w:rFonts w:ascii="Century Gothic" w:hAnsi="Century Gothic"/>
        </w:rPr>
        <w:t>outorgando esta</w:t>
      </w:r>
      <w:r w:rsidRPr="00B575FE">
        <w:rPr>
          <w:rFonts w:ascii="Century Gothic" w:hAnsi="Century Gothic"/>
          <w:spacing w:val="1"/>
        </w:rPr>
        <w:t xml:space="preserve"> </w:t>
      </w:r>
      <w:r w:rsidRPr="00B575FE">
        <w:rPr>
          <w:rFonts w:ascii="Century Gothic" w:hAnsi="Century Gothic"/>
        </w:rPr>
        <w:t>pessoa</w:t>
      </w:r>
      <w:r w:rsidRPr="00B575FE">
        <w:rPr>
          <w:rFonts w:ascii="Century Gothic" w:hAnsi="Century Gothic"/>
          <w:spacing w:val="2"/>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representá-lo perante 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p>
    <w:p w14:paraId="005DBC54"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13º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credenciamento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implicará</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na</w:t>
      </w:r>
      <w:r w:rsidRPr="00B575FE">
        <w:rPr>
          <w:rFonts w:ascii="Century Gothic" w:hAnsi="Century Gothic"/>
          <w:spacing w:val="-8"/>
        </w:rPr>
        <w:t xml:space="preserve"> </w:t>
      </w:r>
      <w:r w:rsidRPr="00B575FE">
        <w:rPr>
          <w:rFonts w:ascii="Century Gothic" w:hAnsi="Century Gothic"/>
        </w:rPr>
        <w:t>presunção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sua</w:t>
      </w:r>
      <w:r w:rsidRPr="00B575FE">
        <w:rPr>
          <w:rFonts w:ascii="Century Gothic" w:hAnsi="Century Gothic"/>
          <w:spacing w:val="-11"/>
        </w:rPr>
        <w:t xml:space="preserve"> </w:t>
      </w:r>
      <w:r w:rsidRPr="00B575FE">
        <w:rPr>
          <w:rFonts w:ascii="Century Gothic" w:hAnsi="Century Gothic"/>
        </w:rPr>
        <w:t>capacidade</w:t>
      </w:r>
      <w:r w:rsidRPr="00B575FE">
        <w:rPr>
          <w:rFonts w:ascii="Century Gothic" w:hAnsi="Century Gothic"/>
          <w:spacing w:val="-8"/>
        </w:rPr>
        <w:t xml:space="preserve"> </w:t>
      </w:r>
      <w:r w:rsidRPr="00B575FE">
        <w:rPr>
          <w:rFonts w:ascii="Century Gothic" w:hAnsi="Century Gothic"/>
        </w:rPr>
        <w:t>técnica</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operacional</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realização</w:t>
      </w:r>
      <w:r w:rsidRPr="00B575FE">
        <w:rPr>
          <w:rFonts w:ascii="Century Gothic" w:hAnsi="Century Gothic"/>
          <w:spacing w:val="-58"/>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procedimentos</w:t>
      </w:r>
      <w:r w:rsidRPr="00B575FE">
        <w:rPr>
          <w:rFonts w:ascii="Century Gothic" w:hAnsi="Century Gothic"/>
          <w:spacing w:val="2"/>
        </w:rPr>
        <w:t xml:space="preserve"> </w:t>
      </w:r>
      <w:r w:rsidRPr="00B575FE">
        <w:rPr>
          <w:rFonts w:ascii="Century Gothic" w:hAnsi="Century Gothic"/>
        </w:rPr>
        <w:t>necessários junto ao</w:t>
      </w:r>
      <w:r w:rsidRPr="00B575FE">
        <w:rPr>
          <w:rFonts w:ascii="Century Gothic" w:hAnsi="Century Gothic"/>
          <w:spacing w:val="-3"/>
        </w:rPr>
        <w:t xml:space="preserve"> </w:t>
      </w:r>
      <w:r w:rsidRPr="00B575FE">
        <w:rPr>
          <w:rFonts w:ascii="Century Gothic" w:hAnsi="Century Gothic"/>
        </w:rPr>
        <w:t>Sistema.</w:t>
      </w:r>
    </w:p>
    <w:p w14:paraId="270E9C4A"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 1º </w:t>
      </w:r>
      <w:r w:rsidRPr="00B575FE">
        <w:rPr>
          <w:rFonts w:ascii="Century Gothic" w:hAnsi="Century Gothic"/>
        </w:rPr>
        <w:t>O licitante deverá declarar-se em condições de cumprir as exigências contratuais que</w:t>
      </w:r>
      <w:r w:rsidRPr="00B575FE">
        <w:rPr>
          <w:rFonts w:ascii="Century Gothic" w:hAnsi="Century Gothic"/>
          <w:spacing w:val="1"/>
        </w:rPr>
        <w:t xml:space="preserve"> </w:t>
      </w:r>
      <w:r w:rsidRPr="00B575FE">
        <w:rPr>
          <w:rFonts w:ascii="Century Gothic" w:hAnsi="Century Gothic"/>
        </w:rPr>
        <w:t>constam</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quais</w:t>
      </w:r>
      <w:r w:rsidRPr="00B575FE">
        <w:rPr>
          <w:rFonts w:ascii="Century Gothic" w:hAnsi="Century Gothic"/>
          <w:spacing w:val="1"/>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podendo,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nenhum</w:t>
      </w:r>
      <w:r w:rsidRPr="00B575FE">
        <w:rPr>
          <w:rFonts w:ascii="Century Gothic" w:hAnsi="Century Gothic"/>
          <w:spacing w:val="1"/>
        </w:rPr>
        <w:t xml:space="preserve"> </w:t>
      </w:r>
      <w:r w:rsidRPr="00B575FE">
        <w:rPr>
          <w:rFonts w:ascii="Century Gothic" w:hAnsi="Century Gothic"/>
        </w:rPr>
        <w:t>momento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alegar</w:t>
      </w:r>
      <w:r w:rsidRPr="00B575FE">
        <w:rPr>
          <w:rFonts w:ascii="Century Gothic" w:hAnsi="Century Gothic"/>
          <w:spacing w:val="-4"/>
        </w:rPr>
        <w:t xml:space="preserve"> </w:t>
      </w:r>
      <w:r w:rsidRPr="00B575FE">
        <w:rPr>
          <w:rFonts w:ascii="Century Gothic" w:hAnsi="Century Gothic"/>
        </w:rPr>
        <w:t>desconhecer</w:t>
      </w:r>
      <w:r w:rsidRPr="00B575FE">
        <w:rPr>
          <w:rFonts w:ascii="Century Gothic" w:hAnsi="Century Gothic"/>
          <w:spacing w:val="2"/>
        </w:rPr>
        <w:t xml:space="preserve"> </w:t>
      </w:r>
      <w:r w:rsidRPr="00B575FE">
        <w:rPr>
          <w:rFonts w:ascii="Century Gothic" w:hAnsi="Century Gothic"/>
        </w:rPr>
        <w:t>as disposições dos editais ou delas</w:t>
      </w:r>
      <w:r w:rsidRPr="00B575FE">
        <w:rPr>
          <w:rFonts w:ascii="Century Gothic" w:hAnsi="Century Gothic"/>
          <w:spacing w:val="-3"/>
        </w:rPr>
        <w:t xml:space="preserve"> </w:t>
      </w:r>
      <w:r w:rsidRPr="00B575FE">
        <w:rPr>
          <w:rFonts w:ascii="Century Gothic" w:hAnsi="Century Gothic"/>
        </w:rPr>
        <w:t>discordar.</w:t>
      </w:r>
    </w:p>
    <w:p w14:paraId="768E7815"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2º</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licitante</w:t>
      </w:r>
      <w:r w:rsidRPr="00B575FE">
        <w:rPr>
          <w:rFonts w:ascii="Century Gothic" w:hAnsi="Century Gothic"/>
          <w:spacing w:val="-4"/>
        </w:rPr>
        <w:t xml:space="preserve"> </w:t>
      </w:r>
      <w:r w:rsidRPr="00B575FE">
        <w:rPr>
          <w:rFonts w:ascii="Century Gothic" w:hAnsi="Century Gothic"/>
        </w:rPr>
        <w:t>deverá</w:t>
      </w:r>
      <w:r w:rsidRPr="00B575FE">
        <w:rPr>
          <w:rFonts w:ascii="Century Gothic" w:hAnsi="Century Gothic"/>
          <w:spacing w:val="-3"/>
        </w:rPr>
        <w:t xml:space="preserve"> </w:t>
      </w:r>
      <w:r w:rsidRPr="00B575FE">
        <w:rPr>
          <w:rFonts w:ascii="Century Gothic" w:hAnsi="Century Gothic"/>
        </w:rPr>
        <w:t>estar</w:t>
      </w:r>
      <w:r w:rsidRPr="00B575FE">
        <w:rPr>
          <w:rFonts w:ascii="Century Gothic" w:hAnsi="Century Gothic"/>
          <w:spacing w:val="-4"/>
        </w:rPr>
        <w:t xml:space="preserve"> </w:t>
      </w:r>
      <w:r w:rsidRPr="00B575FE">
        <w:rPr>
          <w:rFonts w:ascii="Century Gothic" w:hAnsi="Century Gothic"/>
        </w:rPr>
        <w:t>representado</w:t>
      </w:r>
      <w:r w:rsidRPr="00B575FE">
        <w:rPr>
          <w:rFonts w:ascii="Century Gothic" w:hAnsi="Century Gothic"/>
          <w:spacing w:val="-3"/>
        </w:rPr>
        <w:t xml:space="preserve"> </w:t>
      </w: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um usuário</w:t>
      </w:r>
      <w:r w:rsidRPr="00B575FE">
        <w:rPr>
          <w:rFonts w:ascii="Century Gothic" w:hAnsi="Century Gothic"/>
          <w:spacing w:val="-4"/>
        </w:rPr>
        <w:t xml:space="preserve"> </w:t>
      </w:r>
      <w:r w:rsidRPr="00B575FE">
        <w:rPr>
          <w:rFonts w:ascii="Century Gothic" w:hAnsi="Century Gothic"/>
        </w:rPr>
        <w:t>Operador</w:t>
      </w:r>
      <w:r w:rsidRPr="00B575FE">
        <w:rPr>
          <w:rFonts w:ascii="Century Gothic" w:hAnsi="Century Gothic"/>
          <w:spacing w:val="-3"/>
        </w:rPr>
        <w:t xml:space="preserve"> </w:t>
      </w:r>
      <w:r w:rsidRPr="00B575FE">
        <w:rPr>
          <w:rFonts w:ascii="Century Gothic" w:hAnsi="Century Gothic"/>
        </w:rPr>
        <w:t>(podendo</w:t>
      </w:r>
      <w:r w:rsidRPr="00B575FE">
        <w:rPr>
          <w:rFonts w:ascii="Century Gothic" w:hAnsi="Century Gothic"/>
          <w:spacing w:val="-4"/>
        </w:rPr>
        <w:t xml:space="preserve"> </w:t>
      </w:r>
      <w:r w:rsidRPr="00B575FE">
        <w:rPr>
          <w:rFonts w:ascii="Century Gothic" w:hAnsi="Century Gothic"/>
        </w:rPr>
        <w:t>ser</w:t>
      </w:r>
      <w:r w:rsidRPr="00B575FE">
        <w:rPr>
          <w:rFonts w:ascii="Century Gothic" w:hAnsi="Century Gothic"/>
          <w:spacing w:val="-5"/>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próprio</w:t>
      </w:r>
      <w:r w:rsidRPr="00B575FE">
        <w:rPr>
          <w:rFonts w:ascii="Century Gothic" w:hAnsi="Century Gothic"/>
          <w:spacing w:val="-58"/>
        </w:rPr>
        <w:t xml:space="preserve"> </w:t>
      </w:r>
      <w:r w:rsidRPr="00B575FE">
        <w:rPr>
          <w:rFonts w:ascii="Century Gothic" w:hAnsi="Century Gothic"/>
        </w:rPr>
        <w:t>Representante</w:t>
      </w:r>
      <w:r w:rsidRPr="00B575FE">
        <w:rPr>
          <w:rFonts w:ascii="Century Gothic" w:hAnsi="Century Gothic"/>
          <w:spacing w:val="-6"/>
        </w:rPr>
        <w:t xml:space="preserve"> </w:t>
      </w:r>
      <w:r w:rsidRPr="00B575FE">
        <w:rPr>
          <w:rFonts w:ascii="Century Gothic" w:hAnsi="Century Gothic"/>
        </w:rPr>
        <w:t>Legal),</w:t>
      </w:r>
      <w:r w:rsidRPr="00B575FE">
        <w:rPr>
          <w:rFonts w:ascii="Century Gothic" w:hAnsi="Century Gothic"/>
          <w:spacing w:val="-5"/>
        </w:rPr>
        <w:t xml:space="preserve"> </w:t>
      </w:r>
      <w:r w:rsidRPr="00B575FE">
        <w:rPr>
          <w:rFonts w:ascii="Century Gothic" w:hAnsi="Century Gothic"/>
        </w:rPr>
        <w:t>que</w:t>
      </w:r>
      <w:r w:rsidRPr="00B575FE">
        <w:rPr>
          <w:rFonts w:ascii="Century Gothic" w:hAnsi="Century Gothic"/>
          <w:spacing w:val="-8"/>
        </w:rPr>
        <w:t xml:space="preserve"> </w:t>
      </w:r>
      <w:r w:rsidRPr="00B575FE">
        <w:rPr>
          <w:rFonts w:ascii="Century Gothic" w:hAnsi="Century Gothic"/>
        </w:rPr>
        <w:t>terá</w:t>
      </w:r>
      <w:r w:rsidRPr="00B575FE">
        <w:rPr>
          <w:rFonts w:ascii="Century Gothic" w:hAnsi="Century Gothic"/>
          <w:spacing w:val="-9"/>
        </w:rPr>
        <w:t xml:space="preserve"> </w:t>
      </w:r>
      <w:r w:rsidRPr="00B575FE">
        <w:rPr>
          <w:rFonts w:ascii="Century Gothic" w:hAnsi="Century Gothic"/>
        </w:rPr>
        <w:t>autorização</w:t>
      </w:r>
      <w:r w:rsidRPr="00B575FE">
        <w:rPr>
          <w:rFonts w:ascii="Century Gothic" w:hAnsi="Century Gothic"/>
          <w:spacing w:val="-8"/>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prática</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todas</w:t>
      </w:r>
      <w:r w:rsidRPr="00B575FE">
        <w:rPr>
          <w:rFonts w:ascii="Century Gothic" w:hAnsi="Century Gothic"/>
          <w:spacing w:val="-7"/>
        </w:rPr>
        <w:t xml:space="preserve"> </w:t>
      </w:r>
      <w:r w:rsidRPr="00B575FE">
        <w:rPr>
          <w:rFonts w:ascii="Century Gothic" w:hAnsi="Century Gothic"/>
        </w:rPr>
        <w:t>as</w:t>
      </w:r>
      <w:r w:rsidRPr="00B575FE">
        <w:rPr>
          <w:rFonts w:ascii="Century Gothic" w:hAnsi="Century Gothic"/>
          <w:spacing w:val="-6"/>
        </w:rPr>
        <w:t xml:space="preserve"> </w:t>
      </w:r>
      <w:r w:rsidRPr="00B575FE">
        <w:rPr>
          <w:rFonts w:ascii="Century Gothic" w:hAnsi="Century Gothic"/>
        </w:rPr>
        <w:t>ações</w:t>
      </w:r>
      <w:r w:rsidRPr="00B575FE">
        <w:rPr>
          <w:rFonts w:ascii="Century Gothic" w:hAnsi="Century Gothic"/>
          <w:spacing w:val="-3"/>
        </w:rPr>
        <w:t xml:space="preserve"> </w:t>
      </w:r>
      <w:r w:rsidRPr="00B575FE">
        <w:rPr>
          <w:rFonts w:ascii="Century Gothic" w:hAnsi="Century Gothic"/>
        </w:rPr>
        <w:t>necessárias</w:t>
      </w:r>
      <w:r w:rsidRPr="00B575FE">
        <w:rPr>
          <w:rFonts w:ascii="Century Gothic" w:hAnsi="Century Gothic"/>
          <w:spacing w:val="-5"/>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sua</w:t>
      </w:r>
      <w:r w:rsidRPr="00B575FE">
        <w:rPr>
          <w:rFonts w:ascii="Century Gothic" w:hAnsi="Century Gothic"/>
          <w:spacing w:val="-58"/>
        </w:rPr>
        <w:t xml:space="preserve"> </w:t>
      </w:r>
      <w:r w:rsidRPr="00B575FE">
        <w:rPr>
          <w:rFonts w:ascii="Century Gothic" w:hAnsi="Century Gothic"/>
        </w:rPr>
        <w:t>devida</w:t>
      </w:r>
      <w:r w:rsidRPr="00B575FE">
        <w:rPr>
          <w:rFonts w:ascii="Century Gothic" w:hAnsi="Century Gothic"/>
          <w:spacing w:val="-3"/>
        </w:rPr>
        <w:t xml:space="preserve"> </w:t>
      </w:r>
      <w:r w:rsidRPr="00B575FE">
        <w:rPr>
          <w:rFonts w:ascii="Century Gothic" w:hAnsi="Century Gothic"/>
        </w:rPr>
        <w:t>participação</w:t>
      </w:r>
      <w:r w:rsidRPr="00B575FE">
        <w:rPr>
          <w:rFonts w:ascii="Century Gothic" w:hAnsi="Century Gothic"/>
          <w:spacing w:val="-3"/>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certame.</w:t>
      </w:r>
    </w:p>
    <w:p w14:paraId="52A1A481"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 xml:space="preserve">§ 3º </w:t>
      </w:r>
      <w:r w:rsidRPr="00B575FE">
        <w:rPr>
          <w:rFonts w:ascii="Century Gothic" w:hAnsi="Century Gothic"/>
        </w:rPr>
        <w:t>O licitante será responsável por todas as propostas, ofertas de lances ou quaisquer ações</w:t>
      </w:r>
      <w:r w:rsidRPr="00B575FE">
        <w:rPr>
          <w:rFonts w:ascii="Century Gothic" w:hAnsi="Century Gothic"/>
          <w:spacing w:val="1"/>
        </w:rPr>
        <w:t xml:space="preserve"> </w:t>
      </w:r>
      <w:r w:rsidRPr="00B575FE">
        <w:rPr>
          <w:rFonts w:ascii="Century Gothic" w:hAnsi="Century Gothic"/>
        </w:rPr>
        <w:t>efetuadas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seus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representantes,</w:t>
      </w:r>
      <w:r w:rsidRPr="00B575FE">
        <w:rPr>
          <w:rFonts w:ascii="Century Gothic" w:hAnsi="Century Gothic"/>
          <w:spacing w:val="1"/>
        </w:rPr>
        <w:t xml:space="preserve"> </w:t>
      </w:r>
      <w:r w:rsidRPr="00B575FE">
        <w:rPr>
          <w:rFonts w:ascii="Century Gothic" w:hAnsi="Century Gothic"/>
        </w:rPr>
        <w:t>assumindo-as</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firmes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verdadeiras.</w:t>
      </w:r>
    </w:p>
    <w:p w14:paraId="1E30D1D7" w14:textId="77777777" w:rsidR="00723C93" w:rsidRPr="00B575FE" w:rsidRDefault="00723C93" w:rsidP="00723C93">
      <w:pPr>
        <w:pStyle w:val="Corpodetexto"/>
        <w:spacing w:line="360" w:lineRule="auto"/>
        <w:ind w:right="389" w:firstLine="60"/>
        <w:rPr>
          <w:rFonts w:ascii="Century Gothic" w:hAnsi="Century Gothic"/>
        </w:rPr>
      </w:pPr>
      <w:r w:rsidRPr="00B575FE">
        <w:rPr>
          <w:rFonts w:ascii="Century Gothic" w:hAnsi="Century Gothic"/>
          <w:b/>
        </w:rPr>
        <w:t>§</w:t>
      </w:r>
      <w:r w:rsidRPr="00B575FE">
        <w:rPr>
          <w:rFonts w:ascii="Century Gothic" w:hAnsi="Century Gothic"/>
          <w:b/>
          <w:spacing w:val="-5"/>
        </w:rPr>
        <w:t xml:space="preserve"> </w:t>
      </w:r>
      <w:r w:rsidRPr="00B575FE">
        <w:rPr>
          <w:rFonts w:ascii="Century Gothic" w:hAnsi="Century Gothic"/>
          <w:b/>
        </w:rPr>
        <w:t>4º</w:t>
      </w:r>
      <w:r w:rsidRPr="00B575FE">
        <w:rPr>
          <w:rFonts w:ascii="Century Gothic" w:hAnsi="Century Gothic"/>
          <w:b/>
          <w:spacing w:val="-5"/>
        </w:rPr>
        <w:t xml:space="preserve"> </w:t>
      </w:r>
      <w:r w:rsidRPr="00B575FE">
        <w:rPr>
          <w:rFonts w:ascii="Century Gothic" w:hAnsi="Century Gothic"/>
        </w:rPr>
        <w:t>Os</w:t>
      </w:r>
      <w:r w:rsidRPr="00B575FE">
        <w:rPr>
          <w:rFonts w:ascii="Century Gothic" w:hAnsi="Century Gothic"/>
          <w:spacing w:val="-5"/>
        </w:rPr>
        <w:t xml:space="preserve"> </w:t>
      </w:r>
      <w:r w:rsidRPr="00B575FE">
        <w:rPr>
          <w:rFonts w:ascii="Century Gothic" w:hAnsi="Century Gothic"/>
        </w:rPr>
        <w:t>licitantes</w:t>
      </w:r>
      <w:r w:rsidRPr="00B575FE">
        <w:rPr>
          <w:rFonts w:ascii="Century Gothic" w:hAnsi="Century Gothic"/>
          <w:spacing w:val="-5"/>
        </w:rPr>
        <w:t xml:space="preserve"> </w:t>
      </w:r>
      <w:r w:rsidRPr="00B575FE">
        <w:rPr>
          <w:rFonts w:ascii="Century Gothic" w:hAnsi="Century Gothic"/>
        </w:rPr>
        <w:t>respondem</w:t>
      </w:r>
      <w:r w:rsidRPr="00B575FE">
        <w:rPr>
          <w:rFonts w:ascii="Century Gothic" w:hAnsi="Century Gothic"/>
          <w:spacing w:val="-5"/>
        </w:rPr>
        <w:t xml:space="preserve"> </w:t>
      </w:r>
      <w:r w:rsidRPr="00B575FE">
        <w:rPr>
          <w:rFonts w:ascii="Century Gothic" w:hAnsi="Century Gothic"/>
        </w:rPr>
        <w:t>pela</w:t>
      </w:r>
      <w:r w:rsidRPr="00B575FE">
        <w:rPr>
          <w:rFonts w:ascii="Century Gothic" w:hAnsi="Century Gothic"/>
          <w:spacing w:val="-8"/>
        </w:rPr>
        <w:t xml:space="preserve"> </w:t>
      </w:r>
      <w:r w:rsidRPr="00B575FE">
        <w:rPr>
          <w:rFonts w:ascii="Century Gothic" w:hAnsi="Century Gothic"/>
        </w:rPr>
        <w:t>veracidade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pela</w:t>
      </w:r>
      <w:r w:rsidRPr="00B575FE">
        <w:rPr>
          <w:rFonts w:ascii="Century Gothic" w:hAnsi="Century Gothic"/>
          <w:spacing w:val="-5"/>
        </w:rPr>
        <w:t xml:space="preserve"> </w:t>
      </w:r>
      <w:r w:rsidRPr="00B575FE">
        <w:rPr>
          <w:rFonts w:ascii="Century Gothic" w:hAnsi="Century Gothic"/>
        </w:rPr>
        <w:t>exatidão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3"/>
        </w:rPr>
        <w:t xml:space="preserve"> </w:t>
      </w:r>
      <w:r w:rsidRPr="00B575FE">
        <w:rPr>
          <w:rFonts w:ascii="Century Gothic" w:hAnsi="Century Gothic"/>
        </w:rPr>
        <w:t>especificações</w:t>
      </w:r>
      <w:r w:rsidRPr="00B575FE">
        <w:rPr>
          <w:rFonts w:ascii="Century Gothic" w:hAnsi="Century Gothic"/>
          <w:spacing w:val="-7"/>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bens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7"/>
        </w:rPr>
        <w:t xml:space="preserve"> </w:t>
      </w:r>
      <w:r w:rsidRPr="00B575FE">
        <w:rPr>
          <w:rFonts w:ascii="Century Gothic" w:hAnsi="Century Gothic"/>
        </w:rPr>
        <w:t>serviços</w:t>
      </w:r>
      <w:r w:rsidRPr="00B575FE">
        <w:rPr>
          <w:rFonts w:ascii="Century Gothic" w:hAnsi="Century Gothic"/>
          <w:spacing w:val="-11"/>
        </w:rPr>
        <w:t xml:space="preserve"> </w:t>
      </w:r>
      <w:r w:rsidRPr="00B575FE">
        <w:rPr>
          <w:rFonts w:ascii="Century Gothic" w:hAnsi="Century Gothic"/>
        </w:rPr>
        <w:t>ofertados,</w:t>
      </w:r>
      <w:r w:rsidRPr="00B575FE">
        <w:rPr>
          <w:rFonts w:ascii="Century Gothic" w:hAnsi="Century Gothic"/>
          <w:spacing w:val="-10"/>
        </w:rPr>
        <w:t xml:space="preserve"> </w:t>
      </w:r>
      <w:r w:rsidRPr="00B575FE">
        <w:rPr>
          <w:rFonts w:ascii="Century Gothic" w:hAnsi="Century Gothic"/>
        </w:rPr>
        <w:t>sendo</w:t>
      </w:r>
      <w:r w:rsidRPr="00B575FE">
        <w:rPr>
          <w:rFonts w:ascii="Century Gothic" w:hAnsi="Century Gothic"/>
          <w:spacing w:val="-6"/>
        </w:rPr>
        <w:t xml:space="preserve"> </w:t>
      </w:r>
      <w:r w:rsidRPr="00B575FE">
        <w:rPr>
          <w:rFonts w:ascii="Century Gothic" w:hAnsi="Century Gothic"/>
        </w:rPr>
        <w:t>responsáveis</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quaisquer</w:t>
      </w:r>
      <w:r w:rsidRPr="00B575FE">
        <w:rPr>
          <w:rFonts w:ascii="Century Gothic" w:hAnsi="Century Gothic"/>
          <w:spacing w:val="-12"/>
        </w:rPr>
        <w:t xml:space="preserve"> </w:t>
      </w:r>
      <w:r w:rsidRPr="00B575FE">
        <w:rPr>
          <w:rFonts w:ascii="Century Gothic" w:hAnsi="Century Gothic"/>
        </w:rPr>
        <w:t>danos</w:t>
      </w:r>
      <w:r w:rsidRPr="00B575FE">
        <w:rPr>
          <w:rFonts w:ascii="Century Gothic" w:hAnsi="Century Gothic"/>
          <w:spacing w:val="-11"/>
        </w:rPr>
        <w:t xml:space="preserve"> </w:t>
      </w:r>
      <w:r w:rsidRPr="00B575FE">
        <w:rPr>
          <w:rFonts w:ascii="Century Gothic" w:hAnsi="Century Gothic"/>
        </w:rPr>
        <w:t>decorrentes</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3"/>
        </w:rPr>
        <w:t xml:space="preserve"> </w:t>
      </w:r>
      <w:r w:rsidRPr="00B575FE">
        <w:rPr>
          <w:rFonts w:ascii="Century Gothic" w:hAnsi="Century Gothic"/>
        </w:rPr>
        <w:t>desconformidade</w:t>
      </w:r>
      <w:r w:rsidRPr="00B575FE">
        <w:rPr>
          <w:rFonts w:ascii="Century Gothic" w:hAnsi="Century Gothic"/>
          <w:spacing w:val="-10"/>
        </w:rPr>
        <w:t xml:space="preserve"> </w:t>
      </w:r>
      <w:r w:rsidRPr="00B575FE">
        <w:rPr>
          <w:rFonts w:ascii="Century Gothic" w:hAnsi="Century Gothic"/>
        </w:rPr>
        <w:t>do</w:t>
      </w:r>
    </w:p>
    <w:p w14:paraId="51EEEAF0" w14:textId="77777777" w:rsidR="00723C93" w:rsidRPr="00B575FE" w:rsidRDefault="00723C93" w:rsidP="00723C93">
      <w:pPr>
        <w:spacing w:line="360" w:lineRule="auto"/>
        <w:rPr>
          <w:rFonts w:ascii="Century Gothic" w:hAnsi="Century Gothic"/>
        </w:rPr>
        <w:sectPr w:rsidR="00723C93" w:rsidRPr="00B575FE">
          <w:pgSz w:w="11910" w:h="16840"/>
          <w:pgMar w:top="1580" w:right="740" w:bottom="280" w:left="1300" w:header="720" w:footer="720" w:gutter="0"/>
          <w:cols w:space="720"/>
        </w:sectPr>
      </w:pPr>
    </w:p>
    <w:p w14:paraId="55B7DE1D"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rPr>
        <w:t>bem ou do serviço ofertado com as especificações contidas no edital, inclusive pelos prejuízos</w:t>
      </w:r>
      <w:r w:rsidRPr="00B575FE">
        <w:rPr>
          <w:rFonts w:ascii="Century Gothic" w:hAnsi="Century Gothic"/>
          <w:spacing w:val="-57"/>
        </w:rPr>
        <w:t xml:space="preserve"> </w:t>
      </w:r>
      <w:r w:rsidRPr="00B575FE">
        <w:rPr>
          <w:rFonts w:ascii="Century Gothic" w:hAnsi="Century Gothic"/>
        </w:rPr>
        <w:t>causados</w:t>
      </w:r>
      <w:r w:rsidRPr="00B575FE">
        <w:rPr>
          <w:rFonts w:ascii="Century Gothic" w:hAnsi="Century Gothic"/>
          <w:spacing w:val="-1"/>
        </w:rPr>
        <w:t xml:space="preserve"> </w:t>
      </w:r>
      <w:r w:rsidRPr="00B575FE">
        <w:rPr>
          <w:rFonts w:ascii="Century Gothic" w:hAnsi="Century Gothic"/>
        </w:rPr>
        <w:t>à BLL COMPRAS e/ou a</w:t>
      </w:r>
      <w:r w:rsidRPr="00B575FE">
        <w:rPr>
          <w:rFonts w:ascii="Century Gothic" w:hAnsi="Century Gothic"/>
          <w:spacing w:val="-3"/>
        </w:rPr>
        <w:t xml:space="preserve"> </w:t>
      </w:r>
      <w:r w:rsidRPr="00B575FE">
        <w:rPr>
          <w:rFonts w:ascii="Century Gothic" w:hAnsi="Century Gothic"/>
        </w:rPr>
        <w:t>terceiros envolvidos.</w:t>
      </w:r>
    </w:p>
    <w:p w14:paraId="09D0F214"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5º </w:t>
      </w:r>
      <w:r w:rsidRPr="00B575FE">
        <w:rPr>
          <w:rFonts w:ascii="Century Gothic" w:hAnsi="Century Gothic"/>
        </w:rPr>
        <w:t>Os licitantes estão sujeitos ao pagamento de taxas e emolumentos para utilização do</w:t>
      </w:r>
      <w:r w:rsidRPr="00B575FE">
        <w:rPr>
          <w:rFonts w:ascii="Century Gothic" w:hAnsi="Century Gothic"/>
          <w:spacing w:val="1"/>
        </w:rPr>
        <w:t xml:space="preserve"> </w:t>
      </w:r>
      <w:r w:rsidRPr="00B575FE">
        <w:rPr>
          <w:rFonts w:ascii="Century Gothic" w:hAnsi="Century Gothic"/>
        </w:rPr>
        <w:t>Sistema Eletrônico de Licitações, conforme Capítulo VIII deste Regulamento, observando-se</w:t>
      </w:r>
      <w:r w:rsidRPr="00B575FE">
        <w:rPr>
          <w:rFonts w:ascii="Century Gothic" w:hAnsi="Century Gothic"/>
          <w:spacing w:val="1"/>
        </w:rPr>
        <w:t xml:space="preserve"> </w:t>
      </w:r>
      <w:r w:rsidRPr="00B575FE">
        <w:rPr>
          <w:rFonts w:ascii="Century Gothic" w:hAnsi="Century Gothic"/>
        </w:rPr>
        <w:t>as finalidades previstas</w:t>
      </w:r>
      <w:r w:rsidRPr="00B575FE">
        <w:rPr>
          <w:rFonts w:ascii="Century Gothic" w:hAnsi="Century Gothic"/>
          <w:spacing w:val="-3"/>
        </w:rPr>
        <w:t xml:space="preserve"> </w:t>
      </w:r>
      <w:r w:rsidRPr="00B575FE">
        <w:rPr>
          <w:rFonts w:ascii="Century Gothic" w:hAnsi="Century Gothic"/>
        </w:rPr>
        <w:t>no Estatuto da BLL COMPRAS.</w:t>
      </w:r>
    </w:p>
    <w:p w14:paraId="2FE3A030" w14:textId="77777777" w:rsidR="00723C93" w:rsidRPr="00B575FE" w:rsidRDefault="00723C93" w:rsidP="00723C93">
      <w:pPr>
        <w:pStyle w:val="Ttulo1"/>
        <w:spacing w:before="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 – DO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AO SISTEMA</w:t>
      </w:r>
    </w:p>
    <w:p w14:paraId="4A8530BF" w14:textId="77777777" w:rsidR="00723C93" w:rsidRPr="00B575FE" w:rsidRDefault="00723C93" w:rsidP="00723C93">
      <w:pPr>
        <w:pStyle w:val="Corpodetexto"/>
        <w:spacing w:before="136" w:line="360" w:lineRule="auto"/>
        <w:ind w:right="387"/>
        <w:rPr>
          <w:rFonts w:ascii="Century Gothic" w:hAnsi="Century Gothic"/>
        </w:rPr>
      </w:pPr>
      <w:r w:rsidRPr="00B575FE">
        <w:rPr>
          <w:rFonts w:ascii="Century Gothic" w:hAnsi="Century Gothic"/>
          <w:b/>
        </w:rPr>
        <w:t xml:space="preserve">Art. 14. </w:t>
      </w:r>
      <w:r w:rsidRPr="00B575FE">
        <w:rPr>
          <w:rFonts w:ascii="Century Gothic" w:hAnsi="Century Gothic"/>
        </w:rPr>
        <w:t>A senha para acesso ao Sistema deve ser cadastrada ou personalizada pelo próprio</w:t>
      </w:r>
      <w:r w:rsidRPr="00B575FE">
        <w:rPr>
          <w:rFonts w:ascii="Century Gothic" w:hAnsi="Century Gothic"/>
          <w:spacing w:val="1"/>
        </w:rPr>
        <w:t xml:space="preserve"> </w:t>
      </w:r>
      <w:r w:rsidRPr="00B575FE">
        <w:rPr>
          <w:rFonts w:ascii="Century Gothic" w:hAnsi="Century Gothic"/>
        </w:rPr>
        <w:t>usuário, sendo de uso pessoal e intransferível de seu titular, não cabendo à BLL COMPRAS</w:t>
      </w:r>
      <w:r w:rsidRPr="00B575FE">
        <w:rPr>
          <w:rFonts w:ascii="Century Gothic" w:hAnsi="Century Gothic"/>
          <w:spacing w:val="1"/>
        </w:rPr>
        <w:t xml:space="preserve"> </w:t>
      </w:r>
      <w:r w:rsidRPr="00B575FE">
        <w:rPr>
          <w:rFonts w:ascii="Century Gothic" w:hAnsi="Century Gothic"/>
        </w:rPr>
        <w:t>nenhuma responsabilidade por eventuais danos ou prejuízos decorrentes de compartilhamento</w:t>
      </w:r>
      <w:r w:rsidRPr="00B575FE">
        <w:rPr>
          <w:rFonts w:ascii="Century Gothic" w:hAnsi="Century Gothic"/>
          <w:spacing w:val="1"/>
        </w:rPr>
        <w:t xml:space="preserve"> </w:t>
      </w:r>
      <w:r w:rsidRPr="00B575FE">
        <w:rPr>
          <w:rFonts w:ascii="Century Gothic" w:hAnsi="Century Gothic"/>
        </w:rPr>
        <w:t>com outra</w:t>
      </w:r>
      <w:r w:rsidRPr="00B575FE">
        <w:rPr>
          <w:rFonts w:ascii="Century Gothic" w:hAnsi="Century Gothic"/>
          <w:spacing w:val="-3"/>
        </w:rPr>
        <w:t xml:space="preserve"> </w:t>
      </w:r>
      <w:r w:rsidRPr="00B575FE">
        <w:rPr>
          <w:rFonts w:ascii="Century Gothic" w:hAnsi="Century Gothic"/>
        </w:rPr>
        <w:t>pessoa ou uso</w:t>
      </w:r>
      <w:r w:rsidRPr="00B575FE">
        <w:rPr>
          <w:rFonts w:ascii="Century Gothic" w:hAnsi="Century Gothic"/>
          <w:spacing w:val="2"/>
        </w:rPr>
        <w:t xml:space="preserve"> </w:t>
      </w:r>
      <w:r w:rsidRPr="00B575FE">
        <w:rPr>
          <w:rFonts w:ascii="Century Gothic" w:hAnsi="Century Gothic"/>
        </w:rPr>
        <w:t>indevido.</w:t>
      </w:r>
    </w:p>
    <w:p w14:paraId="72ABEB05"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1º </w:t>
      </w:r>
      <w:r w:rsidRPr="00B575FE">
        <w:rPr>
          <w:rFonts w:ascii="Century Gothic" w:hAnsi="Century Gothic"/>
        </w:rPr>
        <w:t>A desativação do usuário poderá ser feita pela BLL COMPRAS mediante solicitação</w:t>
      </w:r>
      <w:r w:rsidRPr="00B575FE">
        <w:rPr>
          <w:rFonts w:ascii="Century Gothic" w:hAnsi="Century Gothic"/>
          <w:spacing w:val="1"/>
        </w:rPr>
        <w:t xml:space="preserve"> </w:t>
      </w:r>
      <w:r w:rsidRPr="00B575FE">
        <w:rPr>
          <w:rFonts w:ascii="Century Gothic" w:hAnsi="Century Gothic"/>
        </w:rPr>
        <w:t>escrita</w:t>
      </w:r>
      <w:r w:rsidRPr="00B575FE">
        <w:rPr>
          <w:rFonts w:ascii="Century Gothic" w:hAnsi="Century Gothic"/>
          <w:spacing w:val="-3"/>
        </w:rPr>
        <w:t xml:space="preserve"> </w:t>
      </w:r>
      <w:r w:rsidRPr="00B575FE">
        <w:rPr>
          <w:rFonts w:ascii="Century Gothic" w:hAnsi="Century Gothic"/>
        </w:rPr>
        <w:t>de seu</w:t>
      </w:r>
      <w:r w:rsidRPr="00B575FE">
        <w:rPr>
          <w:rFonts w:ascii="Century Gothic" w:hAnsi="Century Gothic"/>
          <w:spacing w:val="-3"/>
        </w:rPr>
        <w:t xml:space="preserve"> </w:t>
      </w:r>
      <w:r w:rsidRPr="00B575FE">
        <w:rPr>
          <w:rFonts w:ascii="Century Gothic" w:hAnsi="Century Gothic"/>
        </w:rPr>
        <w:t>titular</w:t>
      </w:r>
      <w:r w:rsidRPr="00B575FE">
        <w:rPr>
          <w:rFonts w:ascii="Century Gothic" w:hAnsi="Century Gothic"/>
          <w:spacing w:val="-3"/>
        </w:rPr>
        <w:t xml:space="preserve"> </w:t>
      </w:r>
      <w:r w:rsidRPr="00B575FE">
        <w:rPr>
          <w:rFonts w:ascii="Century Gothic" w:hAnsi="Century Gothic"/>
        </w:rPr>
        <w:t>ou 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2"/>
        </w:rPr>
        <w:t xml:space="preserve"> </w:t>
      </w:r>
      <w:r w:rsidRPr="00B575FE">
        <w:rPr>
          <w:rFonts w:ascii="Century Gothic" w:hAnsi="Century Gothic"/>
        </w:rPr>
        <w:t>do licitante.</w:t>
      </w:r>
    </w:p>
    <w:p w14:paraId="486424A3" w14:textId="77777777" w:rsidR="00723C93" w:rsidRPr="00B575FE" w:rsidRDefault="00723C93" w:rsidP="00723C93">
      <w:pPr>
        <w:pStyle w:val="Corpodetexto"/>
        <w:spacing w:before="1" w:line="360" w:lineRule="auto"/>
        <w:ind w:right="391"/>
        <w:rPr>
          <w:rFonts w:ascii="Century Gothic" w:hAnsi="Century Gothic"/>
        </w:rPr>
      </w:pPr>
      <w:r w:rsidRPr="00B575FE">
        <w:rPr>
          <w:rFonts w:ascii="Century Gothic" w:hAnsi="Century Gothic"/>
          <w:b/>
        </w:rPr>
        <w:t>§</w:t>
      </w:r>
      <w:r w:rsidRPr="00B575FE">
        <w:rPr>
          <w:rFonts w:ascii="Century Gothic" w:hAnsi="Century Gothic"/>
          <w:b/>
          <w:spacing w:val="-12"/>
        </w:rPr>
        <w:t xml:space="preserve"> </w:t>
      </w:r>
      <w:r w:rsidRPr="00B575FE">
        <w:rPr>
          <w:rFonts w:ascii="Century Gothic" w:hAnsi="Century Gothic"/>
          <w:b/>
        </w:rPr>
        <w:t>2º</w:t>
      </w:r>
      <w:r w:rsidRPr="00B575FE">
        <w:rPr>
          <w:rFonts w:ascii="Century Gothic" w:hAnsi="Century Gothic"/>
          <w:b/>
          <w:spacing w:val="-13"/>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usuário</w:t>
      </w:r>
      <w:r w:rsidRPr="00B575FE">
        <w:rPr>
          <w:rFonts w:ascii="Century Gothic" w:hAnsi="Century Gothic"/>
          <w:spacing w:val="-10"/>
        </w:rPr>
        <w:t xml:space="preserve"> </w:t>
      </w:r>
      <w:r w:rsidRPr="00B575FE">
        <w:rPr>
          <w:rFonts w:ascii="Century Gothic" w:hAnsi="Century Gothic"/>
        </w:rPr>
        <w:t>pode</w:t>
      </w:r>
      <w:r w:rsidRPr="00B575FE">
        <w:rPr>
          <w:rFonts w:ascii="Century Gothic" w:hAnsi="Century Gothic"/>
          <w:spacing w:val="-15"/>
        </w:rPr>
        <w:t xml:space="preserve"> </w:t>
      </w:r>
      <w:r w:rsidRPr="00B575FE">
        <w:rPr>
          <w:rFonts w:ascii="Century Gothic" w:hAnsi="Century Gothic"/>
        </w:rPr>
        <w:t>recuperar</w:t>
      </w:r>
      <w:r w:rsidRPr="00B575FE">
        <w:rPr>
          <w:rFonts w:ascii="Century Gothic" w:hAnsi="Century Gothic"/>
          <w:spacing w:val="-11"/>
        </w:rPr>
        <w:t xml:space="preserve"> </w:t>
      </w:r>
      <w:r w:rsidRPr="00B575FE">
        <w:rPr>
          <w:rFonts w:ascii="Century Gothic" w:hAnsi="Century Gothic"/>
        </w:rPr>
        <w:t>sua</w:t>
      </w:r>
      <w:r w:rsidRPr="00B575FE">
        <w:rPr>
          <w:rFonts w:ascii="Century Gothic" w:hAnsi="Century Gothic"/>
          <w:spacing w:val="-15"/>
        </w:rPr>
        <w:t xml:space="preserve"> </w:t>
      </w:r>
      <w:r w:rsidRPr="00B575FE">
        <w:rPr>
          <w:rFonts w:ascii="Century Gothic" w:hAnsi="Century Gothic"/>
        </w:rPr>
        <w:t>senha</w:t>
      </w:r>
      <w:r w:rsidRPr="00B575FE">
        <w:rPr>
          <w:rFonts w:ascii="Century Gothic" w:hAnsi="Century Gothic"/>
          <w:spacing w:val="-11"/>
        </w:rPr>
        <w:t xml:space="preserve"> </w:t>
      </w:r>
      <w:r w:rsidRPr="00B575FE">
        <w:rPr>
          <w:rFonts w:ascii="Century Gothic" w:hAnsi="Century Gothic"/>
        </w:rPr>
        <w:t>sempre</w:t>
      </w:r>
      <w:r w:rsidRPr="00B575FE">
        <w:rPr>
          <w:rFonts w:ascii="Century Gothic" w:hAnsi="Century Gothic"/>
          <w:spacing w:val="-11"/>
        </w:rPr>
        <w:t xml:space="preserve"> </w:t>
      </w:r>
      <w:r w:rsidRPr="00B575FE">
        <w:rPr>
          <w:rFonts w:ascii="Century Gothic" w:hAnsi="Century Gothic"/>
        </w:rPr>
        <w:t>que</w:t>
      </w:r>
      <w:r w:rsidRPr="00B575FE">
        <w:rPr>
          <w:rFonts w:ascii="Century Gothic" w:hAnsi="Century Gothic"/>
          <w:spacing w:val="-15"/>
        </w:rPr>
        <w:t xml:space="preserve"> </w:t>
      </w:r>
      <w:r w:rsidRPr="00B575FE">
        <w:rPr>
          <w:rFonts w:ascii="Century Gothic" w:hAnsi="Century Gothic"/>
        </w:rPr>
        <w:t>perdê-la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quando</w:t>
      </w:r>
      <w:r w:rsidRPr="00B575FE">
        <w:rPr>
          <w:rFonts w:ascii="Century Gothic" w:hAnsi="Century Gothic"/>
          <w:spacing w:val="-12"/>
        </w:rPr>
        <w:t xml:space="preserve"> </w:t>
      </w:r>
      <w:r w:rsidRPr="00B575FE">
        <w:rPr>
          <w:rFonts w:ascii="Century Gothic" w:hAnsi="Century Gothic"/>
        </w:rPr>
        <w:t>julgar</w:t>
      </w:r>
      <w:r w:rsidRPr="00B575FE">
        <w:rPr>
          <w:rFonts w:ascii="Century Gothic" w:hAnsi="Century Gothic"/>
          <w:spacing w:val="-12"/>
        </w:rPr>
        <w:t xml:space="preserve"> </w:t>
      </w:r>
      <w:r w:rsidRPr="00B575FE">
        <w:rPr>
          <w:rFonts w:ascii="Century Gothic" w:hAnsi="Century Gothic"/>
        </w:rPr>
        <w:t>que</w:t>
      </w:r>
      <w:r w:rsidRPr="00B575FE">
        <w:rPr>
          <w:rFonts w:ascii="Century Gothic" w:hAnsi="Century Gothic"/>
          <w:spacing w:val="-11"/>
        </w:rPr>
        <w:t xml:space="preserve"> </w:t>
      </w:r>
      <w:r w:rsidRPr="00B575FE">
        <w:rPr>
          <w:rFonts w:ascii="Century Gothic" w:hAnsi="Century Gothic"/>
        </w:rPr>
        <w:t>tenha</w:t>
      </w:r>
      <w:r w:rsidRPr="00B575FE">
        <w:rPr>
          <w:rFonts w:ascii="Century Gothic" w:hAnsi="Century Gothic"/>
          <w:spacing w:val="-11"/>
        </w:rPr>
        <w:t xml:space="preserve"> </w:t>
      </w:r>
      <w:r w:rsidRPr="00B575FE">
        <w:rPr>
          <w:rFonts w:ascii="Century Gothic" w:hAnsi="Century Gothic"/>
        </w:rPr>
        <w:t>havido</w:t>
      </w:r>
      <w:r w:rsidRPr="00B575FE">
        <w:rPr>
          <w:rFonts w:ascii="Century Gothic" w:hAnsi="Century Gothic"/>
          <w:spacing w:val="-58"/>
        </w:rPr>
        <w:t xml:space="preserve"> </w:t>
      </w:r>
      <w:r w:rsidRPr="00B575FE">
        <w:rPr>
          <w:rFonts w:ascii="Century Gothic" w:hAnsi="Century Gothic"/>
        </w:rPr>
        <w:t>quebra de seu sigilo. A recuperação é uma funcionalidade do Sistema disponível para todos os</w:t>
      </w:r>
      <w:r w:rsidRPr="00B575FE">
        <w:rPr>
          <w:rFonts w:ascii="Century Gothic" w:hAnsi="Century Gothic"/>
          <w:spacing w:val="-57"/>
        </w:rPr>
        <w:t xml:space="preserve"> </w:t>
      </w:r>
      <w:r w:rsidRPr="00B575FE">
        <w:rPr>
          <w:rFonts w:ascii="Century Gothic" w:hAnsi="Century Gothic"/>
        </w:rPr>
        <w:t>usuários e se dá pelo envio de um link de recuperação para o e-mail cadastrado. Uma nova</w:t>
      </w:r>
      <w:r w:rsidRPr="00B575FE">
        <w:rPr>
          <w:rFonts w:ascii="Century Gothic" w:hAnsi="Century Gothic"/>
          <w:spacing w:val="1"/>
        </w:rPr>
        <w:t xml:space="preserve"> </w:t>
      </w:r>
      <w:r w:rsidRPr="00B575FE">
        <w:rPr>
          <w:rFonts w:ascii="Century Gothic" w:hAnsi="Century Gothic"/>
        </w:rPr>
        <w:t>senha</w:t>
      </w:r>
      <w:r w:rsidRPr="00B575FE">
        <w:rPr>
          <w:rFonts w:ascii="Century Gothic" w:hAnsi="Century Gothic"/>
          <w:spacing w:val="-3"/>
        </w:rPr>
        <w:t xml:space="preserve"> </w:t>
      </w:r>
      <w:r w:rsidRPr="00B575FE">
        <w:rPr>
          <w:rFonts w:ascii="Century Gothic" w:hAnsi="Century Gothic"/>
        </w:rPr>
        <w:t>pode ser criada tornando sua conta de</w:t>
      </w:r>
      <w:r w:rsidRPr="00B575FE">
        <w:rPr>
          <w:rFonts w:ascii="Century Gothic" w:hAnsi="Century Gothic"/>
          <w:spacing w:val="-3"/>
        </w:rPr>
        <w:t xml:space="preserve"> </w:t>
      </w:r>
      <w:r w:rsidRPr="00B575FE">
        <w:rPr>
          <w:rFonts w:ascii="Century Gothic" w:hAnsi="Century Gothic"/>
        </w:rPr>
        <w:t>usuário segura</w:t>
      </w:r>
      <w:r w:rsidRPr="00B575FE">
        <w:rPr>
          <w:rFonts w:ascii="Century Gothic" w:hAnsi="Century Gothic"/>
          <w:spacing w:val="-4"/>
        </w:rPr>
        <w:t xml:space="preserve"> </w:t>
      </w:r>
      <w:r w:rsidRPr="00B575FE">
        <w:rPr>
          <w:rFonts w:ascii="Century Gothic" w:hAnsi="Century Gothic"/>
        </w:rPr>
        <w:t>novamente.</w:t>
      </w:r>
    </w:p>
    <w:p w14:paraId="44DE6AF0" w14:textId="77777777" w:rsidR="00723C93" w:rsidRPr="00B575FE" w:rsidRDefault="00723C93" w:rsidP="00723C93">
      <w:pPr>
        <w:pStyle w:val="Ttulo1"/>
        <w:spacing w:line="360" w:lineRule="auto"/>
        <w:ind w:left="547" w:right="539"/>
        <w:rPr>
          <w:rFonts w:ascii="Century Gothic" w:hAnsi="Century Gothic"/>
        </w:rPr>
      </w:pPr>
      <w:r w:rsidRPr="00B575FE">
        <w:rPr>
          <w:rFonts w:ascii="Century Gothic" w:hAnsi="Century Gothic"/>
        </w:rPr>
        <w:t>CAPÍTULO VII – DA CONTRATAÇÃO E LIQUIDAÇÃO DOS NEGÓCIOS E DAS</w:t>
      </w:r>
      <w:r w:rsidRPr="00B575FE">
        <w:rPr>
          <w:rFonts w:ascii="Century Gothic" w:hAnsi="Century Gothic"/>
          <w:spacing w:val="-57"/>
        </w:rPr>
        <w:t xml:space="preserve"> </w:t>
      </w:r>
      <w:r w:rsidRPr="00B575FE">
        <w:rPr>
          <w:rFonts w:ascii="Century Gothic" w:hAnsi="Century Gothic"/>
        </w:rPr>
        <w:t>GARANTIAS</w:t>
      </w:r>
    </w:p>
    <w:p w14:paraId="23B95E58"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 xml:space="preserve">Art. 15. </w:t>
      </w:r>
      <w:r w:rsidRPr="00B575FE">
        <w:rPr>
          <w:rFonts w:ascii="Century Gothic" w:hAnsi="Century Gothic"/>
        </w:rPr>
        <w:t>O documento comprobatório da operação realizada em conformidade com o disposto</w:t>
      </w:r>
      <w:r w:rsidRPr="00B575FE">
        <w:rPr>
          <w:rFonts w:ascii="Century Gothic" w:hAnsi="Century Gothic"/>
          <w:spacing w:val="1"/>
        </w:rPr>
        <w:t xml:space="preserve"> </w:t>
      </w:r>
      <w:r w:rsidRPr="00B575FE">
        <w:rPr>
          <w:rFonts w:ascii="Century Gothic" w:hAnsi="Century Gothic"/>
        </w:rPr>
        <w:t>neste Regulamento, expedido pelo Sistema da BLL COMPRAS, faz prova de relação jurídica</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2"/>
        </w:rPr>
        <w:t xml:space="preserve"> </w:t>
      </w:r>
      <w:r w:rsidRPr="00B575FE">
        <w:rPr>
          <w:rFonts w:ascii="Century Gothic" w:hAnsi="Century Gothic"/>
        </w:rPr>
        <w:t>entre</w:t>
      </w:r>
      <w:r w:rsidRPr="00B575FE">
        <w:rPr>
          <w:rFonts w:ascii="Century Gothic" w:hAnsi="Century Gothic"/>
          <w:spacing w:val="-17"/>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Promotor</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7"/>
        </w:rPr>
        <w:t xml:space="preserve"> </w:t>
      </w:r>
      <w:r w:rsidRPr="00B575FE">
        <w:rPr>
          <w:rFonts w:ascii="Century Gothic" w:hAnsi="Century Gothic"/>
        </w:rPr>
        <w:t>licitação</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5"/>
        </w:rPr>
        <w:t xml:space="preserve"> </w:t>
      </w:r>
      <w:r w:rsidRPr="00B575FE">
        <w:rPr>
          <w:rFonts w:ascii="Century Gothic" w:hAnsi="Century Gothic"/>
        </w:rPr>
        <w:t>vencedor,</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caso,</w:t>
      </w:r>
      <w:r w:rsidRPr="00B575FE">
        <w:rPr>
          <w:rFonts w:ascii="Century Gothic" w:hAnsi="Century Gothic"/>
          <w:spacing w:val="-15"/>
        </w:rPr>
        <w:t xml:space="preserve"> </w:t>
      </w:r>
      <w:r w:rsidRPr="00B575FE">
        <w:rPr>
          <w:rFonts w:ascii="Century Gothic" w:hAnsi="Century Gothic"/>
        </w:rPr>
        <w:t>obedecidas</w:t>
      </w:r>
      <w:r w:rsidRPr="00B575FE">
        <w:rPr>
          <w:rFonts w:ascii="Century Gothic" w:hAnsi="Century Gothic"/>
          <w:spacing w:val="-12"/>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condições</w:t>
      </w:r>
      <w:r w:rsidRPr="00B575FE">
        <w:rPr>
          <w:rFonts w:ascii="Century Gothic" w:hAnsi="Century Gothic"/>
          <w:spacing w:val="-58"/>
        </w:rPr>
        <w:t xml:space="preserve"> </w:t>
      </w:r>
      <w:r w:rsidRPr="00B575FE">
        <w:rPr>
          <w:rFonts w:ascii="Century Gothic" w:hAnsi="Century Gothic"/>
        </w:rPr>
        <w:t>estabelecidas</w:t>
      </w:r>
      <w:r w:rsidRPr="00B575FE">
        <w:rPr>
          <w:rFonts w:ascii="Century Gothic" w:hAnsi="Century Gothic"/>
          <w:spacing w:val="-1"/>
        </w:rPr>
        <w:t xml:space="preserve"> </w:t>
      </w:r>
      <w:r w:rsidRPr="00B575FE">
        <w:rPr>
          <w:rFonts w:ascii="Century Gothic" w:hAnsi="Century Gothic"/>
        </w:rPr>
        <w:t>no edital.</w:t>
      </w:r>
    </w:p>
    <w:p w14:paraId="196511B0" w14:textId="77777777" w:rsidR="00723C93" w:rsidRPr="00B575FE" w:rsidRDefault="00723C93" w:rsidP="00723C93">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11"/>
        </w:rPr>
        <w:t xml:space="preserve"> </w:t>
      </w:r>
      <w:r w:rsidRPr="00B575FE">
        <w:rPr>
          <w:rFonts w:ascii="Century Gothic" w:hAnsi="Century Gothic"/>
          <w:b/>
        </w:rPr>
        <w:t>16.</w:t>
      </w:r>
      <w:r w:rsidRPr="00B575FE">
        <w:rPr>
          <w:rFonts w:ascii="Century Gothic" w:hAnsi="Century Gothic"/>
          <w:b/>
          <w:spacing w:val="-9"/>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liquidação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operação</w:t>
      </w:r>
      <w:r w:rsidRPr="00B575FE">
        <w:rPr>
          <w:rFonts w:ascii="Century Gothic" w:hAnsi="Century Gothic"/>
          <w:spacing w:val="-10"/>
        </w:rPr>
        <w:t xml:space="preserve"> </w:t>
      </w:r>
      <w:r w:rsidRPr="00B575FE">
        <w:rPr>
          <w:rFonts w:ascii="Century Gothic" w:hAnsi="Century Gothic"/>
        </w:rPr>
        <w:t>se</w:t>
      </w:r>
      <w:r w:rsidRPr="00B575FE">
        <w:rPr>
          <w:rFonts w:ascii="Century Gothic" w:hAnsi="Century Gothic"/>
          <w:spacing w:val="-10"/>
        </w:rPr>
        <w:t xml:space="preserve"> </w:t>
      </w:r>
      <w:r w:rsidRPr="00B575FE">
        <w:rPr>
          <w:rFonts w:ascii="Century Gothic" w:hAnsi="Century Gothic"/>
        </w:rPr>
        <w:t>dará</w:t>
      </w:r>
      <w:r w:rsidRPr="00B575FE">
        <w:rPr>
          <w:rFonts w:ascii="Century Gothic" w:hAnsi="Century Gothic"/>
          <w:spacing w:val="-14"/>
        </w:rPr>
        <w:t xml:space="preserve"> </w:t>
      </w:r>
      <w:r w:rsidRPr="00B575FE">
        <w:rPr>
          <w:rFonts w:ascii="Century Gothic" w:hAnsi="Century Gothic"/>
        </w:rPr>
        <w:t>nas</w:t>
      </w:r>
      <w:r w:rsidRPr="00B575FE">
        <w:rPr>
          <w:rFonts w:ascii="Century Gothic" w:hAnsi="Century Gothic"/>
          <w:spacing w:val="-8"/>
        </w:rPr>
        <w:t xml:space="preserve"> </w:t>
      </w:r>
      <w:r w:rsidRPr="00B575FE">
        <w:rPr>
          <w:rFonts w:ascii="Century Gothic" w:hAnsi="Century Gothic"/>
        </w:rPr>
        <w:t>condições</w:t>
      </w:r>
      <w:r w:rsidRPr="00B575FE">
        <w:rPr>
          <w:rFonts w:ascii="Century Gothic" w:hAnsi="Century Gothic"/>
          <w:spacing w:val="-11"/>
        </w:rPr>
        <w:t xml:space="preserve"> </w:t>
      </w:r>
      <w:r w:rsidRPr="00B575FE">
        <w:rPr>
          <w:rFonts w:ascii="Century Gothic" w:hAnsi="Century Gothic"/>
        </w:rPr>
        <w:t>previstas</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1"/>
        </w:rPr>
        <w:t xml:space="preserve"> </w:t>
      </w:r>
      <w:r w:rsidRPr="00B575FE">
        <w:rPr>
          <w:rFonts w:ascii="Century Gothic" w:hAnsi="Century Gothic"/>
        </w:rPr>
        <w:t>edital,</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10"/>
        </w:rPr>
        <w:t xml:space="preserve"> </w:t>
      </w:r>
      <w:r w:rsidRPr="00B575FE">
        <w:rPr>
          <w:rFonts w:ascii="Century Gothic" w:hAnsi="Century Gothic"/>
        </w:rPr>
        <w:t>cabendo</w:t>
      </w:r>
      <w:r w:rsidRPr="00B575FE">
        <w:rPr>
          <w:rFonts w:ascii="Century Gothic" w:hAnsi="Century Gothic"/>
          <w:spacing w:val="-9"/>
        </w:rPr>
        <w:t xml:space="preserve"> </w:t>
      </w:r>
      <w:r w:rsidRPr="00B575FE">
        <w:rPr>
          <w:rFonts w:ascii="Century Gothic" w:hAnsi="Century Gothic"/>
        </w:rPr>
        <w:t>à</w:t>
      </w:r>
      <w:r w:rsidRPr="00B575FE">
        <w:rPr>
          <w:rFonts w:ascii="Century Gothic" w:hAnsi="Century Gothic"/>
          <w:spacing w:val="-12"/>
        </w:rPr>
        <w:t xml:space="preserve"> </w:t>
      </w:r>
      <w:r w:rsidRPr="00B575FE">
        <w:rPr>
          <w:rFonts w:ascii="Century Gothic" w:hAnsi="Century Gothic"/>
        </w:rPr>
        <w:t>BLL</w:t>
      </w:r>
      <w:r w:rsidRPr="00B575FE">
        <w:rPr>
          <w:rFonts w:ascii="Century Gothic" w:hAnsi="Century Gothic"/>
          <w:spacing w:val="-58"/>
        </w:rPr>
        <w:t xml:space="preserve"> </w:t>
      </w:r>
      <w:r w:rsidRPr="00B575FE">
        <w:rPr>
          <w:rFonts w:ascii="Century Gothic" w:hAnsi="Century Gothic"/>
        </w:rPr>
        <w:t>COMPRAS, em nenhuma hipótese, responsabilidade, a qualquer título, pela execução das</w:t>
      </w:r>
      <w:r w:rsidRPr="00B575FE">
        <w:rPr>
          <w:rFonts w:ascii="Century Gothic" w:hAnsi="Century Gothic"/>
          <w:spacing w:val="1"/>
        </w:rPr>
        <w:t xml:space="preserve"> </w:t>
      </w:r>
      <w:r w:rsidRPr="00B575FE">
        <w:rPr>
          <w:rFonts w:ascii="Century Gothic" w:hAnsi="Century Gothic"/>
        </w:rPr>
        <w:t>obrigações</w:t>
      </w:r>
      <w:r w:rsidRPr="00B575FE">
        <w:rPr>
          <w:rFonts w:ascii="Century Gothic" w:hAnsi="Century Gothic"/>
          <w:spacing w:val="-1"/>
        </w:rPr>
        <w:t xml:space="preserve"> </w:t>
      </w:r>
      <w:r w:rsidRPr="00B575FE">
        <w:rPr>
          <w:rFonts w:ascii="Century Gothic" w:hAnsi="Century Gothic"/>
        </w:rPr>
        <w:t>decorrentes dos negócios celebrados por</w:t>
      </w:r>
      <w:r w:rsidRPr="00B575FE">
        <w:rPr>
          <w:rFonts w:ascii="Century Gothic" w:hAnsi="Century Gothic"/>
          <w:spacing w:val="-3"/>
        </w:rPr>
        <w:t xml:space="preserve"> </w:t>
      </w:r>
      <w:r w:rsidRPr="00B575FE">
        <w:rPr>
          <w:rFonts w:ascii="Century Gothic" w:hAnsi="Century Gothic"/>
        </w:rPr>
        <w:t>intermédio do Sistema.</w:t>
      </w:r>
    </w:p>
    <w:p w14:paraId="55645DDC" w14:textId="77777777" w:rsidR="00723C93" w:rsidRPr="00B575FE" w:rsidRDefault="00723C93" w:rsidP="00723C93">
      <w:pPr>
        <w:pStyle w:val="Ttulo1"/>
        <w:ind w:right="609"/>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VIII</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CUSTO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0671A15C" w14:textId="77777777" w:rsidR="00723C93" w:rsidRPr="00B575FE" w:rsidRDefault="00723C93" w:rsidP="00723C93">
      <w:pPr>
        <w:pStyle w:val="Corpodetexto"/>
        <w:spacing w:before="8"/>
        <w:rPr>
          <w:rFonts w:ascii="Century Gothic" w:hAnsi="Century Gothic"/>
          <w:b/>
          <w:sz w:val="22"/>
        </w:rPr>
      </w:pPr>
    </w:p>
    <w:p w14:paraId="5047F121"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 xml:space="preserve">Art. 17. </w:t>
      </w:r>
      <w:r w:rsidRPr="00B575FE">
        <w:rPr>
          <w:rFonts w:ascii="Century Gothic" w:hAnsi="Century Gothic"/>
        </w:rPr>
        <w:t>O licitante deverá optar por um dos planos disponíveis para a utilização do Sistema,</w:t>
      </w:r>
      <w:r w:rsidRPr="00B575FE">
        <w:rPr>
          <w:rFonts w:ascii="Century Gothic" w:hAnsi="Century Gothic"/>
          <w:spacing w:val="1"/>
        </w:rPr>
        <w:t xml:space="preserve"> </w:t>
      </w:r>
      <w:r w:rsidRPr="00B575FE">
        <w:rPr>
          <w:rFonts w:ascii="Century Gothic" w:hAnsi="Century Gothic"/>
        </w:rPr>
        <w:t>sendo:</w:t>
      </w:r>
    </w:p>
    <w:p w14:paraId="72FA6D5B" w14:textId="77777777" w:rsidR="00723C93" w:rsidRPr="00B575FE" w:rsidRDefault="00723C93" w:rsidP="00723C93">
      <w:pPr>
        <w:pStyle w:val="PargrafodaLista"/>
        <w:widowControl w:val="0"/>
        <w:numPr>
          <w:ilvl w:val="0"/>
          <w:numId w:val="43"/>
        </w:numPr>
        <w:tabs>
          <w:tab w:val="left" w:pos="1110"/>
        </w:tabs>
        <w:autoSpaceDE w:val="0"/>
        <w:autoSpaceDN w:val="0"/>
        <w:spacing w:line="360" w:lineRule="auto"/>
        <w:ind w:right="388" w:firstLine="0"/>
        <w:contextualSpacing w:val="0"/>
        <w:jc w:val="both"/>
        <w:rPr>
          <w:rFonts w:ascii="Century Gothic" w:hAnsi="Century Gothic"/>
        </w:rPr>
      </w:pPr>
      <w:r w:rsidRPr="00B575FE">
        <w:rPr>
          <w:rFonts w:ascii="Century Gothic" w:hAnsi="Century Gothic"/>
          <w:b/>
        </w:rPr>
        <w:t xml:space="preserve">Plano por Período: </w:t>
      </w:r>
      <w:r w:rsidRPr="00B575FE">
        <w:rPr>
          <w:rFonts w:ascii="Century Gothic" w:hAnsi="Century Gothic"/>
        </w:rPr>
        <w:t>O licitante poderá participar livremente das licitações publicadas</w:t>
      </w:r>
      <w:r w:rsidRPr="00B575FE">
        <w:rPr>
          <w:rFonts w:ascii="Century Gothic" w:hAnsi="Century Gothic"/>
          <w:spacing w:val="1"/>
        </w:rPr>
        <w:t xml:space="preserve"> </w:t>
      </w:r>
      <w:r w:rsidRPr="00B575FE">
        <w:rPr>
          <w:rFonts w:ascii="Century Gothic" w:hAnsi="Century Gothic"/>
        </w:rPr>
        <w:t>no Sistema no período de 90 (noventa) dias, pelo valor de R$ 567,00 (quinhentos e sessenta e</w:t>
      </w:r>
      <w:r w:rsidRPr="00B575FE">
        <w:rPr>
          <w:rFonts w:ascii="Century Gothic" w:hAnsi="Century Gothic"/>
          <w:spacing w:val="1"/>
        </w:rPr>
        <w:t xml:space="preserve"> </w:t>
      </w:r>
      <w:r w:rsidRPr="00B575FE">
        <w:rPr>
          <w:rFonts w:ascii="Century Gothic" w:hAnsi="Century Gothic"/>
        </w:rPr>
        <w:t>sete</w:t>
      </w:r>
      <w:r w:rsidRPr="00B575FE">
        <w:rPr>
          <w:rFonts w:ascii="Century Gothic" w:hAnsi="Century Gothic"/>
          <w:spacing w:val="-1"/>
        </w:rPr>
        <w:t xml:space="preserve"> </w:t>
      </w:r>
      <w:r w:rsidRPr="00B575FE">
        <w:rPr>
          <w:rFonts w:ascii="Century Gothic" w:hAnsi="Century Gothic"/>
        </w:rPr>
        <w:t>reais), podendo ser parcelado</w:t>
      </w:r>
      <w:r w:rsidRPr="00B575FE">
        <w:rPr>
          <w:rFonts w:ascii="Century Gothic" w:hAnsi="Century Gothic"/>
          <w:spacing w:val="-1"/>
        </w:rPr>
        <w:t xml:space="preserve"> </w:t>
      </w:r>
      <w:r w:rsidRPr="00B575FE">
        <w:rPr>
          <w:rFonts w:ascii="Century Gothic" w:hAnsi="Century Gothic"/>
        </w:rPr>
        <w:t>em 3 vezes de</w:t>
      </w:r>
      <w:r w:rsidRPr="00B575FE">
        <w:rPr>
          <w:rFonts w:ascii="Century Gothic" w:hAnsi="Century Gothic"/>
          <w:spacing w:val="-4"/>
        </w:rPr>
        <w:t xml:space="preserve"> </w:t>
      </w:r>
      <w:r w:rsidRPr="00B575FE">
        <w:rPr>
          <w:rFonts w:ascii="Century Gothic" w:hAnsi="Century Gothic"/>
        </w:rPr>
        <w:t>R$ 189,00 (cento e</w:t>
      </w:r>
      <w:r w:rsidRPr="00B575FE">
        <w:rPr>
          <w:rFonts w:ascii="Century Gothic" w:hAnsi="Century Gothic"/>
          <w:spacing w:val="-1"/>
        </w:rPr>
        <w:t xml:space="preserve"> </w:t>
      </w:r>
      <w:r w:rsidRPr="00B575FE">
        <w:rPr>
          <w:rFonts w:ascii="Century Gothic" w:hAnsi="Century Gothic"/>
        </w:rPr>
        <w:t>oitenta</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3"/>
        </w:rPr>
        <w:t xml:space="preserve"> </w:t>
      </w:r>
      <w:r w:rsidRPr="00B575FE">
        <w:rPr>
          <w:rFonts w:ascii="Century Gothic" w:hAnsi="Century Gothic"/>
        </w:rPr>
        <w:t>nove reais).</w:t>
      </w:r>
    </w:p>
    <w:p w14:paraId="0C422B41"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terá</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opção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selecionar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renovação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automaticamente,</w:t>
      </w:r>
      <w:r w:rsidRPr="00B575FE">
        <w:rPr>
          <w:rFonts w:ascii="Century Gothic" w:hAnsi="Century Gothic"/>
          <w:spacing w:val="1"/>
        </w:rPr>
        <w:t xml:space="preserve"> </w:t>
      </w:r>
      <w:r w:rsidRPr="00B575FE">
        <w:rPr>
          <w:rFonts w:ascii="Century Gothic" w:hAnsi="Century Gothic"/>
        </w:rPr>
        <w:t>nas</w:t>
      </w:r>
      <w:r w:rsidRPr="00B575FE">
        <w:rPr>
          <w:rFonts w:ascii="Century Gothic" w:hAnsi="Century Gothic"/>
          <w:spacing w:val="-57"/>
        </w:rPr>
        <w:t xml:space="preserve"> </w:t>
      </w:r>
      <w:r w:rsidRPr="00B575FE">
        <w:rPr>
          <w:rFonts w:ascii="Century Gothic" w:hAnsi="Century Gothic"/>
        </w:rPr>
        <w:t>Configurações de Plano</w:t>
      </w:r>
      <w:r w:rsidRPr="00B575FE">
        <w:rPr>
          <w:rFonts w:ascii="Century Gothic" w:hAnsi="Century Gothic"/>
          <w:spacing w:val="1"/>
        </w:rPr>
        <w:t xml:space="preserve"> </w:t>
      </w:r>
      <w:r w:rsidRPr="00B575FE">
        <w:rPr>
          <w:rFonts w:ascii="Century Gothic" w:hAnsi="Century Gothic"/>
        </w:rPr>
        <w:t>de Cobrança, diretamente pelo perfil</w:t>
      </w:r>
      <w:r w:rsidRPr="00B575FE">
        <w:rPr>
          <w:rFonts w:ascii="Century Gothic" w:hAnsi="Century Gothic"/>
          <w:spacing w:val="1"/>
        </w:rPr>
        <w:t xml:space="preserve"> </w:t>
      </w:r>
      <w:r w:rsidRPr="00B575FE">
        <w:rPr>
          <w:rFonts w:ascii="Century Gothic" w:hAnsi="Century Gothic"/>
        </w:rPr>
        <w:t>de Representante Legal 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licitante na</w:t>
      </w:r>
      <w:r w:rsidRPr="00B575FE">
        <w:rPr>
          <w:rFonts w:ascii="Century Gothic" w:hAnsi="Century Gothic"/>
          <w:spacing w:val="-3"/>
        </w:rPr>
        <w:t xml:space="preserve"> </w:t>
      </w:r>
      <w:r w:rsidRPr="00B575FE">
        <w:rPr>
          <w:rFonts w:ascii="Century Gothic" w:hAnsi="Century Gothic"/>
        </w:rPr>
        <w:t>plataforma.</w:t>
      </w:r>
    </w:p>
    <w:p w14:paraId="6182255E" w14:textId="77777777" w:rsidR="00723C93" w:rsidRPr="00B575FE" w:rsidRDefault="00723C93" w:rsidP="00723C93">
      <w:pPr>
        <w:pStyle w:val="Corpodetexto"/>
        <w:spacing w:before="1" w:line="360" w:lineRule="auto"/>
        <w:ind w:right="391"/>
        <w:rPr>
          <w:rFonts w:ascii="Century Gothic" w:hAnsi="Century Gothic"/>
        </w:rPr>
      </w:pPr>
      <w:r w:rsidRPr="00B575FE">
        <w:rPr>
          <w:rFonts w:ascii="Century Gothic" w:hAnsi="Century Gothic"/>
          <w:b/>
        </w:rPr>
        <w:t xml:space="preserve">§ 2º </w:t>
      </w:r>
      <w:r w:rsidRPr="00B575FE">
        <w:rPr>
          <w:rFonts w:ascii="Century Gothic" w:hAnsi="Century Gothic"/>
        </w:rPr>
        <w:t>O licitante, em caso de renovação do plano automaticamente, terá a opção de solicitar o</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do plano em até 10 (dez) dias</w:t>
      </w:r>
      <w:r w:rsidRPr="00B575FE">
        <w:rPr>
          <w:rFonts w:ascii="Century Gothic" w:hAnsi="Century Gothic"/>
          <w:spacing w:val="-3"/>
        </w:rPr>
        <w:t xml:space="preserve"> </w:t>
      </w:r>
      <w:r w:rsidRPr="00B575FE">
        <w:rPr>
          <w:rFonts w:ascii="Century Gothic" w:hAnsi="Century Gothic"/>
        </w:rPr>
        <w:t>antes</w:t>
      </w:r>
      <w:r w:rsidRPr="00B575FE">
        <w:rPr>
          <w:rFonts w:ascii="Century Gothic" w:hAnsi="Century Gothic"/>
          <w:spacing w:val="2"/>
        </w:rPr>
        <w:t xml:space="preserve"> </w:t>
      </w:r>
      <w:r w:rsidRPr="00B575FE">
        <w:rPr>
          <w:rFonts w:ascii="Century Gothic" w:hAnsi="Century Gothic"/>
        </w:rPr>
        <w:t>do vencimento.</w:t>
      </w:r>
    </w:p>
    <w:p w14:paraId="58E06F4C"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 xml:space="preserve">§ 3º </w:t>
      </w:r>
      <w:r w:rsidRPr="00B575FE">
        <w:rPr>
          <w:rFonts w:ascii="Century Gothic" w:hAnsi="Century Gothic"/>
        </w:rPr>
        <w:t>O boleto será encaminhado via e-mail e disponibilizado para download no Sistema, nas</w:t>
      </w:r>
      <w:r w:rsidRPr="00B575FE">
        <w:rPr>
          <w:rFonts w:ascii="Century Gothic" w:hAnsi="Century Gothic"/>
          <w:spacing w:val="1"/>
        </w:rPr>
        <w:t xml:space="preserve"> </w:t>
      </w:r>
      <w:r w:rsidRPr="00B575FE">
        <w:rPr>
          <w:rFonts w:ascii="Century Gothic" w:hAnsi="Century Gothic"/>
        </w:rPr>
        <w:t>Configurações de Plano e Cobrança, com vencimento para 48h úteis, após a confirmação da</w:t>
      </w:r>
      <w:r w:rsidRPr="00B575FE">
        <w:rPr>
          <w:rFonts w:ascii="Century Gothic" w:hAnsi="Century Gothic"/>
          <w:spacing w:val="1"/>
        </w:rPr>
        <w:t xml:space="preserve"> </w:t>
      </w:r>
      <w:r w:rsidRPr="00B575FE">
        <w:rPr>
          <w:rFonts w:ascii="Century Gothic" w:hAnsi="Century Gothic"/>
        </w:rPr>
        <w:t>escolha</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p>
    <w:p w14:paraId="351AA2E2" w14:textId="77777777" w:rsidR="00723C93" w:rsidRPr="00B575FE" w:rsidRDefault="00723C93" w:rsidP="00723C93">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2"/>
        </w:rPr>
        <w:t xml:space="preserve"> </w:t>
      </w:r>
      <w:r w:rsidRPr="00B575FE">
        <w:rPr>
          <w:rFonts w:ascii="Century Gothic" w:hAnsi="Century Gothic"/>
        </w:rPr>
        <w:t>A vigência</w:t>
      </w:r>
      <w:r w:rsidRPr="00B575FE">
        <w:rPr>
          <w:rFonts w:ascii="Century Gothic" w:hAnsi="Century Gothic"/>
          <w:spacing w:val="-1"/>
        </w:rPr>
        <w:t xml:space="preserve"> </w:t>
      </w:r>
      <w:r w:rsidRPr="00B575FE">
        <w:rPr>
          <w:rFonts w:ascii="Century Gothic" w:hAnsi="Century Gothic"/>
        </w:rPr>
        <w:t>do plano</w:t>
      </w:r>
      <w:r w:rsidRPr="00B575FE">
        <w:rPr>
          <w:rFonts w:ascii="Century Gothic" w:hAnsi="Century Gothic"/>
          <w:spacing w:val="1"/>
        </w:rPr>
        <w:t xml:space="preserve"> </w:t>
      </w:r>
      <w:r w:rsidRPr="00B575FE">
        <w:rPr>
          <w:rFonts w:ascii="Century Gothic" w:hAnsi="Century Gothic"/>
        </w:rPr>
        <w:t>inicia-se a</w:t>
      </w:r>
      <w:r w:rsidRPr="00B575FE">
        <w:rPr>
          <w:rFonts w:ascii="Century Gothic" w:hAnsi="Century Gothic"/>
          <w:spacing w:val="-4"/>
        </w:rPr>
        <w:t xml:space="preserve"> </w:t>
      </w:r>
      <w:r w:rsidRPr="00B575FE">
        <w:rPr>
          <w:rFonts w:ascii="Century Gothic" w:hAnsi="Century Gothic"/>
        </w:rPr>
        <w:t>partir da</w:t>
      </w:r>
      <w:r w:rsidRPr="00B575FE">
        <w:rPr>
          <w:rFonts w:ascii="Century Gothic" w:hAnsi="Century Gothic"/>
          <w:spacing w:val="-1"/>
        </w:rPr>
        <w:t xml:space="preserve"> </w:t>
      </w:r>
      <w:r w:rsidRPr="00B575FE">
        <w:rPr>
          <w:rFonts w:ascii="Century Gothic" w:hAnsi="Century Gothic"/>
        </w:rPr>
        <w:t>compensação do</w:t>
      </w:r>
      <w:r w:rsidRPr="00B575FE">
        <w:rPr>
          <w:rFonts w:ascii="Century Gothic" w:hAnsi="Century Gothic"/>
          <w:spacing w:val="-1"/>
        </w:rPr>
        <w:t xml:space="preserve"> </w:t>
      </w:r>
      <w:r w:rsidRPr="00B575FE">
        <w:rPr>
          <w:rFonts w:ascii="Century Gothic" w:hAnsi="Century Gothic"/>
        </w:rPr>
        <w:t>pagamento.</w:t>
      </w:r>
    </w:p>
    <w:p w14:paraId="59E77DA2" w14:textId="77777777" w:rsidR="00723C93" w:rsidRPr="00B575FE" w:rsidRDefault="00723C93" w:rsidP="00723C93">
      <w:pPr>
        <w:pStyle w:val="PargrafodaLista"/>
        <w:widowControl w:val="0"/>
        <w:numPr>
          <w:ilvl w:val="0"/>
          <w:numId w:val="43"/>
        </w:numPr>
        <w:tabs>
          <w:tab w:val="left" w:pos="1110"/>
        </w:tabs>
        <w:autoSpaceDE w:val="0"/>
        <w:autoSpaceDN w:val="0"/>
        <w:spacing w:before="139" w:line="360" w:lineRule="auto"/>
        <w:ind w:right="388" w:firstLine="0"/>
        <w:contextualSpacing w:val="0"/>
        <w:jc w:val="both"/>
        <w:rPr>
          <w:rFonts w:ascii="Century Gothic" w:hAnsi="Century Gothic"/>
        </w:rPr>
      </w:pPr>
      <w:r w:rsidRPr="00B575FE">
        <w:rPr>
          <w:rFonts w:ascii="Century Gothic" w:hAnsi="Century Gothic"/>
          <w:b/>
        </w:rPr>
        <w:t>Plano</w:t>
      </w:r>
      <w:r w:rsidRPr="00B575FE">
        <w:rPr>
          <w:rFonts w:ascii="Century Gothic" w:hAnsi="Century Gothic"/>
          <w:b/>
          <w:spacing w:val="-5"/>
        </w:rPr>
        <w:t xml:space="preserve"> </w:t>
      </w:r>
      <w:r w:rsidRPr="00B575FE">
        <w:rPr>
          <w:rFonts w:ascii="Century Gothic" w:hAnsi="Century Gothic"/>
          <w:b/>
        </w:rPr>
        <w:t>Taxa</w:t>
      </w:r>
      <w:r w:rsidRPr="00B575FE">
        <w:rPr>
          <w:rFonts w:ascii="Century Gothic" w:hAnsi="Century Gothic"/>
          <w:b/>
          <w:spacing w:val="-6"/>
        </w:rPr>
        <w:t xml:space="preserve"> </w:t>
      </w:r>
      <w:r w:rsidRPr="00B575FE">
        <w:rPr>
          <w:rFonts w:ascii="Century Gothic" w:hAnsi="Century Gothic"/>
          <w:b/>
        </w:rPr>
        <w:t>Variável:</w:t>
      </w:r>
      <w:r w:rsidRPr="00B575FE">
        <w:rPr>
          <w:rFonts w:ascii="Century Gothic" w:hAnsi="Century Gothic"/>
          <w:b/>
          <w:spacing w:val="-7"/>
        </w:rPr>
        <w:t xml:space="preserve"> </w:t>
      </w:r>
      <w:r w:rsidRPr="00B575FE">
        <w:rPr>
          <w:rFonts w:ascii="Century Gothic" w:hAnsi="Century Gothic"/>
        </w:rPr>
        <w:t>Somente</w:t>
      </w:r>
      <w:r w:rsidRPr="00B575FE">
        <w:rPr>
          <w:rFonts w:ascii="Century Gothic" w:hAnsi="Century Gothic"/>
          <w:spacing w:val="-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pagará</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6"/>
        </w:rPr>
        <w:t xml:space="preserve"> </w:t>
      </w:r>
      <w:r w:rsidRPr="00B575FE">
        <w:rPr>
          <w:rFonts w:ascii="Century Gothic" w:hAnsi="Century Gothic"/>
        </w:rPr>
        <w:t>taxa</w:t>
      </w:r>
      <w:r w:rsidRPr="00B575FE">
        <w:rPr>
          <w:rFonts w:ascii="Century Gothic" w:hAnsi="Century Gothic"/>
          <w:spacing w:val="-7"/>
        </w:rPr>
        <w:t xml:space="preserve"> </w:t>
      </w:r>
      <w:r w:rsidRPr="00B575FE">
        <w:rPr>
          <w:rFonts w:ascii="Century Gothic" w:hAnsi="Century Gothic"/>
        </w:rPr>
        <w:t>variável</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9"/>
        </w:rPr>
        <w:t xml:space="preserve"> </w:t>
      </w:r>
      <w:r w:rsidRPr="00B575FE">
        <w:rPr>
          <w:rFonts w:ascii="Century Gothic" w:hAnsi="Century Gothic"/>
        </w:rPr>
        <w:t>sucesso,</w:t>
      </w:r>
      <w:r w:rsidRPr="00B575FE">
        <w:rPr>
          <w:rFonts w:ascii="Century Gothic" w:hAnsi="Century Gothic"/>
          <w:spacing w:val="-58"/>
        </w:rPr>
        <w:t xml:space="preserve"> </w:t>
      </w:r>
      <w:r w:rsidRPr="00B575FE">
        <w:rPr>
          <w:rFonts w:ascii="Century Gothic" w:hAnsi="Century Gothic"/>
        </w:rPr>
        <w:t>sendo 1,5% (um e meio por cento) sobre o valor do lote adjudicado, limitado ao teto máximo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R$ 600,00 (seiscentos</w:t>
      </w:r>
      <w:r w:rsidRPr="00B575FE">
        <w:rPr>
          <w:rFonts w:ascii="Century Gothic" w:hAnsi="Century Gothic"/>
          <w:spacing w:val="2"/>
        </w:rPr>
        <w:t xml:space="preserve"> </w:t>
      </w:r>
      <w:r w:rsidRPr="00B575FE">
        <w:rPr>
          <w:rFonts w:ascii="Century Gothic" w:hAnsi="Century Gothic"/>
        </w:rPr>
        <w:t>reais) por lote</w:t>
      </w:r>
      <w:r w:rsidRPr="00B575FE">
        <w:rPr>
          <w:rFonts w:ascii="Century Gothic" w:hAnsi="Century Gothic"/>
          <w:spacing w:val="2"/>
        </w:rPr>
        <w:t xml:space="preserve"> </w:t>
      </w:r>
      <w:r w:rsidRPr="00B575FE">
        <w:rPr>
          <w:rFonts w:ascii="Century Gothic" w:hAnsi="Century Gothic"/>
        </w:rPr>
        <w:t>adjudicado.</w:t>
      </w:r>
    </w:p>
    <w:p w14:paraId="20CB9F46"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1º</w:t>
      </w:r>
      <w:r w:rsidRPr="00B575FE">
        <w:rPr>
          <w:rFonts w:ascii="Century Gothic" w:hAnsi="Century Gothic"/>
          <w:b/>
          <w:spacing w:val="-3"/>
        </w:rPr>
        <w:t xml:space="preserve"> </w:t>
      </w:r>
      <w:r w:rsidRPr="00B575FE">
        <w:rPr>
          <w:rFonts w:ascii="Century Gothic" w:hAnsi="Century Gothic"/>
        </w:rPr>
        <w:t>Em</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5"/>
        </w:rPr>
        <w:t xml:space="preserve"> </w:t>
      </w:r>
      <w:r w:rsidRPr="00B575FE">
        <w:rPr>
          <w:rFonts w:ascii="Century Gothic" w:hAnsi="Century Gothic"/>
        </w:rPr>
        <w:t>nas</w:t>
      </w:r>
      <w:r w:rsidRPr="00B575FE">
        <w:rPr>
          <w:rFonts w:ascii="Century Gothic" w:hAnsi="Century Gothic"/>
          <w:spacing w:val="-3"/>
        </w:rPr>
        <w:t xml:space="preserve"> </w:t>
      </w:r>
      <w:r w:rsidRPr="00B575FE">
        <w:rPr>
          <w:rFonts w:ascii="Century Gothic" w:hAnsi="Century Gothic"/>
        </w:rPr>
        <w:t>quais o</w:t>
      </w:r>
      <w:r w:rsidRPr="00B575FE">
        <w:rPr>
          <w:rFonts w:ascii="Century Gothic" w:hAnsi="Century Gothic"/>
          <w:spacing w:val="-3"/>
        </w:rPr>
        <w:t xml:space="preserve"> </w:t>
      </w:r>
      <w:r w:rsidRPr="00B575FE">
        <w:rPr>
          <w:rFonts w:ascii="Century Gothic" w:hAnsi="Century Gothic"/>
        </w:rPr>
        <w:t>Promotor</w:t>
      </w:r>
      <w:r w:rsidRPr="00B575FE">
        <w:rPr>
          <w:rFonts w:ascii="Century Gothic" w:hAnsi="Century Gothic"/>
          <w:spacing w:val="-3"/>
        </w:rPr>
        <w:t xml:space="preserve"> </w:t>
      </w:r>
      <w:r w:rsidRPr="00B575FE">
        <w:rPr>
          <w:rFonts w:ascii="Century Gothic" w:hAnsi="Century Gothic"/>
        </w:rPr>
        <w:t>optar</w:t>
      </w:r>
      <w:r w:rsidRPr="00B575FE">
        <w:rPr>
          <w:rFonts w:ascii="Century Gothic" w:hAnsi="Century Gothic"/>
          <w:spacing w:val="-5"/>
        </w:rPr>
        <w:t xml:space="preserve"> </w:t>
      </w:r>
      <w:r w:rsidRPr="00B575FE">
        <w:rPr>
          <w:rFonts w:ascii="Century Gothic" w:hAnsi="Century Gothic"/>
        </w:rPr>
        <w:t>pelo</w:t>
      </w:r>
      <w:r w:rsidRPr="00B575FE">
        <w:rPr>
          <w:rFonts w:ascii="Century Gothic" w:hAnsi="Century Gothic"/>
          <w:spacing w:val="-3"/>
        </w:rPr>
        <w:t xml:space="preserve"> </w:t>
      </w:r>
      <w:r w:rsidRPr="00B575FE">
        <w:rPr>
          <w:rFonts w:ascii="Century Gothic" w:hAnsi="Century Gothic"/>
        </w:rPr>
        <w:t>tipo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contrato de</w:t>
      </w:r>
      <w:r w:rsidRPr="00B575FE">
        <w:rPr>
          <w:rFonts w:ascii="Century Gothic" w:hAnsi="Century Gothic"/>
          <w:spacing w:val="-3"/>
        </w:rPr>
        <w:t xml:space="preserve"> </w:t>
      </w:r>
      <w:r w:rsidRPr="00B575FE">
        <w:rPr>
          <w:rFonts w:ascii="Century Gothic" w:hAnsi="Century Gothic"/>
        </w:rPr>
        <w:t>Aquisição</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formato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os</w:t>
      </w:r>
      <w:r w:rsidRPr="00B575FE">
        <w:rPr>
          <w:rFonts w:ascii="Century Gothic" w:hAnsi="Century Gothic"/>
          <w:spacing w:val="-10"/>
        </w:rPr>
        <w:t xml:space="preserve"> </w:t>
      </w:r>
      <w:r w:rsidRPr="00B575FE">
        <w:rPr>
          <w:rFonts w:ascii="Century Gothic" w:hAnsi="Century Gothic"/>
        </w:rPr>
        <w:t>licitantes</w:t>
      </w:r>
      <w:r w:rsidRPr="00B575FE">
        <w:rPr>
          <w:rFonts w:ascii="Century Gothic" w:hAnsi="Century Gothic"/>
          <w:spacing w:val="-11"/>
        </w:rPr>
        <w:t xml:space="preserve"> </w:t>
      </w:r>
      <w:r w:rsidRPr="00B575FE">
        <w:rPr>
          <w:rFonts w:ascii="Century Gothic" w:hAnsi="Century Gothic"/>
        </w:rPr>
        <w:t>será</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1,5%</w:t>
      </w:r>
      <w:r w:rsidRPr="00B575FE">
        <w:rPr>
          <w:rFonts w:ascii="Century Gothic" w:hAnsi="Century Gothic"/>
          <w:spacing w:val="-10"/>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cento)</w:t>
      </w:r>
      <w:r w:rsidRPr="00B575FE">
        <w:rPr>
          <w:rFonts w:ascii="Century Gothic" w:hAnsi="Century Gothic"/>
          <w:spacing w:val="-8"/>
        </w:rPr>
        <w:t xml:space="preserve"> </w:t>
      </w:r>
      <w:r w:rsidRPr="00B575FE">
        <w:rPr>
          <w:rFonts w:ascii="Century Gothic" w:hAnsi="Century Gothic"/>
        </w:rPr>
        <w:t>sobre</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9"/>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9"/>
        </w:rPr>
        <w:t xml:space="preserve"> </w:t>
      </w:r>
      <w:r w:rsidRPr="00B575FE">
        <w:rPr>
          <w:rFonts w:ascii="Century Gothic" w:hAnsi="Century Gothic"/>
        </w:rPr>
        <w:t>adjudicado,</w:t>
      </w:r>
      <w:r w:rsidRPr="00B575FE">
        <w:rPr>
          <w:rFonts w:ascii="Century Gothic" w:hAnsi="Century Gothic"/>
          <w:spacing w:val="-58"/>
        </w:rPr>
        <w:t xml:space="preserve"> </w:t>
      </w:r>
      <w:r w:rsidRPr="00B575FE">
        <w:rPr>
          <w:rFonts w:ascii="Century Gothic" w:hAnsi="Century Gothic"/>
        </w:rPr>
        <w:t>com vencimento em 45 dias após a adjudicação, limitado ao teto máximo de R$ 600,00</w:t>
      </w:r>
      <w:r w:rsidRPr="00B575FE">
        <w:rPr>
          <w:rFonts w:ascii="Century Gothic" w:hAnsi="Century Gothic"/>
          <w:spacing w:val="1"/>
        </w:rPr>
        <w:t xml:space="preserve"> </w:t>
      </w:r>
      <w:r w:rsidRPr="00B575FE">
        <w:rPr>
          <w:rFonts w:ascii="Century Gothic" w:hAnsi="Century Gothic"/>
        </w:rPr>
        <w:t>(seiscentos reais) por lote</w:t>
      </w:r>
      <w:r w:rsidRPr="00B575FE">
        <w:rPr>
          <w:rFonts w:ascii="Century Gothic" w:hAnsi="Century Gothic"/>
          <w:spacing w:val="1"/>
        </w:rPr>
        <w:t xml:space="preserve"> </w:t>
      </w:r>
      <w:r w:rsidRPr="00B575FE">
        <w:rPr>
          <w:rFonts w:ascii="Century Gothic" w:hAnsi="Century Gothic"/>
        </w:rPr>
        <w:t>adjudicado, mediante</w:t>
      </w:r>
      <w:r w:rsidRPr="00B575FE">
        <w:rPr>
          <w:rFonts w:ascii="Century Gothic" w:hAnsi="Century Gothic"/>
          <w:spacing w:val="-3"/>
        </w:rPr>
        <w:t xml:space="preserve"> </w:t>
      </w:r>
      <w:r w:rsidRPr="00B575FE">
        <w:rPr>
          <w:rFonts w:ascii="Century Gothic" w:hAnsi="Century Gothic"/>
        </w:rPr>
        <w:t>pagamento em favor da BLL COMPRAS.</w:t>
      </w:r>
    </w:p>
    <w:p w14:paraId="3EA9F7BA"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 2º </w:t>
      </w:r>
      <w:r w:rsidRPr="00B575FE">
        <w:rPr>
          <w:rFonts w:ascii="Century Gothic" w:hAnsi="Century Gothic"/>
        </w:rPr>
        <w:t>Em Licitações nas quais o Promotor optar pelo tipo de contrato de Aquisição Parcelada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cobrança</w:t>
      </w:r>
      <w:r w:rsidRPr="00B575FE">
        <w:rPr>
          <w:rFonts w:ascii="Century Gothic" w:hAnsi="Century Gothic"/>
          <w:spacing w:val="-13"/>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12"/>
        </w:rPr>
        <w:t xml:space="preserve"> </w:t>
      </w:r>
      <w:r w:rsidRPr="00B575FE">
        <w:rPr>
          <w:rFonts w:ascii="Century Gothic" w:hAnsi="Century Gothic"/>
        </w:rPr>
        <w:t>será</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1,5%</w:t>
      </w:r>
      <w:r w:rsidRPr="00B575FE">
        <w:rPr>
          <w:rFonts w:ascii="Century Gothic" w:hAnsi="Century Gothic"/>
          <w:spacing w:val="-8"/>
        </w:rPr>
        <w:t xml:space="preserve"> </w:t>
      </w:r>
      <w:r w:rsidRPr="00B575FE">
        <w:rPr>
          <w:rFonts w:ascii="Century Gothic" w:hAnsi="Century Gothic"/>
        </w:rPr>
        <w:t>(um</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0"/>
        </w:rPr>
        <w:t xml:space="preserve"> </w:t>
      </w:r>
      <w:r w:rsidRPr="00B575FE">
        <w:rPr>
          <w:rFonts w:ascii="Century Gothic" w:hAnsi="Century Gothic"/>
        </w:rPr>
        <w:t>cento)</w:t>
      </w:r>
      <w:r w:rsidRPr="00B575FE">
        <w:rPr>
          <w:rFonts w:ascii="Century Gothic" w:hAnsi="Century Gothic"/>
          <w:spacing w:val="-9"/>
        </w:rPr>
        <w:t xml:space="preserve"> </w:t>
      </w:r>
      <w:r w:rsidRPr="00B575FE">
        <w:rPr>
          <w:rFonts w:ascii="Century Gothic" w:hAnsi="Century Gothic"/>
        </w:rPr>
        <w:t>sobre</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57"/>
        </w:rPr>
        <w:t xml:space="preserve"> </w:t>
      </w:r>
      <w:r w:rsidRPr="00B575FE">
        <w:rPr>
          <w:rFonts w:ascii="Century Gothic" w:hAnsi="Century Gothic"/>
        </w:rPr>
        <w:t>adjudicado, com vencimento parcelado mensalmente (número de parcelas equivalentes ao</w:t>
      </w:r>
      <w:r w:rsidRPr="00B575FE">
        <w:rPr>
          <w:rFonts w:ascii="Century Gothic" w:hAnsi="Century Gothic"/>
          <w:spacing w:val="1"/>
        </w:rPr>
        <w:t xml:space="preserve"> </w:t>
      </w:r>
      <w:r w:rsidRPr="00B575FE">
        <w:rPr>
          <w:rFonts w:ascii="Century Gothic" w:hAnsi="Century Gothic"/>
        </w:rPr>
        <w:t>número de meses do parcelamento da entrega), emissão da primeira parcela em 45 (quarenta e</w:t>
      </w:r>
      <w:r w:rsidRPr="00B575FE">
        <w:rPr>
          <w:rFonts w:ascii="Century Gothic" w:hAnsi="Century Gothic"/>
          <w:spacing w:val="-57"/>
        </w:rPr>
        <w:t xml:space="preserve"> </w:t>
      </w:r>
      <w:r w:rsidRPr="00B575FE">
        <w:rPr>
          <w:rFonts w:ascii="Century Gothic" w:hAnsi="Century Gothic"/>
        </w:rPr>
        <w:t>cinco) dias após a adjudicação, limitado ao teto máximo de R$ 600,00 (seiscentos reais) por</w:t>
      </w:r>
      <w:r w:rsidRPr="00B575FE">
        <w:rPr>
          <w:rFonts w:ascii="Century Gothic" w:hAnsi="Century Gothic"/>
          <w:spacing w:val="1"/>
        </w:rPr>
        <w:t xml:space="preserve"> </w:t>
      </w:r>
      <w:r w:rsidRPr="00B575FE">
        <w:rPr>
          <w:rFonts w:ascii="Century Gothic" w:hAnsi="Century Gothic"/>
        </w:rPr>
        <w:t>lote</w:t>
      </w:r>
      <w:r w:rsidRPr="00B575FE">
        <w:rPr>
          <w:rFonts w:ascii="Century Gothic" w:hAnsi="Century Gothic"/>
          <w:spacing w:val="-1"/>
        </w:rPr>
        <w:t xml:space="preserve"> </w:t>
      </w:r>
      <w:r w:rsidRPr="00B575FE">
        <w:rPr>
          <w:rFonts w:ascii="Century Gothic" w:hAnsi="Century Gothic"/>
        </w:rPr>
        <w:t>adjudicado, mediante pagamento</w:t>
      </w:r>
      <w:r w:rsidRPr="00B575FE">
        <w:rPr>
          <w:rFonts w:ascii="Century Gothic" w:hAnsi="Century Gothic"/>
          <w:spacing w:val="2"/>
        </w:rPr>
        <w:t xml:space="preserve"> </w:t>
      </w:r>
      <w:r w:rsidRPr="00B575FE">
        <w:rPr>
          <w:rFonts w:ascii="Century Gothic" w:hAnsi="Century Gothic"/>
        </w:rPr>
        <w:t>em favor da</w:t>
      </w:r>
      <w:r w:rsidRPr="00B575FE">
        <w:rPr>
          <w:rFonts w:ascii="Century Gothic" w:hAnsi="Century Gothic"/>
          <w:spacing w:val="1"/>
        </w:rPr>
        <w:t xml:space="preserve"> </w:t>
      </w:r>
      <w:r w:rsidRPr="00B575FE">
        <w:rPr>
          <w:rFonts w:ascii="Century Gothic" w:hAnsi="Century Gothic"/>
        </w:rPr>
        <w:t>BLL COMPRAS.</w:t>
      </w:r>
    </w:p>
    <w:p w14:paraId="1991765C" w14:textId="77777777" w:rsidR="00723C93" w:rsidRPr="00B575FE" w:rsidRDefault="00723C93" w:rsidP="00723C93">
      <w:pPr>
        <w:pStyle w:val="Corpodetexto"/>
        <w:spacing w:line="360" w:lineRule="auto"/>
        <w:ind w:right="390"/>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 xml:space="preserve">§ 3º </w:t>
      </w:r>
      <w:r w:rsidRPr="00B575FE">
        <w:rPr>
          <w:rFonts w:ascii="Century Gothic" w:hAnsi="Century Gothic"/>
        </w:rPr>
        <w:t>Em Licitações nas quais o Promotor optar pelo tipo de contrato de Registro de Preços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6"/>
        </w:rPr>
        <w:t xml:space="preserve"> </w:t>
      </w:r>
      <w:r w:rsidRPr="00B575FE">
        <w:rPr>
          <w:rFonts w:ascii="Century Gothic" w:hAnsi="Century Gothic"/>
        </w:rPr>
        <w:t>para</w:t>
      </w:r>
      <w:r w:rsidRPr="00B575FE">
        <w:rPr>
          <w:rFonts w:ascii="Century Gothic" w:hAnsi="Century Gothic"/>
          <w:spacing w:val="-4"/>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licitantes</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1,5%</w:t>
      </w:r>
      <w:r w:rsidRPr="00B575FE">
        <w:rPr>
          <w:rFonts w:ascii="Century Gothic" w:hAnsi="Century Gothic"/>
          <w:spacing w:val="-5"/>
        </w:rPr>
        <w:t xml:space="preserve"> </w:t>
      </w:r>
      <w:r w:rsidRPr="00B575FE">
        <w:rPr>
          <w:rFonts w:ascii="Century Gothic" w:hAnsi="Century Gothic"/>
        </w:rPr>
        <w:t>(um</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meio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cento)</w:t>
      </w:r>
      <w:r w:rsidRPr="00B575FE">
        <w:rPr>
          <w:rFonts w:ascii="Century Gothic" w:hAnsi="Century Gothic"/>
          <w:spacing w:val="-4"/>
        </w:rPr>
        <w:t xml:space="preserve"> </w:t>
      </w:r>
      <w:r w:rsidRPr="00B575FE">
        <w:rPr>
          <w:rFonts w:ascii="Century Gothic" w:hAnsi="Century Gothic"/>
        </w:rPr>
        <w:t>sobre</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valor</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lote</w:t>
      </w:r>
      <w:r w:rsidRPr="00B575FE">
        <w:rPr>
          <w:rFonts w:ascii="Century Gothic" w:hAnsi="Century Gothic"/>
          <w:spacing w:val="-58"/>
        </w:rPr>
        <w:t xml:space="preserve"> </w:t>
      </w:r>
      <w:r w:rsidRPr="00B575FE">
        <w:rPr>
          <w:rFonts w:ascii="Century Gothic" w:hAnsi="Century Gothic"/>
        </w:rPr>
        <w:t>adjudicado,</w:t>
      </w:r>
      <w:r w:rsidRPr="00B575FE">
        <w:rPr>
          <w:rFonts w:ascii="Century Gothic" w:hAnsi="Century Gothic"/>
          <w:spacing w:val="48"/>
        </w:rPr>
        <w:t xml:space="preserve"> </w:t>
      </w:r>
      <w:r w:rsidRPr="00B575FE">
        <w:rPr>
          <w:rFonts w:ascii="Century Gothic" w:hAnsi="Century Gothic"/>
        </w:rPr>
        <w:t>com</w:t>
      </w:r>
      <w:r w:rsidRPr="00B575FE">
        <w:rPr>
          <w:rFonts w:ascii="Century Gothic" w:hAnsi="Century Gothic"/>
          <w:spacing w:val="48"/>
        </w:rPr>
        <w:t xml:space="preserve"> </w:t>
      </w:r>
      <w:r w:rsidRPr="00B575FE">
        <w:rPr>
          <w:rFonts w:ascii="Century Gothic" w:hAnsi="Century Gothic"/>
        </w:rPr>
        <w:t>vencimento</w:t>
      </w:r>
      <w:r w:rsidRPr="00B575FE">
        <w:rPr>
          <w:rFonts w:ascii="Century Gothic" w:hAnsi="Century Gothic"/>
          <w:spacing w:val="49"/>
        </w:rPr>
        <w:t xml:space="preserve"> </w:t>
      </w:r>
      <w:r w:rsidRPr="00B575FE">
        <w:rPr>
          <w:rFonts w:ascii="Century Gothic" w:hAnsi="Century Gothic"/>
        </w:rPr>
        <w:t>parcelado</w:t>
      </w:r>
      <w:r w:rsidRPr="00B575FE">
        <w:rPr>
          <w:rFonts w:ascii="Century Gothic" w:hAnsi="Century Gothic"/>
          <w:spacing w:val="48"/>
        </w:rPr>
        <w:t xml:space="preserve"> </w:t>
      </w:r>
      <w:r w:rsidRPr="00B575FE">
        <w:rPr>
          <w:rFonts w:ascii="Century Gothic" w:hAnsi="Century Gothic"/>
        </w:rPr>
        <w:t>mensalmente</w:t>
      </w:r>
      <w:r w:rsidRPr="00B575FE">
        <w:rPr>
          <w:rFonts w:ascii="Century Gothic" w:hAnsi="Century Gothic"/>
          <w:spacing w:val="48"/>
        </w:rPr>
        <w:t xml:space="preserve"> </w:t>
      </w:r>
      <w:r w:rsidRPr="00B575FE">
        <w:rPr>
          <w:rFonts w:ascii="Century Gothic" w:hAnsi="Century Gothic"/>
        </w:rPr>
        <w:t>(número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49"/>
        </w:rPr>
        <w:t xml:space="preserve"> </w:t>
      </w:r>
      <w:r w:rsidRPr="00B575FE">
        <w:rPr>
          <w:rFonts w:ascii="Century Gothic" w:hAnsi="Century Gothic"/>
        </w:rPr>
        <w:t>parcelas</w:t>
      </w:r>
      <w:r w:rsidRPr="00B575FE">
        <w:rPr>
          <w:rFonts w:ascii="Century Gothic" w:hAnsi="Century Gothic"/>
          <w:spacing w:val="45"/>
        </w:rPr>
        <w:t xml:space="preserve"> </w:t>
      </w:r>
      <w:r w:rsidRPr="00B575FE">
        <w:rPr>
          <w:rFonts w:ascii="Century Gothic" w:hAnsi="Century Gothic"/>
        </w:rPr>
        <w:t>equivalentes</w:t>
      </w:r>
      <w:r w:rsidRPr="00B575FE">
        <w:rPr>
          <w:rFonts w:ascii="Century Gothic" w:hAnsi="Century Gothic"/>
          <w:spacing w:val="48"/>
        </w:rPr>
        <w:t xml:space="preserve"> </w:t>
      </w:r>
      <w:r w:rsidRPr="00B575FE">
        <w:rPr>
          <w:rFonts w:ascii="Century Gothic" w:hAnsi="Century Gothic"/>
        </w:rPr>
        <w:t>ao</w:t>
      </w:r>
    </w:p>
    <w:p w14:paraId="7C766E73"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rPr>
        <w:t>número</w:t>
      </w:r>
      <w:r w:rsidRPr="00B575FE">
        <w:rPr>
          <w:rFonts w:ascii="Century Gothic" w:hAnsi="Century Gothic"/>
          <w:spacing w:val="-11"/>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meses</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Registro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Preço),</w:t>
      </w:r>
      <w:r w:rsidRPr="00B575FE">
        <w:rPr>
          <w:rFonts w:ascii="Century Gothic" w:hAnsi="Century Gothic"/>
          <w:spacing w:val="-10"/>
        </w:rPr>
        <w:t xml:space="preserve"> </w:t>
      </w:r>
      <w:r w:rsidRPr="00B575FE">
        <w:rPr>
          <w:rFonts w:ascii="Century Gothic" w:hAnsi="Century Gothic"/>
        </w:rPr>
        <w:t>emissão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primeira</w:t>
      </w:r>
      <w:r w:rsidRPr="00B575FE">
        <w:rPr>
          <w:rFonts w:ascii="Century Gothic" w:hAnsi="Century Gothic"/>
          <w:spacing w:val="-10"/>
        </w:rPr>
        <w:t xml:space="preserve"> </w:t>
      </w:r>
      <w:r w:rsidRPr="00B575FE">
        <w:rPr>
          <w:rFonts w:ascii="Century Gothic" w:hAnsi="Century Gothic"/>
        </w:rPr>
        <w:t>parcela</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60</w:t>
      </w:r>
      <w:r w:rsidRPr="00B575FE">
        <w:rPr>
          <w:rFonts w:ascii="Century Gothic" w:hAnsi="Century Gothic"/>
          <w:spacing w:val="-11"/>
        </w:rPr>
        <w:t xml:space="preserve"> </w:t>
      </w:r>
      <w:r w:rsidRPr="00B575FE">
        <w:rPr>
          <w:rFonts w:ascii="Century Gothic" w:hAnsi="Century Gothic"/>
        </w:rPr>
        <w:t>(sessenta)</w:t>
      </w:r>
      <w:r w:rsidRPr="00B575FE">
        <w:rPr>
          <w:rFonts w:ascii="Century Gothic" w:hAnsi="Century Gothic"/>
          <w:spacing w:val="-13"/>
        </w:rPr>
        <w:t xml:space="preserve"> </w:t>
      </w:r>
      <w:r w:rsidRPr="00B575FE">
        <w:rPr>
          <w:rFonts w:ascii="Century Gothic" w:hAnsi="Century Gothic"/>
        </w:rPr>
        <w:t>dias</w:t>
      </w:r>
      <w:r w:rsidRPr="00B575FE">
        <w:rPr>
          <w:rFonts w:ascii="Century Gothic" w:hAnsi="Century Gothic"/>
          <w:spacing w:val="-10"/>
        </w:rPr>
        <w:t xml:space="preserve"> </w:t>
      </w:r>
      <w:r w:rsidRPr="00B575FE">
        <w:rPr>
          <w:rFonts w:ascii="Century Gothic" w:hAnsi="Century Gothic"/>
        </w:rPr>
        <w:t>após</w:t>
      </w:r>
      <w:r w:rsidRPr="00B575FE">
        <w:rPr>
          <w:rFonts w:ascii="Century Gothic" w:hAnsi="Century Gothic"/>
          <w:spacing w:val="-58"/>
        </w:rPr>
        <w:t xml:space="preserve"> </w:t>
      </w:r>
      <w:r w:rsidRPr="00B575FE">
        <w:rPr>
          <w:rFonts w:ascii="Century Gothic" w:hAnsi="Century Gothic"/>
        </w:rPr>
        <w:t>a adjudicação, limitado ao teto máximo de R$ 600,00 (seiscentos reais) por lote adjudicado,</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pagamento em favor da BLL COMPRAS.</w:t>
      </w:r>
    </w:p>
    <w:p w14:paraId="66783978"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lances</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maior</w:t>
      </w:r>
      <w:r w:rsidRPr="00B575FE">
        <w:rPr>
          <w:rFonts w:ascii="Century Gothic" w:hAnsi="Century Gothic"/>
          <w:spacing w:val="1"/>
        </w:rPr>
        <w:t xml:space="preserve"> </w:t>
      </w:r>
      <w:r w:rsidRPr="00B575FE">
        <w:rPr>
          <w:rFonts w:ascii="Century Gothic" w:hAnsi="Century Gothic"/>
        </w:rPr>
        <w:t>desconto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menor</w:t>
      </w:r>
      <w:r w:rsidRPr="00B575FE">
        <w:rPr>
          <w:rFonts w:ascii="Century Gothic" w:hAnsi="Century Gothic"/>
          <w:spacing w:val="1"/>
        </w:rPr>
        <w:t xml:space="preserve"> </w:t>
      </w:r>
      <w:r w:rsidRPr="00B575FE">
        <w:rPr>
          <w:rFonts w:ascii="Century Gothic" w:hAnsi="Century Gothic"/>
        </w:rPr>
        <w:t>taxa</w:t>
      </w:r>
      <w:r w:rsidRPr="00B575FE">
        <w:rPr>
          <w:rFonts w:ascii="Century Gothic" w:hAnsi="Century Gothic"/>
          <w:spacing w:val="1"/>
        </w:rPr>
        <w:t xml:space="preserve"> </w:t>
      </w:r>
      <w:r w:rsidRPr="00B575FE">
        <w:rPr>
          <w:rFonts w:ascii="Century Gothic" w:hAnsi="Century Gothic"/>
        </w:rPr>
        <w:t>administrativa,</w:t>
      </w:r>
      <w:r w:rsidRPr="00B575FE">
        <w:rPr>
          <w:rFonts w:ascii="Century Gothic" w:hAnsi="Century Gothic"/>
          <w:spacing w:val="-57"/>
        </w:rPr>
        <w:t xml:space="preserve"> </w:t>
      </w:r>
      <w:r w:rsidRPr="00B575FE">
        <w:rPr>
          <w:rFonts w:ascii="Century Gothic" w:hAnsi="Century Gothic"/>
        </w:rPr>
        <w:t>independentemente</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9"/>
        </w:rPr>
        <w:t xml:space="preserve"> </w:t>
      </w:r>
      <w:r w:rsidRPr="00B575FE">
        <w:rPr>
          <w:rFonts w:ascii="Century Gothic" w:hAnsi="Century Gothic"/>
        </w:rPr>
        <w:t>tipo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contrato,</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9"/>
        </w:rPr>
        <w:t xml:space="preserve"> </w:t>
      </w:r>
      <w:r w:rsidRPr="00B575FE">
        <w:rPr>
          <w:rFonts w:ascii="Century Gothic" w:hAnsi="Century Gothic"/>
        </w:rPr>
        <w:t>formato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8"/>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R$</w:t>
      </w:r>
      <w:r w:rsidRPr="00B575FE">
        <w:rPr>
          <w:rFonts w:ascii="Century Gothic" w:hAnsi="Century Gothic"/>
          <w:spacing w:val="-8"/>
        </w:rPr>
        <w:t xml:space="preserve"> </w:t>
      </w:r>
      <w:r w:rsidRPr="00B575FE">
        <w:rPr>
          <w:rFonts w:ascii="Century Gothic" w:hAnsi="Century Gothic"/>
        </w:rPr>
        <w:t>600,00</w:t>
      </w:r>
      <w:r w:rsidRPr="00B575FE">
        <w:rPr>
          <w:rFonts w:ascii="Century Gothic" w:hAnsi="Century Gothic"/>
          <w:spacing w:val="-58"/>
        </w:rPr>
        <w:t xml:space="preserve"> </w:t>
      </w:r>
      <w:r w:rsidRPr="00B575FE">
        <w:rPr>
          <w:rFonts w:ascii="Century Gothic" w:hAnsi="Century Gothic"/>
        </w:rPr>
        <w:t>(seiscentos reais) por um (um) lote adjudicado, R$ 1.200,00 (um mil e duzentos reais) por 2</w:t>
      </w:r>
      <w:r w:rsidRPr="00B575FE">
        <w:rPr>
          <w:rFonts w:ascii="Century Gothic" w:hAnsi="Century Gothic"/>
          <w:spacing w:val="1"/>
        </w:rPr>
        <w:t xml:space="preserve"> </w:t>
      </w:r>
      <w:r w:rsidRPr="00B575FE">
        <w:rPr>
          <w:rFonts w:ascii="Century Gothic" w:hAnsi="Century Gothic"/>
        </w:rPr>
        <w:t>(dois) lotes adjudicados e, R$ 1.300,00 (um mil e trezentos reais) por 3 (três) lotes ou mais</w:t>
      </w:r>
      <w:r w:rsidRPr="00B575FE">
        <w:rPr>
          <w:rFonts w:ascii="Century Gothic" w:hAnsi="Century Gothic"/>
          <w:spacing w:val="1"/>
        </w:rPr>
        <w:t xml:space="preserve"> </w:t>
      </w:r>
      <w:r w:rsidRPr="00B575FE">
        <w:rPr>
          <w:rFonts w:ascii="Century Gothic" w:hAnsi="Century Gothic"/>
        </w:rPr>
        <w:t>adjudicados,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pagamento em favor da BLL COMPRAS.</w:t>
      </w:r>
    </w:p>
    <w:p w14:paraId="2D41AF00" w14:textId="77777777" w:rsidR="00723C93" w:rsidRPr="00B575FE" w:rsidRDefault="00723C93" w:rsidP="00723C93">
      <w:pPr>
        <w:pStyle w:val="Corpodetexto"/>
        <w:spacing w:before="1" w:line="360" w:lineRule="auto"/>
        <w:ind w:right="389"/>
        <w:rPr>
          <w:rFonts w:ascii="Century Gothic" w:hAnsi="Century Gothic"/>
        </w:rPr>
      </w:pPr>
      <w:r w:rsidRPr="00B575FE">
        <w:rPr>
          <w:rFonts w:ascii="Century Gothic" w:hAnsi="Century Gothic"/>
          <w:b/>
        </w:rPr>
        <w:t xml:space="preserve">Art. 18. </w:t>
      </w: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4BE356E2" w14:textId="77777777" w:rsidR="00723C93" w:rsidRPr="00B575FE" w:rsidRDefault="00723C93" w:rsidP="00723C93">
      <w:pPr>
        <w:pStyle w:val="Corpodetexto"/>
        <w:spacing w:line="360" w:lineRule="auto"/>
        <w:ind w:right="394"/>
        <w:rPr>
          <w:rFonts w:ascii="Century Gothic" w:hAnsi="Century Gothic"/>
        </w:rPr>
      </w:pPr>
      <w:r w:rsidRPr="00B575FE">
        <w:rPr>
          <w:rFonts w:ascii="Century Gothic" w:hAnsi="Century Gothic"/>
          <w:b/>
        </w:rPr>
        <w:t xml:space="preserve">Art. 19. </w:t>
      </w:r>
      <w:r w:rsidRPr="00B575FE">
        <w:rPr>
          <w:rFonts w:ascii="Century Gothic" w:hAnsi="Century Gothic"/>
        </w:rPr>
        <w:t>A forma de pagamento dos planos será mediante boleto bancário, ou quaisquer outros</w:t>
      </w:r>
      <w:r w:rsidRPr="00B575FE">
        <w:rPr>
          <w:rFonts w:ascii="Century Gothic" w:hAnsi="Century Gothic"/>
          <w:spacing w:val="-57"/>
        </w:rPr>
        <w:t xml:space="preserve"> </w:t>
      </w:r>
      <w:r w:rsidRPr="00B575FE">
        <w:rPr>
          <w:rFonts w:ascii="Century Gothic" w:hAnsi="Century Gothic"/>
        </w:rPr>
        <w:t>meios</w:t>
      </w:r>
      <w:r w:rsidRPr="00B575FE">
        <w:rPr>
          <w:rFonts w:ascii="Century Gothic" w:hAnsi="Century Gothic"/>
          <w:spacing w:val="-1"/>
        </w:rPr>
        <w:t xml:space="preserve"> </w:t>
      </w:r>
      <w:r w:rsidRPr="00B575FE">
        <w:rPr>
          <w:rFonts w:ascii="Century Gothic" w:hAnsi="Century Gothic"/>
        </w:rPr>
        <w:t>disponíveis no Sistema, em Configurações de Plano e Cobrança.</w:t>
      </w:r>
    </w:p>
    <w:p w14:paraId="6B890BAB"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Art. 20. </w:t>
      </w:r>
      <w:r w:rsidRPr="00B575FE">
        <w:rPr>
          <w:rFonts w:ascii="Century Gothic" w:hAnsi="Century Gothic"/>
        </w:rPr>
        <w:t>O não pagamento dos valores referentes a participação em processos licitatórios no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taxa</w:t>
      </w:r>
      <w:r w:rsidRPr="00B575FE">
        <w:rPr>
          <w:rFonts w:ascii="Century Gothic" w:hAnsi="Century Gothic"/>
          <w:spacing w:val="-11"/>
        </w:rPr>
        <w:t xml:space="preserve"> </w:t>
      </w:r>
      <w:r w:rsidRPr="00B575FE">
        <w:rPr>
          <w:rFonts w:ascii="Century Gothic" w:hAnsi="Century Gothic"/>
        </w:rPr>
        <w:t>variável”,</w:t>
      </w:r>
      <w:r w:rsidRPr="00B575FE">
        <w:rPr>
          <w:rFonts w:ascii="Century Gothic" w:hAnsi="Century Gothic"/>
          <w:spacing w:val="-10"/>
        </w:rPr>
        <w:t xml:space="preserve"> </w:t>
      </w:r>
      <w:r w:rsidRPr="00B575FE">
        <w:rPr>
          <w:rFonts w:ascii="Century Gothic" w:hAnsi="Century Gothic"/>
        </w:rPr>
        <w:t>inviabilizam</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utilização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7"/>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período”,</w:t>
      </w:r>
      <w:r w:rsidRPr="00B575FE">
        <w:rPr>
          <w:rFonts w:ascii="Century Gothic" w:hAnsi="Century Gothic"/>
          <w:spacing w:val="-7"/>
        </w:rPr>
        <w:t xml:space="preserve"> </w:t>
      </w:r>
      <w:r w:rsidRPr="00B575FE">
        <w:rPr>
          <w:rFonts w:ascii="Century Gothic" w:hAnsi="Century Gothic"/>
        </w:rPr>
        <w:t>eventualmente</w:t>
      </w:r>
      <w:r w:rsidRPr="00B575FE">
        <w:rPr>
          <w:rFonts w:ascii="Century Gothic" w:hAnsi="Century Gothic"/>
          <w:spacing w:val="-12"/>
        </w:rPr>
        <w:t xml:space="preserve"> </w:t>
      </w:r>
      <w:r w:rsidRPr="00B575FE">
        <w:rPr>
          <w:rFonts w:ascii="Century Gothic" w:hAnsi="Century Gothic"/>
        </w:rPr>
        <w:t>vigente.</w:t>
      </w:r>
      <w:r w:rsidRPr="00B575FE">
        <w:rPr>
          <w:rFonts w:ascii="Century Gothic" w:hAnsi="Century Gothic"/>
          <w:spacing w:val="-57"/>
        </w:rPr>
        <w:t xml:space="preserve"> </w:t>
      </w:r>
      <w:r w:rsidRPr="00B575FE">
        <w:rPr>
          <w:rFonts w:ascii="Century Gothic" w:hAnsi="Century Gothic"/>
        </w:rPr>
        <w:t>A utilização do “Plano por período” será liberada para adesão, mediante o pagamento dos</w:t>
      </w:r>
      <w:r w:rsidRPr="00B575FE">
        <w:rPr>
          <w:rFonts w:ascii="Century Gothic" w:hAnsi="Century Gothic"/>
          <w:spacing w:val="1"/>
        </w:rPr>
        <w:t xml:space="preserve"> </w:t>
      </w:r>
      <w:r w:rsidRPr="00B575FE">
        <w:rPr>
          <w:rFonts w:ascii="Century Gothic" w:hAnsi="Century Gothic"/>
        </w:rPr>
        <w:t>boletos</w:t>
      </w:r>
      <w:r w:rsidRPr="00B575FE">
        <w:rPr>
          <w:rFonts w:ascii="Century Gothic" w:hAnsi="Century Gothic"/>
          <w:spacing w:val="-1"/>
        </w:rPr>
        <w:t xml:space="preserve"> </w:t>
      </w:r>
      <w:r w:rsidRPr="00B575FE">
        <w:rPr>
          <w:rFonts w:ascii="Century Gothic" w:hAnsi="Century Gothic"/>
        </w:rPr>
        <w:t>vencidos e a vencer referentes</w:t>
      </w:r>
      <w:r w:rsidRPr="00B575FE">
        <w:rPr>
          <w:rFonts w:ascii="Century Gothic" w:hAnsi="Century Gothic"/>
          <w:spacing w:val="-3"/>
        </w:rPr>
        <w:t xml:space="preserve"> </w:t>
      </w:r>
      <w:r w:rsidRPr="00B575FE">
        <w:rPr>
          <w:rFonts w:ascii="Century Gothic" w:hAnsi="Century Gothic"/>
        </w:rPr>
        <w:t>ao</w:t>
      </w:r>
      <w:r w:rsidRPr="00B575FE">
        <w:rPr>
          <w:rFonts w:ascii="Century Gothic" w:hAnsi="Century Gothic"/>
          <w:spacing w:val="2"/>
        </w:rPr>
        <w:t xml:space="preserve"> </w:t>
      </w:r>
      <w:r w:rsidRPr="00B575FE">
        <w:rPr>
          <w:rFonts w:ascii="Century Gothic" w:hAnsi="Century Gothic"/>
        </w:rPr>
        <w:t>“Plano taxa variável”.</w:t>
      </w:r>
    </w:p>
    <w:p w14:paraId="03918AB9"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isenta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quaisquer</w:t>
      </w:r>
      <w:r w:rsidRPr="00B575FE">
        <w:rPr>
          <w:rFonts w:ascii="Century Gothic" w:hAnsi="Century Gothic"/>
          <w:spacing w:val="1"/>
        </w:rPr>
        <w:t xml:space="preserve"> </w:t>
      </w:r>
      <w:r w:rsidRPr="00B575FE">
        <w:rPr>
          <w:rFonts w:ascii="Century Gothic" w:hAnsi="Century Gothic"/>
        </w:rPr>
        <w:t>ônus</w:t>
      </w:r>
      <w:r w:rsidRPr="00B575FE">
        <w:rPr>
          <w:rFonts w:ascii="Century Gothic" w:hAnsi="Century Gothic"/>
          <w:spacing w:val="1"/>
        </w:rPr>
        <w:t xml:space="preserve"> </w:t>
      </w:r>
      <w:r w:rsidRPr="00B575FE">
        <w:rPr>
          <w:rFonts w:ascii="Century Gothic" w:hAnsi="Century Gothic"/>
        </w:rPr>
        <w:t>devido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referente ao</w:t>
      </w:r>
      <w:r w:rsidRPr="00B575FE">
        <w:rPr>
          <w:rFonts w:ascii="Century Gothic" w:hAnsi="Century Gothic"/>
          <w:spacing w:val="2"/>
        </w:rPr>
        <w:t xml:space="preserve"> </w:t>
      </w:r>
      <w:r w:rsidRPr="00B575FE">
        <w:rPr>
          <w:rFonts w:ascii="Century Gothic" w:hAnsi="Century Gothic"/>
        </w:rPr>
        <w:t>plano anterior.</w:t>
      </w:r>
    </w:p>
    <w:p w14:paraId="01838865"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22.</w:t>
      </w:r>
      <w:r w:rsidRPr="00B575FE">
        <w:rPr>
          <w:rFonts w:ascii="Century Gothic" w:hAnsi="Century Gothic"/>
          <w:b/>
          <w:spacing w:val="-7"/>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10"/>
        </w:rPr>
        <w:t xml:space="preserve"> </w:t>
      </w:r>
      <w:r w:rsidRPr="00B575FE">
        <w:rPr>
          <w:rFonts w:ascii="Century Gothic" w:hAnsi="Century Gothic"/>
        </w:rPr>
        <w:t>autoriza</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expedir</w:t>
      </w:r>
      <w:r w:rsidRPr="00B575FE">
        <w:rPr>
          <w:rFonts w:ascii="Century Gothic" w:hAnsi="Century Gothic"/>
          <w:spacing w:val="-11"/>
        </w:rPr>
        <w:t xml:space="preserve"> </w:t>
      </w:r>
      <w:r w:rsidRPr="00B575FE">
        <w:rPr>
          <w:rFonts w:ascii="Century Gothic" w:hAnsi="Century Gothic"/>
        </w:rPr>
        <w:t>boleto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8"/>
        </w:rPr>
        <w:t xml:space="preserve"> </w:t>
      </w:r>
      <w:r w:rsidRPr="00B575FE">
        <w:rPr>
          <w:rFonts w:ascii="Century Gothic" w:hAnsi="Century Gothic"/>
        </w:rPr>
        <w:t>bancária</w:t>
      </w:r>
      <w:r w:rsidRPr="00B575FE">
        <w:rPr>
          <w:rFonts w:ascii="Century Gothic" w:hAnsi="Century Gothic"/>
          <w:spacing w:val="-6"/>
        </w:rPr>
        <w:t xml:space="preserve"> </w:t>
      </w:r>
      <w:r w:rsidRPr="00B575FE">
        <w:rPr>
          <w:rFonts w:ascii="Century Gothic" w:hAnsi="Century Gothic"/>
        </w:rPr>
        <w:t>referente</w:t>
      </w:r>
      <w:r w:rsidRPr="00B575FE">
        <w:rPr>
          <w:rFonts w:ascii="Century Gothic" w:hAnsi="Century Gothic"/>
          <w:spacing w:val="-58"/>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2E142C1C"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23.</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não</w:t>
      </w:r>
      <w:r w:rsidRPr="00B575FE">
        <w:rPr>
          <w:rFonts w:ascii="Century Gothic" w:hAnsi="Century Gothic"/>
          <w:spacing w:val="-9"/>
        </w:rPr>
        <w:t xml:space="preserve"> </w:t>
      </w:r>
      <w:r w:rsidRPr="00B575FE">
        <w:rPr>
          <w:rFonts w:ascii="Century Gothic" w:hAnsi="Century Gothic"/>
        </w:rPr>
        <w:t>pagamento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cobranças</w:t>
      </w:r>
      <w:r w:rsidRPr="00B575FE">
        <w:rPr>
          <w:rFonts w:ascii="Century Gothic" w:hAnsi="Century Gothic"/>
          <w:spacing w:val="-5"/>
        </w:rPr>
        <w:t xml:space="preserve"> </w:t>
      </w:r>
      <w:r w:rsidRPr="00B575FE">
        <w:rPr>
          <w:rFonts w:ascii="Century Gothic" w:hAnsi="Century Gothic"/>
        </w:rPr>
        <w:t>mencionadas</w:t>
      </w:r>
      <w:r w:rsidRPr="00B575FE">
        <w:rPr>
          <w:rFonts w:ascii="Century Gothic" w:hAnsi="Century Gothic"/>
          <w:spacing w:val="-11"/>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artigos</w:t>
      </w:r>
      <w:r w:rsidRPr="00B575FE">
        <w:rPr>
          <w:rFonts w:ascii="Century Gothic" w:hAnsi="Century Gothic"/>
          <w:spacing w:val="-5"/>
        </w:rPr>
        <w:t xml:space="preserve"> </w:t>
      </w:r>
      <w:r w:rsidRPr="00B575FE">
        <w:rPr>
          <w:rFonts w:ascii="Century Gothic" w:hAnsi="Century Gothic"/>
        </w:rPr>
        <w:t>acima</w:t>
      </w:r>
      <w:r w:rsidRPr="00B575FE">
        <w:rPr>
          <w:rFonts w:ascii="Century Gothic" w:hAnsi="Century Gothic"/>
          <w:spacing w:val="-7"/>
        </w:rPr>
        <w:t xml:space="preserve"> </w:t>
      </w:r>
      <w:r w:rsidRPr="00B575FE">
        <w:rPr>
          <w:rFonts w:ascii="Century Gothic" w:hAnsi="Century Gothic"/>
        </w:rPr>
        <w:t>sujeitam</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5"/>
        </w:rPr>
        <w:t xml:space="preserve"> </w:t>
      </w:r>
      <w:r w:rsidRPr="00B575FE">
        <w:rPr>
          <w:rFonts w:ascii="Century Gothic" w:hAnsi="Century Gothic"/>
        </w:rPr>
        <w:t>ao</w:t>
      </w:r>
      <w:r w:rsidRPr="00B575FE">
        <w:rPr>
          <w:rFonts w:ascii="Century Gothic" w:hAnsi="Century Gothic"/>
          <w:spacing w:val="-58"/>
        </w:rPr>
        <w:t xml:space="preserve"> </w:t>
      </w:r>
      <w:r w:rsidRPr="00B575FE">
        <w:rPr>
          <w:rFonts w:ascii="Century Gothic" w:hAnsi="Century Gothic"/>
        </w:rPr>
        <w:t>pagamento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multa</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2%</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juros</w:t>
      </w:r>
      <w:r w:rsidRPr="00B575FE">
        <w:rPr>
          <w:rFonts w:ascii="Century Gothic" w:hAnsi="Century Gothic"/>
          <w:spacing w:val="-9"/>
        </w:rPr>
        <w:t xml:space="preserve"> </w:t>
      </w:r>
      <w:r w:rsidRPr="00B575FE">
        <w:rPr>
          <w:rFonts w:ascii="Century Gothic" w:hAnsi="Century Gothic"/>
        </w:rPr>
        <w:t>moratórios</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w:t>
      </w:r>
      <w:r w:rsidRPr="00B575FE">
        <w:rPr>
          <w:rFonts w:ascii="Century Gothic" w:hAnsi="Century Gothic"/>
          <w:spacing w:val="-9"/>
        </w:rPr>
        <w:t xml:space="preserve"> </w:t>
      </w:r>
      <w:r w:rsidRPr="00B575FE">
        <w:rPr>
          <w:rFonts w:ascii="Century Gothic" w:hAnsi="Century Gothic"/>
        </w:rPr>
        <w:t>ao</w:t>
      </w:r>
      <w:r w:rsidRPr="00B575FE">
        <w:rPr>
          <w:rFonts w:ascii="Century Gothic" w:hAnsi="Century Gothic"/>
          <w:spacing w:val="-11"/>
        </w:rPr>
        <w:t xml:space="preserve"> </w:t>
      </w:r>
      <w:r w:rsidRPr="00B575FE">
        <w:rPr>
          <w:rFonts w:ascii="Century Gothic" w:hAnsi="Century Gothic"/>
        </w:rPr>
        <w:t>mês,</w:t>
      </w:r>
      <w:r w:rsidRPr="00B575FE">
        <w:rPr>
          <w:rFonts w:ascii="Century Gothic" w:hAnsi="Century Gothic"/>
          <w:spacing w:val="-9"/>
        </w:rPr>
        <w:t xml:space="preserve"> </w:t>
      </w:r>
      <w:r w:rsidRPr="00B575FE">
        <w:rPr>
          <w:rFonts w:ascii="Century Gothic" w:hAnsi="Century Gothic"/>
        </w:rPr>
        <w:t>assim</w:t>
      </w:r>
      <w:r w:rsidRPr="00B575FE">
        <w:rPr>
          <w:rFonts w:ascii="Century Gothic" w:hAnsi="Century Gothic"/>
          <w:spacing w:val="-6"/>
        </w:rPr>
        <w:t xml:space="preserve"> </w:t>
      </w:r>
      <w:r w:rsidRPr="00B575FE">
        <w:rPr>
          <w:rFonts w:ascii="Century Gothic" w:hAnsi="Century Gothic"/>
        </w:rPr>
        <w:t>como</w:t>
      </w:r>
      <w:r w:rsidRPr="00B575FE">
        <w:rPr>
          <w:rFonts w:ascii="Century Gothic" w:hAnsi="Century Gothic"/>
          <w:spacing w:val="-11"/>
        </w:rPr>
        <w:t xml:space="preserve"> </w:t>
      </w:r>
      <w:r w:rsidRPr="00B575FE">
        <w:rPr>
          <w:rFonts w:ascii="Century Gothic" w:hAnsi="Century Gothic"/>
        </w:rPr>
        <w:t>inscrição</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serviços</w:t>
      </w:r>
      <w:r w:rsidRPr="00B575FE">
        <w:rPr>
          <w:rFonts w:ascii="Century Gothic" w:hAnsi="Century Gothic"/>
          <w:spacing w:val="-58"/>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proteção</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crédito</w:t>
      </w:r>
      <w:r w:rsidRPr="00B575FE">
        <w:rPr>
          <w:rFonts w:ascii="Century Gothic" w:hAnsi="Century Gothic"/>
          <w:spacing w:val="1"/>
        </w:rPr>
        <w:t xml:space="preserve"> </w:t>
      </w:r>
      <w:r w:rsidRPr="00B575FE">
        <w:rPr>
          <w:rFonts w:ascii="Century Gothic" w:hAnsi="Century Gothic"/>
        </w:rPr>
        <w:t>(SPC/SERASA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outros)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cadastro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inadimplentes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 além da automática</w:t>
      </w:r>
      <w:r w:rsidRPr="00B575FE">
        <w:rPr>
          <w:rFonts w:ascii="Century Gothic" w:hAnsi="Century Gothic"/>
          <w:spacing w:val="-3"/>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56ED0876" w14:textId="77777777" w:rsidR="00723C93" w:rsidRPr="00B575FE" w:rsidRDefault="00723C93" w:rsidP="00723C93">
      <w:pPr>
        <w:pStyle w:val="Corpodetexto"/>
        <w:spacing w:line="360" w:lineRule="auto"/>
        <w:ind w:right="388"/>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24.</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vencedor se optar pelo Plano taxa variável, receberá a devolução dos</w:t>
      </w:r>
      <w:r w:rsidRPr="00B575FE">
        <w:rPr>
          <w:rFonts w:ascii="Century Gothic" w:hAnsi="Century Gothic"/>
          <w:spacing w:val="1"/>
        </w:rPr>
        <w:t xml:space="preserve"> </w:t>
      </w:r>
      <w:r w:rsidRPr="00B575FE">
        <w:rPr>
          <w:rFonts w:ascii="Century Gothic" w:hAnsi="Century Gothic"/>
          <w:spacing w:val="-1"/>
        </w:rPr>
        <w:t>valores</w:t>
      </w:r>
      <w:r w:rsidRPr="00B575FE">
        <w:rPr>
          <w:rFonts w:ascii="Century Gothic" w:hAnsi="Century Gothic"/>
          <w:spacing w:val="-15"/>
        </w:rPr>
        <w:t xml:space="preserve"> </w:t>
      </w:r>
      <w:r w:rsidRPr="00B575FE">
        <w:rPr>
          <w:rFonts w:ascii="Century Gothic" w:hAnsi="Century Gothic"/>
          <w:spacing w:val="-1"/>
        </w:rPr>
        <w:t>eventualmente</w:t>
      </w:r>
      <w:r w:rsidRPr="00B575FE">
        <w:rPr>
          <w:rFonts w:ascii="Century Gothic" w:hAnsi="Century Gothic"/>
          <w:spacing w:val="-12"/>
        </w:rPr>
        <w:t xml:space="preserve"> </w:t>
      </w:r>
      <w:r w:rsidRPr="00B575FE">
        <w:rPr>
          <w:rFonts w:ascii="Century Gothic" w:hAnsi="Century Gothic"/>
        </w:rPr>
        <w:t>arcados</w:t>
      </w:r>
      <w:r w:rsidRPr="00B575FE">
        <w:rPr>
          <w:rFonts w:ascii="Century Gothic" w:hAnsi="Century Gothic"/>
          <w:spacing w:val="-10"/>
        </w:rPr>
        <w:t xml:space="preserve"> </w:t>
      </w:r>
      <w:r w:rsidRPr="00B575FE">
        <w:rPr>
          <w:rFonts w:ascii="Century Gothic" w:hAnsi="Century Gothic"/>
        </w:rPr>
        <w:t>com</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plataforma</w:t>
      </w:r>
      <w:r w:rsidRPr="00B575FE">
        <w:rPr>
          <w:rFonts w:ascii="Century Gothic" w:hAnsi="Century Gothic"/>
          <w:spacing w:val="-12"/>
        </w:rPr>
        <w:t xml:space="preserve"> </w:t>
      </w:r>
      <w:r w:rsidRPr="00B575FE">
        <w:rPr>
          <w:rFonts w:ascii="Century Gothic" w:hAnsi="Century Gothic"/>
        </w:rPr>
        <w:t>eletrônica</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2"/>
        </w:rPr>
        <w:t xml:space="preserve"> </w:t>
      </w:r>
      <w:r w:rsidRPr="00B575FE">
        <w:rPr>
          <w:rFonts w:ascii="Century Gothic" w:hAnsi="Century Gothic"/>
        </w:rPr>
        <w:t>respectivo</w:t>
      </w:r>
      <w:r w:rsidRPr="00B575FE">
        <w:rPr>
          <w:rFonts w:ascii="Century Gothic" w:hAnsi="Century Gothic"/>
          <w:spacing w:val="-12"/>
        </w:rPr>
        <w:t xml:space="preserve"> </w:t>
      </w:r>
      <w:r w:rsidRPr="00B575FE">
        <w:rPr>
          <w:rFonts w:ascii="Century Gothic" w:hAnsi="Century Gothic"/>
        </w:rPr>
        <w:t>lote</w:t>
      </w:r>
      <w:r w:rsidRPr="00B575FE">
        <w:rPr>
          <w:rFonts w:ascii="Century Gothic" w:hAnsi="Century Gothic"/>
          <w:spacing w:val="-12"/>
        </w:rPr>
        <w:t xml:space="preserve"> </w:t>
      </w:r>
      <w:r w:rsidRPr="00B575FE">
        <w:rPr>
          <w:rFonts w:ascii="Century Gothic" w:hAnsi="Century Gothic"/>
        </w:rPr>
        <w:t>cancelado.</w:t>
      </w:r>
    </w:p>
    <w:p w14:paraId="5E6A777C" w14:textId="77777777" w:rsidR="00723C93" w:rsidRPr="00B575FE" w:rsidRDefault="00723C93" w:rsidP="00723C93">
      <w:pPr>
        <w:pStyle w:val="Corpodetexto"/>
        <w:spacing w:before="8"/>
        <w:rPr>
          <w:rFonts w:ascii="Century Gothic" w:hAnsi="Century Gothic"/>
          <w:sz w:val="22"/>
        </w:rPr>
      </w:pPr>
    </w:p>
    <w:p w14:paraId="3576C5AF"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25.</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que optar pelo Plano por período, não terá direito a devolução de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4"/>
        </w:rPr>
        <w:t xml:space="preserve"> </w:t>
      </w:r>
      <w:r w:rsidRPr="00B575FE">
        <w:rPr>
          <w:rFonts w:ascii="Century Gothic" w:hAnsi="Century Gothic"/>
        </w:rPr>
        <w:t>pagos</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o uso da</w:t>
      </w:r>
      <w:r w:rsidRPr="00B575FE">
        <w:rPr>
          <w:rFonts w:ascii="Century Gothic" w:hAnsi="Century Gothic"/>
          <w:spacing w:val="-3"/>
        </w:rPr>
        <w:t xml:space="preserve"> </w:t>
      </w:r>
      <w:r w:rsidRPr="00B575FE">
        <w:rPr>
          <w:rFonts w:ascii="Century Gothic" w:hAnsi="Century Gothic"/>
        </w:rPr>
        <w:t>plataforma eletrônica.</w:t>
      </w:r>
    </w:p>
    <w:p w14:paraId="288AAB29" w14:textId="77777777" w:rsidR="00723C93" w:rsidRPr="00B575FE" w:rsidRDefault="00723C93" w:rsidP="00723C93">
      <w:pPr>
        <w:pStyle w:val="Ttulo1"/>
        <w:ind w:right="608"/>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IX</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DAS</w:t>
      </w:r>
      <w:r w:rsidRPr="00B575FE">
        <w:rPr>
          <w:rFonts w:ascii="Century Gothic" w:hAnsi="Century Gothic"/>
          <w:spacing w:val="-1"/>
        </w:rPr>
        <w:t xml:space="preserve"> </w:t>
      </w:r>
      <w:r w:rsidRPr="00B575FE">
        <w:rPr>
          <w:rFonts w:ascii="Century Gothic" w:hAnsi="Century Gothic"/>
        </w:rPr>
        <w:t>RESPONSABILIDADES</w:t>
      </w:r>
    </w:p>
    <w:p w14:paraId="6AD4FC8A" w14:textId="77777777" w:rsidR="00723C93" w:rsidRPr="00B575FE" w:rsidRDefault="00723C93" w:rsidP="00723C93">
      <w:pPr>
        <w:pStyle w:val="Corpodetexto"/>
        <w:spacing w:before="137"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26.</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licitantes</w:t>
      </w:r>
      <w:r w:rsidRPr="00B575FE">
        <w:rPr>
          <w:rFonts w:ascii="Century Gothic" w:hAnsi="Century Gothic"/>
          <w:spacing w:val="1"/>
        </w:rPr>
        <w:t xml:space="preserve"> </w:t>
      </w: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desenvolvimento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participarem, sendo de sua inteira responsabilidade a eventual perda de negócio que decorrer</w:t>
      </w:r>
      <w:r w:rsidRPr="00B575FE">
        <w:rPr>
          <w:rFonts w:ascii="Century Gothic" w:hAnsi="Century Gothic"/>
          <w:spacing w:val="1"/>
        </w:rPr>
        <w:t xml:space="preserve"> </w:t>
      </w:r>
      <w:r w:rsidRPr="00B575FE">
        <w:rPr>
          <w:rFonts w:ascii="Century Gothic" w:hAnsi="Century Gothic"/>
        </w:rPr>
        <w:t>da inobservância de mensagens emitidas pelo Sistema ou de desconexões que ocorrerem</w:t>
      </w:r>
      <w:r w:rsidRPr="00B575FE">
        <w:rPr>
          <w:rFonts w:ascii="Century Gothic" w:hAnsi="Century Gothic"/>
          <w:spacing w:val="1"/>
        </w:rPr>
        <w:t xml:space="preserve"> </w:t>
      </w:r>
      <w:r w:rsidRPr="00B575FE">
        <w:rPr>
          <w:rFonts w:ascii="Century Gothic" w:hAnsi="Century Gothic"/>
        </w:rPr>
        <w:t>durante a realização dos</w:t>
      </w:r>
      <w:r w:rsidRPr="00B575FE">
        <w:rPr>
          <w:rFonts w:ascii="Century Gothic" w:hAnsi="Century Gothic"/>
          <w:spacing w:val="2"/>
        </w:rPr>
        <w:t xml:space="preserve"> </w:t>
      </w:r>
      <w:r w:rsidRPr="00B575FE">
        <w:rPr>
          <w:rFonts w:ascii="Century Gothic" w:hAnsi="Century Gothic"/>
        </w:rPr>
        <w:t>certames.</w:t>
      </w:r>
    </w:p>
    <w:p w14:paraId="07E92044"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Art. 27. </w:t>
      </w:r>
      <w:r w:rsidRPr="00B575FE">
        <w:rPr>
          <w:rFonts w:ascii="Century Gothic" w:hAnsi="Century Gothic"/>
        </w:rPr>
        <w:t>As pessoas e instituições as quais representarem são responsáveis pelo uso indevido</w:t>
      </w:r>
      <w:r w:rsidRPr="00B575FE">
        <w:rPr>
          <w:rFonts w:ascii="Century Gothic" w:hAnsi="Century Gothic"/>
          <w:spacing w:val="1"/>
        </w:rPr>
        <w:t xml:space="preserve"> </w:t>
      </w:r>
      <w:r w:rsidRPr="00B575FE">
        <w:rPr>
          <w:rFonts w:ascii="Century Gothic" w:hAnsi="Century Gothic"/>
        </w:rPr>
        <w:t>de suas senhas de acesso ao Sistema e pelas ações efetuadas por si mesmos ou por qualquer</w:t>
      </w:r>
      <w:r w:rsidRPr="00B575FE">
        <w:rPr>
          <w:rFonts w:ascii="Century Gothic" w:hAnsi="Century Gothic"/>
          <w:spacing w:val="1"/>
        </w:rPr>
        <w:t xml:space="preserve"> </w:t>
      </w:r>
      <w:r w:rsidRPr="00B575FE">
        <w:rPr>
          <w:rFonts w:ascii="Century Gothic" w:hAnsi="Century Gothic"/>
        </w:rPr>
        <w:t>outra pessoa que</w:t>
      </w:r>
      <w:r w:rsidRPr="00B575FE">
        <w:rPr>
          <w:rFonts w:ascii="Century Gothic" w:hAnsi="Century Gothic"/>
          <w:spacing w:val="-3"/>
        </w:rPr>
        <w:t xml:space="preserve"> </w:t>
      </w:r>
      <w:r w:rsidRPr="00B575FE">
        <w:rPr>
          <w:rFonts w:ascii="Century Gothic" w:hAnsi="Century Gothic"/>
        </w:rPr>
        <w:t>tenha</w:t>
      </w:r>
      <w:r w:rsidRPr="00B575FE">
        <w:rPr>
          <w:rFonts w:ascii="Century Gothic" w:hAnsi="Century Gothic"/>
          <w:spacing w:val="-3"/>
        </w:rPr>
        <w:t xml:space="preserve"> </w:t>
      </w:r>
      <w:r w:rsidRPr="00B575FE">
        <w:rPr>
          <w:rFonts w:ascii="Century Gothic" w:hAnsi="Century Gothic"/>
        </w:rPr>
        <w:t>utilizado seu</w:t>
      </w:r>
      <w:r w:rsidRPr="00B575FE">
        <w:rPr>
          <w:rFonts w:ascii="Century Gothic" w:hAnsi="Century Gothic"/>
          <w:spacing w:val="-3"/>
        </w:rPr>
        <w:t xml:space="preserve"> </w:t>
      </w:r>
      <w:r w:rsidRPr="00B575FE">
        <w:rPr>
          <w:rFonts w:ascii="Century Gothic" w:hAnsi="Century Gothic"/>
        </w:rPr>
        <w:t>usuário correspondente.</w:t>
      </w:r>
    </w:p>
    <w:p w14:paraId="158773FF" w14:textId="77777777" w:rsidR="00723C93" w:rsidRPr="00B575FE" w:rsidRDefault="00723C93" w:rsidP="00723C93">
      <w:pPr>
        <w:pStyle w:val="Corpodetexto"/>
        <w:spacing w:before="2" w:line="360" w:lineRule="auto"/>
        <w:ind w:right="391"/>
        <w:rPr>
          <w:rFonts w:ascii="Century Gothic" w:hAnsi="Century Gothic"/>
        </w:rPr>
      </w:pPr>
      <w:r w:rsidRPr="00B575FE">
        <w:rPr>
          <w:rFonts w:ascii="Century Gothic" w:hAnsi="Century Gothic"/>
          <w:b/>
        </w:rPr>
        <w:t xml:space="preserve">Art. 28. </w:t>
      </w:r>
      <w:r w:rsidRPr="00B575FE">
        <w:rPr>
          <w:rFonts w:ascii="Century Gothic" w:hAnsi="Century Gothic"/>
        </w:rPr>
        <w:t>A BLL COMPRAS não será responsável, em nenhuma hipótese, pelas obrigações</w:t>
      </w:r>
      <w:r w:rsidRPr="00B575FE">
        <w:rPr>
          <w:rFonts w:ascii="Century Gothic" w:hAnsi="Century Gothic"/>
          <w:spacing w:val="1"/>
        </w:rPr>
        <w:t xml:space="preserve"> </w:t>
      </w:r>
      <w:r w:rsidRPr="00B575FE">
        <w:rPr>
          <w:rFonts w:ascii="Century Gothic" w:hAnsi="Century Gothic"/>
        </w:rPr>
        <w:t>assumidas pelos licitantes e pelos Promotores, em decorrência de contratos de aquisição ou de</w:t>
      </w:r>
      <w:r w:rsidRPr="00B575FE">
        <w:rPr>
          <w:rFonts w:ascii="Century Gothic" w:hAnsi="Century Gothic"/>
          <w:spacing w:val="-57"/>
        </w:rPr>
        <w:t xml:space="preserve"> </w:t>
      </w:r>
      <w:r w:rsidRPr="00B575FE">
        <w:rPr>
          <w:rFonts w:ascii="Century Gothic" w:hAnsi="Century Gothic"/>
        </w:rPr>
        <w:t>prestação</w:t>
      </w:r>
      <w:r w:rsidRPr="00B575FE">
        <w:rPr>
          <w:rFonts w:ascii="Century Gothic" w:hAnsi="Century Gothic"/>
          <w:spacing w:val="-4"/>
        </w:rPr>
        <w:t xml:space="preserve"> </w:t>
      </w:r>
      <w:r w:rsidRPr="00B575FE">
        <w:rPr>
          <w:rFonts w:ascii="Century Gothic" w:hAnsi="Century Gothic"/>
        </w:rPr>
        <w:t>de serviços celebrados mediante a utilização do</w:t>
      </w:r>
      <w:r w:rsidRPr="00B575FE">
        <w:rPr>
          <w:rFonts w:ascii="Century Gothic" w:hAnsi="Century Gothic"/>
          <w:spacing w:val="-1"/>
        </w:rPr>
        <w:t xml:space="preserve"> </w:t>
      </w:r>
      <w:r w:rsidRPr="00B575FE">
        <w:rPr>
          <w:rFonts w:ascii="Century Gothic" w:hAnsi="Century Gothic"/>
        </w:rPr>
        <w:t>Sistema.</w:t>
      </w:r>
    </w:p>
    <w:p w14:paraId="0879C652"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 xml:space="preserve">Art. 29. </w:t>
      </w:r>
      <w:r w:rsidRPr="00B575FE">
        <w:rPr>
          <w:rFonts w:ascii="Century Gothic" w:hAnsi="Century Gothic"/>
        </w:rPr>
        <w:t>A perda do negócio em razão de desconexão, falha ou lentidão na conexão, erro 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ou erro</w:t>
      </w:r>
      <w:r w:rsidRPr="00B575FE">
        <w:rPr>
          <w:rFonts w:ascii="Century Gothic" w:hAnsi="Century Gothic"/>
          <w:spacing w:val="-3"/>
        </w:rPr>
        <w:t xml:space="preserve"> </w:t>
      </w:r>
      <w:r w:rsidRPr="00B575FE">
        <w:rPr>
          <w:rFonts w:ascii="Century Gothic" w:hAnsi="Century Gothic"/>
        </w:rPr>
        <w:t>de pregoeiro,</w:t>
      </w:r>
      <w:r w:rsidRPr="00B575FE">
        <w:rPr>
          <w:rFonts w:ascii="Century Gothic" w:hAnsi="Century Gothic"/>
          <w:spacing w:val="1"/>
        </w:rPr>
        <w:t xml:space="preserve"> </w:t>
      </w:r>
      <w:r w:rsidRPr="00B575FE">
        <w:rPr>
          <w:rFonts w:ascii="Century Gothic" w:hAnsi="Century Gothic"/>
        </w:rPr>
        <w:t>não implicará</w:t>
      </w:r>
      <w:r w:rsidRPr="00B575FE">
        <w:rPr>
          <w:rFonts w:ascii="Century Gothic" w:hAnsi="Century Gothic"/>
          <w:spacing w:val="-3"/>
        </w:rPr>
        <w:t xml:space="preserve"> </w:t>
      </w:r>
      <w:r w:rsidRPr="00B575FE">
        <w:rPr>
          <w:rFonts w:ascii="Century Gothic" w:hAnsi="Century Gothic"/>
        </w:rPr>
        <w:t>em responsabilidade</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 COMPRAS.</w:t>
      </w:r>
    </w:p>
    <w:p w14:paraId="42B9F29C" w14:textId="77777777" w:rsidR="00723C93" w:rsidRPr="00B575FE" w:rsidRDefault="00723C93" w:rsidP="00723C93">
      <w:pPr>
        <w:pStyle w:val="Corpodetexto"/>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30.</w:t>
      </w:r>
      <w:r w:rsidRPr="00B575FE">
        <w:rPr>
          <w:rFonts w:ascii="Century Gothic" w:hAnsi="Century Gothic"/>
          <w:b/>
          <w:spacing w:val="-1"/>
        </w:rPr>
        <w:t xml:space="preserve"> </w:t>
      </w: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licitação:</w:t>
      </w:r>
    </w:p>
    <w:p w14:paraId="729D14B3" w14:textId="77777777" w:rsidR="00723C93" w:rsidRPr="00B575FE" w:rsidRDefault="00723C93" w:rsidP="00723C93">
      <w:pPr>
        <w:pStyle w:val="PargrafodaLista"/>
        <w:widowControl w:val="0"/>
        <w:numPr>
          <w:ilvl w:val="0"/>
          <w:numId w:val="42"/>
        </w:numPr>
        <w:tabs>
          <w:tab w:val="left" w:pos="1110"/>
        </w:tabs>
        <w:autoSpaceDE w:val="0"/>
        <w:autoSpaceDN w:val="0"/>
        <w:spacing w:before="138" w:line="360" w:lineRule="auto"/>
        <w:ind w:right="391" w:firstLine="0"/>
        <w:contextualSpacing w:val="0"/>
        <w:jc w:val="both"/>
        <w:rPr>
          <w:rFonts w:ascii="Century Gothic" w:hAnsi="Century Gothic"/>
        </w:rPr>
      </w:pPr>
      <w:r w:rsidRPr="00B575FE">
        <w:rPr>
          <w:rFonts w:ascii="Century Gothic" w:hAnsi="Century Gothic"/>
        </w:rPr>
        <w:t>Utilizar</w:t>
      </w:r>
      <w:r w:rsidRPr="00B575FE">
        <w:rPr>
          <w:rFonts w:ascii="Century Gothic" w:hAnsi="Century Gothic"/>
          <w:spacing w:val="-16"/>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exclusivamente</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3"/>
        </w:rPr>
        <w:t xml:space="preserve"> </w:t>
      </w:r>
      <w:r w:rsidRPr="00B575FE">
        <w:rPr>
          <w:rFonts w:ascii="Century Gothic" w:hAnsi="Century Gothic"/>
        </w:rPr>
        <w:t>a</w:t>
      </w:r>
      <w:r w:rsidRPr="00B575FE">
        <w:rPr>
          <w:rFonts w:ascii="Century Gothic" w:hAnsi="Century Gothic"/>
          <w:spacing w:val="-12"/>
        </w:rPr>
        <w:t xml:space="preserve"> </w:t>
      </w:r>
      <w:r w:rsidRPr="00B575FE">
        <w:rPr>
          <w:rFonts w:ascii="Century Gothic" w:hAnsi="Century Gothic"/>
        </w:rPr>
        <w:t>realização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licitações</w:t>
      </w:r>
      <w:r w:rsidRPr="00B575FE">
        <w:rPr>
          <w:rFonts w:ascii="Century Gothic" w:hAnsi="Century Gothic"/>
          <w:spacing w:val="-12"/>
        </w:rPr>
        <w:t xml:space="preserve"> </w:t>
      </w:r>
      <w:r w:rsidRPr="00B575FE">
        <w:rPr>
          <w:rFonts w:ascii="Century Gothic" w:hAnsi="Century Gothic"/>
        </w:rPr>
        <w:t>na</w:t>
      </w:r>
      <w:r w:rsidRPr="00B575FE">
        <w:rPr>
          <w:rFonts w:ascii="Century Gothic" w:hAnsi="Century Gothic"/>
          <w:spacing w:val="-12"/>
        </w:rPr>
        <w:t xml:space="preserve"> </w:t>
      </w:r>
      <w:r w:rsidRPr="00B575FE">
        <w:rPr>
          <w:rFonts w:ascii="Century Gothic" w:hAnsi="Century Gothic"/>
        </w:rPr>
        <w:t>forma</w:t>
      </w:r>
      <w:r w:rsidRPr="00B575FE">
        <w:rPr>
          <w:rFonts w:ascii="Century Gothic" w:hAnsi="Century Gothic"/>
          <w:spacing w:val="-12"/>
        </w:rPr>
        <w:t xml:space="preserve"> </w:t>
      </w:r>
      <w:r w:rsidRPr="00B575FE">
        <w:rPr>
          <w:rFonts w:ascii="Century Gothic" w:hAnsi="Century Gothic"/>
        </w:rPr>
        <w:t>prevista</w:t>
      </w:r>
      <w:r w:rsidRPr="00B575FE">
        <w:rPr>
          <w:rFonts w:ascii="Century Gothic" w:hAnsi="Century Gothic"/>
          <w:spacing w:val="-12"/>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 observar as disposições legais vigentes para a realização dos procedimentos da</w:t>
      </w:r>
      <w:r w:rsidRPr="00B575FE">
        <w:rPr>
          <w:rFonts w:ascii="Century Gothic" w:hAnsi="Century Gothic"/>
          <w:spacing w:val="-57"/>
        </w:rPr>
        <w:t xml:space="preserve"> </w:t>
      </w:r>
      <w:r w:rsidRPr="00B575FE">
        <w:rPr>
          <w:rFonts w:ascii="Century Gothic" w:hAnsi="Century Gothic"/>
        </w:rPr>
        <w:t>licitação;</w:t>
      </w:r>
    </w:p>
    <w:p w14:paraId="0F30028E" w14:textId="77777777" w:rsidR="00723C93" w:rsidRPr="00B575FE" w:rsidRDefault="00723C93" w:rsidP="00723C93">
      <w:pPr>
        <w:pStyle w:val="PargrafodaLista"/>
        <w:widowControl w:val="0"/>
        <w:numPr>
          <w:ilvl w:val="0"/>
          <w:numId w:val="42"/>
        </w:numPr>
        <w:tabs>
          <w:tab w:val="left" w:pos="1110"/>
        </w:tabs>
        <w:autoSpaceDE w:val="0"/>
        <w:autoSpaceDN w:val="0"/>
        <w:spacing w:line="360" w:lineRule="auto"/>
        <w:ind w:right="393" w:firstLine="0"/>
        <w:contextualSpacing w:val="0"/>
        <w:jc w:val="both"/>
        <w:rPr>
          <w:rFonts w:ascii="Century Gothic" w:hAnsi="Century Gothic"/>
        </w:rPr>
      </w:pPr>
      <w:r w:rsidRPr="00B575FE">
        <w:rPr>
          <w:rFonts w:ascii="Century Gothic" w:hAnsi="Century Gothic"/>
        </w:rPr>
        <w:t>Responsabilizar-se, por si e por seus representantes, nomeados na Licença de Uso do</w:t>
      </w:r>
      <w:r w:rsidRPr="00B575FE">
        <w:rPr>
          <w:rFonts w:ascii="Century Gothic" w:hAnsi="Century Gothic"/>
          <w:spacing w:val="1"/>
        </w:rPr>
        <w:t xml:space="preserve"> </w:t>
      </w:r>
      <w:r w:rsidRPr="00B575FE">
        <w:rPr>
          <w:rFonts w:ascii="Century Gothic" w:hAnsi="Century Gothic"/>
        </w:rPr>
        <w:t>Sistema, conforme modelo constante do Anexo I deste Regulamento, pelo correto uso do</w:t>
      </w:r>
      <w:r w:rsidRPr="00B575FE">
        <w:rPr>
          <w:rFonts w:ascii="Century Gothic" w:hAnsi="Century Gothic"/>
          <w:spacing w:val="1"/>
        </w:rPr>
        <w:t xml:space="preserve"> </w:t>
      </w:r>
      <w:r w:rsidRPr="00B575FE">
        <w:rPr>
          <w:rFonts w:ascii="Century Gothic" w:hAnsi="Century Gothic"/>
        </w:rPr>
        <w:t>Sistema e por</w:t>
      </w:r>
      <w:r w:rsidRPr="00B575FE">
        <w:rPr>
          <w:rFonts w:ascii="Century Gothic" w:hAnsi="Century Gothic"/>
          <w:spacing w:val="-3"/>
        </w:rPr>
        <w:t xml:space="preserve"> </w:t>
      </w:r>
      <w:r w:rsidRPr="00B575FE">
        <w:rPr>
          <w:rFonts w:ascii="Century Gothic" w:hAnsi="Century Gothic"/>
        </w:rPr>
        <w:t>todas</w:t>
      </w:r>
      <w:r w:rsidRPr="00B575FE">
        <w:rPr>
          <w:rFonts w:ascii="Century Gothic" w:hAnsi="Century Gothic"/>
          <w:spacing w:val="-3"/>
        </w:rPr>
        <w:t xml:space="preserve"> </w:t>
      </w:r>
      <w:r w:rsidRPr="00B575FE">
        <w:rPr>
          <w:rFonts w:ascii="Century Gothic" w:hAnsi="Century Gothic"/>
        </w:rPr>
        <w:t>as ações</w:t>
      </w:r>
      <w:r w:rsidRPr="00B575FE">
        <w:rPr>
          <w:rFonts w:ascii="Century Gothic" w:hAnsi="Century Gothic"/>
          <w:spacing w:val="-3"/>
        </w:rPr>
        <w:t xml:space="preserve"> </w:t>
      </w:r>
      <w:r w:rsidRPr="00B575FE">
        <w:rPr>
          <w:rFonts w:ascii="Century Gothic" w:hAnsi="Century Gothic"/>
        </w:rPr>
        <w:t>efetuadas por</w:t>
      </w:r>
      <w:r w:rsidRPr="00B575FE">
        <w:rPr>
          <w:rFonts w:ascii="Century Gothic" w:hAnsi="Century Gothic"/>
          <w:spacing w:val="-3"/>
        </w:rPr>
        <w:t xml:space="preserve"> </w:t>
      </w:r>
      <w:r w:rsidRPr="00B575FE">
        <w:rPr>
          <w:rFonts w:ascii="Century Gothic" w:hAnsi="Century Gothic"/>
        </w:rPr>
        <w:t>seu intermédio;</w:t>
      </w:r>
    </w:p>
    <w:p w14:paraId="3FDEA7E0" w14:textId="77777777" w:rsidR="00723C93" w:rsidRPr="00B575FE" w:rsidRDefault="00723C93" w:rsidP="00723C93">
      <w:pPr>
        <w:pStyle w:val="PargrafodaLista"/>
        <w:widowControl w:val="0"/>
        <w:numPr>
          <w:ilvl w:val="0"/>
          <w:numId w:val="42"/>
        </w:numPr>
        <w:tabs>
          <w:tab w:val="left" w:pos="1110"/>
        </w:tabs>
        <w:autoSpaceDE w:val="0"/>
        <w:autoSpaceDN w:val="0"/>
        <w:spacing w:line="275" w:lineRule="exact"/>
        <w:ind w:left="1109"/>
        <w:contextualSpacing w:val="0"/>
        <w:jc w:val="both"/>
        <w:rPr>
          <w:rFonts w:ascii="Century Gothic" w:hAnsi="Century Gothic"/>
        </w:rPr>
      </w:pPr>
      <w:r w:rsidRPr="00B575FE">
        <w:rPr>
          <w:rFonts w:ascii="Century Gothic" w:hAnsi="Century Gothic"/>
        </w:rPr>
        <w:t>Dar</w:t>
      </w:r>
      <w:r w:rsidRPr="00B575FE">
        <w:rPr>
          <w:rFonts w:ascii="Century Gothic" w:hAnsi="Century Gothic"/>
          <w:spacing w:val="-4"/>
        </w:rPr>
        <w:t xml:space="preserve"> </w:t>
      </w:r>
      <w:r w:rsidRPr="00B575FE">
        <w:rPr>
          <w:rFonts w:ascii="Century Gothic" w:hAnsi="Century Gothic"/>
        </w:rPr>
        <w:t>início,</w:t>
      </w:r>
      <w:r w:rsidRPr="00B575FE">
        <w:rPr>
          <w:rFonts w:ascii="Century Gothic" w:hAnsi="Century Gothic"/>
          <w:spacing w:val="1"/>
        </w:rPr>
        <w:t xml:space="preserve"> </w:t>
      </w:r>
      <w:r w:rsidRPr="00B575FE">
        <w:rPr>
          <w:rFonts w:ascii="Century Gothic" w:hAnsi="Century Gothic"/>
        </w:rPr>
        <w:t>conduzir</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encerrar</w:t>
      </w:r>
      <w:r w:rsidRPr="00B575FE">
        <w:rPr>
          <w:rFonts w:ascii="Century Gothic" w:hAnsi="Century Gothic"/>
          <w:spacing w:val="-2"/>
        </w:rPr>
        <w:t xml:space="preserve"> </w:t>
      </w:r>
      <w:r w:rsidRPr="00B575FE">
        <w:rPr>
          <w:rFonts w:ascii="Century Gothic" w:hAnsi="Century Gothic"/>
        </w:rPr>
        <w:t>a licitação,</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 homologar</w:t>
      </w:r>
      <w:r w:rsidRPr="00B575FE">
        <w:rPr>
          <w:rFonts w:ascii="Century Gothic" w:hAnsi="Century Gothic"/>
          <w:spacing w:val="1"/>
        </w:rPr>
        <w:t xml:space="preserve"> </w:t>
      </w:r>
      <w:r w:rsidRPr="00B575FE">
        <w:rPr>
          <w:rFonts w:ascii="Century Gothic" w:hAnsi="Century Gothic"/>
        </w:rPr>
        <w:t>seu</w:t>
      </w:r>
      <w:r w:rsidRPr="00B575FE">
        <w:rPr>
          <w:rFonts w:ascii="Century Gothic" w:hAnsi="Century Gothic"/>
          <w:spacing w:val="-2"/>
        </w:rPr>
        <w:t xml:space="preserve"> </w:t>
      </w:r>
      <w:r w:rsidRPr="00B575FE">
        <w:rPr>
          <w:rFonts w:ascii="Century Gothic" w:hAnsi="Century Gothic"/>
        </w:rPr>
        <w:t>resultado;</w:t>
      </w:r>
    </w:p>
    <w:p w14:paraId="5BDB0F3F" w14:textId="77777777" w:rsidR="00723C93" w:rsidRPr="00B575FE" w:rsidRDefault="00723C93" w:rsidP="00723C93">
      <w:pPr>
        <w:pStyle w:val="PargrafodaLista"/>
        <w:widowControl w:val="0"/>
        <w:numPr>
          <w:ilvl w:val="0"/>
          <w:numId w:val="42"/>
        </w:numPr>
        <w:tabs>
          <w:tab w:val="left" w:pos="1110"/>
        </w:tabs>
        <w:autoSpaceDE w:val="0"/>
        <w:autoSpaceDN w:val="0"/>
        <w:spacing w:before="138" w:line="360" w:lineRule="auto"/>
        <w:ind w:right="389" w:firstLine="0"/>
        <w:contextualSpacing w:val="0"/>
        <w:jc w:val="both"/>
        <w:rPr>
          <w:rFonts w:ascii="Century Gothic" w:hAnsi="Century Gothic"/>
        </w:rPr>
      </w:pPr>
      <w:r w:rsidRPr="00B575FE">
        <w:rPr>
          <w:rFonts w:ascii="Century Gothic" w:hAnsi="Century Gothic"/>
        </w:rPr>
        <w:t>Prestar à BLL COMPRAS, sempre que solicitado, informações sobre os pagamentos</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fornecedores,</w:t>
      </w:r>
      <w:r w:rsidRPr="00B575FE">
        <w:rPr>
          <w:rFonts w:ascii="Century Gothic" w:hAnsi="Century Gothic"/>
          <w:spacing w:val="-1"/>
        </w:rPr>
        <w:t xml:space="preserve"> </w:t>
      </w:r>
      <w:r w:rsidRPr="00B575FE">
        <w:rPr>
          <w:rFonts w:ascii="Century Gothic" w:hAnsi="Century Gothic"/>
        </w:rPr>
        <w:t>relativas</w:t>
      </w:r>
      <w:r w:rsidRPr="00B575FE">
        <w:rPr>
          <w:rFonts w:ascii="Century Gothic" w:hAnsi="Century Gothic"/>
          <w:spacing w:val="-1"/>
        </w:rPr>
        <w:t xml:space="preserve"> </w:t>
      </w:r>
      <w:r w:rsidRPr="00B575FE">
        <w:rPr>
          <w:rFonts w:ascii="Century Gothic" w:hAnsi="Century Gothic"/>
        </w:rPr>
        <w:t>às</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nas modalidades</w:t>
      </w:r>
      <w:r w:rsidRPr="00B575FE">
        <w:rPr>
          <w:rFonts w:ascii="Century Gothic" w:hAnsi="Century Gothic"/>
          <w:spacing w:val="-1"/>
        </w:rPr>
        <w:t xml:space="preserve"> </w:t>
      </w:r>
      <w:r w:rsidRPr="00B575FE">
        <w:rPr>
          <w:rFonts w:ascii="Century Gothic" w:hAnsi="Century Gothic"/>
        </w:rPr>
        <w:t>suportadas</w:t>
      </w:r>
      <w:r w:rsidRPr="00B575FE">
        <w:rPr>
          <w:rFonts w:ascii="Century Gothic" w:hAnsi="Century Gothic"/>
          <w:spacing w:val="-1"/>
        </w:rPr>
        <w:t xml:space="preserve"> </w:t>
      </w:r>
      <w:r w:rsidRPr="00B575FE">
        <w:rPr>
          <w:rFonts w:ascii="Century Gothic" w:hAnsi="Century Gothic"/>
        </w:rPr>
        <w:t>pelo Sistema.</w:t>
      </w:r>
    </w:p>
    <w:p w14:paraId="7DE4B9AD" w14:textId="77777777" w:rsidR="00723C93" w:rsidRPr="00B575FE" w:rsidRDefault="00723C93" w:rsidP="00723C93">
      <w:pPr>
        <w:pStyle w:val="Ttulo1"/>
        <w:ind w:right="612"/>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 –</w:t>
      </w:r>
      <w:r w:rsidRPr="00B575FE">
        <w:rPr>
          <w:rFonts w:ascii="Century Gothic" w:hAnsi="Century Gothic"/>
          <w:spacing w:val="-1"/>
        </w:rPr>
        <w:t xml:space="preserve"> </w:t>
      </w:r>
      <w:r w:rsidRPr="00B575FE">
        <w:rPr>
          <w:rFonts w:ascii="Century Gothic" w:hAnsi="Century Gothic"/>
        </w:rPr>
        <w:t>DAS PENALIDADES</w:t>
      </w:r>
    </w:p>
    <w:p w14:paraId="4AB4213A" w14:textId="77777777" w:rsidR="00723C93" w:rsidRPr="00B575FE" w:rsidRDefault="00723C93" w:rsidP="00723C93">
      <w:pPr>
        <w:pStyle w:val="Corpodetexto"/>
        <w:spacing w:before="8"/>
        <w:rPr>
          <w:rFonts w:ascii="Century Gothic" w:hAnsi="Century Gothic"/>
          <w:b/>
          <w:sz w:val="22"/>
        </w:rPr>
      </w:pPr>
    </w:p>
    <w:p w14:paraId="7B6B7FD0"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prestação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declaração</w:t>
      </w:r>
      <w:r w:rsidRPr="00B575FE">
        <w:rPr>
          <w:rFonts w:ascii="Century Gothic" w:hAnsi="Century Gothic"/>
          <w:spacing w:val="1"/>
        </w:rPr>
        <w:t xml:space="preserve"> </w:t>
      </w:r>
      <w:r w:rsidRPr="00B575FE">
        <w:rPr>
          <w:rFonts w:ascii="Century Gothic" w:hAnsi="Century Gothic"/>
        </w:rPr>
        <w:t>falsa</w:t>
      </w:r>
      <w:r w:rsidRPr="00B575FE">
        <w:rPr>
          <w:rFonts w:ascii="Century Gothic" w:hAnsi="Century Gothic"/>
          <w:spacing w:val="1"/>
        </w:rPr>
        <w:t xml:space="preserve"> </w:t>
      </w:r>
      <w:r w:rsidRPr="00B575FE">
        <w:rPr>
          <w:rFonts w:ascii="Century Gothic" w:hAnsi="Century Gothic"/>
        </w:rPr>
        <w:t>relativa</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cumprimento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requisitos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credenciamento de que trata este Regulamento sujeitará o licitante às sanções previstas no</w:t>
      </w:r>
      <w:r w:rsidRPr="00B575FE">
        <w:rPr>
          <w:rFonts w:ascii="Century Gothic" w:hAnsi="Century Gothic"/>
          <w:spacing w:val="1"/>
        </w:rPr>
        <w:t xml:space="preserve"> </w:t>
      </w:r>
      <w:r w:rsidRPr="00B575FE">
        <w:rPr>
          <w:rFonts w:ascii="Century Gothic" w:hAnsi="Century Gothic"/>
        </w:rPr>
        <w:t>edital.</w:t>
      </w:r>
    </w:p>
    <w:p w14:paraId="66135548" w14:textId="77777777" w:rsidR="00723C93" w:rsidRPr="00B575FE" w:rsidRDefault="00723C93" w:rsidP="00723C93">
      <w:pPr>
        <w:pStyle w:val="Corpodetexto"/>
        <w:spacing w:line="360" w:lineRule="auto"/>
        <w:ind w:right="387"/>
        <w:rPr>
          <w:rFonts w:ascii="Century Gothic" w:hAnsi="Century Gothic"/>
        </w:rPr>
      </w:pPr>
      <w:r w:rsidRPr="00B575FE">
        <w:rPr>
          <w:rFonts w:ascii="Century Gothic" w:hAnsi="Century Gothic"/>
          <w:b/>
        </w:rPr>
        <w:t xml:space="preserve">Art. 32. </w:t>
      </w:r>
      <w:r w:rsidRPr="00B575FE">
        <w:rPr>
          <w:rFonts w:ascii="Century Gothic" w:hAnsi="Century Gothic"/>
        </w:rPr>
        <w:t>Sem prejuízo do disposto nos Estatutos Sociais da BLL COMPRAS, os fornecedores</w:t>
      </w:r>
      <w:r w:rsidRPr="00B575FE">
        <w:rPr>
          <w:rFonts w:ascii="Century Gothic" w:hAnsi="Century Gothic"/>
          <w:spacing w:val="1"/>
        </w:rPr>
        <w:t xml:space="preserve"> </w:t>
      </w:r>
      <w:r w:rsidRPr="00B575FE">
        <w:rPr>
          <w:rFonts w:ascii="Century Gothic" w:hAnsi="Century Gothic"/>
          <w:spacing w:val="-1"/>
        </w:rPr>
        <w:t>estarão</w:t>
      </w:r>
      <w:r w:rsidRPr="00B575FE">
        <w:rPr>
          <w:rFonts w:ascii="Century Gothic" w:hAnsi="Century Gothic"/>
          <w:spacing w:val="-15"/>
        </w:rPr>
        <w:t xml:space="preserve"> </w:t>
      </w:r>
      <w:r w:rsidRPr="00B575FE">
        <w:rPr>
          <w:rFonts w:ascii="Century Gothic" w:hAnsi="Century Gothic"/>
        </w:rPr>
        <w:t>sujeitos</w:t>
      </w:r>
      <w:r w:rsidRPr="00B575FE">
        <w:rPr>
          <w:rFonts w:ascii="Century Gothic" w:hAnsi="Century Gothic"/>
          <w:spacing w:val="-15"/>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penalidades</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6"/>
        </w:rPr>
        <w:t xml:space="preserve"> </w:t>
      </w:r>
      <w:r w:rsidRPr="00B575FE">
        <w:rPr>
          <w:rFonts w:ascii="Century Gothic" w:hAnsi="Century Gothic"/>
        </w:rPr>
        <w:t>advertência,</w:t>
      </w:r>
      <w:r w:rsidRPr="00B575FE">
        <w:rPr>
          <w:rFonts w:ascii="Century Gothic" w:hAnsi="Century Gothic"/>
          <w:spacing w:val="-15"/>
        </w:rPr>
        <w:t xml:space="preserve"> </w:t>
      </w:r>
      <w:r w:rsidRPr="00B575FE">
        <w:rPr>
          <w:rFonts w:ascii="Century Gothic" w:hAnsi="Century Gothic"/>
        </w:rPr>
        <w:t>multa</w:t>
      </w:r>
      <w:r w:rsidRPr="00B575FE">
        <w:rPr>
          <w:rFonts w:ascii="Century Gothic" w:hAnsi="Century Gothic"/>
          <w:spacing w:val="-15"/>
        </w:rPr>
        <w:t xml:space="preserve"> </w:t>
      </w:r>
      <w:r w:rsidRPr="00B575FE">
        <w:rPr>
          <w:rFonts w:ascii="Century Gothic" w:hAnsi="Century Gothic"/>
        </w:rPr>
        <w:t>pecuniária</w:t>
      </w:r>
      <w:r w:rsidRPr="00B575FE">
        <w:rPr>
          <w:rFonts w:ascii="Century Gothic" w:hAnsi="Century Gothic"/>
          <w:spacing w:val="-17"/>
        </w:rPr>
        <w:t xml:space="preserve"> </w:t>
      </w:r>
      <w:r w:rsidRPr="00B575FE">
        <w:rPr>
          <w:rFonts w:ascii="Century Gothic" w:hAnsi="Century Gothic"/>
        </w:rPr>
        <w:t>ou</w:t>
      </w:r>
      <w:r w:rsidRPr="00B575FE">
        <w:rPr>
          <w:rFonts w:ascii="Century Gothic" w:hAnsi="Century Gothic"/>
          <w:spacing w:val="-14"/>
        </w:rPr>
        <w:t xml:space="preserve"> </w:t>
      </w:r>
      <w:r w:rsidRPr="00B575FE">
        <w:rPr>
          <w:rFonts w:ascii="Century Gothic" w:hAnsi="Century Gothic"/>
        </w:rPr>
        <w:t>suspensão,</w:t>
      </w:r>
      <w:r w:rsidRPr="00B575FE">
        <w:rPr>
          <w:rFonts w:ascii="Century Gothic" w:hAnsi="Century Gothic"/>
          <w:spacing w:val="-15"/>
        </w:rPr>
        <w:t xml:space="preserve"> </w:t>
      </w:r>
      <w:r w:rsidRPr="00B575FE">
        <w:rPr>
          <w:rFonts w:ascii="Century Gothic" w:hAnsi="Century Gothic"/>
        </w:rPr>
        <w:t>a</w:t>
      </w:r>
      <w:r w:rsidRPr="00B575FE">
        <w:rPr>
          <w:rFonts w:ascii="Century Gothic" w:hAnsi="Century Gothic"/>
          <w:spacing w:val="-17"/>
        </w:rPr>
        <w:t xml:space="preserve"> </w:t>
      </w:r>
      <w:r w:rsidRPr="00B575FE">
        <w:rPr>
          <w:rFonts w:ascii="Century Gothic" w:hAnsi="Century Gothic"/>
        </w:rPr>
        <w:t>serem</w:t>
      </w:r>
      <w:r w:rsidRPr="00B575FE">
        <w:rPr>
          <w:rFonts w:ascii="Century Gothic" w:hAnsi="Century Gothic"/>
          <w:spacing w:val="-15"/>
        </w:rPr>
        <w:t xml:space="preserve"> </w:t>
      </w:r>
      <w:r w:rsidRPr="00B575FE">
        <w:rPr>
          <w:rFonts w:ascii="Century Gothic" w:hAnsi="Century Gothic"/>
        </w:rPr>
        <w:t>aplicadas</w:t>
      </w:r>
      <w:r w:rsidRPr="00B575FE">
        <w:rPr>
          <w:rFonts w:ascii="Century Gothic" w:hAnsi="Century Gothic"/>
          <w:spacing w:val="-57"/>
        </w:rPr>
        <w:t xml:space="preserve"> </w:t>
      </w:r>
      <w:r w:rsidRPr="00B575FE">
        <w:rPr>
          <w:rFonts w:ascii="Century Gothic" w:hAnsi="Century Gothic"/>
        </w:rPr>
        <w:t>pela</w:t>
      </w:r>
      <w:r w:rsidRPr="00B575FE">
        <w:rPr>
          <w:rFonts w:ascii="Century Gothic" w:hAnsi="Century Gothic"/>
          <w:spacing w:val="-9"/>
        </w:rPr>
        <w:t xml:space="preserve"> </w:t>
      </w:r>
      <w:r w:rsidRPr="00B575FE">
        <w:rPr>
          <w:rFonts w:ascii="Century Gothic" w:hAnsi="Century Gothic"/>
        </w:rPr>
        <w:t>administração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5"/>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responder</w:t>
      </w:r>
      <w:r w:rsidRPr="00B575FE">
        <w:rPr>
          <w:rFonts w:ascii="Century Gothic" w:hAnsi="Century Gothic"/>
          <w:spacing w:val="-5"/>
        </w:rPr>
        <w:t xml:space="preserve"> </w:t>
      </w:r>
      <w:r w:rsidRPr="00B575FE">
        <w:rPr>
          <w:rFonts w:ascii="Century Gothic" w:hAnsi="Century Gothic"/>
        </w:rPr>
        <w:t>criminalmente</w:t>
      </w:r>
      <w:r w:rsidRPr="00B575FE">
        <w:rPr>
          <w:rFonts w:ascii="Century Gothic" w:hAnsi="Century Gothic"/>
          <w:spacing w:val="-6"/>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seguintes</w:t>
      </w:r>
      <w:r w:rsidRPr="00B575FE">
        <w:rPr>
          <w:rFonts w:ascii="Century Gothic" w:hAnsi="Century Gothic"/>
          <w:spacing w:val="-5"/>
        </w:rPr>
        <w:t xml:space="preserve"> </w:t>
      </w:r>
      <w:r w:rsidRPr="00B575FE">
        <w:rPr>
          <w:rFonts w:ascii="Century Gothic" w:hAnsi="Century Gothic"/>
        </w:rPr>
        <w:t>casos:</w:t>
      </w:r>
    </w:p>
    <w:p w14:paraId="0EBB9BC7" w14:textId="77777777" w:rsidR="00723C93" w:rsidRPr="00B575FE" w:rsidRDefault="00723C93" w:rsidP="00723C93">
      <w:pPr>
        <w:pStyle w:val="PargrafodaLista"/>
        <w:widowControl w:val="0"/>
        <w:numPr>
          <w:ilvl w:val="0"/>
          <w:numId w:val="41"/>
        </w:numPr>
        <w:tabs>
          <w:tab w:val="left" w:pos="1109"/>
          <w:tab w:val="left" w:pos="1110"/>
        </w:tabs>
        <w:autoSpaceDE w:val="0"/>
        <w:autoSpaceDN w:val="0"/>
        <w:spacing w:before="1" w:line="360" w:lineRule="auto"/>
        <w:ind w:right="389" w:firstLine="0"/>
        <w:contextualSpacing w:val="0"/>
        <w:rPr>
          <w:rFonts w:ascii="Century Gothic" w:hAnsi="Century Gothic"/>
        </w:rPr>
      </w:pPr>
      <w:r w:rsidRPr="00B575FE">
        <w:rPr>
          <w:rFonts w:ascii="Century Gothic" w:hAnsi="Century Gothic"/>
        </w:rPr>
        <w:t>Não</w:t>
      </w:r>
      <w:r w:rsidRPr="00B575FE">
        <w:rPr>
          <w:rFonts w:ascii="Century Gothic" w:hAnsi="Century Gothic"/>
          <w:spacing w:val="49"/>
        </w:rPr>
        <w:t xml:space="preserve"> </w:t>
      </w:r>
      <w:r w:rsidRPr="00B575FE">
        <w:rPr>
          <w:rFonts w:ascii="Century Gothic" w:hAnsi="Century Gothic"/>
        </w:rPr>
        <w:t>apresentação</w:t>
      </w:r>
      <w:r w:rsidRPr="00B575FE">
        <w:rPr>
          <w:rFonts w:ascii="Century Gothic" w:hAnsi="Century Gothic"/>
          <w:spacing w:val="49"/>
        </w:rPr>
        <w:t xml:space="preserve"> </w:t>
      </w:r>
      <w:r w:rsidRPr="00B575FE">
        <w:rPr>
          <w:rFonts w:ascii="Century Gothic" w:hAnsi="Century Gothic"/>
        </w:rPr>
        <w:t>ou</w:t>
      </w:r>
      <w:r w:rsidRPr="00B575FE">
        <w:rPr>
          <w:rFonts w:ascii="Century Gothic" w:hAnsi="Century Gothic"/>
          <w:spacing w:val="56"/>
        </w:rPr>
        <w:t xml:space="preserve"> </w:t>
      </w:r>
      <w:r w:rsidRPr="00B575FE">
        <w:rPr>
          <w:rFonts w:ascii="Century Gothic" w:hAnsi="Century Gothic"/>
        </w:rPr>
        <w:t>apresentação</w:t>
      </w:r>
      <w:r w:rsidRPr="00B575FE">
        <w:rPr>
          <w:rFonts w:ascii="Century Gothic" w:hAnsi="Century Gothic"/>
          <w:spacing w:val="53"/>
        </w:rPr>
        <w:t xml:space="preserve"> </w:t>
      </w:r>
      <w:r w:rsidRPr="00B575FE">
        <w:rPr>
          <w:rFonts w:ascii="Century Gothic" w:hAnsi="Century Gothic"/>
        </w:rPr>
        <w:t>incompleta</w:t>
      </w:r>
      <w:r w:rsidRPr="00B575FE">
        <w:rPr>
          <w:rFonts w:ascii="Century Gothic" w:hAnsi="Century Gothic"/>
          <w:spacing w:val="51"/>
        </w:rPr>
        <w:t xml:space="preserve"> </w:t>
      </w:r>
      <w:r w:rsidRPr="00B575FE">
        <w:rPr>
          <w:rFonts w:ascii="Century Gothic" w:hAnsi="Century Gothic"/>
        </w:rPr>
        <w:t>da</w:t>
      </w:r>
      <w:r w:rsidRPr="00B575FE">
        <w:rPr>
          <w:rFonts w:ascii="Century Gothic" w:hAnsi="Century Gothic"/>
          <w:spacing w:val="49"/>
        </w:rPr>
        <w:t xml:space="preserve"> </w:t>
      </w:r>
      <w:r w:rsidRPr="00B575FE">
        <w:rPr>
          <w:rFonts w:ascii="Century Gothic" w:hAnsi="Century Gothic"/>
        </w:rPr>
        <w:t>documentação</w:t>
      </w:r>
      <w:r w:rsidRPr="00B575FE">
        <w:rPr>
          <w:rFonts w:ascii="Century Gothic" w:hAnsi="Century Gothic"/>
          <w:spacing w:val="49"/>
        </w:rPr>
        <w:t xml:space="preserve"> </w:t>
      </w:r>
      <w:r w:rsidRPr="00B575FE">
        <w:rPr>
          <w:rFonts w:ascii="Century Gothic" w:hAnsi="Century Gothic"/>
        </w:rPr>
        <w:t>exigida</w:t>
      </w:r>
      <w:r w:rsidRPr="00B575FE">
        <w:rPr>
          <w:rFonts w:ascii="Century Gothic" w:hAnsi="Century Gothic"/>
          <w:spacing w:val="49"/>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e/ou nos editais; e</w:t>
      </w:r>
    </w:p>
    <w:p w14:paraId="4E53D4FE" w14:textId="77777777" w:rsidR="00723C93" w:rsidRPr="00B575FE" w:rsidRDefault="00723C93" w:rsidP="00723C93">
      <w:pPr>
        <w:pStyle w:val="PargrafodaLista"/>
        <w:widowControl w:val="0"/>
        <w:numPr>
          <w:ilvl w:val="0"/>
          <w:numId w:val="41"/>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Apresentação de declaração falsa ou não condizente com a real situação dos licitantes.</w:t>
      </w:r>
      <w:r w:rsidRPr="00B575FE">
        <w:rPr>
          <w:rFonts w:ascii="Century Gothic" w:hAnsi="Century Gothic"/>
          <w:spacing w:val="1"/>
        </w:rPr>
        <w:t xml:space="preserve"> </w:t>
      </w:r>
      <w:r w:rsidRPr="00B575FE">
        <w:rPr>
          <w:rFonts w:ascii="Century Gothic" w:hAnsi="Century Gothic"/>
          <w:b/>
        </w:rPr>
        <w:t>Art.</w:t>
      </w:r>
      <w:r w:rsidRPr="00B575FE">
        <w:rPr>
          <w:rFonts w:ascii="Century Gothic" w:hAnsi="Century Gothic"/>
          <w:b/>
          <w:spacing w:val="-8"/>
        </w:rPr>
        <w:t xml:space="preserve"> </w:t>
      </w:r>
      <w:r w:rsidRPr="00B575FE">
        <w:rPr>
          <w:rFonts w:ascii="Century Gothic" w:hAnsi="Century Gothic"/>
          <w:b/>
        </w:rPr>
        <w:t>33.</w:t>
      </w:r>
      <w:r w:rsidRPr="00B575FE">
        <w:rPr>
          <w:rFonts w:ascii="Century Gothic" w:hAnsi="Century Gothic"/>
          <w:b/>
          <w:spacing w:val="-7"/>
        </w:rPr>
        <w:t xml:space="preserve"> </w:t>
      </w:r>
      <w:r w:rsidRPr="00B575FE">
        <w:rPr>
          <w:rFonts w:ascii="Century Gothic" w:hAnsi="Century Gothic"/>
        </w:rPr>
        <w:t>Sem</w:t>
      </w:r>
      <w:r w:rsidRPr="00B575FE">
        <w:rPr>
          <w:rFonts w:ascii="Century Gothic" w:hAnsi="Century Gothic"/>
          <w:spacing w:val="-8"/>
        </w:rPr>
        <w:t xml:space="preserve"> </w:t>
      </w:r>
      <w:r w:rsidRPr="00B575FE">
        <w:rPr>
          <w:rFonts w:ascii="Century Gothic" w:hAnsi="Century Gothic"/>
        </w:rPr>
        <w:t>prejuízo</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3"/>
        </w:rPr>
        <w:t xml:space="preserve"> </w:t>
      </w:r>
      <w:r w:rsidRPr="00B575FE">
        <w:rPr>
          <w:rFonts w:ascii="Century Gothic" w:hAnsi="Century Gothic"/>
        </w:rPr>
        <w:t>disposto</w:t>
      </w:r>
      <w:r w:rsidRPr="00B575FE">
        <w:rPr>
          <w:rFonts w:ascii="Century Gothic" w:hAnsi="Century Gothic"/>
          <w:spacing w:val="-8"/>
        </w:rPr>
        <w:t xml:space="preserve"> </w:t>
      </w:r>
      <w:r w:rsidRPr="00B575FE">
        <w:rPr>
          <w:rFonts w:ascii="Century Gothic" w:hAnsi="Century Gothic"/>
        </w:rPr>
        <w:t>no</w:t>
      </w:r>
      <w:r w:rsidRPr="00B575FE">
        <w:rPr>
          <w:rFonts w:ascii="Century Gothic" w:hAnsi="Century Gothic"/>
          <w:spacing w:val="-8"/>
        </w:rPr>
        <w:t xml:space="preserve"> </w:t>
      </w:r>
      <w:r w:rsidRPr="00B575FE">
        <w:rPr>
          <w:rFonts w:ascii="Century Gothic" w:hAnsi="Century Gothic"/>
        </w:rPr>
        <w:t>artigo</w:t>
      </w:r>
      <w:r w:rsidRPr="00B575FE">
        <w:rPr>
          <w:rFonts w:ascii="Century Gothic" w:hAnsi="Century Gothic"/>
          <w:spacing w:val="-7"/>
        </w:rPr>
        <w:t xml:space="preserve"> </w:t>
      </w:r>
      <w:r w:rsidRPr="00B575FE">
        <w:rPr>
          <w:rFonts w:ascii="Century Gothic" w:hAnsi="Century Gothic"/>
        </w:rPr>
        <w:t>25,</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8"/>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inscrever</w:t>
      </w:r>
      <w:r w:rsidRPr="00B575FE">
        <w:rPr>
          <w:rFonts w:ascii="Century Gothic" w:hAnsi="Century Gothic"/>
          <w:spacing w:val="-8"/>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bancos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2"/>
        </w:rPr>
        <w:t xml:space="preserve"> </w:t>
      </w:r>
      <w:r w:rsidRPr="00B575FE">
        <w:rPr>
          <w:rFonts w:ascii="Century Gothic" w:hAnsi="Century Gothic"/>
        </w:rPr>
        <w:t>administrados</w:t>
      </w:r>
      <w:r w:rsidRPr="00B575FE">
        <w:rPr>
          <w:rFonts w:ascii="Century Gothic" w:hAnsi="Century Gothic"/>
          <w:spacing w:val="4"/>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entidades</w:t>
      </w:r>
      <w:r w:rsidRPr="00B575FE">
        <w:rPr>
          <w:rFonts w:ascii="Century Gothic" w:hAnsi="Century Gothic"/>
          <w:spacing w:val="2"/>
        </w:rPr>
        <w:t xml:space="preserve"> </w:t>
      </w:r>
      <w:r w:rsidRPr="00B575FE">
        <w:rPr>
          <w:rFonts w:ascii="Century Gothic" w:hAnsi="Century Gothic"/>
        </w:rPr>
        <w:t>prestadoras</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serviços</w:t>
      </w:r>
      <w:r w:rsidRPr="00B575FE">
        <w:rPr>
          <w:rFonts w:ascii="Century Gothic" w:hAnsi="Century Gothic"/>
          <w:spacing w:val="2"/>
        </w:rPr>
        <w:t xml:space="preserve"> </w:t>
      </w:r>
      <w:r w:rsidRPr="00B575FE">
        <w:rPr>
          <w:rFonts w:ascii="Century Gothic" w:hAnsi="Century Gothic"/>
        </w:rPr>
        <w:t>de 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de proteção ao</w:t>
      </w:r>
      <w:r w:rsidRPr="00B575FE">
        <w:rPr>
          <w:rFonts w:ascii="Century Gothic" w:hAnsi="Century Gothic"/>
          <w:spacing w:val="-57"/>
        </w:rPr>
        <w:t xml:space="preserve"> </w:t>
      </w:r>
      <w:r w:rsidRPr="00B575FE">
        <w:rPr>
          <w:rFonts w:ascii="Century Gothic" w:hAnsi="Century Gothic"/>
        </w:rPr>
        <w:t>crédito</w:t>
      </w:r>
      <w:r w:rsidRPr="00B575FE">
        <w:rPr>
          <w:rFonts w:ascii="Century Gothic" w:hAnsi="Century Gothic"/>
          <w:spacing w:val="13"/>
        </w:rPr>
        <w:t xml:space="preserve"> </w:t>
      </w:r>
      <w:r w:rsidRPr="00B575FE">
        <w:rPr>
          <w:rFonts w:ascii="Century Gothic" w:hAnsi="Century Gothic"/>
        </w:rPr>
        <w:t>(SERASA,</w:t>
      </w:r>
      <w:r w:rsidRPr="00B575FE">
        <w:rPr>
          <w:rFonts w:ascii="Century Gothic" w:hAnsi="Century Gothic"/>
          <w:spacing w:val="14"/>
        </w:rPr>
        <w:t xml:space="preserve"> </w:t>
      </w:r>
      <w:r w:rsidRPr="00B575FE">
        <w:rPr>
          <w:rFonts w:ascii="Century Gothic" w:hAnsi="Century Gothic"/>
        </w:rPr>
        <w:t>SPC</w:t>
      </w:r>
      <w:r w:rsidRPr="00B575FE">
        <w:rPr>
          <w:rFonts w:ascii="Century Gothic" w:hAnsi="Century Gothic"/>
          <w:spacing w:val="13"/>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OUTROS)</w:t>
      </w:r>
      <w:r w:rsidRPr="00B575FE">
        <w:rPr>
          <w:rFonts w:ascii="Century Gothic" w:hAnsi="Century Gothic"/>
          <w:spacing w:val="14"/>
        </w:rPr>
        <w:t xml:space="preserve"> </w:t>
      </w:r>
      <w:r w:rsidRPr="00B575FE">
        <w:rPr>
          <w:rFonts w:ascii="Century Gothic" w:hAnsi="Century Gothic"/>
        </w:rPr>
        <w:t>os</w:t>
      </w:r>
      <w:r w:rsidRPr="00B575FE">
        <w:rPr>
          <w:rFonts w:ascii="Century Gothic" w:hAnsi="Century Gothic"/>
          <w:spacing w:val="13"/>
        </w:rPr>
        <w:t xml:space="preserve"> </w:t>
      </w:r>
      <w:r w:rsidRPr="00B575FE">
        <w:rPr>
          <w:rFonts w:ascii="Century Gothic" w:hAnsi="Century Gothic"/>
        </w:rPr>
        <w:t>nomes</w:t>
      </w:r>
      <w:r w:rsidRPr="00B575FE">
        <w:rPr>
          <w:rFonts w:ascii="Century Gothic" w:hAnsi="Century Gothic"/>
          <w:spacing w:val="14"/>
        </w:rPr>
        <w:t xml:space="preserve"> </w:t>
      </w:r>
      <w:r w:rsidRPr="00B575FE">
        <w:rPr>
          <w:rFonts w:ascii="Century Gothic" w:hAnsi="Century Gothic"/>
        </w:rPr>
        <w:t>dos</w:t>
      </w:r>
      <w:r w:rsidRPr="00B575FE">
        <w:rPr>
          <w:rFonts w:ascii="Century Gothic" w:hAnsi="Century Gothic"/>
          <w:spacing w:val="14"/>
        </w:rPr>
        <w:t xml:space="preserve"> </w:t>
      </w:r>
      <w:r w:rsidRPr="00B575FE">
        <w:rPr>
          <w:rFonts w:ascii="Century Gothic" w:hAnsi="Century Gothic"/>
        </w:rPr>
        <w:t>licitantes</w:t>
      </w:r>
      <w:r w:rsidRPr="00B575FE">
        <w:rPr>
          <w:rFonts w:ascii="Century Gothic" w:hAnsi="Century Gothic"/>
          <w:spacing w:val="13"/>
        </w:rPr>
        <w:t xml:space="preserve"> </w:t>
      </w:r>
      <w:r w:rsidRPr="00B575FE">
        <w:rPr>
          <w:rFonts w:ascii="Century Gothic" w:hAnsi="Century Gothic"/>
        </w:rPr>
        <w:t>que</w:t>
      </w:r>
      <w:r w:rsidRPr="00B575FE">
        <w:rPr>
          <w:rFonts w:ascii="Century Gothic" w:hAnsi="Century Gothic"/>
          <w:spacing w:val="14"/>
        </w:rPr>
        <w:t xml:space="preserve"> </w:t>
      </w:r>
      <w:r w:rsidRPr="00B575FE">
        <w:rPr>
          <w:rFonts w:ascii="Century Gothic" w:hAnsi="Century Gothic"/>
        </w:rPr>
        <w:t>estiverem</w:t>
      </w:r>
      <w:r w:rsidRPr="00B575FE">
        <w:rPr>
          <w:rFonts w:ascii="Century Gothic" w:hAnsi="Century Gothic"/>
          <w:spacing w:val="16"/>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débito</w:t>
      </w:r>
      <w:r w:rsidRPr="00B575FE">
        <w:rPr>
          <w:rFonts w:ascii="Century Gothic" w:hAnsi="Century Gothic"/>
          <w:spacing w:val="14"/>
        </w:rPr>
        <w:t xml:space="preserve"> </w:t>
      </w:r>
      <w:r w:rsidRPr="00B575FE">
        <w:rPr>
          <w:rFonts w:ascii="Century Gothic" w:hAnsi="Century Gothic"/>
        </w:rPr>
        <w:t>com</w:t>
      </w:r>
      <w:r w:rsidRPr="00B575FE">
        <w:rPr>
          <w:rFonts w:ascii="Century Gothic" w:hAnsi="Century Gothic"/>
          <w:spacing w:val="14"/>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spacing w:val="-1"/>
        </w:rPr>
        <w:t>BLL</w:t>
      </w:r>
      <w:r w:rsidRPr="00B575FE">
        <w:rPr>
          <w:rFonts w:ascii="Century Gothic" w:hAnsi="Century Gothic"/>
          <w:spacing w:val="-12"/>
        </w:rPr>
        <w:t xml:space="preserve"> </w:t>
      </w:r>
      <w:r w:rsidRPr="00B575FE">
        <w:rPr>
          <w:rFonts w:ascii="Century Gothic" w:hAnsi="Century Gothic"/>
          <w:spacing w:val="-1"/>
        </w:rPr>
        <w:t>COMPRAS,</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razão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falta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pagamento</w:t>
      </w:r>
      <w:r w:rsidRPr="00B575FE">
        <w:rPr>
          <w:rFonts w:ascii="Century Gothic" w:hAnsi="Century Gothic"/>
          <w:spacing w:val="-10"/>
        </w:rPr>
        <w:t xml:space="preserve"> </w:t>
      </w:r>
      <w:r w:rsidRPr="00B575FE">
        <w:rPr>
          <w:rFonts w:ascii="Century Gothic" w:hAnsi="Century Gothic"/>
        </w:rPr>
        <w:t>das</w:t>
      </w:r>
      <w:r w:rsidRPr="00B575FE">
        <w:rPr>
          <w:rFonts w:ascii="Century Gothic" w:hAnsi="Century Gothic"/>
          <w:spacing w:val="-14"/>
        </w:rPr>
        <w:t xml:space="preserve"> </w:t>
      </w:r>
      <w:r w:rsidRPr="00B575FE">
        <w:rPr>
          <w:rFonts w:ascii="Century Gothic" w:hAnsi="Century Gothic"/>
        </w:rPr>
        <w:t>taxas</w:t>
      </w:r>
      <w:r w:rsidRPr="00B575FE">
        <w:rPr>
          <w:rFonts w:ascii="Century Gothic" w:hAnsi="Century Gothic"/>
          <w:spacing w:val="-15"/>
        </w:rPr>
        <w:t xml:space="preserve"> </w:t>
      </w:r>
      <w:r w:rsidRPr="00B575FE">
        <w:rPr>
          <w:rFonts w:ascii="Century Gothic" w:hAnsi="Century Gothic"/>
        </w:rPr>
        <w:t>cobradas</w:t>
      </w:r>
      <w:r w:rsidRPr="00B575FE">
        <w:rPr>
          <w:rFonts w:ascii="Century Gothic" w:hAnsi="Century Gothic"/>
          <w:spacing w:val="-14"/>
        </w:rPr>
        <w:t xml:space="preserve"> </w:t>
      </w:r>
      <w:r w:rsidRPr="00B575FE">
        <w:rPr>
          <w:rFonts w:ascii="Century Gothic" w:hAnsi="Century Gothic"/>
        </w:rPr>
        <w:t>pela</w:t>
      </w:r>
      <w:r w:rsidRPr="00B575FE">
        <w:rPr>
          <w:rFonts w:ascii="Century Gothic" w:hAnsi="Century Gothic"/>
          <w:spacing w:val="-12"/>
        </w:rPr>
        <w:t xml:space="preserve"> </w:t>
      </w:r>
      <w:r w:rsidRPr="00B575FE">
        <w:rPr>
          <w:rFonts w:ascii="Century Gothic" w:hAnsi="Century Gothic"/>
        </w:rPr>
        <w:t>utilização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57"/>
        </w:rPr>
        <w:t xml:space="preserve"> </w:t>
      </w:r>
      <w:r w:rsidRPr="00B575FE">
        <w:rPr>
          <w:rFonts w:ascii="Century Gothic" w:hAnsi="Century Gothic"/>
        </w:rPr>
        <w:t>Eletrônico</w:t>
      </w:r>
      <w:r w:rsidRPr="00B575FE">
        <w:rPr>
          <w:rFonts w:ascii="Century Gothic" w:hAnsi="Century Gothic"/>
          <w:spacing w:val="-3"/>
        </w:rPr>
        <w:t xml:space="preserve"> </w:t>
      </w:r>
      <w:r w:rsidRPr="00B575FE">
        <w:rPr>
          <w:rFonts w:ascii="Century Gothic" w:hAnsi="Century Gothic"/>
        </w:rPr>
        <w:t>de Licitações.</w:t>
      </w:r>
    </w:p>
    <w:p w14:paraId="011EFADB"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spacing w:val="-1"/>
        </w:rPr>
        <w:t>§</w:t>
      </w:r>
      <w:r w:rsidRPr="00B575FE">
        <w:rPr>
          <w:rFonts w:ascii="Century Gothic" w:hAnsi="Century Gothic"/>
          <w:b/>
          <w:spacing w:val="-12"/>
        </w:rPr>
        <w:t xml:space="preserve"> </w:t>
      </w:r>
      <w:r w:rsidRPr="00B575FE">
        <w:rPr>
          <w:rFonts w:ascii="Century Gothic" w:hAnsi="Century Gothic"/>
          <w:b/>
          <w:spacing w:val="-1"/>
        </w:rPr>
        <w:t>1º</w:t>
      </w:r>
      <w:r w:rsidRPr="00B575FE">
        <w:rPr>
          <w:rFonts w:ascii="Century Gothic" w:hAnsi="Century Gothic"/>
          <w:b/>
          <w:spacing w:val="-13"/>
        </w:rPr>
        <w:t xml:space="preserve"> </w:t>
      </w:r>
      <w:r w:rsidRPr="00B575FE">
        <w:rPr>
          <w:rFonts w:ascii="Century Gothic" w:hAnsi="Century Gothic"/>
          <w:spacing w:val="-1"/>
        </w:rPr>
        <w:t>Antes</w:t>
      </w:r>
      <w:r w:rsidRPr="00B575FE">
        <w:rPr>
          <w:rFonts w:ascii="Century Gothic" w:hAnsi="Century Gothic"/>
          <w:spacing w:val="-12"/>
        </w:rPr>
        <w:t xml:space="preserve"> </w:t>
      </w:r>
      <w:r w:rsidRPr="00B575FE">
        <w:rPr>
          <w:rFonts w:ascii="Century Gothic" w:hAnsi="Century Gothic"/>
          <w:spacing w:val="-1"/>
        </w:rPr>
        <w:t>da</w:t>
      </w:r>
      <w:r w:rsidRPr="00B575FE">
        <w:rPr>
          <w:rFonts w:ascii="Century Gothic" w:hAnsi="Century Gothic"/>
          <w:spacing w:val="-15"/>
        </w:rPr>
        <w:t xml:space="preserve"> </w:t>
      </w:r>
      <w:r w:rsidRPr="00B575FE">
        <w:rPr>
          <w:rFonts w:ascii="Century Gothic" w:hAnsi="Century Gothic"/>
          <w:spacing w:val="-1"/>
        </w:rPr>
        <w:t>inscrição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devedor</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4"/>
        </w:rPr>
        <w:t xml:space="preserve"> </w:t>
      </w:r>
      <w:r w:rsidRPr="00B575FE">
        <w:rPr>
          <w:rFonts w:ascii="Century Gothic" w:hAnsi="Century Gothic"/>
        </w:rPr>
        <w:t>sistema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informações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crédito,</w:t>
      </w:r>
      <w:r w:rsidRPr="00B575FE">
        <w:rPr>
          <w:rFonts w:ascii="Century Gothic" w:hAnsi="Century Gothic"/>
          <w:spacing w:val="-57"/>
        </w:rPr>
        <w:t xml:space="preserve"> </w:t>
      </w:r>
      <w:r w:rsidRPr="00B575FE">
        <w:rPr>
          <w:rFonts w:ascii="Century Gothic" w:hAnsi="Century Gothic"/>
        </w:rPr>
        <w:t>a BLL COMPRAS fará comunicação ao devedor por meio de e-mail, informando o valor da</w:t>
      </w:r>
      <w:r w:rsidRPr="00B575FE">
        <w:rPr>
          <w:rFonts w:ascii="Century Gothic" w:hAnsi="Century Gothic"/>
          <w:spacing w:val="1"/>
        </w:rPr>
        <w:t xml:space="preserve"> </w:t>
      </w:r>
      <w:r w:rsidRPr="00B575FE">
        <w:rPr>
          <w:rFonts w:ascii="Century Gothic" w:hAnsi="Century Gothic"/>
        </w:rPr>
        <w:t>dívida e sua</w:t>
      </w:r>
      <w:r w:rsidRPr="00B575FE">
        <w:rPr>
          <w:rFonts w:ascii="Century Gothic" w:hAnsi="Century Gothic"/>
          <w:spacing w:val="-3"/>
        </w:rPr>
        <w:t xml:space="preserve"> </w:t>
      </w:r>
      <w:r w:rsidRPr="00B575FE">
        <w:rPr>
          <w:rFonts w:ascii="Century Gothic" w:hAnsi="Century Gothic"/>
        </w:rPr>
        <w:t>origem, concedendo prazo</w:t>
      </w:r>
      <w:r w:rsidRPr="00B575FE">
        <w:rPr>
          <w:rFonts w:ascii="Century Gothic" w:hAnsi="Century Gothic"/>
          <w:spacing w:val="-3"/>
        </w:rPr>
        <w:t xml:space="preserve"> </w:t>
      </w:r>
      <w:r w:rsidRPr="00B575FE">
        <w:rPr>
          <w:rFonts w:ascii="Century Gothic" w:hAnsi="Century Gothic"/>
        </w:rPr>
        <w:t>de 10 (dez) dias para</w:t>
      </w:r>
      <w:r w:rsidRPr="00B575FE">
        <w:rPr>
          <w:rFonts w:ascii="Century Gothic" w:hAnsi="Century Gothic"/>
          <w:spacing w:val="-4"/>
        </w:rPr>
        <w:t xml:space="preserve"> </w:t>
      </w:r>
      <w:r w:rsidRPr="00B575FE">
        <w:rPr>
          <w:rFonts w:ascii="Century Gothic" w:hAnsi="Century Gothic"/>
        </w:rPr>
        <w:t>pagamento.</w:t>
      </w:r>
    </w:p>
    <w:p w14:paraId="1C8A4A39"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2º </w:t>
      </w:r>
      <w:r w:rsidRPr="00B575FE">
        <w:rPr>
          <w:rFonts w:ascii="Century Gothic" w:hAnsi="Century Gothic"/>
        </w:rPr>
        <w:t>Não havendo quitação do débito no prazo indicado no parágrafo anterior, será feita a</w:t>
      </w:r>
      <w:r w:rsidRPr="00B575FE">
        <w:rPr>
          <w:rFonts w:ascii="Century Gothic" w:hAnsi="Century Gothic"/>
          <w:spacing w:val="1"/>
        </w:rPr>
        <w:t xml:space="preserve"> </w:t>
      </w:r>
      <w:r w:rsidRPr="00B575FE">
        <w:rPr>
          <w:rFonts w:ascii="Century Gothic" w:hAnsi="Century Gothic"/>
        </w:rPr>
        <w:t>inscrição</w:t>
      </w:r>
      <w:r w:rsidRPr="00B575FE">
        <w:rPr>
          <w:rFonts w:ascii="Century Gothic" w:hAnsi="Century Gothic"/>
          <w:spacing w:val="-1"/>
        </w:rPr>
        <w:t xml:space="preserve"> </w:t>
      </w:r>
      <w:r w:rsidRPr="00B575FE">
        <w:rPr>
          <w:rFonts w:ascii="Century Gothic" w:hAnsi="Century Gothic"/>
        </w:rPr>
        <w:t>do devedor</w:t>
      </w:r>
      <w:r w:rsidRPr="00B575FE">
        <w:rPr>
          <w:rFonts w:ascii="Century Gothic" w:hAnsi="Century Gothic"/>
          <w:spacing w:val="-3"/>
        </w:rPr>
        <w:t xml:space="preserve"> </w:t>
      </w:r>
      <w:r w:rsidRPr="00B575FE">
        <w:rPr>
          <w:rFonts w:ascii="Century Gothic" w:hAnsi="Century Gothic"/>
        </w:rPr>
        <w:t>nos</w:t>
      </w:r>
      <w:r w:rsidRPr="00B575FE">
        <w:rPr>
          <w:rFonts w:ascii="Century Gothic" w:hAnsi="Century Gothic"/>
          <w:spacing w:val="2"/>
        </w:rPr>
        <w:t xml:space="preserve"> </w:t>
      </w:r>
      <w:r w:rsidRPr="00B575FE">
        <w:rPr>
          <w:rFonts w:ascii="Century Gothic" w:hAnsi="Century Gothic"/>
        </w:rPr>
        <w:t>bancos de</w:t>
      </w:r>
      <w:r w:rsidRPr="00B575FE">
        <w:rPr>
          <w:rFonts w:ascii="Century Gothic" w:hAnsi="Century Gothic"/>
          <w:spacing w:val="-3"/>
        </w:rPr>
        <w:t xml:space="preserve"> </w:t>
      </w:r>
      <w:r w:rsidRPr="00B575FE">
        <w:rPr>
          <w:rFonts w:ascii="Century Gothic" w:hAnsi="Century Gothic"/>
        </w:rPr>
        <w:t>dados que trata o</w:t>
      </w:r>
      <w:r w:rsidRPr="00B575FE">
        <w:rPr>
          <w:rFonts w:ascii="Century Gothic" w:hAnsi="Century Gothic"/>
          <w:spacing w:val="-1"/>
        </w:rPr>
        <w:t xml:space="preserve"> </w:t>
      </w:r>
      <w:r w:rsidRPr="00B575FE">
        <w:rPr>
          <w:rFonts w:ascii="Century Gothic" w:hAnsi="Century Gothic"/>
        </w:rPr>
        <w:t>“caput”</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2"/>
        </w:rPr>
        <w:t xml:space="preserve"> </w:t>
      </w:r>
      <w:r w:rsidRPr="00B575FE">
        <w:rPr>
          <w:rFonts w:ascii="Century Gothic" w:hAnsi="Century Gothic"/>
        </w:rPr>
        <w:t>artigo.</w:t>
      </w:r>
    </w:p>
    <w:p w14:paraId="004E3C10"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Art. 34. </w:t>
      </w:r>
      <w:r w:rsidRPr="00B575FE">
        <w:rPr>
          <w:rFonts w:ascii="Century Gothic" w:hAnsi="Century Gothic"/>
        </w:rPr>
        <w:t>Os promotores poderão prever em seus editais a impossibilidade de participação dos</w:t>
      </w:r>
      <w:r w:rsidRPr="00B575FE">
        <w:rPr>
          <w:rFonts w:ascii="Century Gothic" w:hAnsi="Century Gothic"/>
          <w:spacing w:val="1"/>
        </w:rPr>
        <w:t xml:space="preserve"> </w:t>
      </w:r>
      <w:r w:rsidRPr="00B575FE">
        <w:rPr>
          <w:rFonts w:ascii="Century Gothic" w:hAnsi="Century Gothic"/>
        </w:rPr>
        <w:t>fornecedores que estiverem sob punições na Administração Pública e ou iniciativa privada,</w:t>
      </w:r>
      <w:r w:rsidRPr="00B575FE">
        <w:rPr>
          <w:rFonts w:ascii="Century Gothic" w:hAnsi="Century Gothic"/>
          <w:spacing w:val="1"/>
        </w:rPr>
        <w:t xml:space="preserve"> </w:t>
      </w:r>
      <w:r w:rsidRPr="00B575FE">
        <w:rPr>
          <w:rFonts w:ascii="Century Gothic" w:hAnsi="Century Gothic"/>
        </w:rPr>
        <w:t>assim como estiverem cadastrados em órgãos de proteção ao crédito, ou ainda com qualquer</w:t>
      </w:r>
      <w:r w:rsidRPr="00B575FE">
        <w:rPr>
          <w:rFonts w:ascii="Century Gothic" w:hAnsi="Century Gothic"/>
          <w:spacing w:val="1"/>
        </w:rPr>
        <w:t xml:space="preserve"> </w:t>
      </w:r>
      <w:r w:rsidRPr="00B575FE">
        <w:rPr>
          <w:rFonts w:ascii="Century Gothic" w:hAnsi="Century Gothic"/>
        </w:rPr>
        <w:t>inadimplência</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 BLL COMPRAS.</w:t>
      </w:r>
    </w:p>
    <w:p w14:paraId="5462D823" w14:textId="77777777" w:rsidR="00723C93" w:rsidRPr="00B575FE" w:rsidRDefault="00723C93" w:rsidP="00723C93">
      <w:pPr>
        <w:pStyle w:val="Ttulo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w:t>
      </w:r>
      <w:r w:rsidRPr="00B575FE">
        <w:rPr>
          <w:rFonts w:ascii="Century Gothic" w:hAnsi="Century Gothic"/>
          <w:spacing w:val="-1"/>
        </w:rPr>
        <w:t xml:space="preserve"> </w:t>
      </w:r>
      <w:r w:rsidRPr="00B575FE">
        <w:rPr>
          <w:rFonts w:ascii="Century Gothic" w:hAnsi="Century Gothic"/>
        </w:rPr>
        <w:t>- DEMAIS</w:t>
      </w:r>
      <w:r w:rsidRPr="00B575FE">
        <w:rPr>
          <w:rFonts w:ascii="Century Gothic" w:hAnsi="Century Gothic"/>
          <w:spacing w:val="1"/>
        </w:rPr>
        <w:t xml:space="preserve"> </w:t>
      </w:r>
      <w:r w:rsidRPr="00B575FE">
        <w:rPr>
          <w:rFonts w:ascii="Century Gothic" w:hAnsi="Century Gothic"/>
        </w:rPr>
        <w:t>DISPOSIÇÕES</w:t>
      </w:r>
    </w:p>
    <w:p w14:paraId="6F0AA040" w14:textId="77777777" w:rsidR="00723C93" w:rsidRPr="00B575FE" w:rsidRDefault="00723C93" w:rsidP="00723C93">
      <w:pPr>
        <w:pStyle w:val="Corpodetexto"/>
        <w:spacing w:before="139" w:line="360" w:lineRule="auto"/>
        <w:ind w:right="393"/>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 xml:space="preserve">Art. 35. </w:t>
      </w:r>
      <w:r w:rsidRPr="00B575FE">
        <w:rPr>
          <w:rFonts w:ascii="Century Gothic" w:hAnsi="Century Gothic"/>
        </w:rPr>
        <w:t>A utilização do sistema por órgãos e entidades da administração pública, direta ou</w:t>
      </w:r>
      <w:r w:rsidRPr="00B575FE">
        <w:rPr>
          <w:rFonts w:ascii="Century Gothic" w:hAnsi="Century Gothic"/>
          <w:spacing w:val="1"/>
        </w:rPr>
        <w:t xml:space="preserve"> </w:t>
      </w:r>
      <w:r w:rsidRPr="00B575FE">
        <w:rPr>
          <w:rFonts w:ascii="Century Gothic" w:hAnsi="Century Gothic"/>
        </w:rPr>
        <w:t>indireta,</w:t>
      </w:r>
      <w:r w:rsidRPr="00B575FE">
        <w:rPr>
          <w:rFonts w:ascii="Century Gothic" w:hAnsi="Century Gothic"/>
          <w:spacing w:val="1"/>
        </w:rPr>
        <w:t xml:space="preserve"> </w:t>
      </w:r>
      <w:r w:rsidRPr="00B575FE">
        <w:rPr>
          <w:rFonts w:ascii="Century Gothic" w:hAnsi="Century Gothic"/>
        </w:rPr>
        <w:t>observará</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normas</w:t>
      </w:r>
      <w:r w:rsidRPr="00B575FE">
        <w:rPr>
          <w:rFonts w:ascii="Century Gothic" w:hAnsi="Century Gothic"/>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contratos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administração</w:t>
      </w:r>
      <w:r w:rsidRPr="00B575FE">
        <w:rPr>
          <w:rFonts w:ascii="Century Gothic" w:hAnsi="Century Gothic"/>
          <w:spacing w:val="1"/>
        </w:rPr>
        <w:t xml:space="preserve"> </w:t>
      </w:r>
      <w:r w:rsidRPr="00B575FE">
        <w:rPr>
          <w:rFonts w:ascii="Century Gothic" w:hAnsi="Century Gothic"/>
        </w:rPr>
        <w:t>pública,</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prevalecerão</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quaisquer disposições em</w:t>
      </w:r>
      <w:r w:rsidRPr="00B575FE">
        <w:rPr>
          <w:rFonts w:ascii="Century Gothic" w:hAnsi="Century Gothic"/>
          <w:spacing w:val="-2"/>
        </w:rPr>
        <w:t xml:space="preserve"> </w:t>
      </w:r>
      <w:r w:rsidRPr="00B575FE">
        <w:rPr>
          <w:rFonts w:ascii="Century Gothic" w:hAnsi="Century Gothic"/>
        </w:rPr>
        <w:t>contrário.</w:t>
      </w:r>
    </w:p>
    <w:p w14:paraId="05B2AC84" w14:textId="77777777" w:rsidR="00723C93" w:rsidRPr="00B575FE" w:rsidRDefault="00723C93" w:rsidP="00723C93">
      <w:pPr>
        <w:pStyle w:val="Corpodetexto"/>
        <w:spacing w:before="8"/>
        <w:rPr>
          <w:rFonts w:ascii="Century Gothic" w:hAnsi="Century Gothic"/>
          <w:sz w:val="22"/>
        </w:rPr>
      </w:pPr>
    </w:p>
    <w:p w14:paraId="329101C5"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 xml:space="preserve">Art. 36. </w:t>
      </w:r>
      <w:r w:rsidRPr="00B575FE">
        <w:rPr>
          <w:rFonts w:ascii="Century Gothic" w:hAnsi="Century Gothic"/>
        </w:rPr>
        <w:t>A BLL COMPRAS poderá modificar o presente regulamento mediante publicação de</w:t>
      </w:r>
      <w:r w:rsidRPr="00B575FE">
        <w:rPr>
          <w:rFonts w:ascii="Century Gothic" w:hAnsi="Century Gothic"/>
          <w:spacing w:val="-57"/>
        </w:rPr>
        <w:t xml:space="preserve"> </w:t>
      </w:r>
      <w:r w:rsidRPr="00B575FE">
        <w:rPr>
          <w:rFonts w:ascii="Century Gothic" w:hAnsi="Century Gothic"/>
        </w:rPr>
        <w:t>aviso em sua página na Internet e comunicação dos órgãos cadastrados mediante o e-mail</w:t>
      </w:r>
      <w:r w:rsidRPr="00B575FE">
        <w:rPr>
          <w:rFonts w:ascii="Century Gothic" w:hAnsi="Century Gothic"/>
          <w:spacing w:val="1"/>
        </w:rPr>
        <w:t xml:space="preserve"> </w:t>
      </w:r>
      <w:r w:rsidRPr="00B575FE">
        <w:rPr>
          <w:rFonts w:ascii="Century Gothic" w:hAnsi="Century Gothic"/>
        </w:rPr>
        <w:t>informado</w:t>
      </w:r>
      <w:r w:rsidRPr="00B575FE">
        <w:rPr>
          <w:rFonts w:ascii="Century Gothic" w:hAnsi="Century Gothic"/>
          <w:spacing w:val="-1"/>
        </w:rPr>
        <w:t xml:space="preserve"> </w:t>
      </w:r>
      <w:r w:rsidRPr="00B575FE">
        <w:rPr>
          <w:rFonts w:ascii="Century Gothic" w:hAnsi="Century Gothic"/>
        </w:rPr>
        <w:t>ao cadastro da BLL COMPRAS.</w:t>
      </w:r>
    </w:p>
    <w:p w14:paraId="7FFDB6C8" w14:textId="77777777" w:rsidR="00723C93" w:rsidRPr="00B575FE" w:rsidRDefault="00723C93" w:rsidP="00723C93">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37.</w:t>
      </w:r>
      <w:r w:rsidRPr="00B575FE">
        <w:rPr>
          <w:rFonts w:ascii="Century Gothic" w:hAnsi="Century Gothic"/>
          <w:b/>
          <w:spacing w:val="-2"/>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cumpre</w:t>
      </w:r>
      <w:r w:rsidRPr="00B575FE">
        <w:rPr>
          <w:rFonts w:ascii="Century Gothic" w:hAnsi="Century Gothic"/>
          <w:spacing w:val="-3"/>
        </w:rPr>
        <w:t xml:space="preserve"> </w:t>
      </w:r>
      <w:r w:rsidRPr="00B575FE">
        <w:rPr>
          <w:rFonts w:ascii="Century Gothic" w:hAnsi="Century Gothic"/>
        </w:rPr>
        <w:t>os</w:t>
      </w:r>
      <w:r w:rsidRPr="00B575FE">
        <w:rPr>
          <w:rFonts w:ascii="Century Gothic" w:hAnsi="Century Gothic"/>
          <w:spacing w:val="-4"/>
        </w:rPr>
        <w:t xml:space="preserve"> </w:t>
      </w:r>
      <w:r w:rsidRPr="00B575FE">
        <w:rPr>
          <w:rFonts w:ascii="Century Gothic" w:hAnsi="Century Gothic"/>
        </w:rPr>
        <w:t>dispositivos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
        </w:rPr>
        <w:t xml:space="preserve"> </w:t>
      </w:r>
      <w:r w:rsidRPr="00B575FE">
        <w:rPr>
          <w:rFonts w:ascii="Century Gothic" w:hAnsi="Century Gothic"/>
        </w:rPr>
        <w:t>Lei</w:t>
      </w:r>
      <w:r w:rsidRPr="00B575FE">
        <w:rPr>
          <w:rFonts w:ascii="Century Gothic" w:hAnsi="Century Gothic"/>
          <w:spacing w:val="-4"/>
        </w:rPr>
        <w:t xml:space="preserve"> </w:t>
      </w:r>
      <w:r w:rsidRPr="00B575FE">
        <w:rPr>
          <w:rFonts w:ascii="Century Gothic" w:hAnsi="Century Gothic"/>
        </w:rPr>
        <w:t>Federal</w:t>
      </w:r>
      <w:r w:rsidRPr="00B575FE">
        <w:rPr>
          <w:rFonts w:ascii="Century Gothic" w:hAnsi="Century Gothic"/>
          <w:spacing w:val="-3"/>
        </w:rPr>
        <w:t xml:space="preserve"> </w:t>
      </w:r>
      <w:r w:rsidRPr="00B575FE">
        <w:rPr>
          <w:rFonts w:ascii="Century Gothic" w:hAnsi="Century Gothic"/>
        </w:rPr>
        <w:t>13.853/2019</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4"/>
        </w:rPr>
        <w:t xml:space="preserve"> </w:t>
      </w:r>
      <w:r w:rsidRPr="00B575FE">
        <w:rPr>
          <w:rFonts w:ascii="Century Gothic" w:hAnsi="Century Gothic"/>
        </w:rPr>
        <w:t>Lei</w:t>
      </w:r>
      <w:r w:rsidRPr="00B575FE">
        <w:rPr>
          <w:rFonts w:ascii="Century Gothic" w:hAnsi="Century Gothic"/>
          <w:spacing w:val="-3"/>
        </w:rPr>
        <w:t xml:space="preserve"> </w:t>
      </w:r>
      <w:r w:rsidRPr="00B575FE">
        <w:rPr>
          <w:rFonts w:ascii="Century Gothic" w:hAnsi="Century Gothic"/>
        </w:rPr>
        <w:t>Geral</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Proteção de Dados, em especial com relação ao tratamento de dados especiais e pessoais,</w:t>
      </w:r>
      <w:r w:rsidRPr="00B575FE">
        <w:rPr>
          <w:rFonts w:ascii="Century Gothic" w:hAnsi="Century Gothic"/>
          <w:spacing w:val="1"/>
        </w:rPr>
        <w:t xml:space="preserve"> </w:t>
      </w:r>
      <w:r w:rsidRPr="00B575FE">
        <w:rPr>
          <w:rFonts w:ascii="Century Gothic" w:hAnsi="Century Gothic"/>
        </w:rPr>
        <w:t>resguardando</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direitos</w:t>
      </w:r>
      <w:r w:rsidRPr="00B575FE">
        <w:rPr>
          <w:rFonts w:ascii="Century Gothic" w:hAnsi="Century Gothic"/>
          <w:spacing w:val="1"/>
        </w:rPr>
        <w:t xml:space="preserve"> </w:t>
      </w:r>
      <w:r w:rsidRPr="00B575FE">
        <w:rPr>
          <w:rFonts w:ascii="Century Gothic" w:hAnsi="Century Gothic"/>
        </w:rPr>
        <w:t>descritos</w:t>
      </w:r>
      <w:r w:rsidRPr="00B575FE">
        <w:rPr>
          <w:rFonts w:ascii="Century Gothic" w:hAnsi="Century Gothic"/>
          <w:spacing w:val="1"/>
        </w:rPr>
        <w:t xml:space="preserve"> </w:t>
      </w:r>
      <w:r w:rsidRPr="00B575FE">
        <w:rPr>
          <w:rFonts w:ascii="Century Gothic" w:hAnsi="Century Gothic"/>
        </w:rPr>
        <w:t>na</w:t>
      </w:r>
      <w:r w:rsidRPr="00B575FE">
        <w:rPr>
          <w:rFonts w:ascii="Century Gothic" w:hAnsi="Century Gothic"/>
          <w:spacing w:val="1"/>
        </w:rPr>
        <w:t xml:space="preserve"> </w:t>
      </w:r>
      <w:r w:rsidRPr="00B575FE">
        <w:rPr>
          <w:rFonts w:ascii="Century Gothic" w:hAnsi="Century Gothic"/>
        </w:rPr>
        <w:t>referida</w:t>
      </w:r>
      <w:r w:rsidRPr="00B575FE">
        <w:rPr>
          <w:rFonts w:ascii="Century Gothic" w:hAnsi="Century Gothic"/>
          <w:spacing w:val="1"/>
        </w:rPr>
        <w:t xml:space="preserve"> </w:t>
      </w:r>
      <w:r w:rsidRPr="00B575FE">
        <w:rPr>
          <w:rFonts w:ascii="Century Gothic" w:hAnsi="Century Gothic"/>
        </w:rPr>
        <w:t>norma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preservando</w:t>
      </w:r>
      <w:r w:rsidRPr="00B575FE">
        <w:rPr>
          <w:rFonts w:ascii="Century Gothic" w:hAnsi="Century Gothic"/>
          <w:spacing w:val="1"/>
        </w:rPr>
        <w:t xml:space="preserve"> </w:t>
      </w:r>
      <w:r w:rsidRPr="00B575FE">
        <w:rPr>
          <w:rFonts w:ascii="Century Gothic" w:hAnsi="Century Gothic"/>
        </w:rPr>
        <w:t>todos</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recebidas e zelando pela</w:t>
      </w:r>
      <w:r w:rsidRPr="00B575FE">
        <w:rPr>
          <w:rFonts w:ascii="Century Gothic" w:hAnsi="Century Gothic"/>
          <w:spacing w:val="-3"/>
        </w:rPr>
        <w:t xml:space="preserve"> </w:t>
      </w:r>
      <w:r w:rsidRPr="00B575FE">
        <w:rPr>
          <w:rFonts w:ascii="Century Gothic" w:hAnsi="Century Gothic"/>
        </w:rPr>
        <w:t>segurança</w:t>
      </w:r>
      <w:r w:rsidRPr="00B575FE">
        <w:rPr>
          <w:rFonts w:ascii="Century Gothic" w:hAnsi="Century Gothic"/>
          <w:spacing w:val="-4"/>
        </w:rPr>
        <w:t xml:space="preserve"> </w:t>
      </w:r>
      <w:r w:rsidRPr="00B575FE">
        <w:rPr>
          <w:rFonts w:ascii="Century Gothic" w:hAnsi="Century Gothic"/>
        </w:rPr>
        <w:t>da plataforma.</w:t>
      </w:r>
    </w:p>
    <w:p w14:paraId="435A1D27"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Art. 38. </w:t>
      </w:r>
      <w:r w:rsidRPr="00B575FE">
        <w:rPr>
          <w:rFonts w:ascii="Century Gothic" w:hAnsi="Century Gothic"/>
        </w:rPr>
        <w:t>Fica instituído o Juízo de Arbitragem, de acordo com a Lei Federal 9.307/1996 e com</w:t>
      </w:r>
      <w:r w:rsidRPr="00B575FE">
        <w:rPr>
          <w:rFonts w:ascii="Century Gothic" w:hAnsi="Century Gothic"/>
          <w:spacing w:val="-57"/>
        </w:rPr>
        <w:t xml:space="preserve"> </w:t>
      </w:r>
      <w:r w:rsidRPr="00B575FE">
        <w:rPr>
          <w:rFonts w:ascii="Century Gothic" w:hAnsi="Century Gothic"/>
        </w:rPr>
        <w:t>o Regulamento de Arbitragem – Câmara de Mediação e Arbitragem da Associação Comercial</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4"/>
        </w:rPr>
        <w:t xml:space="preserve"> </w:t>
      </w:r>
      <w:r w:rsidRPr="00B575FE">
        <w:rPr>
          <w:rFonts w:ascii="Century Gothic" w:hAnsi="Century Gothic"/>
        </w:rPr>
        <w:t>Paraná</w:t>
      </w:r>
      <w:r w:rsidRPr="00B575FE">
        <w:rPr>
          <w:rFonts w:ascii="Century Gothic" w:hAnsi="Century Gothic"/>
          <w:spacing w:val="-3"/>
        </w:rPr>
        <w:t xml:space="preserve"> </w:t>
      </w:r>
      <w:r w:rsidRPr="00B575FE">
        <w:rPr>
          <w:rFonts w:ascii="Century Gothic" w:hAnsi="Century Gothic"/>
        </w:rPr>
        <w:t>(ARBITAC),</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6"/>
        </w:rPr>
        <w:t xml:space="preserve"> </w:t>
      </w:r>
      <w:r w:rsidRPr="00B575FE">
        <w:rPr>
          <w:rFonts w:ascii="Century Gothic" w:hAnsi="Century Gothic"/>
        </w:rPr>
        <w:t>o exercício</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cumprimento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3"/>
        </w:rPr>
        <w:t xml:space="preserve"> </w:t>
      </w:r>
      <w:r w:rsidRPr="00B575FE">
        <w:rPr>
          <w:rFonts w:ascii="Century Gothic" w:hAnsi="Century Gothic"/>
        </w:rPr>
        <w:t>direitos e</w:t>
      </w:r>
      <w:r w:rsidRPr="00B575FE">
        <w:rPr>
          <w:rFonts w:ascii="Century Gothic" w:hAnsi="Century Gothic"/>
          <w:spacing w:val="-3"/>
        </w:rPr>
        <w:t xml:space="preserve"> </w:t>
      </w:r>
      <w:r w:rsidRPr="00B575FE">
        <w:rPr>
          <w:rFonts w:ascii="Century Gothic" w:hAnsi="Century Gothic"/>
        </w:rPr>
        <w:t>obrigações</w:t>
      </w:r>
      <w:r w:rsidRPr="00B575FE">
        <w:rPr>
          <w:rFonts w:ascii="Century Gothic" w:hAnsi="Century Gothic"/>
          <w:spacing w:val="-3"/>
        </w:rPr>
        <w:t xml:space="preserve"> </w:t>
      </w:r>
      <w:r w:rsidRPr="00B575FE">
        <w:rPr>
          <w:rFonts w:ascii="Century Gothic" w:hAnsi="Century Gothic"/>
        </w:rPr>
        <w:t>resultantes</w:t>
      </w:r>
      <w:r w:rsidRPr="00B575FE">
        <w:rPr>
          <w:rFonts w:ascii="Century Gothic" w:hAnsi="Century Gothic"/>
          <w:spacing w:val="-58"/>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rPr>
        <w:t>Regulamento.</w:t>
      </w:r>
    </w:p>
    <w:p w14:paraId="731D3CCD"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Parágrafo</w:t>
      </w:r>
      <w:r w:rsidRPr="00B575FE">
        <w:rPr>
          <w:rFonts w:ascii="Century Gothic" w:hAnsi="Century Gothic"/>
          <w:b/>
          <w:spacing w:val="-4"/>
        </w:rPr>
        <w:t xml:space="preserve"> </w:t>
      </w:r>
      <w:r w:rsidRPr="00B575FE">
        <w:rPr>
          <w:rFonts w:ascii="Century Gothic" w:hAnsi="Century Gothic"/>
          <w:b/>
        </w:rPr>
        <w:t>único.</w:t>
      </w:r>
      <w:r w:rsidRPr="00B575FE">
        <w:rPr>
          <w:rFonts w:ascii="Century Gothic" w:hAnsi="Century Gothic"/>
          <w:b/>
          <w:spacing w:val="-3"/>
        </w:rPr>
        <w:t xml:space="preserve"> </w:t>
      </w:r>
      <w:r w:rsidRPr="00B575FE">
        <w:rPr>
          <w:rFonts w:ascii="Century Gothic" w:hAnsi="Century Gothic"/>
        </w:rPr>
        <w:t>Ao</w:t>
      </w:r>
      <w:r w:rsidRPr="00B575FE">
        <w:rPr>
          <w:rFonts w:ascii="Century Gothic" w:hAnsi="Century Gothic"/>
          <w:spacing w:val="-4"/>
        </w:rPr>
        <w:t xml:space="preserve"> </w:t>
      </w:r>
      <w:r w:rsidRPr="00B575FE">
        <w:rPr>
          <w:rFonts w:ascii="Century Gothic" w:hAnsi="Century Gothic"/>
        </w:rPr>
        <w:t>cumprimento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sentença</w:t>
      </w:r>
      <w:r w:rsidRPr="00B575FE">
        <w:rPr>
          <w:rFonts w:ascii="Century Gothic" w:hAnsi="Century Gothic"/>
          <w:spacing w:val="-7"/>
        </w:rPr>
        <w:t xml:space="preserve"> </w:t>
      </w:r>
      <w:r w:rsidRPr="00B575FE">
        <w:rPr>
          <w:rFonts w:ascii="Century Gothic" w:hAnsi="Century Gothic"/>
        </w:rPr>
        <w:t>judicial,</w:t>
      </w:r>
      <w:r w:rsidRPr="00B575FE">
        <w:rPr>
          <w:rFonts w:ascii="Century Gothic" w:hAnsi="Century Gothic"/>
          <w:spacing w:val="-4"/>
        </w:rPr>
        <w:t xml:space="preserve"> </w:t>
      </w:r>
      <w:r w:rsidRPr="00B575FE">
        <w:rPr>
          <w:rFonts w:ascii="Century Gothic" w:hAnsi="Century Gothic"/>
        </w:rPr>
        <w:t>fica</w:t>
      </w:r>
      <w:r w:rsidRPr="00B575FE">
        <w:rPr>
          <w:rFonts w:ascii="Century Gothic" w:hAnsi="Century Gothic"/>
          <w:spacing w:val="-4"/>
        </w:rPr>
        <w:t xml:space="preserve"> </w:t>
      </w:r>
      <w:r w:rsidRPr="00B575FE">
        <w:rPr>
          <w:rFonts w:ascii="Century Gothic" w:hAnsi="Century Gothic"/>
        </w:rPr>
        <w:t>eleito</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Pinhais,</w:t>
      </w:r>
      <w:r w:rsidRPr="00B575FE">
        <w:rPr>
          <w:rFonts w:ascii="Century Gothic" w:hAnsi="Century Gothic"/>
          <w:spacing w:val="-4"/>
        </w:rPr>
        <w:t xml:space="preserve"> </w:t>
      </w:r>
      <w:r w:rsidRPr="00B575FE">
        <w:rPr>
          <w:rFonts w:ascii="Century Gothic" w:hAnsi="Century Gothic"/>
        </w:rPr>
        <w:t>Comarca</w:t>
      </w:r>
      <w:r w:rsidRPr="00B575FE">
        <w:rPr>
          <w:rFonts w:ascii="Century Gothic" w:hAnsi="Century Gothic"/>
          <w:spacing w:val="-58"/>
        </w:rPr>
        <w:t xml:space="preserve"> </w:t>
      </w:r>
      <w:r w:rsidRPr="00B575FE">
        <w:rPr>
          <w:rFonts w:ascii="Century Gothic" w:hAnsi="Century Gothic"/>
        </w:rPr>
        <w:t>da Região Metropolitana de Curitiba/PR, com renúncia a qualquer outro por mais privilegiado</w:t>
      </w:r>
      <w:r w:rsidRPr="00B575FE">
        <w:rPr>
          <w:rFonts w:ascii="Century Gothic" w:hAnsi="Century Gothic"/>
          <w:spacing w:val="-57"/>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seja.</w:t>
      </w:r>
    </w:p>
    <w:p w14:paraId="43B28A4B" w14:textId="77777777" w:rsidR="00723C93" w:rsidRPr="00B575FE" w:rsidRDefault="00723C93" w:rsidP="00723C93">
      <w:pPr>
        <w:pStyle w:val="Corpodetexto"/>
        <w:rPr>
          <w:rFonts w:ascii="Century Gothic" w:hAnsi="Century Gothic"/>
        </w:rPr>
      </w:pPr>
      <w:r w:rsidRPr="00B575FE">
        <w:rPr>
          <w:rFonts w:ascii="Century Gothic" w:hAnsi="Century Gothic"/>
        </w:rPr>
        <w:t>Pinhais,</w:t>
      </w:r>
      <w:r w:rsidRPr="00B575FE">
        <w:rPr>
          <w:rFonts w:ascii="Century Gothic" w:hAnsi="Century Gothic"/>
          <w:spacing w:val="-1"/>
        </w:rPr>
        <w:t xml:space="preserve"> </w:t>
      </w:r>
      <w:r w:rsidRPr="00B575FE">
        <w:rPr>
          <w:rFonts w:ascii="Century Gothic" w:hAnsi="Century Gothic"/>
        </w:rPr>
        <w:t>11 de setembro</w:t>
      </w:r>
      <w:r w:rsidRPr="00B575FE">
        <w:rPr>
          <w:rFonts w:ascii="Century Gothic" w:hAnsi="Century Gothic"/>
          <w:spacing w:val="-1"/>
        </w:rPr>
        <w:t xml:space="preserve"> </w:t>
      </w:r>
      <w:r w:rsidRPr="00B575FE">
        <w:rPr>
          <w:rFonts w:ascii="Century Gothic" w:hAnsi="Century Gothic"/>
        </w:rPr>
        <w:t>de 2023.</w:t>
      </w:r>
    </w:p>
    <w:p w14:paraId="337048F9" w14:textId="77777777" w:rsidR="00723C93" w:rsidRPr="00B575FE" w:rsidRDefault="00723C93" w:rsidP="00723C93">
      <w:pPr>
        <w:pStyle w:val="Corpodetexto"/>
        <w:rPr>
          <w:rFonts w:ascii="Century Gothic" w:hAnsi="Century Gothic"/>
          <w:sz w:val="26"/>
        </w:rPr>
      </w:pPr>
    </w:p>
    <w:p w14:paraId="75AC373E" w14:textId="77777777" w:rsidR="00723C93" w:rsidRPr="00B575FE" w:rsidRDefault="00723C93" w:rsidP="00723C93">
      <w:pPr>
        <w:pStyle w:val="Corpodetexto"/>
        <w:spacing w:before="184"/>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Administração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Bolsa 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Leilões</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Brasil</w:t>
      </w:r>
    </w:p>
    <w:p w14:paraId="6AD04DF7" w14:textId="77777777" w:rsidR="00723C93" w:rsidRPr="00B575FE" w:rsidRDefault="00723C93" w:rsidP="00723C93">
      <w:pPr>
        <w:pStyle w:val="Ttulo1"/>
        <w:rPr>
          <w:rFonts w:ascii="Century Gothic" w:hAnsi="Century Gothic"/>
        </w:rPr>
      </w:pPr>
      <w:r w:rsidRPr="00B575FE">
        <w:rPr>
          <w:rFonts w:ascii="Century Gothic" w:hAnsi="Century Gothic"/>
        </w:rPr>
        <w:t>ANEXO I</w:t>
      </w:r>
    </w:p>
    <w:p w14:paraId="544BF417" w14:textId="77777777" w:rsidR="00723C93" w:rsidRPr="00B575FE" w:rsidRDefault="00723C93" w:rsidP="00723C93">
      <w:pPr>
        <w:spacing w:before="137" w:line="360" w:lineRule="auto"/>
        <w:ind w:left="1090" w:right="1076" w:hanging="5"/>
        <w:jc w:val="center"/>
        <w:rPr>
          <w:rFonts w:ascii="Century Gothic" w:hAnsi="Century Gothic"/>
          <w:b/>
        </w:rPr>
      </w:pPr>
      <w:r w:rsidRPr="00B575FE">
        <w:rPr>
          <w:rFonts w:ascii="Century Gothic" w:hAnsi="Century Gothic"/>
          <w:b/>
        </w:rPr>
        <w:t>LICENÇA DE USO DO SOFTWARE AO SISTEMA DE LICITAÇÕES</w:t>
      </w:r>
      <w:r w:rsidRPr="00B575FE">
        <w:rPr>
          <w:rFonts w:ascii="Century Gothic" w:hAnsi="Century Gothic"/>
          <w:b/>
          <w:spacing w:val="1"/>
        </w:rPr>
        <w:t xml:space="preserve"> </w:t>
      </w:r>
      <w:r w:rsidRPr="00B575FE">
        <w:rPr>
          <w:rFonts w:ascii="Century Gothic" w:hAnsi="Century Gothic"/>
          <w:b/>
        </w:rPr>
        <w:t>ELETRÔNICAS</w:t>
      </w:r>
      <w:r w:rsidRPr="00B575FE">
        <w:rPr>
          <w:rFonts w:ascii="Century Gothic" w:hAnsi="Century Gothic"/>
          <w:b/>
          <w:spacing w:val="-4"/>
        </w:rPr>
        <w:t xml:space="preserve"> </w:t>
      </w:r>
      <w:r w:rsidRPr="00B575FE">
        <w:rPr>
          <w:rFonts w:ascii="Century Gothic" w:hAnsi="Century Gothic"/>
          <w:b/>
        </w:rPr>
        <w:t>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 E</w:t>
      </w:r>
      <w:r w:rsidRPr="00B575FE">
        <w:rPr>
          <w:rFonts w:ascii="Century Gothic" w:hAnsi="Century Gothic"/>
          <w:b/>
          <w:spacing w:val="-2"/>
        </w:rPr>
        <w:t xml:space="preserve"> </w:t>
      </w:r>
      <w:r w:rsidRPr="00B575FE">
        <w:rPr>
          <w:rFonts w:ascii="Century Gothic" w:hAnsi="Century Gothic"/>
          <w:b/>
        </w:rPr>
        <w:t>LEILÕES</w:t>
      </w:r>
      <w:r w:rsidRPr="00B575FE">
        <w:rPr>
          <w:rFonts w:ascii="Century Gothic" w:hAnsi="Century Gothic"/>
          <w:b/>
          <w:spacing w:val="-2"/>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p>
    <w:tbl>
      <w:tblPr>
        <w:tblStyle w:val="TableNormal"/>
        <w:tblW w:w="0" w:type="auto"/>
        <w:tblInd w:w="4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4"/>
        <w:gridCol w:w="4214"/>
      </w:tblGrid>
      <w:tr w:rsidR="00723C93" w:rsidRPr="00B575FE" w14:paraId="2C19A84D" w14:textId="77777777" w:rsidTr="003B624E">
        <w:trPr>
          <w:trHeight w:val="414"/>
        </w:trPr>
        <w:tc>
          <w:tcPr>
            <w:tcW w:w="8858" w:type="dxa"/>
            <w:gridSpan w:val="2"/>
          </w:tcPr>
          <w:p w14:paraId="00DFFDD6"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Órgão</w:t>
            </w:r>
            <w:r w:rsidRPr="00B575FE">
              <w:rPr>
                <w:rFonts w:ascii="Century Gothic" w:hAnsi="Century Gothic"/>
                <w:spacing w:val="-1"/>
                <w:sz w:val="24"/>
              </w:rPr>
              <w:t xml:space="preserve"> </w:t>
            </w:r>
            <w:r w:rsidRPr="00B575FE">
              <w:rPr>
                <w:rFonts w:ascii="Century Gothic" w:hAnsi="Century Gothic"/>
                <w:sz w:val="24"/>
              </w:rPr>
              <w:t>/ Razão</w:t>
            </w:r>
            <w:r w:rsidRPr="00B575FE">
              <w:rPr>
                <w:rFonts w:ascii="Century Gothic" w:hAnsi="Century Gothic"/>
                <w:spacing w:val="-3"/>
                <w:sz w:val="24"/>
              </w:rPr>
              <w:t xml:space="preserve"> </w:t>
            </w:r>
            <w:r w:rsidRPr="00B575FE">
              <w:rPr>
                <w:rFonts w:ascii="Century Gothic" w:hAnsi="Century Gothic"/>
                <w:sz w:val="24"/>
              </w:rPr>
              <w:t>Social:</w:t>
            </w:r>
          </w:p>
        </w:tc>
      </w:tr>
      <w:tr w:rsidR="00723C93" w:rsidRPr="00B575FE" w14:paraId="781DDEDC" w14:textId="77777777" w:rsidTr="003B624E">
        <w:trPr>
          <w:trHeight w:val="414"/>
        </w:trPr>
        <w:tc>
          <w:tcPr>
            <w:tcW w:w="4644" w:type="dxa"/>
          </w:tcPr>
          <w:p w14:paraId="6F5A563B"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CNPJ:</w:t>
            </w:r>
          </w:p>
        </w:tc>
        <w:tc>
          <w:tcPr>
            <w:tcW w:w="4214" w:type="dxa"/>
          </w:tcPr>
          <w:p w14:paraId="77AB0CFB" w14:textId="77777777" w:rsidR="00723C93" w:rsidRPr="00B575FE" w:rsidRDefault="00723C93" w:rsidP="003B624E">
            <w:pPr>
              <w:pStyle w:val="TableParagraph"/>
              <w:spacing w:line="275" w:lineRule="exact"/>
              <w:ind w:left="70"/>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723C93" w:rsidRPr="00B575FE" w14:paraId="48FCE541" w14:textId="77777777" w:rsidTr="003B624E">
        <w:trPr>
          <w:trHeight w:val="412"/>
        </w:trPr>
        <w:tc>
          <w:tcPr>
            <w:tcW w:w="8858" w:type="dxa"/>
            <w:gridSpan w:val="2"/>
          </w:tcPr>
          <w:p w14:paraId="2CFB8A7F"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Nome</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723C93" w:rsidRPr="00B575FE" w14:paraId="250F2C5A" w14:textId="77777777" w:rsidTr="003B624E">
        <w:trPr>
          <w:trHeight w:val="414"/>
        </w:trPr>
        <w:tc>
          <w:tcPr>
            <w:tcW w:w="4644" w:type="dxa"/>
          </w:tcPr>
          <w:p w14:paraId="28F3D484"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Cargo</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c>
          <w:tcPr>
            <w:tcW w:w="4214" w:type="dxa"/>
          </w:tcPr>
          <w:p w14:paraId="2D2CA6FE" w14:textId="77777777" w:rsidR="00723C93" w:rsidRPr="00B575FE" w:rsidRDefault="00723C93" w:rsidP="003B624E">
            <w:pPr>
              <w:pStyle w:val="TableParagraph"/>
              <w:spacing w:line="275" w:lineRule="exact"/>
              <w:ind w:left="68"/>
              <w:rPr>
                <w:rFonts w:ascii="Century Gothic" w:hAnsi="Century Gothic"/>
                <w:sz w:val="24"/>
              </w:rPr>
            </w:pPr>
            <w:r w:rsidRPr="00B575FE">
              <w:rPr>
                <w:rFonts w:ascii="Century Gothic" w:hAnsi="Century Gothic"/>
                <w:sz w:val="24"/>
              </w:rPr>
              <w:t>Telefone</w:t>
            </w:r>
            <w:r w:rsidRPr="00B575FE">
              <w:rPr>
                <w:rFonts w:ascii="Century Gothic" w:hAnsi="Century Gothic"/>
                <w:spacing w:val="-1"/>
                <w:sz w:val="24"/>
              </w:rPr>
              <w:t xml:space="preserve"> </w:t>
            </w:r>
            <w:r w:rsidRPr="00B575FE">
              <w:rPr>
                <w:rFonts w:ascii="Century Gothic" w:hAnsi="Century Gothic"/>
                <w:sz w:val="24"/>
              </w:rPr>
              <w:t>do Responsável:</w:t>
            </w:r>
          </w:p>
        </w:tc>
      </w:tr>
      <w:tr w:rsidR="00723C93" w:rsidRPr="00B575FE" w14:paraId="78A913CE" w14:textId="77777777" w:rsidTr="003B624E">
        <w:trPr>
          <w:trHeight w:val="414"/>
        </w:trPr>
        <w:tc>
          <w:tcPr>
            <w:tcW w:w="8858" w:type="dxa"/>
            <w:gridSpan w:val="2"/>
          </w:tcPr>
          <w:p w14:paraId="52253683"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Endereço</w:t>
            </w:r>
            <w:r w:rsidRPr="00B575FE">
              <w:rPr>
                <w:rFonts w:ascii="Century Gothic" w:hAnsi="Century Gothic"/>
                <w:spacing w:val="-3"/>
                <w:sz w:val="24"/>
              </w:rPr>
              <w:t xml:space="preserve"> </w:t>
            </w:r>
            <w:r w:rsidRPr="00B575FE">
              <w:rPr>
                <w:rFonts w:ascii="Century Gothic" w:hAnsi="Century Gothic"/>
                <w:sz w:val="24"/>
              </w:rPr>
              <w:t>do Órgão:</w:t>
            </w:r>
          </w:p>
        </w:tc>
      </w:tr>
      <w:tr w:rsidR="00723C93" w:rsidRPr="00B575FE" w14:paraId="73AA0B69" w14:textId="77777777" w:rsidTr="003B624E">
        <w:trPr>
          <w:trHeight w:val="412"/>
        </w:trPr>
        <w:tc>
          <w:tcPr>
            <w:tcW w:w="4644" w:type="dxa"/>
          </w:tcPr>
          <w:p w14:paraId="0969CC56"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Bairro:</w:t>
            </w:r>
          </w:p>
        </w:tc>
        <w:tc>
          <w:tcPr>
            <w:tcW w:w="4214" w:type="dxa"/>
          </w:tcPr>
          <w:p w14:paraId="3AD0B484" w14:textId="77777777" w:rsidR="00723C93" w:rsidRPr="00B575FE" w:rsidRDefault="00723C93" w:rsidP="003B624E">
            <w:pPr>
              <w:pStyle w:val="TableParagraph"/>
              <w:spacing w:line="275" w:lineRule="exact"/>
              <w:ind w:left="70"/>
              <w:rPr>
                <w:rFonts w:ascii="Century Gothic" w:hAnsi="Century Gothic"/>
                <w:sz w:val="24"/>
              </w:rPr>
            </w:pPr>
            <w:r w:rsidRPr="00B575FE">
              <w:rPr>
                <w:rFonts w:ascii="Century Gothic" w:hAnsi="Century Gothic"/>
                <w:sz w:val="24"/>
              </w:rPr>
              <w:t>Cidade:</w:t>
            </w:r>
          </w:p>
        </w:tc>
      </w:tr>
      <w:tr w:rsidR="00723C93" w:rsidRPr="00B575FE" w14:paraId="2EB54FA5" w14:textId="77777777" w:rsidTr="003B624E">
        <w:trPr>
          <w:trHeight w:val="414"/>
        </w:trPr>
        <w:tc>
          <w:tcPr>
            <w:tcW w:w="4644" w:type="dxa"/>
          </w:tcPr>
          <w:p w14:paraId="5D84A4B8"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Estado:</w:t>
            </w:r>
          </w:p>
        </w:tc>
        <w:tc>
          <w:tcPr>
            <w:tcW w:w="4214" w:type="dxa"/>
          </w:tcPr>
          <w:p w14:paraId="44AFFE23"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CEP:</w:t>
            </w:r>
          </w:p>
        </w:tc>
      </w:tr>
      <w:tr w:rsidR="00723C93" w:rsidRPr="00B575FE" w14:paraId="784EAC2B" w14:textId="77777777" w:rsidTr="003B624E">
        <w:trPr>
          <w:trHeight w:val="412"/>
        </w:trPr>
        <w:tc>
          <w:tcPr>
            <w:tcW w:w="4644" w:type="dxa"/>
          </w:tcPr>
          <w:p w14:paraId="7CBD38FE"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do Órgão:</w:t>
            </w:r>
          </w:p>
        </w:tc>
        <w:tc>
          <w:tcPr>
            <w:tcW w:w="4214" w:type="dxa"/>
          </w:tcPr>
          <w:p w14:paraId="02405021" w14:textId="77777777" w:rsidR="00723C93" w:rsidRPr="00B575FE" w:rsidRDefault="00723C93" w:rsidP="003B624E">
            <w:pPr>
              <w:pStyle w:val="TableParagraph"/>
              <w:spacing w:line="275" w:lineRule="exact"/>
              <w:ind w:left="68"/>
              <w:rPr>
                <w:rFonts w:ascii="Century Gothic" w:hAnsi="Century Gothic"/>
                <w:sz w:val="24"/>
              </w:rPr>
            </w:pPr>
            <w:r w:rsidRPr="00B575FE">
              <w:rPr>
                <w:rFonts w:ascii="Century Gothic" w:hAnsi="Century Gothic"/>
                <w:sz w:val="24"/>
              </w:rPr>
              <w:t>E-mail</w:t>
            </w:r>
            <w:r w:rsidRPr="00B575FE">
              <w:rPr>
                <w:rFonts w:ascii="Century Gothic" w:hAnsi="Century Gothic"/>
                <w:spacing w:val="-2"/>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723C93" w:rsidRPr="00B575FE" w14:paraId="3D0F3E06" w14:textId="77777777" w:rsidTr="003B624E">
        <w:trPr>
          <w:trHeight w:val="414"/>
        </w:trPr>
        <w:tc>
          <w:tcPr>
            <w:tcW w:w="4644" w:type="dxa"/>
          </w:tcPr>
          <w:p w14:paraId="7D2FF7F0" w14:textId="77777777" w:rsidR="00723C93" w:rsidRPr="00B575FE" w:rsidRDefault="00723C93" w:rsidP="003B624E">
            <w:pPr>
              <w:pStyle w:val="TableParagraph"/>
              <w:spacing w:before="1"/>
              <w:ind w:left="69"/>
              <w:rPr>
                <w:rFonts w:ascii="Century Gothic" w:hAnsi="Century Gothic"/>
                <w:sz w:val="24"/>
              </w:rPr>
            </w:pPr>
            <w:r w:rsidRPr="00B575FE">
              <w:rPr>
                <w:rFonts w:ascii="Century Gothic" w:hAnsi="Century Gothic"/>
                <w:sz w:val="24"/>
              </w:rPr>
              <w:t>E-mail do</w:t>
            </w:r>
            <w:r w:rsidRPr="00B575FE">
              <w:rPr>
                <w:rFonts w:ascii="Century Gothic" w:hAnsi="Century Gothic"/>
                <w:spacing w:val="-2"/>
                <w:sz w:val="24"/>
              </w:rPr>
              <w:t xml:space="preserve"> </w:t>
            </w:r>
            <w:r w:rsidRPr="00B575FE">
              <w:rPr>
                <w:rFonts w:ascii="Century Gothic" w:hAnsi="Century Gothic"/>
                <w:sz w:val="24"/>
              </w:rPr>
              <w:t>Órgão:</w:t>
            </w:r>
          </w:p>
        </w:tc>
        <w:tc>
          <w:tcPr>
            <w:tcW w:w="4214" w:type="dxa"/>
          </w:tcPr>
          <w:p w14:paraId="3447AEF2" w14:textId="77777777" w:rsidR="00723C93" w:rsidRPr="00B575FE" w:rsidRDefault="00723C93" w:rsidP="003B624E">
            <w:pPr>
              <w:pStyle w:val="TableParagraph"/>
              <w:spacing w:before="1"/>
              <w:ind w:left="68"/>
              <w:rPr>
                <w:rFonts w:ascii="Century Gothic" w:hAnsi="Century Gothic"/>
                <w:sz w:val="24"/>
              </w:rPr>
            </w:pPr>
            <w:r w:rsidRPr="00B575FE">
              <w:rPr>
                <w:rFonts w:ascii="Century Gothic" w:hAnsi="Century Gothic"/>
                <w:sz w:val="24"/>
              </w:rPr>
              <w:t>Outro</w:t>
            </w:r>
          </w:p>
        </w:tc>
      </w:tr>
    </w:tbl>
    <w:p w14:paraId="0CCB4A4B" w14:textId="77777777" w:rsidR="00723C93" w:rsidRPr="00B575FE" w:rsidRDefault="00723C93" w:rsidP="00723C93">
      <w:pPr>
        <w:pStyle w:val="Corpodetexto"/>
        <w:spacing w:before="10"/>
        <w:rPr>
          <w:rFonts w:ascii="Century Gothic" w:hAnsi="Century Gothic"/>
          <w:b/>
          <w:sz w:val="23"/>
        </w:rPr>
      </w:pPr>
    </w:p>
    <w:p w14:paraId="6DEDD81D" w14:textId="77777777" w:rsidR="00723C93" w:rsidRPr="00B575FE" w:rsidRDefault="00723C93" w:rsidP="00723C93">
      <w:pPr>
        <w:pStyle w:val="Corpodetexto"/>
        <w:spacing w:line="360" w:lineRule="auto"/>
        <w:ind w:right="386"/>
        <w:rPr>
          <w:rFonts w:ascii="Century Gothic" w:hAnsi="Century Gothic"/>
        </w:rPr>
      </w:pP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meio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Licença,</w:t>
      </w:r>
      <w:r w:rsidRPr="00B575FE">
        <w:rPr>
          <w:rFonts w:ascii="Century Gothic" w:hAnsi="Century Gothic"/>
          <w:spacing w:val="-8"/>
        </w:rPr>
        <w:t xml:space="preserve"> </w:t>
      </w:r>
      <w:r w:rsidRPr="00B575FE">
        <w:rPr>
          <w:rFonts w:ascii="Century Gothic" w:hAnsi="Century Gothic"/>
        </w:rPr>
        <w:t>aderimos</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8"/>
        </w:rPr>
        <w:t xml:space="preserve"> </w:t>
      </w:r>
      <w:r w:rsidRPr="00B575FE">
        <w:rPr>
          <w:rFonts w:ascii="Century Gothic" w:hAnsi="Century Gothic"/>
        </w:rPr>
        <w:t>Regulamento</w:t>
      </w:r>
      <w:r w:rsidRPr="00B575FE">
        <w:rPr>
          <w:rFonts w:ascii="Century Gothic" w:hAnsi="Century Gothic"/>
          <w:spacing w:val="-5"/>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 xml:space="preserve">Bolsa de Licitações e Leilões do Brasil, doravante denominado </w:t>
      </w:r>
      <w:r w:rsidRPr="00B575FE">
        <w:rPr>
          <w:rFonts w:ascii="Century Gothic" w:hAnsi="Century Gothic"/>
          <w:b/>
        </w:rPr>
        <w:t xml:space="preserve">BLL COMPRAS, </w:t>
      </w:r>
      <w:r w:rsidRPr="00B575FE">
        <w:rPr>
          <w:rFonts w:ascii="Century Gothic" w:hAnsi="Century Gothic"/>
        </w:rPr>
        <w:t>do qual</w:t>
      </w:r>
      <w:r w:rsidRPr="00B575FE">
        <w:rPr>
          <w:rFonts w:ascii="Century Gothic" w:hAnsi="Century Gothic"/>
          <w:spacing w:val="1"/>
        </w:rPr>
        <w:t xml:space="preserve"> </w:t>
      </w:r>
      <w:r w:rsidRPr="00B575FE">
        <w:rPr>
          <w:rFonts w:ascii="Century Gothic" w:hAnsi="Century Gothic"/>
        </w:rPr>
        <w:t>temos pleno conhecimento, em conformidade com as disposições</w:t>
      </w:r>
      <w:r w:rsidRPr="00B575FE">
        <w:rPr>
          <w:rFonts w:ascii="Century Gothic" w:hAnsi="Century Gothic"/>
          <w:spacing w:val="-3"/>
        </w:rPr>
        <w:t xml:space="preserve"> </w:t>
      </w:r>
      <w:r w:rsidRPr="00B575FE">
        <w:rPr>
          <w:rFonts w:ascii="Century Gothic" w:hAnsi="Century Gothic"/>
        </w:rPr>
        <w:t>que seguem:</w:t>
      </w:r>
    </w:p>
    <w:p w14:paraId="5888CB91" w14:textId="77777777" w:rsidR="00723C93" w:rsidRPr="00B575FE" w:rsidRDefault="00723C93" w:rsidP="00723C93">
      <w:pPr>
        <w:pStyle w:val="PargrafodaLista"/>
        <w:widowControl w:val="0"/>
        <w:numPr>
          <w:ilvl w:val="1"/>
          <w:numId w:val="41"/>
        </w:numPr>
        <w:tabs>
          <w:tab w:val="left" w:pos="1110"/>
        </w:tabs>
        <w:autoSpaceDE w:val="0"/>
        <w:autoSpaceDN w:val="0"/>
        <w:spacing w:before="2" w:line="360" w:lineRule="auto"/>
        <w:ind w:right="390"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manterá</w:t>
      </w:r>
      <w:r w:rsidRPr="00B575FE">
        <w:rPr>
          <w:rFonts w:ascii="Century Gothic" w:hAnsi="Century Gothic"/>
          <w:spacing w:val="-10"/>
        </w:rPr>
        <w:t xml:space="preserve"> </w:t>
      </w:r>
      <w:r w:rsidRPr="00B575FE">
        <w:rPr>
          <w:rFonts w:ascii="Century Gothic" w:hAnsi="Century Gothic"/>
        </w:rPr>
        <w:t>sistema</w:t>
      </w:r>
      <w:r w:rsidRPr="00B575FE">
        <w:rPr>
          <w:rFonts w:ascii="Century Gothic" w:hAnsi="Century Gothic"/>
          <w:spacing w:val="-6"/>
        </w:rPr>
        <w:t xml:space="preserve"> </w:t>
      </w:r>
      <w:r w:rsidRPr="00B575FE">
        <w:rPr>
          <w:rFonts w:ascii="Century Gothic" w:hAnsi="Century Gothic"/>
        </w:rPr>
        <w:t>eletrônico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licitações,</w:t>
      </w:r>
      <w:r w:rsidRPr="00B575FE">
        <w:rPr>
          <w:rFonts w:ascii="Century Gothic" w:hAnsi="Century Gothic"/>
          <w:spacing w:val="-8"/>
        </w:rPr>
        <w:t xml:space="preserve"> </w:t>
      </w:r>
      <w:r w:rsidRPr="00B575FE">
        <w:rPr>
          <w:rFonts w:ascii="Century Gothic" w:hAnsi="Century Gothic"/>
        </w:rPr>
        <w:t>acessível</w:t>
      </w:r>
      <w:r w:rsidRPr="00B575FE">
        <w:rPr>
          <w:rFonts w:ascii="Century Gothic" w:hAnsi="Century Gothic"/>
          <w:spacing w:val="-11"/>
        </w:rPr>
        <w:t xml:space="preserve"> </w:t>
      </w:r>
      <w:r w:rsidRPr="00B575FE">
        <w:rPr>
          <w:rFonts w:ascii="Century Gothic" w:hAnsi="Century Gothic"/>
        </w:rPr>
        <w:t>por</w:t>
      </w:r>
      <w:r w:rsidRPr="00B575FE">
        <w:rPr>
          <w:rFonts w:ascii="Century Gothic" w:hAnsi="Century Gothic"/>
          <w:spacing w:val="-4"/>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8"/>
        </w:rPr>
        <w:t xml:space="preserve"> </w:t>
      </w:r>
      <w:r w:rsidRPr="00B575FE">
        <w:rPr>
          <w:rFonts w:ascii="Century Gothic" w:hAnsi="Century Gothic"/>
        </w:rPr>
        <w:t>rede</w:t>
      </w:r>
      <w:r w:rsidRPr="00B575FE">
        <w:rPr>
          <w:rFonts w:ascii="Century Gothic" w:hAnsi="Century Gothic"/>
          <w:spacing w:val="-58"/>
        </w:rPr>
        <w:t xml:space="preserve"> </w:t>
      </w:r>
      <w:r w:rsidRPr="00B575FE">
        <w:rPr>
          <w:rFonts w:ascii="Century Gothic" w:hAnsi="Century Gothic"/>
        </w:rPr>
        <w:t>mundial de computadores – internet, para apoio técnico-operacional na realização de negócios</w:t>
      </w:r>
      <w:r w:rsidRPr="00B575FE">
        <w:rPr>
          <w:rFonts w:ascii="Century Gothic" w:hAnsi="Century Gothic"/>
          <w:spacing w:val="-57"/>
        </w:rPr>
        <w:t xml:space="preserve"> </w:t>
      </w:r>
      <w:r w:rsidRPr="00B575FE">
        <w:rPr>
          <w:rFonts w:ascii="Century Gothic" w:hAnsi="Century Gothic"/>
        </w:rPr>
        <w:t>de aquisição e alienação de bens e de contratação de serviços, por meio dos procedimentos</w:t>
      </w:r>
      <w:r w:rsidRPr="00B575FE">
        <w:rPr>
          <w:rFonts w:ascii="Century Gothic" w:hAnsi="Century Gothic"/>
          <w:spacing w:val="1"/>
        </w:rPr>
        <w:t xml:space="preserve"> </w:t>
      </w:r>
      <w:r w:rsidRPr="00B575FE">
        <w:rPr>
          <w:rFonts w:ascii="Century Gothic" w:hAnsi="Century Gothic"/>
        </w:rPr>
        <w:t>disponíveis na plataforma e na legislação vigente, com o apoio técnico-operacional da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utilização de</w:t>
      </w:r>
      <w:r w:rsidRPr="00B575FE">
        <w:rPr>
          <w:rFonts w:ascii="Century Gothic" w:hAnsi="Century Gothic"/>
          <w:spacing w:val="-3"/>
        </w:rPr>
        <w:t xml:space="preserve"> </w:t>
      </w:r>
      <w:r w:rsidRPr="00B575FE">
        <w:rPr>
          <w:rFonts w:ascii="Century Gothic" w:hAnsi="Century Gothic"/>
        </w:rPr>
        <w:t>seu sistema.</w:t>
      </w:r>
    </w:p>
    <w:p w14:paraId="12F65D69" w14:textId="77777777" w:rsidR="00723C93" w:rsidRPr="00B575FE" w:rsidRDefault="00723C93" w:rsidP="00723C93">
      <w:pPr>
        <w:pStyle w:val="PargrafodaLista"/>
        <w:widowControl w:val="0"/>
        <w:numPr>
          <w:ilvl w:val="1"/>
          <w:numId w:val="41"/>
        </w:numPr>
        <w:tabs>
          <w:tab w:val="left" w:pos="1110"/>
        </w:tabs>
        <w:autoSpaceDE w:val="0"/>
        <w:autoSpaceDN w:val="0"/>
        <w:spacing w:line="360" w:lineRule="auto"/>
        <w:ind w:right="392" w:firstLine="0"/>
        <w:contextualSpacing w:val="0"/>
        <w:jc w:val="both"/>
        <w:rPr>
          <w:rFonts w:ascii="Century Gothic" w:hAnsi="Century Gothic"/>
        </w:rPr>
      </w:pPr>
      <w:r w:rsidRPr="00B575FE">
        <w:rPr>
          <w:rFonts w:ascii="Century Gothic" w:hAnsi="Century Gothic"/>
          <w:spacing w:val="-1"/>
        </w:rPr>
        <w:t>A</w:t>
      </w:r>
      <w:r w:rsidRPr="00B575FE">
        <w:rPr>
          <w:rFonts w:ascii="Century Gothic" w:hAnsi="Century Gothic"/>
          <w:spacing w:val="-15"/>
        </w:rPr>
        <w:t xml:space="preserve"> </w:t>
      </w:r>
      <w:r w:rsidRPr="00B575FE">
        <w:rPr>
          <w:rFonts w:ascii="Century Gothic" w:hAnsi="Century Gothic"/>
          <w:spacing w:val="-1"/>
        </w:rPr>
        <w:t>presente</w:t>
      </w:r>
      <w:r w:rsidRPr="00B575FE">
        <w:rPr>
          <w:rFonts w:ascii="Century Gothic" w:hAnsi="Century Gothic"/>
          <w:spacing w:val="-17"/>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Uso</w:t>
      </w:r>
      <w:r w:rsidRPr="00B575FE">
        <w:rPr>
          <w:rFonts w:ascii="Century Gothic" w:hAnsi="Century Gothic"/>
          <w:spacing w:val="-15"/>
        </w:rPr>
        <w:t xml:space="preserve"> </w:t>
      </w:r>
      <w:r w:rsidRPr="00B575FE">
        <w:rPr>
          <w:rFonts w:ascii="Century Gothic" w:hAnsi="Century Gothic"/>
        </w:rPr>
        <w:t>permite</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5"/>
        </w:rPr>
        <w:t xml:space="preserve"> </w:t>
      </w:r>
      <w:r w:rsidRPr="00B575FE">
        <w:rPr>
          <w:rFonts w:ascii="Century Gothic" w:hAnsi="Century Gothic"/>
        </w:rPr>
        <w:t>órgão</w:t>
      </w:r>
      <w:r w:rsidRPr="00B575FE">
        <w:rPr>
          <w:rFonts w:ascii="Century Gothic" w:hAnsi="Century Gothic"/>
          <w:spacing w:val="-11"/>
        </w:rPr>
        <w:t xml:space="preserve"> </w:t>
      </w:r>
      <w:r w:rsidRPr="00B575FE">
        <w:rPr>
          <w:rFonts w:ascii="Century Gothic" w:hAnsi="Century Gothic"/>
        </w:rPr>
        <w:t>comprador</w:t>
      </w:r>
      <w:r w:rsidRPr="00B575FE">
        <w:rPr>
          <w:rFonts w:ascii="Century Gothic" w:hAnsi="Century Gothic"/>
          <w:spacing w:val="-15"/>
        </w:rPr>
        <w:t xml:space="preserve"> </w:t>
      </w:r>
      <w:r w:rsidRPr="00B575FE">
        <w:rPr>
          <w:rFonts w:ascii="Century Gothic" w:hAnsi="Century Gothic"/>
        </w:rPr>
        <w:t>acessar</w:t>
      </w:r>
      <w:r w:rsidRPr="00B575FE">
        <w:rPr>
          <w:rFonts w:ascii="Century Gothic" w:hAnsi="Century Gothic"/>
          <w:spacing w:val="-16"/>
        </w:rPr>
        <w:t xml:space="preserve"> </w:t>
      </w:r>
      <w:r w:rsidRPr="00B575FE">
        <w:rPr>
          <w:rFonts w:ascii="Century Gothic" w:hAnsi="Century Gothic"/>
        </w:rPr>
        <w:t>todas</w:t>
      </w:r>
      <w:r w:rsidRPr="00B575FE">
        <w:rPr>
          <w:rFonts w:ascii="Century Gothic" w:hAnsi="Century Gothic"/>
          <w:spacing w:val="-12"/>
        </w:rPr>
        <w:t xml:space="preserve"> </w:t>
      </w:r>
      <w:r w:rsidRPr="00B575FE">
        <w:rPr>
          <w:rFonts w:ascii="Century Gothic" w:hAnsi="Century Gothic"/>
        </w:rPr>
        <w:t>as</w:t>
      </w:r>
      <w:r w:rsidRPr="00B575FE">
        <w:rPr>
          <w:rFonts w:ascii="Century Gothic" w:hAnsi="Century Gothic"/>
          <w:spacing w:val="-15"/>
        </w:rPr>
        <w:t xml:space="preserve"> </w:t>
      </w:r>
      <w:r w:rsidRPr="00B575FE">
        <w:rPr>
          <w:rFonts w:ascii="Century Gothic" w:hAnsi="Century Gothic"/>
        </w:rPr>
        <w:t>funcionalidades</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b/>
        </w:rPr>
        <w:t>gratuitamente</w:t>
      </w:r>
      <w:r w:rsidRPr="00B575FE">
        <w:rPr>
          <w:rFonts w:ascii="Century Gothic" w:hAnsi="Century Gothic"/>
          <w:b/>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firmado</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prazo</w:t>
      </w:r>
      <w:r w:rsidRPr="00B575FE">
        <w:rPr>
          <w:rFonts w:ascii="Century Gothic" w:hAnsi="Century Gothic"/>
          <w:spacing w:val="1"/>
        </w:rPr>
        <w:t xml:space="preserve"> </w:t>
      </w:r>
      <w:r w:rsidRPr="00B575FE">
        <w:rPr>
          <w:rFonts w:ascii="Century Gothic" w:hAnsi="Century Gothic"/>
        </w:rPr>
        <w:t>indeterminado,</w:t>
      </w:r>
      <w:r w:rsidRPr="00B575FE">
        <w:rPr>
          <w:rFonts w:ascii="Century Gothic" w:hAnsi="Century Gothic"/>
          <w:spacing w:val="1"/>
        </w:rPr>
        <w:t xml:space="preserve"> </w:t>
      </w:r>
      <w:r w:rsidRPr="00B575FE">
        <w:rPr>
          <w:rFonts w:ascii="Century Gothic" w:hAnsi="Century Gothic"/>
        </w:rPr>
        <w:t>sem</w:t>
      </w:r>
      <w:r w:rsidRPr="00B575FE">
        <w:rPr>
          <w:rFonts w:ascii="Century Gothic" w:hAnsi="Century Gothic"/>
          <w:spacing w:val="1"/>
        </w:rPr>
        <w:t xml:space="preserve"> </w:t>
      </w:r>
      <w:r w:rsidRPr="00B575FE">
        <w:rPr>
          <w:rFonts w:ascii="Century Gothic" w:hAnsi="Century Gothic"/>
        </w:rPr>
        <w:t>vínculo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obrigatoriedade</w:t>
      </w:r>
      <w:r w:rsidRPr="00B575FE">
        <w:rPr>
          <w:rFonts w:ascii="Century Gothic" w:hAnsi="Century Gothic"/>
          <w:spacing w:val="-3"/>
        </w:rPr>
        <w:t xml:space="preserve"> </w:t>
      </w:r>
      <w:r w:rsidRPr="00B575FE">
        <w:rPr>
          <w:rFonts w:ascii="Century Gothic" w:hAnsi="Century Gothic"/>
        </w:rPr>
        <w:t>de uso, podendo ser</w:t>
      </w:r>
      <w:r w:rsidRPr="00B575FE">
        <w:rPr>
          <w:rFonts w:ascii="Century Gothic" w:hAnsi="Century Gothic"/>
          <w:spacing w:val="-4"/>
        </w:rPr>
        <w:t xml:space="preserve"> </w:t>
      </w:r>
      <w:r w:rsidRPr="00B575FE">
        <w:rPr>
          <w:rFonts w:ascii="Century Gothic" w:hAnsi="Century Gothic"/>
        </w:rPr>
        <w:t>rescindido a qualquer momento.</w:t>
      </w:r>
    </w:p>
    <w:p w14:paraId="106A2F8F" w14:textId="77777777" w:rsidR="00723C93" w:rsidRPr="00B575FE" w:rsidRDefault="00723C93" w:rsidP="00723C93">
      <w:pPr>
        <w:pStyle w:val="PargrafodaLista"/>
        <w:widowControl w:val="0"/>
        <w:numPr>
          <w:ilvl w:val="1"/>
          <w:numId w:val="41"/>
        </w:numPr>
        <w:tabs>
          <w:tab w:val="left" w:pos="1110"/>
        </w:tabs>
        <w:autoSpaceDE w:val="0"/>
        <w:autoSpaceDN w:val="0"/>
        <w:spacing w:line="360" w:lineRule="auto"/>
        <w:ind w:right="388" w:firstLine="0"/>
        <w:contextualSpacing w:val="0"/>
        <w:jc w:val="both"/>
        <w:rPr>
          <w:rFonts w:ascii="Century Gothic" w:hAnsi="Century Gothic"/>
          <w:b/>
        </w:rPr>
      </w:pPr>
      <w:r w:rsidRPr="00B575FE">
        <w:rPr>
          <w:rFonts w:ascii="Century Gothic" w:hAnsi="Century Gothic"/>
        </w:rPr>
        <w:t>Além das modalidades disponíveis, a BLL COMPRAS disponibiliza gratuitamente os</w:t>
      </w:r>
      <w:r w:rsidRPr="00B575FE">
        <w:rPr>
          <w:rFonts w:ascii="Century Gothic" w:hAnsi="Century Gothic"/>
          <w:spacing w:val="1"/>
        </w:rPr>
        <w:t xml:space="preserve"> </w:t>
      </w:r>
      <w:r w:rsidRPr="00B575FE">
        <w:rPr>
          <w:rFonts w:ascii="Century Gothic" w:hAnsi="Century Gothic"/>
        </w:rPr>
        <w:t>seguintes</w:t>
      </w:r>
      <w:r w:rsidRPr="00B575FE">
        <w:rPr>
          <w:rFonts w:ascii="Century Gothic" w:hAnsi="Century Gothic"/>
          <w:spacing w:val="-9"/>
        </w:rPr>
        <w:t xml:space="preserve"> </w:t>
      </w:r>
      <w:r w:rsidRPr="00B575FE">
        <w:rPr>
          <w:rFonts w:ascii="Century Gothic" w:hAnsi="Century Gothic"/>
        </w:rPr>
        <w:t>produtos:</w:t>
      </w:r>
      <w:r w:rsidRPr="00B575FE">
        <w:rPr>
          <w:rFonts w:ascii="Century Gothic" w:hAnsi="Century Gothic"/>
          <w:spacing w:val="-9"/>
        </w:rPr>
        <w:t xml:space="preserve"> </w:t>
      </w:r>
      <w:r w:rsidRPr="00B575FE">
        <w:rPr>
          <w:rFonts w:ascii="Century Gothic" w:hAnsi="Century Gothic"/>
          <w:b/>
        </w:rPr>
        <w:t>Ferramenta</w:t>
      </w:r>
      <w:r w:rsidRPr="00B575FE">
        <w:rPr>
          <w:rFonts w:ascii="Century Gothic" w:hAnsi="Century Gothic"/>
          <w:b/>
          <w:spacing w:val="-8"/>
        </w:rPr>
        <w:t xml:space="preserve"> </w:t>
      </w:r>
      <w:r w:rsidRPr="00B575FE">
        <w:rPr>
          <w:rFonts w:ascii="Century Gothic" w:hAnsi="Century Gothic"/>
          <w:b/>
        </w:rPr>
        <w:t>para</w:t>
      </w:r>
      <w:r w:rsidRPr="00B575FE">
        <w:rPr>
          <w:rFonts w:ascii="Century Gothic" w:hAnsi="Century Gothic"/>
          <w:b/>
          <w:spacing w:val="-9"/>
        </w:rPr>
        <w:t xml:space="preserve"> </w:t>
      </w:r>
      <w:r w:rsidRPr="00B575FE">
        <w:rPr>
          <w:rFonts w:ascii="Century Gothic" w:hAnsi="Century Gothic"/>
          <w:b/>
        </w:rPr>
        <w:t>Elaboração</w:t>
      </w:r>
      <w:r w:rsidRPr="00B575FE">
        <w:rPr>
          <w:rFonts w:ascii="Century Gothic" w:hAnsi="Century Gothic"/>
          <w:b/>
          <w:spacing w:val="-8"/>
        </w:rPr>
        <w:t xml:space="preserve"> </w:t>
      </w:r>
      <w:r w:rsidRPr="00B575FE">
        <w:rPr>
          <w:rFonts w:ascii="Century Gothic" w:hAnsi="Century Gothic"/>
          <w:b/>
        </w:rPr>
        <w:t>de</w:t>
      </w:r>
      <w:r w:rsidRPr="00B575FE">
        <w:rPr>
          <w:rFonts w:ascii="Century Gothic" w:hAnsi="Century Gothic"/>
          <w:b/>
          <w:spacing w:val="-9"/>
        </w:rPr>
        <w:t xml:space="preserve"> </w:t>
      </w:r>
      <w:r w:rsidRPr="00B575FE">
        <w:rPr>
          <w:rFonts w:ascii="Century Gothic" w:hAnsi="Century Gothic"/>
          <w:b/>
        </w:rPr>
        <w:t>Estudo</w:t>
      </w:r>
      <w:r w:rsidRPr="00B575FE">
        <w:rPr>
          <w:rFonts w:ascii="Century Gothic" w:hAnsi="Century Gothic"/>
          <w:b/>
          <w:spacing w:val="-9"/>
        </w:rPr>
        <w:t xml:space="preserve"> </w:t>
      </w:r>
      <w:r w:rsidRPr="00B575FE">
        <w:rPr>
          <w:rFonts w:ascii="Century Gothic" w:hAnsi="Century Gothic"/>
          <w:b/>
        </w:rPr>
        <w:t>Técnico</w:t>
      </w:r>
      <w:r w:rsidRPr="00B575FE">
        <w:rPr>
          <w:rFonts w:ascii="Century Gothic" w:hAnsi="Century Gothic"/>
          <w:b/>
          <w:spacing w:val="-8"/>
        </w:rPr>
        <w:t xml:space="preserve"> </w:t>
      </w:r>
      <w:r w:rsidRPr="00B575FE">
        <w:rPr>
          <w:rFonts w:ascii="Century Gothic" w:hAnsi="Century Gothic"/>
          <w:b/>
        </w:rPr>
        <w:t>Preliminar,</w:t>
      </w:r>
      <w:r w:rsidRPr="00B575FE">
        <w:rPr>
          <w:rFonts w:ascii="Century Gothic" w:hAnsi="Century Gothic"/>
          <w:b/>
          <w:spacing w:val="-11"/>
        </w:rPr>
        <w:t xml:space="preserve"> </w:t>
      </w:r>
      <w:r w:rsidRPr="00B575FE">
        <w:rPr>
          <w:rFonts w:ascii="Century Gothic" w:hAnsi="Century Gothic"/>
          <w:b/>
        </w:rPr>
        <w:t>Termo</w:t>
      </w:r>
      <w:r w:rsidRPr="00B575FE">
        <w:rPr>
          <w:rFonts w:ascii="Century Gothic" w:hAnsi="Century Gothic"/>
          <w:b/>
          <w:spacing w:val="-10"/>
        </w:rPr>
        <w:t xml:space="preserve"> </w:t>
      </w:r>
      <w:r w:rsidRPr="00B575FE">
        <w:rPr>
          <w:rFonts w:ascii="Century Gothic" w:hAnsi="Century Gothic"/>
          <w:b/>
        </w:rPr>
        <w:t>de</w:t>
      </w:r>
      <w:r w:rsidRPr="00B575FE">
        <w:rPr>
          <w:rFonts w:ascii="Century Gothic" w:hAnsi="Century Gothic"/>
          <w:b/>
          <w:spacing w:val="-58"/>
        </w:rPr>
        <w:t xml:space="preserve"> </w:t>
      </w:r>
      <w:r w:rsidRPr="00B575FE">
        <w:rPr>
          <w:rFonts w:ascii="Century Gothic" w:hAnsi="Century Gothic"/>
          <w:b/>
        </w:rPr>
        <w:t>Referência,</w:t>
      </w:r>
      <w:r w:rsidRPr="00B575FE">
        <w:rPr>
          <w:rFonts w:ascii="Century Gothic" w:hAnsi="Century Gothic"/>
          <w:b/>
          <w:spacing w:val="-1"/>
        </w:rPr>
        <w:t xml:space="preserve"> </w:t>
      </w:r>
      <w:r w:rsidRPr="00B575FE">
        <w:rPr>
          <w:rFonts w:ascii="Century Gothic" w:hAnsi="Century Gothic"/>
          <w:b/>
        </w:rPr>
        <w:t>Gerador</w:t>
      </w:r>
      <w:r w:rsidRPr="00B575FE">
        <w:rPr>
          <w:rFonts w:ascii="Century Gothic" w:hAnsi="Century Gothic"/>
          <w:b/>
          <w:spacing w:val="-3"/>
        </w:rPr>
        <w:t xml:space="preserve"> </w:t>
      </w:r>
      <w:r w:rsidRPr="00B575FE">
        <w:rPr>
          <w:rFonts w:ascii="Century Gothic" w:hAnsi="Century Gothic"/>
          <w:b/>
        </w:rPr>
        <w:t>de</w:t>
      </w:r>
      <w:r w:rsidRPr="00B575FE">
        <w:rPr>
          <w:rFonts w:ascii="Century Gothic" w:hAnsi="Century Gothic"/>
          <w:b/>
          <w:spacing w:val="3"/>
        </w:rPr>
        <w:t xml:space="preserve"> </w:t>
      </w:r>
      <w:r w:rsidRPr="00B575FE">
        <w:rPr>
          <w:rFonts w:ascii="Century Gothic" w:hAnsi="Century Gothic"/>
          <w:b/>
        </w:rPr>
        <w:t>Contratos e Banco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Preços.</w:t>
      </w:r>
    </w:p>
    <w:p w14:paraId="54AF2D15" w14:textId="77777777" w:rsidR="00723C93" w:rsidRPr="00B575FE" w:rsidRDefault="00723C93" w:rsidP="00723C93">
      <w:pPr>
        <w:pStyle w:val="PargrafodaLista"/>
        <w:widowControl w:val="0"/>
        <w:numPr>
          <w:ilvl w:val="1"/>
          <w:numId w:val="41"/>
        </w:numPr>
        <w:tabs>
          <w:tab w:val="left" w:pos="1110"/>
        </w:tabs>
        <w:autoSpaceDE w:val="0"/>
        <w:autoSpaceDN w:val="0"/>
        <w:spacing w:line="360" w:lineRule="auto"/>
        <w:ind w:right="390" w:firstLine="0"/>
        <w:contextualSpacing w:val="0"/>
        <w:jc w:val="both"/>
        <w:rPr>
          <w:rFonts w:ascii="Century Gothic" w:hAnsi="Century Gothic"/>
        </w:rPr>
      </w:pPr>
      <w:r w:rsidRPr="00B575FE">
        <w:rPr>
          <w:rFonts w:ascii="Century Gothic" w:hAnsi="Century Gothic"/>
        </w:rPr>
        <w:t>A utilização da BLL COMPRAS será realizada em conformidade com o Regulamento,</w:t>
      </w:r>
      <w:r w:rsidRPr="00B575FE">
        <w:rPr>
          <w:rFonts w:ascii="Century Gothic" w:hAnsi="Century Gothic"/>
          <w:spacing w:val="-57"/>
        </w:rPr>
        <w:t xml:space="preserve"> </w:t>
      </w:r>
      <w:r w:rsidRPr="00B575FE">
        <w:rPr>
          <w:rFonts w:ascii="Century Gothic" w:hAnsi="Century Gothic"/>
        </w:rPr>
        <w:t>que integra a presente Licença de Uso, visando padronizar procedimentos e torná-los mais</w:t>
      </w:r>
      <w:r w:rsidRPr="00B575FE">
        <w:rPr>
          <w:rFonts w:ascii="Century Gothic" w:hAnsi="Century Gothic"/>
          <w:spacing w:val="1"/>
        </w:rPr>
        <w:t xml:space="preserve"> </w:t>
      </w:r>
      <w:r w:rsidRPr="00B575FE">
        <w:rPr>
          <w:rFonts w:ascii="Century Gothic" w:hAnsi="Century Gothic"/>
        </w:rPr>
        <w:t>céleres</w:t>
      </w:r>
      <w:r w:rsidRPr="00B575FE">
        <w:rPr>
          <w:rFonts w:ascii="Century Gothic" w:hAnsi="Century Gothic"/>
          <w:spacing w:val="-4"/>
        </w:rPr>
        <w:t xml:space="preserve"> </w:t>
      </w:r>
      <w:r w:rsidRPr="00B575FE">
        <w:rPr>
          <w:rFonts w:ascii="Century Gothic" w:hAnsi="Century Gothic"/>
        </w:rPr>
        <w:t>e eficientes.</w:t>
      </w:r>
    </w:p>
    <w:p w14:paraId="5F6157F1" w14:textId="77777777" w:rsidR="00723C93" w:rsidRPr="00B575FE" w:rsidRDefault="00723C93" w:rsidP="00723C93">
      <w:pPr>
        <w:spacing w:line="360" w:lineRule="auto"/>
        <w:jc w:val="both"/>
        <w:rPr>
          <w:rFonts w:ascii="Century Gothic" w:hAnsi="Century Gothic"/>
        </w:rPr>
        <w:sectPr w:rsidR="00723C93" w:rsidRPr="00B575FE">
          <w:pgSz w:w="11910" w:h="16840"/>
          <w:pgMar w:top="1580" w:right="740" w:bottom="280" w:left="1300" w:header="720" w:footer="720" w:gutter="0"/>
          <w:cols w:space="720"/>
        </w:sectPr>
      </w:pPr>
    </w:p>
    <w:p w14:paraId="3477A62C" w14:textId="77777777" w:rsidR="00723C93" w:rsidRPr="00B575FE" w:rsidRDefault="00723C93" w:rsidP="00723C93">
      <w:pPr>
        <w:pStyle w:val="Corpodetexto"/>
        <w:spacing w:before="8"/>
        <w:rPr>
          <w:rFonts w:ascii="Century Gothic" w:hAnsi="Century Gothic"/>
          <w:sz w:val="22"/>
        </w:rPr>
      </w:pPr>
    </w:p>
    <w:p w14:paraId="6D2EB5DB" w14:textId="77777777" w:rsidR="00723C93" w:rsidRPr="00B575FE" w:rsidRDefault="00723C93" w:rsidP="00723C93">
      <w:pPr>
        <w:pStyle w:val="PargrafodaLista"/>
        <w:widowControl w:val="0"/>
        <w:numPr>
          <w:ilvl w:val="1"/>
          <w:numId w:val="41"/>
        </w:numPr>
        <w:tabs>
          <w:tab w:val="left" w:pos="1110"/>
        </w:tabs>
        <w:autoSpaceDE w:val="0"/>
        <w:autoSpaceDN w:val="0"/>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p>
    <w:p w14:paraId="34038487" w14:textId="77777777" w:rsidR="00723C93" w:rsidRPr="00B575FE" w:rsidRDefault="00723C93" w:rsidP="00723C93">
      <w:pPr>
        <w:pStyle w:val="PargrafodaLista"/>
        <w:widowControl w:val="0"/>
        <w:numPr>
          <w:ilvl w:val="0"/>
          <w:numId w:val="40"/>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manter infraestrutura e controles necessários para garantir a celeridade, a eficiência e a</w:t>
      </w:r>
      <w:r w:rsidRPr="00B575FE">
        <w:rPr>
          <w:rFonts w:ascii="Century Gothic" w:hAnsi="Century Gothic"/>
          <w:spacing w:val="-57"/>
        </w:rPr>
        <w:t xml:space="preserve"> </w:t>
      </w:r>
      <w:r w:rsidRPr="00B575FE">
        <w:rPr>
          <w:rFonts w:ascii="Century Gothic" w:hAnsi="Century Gothic"/>
        </w:rPr>
        <w:t>lisura</w:t>
      </w:r>
      <w:r w:rsidRPr="00B575FE">
        <w:rPr>
          <w:rFonts w:ascii="Century Gothic" w:hAnsi="Century Gothic"/>
          <w:spacing w:val="-5"/>
        </w:rPr>
        <w:t xml:space="preserve"> </w:t>
      </w:r>
      <w:r w:rsidRPr="00B575FE">
        <w:rPr>
          <w:rFonts w:ascii="Century Gothic" w:hAnsi="Century Gothic"/>
        </w:rPr>
        <w:t>de procedimentos e</w:t>
      </w:r>
      <w:r w:rsidRPr="00B575FE">
        <w:rPr>
          <w:rFonts w:ascii="Century Gothic" w:hAnsi="Century Gothic"/>
          <w:spacing w:val="-3"/>
        </w:rPr>
        <w:t xml:space="preserve"> </w:t>
      </w:r>
      <w:r w:rsidRPr="00B575FE">
        <w:rPr>
          <w:rFonts w:ascii="Century Gothic" w:hAnsi="Century Gothic"/>
        </w:rPr>
        <w:t>das negociações;</w:t>
      </w:r>
    </w:p>
    <w:p w14:paraId="05FFED2A" w14:textId="77777777" w:rsidR="00723C93" w:rsidRPr="00B575FE" w:rsidRDefault="00723C93" w:rsidP="00723C93">
      <w:pPr>
        <w:pStyle w:val="PargrafodaLista"/>
        <w:widowControl w:val="0"/>
        <w:numPr>
          <w:ilvl w:val="0"/>
          <w:numId w:val="40"/>
        </w:numPr>
        <w:tabs>
          <w:tab w:val="left" w:pos="1110"/>
        </w:tabs>
        <w:autoSpaceDE w:val="0"/>
        <w:autoSpaceDN w:val="0"/>
        <w:spacing w:line="360" w:lineRule="auto"/>
        <w:ind w:right="391" w:firstLine="0"/>
        <w:contextualSpacing w:val="0"/>
        <w:jc w:val="both"/>
        <w:rPr>
          <w:rFonts w:ascii="Century Gothic" w:hAnsi="Century Gothic"/>
        </w:rPr>
      </w:pPr>
      <w:r w:rsidRPr="00B575FE">
        <w:rPr>
          <w:rFonts w:ascii="Century Gothic" w:hAnsi="Century Gothic"/>
        </w:rPr>
        <w:t>assegurar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apenas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devidamente</w:t>
      </w:r>
      <w:r w:rsidRPr="00B575FE">
        <w:rPr>
          <w:rFonts w:ascii="Century Gothic" w:hAnsi="Century Gothic"/>
          <w:spacing w:val="-11"/>
        </w:rPr>
        <w:t xml:space="preserve"> </w:t>
      </w:r>
      <w:r w:rsidRPr="00B575FE">
        <w:rPr>
          <w:rFonts w:ascii="Century Gothic" w:hAnsi="Century Gothic"/>
        </w:rPr>
        <w:t>treinados</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capacitados,</w:t>
      </w:r>
      <w:r w:rsidRPr="00B575FE">
        <w:rPr>
          <w:rFonts w:ascii="Century Gothic" w:hAnsi="Century Gothic"/>
          <w:spacing w:val="-10"/>
        </w:rPr>
        <w:t xml:space="preserve"> </w:t>
      </w:r>
      <w:r w:rsidRPr="00B575FE">
        <w:rPr>
          <w:rFonts w:ascii="Century Gothic" w:hAnsi="Century Gothic"/>
        </w:rPr>
        <w:t>visando</w:t>
      </w:r>
      <w:r w:rsidRPr="00B575FE">
        <w:rPr>
          <w:rFonts w:ascii="Century Gothic" w:hAnsi="Century Gothic"/>
          <w:spacing w:val="-11"/>
        </w:rPr>
        <w:t xml:space="preserve"> </w:t>
      </w:r>
      <w:r w:rsidRPr="00B575FE">
        <w:rPr>
          <w:rFonts w:ascii="Century Gothic" w:hAnsi="Century Gothic"/>
        </w:rPr>
        <w:t>o</w:t>
      </w:r>
      <w:r w:rsidRPr="00B575FE">
        <w:rPr>
          <w:rFonts w:ascii="Century Gothic" w:hAnsi="Century Gothic"/>
          <w:spacing w:val="-11"/>
        </w:rPr>
        <w:t xml:space="preserve"> </w:t>
      </w:r>
      <w:r w:rsidRPr="00B575FE">
        <w:rPr>
          <w:rFonts w:ascii="Century Gothic" w:hAnsi="Century Gothic"/>
        </w:rPr>
        <w:t>cumprimento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legislação</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regularidade</w:t>
      </w:r>
      <w:r w:rsidRPr="00B575FE">
        <w:rPr>
          <w:rFonts w:ascii="Century Gothic" w:hAnsi="Century Gothic"/>
          <w:spacing w:val="-12"/>
        </w:rPr>
        <w:t xml:space="preserve"> </w:t>
      </w:r>
      <w:r w:rsidRPr="00B575FE">
        <w:rPr>
          <w:rFonts w:ascii="Century Gothic" w:hAnsi="Century Gothic"/>
        </w:rPr>
        <w:t>nos</w:t>
      </w:r>
      <w:r w:rsidRPr="00B575FE">
        <w:rPr>
          <w:rFonts w:ascii="Century Gothic" w:hAnsi="Century Gothic"/>
          <w:spacing w:val="-58"/>
        </w:rPr>
        <w:t xml:space="preserve"> </w:t>
      </w:r>
      <w:r w:rsidRPr="00B575FE">
        <w:rPr>
          <w:rFonts w:ascii="Century Gothic" w:hAnsi="Century Gothic"/>
        </w:rPr>
        <w:t>procedimentos;</w:t>
      </w:r>
    </w:p>
    <w:p w14:paraId="463A07A0" w14:textId="77777777" w:rsidR="00723C93" w:rsidRPr="00B575FE" w:rsidRDefault="00723C93" w:rsidP="00723C93">
      <w:pPr>
        <w:pStyle w:val="PargrafodaLista"/>
        <w:widowControl w:val="0"/>
        <w:numPr>
          <w:ilvl w:val="0"/>
          <w:numId w:val="40"/>
        </w:numPr>
        <w:tabs>
          <w:tab w:val="left" w:pos="1110"/>
        </w:tabs>
        <w:autoSpaceDE w:val="0"/>
        <w:autoSpaceDN w:val="0"/>
        <w:spacing w:before="1" w:line="360" w:lineRule="auto"/>
        <w:ind w:right="387" w:firstLine="0"/>
        <w:contextualSpacing w:val="0"/>
        <w:jc w:val="both"/>
        <w:rPr>
          <w:rFonts w:ascii="Century Gothic" w:hAnsi="Century Gothic"/>
        </w:rPr>
      </w:pPr>
      <w:r w:rsidRPr="00B575FE">
        <w:rPr>
          <w:rFonts w:ascii="Century Gothic" w:hAnsi="Century Gothic"/>
        </w:rPr>
        <w:t>indicar</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responsáveis</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2"/>
        </w:rPr>
        <w:t xml:space="preserve"> </w:t>
      </w:r>
      <w:r w:rsidRPr="00B575FE">
        <w:rPr>
          <w:rFonts w:ascii="Century Gothic" w:hAnsi="Century Gothic"/>
        </w:rPr>
        <w:t>anexo da presente Licença</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Uso;</w:t>
      </w:r>
    </w:p>
    <w:p w14:paraId="3B4354C6" w14:textId="77777777" w:rsidR="00723C93" w:rsidRPr="00B575FE" w:rsidRDefault="00723C93" w:rsidP="00723C93">
      <w:pPr>
        <w:pStyle w:val="PargrafodaLista"/>
        <w:widowControl w:val="0"/>
        <w:numPr>
          <w:ilvl w:val="0"/>
          <w:numId w:val="40"/>
        </w:numPr>
        <w:tabs>
          <w:tab w:val="left" w:pos="1110"/>
        </w:tabs>
        <w:autoSpaceDE w:val="0"/>
        <w:autoSpaceDN w:val="0"/>
        <w:spacing w:before="1"/>
        <w:ind w:left="1109" w:hanging="709"/>
        <w:contextualSpacing w:val="0"/>
        <w:jc w:val="both"/>
        <w:rPr>
          <w:rFonts w:ascii="Century Gothic" w:hAnsi="Century Gothic"/>
        </w:rPr>
      </w:pPr>
      <w:r w:rsidRPr="00B575FE">
        <w:rPr>
          <w:rFonts w:ascii="Century Gothic" w:hAnsi="Century Gothic"/>
        </w:rPr>
        <w:t>divulgar a</w:t>
      </w:r>
      <w:r w:rsidRPr="00B575FE">
        <w:rPr>
          <w:rFonts w:ascii="Century Gothic" w:hAnsi="Century Gothic"/>
          <w:spacing w:val="-3"/>
        </w:rPr>
        <w:t xml:space="preserve"> </w:t>
      </w:r>
      <w:r w:rsidRPr="00B575FE">
        <w:rPr>
          <w:rFonts w:ascii="Century Gothic" w:hAnsi="Century Gothic"/>
        </w:rPr>
        <w:t>utilização do 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3"/>
        </w:rPr>
        <w:t xml:space="preserve"> </w:t>
      </w:r>
      <w:r w:rsidRPr="00B575FE">
        <w:rPr>
          <w:rFonts w:ascii="Century Gothic" w:hAnsi="Century Gothic"/>
        </w:rPr>
        <w:t>BLL COMPRAS;</w:t>
      </w:r>
      <w:r w:rsidRPr="00B575FE">
        <w:rPr>
          <w:rFonts w:ascii="Century Gothic" w:hAnsi="Century Gothic"/>
          <w:spacing w:val="2"/>
        </w:rPr>
        <w:t xml:space="preserve"> </w:t>
      </w:r>
      <w:r w:rsidRPr="00B575FE">
        <w:rPr>
          <w:rFonts w:ascii="Century Gothic" w:hAnsi="Century Gothic"/>
        </w:rPr>
        <w:t>e</w:t>
      </w:r>
    </w:p>
    <w:p w14:paraId="21180CFE" w14:textId="77777777" w:rsidR="00723C93" w:rsidRPr="00B575FE" w:rsidRDefault="00723C93" w:rsidP="00723C93">
      <w:pPr>
        <w:pStyle w:val="PargrafodaLista"/>
        <w:widowControl w:val="0"/>
        <w:numPr>
          <w:ilvl w:val="0"/>
          <w:numId w:val="40"/>
        </w:numPr>
        <w:tabs>
          <w:tab w:val="left" w:pos="1110"/>
        </w:tabs>
        <w:autoSpaceDE w:val="0"/>
        <w:autoSpaceDN w:val="0"/>
        <w:spacing w:before="136" w:line="360" w:lineRule="auto"/>
        <w:ind w:right="391" w:firstLine="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Estatutos</w:t>
      </w:r>
      <w:r w:rsidRPr="00B575FE">
        <w:rPr>
          <w:rFonts w:ascii="Century Gothic" w:hAnsi="Century Gothic"/>
          <w:spacing w:val="1"/>
        </w:rPr>
        <w:t xml:space="preserve"> </w:t>
      </w:r>
      <w:r w:rsidRPr="00B575FE">
        <w:rPr>
          <w:rFonts w:ascii="Century Gothic" w:hAnsi="Century Gothic"/>
        </w:rPr>
        <w:t>Sociais,</w:t>
      </w:r>
      <w:r w:rsidRPr="00B575FE">
        <w:rPr>
          <w:rFonts w:ascii="Century Gothic" w:hAnsi="Century Gothic"/>
          <w:spacing w:val="1"/>
        </w:rPr>
        <w:t xml:space="preserve"> </w:t>
      </w:r>
      <w:r w:rsidRPr="00B575FE">
        <w:rPr>
          <w:rFonts w:ascii="Century Gothic" w:hAnsi="Century Gothic"/>
        </w:rPr>
        <w:t>Regulamento e demais normas expedidas pela BLL COMPRAS, dos quais declara ter pleno</w:t>
      </w:r>
      <w:r w:rsidRPr="00B575FE">
        <w:rPr>
          <w:rFonts w:ascii="Century Gothic" w:hAnsi="Century Gothic"/>
          <w:spacing w:val="1"/>
        </w:rPr>
        <w:t xml:space="preserve"> </w:t>
      </w:r>
      <w:r w:rsidRPr="00B575FE">
        <w:rPr>
          <w:rFonts w:ascii="Century Gothic" w:hAnsi="Century Gothic"/>
        </w:rPr>
        <w:t>conhecimento.</w:t>
      </w:r>
    </w:p>
    <w:p w14:paraId="32B736AE" w14:textId="77777777" w:rsidR="00723C93" w:rsidRPr="00B575FE" w:rsidRDefault="00723C93" w:rsidP="00723C93">
      <w:pPr>
        <w:pStyle w:val="PargrafodaLista"/>
        <w:widowControl w:val="0"/>
        <w:numPr>
          <w:ilvl w:val="1"/>
          <w:numId w:val="41"/>
        </w:numPr>
        <w:tabs>
          <w:tab w:val="left" w:pos="1110"/>
        </w:tabs>
        <w:autoSpaceDE w:val="0"/>
        <w:autoSpaceDN w:val="0"/>
        <w:spacing w:before="2"/>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provedor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39B972D9" w14:textId="77777777" w:rsidR="00723C93" w:rsidRPr="00B575FE" w:rsidRDefault="00723C93" w:rsidP="00723C93">
      <w:pPr>
        <w:pStyle w:val="PargrafodaLista"/>
        <w:widowControl w:val="0"/>
        <w:numPr>
          <w:ilvl w:val="0"/>
          <w:numId w:val="39"/>
        </w:numPr>
        <w:tabs>
          <w:tab w:val="left" w:pos="1109"/>
          <w:tab w:val="left" w:pos="1110"/>
        </w:tabs>
        <w:autoSpaceDE w:val="0"/>
        <w:autoSpaceDN w:val="0"/>
        <w:spacing w:before="137" w:line="360" w:lineRule="auto"/>
        <w:ind w:right="394" w:firstLine="0"/>
        <w:contextualSpacing w:val="0"/>
        <w:rPr>
          <w:rFonts w:ascii="Century Gothic" w:hAnsi="Century Gothic"/>
        </w:rPr>
      </w:pPr>
      <w:r w:rsidRPr="00B575FE">
        <w:rPr>
          <w:rFonts w:ascii="Century Gothic" w:hAnsi="Century Gothic"/>
        </w:rPr>
        <w:t>fornecer</w:t>
      </w:r>
      <w:r w:rsidRPr="00B575FE">
        <w:rPr>
          <w:rFonts w:ascii="Century Gothic" w:hAnsi="Century Gothic"/>
          <w:spacing w:val="39"/>
        </w:rPr>
        <w:t xml:space="preserve"> </w:t>
      </w:r>
      <w:r w:rsidRPr="00B575FE">
        <w:rPr>
          <w:rFonts w:ascii="Century Gothic" w:hAnsi="Century Gothic"/>
        </w:rPr>
        <w:t>interface</w:t>
      </w:r>
      <w:r w:rsidRPr="00B575FE">
        <w:rPr>
          <w:rFonts w:ascii="Century Gothic" w:hAnsi="Century Gothic"/>
          <w:spacing w:val="38"/>
        </w:rPr>
        <w:t xml:space="preserve"> </w:t>
      </w:r>
      <w:r w:rsidRPr="00B575FE">
        <w:rPr>
          <w:rFonts w:ascii="Century Gothic" w:hAnsi="Century Gothic"/>
        </w:rPr>
        <w:t>atualizada</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39"/>
        </w:rPr>
        <w:t xml:space="preserve"> </w:t>
      </w:r>
      <w:r w:rsidRPr="00B575FE">
        <w:rPr>
          <w:rFonts w:ascii="Century Gothic" w:hAnsi="Century Gothic"/>
        </w:rPr>
        <w:t>adequada</w:t>
      </w:r>
      <w:r w:rsidRPr="00B575FE">
        <w:rPr>
          <w:rFonts w:ascii="Century Gothic" w:hAnsi="Century Gothic"/>
          <w:spacing w:val="38"/>
        </w:rPr>
        <w:t xml:space="preserve"> </w:t>
      </w:r>
      <w:r w:rsidRPr="00B575FE">
        <w:rPr>
          <w:rFonts w:ascii="Century Gothic" w:hAnsi="Century Gothic"/>
        </w:rPr>
        <w:t>às</w:t>
      </w:r>
      <w:r w:rsidRPr="00B575FE">
        <w:rPr>
          <w:rFonts w:ascii="Century Gothic" w:hAnsi="Century Gothic"/>
          <w:spacing w:val="38"/>
        </w:rPr>
        <w:t xml:space="preserve"> </w:t>
      </w:r>
      <w:r w:rsidRPr="00B575FE">
        <w:rPr>
          <w:rFonts w:ascii="Century Gothic" w:hAnsi="Century Gothic"/>
        </w:rPr>
        <w:t>principais</w:t>
      </w:r>
      <w:r w:rsidRPr="00B575FE">
        <w:rPr>
          <w:rFonts w:ascii="Century Gothic" w:hAnsi="Century Gothic"/>
          <w:spacing w:val="39"/>
        </w:rPr>
        <w:t xml:space="preserve"> </w:t>
      </w:r>
      <w:r w:rsidRPr="00B575FE">
        <w:rPr>
          <w:rFonts w:ascii="Century Gothic" w:hAnsi="Century Gothic"/>
        </w:rPr>
        <w:t>leis</w:t>
      </w:r>
      <w:r w:rsidRPr="00B575FE">
        <w:rPr>
          <w:rFonts w:ascii="Century Gothic" w:hAnsi="Century Gothic"/>
          <w:spacing w:val="40"/>
        </w:rPr>
        <w:t xml:space="preserve"> </w:t>
      </w:r>
      <w:r w:rsidRPr="00B575FE">
        <w:rPr>
          <w:rFonts w:ascii="Century Gothic" w:hAnsi="Century Gothic"/>
        </w:rPr>
        <w:t>e</w:t>
      </w:r>
      <w:r w:rsidRPr="00B575FE">
        <w:rPr>
          <w:rFonts w:ascii="Century Gothic" w:hAnsi="Century Gothic"/>
          <w:spacing w:val="37"/>
        </w:rPr>
        <w:t xml:space="preserve"> </w:t>
      </w:r>
      <w:r w:rsidRPr="00B575FE">
        <w:rPr>
          <w:rFonts w:ascii="Century Gothic" w:hAnsi="Century Gothic"/>
        </w:rPr>
        <w:t>decretos</w:t>
      </w:r>
      <w:r w:rsidRPr="00B575FE">
        <w:rPr>
          <w:rFonts w:ascii="Century Gothic" w:hAnsi="Century Gothic"/>
          <w:spacing w:val="4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regem</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57"/>
        </w:rPr>
        <w:t xml:space="preserve"> </w:t>
      </w:r>
      <w:r w:rsidRPr="00B575FE">
        <w:rPr>
          <w:rFonts w:ascii="Century Gothic" w:hAnsi="Century Gothic"/>
        </w:rPr>
        <w:t>procedimentos</w:t>
      </w:r>
      <w:r w:rsidRPr="00B575FE">
        <w:rPr>
          <w:rFonts w:ascii="Century Gothic" w:hAnsi="Century Gothic"/>
          <w:spacing w:val="-1"/>
        </w:rPr>
        <w:t xml:space="preserve"> </w:t>
      </w:r>
      <w:r w:rsidRPr="00B575FE">
        <w:rPr>
          <w:rFonts w:ascii="Century Gothic" w:hAnsi="Century Gothic"/>
        </w:rPr>
        <w:t>licitatórios.</w:t>
      </w:r>
    </w:p>
    <w:p w14:paraId="1A77CD2B" w14:textId="77777777" w:rsidR="00723C93" w:rsidRPr="00B575FE" w:rsidRDefault="00723C93" w:rsidP="00723C93">
      <w:pPr>
        <w:pStyle w:val="PargrafodaLista"/>
        <w:widowControl w:val="0"/>
        <w:numPr>
          <w:ilvl w:val="0"/>
          <w:numId w:val="39"/>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oferecer</w:t>
      </w:r>
      <w:r w:rsidRPr="00B575FE">
        <w:rPr>
          <w:rFonts w:ascii="Century Gothic" w:hAnsi="Century Gothic"/>
          <w:spacing w:val="-1"/>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técnico</w:t>
      </w:r>
      <w:r w:rsidRPr="00B575FE">
        <w:rPr>
          <w:rFonts w:ascii="Century Gothic" w:hAnsi="Century Gothic"/>
          <w:spacing w:val="2"/>
        </w:rPr>
        <w:t xml:space="preserve"> </w:t>
      </w:r>
      <w:r w:rsidRPr="00B575FE">
        <w:rPr>
          <w:rFonts w:ascii="Century Gothic" w:hAnsi="Century Gothic"/>
        </w:rPr>
        <w:t>especializado</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sanar</w:t>
      </w:r>
      <w:r w:rsidRPr="00B575FE">
        <w:rPr>
          <w:rFonts w:ascii="Century Gothic" w:hAnsi="Century Gothic"/>
          <w:spacing w:val="-1"/>
        </w:rPr>
        <w:t xml:space="preserve"> </w:t>
      </w:r>
      <w:r w:rsidRPr="00B575FE">
        <w:rPr>
          <w:rFonts w:ascii="Century Gothic" w:hAnsi="Century Gothic"/>
        </w:rPr>
        <w:t>dúvidas sobre</w:t>
      </w:r>
      <w:r w:rsidRPr="00B575FE">
        <w:rPr>
          <w:rFonts w:ascii="Century Gothic" w:hAnsi="Century Gothic"/>
          <w:spacing w:val="2"/>
        </w:rPr>
        <w:t xml:space="preserve"> </w:t>
      </w:r>
      <w:r w:rsidRPr="00B575FE">
        <w:rPr>
          <w:rFonts w:ascii="Century Gothic" w:hAnsi="Century Gothic"/>
        </w:rPr>
        <w:t>a plataforma e</w:t>
      </w:r>
      <w:r w:rsidRPr="00B575FE">
        <w:rPr>
          <w:rFonts w:ascii="Century Gothic" w:hAnsi="Century Gothic"/>
          <w:spacing w:val="2"/>
        </w:rPr>
        <w:t xml:space="preserve"> </w:t>
      </w:r>
      <w:r w:rsidRPr="00B575FE">
        <w:rPr>
          <w:rFonts w:ascii="Century Gothic" w:hAnsi="Century Gothic"/>
        </w:rPr>
        <w:t>resolver</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forma imediata</w:t>
      </w:r>
      <w:r w:rsidRPr="00B575FE">
        <w:rPr>
          <w:rFonts w:ascii="Century Gothic" w:hAnsi="Century Gothic"/>
          <w:spacing w:val="1"/>
        </w:rPr>
        <w:t xml:space="preserve"> </w:t>
      </w:r>
      <w:r w:rsidRPr="00B575FE">
        <w:rPr>
          <w:rFonts w:ascii="Century Gothic" w:hAnsi="Century Gothic"/>
        </w:rPr>
        <w:t>eventuais problemas técnicos.</w:t>
      </w:r>
    </w:p>
    <w:p w14:paraId="0106B867" w14:textId="77777777" w:rsidR="00723C93" w:rsidRPr="00B575FE" w:rsidRDefault="00723C93" w:rsidP="00723C93">
      <w:pPr>
        <w:pStyle w:val="PargrafodaLista"/>
        <w:widowControl w:val="0"/>
        <w:numPr>
          <w:ilvl w:val="0"/>
          <w:numId w:val="39"/>
        </w:numPr>
        <w:tabs>
          <w:tab w:val="left" w:pos="1109"/>
          <w:tab w:val="left" w:pos="1110"/>
        </w:tabs>
        <w:autoSpaceDE w:val="0"/>
        <w:autoSpaceDN w:val="0"/>
        <w:spacing w:line="360" w:lineRule="auto"/>
        <w:ind w:right="393"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3"/>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normas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dados</w:t>
      </w:r>
      <w:r w:rsidRPr="00B575FE">
        <w:rPr>
          <w:rFonts w:ascii="Century Gothic" w:hAnsi="Century Gothic"/>
          <w:spacing w:val="-10"/>
        </w:rPr>
        <w:t xml:space="preserve"> </w:t>
      </w:r>
      <w:r w:rsidRPr="00B575FE">
        <w:rPr>
          <w:rFonts w:ascii="Century Gothic" w:hAnsi="Century Gothic"/>
        </w:rPr>
        <w:t>aplicáveis</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espécie,</w:t>
      </w:r>
      <w:r w:rsidRPr="00B575FE">
        <w:rPr>
          <w:rFonts w:ascii="Century Gothic" w:hAnsi="Century Gothic"/>
          <w:spacing w:val="-10"/>
        </w:rPr>
        <w:t xml:space="preserve"> </w:t>
      </w:r>
      <w:r w:rsidRPr="00B575FE">
        <w:rPr>
          <w:rFonts w:ascii="Century Gothic" w:hAnsi="Century Gothic"/>
        </w:rPr>
        <w:t>notadamente</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Federal</w:t>
      </w:r>
      <w:r w:rsidRPr="00B575FE">
        <w:rPr>
          <w:rFonts w:ascii="Century Gothic" w:hAnsi="Century Gothic"/>
          <w:spacing w:val="-57"/>
        </w:rPr>
        <w:t xml:space="preserve"> </w:t>
      </w:r>
      <w:r w:rsidRPr="00B575FE">
        <w:rPr>
          <w:rFonts w:ascii="Century Gothic" w:hAnsi="Century Gothic"/>
        </w:rPr>
        <w:t>13.709/2018 (Lei</w:t>
      </w:r>
      <w:r w:rsidRPr="00B575FE">
        <w:rPr>
          <w:rFonts w:ascii="Century Gothic" w:hAnsi="Century Gothic"/>
          <w:spacing w:val="-2"/>
        </w:rPr>
        <w:t xml:space="preserve"> </w:t>
      </w:r>
      <w:r w:rsidRPr="00B575FE">
        <w:rPr>
          <w:rFonts w:ascii="Century Gothic" w:hAnsi="Century Gothic"/>
        </w:rPr>
        <w:t>Geral</w:t>
      </w:r>
      <w:r w:rsidRPr="00B575FE">
        <w:rPr>
          <w:rFonts w:ascii="Century Gothic" w:hAnsi="Century Gothic"/>
          <w:spacing w:val="-2"/>
        </w:rPr>
        <w:t xml:space="preserve"> </w:t>
      </w:r>
      <w:r w:rsidRPr="00B575FE">
        <w:rPr>
          <w:rFonts w:ascii="Century Gothic" w:hAnsi="Century Gothic"/>
        </w:rPr>
        <w:t>de Proteção</w:t>
      </w:r>
      <w:r w:rsidRPr="00B575FE">
        <w:rPr>
          <w:rFonts w:ascii="Century Gothic" w:hAnsi="Century Gothic"/>
          <w:spacing w:val="-3"/>
        </w:rPr>
        <w:t xml:space="preserve"> </w:t>
      </w:r>
      <w:r w:rsidRPr="00B575FE">
        <w:rPr>
          <w:rFonts w:ascii="Century Gothic" w:hAnsi="Century Gothic"/>
        </w:rPr>
        <w:t>de Dados</w:t>
      </w:r>
      <w:r w:rsidRPr="00B575FE">
        <w:rPr>
          <w:rFonts w:ascii="Century Gothic" w:hAnsi="Century Gothic"/>
          <w:spacing w:val="2"/>
        </w:rPr>
        <w:t xml:space="preserve"> </w:t>
      </w:r>
      <w:r w:rsidRPr="00B575FE">
        <w:rPr>
          <w:rFonts w:ascii="Century Gothic" w:hAnsi="Century Gothic"/>
        </w:rPr>
        <w:t>- LGPD).</w:t>
      </w:r>
    </w:p>
    <w:p w14:paraId="79DCE95B" w14:textId="77777777" w:rsidR="00723C93" w:rsidRPr="00B575FE" w:rsidRDefault="00723C93" w:rsidP="00723C93">
      <w:pPr>
        <w:pStyle w:val="Corpodetexto"/>
        <w:spacing w:before="1"/>
        <w:rPr>
          <w:rFonts w:ascii="Century Gothic" w:hAnsi="Century Gothic"/>
          <w:sz w:val="36"/>
        </w:rPr>
      </w:pPr>
    </w:p>
    <w:p w14:paraId="2AF15321" w14:textId="77777777" w:rsidR="00723C93" w:rsidRPr="00B575FE" w:rsidRDefault="00723C93" w:rsidP="00723C93">
      <w:pPr>
        <w:pStyle w:val="Corpodetexto"/>
        <w:tabs>
          <w:tab w:val="left" w:pos="3380"/>
          <w:tab w:val="left" w:pos="79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070EDCCD" w14:textId="77777777" w:rsidR="00723C93" w:rsidRPr="00B575FE" w:rsidRDefault="00723C93" w:rsidP="00723C93">
      <w:pPr>
        <w:pStyle w:val="Corpodetexto"/>
        <w:rPr>
          <w:rFonts w:ascii="Century Gothic" w:hAnsi="Century Gothic"/>
          <w:sz w:val="20"/>
        </w:rPr>
      </w:pPr>
    </w:p>
    <w:p w14:paraId="603966B5" w14:textId="77777777" w:rsidR="00723C93" w:rsidRPr="00B575FE" w:rsidRDefault="00723C93" w:rsidP="00723C93">
      <w:pPr>
        <w:pStyle w:val="Corpodetexto"/>
        <w:rPr>
          <w:rFonts w:ascii="Century Gothic" w:hAnsi="Century Gothic"/>
          <w:sz w:val="20"/>
        </w:rPr>
      </w:pPr>
    </w:p>
    <w:p w14:paraId="15261D7A" w14:textId="77777777" w:rsidR="00723C93" w:rsidRPr="00B575FE" w:rsidRDefault="00723C93" w:rsidP="00723C93">
      <w:pPr>
        <w:pStyle w:val="Corpodetexto"/>
        <w:spacing w:before="7"/>
        <w:rPr>
          <w:rFonts w:ascii="Century Gothic" w:hAnsi="Century Gothic"/>
          <w:sz w:val="15"/>
        </w:rPr>
      </w:pPr>
      <w:r w:rsidRPr="00B575FE">
        <w:rPr>
          <w:rFonts w:ascii="Century Gothic" w:hAnsi="Century Gothic"/>
          <w:noProof/>
        </w:rPr>
        <mc:AlternateContent>
          <mc:Choice Requires="wps">
            <w:drawing>
              <wp:anchor distT="0" distB="0" distL="0" distR="0" simplePos="0" relativeHeight="251661312" behindDoc="1" locked="0" layoutInCell="1" allowOverlap="1" wp14:anchorId="1C6FDD95" wp14:editId="0A945D6C">
                <wp:simplePos x="0" y="0"/>
                <wp:positionH relativeFrom="page">
                  <wp:posOffset>1941830</wp:posOffset>
                </wp:positionH>
                <wp:positionV relativeFrom="paragraph">
                  <wp:posOffset>142240</wp:posOffset>
                </wp:positionV>
                <wp:extent cx="4039235" cy="1270"/>
                <wp:effectExtent l="8255" t="13335" r="10160" b="4445"/>
                <wp:wrapTopAndBottom/>
                <wp:docPr id="34" name="Forma livr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9235" cy="1270"/>
                        </a:xfrm>
                        <a:custGeom>
                          <a:avLst/>
                          <a:gdLst>
                            <a:gd name="T0" fmla="+- 0 3058 3058"/>
                            <a:gd name="T1" fmla="*/ T0 w 6361"/>
                            <a:gd name="T2" fmla="+- 0 9418 3058"/>
                            <a:gd name="T3" fmla="*/ T2 w 6361"/>
                          </a:gdLst>
                          <a:ahLst/>
                          <a:cxnLst>
                            <a:cxn ang="0">
                              <a:pos x="T1" y="0"/>
                            </a:cxn>
                            <a:cxn ang="0">
                              <a:pos x="T3" y="0"/>
                            </a:cxn>
                          </a:cxnLst>
                          <a:rect l="0" t="0" r="r" b="b"/>
                          <a:pathLst>
                            <a:path w="6361">
                              <a:moveTo>
                                <a:pt x="0" y="0"/>
                              </a:moveTo>
                              <a:lnTo>
                                <a:pt x="63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423D1F" id="Forma livre 34" o:spid="_x0000_s1026" style="position:absolute;margin-left:152.9pt;margin-top:11.2pt;width:318.0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3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" path="m,l6360,e" filled="f" strokeweight=".48pt">
                <v:path arrowok="t" o:connecttype="custom" o:connectlocs="0,0;4038600,0" o:connectangles="0,0"/>
                <w10:wrap type="topAndBottom" anchorx="page"/>
              </v:shape>
            </w:pict>
          </mc:Fallback>
        </mc:AlternateContent>
      </w:r>
    </w:p>
    <w:p w14:paraId="72457E20" w14:textId="77777777" w:rsidR="00723C93" w:rsidRPr="00B575FE" w:rsidRDefault="00723C93" w:rsidP="00723C93">
      <w:pPr>
        <w:pStyle w:val="Corpodetexto"/>
        <w:spacing w:before="107"/>
        <w:ind w:left="617" w:right="610"/>
        <w:jc w:val="center"/>
        <w:rPr>
          <w:rFonts w:ascii="Century Gothic" w:hAnsi="Century Gothic"/>
        </w:r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6F04834A" w14:textId="77777777" w:rsidR="00723C93" w:rsidRPr="00B575FE" w:rsidRDefault="00723C93" w:rsidP="00723C93">
      <w:pPr>
        <w:rPr>
          <w:rFonts w:ascii="Century Gothic" w:hAnsi="Century Gothic"/>
        </w:rPr>
        <w:sectPr w:rsidR="00723C93" w:rsidRPr="00B575FE">
          <w:pgSz w:w="11910" w:h="16840"/>
          <w:pgMar w:top="1580" w:right="740" w:bottom="280" w:left="1300" w:header="720" w:footer="720" w:gutter="0"/>
          <w:cols w:space="720"/>
        </w:sectPr>
      </w:pPr>
    </w:p>
    <w:p w14:paraId="1B2D9CDB" w14:textId="77777777" w:rsidR="00723C93" w:rsidRPr="00B575FE" w:rsidRDefault="00723C93" w:rsidP="00723C93">
      <w:pPr>
        <w:pStyle w:val="Corpodetexto"/>
        <w:spacing w:before="8"/>
        <w:rPr>
          <w:rFonts w:ascii="Century Gothic" w:hAnsi="Century Gothic"/>
          <w:sz w:val="22"/>
        </w:rPr>
      </w:pPr>
    </w:p>
    <w:p w14:paraId="3FE7317C" w14:textId="77777777" w:rsidR="00723C93" w:rsidRPr="00B575FE" w:rsidRDefault="00723C93" w:rsidP="00723C93">
      <w:pPr>
        <w:pStyle w:val="Ttulo1"/>
        <w:rPr>
          <w:rFonts w:ascii="Century Gothic" w:hAnsi="Century Gothic"/>
        </w:rPr>
      </w:pPr>
      <w:r w:rsidRPr="00B575FE">
        <w:rPr>
          <w:rFonts w:ascii="Century Gothic" w:hAnsi="Century Gothic"/>
        </w:rPr>
        <w:t>ANEXO</w:t>
      </w:r>
      <w:r w:rsidRPr="00B575FE">
        <w:rPr>
          <w:rFonts w:ascii="Century Gothic" w:hAnsi="Century Gothic"/>
          <w:spacing w:val="-1"/>
        </w:rPr>
        <w:t xml:space="preserve"> </w:t>
      </w:r>
      <w:r w:rsidRPr="00B575FE">
        <w:rPr>
          <w:rFonts w:ascii="Century Gothic" w:hAnsi="Century Gothic"/>
        </w:rPr>
        <w:t>AO LICENÇA DE</w:t>
      </w:r>
      <w:r w:rsidRPr="00B575FE">
        <w:rPr>
          <w:rFonts w:ascii="Century Gothic" w:hAnsi="Century Gothic"/>
          <w:spacing w:val="-2"/>
        </w:rPr>
        <w:t xml:space="preserve"> </w:t>
      </w:r>
      <w:r w:rsidRPr="00B575FE">
        <w:rPr>
          <w:rFonts w:ascii="Century Gothic" w:hAnsi="Century Gothic"/>
        </w:rPr>
        <w:t>USO</w:t>
      </w:r>
      <w:r w:rsidRPr="00B575FE">
        <w:rPr>
          <w:rFonts w:ascii="Century Gothic" w:hAnsi="Century Gothic"/>
          <w:spacing w:val="2"/>
        </w:rPr>
        <w:t xml:space="preserve"> </w:t>
      </w:r>
      <w:r w:rsidRPr="00B575FE">
        <w:rPr>
          <w:rFonts w:ascii="Century Gothic" w:hAnsi="Century Gothic"/>
        </w:rPr>
        <w:t>DO</w:t>
      </w:r>
      <w:r w:rsidRPr="00B575FE">
        <w:rPr>
          <w:rFonts w:ascii="Century Gothic" w:hAnsi="Century Gothic"/>
          <w:spacing w:val="-2"/>
        </w:rPr>
        <w:t xml:space="preserve"> </w:t>
      </w:r>
      <w:r w:rsidRPr="00B575FE">
        <w:rPr>
          <w:rFonts w:ascii="Century Gothic" w:hAnsi="Century Gothic"/>
        </w:rPr>
        <w:t>SOFTWARE</w:t>
      </w:r>
    </w:p>
    <w:p w14:paraId="2362372B" w14:textId="77777777" w:rsidR="00723C93" w:rsidRPr="00B575FE" w:rsidRDefault="00723C93" w:rsidP="00723C93">
      <w:pPr>
        <w:pStyle w:val="Corpodetexto"/>
        <w:rPr>
          <w:rFonts w:ascii="Century Gothic" w:hAnsi="Century Gothic"/>
          <w:b/>
          <w:sz w:val="12"/>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4"/>
        <w:gridCol w:w="2803"/>
        <w:gridCol w:w="1506"/>
        <w:gridCol w:w="4963"/>
      </w:tblGrid>
      <w:tr w:rsidR="00723C93" w:rsidRPr="00B575FE" w14:paraId="1E3519FF" w14:textId="77777777" w:rsidTr="003B624E">
        <w:trPr>
          <w:trHeight w:val="253"/>
        </w:trPr>
        <w:tc>
          <w:tcPr>
            <w:tcW w:w="9636" w:type="dxa"/>
            <w:gridSpan w:val="4"/>
            <w:tcBorders>
              <w:bottom w:val="single" w:sz="8" w:space="0" w:color="000000"/>
            </w:tcBorders>
          </w:tcPr>
          <w:p w14:paraId="09EB2D4A" w14:textId="77777777" w:rsidR="00723C93" w:rsidRPr="00B575FE" w:rsidRDefault="00723C93" w:rsidP="003B624E">
            <w:pPr>
              <w:pStyle w:val="TableParagraph"/>
              <w:spacing w:line="234" w:lineRule="exact"/>
              <w:ind w:left="775"/>
              <w:rPr>
                <w:rFonts w:ascii="Century Gothic" w:hAnsi="Century Gothic"/>
                <w:b/>
              </w:rPr>
            </w:pPr>
            <w:r w:rsidRPr="00B575FE">
              <w:rPr>
                <w:rFonts w:ascii="Century Gothic" w:hAnsi="Century Gothic"/>
                <w:b/>
              </w:rPr>
              <w:t>Indicação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Sistema</w:t>
            </w:r>
            <w:r w:rsidRPr="00B575FE">
              <w:rPr>
                <w:rFonts w:ascii="Century Gothic" w:hAnsi="Century Gothic"/>
                <w:b/>
                <w:spacing w:val="-6"/>
              </w:rPr>
              <w:t xml:space="preserve"> </w:t>
            </w:r>
            <w:r w:rsidRPr="00B575FE">
              <w:rPr>
                <w:rFonts w:ascii="Century Gothic" w:hAnsi="Century Gothic"/>
                <w:b/>
              </w:rPr>
              <w:t>Eletrônico 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Licitações</w:t>
            </w:r>
            <w:r w:rsidRPr="00B575FE">
              <w:rPr>
                <w:rFonts w:ascii="Century Gothic" w:hAnsi="Century Gothic"/>
                <w:b/>
                <w:spacing w:val="-1"/>
              </w:rPr>
              <w:t xml:space="preserve"> </w:t>
            </w:r>
            <w:r w:rsidRPr="00B575FE">
              <w:rPr>
                <w:rFonts w:ascii="Century Gothic" w:hAnsi="Century Gothic"/>
                <w:b/>
              </w:rPr>
              <w:t>e</w:t>
            </w:r>
            <w:r w:rsidRPr="00B575FE">
              <w:rPr>
                <w:rFonts w:ascii="Century Gothic" w:hAnsi="Century Gothic"/>
                <w:b/>
                <w:spacing w:val="1"/>
              </w:rPr>
              <w:t xml:space="preserve"> </w:t>
            </w:r>
            <w:r w:rsidRPr="00B575FE">
              <w:rPr>
                <w:rFonts w:ascii="Century Gothic" w:hAnsi="Century Gothic"/>
                <w:b/>
              </w:rPr>
              <w:t>Leilões</w:t>
            </w:r>
            <w:r w:rsidRPr="00B575FE">
              <w:rPr>
                <w:rFonts w:ascii="Century Gothic" w:hAnsi="Century Gothic"/>
                <w:b/>
                <w:spacing w:val="-5"/>
              </w:rPr>
              <w:t xml:space="preserve"> </w:t>
            </w:r>
            <w:r w:rsidRPr="00B575FE">
              <w:rPr>
                <w:rFonts w:ascii="Century Gothic" w:hAnsi="Century Gothic"/>
                <w:b/>
              </w:rPr>
              <w:t>do</w:t>
            </w:r>
            <w:r w:rsidRPr="00B575FE">
              <w:rPr>
                <w:rFonts w:ascii="Century Gothic" w:hAnsi="Century Gothic"/>
                <w:b/>
                <w:spacing w:val="-1"/>
              </w:rPr>
              <w:t xml:space="preserve"> </w:t>
            </w:r>
            <w:r w:rsidRPr="00B575FE">
              <w:rPr>
                <w:rFonts w:ascii="Century Gothic" w:hAnsi="Century Gothic"/>
                <w:b/>
              </w:rPr>
              <w:t>Brasil</w:t>
            </w:r>
          </w:p>
        </w:tc>
      </w:tr>
      <w:tr w:rsidR="00723C93" w:rsidRPr="00B575FE" w14:paraId="1DEA87C7" w14:textId="77777777" w:rsidTr="003B624E">
        <w:trPr>
          <w:trHeight w:val="253"/>
        </w:trPr>
        <w:tc>
          <w:tcPr>
            <w:tcW w:w="9636" w:type="dxa"/>
            <w:gridSpan w:val="4"/>
            <w:tcBorders>
              <w:top w:val="single" w:sz="8" w:space="0" w:color="000000"/>
              <w:bottom w:val="single" w:sz="8" w:space="0" w:color="000000"/>
            </w:tcBorders>
          </w:tcPr>
          <w:p w14:paraId="76330242" w14:textId="77777777" w:rsidR="00723C93" w:rsidRPr="00B575FE" w:rsidRDefault="00723C93" w:rsidP="003B624E">
            <w:pPr>
              <w:pStyle w:val="TableParagraph"/>
              <w:spacing w:line="234" w:lineRule="exact"/>
              <w:ind w:left="3827" w:right="3814"/>
              <w:jc w:val="center"/>
              <w:rPr>
                <w:rFonts w:ascii="Century Gothic" w:hAnsi="Century Gothic"/>
              </w:rPr>
            </w:pPr>
            <w:r w:rsidRPr="00B575FE">
              <w:rPr>
                <w:rFonts w:ascii="Century Gothic" w:hAnsi="Century Gothic"/>
              </w:rPr>
              <w:t>Promotor da</w:t>
            </w:r>
            <w:r w:rsidRPr="00B575FE">
              <w:rPr>
                <w:rFonts w:ascii="Century Gothic" w:hAnsi="Century Gothic"/>
                <w:spacing w:val="-1"/>
              </w:rPr>
              <w:t xml:space="preserve"> </w:t>
            </w:r>
            <w:r w:rsidRPr="00B575FE">
              <w:rPr>
                <w:rFonts w:ascii="Century Gothic" w:hAnsi="Century Gothic"/>
              </w:rPr>
              <w:t>licitação</w:t>
            </w:r>
          </w:p>
        </w:tc>
      </w:tr>
      <w:tr w:rsidR="00723C93" w:rsidRPr="00B575FE" w14:paraId="3EE7E2EC" w14:textId="77777777" w:rsidTr="003B624E">
        <w:trPr>
          <w:trHeight w:val="1770"/>
        </w:trPr>
        <w:tc>
          <w:tcPr>
            <w:tcW w:w="3167" w:type="dxa"/>
            <w:gridSpan w:val="2"/>
            <w:tcBorders>
              <w:top w:val="single" w:sz="8" w:space="0" w:color="000000"/>
              <w:right w:val="nil"/>
            </w:tcBorders>
          </w:tcPr>
          <w:p w14:paraId="4967A30D" w14:textId="77777777" w:rsidR="00723C93" w:rsidRPr="00B575FE" w:rsidRDefault="00723C93" w:rsidP="003B624E">
            <w:pPr>
              <w:pStyle w:val="TableParagraph"/>
              <w:ind w:left="71" w:right="2179"/>
              <w:rPr>
                <w:rFonts w:ascii="Century Gothic" w:hAnsi="Century Gothic"/>
              </w:rPr>
            </w:pP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52"/>
              </w:rPr>
              <w:t xml:space="preserve"> </w:t>
            </w:r>
            <w:r w:rsidRPr="00B575FE">
              <w:rPr>
                <w:rFonts w:ascii="Century Gothic" w:hAnsi="Century Gothic"/>
              </w:rPr>
              <w:t>Cidade:</w:t>
            </w:r>
            <w:r w:rsidRPr="00B575FE">
              <w:rPr>
                <w:rFonts w:ascii="Century Gothic" w:hAnsi="Century Gothic"/>
                <w:spacing w:val="1"/>
              </w:rPr>
              <w:t xml:space="preserve"> </w:t>
            </w:r>
            <w:r w:rsidRPr="00B575FE">
              <w:rPr>
                <w:rFonts w:ascii="Century Gothic" w:hAnsi="Century Gothic"/>
              </w:rPr>
              <w:t>Telefone:</w:t>
            </w:r>
            <w:r w:rsidRPr="00B575FE">
              <w:rPr>
                <w:rFonts w:ascii="Century Gothic" w:hAnsi="Century Gothic"/>
                <w:spacing w:val="1"/>
              </w:rPr>
              <w:t xml:space="preserve"> </w:t>
            </w:r>
            <w:r w:rsidRPr="00B575FE">
              <w:rPr>
                <w:rFonts w:ascii="Century Gothic" w:hAnsi="Century Gothic"/>
              </w:rPr>
              <w:t>CNPJ:</w:t>
            </w:r>
          </w:p>
          <w:p w14:paraId="27E707AF" w14:textId="77777777" w:rsidR="00723C93" w:rsidRPr="00B575FE" w:rsidRDefault="00723C93" w:rsidP="003B624E">
            <w:pPr>
              <w:pStyle w:val="TableParagraph"/>
              <w:spacing w:line="252" w:lineRule="exact"/>
              <w:ind w:left="71" w:right="1415"/>
              <w:rPr>
                <w:rFonts w:ascii="Century Gothic" w:hAnsi="Century Gothic"/>
              </w:rPr>
            </w:pPr>
            <w:r w:rsidRPr="00B575FE">
              <w:rPr>
                <w:rFonts w:ascii="Century Gothic" w:hAnsi="Century Gothic"/>
              </w:rPr>
              <w:t>Responsável legal:</w:t>
            </w:r>
            <w:r w:rsidRPr="00B575FE">
              <w:rPr>
                <w:rFonts w:ascii="Century Gothic" w:hAnsi="Century Gothic"/>
                <w:spacing w:val="-52"/>
              </w:rPr>
              <w:t xml:space="preserve"> </w:t>
            </w:r>
            <w:r w:rsidRPr="00B575FE">
              <w:rPr>
                <w:rFonts w:ascii="Century Gothic" w:hAnsi="Century Gothic"/>
              </w:rPr>
              <w:t>Cargo:</w:t>
            </w:r>
          </w:p>
        </w:tc>
        <w:tc>
          <w:tcPr>
            <w:tcW w:w="6469" w:type="dxa"/>
            <w:gridSpan w:val="2"/>
            <w:tcBorders>
              <w:top w:val="single" w:sz="8" w:space="0" w:color="000000"/>
              <w:left w:val="nil"/>
            </w:tcBorders>
          </w:tcPr>
          <w:p w14:paraId="651E95DF" w14:textId="77777777" w:rsidR="00723C93" w:rsidRPr="00B575FE" w:rsidRDefault="00723C93" w:rsidP="003B624E">
            <w:pPr>
              <w:pStyle w:val="TableParagraph"/>
              <w:ind w:left="0"/>
              <w:rPr>
                <w:rFonts w:ascii="Century Gothic" w:hAnsi="Century Gothic"/>
                <w:b/>
                <w:sz w:val="24"/>
              </w:rPr>
            </w:pPr>
          </w:p>
          <w:p w14:paraId="616868EC" w14:textId="77777777" w:rsidR="00723C93" w:rsidRPr="00B575FE" w:rsidRDefault="00723C93" w:rsidP="003B624E">
            <w:pPr>
              <w:pStyle w:val="TableParagraph"/>
              <w:spacing w:before="10"/>
              <w:ind w:left="0"/>
              <w:rPr>
                <w:rFonts w:ascii="Century Gothic" w:hAnsi="Century Gothic"/>
                <w:b/>
                <w:sz w:val="19"/>
              </w:rPr>
            </w:pPr>
          </w:p>
          <w:p w14:paraId="7D8E0890" w14:textId="77777777" w:rsidR="00723C93" w:rsidRPr="00B575FE" w:rsidRDefault="00723C93" w:rsidP="003B624E">
            <w:pPr>
              <w:pStyle w:val="TableParagraph"/>
              <w:ind w:right="4538"/>
              <w:rPr>
                <w:rFonts w:ascii="Century Gothic" w:hAnsi="Century Gothic"/>
              </w:rPr>
            </w:pPr>
            <w:r w:rsidRPr="00B575FE">
              <w:rPr>
                <w:rFonts w:ascii="Century Gothic" w:hAnsi="Century Gothic"/>
              </w:rPr>
              <w:t>UF</w:t>
            </w:r>
            <w:r w:rsidRPr="00B575FE">
              <w:rPr>
                <w:rFonts w:ascii="Century Gothic" w:hAnsi="Century Gothic"/>
                <w:spacing w:val="1"/>
              </w:rPr>
              <w:t xml:space="preserve"> </w:t>
            </w:r>
            <w:r w:rsidRPr="00B575FE">
              <w:rPr>
                <w:rFonts w:ascii="Century Gothic" w:hAnsi="Century Gothic"/>
              </w:rPr>
              <w:t>CEP:</w:t>
            </w:r>
          </w:p>
          <w:p w14:paraId="4CEB6C8E" w14:textId="77777777" w:rsidR="00723C93" w:rsidRPr="00B575FE" w:rsidRDefault="00723C93" w:rsidP="003B624E">
            <w:pPr>
              <w:pStyle w:val="TableParagraph"/>
              <w:ind w:left="1448"/>
              <w:rPr>
                <w:rFonts w:ascii="Century Gothic" w:hAnsi="Century Gothic"/>
              </w:rPr>
            </w:pPr>
            <w:r w:rsidRPr="00B575FE">
              <w:rPr>
                <w:rFonts w:ascii="Century Gothic" w:hAnsi="Century Gothic"/>
              </w:rPr>
              <w:t>E-mail:</w:t>
            </w:r>
          </w:p>
          <w:p w14:paraId="7EB06151" w14:textId="77777777" w:rsidR="00723C93" w:rsidRPr="00B575FE" w:rsidRDefault="00723C93" w:rsidP="003B624E">
            <w:pPr>
              <w:pStyle w:val="TableParagraph"/>
              <w:spacing w:before="10"/>
              <w:ind w:left="0"/>
              <w:rPr>
                <w:rFonts w:ascii="Century Gothic" w:hAnsi="Century Gothic"/>
                <w:b/>
                <w:sz w:val="21"/>
              </w:rPr>
            </w:pPr>
          </w:p>
          <w:p w14:paraId="4F92698B" w14:textId="77777777" w:rsidR="00723C93" w:rsidRPr="00B575FE" w:rsidRDefault="00723C93" w:rsidP="003B624E">
            <w:pPr>
              <w:pStyle w:val="TableParagraph"/>
              <w:spacing w:line="236" w:lineRule="exact"/>
              <w:rPr>
                <w:rFonts w:ascii="Century Gothic" w:hAnsi="Century Gothic"/>
              </w:rPr>
            </w:pPr>
            <w:r w:rsidRPr="00B575FE">
              <w:rPr>
                <w:rFonts w:ascii="Century Gothic" w:hAnsi="Century Gothic"/>
              </w:rPr>
              <w:t>Telefone:</w:t>
            </w:r>
          </w:p>
        </w:tc>
      </w:tr>
      <w:tr w:rsidR="00723C93" w:rsidRPr="00B575FE" w14:paraId="554002A7" w14:textId="77777777" w:rsidTr="003B624E">
        <w:trPr>
          <w:trHeight w:val="251"/>
        </w:trPr>
        <w:tc>
          <w:tcPr>
            <w:tcW w:w="9636" w:type="dxa"/>
            <w:gridSpan w:val="4"/>
          </w:tcPr>
          <w:p w14:paraId="60F94103" w14:textId="77777777" w:rsidR="00723C93" w:rsidRPr="00B575FE" w:rsidRDefault="00723C93" w:rsidP="003B624E">
            <w:pPr>
              <w:pStyle w:val="TableParagraph"/>
              <w:spacing w:line="232" w:lineRule="exact"/>
              <w:ind w:left="71"/>
              <w:rPr>
                <w:rFonts w:ascii="Century Gothic" w:hAnsi="Century Gothic"/>
              </w:rPr>
            </w:pP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w:t>
            </w:r>
          </w:p>
        </w:tc>
      </w:tr>
      <w:tr w:rsidR="00723C93" w:rsidRPr="00B575FE" w14:paraId="4A0E6EA9" w14:textId="77777777" w:rsidTr="003B624E">
        <w:trPr>
          <w:trHeight w:val="254"/>
        </w:trPr>
        <w:tc>
          <w:tcPr>
            <w:tcW w:w="9636" w:type="dxa"/>
            <w:gridSpan w:val="4"/>
          </w:tcPr>
          <w:p w14:paraId="13B2B675" w14:textId="77777777" w:rsidR="00723C93" w:rsidRPr="00B575FE" w:rsidRDefault="00723C93" w:rsidP="003B624E">
            <w:pPr>
              <w:pStyle w:val="TableParagraph"/>
              <w:spacing w:before="1" w:line="233" w:lineRule="exact"/>
              <w:ind w:left="71"/>
              <w:rPr>
                <w:rFonts w:ascii="Century Gothic" w:hAnsi="Century Gothic"/>
              </w:rPr>
            </w:pPr>
            <w:r w:rsidRPr="00B575FE">
              <w:rPr>
                <w:rFonts w:ascii="Century Gothic" w:hAnsi="Century Gothic"/>
              </w:rPr>
              <w:t>Nome:</w:t>
            </w:r>
          </w:p>
        </w:tc>
      </w:tr>
      <w:tr w:rsidR="00723C93" w:rsidRPr="00B575FE" w14:paraId="7AE88D76" w14:textId="77777777" w:rsidTr="003B624E">
        <w:trPr>
          <w:trHeight w:val="253"/>
        </w:trPr>
        <w:tc>
          <w:tcPr>
            <w:tcW w:w="4673" w:type="dxa"/>
            <w:gridSpan w:val="3"/>
          </w:tcPr>
          <w:p w14:paraId="26B8202A" w14:textId="77777777" w:rsidR="00723C93" w:rsidRPr="00B575FE" w:rsidRDefault="00723C93" w:rsidP="003B624E">
            <w:pPr>
              <w:pStyle w:val="TableParagraph"/>
              <w:spacing w:line="234" w:lineRule="exact"/>
              <w:ind w:left="71"/>
              <w:rPr>
                <w:rFonts w:ascii="Century Gothic" w:hAnsi="Century Gothic"/>
              </w:rPr>
            </w:pPr>
            <w:r w:rsidRPr="00B575FE">
              <w:rPr>
                <w:rFonts w:ascii="Century Gothic" w:hAnsi="Century Gothic"/>
              </w:rPr>
              <w:t>Telefone:</w:t>
            </w:r>
          </w:p>
        </w:tc>
        <w:tc>
          <w:tcPr>
            <w:tcW w:w="4963" w:type="dxa"/>
          </w:tcPr>
          <w:p w14:paraId="00B6ABC6" w14:textId="77777777" w:rsidR="00723C93" w:rsidRPr="00B575FE" w:rsidRDefault="00723C93" w:rsidP="003B624E">
            <w:pPr>
              <w:pStyle w:val="TableParagraph"/>
              <w:spacing w:line="234" w:lineRule="exact"/>
              <w:ind w:left="71"/>
              <w:rPr>
                <w:rFonts w:ascii="Century Gothic" w:hAnsi="Century Gothic"/>
              </w:rPr>
            </w:pPr>
            <w:r w:rsidRPr="00B575FE">
              <w:rPr>
                <w:rFonts w:ascii="Century Gothic" w:hAnsi="Century Gothic"/>
              </w:rPr>
              <w:t>Celular:</w:t>
            </w:r>
          </w:p>
        </w:tc>
      </w:tr>
      <w:tr w:rsidR="00723C93" w:rsidRPr="00B575FE" w14:paraId="07D97858" w14:textId="77777777" w:rsidTr="003B624E">
        <w:trPr>
          <w:trHeight w:val="251"/>
        </w:trPr>
        <w:tc>
          <w:tcPr>
            <w:tcW w:w="4673" w:type="dxa"/>
            <w:gridSpan w:val="3"/>
          </w:tcPr>
          <w:p w14:paraId="4687F376" w14:textId="77777777" w:rsidR="00723C93" w:rsidRPr="00B575FE" w:rsidRDefault="00723C93" w:rsidP="003B624E">
            <w:pPr>
              <w:pStyle w:val="TableParagraph"/>
              <w:spacing w:line="232" w:lineRule="exact"/>
              <w:ind w:left="71"/>
              <w:rPr>
                <w:rFonts w:ascii="Century Gothic" w:hAnsi="Century Gothic"/>
              </w:rPr>
            </w:pPr>
            <w:r w:rsidRPr="00B575FE">
              <w:rPr>
                <w:rFonts w:ascii="Century Gothic" w:hAnsi="Century Gothic"/>
              </w:rPr>
              <w:t>Email:</w:t>
            </w:r>
          </w:p>
        </w:tc>
        <w:tc>
          <w:tcPr>
            <w:tcW w:w="4963" w:type="dxa"/>
          </w:tcPr>
          <w:p w14:paraId="6893C42A" w14:textId="77777777" w:rsidR="00723C93" w:rsidRPr="00B575FE" w:rsidRDefault="00723C93" w:rsidP="003B624E">
            <w:pPr>
              <w:pStyle w:val="TableParagraph"/>
              <w:spacing w:line="232" w:lineRule="exact"/>
              <w:ind w:left="71"/>
              <w:rPr>
                <w:rFonts w:ascii="Century Gothic" w:hAnsi="Century Gothic"/>
              </w:rPr>
            </w:pPr>
            <w:r w:rsidRPr="00B575FE">
              <w:rPr>
                <w:rFonts w:ascii="Century Gothic" w:hAnsi="Century Gothic"/>
              </w:rPr>
              <w:t>Data</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tc>
      </w:tr>
      <w:tr w:rsidR="00723C93" w:rsidRPr="00B575FE" w14:paraId="45F125A4" w14:textId="77777777" w:rsidTr="003B624E">
        <w:trPr>
          <w:trHeight w:val="254"/>
        </w:trPr>
        <w:tc>
          <w:tcPr>
            <w:tcW w:w="4673" w:type="dxa"/>
            <w:gridSpan w:val="3"/>
          </w:tcPr>
          <w:p w14:paraId="3CEA8FD3" w14:textId="77777777" w:rsidR="00723C93" w:rsidRPr="00B575FE" w:rsidRDefault="00723C93" w:rsidP="003B624E">
            <w:pPr>
              <w:pStyle w:val="TableParagraph"/>
              <w:spacing w:line="234" w:lineRule="exact"/>
              <w:ind w:left="71"/>
              <w:rPr>
                <w:rFonts w:ascii="Century Gothic" w:hAnsi="Century Gothic"/>
              </w:rPr>
            </w:pPr>
            <w:r w:rsidRPr="00B575FE">
              <w:rPr>
                <w:rFonts w:ascii="Century Gothic" w:hAnsi="Century Gothic"/>
              </w:rPr>
              <w:t>CPF:</w:t>
            </w:r>
          </w:p>
        </w:tc>
        <w:tc>
          <w:tcPr>
            <w:tcW w:w="4963" w:type="dxa"/>
          </w:tcPr>
          <w:p w14:paraId="0D9C72EA" w14:textId="77777777" w:rsidR="00723C93" w:rsidRPr="00B575FE" w:rsidRDefault="00723C93" w:rsidP="003B624E">
            <w:pPr>
              <w:pStyle w:val="TableParagraph"/>
              <w:spacing w:line="234" w:lineRule="exact"/>
              <w:ind w:left="71"/>
              <w:rPr>
                <w:rFonts w:ascii="Century Gothic" w:hAnsi="Century Gothic"/>
              </w:rPr>
            </w:pPr>
            <w:r w:rsidRPr="00B575FE">
              <w:rPr>
                <w:rFonts w:ascii="Century Gothic" w:hAnsi="Century Gothic"/>
              </w:rPr>
              <w:t>RG:</w:t>
            </w:r>
          </w:p>
        </w:tc>
      </w:tr>
      <w:tr w:rsidR="00723C93" w:rsidRPr="00B575FE" w14:paraId="1592C923" w14:textId="77777777" w:rsidTr="003B624E">
        <w:trPr>
          <w:trHeight w:val="251"/>
        </w:trPr>
        <w:tc>
          <w:tcPr>
            <w:tcW w:w="9636" w:type="dxa"/>
            <w:gridSpan w:val="4"/>
          </w:tcPr>
          <w:p w14:paraId="4F3DEBFB" w14:textId="77777777" w:rsidR="00723C93" w:rsidRPr="00B575FE" w:rsidRDefault="00723C93" w:rsidP="003B624E">
            <w:pPr>
              <w:pStyle w:val="TableParagraph"/>
              <w:spacing w:line="232" w:lineRule="exact"/>
              <w:ind w:left="3828" w:right="3814"/>
              <w:jc w:val="center"/>
              <w:rPr>
                <w:rFonts w:ascii="Century Gothic" w:hAnsi="Century Gothic"/>
                <w:b/>
              </w:rPr>
            </w:pP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 sistema:</w:t>
            </w:r>
          </w:p>
        </w:tc>
      </w:tr>
      <w:tr w:rsidR="00723C93" w:rsidRPr="00B575FE" w14:paraId="2AF0592D" w14:textId="77777777" w:rsidTr="003B624E">
        <w:trPr>
          <w:trHeight w:val="1012"/>
        </w:trPr>
        <w:tc>
          <w:tcPr>
            <w:tcW w:w="364" w:type="dxa"/>
            <w:tcBorders>
              <w:right w:val="nil"/>
            </w:tcBorders>
          </w:tcPr>
          <w:p w14:paraId="3B3B0C19" w14:textId="77777777" w:rsidR="00723C93" w:rsidRPr="00B575FE" w:rsidRDefault="00723C93" w:rsidP="003B624E">
            <w:pPr>
              <w:pStyle w:val="TableParagraph"/>
              <w:spacing w:line="251" w:lineRule="exact"/>
              <w:ind w:left="71"/>
              <w:rPr>
                <w:rFonts w:ascii="Century Gothic" w:hAnsi="Century Gothic"/>
              </w:rPr>
            </w:pPr>
            <w:r w:rsidRPr="00B575FE">
              <w:rPr>
                <w:rFonts w:ascii="Century Gothic" w:hAnsi="Century Gothic"/>
              </w:rPr>
              <w:t>1</w:t>
            </w:r>
          </w:p>
        </w:tc>
        <w:tc>
          <w:tcPr>
            <w:tcW w:w="2803" w:type="dxa"/>
            <w:tcBorders>
              <w:left w:val="nil"/>
              <w:right w:val="nil"/>
            </w:tcBorders>
          </w:tcPr>
          <w:p w14:paraId="634BE064" w14:textId="77777777" w:rsidR="00723C93" w:rsidRPr="00B575FE" w:rsidRDefault="00723C93" w:rsidP="003B624E">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70EC36D7" w14:textId="77777777" w:rsidR="00723C93" w:rsidRPr="00B575FE" w:rsidRDefault="00723C93" w:rsidP="003B624E">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3100C021" w14:textId="77777777" w:rsidR="00723C93" w:rsidRPr="00B575FE" w:rsidRDefault="00723C93" w:rsidP="003B624E">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04D78CBB"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RG:</w:t>
            </w:r>
          </w:p>
          <w:p w14:paraId="5C3E9422"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Celular:</w:t>
            </w:r>
          </w:p>
          <w:p w14:paraId="67C5D103" w14:textId="77777777" w:rsidR="00723C93" w:rsidRPr="00B575FE" w:rsidRDefault="00723C93" w:rsidP="003B624E">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Pregoeiro (</w:t>
            </w:r>
            <w:r w:rsidRPr="00B575FE">
              <w:rPr>
                <w:rFonts w:ascii="Century Gothic" w:hAnsi="Century Gothic"/>
                <w:spacing w:val="55"/>
              </w:rPr>
              <w:t xml:space="preserve"> </w:t>
            </w:r>
            <w:r w:rsidRPr="00B575FE">
              <w:rPr>
                <w:rFonts w:ascii="Century Gothic" w:hAnsi="Century Gothic"/>
              </w:rPr>
              <w:t>) Apoio</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56"/>
              </w:rPr>
              <w:t xml:space="preserve"> </w:t>
            </w:r>
            <w:r w:rsidRPr="00B575FE">
              <w:rPr>
                <w:rFonts w:ascii="Century Gothic" w:hAnsi="Century Gothic"/>
              </w:rPr>
              <w:t>)</w:t>
            </w:r>
            <w:r w:rsidRPr="00B575FE">
              <w:rPr>
                <w:rFonts w:ascii="Century Gothic" w:hAnsi="Century Gothic"/>
                <w:spacing w:val="-3"/>
              </w:rPr>
              <w:t xml:space="preserve"> </w:t>
            </w:r>
            <w:r w:rsidRPr="00B575FE">
              <w:rPr>
                <w:rFonts w:ascii="Century Gothic" w:hAnsi="Century Gothic"/>
              </w:rPr>
              <w:t>Operador</w:t>
            </w:r>
          </w:p>
        </w:tc>
      </w:tr>
      <w:tr w:rsidR="00723C93" w:rsidRPr="00B575FE" w14:paraId="1E920023" w14:textId="77777777" w:rsidTr="003B624E">
        <w:trPr>
          <w:trHeight w:val="1010"/>
        </w:trPr>
        <w:tc>
          <w:tcPr>
            <w:tcW w:w="364" w:type="dxa"/>
            <w:tcBorders>
              <w:right w:val="nil"/>
            </w:tcBorders>
          </w:tcPr>
          <w:p w14:paraId="6199DB34" w14:textId="77777777" w:rsidR="00723C93" w:rsidRPr="00B575FE" w:rsidRDefault="00723C93" w:rsidP="003B624E">
            <w:pPr>
              <w:pStyle w:val="TableParagraph"/>
              <w:spacing w:line="250" w:lineRule="exact"/>
              <w:ind w:left="71"/>
              <w:rPr>
                <w:rFonts w:ascii="Century Gothic" w:hAnsi="Century Gothic"/>
              </w:rPr>
            </w:pPr>
            <w:r w:rsidRPr="00B575FE">
              <w:rPr>
                <w:rFonts w:ascii="Century Gothic" w:hAnsi="Century Gothic"/>
              </w:rPr>
              <w:t>2</w:t>
            </w:r>
          </w:p>
        </w:tc>
        <w:tc>
          <w:tcPr>
            <w:tcW w:w="2803" w:type="dxa"/>
            <w:tcBorders>
              <w:left w:val="nil"/>
              <w:right w:val="nil"/>
            </w:tcBorders>
          </w:tcPr>
          <w:p w14:paraId="667B3B25" w14:textId="77777777" w:rsidR="00723C93" w:rsidRPr="00B575FE" w:rsidRDefault="00723C93" w:rsidP="003B624E">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2098F1CE" w14:textId="77777777" w:rsidR="00723C93" w:rsidRPr="00B575FE" w:rsidRDefault="00723C93" w:rsidP="003B624E">
            <w:pPr>
              <w:pStyle w:val="TableParagraph"/>
              <w:spacing w:line="248" w:lineRule="exact"/>
              <w:ind w:left="185"/>
              <w:rPr>
                <w:rFonts w:ascii="Century Gothic" w:hAnsi="Century Gothic"/>
              </w:rPr>
            </w:pPr>
            <w:r w:rsidRPr="00B575FE">
              <w:rPr>
                <w:rFonts w:ascii="Century Gothic" w:hAnsi="Century Gothic"/>
              </w:rPr>
              <w:t>Telefone:</w:t>
            </w:r>
          </w:p>
          <w:p w14:paraId="26812CE0" w14:textId="77777777" w:rsidR="00723C93" w:rsidRPr="00B575FE" w:rsidRDefault="00723C93" w:rsidP="003B624E">
            <w:pPr>
              <w:pStyle w:val="TableParagraph"/>
              <w:spacing w:line="235" w:lineRule="exact"/>
              <w:ind w:left="185"/>
              <w:rPr>
                <w:rFonts w:ascii="Century Gothic" w:hAnsi="Century Gothic"/>
              </w:rPr>
            </w:pPr>
            <w:r w:rsidRPr="00B575FE">
              <w:rPr>
                <w:rFonts w:ascii="Century Gothic" w:hAnsi="Century Gothic"/>
              </w:rPr>
              <w:t>E-mail:</w:t>
            </w:r>
          </w:p>
        </w:tc>
        <w:tc>
          <w:tcPr>
            <w:tcW w:w="6469" w:type="dxa"/>
            <w:gridSpan w:val="2"/>
            <w:tcBorders>
              <w:left w:val="nil"/>
            </w:tcBorders>
          </w:tcPr>
          <w:p w14:paraId="44A35A54" w14:textId="77777777" w:rsidR="00723C93" w:rsidRPr="00B575FE" w:rsidRDefault="00723C93" w:rsidP="003B624E">
            <w:pPr>
              <w:pStyle w:val="TableParagraph"/>
              <w:spacing w:line="250"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49CD10E5"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RG:</w:t>
            </w:r>
          </w:p>
          <w:p w14:paraId="5B0E0CDD"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Celular:</w:t>
            </w:r>
          </w:p>
          <w:p w14:paraId="451054CC" w14:textId="77777777" w:rsidR="00723C93" w:rsidRPr="00B575FE" w:rsidRDefault="00723C93" w:rsidP="003B624E">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31249895" w14:textId="77777777" w:rsidTr="003B624E">
        <w:trPr>
          <w:trHeight w:val="1012"/>
        </w:trPr>
        <w:tc>
          <w:tcPr>
            <w:tcW w:w="364" w:type="dxa"/>
            <w:tcBorders>
              <w:right w:val="nil"/>
            </w:tcBorders>
          </w:tcPr>
          <w:p w14:paraId="621BF303" w14:textId="77777777" w:rsidR="00723C93" w:rsidRPr="00B575FE" w:rsidRDefault="00723C93" w:rsidP="003B624E">
            <w:pPr>
              <w:pStyle w:val="TableParagraph"/>
              <w:spacing w:line="251" w:lineRule="exact"/>
              <w:ind w:left="71"/>
              <w:rPr>
                <w:rFonts w:ascii="Century Gothic" w:hAnsi="Century Gothic"/>
              </w:rPr>
            </w:pPr>
            <w:r w:rsidRPr="00B575FE">
              <w:rPr>
                <w:rFonts w:ascii="Century Gothic" w:hAnsi="Century Gothic"/>
              </w:rPr>
              <w:t>3</w:t>
            </w:r>
          </w:p>
        </w:tc>
        <w:tc>
          <w:tcPr>
            <w:tcW w:w="2803" w:type="dxa"/>
            <w:tcBorders>
              <w:left w:val="nil"/>
              <w:right w:val="nil"/>
            </w:tcBorders>
          </w:tcPr>
          <w:p w14:paraId="6546B20C" w14:textId="77777777" w:rsidR="00723C93" w:rsidRPr="00B575FE" w:rsidRDefault="00723C93" w:rsidP="003B624E">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64296F24" w14:textId="77777777" w:rsidR="00723C93" w:rsidRPr="00B575FE" w:rsidRDefault="00723C93" w:rsidP="003B624E">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2499B0CA" w14:textId="77777777" w:rsidR="00723C93" w:rsidRPr="00B575FE" w:rsidRDefault="00723C93" w:rsidP="003B624E">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372000C3"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RG:</w:t>
            </w:r>
          </w:p>
          <w:p w14:paraId="61CA0856"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Celular:</w:t>
            </w:r>
          </w:p>
          <w:p w14:paraId="1EAEC0BB" w14:textId="77777777" w:rsidR="00723C93" w:rsidRPr="00B575FE" w:rsidRDefault="00723C93" w:rsidP="003B624E">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7C71D701" w14:textId="77777777" w:rsidTr="003B624E">
        <w:trPr>
          <w:trHeight w:val="1010"/>
        </w:trPr>
        <w:tc>
          <w:tcPr>
            <w:tcW w:w="364" w:type="dxa"/>
            <w:tcBorders>
              <w:right w:val="nil"/>
            </w:tcBorders>
          </w:tcPr>
          <w:p w14:paraId="63FE4D04" w14:textId="77777777" w:rsidR="00723C93" w:rsidRPr="00B575FE" w:rsidRDefault="00723C93" w:rsidP="003B624E">
            <w:pPr>
              <w:pStyle w:val="TableParagraph"/>
              <w:spacing w:line="251" w:lineRule="exact"/>
              <w:ind w:left="71"/>
              <w:rPr>
                <w:rFonts w:ascii="Century Gothic" w:hAnsi="Century Gothic"/>
              </w:rPr>
            </w:pPr>
            <w:r w:rsidRPr="00B575FE">
              <w:rPr>
                <w:rFonts w:ascii="Century Gothic" w:hAnsi="Century Gothic"/>
              </w:rPr>
              <w:t>4</w:t>
            </w:r>
          </w:p>
        </w:tc>
        <w:tc>
          <w:tcPr>
            <w:tcW w:w="2803" w:type="dxa"/>
            <w:tcBorders>
              <w:left w:val="nil"/>
              <w:right w:val="nil"/>
            </w:tcBorders>
          </w:tcPr>
          <w:p w14:paraId="2DDD77D5" w14:textId="77777777" w:rsidR="00723C93" w:rsidRPr="00B575FE" w:rsidRDefault="00723C93" w:rsidP="003B624E">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244AF701" w14:textId="77777777" w:rsidR="00723C93" w:rsidRPr="00B575FE" w:rsidRDefault="00723C93" w:rsidP="003B624E">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6AF2A5EC" w14:textId="77777777" w:rsidR="00723C93" w:rsidRPr="00B575FE" w:rsidRDefault="00723C93" w:rsidP="003B624E">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79D4304A"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RG:</w:t>
            </w:r>
          </w:p>
          <w:p w14:paraId="5C4D73E7"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Celular:</w:t>
            </w:r>
          </w:p>
          <w:p w14:paraId="226449D9" w14:textId="77777777" w:rsidR="00723C93" w:rsidRPr="00B575FE" w:rsidRDefault="00723C93" w:rsidP="003B624E">
            <w:pPr>
              <w:pStyle w:val="TableParagraph"/>
              <w:spacing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2A511FEB" w14:textId="77777777" w:rsidTr="003B624E">
        <w:trPr>
          <w:trHeight w:val="1012"/>
        </w:trPr>
        <w:tc>
          <w:tcPr>
            <w:tcW w:w="364" w:type="dxa"/>
            <w:tcBorders>
              <w:right w:val="nil"/>
            </w:tcBorders>
          </w:tcPr>
          <w:p w14:paraId="36524503" w14:textId="77777777" w:rsidR="00723C93" w:rsidRPr="00B575FE" w:rsidRDefault="00723C93" w:rsidP="003B624E">
            <w:pPr>
              <w:pStyle w:val="TableParagraph"/>
              <w:spacing w:before="1"/>
              <w:ind w:left="71"/>
              <w:rPr>
                <w:rFonts w:ascii="Century Gothic" w:hAnsi="Century Gothic"/>
              </w:rPr>
            </w:pPr>
            <w:r w:rsidRPr="00B575FE">
              <w:rPr>
                <w:rFonts w:ascii="Century Gothic" w:hAnsi="Century Gothic"/>
              </w:rPr>
              <w:t>5</w:t>
            </w:r>
          </w:p>
        </w:tc>
        <w:tc>
          <w:tcPr>
            <w:tcW w:w="2803" w:type="dxa"/>
            <w:tcBorders>
              <w:left w:val="nil"/>
              <w:right w:val="nil"/>
            </w:tcBorders>
          </w:tcPr>
          <w:p w14:paraId="0D2E637A" w14:textId="77777777" w:rsidR="00723C93" w:rsidRPr="00B575FE" w:rsidRDefault="00723C93" w:rsidP="003B624E">
            <w:pPr>
              <w:pStyle w:val="TableParagraph"/>
              <w:spacing w:before="1"/>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47AAFB90" w14:textId="77777777" w:rsidR="00723C93" w:rsidRPr="00B575FE" w:rsidRDefault="00723C93" w:rsidP="003B624E">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05819EA7" w14:textId="77777777" w:rsidR="00723C93" w:rsidRPr="00B575FE" w:rsidRDefault="00723C93" w:rsidP="003B624E">
            <w:pPr>
              <w:pStyle w:val="TableParagraph"/>
              <w:spacing w:before="1" w:line="252"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58B03041"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RG:</w:t>
            </w:r>
          </w:p>
          <w:p w14:paraId="7A38014E"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Celular:</w:t>
            </w:r>
          </w:p>
          <w:p w14:paraId="5197096B" w14:textId="77777777" w:rsidR="00723C93" w:rsidRPr="00B575FE" w:rsidRDefault="00723C93" w:rsidP="003B624E">
            <w:pPr>
              <w:pStyle w:val="TableParagraph"/>
              <w:spacing w:before="1"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5C876240" w14:textId="77777777" w:rsidTr="003B624E">
        <w:trPr>
          <w:trHeight w:val="1009"/>
        </w:trPr>
        <w:tc>
          <w:tcPr>
            <w:tcW w:w="364" w:type="dxa"/>
            <w:tcBorders>
              <w:right w:val="nil"/>
            </w:tcBorders>
          </w:tcPr>
          <w:p w14:paraId="0542503E" w14:textId="77777777" w:rsidR="00723C93" w:rsidRPr="00B575FE" w:rsidRDefault="00723C93" w:rsidP="003B624E">
            <w:pPr>
              <w:pStyle w:val="TableParagraph"/>
              <w:spacing w:line="249" w:lineRule="exact"/>
              <w:ind w:left="71"/>
              <w:rPr>
                <w:rFonts w:ascii="Century Gothic" w:hAnsi="Century Gothic"/>
              </w:rPr>
            </w:pPr>
            <w:r w:rsidRPr="00B575FE">
              <w:rPr>
                <w:rFonts w:ascii="Century Gothic" w:hAnsi="Century Gothic"/>
              </w:rPr>
              <w:t>6</w:t>
            </w:r>
          </w:p>
        </w:tc>
        <w:tc>
          <w:tcPr>
            <w:tcW w:w="2803" w:type="dxa"/>
            <w:tcBorders>
              <w:left w:val="nil"/>
              <w:right w:val="nil"/>
            </w:tcBorders>
          </w:tcPr>
          <w:p w14:paraId="5C0D1424" w14:textId="77777777" w:rsidR="00723C93" w:rsidRPr="00B575FE" w:rsidRDefault="00723C93" w:rsidP="003B624E">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7CCA9D10" w14:textId="77777777" w:rsidR="00723C93" w:rsidRPr="00B575FE" w:rsidRDefault="00723C93" w:rsidP="003B624E">
            <w:pPr>
              <w:pStyle w:val="TableParagraph"/>
              <w:spacing w:line="248" w:lineRule="exact"/>
              <w:ind w:left="185"/>
              <w:rPr>
                <w:rFonts w:ascii="Century Gothic" w:hAnsi="Century Gothic"/>
              </w:rPr>
            </w:pPr>
            <w:r w:rsidRPr="00B575FE">
              <w:rPr>
                <w:rFonts w:ascii="Century Gothic" w:hAnsi="Century Gothic"/>
              </w:rPr>
              <w:t>Telefone:</w:t>
            </w:r>
          </w:p>
          <w:p w14:paraId="03F875EA" w14:textId="77777777" w:rsidR="00723C93" w:rsidRPr="00B575FE" w:rsidRDefault="00723C93" w:rsidP="003B624E">
            <w:pPr>
              <w:pStyle w:val="TableParagraph"/>
              <w:spacing w:line="233" w:lineRule="exact"/>
              <w:ind w:left="185"/>
              <w:rPr>
                <w:rFonts w:ascii="Century Gothic" w:hAnsi="Century Gothic"/>
              </w:rPr>
            </w:pPr>
            <w:r w:rsidRPr="00B575FE">
              <w:rPr>
                <w:rFonts w:ascii="Century Gothic" w:hAnsi="Century Gothic"/>
              </w:rPr>
              <w:t>E-mail:</w:t>
            </w:r>
          </w:p>
        </w:tc>
        <w:tc>
          <w:tcPr>
            <w:tcW w:w="6469" w:type="dxa"/>
            <w:gridSpan w:val="2"/>
            <w:tcBorders>
              <w:left w:val="nil"/>
            </w:tcBorders>
          </w:tcPr>
          <w:p w14:paraId="6DD0324D" w14:textId="77777777" w:rsidR="00723C93" w:rsidRPr="00B575FE" w:rsidRDefault="00723C93" w:rsidP="003B624E">
            <w:pPr>
              <w:pStyle w:val="TableParagraph"/>
              <w:spacing w:line="249"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72698D3"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RG:</w:t>
            </w:r>
          </w:p>
          <w:p w14:paraId="4EC1C35F"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Celular:</w:t>
            </w:r>
          </w:p>
          <w:p w14:paraId="7A7102DA" w14:textId="77777777" w:rsidR="00723C93" w:rsidRPr="00B575FE" w:rsidRDefault="00723C93" w:rsidP="003B624E">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bl>
    <w:p w14:paraId="50D1113C" w14:textId="77777777" w:rsidR="00723C93" w:rsidRPr="00B575FE" w:rsidRDefault="00723C93" w:rsidP="00723C93">
      <w:pPr>
        <w:pStyle w:val="Corpodetexto"/>
        <w:spacing w:before="5"/>
        <w:rPr>
          <w:rFonts w:ascii="Century Gothic" w:hAnsi="Century Gothic"/>
          <w:b/>
          <w:sz w:val="27"/>
        </w:rPr>
      </w:pPr>
    </w:p>
    <w:p w14:paraId="7F8EF86B" w14:textId="77777777" w:rsidR="00723C93" w:rsidRPr="00B575FE" w:rsidRDefault="00723C93" w:rsidP="00723C93">
      <w:pPr>
        <w:pStyle w:val="Corpodetexto"/>
        <w:tabs>
          <w:tab w:val="left" w:pos="3260"/>
          <w:tab w:val="left" w:pos="73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2ADD27F8" w14:textId="77777777" w:rsidR="00723C93" w:rsidRPr="00B575FE" w:rsidRDefault="00723C93" w:rsidP="00723C93">
      <w:pPr>
        <w:pStyle w:val="Corpodetexto"/>
        <w:rPr>
          <w:rFonts w:ascii="Century Gothic" w:hAnsi="Century Gothic"/>
          <w:sz w:val="20"/>
        </w:rPr>
      </w:pPr>
    </w:p>
    <w:p w14:paraId="01531BC1" w14:textId="77777777" w:rsidR="00723C93" w:rsidRPr="00B575FE" w:rsidRDefault="00723C93" w:rsidP="00723C93">
      <w:pPr>
        <w:pStyle w:val="Corpodetexto"/>
        <w:rPr>
          <w:rFonts w:ascii="Century Gothic" w:hAnsi="Century Gothic"/>
          <w:sz w:val="20"/>
        </w:rPr>
      </w:pPr>
    </w:p>
    <w:p w14:paraId="6C5C799A" w14:textId="77777777" w:rsidR="00723C93" w:rsidRPr="00B575FE" w:rsidRDefault="00723C93" w:rsidP="00723C93">
      <w:pPr>
        <w:pStyle w:val="Corpodetexto"/>
        <w:rPr>
          <w:rFonts w:ascii="Century Gothic" w:hAnsi="Century Gothic"/>
          <w:sz w:val="20"/>
        </w:rPr>
      </w:pPr>
    </w:p>
    <w:p w14:paraId="32B1F585" w14:textId="77777777" w:rsidR="00723C93" w:rsidRPr="00B575FE" w:rsidRDefault="00723C93" w:rsidP="00723C93">
      <w:pPr>
        <w:pStyle w:val="Corpodetexto"/>
        <w:spacing w:before="7"/>
        <w:rPr>
          <w:rFonts w:ascii="Century Gothic" w:hAnsi="Century Gothic"/>
          <w:sz w:val="18"/>
        </w:rPr>
      </w:pPr>
      <w:r w:rsidRPr="00B575FE">
        <w:rPr>
          <w:rFonts w:ascii="Century Gothic" w:hAnsi="Century Gothic"/>
          <w:noProof/>
        </w:rPr>
        <mc:AlternateContent>
          <mc:Choice Requires="wps">
            <w:drawing>
              <wp:anchor distT="0" distB="0" distL="0" distR="0" simplePos="0" relativeHeight="251662336" behindDoc="1" locked="0" layoutInCell="1" allowOverlap="1" wp14:anchorId="78D0A5DD" wp14:editId="777800E0">
                <wp:simplePos x="0" y="0"/>
                <wp:positionH relativeFrom="page">
                  <wp:posOffset>2665730</wp:posOffset>
                </wp:positionH>
                <wp:positionV relativeFrom="paragraph">
                  <wp:posOffset>163830</wp:posOffset>
                </wp:positionV>
                <wp:extent cx="2591435" cy="1270"/>
                <wp:effectExtent l="8255" t="8890" r="10160" b="8890"/>
                <wp:wrapTopAndBottom/>
                <wp:docPr id="33" name="Forma livr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3B3E0D" id="Forma livre 33" o:spid="_x0000_s1026" style="position:absolute;margin-left:209.9pt;margin-top:12.9pt;width:204.0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" path="m,l4080,e" filled="f" strokeweight=".48pt">
                <v:path arrowok="t" o:connecttype="custom" o:connectlocs="0,0;2590800,0" o:connectangles="0,0"/>
                <w10:wrap type="topAndBottom" anchorx="page"/>
              </v:shape>
            </w:pict>
          </mc:Fallback>
        </mc:AlternateContent>
      </w:r>
    </w:p>
    <w:p w14:paraId="7024B5F9" w14:textId="77777777" w:rsidR="00723C93" w:rsidRPr="00B575FE" w:rsidRDefault="00723C93" w:rsidP="00723C93">
      <w:pPr>
        <w:pStyle w:val="Corpodetexto"/>
        <w:spacing w:before="11"/>
        <w:ind w:left="617" w:right="610"/>
        <w:jc w:val="center"/>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4B65F64F" w14:textId="77777777" w:rsidR="00723C93" w:rsidRPr="00B575FE" w:rsidRDefault="00723C93" w:rsidP="00723C93">
      <w:pPr>
        <w:pStyle w:val="Ttulo1"/>
        <w:ind w:right="1196"/>
        <w:rPr>
          <w:rFonts w:ascii="Century Gothic" w:hAnsi="Century Gothic"/>
        </w:rPr>
      </w:pPr>
      <w:r w:rsidRPr="00B575FE">
        <w:rPr>
          <w:rFonts w:ascii="Century Gothic" w:hAnsi="Century Gothic"/>
        </w:rPr>
        <w:t>ANEXO</w:t>
      </w:r>
      <w:r w:rsidRPr="00B575FE">
        <w:rPr>
          <w:rFonts w:ascii="Century Gothic" w:hAnsi="Century Gothic"/>
          <w:spacing w:val="-3"/>
        </w:rPr>
        <w:t xml:space="preserve"> </w:t>
      </w:r>
      <w:r w:rsidRPr="00B575FE">
        <w:rPr>
          <w:rFonts w:ascii="Century Gothic" w:hAnsi="Century Gothic"/>
        </w:rPr>
        <w:t>II</w:t>
      </w:r>
    </w:p>
    <w:p w14:paraId="21A7216C" w14:textId="77777777" w:rsidR="00723C93" w:rsidRPr="00B575FE" w:rsidRDefault="00723C93" w:rsidP="00723C93">
      <w:pPr>
        <w:spacing w:before="41" w:line="276" w:lineRule="auto"/>
        <w:ind w:left="617" w:right="1267"/>
        <w:jc w:val="center"/>
        <w:rPr>
          <w:rFonts w:ascii="Century Gothic" w:hAnsi="Century Gothic"/>
          <w:b/>
        </w:rPr>
      </w:pPr>
      <w:r w:rsidRPr="00B575FE">
        <w:rPr>
          <w:rFonts w:ascii="Century Gothic" w:hAnsi="Century Gothic"/>
          <w:b/>
        </w:rPr>
        <w:t>TERMO DE ADESÃO AO SISTEMA ELETRÔNICO DE LICITAÇÕES DA</w:t>
      </w:r>
      <w:r w:rsidRPr="00B575FE">
        <w:rPr>
          <w:rFonts w:ascii="Century Gothic" w:hAnsi="Century Gothic"/>
          <w:b/>
          <w:spacing w:val="-57"/>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w:t>
      </w:r>
      <w:r w:rsidRPr="00B575FE">
        <w:rPr>
          <w:rFonts w:ascii="Century Gothic" w:hAnsi="Century Gothic"/>
          <w:b/>
          <w:spacing w:val="3"/>
        </w:rPr>
        <w:t xml:space="preserve"> </w:t>
      </w:r>
      <w:r w:rsidRPr="00B575FE">
        <w:rPr>
          <w:rFonts w:ascii="Century Gothic" w:hAnsi="Century Gothic"/>
          <w:b/>
        </w:rPr>
        <w:t>E LEILÕES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r w:rsidRPr="00B575FE">
        <w:rPr>
          <w:rFonts w:ascii="Century Gothic" w:hAnsi="Century Gothic"/>
          <w:b/>
          <w:spacing w:val="5"/>
        </w:rPr>
        <w:t xml:space="preserve"> </w:t>
      </w:r>
      <w:r w:rsidRPr="00B575FE">
        <w:rPr>
          <w:rFonts w:ascii="Century Gothic" w:hAnsi="Century Gothic"/>
          <w:b/>
        </w:rPr>
        <w:t>– LICITANTE</w:t>
      </w:r>
    </w:p>
    <w:p w14:paraId="23B9F537" w14:textId="77777777" w:rsidR="00723C93" w:rsidRPr="00B575FE" w:rsidRDefault="00723C93" w:rsidP="00723C93">
      <w:pPr>
        <w:pStyle w:val="Corpodetexto"/>
        <w:spacing w:before="11"/>
        <w:rPr>
          <w:rFonts w:ascii="Century Gothic" w:hAnsi="Century Gothic"/>
          <w:b/>
          <w:sz w:val="13"/>
        </w:rPr>
      </w:pPr>
    </w:p>
    <w:tbl>
      <w:tblPr>
        <w:tblStyle w:val="TableNormal"/>
        <w:tblW w:w="0" w:type="auto"/>
        <w:tblInd w:w="3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82"/>
        <w:gridCol w:w="4389"/>
      </w:tblGrid>
      <w:tr w:rsidR="00723C93" w:rsidRPr="00B575FE" w14:paraId="34A94765" w14:textId="77777777" w:rsidTr="003B624E">
        <w:trPr>
          <w:trHeight w:val="421"/>
        </w:trPr>
        <w:tc>
          <w:tcPr>
            <w:tcW w:w="9071" w:type="dxa"/>
            <w:gridSpan w:val="2"/>
          </w:tcPr>
          <w:p w14:paraId="300115AC"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Razão</w:t>
            </w:r>
            <w:r w:rsidRPr="00B575FE">
              <w:rPr>
                <w:rFonts w:ascii="Century Gothic" w:hAnsi="Century Gothic"/>
                <w:spacing w:val="-3"/>
                <w:sz w:val="24"/>
              </w:rPr>
              <w:t xml:space="preserve"> </w:t>
            </w:r>
            <w:r w:rsidRPr="00B575FE">
              <w:rPr>
                <w:rFonts w:ascii="Century Gothic" w:hAnsi="Century Gothic"/>
                <w:sz w:val="24"/>
              </w:rPr>
              <w:t>Social:</w:t>
            </w:r>
          </w:p>
        </w:tc>
      </w:tr>
      <w:tr w:rsidR="00723C93" w:rsidRPr="00B575FE" w14:paraId="64279F2F" w14:textId="77777777" w:rsidTr="003B624E">
        <w:trPr>
          <w:trHeight w:val="424"/>
        </w:trPr>
        <w:tc>
          <w:tcPr>
            <w:tcW w:w="9071" w:type="dxa"/>
            <w:gridSpan w:val="2"/>
          </w:tcPr>
          <w:p w14:paraId="5D24B459"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Endereço:</w:t>
            </w:r>
          </w:p>
        </w:tc>
      </w:tr>
      <w:tr w:rsidR="00723C93" w:rsidRPr="00B575FE" w14:paraId="4BCB8E44" w14:textId="77777777" w:rsidTr="003B624E">
        <w:trPr>
          <w:trHeight w:val="421"/>
        </w:trPr>
        <w:tc>
          <w:tcPr>
            <w:tcW w:w="4682" w:type="dxa"/>
          </w:tcPr>
          <w:p w14:paraId="5F12BAA5"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Complemento:</w:t>
            </w:r>
          </w:p>
        </w:tc>
        <w:tc>
          <w:tcPr>
            <w:tcW w:w="4389" w:type="dxa"/>
          </w:tcPr>
          <w:p w14:paraId="6C8F2D59" w14:textId="77777777" w:rsidR="00723C93" w:rsidRPr="00B575FE" w:rsidRDefault="00723C93" w:rsidP="003B624E">
            <w:pPr>
              <w:pStyle w:val="TableParagraph"/>
              <w:spacing w:before="104"/>
              <w:ind w:left="55"/>
              <w:rPr>
                <w:rFonts w:ascii="Century Gothic" w:hAnsi="Century Gothic"/>
                <w:sz w:val="24"/>
              </w:rPr>
            </w:pPr>
            <w:r w:rsidRPr="00B575FE">
              <w:rPr>
                <w:rFonts w:ascii="Century Gothic" w:hAnsi="Century Gothic"/>
                <w:sz w:val="24"/>
              </w:rPr>
              <w:t>Bairro:</w:t>
            </w:r>
          </w:p>
        </w:tc>
      </w:tr>
      <w:tr w:rsidR="00723C93" w:rsidRPr="00B575FE" w14:paraId="42210123" w14:textId="77777777" w:rsidTr="003B624E">
        <w:trPr>
          <w:trHeight w:val="421"/>
        </w:trPr>
        <w:tc>
          <w:tcPr>
            <w:tcW w:w="4682" w:type="dxa"/>
          </w:tcPr>
          <w:p w14:paraId="5B1DA5F0"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Cidade:</w:t>
            </w:r>
          </w:p>
        </w:tc>
        <w:tc>
          <w:tcPr>
            <w:tcW w:w="4389" w:type="dxa"/>
          </w:tcPr>
          <w:p w14:paraId="1B73BCDC" w14:textId="77777777" w:rsidR="00723C93" w:rsidRPr="00B575FE" w:rsidRDefault="00723C93" w:rsidP="003B624E">
            <w:pPr>
              <w:pStyle w:val="TableParagraph"/>
              <w:spacing w:before="104"/>
              <w:ind w:left="55"/>
              <w:rPr>
                <w:rFonts w:ascii="Century Gothic" w:hAnsi="Century Gothic"/>
                <w:sz w:val="24"/>
              </w:rPr>
            </w:pPr>
            <w:r w:rsidRPr="00B575FE">
              <w:rPr>
                <w:rFonts w:ascii="Century Gothic" w:hAnsi="Century Gothic"/>
                <w:sz w:val="24"/>
              </w:rPr>
              <w:t>UF:</w:t>
            </w:r>
          </w:p>
        </w:tc>
      </w:tr>
      <w:tr w:rsidR="00723C93" w:rsidRPr="00B575FE" w14:paraId="3FEC7AF4" w14:textId="77777777" w:rsidTr="003B624E">
        <w:trPr>
          <w:trHeight w:val="421"/>
        </w:trPr>
        <w:tc>
          <w:tcPr>
            <w:tcW w:w="4682" w:type="dxa"/>
          </w:tcPr>
          <w:p w14:paraId="073584EB"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CEP:</w:t>
            </w:r>
          </w:p>
        </w:tc>
        <w:tc>
          <w:tcPr>
            <w:tcW w:w="4389" w:type="dxa"/>
          </w:tcPr>
          <w:p w14:paraId="2B38DFBF" w14:textId="77777777" w:rsidR="00723C93" w:rsidRPr="00B575FE" w:rsidRDefault="00723C93" w:rsidP="003B624E">
            <w:pPr>
              <w:pStyle w:val="TableParagraph"/>
              <w:spacing w:before="104"/>
              <w:ind w:left="56"/>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Comercial:</w:t>
            </w:r>
          </w:p>
        </w:tc>
      </w:tr>
      <w:tr w:rsidR="00723C93" w:rsidRPr="00B575FE" w14:paraId="3A95A549" w14:textId="77777777" w:rsidTr="003B624E">
        <w:trPr>
          <w:trHeight w:val="424"/>
        </w:trPr>
        <w:tc>
          <w:tcPr>
            <w:tcW w:w="4682" w:type="dxa"/>
          </w:tcPr>
          <w:p w14:paraId="6E35B0F0"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CNPJ:</w:t>
            </w:r>
          </w:p>
        </w:tc>
        <w:tc>
          <w:tcPr>
            <w:tcW w:w="4389" w:type="dxa"/>
          </w:tcPr>
          <w:p w14:paraId="1CD1E046" w14:textId="77777777" w:rsidR="00723C93" w:rsidRPr="00B575FE" w:rsidRDefault="00723C93" w:rsidP="003B624E">
            <w:pPr>
              <w:pStyle w:val="TableParagraph"/>
              <w:spacing w:before="104"/>
              <w:ind w:left="56"/>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723C93" w:rsidRPr="00B575FE" w14:paraId="11271D4B" w14:textId="77777777" w:rsidTr="003B624E">
        <w:trPr>
          <w:trHeight w:val="421"/>
        </w:trPr>
        <w:tc>
          <w:tcPr>
            <w:tcW w:w="9071" w:type="dxa"/>
            <w:gridSpan w:val="2"/>
          </w:tcPr>
          <w:p w14:paraId="19F2C2C7"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ME/EPP:</w:t>
            </w:r>
          </w:p>
        </w:tc>
      </w:tr>
      <w:tr w:rsidR="00723C93" w:rsidRPr="00B575FE" w14:paraId="7DA1C878" w14:textId="77777777" w:rsidTr="003B624E">
        <w:trPr>
          <w:trHeight w:val="421"/>
        </w:trPr>
        <w:tc>
          <w:tcPr>
            <w:tcW w:w="9071" w:type="dxa"/>
            <w:gridSpan w:val="2"/>
          </w:tcPr>
          <w:p w14:paraId="249B8749"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Representante</w:t>
            </w:r>
            <w:r w:rsidRPr="00B575FE">
              <w:rPr>
                <w:rFonts w:ascii="Century Gothic" w:hAnsi="Century Gothic"/>
                <w:spacing w:val="-2"/>
                <w:sz w:val="24"/>
              </w:rPr>
              <w:t xml:space="preserve"> </w:t>
            </w:r>
            <w:r w:rsidRPr="00B575FE">
              <w:rPr>
                <w:rFonts w:ascii="Century Gothic" w:hAnsi="Century Gothic"/>
                <w:sz w:val="24"/>
              </w:rPr>
              <w:t>Legal:</w:t>
            </w:r>
          </w:p>
        </w:tc>
      </w:tr>
      <w:tr w:rsidR="00723C93" w:rsidRPr="00B575FE" w14:paraId="58BED910" w14:textId="77777777" w:rsidTr="003B624E">
        <w:trPr>
          <w:trHeight w:val="421"/>
        </w:trPr>
        <w:tc>
          <w:tcPr>
            <w:tcW w:w="9071" w:type="dxa"/>
            <w:gridSpan w:val="2"/>
          </w:tcPr>
          <w:p w14:paraId="42949257"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Email:</w:t>
            </w:r>
          </w:p>
        </w:tc>
      </w:tr>
      <w:tr w:rsidR="00723C93" w:rsidRPr="00B575FE" w14:paraId="4749B7AD" w14:textId="77777777" w:rsidTr="003B624E">
        <w:trPr>
          <w:trHeight w:val="424"/>
        </w:trPr>
        <w:tc>
          <w:tcPr>
            <w:tcW w:w="4682" w:type="dxa"/>
            <w:tcBorders>
              <w:right w:val="single" w:sz="4" w:space="0" w:color="000000"/>
            </w:tcBorders>
          </w:tcPr>
          <w:p w14:paraId="2C9A2344"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CPF:</w:t>
            </w:r>
          </w:p>
        </w:tc>
        <w:tc>
          <w:tcPr>
            <w:tcW w:w="4389" w:type="dxa"/>
            <w:tcBorders>
              <w:left w:val="single" w:sz="4" w:space="0" w:color="000000"/>
            </w:tcBorders>
          </w:tcPr>
          <w:p w14:paraId="3047A31F" w14:textId="77777777" w:rsidR="00723C93" w:rsidRPr="00B575FE" w:rsidRDefault="00723C93" w:rsidP="003B624E">
            <w:pPr>
              <w:pStyle w:val="TableParagraph"/>
              <w:spacing w:before="104"/>
              <w:ind w:left="11"/>
              <w:rPr>
                <w:rFonts w:ascii="Century Gothic" w:hAnsi="Century Gothic"/>
                <w:sz w:val="24"/>
              </w:rPr>
            </w:pPr>
            <w:r w:rsidRPr="00B575FE">
              <w:rPr>
                <w:rFonts w:ascii="Century Gothic" w:hAnsi="Century Gothic"/>
                <w:sz w:val="24"/>
              </w:rPr>
              <w:t>RG:</w:t>
            </w:r>
          </w:p>
        </w:tc>
      </w:tr>
      <w:tr w:rsidR="00723C93" w:rsidRPr="00B575FE" w14:paraId="6592AE84" w14:textId="77777777" w:rsidTr="003B624E">
        <w:trPr>
          <w:trHeight w:val="421"/>
        </w:trPr>
        <w:tc>
          <w:tcPr>
            <w:tcW w:w="4682" w:type="dxa"/>
            <w:tcBorders>
              <w:right w:val="single" w:sz="4" w:space="0" w:color="000000"/>
            </w:tcBorders>
          </w:tcPr>
          <w:p w14:paraId="72183266"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Resp.</w:t>
            </w:r>
            <w:r w:rsidRPr="00B575FE">
              <w:rPr>
                <w:rFonts w:ascii="Century Gothic" w:hAnsi="Century Gothic"/>
                <w:spacing w:val="-2"/>
                <w:sz w:val="24"/>
              </w:rPr>
              <w:t xml:space="preserve"> </w:t>
            </w:r>
            <w:r w:rsidRPr="00B575FE">
              <w:rPr>
                <w:rFonts w:ascii="Century Gothic" w:hAnsi="Century Gothic"/>
                <w:sz w:val="24"/>
              </w:rPr>
              <w:t>Financeiro:</w:t>
            </w:r>
          </w:p>
        </w:tc>
        <w:tc>
          <w:tcPr>
            <w:tcW w:w="4389" w:type="dxa"/>
            <w:tcBorders>
              <w:left w:val="single" w:sz="4" w:space="0" w:color="000000"/>
            </w:tcBorders>
          </w:tcPr>
          <w:p w14:paraId="255268FE" w14:textId="77777777" w:rsidR="00723C93" w:rsidRPr="00B575FE" w:rsidRDefault="00723C93" w:rsidP="003B624E">
            <w:pPr>
              <w:pStyle w:val="TableParagraph"/>
              <w:spacing w:before="104"/>
              <w:ind w:left="11"/>
              <w:rPr>
                <w:rFonts w:ascii="Century Gothic" w:hAnsi="Century Gothic"/>
                <w:sz w:val="24"/>
              </w:rPr>
            </w:pPr>
            <w:r w:rsidRPr="00B575FE">
              <w:rPr>
                <w:rFonts w:ascii="Century Gothic" w:hAnsi="Century Gothic"/>
                <w:sz w:val="24"/>
              </w:rPr>
              <w:t>E-mail</w:t>
            </w:r>
            <w:r w:rsidRPr="00B575FE">
              <w:rPr>
                <w:rFonts w:ascii="Century Gothic" w:hAnsi="Century Gothic"/>
                <w:spacing w:val="-1"/>
                <w:sz w:val="24"/>
              </w:rPr>
              <w:t xml:space="preserve"> </w:t>
            </w:r>
            <w:r w:rsidRPr="00B575FE">
              <w:rPr>
                <w:rFonts w:ascii="Century Gothic" w:hAnsi="Century Gothic"/>
                <w:sz w:val="24"/>
              </w:rPr>
              <w:t>Financeiro:</w:t>
            </w:r>
          </w:p>
        </w:tc>
      </w:tr>
    </w:tbl>
    <w:p w14:paraId="473DDA6A" w14:textId="77777777" w:rsidR="00723C93" w:rsidRPr="00B575FE" w:rsidRDefault="00723C93" w:rsidP="00723C93">
      <w:pPr>
        <w:pStyle w:val="Corpodetexto"/>
        <w:spacing w:before="11"/>
        <w:rPr>
          <w:rFonts w:ascii="Century Gothic" w:hAnsi="Century Gothic"/>
          <w:b/>
          <w:sz w:val="29"/>
        </w:rPr>
      </w:pPr>
    </w:p>
    <w:p w14:paraId="2AF0F3E5" w14:textId="77777777" w:rsidR="00723C93" w:rsidRPr="00B575FE" w:rsidRDefault="00723C93" w:rsidP="00723C93">
      <w:pPr>
        <w:pStyle w:val="Corpodetexto"/>
        <w:spacing w:line="276" w:lineRule="auto"/>
        <w:ind w:right="392"/>
        <w:rPr>
          <w:rFonts w:ascii="Century Gothic" w:hAnsi="Century Gothic"/>
        </w:rPr>
      </w:pPr>
      <w:r w:rsidRPr="00B575FE">
        <w:rPr>
          <w:rFonts w:ascii="Century Gothic" w:hAnsi="Century Gothic"/>
        </w:rPr>
        <w:t>Por meio do presente Termo, o Representante Legal do licitante especificado acima concorda</w:t>
      </w:r>
      <w:r w:rsidRPr="00B575FE">
        <w:rPr>
          <w:rFonts w:ascii="Century Gothic" w:hAnsi="Century Gothic"/>
          <w:spacing w:val="1"/>
        </w:rPr>
        <w:t xml:space="preserve"> </w:t>
      </w:r>
      <w:r w:rsidRPr="00B575FE">
        <w:rPr>
          <w:rFonts w:ascii="Century Gothic" w:hAnsi="Century Gothic"/>
        </w:rPr>
        <w:t>com o Regulamento do Sistema Eletrônico de Licitações da Bolsa de Licitações e Leilões do</w:t>
      </w:r>
      <w:r w:rsidRPr="00B575FE">
        <w:rPr>
          <w:rFonts w:ascii="Century Gothic" w:hAnsi="Century Gothic"/>
          <w:spacing w:val="1"/>
        </w:rPr>
        <w:t xml:space="preserve"> </w:t>
      </w:r>
      <w:r w:rsidRPr="00B575FE">
        <w:rPr>
          <w:rFonts w:ascii="Century Gothic" w:hAnsi="Century Gothic"/>
        </w:rPr>
        <w:t>Brasil</w:t>
      </w:r>
      <w:r w:rsidRPr="00B575FE">
        <w:rPr>
          <w:rFonts w:ascii="Century Gothic" w:hAnsi="Century Gothic"/>
          <w:spacing w:val="-11"/>
        </w:rPr>
        <w:t xml:space="preserve"> </w:t>
      </w:r>
      <w:r w:rsidRPr="00B575FE">
        <w:rPr>
          <w:rFonts w:ascii="Century Gothic" w:hAnsi="Century Gothic"/>
        </w:rPr>
        <w:t>–</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11"/>
        </w:rPr>
        <w:t xml:space="preserve"> </w:t>
      </w:r>
      <w:r w:rsidRPr="00B575FE">
        <w:rPr>
          <w:rFonts w:ascii="Century Gothic" w:hAnsi="Century Gothic"/>
        </w:rPr>
        <w:t>COMPRAS,</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1"/>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declara</w:t>
      </w:r>
      <w:r w:rsidRPr="00B575FE">
        <w:rPr>
          <w:rFonts w:ascii="Century Gothic" w:hAnsi="Century Gothic"/>
          <w:spacing w:val="-10"/>
        </w:rPr>
        <w:t xml:space="preserve"> </w:t>
      </w:r>
      <w:r w:rsidRPr="00B575FE">
        <w:rPr>
          <w:rFonts w:ascii="Century Gothic" w:hAnsi="Century Gothic"/>
        </w:rPr>
        <w:t>ter</w:t>
      </w:r>
      <w:r w:rsidRPr="00B575FE">
        <w:rPr>
          <w:rFonts w:ascii="Century Gothic" w:hAnsi="Century Gothic"/>
          <w:spacing w:val="-9"/>
        </w:rPr>
        <w:t xml:space="preserve"> </w:t>
      </w:r>
      <w:r w:rsidRPr="00B575FE">
        <w:rPr>
          <w:rFonts w:ascii="Century Gothic" w:hAnsi="Century Gothic"/>
        </w:rPr>
        <w:t>pleno</w:t>
      </w:r>
      <w:r w:rsidRPr="00B575FE">
        <w:rPr>
          <w:rFonts w:ascii="Century Gothic" w:hAnsi="Century Gothic"/>
          <w:spacing w:val="-8"/>
        </w:rPr>
        <w:t xml:space="preserve"> </w:t>
      </w:r>
      <w:r w:rsidRPr="00B575FE">
        <w:rPr>
          <w:rFonts w:ascii="Century Gothic" w:hAnsi="Century Gothic"/>
        </w:rPr>
        <w:t>conhecimento</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está</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conformidade</w:t>
      </w:r>
      <w:r w:rsidRPr="00B575FE">
        <w:rPr>
          <w:rFonts w:ascii="Century Gothic" w:hAnsi="Century Gothic"/>
          <w:spacing w:val="-9"/>
        </w:rPr>
        <w:t xml:space="preserve"> </w:t>
      </w:r>
      <w:r w:rsidRPr="00B575FE">
        <w:rPr>
          <w:rFonts w:ascii="Century Gothic" w:hAnsi="Century Gothic"/>
        </w:rPr>
        <w:t>com</w:t>
      </w:r>
      <w:r w:rsidRPr="00B575FE">
        <w:rPr>
          <w:rFonts w:ascii="Century Gothic" w:hAnsi="Century Gothic"/>
          <w:spacing w:val="-58"/>
        </w:rPr>
        <w:t xml:space="preserve"> </w:t>
      </w:r>
      <w:r w:rsidRPr="00B575FE">
        <w:rPr>
          <w:rFonts w:ascii="Century Gothic" w:hAnsi="Century Gothic"/>
        </w:rPr>
        <w:t>as disposições que</w:t>
      </w:r>
      <w:r w:rsidRPr="00B575FE">
        <w:rPr>
          <w:rFonts w:ascii="Century Gothic" w:hAnsi="Century Gothic"/>
          <w:spacing w:val="-3"/>
        </w:rPr>
        <w:t xml:space="preserve"> </w:t>
      </w:r>
      <w:r w:rsidRPr="00B575FE">
        <w:rPr>
          <w:rFonts w:ascii="Century Gothic" w:hAnsi="Century Gothic"/>
        </w:rPr>
        <w:t>seguem:</w:t>
      </w:r>
    </w:p>
    <w:p w14:paraId="78C9546E" w14:textId="77777777" w:rsidR="00723C93" w:rsidRPr="00B575FE" w:rsidRDefault="00723C93" w:rsidP="00723C93">
      <w:pPr>
        <w:pStyle w:val="PargrafodaLista"/>
        <w:widowControl w:val="0"/>
        <w:numPr>
          <w:ilvl w:val="1"/>
          <w:numId w:val="39"/>
        </w:numPr>
        <w:tabs>
          <w:tab w:val="left" w:pos="1110"/>
        </w:tabs>
        <w:autoSpaceDE w:val="0"/>
        <w:autoSpaceDN w:val="0"/>
        <w:spacing w:before="158"/>
        <w:ind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p>
    <w:p w14:paraId="5EB901A9" w14:textId="77777777" w:rsidR="00723C93" w:rsidRPr="00B575FE" w:rsidRDefault="00723C93" w:rsidP="00723C93">
      <w:pPr>
        <w:pStyle w:val="PargrafodaLista"/>
        <w:widowControl w:val="0"/>
        <w:numPr>
          <w:ilvl w:val="2"/>
          <w:numId w:val="39"/>
        </w:numPr>
        <w:tabs>
          <w:tab w:val="left" w:pos="1482"/>
        </w:tabs>
        <w:autoSpaceDE w:val="0"/>
        <w:autoSpaceDN w:val="0"/>
        <w:spacing w:before="44" w:line="276" w:lineRule="auto"/>
        <w:ind w:right="390"/>
        <w:contextualSpacing w:val="0"/>
        <w:jc w:val="both"/>
        <w:rPr>
          <w:rFonts w:ascii="Century Gothic" w:hAnsi="Century Gothic"/>
        </w:rPr>
      </w:pPr>
      <w:r w:rsidRPr="00B575FE">
        <w:rPr>
          <w:rFonts w:ascii="Century Gothic" w:hAnsi="Century Gothic"/>
        </w:rPr>
        <w:t>Tomar conhecimento de e cumprir todos os dispositivos constantes dos editais de</w:t>
      </w:r>
      <w:r w:rsidRPr="00B575FE">
        <w:rPr>
          <w:rFonts w:ascii="Century Gothic" w:hAnsi="Century Gothic"/>
          <w:spacing w:val="1"/>
        </w:rPr>
        <w:t xml:space="preserve"> </w:t>
      </w:r>
      <w:r w:rsidRPr="00B575FE">
        <w:rPr>
          <w:rFonts w:ascii="Century Gothic" w:hAnsi="Century Gothic"/>
        </w:rPr>
        <w:t>negócios</w:t>
      </w:r>
      <w:r w:rsidRPr="00B575FE">
        <w:rPr>
          <w:rFonts w:ascii="Century Gothic" w:hAnsi="Century Gothic"/>
          <w:spacing w:val="-1"/>
        </w:rPr>
        <w:t xml:space="preserve"> </w:t>
      </w:r>
      <w:r w:rsidRPr="00B575FE">
        <w:rPr>
          <w:rFonts w:ascii="Century Gothic" w:hAnsi="Century Gothic"/>
        </w:rPr>
        <w:t>dos quais venha</w:t>
      </w:r>
      <w:r w:rsidRPr="00B575FE">
        <w:rPr>
          <w:rFonts w:ascii="Century Gothic" w:hAnsi="Century Gothic"/>
          <w:spacing w:val="1"/>
        </w:rPr>
        <w:t xml:space="preserve"> </w:t>
      </w:r>
      <w:r w:rsidRPr="00B575FE">
        <w:rPr>
          <w:rFonts w:ascii="Century Gothic" w:hAnsi="Century Gothic"/>
        </w:rPr>
        <w:t>a participar;</w:t>
      </w:r>
    </w:p>
    <w:p w14:paraId="7A819A6A" w14:textId="77777777" w:rsidR="00723C93" w:rsidRPr="00B575FE" w:rsidRDefault="00723C93" w:rsidP="00723C93">
      <w:pPr>
        <w:pStyle w:val="PargrafodaLista"/>
        <w:widowControl w:val="0"/>
        <w:numPr>
          <w:ilvl w:val="2"/>
          <w:numId w:val="39"/>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Estatuto</w:t>
      </w:r>
      <w:r w:rsidRPr="00B575FE">
        <w:rPr>
          <w:rFonts w:ascii="Century Gothic" w:hAnsi="Century Gothic"/>
          <w:spacing w:val="1"/>
        </w:rPr>
        <w:t xml:space="preserve"> </w:t>
      </w:r>
      <w:r w:rsidRPr="00B575FE">
        <w:rPr>
          <w:rFonts w:ascii="Century Gothic" w:hAnsi="Century Gothic"/>
        </w:rPr>
        <w:t>Social</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regulamentos expedidos pela Bolsa de Licitações do Brasil, dos quais declara ter</w:t>
      </w:r>
      <w:r w:rsidRPr="00B575FE">
        <w:rPr>
          <w:rFonts w:ascii="Century Gothic" w:hAnsi="Century Gothic"/>
          <w:spacing w:val="1"/>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conhecimento;</w:t>
      </w:r>
    </w:p>
    <w:p w14:paraId="590DD588" w14:textId="77777777" w:rsidR="00723C93" w:rsidRPr="00B575FE" w:rsidRDefault="00723C93" w:rsidP="00723C93">
      <w:pPr>
        <w:pStyle w:val="PargrafodaLista"/>
        <w:widowControl w:val="0"/>
        <w:numPr>
          <w:ilvl w:val="2"/>
          <w:numId w:val="39"/>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Designar Representante Legal como responsável perante a Bolsa de Licitações do</w:t>
      </w:r>
      <w:r w:rsidRPr="00B575FE">
        <w:rPr>
          <w:rFonts w:ascii="Century Gothic" w:hAnsi="Century Gothic"/>
          <w:spacing w:val="1"/>
        </w:rPr>
        <w:t xml:space="preserve"> </w:t>
      </w:r>
      <w:r w:rsidRPr="00B575FE">
        <w:rPr>
          <w:rFonts w:ascii="Century Gothic" w:hAnsi="Century Gothic"/>
        </w:rPr>
        <w:t>Brasil; e</w:t>
      </w:r>
    </w:p>
    <w:p w14:paraId="02C5BA85" w14:textId="77777777" w:rsidR="00723C93" w:rsidRPr="00B575FE" w:rsidRDefault="00723C93" w:rsidP="00723C93">
      <w:pPr>
        <w:pStyle w:val="PargrafodaLista"/>
        <w:widowControl w:val="0"/>
        <w:numPr>
          <w:ilvl w:val="2"/>
          <w:numId w:val="39"/>
        </w:numPr>
        <w:tabs>
          <w:tab w:val="left" w:pos="1482"/>
        </w:tabs>
        <w:autoSpaceDE w:val="0"/>
        <w:autoSpaceDN w:val="0"/>
        <w:spacing w:line="275" w:lineRule="exact"/>
        <w:ind w:hanging="721"/>
        <w:contextualSpacing w:val="0"/>
        <w:jc w:val="both"/>
        <w:rPr>
          <w:rFonts w:ascii="Century Gothic" w:hAnsi="Century Gothic"/>
        </w:rPr>
      </w:pPr>
      <w:r w:rsidRPr="00B575FE">
        <w:rPr>
          <w:rFonts w:ascii="Century Gothic" w:hAnsi="Century Gothic"/>
        </w:rPr>
        <w:t>Pagar</w:t>
      </w:r>
      <w:r w:rsidRPr="00B575FE">
        <w:rPr>
          <w:rFonts w:ascii="Century Gothic" w:hAnsi="Century Gothic"/>
          <w:spacing w:val="-3"/>
        </w:rPr>
        <w:t xml:space="preserve"> </w:t>
      </w:r>
      <w:r w:rsidRPr="00B575FE">
        <w:rPr>
          <w:rFonts w:ascii="Century Gothic" w:hAnsi="Century Gothic"/>
        </w:rPr>
        <w:t>taxa</w:t>
      </w:r>
      <w:r w:rsidRPr="00B575FE">
        <w:rPr>
          <w:rFonts w:ascii="Century Gothic" w:hAnsi="Century Gothic"/>
          <w:spacing w:val="-3"/>
        </w:rPr>
        <w:t xml:space="preserve"> </w:t>
      </w:r>
      <w:r w:rsidRPr="00B575FE">
        <w:rPr>
          <w:rFonts w:ascii="Century Gothic" w:hAnsi="Century Gothic"/>
        </w:rPr>
        <w:t>pela utilização 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w:t>
      </w:r>
      <w:r w:rsidRPr="00B575FE">
        <w:rPr>
          <w:rFonts w:ascii="Century Gothic" w:hAnsi="Century Gothic"/>
          <w:spacing w:val="-3"/>
        </w:rPr>
        <w:t xml:space="preserve"> </w:t>
      </w:r>
      <w:r w:rsidRPr="00B575FE">
        <w:rPr>
          <w:rFonts w:ascii="Century Gothic" w:hAnsi="Century Gothic"/>
        </w:rPr>
        <w:t>Licitações.</w:t>
      </w:r>
    </w:p>
    <w:p w14:paraId="76913A4F" w14:textId="77777777" w:rsidR="00723C93" w:rsidRPr="00B575FE" w:rsidRDefault="00723C93" w:rsidP="00723C93">
      <w:pPr>
        <w:pStyle w:val="Ttulo1"/>
        <w:keepNext w:val="0"/>
        <w:keepLines w:val="0"/>
        <w:widowControl w:val="0"/>
        <w:numPr>
          <w:ilvl w:val="1"/>
          <w:numId w:val="39"/>
        </w:numPr>
        <w:tabs>
          <w:tab w:val="left" w:pos="1110"/>
        </w:tabs>
        <w:autoSpaceDE w:val="0"/>
        <w:autoSpaceDN w:val="0"/>
        <w:spacing w:before="201" w:line="276" w:lineRule="auto"/>
        <w:ind w:left="401" w:right="388" w:firstLine="0"/>
        <w:jc w:val="both"/>
        <w:rPr>
          <w:rFonts w:ascii="Century Gothic" w:hAnsi="Century Gothic"/>
        </w:rPr>
      </w:pPr>
      <w:r w:rsidRPr="00B575FE">
        <w:rPr>
          <w:rFonts w:ascii="Century Gothic" w:hAnsi="Century Gothic"/>
        </w:rPr>
        <w:t>O licitante reconhece que a utilização do Sistema Eletrônico de Licitação implica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pagamento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utilização,</w:t>
      </w:r>
      <w:r w:rsidRPr="00B575FE">
        <w:rPr>
          <w:rFonts w:ascii="Century Gothic" w:hAnsi="Century Gothic"/>
          <w:spacing w:val="-4"/>
        </w:rPr>
        <w:t xml:space="preserve"> </w:t>
      </w:r>
      <w:r w:rsidRPr="00B575FE">
        <w:rPr>
          <w:rFonts w:ascii="Century Gothic" w:hAnsi="Century Gothic"/>
        </w:rPr>
        <w:t>conforme</w:t>
      </w:r>
      <w:r w:rsidRPr="00B575FE">
        <w:rPr>
          <w:rFonts w:ascii="Century Gothic" w:hAnsi="Century Gothic"/>
          <w:spacing w:val="-5"/>
        </w:rPr>
        <w:t xml:space="preserve"> </w:t>
      </w:r>
      <w:r w:rsidRPr="00B575FE">
        <w:rPr>
          <w:rFonts w:ascii="Century Gothic" w:hAnsi="Century Gothic"/>
        </w:rPr>
        <w:t>regras</w:t>
      </w:r>
      <w:r w:rsidRPr="00B575FE">
        <w:rPr>
          <w:rFonts w:ascii="Century Gothic" w:hAnsi="Century Gothic"/>
          <w:spacing w:val="-4"/>
        </w:rPr>
        <w:t xml:space="preserve"> </w:t>
      </w:r>
      <w:r w:rsidRPr="00B575FE">
        <w:rPr>
          <w:rFonts w:ascii="Century Gothic" w:hAnsi="Century Gothic"/>
        </w:rPr>
        <w:t>previstas</w:t>
      </w:r>
      <w:r w:rsidRPr="00B575FE">
        <w:rPr>
          <w:rFonts w:ascii="Century Gothic" w:hAnsi="Century Gothic"/>
          <w:spacing w:val="-4"/>
        </w:rPr>
        <w:t xml:space="preserve"> </w:t>
      </w:r>
      <w:r w:rsidRPr="00B575FE">
        <w:rPr>
          <w:rFonts w:ascii="Century Gothic" w:hAnsi="Century Gothic"/>
        </w:rPr>
        <w:t>no</w:t>
      </w:r>
      <w:r w:rsidRPr="00B575FE">
        <w:rPr>
          <w:rFonts w:ascii="Century Gothic" w:hAnsi="Century Gothic"/>
          <w:spacing w:val="-4"/>
        </w:rPr>
        <w:t xml:space="preserve"> </w:t>
      </w:r>
      <w:r w:rsidRPr="00B575FE">
        <w:rPr>
          <w:rFonts w:ascii="Century Gothic" w:hAnsi="Century Gothic"/>
        </w:rPr>
        <w:t>Capítulo</w:t>
      </w:r>
      <w:r w:rsidRPr="00B575FE">
        <w:rPr>
          <w:rFonts w:ascii="Century Gothic" w:hAnsi="Century Gothic"/>
          <w:spacing w:val="-6"/>
        </w:rPr>
        <w:t xml:space="preserve"> </w:t>
      </w:r>
      <w:r w:rsidRPr="00B575FE">
        <w:rPr>
          <w:rFonts w:ascii="Century Gothic" w:hAnsi="Century Gothic"/>
        </w:rPr>
        <w:t>VIII</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58"/>
        </w:rPr>
        <w:t xml:space="preserve"> </w:t>
      </w:r>
      <w:r w:rsidRPr="00B575FE">
        <w:rPr>
          <w:rFonts w:ascii="Century Gothic" w:hAnsi="Century Gothic"/>
        </w:rPr>
        <w:t>do Sistema Eletrônico de Licitações da Bolsa de Licitações e Leilões do Brasil, e podendo</w:t>
      </w:r>
      <w:r w:rsidRPr="00B575FE">
        <w:rPr>
          <w:rFonts w:ascii="Century Gothic" w:hAnsi="Century Gothic"/>
          <w:spacing w:val="-57"/>
        </w:rPr>
        <w:t xml:space="preserve"> </w:t>
      </w:r>
      <w:r w:rsidRPr="00B575FE">
        <w:rPr>
          <w:rFonts w:ascii="Century Gothic" w:hAnsi="Century Gothic"/>
        </w:rPr>
        <w:t>escolher</w:t>
      </w:r>
      <w:r w:rsidRPr="00B575FE">
        <w:rPr>
          <w:rFonts w:ascii="Century Gothic" w:hAnsi="Century Gothic"/>
          <w:spacing w:val="-4"/>
        </w:rPr>
        <w:t xml:space="preserve"> </w:t>
      </w:r>
      <w:r w:rsidRPr="00B575FE">
        <w:rPr>
          <w:rFonts w:ascii="Century Gothic" w:hAnsi="Century Gothic"/>
        </w:rPr>
        <w:t>entre</w:t>
      </w:r>
      <w:r w:rsidRPr="00B575FE">
        <w:rPr>
          <w:rFonts w:ascii="Century Gothic" w:hAnsi="Century Gothic"/>
          <w:spacing w:val="-3"/>
        </w:rPr>
        <w:t xml:space="preserve"> </w:t>
      </w:r>
      <w:r w:rsidRPr="00B575FE">
        <w:rPr>
          <w:rFonts w:ascii="Century Gothic" w:hAnsi="Century Gothic"/>
        </w:rPr>
        <w:t>os planos por</w:t>
      </w:r>
      <w:r w:rsidRPr="00B575FE">
        <w:rPr>
          <w:rFonts w:ascii="Century Gothic" w:hAnsi="Century Gothic"/>
          <w:spacing w:val="-3"/>
        </w:rPr>
        <w:t xml:space="preserve"> </w:t>
      </w:r>
      <w:r w:rsidRPr="00B575FE">
        <w:rPr>
          <w:rFonts w:ascii="Century Gothic" w:hAnsi="Century Gothic"/>
        </w:rPr>
        <w:t>taxa variável</w:t>
      </w:r>
      <w:r w:rsidRPr="00B575FE">
        <w:rPr>
          <w:rFonts w:ascii="Century Gothic" w:hAnsi="Century Gothic"/>
          <w:spacing w:val="-2"/>
        </w:rPr>
        <w:t xml:space="preserve"> </w:t>
      </w:r>
      <w:r w:rsidRPr="00B575FE">
        <w:rPr>
          <w:rFonts w:ascii="Century Gothic" w:hAnsi="Century Gothic"/>
        </w:rPr>
        <w:t>ou</w:t>
      </w:r>
      <w:r w:rsidRPr="00B575FE">
        <w:rPr>
          <w:rFonts w:ascii="Century Gothic" w:hAnsi="Century Gothic"/>
          <w:spacing w:val="2"/>
        </w:rPr>
        <w:t xml:space="preserve"> </w:t>
      </w:r>
      <w:r w:rsidRPr="00B575FE">
        <w:rPr>
          <w:rFonts w:ascii="Century Gothic" w:hAnsi="Century Gothic"/>
        </w:rPr>
        <w:t>por período.</w:t>
      </w:r>
    </w:p>
    <w:p w14:paraId="3C76D92B" w14:textId="77777777" w:rsidR="00723C93" w:rsidRPr="00B575FE" w:rsidRDefault="00723C93" w:rsidP="00723C93">
      <w:pPr>
        <w:spacing w:line="276" w:lineRule="auto"/>
        <w:jc w:val="both"/>
        <w:rPr>
          <w:rFonts w:ascii="Century Gothic" w:hAnsi="Century Gothic"/>
        </w:rPr>
        <w:sectPr w:rsidR="00723C93" w:rsidRPr="00B575FE">
          <w:pgSz w:w="11910" w:h="16840"/>
          <w:pgMar w:top="1580" w:right="740" w:bottom="280" w:left="1300" w:header="720" w:footer="720" w:gutter="0"/>
          <w:cols w:space="720"/>
        </w:sectPr>
      </w:pPr>
    </w:p>
    <w:p w14:paraId="367629C1" w14:textId="77777777" w:rsidR="00723C93" w:rsidRPr="00B575FE" w:rsidRDefault="00723C93" w:rsidP="00723C93">
      <w:pPr>
        <w:pStyle w:val="Corpodetexto"/>
        <w:spacing w:before="8"/>
        <w:rPr>
          <w:rFonts w:ascii="Century Gothic" w:hAnsi="Century Gothic"/>
          <w:b/>
          <w:sz w:val="22"/>
        </w:rPr>
      </w:pPr>
    </w:p>
    <w:p w14:paraId="6E2C9080" w14:textId="77777777" w:rsidR="00723C93" w:rsidRPr="00B575FE" w:rsidRDefault="00723C93" w:rsidP="00723C93">
      <w:pPr>
        <w:pStyle w:val="PargrafodaLista"/>
        <w:widowControl w:val="0"/>
        <w:numPr>
          <w:ilvl w:val="1"/>
          <w:numId w:val="39"/>
        </w:numPr>
        <w:tabs>
          <w:tab w:val="left" w:pos="1110"/>
        </w:tabs>
        <w:autoSpaceDE w:val="0"/>
        <w:autoSpaceDN w:val="0"/>
        <w:spacing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5"/>
        </w:rPr>
        <w:t xml:space="preserve"> </w:t>
      </w:r>
      <w:r w:rsidRPr="00B575FE">
        <w:rPr>
          <w:rFonts w:ascii="Century Gothic" w:hAnsi="Century Gothic"/>
        </w:rPr>
        <w:t>escolha</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planos</w:t>
      </w:r>
      <w:r w:rsidRPr="00B575FE">
        <w:rPr>
          <w:rFonts w:ascii="Century Gothic" w:hAnsi="Century Gothic"/>
          <w:spacing w:val="-5"/>
        </w:rPr>
        <w:t xml:space="preserve"> </w:t>
      </w:r>
      <w:r w:rsidRPr="00B575FE">
        <w:rPr>
          <w:rFonts w:ascii="Century Gothic" w:hAnsi="Century Gothic"/>
        </w:rPr>
        <w:t>se</w:t>
      </w:r>
      <w:r w:rsidRPr="00B575FE">
        <w:rPr>
          <w:rFonts w:ascii="Century Gothic" w:hAnsi="Century Gothic"/>
          <w:spacing w:val="-4"/>
        </w:rPr>
        <w:t xml:space="preserve"> </w:t>
      </w:r>
      <w:r w:rsidRPr="00B575FE">
        <w:rPr>
          <w:rFonts w:ascii="Century Gothic" w:hAnsi="Century Gothic"/>
        </w:rPr>
        <w:t>dá</w:t>
      </w:r>
      <w:r w:rsidRPr="00B575FE">
        <w:rPr>
          <w:rFonts w:ascii="Century Gothic" w:hAnsi="Century Gothic"/>
          <w:spacing w:val="-8"/>
        </w:rPr>
        <w:t xml:space="preserve"> </w:t>
      </w:r>
      <w:r w:rsidRPr="00B575FE">
        <w:rPr>
          <w:rFonts w:ascii="Century Gothic" w:hAnsi="Century Gothic"/>
        </w:rPr>
        <w:t>por</w:t>
      </w:r>
      <w:r w:rsidRPr="00B575FE">
        <w:rPr>
          <w:rFonts w:ascii="Century Gothic" w:hAnsi="Century Gothic"/>
          <w:spacing w:val="-3"/>
        </w:rPr>
        <w:t xml:space="preserve"> </w:t>
      </w:r>
      <w:r w:rsidRPr="00B575FE">
        <w:rPr>
          <w:rFonts w:ascii="Century Gothic" w:hAnsi="Century Gothic"/>
        </w:rPr>
        <w:t>ação</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usuário</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na</w:t>
      </w:r>
      <w:r w:rsidRPr="00B575FE">
        <w:rPr>
          <w:rFonts w:ascii="Century Gothic" w:hAnsi="Century Gothic"/>
          <w:spacing w:val="-5"/>
        </w:rPr>
        <w:t xml:space="preserve"> </w:t>
      </w:r>
      <w:r w:rsidRPr="00B575FE">
        <w:rPr>
          <w:rFonts w:ascii="Century Gothic" w:hAnsi="Century Gothic"/>
        </w:rPr>
        <w:t>tela</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Configurações</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Plano e Cobrança no perfil</w:t>
      </w:r>
      <w:r w:rsidRPr="00B575FE">
        <w:rPr>
          <w:rFonts w:ascii="Century Gothic" w:hAnsi="Century Gothic"/>
          <w:spacing w:val="1"/>
        </w:rPr>
        <w:t xml:space="preserve"> </w:t>
      </w:r>
      <w:r w:rsidRPr="00B575FE">
        <w:rPr>
          <w:rFonts w:ascii="Century Gothic" w:hAnsi="Century Gothic"/>
        </w:rPr>
        <w:t>do Representante</w:t>
      </w:r>
      <w:r w:rsidRPr="00B575FE">
        <w:rPr>
          <w:rFonts w:ascii="Century Gothic" w:hAnsi="Century Gothic"/>
          <w:spacing w:val="1"/>
        </w:rPr>
        <w:t xml:space="preserve"> </w:t>
      </w:r>
      <w:r w:rsidRPr="00B575FE">
        <w:rPr>
          <w:rFonts w:ascii="Century Gothic" w:hAnsi="Century Gothic"/>
        </w:rPr>
        <w:t>Legal após autenticação</w:t>
      </w:r>
      <w:r w:rsidRPr="00B575FE">
        <w:rPr>
          <w:rFonts w:ascii="Century Gothic" w:hAnsi="Century Gothic"/>
          <w:spacing w:val="1"/>
        </w:rPr>
        <w:t xml:space="preserve"> </w:t>
      </w:r>
      <w:r w:rsidRPr="00B575FE">
        <w:rPr>
          <w:rFonts w:ascii="Century Gothic" w:hAnsi="Century Gothic"/>
        </w:rPr>
        <w:t>por login e senha</w:t>
      </w:r>
      <w:r w:rsidRPr="00B575FE">
        <w:rPr>
          <w:rFonts w:ascii="Century Gothic" w:hAnsi="Century Gothic"/>
          <w:spacing w:val="1"/>
        </w:rPr>
        <w:t xml:space="preserve"> </w:t>
      </w:r>
      <w:r w:rsidRPr="00B575FE">
        <w:rPr>
          <w:rFonts w:ascii="Century Gothic" w:hAnsi="Century Gothic"/>
        </w:rPr>
        <w:t>previamente</w:t>
      </w:r>
      <w:r w:rsidRPr="00B575FE">
        <w:rPr>
          <w:rFonts w:ascii="Century Gothic" w:hAnsi="Century Gothic"/>
          <w:spacing w:val="2"/>
        </w:rPr>
        <w:t xml:space="preserve"> </w:t>
      </w:r>
      <w:r w:rsidRPr="00B575FE">
        <w:rPr>
          <w:rFonts w:ascii="Century Gothic" w:hAnsi="Century Gothic"/>
        </w:rPr>
        <w:t>cadastrados,</w:t>
      </w:r>
      <w:r w:rsidRPr="00B575FE">
        <w:rPr>
          <w:rFonts w:ascii="Century Gothic" w:hAnsi="Century Gothic"/>
          <w:spacing w:val="2"/>
        </w:rPr>
        <w:t xml:space="preserve"> </w:t>
      </w:r>
      <w:r w:rsidRPr="00B575FE">
        <w:rPr>
          <w:rFonts w:ascii="Century Gothic" w:hAnsi="Century Gothic"/>
        </w:rPr>
        <w:t>selecionando</w:t>
      </w:r>
      <w:r w:rsidRPr="00B575FE">
        <w:rPr>
          <w:rFonts w:ascii="Century Gothic" w:hAnsi="Century Gothic"/>
          <w:spacing w:val="-1"/>
        </w:rPr>
        <w:t xml:space="preserve"> </w:t>
      </w:r>
      <w:r w:rsidRPr="00B575FE">
        <w:rPr>
          <w:rFonts w:ascii="Century Gothic" w:hAnsi="Century Gothic"/>
        </w:rPr>
        <w:t>o plano desejado</w:t>
      </w:r>
      <w:r w:rsidRPr="00B575FE">
        <w:rPr>
          <w:rFonts w:ascii="Century Gothic" w:hAnsi="Century Gothic"/>
          <w:spacing w:val="-1"/>
        </w:rPr>
        <w:t xml:space="preserve"> </w:t>
      </w:r>
      <w:r w:rsidRPr="00B575FE">
        <w:rPr>
          <w:rFonts w:ascii="Century Gothic" w:hAnsi="Century Gothic"/>
        </w:rPr>
        <w:t>e confirmando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opção.</w:t>
      </w:r>
    </w:p>
    <w:p w14:paraId="3EB071F7"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6" w:lineRule="auto"/>
        <w:ind w:left="401" w:right="388" w:firstLine="0"/>
        <w:contextualSpacing w:val="0"/>
        <w:jc w:val="both"/>
        <w:rPr>
          <w:rFonts w:ascii="Century Gothic" w:hAnsi="Century Gothic"/>
        </w:rPr>
      </w:pPr>
      <w:r w:rsidRPr="00B575FE">
        <w:rPr>
          <w:rFonts w:ascii="Century Gothic" w:hAnsi="Century Gothic"/>
        </w:rPr>
        <w:t>O Plano por período tem a opção de renovação automática, diretamente pelo perfil de</w:t>
      </w:r>
      <w:r w:rsidRPr="00B575FE">
        <w:rPr>
          <w:rFonts w:ascii="Century Gothic" w:hAnsi="Century Gothic"/>
          <w:spacing w:val="1"/>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 da empresa licitante na plataforma.</w:t>
      </w:r>
    </w:p>
    <w:p w14:paraId="1210E720" w14:textId="77777777" w:rsidR="00723C93" w:rsidRPr="00B575FE" w:rsidRDefault="00723C93" w:rsidP="00723C93">
      <w:pPr>
        <w:pStyle w:val="PargrafodaLista"/>
        <w:widowControl w:val="0"/>
        <w:numPr>
          <w:ilvl w:val="1"/>
          <w:numId w:val="39"/>
        </w:numPr>
        <w:tabs>
          <w:tab w:val="left" w:pos="1110"/>
        </w:tabs>
        <w:autoSpaceDE w:val="0"/>
        <w:autoSpaceDN w:val="0"/>
        <w:spacing w:before="160" w:line="276" w:lineRule="auto"/>
        <w:ind w:left="401" w:right="388" w:firstLine="0"/>
        <w:contextualSpacing w:val="0"/>
        <w:jc w:val="both"/>
        <w:rPr>
          <w:rFonts w:ascii="Century Gothic" w:hAnsi="Century Gothic"/>
        </w:rPr>
      </w:pP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2D7F7AA9" w14:textId="77777777" w:rsidR="00723C93" w:rsidRPr="00B575FE" w:rsidRDefault="00723C93" w:rsidP="00723C93">
      <w:pPr>
        <w:pStyle w:val="PargrafodaLista"/>
        <w:widowControl w:val="0"/>
        <w:numPr>
          <w:ilvl w:val="1"/>
          <w:numId w:val="39"/>
        </w:numPr>
        <w:tabs>
          <w:tab w:val="left" w:pos="1110"/>
        </w:tabs>
        <w:autoSpaceDE w:val="0"/>
        <w:autoSpaceDN w:val="0"/>
        <w:spacing w:before="162" w:line="276" w:lineRule="auto"/>
        <w:ind w:left="401" w:right="389"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alteração</w:t>
      </w:r>
      <w:r w:rsidRPr="00B575FE">
        <w:rPr>
          <w:rFonts w:ascii="Century Gothic" w:hAnsi="Century Gothic"/>
          <w:spacing w:val="-8"/>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plano</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8"/>
        </w:rPr>
        <w:t xml:space="preserve"> </w:t>
      </w:r>
      <w:r w:rsidRPr="00B575FE">
        <w:rPr>
          <w:rFonts w:ascii="Century Gothic" w:hAnsi="Century Gothic"/>
        </w:rPr>
        <w:t>isenta</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quaisquer</w:t>
      </w:r>
      <w:r w:rsidRPr="00B575FE">
        <w:rPr>
          <w:rFonts w:ascii="Century Gothic" w:hAnsi="Century Gothic"/>
          <w:spacing w:val="-13"/>
        </w:rPr>
        <w:t xml:space="preserve"> </w:t>
      </w:r>
      <w:r w:rsidRPr="00B575FE">
        <w:rPr>
          <w:rFonts w:ascii="Century Gothic" w:hAnsi="Century Gothic"/>
        </w:rPr>
        <w:t>ônus</w:t>
      </w:r>
      <w:r w:rsidRPr="00B575FE">
        <w:rPr>
          <w:rFonts w:ascii="Century Gothic" w:hAnsi="Century Gothic"/>
          <w:spacing w:val="-8"/>
        </w:rPr>
        <w:t xml:space="preserve"> </w:t>
      </w:r>
      <w:r w:rsidRPr="00B575FE">
        <w:rPr>
          <w:rFonts w:ascii="Century Gothic" w:hAnsi="Century Gothic"/>
        </w:rPr>
        <w:t>devido</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58"/>
        </w:rPr>
        <w:t xml:space="preserve"> </w:t>
      </w:r>
      <w:r w:rsidRPr="00B575FE">
        <w:rPr>
          <w:rFonts w:ascii="Century Gothic" w:hAnsi="Century Gothic"/>
        </w:rPr>
        <w:t>referente</w:t>
      </w:r>
      <w:r w:rsidRPr="00B575FE">
        <w:rPr>
          <w:rFonts w:ascii="Century Gothic" w:hAnsi="Century Gothic"/>
          <w:spacing w:val="-1"/>
        </w:rPr>
        <w:t xml:space="preserve"> </w:t>
      </w:r>
      <w:r w:rsidRPr="00B575FE">
        <w:rPr>
          <w:rFonts w:ascii="Century Gothic" w:hAnsi="Century Gothic"/>
        </w:rPr>
        <w:t>ao plano anterior.</w:t>
      </w:r>
    </w:p>
    <w:p w14:paraId="0E917C8A"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6" w:lineRule="auto"/>
        <w:ind w:left="401" w:right="390" w:firstLine="0"/>
        <w:contextualSpacing w:val="0"/>
        <w:jc w:val="both"/>
        <w:rPr>
          <w:rFonts w:ascii="Century Gothic" w:hAnsi="Century Gothic"/>
        </w:rPr>
      </w:pPr>
      <w:r w:rsidRPr="00B575FE">
        <w:rPr>
          <w:rFonts w:ascii="Century Gothic" w:hAnsi="Century Gothic"/>
        </w:rPr>
        <w:t>O não pagamento das cobranças mencionadas acima sujeitam o licitante ao pagamento</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multa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5"/>
        </w:rPr>
        <w:t xml:space="preserve"> </w:t>
      </w:r>
      <w:r w:rsidRPr="00B575FE">
        <w:rPr>
          <w:rFonts w:ascii="Century Gothic" w:hAnsi="Century Gothic"/>
        </w:rPr>
        <w:t>2%</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juros</w:t>
      </w:r>
      <w:r w:rsidRPr="00B575FE">
        <w:rPr>
          <w:rFonts w:ascii="Century Gothic" w:hAnsi="Century Gothic"/>
          <w:spacing w:val="-12"/>
        </w:rPr>
        <w:t xml:space="preserve"> </w:t>
      </w:r>
      <w:r w:rsidRPr="00B575FE">
        <w:rPr>
          <w:rFonts w:ascii="Century Gothic" w:hAnsi="Century Gothic"/>
        </w:rPr>
        <w:t>moratórios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1%</w:t>
      </w:r>
      <w:r w:rsidRPr="00B575FE">
        <w:rPr>
          <w:rFonts w:ascii="Century Gothic" w:hAnsi="Century Gothic"/>
          <w:spacing w:val="-11"/>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mês,</w:t>
      </w:r>
      <w:r w:rsidRPr="00B575FE">
        <w:rPr>
          <w:rFonts w:ascii="Century Gothic" w:hAnsi="Century Gothic"/>
          <w:spacing w:val="-10"/>
        </w:rPr>
        <w:t xml:space="preserve"> </w:t>
      </w:r>
      <w:r w:rsidRPr="00B575FE">
        <w:rPr>
          <w:rFonts w:ascii="Century Gothic" w:hAnsi="Century Gothic"/>
        </w:rPr>
        <w:t>assim</w:t>
      </w:r>
      <w:r w:rsidRPr="00B575FE">
        <w:rPr>
          <w:rFonts w:ascii="Century Gothic" w:hAnsi="Century Gothic"/>
          <w:spacing w:val="-12"/>
        </w:rPr>
        <w:t xml:space="preserve"> </w:t>
      </w:r>
      <w:r w:rsidRPr="00B575FE">
        <w:rPr>
          <w:rFonts w:ascii="Century Gothic" w:hAnsi="Century Gothic"/>
        </w:rPr>
        <w:t>como</w:t>
      </w:r>
      <w:r w:rsidRPr="00B575FE">
        <w:rPr>
          <w:rFonts w:ascii="Century Gothic" w:hAnsi="Century Gothic"/>
          <w:spacing w:val="-12"/>
        </w:rPr>
        <w:t xml:space="preserve"> </w:t>
      </w:r>
      <w:r w:rsidRPr="00B575FE">
        <w:rPr>
          <w:rFonts w:ascii="Century Gothic" w:hAnsi="Century Gothic"/>
        </w:rPr>
        <w:t>inscrição</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proteção</w:t>
      </w:r>
      <w:r w:rsidRPr="00B575FE">
        <w:rPr>
          <w:rFonts w:ascii="Century Gothic" w:hAnsi="Century Gothic"/>
          <w:spacing w:val="-57"/>
        </w:rPr>
        <w:t xml:space="preserve"> </w:t>
      </w:r>
      <w:r w:rsidRPr="00B575FE">
        <w:rPr>
          <w:rFonts w:ascii="Century Gothic" w:hAnsi="Century Gothic"/>
        </w:rPr>
        <w:t>ao</w:t>
      </w:r>
      <w:r w:rsidRPr="00B575FE">
        <w:rPr>
          <w:rFonts w:ascii="Century Gothic" w:hAnsi="Century Gothic"/>
          <w:spacing w:val="-5"/>
        </w:rPr>
        <w:t xml:space="preserve"> </w:t>
      </w:r>
      <w:r w:rsidRPr="00B575FE">
        <w:rPr>
          <w:rFonts w:ascii="Century Gothic" w:hAnsi="Century Gothic"/>
        </w:rPr>
        <w:t>crédito</w:t>
      </w:r>
      <w:r w:rsidRPr="00B575FE">
        <w:rPr>
          <w:rFonts w:ascii="Century Gothic" w:hAnsi="Century Gothic"/>
          <w:spacing w:val="-5"/>
        </w:rPr>
        <w:t xml:space="preserve"> </w:t>
      </w:r>
      <w:r w:rsidRPr="00B575FE">
        <w:rPr>
          <w:rFonts w:ascii="Century Gothic" w:hAnsi="Century Gothic"/>
        </w:rPr>
        <w:t>(SPC/SERASA</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outros)</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cadastro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inadimplentes</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4"/>
        </w:rPr>
        <w:t xml:space="preserve"> </w:t>
      </w:r>
      <w:r w:rsidRPr="00B575FE">
        <w:rPr>
          <w:rFonts w:ascii="Century Gothic" w:hAnsi="Century Gothic"/>
        </w:rPr>
        <w:t>BLL</w:t>
      </w:r>
      <w:r w:rsidRPr="00B575FE">
        <w:rPr>
          <w:rFonts w:ascii="Century Gothic" w:hAnsi="Century Gothic"/>
          <w:spacing w:val="-3"/>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57"/>
        </w:rPr>
        <w:t xml:space="preserve"> </w:t>
      </w:r>
      <w:r w:rsidRPr="00B575FE">
        <w:rPr>
          <w:rFonts w:ascii="Century Gothic" w:hAnsi="Century Gothic"/>
        </w:rPr>
        <w:t>automática</w:t>
      </w:r>
      <w:r w:rsidRPr="00B575FE">
        <w:rPr>
          <w:rFonts w:ascii="Century Gothic" w:hAnsi="Century Gothic"/>
          <w:spacing w:val="-4"/>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7E63771F"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8" w:lineRule="auto"/>
        <w:ind w:left="401" w:right="393" w:firstLine="0"/>
        <w:contextualSpacing w:val="0"/>
        <w:jc w:val="both"/>
        <w:rPr>
          <w:rFonts w:ascii="Century Gothic" w:hAnsi="Century Gothic"/>
        </w:rPr>
      </w:pPr>
      <w:r w:rsidRPr="00B575FE">
        <w:rPr>
          <w:rFonts w:ascii="Century Gothic" w:hAnsi="Century Gothic"/>
        </w:rPr>
        <w:t>O licitante autoriza a BLL COMPRAS a expedir boleto de cobrança bancária referente</w:t>
      </w:r>
      <w:r w:rsidRPr="00B575FE">
        <w:rPr>
          <w:rFonts w:ascii="Century Gothic" w:hAnsi="Century Gothic"/>
          <w:spacing w:val="-57"/>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48DDDAEB" w14:textId="77777777" w:rsidR="00723C93" w:rsidRPr="00B575FE" w:rsidRDefault="00723C93" w:rsidP="00723C93">
      <w:pPr>
        <w:pStyle w:val="PargrafodaLista"/>
        <w:widowControl w:val="0"/>
        <w:numPr>
          <w:ilvl w:val="1"/>
          <w:numId w:val="39"/>
        </w:numPr>
        <w:tabs>
          <w:tab w:val="left" w:pos="1110"/>
        </w:tabs>
        <w:autoSpaceDE w:val="0"/>
        <w:autoSpaceDN w:val="0"/>
        <w:spacing w:before="156"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liberação</w:t>
      </w:r>
      <w:r w:rsidRPr="00B575FE">
        <w:rPr>
          <w:rFonts w:ascii="Century Gothic" w:hAnsi="Century Gothic"/>
          <w:spacing w:val="-3"/>
        </w:rPr>
        <w:t xml:space="preserve"> </w:t>
      </w:r>
      <w:r w:rsidRPr="00B575FE">
        <w:rPr>
          <w:rFonts w:ascii="Century Gothic" w:hAnsi="Century Gothic"/>
        </w:rPr>
        <w:t>de acesso ao sistema</w:t>
      </w:r>
      <w:r w:rsidRPr="00B575FE">
        <w:rPr>
          <w:rFonts w:ascii="Century Gothic" w:hAnsi="Century Gothic"/>
          <w:spacing w:val="-2"/>
        </w:rPr>
        <w:t xml:space="preserve"> </w:t>
      </w:r>
      <w:r w:rsidRPr="00B575FE">
        <w:rPr>
          <w:rFonts w:ascii="Century Gothic" w:hAnsi="Century Gothic"/>
        </w:rPr>
        <w:t>se</w:t>
      </w:r>
      <w:r w:rsidRPr="00B575FE">
        <w:rPr>
          <w:rFonts w:ascii="Century Gothic" w:hAnsi="Century Gothic"/>
          <w:spacing w:val="-3"/>
        </w:rPr>
        <w:t xml:space="preserve"> </w:t>
      </w:r>
      <w:r w:rsidRPr="00B575FE">
        <w:rPr>
          <w:rFonts w:ascii="Century Gothic" w:hAnsi="Century Gothic"/>
        </w:rPr>
        <w:t>dará</w:t>
      </w:r>
      <w:r w:rsidRPr="00B575FE">
        <w:rPr>
          <w:rFonts w:ascii="Century Gothic" w:hAnsi="Century Gothic"/>
          <w:spacing w:val="-6"/>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validação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documentação</w:t>
      </w:r>
      <w:r w:rsidRPr="00B575FE">
        <w:rPr>
          <w:rFonts w:ascii="Century Gothic" w:hAnsi="Century Gothic"/>
          <w:spacing w:val="-5"/>
        </w:rPr>
        <w:t xml:space="preserve"> </w:t>
      </w:r>
      <w:r w:rsidRPr="00B575FE">
        <w:rPr>
          <w:rFonts w:ascii="Century Gothic" w:hAnsi="Century Gothic"/>
        </w:rPr>
        <w:t>anexada</w:t>
      </w:r>
      <w:r w:rsidRPr="00B575FE">
        <w:rPr>
          <w:rFonts w:ascii="Century Gothic" w:hAnsi="Century Gothic"/>
          <w:spacing w:val="-57"/>
        </w:rPr>
        <w:t xml:space="preserve"> </w:t>
      </w:r>
      <w:r w:rsidRPr="00B575FE">
        <w:rPr>
          <w:rFonts w:ascii="Century Gothic" w:hAnsi="Century Gothic"/>
        </w:rPr>
        <w:t>ao sistema, sendo o contrato social e procurações, quando for o caso; em no máximo 24 (vinte</w:t>
      </w:r>
      <w:r w:rsidRPr="00B575FE">
        <w:rPr>
          <w:rFonts w:ascii="Century Gothic" w:hAnsi="Century Gothic"/>
          <w:spacing w:val="-57"/>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quatro) horas, conforme regras estabelecidas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Capítulo V do Regulamento.</w:t>
      </w:r>
    </w:p>
    <w:p w14:paraId="0224508D"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6" w:lineRule="auto"/>
        <w:ind w:left="401" w:right="393" w:firstLine="0"/>
        <w:contextualSpacing w:val="0"/>
        <w:jc w:val="both"/>
        <w:rPr>
          <w:rFonts w:ascii="Century Gothic" w:hAnsi="Century Gothic"/>
        </w:rPr>
      </w:pP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Adesão</w:t>
      </w:r>
      <w:r w:rsidRPr="00B575FE">
        <w:rPr>
          <w:rFonts w:ascii="Century Gothic" w:hAnsi="Century Gothic"/>
          <w:spacing w:val="-5"/>
        </w:rPr>
        <w:t xml:space="preserve"> </w:t>
      </w:r>
      <w:r w:rsidRPr="00B575FE">
        <w:rPr>
          <w:rFonts w:ascii="Century Gothic" w:hAnsi="Century Gothic"/>
        </w:rPr>
        <w:t>é</w:t>
      </w:r>
      <w:r w:rsidRPr="00B575FE">
        <w:rPr>
          <w:rFonts w:ascii="Century Gothic" w:hAnsi="Century Gothic"/>
          <w:spacing w:val="-5"/>
        </w:rPr>
        <w:t xml:space="preserve"> </w:t>
      </w:r>
      <w:r w:rsidRPr="00B575FE">
        <w:rPr>
          <w:rFonts w:ascii="Century Gothic" w:hAnsi="Century Gothic"/>
        </w:rPr>
        <w:t>válido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indeterminado,</w:t>
      </w:r>
      <w:r w:rsidRPr="00B575FE">
        <w:rPr>
          <w:rFonts w:ascii="Century Gothic" w:hAnsi="Century Gothic"/>
          <w:spacing w:val="-6"/>
        </w:rPr>
        <w:t xml:space="preserve"> </w:t>
      </w:r>
      <w:r w:rsidRPr="00B575FE">
        <w:rPr>
          <w:rFonts w:ascii="Century Gothic" w:hAnsi="Century Gothic"/>
        </w:rPr>
        <w:t>podendo</w:t>
      </w:r>
      <w:r w:rsidRPr="00B575FE">
        <w:rPr>
          <w:rFonts w:ascii="Century Gothic" w:hAnsi="Century Gothic"/>
          <w:spacing w:val="-3"/>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rescindido</w:t>
      </w:r>
      <w:r w:rsidRPr="00B575FE">
        <w:rPr>
          <w:rFonts w:ascii="Century Gothic" w:hAnsi="Century Gothic"/>
          <w:spacing w:val="-58"/>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revogado a</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4"/>
        </w:rPr>
        <w:t xml:space="preserve"> </w:t>
      </w:r>
      <w:r w:rsidRPr="00B575FE">
        <w:rPr>
          <w:rFonts w:ascii="Century Gothic" w:hAnsi="Century Gothic"/>
        </w:rPr>
        <w:t>tempo pelo licitante,</w:t>
      </w:r>
      <w:r w:rsidRPr="00B575FE">
        <w:rPr>
          <w:rFonts w:ascii="Century Gothic" w:hAnsi="Century Gothic"/>
          <w:spacing w:val="-3"/>
        </w:rPr>
        <w:t xml:space="preserve"> </w:t>
      </w:r>
      <w:r w:rsidRPr="00B575FE">
        <w:rPr>
          <w:rFonts w:ascii="Century Gothic" w:hAnsi="Century Gothic"/>
        </w:rPr>
        <w:t>mediante comunicação expressa.</w:t>
      </w:r>
    </w:p>
    <w:p w14:paraId="4632E945" w14:textId="77777777" w:rsidR="00723C93" w:rsidRPr="00B575FE" w:rsidRDefault="00723C93" w:rsidP="00723C93">
      <w:pPr>
        <w:pStyle w:val="PargrafodaLista"/>
        <w:widowControl w:val="0"/>
        <w:numPr>
          <w:ilvl w:val="1"/>
          <w:numId w:val="39"/>
        </w:numPr>
        <w:tabs>
          <w:tab w:val="left" w:pos="1110"/>
        </w:tabs>
        <w:autoSpaceDE w:val="0"/>
        <w:autoSpaceDN w:val="0"/>
        <w:spacing w:before="160" w:line="276" w:lineRule="auto"/>
        <w:ind w:left="401" w:right="393" w:firstLine="0"/>
        <w:contextualSpacing w:val="0"/>
        <w:jc w:val="both"/>
        <w:rPr>
          <w:rFonts w:ascii="Century Gothic" w:hAnsi="Century Gothic"/>
        </w:rPr>
      </w:pPr>
      <w:r w:rsidRPr="00B575FE">
        <w:rPr>
          <w:rFonts w:ascii="Century Gothic" w:hAnsi="Century Gothic"/>
        </w:rPr>
        <w:t>A rescisão do presente Termo não isenta o licitante de quaisquer ônus devidos à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referentes ao</w:t>
      </w:r>
      <w:r w:rsidRPr="00B575FE">
        <w:rPr>
          <w:rFonts w:ascii="Century Gothic" w:hAnsi="Century Gothic"/>
          <w:spacing w:val="2"/>
        </w:rPr>
        <w:t xml:space="preserve"> </w:t>
      </w:r>
      <w:r w:rsidRPr="00B575FE">
        <w:rPr>
          <w:rFonts w:ascii="Century Gothic" w:hAnsi="Century Gothic"/>
        </w:rPr>
        <w:t>seu período válido.</w:t>
      </w:r>
    </w:p>
    <w:p w14:paraId="2A2BD0D0" w14:textId="77777777" w:rsidR="00723C93" w:rsidRPr="00B575FE" w:rsidRDefault="00723C93" w:rsidP="00723C93">
      <w:pPr>
        <w:pStyle w:val="Corpodetexto"/>
        <w:spacing w:before="7"/>
        <w:rPr>
          <w:rFonts w:ascii="Century Gothic" w:hAnsi="Century Gothic"/>
          <w:sz w:val="27"/>
        </w:rPr>
      </w:pPr>
    </w:p>
    <w:p w14:paraId="6DF696BF" w14:textId="77777777" w:rsidR="00723C93" w:rsidRPr="00B575FE" w:rsidRDefault="00723C93" w:rsidP="00723C93">
      <w:pPr>
        <w:pStyle w:val="Corpodetexto"/>
        <w:tabs>
          <w:tab w:val="left" w:pos="3260"/>
          <w:tab w:val="left" w:pos="7396"/>
        </w:tabs>
        <w:spacing w:before="1"/>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28021FC4" w14:textId="77777777" w:rsidR="00723C93" w:rsidRPr="00B575FE" w:rsidRDefault="00723C93" w:rsidP="00723C93">
      <w:pPr>
        <w:pStyle w:val="Corpodetexto"/>
        <w:rPr>
          <w:rFonts w:ascii="Century Gothic" w:hAnsi="Century Gothic"/>
          <w:sz w:val="20"/>
        </w:rPr>
      </w:pPr>
    </w:p>
    <w:p w14:paraId="748957C6" w14:textId="77777777" w:rsidR="00723C93" w:rsidRPr="00B575FE" w:rsidRDefault="00723C93" w:rsidP="00723C93">
      <w:pPr>
        <w:pStyle w:val="Corpodetexto"/>
        <w:spacing w:before="2"/>
        <w:rPr>
          <w:rFonts w:ascii="Century Gothic" w:hAnsi="Century Gothic"/>
          <w:sz w:val="21"/>
        </w:rPr>
      </w:pPr>
      <w:r w:rsidRPr="00B575FE">
        <w:rPr>
          <w:rFonts w:ascii="Century Gothic" w:hAnsi="Century Gothic"/>
          <w:noProof/>
        </w:rPr>
        <mc:AlternateContent>
          <mc:Choice Requires="wps">
            <w:drawing>
              <wp:anchor distT="0" distB="0" distL="0" distR="0" simplePos="0" relativeHeight="251663360" behindDoc="1" locked="0" layoutInCell="1" allowOverlap="1" wp14:anchorId="51C6794D" wp14:editId="4628566A">
                <wp:simplePos x="0" y="0"/>
                <wp:positionH relativeFrom="page">
                  <wp:posOffset>2665730</wp:posOffset>
                </wp:positionH>
                <wp:positionV relativeFrom="paragraph">
                  <wp:posOffset>182880</wp:posOffset>
                </wp:positionV>
                <wp:extent cx="2591435" cy="1270"/>
                <wp:effectExtent l="8255" t="13335" r="10160" b="4445"/>
                <wp:wrapTopAndBottom/>
                <wp:docPr id="32" name="Forma livr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D7255C" id="Forma livre 32" o:spid="_x0000_s1026" style="position:absolute;margin-left:209.9pt;margin-top:14.4pt;width:204.0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" path="m,l4080,e" filled="f" strokeweight=".48pt">
                <v:path arrowok="t" o:connecttype="custom" o:connectlocs="0,0;2590800,0" o:connectangles="0,0"/>
                <w10:wrap type="topAndBottom" anchorx="page"/>
              </v:shape>
            </w:pict>
          </mc:Fallback>
        </mc:AlternateContent>
      </w:r>
    </w:p>
    <w:p w14:paraId="53F94243" w14:textId="77777777" w:rsidR="00723C93" w:rsidRPr="00B575FE" w:rsidRDefault="00723C93" w:rsidP="00723C93">
      <w:pPr>
        <w:pStyle w:val="Corpodetexto"/>
        <w:spacing w:before="14"/>
        <w:ind w:left="617" w:right="614"/>
        <w:jc w:val="center"/>
        <w:rPr>
          <w:rFonts w:ascii="Century Gothic" w:hAnsi="Century Gothic"/>
        </w:rPr>
      </w:pPr>
      <w:r w:rsidRPr="00B575FE">
        <w:rPr>
          <w:rFonts w:ascii="Century Gothic" w:hAnsi="Century Gothic"/>
        </w:rPr>
        <w:t>Representante</w:t>
      </w:r>
      <w:r w:rsidRPr="00B575FE">
        <w:rPr>
          <w:rFonts w:ascii="Century Gothic" w:hAnsi="Century Gothic"/>
          <w:spacing w:val="-2"/>
        </w:rPr>
        <w:t xml:space="preserve"> </w:t>
      </w:r>
      <w:r w:rsidRPr="00B575FE">
        <w:rPr>
          <w:rFonts w:ascii="Century Gothic" w:hAnsi="Century Gothic"/>
        </w:rPr>
        <w:t>Legal</w:t>
      </w:r>
    </w:p>
    <w:p w14:paraId="3F062CDB" w14:textId="77777777" w:rsidR="00723C93" w:rsidRDefault="00723C93">
      <w:pPr>
        <w:jc w:val="center"/>
        <w:rPr>
          <w:rFonts w:ascii="Calibri" w:eastAsia="Calibri" w:hAnsi="Calibri" w:cs="Calibri"/>
          <w:sz w:val="22"/>
          <w:szCs w:val="22"/>
        </w:rPr>
      </w:pPr>
    </w:p>
    <w:sectPr w:rsidR="00723C93">
      <w:headerReference w:type="default" r:id="rId25"/>
      <w:pgSz w:w="11906" w:h="16838"/>
      <w:pgMar w:top="635" w:right="709" w:bottom="709" w:left="1134"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E44EC6" w14:textId="77777777" w:rsidR="00D70500" w:rsidRDefault="00D70500">
      <w:r>
        <w:separator/>
      </w:r>
    </w:p>
  </w:endnote>
  <w:endnote w:type="continuationSeparator" w:id="0">
    <w:p w14:paraId="47ADD7B2" w14:textId="77777777" w:rsidR="00D70500" w:rsidRDefault="00D70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CDC62" w14:textId="77777777" w:rsidR="00D70500" w:rsidRDefault="00D70500">
      <w:r>
        <w:separator/>
      </w:r>
    </w:p>
  </w:footnote>
  <w:footnote w:type="continuationSeparator" w:id="0">
    <w:p w14:paraId="01F31629" w14:textId="77777777" w:rsidR="00D70500" w:rsidRDefault="00D705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D6E9A" w14:textId="77777777" w:rsidR="00D70500" w:rsidRDefault="00D70500">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64FC86B1" w14:textId="77777777" w:rsidR="00D70500" w:rsidRDefault="00D70500">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17538"/>
    <w:multiLevelType w:val="multilevel"/>
    <w:tmpl w:val="F2320CD2"/>
    <w:lvl w:ilvl="0">
      <w:start w:val="9"/>
      <w:numFmt w:val="decimal"/>
      <w:lvlText w:val="%1"/>
      <w:lvlJc w:val="left"/>
      <w:pPr>
        <w:ind w:left="435" w:hanging="435"/>
      </w:pPr>
      <w:rPr>
        <w:rFonts w:ascii="Calibri" w:eastAsia="Calibri" w:hAnsi="Calibri" w:cs="Calibri" w:hint="default"/>
        <w:color w:val="000000"/>
        <w:sz w:val="22"/>
      </w:rPr>
    </w:lvl>
    <w:lvl w:ilvl="1">
      <w:start w:val="9"/>
      <w:numFmt w:val="decimal"/>
      <w:lvlText w:val="%1.%2"/>
      <w:lvlJc w:val="left"/>
      <w:pPr>
        <w:ind w:left="577" w:hanging="435"/>
      </w:pPr>
      <w:rPr>
        <w:rFonts w:ascii="Calibri" w:eastAsia="Calibri" w:hAnsi="Calibri" w:cs="Calibri" w:hint="default"/>
        <w:color w:val="000000"/>
        <w:sz w:val="22"/>
      </w:rPr>
    </w:lvl>
    <w:lvl w:ilvl="2">
      <w:start w:val="1"/>
      <w:numFmt w:val="decimal"/>
      <w:lvlText w:val="%1.%2.%3"/>
      <w:lvlJc w:val="left"/>
      <w:pPr>
        <w:ind w:left="1004" w:hanging="720"/>
      </w:pPr>
      <w:rPr>
        <w:rFonts w:ascii="Calibri" w:eastAsia="Calibri" w:hAnsi="Calibri" w:cs="Calibri" w:hint="default"/>
        <w:color w:val="000000"/>
        <w:sz w:val="22"/>
      </w:rPr>
    </w:lvl>
    <w:lvl w:ilvl="3">
      <w:start w:val="1"/>
      <w:numFmt w:val="decimal"/>
      <w:lvlText w:val="%1.%2.%3.%4"/>
      <w:lvlJc w:val="left"/>
      <w:pPr>
        <w:ind w:left="1146" w:hanging="720"/>
      </w:pPr>
      <w:rPr>
        <w:rFonts w:ascii="Calibri" w:eastAsia="Calibri" w:hAnsi="Calibri" w:cs="Calibri" w:hint="default"/>
        <w:color w:val="000000"/>
        <w:sz w:val="22"/>
      </w:rPr>
    </w:lvl>
    <w:lvl w:ilvl="4">
      <w:start w:val="1"/>
      <w:numFmt w:val="decimal"/>
      <w:lvlText w:val="%1.%2.%3.%4.%5"/>
      <w:lvlJc w:val="left"/>
      <w:pPr>
        <w:ind w:left="1648" w:hanging="1080"/>
      </w:pPr>
      <w:rPr>
        <w:rFonts w:ascii="Calibri" w:eastAsia="Calibri" w:hAnsi="Calibri" w:cs="Calibri" w:hint="default"/>
        <w:color w:val="000000"/>
        <w:sz w:val="22"/>
      </w:rPr>
    </w:lvl>
    <w:lvl w:ilvl="5">
      <w:start w:val="1"/>
      <w:numFmt w:val="decimal"/>
      <w:lvlText w:val="%1.%2.%3.%4.%5.%6"/>
      <w:lvlJc w:val="left"/>
      <w:pPr>
        <w:ind w:left="1790" w:hanging="1080"/>
      </w:pPr>
      <w:rPr>
        <w:rFonts w:ascii="Calibri" w:eastAsia="Calibri" w:hAnsi="Calibri" w:cs="Calibri" w:hint="default"/>
        <w:color w:val="000000"/>
        <w:sz w:val="22"/>
      </w:rPr>
    </w:lvl>
    <w:lvl w:ilvl="6">
      <w:start w:val="1"/>
      <w:numFmt w:val="decimal"/>
      <w:lvlText w:val="%1.%2.%3.%4.%5.%6.%7"/>
      <w:lvlJc w:val="left"/>
      <w:pPr>
        <w:ind w:left="2292" w:hanging="1440"/>
      </w:pPr>
      <w:rPr>
        <w:rFonts w:ascii="Calibri" w:eastAsia="Calibri" w:hAnsi="Calibri" w:cs="Calibri" w:hint="default"/>
        <w:color w:val="000000"/>
        <w:sz w:val="22"/>
      </w:rPr>
    </w:lvl>
    <w:lvl w:ilvl="7">
      <w:start w:val="1"/>
      <w:numFmt w:val="decimal"/>
      <w:lvlText w:val="%1.%2.%3.%4.%5.%6.%7.%8"/>
      <w:lvlJc w:val="left"/>
      <w:pPr>
        <w:ind w:left="2434" w:hanging="1440"/>
      </w:pPr>
      <w:rPr>
        <w:rFonts w:ascii="Calibri" w:eastAsia="Calibri" w:hAnsi="Calibri" w:cs="Calibri" w:hint="default"/>
        <w:color w:val="000000"/>
        <w:sz w:val="22"/>
      </w:rPr>
    </w:lvl>
    <w:lvl w:ilvl="8">
      <w:start w:val="1"/>
      <w:numFmt w:val="decimal"/>
      <w:lvlText w:val="%1.%2.%3.%4.%5.%6.%7.%8.%9"/>
      <w:lvlJc w:val="left"/>
      <w:pPr>
        <w:ind w:left="2936" w:hanging="1800"/>
      </w:pPr>
      <w:rPr>
        <w:rFonts w:ascii="Calibri" w:eastAsia="Calibri" w:hAnsi="Calibri" w:cs="Calibri" w:hint="default"/>
        <w:color w:val="000000"/>
        <w:sz w:val="22"/>
      </w:rPr>
    </w:lvl>
  </w:abstractNum>
  <w:abstractNum w:abstractNumId="1" w15:restartNumberingAfterBreak="0">
    <w:nsid w:val="072D7BEA"/>
    <w:multiLevelType w:val="multilevel"/>
    <w:tmpl w:val="449EADC6"/>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077244CD"/>
    <w:multiLevelType w:val="multilevel"/>
    <w:tmpl w:val="511AE84A"/>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650CA1"/>
    <w:multiLevelType w:val="multilevel"/>
    <w:tmpl w:val="4D1A49BC"/>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9F3352"/>
    <w:multiLevelType w:val="hybridMultilevel"/>
    <w:tmpl w:val="196A3C4C"/>
    <w:lvl w:ilvl="0" w:tplc="A96E87B2">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3C867048">
      <w:numFmt w:val="bullet"/>
      <w:lvlText w:val="•"/>
      <w:lvlJc w:val="left"/>
      <w:pPr>
        <w:ind w:left="1346" w:hanging="708"/>
      </w:pPr>
      <w:rPr>
        <w:rFonts w:hint="default"/>
        <w:lang w:val="pt-PT" w:eastAsia="en-US" w:bidi="ar-SA"/>
      </w:rPr>
    </w:lvl>
    <w:lvl w:ilvl="2" w:tplc="D3FACB5C">
      <w:numFmt w:val="bullet"/>
      <w:lvlText w:val="•"/>
      <w:lvlJc w:val="left"/>
      <w:pPr>
        <w:ind w:left="2293" w:hanging="708"/>
      </w:pPr>
      <w:rPr>
        <w:rFonts w:hint="default"/>
        <w:lang w:val="pt-PT" w:eastAsia="en-US" w:bidi="ar-SA"/>
      </w:rPr>
    </w:lvl>
    <w:lvl w:ilvl="3" w:tplc="0F1CF106">
      <w:numFmt w:val="bullet"/>
      <w:lvlText w:val="•"/>
      <w:lvlJc w:val="left"/>
      <w:pPr>
        <w:ind w:left="3239" w:hanging="708"/>
      </w:pPr>
      <w:rPr>
        <w:rFonts w:hint="default"/>
        <w:lang w:val="pt-PT" w:eastAsia="en-US" w:bidi="ar-SA"/>
      </w:rPr>
    </w:lvl>
    <w:lvl w:ilvl="4" w:tplc="248C8B74">
      <w:numFmt w:val="bullet"/>
      <w:lvlText w:val="•"/>
      <w:lvlJc w:val="left"/>
      <w:pPr>
        <w:ind w:left="4186" w:hanging="708"/>
      </w:pPr>
      <w:rPr>
        <w:rFonts w:hint="default"/>
        <w:lang w:val="pt-PT" w:eastAsia="en-US" w:bidi="ar-SA"/>
      </w:rPr>
    </w:lvl>
    <w:lvl w:ilvl="5" w:tplc="6F4E8450">
      <w:numFmt w:val="bullet"/>
      <w:lvlText w:val="•"/>
      <w:lvlJc w:val="left"/>
      <w:pPr>
        <w:ind w:left="5133" w:hanging="708"/>
      </w:pPr>
      <w:rPr>
        <w:rFonts w:hint="default"/>
        <w:lang w:val="pt-PT" w:eastAsia="en-US" w:bidi="ar-SA"/>
      </w:rPr>
    </w:lvl>
    <w:lvl w:ilvl="6" w:tplc="7E2C0496">
      <w:numFmt w:val="bullet"/>
      <w:lvlText w:val="•"/>
      <w:lvlJc w:val="left"/>
      <w:pPr>
        <w:ind w:left="6079" w:hanging="708"/>
      </w:pPr>
      <w:rPr>
        <w:rFonts w:hint="default"/>
        <w:lang w:val="pt-PT" w:eastAsia="en-US" w:bidi="ar-SA"/>
      </w:rPr>
    </w:lvl>
    <w:lvl w:ilvl="7" w:tplc="2838580C">
      <w:numFmt w:val="bullet"/>
      <w:lvlText w:val="•"/>
      <w:lvlJc w:val="left"/>
      <w:pPr>
        <w:ind w:left="7026" w:hanging="708"/>
      </w:pPr>
      <w:rPr>
        <w:rFonts w:hint="default"/>
        <w:lang w:val="pt-PT" w:eastAsia="en-US" w:bidi="ar-SA"/>
      </w:rPr>
    </w:lvl>
    <w:lvl w:ilvl="8" w:tplc="2DE0596A">
      <w:numFmt w:val="bullet"/>
      <w:lvlText w:val="•"/>
      <w:lvlJc w:val="left"/>
      <w:pPr>
        <w:ind w:left="7973" w:hanging="708"/>
      </w:pPr>
      <w:rPr>
        <w:rFonts w:hint="default"/>
        <w:lang w:val="pt-PT" w:eastAsia="en-US" w:bidi="ar-SA"/>
      </w:rPr>
    </w:lvl>
  </w:abstractNum>
  <w:abstractNum w:abstractNumId="5" w15:restartNumberingAfterBreak="0">
    <w:nsid w:val="156C7636"/>
    <w:multiLevelType w:val="multilevel"/>
    <w:tmpl w:val="8528F95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D5C100D"/>
    <w:multiLevelType w:val="multilevel"/>
    <w:tmpl w:val="78FA8E7E"/>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D87EC7"/>
    <w:multiLevelType w:val="hybridMultilevel"/>
    <w:tmpl w:val="DFD82554"/>
    <w:lvl w:ilvl="0" w:tplc="4C1A0C1C">
      <w:start w:val="1"/>
      <w:numFmt w:val="upperRoman"/>
      <w:lvlText w:val="%1."/>
      <w:lvlJc w:val="left"/>
      <w:pPr>
        <w:ind w:left="1109" w:hanging="709"/>
      </w:pPr>
      <w:rPr>
        <w:rFonts w:ascii="Times New Roman" w:eastAsia="Times New Roman" w:hAnsi="Times New Roman" w:cs="Times New Roman" w:hint="default"/>
        <w:b/>
        <w:bCs/>
        <w:w w:val="100"/>
        <w:sz w:val="24"/>
        <w:szCs w:val="24"/>
        <w:lang w:val="pt-PT" w:eastAsia="en-US" w:bidi="ar-SA"/>
      </w:rPr>
    </w:lvl>
    <w:lvl w:ilvl="1" w:tplc="D4C88E4A">
      <w:numFmt w:val="bullet"/>
      <w:lvlText w:val="•"/>
      <w:lvlJc w:val="left"/>
      <w:pPr>
        <w:ind w:left="1976" w:hanging="709"/>
      </w:pPr>
      <w:rPr>
        <w:rFonts w:hint="default"/>
        <w:lang w:val="pt-PT" w:eastAsia="en-US" w:bidi="ar-SA"/>
      </w:rPr>
    </w:lvl>
    <w:lvl w:ilvl="2" w:tplc="1E7E1BA4">
      <w:numFmt w:val="bullet"/>
      <w:lvlText w:val="•"/>
      <w:lvlJc w:val="left"/>
      <w:pPr>
        <w:ind w:left="2853" w:hanging="709"/>
      </w:pPr>
      <w:rPr>
        <w:rFonts w:hint="default"/>
        <w:lang w:val="pt-PT" w:eastAsia="en-US" w:bidi="ar-SA"/>
      </w:rPr>
    </w:lvl>
    <w:lvl w:ilvl="3" w:tplc="E8384E56">
      <w:numFmt w:val="bullet"/>
      <w:lvlText w:val="•"/>
      <w:lvlJc w:val="left"/>
      <w:pPr>
        <w:ind w:left="3729" w:hanging="709"/>
      </w:pPr>
      <w:rPr>
        <w:rFonts w:hint="default"/>
        <w:lang w:val="pt-PT" w:eastAsia="en-US" w:bidi="ar-SA"/>
      </w:rPr>
    </w:lvl>
    <w:lvl w:ilvl="4" w:tplc="9BA46516">
      <w:numFmt w:val="bullet"/>
      <w:lvlText w:val="•"/>
      <w:lvlJc w:val="left"/>
      <w:pPr>
        <w:ind w:left="4606" w:hanging="709"/>
      </w:pPr>
      <w:rPr>
        <w:rFonts w:hint="default"/>
        <w:lang w:val="pt-PT" w:eastAsia="en-US" w:bidi="ar-SA"/>
      </w:rPr>
    </w:lvl>
    <w:lvl w:ilvl="5" w:tplc="7FDA3FE6">
      <w:numFmt w:val="bullet"/>
      <w:lvlText w:val="•"/>
      <w:lvlJc w:val="left"/>
      <w:pPr>
        <w:ind w:left="5483" w:hanging="709"/>
      </w:pPr>
      <w:rPr>
        <w:rFonts w:hint="default"/>
        <w:lang w:val="pt-PT" w:eastAsia="en-US" w:bidi="ar-SA"/>
      </w:rPr>
    </w:lvl>
    <w:lvl w:ilvl="6" w:tplc="C012E63C">
      <w:numFmt w:val="bullet"/>
      <w:lvlText w:val="•"/>
      <w:lvlJc w:val="left"/>
      <w:pPr>
        <w:ind w:left="6359" w:hanging="709"/>
      </w:pPr>
      <w:rPr>
        <w:rFonts w:hint="default"/>
        <w:lang w:val="pt-PT" w:eastAsia="en-US" w:bidi="ar-SA"/>
      </w:rPr>
    </w:lvl>
    <w:lvl w:ilvl="7" w:tplc="1B04C3D6">
      <w:numFmt w:val="bullet"/>
      <w:lvlText w:val="•"/>
      <w:lvlJc w:val="left"/>
      <w:pPr>
        <w:ind w:left="7236" w:hanging="709"/>
      </w:pPr>
      <w:rPr>
        <w:rFonts w:hint="default"/>
        <w:lang w:val="pt-PT" w:eastAsia="en-US" w:bidi="ar-SA"/>
      </w:rPr>
    </w:lvl>
    <w:lvl w:ilvl="8" w:tplc="72EAD926">
      <w:numFmt w:val="bullet"/>
      <w:lvlText w:val="•"/>
      <w:lvlJc w:val="left"/>
      <w:pPr>
        <w:ind w:left="8113" w:hanging="709"/>
      </w:pPr>
      <w:rPr>
        <w:rFonts w:hint="default"/>
        <w:lang w:val="pt-PT" w:eastAsia="en-US" w:bidi="ar-SA"/>
      </w:rPr>
    </w:lvl>
  </w:abstractNum>
  <w:abstractNum w:abstractNumId="8" w15:restartNumberingAfterBreak="0">
    <w:nsid w:val="21091AB7"/>
    <w:multiLevelType w:val="multilevel"/>
    <w:tmpl w:val="0E344750"/>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EC7B95"/>
    <w:multiLevelType w:val="multilevel"/>
    <w:tmpl w:val="C9929A0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0" w15:restartNumberingAfterBreak="0">
    <w:nsid w:val="24F80490"/>
    <w:multiLevelType w:val="hybridMultilevel"/>
    <w:tmpl w:val="68169102"/>
    <w:lvl w:ilvl="0" w:tplc="877AD88E">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7D2ECD52">
      <w:start w:val="1"/>
      <w:numFmt w:val="decimal"/>
      <w:lvlText w:val="%2."/>
      <w:lvlJc w:val="left"/>
      <w:pPr>
        <w:ind w:left="401" w:hanging="708"/>
      </w:pPr>
      <w:rPr>
        <w:rFonts w:ascii="Times New Roman" w:eastAsia="Times New Roman" w:hAnsi="Times New Roman" w:cs="Times New Roman" w:hint="default"/>
        <w:b/>
        <w:bCs/>
        <w:w w:val="100"/>
        <w:sz w:val="24"/>
        <w:szCs w:val="24"/>
        <w:lang w:val="pt-PT" w:eastAsia="en-US" w:bidi="ar-SA"/>
      </w:rPr>
    </w:lvl>
    <w:lvl w:ilvl="2" w:tplc="7750D7F2">
      <w:numFmt w:val="bullet"/>
      <w:lvlText w:val="•"/>
      <w:lvlJc w:val="left"/>
      <w:pPr>
        <w:ind w:left="2293" w:hanging="708"/>
      </w:pPr>
      <w:rPr>
        <w:rFonts w:hint="default"/>
        <w:lang w:val="pt-PT" w:eastAsia="en-US" w:bidi="ar-SA"/>
      </w:rPr>
    </w:lvl>
    <w:lvl w:ilvl="3" w:tplc="F8E4F6B2">
      <w:numFmt w:val="bullet"/>
      <w:lvlText w:val="•"/>
      <w:lvlJc w:val="left"/>
      <w:pPr>
        <w:ind w:left="3239" w:hanging="708"/>
      </w:pPr>
      <w:rPr>
        <w:rFonts w:hint="default"/>
        <w:lang w:val="pt-PT" w:eastAsia="en-US" w:bidi="ar-SA"/>
      </w:rPr>
    </w:lvl>
    <w:lvl w:ilvl="4" w:tplc="B67C2D9C">
      <w:numFmt w:val="bullet"/>
      <w:lvlText w:val="•"/>
      <w:lvlJc w:val="left"/>
      <w:pPr>
        <w:ind w:left="4186" w:hanging="708"/>
      </w:pPr>
      <w:rPr>
        <w:rFonts w:hint="default"/>
        <w:lang w:val="pt-PT" w:eastAsia="en-US" w:bidi="ar-SA"/>
      </w:rPr>
    </w:lvl>
    <w:lvl w:ilvl="5" w:tplc="04EC1A42">
      <w:numFmt w:val="bullet"/>
      <w:lvlText w:val="•"/>
      <w:lvlJc w:val="left"/>
      <w:pPr>
        <w:ind w:left="5133" w:hanging="708"/>
      </w:pPr>
      <w:rPr>
        <w:rFonts w:hint="default"/>
        <w:lang w:val="pt-PT" w:eastAsia="en-US" w:bidi="ar-SA"/>
      </w:rPr>
    </w:lvl>
    <w:lvl w:ilvl="6" w:tplc="B694F5B0">
      <w:numFmt w:val="bullet"/>
      <w:lvlText w:val="•"/>
      <w:lvlJc w:val="left"/>
      <w:pPr>
        <w:ind w:left="6079" w:hanging="708"/>
      </w:pPr>
      <w:rPr>
        <w:rFonts w:hint="default"/>
        <w:lang w:val="pt-PT" w:eastAsia="en-US" w:bidi="ar-SA"/>
      </w:rPr>
    </w:lvl>
    <w:lvl w:ilvl="7" w:tplc="E82C9666">
      <w:numFmt w:val="bullet"/>
      <w:lvlText w:val="•"/>
      <w:lvlJc w:val="left"/>
      <w:pPr>
        <w:ind w:left="7026" w:hanging="708"/>
      </w:pPr>
      <w:rPr>
        <w:rFonts w:hint="default"/>
        <w:lang w:val="pt-PT" w:eastAsia="en-US" w:bidi="ar-SA"/>
      </w:rPr>
    </w:lvl>
    <w:lvl w:ilvl="8" w:tplc="4B0C5D60">
      <w:numFmt w:val="bullet"/>
      <w:lvlText w:val="•"/>
      <w:lvlJc w:val="left"/>
      <w:pPr>
        <w:ind w:left="7973" w:hanging="708"/>
      </w:pPr>
      <w:rPr>
        <w:rFonts w:hint="default"/>
        <w:lang w:val="pt-PT" w:eastAsia="en-US" w:bidi="ar-SA"/>
      </w:rPr>
    </w:lvl>
  </w:abstractNum>
  <w:abstractNum w:abstractNumId="11" w15:restartNumberingAfterBreak="0">
    <w:nsid w:val="27176992"/>
    <w:multiLevelType w:val="multilevel"/>
    <w:tmpl w:val="990253DC"/>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547FE7"/>
    <w:multiLevelType w:val="multilevel"/>
    <w:tmpl w:val="42DED552"/>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13" w15:restartNumberingAfterBreak="0">
    <w:nsid w:val="278A1B77"/>
    <w:multiLevelType w:val="multilevel"/>
    <w:tmpl w:val="553A13BE"/>
    <w:lvl w:ilvl="0">
      <w:start w:val="1"/>
      <w:numFmt w:val="upperRoman"/>
      <w:lvlText w:val="%1."/>
      <w:lvlJc w:val="left"/>
      <w:pPr>
        <w:tabs>
          <w:tab w:val="num" w:pos="720"/>
        </w:tabs>
        <w:ind w:left="360" w:hanging="360"/>
      </w:pPr>
      <w:rPr>
        <w:rFonts w:cs="Times New Roman"/>
        <w:b/>
      </w:rPr>
    </w:lvl>
    <w:lvl w:ilvl="1">
      <w:start w:val="1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2D4C022F"/>
    <w:multiLevelType w:val="multilevel"/>
    <w:tmpl w:val="4430717C"/>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5" w15:restartNumberingAfterBreak="0">
    <w:nsid w:val="2F452EBD"/>
    <w:multiLevelType w:val="multilevel"/>
    <w:tmpl w:val="882210C0"/>
    <w:lvl w:ilvl="0">
      <w:start w:val="9"/>
      <w:numFmt w:val="decimal"/>
      <w:lvlText w:val="%1"/>
      <w:lvlJc w:val="left"/>
      <w:pPr>
        <w:ind w:left="540" w:hanging="540"/>
      </w:pPr>
      <w:rPr>
        <w:rFonts w:ascii="Calibri" w:eastAsia="Calibri" w:hAnsi="Calibri" w:cs="Calibri" w:hint="default"/>
        <w:sz w:val="22"/>
      </w:rPr>
    </w:lvl>
    <w:lvl w:ilvl="1">
      <w:start w:val="10"/>
      <w:numFmt w:val="decimal"/>
      <w:lvlText w:val="%1.%2"/>
      <w:lvlJc w:val="left"/>
      <w:pPr>
        <w:ind w:left="540" w:hanging="540"/>
      </w:pPr>
      <w:rPr>
        <w:rFonts w:ascii="Calibri" w:eastAsia="Calibri" w:hAnsi="Calibri" w:cs="Calibri" w:hint="default"/>
        <w:sz w:val="22"/>
      </w:rPr>
    </w:lvl>
    <w:lvl w:ilvl="2">
      <w:start w:val="1"/>
      <w:numFmt w:val="decimal"/>
      <w:lvlText w:val="%1.%2.%3"/>
      <w:lvlJc w:val="left"/>
      <w:pPr>
        <w:ind w:left="720" w:hanging="720"/>
      </w:pPr>
      <w:rPr>
        <w:rFonts w:ascii="Calibri" w:eastAsia="Calibri" w:hAnsi="Calibri" w:cs="Calibri" w:hint="default"/>
        <w:sz w:val="22"/>
      </w:rPr>
    </w:lvl>
    <w:lvl w:ilvl="3">
      <w:start w:val="1"/>
      <w:numFmt w:val="decimal"/>
      <w:lvlText w:val="%1.%2.%3.%4"/>
      <w:lvlJc w:val="left"/>
      <w:pPr>
        <w:ind w:left="720" w:hanging="720"/>
      </w:pPr>
      <w:rPr>
        <w:rFonts w:ascii="Calibri" w:eastAsia="Calibri" w:hAnsi="Calibri" w:cs="Calibri" w:hint="default"/>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16" w15:restartNumberingAfterBreak="0">
    <w:nsid w:val="354D7ADC"/>
    <w:multiLevelType w:val="hybridMultilevel"/>
    <w:tmpl w:val="140A0254"/>
    <w:lvl w:ilvl="0" w:tplc="C64E1484">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7A405B2E">
      <w:numFmt w:val="bullet"/>
      <w:lvlText w:val="•"/>
      <w:lvlJc w:val="left"/>
      <w:pPr>
        <w:ind w:left="1346" w:hanging="708"/>
      </w:pPr>
      <w:rPr>
        <w:rFonts w:hint="default"/>
        <w:lang w:val="pt-PT" w:eastAsia="en-US" w:bidi="ar-SA"/>
      </w:rPr>
    </w:lvl>
    <w:lvl w:ilvl="2" w:tplc="5E2E84E8">
      <w:numFmt w:val="bullet"/>
      <w:lvlText w:val="•"/>
      <w:lvlJc w:val="left"/>
      <w:pPr>
        <w:ind w:left="2293" w:hanging="708"/>
      </w:pPr>
      <w:rPr>
        <w:rFonts w:hint="default"/>
        <w:lang w:val="pt-PT" w:eastAsia="en-US" w:bidi="ar-SA"/>
      </w:rPr>
    </w:lvl>
    <w:lvl w:ilvl="3" w:tplc="39E6B06E">
      <w:numFmt w:val="bullet"/>
      <w:lvlText w:val="•"/>
      <w:lvlJc w:val="left"/>
      <w:pPr>
        <w:ind w:left="3239" w:hanging="708"/>
      </w:pPr>
      <w:rPr>
        <w:rFonts w:hint="default"/>
        <w:lang w:val="pt-PT" w:eastAsia="en-US" w:bidi="ar-SA"/>
      </w:rPr>
    </w:lvl>
    <w:lvl w:ilvl="4" w:tplc="0CE4E738">
      <w:numFmt w:val="bullet"/>
      <w:lvlText w:val="•"/>
      <w:lvlJc w:val="left"/>
      <w:pPr>
        <w:ind w:left="4186" w:hanging="708"/>
      </w:pPr>
      <w:rPr>
        <w:rFonts w:hint="default"/>
        <w:lang w:val="pt-PT" w:eastAsia="en-US" w:bidi="ar-SA"/>
      </w:rPr>
    </w:lvl>
    <w:lvl w:ilvl="5" w:tplc="DDC8D2E4">
      <w:numFmt w:val="bullet"/>
      <w:lvlText w:val="•"/>
      <w:lvlJc w:val="left"/>
      <w:pPr>
        <w:ind w:left="5133" w:hanging="708"/>
      </w:pPr>
      <w:rPr>
        <w:rFonts w:hint="default"/>
        <w:lang w:val="pt-PT" w:eastAsia="en-US" w:bidi="ar-SA"/>
      </w:rPr>
    </w:lvl>
    <w:lvl w:ilvl="6" w:tplc="09987BB8">
      <w:numFmt w:val="bullet"/>
      <w:lvlText w:val="•"/>
      <w:lvlJc w:val="left"/>
      <w:pPr>
        <w:ind w:left="6079" w:hanging="708"/>
      </w:pPr>
      <w:rPr>
        <w:rFonts w:hint="default"/>
        <w:lang w:val="pt-PT" w:eastAsia="en-US" w:bidi="ar-SA"/>
      </w:rPr>
    </w:lvl>
    <w:lvl w:ilvl="7" w:tplc="BFC6A3BA">
      <w:numFmt w:val="bullet"/>
      <w:lvlText w:val="•"/>
      <w:lvlJc w:val="left"/>
      <w:pPr>
        <w:ind w:left="7026" w:hanging="708"/>
      </w:pPr>
      <w:rPr>
        <w:rFonts w:hint="default"/>
        <w:lang w:val="pt-PT" w:eastAsia="en-US" w:bidi="ar-SA"/>
      </w:rPr>
    </w:lvl>
    <w:lvl w:ilvl="8" w:tplc="9424B2DC">
      <w:numFmt w:val="bullet"/>
      <w:lvlText w:val="•"/>
      <w:lvlJc w:val="left"/>
      <w:pPr>
        <w:ind w:left="7973" w:hanging="708"/>
      </w:pPr>
      <w:rPr>
        <w:rFonts w:hint="default"/>
        <w:lang w:val="pt-PT" w:eastAsia="en-US" w:bidi="ar-SA"/>
      </w:rPr>
    </w:lvl>
  </w:abstractNum>
  <w:abstractNum w:abstractNumId="17" w15:restartNumberingAfterBreak="0">
    <w:nsid w:val="389561B5"/>
    <w:multiLevelType w:val="hybridMultilevel"/>
    <w:tmpl w:val="5C162C7E"/>
    <w:lvl w:ilvl="0" w:tplc="4E80D8DA">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E4682A52">
      <w:start w:val="1"/>
      <w:numFmt w:val="decimal"/>
      <w:lvlText w:val="%2."/>
      <w:lvlJc w:val="left"/>
      <w:pPr>
        <w:ind w:left="1109" w:hanging="708"/>
      </w:pPr>
      <w:rPr>
        <w:rFonts w:ascii="Times New Roman" w:eastAsia="Times New Roman" w:hAnsi="Times New Roman" w:cs="Times New Roman" w:hint="default"/>
        <w:b/>
        <w:bCs/>
        <w:w w:val="100"/>
        <w:sz w:val="24"/>
        <w:szCs w:val="24"/>
        <w:lang w:val="pt-PT" w:eastAsia="en-US" w:bidi="ar-SA"/>
      </w:rPr>
    </w:lvl>
    <w:lvl w:ilvl="2" w:tplc="08F4CBB4">
      <w:start w:val="1"/>
      <w:numFmt w:val="upperRoman"/>
      <w:lvlText w:val="%3."/>
      <w:lvlJc w:val="left"/>
      <w:pPr>
        <w:ind w:left="1481" w:hanging="720"/>
      </w:pPr>
      <w:rPr>
        <w:rFonts w:ascii="Times New Roman" w:eastAsia="Times New Roman" w:hAnsi="Times New Roman" w:cs="Times New Roman" w:hint="default"/>
        <w:b/>
        <w:bCs/>
        <w:w w:val="100"/>
        <w:sz w:val="24"/>
        <w:szCs w:val="24"/>
        <w:lang w:val="pt-PT" w:eastAsia="en-US" w:bidi="ar-SA"/>
      </w:rPr>
    </w:lvl>
    <w:lvl w:ilvl="3" w:tplc="2C788078">
      <w:numFmt w:val="bullet"/>
      <w:lvlText w:val="•"/>
      <w:lvlJc w:val="left"/>
      <w:pPr>
        <w:ind w:left="2528" w:hanging="720"/>
      </w:pPr>
      <w:rPr>
        <w:rFonts w:hint="default"/>
        <w:lang w:val="pt-PT" w:eastAsia="en-US" w:bidi="ar-SA"/>
      </w:rPr>
    </w:lvl>
    <w:lvl w:ilvl="4" w:tplc="E5DA7D3E">
      <w:numFmt w:val="bullet"/>
      <w:lvlText w:val="•"/>
      <w:lvlJc w:val="left"/>
      <w:pPr>
        <w:ind w:left="3576" w:hanging="720"/>
      </w:pPr>
      <w:rPr>
        <w:rFonts w:hint="default"/>
        <w:lang w:val="pt-PT" w:eastAsia="en-US" w:bidi="ar-SA"/>
      </w:rPr>
    </w:lvl>
    <w:lvl w:ilvl="5" w:tplc="59CE9546">
      <w:numFmt w:val="bullet"/>
      <w:lvlText w:val="•"/>
      <w:lvlJc w:val="left"/>
      <w:pPr>
        <w:ind w:left="4624" w:hanging="720"/>
      </w:pPr>
      <w:rPr>
        <w:rFonts w:hint="default"/>
        <w:lang w:val="pt-PT" w:eastAsia="en-US" w:bidi="ar-SA"/>
      </w:rPr>
    </w:lvl>
    <w:lvl w:ilvl="6" w:tplc="4D10DC48">
      <w:numFmt w:val="bullet"/>
      <w:lvlText w:val="•"/>
      <w:lvlJc w:val="left"/>
      <w:pPr>
        <w:ind w:left="5673" w:hanging="720"/>
      </w:pPr>
      <w:rPr>
        <w:rFonts w:hint="default"/>
        <w:lang w:val="pt-PT" w:eastAsia="en-US" w:bidi="ar-SA"/>
      </w:rPr>
    </w:lvl>
    <w:lvl w:ilvl="7" w:tplc="6720A6C4">
      <w:numFmt w:val="bullet"/>
      <w:lvlText w:val="•"/>
      <w:lvlJc w:val="left"/>
      <w:pPr>
        <w:ind w:left="6721" w:hanging="720"/>
      </w:pPr>
      <w:rPr>
        <w:rFonts w:hint="default"/>
        <w:lang w:val="pt-PT" w:eastAsia="en-US" w:bidi="ar-SA"/>
      </w:rPr>
    </w:lvl>
    <w:lvl w:ilvl="8" w:tplc="5C7201D0">
      <w:numFmt w:val="bullet"/>
      <w:lvlText w:val="•"/>
      <w:lvlJc w:val="left"/>
      <w:pPr>
        <w:ind w:left="7769" w:hanging="720"/>
      </w:pPr>
      <w:rPr>
        <w:rFonts w:hint="default"/>
        <w:lang w:val="pt-PT" w:eastAsia="en-US" w:bidi="ar-SA"/>
      </w:rPr>
    </w:lvl>
  </w:abstractNum>
  <w:abstractNum w:abstractNumId="18" w15:restartNumberingAfterBreak="0">
    <w:nsid w:val="39C876F1"/>
    <w:multiLevelType w:val="multilevel"/>
    <w:tmpl w:val="3E328D0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B1F4FE7"/>
    <w:multiLevelType w:val="multilevel"/>
    <w:tmpl w:val="35767E9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6B0401"/>
    <w:multiLevelType w:val="multilevel"/>
    <w:tmpl w:val="A0CC5E7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6876BE3"/>
    <w:multiLevelType w:val="hybridMultilevel"/>
    <w:tmpl w:val="57E2FA5C"/>
    <w:lvl w:ilvl="0" w:tplc="4A307588">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65422F52">
      <w:numFmt w:val="bullet"/>
      <w:lvlText w:val="•"/>
      <w:lvlJc w:val="left"/>
      <w:pPr>
        <w:ind w:left="1346" w:hanging="709"/>
      </w:pPr>
      <w:rPr>
        <w:rFonts w:hint="default"/>
        <w:lang w:val="pt-PT" w:eastAsia="en-US" w:bidi="ar-SA"/>
      </w:rPr>
    </w:lvl>
    <w:lvl w:ilvl="2" w:tplc="AA46C936">
      <w:numFmt w:val="bullet"/>
      <w:lvlText w:val="•"/>
      <w:lvlJc w:val="left"/>
      <w:pPr>
        <w:ind w:left="2293" w:hanging="709"/>
      </w:pPr>
      <w:rPr>
        <w:rFonts w:hint="default"/>
        <w:lang w:val="pt-PT" w:eastAsia="en-US" w:bidi="ar-SA"/>
      </w:rPr>
    </w:lvl>
    <w:lvl w:ilvl="3" w:tplc="D53C0B1E">
      <w:numFmt w:val="bullet"/>
      <w:lvlText w:val="•"/>
      <w:lvlJc w:val="left"/>
      <w:pPr>
        <w:ind w:left="3239" w:hanging="709"/>
      </w:pPr>
      <w:rPr>
        <w:rFonts w:hint="default"/>
        <w:lang w:val="pt-PT" w:eastAsia="en-US" w:bidi="ar-SA"/>
      </w:rPr>
    </w:lvl>
    <w:lvl w:ilvl="4" w:tplc="BBB82580">
      <w:numFmt w:val="bullet"/>
      <w:lvlText w:val="•"/>
      <w:lvlJc w:val="left"/>
      <w:pPr>
        <w:ind w:left="4186" w:hanging="709"/>
      </w:pPr>
      <w:rPr>
        <w:rFonts w:hint="default"/>
        <w:lang w:val="pt-PT" w:eastAsia="en-US" w:bidi="ar-SA"/>
      </w:rPr>
    </w:lvl>
    <w:lvl w:ilvl="5" w:tplc="E8021CA4">
      <w:numFmt w:val="bullet"/>
      <w:lvlText w:val="•"/>
      <w:lvlJc w:val="left"/>
      <w:pPr>
        <w:ind w:left="5133" w:hanging="709"/>
      </w:pPr>
      <w:rPr>
        <w:rFonts w:hint="default"/>
        <w:lang w:val="pt-PT" w:eastAsia="en-US" w:bidi="ar-SA"/>
      </w:rPr>
    </w:lvl>
    <w:lvl w:ilvl="6" w:tplc="18640DAA">
      <w:numFmt w:val="bullet"/>
      <w:lvlText w:val="•"/>
      <w:lvlJc w:val="left"/>
      <w:pPr>
        <w:ind w:left="6079" w:hanging="709"/>
      </w:pPr>
      <w:rPr>
        <w:rFonts w:hint="default"/>
        <w:lang w:val="pt-PT" w:eastAsia="en-US" w:bidi="ar-SA"/>
      </w:rPr>
    </w:lvl>
    <w:lvl w:ilvl="7" w:tplc="B380BDAC">
      <w:numFmt w:val="bullet"/>
      <w:lvlText w:val="•"/>
      <w:lvlJc w:val="left"/>
      <w:pPr>
        <w:ind w:left="7026" w:hanging="709"/>
      </w:pPr>
      <w:rPr>
        <w:rFonts w:hint="default"/>
        <w:lang w:val="pt-PT" w:eastAsia="en-US" w:bidi="ar-SA"/>
      </w:rPr>
    </w:lvl>
    <w:lvl w:ilvl="8" w:tplc="FA88C91A">
      <w:numFmt w:val="bullet"/>
      <w:lvlText w:val="•"/>
      <w:lvlJc w:val="left"/>
      <w:pPr>
        <w:ind w:left="7973" w:hanging="709"/>
      </w:pPr>
      <w:rPr>
        <w:rFonts w:hint="default"/>
        <w:lang w:val="pt-PT" w:eastAsia="en-US" w:bidi="ar-SA"/>
      </w:rPr>
    </w:lvl>
  </w:abstractNum>
  <w:abstractNum w:abstractNumId="22"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482E42B4"/>
    <w:multiLevelType w:val="multilevel"/>
    <w:tmpl w:val="0EFE9F0A"/>
    <w:lvl w:ilvl="0">
      <w:start w:val="13"/>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4" w15:restartNumberingAfterBreak="0">
    <w:nsid w:val="500A4911"/>
    <w:multiLevelType w:val="multilevel"/>
    <w:tmpl w:val="9CF2584C"/>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3E0007B"/>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26" w15:restartNumberingAfterBreak="0">
    <w:nsid w:val="54447139"/>
    <w:multiLevelType w:val="multilevel"/>
    <w:tmpl w:val="B8EE24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D2515E0"/>
    <w:multiLevelType w:val="multilevel"/>
    <w:tmpl w:val="4430717C"/>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8" w15:restartNumberingAfterBreak="0">
    <w:nsid w:val="5F5748A7"/>
    <w:multiLevelType w:val="hybridMultilevel"/>
    <w:tmpl w:val="CB0AFB54"/>
    <w:lvl w:ilvl="0" w:tplc="7C38EB4C">
      <w:start w:val="1"/>
      <w:numFmt w:val="upperRoman"/>
      <w:lvlText w:val="%1."/>
      <w:lvlJc w:val="left"/>
      <w:pPr>
        <w:ind w:left="1109" w:hanging="708"/>
      </w:pPr>
      <w:rPr>
        <w:rFonts w:ascii="Times New Roman" w:eastAsia="Times New Roman" w:hAnsi="Times New Roman" w:cs="Times New Roman" w:hint="default"/>
        <w:b/>
        <w:bCs/>
        <w:w w:val="100"/>
        <w:sz w:val="24"/>
        <w:szCs w:val="24"/>
        <w:lang w:val="pt-PT" w:eastAsia="en-US" w:bidi="ar-SA"/>
      </w:rPr>
    </w:lvl>
    <w:lvl w:ilvl="1" w:tplc="552E28C4">
      <w:numFmt w:val="bullet"/>
      <w:lvlText w:val="•"/>
      <w:lvlJc w:val="left"/>
      <w:pPr>
        <w:ind w:left="1976" w:hanging="708"/>
      </w:pPr>
      <w:rPr>
        <w:rFonts w:hint="default"/>
        <w:lang w:val="pt-PT" w:eastAsia="en-US" w:bidi="ar-SA"/>
      </w:rPr>
    </w:lvl>
    <w:lvl w:ilvl="2" w:tplc="4B06B7E4">
      <w:numFmt w:val="bullet"/>
      <w:lvlText w:val="•"/>
      <w:lvlJc w:val="left"/>
      <w:pPr>
        <w:ind w:left="2853" w:hanging="708"/>
      </w:pPr>
      <w:rPr>
        <w:rFonts w:hint="default"/>
        <w:lang w:val="pt-PT" w:eastAsia="en-US" w:bidi="ar-SA"/>
      </w:rPr>
    </w:lvl>
    <w:lvl w:ilvl="3" w:tplc="58F88656">
      <w:numFmt w:val="bullet"/>
      <w:lvlText w:val="•"/>
      <w:lvlJc w:val="left"/>
      <w:pPr>
        <w:ind w:left="3729" w:hanging="708"/>
      </w:pPr>
      <w:rPr>
        <w:rFonts w:hint="default"/>
        <w:lang w:val="pt-PT" w:eastAsia="en-US" w:bidi="ar-SA"/>
      </w:rPr>
    </w:lvl>
    <w:lvl w:ilvl="4" w:tplc="3258DB0C">
      <w:numFmt w:val="bullet"/>
      <w:lvlText w:val="•"/>
      <w:lvlJc w:val="left"/>
      <w:pPr>
        <w:ind w:left="4606" w:hanging="708"/>
      </w:pPr>
      <w:rPr>
        <w:rFonts w:hint="default"/>
        <w:lang w:val="pt-PT" w:eastAsia="en-US" w:bidi="ar-SA"/>
      </w:rPr>
    </w:lvl>
    <w:lvl w:ilvl="5" w:tplc="1D080C8E">
      <w:numFmt w:val="bullet"/>
      <w:lvlText w:val="•"/>
      <w:lvlJc w:val="left"/>
      <w:pPr>
        <w:ind w:left="5483" w:hanging="708"/>
      </w:pPr>
      <w:rPr>
        <w:rFonts w:hint="default"/>
        <w:lang w:val="pt-PT" w:eastAsia="en-US" w:bidi="ar-SA"/>
      </w:rPr>
    </w:lvl>
    <w:lvl w:ilvl="6" w:tplc="2532709C">
      <w:numFmt w:val="bullet"/>
      <w:lvlText w:val="•"/>
      <w:lvlJc w:val="left"/>
      <w:pPr>
        <w:ind w:left="6359" w:hanging="708"/>
      </w:pPr>
      <w:rPr>
        <w:rFonts w:hint="default"/>
        <w:lang w:val="pt-PT" w:eastAsia="en-US" w:bidi="ar-SA"/>
      </w:rPr>
    </w:lvl>
    <w:lvl w:ilvl="7" w:tplc="84009C26">
      <w:numFmt w:val="bullet"/>
      <w:lvlText w:val="•"/>
      <w:lvlJc w:val="left"/>
      <w:pPr>
        <w:ind w:left="7236" w:hanging="708"/>
      </w:pPr>
      <w:rPr>
        <w:rFonts w:hint="default"/>
        <w:lang w:val="pt-PT" w:eastAsia="en-US" w:bidi="ar-SA"/>
      </w:rPr>
    </w:lvl>
    <w:lvl w:ilvl="8" w:tplc="D10A21EC">
      <w:numFmt w:val="bullet"/>
      <w:lvlText w:val="•"/>
      <w:lvlJc w:val="left"/>
      <w:pPr>
        <w:ind w:left="8113" w:hanging="708"/>
      </w:pPr>
      <w:rPr>
        <w:rFonts w:hint="default"/>
        <w:lang w:val="pt-PT" w:eastAsia="en-US" w:bidi="ar-SA"/>
      </w:rPr>
    </w:lvl>
  </w:abstractNum>
  <w:abstractNum w:abstractNumId="29" w15:restartNumberingAfterBreak="0">
    <w:nsid w:val="5F7D7A00"/>
    <w:multiLevelType w:val="multilevel"/>
    <w:tmpl w:val="3366614C"/>
    <w:lvl w:ilvl="0">
      <w:start w:val="9"/>
      <w:numFmt w:val="decimal"/>
      <w:lvlText w:val="%1"/>
      <w:lvlJc w:val="left"/>
      <w:pPr>
        <w:ind w:left="540" w:hanging="540"/>
      </w:pPr>
      <w:rPr>
        <w:rFonts w:hint="default"/>
      </w:rPr>
    </w:lvl>
    <w:lvl w:ilvl="1">
      <w:start w:val="11"/>
      <w:numFmt w:val="decimal"/>
      <w:lvlText w:val="%1.%2"/>
      <w:lvlJc w:val="left"/>
      <w:pPr>
        <w:ind w:left="827"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581" w:hanging="720"/>
      </w:pPr>
      <w:rPr>
        <w:rFonts w:hint="default"/>
      </w:rPr>
    </w:lvl>
    <w:lvl w:ilvl="4">
      <w:start w:val="1"/>
      <w:numFmt w:val="decimal"/>
      <w:lvlText w:val="%1.%2.%3.%4.%5"/>
      <w:lvlJc w:val="left"/>
      <w:pPr>
        <w:ind w:left="2228" w:hanging="1080"/>
      </w:pPr>
      <w:rPr>
        <w:rFonts w:hint="default"/>
      </w:rPr>
    </w:lvl>
    <w:lvl w:ilvl="5">
      <w:start w:val="1"/>
      <w:numFmt w:val="decimal"/>
      <w:lvlText w:val="%1.%2.%3.%4.%5.%6"/>
      <w:lvlJc w:val="left"/>
      <w:pPr>
        <w:ind w:left="2515" w:hanging="1080"/>
      </w:pPr>
      <w:rPr>
        <w:rFonts w:hint="default"/>
      </w:rPr>
    </w:lvl>
    <w:lvl w:ilvl="6">
      <w:start w:val="1"/>
      <w:numFmt w:val="decimal"/>
      <w:lvlText w:val="%1.%2.%3.%4.%5.%6.%7"/>
      <w:lvlJc w:val="left"/>
      <w:pPr>
        <w:ind w:left="3162" w:hanging="1440"/>
      </w:pPr>
      <w:rPr>
        <w:rFonts w:hint="default"/>
      </w:rPr>
    </w:lvl>
    <w:lvl w:ilvl="7">
      <w:start w:val="1"/>
      <w:numFmt w:val="decimal"/>
      <w:lvlText w:val="%1.%2.%3.%4.%5.%6.%7.%8"/>
      <w:lvlJc w:val="left"/>
      <w:pPr>
        <w:ind w:left="3449" w:hanging="1440"/>
      </w:pPr>
      <w:rPr>
        <w:rFonts w:hint="default"/>
      </w:rPr>
    </w:lvl>
    <w:lvl w:ilvl="8">
      <w:start w:val="1"/>
      <w:numFmt w:val="decimal"/>
      <w:lvlText w:val="%1.%2.%3.%4.%5.%6.%7.%8.%9"/>
      <w:lvlJc w:val="left"/>
      <w:pPr>
        <w:ind w:left="3736" w:hanging="1440"/>
      </w:pPr>
      <w:rPr>
        <w:rFonts w:hint="default"/>
      </w:rPr>
    </w:lvl>
  </w:abstractNum>
  <w:abstractNum w:abstractNumId="30" w15:restartNumberingAfterBreak="0">
    <w:nsid w:val="601C6D04"/>
    <w:multiLevelType w:val="multilevel"/>
    <w:tmpl w:val="5FE679D8"/>
    <w:lvl w:ilvl="0">
      <w:start w:val="9"/>
      <w:numFmt w:val="decimal"/>
      <w:lvlText w:val="%1"/>
      <w:lvlJc w:val="left"/>
      <w:pPr>
        <w:ind w:left="540" w:hanging="540"/>
      </w:pPr>
      <w:rPr>
        <w:rFonts w:ascii="Calibri" w:eastAsia="Calibri" w:hAnsi="Calibri" w:cs="Calibri" w:hint="default"/>
        <w:color w:val="000000"/>
        <w:sz w:val="22"/>
      </w:rPr>
    </w:lvl>
    <w:lvl w:ilvl="1">
      <w:start w:val="12"/>
      <w:numFmt w:val="decimal"/>
      <w:lvlText w:val="%1.%2"/>
      <w:lvlJc w:val="left"/>
      <w:pPr>
        <w:ind w:left="540" w:hanging="540"/>
      </w:pPr>
      <w:rPr>
        <w:rFonts w:ascii="Calibri" w:eastAsia="Calibri" w:hAnsi="Calibri" w:cs="Calibri" w:hint="default"/>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31" w15:restartNumberingAfterBreak="0">
    <w:nsid w:val="619E4100"/>
    <w:multiLevelType w:val="multilevel"/>
    <w:tmpl w:val="BB821C72"/>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89D1A9B"/>
    <w:multiLevelType w:val="multilevel"/>
    <w:tmpl w:val="A5401FA2"/>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33" w15:restartNumberingAfterBreak="0">
    <w:nsid w:val="6AD661FD"/>
    <w:multiLevelType w:val="multilevel"/>
    <w:tmpl w:val="A82088A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B5609E7"/>
    <w:multiLevelType w:val="multilevel"/>
    <w:tmpl w:val="FEC68DFE"/>
    <w:lvl w:ilvl="0">
      <w:start w:val="10"/>
      <w:numFmt w:val="decimal"/>
      <w:lvlText w:val="%1."/>
      <w:lvlJc w:val="left"/>
      <w:pPr>
        <w:ind w:left="612" w:hanging="612"/>
      </w:pPr>
      <w:rPr>
        <w:rFonts w:ascii="Calibri" w:eastAsia="Calibri" w:hAnsi="Calibri" w:cs="Calibri" w:hint="default"/>
        <w:sz w:val="22"/>
      </w:rPr>
    </w:lvl>
    <w:lvl w:ilvl="1">
      <w:start w:val="4"/>
      <w:numFmt w:val="decimal"/>
      <w:lvlText w:val="%1.%2."/>
      <w:lvlJc w:val="left"/>
      <w:pPr>
        <w:ind w:left="612" w:hanging="612"/>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b/>
        <w:sz w:val="22"/>
      </w:rPr>
    </w:lvl>
    <w:lvl w:ilvl="3">
      <w:start w:val="1"/>
      <w:numFmt w:val="decimal"/>
      <w:lvlText w:val="%1.%2.%3.%4."/>
      <w:lvlJc w:val="left"/>
      <w:pPr>
        <w:ind w:left="720" w:hanging="720"/>
      </w:pPr>
      <w:rPr>
        <w:rFonts w:ascii="Calibri" w:eastAsia="Calibri" w:hAnsi="Calibri" w:cs="Calibri" w:hint="default"/>
        <w:b/>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35" w15:restartNumberingAfterBreak="0">
    <w:nsid w:val="6CD50105"/>
    <w:multiLevelType w:val="hybridMultilevel"/>
    <w:tmpl w:val="69484FA8"/>
    <w:lvl w:ilvl="0" w:tplc="F3ACD59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D774C39"/>
    <w:multiLevelType w:val="multilevel"/>
    <w:tmpl w:val="1586FAD2"/>
    <w:lvl w:ilvl="0">
      <w:start w:val="11"/>
      <w:numFmt w:val="decimal"/>
      <w:lvlText w:val="%1."/>
      <w:lvlJc w:val="left"/>
      <w:pPr>
        <w:ind w:left="405" w:hanging="405"/>
      </w:pPr>
      <w:rPr>
        <w:rFonts w:ascii="Calibri" w:eastAsia="Calibri" w:hAnsi="Calibri" w:cs="Calibri" w:hint="default"/>
        <w:b/>
        <w:sz w:val="22"/>
        <w:szCs w:val="22"/>
      </w:rPr>
    </w:lvl>
    <w:lvl w:ilvl="1">
      <w:start w:val="1"/>
      <w:numFmt w:val="decimal"/>
      <w:lvlText w:val="%1.%2."/>
      <w:lvlJc w:val="left"/>
      <w:pPr>
        <w:ind w:left="405" w:hanging="405"/>
      </w:pPr>
      <w:rPr>
        <w:rFonts w:ascii="Calibri" w:eastAsia="Calibri" w:hAnsi="Calibri" w:cs="Calibri" w:hint="default"/>
        <w:b/>
        <w:i w:val="0"/>
        <w:color w:val="000000"/>
        <w:sz w:val="22"/>
        <w:szCs w:val="22"/>
      </w:rPr>
    </w:lvl>
    <w:lvl w:ilvl="2">
      <w:start w:val="1"/>
      <w:numFmt w:val="decimal"/>
      <w:lvlText w:val="%1.%2.%3."/>
      <w:lvlJc w:val="left"/>
      <w:pPr>
        <w:ind w:left="720" w:hanging="720"/>
      </w:pPr>
      <w:rPr>
        <w:rFonts w:ascii="Calibri" w:eastAsia="Calibri" w:hAnsi="Calibri" w:cs="Calibri" w:hint="default"/>
        <w:b/>
        <w:color w:val="000000"/>
        <w:sz w:val="22"/>
        <w:szCs w:val="22"/>
      </w:rPr>
    </w:lvl>
    <w:lvl w:ilvl="3">
      <w:start w:val="1"/>
      <w:numFmt w:val="decimal"/>
      <w:lvlText w:val="%1.%2.%3.%4."/>
      <w:lvlJc w:val="left"/>
      <w:pPr>
        <w:ind w:left="720" w:hanging="720"/>
      </w:pPr>
      <w:rPr>
        <w:rFonts w:ascii="Calibri" w:eastAsia="Calibri" w:hAnsi="Calibri" w:cs="Calibri" w:hint="default"/>
        <w:b/>
        <w:sz w:val="22"/>
        <w:szCs w:val="22"/>
      </w:rPr>
    </w:lvl>
    <w:lvl w:ilvl="4">
      <w:start w:val="1"/>
      <w:numFmt w:val="decimal"/>
      <w:lvlText w:val="%1.%2.%3.%4.%5."/>
      <w:lvlJc w:val="left"/>
      <w:pPr>
        <w:ind w:left="1080" w:hanging="1080"/>
      </w:pPr>
      <w:rPr>
        <w:rFonts w:ascii="Calibri" w:eastAsia="Calibri" w:hAnsi="Calibri" w:cs="Calibri" w:hint="default"/>
        <w:b/>
        <w:sz w:val="22"/>
        <w:szCs w:val="22"/>
      </w:rPr>
    </w:lvl>
    <w:lvl w:ilvl="5">
      <w:start w:val="1"/>
      <w:numFmt w:val="decimal"/>
      <w:lvlText w:val="%1.%2.%3.%4.%5.%6."/>
      <w:lvlJc w:val="left"/>
      <w:pPr>
        <w:ind w:left="1080" w:hanging="1080"/>
      </w:pPr>
      <w:rPr>
        <w:rFonts w:ascii="Calibri" w:eastAsia="Calibri" w:hAnsi="Calibri" w:cs="Calibri" w:hint="default"/>
        <w:b/>
        <w:sz w:val="22"/>
        <w:szCs w:val="22"/>
      </w:rPr>
    </w:lvl>
    <w:lvl w:ilvl="6">
      <w:start w:val="1"/>
      <w:numFmt w:val="decimal"/>
      <w:lvlText w:val="%1.%2.%3.%4.%5.%6.%7."/>
      <w:lvlJc w:val="left"/>
      <w:pPr>
        <w:ind w:left="1440" w:hanging="1440"/>
      </w:pPr>
      <w:rPr>
        <w:rFonts w:ascii="Calibri" w:eastAsia="Calibri" w:hAnsi="Calibri" w:cs="Calibri" w:hint="default"/>
        <w:b/>
        <w:sz w:val="22"/>
        <w:szCs w:val="22"/>
      </w:rPr>
    </w:lvl>
    <w:lvl w:ilvl="7">
      <w:start w:val="1"/>
      <w:numFmt w:val="decimal"/>
      <w:lvlText w:val="%1.%2.%3.%4.%5.%6.%7.%8."/>
      <w:lvlJc w:val="left"/>
      <w:pPr>
        <w:ind w:left="1440" w:hanging="1440"/>
      </w:pPr>
      <w:rPr>
        <w:rFonts w:ascii="Calibri" w:eastAsia="Calibri" w:hAnsi="Calibri" w:cs="Calibri" w:hint="default"/>
        <w:b/>
        <w:sz w:val="22"/>
        <w:szCs w:val="22"/>
      </w:rPr>
    </w:lvl>
    <w:lvl w:ilvl="8">
      <w:start w:val="1"/>
      <w:numFmt w:val="decimal"/>
      <w:lvlText w:val="%1.%2.%3.%4.%5.%6.%7.%8.%9."/>
      <w:lvlJc w:val="left"/>
      <w:pPr>
        <w:ind w:left="1800" w:hanging="1800"/>
      </w:pPr>
      <w:rPr>
        <w:rFonts w:ascii="Calibri" w:eastAsia="Calibri" w:hAnsi="Calibri" w:cs="Calibri" w:hint="default"/>
        <w:b/>
        <w:sz w:val="22"/>
        <w:szCs w:val="22"/>
      </w:rPr>
    </w:lvl>
  </w:abstractNum>
  <w:abstractNum w:abstractNumId="37" w15:restartNumberingAfterBreak="0">
    <w:nsid w:val="72853615"/>
    <w:multiLevelType w:val="multilevel"/>
    <w:tmpl w:val="A2588BEA"/>
    <w:lvl w:ilvl="0">
      <w:start w:val="9"/>
      <w:numFmt w:val="decimal"/>
      <w:lvlText w:val="%1."/>
      <w:lvlJc w:val="left"/>
      <w:pPr>
        <w:ind w:left="360" w:hanging="360"/>
      </w:pPr>
      <w:rPr>
        <w:rFonts w:ascii="Calibri" w:eastAsia="Calibri" w:hAnsi="Calibri" w:cs="Calibri" w:hint="default"/>
        <w:b/>
      </w:rPr>
    </w:lvl>
    <w:lvl w:ilvl="1">
      <w:start w:val="5"/>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0.3.%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5214694"/>
    <w:multiLevelType w:val="multilevel"/>
    <w:tmpl w:val="9EE6792C"/>
    <w:lvl w:ilvl="0">
      <w:start w:val="9"/>
      <w:numFmt w:val="decimal"/>
      <w:lvlText w:val="%1"/>
      <w:lvlJc w:val="left"/>
      <w:pPr>
        <w:ind w:left="360" w:hanging="360"/>
      </w:pPr>
      <w:rPr>
        <w:rFonts w:ascii="Calibri" w:eastAsia="Calibri" w:hAnsi="Calibri" w:cs="Calibri" w:hint="default"/>
        <w:color w:val="000000"/>
        <w:sz w:val="22"/>
      </w:rPr>
    </w:lvl>
    <w:lvl w:ilvl="1">
      <w:start w:val="7"/>
      <w:numFmt w:val="decimal"/>
      <w:lvlText w:val="%1.%2"/>
      <w:lvlJc w:val="left"/>
      <w:pPr>
        <w:ind w:left="360" w:hanging="360"/>
      </w:pPr>
      <w:rPr>
        <w:rFonts w:ascii="Calibri" w:eastAsia="Calibri" w:hAnsi="Calibri" w:cs="Calibri" w:hint="default"/>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39" w15:restartNumberingAfterBreak="0">
    <w:nsid w:val="7625324E"/>
    <w:multiLevelType w:val="multilevel"/>
    <w:tmpl w:val="E22690C2"/>
    <w:lvl w:ilvl="0">
      <w:start w:val="10"/>
      <w:numFmt w:val="decimal"/>
      <w:lvlText w:val="%1."/>
      <w:lvlJc w:val="left"/>
      <w:pPr>
        <w:ind w:left="360" w:hanging="360"/>
      </w:pPr>
      <w:rPr>
        <w:rFonts w:ascii="Calibri" w:eastAsia="Calibri" w:hAnsi="Calibri" w:cs="Calibri" w:hint="default"/>
        <w:b/>
      </w:rPr>
    </w:lvl>
    <w:lvl w:ilvl="1">
      <w:start w:val="13"/>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D5E4BE9"/>
    <w:multiLevelType w:val="hybridMultilevel"/>
    <w:tmpl w:val="DBB8E13E"/>
    <w:lvl w:ilvl="0" w:tplc="9C6AFB5C">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BEC4EF22">
      <w:numFmt w:val="bullet"/>
      <w:lvlText w:val="•"/>
      <w:lvlJc w:val="left"/>
      <w:pPr>
        <w:ind w:left="1346" w:hanging="708"/>
      </w:pPr>
      <w:rPr>
        <w:rFonts w:hint="default"/>
        <w:lang w:val="pt-PT" w:eastAsia="en-US" w:bidi="ar-SA"/>
      </w:rPr>
    </w:lvl>
    <w:lvl w:ilvl="2" w:tplc="AB9E7B52">
      <w:numFmt w:val="bullet"/>
      <w:lvlText w:val="•"/>
      <w:lvlJc w:val="left"/>
      <w:pPr>
        <w:ind w:left="2293" w:hanging="708"/>
      </w:pPr>
      <w:rPr>
        <w:rFonts w:hint="default"/>
        <w:lang w:val="pt-PT" w:eastAsia="en-US" w:bidi="ar-SA"/>
      </w:rPr>
    </w:lvl>
    <w:lvl w:ilvl="3" w:tplc="921A8E24">
      <w:numFmt w:val="bullet"/>
      <w:lvlText w:val="•"/>
      <w:lvlJc w:val="left"/>
      <w:pPr>
        <w:ind w:left="3239" w:hanging="708"/>
      </w:pPr>
      <w:rPr>
        <w:rFonts w:hint="default"/>
        <w:lang w:val="pt-PT" w:eastAsia="en-US" w:bidi="ar-SA"/>
      </w:rPr>
    </w:lvl>
    <w:lvl w:ilvl="4" w:tplc="7BA00A68">
      <w:numFmt w:val="bullet"/>
      <w:lvlText w:val="•"/>
      <w:lvlJc w:val="left"/>
      <w:pPr>
        <w:ind w:left="4186" w:hanging="708"/>
      </w:pPr>
      <w:rPr>
        <w:rFonts w:hint="default"/>
        <w:lang w:val="pt-PT" w:eastAsia="en-US" w:bidi="ar-SA"/>
      </w:rPr>
    </w:lvl>
    <w:lvl w:ilvl="5" w:tplc="94C84BE0">
      <w:numFmt w:val="bullet"/>
      <w:lvlText w:val="•"/>
      <w:lvlJc w:val="left"/>
      <w:pPr>
        <w:ind w:left="5133" w:hanging="708"/>
      </w:pPr>
      <w:rPr>
        <w:rFonts w:hint="default"/>
        <w:lang w:val="pt-PT" w:eastAsia="en-US" w:bidi="ar-SA"/>
      </w:rPr>
    </w:lvl>
    <w:lvl w:ilvl="6" w:tplc="2D047A6E">
      <w:numFmt w:val="bullet"/>
      <w:lvlText w:val="•"/>
      <w:lvlJc w:val="left"/>
      <w:pPr>
        <w:ind w:left="6079" w:hanging="708"/>
      </w:pPr>
      <w:rPr>
        <w:rFonts w:hint="default"/>
        <w:lang w:val="pt-PT" w:eastAsia="en-US" w:bidi="ar-SA"/>
      </w:rPr>
    </w:lvl>
    <w:lvl w:ilvl="7" w:tplc="424A5CA0">
      <w:numFmt w:val="bullet"/>
      <w:lvlText w:val="•"/>
      <w:lvlJc w:val="left"/>
      <w:pPr>
        <w:ind w:left="7026" w:hanging="708"/>
      </w:pPr>
      <w:rPr>
        <w:rFonts w:hint="default"/>
        <w:lang w:val="pt-PT" w:eastAsia="en-US" w:bidi="ar-SA"/>
      </w:rPr>
    </w:lvl>
    <w:lvl w:ilvl="8" w:tplc="D1CAE720">
      <w:numFmt w:val="bullet"/>
      <w:lvlText w:val="•"/>
      <w:lvlJc w:val="left"/>
      <w:pPr>
        <w:ind w:left="7973" w:hanging="708"/>
      </w:pPr>
      <w:rPr>
        <w:rFonts w:hint="default"/>
        <w:lang w:val="pt-PT" w:eastAsia="en-US" w:bidi="ar-SA"/>
      </w:rPr>
    </w:lvl>
  </w:abstractNum>
  <w:abstractNum w:abstractNumId="41" w15:restartNumberingAfterBreak="0">
    <w:nsid w:val="7E2F1757"/>
    <w:multiLevelType w:val="multilevel"/>
    <w:tmpl w:val="7F267820"/>
    <w:lvl w:ilvl="0">
      <w:start w:val="10"/>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42" w15:restartNumberingAfterBreak="0">
    <w:nsid w:val="7EB41A6D"/>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43" w15:restartNumberingAfterBreak="0">
    <w:nsid w:val="7EDF06E8"/>
    <w:multiLevelType w:val="multilevel"/>
    <w:tmpl w:val="2D5ECF5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
  </w:num>
  <w:num w:numId="2">
    <w:abstractNumId w:val="5"/>
  </w:num>
  <w:num w:numId="3">
    <w:abstractNumId w:val="8"/>
  </w:num>
  <w:num w:numId="4">
    <w:abstractNumId w:val="11"/>
  </w:num>
  <w:num w:numId="5">
    <w:abstractNumId w:val="20"/>
  </w:num>
  <w:num w:numId="6">
    <w:abstractNumId w:val="31"/>
  </w:num>
  <w:num w:numId="7">
    <w:abstractNumId w:val="26"/>
  </w:num>
  <w:num w:numId="8">
    <w:abstractNumId w:val="3"/>
  </w:num>
  <w:num w:numId="9">
    <w:abstractNumId w:val="43"/>
  </w:num>
  <w:num w:numId="10">
    <w:abstractNumId w:val="19"/>
  </w:num>
  <w:num w:numId="11">
    <w:abstractNumId w:val="12"/>
  </w:num>
  <w:num w:numId="12">
    <w:abstractNumId w:val="9"/>
  </w:num>
  <w:num w:numId="13">
    <w:abstractNumId w:val="32"/>
  </w:num>
  <w:num w:numId="14">
    <w:abstractNumId w:val="2"/>
  </w:num>
  <w:num w:numId="15">
    <w:abstractNumId w:val="37"/>
  </w:num>
  <w:num w:numId="16">
    <w:abstractNumId w:val="24"/>
  </w:num>
  <w:num w:numId="17">
    <w:abstractNumId w:val="39"/>
  </w:num>
  <w:num w:numId="18">
    <w:abstractNumId w:val="33"/>
  </w:num>
  <w:num w:numId="19">
    <w:abstractNumId w:val="18"/>
  </w:num>
  <w:num w:numId="20">
    <w:abstractNumId w:val="22"/>
  </w:num>
  <w:num w:numId="21">
    <w:abstractNumId w:val="27"/>
  </w:num>
  <w:num w:numId="22">
    <w:abstractNumId w:val="6"/>
  </w:num>
  <w:num w:numId="23">
    <w:abstractNumId w:val="34"/>
  </w:num>
  <w:num w:numId="24">
    <w:abstractNumId w:val="36"/>
  </w:num>
  <w:num w:numId="25">
    <w:abstractNumId w:val="23"/>
  </w:num>
  <w:num w:numId="26">
    <w:abstractNumId w:val="41"/>
  </w:num>
  <w:num w:numId="27">
    <w:abstractNumId w:val="13"/>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num>
  <w:num w:numId="30">
    <w:abstractNumId w:val="0"/>
  </w:num>
  <w:num w:numId="31">
    <w:abstractNumId w:val="15"/>
  </w:num>
  <w:num w:numId="32">
    <w:abstractNumId w:val="29"/>
  </w:num>
  <w:num w:numId="33">
    <w:abstractNumId w:val="30"/>
  </w:num>
  <w:num w:numId="34">
    <w:abstractNumId w:val="35"/>
  </w:num>
  <w:num w:numId="35">
    <w:abstractNumId w:val="44"/>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9"/>
    </w:lvlOverride>
    <w:lvlOverride w:ilvl="1">
      <w:startOverride w:val="2"/>
    </w:lvlOverride>
    <w:lvlOverride w:ilvl="2">
      <w:startOverride w:val="1"/>
    </w:lvlOverride>
  </w:num>
  <w:num w:numId="38">
    <w:abstractNumId w:val="14"/>
  </w:num>
  <w:num w:numId="39">
    <w:abstractNumId w:val="17"/>
  </w:num>
  <w:num w:numId="40">
    <w:abstractNumId w:val="40"/>
  </w:num>
  <w:num w:numId="41">
    <w:abstractNumId w:val="10"/>
  </w:num>
  <w:num w:numId="42">
    <w:abstractNumId w:val="21"/>
  </w:num>
  <w:num w:numId="43">
    <w:abstractNumId w:val="16"/>
  </w:num>
  <w:num w:numId="44">
    <w:abstractNumId w:val="7"/>
  </w:num>
  <w:num w:numId="45">
    <w:abstractNumId w:val="4"/>
  </w:num>
  <w:num w:numId="46">
    <w:abstractNumId w:val="28"/>
  </w:num>
  <w:num w:numId="47">
    <w:abstractNumId w:val="25"/>
  </w:num>
  <w:num w:numId="4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4BD"/>
    <w:rsid w:val="000023AB"/>
    <w:rsid w:val="000128F4"/>
    <w:rsid w:val="0002306B"/>
    <w:rsid w:val="0003057F"/>
    <w:rsid w:val="000313C3"/>
    <w:rsid w:val="000724DA"/>
    <w:rsid w:val="00074795"/>
    <w:rsid w:val="000B5FCD"/>
    <w:rsid w:val="000C0428"/>
    <w:rsid w:val="000C1A71"/>
    <w:rsid w:val="000C452B"/>
    <w:rsid w:val="000C656C"/>
    <w:rsid w:val="000D5372"/>
    <w:rsid w:val="000F4061"/>
    <w:rsid w:val="0012272C"/>
    <w:rsid w:val="001419E3"/>
    <w:rsid w:val="00173A4D"/>
    <w:rsid w:val="001B20B6"/>
    <w:rsid w:val="001C48BB"/>
    <w:rsid w:val="001D57C5"/>
    <w:rsid w:val="0020143F"/>
    <w:rsid w:val="00210FE6"/>
    <w:rsid w:val="0022303B"/>
    <w:rsid w:val="0026375C"/>
    <w:rsid w:val="00271A2D"/>
    <w:rsid w:val="00292A81"/>
    <w:rsid w:val="002E7E06"/>
    <w:rsid w:val="002F09EE"/>
    <w:rsid w:val="002F5390"/>
    <w:rsid w:val="002F73D4"/>
    <w:rsid w:val="003111AE"/>
    <w:rsid w:val="003163B4"/>
    <w:rsid w:val="00351888"/>
    <w:rsid w:val="003564E5"/>
    <w:rsid w:val="0038149F"/>
    <w:rsid w:val="00385F50"/>
    <w:rsid w:val="00395CAA"/>
    <w:rsid w:val="003B624E"/>
    <w:rsid w:val="003D2581"/>
    <w:rsid w:val="003F0E9E"/>
    <w:rsid w:val="00400712"/>
    <w:rsid w:val="004012C8"/>
    <w:rsid w:val="0041147A"/>
    <w:rsid w:val="00416300"/>
    <w:rsid w:val="00433768"/>
    <w:rsid w:val="00450488"/>
    <w:rsid w:val="0047429E"/>
    <w:rsid w:val="00482D7E"/>
    <w:rsid w:val="00486DC3"/>
    <w:rsid w:val="004956E0"/>
    <w:rsid w:val="004A46A0"/>
    <w:rsid w:val="004A5741"/>
    <w:rsid w:val="004E29DE"/>
    <w:rsid w:val="004E3F39"/>
    <w:rsid w:val="004E6B90"/>
    <w:rsid w:val="00505311"/>
    <w:rsid w:val="00553346"/>
    <w:rsid w:val="005653AC"/>
    <w:rsid w:val="00571688"/>
    <w:rsid w:val="00575C8D"/>
    <w:rsid w:val="00586F46"/>
    <w:rsid w:val="005A4950"/>
    <w:rsid w:val="005B007D"/>
    <w:rsid w:val="005B034C"/>
    <w:rsid w:val="005F4A4E"/>
    <w:rsid w:val="0061395D"/>
    <w:rsid w:val="00614B31"/>
    <w:rsid w:val="006674F3"/>
    <w:rsid w:val="006A62CC"/>
    <w:rsid w:val="006B7B3E"/>
    <w:rsid w:val="006D322F"/>
    <w:rsid w:val="006D5FEA"/>
    <w:rsid w:val="006F35D3"/>
    <w:rsid w:val="00707D6D"/>
    <w:rsid w:val="00716CB5"/>
    <w:rsid w:val="00723C93"/>
    <w:rsid w:val="00727DE9"/>
    <w:rsid w:val="00735B2A"/>
    <w:rsid w:val="00744031"/>
    <w:rsid w:val="00762547"/>
    <w:rsid w:val="00764B1C"/>
    <w:rsid w:val="00781D4E"/>
    <w:rsid w:val="00792C0E"/>
    <w:rsid w:val="007B319D"/>
    <w:rsid w:val="007B3453"/>
    <w:rsid w:val="007B3535"/>
    <w:rsid w:val="007B4805"/>
    <w:rsid w:val="007C142D"/>
    <w:rsid w:val="007C6F50"/>
    <w:rsid w:val="007D1967"/>
    <w:rsid w:val="007F652F"/>
    <w:rsid w:val="00846F59"/>
    <w:rsid w:val="00850B2D"/>
    <w:rsid w:val="00861191"/>
    <w:rsid w:val="00866057"/>
    <w:rsid w:val="00873D62"/>
    <w:rsid w:val="00874673"/>
    <w:rsid w:val="008770AC"/>
    <w:rsid w:val="00891DBF"/>
    <w:rsid w:val="00893D52"/>
    <w:rsid w:val="008B012C"/>
    <w:rsid w:val="008B5522"/>
    <w:rsid w:val="008D33B6"/>
    <w:rsid w:val="00901731"/>
    <w:rsid w:val="00902021"/>
    <w:rsid w:val="00902275"/>
    <w:rsid w:val="00902A58"/>
    <w:rsid w:val="00924628"/>
    <w:rsid w:val="00926E30"/>
    <w:rsid w:val="00957A6C"/>
    <w:rsid w:val="00962EDF"/>
    <w:rsid w:val="00976157"/>
    <w:rsid w:val="009804FB"/>
    <w:rsid w:val="0098302A"/>
    <w:rsid w:val="00983E9F"/>
    <w:rsid w:val="0098640B"/>
    <w:rsid w:val="009965C4"/>
    <w:rsid w:val="009A23B7"/>
    <w:rsid w:val="009B0C29"/>
    <w:rsid w:val="009B46E5"/>
    <w:rsid w:val="009C5BDE"/>
    <w:rsid w:val="009C6C2D"/>
    <w:rsid w:val="009E1E5D"/>
    <w:rsid w:val="00A04367"/>
    <w:rsid w:val="00A21B3F"/>
    <w:rsid w:val="00A2338F"/>
    <w:rsid w:val="00A2415E"/>
    <w:rsid w:val="00A41D16"/>
    <w:rsid w:val="00A66D1B"/>
    <w:rsid w:val="00A66EEE"/>
    <w:rsid w:val="00A86F32"/>
    <w:rsid w:val="00A9304A"/>
    <w:rsid w:val="00AE2DC5"/>
    <w:rsid w:val="00AF72F2"/>
    <w:rsid w:val="00B175B2"/>
    <w:rsid w:val="00B23317"/>
    <w:rsid w:val="00B33782"/>
    <w:rsid w:val="00B42F3C"/>
    <w:rsid w:val="00B512B2"/>
    <w:rsid w:val="00B64334"/>
    <w:rsid w:val="00B674C0"/>
    <w:rsid w:val="00BC2F1B"/>
    <w:rsid w:val="00BC33F6"/>
    <w:rsid w:val="00BC5F2E"/>
    <w:rsid w:val="00BD210E"/>
    <w:rsid w:val="00BE158B"/>
    <w:rsid w:val="00BE2C84"/>
    <w:rsid w:val="00C2209D"/>
    <w:rsid w:val="00C4477F"/>
    <w:rsid w:val="00C533C0"/>
    <w:rsid w:val="00C5405A"/>
    <w:rsid w:val="00C571D7"/>
    <w:rsid w:val="00C63364"/>
    <w:rsid w:val="00C65F2C"/>
    <w:rsid w:val="00C70637"/>
    <w:rsid w:val="00C719CF"/>
    <w:rsid w:val="00C9688A"/>
    <w:rsid w:val="00C97D00"/>
    <w:rsid w:val="00CA20C9"/>
    <w:rsid w:val="00CA5DEE"/>
    <w:rsid w:val="00CB54BD"/>
    <w:rsid w:val="00CB6A9E"/>
    <w:rsid w:val="00CD1D3B"/>
    <w:rsid w:val="00D27C2D"/>
    <w:rsid w:val="00D3628A"/>
    <w:rsid w:val="00D3750A"/>
    <w:rsid w:val="00D41673"/>
    <w:rsid w:val="00D517B8"/>
    <w:rsid w:val="00D70500"/>
    <w:rsid w:val="00D76376"/>
    <w:rsid w:val="00DB3FF7"/>
    <w:rsid w:val="00DB5081"/>
    <w:rsid w:val="00DB5281"/>
    <w:rsid w:val="00DC0F00"/>
    <w:rsid w:val="00DC2167"/>
    <w:rsid w:val="00DE26DE"/>
    <w:rsid w:val="00E04A50"/>
    <w:rsid w:val="00E05EE1"/>
    <w:rsid w:val="00E17316"/>
    <w:rsid w:val="00E66B0A"/>
    <w:rsid w:val="00E77E4F"/>
    <w:rsid w:val="00E85912"/>
    <w:rsid w:val="00EA2D18"/>
    <w:rsid w:val="00EB3493"/>
    <w:rsid w:val="00EC2A2D"/>
    <w:rsid w:val="00EF4033"/>
    <w:rsid w:val="00EF4DA2"/>
    <w:rsid w:val="00F07BEB"/>
    <w:rsid w:val="00F14887"/>
    <w:rsid w:val="00F17ED3"/>
    <w:rsid w:val="00F22BE8"/>
    <w:rsid w:val="00F26547"/>
    <w:rsid w:val="00F27CA6"/>
    <w:rsid w:val="00F3502F"/>
    <w:rsid w:val="00F4166B"/>
    <w:rsid w:val="00F41CFF"/>
    <w:rsid w:val="00F730EF"/>
    <w:rsid w:val="00F96711"/>
    <w:rsid w:val="00FA6793"/>
    <w:rsid w:val="00FB5264"/>
    <w:rsid w:val="00FB5D40"/>
    <w:rsid w:val="00FC456A"/>
    <w:rsid w:val="00FD7207"/>
    <w:rsid w:val="00FF1224"/>
    <w:rsid w:val="00FF341B"/>
    <w:rsid w:val="00FF35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09B7F2F"/>
  <w15:docId w15:val="{C91C860E-E399-417E-96D6-4A9A14951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1"/>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paragraph" w:styleId="Ttulo8">
    <w:name w:val="heading 8"/>
    <w:basedOn w:val="Normal"/>
    <w:next w:val="Normal"/>
    <w:link w:val="Ttulo8Char"/>
    <w:uiPriority w:val="99"/>
    <w:qFormat/>
    <w:rsid w:val="00586F46"/>
    <w:pPr>
      <w:spacing w:before="240" w:after="60"/>
      <w:outlineLvl w:val="7"/>
    </w:pPr>
    <w:rPr>
      <w:rFonts w:ascii="Calibri" w:eastAsia="Calibri" w:hAnsi="Calibri" w:cs="Times New Roman"/>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866057"/>
    <w:pPr>
      <w:tabs>
        <w:tab w:val="center" w:pos="4252"/>
        <w:tab w:val="right" w:pos="8504"/>
      </w:tabs>
    </w:pPr>
  </w:style>
  <w:style w:type="character" w:customStyle="1" w:styleId="CabealhoChar">
    <w:name w:val="Cabeçalho Char"/>
    <w:basedOn w:val="Fontepargpadro"/>
    <w:link w:val="Cabealho"/>
    <w:uiPriority w:val="99"/>
    <w:rsid w:val="00866057"/>
  </w:style>
  <w:style w:type="paragraph" w:styleId="Rodap">
    <w:name w:val="footer"/>
    <w:basedOn w:val="Normal"/>
    <w:link w:val="RodapChar"/>
    <w:uiPriority w:val="99"/>
    <w:unhideWhenUsed/>
    <w:rsid w:val="00866057"/>
    <w:pPr>
      <w:tabs>
        <w:tab w:val="center" w:pos="4252"/>
        <w:tab w:val="right" w:pos="8504"/>
      </w:tabs>
    </w:pPr>
  </w:style>
  <w:style w:type="character" w:customStyle="1" w:styleId="RodapChar">
    <w:name w:val="Rodapé Char"/>
    <w:basedOn w:val="Fontepargpadro"/>
    <w:link w:val="Rodap"/>
    <w:uiPriority w:val="99"/>
    <w:rsid w:val="00866057"/>
  </w:style>
  <w:style w:type="table" w:customStyle="1" w:styleId="Tabelacomgrade1">
    <w:name w:val="Tabela com grade1"/>
    <w:basedOn w:val="Tabelanormal"/>
    <w:next w:val="Tabelacomgrade"/>
    <w:uiPriority w:val="39"/>
    <w:rsid w:val="002E7E06"/>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qFormat/>
    <w:rsid w:val="002E7E06"/>
    <w:pPr>
      <w:spacing w:before="120" w:after="120" w:line="276" w:lineRule="auto"/>
      <w:jc w:val="both"/>
    </w:pPr>
    <w:rPr>
      <w:rFonts w:ascii="Arial" w:eastAsia="Times New Roman" w:hAnsi="Arial" w:cs="Arial"/>
      <w:i/>
      <w:iCs/>
      <w:color w:val="FF0000"/>
      <w:sz w:val="20"/>
      <w:szCs w:val="20"/>
    </w:rPr>
  </w:style>
  <w:style w:type="paragraph" w:customStyle="1" w:styleId="Nvel3-R">
    <w:name w:val="Nível 3-R"/>
    <w:basedOn w:val="Normal"/>
    <w:link w:val="Nvel3-RChar"/>
    <w:qFormat/>
    <w:rsid w:val="002E7E06"/>
    <w:pPr>
      <w:spacing w:before="120" w:after="120" w:line="276" w:lineRule="auto"/>
      <w:ind w:left="425"/>
      <w:jc w:val="both"/>
    </w:pPr>
    <w:rPr>
      <w:rFonts w:ascii="Arial" w:eastAsia="Times New Roman" w:hAnsi="Arial" w:cs="Arial"/>
      <w:i/>
      <w:iCs/>
      <w:color w:val="FF0000"/>
      <w:sz w:val="20"/>
      <w:szCs w:val="20"/>
    </w:rPr>
  </w:style>
  <w:style w:type="paragraph" w:customStyle="1" w:styleId="Nvel4-R">
    <w:name w:val="Nível 4-R"/>
    <w:basedOn w:val="Normal"/>
    <w:qFormat/>
    <w:rsid w:val="002E7E06"/>
    <w:pPr>
      <w:spacing w:before="120" w:after="120" w:line="276" w:lineRule="auto"/>
      <w:ind w:left="720" w:hanging="720"/>
      <w:jc w:val="both"/>
    </w:pPr>
    <w:rPr>
      <w:rFonts w:ascii="Arial" w:eastAsia="Times New Roman" w:hAnsi="Arial" w:cs="Arial"/>
      <w:i/>
      <w:iCs/>
      <w:color w:val="FF0000"/>
      <w:sz w:val="20"/>
      <w:szCs w:val="20"/>
    </w:rPr>
  </w:style>
  <w:style w:type="table" w:styleId="Tabelacomgrade">
    <w:name w:val="Table Grid"/>
    <w:basedOn w:val="Tabelanormal"/>
    <w:uiPriority w:val="39"/>
    <w:rsid w:val="002E7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rsid w:val="008B012C"/>
    <w:pPr>
      <w:ind w:left="720"/>
      <w:contextualSpacing/>
    </w:pPr>
  </w:style>
  <w:style w:type="paragraph" w:customStyle="1" w:styleId="Nivel01">
    <w:name w:val="Nivel 01"/>
    <w:basedOn w:val="Ttulo1"/>
    <w:next w:val="Normal"/>
    <w:link w:val="Nivel01Char"/>
    <w:qFormat/>
    <w:rsid w:val="00C63364"/>
    <w:pPr>
      <w:numPr>
        <w:numId w:val="22"/>
      </w:numPr>
      <w:tabs>
        <w:tab w:val="left" w:pos="567"/>
      </w:tabs>
      <w:spacing w:before="240"/>
      <w:jc w:val="both"/>
    </w:pPr>
    <w:rPr>
      <w:rFonts w:ascii="Arial" w:eastAsia="Times New Roman" w:hAnsi="Arial" w:cs="Arial"/>
      <w:bCs/>
      <w:color w:val="auto"/>
      <w:sz w:val="20"/>
      <w:szCs w:val="20"/>
    </w:rPr>
  </w:style>
  <w:style w:type="paragraph" w:customStyle="1" w:styleId="Nivel2">
    <w:name w:val="Nivel 2"/>
    <w:basedOn w:val="Normal"/>
    <w:link w:val="Nivel2Char"/>
    <w:qFormat/>
    <w:rsid w:val="00C63364"/>
    <w:pPr>
      <w:numPr>
        <w:ilvl w:val="1"/>
        <w:numId w:val="22"/>
      </w:num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link w:val="Nivel3Char"/>
    <w:qFormat/>
    <w:rsid w:val="00C63364"/>
    <w:pPr>
      <w:numPr>
        <w:ilvl w:val="2"/>
        <w:numId w:val="22"/>
      </w:numPr>
      <w:spacing w:before="120" w:after="120" w:line="276" w:lineRule="auto"/>
      <w:jc w:val="both"/>
    </w:pPr>
    <w:rPr>
      <w:rFonts w:ascii="Arial" w:eastAsia="Times New Roman" w:hAnsi="Arial" w:cs="Arial"/>
      <w:color w:val="000000"/>
      <w:sz w:val="20"/>
      <w:szCs w:val="20"/>
    </w:rPr>
  </w:style>
  <w:style w:type="paragraph" w:customStyle="1" w:styleId="Nivel4">
    <w:name w:val="Nivel 4"/>
    <w:basedOn w:val="Nivel3"/>
    <w:qFormat/>
    <w:rsid w:val="00C63364"/>
    <w:pPr>
      <w:numPr>
        <w:ilvl w:val="3"/>
      </w:numPr>
      <w:ind w:left="851" w:firstLine="0"/>
    </w:pPr>
    <w:rPr>
      <w:color w:val="auto"/>
    </w:rPr>
  </w:style>
  <w:style w:type="paragraph" w:customStyle="1" w:styleId="Nivel5">
    <w:name w:val="Nivel 5"/>
    <w:basedOn w:val="Nivel4"/>
    <w:qFormat/>
    <w:rsid w:val="00C63364"/>
    <w:pPr>
      <w:numPr>
        <w:ilvl w:val="4"/>
      </w:numPr>
      <w:ind w:left="1276" w:firstLine="0"/>
    </w:pPr>
  </w:style>
  <w:style w:type="table" w:customStyle="1" w:styleId="Tabelacomgrade2">
    <w:name w:val="Tabela com grade2"/>
    <w:basedOn w:val="Tabelanormal"/>
    <w:next w:val="Tabelacomgrade"/>
    <w:uiPriority w:val="39"/>
    <w:rsid w:val="00C63364"/>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0F4061"/>
    <w:rPr>
      <w:color w:val="0000FF" w:themeColor="hyperlink"/>
      <w:u w:val="single"/>
    </w:rPr>
  </w:style>
  <w:style w:type="character" w:customStyle="1" w:styleId="Nivel2Char">
    <w:name w:val="Nivel 2 Char"/>
    <w:basedOn w:val="Fontepargpadro"/>
    <w:link w:val="Nivel2"/>
    <w:locked/>
    <w:rsid w:val="00F22BE8"/>
    <w:rPr>
      <w:rFonts w:ascii="Arial" w:eastAsia="Times New Roman" w:hAnsi="Arial" w:cs="Arial"/>
      <w:color w:val="000000"/>
      <w:sz w:val="20"/>
      <w:szCs w:val="20"/>
    </w:rPr>
  </w:style>
  <w:style w:type="character" w:customStyle="1" w:styleId="Ttulo8Char">
    <w:name w:val="Título 8 Char"/>
    <w:basedOn w:val="Fontepargpadro"/>
    <w:link w:val="Ttulo8"/>
    <w:uiPriority w:val="99"/>
    <w:rsid w:val="00586F46"/>
    <w:rPr>
      <w:rFonts w:ascii="Calibri" w:eastAsia="Calibri" w:hAnsi="Calibri" w:cs="Times New Roman"/>
      <w:i/>
      <w:iCs/>
      <w:lang w:val="x-none" w:eastAsia="x-none"/>
    </w:rPr>
  </w:style>
  <w:style w:type="character" w:customStyle="1" w:styleId="CorpodetextoChar">
    <w:name w:val="Corpo de texto Char"/>
    <w:link w:val="Corpodetexto"/>
    <w:uiPriority w:val="99"/>
    <w:locked/>
    <w:rsid w:val="00586F46"/>
    <w:rPr>
      <w:rFonts w:ascii="Times New Roman" w:hAnsi="Times New Roman" w:cs="Times New Roman"/>
      <w:sz w:val="24"/>
      <w:szCs w:val="24"/>
    </w:rPr>
  </w:style>
  <w:style w:type="character" w:customStyle="1" w:styleId="SubttuloChar">
    <w:name w:val="Subtítulo Char"/>
    <w:link w:val="Subttulo"/>
    <w:locked/>
    <w:rsid w:val="00586F46"/>
    <w:rPr>
      <w:rFonts w:ascii="Cambria" w:eastAsia="Cambria" w:hAnsi="Cambria" w:cs="Cambria"/>
    </w:rPr>
  </w:style>
  <w:style w:type="paragraph" w:styleId="Corpodetexto">
    <w:name w:val="Body Text"/>
    <w:basedOn w:val="Normal"/>
    <w:link w:val="CorpodetextoChar"/>
    <w:uiPriority w:val="1"/>
    <w:unhideWhenUsed/>
    <w:qFormat/>
    <w:rsid w:val="00586F46"/>
    <w:pPr>
      <w:spacing w:after="120"/>
    </w:pPr>
    <w:rPr>
      <w:rFonts w:ascii="Times New Roman" w:hAnsi="Times New Roman" w:cs="Times New Roman"/>
    </w:rPr>
  </w:style>
  <w:style w:type="character" w:customStyle="1" w:styleId="CorpodetextoChar1">
    <w:name w:val="Corpo de texto Char1"/>
    <w:basedOn w:val="Fontepargpadro"/>
    <w:uiPriority w:val="99"/>
    <w:semiHidden/>
    <w:rsid w:val="00586F46"/>
  </w:style>
  <w:style w:type="character" w:customStyle="1" w:styleId="PargrafodaListaChar">
    <w:name w:val="Parágrafo da Lista Char"/>
    <w:link w:val="PargrafodaLista"/>
    <w:uiPriority w:val="34"/>
    <w:locked/>
    <w:rsid w:val="00575C8D"/>
  </w:style>
  <w:style w:type="character" w:customStyle="1" w:styleId="Nvel2-RedChar">
    <w:name w:val="Nível 2 -Red Char"/>
    <w:link w:val="Nvel2-Red"/>
    <w:locked/>
    <w:rsid w:val="00575C8D"/>
    <w:rPr>
      <w:rFonts w:ascii="Arial" w:eastAsia="Times New Roman" w:hAnsi="Arial" w:cs="Arial"/>
      <w:i/>
      <w:iCs/>
      <w:color w:val="FF0000"/>
      <w:sz w:val="20"/>
      <w:szCs w:val="20"/>
    </w:rPr>
  </w:style>
  <w:style w:type="character" w:styleId="nfase">
    <w:name w:val="Emphasis"/>
    <w:basedOn w:val="Fontepargpadro"/>
    <w:qFormat/>
    <w:rsid w:val="00575C8D"/>
    <w:rPr>
      <w:i/>
      <w:iCs/>
    </w:rPr>
  </w:style>
  <w:style w:type="character" w:customStyle="1" w:styleId="Nivel01Char">
    <w:name w:val="Nivel 01 Char"/>
    <w:basedOn w:val="Fontepargpadro"/>
    <w:link w:val="Nivel01"/>
    <w:rsid w:val="005653AC"/>
    <w:rPr>
      <w:rFonts w:ascii="Arial" w:eastAsia="Times New Roman" w:hAnsi="Arial" w:cs="Arial"/>
      <w:b/>
      <w:bCs/>
      <w:sz w:val="20"/>
      <w:szCs w:val="20"/>
    </w:rPr>
  </w:style>
  <w:style w:type="character" w:customStyle="1" w:styleId="normaltextrun">
    <w:name w:val="normaltextrun"/>
    <w:basedOn w:val="Fontepargpadro"/>
    <w:rsid w:val="005653AC"/>
  </w:style>
  <w:style w:type="paragraph" w:customStyle="1" w:styleId="ou">
    <w:name w:val="ou"/>
    <w:basedOn w:val="PargrafodaLista"/>
    <w:link w:val="ouChar"/>
    <w:autoRedefine/>
    <w:qFormat/>
    <w:rsid w:val="005653AC"/>
    <w:pPr>
      <w:spacing w:before="120" w:afterLines="120" w:after="288" w:line="312" w:lineRule="auto"/>
      <w:ind w:left="0" w:firstLine="567"/>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5653AC"/>
    <w:rPr>
      <w:rFonts w:ascii="Arial" w:eastAsiaTheme="minorHAnsi" w:hAnsi="Arial" w:cs="Arial"/>
      <w:b/>
      <w:bCs/>
      <w:i/>
      <w:iCs/>
      <w:color w:val="FF0000"/>
      <w:sz w:val="20"/>
      <w:u w:val="single"/>
    </w:rPr>
  </w:style>
  <w:style w:type="character" w:customStyle="1" w:styleId="Nivel3Char">
    <w:name w:val="Nivel 3 Char"/>
    <w:basedOn w:val="Fontepargpadro"/>
    <w:link w:val="Nivel3"/>
    <w:rsid w:val="005653AC"/>
    <w:rPr>
      <w:rFonts w:ascii="Arial" w:eastAsia="Times New Roman" w:hAnsi="Arial" w:cs="Arial"/>
      <w:color w:val="000000"/>
      <w:sz w:val="20"/>
      <w:szCs w:val="20"/>
    </w:rPr>
  </w:style>
  <w:style w:type="character" w:customStyle="1" w:styleId="Nvel3-RChar">
    <w:name w:val="Nível 3-R Char"/>
    <w:basedOn w:val="Nivel3Char"/>
    <w:link w:val="Nvel3-R"/>
    <w:rsid w:val="005653AC"/>
    <w:rPr>
      <w:rFonts w:ascii="Arial" w:eastAsia="Times New Roman" w:hAnsi="Arial" w:cs="Arial"/>
      <w:i/>
      <w:iCs/>
      <w:color w:val="FF0000"/>
      <w:sz w:val="20"/>
      <w:szCs w:val="20"/>
    </w:rPr>
  </w:style>
  <w:style w:type="paragraph" w:customStyle="1" w:styleId="Nvel1-SemNum">
    <w:name w:val="Nível 1-Sem Num"/>
    <w:basedOn w:val="Nivel01"/>
    <w:link w:val="Nvel1-SemNumChar"/>
    <w:autoRedefine/>
    <w:qFormat/>
    <w:rsid w:val="005653AC"/>
    <w:pPr>
      <w:numPr>
        <w:numId w:val="0"/>
      </w:numPr>
      <w:spacing w:after="120" w:line="276" w:lineRule="auto"/>
      <w:outlineLvl w:val="1"/>
    </w:pPr>
    <w:rPr>
      <w:rFonts w:eastAsiaTheme="majorEastAsia"/>
      <w:color w:val="FF0000"/>
    </w:rPr>
  </w:style>
  <w:style w:type="character" w:customStyle="1" w:styleId="Nvel1-SemNumChar">
    <w:name w:val="Nível 1-Sem Num Char"/>
    <w:basedOn w:val="Nivel01Char"/>
    <w:link w:val="Nvel1-SemNum"/>
    <w:rsid w:val="005653AC"/>
    <w:rPr>
      <w:rFonts w:ascii="Arial" w:eastAsiaTheme="majorEastAsia" w:hAnsi="Arial" w:cs="Arial"/>
      <w:b/>
      <w:bCs/>
      <w:color w:val="FF0000"/>
      <w:sz w:val="20"/>
      <w:szCs w:val="20"/>
    </w:rPr>
  </w:style>
  <w:style w:type="paragraph" w:customStyle="1" w:styleId="Nvel1-SemBlack">
    <w:name w:val="Nível 1-Sem Black"/>
    <w:basedOn w:val="Nvel1-SemNum"/>
    <w:link w:val="Nvel1-SemBlackChar"/>
    <w:qFormat/>
    <w:rsid w:val="005653AC"/>
  </w:style>
  <w:style w:type="character" w:customStyle="1" w:styleId="Nvel1-SemBlackChar">
    <w:name w:val="Nível 1-Sem Black Char"/>
    <w:basedOn w:val="Nvel1-SemNumChar"/>
    <w:link w:val="Nvel1-SemBlack"/>
    <w:rsid w:val="005653AC"/>
    <w:rPr>
      <w:rFonts w:ascii="Arial" w:eastAsiaTheme="majorEastAsia" w:hAnsi="Arial" w:cs="Arial"/>
      <w:b/>
      <w:bCs/>
      <w:color w:val="FF0000"/>
      <w:sz w:val="20"/>
      <w:szCs w:val="20"/>
    </w:rPr>
  </w:style>
  <w:style w:type="paragraph" w:styleId="SemEspaamento">
    <w:name w:val="No Spacing"/>
    <w:uiPriority w:val="1"/>
    <w:qFormat/>
    <w:rsid w:val="00BE2C84"/>
    <w:rPr>
      <w:rFonts w:ascii="Calibri" w:eastAsia="Calibri" w:hAnsi="Calibri" w:cs="Times New Roman"/>
      <w:sz w:val="22"/>
      <w:szCs w:val="22"/>
      <w:lang w:eastAsia="en-US"/>
    </w:rPr>
  </w:style>
  <w:style w:type="paragraph" w:styleId="Textodebalo">
    <w:name w:val="Balloon Text"/>
    <w:basedOn w:val="Normal"/>
    <w:link w:val="TextodebaloChar"/>
    <w:uiPriority w:val="99"/>
    <w:semiHidden/>
    <w:unhideWhenUsed/>
    <w:rsid w:val="00723C93"/>
    <w:rPr>
      <w:rFonts w:ascii="Tahoma" w:hAnsi="Tahoma" w:cs="Tahoma"/>
      <w:sz w:val="16"/>
      <w:szCs w:val="16"/>
    </w:rPr>
  </w:style>
  <w:style w:type="character" w:customStyle="1" w:styleId="TextodebaloChar">
    <w:name w:val="Texto de balão Char"/>
    <w:basedOn w:val="Fontepargpadro"/>
    <w:link w:val="Textodebalo"/>
    <w:uiPriority w:val="99"/>
    <w:semiHidden/>
    <w:rsid w:val="00723C93"/>
    <w:rPr>
      <w:rFonts w:ascii="Tahoma" w:hAnsi="Tahoma" w:cs="Tahoma"/>
      <w:sz w:val="16"/>
      <w:szCs w:val="16"/>
    </w:rPr>
  </w:style>
  <w:style w:type="character" w:styleId="Refdecomentrio">
    <w:name w:val="annotation reference"/>
    <w:basedOn w:val="Fontepargpadro"/>
    <w:unhideWhenUsed/>
    <w:rsid w:val="00723C93"/>
    <w:rPr>
      <w:sz w:val="16"/>
      <w:szCs w:val="16"/>
    </w:rPr>
  </w:style>
  <w:style w:type="paragraph" w:styleId="Textodecomentrio">
    <w:name w:val="annotation text"/>
    <w:basedOn w:val="Normal"/>
    <w:link w:val="TextodecomentrioChar"/>
    <w:unhideWhenUsed/>
    <w:rsid w:val="00723C93"/>
    <w:rPr>
      <w:rFonts w:eastAsiaTheme="minorEastAsia" w:cs="Tahoma"/>
      <w:sz w:val="20"/>
      <w:szCs w:val="20"/>
    </w:rPr>
  </w:style>
  <w:style w:type="character" w:customStyle="1" w:styleId="TextodecomentrioChar">
    <w:name w:val="Texto de comentário Char"/>
    <w:basedOn w:val="Fontepargpadro"/>
    <w:link w:val="Textodecomentrio"/>
    <w:qFormat/>
    <w:rsid w:val="00723C93"/>
    <w:rPr>
      <w:rFonts w:eastAsiaTheme="minorEastAsia" w:cs="Tahoma"/>
      <w:sz w:val="20"/>
      <w:szCs w:val="20"/>
    </w:rPr>
  </w:style>
  <w:style w:type="paragraph" w:customStyle="1" w:styleId="GradeColorida-nfase11">
    <w:name w:val="Grade Colorida - Ênfase 11"/>
    <w:basedOn w:val="Normal"/>
    <w:next w:val="Normal"/>
    <w:link w:val="GradeColorida-nfase1Char"/>
    <w:rsid w:val="00723C9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 w:val="20"/>
      <w:lang w:eastAsia="en-US"/>
    </w:rPr>
  </w:style>
  <w:style w:type="character" w:customStyle="1" w:styleId="GradeColorida-nfase1Char">
    <w:name w:val="Grade Colorida - Ênfase 1 Char"/>
    <w:link w:val="GradeColorida-nfase11"/>
    <w:rsid w:val="00723C93"/>
    <w:rPr>
      <w:rFonts w:eastAsia="Calibri" w:cs="Tahoma"/>
      <w:i/>
      <w:iCs/>
      <w:color w:val="000000"/>
      <w:sz w:val="20"/>
      <w:shd w:val="clear" w:color="auto" w:fill="FFFFCC"/>
      <w:lang w:eastAsia="en-US"/>
    </w:rPr>
  </w:style>
  <w:style w:type="paragraph" w:customStyle="1" w:styleId="Nvel3">
    <w:name w:val="Nível 3"/>
    <w:basedOn w:val="Nvel3-R"/>
    <w:link w:val="Nvel3Char"/>
    <w:qFormat/>
    <w:rsid w:val="00723C93"/>
    <w:pPr>
      <w:ind w:left="284"/>
    </w:pPr>
    <w:rPr>
      <w:i w:val="0"/>
      <w:iCs w:val="0"/>
    </w:rPr>
  </w:style>
  <w:style w:type="paragraph" w:customStyle="1" w:styleId="Nvel4">
    <w:name w:val="Nível 4"/>
    <w:basedOn w:val="Nvel3"/>
    <w:link w:val="Nvel4Char"/>
    <w:qFormat/>
    <w:rsid w:val="00723C93"/>
    <w:pPr>
      <w:ind w:left="567"/>
    </w:pPr>
  </w:style>
  <w:style w:type="character" w:customStyle="1" w:styleId="Nvel3Char">
    <w:name w:val="Nível 3 Char"/>
    <w:basedOn w:val="Nvel3-RChar"/>
    <w:link w:val="Nvel3"/>
    <w:rsid w:val="00723C93"/>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723C93"/>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23C93"/>
    <w:rPr>
      <w:rFonts w:ascii="Arial" w:eastAsia="Times New Roman" w:hAnsi="Arial" w:cs="Arial"/>
      <w:i w:val="0"/>
      <w:iCs w:val="0"/>
      <w:color w:val="FF0000"/>
      <w:sz w:val="20"/>
      <w:szCs w:val="20"/>
    </w:rPr>
  </w:style>
  <w:style w:type="character" w:customStyle="1" w:styleId="SubTitNNChar">
    <w:name w:val="SubTitNN Char"/>
    <w:basedOn w:val="Fontepargpadro"/>
    <w:link w:val="SubTitNN"/>
    <w:rsid w:val="00723C93"/>
    <w:rPr>
      <w:rFonts w:ascii="Arial" w:eastAsia="Times New Roman" w:hAnsi="Arial" w:cs="Arial"/>
      <w:b/>
      <w:bCs/>
      <w:iCs/>
      <w:sz w:val="20"/>
      <w:szCs w:val="20"/>
    </w:rPr>
  </w:style>
  <w:style w:type="paragraph" w:customStyle="1" w:styleId="TableParagraph">
    <w:name w:val="Table Paragraph"/>
    <w:basedOn w:val="Normal"/>
    <w:uiPriority w:val="1"/>
    <w:qFormat/>
    <w:rsid w:val="00723C93"/>
    <w:pPr>
      <w:widowControl w:val="0"/>
      <w:autoSpaceDE w:val="0"/>
      <w:autoSpaceDN w:val="0"/>
      <w:ind w:left="1441"/>
    </w:pPr>
    <w:rPr>
      <w:rFonts w:ascii="Times New Roman" w:eastAsia="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5183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LL.ORG.BR" TargetMode="External"/><Relationship Id="rId18" Type="http://schemas.openxmlformats.org/officeDocument/2006/relationships/hyperlink" Target="https://contas.tcu.gov.br/ords/f?p=1660:3: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ll.org.br/" TargetMode="External"/><Relationship Id="rId7" Type="http://schemas.openxmlformats.org/officeDocument/2006/relationships/endnotes" Target="endnotes.xml"/><Relationship Id="rId12" Type="http://schemas.openxmlformats.org/officeDocument/2006/relationships/hyperlink" Target="HTTPS://TRANSPARENCIA.SANTOESTEVAO.BA.GOV.BR/"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rtaldatransparencia.gov.br/"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pncp/pt-br(PORTAL"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doem.org.br/ba/santoestevao" TargetMode="External"/><Relationship Id="rId23" Type="http://schemas.openxmlformats.org/officeDocument/2006/relationships/hyperlink" Target="https://www.gov.br/pncp/pt-br" TargetMode="External"/><Relationship Id="rId10" Type="http://schemas.openxmlformats.org/officeDocument/2006/relationships/hyperlink" Target="http://WWW.IBDM.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yperlink" Target="https://transparencia.santoestevao.ba.gov.b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C447F-216F-4F93-8CDF-06CFC2675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66</Pages>
  <Words>20396</Words>
  <Characters>110141</Characters>
  <Application>Microsoft Office Word</Application>
  <DocSecurity>0</DocSecurity>
  <Lines>917</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Brito</dc:creator>
  <cp:lastModifiedBy>SECAD</cp:lastModifiedBy>
  <cp:revision>80</cp:revision>
  <dcterms:created xsi:type="dcterms:W3CDTF">2024-04-09T19:27:00Z</dcterms:created>
  <dcterms:modified xsi:type="dcterms:W3CDTF">2024-08-13T12:39:00Z</dcterms:modified>
</cp:coreProperties>
</file>