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E0B82" w14:textId="77777777" w:rsidR="00605831" w:rsidRDefault="00605831" w:rsidP="003E5D84">
      <w:pPr>
        <w:spacing w:after="100" w:afterAutospacing="1" w:line="240" w:lineRule="auto"/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</w:pPr>
    </w:p>
    <w:p w14:paraId="2BE51FF2" w14:textId="68DBDB04" w:rsidR="00FA67CD" w:rsidRPr="00765198" w:rsidRDefault="00FA67CD" w:rsidP="003E5D84">
      <w:pPr>
        <w:spacing w:after="100" w:afterAutospacing="1" w:line="240" w:lineRule="auto"/>
        <w:jc w:val="center"/>
        <w:rPr>
          <w:rFonts w:ascii="Arial Nova" w:eastAsia="Times New Roman" w:hAnsi="Arial Nova" w:cs="Arial"/>
          <w:sz w:val="24"/>
          <w:szCs w:val="24"/>
          <w:lang w:eastAsia="pt-BR"/>
        </w:rPr>
      </w:pPr>
      <w:r w:rsidRPr="00765198"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  <w:t>PREFEITURA MUNICIPAL DE SANTO ESTEVÃO/BA</w:t>
      </w:r>
    </w:p>
    <w:p w14:paraId="100742C9" w14:textId="26F3100D" w:rsidR="00FA67CD" w:rsidRPr="00765198" w:rsidRDefault="00FA67CD" w:rsidP="003E5D84">
      <w:pPr>
        <w:spacing w:after="100" w:afterAutospacing="1" w:line="240" w:lineRule="auto"/>
        <w:jc w:val="center"/>
        <w:rPr>
          <w:rFonts w:ascii="Arial Nova" w:eastAsia="Times New Roman" w:hAnsi="Arial Nova" w:cs="Arial"/>
          <w:sz w:val="24"/>
          <w:szCs w:val="24"/>
          <w:lang w:eastAsia="pt-BR"/>
        </w:rPr>
      </w:pPr>
      <w:r w:rsidRPr="00765198"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  <w:t>AVISO D</w:t>
      </w:r>
      <w:r w:rsidR="003E5D84"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  <w:t>A</w:t>
      </w:r>
      <w:r w:rsidRPr="00765198"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  <w:t xml:space="preserve"> DISPENSA nº </w:t>
      </w:r>
      <w:r w:rsidR="003E5D84"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  <w:t>1</w:t>
      </w:r>
      <w:r w:rsidRPr="00765198">
        <w:rPr>
          <w:rFonts w:ascii="Arial Nova" w:eastAsia="Times New Roman" w:hAnsi="Arial Nova" w:cs="Arial"/>
          <w:b/>
          <w:bCs/>
          <w:sz w:val="24"/>
          <w:szCs w:val="24"/>
          <w:lang w:eastAsia="pt-BR"/>
        </w:rPr>
        <w:t>1/2024 – COM BASE NO ART. Nº 75, INCISO II da Lei 14.133/2021</w:t>
      </w:r>
    </w:p>
    <w:p w14:paraId="05078D26" w14:textId="07885C3D" w:rsidR="00FA67CD" w:rsidRPr="003E5D84" w:rsidRDefault="00FA67CD" w:rsidP="00765198">
      <w:pPr>
        <w:spacing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Santo Estevão/Ba, em conformidade com Art. 75, inciso II e parágrafo terceiro da Lei Federal nº 14.133/2021, torna público aos interessados que a administração municipal pretende realizar </w:t>
      </w:r>
      <w:bookmarkStart w:id="0" w:name="_Hlk159082612"/>
      <w:bookmarkStart w:id="1" w:name="_Hlk174627362"/>
      <w:r w:rsidR="00765198" w:rsidRPr="003E5D84">
        <w:rPr>
          <w:rFonts w:ascii="Arial" w:eastAsia="Times New Roman" w:hAnsi="Arial" w:cs="Arial"/>
          <w:sz w:val="24"/>
          <w:szCs w:val="24"/>
          <w:lang w:eastAsia="pt-BR"/>
        </w:rPr>
        <w:t>Contratação de empresa para ornamentar e fornecer coffee-break no evento Jornada Pedagógica, que será realizado pela Secretaria de Educação do município de Santo Estevão</w:t>
      </w:r>
      <w:r w:rsidR="003F1019" w:rsidRPr="003E5D84">
        <w:rPr>
          <w:rFonts w:ascii="Arial" w:hAnsi="Arial" w:cs="Arial"/>
          <w:i/>
          <w:iCs/>
          <w:sz w:val="24"/>
          <w:szCs w:val="24"/>
        </w:rPr>
        <w:t>.</w:t>
      </w:r>
      <w:bookmarkEnd w:id="0"/>
      <w:bookmarkEnd w:id="1"/>
      <w:r w:rsidRPr="003E5D84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3E5D84">
        <w:rPr>
          <w:rFonts w:ascii="Arial" w:eastAsia="Times New Roman" w:hAnsi="Arial" w:cs="Arial"/>
          <w:sz w:val="24"/>
          <w:szCs w:val="24"/>
          <w:lang w:eastAsia="pt-BR"/>
        </w:rPr>
        <w:t>Eventuais interessados deverão apresentar Proposta de Preços no prazo de 3 (três) dias úteis, a contar desta Publicação, oportunidade em que a administração escolherá a mais vantajosa.</w:t>
      </w:r>
    </w:p>
    <w:p w14:paraId="731E8EB3" w14:textId="177ABD83" w:rsidR="003E5D84" w:rsidRPr="003E5D84" w:rsidRDefault="00FA67CD" w:rsidP="003E5D84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Limite para Apresentação da Proposta de Preços: </w:t>
      </w:r>
      <w:r w:rsidR="00DB6FDB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pt-BR"/>
        </w:rPr>
        <w:t>20</w:t>
      </w:r>
      <w:r w:rsidR="00765198" w:rsidRPr="003E5D84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pt-BR"/>
        </w:rPr>
        <w:t>/02/2025,</w:t>
      </w:r>
      <w:r w:rsidR="003E5D84"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 às 17 (dezessete) horas, para apresentação presencial, e 23h59min para apresentação via e-mail.</w:t>
      </w:r>
      <w:r w:rsidRPr="003E5D84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pt-BR"/>
        </w:rPr>
        <w:t xml:space="preserve"> </w:t>
      </w:r>
    </w:p>
    <w:p w14:paraId="63977B29" w14:textId="18FE413E" w:rsidR="00FA67CD" w:rsidRPr="003E5D84" w:rsidRDefault="00FA67CD" w:rsidP="00CE5E28">
      <w:pPr>
        <w:spacing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A proposta de Preços e documentos solicitados deverão ser entregues no </w:t>
      </w:r>
      <w:r w:rsidRPr="003E5D84">
        <w:rPr>
          <w:rFonts w:ascii="Arial" w:eastAsia="Times New Roman" w:hAnsi="Arial" w:cs="Arial"/>
          <w:sz w:val="24"/>
          <w:szCs w:val="24"/>
          <w:highlight w:val="yellow"/>
          <w:lang w:eastAsia="pt-BR"/>
        </w:rPr>
        <w:t xml:space="preserve">Setor de Licitação da Prefeitura Municipal de </w:t>
      </w:r>
      <w:r w:rsidRPr="003E5D84">
        <w:rPr>
          <w:rFonts w:ascii="Arial" w:eastAsia="Times New Roman" w:hAnsi="Arial" w:cs="Arial"/>
          <w:sz w:val="24"/>
          <w:szCs w:val="24"/>
          <w:lang w:eastAsia="pt-BR"/>
        </w:rPr>
        <w:t>Santo Estevão/Ba, ou pelo E-mail: </w:t>
      </w:r>
      <w:bookmarkStart w:id="2" w:name="_Hlk173397969"/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fldChar w:fldCharType="begin"/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instrText>HYPERLINK "mailto:licitacao</w:instrTex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u w:val="single"/>
          <w:lang w:eastAsia="pt-BR"/>
        </w:rPr>
        <w:instrText>santoestevaoprefeitura@outlook.com</w:instrTex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instrText>"</w:instrTex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fldChar w:fldCharType="separate"/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t>licitacaosantoestevaoprefeitura@outlook.com</w: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fldChar w:fldCharType="end"/>
      </w:r>
      <w:bookmarkEnd w:id="2"/>
      <w:r w:rsidR="00CE5E28"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3E5D84">
        <w:rPr>
          <w:rFonts w:ascii="Arial" w:eastAsia="Times New Roman" w:hAnsi="Arial" w:cs="Arial"/>
          <w:sz w:val="24"/>
          <w:szCs w:val="24"/>
          <w:lang w:eastAsia="pt-BR"/>
        </w:rPr>
        <w:t>até a data limite.</w:t>
      </w:r>
    </w:p>
    <w:p w14:paraId="455CC744" w14:textId="77777777" w:rsidR="00FA67CD" w:rsidRPr="003E5D84" w:rsidRDefault="00FA67CD" w:rsidP="00FA67CD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Constituem anexo do presente aviso, o Edital de chamamento público, o Termo de Referência e a Proposta para cotação de preços. </w:t>
      </w:r>
    </w:p>
    <w:p w14:paraId="40523E6D" w14:textId="443E1908" w:rsidR="00CE5E28" w:rsidRPr="003E5D84" w:rsidRDefault="00FA67CD" w:rsidP="00CE5E28">
      <w:pPr>
        <w:spacing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Todos os anexos estarão disponíveis no Site Oficial do Município https://www.santoestevao.ba.gov.br/ ou https://doem.org.br/ba/santoestevao ou através do </w:t>
      </w:r>
      <w:r w:rsidR="003E5D84" w:rsidRPr="003E5D84">
        <w:fldChar w:fldCharType="begin"/>
      </w:r>
      <w:r w:rsidRPr="003E5D84">
        <w:rPr>
          <w:rFonts w:ascii="Arial" w:hAnsi="Arial" w:cs="Arial"/>
          <w:sz w:val="24"/>
          <w:szCs w:val="24"/>
        </w:rPr>
        <w:instrText>HYPERLINK "https://www.limoeiro.pe.gov.br/assunto-publicacao/contratacao-direta/"</w:instrText>
      </w:r>
      <w:r w:rsidR="003E5D84" w:rsidRPr="003E5D84">
        <w:fldChar w:fldCharType="separate"/>
      </w:r>
      <w:r w:rsidRPr="003E5D84">
        <w:rPr>
          <w:rStyle w:val="Hyperlink"/>
          <w:rFonts w:ascii="Arial" w:hAnsi="Arial" w:cs="Arial"/>
          <w:color w:val="auto"/>
          <w:sz w:val="24"/>
          <w:szCs w:val="24"/>
        </w:rPr>
        <w:t>E-mail:</w: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t xml:space="preserve"> </w:t>
      </w:r>
      <w:bookmarkStart w:id="3" w:name="_Hlk175042189"/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fldChar w:fldCharType="begin"/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instrText>HYPERLINK "mailto:licitacao</w:instrTex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u w:val="single"/>
          <w:lang w:eastAsia="pt-BR"/>
        </w:rPr>
        <w:instrText>santoestevaoprefeitura@outlook.com</w:instrTex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instrText>"</w:instrTex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fldChar w:fldCharType="separate"/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t>licitacaosantoestevaoprefeitura@outlook.com</w:t>
      </w:r>
      <w:r w:rsidR="00CE5E28" w:rsidRPr="003E5D84">
        <w:rPr>
          <w:rFonts w:ascii="Arial" w:eastAsia="Times New Roman" w:hAnsi="Arial" w:cs="Arial"/>
          <w:sz w:val="24"/>
          <w:szCs w:val="24"/>
          <w:highlight w:val="lightGray"/>
          <w:lang w:eastAsia="pt-BR"/>
        </w:rPr>
        <w:fldChar w:fldCharType="end"/>
      </w:r>
      <w:r w:rsidR="00CE5E28" w:rsidRPr="003E5D84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CE5E28" w:rsidRPr="003E5D8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</w:t>
      </w:r>
      <w:bookmarkEnd w:id="3"/>
    </w:p>
    <w:p w14:paraId="4B5AEBB2" w14:textId="4E23A05F" w:rsidR="00FA67CD" w:rsidRPr="003E5D84" w:rsidRDefault="003E5D84" w:rsidP="00FA67CD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Style w:val="Hyperlink"/>
          <w:rFonts w:ascii="Arial" w:hAnsi="Arial" w:cs="Arial"/>
          <w:color w:val="auto"/>
          <w:sz w:val="24"/>
          <w:szCs w:val="24"/>
        </w:rPr>
        <w:fldChar w:fldCharType="end"/>
      </w:r>
      <w:r w:rsidR="00FA67CD" w:rsidRPr="003E5D84">
        <w:rPr>
          <w:rFonts w:ascii="Arial" w:eastAsia="Times New Roman" w:hAnsi="Arial" w:cs="Arial"/>
          <w:sz w:val="24"/>
          <w:szCs w:val="24"/>
          <w:lang w:eastAsia="pt-BR"/>
        </w:rPr>
        <w:t>Outras informações poderão ser obtidas na Sala da CPL, sito Praça Sete de Setembro, nº 548, centro Santo Estevão/Ba, no horário das 08h:00 às 12h:00 e das 14:00 às 17:00 de segunda a sexta feira.</w:t>
      </w:r>
    </w:p>
    <w:p w14:paraId="7A10DBD6" w14:textId="0C9FBFA4" w:rsidR="00FA67CD" w:rsidRPr="003E5D84" w:rsidRDefault="00FA67CD" w:rsidP="003E5D84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Santo Estevão/Ba, </w:t>
      </w:r>
      <w:r w:rsidR="003E5D84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="00D94300"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 de fevereiro de 2025.</w:t>
      </w:r>
    </w:p>
    <w:p w14:paraId="73CE8837" w14:textId="77777777" w:rsidR="00FA67CD" w:rsidRPr="00E16BA4" w:rsidRDefault="00FA67CD" w:rsidP="00FA67CD">
      <w:pPr>
        <w:spacing w:after="100" w:afterAutospacing="1" w:line="240" w:lineRule="auto"/>
        <w:rPr>
          <w:rFonts w:ascii="Arial Nova" w:eastAsia="Times New Roman" w:hAnsi="Arial Nova" w:cs="Arial"/>
          <w:color w:val="FF0000"/>
          <w:sz w:val="24"/>
          <w:szCs w:val="24"/>
          <w:lang w:eastAsia="pt-BR"/>
        </w:rPr>
      </w:pPr>
    </w:p>
    <w:p w14:paraId="554CA056" w14:textId="2B462907" w:rsidR="00FA67CD" w:rsidRPr="00D94300" w:rsidRDefault="00D94300" w:rsidP="00FA67CD">
      <w:pPr>
        <w:spacing w:after="100" w:afterAutospacing="1" w:line="240" w:lineRule="auto"/>
        <w:jc w:val="center"/>
        <w:rPr>
          <w:rFonts w:ascii="Arial Nova" w:eastAsia="Times New Roman" w:hAnsi="Arial Nova" w:cs="Arial"/>
          <w:sz w:val="24"/>
          <w:szCs w:val="24"/>
          <w:lang w:eastAsia="pt-BR"/>
        </w:rPr>
      </w:pPr>
      <w:r w:rsidRPr="00D94300">
        <w:rPr>
          <w:rFonts w:ascii="Arial Nova" w:eastAsia="Times New Roman" w:hAnsi="Arial Nova" w:cs="Arial"/>
          <w:sz w:val="24"/>
          <w:szCs w:val="24"/>
          <w:lang w:eastAsia="pt-BR"/>
        </w:rPr>
        <w:t xml:space="preserve">RENATA RAMOS </w:t>
      </w:r>
      <w:r>
        <w:rPr>
          <w:rFonts w:ascii="Arial Nova" w:eastAsia="Times New Roman" w:hAnsi="Arial Nova" w:cs="Arial"/>
          <w:sz w:val="24"/>
          <w:szCs w:val="24"/>
          <w:lang w:eastAsia="pt-BR"/>
        </w:rPr>
        <w:t>H</w:t>
      </w:r>
      <w:r w:rsidRPr="00D94300">
        <w:rPr>
          <w:rFonts w:ascii="Arial Nova" w:eastAsia="Times New Roman" w:hAnsi="Arial Nova" w:cs="Arial"/>
          <w:sz w:val="24"/>
          <w:szCs w:val="24"/>
          <w:lang w:eastAsia="pt-BR"/>
        </w:rPr>
        <w:t>AYNE</w:t>
      </w:r>
      <w:r w:rsidR="00FA67CD" w:rsidRPr="00D94300">
        <w:rPr>
          <w:rFonts w:ascii="Arial Nova" w:eastAsia="Times New Roman" w:hAnsi="Arial Nova" w:cs="Arial"/>
          <w:sz w:val="24"/>
          <w:szCs w:val="24"/>
          <w:lang w:eastAsia="pt-BR"/>
        </w:rPr>
        <w:br/>
        <w:t>Secretári</w:t>
      </w:r>
      <w:r w:rsidRPr="00D94300">
        <w:rPr>
          <w:rFonts w:ascii="Arial Nova" w:eastAsia="Times New Roman" w:hAnsi="Arial Nova" w:cs="Arial"/>
          <w:sz w:val="24"/>
          <w:szCs w:val="24"/>
          <w:lang w:eastAsia="pt-BR"/>
        </w:rPr>
        <w:t>a</w:t>
      </w:r>
      <w:r w:rsidR="00FA67CD" w:rsidRPr="00D94300">
        <w:rPr>
          <w:rFonts w:ascii="Arial Nova" w:eastAsia="Times New Roman" w:hAnsi="Arial Nova" w:cs="Arial"/>
          <w:sz w:val="24"/>
          <w:szCs w:val="24"/>
          <w:lang w:eastAsia="pt-BR"/>
        </w:rPr>
        <w:t xml:space="preserve"> de Administração</w:t>
      </w:r>
    </w:p>
    <w:p w14:paraId="77AFF4E8" w14:textId="77777777" w:rsidR="00FA67CD" w:rsidRPr="00E16BA4" w:rsidRDefault="00FA67CD" w:rsidP="00FA67CD">
      <w:pPr>
        <w:rPr>
          <w:rFonts w:ascii="Arial Nova" w:hAnsi="Arial Nova"/>
          <w:color w:val="FF0000"/>
        </w:rPr>
      </w:pPr>
    </w:p>
    <w:p w14:paraId="3453572D" w14:textId="77777777" w:rsidR="00FA67CD" w:rsidRPr="00E16BA4" w:rsidRDefault="00FA67CD" w:rsidP="00FA67CD">
      <w:pPr>
        <w:rPr>
          <w:rFonts w:ascii="Arial Nova" w:hAnsi="Arial Nova" w:cs="Arial"/>
          <w:b/>
          <w:bCs/>
          <w:color w:val="FF0000"/>
          <w:sz w:val="24"/>
          <w:szCs w:val="24"/>
        </w:rPr>
      </w:pPr>
    </w:p>
    <w:p w14:paraId="2D8A742A" w14:textId="77777777" w:rsidR="00CE5E28" w:rsidRPr="00E16BA4" w:rsidRDefault="00CE5E28" w:rsidP="00FA67CD">
      <w:pPr>
        <w:rPr>
          <w:rFonts w:ascii="Arial Nova" w:hAnsi="Arial Nova" w:cs="Arial"/>
          <w:b/>
          <w:bCs/>
          <w:color w:val="FF0000"/>
          <w:sz w:val="24"/>
          <w:szCs w:val="24"/>
        </w:rPr>
      </w:pPr>
    </w:p>
    <w:p w14:paraId="7F139305" w14:textId="77777777" w:rsidR="00CE5E28" w:rsidRPr="00E16BA4" w:rsidRDefault="00CE5E28" w:rsidP="00FA67CD">
      <w:pPr>
        <w:rPr>
          <w:rFonts w:ascii="Arial Nova" w:hAnsi="Arial Nova" w:cs="Arial"/>
          <w:b/>
          <w:bCs/>
          <w:color w:val="FF0000"/>
          <w:sz w:val="24"/>
          <w:szCs w:val="24"/>
        </w:rPr>
      </w:pPr>
    </w:p>
    <w:p w14:paraId="6BA0454E" w14:textId="77777777" w:rsidR="00D94300" w:rsidRPr="00E16BA4" w:rsidRDefault="00D94300" w:rsidP="00FA67CD">
      <w:pPr>
        <w:rPr>
          <w:rFonts w:ascii="Arial Nova" w:hAnsi="Arial Nova" w:cs="Arial"/>
          <w:b/>
          <w:bCs/>
          <w:color w:val="FF0000"/>
          <w:sz w:val="24"/>
          <w:szCs w:val="24"/>
        </w:rPr>
      </w:pPr>
    </w:p>
    <w:p w14:paraId="7C442C97" w14:textId="4989678B" w:rsidR="00FA67CD" w:rsidRPr="003E5D84" w:rsidRDefault="00FA67CD" w:rsidP="00FA67C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t xml:space="preserve">EDITAL DE CHAMAMENTO PÚBLICO DE DISPENSA DE LICITAÇÃO </w:t>
      </w:r>
    </w:p>
    <w:p w14:paraId="5E6F957D" w14:textId="77777777" w:rsidR="00FA67CD" w:rsidRPr="003E5D84" w:rsidRDefault="00FA67CD" w:rsidP="00FA67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EDITAL DE CHAMAMENTO E SELEÇÃO DE FORNECEDORES PARA REALIZAÇÃO DISPENSA DE LICITAÇÃO EM RAZÃO DO VALOR, NOS TERMOS DA LEI FEDERAL 14.133/21 E DO DECRETO MUNICIPAL Nº 034/2024</w:t>
      </w:r>
    </w:p>
    <w:p w14:paraId="59D9E96F" w14:textId="77777777" w:rsidR="00FA67CD" w:rsidRPr="003E5D84" w:rsidRDefault="00FA67CD" w:rsidP="00FA67CD">
      <w:pPr>
        <w:spacing w:after="24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 xml:space="preserve">AVISO IMPORTANTE: </w:t>
      </w:r>
    </w:p>
    <w:p w14:paraId="17DD3459" w14:textId="77777777" w:rsidR="00FA67CD" w:rsidRPr="003E5D84" w:rsidRDefault="00FA67CD" w:rsidP="00FA67CD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6"/>
          <w:szCs w:val="16"/>
        </w:rPr>
      </w:pPr>
      <w:r w:rsidRPr="003E5D84">
        <w:rPr>
          <w:rFonts w:ascii="Arial" w:hAnsi="Arial" w:cs="Arial"/>
          <w:b/>
          <w:bCs/>
          <w:sz w:val="16"/>
          <w:szCs w:val="16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2AAF7CDD" w14:textId="4C61A7D8" w:rsidR="00FA67CD" w:rsidRPr="003E5D84" w:rsidRDefault="00FA67CD" w:rsidP="00CE5E28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  <w:r w:rsidRPr="003E5D84">
        <w:rPr>
          <w:rFonts w:ascii="Arial" w:hAnsi="Arial" w:cs="Arial"/>
          <w:b/>
          <w:bCs/>
          <w:sz w:val="16"/>
          <w:szCs w:val="16"/>
        </w:rPr>
        <w:t xml:space="preserve">POR ÓBVIO, O </w:t>
      </w:r>
      <w:r w:rsidRPr="003E5D84">
        <w:rPr>
          <w:rFonts w:ascii="Arial" w:hAnsi="Arial" w:cs="Arial"/>
          <w:b/>
          <w:bCs/>
          <w:sz w:val="16"/>
          <w:szCs w:val="16"/>
          <w:u w:val="single"/>
        </w:rPr>
        <w:t>EDITAL DE CHAMAMENTO E SELEÇÃO DE FORNECEDORES NADA TEM RELAÇÃO COM UM EDITAL DE LICITAÇÃO, VEZ QUE NÃO PRECISA AS FORMALIDADES EXIGIDAS PELA LEGISLAÇÃO</w:t>
      </w:r>
      <w:r w:rsidRPr="003E5D84">
        <w:rPr>
          <w:rFonts w:ascii="Arial" w:hAnsi="Arial" w:cs="Arial"/>
          <w:b/>
          <w:bCs/>
          <w:sz w:val="16"/>
          <w:szCs w:val="16"/>
        </w:rPr>
        <w:t>. NÃO SE TRATA DE UMA CONCORRÊNCIA ENTRE INTERESSADOS, MAS APENAS DE UM PROCEDIMENTO ADMINISTRATIVO DE SELEÇÃO DE INTERESSADOS EM CONTRATAR COM A ADMINISTRAÇÃO.</w:t>
      </w:r>
    </w:p>
    <w:p w14:paraId="2955E555" w14:textId="5BAD730E" w:rsidR="00FA67CD" w:rsidRPr="003E5D84" w:rsidRDefault="00FA67CD" w:rsidP="00FA67CD">
      <w:pPr>
        <w:spacing w:line="360" w:lineRule="auto"/>
        <w:ind w:right="117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b/>
          <w:sz w:val="24"/>
          <w:szCs w:val="24"/>
        </w:rPr>
        <w:t xml:space="preserve">O </w:t>
      </w:r>
      <w:r w:rsidR="00B00D56" w:rsidRPr="003E5D84">
        <w:rPr>
          <w:rFonts w:ascii="Arial" w:hAnsi="Arial" w:cs="Arial"/>
          <w:b/>
          <w:sz w:val="24"/>
          <w:szCs w:val="24"/>
        </w:rPr>
        <w:t xml:space="preserve">município de </w:t>
      </w:r>
      <w:r w:rsidRPr="003E5D84">
        <w:rPr>
          <w:rFonts w:ascii="Arial" w:hAnsi="Arial" w:cs="Arial"/>
          <w:b/>
          <w:sz w:val="24"/>
          <w:szCs w:val="24"/>
        </w:rPr>
        <w:t xml:space="preserve">Santo Estevão/Ba, </w:t>
      </w:r>
      <w:r w:rsidRPr="003E5D84">
        <w:rPr>
          <w:rFonts w:ascii="Arial" w:hAnsi="Arial" w:cs="Arial"/>
          <w:sz w:val="24"/>
          <w:szCs w:val="24"/>
        </w:rPr>
        <w:t xml:space="preserve">Inscrito no CNPJ Nº 14.042.667/0001-61 com sede à </w:t>
      </w:r>
      <w:r w:rsidRPr="003E5D84">
        <w:rPr>
          <w:rFonts w:ascii="Arial" w:hAnsi="Arial" w:cs="Arial"/>
          <w:b/>
          <w:sz w:val="24"/>
          <w:szCs w:val="24"/>
        </w:rPr>
        <w:t>Praça Sete de Setembro, nº 548, Centro, CEP: 44.190-000</w:t>
      </w:r>
      <w:r w:rsidRPr="003E5D84">
        <w:rPr>
          <w:rFonts w:ascii="Arial" w:hAnsi="Arial" w:cs="Arial"/>
          <w:sz w:val="24"/>
          <w:szCs w:val="24"/>
        </w:rPr>
        <w:t xml:space="preserve">, por intermédio do Departamento de Licitação, torna público que, realizará Chamada Pública, com critério de julgamento </w:t>
      </w:r>
      <w:r w:rsidRPr="003E5D84">
        <w:rPr>
          <w:rFonts w:ascii="Arial" w:hAnsi="Arial" w:cs="Arial"/>
          <w:b/>
          <w:sz w:val="24"/>
          <w:szCs w:val="24"/>
        </w:rPr>
        <w:t xml:space="preserve">MENOR PREÇO </w:t>
      </w:r>
      <w:r w:rsidR="00CE5E28" w:rsidRPr="003E5D84">
        <w:rPr>
          <w:rFonts w:ascii="Arial" w:hAnsi="Arial" w:cs="Arial"/>
          <w:b/>
          <w:sz w:val="24"/>
          <w:szCs w:val="24"/>
        </w:rPr>
        <w:t>GLOBAL</w:t>
      </w:r>
      <w:r w:rsidRPr="003E5D84">
        <w:rPr>
          <w:rFonts w:ascii="Arial" w:hAnsi="Arial" w:cs="Arial"/>
          <w:b/>
          <w:sz w:val="24"/>
          <w:szCs w:val="24"/>
        </w:rPr>
        <w:t xml:space="preserve"> </w:t>
      </w:r>
      <w:r w:rsidRPr="003E5D84">
        <w:rPr>
          <w:rFonts w:ascii="Arial" w:hAnsi="Arial" w:cs="Arial"/>
          <w:sz w:val="24"/>
          <w:szCs w:val="24"/>
        </w:rPr>
        <w:t xml:space="preserve">nos termos </w:t>
      </w:r>
      <w:r w:rsidR="00CE5E28" w:rsidRPr="003E5D84">
        <w:rPr>
          <w:rFonts w:ascii="Arial" w:hAnsi="Arial" w:cs="Arial"/>
          <w:sz w:val="24"/>
          <w:szCs w:val="24"/>
        </w:rPr>
        <w:t xml:space="preserve">do </w:t>
      </w:r>
      <w:r w:rsidRPr="003E5D84">
        <w:rPr>
          <w:rFonts w:ascii="Arial" w:hAnsi="Arial" w:cs="Arial"/>
          <w:sz w:val="24"/>
          <w:szCs w:val="24"/>
        </w:rPr>
        <w:t>Artigo Nº 75, inciso II e parágrafo 3º da Lei 14.133/2021, e as exigências estabelecidas neste Edital, conforme os critérios e procedimentos a seguir definidos, objetivando obter a melhor proposta, observadas as datas e horários discriminados a seguir:</w:t>
      </w:r>
    </w:p>
    <w:p w14:paraId="5F4BA673" w14:textId="77777777" w:rsidR="00FA67CD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 xml:space="preserve">OBJETO: </w:t>
      </w:r>
    </w:p>
    <w:p w14:paraId="30DA1331" w14:textId="6C4F5115" w:rsidR="00440996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Seleção de proposta mais vantajosa visando a contratação direta, por dispensa de licitação, na forma do artigo 75 da Lei Federal 14.133/21, Decreto Municipal nº 034/2024 para o seguinte </w:t>
      </w:r>
      <w:r w:rsidR="00D94300" w:rsidRPr="003E5D84">
        <w:rPr>
          <w:rFonts w:ascii="Arial" w:eastAsia="Times New Roman" w:hAnsi="Arial" w:cs="Arial"/>
          <w:sz w:val="24"/>
          <w:szCs w:val="24"/>
          <w:lang w:eastAsia="pt-BR"/>
        </w:rPr>
        <w:t>Contratação de empresa para ornamentar e fornecer coffee -break no evento Jornada Pedagógica, que será realizado pela Secretaria de Educação do município de Santo Estevão.</w:t>
      </w:r>
    </w:p>
    <w:p w14:paraId="49AF9950" w14:textId="77777777" w:rsidR="00605831" w:rsidRPr="003E5D84" w:rsidRDefault="00605831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837D551" w14:textId="77777777" w:rsidR="00605831" w:rsidRPr="003E5D84" w:rsidRDefault="00605831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6AFCC83D" w14:textId="70996801" w:rsidR="00FA67CD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lastRenderedPageBreak/>
        <w:t>LOCAL, PRAZO E DATA PARA ENTREGA DOS ENVELOPES DE PROPOSTA E DE DOCUMENTAÇÃO;</w:t>
      </w:r>
    </w:p>
    <w:p w14:paraId="7E9ABC06" w14:textId="77777777" w:rsidR="00FA67CD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A presente convocação ficará aberta para propositura de proposta pelos interessados por um período de 03 (três) dias úteis.</w:t>
      </w:r>
    </w:p>
    <w:p w14:paraId="112C39BA" w14:textId="573CFE95" w:rsidR="00FA67CD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As propostas e os documentos exigidos neste edital deverão, </w:t>
      </w:r>
      <w:r w:rsidRPr="003E5D84">
        <w:rPr>
          <w:rFonts w:ascii="Arial" w:hAnsi="Arial" w:cs="Arial"/>
          <w:b/>
          <w:bCs/>
          <w:sz w:val="24"/>
          <w:szCs w:val="24"/>
        </w:rPr>
        <w:t>preferencialmente</w:t>
      </w:r>
      <w:r w:rsidRPr="003E5D84">
        <w:rPr>
          <w:rFonts w:ascii="Arial" w:hAnsi="Arial" w:cs="Arial"/>
          <w:sz w:val="24"/>
          <w:szCs w:val="24"/>
        </w:rPr>
        <w:t xml:space="preserve">, serem encaminhados por e-mail: </w:t>
      </w:r>
      <w:hyperlink r:id="rId7" w:history="1">
        <w:r w:rsidR="00440996" w:rsidRPr="003E5D84">
          <w:rPr>
            <w:rFonts w:ascii="Arial" w:eastAsia="Times New Roman" w:hAnsi="Arial" w:cs="Arial"/>
            <w:sz w:val="24"/>
            <w:szCs w:val="24"/>
            <w:highlight w:val="lightGray"/>
            <w:lang w:eastAsia="pt-BR"/>
          </w:rPr>
          <w:t>licitacaosantoestevaoprefeitura@outlook.com</w:t>
        </w:r>
      </w:hyperlink>
      <w:r w:rsidR="00440996" w:rsidRPr="003E5D8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</w:t>
      </w:r>
      <w:r w:rsidRPr="003E5D84">
        <w:rPr>
          <w:rFonts w:ascii="Arial" w:hAnsi="Arial" w:cs="Arial"/>
          <w:sz w:val="24"/>
          <w:szCs w:val="24"/>
        </w:rPr>
        <w:t xml:space="preserve">até o dia e horário constante neste edital ou poderão ser entregues na sala do </w:t>
      </w:r>
      <w:r w:rsidRPr="003E5D84">
        <w:rPr>
          <w:rFonts w:ascii="Arial" w:hAnsi="Arial" w:cs="Arial"/>
          <w:sz w:val="24"/>
          <w:szCs w:val="24"/>
          <w:highlight w:val="yellow"/>
        </w:rPr>
        <w:t>Setor de Licitações</w:t>
      </w:r>
      <w:r w:rsidRPr="003E5D84">
        <w:rPr>
          <w:rFonts w:ascii="Arial" w:hAnsi="Arial" w:cs="Arial"/>
          <w:sz w:val="24"/>
          <w:szCs w:val="24"/>
        </w:rPr>
        <w:t xml:space="preserve"> e Compras, na sede da Prefeitura Municipal de Santo Estevão/BA, situada </w:t>
      </w:r>
      <w:r w:rsidRPr="003E5D84">
        <w:rPr>
          <w:rFonts w:ascii="Arial" w:hAnsi="Arial" w:cs="Arial"/>
          <w:sz w:val="24"/>
          <w:szCs w:val="24"/>
          <w:shd w:val="clear" w:color="auto" w:fill="FFFFFF"/>
        </w:rPr>
        <w:t>Praça Sete de Setembro, nº 548, centro.</w:t>
      </w:r>
      <w:r w:rsidRPr="003E5D84">
        <w:rPr>
          <w:rFonts w:ascii="Arial" w:hAnsi="Arial" w:cs="Arial"/>
          <w:sz w:val="24"/>
          <w:szCs w:val="24"/>
        </w:rPr>
        <w:t xml:space="preserve"> </w:t>
      </w:r>
    </w:p>
    <w:p w14:paraId="1FE1C493" w14:textId="61BCAB4D" w:rsidR="00440996" w:rsidRPr="003E5D84" w:rsidRDefault="00FA67CD" w:rsidP="003E5D84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E5D84">
        <w:rPr>
          <w:rFonts w:ascii="Arial" w:hAnsi="Arial" w:cs="Arial"/>
          <w:sz w:val="24"/>
          <w:szCs w:val="24"/>
        </w:rPr>
        <w:t>O recebimento dos envelopes de Documentação e Proposta pelo Setor de Licitações</w:t>
      </w:r>
      <w:r w:rsidRPr="003E5D84">
        <w:rPr>
          <w:rFonts w:ascii="Arial" w:hAnsi="Arial" w:cs="Arial"/>
          <w:color w:val="FF0000"/>
          <w:sz w:val="24"/>
          <w:szCs w:val="24"/>
        </w:rPr>
        <w:t xml:space="preserve"> </w:t>
      </w:r>
      <w:r w:rsidRPr="003E5D84">
        <w:rPr>
          <w:rFonts w:ascii="Arial" w:hAnsi="Arial" w:cs="Arial"/>
          <w:sz w:val="24"/>
          <w:szCs w:val="24"/>
        </w:rPr>
        <w:t xml:space="preserve">se dará no dia </w:t>
      </w:r>
      <w:r w:rsidR="00DB6FDB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pt-BR"/>
        </w:rPr>
        <w:t>20</w:t>
      </w:r>
      <w:bookmarkStart w:id="4" w:name="_GoBack"/>
      <w:bookmarkEnd w:id="4"/>
      <w:r w:rsidR="003E5D84" w:rsidRPr="003E5D84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pt-BR"/>
        </w:rPr>
        <w:t>/02/2025,</w:t>
      </w:r>
      <w:r w:rsidR="003E5D84" w:rsidRPr="003E5D84">
        <w:rPr>
          <w:rFonts w:ascii="Arial" w:eastAsia="Times New Roman" w:hAnsi="Arial" w:cs="Arial"/>
          <w:sz w:val="24"/>
          <w:szCs w:val="24"/>
          <w:lang w:eastAsia="pt-BR"/>
        </w:rPr>
        <w:t xml:space="preserve"> às 17 (dezessete) horas, para apresentação presencial, e 23h59min para apresentação via e-mail.</w:t>
      </w:r>
      <w:r w:rsidR="003E5D84" w:rsidRPr="003E5D84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pt-BR"/>
        </w:rPr>
        <w:t xml:space="preserve"> </w:t>
      </w:r>
    </w:p>
    <w:p w14:paraId="2ACFDEFA" w14:textId="77777777" w:rsidR="00FA67CD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 xml:space="preserve">DOTAÇÃO ORÇAMENTÁRIA: </w:t>
      </w:r>
    </w:p>
    <w:p w14:paraId="143BD2ED" w14:textId="736927A3" w:rsidR="00440996" w:rsidRPr="003E5D84" w:rsidRDefault="00FA67CD" w:rsidP="00FA67CD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As despesas decorrentes desta contratação serão apresentadas no momento da assinatura do contrato. </w:t>
      </w:r>
    </w:p>
    <w:p w14:paraId="3EA735A0" w14:textId="77777777" w:rsidR="003E627F" w:rsidRPr="003E5D84" w:rsidRDefault="003E627F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 xml:space="preserve">DOS DOCUMENTOS DE HABILITAÇÃO: </w:t>
      </w:r>
    </w:p>
    <w:p w14:paraId="2FC10B73" w14:textId="77777777" w:rsidR="003E627F" w:rsidRPr="003E5D84" w:rsidRDefault="003E627F" w:rsidP="003E5D84">
      <w:pPr>
        <w:spacing w:after="0" w:line="360" w:lineRule="auto"/>
        <w:ind w:hanging="11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Para habilitar-se a empresa interessada deverá apresentar os documentos a seguir: </w:t>
      </w:r>
    </w:p>
    <w:p w14:paraId="1BE109D4" w14:textId="77777777" w:rsidR="003E627F" w:rsidRPr="003E5D84" w:rsidRDefault="003E627F" w:rsidP="003E5D84">
      <w:pPr>
        <w:pStyle w:val="PargrafodaLista"/>
        <w:numPr>
          <w:ilvl w:val="1"/>
          <w:numId w:val="3"/>
        </w:numPr>
        <w:spacing w:after="0" w:line="360" w:lineRule="auto"/>
        <w:ind w:left="0" w:hanging="11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HABILITAÇÃO JURÍDICA</w:t>
      </w:r>
    </w:p>
    <w:p w14:paraId="2342D5B2" w14:textId="77777777" w:rsidR="003E627F" w:rsidRPr="003E5D84" w:rsidRDefault="003E627F" w:rsidP="003E5D84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Prova de registro na Junta Comercial ou repartição correspondente, no caso da firma individual.</w:t>
      </w:r>
    </w:p>
    <w:p w14:paraId="560CD2AC" w14:textId="77777777" w:rsidR="003E627F" w:rsidRPr="003E5D84" w:rsidRDefault="003E627F" w:rsidP="003E5D84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Ato constitutivo, estatuto ou contrato social acompanhado das alterações posteriores, devidamente registrado, em se tratando de sociedades empresarias e no caso de sociedade por ações, acompanhada de documentação de eleição de seus administradores. No caso de haver alterações será admitido o estatuto ou contrato social consolidado.</w:t>
      </w:r>
    </w:p>
    <w:p w14:paraId="44FAF57D" w14:textId="64406BE1" w:rsidR="003E627F" w:rsidRPr="003E5D84" w:rsidRDefault="003E627F" w:rsidP="003E5D84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Inscrição do ato constitutivo, no caso de sociedades civis, acompanhada da prova de eleição da Diretoria atual.</w:t>
      </w:r>
    </w:p>
    <w:p w14:paraId="6AA8908D" w14:textId="77777777" w:rsidR="003E627F" w:rsidRPr="003E5D84" w:rsidRDefault="003E627F" w:rsidP="003E5D84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Decreto de autorização em se tratando de empresa ou sociedade estrangeira em funcionamento no País.</w:t>
      </w:r>
    </w:p>
    <w:p w14:paraId="5FBE70C0" w14:textId="77777777" w:rsidR="003E627F" w:rsidRPr="003E5D84" w:rsidRDefault="003E627F" w:rsidP="003E5D84">
      <w:pPr>
        <w:pStyle w:val="PargrafodaLista"/>
        <w:numPr>
          <w:ilvl w:val="1"/>
          <w:numId w:val="3"/>
        </w:numPr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REGULARIDADE FISCAL E TRABALHISTA</w:t>
      </w:r>
    </w:p>
    <w:p w14:paraId="27F8556F" w14:textId="77777777" w:rsidR="003E627F" w:rsidRPr="003E5D84" w:rsidRDefault="003E627F" w:rsidP="003E5D84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Prova de inscrição no Cadastro Nacional de Pessoas Jurídicas do Ministério da Fazenda (CNPJ).</w:t>
      </w:r>
    </w:p>
    <w:p w14:paraId="7CF25B70" w14:textId="77777777" w:rsidR="003E627F" w:rsidRPr="003E5D84" w:rsidRDefault="003E627F" w:rsidP="003E5D84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lastRenderedPageBreak/>
        <w:t>Prova de inscrição no cadastro de contribuinte municipal e estadual, relativo ao domicílio ou sede da licitante, pertinente ao seu ramo de atividade e compatível com o objeto contratual.</w:t>
      </w:r>
    </w:p>
    <w:p w14:paraId="78AAC8E7" w14:textId="77777777" w:rsidR="003E627F" w:rsidRPr="003E5D84" w:rsidRDefault="003E627F" w:rsidP="003E5D84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Certidão Conjunta Negativa de Débitos, relativa a tributos federais e á Dívida Ativa da União, abrangendo as contribuições sociais, conforme Portaria Conjunta RFB/PGFN de n°. 1.751/2014.</w:t>
      </w:r>
    </w:p>
    <w:p w14:paraId="4AEA3171" w14:textId="77777777" w:rsidR="003E627F" w:rsidRPr="003E5D84" w:rsidRDefault="003E627F" w:rsidP="003E5D84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Prova de regularidade com as Fazendas Estadual e Municipal do domicílio ou sede da licitante.</w:t>
      </w:r>
    </w:p>
    <w:p w14:paraId="157788B5" w14:textId="77777777" w:rsidR="003E627F" w:rsidRPr="003E5D84" w:rsidRDefault="003E627F" w:rsidP="003E5D84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3E5D84" w:rsidRDefault="003E627F" w:rsidP="003E5D84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Prova de inexistência de débitos inadimplidos perante a Justiça do Trabalho, mediante a apresentação de Certidão Negativa de Débitos Trabalhistas. (Lei n°. 12.440/2011).</w:t>
      </w:r>
    </w:p>
    <w:p w14:paraId="36776A51" w14:textId="77777777" w:rsidR="00440996" w:rsidRPr="003E5D84" w:rsidRDefault="003E627F" w:rsidP="003E5D84">
      <w:pPr>
        <w:pStyle w:val="PargrafodaLista"/>
        <w:numPr>
          <w:ilvl w:val="1"/>
          <w:numId w:val="3"/>
        </w:numPr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OUTROS DOCUMENTOS:</w:t>
      </w:r>
    </w:p>
    <w:p w14:paraId="17F5549B" w14:textId="4D613761" w:rsidR="00043098" w:rsidRPr="003E5D84" w:rsidRDefault="00440996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a) </w:t>
      </w:r>
      <w:r w:rsidR="00043098" w:rsidRPr="003E5D84">
        <w:rPr>
          <w:rFonts w:ascii="Arial" w:hAnsi="Arial" w:cs="Arial"/>
          <w:sz w:val="24"/>
          <w:szCs w:val="24"/>
        </w:rPr>
        <w:t>Certidão CEIS e CNEP</w:t>
      </w:r>
    </w:p>
    <w:p w14:paraId="1460EBF8" w14:textId="576D56D8" w:rsidR="00605831" w:rsidRPr="003E5D84" w:rsidRDefault="003E627F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 xml:space="preserve">DA PROPOSTA DE PREÇOS: </w:t>
      </w:r>
    </w:p>
    <w:p w14:paraId="0DCF298D" w14:textId="3478ABBB" w:rsidR="003E627F" w:rsidRPr="003E5D84" w:rsidRDefault="003E627F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As propostas de preços deverão seguir os moldes apresentados no presente </w:t>
      </w:r>
      <w:r w:rsidR="00822ADB" w:rsidRPr="003E5D84">
        <w:rPr>
          <w:rFonts w:ascii="Arial" w:hAnsi="Arial" w:cs="Arial"/>
          <w:sz w:val="24"/>
          <w:szCs w:val="24"/>
        </w:rPr>
        <w:t>edital</w:t>
      </w:r>
      <w:r w:rsidR="00923022" w:rsidRPr="003E5D84">
        <w:rPr>
          <w:rFonts w:ascii="Arial" w:hAnsi="Arial" w:cs="Arial"/>
          <w:sz w:val="24"/>
          <w:szCs w:val="24"/>
        </w:rPr>
        <w:t>.</w:t>
      </w:r>
    </w:p>
    <w:p w14:paraId="5F79D053" w14:textId="77777777" w:rsidR="00923022" w:rsidRPr="003E5D84" w:rsidRDefault="00923022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 xml:space="preserve">SELEÇÃO DA PROPOSTA MAIS VANTAJOSA: </w:t>
      </w:r>
    </w:p>
    <w:p w14:paraId="5F39F2A4" w14:textId="77777777" w:rsidR="00923022" w:rsidRPr="003E5D84" w:rsidRDefault="00923022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O município selecionará a proposta mais vantajosa para administração pública e divulgará o resultado no sítio oficial do município.</w:t>
      </w:r>
    </w:p>
    <w:p w14:paraId="4D1E6C66" w14:textId="77777777" w:rsidR="00822ADB" w:rsidRPr="003E5D84" w:rsidRDefault="00822ADB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5D84">
        <w:rPr>
          <w:rFonts w:ascii="Arial" w:hAnsi="Arial" w:cs="Arial"/>
          <w:b/>
          <w:bCs/>
          <w:sz w:val="24"/>
          <w:szCs w:val="24"/>
          <w:u w:val="single"/>
        </w:rPr>
        <w:t>DISPOSIÇÕES GERAIS:</w:t>
      </w:r>
    </w:p>
    <w:p w14:paraId="23315155" w14:textId="77777777" w:rsidR="00822ADB" w:rsidRPr="003E5D84" w:rsidRDefault="00822ADB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Poderá o Município revogar o presente Edital, no todo ou em parte, por conveniência administrativa e interesse público, decorrente de fato superveniente, devidamente justificado.</w:t>
      </w:r>
    </w:p>
    <w:p w14:paraId="62EA8D29" w14:textId="4BC336E7" w:rsidR="00912DAC" w:rsidRPr="003E5D84" w:rsidRDefault="00822ADB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3E5D84" w:rsidRDefault="00822ADB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A anulação do procedimento de Chamada Pública, não gera direito à indenização, ressalvada as hipóteses previstas na Lei Federal nº 14.133/21.</w:t>
      </w:r>
    </w:p>
    <w:p w14:paraId="3611495F" w14:textId="77777777" w:rsidR="00822ADB" w:rsidRPr="003E5D84" w:rsidRDefault="00822ADB" w:rsidP="003E5D84">
      <w:pPr>
        <w:pStyle w:val="PargrafodaLista"/>
        <w:spacing w:after="0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Após a fase de classificação das propostas, não cabe desistência da mesma, salvo por motivo justo decorrente de fato superveniente e aceito pelo Município.</w:t>
      </w:r>
    </w:p>
    <w:p w14:paraId="5038A4DE" w14:textId="204738D5" w:rsidR="00074C2D" w:rsidRPr="003E5D84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t xml:space="preserve">ANEXO I </w:t>
      </w:r>
      <w:r w:rsidR="00E24675" w:rsidRPr="003E5D84">
        <w:rPr>
          <w:rFonts w:ascii="Arial" w:hAnsi="Arial" w:cs="Arial"/>
          <w:b/>
          <w:bCs/>
          <w:sz w:val="24"/>
          <w:szCs w:val="24"/>
        </w:rPr>
        <w:t>–</w:t>
      </w:r>
      <w:r w:rsidRPr="003E5D84">
        <w:rPr>
          <w:rFonts w:ascii="Arial" w:hAnsi="Arial" w:cs="Arial"/>
          <w:b/>
          <w:bCs/>
          <w:sz w:val="24"/>
          <w:szCs w:val="24"/>
        </w:rPr>
        <w:t xml:space="preserve"> </w:t>
      </w:r>
      <w:r w:rsidR="00E24675" w:rsidRPr="003E5D84">
        <w:rPr>
          <w:rFonts w:ascii="Arial" w:hAnsi="Arial" w:cs="Arial"/>
          <w:b/>
          <w:bCs/>
          <w:sz w:val="24"/>
          <w:szCs w:val="24"/>
        </w:rPr>
        <w:t xml:space="preserve">CONDIÇÕES DA CONTRATAÇÃO </w:t>
      </w:r>
      <w:r w:rsidRPr="003E5D8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CC8358E" w14:textId="0DB4F9FA" w:rsidR="00536ECD" w:rsidRPr="003E5D84" w:rsidRDefault="00074C2D" w:rsidP="003E5D84">
      <w:pPr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t>ANEXO II – PLANILHA DE COTAÇÃO DE PREÇOS</w:t>
      </w:r>
    </w:p>
    <w:p w14:paraId="4F5E5FC5" w14:textId="72E69D32" w:rsidR="00BA70DB" w:rsidRPr="003E5D84" w:rsidRDefault="00BA70DB" w:rsidP="003E5D8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lastRenderedPageBreak/>
        <w:t>ANEXO I – CONDIÇÕES DA CONTRATAÇÃO</w:t>
      </w:r>
    </w:p>
    <w:p w14:paraId="728CF1B0" w14:textId="77777777" w:rsidR="00BA70DB" w:rsidRPr="003E5D84" w:rsidRDefault="00BA70DB" w:rsidP="00BA70DB">
      <w:pPr>
        <w:numPr>
          <w:ilvl w:val="0"/>
          <w:numId w:val="8"/>
        </w:numPr>
        <w:spacing w:after="0" w:line="30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t>OBJETO:</w:t>
      </w:r>
      <w:r w:rsidRPr="003E5D84">
        <w:rPr>
          <w:rFonts w:ascii="Arial" w:hAnsi="Arial" w:cs="Arial"/>
          <w:sz w:val="24"/>
          <w:szCs w:val="24"/>
        </w:rPr>
        <w:t xml:space="preserve"> </w:t>
      </w:r>
    </w:p>
    <w:p w14:paraId="003B67FC" w14:textId="77777777" w:rsidR="00536ECD" w:rsidRPr="003E5D84" w:rsidRDefault="00536ECD" w:rsidP="00912DAC">
      <w:pPr>
        <w:spacing w:line="30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>Contratação de empresa para ornamentar e fornecer coffee -break no evento Jornada Pedagógica, que será realizado pela Secretaria de Educação do município de Santo Estevão.</w:t>
      </w:r>
    </w:p>
    <w:p w14:paraId="1FF5522F" w14:textId="731ECA70" w:rsidR="00536ECD" w:rsidRPr="003E5D84" w:rsidRDefault="00912DAC" w:rsidP="00536ECD">
      <w:pPr>
        <w:spacing w:line="300" w:lineRule="auto"/>
        <w:jc w:val="both"/>
        <w:rPr>
          <w:rFonts w:ascii="Arial" w:hAnsi="Arial" w:cs="Arial"/>
          <w:sz w:val="24"/>
          <w:szCs w:val="24"/>
          <w:shd w:val="clear" w:color="auto" w:fill="FFFF99"/>
        </w:rPr>
      </w:pPr>
      <w:r w:rsidRPr="003E5D84">
        <w:rPr>
          <w:rFonts w:ascii="Arial" w:eastAsia="Calibri" w:hAnsi="Arial" w:cs="Arial"/>
          <w:sz w:val="24"/>
          <w:szCs w:val="24"/>
        </w:rPr>
        <w:t>.</w:t>
      </w:r>
      <w:r w:rsidR="00BA70DB" w:rsidRPr="003E5D84">
        <w:rPr>
          <w:rFonts w:ascii="Arial" w:hAnsi="Arial" w:cs="Arial"/>
          <w:b/>
          <w:bCs/>
          <w:sz w:val="24"/>
          <w:szCs w:val="24"/>
        </w:rPr>
        <w:t>JUSTIFICATIVA:</w:t>
      </w:r>
    </w:p>
    <w:p w14:paraId="215E9597" w14:textId="77777777" w:rsidR="00536ECD" w:rsidRPr="003E5D84" w:rsidRDefault="00536ECD" w:rsidP="00536EC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>Jornada Pedagógica proporciona momentos de estudos e planejamento, imersão em documentos pedagógicos e aprofundamento de temas que envolvem os diferentes níveis de ensino que impactam no fazer pedagógico e contribuem para a excelência dos projetos e ações a serem desenvolvidos no decorrer do ano letivo, entre outras abordagens que enriquecem o desenvolvimento de competências e habilidades. Além disso, os educadores são incentivados a realizarem seus trabalhos com qualidade e eficiência.</w:t>
      </w:r>
    </w:p>
    <w:p w14:paraId="449D8464" w14:textId="77777777" w:rsidR="00536ECD" w:rsidRPr="003E5D84" w:rsidRDefault="00536ECD" w:rsidP="00536ECD">
      <w:pPr>
        <w:spacing w:after="0" w:line="276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5D84">
        <w:rPr>
          <w:rFonts w:ascii="Arial" w:eastAsia="Times New Roman" w:hAnsi="Arial" w:cs="Arial"/>
          <w:sz w:val="24"/>
          <w:szCs w:val="24"/>
          <w:lang w:eastAsia="pt-BR"/>
        </w:rPr>
        <w:t>Esta solicitação se faz necessária devido à necessidade de realizar um processo licitatório tendo em vista que a realização do evento que é imprescindível para iniciar o ano letivo do corrente ano.</w:t>
      </w:r>
    </w:p>
    <w:p w14:paraId="76A72A0F" w14:textId="7F492E7C" w:rsidR="00BA70DB" w:rsidRPr="003E5D84" w:rsidRDefault="00536ECD" w:rsidP="00536ECD">
      <w:pPr>
        <w:spacing w:after="0" w:line="276" w:lineRule="auto"/>
        <w:ind w:firstLine="708"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bookmarkStart w:id="5" w:name="_Hlk174972412"/>
      <w:bookmarkStart w:id="6" w:name="_Hlk174973645"/>
      <w:r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 presente contratação tem por objetivo o fornecimento dos serviços a serem realizados pela empresa vencedora no espaço pré-determinado em que acontecerá o evento.</w:t>
      </w:r>
      <w:bookmarkEnd w:id="5"/>
      <w:bookmarkEnd w:id="6"/>
    </w:p>
    <w:p w14:paraId="17AF8CE8" w14:textId="77777777" w:rsidR="00536ECD" w:rsidRPr="003E5D84" w:rsidRDefault="00536ECD" w:rsidP="00536ECD">
      <w:pPr>
        <w:spacing w:after="0" w:line="276" w:lineRule="auto"/>
        <w:ind w:firstLine="708"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</w:p>
    <w:p w14:paraId="0605870D" w14:textId="77777777" w:rsidR="00BA70DB" w:rsidRPr="003E5D84" w:rsidRDefault="00BA70DB" w:rsidP="003E5D84">
      <w:pPr>
        <w:numPr>
          <w:ilvl w:val="0"/>
          <w:numId w:val="8"/>
        </w:numPr>
        <w:spacing w:after="0" w:line="360" w:lineRule="auto"/>
        <w:ind w:left="0" w:firstLine="142"/>
        <w:contextualSpacing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b/>
          <w:sz w:val="24"/>
          <w:szCs w:val="24"/>
        </w:rPr>
        <w:t>DO REGIME DE EXECUÇÃO, LOCAL E DA FORMA DE ENTREGA:</w:t>
      </w:r>
    </w:p>
    <w:p w14:paraId="1D1AAC1B" w14:textId="77777777" w:rsidR="00BA70DB" w:rsidRPr="003E5D84" w:rsidRDefault="00BA70DB" w:rsidP="003E5D8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t>A execução do objeto seguirá a seguinte dinâmica:</w:t>
      </w:r>
    </w:p>
    <w:p w14:paraId="23494BFF" w14:textId="71426B98" w:rsidR="00BA70DB" w:rsidRPr="003E5D84" w:rsidRDefault="00BA70DB" w:rsidP="003E5D84">
      <w:pPr>
        <w:suppressAutoHyphens/>
        <w:spacing w:after="0" w:line="360" w:lineRule="auto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3E5D84">
        <w:rPr>
          <w:rFonts w:ascii="Arial" w:eastAsia="NSimSun" w:hAnsi="Arial" w:cs="Arial"/>
          <w:b/>
          <w:bCs/>
          <w:kern w:val="2"/>
          <w:sz w:val="24"/>
          <w:szCs w:val="24"/>
          <w:lang w:eastAsia="zh-CN" w:bidi="hi-IN"/>
        </w:rPr>
        <w:t>a.</w:t>
      </w:r>
      <w:r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A empresa deverá arcar com todas as despesas provenientes do processo para </w:t>
      </w:r>
      <w:r w:rsidR="00536ECD"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fornecimento que</w:t>
      </w:r>
      <w:r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venham a ocorrer;</w:t>
      </w:r>
    </w:p>
    <w:p w14:paraId="4DF5345A" w14:textId="6115572B" w:rsidR="00BA70DB" w:rsidRPr="003E5D84" w:rsidRDefault="00BA70DB" w:rsidP="003E5D84">
      <w:pPr>
        <w:suppressAutoHyphens/>
        <w:spacing w:after="0" w:line="360" w:lineRule="auto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3E5D84">
        <w:rPr>
          <w:rFonts w:ascii="Arial" w:eastAsia="NSimSun" w:hAnsi="Arial" w:cs="Arial"/>
          <w:b/>
          <w:bCs/>
          <w:kern w:val="2"/>
          <w:sz w:val="24"/>
          <w:szCs w:val="24"/>
          <w:lang w:eastAsia="zh-CN" w:bidi="hi-IN"/>
        </w:rPr>
        <w:t>b.</w:t>
      </w:r>
      <w:r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O prazo de </w:t>
      </w:r>
      <w:r w:rsidR="00536ECD"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instalações e fornecimento</w:t>
      </w:r>
      <w:r w:rsidR="00231D8F"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do objeto</w:t>
      </w:r>
      <w:r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será conforme solicitação da Secretaria Municipal de Educação, contados da emissão da ordem de serviço emitida pelo contratante;</w:t>
      </w:r>
    </w:p>
    <w:p w14:paraId="6591493E" w14:textId="46EA8D64" w:rsidR="00BA70DB" w:rsidRPr="003E5D84" w:rsidRDefault="00BA70DB" w:rsidP="003E5D84">
      <w:pPr>
        <w:spacing w:after="0" w:line="360" w:lineRule="auto"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3E5D84">
        <w:rPr>
          <w:rFonts w:ascii="Arial" w:eastAsia="NSimSun" w:hAnsi="Arial" w:cs="Arial"/>
          <w:b/>
          <w:bCs/>
          <w:kern w:val="2"/>
          <w:sz w:val="24"/>
          <w:szCs w:val="24"/>
          <w:lang w:eastAsia="zh-CN" w:bidi="hi-IN"/>
        </w:rPr>
        <w:t>c.</w:t>
      </w:r>
      <w:r w:rsidRPr="003E5D84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A contratada deverá executar os serviços conforme as especificações técnicas estabelecidas e demais documentos técnicos integrantes do processo licitatório, além das demais exigências legais.</w:t>
      </w:r>
    </w:p>
    <w:p w14:paraId="11B3AF96" w14:textId="77777777" w:rsidR="00BA70DB" w:rsidRPr="003E5D84" w:rsidRDefault="00BA70DB" w:rsidP="003E5D8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x-none" w:eastAsia="pt-BR"/>
        </w:rPr>
      </w:pPr>
      <w:r w:rsidRPr="003E5D84">
        <w:rPr>
          <w:rFonts w:ascii="Arial" w:eastAsia="Times New Roman" w:hAnsi="Arial" w:cs="Arial"/>
          <w:b/>
          <w:bCs/>
          <w:sz w:val="24"/>
          <w:szCs w:val="24"/>
          <w:lang w:val="x-none" w:eastAsia="pt-BR"/>
        </w:rPr>
        <w:t>d.</w:t>
      </w:r>
      <w:r w:rsidRPr="003E5D84">
        <w:rPr>
          <w:rFonts w:ascii="Arial" w:eastAsia="Times New Roman" w:hAnsi="Arial" w:cs="Arial"/>
          <w:sz w:val="24"/>
          <w:szCs w:val="24"/>
          <w:lang w:val="x-none" w:eastAsia="pt-BR"/>
        </w:rPr>
        <w:t xml:space="preserve">  A CONTRATADA deverá executar o objeto utilizando-se dos materiais, equipamentos e serviços necessários à perfeita execução a serem prestados.</w:t>
      </w:r>
    </w:p>
    <w:p w14:paraId="3563BBB9" w14:textId="77777777" w:rsidR="00BA70DB" w:rsidRPr="003E5D84" w:rsidRDefault="00BA70DB" w:rsidP="003E5D84">
      <w:pPr>
        <w:spacing w:after="0" w:line="360" w:lineRule="auto"/>
        <w:jc w:val="both"/>
        <w:rPr>
          <w:rFonts w:ascii="Arial" w:hAnsi="Arial" w:cs="Arial"/>
          <w:b/>
          <w:bCs/>
          <w:strike/>
          <w:color w:val="FF0000"/>
          <w:sz w:val="24"/>
          <w:szCs w:val="24"/>
        </w:rPr>
      </w:pPr>
    </w:p>
    <w:p w14:paraId="4E2584D1" w14:textId="77777777" w:rsidR="00BA70DB" w:rsidRPr="003E5D84" w:rsidRDefault="00BA70DB" w:rsidP="00BA70DB">
      <w:pPr>
        <w:numPr>
          <w:ilvl w:val="0"/>
          <w:numId w:val="8"/>
        </w:numPr>
        <w:spacing w:after="0" w:line="30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3E5D84">
        <w:rPr>
          <w:rFonts w:ascii="Arial" w:hAnsi="Arial" w:cs="Arial"/>
          <w:b/>
          <w:sz w:val="24"/>
          <w:szCs w:val="24"/>
        </w:rPr>
        <w:t>REQUISITOS DA CONTRATAÇÃO:</w:t>
      </w:r>
    </w:p>
    <w:p w14:paraId="46C4F1C7" w14:textId="77777777" w:rsidR="00605831" w:rsidRPr="003E5D84" w:rsidRDefault="00605831" w:rsidP="00BA70DB">
      <w:pPr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1612CEBB" w14:textId="77777777" w:rsidR="00605831" w:rsidRPr="003E5D84" w:rsidRDefault="00605831" w:rsidP="00BA70DB">
      <w:pPr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10653340" w14:textId="6A91A0CA" w:rsidR="00BA70DB" w:rsidRPr="003E5D84" w:rsidRDefault="00BA70DB" w:rsidP="00BA70DB">
      <w:pPr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lastRenderedPageBreak/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156BD241" w14:textId="77777777" w:rsidR="00BA70DB" w:rsidRPr="003E5D84" w:rsidRDefault="00BA70DB" w:rsidP="00BA70DB">
      <w:pPr>
        <w:tabs>
          <w:tab w:val="left" w:pos="993"/>
        </w:tabs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Será exigido, conforme artigo 62 da Lei Federal 14.133/2021, documentos referentes a habilitação </w:t>
      </w:r>
      <w:r w:rsidRPr="003E5D84">
        <w:rPr>
          <w:rFonts w:ascii="Arial" w:eastAsia="Calibri" w:hAnsi="Arial" w:cs="Arial"/>
          <w:b/>
          <w:bCs/>
          <w:kern w:val="2"/>
          <w:sz w:val="24"/>
          <w:szCs w:val="24"/>
          <w:lang w:eastAsia="zh-CN"/>
        </w:rPr>
        <w:t>jurídica</w:t>
      </w: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 (premissa do artigo 66), habilitação </w:t>
      </w:r>
      <w:r w:rsidRPr="003E5D84">
        <w:rPr>
          <w:rFonts w:ascii="Arial" w:eastAsia="Calibri" w:hAnsi="Arial" w:cs="Arial"/>
          <w:b/>
          <w:bCs/>
          <w:kern w:val="2"/>
          <w:sz w:val="24"/>
          <w:szCs w:val="24"/>
          <w:lang w:eastAsia="zh-CN"/>
        </w:rPr>
        <w:t xml:space="preserve">fiscal, social e trabalhista </w:t>
      </w: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(artigo 68) todos da mesma legislação (Lei Federal 14.133/2021). </w:t>
      </w:r>
    </w:p>
    <w:p w14:paraId="646DBD56" w14:textId="77777777" w:rsidR="00BA70DB" w:rsidRPr="003E5D84" w:rsidRDefault="00BA70DB" w:rsidP="00BA70DB">
      <w:p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 Sendo assim, os documentos exigidos serão:</w:t>
      </w:r>
    </w:p>
    <w:p w14:paraId="61056F25" w14:textId="77777777" w:rsidR="00BA70DB" w:rsidRPr="003E5D84" w:rsidRDefault="00BA70DB" w:rsidP="00BA70DB">
      <w:p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1. Contrato social da empresa (todas as alterações ou última consolidação);</w:t>
      </w:r>
    </w:p>
    <w:p w14:paraId="2885D5A7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Documento de Identificação dos sócios da empresa; </w:t>
      </w:r>
    </w:p>
    <w:p w14:paraId="31624122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Prova de inscrição no Cadastro Nacional da Pessoa Jurídica (CNPJ);  </w:t>
      </w:r>
    </w:p>
    <w:p w14:paraId="21698A8C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Prova de inscrição no cadastro de contribuintes estadual e/ou municipal</w:t>
      </w:r>
    </w:p>
    <w:p w14:paraId="68F4E47D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Regularidade perante a Fazenda Municipal;</w:t>
      </w:r>
    </w:p>
    <w:p w14:paraId="15EE8221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Regularidade perante a Fazenda Estadual;</w:t>
      </w:r>
    </w:p>
    <w:p w14:paraId="7A02E2FC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Regularidade perante a Fazenda Federal;</w:t>
      </w:r>
    </w:p>
    <w:p w14:paraId="5BCAC3D3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Regularidade perante o FGTS;</w:t>
      </w:r>
    </w:p>
    <w:p w14:paraId="0CC74D3F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Regularidade perante a Justiça do Trabalho; </w:t>
      </w:r>
    </w:p>
    <w:p w14:paraId="54EB2A53" w14:textId="77777777" w:rsidR="00BA70DB" w:rsidRPr="003E5D84" w:rsidRDefault="00BA70DB" w:rsidP="00BA70DB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Certidão CNEP e CEIS</w:t>
      </w:r>
    </w:p>
    <w:p w14:paraId="5CC39415" w14:textId="77777777" w:rsidR="00BA70DB" w:rsidRPr="003E5D84" w:rsidRDefault="00BA70DB" w:rsidP="00BA70DB">
      <w:pPr>
        <w:suppressAutoHyphens/>
        <w:spacing w:after="0" w:line="300" w:lineRule="auto"/>
        <w:ind w:left="360"/>
        <w:jc w:val="both"/>
        <w:rPr>
          <w:rFonts w:ascii="Arial" w:eastAsia="Calibri" w:hAnsi="Arial" w:cs="Arial"/>
          <w:color w:val="FF0000"/>
          <w:kern w:val="2"/>
          <w:sz w:val="24"/>
          <w:szCs w:val="24"/>
          <w:lang w:eastAsia="zh-CN"/>
        </w:rPr>
      </w:pPr>
    </w:p>
    <w:p w14:paraId="5F3666DD" w14:textId="63DF852F" w:rsidR="00231D8F" w:rsidRPr="003E5D84" w:rsidRDefault="00BA70DB" w:rsidP="003E5D84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b/>
          <w:kern w:val="2"/>
          <w:sz w:val="24"/>
          <w:szCs w:val="24"/>
          <w:lang w:eastAsia="zh-CN"/>
        </w:rPr>
        <w:t xml:space="preserve">DO RECEBIMENTO DO OBJETO E AS CONDIÇÕES PARA PAGAMENTO: </w:t>
      </w:r>
    </w:p>
    <w:p w14:paraId="77EEA97E" w14:textId="77777777" w:rsidR="00BA70DB" w:rsidRPr="003E5D84" w:rsidRDefault="00BA70DB" w:rsidP="003E5D84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ab/>
        <w:t xml:space="preserve">O recebimento do objeto do contrato, decorrente da referida dispensa de licitação, se dará: </w:t>
      </w:r>
    </w:p>
    <w:p w14:paraId="19E93D76" w14:textId="77777777" w:rsidR="00BA70DB" w:rsidRPr="003E5D84" w:rsidRDefault="00BA70DB" w:rsidP="003E5D84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a) provisoriamente, pelo responsável por seu acompanhamento e fiscalização, mediante termo detalhado, quando verificado o cumprimento das exigências de caráter técnico;</w:t>
      </w:r>
    </w:p>
    <w:p w14:paraId="23E7A6EB" w14:textId="77777777" w:rsidR="00BA70DB" w:rsidRPr="003E5D84" w:rsidRDefault="00BA70DB" w:rsidP="003E5D84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>b) definitivamente, por servidor ou comissão designada pela autoridade competente, mediante termo detalhado que comprove o atendimento das exigências contratuais;</w:t>
      </w:r>
    </w:p>
    <w:p w14:paraId="18C2C145" w14:textId="5F76B37F" w:rsidR="00605831" w:rsidRPr="003E5D84" w:rsidRDefault="00BA70DB" w:rsidP="003E5D84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ab/>
        <w:t xml:space="preserve">O pagamento será realizado </w:t>
      </w:r>
      <w:r w:rsidR="00231D8F" w:rsidRPr="003E5D84">
        <w:rPr>
          <w:rFonts w:ascii="Arial" w:hAnsi="Arial" w:cs="Arial"/>
          <w:sz w:val="24"/>
          <w:szCs w:val="24"/>
        </w:rPr>
        <w:t>em até 30 dias</w:t>
      </w:r>
      <w:r w:rsidRPr="003E5D84">
        <w:rPr>
          <w:rFonts w:ascii="Arial" w:hAnsi="Arial" w:cs="Arial"/>
          <w:sz w:val="24"/>
          <w:szCs w:val="24"/>
        </w:rPr>
        <w:t xml:space="preserve">,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2C6124BC" w14:textId="3A4EE8D6" w:rsidR="00BA70DB" w:rsidRPr="003E5D84" w:rsidRDefault="00605831" w:rsidP="003E5D84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ab/>
      </w:r>
      <w:r w:rsidR="00BA70DB" w:rsidRPr="003E5D84">
        <w:rPr>
          <w:rFonts w:ascii="Arial" w:hAnsi="Arial" w:cs="Arial"/>
          <w:sz w:val="24"/>
          <w:szCs w:val="24"/>
        </w:rPr>
        <w:t>Considera-se ocorrido o recebimento da nota fiscal ou fatura no momento em que o órgão contratante atestar a execução do objeto do contrato.</w:t>
      </w:r>
    </w:p>
    <w:p w14:paraId="25CAFEF0" w14:textId="77777777" w:rsidR="00BA70DB" w:rsidRPr="003E5D84" w:rsidRDefault="00BA70DB" w:rsidP="003E5D84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lastRenderedPageBreak/>
        <w:tab/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77A31154" w14:textId="77777777" w:rsidR="00BA70DB" w:rsidRPr="003E5D84" w:rsidRDefault="00BA70DB" w:rsidP="00BA70DB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Arial" w:eastAsia="Calibri" w:hAnsi="Arial" w:cs="Arial"/>
          <w:b/>
          <w:kern w:val="2"/>
          <w:sz w:val="24"/>
          <w:szCs w:val="24"/>
          <w:lang w:eastAsia="zh-CN"/>
        </w:rPr>
      </w:pPr>
      <w:r w:rsidRPr="003E5D84">
        <w:rPr>
          <w:rFonts w:ascii="Arial" w:eastAsia="Calibri" w:hAnsi="Arial" w:cs="Arial"/>
          <w:b/>
          <w:kern w:val="2"/>
          <w:sz w:val="24"/>
          <w:szCs w:val="24"/>
          <w:lang w:eastAsia="zh-CN"/>
        </w:rPr>
        <w:t xml:space="preserve"> DO PRAZO CONTRATUAL: </w:t>
      </w:r>
    </w:p>
    <w:p w14:paraId="45DCC30B" w14:textId="04C212FE" w:rsidR="00BA70DB" w:rsidRPr="003E5D84" w:rsidRDefault="00BA70DB" w:rsidP="00BA70DB">
      <w:p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shd w:val="clear" w:color="auto" w:fill="FFFF99"/>
          <w:lang w:eastAsia="zh-CN"/>
        </w:rPr>
      </w:pPr>
      <w:r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 xml:space="preserve">O prazo de vigência do contrato é fixado a partir da data da sua assinatura e terá duração até </w:t>
      </w:r>
      <w:r w:rsidR="003E5D84" w:rsidRPr="003E5D84">
        <w:rPr>
          <w:rFonts w:ascii="Arial" w:eastAsia="Calibri" w:hAnsi="Arial" w:cs="Arial"/>
          <w:kern w:val="2"/>
          <w:sz w:val="24"/>
          <w:szCs w:val="24"/>
          <w:lang w:eastAsia="zh-CN"/>
        </w:rPr>
        <w:t>o termino do serviço.</w:t>
      </w:r>
    </w:p>
    <w:p w14:paraId="41335CD4" w14:textId="77777777" w:rsidR="00BA70DB" w:rsidRPr="003E5D84" w:rsidRDefault="00BA70DB" w:rsidP="00BA70DB">
      <w:pPr>
        <w:suppressAutoHyphens/>
        <w:spacing w:after="0" w:line="300" w:lineRule="auto"/>
        <w:jc w:val="both"/>
        <w:rPr>
          <w:rFonts w:ascii="Arial" w:eastAsia="Calibri" w:hAnsi="Arial" w:cs="Arial"/>
          <w:kern w:val="2"/>
          <w:sz w:val="24"/>
          <w:szCs w:val="24"/>
          <w:lang w:eastAsia="zh-CN"/>
        </w:rPr>
      </w:pPr>
    </w:p>
    <w:p w14:paraId="6A7D1711" w14:textId="77777777" w:rsidR="00BA70DB" w:rsidRPr="003E5D84" w:rsidRDefault="00BA70DB" w:rsidP="00BA70DB">
      <w:pPr>
        <w:tabs>
          <w:tab w:val="left" w:pos="993"/>
        </w:tabs>
        <w:spacing w:line="30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5D84">
        <w:rPr>
          <w:rFonts w:ascii="Arial" w:hAnsi="Arial" w:cs="Arial"/>
          <w:b/>
          <w:bCs/>
          <w:sz w:val="24"/>
          <w:szCs w:val="24"/>
        </w:rPr>
        <w:t xml:space="preserve">7. RESPONSABILIDADE DA FUTURA CONTRATADA: </w:t>
      </w:r>
    </w:p>
    <w:p w14:paraId="5BEAD026" w14:textId="77777777" w:rsidR="00BA70DB" w:rsidRPr="003E5D84" w:rsidRDefault="00BA70DB" w:rsidP="00BA70DB">
      <w:pPr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E5D84">
        <w:rPr>
          <w:rFonts w:ascii="Arial" w:hAnsi="Arial" w:cs="Arial"/>
          <w:sz w:val="24"/>
          <w:szCs w:val="24"/>
        </w:rPr>
        <w:t xml:space="preserve">A futura contratada é responsável pela plena execução do objeto e todas as despesas decorrentes da entrega. </w:t>
      </w:r>
    </w:p>
    <w:p w14:paraId="5A402E00" w14:textId="77777777" w:rsidR="00BA70DB" w:rsidRPr="00E16BA4" w:rsidRDefault="00BA70DB" w:rsidP="00BA70DB">
      <w:pPr>
        <w:jc w:val="center"/>
        <w:rPr>
          <w:rFonts w:ascii="Arial Nova" w:hAnsi="Arial Nova" w:cs="Arial"/>
          <w:b/>
          <w:bCs/>
          <w:color w:val="FF0000"/>
        </w:rPr>
      </w:pPr>
    </w:p>
    <w:p w14:paraId="6B319AED" w14:textId="77777777" w:rsidR="00BA70DB" w:rsidRPr="00E16BA4" w:rsidRDefault="00BA70DB" w:rsidP="00BA70DB">
      <w:pPr>
        <w:jc w:val="center"/>
        <w:rPr>
          <w:rFonts w:ascii="Arial Nova" w:hAnsi="Arial Nova" w:cs="Arial"/>
          <w:b/>
          <w:bCs/>
          <w:strike/>
          <w:color w:val="FF0000"/>
        </w:rPr>
      </w:pPr>
    </w:p>
    <w:p w14:paraId="691169A3" w14:textId="77777777" w:rsidR="00BA70DB" w:rsidRPr="00E16BA4" w:rsidRDefault="00BA70DB" w:rsidP="00BA70DB">
      <w:pPr>
        <w:rPr>
          <w:rFonts w:ascii="Arial Nova" w:hAnsi="Arial Nova" w:cs="Arial"/>
          <w:b/>
          <w:bCs/>
          <w:strike/>
          <w:color w:val="FF0000"/>
        </w:rPr>
      </w:pPr>
    </w:p>
    <w:p w14:paraId="5C0E6FA6" w14:textId="77777777" w:rsidR="00BA70DB" w:rsidRPr="00E16BA4" w:rsidRDefault="00BA70DB" w:rsidP="00BA70DB">
      <w:pPr>
        <w:spacing w:after="240" w:line="360" w:lineRule="auto"/>
        <w:jc w:val="both"/>
        <w:rPr>
          <w:rFonts w:ascii="Arial Narrow" w:hAnsi="Arial Narrow" w:cs="Arial"/>
          <w:strike/>
          <w:color w:val="FF0000"/>
        </w:rPr>
      </w:pPr>
    </w:p>
    <w:p w14:paraId="30DE208D" w14:textId="77777777" w:rsidR="00BA70DB" w:rsidRPr="00E16BA4" w:rsidRDefault="00BA70DB" w:rsidP="00BA70DB">
      <w:pPr>
        <w:spacing w:after="240" w:line="360" w:lineRule="auto"/>
        <w:jc w:val="both"/>
        <w:rPr>
          <w:rFonts w:ascii="Arial Narrow" w:hAnsi="Arial Narrow" w:cs="Arial"/>
          <w:strike/>
          <w:color w:val="FF0000"/>
        </w:rPr>
      </w:pPr>
    </w:p>
    <w:p w14:paraId="5493949E" w14:textId="77777777" w:rsidR="00BA70DB" w:rsidRPr="00E16BA4" w:rsidRDefault="00BA70DB" w:rsidP="00BA70DB">
      <w:pPr>
        <w:spacing w:after="240" w:line="360" w:lineRule="auto"/>
        <w:jc w:val="both"/>
        <w:rPr>
          <w:rFonts w:ascii="Arial Narrow" w:hAnsi="Arial Narrow" w:cs="Arial"/>
          <w:strike/>
          <w:color w:val="FF0000"/>
        </w:rPr>
      </w:pPr>
    </w:p>
    <w:p w14:paraId="3717311D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0FC3F051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6AE7118A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3D98CB3A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29B93FB9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42CE52E8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004F58B0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7F0A1992" w14:textId="77777777" w:rsidR="003E4D65" w:rsidRPr="00E16BA4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4183FABD" w14:textId="11054799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12988529" w14:textId="77777777" w:rsidR="003E5D84" w:rsidRPr="00E16BA4" w:rsidRDefault="003E5D84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strike/>
          <w:color w:val="FF0000"/>
        </w:rPr>
      </w:pPr>
    </w:p>
    <w:p w14:paraId="5A850E96" w14:textId="77777777" w:rsidR="009F7EA4" w:rsidRPr="00E16BA4" w:rsidRDefault="009F7EA4" w:rsidP="009F7EA4">
      <w:pPr>
        <w:rPr>
          <w:rFonts w:ascii="Arial Narrow" w:hAnsi="Arial Narrow" w:cs="Arial"/>
          <w:b/>
          <w:bCs/>
          <w:color w:val="FF0000"/>
          <w:sz w:val="24"/>
          <w:szCs w:val="24"/>
        </w:rPr>
      </w:pPr>
    </w:p>
    <w:p w14:paraId="6B55689A" w14:textId="23749E40" w:rsidR="00F801A1" w:rsidRPr="00231D8F" w:rsidRDefault="003E5D84" w:rsidP="003E5D8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II - </w:t>
      </w:r>
      <w:r w:rsidR="009F7EA4" w:rsidRPr="00231D8F">
        <w:rPr>
          <w:rFonts w:ascii="Arial" w:hAnsi="Arial" w:cs="Arial"/>
          <w:b/>
          <w:bCs/>
          <w:sz w:val="24"/>
          <w:szCs w:val="24"/>
        </w:rPr>
        <w:t>PROPOSTA DE PREÇOS</w:t>
      </w:r>
      <w:bookmarkStart w:id="7" w:name="_Hlk110523196"/>
    </w:p>
    <w:tbl>
      <w:tblPr>
        <w:tblpPr w:leftFromText="141" w:rightFromText="141" w:vertAnchor="text" w:horzAnchor="margin" w:tblpX="-1000" w:tblpY="368"/>
        <w:tblW w:w="10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567"/>
        <w:gridCol w:w="141"/>
        <w:gridCol w:w="2410"/>
        <w:gridCol w:w="874"/>
        <w:gridCol w:w="3237"/>
      </w:tblGrid>
      <w:tr w:rsidR="00231D8F" w:rsidRPr="00231D8F" w14:paraId="3DBA5274" w14:textId="77777777" w:rsidTr="00F801A1">
        <w:trPr>
          <w:trHeight w:val="131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9ADA6D" w14:textId="77777777" w:rsidR="00F801A1" w:rsidRPr="00231D8F" w:rsidRDefault="00F801A1" w:rsidP="00F801A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bCs/>
                <w:sz w:val="24"/>
                <w:szCs w:val="24"/>
              </w:rPr>
              <w:t>DADOS DA EMPRESA</w:t>
            </w:r>
          </w:p>
        </w:tc>
      </w:tr>
      <w:tr w:rsidR="00231D8F" w:rsidRPr="00231D8F" w14:paraId="22A803AE" w14:textId="77777777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F13A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 xml:space="preserve">RAZÃO SOCIAL: </w:t>
            </w:r>
          </w:p>
        </w:tc>
      </w:tr>
      <w:tr w:rsidR="00231D8F" w:rsidRPr="00231D8F" w14:paraId="7CB22467" w14:textId="77777777" w:rsidTr="00F801A1">
        <w:trPr>
          <w:trHeight w:val="230"/>
        </w:trPr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FA3D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 xml:space="preserve">CNPJ: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A956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 xml:space="preserve">INSCRIÇÃO ESTADUAL: </w:t>
            </w:r>
          </w:p>
        </w:tc>
      </w:tr>
      <w:tr w:rsidR="00231D8F" w:rsidRPr="00231D8F" w14:paraId="720CA30B" w14:textId="77777777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6D4A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 xml:space="preserve">ENDEREÇO: </w:t>
            </w:r>
          </w:p>
        </w:tc>
      </w:tr>
      <w:tr w:rsidR="00231D8F" w:rsidRPr="00231D8F" w14:paraId="664158BF" w14:textId="77777777" w:rsidTr="00F801A1">
        <w:trPr>
          <w:trHeight w:val="230"/>
        </w:trPr>
        <w:tc>
          <w:tcPr>
            <w:tcW w:w="6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E42A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 xml:space="preserve">TELEFONE: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132D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EMAIL:</w:t>
            </w:r>
          </w:p>
        </w:tc>
      </w:tr>
      <w:tr w:rsidR="00231D8F" w:rsidRPr="00231D8F" w14:paraId="2BA9E098" w14:textId="77777777" w:rsidTr="00F801A1">
        <w:trPr>
          <w:trHeight w:val="2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8873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DA7A6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AGÊNCIA Nº: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7F84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CONTA CORRENTE Nº:</w:t>
            </w:r>
          </w:p>
        </w:tc>
      </w:tr>
      <w:tr w:rsidR="00231D8F" w:rsidRPr="00231D8F" w14:paraId="3CAC63BB" w14:textId="77777777" w:rsidTr="00F801A1">
        <w:trPr>
          <w:trHeight w:val="778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E197" w14:textId="77777777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VALIDADE DA PROPOSTA DE PREÇOS:</w:t>
            </w:r>
            <w:r w:rsidRPr="00231D8F">
              <w:rPr>
                <w:rFonts w:ascii="Arial" w:hAnsi="Arial" w:cs="Arial"/>
                <w:bCs/>
                <w:sz w:val="24"/>
                <w:szCs w:val="24"/>
                <w:highlight w:val="yellow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02471" w14:textId="602C42EF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PRAZO DE ENTREGA</w:t>
            </w:r>
            <w:r w:rsidR="00A40398" w:rsidRPr="00231D8F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231D8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31D8F">
              <w:rPr>
                <w:rFonts w:ascii="Arial" w:hAnsi="Arial" w:cs="Arial"/>
                <w:bCs/>
                <w:sz w:val="24"/>
                <w:szCs w:val="24"/>
                <w:highlight w:val="yellow"/>
              </w:rPr>
              <w:t xml:space="preserve">Até </w:t>
            </w:r>
            <w:r w:rsidR="00231D8F" w:rsidRPr="00231D8F">
              <w:rPr>
                <w:rFonts w:ascii="Arial" w:hAnsi="Arial" w:cs="Arial"/>
                <w:bCs/>
                <w:sz w:val="24"/>
                <w:szCs w:val="24"/>
              </w:rPr>
              <w:t>0</w:t>
            </w:r>
            <w:r w:rsidR="009F7EA4" w:rsidRPr="00231D8F">
              <w:rPr>
                <w:rFonts w:ascii="Arial" w:hAnsi="Arial" w:cs="Arial"/>
                <w:bCs/>
                <w:sz w:val="24"/>
                <w:szCs w:val="24"/>
              </w:rPr>
              <w:t>5 dias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BA93" w14:textId="6B20F490" w:rsidR="00F801A1" w:rsidRPr="00231D8F" w:rsidRDefault="00F801A1" w:rsidP="00F801A1">
            <w:pPr>
              <w:rPr>
                <w:rFonts w:ascii="Arial" w:hAnsi="Arial" w:cs="Arial"/>
                <w:sz w:val="24"/>
                <w:szCs w:val="24"/>
              </w:rPr>
            </w:pPr>
            <w:r w:rsidRPr="00231D8F">
              <w:rPr>
                <w:rFonts w:ascii="Arial" w:hAnsi="Arial" w:cs="Arial"/>
                <w:b/>
                <w:sz w:val="24"/>
                <w:szCs w:val="24"/>
              </w:rPr>
              <w:t>PAGAMENTO:</w:t>
            </w:r>
            <w:r w:rsidR="00231D8F" w:rsidRPr="00231D8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31D8F" w:rsidRPr="00231D8F">
              <w:rPr>
                <w:rFonts w:ascii="Arial" w:hAnsi="Arial" w:cs="Arial"/>
                <w:bCs/>
                <w:sz w:val="24"/>
                <w:szCs w:val="24"/>
              </w:rPr>
              <w:t>até 30 dias</w:t>
            </w:r>
          </w:p>
        </w:tc>
      </w:tr>
    </w:tbl>
    <w:p w14:paraId="3C7ADDF7" w14:textId="221F6D88" w:rsidR="00F801A1" w:rsidRPr="00231D8F" w:rsidRDefault="00F801A1" w:rsidP="009F7EA4">
      <w:pPr>
        <w:rPr>
          <w:rFonts w:ascii="Arial" w:hAnsi="Arial" w:cs="Arial"/>
          <w:sz w:val="24"/>
          <w:szCs w:val="24"/>
        </w:rPr>
      </w:pPr>
    </w:p>
    <w:p w14:paraId="78F911D6" w14:textId="7E3D28D3" w:rsidR="00F801A1" w:rsidRPr="00231D8F" w:rsidRDefault="00F801A1" w:rsidP="00144224">
      <w:pPr>
        <w:spacing w:line="360" w:lineRule="auto"/>
        <w:ind w:left="-426" w:right="282"/>
        <w:jc w:val="both"/>
        <w:rPr>
          <w:rFonts w:ascii="Arial" w:hAnsi="Arial" w:cs="Arial"/>
          <w:sz w:val="24"/>
          <w:szCs w:val="24"/>
        </w:rPr>
      </w:pPr>
      <w:r w:rsidRPr="00231D8F">
        <w:rPr>
          <w:rFonts w:ascii="Arial" w:hAnsi="Arial" w:cs="Arial"/>
          <w:b/>
          <w:sz w:val="24"/>
          <w:szCs w:val="24"/>
        </w:rPr>
        <w:t>OBJETO:</w:t>
      </w:r>
      <w:r w:rsidRPr="00231D8F">
        <w:rPr>
          <w:rFonts w:ascii="Arial" w:hAnsi="Arial" w:cs="Arial"/>
          <w:sz w:val="24"/>
          <w:szCs w:val="24"/>
        </w:rPr>
        <w:t xml:space="preserve"> </w:t>
      </w:r>
      <w:r w:rsidR="00231D8F" w:rsidRPr="00231D8F">
        <w:rPr>
          <w:rFonts w:ascii="Arial" w:hAnsi="Arial" w:cs="Arial"/>
          <w:sz w:val="24"/>
          <w:szCs w:val="24"/>
        </w:rPr>
        <w:t xml:space="preserve">Contratação de empresa para ornamentar e fornecer coffee -break no evento Jornada Pedagógica, que será realizado pela Secretaria de Educação do </w:t>
      </w:r>
      <w:r w:rsidR="003E5D84">
        <w:rPr>
          <w:rFonts w:ascii="Arial" w:hAnsi="Arial" w:cs="Arial"/>
          <w:sz w:val="24"/>
          <w:szCs w:val="24"/>
        </w:rPr>
        <w:t>M</w:t>
      </w:r>
      <w:r w:rsidR="00231D8F" w:rsidRPr="00231D8F">
        <w:rPr>
          <w:rFonts w:ascii="Arial" w:hAnsi="Arial" w:cs="Arial"/>
          <w:sz w:val="24"/>
          <w:szCs w:val="24"/>
        </w:rPr>
        <w:t>unicípio de Santo Estevão.</w:t>
      </w:r>
    </w:p>
    <w:tbl>
      <w:tblPr>
        <w:tblpPr w:leftFromText="141" w:rightFromText="141" w:vertAnchor="text" w:horzAnchor="margin" w:tblpX="-944" w:tblpY="161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78"/>
        <w:gridCol w:w="3119"/>
        <w:gridCol w:w="1134"/>
        <w:gridCol w:w="1417"/>
        <w:gridCol w:w="1672"/>
      </w:tblGrid>
      <w:tr w:rsidR="00EC08E7" w:rsidRPr="00EC08E7" w14:paraId="4E4B1362" w14:textId="77777777" w:rsidTr="00EC08E7">
        <w:tc>
          <w:tcPr>
            <w:tcW w:w="561" w:type="dxa"/>
            <w:shd w:val="clear" w:color="auto" w:fill="FFF2CC"/>
          </w:tcPr>
          <w:p w14:paraId="0454AA4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  <w:p w14:paraId="3F14C40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Nº</w:t>
            </w:r>
          </w:p>
        </w:tc>
        <w:tc>
          <w:tcPr>
            <w:tcW w:w="2978" w:type="dxa"/>
            <w:shd w:val="clear" w:color="auto" w:fill="FFF2CC"/>
          </w:tcPr>
          <w:p w14:paraId="1AB010E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  <w:p w14:paraId="6F859D79" w14:textId="77777777" w:rsidR="00EC08E7" w:rsidRPr="00EC08E7" w:rsidRDefault="00EC08E7" w:rsidP="00EC08E7">
            <w:pPr>
              <w:spacing w:after="0" w:line="240" w:lineRule="auto"/>
              <w:ind w:left="-109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NOME DO PRODUTO</w:t>
            </w:r>
          </w:p>
        </w:tc>
        <w:tc>
          <w:tcPr>
            <w:tcW w:w="3119" w:type="dxa"/>
            <w:shd w:val="clear" w:color="auto" w:fill="FFF2CC"/>
          </w:tcPr>
          <w:p w14:paraId="73F71B3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  <w:p w14:paraId="69DB514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DESCRIÇÃO DO PRODUTO</w:t>
            </w:r>
          </w:p>
        </w:tc>
        <w:tc>
          <w:tcPr>
            <w:tcW w:w="1134" w:type="dxa"/>
            <w:shd w:val="clear" w:color="auto" w:fill="FFF2CC"/>
          </w:tcPr>
          <w:p w14:paraId="1DC95A2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  <w:p w14:paraId="509513D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QUANT.</w:t>
            </w:r>
          </w:p>
        </w:tc>
        <w:tc>
          <w:tcPr>
            <w:tcW w:w="1417" w:type="dxa"/>
            <w:shd w:val="clear" w:color="auto" w:fill="FFF2CC"/>
          </w:tcPr>
          <w:p w14:paraId="0227E2E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  <w:p w14:paraId="4F3759D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VALOR</w:t>
            </w:r>
          </w:p>
          <w:p w14:paraId="197E0B8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unitário</w:t>
            </w:r>
          </w:p>
        </w:tc>
        <w:tc>
          <w:tcPr>
            <w:tcW w:w="1672" w:type="dxa"/>
            <w:shd w:val="clear" w:color="auto" w:fill="FFF2CC"/>
          </w:tcPr>
          <w:p w14:paraId="138D585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  <w:p w14:paraId="3083E092" w14:textId="77777777" w:rsidR="00EC08E7" w:rsidRPr="00EC08E7" w:rsidRDefault="00EC08E7" w:rsidP="00EC08E7">
            <w:pPr>
              <w:spacing w:after="0" w:line="240" w:lineRule="auto"/>
              <w:ind w:left="172" w:hanging="142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VALOR    TOTAL</w:t>
            </w:r>
          </w:p>
        </w:tc>
      </w:tr>
      <w:tr w:rsidR="00EC08E7" w:rsidRPr="00EC08E7" w14:paraId="090BAE72" w14:textId="77777777" w:rsidTr="00EC08E7">
        <w:tc>
          <w:tcPr>
            <w:tcW w:w="561" w:type="dxa"/>
            <w:shd w:val="clear" w:color="auto" w:fill="auto"/>
          </w:tcPr>
          <w:p w14:paraId="3133885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2978" w:type="dxa"/>
            <w:shd w:val="clear" w:color="auto" w:fill="auto"/>
          </w:tcPr>
          <w:p w14:paraId="2102677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Backdrop</w:t>
            </w:r>
          </w:p>
        </w:tc>
        <w:tc>
          <w:tcPr>
            <w:tcW w:w="3119" w:type="dxa"/>
            <w:shd w:val="clear" w:color="auto" w:fill="auto"/>
          </w:tcPr>
          <w:p w14:paraId="744835B7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Painel BackDrop 2mx2m</w:t>
            </w:r>
          </w:p>
        </w:tc>
        <w:tc>
          <w:tcPr>
            <w:tcW w:w="1134" w:type="dxa"/>
            <w:shd w:val="clear" w:color="auto" w:fill="auto"/>
          </w:tcPr>
          <w:p w14:paraId="1141A67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 unid.</w:t>
            </w:r>
          </w:p>
        </w:tc>
        <w:tc>
          <w:tcPr>
            <w:tcW w:w="1417" w:type="dxa"/>
            <w:shd w:val="clear" w:color="auto" w:fill="auto"/>
          </w:tcPr>
          <w:p w14:paraId="1E9CF0B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5CC48A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88BB0FA" w14:textId="77777777" w:rsidTr="00EC08E7">
        <w:tc>
          <w:tcPr>
            <w:tcW w:w="561" w:type="dxa"/>
            <w:shd w:val="clear" w:color="auto" w:fill="auto"/>
          </w:tcPr>
          <w:p w14:paraId="2030105A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02</w:t>
            </w:r>
          </w:p>
        </w:tc>
        <w:tc>
          <w:tcPr>
            <w:tcW w:w="2978" w:type="dxa"/>
            <w:shd w:val="clear" w:color="auto" w:fill="auto"/>
          </w:tcPr>
          <w:p w14:paraId="6EF0045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Banner 2x2 em lona com tema da jornada</w:t>
            </w:r>
          </w:p>
        </w:tc>
        <w:tc>
          <w:tcPr>
            <w:tcW w:w="3119" w:type="dxa"/>
            <w:shd w:val="clear" w:color="auto" w:fill="auto"/>
          </w:tcPr>
          <w:p w14:paraId="08E4626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Banner em lona com tema da Jornada 2mx2m</w:t>
            </w:r>
          </w:p>
        </w:tc>
        <w:tc>
          <w:tcPr>
            <w:tcW w:w="1134" w:type="dxa"/>
            <w:shd w:val="clear" w:color="auto" w:fill="auto"/>
          </w:tcPr>
          <w:p w14:paraId="3CA0557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 unid.</w:t>
            </w:r>
          </w:p>
        </w:tc>
        <w:tc>
          <w:tcPr>
            <w:tcW w:w="1417" w:type="dxa"/>
            <w:shd w:val="clear" w:color="auto" w:fill="auto"/>
          </w:tcPr>
          <w:p w14:paraId="6DFAE78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D92171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4DCB131" w14:textId="77777777" w:rsidTr="00EC08E7">
        <w:tc>
          <w:tcPr>
            <w:tcW w:w="561" w:type="dxa"/>
            <w:shd w:val="clear" w:color="auto" w:fill="auto"/>
          </w:tcPr>
          <w:p w14:paraId="221163CE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2978" w:type="dxa"/>
            <w:shd w:val="clear" w:color="auto" w:fill="auto"/>
          </w:tcPr>
          <w:p w14:paraId="102E886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Telão de LED</w:t>
            </w:r>
          </w:p>
        </w:tc>
        <w:tc>
          <w:tcPr>
            <w:tcW w:w="3119" w:type="dxa"/>
            <w:shd w:val="clear" w:color="auto" w:fill="auto"/>
          </w:tcPr>
          <w:p w14:paraId="6434154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Telão de LED 3mx4m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21760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B8A7B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207809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CA856A5" w14:textId="77777777" w:rsidTr="00EC08E7">
        <w:tc>
          <w:tcPr>
            <w:tcW w:w="561" w:type="dxa"/>
            <w:shd w:val="clear" w:color="auto" w:fill="auto"/>
          </w:tcPr>
          <w:p w14:paraId="61866F3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04</w:t>
            </w:r>
          </w:p>
        </w:tc>
        <w:tc>
          <w:tcPr>
            <w:tcW w:w="2978" w:type="dxa"/>
            <w:shd w:val="clear" w:color="auto" w:fill="auto"/>
          </w:tcPr>
          <w:p w14:paraId="7D6505E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Plataforma 360 giratória com monitor</w:t>
            </w:r>
          </w:p>
        </w:tc>
        <w:tc>
          <w:tcPr>
            <w:tcW w:w="3119" w:type="dxa"/>
            <w:shd w:val="clear" w:color="auto" w:fill="auto"/>
          </w:tcPr>
          <w:p w14:paraId="279FDA2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Plataforma 360 giratória com monitor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14B1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2B407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F5435F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F836116" w14:textId="77777777" w:rsidTr="00EC08E7">
        <w:tc>
          <w:tcPr>
            <w:tcW w:w="561" w:type="dxa"/>
            <w:shd w:val="clear" w:color="auto" w:fill="auto"/>
          </w:tcPr>
          <w:p w14:paraId="1110DE1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05</w:t>
            </w:r>
          </w:p>
        </w:tc>
        <w:tc>
          <w:tcPr>
            <w:tcW w:w="2978" w:type="dxa"/>
            <w:shd w:val="clear" w:color="auto" w:fill="auto"/>
          </w:tcPr>
          <w:p w14:paraId="4F24223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Placas pista Paris</w:t>
            </w:r>
          </w:p>
        </w:tc>
        <w:tc>
          <w:tcPr>
            <w:tcW w:w="3119" w:type="dxa"/>
            <w:shd w:val="clear" w:color="auto" w:fill="auto"/>
          </w:tcPr>
          <w:p w14:paraId="3840A0D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Placas pistas Paris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675FA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CD53B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A10BF3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A765099" w14:textId="77777777" w:rsidTr="00EC08E7">
        <w:tc>
          <w:tcPr>
            <w:tcW w:w="561" w:type="dxa"/>
            <w:shd w:val="clear" w:color="auto" w:fill="auto"/>
          </w:tcPr>
          <w:p w14:paraId="6E308239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06</w:t>
            </w:r>
          </w:p>
        </w:tc>
        <w:tc>
          <w:tcPr>
            <w:tcW w:w="2978" w:type="dxa"/>
            <w:shd w:val="clear" w:color="auto" w:fill="auto"/>
          </w:tcPr>
          <w:p w14:paraId="5600C10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Letras ACM</w:t>
            </w:r>
          </w:p>
        </w:tc>
        <w:tc>
          <w:tcPr>
            <w:tcW w:w="3119" w:type="dxa"/>
            <w:shd w:val="clear" w:color="auto" w:fill="auto"/>
          </w:tcPr>
          <w:p w14:paraId="75F9771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 xml:space="preserve">Nome: </w:t>
            </w: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JORNADA PEDAGÓGICA 2025</w:t>
            </w: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 xml:space="preserve"> na cor branca; material: ACM. 0,60cm</w:t>
            </w:r>
          </w:p>
        </w:tc>
        <w:tc>
          <w:tcPr>
            <w:tcW w:w="1134" w:type="dxa"/>
            <w:shd w:val="clear" w:color="auto" w:fill="auto"/>
          </w:tcPr>
          <w:p w14:paraId="7E5B8A5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21 unid.</w:t>
            </w:r>
          </w:p>
        </w:tc>
        <w:tc>
          <w:tcPr>
            <w:tcW w:w="1417" w:type="dxa"/>
            <w:shd w:val="clear" w:color="auto" w:fill="auto"/>
          </w:tcPr>
          <w:p w14:paraId="18D83BA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3A7520C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CA95357" w14:textId="77777777" w:rsidTr="00EC08E7">
        <w:tc>
          <w:tcPr>
            <w:tcW w:w="561" w:type="dxa"/>
            <w:shd w:val="clear" w:color="auto" w:fill="auto"/>
          </w:tcPr>
          <w:p w14:paraId="67FED82B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07</w:t>
            </w:r>
          </w:p>
        </w:tc>
        <w:tc>
          <w:tcPr>
            <w:tcW w:w="2978" w:type="dxa"/>
            <w:shd w:val="clear" w:color="auto" w:fill="auto"/>
          </w:tcPr>
          <w:p w14:paraId="36B7DA9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Área instagramável </w:t>
            </w:r>
          </w:p>
        </w:tc>
        <w:tc>
          <w:tcPr>
            <w:tcW w:w="3119" w:type="dxa"/>
            <w:shd w:val="clear" w:color="auto" w:fill="auto"/>
          </w:tcPr>
          <w:p w14:paraId="464A8F9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Área instagramável com arco de flores permanentes(branco) e luz filamentos</w:t>
            </w:r>
          </w:p>
        </w:tc>
        <w:tc>
          <w:tcPr>
            <w:tcW w:w="1134" w:type="dxa"/>
            <w:shd w:val="clear" w:color="auto" w:fill="auto"/>
          </w:tcPr>
          <w:p w14:paraId="3572F2B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15D70B9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5E3510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688F670" w14:textId="77777777" w:rsidTr="00EC08E7">
        <w:tc>
          <w:tcPr>
            <w:tcW w:w="561" w:type="dxa"/>
            <w:shd w:val="clear" w:color="auto" w:fill="auto"/>
          </w:tcPr>
          <w:p w14:paraId="76EEEE91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08</w:t>
            </w:r>
          </w:p>
        </w:tc>
        <w:tc>
          <w:tcPr>
            <w:tcW w:w="2978" w:type="dxa"/>
            <w:shd w:val="clear" w:color="auto" w:fill="auto"/>
          </w:tcPr>
          <w:p w14:paraId="4743393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Palco 2x3m </w:t>
            </w:r>
          </w:p>
        </w:tc>
        <w:tc>
          <w:tcPr>
            <w:tcW w:w="3119" w:type="dxa"/>
            <w:shd w:val="clear" w:color="auto" w:fill="auto"/>
          </w:tcPr>
          <w:p w14:paraId="78F60B3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 xml:space="preserve">Palco 2x3 </w:t>
            </w:r>
          </w:p>
        </w:tc>
        <w:tc>
          <w:tcPr>
            <w:tcW w:w="1134" w:type="dxa"/>
            <w:shd w:val="clear" w:color="auto" w:fill="auto"/>
          </w:tcPr>
          <w:p w14:paraId="1218B42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58C3926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1D57F7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77410FA" w14:textId="77777777" w:rsidTr="00EC08E7">
        <w:tc>
          <w:tcPr>
            <w:tcW w:w="561" w:type="dxa"/>
            <w:shd w:val="clear" w:color="auto" w:fill="auto"/>
          </w:tcPr>
          <w:p w14:paraId="5F63159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09</w:t>
            </w:r>
          </w:p>
        </w:tc>
        <w:tc>
          <w:tcPr>
            <w:tcW w:w="2978" w:type="dxa"/>
            <w:shd w:val="clear" w:color="auto" w:fill="auto"/>
          </w:tcPr>
          <w:p w14:paraId="773FC85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Carpete verde 4x5m</w:t>
            </w:r>
          </w:p>
        </w:tc>
        <w:tc>
          <w:tcPr>
            <w:tcW w:w="3119" w:type="dxa"/>
            <w:shd w:val="clear" w:color="auto" w:fill="auto"/>
          </w:tcPr>
          <w:p w14:paraId="64F6DD2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Carpete verde 4x5</w:t>
            </w:r>
          </w:p>
        </w:tc>
        <w:tc>
          <w:tcPr>
            <w:tcW w:w="1134" w:type="dxa"/>
            <w:shd w:val="clear" w:color="auto" w:fill="auto"/>
          </w:tcPr>
          <w:p w14:paraId="6D8EBF5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1850345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7F4DAA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8CF0F3C" w14:textId="77777777" w:rsidTr="00EC08E7">
        <w:tc>
          <w:tcPr>
            <w:tcW w:w="561" w:type="dxa"/>
            <w:shd w:val="clear" w:color="auto" w:fill="auto"/>
          </w:tcPr>
          <w:p w14:paraId="6ABC336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10</w:t>
            </w:r>
          </w:p>
        </w:tc>
        <w:tc>
          <w:tcPr>
            <w:tcW w:w="2978" w:type="dxa"/>
            <w:shd w:val="clear" w:color="auto" w:fill="auto"/>
          </w:tcPr>
          <w:p w14:paraId="510C64B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Palco 3x5m</w:t>
            </w:r>
          </w:p>
        </w:tc>
        <w:tc>
          <w:tcPr>
            <w:tcW w:w="3119" w:type="dxa"/>
            <w:shd w:val="clear" w:color="auto" w:fill="auto"/>
          </w:tcPr>
          <w:p w14:paraId="63815F3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 xml:space="preserve">Palco 3x5 </w:t>
            </w:r>
          </w:p>
        </w:tc>
        <w:tc>
          <w:tcPr>
            <w:tcW w:w="1134" w:type="dxa"/>
            <w:shd w:val="clear" w:color="auto" w:fill="auto"/>
          </w:tcPr>
          <w:p w14:paraId="752F399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2FC149E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53DA42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6CBA2A7" w14:textId="77777777" w:rsidTr="00EC08E7">
        <w:tc>
          <w:tcPr>
            <w:tcW w:w="561" w:type="dxa"/>
            <w:shd w:val="clear" w:color="auto" w:fill="auto"/>
          </w:tcPr>
          <w:p w14:paraId="4A884AEF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11</w:t>
            </w:r>
          </w:p>
        </w:tc>
        <w:tc>
          <w:tcPr>
            <w:tcW w:w="2978" w:type="dxa"/>
            <w:shd w:val="clear" w:color="auto" w:fill="auto"/>
          </w:tcPr>
          <w:p w14:paraId="69AFA05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Carpete verde 20x2m</w:t>
            </w:r>
          </w:p>
        </w:tc>
        <w:tc>
          <w:tcPr>
            <w:tcW w:w="3119" w:type="dxa"/>
            <w:shd w:val="clear" w:color="auto" w:fill="auto"/>
          </w:tcPr>
          <w:p w14:paraId="11A8256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Carpete verde 20x2m</w:t>
            </w:r>
          </w:p>
        </w:tc>
        <w:tc>
          <w:tcPr>
            <w:tcW w:w="1134" w:type="dxa"/>
            <w:shd w:val="clear" w:color="auto" w:fill="auto"/>
          </w:tcPr>
          <w:p w14:paraId="7AB0499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5804303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33BBCD9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8C45874" w14:textId="77777777" w:rsidTr="00EC08E7">
        <w:tc>
          <w:tcPr>
            <w:tcW w:w="561" w:type="dxa"/>
            <w:shd w:val="clear" w:color="auto" w:fill="auto"/>
          </w:tcPr>
          <w:p w14:paraId="0D2BB75D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12</w:t>
            </w:r>
          </w:p>
        </w:tc>
        <w:tc>
          <w:tcPr>
            <w:tcW w:w="2978" w:type="dxa"/>
            <w:shd w:val="clear" w:color="auto" w:fill="auto"/>
          </w:tcPr>
          <w:p w14:paraId="6126245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Toldo</w:t>
            </w:r>
          </w:p>
        </w:tc>
        <w:tc>
          <w:tcPr>
            <w:tcW w:w="3119" w:type="dxa"/>
            <w:shd w:val="clear" w:color="auto" w:fill="auto"/>
          </w:tcPr>
          <w:p w14:paraId="0F4C978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Toldo 4mX4m</w:t>
            </w:r>
          </w:p>
        </w:tc>
        <w:tc>
          <w:tcPr>
            <w:tcW w:w="1134" w:type="dxa"/>
            <w:shd w:val="clear" w:color="auto" w:fill="auto"/>
          </w:tcPr>
          <w:p w14:paraId="085E47A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23EE8B5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1641D4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1EE6DBA" w14:textId="77777777" w:rsidTr="00EC08E7">
        <w:tc>
          <w:tcPr>
            <w:tcW w:w="561" w:type="dxa"/>
            <w:shd w:val="clear" w:color="auto" w:fill="auto"/>
          </w:tcPr>
          <w:p w14:paraId="2F82394D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13</w:t>
            </w:r>
          </w:p>
        </w:tc>
        <w:tc>
          <w:tcPr>
            <w:tcW w:w="2978" w:type="dxa"/>
            <w:shd w:val="clear" w:color="auto" w:fill="auto"/>
          </w:tcPr>
          <w:p w14:paraId="31DD0CA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Sinalizador de Led</w:t>
            </w:r>
          </w:p>
        </w:tc>
        <w:tc>
          <w:tcPr>
            <w:tcW w:w="3119" w:type="dxa"/>
            <w:shd w:val="clear" w:color="auto" w:fill="auto"/>
          </w:tcPr>
          <w:p w14:paraId="083C0A30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Sinalizador de Led para as letras da JORNADA PEDAGÓGICA 2025. Cor única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F95E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0676D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B08F6B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E5C7ECE" w14:textId="77777777" w:rsidTr="00EC08E7">
        <w:tc>
          <w:tcPr>
            <w:tcW w:w="561" w:type="dxa"/>
            <w:shd w:val="clear" w:color="auto" w:fill="auto"/>
          </w:tcPr>
          <w:p w14:paraId="72F453D5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14</w:t>
            </w:r>
          </w:p>
        </w:tc>
        <w:tc>
          <w:tcPr>
            <w:tcW w:w="2978" w:type="dxa"/>
            <w:shd w:val="clear" w:color="auto" w:fill="auto"/>
          </w:tcPr>
          <w:p w14:paraId="2240F55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Malhas para forrar a quadra</w:t>
            </w:r>
          </w:p>
        </w:tc>
        <w:tc>
          <w:tcPr>
            <w:tcW w:w="3119" w:type="dxa"/>
            <w:shd w:val="clear" w:color="auto" w:fill="auto"/>
          </w:tcPr>
          <w:p w14:paraId="3111A250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Malhas para forrar a quadra</w:t>
            </w:r>
          </w:p>
        </w:tc>
        <w:tc>
          <w:tcPr>
            <w:tcW w:w="1134" w:type="dxa"/>
            <w:shd w:val="clear" w:color="auto" w:fill="auto"/>
          </w:tcPr>
          <w:p w14:paraId="0C8CB36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300m</w:t>
            </w:r>
          </w:p>
        </w:tc>
        <w:tc>
          <w:tcPr>
            <w:tcW w:w="1417" w:type="dxa"/>
            <w:shd w:val="clear" w:color="auto" w:fill="auto"/>
          </w:tcPr>
          <w:p w14:paraId="0CCA3B5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552A3A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60997C9" w14:textId="77777777" w:rsidTr="00EC08E7">
        <w:tc>
          <w:tcPr>
            <w:tcW w:w="561" w:type="dxa"/>
            <w:shd w:val="clear" w:color="auto" w:fill="auto"/>
          </w:tcPr>
          <w:p w14:paraId="0D796F7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15</w:t>
            </w:r>
          </w:p>
        </w:tc>
        <w:tc>
          <w:tcPr>
            <w:tcW w:w="2978" w:type="dxa"/>
            <w:shd w:val="clear" w:color="auto" w:fill="auto"/>
          </w:tcPr>
          <w:p w14:paraId="06B5FEC7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Coqueiros permanentes</w:t>
            </w:r>
          </w:p>
        </w:tc>
        <w:tc>
          <w:tcPr>
            <w:tcW w:w="3119" w:type="dxa"/>
            <w:shd w:val="clear" w:color="auto" w:fill="auto"/>
          </w:tcPr>
          <w:p w14:paraId="0EFBC3E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Coqueiros permanentes com 1,5 de altura</w:t>
            </w:r>
          </w:p>
        </w:tc>
        <w:tc>
          <w:tcPr>
            <w:tcW w:w="1134" w:type="dxa"/>
            <w:shd w:val="clear" w:color="auto" w:fill="auto"/>
          </w:tcPr>
          <w:p w14:paraId="6B9743D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14:paraId="25118D0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D5C392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FE8E64C" w14:textId="77777777" w:rsidTr="00EC08E7">
        <w:tc>
          <w:tcPr>
            <w:tcW w:w="561" w:type="dxa"/>
            <w:shd w:val="clear" w:color="auto" w:fill="auto"/>
          </w:tcPr>
          <w:p w14:paraId="7910D53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16</w:t>
            </w:r>
          </w:p>
        </w:tc>
        <w:tc>
          <w:tcPr>
            <w:tcW w:w="2978" w:type="dxa"/>
            <w:shd w:val="clear" w:color="auto" w:fill="auto"/>
          </w:tcPr>
          <w:p w14:paraId="15D02E4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Painel redondo com tema da Jornada</w:t>
            </w:r>
          </w:p>
        </w:tc>
        <w:tc>
          <w:tcPr>
            <w:tcW w:w="3119" w:type="dxa"/>
            <w:shd w:val="clear" w:color="auto" w:fill="auto"/>
          </w:tcPr>
          <w:p w14:paraId="6E8BC2A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Painel redondo 1,30x1,30 com tema da jornada</w:t>
            </w:r>
          </w:p>
        </w:tc>
        <w:tc>
          <w:tcPr>
            <w:tcW w:w="1134" w:type="dxa"/>
            <w:shd w:val="clear" w:color="auto" w:fill="auto"/>
          </w:tcPr>
          <w:p w14:paraId="02B6E28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3D1DEE1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0441BB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096D467" w14:textId="77777777" w:rsidTr="00EC08E7">
        <w:tc>
          <w:tcPr>
            <w:tcW w:w="561" w:type="dxa"/>
            <w:shd w:val="clear" w:color="auto" w:fill="auto"/>
          </w:tcPr>
          <w:p w14:paraId="74D7B3C5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17</w:t>
            </w:r>
          </w:p>
        </w:tc>
        <w:tc>
          <w:tcPr>
            <w:tcW w:w="2978" w:type="dxa"/>
            <w:shd w:val="clear" w:color="auto" w:fill="auto"/>
          </w:tcPr>
          <w:p w14:paraId="1218755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Suporte redondo 1,30x1,30</w:t>
            </w:r>
          </w:p>
        </w:tc>
        <w:tc>
          <w:tcPr>
            <w:tcW w:w="3119" w:type="dxa"/>
            <w:shd w:val="clear" w:color="auto" w:fill="auto"/>
          </w:tcPr>
          <w:p w14:paraId="4F597BD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Suporte redondo 1,30x1,30</w:t>
            </w:r>
          </w:p>
        </w:tc>
        <w:tc>
          <w:tcPr>
            <w:tcW w:w="1134" w:type="dxa"/>
            <w:shd w:val="clear" w:color="auto" w:fill="auto"/>
          </w:tcPr>
          <w:p w14:paraId="36F1CC8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753FA7C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613CC7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B8074C4" w14:textId="77777777" w:rsidTr="00EC08E7">
        <w:tc>
          <w:tcPr>
            <w:tcW w:w="561" w:type="dxa"/>
            <w:shd w:val="clear" w:color="auto" w:fill="auto"/>
          </w:tcPr>
          <w:p w14:paraId="155F6CF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18</w:t>
            </w:r>
          </w:p>
        </w:tc>
        <w:tc>
          <w:tcPr>
            <w:tcW w:w="2978" w:type="dxa"/>
            <w:shd w:val="clear" w:color="auto" w:fill="auto"/>
          </w:tcPr>
          <w:p w14:paraId="08E397F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 Arranjos</w:t>
            </w:r>
          </w:p>
        </w:tc>
        <w:tc>
          <w:tcPr>
            <w:tcW w:w="3119" w:type="dxa"/>
            <w:shd w:val="clear" w:color="auto" w:fill="auto"/>
          </w:tcPr>
          <w:p w14:paraId="1E48E77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Arranjo de flores  (Branco)</w:t>
            </w:r>
          </w:p>
        </w:tc>
        <w:tc>
          <w:tcPr>
            <w:tcW w:w="1134" w:type="dxa"/>
            <w:shd w:val="clear" w:color="auto" w:fill="auto"/>
          </w:tcPr>
          <w:p w14:paraId="6DE3D3A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583BCCA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92780A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87E6934" w14:textId="77777777" w:rsidTr="00EC08E7">
        <w:tc>
          <w:tcPr>
            <w:tcW w:w="561" w:type="dxa"/>
            <w:shd w:val="clear" w:color="auto" w:fill="auto"/>
          </w:tcPr>
          <w:p w14:paraId="1A0C701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19</w:t>
            </w:r>
          </w:p>
        </w:tc>
        <w:tc>
          <w:tcPr>
            <w:tcW w:w="2978" w:type="dxa"/>
            <w:shd w:val="clear" w:color="auto" w:fill="auto"/>
          </w:tcPr>
          <w:p w14:paraId="6A345FD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Arranjos</w:t>
            </w:r>
          </w:p>
        </w:tc>
        <w:tc>
          <w:tcPr>
            <w:tcW w:w="3119" w:type="dxa"/>
            <w:shd w:val="clear" w:color="auto" w:fill="auto"/>
          </w:tcPr>
          <w:p w14:paraId="764CC9B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Arranjo de flores permanentes</w:t>
            </w:r>
          </w:p>
        </w:tc>
        <w:tc>
          <w:tcPr>
            <w:tcW w:w="1134" w:type="dxa"/>
            <w:shd w:val="clear" w:color="auto" w:fill="auto"/>
          </w:tcPr>
          <w:p w14:paraId="7AE4385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14:paraId="2051618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D184E3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ADDEA2D" w14:textId="77777777" w:rsidTr="00EC08E7">
        <w:tc>
          <w:tcPr>
            <w:tcW w:w="561" w:type="dxa"/>
            <w:shd w:val="clear" w:color="auto" w:fill="auto"/>
          </w:tcPr>
          <w:p w14:paraId="0496D13A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lastRenderedPageBreak/>
              <w:t>20</w:t>
            </w:r>
          </w:p>
        </w:tc>
        <w:tc>
          <w:tcPr>
            <w:tcW w:w="2978" w:type="dxa"/>
            <w:shd w:val="clear" w:color="auto" w:fill="auto"/>
          </w:tcPr>
          <w:p w14:paraId="28E54FA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Arranjos </w:t>
            </w:r>
          </w:p>
        </w:tc>
        <w:tc>
          <w:tcPr>
            <w:tcW w:w="3119" w:type="dxa"/>
            <w:shd w:val="clear" w:color="auto" w:fill="auto"/>
          </w:tcPr>
          <w:p w14:paraId="002E5CC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Arranjo permanente rasteiro</w:t>
            </w:r>
          </w:p>
        </w:tc>
        <w:tc>
          <w:tcPr>
            <w:tcW w:w="1134" w:type="dxa"/>
            <w:shd w:val="clear" w:color="auto" w:fill="auto"/>
          </w:tcPr>
          <w:p w14:paraId="0DA9988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3E4D5E4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39263C2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A43684A" w14:textId="77777777" w:rsidTr="00EC08E7">
        <w:tc>
          <w:tcPr>
            <w:tcW w:w="561" w:type="dxa"/>
            <w:shd w:val="clear" w:color="auto" w:fill="auto"/>
          </w:tcPr>
          <w:p w14:paraId="7E6D838E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21</w:t>
            </w:r>
          </w:p>
        </w:tc>
        <w:tc>
          <w:tcPr>
            <w:tcW w:w="2978" w:type="dxa"/>
            <w:shd w:val="clear" w:color="auto" w:fill="auto"/>
          </w:tcPr>
          <w:p w14:paraId="4A5CDC2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Arranjos</w:t>
            </w:r>
          </w:p>
        </w:tc>
        <w:tc>
          <w:tcPr>
            <w:tcW w:w="3119" w:type="dxa"/>
            <w:shd w:val="clear" w:color="auto" w:fill="auto"/>
          </w:tcPr>
          <w:p w14:paraId="6777219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Arranjo (nude) rasteiro</w:t>
            </w:r>
          </w:p>
        </w:tc>
        <w:tc>
          <w:tcPr>
            <w:tcW w:w="1134" w:type="dxa"/>
            <w:shd w:val="clear" w:color="auto" w:fill="auto"/>
          </w:tcPr>
          <w:p w14:paraId="6050214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7D1A6E7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A0C05B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BC338EA" w14:textId="77777777" w:rsidTr="00EC08E7">
        <w:tc>
          <w:tcPr>
            <w:tcW w:w="561" w:type="dxa"/>
            <w:shd w:val="clear" w:color="auto" w:fill="auto"/>
          </w:tcPr>
          <w:p w14:paraId="4704A4A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22</w:t>
            </w:r>
          </w:p>
        </w:tc>
        <w:tc>
          <w:tcPr>
            <w:tcW w:w="2978" w:type="dxa"/>
            <w:shd w:val="clear" w:color="auto" w:fill="auto"/>
          </w:tcPr>
          <w:p w14:paraId="182D058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Vasos para arranjos de flores</w:t>
            </w:r>
          </w:p>
        </w:tc>
        <w:tc>
          <w:tcPr>
            <w:tcW w:w="3119" w:type="dxa"/>
            <w:shd w:val="clear" w:color="auto" w:fill="auto"/>
          </w:tcPr>
          <w:p w14:paraId="123A506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Vasos para arranjos de flores</w:t>
            </w:r>
          </w:p>
        </w:tc>
        <w:tc>
          <w:tcPr>
            <w:tcW w:w="1134" w:type="dxa"/>
            <w:shd w:val="clear" w:color="auto" w:fill="auto"/>
          </w:tcPr>
          <w:p w14:paraId="622C68D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5CC015D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012C95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96BE42D" w14:textId="77777777" w:rsidTr="00EC08E7">
        <w:tc>
          <w:tcPr>
            <w:tcW w:w="561" w:type="dxa"/>
            <w:shd w:val="clear" w:color="auto" w:fill="auto"/>
          </w:tcPr>
          <w:p w14:paraId="0B6B643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23</w:t>
            </w:r>
          </w:p>
        </w:tc>
        <w:tc>
          <w:tcPr>
            <w:tcW w:w="2978" w:type="dxa"/>
            <w:shd w:val="clear" w:color="auto" w:fill="auto"/>
          </w:tcPr>
          <w:p w14:paraId="31EF76F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Vasos Imperial 1,5 de altura</w:t>
            </w:r>
          </w:p>
        </w:tc>
        <w:tc>
          <w:tcPr>
            <w:tcW w:w="3119" w:type="dxa"/>
            <w:shd w:val="clear" w:color="auto" w:fill="auto"/>
          </w:tcPr>
          <w:p w14:paraId="4AB34F9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Vasos Imperial com 1,5 de altura</w:t>
            </w:r>
          </w:p>
        </w:tc>
        <w:tc>
          <w:tcPr>
            <w:tcW w:w="1134" w:type="dxa"/>
            <w:shd w:val="clear" w:color="auto" w:fill="auto"/>
          </w:tcPr>
          <w:p w14:paraId="5C017C1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4001901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7008145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648FB79" w14:textId="77777777" w:rsidTr="00EC08E7">
        <w:tc>
          <w:tcPr>
            <w:tcW w:w="561" w:type="dxa"/>
            <w:shd w:val="clear" w:color="auto" w:fill="auto"/>
          </w:tcPr>
          <w:p w14:paraId="0B1D36FE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24</w:t>
            </w:r>
          </w:p>
        </w:tc>
        <w:tc>
          <w:tcPr>
            <w:tcW w:w="2978" w:type="dxa"/>
            <w:shd w:val="clear" w:color="auto" w:fill="auto"/>
          </w:tcPr>
          <w:p w14:paraId="7AD35AE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Arranjos de flores permanentes</w:t>
            </w:r>
          </w:p>
        </w:tc>
        <w:tc>
          <w:tcPr>
            <w:tcW w:w="3119" w:type="dxa"/>
            <w:shd w:val="clear" w:color="auto" w:fill="auto"/>
          </w:tcPr>
          <w:p w14:paraId="1954403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Arranjos de flores permanentes brancos</w:t>
            </w:r>
          </w:p>
        </w:tc>
        <w:tc>
          <w:tcPr>
            <w:tcW w:w="1134" w:type="dxa"/>
            <w:shd w:val="clear" w:color="auto" w:fill="auto"/>
          </w:tcPr>
          <w:p w14:paraId="502F68A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45CE81C5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E5537C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B8A68FA" w14:textId="77777777" w:rsidTr="00EC08E7">
        <w:tc>
          <w:tcPr>
            <w:tcW w:w="561" w:type="dxa"/>
            <w:shd w:val="clear" w:color="auto" w:fill="auto"/>
          </w:tcPr>
          <w:p w14:paraId="78E41D4E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25</w:t>
            </w:r>
          </w:p>
        </w:tc>
        <w:tc>
          <w:tcPr>
            <w:tcW w:w="2978" w:type="dxa"/>
            <w:shd w:val="clear" w:color="auto" w:fill="auto"/>
          </w:tcPr>
          <w:p w14:paraId="62453D0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   Cadeiras plásticas</w:t>
            </w:r>
          </w:p>
        </w:tc>
        <w:tc>
          <w:tcPr>
            <w:tcW w:w="3119" w:type="dxa"/>
            <w:shd w:val="clear" w:color="auto" w:fill="auto"/>
          </w:tcPr>
          <w:p w14:paraId="15444EE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 xml:space="preserve">Cadeira plástica branca; </w:t>
            </w:r>
          </w:p>
        </w:tc>
        <w:tc>
          <w:tcPr>
            <w:tcW w:w="1134" w:type="dxa"/>
            <w:shd w:val="clear" w:color="auto" w:fill="auto"/>
          </w:tcPr>
          <w:p w14:paraId="7892CCD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</w:tcPr>
          <w:p w14:paraId="32C8B89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95EF92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6260BAA" w14:textId="77777777" w:rsidTr="00EC08E7">
        <w:tc>
          <w:tcPr>
            <w:tcW w:w="561" w:type="dxa"/>
            <w:shd w:val="clear" w:color="auto" w:fill="auto"/>
          </w:tcPr>
          <w:p w14:paraId="77E9FDAF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26</w:t>
            </w:r>
          </w:p>
        </w:tc>
        <w:tc>
          <w:tcPr>
            <w:tcW w:w="2978" w:type="dxa"/>
            <w:shd w:val="clear" w:color="auto" w:fill="auto"/>
          </w:tcPr>
          <w:p w14:paraId="66B60B9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Cadeiras de ferro</w:t>
            </w:r>
          </w:p>
        </w:tc>
        <w:tc>
          <w:tcPr>
            <w:tcW w:w="3119" w:type="dxa"/>
            <w:shd w:val="clear" w:color="auto" w:fill="auto"/>
          </w:tcPr>
          <w:p w14:paraId="70E8C61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Cadeira de ferro</w:t>
            </w:r>
          </w:p>
        </w:tc>
        <w:tc>
          <w:tcPr>
            <w:tcW w:w="1134" w:type="dxa"/>
            <w:shd w:val="clear" w:color="auto" w:fill="auto"/>
          </w:tcPr>
          <w:p w14:paraId="2D03B5A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</w:tcPr>
          <w:p w14:paraId="025C66C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DDF2F4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2149BDA" w14:textId="77777777" w:rsidTr="00EC08E7">
        <w:tc>
          <w:tcPr>
            <w:tcW w:w="561" w:type="dxa"/>
            <w:shd w:val="clear" w:color="auto" w:fill="auto"/>
          </w:tcPr>
          <w:p w14:paraId="5C9A6B2C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27</w:t>
            </w:r>
          </w:p>
        </w:tc>
        <w:tc>
          <w:tcPr>
            <w:tcW w:w="2978" w:type="dxa"/>
            <w:shd w:val="clear" w:color="auto" w:fill="auto"/>
          </w:tcPr>
          <w:p w14:paraId="2B0E5ED6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Mesas plásticas</w:t>
            </w:r>
          </w:p>
        </w:tc>
        <w:tc>
          <w:tcPr>
            <w:tcW w:w="3119" w:type="dxa"/>
            <w:shd w:val="clear" w:color="auto" w:fill="auto"/>
          </w:tcPr>
          <w:p w14:paraId="6159082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Mesas Plásticas brancas</w:t>
            </w:r>
          </w:p>
        </w:tc>
        <w:tc>
          <w:tcPr>
            <w:tcW w:w="1134" w:type="dxa"/>
            <w:shd w:val="clear" w:color="auto" w:fill="auto"/>
          </w:tcPr>
          <w:p w14:paraId="2F9A231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47413DA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CE681F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F1B96E8" w14:textId="77777777" w:rsidTr="00EC08E7">
        <w:tc>
          <w:tcPr>
            <w:tcW w:w="561" w:type="dxa"/>
            <w:shd w:val="clear" w:color="auto" w:fill="auto"/>
          </w:tcPr>
          <w:p w14:paraId="0BABB9BD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28</w:t>
            </w:r>
          </w:p>
        </w:tc>
        <w:tc>
          <w:tcPr>
            <w:tcW w:w="2978" w:type="dxa"/>
            <w:shd w:val="clear" w:color="auto" w:fill="auto"/>
          </w:tcPr>
          <w:p w14:paraId="56013C5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Mesa 2x80</w:t>
            </w:r>
          </w:p>
        </w:tc>
        <w:tc>
          <w:tcPr>
            <w:tcW w:w="3119" w:type="dxa"/>
            <w:shd w:val="clear" w:color="auto" w:fill="auto"/>
          </w:tcPr>
          <w:p w14:paraId="08747D5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Mesa 2x80 branca</w:t>
            </w:r>
          </w:p>
        </w:tc>
        <w:tc>
          <w:tcPr>
            <w:tcW w:w="1134" w:type="dxa"/>
            <w:shd w:val="clear" w:color="auto" w:fill="auto"/>
          </w:tcPr>
          <w:p w14:paraId="77F8709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1104BE8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E0E212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F3586DE" w14:textId="77777777" w:rsidTr="00EC08E7">
        <w:tc>
          <w:tcPr>
            <w:tcW w:w="561" w:type="dxa"/>
            <w:shd w:val="clear" w:color="auto" w:fill="auto"/>
          </w:tcPr>
          <w:p w14:paraId="6079414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29</w:t>
            </w:r>
          </w:p>
        </w:tc>
        <w:tc>
          <w:tcPr>
            <w:tcW w:w="2978" w:type="dxa"/>
            <w:shd w:val="clear" w:color="auto" w:fill="auto"/>
          </w:tcPr>
          <w:p w14:paraId="26CA62D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Mesa rústica 2x80</w:t>
            </w:r>
          </w:p>
        </w:tc>
        <w:tc>
          <w:tcPr>
            <w:tcW w:w="3119" w:type="dxa"/>
            <w:shd w:val="clear" w:color="auto" w:fill="auto"/>
          </w:tcPr>
          <w:p w14:paraId="3D3F8DD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Mesa rústica 2x80</w:t>
            </w:r>
          </w:p>
        </w:tc>
        <w:tc>
          <w:tcPr>
            <w:tcW w:w="1134" w:type="dxa"/>
            <w:shd w:val="clear" w:color="auto" w:fill="auto"/>
          </w:tcPr>
          <w:p w14:paraId="4A31CEA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14:paraId="73D2543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6F63AA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EA20DB4" w14:textId="77777777" w:rsidTr="00EC08E7">
        <w:tc>
          <w:tcPr>
            <w:tcW w:w="561" w:type="dxa"/>
            <w:shd w:val="clear" w:color="auto" w:fill="auto"/>
          </w:tcPr>
          <w:p w14:paraId="1383B6D6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30</w:t>
            </w:r>
          </w:p>
        </w:tc>
        <w:tc>
          <w:tcPr>
            <w:tcW w:w="2978" w:type="dxa"/>
            <w:shd w:val="clear" w:color="auto" w:fill="auto"/>
          </w:tcPr>
          <w:p w14:paraId="3F09EE7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Mesa rústica redonda 1x10</w:t>
            </w:r>
          </w:p>
        </w:tc>
        <w:tc>
          <w:tcPr>
            <w:tcW w:w="3119" w:type="dxa"/>
            <w:shd w:val="clear" w:color="auto" w:fill="auto"/>
          </w:tcPr>
          <w:p w14:paraId="7B0DD99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Mesa rústica redonda</w:t>
            </w:r>
          </w:p>
        </w:tc>
        <w:tc>
          <w:tcPr>
            <w:tcW w:w="1134" w:type="dxa"/>
            <w:shd w:val="clear" w:color="auto" w:fill="auto"/>
          </w:tcPr>
          <w:p w14:paraId="5D62577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20C16A3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371368A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DC692F0" w14:textId="77777777" w:rsidTr="00EC08E7">
        <w:tc>
          <w:tcPr>
            <w:tcW w:w="561" w:type="dxa"/>
            <w:shd w:val="clear" w:color="auto" w:fill="auto"/>
          </w:tcPr>
          <w:p w14:paraId="29F4A016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31</w:t>
            </w:r>
          </w:p>
        </w:tc>
        <w:tc>
          <w:tcPr>
            <w:tcW w:w="2978" w:type="dxa"/>
            <w:shd w:val="clear" w:color="auto" w:fill="auto"/>
          </w:tcPr>
          <w:p w14:paraId="28AE42D6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Mesa 3x80</w:t>
            </w:r>
          </w:p>
        </w:tc>
        <w:tc>
          <w:tcPr>
            <w:tcW w:w="3119" w:type="dxa"/>
            <w:shd w:val="clear" w:color="auto" w:fill="auto"/>
          </w:tcPr>
          <w:p w14:paraId="4046D33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Mesa 3x80 para cerimônia</w:t>
            </w:r>
          </w:p>
        </w:tc>
        <w:tc>
          <w:tcPr>
            <w:tcW w:w="1134" w:type="dxa"/>
            <w:shd w:val="clear" w:color="auto" w:fill="auto"/>
          </w:tcPr>
          <w:p w14:paraId="7822167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4EC578A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8B25DD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DF8AE28" w14:textId="77777777" w:rsidTr="00EC08E7">
        <w:tc>
          <w:tcPr>
            <w:tcW w:w="561" w:type="dxa"/>
            <w:shd w:val="clear" w:color="auto" w:fill="auto"/>
          </w:tcPr>
          <w:p w14:paraId="05FFE3DF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32</w:t>
            </w:r>
          </w:p>
        </w:tc>
        <w:tc>
          <w:tcPr>
            <w:tcW w:w="2978" w:type="dxa"/>
            <w:shd w:val="clear" w:color="auto" w:fill="auto"/>
          </w:tcPr>
          <w:p w14:paraId="44D59DF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Mesa carrinho </w:t>
            </w:r>
          </w:p>
        </w:tc>
        <w:tc>
          <w:tcPr>
            <w:tcW w:w="3119" w:type="dxa"/>
            <w:shd w:val="clear" w:color="auto" w:fill="auto"/>
          </w:tcPr>
          <w:p w14:paraId="52197F7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 xml:space="preserve">Mesa carrinho para chá/café </w:t>
            </w:r>
          </w:p>
        </w:tc>
        <w:tc>
          <w:tcPr>
            <w:tcW w:w="1134" w:type="dxa"/>
            <w:shd w:val="clear" w:color="auto" w:fill="auto"/>
          </w:tcPr>
          <w:p w14:paraId="373BF2A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11D935F5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4F7B57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183C7E5" w14:textId="77777777" w:rsidTr="00EC08E7">
        <w:tc>
          <w:tcPr>
            <w:tcW w:w="561" w:type="dxa"/>
            <w:shd w:val="clear" w:color="auto" w:fill="auto"/>
          </w:tcPr>
          <w:p w14:paraId="083E02E9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33</w:t>
            </w:r>
          </w:p>
        </w:tc>
        <w:tc>
          <w:tcPr>
            <w:tcW w:w="2978" w:type="dxa"/>
            <w:shd w:val="clear" w:color="auto" w:fill="auto"/>
          </w:tcPr>
          <w:p w14:paraId="4E0257F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Pranchão redondo 1x10</w:t>
            </w:r>
          </w:p>
        </w:tc>
        <w:tc>
          <w:tcPr>
            <w:tcW w:w="3119" w:type="dxa"/>
            <w:shd w:val="clear" w:color="auto" w:fill="auto"/>
          </w:tcPr>
          <w:p w14:paraId="4AF5AF3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Pranchão de MDF redondo 1x10</w:t>
            </w:r>
          </w:p>
        </w:tc>
        <w:tc>
          <w:tcPr>
            <w:tcW w:w="1134" w:type="dxa"/>
            <w:shd w:val="clear" w:color="auto" w:fill="auto"/>
          </w:tcPr>
          <w:p w14:paraId="4E4ECC6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40058BC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FD10A45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FF67E33" w14:textId="77777777" w:rsidTr="00EC08E7">
        <w:tc>
          <w:tcPr>
            <w:tcW w:w="561" w:type="dxa"/>
            <w:shd w:val="clear" w:color="auto" w:fill="auto"/>
          </w:tcPr>
          <w:p w14:paraId="379852F7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34</w:t>
            </w:r>
          </w:p>
        </w:tc>
        <w:tc>
          <w:tcPr>
            <w:tcW w:w="2978" w:type="dxa"/>
            <w:shd w:val="clear" w:color="auto" w:fill="auto"/>
          </w:tcPr>
          <w:p w14:paraId="69B39F1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Pranchão comprido 2m</w:t>
            </w:r>
          </w:p>
        </w:tc>
        <w:tc>
          <w:tcPr>
            <w:tcW w:w="3119" w:type="dxa"/>
            <w:shd w:val="clear" w:color="auto" w:fill="auto"/>
          </w:tcPr>
          <w:p w14:paraId="2AEB97C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Pranchão comprido 2m</w:t>
            </w:r>
          </w:p>
        </w:tc>
        <w:tc>
          <w:tcPr>
            <w:tcW w:w="1134" w:type="dxa"/>
            <w:shd w:val="clear" w:color="auto" w:fill="auto"/>
          </w:tcPr>
          <w:p w14:paraId="2B2AF71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2A5573D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B48B93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F336CF5" w14:textId="77777777" w:rsidTr="00EC08E7">
        <w:tc>
          <w:tcPr>
            <w:tcW w:w="561" w:type="dxa"/>
            <w:shd w:val="clear" w:color="auto" w:fill="auto"/>
          </w:tcPr>
          <w:p w14:paraId="4E5430BC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35</w:t>
            </w:r>
          </w:p>
        </w:tc>
        <w:tc>
          <w:tcPr>
            <w:tcW w:w="2978" w:type="dxa"/>
            <w:shd w:val="clear" w:color="auto" w:fill="auto"/>
          </w:tcPr>
          <w:p w14:paraId="0EDE7DB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Toalha branca de 2m</w:t>
            </w:r>
          </w:p>
        </w:tc>
        <w:tc>
          <w:tcPr>
            <w:tcW w:w="3119" w:type="dxa"/>
            <w:shd w:val="clear" w:color="auto" w:fill="auto"/>
          </w:tcPr>
          <w:p w14:paraId="0889415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Toalha branca de 2m</w:t>
            </w:r>
          </w:p>
        </w:tc>
        <w:tc>
          <w:tcPr>
            <w:tcW w:w="1134" w:type="dxa"/>
            <w:shd w:val="clear" w:color="auto" w:fill="auto"/>
          </w:tcPr>
          <w:p w14:paraId="149BEC5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3CC586C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0CFCE8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874CB92" w14:textId="77777777" w:rsidTr="00EC08E7">
        <w:tc>
          <w:tcPr>
            <w:tcW w:w="561" w:type="dxa"/>
            <w:shd w:val="clear" w:color="auto" w:fill="auto"/>
          </w:tcPr>
          <w:p w14:paraId="32E7D14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36</w:t>
            </w:r>
          </w:p>
        </w:tc>
        <w:tc>
          <w:tcPr>
            <w:tcW w:w="2978" w:type="dxa"/>
            <w:shd w:val="clear" w:color="auto" w:fill="auto"/>
          </w:tcPr>
          <w:p w14:paraId="0253EFF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Toalha pequena branca de 1,5m</w:t>
            </w:r>
          </w:p>
        </w:tc>
        <w:tc>
          <w:tcPr>
            <w:tcW w:w="3119" w:type="dxa"/>
            <w:shd w:val="clear" w:color="auto" w:fill="auto"/>
          </w:tcPr>
          <w:p w14:paraId="692A0E3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Toalha pequena branca de 1,5m</w:t>
            </w:r>
          </w:p>
        </w:tc>
        <w:tc>
          <w:tcPr>
            <w:tcW w:w="1134" w:type="dxa"/>
            <w:shd w:val="clear" w:color="auto" w:fill="auto"/>
          </w:tcPr>
          <w:p w14:paraId="0D70C10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39AB1BD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457D43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38CD2FE" w14:textId="77777777" w:rsidTr="00EC08E7">
        <w:tc>
          <w:tcPr>
            <w:tcW w:w="561" w:type="dxa"/>
            <w:shd w:val="clear" w:color="auto" w:fill="auto"/>
          </w:tcPr>
          <w:p w14:paraId="63B2837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37</w:t>
            </w:r>
          </w:p>
        </w:tc>
        <w:tc>
          <w:tcPr>
            <w:tcW w:w="2978" w:type="dxa"/>
            <w:shd w:val="clear" w:color="auto" w:fill="auto"/>
          </w:tcPr>
          <w:p w14:paraId="526A6DD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Toalha longa de mesa 2,60m</w:t>
            </w:r>
          </w:p>
        </w:tc>
        <w:tc>
          <w:tcPr>
            <w:tcW w:w="3119" w:type="dxa"/>
            <w:shd w:val="clear" w:color="auto" w:fill="auto"/>
          </w:tcPr>
          <w:p w14:paraId="58054D8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Toalha longa de mesa branca 2x60m</w:t>
            </w:r>
          </w:p>
        </w:tc>
        <w:tc>
          <w:tcPr>
            <w:tcW w:w="1134" w:type="dxa"/>
            <w:shd w:val="clear" w:color="auto" w:fill="auto"/>
          </w:tcPr>
          <w:p w14:paraId="5E7C7EF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51</w:t>
            </w:r>
          </w:p>
        </w:tc>
        <w:tc>
          <w:tcPr>
            <w:tcW w:w="1417" w:type="dxa"/>
            <w:shd w:val="clear" w:color="auto" w:fill="auto"/>
          </w:tcPr>
          <w:p w14:paraId="691F059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6277A5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E48D4E2" w14:textId="77777777" w:rsidTr="00EC08E7">
        <w:tc>
          <w:tcPr>
            <w:tcW w:w="561" w:type="dxa"/>
            <w:shd w:val="clear" w:color="auto" w:fill="auto"/>
          </w:tcPr>
          <w:p w14:paraId="1C871206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38</w:t>
            </w:r>
          </w:p>
        </w:tc>
        <w:tc>
          <w:tcPr>
            <w:tcW w:w="2978" w:type="dxa"/>
            <w:shd w:val="clear" w:color="auto" w:fill="auto"/>
          </w:tcPr>
          <w:p w14:paraId="04CB290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Toalha de linho branca 3m</w:t>
            </w:r>
          </w:p>
        </w:tc>
        <w:tc>
          <w:tcPr>
            <w:tcW w:w="3119" w:type="dxa"/>
            <w:shd w:val="clear" w:color="auto" w:fill="auto"/>
          </w:tcPr>
          <w:p w14:paraId="00F2AC6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Toalha de linho branca 3m</w:t>
            </w:r>
          </w:p>
        </w:tc>
        <w:tc>
          <w:tcPr>
            <w:tcW w:w="1134" w:type="dxa"/>
            <w:shd w:val="clear" w:color="auto" w:fill="auto"/>
          </w:tcPr>
          <w:p w14:paraId="78CC5BE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52EEBC7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BC1A0F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0F01F15" w14:textId="77777777" w:rsidTr="00EC08E7">
        <w:tc>
          <w:tcPr>
            <w:tcW w:w="561" w:type="dxa"/>
            <w:shd w:val="clear" w:color="auto" w:fill="auto"/>
          </w:tcPr>
          <w:p w14:paraId="0B1BC1F0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39</w:t>
            </w:r>
          </w:p>
        </w:tc>
        <w:tc>
          <w:tcPr>
            <w:tcW w:w="2978" w:type="dxa"/>
            <w:shd w:val="clear" w:color="auto" w:fill="auto"/>
          </w:tcPr>
          <w:p w14:paraId="42EBD3E0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Poltrona bege tecido de linho</w:t>
            </w:r>
          </w:p>
        </w:tc>
        <w:tc>
          <w:tcPr>
            <w:tcW w:w="3119" w:type="dxa"/>
            <w:shd w:val="clear" w:color="auto" w:fill="auto"/>
          </w:tcPr>
          <w:p w14:paraId="6C2C215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Poltrona bege tecido de linho</w:t>
            </w:r>
          </w:p>
        </w:tc>
        <w:tc>
          <w:tcPr>
            <w:tcW w:w="1134" w:type="dxa"/>
            <w:shd w:val="clear" w:color="auto" w:fill="auto"/>
          </w:tcPr>
          <w:p w14:paraId="74083F8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05</w:t>
            </w:r>
          </w:p>
        </w:tc>
        <w:tc>
          <w:tcPr>
            <w:tcW w:w="1417" w:type="dxa"/>
            <w:shd w:val="clear" w:color="auto" w:fill="auto"/>
          </w:tcPr>
          <w:p w14:paraId="7B7A02F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2D0D7B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8CDF95B" w14:textId="77777777" w:rsidTr="00EC08E7">
        <w:tc>
          <w:tcPr>
            <w:tcW w:w="561" w:type="dxa"/>
            <w:shd w:val="clear" w:color="auto" w:fill="auto"/>
          </w:tcPr>
          <w:p w14:paraId="46E54AC9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40</w:t>
            </w:r>
          </w:p>
        </w:tc>
        <w:tc>
          <w:tcPr>
            <w:tcW w:w="2978" w:type="dxa"/>
            <w:shd w:val="clear" w:color="auto" w:fill="auto"/>
          </w:tcPr>
          <w:p w14:paraId="6572D90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Caixas de taça paulistinha</w:t>
            </w:r>
          </w:p>
        </w:tc>
        <w:tc>
          <w:tcPr>
            <w:tcW w:w="3119" w:type="dxa"/>
            <w:shd w:val="clear" w:color="auto" w:fill="auto"/>
          </w:tcPr>
          <w:p w14:paraId="01FDFEB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Caixas de taça paulistinha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0E23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93DD0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393667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1C8E5DF" w14:textId="77777777" w:rsidTr="00EC08E7">
        <w:tc>
          <w:tcPr>
            <w:tcW w:w="561" w:type="dxa"/>
            <w:shd w:val="clear" w:color="auto" w:fill="auto"/>
          </w:tcPr>
          <w:p w14:paraId="10E3FF17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41</w:t>
            </w:r>
          </w:p>
        </w:tc>
        <w:tc>
          <w:tcPr>
            <w:tcW w:w="2978" w:type="dxa"/>
            <w:shd w:val="clear" w:color="auto" w:fill="auto"/>
          </w:tcPr>
          <w:p w14:paraId="15BDBF8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Pratinhos de louça</w:t>
            </w:r>
          </w:p>
        </w:tc>
        <w:tc>
          <w:tcPr>
            <w:tcW w:w="3119" w:type="dxa"/>
            <w:shd w:val="clear" w:color="auto" w:fill="auto"/>
          </w:tcPr>
          <w:p w14:paraId="2B69F517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Pratinhos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C32A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60B69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34AA5D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1363F5F" w14:textId="77777777" w:rsidTr="00EC08E7">
        <w:tc>
          <w:tcPr>
            <w:tcW w:w="561" w:type="dxa"/>
            <w:shd w:val="clear" w:color="auto" w:fill="auto"/>
          </w:tcPr>
          <w:p w14:paraId="732781C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42</w:t>
            </w:r>
          </w:p>
        </w:tc>
        <w:tc>
          <w:tcPr>
            <w:tcW w:w="2978" w:type="dxa"/>
            <w:shd w:val="clear" w:color="auto" w:fill="auto"/>
          </w:tcPr>
          <w:p w14:paraId="4DAA204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Garçons</w:t>
            </w:r>
          </w:p>
        </w:tc>
        <w:tc>
          <w:tcPr>
            <w:tcW w:w="3119" w:type="dxa"/>
            <w:shd w:val="clear" w:color="auto" w:fill="auto"/>
          </w:tcPr>
          <w:p w14:paraId="12A643F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Profissional de serviço às mesas;</w:t>
            </w:r>
          </w:p>
        </w:tc>
        <w:tc>
          <w:tcPr>
            <w:tcW w:w="1134" w:type="dxa"/>
            <w:shd w:val="clear" w:color="auto" w:fill="auto"/>
          </w:tcPr>
          <w:p w14:paraId="0F89A58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14:paraId="2EA02D98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201FC3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F02B7FF" w14:textId="77777777" w:rsidTr="00EC08E7">
        <w:tc>
          <w:tcPr>
            <w:tcW w:w="561" w:type="dxa"/>
            <w:shd w:val="clear" w:color="auto" w:fill="auto"/>
          </w:tcPr>
          <w:p w14:paraId="0929F47C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43</w:t>
            </w:r>
          </w:p>
        </w:tc>
        <w:tc>
          <w:tcPr>
            <w:tcW w:w="2978" w:type="dxa"/>
            <w:shd w:val="clear" w:color="auto" w:fill="auto"/>
          </w:tcPr>
          <w:p w14:paraId="2994EBC6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Bandejas para doces</w:t>
            </w:r>
          </w:p>
        </w:tc>
        <w:tc>
          <w:tcPr>
            <w:tcW w:w="3119" w:type="dxa"/>
            <w:shd w:val="clear" w:color="auto" w:fill="auto"/>
          </w:tcPr>
          <w:p w14:paraId="5125E3A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Bandeja para doces</w:t>
            </w:r>
          </w:p>
        </w:tc>
        <w:tc>
          <w:tcPr>
            <w:tcW w:w="1134" w:type="dxa"/>
            <w:shd w:val="clear" w:color="auto" w:fill="auto"/>
          </w:tcPr>
          <w:p w14:paraId="359B0D2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14:paraId="18556831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F8AE86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812AB94" w14:textId="77777777" w:rsidTr="00EC08E7">
        <w:tc>
          <w:tcPr>
            <w:tcW w:w="561" w:type="dxa"/>
            <w:shd w:val="clear" w:color="auto" w:fill="auto"/>
          </w:tcPr>
          <w:p w14:paraId="16597FCA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44</w:t>
            </w:r>
          </w:p>
        </w:tc>
        <w:tc>
          <w:tcPr>
            <w:tcW w:w="2978" w:type="dxa"/>
            <w:shd w:val="clear" w:color="auto" w:fill="auto"/>
          </w:tcPr>
          <w:p w14:paraId="02882D2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Bandejas para salgados</w:t>
            </w:r>
          </w:p>
        </w:tc>
        <w:tc>
          <w:tcPr>
            <w:tcW w:w="3119" w:type="dxa"/>
            <w:shd w:val="clear" w:color="auto" w:fill="auto"/>
          </w:tcPr>
          <w:p w14:paraId="3D399AB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Bandejas para salgados</w:t>
            </w:r>
          </w:p>
        </w:tc>
        <w:tc>
          <w:tcPr>
            <w:tcW w:w="1134" w:type="dxa"/>
            <w:shd w:val="clear" w:color="auto" w:fill="auto"/>
          </w:tcPr>
          <w:p w14:paraId="65F1655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15 unid.</w:t>
            </w:r>
          </w:p>
        </w:tc>
        <w:tc>
          <w:tcPr>
            <w:tcW w:w="1417" w:type="dxa"/>
            <w:shd w:val="clear" w:color="auto" w:fill="auto"/>
          </w:tcPr>
          <w:p w14:paraId="78CA1CBC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CBD5FD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E8CA5F8" w14:textId="77777777" w:rsidTr="00EC08E7">
        <w:tc>
          <w:tcPr>
            <w:tcW w:w="561" w:type="dxa"/>
            <w:shd w:val="clear" w:color="auto" w:fill="auto"/>
          </w:tcPr>
          <w:p w14:paraId="4F4CF29B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45</w:t>
            </w:r>
          </w:p>
        </w:tc>
        <w:tc>
          <w:tcPr>
            <w:tcW w:w="2978" w:type="dxa"/>
            <w:shd w:val="clear" w:color="auto" w:fill="auto"/>
          </w:tcPr>
          <w:p w14:paraId="5603F3B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Bebedouro para água</w:t>
            </w:r>
          </w:p>
        </w:tc>
        <w:tc>
          <w:tcPr>
            <w:tcW w:w="3119" w:type="dxa"/>
            <w:shd w:val="clear" w:color="auto" w:fill="auto"/>
          </w:tcPr>
          <w:p w14:paraId="70AA3B7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Bebedouro para água</w:t>
            </w:r>
          </w:p>
        </w:tc>
        <w:tc>
          <w:tcPr>
            <w:tcW w:w="1134" w:type="dxa"/>
            <w:shd w:val="clear" w:color="auto" w:fill="auto"/>
          </w:tcPr>
          <w:p w14:paraId="4DB7A7E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19B1564F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348E52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6CB047D" w14:textId="77777777" w:rsidTr="00EC08E7">
        <w:tc>
          <w:tcPr>
            <w:tcW w:w="561" w:type="dxa"/>
            <w:shd w:val="clear" w:color="auto" w:fill="auto"/>
          </w:tcPr>
          <w:p w14:paraId="54C804E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46</w:t>
            </w:r>
          </w:p>
        </w:tc>
        <w:tc>
          <w:tcPr>
            <w:tcW w:w="2978" w:type="dxa"/>
            <w:shd w:val="clear" w:color="auto" w:fill="auto"/>
          </w:tcPr>
          <w:p w14:paraId="18708AF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Freezer</w:t>
            </w:r>
          </w:p>
        </w:tc>
        <w:tc>
          <w:tcPr>
            <w:tcW w:w="3119" w:type="dxa"/>
            <w:shd w:val="clear" w:color="auto" w:fill="auto"/>
          </w:tcPr>
          <w:p w14:paraId="308F6A3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Freezer</w:t>
            </w:r>
          </w:p>
        </w:tc>
        <w:tc>
          <w:tcPr>
            <w:tcW w:w="1134" w:type="dxa"/>
            <w:shd w:val="clear" w:color="auto" w:fill="auto"/>
          </w:tcPr>
          <w:p w14:paraId="08EB777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4C52A06A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8E0E55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ADD2824" w14:textId="77777777" w:rsidTr="00EC08E7">
        <w:tc>
          <w:tcPr>
            <w:tcW w:w="561" w:type="dxa"/>
            <w:shd w:val="clear" w:color="auto" w:fill="auto"/>
          </w:tcPr>
          <w:p w14:paraId="3577E6A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47</w:t>
            </w:r>
          </w:p>
        </w:tc>
        <w:tc>
          <w:tcPr>
            <w:tcW w:w="2978" w:type="dxa"/>
            <w:shd w:val="clear" w:color="auto" w:fill="auto"/>
          </w:tcPr>
          <w:p w14:paraId="53D7A9A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Refrigerante</w:t>
            </w:r>
          </w:p>
        </w:tc>
        <w:tc>
          <w:tcPr>
            <w:tcW w:w="3119" w:type="dxa"/>
            <w:shd w:val="clear" w:color="auto" w:fill="auto"/>
          </w:tcPr>
          <w:p w14:paraId="1394F6A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Pacote de Refrigerante de 2l</w:t>
            </w:r>
          </w:p>
        </w:tc>
        <w:tc>
          <w:tcPr>
            <w:tcW w:w="1134" w:type="dxa"/>
            <w:shd w:val="clear" w:color="auto" w:fill="auto"/>
          </w:tcPr>
          <w:p w14:paraId="54C6AC2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14:paraId="64C7EF78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53AC67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D6DB934" w14:textId="77777777" w:rsidTr="00EC08E7">
        <w:tc>
          <w:tcPr>
            <w:tcW w:w="561" w:type="dxa"/>
            <w:shd w:val="clear" w:color="auto" w:fill="auto"/>
          </w:tcPr>
          <w:p w14:paraId="31599D2F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48</w:t>
            </w:r>
          </w:p>
        </w:tc>
        <w:tc>
          <w:tcPr>
            <w:tcW w:w="2978" w:type="dxa"/>
            <w:shd w:val="clear" w:color="auto" w:fill="auto"/>
          </w:tcPr>
          <w:p w14:paraId="55EFDF1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Pacote de suco de uva 1,5l</w:t>
            </w:r>
          </w:p>
        </w:tc>
        <w:tc>
          <w:tcPr>
            <w:tcW w:w="3119" w:type="dxa"/>
            <w:shd w:val="clear" w:color="auto" w:fill="auto"/>
          </w:tcPr>
          <w:p w14:paraId="6E4DD54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Pacote de suco de uva de 1,5l</w:t>
            </w:r>
          </w:p>
        </w:tc>
        <w:tc>
          <w:tcPr>
            <w:tcW w:w="1134" w:type="dxa"/>
            <w:shd w:val="clear" w:color="auto" w:fill="auto"/>
          </w:tcPr>
          <w:p w14:paraId="3AFC354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14:paraId="7893A918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3CAFD8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4C94DCBE" w14:textId="77777777" w:rsidTr="00EC08E7">
        <w:tc>
          <w:tcPr>
            <w:tcW w:w="561" w:type="dxa"/>
            <w:shd w:val="clear" w:color="auto" w:fill="auto"/>
          </w:tcPr>
          <w:p w14:paraId="6566D575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49</w:t>
            </w:r>
          </w:p>
        </w:tc>
        <w:tc>
          <w:tcPr>
            <w:tcW w:w="2978" w:type="dxa"/>
            <w:shd w:val="clear" w:color="auto" w:fill="auto"/>
          </w:tcPr>
          <w:p w14:paraId="3517D3F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Suco de uva de 270ml</w:t>
            </w:r>
          </w:p>
        </w:tc>
        <w:tc>
          <w:tcPr>
            <w:tcW w:w="3119" w:type="dxa"/>
            <w:shd w:val="clear" w:color="auto" w:fill="auto"/>
          </w:tcPr>
          <w:p w14:paraId="6E2BFBE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Suco de uva de 270ml</w:t>
            </w:r>
          </w:p>
        </w:tc>
        <w:tc>
          <w:tcPr>
            <w:tcW w:w="1134" w:type="dxa"/>
            <w:shd w:val="clear" w:color="auto" w:fill="auto"/>
          </w:tcPr>
          <w:p w14:paraId="286CB8B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600</w:t>
            </w:r>
          </w:p>
        </w:tc>
        <w:tc>
          <w:tcPr>
            <w:tcW w:w="1417" w:type="dxa"/>
            <w:shd w:val="clear" w:color="auto" w:fill="auto"/>
          </w:tcPr>
          <w:p w14:paraId="6DF65968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ED0D555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08F1B41" w14:textId="77777777" w:rsidTr="00EC08E7">
        <w:tc>
          <w:tcPr>
            <w:tcW w:w="561" w:type="dxa"/>
            <w:shd w:val="clear" w:color="auto" w:fill="auto"/>
          </w:tcPr>
          <w:p w14:paraId="05E54E1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</w:t>
            </w:r>
          </w:p>
        </w:tc>
        <w:tc>
          <w:tcPr>
            <w:tcW w:w="2978" w:type="dxa"/>
            <w:shd w:val="clear" w:color="auto" w:fill="auto"/>
          </w:tcPr>
          <w:p w14:paraId="48F0FBB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Suco de maracujá litro</w:t>
            </w:r>
          </w:p>
        </w:tc>
        <w:tc>
          <w:tcPr>
            <w:tcW w:w="3119" w:type="dxa"/>
            <w:shd w:val="clear" w:color="auto" w:fill="auto"/>
          </w:tcPr>
          <w:p w14:paraId="5FF5093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Suco de maracujá 1</w:t>
            </w:r>
          </w:p>
        </w:tc>
        <w:tc>
          <w:tcPr>
            <w:tcW w:w="1134" w:type="dxa"/>
            <w:shd w:val="clear" w:color="auto" w:fill="auto"/>
          </w:tcPr>
          <w:p w14:paraId="566EB71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10l</w:t>
            </w:r>
          </w:p>
        </w:tc>
        <w:tc>
          <w:tcPr>
            <w:tcW w:w="1417" w:type="dxa"/>
            <w:shd w:val="clear" w:color="auto" w:fill="auto"/>
          </w:tcPr>
          <w:p w14:paraId="70725407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D0E819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1DF5EAA" w14:textId="77777777" w:rsidTr="00EC08E7">
        <w:tc>
          <w:tcPr>
            <w:tcW w:w="561" w:type="dxa"/>
            <w:shd w:val="clear" w:color="auto" w:fill="auto"/>
          </w:tcPr>
          <w:p w14:paraId="6D1587DE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51</w:t>
            </w:r>
          </w:p>
        </w:tc>
        <w:tc>
          <w:tcPr>
            <w:tcW w:w="2978" w:type="dxa"/>
            <w:shd w:val="clear" w:color="auto" w:fill="auto"/>
          </w:tcPr>
          <w:p w14:paraId="6E0A482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Água de cõco l</w:t>
            </w:r>
          </w:p>
        </w:tc>
        <w:tc>
          <w:tcPr>
            <w:tcW w:w="3119" w:type="dxa"/>
            <w:shd w:val="clear" w:color="auto" w:fill="auto"/>
          </w:tcPr>
          <w:p w14:paraId="1B7E1D3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Água de côco l</w:t>
            </w:r>
          </w:p>
        </w:tc>
        <w:tc>
          <w:tcPr>
            <w:tcW w:w="1134" w:type="dxa"/>
            <w:shd w:val="clear" w:color="auto" w:fill="auto"/>
          </w:tcPr>
          <w:p w14:paraId="5032966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100 l</w:t>
            </w:r>
          </w:p>
        </w:tc>
        <w:tc>
          <w:tcPr>
            <w:tcW w:w="1417" w:type="dxa"/>
            <w:shd w:val="clear" w:color="auto" w:fill="auto"/>
          </w:tcPr>
          <w:p w14:paraId="3FBFB5D8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38AFF88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81BCC8F" w14:textId="77777777" w:rsidTr="00EC08E7">
        <w:tc>
          <w:tcPr>
            <w:tcW w:w="561" w:type="dxa"/>
            <w:shd w:val="clear" w:color="auto" w:fill="auto"/>
          </w:tcPr>
          <w:p w14:paraId="013F7C00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52</w:t>
            </w:r>
          </w:p>
        </w:tc>
        <w:tc>
          <w:tcPr>
            <w:tcW w:w="2978" w:type="dxa"/>
            <w:shd w:val="clear" w:color="auto" w:fill="auto"/>
          </w:tcPr>
          <w:p w14:paraId="7B84B01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Achocolatado de 1l</w:t>
            </w:r>
          </w:p>
        </w:tc>
        <w:tc>
          <w:tcPr>
            <w:tcW w:w="3119" w:type="dxa"/>
            <w:shd w:val="clear" w:color="auto" w:fill="auto"/>
          </w:tcPr>
          <w:p w14:paraId="2C65378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Achocolatado de 1l</w:t>
            </w:r>
          </w:p>
        </w:tc>
        <w:tc>
          <w:tcPr>
            <w:tcW w:w="1134" w:type="dxa"/>
            <w:shd w:val="clear" w:color="auto" w:fill="auto"/>
          </w:tcPr>
          <w:p w14:paraId="420F35B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 unid.</w:t>
            </w:r>
          </w:p>
        </w:tc>
        <w:tc>
          <w:tcPr>
            <w:tcW w:w="1417" w:type="dxa"/>
            <w:shd w:val="clear" w:color="auto" w:fill="auto"/>
          </w:tcPr>
          <w:p w14:paraId="5C8B9B5E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2D45DB5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9FB9CBE" w14:textId="77777777" w:rsidTr="00EC08E7">
        <w:tc>
          <w:tcPr>
            <w:tcW w:w="561" w:type="dxa"/>
            <w:shd w:val="clear" w:color="auto" w:fill="auto"/>
          </w:tcPr>
          <w:p w14:paraId="3D8361B1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53</w:t>
            </w:r>
          </w:p>
        </w:tc>
        <w:tc>
          <w:tcPr>
            <w:tcW w:w="2978" w:type="dxa"/>
            <w:shd w:val="clear" w:color="auto" w:fill="auto"/>
          </w:tcPr>
          <w:p w14:paraId="744791A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Garrafa de café com leite</w:t>
            </w:r>
          </w:p>
        </w:tc>
        <w:tc>
          <w:tcPr>
            <w:tcW w:w="3119" w:type="dxa"/>
            <w:shd w:val="clear" w:color="auto" w:fill="auto"/>
          </w:tcPr>
          <w:p w14:paraId="78AC738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Garrafa de café com leite</w:t>
            </w:r>
          </w:p>
        </w:tc>
        <w:tc>
          <w:tcPr>
            <w:tcW w:w="1134" w:type="dxa"/>
            <w:shd w:val="clear" w:color="auto" w:fill="auto"/>
          </w:tcPr>
          <w:p w14:paraId="0AD938F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4A6A5E3A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DADA76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28E3EAA" w14:textId="77777777" w:rsidTr="00EC08E7">
        <w:tc>
          <w:tcPr>
            <w:tcW w:w="561" w:type="dxa"/>
            <w:shd w:val="clear" w:color="auto" w:fill="auto"/>
          </w:tcPr>
          <w:p w14:paraId="04B8F0C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54</w:t>
            </w:r>
          </w:p>
        </w:tc>
        <w:tc>
          <w:tcPr>
            <w:tcW w:w="2978" w:type="dxa"/>
            <w:shd w:val="clear" w:color="auto" w:fill="auto"/>
          </w:tcPr>
          <w:p w14:paraId="45F9CE4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Garrafa de café sem leite</w:t>
            </w:r>
          </w:p>
        </w:tc>
        <w:tc>
          <w:tcPr>
            <w:tcW w:w="3119" w:type="dxa"/>
            <w:shd w:val="clear" w:color="auto" w:fill="auto"/>
          </w:tcPr>
          <w:p w14:paraId="1B6B0DF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Garrafa de café sem leite</w:t>
            </w:r>
          </w:p>
        </w:tc>
        <w:tc>
          <w:tcPr>
            <w:tcW w:w="1134" w:type="dxa"/>
            <w:shd w:val="clear" w:color="auto" w:fill="auto"/>
          </w:tcPr>
          <w:p w14:paraId="7502F7C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DE922C1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3E7114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95C1CB5" w14:textId="77777777" w:rsidTr="00EC08E7">
        <w:tc>
          <w:tcPr>
            <w:tcW w:w="561" w:type="dxa"/>
            <w:shd w:val="clear" w:color="auto" w:fill="auto"/>
          </w:tcPr>
          <w:p w14:paraId="7606B4E1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55</w:t>
            </w:r>
          </w:p>
        </w:tc>
        <w:tc>
          <w:tcPr>
            <w:tcW w:w="2978" w:type="dxa"/>
            <w:shd w:val="clear" w:color="auto" w:fill="auto"/>
          </w:tcPr>
          <w:p w14:paraId="7A56139F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Garrafa de chá de capim santo</w:t>
            </w:r>
          </w:p>
        </w:tc>
        <w:tc>
          <w:tcPr>
            <w:tcW w:w="3119" w:type="dxa"/>
            <w:shd w:val="clear" w:color="auto" w:fill="auto"/>
          </w:tcPr>
          <w:p w14:paraId="533BAC9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Garrafa de chá de capim santo</w:t>
            </w:r>
          </w:p>
        </w:tc>
        <w:tc>
          <w:tcPr>
            <w:tcW w:w="1134" w:type="dxa"/>
            <w:shd w:val="clear" w:color="auto" w:fill="auto"/>
          </w:tcPr>
          <w:p w14:paraId="3358804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653F28AB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3081D6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5121A24" w14:textId="77777777" w:rsidTr="00EC08E7">
        <w:tc>
          <w:tcPr>
            <w:tcW w:w="561" w:type="dxa"/>
            <w:shd w:val="clear" w:color="auto" w:fill="auto"/>
          </w:tcPr>
          <w:p w14:paraId="4DC61901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56</w:t>
            </w:r>
          </w:p>
        </w:tc>
        <w:tc>
          <w:tcPr>
            <w:tcW w:w="2978" w:type="dxa"/>
            <w:shd w:val="clear" w:color="auto" w:fill="auto"/>
          </w:tcPr>
          <w:p w14:paraId="43BA1F9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Guardanapos grandes</w:t>
            </w:r>
          </w:p>
        </w:tc>
        <w:tc>
          <w:tcPr>
            <w:tcW w:w="3119" w:type="dxa"/>
            <w:shd w:val="clear" w:color="auto" w:fill="auto"/>
          </w:tcPr>
          <w:p w14:paraId="565BCB96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Guardanapos grandes</w:t>
            </w:r>
          </w:p>
        </w:tc>
        <w:tc>
          <w:tcPr>
            <w:tcW w:w="1134" w:type="dxa"/>
            <w:shd w:val="clear" w:color="auto" w:fill="auto"/>
          </w:tcPr>
          <w:p w14:paraId="1A9E158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20unid.</w:t>
            </w:r>
          </w:p>
        </w:tc>
        <w:tc>
          <w:tcPr>
            <w:tcW w:w="1417" w:type="dxa"/>
            <w:shd w:val="clear" w:color="auto" w:fill="auto"/>
          </w:tcPr>
          <w:p w14:paraId="3DABD1CD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39C7A7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06266C4" w14:textId="77777777" w:rsidTr="00EC08E7">
        <w:tc>
          <w:tcPr>
            <w:tcW w:w="561" w:type="dxa"/>
            <w:shd w:val="clear" w:color="auto" w:fill="auto"/>
          </w:tcPr>
          <w:p w14:paraId="4281AFCB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57</w:t>
            </w:r>
          </w:p>
        </w:tc>
        <w:tc>
          <w:tcPr>
            <w:tcW w:w="2978" w:type="dxa"/>
            <w:shd w:val="clear" w:color="auto" w:fill="auto"/>
          </w:tcPr>
          <w:p w14:paraId="0441DAF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Papel toalha</w:t>
            </w:r>
          </w:p>
        </w:tc>
        <w:tc>
          <w:tcPr>
            <w:tcW w:w="3119" w:type="dxa"/>
            <w:shd w:val="clear" w:color="auto" w:fill="auto"/>
          </w:tcPr>
          <w:p w14:paraId="6D7AC006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Papel toalha</w:t>
            </w:r>
          </w:p>
        </w:tc>
        <w:tc>
          <w:tcPr>
            <w:tcW w:w="1134" w:type="dxa"/>
            <w:shd w:val="clear" w:color="auto" w:fill="auto"/>
          </w:tcPr>
          <w:p w14:paraId="1925952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14:paraId="51D7AD18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5A1846D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D0053CD" w14:textId="77777777" w:rsidTr="00EC08E7">
        <w:tc>
          <w:tcPr>
            <w:tcW w:w="561" w:type="dxa"/>
            <w:shd w:val="clear" w:color="auto" w:fill="auto"/>
          </w:tcPr>
          <w:p w14:paraId="0A0D640B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58</w:t>
            </w:r>
          </w:p>
        </w:tc>
        <w:tc>
          <w:tcPr>
            <w:tcW w:w="2978" w:type="dxa"/>
            <w:shd w:val="clear" w:color="auto" w:fill="auto"/>
          </w:tcPr>
          <w:p w14:paraId="3EC3B0C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Garfinhos descartáveis</w:t>
            </w:r>
          </w:p>
        </w:tc>
        <w:tc>
          <w:tcPr>
            <w:tcW w:w="3119" w:type="dxa"/>
            <w:shd w:val="clear" w:color="auto" w:fill="auto"/>
          </w:tcPr>
          <w:p w14:paraId="746146F0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Garfinhos descartáveis</w:t>
            </w:r>
          </w:p>
        </w:tc>
        <w:tc>
          <w:tcPr>
            <w:tcW w:w="1134" w:type="dxa"/>
            <w:shd w:val="clear" w:color="auto" w:fill="auto"/>
          </w:tcPr>
          <w:p w14:paraId="52EB491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01pacote</w:t>
            </w:r>
          </w:p>
        </w:tc>
        <w:tc>
          <w:tcPr>
            <w:tcW w:w="1417" w:type="dxa"/>
            <w:shd w:val="clear" w:color="auto" w:fill="auto"/>
          </w:tcPr>
          <w:p w14:paraId="275EEFF6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028819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8B90428" w14:textId="77777777" w:rsidTr="00EC08E7">
        <w:tc>
          <w:tcPr>
            <w:tcW w:w="561" w:type="dxa"/>
            <w:shd w:val="clear" w:color="auto" w:fill="auto"/>
          </w:tcPr>
          <w:p w14:paraId="009BA011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59</w:t>
            </w:r>
          </w:p>
        </w:tc>
        <w:tc>
          <w:tcPr>
            <w:tcW w:w="2978" w:type="dxa"/>
            <w:shd w:val="clear" w:color="auto" w:fill="auto"/>
          </w:tcPr>
          <w:p w14:paraId="6D585DB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Pratinho descartável</w:t>
            </w:r>
          </w:p>
        </w:tc>
        <w:tc>
          <w:tcPr>
            <w:tcW w:w="3119" w:type="dxa"/>
            <w:shd w:val="clear" w:color="auto" w:fill="auto"/>
          </w:tcPr>
          <w:p w14:paraId="720F9EB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Pratinho descartável</w:t>
            </w:r>
          </w:p>
        </w:tc>
        <w:tc>
          <w:tcPr>
            <w:tcW w:w="1134" w:type="dxa"/>
            <w:shd w:val="clear" w:color="auto" w:fill="auto"/>
          </w:tcPr>
          <w:p w14:paraId="5C483C6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08 pacotes</w:t>
            </w:r>
          </w:p>
        </w:tc>
        <w:tc>
          <w:tcPr>
            <w:tcW w:w="1417" w:type="dxa"/>
            <w:shd w:val="clear" w:color="auto" w:fill="auto"/>
          </w:tcPr>
          <w:p w14:paraId="5A4118BF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E5F4A7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65668D3" w14:textId="77777777" w:rsidTr="00EC08E7">
        <w:tc>
          <w:tcPr>
            <w:tcW w:w="561" w:type="dxa"/>
            <w:shd w:val="clear" w:color="auto" w:fill="auto"/>
          </w:tcPr>
          <w:p w14:paraId="6CE16A90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60</w:t>
            </w:r>
          </w:p>
        </w:tc>
        <w:tc>
          <w:tcPr>
            <w:tcW w:w="2978" w:type="dxa"/>
            <w:shd w:val="clear" w:color="auto" w:fill="auto"/>
          </w:tcPr>
          <w:p w14:paraId="1EC2163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Acarajé</w:t>
            </w:r>
          </w:p>
        </w:tc>
        <w:tc>
          <w:tcPr>
            <w:tcW w:w="3119" w:type="dxa"/>
            <w:shd w:val="clear" w:color="auto" w:fill="auto"/>
          </w:tcPr>
          <w:p w14:paraId="16DB183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Barraca de acarajés</w:t>
            </w:r>
          </w:p>
        </w:tc>
        <w:tc>
          <w:tcPr>
            <w:tcW w:w="1134" w:type="dxa"/>
            <w:shd w:val="clear" w:color="auto" w:fill="auto"/>
          </w:tcPr>
          <w:p w14:paraId="6E3CE6D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300 unid.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6FF542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2F20BF4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DC5DF50" w14:textId="77777777" w:rsidTr="00EC08E7">
        <w:tc>
          <w:tcPr>
            <w:tcW w:w="561" w:type="dxa"/>
            <w:shd w:val="clear" w:color="auto" w:fill="auto"/>
          </w:tcPr>
          <w:p w14:paraId="0C00275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61</w:t>
            </w:r>
          </w:p>
        </w:tc>
        <w:tc>
          <w:tcPr>
            <w:tcW w:w="2978" w:type="dxa"/>
            <w:shd w:val="clear" w:color="auto" w:fill="auto"/>
          </w:tcPr>
          <w:p w14:paraId="7CF11EE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Espetinhos</w:t>
            </w:r>
          </w:p>
        </w:tc>
        <w:tc>
          <w:tcPr>
            <w:tcW w:w="3119" w:type="dxa"/>
            <w:shd w:val="clear" w:color="auto" w:fill="auto"/>
          </w:tcPr>
          <w:p w14:paraId="493B3A8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Barraca de churrasquinhos em espetos de carne e frango</w:t>
            </w:r>
          </w:p>
        </w:tc>
        <w:tc>
          <w:tcPr>
            <w:tcW w:w="1134" w:type="dxa"/>
            <w:shd w:val="clear" w:color="auto" w:fill="auto"/>
          </w:tcPr>
          <w:p w14:paraId="0041AA0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400 unid.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23DB73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64A6CAF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4151841" w14:textId="77777777" w:rsidTr="00EC08E7">
        <w:tc>
          <w:tcPr>
            <w:tcW w:w="561" w:type="dxa"/>
            <w:shd w:val="clear" w:color="auto" w:fill="auto"/>
          </w:tcPr>
          <w:p w14:paraId="5B1501FD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62</w:t>
            </w:r>
          </w:p>
        </w:tc>
        <w:tc>
          <w:tcPr>
            <w:tcW w:w="2978" w:type="dxa"/>
            <w:shd w:val="clear" w:color="auto" w:fill="auto"/>
          </w:tcPr>
          <w:p w14:paraId="4FFA1F8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Brigadeiro</w:t>
            </w:r>
          </w:p>
        </w:tc>
        <w:tc>
          <w:tcPr>
            <w:tcW w:w="3119" w:type="dxa"/>
            <w:shd w:val="clear" w:color="auto" w:fill="auto"/>
          </w:tcPr>
          <w:p w14:paraId="4999397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Brigadeiro</w:t>
            </w:r>
          </w:p>
        </w:tc>
        <w:tc>
          <w:tcPr>
            <w:tcW w:w="1134" w:type="dxa"/>
            <w:shd w:val="clear" w:color="auto" w:fill="auto"/>
          </w:tcPr>
          <w:p w14:paraId="163F656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20DC1C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1CA8D58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4AF5B4F" w14:textId="77777777" w:rsidTr="00EC08E7">
        <w:tc>
          <w:tcPr>
            <w:tcW w:w="561" w:type="dxa"/>
            <w:shd w:val="clear" w:color="auto" w:fill="auto"/>
          </w:tcPr>
          <w:p w14:paraId="08503887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63</w:t>
            </w:r>
          </w:p>
        </w:tc>
        <w:tc>
          <w:tcPr>
            <w:tcW w:w="2978" w:type="dxa"/>
            <w:shd w:val="clear" w:color="auto" w:fill="auto"/>
          </w:tcPr>
          <w:p w14:paraId="08954E6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Beijinho</w:t>
            </w:r>
          </w:p>
        </w:tc>
        <w:tc>
          <w:tcPr>
            <w:tcW w:w="3119" w:type="dxa"/>
            <w:shd w:val="clear" w:color="auto" w:fill="auto"/>
          </w:tcPr>
          <w:p w14:paraId="62ED006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Beijinho</w:t>
            </w:r>
          </w:p>
        </w:tc>
        <w:tc>
          <w:tcPr>
            <w:tcW w:w="1134" w:type="dxa"/>
            <w:shd w:val="clear" w:color="auto" w:fill="auto"/>
          </w:tcPr>
          <w:p w14:paraId="39358AD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1B697D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4AABA0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01A45A4" w14:textId="77777777" w:rsidTr="00EC08E7">
        <w:tc>
          <w:tcPr>
            <w:tcW w:w="561" w:type="dxa"/>
            <w:shd w:val="clear" w:color="auto" w:fill="auto"/>
          </w:tcPr>
          <w:p w14:paraId="664ECB86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64</w:t>
            </w:r>
          </w:p>
        </w:tc>
        <w:tc>
          <w:tcPr>
            <w:tcW w:w="2978" w:type="dxa"/>
            <w:shd w:val="clear" w:color="auto" w:fill="auto"/>
          </w:tcPr>
          <w:p w14:paraId="77E2CE1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Moranguinho</w:t>
            </w:r>
          </w:p>
        </w:tc>
        <w:tc>
          <w:tcPr>
            <w:tcW w:w="3119" w:type="dxa"/>
            <w:shd w:val="clear" w:color="auto" w:fill="auto"/>
          </w:tcPr>
          <w:p w14:paraId="530A00B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Moranguinho</w:t>
            </w:r>
          </w:p>
        </w:tc>
        <w:tc>
          <w:tcPr>
            <w:tcW w:w="1134" w:type="dxa"/>
            <w:shd w:val="clear" w:color="auto" w:fill="auto"/>
          </w:tcPr>
          <w:p w14:paraId="41CAE9D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78AF46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50E8DAA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7B29BDF" w14:textId="77777777" w:rsidTr="00EC08E7">
        <w:tc>
          <w:tcPr>
            <w:tcW w:w="561" w:type="dxa"/>
            <w:shd w:val="clear" w:color="auto" w:fill="auto"/>
          </w:tcPr>
          <w:p w14:paraId="5AEE64CA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65</w:t>
            </w:r>
          </w:p>
        </w:tc>
        <w:tc>
          <w:tcPr>
            <w:tcW w:w="2978" w:type="dxa"/>
            <w:shd w:val="clear" w:color="auto" w:fill="auto"/>
          </w:tcPr>
          <w:p w14:paraId="069D8CC7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Salada de frutas</w:t>
            </w:r>
          </w:p>
        </w:tc>
        <w:tc>
          <w:tcPr>
            <w:tcW w:w="3119" w:type="dxa"/>
            <w:shd w:val="clear" w:color="auto" w:fill="auto"/>
          </w:tcPr>
          <w:p w14:paraId="652E5747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Salada de frutas</w:t>
            </w:r>
          </w:p>
        </w:tc>
        <w:tc>
          <w:tcPr>
            <w:tcW w:w="1134" w:type="dxa"/>
            <w:shd w:val="clear" w:color="auto" w:fill="auto"/>
          </w:tcPr>
          <w:p w14:paraId="3DD7265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E6D8DC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101A301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4053AD2" w14:textId="77777777" w:rsidTr="00EC08E7">
        <w:tc>
          <w:tcPr>
            <w:tcW w:w="561" w:type="dxa"/>
            <w:shd w:val="clear" w:color="auto" w:fill="auto"/>
          </w:tcPr>
          <w:p w14:paraId="7A12A47B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66</w:t>
            </w:r>
          </w:p>
        </w:tc>
        <w:tc>
          <w:tcPr>
            <w:tcW w:w="2978" w:type="dxa"/>
            <w:shd w:val="clear" w:color="auto" w:fill="auto"/>
          </w:tcPr>
          <w:p w14:paraId="383D072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Bolos sortidos</w:t>
            </w:r>
          </w:p>
        </w:tc>
        <w:tc>
          <w:tcPr>
            <w:tcW w:w="3119" w:type="dxa"/>
            <w:shd w:val="clear" w:color="auto" w:fill="auto"/>
          </w:tcPr>
          <w:p w14:paraId="184868C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Bolos sortidos</w:t>
            </w:r>
          </w:p>
        </w:tc>
        <w:tc>
          <w:tcPr>
            <w:tcW w:w="1134" w:type="dxa"/>
            <w:shd w:val="clear" w:color="auto" w:fill="auto"/>
          </w:tcPr>
          <w:p w14:paraId="2CE7FBE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B67D97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25FCF30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C46B1BC" w14:textId="77777777" w:rsidTr="00EC08E7">
        <w:tc>
          <w:tcPr>
            <w:tcW w:w="561" w:type="dxa"/>
            <w:shd w:val="clear" w:color="auto" w:fill="auto"/>
          </w:tcPr>
          <w:p w14:paraId="07AE8939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67</w:t>
            </w:r>
          </w:p>
        </w:tc>
        <w:tc>
          <w:tcPr>
            <w:tcW w:w="2978" w:type="dxa"/>
            <w:shd w:val="clear" w:color="auto" w:fill="auto"/>
          </w:tcPr>
          <w:p w14:paraId="4DD2F7C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Cuscuz de tapioca</w:t>
            </w:r>
          </w:p>
        </w:tc>
        <w:tc>
          <w:tcPr>
            <w:tcW w:w="3119" w:type="dxa"/>
            <w:shd w:val="clear" w:color="auto" w:fill="auto"/>
          </w:tcPr>
          <w:p w14:paraId="3179076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Cuscuz de tapioca</w:t>
            </w:r>
          </w:p>
        </w:tc>
        <w:tc>
          <w:tcPr>
            <w:tcW w:w="1134" w:type="dxa"/>
            <w:shd w:val="clear" w:color="auto" w:fill="auto"/>
          </w:tcPr>
          <w:p w14:paraId="0B1DE06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3664B3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05C1F0F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86E95D0" w14:textId="77777777" w:rsidTr="00EC08E7">
        <w:tc>
          <w:tcPr>
            <w:tcW w:w="561" w:type="dxa"/>
            <w:shd w:val="clear" w:color="auto" w:fill="auto"/>
          </w:tcPr>
          <w:p w14:paraId="3F1D705C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68</w:t>
            </w:r>
          </w:p>
        </w:tc>
        <w:tc>
          <w:tcPr>
            <w:tcW w:w="2978" w:type="dxa"/>
            <w:shd w:val="clear" w:color="auto" w:fill="auto"/>
          </w:tcPr>
          <w:p w14:paraId="676C4506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Pão metro com patê </w:t>
            </w:r>
          </w:p>
        </w:tc>
        <w:tc>
          <w:tcPr>
            <w:tcW w:w="3119" w:type="dxa"/>
            <w:shd w:val="clear" w:color="auto" w:fill="auto"/>
          </w:tcPr>
          <w:p w14:paraId="3FA0DB9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Pão metro com patê</w:t>
            </w:r>
          </w:p>
        </w:tc>
        <w:tc>
          <w:tcPr>
            <w:tcW w:w="1134" w:type="dxa"/>
            <w:shd w:val="clear" w:color="auto" w:fill="auto"/>
          </w:tcPr>
          <w:p w14:paraId="1914CC4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ECAD62" w14:textId="77777777" w:rsidR="00EC08E7" w:rsidRPr="00EC08E7" w:rsidRDefault="00EC08E7" w:rsidP="00EC08E7">
            <w:pPr>
              <w:spacing w:after="0" w:line="240" w:lineRule="auto"/>
              <w:ind w:left="-89" w:right="-110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0BC4654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DAF21D0" w14:textId="77777777" w:rsidTr="00EC08E7">
        <w:tc>
          <w:tcPr>
            <w:tcW w:w="561" w:type="dxa"/>
            <w:shd w:val="clear" w:color="auto" w:fill="auto"/>
          </w:tcPr>
          <w:p w14:paraId="1575FC7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69</w:t>
            </w:r>
          </w:p>
        </w:tc>
        <w:tc>
          <w:tcPr>
            <w:tcW w:w="2978" w:type="dxa"/>
            <w:shd w:val="clear" w:color="auto" w:fill="auto"/>
          </w:tcPr>
          <w:p w14:paraId="6A62578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Pãozinho de queijo</w:t>
            </w:r>
          </w:p>
        </w:tc>
        <w:tc>
          <w:tcPr>
            <w:tcW w:w="3119" w:type="dxa"/>
            <w:shd w:val="clear" w:color="auto" w:fill="auto"/>
          </w:tcPr>
          <w:p w14:paraId="59C41BF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Mini pãozinho de queijo recheado</w:t>
            </w:r>
          </w:p>
        </w:tc>
        <w:tc>
          <w:tcPr>
            <w:tcW w:w="1134" w:type="dxa"/>
            <w:shd w:val="clear" w:color="auto" w:fill="auto"/>
          </w:tcPr>
          <w:p w14:paraId="5372021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1.350,00 unid.</w:t>
            </w:r>
          </w:p>
        </w:tc>
        <w:tc>
          <w:tcPr>
            <w:tcW w:w="1417" w:type="dxa"/>
            <w:shd w:val="clear" w:color="auto" w:fill="auto"/>
          </w:tcPr>
          <w:p w14:paraId="57C5FB26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6140CAC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99D5CBB" w14:textId="77777777" w:rsidTr="00EC08E7">
        <w:tc>
          <w:tcPr>
            <w:tcW w:w="561" w:type="dxa"/>
            <w:shd w:val="clear" w:color="auto" w:fill="auto"/>
          </w:tcPr>
          <w:p w14:paraId="12B0D7EC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70</w:t>
            </w:r>
          </w:p>
        </w:tc>
        <w:tc>
          <w:tcPr>
            <w:tcW w:w="2978" w:type="dxa"/>
            <w:shd w:val="clear" w:color="auto" w:fill="auto"/>
          </w:tcPr>
          <w:p w14:paraId="2558246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 Coxinhas de festa</w:t>
            </w:r>
          </w:p>
        </w:tc>
        <w:tc>
          <w:tcPr>
            <w:tcW w:w="3119" w:type="dxa"/>
            <w:shd w:val="clear" w:color="auto" w:fill="auto"/>
          </w:tcPr>
          <w:p w14:paraId="4179F2B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Coxinha de festa</w:t>
            </w:r>
          </w:p>
        </w:tc>
        <w:tc>
          <w:tcPr>
            <w:tcW w:w="1134" w:type="dxa"/>
            <w:shd w:val="clear" w:color="auto" w:fill="auto"/>
          </w:tcPr>
          <w:p w14:paraId="7E621CA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1.100,00 unid</w:t>
            </w:r>
          </w:p>
        </w:tc>
        <w:tc>
          <w:tcPr>
            <w:tcW w:w="1417" w:type="dxa"/>
            <w:shd w:val="clear" w:color="auto" w:fill="auto"/>
          </w:tcPr>
          <w:p w14:paraId="14F1B39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1782A26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8AC87D7" w14:textId="77777777" w:rsidTr="00EC08E7">
        <w:tc>
          <w:tcPr>
            <w:tcW w:w="561" w:type="dxa"/>
            <w:shd w:val="clear" w:color="auto" w:fill="auto"/>
          </w:tcPr>
          <w:p w14:paraId="74FB2974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71</w:t>
            </w:r>
          </w:p>
        </w:tc>
        <w:tc>
          <w:tcPr>
            <w:tcW w:w="2978" w:type="dxa"/>
            <w:shd w:val="clear" w:color="auto" w:fill="auto"/>
          </w:tcPr>
          <w:p w14:paraId="627237D5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Pastelzinho de festa</w:t>
            </w:r>
          </w:p>
        </w:tc>
        <w:tc>
          <w:tcPr>
            <w:tcW w:w="3119" w:type="dxa"/>
            <w:shd w:val="clear" w:color="auto" w:fill="auto"/>
          </w:tcPr>
          <w:p w14:paraId="52D4C76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Pastelzinho de festa</w:t>
            </w:r>
          </w:p>
        </w:tc>
        <w:tc>
          <w:tcPr>
            <w:tcW w:w="1134" w:type="dxa"/>
            <w:shd w:val="clear" w:color="auto" w:fill="auto"/>
          </w:tcPr>
          <w:p w14:paraId="47F2E99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750 unid.</w:t>
            </w:r>
          </w:p>
        </w:tc>
        <w:tc>
          <w:tcPr>
            <w:tcW w:w="1417" w:type="dxa"/>
            <w:shd w:val="clear" w:color="auto" w:fill="auto"/>
          </w:tcPr>
          <w:p w14:paraId="4CF8865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7546D02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B96820F" w14:textId="77777777" w:rsidTr="00EC08E7">
        <w:tc>
          <w:tcPr>
            <w:tcW w:w="561" w:type="dxa"/>
            <w:shd w:val="clear" w:color="auto" w:fill="auto"/>
          </w:tcPr>
          <w:p w14:paraId="4DE41FF1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72</w:t>
            </w:r>
          </w:p>
        </w:tc>
        <w:tc>
          <w:tcPr>
            <w:tcW w:w="2978" w:type="dxa"/>
            <w:shd w:val="clear" w:color="auto" w:fill="auto"/>
          </w:tcPr>
          <w:p w14:paraId="43AA3C6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Coxinhas de festa fritas no </w:t>
            </w: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lastRenderedPageBreak/>
              <w:t>momento do evento</w:t>
            </w:r>
          </w:p>
        </w:tc>
        <w:tc>
          <w:tcPr>
            <w:tcW w:w="3119" w:type="dxa"/>
            <w:shd w:val="clear" w:color="auto" w:fill="auto"/>
          </w:tcPr>
          <w:p w14:paraId="74DC7C8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lastRenderedPageBreak/>
              <w:t xml:space="preserve">Coxinhas de festa fritas no </w:t>
            </w: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lastRenderedPageBreak/>
              <w:t>momento do evento</w:t>
            </w:r>
          </w:p>
        </w:tc>
        <w:tc>
          <w:tcPr>
            <w:tcW w:w="1134" w:type="dxa"/>
            <w:shd w:val="clear" w:color="auto" w:fill="auto"/>
          </w:tcPr>
          <w:p w14:paraId="49A1647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lastRenderedPageBreak/>
              <w:t>500,00</w:t>
            </w:r>
          </w:p>
        </w:tc>
        <w:tc>
          <w:tcPr>
            <w:tcW w:w="1417" w:type="dxa"/>
            <w:shd w:val="clear" w:color="auto" w:fill="auto"/>
          </w:tcPr>
          <w:p w14:paraId="4F96F50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6D42ED4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72AA33E" w14:textId="77777777" w:rsidTr="00EC08E7">
        <w:tc>
          <w:tcPr>
            <w:tcW w:w="561" w:type="dxa"/>
            <w:shd w:val="clear" w:color="auto" w:fill="auto"/>
          </w:tcPr>
          <w:p w14:paraId="1808404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73</w:t>
            </w:r>
          </w:p>
        </w:tc>
        <w:tc>
          <w:tcPr>
            <w:tcW w:w="2978" w:type="dxa"/>
            <w:shd w:val="clear" w:color="auto" w:fill="auto"/>
          </w:tcPr>
          <w:p w14:paraId="0F95F06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Kibe de festa fritos no momento do evento</w:t>
            </w:r>
          </w:p>
        </w:tc>
        <w:tc>
          <w:tcPr>
            <w:tcW w:w="3119" w:type="dxa"/>
            <w:shd w:val="clear" w:color="auto" w:fill="auto"/>
          </w:tcPr>
          <w:p w14:paraId="063483C0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Kibe de festa fritos no momento do evento</w:t>
            </w:r>
          </w:p>
        </w:tc>
        <w:tc>
          <w:tcPr>
            <w:tcW w:w="1134" w:type="dxa"/>
            <w:shd w:val="clear" w:color="auto" w:fill="auto"/>
          </w:tcPr>
          <w:p w14:paraId="27AF188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500,00</w:t>
            </w:r>
          </w:p>
        </w:tc>
        <w:tc>
          <w:tcPr>
            <w:tcW w:w="1417" w:type="dxa"/>
            <w:shd w:val="clear" w:color="auto" w:fill="auto"/>
          </w:tcPr>
          <w:p w14:paraId="034D646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4B11064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016E07BB" w14:textId="77777777" w:rsidTr="00EC08E7">
        <w:tc>
          <w:tcPr>
            <w:tcW w:w="561" w:type="dxa"/>
            <w:shd w:val="clear" w:color="auto" w:fill="auto"/>
          </w:tcPr>
          <w:p w14:paraId="69C55D0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74</w:t>
            </w:r>
          </w:p>
        </w:tc>
        <w:tc>
          <w:tcPr>
            <w:tcW w:w="2978" w:type="dxa"/>
            <w:shd w:val="clear" w:color="auto" w:fill="auto"/>
          </w:tcPr>
          <w:p w14:paraId="538E0D9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Bolinho de festa de queijo fritos no momento do evento</w:t>
            </w:r>
          </w:p>
        </w:tc>
        <w:tc>
          <w:tcPr>
            <w:tcW w:w="3119" w:type="dxa"/>
            <w:shd w:val="clear" w:color="auto" w:fill="auto"/>
          </w:tcPr>
          <w:p w14:paraId="0BAD0B7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Bolinhos de festa fritos no momento do evento</w:t>
            </w:r>
          </w:p>
        </w:tc>
        <w:tc>
          <w:tcPr>
            <w:tcW w:w="1134" w:type="dxa"/>
            <w:shd w:val="clear" w:color="auto" w:fill="auto"/>
          </w:tcPr>
          <w:p w14:paraId="089E90E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500,00</w:t>
            </w:r>
          </w:p>
        </w:tc>
        <w:tc>
          <w:tcPr>
            <w:tcW w:w="1417" w:type="dxa"/>
            <w:shd w:val="clear" w:color="auto" w:fill="auto"/>
          </w:tcPr>
          <w:p w14:paraId="4628D2B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2729960C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1C29A01" w14:textId="77777777" w:rsidTr="00EC08E7">
        <w:tc>
          <w:tcPr>
            <w:tcW w:w="561" w:type="dxa"/>
            <w:shd w:val="clear" w:color="auto" w:fill="auto"/>
          </w:tcPr>
          <w:p w14:paraId="752B3B57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75</w:t>
            </w:r>
          </w:p>
        </w:tc>
        <w:tc>
          <w:tcPr>
            <w:tcW w:w="2978" w:type="dxa"/>
            <w:shd w:val="clear" w:color="auto" w:fill="auto"/>
          </w:tcPr>
          <w:p w14:paraId="1690717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Risole de festa fritos no momento do evento</w:t>
            </w:r>
          </w:p>
        </w:tc>
        <w:tc>
          <w:tcPr>
            <w:tcW w:w="3119" w:type="dxa"/>
            <w:shd w:val="clear" w:color="auto" w:fill="auto"/>
          </w:tcPr>
          <w:p w14:paraId="3E5DC72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Risole de festa fritas no momento do evento</w:t>
            </w:r>
          </w:p>
        </w:tc>
        <w:tc>
          <w:tcPr>
            <w:tcW w:w="1134" w:type="dxa"/>
            <w:shd w:val="clear" w:color="auto" w:fill="auto"/>
          </w:tcPr>
          <w:p w14:paraId="2EAE3D1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500,00</w:t>
            </w:r>
          </w:p>
        </w:tc>
        <w:tc>
          <w:tcPr>
            <w:tcW w:w="1417" w:type="dxa"/>
            <w:shd w:val="clear" w:color="auto" w:fill="auto"/>
          </w:tcPr>
          <w:p w14:paraId="6D69B8D3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0BE455F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3CD73AE9" w14:textId="77777777" w:rsidTr="00EC08E7">
        <w:tc>
          <w:tcPr>
            <w:tcW w:w="561" w:type="dxa"/>
            <w:shd w:val="clear" w:color="auto" w:fill="auto"/>
          </w:tcPr>
          <w:p w14:paraId="319AF7D3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76</w:t>
            </w:r>
          </w:p>
        </w:tc>
        <w:tc>
          <w:tcPr>
            <w:tcW w:w="2978" w:type="dxa"/>
            <w:shd w:val="clear" w:color="auto" w:fill="auto"/>
          </w:tcPr>
          <w:p w14:paraId="21221CD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Bolinho de carne de festa fritos no momento do evento</w:t>
            </w:r>
          </w:p>
        </w:tc>
        <w:tc>
          <w:tcPr>
            <w:tcW w:w="3119" w:type="dxa"/>
            <w:shd w:val="clear" w:color="auto" w:fill="auto"/>
          </w:tcPr>
          <w:p w14:paraId="34BA2181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Bolinho de carne de festa fritos no momento do evento</w:t>
            </w:r>
          </w:p>
        </w:tc>
        <w:tc>
          <w:tcPr>
            <w:tcW w:w="1134" w:type="dxa"/>
            <w:shd w:val="clear" w:color="auto" w:fill="auto"/>
          </w:tcPr>
          <w:p w14:paraId="63A415D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500,00</w:t>
            </w:r>
          </w:p>
        </w:tc>
        <w:tc>
          <w:tcPr>
            <w:tcW w:w="1417" w:type="dxa"/>
            <w:shd w:val="clear" w:color="auto" w:fill="auto"/>
          </w:tcPr>
          <w:p w14:paraId="28E60FD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1CF9F92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FC917B1" w14:textId="77777777" w:rsidTr="00EC08E7">
        <w:tc>
          <w:tcPr>
            <w:tcW w:w="561" w:type="dxa"/>
            <w:shd w:val="clear" w:color="auto" w:fill="auto"/>
          </w:tcPr>
          <w:p w14:paraId="27FBC0E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77</w:t>
            </w:r>
          </w:p>
        </w:tc>
        <w:tc>
          <w:tcPr>
            <w:tcW w:w="2978" w:type="dxa"/>
            <w:shd w:val="clear" w:color="auto" w:fill="auto"/>
          </w:tcPr>
          <w:p w14:paraId="002449F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Pastéis de festa fritos no momento do evento</w:t>
            </w:r>
          </w:p>
        </w:tc>
        <w:tc>
          <w:tcPr>
            <w:tcW w:w="3119" w:type="dxa"/>
            <w:shd w:val="clear" w:color="auto" w:fill="auto"/>
          </w:tcPr>
          <w:p w14:paraId="0B365FBA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Pastéis de festa fritos no momento do evento</w:t>
            </w:r>
          </w:p>
        </w:tc>
        <w:tc>
          <w:tcPr>
            <w:tcW w:w="1134" w:type="dxa"/>
            <w:shd w:val="clear" w:color="auto" w:fill="auto"/>
          </w:tcPr>
          <w:p w14:paraId="400311A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500,00</w:t>
            </w:r>
          </w:p>
        </w:tc>
        <w:tc>
          <w:tcPr>
            <w:tcW w:w="1417" w:type="dxa"/>
            <w:shd w:val="clear" w:color="auto" w:fill="auto"/>
          </w:tcPr>
          <w:p w14:paraId="50C8120A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72" w:type="dxa"/>
            <w:shd w:val="clear" w:color="auto" w:fill="auto"/>
          </w:tcPr>
          <w:p w14:paraId="2668DBE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DF630F7" w14:textId="77777777" w:rsidTr="00EC08E7">
        <w:tc>
          <w:tcPr>
            <w:tcW w:w="561" w:type="dxa"/>
            <w:shd w:val="clear" w:color="auto" w:fill="auto"/>
          </w:tcPr>
          <w:p w14:paraId="009EB4ED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78</w:t>
            </w:r>
          </w:p>
        </w:tc>
        <w:tc>
          <w:tcPr>
            <w:tcW w:w="2978" w:type="dxa"/>
            <w:shd w:val="clear" w:color="auto" w:fill="auto"/>
          </w:tcPr>
          <w:p w14:paraId="638F907B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Barquete tropical de abacaxi de festa</w:t>
            </w:r>
          </w:p>
        </w:tc>
        <w:tc>
          <w:tcPr>
            <w:tcW w:w="3119" w:type="dxa"/>
            <w:shd w:val="clear" w:color="auto" w:fill="auto"/>
          </w:tcPr>
          <w:p w14:paraId="15A6BB3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Barquete tropical de abacaxi de festa</w:t>
            </w:r>
          </w:p>
        </w:tc>
        <w:tc>
          <w:tcPr>
            <w:tcW w:w="1134" w:type="dxa"/>
            <w:shd w:val="clear" w:color="auto" w:fill="auto"/>
          </w:tcPr>
          <w:p w14:paraId="38690DF0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9000 unid.</w:t>
            </w:r>
          </w:p>
        </w:tc>
        <w:tc>
          <w:tcPr>
            <w:tcW w:w="1417" w:type="dxa"/>
            <w:shd w:val="clear" w:color="auto" w:fill="auto"/>
          </w:tcPr>
          <w:p w14:paraId="31488BA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47233D5F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67EE748D" w14:textId="77777777" w:rsidTr="00EC08E7">
        <w:tc>
          <w:tcPr>
            <w:tcW w:w="561" w:type="dxa"/>
            <w:shd w:val="clear" w:color="auto" w:fill="auto"/>
          </w:tcPr>
          <w:p w14:paraId="58C14A3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79</w:t>
            </w:r>
          </w:p>
        </w:tc>
        <w:tc>
          <w:tcPr>
            <w:tcW w:w="2978" w:type="dxa"/>
            <w:shd w:val="clear" w:color="auto" w:fill="auto"/>
          </w:tcPr>
          <w:p w14:paraId="0A485189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Empadas de festa</w:t>
            </w:r>
          </w:p>
        </w:tc>
        <w:tc>
          <w:tcPr>
            <w:tcW w:w="3119" w:type="dxa"/>
            <w:shd w:val="clear" w:color="auto" w:fill="auto"/>
          </w:tcPr>
          <w:p w14:paraId="136CA16E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Empadas de festa</w:t>
            </w:r>
          </w:p>
        </w:tc>
        <w:tc>
          <w:tcPr>
            <w:tcW w:w="1134" w:type="dxa"/>
            <w:shd w:val="clear" w:color="auto" w:fill="auto"/>
          </w:tcPr>
          <w:p w14:paraId="4979B65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1000 unid.</w:t>
            </w:r>
          </w:p>
        </w:tc>
        <w:tc>
          <w:tcPr>
            <w:tcW w:w="1417" w:type="dxa"/>
            <w:shd w:val="clear" w:color="auto" w:fill="auto"/>
          </w:tcPr>
          <w:p w14:paraId="5D54854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E8A3A6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AA5B1E2" w14:textId="77777777" w:rsidTr="00EC08E7">
        <w:tc>
          <w:tcPr>
            <w:tcW w:w="561" w:type="dxa"/>
            <w:shd w:val="clear" w:color="auto" w:fill="auto"/>
          </w:tcPr>
          <w:p w14:paraId="41FA32D8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80</w:t>
            </w:r>
          </w:p>
        </w:tc>
        <w:tc>
          <w:tcPr>
            <w:tcW w:w="2978" w:type="dxa"/>
            <w:shd w:val="clear" w:color="auto" w:fill="auto"/>
          </w:tcPr>
          <w:p w14:paraId="367D585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Tortalette de festa</w:t>
            </w:r>
          </w:p>
        </w:tc>
        <w:tc>
          <w:tcPr>
            <w:tcW w:w="3119" w:type="dxa"/>
            <w:shd w:val="clear" w:color="auto" w:fill="auto"/>
          </w:tcPr>
          <w:p w14:paraId="01B2F39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Tortalette de festa</w:t>
            </w:r>
          </w:p>
        </w:tc>
        <w:tc>
          <w:tcPr>
            <w:tcW w:w="1134" w:type="dxa"/>
            <w:shd w:val="clear" w:color="auto" w:fill="auto"/>
          </w:tcPr>
          <w:p w14:paraId="49370C71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600 unid.</w:t>
            </w:r>
          </w:p>
        </w:tc>
        <w:tc>
          <w:tcPr>
            <w:tcW w:w="1417" w:type="dxa"/>
            <w:shd w:val="clear" w:color="auto" w:fill="auto"/>
          </w:tcPr>
          <w:p w14:paraId="5FE5342D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70F8D1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5E461CCA" w14:textId="77777777" w:rsidTr="00EC08E7">
        <w:tc>
          <w:tcPr>
            <w:tcW w:w="561" w:type="dxa"/>
            <w:shd w:val="clear" w:color="auto" w:fill="auto"/>
          </w:tcPr>
          <w:p w14:paraId="31A5F9DA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81</w:t>
            </w:r>
          </w:p>
        </w:tc>
        <w:tc>
          <w:tcPr>
            <w:tcW w:w="2978" w:type="dxa"/>
            <w:shd w:val="clear" w:color="auto" w:fill="auto"/>
          </w:tcPr>
          <w:p w14:paraId="476EF65D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Saltenha de festa</w:t>
            </w:r>
          </w:p>
        </w:tc>
        <w:tc>
          <w:tcPr>
            <w:tcW w:w="3119" w:type="dxa"/>
            <w:shd w:val="clear" w:color="auto" w:fill="auto"/>
          </w:tcPr>
          <w:p w14:paraId="06EE2348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Saltenha de festa</w:t>
            </w:r>
          </w:p>
        </w:tc>
        <w:tc>
          <w:tcPr>
            <w:tcW w:w="1134" w:type="dxa"/>
            <w:shd w:val="clear" w:color="auto" w:fill="auto"/>
          </w:tcPr>
          <w:p w14:paraId="78CC3E4B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300 unid.</w:t>
            </w:r>
          </w:p>
        </w:tc>
        <w:tc>
          <w:tcPr>
            <w:tcW w:w="1417" w:type="dxa"/>
            <w:shd w:val="clear" w:color="auto" w:fill="auto"/>
          </w:tcPr>
          <w:p w14:paraId="4E7ECBD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15ED609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1BF0E755" w14:textId="77777777" w:rsidTr="00EC08E7">
        <w:tc>
          <w:tcPr>
            <w:tcW w:w="561" w:type="dxa"/>
            <w:shd w:val="clear" w:color="auto" w:fill="auto"/>
          </w:tcPr>
          <w:p w14:paraId="42CB6599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82</w:t>
            </w:r>
          </w:p>
        </w:tc>
        <w:tc>
          <w:tcPr>
            <w:tcW w:w="2978" w:type="dxa"/>
            <w:shd w:val="clear" w:color="auto" w:fill="auto"/>
          </w:tcPr>
          <w:p w14:paraId="10056DDC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Embalagem para salgados com tampa</w:t>
            </w:r>
          </w:p>
        </w:tc>
        <w:tc>
          <w:tcPr>
            <w:tcW w:w="3119" w:type="dxa"/>
            <w:shd w:val="clear" w:color="auto" w:fill="auto"/>
          </w:tcPr>
          <w:p w14:paraId="3B544B24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Embalagem para salgados com tampa</w:t>
            </w:r>
          </w:p>
        </w:tc>
        <w:tc>
          <w:tcPr>
            <w:tcW w:w="1134" w:type="dxa"/>
            <w:shd w:val="clear" w:color="auto" w:fill="auto"/>
          </w:tcPr>
          <w:p w14:paraId="2BD38317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5 caixas com 100 unidades</w:t>
            </w:r>
          </w:p>
        </w:tc>
        <w:tc>
          <w:tcPr>
            <w:tcW w:w="1417" w:type="dxa"/>
            <w:shd w:val="clear" w:color="auto" w:fill="auto"/>
          </w:tcPr>
          <w:p w14:paraId="6C58C91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252873D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7E66587D" w14:textId="77777777" w:rsidTr="00EC08E7">
        <w:tc>
          <w:tcPr>
            <w:tcW w:w="561" w:type="dxa"/>
            <w:shd w:val="clear" w:color="auto" w:fill="auto"/>
          </w:tcPr>
          <w:p w14:paraId="03E774C2" w14:textId="77777777" w:rsidR="00EC08E7" w:rsidRPr="00EC08E7" w:rsidRDefault="00EC08E7" w:rsidP="00EC08E7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83</w:t>
            </w:r>
          </w:p>
        </w:tc>
        <w:tc>
          <w:tcPr>
            <w:tcW w:w="2978" w:type="dxa"/>
            <w:shd w:val="clear" w:color="auto" w:fill="auto"/>
          </w:tcPr>
          <w:p w14:paraId="6176F7E3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Serviço de transporte</w:t>
            </w:r>
          </w:p>
        </w:tc>
        <w:tc>
          <w:tcPr>
            <w:tcW w:w="3119" w:type="dxa"/>
            <w:shd w:val="clear" w:color="auto" w:fill="auto"/>
          </w:tcPr>
          <w:p w14:paraId="2C10AF42" w14:textId="77777777" w:rsidR="00EC08E7" w:rsidRPr="00EC08E7" w:rsidRDefault="00EC08E7" w:rsidP="00EC08E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Serviço de transporte</w:t>
            </w:r>
          </w:p>
        </w:tc>
        <w:tc>
          <w:tcPr>
            <w:tcW w:w="1134" w:type="dxa"/>
            <w:shd w:val="clear" w:color="auto" w:fill="auto"/>
          </w:tcPr>
          <w:p w14:paraId="1720511E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4DD4B314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73E6F588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DF6012" w:rsidRPr="00EC08E7" w14:paraId="38CA29EA" w14:textId="77777777" w:rsidTr="00EC08E7">
        <w:tc>
          <w:tcPr>
            <w:tcW w:w="561" w:type="dxa"/>
            <w:shd w:val="clear" w:color="auto" w:fill="auto"/>
          </w:tcPr>
          <w:p w14:paraId="65B7B651" w14:textId="4E7878D3" w:rsidR="00DF6012" w:rsidRPr="00EC08E7" w:rsidRDefault="00DF6012" w:rsidP="00DF6012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  <w:t>84</w:t>
            </w:r>
          </w:p>
        </w:tc>
        <w:tc>
          <w:tcPr>
            <w:tcW w:w="2978" w:type="dxa"/>
            <w:shd w:val="clear" w:color="auto" w:fill="auto"/>
          </w:tcPr>
          <w:p w14:paraId="53DA1C03" w14:textId="0455388B" w:rsidR="00DF6012" w:rsidRPr="00DF6012" w:rsidRDefault="00DF6012" w:rsidP="00DF6012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DF6012">
              <w:rPr>
                <w:rFonts w:ascii="Times New Roman" w:hAnsi="Times New Roman" w:cs="Times New Roman"/>
                <w:b/>
                <w:bCs/>
              </w:rPr>
              <w:t>Atração musical</w:t>
            </w:r>
          </w:p>
        </w:tc>
        <w:tc>
          <w:tcPr>
            <w:tcW w:w="3119" w:type="dxa"/>
            <w:shd w:val="clear" w:color="auto" w:fill="auto"/>
          </w:tcPr>
          <w:p w14:paraId="71719014" w14:textId="5466E6F0" w:rsidR="00DF6012" w:rsidRPr="00DF6012" w:rsidRDefault="00DF6012" w:rsidP="00DF6012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DF6012">
              <w:rPr>
                <w:rFonts w:ascii="Times New Roman" w:hAnsi="Times New Roman" w:cs="Times New Roman"/>
              </w:rPr>
              <w:t>Atração musical</w:t>
            </w:r>
          </w:p>
        </w:tc>
        <w:tc>
          <w:tcPr>
            <w:tcW w:w="1134" w:type="dxa"/>
            <w:shd w:val="clear" w:color="auto" w:fill="auto"/>
          </w:tcPr>
          <w:p w14:paraId="2CB14C2C" w14:textId="0AB6791B" w:rsidR="00DF6012" w:rsidRPr="00DF6012" w:rsidRDefault="00DF6012" w:rsidP="00DF601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  <w:r w:rsidRPr="00DF601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28C40608" w14:textId="27B035AF" w:rsidR="00DF6012" w:rsidRPr="00EC08E7" w:rsidRDefault="00DF6012" w:rsidP="00DF601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14:paraId="032836C7" w14:textId="7EC005EC" w:rsidR="00DF6012" w:rsidRPr="00EC08E7" w:rsidRDefault="00DF6012" w:rsidP="00DF601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EC08E7" w:rsidRPr="00EC08E7" w14:paraId="248F9D25" w14:textId="77777777" w:rsidTr="00EC08E7">
        <w:tc>
          <w:tcPr>
            <w:tcW w:w="9209" w:type="dxa"/>
            <w:gridSpan w:val="5"/>
            <w:shd w:val="clear" w:color="auto" w:fill="auto"/>
          </w:tcPr>
          <w:p w14:paraId="375DBDCE" w14:textId="77777777" w:rsidR="00EC08E7" w:rsidRPr="00EC08E7" w:rsidRDefault="00EC08E7" w:rsidP="00EC08E7">
            <w:pPr>
              <w:spacing w:after="0" w:line="240" w:lineRule="auto"/>
              <w:jc w:val="right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C08E7"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TOTAL GERAL</w:t>
            </w:r>
          </w:p>
        </w:tc>
        <w:tc>
          <w:tcPr>
            <w:tcW w:w="1672" w:type="dxa"/>
            <w:shd w:val="clear" w:color="auto" w:fill="auto"/>
          </w:tcPr>
          <w:p w14:paraId="22474E32" w14:textId="77777777" w:rsidR="00EC08E7" w:rsidRPr="00EC08E7" w:rsidRDefault="00EC08E7" w:rsidP="00EC08E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</w:pPr>
          </w:p>
        </w:tc>
      </w:tr>
    </w:tbl>
    <w:p w14:paraId="472BE2A2" w14:textId="77777777" w:rsidR="00F801A1" w:rsidRPr="00E16BA4" w:rsidRDefault="00F801A1" w:rsidP="00F801A1">
      <w:pPr>
        <w:rPr>
          <w:rFonts w:ascii="Arial" w:hAnsi="Arial" w:cs="Arial"/>
          <w:strike/>
          <w:color w:val="FF0000"/>
        </w:rPr>
      </w:pPr>
    </w:p>
    <w:p w14:paraId="602564CC" w14:textId="4D93D197" w:rsidR="00F801A1" w:rsidRPr="00EC08E7" w:rsidRDefault="00AC7CC2" w:rsidP="00BD229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611B27A9">
          <v:rect id="Retângulo 14" o:spid="_x0000_s1026" style="position:absolute;margin-left:293.95pt;margin-top:29.85pt;width:196.1pt;height:7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">
            <v:textbox style="mso-next-textbox:#Retângulo 14">
              <w:txbxContent>
                <w:p w14:paraId="472431A8" w14:textId="77777777" w:rsidR="00F801A1" w:rsidRDefault="00F801A1" w:rsidP="00F801A1">
                  <w:pPr>
                    <w:jc w:val="center"/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  <w:p w14:paraId="5291C389" w14:textId="77777777" w:rsidR="00F801A1" w:rsidRPr="008631B8" w:rsidRDefault="00F801A1" w:rsidP="00F801A1">
                  <w:pPr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 w:rsidRPr="008631B8">
                    <w:rPr>
                      <w:rFonts w:ascii="Arial" w:hAnsi="Arial" w:cs="Arial"/>
                      <w:bCs/>
                      <w:i/>
                      <w:iCs/>
                      <w:color w:val="000000"/>
                    </w:rPr>
                    <w:t>Carimbo do CNPJ da empresa e assinatura do responsável</w:t>
                  </w:r>
                </w:p>
              </w:txbxContent>
            </v:textbox>
          </v:rect>
        </w:pict>
      </w:r>
      <w:r w:rsidR="00F801A1" w:rsidRPr="00EC08E7">
        <w:rPr>
          <w:rFonts w:ascii="Arial" w:hAnsi="Arial" w:cs="Arial"/>
          <w:b/>
          <w:sz w:val="24"/>
          <w:szCs w:val="24"/>
        </w:rPr>
        <w:t xml:space="preserve">Pelo presente, declaro concordar com os termos e condições da contratação, apresentadas pelo município.               </w:t>
      </w:r>
    </w:p>
    <w:p w14:paraId="1598DAA0" w14:textId="77777777" w:rsidR="00F801A1" w:rsidRPr="00EC08E7" w:rsidRDefault="00F801A1" w:rsidP="00F801A1">
      <w:pPr>
        <w:rPr>
          <w:rFonts w:ascii="Arial" w:hAnsi="Arial" w:cs="Arial"/>
          <w:b/>
          <w:strike/>
          <w:sz w:val="24"/>
          <w:szCs w:val="24"/>
        </w:rPr>
      </w:pPr>
    </w:p>
    <w:p w14:paraId="2407F0E9" w14:textId="77777777" w:rsidR="00F801A1" w:rsidRPr="00EC08E7" w:rsidRDefault="00F801A1" w:rsidP="00F801A1">
      <w:pPr>
        <w:rPr>
          <w:rFonts w:ascii="Arial" w:hAnsi="Arial" w:cs="Arial"/>
          <w:b/>
          <w:strike/>
          <w:sz w:val="24"/>
          <w:szCs w:val="24"/>
        </w:rPr>
      </w:pPr>
    </w:p>
    <w:p w14:paraId="5FB1EABE" w14:textId="77777777" w:rsidR="00F801A1" w:rsidRPr="00EC08E7" w:rsidRDefault="00F801A1" w:rsidP="00F801A1">
      <w:pPr>
        <w:rPr>
          <w:rFonts w:ascii="Arial" w:hAnsi="Arial" w:cs="Arial"/>
          <w:b/>
          <w:strike/>
          <w:sz w:val="24"/>
          <w:szCs w:val="24"/>
        </w:rPr>
      </w:pPr>
    </w:p>
    <w:p w14:paraId="47875B88" w14:textId="77777777" w:rsidR="00F801A1" w:rsidRPr="00E16BA4" w:rsidRDefault="00F801A1" w:rsidP="00F801A1">
      <w:pPr>
        <w:rPr>
          <w:rFonts w:ascii="Arial" w:hAnsi="Arial" w:cs="Arial"/>
          <w:b/>
          <w:color w:val="FF0000"/>
        </w:rPr>
      </w:pPr>
      <w:r w:rsidRPr="00EC08E7">
        <w:rPr>
          <w:rFonts w:ascii="Arial" w:hAnsi="Arial" w:cs="Arial"/>
          <w:b/>
          <w:sz w:val="24"/>
          <w:szCs w:val="24"/>
        </w:rPr>
        <w:t>______________, ___ de ___________ de 20</w:t>
      </w:r>
      <w:r w:rsidR="003E4D65" w:rsidRPr="00EC08E7">
        <w:rPr>
          <w:rFonts w:ascii="Arial" w:hAnsi="Arial" w:cs="Arial"/>
          <w:b/>
          <w:sz w:val="24"/>
          <w:szCs w:val="24"/>
        </w:rPr>
        <w:t>XX</w:t>
      </w:r>
      <w:r w:rsidRPr="00EC08E7">
        <w:rPr>
          <w:rFonts w:ascii="Arial" w:hAnsi="Arial" w:cs="Arial"/>
          <w:b/>
          <w:sz w:val="24"/>
          <w:szCs w:val="24"/>
        </w:rPr>
        <w:t>.</w:t>
      </w:r>
      <w:r w:rsidRPr="00EC08E7">
        <w:rPr>
          <w:rFonts w:ascii="Arial" w:hAnsi="Arial" w:cs="Arial"/>
          <w:b/>
          <w:sz w:val="24"/>
          <w:szCs w:val="24"/>
        </w:rPr>
        <w:tab/>
      </w:r>
      <w:r w:rsidRPr="00EC08E7">
        <w:rPr>
          <w:rFonts w:ascii="Arial" w:hAnsi="Arial" w:cs="Arial"/>
          <w:b/>
          <w:sz w:val="24"/>
          <w:szCs w:val="24"/>
        </w:rPr>
        <w:tab/>
      </w:r>
      <w:r w:rsidRPr="00E16BA4">
        <w:rPr>
          <w:rFonts w:ascii="Arial" w:hAnsi="Arial" w:cs="Arial"/>
          <w:b/>
          <w:color w:val="FF0000"/>
        </w:rPr>
        <w:tab/>
      </w:r>
      <w:r w:rsidRPr="00E16BA4">
        <w:rPr>
          <w:rFonts w:ascii="Arial" w:hAnsi="Arial" w:cs="Arial"/>
          <w:b/>
          <w:color w:val="FF0000"/>
        </w:rPr>
        <w:tab/>
      </w:r>
      <w:r w:rsidRPr="00E16BA4">
        <w:rPr>
          <w:rFonts w:ascii="Arial" w:hAnsi="Arial" w:cs="Arial"/>
          <w:b/>
          <w:color w:val="FF0000"/>
        </w:rPr>
        <w:tab/>
      </w:r>
      <w:bookmarkEnd w:id="7"/>
    </w:p>
    <w:p w14:paraId="2ECF4873" w14:textId="77777777" w:rsidR="006C4CA2" w:rsidRPr="00E16BA4" w:rsidRDefault="006C4CA2" w:rsidP="00F801A1">
      <w:pPr>
        <w:ind w:right="120" w:firstLine="360"/>
        <w:jc w:val="right"/>
        <w:rPr>
          <w:rFonts w:ascii="Arial" w:hAnsi="Arial" w:cs="Arial"/>
          <w:b/>
          <w:bCs/>
          <w:strike/>
          <w:color w:val="FF0000"/>
          <w:sz w:val="24"/>
          <w:szCs w:val="24"/>
        </w:rPr>
      </w:pPr>
    </w:p>
    <w:sectPr w:rsidR="006C4CA2" w:rsidRPr="00E16BA4" w:rsidSect="00605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1791" w:right="1701" w:bottom="993" w:left="1701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4B4A2" w14:textId="77777777" w:rsidR="00AC7CC2" w:rsidRDefault="00AC7CC2" w:rsidP="008D5AD5">
      <w:pPr>
        <w:spacing w:after="0" w:line="240" w:lineRule="auto"/>
      </w:pPr>
      <w:r>
        <w:separator/>
      </w:r>
    </w:p>
  </w:endnote>
  <w:endnote w:type="continuationSeparator" w:id="0">
    <w:p w14:paraId="379BD913" w14:textId="77777777" w:rsidR="00AC7CC2" w:rsidRDefault="00AC7CC2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03091" w14:textId="77777777" w:rsidR="00DC608F" w:rsidRDefault="00DC608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9637E" w14:textId="77777777" w:rsidR="00DC608F" w:rsidRDefault="00DC608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5F339" w14:textId="77777777" w:rsidR="00DC608F" w:rsidRDefault="00DC60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98ACB" w14:textId="77777777" w:rsidR="00AC7CC2" w:rsidRDefault="00AC7CC2" w:rsidP="008D5AD5">
      <w:pPr>
        <w:spacing w:after="0" w:line="240" w:lineRule="auto"/>
      </w:pPr>
      <w:r>
        <w:separator/>
      </w:r>
    </w:p>
  </w:footnote>
  <w:footnote w:type="continuationSeparator" w:id="0">
    <w:p w14:paraId="65197E55" w14:textId="77777777" w:rsidR="00AC7CC2" w:rsidRDefault="00AC7CC2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14693" w14:textId="77777777" w:rsidR="00DC608F" w:rsidRDefault="00DC608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A5DD1" w14:textId="1016C1ED" w:rsidR="003F1019" w:rsidRDefault="003F1019">
    <w:pPr>
      <w:pStyle w:val="Cabealho"/>
    </w:pPr>
    <w:r w:rsidRPr="003F1019">
      <w:t xml:space="preserve"> </w:t>
    </w:r>
    <w:r w:rsidR="00605831" w:rsidRPr="00605831">
      <w:rPr>
        <w:rFonts w:ascii="Calibri" w:eastAsia="Calibri" w:hAnsi="Calibri" w:cs="Times New Roman"/>
        <w:noProof/>
        <w:kern w:val="2"/>
      </w:rPr>
      <w:drawing>
        <wp:inline distT="0" distB="0" distL="0" distR="0" wp14:anchorId="541A5339" wp14:editId="3CE9C400">
          <wp:extent cx="5400040" cy="742950"/>
          <wp:effectExtent l="0" t="0" r="0" b="0"/>
          <wp:docPr id="2115581696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11" b="68332"/>
                  <a:stretch/>
                </pic:blipFill>
                <pic:spPr bwMode="auto">
                  <a:xfrm>
                    <a:off x="0" y="0"/>
                    <a:ext cx="540004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46B9E" w14:textId="77777777" w:rsidR="00DC608F" w:rsidRDefault="00DC60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1F5E61"/>
    <w:multiLevelType w:val="hybridMultilevel"/>
    <w:tmpl w:val="4B043CA2"/>
    <w:lvl w:ilvl="0" w:tplc="812628E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AA14842"/>
    <w:multiLevelType w:val="multilevel"/>
    <w:tmpl w:val="D7DA81EA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6D34"/>
    <w:rsid w:val="00024679"/>
    <w:rsid w:val="00036018"/>
    <w:rsid w:val="00043098"/>
    <w:rsid w:val="00074C2D"/>
    <w:rsid w:val="000B6A9B"/>
    <w:rsid w:val="000C201E"/>
    <w:rsid w:val="000C58AC"/>
    <w:rsid w:val="000E174E"/>
    <w:rsid w:val="000F657D"/>
    <w:rsid w:val="001256EB"/>
    <w:rsid w:val="0012700B"/>
    <w:rsid w:val="00135CB5"/>
    <w:rsid w:val="00144224"/>
    <w:rsid w:val="00145622"/>
    <w:rsid w:val="00185771"/>
    <w:rsid w:val="001F33F4"/>
    <w:rsid w:val="00206FDE"/>
    <w:rsid w:val="00224774"/>
    <w:rsid w:val="00231D8F"/>
    <w:rsid w:val="00261E95"/>
    <w:rsid w:val="003E4D65"/>
    <w:rsid w:val="003E5D84"/>
    <w:rsid w:val="003E627F"/>
    <w:rsid w:val="003F1019"/>
    <w:rsid w:val="003F19F1"/>
    <w:rsid w:val="004064E5"/>
    <w:rsid w:val="004344EE"/>
    <w:rsid w:val="00440996"/>
    <w:rsid w:val="004A66AC"/>
    <w:rsid w:val="004D1A51"/>
    <w:rsid w:val="00521276"/>
    <w:rsid w:val="00536ECD"/>
    <w:rsid w:val="00562CB7"/>
    <w:rsid w:val="005640BE"/>
    <w:rsid w:val="00583082"/>
    <w:rsid w:val="005E774E"/>
    <w:rsid w:val="00605831"/>
    <w:rsid w:val="00674907"/>
    <w:rsid w:val="006A0FF5"/>
    <w:rsid w:val="006C3352"/>
    <w:rsid w:val="006C4CA2"/>
    <w:rsid w:val="006C5541"/>
    <w:rsid w:val="006E040D"/>
    <w:rsid w:val="006E1CC7"/>
    <w:rsid w:val="006E25C1"/>
    <w:rsid w:val="0072048B"/>
    <w:rsid w:val="00732B0C"/>
    <w:rsid w:val="0076247F"/>
    <w:rsid w:val="00765198"/>
    <w:rsid w:val="00792B3C"/>
    <w:rsid w:val="007C1CFF"/>
    <w:rsid w:val="007D3D92"/>
    <w:rsid w:val="008031D6"/>
    <w:rsid w:val="0081786C"/>
    <w:rsid w:val="00822ADB"/>
    <w:rsid w:val="00837CCB"/>
    <w:rsid w:val="00846A78"/>
    <w:rsid w:val="00877B45"/>
    <w:rsid w:val="008950ED"/>
    <w:rsid w:val="008D1FDB"/>
    <w:rsid w:val="008D25C2"/>
    <w:rsid w:val="008D5AD5"/>
    <w:rsid w:val="00912DAC"/>
    <w:rsid w:val="00923022"/>
    <w:rsid w:val="00966D34"/>
    <w:rsid w:val="009F7EA4"/>
    <w:rsid w:val="00A24546"/>
    <w:rsid w:val="00A40398"/>
    <w:rsid w:val="00A85227"/>
    <w:rsid w:val="00AC7CC2"/>
    <w:rsid w:val="00B00D56"/>
    <w:rsid w:val="00B013EA"/>
    <w:rsid w:val="00B1277D"/>
    <w:rsid w:val="00B53A91"/>
    <w:rsid w:val="00BA5F3B"/>
    <w:rsid w:val="00BA70DB"/>
    <w:rsid w:val="00BB27E4"/>
    <w:rsid w:val="00BC1856"/>
    <w:rsid w:val="00BD2292"/>
    <w:rsid w:val="00BD7F1C"/>
    <w:rsid w:val="00C60571"/>
    <w:rsid w:val="00C84173"/>
    <w:rsid w:val="00CA52FE"/>
    <w:rsid w:val="00CC199D"/>
    <w:rsid w:val="00CE5E28"/>
    <w:rsid w:val="00D92EFE"/>
    <w:rsid w:val="00D94300"/>
    <w:rsid w:val="00DA4FB8"/>
    <w:rsid w:val="00DB3710"/>
    <w:rsid w:val="00DB6FDB"/>
    <w:rsid w:val="00DC608F"/>
    <w:rsid w:val="00DF6012"/>
    <w:rsid w:val="00E16BA4"/>
    <w:rsid w:val="00E24675"/>
    <w:rsid w:val="00E366A8"/>
    <w:rsid w:val="00EC08E7"/>
    <w:rsid w:val="00EC0F0F"/>
    <w:rsid w:val="00ED05FD"/>
    <w:rsid w:val="00EF7FC8"/>
    <w:rsid w:val="00F801A1"/>
    <w:rsid w:val="00FA67CD"/>
    <w:rsid w:val="00FB3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99A50"/>
  <w15:docId w15:val="{BD2B5970-2206-4904-8179-BEC0D02D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table" w:customStyle="1" w:styleId="Tabelacomgrade1">
    <w:name w:val="Tabela com grade1"/>
    <w:basedOn w:val="Tabelanormal"/>
    <w:next w:val="Tabelacomgrade"/>
    <w:uiPriority w:val="59"/>
    <w:rsid w:val="00BD22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BD2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1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10</Pages>
  <Words>2753</Words>
  <Characters>14872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30</cp:revision>
  <cp:lastPrinted>2025-02-07T20:14:00Z</cp:lastPrinted>
  <dcterms:created xsi:type="dcterms:W3CDTF">2022-08-31T18:32:00Z</dcterms:created>
  <dcterms:modified xsi:type="dcterms:W3CDTF">2025-02-17T20:35:00Z</dcterms:modified>
</cp:coreProperties>
</file>