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4FCC1E2E" w:rsidR="00457F2F" w:rsidRPr="002B6E0D" w:rsidRDefault="00457F2F" w:rsidP="006F1DAE">
      <w:pPr>
        <w:pStyle w:val="Ttulo3"/>
        <w:spacing w:before="0"/>
        <w:jc w:val="center"/>
        <w:rPr>
          <w:rFonts w:ascii="Arial" w:hAnsi="Arial" w:cs="Arial"/>
          <w:b/>
          <w:color w:val="auto"/>
        </w:rPr>
      </w:pPr>
      <w:r w:rsidRPr="002B6E0D">
        <w:rPr>
          <w:rFonts w:ascii="Arial" w:hAnsi="Arial" w:cs="Arial"/>
          <w:b/>
          <w:color w:val="auto"/>
        </w:rPr>
        <w:t xml:space="preserve">AVISO DE INTENÇÃO DE DISPENSA </w:t>
      </w:r>
      <w:r w:rsidR="00804B52" w:rsidRPr="002B6E0D">
        <w:rPr>
          <w:rFonts w:ascii="Arial" w:hAnsi="Arial" w:cs="Arial"/>
          <w:b/>
          <w:color w:val="auto"/>
        </w:rPr>
        <w:t>ELETRÔNICA</w:t>
      </w:r>
      <w:r w:rsidR="00E24B83">
        <w:rPr>
          <w:rFonts w:ascii="Arial" w:hAnsi="Arial" w:cs="Arial"/>
          <w:b/>
          <w:color w:val="auto"/>
        </w:rPr>
        <w:t xml:space="preserve"> N° </w:t>
      </w:r>
      <w:r w:rsidR="00B11B68">
        <w:rPr>
          <w:rFonts w:ascii="Arial" w:hAnsi="Arial" w:cs="Arial"/>
          <w:b/>
          <w:color w:val="auto"/>
        </w:rPr>
        <w:t>011</w:t>
      </w:r>
      <w:r w:rsidR="00E24B83">
        <w:rPr>
          <w:rFonts w:ascii="Arial" w:hAnsi="Arial" w:cs="Arial"/>
          <w:b/>
          <w:color w:val="auto"/>
        </w:rPr>
        <w:t>/</w:t>
      </w:r>
      <w:r w:rsidR="00D937CD">
        <w:rPr>
          <w:rFonts w:ascii="Arial" w:hAnsi="Arial" w:cs="Arial"/>
          <w:b/>
          <w:color w:val="auto"/>
        </w:rPr>
        <w:t>2025</w:t>
      </w:r>
      <w:r w:rsidRPr="002B6E0D">
        <w:rPr>
          <w:rFonts w:ascii="Arial" w:hAnsi="Arial" w:cs="Arial"/>
          <w:b/>
          <w:color w:val="auto"/>
        </w:rPr>
        <w:t xml:space="preserve"> COM BASE NO ART. Nº 75, INCISO II da Lei 14.133/2021.</w:t>
      </w:r>
    </w:p>
    <w:p w14:paraId="479242F1" w14:textId="77777777" w:rsidR="00457F2F" w:rsidRPr="002B6E0D" w:rsidRDefault="00457F2F" w:rsidP="006F1DAE">
      <w:pPr>
        <w:pStyle w:val="Ttulo3"/>
        <w:spacing w:before="0"/>
        <w:jc w:val="both"/>
        <w:rPr>
          <w:rFonts w:ascii="Arial" w:hAnsi="Arial" w:cs="Arial"/>
          <w:b/>
          <w:bCs/>
          <w:color w:val="auto"/>
        </w:rPr>
      </w:pPr>
    </w:p>
    <w:p w14:paraId="511EE434" w14:textId="77777777" w:rsidR="00457F2F" w:rsidRPr="002B6E0D" w:rsidRDefault="00457F2F" w:rsidP="006F1DAE">
      <w:pPr>
        <w:pStyle w:val="Ttulo3"/>
        <w:spacing w:before="0"/>
        <w:jc w:val="both"/>
        <w:rPr>
          <w:rFonts w:ascii="Arial" w:hAnsi="Arial" w:cs="Arial"/>
          <w:b/>
          <w:bCs/>
          <w:color w:val="auto"/>
        </w:rPr>
      </w:pPr>
    </w:p>
    <w:p w14:paraId="292571C3" w14:textId="7D50C478" w:rsidR="00457F2F" w:rsidRPr="00663CB1" w:rsidRDefault="00457F2F" w:rsidP="006F1DAE">
      <w:pPr>
        <w:jc w:val="both"/>
        <w:rPr>
          <w:rFonts w:cs="Arial"/>
          <w:b/>
          <w:bCs/>
          <w:sz w:val="24"/>
        </w:rPr>
      </w:pPr>
      <w:r w:rsidRPr="00663CB1">
        <w:rPr>
          <w:rFonts w:cs="Arial"/>
          <w:sz w:val="24"/>
        </w:rPr>
        <w:t xml:space="preserve">A Prefeitura Municipal de </w:t>
      </w:r>
      <w:r w:rsidR="00660ACF" w:rsidRPr="00663CB1">
        <w:rPr>
          <w:rFonts w:cs="Arial"/>
          <w:sz w:val="24"/>
        </w:rPr>
        <w:t>Glória – BA</w:t>
      </w:r>
      <w:r w:rsidRPr="00663CB1">
        <w:rPr>
          <w:rFonts w:cs="Arial"/>
          <w:sz w:val="24"/>
        </w:rPr>
        <w:t xml:space="preserve">, CNPJ: </w:t>
      </w:r>
      <w:r w:rsidR="006D0C93" w:rsidRPr="00663CB1">
        <w:rPr>
          <w:rFonts w:cs="Arial"/>
          <w:iCs/>
          <w:sz w:val="24"/>
        </w:rPr>
        <w:t>14.217.335/0001-70</w:t>
      </w:r>
      <w:r w:rsidRPr="00663CB1">
        <w:rPr>
          <w:rFonts w:cs="Arial"/>
          <w:sz w:val="24"/>
        </w:rPr>
        <w:t xml:space="preserve">, situada </w:t>
      </w:r>
      <w:r w:rsidR="006D0C93" w:rsidRPr="00663CB1">
        <w:rPr>
          <w:rFonts w:cs="Arial"/>
          <w:sz w:val="24"/>
        </w:rPr>
        <w:t xml:space="preserve">na </w:t>
      </w:r>
      <w:r w:rsidR="006D0C93" w:rsidRPr="00663CB1">
        <w:rPr>
          <w:rFonts w:cs="Arial"/>
          <w:iCs/>
          <w:sz w:val="24"/>
        </w:rPr>
        <w:t>Av. Presidente Ernesto Geisel, nº. 48, Centro, Gloria - BA</w:t>
      </w:r>
      <w:r w:rsidRPr="00663CB1">
        <w:rPr>
          <w:rFonts w:cs="Arial"/>
          <w:sz w:val="24"/>
        </w:rPr>
        <w:t>, em conformidade com o Art. 75, inciso II – da Lei Federal n°14.133/21</w:t>
      </w:r>
      <w:r w:rsidR="0040028C" w:rsidRPr="00663CB1">
        <w:rPr>
          <w:rFonts w:cs="Arial"/>
          <w:sz w:val="24"/>
        </w:rPr>
        <w:t xml:space="preserve"> e Decreto Municipal n° 003 de 02 de janeiro de 2024</w:t>
      </w:r>
      <w:r w:rsidRPr="00663CB1">
        <w:rPr>
          <w:rFonts w:cs="Arial"/>
          <w:sz w:val="24"/>
        </w:rPr>
        <w:t xml:space="preserve">, torna público aos interessados que pretende realizar a </w:t>
      </w:r>
      <w:r w:rsidR="009874D0" w:rsidRPr="00663CB1">
        <w:rPr>
          <w:rFonts w:cs="Arial"/>
          <w:sz w:val="24"/>
        </w:rPr>
        <w:t xml:space="preserve">contratação de empresa para aquisição de vasilhame vazio e prestação de serviço de recarga de Gás de cozinha (GLP) para atender as demandas da </w:t>
      </w:r>
      <w:r w:rsidR="009874D0" w:rsidRPr="00663CB1">
        <w:rPr>
          <w:rFonts w:eastAsia="Batang" w:cs="Arial"/>
          <w:sz w:val="24"/>
        </w:rPr>
        <w:t>Secretaria Municipal de Saúde</w:t>
      </w:r>
      <w:r w:rsidR="009874D0" w:rsidRPr="00663CB1">
        <w:rPr>
          <w:rFonts w:cs="Arial"/>
          <w:sz w:val="24"/>
        </w:rPr>
        <w:t xml:space="preserve"> </w:t>
      </w:r>
      <w:r w:rsidR="009874D0" w:rsidRPr="00663CB1">
        <w:rPr>
          <w:rFonts w:eastAsia="Batang" w:cs="Arial"/>
          <w:sz w:val="24"/>
        </w:rPr>
        <w:t>de Glória - BA</w:t>
      </w:r>
      <w:r w:rsidRPr="00663CB1">
        <w:rPr>
          <w:rFonts w:cs="Arial"/>
          <w:sz w:val="24"/>
        </w:rPr>
        <w:t>, que é parte integrante e indissociável do Ato Convocatório.</w:t>
      </w:r>
    </w:p>
    <w:p w14:paraId="1C8A1BA3" w14:textId="77777777" w:rsidR="00457F2F" w:rsidRPr="00663CB1" w:rsidRDefault="00457F2F" w:rsidP="006F1DAE">
      <w:pPr>
        <w:jc w:val="both"/>
        <w:rPr>
          <w:rFonts w:cs="Arial"/>
          <w:sz w:val="24"/>
        </w:rPr>
      </w:pPr>
    </w:p>
    <w:p w14:paraId="7952EEDD" w14:textId="49D99125" w:rsidR="00457F2F" w:rsidRPr="00663CB1" w:rsidRDefault="00457F2F" w:rsidP="006F1DAE">
      <w:pPr>
        <w:pStyle w:val="Ttulo3"/>
        <w:spacing w:before="0"/>
        <w:jc w:val="both"/>
        <w:rPr>
          <w:rFonts w:ascii="Arial" w:hAnsi="Arial" w:cs="Arial"/>
          <w:b/>
          <w:bCs/>
          <w:color w:val="auto"/>
        </w:rPr>
      </w:pPr>
      <w:r w:rsidRPr="00663CB1">
        <w:rPr>
          <w:rFonts w:ascii="Arial" w:hAnsi="Arial" w:cs="Arial"/>
          <w:color w:val="auto"/>
        </w:rPr>
        <w:t xml:space="preserve">Limite para Apresentação da Proposta de Preços: </w:t>
      </w:r>
      <w:r w:rsidR="007E3843">
        <w:rPr>
          <w:rFonts w:ascii="Arial" w:hAnsi="Arial" w:cs="Arial"/>
          <w:color w:val="auto"/>
        </w:rPr>
        <w:t>04</w:t>
      </w:r>
      <w:r w:rsidRPr="00663CB1">
        <w:rPr>
          <w:rFonts w:ascii="Arial" w:hAnsi="Arial" w:cs="Arial"/>
          <w:color w:val="auto"/>
        </w:rPr>
        <w:t>/0</w:t>
      </w:r>
      <w:r w:rsidR="007E3843">
        <w:rPr>
          <w:rFonts w:ascii="Arial" w:hAnsi="Arial" w:cs="Arial"/>
          <w:color w:val="auto"/>
        </w:rPr>
        <w:t>6</w:t>
      </w:r>
      <w:r w:rsidRPr="00663CB1">
        <w:rPr>
          <w:rFonts w:ascii="Arial" w:hAnsi="Arial" w:cs="Arial"/>
          <w:color w:val="auto"/>
        </w:rPr>
        <w:t>/202</w:t>
      </w:r>
      <w:r w:rsidR="002A2095" w:rsidRPr="00663CB1">
        <w:rPr>
          <w:rFonts w:ascii="Arial" w:hAnsi="Arial" w:cs="Arial"/>
          <w:color w:val="auto"/>
        </w:rPr>
        <w:t>5</w:t>
      </w:r>
      <w:r w:rsidRPr="00663CB1">
        <w:rPr>
          <w:rFonts w:ascii="Arial" w:hAnsi="Arial" w:cs="Arial"/>
          <w:color w:val="auto"/>
        </w:rPr>
        <w:t xml:space="preserve"> às </w:t>
      </w:r>
      <w:r w:rsidR="002A2095" w:rsidRPr="00663CB1">
        <w:rPr>
          <w:rFonts w:ascii="Arial" w:hAnsi="Arial" w:cs="Arial"/>
          <w:color w:val="auto"/>
        </w:rPr>
        <w:t>7</w:t>
      </w:r>
      <w:r w:rsidR="00324268" w:rsidRPr="00663CB1">
        <w:rPr>
          <w:rFonts w:ascii="Arial" w:hAnsi="Arial" w:cs="Arial"/>
          <w:color w:val="auto"/>
        </w:rPr>
        <w:t>:59</w:t>
      </w:r>
      <w:r w:rsidRPr="00663CB1">
        <w:rPr>
          <w:rFonts w:ascii="Arial" w:hAnsi="Arial" w:cs="Arial"/>
          <w:color w:val="auto"/>
        </w:rPr>
        <w:t xml:space="preserve"> HRS</w:t>
      </w:r>
      <w:r w:rsidR="007E2076" w:rsidRPr="00663CB1">
        <w:rPr>
          <w:rFonts w:ascii="Arial" w:hAnsi="Arial" w:cs="Arial"/>
          <w:color w:val="auto"/>
        </w:rPr>
        <w:t>. A proposta de p</w:t>
      </w:r>
      <w:r w:rsidRPr="00663CB1">
        <w:rPr>
          <w:rFonts w:ascii="Arial" w:hAnsi="Arial" w:cs="Arial"/>
          <w:color w:val="auto"/>
        </w:rPr>
        <w:t>reços deverá ser enviada para o PORTAL BR CONECTADO</w:t>
      </w:r>
      <w:r w:rsidR="0026058F" w:rsidRPr="00663CB1">
        <w:rPr>
          <w:rFonts w:ascii="Arial" w:hAnsi="Arial" w:cs="Arial"/>
          <w:color w:val="auto"/>
        </w:rPr>
        <w:t xml:space="preserve"> </w:t>
      </w:r>
      <w:r w:rsidR="0026058F" w:rsidRPr="00663CB1">
        <w:rPr>
          <w:rFonts w:ascii="Arial" w:hAnsi="Arial" w:cs="Arial"/>
          <w:color w:val="auto"/>
          <w:u w:val="single"/>
        </w:rPr>
        <w:t>https://licitagloria.brconectado.com.br/</w:t>
      </w:r>
      <w:r w:rsidRPr="00663CB1">
        <w:rPr>
          <w:rFonts w:ascii="Arial" w:hAnsi="Arial" w:cs="Arial"/>
          <w:color w:val="auto"/>
        </w:rPr>
        <w:t>, até a data limite acima estabelecida.</w:t>
      </w:r>
    </w:p>
    <w:p w14:paraId="7DA28C64" w14:textId="77777777" w:rsidR="00457F2F" w:rsidRPr="00663CB1" w:rsidRDefault="00457F2F" w:rsidP="006F1DAE">
      <w:pPr>
        <w:pStyle w:val="Ttulo3"/>
        <w:spacing w:before="0"/>
        <w:jc w:val="both"/>
        <w:rPr>
          <w:rFonts w:ascii="Arial" w:hAnsi="Arial" w:cs="Arial"/>
          <w:b/>
          <w:bCs/>
          <w:color w:val="auto"/>
        </w:rPr>
      </w:pPr>
    </w:p>
    <w:p w14:paraId="5FF0DF1F" w14:textId="31E74688" w:rsidR="00457F2F" w:rsidRPr="00663CB1" w:rsidRDefault="00FE51B5" w:rsidP="006F1DAE">
      <w:pPr>
        <w:pStyle w:val="Ttulo3"/>
        <w:spacing w:before="0"/>
        <w:jc w:val="both"/>
        <w:rPr>
          <w:rFonts w:ascii="Arial" w:hAnsi="Arial" w:cs="Arial"/>
          <w:color w:val="auto"/>
        </w:rPr>
      </w:pPr>
      <w:r w:rsidRPr="00663CB1">
        <w:rPr>
          <w:rFonts w:ascii="Arial" w:hAnsi="Arial" w:cs="Arial"/>
          <w:color w:val="auto"/>
        </w:rPr>
        <w:t>Glória – BA</w:t>
      </w:r>
      <w:r w:rsidR="00457F2F" w:rsidRPr="00663CB1">
        <w:rPr>
          <w:rFonts w:ascii="Arial" w:hAnsi="Arial" w:cs="Arial"/>
          <w:color w:val="auto"/>
        </w:rPr>
        <w:t xml:space="preserve">, de </w:t>
      </w:r>
      <w:r w:rsidR="00663CB1">
        <w:rPr>
          <w:rFonts w:ascii="Arial" w:hAnsi="Arial" w:cs="Arial"/>
          <w:color w:val="auto"/>
        </w:rPr>
        <w:t>28</w:t>
      </w:r>
      <w:r w:rsidR="00457F2F" w:rsidRPr="00663CB1">
        <w:rPr>
          <w:rFonts w:ascii="Arial" w:hAnsi="Arial" w:cs="Arial"/>
          <w:color w:val="auto"/>
        </w:rPr>
        <w:t xml:space="preserve"> de </w:t>
      </w:r>
      <w:r w:rsidR="002A2095" w:rsidRPr="00663CB1">
        <w:rPr>
          <w:rFonts w:ascii="Arial" w:hAnsi="Arial" w:cs="Arial"/>
          <w:color w:val="auto"/>
        </w:rPr>
        <w:t>maio</w:t>
      </w:r>
      <w:r w:rsidRPr="00663CB1">
        <w:rPr>
          <w:rFonts w:ascii="Arial" w:hAnsi="Arial" w:cs="Arial"/>
          <w:color w:val="auto"/>
        </w:rPr>
        <w:t xml:space="preserve"> </w:t>
      </w:r>
      <w:r w:rsidR="00457F2F" w:rsidRPr="00663CB1">
        <w:rPr>
          <w:rFonts w:ascii="Arial" w:hAnsi="Arial" w:cs="Arial"/>
          <w:color w:val="auto"/>
        </w:rPr>
        <w:t>de 202</w:t>
      </w:r>
      <w:r w:rsidR="00301C76" w:rsidRPr="00663CB1">
        <w:rPr>
          <w:rFonts w:ascii="Arial" w:hAnsi="Arial" w:cs="Arial"/>
          <w:color w:val="auto"/>
        </w:rPr>
        <w:t>5</w:t>
      </w:r>
      <w:r w:rsidR="00457F2F" w:rsidRPr="00663CB1">
        <w:rPr>
          <w:rFonts w:ascii="Arial" w:hAnsi="Arial" w:cs="Arial"/>
          <w:color w:val="auto"/>
        </w:rPr>
        <w:t>.</w:t>
      </w:r>
    </w:p>
    <w:p w14:paraId="73D2ACB1" w14:textId="77777777" w:rsidR="002E08AD" w:rsidRPr="002B6E0D" w:rsidRDefault="002E08AD" w:rsidP="002E08AD">
      <w:pPr>
        <w:jc w:val="both"/>
        <w:rPr>
          <w:rFonts w:cs="Arial"/>
          <w:sz w:val="24"/>
        </w:rPr>
      </w:pPr>
    </w:p>
    <w:p w14:paraId="6991309D" w14:textId="1336429E" w:rsidR="00457F2F" w:rsidRPr="002B6E0D" w:rsidRDefault="00457F2F" w:rsidP="006F1DAE">
      <w:pPr>
        <w:jc w:val="both"/>
        <w:rPr>
          <w:rFonts w:cs="Arial"/>
          <w:sz w:val="24"/>
        </w:rPr>
      </w:pPr>
    </w:p>
    <w:p w14:paraId="23A664FE" w14:textId="580AE634" w:rsidR="00FE51B5" w:rsidRPr="002B6E0D" w:rsidRDefault="00FE51B5" w:rsidP="006F1DAE">
      <w:pPr>
        <w:jc w:val="both"/>
        <w:rPr>
          <w:rFonts w:cs="Arial"/>
          <w:sz w:val="24"/>
        </w:rPr>
      </w:pPr>
    </w:p>
    <w:p w14:paraId="678BD393" w14:textId="408F162A" w:rsidR="00301C76" w:rsidRPr="009874D0" w:rsidRDefault="009874D0" w:rsidP="00301C76">
      <w:pPr>
        <w:jc w:val="center"/>
        <w:rPr>
          <w:rFonts w:cs="Arial"/>
          <w:sz w:val="24"/>
        </w:rPr>
      </w:pPr>
      <w:proofErr w:type="spellStart"/>
      <w:r w:rsidRPr="009874D0">
        <w:rPr>
          <w:rFonts w:cs="Arial"/>
          <w:sz w:val="24"/>
        </w:rPr>
        <w:t>Heliana</w:t>
      </w:r>
      <w:proofErr w:type="spellEnd"/>
      <w:r w:rsidRPr="009874D0">
        <w:rPr>
          <w:rFonts w:cs="Arial"/>
          <w:sz w:val="24"/>
        </w:rPr>
        <w:t xml:space="preserve"> Marcos </w:t>
      </w:r>
      <w:proofErr w:type="spellStart"/>
      <w:r w:rsidRPr="009874D0">
        <w:rPr>
          <w:rFonts w:cs="Arial"/>
          <w:sz w:val="24"/>
        </w:rPr>
        <w:t>Sandi</w:t>
      </w:r>
      <w:proofErr w:type="spellEnd"/>
      <w:r w:rsidRPr="009874D0">
        <w:rPr>
          <w:rFonts w:cs="Arial"/>
          <w:sz w:val="24"/>
        </w:rPr>
        <w:t xml:space="preserve"> de Sá</w:t>
      </w:r>
    </w:p>
    <w:p w14:paraId="7A40ABE7" w14:textId="36E53F39" w:rsidR="00301C76" w:rsidRPr="009874D0" w:rsidRDefault="009874D0" w:rsidP="00301C76">
      <w:pPr>
        <w:jc w:val="center"/>
        <w:rPr>
          <w:rFonts w:cs="Arial"/>
          <w:b/>
          <w:sz w:val="24"/>
        </w:rPr>
      </w:pPr>
      <w:r w:rsidRPr="009874D0">
        <w:rPr>
          <w:rFonts w:cs="Arial"/>
          <w:b/>
          <w:sz w:val="24"/>
        </w:rPr>
        <w:t>Secretária</w:t>
      </w:r>
      <w:r w:rsidR="00301C76" w:rsidRPr="009874D0">
        <w:rPr>
          <w:rFonts w:cs="Arial"/>
          <w:b/>
          <w:sz w:val="24"/>
        </w:rPr>
        <w:t xml:space="preserve"> Municipal de </w:t>
      </w:r>
      <w:r w:rsidRPr="009874D0">
        <w:rPr>
          <w:rFonts w:cs="Arial"/>
          <w:b/>
          <w:sz w:val="24"/>
        </w:rPr>
        <w:t>Saúde</w:t>
      </w:r>
    </w:p>
    <w:p w14:paraId="352E3534" w14:textId="11447652" w:rsidR="00FE51B5" w:rsidRPr="002B6E0D" w:rsidRDefault="00FE51B5" w:rsidP="006F1DAE">
      <w:pPr>
        <w:jc w:val="both"/>
        <w:rPr>
          <w:rFonts w:cs="Arial"/>
          <w:sz w:val="24"/>
        </w:rPr>
      </w:pPr>
    </w:p>
    <w:p w14:paraId="4693804E" w14:textId="5D576F5F" w:rsidR="00457F2F" w:rsidRPr="002B6E0D" w:rsidRDefault="00457F2F" w:rsidP="006F1DAE">
      <w:pPr>
        <w:jc w:val="both"/>
        <w:rPr>
          <w:rFonts w:cs="Arial"/>
          <w:sz w:val="24"/>
        </w:rPr>
      </w:pPr>
    </w:p>
    <w:p w14:paraId="7E5881C6" w14:textId="2CA9CCB9" w:rsidR="00457F2F" w:rsidRPr="002B6E0D" w:rsidRDefault="00457F2F" w:rsidP="006F1DAE">
      <w:pPr>
        <w:jc w:val="both"/>
        <w:rPr>
          <w:rFonts w:cs="Arial"/>
          <w:sz w:val="24"/>
        </w:rPr>
      </w:pPr>
    </w:p>
    <w:p w14:paraId="091F981F" w14:textId="3F2CA9F6" w:rsidR="00457F2F" w:rsidRPr="002B6E0D" w:rsidRDefault="00457F2F" w:rsidP="006F1DAE">
      <w:pPr>
        <w:jc w:val="both"/>
        <w:rPr>
          <w:rFonts w:cs="Arial"/>
          <w:sz w:val="24"/>
        </w:rPr>
      </w:pPr>
    </w:p>
    <w:p w14:paraId="2F81201B" w14:textId="7B8F0BF7" w:rsidR="00457F2F" w:rsidRPr="002B6E0D" w:rsidRDefault="00457F2F" w:rsidP="006F1DAE">
      <w:pPr>
        <w:jc w:val="both"/>
        <w:rPr>
          <w:rFonts w:cs="Arial"/>
          <w:sz w:val="24"/>
        </w:rPr>
      </w:pPr>
    </w:p>
    <w:p w14:paraId="39CAEE8E" w14:textId="50FF5571" w:rsidR="0026058F" w:rsidRPr="002B6E0D" w:rsidRDefault="0026058F" w:rsidP="006F1DAE">
      <w:pPr>
        <w:jc w:val="both"/>
        <w:rPr>
          <w:rFonts w:cs="Arial"/>
          <w:sz w:val="24"/>
        </w:rPr>
      </w:pPr>
    </w:p>
    <w:p w14:paraId="6E7D9F19" w14:textId="644D741F" w:rsidR="0026058F" w:rsidRPr="002B6E0D" w:rsidRDefault="0026058F" w:rsidP="006F1DAE">
      <w:pPr>
        <w:jc w:val="both"/>
        <w:rPr>
          <w:rFonts w:cs="Arial"/>
          <w:sz w:val="24"/>
        </w:rPr>
      </w:pPr>
    </w:p>
    <w:p w14:paraId="0A6CB4CA" w14:textId="7CC8B600" w:rsidR="0026058F" w:rsidRPr="002B6E0D" w:rsidRDefault="0026058F" w:rsidP="006F1DAE">
      <w:pPr>
        <w:jc w:val="both"/>
        <w:rPr>
          <w:rFonts w:cs="Arial"/>
          <w:sz w:val="24"/>
        </w:rPr>
      </w:pPr>
    </w:p>
    <w:p w14:paraId="3AFB283E" w14:textId="77777777" w:rsidR="0026058F" w:rsidRPr="002B6E0D" w:rsidRDefault="0026058F" w:rsidP="006F1DAE">
      <w:pPr>
        <w:jc w:val="both"/>
        <w:rPr>
          <w:rFonts w:cs="Arial"/>
          <w:sz w:val="24"/>
        </w:rPr>
      </w:pPr>
    </w:p>
    <w:p w14:paraId="6A58C71D" w14:textId="2EF3C886" w:rsidR="00457F2F" w:rsidRPr="002B6E0D" w:rsidRDefault="00457F2F" w:rsidP="006F1DAE">
      <w:pPr>
        <w:jc w:val="both"/>
        <w:rPr>
          <w:rFonts w:cs="Arial"/>
          <w:sz w:val="24"/>
        </w:rPr>
      </w:pPr>
    </w:p>
    <w:p w14:paraId="596080DD" w14:textId="589C3D9B" w:rsidR="000F0754" w:rsidRPr="002B6E0D" w:rsidRDefault="000F0754" w:rsidP="006F1DAE">
      <w:pPr>
        <w:suppressAutoHyphens w:val="0"/>
        <w:spacing w:after="160" w:line="259" w:lineRule="auto"/>
        <w:jc w:val="both"/>
        <w:rPr>
          <w:rFonts w:cs="Arial"/>
          <w:sz w:val="24"/>
        </w:rPr>
      </w:pPr>
      <w:r w:rsidRPr="002B6E0D">
        <w:rPr>
          <w:rFonts w:cs="Arial"/>
          <w:sz w:val="24"/>
        </w:rPr>
        <w:br w:type="page"/>
      </w:r>
    </w:p>
    <w:p w14:paraId="7CF4441D" w14:textId="77777777" w:rsidR="00457F2F" w:rsidRPr="002B6E0D" w:rsidRDefault="00457F2F" w:rsidP="006F1DAE">
      <w:pPr>
        <w:jc w:val="both"/>
        <w:rPr>
          <w:rFonts w:cs="Arial"/>
          <w:sz w:val="24"/>
        </w:rPr>
      </w:pPr>
    </w:p>
    <w:p w14:paraId="2D092B9B" w14:textId="47F7E276"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PROCESSO LICITATÓRIO N° </w:t>
      </w:r>
      <w:r w:rsidR="000730BE">
        <w:rPr>
          <w:rFonts w:cs="Arial"/>
          <w:b/>
          <w:bCs/>
          <w:sz w:val="24"/>
          <w:u w:val="single"/>
        </w:rPr>
        <w:t>244</w:t>
      </w:r>
      <w:r w:rsidR="00804B52" w:rsidRPr="002B6E0D">
        <w:rPr>
          <w:rFonts w:cs="Arial"/>
          <w:b/>
          <w:bCs/>
          <w:sz w:val="24"/>
          <w:u w:val="single"/>
        </w:rPr>
        <w:t>/2025</w:t>
      </w:r>
    </w:p>
    <w:p w14:paraId="53DA9BC5" w14:textId="6801C2C9"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DISPENSA </w:t>
      </w:r>
      <w:r w:rsidR="00804B52" w:rsidRPr="002B6E0D">
        <w:rPr>
          <w:rFonts w:cs="Arial"/>
          <w:b/>
          <w:bCs/>
          <w:sz w:val="24"/>
          <w:u w:val="single"/>
        </w:rPr>
        <w:t xml:space="preserve">ELETRÔNICA </w:t>
      </w:r>
      <w:r w:rsidR="00457F2F" w:rsidRPr="002B6E0D">
        <w:rPr>
          <w:rFonts w:cs="Arial"/>
          <w:b/>
          <w:bCs/>
          <w:sz w:val="24"/>
          <w:u w:val="single"/>
        </w:rPr>
        <w:t xml:space="preserve">N° </w:t>
      </w:r>
      <w:r w:rsidR="000730BE">
        <w:rPr>
          <w:rFonts w:cs="Arial"/>
          <w:b/>
          <w:bCs/>
          <w:sz w:val="24"/>
          <w:u w:val="single"/>
        </w:rPr>
        <w:t>011</w:t>
      </w:r>
      <w:r w:rsidR="00804B52" w:rsidRPr="002B6E0D">
        <w:rPr>
          <w:rFonts w:cs="Arial"/>
          <w:b/>
          <w:bCs/>
          <w:sz w:val="24"/>
          <w:u w:val="single"/>
        </w:rPr>
        <w:t>/2025</w:t>
      </w:r>
    </w:p>
    <w:p w14:paraId="0496B2D5" w14:textId="77777777" w:rsidR="00457F2F" w:rsidRPr="002B6E0D" w:rsidRDefault="00457F2F" w:rsidP="006F1DAE">
      <w:pPr>
        <w:autoSpaceDE w:val="0"/>
        <w:autoSpaceDN w:val="0"/>
        <w:adjustRightInd w:val="0"/>
        <w:jc w:val="center"/>
        <w:rPr>
          <w:rFonts w:cs="Arial"/>
          <w:bCs/>
          <w:sz w:val="24"/>
        </w:rPr>
      </w:pPr>
    </w:p>
    <w:p w14:paraId="245735D3" w14:textId="77777777" w:rsidR="00457F2F" w:rsidRPr="002B6E0D" w:rsidRDefault="00457F2F" w:rsidP="006F1DAE">
      <w:pPr>
        <w:autoSpaceDE w:val="0"/>
        <w:autoSpaceDN w:val="0"/>
        <w:adjustRightInd w:val="0"/>
        <w:jc w:val="center"/>
        <w:rPr>
          <w:rFonts w:cs="Arial"/>
          <w:b/>
          <w:bCs/>
          <w:sz w:val="24"/>
        </w:rPr>
      </w:pPr>
      <w:r w:rsidRPr="002B6E0D">
        <w:rPr>
          <w:rFonts w:cs="Arial"/>
          <w:b/>
          <w:bCs/>
          <w:sz w:val="24"/>
        </w:rPr>
        <w:t>COM BASE NO ART. N 75, INCISO II da Lei 14.133/21</w:t>
      </w:r>
    </w:p>
    <w:p w14:paraId="40B8AC14" w14:textId="77777777" w:rsidR="00457F2F" w:rsidRPr="002B6E0D" w:rsidRDefault="00457F2F" w:rsidP="006F1DAE">
      <w:pPr>
        <w:autoSpaceDE w:val="0"/>
        <w:autoSpaceDN w:val="0"/>
        <w:adjustRightInd w:val="0"/>
        <w:jc w:val="both"/>
        <w:rPr>
          <w:rFonts w:cs="Arial"/>
          <w:bCs/>
          <w:sz w:val="24"/>
        </w:rPr>
      </w:pPr>
    </w:p>
    <w:p w14:paraId="07AE5F99" w14:textId="116001E1" w:rsidR="00457F2F" w:rsidRPr="002B6E0D" w:rsidRDefault="00457F2F" w:rsidP="006F1DAE">
      <w:pPr>
        <w:autoSpaceDE w:val="0"/>
        <w:autoSpaceDN w:val="0"/>
        <w:adjustRightInd w:val="0"/>
        <w:jc w:val="both"/>
        <w:rPr>
          <w:rFonts w:cs="Arial"/>
          <w:sz w:val="24"/>
        </w:rPr>
      </w:pPr>
      <w:r w:rsidRPr="002B6E0D">
        <w:rPr>
          <w:rFonts w:cs="Arial"/>
          <w:sz w:val="24"/>
        </w:rPr>
        <w:t xml:space="preserve">A Prefeitura Municipal de </w:t>
      </w:r>
      <w:r w:rsidR="00DA5A41" w:rsidRPr="002B6E0D">
        <w:rPr>
          <w:rFonts w:cs="Arial"/>
          <w:sz w:val="24"/>
        </w:rPr>
        <w:t>Glória-</w:t>
      </w:r>
      <w:r w:rsidR="0034167D">
        <w:rPr>
          <w:rFonts w:cs="Arial"/>
          <w:sz w:val="24"/>
        </w:rPr>
        <w:t xml:space="preserve"> </w:t>
      </w:r>
      <w:r w:rsidR="00DA5A41" w:rsidRPr="002B6E0D">
        <w:rPr>
          <w:rFonts w:cs="Arial"/>
          <w:sz w:val="24"/>
        </w:rPr>
        <w:t>BA</w:t>
      </w:r>
      <w:r w:rsidRPr="002B6E0D">
        <w:rPr>
          <w:rFonts w:cs="Arial"/>
          <w:sz w:val="24"/>
        </w:rPr>
        <w:t xml:space="preserve">, CNPJ: </w:t>
      </w:r>
      <w:r w:rsidR="00DA5A41" w:rsidRPr="002B6E0D">
        <w:rPr>
          <w:rFonts w:cs="Arial"/>
          <w:iCs/>
          <w:sz w:val="24"/>
        </w:rPr>
        <w:t>14.217.335/0001-70, com sede à Av. Presidente Ernesto Geisel, nº. 48, Centro, Gloria - BA</w:t>
      </w:r>
      <w:r w:rsidRPr="002B6E0D">
        <w:rPr>
          <w:rFonts w:cs="Arial"/>
          <w:sz w:val="24"/>
        </w:rPr>
        <w:t>, por intermédio da Comissão de Contratação, torna</w:t>
      </w:r>
      <w:r w:rsidR="00DA5A41" w:rsidRPr="002B6E0D">
        <w:rPr>
          <w:rFonts w:cs="Arial"/>
          <w:sz w:val="24"/>
        </w:rPr>
        <w:t xml:space="preserve"> público que, realizará Chamada </w:t>
      </w:r>
      <w:r w:rsidRPr="002B6E0D">
        <w:rPr>
          <w:rFonts w:cs="Arial"/>
          <w:sz w:val="24"/>
        </w:rPr>
        <w:t xml:space="preserve">Pública, com critério de julgamento MENOR PREÇO </w:t>
      </w:r>
      <w:r w:rsidR="00541C4C">
        <w:rPr>
          <w:rFonts w:cs="Arial"/>
          <w:sz w:val="24"/>
        </w:rPr>
        <w:t>GLOBAL</w:t>
      </w:r>
      <w:r w:rsidRPr="002B6E0D">
        <w:rPr>
          <w:rFonts w:cs="Arial"/>
          <w:sz w:val="24"/>
        </w:rPr>
        <w:t xml:space="preserve">, nos termos do Artigo n° </w:t>
      </w:r>
      <w:r w:rsidR="00D937CD">
        <w:rPr>
          <w:rFonts w:cs="Arial"/>
          <w:sz w:val="24"/>
        </w:rPr>
        <w:t xml:space="preserve">75, inciso II da Lei 14. 133/21 e </w:t>
      </w:r>
      <w:r w:rsidR="0040028C">
        <w:rPr>
          <w:rFonts w:cs="Arial"/>
          <w:sz w:val="24"/>
        </w:rPr>
        <w:t>Decreto Municipal n° 003 de 02 de janeiro de 2024</w:t>
      </w:r>
      <w:r w:rsidRPr="002B6E0D">
        <w:rPr>
          <w:rFonts w:cs="Arial"/>
          <w:sz w:val="24"/>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2B6E0D" w:rsidRDefault="00457F2F" w:rsidP="006F1DAE">
      <w:pPr>
        <w:autoSpaceDE w:val="0"/>
        <w:autoSpaceDN w:val="0"/>
        <w:adjustRightInd w:val="0"/>
        <w:jc w:val="both"/>
        <w:rPr>
          <w:rFonts w:cs="Arial"/>
          <w:sz w:val="24"/>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2B6E0D" w14:paraId="1B5F5D82" w14:textId="77777777" w:rsidTr="00804B52">
        <w:trPr>
          <w:trHeight w:val="1101"/>
        </w:trPr>
        <w:tc>
          <w:tcPr>
            <w:tcW w:w="4571" w:type="dxa"/>
            <w:shd w:val="clear" w:color="auto" w:fill="C5E0B3" w:themeFill="accent6" w:themeFillTint="66"/>
            <w:vAlign w:val="center"/>
          </w:tcPr>
          <w:p w14:paraId="673136C4"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DATA LIMITE PARA</w:t>
            </w:r>
          </w:p>
          <w:p w14:paraId="660ED983"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APRESENTAÇÃO DA PROPOSTA E</w:t>
            </w:r>
          </w:p>
          <w:p w14:paraId="62BB6E66"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B8729E7" w14:textId="0B8F8C20" w:rsidR="00457F2F" w:rsidRPr="002B6E0D" w:rsidRDefault="00457F2F" w:rsidP="00541C4C">
            <w:pPr>
              <w:autoSpaceDE w:val="0"/>
              <w:autoSpaceDN w:val="0"/>
              <w:adjustRightInd w:val="0"/>
              <w:jc w:val="both"/>
              <w:rPr>
                <w:rFonts w:eastAsia="Calibri" w:cs="Arial"/>
                <w:b/>
                <w:bCs/>
                <w:sz w:val="24"/>
              </w:rPr>
            </w:pPr>
            <w:r w:rsidRPr="002B6E0D">
              <w:rPr>
                <w:rFonts w:eastAsia="Calibri" w:cs="Arial"/>
                <w:b/>
                <w:bCs/>
                <w:sz w:val="24"/>
              </w:rPr>
              <w:t xml:space="preserve">DIA: </w:t>
            </w:r>
            <w:r w:rsidR="00541C4C" w:rsidRPr="00541C4C">
              <w:rPr>
                <w:rFonts w:eastAsia="Calibri" w:cs="Arial"/>
                <w:bCs/>
                <w:sz w:val="24"/>
              </w:rPr>
              <w:t>04</w:t>
            </w:r>
            <w:r w:rsidRPr="00541C4C">
              <w:rPr>
                <w:rFonts w:cs="Arial"/>
                <w:sz w:val="24"/>
              </w:rPr>
              <w:t>/0</w:t>
            </w:r>
            <w:r w:rsidR="00541C4C">
              <w:rPr>
                <w:rFonts w:cs="Arial"/>
                <w:sz w:val="24"/>
              </w:rPr>
              <w:t>6</w:t>
            </w:r>
            <w:r w:rsidR="00FE51B5" w:rsidRPr="00541C4C">
              <w:rPr>
                <w:rFonts w:cs="Arial"/>
                <w:sz w:val="24"/>
              </w:rPr>
              <w:t>/202</w:t>
            </w:r>
            <w:r w:rsidR="00C170EB" w:rsidRPr="00541C4C">
              <w:rPr>
                <w:rFonts w:cs="Arial"/>
                <w:sz w:val="24"/>
              </w:rPr>
              <w:t>5</w:t>
            </w:r>
            <w:r w:rsidR="00FE51B5" w:rsidRPr="00541C4C">
              <w:rPr>
                <w:rFonts w:cs="Arial"/>
                <w:sz w:val="24"/>
              </w:rPr>
              <w:t xml:space="preserve"> às </w:t>
            </w:r>
            <w:r w:rsidR="00C170EB" w:rsidRPr="00541C4C">
              <w:rPr>
                <w:rFonts w:cs="Arial"/>
                <w:sz w:val="24"/>
              </w:rPr>
              <w:t>7</w:t>
            </w:r>
            <w:r w:rsidR="00324268" w:rsidRPr="00541C4C">
              <w:rPr>
                <w:rFonts w:cs="Arial"/>
                <w:sz w:val="24"/>
              </w:rPr>
              <w:t>:59</w:t>
            </w:r>
            <w:r w:rsidRPr="00541C4C">
              <w:rPr>
                <w:rFonts w:cs="Arial"/>
                <w:sz w:val="24"/>
              </w:rPr>
              <w:t xml:space="preserve"> HRS</w:t>
            </w:r>
          </w:p>
        </w:tc>
      </w:tr>
      <w:tr w:rsidR="008B05F0" w:rsidRPr="002B6E0D" w14:paraId="7981CCA8" w14:textId="77777777" w:rsidTr="000A1FF9">
        <w:trPr>
          <w:trHeight w:val="552"/>
        </w:trPr>
        <w:tc>
          <w:tcPr>
            <w:tcW w:w="4571" w:type="dxa"/>
            <w:shd w:val="clear" w:color="auto" w:fill="C5E0B3" w:themeFill="accent6" w:themeFillTint="66"/>
            <w:vAlign w:val="center"/>
          </w:tcPr>
          <w:p w14:paraId="1819C015" w14:textId="26CE7F11" w:rsidR="008B05F0" w:rsidRPr="000A1FF9" w:rsidRDefault="008B05F0" w:rsidP="000A1FF9">
            <w:pPr>
              <w:jc w:val="both"/>
              <w:rPr>
                <w:rFonts w:cs="Arial"/>
                <w:b/>
                <w:color w:val="000000" w:themeColor="text1"/>
                <w:sz w:val="24"/>
              </w:rPr>
            </w:pPr>
            <w:r w:rsidRPr="008B05F0">
              <w:rPr>
                <w:rFonts w:cs="Arial"/>
                <w:b/>
                <w:color w:val="000000" w:themeColor="text1"/>
                <w:sz w:val="24"/>
              </w:rPr>
              <w:t>O INÍCIO DA SESSÃO DE DISPUTA SERÁ</w:t>
            </w:r>
            <w:r>
              <w:rPr>
                <w:rFonts w:cs="Arial"/>
                <w:b/>
                <w:color w:val="000000" w:themeColor="text1"/>
                <w:sz w:val="24"/>
              </w:rPr>
              <w:t>:</w:t>
            </w:r>
            <w:r w:rsidR="000A1FF9">
              <w:rPr>
                <w:rFonts w:cs="Arial"/>
                <w:b/>
                <w:color w:val="000000" w:themeColor="text1"/>
                <w:sz w:val="24"/>
              </w:rPr>
              <w:t xml:space="preserve"> </w:t>
            </w:r>
          </w:p>
        </w:tc>
        <w:tc>
          <w:tcPr>
            <w:tcW w:w="5468" w:type="dxa"/>
            <w:shd w:val="clear" w:color="auto" w:fill="auto"/>
            <w:vAlign w:val="center"/>
          </w:tcPr>
          <w:p w14:paraId="5ABC8753" w14:textId="69DF7DF0" w:rsidR="008B05F0" w:rsidRPr="00E34A8F" w:rsidRDefault="008B05F0" w:rsidP="008B05F0">
            <w:pPr>
              <w:jc w:val="both"/>
              <w:rPr>
                <w:rFonts w:cs="Arial"/>
                <w:color w:val="000000" w:themeColor="text1"/>
                <w:sz w:val="24"/>
              </w:rPr>
            </w:pPr>
            <w:r w:rsidRPr="00E34A8F">
              <w:rPr>
                <w:rFonts w:cs="Arial"/>
                <w:color w:val="000000" w:themeColor="text1"/>
                <w:sz w:val="24"/>
              </w:rPr>
              <w:t xml:space="preserve">DIA: </w:t>
            </w:r>
            <w:r w:rsidR="00541C4C">
              <w:rPr>
                <w:rFonts w:cs="Arial"/>
                <w:color w:val="000000" w:themeColor="text1"/>
                <w:sz w:val="24"/>
              </w:rPr>
              <w:t>04</w:t>
            </w:r>
            <w:r w:rsidRPr="00541C4C">
              <w:rPr>
                <w:rFonts w:cs="Arial"/>
                <w:color w:val="000000" w:themeColor="text1"/>
                <w:sz w:val="24"/>
              </w:rPr>
              <w:t>/0</w:t>
            </w:r>
            <w:r w:rsidR="00541C4C">
              <w:rPr>
                <w:rFonts w:cs="Arial"/>
                <w:color w:val="000000" w:themeColor="text1"/>
                <w:sz w:val="24"/>
              </w:rPr>
              <w:t>6</w:t>
            </w:r>
            <w:r w:rsidRPr="00541C4C">
              <w:rPr>
                <w:rFonts w:cs="Arial"/>
                <w:color w:val="000000" w:themeColor="text1"/>
                <w:sz w:val="24"/>
              </w:rPr>
              <w:t>/2025 ÀS 0</w:t>
            </w:r>
            <w:r w:rsidR="00E34A8F" w:rsidRPr="00541C4C">
              <w:rPr>
                <w:rFonts w:cs="Arial"/>
                <w:color w:val="000000" w:themeColor="text1"/>
                <w:sz w:val="24"/>
              </w:rPr>
              <w:t>8</w:t>
            </w:r>
            <w:r w:rsidRPr="00541C4C">
              <w:rPr>
                <w:rFonts w:cs="Arial"/>
                <w:color w:val="000000" w:themeColor="text1"/>
                <w:sz w:val="24"/>
              </w:rPr>
              <w:t>:00</w:t>
            </w:r>
            <w:r w:rsidR="00E34A8F" w:rsidRPr="00541C4C">
              <w:rPr>
                <w:rFonts w:cs="Arial"/>
                <w:color w:val="000000" w:themeColor="text1"/>
                <w:sz w:val="24"/>
              </w:rPr>
              <w:t xml:space="preserve"> HORAS</w:t>
            </w:r>
          </w:p>
          <w:p w14:paraId="2EEA9C7A" w14:textId="77777777" w:rsidR="008B05F0" w:rsidRPr="00E34A8F" w:rsidRDefault="008B05F0" w:rsidP="00C170EB">
            <w:pPr>
              <w:autoSpaceDE w:val="0"/>
              <w:autoSpaceDN w:val="0"/>
              <w:adjustRightInd w:val="0"/>
              <w:jc w:val="both"/>
              <w:rPr>
                <w:rFonts w:eastAsia="Calibri" w:cs="Arial"/>
                <w:bCs/>
                <w:sz w:val="24"/>
              </w:rPr>
            </w:pPr>
          </w:p>
        </w:tc>
      </w:tr>
      <w:tr w:rsidR="00660ACF" w:rsidRPr="002B6E0D" w14:paraId="0C62BD6C" w14:textId="77777777" w:rsidTr="00804B52">
        <w:trPr>
          <w:trHeight w:val="271"/>
        </w:trPr>
        <w:tc>
          <w:tcPr>
            <w:tcW w:w="4571" w:type="dxa"/>
            <w:shd w:val="clear" w:color="auto" w:fill="C5E0B3" w:themeFill="accent6" w:themeFillTint="66"/>
            <w:vAlign w:val="center"/>
          </w:tcPr>
          <w:p w14:paraId="34930EDB"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sz w:val="24"/>
              </w:rPr>
              <w:t>REFERÊNCIA DE HORÁRIO:</w:t>
            </w:r>
          </w:p>
        </w:tc>
        <w:tc>
          <w:tcPr>
            <w:tcW w:w="5468" w:type="dxa"/>
            <w:shd w:val="clear" w:color="auto" w:fill="auto"/>
            <w:vAlign w:val="center"/>
          </w:tcPr>
          <w:p w14:paraId="08ADBE1B" w14:textId="77777777" w:rsidR="00457F2F" w:rsidRPr="002B6E0D" w:rsidRDefault="00457F2F" w:rsidP="006F1DAE">
            <w:pPr>
              <w:autoSpaceDE w:val="0"/>
              <w:autoSpaceDN w:val="0"/>
              <w:adjustRightInd w:val="0"/>
              <w:jc w:val="both"/>
              <w:rPr>
                <w:rFonts w:eastAsia="Calibri" w:cs="Arial"/>
                <w:sz w:val="24"/>
              </w:rPr>
            </w:pPr>
            <w:r w:rsidRPr="002B6E0D">
              <w:rPr>
                <w:rFonts w:eastAsia="Calibri" w:cs="Arial"/>
                <w:sz w:val="24"/>
              </w:rPr>
              <w:t>HORÁRIO DE BRASÍLIA - DF</w:t>
            </w:r>
          </w:p>
        </w:tc>
      </w:tr>
      <w:tr w:rsidR="00660ACF" w:rsidRPr="002B6E0D" w14:paraId="51338BE6" w14:textId="77777777" w:rsidTr="00804B52">
        <w:trPr>
          <w:trHeight w:val="829"/>
        </w:trPr>
        <w:tc>
          <w:tcPr>
            <w:tcW w:w="4571" w:type="dxa"/>
            <w:shd w:val="clear" w:color="auto" w:fill="C5E0B3" w:themeFill="accent6" w:themeFillTint="66"/>
            <w:vAlign w:val="center"/>
          </w:tcPr>
          <w:p w14:paraId="430980C5"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ENDEREÇO ELETRÔNICO PARA</w:t>
            </w:r>
          </w:p>
          <w:p w14:paraId="5E9DE9AB"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ENVIO DA PROPOSTA E</w:t>
            </w:r>
          </w:p>
          <w:p w14:paraId="6B1A38BC"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C5AC48F" w14:textId="709AE825" w:rsidR="00457F2F" w:rsidRPr="002B6E0D" w:rsidRDefault="0026058F" w:rsidP="006F1DAE">
            <w:pPr>
              <w:autoSpaceDE w:val="0"/>
              <w:autoSpaceDN w:val="0"/>
              <w:adjustRightInd w:val="0"/>
              <w:jc w:val="both"/>
              <w:rPr>
                <w:rFonts w:eastAsia="Calibri" w:cs="Arial"/>
                <w:sz w:val="24"/>
              </w:rPr>
            </w:pPr>
            <w:r w:rsidRPr="002B6E0D">
              <w:rPr>
                <w:rFonts w:cs="Arial"/>
                <w:sz w:val="24"/>
              </w:rPr>
              <w:t>https://licitagloria.brconectado.com.br/</w:t>
            </w:r>
          </w:p>
        </w:tc>
      </w:tr>
      <w:tr w:rsidR="00660ACF" w:rsidRPr="002B6E0D" w14:paraId="6979D223" w14:textId="77777777" w:rsidTr="00804B52">
        <w:trPr>
          <w:trHeight w:val="343"/>
        </w:trPr>
        <w:tc>
          <w:tcPr>
            <w:tcW w:w="4571" w:type="dxa"/>
            <w:shd w:val="clear" w:color="auto" w:fill="C5E0B3" w:themeFill="accent6" w:themeFillTint="66"/>
            <w:vAlign w:val="center"/>
          </w:tcPr>
          <w:p w14:paraId="418ACA40"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sz w:val="24"/>
              </w:rPr>
              <w:t>LINK DO EDITAL:</w:t>
            </w:r>
          </w:p>
        </w:tc>
        <w:tc>
          <w:tcPr>
            <w:tcW w:w="5468" w:type="dxa"/>
            <w:shd w:val="clear" w:color="auto" w:fill="auto"/>
            <w:vAlign w:val="center"/>
          </w:tcPr>
          <w:p w14:paraId="047DCEF9" w14:textId="4EC88FD0" w:rsidR="00457F2F" w:rsidRPr="002B6E0D" w:rsidRDefault="0026058F" w:rsidP="006F1DAE">
            <w:pPr>
              <w:autoSpaceDE w:val="0"/>
              <w:autoSpaceDN w:val="0"/>
              <w:adjustRightInd w:val="0"/>
              <w:jc w:val="both"/>
              <w:rPr>
                <w:rFonts w:eastAsia="Calibri" w:cs="Arial"/>
                <w:b/>
                <w:bCs/>
                <w:sz w:val="24"/>
              </w:rPr>
            </w:pPr>
            <w:r w:rsidRPr="002B6E0D">
              <w:rPr>
                <w:rFonts w:cs="Arial"/>
                <w:sz w:val="24"/>
              </w:rPr>
              <w:t>https://licitagloria.brconectado.com.br/</w:t>
            </w:r>
          </w:p>
        </w:tc>
      </w:tr>
    </w:tbl>
    <w:p w14:paraId="017F84F3" w14:textId="77777777" w:rsidR="00457F2F" w:rsidRPr="002B6E0D" w:rsidRDefault="00457F2F" w:rsidP="006F1DAE">
      <w:pPr>
        <w:jc w:val="both"/>
        <w:rPr>
          <w:rFonts w:cs="Arial"/>
          <w:sz w:val="24"/>
        </w:rPr>
      </w:pPr>
    </w:p>
    <w:p w14:paraId="141C17E6" w14:textId="77777777" w:rsidR="00457F2F" w:rsidRPr="002B6E0D" w:rsidRDefault="00457F2F" w:rsidP="00B70335">
      <w:pPr>
        <w:pStyle w:val="PargrafodaLista"/>
        <w:numPr>
          <w:ilvl w:val="0"/>
          <w:numId w:val="3"/>
        </w:numPr>
        <w:suppressAutoHyphens w:val="0"/>
        <w:ind w:left="0" w:firstLine="0"/>
        <w:jc w:val="both"/>
        <w:rPr>
          <w:rFonts w:cs="Arial"/>
          <w:sz w:val="24"/>
        </w:rPr>
      </w:pPr>
      <w:r w:rsidRPr="002B6E0D">
        <w:rPr>
          <w:rFonts w:cs="Arial"/>
          <w:b/>
          <w:bCs/>
          <w:sz w:val="24"/>
        </w:rPr>
        <w:t>DO OBJETO</w:t>
      </w:r>
    </w:p>
    <w:p w14:paraId="14CDA02F" w14:textId="77777777" w:rsidR="00457F2F" w:rsidRPr="002B6E0D" w:rsidRDefault="00457F2F" w:rsidP="006F1DAE">
      <w:pPr>
        <w:pStyle w:val="PargrafodaLista"/>
        <w:ind w:left="0"/>
        <w:jc w:val="both"/>
        <w:rPr>
          <w:rFonts w:cs="Arial"/>
          <w:sz w:val="24"/>
        </w:rPr>
      </w:pPr>
    </w:p>
    <w:p w14:paraId="2F86F0F2" w14:textId="01370B4C" w:rsidR="00457F2F" w:rsidRPr="009874D0" w:rsidRDefault="001E3842" w:rsidP="006F1DAE">
      <w:pPr>
        <w:pStyle w:val="PargrafodaLista"/>
        <w:numPr>
          <w:ilvl w:val="1"/>
          <w:numId w:val="3"/>
        </w:numPr>
        <w:suppressAutoHyphens w:val="0"/>
        <w:ind w:left="0" w:firstLine="0"/>
        <w:jc w:val="both"/>
        <w:rPr>
          <w:rFonts w:cs="Arial"/>
          <w:b/>
          <w:bCs/>
          <w:sz w:val="24"/>
        </w:rPr>
      </w:pPr>
      <w:r w:rsidRPr="009874D0">
        <w:rPr>
          <w:rFonts w:cs="Arial"/>
          <w:sz w:val="24"/>
        </w:rPr>
        <w:t>A</w:t>
      </w:r>
      <w:r w:rsidR="00457F2F" w:rsidRPr="009874D0">
        <w:rPr>
          <w:rFonts w:cs="Arial"/>
          <w:sz w:val="24"/>
        </w:rPr>
        <w:t xml:space="preserve"> presente </w:t>
      </w:r>
      <w:r w:rsidRPr="009874D0">
        <w:rPr>
          <w:rFonts w:cs="Arial"/>
          <w:b/>
          <w:sz w:val="24"/>
        </w:rPr>
        <w:t>DISPENSA ELETRÔNICA</w:t>
      </w:r>
      <w:r w:rsidR="00457F2F" w:rsidRPr="009874D0">
        <w:rPr>
          <w:rFonts w:cs="Arial"/>
          <w:sz w:val="24"/>
        </w:rPr>
        <w:t xml:space="preserve"> tem por objeto a </w:t>
      </w:r>
      <w:r w:rsidR="00CE37C2" w:rsidRPr="009874D0">
        <w:rPr>
          <w:rFonts w:cs="Arial"/>
          <w:sz w:val="22"/>
          <w:szCs w:val="22"/>
        </w:rPr>
        <w:t xml:space="preserve">contratação de empresa para aquisição de vasilhame vazio e prestação de serviço de recarga de Gás de cozinha (GLP) para atender as demandas da </w:t>
      </w:r>
      <w:r w:rsidR="00CE37C2" w:rsidRPr="009874D0">
        <w:rPr>
          <w:rFonts w:eastAsia="Batang" w:cs="Arial"/>
          <w:sz w:val="22"/>
          <w:szCs w:val="22"/>
        </w:rPr>
        <w:t>Secretaria Municipal de Saúde</w:t>
      </w:r>
      <w:r w:rsidR="00CE37C2" w:rsidRPr="009874D0">
        <w:rPr>
          <w:rFonts w:cs="Arial"/>
          <w:sz w:val="22"/>
          <w:szCs w:val="22"/>
        </w:rPr>
        <w:t xml:space="preserve"> </w:t>
      </w:r>
      <w:r w:rsidR="00CE37C2" w:rsidRPr="009874D0">
        <w:rPr>
          <w:rFonts w:eastAsia="Batang" w:cs="Arial"/>
          <w:sz w:val="22"/>
          <w:szCs w:val="22"/>
        </w:rPr>
        <w:t>de Glória- BA.</w:t>
      </w:r>
    </w:p>
    <w:p w14:paraId="66D64925" w14:textId="77777777" w:rsidR="00457F2F" w:rsidRPr="002B6E0D" w:rsidRDefault="00457F2F" w:rsidP="006F1DAE">
      <w:pPr>
        <w:pStyle w:val="PargrafodaLista"/>
        <w:ind w:left="0"/>
        <w:jc w:val="both"/>
        <w:rPr>
          <w:rFonts w:cs="Arial"/>
          <w:b/>
          <w:bCs/>
          <w:sz w:val="24"/>
        </w:rPr>
      </w:pPr>
    </w:p>
    <w:p w14:paraId="45C0EEBD" w14:textId="77777777" w:rsidR="00457F2F" w:rsidRPr="002B6E0D" w:rsidRDefault="00457F2F" w:rsidP="006F1DAE">
      <w:pPr>
        <w:pStyle w:val="PargrafodaLista"/>
        <w:numPr>
          <w:ilvl w:val="1"/>
          <w:numId w:val="3"/>
        </w:numPr>
        <w:suppressAutoHyphens w:val="0"/>
        <w:ind w:left="0" w:firstLine="0"/>
        <w:jc w:val="both"/>
        <w:rPr>
          <w:rFonts w:cs="Arial"/>
          <w:sz w:val="24"/>
        </w:rPr>
      </w:pPr>
      <w:r w:rsidRPr="002B6E0D">
        <w:rPr>
          <w:rFonts w:cs="Arial"/>
          <w:iCs/>
          <w:sz w:val="24"/>
        </w:rPr>
        <w:t>Compõem este Edital, além das condições específicas, os seguintes documentos:</w:t>
      </w:r>
    </w:p>
    <w:p w14:paraId="1593A62C" w14:textId="77777777" w:rsidR="00457F2F" w:rsidRPr="009874D0"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sz w:val="22"/>
        </w:rPr>
      </w:pPr>
      <w:r w:rsidRPr="009874D0">
        <w:rPr>
          <w:rFonts w:ascii="Arial" w:hAnsi="Arial" w:cs="Arial"/>
          <w:b/>
          <w:iCs/>
          <w:sz w:val="22"/>
        </w:rPr>
        <w:t>ANEXO I – TERMO DE REFERÊNCIA;</w:t>
      </w:r>
    </w:p>
    <w:p w14:paraId="5C5AB3D5" w14:textId="77777777" w:rsidR="00457F2F" w:rsidRPr="009874D0"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sz w:val="22"/>
        </w:rPr>
      </w:pPr>
      <w:r w:rsidRPr="009874D0">
        <w:rPr>
          <w:rFonts w:ascii="Arial" w:hAnsi="Arial" w:cs="Arial"/>
          <w:b/>
          <w:iCs/>
          <w:sz w:val="22"/>
        </w:rPr>
        <w:t>ANEXO II – MODELO DE PROPOSTA;</w:t>
      </w:r>
    </w:p>
    <w:p w14:paraId="1EB1E805" w14:textId="7B8CE617" w:rsidR="00457F2F" w:rsidRPr="009874D0"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sz w:val="22"/>
        </w:rPr>
      </w:pPr>
      <w:r w:rsidRPr="009874D0">
        <w:rPr>
          <w:rFonts w:ascii="Arial" w:hAnsi="Arial" w:cs="Arial"/>
          <w:b/>
          <w:iCs/>
          <w:sz w:val="22"/>
        </w:rPr>
        <w:t>ANEXO I</w:t>
      </w:r>
      <w:r w:rsidR="009A0D0C" w:rsidRPr="009874D0">
        <w:rPr>
          <w:rFonts w:ascii="Arial" w:hAnsi="Arial" w:cs="Arial"/>
          <w:b/>
          <w:iCs/>
          <w:sz w:val="22"/>
        </w:rPr>
        <w:t>II – DECLARAÇÕES COMPLEMENTARES;</w:t>
      </w:r>
    </w:p>
    <w:p w14:paraId="6763E788" w14:textId="4F6FE3C9" w:rsidR="009A0D0C" w:rsidRPr="002B6E0D"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9874D0">
        <w:rPr>
          <w:rFonts w:ascii="Arial" w:hAnsi="Arial" w:cs="Arial"/>
          <w:b/>
          <w:iCs/>
          <w:sz w:val="22"/>
        </w:rPr>
        <w:t>ANEXO IV – MINUTA DE CONTRATO</w:t>
      </w:r>
      <w:r w:rsidR="009A0D0C" w:rsidRPr="002B6E0D">
        <w:rPr>
          <w:rFonts w:ascii="Arial" w:hAnsi="Arial" w:cs="Arial"/>
          <w:b/>
          <w:iCs/>
        </w:rPr>
        <w:t>.</w:t>
      </w:r>
    </w:p>
    <w:p w14:paraId="2A1EC20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906B247" w14:textId="77777777" w:rsidR="00457F2F" w:rsidRPr="002B6E0D" w:rsidRDefault="00457F2F" w:rsidP="00B70335">
      <w:pPr>
        <w:pStyle w:val="PargrafodaLista"/>
        <w:numPr>
          <w:ilvl w:val="0"/>
          <w:numId w:val="3"/>
        </w:numPr>
        <w:suppressAutoHyphens w:val="0"/>
        <w:ind w:left="0" w:firstLine="0"/>
        <w:jc w:val="both"/>
        <w:rPr>
          <w:rFonts w:cs="Arial"/>
          <w:sz w:val="24"/>
        </w:rPr>
      </w:pPr>
      <w:r w:rsidRPr="002B6E0D">
        <w:rPr>
          <w:rFonts w:cs="Arial"/>
          <w:b/>
          <w:bCs/>
          <w:sz w:val="24"/>
        </w:rPr>
        <w:t>DOTAÇÃO ORÇAMENTARIA</w:t>
      </w:r>
    </w:p>
    <w:p w14:paraId="10F233EC" w14:textId="13CA5FE2" w:rsidR="00457F2F" w:rsidRPr="002B6E0D" w:rsidRDefault="00441C6A" w:rsidP="006F1DAE">
      <w:pPr>
        <w:pStyle w:val="PargrafodaLista"/>
        <w:numPr>
          <w:ilvl w:val="1"/>
          <w:numId w:val="3"/>
        </w:numPr>
        <w:suppressAutoHyphens w:val="0"/>
        <w:ind w:left="0" w:firstLine="0"/>
        <w:jc w:val="both"/>
        <w:rPr>
          <w:rFonts w:cs="Arial"/>
          <w:sz w:val="24"/>
        </w:rPr>
      </w:pPr>
      <w:r w:rsidRPr="002B6E0D">
        <w:rPr>
          <w:rFonts w:cs="Arial"/>
          <w:sz w:val="24"/>
        </w:rPr>
        <w:t xml:space="preserve">As despesas decorrentes da execução do objeto por conta da Lei Orçamentária do Município da Glória, </w:t>
      </w:r>
      <w:proofErr w:type="gramStart"/>
      <w:r w:rsidRPr="002B6E0D">
        <w:rPr>
          <w:rFonts w:cs="Arial"/>
          <w:sz w:val="24"/>
        </w:rPr>
        <w:t>à</w:t>
      </w:r>
      <w:proofErr w:type="gramEnd"/>
      <w:r w:rsidRPr="002B6E0D">
        <w:rPr>
          <w:rFonts w:cs="Arial"/>
          <w:sz w:val="24"/>
        </w:rPr>
        <w:t xml:space="preserve"> contar da seguinte programação</w:t>
      </w:r>
      <w:r w:rsidR="00457F2F" w:rsidRPr="002B6E0D">
        <w:rPr>
          <w:rFonts w:cs="Arial"/>
          <w:iCs/>
          <w:sz w:val="24"/>
        </w:rPr>
        <w:t>, na classificação abaixo:</w:t>
      </w:r>
    </w:p>
    <w:p w14:paraId="55CD1447" w14:textId="77777777" w:rsidR="000F0754" w:rsidRPr="002B6E0D" w:rsidRDefault="000F0754" w:rsidP="006F1DAE">
      <w:pPr>
        <w:pStyle w:val="PargrafodaLista"/>
        <w:suppressAutoHyphens w:val="0"/>
        <w:ind w:left="0"/>
        <w:jc w:val="both"/>
        <w:rPr>
          <w:rFonts w:cs="Arial"/>
          <w:sz w:val="24"/>
        </w:rPr>
      </w:pPr>
    </w:p>
    <w:tbl>
      <w:tblPr>
        <w:tblStyle w:val="Tabelacomgrade"/>
        <w:tblW w:w="0" w:type="auto"/>
        <w:tblInd w:w="-5" w:type="dxa"/>
        <w:tblLook w:val="04A0" w:firstRow="1" w:lastRow="0" w:firstColumn="1" w:lastColumn="0" w:noHBand="0" w:noVBand="1"/>
      </w:tblPr>
      <w:tblGrid>
        <w:gridCol w:w="2406"/>
        <w:gridCol w:w="6805"/>
      </w:tblGrid>
      <w:tr w:rsidR="00B70335" w:rsidRPr="00B70335" w14:paraId="3AE89857" w14:textId="77777777" w:rsidTr="00B70335">
        <w:tc>
          <w:tcPr>
            <w:tcW w:w="2406" w:type="dxa"/>
            <w:shd w:val="clear" w:color="auto" w:fill="auto"/>
          </w:tcPr>
          <w:p w14:paraId="178687BD" w14:textId="77777777" w:rsidR="00B70335" w:rsidRPr="00B70335" w:rsidRDefault="00B70335" w:rsidP="00B11B68">
            <w:pPr>
              <w:ind w:right="140"/>
              <w:jc w:val="both"/>
              <w:rPr>
                <w:rFonts w:ascii="Times New Roman" w:hAnsi="Times New Roman" w:cs="Times New Roman"/>
                <w:bCs/>
                <w:color w:val="000000" w:themeColor="text1"/>
                <w:sz w:val="24"/>
              </w:rPr>
            </w:pPr>
            <w:r w:rsidRPr="00B70335">
              <w:rPr>
                <w:rFonts w:ascii="Times New Roman" w:hAnsi="Times New Roman" w:cs="Times New Roman"/>
                <w:bCs/>
                <w:color w:val="000000" w:themeColor="text1"/>
                <w:sz w:val="24"/>
              </w:rPr>
              <w:t>Órgão:</w:t>
            </w:r>
          </w:p>
        </w:tc>
        <w:tc>
          <w:tcPr>
            <w:tcW w:w="6805" w:type="dxa"/>
            <w:shd w:val="clear" w:color="auto" w:fill="auto"/>
          </w:tcPr>
          <w:p w14:paraId="1F121542" w14:textId="77777777" w:rsidR="00B70335" w:rsidRPr="000A1FF9" w:rsidRDefault="00B7033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03.07.00 – SECRETARIA DE SAUDE</w:t>
            </w:r>
          </w:p>
          <w:p w14:paraId="13C65647" w14:textId="77777777" w:rsidR="00B70335" w:rsidRPr="000A1FF9" w:rsidRDefault="00B7033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03.07.52 – FUNDO MUNICIPAL</w:t>
            </w:r>
          </w:p>
        </w:tc>
      </w:tr>
      <w:tr w:rsidR="00B70335" w:rsidRPr="00B70335" w14:paraId="4693890C" w14:textId="77777777" w:rsidTr="00B70335">
        <w:tc>
          <w:tcPr>
            <w:tcW w:w="2406" w:type="dxa"/>
            <w:shd w:val="clear" w:color="auto" w:fill="auto"/>
          </w:tcPr>
          <w:p w14:paraId="08292471" w14:textId="77777777" w:rsidR="00B70335" w:rsidRPr="00B70335" w:rsidRDefault="00B70335" w:rsidP="00B11B68">
            <w:pPr>
              <w:ind w:right="140"/>
              <w:jc w:val="both"/>
              <w:rPr>
                <w:rFonts w:ascii="Times New Roman" w:hAnsi="Times New Roman" w:cs="Times New Roman"/>
                <w:bCs/>
                <w:color w:val="000000" w:themeColor="text1"/>
                <w:sz w:val="24"/>
              </w:rPr>
            </w:pPr>
            <w:r w:rsidRPr="00B70335">
              <w:rPr>
                <w:rFonts w:ascii="Times New Roman" w:hAnsi="Times New Roman" w:cs="Times New Roman"/>
                <w:bCs/>
                <w:color w:val="000000" w:themeColor="text1"/>
                <w:sz w:val="24"/>
              </w:rPr>
              <w:t>Atividade:</w:t>
            </w:r>
          </w:p>
        </w:tc>
        <w:tc>
          <w:tcPr>
            <w:tcW w:w="6805" w:type="dxa"/>
            <w:shd w:val="clear" w:color="auto" w:fill="auto"/>
          </w:tcPr>
          <w:p w14:paraId="2D67A691" w14:textId="77777777" w:rsidR="00B70335" w:rsidRPr="000A1FF9" w:rsidRDefault="00B7033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2021 – GESTÃO DAS AÇÕES DA SECRETARIA DE SAÚDE</w:t>
            </w:r>
          </w:p>
          <w:p w14:paraId="1F276D29" w14:textId="1AD5B3AC" w:rsidR="00B70335" w:rsidRPr="000A1FF9" w:rsidRDefault="00B70335" w:rsidP="009874D0">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2051 – MANUTENÇÃO DASAÇÕES E SERVIÇOS DA ATENÇÃO PRIMÁRIA A SAÚDE</w:t>
            </w:r>
            <w:r w:rsidR="009874D0">
              <w:rPr>
                <w:rFonts w:ascii="Times New Roman" w:hAnsi="Times New Roman" w:cs="Times New Roman"/>
                <w:bCs/>
                <w:color w:val="000000" w:themeColor="text1"/>
                <w:sz w:val="22"/>
              </w:rPr>
              <w:t xml:space="preserve">, </w:t>
            </w:r>
            <w:r w:rsidRPr="000A1FF9">
              <w:rPr>
                <w:rFonts w:ascii="Times New Roman" w:hAnsi="Times New Roman" w:cs="Times New Roman"/>
                <w:bCs/>
                <w:color w:val="000000" w:themeColor="text1"/>
                <w:sz w:val="22"/>
              </w:rPr>
              <w:t>1038 – INVESTIMENTO NOS SERVIÇOS DA ATENÇÃO PRIMÁRIA A SAÚDE - MAC</w:t>
            </w:r>
          </w:p>
        </w:tc>
      </w:tr>
      <w:tr w:rsidR="00B70335" w:rsidRPr="00B70335" w14:paraId="033AEEDD" w14:textId="77777777" w:rsidTr="00B70335">
        <w:tc>
          <w:tcPr>
            <w:tcW w:w="2406" w:type="dxa"/>
            <w:shd w:val="clear" w:color="auto" w:fill="auto"/>
          </w:tcPr>
          <w:p w14:paraId="24FD7252" w14:textId="77777777" w:rsidR="00B70335" w:rsidRPr="00B70335" w:rsidRDefault="00B70335" w:rsidP="00B11B68">
            <w:pPr>
              <w:ind w:right="140"/>
              <w:jc w:val="both"/>
              <w:rPr>
                <w:rFonts w:ascii="Times New Roman" w:hAnsi="Times New Roman" w:cs="Times New Roman"/>
                <w:bCs/>
                <w:color w:val="000000" w:themeColor="text1"/>
                <w:sz w:val="24"/>
              </w:rPr>
            </w:pPr>
            <w:r w:rsidRPr="00B70335">
              <w:rPr>
                <w:rFonts w:ascii="Times New Roman" w:hAnsi="Times New Roman" w:cs="Times New Roman"/>
                <w:bCs/>
                <w:color w:val="000000" w:themeColor="text1"/>
                <w:sz w:val="24"/>
              </w:rPr>
              <w:t>Elemento da Despesa:</w:t>
            </w:r>
          </w:p>
        </w:tc>
        <w:tc>
          <w:tcPr>
            <w:tcW w:w="6805" w:type="dxa"/>
            <w:shd w:val="clear" w:color="auto" w:fill="auto"/>
          </w:tcPr>
          <w:p w14:paraId="2A1768EA" w14:textId="77777777" w:rsidR="00B70335" w:rsidRPr="000A1FF9" w:rsidRDefault="00B7033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33.90.30 – MATERIAL DE CONSUMO</w:t>
            </w:r>
          </w:p>
          <w:p w14:paraId="5F20AA87" w14:textId="77777777" w:rsidR="00B70335" w:rsidRPr="000A1FF9" w:rsidRDefault="00B7033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449052 – EQUIPAMENTO E MATERIAL PERMANENTE</w:t>
            </w:r>
          </w:p>
        </w:tc>
      </w:tr>
      <w:tr w:rsidR="00B70335" w:rsidRPr="00B70335" w14:paraId="31DE55E5" w14:textId="77777777" w:rsidTr="00B70335">
        <w:tc>
          <w:tcPr>
            <w:tcW w:w="2406" w:type="dxa"/>
            <w:shd w:val="clear" w:color="auto" w:fill="auto"/>
          </w:tcPr>
          <w:p w14:paraId="06EA4465" w14:textId="77777777" w:rsidR="00B70335" w:rsidRPr="00B70335" w:rsidRDefault="00B70335" w:rsidP="00B11B68">
            <w:pPr>
              <w:ind w:right="140"/>
              <w:jc w:val="both"/>
              <w:rPr>
                <w:rFonts w:ascii="Times New Roman" w:hAnsi="Times New Roman" w:cs="Times New Roman"/>
                <w:bCs/>
                <w:color w:val="000000" w:themeColor="text1"/>
                <w:sz w:val="24"/>
              </w:rPr>
            </w:pPr>
            <w:r w:rsidRPr="00B70335">
              <w:rPr>
                <w:rFonts w:ascii="Times New Roman" w:hAnsi="Times New Roman" w:cs="Times New Roman"/>
                <w:bCs/>
                <w:color w:val="000000" w:themeColor="text1"/>
                <w:sz w:val="24"/>
              </w:rPr>
              <w:t>Fonte:</w:t>
            </w:r>
          </w:p>
        </w:tc>
        <w:tc>
          <w:tcPr>
            <w:tcW w:w="6805" w:type="dxa"/>
            <w:shd w:val="clear" w:color="auto" w:fill="auto"/>
          </w:tcPr>
          <w:p w14:paraId="644E7B55" w14:textId="77777777" w:rsidR="00B70335" w:rsidRPr="000A1FF9" w:rsidRDefault="00B7033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1500.1002/ 1600.000/ 1659.000</w:t>
            </w:r>
          </w:p>
        </w:tc>
      </w:tr>
    </w:tbl>
    <w:p w14:paraId="3FA74B94" w14:textId="135A96EB" w:rsidR="00441C6A" w:rsidRDefault="00441C6A" w:rsidP="006F1DAE">
      <w:pPr>
        <w:contextualSpacing/>
        <w:mirrorIndents/>
        <w:jc w:val="both"/>
        <w:rPr>
          <w:rFonts w:cs="Arial"/>
          <w:sz w:val="24"/>
        </w:rPr>
      </w:pPr>
    </w:p>
    <w:p w14:paraId="155C6926" w14:textId="77777777" w:rsidR="009874D0" w:rsidRPr="002B6E0D" w:rsidRDefault="009874D0" w:rsidP="006F1DAE">
      <w:pPr>
        <w:contextualSpacing/>
        <w:mirrorIndents/>
        <w:jc w:val="both"/>
        <w:rPr>
          <w:rFonts w:cs="Arial"/>
          <w:sz w:val="24"/>
        </w:rPr>
      </w:pPr>
    </w:p>
    <w:p w14:paraId="428523C4" w14:textId="77777777" w:rsidR="00457F2F" w:rsidRPr="002B6E0D" w:rsidRDefault="00457F2F" w:rsidP="00B70335">
      <w:pPr>
        <w:pStyle w:val="PargrafodaLista"/>
        <w:numPr>
          <w:ilvl w:val="0"/>
          <w:numId w:val="3"/>
        </w:numPr>
        <w:suppressAutoHyphens w:val="0"/>
        <w:ind w:left="0" w:firstLine="0"/>
        <w:jc w:val="both"/>
        <w:rPr>
          <w:rFonts w:cs="Arial"/>
          <w:sz w:val="24"/>
        </w:rPr>
      </w:pPr>
      <w:r w:rsidRPr="002B6E0D">
        <w:rPr>
          <w:rFonts w:cs="Arial"/>
          <w:b/>
          <w:bCs/>
          <w:sz w:val="24"/>
        </w:rPr>
        <w:t>VALOR DE REFERÊNCIA, DOS SERVIÇOS E DA FORMA DE PAGAMENTO</w:t>
      </w:r>
    </w:p>
    <w:p w14:paraId="08B9E4CE" w14:textId="77777777" w:rsidR="00457F2F" w:rsidRPr="002B6E0D" w:rsidRDefault="00457F2F" w:rsidP="006F1DAE">
      <w:pPr>
        <w:pStyle w:val="PargrafodaLista"/>
        <w:ind w:left="0"/>
        <w:jc w:val="both"/>
        <w:rPr>
          <w:rFonts w:cs="Arial"/>
          <w:sz w:val="24"/>
        </w:rPr>
      </w:pPr>
    </w:p>
    <w:p w14:paraId="5E8B7B11" w14:textId="0086ADAC" w:rsidR="00457F2F" w:rsidRPr="002B6E0D" w:rsidRDefault="00457F2F" w:rsidP="006F1DAE">
      <w:pPr>
        <w:pStyle w:val="PargrafodaLista"/>
        <w:numPr>
          <w:ilvl w:val="1"/>
          <w:numId w:val="3"/>
        </w:numPr>
        <w:suppressAutoHyphens w:val="0"/>
        <w:ind w:left="0" w:firstLine="0"/>
        <w:jc w:val="both"/>
        <w:rPr>
          <w:rFonts w:cs="Arial"/>
          <w:bCs/>
          <w:sz w:val="24"/>
        </w:rPr>
      </w:pPr>
      <w:r w:rsidRPr="002B6E0D">
        <w:rPr>
          <w:rFonts w:cs="Arial"/>
          <w:bCs/>
          <w:sz w:val="24"/>
        </w:rPr>
        <w:t>Os serviços a serem prestados deverão conter as seguintes especificações:</w:t>
      </w:r>
    </w:p>
    <w:p w14:paraId="49C1525C" w14:textId="77777777" w:rsidR="00441C6A" w:rsidRPr="002B6E0D" w:rsidRDefault="00441C6A" w:rsidP="006F1DAE">
      <w:pPr>
        <w:pStyle w:val="PargrafodaLista"/>
        <w:suppressAutoHyphens w:val="0"/>
        <w:ind w:left="0"/>
        <w:jc w:val="both"/>
        <w:rPr>
          <w:rFonts w:cs="Arial"/>
          <w:bCs/>
          <w:sz w:val="24"/>
        </w:rPr>
      </w:pPr>
    </w:p>
    <w:tbl>
      <w:tblPr>
        <w:tblW w:w="9631" w:type="dxa"/>
        <w:tblLayout w:type="fixed"/>
        <w:tblCellMar>
          <w:left w:w="70" w:type="dxa"/>
          <w:right w:w="70" w:type="dxa"/>
        </w:tblCellMar>
        <w:tblLook w:val="0000" w:firstRow="0" w:lastRow="0" w:firstColumn="0" w:lastColumn="0" w:noHBand="0" w:noVBand="0"/>
      </w:tblPr>
      <w:tblGrid>
        <w:gridCol w:w="701"/>
        <w:gridCol w:w="4253"/>
        <w:gridCol w:w="1559"/>
        <w:gridCol w:w="1559"/>
        <w:gridCol w:w="1559"/>
      </w:tblGrid>
      <w:tr w:rsidR="00804B52" w:rsidRPr="00E24B83" w14:paraId="537C67E7" w14:textId="77777777" w:rsidTr="00CE37C2">
        <w:trPr>
          <w:trHeight w:val="432"/>
        </w:trPr>
        <w:tc>
          <w:tcPr>
            <w:tcW w:w="701" w:type="dxa"/>
            <w:tcBorders>
              <w:top w:val="single" w:sz="6" w:space="0" w:color="auto"/>
              <w:left w:val="single" w:sz="6" w:space="0" w:color="auto"/>
              <w:bottom w:val="single" w:sz="4" w:space="0" w:color="auto"/>
              <w:right w:val="single" w:sz="6" w:space="0" w:color="auto"/>
            </w:tcBorders>
            <w:shd w:val="clear" w:color="auto" w:fill="C5E0B3" w:themeFill="accent6" w:themeFillTint="66"/>
          </w:tcPr>
          <w:p w14:paraId="2B788F0A" w14:textId="77777777" w:rsidR="00804B52" w:rsidRPr="009207C1" w:rsidRDefault="00804B52" w:rsidP="00730823">
            <w:pPr>
              <w:adjustRightInd w:val="0"/>
              <w:rPr>
                <w:rFonts w:eastAsiaTheme="minorHAnsi" w:cs="Arial"/>
                <w:b/>
                <w:szCs w:val="20"/>
              </w:rPr>
            </w:pPr>
            <w:r w:rsidRPr="009207C1">
              <w:rPr>
                <w:rFonts w:eastAsiaTheme="minorHAnsi" w:cs="Arial"/>
                <w:b/>
                <w:szCs w:val="20"/>
              </w:rPr>
              <w:t>ITEM</w:t>
            </w:r>
          </w:p>
        </w:tc>
        <w:tc>
          <w:tcPr>
            <w:tcW w:w="4253"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4B143FBC" w14:textId="77777777" w:rsidR="00804B52" w:rsidRPr="009207C1" w:rsidRDefault="00804B52" w:rsidP="00730823">
            <w:pPr>
              <w:adjustRightInd w:val="0"/>
              <w:rPr>
                <w:rFonts w:eastAsiaTheme="minorHAnsi" w:cs="Arial"/>
                <w:b/>
                <w:szCs w:val="20"/>
              </w:rPr>
            </w:pPr>
            <w:r w:rsidRPr="009207C1">
              <w:rPr>
                <w:rFonts w:eastAsiaTheme="minorHAnsi" w:cs="Arial"/>
                <w:b/>
                <w:szCs w:val="20"/>
              </w:rPr>
              <w:t>DESCRIÇÃO</w:t>
            </w:r>
          </w:p>
        </w:tc>
        <w:tc>
          <w:tcPr>
            <w:tcW w:w="1559" w:type="dxa"/>
            <w:tcBorders>
              <w:top w:val="single" w:sz="6" w:space="0" w:color="007F64"/>
              <w:left w:val="nil"/>
              <w:bottom w:val="single" w:sz="6" w:space="0" w:color="007F64"/>
              <w:right w:val="single" w:sz="6" w:space="0" w:color="007F64"/>
            </w:tcBorders>
            <w:shd w:val="clear" w:color="auto" w:fill="C5E0B3" w:themeFill="accent6" w:themeFillTint="66"/>
          </w:tcPr>
          <w:p w14:paraId="62DDE59D" w14:textId="77777777" w:rsidR="00804B52" w:rsidRPr="009207C1" w:rsidRDefault="00804B52" w:rsidP="00730823">
            <w:pPr>
              <w:adjustRightInd w:val="0"/>
              <w:rPr>
                <w:rFonts w:eastAsiaTheme="minorHAnsi" w:cs="Arial"/>
                <w:b/>
                <w:szCs w:val="20"/>
              </w:rPr>
            </w:pPr>
            <w:r w:rsidRPr="009207C1">
              <w:rPr>
                <w:rFonts w:eastAsiaTheme="minorHAnsi" w:cs="Arial"/>
                <w:b/>
                <w:szCs w:val="20"/>
              </w:rPr>
              <w:t>QUANTIDADE</w:t>
            </w:r>
          </w:p>
        </w:tc>
        <w:tc>
          <w:tcPr>
            <w:tcW w:w="1559"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75BE9B76" w14:textId="77777777" w:rsidR="00804B52" w:rsidRPr="009207C1" w:rsidRDefault="00804B52" w:rsidP="00730823">
            <w:pPr>
              <w:adjustRightInd w:val="0"/>
              <w:rPr>
                <w:rFonts w:eastAsiaTheme="minorHAnsi" w:cs="Arial"/>
                <w:b/>
                <w:szCs w:val="20"/>
              </w:rPr>
            </w:pPr>
            <w:r w:rsidRPr="009207C1">
              <w:rPr>
                <w:rFonts w:eastAsiaTheme="minorHAnsi" w:cs="Arial"/>
                <w:b/>
                <w:szCs w:val="20"/>
              </w:rPr>
              <w:t>VL UNITARIO</w:t>
            </w:r>
          </w:p>
        </w:tc>
        <w:tc>
          <w:tcPr>
            <w:tcW w:w="1559"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2C5EFF7F" w14:textId="77777777" w:rsidR="00804B52" w:rsidRPr="009207C1" w:rsidRDefault="00804B52" w:rsidP="00730823">
            <w:pPr>
              <w:adjustRightInd w:val="0"/>
              <w:rPr>
                <w:rFonts w:eastAsiaTheme="minorHAnsi" w:cs="Arial"/>
                <w:b/>
                <w:szCs w:val="20"/>
              </w:rPr>
            </w:pPr>
            <w:r w:rsidRPr="009207C1">
              <w:rPr>
                <w:rFonts w:eastAsiaTheme="minorHAnsi" w:cs="Arial"/>
                <w:b/>
                <w:szCs w:val="20"/>
              </w:rPr>
              <w:t>VL TOTAL</w:t>
            </w:r>
          </w:p>
        </w:tc>
      </w:tr>
      <w:tr w:rsidR="00967A52" w:rsidRPr="00E24B83" w14:paraId="4175E8BB" w14:textId="77777777" w:rsidTr="00CE37C2">
        <w:trPr>
          <w:trHeight w:val="646"/>
        </w:trPr>
        <w:tc>
          <w:tcPr>
            <w:tcW w:w="701" w:type="dxa"/>
            <w:tcBorders>
              <w:top w:val="single" w:sz="4" w:space="0" w:color="auto"/>
              <w:left w:val="single" w:sz="6" w:space="0" w:color="auto"/>
              <w:bottom w:val="single" w:sz="4" w:space="0" w:color="auto"/>
              <w:right w:val="single" w:sz="6" w:space="0" w:color="auto"/>
            </w:tcBorders>
          </w:tcPr>
          <w:p w14:paraId="66AAEEAB" w14:textId="0ABE8779" w:rsidR="00967A52" w:rsidRPr="00E24B83" w:rsidRDefault="00B70335" w:rsidP="00967A52">
            <w:pPr>
              <w:adjustRightInd w:val="0"/>
              <w:rPr>
                <w:rFonts w:eastAsiaTheme="minorHAnsi" w:cs="Arial"/>
                <w:color w:val="333333"/>
                <w:szCs w:val="20"/>
              </w:rPr>
            </w:pPr>
            <w:r>
              <w:rPr>
                <w:rFonts w:eastAsiaTheme="minorHAnsi" w:cs="Arial"/>
                <w:color w:val="333333"/>
                <w:szCs w:val="20"/>
              </w:rPr>
              <w:t>01</w:t>
            </w:r>
          </w:p>
        </w:tc>
        <w:tc>
          <w:tcPr>
            <w:tcW w:w="4253" w:type="dxa"/>
            <w:tcBorders>
              <w:top w:val="single" w:sz="6" w:space="0" w:color="auto"/>
              <w:left w:val="single" w:sz="6" w:space="0" w:color="auto"/>
              <w:bottom w:val="single" w:sz="6" w:space="0" w:color="auto"/>
              <w:right w:val="single" w:sz="6" w:space="0" w:color="auto"/>
            </w:tcBorders>
          </w:tcPr>
          <w:p w14:paraId="46930996" w14:textId="267D393A" w:rsidR="00967A52" w:rsidRPr="00E24B83" w:rsidRDefault="00B70335" w:rsidP="00967A52">
            <w:pPr>
              <w:adjustRightInd w:val="0"/>
              <w:jc w:val="both"/>
              <w:rPr>
                <w:rFonts w:eastAsiaTheme="minorHAnsi" w:cs="Arial"/>
                <w:color w:val="333333"/>
                <w:szCs w:val="20"/>
              </w:rPr>
            </w:pPr>
            <w:r>
              <w:rPr>
                <w:rFonts w:eastAsiaTheme="minorHAnsi" w:cs="Arial"/>
                <w:color w:val="333333"/>
                <w:szCs w:val="20"/>
              </w:rPr>
              <w:t xml:space="preserve">VASILHAME VAZIO SEM GÁS DE 13KG. </w:t>
            </w:r>
          </w:p>
        </w:tc>
        <w:tc>
          <w:tcPr>
            <w:tcW w:w="1559" w:type="dxa"/>
            <w:tcBorders>
              <w:top w:val="single" w:sz="6" w:space="0" w:color="007F64"/>
              <w:left w:val="nil"/>
              <w:bottom w:val="single" w:sz="6" w:space="0" w:color="007F64"/>
              <w:right w:val="single" w:sz="6" w:space="0" w:color="007F64"/>
            </w:tcBorders>
          </w:tcPr>
          <w:p w14:paraId="11E395D0" w14:textId="56DFDF93" w:rsidR="00967A52" w:rsidRPr="00E24B83" w:rsidRDefault="00B70335" w:rsidP="00967A52">
            <w:pPr>
              <w:adjustRightInd w:val="0"/>
              <w:jc w:val="center"/>
              <w:rPr>
                <w:rFonts w:eastAsiaTheme="minorHAnsi" w:cs="Arial"/>
                <w:szCs w:val="20"/>
              </w:rPr>
            </w:pPr>
            <w:r>
              <w:rPr>
                <w:rFonts w:eastAsiaTheme="minorHAnsi" w:cs="Arial"/>
                <w:szCs w:val="20"/>
              </w:rPr>
              <w:t>40</w:t>
            </w:r>
          </w:p>
        </w:tc>
        <w:tc>
          <w:tcPr>
            <w:tcW w:w="1559" w:type="dxa"/>
            <w:tcBorders>
              <w:top w:val="single" w:sz="6" w:space="0" w:color="007F64"/>
              <w:left w:val="single" w:sz="6" w:space="0" w:color="007F64"/>
              <w:bottom w:val="single" w:sz="6" w:space="0" w:color="007F64"/>
              <w:right w:val="single" w:sz="6" w:space="0" w:color="007F64"/>
            </w:tcBorders>
          </w:tcPr>
          <w:p w14:paraId="62F709A1" w14:textId="5EA87983" w:rsidR="00967A52" w:rsidRPr="00E24B83" w:rsidRDefault="00B70335" w:rsidP="00967A52">
            <w:pPr>
              <w:adjustRightInd w:val="0"/>
              <w:rPr>
                <w:rFonts w:eastAsiaTheme="minorHAnsi" w:cs="Arial"/>
                <w:szCs w:val="20"/>
              </w:rPr>
            </w:pPr>
            <w:r>
              <w:rPr>
                <w:rFonts w:eastAsiaTheme="minorHAnsi" w:cs="Arial"/>
                <w:szCs w:val="20"/>
              </w:rPr>
              <w:t>R$ 251,17</w:t>
            </w:r>
          </w:p>
        </w:tc>
        <w:tc>
          <w:tcPr>
            <w:tcW w:w="1559" w:type="dxa"/>
            <w:tcBorders>
              <w:top w:val="single" w:sz="6" w:space="0" w:color="007F64"/>
              <w:left w:val="single" w:sz="6" w:space="0" w:color="007F64"/>
              <w:bottom w:val="single" w:sz="6" w:space="0" w:color="007F64"/>
              <w:right w:val="single" w:sz="6" w:space="0" w:color="007F64"/>
            </w:tcBorders>
          </w:tcPr>
          <w:p w14:paraId="3A3940C0" w14:textId="3048A4B0" w:rsidR="00967A52" w:rsidRPr="00E24B83" w:rsidRDefault="00B70335" w:rsidP="00967A52">
            <w:pPr>
              <w:adjustRightInd w:val="0"/>
              <w:rPr>
                <w:rFonts w:eastAsiaTheme="minorHAnsi" w:cs="Arial"/>
                <w:szCs w:val="20"/>
              </w:rPr>
            </w:pPr>
            <w:r>
              <w:rPr>
                <w:rFonts w:eastAsiaTheme="minorHAnsi" w:cs="Arial"/>
                <w:szCs w:val="20"/>
              </w:rPr>
              <w:t>R$ 10.046,80</w:t>
            </w:r>
          </w:p>
        </w:tc>
      </w:tr>
      <w:tr w:rsidR="00E24B83" w:rsidRPr="00E24B83" w14:paraId="6178563E" w14:textId="77777777" w:rsidTr="00CE37C2">
        <w:trPr>
          <w:trHeight w:val="700"/>
        </w:trPr>
        <w:tc>
          <w:tcPr>
            <w:tcW w:w="701" w:type="dxa"/>
            <w:tcBorders>
              <w:top w:val="single" w:sz="4" w:space="0" w:color="auto"/>
              <w:left w:val="single" w:sz="6" w:space="0" w:color="auto"/>
              <w:bottom w:val="single" w:sz="4" w:space="0" w:color="auto"/>
              <w:right w:val="single" w:sz="6" w:space="0" w:color="auto"/>
            </w:tcBorders>
          </w:tcPr>
          <w:p w14:paraId="206F5C31" w14:textId="59D043E7" w:rsidR="00E24B83" w:rsidRPr="00E24B83" w:rsidRDefault="00B70335" w:rsidP="00967A52">
            <w:pPr>
              <w:adjustRightInd w:val="0"/>
              <w:rPr>
                <w:rFonts w:eastAsiaTheme="minorHAnsi" w:cs="Arial"/>
                <w:color w:val="333333"/>
                <w:szCs w:val="20"/>
              </w:rPr>
            </w:pPr>
            <w:r>
              <w:rPr>
                <w:rFonts w:eastAsiaTheme="minorHAnsi" w:cs="Arial"/>
                <w:color w:val="333333"/>
                <w:szCs w:val="20"/>
              </w:rPr>
              <w:t>02</w:t>
            </w:r>
          </w:p>
        </w:tc>
        <w:tc>
          <w:tcPr>
            <w:tcW w:w="4253" w:type="dxa"/>
            <w:tcBorders>
              <w:top w:val="single" w:sz="6" w:space="0" w:color="auto"/>
              <w:left w:val="single" w:sz="6" w:space="0" w:color="auto"/>
              <w:bottom w:val="single" w:sz="6" w:space="0" w:color="auto"/>
              <w:right w:val="single" w:sz="6" w:space="0" w:color="auto"/>
            </w:tcBorders>
          </w:tcPr>
          <w:p w14:paraId="6B308643" w14:textId="2D024D2D" w:rsidR="00E24B83" w:rsidRPr="00E24B83" w:rsidRDefault="00B70335" w:rsidP="00967A52">
            <w:pPr>
              <w:adjustRightInd w:val="0"/>
              <w:jc w:val="both"/>
              <w:rPr>
                <w:rFonts w:eastAsiaTheme="minorHAnsi" w:cs="Arial"/>
                <w:color w:val="333333"/>
                <w:szCs w:val="20"/>
              </w:rPr>
            </w:pPr>
            <w:r>
              <w:rPr>
                <w:rFonts w:eastAsiaTheme="minorHAnsi" w:cs="Arial"/>
                <w:color w:val="333333"/>
                <w:szCs w:val="20"/>
              </w:rPr>
              <w:t>RECARGA DE GÁS DE COZINHA GLP 13KG</w:t>
            </w:r>
          </w:p>
        </w:tc>
        <w:tc>
          <w:tcPr>
            <w:tcW w:w="1559" w:type="dxa"/>
            <w:tcBorders>
              <w:top w:val="single" w:sz="6" w:space="0" w:color="007F64"/>
              <w:left w:val="nil"/>
              <w:bottom w:val="single" w:sz="6" w:space="0" w:color="007F64"/>
              <w:right w:val="single" w:sz="6" w:space="0" w:color="007F64"/>
            </w:tcBorders>
          </w:tcPr>
          <w:p w14:paraId="3F9B969A" w14:textId="41ACE8FE" w:rsidR="00E24B83" w:rsidRPr="00E24B83" w:rsidRDefault="00B70335" w:rsidP="00967A52">
            <w:pPr>
              <w:adjustRightInd w:val="0"/>
              <w:jc w:val="center"/>
              <w:rPr>
                <w:rFonts w:eastAsiaTheme="minorHAnsi" w:cs="Arial"/>
                <w:szCs w:val="20"/>
              </w:rPr>
            </w:pPr>
            <w:r>
              <w:rPr>
                <w:rFonts w:eastAsiaTheme="minorHAnsi" w:cs="Arial"/>
                <w:szCs w:val="20"/>
              </w:rPr>
              <w:t>200</w:t>
            </w:r>
          </w:p>
        </w:tc>
        <w:tc>
          <w:tcPr>
            <w:tcW w:w="1559" w:type="dxa"/>
            <w:tcBorders>
              <w:top w:val="single" w:sz="6" w:space="0" w:color="007F64"/>
              <w:left w:val="single" w:sz="6" w:space="0" w:color="007F64"/>
              <w:bottom w:val="single" w:sz="6" w:space="0" w:color="007F64"/>
              <w:right w:val="single" w:sz="6" w:space="0" w:color="007F64"/>
            </w:tcBorders>
          </w:tcPr>
          <w:p w14:paraId="4EED58E7" w14:textId="76DC66DD" w:rsidR="00E24B83" w:rsidRPr="00E24B83" w:rsidRDefault="00B70335" w:rsidP="00967A52">
            <w:pPr>
              <w:adjustRightInd w:val="0"/>
              <w:rPr>
                <w:rFonts w:eastAsiaTheme="minorHAnsi" w:cs="Arial"/>
                <w:szCs w:val="20"/>
              </w:rPr>
            </w:pPr>
            <w:r>
              <w:rPr>
                <w:rFonts w:eastAsiaTheme="minorHAnsi" w:cs="Arial"/>
                <w:szCs w:val="20"/>
              </w:rPr>
              <w:t>R$ 121,34</w:t>
            </w:r>
          </w:p>
        </w:tc>
        <w:tc>
          <w:tcPr>
            <w:tcW w:w="1559" w:type="dxa"/>
            <w:tcBorders>
              <w:top w:val="single" w:sz="6" w:space="0" w:color="007F64"/>
              <w:left w:val="single" w:sz="6" w:space="0" w:color="007F64"/>
              <w:bottom w:val="single" w:sz="6" w:space="0" w:color="007F64"/>
              <w:right w:val="single" w:sz="6" w:space="0" w:color="007F64"/>
            </w:tcBorders>
          </w:tcPr>
          <w:p w14:paraId="02787049" w14:textId="4DEBC162" w:rsidR="00E24B83" w:rsidRPr="00E24B83" w:rsidRDefault="00B70335" w:rsidP="00967A52">
            <w:pPr>
              <w:adjustRightInd w:val="0"/>
              <w:rPr>
                <w:rFonts w:eastAsiaTheme="minorHAnsi" w:cs="Arial"/>
                <w:szCs w:val="20"/>
              </w:rPr>
            </w:pPr>
            <w:r>
              <w:rPr>
                <w:rFonts w:eastAsiaTheme="minorHAnsi" w:cs="Arial"/>
                <w:szCs w:val="20"/>
              </w:rPr>
              <w:t>R$ 24.268,00</w:t>
            </w:r>
          </w:p>
        </w:tc>
      </w:tr>
      <w:tr w:rsidR="00E24B83" w:rsidRPr="00E24B83" w14:paraId="62B631AC" w14:textId="77777777" w:rsidTr="00CE37C2">
        <w:trPr>
          <w:trHeight w:val="449"/>
        </w:trPr>
        <w:tc>
          <w:tcPr>
            <w:tcW w:w="8072" w:type="dxa"/>
            <w:gridSpan w:val="4"/>
            <w:tcBorders>
              <w:top w:val="single" w:sz="4" w:space="0" w:color="auto"/>
              <w:left w:val="single" w:sz="6" w:space="0" w:color="auto"/>
              <w:bottom w:val="single" w:sz="6" w:space="0" w:color="auto"/>
              <w:right w:val="single" w:sz="6" w:space="0" w:color="007F64"/>
            </w:tcBorders>
          </w:tcPr>
          <w:p w14:paraId="518215D8" w14:textId="30E87A65" w:rsidR="00E24B83" w:rsidRPr="009207C1" w:rsidRDefault="00B70335" w:rsidP="00967A52">
            <w:pPr>
              <w:adjustRightInd w:val="0"/>
              <w:rPr>
                <w:rFonts w:eastAsiaTheme="minorHAnsi" w:cs="Arial"/>
                <w:b/>
                <w:szCs w:val="20"/>
              </w:rPr>
            </w:pPr>
            <w:r w:rsidRPr="009207C1">
              <w:rPr>
                <w:rFonts w:eastAsiaTheme="minorHAnsi" w:cs="Arial"/>
                <w:b/>
                <w:szCs w:val="20"/>
              </w:rPr>
              <w:t>VALOR GLOBAL TOTAL</w:t>
            </w:r>
          </w:p>
        </w:tc>
        <w:tc>
          <w:tcPr>
            <w:tcW w:w="1559" w:type="dxa"/>
            <w:tcBorders>
              <w:top w:val="single" w:sz="6" w:space="0" w:color="007F64"/>
              <w:left w:val="single" w:sz="6" w:space="0" w:color="007F64"/>
              <w:bottom w:val="single" w:sz="6" w:space="0" w:color="007F64"/>
              <w:right w:val="single" w:sz="6" w:space="0" w:color="007F64"/>
            </w:tcBorders>
          </w:tcPr>
          <w:p w14:paraId="068CCD8C" w14:textId="5C3E8D3A" w:rsidR="00E24B83" w:rsidRPr="009207C1" w:rsidRDefault="00B70335" w:rsidP="00967A52">
            <w:pPr>
              <w:adjustRightInd w:val="0"/>
              <w:rPr>
                <w:rFonts w:eastAsiaTheme="minorHAnsi" w:cs="Arial"/>
                <w:b/>
                <w:szCs w:val="20"/>
              </w:rPr>
            </w:pPr>
            <w:r w:rsidRPr="009207C1">
              <w:rPr>
                <w:rFonts w:eastAsiaTheme="minorHAnsi" w:cs="Arial"/>
                <w:b/>
                <w:szCs w:val="20"/>
              </w:rPr>
              <w:t>R$ 34.314,80</w:t>
            </w:r>
          </w:p>
        </w:tc>
      </w:tr>
    </w:tbl>
    <w:p w14:paraId="22ED9C31" w14:textId="66BCC64E" w:rsidR="00457F2F" w:rsidRDefault="00457F2F" w:rsidP="006F1DAE">
      <w:pPr>
        <w:pStyle w:val="PargrafodaLista"/>
        <w:ind w:left="0"/>
        <w:jc w:val="both"/>
        <w:rPr>
          <w:rFonts w:cs="Arial"/>
          <w:b/>
          <w:bCs/>
          <w:sz w:val="24"/>
        </w:rPr>
      </w:pPr>
    </w:p>
    <w:p w14:paraId="5C643EFB" w14:textId="77777777" w:rsidR="00B70335" w:rsidRPr="009874D0" w:rsidRDefault="00B70335" w:rsidP="009874D0">
      <w:pPr>
        <w:adjustRightInd w:val="0"/>
        <w:ind w:right="141"/>
        <w:jc w:val="both"/>
        <w:rPr>
          <w:rStyle w:val="nfaseIntensa"/>
          <w:rFonts w:cs="Arial"/>
          <w:b/>
          <w:bCs/>
          <w:i w:val="0"/>
          <w:iCs w:val="0"/>
          <w:color w:val="000000" w:themeColor="text1"/>
          <w:sz w:val="24"/>
        </w:rPr>
      </w:pPr>
      <w:r w:rsidRPr="009874D0">
        <w:rPr>
          <w:rFonts w:cs="Arial"/>
          <w:b/>
          <w:bCs/>
          <w:sz w:val="24"/>
        </w:rPr>
        <w:t xml:space="preserve">OBS: </w:t>
      </w:r>
      <w:r w:rsidRPr="009874D0">
        <w:rPr>
          <w:rStyle w:val="nfaseIntensa"/>
          <w:rFonts w:cs="Arial"/>
          <w:b/>
          <w:bCs/>
          <w:i w:val="0"/>
          <w:color w:val="000000" w:themeColor="text1"/>
          <w:sz w:val="24"/>
        </w:rPr>
        <w:t>Sendo o 1° Item de 40 unidades de Vasilhames Vazio uma aquisição Imediata, e o 2° Item 200 Recargas de aquisição conforme a demanda, da Secretaria de Saúde.</w:t>
      </w:r>
    </w:p>
    <w:p w14:paraId="73108F2D" w14:textId="43A2ECD3" w:rsidR="00B70335" w:rsidRPr="002B6E0D" w:rsidRDefault="00B70335" w:rsidP="006F1DAE">
      <w:pPr>
        <w:pStyle w:val="PargrafodaLista"/>
        <w:ind w:left="0"/>
        <w:jc w:val="both"/>
        <w:rPr>
          <w:rFonts w:cs="Arial"/>
          <w:b/>
          <w:bCs/>
          <w:sz w:val="24"/>
        </w:rPr>
      </w:pPr>
    </w:p>
    <w:p w14:paraId="108DCB23" w14:textId="4B901D14" w:rsidR="00457F2F" w:rsidRPr="002B6E0D" w:rsidRDefault="00457F2F" w:rsidP="006F1DAE">
      <w:pPr>
        <w:pStyle w:val="PargrafodaLista"/>
        <w:numPr>
          <w:ilvl w:val="1"/>
          <w:numId w:val="3"/>
        </w:numPr>
        <w:suppressAutoHyphens w:val="0"/>
        <w:ind w:left="0" w:firstLine="0"/>
        <w:jc w:val="both"/>
        <w:rPr>
          <w:rFonts w:cs="Arial"/>
          <w:b/>
          <w:bCs/>
          <w:sz w:val="24"/>
        </w:rPr>
      </w:pPr>
      <w:r w:rsidRPr="002B6E0D">
        <w:rPr>
          <w:rFonts w:cs="Arial"/>
          <w:b/>
          <w:bCs/>
          <w:sz w:val="24"/>
        </w:rPr>
        <w:t>ESTIMATIVA DO VALOR DE CONTRATAÇÃO</w:t>
      </w:r>
    </w:p>
    <w:p w14:paraId="6606CB7B" w14:textId="77777777" w:rsidR="00457F2F" w:rsidRPr="002B6E0D" w:rsidRDefault="00457F2F" w:rsidP="006F1DAE">
      <w:pPr>
        <w:jc w:val="both"/>
        <w:rPr>
          <w:rFonts w:cs="Arial"/>
          <w:b/>
          <w:bCs/>
          <w:sz w:val="24"/>
        </w:rPr>
      </w:pPr>
    </w:p>
    <w:p w14:paraId="2DB925B8" w14:textId="3CE19F54" w:rsidR="00457F2F" w:rsidRPr="009207C1" w:rsidRDefault="00457F2F" w:rsidP="006F1DAE">
      <w:pPr>
        <w:pStyle w:val="PargrafodaLista"/>
        <w:numPr>
          <w:ilvl w:val="2"/>
          <w:numId w:val="3"/>
        </w:numPr>
        <w:suppressAutoHyphens w:val="0"/>
        <w:ind w:left="0" w:firstLine="0"/>
        <w:jc w:val="both"/>
        <w:rPr>
          <w:rFonts w:cs="Arial"/>
          <w:bCs/>
          <w:sz w:val="24"/>
        </w:rPr>
      </w:pPr>
      <w:r w:rsidRPr="009207C1">
        <w:rPr>
          <w:rFonts w:cs="Arial"/>
          <w:bCs/>
          <w:sz w:val="24"/>
        </w:rPr>
        <w:t>C</w:t>
      </w:r>
      <w:r w:rsidR="00BC01C8" w:rsidRPr="009207C1">
        <w:rPr>
          <w:rFonts w:cs="Arial"/>
          <w:bCs/>
          <w:sz w:val="24"/>
        </w:rPr>
        <w:t>om base na pesquisa realizada através de Cotação de Preço</w:t>
      </w:r>
      <w:r w:rsidR="00DA5A41" w:rsidRPr="009207C1">
        <w:rPr>
          <w:rFonts w:cs="Arial"/>
          <w:bCs/>
          <w:sz w:val="24"/>
        </w:rPr>
        <w:t xml:space="preserve"> </w:t>
      </w:r>
      <w:r w:rsidR="00E42B10" w:rsidRPr="009207C1">
        <w:rPr>
          <w:rFonts w:cs="Arial"/>
          <w:bCs/>
          <w:sz w:val="24"/>
        </w:rPr>
        <w:t>por meio do Banco de Preço</w:t>
      </w:r>
      <w:r w:rsidRPr="009207C1">
        <w:rPr>
          <w:rFonts w:cs="Arial"/>
          <w:bCs/>
          <w:sz w:val="24"/>
        </w:rPr>
        <w:t xml:space="preserve">, conforme documentos anexos, verificou-se que o valor </w:t>
      </w:r>
      <w:r w:rsidR="00DA5A41" w:rsidRPr="009207C1">
        <w:rPr>
          <w:rFonts w:cs="Arial"/>
          <w:bCs/>
          <w:sz w:val="24"/>
        </w:rPr>
        <w:t xml:space="preserve">global </w:t>
      </w:r>
      <w:r w:rsidRPr="009207C1">
        <w:rPr>
          <w:rFonts w:cs="Arial"/>
          <w:bCs/>
          <w:sz w:val="24"/>
        </w:rPr>
        <w:t xml:space="preserve">estimado de </w:t>
      </w:r>
      <w:r w:rsidR="00CB2926" w:rsidRPr="009207C1">
        <w:rPr>
          <w:b/>
          <w:sz w:val="24"/>
        </w:rPr>
        <w:t xml:space="preserve">R$ </w:t>
      </w:r>
      <w:r w:rsidR="00E24B83" w:rsidRPr="009207C1">
        <w:rPr>
          <w:b/>
          <w:sz w:val="24"/>
        </w:rPr>
        <w:t xml:space="preserve">34.314,80 </w:t>
      </w:r>
      <w:r w:rsidR="00CB2926" w:rsidRPr="009207C1">
        <w:rPr>
          <w:b/>
          <w:sz w:val="24"/>
        </w:rPr>
        <w:t>(</w:t>
      </w:r>
      <w:r w:rsidR="00B70335" w:rsidRPr="009207C1">
        <w:rPr>
          <w:b/>
          <w:sz w:val="24"/>
        </w:rPr>
        <w:t>Trinta e quatro mil trezentos e quatorze reais e oitenta</w:t>
      </w:r>
      <w:r w:rsidR="00CB2926" w:rsidRPr="009207C1">
        <w:rPr>
          <w:b/>
          <w:sz w:val="24"/>
        </w:rPr>
        <w:t xml:space="preserve"> centavos).</w:t>
      </w:r>
    </w:p>
    <w:p w14:paraId="32E8DD3C" w14:textId="77777777" w:rsidR="00457F2F" w:rsidRPr="002B6E0D" w:rsidRDefault="00457F2F" w:rsidP="006F1DAE">
      <w:pPr>
        <w:pStyle w:val="PargrafodaLista"/>
        <w:ind w:left="0"/>
        <w:jc w:val="both"/>
        <w:rPr>
          <w:rFonts w:cs="Arial"/>
          <w:sz w:val="24"/>
        </w:rPr>
      </w:pPr>
    </w:p>
    <w:p w14:paraId="2A7C1506" w14:textId="77777777" w:rsidR="00457F2F" w:rsidRPr="002B6E0D" w:rsidRDefault="00457F2F" w:rsidP="00B70335">
      <w:pPr>
        <w:pStyle w:val="PargrafodaLista"/>
        <w:numPr>
          <w:ilvl w:val="0"/>
          <w:numId w:val="3"/>
        </w:numPr>
        <w:suppressAutoHyphens w:val="0"/>
        <w:ind w:left="0" w:firstLine="0"/>
        <w:jc w:val="both"/>
        <w:rPr>
          <w:rFonts w:cs="Arial"/>
          <w:b/>
          <w:bCs/>
          <w:sz w:val="24"/>
        </w:rPr>
      </w:pPr>
      <w:r w:rsidRPr="002B6E0D">
        <w:rPr>
          <w:rFonts w:cs="Arial"/>
          <w:b/>
          <w:bCs/>
          <w:sz w:val="24"/>
        </w:rPr>
        <w:t>PRAZO PARA ENVIO DA DOCUMENTAÇÃO DE HABILITAÇÃO E PROPOSTA DE PREÇO:</w:t>
      </w:r>
    </w:p>
    <w:p w14:paraId="753F52EE" w14:textId="77777777" w:rsidR="00457F2F" w:rsidRPr="002B6E0D" w:rsidRDefault="00457F2F" w:rsidP="006F1DAE">
      <w:pPr>
        <w:pStyle w:val="PargrafodaLista"/>
        <w:ind w:left="0"/>
        <w:jc w:val="both"/>
        <w:rPr>
          <w:rFonts w:cs="Arial"/>
          <w:b/>
          <w:bCs/>
          <w:iCs/>
          <w:sz w:val="24"/>
        </w:rPr>
      </w:pPr>
      <w:r w:rsidRPr="002B6E0D">
        <w:rPr>
          <w:rFonts w:cs="Arial"/>
          <w:b/>
          <w:bCs/>
          <w:iCs/>
          <w:sz w:val="24"/>
        </w:rPr>
        <w:t xml:space="preserve"> </w:t>
      </w:r>
    </w:p>
    <w:p w14:paraId="6B4FE251" w14:textId="52DDEB6B" w:rsidR="00457F2F" w:rsidRPr="002B6E0D" w:rsidRDefault="00B35594" w:rsidP="00B35594">
      <w:pPr>
        <w:pStyle w:val="PargrafodaLista"/>
        <w:suppressAutoHyphens w:val="0"/>
        <w:ind w:left="0"/>
        <w:jc w:val="both"/>
        <w:rPr>
          <w:rFonts w:cs="Arial"/>
          <w:iCs/>
          <w:sz w:val="24"/>
        </w:rPr>
      </w:pPr>
      <w:r w:rsidRPr="002B6E0D">
        <w:rPr>
          <w:rFonts w:cs="Arial"/>
          <w:b/>
          <w:iCs/>
          <w:sz w:val="24"/>
        </w:rPr>
        <w:t>4.1</w:t>
      </w:r>
      <w:r w:rsidRPr="002B6E0D">
        <w:rPr>
          <w:rFonts w:cs="Arial"/>
          <w:iCs/>
          <w:sz w:val="24"/>
        </w:rPr>
        <w:t xml:space="preserve"> </w:t>
      </w:r>
      <w:r w:rsidR="00457F2F" w:rsidRPr="002B6E0D">
        <w:rPr>
          <w:rFonts w:cs="Arial"/>
          <w:iCs/>
          <w:sz w:val="24"/>
        </w:rPr>
        <w:t xml:space="preserve">O presente CHAMAMENTO PÚBLICO ficará aberto por um período de 03 (três) dias úteis, a partir da data de publicação do </w:t>
      </w:r>
      <w:r w:rsidR="00804B52" w:rsidRPr="002B6E0D">
        <w:rPr>
          <w:rFonts w:cs="Arial"/>
          <w:b/>
          <w:bCs/>
          <w:iCs/>
          <w:sz w:val="24"/>
        </w:rPr>
        <w:t>AVISO DE DISPENSA ELETRÔNICA</w:t>
      </w:r>
      <w:r w:rsidR="00457F2F" w:rsidRPr="002B6E0D">
        <w:rPr>
          <w:rFonts w:cs="Arial"/>
          <w:iCs/>
          <w:sz w:val="24"/>
        </w:rPr>
        <w:t xml:space="preserve"> </w:t>
      </w:r>
      <w:r w:rsidR="00457F2F" w:rsidRPr="002B6E0D">
        <w:rPr>
          <w:rFonts w:cs="Arial"/>
          <w:b/>
          <w:bCs/>
          <w:iCs/>
          <w:sz w:val="24"/>
        </w:rPr>
        <w:t>no Portal da Transparência</w:t>
      </w:r>
      <w:r w:rsidR="00457F2F" w:rsidRPr="002B6E0D">
        <w:rPr>
          <w:rFonts w:cs="Arial"/>
          <w:iCs/>
          <w:sz w:val="24"/>
        </w:rPr>
        <w:t>, sendo que as “Propostas de Preços” e documentos de “Habilitação”, deverão ser encaminhados para o</w:t>
      </w:r>
      <w:r w:rsidR="00AF71CF" w:rsidRPr="002B6E0D">
        <w:rPr>
          <w:rFonts w:cs="Arial"/>
          <w:iCs/>
          <w:sz w:val="24"/>
        </w:rPr>
        <w:t xml:space="preserve"> link</w:t>
      </w:r>
      <w:r w:rsidR="00457F2F" w:rsidRPr="002B6E0D">
        <w:rPr>
          <w:rFonts w:cs="Arial"/>
          <w:iCs/>
          <w:sz w:val="24"/>
        </w:rPr>
        <w:t xml:space="preserve"> </w:t>
      </w:r>
      <w:r w:rsidR="00AF71CF" w:rsidRPr="002B6E0D">
        <w:rPr>
          <w:rFonts w:cs="Arial"/>
          <w:sz w:val="24"/>
        </w:rPr>
        <w:t>https://licitagloria.brconectado.com.br/</w:t>
      </w:r>
      <w:r w:rsidR="00457F2F" w:rsidRPr="002B6E0D">
        <w:rPr>
          <w:rFonts w:cs="Arial"/>
          <w:iCs/>
          <w:sz w:val="24"/>
        </w:rPr>
        <w:t xml:space="preserve">, até a data limite acima estabelecida, ambos encaminhamentos fazendo referência à </w:t>
      </w:r>
      <w:r w:rsidR="00457F2F" w:rsidRPr="002B6E0D">
        <w:rPr>
          <w:rFonts w:cs="Arial"/>
          <w:b/>
          <w:bCs/>
          <w:iCs/>
          <w:sz w:val="24"/>
        </w:rPr>
        <w:t xml:space="preserve">DISPENSA </w:t>
      </w:r>
      <w:r w:rsidR="00804B52" w:rsidRPr="002B6E0D">
        <w:rPr>
          <w:rFonts w:cs="Arial"/>
          <w:b/>
          <w:bCs/>
          <w:iCs/>
          <w:sz w:val="24"/>
        </w:rPr>
        <w:t>ELETRÔNICA</w:t>
      </w:r>
      <w:r w:rsidR="00457F2F" w:rsidRPr="002B6E0D">
        <w:rPr>
          <w:rFonts w:cs="Arial"/>
          <w:b/>
          <w:bCs/>
          <w:iCs/>
          <w:sz w:val="24"/>
        </w:rPr>
        <w:t xml:space="preserve"> Nº. </w:t>
      </w:r>
      <w:r w:rsidR="001635CA">
        <w:rPr>
          <w:rFonts w:cs="Arial"/>
          <w:b/>
          <w:bCs/>
          <w:iCs/>
          <w:sz w:val="24"/>
        </w:rPr>
        <w:t>0</w:t>
      </w:r>
      <w:r w:rsidR="006D7F8C">
        <w:rPr>
          <w:rFonts w:cs="Arial"/>
          <w:b/>
          <w:bCs/>
          <w:iCs/>
          <w:sz w:val="24"/>
        </w:rPr>
        <w:t>11/</w:t>
      </w:r>
      <w:r w:rsidR="00804B52" w:rsidRPr="002B6E0D">
        <w:rPr>
          <w:rFonts w:cs="Arial"/>
          <w:b/>
          <w:bCs/>
          <w:iCs/>
          <w:sz w:val="24"/>
        </w:rPr>
        <w:t>2025</w:t>
      </w:r>
      <w:r w:rsidR="00457F2F" w:rsidRPr="002B6E0D">
        <w:rPr>
          <w:rFonts w:cs="Arial"/>
          <w:b/>
          <w:bCs/>
          <w:iCs/>
          <w:sz w:val="24"/>
        </w:rPr>
        <w:t xml:space="preserve">. </w:t>
      </w:r>
      <w:r w:rsidR="00457F2F" w:rsidRPr="002B6E0D">
        <w:rPr>
          <w:rFonts w:cs="Arial"/>
          <w:iCs/>
          <w:sz w:val="24"/>
        </w:rPr>
        <w:t xml:space="preserve">Limite para apresentação da Proposta de Preços: </w:t>
      </w:r>
      <w:r w:rsidR="006D7F8C">
        <w:rPr>
          <w:rFonts w:cs="Arial"/>
          <w:iCs/>
          <w:sz w:val="24"/>
        </w:rPr>
        <w:t>04</w:t>
      </w:r>
      <w:r w:rsidR="00457F2F" w:rsidRPr="006D7F8C">
        <w:rPr>
          <w:rFonts w:cs="Arial"/>
          <w:iCs/>
          <w:sz w:val="24"/>
        </w:rPr>
        <w:t>/0</w:t>
      </w:r>
      <w:r w:rsidR="006D7F8C">
        <w:rPr>
          <w:rFonts w:cs="Arial"/>
          <w:iCs/>
          <w:sz w:val="24"/>
        </w:rPr>
        <w:t>6</w:t>
      </w:r>
      <w:r w:rsidR="00457F2F" w:rsidRPr="006D7F8C">
        <w:rPr>
          <w:rFonts w:cs="Arial"/>
          <w:iCs/>
          <w:sz w:val="24"/>
        </w:rPr>
        <w:t>/202</w:t>
      </w:r>
      <w:r w:rsidR="00DB7354" w:rsidRPr="006D7F8C">
        <w:rPr>
          <w:rFonts w:cs="Arial"/>
          <w:iCs/>
          <w:sz w:val="24"/>
        </w:rPr>
        <w:t>5</w:t>
      </w:r>
      <w:r w:rsidR="00457F2F" w:rsidRPr="006D7F8C">
        <w:rPr>
          <w:rFonts w:cs="Arial"/>
          <w:iCs/>
          <w:sz w:val="24"/>
        </w:rPr>
        <w:t xml:space="preserve"> às </w:t>
      </w:r>
      <w:r w:rsidR="00DB7354" w:rsidRPr="006D7F8C">
        <w:rPr>
          <w:rFonts w:cs="Arial"/>
          <w:iCs/>
          <w:sz w:val="24"/>
        </w:rPr>
        <w:t>7</w:t>
      </w:r>
      <w:r w:rsidR="00324268" w:rsidRPr="006D7F8C">
        <w:rPr>
          <w:rFonts w:cs="Arial"/>
          <w:iCs/>
          <w:sz w:val="24"/>
        </w:rPr>
        <w:t>:59</w:t>
      </w:r>
      <w:r w:rsidR="00D65599" w:rsidRPr="006D7F8C">
        <w:rPr>
          <w:rFonts w:cs="Arial"/>
          <w:iCs/>
          <w:sz w:val="24"/>
        </w:rPr>
        <w:t>H</w:t>
      </w:r>
      <w:r w:rsidR="00457F2F" w:rsidRPr="006D7F8C">
        <w:rPr>
          <w:rFonts w:cs="Arial"/>
          <w:iCs/>
          <w:sz w:val="24"/>
        </w:rPr>
        <w:t>.</w:t>
      </w:r>
    </w:p>
    <w:p w14:paraId="72AA3130" w14:textId="77777777" w:rsidR="00457F2F" w:rsidRPr="002B6E0D" w:rsidRDefault="00457F2F" w:rsidP="006F1DAE">
      <w:pPr>
        <w:pStyle w:val="PargrafodaLista"/>
        <w:ind w:left="0"/>
        <w:jc w:val="both"/>
        <w:rPr>
          <w:rFonts w:cs="Arial"/>
          <w:iCs/>
          <w:sz w:val="24"/>
        </w:rPr>
      </w:pPr>
    </w:p>
    <w:p w14:paraId="062DF0B5" w14:textId="77777777" w:rsidR="00457F2F" w:rsidRPr="002B6E0D" w:rsidRDefault="00457F2F" w:rsidP="00B70335">
      <w:pPr>
        <w:pStyle w:val="PargrafodaLista"/>
        <w:numPr>
          <w:ilvl w:val="0"/>
          <w:numId w:val="3"/>
        </w:numPr>
        <w:suppressAutoHyphens w:val="0"/>
        <w:ind w:left="-284" w:firstLine="0"/>
        <w:jc w:val="both"/>
        <w:rPr>
          <w:rFonts w:cs="Arial"/>
          <w:b/>
          <w:bCs/>
          <w:iCs/>
          <w:sz w:val="24"/>
        </w:rPr>
      </w:pPr>
      <w:r w:rsidRPr="002B6E0D">
        <w:rPr>
          <w:rFonts w:cs="Arial"/>
          <w:b/>
          <w:bCs/>
          <w:iCs/>
          <w:sz w:val="24"/>
        </w:rPr>
        <w:t>CONDIÇÕES DE PARTICIPAÇÃO</w:t>
      </w:r>
    </w:p>
    <w:p w14:paraId="2B780362" w14:textId="77777777" w:rsidR="00457F2F" w:rsidRPr="002B6E0D" w:rsidRDefault="00457F2F" w:rsidP="006F1DAE">
      <w:pPr>
        <w:pStyle w:val="PargrafodaLista"/>
        <w:ind w:left="0"/>
        <w:jc w:val="both"/>
        <w:rPr>
          <w:rFonts w:cs="Arial"/>
          <w:b/>
          <w:bCs/>
          <w:iCs/>
          <w:sz w:val="24"/>
        </w:rPr>
      </w:pPr>
    </w:p>
    <w:p w14:paraId="36267FD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2B6E0D" w:rsidRDefault="00457F2F" w:rsidP="006F1DAE">
      <w:pPr>
        <w:pStyle w:val="PargrafodaLista"/>
        <w:ind w:left="0"/>
        <w:jc w:val="both"/>
        <w:rPr>
          <w:rFonts w:cs="Arial"/>
          <w:iCs/>
          <w:sz w:val="24"/>
        </w:rPr>
      </w:pPr>
    </w:p>
    <w:p w14:paraId="66450428" w14:textId="343445CC"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Não poderão participar desta Dispensa </w:t>
      </w:r>
      <w:r w:rsidR="00804B52" w:rsidRPr="002B6E0D">
        <w:rPr>
          <w:rFonts w:cs="Arial"/>
          <w:iCs/>
          <w:sz w:val="24"/>
        </w:rPr>
        <w:t>Eletrônica</w:t>
      </w:r>
      <w:r w:rsidRPr="002B6E0D">
        <w:rPr>
          <w:rFonts w:cs="Arial"/>
          <w:iCs/>
          <w:sz w:val="24"/>
        </w:rPr>
        <w:t xml:space="preserve"> os interessados:</w:t>
      </w:r>
    </w:p>
    <w:p w14:paraId="00BD5DC2" w14:textId="77777777" w:rsidR="00457F2F" w:rsidRPr="002B6E0D" w:rsidRDefault="00457F2F" w:rsidP="006F1DAE">
      <w:pPr>
        <w:pStyle w:val="PargrafodaLista"/>
        <w:ind w:left="0"/>
        <w:jc w:val="both"/>
        <w:rPr>
          <w:rFonts w:cs="Arial"/>
          <w:iCs/>
          <w:sz w:val="24"/>
        </w:rPr>
      </w:pPr>
    </w:p>
    <w:p w14:paraId="7BC28C2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Proibidos de participar de licitações e celebrar contratos administrativos, na forma da legislação vigente.</w:t>
      </w:r>
    </w:p>
    <w:p w14:paraId="71889D19" w14:textId="77777777" w:rsidR="00457F2F" w:rsidRPr="002B6E0D" w:rsidRDefault="00457F2F" w:rsidP="006F1DAE">
      <w:pPr>
        <w:pStyle w:val="PargrafodaLista"/>
        <w:shd w:val="clear" w:color="auto" w:fill="FFFFFF"/>
        <w:ind w:left="0"/>
        <w:jc w:val="both"/>
        <w:textAlignment w:val="baseline"/>
        <w:rPr>
          <w:rFonts w:cs="Arial"/>
          <w:iCs/>
          <w:sz w:val="24"/>
        </w:rPr>
      </w:pPr>
    </w:p>
    <w:p w14:paraId="20FFAC1D" w14:textId="15EAE538" w:rsidR="00457F2F"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não atendam às condições deste Edital.</w:t>
      </w:r>
    </w:p>
    <w:p w14:paraId="12000C76" w14:textId="77777777" w:rsidR="009874D0" w:rsidRPr="009874D0" w:rsidRDefault="009874D0" w:rsidP="009874D0">
      <w:pPr>
        <w:pStyle w:val="PargrafodaLista"/>
        <w:rPr>
          <w:rFonts w:cs="Arial"/>
          <w:iCs/>
          <w:sz w:val="24"/>
        </w:rPr>
      </w:pPr>
    </w:p>
    <w:p w14:paraId="6F685E8C" w14:textId="3EB8D868" w:rsidR="009874D0" w:rsidRDefault="009874D0" w:rsidP="009874D0">
      <w:pPr>
        <w:pStyle w:val="PargrafodaLista"/>
        <w:shd w:val="clear" w:color="auto" w:fill="FFFFFF"/>
        <w:suppressAutoHyphens w:val="0"/>
        <w:ind w:left="0"/>
        <w:jc w:val="both"/>
        <w:textAlignment w:val="baseline"/>
        <w:rPr>
          <w:rFonts w:cs="Arial"/>
          <w:iCs/>
          <w:sz w:val="24"/>
        </w:rPr>
      </w:pPr>
    </w:p>
    <w:p w14:paraId="5452F1BC" w14:textId="269D47EE" w:rsidR="009874D0" w:rsidRDefault="009874D0" w:rsidP="009874D0">
      <w:pPr>
        <w:pStyle w:val="PargrafodaLista"/>
        <w:shd w:val="clear" w:color="auto" w:fill="FFFFFF"/>
        <w:suppressAutoHyphens w:val="0"/>
        <w:ind w:left="0"/>
        <w:jc w:val="both"/>
        <w:textAlignment w:val="baseline"/>
        <w:rPr>
          <w:rFonts w:cs="Arial"/>
          <w:iCs/>
          <w:sz w:val="24"/>
        </w:rPr>
      </w:pPr>
    </w:p>
    <w:p w14:paraId="7ADD4A0D" w14:textId="77777777" w:rsidR="001635CA" w:rsidRDefault="001635CA" w:rsidP="009874D0">
      <w:pPr>
        <w:pStyle w:val="PargrafodaLista"/>
        <w:shd w:val="clear" w:color="auto" w:fill="FFFFFF"/>
        <w:suppressAutoHyphens w:val="0"/>
        <w:ind w:left="0"/>
        <w:jc w:val="both"/>
        <w:textAlignment w:val="baseline"/>
        <w:rPr>
          <w:rFonts w:cs="Arial"/>
          <w:iCs/>
          <w:sz w:val="24"/>
        </w:rPr>
      </w:pPr>
    </w:p>
    <w:p w14:paraId="79950C2B"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Estrangeiros que não tenham representação legal no Brasil com poderes expressos para receber citação e responder administrativa ou judicialmente;</w:t>
      </w:r>
    </w:p>
    <w:p w14:paraId="6600CAAD" w14:textId="77777777" w:rsidR="00457F2F" w:rsidRPr="002B6E0D" w:rsidRDefault="00457F2F" w:rsidP="006F1DAE">
      <w:pPr>
        <w:pStyle w:val="PargrafodaLista"/>
        <w:ind w:left="0"/>
        <w:jc w:val="both"/>
        <w:rPr>
          <w:rFonts w:cs="Arial"/>
          <w:iCs/>
          <w:sz w:val="24"/>
        </w:rPr>
      </w:pPr>
    </w:p>
    <w:p w14:paraId="476C2ED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se enquadrem nas vedações previstas no artigo 14º da Lei Federal n° 14.133/21;</w:t>
      </w:r>
    </w:p>
    <w:p w14:paraId="1C4D6F02" w14:textId="77777777" w:rsidR="00457F2F" w:rsidRPr="002B6E0D" w:rsidRDefault="00457F2F" w:rsidP="006F1DAE">
      <w:pPr>
        <w:pStyle w:val="PargrafodaLista"/>
        <w:ind w:left="0"/>
        <w:jc w:val="both"/>
        <w:rPr>
          <w:rFonts w:cs="Arial"/>
          <w:iCs/>
          <w:sz w:val="24"/>
        </w:rPr>
      </w:pPr>
    </w:p>
    <w:p w14:paraId="61A85A1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Organizações da Sociedade Civil de Interesse Público - OSCIP, atuando nessa condição (Acórdão n° 746/2014 - TCU Plenário);</w:t>
      </w:r>
    </w:p>
    <w:p w14:paraId="129537AB" w14:textId="77777777" w:rsidR="00457F2F" w:rsidRPr="002B6E0D" w:rsidRDefault="00457F2F" w:rsidP="006F1DAE">
      <w:pPr>
        <w:pStyle w:val="PargrafodaLista"/>
        <w:ind w:left="0"/>
        <w:jc w:val="both"/>
        <w:rPr>
          <w:rFonts w:cs="Arial"/>
          <w:iCs/>
          <w:sz w:val="24"/>
        </w:rPr>
      </w:pPr>
    </w:p>
    <w:p w14:paraId="018552A6"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2B6E0D" w:rsidRDefault="00457F2F" w:rsidP="006F1DAE">
      <w:pPr>
        <w:pStyle w:val="PargrafodaLista"/>
        <w:ind w:left="0"/>
        <w:jc w:val="both"/>
        <w:rPr>
          <w:rFonts w:cs="Arial"/>
          <w:iCs/>
          <w:sz w:val="24"/>
        </w:rPr>
      </w:pPr>
    </w:p>
    <w:p w14:paraId="56878E1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PROPOSTA DE PREÇOS</w:t>
      </w:r>
    </w:p>
    <w:p w14:paraId="29634327" w14:textId="77777777" w:rsidR="00457F2F" w:rsidRPr="002B6E0D" w:rsidRDefault="00457F2F" w:rsidP="006F1DAE">
      <w:pPr>
        <w:pStyle w:val="PargrafodaLista"/>
        <w:ind w:left="0"/>
        <w:jc w:val="both"/>
        <w:rPr>
          <w:rFonts w:cs="Arial"/>
          <w:b/>
          <w:bCs/>
          <w:iCs/>
          <w:sz w:val="24"/>
        </w:rPr>
      </w:pPr>
    </w:p>
    <w:p w14:paraId="6014027D"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A proposta de preços deverá ser apresentada conforme o item 6 deste Edital, acompanhada dos documentos de Habilitação de que trata o item 7 deste Edital. </w:t>
      </w:r>
    </w:p>
    <w:p w14:paraId="7AB04EA6" w14:textId="77777777" w:rsidR="00457F2F" w:rsidRPr="002B6E0D" w:rsidRDefault="00457F2F" w:rsidP="006F1DAE">
      <w:pPr>
        <w:pStyle w:val="PargrafodaLista"/>
        <w:ind w:left="0"/>
        <w:jc w:val="both"/>
        <w:rPr>
          <w:rFonts w:cs="Arial"/>
          <w:iCs/>
          <w:sz w:val="24"/>
        </w:rPr>
      </w:pPr>
    </w:p>
    <w:p w14:paraId="58C61CF5"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2B6E0D" w:rsidRDefault="00457F2F" w:rsidP="006F1DAE">
      <w:pPr>
        <w:pStyle w:val="PargrafodaLista"/>
        <w:ind w:left="0"/>
        <w:jc w:val="both"/>
        <w:rPr>
          <w:rFonts w:cs="Arial"/>
          <w:iCs/>
          <w:sz w:val="24"/>
        </w:rPr>
      </w:pPr>
    </w:p>
    <w:p w14:paraId="30EC05F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Razão Social, CNPJ, endereço, CEP, telefone/ e-mail e pessoa de contato;</w:t>
      </w:r>
    </w:p>
    <w:p w14:paraId="69ADDAC6" w14:textId="77777777" w:rsidR="00457F2F" w:rsidRPr="002B6E0D" w:rsidRDefault="00457F2F" w:rsidP="006F1DAE">
      <w:pPr>
        <w:pStyle w:val="PargrafodaLista"/>
        <w:shd w:val="clear" w:color="auto" w:fill="FFFFFF"/>
        <w:ind w:left="0"/>
        <w:jc w:val="both"/>
        <w:textAlignment w:val="baseline"/>
        <w:rPr>
          <w:rFonts w:cs="Arial"/>
          <w:iCs/>
          <w:sz w:val="24"/>
        </w:rPr>
      </w:pPr>
    </w:p>
    <w:p w14:paraId="4DAEDC6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2B6E0D" w:rsidRDefault="00457F2F" w:rsidP="006F1DAE">
      <w:pPr>
        <w:pStyle w:val="PargrafodaLista"/>
        <w:shd w:val="clear" w:color="auto" w:fill="FFFFFF"/>
        <w:ind w:left="0"/>
        <w:jc w:val="both"/>
        <w:textAlignment w:val="baseline"/>
        <w:rPr>
          <w:rFonts w:cs="Arial"/>
          <w:iCs/>
          <w:sz w:val="24"/>
        </w:rPr>
      </w:pPr>
    </w:p>
    <w:p w14:paraId="6B2A8C1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Prazo de validade de proposta não inferior a 60 (sessenta) dias, a contar da data de sua apresentação, sendo facultado aos proponentes estender tal validade por prazo superior.</w:t>
      </w:r>
    </w:p>
    <w:p w14:paraId="5A4CED99" w14:textId="77777777" w:rsidR="00457F2F" w:rsidRPr="002B6E0D" w:rsidRDefault="00457F2F" w:rsidP="006F1DAE">
      <w:pPr>
        <w:pStyle w:val="PargrafodaLista"/>
        <w:ind w:left="0"/>
        <w:jc w:val="both"/>
        <w:rPr>
          <w:rFonts w:cs="Arial"/>
          <w:iCs/>
          <w:sz w:val="24"/>
        </w:rPr>
      </w:pPr>
    </w:p>
    <w:p w14:paraId="5443FD0B" w14:textId="3790C258"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apresentada deverá incluir todas e quaisquer despesas necessárias para a execução do objeto desta Dispensa de Licitação, tais como: tributos, emolumentos, contribuições sociais, fiscais, para</w:t>
      </w:r>
      <w:r w:rsidR="000E19FC" w:rsidRPr="002B6E0D">
        <w:rPr>
          <w:rFonts w:cs="Arial"/>
          <w:iCs/>
          <w:sz w:val="24"/>
        </w:rPr>
        <w:t xml:space="preserve"> </w:t>
      </w:r>
      <w:r w:rsidRPr="002B6E0D">
        <w:rPr>
          <w:rFonts w:cs="Arial"/>
          <w:iCs/>
          <w:sz w:val="24"/>
        </w:rPr>
        <w:t>fiscais, fretes, seguros e demais despesas inerentes, devendo o preço ofertado corresponder rigorosamente às especificações do objeto, não cabendo quaisquer reivindicações devidas a erros nessa avaliação, para efeito de solicitar revisão de preços.</w:t>
      </w:r>
    </w:p>
    <w:p w14:paraId="4F4F6F81" w14:textId="77777777" w:rsidR="00457F2F" w:rsidRPr="002B6E0D" w:rsidRDefault="00457F2F" w:rsidP="006F1DAE">
      <w:pPr>
        <w:pStyle w:val="PargrafodaLista"/>
        <w:ind w:left="0"/>
        <w:jc w:val="both"/>
        <w:rPr>
          <w:rFonts w:cs="Arial"/>
          <w:iCs/>
          <w:sz w:val="24"/>
        </w:rPr>
      </w:pPr>
    </w:p>
    <w:p w14:paraId="35757FE8"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a correta elaboração da proposta de preços, deverá o INTERESSADO examinar todos os documentos exigidos neste Edital.</w:t>
      </w:r>
    </w:p>
    <w:p w14:paraId="77B8AB2A" w14:textId="77777777" w:rsidR="00457F2F" w:rsidRPr="002B6E0D" w:rsidRDefault="00457F2F" w:rsidP="006F1DAE">
      <w:pPr>
        <w:pStyle w:val="PargrafodaLista"/>
        <w:ind w:left="0"/>
        <w:jc w:val="both"/>
        <w:rPr>
          <w:rFonts w:cs="Arial"/>
          <w:iCs/>
          <w:sz w:val="24"/>
        </w:rPr>
      </w:pPr>
    </w:p>
    <w:p w14:paraId="028B59D5" w14:textId="268E1611" w:rsidR="00457F2F"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que não estiver em consonância com as exigências deste Edital será desconsiderada julgando-se pela desclassificação;</w:t>
      </w:r>
    </w:p>
    <w:p w14:paraId="33F144D8" w14:textId="5A0B4514" w:rsidR="00CB2926" w:rsidRDefault="00CB2926" w:rsidP="00CB2926">
      <w:pPr>
        <w:pStyle w:val="PargrafodaLista"/>
        <w:suppressAutoHyphens w:val="0"/>
        <w:ind w:left="0"/>
        <w:jc w:val="both"/>
        <w:rPr>
          <w:rFonts w:cs="Arial"/>
          <w:iCs/>
          <w:sz w:val="24"/>
        </w:rPr>
      </w:pPr>
    </w:p>
    <w:p w14:paraId="7D65F351" w14:textId="77777777" w:rsidR="009874D0" w:rsidRPr="002B6E0D" w:rsidRDefault="009874D0" w:rsidP="00CB2926">
      <w:pPr>
        <w:pStyle w:val="PargrafodaLista"/>
        <w:suppressAutoHyphens w:val="0"/>
        <w:ind w:left="0"/>
        <w:jc w:val="both"/>
        <w:rPr>
          <w:rFonts w:cs="Arial"/>
          <w:iCs/>
          <w:sz w:val="24"/>
        </w:rPr>
      </w:pPr>
    </w:p>
    <w:p w14:paraId="3701DF53"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preços ofertados não poderão exceder os valores unitários constantes neste Edital.</w:t>
      </w:r>
    </w:p>
    <w:p w14:paraId="5DE14DAB" w14:textId="77777777" w:rsidR="00457F2F" w:rsidRPr="002B6E0D" w:rsidRDefault="00457F2F" w:rsidP="006F1DAE">
      <w:pPr>
        <w:pStyle w:val="PargrafodaLista"/>
        <w:ind w:left="0"/>
        <w:jc w:val="both"/>
        <w:rPr>
          <w:rFonts w:cs="Arial"/>
          <w:iCs/>
          <w:sz w:val="24"/>
        </w:rPr>
      </w:pPr>
    </w:p>
    <w:p w14:paraId="276D73C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 xml:space="preserve">DA HABILITAÇÃO </w:t>
      </w:r>
    </w:p>
    <w:p w14:paraId="2CFFB79E" w14:textId="77777777" w:rsidR="00457F2F" w:rsidRPr="002B6E0D" w:rsidRDefault="00457F2F" w:rsidP="006F1DAE">
      <w:pPr>
        <w:pStyle w:val="PargrafodaLista"/>
        <w:ind w:left="0"/>
        <w:jc w:val="both"/>
        <w:rPr>
          <w:rFonts w:cs="Arial"/>
          <w:b/>
          <w:bCs/>
          <w:iCs/>
          <w:sz w:val="24"/>
        </w:rPr>
      </w:pPr>
    </w:p>
    <w:p w14:paraId="6933FAD1"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documentos necessários à habilitação deverão estar com prazo vigente, à exceção daqueles que por sua natureza não contenham validade.</w:t>
      </w:r>
    </w:p>
    <w:p w14:paraId="0A2A1CA4" w14:textId="77777777" w:rsidR="00457F2F" w:rsidRPr="002B6E0D" w:rsidRDefault="00457F2F" w:rsidP="006F1DAE">
      <w:pPr>
        <w:pStyle w:val="PargrafodaLista"/>
        <w:ind w:left="0"/>
        <w:jc w:val="both"/>
        <w:rPr>
          <w:rFonts w:cs="Arial"/>
          <w:iCs/>
          <w:sz w:val="24"/>
        </w:rPr>
      </w:pPr>
    </w:p>
    <w:p w14:paraId="0C99649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habilitação desta Dispensa de Licitação será exigida a seguinte documentação:</w:t>
      </w:r>
    </w:p>
    <w:p w14:paraId="73B4EAB7" w14:textId="77777777" w:rsidR="00457F2F" w:rsidRPr="002B6E0D" w:rsidRDefault="00457F2F" w:rsidP="006F1DAE">
      <w:pPr>
        <w:pStyle w:val="PargrafodaLista"/>
        <w:ind w:left="0"/>
        <w:jc w:val="both"/>
        <w:rPr>
          <w:rFonts w:cs="Arial"/>
          <w:iCs/>
          <w:sz w:val="24"/>
        </w:rPr>
      </w:pPr>
    </w:p>
    <w:p w14:paraId="7E9D63F7" w14:textId="14B4C6A8" w:rsidR="00457F2F"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JURÍDICA</w:t>
      </w:r>
    </w:p>
    <w:p w14:paraId="7635E4D5" w14:textId="77777777" w:rsidR="00E24B83" w:rsidRDefault="00E24B83" w:rsidP="00E24B83">
      <w:pPr>
        <w:pStyle w:val="PargrafodaLista"/>
        <w:shd w:val="clear" w:color="auto" w:fill="FFFFFF"/>
        <w:suppressAutoHyphens w:val="0"/>
        <w:ind w:left="0"/>
        <w:jc w:val="both"/>
        <w:textAlignment w:val="baseline"/>
        <w:rPr>
          <w:rFonts w:cs="Arial"/>
          <w:b/>
          <w:bCs/>
          <w:iCs/>
          <w:sz w:val="24"/>
        </w:rPr>
      </w:pPr>
    </w:p>
    <w:p w14:paraId="7710F3BD"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Ato constitutivo, estatuto ou contrato social em vigor, devidamente registrado ou inscrito.</w:t>
      </w:r>
    </w:p>
    <w:p w14:paraId="606380F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4582FF7"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Em se tratando de Microempreendedor individual-MEI: Certificado da Condição de Microempreendedor Individual - CCMEI; </w:t>
      </w:r>
    </w:p>
    <w:p w14:paraId="2635109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CC94B7D" w14:textId="5E9D27A6" w:rsidR="00457F2F"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 Documento de identificação com foto do proprietário/sócios.</w:t>
      </w:r>
    </w:p>
    <w:p w14:paraId="7ACAE003" w14:textId="77777777" w:rsidR="00AA2C95" w:rsidRDefault="00AA2C95" w:rsidP="00AA2C95">
      <w:pPr>
        <w:pStyle w:val="PargrafodaLista"/>
        <w:rPr>
          <w:rFonts w:cs="Arial"/>
          <w:iCs/>
        </w:rPr>
      </w:pPr>
    </w:p>
    <w:p w14:paraId="1BC8B7DF" w14:textId="2F5B8BF7" w:rsidR="00AA2C95" w:rsidRPr="000A1FF9" w:rsidRDefault="000A1FF9" w:rsidP="000A1FF9">
      <w:pPr>
        <w:pStyle w:val="PargrafodaLista"/>
        <w:numPr>
          <w:ilvl w:val="0"/>
          <w:numId w:val="4"/>
        </w:numPr>
        <w:ind w:left="0" w:firstLine="0"/>
        <w:jc w:val="both"/>
        <w:rPr>
          <w:rFonts w:cs="Arial"/>
          <w:color w:val="000000" w:themeColor="text1"/>
          <w:sz w:val="24"/>
        </w:rPr>
      </w:pPr>
      <w:r>
        <w:rPr>
          <w:rFonts w:cs="Arial"/>
          <w:color w:val="000000" w:themeColor="text1"/>
          <w:sz w:val="24"/>
        </w:rPr>
        <w:t xml:space="preserve"> </w:t>
      </w:r>
      <w:r w:rsidR="00AA2C95" w:rsidRPr="000A1FF9">
        <w:rPr>
          <w:rFonts w:cs="Arial"/>
          <w:color w:val="000000" w:themeColor="text1"/>
          <w:sz w:val="24"/>
        </w:rPr>
        <w:t>Cadastro Nacional de Empresas Inidôneas e Suspensas – CEIS e o e o Cadastro Nacional de Empresas Punidas – CNEP (</w:t>
      </w:r>
      <w:hyperlink r:id="rId11" w:history="1">
        <w:r w:rsidRPr="000A1FF9">
          <w:rPr>
            <w:rStyle w:val="Hyperlink"/>
            <w:rFonts w:cs="Arial"/>
            <w:sz w:val="24"/>
          </w:rPr>
          <w:t>www.portaldatransparencia.gov.br/</w:t>
        </w:r>
      </w:hyperlink>
      <w:r w:rsidR="00AA2C95" w:rsidRPr="000A1FF9">
        <w:rPr>
          <w:rFonts w:cs="Arial"/>
          <w:color w:val="000000" w:themeColor="text1"/>
          <w:sz w:val="24"/>
        </w:rPr>
        <w:t>);</w:t>
      </w:r>
    </w:p>
    <w:p w14:paraId="7721E252" w14:textId="77777777" w:rsidR="000A1FF9" w:rsidRPr="000A1FF9" w:rsidRDefault="000A1FF9" w:rsidP="000A1FF9">
      <w:pPr>
        <w:pStyle w:val="PargrafodaLista"/>
        <w:rPr>
          <w:rFonts w:cs="Arial"/>
          <w:color w:val="000000" w:themeColor="text1"/>
          <w:sz w:val="28"/>
        </w:rPr>
      </w:pPr>
    </w:p>
    <w:p w14:paraId="4B91FBB8" w14:textId="5C96BF37" w:rsidR="00AA2C95" w:rsidRPr="000A1FF9" w:rsidRDefault="000A1FF9" w:rsidP="000A1FF9">
      <w:pPr>
        <w:pStyle w:val="PargrafodaLista"/>
        <w:numPr>
          <w:ilvl w:val="0"/>
          <w:numId w:val="4"/>
        </w:numPr>
        <w:ind w:left="0" w:firstLine="0"/>
        <w:jc w:val="both"/>
        <w:rPr>
          <w:rFonts w:cs="Arial"/>
          <w:color w:val="000000" w:themeColor="text1"/>
          <w:sz w:val="24"/>
        </w:rPr>
      </w:pPr>
      <w:r>
        <w:rPr>
          <w:rFonts w:cs="Arial"/>
          <w:iCs/>
          <w:sz w:val="24"/>
        </w:rPr>
        <w:t xml:space="preserve"> </w:t>
      </w:r>
      <w:r w:rsidR="00AA2C95" w:rsidRPr="000A1FF9">
        <w:rPr>
          <w:rFonts w:cs="Arial"/>
          <w:color w:val="000000" w:themeColor="text1"/>
          <w:sz w:val="24"/>
        </w:rPr>
        <w:t>Cadastro Nacional de Condenações Cíveis por Atos de Improbidade Administrativa, mantido pelo Conselho Nacional de Justiça (</w:t>
      </w:r>
      <w:hyperlink r:id="rId12" w:history="1">
        <w:r w:rsidR="00AA2C95" w:rsidRPr="000A1FF9">
          <w:rPr>
            <w:rStyle w:val="Hyperlink"/>
            <w:rFonts w:cs="Arial"/>
            <w:sz w:val="24"/>
          </w:rPr>
          <w:t>www.cnj.jus.br/improbidade_adm/consultar_requerido.php</w:t>
        </w:r>
      </w:hyperlink>
      <w:r w:rsidR="00AA2C95" w:rsidRPr="000A1FF9">
        <w:rPr>
          <w:rFonts w:cs="Arial"/>
          <w:color w:val="000000" w:themeColor="text1"/>
          <w:sz w:val="24"/>
        </w:rPr>
        <w:t>).</w:t>
      </w:r>
    </w:p>
    <w:p w14:paraId="168F80F9" w14:textId="77777777" w:rsidR="00E24B83" w:rsidRDefault="00E24B83" w:rsidP="00AA2C95">
      <w:pPr>
        <w:jc w:val="both"/>
        <w:rPr>
          <w:rFonts w:cs="Arial"/>
          <w:color w:val="000000" w:themeColor="text1"/>
          <w:sz w:val="24"/>
        </w:rPr>
      </w:pPr>
    </w:p>
    <w:p w14:paraId="5B3589F3" w14:textId="1BA2E3D4" w:rsidR="00AA2C95" w:rsidRPr="00756A57" w:rsidRDefault="00AA2C95" w:rsidP="00AA2C95">
      <w:pPr>
        <w:jc w:val="both"/>
        <w:rPr>
          <w:rFonts w:cs="Arial"/>
          <w:color w:val="000000" w:themeColor="text1"/>
          <w:sz w:val="24"/>
        </w:rPr>
      </w:pPr>
      <w:r>
        <w:rPr>
          <w:rFonts w:cs="Arial"/>
          <w:color w:val="000000" w:themeColor="text1"/>
          <w:sz w:val="24"/>
        </w:rPr>
        <w:t xml:space="preserve">f) </w:t>
      </w:r>
      <w:r w:rsidR="000A1FF9">
        <w:rPr>
          <w:rFonts w:cs="Arial"/>
          <w:color w:val="000000" w:themeColor="text1"/>
          <w:sz w:val="24"/>
        </w:rPr>
        <w:t xml:space="preserve">   </w:t>
      </w:r>
      <w:r w:rsidRPr="00756A57">
        <w:rPr>
          <w:rFonts w:cs="Arial"/>
          <w:color w:val="000000" w:themeColor="text1"/>
          <w:sz w:val="24"/>
        </w:rPr>
        <w:t>Lista de Inidôneos, mantida pelo Tribunal de Contas da União – TCU https://contas.tcu.gov.br/ords/f?p=1660:3:0</w:t>
      </w:r>
      <w:r w:rsidR="00E24B83">
        <w:rPr>
          <w:rFonts w:cs="Arial"/>
          <w:color w:val="000000" w:themeColor="text1"/>
          <w:sz w:val="24"/>
        </w:rPr>
        <w:t>.</w:t>
      </w:r>
    </w:p>
    <w:p w14:paraId="4E06ED4F" w14:textId="37EECAE0" w:rsidR="00AA2C95" w:rsidRPr="002B6E0D" w:rsidRDefault="00AA2C95" w:rsidP="00AA2C95">
      <w:pPr>
        <w:pStyle w:val="NormalWeb"/>
        <w:shd w:val="clear" w:color="auto" w:fill="FFFFFF"/>
        <w:spacing w:before="0" w:beforeAutospacing="0" w:after="0" w:afterAutospacing="0"/>
        <w:contextualSpacing/>
        <w:jc w:val="both"/>
        <w:textAlignment w:val="baseline"/>
        <w:rPr>
          <w:rFonts w:ascii="Arial" w:hAnsi="Arial" w:cs="Arial"/>
          <w:iCs/>
        </w:rPr>
      </w:pPr>
    </w:p>
    <w:p w14:paraId="4AF5FCF7" w14:textId="5CAFFE0C" w:rsidR="006F1DAE" w:rsidRPr="002B6E0D" w:rsidRDefault="006F1DAE"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161D8D2" w14:textId="0A279173" w:rsidR="00457F2F"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REGULARIDADE FISCAL, SOCIAL E TRABALHISTA:</w:t>
      </w:r>
    </w:p>
    <w:p w14:paraId="2B0393A3" w14:textId="77777777" w:rsidR="00E24B83" w:rsidRPr="002B6E0D" w:rsidRDefault="00E24B83" w:rsidP="00E24B83">
      <w:pPr>
        <w:pStyle w:val="PargrafodaLista"/>
        <w:shd w:val="clear" w:color="auto" w:fill="FFFFFF"/>
        <w:suppressAutoHyphens w:val="0"/>
        <w:ind w:left="0"/>
        <w:jc w:val="both"/>
        <w:textAlignment w:val="baseline"/>
        <w:rPr>
          <w:rFonts w:cs="Arial"/>
          <w:b/>
          <w:bCs/>
          <w:iCs/>
          <w:sz w:val="24"/>
        </w:rPr>
      </w:pPr>
    </w:p>
    <w:p w14:paraId="11C7C509" w14:textId="7BEF7042" w:rsidR="00457F2F" w:rsidRPr="002B6E0D" w:rsidRDefault="00E24B83" w:rsidP="00E24B83">
      <w:pPr>
        <w:pStyle w:val="NormalWeb"/>
        <w:numPr>
          <w:ilvl w:val="0"/>
          <w:numId w:val="16"/>
        </w:numPr>
        <w:shd w:val="clear" w:color="auto" w:fill="FFFFFF"/>
        <w:spacing w:before="0" w:beforeAutospacing="0" w:after="0" w:afterAutospacing="0"/>
        <w:ind w:left="426" w:hanging="426"/>
        <w:contextualSpacing/>
        <w:jc w:val="both"/>
        <w:textAlignment w:val="baseline"/>
        <w:rPr>
          <w:rFonts w:ascii="Arial" w:hAnsi="Arial" w:cs="Arial"/>
          <w:iCs/>
        </w:rPr>
      </w:pPr>
      <w:r>
        <w:rPr>
          <w:rFonts w:ascii="Arial" w:hAnsi="Arial" w:cs="Arial"/>
          <w:iCs/>
        </w:rPr>
        <w:t xml:space="preserve">   </w:t>
      </w:r>
      <w:r w:rsidR="00457F2F" w:rsidRPr="002B6E0D">
        <w:rPr>
          <w:rFonts w:ascii="Arial" w:hAnsi="Arial" w:cs="Arial"/>
          <w:iCs/>
        </w:rPr>
        <w:t xml:space="preserve"> Prova de inscrição no Cadastro Nacional da Pessoa Jurídica (CNPJ);</w:t>
      </w:r>
    </w:p>
    <w:p w14:paraId="37DEAE75" w14:textId="77777777" w:rsidR="00457F2F" w:rsidRPr="002B6E0D" w:rsidRDefault="00457F2F" w:rsidP="00E24B83">
      <w:pPr>
        <w:pStyle w:val="NormalWeb"/>
        <w:shd w:val="clear" w:color="auto" w:fill="FFFFFF"/>
        <w:spacing w:before="0" w:beforeAutospacing="0" w:after="0" w:afterAutospacing="0"/>
        <w:contextualSpacing/>
        <w:jc w:val="both"/>
        <w:textAlignment w:val="baseline"/>
        <w:rPr>
          <w:rFonts w:ascii="Arial" w:hAnsi="Arial" w:cs="Arial"/>
          <w:iCs/>
        </w:rPr>
      </w:pPr>
    </w:p>
    <w:p w14:paraId="74D77D37" w14:textId="362BE11A" w:rsidR="00457F2F" w:rsidRPr="002B6E0D" w:rsidRDefault="00457F2F" w:rsidP="00E24B83">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w:t>
      </w:r>
      <w:r w:rsidR="00E24B83">
        <w:rPr>
          <w:rFonts w:ascii="Arial" w:hAnsi="Arial" w:cs="Arial"/>
          <w:iCs/>
        </w:rPr>
        <w:t xml:space="preserve">    </w:t>
      </w:r>
      <w:r w:rsidRPr="002B6E0D">
        <w:rPr>
          <w:rFonts w:ascii="Arial" w:hAnsi="Arial" w:cs="Arial"/>
          <w:iCs/>
        </w:rPr>
        <w:t>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2B6E0D" w:rsidRDefault="00457F2F" w:rsidP="00E24B83">
      <w:pPr>
        <w:pStyle w:val="NormalWeb"/>
        <w:shd w:val="clear" w:color="auto" w:fill="FFFFFF"/>
        <w:spacing w:before="0" w:beforeAutospacing="0" w:after="0" w:afterAutospacing="0"/>
        <w:contextualSpacing/>
        <w:jc w:val="both"/>
        <w:textAlignment w:val="baseline"/>
        <w:rPr>
          <w:rFonts w:ascii="Arial" w:hAnsi="Arial" w:cs="Arial"/>
          <w:iCs/>
        </w:rPr>
      </w:pPr>
    </w:p>
    <w:p w14:paraId="30AA658C" w14:textId="1BC86DB0" w:rsidR="00457F2F" w:rsidRPr="002B6E0D" w:rsidRDefault="00457F2F" w:rsidP="00E24B83">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w:t>
      </w:r>
      <w:r w:rsidR="00AF71CF" w:rsidRPr="002B6E0D">
        <w:rPr>
          <w:rFonts w:ascii="Arial" w:hAnsi="Arial" w:cs="Arial"/>
          <w:iCs/>
        </w:rPr>
        <w:t xml:space="preserve"> </w:t>
      </w:r>
      <w:r w:rsidR="00E24B83">
        <w:rPr>
          <w:rFonts w:ascii="Arial" w:hAnsi="Arial" w:cs="Arial"/>
          <w:iCs/>
        </w:rPr>
        <w:t xml:space="preserve">       </w:t>
      </w:r>
      <w:r w:rsidRPr="002B6E0D">
        <w:rPr>
          <w:rFonts w:ascii="Arial" w:hAnsi="Arial" w:cs="Arial"/>
          <w:iCs/>
        </w:rPr>
        <w:t>Prova de regularidade para com a Fazenda Estadual, abrangendo todos os tributos de competência do Estado e relativa à sede ou domicílio do proponente, dentro de seu período de validade;</w:t>
      </w:r>
    </w:p>
    <w:p w14:paraId="14068BEC" w14:textId="77777777" w:rsidR="00457F2F" w:rsidRPr="002B6E0D" w:rsidRDefault="00457F2F" w:rsidP="00E24B83">
      <w:pPr>
        <w:pStyle w:val="NormalWeb"/>
        <w:shd w:val="clear" w:color="auto" w:fill="FFFFFF"/>
        <w:spacing w:before="0" w:beforeAutospacing="0" w:after="0" w:afterAutospacing="0"/>
        <w:contextualSpacing/>
        <w:jc w:val="both"/>
        <w:textAlignment w:val="baseline"/>
        <w:rPr>
          <w:rFonts w:ascii="Arial" w:hAnsi="Arial" w:cs="Arial"/>
          <w:iCs/>
        </w:rPr>
      </w:pPr>
    </w:p>
    <w:p w14:paraId="5A328AF7" w14:textId="7B67E381" w:rsidR="00457F2F" w:rsidRDefault="00457F2F" w:rsidP="00E24B83">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Prova de regularidade para com a Fazenda Municipal, abrangendo todos os tributos de competência do Município relativa à sede ou domicílio do proponente dentro de seu período de validade;</w:t>
      </w:r>
    </w:p>
    <w:p w14:paraId="5B8FB7E9" w14:textId="6B439342" w:rsidR="00E24B83" w:rsidRDefault="00E24B83" w:rsidP="00E24B83">
      <w:pPr>
        <w:pStyle w:val="NormalWeb"/>
        <w:shd w:val="clear" w:color="auto" w:fill="FFFFFF"/>
        <w:spacing w:before="0" w:beforeAutospacing="0" w:after="0" w:afterAutospacing="0"/>
        <w:contextualSpacing/>
        <w:jc w:val="both"/>
        <w:textAlignment w:val="baseline"/>
        <w:rPr>
          <w:rFonts w:ascii="Arial" w:hAnsi="Arial" w:cs="Arial"/>
          <w:iCs/>
        </w:rPr>
      </w:pPr>
    </w:p>
    <w:p w14:paraId="1A752FE8" w14:textId="1CBBA489" w:rsidR="000A1FF9" w:rsidRDefault="000A1FF9" w:rsidP="00E24B83">
      <w:pPr>
        <w:pStyle w:val="NormalWeb"/>
        <w:shd w:val="clear" w:color="auto" w:fill="FFFFFF"/>
        <w:spacing w:before="0" w:beforeAutospacing="0" w:after="0" w:afterAutospacing="0"/>
        <w:contextualSpacing/>
        <w:jc w:val="both"/>
        <w:textAlignment w:val="baseline"/>
        <w:rPr>
          <w:rFonts w:ascii="Arial" w:hAnsi="Arial" w:cs="Arial"/>
          <w:iCs/>
        </w:rPr>
      </w:pPr>
    </w:p>
    <w:p w14:paraId="09B30EF9" w14:textId="6F1FB398" w:rsidR="008A4A16" w:rsidRPr="002B6E0D" w:rsidRDefault="008A4A16" w:rsidP="00E24B83">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Cs/>
        </w:rPr>
        <w:t>Certidão Negativa</w:t>
      </w:r>
      <w:r w:rsidRPr="002B6E0D">
        <w:rPr>
          <w:rFonts w:ascii="Arial" w:hAnsi="Arial" w:cs="Arial"/>
        </w:rPr>
        <w:t xml:space="preserve"> de Débitos </w:t>
      </w:r>
      <w:r w:rsidRPr="002B6E0D">
        <w:rPr>
          <w:rFonts w:ascii="Arial" w:hAnsi="Arial" w:cs="Arial"/>
          <w:bCs/>
        </w:rPr>
        <w:t>Trabalhistas;</w:t>
      </w:r>
    </w:p>
    <w:p w14:paraId="600A0257" w14:textId="77777777" w:rsidR="00457F2F" w:rsidRPr="002B6E0D" w:rsidRDefault="00457F2F" w:rsidP="00E24B83">
      <w:pPr>
        <w:pStyle w:val="NormalWeb"/>
        <w:shd w:val="clear" w:color="auto" w:fill="FFFFFF"/>
        <w:spacing w:before="0" w:beforeAutospacing="0" w:after="0" w:afterAutospacing="0"/>
        <w:contextualSpacing/>
        <w:jc w:val="both"/>
        <w:textAlignment w:val="baseline"/>
        <w:rPr>
          <w:rFonts w:ascii="Arial" w:hAnsi="Arial" w:cs="Arial"/>
          <w:iCs/>
        </w:rPr>
      </w:pPr>
    </w:p>
    <w:p w14:paraId="7B08B0EC" w14:textId="6BC58172" w:rsidR="00457F2F" w:rsidRDefault="00457F2F" w:rsidP="00E24B83">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Prova de regularidade relativa ao Fundo de Garantia por Tempo de Serviço -FGTS, emitida pela Caixa Econômica Federal, dentro de seu período de validade.</w:t>
      </w:r>
    </w:p>
    <w:p w14:paraId="1303E0B6" w14:textId="77777777" w:rsidR="00E24B83" w:rsidRDefault="00E24B83" w:rsidP="00E24B83">
      <w:pPr>
        <w:pStyle w:val="PargrafodaLista"/>
        <w:ind w:left="0"/>
        <w:rPr>
          <w:rFonts w:cs="Arial"/>
          <w:iCs/>
        </w:rPr>
      </w:pPr>
    </w:p>
    <w:p w14:paraId="4C1B22A3" w14:textId="53D0FC35" w:rsidR="00E24B83" w:rsidRPr="001635CA" w:rsidRDefault="00E24B83" w:rsidP="00E24B83">
      <w:pPr>
        <w:pStyle w:val="PargrafodaLista"/>
        <w:numPr>
          <w:ilvl w:val="0"/>
          <w:numId w:val="4"/>
        </w:numPr>
        <w:tabs>
          <w:tab w:val="left" w:pos="360"/>
        </w:tabs>
        <w:autoSpaceDE w:val="0"/>
        <w:autoSpaceDN w:val="0"/>
        <w:adjustRightInd w:val="0"/>
        <w:ind w:left="0" w:firstLine="0"/>
        <w:jc w:val="both"/>
        <w:rPr>
          <w:rFonts w:cs="Arial"/>
          <w:iCs/>
          <w:sz w:val="24"/>
        </w:rPr>
      </w:pPr>
      <w:r w:rsidRPr="001635CA">
        <w:rPr>
          <w:rFonts w:cs="Arial"/>
          <w:sz w:val="24"/>
        </w:rPr>
        <w:t xml:space="preserve">     Alvará de Localização e Funcionamento </w:t>
      </w:r>
      <w:r w:rsidRPr="001635CA">
        <w:rPr>
          <w:rFonts w:cs="Arial"/>
          <w:iCs/>
          <w:sz w:val="24"/>
        </w:rPr>
        <w:t>expedido pela Prefeitura sede do licitante.</w:t>
      </w:r>
    </w:p>
    <w:p w14:paraId="5AC90D2B" w14:textId="77777777" w:rsidR="00E24B83" w:rsidRPr="00E24B83" w:rsidRDefault="00E24B83" w:rsidP="00E24B83">
      <w:pPr>
        <w:pStyle w:val="PargrafodaLista"/>
        <w:ind w:left="0"/>
        <w:rPr>
          <w:rFonts w:cs="Arial"/>
          <w:iCs/>
          <w:sz w:val="24"/>
          <w:highlight w:val="yellow"/>
        </w:rPr>
      </w:pPr>
    </w:p>
    <w:p w14:paraId="2A82459E" w14:textId="655FBB37" w:rsidR="00E24B83" w:rsidRPr="001635CA" w:rsidRDefault="00E24B83" w:rsidP="00E24B83">
      <w:pPr>
        <w:pStyle w:val="PargrafodaLista"/>
        <w:numPr>
          <w:ilvl w:val="0"/>
          <w:numId w:val="4"/>
        </w:numPr>
        <w:tabs>
          <w:tab w:val="left" w:pos="360"/>
        </w:tabs>
        <w:autoSpaceDE w:val="0"/>
        <w:autoSpaceDN w:val="0"/>
        <w:adjustRightInd w:val="0"/>
        <w:ind w:left="0" w:firstLine="0"/>
        <w:jc w:val="both"/>
        <w:rPr>
          <w:rFonts w:cs="Arial"/>
          <w:b/>
          <w:iCs/>
          <w:sz w:val="24"/>
        </w:rPr>
      </w:pPr>
      <w:r w:rsidRPr="001635CA">
        <w:rPr>
          <w:rFonts w:cs="Arial"/>
          <w:sz w:val="24"/>
        </w:rPr>
        <w:t xml:space="preserve">    Autorização da ANP- Agencia Nacional de Petróleo</w:t>
      </w:r>
      <w:r w:rsidRPr="001635CA">
        <w:rPr>
          <w:rFonts w:cs="Arial"/>
          <w:iCs/>
          <w:sz w:val="24"/>
        </w:rPr>
        <w:t>.</w:t>
      </w:r>
    </w:p>
    <w:p w14:paraId="3239BAF1" w14:textId="77777777" w:rsidR="00E24B83" w:rsidRPr="002B6E0D" w:rsidRDefault="00E24B83" w:rsidP="00E24B83">
      <w:pPr>
        <w:pStyle w:val="NormalWeb"/>
        <w:shd w:val="clear" w:color="auto" w:fill="FFFFFF"/>
        <w:spacing w:before="0" w:beforeAutospacing="0" w:after="0" w:afterAutospacing="0"/>
        <w:ind w:left="360"/>
        <w:contextualSpacing/>
        <w:jc w:val="both"/>
        <w:textAlignment w:val="baseline"/>
        <w:rPr>
          <w:rFonts w:ascii="Arial" w:hAnsi="Arial" w:cs="Arial"/>
          <w:iCs/>
        </w:rPr>
      </w:pPr>
    </w:p>
    <w:p w14:paraId="17784E7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EB592ED" w14:textId="74C3EEDC"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ECONÔMICA-FINANCEIRA:</w:t>
      </w:r>
    </w:p>
    <w:p w14:paraId="1BAF6FA0" w14:textId="77777777" w:rsidR="003A0DC5" w:rsidRPr="002B6E0D" w:rsidRDefault="003A0DC5" w:rsidP="006F1DAE">
      <w:pPr>
        <w:pStyle w:val="PargrafodaLista"/>
        <w:shd w:val="clear" w:color="auto" w:fill="FFFFFF"/>
        <w:suppressAutoHyphens w:val="0"/>
        <w:ind w:left="0"/>
        <w:jc w:val="both"/>
        <w:textAlignment w:val="baseline"/>
        <w:rPr>
          <w:rFonts w:cs="Arial"/>
          <w:b/>
          <w:bCs/>
          <w:iCs/>
          <w:sz w:val="24"/>
        </w:rPr>
      </w:pPr>
    </w:p>
    <w:p w14:paraId="56D275DF" w14:textId="6340102B" w:rsidR="00457F2F" w:rsidRPr="002B6E0D" w:rsidRDefault="00457F2F" w:rsidP="006F1DAE">
      <w:pPr>
        <w:pStyle w:val="NormalWeb"/>
        <w:numPr>
          <w:ilvl w:val="0"/>
          <w:numId w:val="10"/>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Certidão negativa de falência, recuperação judicial ou extrajudicial ou execução patrimonial, expedida pelo distribuidor da sede da licitante, ou emitida via site do Tribunal de Justiça do Estado sede da proponente.  </w:t>
      </w:r>
    </w:p>
    <w:p w14:paraId="7E42C9AE" w14:textId="77777777" w:rsidR="003A0DC5" w:rsidRPr="002B6E0D" w:rsidRDefault="003A0DC5" w:rsidP="006F1DAE">
      <w:pPr>
        <w:pStyle w:val="NormalWeb"/>
        <w:shd w:val="clear" w:color="auto" w:fill="FFFFFF"/>
        <w:spacing w:before="0" w:beforeAutospacing="0" w:after="0" w:afterAutospacing="0"/>
        <w:ind w:left="735"/>
        <w:contextualSpacing/>
        <w:jc w:val="both"/>
        <w:textAlignment w:val="baseline"/>
        <w:rPr>
          <w:rFonts w:ascii="Arial" w:hAnsi="Arial" w:cs="Arial"/>
          <w:iCs/>
        </w:rPr>
      </w:pPr>
    </w:p>
    <w:p w14:paraId="6300DBCE"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DE QUALIFICAÇÃO TÉCNICA:</w:t>
      </w:r>
    </w:p>
    <w:p w14:paraId="32FD47F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BF0901" w14:textId="3125DEB9" w:rsidR="00457F2F" w:rsidRDefault="00457F2F" w:rsidP="0006321F">
      <w:pPr>
        <w:pStyle w:val="NormalWeb"/>
        <w:numPr>
          <w:ilvl w:val="0"/>
          <w:numId w:val="11"/>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Comprovação de aptidão mediante apresentação de Atestado fornecido por pessoa jurídica de direito público ou privado, em nome do INTERESSADO, referente à execução do objeto da pretensa contratação ou de natureza similar.</w:t>
      </w:r>
    </w:p>
    <w:p w14:paraId="253D61BC" w14:textId="1B36DEE1" w:rsidR="00872A1C" w:rsidRPr="002B6E0D" w:rsidRDefault="00872A1C" w:rsidP="00872A1C">
      <w:pPr>
        <w:pStyle w:val="NormalWeb"/>
        <w:shd w:val="clear" w:color="auto" w:fill="FFFFFF"/>
        <w:spacing w:before="0" w:beforeAutospacing="0" w:after="0" w:afterAutospacing="0"/>
        <w:contextualSpacing/>
        <w:jc w:val="both"/>
        <w:textAlignment w:val="baseline"/>
        <w:rPr>
          <w:rFonts w:ascii="Arial" w:hAnsi="Arial" w:cs="Arial"/>
          <w:iCs/>
        </w:rPr>
      </w:pPr>
    </w:p>
    <w:p w14:paraId="70C93444"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Declaração Complementar, conforme ANEXO III.</w:t>
      </w:r>
    </w:p>
    <w:p w14:paraId="71E70ACA" w14:textId="77777777" w:rsidR="00457F2F" w:rsidRPr="002B6E0D" w:rsidRDefault="00457F2F" w:rsidP="006F1DAE">
      <w:pPr>
        <w:pStyle w:val="PargrafodaLista"/>
        <w:ind w:left="0"/>
        <w:jc w:val="both"/>
        <w:rPr>
          <w:rFonts w:cs="Arial"/>
          <w:iCs/>
          <w:sz w:val="24"/>
        </w:rPr>
      </w:pPr>
    </w:p>
    <w:p w14:paraId="4795CB6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DA FORMA DE PAGAMENTO</w:t>
      </w:r>
    </w:p>
    <w:p w14:paraId="58A967DD" w14:textId="77777777" w:rsidR="00457F2F" w:rsidRPr="002B6E0D" w:rsidRDefault="00457F2F" w:rsidP="006F1DAE">
      <w:pPr>
        <w:pStyle w:val="PargrafodaLista"/>
        <w:ind w:left="0"/>
        <w:jc w:val="both"/>
        <w:rPr>
          <w:rFonts w:cs="Arial"/>
          <w:b/>
          <w:bCs/>
          <w:iCs/>
          <w:sz w:val="24"/>
        </w:rPr>
      </w:pPr>
    </w:p>
    <w:p w14:paraId="760278A0" w14:textId="60BB208B"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pagamentos dev</w:t>
      </w:r>
      <w:r w:rsidR="00B04A18" w:rsidRPr="002B6E0D">
        <w:rPr>
          <w:rFonts w:cs="Arial"/>
          <w:iCs/>
          <w:sz w:val="24"/>
        </w:rPr>
        <w:t>idos serão efetuados em parcela</w:t>
      </w:r>
      <w:r w:rsidRPr="002B6E0D">
        <w:rPr>
          <w:rFonts w:cs="Arial"/>
          <w:iCs/>
          <w:sz w:val="24"/>
        </w:rPr>
        <w:t xml:space="preserve"> </w:t>
      </w:r>
      <w:r w:rsidR="00B04A18" w:rsidRPr="002B6E0D">
        <w:rPr>
          <w:rFonts w:cs="Arial"/>
          <w:iCs/>
          <w:sz w:val="24"/>
        </w:rPr>
        <w:t>única, paga</w:t>
      </w:r>
      <w:r w:rsidRPr="002B6E0D">
        <w:rPr>
          <w:rFonts w:cs="Arial"/>
          <w:iCs/>
          <w:sz w:val="24"/>
        </w:rPr>
        <w:t xml:space="preserve"> no prazo de 30 (trinta) dias após o recebimento da Nota Fiscal devidamente atestada pelo Secretário Municipal da pasta correspondente, desde que o serviço esteja em conformidade com as exigências contratuais e que não haja impeditivo imputável à CONTRATADA. </w:t>
      </w:r>
    </w:p>
    <w:p w14:paraId="57DA8F2E" w14:textId="77777777" w:rsidR="00457F2F" w:rsidRPr="002B6E0D" w:rsidRDefault="00457F2F" w:rsidP="006F1DAE">
      <w:pPr>
        <w:pStyle w:val="PargrafodaLista"/>
        <w:ind w:left="0"/>
        <w:jc w:val="both"/>
        <w:rPr>
          <w:rFonts w:cs="Arial"/>
          <w:iCs/>
          <w:sz w:val="24"/>
        </w:rPr>
      </w:pPr>
    </w:p>
    <w:p w14:paraId="76B3B7B1" w14:textId="54667395" w:rsidR="00457F2F" w:rsidRPr="002B6E0D" w:rsidRDefault="00457F2F" w:rsidP="006F1DAE">
      <w:pPr>
        <w:pStyle w:val="PargrafodaLista"/>
        <w:numPr>
          <w:ilvl w:val="1"/>
          <w:numId w:val="3"/>
        </w:numPr>
        <w:shd w:val="clear" w:color="auto" w:fill="FFFFFF"/>
        <w:suppressAutoHyphens w:val="0"/>
        <w:ind w:left="0" w:firstLine="0"/>
        <w:jc w:val="both"/>
        <w:textAlignment w:val="baseline"/>
        <w:rPr>
          <w:rFonts w:cs="Arial"/>
          <w:iCs/>
          <w:sz w:val="24"/>
        </w:rPr>
      </w:pPr>
      <w:r w:rsidRPr="002B6E0D">
        <w:rPr>
          <w:rFonts w:cs="Arial"/>
          <w:iCs/>
          <w:sz w:val="24"/>
        </w:rPr>
        <w:t xml:space="preserve">A Nota Fiscal será paga somente após o atesto do setor competente, assegurando que os serviços prestados estão de acordo com as exigências contidas neste edital. A Prefeitura Municipal de </w:t>
      </w:r>
      <w:r w:rsidR="0006321F" w:rsidRPr="002B6E0D">
        <w:rPr>
          <w:rFonts w:cs="Arial"/>
          <w:iCs/>
          <w:sz w:val="24"/>
        </w:rPr>
        <w:t>Glória-</w:t>
      </w:r>
      <w:r w:rsidR="00804B52" w:rsidRPr="002B6E0D">
        <w:rPr>
          <w:rFonts w:cs="Arial"/>
          <w:iCs/>
          <w:sz w:val="24"/>
        </w:rPr>
        <w:t xml:space="preserve"> </w:t>
      </w:r>
      <w:r w:rsidR="0006321F" w:rsidRPr="002B6E0D">
        <w:rPr>
          <w:rFonts w:cs="Arial"/>
          <w:iCs/>
          <w:sz w:val="24"/>
        </w:rPr>
        <w:t>BA,</w:t>
      </w:r>
      <w:r w:rsidRPr="002B6E0D">
        <w:rPr>
          <w:rFonts w:cs="Arial"/>
          <w:iCs/>
          <w:sz w:val="24"/>
        </w:rPr>
        <w:t xml:space="preserve"> reserva-se o direito de não efetuar o pagamento se os dados constantes da Nota Fiscal estiverem em desacordo com os dados da empresa vencedora do certame licitatório. </w:t>
      </w:r>
    </w:p>
    <w:p w14:paraId="679AF54A" w14:textId="77777777" w:rsidR="00457F2F" w:rsidRPr="002B6E0D" w:rsidRDefault="00457F2F" w:rsidP="006F1DAE">
      <w:pPr>
        <w:pStyle w:val="PargrafodaLista"/>
        <w:ind w:left="0"/>
        <w:jc w:val="both"/>
        <w:rPr>
          <w:rFonts w:cs="Arial"/>
          <w:iCs/>
          <w:sz w:val="24"/>
        </w:rPr>
      </w:pPr>
    </w:p>
    <w:p w14:paraId="3EC0F89E" w14:textId="573F960D" w:rsidR="00457F2F" w:rsidRPr="002B6E0D" w:rsidRDefault="00B04A18" w:rsidP="006F1DAE">
      <w:pPr>
        <w:pStyle w:val="PargrafodaLista"/>
        <w:numPr>
          <w:ilvl w:val="1"/>
          <w:numId w:val="3"/>
        </w:numPr>
        <w:suppressAutoHyphens w:val="0"/>
        <w:ind w:left="0" w:firstLine="0"/>
        <w:jc w:val="both"/>
        <w:rPr>
          <w:rFonts w:cs="Arial"/>
          <w:iCs/>
          <w:sz w:val="24"/>
        </w:rPr>
      </w:pPr>
      <w:r w:rsidRPr="002B6E0D">
        <w:rPr>
          <w:rFonts w:cs="Arial"/>
          <w:iCs/>
          <w:sz w:val="24"/>
        </w:rPr>
        <w:t>O pagamento ocorrerá em até 20</w:t>
      </w:r>
      <w:r w:rsidR="00457F2F" w:rsidRPr="002B6E0D">
        <w:rPr>
          <w:rFonts w:cs="Arial"/>
          <w:iCs/>
          <w:sz w:val="24"/>
        </w:rPr>
        <w:t xml:space="preserve"> (</w:t>
      </w:r>
      <w:r w:rsidR="000E19FC" w:rsidRPr="002B6E0D">
        <w:rPr>
          <w:rFonts w:cs="Arial"/>
          <w:iCs/>
          <w:sz w:val="24"/>
        </w:rPr>
        <w:t>vinte</w:t>
      </w:r>
      <w:r w:rsidR="00457F2F" w:rsidRPr="002B6E0D">
        <w:rPr>
          <w:rFonts w:cs="Arial"/>
          <w:iCs/>
          <w:sz w:val="24"/>
        </w:rPr>
        <w:t>) dias úteis, mediante a apresentação de nota fiscal e após atesto do setor competente, nos termos da Lei Federal nº 14.133/2021.</w:t>
      </w:r>
    </w:p>
    <w:p w14:paraId="0C0E8BFC" w14:textId="77777777" w:rsidR="00457F2F" w:rsidRPr="002B6E0D" w:rsidRDefault="00457F2F" w:rsidP="006F1DAE">
      <w:pPr>
        <w:pStyle w:val="PargrafodaLista"/>
        <w:ind w:left="0"/>
        <w:jc w:val="both"/>
        <w:rPr>
          <w:rFonts w:cs="Arial"/>
          <w:iCs/>
          <w:sz w:val="24"/>
        </w:rPr>
      </w:pPr>
    </w:p>
    <w:p w14:paraId="251CFA12"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Para realização dos pagamentos, o licitante vencedor deverá manter a regularidade fiscal apresentada durante processo de habilitação; </w:t>
      </w:r>
    </w:p>
    <w:p w14:paraId="63B24EDE" w14:textId="77777777" w:rsidR="00457F2F" w:rsidRPr="002B6E0D" w:rsidRDefault="00457F2F" w:rsidP="006F1DAE">
      <w:pPr>
        <w:pStyle w:val="PargrafodaLista"/>
        <w:ind w:left="0"/>
        <w:jc w:val="both"/>
        <w:rPr>
          <w:rFonts w:cs="Arial"/>
          <w:iCs/>
          <w:sz w:val="24"/>
        </w:rPr>
      </w:pPr>
    </w:p>
    <w:p w14:paraId="4A887BAE" w14:textId="77777777" w:rsidR="00457F2F" w:rsidRPr="002B6E0D"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Arial" w:hAnsi="Arial" w:cs="Arial"/>
          <w:b/>
          <w:bCs/>
          <w:iCs/>
        </w:rPr>
      </w:pPr>
      <w:r w:rsidRPr="002B6E0D">
        <w:rPr>
          <w:rFonts w:ascii="Arial" w:hAnsi="Arial" w:cs="Arial"/>
          <w:b/>
          <w:bCs/>
          <w:iCs/>
        </w:rPr>
        <w:t>DAS DISPOSIÇÕES GERAIS</w:t>
      </w:r>
    </w:p>
    <w:p w14:paraId="70FDA4A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DA30186" w14:textId="4AD9A432"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EMPRESA não poderá alegar como justificativa para se eximir das obrigações assumidas, o desconhecimento das condições par</w:t>
      </w:r>
      <w:r w:rsidR="00CB2926">
        <w:rPr>
          <w:rFonts w:ascii="Arial" w:hAnsi="Arial" w:cs="Arial"/>
          <w:iCs/>
        </w:rPr>
        <w:t>a participação desta Dispensa Eletrônica</w:t>
      </w:r>
      <w:r w:rsidRPr="002B6E0D">
        <w:rPr>
          <w:rFonts w:ascii="Arial" w:hAnsi="Arial" w:cs="Arial"/>
          <w:iCs/>
        </w:rPr>
        <w:t>.</w:t>
      </w:r>
    </w:p>
    <w:p w14:paraId="017E3D96" w14:textId="4B346F93" w:rsidR="00457F2F"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5A92BB3" w14:textId="35FE4EF0" w:rsidR="009874D0" w:rsidRDefault="009874D0"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8273004" w14:textId="77777777" w:rsidR="009874D0" w:rsidRPr="002B6E0D" w:rsidRDefault="009874D0"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30D570B" w14:textId="49FC2DC0"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Poderá, a Prefeitura Municipal de </w:t>
      </w:r>
      <w:r w:rsidR="00B04A18" w:rsidRPr="002B6E0D">
        <w:rPr>
          <w:rFonts w:ascii="Arial" w:hAnsi="Arial" w:cs="Arial"/>
          <w:iCs/>
        </w:rPr>
        <w:t>Glória- BA</w:t>
      </w:r>
      <w:r w:rsidRPr="002B6E0D">
        <w:rPr>
          <w:rFonts w:ascii="Arial" w:hAnsi="Arial" w:cs="Arial"/>
          <w:iCs/>
        </w:rPr>
        <w:t>, revogar o presente Edital, no todo ou em parte, por conveniência administrativa e interesse público, decorrente de fato superveniente, devidamente justificado.</w:t>
      </w:r>
    </w:p>
    <w:p w14:paraId="11D119A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DD162F3" w14:textId="221EBDB5"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Prefeitura Municipal de </w:t>
      </w:r>
      <w:r w:rsidR="00B04A18" w:rsidRPr="002B6E0D">
        <w:rPr>
          <w:rFonts w:ascii="Arial" w:hAnsi="Arial" w:cs="Arial"/>
          <w:iCs/>
        </w:rPr>
        <w:t xml:space="preserve">Glória- BA, </w:t>
      </w:r>
      <w:r w:rsidRPr="002B6E0D">
        <w:rPr>
          <w:rFonts w:ascii="Arial" w:hAnsi="Arial" w:cs="Arial"/>
          <w:iCs/>
        </w:rPr>
        <w:t>poderá anular o presente Edital, no todo/em parte, caso ocorra ilegalidade, de ofício ou por provocação.</w:t>
      </w:r>
    </w:p>
    <w:p w14:paraId="04CDCAD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5EC37CE"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anulação do procedimento oriundo deste Edital, não gera direito a indenização, ressalvada o disposto no parágrafo único do art. 71 da Lei Federal nº 14.133/21.</w:t>
      </w:r>
    </w:p>
    <w:p w14:paraId="3225CA8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ED77E13" w14:textId="59BF545F"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Após a fase de classificação da proposta, não cabe desistência da mesma, salvo por motivo justo decorrente de fato superveniente, e desde que aceito pela Prefeitura Municipal de </w:t>
      </w:r>
      <w:r w:rsidR="00B04A18" w:rsidRPr="002B6E0D">
        <w:rPr>
          <w:rFonts w:ascii="Arial" w:hAnsi="Arial" w:cs="Arial"/>
          <w:iCs/>
        </w:rPr>
        <w:t>Glória- BA</w:t>
      </w:r>
      <w:r w:rsidRPr="002B6E0D">
        <w:rPr>
          <w:rFonts w:ascii="Arial" w:hAnsi="Arial" w:cs="Arial"/>
          <w:iCs/>
        </w:rPr>
        <w:t>.</w:t>
      </w:r>
    </w:p>
    <w:p w14:paraId="5C0C815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6CB73F8"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262CF1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52EE26A"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FE901E2"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falsidade de qualquer documento apresentado ou a inverdade das informações nele contidas implicarão a imediata desclassificação do proponente que o tiver apresentado, ou, caso tenha sido o vencedor, a rescisão do contrato ou do pedido de compra, sem prejuízo de demais sanções cabíveis. </w:t>
      </w:r>
    </w:p>
    <w:p w14:paraId="48FA0A6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6CE575" w14:textId="0BA70E79"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Na contagem dos prazos estabelecidos neste Edital, inclui-se o dia do início e do vencimento, observando-se que só se iniciam e vencem prazos em dia de expediente normal da Prefeitura Municipal de </w:t>
      </w:r>
      <w:r w:rsidR="00EC6FA9" w:rsidRPr="002B6E0D">
        <w:rPr>
          <w:rFonts w:ascii="Arial" w:hAnsi="Arial" w:cs="Arial"/>
          <w:iCs/>
        </w:rPr>
        <w:t>Glória- BA</w:t>
      </w:r>
      <w:r w:rsidRPr="002B6E0D">
        <w:rPr>
          <w:rFonts w:ascii="Arial" w:hAnsi="Arial" w:cs="Arial"/>
          <w:iCs/>
        </w:rPr>
        <w:t>, exceto quando for explicitamente disposto em contrário.</w:t>
      </w:r>
    </w:p>
    <w:p w14:paraId="5AF5BF6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DA9CAE9" w14:textId="78E72EEC" w:rsidR="00CF2B78" w:rsidRPr="002B6E0D" w:rsidRDefault="00B04A18" w:rsidP="005E527F">
      <w:pPr>
        <w:autoSpaceDE w:val="0"/>
        <w:autoSpaceDN w:val="0"/>
        <w:adjustRightInd w:val="0"/>
        <w:jc w:val="both"/>
        <w:rPr>
          <w:rFonts w:cs="Arial"/>
        </w:rPr>
      </w:pPr>
      <w:r w:rsidRPr="001F093D">
        <w:rPr>
          <w:rFonts w:cs="Arial"/>
          <w:iCs/>
          <w:sz w:val="24"/>
        </w:rPr>
        <w:t>Glória- BA</w:t>
      </w:r>
      <w:r w:rsidR="00804B52" w:rsidRPr="001F093D">
        <w:rPr>
          <w:rFonts w:cs="Arial"/>
          <w:bCs/>
          <w:sz w:val="24"/>
        </w:rPr>
        <w:t xml:space="preserve">, </w:t>
      </w:r>
      <w:r w:rsidR="00E76947">
        <w:rPr>
          <w:rFonts w:cs="Arial"/>
          <w:bCs/>
          <w:sz w:val="24"/>
        </w:rPr>
        <w:t>28</w:t>
      </w:r>
      <w:r w:rsidR="00457F2F" w:rsidRPr="001F093D">
        <w:rPr>
          <w:rFonts w:cs="Arial"/>
          <w:bCs/>
          <w:sz w:val="24"/>
        </w:rPr>
        <w:t xml:space="preserve"> de </w:t>
      </w:r>
      <w:r w:rsidR="001F093D">
        <w:rPr>
          <w:rFonts w:cs="Arial"/>
          <w:bCs/>
          <w:sz w:val="24"/>
        </w:rPr>
        <w:t>maio</w:t>
      </w:r>
      <w:r w:rsidR="00457F2F" w:rsidRPr="001F093D">
        <w:rPr>
          <w:rFonts w:cs="Arial"/>
          <w:bCs/>
          <w:sz w:val="24"/>
        </w:rPr>
        <w:t xml:space="preserve"> de 202</w:t>
      </w:r>
      <w:r w:rsidR="00804B52" w:rsidRPr="001F093D">
        <w:rPr>
          <w:rFonts w:cs="Arial"/>
          <w:bCs/>
          <w:sz w:val="24"/>
        </w:rPr>
        <w:t>5</w:t>
      </w:r>
      <w:r w:rsidR="00457F2F" w:rsidRPr="001F093D">
        <w:rPr>
          <w:rFonts w:cs="Arial"/>
          <w:bCs/>
          <w:sz w:val="24"/>
        </w:rPr>
        <w:t>.</w:t>
      </w:r>
    </w:p>
    <w:p w14:paraId="35DA189F" w14:textId="487C26D5" w:rsidR="00CF2B78" w:rsidRDefault="00CF2B78" w:rsidP="00CF2B78">
      <w:pPr>
        <w:jc w:val="center"/>
        <w:rPr>
          <w:rFonts w:cs="Arial"/>
        </w:rPr>
      </w:pPr>
    </w:p>
    <w:p w14:paraId="5DEA850E" w14:textId="08FF5576" w:rsidR="000A1FF9" w:rsidRDefault="000A1FF9" w:rsidP="00CF2B78">
      <w:pPr>
        <w:jc w:val="center"/>
        <w:rPr>
          <w:rFonts w:cs="Arial"/>
        </w:rPr>
      </w:pPr>
    </w:p>
    <w:p w14:paraId="467E4E82" w14:textId="77777777" w:rsidR="000A1FF9" w:rsidRPr="002B6E0D" w:rsidRDefault="000A1FF9" w:rsidP="00CF2B78">
      <w:pPr>
        <w:jc w:val="center"/>
        <w:rPr>
          <w:rFonts w:cs="Arial"/>
        </w:rPr>
      </w:pPr>
    </w:p>
    <w:p w14:paraId="40DF27FB" w14:textId="77777777" w:rsidR="009874D0" w:rsidRPr="002B6E0D" w:rsidRDefault="009874D0" w:rsidP="009874D0">
      <w:pPr>
        <w:jc w:val="both"/>
        <w:rPr>
          <w:rFonts w:cs="Arial"/>
          <w:sz w:val="24"/>
        </w:rPr>
      </w:pPr>
    </w:p>
    <w:p w14:paraId="4C0D8DA4" w14:textId="77777777" w:rsidR="009874D0" w:rsidRPr="009874D0" w:rsidRDefault="009874D0" w:rsidP="009874D0">
      <w:pPr>
        <w:jc w:val="center"/>
        <w:rPr>
          <w:rFonts w:cs="Arial"/>
          <w:sz w:val="24"/>
        </w:rPr>
      </w:pPr>
      <w:proofErr w:type="spellStart"/>
      <w:r w:rsidRPr="009874D0">
        <w:rPr>
          <w:rFonts w:cs="Arial"/>
          <w:sz w:val="24"/>
        </w:rPr>
        <w:t>Heliana</w:t>
      </w:r>
      <w:proofErr w:type="spellEnd"/>
      <w:r w:rsidRPr="009874D0">
        <w:rPr>
          <w:rFonts w:cs="Arial"/>
          <w:sz w:val="24"/>
        </w:rPr>
        <w:t xml:space="preserve"> Marcos </w:t>
      </w:r>
      <w:proofErr w:type="spellStart"/>
      <w:r w:rsidRPr="009874D0">
        <w:rPr>
          <w:rFonts w:cs="Arial"/>
          <w:sz w:val="24"/>
        </w:rPr>
        <w:t>Sandi</w:t>
      </w:r>
      <w:proofErr w:type="spellEnd"/>
      <w:r w:rsidRPr="009874D0">
        <w:rPr>
          <w:rFonts w:cs="Arial"/>
          <w:sz w:val="24"/>
        </w:rPr>
        <w:t xml:space="preserve"> de Sá</w:t>
      </w:r>
    </w:p>
    <w:p w14:paraId="3EFFB507" w14:textId="77777777" w:rsidR="009874D0" w:rsidRPr="009874D0" w:rsidRDefault="009874D0" w:rsidP="009874D0">
      <w:pPr>
        <w:jc w:val="center"/>
        <w:rPr>
          <w:rFonts w:cs="Arial"/>
          <w:b/>
          <w:sz w:val="24"/>
        </w:rPr>
      </w:pPr>
      <w:r w:rsidRPr="009874D0">
        <w:rPr>
          <w:rFonts w:cs="Arial"/>
          <w:b/>
          <w:sz w:val="24"/>
        </w:rPr>
        <w:t>Secretária Municipal de Saúde</w:t>
      </w:r>
    </w:p>
    <w:p w14:paraId="402DFAAB" w14:textId="1C49705D" w:rsidR="00CF2B78" w:rsidRDefault="00CF2B78" w:rsidP="00CF2B78">
      <w:pPr>
        <w:jc w:val="both"/>
        <w:rPr>
          <w:rFonts w:cs="Arial"/>
          <w:sz w:val="24"/>
        </w:rPr>
      </w:pPr>
    </w:p>
    <w:p w14:paraId="48685E5A" w14:textId="66F86FDF" w:rsidR="000A1FF9" w:rsidRDefault="000A1FF9" w:rsidP="00CF2B78">
      <w:pPr>
        <w:jc w:val="both"/>
        <w:rPr>
          <w:rFonts w:cs="Arial"/>
          <w:sz w:val="24"/>
        </w:rPr>
      </w:pPr>
    </w:p>
    <w:p w14:paraId="63E89B4C" w14:textId="6D9A91EA" w:rsidR="000A1FF9" w:rsidRDefault="000A1FF9" w:rsidP="00CF2B78">
      <w:pPr>
        <w:jc w:val="both"/>
        <w:rPr>
          <w:rFonts w:cs="Arial"/>
          <w:sz w:val="24"/>
        </w:rPr>
      </w:pPr>
    </w:p>
    <w:p w14:paraId="5DDCC002" w14:textId="78BEEC42" w:rsidR="000A1FF9" w:rsidRDefault="000A1FF9" w:rsidP="00CF2B78">
      <w:pPr>
        <w:jc w:val="both"/>
        <w:rPr>
          <w:rFonts w:cs="Arial"/>
          <w:sz w:val="24"/>
        </w:rPr>
      </w:pPr>
    </w:p>
    <w:p w14:paraId="4F7A9085" w14:textId="2C071190" w:rsidR="000A1FF9" w:rsidRDefault="000A1FF9" w:rsidP="00CF2B78">
      <w:pPr>
        <w:jc w:val="both"/>
        <w:rPr>
          <w:rFonts w:cs="Arial"/>
          <w:sz w:val="24"/>
        </w:rPr>
      </w:pPr>
    </w:p>
    <w:p w14:paraId="26399396" w14:textId="09DFA5E8" w:rsidR="000A1FF9" w:rsidRDefault="000A1FF9" w:rsidP="00CF2B78">
      <w:pPr>
        <w:jc w:val="both"/>
        <w:rPr>
          <w:rFonts w:cs="Arial"/>
          <w:sz w:val="24"/>
        </w:rPr>
      </w:pPr>
    </w:p>
    <w:p w14:paraId="63EC6289" w14:textId="7E8D16E1" w:rsidR="000A1FF9" w:rsidRDefault="000A1FF9" w:rsidP="00CF2B78">
      <w:pPr>
        <w:jc w:val="both"/>
        <w:rPr>
          <w:rFonts w:cs="Arial"/>
          <w:sz w:val="24"/>
        </w:rPr>
      </w:pPr>
    </w:p>
    <w:p w14:paraId="05B3B246" w14:textId="59CAD6B5" w:rsidR="000A1FF9" w:rsidRDefault="000A1FF9" w:rsidP="00CF2B78">
      <w:pPr>
        <w:jc w:val="both"/>
        <w:rPr>
          <w:rFonts w:cs="Arial"/>
          <w:sz w:val="24"/>
        </w:rPr>
      </w:pPr>
    </w:p>
    <w:p w14:paraId="559BCF32" w14:textId="55688B27" w:rsidR="000A1FF9" w:rsidRDefault="000A1FF9" w:rsidP="00CF2B78">
      <w:pPr>
        <w:jc w:val="both"/>
        <w:rPr>
          <w:rFonts w:cs="Arial"/>
          <w:sz w:val="24"/>
        </w:rPr>
      </w:pPr>
    </w:p>
    <w:p w14:paraId="26AF36C7" w14:textId="2AD54171" w:rsidR="000A1FF9" w:rsidRDefault="000A1FF9" w:rsidP="00CF2B78">
      <w:pPr>
        <w:jc w:val="both"/>
        <w:rPr>
          <w:rFonts w:cs="Arial"/>
          <w:sz w:val="24"/>
        </w:rPr>
      </w:pPr>
    </w:p>
    <w:p w14:paraId="48A5B4D2" w14:textId="069603D4" w:rsidR="00457F2F" w:rsidRPr="00EB7DE6" w:rsidRDefault="00457F2F" w:rsidP="00EB7DE6">
      <w:pPr>
        <w:suppressAutoHyphens w:val="0"/>
        <w:spacing w:after="160" w:line="259" w:lineRule="auto"/>
        <w:jc w:val="center"/>
        <w:rPr>
          <w:rFonts w:cs="Arial"/>
          <w:bCs/>
          <w:sz w:val="24"/>
        </w:rPr>
      </w:pPr>
      <w:r w:rsidRPr="00EB7DE6">
        <w:rPr>
          <w:rFonts w:cs="Arial"/>
          <w:bCs/>
          <w:sz w:val="24"/>
        </w:rPr>
        <w:t>ANEXO I - TERMO DE REFERÊNCIA</w:t>
      </w:r>
    </w:p>
    <w:p w14:paraId="5E6658A0" w14:textId="77777777" w:rsidR="00EB7DE6" w:rsidRPr="00EB7DE6" w:rsidRDefault="00EB7DE6" w:rsidP="00EB7DE6">
      <w:pPr>
        <w:jc w:val="center"/>
        <w:rPr>
          <w:rFonts w:cs="Arial"/>
          <w:sz w:val="28"/>
          <w:szCs w:val="23"/>
        </w:rPr>
      </w:pPr>
    </w:p>
    <w:p w14:paraId="1762E092" w14:textId="77777777" w:rsidR="00EB7DE6" w:rsidRPr="00EB7DE6" w:rsidRDefault="00EB7DE6" w:rsidP="00EB7DE6">
      <w:pPr>
        <w:pStyle w:val="PargrafodaLista"/>
        <w:numPr>
          <w:ilvl w:val="0"/>
          <w:numId w:val="17"/>
        </w:numPr>
        <w:suppressAutoHyphens w:val="0"/>
        <w:spacing w:after="200" w:line="276" w:lineRule="auto"/>
        <w:ind w:left="0" w:firstLine="0"/>
        <w:jc w:val="both"/>
        <w:rPr>
          <w:rFonts w:cs="Arial"/>
          <w:color w:val="5B9BD5" w:themeColor="accent1"/>
          <w:sz w:val="24"/>
        </w:rPr>
      </w:pPr>
      <w:r w:rsidRPr="00EB7DE6">
        <w:rPr>
          <w:rFonts w:cs="Arial"/>
          <w:color w:val="5B9BD5" w:themeColor="accent1"/>
          <w:sz w:val="24"/>
        </w:rPr>
        <w:t xml:space="preserve">OBJETO </w:t>
      </w:r>
    </w:p>
    <w:p w14:paraId="474E10D6" w14:textId="77777777" w:rsidR="00EB7DE6" w:rsidRPr="00EB7DE6" w:rsidRDefault="00EB7DE6" w:rsidP="00EB7DE6">
      <w:pPr>
        <w:pStyle w:val="PargrafodaLista"/>
        <w:ind w:left="0"/>
        <w:jc w:val="both"/>
        <w:rPr>
          <w:rFonts w:cs="Arial"/>
          <w:color w:val="5B9BD5" w:themeColor="accent1"/>
          <w:sz w:val="24"/>
        </w:rPr>
      </w:pPr>
    </w:p>
    <w:p w14:paraId="18E8CCBE" w14:textId="77777777" w:rsidR="00EB7DE6" w:rsidRPr="00EB7DE6" w:rsidRDefault="00EB7DE6" w:rsidP="00EB7DE6">
      <w:pPr>
        <w:pStyle w:val="PargrafodaLista"/>
        <w:ind w:left="0"/>
        <w:jc w:val="both"/>
        <w:rPr>
          <w:rFonts w:cs="Arial"/>
          <w:sz w:val="24"/>
        </w:rPr>
      </w:pPr>
      <w:r w:rsidRPr="00EB7DE6">
        <w:rPr>
          <w:rFonts w:cs="Arial"/>
          <w:sz w:val="24"/>
        </w:rPr>
        <w:t>Contratação de empresa especializada na aquisição de botijões de 13kg de gás de cozinha (GLP) e no serviço de recarga de gás, visando atender às demandas da Secretaria de Saúde e de suas unidades de saúde no município de Glória/BA.</w:t>
      </w:r>
    </w:p>
    <w:p w14:paraId="36035730" w14:textId="77777777" w:rsidR="00EB7DE6" w:rsidRPr="00EB7DE6" w:rsidRDefault="00EB7DE6" w:rsidP="00EB7DE6">
      <w:pPr>
        <w:pStyle w:val="PargrafodaLista"/>
        <w:ind w:left="0"/>
        <w:jc w:val="both"/>
        <w:rPr>
          <w:rFonts w:cs="Arial"/>
          <w:b/>
          <w:color w:val="5B9BD5" w:themeColor="accent1"/>
          <w:sz w:val="24"/>
        </w:rPr>
      </w:pPr>
    </w:p>
    <w:p w14:paraId="39348ED3" w14:textId="77777777" w:rsidR="00EB7DE6" w:rsidRPr="00EB7DE6" w:rsidRDefault="00EB7DE6" w:rsidP="00EB7DE6">
      <w:pPr>
        <w:pStyle w:val="PargrafodaLista"/>
        <w:numPr>
          <w:ilvl w:val="0"/>
          <w:numId w:val="17"/>
        </w:numPr>
        <w:suppressAutoHyphens w:val="0"/>
        <w:spacing w:after="200"/>
        <w:ind w:left="0" w:firstLine="0"/>
        <w:jc w:val="both"/>
        <w:rPr>
          <w:rFonts w:cs="Arial"/>
          <w:b/>
          <w:bCs/>
          <w:color w:val="5B9BD5" w:themeColor="accent1"/>
          <w:sz w:val="24"/>
        </w:rPr>
      </w:pPr>
      <w:r w:rsidRPr="00EB7DE6">
        <w:rPr>
          <w:rFonts w:cs="Arial"/>
          <w:b/>
          <w:bCs/>
          <w:color w:val="000000" w:themeColor="text1"/>
          <w:sz w:val="24"/>
        </w:rPr>
        <w:t xml:space="preserve"> </w:t>
      </w:r>
      <w:r w:rsidRPr="00EB7DE6">
        <w:rPr>
          <w:rFonts w:cs="Arial"/>
          <w:b/>
          <w:bCs/>
          <w:color w:val="5B9BD5" w:themeColor="accent1"/>
          <w:sz w:val="24"/>
        </w:rPr>
        <w:t xml:space="preserve">FUNDAMENTAÇÃO LEGAL  </w:t>
      </w:r>
    </w:p>
    <w:p w14:paraId="30580BF2" w14:textId="77777777" w:rsidR="00EB7DE6" w:rsidRPr="00EB7DE6" w:rsidRDefault="00EB7DE6" w:rsidP="00EB7DE6">
      <w:pPr>
        <w:pStyle w:val="PargrafodaLista"/>
        <w:ind w:left="0"/>
        <w:jc w:val="both"/>
        <w:rPr>
          <w:rFonts w:cs="Arial"/>
          <w:b/>
          <w:bCs/>
          <w:color w:val="5B9BD5" w:themeColor="accent1"/>
          <w:sz w:val="24"/>
        </w:rPr>
      </w:pPr>
    </w:p>
    <w:p w14:paraId="3CCF0DD8" w14:textId="77777777" w:rsidR="00EB7DE6" w:rsidRPr="00EB7DE6" w:rsidRDefault="00EB7DE6" w:rsidP="00EB7DE6">
      <w:pPr>
        <w:pStyle w:val="PargrafodaLista"/>
        <w:tabs>
          <w:tab w:val="left" w:pos="3629"/>
        </w:tabs>
        <w:ind w:left="0"/>
        <w:jc w:val="both"/>
        <w:rPr>
          <w:rFonts w:cs="Arial"/>
          <w:sz w:val="24"/>
        </w:rPr>
      </w:pPr>
      <w:r w:rsidRPr="00EB7DE6">
        <w:rPr>
          <w:rFonts w:cs="Arial"/>
          <w:sz w:val="24"/>
        </w:rPr>
        <w:t xml:space="preserve">Nos termos do Artigo 75, no seu inciso II, da Lei 14.133/21 de 1° de abril de 2021. Ficando estabelecida a vinculação do presente contrato ao </w:t>
      </w:r>
      <w:r w:rsidRPr="00EB7DE6">
        <w:rPr>
          <w:rFonts w:cs="Arial"/>
          <w:b/>
          <w:sz w:val="24"/>
        </w:rPr>
        <w:t xml:space="preserve">Processo de Dispensa Eletrônica, </w:t>
      </w:r>
      <w:r w:rsidRPr="00EB7DE6">
        <w:rPr>
          <w:rFonts w:cs="Arial"/>
          <w:color w:val="000000" w:themeColor="text1"/>
          <w:sz w:val="24"/>
        </w:rPr>
        <w:t>com critério de julgamento</w:t>
      </w:r>
      <w:r w:rsidRPr="00EB7DE6">
        <w:rPr>
          <w:rFonts w:cs="Arial"/>
          <w:b/>
          <w:sz w:val="24"/>
        </w:rPr>
        <w:t xml:space="preserve"> menor preço global</w:t>
      </w:r>
      <w:r w:rsidRPr="00EB7DE6">
        <w:rPr>
          <w:rFonts w:cs="Arial"/>
          <w:sz w:val="24"/>
        </w:rPr>
        <w:t>.</w:t>
      </w:r>
    </w:p>
    <w:p w14:paraId="6E52E385" w14:textId="77777777" w:rsidR="00EB7DE6" w:rsidRPr="00EB7DE6" w:rsidRDefault="00EB7DE6" w:rsidP="00EB7DE6">
      <w:pPr>
        <w:pStyle w:val="PargrafodaLista"/>
        <w:tabs>
          <w:tab w:val="left" w:pos="3629"/>
        </w:tabs>
        <w:ind w:left="0"/>
        <w:jc w:val="both"/>
        <w:rPr>
          <w:rFonts w:cs="Arial"/>
          <w:sz w:val="24"/>
        </w:rPr>
      </w:pPr>
    </w:p>
    <w:p w14:paraId="7CEF4D2A" w14:textId="77777777" w:rsidR="00EB7DE6" w:rsidRPr="00EB7DE6" w:rsidRDefault="00EB7DE6" w:rsidP="00EB7DE6">
      <w:pPr>
        <w:pStyle w:val="PargrafodaLista"/>
        <w:numPr>
          <w:ilvl w:val="0"/>
          <w:numId w:val="17"/>
        </w:numPr>
        <w:suppressAutoHyphens w:val="0"/>
        <w:spacing w:after="200" w:line="276" w:lineRule="auto"/>
        <w:ind w:left="0" w:firstLine="0"/>
        <w:jc w:val="both"/>
        <w:rPr>
          <w:rFonts w:cs="Arial"/>
          <w:sz w:val="24"/>
        </w:rPr>
      </w:pPr>
      <w:r w:rsidRPr="00EB7DE6">
        <w:rPr>
          <w:rFonts w:cs="Arial"/>
          <w:b/>
          <w:color w:val="5B9BD5" w:themeColor="accent1"/>
          <w:sz w:val="24"/>
        </w:rPr>
        <w:t>JUSTIFICATIVA</w:t>
      </w:r>
      <w:r w:rsidRPr="00EB7DE6">
        <w:rPr>
          <w:rFonts w:cs="Arial"/>
          <w:b/>
          <w:sz w:val="24"/>
        </w:rPr>
        <w:t xml:space="preserve">  </w:t>
      </w:r>
    </w:p>
    <w:p w14:paraId="03703B2C" w14:textId="77777777" w:rsidR="00EB7DE6" w:rsidRPr="00EB7DE6" w:rsidRDefault="00EB7DE6" w:rsidP="00EB7DE6">
      <w:pPr>
        <w:pStyle w:val="PargrafodaLista"/>
        <w:ind w:left="0"/>
        <w:jc w:val="both"/>
        <w:rPr>
          <w:rFonts w:cs="Arial"/>
          <w:b/>
          <w:sz w:val="24"/>
        </w:rPr>
      </w:pPr>
    </w:p>
    <w:p w14:paraId="039AC4A8" w14:textId="77777777" w:rsidR="00EB7DE6" w:rsidRPr="00EB7DE6" w:rsidRDefault="00EB7DE6" w:rsidP="00EB7DE6">
      <w:pPr>
        <w:pStyle w:val="PargrafodaLista"/>
        <w:ind w:left="0"/>
        <w:jc w:val="both"/>
        <w:rPr>
          <w:rFonts w:cs="Arial"/>
          <w:sz w:val="24"/>
        </w:rPr>
      </w:pPr>
      <w:r w:rsidRPr="00EB7DE6">
        <w:rPr>
          <w:rFonts w:cs="Arial"/>
          <w:sz w:val="24"/>
        </w:rPr>
        <w:t>A contratação se justifica pela necessidade de assegurar o fornecimento contínuo e adequado de gás de cozinha (GLP), essencial para o funcionamento das unidades de saúde. O abastecimento regular é indispensável para garantir a segurança alimentar e o correto desenvolvimento das atividades médicas e administrativas.</w:t>
      </w:r>
    </w:p>
    <w:p w14:paraId="637700F3" w14:textId="77777777" w:rsidR="00EB7DE6" w:rsidRPr="00EB7DE6" w:rsidRDefault="00EB7DE6" w:rsidP="00EB7DE6">
      <w:pPr>
        <w:pStyle w:val="PargrafodaLista"/>
        <w:ind w:left="0"/>
        <w:jc w:val="both"/>
        <w:rPr>
          <w:rFonts w:cs="Arial"/>
          <w:sz w:val="24"/>
        </w:rPr>
      </w:pPr>
    </w:p>
    <w:p w14:paraId="676C52A6" w14:textId="77777777" w:rsidR="00EB7DE6" w:rsidRPr="00EB7DE6" w:rsidRDefault="00EB7DE6" w:rsidP="00EB7DE6">
      <w:pPr>
        <w:pStyle w:val="PargrafodaLista"/>
        <w:ind w:left="0"/>
        <w:jc w:val="both"/>
        <w:rPr>
          <w:rFonts w:cs="Arial"/>
          <w:sz w:val="24"/>
        </w:rPr>
      </w:pPr>
      <w:r w:rsidRPr="00EB7DE6">
        <w:rPr>
          <w:rFonts w:cs="Arial"/>
          <w:sz w:val="24"/>
        </w:rPr>
        <w:t>A falta desse insumo pode comprometer a prestação dos serviços de saúde, ocasionando atrasos em procedimentos e dificuldades no preparo de alimentos. Além disso, a interrupção no fornecimento pode acarretar impactos negativos na qualidade do atendimento prestado à população e na eficiência das unidades de saúde.</w:t>
      </w:r>
    </w:p>
    <w:p w14:paraId="41ABAB7B" w14:textId="77777777" w:rsidR="00EB7DE6" w:rsidRPr="00EB7DE6" w:rsidRDefault="00EB7DE6" w:rsidP="00EB7DE6">
      <w:pPr>
        <w:pStyle w:val="PargrafodaLista"/>
        <w:ind w:left="0"/>
        <w:jc w:val="both"/>
        <w:rPr>
          <w:rFonts w:cs="Arial"/>
          <w:sz w:val="24"/>
        </w:rPr>
      </w:pPr>
    </w:p>
    <w:p w14:paraId="71DE6D37" w14:textId="77777777" w:rsidR="00EB7DE6" w:rsidRPr="00EB7DE6" w:rsidRDefault="00EB7DE6" w:rsidP="00EB7DE6">
      <w:pPr>
        <w:pStyle w:val="PargrafodaLista"/>
        <w:ind w:left="0"/>
        <w:jc w:val="both"/>
        <w:rPr>
          <w:rFonts w:cs="Arial"/>
          <w:sz w:val="24"/>
        </w:rPr>
      </w:pPr>
      <w:r w:rsidRPr="00EB7DE6">
        <w:rPr>
          <w:rFonts w:cs="Arial"/>
          <w:sz w:val="24"/>
        </w:rPr>
        <w:t>Dessa forma, a contratação de empresa especializada na aquisição e recarga de gás de cozinha visa garantir a continuidade dos serviços prestados, alinhando-se aos princípios da economicidade, eficiência e qualidade. A medida busca também atender às normativas de segurança e abastecimento, promovendo um planejamento adequado e evitando contratempos que possam afetar a prestação dos serviços de saúde no município.</w:t>
      </w:r>
    </w:p>
    <w:p w14:paraId="7D10C785" w14:textId="77777777" w:rsidR="00EB7DE6" w:rsidRPr="00EB7DE6" w:rsidRDefault="00EB7DE6" w:rsidP="00EB7DE6">
      <w:pPr>
        <w:pStyle w:val="PargrafodaLista"/>
        <w:ind w:left="0"/>
        <w:jc w:val="both"/>
        <w:rPr>
          <w:rFonts w:cs="Arial"/>
          <w:sz w:val="24"/>
        </w:rPr>
      </w:pPr>
    </w:p>
    <w:p w14:paraId="07C332EE" w14:textId="77777777" w:rsidR="00EB7DE6" w:rsidRPr="00EB7DE6" w:rsidRDefault="00EB7DE6" w:rsidP="00EB7DE6">
      <w:pPr>
        <w:pStyle w:val="PargrafodaLista"/>
        <w:ind w:left="0"/>
        <w:jc w:val="both"/>
        <w:rPr>
          <w:rFonts w:cs="Arial"/>
          <w:sz w:val="24"/>
        </w:rPr>
      </w:pPr>
      <w:r w:rsidRPr="00EB7DE6">
        <w:rPr>
          <w:rFonts w:cs="Arial"/>
          <w:sz w:val="24"/>
        </w:rPr>
        <w:t>A presente contratação encontra também amparo na Lei nº 14.133/2021, que estabelece normas gerais de licitação e contratação para a Administração Pública. A aquisição de botijões de gás e a recarga periódica desse insumo estão diretamente ligadas à continuidade dos serviços essenciais da Secretaria de Saúde, conforme previsto no artigo 11, inciso IV, da referida legislação, que trata da obrigatoriedade de garantir a continuidade dos serviços públicos.</w:t>
      </w:r>
    </w:p>
    <w:p w14:paraId="66858071" w14:textId="77777777" w:rsidR="00EB7DE6" w:rsidRPr="00EB7DE6" w:rsidRDefault="00EB7DE6" w:rsidP="00EB7DE6">
      <w:pPr>
        <w:pStyle w:val="PargrafodaLista"/>
        <w:ind w:left="0"/>
        <w:jc w:val="both"/>
        <w:rPr>
          <w:rFonts w:cs="Arial"/>
          <w:sz w:val="24"/>
        </w:rPr>
      </w:pPr>
    </w:p>
    <w:p w14:paraId="2A9D60CB" w14:textId="77777777" w:rsidR="00EB7DE6" w:rsidRPr="00EB7DE6" w:rsidRDefault="00EB7DE6" w:rsidP="00EB7DE6">
      <w:pPr>
        <w:pStyle w:val="PargrafodaLista"/>
        <w:ind w:left="0"/>
        <w:jc w:val="both"/>
        <w:rPr>
          <w:rFonts w:cs="Arial"/>
          <w:sz w:val="24"/>
        </w:rPr>
      </w:pPr>
      <w:r w:rsidRPr="00EB7DE6">
        <w:rPr>
          <w:rFonts w:cs="Arial"/>
          <w:sz w:val="24"/>
        </w:rPr>
        <w:t>Além disso, a contratação está em conformidade com os princípios da Administração Pública estabelecidos no artigo 37 da Constituição Federal de 1988, assegurando transparência, economicidade, eficiência e impessoalidade no processo de aquisição.</w:t>
      </w:r>
    </w:p>
    <w:p w14:paraId="72971B3E" w14:textId="77777777" w:rsidR="00EB7DE6" w:rsidRPr="00EB7DE6" w:rsidRDefault="00EB7DE6" w:rsidP="00EB7DE6">
      <w:pPr>
        <w:pStyle w:val="PargrafodaLista"/>
        <w:ind w:left="0"/>
        <w:jc w:val="both"/>
        <w:rPr>
          <w:rFonts w:cs="Arial"/>
          <w:sz w:val="24"/>
        </w:rPr>
      </w:pPr>
    </w:p>
    <w:p w14:paraId="29FD0F03" w14:textId="77777777" w:rsidR="00EB7DE6" w:rsidRPr="00EB7DE6" w:rsidRDefault="00EB7DE6" w:rsidP="00EB7DE6">
      <w:pPr>
        <w:pStyle w:val="PargrafodaLista"/>
        <w:ind w:left="0"/>
        <w:jc w:val="both"/>
        <w:rPr>
          <w:rFonts w:cs="Arial"/>
          <w:sz w:val="24"/>
        </w:rPr>
      </w:pPr>
      <w:r w:rsidRPr="00EB7DE6">
        <w:rPr>
          <w:rFonts w:cs="Arial"/>
          <w:sz w:val="24"/>
        </w:rPr>
        <w:t>A Lei nº 8.080/1990, que regula o Sistema Único de Saúde (SUS), também fundamenta essa necessidade ao determinar que a gestão dos serviços de saúde deve garantir os meios necessários para o funcionamento adequado das unidades de atendimento, o que inclui o abastecimento de insumos essenciais como o gás de cozinha.</w:t>
      </w:r>
    </w:p>
    <w:p w14:paraId="6C35B8BC" w14:textId="77777777" w:rsidR="00EB7DE6" w:rsidRPr="00EB7DE6" w:rsidRDefault="00EB7DE6" w:rsidP="00EB7DE6">
      <w:pPr>
        <w:pStyle w:val="PargrafodaLista"/>
        <w:ind w:left="0"/>
        <w:jc w:val="both"/>
        <w:rPr>
          <w:rFonts w:cs="Arial"/>
          <w:sz w:val="24"/>
        </w:rPr>
      </w:pPr>
    </w:p>
    <w:p w14:paraId="63FCEB8C" w14:textId="77777777" w:rsidR="00EB7DE6" w:rsidRPr="00EB7DE6" w:rsidRDefault="00EB7DE6" w:rsidP="00EB7DE6">
      <w:pPr>
        <w:pStyle w:val="PargrafodaLista"/>
        <w:ind w:left="0"/>
        <w:jc w:val="both"/>
        <w:rPr>
          <w:rFonts w:cs="Arial"/>
          <w:sz w:val="24"/>
        </w:rPr>
      </w:pPr>
      <w:r w:rsidRPr="00EB7DE6">
        <w:rPr>
          <w:rFonts w:cs="Arial"/>
          <w:sz w:val="24"/>
        </w:rPr>
        <w:lastRenderedPageBreak/>
        <w:t>Dessa forma, a contratação atende às exigências legais e normativas, garantindo que o abastecimento das unidades de saúde ocorra de forma contínua e eficiente, sem comprometer a prestação dos serviços públicos de saúde à população.</w:t>
      </w:r>
    </w:p>
    <w:p w14:paraId="78E53F62" w14:textId="77777777" w:rsidR="00EB7DE6" w:rsidRPr="00EB7DE6" w:rsidRDefault="00EB7DE6" w:rsidP="00EB7DE6">
      <w:pPr>
        <w:pStyle w:val="PargrafodaLista"/>
        <w:ind w:left="0"/>
        <w:jc w:val="both"/>
        <w:rPr>
          <w:rFonts w:cs="Arial"/>
          <w:sz w:val="24"/>
        </w:rPr>
      </w:pPr>
    </w:p>
    <w:p w14:paraId="0DBD9787" w14:textId="77777777" w:rsidR="00EB7DE6" w:rsidRPr="00EB7DE6" w:rsidRDefault="00EB7DE6" w:rsidP="00EB7DE6">
      <w:pPr>
        <w:pStyle w:val="PargrafodaLista"/>
        <w:numPr>
          <w:ilvl w:val="0"/>
          <w:numId w:val="17"/>
        </w:numPr>
        <w:suppressAutoHyphens w:val="0"/>
        <w:spacing w:after="200" w:line="276" w:lineRule="auto"/>
        <w:ind w:left="0" w:firstLine="0"/>
        <w:jc w:val="both"/>
        <w:rPr>
          <w:rFonts w:cs="Arial"/>
          <w:b/>
          <w:color w:val="5B9BD5" w:themeColor="accent1"/>
          <w:sz w:val="24"/>
        </w:rPr>
      </w:pPr>
      <w:r w:rsidRPr="00EB7DE6">
        <w:rPr>
          <w:rFonts w:cs="Arial"/>
          <w:b/>
          <w:color w:val="5B9BD5" w:themeColor="accent1"/>
          <w:sz w:val="24"/>
        </w:rPr>
        <w:t xml:space="preserve">ESTIMATIVA ORÇAMENTÁRIA </w:t>
      </w:r>
    </w:p>
    <w:p w14:paraId="3D6AD283" w14:textId="77777777" w:rsidR="00EB7DE6" w:rsidRPr="00EB7DE6" w:rsidRDefault="00EB7DE6" w:rsidP="00EB7DE6">
      <w:pPr>
        <w:pStyle w:val="PargrafodaLista"/>
        <w:ind w:left="0"/>
        <w:jc w:val="both"/>
        <w:rPr>
          <w:rStyle w:val="nfaseIntensa"/>
          <w:rFonts w:cs="Arial"/>
          <w:b/>
          <w:i w:val="0"/>
          <w:iCs w:val="0"/>
          <w:sz w:val="24"/>
        </w:rPr>
      </w:pPr>
    </w:p>
    <w:tbl>
      <w:tblPr>
        <w:tblStyle w:val="Tabelacomgrade"/>
        <w:tblW w:w="9923" w:type="dxa"/>
        <w:tblInd w:w="-289" w:type="dxa"/>
        <w:tblLook w:val="04A0" w:firstRow="1" w:lastRow="0" w:firstColumn="1" w:lastColumn="0" w:noHBand="0" w:noVBand="1"/>
      </w:tblPr>
      <w:tblGrid>
        <w:gridCol w:w="1037"/>
        <w:gridCol w:w="3601"/>
        <w:gridCol w:w="1816"/>
        <w:gridCol w:w="1673"/>
        <w:gridCol w:w="1796"/>
      </w:tblGrid>
      <w:tr w:rsidR="00EB7DE6" w:rsidRPr="00EB7DE6" w14:paraId="4B688BAB" w14:textId="77777777" w:rsidTr="00EB7DE6">
        <w:trPr>
          <w:trHeight w:val="703"/>
        </w:trPr>
        <w:tc>
          <w:tcPr>
            <w:tcW w:w="1074" w:type="dxa"/>
            <w:shd w:val="clear" w:color="auto" w:fill="BDD6EE" w:themeFill="accent1" w:themeFillTint="66"/>
          </w:tcPr>
          <w:p w14:paraId="461AB578" w14:textId="77777777" w:rsidR="00EB7DE6" w:rsidRPr="00EB7DE6" w:rsidRDefault="00EB7DE6" w:rsidP="00EB7DE6">
            <w:pPr>
              <w:jc w:val="center"/>
              <w:rPr>
                <w:rFonts w:cs="Arial"/>
                <w:b/>
                <w:sz w:val="24"/>
              </w:rPr>
            </w:pPr>
          </w:p>
          <w:p w14:paraId="09B09A2F" w14:textId="77777777" w:rsidR="00EB7DE6" w:rsidRPr="00EB7DE6" w:rsidRDefault="00EB7DE6" w:rsidP="00EB7DE6">
            <w:pPr>
              <w:jc w:val="center"/>
              <w:rPr>
                <w:rFonts w:cs="Arial"/>
                <w:b/>
                <w:sz w:val="24"/>
              </w:rPr>
            </w:pPr>
            <w:r w:rsidRPr="00EB7DE6">
              <w:rPr>
                <w:rFonts w:cs="Arial"/>
                <w:b/>
                <w:sz w:val="24"/>
              </w:rPr>
              <w:t>ITEM</w:t>
            </w:r>
          </w:p>
        </w:tc>
        <w:tc>
          <w:tcPr>
            <w:tcW w:w="3888" w:type="dxa"/>
            <w:shd w:val="clear" w:color="auto" w:fill="BDD6EE" w:themeFill="accent1" w:themeFillTint="66"/>
          </w:tcPr>
          <w:p w14:paraId="5717AB87" w14:textId="77777777" w:rsidR="00EB7DE6" w:rsidRPr="00EB7DE6" w:rsidRDefault="00EB7DE6" w:rsidP="00EB7DE6">
            <w:pPr>
              <w:jc w:val="center"/>
              <w:rPr>
                <w:rFonts w:cs="Arial"/>
                <w:b/>
                <w:sz w:val="24"/>
              </w:rPr>
            </w:pPr>
          </w:p>
          <w:p w14:paraId="421C4B8F" w14:textId="77777777" w:rsidR="00EB7DE6" w:rsidRPr="00EB7DE6" w:rsidRDefault="00EB7DE6" w:rsidP="00EB7DE6">
            <w:pPr>
              <w:jc w:val="center"/>
              <w:rPr>
                <w:rFonts w:cs="Arial"/>
                <w:b/>
                <w:sz w:val="24"/>
              </w:rPr>
            </w:pPr>
            <w:r w:rsidRPr="00EB7DE6">
              <w:rPr>
                <w:rFonts w:cs="Arial"/>
                <w:b/>
                <w:sz w:val="24"/>
              </w:rPr>
              <w:t>DESCRIÇÃO DO OBJETO</w:t>
            </w:r>
          </w:p>
        </w:tc>
        <w:tc>
          <w:tcPr>
            <w:tcW w:w="1418" w:type="dxa"/>
            <w:shd w:val="clear" w:color="auto" w:fill="BDD6EE" w:themeFill="accent1" w:themeFillTint="66"/>
          </w:tcPr>
          <w:p w14:paraId="528B8DE8" w14:textId="77777777" w:rsidR="00EB7DE6" w:rsidRPr="00EB7DE6" w:rsidRDefault="00EB7DE6" w:rsidP="00EB7DE6">
            <w:pPr>
              <w:jc w:val="center"/>
              <w:rPr>
                <w:rFonts w:cs="Arial"/>
                <w:b/>
                <w:sz w:val="24"/>
              </w:rPr>
            </w:pPr>
          </w:p>
          <w:p w14:paraId="4ECFD8C5" w14:textId="77777777" w:rsidR="00EB7DE6" w:rsidRPr="00EB7DE6" w:rsidRDefault="00EB7DE6" w:rsidP="00EB7DE6">
            <w:pPr>
              <w:jc w:val="center"/>
              <w:rPr>
                <w:rFonts w:cs="Arial"/>
                <w:b/>
                <w:sz w:val="24"/>
              </w:rPr>
            </w:pPr>
            <w:r w:rsidRPr="00EB7DE6">
              <w:rPr>
                <w:rFonts w:cs="Arial"/>
                <w:b/>
                <w:sz w:val="24"/>
              </w:rPr>
              <w:t>QUANTIDADE</w:t>
            </w:r>
          </w:p>
        </w:tc>
        <w:tc>
          <w:tcPr>
            <w:tcW w:w="1701" w:type="dxa"/>
            <w:shd w:val="clear" w:color="auto" w:fill="BDD6EE" w:themeFill="accent1" w:themeFillTint="66"/>
          </w:tcPr>
          <w:p w14:paraId="16BBCF17" w14:textId="77777777" w:rsidR="00EB7DE6" w:rsidRPr="00EB7DE6" w:rsidRDefault="00EB7DE6" w:rsidP="00EB7DE6">
            <w:pPr>
              <w:jc w:val="center"/>
              <w:rPr>
                <w:rFonts w:cs="Arial"/>
                <w:b/>
                <w:sz w:val="24"/>
              </w:rPr>
            </w:pPr>
            <w:r w:rsidRPr="00EB7DE6">
              <w:rPr>
                <w:rFonts w:cs="Arial"/>
                <w:b/>
                <w:sz w:val="24"/>
              </w:rPr>
              <w:t>VALOR UNITÁRIO ESTIMADO</w:t>
            </w:r>
          </w:p>
        </w:tc>
        <w:tc>
          <w:tcPr>
            <w:tcW w:w="1842" w:type="dxa"/>
            <w:shd w:val="clear" w:color="auto" w:fill="BDD6EE" w:themeFill="accent1" w:themeFillTint="66"/>
          </w:tcPr>
          <w:p w14:paraId="3E0470CF" w14:textId="77777777" w:rsidR="00EB7DE6" w:rsidRPr="00EB7DE6" w:rsidRDefault="00EB7DE6" w:rsidP="00EB7DE6">
            <w:pPr>
              <w:jc w:val="center"/>
              <w:rPr>
                <w:rFonts w:cs="Arial"/>
                <w:b/>
                <w:sz w:val="24"/>
              </w:rPr>
            </w:pPr>
            <w:r w:rsidRPr="00EB7DE6">
              <w:rPr>
                <w:rFonts w:cs="Arial"/>
                <w:b/>
                <w:sz w:val="24"/>
              </w:rPr>
              <w:t>VALOR TOTAL ESTIMADO</w:t>
            </w:r>
          </w:p>
        </w:tc>
      </w:tr>
      <w:tr w:rsidR="00EB7DE6" w:rsidRPr="00EB7DE6" w14:paraId="07BC4F27" w14:textId="77777777" w:rsidTr="00EB7DE6">
        <w:tc>
          <w:tcPr>
            <w:tcW w:w="1074" w:type="dxa"/>
            <w:shd w:val="clear" w:color="auto" w:fill="auto"/>
          </w:tcPr>
          <w:p w14:paraId="04C2EA21" w14:textId="77777777" w:rsidR="00EB7DE6" w:rsidRPr="00EB7DE6" w:rsidRDefault="00EB7DE6" w:rsidP="00EB7DE6">
            <w:pPr>
              <w:jc w:val="both"/>
              <w:rPr>
                <w:rFonts w:cs="Arial"/>
                <w:b/>
                <w:sz w:val="24"/>
              </w:rPr>
            </w:pPr>
          </w:p>
          <w:p w14:paraId="449CA0A5" w14:textId="77777777" w:rsidR="00EB7DE6" w:rsidRPr="00EB7DE6" w:rsidRDefault="00EB7DE6" w:rsidP="00EB7DE6">
            <w:pPr>
              <w:jc w:val="center"/>
              <w:rPr>
                <w:rFonts w:cs="Arial"/>
                <w:b/>
                <w:sz w:val="24"/>
              </w:rPr>
            </w:pPr>
            <w:r w:rsidRPr="00EB7DE6">
              <w:rPr>
                <w:rFonts w:cs="Arial"/>
                <w:b/>
                <w:sz w:val="24"/>
              </w:rPr>
              <w:t>01</w:t>
            </w:r>
          </w:p>
          <w:p w14:paraId="47CBBDAC" w14:textId="77777777" w:rsidR="00EB7DE6" w:rsidRPr="00EB7DE6" w:rsidRDefault="00EB7DE6" w:rsidP="00EB7DE6">
            <w:pPr>
              <w:jc w:val="both"/>
              <w:rPr>
                <w:rFonts w:cs="Arial"/>
                <w:b/>
                <w:sz w:val="24"/>
              </w:rPr>
            </w:pPr>
          </w:p>
        </w:tc>
        <w:tc>
          <w:tcPr>
            <w:tcW w:w="3888" w:type="dxa"/>
          </w:tcPr>
          <w:p w14:paraId="6E384041" w14:textId="77777777" w:rsidR="00EB7DE6" w:rsidRPr="00EB7DE6" w:rsidRDefault="00EB7DE6" w:rsidP="00EB7DE6">
            <w:pPr>
              <w:jc w:val="both"/>
              <w:rPr>
                <w:rFonts w:cs="Arial"/>
                <w:b/>
                <w:sz w:val="24"/>
              </w:rPr>
            </w:pPr>
            <w:r w:rsidRPr="00EB7DE6">
              <w:rPr>
                <w:rFonts w:cs="Arial"/>
                <w:b/>
                <w:sz w:val="24"/>
              </w:rPr>
              <w:t xml:space="preserve"> </w:t>
            </w:r>
          </w:p>
          <w:p w14:paraId="7F05F678" w14:textId="77777777" w:rsidR="00EB7DE6" w:rsidRPr="00EB7DE6" w:rsidRDefault="00EB7DE6" w:rsidP="00EB7DE6">
            <w:pPr>
              <w:jc w:val="both"/>
              <w:rPr>
                <w:rFonts w:cs="Arial"/>
                <w:b/>
                <w:sz w:val="24"/>
              </w:rPr>
            </w:pPr>
            <w:r w:rsidRPr="00EB7DE6">
              <w:rPr>
                <w:rFonts w:cs="Arial"/>
                <w:b/>
                <w:sz w:val="24"/>
              </w:rPr>
              <w:t>VASILHAME VÁZIO SEM GÁS DE 13 KG.</w:t>
            </w:r>
          </w:p>
        </w:tc>
        <w:tc>
          <w:tcPr>
            <w:tcW w:w="1418" w:type="dxa"/>
          </w:tcPr>
          <w:p w14:paraId="22CD5959" w14:textId="77777777" w:rsidR="00EB7DE6" w:rsidRPr="00EB7DE6" w:rsidRDefault="00EB7DE6" w:rsidP="00EB7DE6">
            <w:pPr>
              <w:jc w:val="center"/>
              <w:rPr>
                <w:rFonts w:cs="Arial"/>
                <w:b/>
                <w:sz w:val="24"/>
              </w:rPr>
            </w:pPr>
          </w:p>
          <w:p w14:paraId="3AE979A2" w14:textId="77777777" w:rsidR="00EB7DE6" w:rsidRPr="00EB7DE6" w:rsidRDefault="00EB7DE6" w:rsidP="00EB7DE6">
            <w:pPr>
              <w:jc w:val="center"/>
              <w:rPr>
                <w:rFonts w:cs="Arial"/>
                <w:b/>
                <w:sz w:val="24"/>
              </w:rPr>
            </w:pPr>
            <w:r w:rsidRPr="00EB7DE6">
              <w:rPr>
                <w:rFonts w:cs="Arial"/>
                <w:b/>
                <w:sz w:val="24"/>
              </w:rPr>
              <w:t>40</w:t>
            </w:r>
          </w:p>
        </w:tc>
        <w:tc>
          <w:tcPr>
            <w:tcW w:w="1701" w:type="dxa"/>
          </w:tcPr>
          <w:p w14:paraId="29EC0E93" w14:textId="77777777" w:rsidR="00EB7DE6" w:rsidRPr="00EB7DE6" w:rsidRDefault="00EB7DE6" w:rsidP="00EB7DE6">
            <w:pPr>
              <w:jc w:val="center"/>
              <w:rPr>
                <w:rFonts w:cs="Arial"/>
                <w:b/>
                <w:sz w:val="24"/>
              </w:rPr>
            </w:pPr>
          </w:p>
          <w:p w14:paraId="5FF7E542" w14:textId="77777777" w:rsidR="00EB7DE6" w:rsidRPr="00EB7DE6" w:rsidRDefault="00EB7DE6" w:rsidP="00EB7DE6">
            <w:pPr>
              <w:jc w:val="center"/>
              <w:rPr>
                <w:rFonts w:cs="Arial"/>
                <w:b/>
                <w:sz w:val="24"/>
              </w:rPr>
            </w:pPr>
            <w:r w:rsidRPr="00EB7DE6">
              <w:rPr>
                <w:rFonts w:cs="Arial"/>
                <w:b/>
                <w:sz w:val="24"/>
              </w:rPr>
              <w:t>R$ 251,17 (</w:t>
            </w:r>
            <w:proofErr w:type="spellStart"/>
            <w:r w:rsidRPr="00EB7DE6">
              <w:rPr>
                <w:rFonts w:cs="Arial"/>
                <w:b/>
                <w:sz w:val="24"/>
              </w:rPr>
              <w:t>un</w:t>
            </w:r>
            <w:proofErr w:type="spellEnd"/>
            <w:r w:rsidRPr="00EB7DE6">
              <w:rPr>
                <w:rFonts w:cs="Arial"/>
                <w:b/>
                <w:sz w:val="24"/>
              </w:rPr>
              <w:t>)</w:t>
            </w:r>
          </w:p>
        </w:tc>
        <w:tc>
          <w:tcPr>
            <w:tcW w:w="1842" w:type="dxa"/>
          </w:tcPr>
          <w:p w14:paraId="4422F63C" w14:textId="77777777" w:rsidR="00EB7DE6" w:rsidRPr="00EB7DE6" w:rsidRDefault="00EB7DE6" w:rsidP="00EB7DE6">
            <w:pPr>
              <w:jc w:val="center"/>
              <w:rPr>
                <w:rFonts w:cs="Arial"/>
                <w:b/>
                <w:sz w:val="24"/>
              </w:rPr>
            </w:pPr>
          </w:p>
          <w:p w14:paraId="0C4D2CCC" w14:textId="77777777" w:rsidR="00EB7DE6" w:rsidRPr="00EB7DE6" w:rsidRDefault="00EB7DE6" w:rsidP="00EB7DE6">
            <w:pPr>
              <w:jc w:val="both"/>
              <w:rPr>
                <w:rFonts w:cs="Arial"/>
                <w:b/>
                <w:sz w:val="24"/>
              </w:rPr>
            </w:pPr>
            <w:r w:rsidRPr="00EB7DE6">
              <w:rPr>
                <w:rFonts w:cs="Arial"/>
                <w:b/>
                <w:sz w:val="24"/>
              </w:rPr>
              <w:t>R$ 10.046,80</w:t>
            </w:r>
          </w:p>
        </w:tc>
      </w:tr>
      <w:tr w:rsidR="00EB7DE6" w:rsidRPr="00EB7DE6" w14:paraId="145E2789" w14:textId="77777777" w:rsidTr="00EB7DE6">
        <w:tc>
          <w:tcPr>
            <w:tcW w:w="1074" w:type="dxa"/>
            <w:shd w:val="clear" w:color="auto" w:fill="auto"/>
          </w:tcPr>
          <w:p w14:paraId="5E3531C1" w14:textId="77777777" w:rsidR="00EB7DE6" w:rsidRPr="00EB7DE6" w:rsidRDefault="00EB7DE6" w:rsidP="00EB7DE6">
            <w:pPr>
              <w:jc w:val="both"/>
              <w:rPr>
                <w:rFonts w:cs="Arial"/>
                <w:b/>
                <w:sz w:val="24"/>
              </w:rPr>
            </w:pPr>
          </w:p>
          <w:p w14:paraId="39C2A7DC" w14:textId="77777777" w:rsidR="00EB7DE6" w:rsidRPr="00EB7DE6" w:rsidRDefault="00EB7DE6" w:rsidP="00EB7DE6">
            <w:pPr>
              <w:jc w:val="center"/>
              <w:rPr>
                <w:rFonts w:cs="Arial"/>
                <w:b/>
                <w:sz w:val="24"/>
              </w:rPr>
            </w:pPr>
            <w:r w:rsidRPr="00EB7DE6">
              <w:rPr>
                <w:rFonts w:cs="Arial"/>
                <w:b/>
                <w:sz w:val="24"/>
              </w:rPr>
              <w:t>02</w:t>
            </w:r>
          </w:p>
          <w:p w14:paraId="7BAE683A" w14:textId="77777777" w:rsidR="00EB7DE6" w:rsidRPr="00EB7DE6" w:rsidRDefault="00EB7DE6" w:rsidP="00EB7DE6">
            <w:pPr>
              <w:jc w:val="both"/>
              <w:rPr>
                <w:rFonts w:cs="Arial"/>
                <w:b/>
                <w:sz w:val="24"/>
              </w:rPr>
            </w:pPr>
          </w:p>
        </w:tc>
        <w:tc>
          <w:tcPr>
            <w:tcW w:w="3888" w:type="dxa"/>
          </w:tcPr>
          <w:p w14:paraId="6CE179F2" w14:textId="77777777" w:rsidR="00EB7DE6" w:rsidRPr="00EB7DE6" w:rsidRDefault="00EB7DE6" w:rsidP="00EB7DE6">
            <w:pPr>
              <w:jc w:val="both"/>
              <w:rPr>
                <w:rFonts w:cs="Arial"/>
                <w:b/>
                <w:sz w:val="24"/>
              </w:rPr>
            </w:pPr>
          </w:p>
          <w:p w14:paraId="211022F1" w14:textId="77777777" w:rsidR="00EB7DE6" w:rsidRPr="00EB7DE6" w:rsidRDefault="00EB7DE6" w:rsidP="00EB7DE6">
            <w:pPr>
              <w:jc w:val="both"/>
              <w:rPr>
                <w:rFonts w:cs="Arial"/>
                <w:b/>
                <w:sz w:val="24"/>
              </w:rPr>
            </w:pPr>
            <w:r w:rsidRPr="00EB7DE6">
              <w:rPr>
                <w:rFonts w:cs="Arial"/>
                <w:b/>
                <w:sz w:val="24"/>
              </w:rPr>
              <w:t>RECARGA DE GAS DE COZINHA GLP 13 KG</w:t>
            </w:r>
          </w:p>
        </w:tc>
        <w:tc>
          <w:tcPr>
            <w:tcW w:w="1418" w:type="dxa"/>
          </w:tcPr>
          <w:p w14:paraId="03192BEE" w14:textId="77777777" w:rsidR="00EB7DE6" w:rsidRPr="00EB7DE6" w:rsidRDefault="00EB7DE6" w:rsidP="00EB7DE6">
            <w:pPr>
              <w:jc w:val="both"/>
              <w:rPr>
                <w:rFonts w:cs="Arial"/>
                <w:b/>
                <w:sz w:val="24"/>
              </w:rPr>
            </w:pPr>
          </w:p>
          <w:p w14:paraId="77B6FBA9" w14:textId="77777777" w:rsidR="00EB7DE6" w:rsidRPr="00EB7DE6" w:rsidRDefault="00EB7DE6" w:rsidP="00EB7DE6">
            <w:pPr>
              <w:jc w:val="center"/>
              <w:rPr>
                <w:rFonts w:cs="Arial"/>
                <w:b/>
                <w:sz w:val="24"/>
              </w:rPr>
            </w:pPr>
            <w:r w:rsidRPr="00EB7DE6">
              <w:rPr>
                <w:rFonts w:cs="Arial"/>
                <w:b/>
                <w:sz w:val="24"/>
              </w:rPr>
              <w:t>200</w:t>
            </w:r>
          </w:p>
        </w:tc>
        <w:tc>
          <w:tcPr>
            <w:tcW w:w="1701" w:type="dxa"/>
          </w:tcPr>
          <w:p w14:paraId="41E1770F" w14:textId="77777777" w:rsidR="00EB7DE6" w:rsidRPr="00EB7DE6" w:rsidRDefault="00EB7DE6" w:rsidP="00EB7DE6">
            <w:pPr>
              <w:jc w:val="center"/>
              <w:rPr>
                <w:rFonts w:cs="Arial"/>
                <w:b/>
                <w:sz w:val="24"/>
              </w:rPr>
            </w:pPr>
          </w:p>
          <w:p w14:paraId="01A1642D" w14:textId="77777777" w:rsidR="00EB7DE6" w:rsidRPr="00EB7DE6" w:rsidRDefault="00EB7DE6" w:rsidP="00EB7DE6">
            <w:pPr>
              <w:jc w:val="center"/>
              <w:rPr>
                <w:rFonts w:cs="Arial"/>
                <w:b/>
                <w:sz w:val="24"/>
              </w:rPr>
            </w:pPr>
            <w:r w:rsidRPr="00EB7DE6">
              <w:rPr>
                <w:rFonts w:cs="Arial"/>
                <w:b/>
                <w:sz w:val="24"/>
              </w:rPr>
              <w:t>R$ 121,34 (</w:t>
            </w:r>
            <w:proofErr w:type="spellStart"/>
            <w:r w:rsidRPr="00EB7DE6">
              <w:rPr>
                <w:rFonts w:cs="Arial"/>
                <w:b/>
                <w:sz w:val="24"/>
              </w:rPr>
              <w:t>un</w:t>
            </w:r>
            <w:proofErr w:type="spellEnd"/>
            <w:r w:rsidRPr="00EB7DE6">
              <w:rPr>
                <w:rFonts w:cs="Arial"/>
                <w:b/>
                <w:sz w:val="24"/>
              </w:rPr>
              <w:t>)</w:t>
            </w:r>
          </w:p>
        </w:tc>
        <w:tc>
          <w:tcPr>
            <w:tcW w:w="1842" w:type="dxa"/>
          </w:tcPr>
          <w:p w14:paraId="278CD124" w14:textId="77777777" w:rsidR="00EB7DE6" w:rsidRPr="00EB7DE6" w:rsidRDefault="00EB7DE6" w:rsidP="00EB7DE6">
            <w:pPr>
              <w:jc w:val="both"/>
              <w:rPr>
                <w:rFonts w:cs="Arial"/>
                <w:b/>
                <w:sz w:val="24"/>
              </w:rPr>
            </w:pPr>
          </w:p>
          <w:p w14:paraId="60400DCC" w14:textId="77777777" w:rsidR="00EB7DE6" w:rsidRPr="00EB7DE6" w:rsidRDefault="00EB7DE6" w:rsidP="00EB7DE6">
            <w:pPr>
              <w:jc w:val="both"/>
              <w:rPr>
                <w:rFonts w:cs="Arial"/>
                <w:b/>
                <w:sz w:val="24"/>
              </w:rPr>
            </w:pPr>
            <w:r w:rsidRPr="00EB7DE6">
              <w:rPr>
                <w:rFonts w:cs="Arial"/>
                <w:b/>
                <w:sz w:val="24"/>
              </w:rPr>
              <w:t>R$ 24.268,00</w:t>
            </w:r>
          </w:p>
        </w:tc>
      </w:tr>
      <w:tr w:rsidR="00EB7DE6" w:rsidRPr="00EB7DE6" w14:paraId="1BD06679" w14:textId="77777777" w:rsidTr="00EB7DE6">
        <w:tc>
          <w:tcPr>
            <w:tcW w:w="8081" w:type="dxa"/>
            <w:gridSpan w:val="4"/>
            <w:shd w:val="clear" w:color="auto" w:fill="auto"/>
          </w:tcPr>
          <w:p w14:paraId="7B1F7B72" w14:textId="77777777" w:rsidR="00EB7DE6" w:rsidRPr="00EB7DE6" w:rsidRDefault="00EB7DE6" w:rsidP="00EB7DE6">
            <w:pPr>
              <w:jc w:val="center"/>
              <w:rPr>
                <w:rFonts w:cs="Arial"/>
                <w:b/>
                <w:sz w:val="24"/>
              </w:rPr>
            </w:pPr>
            <w:r w:rsidRPr="00EB7DE6">
              <w:rPr>
                <w:rFonts w:cs="Arial"/>
                <w:b/>
                <w:sz w:val="24"/>
              </w:rPr>
              <w:t>VALOR GLOBAL TOTAL</w:t>
            </w:r>
          </w:p>
        </w:tc>
        <w:tc>
          <w:tcPr>
            <w:tcW w:w="1842" w:type="dxa"/>
          </w:tcPr>
          <w:p w14:paraId="01CFCBF7" w14:textId="77777777" w:rsidR="00EB7DE6" w:rsidRPr="00EB7DE6" w:rsidRDefault="00EB7DE6" w:rsidP="00EB7DE6">
            <w:pPr>
              <w:jc w:val="both"/>
              <w:rPr>
                <w:rFonts w:cs="Arial"/>
                <w:b/>
                <w:sz w:val="24"/>
              </w:rPr>
            </w:pPr>
            <w:r w:rsidRPr="00EB7DE6">
              <w:rPr>
                <w:rFonts w:cs="Arial"/>
                <w:b/>
                <w:sz w:val="24"/>
              </w:rPr>
              <w:t xml:space="preserve">R$ </w:t>
            </w:r>
            <w:r w:rsidRPr="00EB7DE6">
              <w:rPr>
                <w:rStyle w:val="nfaseIntensa"/>
                <w:rFonts w:cs="Arial"/>
                <w:b/>
                <w:bCs/>
                <w:i w:val="0"/>
                <w:color w:val="000000" w:themeColor="text1"/>
                <w:sz w:val="24"/>
              </w:rPr>
              <w:t>34.314,80</w:t>
            </w:r>
          </w:p>
        </w:tc>
      </w:tr>
    </w:tbl>
    <w:p w14:paraId="24F7FC17" w14:textId="77777777" w:rsidR="00EB7DE6" w:rsidRPr="00EB7DE6" w:rsidRDefault="00EB7DE6" w:rsidP="00EB7DE6">
      <w:pPr>
        <w:adjustRightInd w:val="0"/>
        <w:jc w:val="both"/>
        <w:rPr>
          <w:rStyle w:val="nfaseIntensa"/>
          <w:rFonts w:cs="Arial"/>
          <w:bCs/>
          <w:i w:val="0"/>
          <w:iCs w:val="0"/>
          <w:color w:val="000000" w:themeColor="text1"/>
          <w:sz w:val="24"/>
        </w:rPr>
      </w:pPr>
    </w:p>
    <w:p w14:paraId="588EB773" w14:textId="2D5200A4" w:rsidR="00EB7DE6" w:rsidRDefault="00EB7DE6" w:rsidP="00EB7DE6">
      <w:pPr>
        <w:adjustRightInd w:val="0"/>
        <w:jc w:val="both"/>
        <w:rPr>
          <w:rStyle w:val="nfaseIntensa"/>
          <w:rFonts w:cs="Arial"/>
          <w:b/>
          <w:bCs/>
          <w:i w:val="0"/>
          <w:color w:val="000000" w:themeColor="text1"/>
          <w:sz w:val="24"/>
        </w:rPr>
      </w:pPr>
      <w:r w:rsidRPr="00EB7DE6">
        <w:rPr>
          <w:rStyle w:val="nfaseIntensa"/>
          <w:rFonts w:cs="Arial"/>
          <w:b/>
          <w:bCs/>
          <w:i w:val="0"/>
          <w:color w:val="000000" w:themeColor="text1"/>
          <w:sz w:val="24"/>
        </w:rPr>
        <w:t>Sendo o 1° Item de 40 unidades de Vasilhames Vazio uma aquisição Imediata, e o 2° Item 200 Recargas de aquisição conforme a demanda, da Secretaria de Saúde.</w:t>
      </w:r>
    </w:p>
    <w:p w14:paraId="3DEF6780" w14:textId="77777777" w:rsidR="00EB7DE6" w:rsidRPr="00EB7DE6" w:rsidRDefault="00EB7DE6" w:rsidP="00EB7DE6">
      <w:pPr>
        <w:adjustRightInd w:val="0"/>
        <w:jc w:val="both"/>
        <w:rPr>
          <w:rStyle w:val="nfaseIntensa"/>
          <w:rFonts w:cs="Arial"/>
          <w:b/>
          <w:bCs/>
          <w:i w:val="0"/>
          <w:iCs w:val="0"/>
          <w:color w:val="000000" w:themeColor="text1"/>
          <w:sz w:val="24"/>
        </w:rPr>
      </w:pPr>
    </w:p>
    <w:p w14:paraId="7620A059" w14:textId="24625DC3" w:rsidR="00EB7DE6" w:rsidRDefault="00EB7DE6" w:rsidP="00EB7DE6">
      <w:pPr>
        <w:adjustRightInd w:val="0"/>
        <w:jc w:val="both"/>
        <w:rPr>
          <w:rStyle w:val="nfaseIntensa"/>
          <w:rFonts w:cs="Arial"/>
          <w:bCs/>
          <w:i w:val="0"/>
          <w:color w:val="000000" w:themeColor="text1"/>
          <w:sz w:val="24"/>
        </w:rPr>
      </w:pPr>
      <w:r w:rsidRPr="00EB7DE6">
        <w:rPr>
          <w:rStyle w:val="nfaseIntensa"/>
          <w:rFonts w:cs="Arial"/>
          <w:bCs/>
          <w:i w:val="0"/>
          <w:color w:val="000000" w:themeColor="text1"/>
          <w:sz w:val="24"/>
        </w:rPr>
        <w:t xml:space="preserve">O valor global estimado da contratação é de </w:t>
      </w:r>
      <w:r w:rsidRPr="00EB7DE6">
        <w:rPr>
          <w:rStyle w:val="nfaseIntensa"/>
          <w:rFonts w:cs="Arial"/>
          <w:b/>
          <w:bCs/>
          <w:i w:val="0"/>
          <w:color w:val="000000" w:themeColor="text1"/>
          <w:sz w:val="24"/>
        </w:rPr>
        <w:t xml:space="preserve">R$ 34.314,80 </w:t>
      </w:r>
      <w:r w:rsidRPr="00EB7DE6">
        <w:rPr>
          <w:rStyle w:val="nfaseIntensa"/>
          <w:rFonts w:cs="Arial"/>
          <w:bCs/>
          <w:i w:val="0"/>
          <w:color w:val="000000" w:themeColor="text1"/>
          <w:sz w:val="24"/>
        </w:rPr>
        <w:t>(trinta e quatro mil, trezentos e quatorze reais e oitenta centavos).</w:t>
      </w:r>
    </w:p>
    <w:p w14:paraId="6CB3C785" w14:textId="77777777" w:rsidR="00EB7DE6" w:rsidRPr="00EB7DE6" w:rsidRDefault="00EB7DE6" w:rsidP="00EB7DE6">
      <w:pPr>
        <w:adjustRightInd w:val="0"/>
        <w:jc w:val="both"/>
        <w:rPr>
          <w:rStyle w:val="nfaseIntensa"/>
          <w:rFonts w:cs="Arial"/>
          <w:bCs/>
          <w:i w:val="0"/>
          <w:iCs w:val="0"/>
          <w:color w:val="000000" w:themeColor="text1"/>
          <w:sz w:val="24"/>
        </w:rPr>
      </w:pPr>
    </w:p>
    <w:p w14:paraId="5CB473E9" w14:textId="47FA36AC" w:rsidR="00EB7DE6" w:rsidRPr="00EB7DE6" w:rsidRDefault="00EB7DE6" w:rsidP="00EB7DE6">
      <w:pPr>
        <w:pStyle w:val="PargrafodaLista"/>
        <w:keepLines/>
        <w:widowControl w:val="0"/>
        <w:numPr>
          <w:ilvl w:val="0"/>
          <w:numId w:val="17"/>
        </w:numPr>
        <w:suppressAutoHyphens w:val="0"/>
        <w:autoSpaceDN w:val="0"/>
        <w:ind w:left="0" w:firstLine="0"/>
        <w:textAlignment w:val="top"/>
        <w:rPr>
          <w:rStyle w:val="nfaseIntensa"/>
          <w:rFonts w:cs="Arial"/>
          <w:b/>
          <w:bCs/>
          <w:i w:val="0"/>
          <w:iCs w:val="0"/>
          <w:color w:val="FF0000"/>
          <w:sz w:val="24"/>
        </w:rPr>
      </w:pPr>
      <w:r w:rsidRPr="00EB7DE6">
        <w:rPr>
          <w:rStyle w:val="nfaseIntensa"/>
          <w:rFonts w:cs="Arial"/>
          <w:b/>
          <w:bCs/>
          <w:i w:val="0"/>
          <w:sz w:val="24"/>
        </w:rPr>
        <w:t>JUSTIFICATIVA SOBRE PARCELAMENTO</w:t>
      </w:r>
      <w:r w:rsidRPr="00EB7DE6">
        <w:rPr>
          <w:rStyle w:val="nfaseIntensa"/>
          <w:rFonts w:cs="Arial"/>
          <w:b/>
          <w:bCs/>
          <w:i w:val="0"/>
        </w:rPr>
        <w:t xml:space="preserve"> </w:t>
      </w:r>
    </w:p>
    <w:p w14:paraId="651039FA" w14:textId="77777777" w:rsidR="00EB7DE6" w:rsidRPr="00EB7DE6" w:rsidRDefault="00EB7DE6" w:rsidP="00EB7DE6">
      <w:pPr>
        <w:pStyle w:val="PargrafodaLista"/>
        <w:keepLines/>
        <w:widowControl w:val="0"/>
        <w:suppressAutoHyphens w:val="0"/>
        <w:autoSpaceDN w:val="0"/>
        <w:ind w:left="0"/>
        <w:textAlignment w:val="top"/>
        <w:rPr>
          <w:rStyle w:val="nfaseIntensa"/>
          <w:rFonts w:cs="Arial"/>
          <w:b/>
          <w:bCs/>
          <w:i w:val="0"/>
          <w:iCs w:val="0"/>
          <w:color w:val="FF0000"/>
          <w:sz w:val="24"/>
        </w:rPr>
      </w:pPr>
    </w:p>
    <w:p w14:paraId="11CF9BF9" w14:textId="77777777" w:rsidR="00EB7DE6" w:rsidRPr="00EB7DE6" w:rsidRDefault="00EB7DE6" w:rsidP="00EB7DE6">
      <w:pPr>
        <w:adjustRightInd w:val="0"/>
        <w:jc w:val="both"/>
        <w:rPr>
          <w:rStyle w:val="nfaseIntensa"/>
          <w:rFonts w:cs="Arial"/>
          <w:bCs/>
          <w:i w:val="0"/>
          <w:iCs w:val="0"/>
          <w:color w:val="000000" w:themeColor="text1"/>
          <w:sz w:val="24"/>
        </w:rPr>
      </w:pPr>
      <w:r w:rsidRPr="00EB7DE6">
        <w:rPr>
          <w:rStyle w:val="nfaseIntensa"/>
          <w:rFonts w:cs="Arial"/>
          <w:bCs/>
          <w:i w:val="0"/>
          <w:color w:val="000000" w:themeColor="text1"/>
          <w:sz w:val="24"/>
        </w:rPr>
        <w:t>Nos termos do art. 40, inciso V, alínea b, da Lei nº 14.133/2021, o planejamento da contratação deve observar, sempre que tecnicamente viável e economicamente vantajoso, o princípio do parcelamento, com vistas a ampliar a competitividade e obter o melhor aproveitamento dos recursos disponíveis no mercado, sem prejuízo da economia de escala.</w:t>
      </w:r>
    </w:p>
    <w:p w14:paraId="649F4944" w14:textId="3D3E892F" w:rsidR="00EB7DE6" w:rsidRDefault="00EB7DE6" w:rsidP="00EB7DE6">
      <w:pPr>
        <w:adjustRightInd w:val="0"/>
        <w:jc w:val="both"/>
        <w:rPr>
          <w:rStyle w:val="nfaseIntensa"/>
          <w:rFonts w:cs="Arial"/>
          <w:bCs/>
          <w:i w:val="0"/>
          <w:color w:val="000000" w:themeColor="text1"/>
          <w:sz w:val="24"/>
        </w:rPr>
      </w:pPr>
      <w:r w:rsidRPr="00EB7DE6">
        <w:rPr>
          <w:rStyle w:val="nfaseIntensa"/>
          <w:rFonts w:cs="Arial"/>
          <w:bCs/>
          <w:i w:val="0"/>
          <w:color w:val="000000" w:themeColor="text1"/>
          <w:sz w:val="24"/>
        </w:rPr>
        <w:t>No entanto, ao se analisar a natureza do objeto em questão — aquisição de vasilhames de botijão de gás GLP (13kg) e o serviço contínuo de recarga de gás de cozinha — verifica-se que não é recomendável a divisão do objeto em itens ou grupos distintos. Ambos os itens são interdependentes e fazem parte de uma mesma cadeia de fornecimento, cuja execução integrada por uma única empresa assegura maior eficiência logística, padronização no atendimento, rastreabilidade da prestação dos serviços e melhor controle administrativo e contratual.</w:t>
      </w:r>
    </w:p>
    <w:p w14:paraId="2321B2E8" w14:textId="77777777" w:rsidR="00EB7DE6" w:rsidRPr="00EB7DE6" w:rsidRDefault="00EB7DE6" w:rsidP="00EB7DE6">
      <w:pPr>
        <w:adjustRightInd w:val="0"/>
        <w:jc w:val="both"/>
        <w:rPr>
          <w:rStyle w:val="nfaseIntensa"/>
          <w:rFonts w:cs="Arial"/>
          <w:bCs/>
          <w:i w:val="0"/>
          <w:iCs w:val="0"/>
          <w:color w:val="000000" w:themeColor="text1"/>
          <w:sz w:val="24"/>
        </w:rPr>
      </w:pPr>
    </w:p>
    <w:p w14:paraId="4DCA9D2E" w14:textId="5ED93829" w:rsidR="00EB7DE6" w:rsidRDefault="00EB7DE6" w:rsidP="00EB7DE6">
      <w:pPr>
        <w:adjustRightInd w:val="0"/>
        <w:jc w:val="both"/>
        <w:rPr>
          <w:rStyle w:val="nfaseIntensa"/>
          <w:rFonts w:cs="Arial"/>
          <w:bCs/>
          <w:i w:val="0"/>
          <w:color w:val="000000" w:themeColor="text1"/>
          <w:sz w:val="24"/>
        </w:rPr>
      </w:pPr>
      <w:r w:rsidRPr="00EB7DE6">
        <w:rPr>
          <w:rStyle w:val="nfaseIntensa"/>
          <w:rFonts w:cs="Arial"/>
          <w:bCs/>
          <w:i w:val="0"/>
          <w:color w:val="000000" w:themeColor="text1"/>
          <w:sz w:val="24"/>
        </w:rPr>
        <w:t xml:space="preserve">Ademais, a contratação conjunta por </w:t>
      </w:r>
      <w:r w:rsidRPr="00EB7DE6">
        <w:rPr>
          <w:rStyle w:val="nfaseIntensa"/>
          <w:rFonts w:cs="Arial"/>
          <w:b/>
          <w:bCs/>
          <w:i w:val="0"/>
          <w:color w:val="000000" w:themeColor="text1"/>
          <w:sz w:val="24"/>
        </w:rPr>
        <w:t>valor global</w:t>
      </w:r>
      <w:r w:rsidRPr="00EB7DE6">
        <w:rPr>
          <w:rStyle w:val="nfaseIntensa"/>
          <w:rFonts w:cs="Arial"/>
          <w:bCs/>
          <w:i w:val="0"/>
          <w:color w:val="000000" w:themeColor="text1"/>
          <w:sz w:val="24"/>
        </w:rPr>
        <w:t xml:space="preserve"> tende a atrair fornecedores com maior capacidade técnica e estrutura logística para atender à totalidade do objeto, proporcionando maior segurança na execução, uniformidade na prestação do serviço, além de possibilitar melhores condições comerciais e ganho de escala, o que contribui para a economicidade da contratação.</w:t>
      </w:r>
    </w:p>
    <w:p w14:paraId="4E4C5A7B" w14:textId="77777777" w:rsidR="00EB7DE6" w:rsidRPr="00EB7DE6" w:rsidRDefault="00EB7DE6" w:rsidP="00EB7DE6">
      <w:pPr>
        <w:adjustRightInd w:val="0"/>
        <w:jc w:val="both"/>
        <w:rPr>
          <w:rStyle w:val="nfaseIntensa"/>
          <w:rFonts w:cs="Arial"/>
          <w:bCs/>
          <w:i w:val="0"/>
          <w:iCs w:val="0"/>
          <w:color w:val="000000" w:themeColor="text1"/>
          <w:sz w:val="24"/>
        </w:rPr>
      </w:pPr>
    </w:p>
    <w:p w14:paraId="70FCC1A1" w14:textId="6237F580" w:rsidR="00EB7DE6" w:rsidRDefault="00EB7DE6" w:rsidP="00EB7DE6">
      <w:pPr>
        <w:adjustRightInd w:val="0"/>
        <w:jc w:val="both"/>
        <w:rPr>
          <w:rStyle w:val="nfaseIntensa"/>
          <w:rFonts w:cs="Arial"/>
          <w:bCs/>
          <w:i w:val="0"/>
          <w:color w:val="000000" w:themeColor="text1"/>
          <w:sz w:val="24"/>
        </w:rPr>
      </w:pPr>
      <w:r w:rsidRPr="00EB7DE6">
        <w:rPr>
          <w:rStyle w:val="nfaseIntensa"/>
          <w:rFonts w:cs="Arial"/>
          <w:bCs/>
          <w:i w:val="0"/>
          <w:color w:val="000000" w:themeColor="text1"/>
          <w:sz w:val="24"/>
        </w:rPr>
        <w:t>Dessa forma, considerando que os vasilhames e as recargas de gás destinam-se ao abastecimento regular e contínuo das unidades vinculadas à Secretaria Municipal de Saúde, e que são elementos que se complementam no atendimento à mesma finalidade pública, entende-se que a contratação deve ser tratada como um conjunto integrado e indivisível. Assim, propõe-se a realização da contratação em lote único, com valor global para o fornecimento completo, não sendo tecnicamente recomendável o parcelamento.</w:t>
      </w:r>
    </w:p>
    <w:p w14:paraId="17D22105" w14:textId="73497768" w:rsidR="00EB7DE6" w:rsidRDefault="00EB7DE6" w:rsidP="00EB7DE6">
      <w:pPr>
        <w:adjustRightInd w:val="0"/>
        <w:jc w:val="both"/>
        <w:rPr>
          <w:rStyle w:val="nfaseIntensa"/>
          <w:rFonts w:cs="Arial"/>
          <w:bCs/>
          <w:i w:val="0"/>
          <w:iCs w:val="0"/>
          <w:color w:val="000000" w:themeColor="text1"/>
          <w:sz w:val="24"/>
        </w:rPr>
      </w:pPr>
    </w:p>
    <w:p w14:paraId="6476D2A1" w14:textId="77777777" w:rsidR="00EB7DE6" w:rsidRPr="00EB7DE6" w:rsidRDefault="00EB7DE6" w:rsidP="00EB7DE6">
      <w:pPr>
        <w:adjustRightInd w:val="0"/>
        <w:jc w:val="both"/>
        <w:rPr>
          <w:rStyle w:val="nfaseIntensa"/>
          <w:rFonts w:cs="Arial"/>
          <w:bCs/>
          <w:i w:val="0"/>
          <w:iCs w:val="0"/>
          <w:color w:val="000000" w:themeColor="text1"/>
          <w:sz w:val="24"/>
        </w:rPr>
      </w:pPr>
    </w:p>
    <w:p w14:paraId="2B9D281D" w14:textId="77777777" w:rsidR="00EB7DE6" w:rsidRPr="00EB7DE6" w:rsidRDefault="00EB7DE6" w:rsidP="00EB7DE6">
      <w:pPr>
        <w:pStyle w:val="PargrafodaLista"/>
        <w:numPr>
          <w:ilvl w:val="0"/>
          <w:numId w:val="17"/>
        </w:numPr>
        <w:suppressAutoHyphens w:val="0"/>
        <w:adjustRightInd w:val="0"/>
        <w:spacing w:after="200" w:line="276" w:lineRule="auto"/>
        <w:ind w:left="0" w:firstLine="0"/>
        <w:jc w:val="both"/>
        <w:rPr>
          <w:rFonts w:cs="Arial"/>
          <w:bCs/>
          <w:color w:val="000000" w:themeColor="text1"/>
          <w:sz w:val="24"/>
        </w:rPr>
      </w:pPr>
      <w:r w:rsidRPr="00EB7DE6">
        <w:rPr>
          <w:rFonts w:cs="Arial"/>
          <w:b/>
          <w:color w:val="5B9BD5" w:themeColor="accent1"/>
          <w:sz w:val="24"/>
        </w:rPr>
        <w:t xml:space="preserve">ESPECIFICAÇÕES DOS SERVIÇOS E EXECUÇÃO </w:t>
      </w:r>
    </w:p>
    <w:p w14:paraId="4718A64B" w14:textId="77777777" w:rsidR="00EB7DE6" w:rsidRPr="00EB7DE6" w:rsidRDefault="00EB7DE6" w:rsidP="00EB7DE6">
      <w:pPr>
        <w:jc w:val="both"/>
        <w:rPr>
          <w:rFonts w:cs="Arial"/>
          <w:sz w:val="24"/>
        </w:rPr>
      </w:pPr>
      <w:r w:rsidRPr="00EB7DE6">
        <w:rPr>
          <w:rFonts w:cs="Arial"/>
          <w:sz w:val="24"/>
        </w:rPr>
        <w:t>Os serviços abrangem:</w:t>
      </w:r>
    </w:p>
    <w:p w14:paraId="17B06935" w14:textId="77777777" w:rsidR="00EB7DE6" w:rsidRPr="00EB7DE6" w:rsidRDefault="00EB7DE6" w:rsidP="00EB7DE6">
      <w:pPr>
        <w:spacing w:before="100" w:beforeAutospacing="1" w:after="100" w:afterAutospacing="1"/>
        <w:jc w:val="both"/>
        <w:rPr>
          <w:rFonts w:cs="Arial"/>
          <w:sz w:val="24"/>
        </w:rPr>
      </w:pPr>
      <w:r w:rsidRPr="00EB7DE6">
        <w:rPr>
          <w:rFonts w:cs="Arial"/>
          <w:b/>
          <w:bCs/>
          <w:sz w:val="24"/>
        </w:rPr>
        <w:t>I. Fornecimento de Gás de Cozinha (GLP) e Botijões</w:t>
      </w:r>
    </w:p>
    <w:p w14:paraId="65C0E78D" w14:textId="77777777" w:rsidR="00EB7DE6" w:rsidRPr="00EB7DE6" w:rsidRDefault="00EB7DE6" w:rsidP="00EB7DE6">
      <w:pPr>
        <w:spacing w:before="100" w:beforeAutospacing="1" w:after="100" w:afterAutospacing="1"/>
        <w:jc w:val="both"/>
        <w:rPr>
          <w:rFonts w:cs="Arial"/>
          <w:sz w:val="24"/>
        </w:rPr>
      </w:pPr>
      <w:r w:rsidRPr="00EB7DE6">
        <w:rPr>
          <w:rFonts w:cs="Arial"/>
          <w:sz w:val="24"/>
        </w:rPr>
        <w:t xml:space="preserve">• Fornecimento de botijões de 13kg de gás de cozinha (GLP), devidamente certificados e de acordo com as normas técnicas vigentes; </w:t>
      </w:r>
    </w:p>
    <w:p w14:paraId="347FE923" w14:textId="77777777" w:rsidR="00EB7DE6" w:rsidRPr="00EB7DE6" w:rsidRDefault="00EB7DE6" w:rsidP="00EB7DE6">
      <w:pPr>
        <w:spacing w:before="100" w:beforeAutospacing="1" w:after="100" w:afterAutospacing="1"/>
        <w:jc w:val="both"/>
        <w:rPr>
          <w:rFonts w:cs="Arial"/>
          <w:sz w:val="24"/>
        </w:rPr>
      </w:pPr>
      <w:r w:rsidRPr="00EB7DE6">
        <w:rPr>
          <w:rFonts w:cs="Arial"/>
          <w:sz w:val="24"/>
        </w:rPr>
        <w:t xml:space="preserve">• Reposição e recarga do gás conforme a demanda das unidades de saúde, garantindo o fornecimento contínuo; </w:t>
      </w:r>
    </w:p>
    <w:p w14:paraId="2A1FA02F" w14:textId="77777777" w:rsidR="00EB7DE6" w:rsidRPr="00EB7DE6" w:rsidRDefault="00EB7DE6" w:rsidP="00EB7DE6">
      <w:pPr>
        <w:spacing w:before="100" w:beforeAutospacing="1" w:after="100" w:afterAutospacing="1"/>
        <w:jc w:val="both"/>
        <w:rPr>
          <w:rFonts w:cs="Arial"/>
          <w:sz w:val="24"/>
        </w:rPr>
      </w:pPr>
      <w:proofErr w:type="gramStart"/>
      <w:r w:rsidRPr="00EB7DE6">
        <w:rPr>
          <w:rFonts w:cs="Arial"/>
          <w:sz w:val="24"/>
        </w:rPr>
        <w:t>• Os</w:t>
      </w:r>
      <w:proofErr w:type="gramEnd"/>
      <w:r w:rsidRPr="00EB7DE6">
        <w:rPr>
          <w:rFonts w:cs="Arial"/>
          <w:sz w:val="24"/>
        </w:rPr>
        <w:t xml:space="preserve"> botijões fornecidos devem atender aos requisitos de segurança estabelecidos pelo Instituto Nacional de Metrologia, Qualidade e Tecnologia (INMETRO) e pela Agência Nacional do Petróleo, Gás Natural e Biocombustíveis (ANP); </w:t>
      </w:r>
    </w:p>
    <w:p w14:paraId="1A50F4F5" w14:textId="77777777" w:rsidR="00EB7DE6" w:rsidRPr="00EB7DE6" w:rsidRDefault="00EB7DE6" w:rsidP="00EB7DE6">
      <w:pPr>
        <w:spacing w:before="100" w:beforeAutospacing="1" w:after="100" w:afterAutospacing="1"/>
        <w:jc w:val="both"/>
        <w:rPr>
          <w:rFonts w:cs="Arial"/>
          <w:sz w:val="24"/>
        </w:rPr>
      </w:pPr>
      <w:r w:rsidRPr="00EB7DE6">
        <w:rPr>
          <w:rFonts w:cs="Arial"/>
          <w:sz w:val="24"/>
        </w:rPr>
        <w:t>• O gás fornecido deverá atender aos padrões de qualidade exigidos pelas normativas de segurança e desempenho estabelecidas pelos órgãos reguladores.</w:t>
      </w:r>
    </w:p>
    <w:p w14:paraId="2ED2123A" w14:textId="77777777" w:rsidR="00EB7DE6" w:rsidRPr="00EB7DE6" w:rsidRDefault="00EB7DE6" w:rsidP="00EB7DE6">
      <w:pPr>
        <w:spacing w:before="100" w:beforeAutospacing="1" w:after="100" w:afterAutospacing="1"/>
        <w:jc w:val="both"/>
        <w:rPr>
          <w:rFonts w:cs="Arial"/>
          <w:sz w:val="24"/>
        </w:rPr>
      </w:pPr>
      <w:r w:rsidRPr="00EB7DE6">
        <w:rPr>
          <w:rFonts w:cs="Arial"/>
          <w:b/>
          <w:bCs/>
          <w:sz w:val="24"/>
        </w:rPr>
        <w:t>II. Prazo e Condições de Entrega</w:t>
      </w:r>
    </w:p>
    <w:p w14:paraId="4C120FE4" w14:textId="77777777" w:rsidR="00EB7DE6" w:rsidRPr="00EB7DE6" w:rsidRDefault="00EB7DE6" w:rsidP="00EB7DE6">
      <w:pPr>
        <w:pStyle w:val="PargrafodaLista"/>
        <w:numPr>
          <w:ilvl w:val="0"/>
          <w:numId w:val="22"/>
        </w:numPr>
        <w:suppressAutoHyphens w:val="0"/>
        <w:spacing w:before="240" w:after="100" w:afterAutospacing="1"/>
        <w:ind w:left="0" w:firstLine="0"/>
        <w:jc w:val="both"/>
        <w:rPr>
          <w:rFonts w:cs="Arial"/>
          <w:sz w:val="24"/>
        </w:rPr>
      </w:pPr>
      <w:r w:rsidRPr="00EB7DE6">
        <w:rPr>
          <w:rFonts w:cs="Arial"/>
          <w:sz w:val="24"/>
        </w:rPr>
        <w:t>A execução do fornecimento e reposição será iniciada a partir da assinatura do contrato e da emissão da Autorização de Fornecimento pela Secretaria Municipal de Saúde;</w:t>
      </w:r>
    </w:p>
    <w:p w14:paraId="6BF868FB" w14:textId="77777777" w:rsidR="00EB7DE6" w:rsidRPr="00EB7DE6" w:rsidRDefault="00EB7DE6" w:rsidP="00EB7DE6">
      <w:pPr>
        <w:pStyle w:val="PargrafodaLista"/>
        <w:spacing w:before="240" w:after="100" w:afterAutospacing="1"/>
        <w:ind w:left="0"/>
        <w:jc w:val="both"/>
        <w:rPr>
          <w:rFonts w:cs="Arial"/>
          <w:sz w:val="24"/>
        </w:rPr>
      </w:pPr>
      <w:r w:rsidRPr="00EB7DE6">
        <w:rPr>
          <w:rFonts w:cs="Arial"/>
          <w:sz w:val="24"/>
        </w:rPr>
        <w:t xml:space="preserve"> </w:t>
      </w:r>
    </w:p>
    <w:p w14:paraId="33E04624" w14:textId="77777777" w:rsidR="00EB7DE6" w:rsidRPr="00EB7DE6" w:rsidRDefault="00EB7DE6" w:rsidP="00EB7DE6">
      <w:pPr>
        <w:pStyle w:val="PargrafodaLista"/>
        <w:numPr>
          <w:ilvl w:val="0"/>
          <w:numId w:val="22"/>
        </w:numPr>
        <w:suppressAutoHyphens w:val="0"/>
        <w:spacing w:before="240" w:after="100" w:afterAutospacing="1"/>
        <w:ind w:left="0" w:firstLine="0"/>
        <w:jc w:val="both"/>
        <w:rPr>
          <w:rFonts w:cs="Arial"/>
          <w:sz w:val="24"/>
        </w:rPr>
      </w:pPr>
      <w:r w:rsidRPr="00EB7DE6">
        <w:rPr>
          <w:rFonts w:cs="Arial"/>
          <w:sz w:val="24"/>
        </w:rPr>
        <w:t xml:space="preserve">A empresa contratada deverá garantir a entrega dos botijões e a recarga do gás conforme a demanda estabelecida pela Secretaria Municipal de Saúde, respeitando os prazos e locais determinados no contrato; </w:t>
      </w:r>
    </w:p>
    <w:p w14:paraId="3DEFAEB7" w14:textId="77777777" w:rsidR="00EB7DE6" w:rsidRPr="00EB7DE6" w:rsidRDefault="00EB7DE6" w:rsidP="00EB7DE6">
      <w:pPr>
        <w:pStyle w:val="PargrafodaLista"/>
        <w:spacing w:before="240" w:after="100" w:afterAutospacing="1"/>
        <w:ind w:left="0"/>
        <w:jc w:val="both"/>
        <w:rPr>
          <w:rFonts w:cs="Arial"/>
          <w:sz w:val="24"/>
        </w:rPr>
      </w:pPr>
    </w:p>
    <w:p w14:paraId="2F0E81F1" w14:textId="77777777" w:rsidR="00EB7DE6" w:rsidRPr="00EB7DE6" w:rsidRDefault="00EB7DE6" w:rsidP="00EB7DE6">
      <w:pPr>
        <w:pStyle w:val="PargrafodaLista"/>
        <w:numPr>
          <w:ilvl w:val="0"/>
          <w:numId w:val="22"/>
        </w:numPr>
        <w:suppressAutoHyphens w:val="0"/>
        <w:spacing w:before="240" w:after="100" w:afterAutospacing="1"/>
        <w:ind w:left="0" w:firstLine="0"/>
        <w:jc w:val="both"/>
        <w:rPr>
          <w:rFonts w:cs="Arial"/>
          <w:sz w:val="24"/>
        </w:rPr>
      </w:pPr>
      <w:r w:rsidRPr="00EB7DE6">
        <w:rPr>
          <w:rFonts w:cs="Arial"/>
          <w:sz w:val="24"/>
        </w:rPr>
        <w:t>O local da entrega dos botijões adquiridos e da coleta ou entrega dos botijões vazios e recarregados, será no Centro de Especialidades Áurea Maria Vieira, Setor: Almoxarifado, Horário: 7h às 15h;</w:t>
      </w:r>
    </w:p>
    <w:p w14:paraId="5A9BBDC3" w14:textId="77777777" w:rsidR="00EB7DE6" w:rsidRPr="00EB7DE6" w:rsidRDefault="00EB7DE6" w:rsidP="00EB7DE6">
      <w:pPr>
        <w:pStyle w:val="PargrafodaLista"/>
        <w:spacing w:before="240" w:after="100" w:afterAutospacing="1"/>
        <w:ind w:left="0"/>
        <w:jc w:val="both"/>
        <w:rPr>
          <w:rFonts w:cs="Arial"/>
          <w:sz w:val="24"/>
        </w:rPr>
      </w:pPr>
    </w:p>
    <w:p w14:paraId="23CBB90F" w14:textId="77777777" w:rsidR="00EB7DE6" w:rsidRPr="00EB7DE6" w:rsidRDefault="00EB7DE6" w:rsidP="00EB7DE6">
      <w:pPr>
        <w:pStyle w:val="PargrafodaLista"/>
        <w:numPr>
          <w:ilvl w:val="0"/>
          <w:numId w:val="22"/>
        </w:numPr>
        <w:suppressAutoHyphens w:val="0"/>
        <w:spacing w:before="240" w:after="100" w:afterAutospacing="1"/>
        <w:ind w:left="0" w:firstLine="0"/>
        <w:jc w:val="both"/>
        <w:rPr>
          <w:rFonts w:cs="Arial"/>
          <w:sz w:val="24"/>
        </w:rPr>
      </w:pPr>
      <w:r w:rsidRPr="00EB7DE6">
        <w:rPr>
          <w:rFonts w:cs="Arial"/>
          <w:sz w:val="24"/>
        </w:rPr>
        <w:t>A entrega dos botijões adquiridos deverá ocorrer em até no máximo 2 dias após a solicitação do material;</w:t>
      </w:r>
    </w:p>
    <w:p w14:paraId="59873868" w14:textId="77777777" w:rsidR="00EB7DE6" w:rsidRPr="00EB7DE6" w:rsidRDefault="00EB7DE6" w:rsidP="00EB7DE6">
      <w:pPr>
        <w:pStyle w:val="PargrafodaLista"/>
        <w:spacing w:before="240" w:after="100" w:afterAutospacing="1"/>
        <w:ind w:left="0"/>
        <w:jc w:val="both"/>
        <w:rPr>
          <w:rFonts w:cs="Arial"/>
          <w:sz w:val="24"/>
        </w:rPr>
      </w:pPr>
    </w:p>
    <w:p w14:paraId="338BE452" w14:textId="77777777" w:rsidR="00EB7DE6" w:rsidRPr="00EB7DE6" w:rsidRDefault="00EB7DE6" w:rsidP="00EB7DE6">
      <w:pPr>
        <w:pStyle w:val="PargrafodaLista"/>
        <w:numPr>
          <w:ilvl w:val="0"/>
          <w:numId w:val="22"/>
        </w:numPr>
        <w:suppressAutoHyphens w:val="0"/>
        <w:spacing w:before="240" w:after="100" w:afterAutospacing="1"/>
        <w:ind w:left="0" w:firstLine="0"/>
        <w:jc w:val="both"/>
        <w:rPr>
          <w:rFonts w:cs="Arial"/>
          <w:sz w:val="24"/>
        </w:rPr>
      </w:pPr>
      <w:r w:rsidRPr="00EB7DE6">
        <w:rPr>
          <w:rFonts w:cs="Arial"/>
          <w:sz w:val="24"/>
        </w:rPr>
        <w:t>Execução: A execução dos serviços será iniciada a partir da assinatura do contrato;</w:t>
      </w:r>
    </w:p>
    <w:p w14:paraId="18C2DEE8" w14:textId="77777777" w:rsidR="00EB7DE6" w:rsidRPr="00EB7DE6" w:rsidRDefault="00EB7DE6" w:rsidP="00EB7DE6">
      <w:pPr>
        <w:pStyle w:val="PargrafodaLista"/>
        <w:spacing w:before="240" w:after="100" w:afterAutospacing="1"/>
        <w:ind w:left="0"/>
        <w:jc w:val="both"/>
        <w:rPr>
          <w:rFonts w:cs="Arial"/>
          <w:sz w:val="24"/>
        </w:rPr>
      </w:pPr>
    </w:p>
    <w:p w14:paraId="06EE17D7" w14:textId="77777777" w:rsidR="00EB7DE6" w:rsidRPr="00EB7DE6" w:rsidRDefault="00EB7DE6" w:rsidP="00EB7DE6">
      <w:pPr>
        <w:pStyle w:val="PargrafodaLista"/>
        <w:numPr>
          <w:ilvl w:val="0"/>
          <w:numId w:val="22"/>
        </w:numPr>
        <w:suppressAutoHyphens w:val="0"/>
        <w:spacing w:before="240" w:after="100" w:afterAutospacing="1"/>
        <w:ind w:left="0" w:firstLine="0"/>
        <w:jc w:val="both"/>
        <w:rPr>
          <w:rFonts w:cs="Arial"/>
          <w:sz w:val="24"/>
        </w:rPr>
      </w:pPr>
      <w:r w:rsidRPr="00EB7DE6">
        <w:rPr>
          <w:rFonts w:cs="Arial"/>
          <w:sz w:val="24"/>
        </w:rPr>
        <w:t>As recargas deverão ser realizadas de forma programada e emergencial (em no máximo 12 horas), conforme necessidade da administração, para evitar desabastecimento nas unidades de saúde;</w:t>
      </w:r>
    </w:p>
    <w:p w14:paraId="7715575D" w14:textId="77777777" w:rsidR="00EB7DE6" w:rsidRPr="00EB7DE6" w:rsidRDefault="00EB7DE6" w:rsidP="00EB7DE6">
      <w:pPr>
        <w:pStyle w:val="PargrafodaLista"/>
        <w:spacing w:before="240" w:after="100" w:afterAutospacing="1"/>
        <w:ind w:left="0"/>
        <w:jc w:val="both"/>
        <w:rPr>
          <w:rFonts w:cs="Arial"/>
          <w:sz w:val="24"/>
        </w:rPr>
      </w:pPr>
    </w:p>
    <w:p w14:paraId="08C576D6" w14:textId="77777777" w:rsidR="00EB7DE6" w:rsidRPr="00EB7DE6" w:rsidRDefault="00EB7DE6" w:rsidP="00EB7DE6">
      <w:pPr>
        <w:pStyle w:val="PargrafodaLista"/>
        <w:numPr>
          <w:ilvl w:val="0"/>
          <w:numId w:val="22"/>
        </w:numPr>
        <w:suppressAutoHyphens w:val="0"/>
        <w:spacing w:before="240" w:after="100" w:afterAutospacing="1"/>
        <w:ind w:left="0" w:firstLine="0"/>
        <w:jc w:val="both"/>
        <w:rPr>
          <w:rFonts w:cs="Arial"/>
          <w:sz w:val="24"/>
        </w:rPr>
      </w:pPr>
      <w:r w:rsidRPr="00EB7DE6">
        <w:rPr>
          <w:rFonts w:cs="Arial"/>
          <w:sz w:val="24"/>
        </w:rPr>
        <w:t xml:space="preserve">Os botijões devem ser entregues em condições adequadas de conservação e segurança, devidamente lacrados e identificados; </w:t>
      </w:r>
    </w:p>
    <w:p w14:paraId="1A6CA086" w14:textId="77777777" w:rsidR="00EB7DE6" w:rsidRPr="00EB7DE6" w:rsidRDefault="00EB7DE6" w:rsidP="00EB7DE6">
      <w:pPr>
        <w:pStyle w:val="PargrafodaLista"/>
        <w:spacing w:before="240" w:after="100" w:afterAutospacing="1"/>
        <w:ind w:left="0"/>
        <w:jc w:val="both"/>
        <w:rPr>
          <w:rFonts w:cs="Arial"/>
          <w:sz w:val="24"/>
        </w:rPr>
      </w:pPr>
    </w:p>
    <w:p w14:paraId="5456F1AC" w14:textId="77777777" w:rsidR="00EB7DE6" w:rsidRPr="00EB7DE6" w:rsidRDefault="00EB7DE6" w:rsidP="00EB7DE6">
      <w:pPr>
        <w:pStyle w:val="PargrafodaLista"/>
        <w:numPr>
          <w:ilvl w:val="0"/>
          <w:numId w:val="22"/>
        </w:numPr>
        <w:suppressAutoHyphens w:val="0"/>
        <w:spacing w:before="240" w:after="100" w:afterAutospacing="1"/>
        <w:ind w:left="0" w:firstLine="0"/>
        <w:jc w:val="both"/>
        <w:rPr>
          <w:rFonts w:cs="Arial"/>
          <w:sz w:val="24"/>
        </w:rPr>
      </w:pPr>
      <w:r w:rsidRPr="00EB7DE6">
        <w:rPr>
          <w:rFonts w:cs="Arial"/>
          <w:sz w:val="24"/>
        </w:rPr>
        <w:t>Caso sejam identificados botijões com defeito, vazamento ou em desacordo com as especificações, a empresa deverá providenciar a substituição no prazo máximo de 24 horas, sem custos adicionais para a administração pública.</w:t>
      </w:r>
    </w:p>
    <w:p w14:paraId="268227C8" w14:textId="3D7B6273" w:rsidR="00EB7DE6" w:rsidRDefault="00EB7DE6" w:rsidP="00EB7DE6">
      <w:pPr>
        <w:spacing w:before="100" w:beforeAutospacing="1" w:after="100" w:afterAutospacing="1"/>
        <w:jc w:val="both"/>
        <w:rPr>
          <w:rFonts w:cs="Arial"/>
          <w:b/>
          <w:bCs/>
          <w:sz w:val="24"/>
        </w:rPr>
      </w:pPr>
      <w:r w:rsidRPr="00EB7DE6">
        <w:rPr>
          <w:rFonts w:cs="Arial"/>
          <w:b/>
          <w:bCs/>
          <w:sz w:val="24"/>
        </w:rPr>
        <w:t>III. Garantia e Responsabilidade</w:t>
      </w:r>
    </w:p>
    <w:p w14:paraId="417CA833" w14:textId="77777777" w:rsidR="00EB7DE6" w:rsidRPr="00EB7DE6" w:rsidRDefault="00EB7DE6" w:rsidP="00EB7DE6">
      <w:pPr>
        <w:spacing w:before="100" w:beforeAutospacing="1" w:after="100" w:afterAutospacing="1"/>
        <w:jc w:val="both"/>
        <w:rPr>
          <w:rFonts w:cs="Arial"/>
          <w:sz w:val="24"/>
        </w:rPr>
      </w:pPr>
    </w:p>
    <w:p w14:paraId="6A3CE464" w14:textId="77777777" w:rsidR="00EB7DE6" w:rsidRPr="00EB7DE6" w:rsidRDefault="00EB7DE6" w:rsidP="00EB7DE6">
      <w:pPr>
        <w:spacing w:before="100" w:beforeAutospacing="1" w:after="100" w:afterAutospacing="1"/>
        <w:jc w:val="both"/>
        <w:rPr>
          <w:rFonts w:cs="Arial"/>
          <w:sz w:val="24"/>
        </w:rPr>
      </w:pPr>
      <w:r w:rsidRPr="00EB7DE6">
        <w:rPr>
          <w:rFonts w:cs="Arial"/>
          <w:sz w:val="24"/>
        </w:rPr>
        <w:t xml:space="preserve">• A empresa contratada será responsável pelo transporte, manuseio e entrega dos botijões, garantindo a conformidade com as normas de segurança; </w:t>
      </w:r>
    </w:p>
    <w:p w14:paraId="3D12CE22" w14:textId="77777777" w:rsidR="00EB7DE6" w:rsidRPr="00EB7DE6" w:rsidRDefault="00EB7DE6" w:rsidP="00EB7DE6">
      <w:pPr>
        <w:spacing w:before="100" w:beforeAutospacing="1" w:after="100" w:afterAutospacing="1"/>
        <w:jc w:val="both"/>
        <w:rPr>
          <w:rFonts w:cs="Arial"/>
          <w:sz w:val="24"/>
        </w:rPr>
      </w:pPr>
      <w:proofErr w:type="gramStart"/>
      <w:r w:rsidRPr="00EB7DE6">
        <w:rPr>
          <w:rFonts w:cs="Arial"/>
          <w:sz w:val="24"/>
        </w:rPr>
        <w:t>• Os</w:t>
      </w:r>
      <w:proofErr w:type="gramEnd"/>
      <w:r w:rsidRPr="00EB7DE6">
        <w:rPr>
          <w:rFonts w:cs="Arial"/>
          <w:sz w:val="24"/>
        </w:rPr>
        <w:t xml:space="preserve"> botijões devem possuir certificação de conformidade, garantindo que estejam dentro do prazo de validade e em plenas condições de uso; </w:t>
      </w:r>
    </w:p>
    <w:p w14:paraId="157AC738" w14:textId="77777777" w:rsidR="00EB7DE6" w:rsidRPr="00EB7DE6" w:rsidRDefault="00EB7DE6" w:rsidP="00EB7DE6">
      <w:pPr>
        <w:spacing w:before="100" w:beforeAutospacing="1" w:after="100" w:afterAutospacing="1"/>
        <w:jc w:val="both"/>
        <w:rPr>
          <w:rFonts w:cs="Arial"/>
          <w:sz w:val="24"/>
        </w:rPr>
      </w:pPr>
      <w:r w:rsidRPr="00EB7DE6">
        <w:rPr>
          <w:rFonts w:cs="Arial"/>
          <w:sz w:val="24"/>
        </w:rPr>
        <w:t>• A empresa será responsável por eventuais falhas na entrega, vazamentos ou problemas técnicos relacionados ao gás fornecido, sendo obrigada a corrigir quaisquer irregularidades no prazo máximo de 12 horas;</w:t>
      </w:r>
    </w:p>
    <w:p w14:paraId="22397328" w14:textId="77777777" w:rsidR="00EB7DE6" w:rsidRPr="00EB7DE6" w:rsidRDefault="00EB7DE6" w:rsidP="00EB7DE6">
      <w:pPr>
        <w:spacing w:before="100" w:beforeAutospacing="1" w:after="100" w:afterAutospacing="1"/>
        <w:jc w:val="both"/>
        <w:rPr>
          <w:rFonts w:cs="Arial"/>
          <w:sz w:val="24"/>
        </w:rPr>
      </w:pPr>
      <w:r w:rsidRPr="00EB7DE6">
        <w:rPr>
          <w:rFonts w:cs="Arial"/>
          <w:sz w:val="24"/>
        </w:rPr>
        <w:t xml:space="preserve">• A recarga de gás deverá ser efetuada no prazo máximo de 12 horas após a solicitação;  </w:t>
      </w:r>
    </w:p>
    <w:p w14:paraId="110387C5" w14:textId="77777777" w:rsidR="00EB7DE6" w:rsidRPr="00EB7DE6" w:rsidRDefault="00EB7DE6" w:rsidP="00EB7DE6">
      <w:pPr>
        <w:spacing w:before="100" w:beforeAutospacing="1" w:after="100" w:afterAutospacing="1"/>
        <w:jc w:val="both"/>
        <w:rPr>
          <w:rFonts w:cs="Arial"/>
          <w:sz w:val="24"/>
        </w:rPr>
      </w:pPr>
      <w:proofErr w:type="gramStart"/>
      <w:r w:rsidRPr="00EB7DE6">
        <w:rPr>
          <w:rFonts w:cs="Arial"/>
          <w:sz w:val="24"/>
        </w:rPr>
        <w:t>• Em</w:t>
      </w:r>
      <w:proofErr w:type="gramEnd"/>
      <w:r w:rsidRPr="00EB7DE6">
        <w:rPr>
          <w:rFonts w:cs="Arial"/>
          <w:sz w:val="24"/>
        </w:rPr>
        <w:t xml:space="preserve"> caso de necessidade de ajustes na programação de entregas ou adequação dos serviços, a empresa deverá atender às solicitações da gestão municipal, respeitando os limites contratuais;</w:t>
      </w:r>
    </w:p>
    <w:p w14:paraId="4F7C59EC" w14:textId="77777777" w:rsidR="00EB7DE6" w:rsidRPr="00EB7DE6" w:rsidRDefault="00EB7DE6" w:rsidP="00EB7DE6">
      <w:pPr>
        <w:spacing w:before="100" w:beforeAutospacing="1" w:after="100" w:afterAutospacing="1"/>
        <w:jc w:val="both"/>
        <w:rPr>
          <w:rFonts w:cs="Arial"/>
          <w:sz w:val="24"/>
        </w:rPr>
      </w:pPr>
      <w:r w:rsidRPr="00EB7DE6">
        <w:rPr>
          <w:rFonts w:cs="Arial"/>
          <w:b/>
          <w:bCs/>
          <w:sz w:val="24"/>
        </w:rPr>
        <w:t>IV. Controle e Relatórios</w:t>
      </w:r>
    </w:p>
    <w:p w14:paraId="709285E7" w14:textId="77777777" w:rsidR="00EB7DE6" w:rsidRPr="00EB7DE6" w:rsidRDefault="00EB7DE6" w:rsidP="00EB7DE6">
      <w:pPr>
        <w:spacing w:before="100" w:beforeAutospacing="1" w:after="100" w:afterAutospacing="1"/>
        <w:jc w:val="both"/>
        <w:rPr>
          <w:rFonts w:cs="Arial"/>
          <w:sz w:val="24"/>
        </w:rPr>
      </w:pPr>
      <w:r w:rsidRPr="00EB7DE6">
        <w:rPr>
          <w:rFonts w:cs="Arial"/>
          <w:sz w:val="24"/>
        </w:rPr>
        <w:t xml:space="preserve">• A empresa deverá fornecer relatórios periódicos sobre as entregas e recargas realizadas, discriminando as quantidades fornecidas, datas e locais de entrega; </w:t>
      </w:r>
    </w:p>
    <w:p w14:paraId="4027E096" w14:textId="77777777" w:rsidR="00EB7DE6" w:rsidRPr="00EB7DE6" w:rsidRDefault="00EB7DE6" w:rsidP="00EB7DE6">
      <w:pPr>
        <w:spacing w:before="100" w:beforeAutospacing="1" w:after="100" w:afterAutospacing="1"/>
        <w:jc w:val="both"/>
        <w:rPr>
          <w:rFonts w:cs="Arial"/>
          <w:sz w:val="24"/>
        </w:rPr>
      </w:pPr>
      <w:r w:rsidRPr="00EB7DE6">
        <w:rPr>
          <w:rFonts w:cs="Arial"/>
          <w:sz w:val="24"/>
        </w:rPr>
        <w:t xml:space="preserve">• Caso solicitado, deverá apresentar laudos técnicos, certificações e comprovações da qualidade do gás fornecido; </w:t>
      </w:r>
    </w:p>
    <w:p w14:paraId="54DFA319" w14:textId="77777777" w:rsidR="00EB7DE6" w:rsidRPr="00EB7DE6" w:rsidRDefault="00EB7DE6" w:rsidP="00EB7DE6">
      <w:pPr>
        <w:spacing w:before="100" w:beforeAutospacing="1" w:after="100" w:afterAutospacing="1"/>
        <w:jc w:val="both"/>
        <w:rPr>
          <w:rFonts w:cs="Arial"/>
          <w:sz w:val="24"/>
        </w:rPr>
      </w:pPr>
      <w:r w:rsidRPr="00EB7DE6">
        <w:rPr>
          <w:rFonts w:cs="Arial"/>
          <w:sz w:val="24"/>
        </w:rPr>
        <w:t xml:space="preserve">• A empresa deverá manter um canal de comunicação disponível para esclarecimentos e suporte à gestão municipal; </w:t>
      </w:r>
    </w:p>
    <w:p w14:paraId="2280D04C" w14:textId="77777777" w:rsidR="00EB7DE6" w:rsidRPr="00EB7DE6" w:rsidRDefault="00EB7DE6" w:rsidP="00EB7DE6">
      <w:pPr>
        <w:spacing w:before="100" w:beforeAutospacing="1" w:after="100" w:afterAutospacing="1"/>
        <w:jc w:val="both"/>
        <w:rPr>
          <w:rFonts w:cs="Arial"/>
          <w:sz w:val="24"/>
        </w:rPr>
      </w:pPr>
      <w:proofErr w:type="gramStart"/>
      <w:r w:rsidRPr="00EB7DE6">
        <w:rPr>
          <w:rFonts w:cs="Arial"/>
          <w:sz w:val="24"/>
        </w:rPr>
        <w:t>• Com</w:t>
      </w:r>
      <w:proofErr w:type="gramEnd"/>
      <w:r w:rsidRPr="00EB7DE6">
        <w:rPr>
          <w:rFonts w:cs="Arial"/>
          <w:sz w:val="24"/>
        </w:rPr>
        <w:t xml:space="preserve"> essas especificações, busca-se garantir o fornecimento adequado e contínuo do gás de cozinha, assegurando a segurança e eficiência nos serviços prestados pela Secretaria Municipal de Saúde e suas unidades em Glória/BA.</w:t>
      </w:r>
    </w:p>
    <w:p w14:paraId="42C3C1C2" w14:textId="77777777" w:rsidR="00EB7DE6" w:rsidRPr="00EB7DE6" w:rsidRDefault="00EB7DE6" w:rsidP="00EB7DE6">
      <w:pPr>
        <w:jc w:val="both"/>
        <w:rPr>
          <w:rFonts w:cs="Arial"/>
          <w:b/>
          <w:bCs/>
          <w:color w:val="5B9BD5" w:themeColor="accent1"/>
          <w:sz w:val="24"/>
        </w:rPr>
      </w:pPr>
    </w:p>
    <w:p w14:paraId="6AED1A9F" w14:textId="77777777" w:rsidR="00EB7DE6" w:rsidRPr="00EB7DE6" w:rsidRDefault="00EB7DE6" w:rsidP="00EB7DE6">
      <w:pPr>
        <w:jc w:val="both"/>
        <w:rPr>
          <w:rFonts w:cs="Arial"/>
          <w:b/>
          <w:bCs/>
          <w:color w:val="5B9BD5" w:themeColor="accent1"/>
          <w:sz w:val="24"/>
        </w:rPr>
      </w:pPr>
      <w:r w:rsidRPr="00EB7DE6">
        <w:rPr>
          <w:rFonts w:cs="Arial"/>
          <w:b/>
          <w:bCs/>
          <w:color w:val="5B9BD5" w:themeColor="accent1"/>
          <w:sz w:val="24"/>
        </w:rPr>
        <w:t xml:space="preserve">7.     DOTAÇÃO ORÇAMENTÁRIA </w:t>
      </w:r>
    </w:p>
    <w:p w14:paraId="25233C3A" w14:textId="664D7EDF" w:rsidR="00EB7DE6" w:rsidRDefault="00EB7DE6" w:rsidP="00EB7DE6">
      <w:pPr>
        <w:jc w:val="both"/>
        <w:rPr>
          <w:rFonts w:cs="Arial"/>
          <w:sz w:val="24"/>
        </w:rPr>
      </w:pPr>
      <w:r w:rsidRPr="00EB7DE6">
        <w:rPr>
          <w:rFonts w:cs="Arial"/>
          <w:sz w:val="24"/>
        </w:rPr>
        <w:t>As despesas decorrentes da execução do objeto por conta da Lei Orçamentaria do Município de Glória, a contar da seguinte programação:</w:t>
      </w:r>
    </w:p>
    <w:p w14:paraId="460922C1" w14:textId="77777777" w:rsidR="00EB7DE6" w:rsidRPr="00EB7DE6" w:rsidRDefault="00EB7DE6" w:rsidP="00EB7DE6">
      <w:pPr>
        <w:jc w:val="both"/>
        <w:rPr>
          <w:rFonts w:cs="Arial"/>
          <w:sz w:val="24"/>
        </w:rPr>
      </w:pPr>
    </w:p>
    <w:tbl>
      <w:tblPr>
        <w:tblStyle w:val="Tabelacomgrade"/>
        <w:tblW w:w="0" w:type="auto"/>
        <w:tblInd w:w="-5" w:type="dxa"/>
        <w:tblLook w:val="04A0" w:firstRow="1" w:lastRow="0" w:firstColumn="1" w:lastColumn="0" w:noHBand="0" w:noVBand="1"/>
      </w:tblPr>
      <w:tblGrid>
        <w:gridCol w:w="2406"/>
        <w:gridCol w:w="7092"/>
      </w:tblGrid>
      <w:tr w:rsidR="00EB7DE6" w:rsidRPr="00EB7DE6" w14:paraId="2B45C096" w14:textId="77777777" w:rsidTr="00EB7DE6">
        <w:tc>
          <w:tcPr>
            <w:tcW w:w="2406" w:type="dxa"/>
            <w:shd w:val="clear" w:color="auto" w:fill="BDD6EE" w:themeFill="accent1" w:themeFillTint="66"/>
          </w:tcPr>
          <w:p w14:paraId="53CA374A"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Órgão:</w:t>
            </w:r>
          </w:p>
        </w:tc>
        <w:tc>
          <w:tcPr>
            <w:tcW w:w="7092" w:type="dxa"/>
          </w:tcPr>
          <w:p w14:paraId="0FB7F0E5"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03.07.00 – SECRETARIA DE SAUDE</w:t>
            </w:r>
          </w:p>
          <w:p w14:paraId="1EA140F5"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03.07.52 – FUNDO MUNICIPAL</w:t>
            </w:r>
          </w:p>
        </w:tc>
      </w:tr>
      <w:tr w:rsidR="00EB7DE6" w:rsidRPr="00EB7DE6" w14:paraId="1E7E3647" w14:textId="77777777" w:rsidTr="00EB7DE6">
        <w:tc>
          <w:tcPr>
            <w:tcW w:w="2406" w:type="dxa"/>
            <w:shd w:val="clear" w:color="auto" w:fill="BDD6EE" w:themeFill="accent1" w:themeFillTint="66"/>
          </w:tcPr>
          <w:p w14:paraId="2DF9FC35"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Atividade:</w:t>
            </w:r>
          </w:p>
        </w:tc>
        <w:tc>
          <w:tcPr>
            <w:tcW w:w="7092" w:type="dxa"/>
          </w:tcPr>
          <w:p w14:paraId="6A4D3C31"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2021 – GESTÃO DAS AÇÕES DA SECRETARIA DE SAÚDE</w:t>
            </w:r>
          </w:p>
          <w:p w14:paraId="300B13D2"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2051 – MANUTENÇÃO DASAÇÕES E SERVIÇOS DA ATENÇÃO PRIMÁRIA A SAÚDE</w:t>
            </w:r>
          </w:p>
          <w:p w14:paraId="340427F8"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1038 – INVESTIMENTO NOS SERVIÇOS DA ATENÇÃO PRIMÁRIA A SAÚDE - MAC</w:t>
            </w:r>
          </w:p>
        </w:tc>
      </w:tr>
      <w:tr w:rsidR="00EB7DE6" w:rsidRPr="00EB7DE6" w14:paraId="11301ADB" w14:textId="77777777" w:rsidTr="00EB7DE6">
        <w:tc>
          <w:tcPr>
            <w:tcW w:w="2406" w:type="dxa"/>
            <w:shd w:val="clear" w:color="auto" w:fill="BDD6EE" w:themeFill="accent1" w:themeFillTint="66"/>
          </w:tcPr>
          <w:p w14:paraId="6AF50BD2"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Elemento da Despesa:</w:t>
            </w:r>
          </w:p>
        </w:tc>
        <w:tc>
          <w:tcPr>
            <w:tcW w:w="7092" w:type="dxa"/>
          </w:tcPr>
          <w:p w14:paraId="55D362CF"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33.90.30 – MATERIAL DE CONSUMO</w:t>
            </w:r>
          </w:p>
          <w:p w14:paraId="29829237"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449052 – EQUIPAMENTO E MATERIAL PERMANENTE</w:t>
            </w:r>
          </w:p>
        </w:tc>
      </w:tr>
      <w:tr w:rsidR="00EB7DE6" w:rsidRPr="00EB7DE6" w14:paraId="4BE6D1D8" w14:textId="77777777" w:rsidTr="00EB7DE6">
        <w:tc>
          <w:tcPr>
            <w:tcW w:w="2406" w:type="dxa"/>
            <w:shd w:val="clear" w:color="auto" w:fill="BDD6EE" w:themeFill="accent1" w:themeFillTint="66"/>
          </w:tcPr>
          <w:p w14:paraId="7D82F2FC"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Fonte:</w:t>
            </w:r>
          </w:p>
        </w:tc>
        <w:tc>
          <w:tcPr>
            <w:tcW w:w="7092" w:type="dxa"/>
          </w:tcPr>
          <w:p w14:paraId="23B0ACED" w14:textId="77777777" w:rsidR="00EB7DE6" w:rsidRPr="00EB7DE6" w:rsidRDefault="00EB7DE6" w:rsidP="00EB7DE6">
            <w:pPr>
              <w:jc w:val="both"/>
              <w:rPr>
                <w:rFonts w:cs="Arial"/>
                <w:bCs/>
                <w:color w:val="000000" w:themeColor="text1"/>
                <w:sz w:val="24"/>
              </w:rPr>
            </w:pPr>
            <w:r w:rsidRPr="00EB7DE6">
              <w:rPr>
                <w:rFonts w:cs="Arial"/>
                <w:bCs/>
                <w:color w:val="000000" w:themeColor="text1"/>
                <w:sz w:val="24"/>
              </w:rPr>
              <w:t>1500.1002/ 1600.000/ 1659.000</w:t>
            </w:r>
          </w:p>
        </w:tc>
      </w:tr>
    </w:tbl>
    <w:p w14:paraId="710D2BD3" w14:textId="77777777" w:rsidR="00EB7DE6" w:rsidRPr="00EB7DE6" w:rsidRDefault="00EB7DE6" w:rsidP="00EB7DE6">
      <w:pPr>
        <w:jc w:val="both"/>
        <w:rPr>
          <w:rFonts w:cs="Arial"/>
          <w:b/>
          <w:bCs/>
          <w:color w:val="000000" w:themeColor="text1"/>
          <w:sz w:val="24"/>
        </w:rPr>
      </w:pPr>
    </w:p>
    <w:p w14:paraId="21572E1F" w14:textId="4292B1A1" w:rsidR="00EB7DE6" w:rsidRDefault="00EB7DE6" w:rsidP="00EB7DE6">
      <w:pPr>
        <w:jc w:val="both"/>
        <w:rPr>
          <w:rFonts w:cs="Arial"/>
          <w:b/>
          <w:bCs/>
          <w:color w:val="5B9BD5" w:themeColor="accent1"/>
          <w:sz w:val="24"/>
        </w:rPr>
      </w:pPr>
      <w:r w:rsidRPr="00EB7DE6">
        <w:rPr>
          <w:rFonts w:cs="Arial"/>
          <w:b/>
          <w:bCs/>
          <w:color w:val="5B9BD5" w:themeColor="accent1"/>
          <w:sz w:val="24"/>
        </w:rPr>
        <w:t xml:space="preserve">8. DAS CONDIÇÕES DE PAGAMENTO </w:t>
      </w:r>
    </w:p>
    <w:p w14:paraId="10B54AED" w14:textId="77777777" w:rsidR="00EB7DE6" w:rsidRPr="00EB7DE6" w:rsidRDefault="00EB7DE6" w:rsidP="00EB7DE6">
      <w:pPr>
        <w:jc w:val="both"/>
        <w:rPr>
          <w:rFonts w:cs="Arial"/>
          <w:b/>
          <w:bCs/>
          <w:color w:val="FF0000"/>
          <w:sz w:val="24"/>
        </w:rPr>
      </w:pPr>
    </w:p>
    <w:p w14:paraId="28912777" w14:textId="77777777" w:rsidR="00EB7DE6" w:rsidRPr="00EB7DE6" w:rsidRDefault="00EB7DE6" w:rsidP="00EB7DE6">
      <w:pPr>
        <w:pStyle w:val="PargrafodaLista"/>
        <w:numPr>
          <w:ilvl w:val="0"/>
          <w:numId w:val="19"/>
        </w:numPr>
        <w:suppressAutoHyphens w:val="0"/>
        <w:autoSpaceDE w:val="0"/>
        <w:autoSpaceDN w:val="0"/>
        <w:adjustRightInd w:val="0"/>
        <w:ind w:left="142" w:firstLine="0"/>
        <w:jc w:val="both"/>
        <w:rPr>
          <w:rFonts w:cs="Arial"/>
          <w:sz w:val="24"/>
        </w:rPr>
      </w:pPr>
      <w:r w:rsidRPr="00EB7DE6">
        <w:rPr>
          <w:rFonts w:cs="Arial"/>
          <w:sz w:val="24"/>
        </w:rPr>
        <w:t>O pagamento será efetuado pelo Fundo Municipal de Saúde de Glória/BA, em até 30 (trinta) dias, mediante a apresentação da Nota Fiscal devidamente atestada pelo setor competente, comprovando o recebimento dos materiais/serviços em conformidade com o contrato;</w:t>
      </w:r>
    </w:p>
    <w:p w14:paraId="63A3CFA7" w14:textId="77777777" w:rsidR="00EB7DE6" w:rsidRPr="00EB7DE6" w:rsidRDefault="00EB7DE6" w:rsidP="00EB7DE6">
      <w:pPr>
        <w:autoSpaceDE w:val="0"/>
        <w:autoSpaceDN w:val="0"/>
        <w:adjustRightInd w:val="0"/>
        <w:ind w:left="142"/>
        <w:jc w:val="both"/>
        <w:rPr>
          <w:rFonts w:cs="Arial"/>
          <w:sz w:val="24"/>
        </w:rPr>
      </w:pPr>
    </w:p>
    <w:p w14:paraId="1E622831" w14:textId="77777777" w:rsidR="00EB7DE6" w:rsidRPr="00EB7DE6" w:rsidRDefault="00EB7DE6" w:rsidP="00EB7DE6">
      <w:pPr>
        <w:pStyle w:val="PargrafodaLista"/>
        <w:numPr>
          <w:ilvl w:val="0"/>
          <w:numId w:val="19"/>
        </w:numPr>
        <w:suppressAutoHyphens w:val="0"/>
        <w:autoSpaceDE w:val="0"/>
        <w:autoSpaceDN w:val="0"/>
        <w:adjustRightInd w:val="0"/>
        <w:ind w:left="142" w:firstLine="0"/>
        <w:jc w:val="both"/>
        <w:rPr>
          <w:rFonts w:cs="Arial"/>
          <w:sz w:val="24"/>
        </w:rPr>
      </w:pPr>
      <w:r w:rsidRPr="00EB7DE6">
        <w:rPr>
          <w:rFonts w:cs="Arial"/>
          <w:sz w:val="24"/>
        </w:rPr>
        <w:t>O pagamento será realizado por meio de ordem bancária, creditado em conta corrente de titularidade da empresa contratada. Para isso, a Nota Fiscal deverá conter explicitamente os dados bancários, incluindo nome do banco, agência, localidade e número da conta corrente;</w:t>
      </w:r>
    </w:p>
    <w:p w14:paraId="36AC9035" w14:textId="77777777" w:rsidR="00EB7DE6" w:rsidRPr="00EB7DE6" w:rsidRDefault="00EB7DE6" w:rsidP="00EB7DE6">
      <w:pPr>
        <w:autoSpaceDE w:val="0"/>
        <w:autoSpaceDN w:val="0"/>
        <w:adjustRightInd w:val="0"/>
        <w:ind w:left="142"/>
        <w:jc w:val="both"/>
        <w:rPr>
          <w:rFonts w:cs="Arial"/>
          <w:sz w:val="24"/>
        </w:rPr>
      </w:pPr>
    </w:p>
    <w:p w14:paraId="152501C5" w14:textId="77777777" w:rsidR="00EB7DE6" w:rsidRPr="00EB7DE6" w:rsidRDefault="00EB7DE6" w:rsidP="00EB7DE6">
      <w:pPr>
        <w:pStyle w:val="PargrafodaLista"/>
        <w:numPr>
          <w:ilvl w:val="0"/>
          <w:numId w:val="19"/>
        </w:numPr>
        <w:suppressAutoHyphens w:val="0"/>
        <w:autoSpaceDE w:val="0"/>
        <w:autoSpaceDN w:val="0"/>
        <w:adjustRightInd w:val="0"/>
        <w:ind w:left="142" w:firstLine="0"/>
        <w:jc w:val="both"/>
        <w:rPr>
          <w:rFonts w:cs="Arial"/>
          <w:sz w:val="24"/>
        </w:rPr>
      </w:pPr>
      <w:r w:rsidRPr="00EB7DE6">
        <w:rPr>
          <w:rFonts w:cs="Arial"/>
          <w:sz w:val="24"/>
        </w:rPr>
        <w:t>Caso seja identificado erro na Nota Fiscal ou qualquer irregularidade que impeça a liquidação da despesa, a documentação será devolvida à contratada para as devidas correções. Nessa hipótese, o prazo para pagamento será reiniciado somente após a regularização da pendência e reapresentação do documento fiscal, sem qualquer ônus para a Secretaria Municipal de Saúde de Glória/BA;</w:t>
      </w:r>
    </w:p>
    <w:p w14:paraId="47C1A51A" w14:textId="77777777" w:rsidR="00EB7DE6" w:rsidRPr="00EB7DE6" w:rsidRDefault="00EB7DE6" w:rsidP="00EB7DE6">
      <w:pPr>
        <w:autoSpaceDE w:val="0"/>
        <w:autoSpaceDN w:val="0"/>
        <w:adjustRightInd w:val="0"/>
        <w:ind w:left="142"/>
        <w:jc w:val="both"/>
        <w:rPr>
          <w:rFonts w:cs="Arial"/>
          <w:sz w:val="24"/>
        </w:rPr>
      </w:pPr>
    </w:p>
    <w:p w14:paraId="6AE7BBAC" w14:textId="77777777" w:rsidR="00EB7DE6" w:rsidRPr="00EB7DE6" w:rsidRDefault="00EB7DE6" w:rsidP="00EB7DE6">
      <w:pPr>
        <w:pStyle w:val="PargrafodaLista"/>
        <w:numPr>
          <w:ilvl w:val="0"/>
          <w:numId w:val="19"/>
        </w:numPr>
        <w:suppressAutoHyphens w:val="0"/>
        <w:autoSpaceDE w:val="0"/>
        <w:autoSpaceDN w:val="0"/>
        <w:adjustRightInd w:val="0"/>
        <w:ind w:left="142" w:firstLine="0"/>
        <w:jc w:val="both"/>
        <w:rPr>
          <w:rFonts w:cs="Arial"/>
          <w:sz w:val="24"/>
        </w:rPr>
      </w:pPr>
      <w:r w:rsidRPr="00EB7DE6">
        <w:rPr>
          <w:rFonts w:cs="Arial"/>
          <w:sz w:val="24"/>
        </w:rPr>
        <w:t>Antes da efetivação do pagamento, a Secretaria Municipal de Saúde verificará a regularidade fiscal da contratada, mediante a apresentação das Certidões Negativas ou Positivas com efeito de Negativa, assegurando o cumprimento das condições de habilitação exigidas no contrato;</w:t>
      </w:r>
    </w:p>
    <w:p w14:paraId="57179E88" w14:textId="77777777" w:rsidR="00EB7DE6" w:rsidRPr="00EB7DE6" w:rsidRDefault="00EB7DE6" w:rsidP="00EB7DE6">
      <w:pPr>
        <w:autoSpaceDE w:val="0"/>
        <w:autoSpaceDN w:val="0"/>
        <w:adjustRightInd w:val="0"/>
        <w:ind w:left="142"/>
        <w:jc w:val="both"/>
        <w:rPr>
          <w:rFonts w:cs="Arial"/>
          <w:sz w:val="24"/>
        </w:rPr>
      </w:pPr>
    </w:p>
    <w:p w14:paraId="4029BAB9" w14:textId="77777777" w:rsidR="00EB7DE6" w:rsidRPr="00EB7DE6" w:rsidRDefault="00EB7DE6" w:rsidP="00EB7DE6">
      <w:pPr>
        <w:pStyle w:val="PargrafodaLista"/>
        <w:numPr>
          <w:ilvl w:val="0"/>
          <w:numId w:val="19"/>
        </w:numPr>
        <w:suppressAutoHyphens w:val="0"/>
        <w:autoSpaceDE w:val="0"/>
        <w:autoSpaceDN w:val="0"/>
        <w:adjustRightInd w:val="0"/>
        <w:ind w:left="142" w:firstLine="0"/>
        <w:jc w:val="both"/>
        <w:rPr>
          <w:rFonts w:cs="Arial"/>
          <w:sz w:val="24"/>
        </w:rPr>
      </w:pPr>
      <w:r w:rsidRPr="00EB7DE6">
        <w:rPr>
          <w:rFonts w:cs="Arial"/>
          <w:sz w:val="24"/>
        </w:rPr>
        <w:t>Todas as obrigações tributárias, encargos fiscais, trabalhistas, previdenciários e demais despesas incidentes sobre o fornecimento dos materiais e serviço serão de inteira responsabilidade da contratada, podendo a administração pública exigir, a qualquer tempo, a comprovação da regularidade fiscal e trabalhista;</w:t>
      </w:r>
    </w:p>
    <w:p w14:paraId="1BED1397" w14:textId="77777777" w:rsidR="00EB7DE6" w:rsidRPr="00EB7DE6" w:rsidRDefault="00EB7DE6" w:rsidP="00EB7DE6">
      <w:pPr>
        <w:autoSpaceDE w:val="0"/>
        <w:autoSpaceDN w:val="0"/>
        <w:adjustRightInd w:val="0"/>
        <w:ind w:left="142"/>
        <w:jc w:val="both"/>
        <w:rPr>
          <w:rFonts w:cs="Arial"/>
          <w:sz w:val="24"/>
        </w:rPr>
      </w:pPr>
    </w:p>
    <w:p w14:paraId="71154D29" w14:textId="091E83AB" w:rsidR="00EB7DE6" w:rsidRDefault="00EB7DE6" w:rsidP="00EB7DE6">
      <w:pPr>
        <w:pStyle w:val="PargrafodaLista"/>
        <w:numPr>
          <w:ilvl w:val="0"/>
          <w:numId w:val="19"/>
        </w:numPr>
        <w:suppressAutoHyphens w:val="0"/>
        <w:autoSpaceDE w:val="0"/>
        <w:autoSpaceDN w:val="0"/>
        <w:adjustRightInd w:val="0"/>
        <w:ind w:left="142" w:firstLine="0"/>
        <w:jc w:val="both"/>
        <w:rPr>
          <w:rFonts w:cs="Arial"/>
          <w:sz w:val="24"/>
        </w:rPr>
      </w:pPr>
      <w:r w:rsidRPr="00EB7DE6">
        <w:rPr>
          <w:rFonts w:cs="Arial"/>
          <w:sz w:val="24"/>
        </w:rPr>
        <w:t xml:space="preserve">A inadimplência da contratada quanto às suas obrigações fiscais, previdenciárias e trabalhistas não transferirá à administração pública qualquer responsabilidade, ficando </w:t>
      </w:r>
      <w:proofErr w:type="spellStart"/>
      <w:r w:rsidRPr="00EB7DE6">
        <w:rPr>
          <w:rFonts w:cs="Arial"/>
          <w:sz w:val="24"/>
        </w:rPr>
        <w:t>esta</w:t>
      </w:r>
      <w:proofErr w:type="spellEnd"/>
      <w:r w:rsidRPr="00EB7DE6">
        <w:rPr>
          <w:rFonts w:cs="Arial"/>
          <w:sz w:val="24"/>
        </w:rPr>
        <w:t xml:space="preserve"> isenta de quaisquer encargos dessa natureza.</w:t>
      </w:r>
    </w:p>
    <w:p w14:paraId="150AE163" w14:textId="77777777" w:rsidR="00EB7DE6" w:rsidRPr="00EB7DE6" w:rsidRDefault="00EB7DE6" w:rsidP="00EB7DE6">
      <w:pPr>
        <w:pStyle w:val="PargrafodaLista"/>
        <w:rPr>
          <w:rFonts w:cs="Arial"/>
          <w:sz w:val="24"/>
        </w:rPr>
      </w:pPr>
    </w:p>
    <w:p w14:paraId="72ADEA85" w14:textId="77777777" w:rsidR="00EB7DE6" w:rsidRPr="00EB7DE6" w:rsidRDefault="00EB7DE6" w:rsidP="00EB7DE6">
      <w:pPr>
        <w:pStyle w:val="PargrafodaLista"/>
        <w:suppressAutoHyphens w:val="0"/>
        <w:autoSpaceDE w:val="0"/>
        <w:autoSpaceDN w:val="0"/>
        <w:adjustRightInd w:val="0"/>
        <w:ind w:left="142"/>
        <w:jc w:val="both"/>
        <w:rPr>
          <w:rFonts w:cs="Arial"/>
          <w:sz w:val="24"/>
        </w:rPr>
      </w:pPr>
    </w:p>
    <w:p w14:paraId="593E1EC5" w14:textId="77777777" w:rsidR="00EB7DE6" w:rsidRPr="00EB7DE6" w:rsidRDefault="00EB7DE6" w:rsidP="00EB7DE6">
      <w:pPr>
        <w:autoSpaceDE w:val="0"/>
        <w:autoSpaceDN w:val="0"/>
        <w:adjustRightInd w:val="0"/>
        <w:ind w:firstLine="142"/>
        <w:jc w:val="both"/>
        <w:rPr>
          <w:rFonts w:cs="Arial"/>
          <w:b/>
          <w:color w:val="FF0000"/>
          <w:sz w:val="24"/>
        </w:rPr>
      </w:pPr>
      <w:r w:rsidRPr="00EB7DE6">
        <w:rPr>
          <w:rFonts w:cs="Arial"/>
          <w:b/>
          <w:color w:val="5B9BD5" w:themeColor="accent1"/>
          <w:sz w:val="24"/>
        </w:rPr>
        <w:t xml:space="preserve">9. DAS RESPONSABILIDADES DA CONTRATADA </w:t>
      </w:r>
    </w:p>
    <w:p w14:paraId="3F2F5597" w14:textId="77777777" w:rsidR="00EB7DE6" w:rsidRPr="00EB7DE6" w:rsidRDefault="00EB7DE6" w:rsidP="00EB7DE6">
      <w:pPr>
        <w:autoSpaceDE w:val="0"/>
        <w:autoSpaceDN w:val="0"/>
        <w:adjustRightInd w:val="0"/>
        <w:ind w:firstLine="142"/>
        <w:jc w:val="both"/>
        <w:rPr>
          <w:rFonts w:cs="Arial"/>
          <w:b/>
          <w:color w:val="FF0000"/>
          <w:sz w:val="24"/>
        </w:rPr>
      </w:pPr>
    </w:p>
    <w:p w14:paraId="15F35C86" w14:textId="77777777" w:rsidR="00EB7DE6" w:rsidRPr="00EB7DE6" w:rsidRDefault="00EB7DE6" w:rsidP="00EB7DE6">
      <w:pPr>
        <w:autoSpaceDE w:val="0"/>
        <w:autoSpaceDN w:val="0"/>
        <w:adjustRightInd w:val="0"/>
        <w:ind w:left="142"/>
        <w:jc w:val="both"/>
        <w:rPr>
          <w:rFonts w:cs="Arial"/>
          <w:b/>
          <w:color w:val="FF0000"/>
          <w:sz w:val="24"/>
        </w:rPr>
      </w:pPr>
    </w:p>
    <w:p w14:paraId="34312BEA" w14:textId="77777777" w:rsidR="00EB7DE6" w:rsidRPr="00EB7DE6" w:rsidRDefault="00EB7DE6" w:rsidP="00EB7DE6">
      <w:pPr>
        <w:pStyle w:val="PargrafodaLista"/>
        <w:numPr>
          <w:ilvl w:val="0"/>
          <w:numId w:val="20"/>
        </w:numPr>
        <w:suppressAutoHyphens w:val="0"/>
        <w:autoSpaceDE w:val="0"/>
        <w:autoSpaceDN w:val="0"/>
        <w:adjustRightInd w:val="0"/>
        <w:ind w:left="142" w:firstLine="0"/>
        <w:jc w:val="both"/>
        <w:rPr>
          <w:rFonts w:cs="Arial"/>
          <w:b/>
          <w:color w:val="FF0000"/>
          <w:sz w:val="24"/>
        </w:rPr>
      </w:pPr>
      <w:r w:rsidRPr="00EB7DE6">
        <w:rPr>
          <w:rFonts w:cs="Arial"/>
          <w:sz w:val="24"/>
        </w:rPr>
        <w:t>Fornecer os botijões de gás de cozinha (GLP) conforme as especificações estabelecidas neste Termo de Referência, atendendo às normas técnicas e regulamentações aplicáveis;</w:t>
      </w:r>
    </w:p>
    <w:p w14:paraId="5D6E826D" w14:textId="77777777" w:rsidR="00EB7DE6" w:rsidRPr="00EB7DE6" w:rsidRDefault="00EB7DE6" w:rsidP="00EB7DE6">
      <w:pPr>
        <w:autoSpaceDE w:val="0"/>
        <w:autoSpaceDN w:val="0"/>
        <w:adjustRightInd w:val="0"/>
        <w:ind w:left="142"/>
        <w:jc w:val="both"/>
        <w:rPr>
          <w:rFonts w:cs="Arial"/>
          <w:b/>
          <w:color w:val="FF0000"/>
          <w:sz w:val="24"/>
        </w:rPr>
      </w:pPr>
    </w:p>
    <w:p w14:paraId="738E884E" w14:textId="77777777" w:rsidR="00EB7DE6" w:rsidRPr="00EB7DE6" w:rsidRDefault="00EB7DE6" w:rsidP="00EB7DE6">
      <w:pPr>
        <w:pStyle w:val="PargrafodaLista"/>
        <w:numPr>
          <w:ilvl w:val="0"/>
          <w:numId w:val="20"/>
        </w:numPr>
        <w:suppressAutoHyphens w:val="0"/>
        <w:autoSpaceDE w:val="0"/>
        <w:autoSpaceDN w:val="0"/>
        <w:adjustRightInd w:val="0"/>
        <w:ind w:left="142" w:firstLine="0"/>
        <w:jc w:val="both"/>
        <w:rPr>
          <w:rFonts w:cs="Arial"/>
          <w:b/>
          <w:color w:val="FF0000"/>
          <w:sz w:val="24"/>
        </w:rPr>
      </w:pPr>
      <w:r w:rsidRPr="00EB7DE6">
        <w:rPr>
          <w:rFonts w:cs="Arial"/>
          <w:sz w:val="24"/>
        </w:rPr>
        <w:t>Executar o fornecimento de acordo com sua proposta, as normas legais e as cláusulas contratuais, assumindo total responsabilidade pelo cumprimento de suas obrigações;</w:t>
      </w:r>
    </w:p>
    <w:p w14:paraId="3E100A14" w14:textId="77777777" w:rsidR="00EB7DE6" w:rsidRPr="00EB7DE6" w:rsidRDefault="00EB7DE6" w:rsidP="00EB7DE6">
      <w:pPr>
        <w:autoSpaceDE w:val="0"/>
        <w:autoSpaceDN w:val="0"/>
        <w:adjustRightInd w:val="0"/>
        <w:ind w:left="142"/>
        <w:jc w:val="both"/>
        <w:rPr>
          <w:rFonts w:cs="Arial"/>
          <w:b/>
          <w:color w:val="FF0000"/>
          <w:sz w:val="24"/>
        </w:rPr>
      </w:pPr>
    </w:p>
    <w:p w14:paraId="085F70EB" w14:textId="77777777" w:rsidR="00EB7DE6" w:rsidRPr="00EB7DE6" w:rsidRDefault="00EB7DE6" w:rsidP="00EB7DE6">
      <w:pPr>
        <w:pStyle w:val="PargrafodaLista"/>
        <w:numPr>
          <w:ilvl w:val="0"/>
          <w:numId w:val="20"/>
        </w:numPr>
        <w:suppressAutoHyphens w:val="0"/>
        <w:autoSpaceDE w:val="0"/>
        <w:autoSpaceDN w:val="0"/>
        <w:adjustRightInd w:val="0"/>
        <w:ind w:left="142" w:firstLine="0"/>
        <w:jc w:val="both"/>
        <w:rPr>
          <w:rFonts w:cs="Arial"/>
          <w:b/>
          <w:color w:val="FF0000"/>
          <w:sz w:val="24"/>
        </w:rPr>
      </w:pPr>
      <w:r w:rsidRPr="00EB7DE6">
        <w:rPr>
          <w:rFonts w:cs="Arial"/>
          <w:sz w:val="24"/>
        </w:rPr>
        <w:t>Responsabilizar-se pelos encargos trabalhistas, fiscais, comerciais e previdenciários decorrentes da execução do contrato, isentando a administração pública de qualquer ônus dessa natureza;</w:t>
      </w:r>
    </w:p>
    <w:p w14:paraId="507B9E11" w14:textId="77777777" w:rsidR="00EB7DE6" w:rsidRPr="00EB7DE6" w:rsidRDefault="00EB7DE6" w:rsidP="00EB7DE6">
      <w:pPr>
        <w:autoSpaceDE w:val="0"/>
        <w:autoSpaceDN w:val="0"/>
        <w:adjustRightInd w:val="0"/>
        <w:ind w:left="142"/>
        <w:jc w:val="both"/>
        <w:rPr>
          <w:rFonts w:cs="Arial"/>
          <w:b/>
          <w:color w:val="FF0000"/>
          <w:sz w:val="24"/>
        </w:rPr>
      </w:pPr>
    </w:p>
    <w:p w14:paraId="316BE2F2" w14:textId="77777777" w:rsidR="00EB7DE6" w:rsidRPr="00EB7DE6" w:rsidRDefault="00EB7DE6" w:rsidP="00EB7DE6">
      <w:pPr>
        <w:pStyle w:val="PargrafodaLista"/>
        <w:numPr>
          <w:ilvl w:val="0"/>
          <w:numId w:val="20"/>
        </w:numPr>
        <w:suppressAutoHyphens w:val="0"/>
        <w:autoSpaceDE w:val="0"/>
        <w:autoSpaceDN w:val="0"/>
        <w:adjustRightInd w:val="0"/>
        <w:ind w:left="142" w:firstLine="0"/>
        <w:jc w:val="both"/>
        <w:rPr>
          <w:rFonts w:cs="Arial"/>
          <w:b/>
          <w:color w:val="FF0000"/>
          <w:sz w:val="24"/>
        </w:rPr>
      </w:pPr>
      <w:r w:rsidRPr="00EB7DE6">
        <w:rPr>
          <w:rFonts w:cs="Arial"/>
          <w:sz w:val="24"/>
        </w:rPr>
        <w:t>Manter, durante toda a vigência do contrato, todas as condições de habilitação e qualificação exigidas para a contratação, sob pena de sanções previstas na legislação vigente;</w:t>
      </w:r>
    </w:p>
    <w:p w14:paraId="12EE1F8E" w14:textId="367C7133" w:rsidR="00EB7DE6" w:rsidRDefault="00EB7DE6" w:rsidP="00EB7DE6">
      <w:pPr>
        <w:autoSpaceDE w:val="0"/>
        <w:autoSpaceDN w:val="0"/>
        <w:adjustRightInd w:val="0"/>
        <w:ind w:left="142"/>
        <w:jc w:val="both"/>
        <w:rPr>
          <w:rFonts w:cs="Arial"/>
          <w:b/>
          <w:color w:val="FF0000"/>
          <w:sz w:val="24"/>
        </w:rPr>
      </w:pPr>
    </w:p>
    <w:p w14:paraId="5F0F8E49" w14:textId="72D281C6" w:rsidR="00EB7DE6" w:rsidRDefault="00EB7DE6" w:rsidP="00EB7DE6">
      <w:pPr>
        <w:autoSpaceDE w:val="0"/>
        <w:autoSpaceDN w:val="0"/>
        <w:adjustRightInd w:val="0"/>
        <w:ind w:left="142"/>
        <w:jc w:val="both"/>
        <w:rPr>
          <w:rFonts w:cs="Arial"/>
          <w:b/>
          <w:color w:val="FF0000"/>
          <w:sz w:val="24"/>
        </w:rPr>
      </w:pPr>
    </w:p>
    <w:p w14:paraId="10C9816B" w14:textId="1D769C59" w:rsidR="00EB7DE6" w:rsidRDefault="00EB7DE6" w:rsidP="00EB7DE6">
      <w:pPr>
        <w:autoSpaceDE w:val="0"/>
        <w:autoSpaceDN w:val="0"/>
        <w:adjustRightInd w:val="0"/>
        <w:ind w:left="142"/>
        <w:jc w:val="both"/>
        <w:rPr>
          <w:rFonts w:cs="Arial"/>
          <w:b/>
          <w:color w:val="FF0000"/>
          <w:sz w:val="24"/>
        </w:rPr>
      </w:pPr>
    </w:p>
    <w:p w14:paraId="6A58B7D4" w14:textId="77777777" w:rsidR="00EB7DE6" w:rsidRPr="00EB7DE6" w:rsidRDefault="00EB7DE6" w:rsidP="00EB7DE6">
      <w:pPr>
        <w:autoSpaceDE w:val="0"/>
        <w:autoSpaceDN w:val="0"/>
        <w:adjustRightInd w:val="0"/>
        <w:ind w:left="142"/>
        <w:jc w:val="both"/>
        <w:rPr>
          <w:rFonts w:cs="Arial"/>
          <w:b/>
          <w:color w:val="FF0000"/>
          <w:sz w:val="24"/>
        </w:rPr>
      </w:pPr>
    </w:p>
    <w:p w14:paraId="543D428E" w14:textId="77777777" w:rsidR="00EB7DE6" w:rsidRPr="00EB7DE6" w:rsidRDefault="00EB7DE6" w:rsidP="00EB7DE6">
      <w:pPr>
        <w:pStyle w:val="PargrafodaLista"/>
        <w:numPr>
          <w:ilvl w:val="0"/>
          <w:numId w:val="20"/>
        </w:numPr>
        <w:suppressAutoHyphens w:val="0"/>
        <w:autoSpaceDE w:val="0"/>
        <w:autoSpaceDN w:val="0"/>
        <w:adjustRightInd w:val="0"/>
        <w:ind w:left="142" w:firstLine="0"/>
        <w:jc w:val="both"/>
        <w:rPr>
          <w:rFonts w:cs="Arial"/>
          <w:b/>
          <w:color w:val="FF0000"/>
          <w:sz w:val="24"/>
        </w:rPr>
      </w:pPr>
      <w:r w:rsidRPr="00EB7DE6">
        <w:rPr>
          <w:rFonts w:cs="Arial"/>
          <w:sz w:val="24"/>
        </w:rPr>
        <w:t xml:space="preserve">Assumir a responsabilidade civil, administrativa e penal por quaisquer danos e/ou prejuízos materiais ou pessoais que venham a ser causados ao </w:t>
      </w:r>
      <w:r w:rsidRPr="00EB7DE6">
        <w:rPr>
          <w:rFonts w:cs="Arial"/>
          <w:b/>
          <w:sz w:val="24"/>
        </w:rPr>
        <w:t>CONTRATANTE</w:t>
      </w:r>
      <w:r w:rsidRPr="00EB7DE6">
        <w:rPr>
          <w:rFonts w:cs="Arial"/>
          <w:sz w:val="24"/>
        </w:rPr>
        <w:t xml:space="preserve"> ou a terceiros em decorrência do fornecimento dos materiais;</w:t>
      </w:r>
    </w:p>
    <w:p w14:paraId="4D2F35B9" w14:textId="77777777" w:rsidR="00EB7DE6" w:rsidRPr="00EB7DE6" w:rsidRDefault="00EB7DE6" w:rsidP="00EB7DE6">
      <w:pPr>
        <w:autoSpaceDE w:val="0"/>
        <w:autoSpaceDN w:val="0"/>
        <w:adjustRightInd w:val="0"/>
        <w:ind w:left="142"/>
        <w:jc w:val="both"/>
        <w:rPr>
          <w:rFonts w:cs="Arial"/>
          <w:b/>
          <w:color w:val="FF0000"/>
          <w:sz w:val="24"/>
        </w:rPr>
      </w:pPr>
    </w:p>
    <w:p w14:paraId="272CE8E1" w14:textId="77777777" w:rsidR="00EB7DE6" w:rsidRPr="00EB7DE6" w:rsidRDefault="00EB7DE6" w:rsidP="00EB7DE6">
      <w:pPr>
        <w:pStyle w:val="PargrafodaLista"/>
        <w:numPr>
          <w:ilvl w:val="0"/>
          <w:numId w:val="20"/>
        </w:numPr>
        <w:suppressAutoHyphens w:val="0"/>
        <w:autoSpaceDE w:val="0"/>
        <w:autoSpaceDN w:val="0"/>
        <w:adjustRightInd w:val="0"/>
        <w:ind w:left="142" w:firstLine="0"/>
        <w:jc w:val="both"/>
        <w:rPr>
          <w:rFonts w:cs="Arial"/>
          <w:b/>
          <w:color w:val="FF0000"/>
          <w:sz w:val="24"/>
        </w:rPr>
      </w:pPr>
      <w:r w:rsidRPr="00EB7DE6">
        <w:rPr>
          <w:rFonts w:cs="Arial"/>
          <w:sz w:val="24"/>
        </w:rPr>
        <w:t xml:space="preserve">Substituir, botijões defeituosos ou em desacordo com as especificações no prazo máximo de </w:t>
      </w:r>
      <w:r w:rsidRPr="00EB7DE6">
        <w:rPr>
          <w:rFonts w:cs="Arial"/>
          <w:b/>
          <w:sz w:val="24"/>
        </w:rPr>
        <w:t>24 horas</w:t>
      </w:r>
      <w:r w:rsidRPr="00EB7DE6">
        <w:rPr>
          <w:rFonts w:cs="Arial"/>
          <w:sz w:val="24"/>
        </w:rPr>
        <w:t>, sem ônus para a administração pública;</w:t>
      </w:r>
    </w:p>
    <w:p w14:paraId="00EEBE15" w14:textId="77777777" w:rsidR="00EB7DE6" w:rsidRPr="00EB7DE6" w:rsidRDefault="00EB7DE6" w:rsidP="00EB7DE6">
      <w:pPr>
        <w:autoSpaceDE w:val="0"/>
        <w:autoSpaceDN w:val="0"/>
        <w:adjustRightInd w:val="0"/>
        <w:ind w:left="142"/>
        <w:jc w:val="both"/>
        <w:rPr>
          <w:rFonts w:cs="Arial"/>
          <w:b/>
          <w:color w:val="FF0000"/>
          <w:sz w:val="24"/>
        </w:rPr>
      </w:pPr>
    </w:p>
    <w:p w14:paraId="61FEE3E6" w14:textId="77777777" w:rsidR="00EB7DE6" w:rsidRPr="00EB7DE6" w:rsidRDefault="00EB7DE6" w:rsidP="00EB7DE6">
      <w:pPr>
        <w:pStyle w:val="PargrafodaLista"/>
        <w:numPr>
          <w:ilvl w:val="0"/>
          <w:numId w:val="20"/>
        </w:numPr>
        <w:suppressAutoHyphens w:val="0"/>
        <w:autoSpaceDE w:val="0"/>
        <w:autoSpaceDN w:val="0"/>
        <w:adjustRightInd w:val="0"/>
        <w:ind w:left="142" w:firstLine="0"/>
        <w:jc w:val="both"/>
        <w:rPr>
          <w:rFonts w:cs="Arial"/>
          <w:b/>
          <w:color w:val="FF0000"/>
          <w:sz w:val="24"/>
        </w:rPr>
      </w:pPr>
      <w:r w:rsidRPr="00EB7DE6">
        <w:rPr>
          <w:rFonts w:cs="Arial"/>
          <w:sz w:val="24"/>
        </w:rPr>
        <w:t>Manter um canal de atendimento ativo para comunicação com a administração pública, assegurando resposta ágil a solicitações, dúvidas e eventuais intercorrências relacionadas ao fornecimento;</w:t>
      </w:r>
    </w:p>
    <w:p w14:paraId="0A79D835" w14:textId="77777777" w:rsidR="00EB7DE6" w:rsidRPr="00EB7DE6" w:rsidRDefault="00EB7DE6" w:rsidP="00EB7DE6">
      <w:pPr>
        <w:autoSpaceDE w:val="0"/>
        <w:autoSpaceDN w:val="0"/>
        <w:adjustRightInd w:val="0"/>
        <w:ind w:left="142"/>
        <w:jc w:val="both"/>
        <w:rPr>
          <w:rFonts w:cs="Arial"/>
          <w:b/>
          <w:color w:val="FF0000"/>
          <w:sz w:val="24"/>
        </w:rPr>
      </w:pPr>
    </w:p>
    <w:p w14:paraId="7F682C89" w14:textId="77777777" w:rsidR="00EB7DE6" w:rsidRPr="00EB7DE6" w:rsidRDefault="00EB7DE6" w:rsidP="00EB7DE6">
      <w:pPr>
        <w:pStyle w:val="PargrafodaLista"/>
        <w:numPr>
          <w:ilvl w:val="0"/>
          <w:numId w:val="20"/>
        </w:numPr>
        <w:suppressAutoHyphens w:val="0"/>
        <w:autoSpaceDE w:val="0"/>
        <w:autoSpaceDN w:val="0"/>
        <w:adjustRightInd w:val="0"/>
        <w:ind w:left="142" w:firstLine="0"/>
        <w:jc w:val="both"/>
        <w:rPr>
          <w:rFonts w:cs="Arial"/>
          <w:b/>
          <w:color w:val="FF0000"/>
          <w:sz w:val="24"/>
        </w:rPr>
      </w:pPr>
      <w:r w:rsidRPr="00EB7DE6">
        <w:rPr>
          <w:rFonts w:cs="Arial"/>
          <w:sz w:val="24"/>
        </w:rPr>
        <w:t xml:space="preserve">Notificar imediatamente a </w:t>
      </w:r>
      <w:r w:rsidRPr="00EB7DE6">
        <w:rPr>
          <w:rFonts w:cs="Arial"/>
          <w:b/>
          <w:sz w:val="24"/>
        </w:rPr>
        <w:t>CONTRATANTE</w:t>
      </w:r>
      <w:r w:rsidRPr="00EB7DE6">
        <w:rPr>
          <w:rFonts w:cs="Arial"/>
          <w:sz w:val="24"/>
        </w:rPr>
        <w:t xml:space="preserve"> sobre quaisquer dificuldades na execução do fornecimento, bem como sobre a necessidade de ajustes em razão de descontinuidade de produtos ou outros fatores que possam impactar a entrega;</w:t>
      </w:r>
    </w:p>
    <w:p w14:paraId="5A818851" w14:textId="77777777" w:rsidR="00EB7DE6" w:rsidRPr="00EB7DE6" w:rsidRDefault="00EB7DE6" w:rsidP="00EB7DE6">
      <w:pPr>
        <w:autoSpaceDE w:val="0"/>
        <w:autoSpaceDN w:val="0"/>
        <w:adjustRightInd w:val="0"/>
        <w:ind w:left="142"/>
        <w:jc w:val="both"/>
        <w:rPr>
          <w:rFonts w:cs="Arial"/>
          <w:b/>
          <w:color w:val="FF0000"/>
          <w:sz w:val="24"/>
        </w:rPr>
      </w:pPr>
    </w:p>
    <w:p w14:paraId="365771B4" w14:textId="77777777" w:rsidR="00EB7DE6" w:rsidRPr="00EB7DE6" w:rsidRDefault="00EB7DE6" w:rsidP="00EB7DE6">
      <w:pPr>
        <w:pStyle w:val="PargrafodaLista"/>
        <w:numPr>
          <w:ilvl w:val="0"/>
          <w:numId w:val="20"/>
        </w:numPr>
        <w:suppressAutoHyphens w:val="0"/>
        <w:autoSpaceDE w:val="0"/>
        <w:autoSpaceDN w:val="0"/>
        <w:adjustRightInd w:val="0"/>
        <w:ind w:left="142" w:firstLine="0"/>
        <w:jc w:val="both"/>
        <w:rPr>
          <w:rFonts w:cs="Arial"/>
          <w:b/>
          <w:color w:val="FF0000"/>
          <w:sz w:val="24"/>
        </w:rPr>
      </w:pPr>
      <w:r w:rsidRPr="00EB7DE6">
        <w:rPr>
          <w:rFonts w:cs="Arial"/>
          <w:sz w:val="24"/>
        </w:rPr>
        <w:t>Garantir que os produtos entregues estejam devidamente identificados e embalados conforme as exigências do contrato, prevenindo danos e preservando a integridade dos materiais até seu uso final.</w:t>
      </w:r>
    </w:p>
    <w:p w14:paraId="53B1DDE8" w14:textId="77777777" w:rsidR="00EB7DE6" w:rsidRPr="00EB7DE6" w:rsidRDefault="00EB7DE6" w:rsidP="00EB7DE6">
      <w:pPr>
        <w:pStyle w:val="PargrafodaLista"/>
        <w:autoSpaceDE w:val="0"/>
        <w:autoSpaceDN w:val="0"/>
        <w:adjustRightInd w:val="0"/>
        <w:ind w:left="0" w:firstLine="142"/>
        <w:jc w:val="both"/>
        <w:rPr>
          <w:rFonts w:cs="Arial"/>
          <w:sz w:val="24"/>
        </w:rPr>
      </w:pPr>
      <w:r w:rsidRPr="00EB7DE6">
        <w:rPr>
          <w:rFonts w:cs="Arial"/>
          <w:sz w:val="24"/>
        </w:rPr>
        <w:t xml:space="preserve"> </w:t>
      </w:r>
    </w:p>
    <w:p w14:paraId="699AED1D" w14:textId="77777777" w:rsidR="00EB7DE6" w:rsidRPr="00EB7DE6" w:rsidRDefault="00EB7DE6" w:rsidP="00EB7DE6">
      <w:pPr>
        <w:autoSpaceDE w:val="0"/>
        <w:autoSpaceDN w:val="0"/>
        <w:adjustRightInd w:val="0"/>
        <w:jc w:val="both"/>
        <w:rPr>
          <w:rFonts w:cs="Arial"/>
          <w:sz w:val="24"/>
        </w:rPr>
      </w:pPr>
    </w:p>
    <w:p w14:paraId="77875796" w14:textId="77777777" w:rsidR="00EB7DE6" w:rsidRPr="00EB7DE6" w:rsidRDefault="00EB7DE6" w:rsidP="00EB7DE6">
      <w:pPr>
        <w:autoSpaceDE w:val="0"/>
        <w:autoSpaceDN w:val="0"/>
        <w:adjustRightInd w:val="0"/>
        <w:jc w:val="both"/>
        <w:rPr>
          <w:rFonts w:cs="Arial"/>
          <w:b/>
          <w:color w:val="FF0000"/>
          <w:sz w:val="24"/>
        </w:rPr>
      </w:pPr>
      <w:r w:rsidRPr="00EB7DE6">
        <w:rPr>
          <w:rFonts w:cs="Arial"/>
          <w:b/>
          <w:color w:val="5B9BD5" w:themeColor="accent1"/>
          <w:sz w:val="24"/>
        </w:rPr>
        <w:t xml:space="preserve">10. DAS RESPONSABILIDADES DA CONTRATANTE </w:t>
      </w:r>
    </w:p>
    <w:p w14:paraId="1E37FE78" w14:textId="77777777" w:rsidR="00EB7DE6" w:rsidRPr="00EB7DE6" w:rsidRDefault="00EB7DE6" w:rsidP="00EB7DE6">
      <w:pPr>
        <w:autoSpaceDE w:val="0"/>
        <w:autoSpaceDN w:val="0"/>
        <w:adjustRightInd w:val="0"/>
        <w:jc w:val="both"/>
        <w:rPr>
          <w:rFonts w:cs="Arial"/>
          <w:b/>
          <w:color w:val="5B9BD5" w:themeColor="accent1"/>
          <w:sz w:val="24"/>
        </w:rPr>
      </w:pPr>
    </w:p>
    <w:p w14:paraId="652A0780" w14:textId="77777777" w:rsidR="00EB7DE6" w:rsidRPr="00EB7DE6" w:rsidRDefault="00EB7DE6" w:rsidP="00EB7DE6">
      <w:pPr>
        <w:autoSpaceDE w:val="0"/>
        <w:autoSpaceDN w:val="0"/>
        <w:adjustRightInd w:val="0"/>
        <w:ind w:left="142"/>
        <w:jc w:val="both"/>
        <w:rPr>
          <w:rFonts w:cs="Arial"/>
          <w:sz w:val="24"/>
        </w:rPr>
      </w:pPr>
    </w:p>
    <w:p w14:paraId="186EA566" w14:textId="77777777" w:rsidR="00EB7DE6" w:rsidRPr="00EB7DE6" w:rsidRDefault="00EB7DE6" w:rsidP="00EB7DE6">
      <w:pPr>
        <w:pStyle w:val="NormalWeb"/>
        <w:numPr>
          <w:ilvl w:val="0"/>
          <w:numId w:val="21"/>
        </w:numPr>
        <w:spacing w:before="0" w:beforeAutospacing="0" w:after="200" w:afterAutospacing="0" w:line="276" w:lineRule="auto"/>
        <w:ind w:left="142" w:firstLine="0"/>
        <w:jc w:val="both"/>
        <w:rPr>
          <w:rFonts w:ascii="Arial" w:hAnsi="Arial" w:cs="Arial"/>
        </w:rPr>
      </w:pPr>
      <w:r w:rsidRPr="00EB7DE6">
        <w:rPr>
          <w:rFonts w:ascii="Arial" w:hAnsi="Arial" w:cs="Arial"/>
        </w:rPr>
        <w:t>Emitir a Nota de Empenho para garantir a reserva orçamentária necessária ao pagamento da despesa contratada;</w:t>
      </w:r>
    </w:p>
    <w:p w14:paraId="67CC031C" w14:textId="77777777" w:rsidR="00EB7DE6" w:rsidRPr="00EB7DE6" w:rsidRDefault="00EB7DE6" w:rsidP="00EB7DE6">
      <w:pPr>
        <w:pStyle w:val="NormalWeb"/>
        <w:numPr>
          <w:ilvl w:val="0"/>
          <w:numId w:val="21"/>
        </w:numPr>
        <w:spacing w:before="0" w:beforeAutospacing="0" w:after="200" w:afterAutospacing="0" w:line="276" w:lineRule="auto"/>
        <w:ind w:left="142" w:firstLine="0"/>
        <w:jc w:val="both"/>
        <w:rPr>
          <w:rFonts w:ascii="Arial" w:hAnsi="Arial" w:cs="Arial"/>
        </w:rPr>
      </w:pPr>
      <w:r w:rsidRPr="00EB7DE6">
        <w:rPr>
          <w:rFonts w:ascii="Arial" w:hAnsi="Arial" w:cs="Arial"/>
        </w:rPr>
        <w:t xml:space="preserve">Receber, conferir e atestar a Nota Fiscal apresentada pela </w:t>
      </w:r>
      <w:r w:rsidRPr="00EB7DE6">
        <w:rPr>
          <w:rFonts w:ascii="Arial" w:hAnsi="Arial" w:cs="Arial"/>
          <w:b/>
        </w:rPr>
        <w:t>CONTRATADA</w:t>
      </w:r>
      <w:r w:rsidRPr="00EB7DE6">
        <w:rPr>
          <w:rFonts w:ascii="Arial" w:hAnsi="Arial" w:cs="Arial"/>
        </w:rPr>
        <w:t>, por meio do setor competente, garantindo que os serviços e materiais foram entregues conforme as especificações contratuais;</w:t>
      </w:r>
    </w:p>
    <w:p w14:paraId="18A026D6" w14:textId="77777777" w:rsidR="00EB7DE6" w:rsidRPr="00EB7DE6" w:rsidRDefault="00EB7DE6" w:rsidP="00EB7DE6">
      <w:pPr>
        <w:pStyle w:val="NormalWeb"/>
        <w:numPr>
          <w:ilvl w:val="0"/>
          <w:numId w:val="21"/>
        </w:numPr>
        <w:spacing w:before="0" w:beforeAutospacing="0" w:after="200" w:afterAutospacing="0" w:line="276" w:lineRule="auto"/>
        <w:ind w:left="142" w:firstLine="0"/>
        <w:jc w:val="both"/>
        <w:rPr>
          <w:rFonts w:ascii="Arial" w:hAnsi="Arial" w:cs="Arial"/>
        </w:rPr>
      </w:pPr>
      <w:r w:rsidRPr="00EB7DE6">
        <w:rPr>
          <w:rFonts w:ascii="Arial" w:hAnsi="Arial" w:cs="Arial"/>
        </w:rPr>
        <w:t xml:space="preserve">Efetuar o pagamento na forma e prazos estabelecidos neste Termo de Referência, desde que cumpridas todas as exigências contratuais pela </w:t>
      </w:r>
      <w:r w:rsidRPr="00EB7DE6">
        <w:rPr>
          <w:rFonts w:ascii="Arial" w:hAnsi="Arial" w:cs="Arial"/>
          <w:b/>
        </w:rPr>
        <w:t>CONTRATADA</w:t>
      </w:r>
      <w:r w:rsidRPr="00EB7DE6">
        <w:rPr>
          <w:rFonts w:ascii="Arial" w:hAnsi="Arial" w:cs="Arial"/>
        </w:rPr>
        <w:t>;</w:t>
      </w:r>
    </w:p>
    <w:p w14:paraId="52FE952A" w14:textId="77777777" w:rsidR="00EB7DE6" w:rsidRPr="00EB7DE6" w:rsidRDefault="00EB7DE6" w:rsidP="00EB7DE6">
      <w:pPr>
        <w:pStyle w:val="NormalWeb"/>
        <w:numPr>
          <w:ilvl w:val="0"/>
          <w:numId w:val="21"/>
        </w:numPr>
        <w:spacing w:before="0" w:beforeAutospacing="0" w:after="200" w:afterAutospacing="0" w:line="276" w:lineRule="auto"/>
        <w:ind w:left="142" w:firstLine="0"/>
        <w:jc w:val="both"/>
        <w:rPr>
          <w:rFonts w:ascii="Arial" w:hAnsi="Arial" w:cs="Arial"/>
        </w:rPr>
      </w:pPr>
      <w:r w:rsidRPr="00EB7DE6">
        <w:rPr>
          <w:rFonts w:ascii="Arial" w:hAnsi="Arial" w:cs="Arial"/>
        </w:rPr>
        <w:t>Acompanhar e fiscalizar a execução do contrato, garantindo que o fornecimento dos materiais e serviços relacionados ao suprimento de gás de cozinha ocorra dentro dos parâmetros estabelecidos;</w:t>
      </w:r>
    </w:p>
    <w:p w14:paraId="0BAD59A8" w14:textId="77777777" w:rsidR="00EB7DE6" w:rsidRPr="00EB7DE6" w:rsidRDefault="00EB7DE6" w:rsidP="00EB7DE6">
      <w:pPr>
        <w:pStyle w:val="NormalWeb"/>
        <w:numPr>
          <w:ilvl w:val="0"/>
          <w:numId w:val="21"/>
        </w:numPr>
        <w:spacing w:before="0" w:beforeAutospacing="0" w:after="200" w:afterAutospacing="0" w:line="276" w:lineRule="auto"/>
        <w:ind w:left="142" w:firstLine="0"/>
        <w:jc w:val="both"/>
        <w:rPr>
          <w:rFonts w:ascii="Arial" w:hAnsi="Arial" w:cs="Arial"/>
        </w:rPr>
      </w:pPr>
      <w:r w:rsidRPr="00EB7DE6">
        <w:rPr>
          <w:rFonts w:ascii="Arial" w:hAnsi="Arial" w:cs="Arial"/>
        </w:rPr>
        <w:t>Notificar formalmente a contratada sobre qualquer irregularidade constatada na execução do contrato, para que sejam tomadas as devidas providências no prazo estipulado;</w:t>
      </w:r>
    </w:p>
    <w:p w14:paraId="14553D01" w14:textId="77777777" w:rsidR="00EB7DE6" w:rsidRPr="00EB7DE6" w:rsidRDefault="00EB7DE6" w:rsidP="00EB7DE6">
      <w:pPr>
        <w:pStyle w:val="NormalWeb"/>
        <w:numPr>
          <w:ilvl w:val="0"/>
          <w:numId w:val="21"/>
        </w:numPr>
        <w:spacing w:before="0" w:beforeAutospacing="0" w:after="200" w:afterAutospacing="0" w:line="276" w:lineRule="auto"/>
        <w:ind w:left="142" w:firstLine="0"/>
        <w:jc w:val="both"/>
        <w:rPr>
          <w:rFonts w:ascii="Arial" w:hAnsi="Arial" w:cs="Arial"/>
        </w:rPr>
      </w:pPr>
      <w:r w:rsidRPr="00EB7DE6">
        <w:rPr>
          <w:rFonts w:ascii="Arial" w:hAnsi="Arial" w:cs="Arial"/>
        </w:rPr>
        <w:t xml:space="preserve">Prestar esclarecimentos à </w:t>
      </w:r>
      <w:r w:rsidRPr="00EB7DE6">
        <w:rPr>
          <w:rFonts w:ascii="Arial" w:hAnsi="Arial" w:cs="Arial"/>
          <w:b/>
        </w:rPr>
        <w:t>CONTRATADA</w:t>
      </w:r>
      <w:r w:rsidRPr="00EB7DE6">
        <w:rPr>
          <w:rFonts w:ascii="Arial" w:hAnsi="Arial" w:cs="Arial"/>
        </w:rPr>
        <w:t xml:space="preserve"> sempre que solicitado, desde que relacionados ao objeto do contrato e dentro dos limites administrativos aplicáveis;</w:t>
      </w:r>
    </w:p>
    <w:p w14:paraId="251200F8" w14:textId="77777777" w:rsidR="00EB7DE6" w:rsidRPr="00EB7DE6" w:rsidRDefault="00EB7DE6" w:rsidP="00EB7DE6">
      <w:pPr>
        <w:pStyle w:val="NormalWeb"/>
        <w:numPr>
          <w:ilvl w:val="0"/>
          <w:numId w:val="21"/>
        </w:numPr>
        <w:spacing w:before="0" w:beforeAutospacing="0" w:after="200" w:afterAutospacing="0" w:line="276" w:lineRule="auto"/>
        <w:ind w:left="142" w:firstLine="0"/>
        <w:jc w:val="both"/>
        <w:rPr>
          <w:rFonts w:ascii="Arial" w:hAnsi="Arial" w:cs="Arial"/>
        </w:rPr>
      </w:pPr>
      <w:r w:rsidRPr="00EB7DE6">
        <w:rPr>
          <w:rFonts w:ascii="Arial" w:hAnsi="Arial" w:cs="Arial"/>
        </w:rPr>
        <w:t xml:space="preserve">Registrar e aplicar, quando necessário, penalidades pelo descumprimento contratual, garantindo o devido processo administrativo e o direito à ampla defesa da </w:t>
      </w:r>
      <w:r w:rsidRPr="00EB7DE6">
        <w:rPr>
          <w:rFonts w:ascii="Arial" w:hAnsi="Arial" w:cs="Arial"/>
          <w:b/>
        </w:rPr>
        <w:t>CONTRATADA</w:t>
      </w:r>
      <w:r w:rsidRPr="00EB7DE6">
        <w:rPr>
          <w:rFonts w:ascii="Arial" w:hAnsi="Arial" w:cs="Arial"/>
        </w:rPr>
        <w:t>;</w:t>
      </w:r>
    </w:p>
    <w:p w14:paraId="3EBBE703" w14:textId="3DF17CA6" w:rsidR="00EB7DE6" w:rsidRDefault="00EB7DE6" w:rsidP="00EB7DE6">
      <w:pPr>
        <w:pStyle w:val="NormalWeb"/>
        <w:numPr>
          <w:ilvl w:val="0"/>
          <w:numId w:val="21"/>
        </w:numPr>
        <w:spacing w:before="0" w:beforeAutospacing="0" w:after="200" w:afterAutospacing="0" w:line="276" w:lineRule="auto"/>
        <w:ind w:left="142" w:firstLine="0"/>
        <w:jc w:val="both"/>
        <w:rPr>
          <w:rFonts w:ascii="Arial" w:hAnsi="Arial" w:cs="Arial"/>
        </w:rPr>
      </w:pPr>
      <w:r w:rsidRPr="00EB7DE6">
        <w:rPr>
          <w:rFonts w:ascii="Arial" w:hAnsi="Arial" w:cs="Arial"/>
        </w:rPr>
        <w:t xml:space="preserve">Fornecer à </w:t>
      </w:r>
      <w:proofErr w:type="gramStart"/>
      <w:r w:rsidRPr="00EB7DE6">
        <w:rPr>
          <w:rFonts w:ascii="Arial" w:hAnsi="Arial" w:cs="Arial"/>
          <w:b/>
        </w:rPr>
        <w:t>CONTRATADA</w:t>
      </w:r>
      <w:r w:rsidRPr="00EB7DE6">
        <w:rPr>
          <w:rFonts w:ascii="Arial" w:hAnsi="Arial" w:cs="Arial"/>
        </w:rPr>
        <w:t xml:space="preserve"> atestado</w:t>
      </w:r>
      <w:proofErr w:type="gramEnd"/>
      <w:r w:rsidRPr="00EB7DE6">
        <w:rPr>
          <w:rFonts w:ascii="Arial" w:hAnsi="Arial" w:cs="Arial"/>
        </w:rPr>
        <w:t xml:space="preserve"> de capacidade técnica, quando solicitado, desde que todas as obrigações contratuais tenham sido devidamente cumpridas;</w:t>
      </w:r>
    </w:p>
    <w:p w14:paraId="7447BA14" w14:textId="77777777" w:rsidR="00EB7DE6" w:rsidRPr="00EB7DE6" w:rsidRDefault="00EB7DE6" w:rsidP="00EB7DE6">
      <w:pPr>
        <w:pStyle w:val="NormalWeb"/>
        <w:spacing w:before="0" w:beforeAutospacing="0" w:after="200" w:afterAutospacing="0" w:line="276" w:lineRule="auto"/>
        <w:jc w:val="both"/>
        <w:rPr>
          <w:rFonts w:ascii="Arial" w:hAnsi="Arial" w:cs="Arial"/>
        </w:rPr>
      </w:pPr>
    </w:p>
    <w:p w14:paraId="499A2B6A" w14:textId="77777777" w:rsidR="00EB7DE6" w:rsidRPr="00EB7DE6" w:rsidRDefault="00EB7DE6" w:rsidP="00EB7DE6">
      <w:pPr>
        <w:pStyle w:val="NormalWeb"/>
        <w:numPr>
          <w:ilvl w:val="0"/>
          <w:numId w:val="21"/>
        </w:numPr>
        <w:spacing w:before="0" w:beforeAutospacing="0" w:after="200" w:afterAutospacing="0" w:line="276" w:lineRule="auto"/>
        <w:ind w:left="142" w:firstLine="0"/>
        <w:jc w:val="both"/>
        <w:rPr>
          <w:rFonts w:ascii="Arial" w:hAnsi="Arial" w:cs="Arial"/>
        </w:rPr>
      </w:pPr>
      <w:r w:rsidRPr="00EB7DE6">
        <w:rPr>
          <w:rFonts w:ascii="Arial" w:hAnsi="Arial" w:cs="Arial"/>
        </w:rPr>
        <w:t>Manter registros detalhados sobre a execução do contrato, incluindo quantitativos entregues, ocorrências e demais informações relevantes para o controle administrativo e prestação de contas;</w:t>
      </w:r>
    </w:p>
    <w:p w14:paraId="3A806CBB" w14:textId="77777777" w:rsidR="00EB7DE6" w:rsidRPr="00EB7DE6" w:rsidRDefault="00EB7DE6" w:rsidP="00EB7DE6">
      <w:pPr>
        <w:pStyle w:val="NormalWeb"/>
        <w:numPr>
          <w:ilvl w:val="0"/>
          <w:numId w:val="21"/>
        </w:numPr>
        <w:spacing w:before="0" w:beforeAutospacing="0" w:after="200" w:afterAutospacing="0" w:line="276" w:lineRule="auto"/>
        <w:ind w:left="142" w:firstLine="0"/>
        <w:jc w:val="both"/>
        <w:rPr>
          <w:rFonts w:ascii="Arial" w:hAnsi="Arial" w:cs="Arial"/>
        </w:rPr>
      </w:pPr>
      <w:r w:rsidRPr="00EB7DE6">
        <w:rPr>
          <w:rFonts w:ascii="Arial" w:hAnsi="Arial" w:cs="Arial"/>
        </w:rPr>
        <w:t>Adotar as providências cabíveis para garantir a regularidade e continuidade do fornecimento dos materiais, assegurando o atendimento das unidades de saúde do município.</w:t>
      </w:r>
    </w:p>
    <w:p w14:paraId="6BD818FF" w14:textId="77777777" w:rsidR="00EB7DE6" w:rsidRPr="00EB7DE6" w:rsidRDefault="00EB7DE6" w:rsidP="00EB7DE6">
      <w:pPr>
        <w:pStyle w:val="PargrafodaLista"/>
        <w:autoSpaceDE w:val="0"/>
        <w:autoSpaceDN w:val="0"/>
        <w:adjustRightInd w:val="0"/>
        <w:ind w:left="0"/>
        <w:jc w:val="both"/>
        <w:rPr>
          <w:rFonts w:cs="Arial"/>
          <w:sz w:val="24"/>
        </w:rPr>
      </w:pPr>
    </w:p>
    <w:p w14:paraId="5C43F163" w14:textId="77777777" w:rsidR="00EB7DE6" w:rsidRPr="00EB7DE6" w:rsidRDefault="00EB7DE6" w:rsidP="00EB7DE6">
      <w:pPr>
        <w:autoSpaceDE w:val="0"/>
        <w:autoSpaceDN w:val="0"/>
        <w:adjustRightInd w:val="0"/>
        <w:jc w:val="both"/>
        <w:rPr>
          <w:rFonts w:cs="Arial"/>
          <w:b/>
          <w:color w:val="FF0000"/>
          <w:sz w:val="24"/>
        </w:rPr>
      </w:pPr>
      <w:r w:rsidRPr="00EB7DE6">
        <w:rPr>
          <w:rFonts w:cs="Arial"/>
          <w:color w:val="5B9BD5" w:themeColor="accent1"/>
          <w:sz w:val="24"/>
        </w:rPr>
        <w:t xml:space="preserve"> </w:t>
      </w:r>
      <w:r w:rsidRPr="00EB7DE6">
        <w:rPr>
          <w:rFonts w:cs="Arial"/>
          <w:b/>
          <w:color w:val="5B9BD5" w:themeColor="accent1"/>
          <w:sz w:val="24"/>
        </w:rPr>
        <w:t>11.</w:t>
      </w:r>
      <w:r w:rsidRPr="00EB7DE6">
        <w:rPr>
          <w:rFonts w:cs="Arial"/>
          <w:b/>
          <w:color w:val="5B9BD5" w:themeColor="accent1"/>
          <w:sz w:val="24"/>
        </w:rPr>
        <w:tab/>
        <w:t xml:space="preserve">VIGÊNCIA DO CONTRATO </w:t>
      </w:r>
    </w:p>
    <w:p w14:paraId="35903B75" w14:textId="77777777" w:rsidR="00EB7DE6" w:rsidRPr="00EB7DE6" w:rsidRDefault="00EB7DE6" w:rsidP="00EB7DE6">
      <w:pPr>
        <w:autoSpaceDE w:val="0"/>
        <w:autoSpaceDN w:val="0"/>
        <w:adjustRightInd w:val="0"/>
        <w:jc w:val="both"/>
        <w:rPr>
          <w:rFonts w:cs="Arial"/>
          <w:b/>
          <w:color w:val="5B9BD5" w:themeColor="accent1"/>
          <w:sz w:val="24"/>
        </w:rPr>
      </w:pPr>
    </w:p>
    <w:p w14:paraId="7945BED5" w14:textId="77777777" w:rsidR="00EB7DE6" w:rsidRPr="00EB7DE6" w:rsidRDefault="00EB7DE6" w:rsidP="00EB7DE6">
      <w:pPr>
        <w:autoSpaceDE w:val="0"/>
        <w:autoSpaceDN w:val="0"/>
        <w:adjustRightInd w:val="0"/>
        <w:jc w:val="both"/>
        <w:rPr>
          <w:rFonts w:cs="Arial"/>
          <w:sz w:val="24"/>
        </w:rPr>
      </w:pPr>
      <w:r w:rsidRPr="00EB7DE6">
        <w:rPr>
          <w:rFonts w:cs="Arial"/>
          <w:sz w:val="24"/>
        </w:rPr>
        <w:t xml:space="preserve">A execução do serviço objeto deste contrato será 12 (doze) meses. </w:t>
      </w:r>
    </w:p>
    <w:p w14:paraId="03B6EE97" w14:textId="77777777" w:rsidR="00EB7DE6" w:rsidRPr="00EB7DE6" w:rsidRDefault="00EB7DE6" w:rsidP="00EB7DE6">
      <w:pPr>
        <w:autoSpaceDE w:val="0"/>
        <w:autoSpaceDN w:val="0"/>
        <w:adjustRightInd w:val="0"/>
        <w:jc w:val="both"/>
        <w:rPr>
          <w:rFonts w:cs="Arial"/>
          <w:b/>
          <w:color w:val="5B9BD5" w:themeColor="accent1"/>
          <w:sz w:val="24"/>
        </w:rPr>
      </w:pPr>
    </w:p>
    <w:p w14:paraId="1BEBB80D" w14:textId="77777777" w:rsidR="00EB7DE6" w:rsidRPr="00EB7DE6" w:rsidRDefault="00EB7DE6" w:rsidP="00EB7DE6">
      <w:pPr>
        <w:autoSpaceDE w:val="0"/>
        <w:autoSpaceDN w:val="0"/>
        <w:adjustRightInd w:val="0"/>
        <w:jc w:val="both"/>
        <w:rPr>
          <w:rFonts w:cs="Arial"/>
          <w:b/>
          <w:color w:val="FF0000"/>
          <w:sz w:val="24"/>
        </w:rPr>
      </w:pPr>
      <w:r w:rsidRPr="00EB7DE6">
        <w:rPr>
          <w:rFonts w:cs="Arial"/>
          <w:b/>
          <w:color w:val="5B9BD5" w:themeColor="accent1"/>
          <w:sz w:val="24"/>
        </w:rPr>
        <w:t>12.</w:t>
      </w:r>
      <w:r w:rsidRPr="00EB7DE6">
        <w:rPr>
          <w:rFonts w:cs="Arial"/>
          <w:b/>
          <w:color w:val="5B9BD5" w:themeColor="accent1"/>
          <w:sz w:val="24"/>
        </w:rPr>
        <w:tab/>
        <w:t xml:space="preserve">FISCALIZAÇÃO E ACOMPANHAMENTO </w:t>
      </w:r>
    </w:p>
    <w:p w14:paraId="3D00901B" w14:textId="77777777" w:rsidR="00EB7DE6" w:rsidRPr="00EB7DE6" w:rsidRDefault="00EB7DE6" w:rsidP="00EB7DE6">
      <w:pPr>
        <w:autoSpaceDE w:val="0"/>
        <w:autoSpaceDN w:val="0"/>
        <w:adjustRightInd w:val="0"/>
        <w:jc w:val="both"/>
        <w:rPr>
          <w:rFonts w:cs="Arial"/>
          <w:b/>
          <w:color w:val="FF0000"/>
          <w:sz w:val="24"/>
        </w:rPr>
      </w:pPr>
    </w:p>
    <w:p w14:paraId="59A53D4A" w14:textId="77777777" w:rsidR="00EB7DE6" w:rsidRPr="00EB7DE6" w:rsidRDefault="00EB7DE6" w:rsidP="00EB7DE6">
      <w:pPr>
        <w:pStyle w:val="PargrafodaLista"/>
        <w:numPr>
          <w:ilvl w:val="0"/>
          <w:numId w:val="18"/>
        </w:numPr>
        <w:suppressAutoHyphens w:val="0"/>
        <w:autoSpaceDE w:val="0"/>
        <w:autoSpaceDN w:val="0"/>
        <w:adjustRightInd w:val="0"/>
        <w:ind w:left="0" w:firstLine="0"/>
        <w:jc w:val="both"/>
        <w:rPr>
          <w:rFonts w:cs="Arial"/>
          <w:sz w:val="24"/>
        </w:rPr>
      </w:pPr>
      <w:proofErr w:type="spellStart"/>
      <w:r w:rsidRPr="00EB7DE6">
        <w:rPr>
          <w:rFonts w:cs="Arial"/>
          <w:sz w:val="24"/>
        </w:rPr>
        <w:t>Girlaine</w:t>
      </w:r>
      <w:proofErr w:type="spellEnd"/>
      <w:r w:rsidRPr="00EB7DE6">
        <w:rPr>
          <w:rFonts w:cs="Arial"/>
          <w:sz w:val="24"/>
        </w:rPr>
        <w:t xml:space="preserve"> Silva nascimento Araújo – Gestora de Contratos da SMS;</w:t>
      </w:r>
    </w:p>
    <w:p w14:paraId="332D25C9" w14:textId="77777777" w:rsidR="00EB7DE6" w:rsidRPr="00EB7DE6" w:rsidRDefault="00EB7DE6" w:rsidP="00EB7DE6">
      <w:pPr>
        <w:pStyle w:val="PargrafodaLista"/>
        <w:autoSpaceDE w:val="0"/>
        <w:autoSpaceDN w:val="0"/>
        <w:adjustRightInd w:val="0"/>
        <w:ind w:left="0"/>
        <w:jc w:val="both"/>
        <w:rPr>
          <w:rFonts w:cs="Arial"/>
          <w:sz w:val="24"/>
        </w:rPr>
      </w:pPr>
    </w:p>
    <w:p w14:paraId="660F6B0E" w14:textId="77777777" w:rsidR="00EB7DE6" w:rsidRPr="00EB7DE6" w:rsidRDefault="00EB7DE6" w:rsidP="00EB7DE6">
      <w:pPr>
        <w:pStyle w:val="Corpodetexto"/>
        <w:widowControl w:val="0"/>
        <w:numPr>
          <w:ilvl w:val="0"/>
          <w:numId w:val="18"/>
        </w:numPr>
        <w:suppressAutoHyphens w:val="0"/>
        <w:autoSpaceDE w:val="0"/>
        <w:autoSpaceDN w:val="0"/>
        <w:spacing w:after="0" w:line="240" w:lineRule="auto"/>
        <w:ind w:left="0" w:firstLine="0"/>
        <w:rPr>
          <w:rFonts w:cs="Arial"/>
          <w:sz w:val="24"/>
        </w:rPr>
      </w:pPr>
      <w:r w:rsidRPr="00EB7DE6">
        <w:rPr>
          <w:rFonts w:cs="Arial"/>
          <w:sz w:val="24"/>
        </w:rPr>
        <w:t xml:space="preserve">Josiane Vieira </w:t>
      </w:r>
      <w:proofErr w:type="spellStart"/>
      <w:r w:rsidRPr="00EB7DE6">
        <w:rPr>
          <w:rFonts w:cs="Arial"/>
          <w:sz w:val="24"/>
        </w:rPr>
        <w:t>Figuerêdo</w:t>
      </w:r>
      <w:proofErr w:type="spellEnd"/>
      <w:r w:rsidRPr="00EB7DE6">
        <w:rPr>
          <w:rFonts w:cs="Arial"/>
          <w:sz w:val="24"/>
        </w:rPr>
        <w:t xml:space="preserve"> Ribeiro – Fiscal de Contratos das Ações da Secretaria Municipal de Saúde, Fundo Municipal de Saúde e Conselho Municipal de Saúde de Glória/BA.</w:t>
      </w:r>
    </w:p>
    <w:p w14:paraId="788AEC85" w14:textId="77777777" w:rsidR="00EB7DE6" w:rsidRPr="00EB7DE6" w:rsidRDefault="00EB7DE6" w:rsidP="00EB7DE6">
      <w:pPr>
        <w:autoSpaceDE w:val="0"/>
        <w:autoSpaceDN w:val="0"/>
        <w:adjustRightInd w:val="0"/>
        <w:jc w:val="both"/>
        <w:rPr>
          <w:rFonts w:cs="Arial"/>
          <w:sz w:val="24"/>
        </w:rPr>
      </w:pPr>
    </w:p>
    <w:p w14:paraId="04A0B4DD" w14:textId="34BA376B" w:rsidR="00EB7DE6" w:rsidRDefault="00EB7DE6" w:rsidP="00EB7DE6">
      <w:pPr>
        <w:jc w:val="both"/>
        <w:rPr>
          <w:rFonts w:cs="Arial"/>
          <w:b/>
          <w:bCs/>
          <w:color w:val="5B9BD5" w:themeColor="accent1"/>
          <w:sz w:val="24"/>
        </w:rPr>
      </w:pPr>
      <w:r w:rsidRPr="00EB7DE6">
        <w:rPr>
          <w:rFonts w:cs="Arial"/>
          <w:b/>
          <w:bCs/>
          <w:color w:val="5B9BD5" w:themeColor="accent1"/>
          <w:sz w:val="24"/>
        </w:rPr>
        <w:t xml:space="preserve">13. DA SANÇÕES ADMINISTRATIVAS </w:t>
      </w:r>
    </w:p>
    <w:p w14:paraId="66ECC090" w14:textId="77777777" w:rsidR="00EB7DE6" w:rsidRPr="00EB7DE6" w:rsidRDefault="00EB7DE6" w:rsidP="00EB7DE6">
      <w:pPr>
        <w:jc w:val="both"/>
        <w:rPr>
          <w:rFonts w:cs="Arial"/>
          <w:b/>
          <w:bCs/>
          <w:color w:val="FF0000"/>
          <w:sz w:val="24"/>
        </w:rPr>
      </w:pPr>
    </w:p>
    <w:p w14:paraId="53CAD89A" w14:textId="77777777" w:rsidR="00EB7DE6" w:rsidRDefault="00EB7DE6" w:rsidP="00EB7DE6">
      <w:pPr>
        <w:jc w:val="both"/>
        <w:rPr>
          <w:rFonts w:cs="Arial"/>
          <w:sz w:val="24"/>
        </w:rPr>
      </w:pPr>
      <w:r w:rsidRPr="00EB7DE6">
        <w:rPr>
          <w:rFonts w:cs="Arial"/>
          <w:sz w:val="24"/>
        </w:rPr>
        <w:t xml:space="preserve">Pelo descumprimento total ou parcial das obrigações assumidas no instrumento contratual e pela verificação de quaisquer das situações previstas no art. 155, incisos I a XII da Lei nº 14.133/21, serão aplicadas as sanções administrativas previstas no art. 156 da mesma lei. </w:t>
      </w:r>
    </w:p>
    <w:p w14:paraId="01E7CD43" w14:textId="77777777" w:rsidR="00EB7DE6" w:rsidRDefault="00EB7DE6" w:rsidP="00EB7DE6">
      <w:pPr>
        <w:jc w:val="both"/>
        <w:rPr>
          <w:rFonts w:cs="Arial"/>
          <w:sz w:val="24"/>
        </w:rPr>
      </w:pPr>
    </w:p>
    <w:p w14:paraId="24473038" w14:textId="27E471A0" w:rsidR="00EB7DE6" w:rsidRPr="00EB7DE6" w:rsidRDefault="00EB7DE6" w:rsidP="00EB7DE6">
      <w:pPr>
        <w:jc w:val="both"/>
        <w:rPr>
          <w:rFonts w:cs="Arial"/>
          <w:sz w:val="24"/>
        </w:rPr>
      </w:pPr>
      <w:r w:rsidRPr="00EB7DE6">
        <w:rPr>
          <w:rFonts w:cs="Arial"/>
          <w:sz w:val="24"/>
        </w:rPr>
        <w:t xml:space="preserve">                                           </w:t>
      </w:r>
    </w:p>
    <w:p w14:paraId="5A119515" w14:textId="77777777" w:rsidR="00EB7DE6" w:rsidRPr="00EB7DE6" w:rsidRDefault="00EB7DE6" w:rsidP="00EB7DE6">
      <w:pPr>
        <w:jc w:val="right"/>
        <w:rPr>
          <w:rFonts w:cs="Arial"/>
          <w:sz w:val="24"/>
        </w:rPr>
      </w:pPr>
      <w:r w:rsidRPr="00EB7DE6">
        <w:rPr>
          <w:rFonts w:cs="Arial"/>
          <w:sz w:val="24"/>
        </w:rPr>
        <w:t>Glória BA, 28 de</w:t>
      </w:r>
      <w:r w:rsidRPr="00EB7DE6">
        <w:rPr>
          <w:rFonts w:cs="Arial"/>
          <w:spacing w:val="-2"/>
          <w:sz w:val="24"/>
        </w:rPr>
        <w:t xml:space="preserve"> março </w:t>
      </w:r>
      <w:r w:rsidRPr="00EB7DE6">
        <w:rPr>
          <w:rFonts w:cs="Arial"/>
          <w:sz w:val="24"/>
        </w:rPr>
        <w:t>de</w:t>
      </w:r>
      <w:r w:rsidRPr="00EB7DE6">
        <w:rPr>
          <w:rFonts w:cs="Arial"/>
          <w:spacing w:val="-2"/>
          <w:sz w:val="24"/>
        </w:rPr>
        <w:t xml:space="preserve"> </w:t>
      </w:r>
      <w:r w:rsidRPr="00EB7DE6">
        <w:rPr>
          <w:rFonts w:cs="Arial"/>
          <w:sz w:val="24"/>
        </w:rPr>
        <w:t xml:space="preserve">2025.  </w:t>
      </w:r>
    </w:p>
    <w:p w14:paraId="70BB8F99" w14:textId="77777777" w:rsidR="00EB7DE6" w:rsidRDefault="00EB7DE6" w:rsidP="00EB7DE6">
      <w:pPr>
        <w:jc w:val="right"/>
        <w:rPr>
          <w:rFonts w:cs="Arial"/>
          <w:sz w:val="24"/>
        </w:rPr>
      </w:pPr>
    </w:p>
    <w:p w14:paraId="78C67624" w14:textId="77777777" w:rsidR="00EB7DE6" w:rsidRDefault="00EB7DE6" w:rsidP="00EB7DE6">
      <w:pPr>
        <w:jc w:val="right"/>
        <w:rPr>
          <w:rFonts w:cs="Arial"/>
          <w:sz w:val="24"/>
        </w:rPr>
      </w:pPr>
    </w:p>
    <w:p w14:paraId="6F911E11" w14:textId="6680DDB6" w:rsidR="00EB7DE6" w:rsidRPr="00EB7DE6" w:rsidRDefault="00EB7DE6" w:rsidP="00EB7DE6">
      <w:pPr>
        <w:jc w:val="right"/>
        <w:rPr>
          <w:rFonts w:cs="Arial"/>
          <w:sz w:val="24"/>
        </w:rPr>
      </w:pPr>
      <w:r w:rsidRPr="00EB7DE6">
        <w:rPr>
          <w:rFonts w:cs="Arial"/>
          <w:sz w:val="24"/>
        </w:rPr>
        <w:t xml:space="preserve">  </w:t>
      </w:r>
    </w:p>
    <w:p w14:paraId="2D3B7168" w14:textId="77777777" w:rsidR="00EB7DE6" w:rsidRPr="00EB7DE6" w:rsidRDefault="00EB7DE6" w:rsidP="00EB7DE6">
      <w:pPr>
        <w:jc w:val="center"/>
        <w:rPr>
          <w:rFonts w:cs="Arial"/>
          <w:b/>
          <w:sz w:val="24"/>
        </w:rPr>
      </w:pPr>
      <w:proofErr w:type="spellStart"/>
      <w:r w:rsidRPr="00EB7DE6">
        <w:rPr>
          <w:rFonts w:cs="Arial"/>
          <w:b/>
          <w:sz w:val="24"/>
        </w:rPr>
        <w:t>Girlaine</w:t>
      </w:r>
      <w:proofErr w:type="spellEnd"/>
      <w:r w:rsidRPr="00EB7DE6">
        <w:rPr>
          <w:rFonts w:cs="Arial"/>
          <w:b/>
          <w:sz w:val="24"/>
        </w:rPr>
        <w:t xml:space="preserve"> Silva Nascimento Araújo</w:t>
      </w:r>
    </w:p>
    <w:p w14:paraId="5C7A66BD" w14:textId="77777777" w:rsidR="00EB7DE6" w:rsidRPr="00EB7DE6" w:rsidRDefault="00EB7DE6" w:rsidP="00EB7DE6">
      <w:pPr>
        <w:jc w:val="center"/>
        <w:rPr>
          <w:rFonts w:cs="Arial"/>
          <w:sz w:val="24"/>
        </w:rPr>
      </w:pPr>
      <w:r w:rsidRPr="00EB7DE6">
        <w:rPr>
          <w:rFonts w:cs="Arial"/>
          <w:sz w:val="24"/>
        </w:rPr>
        <w:t xml:space="preserve">             Gestora de Contratos da Secretaria Municipal de Saúde de Glória/BA</w:t>
      </w:r>
    </w:p>
    <w:p w14:paraId="45053A95" w14:textId="74A5303B" w:rsidR="00730823" w:rsidRPr="00EB7DE6" w:rsidRDefault="00730823" w:rsidP="00EB7DE6">
      <w:pPr>
        <w:pStyle w:val="NormalWeb"/>
        <w:shd w:val="clear" w:color="auto" w:fill="FFFFFF"/>
        <w:spacing w:before="0" w:beforeAutospacing="0" w:after="0" w:afterAutospacing="0"/>
        <w:contextualSpacing/>
        <w:jc w:val="center"/>
        <w:textAlignment w:val="baseline"/>
        <w:rPr>
          <w:rFonts w:ascii="Arial" w:hAnsi="Arial" w:cs="Arial"/>
          <w:b/>
          <w:bCs/>
          <w:iCs/>
        </w:rPr>
      </w:pPr>
    </w:p>
    <w:p w14:paraId="003839EE" w14:textId="0813018F" w:rsidR="00730823" w:rsidRPr="00EB7DE6" w:rsidRDefault="00730823" w:rsidP="00EB7DE6">
      <w:pPr>
        <w:pStyle w:val="NormalWeb"/>
        <w:shd w:val="clear" w:color="auto" w:fill="FFFFFF"/>
        <w:spacing w:before="0" w:beforeAutospacing="0" w:after="0" w:afterAutospacing="0"/>
        <w:contextualSpacing/>
        <w:jc w:val="center"/>
        <w:textAlignment w:val="baseline"/>
        <w:rPr>
          <w:rFonts w:ascii="Arial" w:hAnsi="Arial" w:cs="Arial"/>
          <w:b/>
          <w:bCs/>
          <w:iCs/>
        </w:rPr>
      </w:pPr>
    </w:p>
    <w:p w14:paraId="5C2F70DD" w14:textId="2309B30E" w:rsidR="00730823" w:rsidRPr="00EB7DE6" w:rsidRDefault="00730823" w:rsidP="00EB7DE6">
      <w:pPr>
        <w:pStyle w:val="NormalWeb"/>
        <w:shd w:val="clear" w:color="auto" w:fill="FFFFFF"/>
        <w:spacing w:before="0" w:beforeAutospacing="0" w:after="0" w:afterAutospacing="0"/>
        <w:contextualSpacing/>
        <w:jc w:val="center"/>
        <w:textAlignment w:val="baseline"/>
        <w:rPr>
          <w:rFonts w:ascii="Arial" w:hAnsi="Arial" w:cs="Arial"/>
          <w:b/>
          <w:bCs/>
          <w:iCs/>
        </w:rPr>
      </w:pPr>
    </w:p>
    <w:p w14:paraId="4626F667" w14:textId="5FC7B0D9" w:rsidR="00730823" w:rsidRPr="00EB7DE6" w:rsidRDefault="00730823" w:rsidP="00EB7DE6">
      <w:pPr>
        <w:pStyle w:val="NormalWeb"/>
        <w:shd w:val="clear" w:color="auto" w:fill="FFFFFF"/>
        <w:spacing w:before="0" w:beforeAutospacing="0" w:after="0" w:afterAutospacing="0"/>
        <w:contextualSpacing/>
        <w:jc w:val="center"/>
        <w:textAlignment w:val="baseline"/>
        <w:rPr>
          <w:rFonts w:ascii="Arial" w:hAnsi="Arial" w:cs="Arial"/>
          <w:b/>
          <w:bCs/>
          <w:iCs/>
        </w:rPr>
      </w:pPr>
    </w:p>
    <w:p w14:paraId="0AD85019" w14:textId="27858BB3"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94D29D8" w14:textId="304B18D0"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C03B921" w14:textId="45E21176"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0CC4B9FB" w14:textId="721F8B0D"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F266CC1" w14:textId="40270BD8"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4FE2E3E" w14:textId="1640D306"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FEC4021" w14:textId="35651F9C"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037A738D" w14:textId="0BAF8D77"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8D2CC45" w14:textId="79F35C30"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08249793" w14:textId="7ED798DF"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0DB1FE6F" w14:textId="77777777" w:rsidR="00B812D3" w:rsidRPr="002B6E0D" w:rsidRDefault="00B812D3"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179FE837" w14:textId="732DD8DD" w:rsidR="00457F2F" w:rsidRPr="002B6E0D" w:rsidRDefault="00457F2F" w:rsidP="000A1FF9">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 xml:space="preserve">ANEXO </w:t>
      </w:r>
      <w:r w:rsidR="000A1FF9">
        <w:rPr>
          <w:rFonts w:ascii="Arial" w:hAnsi="Arial" w:cs="Arial"/>
          <w:b/>
          <w:bCs/>
          <w:iCs/>
        </w:rPr>
        <w:t>–</w:t>
      </w:r>
      <w:r w:rsidRPr="002B6E0D">
        <w:rPr>
          <w:rFonts w:ascii="Arial" w:hAnsi="Arial" w:cs="Arial"/>
          <w:b/>
          <w:bCs/>
          <w:iCs/>
        </w:rPr>
        <w:t xml:space="preserve"> II</w:t>
      </w:r>
      <w:r w:rsidR="000A1FF9">
        <w:rPr>
          <w:rFonts w:ascii="Arial" w:hAnsi="Arial" w:cs="Arial"/>
          <w:b/>
          <w:bCs/>
          <w:iCs/>
        </w:rPr>
        <w:t xml:space="preserve"> - </w:t>
      </w:r>
      <w:r w:rsidRPr="002B6E0D">
        <w:rPr>
          <w:rFonts w:ascii="Arial" w:hAnsi="Arial" w:cs="Arial"/>
          <w:b/>
          <w:bCs/>
          <w:iCs/>
        </w:rPr>
        <w:t>PROPOSTA COMERCIAL (MODELO)</w:t>
      </w:r>
    </w:p>
    <w:p w14:paraId="6C9C53C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44601C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A</w:t>
      </w:r>
    </w:p>
    <w:p w14:paraId="4CBF3A6F" w14:textId="2649A296"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PREFEITURA MUNICIPAL DE </w:t>
      </w:r>
      <w:r w:rsidR="00DC6206" w:rsidRPr="002B6E0D">
        <w:rPr>
          <w:rFonts w:ascii="Arial" w:hAnsi="Arial" w:cs="Arial"/>
          <w:b/>
          <w:bCs/>
          <w:iCs/>
        </w:rPr>
        <w:t>GLÓRIA-BA</w:t>
      </w:r>
      <w:r w:rsidRPr="002B6E0D">
        <w:rPr>
          <w:rFonts w:ascii="Arial" w:hAnsi="Arial" w:cs="Arial"/>
          <w:b/>
          <w:bCs/>
          <w:iCs/>
        </w:rPr>
        <w:t xml:space="preserve"> </w:t>
      </w:r>
    </w:p>
    <w:p w14:paraId="5F3199E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0CEAFEA1" w14:textId="5888EE8C"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REF.: DISPENSA </w:t>
      </w:r>
      <w:r w:rsidR="00730823" w:rsidRPr="002B6E0D">
        <w:rPr>
          <w:rFonts w:ascii="Arial" w:hAnsi="Arial" w:cs="Arial"/>
          <w:b/>
          <w:bCs/>
          <w:iCs/>
        </w:rPr>
        <w:t xml:space="preserve">ELETRÔNICA Nº </w:t>
      </w:r>
      <w:r w:rsidR="00E3036B">
        <w:rPr>
          <w:rFonts w:ascii="Arial" w:hAnsi="Arial" w:cs="Arial"/>
          <w:b/>
          <w:bCs/>
          <w:iCs/>
        </w:rPr>
        <w:t>011/2025</w:t>
      </w:r>
    </w:p>
    <w:p w14:paraId="2E371EB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3A1024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Proponente: </w:t>
      </w:r>
    </w:p>
    <w:p w14:paraId="13E6723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CNPJ:</w:t>
      </w:r>
    </w:p>
    <w:p w14:paraId="4B7CD9C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Endereço: </w:t>
      </w:r>
    </w:p>
    <w:p w14:paraId="28D415D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Telefone</w:t>
      </w:r>
    </w:p>
    <w:p w14:paraId="5F64FC3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E-mail:</w:t>
      </w:r>
    </w:p>
    <w:p w14:paraId="25071BE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Dados Bancários para pagamento:</w:t>
      </w:r>
    </w:p>
    <w:p w14:paraId="1CC6830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69C6A2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Pelo presente, submetemos à apreciação de </w:t>
      </w:r>
      <w:proofErr w:type="gramStart"/>
      <w:r w:rsidRPr="002B6E0D">
        <w:rPr>
          <w:rFonts w:ascii="Arial" w:hAnsi="Arial" w:cs="Arial"/>
          <w:iCs/>
        </w:rPr>
        <w:t>V.Sas</w:t>
      </w:r>
      <w:proofErr w:type="gramEnd"/>
      <w:r w:rsidRPr="002B6E0D">
        <w:rPr>
          <w:rFonts w:ascii="Arial" w:hAnsi="Arial" w:cs="Arial"/>
          <w:iCs/>
        </w:rPr>
        <w:t>., nossa proposta de preços relativa à Licitação em epígrafe, declarando que:</w:t>
      </w:r>
    </w:p>
    <w:p w14:paraId="5F61F02B" w14:textId="77777777" w:rsidR="003E6BD2" w:rsidRPr="002B6E0D" w:rsidRDefault="003E6BD2"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0F3BE2" w14:textId="77777777" w:rsidR="00CE37C2"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tbl>
      <w:tblPr>
        <w:tblW w:w="9631" w:type="dxa"/>
        <w:tblLayout w:type="fixed"/>
        <w:tblCellMar>
          <w:left w:w="70" w:type="dxa"/>
          <w:right w:w="70" w:type="dxa"/>
        </w:tblCellMar>
        <w:tblLook w:val="0000" w:firstRow="0" w:lastRow="0" w:firstColumn="0" w:lastColumn="0" w:noHBand="0" w:noVBand="0"/>
      </w:tblPr>
      <w:tblGrid>
        <w:gridCol w:w="701"/>
        <w:gridCol w:w="4253"/>
        <w:gridCol w:w="1559"/>
        <w:gridCol w:w="1559"/>
        <w:gridCol w:w="1559"/>
      </w:tblGrid>
      <w:tr w:rsidR="00CE37C2" w:rsidRPr="00E24B83" w14:paraId="42EE2C85" w14:textId="77777777" w:rsidTr="00B11B68">
        <w:trPr>
          <w:trHeight w:val="432"/>
        </w:trPr>
        <w:tc>
          <w:tcPr>
            <w:tcW w:w="701" w:type="dxa"/>
            <w:tcBorders>
              <w:top w:val="single" w:sz="6" w:space="0" w:color="auto"/>
              <w:left w:val="single" w:sz="6" w:space="0" w:color="auto"/>
              <w:bottom w:val="single" w:sz="4" w:space="0" w:color="auto"/>
              <w:right w:val="single" w:sz="6" w:space="0" w:color="auto"/>
            </w:tcBorders>
            <w:shd w:val="clear" w:color="auto" w:fill="C5E0B3" w:themeFill="accent6" w:themeFillTint="66"/>
          </w:tcPr>
          <w:p w14:paraId="52792750" w14:textId="77777777" w:rsidR="00CE37C2" w:rsidRPr="00E24B83" w:rsidRDefault="00CE37C2" w:rsidP="00B11B68">
            <w:pPr>
              <w:adjustRightInd w:val="0"/>
              <w:rPr>
                <w:rFonts w:eastAsiaTheme="minorHAnsi" w:cs="Arial"/>
                <w:szCs w:val="20"/>
              </w:rPr>
            </w:pPr>
            <w:r w:rsidRPr="00E24B83">
              <w:rPr>
                <w:rFonts w:eastAsiaTheme="minorHAnsi" w:cs="Arial"/>
                <w:szCs w:val="20"/>
              </w:rPr>
              <w:t>ITEM</w:t>
            </w:r>
          </w:p>
        </w:tc>
        <w:tc>
          <w:tcPr>
            <w:tcW w:w="4253"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0CE61C94" w14:textId="77777777" w:rsidR="00CE37C2" w:rsidRPr="00E24B83" w:rsidRDefault="00CE37C2" w:rsidP="00B11B68">
            <w:pPr>
              <w:adjustRightInd w:val="0"/>
              <w:rPr>
                <w:rFonts w:eastAsiaTheme="minorHAnsi" w:cs="Arial"/>
                <w:szCs w:val="20"/>
              </w:rPr>
            </w:pPr>
            <w:r w:rsidRPr="00E24B83">
              <w:rPr>
                <w:rFonts w:eastAsiaTheme="minorHAnsi" w:cs="Arial"/>
                <w:szCs w:val="20"/>
              </w:rPr>
              <w:t>DESCRIÇÃO</w:t>
            </w:r>
          </w:p>
        </w:tc>
        <w:tc>
          <w:tcPr>
            <w:tcW w:w="1559" w:type="dxa"/>
            <w:tcBorders>
              <w:top w:val="single" w:sz="6" w:space="0" w:color="007F64"/>
              <w:left w:val="nil"/>
              <w:bottom w:val="single" w:sz="6" w:space="0" w:color="007F64"/>
              <w:right w:val="single" w:sz="6" w:space="0" w:color="007F64"/>
            </w:tcBorders>
            <w:shd w:val="clear" w:color="auto" w:fill="C5E0B3" w:themeFill="accent6" w:themeFillTint="66"/>
          </w:tcPr>
          <w:p w14:paraId="72E31E8C" w14:textId="77777777" w:rsidR="00CE37C2" w:rsidRPr="00E24B83" w:rsidRDefault="00CE37C2" w:rsidP="00B11B68">
            <w:pPr>
              <w:adjustRightInd w:val="0"/>
              <w:rPr>
                <w:rFonts w:eastAsiaTheme="minorHAnsi" w:cs="Arial"/>
                <w:szCs w:val="20"/>
              </w:rPr>
            </w:pPr>
            <w:r w:rsidRPr="00E24B83">
              <w:rPr>
                <w:rFonts w:eastAsiaTheme="minorHAnsi" w:cs="Arial"/>
                <w:szCs w:val="20"/>
              </w:rPr>
              <w:t>QUANTIDADE</w:t>
            </w:r>
          </w:p>
        </w:tc>
        <w:tc>
          <w:tcPr>
            <w:tcW w:w="1559"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0E17D753" w14:textId="77777777" w:rsidR="00CE37C2" w:rsidRPr="00E24B83" w:rsidRDefault="00CE37C2" w:rsidP="00B11B68">
            <w:pPr>
              <w:adjustRightInd w:val="0"/>
              <w:rPr>
                <w:rFonts w:eastAsiaTheme="minorHAnsi" w:cs="Arial"/>
                <w:szCs w:val="20"/>
              </w:rPr>
            </w:pPr>
            <w:r w:rsidRPr="00E24B83">
              <w:rPr>
                <w:rFonts w:eastAsiaTheme="minorHAnsi" w:cs="Arial"/>
                <w:szCs w:val="20"/>
              </w:rPr>
              <w:t>VL UNITARIO</w:t>
            </w:r>
          </w:p>
        </w:tc>
        <w:tc>
          <w:tcPr>
            <w:tcW w:w="1559"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43AC455F" w14:textId="77777777" w:rsidR="00CE37C2" w:rsidRPr="00E24B83" w:rsidRDefault="00CE37C2" w:rsidP="00B11B68">
            <w:pPr>
              <w:adjustRightInd w:val="0"/>
              <w:rPr>
                <w:rFonts w:eastAsiaTheme="minorHAnsi" w:cs="Arial"/>
                <w:szCs w:val="20"/>
              </w:rPr>
            </w:pPr>
            <w:r w:rsidRPr="00E24B83">
              <w:rPr>
                <w:rFonts w:eastAsiaTheme="minorHAnsi" w:cs="Arial"/>
                <w:szCs w:val="20"/>
              </w:rPr>
              <w:t>VL TOTAL</w:t>
            </w:r>
          </w:p>
        </w:tc>
      </w:tr>
      <w:tr w:rsidR="00CE37C2" w:rsidRPr="00E24B83" w14:paraId="0B67CAB2" w14:textId="77777777" w:rsidTr="00B11B68">
        <w:trPr>
          <w:trHeight w:val="646"/>
        </w:trPr>
        <w:tc>
          <w:tcPr>
            <w:tcW w:w="701" w:type="dxa"/>
            <w:tcBorders>
              <w:top w:val="single" w:sz="4" w:space="0" w:color="auto"/>
              <w:left w:val="single" w:sz="6" w:space="0" w:color="auto"/>
              <w:bottom w:val="single" w:sz="4" w:space="0" w:color="auto"/>
              <w:right w:val="single" w:sz="6" w:space="0" w:color="auto"/>
            </w:tcBorders>
          </w:tcPr>
          <w:p w14:paraId="462ED072" w14:textId="77777777" w:rsidR="00CE37C2" w:rsidRPr="00E24B83" w:rsidRDefault="00CE37C2" w:rsidP="00B11B68">
            <w:pPr>
              <w:adjustRightInd w:val="0"/>
              <w:rPr>
                <w:rFonts w:eastAsiaTheme="minorHAnsi" w:cs="Arial"/>
                <w:color w:val="333333"/>
                <w:szCs w:val="20"/>
              </w:rPr>
            </w:pPr>
            <w:r>
              <w:rPr>
                <w:rFonts w:eastAsiaTheme="minorHAnsi" w:cs="Arial"/>
                <w:color w:val="333333"/>
                <w:szCs w:val="20"/>
              </w:rPr>
              <w:t>01</w:t>
            </w:r>
          </w:p>
        </w:tc>
        <w:tc>
          <w:tcPr>
            <w:tcW w:w="4253" w:type="dxa"/>
            <w:tcBorders>
              <w:top w:val="single" w:sz="6" w:space="0" w:color="auto"/>
              <w:left w:val="single" w:sz="6" w:space="0" w:color="auto"/>
              <w:bottom w:val="single" w:sz="6" w:space="0" w:color="auto"/>
              <w:right w:val="single" w:sz="6" w:space="0" w:color="auto"/>
            </w:tcBorders>
          </w:tcPr>
          <w:p w14:paraId="0CFF6EFF" w14:textId="77777777" w:rsidR="00CE37C2" w:rsidRPr="00E24B83" w:rsidRDefault="00CE37C2" w:rsidP="00B11B68">
            <w:pPr>
              <w:adjustRightInd w:val="0"/>
              <w:jc w:val="both"/>
              <w:rPr>
                <w:rFonts w:eastAsiaTheme="minorHAnsi" w:cs="Arial"/>
                <w:color w:val="333333"/>
                <w:szCs w:val="20"/>
              </w:rPr>
            </w:pPr>
            <w:r>
              <w:rPr>
                <w:rFonts w:eastAsiaTheme="minorHAnsi" w:cs="Arial"/>
                <w:color w:val="333333"/>
                <w:szCs w:val="20"/>
              </w:rPr>
              <w:t xml:space="preserve">VASILHAME VAZIO SEM GÁS DE 13KG. </w:t>
            </w:r>
          </w:p>
        </w:tc>
        <w:tc>
          <w:tcPr>
            <w:tcW w:w="1559" w:type="dxa"/>
            <w:tcBorders>
              <w:top w:val="single" w:sz="6" w:space="0" w:color="007F64"/>
              <w:left w:val="nil"/>
              <w:bottom w:val="single" w:sz="6" w:space="0" w:color="007F64"/>
              <w:right w:val="single" w:sz="6" w:space="0" w:color="007F64"/>
            </w:tcBorders>
          </w:tcPr>
          <w:p w14:paraId="3E51EE59" w14:textId="77777777" w:rsidR="00CE37C2" w:rsidRPr="00E24B83" w:rsidRDefault="00CE37C2" w:rsidP="00B11B68">
            <w:pPr>
              <w:adjustRightInd w:val="0"/>
              <w:jc w:val="center"/>
              <w:rPr>
                <w:rFonts w:eastAsiaTheme="minorHAnsi" w:cs="Arial"/>
                <w:szCs w:val="20"/>
              </w:rPr>
            </w:pPr>
            <w:r>
              <w:rPr>
                <w:rFonts w:eastAsiaTheme="minorHAnsi" w:cs="Arial"/>
                <w:szCs w:val="20"/>
              </w:rPr>
              <w:t>40</w:t>
            </w:r>
          </w:p>
        </w:tc>
        <w:tc>
          <w:tcPr>
            <w:tcW w:w="1559" w:type="dxa"/>
            <w:tcBorders>
              <w:top w:val="single" w:sz="6" w:space="0" w:color="007F64"/>
              <w:left w:val="single" w:sz="6" w:space="0" w:color="007F64"/>
              <w:bottom w:val="single" w:sz="6" w:space="0" w:color="007F64"/>
              <w:right w:val="single" w:sz="6" w:space="0" w:color="007F64"/>
            </w:tcBorders>
          </w:tcPr>
          <w:p w14:paraId="6831B1A2" w14:textId="35194573" w:rsidR="00CE37C2" w:rsidRPr="00E24B83" w:rsidRDefault="00CE37C2" w:rsidP="00B11B68">
            <w:pPr>
              <w:adjustRightInd w:val="0"/>
              <w:rPr>
                <w:rFonts w:eastAsiaTheme="minorHAnsi" w:cs="Arial"/>
                <w:szCs w:val="20"/>
              </w:rPr>
            </w:pPr>
          </w:p>
        </w:tc>
        <w:tc>
          <w:tcPr>
            <w:tcW w:w="1559" w:type="dxa"/>
            <w:tcBorders>
              <w:top w:val="single" w:sz="6" w:space="0" w:color="007F64"/>
              <w:left w:val="single" w:sz="6" w:space="0" w:color="007F64"/>
              <w:bottom w:val="single" w:sz="6" w:space="0" w:color="007F64"/>
              <w:right w:val="single" w:sz="6" w:space="0" w:color="007F64"/>
            </w:tcBorders>
          </w:tcPr>
          <w:p w14:paraId="557883DE" w14:textId="71DFE320" w:rsidR="00CE37C2" w:rsidRPr="00E24B83" w:rsidRDefault="00CE37C2" w:rsidP="00B11B68">
            <w:pPr>
              <w:adjustRightInd w:val="0"/>
              <w:rPr>
                <w:rFonts w:eastAsiaTheme="minorHAnsi" w:cs="Arial"/>
                <w:szCs w:val="20"/>
              </w:rPr>
            </w:pPr>
          </w:p>
        </w:tc>
      </w:tr>
      <w:tr w:rsidR="00CE37C2" w:rsidRPr="00E24B83" w14:paraId="024ABD2B" w14:textId="77777777" w:rsidTr="00B11B68">
        <w:trPr>
          <w:trHeight w:val="700"/>
        </w:trPr>
        <w:tc>
          <w:tcPr>
            <w:tcW w:w="701" w:type="dxa"/>
            <w:tcBorders>
              <w:top w:val="single" w:sz="4" w:space="0" w:color="auto"/>
              <w:left w:val="single" w:sz="6" w:space="0" w:color="auto"/>
              <w:bottom w:val="single" w:sz="4" w:space="0" w:color="auto"/>
              <w:right w:val="single" w:sz="6" w:space="0" w:color="auto"/>
            </w:tcBorders>
          </w:tcPr>
          <w:p w14:paraId="27D7C97C" w14:textId="77777777" w:rsidR="00CE37C2" w:rsidRPr="00E24B83" w:rsidRDefault="00CE37C2" w:rsidP="00B11B68">
            <w:pPr>
              <w:adjustRightInd w:val="0"/>
              <w:rPr>
                <w:rFonts w:eastAsiaTheme="minorHAnsi" w:cs="Arial"/>
                <w:color w:val="333333"/>
                <w:szCs w:val="20"/>
              </w:rPr>
            </w:pPr>
            <w:r>
              <w:rPr>
                <w:rFonts w:eastAsiaTheme="minorHAnsi" w:cs="Arial"/>
                <w:color w:val="333333"/>
                <w:szCs w:val="20"/>
              </w:rPr>
              <w:t>02</w:t>
            </w:r>
          </w:p>
        </w:tc>
        <w:tc>
          <w:tcPr>
            <w:tcW w:w="4253" w:type="dxa"/>
            <w:tcBorders>
              <w:top w:val="single" w:sz="6" w:space="0" w:color="auto"/>
              <w:left w:val="single" w:sz="6" w:space="0" w:color="auto"/>
              <w:bottom w:val="single" w:sz="6" w:space="0" w:color="auto"/>
              <w:right w:val="single" w:sz="6" w:space="0" w:color="auto"/>
            </w:tcBorders>
          </w:tcPr>
          <w:p w14:paraId="1C596414" w14:textId="77777777" w:rsidR="00CE37C2" w:rsidRPr="00E24B83" w:rsidRDefault="00CE37C2" w:rsidP="00B11B68">
            <w:pPr>
              <w:adjustRightInd w:val="0"/>
              <w:jc w:val="both"/>
              <w:rPr>
                <w:rFonts w:eastAsiaTheme="minorHAnsi" w:cs="Arial"/>
                <w:color w:val="333333"/>
                <w:szCs w:val="20"/>
              </w:rPr>
            </w:pPr>
            <w:r>
              <w:rPr>
                <w:rFonts w:eastAsiaTheme="minorHAnsi" w:cs="Arial"/>
                <w:color w:val="333333"/>
                <w:szCs w:val="20"/>
              </w:rPr>
              <w:t>RECARGA DE GÁS DE COZINHA GLP 13KG</w:t>
            </w:r>
          </w:p>
        </w:tc>
        <w:tc>
          <w:tcPr>
            <w:tcW w:w="1559" w:type="dxa"/>
            <w:tcBorders>
              <w:top w:val="single" w:sz="6" w:space="0" w:color="007F64"/>
              <w:left w:val="nil"/>
              <w:bottom w:val="single" w:sz="6" w:space="0" w:color="007F64"/>
              <w:right w:val="single" w:sz="6" w:space="0" w:color="007F64"/>
            </w:tcBorders>
          </w:tcPr>
          <w:p w14:paraId="2C61186D" w14:textId="77777777" w:rsidR="00CE37C2" w:rsidRPr="00E24B83" w:rsidRDefault="00CE37C2" w:rsidP="00B11B68">
            <w:pPr>
              <w:adjustRightInd w:val="0"/>
              <w:jc w:val="center"/>
              <w:rPr>
                <w:rFonts w:eastAsiaTheme="minorHAnsi" w:cs="Arial"/>
                <w:szCs w:val="20"/>
              </w:rPr>
            </w:pPr>
            <w:r>
              <w:rPr>
                <w:rFonts w:eastAsiaTheme="minorHAnsi" w:cs="Arial"/>
                <w:szCs w:val="20"/>
              </w:rPr>
              <w:t>200</w:t>
            </w:r>
          </w:p>
        </w:tc>
        <w:tc>
          <w:tcPr>
            <w:tcW w:w="1559" w:type="dxa"/>
            <w:tcBorders>
              <w:top w:val="single" w:sz="6" w:space="0" w:color="007F64"/>
              <w:left w:val="single" w:sz="6" w:space="0" w:color="007F64"/>
              <w:bottom w:val="single" w:sz="6" w:space="0" w:color="007F64"/>
              <w:right w:val="single" w:sz="6" w:space="0" w:color="007F64"/>
            </w:tcBorders>
          </w:tcPr>
          <w:p w14:paraId="23F2DA2D" w14:textId="40D2C33E" w:rsidR="00CE37C2" w:rsidRPr="00E24B83" w:rsidRDefault="00CE37C2" w:rsidP="00B11B68">
            <w:pPr>
              <w:adjustRightInd w:val="0"/>
              <w:rPr>
                <w:rFonts w:eastAsiaTheme="minorHAnsi" w:cs="Arial"/>
                <w:szCs w:val="20"/>
              </w:rPr>
            </w:pPr>
          </w:p>
        </w:tc>
        <w:tc>
          <w:tcPr>
            <w:tcW w:w="1559" w:type="dxa"/>
            <w:tcBorders>
              <w:top w:val="single" w:sz="6" w:space="0" w:color="007F64"/>
              <w:left w:val="single" w:sz="6" w:space="0" w:color="007F64"/>
              <w:bottom w:val="single" w:sz="6" w:space="0" w:color="007F64"/>
              <w:right w:val="single" w:sz="6" w:space="0" w:color="007F64"/>
            </w:tcBorders>
          </w:tcPr>
          <w:p w14:paraId="36A8BC40" w14:textId="258A2C50" w:rsidR="00CE37C2" w:rsidRPr="00E24B83" w:rsidRDefault="00CE37C2" w:rsidP="00B11B68">
            <w:pPr>
              <w:adjustRightInd w:val="0"/>
              <w:rPr>
                <w:rFonts w:eastAsiaTheme="minorHAnsi" w:cs="Arial"/>
                <w:szCs w:val="20"/>
              </w:rPr>
            </w:pPr>
          </w:p>
        </w:tc>
      </w:tr>
      <w:tr w:rsidR="00CE37C2" w:rsidRPr="00E24B83" w14:paraId="369E4C3F" w14:textId="77777777" w:rsidTr="00B11B68">
        <w:trPr>
          <w:trHeight w:val="449"/>
        </w:trPr>
        <w:tc>
          <w:tcPr>
            <w:tcW w:w="8072" w:type="dxa"/>
            <w:gridSpan w:val="4"/>
            <w:tcBorders>
              <w:top w:val="single" w:sz="4" w:space="0" w:color="auto"/>
              <w:left w:val="single" w:sz="6" w:space="0" w:color="auto"/>
              <w:bottom w:val="single" w:sz="6" w:space="0" w:color="auto"/>
              <w:right w:val="single" w:sz="6" w:space="0" w:color="007F64"/>
            </w:tcBorders>
          </w:tcPr>
          <w:p w14:paraId="0847CCE7" w14:textId="77777777" w:rsidR="00CE37C2" w:rsidRPr="00E24B83" w:rsidRDefault="00CE37C2" w:rsidP="00B11B68">
            <w:pPr>
              <w:adjustRightInd w:val="0"/>
              <w:rPr>
                <w:rFonts w:eastAsiaTheme="minorHAnsi" w:cs="Arial"/>
                <w:szCs w:val="20"/>
              </w:rPr>
            </w:pPr>
            <w:r>
              <w:rPr>
                <w:rFonts w:eastAsiaTheme="minorHAnsi" w:cs="Arial"/>
                <w:szCs w:val="20"/>
              </w:rPr>
              <w:t>VALOR GLOBAL TOTAL</w:t>
            </w:r>
          </w:p>
        </w:tc>
        <w:tc>
          <w:tcPr>
            <w:tcW w:w="1559" w:type="dxa"/>
            <w:tcBorders>
              <w:top w:val="single" w:sz="6" w:space="0" w:color="007F64"/>
              <w:left w:val="single" w:sz="6" w:space="0" w:color="007F64"/>
              <w:bottom w:val="single" w:sz="6" w:space="0" w:color="007F64"/>
              <w:right w:val="single" w:sz="6" w:space="0" w:color="007F64"/>
            </w:tcBorders>
          </w:tcPr>
          <w:p w14:paraId="458C68D3" w14:textId="7098F49E" w:rsidR="00CE37C2" w:rsidRPr="00E24B83" w:rsidRDefault="00CE37C2" w:rsidP="00B11B68">
            <w:pPr>
              <w:adjustRightInd w:val="0"/>
              <w:rPr>
                <w:rFonts w:eastAsiaTheme="minorHAnsi" w:cs="Arial"/>
                <w:szCs w:val="20"/>
              </w:rPr>
            </w:pPr>
          </w:p>
        </w:tc>
      </w:tr>
    </w:tbl>
    <w:p w14:paraId="3AC25F1C" w14:textId="16439DF3" w:rsidR="00730823" w:rsidRPr="002B6E0D" w:rsidRDefault="00730823"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0CDBD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O valor global da proposta é de R$..........................</w:t>
      </w:r>
      <w:proofErr w:type="gramStart"/>
      <w:r w:rsidRPr="002B6E0D">
        <w:rPr>
          <w:rFonts w:ascii="Arial" w:hAnsi="Arial" w:cs="Arial"/>
          <w:iCs/>
        </w:rPr>
        <w:t>( )</w:t>
      </w:r>
      <w:proofErr w:type="gramEnd"/>
      <w:r w:rsidRPr="002B6E0D">
        <w:rPr>
          <w:rFonts w:ascii="Arial" w:hAnsi="Arial" w:cs="Arial"/>
          <w:iCs/>
        </w:rPr>
        <w:t>.</w:t>
      </w:r>
    </w:p>
    <w:p w14:paraId="3D5B632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5F7E65F"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A validade da proposta é de 60 (sessenta) dias corridos, contados da data de realização do certame.</w:t>
      </w:r>
    </w:p>
    <w:p w14:paraId="424DB97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AD17DF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 A empresa declara inteira aceitação a todas as condições constantes no presente Edital.</w:t>
      </w:r>
    </w:p>
    <w:p w14:paraId="11DA8E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89C846F"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Na hipótese de ser adjudicado a esta empresa o objeto licitado, o representante legal para assinatura do Contrato ou qualquer outro documento será:</w:t>
      </w:r>
    </w:p>
    <w:p w14:paraId="7791406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roofErr w:type="gramStart"/>
      <w:r w:rsidRPr="002B6E0D">
        <w:rPr>
          <w:rFonts w:ascii="Arial" w:hAnsi="Arial" w:cs="Arial"/>
          <w:iCs/>
        </w:rPr>
        <w:t>Nome:.......................................</w:t>
      </w:r>
      <w:proofErr w:type="gramEnd"/>
    </w:p>
    <w:p w14:paraId="1A61BF5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2F5239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Estado Civil: ...........................</w:t>
      </w:r>
    </w:p>
    <w:p w14:paraId="01628B2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C804AD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Profissão: ......................</w:t>
      </w:r>
    </w:p>
    <w:p w14:paraId="20C378B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5F9DCC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Carteira de identidade RG nº ................</w:t>
      </w:r>
    </w:p>
    <w:p w14:paraId="5D981DF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FC1FB0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roofErr w:type="gramStart"/>
      <w:r w:rsidRPr="002B6E0D">
        <w:rPr>
          <w:rFonts w:ascii="Arial" w:hAnsi="Arial" w:cs="Arial"/>
          <w:iCs/>
        </w:rPr>
        <w:t>Cargo:...............................</w:t>
      </w:r>
      <w:proofErr w:type="gramEnd"/>
    </w:p>
    <w:p w14:paraId="3FC8DA4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76B4E6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0AABB97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OBSERVAÇÕES:</w:t>
      </w:r>
    </w:p>
    <w:p w14:paraId="78F78B62" w14:textId="77777777" w:rsidR="00457F2F" w:rsidRPr="002B6E0D" w:rsidRDefault="00457F2F" w:rsidP="006F1DAE">
      <w:pPr>
        <w:jc w:val="both"/>
        <w:rPr>
          <w:rFonts w:cs="Arial"/>
          <w:sz w:val="24"/>
        </w:rPr>
      </w:pPr>
    </w:p>
    <w:p w14:paraId="4BAB176D" w14:textId="77777777" w:rsidR="00457F2F" w:rsidRPr="002B6E0D" w:rsidRDefault="00457F2F" w:rsidP="006F1DAE">
      <w:pPr>
        <w:jc w:val="both"/>
        <w:rPr>
          <w:rFonts w:cs="Arial"/>
          <w:sz w:val="24"/>
        </w:rPr>
      </w:pPr>
    </w:p>
    <w:p w14:paraId="151C673A"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ANEXO - III</w:t>
      </w:r>
    </w:p>
    <w:p w14:paraId="7DB0C654" w14:textId="6F7E39D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iCs/>
        </w:rPr>
      </w:pPr>
    </w:p>
    <w:p w14:paraId="01B56F71"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DECLARAÇÕES COMPLEMENTARES</w:t>
      </w:r>
    </w:p>
    <w:p w14:paraId="2880FD5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p w14:paraId="7783004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7AE1A8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[Razão Social do Licitante], inscrita no CNPJ/MF sob o nº [Número do CNPJ do Licitante], sediada na [Endereço Completo], por intermédio de seu representante legal o (a) </w:t>
      </w:r>
      <w:proofErr w:type="spellStart"/>
      <w:proofErr w:type="gramStart"/>
      <w:r w:rsidRPr="002B6E0D">
        <w:rPr>
          <w:rFonts w:ascii="Arial" w:hAnsi="Arial" w:cs="Arial"/>
          <w:iCs/>
        </w:rPr>
        <w:t>Sr</w:t>
      </w:r>
      <w:proofErr w:type="spellEnd"/>
      <w:r w:rsidRPr="002B6E0D">
        <w:rPr>
          <w:rFonts w:ascii="Arial" w:hAnsi="Arial" w:cs="Arial"/>
          <w:iCs/>
        </w:rPr>
        <w:t>(</w:t>
      </w:r>
      <w:proofErr w:type="gramEnd"/>
      <w:r w:rsidRPr="002B6E0D">
        <w:rPr>
          <w:rFonts w:ascii="Arial" w:hAnsi="Arial" w:cs="Arial"/>
          <w:iCs/>
        </w:rPr>
        <w:t xml:space="preserve">a) [Nome completo do representante], portador da carteira de identidade nº [número do Registro Geral] e do CPF nº [Número do CPF do representante da Licitante], DECLARA que: </w:t>
      </w:r>
    </w:p>
    <w:p w14:paraId="6D3B8C9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8E8DC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 para os devidos fins licitatórios que não incorrem nos impedimentos para disputa da Dispensa ou execução do contrato de que trata o art. 14 da Lei Federal n° 14.133/2021.</w:t>
      </w:r>
    </w:p>
    <w:p w14:paraId="17E2A37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CA5528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CB085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III. não possui, na cadeia produtiva, empregados executando trabalho degradante ou forçado, observando o disposto nos incisos III e IV do art. 1º e no inc. III do art. 5º da Constituição Federal.</w:t>
      </w:r>
    </w:p>
    <w:p w14:paraId="2C0CCA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1C44DB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2E6E11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Local e data.</w:t>
      </w:r>
    </w:p>
    <w:p w14:paraId="4E56074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560EF3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2C56647" w14:textId="3EEFD6F9" w:rsidR="009A0D0C"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1216E740" w14:textId="77777777" w:rsidR="009A0D0C" w:rsidRPr="002B6E0D" w:rsidRDefault="009A0D0C" w:rsidP="006F1DAE">
      <w:pPr>
        <w:suppressAutoHyphens w:val="0"/>
        <w:spacing w:after="160" w:line="259" w:lineRule="auto"/>
        <w:jc w:val="both"/>
        <w:rPr>
          <w:rFonts w:cs="Arial"/>
          <w:iCs/>
          <w:sz w:val="24"/>
        </w:rPr>
      </w:pPr>
      <w:r w:rsidRPr="002B6E0D">
        <w:rPr>
          <w:rFonts w:cs="Arial"/>
          <w:iCs/>
          <w:sz w:val="24"/>
        </w:rPr>
        <w:br w:type="page"/>
      </w:r>
    </w:p>
    <w:p w14:paraId="13B23F18" w14:textId="10943CD5" w:rsidR="009A0D0C" w:rsidRPr="002B6E0D" w:rsidRDefault="009A0D0C" w:rsidP="0006321F">
      <w:pPr>
        <w:pStyle w:val="Ttulo6"/>
        <w:tabs>
          <w:tab w:val="center" w:pos="4819"/>
        </w:tabs>
        <w:jc w:val="center"/>
        <w:rPr>
          <w:rFonts w:ascii="Arial" w:hAnsi="Arial" w:cs="Arial"/>
          <w:b/>
          <w:color w:val="000000" w:themeColor="text1"/>
          <w:sz w:val="24"/>
        </w:rPr>
      </w:pPr>
      <w:r w:rsidRPr="002B6E0D">
        <w:rPr>
          <w:rFonts w:ascii="Arial" w:hAnsi="Arial" w:cs="Arial"/>
          <w:b/>
          <w:color w:val="000000" w:themeColor="text1"/>
          <w:sz w:val="24"/>
        </w:rPr>
        <w:lastRenderedPageBreak/>
        <w:t xml:space="preserve">ANEXO IV – MINUTA DE </w:t>
      </w:r>
      <w:r w:rsidR="00324268" w:rsidRPr="002B6E0D">
        <w:rPr>
          <w:rFonts w:ascii="Arial" w:hAnsi="Arial" w:cs="Arial"/>
          <w:b/>
          <w:color w:val="000000" w:themeColor="text1"/>
          <w:sz w:val="24"/>
        </w:rPr>
        <w:t>CONTRATO</w:t>
      </w:r>
    </w:p>
    <w:p w14:paraId="3D185A0A" w14:textId="7928D257" w:rsidR="009A0D0C" w:rsidRDefault="009A0D0C" w:rsidP="006F1DAE">
      <w:pPr>
        <w:jc w:val="both"/>
        <w:rPr>
          <w:rFonts w:cs="Arial"/>
          <w:sz w:val="24"/>
        </w:rPr>
      </w:pPr>
    </w:p>
    <w:p w14:paraId="2E1A41C0" w14:textId="77777777" w:rsidR="00737A11" w:rsidRPr="002B6E0D" w:rsidRDefault="00737A11" w:rsidP="006F1DAE">
      <w:pPr>
        <w:jc w:val="both"/>
        <w:rPr>
          <w:rFonts w:cs="Arial"/>
          <w:sz w:val="24"/>
        </w:rPr>
      </w:pPr>
    </w:p>
    <w:p w14:paraId="382B4214" w14:textId="7B887A55" w:rsidR="009A0D0C" w:rsidRPr="002B6E0D" w:rsidRDefault="00730823" w:rsidP="00B650E1">
      <w:pPr>
        <w:jc w:val="both"/>
        <w:rPr>
          <w:rFonts w:cs="Arial"/>
          <w:b/>
          <w:sz w:val="24"/>
        </w:rPr>
      </w:pPr>
      <w:r w:rsidRPr="002B6E0D">
        <w:rPr>
          <w:rFonts w:cs="Arial"/>
          <w:b/>
          <w:sz w:val="24"/>
        </w:rPr>
        <w:t>CONTRATO Nº. XXX/2025</w:t>
      </w:r>
    </w:p>
    <w:p w14:paraId="6E92C23E" w14:textId="3E55B052" w:rsidR="009A0D0C" w:rsidRPr="002B6E0D" w:rsidRDefault="009A0D0C" w:rsidP="00B650E1">
      <w:pPr>
        <w:jc w:val="both"/>
        <w:rPr>
          <w:rFonts w:cs="Arial"/>
          <w:b/>
          <w:sz w:val="24"/>
        </w:rPr>
      </w:pPr>
      <w:r w:rsidRPr="002B6E0D">
        <w:rPr>
          <w:rFonts w:cs="Arial"/>
          <w:b/>
          <w:sz w:val="24"/>
        </w:rPr>
        <w:t>PRO</w:t>
      </w:r>
      <w:r w:rsidR="00730823" w:rsidRPr="002B6E0D">
        <w:rPr>
          <w:rFonts w:cs="Arial"/>
          <w:b/>
          <w:sz w:val="24"/>
        </w:rPr>
        <w:t>CESSO ADMINISTRATIVO Nº XXX/2025</w:t>
      </w:r>
    </w:p>
    <w:p w14:paraId="0F32C195" w14:textId="40593D30" w:rsidR="009A0D0C" w:rsidRDefault="009A0D0C" w:rsidP="00B650E1">
      <w:pPr>
        <w:jc w:val="both"/>
        <w:rPr>
          <w:rFonts w:cs="Arial"/>
          <w:b/>
          <w:sz w:val="24"/>
        </w:rPr>
      </w:pPr>
      <w:r w:rsidRPr="002B6E0D">
        <w:rPr>
          <w:rFonts w:cs="Arial"/>
          <w:b/>
          <w:sz w:val="24"/>
        </w:rPr>
        <w:t xml:space="preserve">DISPENSA </w:t>
      </w:r>
      <w:r w:rsidR="00730823" w:rsidRPr="002B6E0D">
        <w:rPr>
          <w:rFonts w:cs="Arial"/>
          <w:b/>
          <w:sz w:val="24"/>
        </w:rPr>
        <w:t>ELETRÔNICA Nº XXX/2025</w:t>
      </w:r>
    </w:p>
    <w:p w14:paraId="3A8D3D7E" w14:textId="77777777" w:rsidR="00737A11" w:rsidRPr="002B6E0D" w:rsidRDefault="00737A11" w:rsidP="00B650E1">
      <w:pPr>
        <w:jc w:val="both"/>
        <w:rPr>
          <w:rFonts w:cs="Arial"/>
          <w:sz w:val="24"/>
        </w:rPr>
      </w:pPr>
    </w:p>
    <w:p w14:paraId="29392AC0" w14:textId="77777777" w:rsidR="009A0D0C" w:rsidRPr="002B6E0D" w:rsidRDefault="009A0D0C" w:rsidP="00B650E1">
      <w:pPr>
        <w:jc w:val="both"/>
        <w:rPr>
          <w:rFonts w:cs="Arial"/>
          <w:sz w:val="24"/>
        </w:rPr>
      </w:pPr>
    </w:p>
    <w:p w14:paraId="0CEBA49C" w14:textId="1EC97751" w:rsidR="009A0D0C" w:rsidRPr="00E75D10" w:rsidRDefault="00730823" w:rsidP="00E75D10">
      <w:pPr>
        <w:ind w:firstLine="426"/>
        <w:jc w:val="both"/>
        <w:rPr>
          <w:rFonts w:cs="Arial"/>
          <w:iCs/>
          <w:sz w:val="24"/>
        </w:rPr>
      </w:pPr>
      <w:r w:rsidRPr="00E75D10">
        <w:rPr>
          <w:rFonts w:cs="Arial"/>
          <w:iCs/>
          <w:sz w:val="24"/>
        </w:rPr>
        <w:t xml:space="preserve">Pelo presente Termo de Contrato de </w:t>
      </w:r>
      <w:r w:rsidR="00CE37C2" w:rsidRPr="00E75D10">
        <w:rPr>
          <w:rFonts w:cs="Arial"/>
          <w:iCs/>
          <w:sz w:val="24"/>
        </w:rPr>
        <w:t xml:space="preserve">Aquisição Vasilhame vazio e </w:t>
      </w:r>
      <w:r w:rsidRPr="00E75D10">
        <w:rPr>
          <w:rFonts w:cs="Arial"/>
          <w:iCs/>
          <w:sz w:val="24"/>
        </w:rPr>
        <w:t xml:space="preserve">Prestação de Serviços de </w:t>
      </w:r>
      <w:r w:rsidR="00CE37C2" w:rsidRPr="00E75D10">
        <w:rPr>
          <w:rFonts w:cs="Arial"/>
          <w:iCs/>
          <w:sz w:val="24"/>
        </w:rPr>
        <w:t>Recarga de Gás de cozinha GLP</w:t>
      </w:r>
      <w:r w:rsidRPr="00E75D10">
        <w:rPr>
          <w:rFonts w:cs="Arial"/>
          <w:iCs/>
          <w:sz w:val="24"/>
        </w:rPr>
        <w:t>, regido pela Lei Federal nº. 14.133/21 e alterações posteriores, que entre si celebram o</w:t>
      </w:r>
      <w:r w:rsidRPr="00E75D10">
        <w:rPr>
          <w:rFonts w:cs="Arial"/>
          <w:b/>
          <w:sz w:val="24"/>
        </w:rPr>
        <w:t xml:space="preserve"> MUNICIPIO DE</w:t>
      </w:r>
      <w:r w:rsidRPr="00E75D10">
        <w:rPr>
          <w:rFonts w:cs="Arial"/>
          <w:b/>
          <w:spacing w:val="1"/>
          <w:sz w:val="24"/>
        </w:rPr>
        <w:t xml:space="preserve"> GLÓRIA </w:t>
      </w:r>
      <w:r w:rsidRPr="00E75D10">
        <w:rPr>
          <w:rFonts w:cs="Arial"/>
          <w:sz w:val="24"/>
        </w:rPr>
        <w:t>Estado da Bahia, Entidade de Direito Público Interno, inscrito no CNPJ nº.</w:t>
      </w:r>
      <w:r w:rsidRPr="00E75D10">
        <w:rPr>
          <w:rFonts w:cs="Arial"/>
          <w:spacing w:val="1"/>
          <w:sz w:val="24"/>
        </w:rPr>
        <w:t xml:space="preserve"> </w:t>
      </w:r>
      <w:r w:rsidRPr="00E75D10">
        <w:rPr>
          <w:rFonts w:cs="Arial"/>
          <w:sz w:val="24"/>
        </w:rPr>
        <w:t>14.217.335/0001-70</w:t>
      </w:r>
      <w:r w:rsidRPr="00E75D10">
        <w:rPr>
          <w:rFonts w:cs="Arial"/>
          <w:spacing w:val="-1"/>
          <w:sz w:val="24"/>
        </w:rPr>
        <w:t>,</w:t>
      </w:r>
      <w:r w:rsidRPr="00E75D10">
        <w:rPr>
          <w:rFonts w:cs="Arial"/>
          <w:spacing w:val="-10"/>
          <w:sz w:val="24"/>
        </w:rPr>
        <w:t xml:space="preserve"> </w:t>
      </w:r>
      <w:r w:rsidRPr="00E75D10">
        <w:rPr>
          <w:rFonts w:cs="Arial"/>
          <w:spacing w:val="-1"/>
          <w:sz w:val="24"/>
        </w:rPr>
        <w:t>com</w:t>
      </w:r>
      <w:r w:rsidRPr="00E75D10">
        <w:rPr>
          <w:rFonts w:cs="Arial"/>
          <w:spacing w:val="-10"/>
          <w:sz w:val="24"/>
        </w:rPr>
        <w:t xml:space="preserve"> </w:t>
      </w:r>
      <w:r w:rsidRPr="00E75D10">
        <w:rPr>
          <w:rFonts w:cs="Arial"/>
          <w:spacing w:val="-1"/>
          <w:sz w:val="24"/>
        </w:rPr>
        <w:t>sede</w:t>
      </w:r>
      <w:r w:rsidRPr="00E75D10">
        <w:rPr>
          <w:rFonts w:cs="Arial"/>
          <w:spacing w:val="-10"/>
          <w:sz w:val="24"/>
        </w:rPr>
        <w:t xml:space="preserve"> </w:t>
      </w:r>
      <w:r w:rsidRPr="00E75D10">
        <w:rPr>
          <w:rFonts w:cs="Arial"/>
          <w:spacing w:val="-1"/>
          <w:sz w:val="24"/>
        </w:rPr>
        <w:t>na</w:t>
      </w:r>
      <w:r w:rsidRPr="00E75D10">
        <w:rPr>
          <w:rFonts w:cs="Arial"/>
          <w:spacing w:val="-10"/>
          <w:sz w:val="24"/>
        </w:rPr>
        <w:t xml:space="preserve"> </w:t>
      </w:r>
      <w:r w:rsidRPr="00E75D10">
        <w:rPr>
          <w:rFonts w:cs="Arial"/>
          <w:sz w:val="24"/>
        </w:rPr>
        <w:t>Av. Ernesto Geisel, nº. 48, Centro, Gloria - BA,</w:t>
      </w:r>
      <w:r w:rsidRPr="00E75D10">
        <w:rPr>
          <w:rFonts w:cs="Arial"/>
          <w:spacing w:val="24"/>
          <w:sz w:val="24"/>
        </w:rPr>
        <w:t xml:space="preserve"> </w:t>
      </w:r>
      <w:r w:rsidRPr="00E75D10">
        <w:rPr>
          <w:rFonts w:cs="Arial"/>
          <w:sz w:val="24"/>
        </w:rPr>
        <w:t>neste</w:t>
      </w:r>
      <w:r w:rsidRPr="00E75D10">
        <w:rPr>
          <w:rFonts w:cs="Arial"/>
          <w:spacing w:val="-11"/>
          <w:sz w:val="24"/>
        </w:rPr>
        <w:t xml:space="preserve"> </w:t>
      </w:r>
      <w:r w:rsidRPr="00E75D10">
        <w:rPr>
          <w:rFonts w:cs="Arial"/>
          <w:sz w:val="24"/>
        </w:rPr>
        <w:t>ato</w:t>
      </w:r>
      <w:r w:rsidRPr="00E75D10">
        <w:rPr>
          <w:rFonts w:cs="Arial"/>
          <w:spacing w:val="-10"/>
          <w:sz w:val="24"/>
        </w:rPr>
        <w:t xml:space="preserve"> </w:t>
      </w:r>
      <w:r w:rsidRPr="00E75D10">
        <w:rPr>
          <w:rFonts w:cs="Arial"/>
          <w:sz w:val="24"/>
        </w:rPr>
        <w:t>representada</w:t>
      </w:r>
      <w:r w:rsidRPr="00E75D10">
        <w:rPr>
          <w:rFonts w:cs="Arial"/>
          <w:spacing w:val="-11"/>
          <w:sz w:val="24"/>
        </w:rPr>
        <w:t xml:space="preserve"> </w:t>
      </w:r>
      <w:r w:rsidRPr="00E75D10">
        <w:rPr>
          <w:rFonts w:cs="Arial"/>
          <w:sz w:val="24"/>
        </w:rPr>
        <w:t>pela</w:t>
      </w:r>
      <w:r w:rsidRPr="00E75D10">
        <w:rPr>
          <w:rFonts w:cs="Arial"/>
          <w:spacing w:val="-10"/>
          <w:sz w:val="24"/>
        </w:rPr>
        <w:t xml:space="preserve"> </w:t>
      </w:r>
      <w:r w:rsidRPr="00E75D10">
        <w:rPr>
          <w:rFonts w:cs="Arial"/>
          <w:sz w:val="24"/>
        </w:rPr>
        <w:t>sua</w:t>
      </w:r>
      <w:r w:rsidRPr="00E75D10">
        <w:rPr>
          <w:rFonts w:cs="Arial"/>
          <w:spacing w:val="-10"/>
          <w:sz w:val="24"/>
        </w:rPr>
        <w:t xml:space="preserve"> </w:t>
      </w:r>
      <w:r w:rsidRPr="00E75D10">
        <w:rPr>
          <w:rFonts w:cs="Arial"/>
          <w:sz w:val="24"/>
        </w:rPr>
        <w:t>Prefeita</w:t>
      </w:r>
      <w:r w:rsidRPr="00E75D10">
        <w:rPr>
          <w:rFonts w:cs="Arial"/>
          <w:spacing w:val="1"/>
          <w:sz w:val="24"/>
        </w:rPr>
        <w:t xml:space="preserve"> a </w:t>
      </w:r>
      <w:r w:rsidRPr="00E75D10">
        <w:rPr>
          <w:rFonts w:cs="Arial"/>
          <w:b/>
          <w:sz w:val="24"/>
        </w:rPr>
        <w:t>Sra.</w:t>
      </w:r>
      <w:r w:rsidRPr="00E75D10">
        <w:rPr>
          <w:rFonts w:cs="Arial"/>
          <w:b/>
          <w:spacing w:val="1"/>
          <w:sz w:val="24"/>
        </w:rPr>
        <w:t xml:space="preserve"> </w:t>
      </w:r>
      <w:proofErr w:type="spellStart"/>
      <w:r w:rsidRPr="00E75D10">
        <w:rPr>
          <w:rFonts w:cs="Arial"/>
          <w:b/>
          <w:sz w:val="24"/>
        </w:rPr>
        <w:t>Ena</w:t>
      </w:r>
      <w:proofErr w:type="spellEnd"/>
      <w:r w:rsidRPr="00E75D10">
        <w:rPr>
          <w:rFonts w:cs="Arial"/>
          <w:b/>
          <w:sz w:val="24"/>
        </w:rPr>
        <w:t xml:space="preserve"> Vilma Pereira de Souza Negromonte</w:t>
      </w:r>
      <w:r w:rsidRPr="00E75D10">
        <w:rPr>
          <w:rFonts w:cs="Arial"/>
          <w:sz w:val="24"/>
        </w:rPr>
        <w:t xml:space="preserve">, </w:t>
      </w:r>
      <w:r w:rsidRPr="00E75D10">
        <w:rPr>
          <w:rFonts w:cs="Arial"/>
          <w:sz w:val="24"/>
          <w:lang w:eastAsia="ar-SA"/>
        </w:rPr>
        <w:t xml:space="preserve">portadora da Cédula de Identidade </w:t>
      </w:r>
      <w:r w:rsidRPr="00E75D10">
        <w:rPr>
          <w:rFonts w:cs="Arial"/>
          <w:color w:val="000000"/>
          <w:sz w:val="24"/>
        </w:rPr>
        <w:t xml:space="preserve">nº </w:t>
      </w:r>
      <w:proofErr w:type="spellStart"/>
      <w:r w:rsidR="00D10C52" w:rsidRPr="00E75D10">
        <w:rPr>
          <w:rFonts w:cs="Arial"/>
          <w:sz w:val="24"/>
        </w:rPr>
        <w:t>xxxxxxxxxxx</w:t>
      </w:r>
      <w:proofErr w:type="spellEnd"/>
      <w:r w:rsidRPr="00E75D10">
        <w:rPr>
          <w:rFonts w:cs="Arial"/>
          <w:color w:val="FF0000"/>
          <w:sz w:val="24"/>
        </w:rPr>
        <w:t xml:space="preserve"> </w:t>
      </w:r>
      <w:r w:rsidRPr="00E75D10">
        <w:rPr>
          <w:rFonts w:cs="Arial"/>
          <w:sz w:val="24"/>
        </w:rPr>
        <w:t xml:space="preserve">e </w:t>
      </w:r>
      <w:r w:rsidRPr="00E75D10">
        <w:rPr>
          <w:rFonts w:cs="Arial"/>
          <w:snapToGrid w:val="0"/>
          <w:sz w:val="24"/>
        </w:rPr>
        <w:t xml:space="preserve">CPF nº </w:t>
      </w:r>
      <w:proofErr w:type="spellStart"/>
      <w:r w:rsidR="00D10C52" w:rsidRPr="00E75D10">
        <w:rPr>
          <w:rFonts w:cs="Arial"/>
          <w:sz w:val="24"/>
        </w:rPr>
        <w:t>xxxxxxxxxxx</w:t>
      </w:r>
      <w:proofErr w:type="spellEnd"/>
      <w:r w:rsidRPr="00E75D10">
        <w:rPr>
          <w:rFonts w:cs="Arial"/>
          <w:sz w:val="24"/>
        </w:rPr>
        <w:t>,</w:t>
      </w:r>
      <w:r w:rsidRPr="00E75D10">
        <w:rPr>
          <w:rFonts w:cs="Arial"/>
          <w:spacing w:val="1"/>
          <w:sz w:val="24"/>
        </w:rPr>
        <w:t xml:space="preserve"> </w:t>
      </w:r>
      <w:r w:rsidRPr="00E75D10">
        <w:rPr>
          <w:rFonts w:cs="Arial"/>
          <w:sz w:val="24"/>
        </w:rPr>
        <w:t>residente</w:t>
      </w:r>
      <w:r w:rsidRPr="00E75D10">
        <w:rPr>
          <w:rFonts w:cs="Arial"/>
          <w:spacing w:val="1"/>
          <w:sz w:val="24"/>
        </w:rPr>
        <w:t xml:space="preserve"> </w:t>
      </w:r>
      <w:r w:rsidRPr="00E75D10">
        <w:rPr>
          <w:rFonts w:cs="Arial"/>
          <w:sz w:val="24"/>
        </w:rPr>
        <w:t>e</w:t>
      </w:r>
      <w:r w:rsidRPr="00E75D10">
        <w:rPr>
          <w:rFonts w:cs="Arial"/>
          <w:spacing w:val="1"/>
          <w:sz w:val="24"/>
        </w:rPr>
        <w:t xml:space="preserve"> </w:t>
      </w:r>
      <w:r w:rsidRPr="00E75D10">
        <w:rPr>
          <w:rFonts w:cs="Arial"/>
          <w:sz w:val="24"/>
        </w:rPr>
        <w:t>domiciliado</w:t>
      </w:r>
      <w:r w:rsidRPr="00E75D10">
        <w:rPr>
          <w:rFonts w:cs="Arial"/>
          <w:spacing w:val="1"/>
          <w:sz w:val="24"/>
        </w:rPr>
        <w:t xml:space="preserve"> </w:t>
      </w:r>
      <w:r w:rsidRPr="00E75D10">
        <w:rPr>
          <w:rFonts w:cs="Arial"/>
          <w:sz w:val="24"/>
        </w:rPr>
        <w:t>na</w:t>
      </w:r>
      <w:r w:rsidRPr="00E75D10">
        <w:rPr>
          <w:rFonts w:cs="Arial"/>
          <w:spacing w:val="1"/>
          <w:sz w:val="24"/>
        </w:rPr>
        <w:t xml:space="preserve"> </w:t>
      </w:r>
      <w:proofErr w:type="spellStart"/>
      <w:r w:rsidR="00D10C52" w:rsidRPr="00E75D10">
        <w:rPr>
          <w:rFonts w:cs="Arial"/>
          <w:spacing w:val="1"/>
          <w:sz w:val="24"/>
        </w:rPr>
        <w:t>xxxxxxxxxxxxxxxxxxxxxxxxxxxxxx</w:t>
      </w:r>
      <w:proofErr w:type="spellEnd"/>
      <w:r w:rsidRPr="00E75D10">
        <w:rPr>
          <w:rFonts w:cs="Arial"/>
          <w:spacing w:val="9"/>
          <w:sz w:val="24"/>
        </w:rPr>
        <w:t>,</w:t>
      </w:r>
      <w:r w:rsidRPr="00E75D10">
        <w:rPr>
          <w:rFonts w:cs="Arial"/>
          <w:sz w:val="24"/>
        </w:rPr>
        <w:t xml:space="preserve"> através da Secretaria Municipal de </w:t>
      </w:r>
      <w:r w:rsidR="00FC1622">
        <w:rPr>
          <w:rFonts w:cs="Arial"/>
          <w:sz w:val="24"/>
        </w:rPr>
        <w:t>Saúde</w:t>
      </w:r>
      <w:r w:rsidR="00D10C52" w:rsidRPr="00E75D10">
        <w:rPr>
          <w:rFonts w:cs="Arial"/>
          <w:sz w:val="24"/>
        </w:rPr>
        <w:t>, neste ato representado por s</w:t>
      </w:r>
      <w:r w:rsidR="00E75D10" w:rsidRPr="00E75D10">
        <w:rPr>
          <w:rFonts w:cs="Arial"/>
          <w:sz w:val="24"/>
        </w:rPr>
        <w:t>ua</w:t>
      </w:r>
      <w:r w:rsidRPr="00E75D10">
        <w:rPr>
          <w:rFonts w:cs="Arial"/>
          <w:sz w:val="24"/>
        </w:rPr>
        <w:t xml:space="preserve"> Secretári</w:t>
      </w:r>
      <w:r w:rsidR="00E75D10" w:rsidRPr="00E75D10">
        <w:rPr>
          <w:rFonts w:cs="Arial"/>
          <w:sz w:val="24"/>
        </w:rPr>
        <w:t>a</w:t>
      </w:r>
      <w:r w:rsidRPr="00E75D10">
        <w:rPr>
          <w:rFonts w:cs="Arial"/>
          <w:sz w:val="24"/>
        </w:rPr>
        <w:t xml:space="preserve"> a </w:t>
      </w:r>
      <w:r w:rsidR="00D10C52" w:rsidRPr="00E75D10">
        <w:rPr>
          <w:rFonts w:cs="Arial"/>
          <w:b/>
          <w:sz w:val="24"/>
        </w:rPr>
        <w:t>Sr</w:t>
      </w:r>
      <w:r w:rsidR="00E75D10" w:rsidRPr="00E75D10">
        <w:rPr>
          <w:rFonts w:cs="Arial"/>
          <w:b/>
          <w:sz w:val="24"/>
        </w:rPr>
        <w:t>a</w:t>
      </w:r>
      <w:r w:rsidRPr="00E75D10">
        <w:rPr>
          <w:rFonts w:cs="Arial"/>
          <w:b/>
          <w:sz w:val="24"/>
        </w:rPr>
        <w:t xml:space="preserve">. </w:t>
      </w:r>
      <w:proofErr w:type="spellStart"/>
      <w:r w:rsidR="00E75D10" w:rsidRPr="00E75D10">
        <w:rPr>
          <w:rFonts w:cs="Arial"/>
          <w:sz w:val="24"/>
        </w:rPr>
        <w:t>Heliana</w:t>
      </w:r>
      <w:proofErr w:type="spellEnd"/>
      <w:r w:rsidR="00E75D10" w:rsidRPr="00E75D10">
        <w:rPr>
          <w:rFonts w:cs="Arial"/>
          <w:sz w:val="24"/>
        </w:rPr>
        <w:t xml:space="preserve"> Marcos </w:t>
      </w:r>
      <w:proofErr w:type="spellStart"/>
      <w:r w:rsidR="00E75D10" w:rsidRPr="00E75D10">
        <w:rPr>
          <w:rFonts w:cs="Arial"/>
          <w:sz w:val="24"/>
        </w:rPr>
        <w:t>Sandi</w:t>
      </w:r>
      <w:proofErr w:type="spellEnd"/>
      <w:r w:rsidR="00E75D10" w:rsidRPr="00E75D10">
        <w:rPr>
          <w:rFonts w:cs="Arial"/>
          <w:sz w:val="24"/>
        </w:rPr>
        <w:t xml:space="preserve"> de Sá</w:t>
      </w:r>
      <w:r w:rsidR="00E75D10" w:rsidRPr="00E75D10">
        <w:rPr>
          <w:rFonts w:cs="Arial"/>
          <w:sz w:val="24"/>
        </w:rPr>
        <w:t>,</w:t>
      </w:r>
      <w:r w:rsidR="00FC1622">
        <w:rPr>
          <w:rFonts w:cs="Arial"/>
          <w:sz w:val="24"/>
        </w:rPr>
        <w:t xml:space="preserve"> </w:t>
      </w:r>
      <w:r w:rsidRPr="00E75D10">
        <w:rPr>
          <w:rFonts w:cs="Arial"/>
          <w:iCs/>
          <w:sz w:val="24"/>
        </w:rPr>
        <w:t>doravante denominado CONTRATANTE, e, do outro lado, a</w:t>
      </w:r>
      <w:r w:rsidRPr="00E75D10">
        <w:rPr>
          <w:rFonts w:cs="Arial"/>
          <w:b/>
          <w:iCs/>
          <w:sz w:val="24"/>
        </w:rPr>
        <w:t xml:space="preserve"> </w:t>
      </w:r>
      <w:r w:rsidRPr="00E75D10">
        <w:rPr>
          <w:rFonts w:cs="Arial"/>
          <w:iCs/>
          <w:sz w:val="24"/>
        </w:rPr>
        <w:t xml:space="preserve">empresa </w:t>
      </w:r>
      <w:r w:rsidRPr="00E75D10">
        <w:rPr>
          <w:rFonts w:cs="Arial"/>
          <w:sz w:val="24"/>
        </w:rPr>
        <w:t>:</w:t>
      </w:r>
      <w:r w:rsidRPr="00E75D10">
        <w:rPr>
          <w:rFonts w:cs="Arial"/>
          <w:color w:val="000000"/>
          <w:sz w:val="24"/>
        </w:rPr>
        <w:t xml:space="preserve"> </w:t>
      </w:r>
      <w:r w:rsidR="009A0D0C" w:rsidRPr="00E75D10">
        <w:rPr>
          <w:rFonts w:cs="Arial"/>
          <w:b/>
          <w:sz w:val="24"/>
        </w:rPr>
        <w:t>XXXXXXXXXXXXX</w:t>
      </w:r>
      <w:r w:rsidR="009A0D0C" w:rsidRPr="00E75D10">
        <w:rPr>
          <w:rFonts w:cs="Arial"/>
          <w:sz w:val="24"/>
        </w:rPr>
        <w:t>, estabelecida na XXXXXXXXXXXX, CNPJ n</w:t>
      </w:r>
      <w:r w:rsidR="009A0D0C" w:rsidRPr="00E75D10">
        <w:rPr>
          <w:rFonts w:cs="Arial"/>
          <w:sz w:val="24"/>
          <w:u w:val="single"/>
          <w:vertAlign w:val="superscript"/>
        </w:rPr>
        <w:t>o</w:t>
      </w:r>
      <w:r w:rsidR="009A0D0C" w:rsidRPr="00E75D10">
        <w:rPr>
          <w:rFonts w:cs="Arial"/>
          <w:sz w:val="24"/>
        </w:rPr>
        <w:t xml:space="preserve"> XXXXXXXXXXX</w:t>
      </w:r>
      <w:r w:rsidR="009A0D0C" w:rsidRPr="00E75D10">
        <w:rPr>
          <w:rFonts w:cs="Arial"/>
          <w:iCs/>
          <w:sz w:val="24"/>
        </w:rPr>
        <w:t>, neste ato representado pelo Sr. XXXXXXXXXX, portador do CPF n</w:t>
      </w:r>
      <w:r w:rsidR="009A0D0C" w:rsidRPr="00E75D10">
        <w:rPr>
          <w:rFonts w:cs="Arial"/>
          <w:iCs/>
          <w:sz w:val="24"/>
          <w:u w:val="single"/>
          <w:vertAlign w:val="superscript"/>
        </w:rPr>
        <w:t>o</w:t>
      </w:r>
      <w:r w:rsidR="009A0D0C" w:rsidRPr="00E75D10">
        <w:rPr>
          <w:rFonts w:cs="Arial"/>
          <w:iCs/>
          <w:sz w:val="24"/>
        </w:rPr>
        <w:t xml:space="preserve"> XXXXXXXXXX, denominando-se a partir de agora, simplesmente, CONTRATADA, na melhor forma do direito, mediante as cláusulas e condições seguintes, acordam:</w:t>
      </w:r>
    </w:p>
    <w:p w14:paraId="4E1A8A7F" w14:textId="77777777" w:rsidR="009A0D0C" w:rsidRPr="00E75D10" w:rsidRDefault="009A0D0C" w:rsidP="00E75D10">
      <w:pPr>
        <w:jc w:val="both"/>
        <w:rPr>
          <w:rFonts w:cs="Arial"/>
          <w:b/>
          <w:caps/>
          <w:sz w:val="24"/>
        </w:rPr>
      </w:pPr>
    </w:p>
    <w:p w14:paraId="6B401AD4" w14:textId="77777777" w:rsidR="009A0D0C" w:rsidRPr="002B6E0D" w:rsidRDefault="009A0D0C" w:rsidP="00B650E1">
      <w:pPr>
        <w:jc w:val="both"/>
        <w:rPr>
          <w:rFonts w:cs="Arial"/>
          <w:b/>
          <w:caps/>
          <w:sz w:val="24"/>
        </w:rPr>
      </w:pPr>
      <w:r w:rsidRPr="002B6E0D">
        <w:rPr>
          <w:rFonts w:cs="Arial"/>
          <w:b/>
          <w:caps/>
          <w:sz w:val="24"/>
        </w:rPr>
        <w:t>CLÁUSULA PRIMEIRA - Do Objeto</w:t>
      </w:r>
    </w:p>
    <w:p w14:paraId="1552180D" w14:textId="77777777" w:rsidR="009A0D0C" w:rsidRPr="002B6E0D" w:rsidRDefault="009A0D0C" w:rsidP="00B650E1">
      <w:pPr>
        <w:jc w:val="both"/>
        <w:rPr>
          <w:rFonts w:cs="Arial"/>
          <w:sz w:val="24"/>
        </w:rPr>
      </w:pPr>
    </w:p>
    <w:p w14:paraId="097166E5" w14:textId="00C958B8" w:rsidR="009A0D0C" w:rsidRPr="00737A11" w:rsidRDefault="0072224E" w:rsidP="00B650E1">
      <w:pPr>
        <w:jc w:val="both"/>
        <w:rPr>
          <w:rFonts w:cs="Arial"/>
          <w:sz w:val="24"/>
        </w:rPr>
      </w:pPr>
      <w:r w:rsidRPr="00737A11">
        <w:rPr>
          <w:rFonts w:cs="Arial"/>
          <w:sz w:val="24"/>
        </w:rPr>
        <w:t xml:space="preserve">1.1. </w:t>
      </w:r>
      <w:r w:rsidR="009A0D0C" w:rsidRPr="00737A11">
        <w:rPr>
          <w:rFonts w:cs="Arial"/>
          <w:sz w:val="24"/>
        </w:rPr>
        <w:t xml:space="preserve">Constitui o objeto do presente contrato a </w:t>
      </w:r>
      <w:r w:rsidR="00CE37C2" w:rsidRPr="00737A11">
        <w:rPr>
          <w:rFonts w:cs="Arial"/>
          <w:sz w:val="24"/>
        </w:rPr>
        <w:t xml:space="preserve">contratação de empresa para aquisição de vasilhame vazio e prestação de serviço de recarga de Gás de cozinha (GLP) para atender as demandas da </w:t>
      </w:r>
      <w:r w:rsidR="00CE37C2" w:rsidRPr="00737A11">
        <w:rPr>
          <w:rFonts w:eastAsia="Batang" w:cs="Arial"/>
          <w:sz w:val="24"/>
        </w:rPr>
        <w:t>Secretaria Municipal de Saúde</w:t>
      </w:r>
      <w:r w:rsidR="00CE37C2" w:rsidRPr="00737A11">
        <w:rPr>
          <w:rFonts w:cs="Arial"/>
          <w:sz w:val="24"/>
        </w:rPr>
        <w:t xml:space="preserve"> </w:t>
      </w:r>
      <w:r w:rsidR="00CE37C2" w:rsidRPr="00737A11">
        <w:rPr>
          <w:rFonts w:eastAsia="Batang" w:cs="Arial"/>
          <w:sz w:val="24"/>
        </w:rPr>
        <w:t>de Glória- BA.</w:t>
      </w:r>
    </w:p>
    <w:p w14:paraId="5E850D32" w14:textId="40007ED2" w:rsidR="009A0D0C" w:rsidRPr="002B6E0D" w:rsidRDefault="009A0D0C" w:rsidP="00B650E1">
      <w:pPr>
        <w:jc w:val="both"/>
        <w:rPr>
          <w:rFonts w:cs="Arial"/>
          <w:sz w:val="24"/>
        </w:rPr>
      </w:pPr>
    </w:p>
    <w:p w14:paraId="2C170ECD" w14:textId="724B0C71" w:rsidR="0072224E" w:rsidRPr="002B6E0D" w:rsidRDefault="0072224E" w:rsidP="00B650E1">
      <w:pPr>
        <w:pStyle w:val="Ttulo1"/>
        <w:numPr>
          <w:ilvl w:val="0"/>
          <w:numId w:val="0"/>
        </w:numPr>
        <w:rPr>
          <w:sz w:val="24"/>
        </w:rPr>
      </w:pPr>
      <w:r w:rsidRPr="002B6E0D">
        <w:rPr>
          <w:sz w:val="24"/>
        </w:rPr>
        <w:t>CLÁUSULA SEGUNDA – CONDIÇÕES DA ENTREGA E DA VIGÊNCIA</w:t>
      </w:r>
    </w:p>
    <w:p w14:paraId="0667DDFB" w14:textId="6D188CDF" w:rsidR="0072224E" w:rsidRPr="00737A11" w:rsidRDefault="0072224E" w:rsidP="00B650E1">
      <w:pPr>
        <w:spacing w:before="120" w:after="120" w:line="276" w:lineRule="auto"/>
        <w:jc w:val="both"/>
        <w:rPr>
          <w:rFonts w:cs="Arial"/>
          <w:bCs/>
          <w:color w:val="FF0000"/>
          <w:sz w:val="24"/>
        </w:rPr>
      </w:pPr>
      <w:r w:rsidRPr="00737A11">
        <w:rPr>
          <w:rFonts w:cs="Arial"/>
          <w:bCs/>
          <w:sz w:val="24"/>
        </w:rPr>
        <w:t xml:space="preserve">2.1. O prazo de vigência da contratação é de </w:t>
      </w:r>
      <w:proofErr w:type="spellStart"/>
      <w:r w:rsidRPr="00737A11">
        <w:rPr>
          <w:rFonts w:cs="Arial"/>
          <w:bCs/>
          <w:sz w:val="24"/>
        </w:rPr>
        <w:t>xxxxxxxx</w:t>
      </w:r>
      <w:proofErr w:type="spellEnd"/>
      <w:r w:rsidRPr="00737A11">
        <w:rPr>
          <w:rFonts w:cs="Arial"/>
          <w:bCs/>
          <w:sz w:val="24"/>
        </w:rPr>
        <w:t>, contados a partir da assinatura do contrato, prorrogável por até 05 anos, na forma dos artigos 105 e 106 da Lei n° 14.133/2021.</w:t>
      </w:r>
    </w:p>
    <w:p w14:paraId="4CC4E81C" w14:textId="0E9A7E00" w:rsidR="0072224E" w:rsidRDefault="0072224E" w:rsidP="00B650E1">
      <w:pPr>
        <w:pStyle w:val="Ttulo1"/>
        <w:widowControl w:val="0"/>
        <w:numPr>
          <w:ilvl w:val="0"/>
          <w:numId w:val="0"/>
        </w:numPr>
        <w:tabs>
          <w:tab w:val="left" w:pos="969"/>
        </w:tabs>
        <w:suppressAutoHyphens w:val="0"/>
        <w:autoSpaceDE w:val="0"/>
        <w:autoSpaceDN w:val="0"/>
        <w:spacing w:before="0" w:after="0" w:line="240" w:lineRule="auto"/>
        <w:textAlignment w:val="auto"/>
        <w:rPr>
          <w:rFonts w:eastAsia="Times New Roman"/>
          <w:sz w:val="24"/>
          <w:lang w:eastAsia="pt-BR"/>
        </w:rPr>
      </w:pPr>
      <w:r w:rsidRPr="00E56B25">
        <w:rPr>
          <w:b w:val="0"/>
          <w:sz w:val="24"/>
        </w:rPr>
        <w:t>2.2.</w:t>
      </w:r>
      <w:r w:rsidRPr="00E56B25">
        <w:rPr>
          <w:sz w:val="24"/>
        </w:rPr>
        <w:t xml:space="preserve"> </w:t>
      </w:r>
      <w:r w:rsidR="00E56B25" w:rsidRPr="00737A11">
        <w:rPr>
          <w:b w:val="0"/>
          <w:sz w:val="24"/>
        </w:rPr>
        <w:t>A Entrega dos Produtos</w:t>
      </w:r>
      <w:r w:rsidRPr="00737A11">
        <w:rPr>
          <w:b w:val="0"/>
          <w:sz w:val="24"/>
        </w:rPr>
        <w:t>:</w:t>
      </w:r>
      <w:r w:rsidR="00E56B25" w:rsidRPr="00E56B25">
        <w:rPr>
          <w:b w:val="0"/>
          <w:sz w:val="24"/>
        </w:rPr>
        <w:t xml:space="preserve"> No</w:t>
      </w:r>
      <w:r w:rsidRPr="00E56B25">
        <w:rPr>
          <w:b w:val="0"/>
          <w:sz w:val="24"/>
        </w:rPr>
        <w:t xml:space="preserve"> </w:t>
      </w:r>
      <w:r w:rsidR="00E56B25" w:rsidRPr="00E56B25">
        <w:rPr>
          <w:rFonts w:eastAsia="Times New Roman"/>
          <w:b w:val="0"/>
          <w:sz w:val="24"/>
          <w:lang w:eastAsia="pt-BR"/>
        </w:rPr>
        <w:t>Centro de Especialidades Áurea Maria Vieira, Setor: Almoxarifado, Horário: 7h às 15h;</w:t>
      </w:r>
    </w:p>
    <w:p w14:paraId="61E06C95" w14:textId="368201C3" w:rsidR="00E56B25" w:rsidRDefault="00E56B25" w:rsidP="00E56B25">
      <w:pPr>
        <w:pStyle w:val="PargrafodaLista"/>
        <w:suppressAutoHyphens w:val="0"/>
        <w:spacing w:before="240" w:after="100" w:afterAutospacing="1"/>
        <w:ind w:left="0"/>
        <w:jc w:val="both"/>
        <w:rPr>
          <w:rFonts w:cs="Arial"/>
          <w:sz w:val="24"/>
        </w:rPr>
      </w:pPr>
      <w:r w:rsidRPr="00E56B25">
        <w:rPr>
          <w:sz w:val="24"/>
          <w:lang w:bidi="hi-IN"/>
        </w:rPr>
        <w:t>2.3</w:t>
      </w:r>
      <w:r>
        <w:rPr>
          <w:lang w:bidi="hi-IN"/>
        </w:rPr>
        <w:t xml:space="preserve">. </w:t>
      </w:r>
      <w:r w:rsidRPr="001D17BE">
        <w:rPr>
          <w:rFonts w:cs="Arial"/>
          <w:sz w:val="24"/>
        </w:rPr>
        <w:t>A entrega dos botijões</w:t>
      </w:r>
      <w:r w:rsidR="001961EC">
        <w:rPr>
          <w:rFonts w:cs="Arial"/>
          <w:sz w:val="24"/>
        </w:rPr>
        <w:t xml:space="preserve"> vazios</w:t>
      </w:r>
      <w:r w:rsidRPr="001D17BE">
        <w:rPr>
          <w:rFonts w:cs="Arial"/>
          <w:sz w:val="24"/>
        </w:rPr>
        <w:t xml:space="preserve"> adquiridos deverá ocorrer em até no máximo 2 dias após a solicitação do material;</w:t>
      </w:r>
    </w:p>
    <w:p w14:paraId="6725BEA6" w14:textId="77777777" w:rsidR="00E56B25" w:rsidRDefault="00E56B25" w:rsidP="00E56B25">
      <w:pPr>
        <w:pStyle w:val="PargrafodaLista"/>
        <w:suppressAutoHyphens w:val="0"/>
        <w:spacing w:before="240" w:after="100" w:afterAutospacing="1"/>
        <w:ind w:left="0"/>
        <w:jc w:val="both"/>
        <w:rPr>
          <w:rFonts w:cs="Arial"/>
          <w:sz w:val="24"/>
        </w:rPr>
      </w:pPr>
    </w:p>
    <w:p w14:paraId="0BC10175" w14:textId="77777777" w:rsidR="00E56B25" w:rsidRPr="001D17BE" w:rsidRDefault="00E56B25" w:rsidP="00E56B25">
      <w:pPr>
        <w:pStyle w:val="PargrafodaLista"/>
        <w:suppressAutoHyphens w:val="0"/>
        <w:spacing w:before="240" w:after="100" w:afterAutospacing="1"/>
        <w:ind w:left="0"/>
        <w:jc w:val="both"/>
        <w:rPr>
          <w:rFonts w:cs="Arial"/>
          <w:sz w:val="24"/>
        </w:rPr>
      </w:pPr>
      <w:r>
        <w:rPr>
          <w:rFonts w:cs="Arial"/>
          <w:sz w:val="24"/>
        </w:rPr>
        <w:t xml:space="preserve">2.4. </w:t>
      </w:r>
      <w:r w:rsidRPr="001D17BE">
        <w:rPr>
          <w:rFonts w:cs="Arial"/>
          <w:sz w:val="24"/>
        </w:rPr>
        <w:t>As recargas deverão ser realizadas de for</w:t>
      </w:r>
      <w:bookmarkStart w:id="0" w:name="_GoBack"/>
      <w:bookmarkEnd w:id="0"/>
      <w:r w:rsidRPr="001D17BE">
        <w:rPr>
          <w:rFonts w:cs="Arial"/>
          <w:sz w:val="24"/>
        </w:rPr>
        <w:t>ma programada e emergencial (em no máximo 12 horas), conforme necessidade da administração, para evitar desabastecimento nas unidades de saúde;</w:t>
      </w:r>
    </w:p>
    <w:p w14:paraId="1D99421F" w14:textId="18981C6F" w:rsidR="009A0D0C" w:rsidRPr="002B6E0D" w:rsidRDefault="0072224E" w:rsidP="00B650E1">
      <w:pPr>
        <w:jc w:val="both"/>
        <w:rPr>
          <w:rFonts w:cs="Arial"/>
          <w:b/>
          <w:caps/>
          <w:sz w:val="24"/>
        </w:rPr>
      </w:pPr>
      <w:r w:rsidRPr="002B6E0D">
        <w:rPr>
          <w:rFonts w:cs="Arial"/>
          <w:b/>
          <w:caps/>
          <w:sz w:val="24"/>
        </w:rPr>
        <w:t>CLÁUSULA TERCEIRA</w:t>
      </w:r>
      <w:r w:rsidR="009A0D0C" w:rsidRPr="002B6E0D">
        <w:rPr>
          <w:rFonts w:cs="Arial"/>
          <w:b/>
          <w:caps/>
          <w:sz w:val="24"/>
        </w:rPr>
        <w:t xml:space="preserve"> - do regime de execução e DaS OBRIGAÇÕES DAS PARTES</w:t>
      </w:r>
    </w:p>
    <w:p w14:paraId="1B8A5224" w14:textId="77777777" w:rsidR="009A0D0C" w:rsidRPr="002B6E0D" w:rsidRDefault="009A0D0C" w:rsidP="00B650E1">
      <w:pPr>
        <w:jc w:val="both"/>
        <w:rPr>
          <w:rFonts w:cs="Arial"/>
          <w:sz w:val="24"/>
        </w:rPr>
      </w:pPr>
    </w:p>
    <w:p w14:paraId="247DEF5E" w14:textId="32734045" w:rsidR="009A0D0C" w:rsidRPr="002B6E0D" w:rsidRDefault="0072224E" w:rsidP="00B650E1">
      <w:pPr>
        <w:widowControl w:val="0"/>
        <w:jc w:val="both"/>
        <w:rPr>
          <w:rFonts w:cs="Arial"/>
          <w:b/>
          <w:sz w:val="24"/>
        </w:rPr>
      </w:pPr>
      <w:r w:rsidRPr="002B6E0D">
        <w:rPr>
          <w:rFonts w:cs="Arial"/>
          <w:b/>
          <w:sz w:val="24"/>
        </w:rPr>
        <w:t>3</w:t>
      </w:r>
      <w:r w:rsidR="009A0D0C" w:rsidRPr="002B6E0D">
        <w:rPr>
          <w:rFonts w:cs="Arial"/>
          <w:b/>
          <w:sz w:val="24"/>
        </w:rPr>
        <w:t>.1 - DA CONTRATANTE</w:t>
      </w:r>
    </w:p>
    <w:p w14:paraId="0E54BD25" w14:textId="77777777" w:rsidR="009A0D0C" w:rsidRPr="002B6E0D" w:rsidRDefault="009A0D0C" w:rsidP="00B650E1">
      <w:pPr>
        <w:widowControl w:val="0"/>
        <w:jc w:val="both"/>
        <w:rPr>
          <w:rFonts w:cs="Arial"/>
          <w:sz w:val="24"/>
        </w:rPr>
      </w:pPr>
    </w:p>
    <w:p w14:paraId="63E8FFAB" w14:textId="4AF07E03"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.1.1.</w:t>
      </w:r>
      <w:r w:rsidR="00E56B25">
        <w:rPr>
          <w:rFonts w:cs="Arial"/>
          <w:sz w:val="24"/>
        </w:rPr>
        <w:t xml:space="preserve"> </w:t>
      </w:r>
      <w:r w:rsidR="009A0D0C" w:rsidRPr="002B6E0D">
        <w:rPr>
          <w:rFonts w:cs="Arial"/>
          <w:sz w:val="24"/>
        </w:rPr>
        <w:t>Acompanhar e fiscalizar a execução do objeto deste contrato;</w:t>
      </w:r>
    </w:p>
    <w:p w14:paraId="7CA52B0B" w14:textId="0F91E1B6" w:rsidR="009A0D0C" w:rsidRDefault="009A0D0C" w:rsidP="00B650E1">
      <w:pPr>
        <w:widowControl w:val="0"/>
        <w:tabs>
          <w:tab w:val="left" w:pos="851"/>
        </w:tabs>
        <w:jc w:val="both"/>
        <w:rPr>
          <w:rFonts w:cs="Arial"/>
          <w:sz w:val="24"/>
        </w:rPr>
      </w:pPr>
    </w:p>
    <w:p w14:paraId="6A8CCB1F" w14:textId="77777777" w:rsidR="00265AF7" w:rsidRPr="002B6E0D" w:rsidRDefault="00265AF7" w:rsidP="00B650E1">
      <w:pPr>
        <w:widowControl w:val="0"/>
        <w:tabs>
          <w:tab w:val="left" w:pos="851"/>
        </w:tabs>
        <w:jc w:val="both"/>
        <w:rPr>
          <w:rFonts w:cs="Arial"/>
          <w:sz w:val="24"/>
        </w:rPr>
      </w:pPr>
    </w:p>
    <w:p w14:paraId="17BDB8D3" w14:textId="540B10B6" w:rsidR="005D57F6" w:rsidRDefault="005D57F6" w:rsidP="00737A11">
      <w:pPr>
        <w:pStyle w:val="NormalWeb"/>
        <w:numPr>
          <w:ilvl w:val="2"/>
          <w:numId w:val="23"/>
        </w:numPr>
        <w:spacing w:before="0" w:beforeAutospacing="0" w:after="200" w:afterAutospacing="0" w:line="276" w:lineRule="auto"/>
        <w:ind w:left="0" w:hanging="10"/>
        <w:jc w:val="both"/>
        <w:rPr>
          <w:rFonts w:ascii="Arial" w:hAnsi="Arial" w:cs="Arial"/>
        </w:rPr>
      </w:pPr>
      <w:r w:rsidRPr="001D17BE">
        <w:rPr>
          <w:rFonts w:ascii="Arial" w:hAnsi="Arial" w:cs="Arial"/>
        </w:rPr>
        <w:t>Emitir a Nota de Empenho para garantir a reserva orçamentária necessária ao pagamento da despesa contratada;</w:t>
      </w:r>
    </w:p>
    <w:p w14:paraId="64683AC3" w14:textId="131D64A5" w:rsidR="005D57F6" w:rsidRPr="001D17BE" w:rsidRDefault="005D57F6" w:rsidP="00737A11">
      <w:pPr>
        <w:pStyle w:val="NormalWeb"/>
        <w:numPr>
          <w:ilvl w:val="2"/>
          <w:numId w:val="24"/>
        </w:numPr>
        <w:spacing w:before="0" w:beforeAutospacing="0" w:after="200" w:afterAutospacing="0" w:line="276" w:lineRule="auto"/>
        <w:ind w:left="0" w:hanging="10"/>
        <w:jc w:val="both"/>
        <w:rPr>
          <w:rFonts w:ascii="Arial" w:hAnsi="Arial" w:cs="Arial"/>
        </w:rPr>
      </w:pPr>
      <w:r w:rsidRPr="001D17BE">
        <w:rPr>
          <w:rFonts w:ascii="Arial" w:hAnsi="Arial" w:cs="Arial"/>
        </w:rPr>
        <w:t xml:space="preserve">Receber, conferir e atestar a Nota Fiscal apresentada pela </w:t>
      </w:r>
      <w:r w:rsidRPr="001D17BE">
        <w:rPr>
          <w:rFonts w:ascii="Arial" w:hAnsi="Arial" w:cs="Arial"/>
          <w:b/>
        </w:rPr>
        <w:t>CONTRATADA</w:t>
      </w:r>
      <w:r w:rsidRPr="001D17BE">
        <w:rPr>
          <w:rFonts w:ascii="Arial" w:hAnsi="Arial" w:cs="Arial"/>
        </w:rPr>
        <w:t>, por meio do setor competente, garantindo que os serviços e materiais foram entregues conforme as especificações contratuais;</w:t>
      </w:r>
    </w:p>
    <w:p w14:paraId="0DA328F4" w14:textId="18E71C1E" w:rsidR="005D57F6" w:rsidRPr="001D17BE" w:rsidRDefault="005D57F6" w:rsidP="00737A11">
      <w:pPr>
        <w:pStyle w:val="NormalWeb"/>
        <w:numPr>
          <w:ilvl w:val="2"/>
          <w:numId w:val="25"/>
        </w:numPr>
        <w:spacing w:before="0" w:beforeAutospacing="0" w:after="200" w:afterAutospacing="0" w:line="276" w:lineRule="auto"/>
        <w:ind w:left="0" w:hanging="10"/>
        <w:jc w:val="both"/>
        <w:rPr>
          <w:rFonts w:ascii="Arial" w:hAnsi="Arial" w:cs="Arial"/>
        </w:rPr>
      </w:pPr>
      <w:r w:rsidRPr="001D17BE">
        <w:rPr>
          <w:rFonts w:ascii="Arial" w:hAnsi="Arial" w:cs="Arial"/>
        </w:rPr>
        <w:t xml:space="preserve">Efetuar o pagamento na forma e prazos estabelecidos neste Termo de Referência, desde que cumpridas todas as exigências contratuais pela </w:t>
      </w:r>
      <w:r w:rsidRPr="001D17BE">
        <w:rPr>
          <w:rFonts w:ascii="Arial" w:hAnsi="Arial" w:cs="Arial"/>
          <w:b/>
        </w:rPr>
        <w:t>CONTRATADA</w:t>
      </w:r>
      <w:r w:rsidRPr="001D17BE">
        <w:rPr>
          <w:rFonts w:ascii="Arial" w:hAnsi="Arial" w:cs="Arial"/>
        </w:rPr>
        <w:t>;</w:t>
      </w:r>
    </w:p>
    <w:p w14:paraId="4766D183" w14:textId="3D6550E3" w:rsidR="005D57F6" w:rsidRPr="001D17BE" w:rsidRDefault="005D57F6" w:rsidP="00737A11">
      <w:pPr>
        <w:pStyle w:val="NormalWeb"/>
        <w:numPr>
          <w:ilvl w:val="2"/>
          <w:numId w:val="26"/>
        </w:numPr>
        <w:spacing w:before="0" w:beforeAutospacing="0" w:after="200" w:afterAutospacing="0" w:line="276" w:lineRule="auto"/>
        <w:ind w:left="0" w:hanging="10"/>
        <w:jc w:val="both"/>
        <w:rPr>
          <w:rFonts w:ascii="Arial" w:hAnsi="Arial" w:cs="Arial"/>
        </w:rPr>
      </w:pPr>
      <w:r w:rsidRPr="001D17BE">
        <w:rPr>
          <w:rFonts w:ascii="Arial" w:hAnsi="Arial" w:cs="Arial"/>
        </w:rPr>
        <w:t>Acompanhar e fiscalizar a execução do contrato, garantindo que o fornecimento dos materiais e serviços relacionados ao suprimento de gás de cozinha ocorra dentro dos parâmetros estabelecidos;</w:t>
      </w:r>
    </w:p>
    <w:p w14:paraId="4E806342" w14:textId="081B1EFB" w:rsidR="005D57F6" w:rsidRPr="001D17BE" w:rsidRDefault="005D57F6" w:rsidP="00737A11">
      <w:pPr>
        <w:pStyle w:val="NormalWeb"/>
        <w:numPr>
          <w:ilvl w:val="2"/>
          <w:numId w:val="26"/>
        </w:numPr>
        <w:spacing w:before="0" w:beforeAutospacing="0" w:after="200" w:afterAutospacing="0" w:line="276" w:lineRule="auto"/>
        <w:ind w:left="0" w:hanging="10"/>
        <w:jc w:val="both"/>
        <w:rPr>
          <w:rFonts w:ascii="Arial" w:hAnsi="Arial" w:cs="Arial"/>
        </w:rPr>
      </w:pPr>
      <w:r w:rsidRPr="001D17BE">
        <w:rPr>
          <w:rFonts w:ascii="Arial" w:hAnsi="Arial" w:cs="Arial"/>
        </w:rPr>
        <w:t>Notificar formalmente a contratada sobre qualquer irregularidade constatada na execução do contrato, para que sejam tomadas as devidas providências no prazo estipulado;</w:t>
      </w:r>
    </w:p>
    <w:p w14:paraId="2E6CBE8F" w14:textId="2873682B" w:rsidR="005D57F6" w:rsidRPr="001D17BE" w:rsidRDefault="005D57F6" w:rsidP="00737A11">
      <w:pPr>
        <w:pStyle w:val="NormalWeb"/>
        <w:numPr>
          <w:ilvl w:val="2"/>
          <w:numId w:val="26"/>
        </w:numPr>
        <w:spacing w:before="0" w:beforeAutospacing="0" w:after="200" w:afterAutospacing="0" w:line="276" w:lineRule="auto"/>
        <w:ind w:left="0" w:hanging="10"/>
        <w:jc w:val="both"/>
        <w:rPr>
          <w:rFonts w:ascii="Arial" w:hAnsi="Arial" w:cs="Arial"/>
        </w:rPr>
      </w:pPr>
      <w:r w:rsidRPr="001D17BE">
        <w:rPr>
          <w:rFonts w:ascii="Arial" w:hAnsi="Arial" w:cs="Arial"/>
        </w:rPr>
        <w:t xml:space="preserve">Prestar esclarecimentos à </w:t>
      </w:r>
      <w:r w:rsidRPr="001D17BE">
        <w:rPr>
          <w:rFonts w:ascii="Arial" w:hAnsi="Arial" w:cs="Arial"/>
          <w:b/>
        </w:rPr>
        <w:t>CONTRATADA</w:t>
      </w:r>
      <w:r w:rsidRPr="001D17BE">
        <w:rPr>
          <w:rFonts w:ascii="Arial" w:hAnsi="Arial" w:cs="Arial"/>
        </w:rPr>
        <w:t xml:space="preserve"> sempre que solicitado, desde que relacionados ao objeto do contrato e dentro dos limites administrativos aplicáveis;</w:t>
      </w:r>
    </w:p>
    <w:p w14:paraId="1CD736CA" w14:textId="5581186C" w:rsidR="005D57F6" w:rsidRPr="001D17BE" w:rsidRDefault="005D57F6" w:rsidP="00737A11">
      <w:pPr>
        <w:pStyle w:val="NormalWeb"/>
        <w:numPr>
          <w:ilvl w:val="2"/>
          <w:numId w:val="26"/>
        </w:numPr>
        <w:spacing w:before="0" w:beforeAutospacing="0" w:after="200" w:afterAutospacing="0" w:line="276" w:lineRule="auto"/>
        <w:ind w:left="0" w:hanging="10"/>
        <w:jc w:val="both"/>
        <w:rPr>
          <w:rFonts w:ascii="Arial" w:hAnsi="Arial" w:cs="Arial"/>
        </w:rPr>
      </w:pPr>
      <w:r w:rsidRPr="001D17BE">
        <w:rPr>
          <w:rFonts w:ascii="Arial" w:hAnsi="Arial" w:cs="Arial"/>
        </w:rPr>
        <w:t xml:space="preserve">Registrar e aplicar, quando necessário, penalidades pelo descumprimento contratual, garantindo o devido processo administrativo e o direito à ampla defesa da </w:t>
      </w:r>
      <w:r w:rsidRPr="001D17BE">
        <w:rPr>
          <w:rFonts w:ascii="Arial" w:hAnsi="Arial" w:cs="Arial"/>
          <w:b/>
        </w:rPr>
        <w:t>CONTRATADA</w:t>
      </w:r>
      <w:r w:rsidRPr="001D17BE">
        <w:rPr>
          <w:rFonts w:ascii="Arial" w:hAnsi="Arial" w:cs="Arial"/>
        </w:rPr>
        <w:t>;</w:t>
      </w:r>
    </w:p>
    <w:p w14:paraId="075D97C3" w14:textId="384FD8AD" w:rsidR="005D57F6" w:rsidRDefault="005D57F6" w:rsidP="00737A11">
      <w:pPr>
        <w:pStyle w:val="NormalWeb"/>
        <w:numPr>
          <w:ilvl w:val="2"/>
          <w:numId w:val="26"/>
        </w:numPr>
        <w:spacing w:before="0" w:beforeAutospacing="0" w:after="200" w:afterAutospacing="0" w:line="276" w:lineRule="auto"/>
        <w:ind w:left="0" w:hanging="10"/>
        <w:jc w:val="both"/>
        <w:rPr>
          <w:rFonts w:ascii="Arial" w:hAnsi="Arial" w:cs="Arial"/>
        </w:rPr>
      </w:pPr>
      <w:r w:rsidRPr="001D17BE">
        <w:rPr>
          <w:rFonts w:ascii="Arial" w:hAnsi="Arial" w:cs="Arial"/>
        </w:rPr>
        <w:t xml:space="preserve">Fornecer à </w:t>
      </w:r>
      <w:proofErr w:type="gramStart"/>
      <w:r w:rsidRPr="001D17BE">
        <w:rPr>
          <w:rFonts w:ascii="Arial" w:hAnsi="Arial" w:cs="Arial"/>
          <w:b/>
        </w:rPr>
        <w:t>CONTRATADA</w:t>
      </w:r>
      <w:r w:rsidR="00737A11">
        <w:rPr>
          <w:rFonts w:ascii="Arial" w:hAnsi="Arial" w:cs="Arial"/>
        </w:rPr>
        <w:t xml:space="preserve"> </w:t>
      </w:r>
      <w:r w:rsidRPr="001D17BE">
        <w:rPr>
          <w:rFonts w:ascii="Arial" w:hAnsi="Arial" w:cs="Arial"/>
        </w:rPr>
        <w:t>atestado</w:t>
      </w:r>
      <w:proofErr w:type="gramEnd"/>
      <w:r w:rsidRPr="001D17BE">
        <w:rPr>
          <w:rFonts w:ascii="Arial" w:hAnsi="Arial" w:cs="Arial"/>
        </w:rPr>
        <w:t xml:space="preserve"> de capacidade técnica, quando solicitado, desde que todas as obrigações contratuais tenham sido devidamente cumpridas;</w:t>
      </w:r>
    </w:p>
    <w:p w14:paraId="6A3829EE" w14:textId="16451423" w:rsidR="00737A11" w:rsidRPr="001D17BE" w:rsidRDefault="00737A11" w:rsidP="00737A11">
      <w:pPr>
        <w:pStyle w:val="NormalWeb"/>
        <w:numPr>
          <w:ilvl w:val="2"/>
          <w:numId w:val="26"/>
        </w:numPr>
        <w:tabs>
          <w:tab w:val="left" w:pos="851"/>
        </w:tabs>
        <w:spacing w:before="0" w:beforeAutospacing="0" w:after="200" w:afterAutospacing="0" w:line="276" w:lineRule="auto"/>
        <w:ind w:left="0" w:hanging="10"/>
        <w:jc w:val="both"/>
        <w:rPr>
          <w:rFonts w:ascii="Arial" w:hAnsi="Arial" w:cs="Arial"/>
        </w:rPr>
      </w:pPr>
      <w:r w:rsidRPr="001D17BE">
        <w:rPr>
          <w:rFonts w:ascii="Arial" w:hAnsi="Arial" w:cs="Arial"/>
        </w:rPr>
        <w:t>Manter registros detalhados sobre a execução do contrato, incluindo quantitativos entregues, ocorrências e demais informações relevantes para o controle administrativo e prestação de contas</w:t>
      </w:r>
    </w:p>
    <w:p w14:paraId="3C21624C" w14:textId="59F97456" w:rsidR="005D57F6" w:rsidRPr="001D17BE" w:rsidRDefault="005D57F6" w:rsidP="00737A11">
      <w:pPr>
        <w:pStyle w:val="NormalWeb"/>
        <w:numPr>
          <w:ilvl w:val="2"/>
          <w:numId w:val="26"/>
        </w:numPr>
        <w:tabs>
          <w:tab w:val="left" w:pos="851"/>
        </w:tabs>
        <w:spacing w:before="0" w:beforeAutospacing="0" w:after="200" w:afterAutospacing="0" w:line="276" w:lineRule="auto"/>
        <w:ind w:left="0" w:hanging="10"/>
        <w:jc w:val="both"/>
        <w:rPr>
          <w:rFonts w:ascii="Arial" w:hAnsi="Arial" w:cs="Arial"/>
        </w:rPr>
      </w:pPr>
      <w:r w:rsidRPr="001D17BE">
        <w:rPr>
          <w:rFonts w:ascii="Arial" w:hAnsi="Arial" w:cs="Arial"/>
        </w:rPr>
        <w:t>Adotar as providências cabíveis para garantir a regularidade e continuidade do fornecimento dos materiais, assegurando o atendimento das unidades de saúde do município.</w:t>
      </w:r>
    </w:p>
    <w:p w14:paraId="58999A35" w14:textId="77777777" w:rsidR="005D57F6" w:rsidRPr="002B6E0D" w:rsidRDefault="005D57F6" w:rsidP="00B650E1">
      <w:pPr>
        <w:widowControl w:val="0"/>
        <w:tabs>
          <w:tab w:val="left" w:pos="851"/>
        </w:tabs>
        <w:jc w:val="both"/>
        <w:rPr>
          <w:rFonts w:cs="Arial"/>
          <w:sz w:val="24"/>
        </w:rPr>
      </w:pPr>
    </w:p>
    <w:p w14:paraId="4E028C7B" w14:textId="68316939" w:rsidR="009A0D0C" w:rsidRPr="002B6E0D" w:rsidRDefault="0072224E" w:rsidP="00B650E1">
      <w:pPr>
        <w:keepNext/>
        <w:widowControl w:val="0"/>
        <w:jc w:val="both"/>
        <w:rPr>
          <w:rFonts w:cs="Arial"/>
          <w:b/>
          <w:sz w:val="24"/>
        </w:rPr>
      </w:pPr>
      <w:r w:rsidRPr="002B6E0D">
        <w:rPr>
          <w:rFonts w:cs="Arial"/>
          <w:b/>
          <w:sz w:val="24"/>
        </w:rPr>
        <w:t>3</w:t>
      </w:r>
      <w:r w:rsidR="009A0D0C" w:rsidRPr="002B6E0D">
        <w:rPr>
          <w:rFonts w:cs="Arial"/>
          <w:b/>
          <w:sz w:val="24"/>
        </w:rPr>
        <w:t>.2 - DA CONTRATADA</w:t>
      </w:r>
    </w:p>
    <w:p w14:paraId="52D42D5D" w14:textId="77777777" w:rsidR="009A0D0C" w:rsidRPr="002B6E0D" w:rsidRDefault="009A0D0C" w:rsidP="00B650E1">
      <w:pPr>
        <w:widowControl w:val="0"/>
        <w:jc w:val="both"/>
        <w:rPr>
          <w:rFonts w:cs="Arial"/>
          <w:sz w:val="24"/>
        </w:rPr>
      </w:pPr>
    </w:p>
    <w:p w14:paraId="30DD2B18" w14:textId="556171CD" w:rsidR="009A0D0C" w:rsidRDefault="0072224E" w:rsidP="00B650E1">
      <w:pPr>
        <w:widowControl w:val="0"/>
        <w:jc w:val="both"/>
        <w:rPr>
          <w:rFonts w:cs="Arial"/>
          <w:sz w:val="24"/>
        </w:rPr>
      </w:pPr>
      <w:r w:rsidRPr="002B6E0D">
        <w:rPr>
          <w:rFonts w:cs="Arial"/>
          <w:sz w:val="24"/>
        </w:rPr>
        <w:t>3</w:t>
      </w:r>
      <w:r w:rsidR="009A0D0C" w:rsidRPr="002B6E0D">
        <w:rPr>
          <w:rFonts w:cs="Arial"/>
          <w:sz w:val="24"/>
        </w:rPr>
        <w:t>.2.1.</w:t>
      </w:r>
      <w:r w:rsidR="00E56B25">
        <w:rPr>
          <w:rFonts w:cs="Arial"/>
          <w:sz w:val="24"/>
        </w:rPr>
        <w:t xml:space="preserve"> </w:t>
      </w:r>
      <w:r w:rsidR="009A0D0C" w:rsidRPr="002B6E0D">
        <w:rPr>
          <w:rFonts w:cs="Arial"/>
          <w:sz w:val="24"/>
        </w:rPr>
        <w:t>Executar de acordo com sua proposta, normas legais e cláusulas deste contrato, o objeto contratado, assumindo inteira responsabilidade pelo fiel cumprimento de suas obrigações;</w:t>
      </w:r>
    </w:p>
    <w:p w14:paraId="16579DE4" w14:textId="4135C55A" w:rsidR="00970819" w:rsidRDefault="00970819" w:rsidP="00B650E1">
      <w:pPr>
        <w:widowControl w:val="0"/>
        <w:jc w:val="both"/>
        <w:rPr>
          <w:rFonts w:cs="Arial"/>
          <w:sz w:val="24"/>
        </w:rPr>
      </w:pPr>
      <w:r>
        <w:rPr>
          <w:rFonts w:cs="Arial"/>
          <w:sz w:val="24"/>
        </w:rPr>
        <w:t xml:space="preserve">3.2.2. </w:t>
      </w:r>
      <w:r w:rsidRPr="001D17BE">
        <w:rPr>
          <w:rFonts w:cs="Arial"/>
          <w:sz w:val="24"/>
        </w:rPr>
        <w:t>Fornecer os botijões de gás de cozinha (GLP) conforme as especificações estabelecidas neste Termo de Referência, atendendo às normas técnicas e regulamentações aplicáveis</w:t>
      </w:r>
      <w:r>
        <w:rPr>
          <w:rFonts w:cs="Arial"/>
          <w:sz w:val="24"/>
        </w:rPr>
        <w:t>;</w:t>
      </w:r>
    </w:p>
    <w:p w14:paraId="46E0EB5B" w14:textId="77777777" w:rsidR="00970819" w:rsidRDefault="00970819" w:rsidP="00B650E1">
      <w:pPr>
        <w:widowControl w:val="0"/>
        <w:jc w:val="both"/>
        <w:rPr>
          <w:rFonts w:cs="Arial"/>
          <w:sz w:val="24"/>
        </w:rPr>
      </w:pPr>
    </w:p>
    <w:p w14:paraId="3E1C785C" w14:textId="3962F4AE" w:rsidR="00970819" w:rsidRDefault="00970819" w:rsidP="00B650E1">
      <w:pPr>
        <w:widowControl w:val="0"/>
        <w:jc w:val="both"/>
        <w:rPr>
          <w:rFonts w:cs="Arial"/>
          <w:sz w:val="24"/>
        </w:rPr>
      </w:pPr>
      <w:r>
        <w:rPr>
          <w:rFonts w:cs="Arial"/>
          <w:sz w:val="24"/>
        </w:rPr>
        <w:t xml:space="preserve">3.2.3. </w:t>
      </w:r>
      <w:r w:rsidRPr="001D17BE">
        <w:rPr>
          <w:rFonts w:cs="Arial"/>
          <w:sz w:val="24"/>
        </w:rPr>
        <w:t xml:space="preserve">Substituir, botijões defeituosos ou em desacordo com as especificações no prazo máximo de </w:t>
      </w:r>
      <w:r w:rsidRPr="001D17BE">
        <w:rPr>
          <w:rFonts w:cs="Arial"/>
          <w:b/>
          <w:sz w:val="24"/>
        </w:rPr>
        <w:t>24 horas</w:t>
      </w:r>
      <w:r w:rsidRPr="001D17BE">
        <w:rPr>
          <w:rFonts w:cs="Arial"/>
          <w:sz w:val="24"/>
        </w:rPr>
        <w:t>, sem ônus para a administração pública</w:t>
      </w:r>
      <w:r>
        <w:rPr>
          <w:rFonts w:cs="Arial"/>
          <w:sz w:val="24"/>
        </w:rPr>
        <w:t>;</w:t>
      </w:r>
    </w:p>
    <w:p w14:paraId="245197B8" w14:textId="77777777" w:rsidR="006D30AE" w:rsidRDefault="006D30AE" w:rsidP="00B650E1">
      <w:pPr>
        <w:widowControl w:val="0"/>
        <w:jc w:val="both"/>
        <w:rPr>
          <w:rFonts w:cs="Arial"/>
          <w:sz w:val="24"/>
        </w:rPr>
      </w:pPr>
    </w:p>
    <w:p w14:paraId="6B9894DD" w14:textId="5793C39E" w:rsidR="00970819" w:rsidRDefault="00970819" w:rsidP="00B650E1">
      <w:pPr>
        <w:widowControl w:val="0"/>
        <w:jc w:val="both"/>
        <w:rPr>
          <w:rFonts w:cs="Arial"/>
          <w:sz w:val="24"/>
        </w:rPr>
      </w:pPr>
    </w:p>
    <w:p w14:paraId="5AC45C70" w14:textId="2F0681AF" w:rsidR="00970819" w:rsidRDefault="00970819" w:rsidP="00B650E1">
      <w:pPr>
        <w:widowControl w:val="0"/>
        <w:jc w:val="both"/>
        <w:rPr>
          <w:rFonts w:cs="Arial"/>
          <w:sz w:val="24"/>
        </w:rPr>
      </w:pPr>
      <w:r>
        <w:rPr>
          <w:rFonts w:cs="Arial"/>
          <w:sz w:val="24"/>
        </w:rPr>
        <w:t xml:space="preserve">3.2.4. </w:t>
      </w:r>
      <w:r w:rsidRPr="001D17BE">
        <w:rPr>
          <w:rFonts w:cs="Arial"/>
          <w:sz w:val="24"/>
        </w:rPr>
        <w:t xml:space="preserve">Garantir que os produtos entregues estejam devidamente identificados e embalados conforme as exigências do contrato, prevenindo danos e preservando a integridade </w:t>
      </w:r>
      <w:r w:rsidR="005D57F6">
        <w:rPr>
          <w:rFonts w:cs="Arial"/>
          <w:sz w:val="24"/>
        </w:rPr>
        <w:t>dos materiais até seu uso final;</w:t>
      </w:r>
    </w:p>
    <w:p w14:paraId="2FCAF72F" w14:textId="77777777" w:rsidR="009A0D0C" w:rsidRPr="002B6E0D" w:rsidRDefault="009A0D0C" w:rsidP="00B650E1">
      <w:pPr>
        <w:widowControl w:val="0"/>
        <w:jc w:val="both"/>
        <w:rPr>
          <w:rFonts w:cs="Arial"/>
          <w:sz w:val="24"/>
        </w:rPr>
      </w:pPr>
    </w:p>
    <w:p w14:paraId="18799A26" w14:textId="2663B8F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w:t>
      </w:r>
      <w:r w:rsidR="00737A11">
        <w:rPr>
          <w:rFonts w:cs="Arial"/>
          <w:sz w:val="24"/>
        </w:rPr>
        <w:t>5</w:t>
      </w:r>
      <w:r w:rsidR="009A0D0C" w:rsidRPr="002B6E0D">
        <w:rPr>
          <w:rFonts w:cs="Arial"/>
          <w:sz w:val="24"/>
        </w:rPr>
        <w:t>. Responsabilizar-se pelos encargos trabalhistas, fiscais e comerciais resultantes da execução do contrato;</w:t>
      </w:r>
    </w:p>
    <w:p w14:paraId="0C1B4FA4" w14:textId="77777777" w:rsidR="009A0D0C" w:rsidRPr="002B6E0D" w:rsidRDefault="009A0D0C" w:rsidP="00B650E1">
      <w:pPr>
        <w:widowControl w:val="0"/>
        <w:jc w:val="both"/>
        <w:rPr>
          <w:rFonts w:cs="Arial"/>
          <w:sz w:val="24"/>
        </w:rPr>
      </w:pPr>
    </w:p>
    <w:p w14:paraId="0ECB0406" w14:textId="6E17CD20" w:rsidR="009A0D0C" w:rsidRPr="002B6E0D" w:rsidRDefault="0072224E" w:rsidP="00B650E1">
      <w:pPr>
        <w:widowControl w:val="0"/>
        <w:jc w:val="both"/>
        <w:rPr>
          <w:rFonts w:cs="Arial"/>
          <w:sz w:val="24"/>
        </w:rPr>
      </w:pPr>
      <w:r w:rsidRPr="002B6E0D">
        <w:rPr>
          <w:rFonts w:cs="Arial"/>
          <w:sz w:val="24"/>
        </w:rPr>
        <w:t>3</w:t>
      </w:r>
      <w:r w:rsidR="00737A11">
        <w:rPr>
          <w:rFonts w:cs="Arial"/>
          <w:sz w:val="24"/>
        </w:rPr>
        <w:t>.2.6</w:t>
      </w:r>
      <w:r w:rsidR="009A0D0C" w:rsidRPr="002B6E0D">
        <w:rPr>
          <w:rFonts w:cs="Arial"/>
          <w:sz w:val="24"/>
        </w:rPr>
        <w:t>. Manter, durante toda a execução deste contrato, em compatibilidade com as obrigações assumidas, todas as condições de habilitação e qualificação exigidas para a contratação.</w:t>
      </w:r>
    </w:p>
    <w:p w14:paraId="1D660B8F" w14:textId="77777777" w:rsidR="009A0D0C" w:rsidRPr="002B6E0D" w:rsidRDefault="009A0D0C" w:rsidP="00B650E1">
      <w:pPr>
        <w:widowControl w:val="0"/>
        <w:jc w:val="both"/>
        <w:rPr>
          <w:rFonts w:cs="Arial"/>
          <w:sz w:val="24"/>
        </w:rPr>
      </w:pPr>
    </w:p>
    <w:p w14:paraId="6ED63B52" w14:textId="196C474E"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w:t>
      </w:r>
      <w:r w:rsidR="00737A11">
        <w:rPr>
          <w:rFonts w:cs="Arial"/>
          <w:sz w:val="24"/>
        </w:rPr>
        <w:t>7</w:t>
      </w:r>
      <w:r w:rsidR="009A0D0C" w:rsidRPr="002B6E0D">
        <w:rPr>
          <w:rFonts w:cs="Arial"/>
          <w:sz w:val="24"/>
        </w:rPr>
        <w:t>. Responsabilizar-se civil, administrativa e penalmente, por quaisquer danos e ou prejuízos materiais ou pessoais que venha a causar e/ou causados pelos seus empregados ou preposto, ao CONTRATANTE ou a terceiros.</w:t>
      </w:r>
    </w:p>
    <w:p w14:paraId="2BAEB8D8" w14:textId="77777777" w:rsidR="009A0D0C" w:rsidRPr="002B6E0D" w:rsidRDefault="009A0D0C" w:rsidP="00B650E1">
      <w:pPr>
        <w:widowControl w:val="0"/>
        <w:jc w:val="both"/>
        <w:rPr>
          <w:rFonts w:cs="Arial"/>
          <w:sz w:val="24"/>
        </w:rPr>
      </w:pPr>
    </w:p>
    <w:p w14:paraId="68F5FA47" w14:textId="62FD2657"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w:t>
      </w:r>
      <w:r w:rsidR="00737A11">
        <w:rPr>
          <w:rFonts w:cs="Arial"/>
          <w:sz w:val="24"/>
        </w:rPr>
        <w:t>8</w:t>
      </w:r>
      <w:r w:rsidR="009A0D0C" w:rsidRPr="002B6E0D">
        <w:rPr>
          <w:rFonts w:cs="Arial"/>
          <w:sz w:val="24"/>
        </w:rPr>
        <w:t>. Manter canal de atendimento para representá-la durante a execução do contrato e para intermediar as solicitações entre as partes, realizada sempre que possível mediante mensagens eletrônicas/e-mails, o qual deve</w:t>
      </w:r>
      <w:r w:rsidR="00970819">
        <w:rPr>
          <w:rFonts w:cs="Arial"/>
          <w:sz w:val="24"/>
        </w:rPr>
        <w:t>rá ser aceito pelo CONTRATANTE;</w:t>
      </w:r>
    </w:p>
    <w:p w14:paraId="3F8F5E65" w14:textId="77777777" w:rsidR="009A0D0C" w:rsidRPr="002B6E0D" w:rsidRDefault="009A0D0C" w:rsidP="00B650E1">
      <w:pPr>
        <w:widowControl w:val="0"/>
        <w:jc w:val="both"/>
        <w:rPr>
          <w:rFonts w:cs="Arial"/>
          <w:sz w:val="24"/>
        </w:rPr>
      </w:pPr>
    </w:p>
    <w:p w14:paraId="7A25120B" w14:textId="44EB1E5C" w:rsidR="009A0D0C" w:rsidRDefault="0072224E" w:rsidP="00B650E1">
      <w:pPr>
        <w:widowControl w:val="0"/>
        <w:jc w:val="both"/>
        <w:rPr>
          <w:rFonts w:cs="Arial"/>
          <w:sz w:val="24"/>
        </w:rPr>
      </w:pPr>
      <w:r w:rsidRPr="002B6E0D">
        <w:rPr>
          <w:rFonts w:cs="Arial"/>
          <w:sz w:val="24"/>
        </w:rPr>
        <w:t>3</w:t>
      </w:r>
      <w:r w:rsidR="009A0D0C" w:rsidRPr="002B6E0D">
        <w:rPr>
          <w:rFonts w:cs="Arial"/>
          <w:sz w:val="24"/>
        </w:rPr>
        <w:t>.2.</w:t>
      </w:r>
      <w:r w:rsidR="00737A11">
        <w:rPr>
          <w:rFonts w:cs="Arial"/>
          <w:sz w:val="24"/>
        </w:rPr>
        <w:t>9</w:t>
      </w:r>
      <w:r w:rsidR="009A0D0C" w:rsidRPr="002B6E0D">
        <w:rPr>
          <w:rFonts w:cs="Arial"/>
          <w:sz w:val="24"/>
        </w:rPr>
        <w:t xml:space="preserve">. Notificar à CONTRATANTE sobre a ocorrência de quaisquer irregularidades ou sobre a indisponibilidade da ferramenta, durante a </w:t>
      </w:r>
      <w:r w:rsidR="00970819">
        <w:rPr>
          <w:rFonts w:cs="Arial"/>
          <w:sz w:val="24"/>
        </w:rPr>
        <w:t>execução e vigência do contrato;</w:t>
      </w:r>
    </w:p>
    <w:p w14:paraId="01EA03ED" w14:textId="77777777" w:rsidR="00970819" w:rsidRDefault="00970819" w:rsidP="00B650E1">
      <w:pPr>
        <w:widowControl w:val="0"/>
        <w:jc w:val="both"/>
        <w:rPr>
          <w:rFonts w:cs="Arial"/>
          <w:sz w:val="24"/>
        </w:rPr>
      </w:pPr>
    </w:p>
    <w:p w14:paraId="6AF6C629" w14:textId="1B8BDBE7" w:rsidR="00970819" w:rsidRDefault="00737A11" w:rsidP="00B650E1">
      <w:pPr>
        <w:widowControl w:val="0"/>
        <w:jc w:val="both"/>
        <w:rPr>
          <w:rFonts w:cs="Arial"/>
          <w:sz w:val="24"/>
        </w:rPr>
      </w:pPr>
      <w:r>
        <w:rPr>
          <w:rFonts w:cs="Arial"/>
          <w:sz w:val="24"/>
        </w:rPr>
        <w:t>3.2.10</w:t>
      </w:r>
      <w:r w:rsidR="00970819">
        <w:rPr>
          <w:rFonts w:cs="Arial"/>
          <w:sz w:val="24"/>
        </w:rPr>
        <w:t xml:space="preserve">. </w:t>
      </w:r>
      <w:r w:rsidR="00970819" w:rsidRPr="001D17BE">
        <w:rPr>
          <w:rFonts w:cs="Arial"/>
          <w:sz w:val="24"/>
        </w:rPr>
        <w:t xml:space="preserve">Notificar imediatamente a </w:t>
      </w:r>
      <w:r w:rsidR="00970819" w:rsidRPr="001D17BE">
        <w:rPr>
          <w:rFonts w:cs="Arial"/>
          <w:b/>
          <w:sz w:val="24"/>
        </w:rPr>
        <w:t>CONTRATANTE</w:t>
      </w:r>
      <w:r w:rsidR="00970819" w:rsidRPr="001D17BE">
        <w:rPr>
          <w:rFonts w:cs="Arial"/>
          <w:sz w:val="24"/>
        </w:rPr>
        <w:t xml:space="preserve"> sobre quaisquer dificuldades na execução do fornecimento, bem como sobre a necessidade de ajustes em razão de descontinuidade de produtos ou outros fatores que possam impactar a entrega</w:t>
      </w:r>
      <w:r w:rsidR="00970819">
        <w:rPr>
          <w:rFonts w:cs="Arial"/>
          <w:sz w:val="24"/>
        </w:rPr>
        <w:t>;</w:t>
      </w:r>
    </w:p>
    <w:p w14:paraId="2C7A9648" w14:textId="75E41F98" w:rsidR="00970819" w:rsidRDefault="00970819" w:rsidP="00B650E1">
      <w:pPr>
        <w:widowControl w:val="0"/>
        <w:jc w:val="both"/>
        <w:rPr>
          <w:rFonts w:cs="Arial"/>
          <w:sz w:val="24"/>
        </w:rPr>
      </w:pPr>
    </w:p>
    <w:p w14:paraId="4B9D0972" w14:textId="09F9B095" w:rsidR="00970819" w:rsidRDefault="00737A11" w:rsidP="00B650E1">
      <w:pPr>
        <w:widowControl w:val="0"/>
        <w:jc w:val="both"/>
        <w:rPr>
          <w:rFonts w:cs="Arial"/>
          <w:sz w:val="24"/>
        </w:rPr>
      </w:pPr>
      <w:r>
        <w:rPr>
          <w:rFonts w:cs="Arial"/>
          <w:sz w:val="24"/>
        </w:rPr>
        <w:t>3.2.11</w:t>
      </w:r>
      <w:r w:rsidR="00970819">
        <w:rPr>
          <w:rFonts w:cs="Arial"/>
          <w:sz w:val="24"/>
        </w:rPr>
        <w:t xml:space="preserve">. </w:t>
      </w:r>
      <w:r w:rsidR="00970819" w:rsidRPr="001D17BE">
        <w:rPr>
          <w:rFonts w:cs="Arial"/>
          <w:sz w:val="24"/>
        </w:rPr>
        <w:t xml:space="preserve">Assumir a responsabilidade civil, administrativa e penal por quaisquer danos e/ou prejuízos materiais ou pessoais que venham a ser causados ao </w:t>
      </w:r>
      <w:r w:rsidR="00970819" w:rsidRPr="001D17BE">
        <w:rPr>
          <w:rFonts w:cs="Arial"/>
          <w:b/>
          <w:sz w:val="24"/>
        </w:rPr>
        <w:t>CONTRATANTE</w:t>
      </w:r>
      <w:r w:rsidR="00970819" w:rsidRPr="001D17BE">
        <w:rPr>
          <w:rFonts w:cs="Arial"/>
          <w:sz w:val="24"/>
        </w:rPr>
        <w:t xml:space="preserve"> ou a terceiros em decorrência do fornecimento dos materiais</w:t>
      </w:r>
      <w:r w:rsidR="00970819">
        <w:rPr>
          <w:rFonts w:cs="Arial"/>
          <w:sz w:val="24"/>
        </w:rPr>
        <w:t>;</w:t>
      </w:r>
    </w:p>
    <w:p w14:paraId="0CEAF4B0" w14:textId="77777777" w:rsidR="005261BF" w:rsidRPr="001D17BE" w:rsidRDefault="005261BF" w:rsidP="005261BF">
      <w:pPr>
        <w:autoSpaceDE w:val="0"/>
        <w:autoSpaceDN w:val="0"/>
        <w:adjustRightInd w:val="0"/>
        <w:ind w:left="-284" w:right="140" w:firstLine="142"/>
        <w:jc w:val="both"/>
        <w:rPr>
          <w:rFonts w:cs="Arial"/>
          <w:b/>
          <w:color w:val="FF0000"/>
          <w:sz w:val="24"/>
        </w:rPr>
      </w:pPr>
    </w:p>
    <w:p w14:paraId="4E7011DC" w14:textId="75F30421" w:rsidR="009A0D0C" w:rsidRPr="002B6E0D" w:rsidRDefault="0072224E" w:rsidP="00B650E1">
      <w:pPr>
        <w:pStyle w:val="Corpodetexto"/>
        <w:jc w:val="both"/>
        <w:rPr>
          <w:rFonts w:cs="Arial"/>
          <w:b/>
          <w:bCs/>
          <w:sz w:val="24"/>
        </w:rPr>
      </w:pPr>
      <w:r w:rsidRPr="002B6E0D">
        <w:rPr>
          <w:rFonts w:cs="Arial"/>
          <w:b/>
          <w:bCs/>
          <w:sz w:val="24"/>
        </w:rPr>
        <w:t>CLÁUSULA QUARTA</w:t>
      </w:r>
      <w:r w:rsidR="009A0D0C" w:rsidRPr="002B6E0D">
        <w:rPr>
          <w:rFonts w:cs="Arial"/>
          <w:b/>
          <w:bCs/>
          <w:sz w:val="24"/>
        </w:rPr>
        <w:t xml:space="preserve"> - DO VÍNCULO EMPREGATÍCIO</w:t>
      </w:r>
    </w:p>
    <w:p w14:paraId="48E0D634" w14:textId="16090FF2" w:rsidR="009A0D0C" w:rsidRPr="002B6E0D" w:rsidRDefault="0072224E" w:rsidP="00B650E1">
      <w:pPr>
        <w:pStyle w:val="Corpodetexto"/>
        <w:jc w:val="both"/>
        <w:rPr>
          <w:rFonts w:cs="Arial"/>
          <w:sz w:val="24"/>
        </w:rPr>
      </w:pPr>
      <w:r w:rsidRPr="002B6E0D">
        <w:rPr>
          <w:rFonts w:cs="Arial"/>
          <w:sz w:val="24"/>
        </w:rPr>
        <w:t xml:space="preserve">4.1. </w:t>
      </w:r>
      <w:r w:rsidR="009A0D0C" w:rsidRPr="002B6E0D">
        <w:rPr>
          <w:rFonts w:cs="Arial"/>
          <w:sz w:val="24"/>
        </w:rPr>
        <w:t>A CONTRATADA é considerada, para todos os fins e efeitos jurídicos, como única e exclusiva responsável pelas obrigações trabalhistas e previdenciárias relativas aos profissionais utilizados na execução dos serviços objeto do presente Contrato, permanecendo o CONTRATANTE isento de toda e qualquer responsabilidade.</w:t>
      </w:r>
    </w:p>
    <w:p w14:paraId="748657CA" w14:textId="77777777" w:rsidR="009A0D0C" w:rsidRPr="002B6E0D" w:rsidRDefault="009A0D0C" w:rsidP="00B650E1">
      <w:pPr>
        <w:jc w:val="both"/>
        <w:rPr>
          <w:rFonts w:cs="Arial"/>
          <w:sz w:val="24"/>
        </w:rPr>
      </w:pPr>
    </w:p>
    <w:p w14:paraId="60E2C47C" w14:textId="6E72E186" w:rsidR="009A0D0C" w:rsidRPr="002B6E0D" w:rsidRDefault="0072224E" w:rsidP="00B650E1">
      <w:pPr>
        <w:jc w:val="both"/>
        <w:rPr>
          <w:rFonts w:cs="Arial"/>
          <w:b/>
          <w:sz w:val="24"/>
        </w:rPr>
      </w:pPr>
      <w:r w:rsidRPr="002B6E0D">
        <w:rPr>
          <w:rFonts w:cs="Arial"/>
          <w:b/>
          <w:sz w:val="24"/>
        </w:rPr>
        <w:t>CLÁUSULA QUINTA</w:t>
      </w:r>
      <w:r w:rsidR="009A0D0C" w:rsidRPr="002B6E0D">
        <w:rPr>
          <w:rFonts w:cs="Arial"/>
          <w:b/>
          <w:sz w:val="24"/>
        </w:rPr>
        <w:t xml:space="preserve"> - DO PREÇO E DA FORMA DE PAGAMENTO</w:t>
      </w:r>
    </w:p>
    <w:p w14:paraId="7698BCA9" w14:textId="77777777" w:rsidR="009A0D0C" w:rsidRPr="002B6E0D" w:rsidRDefault="009A0D0C" w:rsidP="00B650E1">
      <w:pPr>
        <w:jc w:val="both"/>
        <w:rPr>
          <w:rFonts w:cs="Arial"/>
          <w:sz w:val="24"/>
        </w:rPr>
      </w:pPr>
    </w:p>
    <w:p w14:paraId="5C8A83A6" w14:textId="3863CEE6" w:rsidR="009A0D0C" w:rsidRPr="002B6E0D" w:rsidRDefault="005D6817" w:rsidP="00B650E1">
      <w:pPr>
        <w:jc w:val="both"/>
        <w:rPr>
          <w:rFonts w:cs="Arial"/>
          <w:sz w:val="24"/>
        </w:rPr>
      </w:pPr>
      <w:r w:rsidRPr="002B6E0D">
        <w:rPr>
          <w:rFonts w:cs="Arial"/>
          <w:sz w:val="24"/>
        </w:rPr>
        <w:t xml:space="preserve">5.1. </w:t>
      </w:r>
      <w:r w:rsidR="009A0D0C" w:rsidRPr="002B6E0D">
        <w:rPr>
          <w:rFonts w:cs="Arial"/>
          <w:sz w:val="24"/>
        </w:rPr>
        <w:t>O presente contrato tem o seu preço global no valor de R$ XXXXXX (</w:t>
      </w:r>
      <w:proofErr w:type="spellStart"/>
      <w:r w:rsidR="009A0D0C" w:rsidRPr="002B6E0D">
        <w:rPr>
          <w:rFonts w:cs="Arial"/>
          <w:sz w:val="24"/>
        </w:rPr>
        <w:t>xxxxxxxxxxx</w:t>
      </w:r>
      <w:proofErr w:type="spellEnd"/>
      <w:r w:rsidR="009A0D0C" w:rsidRPr="002B6E0D">
        <w:rPr>
          <w:rFonts w:cs="Arial"/>
          <w:sz w:val="24"/>
        </w:rPr>
        <w:t>), a ser pago pelo CONTRATANTE, em até 20 (vinte) dias, após a apresentação da Nota Fiscal.</w:t>
      </w:r>
    </w:p>
    <w:p w14:paraId="7F228A56" w14:textId="77777777" w:rsidR="008C5047" w:rsidRPr="002B6E0D" w:rsidRDefault="008C5047" w:rsidP="00B650E1">
      <w:pPr>
        <w:suppressAutoHyphens w:val="0"/>
        <w:spacing w:line="276" w:lineRule="auto"/>
        <w:jc w:val="both"/>
        <w:rPr>
          <w:rFonts w:eastAsia="Arial Unicode MS" w:cs="Arial"/>
          <w:bCs/>
          <w:sz w:val="22"/>
        </w:rPr>
      </w:pPr>
    </w:p>
    <w:p w14:paraId="36E39554" w14:textId="6C2CC68E" w:rsidR="008C5047" w:rsidRPr="002B6E0D" w:rsidRDefault="005D6817" w:rsidP="00B650E1">
      <w:pPr>
        <w:suppressAutoHyphens w:val="0"/>
        <w:spacing w:line="276" w:lineRule="auto"/>
        <w:jc w:val="both"/>
        <w:rPr>
          <w:rFonts w:cs="Arial"/>
          <w:sz w:val="28"/>
        </w:rPr>
      </w:pPr>
      <w:r w:rsidRPr="002B6E0D">
        <w:rPr>
          <w:rFonts w:eastAsia="Arial Unicode MS" w:cs="Arial"/>
          <w:bCs/>
          <w:sz w:val="22"/>
        </w:rPr>
        <w:t xml:space="preserve">5.2. </w:t>
      </w:r>
      <w:r w:rsidR="008C5047" w:rsidRPr="002B6E0D">
        <w:rPr>
          <w:rFonts w:eastAsia="Arial Unicode MS" w:cs="Arial"/>
          <w:bCs/>
          <w:sz w:val="22"/>
        </w:rPr>
        <w:t xml:space="preserve">As Notas Fiscais deverão ser enviadas pelo </w:t>
      </w:r>
      <w:r w:rsidR="008C5047" w:rsidRPr="002B6E0D">
        <w:rPr>
          <w:rFonts w:eastAsia="Arial Unicode MS" w:cs="Arial"/>
          <w:b/>
          <w:bCs/>
          <w:sz w:val="22"/>
        </w:rPr>
        <w:t>CONTRATADO</w:t>
      </w:r>
      <w:r w:rsidRPr="002B6E0D">
        <w:rPr>
          <w:rFonts w:eastAsia="Arial Unicode MS" w:cs="Arial"/>
          <w:b/>
          <w:bCs/>
          <w:sz w:val="22"/>
        </w:rPr>
        <w:t xml:space="preserve"> </w:t>
      </w:r>
      <w:r w:rsidRPr="002B6E0D">
        <w:rPr>
          <w:rFonts w:eastAsia="Arial Unicode MS" w:cs="Arial"/>
          <w:bCs/>
          <w:sz w:val="22"/>
        </w:rPr>
        <w:t>na sede da Prefeitura e/ou</w:t>
      </w:r>
      <w:r w:rsidR="008C5047" w:rsidRPr="002B6E0D">
        <w:rPr>
          <w:rFonts w:eastAsia="Arial Unicode MS" w:cs="Arial"/>
          <w:bCs/>
          <w:sz w:val="22"/>
        </w:rPr>
        <w:t xml:space="preserve"> para o E-mail: </w:t>
      </w:r>
      <w:hyperlink r:id="rId13" w:history="1">
        <w:r w:rsidR="008C5047" w:rsidRPr="002B6E0D">
          <w:rPr>
            <w:rStyle w:val="Hyperlink"/>
            <w:rFonts w:cs="Arial"/>
            <w:sz w:val="22"/>
          </w:rPr>
          <w:t>financas@gloria.ba.gov.br</w:t>
        </w:r>
      </w:hyperlink>
      <w:r w:rsidR="008C5047" w:rsidRPr="002B6E0D">
        <w:rPr>
          <w:rStyle w:val="Hyperlink"/>
          <w:rFonts w:cs="Arial"/>
          <w:sz w:val="22"/>
        </w:rPr>
        <w:t xml:space="preserve">. </w:t>
      </w:r>
    </w:p>
    <w:p w14:paraId="48E952A4" w14:textId="77777777" w:rsidR="009A0D0C" w:rsidRPr="002B6E0D" w:rsidRDefault="009A0D0C" w:rsidP="00B650E1">
      <w:pPr>
        <w:jc w:val="both"/>
        <w:rPr>
          <w:rFonts w:cs="Arial"/>
          <w:sz w:val="24"/>
        </w:rPr>
      </w:pPr>
    </w:p>
    <w:p w14:paraId="3A144787" w14:textId="3513416D" w:rsidR="009A0D0C" w:rsidRPr="002B6E0D" w:rsidRDefault="009A0D0C" w:rsidP="00B650E1">
      <w:pPr>
        <w:jc w:val="both"/>
        <w:rPr>
          <w:rFonts w:cs="Arial"/>
          <w:sz w:val="24"/>
        </w:rPr>
      </w:pPr>
      <w:r w:rsidRPr="002B6E0D">
        <w:rPr>
          <w:rFonts w:cs="Arial"/>
          <w:sz w:val="24"/>
        </w:rPr>
        <w:t>§ 1</w:t>
      </w:r>
      <w:r w:rsidRPr="002B6E0D">
        <w:rPr>
          <w:rFonts w:cs="Arial"/>
          <w:sz w:val="24"/>
          <w:u w:val="single"/>
          <w:vertAlign w:val="superscript"/>
        </w:rPr>
        <w:t>o</w:t>
      </w:r>
      <w:r w:rsidRPr="002B6E0D">
        <w:rPr>
          <w:rFonts w:cs="Arial"/>
          <w:sz w:val="24"/>
        </w:rPr>
        <w:t xml:space="preserve">. Os pagamentos acima referidos serão efetuados através de ordem bancária da Prefeitura do Banco </w:t>
      </w:r>
      <w:proofErr w:type="spellStart"/>
      <w:r w:rsidRPr="002B6E0D">
        <w:rPr>
          <w:rFonts w:cs="Arial"/>
          <w:sz w:val="24"/>
        </w:rPr>
        <w:t>xxxxxxx</w:t>
      </w:r>
      <w:proofErr w:type="spellEnd"/>
      <w:r w:rsidRPr="002B6E0D">
        <w:rPr>
          <w:rFonts w:cs="Arial"/>
          <w:sz w:val="24"/>
        </w:rPr>
        <w:t xml:space="preserve">, </w:t>
      </w:r>
      <w:r w:rsidRPr="002B6E0D">
        <w:rPr>
          <w:rFonts w:cs="Arial"/>
          <w:sz w:val="24"/>
          <w:u w:val="single"/>
        </w:rPr>
        <w:t>de acordo com o estabelecido no art. 65 da Lei 4.320/64</w:t>
      </w:r>
      <w:r w:rsidRPr="002B6E0D">
        <w:rPr>
          <w:rFonts w:cs="Arial"/>
          <w:sz w:val="24"/>
        </w:rPr>
        <w:t xml:space="preserve">, </w:t>
      </w:r>
      <w:r w:rsidRPr="002B6E0D">
        <w:rPr>
          <w:rFonts w:cs="Arial"/>
          <w:sz w:val="24"/>
        </w:rPr>
        <w:lastRenderedPageBreak/>
        <w:t xml:space="preserve">devendo os respectivos créditos serem lançados na conta corrente: </w:t>
      </w:r>
      <w:proofErr w:type="spellStart"/>
      <w:r w:rsidRPr="002B6E0D">
        <w:rPr>
          <w:rFonts w:cs="Arial"/>
          <w:sz w:val="24"/>
        </w:rPr>
        <w:t>xxxxx</w:t>
      </w:r>
      <w:proofErr w:type="spellEnd"/>
      <w:r w:rsidRPr="002B6E0D">
        <w:rPr>
          <w:rFonts w:cs="Arial"/>
          <w:sz w:val="24"/>
        </w:rPr>
        <w:t xml:space="preserve">, Agência </w:t>
      </w:r>
      <w:proofErr w:type="spellStart"/>
      <w:r w:rsidRPr="002B6E0D">
        <w:rPr>
          <w:rFonts w:cs="Arial"/>
          <w:sz w:val="24"/>
        </w:rPr>
        <w:t>xxxxxx</w:t>
      </w:r>
      <w:proofErr w:type="spellEnd"/>
      <w:r w:rsidRPr="002B6E0D">
        <w:rPr>
          <w:rFonts w:cs="Arial"/>
          <w:sz w:val="24"/>
        </w:rPr>
        <w:t>, em nome da CONTRATADA.</w:t>
      </w:r>
    </w:p>
    <w:p w14:paraId="3708D9BD" w14:textId="77777777" w:rsidR="009A0D0C" w:rsidRPr="002B6E0D" w:rsidRDefault="009A0D0C" w:rsidP="00B650E1">
      <w:pPr>
        <w:jc w:val="both"/>
        <w:rPr>
          <w:rFonts w:cs="Arial"/>
          <w:sz w:val="24"/>
        </w:rPr>
      </w:pPr>
    </w:p>
    <w:p w14:paraId="6995FD60" w14:textId="77777777" w:rsidR="009A0D0C" w:rsidRPr="002B6E0D" w:rsidRDefault="009A0D0C" w:rsidP="00B650E1">
      <w:pPr>
        <w:jc w:val="both"/>
        <w:rPr>
          <w:rFonts w:cs="Arial"/>
          <w:sz w:val="24"/>
        </w:rPr>
      </w:pPr>
      <w:r w:rsidRPr="002B6E0D">
        <w:rPr>
          <w:rFonts w:cs="Arial"/>
          <w:sz w:val="24"/>
        </w:rPr>
        <w:t>§ 2</w:t>
      </w:r>
      <w:r w:rsidRPr="002B6E0D">
        <w:rPr>
          <w:rFonts w:cs="Arial"/>
          <w:sz w:val="24"/>
          <w:u w:val="single"/>
          <w:vertAlign w:val="superscript"/>
        </w:rPr>
        <w:t>o</w:t>
      </w:r>
      <w:r w:rsidRPr="002B6E0D">
        <w:rPr>
          <w:rFonts w:cs="Arial"/>
          <w:sz w:val="24"/>
        </w:rPr>
        <w:t xml:space="preserve"> A falta do pagamento a que se refere esta cláusula implicará em multa na ordem de 2% (dois por cento) sobre o valor da mesma, além da incidência de 1% (um por cento) por mês de atraso a título de juros.</w:t>
      </w:r>
    </w:p>
    <w:p w14:paraId="3A264449" w14:textId="77777777" w:rsidR="009A0D0C" w:rsidRPr="002B6E0D" w:rsidRDefault="009A0D0C" w:rsidP="00B650E1">
      <w:pPr>
        <w:jc w:val="both"/>
        <w:rPr>
          <w:rFonts w:cs="Arial"/>
          <w:sz w:val="24"/>
        </w:rPr>
      </w:pPr>
    </w:p>
    <w:p w14:paraId="69167A63" w14:textId="69F45384" w:rsidR="009A0D0C" w:rsidRPr="002B6E0D" w:rsidRDefault="009A0D0C" w:rsidP="00B650E1">
      <w:pPr>
        <w:jc w:val="both"/>
        <w:rPr>
          <w:rFonts w:cs="Arial"/>
          <w:sz w:val="24"/>
        </w:rPr>
      </w:pPr>
      <w:r w:rsidRPr="002B6E0D">
        <w:rPr>
          <w:rFonts w:cs="Arial"/>
          <w:sz w:val="24"/>
        </w:rPr>
        <w:t>§ 3</w:t>
      </w:r>
      <w:r w:rsidRPr="002B6E0D">
        <w:rPr>
          <w:rFonts w:cs="Arial"/>
          <w:sz w:val="24"/>
          <w:u w:val="single"/>
          <w:vertAlign w:val="superscript"/>
        </w:rPr>
        <w:t>o</w:t>
      </w:r>
      <w:r w:rsidRPr="002B6E0D">
        <w:rPr>
          <w:rFonts w:cs="Arial"/>
          <w:sz w:val="24"/>
        </w:rPr>
        <w:t>. No preço ora contratado já estão incluídos os custos operacionais da CONTRATADA que versam sobre encargos sociais, financeiros, tributários e trabalhistas, incluídas as despesas</w:t>
      </w:r>
      <w:r w:rsidR="005E7F86" w:rsidRPr="002B6E0D">
        <w:rPr>
          <w:rFonts w:cs="Arial"/>
          <w:sz w:val="24"/>
        </w:rPr>
        <w:t xml:space="preserve"> com deslocamentos dos técnicos,</w:t>
      </w:r>
      <w:r w:rsidRPr="002B6E0D">
        <w:rPr>
          <w:rFonts w:cs="Arial"/>
          <w:sz w:val="24"/>
        </w:rPr>
        <w:t xml:space="preserve"> alimentação </w:t>
      </w:r>
      <w:r w:rsidR="005E7F86" w:rsidRPr="002B6E0D">
        <w:rPr>
          <w:rFonts w:cs="Arial"/>
          <w:sz w:val="24"/>
        </w:rPr>
        <w:t>e outros</w:t>
      </w:r>
      <w:r w:rsidRPr="002B6E0D">
        <w:rPr>
          <w:rFonts w:cs="Arial"/>
          <w:sz w:val="24"/>
        </w:rPr>
        <w:t>, quando a situação assim exigir.</w:t>
      </w:r>
    </w:p>
    <w:p w14:paraId="1E6207F3" w14:textId="77777777" w:rsidR="009A0D0C" w:rsidRPr="002B6E0D" w:rsidRDefault="009A0D0C" w:rsidP="00B650E1">
      <w:pPr>
        <w:jc w:val="both"/>
        <w:rPr>
          <w:rFonts w:cs="Arial"/>
          <w:sz w:val="24"/>
        </w:rPr>
      </w:pPr>
    </w:p>
    <w:p w14:paraId="31D7C2E7" w14:textId="1F488796" w:rsidR="009A0D0C" w:rsidRPr="002B6E0D" w:rsidRDefault="005D6817" w:rsidP="00B650E1">
      <w:pPr>
        <w:jc w:val="both"/>
        <w:rPr>
          <w:rFonts w:cs="Arial"/>
          <w:b/>
          <w:caps/>
          <w:sz w:val="24"/>
        </w:rPr>
      </w:pPr>
      <w:r w:rsidRPr="002B6E0D">
        <w:rPr>
          <w:rFonts w:cs="Arial"/>
          <w:b/>
          <w:caps/>
          <w:sz w:val="24"/>
        </w:rPr>
        <w:t>CLÁUSULA sexta</w:t>
      </w:r>
      <w:r w:rsidR="009A0D0C" w:rsidRPr="002B6E0D">
        <w:rPr>
          <w:rFonts w:cs="Arial"/>
          <w:b/>
          <w:caps/>
          <w:sz w:val="24"/>
        </w:rPr>
        <w:t xml:space="preserve"> - DaS Dotações orçamentárias</w:t>
      </w:r>
    </w:p>
    <w:p w14:paraId="3D5CF8A7" w14:textId="77777777" w:rsidR="009A0D0C" w:rsidRPr="002B6E0D" w:rsidRDefault="009A0D0C" w:rsidP="00B650E1">
      <w:pPr>
        <w:jc w:val="both"/>
        <w:rPr>
          <w:rFonts w:cs="Arial"/>
          <w:sz w:val="24"/>
        </w:rPr>
      </w:pPr>
    </w:p>
    <w:p w14:paraId="32BBE540" w14:textId="6143C5C9" w:rsidR="009A0D0C" w:rsidRPr="002B6E0D" w:rsidRDefault="005D6817" w:rsidP="00B650E1">
      <w:pPr>
        <w:jc w:val="both"/>
        <w:rPr>
          <w:rFonts w:cs="Arial"/>
          <w:sz w:val="24"/>
        </w:rPr>
      </w:pPr>
      <w:r w:rsidRPr="002B6E0D">
        <w:rPr>
          <w:rFonts w:cs="Arial"/>
          <w:sz w:val="24"/>
        </w:rPr>
        <w:t xml:space="preserve">6.1. </w:t>
      </w:r>
      <w:r w:rsidR="009A0D0C" w:rsidRPr="002B6E0D">
        <w:rPr>
          <w:rFonts w:cs="Arial"/>
          <w:sz w:val="24"/>
        </w:rPr>
        <w:t>As despesas decorrentes deste instrumento de Contrato correrão por conta da Lei Orçamentária do Município da Gloria, à conta da seguinte programação:</w:t>
      </w:r>
    </w:p>
    <w:p w14:paraId="6D56A622" w14:textId="77777777" w:rsidR="009A0D0C" w:rsidRPr="002B6E0D" w:rsidRDefault="009A0D0C" w:rsidP="00B650E1">
      <w:pPr>
        <w:jc w:val="both"/>
        <w:rPr>
          <w:rFonts w:cs="Arial"/>
          <w:sz w:val="24"/>
        </w:rPr>
      </w:pPr>
    </w:p>
    <w:tbl>
      <w:tblPr>
        <w:tblStyle w:val="Tabelacomgrade"/>
        <w:tblW w:w="0" w:type="auto"/>
        <w:tblInd w:w="-5" w:type="dxa"/>
        <w:tblLook w:val="04A0" w:firstRow="1" w:lastRow="0" w:firstColumn="1" w:lastColumn="0" w:noHBand="0" w:noVBand="1"/>
      </w:tblPr>
      <w:tblGrid>
        <w:gridCol w:w="2406"/>
        <w:gridCol w:w="6805"/>
      </w:tblGrid>
      <w:tr w:rsidR="00E56B25" w:rsidRPr="00B70335" w14:paraId="4DF6D7C6" w14:textId="77777777" w:rsidTr="00B11B68">
        <w:tc>
          <w:tcPr>
            <w:tcW w:w="2406" w:type="dxa"/>
            <w:shd w:val="clear" w:color="auto" w:fill="auto"/>
          </w:tcPr>
          <w:p w14:paraId="6C306193" w14:textId="77777777" w:rsidR="00E56B25" w:rsidRPr="00B70335" w:rsidRDefault="00E56B25" w:rsidP="00B11B68">
            <w:pPr>
              <w:ind w:right="140"/>
              <w:jc w:val="both"/>
              <w:rPr>
                <w:rFonts w:ascii="Times New Roman" w:hAnsi="Times New Roman" w:cs="Times New Roman"/>
                <w:bCs/>
                <w:color w:val="000000" w:themeColor="text1"/>
                <w:sz w:val="24"/>
              </w:rPr>
            </w:pPr>
            <w:r w:rsidRPr="00B70335">
              <w:rPr>
                <w:rFonts w:ascii="Times New Roman" w:hAnsi="Times New Roman" w:cs="Times New Roman"/>
                <w:bCs/>
                <w:color w:val="000000" w:themeColor="text1"/>
                <w:sz w:val="24"/>
              </w:rPr>
              <w:t>Órgão:</w:t>
            </w:r>
          </w:p>
        </w:tc>
        <w:tc>
          <w:tcPr>
            <w:tcW w:w="6805" w:type="dxa"/>
            <w:shd w:val="clear" w:color="auto" w:fill="auto"/>
          </w:tcPr>
          <w:p w14:paraId="171C2D14" w14:textId="77777777" w:rsidR="00E56B25" w:rsidRPr="000A1FF9" w:rsidRDefault="00E56B2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03.07.00 – SECRETARIA DE SAUDE</w:t>
            </w:r>
          </w:p>
          <w:p w14:paraId="2EFA28AA" w14:textId="77777777" w:rsidR="00E56B25" w:rsidRPr="000A1FF9" w:rsidRDefault="00E56B2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03.07.52 – FUNDO MUNICIPAL</w:t>
            </w:r>
          </w:p>
        </w:tc>
      </w:tr>
      <w:tr w:rsidR="00E56B25" w:rsidRPr="00B70335" w14:paraId="5ECD3DCA" w14:textId="77777777" w:rsidTr="00B11B68">
        <w:tc>
          <w:tcPr>
            <w:tcW w:w="2406" w:type="dxa"/>
            <w:shd w:val="clear" w:color="auto" w:fill="auto"/>
          </w:tcPr>
          <w:p w14:paraId="11C0B4DA" w14:textId="77777777" w:rsidR="00E56B25" w:rsidRPr="00B70335" w:rsidRDefault="00E56B25" w:rsidP="00B11B68">
            <w:pPr>
              <w:ind w:right="140"/>
              <w:jc w:val="both"/>
              <w:rPr>
                <w:rFonts w:ascii="Times New Roman" w:hAnsi="Times New Roman" w:cs="Times New Roman"/>
                <w:bCs/>
                <w:color w:val="000000" w:themeColor="text1"/>
                <w:sz w:val="24"/>
              </w:rPr>
            </w:pPr>
            <w:r w:rsidRPr="00B70335">
              <w:rPr>
                <w:rFonts w:ascii="Times New Roman" w:hAnsi="Times New Roman" w:cs="Times New Roman"/>
                <w:bCs/>
                <w:color w:val="000000" w:themeColor="text1"/>
                <w:sz w:val="24"/>
              </w:rPr>
              <w:t>Atividade:</w:t>
            </w:r>
          </w:p>
        </w:tc>
        <w:tc>
          <w:tcPr>
            <w:tcW w:w="6805" w:type="dxa"/>
            <w:shd w:val="clear" w:color="auto" w:fill="auto"/>
          </w:tcPr>
          <w:p w14:paraId="28E6D495" w14:textId="77777777" w:rsidR="00E56B25" w:rsidRPr="000A1FF9" w:rsidRDefault="00E56B2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2021 – GESTÃO DAS AÇÕES DA SECRETARIA DE SAÚDE</w:t>
            </w:r>
          </w:p>
          <w:p w14:paraId="3A76133F" w14:textId="77777777" w:rsidR="00E56B25" w:rsidRPr="000A1FF9" w:rsidRDefault="00E56B2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2051 – MANUTENÇÃO DASAÇÕES E SERVIÇOS DA ATENÇÃO PRIMÁRIA A SAÚDE</w:t>
            </w:r>
            <w:r>
              <w:rPr>
                <w:rFonts w:ascii="Times New Roman" w:hAnsi="Times New Roman" w:cs="Times New Roman"/>
                <w:bCs/>
                <w:color w:val="000000" w:themeColor="text1"/>
                <w:sz w:val="22"/>
              </w:rPr>
              <w:t xml:space="preserve">, </w:t>
            </w:r>
            <w:r w:rsidRPr="000A1FF9">
              <w:rPr>
                <w:rFonts w:ascii="Times New Roman" w:hAnsi="Times New Roman" w:cs="Times New Roman"/>
                <w:bCs/>
                <w:color w:val="000000" w:themeColor="text1"/>
                <w:sz w:val="22"/>
              </w:rPr>
              <w:t>1038 – INVESTIMENTO NOS SERVIÇOS DA ATENÇÃO PRIMÁRIA A SAÚDE - MAC</w:t>
            </w:r>
          </w:p>
        </w:tc>
      </w:tr>
      <w:tr w:rsidR="00E56B25" w:rsidRPr="00B70335" w14:paraId="444346F6" w14:textId="77777777" w:rsidTr="00B11B68">
        <w:tc>
          <w:tcPr>
            <w:tcW w:w="2406" w:type="dxa"/>
            <w:shd w:val="clear" w:color="auto" w:fill="auto"/>
          </w:tcPr>
          <w:p w14:paraId="02C8496D" w14:textId="77777777" w:rsidR="00E56B25" w:rsidRPr="00B70335" w:rsidRDefault="00E56B25" w:rsidP="00B11B68">
            <w:pPr>
              <w:ind w:right="140"/>
              <w:jc w:val="both"/>
              <w:rPr>
                <w:rFonts w:ascii="Times New Roman" w:hAnsi="Times New Roman" w:cs="Times New Roman"/>
                <w:bCs/>
                <w:color w:val="000000" w:themeColor="text1"/>
                <w:sz w:val="24"/>
              </w:rPr>
            </w:pPr>
            <w:r w:rsidRPr="00B70335">
              <w:rPr>
                <w:rFonts w:ascii="Times New Roman" w:hAnsi="Times New Roman" w:cs="Times New Roman"/>
                <w:bCs/>
                <w:color w:val="000000" w:themeColor="text1"/>
                <w:sz w:val="24"/>
              </w:rPr>
              <w:t>Elemento da Despesa:</w:t>
            </w:r>
          </w:p>
        </w:tc>
        <w:tc>
          <w:tcPr>
            <w:tcW w:w="6805" w:type="dxa"/>
            <w:shd w:val="clear" w:color="auto" w:fill="auto"/>
          </w:tcPr>
          <w:p w14:paraId="58B5824F" w14:textId="77777777" w:rsidR="00E56B25" w:rsidRPr="000A1FF9" w:rsidRDefault="00E56B2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33.90.30 – MATERIAL DE CONSUMO</w:t>
            </w:r>
          </w:p>
          <w:p w14:paraId="4654F4E1" w14:textId="0631E152" w:rsidR="00E56B25" w:rsidRPr="000A1FF9" w:rsidRDefault="00E56B2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44</w:t>
            </w:r>
            <w:r>
              <w:rPr>
                <w:rFonts w:ascii="Times New Roman" w:hAnsi="Times New Roman" w:cs="Times New Roman"/>
                <w:bCs/>
                <w:color w:val="000000" w:themeColor="text1"/>
                <w:sz w:val="22"/>
              </w:rPr>
              <w:t>.</w:t>
            </w:r>
            <w:r w:rsidRPr="000A1FF9">
              <w:rPr>
                <w:rFonts w:ascii="Times New Roman" w:hAnsi="Times New Roman" w:cs="Times New Roman"/>
                <w:bCs/>
                <w:color w:val="000000" w:themeColor="text1"/>
                <w:sz w:val="22"/>
              </w:rPr>
              <w:t>90</w:t>
            </w:r>
            <w:r>
              <w:rPr>
                <w:rFonts w:ascii="Times New Roman" w:hAnsi="Times New Roman" w:cs="Times New Roman"/>
                <w:bCs/>
                <w:color w:val="000000" w:themeColor="text1"/>
                <w:sz w:val="22"/>
              </w:rPr>
              <w:t>.</w:t>
            </w:r>
            <w:r w:rsidRPr="000A1FF9">
              <w:rPr>
                <w:rFonts w:ascii="Times New Roman" w:hAnsi="Times New Roman" w:cs="Times New Roman"/>
                <w:bCs/>
                <w:color w:val="000000" w:themeColor="text1"/>
                <w:sz w:val="22"/>
              </w:rPr>
              <w:t>52 – EQUIPAMENTO E MATERIAL PERMANENTE</w:t>
            </w:r>
          </w:p>
        </w:tc>
      </w:tr>
      <w:tr w:rsidR="00E56B25" w:rsidRPr="00B70335" w14:paraId="437D9688" w14:textId="77777777" w:rsidTr="00B11B68">
        <w:tc>
          <w:tcPr>
            <w:tcW w:w="2406" w:type="dxa"/>
            <w:shd w:val="clear" w:color="auto" w:fill="auto"/>
          </w:tcPr>
          <w:p w14:paraId="6406226F" w14:textId="77777777" w:rsidR="00E56B25" w:rsidRPr="00B70335" w:rsidRDefault="00E56B25" w:rsidP="00B11B68">
            <w:pPr>
              <w:ind w:right="140"/>
              <w:jc w:val="both"/>
              <w:rPr>
                <w:rFonts w:ascii="Times New Roman" w:hAnsi="Times New Roman" w:cs="Times New Roman"/>
                <w:bCs/>
                <w:color w:val="000000" w:themeColor="text1"/>
                <w:sz w:val="24"/>
              </w:rPr>
            </w:pPr>
            <w:r w:rsidRPr="00B70335">
              <w:rPr>
                <w:rFonts w:ascii="Times New Roman" w:hAnsi="Times New Roman" w:cs="Times New Roman"/>
                <w:bCs/>
                <w:color w:val="000000" w:themeColor="text1"/>
                <w:sz w:val="24"/>
              </w:rPr>
              <w:t>Fonte:</w:t>
            </w:r>
          </w:p>
        </w:tc>
        <w:tc>
          <w:tcPr>
            <w:tcW w:w="6805" w:type="dxa"/>
            <w:shd w:val="clear" w:color="auto" w:fill="auto"/>
          </w:tcPr>
          <w:p w14:paraId="5A63D8B6" w14:textId="77777777" w:rsidR="00E56B25" w:rsidRPr="000A1FF9" w:rsidRDefault="00E56B25" w:rsidP="00B11B68">
            <w:pPr>
              <w:ind w:right="140"/>
              <w:jc w:val="both"/>
              <w:rPr>
                <w:rFonts w:ascii="Times New Roman" w:hAnsi="Times New Roman" w:cs="Times New Roman"/>
                <w:bCs/>
                <w:color w:val="000000" w:themeColor="text1"/>
                <w:sz w:val="22"/>
              </w:rPr>
            </w:pPr>
            <w:r w:rsidRPr="000A1FF9">
              <w:rPr>
                <w:rFonts w:ascii="Times New Roman" w:hAnsi="Times New Roman" w:cs="Times New Roman"/>
                <w:bCs/>
                <w:color w:val="000000" w:themeColor="text1"/>
                <w:sz w:val="22"/>
              </w:rPr>
              <w:t>1500.1002/ 1600.000/ 1659.000</w:t>
            </w:r>
          </w:p>
        </w:tc>
      </w:tr>
    </w:tbl>
    <w:p w14:paraId="736E74E4" w14:textId="77777777" w:rsidR="009A0D0C" w:rsidRPr="002B6E0D" w:rsidRDefault="009A0D0C" w:rsidP="00B650E1">
      <w:pPr>
        <w:jc w:val="both"/>
        <w:rPr>
          <w:rFonts w:cs="Arial"/>
          <w:sz w:val="24"/>
        </w:rPr>
      </w:pPr>
    </w:p>
    <w:p w14:paraId="5875A15B" w14:textId="505F58B5" w:rsidR="00D10C52" w:rsidRPr="002B6E0D" w:rsidRDefault="005D6817" w:rsidP="00B650E1">
      <w:pPr>
        <w:pStyle w:val="Nivel01"/>
        <w:numPr>
          <w:ilvl w:val="0"/>
          <w:numId w:val="0"/>
        </w:numPr>
        <w:spacing w:before="0" w:line="276" w:lineRule="auto"/>
        <w:outlineLvl w:val="9"/>
        <w:rPr>
          <w:rFonts w:ascii="Arial" w:hAnsi="Arial" w:cs="Arial"/>
          <w:sz w:val="24"/>
          <w:szCs w:val="24"/>
        </w:rPr>
      </w:pPr>
      <w:r w:rsidRPr="002B6E0D">
        <w:rPr>
          <w:rFonts w:ascii="Arial" w:hAnsi="Arial" w:cs="Arial"/>
          <w:smallCaps/>
          <w:sz w:val="24"/>
          <w:szCs w:val="24"/>
        </w:rPr>
        <w:t xml:space="preserve">CLÁUSULA SÉTIMA </w:t>
      </w:r>
      <w:r w:rsidR="00D10C52" w:rsidRPr="002B6E0D">
        <w:rPr>
          <w:rFonts w:ascii="Arial" w:hAnsi="Arial" w:cs="Arial"/>
          <w:smallCaps/>
          <w:sz w:val="24"/>
          <w:szCs w:val="24"/>
        </w:rPr>
        <w:t>–</w:t>
      </w:r>
      <w:r w:rsidR="00D10C52" w:rsidRPr="002B6E0D">
        <w:rPr>
          <w:rFonts w:ascii="Arial" w:hAnsi="Arial" w:cs="Arial"/>
          <w:sz w:val="24"/>
          <w:szCs w:val="24"/>
        </w:rPr>
        <w:t xml:space="preserve"> DO REAJUSTAMENTO DE PREÇOS</w:t>
      </w:r>
    </w:p>
    <w:p w14:paraId="33BBF5A1" w14:textId="77777777" w:rsidR="00D10C52" w:rsidRPr="002B6E0D" w:rsidRDefault="00D10C52" w:rsidP="00B650E1">
      <w:pPr>
        <w:pStyle w:val="Nivel01"/>
        <w:numPr>
          <w:ilvl w:val="0"/>
          <w:numId w:val="0"/>
        </w:numPr>
        <w:spacing w:before="0" w:line="276" w:lineRule="auto"/>
        <w:outlineLvl w:val="9"/>
        <w:rPr>
          <w:rFonts w:ascii="Arial" w:hAnsi="Arial" w:cs="Arial"/>
          <w:sz w:val="24"/>
          <w:szCs w:val="24"/>
        </w:rPr>
      </w:pPr>
    </w:p>
    <w:p w14:paraId="4CCAE599" w14:textId="603A90C9" w:rsidR="00D10C52" w:rsidRPr="002B6E0D" w:rsidRDefault="005D6817" w:rsidP="00CE237C">
      <w:pPr>
        <w:suppressAutoHyphens w:val="0"/>
        <w:jc w:val="both"/>
        <w:rPr>
          <w:rFonts w:cs="Arial"/>
          <w:sz w:val="24"/>
        </w:rPr>
      </w:pPr>
      <w:r w:rsidRPr="002B6E0D">
        <w:rPr>
          <w:rFonts w:cs="Arial"/>
          <w:sz w:val="24"/>
        </w:rPr>
        <w:t xml:space="preserve">7.1. </w:t>
      </w:r>
      <w:r w:rsidR="00D10C52" w:rsidRPr="002B6E0D">
        <w:rPr>
          <w:rFonts w:cs="Arial"/>
          <w:sz w:val="24"/>
        </w:rPr>
        <w:t>Os preços poderão sofrer reajustamento após o interregno de 1 (um) ano, com data-base vinculada à data do orçamento estimado, tomando-se por base a variação do Índice Nacional de Preços ao Consumidor Amplo (IPCA) ou, na sua falta, de acordo com o índice que legalmente vier a lhe substituir, exclusivamente para as obrigações iniciadas e concluídas após a ocorrência da anualidade.</w:t>
      </w:r>
    </w:p>
    <w:p w14:paraId="1ED6FCB2" w14:textId="59ACEEF7" w:rsidR="00D10C52" w:rsidRPr="002B6E0D" w:rsidRDefault="005D6817" w:rsidP="00CE237C">
      <w:pPr>
        <w:suppressAutoHyphens w:val="0"/>
        <w:jc w:val="both"/>
        <w:rPr>
          <w:rFonts w:cs="Arial"/>
          <w:sz w:val="24"/>
        </w:rPr>
      </w:pPr>
      <w:r w:rsidRPr="002B6E0D">
        <w:rPr>
          <w:rFonts w:cs="Arial"/>
          <w:sz w:val="24"/>
        </w:rPr>
        <w:t xml:space="preserve">7.2. </w:t>
      </w:r>
      <w:r w:rsidR="00D10C52" w:rsidRPr="002B6E0D">
        <w:rPr>
          <w:rFonts w:cs="Arial"/>
          <w:sz w:val="24"/>
        </w:rPr>
        <w:t>O pedido de reajustamento de preços deverá ser formulado durante a vigência do contrato e antes de eventual prorrogação.</w:t>
      </w:r>
    </w:p>
    <w:p w14:paraId="38A8F189" w14:textId="1BA8B493" w:rsidR="00D10C52" w:rsidRPr="002B6E0D" w:rsidRDefault="005D6817" w:rsidP="00CE237C">
      <w:pPr>
        <w:suppressAutoHyphens w:val="0"/>
        <w:jc w:val="both"/>
        <w:rPr>
          <w:rFonts w:cs="Arial"/>
          <w:sz w:val="24"/>
        </w:rPr>
      </w:pPr>
      <w:r w:rsidRPr="002B6E0D">
        <w:rPr>
          <w:rFonts w:cs="Arial"/>
          <w:sz w:val="24"/>
        </w:rPr>
        <w:t xml:space="preserve">7.3. </w:t>
      </w:r>
      <w:r w:rsidR="00D10C52" w:rsidRPr="002B6E0D">
        <w:rPr>
          <w:rFonts w:cs="Arial"/>
          <w:sz w:val="24"/>
        </w:rPr>
        <w:t>A extinção do contrato não configurará óbice para o reajustamento, hipótese em que será concedida indenização por meio de termo indenizatório.</w:t>
      </w:r>
    </w:p>
    <w:p w14:paraId="4446E970" w14:textId="40E9A2B0" w:rsidR="00D10C52" w:rsidRPr="002B6E0D" w:rsidRDefault="005D6817" w:rsidP="00CE237C">
      <w:pPr>
        <w:suppressAutoHyphens w:val="0"/>
        <w:jc w:val="both"/>
        <w:rPr>
          <w:rFonts w:cs="Arial"/>
          <w:sz w:val="24"/>
        </w:rPr>
      </w:pPr>
      <w:r w:rsidRPr="002B6E0D">
        <w:rPr>
          <w:rFonts w:cs="Arial"/>
          <w:sz w:val="24"/>
        </w:rPr>
        <w:t xml:space="preserve">7.4. </w:t>
      </w:r>
      <w:r w:rsidR="00D10C52" w:rsidRPr="002B6E0D">
        <w:rPr>
          <w:rFonts w:cs="Arial"/>
          <w:sz w:val="24"/>
        </w:rPr>
        <w:t>Nos reajustamentos subsequentes ao primeiro, o interregno mínimo de um ano será contado a partir dos efeitos financeiros do último reajustamento.</w:t>
      </w:r>
    </w:p>
    <w:p w14:paraId="43C2A7D8" w14:textId="3C30A80C" w:rsidR="00E91ADD" w:rsidRPr="002B6E0D" w:rsidRDefault="005D6817" w:rsidP="004804BF">
      <w:pPr>
        <w:suppressAutoHyphens w:val="0"/>
        <w:jc w:val="both"/>
        <w:rPr>
          <w:rFonts w:cs="Arial"/>
          <w:sz w:val="24"/>
        </w:rPr>
      </w:pPr>
      <w:r w:rsidRPr="002B6E0D">
        <w:rPr>
          <w:rFonts w:cs="Arial"/>
          <w:sz w:val="24"/>
        </w:rPr>
        <w:t xml:space="preserve">7.5. </w:t>
      </w:r>
      <w:r w:rsidR="00D10C52" w:rsidRPr="002B6E0D">
        <w:rPr>
          <w:rFonts w:cs="Arial"/>
          <w:sz w:val="24"/>
        </w:rPr>
        <w:t>O contratante terá o prazo de até 30 (trinta) dias, salvo prorrogação por igual período expressamente motivada, para a resposta ao pedido de reajustamento de preços, contado da data do pedido.</w:t>
      </w:r>
    </w:p>
    <w:p w14:paraId="291886E7" w14:textId="6AFD8975" w:rsidR="00D10C52" w:rsidRPr="002B6E0D" w:rsidRDefault="005D6817" w:rsidP="004804BF">
      <w:pPr>
        <w:suppressAutoHyphens w:val="0"/>
        <w:jc w:val="both"/>
        <w:rPr>
          <w:rFonts w:cs="Arial"/>
          <w:sz w:val="24"/>
        </w:rPr>
      </w:pPr>
      <w:r w:rsidRPr="002B6E0D">
        <w:rPr>
          <w:rFonts w:cs="Arial"/>
          <w:sz w:val="24"/>
        </w:rPr>
        <w:t xml:space="preserve">7.6. </w:t>
      </w:r>
      <w:r w:rsidR="00D10C52" w:rsidRPr="002B6E0D">
        <w:rPr>
          <w:rFonts w:cs="Arial"/>
          <w:sz w:val="24"/>
        </w:rPr>
        <w:t>Caso o índice estabelecido para reajustamento venha a ser extinto ou de qualquer forma não possa mais ser utilizado, será adotado, em substituição, o que vier a ser determinado pela legislação então em vigor.</w:t>
      </w:r>
    </w:p>
    <w:p w14:paraId="2CFC26A8" w14:textId="5749A70C" w:rsidR="00D10C52" w:rsidRPr="002B6E0D" w:rsidRDefault="005D6817" w:rsidP="004804BF">
      <w:pPr>
        <w:suppressAutoHyphens w:val="0"/>
        <w:jc w:val="both"/>
        <w:rPr>
          <w:rFonts w:cs="Arial"/>
          <w:sz w:val="24"/>
        </w:rPr>
      </w:pPr>
      <w:r w:rsidRPr="002B6E0D">
        <w:rPr>
          <w:rFonts w:cs="Arial"/>
          <w:sz w:val="24"/>
        </w:rPr>
        <w:t xml:space="preserve">7.7. </w:t>
      </w:r>
      <w:r w:rsidR="00D10C52" w:rsidRPr="002B6E0D">
        <w:rPr>
          <w:rFonts w:cs="Arial"/>
          <w:sz w:val="24"/>
        </w:rPr>
        <w:t>Na ausência de previsão legal quanto ao índice substituto, os contratantes elegerão novo índice oficial, para reajustamento do valor remanescente, por meio de termo aditivo.</w:t>
      </w:r>
    </w:p>
    <w:p w14:paraId="6063D398" w14:textId="4D95139A" w:rsidR="00D10C52" w:rsidRPr="002B6E0D" w:rsidRDefault="005D6817" w:rsidP="004804BF">
      <w:pPr>
        <w:suppressAutoHyphens w:val="0"/>
        <w:jc w:val="both"/>
        <w:rPr>
          <w:rFonts w:cs="Arial"/>
          <w:sz w:val="24"/>
        </w:rPr>
      </w:pPr>
      <w:r w:rsidRPr="002B6E0D">
        <w:rPr>
          <w:rFonts w:cs="Arial"/>
          <w:sz w:val="24"/>
        </w:rPr>
        <w:t xml:space="preserve">7.8. </w:t>
      </w:r>
      <w:r w:rsidR="00D10C52" w:rsidRPr="002B6E0D">
        <w:rPr>
          <w:rFonts w:cs="Arial"/>
          <w:sz w:val="24"/>
        </w:rPr>
        <w:t>O registro da variação do valor do contrato para fazer face ao reajustamento poderá ser realizado por simples apostila.</w:t>
      </w:r>
    </w:p>
    <w:p w14:paraId="050CD5E0" w14:textId="77777777" w:rsidR="00D10C52" w:rsidRPr="002B6E0D" w:rsidRDefault="00D10C52" w:rsidP="00B650E1">
      <w:pPr>
        <w:jc w:val="both"/>
        <w:rPr>
          <w:rFonts w:cs="Arial"/>
          <w:b/>
          <w:sz w:val="24"/>
        </w:rPr>
      </w:pPr>
    </w:p>
    <w:p w14:paraId="2570772B" w14:textId="77777777" w:rsidR="00CD5505" w:rsidRDefault="00CD5505" w:rsidP="00B650E1">
      <w:pPr>
        <w:jc w:val="both"/>
        <w:rPr>
          <w:rFonts w:cs="Arial"/>
          <w:b/>
          <w:sz w:val="24"/>
        </w:rPr>
      </w:pPr>
    </w:p>
    <w:p w14:paraId="6F873BEC" w14:textId="7341268A" w:rsidR="009A0D0C" w:rsidRPr="002B6E0D" w:rsidRDefault="005D6817" w:rsidP="00B650E1">
      <w:pPr>
        <w:jc w:val="both"/>
        <w:rPr>
          <w:rFonts w:cs="Arial"/>
          <w:b/>
          <w:sz w:val="24"/>
        </w:rPr>
      </w:pPr>
      <w:r w:rsidRPr="002B6E0D">
        <w:rPr>
          <w:rFonts w:cs="Arial"/>
          <w:b/>
          <w:sz w:val="24"/>
        </w:rPr>
        <w:t>CLÁUSULA OITAVA</w:t>
      </w:r>
      <w:r w:rsidR="009A0D0C" w:rsidRPr="002B6E0D">
        <w:rPr>
          <w:rFonts w:cs="Arial"/>
          <w:b/>
          <w:sz w:val="24"/>
        </w:rPr>
        <w:t xml:space="preserve"> - DA EXTINÇÃO E DA ALTERAÇÃO</w:t>
      </w:r>
    </w:p>
    <w:p w14:paraId="3212B88F" w14:textId="77777777" w:rsidR="009A0D0C" w:rsidRPr="002B6E0D" w:rsidRDefault="009A0D0C" w:rsidP="00B650E1">
      <w:pPr>
        <w:jc w:val="both"/>
        <w:rPr>
          <w:rFonts w:cs="Arial"/>
          <w:sz w:val="24"/>
        </w:rPr>
      </w:pPr>
    </w:p>
    <w:p w14:paraId="133F081D" w14:textId="13AA8BC8" w:rsidR="009A0D0C" w:rsidRPr="002B6E0D" w:rsidRDefault="005D6817" w:rsidP="00B650E1">
      <w:pPr>
        <w:jc w:val="both"/>
        <w:rPr>
          <w:rFonts w:cs="Arial"/>
          <w:sz w:val="24"/>
        </w:rPr>
      </w:pPr>
      <w:r w:rsidRPr="002B6E0D">
        <w:rPr>
          <w:rFonts w:cs="Arial"/>
          <w:sz w:val="24"/>
        </w:rPr>
        <w:t xml:space="preserve">8.1. </w:t>
      </w:r>
      <w:r w:rsidR="009A0D0C" w:rsidRPr="002B6E0D">
        <w:rPr>
          <w:rFonts w:cs="Arial"/>
          <w:sz w:val="24"/>
        </w:rPr>
        <w:t xml:space="preserve">Reconhecidos os direitos da Administração, previstos nos </w:t>
      </w:r>
      <w:proofErr w:type="spellStart"/>
      <w:r w:rsidR="009A0D0C" w:rsidRPr="002B6E0D">
        <w:rPr>
          <w:rFonts w:cs="Arial"/>
          <w:sz w:val="24"/>
        </w:rPr>
        <w:t>arts</w:t>
      </w:r>
      <w:proofErr w:type="spellEnd"/>
      <w:r w:rsidR="009A0D0C" w:rsidRPr="002B6E0D">
        <w:rPr>
          <w:rFonts w:cs="Arial"/>
          <w:sz w:val="24"/>
        </w:rPr>
        <w:t xml:space="preserve">. 137 a 139 da Lei Federal </w:t>
      </w:r>
      <w:proofErr w:type="gramStart"/>
      <w:r w:rsidR="009A0D0C" w:rsidRPr="002B6E0D">
        <w:rPr>
          <w:rFonts w:cs="Arial"/>
          <w:sz w:val="24"/>
        </w:rPr>
        <w:t>n.º</w:t>
      </w:r>
      <w:proofErr w:type="gramEnd"/>
      <w:r w:rsidR="009A0D0C" w:rsidRPr="002B6E0D">
        <w:rPr>
          <w:rFonts w:cs="Arial"/>
          <w:sz w:val="24"/>
        </w:rPr>
        <w:t xml:space="preserve"> 14.133/21, este Contrato poderá ser extinto ainda:</w:t>
      </w:r>
    </w:p>
    <w:p w14:paraId="742702EB" w14:textId="77777777" w:rsidR="009A0D0C" w:rsidRPr="002B6E0D" w:rsidRDefault="009A0D0C" w:rsidP="00B650E1">
      <w:pPr>
        <w:jc w:val="both"/>
        <w:rPr>
          <w:rFonts w:cs="Arial"/>
          <w:sz w:val="24"/>
        </w:rPr>
      </w:pPr>
    </w:p>
    <w:p w14:paraId="17A7EF07" w14:textId="77777777" w:rsidR="009A0D0C" w:rsidRPr="002B6E0D" w:rsidRDefault="009A0D0C" w:rsidP="00B650E1">
      <w:pPr>
        <w:jc w:val="both"/>
        <w:rPr>
          <w:rFonts w:cs="Arial"/>
          <w:sz w:val="24"/>
        </w:rPr>
      </w:pPr>
      <w:r w:rsidRPr="002B6E0D">
        <w:rPr>
          <w:rFonts w:cs="Arial"/>
          <w:sz w:val="24"/>
        </w:rPr>
        <w:t xml:space="preserve">I - </w:t>
      </w:r>
      <w:proofErr w:type="gramStart"/>
      <w:r w:rsidRPr="002B6E0D">
        <w:rPr>
          <w:rFonts w:cs="Arial"/>
          <w:sz w:val="24"/>
        </w:rPr>
        <w:t>pela</w:t>
      </w:r>
      <w:proofErr w:type="gramEnd"/>
      <w:r w:rsidRPr="002B6E0D">
        <w:rPr>
          <w:rFonts w:cs="Arial"/>
          <w:sz w:val="24"/>
        </w:rPr>
        <w:t xml:space="preserve"> inadimplência de uma das partes ao pactuado neste termo, de tal forma que não subsista condições para a continuidade do mesmo;</w:t>
      </w:r>
    </w:p>
    <w:p w14:paraId="2089AA8C" w14:textId="77777777" w:rsidR="009A0D0C" w:rsidRPr="002B6E0D" w:rsidRDefault="009A0D0C" w:rsidP="00B650E1">
      <w:pPr>
        <w:jc w:val="both"/>
        <w:rPr>
          <w:rFonts w:cs="Arial"/>
          <w:sz w:val="24"/>
        </w:rPr>
      </w:pPr>
    </w:p>
    <w:p w14:paraId="5C608FE1" w14:textId="77777777" w:rsidR="009A0D0C" w:rsidRPr="002B6E0D" w:rsidRDefault="009A0D0C" w:rsidP="00B650E1">
      <w:pPr>
        <w:jc w:val="both"/>
        <w:rPr>
          <w:rFonts w:cs="Arial"/>
          <w:sz w:val="24"/>
        </w:rPr>
      </w:pPr>
      <w:r w:rsidRPr="002B6E0D">
        <w:rPr>
          <w:rFonts w:cs="Arial"/>
          <w:sz w:val="24"/>
        </w:rPr>
        <w:t xml:space="preserve">II - </w:t>
      </w:r>
      <w:proofErr w:type="gramStart"/>
      <w:r w:rsidRPr="002B6E0D">
        <w:rPr>
          <w:rFonts w:cs="Arial"/>
          <w:sz w:val="24"/>
        </w:rPr>
        <w:t>pela</w:t>
      </w:r>
      <w:proofErr w:type="gramEnd"/>
      <w:r w:rsidRPr="002B6E0D">
        <w:rPr>
          <w:rFonts w:cs="Arial"/>
          <w:sz w:val="24"/>
        </w:rPr>
        <w:t xml:space="preserve"> superveniência de eventos que impeçam ou tornem inconveniente o prosseguimento de sua execução;</w:t>
      </w:r>
    </w:p>
    <w:p w14:paraId="7F7C8E77" w14:textId="77777777" w:rsidR="009A0D0C" w:rsidRPr="002B6E0D" w:rsidRDefault="009A0D0C" w:rsidP="00B650E1">
      <w:pPr>
        <w:jc w:val="both"/>
        <w:rPr>
          <w:rFonts w:cs="Arial"/>
          <w:i/>
          <w:sz w:val="24"/>
        </w:rPr>
      </w:pPr>
    </w:p>
    <w:p w14:paraId="6872625D" w14:textId="77777777" w:rsidR="009A0D0C" w:rsidRPr="002B6E0D" w:rsidRDefault="009A0D0C" w:rsidP="00B650E1">
      <w:pPr>
        <w:jc w:val="both"/>
        <w:rPr>
          <w:rFonts w:cs="Arial"/>
          <w:sz w:val="24"/>
        </w:rPr>
      </w:pPr>
      <w:r w:rsidRPr="002B6E0D">
        <w:rPr>
          <w:rFonts w:cs="Arial"/>
          <w:i/>
          <w:sz w:val="24"/>
        </w:rPr>
        <w:t>Parágrafo único.</w:t>
      </w:r>
      <w:r w:rsidRPr="002B6E0D">
        <w:rPr>
          <w:rFonts w:cs="Arial"/>
          <w:sz w:val="24"/>
        </w:rPr>
        <w:t xml:space="preserve"> As partes poderão, também, alterar esse instrumento de Contrato, através de Termo Aditivo a ele, onde se observem as regras previstas na legislação contratual específica sobre o assunto, assim como prorrogá-lo quando do seu vencimento.</w:t>
      </w:r>
    </w:p>
    <w:p w14:paraId="073482CC" w14:textId="77777777" w:rsidR="009A0D0C" w:rsidRPr="002B6E0D" w:rsidRDefault="009A0D0C" w:rsidP="00B650E1">
      <w:pPr>
        <w:jc w:val="both"/>
        <w:rPr>
          <w:rFonts w:cs="Arial"/>
          <w:b/>
          <w:sz w:val="24"/>
        </w:rPr>
      </w:pPr>
    </w:p>
    <w:p w14:paraId="048A8D00" w14:textId="631720D0" w:rsidR="009A0D0C" w:rsidRPr="002B6E0D" w:rsidRDefault="005D6817" w:rsidP="00B650E1">
      <w:pPr>
        <w:jc w:val="both"/>
        <w:rPr>
          <w:rFonts w:cs="Arial"/>
          <w:b/>
          <w:sz w:val="24"/>
        </w:rPr>
      </w:pPr>
      <w:r w:rsidRPr="002B6E0D">
        <w:rPr>
          <w:rFonts w:cs="Arial"/>
          <w:b/>
          <w:sz w:val="24"/>
        </w:rPr>
        <w:t>CLÁUSULA NONA</w:t>
      </w:r>
      <w:r w:rsidR="009A0D0C" w:rsidRPr="002B6E0D">
        <w:rPr>
          <w:rFonts w:cs="Arial"/>
          <w:b/>
          <w:sz w:val="24"/>
        </w:rPr>
        <w:t xml:space="preserve"> - DA DISPENSA </w:t>
      </w:r>
      <w:r w:rsidR="00D10C52" w:rsidRPr="002B6E0D">
        <w:rPr>
          <w:rFonts w:cs="Arial"/>
          <w:b/>
          <w:sz w:val="24"/>
        </w:rPr>
        <w:t>ELETRÔNICA</w:t>
      </w:r>
    </w:p>
    <w:p w14:paraId="524FF804" w14:textId="77777777" w:rsidR="009A0D0C" w:rsidRPr="002B6E0D" w:rsidRDefault="009A0D0C" w:rsidP="00B650E1">
      <w:pPr>
        <w:jc w:val="both"/>
        <w:rPr>
          <w:rFonts w:cs="Arial"/>
          <w:sz w:val="24"/>
        </w:rPr>
      </w:pPr>
    </w:p>
    <w:p w14:paraId="60EA8213" w14:textId="510CF53C" w:rsidR="009A0D0C" w:rsidRPr="002B6E0D" w:rsidRDefault="005D6817" w:rsidP="00B650E1">
      <w:pPr>
        <w:jc w:val="both"/>
        <w:rPr>
          <w:rFonts w:cs="Arial"/>
          <w:sz w:val="24"/>
        </w:rPr>
      </w:pPr>
      <w:r w:rsidRPr="002B6E0D">
        <w:rPr>
          <w:rFonts w:cs="Arial"/>
          <w:sz w:val="24"/>
        </w:rPr>
        <w:t xml:space="preserve">9.1. </w:t>
      </w:r>
      <w:r w:rsidR="009A0D0C" w:rsidRPr="002B6E0D">
        <w:rPr>
          <w:rFonts w:cs="Arial"/>
          <w:sz w:val="24"/>
        </w:rPr>
        <w:t>A CONTRATADA, para atendimento de quanto dispõe o art. 7</w:t>
      </w:r>
      <w:r w:rsidR="00B74712" w:rsidRPr="002B6E0D">
        <w:rPr>
          <w:rFonts w:cs="Arial"/>
          <w:sz w:val="24"/>
        </w:rPr>
        <w:t>5</w:t>
      </w:r>
      <w:r w:rsidR="009A0D0C" w:rsidRPr="002B6E0D">
        <w:rPr>
          <w:rFonts w:cs="Arial"/>
          <w:sz w:val="24"/>
        </w:rPr>
        <w:t xml:space="preserve">, II, da Lei 14.133/21, anexa ao presente termo, com demonstração de sua notória </w:t>
      </w:r>
      <w:r w:rsidR="006F1DAE" w:rsidRPr="002B6E0D">
        <w:rPr>
          <w:rFonts w:cs="Arial"/>
          <w:sz w:val="24"/>
        </w:rPr>
        <w:t>vantagem para o município</w:t>
      </w:r>
      <w:r w:rsidR="009A0D0C" w:rsidRPr="002B6E0D">
        <w:rPr>
          <w:rFonts w:cs="Arial"/>
          <w:sz w:val="24"/>
        </w:rPr>
        <w:t xml:space="preserve">, ficando estabelecida a vinculação do presente contrato ao Processo de </w:t>
      </w:r>
      <w:r w:rsidR="00B74712" w:rsidRPr="002B6E0D">
        <w:rPr>
          <w:rFonts w:cs="Arial"/>
          <w:sz w:val="24"/>
        </w:rPr>
        <w:t>Dispensa</w:t>
      </w:r>
      <w:r w:rsidR="009A0D0C" w:rsidRPr="002B6E0D">
        <w:rPr>
          <w:rFonts w:cs="Arial"/>
          <w:sz w:val="24"/>
        </w:rPr>
        <w:t xml:space="preserve"> </w:t>
      </w:r>
      <w:r w:rsidR="00D10C52" w:rsidRPr="002B6E0D">
        <w:rPr>
          <w:rFonts w:cs="Arial"/>
          <w:sz w:val="24"/>
        </w:rPr>
        <w:t>Eletrônica</w:t>
      </w:r>
      <w:r w:rsidR="009A0D0C" w:rsidRPr="002B6E0D">
        <w:rPr>
          <w:rFonts w:cs="Arial"/>
          <w:sz w:val="24"/>
        </w:rPr>
        <w:t xml:space="preserve"> </w:t>
      </w:r>
      <w:proofErr w:type="gramStart"/>
      <w:r w:rsidR="009A0D0C" w:rsidRPr="002B6E0D">
        <w:rPr>
          <w:rFonts w:cs="Arial"/>
          <w:sz w:val="24"/>
        </w:rPr>
        <w:t>n.º</w:t>
      </w:r>
      <w:proofErr w:type="gramEnd"/>
      <w:r w:rsidR="009A0D0C" w:rsidRPr="002B6E0D">
        <w:rPr>
          <w:rFonts w:cs="Arial"/>
          <w:sz w:val="24"/>
        </w:rPr>
        <w:t xml:space="preserve"> </w:t>
      </w:r>
      <w:r w:rsidR="00737A11">
        <w:rPr>
          <w:rFonts w:cs="Arial"/>
          <w:sz w:val="24"/>
        </w:rPr>
        <w:t>XXX</w:t>
      </w:r>
      <w:r w:rsidR="00D10C52" w:rsidRPr="002B6E0D">
        <w:rPr>
          <w:rFonts w:cs="Arial"/>
          <w:sz w:val="24"/>
        </w:rPr>
        <w:t>/2025</w:t>
      </w:r>
      <w:r w:rsidR="009A0D0C" w:rsidRPr="002B6E0D">
        <w:rPr>
          <w:rFonts w:cs="Arial"/>
          <w:sz w:val="24"/>
        </w:rPr>
        <w:t xml:space="preserve"> e à proposta de prestação de serviços, apresentados pela CONTRATADA.</w:t>
      </w:r>
    </w:p>
    <w:p w14:paraId="1F8CFDD4" w14:textId="77777777" w:rsidR="009A0D0C" w:rsidRPr="002B6E0D" w:rsidRDefault="009A0D0C" w:rsidP="00B650E1">
      <w:pPr>
        <w:jc w:val="both"/>
        <w:rPr>
          <w:rFonts w:cs="Arial"/>
          <w:sz w:val="24"/>
        </w:rPr>
      </w:pPr>
    </w:p>
    <w:p w14:paraId="7EF26935" w14:textId="035B1065" w:rsidR="009A0D0C" w:rsidRPr="002B6E0D" w:rsidRDefault="005D6817" w:rsidP="00B650E1">
      <w:pPr>
        <w:pStyle w:val="Corpodetexto"/>
        <w:jc w:val="both"/>
        <w:rPr>
          <w:rFonts w:cs="Arial"/>
          <w:b/>
          <w:bCs/>
          <w:sz w:val="24"/>
        </w:rPr>
      </w:pPr>
      <w:r w:rsidRPr="002B6E0D">
        <w:rPr>
          <w:rFonts w:cs="Arial"/>
          <w:b/>
          <w:bCs/>
          <w:sz w:val="24"/>
        </w:rPr>
        <w:t>CLÁUSULA DECIMA</w:t>
      </w:r>
      <w:r w:rsidR="009A0D0C" w:rsidRPr="002B6E0D">
        <w:rPr>
          <w:rFonts w:cs="Arial"/>
          <w:b/>
          <w:bCs/>
          <w:sz w:val="24"/>
        </w:rPr>
        <w:t xml:space="preserve"> - DAS PENALIDADES</w:t>
      </w:r>
    </w:p>
    <w:p w14:paraId="0573B99F" w14:textId="20F3DCC8" w:rsidR="009A0D0C" w:rsidRPr="002B6E0D" w:rsidRDefault="005D6817" w:rsidP="00B650E1">
      <w:pPr>
        <w:pStyle w:val="Corpodetexto"/>
        <w:jc w:val="both"/>
        <w:rPr>
          <w:rFonts w:cs="Arial"/>
          <w:sz w:val="24"/>
        </w:rPr>
      </w:pPr>
      <w:r w:rsidRPr="002B6E0D">
        <w:rPr>
          <w:rFonts w:cs="Arial"/>
          <w:sz w:val="24"/>
        </w:rPr>
        <w:t xml:space="preserve">10.1. </w:t>
      </w:r>
      <w:r w:rsidR="009A0D0C" w:rsidRPr="002B6E0D">
        <w:rPr>
          <w:rFonts w:cs="Arial"/>
          <w:sz w:val="24"/>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212CA977" w14:textId="77777777" w:rsidR="009A0D0C" w:rsidRPr="002B6E0D" w:rsidRDefault="009A0D0C" w:rsidP="00B650E1">
      <w:pPr>
        <w:pStyle w:val="Corpodetexto"/>
        <w:jc w:val="both"/>
        <w:rPr>
          <w:rFonts w:cs="Arial"/>
          <w:sz w:val="24"/>
        </w:rPr>
      </w:pPr>
      <w:r w:rsidRPr="002B6E0D">
        <w:rPr>
          <w:rFonts w:cs="Arial"/>
          <w:sz w:val="24"/>
        </w:rPr>
        <w:t xml:space="preserve">I - </w:t>
      </w:r>
      <w:proofErr w:type="gramStart"/>
      <w:r w:rsidRPr="002B6E0D">
        <w:rPr>
          <w:rFonts w:cs="Arial"/>
          <w:sz w:val="24"/>
        </w:rPr>
        <w:t>advertência</w:t>
      </w:r>
      <w:proofErr w:type="gramEnd"/>
      <w:r w:rsidRPr="002B6E0D">
        <w:rPr>
          <w:rFonts w:cs="Arial"/>
          <w:sz w:val="24"/>
        </w:rPr>
        <w:t>;</w:t>
      </w:r>
    </w:p>
    <w:p w14:paraId="496DFA38" w14:textId="77777777" w:rsidR="009A0D0C" w:rsidRPr="002B6E0D" w:rsidRDefault="009A0D0C" w:rsidP="00B650E1">
      <w:pPr>
        <w:pStyle w:val="Corpodetexto"/>
        <w:jc w:val="both"/>
        <w:rPr>
          <w:rFonts w:cs="Arial"/>
          <w:sz w:val="24"/>
        </w:rPr>
      </w:pPr>
      <w:r w:rsidRPr="002B6E0D">
        <w:rPr>
          <w:rFonts w:cs="Arial"/>
          <w:sz w:val="24"/>
        </w:rPr>
        <w:t>II - 0,3% (três décimos por cento) ao dia ata o 30º (trigésimo) dia de atraso, sobre o valor do serviço não realizado;</w:t>
      </w:r>
    </w:p>
    <w:p w14:paraId="789CE4BA" w14:textId="77777777" w:rsidR="009A0D0C" w:rsidRPr="002B6E0D" w:rsidRDefault="009A0D0C" w:rsidP="00B650E1">
      <w:pPr>
        <w:pStyle w:val="Corpodetexto"/>
        <w:jc w:val="both"/>
        <w:rPr>
          <w:rFonts w:cs="Arial"/>
          <w:sz w:val="24"/>
        </w:rPr>
      </w:pPr>
      <w:r w:rsidRPr="002B6E0D">
        <w:rPr>
          <w:rFonts w:cs="Arial"/>
          <w:sz w:val="24"/>
        </w:rPr>
        <w:t xml:space="preserve">III - 10% (dez por cento) sobre o valor do serviço não realizado, no caso de atraso superior a 30 (trinta) dias, com o </w:t>
      </w:r>
      <w:proofErr w:type="spellStart"/>
      <w:r w:rsidRPr="002B6E0D">
        <w:rPr>
          <w:rFonts w:cs="Arial"/>
          <w:sz w:val="24"/>
        </w:rPr>
        <w:t>conseqüente</w:t>
      </w:r>
      <w:proofErr w:type="spellEnd"/>
      <w:r w:rsidRPr="002B6E0D">
        <w:rPr>
          <w:rFonts w:cs="Arial"/>
          <w:sz w:val="24"/>
        </w:rPr>
        <w:t xml:space="preserve"> cancelamento da nota de empenho ou documento correspondente;</w:t>
      </w:r>
    </w:p>
    <w:p w14:paraId="29C3B12B" w14:textId="77777777" w:rsidR="009A0D0C" w:rsidRPr="002B6E0D" w:rsidRDefault="009A0D0C" w:rsidP="00B650E1">
      <w:pPr>
        <w:pStyle w:val="Corpodetexto"/>
        <w:jc w:val="both"/>
        <w:rPr>
          <w:rFonts w:cs="Arial"/>
          <w:sz w:val="24"/>
        </w:rPr>
      </w:pPr>
      <w:r w:rsidRPr="002B6E0D">
        <w:rPr>
          <w:rFonts w:cs="Arial"/>
          <w:sz w:val="24"/>
        </w:rPr>
        <w:t xml:space="preserve">IV - </w:t>
      </w:r>
      <w:proofErr w:type="gramStart"/>
      <w:r w:rsidRPr="002B6E0D">
        <w:rPr>
          <w:rFonts w:cs="Arial"/>
          <w:sz w:val="24"/>
        </w:rPr>
        <w:t>impedimento</w:t>
      </w:r>
      <w:proofErr w:type="gramEnd"/>
      <w:r w:rsidRPr="002B6E0D">
        <w:rPr>
          <w:rFonts w:cs="Arial"/>
          <w:sz w:val="24"/>
        </w:rPr>
        <w:t xml:space="preserve"> de contratar com a Administração no prazo de até 02 (dois) anos;</w:t>
      </w:r>
    </w:p>
    <w:p w14:paraId="1C8B129C" w14:textId="77777777" w:rsidR="009A0D0C" w:rsidRPr="002B6E0D" w:rsidRDefault="009A0D0C" w:rsidP="00B650E1">
      <w:pPr>
        <w:pStyle w:val="Corpodetexto"/>
        <w:jc w:val="both"/>
        <w:rPr>
          <w:rFonts w:cs="Arial"/>
          <w:sz w:val="24"/>
        </w:rPr>
      </w:pPr>
      <w:r w:rsidRPr="002B6E0D">
        <w:rPr>
          <w:rFonts w:cs="Arial"/>
          <w:sz w:val="24"/>
        </w:rPr>
        <w:t xml:space="preserve">V - declaração de inidoneidade para licitar ou contratar com a Administração Pública, nos termo do art. 156, inciso IV, da Lei Federal </w:t>
      </w:r>
      <w:proofErr w:type="gramStart"/>
      <w:r w:rsidRPr="002B6E0D">
        <w:rPr>
          <w:rFonts w:cs="Arial"/>
          <w:sz w:val="24"/>
        </w:rPr>
        <w:t>n.º</w:t>
      </w:r>
      <w:proofErr w:type="gramEnd"/>
      <w:r w:rsidRPr="002B6E0D">
        <w:rPr>
          <w:rFonts w:cs="Arial"/>
          <w:sz w:val="24"/>
        </w:rPr>
        <w:t xml:space="preserve"> 14.133/21.</w:t>
      </w:r>
    </w:p>
    <w:p w14:paraId="56E5BADD" w14:textId="5545C123" w:rsidR="009A0D0C" w:rsidRDefault="009A0D0C" w:rsidP="00B650E1">
      <w:pPr>
        <w:pStyle w:val="Corpodetexto"/>
        <w:jc w:val="both"/>
        <w:rPr>
          <w:rFonts w:cs="Arial"/>
          <w:sz w:val="24"/>
        </w:rPr>
      </w:pPr>
      <w:r w:rsidRPr="002B6E0D">
        <w:rPr>
          <w:rFonts w:cs="Arial"/>
          <w:sz w:val="24"/>
        </w:rPr>
        <w:t>§ 1</w:t>
      </w:r>
      <w:r w:rsidRPr="002B6E0D">
        <w:rPr>
          <w:rFonts w:cs="Arial"/>
          <w:sz w:val="24"/>
          <w:vertAlign w:val="superscript"/>
        </w:rPr>
        <w:t>o</w:t>
      </w:r>
      <w:r w:rsidRPr="002B6E0D">
        <w:rPr>
          <w:rFonts w:cs="Arial"/>
          <w:sz w:val="24"/>
        </w:rPr>
        <w:t xml:space="preserve">. As penalidades estabelecidas nos </w:t>
      </w:r>
      <w:proofErr w:type="spellStart"/>
      <w:r w:rsidRPr="002B6E0D">
        <w:rPr>
          <w:rFonts w:cs="Arial"/>
          <w:sz w:val="24"/>
        </w:rPr>
        <w:t>arts</w:t>
      </w:r>
      <w:proofErr w:type="spellEnd"/>
      <w:r w:rsidRPr="002B6E0D">
        <w:rPr>
          <w:rFonts w:cs="Arial"/>
          <w:sz w:val="24"/>
        </w:rPr>
        <w:t xml:space="preserve">. 155 a 158 da Lei Federal </w:t>
      </w:r>
      <w:proofErr w:type="gramStart"/>
      <w:r w:rsidRPr="002B6E0D">
        <w:rPr>
          <w:rFonts w:cs="Arial"/>
          <w:sz w:val="24"/>
        </w:rPr>
        <w:t>n.º</w:t>
      </w:r>
      <w:proofErr w:type="gramEnd"/>
      <w:r w:rsidRPr="002B6E0D">
        <w:rPr>
          <w:rFonts w:cs="Arial"/>
          <w:sz w:val="24"/>
        </w:rPr>
        <w:t xml:space="preserve"> 14.133/21 não excluem qualquer outra prevista neste Contrato, nem a responsabilidade da CONTRATADA por perdas e danos que causar ao CONTRATANTE ou a terceiros, em </w:t>
      </w:r>
      <w:proofErr w:type="spellStart"/>
      <w:r w:rsidRPr="002B6E0D">
        <w:rPr>
          <w:rFonts w:cs="Arial"/>
          <w:sz w:val="24"/>
        </w:rPr>
        <w:t>conseqüência</w:t>
      </w:r>
      <w:proofErr w:type="spellEnd"/>
      <w:r w:rsidRPr="002B6E0D">
        <w:rPr>
          <w:rFonts w:cs="Arial"/>
          <w:sz w:val="24"/>
        </w:rPr>
        <w:t xml:space="preserve"> do inadimplemento das condições contratuais.</w:t>
      </w:r>
    </w:p>
    <w:p w14:paraId="700F5087" w14:textId="16912BB4" w:rsidR="00C231C3" w:rsidRDefault="00C231C3" w:rsidP="00B650E1">
      <w:pPr>
        <w:pStyle w:val="Corpodetexto"/>
        <w:jc w:val="both"/>
        <w:rPr>
          <w:rFonts w:cs="Arial"/>
          <w:sz w:val="24"/>
        </w:rPr>
      </w:pPr>
    </w:p>
    <w:p w14:paraId="5A465827" w14:textId="77777777" w:rsidR="00C231C3" w:rsidRPr="002B6E0D" w:rsidRDefault="00C231C3" w:rsidP="00B650E1">
      <w:pPr>
        <w:pStyle w:val="Corpodetexto"/>
        <w:jc w:val="both"/>
        <w:rPr>
          <w:rFonts w:cs="Arial"/>
          <w:sz w:val="24"/>
        </w:rPr>
      </w:pPr>
    </w:p>
    <w:p w14:paraId="67686941" w14:textId="77777777" w:rsidR="009A0D0C" w:rsidRPr="002B6E0D" w:rsidRDefault="009A0D0C" w:rsidP="00B650E1">
      <w:pPr>
        <w:pStyle w:val="Corpodetexto"/>
        <w:jc w:val="both"/>
        <w:rPr>
          <w:rFonts w:cs="Arial"/>
          <w:sz w:val="24"/>
        </w:rPr>
      </w:pPr>
      <w:r w:rsidRPr="002B6E0D">
        <w:rPr>
          <w:rFonts w:cs="Arial"/>
          <w:sz w:val="24"/>
        </w:rPr>
        <w:t>§ 2</w:t>
      </w:r>
      <w:r w:rsidRPr="002B6E0D">
        <w:rPr>
          <w:rFonts w:cs="Arial"/>
          <w:sz w:val="24"/>
          <w:vertAlign w:val="superscript"/>
        </w:rPr>
        <w:t>o</w:t>
      </w:r>
      <w:r w:rsidRPr="002B6E0D">
        <w:rPr>
          <w:rFonts w:cs="Arial"/>
          <w:sz w:val="24"/>
        </w:rPr>
        <w:t>. As multas aplicadas serão descontadas na apresentação da fatura, posteriormente à sua aplicação pelo CONTRATANTE e deverão ser recolhidas no setor de Tesouraria do CONTRATANTE, ou serão cobradas judicialmente.</w:t>
      </w:r>
    </w:p>
    <w:p w14:paraId="2B9AC66B" w14:textId="77777777" w:rsidR="009A0D0C" w:rsidRPr="002B6E0D" w:rsidRDefault="009A0D0C" w:rsidP="00B650E1">
      <w:pPr>
        <w:pStyle w:val="Corpodetexto"/>
        <w:jc w:val="both"/>
        <w:rPr>
          <w:rFonts w:cs="Arial"/>
          <w:sz w:val="24"/>
        </w:rPr>
      </w:pPr>
      <w:r w:rsidRPr="002B6E0D">
        <w:rPr>
          <w:rFonts w:cs="Arial"/>
          <w:sz w:val="24"/>
        </w:rPr>
        <w:t>§ 3</w:t>
      </w:r>
      <w:r w:rsidRPr="002B6E0D">
        <w:rPr>
          <w:rFonts w:cs="Arial"/>
          <w:sz w:val="24"/>
          <w:vertAlign w:val="superscript"/>
        </w:rPr>
        <w:t>o</w:t>
      </w:r>
      <w:r w:rsidRPr="002B6E0D">
        <w:rPr>
          <w:rFonts w:cs="Arial"/>
          <w:sz w:val="24"/>
        </w:rPr>
        <w:t>. Os danos e prejuízos causados ao CONTRATANTE serão ressarcidos no prazo máximo de 48 (quarenta e oito) horas, contado a partir da notificação administrativa perante a CONTRATADA, sob pena de multa.</w:t>
      </w:r>
    </w:p>
    <w:p w14:paraId="0B9DDC83" w14:textId="44209E3E" w:rsidR="0072224E" w:rsidRPr="002B6E0D" w:rsidRDefault="005D6817" w:rsidP="00B650E1">
      <w:pPr>
        <w:pStyle w:val="Ttulo1"/>
        <w:numPr>
          <w:ilvl w:val="0"/>
          <w:numId w:val="0"/>
        </w:numPr>
        <w:spacing w:before="1" w:line="274" w:lineRule="exact"/>
        <w:rPr>
          <w:sz w:val="24"/>
        </w:rPr>
      </w:pPr>
      <w:r w:rsidRPr="002B6E0D">
        <w:rPr>
          <w:sz w:val="24"/>
        </w:rPr>
        <w:t xml:space="preserve">CLAUSULA DECIMA PRIMEIRA - </w:t>
      </w:r>
      <w:r w:rsidR="0072224E" w:rsidRPr="002B6E0D">
        <w:rPr>
          <w:sz w:val="24"/>
        </w:rPr>
        <w:t>DA</w:t>
      </w:r>
      <w:r w:rsidR="0072224E" w:rsidRPr="002B6E0D">
        <w:rPr>
          <w:spacing w:val="-2"/>
          <w:sz w:val="24"/>
        </w:rPr>
        <w:t xml:space="preserve"> </w:t>
      </w:r>
      <w:r w:rsidR="0072224E" w:rsidRPr="002B6E0D">
        <w:rPr>
          <w:sz w:val="24"/>
        </w:rPr>
        <w:t>FISCALIZAÇÃO</w:t>
      </w:r>
    </w:p>
    <w:p w14:paraId="139B7A64" w14:textId="62359C72" w:rsidR="0072224E" w:rsidRPr="002B6E0D" w:rsidRDefault="005D6817" w:rsidP="00B650E1">
      <w:pPr>
        <w:widowControl w:val="0"/>
        <w:suppressAutoHyphens w:val="0"/>
        <w:autoSpaceDE w:val="0"/>
        <w:autoSpaceDN w:val="0"/>
        <w:adjustRightInd w:val="0"/>
        <w:jc w:val="both"/>
        <w:rPr>
          <w:rFonts w:cs="Arial"/>
          <w:sz w:val="24"/>
        </w:rPr>
      </w:pPr>
      <w:r w:rsidRPr="002B6E0D">
        <w:rPr>
          <w:rFonts w:cs="Arial"/>
          <w:spacing w:val="-3"/>
          <w:sz w:val="24"/>
        </w:rPr>
        <w:t xml:space="preserve">11.1. </w:t>
      </w:r>
      <w:r w:rsidR="0072224E" w:rsidRPr="002B6E0D">
        <w:rPr>
          <w:rFonts w:cs="Arial"/>
          <w:spacing w:val="-3"/>
          <w:sz w:val="24"/>
        </w:rPr>
        <w:t xml:space="preserve">Durante </w:t>
      </w:r>
      <w:r w:rsidR="0072224E" w:rsidRPr="002B6E0D">
        <w:rPr>
          <w:rFonts w:cs="Arial"/>
          <w:sz w:val="24"/>
        </w:rPr>
        <w:t xml:space="preserve">a vigência </w:t>
      </w:r>
      <w:r w:rsidR="0072224E" w:rsidRPr="002B6E0D">
        <w:rPr>
          <w:rFonts w:cs="Arial"/>
          <w:spacing w:val="-5"/>
          <w:sz w:val="24"/>
        </w:rPr>
        <w:t xml:space="preserve">deste </w:t>
      </w:r>
      <w:r w:rsidR="0072224E" w:rsidRPr="002B6E0D">
        <w:rPr>
          <w:rFonts w:cs="Arial"/>
          <w:spacing w:val="-3"/>
          <w:sz w:val="24"/>
        </w:rPr>
        <w:t xml:space="preserve">contrato, </w:t>
      </w:r>
      <w:r w:rsidR="0072224E" w:rsidRPr="002B6E0D">
        <w:rPr>
          <w:rFonts w:cs="Arial"/>
          <w:sz w:val="24"/>
        </w:rPr>
        <w:t xml:space="preserve">a </w:t>
      </w:r>
      <w:r w:rsidR="0072224E" w:rsidRPr="002B6E0D">
        <w:rPr>
          <w:rFonts w:cs="Arial"/>
          <w:spacing w:val="-3"/>
          <w:sz w:val="24"/>
        </w:rPr>
        <w:t xml:space="preserve">prestação </w:t>
      </w:r>
      <w:r w:rsidR="0072224E" w:rsidRPr="002B6E0D">
        <w:rPr>
          <w:rFonts w:cs="Arial"/>
          <w:spacing w:val="-4"/>
          <w:sz w:val="24"/>
        </w:rPr>
        <w:t xml:space="preserve">dos </w:t>
      </w:r>
      <w:r w:rsidR="0072224E" w:rsidRPr="002B6E0D">
        <w:rPr>
          <w:rFonts w:cs="Arial"/>
          <w:sz w:val="24"/>
        </w:rPr>
        <w:t xml:space="preserve">serviços </w:t>
      </w:r>
      <w:r w:rsidR="0072224E" w:rsidRPr="002B6E0D">
        <w:rPr>
          <w:rFonts w:cs="Arial"/>
          <w:spacing w:val="-4"/>
          <w:sz w:val="24"/>
        </w:rPr>
        <w:t>será acompanhada pela</w:t>
      </w:r>
      <w:r w:rsidR="0072224E" w:rsidRPr="002B6E0D">
        <w:rPr>
          <w:rFonts w:cs="Arial"/>
          <w:sz w:val="24"/>
        </w:rPr>
        <w:t xml:space="preserve"> Gestora de Contrato a </w:t>
      </w:r>
      <w:proofErr w:type="spellStart"/>
      <w:r w:rsidR="0072224E" w:rsidRPr="002B6E0D">
        <w:rPr>
          <w:rFonts w:cs="Arial"/>
          <w:sz w:val="24"/>
        </w:rPr>
        <w:t>Sr</w:t>
      </w:r>
      <w:r w:rsidR="0072224E" w:rsidRPr="002B6E0D">
        <w:rPr>
          <w:rFonts w:cs="Arial"/>
          <w:b/>
          <w:sz w:val="24"/>
        </w:rPr>
        <w:t>ª</w:t>
      </w:r>
      <w:proofErr w:type="spellEnd"/>
      <w:r w:rsidR="0072224E" w:rsidRPr="002B6E0D">
        <w:rPr>
          <w:rFonts w:cs="Arial"/>
          <w:sz w:val="24"/>
        </w:rPr>
        <w:t xml:space="preserve"> </w:t>
      </w:r>
      <w:proofErr w:type="spellStart"/>
      <w:r w:rsidR="0072224E" w:rsidRPr="002B6E0D">
        <w:rPr>
          <w:rFonts w:cs="Arial"/>
          <w:sz w:val="24"/>
        </w:rPr>
        <w:t>xxxxxxxx</w:t>
      </w:r>
      <w:proofErr w:type="spellEnd"/>
      <w:r w:rsidR="0072224E" w:rsidRPr="002B6E0D">
        <w:rPr>
          <w:rFonts w:cs="Arial"/>
          <w:sz w:val="24"/>
        </w:rPr>
        <w:t xml:space="preserve">, </w:t>
      </w:r>
      <w:proofErr w:type="gramStart"/>
      <w:r w:rsidR="0072224E" w:rsidRPr="002B6E0D">
        <w:rPr>
          <w:rFonts w:cs="Arial"/>
          <w:sz w:val="24"/>
        </w:rPr>
        <w:t>Matricula</w:t>
      </w:r>
      <w:proofErr w:type="gramEnd"/>
      <w:r w:rsidR="0072224E" w:rsidRPr="002B6E0D">
        <w:rPr>
          <w:rFonts w:cs="Arial"/>
          <w:sz w:val="24"/>
        </w:rPr>
        <w:t xml:space="preserve"> n° </w:t>
      </w:r>
      <w:proofErr w:type="spellStart"/>
      <w:r w:rsidR="0072224E" w:rsidRPr="002B6E0D">
        <w:rPr>
          <w:rFonts w:cs="Arial"/>
          <w:sz w:val="24"/>
        </w:rPr>
        <w:t>xxxxxxxx</w:t>
      </w:r>
      <w:proofErr w:type="spellEnd"/>
      <w:r w:rsidR="0072224E" w:rsidRPr="002B6E0D">
        <w:rPr>
          <w:rFonts w:cs="Arial"/>
          <w:sz w:val="24"/>
        </w:rPr>
        <w:t>.</w:t>
      </w:r>
    </w:p>
    <w:p w14:paraId="4EB302C7" w14:textId="77777777" w:rsidR="0072224E" w:rsidRPr="002B6E0D" w:rsidRDefault="0072224E" w:rsidP="00B650E1">
      <w:pPr>
        <w:pStyle w:val="PargrafodaLista"/>
        <w:adjustRightInd w:val="0"/>
        <w:ind w:left="0"/>
        <w:rPr>
          <w:rFonts w:cs="Arial"/>
          <w:b/>
          <w:sz w:val="24"/>
        </w:rPr>
      </w:pPr>
    </w:p>
    <w:p w14:paraId="447E6BD4" w14:textId="7C0FAEA2" w:rsidR="0072224E" w:rsidRPr="002B6E0D" w:rsidRDefault="005D6817" w:rsidP="00B650E1">
      <w:pPr>
        <w:widowControl w:val="0"/>
        <w:tabs>
          <w:tab w:val="left" w:pos="873"/>
        </w:tabs>
        <w:suppressAutoHyphens w:val="0"/>
        <w:autoSpaceDE w:val="0"/>
        <w:autoSpaceDN w:val="0"/>
        <w:spacing w:before="1" w:line="242" w:lineRule="auto"/>
        <w:jc w:val="both"/>
        <w:rPr>
          <w:rFonts w:cs="Arial"/>
          <w:sz w:val="24"/>
        </w:rPr>
      </w:pPr>
      <w:r w:rsidRPr="002B6E0D">
        <w:rPr>
          <w:rFonts w:cs="Arial"/>
          <w:sz w:val="24"/>
        </w:rPr>
        <w:t xml:space="preserve">11.2. </w:t>
      </w:r>
      <w:r w:rsidR="0072224E" w:rsidRPr="002B6E0D">
        <w:rPr>
          <w:rFonts w:cs="Arial"/>
          <w:sz w:val="24"/>
        </w:rPr>
        <w:t xml:space="preserve">As </w:t>
      </w:r>
      <w:r w:rsidR="0072224E" w:rsidRPr="002B6E0D">
        <w:rPr>
          <w:rFonts w:cs="Arial"/>
          <w:spacing w:val="-4"/>
          <w:sz w:val="24"/>
        </w:rPr>
        <w:t xml:space="preserve">decisões </w:t>
      </w:r>
      <w:r w:rsidR="0072224E" w:rsidRPr="002B6E0D">
        <w:rPr>
          <w:rFonts w:cs="Arial"/>
          <w:sz w:val="24"/>
        </w:rPr>
        <w:t xml:space="preserve">e </w:t>
      </w:r>
      <w:r w:rsidR="0072224E" w:rsidRPr="002B6E0D">
        <w:rPr>
          <w:rFonts w:cs="Arial"/>
          <w:spacing w:val="-3"/>
          <w:sz w:val="24"/>
        </w:rPr>
        <w:t xml:space="preserve">providências </w:t>
      </w:r>
      <w:r w:rsidR="0072224E" w:rsidRPr="002B6E0D">
        <w:rPr>
          <w:rFonts w:cs="Arial"/>
          <w:spacing w:val="-4"/>
          <w:sz w:val="24"/>
        </w:rPr>
        <w:t xml:space="preserve">que </w:t>
      </w:r>
      <w:r w:rsidR="0072224E" w:rsidRPr="002B6E0D">
        <w:rPr>
          <w:rFonts w:cs="Arial"/>
          <w:spacing w:val="-5"/>
          <w:sz w:val="24"/>
        </w:rPr>
        <w:t xml:space="preserve">ultrapassarem </w:t>
      </w:r>
      <w:r w:rsidR="0072224E" w:rsidRPr="002B6E0D">
        <w:rPr>
          <w:rFonts w:cs="Arial"/>
          <w:sz w:val="24"/>
        </w:rPr>
        <w:t xml:space="preserve">a competência </w:t>
      </w:r>
      <w:r w:rsidR="0072224E" w:rsidRPr="002B6E0D">
        <w:rPr>
          <w:rFonts w:cs="Arial"/>
          <w:spacing w:val="-3"/>
          <w:sz w:val="24"/>
        </w:rPr>
        <w:t xml:space="preserve">do </w:t>
      </w:r>
      <w:r w:rsidR="0072224E" w:rsidRPr="002B6E0D">
        <w:rPr>
          <w:rFonts w:cs="Arial"/>
          <w:sz w:val="24"/>
        </w:rPr>
        <w:t xml:space="preserve">FISCAL </w:t>
      </w:r>
      <w:r w:rsidR="0072224E" w:rsidRPr="002B6E0D">
        <w:rPr>
          <w:rFonts w:cs="Arial"/>
          <w:spacing w:val="-7"/>
          <w:sz w:val="24"/>
        </w:rPr>
        <w:t xml:space="preserve">DO </w:t>
      </w:r>
      <w:r w:rsidR="0072224E" w:rsidRPr="002B6E0D">
        <w:rPr>
          <w:rFonts w:cs="Arial"/>
          <w:sz w:val="24"/>
        </w:rPr>
        <w:t xml:space="preserve">CONTRATO </w:t>
      </w:r>
      <w:r w:rsidR="0072224E" w:rsidRPr="002B6E0D">
        <w:rPr>
          <w:rFonts w:cs="Arial"/>
          <w:spacing w:val="-3"/>
          <w:sz w:val="24"/>
        </w:rPr>
        <w:t xml:space="preserve">deverão </w:t>
      </w:r>
      <w:r w:rsidR="0072224E" w:rsidRPr="002B6E0D">
        <w:rPr>
          <w:rFonts w:cs="Arial"/>
          <w:spacing w:val="-5"/>
          <w:sz w:val="24"/>
        </w:rPr>
        <w:t xml:space="preserve">ser </w:t>
      </w:r>
      <w:r w:rsidR="0072224E" w:rsidRPr="002B6E0D">
        <w:rPr>
          <w:rFonts w:cs="Arial"/>
          <w:spacing w:val="-4"/>
          <w:sz w:val="24"/>
        </w:rPr>
        <w:t xml:space="preserve">solicitadas aos </w:t>
      </w:r>
      <w:r w:rsidR="0072224E" w:rsidRPr="002B6E0D">
        <w:rPr>
          <w:rFonts w:cs="Arial"/>
          <w:spacing w:val="-5"/>
          <w:sz w:val="24"/>
        </w:rPr>
        <w:t xml:space="preserve">seus superiores </w:t>
      </w:r>
      <w:r w:rsidR="0072224E" w:rsidRPr="002B6E0D">
        <w:rPr>
          <w:rFonts w:cs="Arial"/>
          <w:spacing w:val="-3"/>
          <w:sz w:val="24"/>
        </w:rPr>
        <w:t xml:space="preserve">em </w:t>
      </w:r>
      <w:r w:rsidR="0072224E" w:rsidRPr="002B6E0D">
        <w:rPr>
          <w:rFonts w:cs="Arial"/>
          <w:sz w:val="24"/>
        </w:rPr>
        <w:t xml:space="preserve">tempo </w:t>
      </w:r>
      <w:r w:rsidR="0072224E" w:rsidRPr="002B6E0D">
        <w:rPr>
          <w:rFonts w:cs="Arial"/>
          <w:spacing w:val="-5"/>
          <w:sz w:val="24"/>
        </w:rPr>
        <w:t xml:space="preserve">hábil </w:t>
      </w:r>
      <w:r w:rsidR="0072224E" w:rsidRPr="002B6E0D">
        <w:rPr>
          <w:rFonts w:cs="Arial"/>
          <w:spacing w:val="-3"/>
          <w:sz w:val="24"/>
        </w:rPr>
        <w:t xml:space="preserve">para </w:t>
      </w:r>
      <w:r w:rsidR="0072224E" w:rsidRPr="002B6E0D">
        <w:rPr>
          <w:rFonts w:cs="Arial"/>
          <w:sz w:val="24"/>
        </w:rPr>
        <w:t xml:space="preserve">a </w:t>
      </w:r>
      <w:r w:rsidR="0072224E" w:rsidRPr="002B6E0D">
        <w:rPr>
          <w:rFonts w:cs="Arial"/>
          <w:spacing w:val="-3"/>
          <w:sz w:val="24"/>
        </w:rPr>
        <w:t xml:space="preserve">adoção </w:t>
      </w:r>
      <w:r w:rsidR="0072224E" w:rsidRPr="002B6E0D">
        <w:rPr>
          <w:rFonts w:cs="Arial"/>
          <w:spacing w:val="-4"/>
          <w:sz w:val="24"/>
        </w:rPr>
        <w:t>das medidas</w:t>
      </w:r>
      <w:r w:rsidR="0072224E" w:rsidRPr="002B6E0D">
        <w:rPr>
          <w:rFonts w:cs="Arial"/>
          <w:spacing w:val="4"/>
          <w:sz w:val="24"/>
        </w:rPr>
        <w:t xml:space="preserve"> </w:t>
      </w:r>
      <w:r w:rsidR="0072224E" w:rsidRPr="002B6E0D">
        <w:rPr>
          <w:rFonts w:cs="Arial"/>
          <w:spacing w:val="-4"/>
          <w:sz w:val="24"/>
        </w:rPr>
        <w:t>convenientes.</w:t>
      </w:r>
    </w:p>
    <w:p w14:paraId="40FB6E32" w14:textId="77777777" w:rsidR="0072224E" w:rsidRPr="002B6E0D" w:rsidRDefault="0072224E" w:rsidP="00B650E1">
      <w:pPr>
        <w:tabs>
          <w:tab w:val="left" w:pos="873"/>
        </w:tabs>
        <w:spacing w:before="1" w:line="242" w:lineRule="auto"/>
        <w:jc w:val="both"/>
        <w:rPr>
          <w:rFonts w:cs="Arial"/>
          <w:sz w:val="24"/>
        </w:rPr>
      </w:pPr>
    </w:p>
    <w:p w14:paraId="08BF4743" w14:textId="63E4C127" w:rsidR="0072224E" w:rsidRPr="002B6E0D" w:rsidRDefault="005D6817" w:rsidP="00B650E1">
      <w:pPr>
        <w:pStyle w:val="Corpodetexto"/>
        <w:jc w:val="both"/>
        <w:rPr>
          <w:rFonts w:cs="Arial"/>
          <w:sz w:val="24"/>
        </w:rPr>
      </w:pPr>
      <w:r w:rsidRPr="002B6E0D">
        <w:rPr>
          <w:rFonts w:cs="Arial"/>
          <w:sz w:val="24"/>
        </w:rPr>
        <w:t xml:space="preserve">11.3. </w:t>
      </w:r>
      <w:r w:rsidR="0072224E" w:rsidRPr="002B6E0D">
        <w:rPr>
          <w:rFonts w:cs="Arial"/>
          <w:sz w:val="24"/>
        </w:rPr>
        <w:t>Na ausência do servidor supracitado, a fiscalização e responsabilização ficará a cargo dos Secretários.</w:t>
      </w:r>
    </w:p>
    <w:p w14:paraId="550AC10B" w14:textId="0D1314BD"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SEGUNDA</w:t>
      </w:r>
      <w:r w:rsidRPr="002B6E0D">
        <w:rPr>
          <w:sz w:val="24"/>
        </w:rPr>
        <w:t xml:space="preserve"> - DAS ALTERAÇÕES</w:t>
      </w:r>
    </w:p>
    <w:p w14:paraId="189CAFB8" w14:textId="6DFFF17B" w:rsidR="008C5047" w:rsidRPr="002B6E0D" w:rsidRDefault="005D6817" w:rsidP="00B650E1">
      <w:pPr>
        <w:spacing w:before="120" w:after="120" w:line="276" w:lineRule="auto"/>
        <w:jc w:val="both"/>
        <w:rPr>
          <w:rFonts w:cs="Arial"/>
          <w:sz w:val="24"/>
        </w:rPr>
      </w:pPr>
      <w:r w:rsidRPr="002B6E0D">
        <w:rPr>
          <w:rFonts w:cs="Arial"/>
          <w:sz w:val="24"/>
        </w:rPr>
        <w:t xml:space="preserve">12.1. </w:t>
      </w:r>
      <w:r w:rsidR="008C5047" w:rsidRPr="002B6E0D">
        <w:rPr>
          <w:rFonts w:cs="Arial"/>
          <w:sz w:val="24"/>
        </w:rPr>
        <w:t xml:space="preserve">Eventuais alterações contratuais reger-se-ão pela disciplina dos </w:t>
      </w:r>
      <w:proofErr w:type="spellStart"/>
      <w:r w:rsidR="008C5047" w:rsidRPr="002B6E0D">
        <w:rPr>
          <w:rFonts w:cs="Arial"/>
          <w:sz w:val="24"/>
        </w:rPr>
        <w:t>arts</w:t>
      </w:r>
      <w:proofErr w:type="spellEnd"/>
      <w:r w:rsidR="008C5047" w:rsidRPr="002B6E0D">
        <w:rPr>
          <w:rFonts w:cs="Arial"/>
          <w:sz w:val="24"/>
        </w:rPr>
        <w:t>. 124 e seguintes da Lei nº 14.133, de 2021.</w:t>
      </w:r>
    </w:p>
    <w:p w14:paraId="4E0DEED3" w14:textId="6DF0E3A2" w:rsidR="008C5047" w:rsidRPr="002B6E0D" w:rsidRDefault="005D6817" w:rsidP="00B650E1">
      <w:pPr>
        <w:spacing w:before="120" w:after="120" w:line="276" w:lineRule="auto"/>
        <w:jc w:val="both"/>
        <w:rPr>
          <w:rFonts w:cs="Arial"/>
          <w:sz w:val="24"/>
        </w:rPr>
      </w:pPr>
      <w:r w:rsidRPr="002B6E0D">
        <w:rPr>
          <w:rFonts w:cs="Arial"/>
          <w:sz w:val="24"/>
        </w:rPr>
        <w:t xml:space="preserve">12.2. </w:t>
      </w:r>
      <w:r w:rsidR="008C5047" w:rsidRPr="002B6E0D">
        <w:rPr>
          <w:rFonts w:cs="Arial"/>
          <w:sz w:val="24"/>
        </w:rPr>
        <w:t>O Contratado é obrigado a aceitar, nas mesmas condições contratuais, os acréscimos ou supressões que se fizerem necessários, até o limite de 25% (vinte e cinco por cento) do valor inicial atualizado do contrato.</w:t>
      </w:r>
    </w:p>
    <w:p w14:paraId="078FEB59" w14:textId="4368667B" w:rsidR="008C5047" w:rsidRPr="002B6E0D" w:rsidRDefault="005D6817" w:rsidP="00B650E1">
      <w:pPr>
        <w:spacing w:before="120" w:after="120" w:line="276" w:lineRule="auto"/>
        <w:jc w:val="both"/>
        <w:rPr>
          <w:rFonts w:cs="Arial"/>
          <w:sz w:val="24"/>
        </w:rPr>
      </w:pPr>
      <w:r w:rsidRPr="002B6E0D">
        <w:rPr>
          <w:rFonts w:cs="Arial"/>
          <w:sz w:val="24"/>
        </w:rPr>
        <w:t xml:space="preserve">12.3. </w:t>
      </w:r>
      <w:r w:rsidR="008C5047" w:rsidRPr="002B6E0D">
        <w:rPr>
          <w:rFonts w:cs="Arial"/>
          <w:sz w:val="24"/>
        </w:rPr>
        <w:t>Registros que não caracterizam alteração do contrato podem ser realizados por simples apostila, dispensada a celebração de termo aditivo, na forma do art. 136 da Lei nº 14.133, de 2021.</w:t>
      </w:r>
    </w:p>
    <w:p w14:paraId="58943DC1" w14:textId="356802CE"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TERCEIRA</w:t>
      </w:r>
      <w:r w:rsidRPr="002B6E0D">
        <w:rPr>
          <w:sz w:val="24"/>
        </w:rPr>
        <w:t xml:space="preserve"> – DA PUBLICIDADE</w:t>
      </w:r>
    </w:p>
    <w:p w14:paraId="2F41FEB5" w14:textId="162300E0" w:rsidR="008C5047" w:rsidRPr="002B6E0D" w:rsidRDefault="005D6817" w:rsidP="00B650E1">
      <w:pPr>
        <w:pStyle w:val="PargrafodaLista"/>
        <w:tabs>
          <w:tab w:val="left" w:pos="1097"/>
        </w:tabs>
        <w:spacing w:before="1" w:line="276" w:lineRule="auto"/>
        <w:ind w:left="0"/>
        <w:jc w:val="both"/>
        <w:rPr>
          <w:rFonts w:cs="Arial"/>
          <w:sz w:val="24"/>
        </w:rPr>
      </w:pPr>
      <w:r w:rsidRPr="002B6E0D">
        <w:rPr>
          <w:rFonts w:cs="Arial"/>
          <w:sz w:val="24"/>
        </w:rPr>
        <w:t xml:space="preserve">13.1. </w:t>
      </w:r>
      <w:r w:rsidR="008C5047" w:rsidRPr="002B6E0D">
        <w:rPr>
          <w:rFonts w:cs="Arial"/>
          <w:sz w:val="24"/>
        </w:rPr>
        <w:t>Incumbirá ao contratante divulgar o presente instrumento no Portal Nacional de Contratações Públicas</w:t>
      </w:r>
      <w:r w:rsidR="008C5047" w:rsidRPr="002B6E0D">
        <w:rPr>
          <w:rFonts w:cs="Arial"/>
          <w:spacing w:val="-5"/>
          <w:sz w:val="24"/>
        </w:rPr>
        <w:t xml:space="preserve"> </w:t>
      </w:r>
      <w:r w:rsidR="008C5047" w:rsidRPr="002B6E0D">
        <w:rPr>
          <w:rFonts w:cs="Arial"/>
          <w:sz w:val="24"/>
        </w:rPr>
        <w:t>(PNCP),</w:t>
      </w:r>
      <w:r w:rsidR="008C5047" w:rsidRPr="002B6E0D">
        <w:rPr>
          <w:rFonts w:cs="Arial"/>
          <w:spacing w:val="-4"/>
          <w:sz w:val="24"/>
        </w:rPr>
        <w:t xml:space="preserve"> </w:t>
      </w:r>
      <w:r w:rsidR="008C5047" w:rsidRPr="002B6E0D">
        <w:rPr>
          <w:rFonts w:cs="Arial"/>
          <w:sz w:val="24"/>
        </w:rPr>
        <w:t>na</w:t>
      </w:r>
      <w:r w:rsidR="008C5047" w:rsidRPr="002B6E0D">
        <w:rPr>
          <w:rFonts w:cs="Arial"/>
          <w:spacing w:val="-3"/>
          <w:sz w:val="24"/>
        </w:rPr>
        <w:t xml:space="preserve"> </w:t>
      </w:r>
      <w:r w:rsidR="008C5047" w:rsidRPr="002B6E0D">
        <w:rPr>
          <w:rFonts w:cs="Arial"/>
          <w:sz w:val="24"/>
        </w:rPr>
        <w:t>forma</w:t>
      </w:r>
      <w:r w:rsidR="008C5047" w:rsidRPr="002B6E0D">
        <w:rPr>
          <w:rFonts w:cs="Arial"/>
          <w:spacing w:val="-3"/>
          <w:sz w:val="24"/>
        </w:rPr>
        <w:t xml:space="preserve"> </w:t>
      </w:r>
      <w:r w:rsidR="008C5047" w:rsidRPr="002B6E0D">
        <w:rPr>
          <w:rFonts w:cs="Arial"/>
          <w:sz w:val="24"/>
        </w:rPr>
        <w:t>prevista</w:t>
      </w:r>
      <w:r w:rsidR="008C5047" w:rsidRPr="002B6E0D">
        <w:rPr>
          <w:rFonts w:cs="Arial"/>
          <w:spacing w:val="-6"/>
          <w:sz w:val="24"/>
        </w:rPr>
        <w:t xml:space="preserve"> </w:t>
      </w:r>
      <w:r w:rsidR="008C5047" w:rsidRPr="002B6E0D">
        <w:rPr>
          <w:rFonts w:cs="Arial"/>
          <w:sz w:val="24"/>
        </w:rPr>
        <w:t>no</w:t>
      </w:r>
      <w:r w:rsidR="008C5047" w:rsidRPr="002B6E0D">
        <w:rPr>
          <w:rFonts w:cs="Arial"/>
          <w:spacing w:val="-4"/>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94</w:t>
      </w:r>
      <w:r w:rsidR="008C5047" w:rsidRPr="002B6E0D">
        <w:rPr>
          <w:rFonts w:cs="Arial"/>
          <w:spacing w:val="-4"/>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5"/>
          <w:sz w:val="24"/>
        </w:rPr>
        <w:t xml:space="preserve"> </w:t>
      </w:r>
      <w:r w:rsidR="008C5047" w:rsidRPr="002B6E0D">
        <w:rPr>
          <w:rFonts w:cs="Arial"/>
          <w:sz w:val="24"/>
        </w:rPr>
        <w:t>14.133 de 2021,</w:t>
      </w:r>
      <w:r w:rsidR="008C5047" w:rsidRPr="002B6E0D">
        <w:rPr>
          <w:rFonts w:cs="Arial"/>
          <w:spacing w:val="-3"/>
          <w:sz w:val="24"/>
        </w:rPr>
        <w:t xml:space="preserve"> </w:t>
      </w:r>
      <w:r w:rsidR="008C5047" w:rsidRPr="002B6E0D">
        <w:rPr>
          <w:rFonts w:cs="Arial"/>
          <w:sz w:val="24"/>
        </w:rPr>
        <w:t>§2º e</w:t>
      </w:r>
      <w:r w:rsidR="008C5047" w:rsidRPr="002B6E0D">
        <w:rPr>
          <w:rFonts w:cs="Arial"/>
          <w:spacing w:val="-6"/>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8º,</w:t>
      </w:r>
      <w:r w:rsidR="008C5047" w:rsidRPr="002B6E0D">
        <w:rPr>
          <w:rFonts w:cs="Arial"/>
          <w:spacing w:val="-3"/>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6"/>
          <w:sz w:val="24"/>
        </w:rPr>
        <w:t xml:space="preserve"> </w:t>
      </w:r>
      <w:r w:rsidR="008C5047" w:rsidRPr="002B6E0D">
        <w:rPr>
          <w:rFonts w:cs="Arial"/>
          <w:sz w:val="24"/>
        </w:rPr>
        <w:t>n.</w:t>
      </w:r>
      <w:r w:rsidR="008C5047" w:rsidRPr="002B6E0D">
        <w:rPr>
          <w:rFonts w:cs="Arial"/>
          <w:spacing w:val="-4"/>
          <w:sz w:val="24"/>
        </w:rPr>
        <w:t xml:space="preserve"> </w:t>
      </w:r>
      <w:r w:rsidR="008C5047" w:rsidRPr="002B6E0D">
        <w:rPr>
          <w:rFonts w:cs="Arial"/>
          <w:sz w:val="24"/>
        </w:rPr>
        <w:t>12.527</w:t>
      </w:r>
      <w:r w:rsidR="008C5047" w:rsidRPr="002B6E0D">
        <w:rPr>
          <w:rFonts w:cs="Arial"/>
          <w:spacing w:val="-6"/>
          <w:sz w:val="24"/>
        </w:rPr>
        <w:t xml:space="preserve"> </w:t>
      </w:r>
      <w:r w:rsidR="008C5047" w:rsidRPr="002B6E0D">
        <w:rPr>
          <w:rFonts w:cs="Arial"/>
          <w:sz w:val="24"/>
        </w:rPr>
        <w:t>de</w:t>
      </w:r>
      <w:r w:rsidR="008C5047" w:rsidRPr="002B6E0D">
        <w:rPr>
          <w:rFonts w:cs="Arial"/>
          <w:spacing w:val="-3"/>
          <w:sz w:val="24"/>
        </w:rPr>
        <w:t xml:space="preserve"> </w:t>
      </w:r>
      <w:r w:rsidR="008C5047" w:rsidRPr="002B6E0D">
        <w:rPr>
          <w:rFonts w:cs="Arial"/>
          <w:sz w:val="24"/>
        </w:rPr>
        <w:t xml:space="preserve">2011, bem como no respectivo sítio oficial na Internet, em atenção ao art. 91, </w:t>
      </w:r>
      <w:r w:rsidR="008C5047" w:rsidRPr="002B6E0D">
        <w:rPr>
          <w:rFonts w:cs="Arial"/>
          <w:i/>
          <w:sz w:val="24"/>
        </w:rPr>
        <w:t xml:space="preserve">caput, </w:t>
      </w:r>
      <w:r w:rsidR="008C5047" w:rsidRPr="002B6E0D">
        <w:rPr>
          <w:rFonts w:cs="Arial"/>
          <w:sz w:val="24"/>
        </w:rPr>
        <w:t xml:space="preserve">da Lei </w:t>
      </w:r>
      <w:proofErr w:type="gramStart"/>
      <w:r w:rsidR="008C5047" w:rsidRPr="002B6E0D">
        <w:rPr>
          <w:rFonts w:cs="Arial"/>
          <w:sz w:val="24"/>
        </w:rPr>
        <w:t>n.º</w:t>
      </w:r>
      <w:proofErr w:type="gramEnd"/>
      <w:r w:rsidR="008C5047" w:rsidRPr="002B6E0D">
        <w:rPr>
          <w:rFonts w:cs="Arial"/>
          <w:sz w:val="24"/>
        </w:rPr>
        <w:t xml:space="preserve"> 14.133, de 2021.</w:t>
      </w:r>
    </w:p>
    <w:p w14:paraId="628A129A" w14:textId="77777777" w:rsidR="009A0D0C" w:rsidRPr="002B6E0D" w:rsidRDefault="009A0D0C" w:rsidP="00B650E1">
      <w:pPr>
        <w:jc w:val="both"/>
        <w:rPr>
          <w:rFonts w:cs="Arial"/>
          <w:b/>
          <w:caps/>
          <w:sz w:val="24"/>
        </w:rPr>
      </w:pPr>
    </w:p>
    <w:p w14:paraId="65F88E69" w14:textId="37F66E43" w:rsidR="009A0D0C" w:rsidRPr="002B6E0D" w:rsidRDefault="009A0D0C" w:rsidP="00B650E1">
      <w:pPr>
        <w:jc w:val="both"/>
        <w:rPr>
          <w:rFonts w:cs="Arial"/>
          <w:b/>
          <w:caps/>
          <w:sz w:val="24"/>
        </w:rPr>
      </w:pPr>
      <w:r w:rsidRPr="002B6E0D">
        <w:rPr>
          <w:rFonts w:cs="Arial"/>
          <w:b/>
          <w:caps/>
          <w:sz w:val="24"/>
        </w:rPr>
        <w:t>CLÁUSULA DÉCIMA</w:t>
      </w:r>
      <w:r w:rsidR="008C5047" w:rsidRPr="002B6E0D">
        <w:rPr>
          <w:rFonts w:cs="Arial"/>
          <w:b/>
          <w:caps/>
          <w:sz w:val="24"/>
        </w:rPr>
        <w:t xml:space="preserve"> </w:t>
      </w:r>
      <w:r w:rsidR="005D6817" w:rsidRPr="002B6E0D">
        <w:rPr>
          <w:rFonts w:cs="Arial"/>
          <w:b/>
          <w:caps/>
          <w:sz w:val="24"/>
        </w:rPr>
        <w:t>QUART</w:t>
      </w:r>
      <w:r w:rsidR="008C5047" w:rsidRPr="002B6E0D">
        <w:rPr>
          <w:rFonts w:cs="Arial"/>
          <w:b/>
          <w:caps/>
          <w:sz w:val="24"/>
        </w:rPr>
        <w:t>A</w:t>
      </w:r>
      <w:r w:rsidRPr="002B6E0D">
        <w:rPr>
          <w:rFonts w:cs="Arial"/>
          <w:b/>
          <w:caps/>
          <w:sz w:val="24"/>
        </w:rPr>
        <w:t xml:space="preserve"> - Do Foro</w:t>
      </w:r>
    </w:p>
    <w:p w14:paraId="0515A4DF" w14:textId="77777777" w:rsidR="00737A11" w:rsidRDefault="00737A11" w:rsidP="00B650E1">
      <w:pPr>
        <w:jc w:val="both"/>
        <w:rPr>
          <w:rFonts w:cs="Arial"/>
          <w:sz w:val="24"/>
        </w:rPr>
      </w:pPr>
    </w:p>
    <w:p w14:paraId="27DC11C8" w14:textId="77777777" w:rsidR="00737A11" w:rsidRDefault="00737A11" w:rsidP="00B650E1">
      <w:pPr>
        <w:jc w:val="both"/>
        <w:rPr>
          <w:rFonts w:cs="Arial"/>
          <w:sz w:val="24"/>
        </w:rPr>
      </w:pPr>
    </w:p>
    <w:p w14:paraId="3961E9AC" w14:textId="2A62B590" w:rsidR="009A0D0C" w:rsidRPr="002B6E0D" w:rsidRDefault="005D6817" w:rsidP="00B650E1">
      <w:pPr>
        <w:jc w:val="both"/>
        <w:rPr>
          <w:rFonts w:cs="Arial"/>
          <w:sz w:val="24"/>
        </w:rPr>
      </w:pPr>
      <w:r w:rsidRPr="002B6E0D">
        <w:rPr>
          <w:rFonts w:cs="Arial"/>
          <w:sz w:val="24"/>
        </w:rPr>
        <w:t xml:space="preserve">14.1. </w:t>
      </w:r>
      <w:r w:rsidR="009A0D0C" w:rsidRPr="002B6E0D">
        <w:rPr>
          <w:rFonts w:cs="Arial"/>
          <w:sz w:val="24"/>
        </w:rPr>
        <w:t>Fica eleito o foro do Município da Paulo Afonso-BA, em detrimento de qualquer outro por mais privilegiado que seja, para dirimir quaisquer dúvidas relativas ao presente Contrato.</w:t>
      </w:r>
    </w:p>
    <w:p w14:paraId="7C4E37C2" w14:textId="77777777" w:rsidR="009A0D0C" w:rsidRPr="002B6E0D" w:rsidRDefault="009A0D0C" w:rsidP="00B650E1">
      <w:pPr>
        <w:jc w:val="both"/>
        <w:rPr>
          <w:rFonts w:cs="Arial"/>
          <w:sz w:val="24"/>
        </w:rPr>
      </w:pPr>
    </w:p>
    <w:p w14:paraId="5FBE0A3B" w14:textId="22082B41" w:rsidR="009A0D0C" w:rsidRPr="002B6E0D" w:rsidRDefault="005D6817" w:rsidP="00B650E1">
      <w:pPr>
        <w:jc w:val="both"/>
        <w:rPr>
          <w:rFonts w:cs="Arial"/>
          <w:sz w:val="24"/>
        </w:rPr>
      </w:pPr>
      <w:r w:rsidRPr="002B6E0D">
        <w:rPr>
          <w:rFonts w:cs="Arial"/>
          <w:sz w:val="24"/>
        </w:rPr>
        <w:t xml:space="preserve">14.2. </w:t>
      </w:r>
      <w:r w:rsidR="009A0D0C" w:rsidRPr="002B6E0D">
        <w:rPr>
          <w:rFonts w:cs="Arial"/>
          <w:sz w:val="24"/>
        </w:rPr>
        <w:t>Assim, por estarem justas e acertadas, subscrevem as partes o presente Termo de Contrato, em 3 (três) vias de igual teor e forma, dando-o como bom e valioso, na presença de duas testemunhas.</w:t>
      </w:r>
    </w:p>
    <w:p w14:paraId="189B63E9" w14:textId="77777777" w:rsidR="009A0D0C" w:rsidRPr="002B6E0D" w:rsidRDefault="009A0D0C" w:rsidP="00B650E1">
      <w:pPr>
        <w:ind w:firstLine="720"/>
        <w:jc w:val="both"/>
        <w:rPr>
          <w:rFonts w:cs="Arial"/>
          <w:sz w:val="24"/>
        </w:rPr>
      </w:pPr>
    </w:p>
    <w:p w14:paraId="32C6DA40" w14:textId="77777777" w:rsidR="00C231C3" w:rsidRDefault="00C231C3" w:rsidP="00B650E1">
      <w:pPr>
        <w:jc w:val="both"/>
        <w:rPr>
          <w:rFonts w:cs="Arial"/>
          <w:sz w:val="24"/>
        </w:rPr>
      </w:pPr>
    </w:p>
    <w:p w14:paraId="712418FB" w14:textId="57B0C01C" w:rsidR="009A0D0C" w:rsidRPr="002B6E0D" w:rsidRDefault="009A0D0C" w:rsidP="00B650E1">
      <w:pPr>
        <w:jc w:val="both"/>
        <w:rPr>
          <w:rFonts w:cs="Arial"/>
          <w:sz w:val="24"/>
        </w:rPr>
      </w:pPr>
      <w:r w:rsidRPr="002B6E0D">
        <w:rPr>
          <w:rFonts w:cs="Arial"/>
          <w:sz w:val="24"/>
        </w:rPr>
        <w:t xml:space="preserve">Gloria, </w:t>
      </w:r>
      <w:proofErr w:type="spellStart"/>
      <w:r w:rsidR="00B74712" w:rsidRPr="002B6E0D">
        <w:rPr>
          <w:rFonts w:cs="Arial"/>
          <w:sz w:val="24"/>
        </w:rPr>
        <w:t>xx</w:t>
      </w:r>
      <w:proofErr w:type="spellEnd"/>
      <w:r w:rsidRPr="002B6E0D">
        <w:rPr>
          <w:rFonts w:cs="Arial"/>
          <w:sz w:val="24"/>
        </w:rPr>
        <w:t xml:space="preserve"> de </w:t>
      </w:r>
      <w:proofErr w:type="spellStart"/>
      <w:r w:rsidR="00B74712" w:rsidRPr="002B6E0D">
        <w:rPr>
          <w:rFonts w:cs="Arial"/>
          <w:sz w:val="24"/>
        </w:rPr>
        <w:t>xxxxxx</w:t>
      </w:r>
      <w:proofErr w:type="spellEnd"/>
      <w:r w:rsidRPr="002B6E0D">
        <w:rPr>
          <w:rFonts w:cs="Arial"/>
          <w:sz w:val="24"/>
        </w:rPr>
        <w:t xml:space="preserve"> de 202</w:t>
      </w:r>
      <w:r w:rsidR="00D10C52" w:rsidRPr="002B6E0D">
        <w:rPr>
          <w:rFonts w:cs="Arial"/>
          <w:sz w:val="24"/>
        </w:rPr>
        <w:t>5</w:t>
      </w:r>
      <w:r w:rsidRPr="002B6E0D">
        <w:rPr>
          <w:rFonts w:cs="Arial"/>
          <w:sz w:val="24"/>
        </w:rPr>
        <w:t>.</w:t>
      </w:r>
    </w:p>
    <w:p w14:paraId="10DF38EB" w14:textId="77777777" w:rsidR="009A0D0C" w:rsidRPr="002B6E0D" w:rsidRDefault="009A0D0C" w:rsidP="00B650E1">
      <w:pPr>
        <w:jc w:val="both"/>
        <w:rPr>
          <w:rFonts w:cs="Arial"/>
          <w:sz w:val="24"/>
        </w:rPr>
      </w:pPr>
    </w:p>
    <w:p w14:paraId="5E9739DB" w14:textId="77777777" w:rsidR="009A0D0C" w:rsidRPr="002B6E0D" w:rsidRDefault="009A0D0C" w:rsidP="00B650E1">
      <w:pPr>
        <w:jc w:val="both"/>
        <w:rPr>
          <w:rFonts w:cs="Arial"/>
          <w:sz w:val="24"/>
        </w:rPr>
      </w:pPr>
    </w:p>
    <w:p w14:paraId="2033F601"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sz w:val="24"/>
        </w:rPr>
      </w:pPr>
      <w:r w:rsidRPr="002B6E0D">
        <w:rPr>
          <w:rFonts w:cs="Arial"/>
          <w:sz w:val="24"/>
        </w:rPr>
        <w:t>PREFEITURA MUNICIPAL DE GLÓRIA</w:t>
      </w:r>
    </w:p>
    <w:p w14:paraId="04715703"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b/>
          <w:sz w:val="24"/>
        </w:rPr>
      </w:pPr>
      <w:r w:rsidRPr="002B6E0D">
        <w:rPr>
          <w:rFonts w:cs="Arial"/>
          <w:b/>
          <w:sz w:val="24"/>
        </w:rPr>
        <w:t>CONTRATANTE</w:t>
      </w:r>
    </w:p>
    <w:p w14:paraId="0B23CEFB" w14:textId="77777777" w:rsidR="005D6817" w:rsidRPr="002B6E0D" w:rsidRDefault="005D6817" w:rsidP="00B650E1">
      <w:pPr>
        <w:pStyle w:val="Corpodetexto"/>
        <w:jc w:val="both"/>
        <w:rPr>
          <w:rFonts w:cs="Arial"/>
          <w:sz w:val="24"/>
        </w:rPr>
      </w:pPr>
    </w:p>
    <w:p w14:paraId="21F85FBB" w14:textId="6D6CC639" w:rsidR="005D6817" w:rsidRPr="002B6E0D" w:rsidRDefault="002B68DC" w:rsidP="00CE37C2">
      <w:pPr>
        <w:pStyle w:val="Ttulo1"/>
        <w:numPr>
          <w:ilvl w:val="0"/>
          <w:numId w:val="0"/>
        </w:numPr>
        <w:spacing w:before="231" w:after="0" w:line="274" w:lineRule="exact"/>
        <w:rPr>
          <w:b w:val="0"/>
          <w:sz w:val="24"/>
        </w:rPr>
      </w:pPr>
      <w:r w:rsidRPr="002B6E0D">
        <w:rPr>
          <w:b w:val="0"/>
          <w:sz w:val="24"/>
        </w:rPr>
        <w:t>SECRETARIA MUNICIPAL DE GOVERNO</w:t>
      </w:r>
    </w:p>
    <w:p w14:paraId="507D4420" w14:textId="77777777" w:rsidR="005D6817" w:rsidRPr="002B6E0D" w:rsidRDefault="005D6817" w:rsidP="00CE37C2">
      <w:pPr>
        <w:pStyle w:val="Corpodetexto"/>
        <w:spacing w:after="0" w:line="274" w:lineRule="exact"/>
        <w:jc w:val="both"/>
        <w:rPr>
          <w:rFonts w:cs="Arial"/>
          <w:b/>
          <w:sz w:val="24"/>
        </w:rPr>
      </w:pPr>
      <w:r w:rsidRPr="002B6E0D">
        <w:rPr>
          <w:rFonts w:cs="Arial"/>
          <w:b/>
          <w:sz w:val="24"/>
        </w:rPr>
        <w:t>CONTRATANTE</w:t>
      </w:r>
    </w:p>
    <w:p w14:paraId="7B6E1B0D" w14:textId="77777777" w:rsidR="005D6817" w:rsidRPr="002B6E0D" w:rsidRDefault="005D6817" w:rsidP="00B650E1">
      <w:pPr>
        <w:pStyle w:val="Ttulo1"/>
        <w:numPr>
          <w:ilvl w:val="0"/>
          <w:numId w:val="0"/>
        </w:numPr>
        <w:spacing w:before="184"/>
        <w:rPr>
          <w:sz w:val="24"/>
        </w:rPr>
      </w:pPr>
    </w:p>
    <w:p w14:paraId="332FC972" w14:textId="00AE27B9" w:rsidR="005D6817" w:rsidRPr="002B6E0D" w:rsidRDefault="002B68DC" w:rsidP="00CE37C2">
      <w:pPr>
        <w:pStyle w:val="Ttulo1"/>
        <w:numPr>
          <w:ilvl w:val="0"/>
          <w:numId w:val="0"/>
        </w:numPr>
        <w:spacing w:before="0" w:after="0"/>
        <w:rPr>
          <w:b w:val="0"/>
          <w:sz w:val="24"/>
        </w:rPr>
      </w:pPr>
      <w:r w:rsidRPr="002B6E0D">
        <w:rPr>
          <w:b w:val="0"/>
          <w:sz w:val="24"/>
        </w:rPr>
        <w:t>XXXXXXXXXXXXXXXXXXXXXXXXXXX</w:t>
      </w:r>
    </w:p>
    <w:p w14:paraId="4B4FF873" w14:textId="77777777" w:rsidR="005D6817" w:rsidRPr="002B6E0D" w:rsidRDefault="005D6817" w:rsidP="00CE37C2">
      <w:pPr>
        <w:pStyle w:val="Ttulo1"/>
        <w:numPr>
          <w:ilvl w:val="0"/>
          <w:numId w:val="0"/>
        </w:numPr>
        <w:spacing w:before="0" w:after="0"/>
        <w:rPr>
          <w:sz w:val="24"/>
        </w:rPr>
      </w:pPr>
      <w:r w:rsidRPr="002B6E0D">
        <w:rPr>
          <w:sz w:val="24"/>
        </w:rPr>
        <w:t>CONTRATADA</w:t>
      </w:r>
    </w:p>
    <w:p w14:paraId="55FB2C0B" w14:textId="77777777" w:rsidR="005D6817" w:rsidRPr="002B6E0D" w:rsidRDefault="005D6817" w:rsidP="00B650E1">
      <w:pPr>
        <w:pStyle w:val="Corpodetexto"/>
        <w:jc w:val="both"/>
        <w:rPr>
          <w:rFonts w:cs="Arial"/>
          <w:b/>
          <w:sz w:val="24"/>
        </w:rPr>
      </w:pPr>
    </w:p>
    <w:p w14:paraId="5BD45439" w14:textId="77777777" w:rsidR="005D6817" w:rsidRPr="002B6E0D" w:rsidRDefault="005D6817" w:rsidP="00B650E1">
      <w:pPr>
        <w:spacing w:before="232"/>
        <w:jc w:val="both"/>
        <w:rPr>
          <w:rFonts w:cs="Arial"/>
          <w:b/>
          <w:sz w:val="24"/>
        </w:rPr>
      </w:pPr>
      <w:r w:rsidRPr="002B6E0D">
        <w:rPr>
          <w:rFonts w:cs="Arial"/>
          <w:b/>
          <w:sz w:val="24"/>
        </w:rPr>
        <w:t>TESTEMUNHAS:</w:t>
      </w:r>
    </w:p>
    <w:p w14:paraId="7BAFFB6D" w14:textId="77777777" w:rsidR="005D6817" w:rsidRPr="002B6E0D" w:rsidRDefault="005D6817" w:rsidP="00B650E1">
      <w:pPr>
        <w:spacing w:before="232"/>
        <w:jc w:val="both"/>
        <w:rPr>
          <w:rFonts w:cs="Arial"/>
          <w:b/>
          <w:sz w:val="24"/>
        </w:rPr>
      </w:pPr>
    </w:p>
    <w:p w14:paraId="294D73F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1B65BB65"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 xml:space="preserve">nº: _____________________________  </w:t>
      </w:r>
    </w:p>
    <w:p w14:paraId="3BE251C3"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74678B7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nº: _____________________________</w:t>
      </w:r>
    </w:p>
    <w:p w14:paraId="6C7F3A56" w14:textId="77777777" w:rsidR="009A0D0C" w:rsidRPr="002B6E0D" w:rsidRDefault="009A0D0C" w:rsidP="00B650E1">
      <w:pPr>
        <w:jc w:val="both"/>
        <w:rPr>
          <w:rFonts w:cs="Arial"/>
          <w:sz w:val="24"/>
        </w:rPr>
      </w:pPr>
    </w:p>
    <w:p w14:paraId="67EDE4A9" w14:textId="77777777" w:rsidR="009A0D0C" w:rsidRPr="002B6E0D" w:rsidRDefault="009A0D0C" w:rsidP="00B650E1">
      <w:pPr>
        <w:jc w:val="both"/>
        <w:rPr>
          <w:rFonts w:cs="Arial"/>
          <w:sz w:val="24"/>
        </w:rPr>
      </w:pPr>
    </w:p>
    <w:p w14:paraId="2C6A0522" w14:textId="77777777" w:rsidR="009A0D0C" w:rsidRPr="002B6E0D" w:rsidRDefault="009A0D0C" w:rsidP="00B650E1">
      <w:pPr>
        <w:jc w:val="both"/>
        <w:rPr>
          <w:rFonts w:cs="Arial"/>
          <w:sz w:val="24"/>
        </w:rPr>
      </w:pPr>
    </w:p>
    <w:p w14:paraId="760A534B" w14:textId="77777777" w:rsidR="009A0D0C" w:rsidRPr="002B6E0D" w:rsidRDefault="009A0D0C" w:rsidP="00B650E1">
      <w:pPr>
        <w:jc w:val="both"/>
        <w:rPr>
          <w:rFonts w:cs="Arial"/>
          <w:sz w:val="24"/>
        </w:rPr>
      </w:pPr>
    </w:p>
    <w:p w14:paraId="41387AC3" w14:textId="77777777" w:rsidR="009A0D0C" w:rsidRPr="002B6E0D" w:rsidRDefault="009A0D0C" w:rsidP="00B650E1">
      <w:pPr>
        <w:jc w:val="both"/>
        <w:rPr>
          <w:rFonts w:cs="Arial"/>
          <w:sz w:val="24"/>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2B6E0D"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2B6E0D" w:rsidRDefault="009A0D0C" w:rsidP="00B650E1">
            <w:pPr>
              <w:spacing w:before="20" w:after="20"/>
              <w:ind w:left="284" w:right="334"/>
              <w:jc w:val="both"/>
              <w:rPr>
                <w:rFonts w:cs="Arial"/>
                <w:b/>
                <w:sz w:val="24"/>
              </w:rPr>
            </w:pPr>
          </w:p>
          <w:p w14:paraId="13063906" w14:textId="77777777" w:rsidR="009A0D0C" w:rsidRPr="002B6E0D" w:rsidRDefault="009A0D0C" w:rsidP="00B650E1">
            <w:pPr>
              <w:spacing w:before="20" w:after="20"/>
              <w:ind w:left="284" w:right="334"/>
              <w:rPr>
                <w:rFonts w:cs="Arial"/>
                <w:b/>
                <w:sz w:val="24"/>
              </w:rPr>
            </w:pPr>
            <w:r w:rsidRPr="002B6E0D">
              <w:rPr>
                <w:rFonts w:cs="Arial"/>
                <w:b/>
                <w:sz w:val="24"/>
              </w:rPr>
              <w:t>Prefeitura Municipal de Glória - Bahia</w:t>
            </w:r>
          </w:p>
          <w:p w14:paraId="70C64E21" w14:textId="77777777" w:rsidR="009A0D0C" w:rsidRPr="002B6E0D" w:rsidRDefault="009A0D0C" w:rsidP="00B650E1">
            <w:pPr>
              <w:spacing w:before="20" w:after="20"/>
              <w:ind w:left="284" w:right="334"/>
              <w:jc w:val="center"/>
              <w:rPr>
                <w:rFonts w:cs="Arial"/>
                <w:b/>
                <w:sz w:val="24"/>
              </w:rPr>
            </w:pPr>
          </w:p>
          <w:p w14:paraId="02B0359D" w14:textId="77777777" w:rsidR="009A0D0C" w:rsidRPr="002B6E0D" w:rsidRDefault="009A0D0C" w:rsidP="00B650E1">
            <w:pPr>
              <w:spacing w:before="20" w:after="20"/>
              <w:ind w:left="426" w:right="212"/>
              <w:jc w:val="center"/>
              <w:rPr>
                <w:rFonts w:cs="Arial"/>
                <w:b/>
                <w:sz w:val="24"/>
              </w:rPr>
            </w:pPr>
          </w:p>
          <w:p w14:paraId="3D05719F" w14:textId="53C1BC67" w:rsidR="009A0D0C" w:rsidRPr="002B6E0D" w:rsidRDefault="009A0D0C" w:rsidP="00B650E1">
            <w:pPr>
              <w:spacing w:before="20" w:after="20"/>
              <w:ind w:left="426" w:right="212"/>
              <w:jc w:val="center"/>
              <w:rPr>
                <w:rFonts w:cs="Arial"/>
                <w:b/>
                <w:sz w:val="24"/>
              </w:rPr>
            </w:pPr>
            <w:r w:rsidRPr="002B6E0D">
              <w:rPr>
                <w:rFonts w:cs="Arial"/>
                <w:b/>
                <w:sz w:val="24"/>
              </w:rPr>
              <w:t xml:space="preserve">EXTRATO DE CONTRATO Nº. </w:t>
            </w:r>
            <w:proofErr w:type="spellStart"/>
            <w:proofErr w:type="gramStart"/>
            <w:r w:rsidR="00B74712" w:rsidRPr="002B6E0D">
              <w:rPr>
                <w:rFonts w:cs="Arial"/>
                <w:b/>
                <w:sz w:val="24"/>
              </w:rPr>
              <w:t>xxx</w:t>
            </w:r>
            <w:proofErr w:type="spellEnd"/>
            <w:proofErr w:type="gramEnd"/>
            <w:r w:rsidR="002B68DC" w:rsidRPr="002B6E0D">
              <w:rPr>
                <w:rFonts w:cs="Arial"/>
                <w:b/>
                <w:sz w:val="24"/>
              </w:rPr>
              <w:t>/2025</w:t>
            </w:r>
          </w:p>
          <w:p w14:paraId="24C0BB2B" w14:textId="00DEF8D2" w:rsidR="009A0D0C" w:rsidRPr="002B6E0D" w:rsidRDefault="002B68DC" w:rsidP="00B650E1">
            <w:pPr>
              <w:spacing w:before="20" w:after="20"/>
              <w:ind w:left="426" w:right="492"/>
              <w:jc w:val="center"/>
              <w:rPr>
                <w:rFonts w:cs="Arial"/>
                <w:b/>
                <w:sz w:val="24"/>
              </w:rPr>
            </w:pPr>
            <w:r w:rsidRPr="002B6E0D">
              <w:rPr>
                <w:rFonts w:cs="Arial"/>
                <w:b/>
                <w:sz w:val="24"/>
              </w:rPr>
              <w:t xml:space="preserve">    </w:t>
            </w:r>
            <w:r w:rsidR="00B74712" w:rsidRPr="002B6E0D">
              <w:rPr>
                <w:rFonts w:cs="Arial"/>
                <w:b/>
                <w:sz w:val="24"/>
              </w:rPr>
              <w:t>DISPENSA</w:t>
            </w:r>
            <w:r w:rsidR="009A0D0C" w:rsidRPr="002B6E0D">
              <w:rPr>
                <w:rFonts w:cs="Arial"/>
                <w:b/>
                <w:sz w:val="24"/>
              </w:rPr>
              <w:t xml:space="preserve"> </w:t>
            </w:r>
            <w:r w:rsidRPr="002B6E0D">
              <w:rPr>
                <w:rFonts w:cs="Arial"/>
                <w:b/>
                <w:sz w:val="24"/>
              </w:rPr>
              <w:t>ELETRÔNICA</w:t>
            </w:r>
            <w:r w:rsidR="009A0D0C" w:rsidRPr="002B6E0D">
              <w:rPr>
                <w:rFonts w:cs="Arial"/>
                <w:b/>
                <w:sz w:val="24"/>
              </w:rPr>
              <w:t xml:space="preserve"> Nº. </w:t>
            </w:r>
            <w:r w:rsidR="00B74712" w:rsidRPr="002B6E0D">
              <w:rPr>
                <w:rFonts w:cs="Arial"/>
                <w:b/>
                <w:sz w:val="24"/>
              </w:rPr>
              <w:t>XXX</w:t>
            </w:r>
            <w:r w:rsidR="009A0D0C" w:rsidRPr="002B6E0D">
              <w:rPr>
                <w:rFonts w:cs="Arial"/>
                <w:b/>
                <w:sz w:val="24"/>
              </w:rPr>
              <w:t>/202</w:t>
            </w:r>
            <w:r w:rsidRPr="002B6E0D">
              <w:rPr>
                <w:rFonts w:cs="Arial"/>
                <w:b/>
                <w:sz w:val="24"/>
              </w:rPr>
              <w:t>5</w:t>
            </w:r>
          </w:p>
          <w:p w14:paraId="73E1C95F" w14:textId="77777777" w:rsidR="009A0D0C" w:rsidRPr="002B6E0D" w:rsidRDefault="009A0D0C" w:rsidP="00B650E1">
            <w:pPr>
              <w:spacing w:before="20" w:after="20"/>
              <w:ind w:right="212"/>
              <w:jc w:val="both"/>
              <w:rPr>
                <w:rFonts w:cs="Arial"/>
                <w:b/>
                <w:sz w:val="24"/>
              </w:rPr>
            </w:pPr>
          </w:p>
          <w:p w14:paraId="37F72FE2" w14:textId="500ACD20" w:rsidR="009A0D0C" w:rsidRPr="002B6E0D" w:rsidRDefault="009A0D0C" w:rsidP="00B650E1">
            <w:pPr>
              <w:pStyle w:val="Corpodetexto"/>
              <w:ind w:left="284" w:right="236" w:hanging="284"/>
              <w:jc w:val="both"/>
              <w:rPr>
                <w:rFonts w:cs="Arial"/>
                <w:sz w:val="24"/>
              </w:rPr>
            </w:pPr>
            <w:r w:rsidRPr="002B6E0D">
              <w:rPr>
                <w:rFonts w:cs="Arial"/>
                <w:sz w:val="24"/>
              </w:rPr>
              <w:t xml:space="preserve">    </w:t>
            </w:r>
            <w:r w:rsidRPr="002B6E0D">
              <w:rPr>
                <w:rFonts w:cs="Arial"/>
                <w:b/>
                <w:sz w:val="24"/>
              </w:rPr>
              <w:t>Objeto</w:t>
            </w:r>
            <w:r w:rsidRPr="002B6E0D">
              <w:rPr>
                <w:rFonts w:cs="Arial"/>
                <w:sz w:val="24"/>
              </w:rPr>
              <w:t xml:space="preserve"> - </w:t>
            </w:r>
            <w:r w:rsidR="00CE37C2" w:rsidRPr="00F643FC">
              <w:rPr>
                <w:rFonts w:cs="Arial"/>
                <w:sz w:val="22"/>
                <w:szCs w:val="22"/>
              </w:rPr>
              <w:t xml:space="preserve"> </w:t>
            </w:r>
            <w:r w:rsidR="00CE37C2">
              <w:rPr>
                <w:rFonts w:cs="Arial"/>
                <w:sz w:val="22"/>
                <w:szCs w:val="22"/>
              </w:rPr>
              <w:t>C</w:t>
            </w:r>
            <w:r w:rsidR="00CE37C2" w:rsidRPr="00F643FC">
              <w:rPr>
                <w:rFonts w:cs="Arial"/>
                <w:sz w:val="22"/>
                <w:szCs w:val="22"/>
              </w:rPr>
              <w:t xml:space="preserve">ontratação de empresa para aquisição de </w:t>
            </w:r>
            <w:r w:rsidR="00CE37C2">
              <w:rPr>
                <w:rFonts w:cs="Arial"/>
                <w:sz w:val="22"/>
                <w:szCs w:val="22"/>
              </w:rPr>
              <w:t>vasilhame vazio e prestação de serviço de recarga de Gás de cozinha (GLP)</w:t>
            </w:r>
            <w:r w:rsidR="00CE37C2" w:rsidRPr="00F643FC">
              <w:rPr>
                <w:rFonts w:cs="Arial"/>
                <w:sz w:val="22"/>
                <w:szCs w:val="22"/>
              </w:rPr>
              <w:t xml:space="preserve"> para </w:t>
            </w:r>
            <w:r w:rsidR="00CE37C2">
              <w:rPr>
                <w:rFonts w:cs="Arial"/>
                <w:sz w:val="22"/>
                <w:szCs w:val="22"/>
              </w:rPr>
              <w:t>atender as demandas da</w:t>
            </w:r>
            <w:r w:rsidR="00CE37C2" w:rsidRPr="00F643FC">
              <w:rPr>
                <w:rFonts w:cs="Arial"/>
                <w:sz w:val="22"/>
                <w:szCs w:val="22"/>
              </w:rPr>
              <w:t xml:space="preserve"> </w:t>
            </w:r>
            <w:r w:rsidR="00CE37C2" w:rsidRPr="00F643FC">
              <w:rPr>
                <w:rFonts w:eastAsia="Batang" w:cs="Arial"/>
                <w:sz w:val="22"/>
                <w:szCs w:val="22"/>
              </w:rPr>
              <w:t xml:space="preserve">Secretaria Municipal de </w:t>
            </w:r>
            <w:r w:rsidR="00CE37C2">
              <w:rPr>
                <w:rFonts w:eastAsia="Batang" w:cs="Arial"/>
                <w:sz w:val="22"/>
                <w:szCs w:val="22"/>
              </w:rPr>
              <w:t>Saúde</w:t>
            </w:r>
            <w:r w:rsidR="00CE37C2">
              <w:rPr>
                <w:rFonts w:cs="Arial"/>
                <w:sz w:val="22"/>
                <w:szCs w:val="22"/>
              </w:rPr>
              <w:t xml:space="preserve"> </w:t>
            </w:r>
            <w:r w:rsidR="00CE37C2" w:rsidRPr="00F643FC">
              <w:rPr>
                <w:rFonts w:eastAsia="Batang" w:cs="Arial"/>
                <w:sz w:val="22"/>
                <w:szCs w:val="22"/>
              </w:rPr>
              <w:t>de Glória</w:t>
            </w:r>
            <w:r w:rsidR="00CE37C2">
              <w:rPr>
                <w:rFonts w:eastAsia="Batang" w:cs="Arial"/>
                <w:sz w:val="22"/>
                <w:szCs w:val="22"/>
              </w:rPr>
              <w:t>- BA.</w:t>
            </w:r>
          </w:p>
          <w:p w14:paraId="20F4BA02" w14:textId="77777777" w:rsidR="009A0D0C" w:rsidRPr="002B6E0D" w:rsidRDefault="009A0D0C" w:rsidP="00B650E1">
            <w:pPr>
              <w:spacing w:before="20" w:after="20"/>
              <w:ind w:right="212"/>
              <w:jc w:val="center"/>
              <w:rPr>
                <w:rFonts w:cs="Arial"/>
                <w:sz w:val="24"/>
              </w:rPr>
            </w:pPr>
          </w:p>
          <w:p w14:paraId="6790AE73" w14:textId="3B0A623D"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 xml:space="preserve">Contratada – </w:t>
            </w:r>
            <w:r w:rsidR="00B74712" w:rsidRPr="002B6E0D">
              <w:rPr>
                <w:rFonts w:cs="Arial"/>
                <w:b/>
                <w:sz w:val="24"/>
              </w:rPr>
              <w:t>XXXXXXX</w:t>
            </w:r>
          </w:p>
          <w:p w14:paraId="348155CF" w14:textId="77777777" w:rsidR="009A0D0C" w:rsidRPr="002B6E0D" w:rsidRDefault="009A0D0C" w:rsidP="00B650E1">
            <w:pPr>
              <w:spacing w:before="20" w:after="20"/>
              <w:ind w:right="212"/>
              <w:jc w:val="both"/>
              <w:rPr>
                <w:rFonts w:cs="Arial"/>
                <w:b/>
                <w:sz w:val="24"/>
              </w:rPr>
            </w:pPr>
          </w:p>
          <w:p w14:paraId="60C5AC7B" w14:textId="46A63975" w:rsidR="009A0D0C" w:rsidRPr="002B6E0D" w:rsidRDefault="009A0D0C" w:rsidP="00B650E1">
            <w:pPr>
              <w:spacing w:before="20" w:after="20"/>
              <w:ind w:left="284" w:right="212" w:hanging="284"/>
              <w:jc w:val="both"/>
              <w:rPr>
                <w:rFonts w:cs="Arial"/>
                <w:b/>
                <w:sz w:val="24"/>
              </w:rPr>
            </w:pPr>
            <w:r w:rsidRPr="002B6E0D">
              <w:rPr>
                <w:rFonts w:cs="Arial"/>
                <w:sz w:val="24"/>
              </w:rPr>
              <w:t xml:space="preserve">    </w:t>
            </w:r>
            <w:r w:rsidRPr="002B6E0D">
              <w:rPr>
                <w:rFonts w:cs="Arial"/>
                <w:b/>
                <w:sz w:val="24"/>
              </w:rPr>
              <w:t xml:space="preserve">Valor Global do Contrato - </w:t>
            </w:r>
            <w:r w:rsidRPr="002B6E0D">
              <w:rPr>
                <w:rFonts w:cs="Arial"/>
                <w:sz w:val="24"/>
              </w:rPr>
              <w:t>R$</w:t>
            </w:r>
            <w:r w:rsidRPr="002B6E0D">
              <w:rPr>
                <w:rFonts w:cs="Arial"/>
                <w:b/>
                <w:sz w:val="24"/>
              </w:rPr>
              <w:t xml:space="preserve"> </w:t>
            </w:r>
            <w:r w:rsidR="00B74712" w:rsidRPr="002B6E0D">
              <w:rPr>
                <w:rFonts w:cs="Arial"/>
                <w:sz w:val="24"/>
              </w:rPr>
              <w:t>XXXXXX</w:t>
            </w:r>
            <w:r w:rsidRPr="002B6E0D">
              <w:rPr>
                <w:rFonts w:cs="Arial"/>
                <w:sz w:val="24"/>
              </w:rPr>
              <w:t xml:space="preserve"> (</w:t>
            </w:r>
            <w:r w:rsidR="00B74712" w:rsidRPr="002B6E0D">
              <w:rPr>
                <w:rFonts w:cs="Arial"/>
                <w:sz w:val="24"/>
              </w:rPr>
              <w:t>XXXXXX</w:t>
            </w:r>
            <w:r w:rsidRPr="002B6E0D">
              <w:rPr>
                <w:rFonts w:cs="Arial"/>
                <w:sz w:val="24"/>
              </w:rPr>
              <w:t>).</w:t>
            </w:r>
          </w:p>
          <w:p w14:paraId="1A76D310" w14:textId="77777777" w:rsidR="009A0D0C" w:rsidRPr="002B6E0D" w:rsidRDefault="009A0D0C" w:rsidP="00B650E1">
            <w:pPr>
              <w:spacing w:before="20" w:after="20"/>
              <w:ind w:left="284" w:right="212" w:hanging="284"/>
              <w:jc w:val="both"/>
              <w:rPr>
                <w:rFonts w:cs="Arial"/>
                <w:b/>
                <w:sz w:val="24"/>
              </w:rPr>
            </w:pPr>
            <w:r w:rsidRPr="002B6E0D">
              <w:rPr>
                <w:rFonts w:cs="Arial"/>
                <w:b/>
                <w:sz w:val="24"/>
              </w:rPr>
              <w:t xml:space="preserve"> </w:t>
            </w:r>
          </w:p>
          <w:p w14:paraId="5B8BC143" w14:textId="586F69A4" w:rsidR="009A0D0C" w:rsidRPr="002B6E0D" w:rsidRDefault="009A0D0C" w:rsidP="00B650E1">
            <w:pPr>
              <w:spacing w:before="20" w:after="20"/>
              <w:ind w:left="284" w:right="212" w:hanging="284"/>
              <w:jc w:val="both"/>
              <w:rPr>
                <w:rFonts w:cs="Arial"/>
                <w:sz w:val="24"/>
              </w:rPr>
            </w:pPr>
            <w:r w:rsidRPr="002B6E0D">
              <w:rPr>
                <w:rFonts w:cs="Arial"/>
                <w:sz w:val="24"/>
              </w:rPr>
              <w:t xml:space="preserve">    </w:t>
            </w:r>
            <w:r w:rsidRPr="002B6E0D">
              <w:rPr>
                <w:rFonts w:cs="Arial"/>
                <w:b/>
                <w:sz w:val="24"/>
              </w:rPr>
              <w:t xml:space="preserve">Fundamentação Legal – </w:t>
            </w:r>
            <w:r w:rsidRPr="002B6E0D">
              <w:rPr>
                <w:rFonts w:cs="Arial"/>
                <w:sz w:val="24"/>
              </w:rPr>
              <w:t>Art. 7</w:t>
            </w:r>
            <w:r w:rsidR="00B74712" w:rsidRPr="002B6E0D">
              <w:rPr>
                <w:rFonts w:cs="Arial"/>
                <w:sz w:val="24"/>
              </w:rPr>
              <w:t>5</w:t>
            </w:r>
            <w:r w:rsidRPr="002B6E0D">
              <w:rPr>
                <w:rFonts w:cs="Arial"/>
                <w:sz w:val="24"/>
              </w:rPr>
              <w:t>,</w:t>
            </w:r>
            <w:r w:rsidR="002374D8">
              <w:rPr>
                <w:rFonts w:cs="Arial"/>
                <w:sz w:val="24"/>
              </w:rPr>
              <w:t>II</w:t>
            </w:r>
            <w:r w:rsidRPr="002B6E0D">
              <w:rPr>
                <w:rFonts w:cs="Arial"/>
                <w:sz w:val="24"/>
              </w:rPr>
              <w:t>, da Lei Federal nº. 14.133 de 01 de abril de 2021.</w:t>
            </w:r>
          </w:p>
          <w:p w14:paraId="1B8206E0" w14:textId="77777777" w:rsidR="009A0D0C" w:rsidRPr="002B6E0D" w:rsidRDefault="009A0D0C" w:rsidP="00B650E1">
            <w:pPr>
              <w:spacing w:before="20" w:after="20"/>
              <w:ind w:right="212"/>
              <w:jc w:val="both"/>
              <w:rPr>
                <w:rFonts w:cs="Arial"/>
                <w:sz w:val="24"/>
              </w:rPr>
            </w:pPr>
          </w:p>
          <w:p w14:paraId="664E898D" w14:textId="48A33032"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Período de</w:t>
            </w:r>
            <w:r w:rsidRPr="002B6E0D">
              <w:rPr>
                <w:rFonts w:cs="Arial"/>
                <w:sz w:val="24"/>
              </w:rPr>
              <w:t xml:space="preserve"> </w:t>
            </w:r>
            <w:r w:rsidRPr="002B6E0D">
              <w:rPr>
                <w:rFonts w:cs="Arial"/>
                <w:b/>
                <w:sz w:val="24"/>
              </w:rPr>
              <w:t>Vigência –</w:t>
            </w:r>
            <w:r w:rsidRPr="002B6E0D">
              <w:rPr>
                <w:rFonts w:cs="Arial"/>
                <w:sz w:val="24"/>
              </w:rPr>
              <w:t xml:space="preserve"> </w:t>
            </w:r>
            <w:r w:rsidR="00B74712" w:rsidRPr="002B6E0D">
              <w:rPr>
                <w:rFonts w:cs="Arial"/>
                <w:sz w:val="24"/>
              </w:rPr>
              <w:t>XXXXXXXXXXX</w:t>
            </w:r>
          </w:p>
          <w:p w14:paraId="6DFFDFAE" w14:textId="77777777" w:rsidR="009A0D0C" w:rsidRPr="002B6E0D" w:rsidRDefault="009A0D0C" w:rsidP="00B650E1">
            <w:pPr>
              <w:spacing w:before="20" w:after="20"/>
              <w:ind w:right="212"/>
              <w:jc w:val="both"/>
              <w:rPr>
                <w:rFonts w:cs="Arial"/>
                <w:sz w:val="24"/>
              </w:rPr>
            </w:pPr>
          </w:p>
          <w:p w14:paraId="0C3500EA" w14:textId="77777777" w:rsidR="009A0D0C" w:rsidRPr="002B6E0D" w:rsidRDefault="009A0D0C" w:rsidP="00B650E1">
            <w:pPr>
              <w:spacing w:before="20" w:after="20"/>
              <w:ind w:left="284" w:right="334"/>
              <w:jc w:val="both"/>
              <w:rPr>
                <w:rFonts w:cs="Arial"/>
                <w:sz w:val="24"/>
              </w:rPr>
            </w:pPr>
          </w:p>
          <w:p w14:paraId="6870B74B" w14:textId="5DB2A542" w:rsidR="009A0D0C" w:rsidRPr="002B6E0D" w:rsidRDefault="009A0D0C" w:rsidP="00B650E1">
            <w:pPr>
              <w:spacing w:before="20" w:after="20"/>
              <w:ind w:left="284" w:right="334"/>
              <w:jc w:val="both"/>
              <w:rPr>
                <w:rFonts w:cs="Arial"/>
                <w:b/>
                <w:sz w:val="24"/>
              </w:rPr>
            </w:pPr>
            <w:r w:rsidRPr="002B6E0D">
              <w:rPr>
                <w:rFonts w:cs="Arial"/>
                <w:sz w:val="24"/>
              </w:rPr>
              <w:t xml:space="preserve">Glória, </w:t>
            </w:r>
            <w:r w:rsidR="00B74712" w:rsidRPr="002B6E0D">
              <w:rPr>
                <w:rFonts w:cs="Arial"/>
                <w:sz w:val="24"/>
              </w:rPr>
              <w:t>XX</w:t>
            </w:r>
            <w:r w:rsidRPr="002B6E0D">
              <w:rPr>
                <w:rFonts w:cs="Arial"/>
                <w:sz w:val="24"/>
              </w:rPr>
              <w:t xml:space="preserve"> de </w:t>
            </w:r>
            <w:r w:rsidR="00B74712" w:rsidRPr="002B6E0D">
              <w:rPr>
                <w:rFonts w:cs="Arial"/>
                <w:sz w:val="24"/>
              </w:rPr>
              <w:t>XXXXXX</w:t>
            </w:r>
            <w:r w:rsidR="002B68DC" w:rsidRPr="002B6E0D">
              <w:rPr>
                <w:rFonts w:cs="Arial"/>
                <w:sz w:val="24"/>
              </w:rPr>
              <w:t xml:space="preserve"> de 2025</w:t>
            </w:r>
            <w:r w:rsidRPr="002B6E0D">
              <w:rPr>
                <w:rFonts w:cs="Arial"/>
                <w:sz w:val="24"/>
              </w:rPr>
              <w:t>.</w:t>
            </w:r>
          </w:p>
          <w:p w14:paraId="4734B17B" w14:textId="77777777" w:rsidR="009A0D0C" w:rsidRPr="002B6E0D" w:rsidRDefault="009A0D0C" w:rsidP="00B650E1">
            <w:pPr>
              <w:spacing w:before="20" w:after="20"/>
              <w:ind w:left="284" w:right="334"/>
              <w:jc w:val="both"/>
              <w:rPr>
                <w:rFonts w:cs="Arial"/>
                <w:b/>
                <w:sz w:val="24"/>
              </w:rPr>
            </w:pPr>
          </w:p>
          <w:p w14:paraId="4B89917A" w14:textId="77777777" w:rsidR="009A0D0C" w:rsidRPr="002B6E0D" w:rsidRDefault="009A0D0C" w:rsidP="00B650E1">
            <w:pPr>
              <w:spacing w:before="20" w:after="20"/>
              <w:ind w:left="284" w:right="334"/>
              <w:jc w:val="both"/>
              <w:rPr>
                <w:rFonts w:cs="Arial"/>
                <w:b/>
                <w:sz w:val="24"/>
              </w:rPr>
            </w:pPr>
          </w:p>
          <w:p w14:paraId="779ECE55" w14:textId="77777777" w:rsidR="009A0D0C" w:rsidRPr="002B6E0D" w:rsidRDefault="009A0D0C" w:rsidP="00B650E1">
            <w:pPr>
              <w:spacing w:before="20" w:after="20"/>
              <w:ind w:left="284" w:right="334"/>
              <w:jc w:val="both"/>
              <w:rPr>
                <w:rFonts w:cs="Arial"/>
                <w:b/>
                <w:sz w:val="24"/>
              </w:rPr>
            </w:pPr>
          </w:p>
          <w:p w14:paraId="225E8AFE" w14:textId="77777777" w:rsidR="009A0D0C" w:rsidRPr="002B6E0D" w:rsidRDefault="009A0D0C" w:rsidP="00B650E1">
            <w:pPr>
              <w:spacing w:before="20" w:after="20"/>
              <w:ind w:left="284" w:right="334"/>
              <w:jc w:val="both"/>
              <w:rPr>
                <w:rFonts w:cs="Arial"/>
                <w:b/>
                <w:sz w:val="24"/>
              </w:rPr>
            </w:pPr>
          </w:p>
          <w:p w14:paraId="2006EC58" w14:textId="40A2EF89" w:rsidR="009A0D0C" w:rsidRDefault="009A0D0C" w:rsidP="00B650E1">
            <w:pPr>
              <w:spacing w:before="20" w:after="20"/>
              <w:ind w:left="284" w:right="334"/>
              <w:jc w:val="center"/>
              <w:rPr>
                <w:rFonts w:cs="Arial"/>
                <w:b/>
                <w:sz w:val="24"/>
              </w:rPr>
            </w:pPr>
          </w:p>
          <w:p w14:paraId="45CC385B" w14:textId="77777777" w:rsidR="00737A11" w:rsidRDefault="00737A11" w:rsidP="00B650E1">
            <w:pPr>
              <w:spacing w:before="20" w:after="20"/>
              <w:ind w:left="284" w:right="334"/>
              <w:jc w:val="center"/>
              <w:rPr>
                <w:rFonts w:cs="Arial"/>
                <w:b/>
                <w:sz w:val="24"/>
              </w:rPr>
            </w:pPr>
          </w:p>
          <w:p w14:paraId="56E769B9" w14:textId="06CFD592" w:rsidR="00CE37C2" w:rsidRDefault="00CE37C2" w:rsidP="00B650E1">
            <w:pPr>
              <w:spacing w:before="20" w:after="20"/>
              <w:ind w:left="284" w:right="334"/>
              <w:jc w:val="center"/>
              <w:rPr>
                <w:rFonts w:cs="Arial"/>
                <w:b/>
                <w:sz w:val="24"/>
              </w:rPr>
            </w:pPr>
          </w:p>
          <w:p w14:paraId="6E410313" w14:textId="28547974" w:rsidR="00CE37C2" w:rsidRDefault="00CE37C2" w:rsidP="00B650E1">
            <w:pPr>
              <w:spacing w:before="20" w:after="20"/>
              <w:ind w:left="284" w:right="334"/>
              <w:jc w:val="center"/>
              <w:rPr>
                <w:rFonts w:cs="Arial"/>
                <w:b/>
                <w:sz w:val="24"/>
              </w:rPr>
            </w:pPr>
            <w:r>
              <w:rPr>
                <w:rFonts w:cs="Arial"/>
                <w:b/>
                <w:sz w:val="24"/>
              </w:rPr>
              <w:t>Fábio Araújo Silva</w:t>
            </w:r>
          </w:p>
          <w:p w14:paraId="4BC416FB" w14:textId="6797CA0D" w:rsidR="00CE37C2" w:rsidRPr="002B6E0D" w:rsidRDefault="00CE37C2" w:rsidP="00B650E1">
            <w:pPr>
              <w:spacing w:before="20" w:after="20"/>
              <w:ind w:left="284" w:right="334"/>
              <w:jc w:val="center"/>
              <w:rPr>
                <w:rFonts w:cs="Arial"/>
                <w:b/>
                <w:sz w:val="24"/>
              </w:rPr>
            </w:pPr>
            <w:r>
              <w:rPr>
                <w:rFonts w:cs="Arial"/>
                <w:b/>
                <w:sz w:val="24"/>
              </w:rPr>
              <w:t>Agente de Contratação</w:t>
            </w:r>
          </w:p>
          <w:p w14:paraId="25521701" w14:textId="297AB68A" w:rsidR="009A0D0C" w:rsidRPr="002B6E0D" w:rsidRDefault="009A0D0C" w:rsidP="00B650E1">
            <w:pPr>
              <w:spacing w:before="20" w:after="20"/>
              <w:ind w:left="142" w:right="776"/>
              <w:jc w:val="center"/>
              <w:rPr>
                <w:rFonts w:cs="Arial"/>
                <w:b/>
                <w:sz w:val="24"/>
              </w:rPr>
            </w:pPr>
          </w:p>
        </w:tc>
      </w:tr>
    </w:tbl>
    <w:p w14:paraId="6BB028EB" w14:textId="77777777" w:rsidR="009A0D0C" w:rsidRPr="002B6E0D" w:rsidRDefault="009A0D0C" w:rsidP="006F1DAE">
      <w:pPr>
        <w:jc w:val="both"/>
        <w:rPr>
          <w:rFonts w:cs="Arial"/>
          <w:sz w:val="24"/>
        </w:rPr>
      </w:pPr>
    </w:p>
    <w:p w14:paraId="5A3504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9F150BC" w14:textId="77777777" w:rsidR="00457F2F" w:rsidRPr="002B6E0D" w:rsidRDefault="00457F2F" w:rsidP="006F1DAE">
      <w:pPr>
        <w:jc w:val="both"/>
        <w:rPr>
          <w:rFonts w:cs="Arial"/>
          <w:sz w:val="24"/>
        </w:rPr>
      </w:pPr>
    </w:p>
    <w:p w14:paraId="69B33D2C" w14:textId="77777777" w:rsidR="00457F2F" w:rsidRPr="002B6E0D" w:rsidRDefault="00457F2F" w:rsidP="006F1DAE">
      <w:pPr>
        <w:jc w:val="both"/>
        <w:rPr>
          <w:rFonts w:cs="Arial"/>
          <w:sz w:val="24"/>
        </w:rPr>
      </w:pPr>
    </w:p>
    <w:p w14:paraId="1C3EC203" w14:textId="77777777" w:rsidR="00457F2F" w:rsidRPr="002B6E0D" w:rsidRDefault="00457F2F" w:rsidP="006F1DAE">
      <w:pPr>
        <w:jc w:val="both"/>
        <w:rPr>
          <w:rFonts w:cs="Arial"/>
          <w:sz w:val="24"/>
        </w:rPr>
      </w:pPr>
    </w:p>
    <w:p w14:paraId="2EA5BEB0" w14:textId="77777777" w:rsidR="00457F2F" w:rsidRPr="002B6E0D" w:rsidRDefault="00457F2F" w:rsidP="006F1DAE">
      <w:pPr>
        <w:jc w:val="both"/>
        <w:rPr>
          <w:rFonts w:cs="Arial"/>
          <w:sz w:val="24"/>
        </w:rPr>
      </w:pPr>
    </w:p>
    <w:p w14:paraId="2791385C" w14:textId="77777777" w:rsidR="00457F2F" w:rsidRPr="002B6E0D" w:rsidRDefault="00457F2F" w:rsidP="006F1DAE">
      <w:pPr>
        <w:jc w:val="both"/>
        <w:rPr>
          <w:rFonts w:cs="Arial"/>
          <w:sz w:val="24"/>
        </w:rPr>
      </w:pPr>
    </w:p>
    <w:p w14:paraId="5DF48232" w14:textId="5B121F55" w:rsidR="00B1200A" w:rsidRPr="002B6E0D" w:rsidRDefault="00B1200A" w:rsidP="006F1DAE">
      <w:pPr>
        <w:jc w:val="both"/>
        <w:rPr>
          <w:rFonts w:cs="Arial"/>
          <w:sz w:val="24"/>
        </w:rPr>
      </w:pPr>
    </w:p>
    <w:sectPr w:rsidR="00B1200A" w:rsidRPr="002B6E0D" w:rsidSect="00180601">
      <w:headerReference w:type="even" r:id="rId14"/>
      <w:headerReference w:type="default" r:id="rId15"/>
      <w:footerReference w:type="default" r:id="rId16"/>
      <w:headerReference w:type="first" r:id="rId17"/>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68ED7" w14:textId="77777777" w:rsidR="007C5224" w:rsidRDefault="007C5224">
      <w:r>
        <w:separator/>
      </w:r>
    </w:p>
  </w:endnote>
  <w:endnote w:type="continuationSeparator" w:id="0">
    <w:p w14:paraId="74C7B2F0" w14:textId="77777777" w:rsidR="007C5224" w:rsidRDefault="007C5224">
      <w:r>
        <w:continuationSeparator/>
      </w:r>
    </w:p>
  </w:endnote>
  <w:endnote w:type="continuationNotice" w:id="1">
    <w:p w14:paraId="2C825990" w14:textId="77777777" w:rsidR="007C5224" w:rsidRDefault="007C52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Arial"/>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B11B68" w:rsidRDefault="00B11B68">
    <w:pPr>
      <w:pStyle w:val="Rodap"/>
      <w:rPr>
        <w:sz w:val="12"/>
        <w:szCs w:val="12"/>
      </w:rPr>
    </w:pPr>
  </w:p>
  <w:p w14:paraId="23AD8714" w14:textId="77777777" w:rsidR="00B11B68" w:rsidRDefault="00B11B68">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AB1FEB" w14:textId="77777777" w:rsidR="007C5224" w:rsidRDefault="007C5224">
      <w:r>
        <w:separator/>
      </w:r>
    </w:p>
  </w:footnote>
  <w:footnote w:type="continuationSeparator" w:id="0">
    <w:p w14:paraId="37C0E453" w14:textId="77777777" w:rsidR="007C5224" w:rsidRDefault="007C5224">
      <w:r>
        <w:continuationSeparator/>
      </w:r>
    </w:p>
  </w:footnote>
  <w:footnote w:type="continuationNotice" w:id="1">
    <w:p w14:paraId="00A03832" w14:textId="77777777" w:rsidR="007C5224" w:rsidRDefault="007C5224"/>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B11B68" w:rsidRDefault="00B11B68"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68354DBE">
          <wp:simplePos x="0" y="0"/>
          <wp:positionH relativeFrom="column">
            <wp:posOffset>-600710</wp:posOffset>
          </wp:positionH>
          <wp:positionV relativeFrom="paragraph">
            <wp:posOffset>19050</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B11B68" w:rsidRDefault="00B11B68" w:rsidP="00FE51B5">
    <w:pPr>
      <w:pStyle w:val="NormalWeb"/>
      <w:spacing w:before="0" w:beforeAutospacing="0" w:after="0" w:afterAutospacing="0"/>
      <w:rPr>
        <w:b/>
        <w:bCs/>
        <w:color w:val="000000"/>
      </w:rPr>
    </w:pPr>
  </w:p>
  <w:p w14:paraId="7EC2ECFD" w14:textId="77777777" w:rsidR="00B11B68" w:rsidRDefault="00B11B68" w:rsidP="00FE51B5">
    <w:pPr>
      <w:pStyle w:val="Ttulo"/>
      <w:spacing w:before="0"/>
      <w:jc w:val="center"/>
      <w:rPr>
        <w:sz w:val="36"/>
        <w:szCs w:val="40"/>
      </w:rPr>
    </w:pPr>
    <w:r w:rsidRPr="00A95C24">
      <w:rPr>
        <w:sz w:val="36"/>
        <w:szCs w:val="40"/>
      </w:rPr>
      <w:t>PREFEITURA MUNICIPAL DE GLÓRIA</w:t>
    </w:r>
  </w:p>
  <w:p w14:paraId="7C51BDF4" w14:textId="77777777" w:rsidR="00B11B68" w:rsidRDefault="00B11B6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B11B68" w:rsidRDefault="00B11B68"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1BF440CB">
          <wp:simplePos x="0" y="0"/>
          <wp:positionH relativeFrom="column">
            <wp:posOffset>-720725</wp:posOffset>
          </wp:positionH>
          <wp:positionV relativeFrom="paragraph">
            <wp:posOffset>131445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B11B68" w:rsidRDefault="00B11B68" w:rsidP="00FE51B5">
    <w:pPr>
      <w:pStyle w:val="NormalWeb"/>
      <w:spacing w:before="0" w:beforeAutospacing="0" w:after="0" w:afterAutospacing="0"/>
      <w:rPr>
        <w:b/>
        <w:bCs/>
        <w:color w:val="000000"/>
      </w:rPr>
    </w:pPr>
  </w:p>
  <w:p w14:paraId="66003D87" w14:textId="77777777" w:rsidR="00B11B68" w:rsidRDefault="00B11B68" w:rsidP="00FE51B5">
    <w:pPr>
      <w:pStyle w:val="Ttulo"/>
      <w:spacing w:before="0"/>
      <w:jc w:val="center"/>
      <w:rPr>
        <w:sz w:val="36"/>
        <w:szCs w:val="40"/>
      </w:rPr>
    </w:pPr>
    <w:r w:rsidRPr="00A95C24">
      <w:rPr>
        <w:sz w:val="36"/>
        <w:szCs w:val="40"/>
      </w:rPr>
      <w:t>PREFEITURA MUNICIPAL DE GLÓRIA</w:t>
    </w:r>
  </w:p>
  <w:p w14:paraId="5930CC0B" w14:textId="77777777" w:rsidR="00B11B68" w:rsidRDefault="00B11B68"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B11B68" w:rsidRDefault="00B11B68"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B11B68" w:rsidRDefault="00B11B68" w:rsidP="00691DC8">
    <w:pPr>
      <w:pStyle w:val="NormalWeb"/>
      <w:spacing w:before="0" w:beforeAutospacing="0" w:after="0" w:afterAutospacing="0"/>
      <w:rPr>
        <w:b/>
        <w:bCs/>
        <w:color w:val="000000"/>
      </w:rPr>
    </w:pPr>
  </w:p>
  <w:p w14:paraId="57B77F36" w14:textId="639B9D14" w:rsidR="00B11B68" w:rsidRDefault="00B11B68" w:rsidP="00660ACF">
    <w:pPr>
      <w:pStyle w:val="Ttulo"/>
      <w:spacing w:before="0"/>
      <w:jc w:val="center"/>
      <w:rPr>
        <w:sz w:val="36"/>
        <w:szCs w:val="40"/>
      </w:rPr>
    </w:pPr>
    <w:r w:rsidRPr="00A95C24">
      <w:rPr>
        <w:sz w:val="36"/>
        <w:szCs w:val="40"/>
      </w:rPr>
      <w:t>PREFEITURA MUNICIPAL DE GLÓRIA</w:t>
    </w:r>
  </w:p>
  <w:p w14:paraId="16B039EE" w14:textId="77777777" w:rsidR="00B11B68" w:rsidRPr="00660ACF" w:rsidRDefault="00B11B68"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045D1"/>
    <w:multiLevelType w:val="hybridMultilevel"/>
    <w:tmpl w:val="A5F08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62E74A8"/>
    <w:multiLevelType w:val="multilevel"/>
    <w:tmpl w:val="4530AC50"/>
    <w:lvl w:ilvl="0">
      <w:start w:val="10"/>
      <w:numFmt w:val="decimal"/>
      <w:lvlText w:val="%1"/>
      <w:lvlJc w:val="left"/>
      <w:pPr>
        <w:ind w:left="465" w:hanging="465"/>
      </w:pPr>
      <w:rPr>
        <w:rFonts w:hint="default"/>
      </w:rPr>
    </w:lvl>
    <w:lvl w:ilvl="1">
      <w:start w:val="1"/>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2" w15:restartNumberingAfterBreak="0">
    <w:nsid w:val="27256EE4"/>
    <w:multiLevelType w:val="hybridMultilevel"/>
    <w:tmpl w:val="CB2A9842"/>
    <w:lvl w:ilvl="0" w:tplc="8E420360">
      <w:start w:val="1"/>
      <w:numFmt w:val="lowerLetter"/>
      <w:lvlText w:val="%1)"/>
      <w:lvlJc w:val="left"/>
      <w:pPr>
        <w:ind w:left="1278" w:hanging="360"/>
      </w:pPr>
      <w:rPr>
        <w:rFonts w:ascii="Times New Roman" w:eastAsia="Times New Roman" w:hAnsi="Times New Roman" w:cs="Times New Roman" w:hint="default"/>
        <w:b w:val="0"/>
        <w:bCs w:val="0"/>
        <w:i w:val="0"/>
        <w:iCs w:val="0"/>
        <w:spacing w:val="0"/>
        <w:w w:val="100"/>
        <w:sz w:val="23"/>
        <w:szCs w:val="23"/>
        <w:lang w:val="pt-PT" w:eastAsia="en-US" w:bidi="ar-SA"/>
      </w:rPr>
    </w:lvl>
    <w:lvl w:ilvl="1" w:tplc="B1AC8416">
      <w:numFmt w:val="bullet"/>
      <w:lvlText w:val="•"/>
      <w:lvlJc w:val="left"/>
      <w:pPr>
        <w:ind w:left="2200" w:hanging="360"/>
      </w:pPr>
      <w:rPr>
        <w:rFonts w:hint="default"/>
        <w:lang w:val="pt-PT" w:eastAsia="en-US" w:bidi="ar-SA"/>
      </w:rPr>
    </w:lvl>
    <w:lvl w:ilvl="2" w:tplc="CCD8FD26">
      <w:numFmt w:val="bullet"/>
      <w:lvlText w:val="•"/>
      <w:lvlJc w:val="left"/>
      <w:pPr>
        <w:ind w:left="3120" w:hanging="360"/>
      </w:pPr>
      <w:rPr>
        <w:rFonts w:hint="default"/>
        <w:lang w:val="pt-PT" w:eastAsia="en-US" w:bidi="ar-SA"/>
      </w:rPr>
    </w:lvl>
    <w:lvl w:ilvl="3" w:tplc="2C0E834A">
      <w:numFmt w:val="bullet"/>
      <w:lvlText w:val="•"/>
      <w:lvlJc w:val="left"/>
      <w:pPr>
        <w:ind w:left="4040" w:hanging="360"/>
      </w:pPr>
      <w:rPr>
        <w:rFonts w:hint="default"/>
        <w:lang w:val="pt-PT" w:eastAsia="en-US" w:bidi="ar-SA"/>
      </w:rPr>
    </w:lvl>
    <w:lvl w:ilvl="4" w:tplc="16E8FFAA">
      <w:numFmt w:val="bullet"/>
      <w:lvlText w:val="•"/>
      <w:lvlJc w:val="left"/>
      <w:pPr>
        <w:ind w:left="4960" w:hanging="360"/>
      </w:pPr>
      <w:rPr>
        <w:rFonts w:hint="default"/>
        <w:lang w:val="pt-PT" w:eastAsia="en-US" w:bidi="ar-SA"/>
      </w:rPr>
    </w:lvl>
    <w:lvl w:ilvl="5" w:tplc="A260BB94">
      <w:numFmt w:val="bullet"/>
      <w:lvlText w:val="•"/>
      <w:lvlJc w:val="left"/>
      <w:pPr>
        <w:ind w:left="5880" w:hanging="360"/>
      </w:pPr>
      <w:rPr>
        <w:rFonts w:hint="default"/>
        <w:lang w:val="pt-PT" w:eastAsia="en-US" w:bidi="ar-SA"/>
      </w:rPr>
    </w:lvl>
    <w:lvl w:ilvl="6" w:tplc="ACF26256">
      <w:numFmt w:val="bullet"/>
      <w:lvlText w:val="•"/>
      <w:lvlJc w:val="left"/>
      <w:pPr>
        <w:ind w:left="6800" w:hanging="360"/>
      </w:pPr>
      <w:rPr>
        <w:rFonts w:hint="default"/>
        <w:lang w:val="pt-PT" w:eastAsia="en-US" w:bidi="ar-SA"/>
      </w:rPr>
    </w:lvl>
    <w:lvl w:ilvl="7" w:tplc="DF76307C">
      <w:numFmt w:val="bullet"/>
      <w:lvlText w:val="•"/>
      <w:lvlJc w:val="left"/>
      <w:pPr>
        <w:ind w:left="7720" w:hanging="360"/>
      </w:pPr>
      <w:rPr>
        <w:rFonts w:hint="default"/>
        <w:lang w:val="pt-PT" w:eastAsia="en-US" w:bidi="ar-SA"/>
      </w:rPr>
    </w:lvl>
    <w:lvl w:ilvl="8" w:tplc="94365860">
      <w:numFmt w:val="bullet"/>
      <w:lvlText w:val="•"/>
      <w:lvlJc w:val="left"/>
      <w:pPr>
        <w:ind w:left="8640" w:hanging="360"/>
      </w:pPr>
      <w:rPr>
        <w:rFonts w:hint="default"/>
        <w:lang w:val="pt-PT" w:eastAsia="en-US" w:bidi="ar-SA"/>
      </w:rPr>
    </w:lvl>
  </w:abstractNum>
  <w:abstractNum w:abstractNumId="3"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D1D639C"/>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abstractNum w:abstractNumId="5"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3690356"/>
    <w:multiLevelType w:val="multilevel"/>
    <w:tmpl w:val="59C447EA"/>
    <w:lvl w:ilvl="0">
      <w:start w:val="1"/>
      <w:numFmt w:val="decimal"/>
      <w:lvlText w:val="%1."/>
      <w:lvlJc w:val="left"/>
      <w:pPr>
        <w:ind w:left="3621" w:hanging="360"/>
      </w:pPr>
      <w:rPr>
        <w:rFonts w:hint="default"/>
        <w:b/>
        <w:color w:val="5B9BD5" w:themeColor="accent1"/>
      </w:rPr>
    </w:lvl>
    <w:lvl w:ilvl="1">
      <w:start w:val="1"/>
      <w:numFmt w:val="decimal"/>
      <w:isLgl/>
      <w:lvlText w:val="%1.%2"/>
      <w:lvlJc w:val="left"/>
      <w:pPr>
        <w:ind w:left="2345" w:hanging="360"/>
      </w:pPr>
      <w:rPr>
        <w:rFonts w:hint="default"/>
        <w:b w:val="0"/>
        <w:bCs/>
      </w:rPr>
    </w:lvl>
    <w:lvl w:ilvl="2">
      <w:start w:val="1"/>
      <w:numFmt w:val="decimal"/>
      <w:isLgl/>
      <w:lvlText w:val="%1.%2.%3"/>
      <w:lvlJc w:val="left"/>
      <w:pPr>
        <w:ind w:left="1800" w:hanging="720"/>
      </w:pPr>
      <w:rPr>
        <w:rFonts w:hint="default"/>
      </w:rPr>
    </w:lvl>
    <w:lvl w:ilvl="3">
      <w:start w:val="1"/>
      <w:numFmt w:val="lowerLetter"/>
      <w:isLgl/>
      <w:lvlText w:val="%4)"/>
      <w:lvlJc w:val="left"/>
      <w:pPr>
        <w:ind w:left="2160" w:hanging="720"/>
      </w:pPr>
      <w:rPr>
        <w:rFonts w:ascii="Times New Roman" w:eastAsiaTheme="minorHAnsi" w:hAnsi="Times New Roman" w:cs="Times New Roman"/>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8" w15:restartNumberingAfterBreak="0">
    <w:nsid w:val="350242E9"/>
    <w:multiLevelType w:val="hybridMultilevel"/>
    <w:tmpl w:val="6A1C1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9B51750"/>
    <w:multiLevelType w:val="hybridMultilevel"/>
    <w:tmpl w:val="7D9C5EE0"/>
    <w:lvl w:ilvl="0" w:tplc="424E1CF0">
      <w:start w:val="1"/>
      <w:numFmt w:val="upperRoman"/>
      <w:lvlText w:val="%1."/>
      <w:lvlJc w:val="right"/>
      <w:pPr>
        <w:ind w:left="294" w:hanging="360"/>
      </w:pPr>
      <w:rPr>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3DCC691B"/>
    <w:multiLevelType w:val="hybridMultilevel"/>
    <w:tmpl w:val="063A2C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0CD3112"/>
    <w:multiLevelType w:val="multilevel"/>
    <w:tmpl w:val="717C17A4"/>
    <w:lvl w:ilvl="0">
      <w:start w:val="3"/>
      <w:numFmt w:val="decimal"/>
      <w:lvlText w:val="%1."/>
      <w:lvlJc w:val="left"/>
      <w:pPr>
        <w:ind w:left="585" w:hanging="585"/>
      </w:pPr>
      <w:rPr>
        <w:rFonts w:hint="default"/>
      </w:rPr>
    </w:lvl>
    <w:lvl w:ilvl="1">
      <w:start w:val="1"/>
      <w:numFmt w:val="decimal"/>
      <w:lvlText w:val="%1.%2."/>
      <w:lvlJc w:val="left"/>
      <w:pPr>
        <w:ind w:left="578" w:hanging="720"/>
      </w:pPr>
      <w:rPr>
        <w:rFonts w:hint="default"/>
      </w:rPr>
    </w:lvl>
    <w:lvl w:ilvl="2">
      <w:start w:val="2"/>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12" w15:restartNumberingAfterBreak="0">
    <w:nsid w:val="43E9789A"/>
    <w:multiLevelType w:val="hybridMultilevel"/>
    <w:tmpl w:val="0644A00E"/>
    <w:lvl w:ilvl="0" w:tplc="BEBA5FF8">
      <w:start w:val="1"/>
      <w:numFmt w:val="lowerLetter"/>
      <w:lvlText w:val="%1)"/>
      <w:lvlJc w:val="left"/>
      <w:pPr>
        <w:ind w:left="982" w:hanging="281"/>
      </w:pPr>
      <w:rPr>
        <w:rFonts w:ascii="Arial MT" w:eastAsia="Arial MT" w:hAnsi="Arial MT" w:cs="Arial MT" w:hint="default"/>
        <w:b w:val="0"/>
        <w:bCs w:val="0"/>
        <w:i w:val="0"/>
        <w:iCs w:val="0"/>
        <w:spacing w:val="0"/>
        <w:w w:val="100"/>
        <w:sz w:val="24"/>
        <w:szCs w:val="24"/>
        <w:lang w:val="pt-PT" w:eastAsia="en-US" w:bidi="ar-SA"/>
      </w:rPr>
    </w:lvl>
    <w:lvl w:ilvl="1" w:tplc="2AC6356A">
      <w:numFmt w:val="bullet"/>
      <w:lvlText w:val="•"/>
      <w:lvlJc w:val="left"/>
      <w:pPr>
        <w:ind w:left="1941" w:hanging="281"/>
      </w:pPr>
      <w:rPr>
        <w:rFonts w:hint="default"/>
        <w:lang w:val="pt-PT" w:eastAsia="en-US" w:bidi="ar-SA"/>
      </w:rPr>
    </w:lvl>
    <w:lvl w:ilvl="2" w:tplc="8BAE0388">
      <w:numFmt w:val="bullet"/>
      <w:lvlText w:val="•"/>
      <w:lvlJc w:val="left"/>
      <w:pPr>
        <w:ind w:left="2902" w:hanging="281"/>
      </w:pPr>
      <w:rPr>
        <w:rFonts w:hint="default"/>
        <w:lang w:val="pt-PT" w:eastAsia="en-US" w:bidi="ar-SA"/>
      </w:rPr>
    </w:lvl>
    <w:lvl w:ilvl="3" w:tplc="B83AF6C2">
      <w:numFmt w:val="bullet"/>
      <w:lvlText w:val="•"/>
      <w:lvlJc w:val="left"/>
      <w:pPr>
        <w:ind w:left="3863" w:hanging="281"/>
      </w:pPr>
      <w:rPr>
        <w:rFonts w:hint="default"/>
        <w:lang w:val="pt-PT" w:eastAsia="en-US" w:bidi="ar-SA"/>
      </w:rPr>
    </w:lvl>
    <w:lvl w:ilvl="4" w:tplc="2ADA41A2">
      <w:numFmt w:val="bullet"/>
      <w:lvlText w:val="•"/>
      <w:lvlJc w:val="left"/>
      <w:pPr>
        <w:ind w:left="4824" w:hanging="281"/>
      </w:pPr>
      <w:rPr>
        <w:rFonts w:hint="default"/>
        <w:lang w:val="pt-PT" w:eastAsia="en-US" w:bidi="ar-SA"/>
      </w:rPr>
    </w:lvl>
    <w:lvl w:ilvl="5" w:tplc="65085DD4">
      <w:numFmt w:val="bullet"/>
      <w:lvlText w:val="•"/>
      <w:lvlJc w:val="left"/>
      <w:pPr>
        <w:ind w:left="5785" w:hanging="281"/>
      </w:pPr>
      <w:rPr>
        <w:rFonts w:hint="default"/>
        <w:lang w:val="pt-PT" w:eastAsia="en-US" w:bidi="ar-SA"/>
      </w:rPr>
    </w:lvl>
    <w:lvl w:ilvl="6" w:tplc="08F28478">
      <w:numFmt w:val="bullet"/>
      <w:lvlText w:val="•"/>
      <w:lvlJc w:val="left"/>
      <w:pPr>
        <w:ind w:left="6746" w:hanging="281"/>
      </w:pPr>
      <w:rPr>
        <w:rFonts w:hint="default"/>
        <w:lang w:val="pt-PT" w:eastAsia="en-US" w:bidi="ar-SA"/>
      </w:rPr>
    </w:lvl>
    <w:lvl w:ilvl="7" w:tplc="814A9662">
      <w:numFmt w:val="bullet"/>
      <w:lvlText w:val="•"/>
      <w:lvlJc w:val="left"/>
      <w:pPr>
        <w:ind w:left="7707" w:hanging="281"/>
      </w:pPr>
      <w:rPr>
        <w:rFonts w:hint="default"/>
        <w:lang w:val="pt-PT" w:eastAsia="en-US" w:bidi="ar-SA"/>
      </w:rPr>
    </w:lvl>
    <w:lvl w:ilvl="8" w:tplc="9BB884B4">
      <w:numFmt w:val="bullet"/>
      <w:lvlText w:val="•"/>
      <w:lvlJc w:val="left"/>
      <w:pPr>
        <w:ind w:left="8668" w:hanging="281"/>
      </w:pPr>
      <w:rPr>
        <w:rFonts w:hint="default"/>
        <w:lang w:val="pt-PT" w:eastAsia="en-US" w:bidi="ar-SA"/>
      </w:rPr>
    </w:lvl>
  </w:abstractNum>
  <w:abstractNum w:abstractNumId="13" w15:restartNumberingAfterBreak="0">
    <w:nsid w:val="48005AFF"/>
    <w:multiLevelType w:val="hybridMultilevel"/>
    <w:tmpl w:val="5A224F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EF30226"/>
    <w:multiLevelType w:val="multilevel"/>
    <w:tmpl w:val="8FAC2AE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bCs/>
        <w:sz w:val="22"/>
        <w:szCs w:val="22"/>
      </w:rPr>
    </w:lvl>
    <w:lvl w:ilvl="2">
      <w:start w:val="1"/>
      <w:numFmt w:val="decimal"/>
      <w:isLgl/>
      <w:lvlText w:val="%1.%2.%3"/>
      <w:lvlJc w:val="left"/>
      <w:pPr>
        <w:ind w:left="1080" w:hanging="720"/>
      </w:pPr>
      <w:rPr>
        <w:rFonts w:eastAsiaTheme="minorHAnsi" w:hint="default"/>
        <w:b/>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15" w15:restartNumberingAfterBreak="0">
    <w:nsid w:val="58CF586F"/>
    <w:multiLevelType w:val="hybridMultilevel"/>
    <w:tmpl w:val="C130CE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D60725F"/>
    <w:multiLevelType w:val="hybridMultilevel"/>
    <w:tmpl w:val="2E8AABB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EAB224C"/>
    <w:multiLevelType w:val="hybridMultilevel"/>
    <w:tmpl w:val="356CDF16"/>
    <w:lvl w:ilvl="0" w:tplc="ECBCB042">
      <w:start w:val="1"/>
      <w:numFmt w:val="lowerLetter"/>
      <w:lvlText w:val="%1)"/>
      <w:lvlJc w:val="left"/>
      <w:pPr>
        <w:ind w:left="360" w:hanging="360"/>
      </w:pPr>
      <w:rPr>
        <w:rFonts w:hint="default"/>
        <w:b w:val="0"/>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69AA59BB"/>
    <w:multiLevelType w:val="multilevel"/>
    <w:tmpl w:val="3F2E39D2"/>
    <w:lvl w:ilvl="0">
      <w:start w:val="3"/>
      <w:numFmt w:val="decimal"/>
      <w:lvlText w:val="%1."/>
      <w:lvlJc w:val="left"/>
      <w:pPr>
        <w:ind w:left="585" w:hanging="585"/>
      </w:pPr>
      <w:rPr>
        <w:rFonts w:hint="default"/>
      </w:rPr>
    </w:lvl>
    <w:lvl w:ilvl="1">
      <w:start w:val="2"/>
      <w:numFmt w:val="decimal"/>
      <w:lvlText w:val="%1.%2."/>
      <w:lvlJc w:val="left"/>
      <w:pPr>
        <w:ind w:left="578" w:hanging="720"/>
      </w:pPr>
      <w:rPr>
        <w:rFonts w:hint="default"/>
      </w:rPr>
    </w:lvl>
    <w:lvl w:ilvl="2">
      <w:start w:val="3"/>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1024" w:hanging="2160"/>
      </w:pPr>
      <w:rPr>
        <w:rFonts w:hint="default"/>
      </w:rPr>
    </w:lvl>
  </w:abstractNum>
  <w:abstractNum w:abstractNumId="21" w15:restartNumberingAfterBreak="0">
    <w:nsid w:val="6E4D3CA4"/>
    <w:multiLevelType w:val="multilevel"/>
    <w:tmpl w:val="30406360"/>
    <w:lvl w:ilvl="0">
      <w:start w:val="3"/>
      <w:numFmt w:val="decimal"/>
      <w:lvlText w:val="%1"/>
      <w:lvlJc w:val="left"/>
      <w:pPr>
        <w:ind w:left="525" w:hanging="525"/>
      </w:pPr>
      <w:rPr>
        <w:rFonts w:hint="default"/>
      </w:rPr>
    </w:lvl>
    <w:lvl w:ilvl="1">
      <w:start w:val="1"/>
      <w:numFmt w:val="decimal"/>
      <w:lvlText w:val="%1.%2"/>
      <w:lvlJc w:val="left"/>
      <w:pPr>
        <w:ind w:left="383" w:hanging="525"/>
      </w:pPr>
      <w:rPr>
        <w:rFonts w:hint="default"/>
      </w:rPr>
    </w:lvl>
    <w:lvl w:ilvl="2">
      <w:start w:val="9"/>
      <w:numFmt w:val="decimal"/>
      <w:lvlText w:val="%1.%2.%3"/>
      <w:lvlJc w:val="left"/>
      <w:pPr>
        <w:ind w:left="436" w:hanging="720"/>
      </w:pPr>
      <w:rPr>
        <w:rFonts w:hint="default"/>
      </w:rPr>
    </w:lvl>
    <w:lvl w:ilvl="3">
      <w:start w:val="1"/>
      <w:numFmt w:val="decimal"/>
      <w:lvlText w:val="%1.%2.%3.%4"/>
      <w:lvlJc w:val="left"/>
      <w:pPr>
        <w:ind w:left="654" w:hanging="108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730" w:hanging="144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806" w:hanging="1800"/>
      </w:pPr>
      <w:rPr>
        <w:rFonts w:hint="default"/>
      </w:rPr>
    </w:lvl>
    <w:lvl w:ilvl="8">
      <w:start w:val="1"/>
      <w:numFmt w:val="decimal"/>
      <w:lvlText w:val="%1.%2.%3.%4.%5.%6.%7.%8.%9"/>
      <w:lvlJc w:val="left"/>
      <w:pPr>
        <w:ind w:left="664" w:hanging="1800"/>
      </w:pPr>
      <w:rPr>
        <w:rFonts w:hint="default"/>
      </w:rPr>
    </w:lvl>
  </w:abstractNum>
  <w:abstractNum w:abstractNumId="22" w15:restartNumberingAfterBreak="0">
    <w:nsid w:val="6F402BA0"/>
    <w:multiLevelType w:val="hybridMultilevel"/>
    <w:tmpl w:val="3E048170"/>
    <w:lvl w:ilvl="0" w:tplc="1A78EBE2">
      <w:start w:val="1"/>
      <w:numFmt w:val="upperRoman"/>
      <w:lvlText w:val="%1."/>
      <w:lvlJc w:val="right"/>
      <w:pPr>
        <w:ind w:left="294" w:hanging="360"/>
      </w:pPr>
      <w:rPr>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3" w15:restartNumberingAfterBreak="0">
    <w:nsid w:val="71E76EAA"/>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abstractNum w:abstractNumId="24" w15:restartNumberingAfterBreak="0">
    <w:nsid w:val="72DB1E9A"/>
    <w:multiLevelType w:val="multilevel"/>
    <w:tmpl w:val="8514BDA0"/>
    <w:lvl w:ilvl="0">
      <w:start w:val="3"/>
      <w:numFmt w:val="decimal"/>
      <w:lvlText w:val="%1."/>
      <w:lvlJc w:val="left"/>
      <w:pPr>
        <w:ind w:left="585" w:hanging="585"/>
      </w:pPr>
      <w:rPr>
        <w:rFonts w:hint="default"/>
      </w:rPr>
    </w:lvl>
    <w:lvl w:ilvl="1">
      <w:start w:val="1"/>
      <w:numFmt w:val="decimal"/>
      <w:lvlText w:val="%1.%2."/>
      <w:lvlJc w:val="left"/>
      <w:pPr>
        <w:ind w:left="687" w:hanging="720"/>
      </w:pPr>
      <w:rPr>
        <w:rFonts w:hint="default"/>
      </w:rPr>
    </w:lvl>
    <w:lvl w:ilvl="2">
      <w:start w:val="5"/>
      <w:numFmt w:val="decimal"/>
      <w:lvlText w:val="%1.%2.%3."/>
      <w:lvlJc w:val="left"/>
      <w:pPr>
        <w:ind w:left="654" w:hanging="720"/>
      </w:pPr>
      <w:rPr>
        <w:rFonts w:hint="default"/>
      </w:rPr>
    </w:lvl>
    <w:lvl w:ilvl="3">
      <w:start w:val="1"/>
      <w:numFmt w:val="decimal"/>
      <w:lvlText w:val="%1.%2.%3.%4."/>
      <w:lvlJc w:val="left"/>
      <w:pPr>
        <w:ind w:left="981" w:hanging="1080"/>
      </w:pPr>
      <w:rPr>
        <w:rFonts w:hint="default"/>
      </w:rPr>
    </w:lvl>
    <w:lvl w:ilvl="4">
      <w:start w:val="1"/>
      <w:numFmt w:val="decimal"/>
      <w:lvlText w:val="%1.%2.%3.%4.%5."/>
      <w:lvlJc w:val="left"/>
      <w:pPr>
        <w:ind w:left="948" w:hanging="1080"/>
      </w:pPr>
      <w:rPr>
        <w:rFonts w:hint="default"/>
      </w:rPr>
    </w:lvl>
    <w:lvl w:ilvl="5">
      <w:start w:val="1"/>
      <w:numFmt w:val="decimal"/>
      <w:lvlText w:val="%1.%2.%3.%4.%5.%6."/>
      <w:lvlJc w:val="left"/>
      <w:pPr>
        <w:ind w:left="1275" w:hanging="1440"/>
      </w:pPr>
      <w:rPr>
        <w:rFonts w:hint="default"/>
      </w:rPr>
    </w:lvl>
    <w:lvl w:ilvl="6">
      <w:start w:val="1"/>
      <w:numFmt w:val="decimal"/>
      <w:lvlText w:val="%1.%2.%3.%4.%5.%6.%7."/>
      <w:lvlJc w:val="left"/>
      <w:pPr>
        <w:ind w:left="1242" w:hanging="1440"/>
      </w:pPr>
      <w:rPr>
        <w:rFonts w:hint="default"/>
      </w:rPr>
    </w:lvl>
    <w:lvl w:ilvl="7">
      <w:start w:val="1"/>
      <w:numFmt w:val="decimal"/>
      <w:lvlText w:val="%1.%2.%3.%4.%5.%6.%7.%8."/>
      <w:lvlJc w:val="left"/>
      <w:pPr>
        <w:ind w:left="1569" w:hanging="1800"/>
      </w:pPr>
      <w:rPr>
        <w:rFonts w:hint="default"/>
      </w:rPr>
    </w:lvl>
    <w:lvl w:ilvl="8">
      <w:start w:val="1"/>
      <w:numFmt w:val="decimal"/>
      <w:lvlText w:val="%1.%2.%3.%4.%5.%6.%7.%8.%9."/>
      <w:lvlJc w:val="left"/>
      <w:pPr>
        <w:ind w:left="1896" w:hanging="2160"/>
      </w:pPr>
      <w:rPr>
        <w:rFonts w:hint="default"/>
      </w:rPr>
    </w:lvl>
  </w:abstractNum>
  <w:abstractNum w:abstractNumId="25" w15:restartNumberingAfterBreak="0">
    <w:nsid w:val="752D0F7F"/>
    <w:multiLevelType w:val="multilevel"/>
    <w:tmpl w:val="623AA37C"/>
    <w:lvl w:ilvl="0">
      <w:start w:val="3"/>
      <w:numFmt w:val="decimal"/>
      <w:lvlText w:val="%1"/>
      <w:lvlJc w:val="left"/>
      <w:pPr>
        <w:ind w:left="525" w:hanging="525"/>
      </w:pPr>
      <w:rPr>
        <w:rFonts w:hint="default"/>
      </w:rPr>
    </w:lvl>
    <w:lvl w:ilvl="1">
      <w:start w:val="1"/>
      <w:numFmt w:val="decimal"/>
      <w:lvlText w:val="%1.%2"/>
      <w:lvlJc w:val="left"/>
      <w:pPr>
        <w:ind w:left="492" w:hanging="525"/>
      </w:pPr>
      <w:rPr>
        <w:rFonts w:hint="default"/>
      </w:rPr>
    </w:lvl>
    <w:lvl w:ilvl="2">
      <w:start w:val="4"/>
      <w:numFmt w:val="decimal"/>
      <w:lvlText w:val="%1.%2.%3"/>
      <w:lvlJc w:val="left"/>
      <w:pPr>
        <w:ind w:left="654" w:hanging="720"/>
      </w:pPr>
      <w:rPr>
        <w:rFonts w:hint="default"/>
      </w:rPr>
    </w:lvl>
    <w:lvl w:ilvl="3">
      <w:start w:val="1"/>
      <w:numFmt w:val="decimal"/>
      <w:lvlText w:val="%1.%2.%3.%4"/>
      <w:lvlJc w:val="left"/>
      <w:pPr>
        <w:ind w:left="981" w:hanging="1080"/>
      </w:pPr>
      <w:rPr>
        <w:rFonts w:hint="default"/>
      </w:rPr>
    </w:lvl>
    <w:lvl w:ilvl="4">
      <w:start w:val="1"/>
      <w:numFmt w:val="decimal"/>
      <w:lvlText w:val="%1.%2.%3.%4.%5"/>
      <w:lvlJc w:val="left"/>
      <w:pPr>
        <w:ind w:left="948" w:hanging="1080"/>
      </w:pPr>
      <w:rPr>
        <w:rFonts w:hint="default"/>
      </w:rPr>
    </w:lvl>
    <w:lvl w:ilvl="5">
      <w:start w:val="1"/>
      <w:numFmt w:val="decimal"/>
      <w:lvlText w:val="%1.%2.%3.%4.%5.%6"/>
      <w:lvlJc w:val="left"/>
      <w:pPr>
        <w:ind w:left="1275" w:hanging="1440"/>
      </w:pPr>
      <w:rPr>
        <w:rFonts w:hint="default"/>
      </w:rPr>
    </w:lvl>
    <w:lvl w:ilvl="6">
      <w:start w:val="1"/>
      <w:numFmt w:val="decimal"/>
      <w:lvlText w:val="%1.%2.%3.%4.%5.%6.%7"/>
      <w:lvlJc w:val="left"/>
      <w:pPr>
        <w:ind w:left="1242" w:hanging="1440"/>
      </w:pPr>
      <w:rPr>
        <w:rFonts w:hint="default"/>
      </w:rPr>
    </w:lvl>
    <w:lvl w:ilvl="7">
      <w:start w:val="1"/>
      <w:numFmt w:val="decimal"/>
      <w:lvlText w:val="%1.%2.%3.%4.%5.%6.%7.%8"/>
      <w:lvlJc w:val="left"/>
      <w:pPr>
        <w:ind w:left="1569" w:hanging="1800"/>
      </w:pPr>
      <w:rPr>
        <w:rFonts w:hint="default"/>
      </w:rPr>
    </w:lvl>
    <w:lvl w:ilvl="8">
      <w:start w:val="1"/>
      <w:numFmt w:val="decimal"/>
      <w:lvlText w:val="%1.%2.%3.%4.%5.%6.%7.%8.%9"/>
      <w:lvlJc w:val="left"/>
      <w:pPr>
        <w:ind w:left="1536" w:hanging="1800"/>
      </w:pPr>
      <w:rPr>
        <w:rFonts w:hint="default"/>
      </w:rPr>
    </w:lvl>
  </w:abstractNum>
  <w:abstractNum w:abstractNumId="26" w15:restartNumberingAfterBreak="0">
    <w:nsid w:val="7C7A2F47"/>
    <w:multiLevelType w:val="hybridMultilevel"/>
    <w:tmpl w:val="DE82E0B0"/>
    <w:lvl w:ilvl="0" w:tplc="3C9A4BDA">
      <w:start w:val="1"/>
      <w:numFmt w:val="upperRoman"/>
      <w:lvlText w:val="%1."/>
      <w:lvlJc w:val="right"/>
      <w:pPr>
        <w:ind w:left="294" w:hanging="360"/>
      </w:pPr>
      <w:rPr>
        <w:color w:val="auto"/>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num w:numId="1">
    <w:abstractNumId w:val="5"/>
  </w:num>
  <w:num w:numId="2">
    <w:abstractNumId w:val="19"/>
  </w:num>
  <w:num w:numId="3">
    <w:abstractNumId w:val="14"/>
  </w:num>
  <w:num w:numId="4">
    <w:abstractNumId w:val="17"/>
  </w:num>
  <w:num w:numId="5">
    <w:abstractNumId w:val="8"/>
  </w:num>
  <w:num w:numId="6">
    <w:abstractNumId w:val="15"/>
  </w:num>
  <w:num w:numId="7">
    <w:abstractNumId w:val="12"/>
  </w:num>
  <w:num w:numId="8">
    <w:abstractNumId w:val="7"/>
  </w:num>
  <w:num w:numId="9">
    <w:abstractNumId w:val="1"/>
  </w:num>
  <w:num w:numId="10">
    <w:abstractNumId w:val="3"/>
  </w:num>
  <w:num w:numId="11">
    <w:abstractNumId w:val="0"/>
  </w:num>
  <w:num w:numId="12">
    <w:abstractNumId w:val="18"/>
  </w:num>
  <w:num w:numId="13">
    <w:abstractNumId w:val="2"/>
  </w:num>
  <w:num w:numId="14">
    <w:abstractNumId w:val="23"/>
  </w:num>
  <w:num w:numId="15">
    <w:abstractNumId w:val="4"/>
  </w:num>
  <w:num w:numId="16">
    <w:abstractNumId w:val="16"/>
  </w:num>
  <w:num w:numId="17">
    <w:abstractNumId w:val="6"/>
  </w:num>
  <w:num w:numId="18">
    <w:abstractNumId w:val="13"/>
  </w:num>
  <w:num w:numId="19">
    <w:abstractNumId w:val="22"/>
  </w:num>
  <w:num w:numId="20">
    <w:abstractNumId w:val="26"/>
  </w:num>
  <w:num w:numId="21">
    <w:abstractNumId w:val="9"/>
  </w:num>
  <w:num w:numId="22">
    <w:abstractNumId w:val="10"/>
  </w:num>
  <w:num w:numId="23">
    <w:abstractNumId w:val="11"/>
  </w:num>
  <w:num w:numId="24">
    <w:abstractNumId w:val="20"/>
  </w:num>
  <w:num w:numId="25">
    <w:abstractNumId w:val="25"/>
  </w:num>
  <w:num w:numId="26">
    <w:abstractNumId w:val="24"/>
  </w:num>
  <w:num w:numId="27">
    <w:abstractNumId w:val="2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38E3"/>
    <w:rsid w:val="0000594B"/>
    <w:rsid w:val="000109F0"/>
    <w:rsid w:val="00012459"/>
    <w:rsid w:val="00016510"/>
    <w:rsid w:val="00017D73"/>
    <w:rsid w:val="000340C8"/>
    <w:rsid w:val="00037EDC"/>
    <w:rsid w:val="00041FC4"/>
    <w:rsid w:val="000537AE"/>
    <w:rsid w:val="000562A4"/>
    <w:rsid w:val="0006321F"/>
    <w:rsid w:val="00063847"/>
    <w:rsid w:val="00065565"/>
    <w:rsid w:val="00070B25"/>
    <w:rsid w:val="000726DE"/>
    <w:rsid w:val="000730BE"/>
    <w:rsid w:val="0007324C"/>
    <w:rsid w:val="00082533"/>
    <w:rsid w:val="00087EBD"/>
    <w:rsid w:val="000907E1"/>
    <w:rsid w:val="00097A7D"/>
    <w:rsid w:val="000A1FF9"/>
    <w:rsid w:val="000A6E4E"/>
    <w:rsid w:val="000C3502"/>
    <w:rsid w:val="000C7D67"/>
    <w:rsid w:val="000D6CA4"/>
    <w:rsid w:val="000E19FC"/>
    <w:rsid w:val="000F0754"/>
    <w:rsid w:val="000F7B98"/>
    <w:rsid w:val="00101257"/>
    <w:rsid w:val="001114AA"/>
    <w:rsid w:val="00127714"/>
    <w:rsid w:val="001307D7"/>
    <w:rsid w:val="00131D02"/>
    <w:rsid w:val="00135301"/>
    <w:rsid w:val="00152AC9"/>
    <w:rsid w:val="001635CA"/>
    <w:rsid w:val="0016421C"/>
    <w:rsid w:val="001739F7"/>
    <w:rsid w:val="00180601"/>
    <w:rsid w:val="00183F03"/>
    <w:rsid w:val="00192319"/>
    <w:rsid w:val="00192417"/>
    <w:rsid w:val="001961EC"/>
    <w:rsid w:val="001B0A83"/>
    <w:rsid w:val="001B32B2"/>
    <w:rsid w:val="001B3E19"/>
    <w:rsid w:val="001B4F04"/>
    <w:rsid w:val="001C00F1"/>
    <w:rsid w:val="001C25E8"/>
    <w:rsid w:val="001D7F13"/>
    <w:rsid w:val="001E0FFC"/>
    <w:rsid w:val="001E31B4"/>
    <w:rsid w:val="001E3842"/>
    <w:rsid w:val="001E5350"/>
    <w:rsid w:val="001F093D"/>
    <w:rsid w:val="001F0C47"/>
    <w:rsid w:val="002016B8"/>
    <w:rsid w:val="002030F2"/>
    <w:rsid w:val="00205543"/>
    <w:rsid w:val="00205DA9"/>
    <w:rsid w:val="00206542"/>
    <w:rsid w:val="0020703B"/>
    <w:rsid w:val="002129E1"/>
    <w:rsid w:val="00214278"/>
    <w:rsid w:val="00217208"/>
    <w:rsid w:val="00226EC1"/>
    <w:rsid w:val="002300A3"/>
    <w:rsid w:val="002368AD"/>
    <w:rsid w:val="002374D8"/>
    <w:rsid w:val="00243835"/>
    <w:rsid w:val="00245109"/>
    <w:rsid w:val="00245F91"/>
    <w:rsid w:val="0026058F"/>
    <w:rsid w:val="00265AF7"/>
    <w:rsid w:val="00272076"/>
    <w:rsid w:val="0027437D"/>
    <w:rsid w:val="002752F0"/>
    <w:rsid w:val="00275FFE"/>
    <w:rsid w:val="002850E4"/>
    <w:rsid w:val="00287B4B"/>
    <w:rsid w:val="00292503"/>
    <w:rsid w:val="00295EDB"/>
    <w:rsid w:val="002A0FB2"/>
    <w:rsid w:val="002A2095"/>
    <w:rsid w:val="002A77ED"/>
    <w:rsid w:val="002B68DC"/>
    <w:rsid w:val="002B6E0D"/>
    <w:rsid w:val="002C0718"/>
    <w:rsid w:val="002C2A1C"/>
    <w:rsid w:val="002C3959"/>
    <w:rsid w:val="002E08AD"/>
    <w:rsid w:val="002E1BDA"/>
    <w:rsid w:val="002E384A"/>
    <w:rsid w:val="002F291B"/>
    <w:rsid w:val="002F2ADC"/>
    <w:rsid w:val="002F7E86"/>
    <w:rsid w:val="00301C76"/>
    <w:rsid w:val="00310F78"/>
    <w:rsid w:val="00324268"/>
    <w:rsid w:val="00324D2A"/>
    <w:rsid w:val="0032745E"/>
    <w:rsid w:val="0034167D"/>
    <w:rsid w:val="003438DA"/>
    <w:rsid w:val="00343925"/>
    <w:rsid w:val="00360C0F"/>
    <w:rsid w:val="00371C7C"/>
    <w:rsid w:val="0038608D"/>
    <w:rsid w:val="003860A3"/>
    <w:rsid w:val="003900B3"/>
    <w:rsid w:val="00390C1C"/>
    <w:rsid w:val="00391FAD"/>
    <w:rsid w:val="003A01FE"/>
    <w:rsid w:val="003A0DC5"/>
    <w:rsid w:val="003A2726"/>
    <w:rsid w:val="003A32A7"/>
    <w:rsid w:val="003B51F1"/>
    <w:rsid w:val="003C5A32"/>
    <w:rsid w:val="003D53A0"/>
    <w:rsid w:val="003E3762"/>
    <w:rsid w:val="003E6BD2"/>
    <w:rsid w:val="003F2DC0"/>
    <w:rsid w:val="003F56C2"/>
    <w:rsid w:val="0040028C"/>
    <w:rsid w:val="004073B0"/>
    <w:rsid w:val="004158FB"/>
    <w:rsid w:val="004170CF"/>
    <w:rsid w:val="00421172"/>
    <w:rsid w:val="00423D47"/>
    <w:rsid w:val="004243C9"/>
    <w:rsid w:val="004278E0"/>
    <w:rsid w:val="00430497"/>
    <w:rsid w:val="0043581C"/>
    <w:rsid w:val="00441C6A"/>
    <w:rsid w:val="004472B5"/>
    <w:rsid w:val="0045721D"/>
    <w:rsid w:val="00457F2F"/>
    <w:rsid w:val="00465F19"/>
    <w:rsid w:val="004727ED"/>
    <w:rsid w:val="00472E67"/>
    <w:rsid w:val="00476BD8"/>
    <w:rsid w:val="004804BF"/>
    <w:rsid w:val="00481248"/>
    <w:rsid w:val="00482B28"/>
    <w:rsid w:val="0049086A"/>
    <w:rsid w:val="00495BA3"/>
    <w:rsid w:val="004A1009"/>
    <w:rsid w:val="004A1B74"/>
    <w:rsid w:val="004A27B0"/>
    <w:rsid w:val="004A47F1"/>
    <w:rsid w:val="004A58D3"/>
    <w:rsid w:val="004B204A"/>
    <w:rsid w:val="004B367C"/>
    <w:rsid w:val="004C737E"/>
    <w:rsid w:val="004D3C0A"/>
    <w:rsid w:val="004D7ACD"/>
    <w:rsid w:val="004E7639"/>
    <w:rsid w:val="004F1ACA"/>
    <w:rsid w:val="004F237A"/>
    <w:rsid w:val="0050056C"/>
    <w:rsid w:val="00512E62"/>
    <w:rsid w:val="005240A6"/>
    <w:rsid w:val="005261BF"/>
    <w:rsid w:val="005330E3"/>
    <w:rsid w:val="005345E2"/>
    <w:rsid w:val="00536593"/>
    <w:rsid w:val="00537248"/>
    <w:rsid w:val="00541C4C"/>
    <w:rsid w:val="00545E4B"/>
    <w:rsid w:val="00546C3F"/>
    <w:rsid w:val="005540B2"/>
    <w:rsid w:val="005559B2"/>
    <w:rsid w:val="005601C6"/>
    <w:rsid w:val="005634AF"/>
    <w:rsid w:val="005639CC"/>
    <w:rsid w:val="00564389"/>
    <w:rsid w:val="005663D1"/>
    <w:rsid w:val="005722E5"/>
    <w:rsid w:val="00590D16"/>
    <w:rsid w:val="005A4A43"/>
    <w:rsid w:val="005C1CA2"/>
    <w:rsid w:val="005C2F01"/>
    <w:rsid w:val="005C6619"/>
    <w:rsid w:val="005C6A23"/>
    <w:rsid w:val="005D1A69"/>
    <w:rsid w:val="005D57F6"/>
    <w:rsid w:val="005D6817"/>
    <w:rsid w:val="005E3893"/>
    <w:rsid w:val="005E527F"/>
    <w:rsid w:val="005E7F86"/>
    <w:rsid w:val="005F0BB8"/>
    <w:rsid w:val="005F13DF"/>
    <w:rsid w:val="00632DDA"/>
    <w:rsid w:val="00644BA4"/>
    <w:rsid w:val="00651FED"/>
    <w:rsid w:val="0065619A"/>
    <w:rsid w:val="0065632E"/>
    <w:rsid w:val="00660757"/>
    <w:rsid w:val="00660ACF"/>
    <w:rsid w:val="00663CB1"/>
    <w:rsid w:val="00665FCE"/>
    <w:rsid w:val="00667285"/>
    <w:rsid w:val="00675F72"/>
    <w:rsid w:val="00677521"/>
    <w:rsid w:val="00680775"/>
    <w:rsid w:val="00680EF4"/>
    <w:rsid w:val="006869A2"/>
    <w:rsid w:val="00691DC8"/>
    <w:rsid w:val="00693BF7"/>
    <w:rsid w:val="00694A2F"/>
    <w:rsid w:val="00695241"/>
    <w:rsid w:val="006A36F9"/>
    <w:rsid w:val="006A4F46"/>
    <w:rsid w:val="006B15F7"/>
    <w:rsid w:val="006B5101"/>
    <w:rsid w:val="006B5274"/>
    <w:rsid w:val="006B6755"/>
    <w:rsid w:val="006C2DF7"/>
    <w:rsid w:val="006C61F4"/>
    <w:rsid w:val="006C62C8"/>
    <w:rsid w:val="006D0C93"/>
    <w:rsid w:val="006D1F94"/>
    <w:rsid w:val="006D30AE"/>
    <w:rsid w:val="006D3242"/>
    <w:rsid w:val="006D7F8C"/>
    <w:rsid w:val="006E2911"/>
    <w:rsid w:val="006E3091"/>
    <w:rsid w:val="006E54E9"/>
    <w:rsid w:val="006F1DAE"/>
    <w:rsid w:val="006F4169"/>
    <w:rsid w:val="006F5EE4"/>
    <w:rsid w:val="007069F4"/>
    <w:rsid w:val="00710D61"/>
    <w:rsid w:val="00711387"/>
    <w:rsid w:val="0071152B"/>
    <w:rsid w:val="00711E6B"/>
    <w:rsid w:val="0072224E"/>
    <w:rsid w:val="00724740"/>
    <w:rsid w:val="00730823"/>
    <w:rsid w:val="00737A11"/>
    <w:rsid w:val="00740F2F"/>
    <w:rsid w:val="00744CC8"/>
    <w:rsid w:val="007454BD"/>
    <w:rsid w:val="00767B22"/>
    <w:rsid w:val="007709AE"/>
    <w:rsid w:val="00770F49"/>
    <w:rsid w:val="007817B3"/>
    <w:rsid w:val="00781AFF"/>
    <w:rsid w:val="00785509"/>
    <w:rsid w:val="00785F02"/>
    <w:rsid w:val="007871A0"/>
    <w:rsid w:val="00791A5D"/>
    <w:rsid w:val="00791AC8"/>
    <w:rsid w:val="007923D0"/>
    <w:rsid w:val="00792A36"/>
    <w:rsid w:val="007A0EF7"/>
    <w:rsid w:val="007A36A2"/>
    <w:rsid w:val="007A4FF7"/>
    <w:rsid w:val="007A564C"/>
    <w:rsid w:val="007B3329"/>
    <w:rsid w:val="007C5224"/>
    <w:rsid w:val="007D4A73"/>
    <w:rsid w:val="007E2076"/>
    <w:rsid w:val="007E2611"/>
    <w:rsid w:val="007E29C6"/>
    <w:rsid w:val="007E3843"/>
    <w:rsid w:val="008024D5"/>
    <w:rsid w:val="00804B52"/>
    <w:rsid w:val="00811E26"/>
    <w:rsid w:val="00836290"/>
    <w:rsid w:val="008421D5"/>
    <w:rsid w:val="00842385"/>
    <w:rsid w:val="00842826"/>
    <w:rsid w:val="00852A52"/>
    <w:rsid w:val="0085324E"/>
    <w:rsid w:val="00855A8A"/>
    <w:rsid w:val="00855FAB"/>
    <w:rsid w:val="008621F4"/>
    <w:rsid w:val="00871D18"/>
    <w:rsid w:val="00872A1C"/>
    <w:rsid w:val="008754FE"/>
    <w:rsid w:val="0087679E"/>
    <w:rsid w:val="0088296C"/>
    <w:rsid w:val="008831B4"/>
    <w:rsid w:val="0089437D"/>
    <w:rsid w:val="008946DB"/>
    <w:rsid w:val="00897874"/>
    <w:rsid w:val="008A40EC"/>
    <w:rsid w:val="008A4A16"/>
    <w:rsid w:val="008A7210"/>
    <w:rsid w:val="008B05F0"/>
    <w:rsid w:val="008B4F55"/>
    <w:rsid w:val="008C5047"/>
    <w:rsid w:val="008C6A48"/>
    <w:rsid w:val="008C7F01"/>
    <w:rsid w:val="008E18B3"/>
    <w:rsid w:val="008E7EF6"/>
    <w:rsid w:val="008F1898"/>
    <w:rsid w:val="008F2323"/>
    <w:rsid w:val="008F5AD2"/>
    <w:rsid w:val="00900245"/>
    <w:rsid w:val="00900971"/>
    <w:rsid w:val="00916FB5"/>
    <w:rsid w:val="00917D4F"/>
    <w:rsid w:val="009207C1"/>
    <w:rsid w:val="009218A5"/>
    <w:rsid w:val="00922D33"/>
    <w:rsid w:val="00924207"/>
    <w:rsid w:val="0092451E"/>
    <w:rsid w:val="009257AD"/>
    <w:rsid w:val="00934039"/>
    <w:rsid w:val="00934E2A"/>
    <w:rsid w:val="00936ADE"/>
    <w:rsid w:val="00937679"/>
    <w:rsid w:val="009502F1"/>
    <w:rsid w:val="00951F10"/>
    <w:rsid w:val="009530A6"/>
    <w:rsid w:val="00954A5D"/>
    <w:rsid w:val="009577AF"/>
    <w:rsid w:val="00960496"/>
    <w:rsid w:val="00964F3C"/>
    <w:rsid w:val="00967082"/>
    <w:rsid w:val="00967A52"/>
    <w:rsid w:val="00970819"/>
    <w:rsid w:val="00971B69"/>
    <w:rsid w:val="009831C8"/>
    <w:rsid w:val="009874D0"/>
    <w:rsid w:val="00990DFC"/>
    <w:rsid w:val="009A0D0C"/>
    <w:rsid w:val="009A1B5C"/>
    <w:rsid w:val="009A3028"/>
    <w:rsid w:val="009B688F"/>
    <w:rsid w:val="009E7FBE"/>
    <w:rsid w:val="009F6CE4"/>
    <w:rsid w:val="00A1772F"/>
    <w:rsid w:val="00A178AF"/>
    <w:rsid w:val="00A22159"/>
    <w:rsid w:val="00A431F6"/>
    <w:rsid w:val="00A47C33"/>
    <w:rsid w:val="00A50578"/>
    <w:rsid w:val="00A52D7A"/>
    <w:rsid w:val="00A54E7D"/>
    <w:rsid w:val="00A65EB2"/>
    <w:rsid w:val="00A714E3"/>
    <w:rsid w:val="00A73588"/>
    <w:rsid w:val="00A801C5"/>
    <w:rsid w:val="00A80F2C"/>
    <w:rsid w:val="00A85452"/>
    <w:rsid w:val="00A924D9"/>
    <w:rsid w:val="00AA2C95"/>
    <w:rsid w:val="00AA62C6"/>
    <w:rsid w:val="00AB43FD"/>
    <w:rsid w:val="00AB7556"/>
    <w:rsid w:val="00AE656C"/>
    <w:rsid w:val="00AF71CF"/>
    <w:rsid w:val="00B04A18"/>
    <w:rsid w:val="00B11B68"/>
    <w:rsid w:val="00B1200A"/>
    <w:rsid w:val="00B14073"/>
    <w:rsid w:val="00B16466"/>
    <w:rsid w:val="00B23907"/>
    <w:rsid w:val="00B24029"/>
    <w:rsid w:val="00B30F77"/>
    <w:rsid w:val="00B34A0B"/>
    <w:rsid w:val="00B350E2"/>
    <w:rsid w:val="00B35594"/>
    <w:rsid w:val="00B43AA7"/>
    <w:rsid w:val="00B44A76"/>
    <w:rsid w:val="00B520DB"/>
    <w:rsid w:val="00B57E8D"/>
    <w:rsid w:val="00B650E1"/>
    <w:rsid w:val="00B70335"/>
    <w:rsid w:val="00B74712"/>
    <w:rsid w:val="00B77399"/>
    <w:rsid w:val="00B812D3"/>
    <w:rsid w:val="00B822B9"/>
    <w:rsid w:val="00B85D5B"/>
    <w:rsid w:val="00B86F1C"/>
    <w:rsid w:val="00B87589"/>
    <w:rsid w:val="00B97D5F"/>
    <w:rsid w:val="00BA4A6C"/>
    <w:rsid w:val="00BB3D8F"/>
    <w:rsid w:val="00BC01C8"/>
    <w:rsid w:val="00BC4FA9"/>
    <w:rsid w:val="00BC4FDE"/>
    <w:rsid w:val="00BD11F6"/>
    <w:rsid w:val="00BD16B6"/>
    <w:rsid w:val="00BE0BD7"/>
    <w:rsid w:val="00C01089"/>
    <w:rsid w:val="00C024BE"/>
    <w:rsid w:val="00C074DA"/>
    <w:rsid w:val="00C13114"/>
    <w:rsid w:val="00C157E7"/>
    <w:rsid w:val="00C170EB"/>
    <w:rsid w:val="00C231C3"/>
    <w:rsid w:val="00C352C3"/>
    <w:rsid w:val="00C40AB4"/>
    <w:rsid w:val="00C46B38"/>
    <w:rsid w:val="00C47F59"/>
    <w:rsid w:val="00C50D23"/>
    <w:rsid w:val="00C53719"/>
    <w:rsid w:val="00C5743C"/>
    <w:rsid w:val="00C607DE"/>
    <w:rsid w:val="00C65850"/>
    <w:rsid w:val="00C7285C"/>
    <w:rsid w:val="00C75563"/>
    <w:rsid w:val="00C92A02"/>
    <w:rsid w:val="00C933EC"/>
    <w:rsid w:val="00C96F9F"/>
    <w:rsid w:val="00CB236F"/>
    <w:rsid w:val="00CB2926"/>
    <w:rsid w:val="00CC0487"/>
    <w:rsid w:val="00CD5505"/>
    <w:rsid w:val="00CE237C"/>
    <w:rsid w:val="00CE3430"/>
    <w:rsid w:val="00CE36D9"/>
    <w:rsid w:val="00CE37C2"/>
    <w:rsid w:val="00CE5CE1"/>
    <w:rsid w:val="00CF16F2"/>
    <w:rsid w:val="00CF2B78"/>
    <w:rsid w:val="00D0300E"/>
    <w:rsid w:val="00D078A9"/>
    <w:rsid w:val="00D10C52"/>
    <w:rsid w:val="00D22AA6"/>
    <w:rsid w:val="00D44954"/>
    <w:rsid w:val="00D46353"/>
    <w:rsid w:val="00D47733"/>
    <w:rsid w:val="00D5125B"/>
    <w:rsid w:val="00D52B5C"/>
    <w:rsid w:val="00D64F5C"/>
    <w:rsid w:val="00D65599"/>
    <w:rsid w:val="00D71C79"/>
    <w:rsid w:val="00D84CEF"/>
    <w:rsid w:val="00D937CD"/>
    <w:rsid w:val="00D938E8"/>
    <w:rsid w:val="00D93B2A"/>
    <w:rsid w:val="00D975FC"/>
    <w:rsid w:val="00DA1FB3"/>
    <w:rsid w:val="00DA2D76"/>
    <w:rsid w:val="00DA5A41"/>
    <w:rsid w:val="00DA6A99"/>
    <w:rsid w:val="00DB283B"/>
    <w:rsid w:val="00DB7354"/>
    <w:rsid w:val="00DC4BC3"/>
    <w:rsid w:val="00DC6206"/>
    <w:rsid w:val="00DD2A4A"/>
    <w:rsid w:val="00DE0690"/>
    <w:rsid w:val="00DE435B"/>
    <w:rsid w:val="00DF2A3C"/>
    <w:rsid w:val="00E02C55"/>
    <w:rsid w:val="00E05831"/>
    <w:rsid w:val="00E13B9C"/>
    <w:rsid w:val="00E1673D"/>
    <w:rsid w:val="00E17CF4"/>
    <w:rsid w:val="00E24B83"/>
    <w:rsid w:val="00E27B6A"/>
    <w:rsid w:val="00E3036B"/>
    <w:rsid w:val="00E3173D"/>
    <w:rsid w:val="00E34A8F"/>
    <w:rsid w:val="00E423EB"/>
    <w:rsid w:val="00E42B10"/>
    <w:rsid w:val="00E45F9C"/>
    <w:rsid w:val="00E47333"/>
    <w:rsid w:val="00E5234F"/>
    <w:rsid w:val="00E552D2"/>
    <w:rsid w:val="00E56B25"/>
    <w:rsid w:val="00E65A57"/>
    <w:rsid w:val="00E75D10"/>
    <w:rsid w:val="00E76947"/>
    <w:rsid w:val="00E77F01"/>
    <w:rsid w:val="00E86A2A"/>
    <w:rsid w:val="00E91ADD"/>
    <w:rsid w:val="00EA468D"/>
    <w:rsid w:val="00EA5430"/>
    <w:rsid w:val="00EA5B2E"/>
    <w:rsid w:val="00EB1AF7"/>
    <w:rsid w:val="00EB540C"/>
    <w:rsid w:val="00EB68AC"/>
    <w:rsid w:val="00EB7DE6"/>
    <w:rsid w:val="00EC6FA9"/>
    <w:rsid w:val="00ED7D2E"/>
    <w:rsid w:val="00EE4114"/>
    <w:rsid w:val="00EE5D3C"/>
    <w:rsid w:val="00EF07F7"/>
    <w:rsid w:val="00EF1074"/>
    <w:rsid w:val="00F12E6B"/>
    <w:rsid w:val="00F14A99"/>
    <w:rsid w:val="00F20C01"/>
    <w:rsid w:val="00F21590"/>
    <w:rsid w:val="00F21934"/>
    <w:rsid w:val="00F21BF9"/>
    <w:rsid w:val="00F31285"/>
    <w:rsid w:val="00F36DF5"/>
    <w:rsid w:val="00F37C6B"/>
    <w:rsid w:val="00F437CF"/>
    <w:rsid w:val="00F54CB1"/>
    <w:rsid w:val="00F54FDC"/>
    <w:rsid w:val="00F60FD4"/>
    <w:rsid w:val="00F6317E"/>
    <w:rsid w:val="00F67805"/>
    <w:rsid w:val="00F67B43"/>
    <w:rsid w:val="00F70A63"/>
    <w:rsid w:val="00F86E08"/>
    <w:rsid w:val="00F917AC"/>
    <w:rsid w:val="00F968E8"/>
    <w:rsid w:val="00F977C7"/>
    <w:rsid w:val="00FA35BE"/>
    <w:rsid w:val="00FA5162"/>
    <w:rsid w:val="00FB3D71"/>
    <w:rsid w:val="00FB68CE"/>
    <w:rsid w:val="00FC1622"/>
    <w:rsid w:val="00FC40C7"/>
    <w:rsid w:val="00FD118C"/>
    <w:rsid w:val="00FE51B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5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34"/>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semiHidden/>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semiHidden/>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12"/>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 w:type="paragraph" w:styleId="Corpodetexto2">
    <w:name w:val="Body Text 2"/>
    <w:basedOn w:val="Normal"/>
    <w:link w:val="Corpodetexto2Char"/>
    <w:uiPriority w:val="99"/>
    <w:semiHidden/>
    <w:unhideWhenUsed/>
    <w:rsid w:val="00872A1C"/>
    <w:pPr>
      <w:spacing w:after="120" w:line="480" w:lineRule="auto"/>
    </w:pPr>
  </w:style>
  <w:style w:type="character" w:customStyle="1" w:styleId="Corpodetexto2Char">
    <w:name w:val="Corpo de texto 2 Char"/>
    <w:basedOn w:val="Fontepargpadro"/>
    <w:link w:val="Corpodetexto2"/>
    <w:uiPriority w:val="99"/>
    <w:semiHidden/>
    <w:rsid w:val="00872A1C"/>
    <w:rPr>
      <w:rFonts w:ascii="Arial" w:eastAsia="Times New Roman" w:hAnsi="Arial" w:cs="Tahoma"/>
      <w:sz w:val="20"/>
      <w:szCs w:val="24"/>
      <w:lang w:eastAsia="pt-BR"/>
    </w:rPr>
  </w:style>
  <w:style w:type="character" w:styleId="nfaseIntensa">
    <w:name w:val="Intense Emphasis"/>
    <w:basedOn w:val="Fontepargpadro"/>
    <w:uiPriority w:val="21"/>
    <w:qFormat/>
    <w:rsid w:val="00B70335"/>
    <w:rPr>
      <w:i/>
      <w:iCs/>
      <w:color w:val="5B9BD5"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631007760">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as@gloria.ba.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atransparencia.gov.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4.xml><?xml version="1.0" encoding="utf-8"?>
<ds:datastoreItem xmlns:ds="http://schemas.openxmlformats.org/officeDocument/2006/customXml" ds:itemID="{29625181-A4D7-49D7-BB73-97CD3FFF21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Pages>
  <Words>7228</Words>
  <Characters>39035</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46171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2025-05-28T16:13:00Z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