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7EFC145B"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AVISO DE INTENÇÃO DE DISPENSA DE LICITAÇÃO</w:t>
      </w:r>
      <w:r w:rsidR="00804B52" w:rsidRPr="002B6E0D">
        <w:rPr>
          <w:rFonts w:ascii="Arial" w:hAnsi="Arial" w:cs="Arial"/>
          <w:b/>
          <w:color w:val="auto"/>
        </w:rPr>
        <w:t xml:space="preserve"> ELETRÔNICA</w:t>
      </w:r>
      <w:r w:rsidR="00B85F6B">
        <w:rPr>
          <w:rFonts w:ascii="Arial" w:hAnsi="Arial" w:cs="Arial"/>
          <w:b/>
          <w:color w:val="auto"/>
        </w:rPr>
        <w:t xml:space="preserve"> N° 0</w:t>
      </w:r>
      <w:r w:rsidR="00055A74">
        <w:rPr>
          <w:rFonts w:ascii="Arial" w:hAnsi="Arial" w:cs="Arial"/>
          <w:b/>
          <w:color w:val="auto"/>
        </w:rPr>
        <w:t>0</w:t>
      </w:r>
      <w:r w:rsidR="003F68A1">
        <w:rPr>
          <w:rFonts w:ascii="Arial" w:hAnsi="Arial" w:cs="Arial"/>
          <w:b/>
          <w:color w:val="auto"/>
        </w:rPr>
        <w:t>8</w:t>
      </w:r>
      <w:r w:rsidR="00055A74">
        <w:rPr>
          <w:rFonts w:ascii="Arial" w:hAnsi="Arial" w:cs="Arial"/>
          <w:b/>
          <w:color w:val="auto"/>
        </w:rPr>
        <w:t>/2026</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71853B29" w:rsidR="00457F2F" w:rsidRPr="00F91095" w:rsidRDefault="00457F2F" w:rsidP="006F1DAE">
      <w:pPr>
        <w:jc w:val="both"/>
        <w:rPr>
          <w:rFonts w:cs="Arial"/>
          <w:b/>
          <w:bCs/>
          <w:sz w:val="24"/>
        </w:rPr>
      </w:pPr>
      <w:r w:rsidRPr="00F91095">
        <w:rPr>
          <w:rFonts w:cs="Arial"/>
          <w:sz w:val="24"/>
        </w:rPr>
        <w:t xml:space="preserve">A Prefeitura Municipal de </w:t>
      </w:r>
      <w:r w:rsidR="00660ACF" w:rsidRPr="00F91095">
        <w:rPr>
          <w:rFonts w:cs="Arial"/>
          <w:sz w:val="24"/>
        </w:rPr>
        <w:t>Glória – BA</w:t>
      </w:r>
      <w:r w:rsidRPr="00F91095">
        <w:rPr>
          <w:rFonts w:cs="Arial"/>
          <w:sz w:val="24"/>
        </w:rPr>
        <w:t xml:space="preserve">, CNPJ: </w:t>
      </w:r>
      <w:r w:rsidR="006D0C93" w:rsidRPr="00F91095">
        <w:rPr>
          <w:rFonts w:cs="Arial"/>
          <w:iCs/>
          <w:sz w:val="24"/>
        </w:rPr>
        <w:t>14.217.335/0001-70</w:t>
      </w:r>
      <w:r w:rsidRPr="00F91095">
        <w:rPr>
          <w:rFonts w:cs="Arial"/>
          <w:sz w:val="24"/>
        </w:rPr>
        <w:t xml:space="preserve">, situada </w:t>
      </w:r>
      <w:r w:rsidR="006D0C93" w:rsidRPr="00F91095">
        <w:rPr>
          <w:rFonts w:cs="Arial"/>
          <w:sz w:val="24"/>
        </w:rPr>
        <w:t xml:space="preserve">na </w:t>
      </w:r>
      <w:r w:rsidR="006D0C93" w:rsidRPr="00F91095">
        <w:rPr>
          <w:rFonts w:cs="Arial"/>
          <w:iCs/>
          <w:sz w:val="24"/>
        </w:rPr>
        <w:t>Av. Presidente Ernesto Geisel, nº. 48, Centro, Gloria - BA</w:t>
      </w:r>
      <w:r w:rsidRPr="00F91095">
        <w:rPr>
          <w:rFonts w:cs="Arial"/>
          <w:sz w:val="24"/>
        </w:rPr>
        <w:t>, em conformidade com o Art. 75, inciso II – da Lei Federal n°14.133/21</w:t>
      </w:r>
      <w:r w:rsidR="0040028C" w:rsidRPr="00F91095">
        <w:rPr>
          <w:rFonts w:cs="Arial"/>
          <w:sz w:val="24"/>
        </w:rPr>
        <w:t xml:space="preserve"> e Decreto Municipal n° 003 de 02 de janeiro de 2024</w:t>
      </w:r>
      <w:r w:rsidRPr="00F91095">
        <w:rPr>
          <w:rFonts w:cs="Arial"/>
          <w:sz w:val="24"/>
        </w:rPr>
        <w:t xml:space="preserve">, torna público aos interessados que pretende realizar a </w:t>
      </w:r>
      <w:r w:rsidR="00F91095" w:rsidRPr="00F91095">
        <w:rPr>
          <w:rFonts w:cs="Arial"/>
          <w:sz w:val="24"/>
        </w:rPr>
        <w:t xml:space="preserve">Contratação de empresa especializada para prestação de serviço de grupo musical para apresentação artística (forró pé de serra ou forró elétrico”) duração mínima de 2 horas, composto no mínimo por 6 (seis) integrantes, sendo cantor, percussão, </w:t>
      </w:r>
      <w:proofErr w:type="spellStart"/>
      <w:r w:rsidR="00F91095" w:rsidRPr="00F91095">
        <w:rPr>
          <w:rFonts w:cs="Arial"/>
          <w:sz w:val="24"/>
        </w:rPr>
        <w:t>triangueiro</w:t>
      </w:r>
      <w:proofErr w:type="spellEnd"/>
      <w:r w:rsidR="00F91095" w:rsidRPr="00F91095">
        <w:rPr>
          <w:rFonts w:cs="Arial"/>
          <w:sz w:val="24"/>
        </w:rPr>
        <w:t>, zabumbeiro, sanfoneiro e tecladista. Com apresentação de 12 (doze) bandas locais de pequeno porte, com repertório voltado para o forró, visando atender os intervalos das apresentações das principais Bandas que irão se apresentar nos Festejos Juninos 202</w:t>
      </w:r>
      <w:r w:rsidR="00055A74">
        <w:rPr>
          <w:rFonts w:cs="Arial"/>
          <w:sz w:val="24"/>
        </w:rPr>
        <w:t>6</w:t>
      </w:r>
      <w:r w:rsidR="00F91095" w:rsidRPr="00F91095">
        <w:rPr>
          <w:rFonts w:cs="Arial"/>
          <w:sz w:val="24"/>
        </w:rPr>
        <w:t>, nos dias 12, 13</w:t>
      </w:r>
      <w:r w:rsidR="00055A74">
        <w:rPr>
          <w:rFonts w:cs="Arial"/>
          <w:sz w:val="24"/>
        </w:rPr>
        <w:t xml:space="preserve"> e</w:t>
      </w:r>
      <w:r w:rsidR="00F91095" w:rsidRPr="00F91095">
        <w:rPr>
          <w:rFonts w:cs="Arial"/>
          <w:sz w:val="24"/>
        </w:rPr>
        <w:t xml:space="preserve"> 14 de junho de 202</w:t>
      </w:r>
      <w:r w:rsidR="00055A74">
        <w:rPr>
          <w:rFonts w:cs="Arial"/>
          <w:sz w:val="24"/>
        </w:rPr>
        <w:t>6</w:t>
      </w:r>
      <w:r w:rsidR="00F91095" w:rsidRPr="00F91095">
        <w:rPr>
          <w:rFonts w:cs="Arial"/>
          <w:sz w:val="24"/>
        </w:rPr>
        <w:t>, na sede do Municíp</w:t>
      </w:r>
      <w:r w:rsidR="00055A74">
        <w:rPr>
          <w:rFonts w:cs="Arial"/>
          <w:sz w:val="24"/>
        </w:rPr>
        <w:t>io de Glória – BA, e nos dias 03 e 04</w:t>
      </w:r>
      <w:r w:rsidR="00F91095" w:rsidRPr="00F91095">
        <w:rPr>
          <w:rFonts w:cs="Arial"/>
          <w:sz w:val="24"/>
        </w:rPr>
        <w:t xml:space="preserve"> de julho de 202</w:t>
      </w:r>
      <w:r w:rsidR="00055A74">
        <w:rPr>
          <w:rFonts w:cs="Arial"/>
          <w:sz w:val="24"/>
        </w:rPr>
        <w:t>6</w:t>
      </w:r>
      <w:r w:rsidR="00F91095" w:rsidRPr="00F91095">
        <w:rPr>
          <w:rFonts w:cs="Arial"/>
          <w:sz w:val="24"/>
        </w:rPr>
        <w:t xml:space="preserve"> no Distrito Quixaba do Município de Glória. Os instrumentos musicais utilizados serão de responsabilidade do contratado</w:t>
      </w:r>
      <w:r w:rsidRPr="00F91095">
        <w:rPr>
          <w:rFonts w:cs="Arial"/>
          <w:sz w:val="24"/>
        </w:rPr>
        <w:t>, que é parte integrante e indissociável do Ato Convocatório.</w:t>
      </w:r>
    </w:p>
    <w:p w14:paraId="1C8A1BA3" w14:textId="77777777" w:rsidR="00457F2F" w:rsidRPr="00F91095" w:rsidRDefault="00457F2F" w:rsidP="006F1DAE">
      <w:pPr>
        <w:jc w:val="both"/>
        <w:rPr>
          <w:rFonts w:cs="Arial"/>
          <w:sz w:val="24"/>
        </w:rPr>
      </w:pPr>
    </w:p>
    <w:p w14:paraId="7952EEDD" w14:textId="4D3D7F08" w:rsidR="00457F2F" w:rsidRPr="002B6E0D" w:rsidRDefault="00457F2F" w:rsidP="006F1DAE">
      <w:pPr>
        <w:pStyle w:val="Ttulo3"/>
        <w:spacing w:before="0"/>
        <w:jc w:val="both"/>
        <w:rPr>
          <w:rFonts w:ascii="Arial" w:hAnsi="Arial" w:cs="Arial"/>
          <w:b/>
          <w:bCs/>
          <w:color w:val="auto"/>
        </w:rPr>
      </w:pPr>
      <w:r w:rsidRPr="002B6E0D">
        <w:rPr>
          <w:rFonts w:ascii="Arial" w:hAnsi="Arial" w:cs="Arial"/>
          <w:color w:val="auto"/>
        </w:rPr>
        <w:t xml:space="preserve">Limite para Apresentação da Proposta de Preços: </w:t>
      </w:r>
      <w:r w:rsidR="00D2288F">
        <w:rPr>
          <w:rFonts w:ascii="Arial" w:hAnsi="Arial" w:cs="Arial"/>
          <w:color w:val="auto"/>
        </w:rPr>
        <w:t>2</w:t>
      </w:r>
      <w:r w:rsidR="009247F5">
        <w:rPr>
          <w:rFonts w:ascii="Arial" w:hAnsi="Arial" w:cs="Arial"/>
          <w:color w:val="auto"/>
        </w:rPr>
        <w:t>8</w:t>
      </w:r>
      <w:r w:rsidRPr="00D2288F">
        <w:rPr>
          <w:rFonts w:ascii="Arial" w:hAnsi="Arial" w:cs="Arial"/>
          <w:color w:val="auto"/>
        </w:rPr>
        <w:t>/0</w:t>
      </w:r>
      <w:r w:rsidR="006D0C93" w:rsidRPr="00D2288F">
        <w:rPr>
          <w:rFonts w:ascii="Arial" w:hAnsi="Arial" w:cs="Arial"/>
          <w:color w:val="auto"/>
        </w:rPr>
        <w:t>5</w:t>
      </w:r>
      <w:r w:rsidRPr="00D2288F">
        <w:rPr>
          <w:rFonts w:ascii="Arial" w:hAnsi="Arial" w:cs="Arial"/>
          <w:color w:val="auto"/>
        </w:rPr>
        <w:t>/202</w:t>
      </w:r>
      <w:r w:rsidR="00055A74" w:rsidRPr="00D2288F">
        <w:rPr>
          <w:rFonts w:ascii="Arial" w:hAnsi="Arial" w:cs="Arial"/>
          <w:color w:val="auto"/>
        </w:rPr>
        <w:t>6</w:t>
      </w:r>
      <w:r w:rsidRPr="00A85395">
        <w:rPr>
          <w:rFonts w:ascii="Arial" w:hAnsi="Arial" w:cs="Arial"/>
          <w:color w:val="auto"/>
        </w:rPr>
        <w:t xml:space="preserve"> às </w:t>
      </w:r>
      <w:r w:rsidR="00D2288F">
        <w:rPr>
          <w:rFonts w:ascii="Arial" w:hAnsi="Arial" w:cs="Arial"/>
          <w:color w:val="auto"/>
        </w:rPr>
        <w:t>0</w:t>
      </w:r>
      <w:r w:rsidR="009247F5">
        <w:rPr>
          <w:rFonts w:ascii="Arial" w:hAnsi="Arial" w:cs="Arial"/>
          <w:color w:val="auto"/>
        </w:rPr>
        <w:t>8</w:t>
      </w:r>
      <w:r w:rsidR="00324268" w:rsidRPr="00A85395">
        <w:rPr>
          <w:rFonts w:ascii="Arial" w:hAnsi="Arial" w:cs="Arial"/>
          <w:color w:val="auto"/>
        </w:rPr>
        <w:t>:</w:t>
      </w:r>
      <w:r w:rsidR="009247F5">
        <w:rPr>
          <w:rFonts w:ascii="Arial" w:hAnsi="Arial" w:cs="Arial"/>
          <w:color w:val="auto"/>
        </w:rPr>
        <w:t>59</w:t>
      </w:r>
      <w:r w:rsidRPr="00A85395">
        <w:rPr>
          <w:rFonts w:ascii="Arial" w:hAnsi="Arial" w:cs="Arial"/>
          <w:color w:val="auto"/>
        </w:rPr>
        <w:t xml:space="preserve"> HRS</w:t>
      </w:r>
      <w:r w:rsidR="007E2076" w:rsidRPr="002B6E0D">
        <w:rPr>
          <w:rFonts w:ascii="Arial" w:hAnsi="Arial" w:cs="Arial"/>
          <w:color w:val="auto"/>
        </w:rPr>
        <w:t>. A proposta de p</w:t>
      </w:r>
      <w:r w:rsidRPr="002B6E0D">
        <w:rPr>
          <w:rFonts w:ascii="Arial" w:hAnsi="Arial" w:cs="Arial"/>
          <w:color w:val="auto"/>
        </w:rPr>
        <w:t>reços deverá ser enviada para o PORTAL BR CONECTADO</w:t>
      </w:r>
      <w:r w:rsidR="0026058F" w:rsidRPr="002B6E0D">
        <w:rPr>
          <w:rFonts w:ascii="Arial" w:hAnsi="Arial" w:cs="Arial"/>
          <w:color w:val="auto"/>
        </w:rPr>
        <w:t xml:space="preserve"> </w:t>
      </w:r>
      <w:r w:rsidR="0026058F" w:rsidRPr="002B6E0D">
        <w:rPr>
          <w:rFonts w:ascii="Arial" w:hAnsi="Arial" w:cs="Arial"/>
          <w:color w:val="auto"/>
          <w:u w:val="single"/>
        </w:rPr>
        <w:t>https://licitagloria.brconectado.com.br/</w:t>
      </w:r>
      <w:r w:rsidRPr="002B6E0D">
        <w:rPr>
          <w:rFonts w:ascii="Arial" w:hAnsi="Arial" w:cs="Arial"/>
          <w:color w:val="auto"/>
        </w:rPr>
        <w:t>, até a data limite acima estabelecida.</w:t>
      </w:r>
    </w:p>
    <w:p w14:paraId="7DA28C64" w14:textId="77777777" w:rsidR="00457F2F" w:rsidRPr="002B6E0D" w:rsidRDefault="00457F2F" w:rsidP="006F1DAE">
      <w:pPr>
        <w:pStyle w:val="Ttulo3"/>
        <w:spacing w:before="0"/>
        <w:jc w:val="both"/>
        <w:rPr>
          <w:rFonts w:ascii="Arial" w:hAnsi="Arial" w:cs="Arial"/>
          <w:b/>
          <w:bCs/>
          <w:color w:val="auto"/>
        </w:rPr>
      </w:pPr>
    </w:p>
    <w:p w14:paraId="5FF0DF1F" w14:textId="4E2A43AC" w:rsidR="00457F2F" w:rsidRPr="002B6E0D" w:rsidRDefault="00FE51B5" w:rsidP="006F1DAE">
      <w:pPr>
        <w:pStyle w:val="Ttulo3"/>
        <w:spacing w:before="0"/>
        <w:jc w:val="both"/>
        <w:rPr>
          <w:rFonts w:ascii="Arial" w:hAnsi="Arial" w:cs="Arial"/>
          <w:color w:val="auto"/>
        </w:rPr>
      </w:pPr>
      <w:r w:rsidRPr="00EB1701">
        <w:rPr>
          <w:rFonts w:ascii="Arial" w:hAnsi="Arial" w:cs="Arial"/>
          <w:color w:val="auto"/>
        </w:rPr>
        <w:t>Glória – BA</w:t>
      </w:r>
      <w:r w:rsidR="00457F2F" w:rsidRPr="00EB1701">
        <w:rPr>
          <w:rFonts w:ascii="Arial" w:hAnsi="Arial" w:cs="Arial"/>
          <w:color w:val="auto"/>
        </w:rPr>
        <w:t xml:space="preserve">, de </w:t>
      </w:r>
      <w:r w:rsidR="00055A74">
        <w:rPr>
          <w:rFonts w:ascii="Arial" w:hAnsi="Arial" w:cs="Arial"/>
          <w:color w:val="auto"/>
        </w:rPr>
        <w:t>2</w:t>
      </w:r>
      <w:r w:rsidR="00B85059">
        <w:rPr>
          <w:rFonts w:ascii="Arial" w:hAnsi="Arial" w:cs="Arial"/>
          <w:color w:val="auto"/>
        </w:rPr>
        <w:t>5</w:t>
      </w:r>
      <w:r w:rsidR="00457F2F" w:rsidRPr="00EB1701">
        <w:rPr>
          <w:rFonts w:ascii="Arial" w:hAnsi="Arial" w:cs="Arial"/>
          <w:color w:val="auto"/>
        </w:rPr>
        <w:t xml:space="preserve"> de </w:t>
      </w:r>
      <w:r w:rsidR="00EB1701">
        <w:rPr>
          <w:rFonts w:ascii="Arial" w:hAnsi="Arial" w:cs="Arial"/>
          <w:color w:val="auto"/>
        </w:rPr>
        <w:t>maio</w:t>
      </w:r>
      <w:r w:rsidRPr="00EB1701">
        <w:rPr>
          <w:rFonts w:ascii="Arial" w:hAnsi="Arial" w:cs="Arial"/>
          <w:color w:val="auto"/>
        </w:rPr>
        <w:t xml:space="preserve"> </w:t>
      </w:r>
      <w:r w:rsidR="00457F2F" w:rsidRPr="00EB1701">
        <w:rPr>
          <w:rFonts w:ascii="Arial" w:hAnsi="Arial" w:cs="Arial"/>
          <w:color w:val="auto"/>
        </w:rPr>
        <w:t>de 202</w:t>
      </w:r>
      <w:r w:rsidR="00055A74">
        <w:rPr>
          <w:rFonts w:ascii="Arial" w:hAnsi="Arial" w:cs="Arial"/>
          <w:color w:val="auto"/>
        </w:rPr>
        <w:t>6</w:t>
      </w:r>
      <w:r w:rsidR="00457F2F" w:rsidRPr="00EB1701">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7CF4441D" w14:textId="77777777" w:rsidR="00457F2F" w:rsidRPr="002B6E0D" w:rsidRDefault="00457F2F" w:rsidP="006F1DAE">
      <w:pPr>
        <w:jc w:val="both"/>
        <w:rPr>
          <w:rFonts w:cs="Arial"/>
          <w:sz w:val="24"/>
        </w:rPr>
      </w:pPr>
    </w:p>
    <w:p w14:paraId="2D092B9B" w14:textId="0BCBDC18"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PROCESSO LICITATÓRIO N° </w:t>
      </w:r>
      <w:r w:rsidR="00C2572C">
        <w:rPr>
          <w:rFonts w:cs="Arial"/>
          <w:b/>
          <w:bCs/>
          <w:sz w:val="24"/>
          <w:u w:val="single"/>
        </w:rPr>
        <w:t>2</w:t>
      </w:r>
      <w:r w:rsidR="00055A74">
        <w:rPr>
          <w:rFonts w:cs="Arial"/>
          <w:b/>
          <w:bCs/>
          <w:sz w:val="24"/>
          <w:u w:val="single"/>
        </w:rPr>
        <w:t>21</w:t>
      </w:r>
      <w:r w:rsidR="00804B52" w:rsidRPr="002B6E0D">
        <w:rPr>
          <w:rFonts w:cs="Arial"/>
          <w:b/>
          <w:bCs/>
          <w:sz w:val="24"/>
          <w:u w:val="single"/>
        </w:rPr>
        <w:t>/202</w:t>
      </w:r>
      <w:r w:rsidR="00055A74">
        <w:rPr>
          <w:rFonts w:cs="Arial"/>
          <w:b/>
          <w:bCs/>
          <w:sz w:val="24"/>
          <w:u w:val="single"/>
        </w:rPr>
        <w:t>6</w:t>
      </w:r>
    </w:p>
    <w:p w14:paraId="53DA9BC5" w14:textId="4A6BD1EC"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B85F6B">
        <w:rPr>
          <w:rFonts w:cs="Arial"/>
          <w:b/>
          <w:bCs/>
          <w:sz w:val="24"/>
          <w:u w:val="single"/>
        </w:rPr>
        <w:t>0</w:t>
      </w:r>
      <w:r w:rsidR="00055A74">
        <w:rPr>
          <w:rFonts w:cs="Arial"/>
          <w:b/>
          <w:bCs/>
          <w:sz w:val="24"/>
          <w:u w:val="single"/>
        </w:rPr>
        <w:t>08</w:t>
      </w:r>
      <w:r w:rsidR="00804B52" w:rsidRPr="002B6E0D">
        <w:rPr>
          <w:rFonts w:cs="Arial"/>
          <w:b/>
          <w:bCs/>
          <w:sz w:val="24"/>
          <w:u w:val="single"/>
        </w:rPr>
        <w:t>/202</w:t>
      </w:r>
      <w:r w:rsidR="00055A74">
        <w:rPr>
          <w:rFonts w:cs="Arial"/>
          <w:b/>
          <w:bCs/>
          <w:sz w:val="24"/>
          <w:u w:val="single"/>
        </w:rPr>
        <w:t>6</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669C5F6B"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MENOR PREÇO </w:t>
      </w:r>
      <w:r w:rsidR="00DA5A41" w:rsidRPr="002B6E0D">
        <w:rPr>
          <w:rFonts w:cs="Arial"/>
          <w:sz w:val="24"/>
        </w:rPr>
        <w:t>GLOBAL</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055A74">
        <w:trPr>
          <w:trHeight w:val="881"/>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1F5DF3B8" w:rsidR="00457F2F" w:rsidRPr="002B6E0D" w:rsidRDefault="00457F2F" w:rsidP="00B85059">
            <w:pPr>
              <w:autoSpaceDE w:val="0"/>
              <w:autoSpaceDN w:val="0"/>
              <w:adjustRightInd w:val="0"/>
              <w:jc w:val="both"/>
              <w:rPr>
                <w:rFonts w:eastAsia="Calibri" w:cs="Arial"/>
                <w:b/>
                <w:bCs/>
                <w:sz w:val="24"/>
              </w:rPr>
            </w:pPr>
            <w:r w:rsidRPr="002B6E0D">
              <w:rPr>
                <w:rFonts w:eastAsia="Calibri" w:cs="Arial"/>
                <w:b/>
                <w:bCs/>
                <w:sz w:val="24"/>
              </w:rPr>
              <w:t xml:space="preserve">DIA: </w:t>
            </w:r>
            <w:r w:rsidR="003907D2" w:rsidRPr="003907D2">
              <w:rPr>
                <w:rFonts w:eastAsia="Calibri" w:cs="Arial"/>
                <w:bCs/>
                <w:sz w:val="24"/>
              </w:rPr>
              <w:t>2</w:t>
            </w:r>
            <w:r w:rsidR="00B85059">
              <w:rPr>
                <w:rFonts w:eastAsia="Calibri" w:cs="Arial"/>
                <w:bCs/>
                <w:sz w:val="24"/>
              </w:rPr>
              <w:t>8</w:t>
            </w:r>
            <w:r w:rsidRPr="003907D2">
              <w:rPr>
                <w:rFonts w:cs="Arial"/>
                <w:sz w:val="24"/>
              </w:rPr>
              <w:t>/0</w:t>
            </w:r>
            <w:r w:rsidR="00FE51B5" w:rsidRPr="003907D2">
              <w:rPr>
                <w:rFonts w:cs="Arial"/>
                <w:sz w:val="24"/>
              </w:rPr>
              <w:t>5/202</w:t>
            </w:r>
            <w:r w:rsidR="00055A74">
              <w:rPr>
                <w:rFonts w:cs="Arial"/>
                <w:sz w:val="24"/>
              </w:rPr>
              <w:t>6</w:t>
            </w:r>
            <w:r w:rsidR="00FE51B5" w:rsidRPr="00C2572C">
              <w:rPr>
                <w:rFonts w:cs="Arial"/>
                <w:sz w:val="24"/>
              </w:rPr>
              <w:t xml:space="preserve"> às </w:t>
            </w:r>
            <w:r w:rsidR="003907D2">
              <w:rPr>
                <w:rFonts w:cs="Arial"/>
                <w:sz w:val="24"/>
              </w:rPr>
              <w:t>0</w:t>
            </w:r>
            <w:r w:rsidR="00B85059">
              <w:rPr>
                <w:rFonts w:cs="Arial"/>
                <w:sz w:val="24"/>
              </w:rPr>
              <w:t>8</w:t>
            </w:r>
            <w:r w:rsidR="00324268" w:rsidRPr="00C2572C">
              <w:rPr>
                <w:rFonts w:cs="Arial"/>
                <w:sz w:val="24"/>
              </w:rPr>
              <w:t>:</w:t>
            </w:r>
            <w:r w:rsidR="00B85059">
              <w:rPr>
                <w:rFonts w:cs="Arial"/>
                <w:sz w:val="24"/>
              </w:rPr>
              <w:t>59</w:t>
            </w:r>
            <w:r w:rsidRPr="00C2572C">
              <w:rPr>
                <w:rFonts w:cs="Arial"/>
                <w:sz w:val="24"/>
              </w:rPr>
              <w:t xml:space="preserve"> HRS</w:t>
            </w:r>
          </w:p>
        </w:tc>
      </w:tr>
      <w:tr w:rsidR="00D60D5E" w:rsidRPr="002B6E0D" w14:paraId="432BD68B" w14:textId="77777777" w:rsidTr="00055A74">
        <w:trPr>
          <w:trHeight w:val="567"/>
        </w:trPr>
        <w:tc>
          <w:tcPr>
            <w:tcW w:w="4571" w:type="dxa"/>
            <w:shd w:val="clear" w:color="auto" w:fill="C5E0B3" w:themeFill="accent6" w:themeFillTint="66"/>
            <w:vAlign w:val="center"/>
          </w:tcPr>
          <w:p w14:paraId="6425CCFD" w14:textId="7A810A04" w:rsidR="00D60D5E" w:rsidRPr="002B6E0D" w:rsidRDefault="00D60D5E" w:rsidP="00D60D5E">
            <w:pPr>
              <w:autoSpaceDE w:val="0"/>
              <w:autoSpaceDN w:val="0"/>
              <w:adjustRightInd w:val="0"/>
              <w:jc w:val="both"/>
              <w:rPr>
                <w:rFonts w:eastAsia="Calibri" w:cs="Arial"/>
                <w:b/>
                <w:bCs/>
                <w:kern w:val="2"/>
                <w:sz w:val="24"/>
              </w:rPr>
            </w:pPr>
            <w:r>
              <w:rPr>
                <w:rFonts w:cs="Arial"/>
                <w:b/>
                <w:color w:val="000000" w:themeColor="text1"/>
                <w:sz w:val="24"/>
              </w:rPr>
              <w:t>O INÍCIO DA SESSÃO DE DISPUTA SERÁ:</w:t>
            </w:r>
          </w:p>
        </w:tc>
        <w:tc>
          <w:tcPr>
            <w:tcW w:w="5468" w:type="dxa"/>
            <w:shd w:val="clear" w:color="auto" w:fill="auto"/>
            <w:vAlign w:val="center"/>
          </w:tcPr>
          <w:p w14:paraId="08C9FA03" w14:textId="6C920223" w:rsidR="00D60D5E" w:rsidRPr="00E34A8F" w:rsidRDefault="00D60D5E" w:rsidP="00D60D5E">
            <w:pPr>
              <w:jc w:val="both"/>
              <w:rPr>
                <w:rFonts w:cs="Arial"/>
                <w:color w:val="000000" w:themeColor="text1"/>
                <w:sz w:val="24"/>
              </w:rPr>
            </w:pPr>
            <w:r w:rsidRPr="002C4CB1">
              <w:rPr>
                <w:rFonts w:cs="Arial"/>
                <w:b/>
                <w:color w:val="000000" w:themeColor="text1"/>
                <w:sz w:val="24"/>
              </w:rPr>
              <w:t>DIA:</w:t>
            </w:r>
            <w:r w:rsidRPr="00E34A8F">
              <w:rPr>
                <w:rFonts w:cs="Arial"/>
                <w:color w:val="000000" w:themeColor="text1"/>
                <w:sz w:val="24"/>
              </w:rPr>
              <w:t xml:space="preserve"> </w:t>
            </w:r>
            <w:r w:rsidR="00BC0508">
              <w:rPr>
                <w:rFonts w:cs="Arial"/>
                <w:color w:val="000000" w:themeColor="text1"/>
                <w:sz w:val="24"/>
              </w:rPr>
              <w:t>2</w:t>
            </w:r>
            <w:r w:rsidR="00B85059">
              <w:rPr>
                <w:rFonts w:cs="Arial"/>
                <w:color w:val="000000" w:themeColor="text1"/>
                <w:sz w:val="24"/>
              </w:rPr>
              <w:t>8</w:t>
            </w:r>
            <w:r w:rsidRPr="00BC0508">
              <w:rPr>
                <w:rFonts w:cs="Arial"/>
                <w:color w:val="000000" w:themeColor="text1"/>
                <w:sz w:val="24"/>
              </w:rPr>
              <w:t>/05/202</w:t>
            </w:r>
            <w:r w:rsidR="00BC0508">
              <w:rPr>
                <w:rFonts w:cs="Arial"/>
                <w:color w:val="000000" w:themeColor="text1"/>
                <w:sz w:val="24"/>
              </w:rPr>
              <w:t>6</w:t>
            </w:r>
            <w:r w:rsidRPr="00C2572C">
              <w:rPr>
                <w:rFonts w:cs="Arial"/>
                <w:color w:val="000000" w:themeColor="text1"/>
                <w:sz w:val="24"/>
              </w:rPr>
              <w:t xml:space="preserve"> ÀS 0</w:t>
            </w:r>
            <w:r w:rsidR="003907D2">
              <w:rPr>
                <w:rFonts w:cs="Arial"/>
                <w:color w:val="000000" w:themeColor="text1"/>
                <w:sz w:val="24"/>
              </w:rPr>
              <w:t>9</w:t>
            </w:r>
            <w:r w:rsidRPr="00C2572C">
              <w:rPr>
                <w:rFonts w:cs="Arial"/>
                <w:color w:val="000000" w:themeColor="text1"/>
                <w:sz w:val="24"/>
              </w:rPr>
              <w:t>:</w:t>
            </w:r>
            <w:r w:rsidR="00B85059">
              <w:rPr>
                <w:rFonts w:cs="Arial"/>
                <w:color w:val="000000" w:themeColor="text1"/>
                <w:sz w:val="24"/>
              </w:rPr>
              <w:t>00</w:t>
            </w:r>
            <w:r w:rsidRPr="00C2572C">
              <w:rPr>
                <w:rFonts w:cs="Arial"/>
                <w:color w:val="000000" w:themeColor="text1"/>
                <w:sz w:val="24"/>
              </w:rPr>
              <w:t xml:space="preserve"> HORAS</w:t>
            </w:r>
          </w:p>
          <w:p w14:paraId="1935E200" w14:textId="77777777" w:rsidR="00D60D5E" w:rsidRPr="002B6E0D" w:rsidRDefault="00D60D5E" w:rsidP="00D60D5E">
            <w:pPr>
              <w:autoSpaceDE w:val="0"/>
              <w:autoSpaceDN w:val="0"/>
              <w:adjustRightInd w:val="0"/>
              <w:jc w:val="both"/>
              <w:rPr>
                <w:rFonts w:eastAsia="Calibri" w:cs="Arial"/>
                <w:b/>
                <w:bCs/>
                <w:sz w:val="24"/>
              </w:rPr>
            </w:pPr>
          </w:p>
        </w:tc>
      </w:tr>
      <w:tr w:rsidR="00D60D5E" w:rsidRPr="002B6E0D" w14:paraId="0C62BD6C" w14:textId="77777777" w:rsidTr="00804B52">
        <w:trPr>
          <w:trHeight w:val="271"/>
        </w:trPr>
        <w:tc>
          <w:tcPr>
            <w:tcW w:w="4571" w:type="dxa"/>
            <w:shd w:val="clear" w:color="auto" w:fill="C5E0B3" w:themeFill="accent6" w:themeFillTint="66"/>
            <w:vAlign w:val="center"/>
          </w:tcPr>
          <w:p w14:paraId="34930ED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D60D5E" w:rsidRPr="002B6E0D" w:rsidRDefault="00D60D5E" w:rsidP="00D60D5E">
            <w:pPr>
              <w:autoSpaceDE w:val="0"/>
              <w:autoSpaceDN w:val="0"/>
              <w:adjustRightInd w:val="0"/>
              <w:jc w:val="both"/>
              <w:rPr>
                <w:rFonts w:eastAsia="Calibri" w:cs="Arial"/>
                <w:sz w:val="24"/>
              </w:rPr>
            </w:pPr>
            <w:r w:rsidRPr="002B6E0D">
              <w:rPr>
                <w:rFonts w:eastAsia="Calibri" w:cs="Arial"/>
                <w:sz w:val="24"/>
              </w:rPr>
              <w:t>HORÁRIO DE BRASÍLIA - DF</w:t>
            </w:r>
          </w:p>
        </w:tc>
      </w:tr>
      <w:tr w:rsidR="00D60D5E" w:rsidRPr="002B6E0D" w14:paraId="51338BE6" w14:textId="77777777" w:rsidTr="00804B52">
        <w:trPr>
          <w:trHeight w:val="829"/>
        </w:trPr>
        <w:tc>
          <w:tcPr>
            <w:tcW w:w="4571" w:type="dxa"/>
            <w:shd w:val="clear" w:color="auto" w:fill="C5E0B3" w:themeFill="accent6" w:themeFillTint="66"/>
            <w:vAlign w:val="center"/>
          </w:tcPr>
          <w:p w14:paraId="430980C5"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D60D5E" w:rsidRPr="002B6E0D" w:rsidRDefault="00D60D5E" w:rsidP="00D60D5E">
            <w:pPr>
              <w:autoSpaceDE w:val="0"/>
              <w:autoSpaceDN w:val="0"/>
              <w:adjustRightInd w:val="0"/>
              <w:jc w:val="both"/>
              <w:rPr>
                <w:rFonts w:eastAsia="Calibri" w:cs="Arial"/>
                <w:sz w:val="24"/>
              </w:rPr>
            </w:pPr>
            <w:r w:rsidRPr="002B6E0D">
              <w:rPr>
                <w:rFonts w:cs="Arial"/>
                <w:sz w:val="24"/>
              </w:rPr>
              <w:t>https://licitagloria.brconectado.com.br/</w:t>
            </w:r>
          </w:p>
        </w:tc>
      </w:tr>
      <w:tr w:rsidR="00D60D5E" w:rsidRPr="002B6E0D" w14:paraId="6979D223" w14:textId="77777777" w:rsidTr="00804B52">
        <w:trPr>
          <w:trHeight w:val="343"/>
        </w:trPr>
        <w:tc>
          <w:tcPr>
            <w:tcW w:w="4571" w:type="dxa"/>
            <w:shd w:val="clear" w:color="auto" w:fill="C5E0B3" w:themeFill="accent6" w:themeFillTint="66"/>
            <w:vAlign w:val="center"/>
          </w:tcPr>
          <w:p w14:paraId="418ACA40"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D60D5E" w:rsidRPr="002B6E0D" w:rsidRDefault="00D60D5E" w:rsidP="00D60D5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2C1B2EE6" w:rsidR="00457F2F" w:rsidRPr="001A70BD" w:rsidRDefault="001E3842" w:rsidP="006F1DAE">
      <w:pPr>
        <w:pStyle w:val="PargrafodaLista"/>
        <w:numPr>
          <w:ilvl w:val="1"/>
          <w:numId w:val="3"/>
        </w:numPr>
        <w:suppressAutoHyphens w:val="0"/>
        <w:ind w:left="0" w:firstLine="0"/>
        <w:jc w:val="both"/>
        <w:rPr>
          <w:rFonts w:cs="Arial"/>
          <w:b/>
          <w:bCs/>
          <w:sz w:val="24"/>
        </w:rPr>
      </w:pPr>
      <w:r w:rsidRPr="001A70BD">
        <w:rPr>
          <w:rFonts w:cs="Arial"/>
          <w:sz w:val="24"/>
        </w:rPr>
        <w:t>A</w:t>
      </w:r>
      <w:r w:rsidR="00457F2F" w:rsidRPr="001A70BD">
        <w:rPr>
          <w:rFonts w:cs="Arial"/>
          <w:sz w:val="24"/>
        </w:rPr>
        <w:t xml:space="preserve"> presente </w:t>
      </w:r>
      <w:r w:rsidRPr="001A70BD">
        <w:rPr>
          <w:rFonts w:cs="Arial"/>
          <w:b/>
          <w:sz w:val="24"/>
        </w:rPr>
        <w:t>DISPENSA ELETRÔNICA</w:t>
      </w:r>
      <w:r w:rsidR="00457F2F" w:rsidRPr="001A70BD">
        <w:rPr>
          <w:rFonts w:cs="Arial"/>
          <w:sz w:val="24"/>
        </w:rPr>
        <w:t xml:space="preserve"> tem por objeto a </w:t>
      </w:r>
      <w:r w:rsidR="00320AE6" w:rsidRPr="00F91095">
        <w:rPr>
          <w:rFonts w:cs="Arial"/>
          <w:sz w:val="24"/>
        </w:rPr>
        <w:t xml:space="preserve">Contratação de empresa especializada para prestação de serviço de grupo musical para apresentação artística (forró pé de serra ou forró elétrico”) duração mínima de 2 horas, composto no mínimo por 6 (seis) integrantes, sendo cantor, percussão, </w:t>
      </w:r>
      <w:proofErr w:type="spellStart"/>
      <w:r w:rsidR="00320AE6" w:rsidRPr="00F91095">
        <w:rPr>
          <w:rFonts w:cs="Arial"/>
          <w:sz w:val="24"/>
        </w:rPr>
        <w:t>triangueiro</w:t>
      </w:r>
      <w:proofErr w:type="spellEnd"/>
      <w:r w:rsidR="00320AE6" w:rsidRPr="00F91095">
        <w:rPr>
          <w:rFonts w:cs="Arial"/>
          <w:sz w:val="24"/>
        </w:rPr>
        <w:t>, zabumbeiro, sanfoneiro e tecladista. Com apresentação de 12 (doze) bandas locais de pequeno porte, com repertório voltado para o forró, visando atender os intervalos das apresentações das principais Bandas que irão se apresentar nos Festejos Juninos 202</w:t>
      </w:r>
      <w:r w:rsidR="00055A74">
        <w:rPr>
          <w:rFonts w:cs="Arial"/>
          <w:sz w:val="24"/>
        </w:rPr>
        <w:t>6</w:t>
      </w:r>
      <w:r w:rsidR="00320AE6" w:rsidRPr="00F91095">
        <w:rPr>
          <w:rFonts w:cs="Arial"/>
          <w:sz w:val="24"/>
        </w:rPr>
        <w:t>,</w:t>
      </w:r>
      <w:r w:rsidR="00055A74">
        <w:rPr>
          <w:rFonts w:cs="Arial"/>
          <w:sz w:val="24"/>
        </w:rPr>
        <w:t xml:space="preserve"> nos dias 12, 13 e </w:t>
      </w:r>
      <w:r w:rsidR="00320AE6" w:rsidRPr="00F91095">
        <w:rPr>
          <w:rFonts w:cs="Arial"/>
          <w:sz w:val="24"/>
        </w:rPr>
        <w:t>14 de junho de 202</w:t>
      </w:r>
      <w:r w:rsidR="00055A74">
        <w:rPr>
          <w:rFonts w:cs="Arial"/>
          <w:sz w:val="24"/>
        </w:rPr>
        <w:t>6</w:t>
      </w:r>
      <w:r w:rsidR="00320AE6" w:rsidRPr="00F91095">
        <w:rPr>
          <w:rFonts w:cs="Arial"/>
          <w:sz w:val="24"/>
        </w:rPr>
        <w:t>, na sede do Município de Glória – BA, e nos dias 0</w:t>
      </w:r>
      <w:r w:rsidR="00055A74">
        <w:rPr>
          <w:rFonts w:cs="Arial"/>
          <w:sz w:val="24"/>
        </w:rPr>
        <w:t>3</w:t>
      </w:r>
      <w:r w:rsidR="00320AE6" w:rsidRPr="00F91095">
        <w:rPr>
          <w:rFonts w:cs="Arial"/>
          <w:sz w:val="24"/>
        </w:rPr>
        <w:t xml:space="preserve"> e 0</w:t>
      </w:r>
      <w:r w:rsidR="00055A74">
        <w:rPr>
          <w:rFonts w:cs="Arial"/>
          <w:sz w:val="24"/>
        </w:rPr>
        <w:t>4</w:t>
      </w:r>
      <w:r w:rsidR="00320AE6" w:rsidRPr="00F91095">
        <w:rPr>
          <w:rFonts w:cs="Arial"/>
          <w:sz w:val="24"/>
        </w:rPr>
        <w:t xml:space="preserve"> de julho de 202</w:t>
      </w:r>
      <w:r w:rsidR="00055A74">
        <w:rPr>
          <w:rFonts w:cs="Arial"/>
          <w:sz w:val="24"/>
        </w:rPr>
        <w:t>6</w:t>
      </w:r>
      <w:r w:rsidR="00320AE6" w:rsidRPr="00F91095">
        <w:rPr>
          <w:rFonts w:cs="Arial"/>
          <w:sz w:val="24"/>
        </w:rPr>
        <w:t xml:space="preserve"> no Distrito Quixaba do Município de Glória. Os instrumentos musicais utilizados serão de responsabilidade do contratado</w:t>
      </w:r>
      <w:r w:rsidR="00804B52" w:rsidRPr="001A70BD">
        <w:rPr>
          <w:rFonts w:eastAsia="Calibri" w:cs="Arial"/>
          <w:color w:val="000000"/>
          <w:sz w:val="24"/>
        </w:rPr>
        <w:t>.</w:t>
      </w:r>
    </w:p>
    <w:p w14:paraId="66D64925" w14:textId="77777777" w:rsidR="00457F2F" w:rsidRPr="001A70B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13CA5FE2"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Município da Glória, </w:t>
      </w:r>
      <w:proofErr w:type="gramStart"/>
      <w:r w:rsidRPr="002B6E0D">
        <w:rPr>
          <w:rFonts w:cs="Arial"/>
          <w:sz w:val="24"/>
        </w:rPr>
        <w:t>à</w:t>
      </w:r>
      <w:proofErr w:type="gramEnd"/>
      <w:r w:rsidRPr="002B6E0D">
        <w:rPr>
          <w:rFonts w:cs="Arial"/>
          <w:sz w:val="24"/>
        </w:rPr>
        <w:t xml:space="preserve">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2B6E0D" w14:paraId="08F4173F" w14:textId="77777777" w:rsidTr="00B04A18">
        <w:trPr>
          <w:trHeight w:val="383"/>
          <w:jc w:val="center"/>
        </w:trPr>
        <w:tc>
          <w:tcPr>
            <w:tcW w:w="927" w:type="dxa"/>
            <w:shd w:val="clear" w:color="auto" w:fill="E6E6E6"/>
          </w:tcPr>
          <w:p w14:paraId="3A8247FA"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lastRenderedPageBreak/>
              <w:t>Órgão:</w:t>
            </w:r>
          </w:p>
        </w:tc>
        <w:tc>
          <w:tcPr>
            <w:tcW w:w="8414" w:type="dxa"/>
            <w:gridSpan w:val="2"/>
          </w:tcPr>
          <w:p w14:paraId="33100748"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t>03.02.00 – Secretaria Municipal de Governo</w:t>
            </w:r>
          </w:p>
        </w:tc>
      </w:tr>
      <w:tr w:rsidR="00441C6A" w:rsidRPr="002B6E0D" w14:paraId="62570E4D" w14:textId="77777777" w:rsidTr="00B04A18">
        <w:trPr>
          <w:trHeight w:val="388"/>
          <w:jc w:val="center"/>
        </w:trPr>
        <w:tc>
          <w:tcPr>
            <w:tcW w:w="2279" w:type="dxa"/>
            <w:gridSpan w:val="2"/>
            <w:shd w:val="clear" w:color="auto" w:fill="E6E6E6"/>
          </w:tcPr>
          <w:p w14:paraId="172C874F" w14:textId="77777777" w:rsidR="00441C6A" w:rsidRPr="00CE37EC" w:rsidRDefault="00441C6A" w:rsidP="006F1DAE">
            <w:pPr>
              <w:jc w:val="both"/>
              <w:rPr>
                <w:rFonts w:eastAsia="Batang" w:cs="Arial"/>
                <w:sz w:val="24"/>
              </w:rPr>
            </w:pPr>
            <w:r w:rsidRPr="00CE37EC">
              <w:rPr>
                <w:rFonts w:eastAsia="Batang" w:cs="Arial"/>
                <w:sz w:val="24"/>
              </w:rPr>
              <w:t>Atividade:</w:t>
            </w:r>
            <w:r w:rsidRPr="00CE37EC">
              <w:rPr>
                <w:rFonts w:eastAsia="Batang" w:cs="Arial"/>
                <w:bCs/>
                <w:iCs/>
                <w:sz w:val="24"/>
              </w:rPr>
              <w:t xml:space="preserve"> </w:t>
            </w:r>
          </w:p>
        </w:tc>
        <w:tc>
          <w:tcPr>
            <w:tcW w:w="7062" w:type="dxa"/>
          </w:tcPr>
          <w:p w14:paraId="224F96C0" w14:textId="52F2B7EB" w:rsidR="00441C6A" w:rsidRPr="00CE37EC" w:rsidRDefault="00055A74" w:rsidP="006F1DAE">
            <w:pPr>
              <w:jc w:val="both"/>
              <w:rPr>
                <w:rFonts w:eastAsia="Batang" w:cs="Arial"/>
                <w:sz w:val="24"/>
              </w:rPr>
            </w:pPr>
            <w:r>
              <w:rPr>
                <w:rFonts w:eastAsia="Batang" w:cs="Arial"/>
                <w:sz w:val="24"/>
              </w:rPr>
              <w:t>2007</w:t>
            </w:r>
            <w:r w:rsidR="00441C6A" w:rsidRPr="00CE37EC">
              <w:rPr>
                <w:rFonts w:eastAsia="Batang" w:cs="Arial"/>
                <w:sz w:val="24"/>
              </w:rPr>
              <w:t xml:space="preserve"> – Promoção de Eventos Culturais do Município</w:t>
            </w:r>
          </w:p>
        </w:tc>
      </w:tr>
      <w:tr w:rsidR="00441C6A" w:rsidRPr="002B6E0D" w14:paraId="27A3DE30" w14:textId="77777777" w:rsidTr="00B04A18">
        <w:trPr>
          <w:trHeight w:val="138"/>
          <w:jc w:val="center"/>
        </w:trPr>
        <w:tc>
          <w:tcPr>
            <w:tcW w:w="2279" w:type="dxa"/>
            <w:gridSpan w:val="2"/>
            <w:shd w:val="clear" w:color="auto" w:fill="E6E6E6"/>
          </w:tcPr>
          <w:p w14:paraId="40CC95E9" w14:textId="77777777" w:rsidR="00441C6A" w:rsidRPr="00CE37EC" w:rsidRDefault="00441C6A" w:rsidP="006F1DAE">
            <w:pPr>
              <w:jc w:val="both"/>
              <w:rPr>
                <w:rFonts w:eastAsia="Batang" w:cs="Arial"/>
                <w:sz w:val="24"/>
              </w:rPr>
            </w:pPr>
            <w:r w:rsidRPr="00CE37EC">
              <w:rPr>
                <w:rFonts w:eastAsia="Batang" w:cs="Arial"/>
                <w:sz w:val="24"/>
              </w:rPr>
              <w:t>Elemento da Despesa:</w:t>
            </w:r>
            <w:r w:rsidRPr="00CE37EC">
              <w:rPr>
                <w:rFonts w:eastAsia="Batang" w:cs="Arial"/>
                <w:bCs/>
                <w:iCs/>
                <w:sz w:val="24"/>
              </w:rPr>
              <w:t xml:space="preserve"> </w:t>
            </w:r>
          </w:p>
        </w:tc>
        <w:tc>
          <w:tcPr>
            <w:tcW w:w="7062" w:type="dxa"/>
          </w:tcPr>
          <w:p w14:paraId="039FE1BE" w14:textId="77777777" w:rsidR="00441C6A" w:rsidRPr="00CE37EC" w:rsidRDefault="00441C6A" w:rsidP="006F1DAE">
            <w:pPr>
              <w:jc w:val="both"/>
              <w:rPr>
                <w:rFonts w:eastAsia="Batang" w:cs="Arial"/>
                <w:sz w:val="24"/>
              </w:rPr>
            </w:pPr>
            <w:r w:rsidRPr="00CE37EC">
              <w:rPr>
                <w:rFonts w:eastAsia="Batang" w:cs="Arial"/>
                <w:sz w:val="24"/>
              </w:rPr>
              <w:t xml:space="preserve">33.90.39 – Outros Serviços Terceiros P. Jurídico </w:t>
            </w:r>
          </w:p>
        </w:tc>
      </w:tr>
      <w:tr w:rsidR="00441C6A" w:rsidRPr="002B6E0D" w14:paraId="2D497C7C" w14:textId="77777777" w:rsidTr="00B04A18">
        <w:trPr>
          <w:trHeight w:val="138"/>
          <w:jc w:val="center"/>
        </w:trPr>
        <w:tc>
          <w:tcPr>
            <w:tcW w:w="2279" w:type="dxa"/>
            <w:gridSpan w:val="2"/>
            <w:shd w:val="clear" w:color="auto" w:fill="E6E6E6"/>
          </w:tcPr>
          <w:p w14:paraId="548F98B3" w14:textId="77777777" w:rsidR="00441C6A" w:rsidRPr="00CE37EC" w:rsidRDefault="00441C6A" w:rsidP="006F1DAE">
            <w:pPr>
              <w:jc w:val="both"/>
              <w:rPr>
                <w:rFonts w:eastAsia="Batang" w:cs="Arial"/>
                <w:sz w:val="24"/>
              </w:rPr>
            </w:pPr>
            <w:r w:rsidRPr="00CE37EC">
              <w:rPr>
                <w:rFonts w:eastAsia="Batang" w:cs="Arial"/>
                <w:sz w:val="24"/>
              </w:rPr>
              <w:t>Fonte</w:t>
            </w:r>
          </w:p>
        </w:tc>
        <w:tc>
          <w:tcPr>
            <w:tcW w:w="7062" w:type="dxa"/>
          </w:tcPr>
          <w:p w14:paraId="23E1ECE3" w14:textId="5EEF02D7" w:rsidR="00441C6A" w:rsidRPr="00CE37EC" w:rsidRDefault="00055A74" w:rsidP="006F1DAE">
            <w:pPr>
              <w:jc w:val="both"/>
              <w:rPr>
                <w:rFonts w:eastAsia="Batang" w:cs="Arial"/>
                <w:sz w:val="24"/>
              </w:rPr>
            </w:pPr>
            <w:r>
              <w:rPr>
                <w:rFonts w:eastAsia="Batang" w:cs="Arial"/>
                <w:sz w:val="24"/>
              </w:rPr>
              <w:t>1500 / 1709</w:t>
            </w:r>
          </w:p>
        </w:tc>
      </w:tr>
    </w:tbl>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2D1F84" w:rsidRPr="00DE1F31" w14:paraId="5C9C8916" w14:textId="77777777" w:rsidTr="008347E5">
        <w:tc>
          <w:tcPr>
            <w:tcW w:w="9928" w:type="dxa"/>
            <w:gridSpan w:val="5"/>
            <w:shd w:val="clear" w:color="auto" w:fill="CCCCCC"/>
          </w:tcPr>
          <w:p w14:paraId="30698EEB" w14:textId="77777777" w:rsidR="002D1F84" w:rsidRPr="00DE1F31" w:rsidRDefault="002D1F84" w:rsidP="008347E5">
            <w:pPr>
              <w:jc w:val="center"/>
              <w:rPr>
                <w:rFonts w:cs="Arial"/>
                <w:szCs w:val="20"/>
              </w:rPr>
            </w:pPr>
          </w:p>
        </w:tc>
      </w:tr>
      <w:tr w:rsidR="002D1F84" w:rsidRPr="00DE1F31" w14:paraId="22BFCEB5" w14:textId="77777777" w:rsidTr="008B3CD6">
        <w:tc>
          <w:tcPr>
            <w:tcW w:w="855" w:type="dxa"/>
            <w:shd w:val="clear" w:color="auto" w:fill="FFFFFF"/>
          </w:tcPr>
          <w:p w14:paraId="7C440846" w14:textId="77777777" w:rsidR="002D1F84" w:rsidRPr="00DE1F31" w:rsidRDefault="002D1F84" w:rsidP="008347E5">
            <w:pPr>
              <w:jc w:val="center"/>
              <w:rPr>
                <w:rFonts w:cs="Arial"/>
                <w:b/>
                <w:szCs w:val="20"/>
              </w:rPr>
            </w:pPr>
            <w:r w:rsidRPr="00DE1F31">
              <w:rPr>
                <w:rFonts w:cs="Arial"/>
                <w:b/>
                <w:szCs w:val="20"/>
              </w:rPr>
              <w:t>Item</w:t>
            </w:r>
          </w:p>
        </w:tc>
        <w:tc>
          <w:tcPr>
            <w:tcW w:w="713" w:type="dxa"/>
            <w:shd w:val="clear" w:color="auto" w:fill="FFFFFF"/>
          </w:tcPr>
          <w:p w14:paraId="58FE6C39" w14:textId="77777777" w:rsidR="002D1F84" w:rsidRPr="00DE1F31" w:rsidRDefault="002D1F84" w:rsidP="008347E5">
            <w:pPr>
              <w:jc w:val="center"/>
              <w:rPr>
                <w:rFonts w:cs="Arial"/>
                <w:b/>
                <w:szCs w:val="20"/>
              </w:rPr>
            </w:pPr>
            <w:proofErr w:type="spellStart"/>
            <w:r w:rsidRPr="00DE1F31">
              <w:rPr>
                <w:rFonts w:cs="Arial"/>
                <w:b/>
                <w:szCs w:val="20"/>
              </w:rPr>
              <w:t>Qtd</w:t>
            </w:r>
            <w:proofErr w:type="spellEnd"/>
            <w:r w:rsidRPr="00DE1F31">
              <w:rPr>
                <w:rFonts w:cs="Arial"/>
                <w:b/>
                <w:szCs w:val="20"/>
              </w:rPr>
              <w:t>.</w:t>
            </w:r>
          </w:p>
        </w:tc>
        <w:tc>
          <w:tcPr>
            <w:tcW w:w="4819" w:type="dxa"/>
            <w:shd w:val="clear" w:color="auto" w:fill="FFFFFF"/>
          </w:tcPr>
          <w:p w14:paraId="338ABE38" w14:textId="77777777" w:rsidR="002D1F84" w:rsidRPr="00DE1F31" w:rsidRDefault="002D1F84" w:rsidP="008347E5">
            <w:pPr>
              <w:jc w:val="center"/>
              <w:rPr>
                <w:rFonts w:cs="Arial"/>
                <w:b/>
                <w:szCs w:val="20"/>
              </w:rPr>
            </w:pPr>
            <w:r w:rsidRPr="00DE1F31">
              <w:rPr>
                <w:rFonts w:cs="Arial"/>
                <w:b/>
                <w:szCs w:val="20"/>
              </w:rPr>
              <w:t>Especificação</w:t>
            </w:r>
          </w:p>
        </w:tc>
        <w:tc>
          <w:tcPr>
            <w:tcW w:w="1561" w:type="dxa"/>
            <w:shd w:val="clear" w:color="auto" w:fill="FFFFFF"/>
          </w:tcPr>
          <w:p w14:paraId="6CB03951" w14:textId="77777777" w:rsidR="002D1F84" w:rsidRPr="00DE1F31" w:rsidRDefault="002D1F84" w:rsidP="008347E5">
            <w:pPr>
              <w:jc w:val="center"/>
              <w:rPr>
                <w:rFonts w:cs="Arial"/>
                <w:b/>
                <w:szCs w:val="20"/>
              </w:rPr>
            </w:pPr>
            <w:r w:rsidRPr="00DE1F31">
              <w:rPr>
                <w:rFonts w:cs="Arial"/>
                <w:b/>
                <w:szCs w:val="20"/>
              </w:rPr>
              <w:t>Valor Unitário</w:t>
            </w:r>
          </w:p>
        </w:tc>
        <w:tc>
          <w:tcPr>
            <w:tcW w:w="1980" w:type="dxa"/>
            <w:shd w:val="clear" w:color="auto" w:fill="FFFFFF"/>
          </w:tcPr>
          <w:p w14:paraId="3F93C380" w14:textId="77777777" w:rsidR="002D1F84" w:rsidRPr="00DE1F31" w:rsidRDefault="002D1F84" w:rsidP="008347E5">
            <w:pPr>
              <w:jc w:val="center"/>
              <w:rPr>
                <w:rFonts w:cs="Arial"/>
                <w:b/>
                <w:szCs w:val="20"/>
              </w:rPr>
            </w:pPr>
            <w:r w:rsidRPr="00DE1F31">
              <w:rPr>
                <w:rFonts w:cs="Arial"/>
                <w:b/>
                <w:szCs w:val="20"/>
              </w:rPr>
              <w:t>Valor Total R$</w:t>
            </w:r>
          </w:p>
        </w:tc>
      </w:tr>
      <w:tr w:rsidR="008B3CD6" w:rsidRPr="00DE1F31" w14:paraId="481909C2" w14:textId="77777777" w:rsidTr="008B3CD6">
        <w:tc>
          <w:tcPr>
            <w:tcW w:w="855" w:type="dxa"/>
          </w:tcPr>
          <w:p w14:paraId="3369BAFD" w14:textId="77777777" w:rsidR="008B3CD6" w:rsidRPr="00DE1F31" w:rsidRDefault="008B3CD6" w:rsidP="008B3CD6">
            <w:pPr>
              <w:jc w:val="center"/>
              <w:rPr>
                <w:rFonts w:cs="Arial"/>
                <w:szCs w:val="20"/>
              </w:rPr>
            </w:pPr>
          </w:p>
          <w:p w14:paraId="7A374F74" w14:textId="77777777" w:rsidR="008B3CD6" w:rsidRPr="00DE1F31" w:rsidRDefault="008B3CD6" w:rsidP="008B3CD6">
            <w:pPr>
              <w:jc w:val="center"/>
              <w:rPr>
                <w:rFonts w:cs="Arial"/>
                <w:szCs w:val="20"/>
              </w:rPr>
            </w:pPr>
            <w:r w:rsidRPr="00DE1F31">
              <w:rPr>
                <w:rFonts w:cs="Arial"/>
                <w:szCs w:val="20"/>
              </w:rPr>
              <w:t>01</w:t>
            </w:r>
          </w:p>
        </w:tc>
        <w:tc>
          <w:tcPr>
            <w:tcW w:w="713" w:type="dxa"/>
          </w:tcPr>
          <w:p w14:paraId="36F00349" w14:textId="77777777" w:rsidR="008B3CD6" w:rsidRPr="00DE1F31" w:rsidRDefault="008B3CD6" w:rsidP="008B3CD6">
            <w:pPr>
              <w:jc w:val="center"/>
              <w:rPr>
                <w:rFonts w:cs="Arial"/>
                <w:szCs w:val="20"/>
              </w:rPr>
            </w:pPr>
          </w:p>
          <w:p w14:paraId="30BAE1F6" w14:textId="752B2062" w:rsidR="008B3CD6" w:rsidRPr="00DE1F31" w:rsidRDefault="008B3CD6" w:rsidP="008B3CD6">
            <w:pPr>
              <w:jc w:val="center"/>
              <w:rPr>
                <w:rFonts w:cs="Arial"/>
                <w:szCs w:val="20"/>
              </w:rPr>
            </w:pPr>
            <w:r w:rsidRPr="00DE1F31">
              <w:rPr>
                <w:rFonts w:cs="Arial"/>
                <w:szCs w:val="20"/>
              </w:rPr>
              <w:t>12</w:t>
            </w:r>
          </w:p>
        </w:tc>
        <w:tc>
          <w:tcPr>
            <w:tcW w:w="4819" w:type="dxa"/>
          </w:tcPr>
          <w:p w14:paraId="0C7B5710" w14:textId="1547436A" w:rsidR="008B3CD6" w:rsidRPr="00DE1F31" w:rsidRDefault="00055A74" w:rsidP="00031607">
            <w:pPr>
              <w:jc w:val="both"/>
              <w:rPr>
                <w:rFonts w:cs="Arial"/>
                <w:szCs w:val="20"/>
              </w:rPr>
            </w:pPr>
            <w:r w:rsidRPr="00055A74">
              <w:rPr>
                <w:rFonts w:cs="Arial"/>
              </w:rPr>
              <w:t xml:space="preserve">Contratação de empresa especializada para prestação de serviço de grupo musical para apresentação artística (forró pé de serra ou forró elétrico”) duração mínima de 2 horas, composto no mínimo por 6 (seis) integrantes, sendo cantor, </w:t>
            </w:r>
            <w:proofErr w:type="spellStart"/>
            <w:r w:rsidRPr="00055A74">
              <w:rPr>
                <w:rFonts w:cs="Arial"/>
              </w:rPr>
              <w:t>percusão</w:t>
            </w:r>
            <w:proofErr w:type="spellEnd"/>
            <w:r w:rsidRPr="00055A74">
              <w:rPr>
                <w:rFonts w:cs="Arial"/>
              </w:rPr>
              <w:t xml:space="preserve">, </w:t>
            </w:r>
            <w:proofErr w:type="spellStart"/>
            <w:r w:rsidRPr="00055A74">
              <w:rPr>
                <w:rFonts w:cs="Arial"/>
              </w:rPr>
              <w:t>triangueiro</w:t>
            </w:r>
            <w:proofErr w:type="spellEnd"/>
            <w:r w:rsidRPr="00055A74">
              <w:rPr>
                <w:rFonts w:cs="Arial"/>
              </w:rPr>
              <w:t>, zabumbeiro, sanfoneiro e tecladista. Com apresentação de 12 (doze) bandas locais de pequeno porte, com repertório voltado para o forró, visando atender os intervalos das apresentações das principais Bandas que irão se apresentar nos Festejos Juninos 2026, nos dias 12, 13</w:t>
            </w:r>
            <w:r w:rsidR="00031607">
              <w:rPr>
                <w:rFonts w:cs="Arial"/>
              </w:rPr>
              <w:t xml:space="preserve"> e</w:t>
            </w:r>
            <w:r w:rsidRPr="00055A74">
              <w:rPr>
                <w:rFonts w:cs="Arial"/>
              </w:rPr>
              <w:t xml:space="preserve"> 14 de junho de 2026, na sede do Município de Glória – BA, e nos dias 03 e 04 de julho de 2026 no Distrito Quixaba do Município de Glória. Os instrumentos musicais utilizados serão de responsabilidade do contratado.</w:t>
            </w:r>
            <w:r w:rsidR="008B3CD6" w:rsidRPr="00DE1F31">
              <w:rPr>
                <w:rFonts w:cs="Arial"/>
                <w:color w:val="000000"/>
              </w:rPr>
              <w:t xml:space="preserve"> </w:t>
            </w:r>
            <w:r w:rsidR="008B3CD6" w:rsidRPr="00DE1F31">
              <w:rPr>
                <w:rFonts w:cs="Arial"/>
                <w:b/>
                <w:color w:val="000000"/>
              </w:rPr>
              <w:t>OBS: 0</w:t>
            </w:r>
            <w:r>
              <w:rPr>
                <w:rFonts w:cs="Arial"/>
                <w:b/>
                <w:color w:val="000000"/>
              </w:rPr>
              <w:t>5</w:t>
            </w:r>
            <w:r w:rsidR="008B3CD6" w:rsidRPr="00DE1F31">
              <w:rPr>
                <w:rFonts w:cs="Arial"/>
                <w:b/>
                <w:color w:val="000000"/>
              </w:rPr>
              <w:t xml:space="preserve"> dias de evento.</w:t>
            </w:r>
          </w:p>
        </w:tc>
        <w:tc>
          <w:tcPr>
            <w:tcW w:w="1561" w:type="dxa"/>
            <w:vAlign w:val="center"/>
          </w:tcPr>
          <w:p w14:paraId="72C7B93B" w14:textId="02930C16" w:rsidR="008B3CD6" w:rsidRPr="00DE1F31" w:rsidRDefault="00055A74" w:rsidP="008B3CD6">
            <w:pPr>
              <w:adjustRightInd w:val="0"/>
              <w:jc w:val="center"/>
              <w:rPr>
                <w:rFonts w:cs="Arial"/>
                <w:szCs w:val="20"/>
              </w:rPr>
            </w:pPr>
            <w:r>
              <w:rPr>
                <w:rFonts w:cs="Arial"/>
              </w:rPr>
              <w:t>5.392,62</w:t>
            </w:r>
          </w:p>
        </w:tc>
        <w:tc>
          <w:tcPr>
            <w:tcW w:w="1980" w:type="dxa"/>
            <w:vAlign w:val="center"/>
          </w:tcPr>
          <w:p w14:paraId="731A0404" w14:textId="35D116F9" w:rsidR="008B3CD6" w:rsidRPr="000215DE" w:rsidRDefault="00055A74" w:rsidP="008B3CD6">
            <w:pPr>
              <w:adjustRightInd w:val="0"/>
              <w:jc w:val="center"/>
              <w:rPr>
                <w:rFonts w:cs="Arial"/>
                <w:szCs w:val="20"/>
              </w:rPr>
            </w:pPr>
            <w:r w:rsidRPr="000215DE">
              <w:rPr>
                <w:rFonts w:cs="Arial"/>
              </w:rPr>
              <w:t>64.711,44</w:t>
            </w:r>
          </w:p>
        </w:tc>
      </w:tr>
      <w:tr w:rsidR="002D1F84" w:rsidRPr="00DE1F31" w14:paraId="3593DF3B" w14:textId="77777777" w:rsidTr="008B3CD6">
        <w:tc>
          <w:tcPr>
            <w:tcW w:w="7948" w:type="dxa"/>
            <w:gridSpan w:val="4"/>
          </w:tcPr>
          <w:p w14:paraId="03983E82" w14:textId="77777777" w:rsidR="002D1F84" w:rsidRPr="00DE1F31" w:rsidRDefault="002D1F84" w:rsidP="008347E5">
            <w:pPr>
              <w:jc w:val="center"/>
              <w:rPr>
                <w:rFonts w:cs="Arial"/>
                <w:b/>
                <w:color w:val="000000"/>
                <w:szCs w:val="20"/>
              </w:rPr>
            </w:pPr>
            <w:r w:rsidRPr="00DE1F31">
              <w:rPr>
                <w:rFonts w:cs="Arial"/>
                <w:b/>
                <w:color w:val="000000"/>
                <w:szCs w:val="20"/>
              </w:rPr>
              <w:t>VALOR GLOBAL</w:t>
            </w:r>
          </w:p>
        </w:tc>
        <w:tc>
          <w:tcPr>
            <w:tcW w:w="1980" w:type="dxa"/>
            <w:tcBorders>
              <w:bottom w:val="single" w:sz="4" w:space="0" w:color="auto"/>
            </w:tcBorders>
          </w:tcPr>
          <w:p w14:paraId="02A2AB57" w14:textId="13136AC6" w:rsidR="002D1F84" w:rsidRPr="00DE1F31" w:rsidRDefault="002D1F84" w:rsidP="008347E5">
            <w:pPr>
              <w:adjustRightInd w:val="0"/>
              <w:jc w:val="center"/>
              <w:rPr>
                <w:rFonts w:cs="Arial"/>
                <w:b/>
                <w:color w:val="000000"/>
                <w:szCs w:val="20"/>
              </w:rPr>
            </w:pPr>
            <w:r w:rsidRPr="00DE1F31">
              <w:rPr>
                <w:rFonts w:cs="Arial"/>
                <w:b/>
                <w:szCs w:val="20"/>
              </w:rPr>
              <w:t xml:space="preserve">R$ </w:t>
            </w:r>
            <w:r w:rsidR="00055A74">
              <w:rPr>
                <w:rFonts w:cs="Arial"/>
                <w:b/>
              </w:rPr>
              <w:t>64.711,44</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32E8DD3C" w14:textId="0E11BE5A" w:rsidR="00457F2F" w:rsidRPr="00DE1F31" w:rsidRDefault="00457F2F" w:rsidP="008347E5">
      <w:pPr>
        <w:pStyle w:val="PargrafodaLista"/>
        <w:numPr>
          <w:ilvl w:val="2"/>
          <w:numId w:val="3"/>
        </w:numPr>
        <w:suppressAutoHyphens w:val="0"/>
        <w:ind w:left="0" w:firstLine="0"/>
        <w:jc w:val="both"/>
        <w:rPr>
          <w:rFonts w:cs="Arial"/>
          <w:b/>
          <w:sz w:val="24"/>
        </w:rPr>
      </w:pPr>
      <w:r w:rsidRPr="00DE1F31">
        <w:rPr>
          <w:rFonts w:cs="Arial"/>
          <w:b/>
          <w:bCs/>
          <w:sz w:val="24"/>
        </w:rPr>
        <w:t>C</w:t>
      </w:r>
      <w:r w:rsidR="00BC01C8" w:rsidRPr="00DE1F31">
        <w:rPr>
          <w:rFonts w:cs="Arial"/>
          <w:b/>
          <w:bCs/>
          <w:sz w:val="24"/>
        </w:rPr>
        <w:t>om base na pesquisa realizada através de Cotação de Preço</w:t>
      </w:r>
      <w:r w:rsidR="00DA5A41" w:rsidRPr="00DE1F31">
        <w:rPr>
          <w:rFonts w:cs="Arial"/>
          <w:b/>
          <w:bCs/>
          <w:sz w:val="24"/>
        </w:rPr>
        <w:t xml:space="preserve"> </w:t>
      </w:r>
      <w:r w:rsidR="00E42B10" w:rsidRPr="00DE1F31">
        <w:rPr>
          <w:rFonts w:cs="Arial"/>
          <w:b/>
          <w:bCs/>
          <w:sz w:val="24"/>
        </w:rPr>
        <w:t>por meio do Banco de Preço</w:t>
      </w:r>
      <w:r w:rsidRPr="00DE1F31">
        <w:rPr>
          <w:rFonts w:cs="Arial"/>
          <w:b/>
          <w:bCs/>
          <w:sz w:val="24"/>
        </w:rPr>
        <w:t xml:space="preserve">, conforme documentos anexos, verificou-se que o valor </w:t>
      </w:r>
      <w:r w:rsidR="00DA5A41" w:rsidRPr="00DE1F31">
        <w:rPr>
          <w:rFonts w:cs="Arial"/>
          <w:b/>
          <w:bCs/>
          <w:sz w:val="24"/>
        </w:rPr>
        <w:t xml:space="preserve">global </w:t>
      </w:r>
      <w:r w:rsidRPr="00DE1F31">
        <w:rPr>
          <w:rFonts w:cs="Arial"/>
          <w:b/>
          <w:bCs/>
          <w:sz w:val="24"/>
        </w:rPr>
        <w:t xml:space="preserve">estimado de </w:t>
      </w:r>
      <w:r w:rsidR="00B85F6B" w:rsidRPr="00DE1F31">
        <w:rPr>
          <w:rFonts w:cs="Arial"/>
          <w:b/>
          <w:sz w:val="24"/>
        </w:rPr>
        <w:t xml:space="preserve">R$ </w:t>
      </w:r>
      <w:r w:rsidR="00055A74">
        <w:rPr>
          <w:rFonts w:cs="Arial"/>
          <w:b/>
          <w:sz w:val="24"/>
        </w:rPr>
        <w:t>64.711,44</w:t>
      </w:r>
      <w:r w:rsidR="00DE1F31" w:rsidRPr="00DE1F31">
        <w:rPr>
          <w:rFonts w:cs="Arial"/>
          <w:b/>
          <w:sz w:val="24"/>
        </w:rPr>
        <w:t xml:space="preserve"> (Sessenta </w:t>
      </w:r>
      <w:r w:rsidR="00055A74">
        <w:rPr>
          <w:rFonts w:cs="Arial"/>
          <w:b/>
          <w:sz w:val="24"/>
        </w:rPr>
        <w:t xml:space="preserve">quatro mil, setecentos e onze reais e quarenta e quatro </w:t>
      </w:r>
      <w:r w:rsidR="00DE1F31" w:rsidRPr="00DE1F31">
        <w:rPr>
          <w:rFonts w:cs="Arial"/>
          <w:b/>
          <w:sz w:val="24"/>
        </w:rPr>
        <w:t>centavos)</w:t>
      </w:r>
      <w:r w:rsidR="007B3AC0">
        <w:rPr>
          <w:rFonts w:cs="Arial"/>
          <w:b/>
          <w:sz w:val="24"/>
        </w:rPr>
        <w:t>.</w:t>
      </w:r>
    </w:p>
    <w:p w14:paraId="0EB2A78B" w14:textId="77777777" w:rsidR="003706EE" w:rsidRPr="003706EE" w:rsidRDefault="003706EE" w:rsidP="003706EE">
      <w:pPr>
        <w:pStyle w:val="PargrafodaLista"/>
        <w:suppressAutoHyphens w:val="0"/>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4AC846BB"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t>ELETRÔNICA</w:t>
      </w:r>
      <w:r w:rsidR="00457F2F" w:rsidRPr="002B6E0D">
        <w:rPr>
          <w:rFonts w:cs="Arial"/>
          <w:b/>
          <w:bCs/>
          <w:iCs/>
          <w:sz w:val="24"/>
        </w:rPr>
        <w:t xml:space="preserve"> Nº. </w:t>
      </w:r>
      <w:r w:rsidR="00E42B10" w:rsidRPr="002B6E0D">
        <w:rPr>
          <w:rFonts w:cs="Arial"/>
          <w:b/>
          <w:bCs/>
          <w:iCs/>
          <w:sz w:val="24"/>
        </w:rPr>
        <w:t>00</w:t>
      </w:r>
      <w:r w:rsidR="00055A74">
        <w:rPr>
          <w:rFonts w:cs="Arial"/>
          <w:b/>
          <w:bCs/>
          <w:iCs/>
          <w:sz w:val="24"/>
        </w:rPr>
        <w:t>8</w:t>
      </w:r>
      <w:r w:rsidR="00804B52" w:rsidRPr="002B6E0D">
        <w:rPr>
          <w:rFonts w:cs="Arial"/>
          <w:b/>
          <w:bCs/>
          <w:iCs/>
          <w:sz w:val="24"/>
        </w:rPr>
        <w:t>/202</w:t>
      </w:r>
      <w:r w:rsidR="00055A74">
        <w:rPr>
          <w:rFonts w:cs="Arial"/>
          <w:b/>
          <w:bCs/>
          <w:iCs/>
          <w:sz w:val="24"/>
        </w:rPr>
        <w:t>6</w:t>
      </w:r>
      <w:r w:rsidR="00457F2F" w:rsidRPr="002B6E0D">
        <w:rPr>
          <w:rFonts w:cs="Arial"/>
          <w:b/>
          <w:bCs/>
          <w:iCs/>
          <w:sz w:val="24"/>
        </w:rPr>
        <w:t xml:space="preserve">. </w:t>
      </w:r>
      <w:r w:rsidR="00457F2F" w:rsidRPr="002B6E0D">
        <w:rPr>
          <w:rFonts w:cs="Arial"/>
          <w:iCs/>
          <w:sz w:val="24"/>
        </w:rPr>
        <w:t xml:space="preserve">Limite para apresentação da Proposta de Preços: </w:t>
      </w:r>
      <w:r w:rsidR="00B64F65">
        <w:rPr>
          <w:rFonts w:cs="Arial"/>
          <w:iCs/>
          <w:sz w:val="24"/>
        </w:rPr>
        <w:t>2</w:t>
      </w:r>
      <w:r w:rsidR="00CE3B01">
        <w:rPr>
          <w:rFonts w:cs="Arial"/>
          <w:iCs/>
          <w:sz w:val="24"/>
        </w:rPr>
        <w:t>8</w:t>
      </w:r>
      <w:r w:rsidR="00F01059" w:rsidRPr="00B64F65">
        <w:rPr>
          <w:rFonts w:cs="Arial"/>
          <w:iCs/>
          <w:sz w:val="24"/>
        </w:rPr>
        <w:t>/05/202</w:t>
      </w:r>
      <w:r w:rsidR="00055A74">
        <w:rPr>
          <w:rFonts w:cs="Arial"/>
          <w:iCs/>
          <w:sz w:val="24"/>
        </w:rPr>
        <w:t>6</w:t>
      </w:r>
      <w:r w:rsidR="00457F2F" w:rsidRPr="00836913">
        <w:rPr>
          <w:rFonts w:cs="Arial"/>
          <w:iCs/>
          <w:sz w:val="24"/>
        </w:rPr>
        <w:t xml:space="preserve"> às </w:t>
      </w:r>
      <w:r w:rsidR="00CE3B01">
        <w:rPr>
          <w:rFonts w:cs="Arial"/>
          <w:iCs/>
          <w:sz w:val="24"/>
        </w:rPr>
        <w:t>8</w:t>
      </w:r>
      <w:r w:rsidR="00F01059" w:rsidRPr="00836913">
        <w:rPr>
          <w:rFonts w:cs="Arial"/>
          <w:iCs/>
          <w:sz w:val="24"/>
        </w:rPr>
        <w:t>:</w:t>
      </w:r>
      <w:r w:rsidR="00CE3B01">
        <w:rPr>
          <w:rFonts w:cs="Arial"/>
          <w:iCs/>
          <w:sz w:val="24"/>
        </w:rPr>
        <w:t>59</w:t>
      </w:r>
      <w:r w:rsidR="00D65599" w:rsidRPr="00836913">
        <w:rPr>
          <w:rFonts w:cs="Arial"/>
          <w:iCs/>
          <w:sz w:val="24"/>
        </w:rPr>
        <w:t>H</w:t>
      </w:r>
      <w:r w:rsidR="00F01059" w:rsidRPr="00836913">
        <w:rPr>
          <w:rFonts w:cs="Arial"/>
          <w:iCs/>
          <w:sz w:val="24"/>
        </w:rPr>
        <w:t>r</w:t>
      </w:r>
      <w:r w:rsidR="00457F2F" w:rsidRPr="00836913">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lastRenderedPageBreak/>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lastRenderedPageBreak/>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6AA686F1"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w:t>
      </w:r>
      <w:r w:rsidR="009647F2">
        <w:rPr>
          <w:rFonts w:ascii="Arial" w:hAnsi="Arial" w:cs="Arial"/>
          <w:iCs/>
        </w:rPr>
        <w:t>com foto do proprietário/sócios;</w:t>
      </w:r>
    </w:p>
    <w:p w14:paraId="4C8A7386" w14:textId="77777777" w:rsidR="009647F2" w:rsidRDefault="009647F2" w:rsidP="009647F2">
      <w:pPr>
        <w:pStyle w:val="PargrafodaLista"/>
        <w:rPr>
          <w:rFonts w:cs="Arial"/>
          <w:iCs/>
        </w:rPr>
      </w:pPr>
    </w:p>
    <w:p w14:paraId="20613712" w14:textId="6AEE9FF6"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Empresas Inidôneas e Suspensas – CEIS e o e o Cadastro Nacional de Empresas Punidas – CNEP (</w:t>
      </w:r>
      <w:hyperlink r:id="rId11" w:history="1">
        <w:r w:rsidRPr="004D18C9">
          <w:rPr>
            <w:rStyle w:val="Hyperlink"/>
            <w:rFonts w:ascii="Arial" w:hAnsi="Arial" w:cs="Arial"/>
          </w:rPr>
          <w:t>www.portaldatransparencia.gov.br/</w:t>
        </w:r>
      </w:hyperlink>
      <w:r w:rsidRPr="004D18C9">
        <w:rPr>
          <w:rFonts w:ascii="Arial" w:hAnsi="Arial" w:cs="Arial"/>
          <w:color w:val="000000" w:themeColor="text1"/>
        </w:rPr>
        <w:t>)</w:t>
      </w:r>
      <w:r>
        <w:rPr>
          <w:rFonts w:ascii="Arial" w:hAnsi="Arial" w:cs="Arial"/>
          <w:color w:val="000000" w:themeColor="text1"/>
        </w:rPr>
        <w:t>;</w:t>
      </w:r>
    </w:p>
    <w:p w14:paraId="203CC74B" w14:textId="77777777" w:rsidR="009647F2" w:rsidRDefault="009647F2" w:rsidP="009647F2">
      <w:pPr>
        <w:pStyle w:val="PargrafodaLista"/>
        <w:rPr>
          <w:rFonts w:cs="Arial"/>
          <w:iCs/>
        </w:rPr>
      </w:pPr>
    </w:p>
    <w:p w14:paraId="5F7B8226" w14:textId="4AB3DAB3"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Condenações Cíveis por Atos de Improbidade Administrativa, mantido pelo Conselho Nacional de Justiça (</w:t>
      </w:r>
      <w:hyperlink r:id="rId12" w:history="1">
        <w:r w:rsidRPr="004D18C9">
          <w:rPr>
            <w:rStyle w:val="Hyperlink"/>
            <w:rFonts w:ascii="Arial" w:hAnsi="Arial" w:cs="Arial"/>
          </w:rPr>
          <w:t>www.cnj.jus.br/improbidade_adm/consultar_requerido.php</w:t>
        </w:r>
      </w:hyperlink>
      <w:r w:rsidRPr="004D18C9">
        <w:rPr>
          <w:rFonts w:ascii="Arial" w:hAnsi="Arial" w:cs="Arial"/>
          <w:color w:val="000000" w:themeColor="text1"/>
        </w:rPr>
        <w:t>)</w:t>
      </w:r>
      <w:r>
        <w:rPr>
          <w:rFonts w:ascii="Arial" w:hAnsi="Arial" w:cs="Arial"/>
          <w:color w:val="000000" w:themeColor="text1"/>
        </w:rPr>
        <w:t>;</w:t>
      </w:r>
    </w:p>
    <w:p w14:paraId="72C32B3F" w14:textId="77777777" w:rsidR="009647F2" w:rsidRDefault="009647F2" w:rsidP="009647F2">
      <w:pPr>
        <w:pStyle w:val="PargrafodaLista"/>
        <w:rPr>
          <w:rFonts w:cs="Arial"/>
          <w:iCs/>
        </w:rPr>
      </w:pPr>
    </w:p>
    <w:p w14:paraId="70D9E8C1" w14:textId="7937DA79" w:rsidR="009647F2" w:rsidRPr="002B6E0D"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Lista de Inidôneos, mantida pelo Tribunal de Contas da União – TCU https://contas.tcu.gov.br/ords/f?p=1660:3:0</w:t>
      </w:r>
      <w:r>
        <w:rPr>
          <w:rFonts w:ascii="Arial" w:hAnsi="Arial" w:cs="Arial"/>
          <w:color w:val="000000" w:themeColor="text1"/>
        </w:rPr>
        <w:t>.</w:t>
      </w: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lastRenderedPageBreak/>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74C11FE" w14:textId="1522254B" w:rsidR="003B4D50" w:rsidRPr="00EE0BF2" w:rsidRDefault="00457F2F" w:rsidP="00730F51">
      <w:pPr>
        <w:pStyle w:val="NormalWeb"/>
        <w:numPr>
          <w:ilvl w:val="0"/>
          <w:numId w:val="11"/>
        </w:numPr>
        <w:shd w:val="clear" w:color="auto" w:fill="FFFFFF"/>
        <w:spacing w:before="0" w:beforeAutospacing="0" w:after="0" w:afterAutospacing="0"/>
        <w:ind w:left="0" w:firstLine="0"/>
        <w:contextualSpacing/>
        <w:jc w:val="both"/>
        <w:textAlignment w:val="baseline"/>
        <w:rPr>
          <w:rFonts w:cs="Arial"/>
          <w:iCs/>
        </w:rPr>
      </w:pPr>
      <w:r w:rsidRPr="00EE0BF2">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7364834D" w14:textId="6ED8C8E0" w:rsidR="003B4D50" w:rsidRPr="003B4D50" w:rsidRDefault="003B4D50" w:rsidP="003B4D50">
      <w:pPr>
        <w:jc w:val="both"/>
        <w:rPr>
          <w:rFonts w:cs="Arial"/>
          <w:sz w:val="24"/>
        </w:rPr>
      </w:pPr>
    </w:p>
    <w:p w14:paraId="4C8B2FEF" w14:textId="77777777" w:rsidR="006F1DAE" w:rsidRPr="002B6E0D"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0A9698F4"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O pagamento ocorrerá em até </w:t>
      </w:r>
      <w:r w:rsidR="00CA2E90">
        <w:rPr>
          <w:rFonts w:cs="Arial"/>
          <w:iCs/>
          <w:sz w:val="24"/>
        </w:rPr>
        <w:t>3</w:t>
      </w:r>
      <w:r w:rsidRPr="002B6E0D">
        <w:rPr>
          <w:rFonts w:cs="Arial"/>
          <w:iCs/>
          <w:sz w:val="24"/>
        </w:rPr>
        <w:t>0</w:t>
      </w:r>
      <w:r w:rsidR="00457F2F" w:rsidRPr="002B6E0D">
        <w:rPr>
          <w:rFonts w:cs="Arial"/>
          <w:iCs/>
          <w:sz w:val="24"/>
        </w:rPr>
        <w:t xml:space="preserve"> (</w:t>
      </w:r>
      <w:r w:rsidR="00CA2E90">
        <w:rPr>
          <w:rFonts w:cs="Arial"/>
          <w:iCs/>
          <w:sz w:val="24"/>
        </w:rPr>
        <w:t>trinta) dias</w:t>
      </w:r>
      <w:r w:rsidR="00457F2F" w:rsidRPr="002B6E0D">
        <w:rPr>
          <w:rFonts w:cs="Arial"/>
          <w:iCs/>
          <w:sz w:val="24"/>
        </w:rPr>
        <w:t>,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lastRenderedPageBreak/>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BAB988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0FE3EC0A" w:rsidR="00457F2F" w:rsidRPr="002B6E0D" w:rsidRDefault="00B04A18" w:rsidP="006F1DAE">
      <w:pPr>
        <w:autoSpaceDE w:val="0"/>
        <w:autoSpaceDN w:val="0"/>
        <w:adjustRightInd w:val="0"/>
        <w:jc w:val="both"/>
        <w:rPr>
          <w:rFonts w:cs="Arial"/>
          <w:bCs/>
          <w:sz w:val="24"/>
        </w:rPr>
      </w:pPr>
      <w:r w:rsidRPr="00F7327A">
        <w:rPr>
          <w:rFonts w:cs="Arial"/>
          <w:iCs/>
          <w:sz w:val="24"/>
        </w:rPr>
        <w:t>Glória- BA</w:t>
      </w:r>
      <w:r w:rsidR="00F7327A">
        <w:rPr>
          <w:rFonts w:cs="Arial"/>
          <w:bCs/>
          <w:sz w:val="24"/>
        </w:rPr>
        <w:t xml:space="preserve">, </w:t>
      </w:r>
      <w:r w:rsidR="00055A74">
        <w:rPr>
          <w:rFonts w:cs="Arial"/>
          <w:bCs/>
          <w:sz w:val="24"/>
        </w:rPr>
        <w:t>2</w:t>
      </w:r>
      <w:r w:rsidR="00A6486C">
        <w:rPr>
          <w:rFonts w:cs="Arial"/>
          <w:bCs/>
          <w:sz w:val="24"/>
        </w:rPr>
        <w:t>5</w:t>
      </w:r>
      <w:bookmarkStart w:id="0" w:name="_GoBack"/>
      <w:bookmarkEnd w:id="0"/>
      <w:r w:rsidR="00457F2F" w:rsidRPr="00F7327A">
        <w:rPr>
          <w:rFonts w:cs="Arial"/>
          <w:bCs/>
          <w:sz w:val="24"/>
        </w:rPr>
        <w:t xml:space="preserve"> de </w:t>
      </w:r>
      <w:r w:rsidR="00FD0232" w:rsidRPr="00F7327A">
        <w:rPr>
          <w:rFonts w:cs="Arial"/>
          <w:bCs/>
          <w:sz w:val="24"/>
        </w:rPr>
        <w:t>maio</w:t>
      </w:r>
      <w:r w:rsidR="00457F2F" w:rsidRPr="00F7327A">
        <w:rPr>
          <w:rFonts w:cs="Arial"/>
          <w:bCs/>
          <w:sz w:val="24"/>
        </w:rPr>
        <w:t xml:space="preserve"> de 202</w:t>
      </w:r>
      <w:r w:rsidR="00055A74">
        <w:rPr>
          <w:rFonts w:cs="Arial"/>
          <w:bCs/>
          <w:sz w:val="24"/>
        </w:rPr>
        <w:t>6</w:t>
      </w:r>
      <w:r w:rsidR="00457F2F" w:rsidRPr="00F7327A">
        <w:rPr>
          <w:rFonts w:cs="Arial"/>
          <w:bCs/>
          <w:sz w:val="24"/>
        </w:rPr>
        <w:t>.</w:t>
      </w:r>
    </w:p>
    <w:p w14:paraId="200A0E01" w14:textId="77777777" w:rsidR="00457F2F" w:rsidRPr="002B6E0D" w:rsidRDefault="00457F2F" w:rsidP="006F1DAE">
      <w:pPr>
        <w:autoSpaceDE w:val="0"/>
        <w:autoSpaceDN w:val="0"/>
        <w:adjustRightInd w:val="0"/>
        <w:jc w:val="both"/>
        <w:rPr>
          <w:rFonts w:cs="Arial"/>
          <w:bCs/>
          <w:sz w:val="24"/>
        </w:rPr>
      </w:pPr>
    </w:p>
    <w:p w14:paraId="76101976" w14:textId="3B635EB3" w:rsidR="00CF2B78" w:rsidRPr="002B6E0D" w:rsidRDefault="00CF2B78" w:rsidP="00CF2B78">
      <w:pPr>
        <w:jc w:val="center"/>
        <w:rPr>
          <w:rFonts w:cs="Arial"/>
        </w:rPr>
      </w:pPr>
    </w:p>
    <w:p w14:paraId="62ADB947" w14:textId="77777777" w:rsidR="00CF2B78" w:rsidRPr="002B6E0D" w:rsidRDefault="00CF2B78" w:rsidP="00CF2B78">
      <w:pPr>
        <w:jc w:val="center"/>
        <w:rPr>
          <w:rFonts w:cs="Arial"/>
        </w:rPr>
      </w:pPr>
    </w:p>
    <w:p w14:paraId="3DA9CAE9" w14:textId="77777777" w:rsidR="00CF2B78" w:rsidRPr="002B6E0D" w:rsidRDefault="00CF2B78" w:rsidP="00CF2B78">
      <w:pPr>
        <w:jc w:val="center"/>
        <w:rPr>
          <w:rFonts w:cs="Arial"/>
        </w:rPr>
      </w:pPr>
    </w:p>
    <w:p w14:paraId="35DA189F" w14:textId="77777777" w:rsidR="00CF2B78" w:rsidRPr="002B6E0D" w:rsidRDefault="00CF2B78" w:rsidP="00CF2B78">
      <w:pPr>
        <w:jc w:val="center"/>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72074F6F" w:rsidR="00CF2B78" w:rsidRDefault="00CF2B78" w:rsidP="00CF2B78">
      <w:pPr>
        <w:jc w:val="center"/>
        <w:rPr>
          <w:rFonts w:cs="Arial"/>
          <w:b/>
          <w:sz w:val="24"/>
        </w:rPr>
      </w:pPr>
      <w:r w:rsidRPr="00FD0232">
        <w:rPr>
          <w:rFonts w:cs="Arial"/>
          <w:b/>
          <w:sz w:val="24"/>
        </w:rPr>
        <w:t>Secretário Municipal de Governo</w:t>
      </w:r>
    </w:p>
    <w:p w14:paraId="1D7F5D06" w14:textId="3A2060DC" w:rsidR="002420EE" w:rsidRDefault="002420EE" w:rsidP="00CF2B78">
      <w:pPr>
        <w:jc w:val="center"/>
        <w:rPr>
          <w:rFonts w:cs="Arial"/>
          <w:b/>
          <w:sz w:val="24"/>
        </w:rPr>
      </w:pPr>
    </w:p>
    <w:p w14:paraId="07309BD0" w14:textId="6ED61D67" w:rsidR="002420EE" w:rsidRDefault="002420EE" w:rsidP="00CF2B78">
      <w:pPr>
        <w:jc w:val="center"/>
        <w:rPr>
          <w:rFonts w:cs="Arial"/>
          <w:b/>
          <w:sz w:val="24"/>
        </w:rPr>
      </w:pPr>
    </w:p>
    <w:p w14:paraId="2732E404" w14:textId="666240FF" w:rsidR="002420EE" w:rsidRDefault="002420EE" w:rsidP="00CF2B78">
      <w:pPr>
        <w:jc w:val="center"/>
        <w:rPr>
          <w:rFonts w:cs="Arial"/>
          <w:b/>
          <w:sz w:val="24"/>
        </w:rPr>
      </w:pPr>
    </w:p>
    <w:p w14:paraId="626464C8" w14:textId="77777777" w:rsidR="002420EE" w:rsidRPr="00FD0232" w:rsidRDefault="002420EE" w:rsidP="00CF2B78">
      <w:pPr>
        <w:jc w:val="center"/>
        <w:rPr>
          <w:rFonts w:cs="Arial"/>
          <w:b/>
          <w:sz w:val="24"/>
        </w:rPr>
      </w:pPr>
    </w:p>
    <w:p w14:paraId="48A5B4D2" w14:textId="1D06EAA2" w:rsidR="00457F2F" w:rsidRDefault="00457F2F" w:rsidP="00D65599">
      <w:pPr>
        <w:suppressAutoHyphens w:val="0"/>
        <w:spacing w:after="160" w:line="259" w:lineRule="auto"/>
        <w:jc w:val="center"/>
        <w:rPr>
          <w:rFonts w:cs="Arial"/>
          <w:b/>
          <w:bCs/>
          <w:sz w:val="24"/>
        </w:rPr>
      </w:pPr>
      <w:r w:rsidRPr="002B6E0D">
        <w:rPr>
          <w:rFonts w:cs="Arial"/>
          <w:b/>
          <w:bCs/>
          <w:sz w:val="24"/>
        </w:rPr>
        <w:lastRenderedPageBreak/>
        <w:t>ANEXO I - TERMO DE REFERÊNCIA</w:t>
      </w:r>
    </w:p>
    <w:p w14:paraId="6DA5F38E" w14:textId="77777777" w:rsidR="00807FC5" w:rsidRPr="00450C21" w:rsidRDefault="00807FC5" w:rsidP="00807FC5">
      <w:pPr>
        <w:pStyle w:val="Corpodetexto"/>
        <w:tabs>
          <w:tab w:val="left" w:pos="9923"/>
        </w:tabs>
        <w:ind w:left="284" w:right="677" w:hanging="280"/>
        <w:jc w:val="both"/>
        <w:rPr>
          <w:rFonts w:cs="Arial"/>
          <w:b/>
          <w:sz w:val="23"/>
          <w:szCs w:val="23"/>
        </w:rPr>
      </w:pPr>
    </w:p>
    <w:p w14:paraId="127D716B" w14:textId="77777777" w:rsidR="00807FC5" w:rsidRPr="00450C21" w:rsidRDefault="00807FC5" w:rsidP="00807FC5">
      <w:pPr>
        <w:pStyle w:val="PargrafodaLista"/>
        <w:widowControl w:val="0"/>
        <w:numPr>
          <w:ilvl w:val="0"/>
          <w:numId w:val="8"/>
        </w:numPr>
        <w:tabs>
          <w:tab w:val="left" w:pos="969"/>
          <w:tab w:val="left" w:pos="9923"/>
        </w:tabs>
        <w:suppressAutoHyphens w:val="0"/>
        <w:autoSpaceDE w:val="0"/>
        <w:autoSpaceDN w:val="0"/>
        <w:ind w:left="284" w:right="677" w:hanging="280"/>
        <w:contextualSpacing w:val="0"/>
        <w:jc w:val="both"/>
        <w:rPr>
          <w:rFonts w:cs="Arial"/>
          <w:b/>
          <w:sz w:val="23"/>
          <w:szCs w:val="23"/>
        </w:rPr>
      </w:pPr>
      <w:r w:rsidRPr="00450C21">
        <w:rPr>
          <w:rFonts w:cs="Arial"/>
          <w:b/>
          <w:spacing w:val="-2"/>
          <w:sz w:val="23"/>
          <w:szCs w:val="23"/>
        </w:rPr>
        <w:t>OBJETO</w:t>
      </w:r>
    </w:p>
    <w:p w14:paraId="7174DFD3" w14:textId="42DDF81F" w:rsidR="00807FC5" w:rsidRPr="00094036" w:rsidRDefault="00807FC5" w:rsidP="00807FC5">
      <w:pPr>
        <w:pStyle w:val="Corpodetexto"/>
        <w:widowControl w:val="0"/>
        <w:numPr>
          <w:ilvl w:val="1"/>
          <w:numId w:val="8"/>
        </w:numPr>
        <w:tabs>
          <w:tab w:val="left" w:pos="9923"/>
        </w:tabs>
        <w:suppressAutoHyphens w:val="0"/>
        <w:autoSpaceDE w:val="0"/>
        <w:autoSpaceDN w:val="0"/>
        <w:spacing w:before="137" w:after="0" w:line="240" w:lineRule="auto"/>
        <w:ind w:left="720" w:right="677"/>
        <w:jc w:val="both"/>
        <w:rPr>
          <w:rFonts w:cs="Arial"/>
          <w:sz w:val="22"/>
          <w:szCs w:val="22"/>
        </w:rPr>
      </w:pPr>
      <w:r w:rsidRPr="00094036">
        <w:rPr>
          <w:rFonts w:cs="Arial"/>
          <w:sz w:val="22"/>
          <w:szCs w:val="22"/>
        </w:rPr>
        <w:t xml:space="preserve">Contratação de empresa especializada para prestação de serviço de grupo musical para apresentação artística (forró pé de serra ou forró elétrico”) duração mínima de 2 horas, composto no mínimo por 6 (seis) integrantes, sendo cantor, </w:t>
      </w:r>
      <w:r w:rsidR="009B7CD6" w:rsidRPr="00094036">
        <w:rPr>
          <w:rFonts w:cs="Arial"/>
          <w:sz w:val="22"/>
          <w:szCs w:val="22"/>
        </w:rPr>
        <w:t>percussão</w:t>
      </w:r>
      <w:r w:rsidRPr="00094036">
        <w:rPr>
          <w:rFonts w:cs="Arial"/>
          <w:sz w:val="22"/>
          <w:szCs w:val="22"/>
        </w:rPr>
        <w:t xml:space="preserve">, </w:t>
      </w:r>
      <w:proofErr w:type="spellStart"/>
      <w:r w:rsidRPr="00094036">
        <w:rPr>
          <w:rFonts w:cs="Arial"/>
          <w:sz w:val="22"/>
          <w:szCs w:val="22"/>
        </w:rPr>
        <w:t>triangueiro</w:t>
      </w:r>
      <w:proofErr w:type="spellEnd"/>
      <w:r w:rsidRPr="00094036">
        <w:rPr>
          <w:rFonts w:cs="Arial"/>
          <w:sz w:val="22"/>
          <w:szCs w:val="22"/>
        </w:rPr>
        <w:t>, zabumbeiro, sanfoneiro e tecladista. Com apresentação de 12 (doze) bandas locais de pequeno porte, com repertório voltado para o forró, visando atender os intervalos das apresentações das principais Bandas que irão se apre</w:t>
      </w:r>
      <w:r w:rsidR="008347E5">
        <w:rPr>
          <w:rFonts w:cs="Arial"/>
          <w:sz w:val="22"/>
          <w:szCs w:val="22"/>
        </w:rPr>
        <w:t>sentar nos Festejos Juninos 2026</w:t>
      </w:r>
      <w:r w:rsidRPr="00094036">
        <w:rPr>
          <w:rFonts w:cs="Arial"/>
          <w:sz w:val="22"/>
          <w:szCs w:val="22"/>
        </w:rPr>
        <w:t>,</w:t>
      </w:r>
      <w:r w:rsidR="008347E5">
        <w:rPr>
          <w:rFonts w:cs="Arial"/>
          <w:sz w:val="22"/>
          <w:szCs w:val="22"/>
        </w:rPr>
        <w:t xml:space="preserve"> nos dias 12, 13 e</w:t>
      </w:r>
      <w:r w:rsidRPr="00094036">
        <w:rPr>
          <w:rFonts w:cs="Arial"/>
          <w:sz w:val="22"/>
          <w:szCs w:val="22"/>
        </w:rPr>
        <w:t xml:space="preserve"> 14 de junho de 202</w:t>
      </w:r>
      <w:r w:rsidR="008347E5">
        <w:rPr>
          <w:rFonts w:cs="Arial"/>
          <w:sz w:val="22"/>
          <w:szCs w:val="22"/>
        </w:rPr>
        <w:t>6</w:t>
      </w:r>
      <w:r w:rsidRPr="00094036">
        <w:rPr>
          <w:rFonts w:cs="Arial"/>
          <w:sz w:val="22"/>
          <w:szCs w:val="22"/>
        </w:rPr>
        <w:t>, na sede do Municíp</w:t>
      </w:r>
      <w:r w:rsidR="008347E5">
        <w:rPr>
          <w:rFonts w:cs="Arial"/>
          <w:sz w:val="22"/>
          <w:szCs w:val="22"/>
        </w:rPr>
        <w:t>io de Glória – BA, e nos dias 03 e 04</w:t>
      </w:r>
      <w:r w:rsidRPr="00094036">
        <w:rPr>
          <w:rFonts w:cs="Arial"/>
          <w:sz w:val="22"/>
          <w:szCs w:val="22"/>
        </w:rPr>
        <w:t xml:space="preserve"> de julho de 202</w:t>
      </w:r>
      <w:r w:rsidR="008347E5">
        <w:rPr>
          <w:rFonts w:cs="Arial"/>
          <w:sz w:val="22"/>
          <w:szCs w:val="22"/>
        </w:rPr>
        <w:t>6</w:t>
      </w:r>
      <w:r w:rsidRPr="00094036">
        <w:rPr>
          <w:rFonts w:cs="Arial"/>
          <w:sz w:val="22"/>
          <w:szCs w:val="22"/>
        </w:rPr>
        <w:t xml:space="preserve"> no Distrito Quixaba do Município de Glória. Os instrumentos musicais utilizados serão de responsabilidade do contratado.</w:t>
      </w:r>
    </w:p>
    <w:p w14:paraId="2BBB8635" w14:textId="77777777" w:rsidR="00807FC5" w:rsidRPr="00450C21" w:rsidRDefault="00807FC5" w:rsidP="00807FC5">
      <w:pPr>
        <w:pStyle w:val="Corpodetexto"/>
        <w:tabs>
          <w:tab w:val="left" w:pos="9923"/>
        </w:tabs>
        <w:spacing w:before="137"/>
        <w:ind w:left="284" w:right="677" w:hanging="280"/>
        <w:jc w:val="both"/>
        <w:rPr>
          <w:rFonts w:cs="Arial"/>
          <w:sz w:val="23"/>
          <w:szCs w:val="23"/>
        </w:rPr>
      </w:pPr>
    </w:p>
    <w:p w14:paraId="5418701A"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450C21">
        <w:rPr>
          <w:spacing w:val="-2"/>
          <w:sz w:val="23"/>
          <w:szCs w:val="23"/>
        </w:rPr>
        <w:t>FUNDAMENTAÇÃO LEGAL</w:t>
      </w:r>
    </w:p>
    <w:p w14:paraId="48916EE9" w14:textId="77777777" w:rsidR="00807FC5" w:rsidRPr="00450C21" w:rsidRDefault="00807FC5" w:rsidP="00807FC5">
      <w:pPr>
        <w:pStyle w:val="Ttulo1"/>
        <w:numPr>
          <w:ilvl w:val="0"/>
          <w:numId w:val="0"/>
        </w:numPr>
        <w:tabs>
          <w:tab w:val="left" w:pos="969"/>
          <w:tab w:val="left" w:pos="9923"/>
        </w:tabs>
        <w:ind w:left="284" w:right="677"/>
        <w:rPr>
          <w:sz w:val="23"/>
          <w:szCs w:val="23"/>
        </w:rPr>
      </w:pPr>
    </w:p>
    <w:p w14:paraId="0E58B5D7" w14:textId="5884954D" w:rsidR="00807FC5" w:rsidRDefault="00807FC5" w:rsidP="00807FC5">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5"/>
        <w:textAlignment w:val="auto"/>
        <w:rPr>
          <w:b w:val="0"/>
          <w:sz w:val="23"/>
          <w:szCs w:val="23"/>
        </w:rPr>
      </w:pPr>
      <w:r w:rsidRPr="00450C21">
        <w:rPr>
          <w:b w:val="0"/>
          <w:sz w:val="23"/>
          <w:szCs w:val="23"/>
        </w:rPr>
        <w:t>Nos termos do Art. 75, II, da Lei 14.133/21 de 1° de abril de 2021.</w:t>
      </w:r>
      <w:r w:rsidRPr="00450C21">
        <w:rPr>
          <w:sz w:val="23"/>
          <w:szCs w:val="23"/>
        </w:rPr>
        <w:t xml:space="preserve"> </w:t>
      </w:r>
      <w:r w:rsidRPr="00450C21">
        <w:rPr>
          <w:b w:val="0"/>
          <w:sz w:val="23"/>
          <w:szCs w:val="23"/>
        </w:rPr>
        <w:t>Ficando estabelecida a vinculação do presente contrato ao Processo de Dispensa Eletrônica.</w:t>
      </w:r>
    </w:p>
    <w:p w14:paraId="71609538" w14:textId="77777777" w:rsidR="008347E5" w:rsidRPr="008347E5" w:rsidRDefault="008347E5" w:rsidP="008347E5">
      <w:pPr>
        <w:rPr>
          <w:lang w:eastAsia="zh-CN" w:bidi="hi-IN"/>
        </w:rPr>
      </w:pPr>
    </w:p>
    <w:p w14:paraId="74A2DF02"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450C21">
        <w:rPr>
          <w:spacing w:val="-2"/>
          <w:sz w:val="23"/>
          <w:szCs w:val="23"/>
        </w:rPr>
        <w:t>JUSTIFICATIVA</w:t>
      </w:r>
    </w:p>
    <w:p w14:paraId="27525387" w14:textId="77777777" w:rsidR="00807FC5" w:rsidRPr="00450C21" w:rsidRDefault="00807FC5" w:rsidP="00807FC5">
      <w:pPr>
        <w:pStyle w:val="Ttulo1"/>
        <w:numPr>
          <w:ilvl w:val="0"/>
          <w:numId w:val="0"/>
        </w:numPr>
        <w:tabs>
          <w:tab w:val="left" w:pos="969"/>
          <w:tab w:val="left" w:pos="9923"/>
        </w:tabs>
        <w:ind w:left="284" w:right="677"/>
        <w:rPr>
          <w:sz w:val="23"/>
          <w:szCs w:val="23"/>
        </w:rPr>
      </w:pPr>
    </w:p>
    <w:p w14:paraId="1C5B2901" w14:textId="4D27CD16" w:rsidR="00807FC5" w:rsidRPr="00450C21" w:rsidRDefault="00807FC5" w:rsidP="00807FC5">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450C21">
        <w:rPr>
          <w:rFonts w:cs="Arial"/>
          <w:color w:val="000000"/>
          <w:sz w:val="23"/>
          <w:szCs w:val="23"/>
        </w:rPr>
        <w:t xml:space="preserve">Os Festejos Juninos é uma tradição no país, e na cidade de Glória comemora-se o padroeiro da cidade - Santo Antônio e no Distrito Quixaba o Padroeiro - São Pedro, há mais de 40 anos, onde a população se </w:t>
      </w:r>
      <w:r w:rsidR="008347E5" w:rsidRPr="00450C21">
        <w:rPr>
          <w:rFonts w:cs="Arial"/>
          <w:color w:val="000000"/>
          <w:sz w:val="23"/>
          <w:szCs w:val="23"/>
        </w:rPr>
        <w:t>reúne</w:t>
      </w:r>
      <w:r w:rsidRPr="00450C21">
        <w:rPr>
          <w:rFonts w:cs="Arial"/>
          <w:color w:val="000000"/>
          <w:sz w:val="23"/>
          <w:szCs w:val="23"/>
        </w:rPr>
        <w:t xml:space="preserve"> para apreciar os shows </w:t>
      </w:r>
      <w:r w:rsidR="008347E5" w:rsidRPr="00450C21">
        <w:rPr>
          <w:rFonts w:cs="Arial"/>
          <w:color w:val="000000"/>
          <w:sz w:val="23"/>
          <w:szCs w:val="23"/>
        </w:rPr>
        <w:t>artísticos</w:t>
      </w:r>
      <w:r w:rsidRPr="00450C21">
        <w:rPr>
          <w:rFonts w:cs="Arial"/>
          <w:color w:val="000000"/>
          <w:sz w:val="23"/>
          <w:szCs w:val="23"/>
        </w:rPr>
        <w:t xml:space="preserve">, no </w:t>
      </w:r>
      <w:r w:rsidR="008347E5" w:rsidRPr="00450C21">
        <w:rPr>
          <w:rFonts w:cs="Arial"/>
          <w:color w:val="000000"/>
          <w:sz w:val="23"/>
          <w:szCs w:val="23"/>
        </w:rPr>
        <w:t>período</w:t>
      </w:r>
      <w:r w:rsidRPr="00450C21">
        <w:rPr>
          <w:rFonts w:cs="Arial"/>
          <w:color w:val="000000"/>
          <w:sz w:val="23"/>
          <w:szCs w:val="23"/>
        </w:rPr>
        <w:t xml:space="preserve"> de </w:t>
      </w:r>
      <w:r w:rsidRPr="00450C21">
        <w:rPr>
          <w:rFonts w:cs="Arial"/>
          <w:sz w:val="23"/>
          <w:szCs w:val="23"/>
        </w:rPr>
        <w:t>12, 13</w:t>
      </w:r>
      <w:r w:rsidR="008347E5">
        <w:rPr>
          <w:rFonts w:cs="Arial"/>
          <w:sz w:val="23"/>
          <w:szCs w:val="23"/>
        </w:rPr>
        <w:t xml:space="preserve"> e</w:t>
      </w:r>
      <w:r w:rsidRPr="00450C21">
        <w:rPr>
          <w:rFonts w:cs="Arial"/>
          <w:sz w:val="23"/>
          <w:szCs w:val="23"/>
        </w:rPr>
        <w:t xml:space="preserve"> 14 de junho de 202</w:t>
      </w:r>
      <w:r w:rsidR="008347E5">
        <w:rPr>
          <w:rFonts w:cs="Arial"/>
          <w:sz w:val="23"/>
          <w:szCs w:val="23"/>
        </w:rPr>
        <w:t>6</w:t>
      </w:r>
      <w:r w:rsidRPr="00450C21">
        <w:rPr>
          <w:rFonts w:cs="Arial"/>
          <w:sz w:val="23"/>
          <w:szCs w:val="23"/>
        </w:rPr>
        <w:t xml:space="preserve"> </w:t>
      </w:r>
      <w:r w:rsidR="008347E5">
        <w:rPr>
          <w:rFonts w:cs="Arial"/>
          <w:color w:val="000000"/>
          <w:sz w:val="23"/>
          <w:szCs w:val="23"/>
        </w:rPr>
        <w:t xml:space="preserve">na sede municipal e nos dias </w:t>
      </w:r>
      <w:r w:rsidR="001546B2">
        <w:rPr>
          <w:rFonts w:cs="Arial"/>
          <w:color w:val="000000"/>
          <w:sz w:val="23"/>
          <w:szCs w:val="23"/>
        </w:rPr>
        <w:t>0</w:t>
      </w:r>
      <w:r w:rsidR="008347E5">
        <w:rPr>
          <w:rFonts w:cs="Arial"/>
          <w:color w:val="000000"/>
          <w:sz w:val="23"/>
          <w:szCs w:val="23"/>
        </w:rPr>
        <w:t>3 e 04</w:t>
      </w:r>
      <w:r w:rsidRPr="00450C21">
        <w:rPr>
          <w:rFonts w:cs="Arial"/>
          <w:color w:val="000000"/>
          <w:sz w:val="23"/>
          <w:szCs w:val="23"/>
        </w:rPr>
        <w:t xml:space="preserve"> de julho de 202</w:t>
      </w:r>
      <w:r w:rsidR="008347E5">
        <w:rPr>
          <w:rFonts w:cs="Arial"/>
          <w:color w:val="000000"/>
          <w:sz w:val="23"/>
          <w:szCs w:val="23"/>
        </w:rPr>
        <w:t>6</w:t>
      </w:r>
      <w:r w:rsidRPr="00450C21">
        <w:rPr>
          <w:rFonts w:cs="Arial"/>
          <w:color w:val="000000"/>
          <w:sz w:val="23"/>
          <w:szCs w:val="23"/>
        </w:rPr>
        <w:t xml:space="preserve"> no Distrito Quixaba, Municio de Glória – BA.</w:t>
      </w:r>
    </w:p>
    <w:p w14:paraId="7040BF5C"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450C21">
        <w:rPr>
          <w:rFonts w:cs="Arial"/>
          <w:sz w:val="23"/>
          <w:szCs w:val="23"/>
        </w:rPr>
        <w:t>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 ser reinvestida em projetos municipais. Os eventos criam empregos temporários e incentivam o empreendedorismo local, apoiando pequenos negócios e artesãos.</w:t>
      </w:r>
    </w:p>
    <w:p w14:paraId="7EFA2EDE" w14:textId="77777777" w:rsidR="00807FC5" w:rsidRPr="008347E5" w:rsidRDefault="00807FC5" w:rsidP="00807FC5">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4"/>
          <w:szCs w:val="23"/>
        </w:rPr>
      </w:pPr>
      <w:r w:rsidRPr="008347E5">
        <w:rPr>
          <w:rFonts w:cs="Arial"/>
          <w:sz w:val="22"/>
        </w:rPr>
        <w:t xml:space="preserve">A contratação de um </w:t>
      </w:r>
      <w:r w:rsidRPr="008347E5">
        <w:rPr>
          <w:rStyle w:val="Forte"/>
          <w:rFonts w:eastAsia="Calibri" w:cs="Arial"/>
          <w:sz w:val="22"/>
        </w:rPr>
        <w:t>grupo musical de Forró Pé de Serra</w:t>
      </w:r>
      <w:r w:rsidRPr="008347E5">
        <w:rPr>
          <w:rFonts w:cs="Arial"/>
          <w:sz w:val="22"/>
        </w:rPr>
        <w:t xml:space="preserve"> para apresentação artística nos </w:t>
      </w:r>
      <w:r w:rsidRPr="008347E5">
        <w:rPr>
          <w:rStyle w:val="Forte"/>
          <w:rFonts w:eastAsia="Calibri" w:cs="Arial"/>
          <w:sz w:val="22"/>
        </w:rPr>
        <w:t>Festejos Juninos</w:t>
      </w:r>
      <w:r w:rsidRPr="008347E5">
        <w:rPr>
          <w:rFonts w:cs="Arial"/>
          <w:sz w:val="22"/>
        </w:rPr>
        <w:t xml:space="preserve"> é fundamental para preservar e valorizar a cultura nordestina, além de proporcionar entretenimento de qualidade à população e aos turistas.</w:t>
      </w:r>
    </w:p>
    <w:p w14:paraId="5EE503FE" w14:textId="77777777" w:rsidR="00807FC5" w:rsidRPr="008347E5" w:rsidRDefault="00807FC5" w:rsidP="008347E5">
      <w:pPr>
        <w:pStyle w:val="NormalWeb"/>
        <w:ind w:left="709" w:right="708"/>
        <w:jc w:val="both"/>
        <w:rPr>
          <w:rFonts w:ascii="Arial" w:hAnsi="Arial" w:cs="Arial"/>
          <w:sz w:val="22"/>
        </w:rPr>
      </w:pPr>
      <w:r w:rsidRPr="008347E5">
        <w:rPr>
          <w:rFonts w:ascii="Arial" w:hAnsi="Arial" w:cs="Arial"/>
          <w:sz w:val="22"/>
        </w:rPr>
        <w:t xml:space="preserve">A contratação de </w:t>
      </w:r>
      <w:r w:rsidRPr="008347E5">
        <w:rPr>
          <w:rStyle w:val="Forte"/>
          <w:rFonts w:ascii="Arial" w:eastAsia="Calibri" w:hAnsi="Arial" w:cs="Arial"/>
          <w:sz w:val="22"/>
        </w:rPr>
        <w:t>grupo musical de Forró Pé de Serra</w:t>
      </w:r>
      <w:r w:rsidRPr="008347E5">
        <w:rPr>
          <w:rFonts w:ascii="Arial" w:hAnsi="Arial" w:cs="Arial"/>
          <w:sz w:val="22"/>
        </w:rPr>
        <w:t xml:space="preserve"> permitirá:</w:t>
      </w:r>
    </w:p>
    <w:p w14:paraId="12D6FF2B" w14:textId="77777777" w:rsidR="00807FC5" w:rsidRPr="008347E5" w:rsidRDefault="00807FC5" w:rsidP="008347E5">
      <w:pPr>
        <w:pStyle w:val="NormalWeb"/>
        <w:numPr>
          <w:ilvl w:val="0"/>
          <w:numId w:val="20"/>
        </w:numPr>
        <w:ind w:left="709" w:right="708" w:firstLine="0"/>
        <w:jc w:val="both"/>
        <w:rPr>
          <w:rFonts w:ascii="Arial" w:hAnsi="Arial" w:cs="Arial"/>
          <w:b/>
          <w:sz w:val="22"/>
        </w:rPr>
      </w:pPr>
      <w:r w:rsidRPr="008347E5">
        <w:rPr>
          <w:rFonts w:ascii="Arial" w:hAnsi="Arial" w:cs="Arial"/>
          <w:b/>
          <w:sz w:val="22"/>
        </w:rPr>
        <w:t xml:space="preserve">Valorização da Cultura Nordestina: </w:t>
      </w:r>
    </w:p>
    <w:p w14:paraId="5D07CA91" w14:textId="77777777" w:rsidR="00807FC5" w:rsidRPr="008347E5" w:rsidRDefault="00807FC5" w:rsidP="008347E5">
      <w:pPr>
        <w:pStyle w:val="NormalWeb"/>
        <w:ind w:left="709" w:right="708"/>
        <w:jc w:val="both"/>
        <w:rPr>
          <w:rFonts w:ascii="Arial" w:hAnsi="Arial" w:cs="Arial"/>
          <w:sz w:val="22"/>
        </w:rPr>
      </w:pPr>
      <w:r w:rsidRPr="008347E5">
        <w:rPr>
          <w:rFonts w:ascii="Arial" w:hAnsi="Arial" w:cs="Arial"/>
          <w:sz w:val="22"/>
        </w:rPr>
        <w:lastRenderedPageBreak/>
        <w:t xml:space="preserve">O </w:t>
      </w:r>
      <w:r w:rsidRPr="008347E5">
        <w:rPr>
          <w:rStyle w:val="Forte"/>
          <w:rFonts w:ascii="Arial" w:eastAsia="Calibri" w:hAnsi="Arial" w:cs="Arial"/>
          <w:sz w:val="22"/>
        </w:rPr>
        <w:t>Forró Pé de Serra</w:t>
      </w:r>
      <w:r w:rsidRPr="008347E5">
        <w:rPr>
          <w:rFonts w:ascii="Arial" w:hAnsi="Arial" w:cs="Arial"/>
          <w:sz w:val="22"/>
        </w:rPr>
        <w:t xml:space="preserve"> é um dos gêneros musicais mais tradicionais do Nordeste, representando a identidade cultural da região. </w:t>
      </w:r>
    </w:p>
    <w:p w14:paraId="0EF3147D" w14:textId="77777777" w:rsidR="00807FC5" w:rsidRPr="008347E5" w:rsidRDefault="00807FC5" w:rsidP="008347E5">
      <w:pPr>
        <w:pStyle w:val="NormalWeb"/>
        <w:ind w:left="709" w:right="708"/>
        <w:jc w:val="both"/>
        <w:rPr>
          <w:rFonts w:ascii="Arial" w:hAnsi="Arial" w:cs="Arial"/>
          <w:b/>
          <w:sz w:val="22"/>
        </w:rPr>
      </w:pPr>
      <w:r w:rsidRPr="008347E5">
        <w:rPr>
          <w:rFonts w:ascii="Arial" w:hAnsi="Arial" w:cs="Arial"/>
          <w:sz w:val="22"/>
        </w:rPr>
        <w:t xml:space="preserve">A contratação de um grupo musical fortalece as raízes culturais e promove a </w:t>
      </w:r>
      <w:r w:rsidRPr="008347E5">
        <w:rPr>
          <w:rStyle w:val="Forte"/>
          <w:rFonts w:ascii="Arial" w:eastAsia="Calibri" w:hAnsi="Arial" w:cs="Arial"/>
          <w:sz w:val="22"/>
        </w:rPr>
        <w:t>preservação das tradições juninas</w:t>
      </w:r>
      <w:r w:rsidRPr="008347E5">
        <w:rPr>
          <w:rFonts w:ascii="Arial" w:hAnsi="Arial" w:cs="Arial"/>
          <w:sz w:val="22"/>
        </w:rPr>
        <w:t>.</w:t>
      </w:r>
      <w:r w:rsidRPr="008347E5">
        <w:rPr>
          <w:rFonts w:ascii="Arial" w:hAnsi="Arial" w:cs="Arial"/>
          <w:b/>
          <w:sz w:val="22"/>
        </w:rPr>
        <w:t xml:space="preserve"> </w:t>
      </w:r>
    </w:p>
    <w:p w14:paraId="778C7D48" w14:textId="77777777" w:rsidR="00807FC5" w:rsidRPr="008347E5" w:rsidRDefault="00807FC5" w:rsidP="008347E5">
      <w:pPr>
        <w:pStyle w:val="NormalWeb"/>
        <w:numPr>
          <w:ilvl w:val="0"/>
          <w:numId w:val="20"/>
        </w:numPr>
        <w:ind w:left="709" w:right="708"/>
        <w:jc w:val="both"/>
        <w:rPr>
          <w:rFonts w:ascii="Arial" w:hAnsi="Arial" w:cs="Arial"/>
          <w:b/>
          <w:sz w:val="22"/>
        </w:rPr>
      </w:pPr>
      <w:r w:rsidRPr="008347E5">
        <w:rPr>
          <w:rFonts w:ascii="Arial" w:hAnsi="Arial" w:cs="Arial"/>
          <w:b/>
          <w:sz w:val="22"/>
        </w:rPr>
        <w:t>Impacto Social e Turístico:</w:t>
      </w:r>
    </w:p>
    <w:p w14:paraId="63AF300F" w14:textId="77777777" w:rsidR="00807FC5" w:rsidRPr="008347E5" w:rsidRDefault="00807FC5" w:rsidP="008347E5">
      <w:pPr>
        <w:pStyle w:val="NormalWeb"/>
        <w:ind w:left="709" w:right="708"/>
        <w:jc w:val="both"/>
        <w:rPr>
          <w:rFonts w:ascii="Arial" w:hAnsi="Arial" w:cs="Arial"/>
          <w:sz w:val="22"/>
        </w:rPr>
      </w:pPr>
      <w:r w:rsidRPr="008347E5">
        <w:rPr>
          <w:rFonts w:ascii="Arial" w:hAnsi="Arial" w:cs="Arial"/>
          <w:sz w:val="22"/>
        </w:rPr>
        <w:t xml:space="preserve">Os festejos juninos atraem um grande número de visitantes, impulsionando o turismo e a economia local. </w:t>
      </w:r>
    </w:p>
    <w:p w14:paraId="52D3A7DC" w14:textId="77777777" w:rsidR="00807FC5" w:rsidRPr="008347E5" w:rsidRDefault="00807FC5" w:rsidP="008347E5">
      <w:pPr>
        <w:pStyle w:val="NormalWeb"/>
        <w:ind w:left="709" w:right="708"/>
        <w:jc w:val="both"/>
        <w:rPr>
          <w:rFonts w:ascii="Arial" w:hAnsi="Arial" w:cs="Arial"/>
          <w:sz w:val="22"/>
        </w:rPr>
      </w:pPr>
      <w:r w:rsidRPr="008347E5">
        <w:rPr>
          <w:rFonts w:ascii="Arial" w:hAnsi="Arial" w:cs="Arial"/>
          <w:sz w:val="22"/>
        </w:rPr>
        <w:t xml:space="preserve">A presença de atrações musicais contribui para a </w:t>
      </w:r>
      <w:r w:rsidRPr="008347E5">
        <w:rPr>
          <w:rStyle w:val="Forte"/>
          <w:rFonts w:ascii="Arial" w:eastAsia="Calibri" w:hAnsi="Arial" w:cs="Arial"/>
          <w:sz w:val="22"/>
        </w:rPr>
        <w:t>integração social</w:t>
      </w:r>
      <w:r w:rsidRPr="008347E5">
        <w:rPr>
          <w:rFonts w:ascii="Arial" w:hAnsi="Arial" w:cs="Arial"/>
          <w:sz w:val="22"/>
        </w:rPr>
        <w:t>, reunindo pessoas de diferentes faixas etárias e origens.</w:t>
      </w:r>
    </w:p>
    <w:p w14:paraId="1CDB78CB" w14:textId="77777777" w:rsidR="00807FC5" w:rsidRPr="008347E5" w:rsidRDefault="00807FC5" w:rsidP="008347E5">
      <w:pPr>
        <w:pStyle w:val="NormalWeb"/>
        <w:numPr>
          <w:ilvl w:val="0"/>
          <w:numId w:val="20"/>
        </w:numPr>
        <w:ind w:left="709" w:right="708" w:hanging="361"/>
        <w:jc w:val="both"/>
        <w:rPr>
          <w:rStyle w:val="Forte"/>
          <w:rFonts w:ascii="Arial" w:hAnsi="Arial" w:cs="Arial"/>
          <w:b w:val="0"/>
          <w:sz w:val="22"/>
        </w:rPr>
      </w:pPr>
      <w:r w:rsidRPr="008347E5">
        <w:rPr>
          <w:rFonts w:ascii="Arial" w:hAnsi="Arial" w:cs="Arial"/>
          <w:b/>
          <w:sz w:val="22"/>
        </w:rPr>
        <w:t xml:space="preserve">Fomento à Economia Local: </w:t>
      </w:r>
    </w:p>
    <w:p w14:paraId="2AB5BD5E" w14:textId="77777777" w:rsidR="00807FC5" w:rsidRPr="008347E5" w:rsidRDefault="00807FC5" w:rsidP="008347E5">
      <w:pPr>
        <w:pStyle w:val="NormalWeb"/>
        <w:ind w:left="709" w:right="708"/>
        <w:jc w:val="both"/>
        <w:rPr>
          <w:rFonts w:ascii="Arial" w:hAnsi="Arial" w:cs="Arial"/>
          <w:sz w:val="22"/>
        </w:rPr>
      </w:pPr>
      <w:r w:rsidRPr="008347E5">
        <w:rPr>
          <w:rFonts w:ascii="Arial" w:hAnsi="Arial" w:cs="Arial"/>
          <w:sz w:val="22"/>
        </w:rPr>
        <w:t>A realização de eventos com apresentações musicais movimenta diversos setores, como comércio, gastronomia e hospedagem.</w:t>
      </w:r>
    </w:p>
    <w:p w14:paraId="192E8CC7" w14:textId="77777777" w:rsidR="00807FC5" w:rsidRPr="008347E5" w:rsidRDefault="00807FC5" w:rsidP="008347E5">
      <w:pPr>
        <w:pStyle w:val="NormalWeb"/>
        <w:ind w:left="709" w:right="708"/>
        <w:jc w:val="both"/>
        <w:rPr>
          <w:rFonts w:ascii="Arial" w:hAnsi="Arial" w:cs="Arial"/>
          <w:sz w:val="22"/>
        </w:rPr>
      </w:pPr>
      <w:r w:rsidRPr="008347E5">
        <w:rPr>
          <w:rFonts w:ascii="Arial" w:hAnsi="Arial" w:cs="Arial"/>
          <w:sz w:val="22"/>
        </w:rPr>
        <w:t>A contratação de artistas regionais gera oportunidades para músicos locais, incentivando a produção artística.</w:t>
      </w:r>
    </w:p>
    <w:p w14:paraId="614B0857" w14:textId="0F3625CA" w:rsidR="00807FC5" w:rsidRPr="00450C21" w:rsidRDefault="00807FC5" w:rsidP="00807FC5">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450C21">
        <w:rPr>
          <w:rFonts w:cs="Arial"/>
          <w:sz w:val="23"/>
          <w:szCs w:val="23"/>
        </w:rPr>
        <w:t xml:space="preserve">Dessa forma, investir na contratação de </w:t>
      </w:r>
      <w:r w:rsidRPr="00450C21">
        <w:rPr>
          <w:rStyle w:val="Forte"/>
          <w:rFonts w:eastAsia="Calibri" w:cs="Arial"/>
        </w:rPr>
        <w:t>grupo musical de Forró Pé de Serra</w:t>
      </w:r>
      <w:r w:rsidRPr="00450C21">
        <w:rPr>
          <w:rFonts w:cs="Arial"/>
        </w:rPr>
        <w:t xml:space="preserve"> </w:t>
      </w:r>
      <w:r w:rsidRPr="00450C21">
        <w:rPr>
          <w:rFonts w:cs="Arial"/>
          <w:sz w:val="23"/>
          <w:szCs w:val="23"/>
        </w:rPr>
        <w:t>para os festejos juninos de 202</w:t>
      </w:r>
      <w:r w:rsidR="008347E5">
        <w:rPr>
          <w:rFonts w:cs="Arial"/>
          <w:sz w:val="23"/>
          <w:szCs w:val="23"/>
        </w:rPr>
        <w:t>6</w:t>
      </w:r>
      <w:r w:rsidRPr="00450C21">
        <w:rPr>
          <w:rFonts w:cs="Arial"/>
          <w:sz w:val="23"/>
          <w:szCs w:val="23"/>
        </w:rPr>
        <w:t xml:space="preserve"> é uma medida estratégica que assegura um evento bem-sucedido e promovendo a cultura local.</w:t>
      </w:r>
    </w:p>
    <w:p w14:paraId="168BCF7E" w14:textId="77777777" w:rsidR="00807FC5" w:rsidRPr="00450C21" w:rsidRDefault="00807FC5" w:rsidP="00807FC5">
      <w:pPr>
        <w:pStyle w:val="Corpodetexto"/>
        <w:tabs>
          <w:tab w:val="left" w:pos="9923"/>
        </w:tabs>
        <w:ind w:left="284" w:right="677" w:hanging="280"/>
        <w:jc w:val="both"/>
        <w:rPr>
          <w:rFonts w:cs="Arial"/>
          <w:sz w:val="23"/>
          <w:szCs w:val="23"/>
        </w:rPr>
      </w:pPr>
    </w:p>
    <w:p w14:paraId="0CA3DF1B"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450C21">
        <w:rPr>
          <w:sz w:val="23"/>
          <w:szCs w:val="23"/>
        </w:rPr>
        <w:t>ESTIMATIVA ORÇAMENTÁRIA</w:t>
      </w:r>
    </w:p>
    <w:p w14:paraId="05B2C97B" w14:textId="77777777" w:rsidR="00807FC5" w:rsidRPr="00450C21" w:rsidRDefault="00807FC5" w:rsidP="008347E5">
      <w:pPr>
        <w:pStyle w:val="Ttulo1"/>
        <w:numPr>
          <w:ilvl w:val="0"/>
          <w:numId w:val="0"/>
        </w:numPr>
        <w:tabs>
          <w:tab w:val="left" w:pos="969"/>
          <w:tab w:val="left" w:pos="9923"/>
        </w:tabs>
        <w:spacing w:before="0" w:after="0"/>
        <w:ind w:left="360" w:right="677"/>
        <w:rPr>
          <w:sz w:val="23"/>
          <w:szCs w:val="23"/>
        </w:rPr>
      </w:pPr>
    </w:p>
    <w:p w14:paraId="36E82FC7" w14:textId="0D41A9A6" w:rsidR="00807FC5" w:rsidRPr="00450C21" w:rsidRDefault="00807FC5" w:rsidP="008347E5">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3"/>
          <w:szCs w:val="23"/>
        </w:rPr>
      </w:pPr>
      <w:r w:rsidRPr="00450C21">
        <w:rPr>
          <w:b w:val="0"/>
          <w:sz w:val="23"/>
          <w:szCs w:val="23"/>
        </w:rPr>
        <w:t xml:space="preserve">O valor global estimado é de </w:t>
      </w:r>
      <w:r w:rsidR="008347E5" w:rsidRPr="008347E5">
        <w:rPr>
          <w:b w:val="0"/>
          <w:sz w:val="22"/>
        </w:rPr>
        <w:t>R$ 64.711,44 (Sessenta quatro mil, setecentos e onze reais e quarenta e quatro centavos</w:t>
      </w:r>
      <w:r w:rsidRPr="00450C21">
        <w:rPr>
          <w:b w:val="0"/>
          <w:sz w:val="23"/>
          <w:szCs w:val="23"/>
        </w:rPr>
        <w:t>), conforme cotação realizada no Banco de Preço e anexada ao processo administrativo.</w:t>
      </w:r>
    </w:p>
    <w:p w14:paraId="047DB2B3" w14:textId="77777777" w:rsidR="00807FC5" w:rsidRPr="00450C21" w:rsidRDefault="00807FC5" w:rsidP="008347E5">
      <w:pPr>
        <w:pStyle w:val="Ttulo1"/>
        <w:numPr>
          <w:ilvl w:val="0"/>
          <w:numId w:val="0"/>
        </w:numPr>
        <w:tabs>
          <w:tab w:val="left" w:pos="709"/>
          <w:tab w:val="left" w:pos="9923"/>
        </w:tabs>
        <w:spacing w:before="0" w:after="0"/>
        <w:ind w:right="677"/>
        <w:rPr>
          <w:b w:val="0"/>
          <w:sz w:val="23"/>
          <w:szCs w:val="23"/>
        </w:rPr>
      </w:pPr>
    </w:p>
    <w:p w14:paraId="653D227D" w14:textId="77777777" w:rsidR="00807FC5" w:rsidRPr="00450C21" w:rsidRDefault="00807FC5" w:rsidP="008347E5">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3"/>
          <w:szCs w:val="23"/>
        </w:rPr>
      </w:pPr>
      <w:r w:rsidRPr="00450C21">
        <w:rPr>
          <w:b w:val="0"/>
          <w:sz w:val="23"/>
          <w:szCs w:val="23"/>
        </w:rPr>
        <w:t xml:space="preserve">Este valor se refere aos custos dos bens móveis. Ficando </w:t>
      </w:r>
      <w:proofErr w:type="spellStart"/>
      <w:r w:rsidRPr="00450C21">
        <w:rPr>
          <w:b w:val="0"/>
          <w:sz w:val="23"/>
          <w:szCs w:val="23"/>
        </w:rPr>
        <w:t>sob-responsabilidade</w:t>
      </w:r>
      <w:proofErr w:type="spellEnd"/>
      <w:r w:rsidRPr="00450C21">
        <w:rPr>
          <w:b w:val="0"/>
          <w:sz w:val="23"/>
          <w:szCs w:val="23"/>
        </w:rPr>
        <w:t xml:space="preserve"> da Contratante oferecer o local de acomodação, para perfeita execução do objeto.</w:t>
      </w:r>
    </w:p>
    <w:p w14:paraId="277E859B" w14:textId="77777777" w:rsidR="00807FC5" w:rsidRPr="00450C21" w:rsidRDefault="00807FC5" w:rsidP="00807FC5">
      <w:pPr>
        <w:pStyle w:val="Ttulo1"/>
        <w:numPr>
          <w:ilvl w:val="0"/>
          <w:numId w:val="0"/>
        </w:numPr>
        <w:tabs>
          <w:tab w:val="left" w:pos="709"/>
          <w:tab w:val="left" w:pos="9923"/>
        </w:tabs>
        <w:ind w:right="677"/>
        <w:rPr>
          <w:b w:val="0"/>
          <w:sz w:val="23"/>
          <w:szCs w:val="23"/>
        </w:rPr>
      </w:pPr>
    </w:p>
    <w:p w14:paraId="3BD8605A"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450C21">
        <w:rPr>
          <w:sz w:val="23"/>
          <w:szCs w:val="23"/>
        </w:rPr>
        <w:t>ESPECIFICAÇÕES DOS SEVIÇOS</w:t>
      </w: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055A74" w:rsidRPr="00DE1F31" w14:paraId="3A34CE2A" w14:textId="77777777" w:rsidTr="008347E5">
        <w:tc>
          <w:tcPr>
            <w:tcW w:w="9928" w:type="dxa"/>
            <w:gridSpan w:val="5"/>
            <w:shd w:val="clear" w:color="auto" w:fill="CCCCCC"/>
          </w:tcPr>
          <w:p w14:paraId="01C33E2C" w14:textId="77777777" w:rsidR="00055A74" w:rsidRPr="00DE1F31" w:rsidRDefault="00055A74" w:rsidP="008347E5">
            <w:pPr>
              <w:jc w:val="center"/>
              <w:rPr>
                <w:rFonts w:cs="Arial"/>
                <w:szCs w:val="20"/>
              </w:rPr>
            </w:pPr>
          </w:p>
        </w:tc>
      </w:tr>
      <w:tr w:rsidR="00055A74" w:rsidRPr="00DE1F31" w14:paraId="6ACA9C54" w14:textId="77777777" w:rsidTr="008347E5">
        <w:tc>
          <w:tcPr>
            <w:tcW w:w="855" w:type="dxa"/>
            <w:shd w:val="clear" w:color="auto" w:fill="FFFFFF"/>
          </w:tcPr>
          <w:p w14:paraId="16D5F33C" w14:textId="77777777" w:rsidR="00055A74" w:rsidRPr="00DE1F31" w:rsidRDefault="00055A74" w:rsidP="008347E5">
            <w:pPr>
              <w:jc w:val="center"/>
              <w:rPr>
                <w:rFonts w:cs="Arial"/>
                <w:b/>
                <w:szCs w:val="20"/>
              </w:rPr>
            </w:pPr>
            <w:r w:rsidRPr="00DE1F31">
              <w:rPr>
                <w:rFonts w:cs="Arial"/>
                <w:b/>
                <w:szCs w:val="20"/>
              </w:rPr>
              <w:t>Item</w:t>
            </w:r>
          </w:p>
        </w:tc>
        <w:tc>
          <w:tcPr>
            <w:tcW w:w="713" w:type="dxa"/>
            <w:shd w:val="clear" w:color="auto" w:fill="FFFFFF"/>
          </w:tcPr>
          <w:p w14:paraId="28E10456" w14:textId="77777777" w:rsidR="00055A74" w:rsidRPr="00DE1F31" w:rsidRDefault="00055A74" w:rsidP="008347E5">
            <w:pPr>
              <w:jc w:val="center"/>
              <w:rPr>
                <w:rFonts w:cs="Arial"/>
                <w:b/>
                <w:szCs w:val="20"/>
              </w:rPr>
            </w:pPr>
            <w:proofErr w:type="spellStart"/>
            <w:r w:rsidRPr="00DE1F31">
              <w:rPr>
                <w:rFonts w:cs="Arial"/>
                <w:b/>
                <w:szCs w:val="20"/>
              </w:rPr>
              <w:t>Qtd</w:t>
            </w:r>
            <w:proofErr w:type="spellEnd"/>
            <w:r w:rsidRPr="00DE1F31">
              <w:rPr>
                <w:rFonts w:cs="Arial"/>
                <w:b/>
                <w:szCs w:val="20"/>
              </w:rPr>
              <w:t>.</w:t>
            </w:r>
          </w:p>
        </w:tc>
        <w:tc>
          <w:tcPr>
            <w:tcW w:w="4819" w:type="dxa"/>
            <w:shd w:val="clear" w:color="auto" w:fill="FFFFFF"/>
          </w:tcPr>
          <w:p w14:paraId="5B703247" w14:textId="77777777" w:rsidR="00055A74" w:rsidRPr="00DE1F31" w:rsidRDefault="00055A74" w:rsidP="008347E5">
            <w:pPr>
              <w:jc w:val="center"/>
              <w:rPr>
                <w:rFonts w:cs="Arial"/>
                <w:b/>
                <w:szCs w:val="20"/>
              </w:rPr>
            </w:pPr>
            <w:r w:rsidRPr="00DE1F31">
              <w:rPr>
                <w:rFonts w:cs="Arial"/>
                <w:b/>
                <w:szCs w:val="20"/>
              </w:rPr>
              <w:t>Especificação</w:t>
            </w:r>
          </w:p>
        </w:tc>
        <w:tc>
          <w:tcPr>
            <w:tcW w:w="1561" w:type="dxa"/>
            <w:shd w:val="clear" w:color="auto" w:fill="FFFFFF"/>
          </w:tcPr>
          <w:p w14:paraId="7A45C23A" w14:textId="77777777" w:rsidR="00055A74" w:rsidRPr="00DE1F31" w:rsidRDefault="00055A74" w:rsidP="008347E5">
            <w:pPr>
              <w:jc w:val="center"/>
              <w:rPr>
                <w:rFonts w:cs="Arial"/>
                <w:b/>
                <w:szCs w:val="20"/>
              </w:rPr>
            </w:pPr>
            <w:r w:rsidRPr="00DE1F31">
              <w:rPr>
                <w:rFonts w:cs="Arial"/>
                <w:b/>
                <w:szCs w:val="20"/>
              </w:rPr>
              <w:t>Valor Unitário</w:t>
            </w:r>
          </w:p>
        </w:tc>
        <w:tc>
          <w:tcPr>
            <w:tcW w:w="1980" w:type="dxa"/>
            <w:shd w:val="clear" w:color="auto" w:fill="FFFFFF"/>
          </w:tcPr>
          <w:p w14:paraId="6139359C" w14:textId="77777777" w:rsidR="00055A74" w:rsidRPr="00DE1F31" w:rsidRDefault="00055A74" w:rsidP="008347E5">
            <w:pPr>
              <w:jc w:val="center"/>
              <w:rPr>
                <w:rFonts w:cs="Arial"/>
                <w:b/>
                <w:szCs w:val="20"/>
              </w:rPr>
            </w:pPr>
            <w:r w:rsidRPr="00DE1F31">
              <w:rPr>
                <w:rFonts w:cs="Arial"/>
                <w:b/>
                <w:szCs w:val="20"/>
              </w:rPr>
              <w:t>Valor Total R$</w:t>
            </w:r>
          </w:p>
        </w:tc>
      </w:tr>
      <w:tr w:rsidR="00055A74" w:rsidRPr="00DE1F31" w14:paraId="347B682B" w14:textId="77777777" w:rsidTr="008347E5">
        <w:tc>
          <w:tcPr>
            <w:tcW w:w="855" w:type="dxa"/>
          </w:tcPr>
          <w:p w14:paraId="79DC299D" w14:textId="77777777" w:rsidR="00055A74" w:rsidRPr="00DE1F31" w:rsidRDefault="00055A74" w:rsidP="008347E5">
            <w:pPr>
              <w:jc w:val="center"/>
              <w:rPr>
                <w:rFonts w:cs="Arial"/>
                <w:szCs w:val="20"/>
              </w:rPr>
            </w:pPr>
          </w:p>
          <w:p w14:paraId="0E3569D8" w14:textId="77777777" w:rsidR="00055A74" w:rsidRPr="00DE1F31" w:rsidRDefault="00055A74" w:rsidP="008347E5">
            <w:pPr>
              <w:jc w:val="center"/>
              <w:rPr>
                <w:rFonts w:cs="Arial"/>
                <w:szCs w:val="20"/>
              </w:rPr>
            </w:pPr>
            <w:r w:rsidRPr="00DE1F31">
              <w:rPr>
                <w:rFonts w:cs="Arial"/>
                <w:szCs w:val="20"/>
              </w:rPr>
              <w:t>01</w:t>
            </w:r>
          </w:p>
        </w:tc>
        <w:tc>
          <w:tcPr>
            <w:tcW w:w="713" w:type="dxa"/>
          </w:tcPr>
          <w:p w14:paraId="322A360C" w14:textId="77777777" w:rsidR="00055A74" w:rsidRPr="00DE1F31" w:rsidRDefault="00055A74" w:rsidP="008347E5">
            <w:pPr>
              <w:jc w:val="center"/>
              <w:rPr>
                <w:rFonts w:cs="Arial"/>
                <w:szCs w:val="20"/>
              </w:rPr>
            </w:pPr>
          </w:p>
          <w:p w14:paraId="18683524" w14:textId="77777777" w:rsidR="00055A74" w:rsidRPr="00DE1F31" w:rsidRDefault="00055A74" w:rsidP="008347E5">
            <w:pPr>
              <w:jc w:val="center"/>
              <w:rPr>
                <w:rFonts w:cs="Arial"/>
                <w:szCs w:val="20"/>
              </w:rPr>
            </w:pPr>
            <w:r w:rsidRPr="00DE1F31">
              <w:rPr>
                <w:rFonts w:cs="Arial"/>
                <w:szCs w:val="20"/>
              </w:rPr>
              <w:t>12</w:t>
            </w:r>
          </w:p>
        </w:tc>
        <w:tc>
          <w:tcPr>
            <w:tcW w:w="4819" w:type="dxa"/>
          </w:tcPr>
          <w:p w14:paraId="70CB6431" w14:textId="15CE0C1F" w:rsidR="00055A74" w:rsidRPr="00DE1F31" w:rsidRDefault="00055A74" w:rsidP="003B1276">
            <w:pPr>
              <w:jc w:val="both"/>
              <w:rPr>
                <w:rFonts w:cs="Arial"/>
                <w:szCs w:val="20"/>
              </w:rPr>
            </w:pPr>
            <w:r w:rsidRPr="00055A74">
              <w:rPr>
                <w:rFonts w:cs="Arial"/>
              </w:rPr>
              <w:t xml:space="preserve">Contratação de empresa especializada para prestação de serviço de grupo musical para apresentação artística (forró pé de serra ou forró elétrico”) duração mínima de 2 horas, composto no mínimo por 6 (seis) integrantes, sendo cantor, </w:t>
            </w:r>
            <w:proofErr w:type="spellStart"/>
            <w:r w:rsidRPr="00055A74">
              <w:rPr>
                <w:rFonts w:cs="Arial"/>
              </w:rPr>
              <w:t>percusão</w:t>
            </w:r>
            <w:proofErr w:type="spellEnd"/>
            <w:r w:rsidRPr="00055A74">
              <w:rPr>
                <w:rFonts w:cs="Arial"/>
              </w:rPr>
              <w:t xml:space="preserve">, </w:t>
            </w:r>
            <w:proofErr w:type="spellStart"/>
            <w:r w:rsidRPr="00055A74">
              <w:rPr>
                <w:rFonts w:cs="Arial"/>
              </w:rPr>
              <w:t>triangueiro</w:t>
            </w:r>
            <w:proofErr w:type="spellEnd"/>
            <w:r w:rsidRPr="00055A74">
              <w:rPr>
                <w:rFonts w:cs="Arial"/>
              </w:rPr>
              <w:t>, zabumbeiro, sanfoneiro e tecladista. Com apresentação de 12 (doze) bandas locais de pequeno porte, com repertório voltado para o forró, visando atender os intervalos das apresentações das principais Bandas que irão se apresentar nos Festejos Juninos 2026, nos dias 12, 13</w:t>
            </w:r>
            <w:r w:rsidR="003B1276">
              <w:rPr>
                <w:rFonts w:cs="Arial"/>
              </w:rPr>
              <w:t xml:space="preserve"> e</w:t>
            </w:r>
            <w:r w:rsidRPr="00055A74">
              <w:rPr>
                <w:rFonts w:cs="Arial"/>
              </w:rPr>
              <w:t xml:space="preserve"> 14 de junho de 2026, na sede do Município de Glória – BA, e nos dias 03 e 04 de julho de 2026 no </w:t>
            </w:r>
            <w:r w:rsidRPr="00055A74">
              <w:rPr>
                <w:rFonts w:cs="Arial"/>
              </w:rPr>
              <w:lastRenderedPageBreak/>
              <w:t>Distrito Quixaba do Município de Glória. Os instrumentos musicais utilizados serão de responsabilidade do contratado.</w:t>
            </w:r>
            <w:r w:rsidRPr="00DE1F31">
              <w:rPr>
                <w:rFonts w:cs="Arial"/>
                <w:color w:val="000000"/>
              </w:rPr>
              <w:t xml:space="preserve"> </w:t>
            </w:r>
            <w:r w:rsidRPr="00DE1F31">
              <w:rPr>
                <w:rFonts w:cs="Arial"/>
                <w:b/>
                <w:color w:val="000000"/>
              </w:rPr>
              <w:t>OBS: 0</w:t>
            </w:r>
            <w:r>
              <w:rPr>
                <w:rFonts w:cs="Arial"/>
                <w:b/>
                <w:color w:val="000000"/>
              </w:rPr>
              <w:t>5</w:t>
            </w:r>
            <w:r w:rsidRPr="00DE1F31">
              <w:rPr>
                <w:rFonts w:cs="Arial"/>
                <w:b/>
                <w:color w:val="000000"/>
              </w:rPr>
              <w:t xml:space="preserve"> dias de evento.</w:t>
            </w:r>
          </w:p>
        </w:tc>
        <w:tc>
          <w:tcPr>
            <w:tcW w:w="1561" w:type="dxa"/>
            <w:vAlign w:val="center"/>
          </w:tcPr>
          <w:p w14:paraId="45CF9BE5" w14:textId="10E41F7B" w:rsidR="00055A74" w:rsidRPr="00DE1F31" w:rsidRDefault="00055A74" w:rsidP="008347E5">
            <w:pPr>
              <w:adjustRightInd w:val="0"/>
              <w:jc w:val="center"/>
              <w:rPr>
                <w:rFonts w:cs="Arial"/>
                <w:szCs w:val="20"/>
              </w:rPr>
            </w:pPr>
            <w:r>
              <w:rPr>
                <w:rFonts w:cs="Arial"/>
              </w:rPr>
              <w:lastRenderedPageBreak/>
              <w:t>5.392,62</w:t>
            </w:r>
          </w:p>
        </w:tc>
        <w:tc>
          <w:tcPr>
            <w:tcW w:w="1980" w:type="dxa"/>
            <w:vAlign w:val="center"/>
          </w:tcPr>
          <w:p w14:paraId="489C6FD7" w14:textId="5AC84D55" w:rsidR="00055A74" w:rsidRPr="00DE1F31" w:rsidRDefault="00055A74" w:rsidP="008347E5">
            <w:pPr>
              <w:adjustRightInd w:val="0"/>
              <w:jc w:val="center"/>
              <w:rPr>
                <w:rFonts w:cs="Arial"/>
                <w:szCs w:val="20"/>
              </w:rPr>
            </w:pPr>
            <w:r>
              <w:rPr>
                <w:rFonts w:cs="Arial"/>
                <w:b/>
              </w:rPr>
              <w:t>64.711,44</w:t>
            </w:r>
          </w:p>
        </w:tc>
      </w:tr>
      <w:tr w:rsidR="00055A74" w:rsidRPr="00DE1F31" w14:paraId="5CBABD0B" w14:textId="77777777" w:rsidTr="008347E5">
        <w:tc>
          <w:tcPr>
            <w:tcW w:w="7948" w:type="dxa"/>
            <w:gridSpan w:val="4"/>
          </w:tcPr>
          <w:p w14:paraId="7D580405" w14:textId="77777777" w:rsidR="00055A74" w:rsidRPr="00DE1F31" w:rsidRDefault="00055A74" w:rsidP="008347E5">
            <w:pPr>
              <w:jc w:val="center"/>
              <w:rPr>
                <w:rFonts w:cs="Arial"/>
                <w:b/>
                <w:color w:val="000000"/>
                <w:szCs w:val="20"/>
              </w:rPr>
            </w:pPr>
            <w:r w:rsidRPr="00DE1F31">
              <w:rPr>
                <w:rFonts w:cs="Arial"/>
                <w:b/>
                <w:color w:val="000000"/>
                <w:szCs w:val="20"/>
              </w:rPr>
              <w:t>VALOR GLOBAL</w:t>
            </w:r>
          </w:p>
        </w:tc>
        <w:tc>
          <w:tcPr>
            <w:tcW w:w="1980" w:type="dxa"/>
            <w:tcBorders>
              <w:bottom w:val="single" w:sz="4" w:space="0" w:color="auto"/>
            </w:tcBorders>
          </w:tcPr>
          <w:p w14:paraId="349F422E" w14:textId="742986BA" w:rsidR="00055A74" w:rsidRPr="00DE1F31" w:rsidRDefault="00055A74" w:rsidP="008347E5">
            <w:pPr>
              <w:adjustRightInd w:val="0"/>
              <w:jc w:val="center"/>
              <w:rPr>
                <w:rFonts w:cs="Arial"/>
                <w:b/>
                <w:color w:val="000000"/>
                <w:szCs w:val="20"/>
              </w:rPr>
            </w:pPr>
            <w:r w:rsidRPr="00DE1F31">
              <w:rPr>
                <w:rFonts w:cs="Arial"/>
                <w:b/>
                <w:szCs w:val="20"/>
              </w:rPr>
              <w:t xml:space="preserve">R$ </w:t>
            </w:r>
            <w:r>
              <w:rPr>
                <w:rFonts w:cs="Arial"/>
                <w:b/>
              </w:rPr>
              <w:t>64.711,44</w:t>
            </w:r>
          </w:p>
        </w:tc>
      </w:tr>
    </w:tbl>
    <w:p w14:paraId="39288CB5" w14:textId="77777777" w:rsidR="00807FC5" w:rsidRPr="00450C21" w:rsidRDefault="00807FC5" w:rsidP="00807FC5">
      <w:pPr>
        <w:pStyle w:val="Ttulo1"/>
        <w:numPr>
          <w:ilvl w:val="0"/>
          <w:numId w:val="0"/>
        </w:numPr>
        <w:tabs>
          <w:tab w:val="left" w:pos="969"/>
          <w:tab w:val="left" w:pos="9923"/>
        </w:tabs>
        <w:ind w:left="360" w:right="677"/>
        <w:rPr>
          <w:sz w:val="23"/>
          <w:szCs w:val="23"/>
        </w:rPr>
      </w:pPr>
    </w:p>
    <w:p w14:paraId="60A50D03" w14:textId="77777777" w:rsidR="00807FC5" w:rsidRPr="00450C21" w:rsidRDefault="00807FC5" w:rsidP="00807FC5">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450C21">
        <w:rPr>
          <w:sz w:val="23"/>
          <w:szCs w:val="23"/>
        </w:rPr>
        <w:t>O serviço será executado</w:t>
      </w:r>
      <w:r w:rsidRPr="00450C21">
        <w:rPr>
          <w:b w:val="0"/>
          <w:sz w:val="23"/>
          <w:szCs w:val="23"/>
        </w:rPr>
        <w:t xml:space="preserve">: </w:t>
      </w:r>
      <w:r w:rsidRPr="00450C21">
        <w:rPr>
          <w:b w:val="0"/>
          <w:color w:val="000000"/>
          <w:sz w:val="23"/>
          <w:szCs w:val="23"/>
        </w:rPr>
        <w:t>em praça pública,</w:t>
      </w:r>
      <w:r w:rsidRPr="00450C21">
        <w:rPr>
          <w:color w:val="000000"/>
          <w:sz w:val="23"/>
          <w:szCs w:val="23"/>
        </w:rPr>
        <w:t xml:space="preserve"> </w:t>
      </w:r>
      <w:r w:rsidRPr="00450C21">
        <w:rPr>
          <w:b w:val="0"/>
          <w:sz w:val="23"/>
          <w:szCs w:val="23"/>
        </w:rPr>
        <w:t xml:space="preserve">na Avenida Beira Rio - Balneário Canto das Águas - </w:t>
      </w:r>
      <w:r w:rsidRPr="00450C21">
        <w:rPr>
          <w:b w:val="0"/>
          <w:color w:val="000000"/>
          <w:sz w:val="23"/>
          <w:szCs w:val="23"/>
        </w:rPr>
        <w:t>na sede do Município e no Distrito Quixaba, Município de Glória – BA;</w:t>
      </w:r>
    </w:p>
    <w:p w14:paraId="36F12566" w14:textId="2F35FC92" w:rsidR="00807FC5" w:rsidRPr="00450C21" w:rsidRDefault="00807FC5" w:rsidP="00807FC5">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450C21">
        <w:rPr>
          <w:sz w:val="23"/>
          <w:szCs w:val="23"/>
        </w:rPr>
        <w:t>Estratégia de Execução:</w:t>
      </w:r>
      <w:r w:rsidRPr="00450C21">
        <w:rPr>
          <w:b w:val="0"/>
          <w:sz w:val="23"/>
          <w:szCs w:val="23"/>
        </w:rPr>
        <w:t xml:space="preserve"> </w:t>
      </w:r>
      <w:r w:rsidR="005953BD" w:rsidRPr="00450C21">
        <w:rPr>
          <w:b w:val="0"/>
          <w:sz w:val="23"/>
          <w:szCs w:val="23"/>
        </w:rPr>
        <w:t>período</w:t>
      </w:r>
      <w:r w:rsidRPr="00450C21">
        <w:rPr>
          <w:b w:val="0"/>
          <w:sz w:val="23"/>
          <w:szCs w:val="23"/>
        </w:rPr>
        <w:t xml:space="preserve"> total de 0</w:t>
      </w:r>
      <w:r w:rsidR="008347E5">
        <w:rPr>
          <w:b w:val="0"/>
          <w:sz w:val="23"/>
          <w:szCs w:val="23"/>
        </w:rPr>
        <w:t>5 (cinco</w:t>
      </w:r>
      <w:r w:rsidRPr="00450C21">
        <w:rPr>
          <w:b w:val="0"/>
          <w:sz w:val="23"/>
          <w:szCs w:val="23"/>
        </w:rPr>
        <w:t>) dias;</w:t>
      </w:r>
    </w:p>
    <w:p w14:paraId="5C3496D1" w14:textId="77777777" w:rsidR="00807FC5" w:rsidRPr="00450C21" w:rsidRDefault="00807FC5" w:rsidP="00807FC5">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450C21">
        <w:rPr>
          <w:sz w:val="23"/>
          <w:szCs w:val="23"/>
        </w:rPr>
        <w:t>Horário:</w:t>
      </w:r>
      <w:r w:rsidRPr="00450C21">
        <w:rPr>
          <w:b w:val="0"/>
          <w:sz w:val="23"/>
          <w:szCs w:val="23"/>
        </w:rPr>
        <w:t xml:space="preserve"> a partir das 19hs durante todas as apresentações até o término dos shows</w:t>
      </w:r>
    </w:p>
    <w:p w14:paraId="688AA4D1" w14:textId="58949037" w:rsidR="00807FC5" w:rsidRPr="00450C21" w:rsidRDefault="008347E5" w:rsidP="00807FC5">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450C21">
        <w:rPr>
          <w:sz w:val="23"/>
          <w:szCs w:val="23"/>
        </w:rPr>
        <w:t>Público</w:t>
      </w:r>
      <w:r w:rsidR="00807FC5" w:rsidRPr="00450C21">
        <w:rPr>
          <w:sz w:val="23"/>
          <w:szCs w:val="23"/>
        </w:rPr>
        <w:t xml:space="preserve"> Alvo e abrangência:</w:t>
      </w:r>
      <w:r w:rsidR="00807FC5" w:rsidRPr="00450C21">
        <w:rPr>
          <w:b w:val="0"/>
          <w:sz w:val="23"/>
          <w:szCs w:val="23"/>
        </w:rPr>
        <w:t xml:space="preserve"> população Municipal do Glória e região e cidades circunvizinhas;</w:t>
      </w:r>
    </w:p>
    <w:p w14:paraId="29E1DE6A" w14:textId="77777777" w:rsidR="00807FC5" w:rsidRPr="00450C21" w:rsidRDefault="00807FC5" w:rsidP="00807FC5">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sz w:val="23"/>
          <w:szCs w:val="23"/>
        </w:rPr>
      </w:pPr>
      <w:r w:rsidRPr="00450C21">
        <w:rPr>
          <w:sz w:val="23"/>
          <w:szCs w:val="23"/>
        </w:rPr>
        <w:t xml:space="preserve">Benefícios: </w:t>
      </w:r>
      <w:r w:rsidRPr="00450C21">
        <w:rPr>
          <w:b w:val="0"/>
          <w:sz w:val="23"/>
          <w:szCs w:val="23"/>
        </w:rPr>
        <w:t>fortalecimento do turismo cultural, geração de emprego e renda em decorrência da movimentação de toda cadeia produtiva que fomenta desde o ambulante, ao comercio de bens e serviços (hotéis, restaurantes e afins).</w:t>
      </w:r>
    </w:p>
    <w:p w14:paraId="591E3EFB" w14:textId="77777777" w:rsidR="00807FC5" w:rsidRPr="00450C21" w:rsidRDefault="00807FC5" w:rsidP="0000025A">
      <w:pPr>
        <w:pStyle w:val="Ttulo1"/>
        <w:numPr>
          <w:ilvl w:val="0"/>
          <w:numId w:val="0"/>
        </w:numPr>
        <w:tabs>
          <w:tab w:val="left" w:pos="969"/>
          <w:tab w:val="left" w:pos="9923"/>
        </w:tabs>
        <w:ind w:left="284" w:right="677"/>
        <w:rPr>
          <w:sz w:val="23"/>
          <w:szCs w:val="23"/>
        </w:rPr>
      </w:pPr>
    </w:p>
    <w:p w14:paraId="7862FF0B"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450C21">
        <w:rPr>
          <w:sz w:val="23"/>
          <w:szCs w:val="23"/>
        </w:rPr>
        <w:t>RESPONSABILIDADE DA CONTRATANTE</w:t>
      </w:r>
    </w:p>
    <w:p w14:paraId="08DF3D5D" w14:textId="77777777" w:rsidR="00807FC5" w:rsidRPr="00450C21" w:rsidRDefault="00807FC5" w:rsidP="0000025A">
      <w:pPr>
        <w:pStyle w:val="Ttulo1"/>
        <w:numPr>
          <w:ilvl w:val="0"/>
          <w:numId w:val="0"/>
        </w:numPr>
        <w:tabs>
          <w:tab w:val="left" w:pos="969"/>
          <w:tab w:val="left" w:pos="9923"/>
        </w:tabs>
        <w:ind w:left="284" w:right="677"/>
        <w:rPr>
          <w:sz w:val="23"/>
          <w:szCs w:val="23"/>
        </w:rPr>
      </w:pPr>
    </w:p>
    <w:p w14:paraId="7741CFB4" w14:textId="77777777" w:rsidR="00807FC5" w:rsidRPr="00450C21" w:rsidRDefault="00807FC5" w:rsidP="003D18B5">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450C21">
        <w:rPr>
          <w:b w:val="0"/>
          <w:sz w:val="23"/>
          <w:szCs w:val="23"/>
        </w:rPr>
        <w:t>Proporcionar todas as facilidades para que o contratado possa cumprir suas obrigações dentro das normas e condições assumidas;</w:t>
      </w:r>
    </w:p>
    <w:p w14:paraId="32CA3210" w14:textId="77777777" w:rsidR="00807FC5" w:rsidRPr="00450C21" w:rsidRDefault="00807FC5" w:rsidP="003D18B5">
      <w:pPr>
        <w:pStyle w:val="Ttulo1"/>
        <w:numPr>
          <w:ilvl w:val="0"/>
          <w:numId w:val="0"/>
        </w:numPr>
        <w:tabs>
          <w:tab w:val="left" w:pos="9923"/>
        </w:tabs>
        <w:spacing w:line="240" w:lineRule="auto"/>
        <w:ind w:right="677"/>
        <w:rPr>
          <w:b w:val="0"/>
          <w:sz w:val="23"/>
          <w:szCs w:val="23"/>
        </w:rPr>
      </w:pPr>
    </w:p>
    <w:p w14:paraId="11EF6B74" w14:textId="77777777" w:rsidR="00807FC5" w:rsidRPr="00450C21" w:rsidRDefault="00807FC5" w:rsidP="003D18B5">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450C21">
        <w:rPr>
          <w:b w:val="0"/>
          <w:sz w:val="23"/>
          <w:szCs w:val="23"/>
        </w:rPr>
        <w:t>Aplicar à contratada, penalidade, quando for o caso;</w:t>
      </w:r>
    </w:p>
    <w:p w14:paraId="28F9FA3D" w14:textId="77777777" w:rsidR="00807FC5" w:rsidRPr="00450C21" w:rsidRDefault="00807FC5" w:rsidP="003D18B5">
      <w:pPr>
        <w:pStyle w:val="Ttulo1"/>
        <w:numPr>
          <w:ilvl w:val="0"/>
          <w:numId w:val="0"/>
        </w:numPr>
        <w:tabs>
          <w:tab w:val="left" w:pos="9923"/>
        </w:tabs>
        <w:spacing w:line="240" w:lineRule="auto"/>
        <w:ind w:right="677"/>
        <w:rPr>
          <w:b w:val="0"/>
          <w:sz w:val="23"/>
          <w:szCs w:val="23"/>
        </w:rPr>
      </w:pPr>
    </w:p>
    <w:p w14:paraId="1901B960" w14:textId="77777777" w:rsidR="00807FC5" w:rsidRPr="00450C21" w:rsidRDefault="00807FC5" w:rsidP="003D18B5">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450C21">
        <w:rPr>
          <w:b w:val="0"/>
          <w:sz w:val="23"/>
          <w:szCs w:val="23"/>
        </w:rPr>
        <w:t>Notificar por escrito a contratada, da aplicação de qualquer sanção;</w:t>
      </w:r>
    </w:p>
    <w:p w14:paraId="723148BA" w14:textId="77777777" w:rsidR="00807FC5" w:rsidRPr="00450C21" w:rsidRDefault="00807FC5" w:rsidP="003D18B5">
      <w:pPr>
        <w:pStyle w:val="Ttulo1"/>
        <w:numPr>
          <w:ilvl w:val="0"/>
          <w:numId w:val="0"/>
        </w:numPr>
        <w:tabs>
          <w:tab w:val="left" w:pos="9923"/>
        </w:tabs>
        <w:spacing w:line="240" w:lineRule="auto"/>
        <w:ind w:right="677"/>
        <w:rPr>
          <w:b w:val="0"/>
          <w:sz w:val="23"/>
          <w:szCs w:val="23"/>
        </w:rPr>
      </w:pPr>
    </w:p>
    <w:p w14:paraId="67BFF1E4" w14:textId="7A44ABFB" w:rsidR="00807FC5" w:rsidRDefault="00807FC5" w:rsidP="003D18B5">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450C21">
        <w:rPr>
          <w:b w:val="0"/>
          <w:sz w:val="23"/>
          <w:szCs w:val="23"/>
        </w:rPr>
        <w:t>Comunicar a parte CONTRATADA, por escrito e em tempo hábil, todas as modificações que forem realizadas em suas rotinas e que digam respeito ao presente contrato e/ou aos serviços ora contratados;</w:t>
      </w:r>
    </w:p>
    <w:p w14:paraId="3786BC3D" w14:textId="77777777" w:rsidR="003D18B5" w:rsidRPr="003D18B5" w:rsidRDefault="003D18B5" w:rsidP="003D18B5">
      <w:pPr>
        <w:rPr>
          <w:lang w:eastAsia="zh-CN" w:bidi="hi-IN"/>
        </w:rPr>
      </w:pPr>
    </w:p>
    <w:p w14:paraId="73C3ED21" w14:textId="00430B06" w:rsidR="00807FC5" w:rsidRPr="00450C21" w:rsidRDefault="00807FC5" w:rsidP="003D18B5">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sz w:val="23"/>
          <w:szCs w:val="23"/>
        </w:rPr>
      </w:pPr>
      <w:r w:rsidRPr="00450C21">
        <w:rPr>
          <w:b w:val="0"/>
          <w:sz w:val="23"/>
          <w:szCs w:val="23"/>
        </w:rPr>
        <w:t xml:space="preserve">Efetuar o pagamento a CONTRATADA de acordo com as </w:t>
      </w:r>
      <w:r w:rsidR="003D18B5" w:rsidRPr="00450C21">
        <w:rPr>
          <w:b w:val="0"/>
          <w:sz w:val="23"/>
          <w:szCs w:val="23"/>
        </w:rPr>
        <w:t>condições de</w:t>
      </w:r>
      <w:r w:rsidRPr="00450C21">
        <w:rPr>
          <w:b w:val="0"/>
          <w:sz w:val="23"/>
          <w:szCs w:val="23"/>
        </w:rPr>
        <w:t xml:space="preserve"> preço e prazo estabelecido no respectivo contrato.</w:t>
      </w:r>
    </w:p>
    <w:p w14:paraId="3E6D0127" w14:textId="77777777" w:rsidR="00807FC5" w:rsidRPr="00450C21" w:rsidRDefault="00807FC5" w:rsidP="003D18B5">
      <w:pPr>
        <w:pStyle w:val="Corpodetexto"/>
        <w:tabs>
          <w:tab w:val="left" w:pos="9923"/>
        </w:tabs>
        <w:spacing w:before="140" w:line="240" w:lineRule="auto"/>
        <w:ind w:left="284" w:right="677" w:hanging="280"/>
        <w:jc w:val="both"/>
        <w:rPr>
          <w:rFonts w:cs="Arial"/>
          <w:sz w:val="23"/>
          <w:szCs w:val="23"/>
        </w:rPr>
      </w:pPr>
    </w:p>
    <w:p w14:paraId="76D1F9E0"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450C21">
        <w:rPr>
          <w:sz w:val="23"/>
          <w:szCs w:val="23"/>
        </w:rPr>
        <w:t>RESPONSABILIDADE DA CONTRATADA</w:t>
      </w:r>
    </w:p>
    <w:p w14:paraId="706BF5DE"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450C21">
        <w:rPr>
          <w:rFonts w:cs="Arial"/>
          <w:sz w:val="23"/>
          <w:szCs w:val="23"/>
        </w:rPr>
        <w:t>A Contratada deverá executar o objeto do contrato;</w:t>
      </w:r>
    </w:p>
    <w:p w14:paraId="78C42A46"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450C21">
        <w:rPr>
          <w:rFonts w:cs="Arial"/>
          <w:sz w:val="23"/>
          <w:szCs w:val="23"/>
        </w:rPr>
        <w:t xml:space="preserve">Arcar com todas as despesas, diretas e indiretas decorrentes do cumprimento das obrigações assumidas como: caminhão para transporte dos equipamentos, alimentação, hospedagem e </w:t>
      </w:r>
      <w:proofErr w:type="spellStart"/>
      <w:r w:rsidRPr="00450C21">
        <w:rPr>
          <w:rFonts w:cs="Arial"/>
          <w:sz w:val="23"/>
          <w:szCs w:val="23"/>
        </w:rPr>
        <w:t>etc</w:t>
      </w:r>
      <w:proofErr w:type="spellEnd"/>
      <w:r w:rsidRPr="00450C21">
        <w:rPr>
          <w:rFonts w:cs="Arial"/>
          <w:sz w:val="23"/>
          <w:szCs w:val="23"/>
        </w:rPr>
        <w:t>, sem qualquer ônus para o município;</w:t>
      </w:r>
    </w:p>
    <w:p w14:paraId="1896BD89"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450C21">
        <w:rPr>
          <w:rFonts w:cs="Arial"/>
          <w:sz w:val="23"/>
          <w:szCs w:val="23"/>
        </w:rPr>
        <w:t>Respeitar e atender as leis federais e municipais aplicáveis a aludida prestação de serviço avançada, bem como a satisfazer, por sua conta, quaisquer exigências legais decorrentes da execução dos serviços;</w:t>
      </w:r>
    </w:p>
    <w:p w14:paraId="69F1FF38"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450C21">
        <w:rPr>
          <w:rFonts w:cs="Arial"/>
          <w:sz w:val="23"/>
          <w:szCs w:val="23"/>
        </w:rPr>
        <w:t xml:space="preserve">Arcar com multas e penalidades sob sua responsabilidade, originadas do </w:t>
      </w:r>
      <w:r w:rsidRPr="00450C21">
        <w:rPr>
          <w:rFonts w:cs="Arial"/>
          <w:sz w:val="23"/>
          <w:szCs w:val="23"/>
        </w:rPr>
        <w:lastRenderedPageBreak/>
        <w:t>presente contrato;</w:t>
      </w:r>
    </w:p>
    <w:p w14:paraId="03D8E801"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450C21">
        <w:rPr>
          <w:rFonts w:cs="Arial"/>
          <w:sz w:val="23"/>
          <w:szCs w:val="23"/>
        </w:rPr>
        <w:t>Se for o caso, disponibilizar, sempre que solicitado pela CONTRATANTE, os documentos comprobatórios da situação de regularidade;</w:t>
      </w:r>
    </w:p>
    <w:p w14:paraId="33492DFA" w14:textId="075E9F26"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450C21">
        <w:rPr>
          <w:rFonts w:cs="Arial"/>
          <w:sz w:val="23"/>
          <w:szCs w:val="23"/>
        </w:rPr>
        <w:t>Dar ciência ao administrador</w:t>
      </w:r>
      <w:r w:rsidR="0037129B">
        <w:rPr>
          <w:rFonts w:cs="Arial"/>
          <w:sz w:val="23"/>
          <w:szCs w:val="23"/>
        </w:rPr>
        <w:t xml:space="preserve"> </w:t>
      </w:r>
      <w:r w:rsidRPr="00450C21">
        <w:rPr>
          <w:rFonts w:cs="Arial"/>
          <w:sz w:val="23"/>
          <w:szCs w:val="23"/>
        </w:rPr>
        <w:t>responsável pelo presente contrato, imediatamente e por escrito, sobre qualquer anormalidade, ilicitude ou problema que tomar conhecimento;</w:t>
      </w:r>
    </w:p>
    <w:p w14:paraId="1975B1D4"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450C21">
        <w:rPr>
          <w:rFonts w:cs="Arial"/>
          <w:sz w:val="23"/>
          <w:szCs w:val="23"/>
        </w:rPr>
        <w:t>Tratar, por meio dos seus sócios, proposto ou funcionários, com respeito e urbanidade o quadro funcional da CONTRATANTE, bem como os visitantes de demais prestadores de serviços contratados;</w:t>
      </w:r>
    </w:p>
    <w:p w14:paraId="5333DBF8"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proofErr w:type="gramStart"/>
      <w:r w:rsidRPr="00450C21">
        <w:rPr>
          <w:rFonts w:cs="Arial"/>
          <w:sz w:val="23"/>
          <w:szCs w:val="23"/>
        </w:rPr>
        <w:t>Todo material para realização do serviço contratado deverão</w:t>
      </w:r>
      <w:proofErr w:type="gramEnd"/>
      <w:r w:rsidRPr="00450C21">
        <w:rPr>
          <w:rFonts w:cs="Arial"/>
          <w:sz w:val="23"/>
          <w:szCs w:val="23"/>
        </w:rPr>
        <w:t xml:space="preserve"> ser fornecidos pela contratada;</w:t>
      </w:r>
    </w:p>
    <w:p w14:paraId="078A9DA7" w14:textId="77777777" w:rsidR="00807FC5" w:rsidRPr="00450C21" w:rsidRDefault="00807FC5" w:rsidP="00807FC5">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450C21">
        <w:rPr>
          <w:rFonts w:cs="Arial"/>
          <w:sz w:val="23"/>
          <w:szCs w:val="23"/>
        </w:rPr>
        <w:t xml:space="preserve">Responsabilizar-se pelas perfeitas condições dos Camarins durante a realização do evento, que ocorrerá nas datas e horários estabelecidos pelo Município. </w:t>
      </w:r>
    </w:p>
    <w:p w14:paraId="6BCEBA00" w14:textId="77777777" w:rsidR="00807FC5" w:rsidRPr="00450C21" w:rsidRDefault="00807FC5" w:rsidP="00807FC5">
      <w:pPr>
        <w:pStyle w:val="Corpodetexto"/>
        <w:tabs>
          <w:tab w:val="left" w:pos="9923"/>
        </w:tabs>
        <w:spacing w:before="139"/>
        <w:ind w:left="284" w:right="677" w:hanging="280"/>
        <w:jc w:val="both"/>
        <w:rPr>
          <w:rFonts w:cs="Arial"/>
          <w:sz w:val="23"/>
          <w:szCs w:val="23"/>
        </w:rPr>
      </w:pPr>
    </w:p>
    <w:p w14:paraId="74C283E3"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3"/>
          <w:szCs w:val="23"/>
        </w:rPr>
      </w:pPr>
      <w:r w:rsidRPr="00450C21">
        <w:rPr>
          <w:sz w:val="23"/>
          <w:szCs w:val="23"/>
        </w:rPr>
        <w:t>DOTAÇÃO</w:t>
      </w:r>
      <w:r w:rsidRPr="00450C21">
        <w:rPr>
          <w:spacing w:val="-7"/>
          <w:sz w:val="23"/>
          <w:szCs w:val="23"/>
        </w:rPr>
        <w:t xml:space="preserve"> </w:t>
      </w:r>
      <w:r w:rsidRPr="00450C21">
        <w:rPr>
          <w:spacing w:val="-2"/>
          <w:sz w:val="23"/>
          <w:szCs w:val="23"/>
        </w:rPr>
        <w:t>ORÇAMENTARIA</w:t>
      </w:r>
    </w:p>
    <w:p w14:paraId="654A9F43" w14:textId="77777777" w:rsidR="00807FC5" w:rsidRPr="00450C21" w:rsidRDefault="00807FC5" w:rsidP="00807FC5">
      <w:pPr>
        <w:pStyle w:val="PargrafodaLista"/>
        <w:tabs>
          <w:tab w:val="left" w:pos="9923"/>
        </w:tabs>
        <w:rPr>
          <w:rFonts w:cs="Arial"/>
          <w:sz w:val="23"/>
          <w:szCs w:val="23"/>
        </w:rPr>
      </w:pPr>
    </w:p>
    <w:p w14:paraId="7ACCBAA8" w14:textId="2BB6176B"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 xml:space="preserve">As despesas decorrentes da execução do objeto por conta da Lei Orçamentária do Município da Glória, </w:t>
      </w:r>
      <w:proofErr w:type="gramStart"/>
      <w:r w:rsidRPr="00450C21">
        <w:rPr>
          <w:b w:val="0"/>
          <w:sz w:val="23"/>
          <w:szCs w:val="23"/>
        </w:rPr>
        <w:t>à</w:t>
      </w:r>
      <w:proofErr w:type="gramEnd"/>
      <w:r w:rsidRPr="00450C21">
        <w:rPr>
          <w:b w:val="0"/>
          <w:sz w:val="23"/>
          <w:szCs w:val="23"/>
        </w:rPr>
        <w:t xml:space="preserve"> contar da seguinte programação:</w:t>
      </w:r>
    </w:p>
    <w:p w14:paraId="1B21BFC3" w14:textId="77777777" w:rsidR="00807FC5" w:rsidRPr="00450C21" w:rsidRDefault="00807FC5" w:rsidP="00703CF1">
      <w:pPr>
        <w:pStyle w:val="Ttulo1"/>
        <w:numPr>
          <w:ilvl w:val="0"/>
          <w:numId w:val="0"/>
        </w:numPr>
        <w:tabs>
          <w:tab w:val="left" w:pos="709"/>
          <w:tab w:val="left" w:pos="9923"/>
        </w:tabs>
        <w:spacing w:before="1"/>
        <w:ind w:right="677"/>
        <w:rPr>
          <w:sz w:val="23"/>
          <w:szCs w:val="23"/>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807FC5" w:rsidRPr="00450C21" w14:paraId="1D53DD20" w14:textId="77777777" w:rsidTr="008347E5">
        <w:trPr>
          <w:trHeight w:val="383"/>
          <w:jc w:val="center"/>
        </w:trPr>
        <w:tc>
          <w:tcPr>
            <w:tcW w:w="927" w:type="dxa"/>
            <w:shd w:val="clear" w:color="auto" w:fill="E6E6E6"/>
          </w:tcPr>
          <w:p w14:paraId="78C651B6" w14:textId="77777777" w:rsidR="00807FC5" w:rsidRPr="00450C21" w:rsidRDefault="00807FC5" w:rsidP="008347E5">
            <w:pPr>
              <w:pStyle w:val="Ttulo9"/>
              <w:tabs>
                <w:tab w:val="left" w:pos="9923"/>
              </w:tabs>
              <w:rPr>
                <w:rFonts w:ascii="Arial" w:eastAsia="Batang" w:hAnsi="Arial" w:cs="Arial"/>
                <w:i w:val="0"/>
                <w:color w:val="auto"/>
                <w:sz w:val="23"/>
                <w:szCs w:val="23"/>
              </w:rPr>
            </w:pPr>
            <w:r w:rsidRPr="00450C21">
              <w:rPr>
                <w:rFonts w:ascii="Arial" w:eastAsia="Batang" w:hAnsi="Arial" w:cs="Arial"/>
                <w:i w:val="0"/>
                <w:color w:val="auto"/>
                <w:sz w:val="23"/>
                <w:szCs w:val="23"/>
              </w:rPr>
              <w:t>Órgão:</w:t>
            </w:r>
          </w:p>
        </w:tc>
        <w:tc>
          <w:tcPr>
            <w:tcW w:w="8414" w:type="dxa"/>
            <w:gridSpan w:val="2"/>
          </w:tcPr>
          <w:p w14:paraId="6B39A3F5" w14:textId="77777777" w:rsidR="00807FC5" w:rsidRPr="00450C21" w:rsidRDefault="00807FC5" w:rsidP="008347E5">
            <w:pPr>
              <w:pStyle w:val="Ttulo9"/>
              <w:tabs>
                <w:tab w:val="left" w:pos="9923"/>
              </w:tabs>
              <w:jc w:val="both"/>
              <w:rPr>
                <w:rFonts w:ascii="Arial" w:eastAsia="Batang" w:hAnsi="Arial" w:cs="Arial"/>
                <w:i w:val="0"/>
                <w:color w:val="auto"/>
                <w:sz w:val="23"/>
                <w:szCs w:val="23"/>
              </w:rPr>
            </w:pPr>
            <w:r w:rsidRPr="00450C21">
              <w:rPr>
                <w:rFonts w:ascii="Arial" w:eastAsia="Batang" w:hAnsi="Arial" w:cs="Arial"/>
                <w:i w:val="0"/>
                <w:color w:val="auto"/>
                <w:sz w:val="23"/>
                <w:szCs w:val="23"/>
              </w:rPr>
              <w:t>03.02.00 – Secretaria Municipal de Governo</w:t>
            </w:r>
          </w:p>
        </w:tc>
      </w:tr>
      <w:tr w:rsidR="00807FC5" w:rsidRPr="00450C21" w14:paraId="4AE8464B" w14:textId="77777777" w:rsidTr="008347E5">
        <w:trPr>
          <w:trHeight w:val="388"/>
          <w:jc w:val="center"/>
        </w:trPr>
        <w:tc>
          <w:tcPr>
            <w:tcW w:w="2279" w:type="dxa"/>
            <w:gridSpan w:val="2"/>
            <w:shd w:val="clear" w:color="auto" w:fill="E6E6E6"/>
          </w:tcPr>
          <w:p w14:paraId="3556D67D" w14:textId="77777777" w:rsidR="00807FC5" w:rsidRPr="00450C21" w:rsidRDefault="00807FC5" w:rsidP="008347E5">
            <w:pPr>
              <w:tabs>
                <w:tab w:val="left" w:pos="9923"/>
              </w:tabs>
              <w:rPr>
                <w:rFonts w:eastAsia="Batang" w:cs="Arial"/>
                <w:sz w:val="23"/>
                <w:szCs w:val="23"/>
              </w:rPr>
            </w:pPr>
            <w:r w:rsidRPr="00450C21">
              <w:rPr>
                <w:rFonts w:eastAsia="Batang" w:cs="Arial"/>
                <w:sz w:val="23"/>
                <w:szCs w:val="23"/>
              </w:rPr>
              <w:t>Atividade:</w:t>
            </w:r>
            <w:r w:rsidRPr="00450C21">
              <w:rPr>
                <w:rFonts w:eastAsia="Batang" w:cs="Arial"/>
                <w:bCs/>
                <w:iCs/>
                <w:sz w:val="23"/>
                <w:szCs w:val="23"/>
              </w:rPr>
              <w:t xml:space="preserve"> </w:t>
            </w:r>
          </w:p>
        </w:tc>
        <w:tc>
          <w:tcPr>
            <w:tcW w:w="7062" w:type="dxa"/>
          </w:tcPr>
          <w:p w14:paraId="5F6F4649" w14:textId="420E0661" w:rsidR="00807FC5" w:rsidRPr="00450C21" w:rsidRDefault="008347E5" w:rsidP="008347E5">
            <w:pPr>
              <w:tabs>
                <w:tab w:val="left" w:pos="9923"/>
              </w:tabs>
              <w:jc w:val="both"/>
              <w:rPr>
                <w:rFonts w:eastAsia="Batang" w:cs="Arial"/>
                <w:sz w:val="23"/>
                <w:szCs w:val="23"/>
              </w:rPr>
            </w:pPr>
            <w:r>
              <w:rPr>
                <w:rFonts w:eastAsia="Batang" w:cs="Arial"/>
                <w:sz w:val="23"/>
                <w:szCs w:val="23"/>
              </w:rPr>
              <w:t>2007</w:t>
            </w:r>
            <w:r w:rsidR="00807FC5" w:rsidRPr="00450C21">
              <w:rPr>
                <w:rFonts w:eastAsia="Batang" w:cs="Arial"/>
                <w:sz w:val="23"/>
                <w:szCs w:val="23"/>
              </w:rPr>
              <w:t xml:space="preserve"> – Promoção de Eventos Culturais do Município</w:t>
            </w:r>
          </w:p>
        </w:tc>
      </w:tr>
      <w:tr w:rsidR="00807FC5" w:rsidRPr="00450C21" w14:paraId="62047B1C" w14:textId="77777777" w:rsidTr="008347E5">
        <w:trPr>
          <w:trHeight w:val="138"/>
          <w:jc w:val="center"/>
        </w:trPr>
        <w:tc>
          <w:tcPr>
            <w:tcW w:w="2279" w:type="dxa"/>
            <w:gridSpan w:val="2"/>
            <w:shd w:val="clear" w:color="auto" w:fill="E6E6E6"/>
          </w:tcPr>
          <w:p w14:paraId="4BDD9B0A" w14:textId="77777777" w:rsidR="00807FC5" w:rsidRPr="00450C21" w:rsidRDefault="00807FC5" w:rsidP="008347E5">
            <w:pPr>
              <w:tabs>
                <w:tab w:val="left" w:pos="9923"/>
              </w:tabs>
              <w:rPr>
                <w:rFonts w:eastAsia="Batang" w:cs="Arial"/>
                <w:sz w:val="23"/>
                <w:szCs w:val="23"/>
              </w:rPr>
            </w:pPr>
            <w:r w:rsidRPr="00450C21">
              <w:rPr>
                <w:rFonts w:eastAsia="Batang" w:cs="Arial"/>
                <w:sz w:val="23"/>
                <w:szCs w:val="23"/>
              </w:rPr>
              <w:t>Elemento da Despesa:</w:t>
            </w:r>
            <w:r w:rsidRPr="00450C21">
              <w:rPr>
                <w:rFonts w:eastAsia="Batang" w:cs="Arial"/>
                <w:bCs/>
                <w:iCs/>
                <w:sz w:val="23"/>
                <w:szCs w:val="23"/>
              </w:rPr>
              <w:t xml:space="preserve"> </w:t>
            </w:r>
          </w:p>
        </w:tc>
        <w:tc>
          <w:tcPr>
            <w:tcW w:w="7062" w:type="dxa"/>
          </w:tcPr>
          <w:p w14:paraId="0F91A8C6" w14:textId="77777777" w:rsidR="00807FC5" w:rsidRPr="00450C21" w:rsidRDefault="00807FC5" w:rsidP="008347E5">
            <w:pPr>
              <w:tabs>
                <w:tab w:val="left" w:pos="9923"/>
              </w:tabs>
              <w:jc w:val="both"/>
              <w:rPr>
                <w:rFonts w:eastAsia="Batang" w:cs="Arial"/>
                <w:sz w:val="23"/>
                <w:szCs w:val="23"/>
              </w:rPr>
            </w:pPr>
            <w:r w:rsidRPr="00450C21">
              <w:rPr>
                <w:rFonts w:eastAsia="Batang" w:cs="Arial"/>
                <w:sz w:val="23"/>
                <w:szCs w:val="23"/>
              </w:rPr>
              <w:t xml:space="preserve">33.90.39 – Outros Serviços Terceiros P. Jurídico </w:t>
            </w:r>
          </w:p>
        </w:tc>
      </w:tr>
      <w:tr w:rsidR="00807FC5" w:rsidRPr="00450C21" w14:paraId="2F2AE5F6" w14:textId="77777777" w:rsidTr="008347E5">
        <w:trPr>
          <w:trHeight w:val="138"/>
          <w:jc w:val="center"/>
        </w:trPr>
        <w:tc>
          <w:tcPr>
            <w:tcW w:w="2279" w:type="dxa"/>
            <w:gridSpan w:val="2"/>
            <w:shd w:val="clear" w:color="auto" w:fill="E6E6E6"/>
          </w:tcPr>
          <w:p w14:paraId="60F3D070" w14:textId="77777777" w:rsidR="00807FC5" w:rsidRPr="00450C21" w:rsidRDefault="00807FC5" w:rsidP="008347E5">
            <w:pPr>
              <w:tabs>
                <w:tab w:val="left" w:pos="9923"/>
              </w:tabs>
              <w:rPr>
                <w:rFonts w:eastAsia="Batang" w:cs="Arial"/>
                <w:sz w:val="23"/>
                <w:szCs w:val="23"/>
              </w:rPr>
            </w:pPr>
            <w:r w:rsidRPr="00450C21">
              <w:rPr>
                <w:rFonts w:eastAsia="Batang" w:cs="Arial"/>
                <w:sz w:val="23"/>
                <w:szCs w:val="23"/>
              </w:rPr>
              <w:t>Fonte</w:t>
            </w:r>
          </w:p>
        </w:tc>
        <w:tc>
          <w:tcPr>
            <w:tcW w:w="7062" w:type="dxa"/>
          </w:tcPr>
          <w:p w14:paraId="04904EC7" w14:textId="28BFCAED" w:rsidR="00807FC5" w:rsidRPr="00450C21" w:rsidRDefault="008347E5" w:rsidP="008347E5">
            <w:pPr>
              <w:tabs>
                <w:tab w:val="left" w:pos="9923"/>
              </w:tabs>
              <w:jc w:val="both"/>
              <w:rPr>
                <w:rFonts w:eastAsia="Batang" w:cs="Arial"/>
                <w:sz w:val="23"/>
                <w:szCs w:val="23"/>
              </w:rPr>
            </w:pPr>
            <w:r>
              <w:rPr>
                <w:rFonts w:eastAsia="Batang" w:cs="Arial"/>
                <w:sz w:val="23"/>
                <w:szCs w:val="23"/>
              </w:rPr>
              <w:t>1500 / 1709</w:t>
            </w:r>
          </w:p>
        </w:tc>
      </w:tr>
    </w:tbl>
    <w:p w14:paraId="1BC4D4A7" w14:textId="77777777" w:rsidR="00807FC5" w:rsidRPr="00450C21" w:rsidRDefault="00807FC5" w:rsidP="00703CF1">
      <w:pPr>
        <w:pStyle w:val="Ttulo1"/>
        <w:numPr>
          <w:ilvl w:val="0"/>
          <w:numId w:val="0"/>
        </w:numPr>
        <w:tabs>
          <w:tab w:val="left" w:pos="709"/>
          <w:tab w:val="left" w:pos="9923"/>
        </w:tabs>
        <w:spacing w:before="1"/>
        <w:ind w:right="677"/>
        <w:rPr>
          <w:sz w:val="23"/>
          <w:szCs w:val="23"/>
        </w:rPr>
      </w:pPr>
    </w:p>
    <w:p w14:paraId="691ECCAD"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3"/>
          <w:szCs w:val="23"/>
        </w:rPr>
      </w:pPr>
      <w:r w:rsidRPr="00450C21">
        <w:rPr>
          <w:sz w:val="23"/>
          <w:szCs w:val="23"/>
        </w:rPr>
        <w:t>FORMA DE PAGAMENTO</w:t>
      </w:r>
    </w:p>
    <w:p w14:paraId="5D9F0A06" w14:textId="77777777" w:rsidR="00807FC5" w:rsidRPr="00450C21" w:rsidRDefault="00807FC5" w:rsidP="00703CF1">
      <w:pPr>
        <w:pStyle w:val="Ttulo1"/>
        <w:numPr>
          <w:ilvl w:val="0"/>
          <w:numId w:val="0"/>
        </w:numPr>
        <w:tabs>
          <w:tab w:val="left" w:pos="969"/>
          <w:tab w:val="left" w:pos="9923"/>
        </w:tabs>
        <w:spacing w:before="1"/>
        <w:ind w:left="284" w:right="677"/>
        <w:rPr>
          <w:sz w:val="23"/>
          <w:szCs w:val="23"/>
        </w:rPr>
      </w:pPr>
    </w:p>
    <w:p w14:paraId="395067B7" w14:textId="77777777"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A forma de pagamento será integral mediante apresentação de NOTA FISCAL/FATURA, após atestado do serviço executado.</w:t>
      </w:r>
    </w:p>
    <w:p w14:paraId="5CA7A1A8" w14:textId="77777777" w:rsidR="00807FC5" w:rsidRPr="00450C21" w:rsidRDefault="00807FC5" w:rsidP="00807FC5">
      <w:pPr>
        <w:pStyle w:val="PargrafodaLista"/>
        <w:tabs>
          <w:tab w:val="left" w:pos="9923"/>
        </w:tabs>
        <w:rPr>
          <w:rFonts w:cs="Arial"/>
          <w:sz w:val="23"/>
          <w:szCs w:val="23"/>
        </w:rPr>
      </w:pPr>
    </w:p>
    <w:p w14:paraId="25F1A37E"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450C21">
        <w:rPr>
          <w:sz w:val="23"/>
          <w:szCs w:val="23"/>
        </w:rPr>
        <w:t>VIGENCIA DO CONTRATO</w:t>
      </w:r>
    </w:p>
    <w:p w14:paraId="4219DD1C" w14:textId="77777777" w:rsidR="00807FC5" w:rsidRPr="00450C21" w:rsidRDefault="00807FC5" w:rsidP="00807FC5">
      <w:pPr>
        <w:pStyle w:val="PargrafodaLista"/>
        <w:tabs>
          <w:tab w:val="left" w:pos="9923"/>
        </w:tabs>
        <w:rPr>
          <w:rFonts w:cs="Arial"/>
          <w:sz w:val="23"/>
          <w:szCs w:val="23"/>
        </w:rPr>
      </w:pPr>
    </w:p>
    <w:p w14:paraId="754447D2" w14:textId="40BD7EC5" w:rsidR="00807FC5" w:rsidRPr="00450C21" w:rsidRDefault="00807FC5" w:rsidP="00807FC5">
      <w:pPr>
        <w:pStyle w:val="Corpodetexto"/>
        <w:widowControl w:val="0"/>
        <w:numPr>
          <w:ilvl w:val="1"/>
          <w:numId w:val="9"/>
        </w:numPr>
        <w:tabs>
          <w:tab w:val="left" w:pos="9923"/>
        </w:tabs>
        <w:suppressAutoHyphens w:val="0"/>
        <w:autoSpaceDE w:val="0"/>
        <w:autoSpaceDN w:val="0"/>
        <w:spacing w:after="0" w:line="240" w:lineRule="auto"/>
        <w:ind w:left="709" w:right="535" w:hanging="713"/>
        <w:jc w:val="both"/>
        <w:rPr>
          <w:rFonts w:cs="Arial"/>
          <w:sz w:val="23"/>
          <w:szCs w:val="23"/>
        </w:rPr>
      </w:pPr>
      <w:r w:rsidRPr="00450C21">
        <w:rPr>
          <w:rFonts w:cs="Arial"/>
          <w:sz w:val="23"/>
          <w:szCs w:val="23"/>
        </w:rPr>
        <w:t>A execução do serviço objeto dest</w:t>
      </w:r>
      <w:r w:rsidR="008347E5">
        <w:rPr>
          <w:rFonts w:cs="Arial"/>
          <w:sz w:val="23"/>
          <w:szCs w:val="23"/>
        </w:rPr>
        <w:t>e contrato será nos dias 12, 13 e</w:t>
      </w:r>
      <w:r w:rsidRPr="00450C21">
        <w:rPr>
          <w:rFonts w:cs="Arial"/>
          <w:sz w:val="23"/>
          <w:szCs w:val="23"/>
        </w:rPr>
        <w:t xml:space="preserve"> 14 de junho de 202</w:t>
      </w:r>
      <w:r w:rsidR="008347E5">
        <w:rPr>
          <w:rFonts w:cs="Arial"/>
          <w:sz w:val="23"/>
          <w:szCs w:val="23"/>
        </w:rPr>
        <w:t>6</w:t>
      </w:r>
      <w:r w:rsidRPr="00450C21">
        <w:rPr>
          <w:rFonts w:cs="Arial"/>
          <w:color w:val="000000"/>
          <w:sz w:val="23"/>
          <w:szCs w:val="23"/>
        </w:rPr>
        <w:t>, na sede do Município de Glória – BA e nos dias 0</w:t>
      </w:r>
      <w:r w:rsidR="008347E5">
        <w:rPr>
          <w:rFonts w:cs="Arial"/>
          <w:color w:val="000000"/>
          <w:sz w:val="23"/>
          <w:szCs w:val="23"/>
        </w:rPr>
        <w:t>3 e 04</w:t>
      </w:r>
      <w:r w:rsidRPr="00450C21">
        <w:rPr>
          <w:rFonts w:cs="Arial"/>
          <w:color w:val="000000"/>
          <w:sz w:val="23"/>
          <w:szCs w:val="23"/>
        </w:rPr>
        <w:t xml:space="preserve"> de julho de 202</w:t>
      </w:r>
      <w:r w:rsidR="008347E5">
        <w:rPr>
          <w:rFonts w:cs="Arial"/>
          <w:color w:val="000000"/>
          <w:sz w:val="23"/>
          <w:szCs w:val="23"/>
        </w:rPr>
        <w:t>6</w:t>
      </w:r>
      <w:r w:rsidRPr="00450C21">
        <w:rPr>
          <w:rFonts w:cs="Arial"/>
          <w:color w:val="000000"/>
          <w:sz w:val="23"/>
          <w:szCs w:val="23"/>
        </w:rPr>
        <w:t xml:space="preserve"> no Distrito Quixaba, evento a ser realizado pela Prefeitura Municipal de Glória, através da Secretaria Municipal de Governo</w:t>
      </w:r>
      <w:r w:rsidRPr="00450C21">
        <w:rPr>
          <w:rFonts w:cs="Arial"/>
          <w:sz w:val="23"/>
          <w:szCs w:val="23"/>
        </w:rPr>
        <w:t>.</w:t>
      </w:r>
    </w:p>
    <w:p w14:paraId="57843C86" w14:textId="77777777" w:rsidR="00807FC5" w:rsidRPr="00450C21" w:rsidRDefault="00807FC5" w:rsidP="00807FC5">
      <w:pPr>
        <w:tabs>
          <w:tab w:val="left" w:pos="9923"/>
        </w:tabs>
        <w:rPr>
          <w:rFonts w:cs="Arial"/>
          <w:sz w:val="23"/>
          <w:szCs w:val="23"/>
        </w:rPr>
      </w:pPr>
    </w:p>
    <w:p w14:paraId="0712B6A0"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450C21">
        <w:rPr>
          <w:sz w:val="23"/>
          <w:szCs w:val="23"/>
        </w:rPr>
        <w:t>FISCALIZAÇÃO E ACOMPANHAMENTO</w:t>
      </w:r>
    </w:p>
    <w:p w14:paraId="73F4D8B6" w14:textId="77777777" w:rsidR="00807FC5" w:rsidRPr="00450C21" w:rsidRDefault="00807FC5" w:rsidP="00703CF1">
      <w:pPr>
        <w:pStyle w:val="Ttulo1"/>
        <w:numPr>
          <w:ilvl w:val="0"/>
          <w:numId w:val="0"/>
        </w:numPr>
        <w:tabs>
          <w:tab w:val="left" w:pos="969"/>
          <w:tab w:val="left" w:pos="9923"/>
        </w:tabs>
        <w:spacing w:before="1"/>
        <w:ind w:right="677"/>
        <w:rPr>
          <w:sz w:val="23"/>
          <w:szCs w:val="23"/>
        </w:rPr>
      </w:pPr>
    </w:p>
    <w:p w14:paraId="132AADFD" w14:textId="665F72F9"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 xml:space="preserve">A fiscalização e o acompanhamento ficarão a cargo da Secretaria Municipal de Governo, que verificará sua conformidade quanto </w:t>
      </w:r>
      <w:r w:rsidR="008347E5" w:rsidRPr="00450C21">
        <w:rPr>
          <w:b w:val="0"/>
          <w:sz w:val="23"/>
          <w:szCs w:val="23"/>
        </w:rPr>
        <w:t>à</w:t>
      </w:r>
      <w:r w:rsidRPr="00450C21">
        <w:rPr>
          <w:b w:val="0"/>
          <w:sz w:val="23"/>
          <w:szCs w:val="23"/>
        </w:rPr>
        <w:t xml:space="preserve"> qualidade, para consequente aceitação.</w:t>
      </w:r>
    </w:p>
    <w:p w14:paraId="67617DBA" w14:textId="77777777" w:rsidR="00807FC5" w:rsidRPr="00450C21" w:rsidRDefault="00807FC5" w:rsidP="00807FC5">
      <w:pPr>
        <w:tabs>
          <w:tab w:val="left" w:pos="9923"/>
        </w:tabs>
        <w:rPr>
          <w:rFonts w:cs="Arial"/>
          <w:sz w:val="23"/>
          <w:szCs w:val="23"/>
        </w:rPr>
      </w:pPr>
    </w:p>
    <w:p w14:paraId="222138F7" w14:textId="77777777" w:rsidR="00807FC5" w:rsidRPr="00450C21" w:rsidRDefault="00807FC5" w:rsidP="00807FC5">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450C21">
        <w:rPr>
          <w:sz w:val="23"/>
          <w:szCs w:val="23"/>
        </w:rPr>
        <w:t>CONSIDERAÇÕES FINAIS</w:t>
      </w:r>
    </w:p>
    <w:p w14:paraId="6F9320E3" w14:textId="77777777" w:rsidR="00807FC5" w:rsidRPr="00450C21" w:rsidRDefault="00807FC5" w:rsidP="00703CF1">
      <w:pPr>
        <w:pStyle w:val="Ttulo1"/>
        <w:numPr>
          <w:ilvl w:val="0"/>
          <w:numId w:val="0"/>
        </w:numPr>
        <w:tabs>
          <w:tab w:val="left" w:pos="969"/>
          <w:tab w:val="left" w:pos="9923"/>
        </w:tabs>
        <w:spacing w:before="1"/>
        <w:ind w:left="360" w:right="677"/>
        <w:rPr>
          <w:sz w:val="23"/>
          <w:szCs w:val="23"/>
        </w:rPr>
      </w:pPr>
    </w:p>
    <w:p w14:paraId="7A619767" w14:textId="77777777"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A empresa contratada deverá responsabilizar-se pela quantidade e segurança dos materiais e demais acessórios utilizados na prestação do serviço;</w:t>
      </w:r>
    </w:p>
    <w:p w14:paraId="0CFA3CD6" w14:textId="77777777" w:rsidR="00807FC5" w:rsidRPr="00450C21" w:rsidRDefault="00807FC5" w:rsidP="00703CF1">
      <w:pPr>
        <w:pStyle w:val="Ttulo1"/>
        <w:numPr>
          <w:ilvl w:val="0"/>
          <w:numId w:val="0"/>
        </w:numPr>
        <w:tabs>
          <w:tab w:val="left" w:pos="709"/>
          <w:tab w:val="left" w:pos="9923"/>
        </w:tabs>
        <w:spacing w:before="1"/>
        <w:ind w:right="677"/>
        <w:rPr>
          <w:b w:val="0"/>
          <w:sz w:val="23"/>
          <w:szCs w:val="23"/>
        </w:rPr>
      </w:pPr>
    </w:p>
    <w:p w14:paraId="76FC9F4D" w14:textId="77777777"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A empresa contratada deverá manter condições que possibilitem o atendimento dos serviços, a partir da data da assinatura do contrato;</w:t>
      </w:r>
    </w:p>
    <w:p w14:paraId="54784AB4" w14:textId="77777777" w:rsidR="00807FC5" w:rsidRPr="00450C21" w:rsidRDefault="00807FC5" w:rsidP="00703CF1">
      <w:pPr>
        <w:pStyle w:val="Ttulo1"/>
        <w:numPr>
          <w:ilvl w:val="0"/>
          <w:numId w:val="0"/>
        </w:numPr>
        <w:tabs>
          <w:tab w:val="left" w:pos="709"/>
          <w:tab w:val="left" w:pos="9923"/>
        </w:tabs>
        <w:spacing w:before="1"/>
        <w:ind w:right="677"/>
        <w:rPr>
          <w:b w:val="0"/>
          <w:sz w:val="23"/>
          <w:szCs w:val="23"/>
        </w:rPr>
      </w:pPr>
    </w:p>
    <w:p w14:paraId="25D6AD70" w14:textId="77777777"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A empresa deverá garantir a segurança dos serviços prestados;</w:t>
      </w:r>
    </w:p>
    <w:p w14:paraId="37C8778E" w14:textId="77777777" w:rsidR="00807FC5" w:rsidRPr="00450C21" w:rsidRDefault="00807FC5" w:rsidP="00703CF1">
      <w:pPr>
        <w:pStyle w:val="Ttulo1"/>
        <w:numPr>
          <w:ilvl w:val="0"/>
          <w:numId w:val="0"/>
        </w:numPr>
        <w:tabs>
          <w:tab w:val="left" w:pos="709"/>
          <w:tab w:val="left" w:pos="9923"/>
        </w:tabs>
        <w:spacing w:before="1"/>
        <w:ind w:right="677"/>
        <w:rPr>
          <w:b w:val="0"/>
          <w:sz w:val="23"/>
          <w:szCs w:val="23"/>
        </w:rPr>
      </w:pPr>
    </w:p>
    <w:p w14:paraId="209F6292" w14:textId="77777777"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A empresa contratada deverá cumprir com o prazo e demais condições estabelecidas neste instrumento para prestação dos serviços ofertados, obedecendo as especificações deste projeto;</w:t>
      </w:r>
    </w:p>
    <w:p w14:paraId="1D9548AB" w14:textId="77777777" w:rsidR="00807FC5" w:rsidRPr="00450C21" w:rsidRDefault="00807FC5" w:rsidP="00703CF1">
      <w:pPr>
        <w:pStyle w:val="Ttulo1"/>
        <w:numPr>
          <w:ilvl w:val="0"/>
          <w:numId w:val="0"/>
        </w:numPr>
        <w:tabs>
          <w:tab w:val="left" w:pos="709"/>
          <w:tab w:val="left" w:pos="9923"/>
        </w:tabs>
        <w:spacing w:before="1"/>
        <w:ind w:right="677"/>
        <w:rPr>
          <w:b w:val="0"/>
          <w:sz w:val="23"/>
          <w:szCs w:val="23"/>
        </w:rPr>
      </w:pPr>
    </w:p>
    <w:p w14:paraId="0311827F" w14:textId="3EB00CCB"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 xml:space="preserve">A empresa contratada deverá ressarcir todas as multas, indenizações ou despesas impostas ao </w:t>
      </w:r>
      <w:r w:rsidR="00003496" w:rsidRPr="00450C21">
        <w:rPr>
          <w:b w:val="0"/>
          <w:sz w:val="23"/>
          <w:szCs w:val="23"/>
        </w:rPr>
        <w:t>Município</w:t>
      </w:r>
      <w:r w:rsidRPr="00450C21">
        <w:rPr>
          <w:b w:val="0"/>
          <w:sz w:val="23"/>
          <w:szCs w:val="23"/>
        </w:rPr>
        <w:t xml:space="preserve"> de Glória por autoridade competente, em </w:t>
      </w:r>
      <w:r w:rsidR="00003496" w:rsidRPr="00450C21">
        <w:rPr>
          <w:b w:val="0"/>
          <w:sz w:val="23"/>
          <w:szCs w:val="23"/>
        </w:rPr>
        <w:t>decorrência</w:t>
      </w:r>
      <w:r w:rsidRPr="00450C21">
        <w:rPr>
          <w:b w:val="0"/>
          <w:sz w:val="23"/>
          <w:szCs w:val="23"/>
        </w:rPr>
        <w:t xml:space="preserve"> do cumprimento do contrato, Lei ou regulamento </w:t>
      </w:r>
      <w:r w:rsidR="00003496" w:rsidRPr="00450C21">
        <w:rPr>
          <w:b w:val="0"/>
          <w:sz w:val="23"/>
          <w:szCs w:val="23"/>
        </w:rPr>
        <w:t>aplicável</w:t>
      </w:r>
      <w:r w:rsidRPr="00450C21">
        <w:rPr>
          <w:b w:val="0"/>
          <w:sz w:val="23"/>
          <w:szCs w:val="23"/>
        </w:rPr>
        <w:t xml:space="preserve"> à </w:t>
      </w:r>
      <w:r w:rsidR="00003496" w:rsidRPr="00450C21">
        <w:rPr>
          <w:b w:val="0"/>
          <w:sz w:val="23"/>
          <w:szCs w:val="23"/>
        </w:rPr>
        <w:t>espécie</w:t>
      </w:r>
      <w:r w:rsidRPr="00450C21">
        <w:rPr>
          <w:b w:val="0"/>
          <w:sz w:val="23"/>
          <w:szCs w:val="23"/>
        </w:rPr>
        <w:t>, pela contratada.</w:t>
      </w:r>
    </w:p>
    <w:p w14:paraId="51C7E25B" w14:textId="77777777" w:rsidR="00807FC5" w:rsidRPr="00450C21" w:rsidRDefault="00807FC5" w:rsidP="00807FC5">
      <w:pPr>
        <w:pStyle w:val="PargrafodaLista"/>
        <w:tabs>
          <w:tab w:val="left" w:pos="9923"/>
        </w:tabs>
        <w:rPr>
          <w:rFonts w:cs="Arial"/>
          <w:b/>
          <w:sz w:val="23"/>
          <w:szCs w:val="23"/>
        </w:rPr>
      </w:pPr>
    </w:p>
    <w:p w14:paraId="7C439AF1" w14:textId="77777777" w:rsidR="00807FC5" w:rsidRPr="00450C21" w:rsidRDefault="00807FC5" w:rsidP="00807FC5">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450C21">
        <w:rPr>
          <w:b w:val="0"/>
          <w:sz w:val="23"/>
          <w:szCs w:val="23"/>
        </w:rPr>
        <w:t>Toda a documentação fará parte dos autos e não será devolvida à licitante.</w:t>
      </w:r>
    </w:p>
    <w:p w14:paraId="489C173F" w14:textId="77777777" w:rsidR="00807FC5" w:rsidRPr="00450C21" w:rsidRDefault="00807FC5" w:rsidP="00807FC5">
      <w:pPr>
        <w:pStyle w:val="PargrafodaLista"/>
        <w:tabs>
          <w:tab w:val="left" w:pos="9923"/>
        </w:tabs>
        <w:rPr>
          <w:rFonts w:cs="Arial"/>
          <w:b/>
          <w:sz w:val="23"/>
          <w:szCs w:val="23"/>
        </w:rPr>
      </w:pPr>
    </w:p>
    <w:p w14:paraId="2734A3EE" w14:textId="7CA31C70" w:rsidR="00807FC5" w:rsidRPr="00450C21" w:rsidRDefault="008347E5" w:rsidP="00703CF1">
      <w:pPr>
        <w:pStyle w:val="Ttulo1"/>
        <w:numPr>
          <w:ilvl w:val="0"/>
          <w:numId w:val="0"/>
        </w:numPr>
        <w:tabs>
          <w:tab w:val="left" w:pos="709"/>
        </w:tabs>
        <w:spacing w:before="1"/>
        <w:ind w:right="677"/>
        <w:rPr>
          <w:b w:val="0"/>
          <w:sz w:val="23"/>
          <w:szCs w:val="23"/>
        </w:rPr>
      </w:pPr>
      <w:r>
        <w:rPr>
          <w:b w:val="0"/>
          <w:sz w:val="23"/>
          <w:szCs w:val="23"/>
        </w:rPr>
        <w:t>Glória- BA, 15</w:t>
      </w:r>
      <w:r w:rsidR="00807FC5" w:rsidRPr="00450C21">
        <w:rPr>
          <w:b w:val="0"/>
          <w:sz w:val="23"/>
          <w:szCs w:val="23"/>
        </w:rPr>
        <w:t xml:space="preserve"> de maio de 202</w:t>
      </w:r>
      <w:r>
        <w:rPr>
          <w:b w:val="0"/>
          <w:sz w:val="23"/>
          <w:szCs w:val="23"/>
        </w:rPr>
        <w:t>6</w:t>
      </w:r>
      <w:r w:rsidR="00807FC5" w:rsidRPr="00450C21">
        <w:rPr>
          <w:b w:val="0"/>
          <w:sz w:val="23"/>
          <w:szCs w:val="23"/>
        </w:rPr>
        <w:t>.</w:t>
      </w:r>
    </w:p>
    <w:p w14:paraId="2981A559" w14:textId="77777777" w:rsidR="00807FC5" w:rsidRPr="00450C21" w:rsidRDefault="00807FC5" w:rsidP="008347E5">
      <w:pPr>
        <w:pStyle w:val="Ttulo1"/>
        <w:numPr>
          <w:ilvl w:val="0"/>
          <w:numId w:val="0"/>
        </w:numPr>
        <w:tabs>
          <w:tab w:val="left" w:pos="709"/>
        </w:tabs>
        <w:spacing w:before="1" w:after="0"/>
        <w:ind w:left="360" w:right="677"/>
        <w:rPr>
          <w:b w:val="0"/>
          <w:sz w:val="23"/>
          <w:szCs w:val="23"/>
        </w:rPr>
      </w:pPr>
    </w:p>
    <w:p w14:paraId="6DB11089" w14:textId="0C2BEC01" w:rsidR="00807FC5" w:rsidRPr="00450C21" w:rsidRDefault="008347E5" w:rsidP="008347E5">
      <w:pPr>
        <w:pStyle w:val="Ttulo1"/>
        <w:numPr>
          <w:ilvl w:val="0"/>
          <w:numId w:val="0"/>
        </w:numPr>
        <w:tabs>
          <w:tab w:val="left" w:pos="709"/>
        </w:tabs>
        <w:spacing w:before="1" w:after="0"/>
        <w:ind w:right="677"/>
        <w:jc w:val="center"/>
        <w:rPr>
          <w:b w:val="0"/>
          <w:sz w:val="23"/>
          <w:szCs w:val="23"/>
        </w:rPr>
      </w:pPr>
      <w:r>
        <w:rPr>
          <w:b w:val="0"/>
          <w:sz w:val="23"/>
          <w:szCs w:val="23"/>
        </w:rPr>
        <w:t xml:space="preserve">      </w:t>
      </w:r>
      <w:r w:rsidR="00807FC5" w:rsidRPr="00450C21">
        <w:rPr>
          <w:b w:val="0"/>
          <w:sz w:val="23"/>
          <w:szCs w:val="23"/>
        </w:rPr>
        <w:t>______________________________________</w:t>
      </w:r>
    </w:p>
    <w:p w14:paraId="3CD4435E" w14:textId="77777777" w:rsidR="00807FC5" w:rsidRPr="00450C21" w:rsidRDefault="00807FC5" w:rsidP="008347E5">
      <w:pPr>
        <w:jc w:val="center"/>
        <w:rPr>
          <w:rFonts w:cs="Arial"/>
          <w:sz w:val="23"/>
          <w:szCs w:val="23"/>
        </w:rPr>
      </w:pPr>
      <w:r w:rsidRPr="00450C21">
        <w:rPr>
          <w:rFonts w:cs="Arial"/>
          <w:sz w:val="23"/>
          <w:szCs w:val="23"/>
        </w:rPr>
        <w:t xml:space="preserve">Maria Eduarda dos Santos Magalhães </w:t>
      </w:r>
    </w:p>
    <w:p w14:paraId="362940B2" w14:textId="77777777" w:rsidR="00807FC5" w:rsidRPr="00450C21" w:rsidRDefault="00807FC5" w:rsidP="008347E5">
      <w:pPr>
        <w:jc w:val="center"/>
        <w:rPr>
          <w:rFonts w:cs="Arial"/>
          <w:sz w:val="23"/>
          <w:szCs w:val="23"/>
        </w:rPr>
      </w:pPr>
      <w:r w:rsidRPr="00450C21">
        <w:rPr>
          <w:rFonts w:cs="Arial"/>
          <w:sz w:val="23"/>
          <w:szCs w:val="23"/>
        </w:rPr>
        <w:t xml:space="preserve">– Assistente – </w:t>
      </w:r>
    </w:p>
    <w:p w14:paraId="67A3B471" w14:textId="77777777" w:rsidR="00807FC5" w:rsidRPr="00450C21" w:rsidRDefault="00807FC5" w:rsidP="008347E5">
      <w:pPr>
        <w:jc w:val="center"/>
        <w:rPr>
          <w:rFonts w:cs="Arial"/>
          <w:sz w:val="23"/>
          <w:szCs w:val="23"/>
        </w:rPr>
      </w:pPr>
      <w:r w:rsidRPr="00450C21">
        <w:rPr>
          <w:rFonts w:cs="Arial"/>
          <w:sz w:val="23"/>
          <w:szCs w:val="23"/>
        </w:rPr>
        <w:t>Matricula n°. 226346</w:t>
      </w:r>
    </w:p>
    <w:p w14:paraId="0E4E53B5" w14:textId="77777777" w:rsidR="00807FC5" w:rsidRPr="00450C21" w:rsidRDefault="00807FC5" w:rsidP="00703CF1">
      <w:pPr>
        <w:pStyle w:val="Ttulo1"/>
        <w:numPr>
          <w:ilvl w:val="0"/>
          <w:numId w:val="0"/>
        </w:numPr>
        <w:tabs>
          <w:tab w:val="left" w:pos="709"/>
        </w:tabs>
        <w:spacing w:before="1"/>
        <w:ind w:left="360" w:right="677"/>
        <w:rPr>
          <w:sz w:val="23"/>
          <w:szCs w:val="23"/>
        </w:rPr>
      </w:pPr>
    </w:p>
    <w:p w14:paraId="5839DDA4" w14:textId="3EF8C674" w:rsidR="00807FC5" w:rsidRDefault="00807FC5" w:rsidP="00807FC5">
      <w:pPr>
        <w:rPr>
          <w:lang w:eastAsia="zh-CN" w:bidi="hi-IN"/>
        </w:rPr>
      </w:pPr>
    </w:p>
    <w:p w14:paraId="68E21CDD" w14:textId="457A4A7D" w:rsidR="00807FC5" w:rsidRDefault="00807FC5" w:rsidP="00807FC5">
      <w:pPr>
        <w:rPr>
          <w:lang w:eastAsia="zh-CN" w:bidi="hi-IN"/>
        </w:rPr>
      </w:pPr>
    </w:p>
    <w:p w14:paraId="7F886F14" w14:textId="301A5205" w:rsidR="00807FC5" w:rsidRDefault="00807FC5" w:rsidP="00807FC5">
      <w:pPr>
        <w:rPr>
          <w:lang w:eastAsia="zh-CN" w:bidi="hi-IN"/>
        </w:rPr>
      </w:pPr>
    </w:p>
    <w:p w14:paraId="7CC9581D" w14:textId="0C098702" w:rsidR="00807FC5" w:rsidRDefault="00807FC5" w:rsidP="00807FC5">
      <w:pPr>
        <w:rPr>
          <w:lang w:eastAsia="zh-CN" w:bidi="hi-IN"/>
        </w:rPr>
      </w:pPr>
    </w:p>
    <w:p w14:paraId="648D0462" w14:textId="10EE0756" w:rsidR="008347E5" w:rsidRDefault="008347E5" w:rsidP="00807FC5">
      <w:pPr>
        <w:rPr>
          <w:lang w:eastAsia="zh-CN" w:bidi="hi-IN"/>
        </w:rPr>
      </w:pPr>
    </w:p>
    <w:p w14:paraId="169C18A8" w14:textId="7D6A9129" w:rsidR="008347E5" w:rsidRDefault="008347E5" w:rsidP="00807FC5">
      <w:pPr>
        <w:rPr>
          <w:lang w:eastAsia="zh-CN" w:bidi="hi-IN"/>
        </w:rPr>
      </w:pPr>
    </w:p>
    <w:p w14:paraId="7C4FD192" w14:textId="1D27BBA9" w:rsidR="008347E5" w:rsidRDefault="008347E5" w:rsidP="00807FC5">
      <w:pPr>
        <w:rPr>
          <w:lang w:eastAsia="zh-CN" w:bidi="hi-IN"/>
        </w:rPr>
      </w:pPr>
    </w:p>
    <w:p w14:paraId="18571259" w14:textId="5F678C8A" w:rsidR="008347E5" w:rsidRDefault="008347E5" w:rsidP="00807FC5">
      <w:pPr>
        <w:rPr>
          <w:lang w:eastAsia="zh-CN" w:bidi="hi-IN"/>
        </w:rPr>
      </w:pPr>
    </w:p>
    <w:p w14:paraId="22876A6B" w14:textId="77777777" w:rsidR="008347E5" w:rsidRDefault="008347E5" w:rsidP="00807FC5">
      <w:pPr>
        <w:rPr>
          <w:lang w:eastAsia="zh-CN" w:bidi="hi-IN"/>
        </w:rPr>
      </w:pPr>
    </w:p>
    <w:p w14:paraId="4A83209E" w14:textId="23872EA8" w:rsidR="00807FC5" w:rsidRDefault="00807FC5" w:rsidP="00807FC5">
      <w:pPr>
        <w:rPr>
          <w:lang w:eastAsia="zh-CN" w:bidi="hi-IN"/>
        </w:rPr>
      </w:pPr>
    </w:p>
    <w:p w14:paraId="1415B408" w14:textId="1FA857F2" w:rsidR="00807FC5" w:rsidRDefault="00807FC5" w:rsidP="00807FC5">
      <w:pPr>
        <w:rPr>
          <w:lang w:eastAsia="zh-CN" w:bidi="hi-IN"/>
        </w:rPr>
      </w:pPr>
    </w:p>
    <w:p w14:paraId="1842ABDE" w14:textId="50C82C07" w:rsidR="00807FC5" w:rsidRDefault="00807FC5" w:rsidP="00807FC5">
      <w:pPr>
        <w:rPr>
          <w:lang w:eastAsia="zh-CN" w:bidi="hi-IN"/>
        </w:rPr>
      </w:pPr>
    </w:p>
    <w:p w14:paraId="2A4DF437" w14:textId="0B9EBC7F" w:rsidR="00807FC5" w:rsidRDefault="00807FC5" w:rsidP="00807FC5">
      <w:pPr>
        <w:rPr>
          <w:lang w:eastAsia="zh-CN" w:bidi="hi-IN"/>
        </w:rPr>
      </w:pPr>
    </w:p>
    <w:p w14:paraId="63B217CC" w14:textId="4247C7C6" w:rsidR="00807FC5" w:rsidRDefault="00807FC5" w:rsidP="00807FC5">
      <w:pPr>
        <w:rPr>
          <w:lang w:eastAsia="zh-CN" w:bidi="hi-IN"/>
        </w:rPr>
      </w:pPr>
    </w:p>
    <w:p w14:paraId="56C7C887" w14:textId="4964B577" w:rsidR="00807FC5" w:rsidRDefault="00807FC5" w:rsidP="00807FC5">
      <w:pPr>
        <w:rPr>
          <w:lang w:eastAsia="zh-CN" w:bidi="hi-IN"/>
        </w:rPr>
      </w:pPr>
    </w:p>
    <w:p w14:paraId="37926894" w14:textId="1073A284" w:rsidR="00807FC5" w:rsidRDefault="00807FC5" w:rsidP="00807FC5">
      <w:pPr>
        <w:rPr>
          <w:lang w:eastAsia="zh-CN" w:bidi="hi-IN"/>
        </w:rPr>
      </w:pPr>
    </w:p>
    <w:p w14:paraId="3F2E6504" w14:textId="71E613BB" w:rsidR="008347E5" w:rsidRDefault="008347E5" w:rsidP="00807FC5">
      <w:pPr>
        <w:rPr>
          <w:lang w:eastAsia="zh-CN" w:bidi="hi-IN"/>
        </w:rPr>
      </w:pPr>
    </w:p>
    <w:p w14:paraId="228FDF80" w14:textId="047E0101" w:rsidR="008347E5" w:rsidRDefault="008347E5" w:rsidP="00807FC5">
      <w:pPr>
        <w:rPr>
          <w:lang w:eastAsia="zh-CN" w:bidi="hi-IN"/>
        </w:rPr>
      </w:pPr>
    </w:p>
    <w:p w14:paraId="70F92C1F" w14:textId="221E9A46" w:rsidR="008347E5" w:rsidRDefault="008347E5" w:rsidP="00807FC5">
      <w:pPr>
        <w:rPr>
          <w:lang w:eastAsia="zh-CN" w:bidi="hi-IN"/>
        </w:rPr>
      </w:pPr>
    </w:p>
    <w:p w14:paraId="0B113065" w14:textId="77777777" w:rsidR="008347E5" w:rsidRDefault="008347E5" w:rsidP="00807FC5">
      <w:pPr>
        <w:rPr>
          <w:lang w:eastAsia="zh-CN" w:bidi="hi-IN"/>
        </w:rPr>
      </w:pPr>
    </w:p>
    <w:p w14:paraId="787877F0" w14:textId="409E27AD" w:rsidR="00807FC5" w:rsidRDefault="00807FC5" w:rsidP="00807FC5">
      <w:pPr>
        <w:rPr>
          <w:lang w:eastAsia="zh-CN" w:bidi="hi-IN"/>
        </w:rPr>
      </w:pPr>
    </w:p>
    <w:p w14:paraId="0E64EA7F" w14:textId="5084CB06" w:rsidR="00807FC5" w:rsidRDefault="00807FC5" w:rsidP="00807FC5">
      <w:pPr>
        <w:rPr>
          <w:lang w:eastAsia="zh-CN" w:bidi="hi-IN"/>
        </w:rPr>
      </w:pPr>
    </w:p>
    <w:p w14:paraId="179FE837" w14:textId="0F7FE0EE" w:rsidR="00457F2F" w:rsidRPr="002B6E0D" w:rsidRDefault="00457F2F" w:rsidP="001C35A8">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 xml:space="preserve">ANEXO </w:t>
      </w:r>
      <w:r w:rsidR="001C35A8">
        <w:rPr>
          <w:rFonts w:ascii="Arial" w:hAnsi="Arial" w:cs="Arial"/>
          <w:b/>
          <w:bCs/>
          <w:iCs/>
        </w:rPr>
        <w:t>–</w:t>
      </w:r>
      <w:r w:rsidRPr="002B6E0D">
        <w:rPr>
          <w:rFonts w:ascii="Arial" w:hAnsi="Arial" w:cs="Arial"/>
          <w:b/>
          <w:bCs/>
          <w:iCs/>
        </w:rPr>
        <w:t xml:space="preserve"> II</w:t>
      </w:r>
      <w:r w:rsidR="001C35A8">
        <w:rPr>
          <w:rFonts w:ascii="Arial" w:hAnsi="Arial" w:cs="Arial"/>
          <w:b/>
          <w:bCs/>
          <w:iCs/>
        </w:rPr>
        <w:t xml:space="preserve"> - </w:t>
      </w: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20A6C90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3E6E8F">
        <w:rPr>
          <w:rFonts w:ascii="Arial" w:hAnsi="Arial" w:cs="Arial"/>
          <w:b/>
          <w:bCs/>
          <w:iCs/>
        </w:rPr>
        <w:t>00</w:t>
      </w:r>
      <w:r w:rsidR="00055A74">
        <w:rPr>
          <w:rFonts w:ascii="Arial" w:hAnsi="Arial" w:cs="Arial"/>
          <w:b/>
          <w:bCs/>
          <w:iCs/>
        </w:rPr>
        <w:t>8/2026</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055A74" w:rsidRPr="00DE1F31" w14:paraId="49635E05" w14:textId="77777777" w:rsidTr="008347E5">
        <w:tc>
          <w:tcPr>
            <w:tcW w:w="9928" w:type="dxa"/>
            <w:gridSpan w:val="5"/>
            <w:shd w:val="clear" w:color="auto" w:fill="CCCCCC"/>
          </w:tcPr>
          <w:p w14:paraId="02F34324" w14:textId="77777777" w:rsidR="00055A74" w:rsidRPr="00DE1F31" w:rsidRDefault="00055A74" w:rsidP="008347E5">
            <w:pPr>
              <w:jc w:val="center"/>
              <w:rPr>
                <w:rFonts w:cs="Arial"/>
                <w:szCs w:val="20"/>
              </w:rPr>
            </w:pPr>
          </w:p>
        </w:tc>
      </w:tr>
      <w:tr w:rsidR="00055A74" w:rsidRPr="00DE1F31" w14:paraId="2FDCEF41" w14:textId="77777777" w:rsidTr="008347E5">
        <w:tc>
          <w:tcPr>
            <w:tcW w:w="855" w:type="dxa"/>
            <w:shd w:val="clear" w:color="auto" w:fill="FFFFFF"/>
          </w:tcPr>
          <w:p w14:paraId="041ACA87" w14:textId="77777777" w:rsidR="00055A74" w:rsidRPr="00DE1F31" w:rsidRDefault="00055A74" w:rsidP="008347E5">
            <w:pPr>
              <w:jc w:val="center"/>
              <w:rPr>
                <w:rFonts w:cs="Arial"/>
                <w:b/>
                <w:szCs w:val="20"/>
              </w:rPr>
            </w:pPr>
            <w:r w:rsidRPr="00DE1F31">
              <w:rPr>
                <w:rFonts w:cs="Arial"/>
                <w:b/>
                <w:szCs w:val="20"/>
              </w:rPr>
              <w:t>Item</w:t>
            </w:r>
          </w:p>
        </w:tc>
        <w:tc>
          <w:tcPr>
            <w:tcW w:w="713" w:type="dxa"/>
            <w:shd w:val="clear" w:color="auto" w:fill="FFFFFF"/>
          </w:tcPr>
          <w:p w14:paraId="12D845F5" w14:textId="77777777" w:rsidR="00055A74" w:rsidRPr="00DE1F31" w:rsidRDefault="00055A74" w:rsidP="008347E5">
            <w:pPr>
              <w:jc w:val="center"/>
              <w:rPr>
                <w:rFonts w:cs="Arial"/>
                <w:b/>
                <w:szCs w:val="20"/>
              </w:rPr>
            </w:pPr>
            <w:proofErr w:type="spellStart"/>
            <w:r w:rsidRPr="00DE1F31">
              <w:rPr>
                <w:rFonts w:cs="Arial"/>
                <w:b/>
                <w:szCs w:val="20"/>
              </w:rPr>
              <w:t>Qtd</w:t>
            </w:r>
            <w:proofErr w:type="spellEnd"/>
            <w:r w:rsidRPr="00DE1F31">
              <w:rPr>
                <w:rFonts w:cs="Arial"/>
                <w:b/>
                <w:szCs w:val="20"/>
              </w:rPr>
              <w:t>.</w:t>
            </w:r>
          </w:p>
        </w:tc>
        <w:tc>
          <w:tcPr>
            <w:tcW w:w="4819" w:type="dxa"/>
            <w:shd w:val="clear" w:color="auto" w:fill="FFFFFF"/>
          </w:tcPr>
          <w:p w14:paraId="0E00823A" w14:textId="77777777" w:rsidR="00055A74" w:rsidRPr="00DE1F31" w:rsidRDefault="00055A74" w:rsidP="008347E5">
            <w:pPr>
              <w:jc w:val="center"/>
              <w:rPr>
                <w:rFonts w:cs="Arial"/>
                <w:b/>
                <w:szCs w:val="20"/>
              </w:rPr>
            </w:pPr>
            <w:r w:rsidRPr="00DE1F31">
              <w:rPr>
                <w:rFonts w:cs="Arial"/>
                <w:b/>
                <w:szCs w:val="20"/>
              </w:rPr>
              <w:t>Especificação</w:t>
            </w:r>
          </w:p>
        </w:tc>
        <w:tc>
          <w:tcPr>
            <w:tcW w:w="1561" w:type="dxa"/>
            <w:shd w:val="clear" w:color="auto" w:fill="FFFFFF"/>
          </w:tcPr>
          <w:p w14:paraId="4490A3B7" w14:textId="77777777" w:rsidR="00055A74" w:rsidRPr="00DE1F31" w:rsidRDefault="00055A74" w:rsidP="008347E5">
            <w:pPr>
              <w:jc w:val="center"/>
              <w:rPr>
                <w:rFonts w:cs="Arial"/>
                <w:b/>
                <w:szCs w:val="20"/>
              </w:rPr>
            </w:pPr>
            <w:r w:rsidRPr="00DE1F31">
              <w:rPr>
                <w:rFonts w:cs="Arial"/>
                <w:b/>
                <w:szCs w:val="20"/>
              </w:rPr>
              <w:t>Valor Unitário</w:t>
            </w:r>
          </w:p>
        </w:tc>
        <w:tc>
          <w:tcPr>
            <w:tcW w:w="1980" w:type="dxa"/>
            <w:shd w:val="clear" w:color="auto" w:fill="FFFFFF"/>
          </w:tcPr>
          <w:p w14:paraId="7BE5899B" w14:textId="77777777" w:rsidR="00055A74" w:rsidRPr="00DE1F31" w:rsidRDefault="00055A74" w:rsidP="008347E5">
            <w:pPr>
              <w:jc w:val="center"/>
              <w:rPr>
                <w:rFonts w:cs="Arial"/>
                <w:b/>
                <w:szCs w:val="20"/>
              </w:rPr>
            </w:pPr>
            <w:r w:rsidRPr="00DE1F31">
              <w:rPr>
                <w:rFonts w:cs="Arial"/>
                <w:b/>
                <w:szCs w:val="20"/>
              </w:rPr>
              <w:t>Valor Total R$</w:t>
            </w:r>
          </w:p>
        </w:tc>
      </w:tr>
      <w:tr w:rsidR="00055A74" w:rsidRPr="00DE1F31" w14:paraId="2242C9B7" w14:textId="77777777" w:rsidTr="008347E5">
        <w:tc>
          <w:tcPr>
            <w:tcW w:w="855" w:type="dxa"/>
          </w:tcPr>
          <w:p w14:paraId="49D3527A" w14:textId="77777777" w:rsidR="00055A74" w:rsidRPr="00DE1F31" w:rsidRDefault="00055A74" w:rsidP="008347E5">
            <w:pPr>
              <w:jc w:val="center"/>
              <w:rPr>
                <w:rFonts w:cs="Arial"/>
                <w:szCs w:val="20"/>
              </w:rPr>
            </w:pPr>
          </w:p>
          <w:p w14:paraId="4B0FDF32" w14:textId="77777777" w:rsidR="00055A74" w:rsidRPr="00DE1F31" w:rsidRDefault="00055A74" w:rsidP="008347E5">
            <w:pPr>
              <w:jc w:val="center"/>
              <w:rPr>
                <w:rFonts w:cs="Arial"/>
                <w:szCs w:val="20"/>
              </w:rPr>
            </w:pPr>
            <w:r w:rsidRPr="00DE1F31">
              <w:rPr>
                <w:rFonts w:cs="Arial"/>
                <w:szCs w:val="20"/>
              </w:rPr>
              <w:t>01</w:t>
            </w:r>
          </w:p>
        </w:tc>
        <w:tc>
          <w:tcPr>
            <w:tcW w:w="713" w:type="dxa"/>
          </w:tcPr>
          <w:p w14:paraId="3AF268F1" w14:textId="77777777" w:rsidR="00055A74" w:rsidRPr="00DE1F31" w:rsidRDefault="00055A74" w:rsidP="008347E5">
            <w:pPr>
              <w:jc w:val="center"/>
              <w:rPr>
                <w:rFonts w:cs="Arial"/>
                <w:szCs w:val="20"/>
              </w:rPr>
            </w:pPr>
          </w:p>
          <w:p w14:paraId="00B0AEFC" w14:textId="77777777" w:rsidR="00055A74" w:rsidRPr="00DE1F31" w:rsidRDefault="00055A74" w:rsidP="008347E5">
            <w:pPr>
              <w:jc w:val="center"/>
              <w:rPr>
                <w:rFonts w:cs="Arial"/>
                <w:szCs w:val="20"/>
              </w:rPr>
            </w:pPr>
            <w:r w:rsidRPr="00DE1F31">
              <w:rPr>
                <w:rFonts w:cs="Arial"/>
                <w:szCs w:val="20"/>
              </w:rPr>
              <w:t>12</w:t>
            </w:r>
          </w:p>
        </w:tc>
        <w:tc>
          <w:tcPr>
            <w:tcW w:w="4819" w:type="dxa"/>
          </w:tcPr>
          <w:p w14:paraId="1535AD53" w14:textId="6743D531" w:rsidR="00055A74" w:rsidRPr="00DE1F31" w:rsidRDefault="00055A74" w:rsidP="008D7E3E">
            <w:pPr>
              <w:jc w:val="both"/>
              <w:rPr>
                <w:rFonts w:cs="Arial"/>
                <w:szCs w:val="20"/>
              </w:rPr>
            </w:pPr>
            <w:r w:rsidRPr="00055A74">
              <w:rPr>
                <w:rFonts w:cs="Arial"/>
              </w:rPr>
              <w:t xml:space="preserve">Contratação de empresa especializada para prestação de serviço de grupo musical para apresentação artística (forró pé de serra ou forró elétrico”) duração mínima de 2 horas, composto no mínimo por 6 (seis) integrantes, sendo cantor, </w:t>
            </w:r>
            <w:proofErr w:type="spellStart"/>
            <w:r w:rsidRPr="00055A74">
              <w:rPr>
                <w:rFonts w:cs="Arial"/>
              </w:rPr>
              <w:t>percusão</w:t>
            </w:r>
            <w:proofErr w:type="spellEnd"/>
            <w:r w:rsidRPr="00055A74">
              <w:rPr>
                <w:rFonts w:cs="Arial"/>
              </w:rPr>
              <w:t xml:space="preserve">, </w:t>
            </w:r>
            <w:proofErr w:type="spellStart"/>
            <w:r w:rsidRPr="00055A74">
              <w:rPr>
                <w:rFonts w:cs="Arial"/>
              </w:rPr>
              <w:t>triangueiro</w:t>
            </w:r>
            <w:proofErr w:type="spellEnd"/>
            <w:r w:rsidRPr="00055A74">
              <w:rPr>
                <w:rFonts w:cs="Arial"/>
              </w:rPr>
              <w:t>, zabumbeiro, sanfoneiro e tecladista. Com apresentação de 12 (doze) bandas locais de pequeno porte, com repertório voltado para o forró, visando atender os intervalos das apresentações das principais Bandas que irão se apresentar nos Festejos Juninos 2026, nos dias 12, 13</w:t>
            </w:r>
            <w:r w:rsidR="008D7E3E">
              <w:rPr>
                <w:rFonts w:cs="Arial"/>
              </w:rPr>
              <w:t xml:space="preserve"> e</w:t>
            </w:r>
            <w:r w:rsidRPr="00055A74">
              <w:rPr>
                <w:rFonts w:cs="Arial"/>
              </w:rPr>
              <w:t xml:space="preserve"> 14 de junho de 2026, na sede do Município de Glória – BA, e nos dias 03 e 04 de julho de 2026 no Distrito Quixaba do Município de Glória. Os instrumentos musicais utilizados serão de responsabilidade do contratado.</w:t>
            </w:r>
            <w:r w:rsidRPr="00DE1F31">
              <w:rPr>
                <w:rFonts w:cs="Arial"/>
                <w:color w:val="000000"/>
              </w:rPr>
              <w:t xml:space="preserve"> </w:t>
            </w:r>
            <w:r w:rsidRPr="00DE1F31">
              <w:rPr>
                <w:rFonts w:cs="Arial"/>
                <w:b/>
                <w:color w:val="000000"/>
              </w:rPr>
              <w:t>OBS: 0</w:t>
            </w:r>
            <w:r>
              <w:rPr>
                <w:rFonts w:cs="Arial"/>
                <w:b/>
                <w:color w:val="000000"/>
              </w:rPr>
              <w:t>5</w:t>
            </w:r>
            <w:r w:rsidRPr="00DE1F31">
              <w:rPr>
                <w:rFonts w:cs="Arial"/>
                <w:b/>
                <w:color w:val="000000"/>
              </w:rPr>
              <w:t xml:space="preserve"> dias de evento.</w:t>
            </w:r>
          </w:p>
        </w:tc>
        <w:tc>
          <w:tcPr>
            <w:tcW w:w="1561" w:type="dxa"/>
            <w:vAlign w:val="center"/>
          </w:tcPr>
          <w:p w14:paraId="47471056" w14:textId="623C5C6E" w:rsidR="00055A74" w:rsidRPr="00DE1F31" w:rsidRDefault="00055A74" w:rsidP="00055A74">
            <w:pPr>
              <w:adjustRightInd w:val="0"/>
              <w:jc w:val="center"/>
              <w:rPr>
                <w:rFonts w:cs="Arial"/>
                <w:szCs w:val="20"/>
              </w:rPr>
            </w:pPr>
            <w:r w:rsidRPr="00DE1F31">
              <w:rPr>
                <w:rFonts w:cs="Arial"/>
              </w:rPr>
              <w:t>5.</w:t>
            </w:r>
            <w:r>
              <w:rPr>
                <w:rFonts w:cs="Arial"/>
              </w:rPr>
              <w:t>392,62</w:t>
            </w:r>
          </w:p>
        </w:tc>
        <w:tc>
          <w:tcPr>
            <w:tcW w:w="1980" w:type="dxa"/>
            <w:vAlign w:val="center"/>
          </w:tcPr>
          <w:p w14:paraId="0C4A87A7" w14:textId="360A451A" w:rsidR="00055A74" w:rsidRPr="00DE1F31" w:rsidRDefault="00055A74" w:rsidP="008347E5">
            <w:pPr>
              <w:adjustRightInd w:val="0"/>
              <w:jc w:val="center"/>
              <w:rPr>
                <w:rFonts w:cs="Arial"/>
                <w:szCs w:val="20"/>
              </w:rPr>
            </w:pPr>
            <w:r>
              <w:rPr>
                <w:rFonts w:cs="Arial"/>
                <w:b/>
              </w:rPr>
              <w:t>64.711,44</w:t>
            </w:r>
          </w:p>
        </w:tc>
      </w:tr>
      <w:tr w:rsidR="00055A74" w:rsidRPr="00DE1F31" w14:paraId="2E2E19D8" w14:textId="77777777" w:rsidTr="008347E5">
        <w:tc>
          <w:tcPr>
            <w:tcW w:w="7948" w:type="dxa"/>
            <w:gridSpan w:val="4"/>
          </w:tcPr>
          <w:p w14:paraId="77414639" w14:textId="77777777" w:rsidR="00055A74" w:rsidRPr="00DE1F31" w:rsidRDefault="00055A74" w:rsidP="008347E5">
            <w:pPr>
              <w:jc w:val="center"/>
              <w:rPr>
                <w:rFonts w:cs="Arial"/>
                <w:b/>
                <w:color w:val="000000"/>
                <w:szCs w:val="20"/>
              </w:rPr>
            </w:pPr>
            <w:r w:rsidRPr="00DE1F31">
              <w:rPr>
                <w:rFonts w:cs="Arial"/>
                <w:b/>
                <w:color w:val="000000"/>
                <w:szCs w:val="20"/>
              </w:rPr>
              <w:t>VALOR GLOBAL</w:t>
            </w:r>
          </w:p>
        </w:tc>
        <w:tc>
          <w:tcPr>
            <w:tcW w:w="1980" w:type="dxa"/>
            <w:tcBorders>
              <w:bottom w:val="single" w:sz="4" w:space="0" w:color="auto"/>
            </w:tcBorders>
          </w:tcPr>
          <w:p w14:paraId="1E2FE342" w14:textId="02049EBF" w:rsidR="00055A74" w:rsidRPr="00DE1F31" w:rsidRDefault="00055A74" w:rsidP="008347E5">
            <w:pPr>
              <w:adjustRightInd w:val="0"/>
              <w:jc w:val="center"/>
              <w:rPr>
                <w:rFonts w:cs="Arial"/>
                <w:b/>
                <w:color w:val="000000"/>
                <w:szCs w:val="20"/>
              </w:rPr>
            </w:pPr>
            <w:r w:rsidRPr="00DE1F31">
              <w:rPr>
                <w:rFonts w:cs="Arial"/>
                <w:b/>
                <w:szCs w:val="20"/>
              </w:rPr>
              <w:t xml:space="preserve">R$ </w:t>
            </w:r>
            <w:r>
              <w:rPr>
                <w:rFonts w:cs="Arial"/>
                <w:b/>
              </w:rPr>
              <w:t>64.711,44</w:t>
            </w:r>
          </w:p>
        </w:tc>
      </w:tr>
    </w:tbl>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 O valor global da proposta é de R$..........................</w:t>
      </w:r>
      <w:proofErr w:type="gramStart"/>
      <w:r w:rsidRPr="00C573EE">
        <w:rPr>
          <w:rFonts w:ascii="Arial" w:hAnsi="Arial" w:cs="Arial"/>
          <w:iCs/>
          <w:sz w:val="23"/>
          <w:szCs w:val="23"/>
        </w:rPr>
        <w:t>( )</w:t>
      </w:r>
      <w:proofErr w:type="gramEnd"/>
      <w:r w:rsidRPr="00C573EE">
        <w:rPr>
          <w:rFonts w:ascii="Arial" w:hAnsi="Arial" w:cs="Arial"/>
          <w:iCs/>
          <w:sz w:val="23"/>
          <w:szCs w:val="23"/>
        </w:rPr>
        <w:t>.</w:t>
      </w:r>
    </w:p>
    <w:p w14:paraId="3D5B632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75F7E65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b) A validade da proposta é de 60 (sessenta) dias corridos, contados da data de realização do certame.</w:t>
      </w:r>
    </w:p>
    <w:p w14:paraId="424DB97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AD17DF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c) A empresa declara inteira aceitação a todas as condições constantes no presente Edital.</w:t>
      </w:r>
    </w:p>
    <w:p w14:paraId="11DA8E9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89C846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Na hipótese de ser adjudicado a esta empresa o objeto licitado, o representante legal para assinatura do Contrato ou qualquer outro documento será:</w:t>
      </w:r>
    </w:p>
    <w:p w14:paraId="7791406E"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Nome:.......................................</w:t>
      </w:r>
      <w:proofErr w:type="gramEnd"/>
    </w:p>
    <w:p w14:paraId="1A61BF50"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2F52393"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Estado Civil: ...........................</w:t>
      </w:r>
    </w:p>
    <w:p w14:paraId="01628B22"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C804AD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Profissão: ......................</w:t>
      </w:r>
    </w:p>
    <w:p w14:paraId="20C378B1"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5F9DCC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lastRenderedPageBreak/>
        <w:t>Carteira de identidade RG nº ................</w:t>
      </w:r>
    </w:p>
    <w:p w14:paraId="5D981DF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2FC1FB0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Cargo:...............................</w:t>
      </w:r>
      <w:proofErr w:type="gramEnd"/>
    </w:p>
    <w:p w14:paraId="3FC8DA4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176B4E68"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Assinatura do dirigente (ou representante legal) da empresa</w:t>
      </w:r>
    </w:p>
    <w:p w14:paraId="0AABB97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OBSERVAÇÕES:</w:t>
      </w:r>
    </w:p>
    <w:p w14:paraId="78F78B62" w14:textId="144A0732" w:rsidR="00457F2F" w:rsidRDefault="00457F2F" w:rsidP="006F1DAE">
      <w:pPr>
        <w:jc w:val="both"/>
        <w:rPr>
          <w:rFonts w:cs="Arial"/>
          <w:sz w:val="24"/>
        </w:rPr>
      </w:pPr>
    </w:p>
    <w:p w14:paraId="7702BCC9" w14:textId="3F1170FE" w:rsidR="009020FC" w:rsidRDefault="009020FC" w:rsidP="006F1DAE">
      <w:pPr>
        <w:jc w:val="both"/>
        <w:rPr>
          <w:rFonts w:cs="Arial"/>
          <w:sz w:val="24"/>
        </w:rPr>
      </w:pPr>
    </w:p>
    <w:p w14:paraId="1B28916C" w14:textId="77777777" w:rsidR="009020FC" w:rsidRPr="002B6E0D" w:rsidRDefault="009020FC" w:rsidP="006F1DAE">
      <w:pPr>
        <w:jc w:val="both"/>
        <w:rPr>
          <w:rFonts w:cs="Arial"/>
          <w:sz w:val="24"/>
        </w:rPr>
      </w:pPr>
    </w:p>
    <w:p w14:paraId="3963704E"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7BDF2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D7F6AF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EA29C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279B268"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D0071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1BE3FD5"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716D45F"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2F025F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517F8BA"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7FDC33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2C7E91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9BB93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179F56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14EB0D6"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350FD56"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E4A402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C8B6A1E"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5C496C7"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506B6F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F2AF5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C91883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2BC3AA8"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61548E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4A0AAE9"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8F9AC0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A5AB99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7BC0889"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412BB6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53C02F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EB00FB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11E289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4EBA2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B5CB7DB"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96C2F31"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8760188" w14:textId="2D7A58AD"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9A8B159" w14:textId="67A88EA1" w:rsidR="008347E5" w:rsidRDefault="008347E5"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3E1C202"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1DBDEFC"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DF474DD" w14:textId="77777777" w:rsidR="00CC4033" w:rsidRDefault="00CC403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51C673A" w14:textId="4B065B96"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6F233898" w:rsidR="009A0D0C" w:rsidRPr="002B6E0D" w:rsidRDefault="008347E5" w:rsidP="00B650E1">
      <w:pPr>
        <w:jc w:val="both"/>
        <w:rPr>
          <w:rFonts w:cs="Arial"/>
          <w:b/>
          <w:sz w:val="24"/>
        </w:rPr>
      </w:pPr>
      <w:r>
        <w:rPr>
          <w:rFonts w:cs="Arial"/>
          <w:b/>
          <w:sz w:val="24"/>
        </w:rPr>
        <w:t>CONTRATO Nº. XXX/2026</w:t>
      </w:r>
    </w:p>
    <w:p w14:paraId="6E92C23E" w14:textId="4CAA48F8" w:rsidR="009A0D0C" w:rsidRPr="002B6E0D" w:rsidRDefault="009A0D0C" w:rsidP="00B650E1">
      <w:pPr>
        <w:jc w:val="both"/>
        <w:rPr>
          <w:rFonts w:cs="Arial"/>
          <w:b/>
          <w:sz w:val="24"/>
        </w:rPr>
      </w:pPr>
      <w:r w:rsidRPr="002B6E0D">
        <w:rPr>
          <w:rFonts w:cs="Arial"/>
          <w:b/>
          <w:sz w:val="24"/>
        </w:rPr>
        <w:t>PRO</w:t>
      </w:r>
      <w:r w:rsidR="008347E5">
        <w:rPr>
          <w:rFonts w:cs="Arial"/>
          <w:b/>
          <w:sz w:val="24"/>
        </w:rPr>
        <w:t>CESSO ADMINISTRATIVO Nº XXX/2026</w:t>
      </w:r>
    </w:p>
    <w:p w14:paraId="0F32C195" w14:textId="4A0C3FAF" w:rsidR="009A0D0C" w:rsidRPr="002B6E0D" w:rsidRDefault="009A0D0C" w:rsidP="00B650E1">
      <w:pPr>
        <w:jc w:val="both"/>
        <w:rPr>
          <w:rFonts w:cs="Arial"/>
          <w:sz w:val="24"/>
        </w:rPr>
      </w:pPr>
      <w:r w:rsidRPr="002B6E0D">
        <w:rPr>
          <w:rFonts w:cs="Arial"/>
          <w:b/>
          <w:sz w:val="24"/>
        </w:rPr>
        <w:t xml:space="preserve">DISPENSA </w:t>
      </w:r>
      <w:r w:rsidR="008347E5">
        <w:rPr>
          <w:rFonts w:cs="Arial"/>
          <w:b/>
          <w:sz w:val="24"/>
        </w:rPr>
        <w:t>ELETRÔNICA Nº XXX/2026</w:t>
      </w:r>
    </w:p>
    <w:p w14:paraId="29392AC0" w14:textId="77777777" w:rsidR="009A0D0C" w:rsidRPr="002B6E0D" w:rsidRDefault="009A0D0C" w:rsidP="00B650E1">
      <w:pPr>
        <w:jc w:val="both"/>
        <w:rPr>
          <w:rFonts w:cs="Arial"/>
          <w:sz w:val="24"/>
        </w:rPr>
      </w:pPr>
    </w:p>
    <w:p w14:paraId="0CEBA49C" w14:textId="5326C437" w:rsidR="009A0D0C" w:rsidRPr="002B6E0D" w:rsidRDefault="00730823" w:rsidP="00B650E1">
      <w:pPr>
        <w:jc w:val="both"/>
        <w:rPr>
          <w:rFonts w:cs="Arial"/>
          <w:iCs/>
          <w:sz w:val="24"/>
        </w:rPr>
      </w:pPr>
      <w:r w:rsidRPr="002B6E0D">
        <w:rPr>
          <w:rFonts w:cs="Arial"/>
          <w:iCs/>
          <w:sz w:val="22"/>
        </w:rPr>
        <w:t xml:space="preserve">Pelo presente Termo de Contrato de Prestação de Serviços de Locação de </w:t>
      </w:r>
      <w:r w:rsidR="00D10C52" w:rsidRPr="002B6E0D">
        <w:rPr>
          <w:rFonts w:cs="Arial"/>
          <w:iCs/>
          <w:sz w:val="22"/>
        </w:rPr>
        <w:t>Camarins</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0D27D493" w:rsidR="009A0D0C" w:rsidRPr="00F26908" w:rsidRDefault="0072224E" w:rsidP="00B650E1">
      <w:pPr>
        <w:jc w:val="both"/>
        <w:rPr>
          <w:rFonts w:cs="Arial"/>
          <w:sz w:val="24"/>
        </w:rPr>
      </w:pPr>
      <w:r w:rsidRPr="002B6E0D">
        <w:rPr>
          <w:rFonts w:cs="Arial"/>
          <w:sz w:val="24"/>
        </w:rPr>
        <w:t xml:space="preserve">1.1. </w:t>
      </w:r>
      <w:r w:rsidR="009A0D0C" w:rsidRPr="00F26908">
        <w:rPr>
          <w:rFonts w:cs="Arial"/>
          <w:sz w:val="24"/>
        </w:rPr>
        <w:t xml:space="preserve">Constitui o objeto do presente contrato a </w:t>
      </w:r>
      <w:r w:rsidR="00F26908" w:rsidRPr="00F26908">
        <w:rPr>
          <w:rFonts w:cs="Arial"/>
          <w:sz w:val="24"/>
        </w:rPr>
        <w:t xml:space="preserve">Contratação de empresa especializada para prestação de serviço de grupo musical para apresentação artística (forró pé de serra ou forró elétrico”) duração mínima de 2 horas, composto no mínimo por 6 (seis) integrantes, sendo cantor, percussão, </w:t>
      </w:r>
      <w:proofErr w:type="spellStart"/>
      <w:r w:rsidR="00F26908" w:rsidRPr="00F26908">
        <w:rPr>
          <w:rFonts w:cs="Arial"/>
          <w:sz w:val="24"/>
        </w:rPr>
        <w:t>triangueiro</w:t>
      </w:r>
      <w:proofErr w:type="spellEnd"/>
      <w:r w:rsidR="00F26908" w:rsidRPr="00F26908">
        <w:rPr>
          <w:rFonts w:cs="Arial"/>
          <w:sz w:val="24"/>
        </w:rPr>
        <w:t>, zabumbeiro, sanfoneiro e tecladista. Com apresentação de 12 (doze) bandas locais de pequeno porte, com repertório voltado para o forró, visando atender os intervalos das apresentações das principais Bandas que irão se apre</w:t>
      </w:r>
      <w:r w:rsidR="008347E5">
        <w:rPr>
          <w:rFonts w:cs="Arial"/>
          <w:sz w:val="24"/>
        </w:rPr>
        <w:t>sentar nos Festejos Juninos 2026</w:t>
      </w:r>
      <w:r w:rsidR="00F26908" w:rsidRPr="00F26908">
        <w:rPr>
          <w:rFonts w:cs="Arial"/>
          <w:sz w:val="24"/>
        </w:rPr>
        <w:t>,</w:t>
      </w:r>
      <w:r w:rsidR="008347E5">
        <w:rPr>
          <w:rFonts w:cs="Arial"/>
          <w:sz w:val="24"/>
        </w:rPr>
        <w:t xml:space="preserve"> nos dias 12, 13 e 14 de junho de 2026</w:t>
      </w:r>
      <w:r w:rsidR="00F26908" w:rsidRPr="00F26908">
        <w:rPr>
          <w:rFonts w:cs="Arial"/>
          <w:sz w:val="24"/>
        </w:rPr>
        <w:t>, na sede do Município de Glória – BA, e nos dias 0</w:t>
      </w:r>
      <w:r w:rsidR="008347E5">
        <w:rPr>
          <w:rFonts w:cs="Arial"/>
          <w:sz w:val="24"/>
        </w:rPr>
        <w:t>3 e 04</w:t>
      </w:r>
      <w:r w:rsidR="00F26908" w:rsidRPr="00F26908">
        <w:rPr>
          <w:rFonts w:cs="Arial"/>
          <w:sz w:val="24"/>
        </w:rPr>
        <w:t xml:space="preserve"> de julho de 202</w:t>
      </w:r>
      <w:r w:rsidR="008347E5">
        <w:rPr>
          <w:rFonts w:cs="Arial"/>
          <w:sz w:val="24"/>
        </w:rPr>
        <w:t>6</w:t>
      </w:r>
      <w:r w:rsidR="00F26908" w:rsidRPr="00F26908">
        <w:rPr>
          <w:rFonts w:cs="Arial"/>
          <w:sz w:val="24"/>
        </w:rPr>
        <w:t xml:space="preserve"> no Distrito Quixaba do Município de Glória. Os instrumentos musicais utilizados serão de responsabilidade do contratado</w:t>
      </w:r>
      <w:r w:rsidR="00E40D2E" w:rsidRPr="00F26908">
        <w:rPr>
          <w:rFonts w:cs="Arial"/>
          <w:color w:val="000000"/>
          <w:sz w:val="24"/>
        </w:rPr>
        <w:t>, evento a ser realizado pela Prefeitura Municipal de Glória, através da Secretaria Municipal de Governo</w:t>
      </w:r>
      <w:r w:rsidR="00CC4033" w:rsidRPr="00F26908">
        <w:rPr>
          <w:rFonts w:cs="Arial"/>
          <w:color w:val="000000"/>
          <w:sz w:val="24"/>
        </w:rPr>
        <w:t>.</w:t>
      </w:r>
    </w:p>
    <w:p w14:paraId="5E850D32" w14:textId="40007ED2" w:rsidR="009A0D0C" w:rsidRPr="00E40D2E"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10138314"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008347E5">
        <w:rPr>
          <w:b w:val="0"/>
          <w:sz w:val="24"/>
        </w:rPr>
        <w:t xml:space="preserve"> total de 05 (cinco</w:t>
      </w:r>
      <w:r w:rsidRPr="00CB2926">
        <w:rPr>
          <w:b w:val="0"/>
          <w:sz w:val="24"/>
        </w:rPr>
        <w:t xml:space="preserve">)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5BF7703A"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B2143A">
        <w:rPr>
          <w:rFonts w:cs="Arial"/>
          <w:sz w:val="24"/>
        </w:rPr>
        <w:t xml:space="preserve"> </w:t>
      </w:r>
      <w:r w:rsidR="009A0D0C" w:rsidRPr="002B6E0D">
        <w:rPr>
          <w:rFonts w:cs="Arial"/>
          <w:sz w:val="24"/>
        </w:rPr>
        <w:t>Acompanhar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lastRenderedPageBreak/>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.1.3. Prestar quaisquer esclarecimentos que venham a ser formalmente solicitados pela 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.1.4. Comunicar imediatamente à CONTRATADA qualquer irregularidade constatada na execução do objeto, utilizando-se da forma escrita, para que esta possa tomar as medidas 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3E99547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B2143A">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68302E5A" w:rsidR="009A0D0C" w:rsidRPr="002B6E0D" w:rsidRDefault="005D6817" w:rsidP="00B650E1">
      <w:pPr>
        <w:jc w:val="both"/>
        <w:rPr>
          <w:rFonts w:cs="Arial"/>
          <w:sz w:val="24"/>
        </w:rPr>
      </w:pPr>
      <w:r w:rsidRPr="002B6E0D">
        <w:rPr>
          <w:rFonts w:cs="Arial"/>
          <w:sz w:val="24"/>
        </w:rPr>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xml:space="preserve">), a ser pago pelo CONTRATANTE, em até </w:t>
      </w:r>
      <w:r w:rsidR="007401E7">
        <w:rPr>
          <w:rFonts w:cs="Arial"/>
          <w:sz w:val="24"/>
        </w:rPr>
        <w:t>3</w:t>
      </w:r>
      <w:r w:rsidR="009A0D0C" w:rsidRPr="002B6E0D">
        <w:rPr>
          <w:rFonts w:cs="Arial"/>
          <w:sz w:val="24"/>
        </w:rPr>
        <w:t>0 (</w:t>
      </w:r>
      <w:r w:rsidR="007401E7">
        <w:rPr>
          <w:rFonts w:cs="Arial"/>
          <w:sz w:val="24"/>
        </w:rPr>
        <w:t>trinta</w:t>
      </w:r>
      <w:r w:rsidR="009A0D0C" w:rsidRPr="002B6E0D">
        <w:rPr>
          <w:rFonts w:cs="Arial"/>
          <w:sz w:val="24"/>
        </w:rPr>
        <w:t>)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2B6E0D" w14:paraId="5FB71648" w14:textId="77777777" w:rsidTr="002C2A1C">
        <w:trPr>
          <w:trHeight w:val="383"/>
          <w:jc w:val="center"/>
        </w:trPr>
        <w:tc>
          <w:tcPr>
            <w:tcW w:w="927" w:type="dxa"/>
            <w:shd w:val="clear" w:color="auto" w:fill="E6E6E6"/>
          </w:tcPr>
          <w:p w14:paraId="41A26CF5"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Órgão:</w:t>
            </w:r>
          </w:p>
        </w:tc>
        <w:tc>
          <w:tcPr>
            <w:tcW w:w="8414" w:type="dxa"/>
            <w:gridSpan w:val="2"/>
          </w:tcPr>
          <w:p w14:paraId="0F3AD982"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03.02.00 – Secretaria Municipal de Governo</w:t>
            </w:r>
          </w:p>
        </w:tc>
      </w:tr>
      <w:tr w:rsidR="009A0D0C" w:rsidRPr="002B6E0D" w14:paraId="5EEEA066" w14:textId="77777777" w:rsidTr="002C2A1C">
        <w:trPr>
          <w:trHeight w:val="388"/>
          <w:jc w:val="center"/>
        </w:trPr>
        <w:tc>
          <w:tcPr>
            <w:tcW w:w="2279" w:type="dxa"/>
            <w:gridSpan w:val="2"/>
            <w:shd w:val="clear" w:color="auto" w:fill="E6E6E6"/>
          </w:tcPr>
          <w:p w14:paraId="0DDEC1FE" w14:textId="77777777" w:rsidR="009A0D0C" w:rsidRPr="002B6E0D" w:rsidRDefault="009A0D0C" w:rsidP="00B650E1">
            <w:pPr>
              <w:jc w:val="both"/>
              <w:rPr>
                <w:rFonts w:eastAsia="Batang" w:cs="Arial"/>
                <w:sz w:val="24"/>
              </w:rPr>
            </w:pPr>
            <w:r w:rsidRPr="002B6E0D">
              <w:rPr>
                <w:rFonts w:eastAsia="Batang" w:cs="Arial"/>
                <w:sz w:val="24"/>
              </w:rPr>
              <w:t>Atividade:</w:t>
            </w:r>
            <w:r w:rsidRPr="002B6E0D">
              <w:rPr>
                <w:rFonts w:eastAsia="Batang" w:cs="Arial"/>
                <w:bCs/>
                <w:iCs/>
                <w:sz w:val="24"/>
              </w:rPr>
              <w:t xml:space="preserve"> </w:t>
            </w:r>
          </w:p>
        </w:tc>
        <w:tc>
          <w:tcPr>
            <w:tcW w:w="7062" w:type="dxa"/>
          </w:tcPr>
          <w:p w14:paraId="35C4EE16" w14:textId="4907EDBE" w:rsidR="009A0D0C" w:rsidRPr="002B6E0D" w:rsidRDefault="008347E5" w:rsidP="00B650E1">
            <w:pPr>
              <w:jc w:val="both"/>
              <w:rPr>
                <w:rFonts w:eastAsia="Batang" w:cs="Arial"/>
                <w:sz w:val="24"/>
              </w:rPr>
            </w:pPr>
            <w:r>
              <w:rPr>
                <w:rFonts w:eastAsia="Batang" w:cs="Arial"/>
                <w:sz w:val="24"/>
              </w:rPr>
              <w:t>2007</w:t>
            </w:r>
            <w:r w:rsidR="009A0D0C" w:rsidRPr="002B6E0D">
              <w:rPr>
                <w:rFonts w:eastAsia="Batang" w:cs="Arial"/>
                <w:sz w:val="24"/>
              </w:rPr>
              <w:t xml:space="preserve"> – Promoção de Eventos Culturais do Município</w:t>
            </w:r>
          </w:p>
        </w:tc>
      </w:tr>
      <w:tr w:rsidR="009A0D0C" w:rsidRPr="002B6E0D" w14:paraId="5052CB21" w14:textId="77777777" w:rsidTr="002C2A1C">
        <w:trPr>
          <w:trHeight w:val="138"/>
          <w:jc w:val="center"/>
        </w:trPr>
        <w:tc>
          <w:tcPr>
            <w:tcW w:w="2279" w:type="dxa"/>
            <w:gridSpan w:val="2"/>
            <w:shd w:val="clear" w:color="auto" w:fill="E6E6E6"/>
          </w:tcPr>
          <w:p w14:paraId="038C642A" w14:textId="77777777" w:rsidR="009A0D0C" w:rsidRPr="002B6E0D" w:rsidRDefault="009A0D0C" w:rsidP="00B650E1">
            <w:pPr>
              <w:jc w:val="both"/>
              <w:rPr>
                <w:rFonts w:eastAsia="Batang" w:cs="Arial"/>
                <w:sz w:val="24"/>
              </w:rPr>
            </w:pPr>
            <w:r w:rsidRPr="002B6E0D">
              <w:rPr>
                <w:rFonts w:eastAsia="Batang" w:cs="Arial"/>
                <w:sz w:val="24"/>
              </w:rPr>
              <w:t>Elemento da Despesa:</w:t>
            </w:r>
            <w:r w:rsidRPr="002B6E0D">
              <w:rPr>
                <w:rFonts w:eastAsia="Batang" w:cs="Arial"/>
                <w:bCs/>
                <w:iCs/>
                <w:sz w:val="24"/>
              </w:rPr>
              <w:t xml:space="preserve"> </w:t>
            </w:r>
          </w:p>
        </w:tc>
        <w:tc>
          <w:tcPr>
            <w:tcW w:w="7062" w:type="dxa"/>
          </w:tcPr>
          <w:p w14:paraId="3BEB6371" w14:textId="77777777" w:rsidR="009A0D0C" w:rsidRPr="002B6E0D" w:rsidRDefault="009A0D0C" w:rsidP="00B650E1">
            <w:pPr>
              <w:jc w:val="both"/>
              <w:rPr>
                <w:rFonts w:eastAsia="Batang" w:cs="Arial"/>
                <w:sz w:val="24"/>
              </w:rPr>
            </w:pPr>
            <w:r w:rsidRPr="002B6E0D">
              <w:rPr>
                <w:rFonts w:eastAsia="Batang" w:cs="Arial"/>
                <w:sz w:val="24"/>
              </w:rPr>
              <w:t xml:space="preserve">33.90.39 – Outros Serviços Terceiros P. Jurídico </w:t>
            </w:r>
          </w:p>
        </w:tc>
      </w:tr>
      <w:tr w:rsidR="009A0D0C" w:rsidRPr="002B6E0D" w14:paraId="55581978" w14:textId="77777777" w:rsidTr="002C2A1C">
        <w:trPr>
          <w:trHeight w:val="138"/>
          <w:jc w:val="center"/>
        </w:trPr>
        <w:tc>
          <w:tcPr>
            <w:tcW w:w="2279" w:type="dxa"/>
            <w:gridSpan w:val="2"/>
            <w:shd w:val="clear" w:color="auto" w:fill="E6E6E6"/>
          </w:tcPr>
          <w:p w14:paraId="13478C1B" w14:textId="77777777" w:rsidR="009A0D0C" w:rsidRPr="002B6E0D" w:rsidRDefault="009A0D0C" w:rsidP="00B650E1">
            <w:pPr>
              <w:jc w:val="both"/>
              <w:rPr>
                <w:rFonts w:eastAsia="Batang" w:cs="Arial"/>
                <w:sz w:val="24"/>
              </w:rPr>
            </w:pPr>
            <w:r w:rsidRPr="002B6E0D">
              <w:rPr>
                <w:rFonts w:eastAsia="Batang" w:cs="Arial"/>
                <w:sz w:val="24"/>
              </w:rPr>
              <w:t>Fonte</w:t>
            </w:r>
          </w:p>
        </w:tc>
        <w:tc>
          <w:tcPr>
            <w:tcW w:w="7062" w:type="dxa"/>
          </w:tcPr>
          <w:p w14:paraId="3AD6967D" w14:textId="1BDBB37B" w:rsidR="009A0D0C" w:rsidRPr="002B6E0D" w:rsidRDefault="008347E5" w:rsidP="008347E5">
            <w:pPr>
              <w:jc w:val="both"/>
              <w:rPr>
                <w:rFonts w:eastAsia="Batang" w:cs="Arial"/>
                <w:sz w:val="24"/>
              </w:rPr>
            </w:pPr>
            <w:r>
              <w:rPr>
                <w:rFonts w:eastAsia="Batang" w:cs="Arial"/>
                <w:sz w:val="24"/>
              </w:rPr>
              <w:t>1500/ 1709</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B650E1">
      <w:pPr>
        <w:suppressAutoHyphens w:val="0"/>
        <w:spacing w:line="360" w:lineRule="auto"/>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B650E1">
      <w:pPr>
        <w:suppressAutoHyphens w:val="0"/>
        <w:spacing w:line="360" w:lineRule="auto"/>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B650E1">
      <w:pPr>
        <w:suppressAutoHyphens w:val="0"/>
        <w:spacing w:line="360" w:lineRule="auto"/>
        <w:jc w:val="both"/>
        <w:rPr>
          <w:rFonts w:cs="Arial"/>
          <w:sz w:val="24"/>
        </w:rPr>
      </w:pPr>
      <w:r w:rsidRPr="002B6E0D">
        <w:rPr>
          <w:rFonts w:cs="Arial"/>
          <w:sz w:val="24"/>
        </w:rPr>
        <w:lastRenderedPageBreak/>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B650E1">
      <w:pPr>
        <w:suppressAutoHyphens w:val="0"/>
        <w:spacing w:line="360" w:lineRule="auto"/>
        <w:jc w:val="both"/>
        <w:rPr>
          <w:rFonts w:cs="Arial"/>
          <w:sz w:val="24"/>
        </w:rPr>
      </w:pPr>
      <w:r w:rsidRPr="002B6E0D">
        <w:rPr>
          <w:rFonts w:cs="Arial"/>
          <w:sz w:val="24"/>
        </w:rPr>
        <w:t xml:space="preserve">7.4. </w:t>
      </w:r>
      <w:r w:rsidR="00D10C52" w:rsidRPr="002B6E0D">
        <w:rPr>
          <w:rFonts w:cs="Arial"/>
          <w:sz w:val="24"/>
        </w:rPr>
        <w:t>Nos reajustamentos subsequentes ao primeiro, o interregno mínimo de um ano será contado a partir dos efeitos financeiros do último reajustamento.</w:t>
      </w:r>
    </w:p>
    <w:p w14:paraId="6F765144" w14:textId="47E314CA" w:rsidR="00D10C52" w:rsidRPr="002B6E0D" w:rsidRDefault="005D6817" w:rsidP="00B650E1">
      <w:pPr>
        <w:suppressAutoHyphens w:val="0"/>
        <w:spacing w:line="360" w:lineRule="auto"/>
        <w:jc w:val="both"/>
        <w:rPr>
          <w:rFonts w:cs="Arial"/>
          <w:sz w:val="24"/>
        </w:rPr>
      </w:pPr>
      <w:r w:rsidRPr="002B6E0D">
        <w:rPr>
          <w:rFonts w:cs="Arial"/>
          <w:sz w:val="24"/>
        </w:rPr>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B650E1">
      <w:pPr>
        <w:suppressAutoHyphens w:val="0"/>
        <w:spacing w:line="360" w:lineRule="auto"/>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B650E1">
      <w:pPr>
        <w:suppressAutoHyphens w:val="0"/>
        <w:spacing w:line="360" w:lineRule="auto"/>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B650E1">
      <w:pPr>
        <w:suppressAutoHyphens w:val="0"/>
        <w:spacing w:line="360" w:lineRule="auto"/>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6F873BEC" w14:textId="7FB082A4"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1F2157F8"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sidR="002C2A1C" w:rsidRPr="002B6E0D">
        <w:rPr>
          <w:rFonts w:cs="Arial"/>
          <w:sz w:val="24"/>
        </w:rPr>
        <w:t>XXX</w:t>
      </w:r>
      <w:r w:rsidR="00803439">
        <w:rPr>
          <w:rFonts w:cs="Arial"/>
          <w:sz w:val="24"/>
        </w:rPr>
        <w:t>/2026</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 xml:space="preserve">O descumprimento, total ou parcial, de qualquer das obrigações ora estabelecidas sujeitarão a CONTRATADA às seguintes penalidades, graduadas conforme a gravidade da </w:t>
      </w:r>
      <w:r w:rsidR="009A0D0C" w:rsidRPr="002B6E0D">
        <w:rPr>
          <w:rFonts w:cs="Arial"/>
          <w:sz w:val="24"/>
        </w:rPr>
        <w:lastRenderedPageBreak/>
        <w:t>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t>II - 0,3% (três décimos por cento) ao dia ata o 30º (trigésimo) dia de atraso, sobre o valor do serviço não realizado;</w:t>
      </w:r>
    </w:p>
    <w:p w14:paraId="789CE4BA" w14:textId="7870B416" w:rsidR="009A0D0C" w:rsidRPr="002B6E0D" w:rsidRDefault="009A0D0C" w:rsidP="00B650E1">
      <w:pPr>
        <w:pStyle w:val="Corpodetexto"/>
        <w:jc w:val="both"/>
        <w:rPr>
          <w:rFonts w:cs="Arial"/>
          <w:sz w:val="24"/>
        </w:rPr>
      </w:pPr>
      <w:r w:rsidRPr="002B6E0D">
        <w:rPr>
          <w:rFonts w:cs="Arial"/>
          <w:sz w:val="24"/>
        </w:rPr>
        <w:t xml:space="preserve">III - 10% (dez por cento) sobre o valor do serviço não realizado, no caso de atraso superior a 30 (trinta) dias, com o </w:t>
      </w:r>
      <w:r w:rsidR="00C573EE" w:rsidRPr="002B6E0D">
        <w:rPr>
          <w:rFonts w:cs="Arial"/>
          <w:sz w:val="24"/>
        </w:rPr>
        <w:t>consequente</w:t>
      </w:r>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6BFCC7AB"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r w:rsidR="00C573EE" w:rsidRPr="002B6E0D">
        <w:rPr>
          <w:rFonts w:cs="Arial"/>
          <w:sz w:val="24"/>
        </w:rPr>
        <w:t>consequência</w:t>
      </w:r>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23E33F4C"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B2143A">
        <w:rPr>
          <w:rFonts w:cs="Arial"/>
          <w:sz w:val="24"/>
        </w:rPr>
        <w:t xml:space="preserve"> Gestora</w:t>
      </w:r>
      <w:r w:rsidR="0072224E" w:rsidRPr="002B6E0D">
        <w:rPr>
          <w:rFonts w:cs="Arial"/>
          <w:sz w:val="24"/>
        </w:rPr>
        <w:t xml:space="preserve">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lastRenderedPageBreak/>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1959E005"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5E3C1F42"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803439">
        <w:rPr>
          <w:rFonts w:cs="Arial"/>
          <w:sz w:val="24"/>
        </w:rPr>
        <w:t>6</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1EBC6D48" w:rsidR="005D6817" w:rsidRDefault="005D6817" w:rsidP="00B650E1">
      <w:pPr>
        <w:pStyle w:val="Corpodetexto"/>
        <w:jc w:val="both"/>
        <w:rPr>
          <w:rFonts w:cs="Arial"/>
          <w:sz w:val="24"/>
        </w:rPr>
      </w:pPr>
    </w:p>
    <w:p w14:paraId="3DB93521" w14:textId="77777777" w:rsidR="00803439" w:rsidRPr="002B6E0D" w:rsidRDefault="00803439" w:rsidP="00B650E1">
      <w:pPr>
        <w:pStyle w:val="Corpodetexto"/>
        <w:jc w:val="both"/>
        <w:rPr>
          <w:rFonts w:cs="Arial"/>
          <w:sz w:val="24"/>
        </w:rPr>
      </w:pPr>
    </w:p>
    <w:p w14:paraId="21F85FBB" w14:textId="6D6CC639" w:rsidR="005D6817" w:rsidRPr="002B6E0D" w:rsidRDefault="002B68DC" w:rsidP="00803439">
      <w:pPr>
        <w:pStyle w:val="Ttulo1"/>
        <w:numPr>
          <w:ilvl w:val="0"/>
          <w:numId w:val="0"/>
        </w:numPr>
        <w:spacing w:before="0" w:after="0" w:line="274" w:lineRule="exact"/>
        <w:rPr>
          <w:b w:val="0"/>
          <w:sz w:val="24"/>
        </w:rPr>
      </w:pPr>
      <w:r w:rsidRPr="002B6E0D">
        <w:rPr>
          <w:b w:val="0"/>
          <w:sz w:val="24"/>
        </w:rPr>
        <w:t>SECRETARIA MUNICIPAL DE GOVERNO</w:t>
      </w:r>
    </w:p>
    <w:p w14:paraId="507D4420" w14:textId="77777777" w:rsidR="005D6817" w:rsidRPr="002B6E0D" w:rsidRDefault="005D6817" w:rsidP="00803439">
      <w:pPr>
        <w:pStyle w:val="Corpodetexto"/>
        <w:spacing w:after="0" w:line="274" w:lineRule="exact"/>
        <w:jc w:val="both"/>
        <w:rPr>
          <w:rFonts w:cs="Arial"/>
          <w:b/>
          <w:sz w:val="24"/>
        </w:rPr>
      </w:pPr>
      <w:r w:rsidRPr="002B6E0D">
        <w:rPr>
          <w:rFonts w:cs="Arial"/>
          <w:b/>
          <w:sz w:val="24"/>
        </w:rPr>
        <w:t>CONTRATANTE</w:t>
      </w:r>
    </w:p>
    <w:p w14:paraId="7B6E1B0D" w14:textId="053801E4" w:rsidR="005D6817" w:rsidRDefault="005D6817" w:rsidP="00B650E1">
      <w:pPr>
        <w:pStyle w:val="Ttulo1"/>
        <w:numPr>
          <w:ilvl w:val="0"/>
          <w:numId w:val="0"/>
        </w:numPr>
        <w:spacing w:before="184"/>
        <w:rPr>
          <w:sz w:val="24"/>
        </w:rPr>
      </w:pPr>
    </w:p>
    <w:p w14:paraId="50AD4591" w14:textId="77777777" w:rsidR="00803439" w:rsidRPr="00803439" w:rsidRDefault="00803439" w:rsidP="00803439">
      <w:pPr>
        <w:rPr>
          <w:lang w:eastAsia="zh-CN" w:bidi="hi-IN"/>
        </w:rPr>
      </w:pPr>
    </w:p>
    <w:p w14:paraId="332FC972" w14:textId="00AE27B9" w:rsidR="005D6817" w:rsidRPr="002B6E0D" w:rsidRDefault="002B68DC" w:rsidP="00803439">
      <w:pPr>
        <w:pStyle w:val="Ttulo1"/>
        <w:numPr>
          <w:ilvl w:val="0"/>
          <w:numId w:val="0"/>
        </w:numPr>
        <w:spacing w:before="0" w:after="0" w:line="240" w:lineRule="auto"/>
        <w:rPr>
          <w:b w:val="0"/>
          <w:sz w:val="24"/>
        </w:rPr>
      </w:pPr>
      <w:r w:rsidRPr="002B6E0D">
        <w:rPr>
          <w:b w:val="0"/>
          <w:sz w:val="24"/>
        </w:rPr>
        <w:t>XXXXXXXXXXXXXXXXXXXXXXXXXXX</w:t>
      </w:r>
    </w:p>
    <w:p w14:paraId="4B4FF873" w14:textId="77777777" w:rsidR="005D6817" w:rsidRPr="002B6E0D" w:rsidRDefault="005D6817" w:rsidP="00803439">
      <w:pPr>
        <w:pStyle w:val="Ttulo1"/>
        <w:numPr>
          <w:ilvl w:val="0"/>
          <w:numId w:val="0"/>
        </w:numPr>
        <w:spacing w:before="0" w:after="0" w:line="240" w:lineRule="auto"/>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324C27E0"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803439">
              <w:rPr>
                <w:rFonts w:cs="Arial"/>
                <w:b/>
                <w:sz w:val="24"/>
              </w:rPr>
              <w:t>/2026</w:t>
            </w:r>
          </w:p>
          <w:p w14:paraId="24C0BB2B" w14:textId="1C5A158C"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00803439">
              <w:rPr>
                <w:rFonts w:cs="Arial"/>
                <w:b/>
                <w:sz w:val="24"/>
              </w:rPr>
              <w:t>6</w:t>
            </w:r>
          </w:p>
          <w:p w14:paraId="73E1C95F" w14:textId="77777777" w:rsidR="009A0D0C" w:rsidRPr="002B6E0D" w:rsidRDefault="009A0D0C" w:rsidP="00B650E1">
            <w:pPr>
              <w:spacing w:before="20" w:after="20"/>
              <w:ind w:right="212"/>
              <w:jc w:val="both"/>
              <w:rPr>
                <w:rFonts w:cs="Arial"/>
                <w:b/>
                <w:sz w:val="24"/>
              </w:rPr>
            </w:pPr>
          </w:p>
          <w:p w14:paraId="37F72FE2" w14:textId="6E189743" w:rsidR="009A0D0C" w:rsidRPr="00BA1596"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BA1596" w:rsidRPr="00BA1596">
              <w:rPr>
                <w:rFonts w:cs="Arial"/>
                <w:sz w:val="24"/>
              </w:rPr>
              <w:t xml:space="preserve">Contratação de empresa especializada para prestação de serviço de grupo musical para apresentação artística (forró pé de serra ou forró elétrico”) duração mínima de 2 horas, composto no mínimo por 6 (seis) integrantes, sendo cantor, percussão, </w:t>
            </w:r>
            <w:proofErr w:type="spellStart"/>
            <w:r w:rsidR="00BA1596" w:rsidRPr="00BA1596">
              <w:rPr>
                <w:rFonts w:cs="Arial"/>
                <w:sz w:val="24"/>
              </w:rPr>
              <w:t>triangueiro</w:t>
            </w:r>
            <w:proofErr w:type="spellEnd"/>
            <w:r w:rsidR="00BA1596" w:rsidRPr="00BA1596">
              <w:rPr>
                <w:rFonts w:cs="Arial"/>
                <w:sz w:val="24"/>
              </w:rPr>
              <w:t>, zabumbeiro, sanfoneiro e tecladista. Com apresentação de 12 (doze) bandas locais de pequeno porte, com repertório voltado para o forró, visando atender os intervalos das apresentações das principais Bandas que irão se apresentar nos Festejo</w:t>
            </w:r>
            <w:r w:rsidR="00803439">
              <w:rPr>
                <w:rFonts w:cs="Arial"/>
                <w:sz w:val="24"/>
              </w:rPr>
              <w:t>s Juninos 2026, nos dias 12, 13 e</w:t>
            </w:r>
            <w:r w:rsidR="00BA1596" w:rsidRPr="00BA1596">
              <w:rPr>
                <w:rFonts w:cs="Arial"/>
                <w:sz w:val="24"/>
              </w:rPr>
              <w:t xml:space="preserve"> 14</w:t>
            </w:r>
            <w:r w:rsidR="00803439">
              <w:rPr>
                <w:rFonts w:cs="Arial"/>
                <w:sz w:val="24"/>
              </w:rPr>
              <w:t xml:space="preserve"> de junho de 2026</w:t>
            </w:r>
            <w:r w:rsidR="00BA1596" w:rsidRPr="00BA1596">
              <w:rPr>
                <w:rFonts w:cs="Arial"/>
                <w:sz w:val="24"/>
              </w:rPr>
              <w:t>, na sede do Município de Glória – BA, e nos dias 0</w:t>
            </w:r>
            <w:r w:rsidR="00803439">
              <w:rPr>
                <w:rFonts w:cs="Arial"/>
                <w:sz w:val="24"/>
              </w:rPr>
              <w:t>3</w:t>
            </w:r>
            <w:r w:rsidR="00BA1596" w:rsidRPr="00BA1596">
              <w:rPr>
                <w:rFonts w:cs="Arial"/>
                <w:sz w:val="24"/>
              </w:rPr>
              <w:t xml:space="preserve"> e 0</w:t>
            </w:r>
            <w:r w:rsidR="00803439">
              <w:rPr>
                <w:rFonts w:cs="Arial"/>
                <w:sz w:val="24"/>
              </w:rPr>
              <w:t>4 de julho de 2026</w:t>
            </w:r>
            <w:r w:rsidR="00BA1596" w:rsidRPr="00BA1596">
              <w:rPr>
                <w:rFonts w:cs="Arial"/>
                <w:sz w:val="24"/>
              </w:rPr>
              <w:t xml:space="preserve"> no Distrito Quixaba do Município de Glória. Os instrumentos musicais utilizados serão de responsabilidade do contratado</w:t>
            </w:r>
            <w:r w:rsidR="002B68DC" w:rsidRPr="00BA1596">
              <w:rPr>
                <w:rFonts w:cs="Arial"/>
                <w:color w:val="000000"/>
                <w:sz w:val="24"/>
              </w:rPr>
              <w:t>, evento a ser realizado pela Prefeitura Municipal de Glória, através da Secretaria Municipal de Governo</w:t>
            </w:r>
            <w:r w:rsidR="002B68DC" w:rsidRPr="00BA1596">
              <w:rPr>
                <w:rFonts w:cs="Arial"/>
                <w:sz w:val="24"/>
              </w:rPr>
              <w:t>.</w:t>
            </w:r>
          </w:p>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803439">
              <w:rPr>
                <w:rFonts w:cs="Arial"/>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586F69A4"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 xml:space="preserve">Art. </w:t>
            </w:r>
            <w:proofErr w:type="gramStart"/>
            <w:r w:rsidRPr="002B6E0D">
              <w:rPr>
                <w:rFonts w:cs="Arial"/>
                <w:sz w:val="24"/>
              </w:rPr>
              <w:t>7</w:t>
            </w:r>
            <w:r w:rsidR="00B74712" w:rsidRPr="002B6E0D">
              <w:rPr>
                <w:rFonts w:cs="Arial"/>
                <w:sz w:val="24"/>
              </w:rPr>
              <w:t>5</w:t>
            </w:r>
            <w:r w:rsidRPr="002B6E0D">
              <w:rPr>
                <w:rFonts w:cs="Arial"/>
                <w:sz w:val="24"/>
              </w:rPr>
              <w:t>,</w:t>
            </w:r>
            <w:r w:rsidR="002374D8">
              <w:rPr>
                <w:rFonts w:cs="Arial"/>
                <w:sz w:val="24"/>
              </w:rPr>
              <w:t>II</w:t>
            </w:r>
            <w:proofErr w:type="gramEnd"/>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6867E11B"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803439">
              <w:rPr>
                <w:rFonts w:cs="Arial"/>
                <w:sz w:val="24"/>
              </w:rPr>
              <w:t xml:space="preserve"> de 2026</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3153DEC7" w:rsidR="009A0D0C" w:rsidRDefault="009A0D0C" w:rsidP="00B650E1">
            <w:pPr>
              <w:spacing w:before="20" w:after="20"/>
              <w:ind w:left="284" w:right="334"/>
              <w:jc w:val="both"/>
              <w:rPr>
                <w:rFonts w:cs="Arial"/>
                <w:b/>
                <w:sz w:val="24"/>
              </w:rPr>
            </w:pPr>
          </w:p>
          <w:p w14:paraId="7996561A" w14:textId="77777777" w:rsidR="00B2143A" w:rsidRPr="002B6E0D" w:rsidRDefault="00B2143A"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0649EEA2" w:rsidR="009A0D0C" w:rsidRDefault="00B2143A" w:rsidP="00B2143A">
            <w:pPr>
              <w:spacing w:before="20" w:after="20"/>
              <w:ind w:left="284" w:right="334"/>
              <w:jc w:val="center"/>
              <w:rPr>
                <w:rFonts w:cs="Arial"/>
                <w:b/>
                <w:sz w:val="24"/>
              </w:rPr>
            </w:pPr>
            <w:r>
              <w:rPr>
                <w:rFonts w:cs="Arial"/>
                <w:b/>
                <w:sz w:val="24"/>
              </w:rPr>
              <w:t>Fábio Araújo Silva</w:t>
            </w:r>
          </w:p>
          <w:p w14:paraId="25521701" w14:textId="08B560EB" w:rsidR="009A0D0C" w:rsidRPr="002B6E0D" w:rsidRDefault="00B2143A" w:rsidP="00B2143A">
            <w:pPr>
              <w:spacing w:before="20" w:after="20"/>
              <w:ind w:left="284" w:right="334"/>
              <w:jc w:val="center"/>
              <w:rPr>
                <w:rFonts w:cs="Arial"/>
                <w:b/>
                <w:sz w:val="24"/>
              </w:rPr>
            </w:pPr>
            <w:r>
              <w:rPr>
                <w:rFonts w:cs="Arial"/>
                <w:b/>
                <w:sz w:val="24"/>
              </w:rPr>
              <w:t>Agente de Contratação</w:t>
            </w: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5DF48232" w14:textId="684C2111"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F9960" w14:textId="77777777" w:rsidR="00DD2A80" w:rsidRDefault="00DD2A80">
      <w:r>
        <w:separator/>
      </w:r>
    </w:p>
  </w:endnote>
  <w:endnote w:type="continuationSeparator" w:id="0">
    <w:p w14:paraId="1C8309FE" w14:textId="77777777" w:rsidR="00DD2A80" w:rsidRDefault="00DD2A80">
      <w:r>
        <w:continuationSeparator/>
      </w:r>
    </w:p>
  </w:endnote>
  <w:endnote w:type="continuationNotice" w:id="1">
    <w:p w14:paraId="5D331DFF" w14:textId="77777777" w:rsidR="00DD2A80" w:rsidRDefault="00DD2A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8347E5" w:rsidRDefault="008347E5">
    <w:pPr>
      <w:pStyle w:val="Rodap"/>
      <w:rPr>
        <w:sz w:val="12"/>
        <w:szCs w:val="12"/>
      </w:rPr>
    </w:pPr>
  </w:p>
  <w:p w14:paraId="23AD8714" w14:textId="77777777" w:rsidR="008347E5" w:rsidRDefault="008347E5">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25407" w14:textId="77777777" w:rsidR="00DD2A80" w:rsidRDefault="00DD2A80">
      <w:r>
        <w:separator/>
      </w:r>
    </w:p>
  </w:footnote>
  <w:footnote w:type="continuationSeparator" w:id="0">
    <w:p w14:paraId="25D19B88" w14:textId="77777777" w:rsidR="00DD2A80" w:rsidRDefault="00DD2A80">
      <w:r>
        <w:continuationSeparator/>
      </w:r>
    </w:p>
  </w:footnote>
  <w:footnote w:type="continuationNotice" w:id="1">
    <w:p w14:paraId="794B974F" w14:textId="77777777" w:rsidR="00DD2A80" w:rsidRDefault="00DD2A8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8347E5" w:rsidRDefault="008347E5"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8347E5" w:rsidRDefault="008347E5" w:rsidP="00FE51B5">
    <w:pPr>
      <w:pStyle w:val="NormalWeb"/>
      <w:spacing w:before="0" w:beforeAutospacing="0" w:after="0" w:afterAutospacing="0"/>
      <w:rPr>
        <w:b/>
        <w:bCs/>
        <w:color w:val="000000"/>
      </w:rPr>
    </w:pPr>
  </w:p>
  <w:p w14:paraId="7EC2ECFD" w14:textId="77777777" w:rsidR="008347E5" w:rsidRDefault="008347E5" w:rsidP="00FE51B5">
    <w:pPr>
      <w:pStyle w:val="Ttulo"/>
      <w:spacing w:before="0"/>
      <w:jc w:val="center"/>
      <w:rPr>
        <w:sz w:val="36"/>
        <w:szCs w:val="40"/>
      </w:rPr>
    </w:pPr>
    <w:r w:rsidRPr="00A95C24">
      <w:rPr>
        <w:sz w:val="36"/>
        <w:szCs w:val="40"/>
      </w:rPr>
      <w:t>PREFEITURA MUNICIPAL DE GLÓRIA</w:t>
    </w:r>
  </w:p>
  <w:p w14:paraId="170AB148" w14:textId="77777777" w:rsidR="008347E5" w:rsidRDefault="008347E5" w:rsidP="00FE51B5">
    <w:pPr>
      <w:pStyle w:val="Ttulo"/>
      <w:spacing w:before="0"/>
      <w:jc w:val="center"/>
      <w:rPr>
        <w:szCs w:val="40"/>
      </w:rPr>
    </w:pPr>
    <w:r>
      <w:rPr>
        <w:szCs w:val="40"/>
      </w:rPr>
      <w:t>SECRETARIA MUNICIPAL DE GOVERNO</w:t>
    </w:r>
  </w:p>
  <w:p w14:paraId="7C51BDF4" w14:textId="77777777" w:rsidR="008347E5" w:rsidRDefault="008347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8347E5" w:rsidRDefault="008347E5"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8347E5" w:rsidRDefault="008347E5" w:rsidP="00FE51B5">
    <w:pPr>
      <w:pStyle w:val="NormalWeb"/>
      <w:spacing w:before="0" w:beforeAutospacing="0" w:after="0" w:afterAutospacing="0"/>
      <w:rPr>
        <w:b/>
        <w:bCs/>
        <w:color w:val="000000"/>
      </w:rPr>
    </w:pPr>
  </w:p>
  <w:p w14:paraId="66003D87" w14:textId="77777777" w:rsidR="008347E5" w:rsidRDefault="008347E5" w:rsidP="00FE51B5">
    <w:pPr>
      <w:pStyle w:val="Ttulo"/>
      <w:spacing w:before="0"/>
      <w:jc w:val="center"/>
      <w:rPr>
        <w:sz w:val="36"/>
        <w:szCs w:val="40"/>
      </w:rPr>
    </w:pPr>
    <w:r w:rsidRPr="00A95C24">
      <w:rPr>
        <w:sz w:val="36"/>
        <w:szCs w:val="40"/>
      </w:rPr>
      <w:t>PREFEITURA MUNICIPAL DE GLÓRIA</w:t>
    </w:r>
  </w:p>
  <w:p w14:paraId="324543BA" w14:textId="77777777" w:rsidR="008347E5" w:rsidRDefault="008347E5" w:rsidP="00FE51B5">
    <w:pPr>
      <w:pStyle w:val="Ttulo"/>
      <w:spacing w:before="0"/>
      <w:jc w:val="center"/>
      <w:rPr>
        <w:szCs w:val="40"/>
      </w:rPr>
    </w:pPr>
    <w:r>
      <w:rPr>
        <w:szCs w:val="40"/>
      </w:rPr>
      <w:t>SECRETARIA MUNICIPAL DE GOVERNO</w:t>
    </w:r>
  </w:p>
  <w:p w14:paraId="5930CC0B" w14:textId="77777777" w:rsidR="008347E5" w:rsidRDefault="008347E5"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8347E5" w:rsidRDefault="008347E5"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8347E5" w:rsidRDefault="008347E5" w:rsidP="00691DC8">
    <w:pPr>
      <w:pStyle w:val="NormalWeb"/>
      <w:spacing w:before="0" w:beforeAutospacing="0" w:after="0" w:afterAutospacing="0"/>
      <w:rPr>
        <w:b/>
        <w:bCs/>
        <w:color w:val="000000"/>
      </w:rPr>
    </w:pPr>
  </w:p>
  <w:p w14:paraId="57B77F36" w14:textId="639B9D14" w:rsidR="008347E5" w:rsidRDefault="008347E5" w:rsidP="00660ACF">
    <w:pPr>
      <w:pStyle w:val="Ttulo"/>
      <w:spacing w:before="0"/>
      <w:jc w:val="center"/>
      <w:rPr>
        <w:sz w:val="36"/>
        <w:szCs w:val="40"/>
      </w:rPr>
    </w:pPr>
    <w:r w:rsidRPr="00A95C24">
      <w:rPr>
        <w:sz w:val="36"/>
        <w:szCs w:val="40"/>
      </w:rPr>
      <w:t>PREFEITURA MUNICIPAL DE GLÓRIA</w:t>
    </w:r>
  </w:p>
  <w:p w14:paraId="1F2FFE1E" w14:textId="46CBE22A" w:rsidR="008347E5" w:rsidRDefault="008347E5" w:rsidP="00660ACF">
    <w:pPr>
      <w:pStyle w:val="Ttulo"/>
      <w:spacing w:before="0"/>
      <w:jc w:val="center"/>
      <w:rPr>
        <w:szCs w:val="40"/>
      </w:rPr>
    </w:pPr>
    <w:r>
      <w:rPr>
        <w:szCs w:val="40"/>
      </w:rPr>
      <w:t>SECRETARIA MUNICIPAL DE GOVERNO</w:t>
    </w:r>
  </w:p>
  <w:p w14:paraId="16B039EE" w14:textId="77777777" w:rsidR="008347E5" w:rsidRPr="00660ACF" w:rsidRDefault="008347E5"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4FBC"/>
    <w:multiLevelType w:val="hybridMultilevel"/>
    <w:tmpl w:val="5218F52A"/>
    <w:lvl w:ilvl="0" w:tplc="ECB8E16C">
      <w:start w:val="1"/>
      <w:numFmt w:val="upperRoman"/>
      <w:lvlText w:val="%1"/>
      <w:lvlJc w:val="left"/>
      <w:pPr>
        <w:ind w:left="836" w:hanging="135"/>
      </w:pPr>
      <w:rPr>
        <w:rFonts w:ascii="Arial MT" w:eastAsia="Arial MT" w:hAnsi="Arial MT" w:cs="Arial MT" w:hint="default"/>
        <w:b w:val="0"/>
        <w:bCs w:val="0"/>
        <w:i w:val="0"/>
        <w:iCs w:val="0"/>
        <w:spacing w:val="0"/>
        <w:w w:val="100"/>
        <w:sz w:val="24"/>
        <w:szCs w:val="24"/>
        <w:lang w:val="pt-PT" w:eastAsia="en-US" w:bidi="ar-SA"/>
      </w:rPr>
    </w:lvl>
    <w:lvl w:ilvl="1" w:tplc="A54E28C8">
      <w:numFmt w:val="bullet"/>
      <w:lvlText w:val="•"/>
      <w:lvlJc w:val="left"/>
      <w:pPr>
        <w:ind w:left="1815" w:hanging="135"/>
      </w:pPr>
      <w:rPr>
        <w:rFonts w:hint="default"/>
        <w:lang w:val="pt-PT" w:eastAsia="en-US" w:bidi="ar-SA"/>
      </w:rPr>
    </w:lvl>
    <w:lvl w:ilvl="2" w:tplc="EC48237A">
      <w:numFmt w:val="bullet"/>
      <w:lvlText w:val="•"/>
      <w:lvlJc w:val="left"/>
      <w:pPr>
        <w:ind w:left="2790" w:hanging="135"/>
      </w:pPr>
      <w:rPr>
        <w:rFonts w:hint="default"/>
        <w:lang w:val="pt-PT" w:eastAsia="en-US" w:bidi="ar-SA"/>
      </w:rPr>
    </w:lvl>
    <w:lvl w:ilvl="3" w:tplc="8B7EC31E">
      <w:numFmt w:val="bullet"/>
      <w:lvlText w:val="•"/>
      <w:lvlJc w:val="left"/>
      <w:pPr>
        <w:ind w:left="3765" w:hanging="135"/>
      </w:pPr>
      <w:rPr>
        <w:rFonts w:hint="default"/>
        <w:lang w:val="pt-PT" w:eastAsia="en-US" w:bidi="ar-SA"/>
      </w:rPr>
    </w:lvl>
    <w:lvl w:ilvl="4" w:tplc="04FEDD3E">
      <w:numFmt w:val="bullet"/>
      <w:lvlText w:val="•"/>
      <w:lvlJc w:val="left"/>
      <w:pPr>
        <w:ind w:left="4740" w:hanging="135"/>
      </w:pPr>
      <w:rPr>
        <w:rFonts w:hint="default"/>
        <w:lang w:val="pt-PT" w:eastAsia="en-US" w:bidi="ar-SA"/>
      </w:rPr>
    </w:lvl>
    <w:lvl w:ilvl="5" w:tplc="30581436">
      <w:numFmt w:val="bullet"/>
      <w:lvlText w:val="•"/>
      <w:lvlJc w:val="left"/>
      <w:pPr>
        <w:ind w:left="5715" w:hanging="135"/>
      </w:pPr>
      <w:rPr>
        <w:rFonts w:hint="default"/>
        <w:lang w:val="pt-PT" w:eastAsia="en-US" w:bidi="ar-SA"/>
      </w:rPr>
    </w:lvl>
    <w:lvl w:ilvl="6" w:tplc="C4FEBEDA">
      <w:numFmt w:val="bullet"/>
      <w:lvlText w:val="•"/>
      <w:lvlJc w:val="left"/>
      <w:pPr>
        <w:ind w:left="6690" w:hanging="135"/>
      </w:pPr>
      <w:rPr>
        <w:rFonts w:hint="default"/>
        <w:lang w:val="pt-PT" w:eastAsia="en-US" w:bidi="ar-SA"/>
      </w:rPr>
    </w:lvl>
    <w:lvl w:ilvl="7" w:tplc="3342B87A">
      <w:numFmt w:val="bullet"/>
      <w:lvlText w:val="•"/>
      <w:lvlJc w:val="left"/>
      <w:pPr>
        <w:ind w:left="7665" w:hanging="135"/>
      </w:pPr>
      <w:rPr>
        <w:rFonts w:hint="default"/>
        <w:lang w:val="pt-PT" w:eastAsia="en-US" w:bidi="ar-SA"/>
      </w:rPr>
    </w:lvl>
    <w:lvl w:ilvl="8" w:tplc="D1DA197E">
      <w:numFmt w:val="bullet"/>
      <w:lvlText w:val="•"/>
      <w:lvlJc w:val="left"/>
      <w:pPr>
        <w:ind w:left="8640" w:hanging="135"/>
      </w:pPr>
      <w:rPr>
        <w:rFonts w:hint="default"/>
        <w:lang w:val="pt-PT" w:eastAsia="en-US" w:bidi="ar-SA"/>
      </w:rPr>
    </w:lvl>
  </w:abstractNum>
  <w:abstractNum w:abstractNumId="1" w15:restartNumberingAfterBreak="0">
    <w:nsid w:val="1D34086B"/>
    <w:multiLevelType w:val="hybridMultilevel"/>
    <w:tmpl w:val="A71A315E"/>
    <w:lvl w:ilvl="0" w:tplc="6242FFDE">
      <w:start w:val="1"/>
      <w:numFmt w:val="decimal"/>
      <w:lvlText w:val="%1."/>
      <w:lvlJc w:val="left"/>
      <w:pPr>
        <w:ind w:left="1070" w:hanging="360"/>
      </w:pPr>
      <w:rPr>
        <w:rFonts w:hint="default"/>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2" w15:restartNumberingAfterBreak="0">
    <w:nsid w:val="1E4D2B8E"/>
    <w:multiLevelType w:val="hybridMultilevel"/>
    <w:tmpl w:val="209EC5C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31045D1"/>
    <w:multiLevelType w:val="hybridMultilevel"/>
    <w:tmpl w:val="D9867D28"/>
    <w:lvl w:ilvl="0" w:tplc="0D446CF8">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48D0132"/>
    <w:multiLevelType w:val="multilevel"/>
    <w:tmpl w:val="18B06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6"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7"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11"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3"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4"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702D2FC4"/>
    <w:multiLevelType w:val="hybridMultilevel"/>
    <w:tmpl w:val="7A1AA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9"/>
  </w:num>
  <w:num w:numId="2">
    <w:abstractNumId w:val="17"/>
  </w:num>
  <w:num w:numId="3">
    <w:abstractNumId w:val="13"/>
  </w:num>
  <w:num w:numId="4">
    <w:abstractNumId w:val="15"/>
  </w:num>
  <w:num w:numId="5">
    <w:abstractNumId w:val="11"/>
  </w:num>
  <w:num w:numId="6">
    <w:abstractNumId w:val="14"/>
  </w:num>
  <w:num w:numId="7">
    <w:abstractNumId w:val="12"/>
  </w:num>
  <w:num w:numId="8">
    <w:abstractNumId w:val="10"/>
  </w:num>
  <w:num w:numId="9">
    <w:abstractNumId w:val="5"/>
  </w:num>
  <w:num w:numId="10">
    <w:abstractNumId w:val="7"/>
  </w:num>
  <w:num w:numId="11">
    <w:abstractNumId w:val="3"/>
  </w:num>
  <w:num w:numId="12">
    <w:abstractNumId w:val="16"/>
  </w:num>
  <w:num w:numId="13">
    <w:abstractNumId w:val="6"/>
  </w:num>
  <w:num w:numId="14">
    <w:abstractNumId w:val="19"/>
  </w:num>
  <w:num w:numId="15">
    <w:abstractNumId w:val="8"/>
  </w:num>
  <w:num w:numId="16">
    <w:abstractNumId w:val="18"/>
  </w:num>
  <w:num w:numId="17">
    <w:abstractNumId w:val="2"/>
  </w:num>
  <w:num w:numId="18">
    <w:abstractNumId w:val="4"/>
  </w:num>
  <w:num w:numId="19">
    <w:abstractNumId w:val="0"/>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25A"/>
    <w:rsid w:val="00003496"/>
    <w:rsid w:val="000038E3"/>
    <w:rsid w:val="0000594B"/>
    <w:rsid w:val="000109F0"/>
    <w:rsid w:val="00012459"/>
    <w:rsid w:val="00012BE7"/>
    <w:rsid w:val="00016510"/>
    <w:rsid w:val="00017D73"/>
    <w:rsid w:val="000215DE"/>
    <w:rsid w:val="00031607"/>
    <w:rsid w:val="000340C8"/>
    <w:rsid w:val="00035B59"/>
    <w:rsid w:val="00037EDC"/>
    <w:rsid w:val="00041FC4"/>
    <w:rsid w:val="00055A74"/>
    <w:rsid w:val="000562A4"/>
    <w:rsid w:val="0006321F"/>
    <w:rsid w:val="00063847"/>
    <w:rsid w:val="00065565"/>
    <w:rsid w:val="00070B25"/>
    <w:rsid w:val="000726DE"/>
    <w:rsid w:val="0007324C"/>
    <w:rsid w:val="00082533"/>
    <w:rsid w:val="00083D6D"/>
    <w:rsid w:val="00084D8C"/>
    <w:rsid w:val="00087EBD"/>
    <w:rsid w:val="000907E1"/>
    <w:rsid w:val="00094036"/>
    <w:rsid w:val="00097A7D"/>
    <w:rsid w:val="000A6E4E"/>
    <w:rsid w:val="000B1784"/>
    <w:rsid w:val="000C3502"/>
    <w:rsid w:val="000C7D67"/>
    <w:rsid w:val="000D2E6B"/>
    <w:rsid w:val="000D6CA4"/>
    <w:rsid w:val="000E19FC"/>
    <w:rsid w:val="000E5670"/>
    <w:rsid w:val="000E765B"/>
    <w:rsid w:val="000F0754"/>
    <w:rsid w:val="000F7B98"/>
    <w:rsid w:val="00101257"/>
    <w:rsid w:val="001114AA"/>
    <w:rsid w:val="00127714"/>
    <w:rsid w:val="001307D7"/>
    <w:rsid w:val="00131D02"/>
    <w:rsid w:val="00135301"/>
    <w:rsid w:val="00152AC9"/>
    <w:rsid w:val="001546B2"/>
    <w:rsid w:val="001575A6"/>
    <w:rsid w:val="0016421C"/>
    <w:rsid w:val="00180601"/>
    <w:rsid w:val="00183F03"/>
    <w:rsid w:val="00192319"/>
    <w:rsid w:val="00192417"/>
    <w:rsid w:val="001A70BD"/>
    <w:rsid w:val="001B0A83"/>
    <w:rsid w:val="001B32B2"/>
    <w:rsid w:val="001B3E19"/>
    <w:rsid w:val="001B4F04"/>
    <w:rsid w:val="001B76FA"/>
    <w:rsid w:val="001C00F1"/>
    <w:rsid w:val="001C25E8"/>
    <w:rsid w:val="001C31EB"/>
    <w:rsid w:val="001C35A8"/>
    <w:rsid w:val="001D7F13"/>
    <w:rsid w:val="001E0FFC"/>
    <w:rsid w:val="001E2040"/>
    <w:rsid w:val="001E31B4"/>
    <w:rsid w:val="001E3842"/>
    <w:rsid w:val="001E5350"/>
    <w:rsid w:val="001F0348"/>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20EE"/>
    <w:rsid w:val="00243835"/>
    <w:rsid w:val="00245109"/>
    <w:rsid w:val="00245F91"/>
    <w:rsid w:val="0026058F"/>
    <w:rsid w:val="002700CF"/>
    <w:rsid w:val="00272076"/>
    <w:rsid w:val="0027437D"/>
    <w:rsid w:val="002752F0"/>
    <w:rsid w:val="00275FFE"/>
    <w:rsid w:val="002850E4"/>
    <w:rsid w:val="00287B4B"/>
    <w:rsid w:val="00292503"/>
    <w:rsid w:val="00295EDB"/>
    <w:rsid w:val="002A0FB2"/>
    <w:rsid w:val="002A53FB"/>
    <w:rsid w:val="002A77ED"/>
    <w:rsid w:val="002B68DC"/>
    <w:rsid w:val="002B6E0D"/>
    <w:rsid w:val="002C0718"/>
    <w:rsid w:val="002C2A1C"/>
    <w:rsid w:val="002C3959"/>
    <w:rsid w:val="002C5EE8"/>
    <w:rsid w:val="002D1F84"/>
    <w:rsid w:val="002E08AD"/>
    <w:rsid w:val="002E1BDA"/>
    <w:rsid w:val="002E384A"/>
    <w:rsid w:val="002E5D31"/>
    <w:rsid w:val="002F291B"/>
    <w:rsid w:val="002F2ADC"/>
    <w:rsid w:val="002F7E86"/>
    <w:rsid w:val="00301C76"/>
    <w:rsid w:val="00310F78"/>
    <w:rsid w:val="00320AE6"/>
    <w:rsid w:val="00323C29"/>
    <w:rsid w:val="00324268"/>
    <w:rsid w:val="00324D2A"/>
    <w:rsid w:val="0032745E"/>
    <w:rsid w:val="0034167D"/>
    <w:rsid w:val="00343925"/>
    <w:rsid w:val="00360C0F"/>
    <w:rsid w:val="003706EE"/>
    <w:rsid w:val="00370D90"/>
    <w:rsid w:val="0037129B"/>
    <w:rsid w:val="0038608D"/>
    <w:rsid w:val="003860A3"/>
    <w:rsid w:val="003900B3"/>
    <w:rsid w:val="003907D2"/>
    <w:rsid w:val="00390C1C"/>
    <w:rsid w:val="00391FAD"/>
    <w:rsid w:val="00392F84"/>
    <w:rsid w:val="003A01FE"/>
    <w:rsid w:val="003A0DC5"/>
    <w:rsid w:val="003A2726"/>
    <w:rsid w:val="003B1276"/>
    <w:rsid w:val="003B4D50"/>
    <w:rsid w:val="003B51F1"/>
    <w:rsid w:val="003C5A32"/>
    <w:rsid w:val="003D18B5"/>
    <w:rsid w:val="003D53A0"/>
    <w:rsid w:val="003D5D81"/>
    <w:rsid w:val="003E3762"/>
    <w:rsid w:val="003E6BD2"/>
    <w:rsid w:val="003E6E8F"/>
    <w:rsid w:val="003F2DC0"/>
    <w:rsid w:val="003F56C2"/>
    <w:rsid w:val="003F68A1"/>
    <w:rsid w:val="0040028C"/>
    <w:rsid w:val="004073B0"/>
    <w:rsid w:val="00414F0E"/>
    <w:rsid w:val="004158FB"/>
    <w:rsid w:val="004170CF"/>
    <w:rsid w:val="00421172"/>
    <w:rsid w:val="00423D47"/>
    <w:rsid w:val="004278E0"/>
    <w:rsid w:val="00430497"/>
    <w:rsid w:val="0043581C"/>
    <w:rsid w:val="00441C6A"/>
    <w:rsid w:val="00441EE2"/>
    <w:rsid w:val="004472B5"/>
    <w:rsid w:val="0045721D"/>
    <w:rsid w:val="0045790F"/>
    <w:rsid w:val="00457F2F"/>
    <w:rsid w:val="00461BF5"/>
    <w:rsid w:val="004727ED"/>
    <w:rsid w:val="00472E67"/>
    <w:rsid w:val="00476BD8"/>
    <w:rsid w:val="00481248"/>
    <w:rsid w:val="00482B28"/>
    <w:rsid w:val="0049086A"/>
    <w:rsid w:val="00492612"/>
    <w:rsid w:val="00495BA3"/>
    <w:rsid w:val="004A1009"/>
    <w:rsid w:val="004A1B74"/>
    <w:rsid w:val="004A27B0"/>
    <w:rsid w:val="004A58D3"/>
    <w:rsid w:val="004B204A"/>
    <w:rsid w:val="004B367C"/>
    <w:rsid w:val="004B6C53"/>
    <w:rsid w:val="004C737E"/>
    <w:rsid w:val="004C7E7C"/>
    <w:rsid w:val="004D3C0A"/>
    <w:rsid w:val="004D7ACD"/>
    <w:rsid w:val="004E7639"/>
    <w:rsid w:val="004F09D3"/>
    <w:rsid w:val="004F1ACA"/>
    <w:rsid w:val="004F237A"/>
    <w:rsid w:val="004F4D38"/>
    <w:rsid w:val="004F69F0"/>
    <w:rsid w:val="0050056C"/>
    <w:rsid w:val="00512E62"/>
    <w:rsid w:val="005240A6"/>
    <w:rsid w:val="005330E3"/>
    <w:rsid w:val="005345E2"/>
    <w:rsid w:val="00536593"/>
    <w:rsid w:val="00537248"/>
    <w:rsid w:val="00545E4B"/>
    <w:rsid w:val="00546C3F"/>
    <w:rsid w:val="005540B2"/>
    <w:rsid w:val="005559B2"/>
    <w:rsid w:val="00556251"/>
    <w:rsid w:val="005634AF"/>
    <w:rsid w:val="005639CC"/>
    <w:rsid w:val="00564389"/>
    <w:rsid w:val="005663D1"/>
    <w:rsid w:val="005722E5"/>
    <w:rsid w:val="00590D16"/>
    <w:rsid w:val="005953BD"/>
    <w:rsid w:val="005A4A43"/>
    <w:rsid w:val="005C1CA2"/>
    <w:rsid w:val="005C2F01"/>
    <w:rsid w:val="005C6619"/>
    <w:rsid w:val="005C6A23"/>
    <w:rsid w:val="005D0C2F"/>
    <w:rsid w:val="005D1A69"/>
    <w:rsid w:val="005D6817"/>
    <w:rsid w:val="005E1B22"/>
    <w:rsid w:val="005E2450"/>
    <w:rsid w:val="005E3893"/>
    <w:rsid w:val="005E7F86"/>
    <w:rsid w:val="005F0BB8"/>
    <w:rsid w:val="005F13DF"/>
    <w:rsid w:val="005F3A78"/>
    <w:rsid w:val="00632DDA"/>
    <w:rsid w:val="00643CDD"/>
    <w:rsid w:val="00644BA4"/>
    <w:rsid w:val="00651FED"/>
    <w:rsid w:val="0065619A"/>
    <w:rsid w:val="0065632E"/>
    <w:rsid w:val="00660757"/>
    <w:rsid w:val="00660ACF"/>
    <w:rsid w:val="00665183"/>
    <w:rsid w:val="00665FCE"/>
    <w:rsid w:val="00667285"/>
    <w:rsid w:val="00675F72"/>
    <w:rsid w:val="00677521"/>
    <w:rsid w:val="00680775"/>
    <w:rsid w:val="006869A2"/>
    <w:rsid w:val="00691DC8"/>
    <w:rsid w:val="00693BF7"/>
    <w:rsid w:val="00694A2F"/>
    <w:rsid w:val="00695241"/>
    <w:rsid w:val="006A2849"/>
    <w:rsid w:val="006A36F9"/>
    <w:rsid w:val="006B15F7"/>
    <w:rsid w:val="006B5101"/>
    <w:rsid w:val="006B5274"/>
    <w:rsid w:val="006B6755"/>
    <w:rsid w:val="006C2DF7"/>
    <w:rsid w:val="006C34CE"/>
    <w:rsid w:val="006C61F4"/>
    <w:rsid w:val="006C62C8"/>
    <w:rsid w:val="006D0C93"/>
    <w:rsid w:val="006D1F94"/>
    <w:rsid w:val="006D3242"/>
    <w:rsid w:val="006E20E4"/>
    <w:rsid w:val="006E2911"/>
    <w:rsid w:val="006E3091"/>
    <w:rsid w:val="006E54E9"/>
    <w:rsid w:val="006F1DAE"/>
    <w:rsid w:val="006F4169"/>
    <w:rsid w:val="006F5EE4"/>
    <w:rsid w:val="00703CF1"/>
    <w:rsid w:val="007069F4"/>
    <w:rsid w:val="00707144"/>
    <w:rsid w:val="00710D61"/>
    <w:rsid w:val="00711387"/>
    <w:rsid w:val="0071152B"/>
    <w:rsid w:val="0072224E"/>
    <w:rsid w:val="00724740"/>
    <w:rsid w:val="00730823"/>
    <w:rsid w:val="00730F51"/>
    <w:rsid w:val="007401E7"/>
    <w:rsid w:val="00740F2F"/>
    <w:rsid w:val="00744CC8"/>
    <w:rsid w:val="007454BD"/>
    <w:rsid w:val="007507C4"/>
    <w:rsid w:val="00767B22"/>
    <w:rsid w:val="007709AE"/>
    <w:rsid w:val="00770F49"/>
    <w:rsid w:val="007817B3"/>
    <w:rsid w:val="00781AFF"/>
    <w:rsid w:val="00785509"/>
    <w:rsid w:val="00785F02"/>
    <w:rsid w:val="007871A0"/>
    <w:rsid w:val="00791A5D"/>
    <w:rsid w:val="007923D0"/>
    <w:rsid w:val="00792A36"/>
    <w:rsid w:val="007932DE"/>
    <w:rsid w:val="007A0EF7"/>
    <w:rsid w:val="007A36A2"/>
    <w:rsid w:val="007A4FF7"/>
    <w:rsid w:val="007A564C"/>
    <w:rsid w:val="007B3329"/>
    <w:rsid w:val="007B3AC0"/>
    <w:rsid w:val="007D4A73"/>
    <w:rsid w:val="007E2076"/>
    <w:rsid w:val="007E2611"/>
    <w:rsid w:val="007E29C6"/>
    <w:rsid w:val="008024D5"/>
    <w:rsid w:val="00803439"/>
    <w:rsid w:val="00804B52"/>
    <w:rsid w:val="00807FC5"/>
    <w:rsid w:val="00811E26"/>
    <w:rsid w:val="00816165"/>
    <w:rsid w:val="008347E5"/>
    <w:rsid w:val="00836290"/>
    <w:rsid w:val="00836913"/>
    <w:rsid w:val="0084090A"/>
    <w:rsid w:val="008421D5"/>
    <w:rsid w:val="00842385"/>
    <w:rsid w:val="00842826"/>
    <w:rsid w:val="00852A52"/>
    <w:rsid w:val="0085324E"/>
    <w:rsid w:val="00855A8A"/>
    <w:rsid w:val="00855FAB"/>
    <w:rsid w:val="008621F4"/>
    <w:rsid w:val="00871D18"/>
    <w:rsid w:val="008754FE"/>
    <w:rsid w:val="0087679E"/>
    <w:rsid w:val="0088296C"/>
    <w:rsid w:val="00883D77"/>
    <w:rsid w:val="00890AB8"/>
    <w:rsid w:val="0089437D"/>
    <w:rsid w:val="008946DB"/>
    <w:rsid w:val="00897874"/>
    <w:rsid w:val="008A40EC"/>
    <w:rsid w:val="008A4A16"/>
    <w:rsid w:val="008A7210"/>
    <w:rsid w:val="008B3CD6"/>
    <w:rsid w:val="008B4F55"/>
    <w:rsid w:val="008C5047"/>
    <w:rsid w:val="008C6A48"/>
    <w:rsid w:val="008C7F01"/>
    <w:rsid w:val="008D502B"/>
    <w:rsid w:val="008D7E3E"/>
    <w:rsid w:val="008E18B3"/>
    <w:rsid w:val="008E7EF6"/>
    <w:rsid w:val="008F1898"/>
    <w:rsid w:val="008F2323"/>
    <w:rsid w:val="008F5AD2"/>
    <w:rsid w:val="00900245"/>
    <w:rsid w:val="00900971"/>
    <w:rsid w:val="009020FC"/>
    <w:rsid w:val="00916FB5"/>
    <w:rsid w:val="00917D4F"/>
    <w:rsid w:val="009218A5"/>
    <w:rsid w:val="00922D33"/>
    <w:rsid w:val="00924207"/>
    <w:rsid w:val="0092451E"/>
    <w:rsid w:val="009247F5"/>
    <w:rsid w:val="009257AD"/>
    <w:rsid w:val="00934039"/>
    <w:rsid w:val="00934E2A"/>
    <w:rsid w:val="00936ADE"/>
    <w:rsid w:val="00937679"/>
    <w:rsid w:val="009502F1"/>
    <w:rsid w:val="00951F10"/>
    <w:rsid w:val="009530A6"/>
    <w:rsid w:val="00954A5D"/>
    <w:rsid w:val="009577AF"/>
    <w:rsid w:val="00960496"/>
    <w:rsid w:val="00963392"/>
    <w:rsid w:val="009647F2"/>
    <w:rsid w:val="00964F3C"/>
    <w:rsid w:val="0096620F"/>
    <w:rsid w:val="00967082"/>
    <w:rsid w:val="00971B69"/>
    <w:rsid w:val="009831C8"/>
    <w:rsid w:val="009A0D0C"/>
    <w:rsid w:val="009A1B5C"/>
    <w:rsid w:val="009A3028"/>
    <w:rsid w:val="009B688F"/>
    <w:rsid w:val="009B7CD6"/>
    <w:rsid w:val="009E7FBE"/>
    <w:rsid w:val="009F6CE4"/>
    <w:rsid w:val="00A06FDD"/>
    <w:rsid w:val="00A106B7"/>
    <w:rsid w:val="00A1772F"/>
    <w:rsid w:val="00A178AF"/>
    <w:rsid w:val="00A22159"/>
    <w:rsid w:val="00A431F6"/>
    <w:rsid w:val="00A47C33"/>
    <w:rsid w:val="00A50578"/>
    <w:rsid w:val="00A52D7A"/>
    <w:rsid w:val="00A54E7D"/>
    <w:rsid w:val="00A57E31"/>
    <w:rsid w:val="00A62387"/>
    <w:rsid w:val="00A6486C"/>
    <w:rsid w:val="00A65EB2"/>
    <w:rsid w:val="00A714E3"/>
    <w:rsid w:val="00A721A9"/>
    <w:rsid w:val="00A73588"/>
    <w:rsid w:val="00A74061"/>
    <w:rsid w:val="00A801C5"/>
    <w:rsid w:val="00A80F2C"/>
    <w:rsid w:val="00A82FE2"/>
    <w:rsid w:val="00A85395"/>
    <w:rsid w:val="00A85452"/>
    <w:rsid w:val="00A924D9"/>
    <w:rsid w:val="00AA4DA3"/>
    <w:rsid w:val="00AA62C6"/>
    <w:rsid w:val="00AB43FD"/>
    <w:rsid w:val="00AC6478"/>
    <w:rsid w:val="00AD0915"/>
    <w:rsid w:val="00AE656C"/>
    <w:rsid w:val="00AF71CF"/>
    <w:rsid w:val="00B04A18"/>
    <w:rsid w:val="00B1200A"/>
    <w:rsid w:val="00B14073"/>
    <w:rsid w:val="00B147E7"/>
    <w:rsid w:val="00B16466"/>
    <w:rsid w:val="00B2143A"/>
    <w:rsid w:val="00B23907"/>
    <w:rsid w:val="00B24029"/>
    <w:rsid w:val="00B30F77"/>
    <w:rsid w:val="00B34A0B"/>
    <w:rsid w:val="00B35594"/>
    <w:rsid w:val="00B43AA7"/>
    <w:rsid w:val="00B44A76"/>
    <w:rsid w:val="00B57E8D"/>
    <w:rsid w:val="00B64F65"/>
    <w:rsid w:val="00B650E1"/>
    <w:rsid w:val="00B71905"/>
    <w:rsid w:val="00B74712"/>
    <w:rsid w:val="00B77399"/>
    <w:rsid w:val="00B812D3"/>
    <w:rsid w:val="00B822B9"/>
    <w:rsid w:val="00B85059"/>
    <w:rsid w:val="00B85D5B"/>
    <w:rsid w:val="00B85F6B"/>
    <w:rsid w:val="00B87589"/>
    <w:rsid w:val="00B97D5F"/>
    <w:rsid w:val="00BA1596"/>
    <w:rsid w:val="00BA4A6C"/>
    <w:rsid w:val="00BC01C8"/>
    <w:rsid w:val="00BC0508"/>
    <w:rsid w:val="00BC4FA9"/>
    <w:rsid w:val="00BC4FDE"/>
    <w:rsid w:val="00BD11F6"/>
    <w:rsid w:val="00BD16B6"/>
    <w:rsid w:val="00BD7625"/>
    <w:rsid w:val="00BE0BD7"/>
    <w:rsid w:val="00C01089"/>
    <w:rsid w:val="00C024BE"/>
    <w:rsid w:val="00C074DA"/>
    <w:rsid w:val="00C13114"/>
    <w:rsid w:val="00C157E7"/>
    <w:rsid w:val="00C216BC"/>
    <w:rsid w:val="00C2444B"/>
    <w:rsid w:val="00C2572C"/>
    <w:rsid w:val="00C352C3"/>
    <w:rsid w:val="00C40AB4"/>
    <w:rsid w:val="00C46B38"/>
    <w:rsid w:val="00C50D23"/>
    <w:rsid w:val="00C53719"/>
    <w:rsid w:val="00C573EE"/>
    <w:rsid w:val="00C5743C"/>
    <w:rsid w:val="00C607DE"/>
    <w:rsid w:val="00C65850"/>
    <w:rsid w:val="00C7285C"/>
    <w:rsid w:val="00C75563"/>
    <w:rsid w:val="00C92A02"/>
    <w:rsid w:val="00C933EC"/>
    <w:rsid w:val="00C935D9"/>
    <w:rsid w:val="00C96F9F"/>
    <w:rsid w:val="00C97468"/>
    <w:rsid w:val="00CA2E90"/>
    <w:rsid w:val="00CB1C6A"/>
    <w:rsid w:val="00CB236F"/>
    <w:rsid w:val="00CB2926"/>
    <w:rsid w:val="00CC0487"/>
    <w:rsid w:val="00CC4033"/>
    <w:rsid w:val="00CD6F30"/>
    <w:rsid w:val="00CE3430"/>
    <w:rsid w:val="00CE36D9"/>
    <w:rsid w:val="00CE37EC"/>
    <w:rsid w:val="00CE3B01"/>
    <w:rsid w:val="00CE5CE1"/>
    <w:rsid w:val="00CF16F2"/>
    <w:rsid w:val="00CF2B78"/>
    <w:rsid w:val="00D0300E"/>
    <w:rsid w:val="00D078A9"/>
    <w:rsid w:val="00D10C52"/>
    <w:rsid w:val="00D2288F"/>
    <w:rsid w:val="00D22AA6"/>
    <w:rsid w:val="00D44954"/>
    <w:rsid w:val="00D46353"/>
    <w:rsid w:val="00D47733"/>
    <w:rsid w:val="00D5125B"/>
    <w:rsid w:val="00D52B5C"/>
    <w:rsid w:val="00D60D5E"/>
    <w:rsid w:val="00D64F5C"/>
    <w:rsid w:val="00D65599"/>
    <w:rsid w:val="00D71C79"/>
    <w:rsid w:val="00D84CEF"/>
    <w:rsid w:val="00D937CD"/>
    <w:rsid w:val="00D938E8"/>
    <w:rsid w:val="00D93B2A"/>
    <w:rsid w:val="00D975FC"/>
    <w:rsid w:val="00D97794"/>
    <w:rsid w:val="00DA1FB3"/>
    <w:rsid w:val="00DA2D76"/>
    <w:rsid w:val="00DA5A41"/>
    <w:rsid w:val="00DA6A99"/>
    <w:rsid w:val="00DB283B"/>
    <w:rsid w:val="00DC4BC3"/>
    <w:rsid w:val="00DC6206"/>
    <w:rsid w:val="00DD2A4A"/>
    <w:rsid w:val="00DD2A80"/>
    <w:rsid w:val="00DE0690"/>
    <w:rsid w:val="00DE1F31"/>
    <w:rsid w:val="00DE435B"/>
    <w:rsid w:val="00DE444C"/>
    <w:rsid w:val="00DE5566"/>
    <w:rsid w:val="00E02C55"/>
    <w:rsid w:val="00E02F70"/>
    <w:rsid w:val="00E05831"/>
    <w:rsid w:val="00E13B9C"/>
    <w:rsid w:val="00E148C5"/>
    <w:rsid w:val="00E1673D"/>
    <w:rsid w:val="00E17CF4"/>
    <w:rsid w:val="00E24C9D"/>
    <w:rsid w:val="00E27B6A"/>
    <w:rsid w:val="00E3173D"/>
    <w:rsid w:val="00E3302F"/>
    <w:rsid w:val="00E40D2E"/>
    <w:rsid w:val="00E423EB"/>
    <w:rsid w:val="00E42B10"/>
    <w:rsid w:val="00E45F9C"/>
    <w:rsid w:val="00E461D7"/>
    <w:rsid w:val="00E47333"/>
    <w:rsid w:val="00E5234F"/>
    <w:rsid w:val="00E552D2"/>
    <w:rsid w:val="00E65A57"/>
    <w:rsid w:val="00E66A0F"/>
    <w:rsid w:val="00E77F01"/>
    <w:rsid w:val="00E86A2A"/>
    <w:rsid w:val="00EA468D"/>
    <w:rsid w:val="00EA5430"/>
    <w:rsid w:val="00EA5B2E"/>
    <w:rsid w:val="00EA6423"/>
    <w:rsid w:val="00EB1701"/>
    <w:rsid w:val="00EB1AF7"/>
    <w:rsid w:val="00EB540C"/>
    <w:rsid w:val="00EB68AC"/>
    <w:rsid w:val="00EC6FA9"/>
    <w:rsid w:val="00ED7C0F"/>
    <w:rsid w:val="00ED7D2E"/>
    <w:rsid w:val="00EE0BF2"/>
    <w:rsid w:val="00EE4114"/>
    <w:rsid w:val="00EE5D3C"/>
    <w:rsid w:val="00EF1074"/>
    <w:rsid w:val="00F00CC3"/>
    <w:rsid w:val="00F01059"/>
    <w:rsid w:val="00F12E6B"/>
    <w:rsid w:val="00F14A99"/>
    <w:rsid w:val="00F20C01"/>
    <w:rsid w:val="00F21590"/>
    <w:rsid w:val="00F21934"/>
    <w:rsid w:val="00F21BF9"/>
    <w:rsid w:val="00F262FD"/>
    <w:rsid w:val="00F26908"/>
    <w:rsid w:val="00F31285"/>
    <w:rsid w:val="00F36DF5"/>
    <w:rsid w:val="00F37C6B"/>
    <w:rsid w:val="00F437CF"/>
    <w:rsid w:val="00F54CB1"/>
    <w:rsid w:val="00F54FDC"/>
    <w:rsid w:val="00F57001"/>
    <w:rsid w:val="00F60FD4"/>
    <w:rsid w:val="00F67805"/>
    <w:rsid w:val="00F67B43"/>
    <w:rsid w:val="00F70A63"/>
    <w:rsid w:val="00F7327A"/>
    <w:rsid w:val="00F85489"/>
    <w:rsid w:val="00F86E08"/>
    <w:rsid w:val="00F91095"/>
    <w:rsid w:val="00F917AC"/>
    <w:rsid w:val="00F9193B"/>
    <w:rsid w:val="00F968E8"/>
    <w:rsid w:val="00F977C7"/>
    <w:rsid w:val="00FA35BE"/>
    <w:rsid w:val="00FA5162"/>
    <w:rsid w:val="00FB3D71"/>
    <w:rsid w:val="00FB68CE"/>
    <w:rsid w:val="00FC40C7"/>
    <w:rsid w:val="00FD0232"/>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F57733C1-DA8A-48CA-8774-825EBB4EC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6479</Words>
  <Characters>34990</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2026-05-25T16:43:00Z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