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369F73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DOCUMENTO DE FORMALIZAÇÃO DA DEMANDA</w:t>
      </w:r>
    </w:p>
    <w:p w14:paraId="0491067B" w14:textId="77777777" w:rsidR="00C2798A" w:rsidRPr="00A748BB" w:rsidRDefault="00C2798A" w:rsidP="007337DB">
      <w:pPr>
        <w:spacing w:line="276" w:lineRule="auto"/>
        <w:rPr>
          <w:rFonts w:ascii="Arial" w:eastAsia="Batang" w:hAnsi="Arial" w:cs="Arial"/>
          <w:b/>
          <w:bCs/>
          <w:sz w:val="24"/>
          <w:szCs w:val="24"/>
        </w:rPr>
      </w:pPr>
    </w:p>
    <w:p w14:paraId="4AB25C72" w14:textId="40FCE66D" w:rsidR="00C2798A" w:rsidRPr="00A748BB" w:rsidRDefault="00C2798A" w:rsidP="00C2798A">
      <w:pPr>
        <w:spacing w:line="276" w:lineRule="auto"/>
        <w:ind w:right="-284"/>
        <w:jc w:val="both"/>
        <w:rPr>
          <w:rFonts w:ascii="Arial" w:eastAsia="Batang" w:hAnsi="Arial" w:cs="Arial"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SETOR DEMANDANTE:</w:t>
      </w:r>
      <w:r w:rsidRPr="00A748BB">
        <w:rPr>
          <w:rFonts w:ascii="Arial" w:hAnsi="Arial" w:cs="Arial"/>
          <w:sz w:val="24"/>
          <w:szCs w:val="24"/>
        </w:rPr>
        <w:t xml:space="preserve"> </w:t>
      </w:r>
      <w:r w:rsidR="00885CAA">
        <w:rPr>
          <w:rFonts w:ascii="Arial" w:eastAsia="Batang" w:hAnsi="Arial" w:cs="Arial"/>
          <w:sz w:val="24"/>
          <w:szCs w:val="24"/>
        </w:rPr>
        <w:t>Secretaria Municipal de Cultura</w:t>
      </w:r>
      <w:r w:rsidR="006954BF" w:rsidRPr="00A748BB">
        <w:rPr>
          <w:rFonts w:ascii="Arial" w:eastAsia="Batang" w:hAnsi="Arial" w:cs="Arial"/>
          <w:sz w:val="24"/>
          <w:szCs w:val="24"/>
        </w:rPr>
        <w:t>.</w:t>
      </w:r>
    </w:p>
    <w:p w14:paraId="3791715C" w14:textId="77777777" w:rsidR="00C2798A" w:rsidRPr="00A748BB" w:rsidRDefault="00C2798A" w:rsidP="00C2798A">
      <w:pPr>
        <w:spacing w:line="276" w:lineRule="auto"/>
        <w:ind w:right="-284"/>
        <w:rPr>
          <w:rFonts w:ascii="Arial" w:eastAsia="Batang" w:hAnsi="Arial" w:cs="Arial"/>
          <w:sz w:val="24"/>
          <w:szCs w:val="24"/>
        </w:rPr>
      </w:pPr>
    </w:p>
    <w:p w14:paraId="61B69822" w14:textId="77777777" w:rsidR="00C2798A" w:rsidRPr="00A748BB" w:rsidRDefault="00C2798A" w:rsidP="00C2798A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1 - DEFINIÇÃO DO OBJETO.</w:t>
      </w:r>
    </w:p>
    <w:p w14:paraId="0AD237B0" w14:textId="7032280A" w:rsidR="00C2798A" w:rsidRPr="00A748BB" w:rsidRDefault="007E56C6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CONTRATAÇÃO DE EMPRESA RESPONSÁVEL PELA APRESENTAÇÃO DE SHOW MUSICAL </w:t>
      </w:r>
      <w:r w:rsidR="003B5C2C">
        <w:rPr>
          <w:rFonts w:ascii="Arial" w:hAnsi="Arial" w:cs="Arial"/>
          <w:sz w:val="24"/>
          <w:szCs w:val="24"/>
        </w:rPr>
        <w:t xml:space="preserve">DA </w:t>
      </w:r>
      <w:r w:rsidR="00982730">
        <w:rPr>
          <w:rFonts w:ascii="Arial" w:hAnsi="Arial" w:cs="Arial"/>
          <w:sz w:val="24"/>
          <w:szCs w:val="24"/>
        </w:rPr>
        <w:t>BANDA “</w:t>
      </w:r>
      <w:r w:rsidR="003E5888">
        <w:rPr>
          <w:rFonts w:ascii="Arial" w:hAnsi="Arial" w:cs="Arial"/>
          <w:sz w:val="24"/>
          <w:szCs w:val="24"/>
        </w:rPr>
        <w:t>LUKAS LIMA</w:t>
      </w:r>
      <w:r w:rsidR="00D7134C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NO CARNAVAL DO MUNICÍPIO DE CORRENTINA-BA</w:t>
      </w:r>
      <w:r w:rsidR="008479B3">
        <w:rPr>
          <w:rFonts w:ascii="Arial" w:hAnsi="Arial" w:cs="Arial"/>
          <w:sz w:val="24"/>
          <w:szCs w:val="24"/>
        </w:rPr>
        <w:t>.</w:t>
      </w:r>
    </w:p>
    <w:p w14:paraId="2D6E1C16" w14:textId="77777777" w:rsidR="0011792C" w:rsidRPr="00A748BB" w:rsidRDefault="0011792C" w:rsidP="00C2798A">
      <w:pPr>
        <w:spacing w:line="276" w:lineRule="auto"/>
        <w:jc w:val="both"/>
        <w:rPr>
          <w:rFonts w:ascii="Arial" w:eastAsia="Batang" w:hAnsi="Arial" w:cs="Arial"/>
          <w:b/>
          <w:sz w:val="24"/>
          <w:szCs w:val="24"/>
        </w:rPr>
      </w:pPr>
    </w:p>
    <w:p w14:paraId="63C09C34" w14:textId="2EE13917" w:rsidR="00CA73C0" w:rsidRPr="00A748BB" w:rsidRDefault="00C2798A" w:rsidP="00C2798A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 xml:space="preserve">2 - JUSTIFICATIVA DA </w:t>
      </w:r>
      <w:r w:rsidR="008C128E">
        <w:rPr>
          <w:rFonts w:ascii="Arial" w:hAnsi="Arial" w:cs="Arial"/>
          <w:b/>
          <w:bCs/>
          <w:sz w:val="24"/>
          <w:szCs w:val="24"/>
        </w:rPr>
        <w:t xml:space="preserve">NECESSIDADE </w:t>
      </w:r>
      <w:r w:rsidRPr="00A748BB">
        <w:rPr>
          <w:rFonts w:ascii="Arial" w:hAnsi="Arial" w:cs="Arial"/>
          <w:b/>
          <w:bCs/>
          <w:sz w:val="24"/>
          <w:szCs w:val="24"/>
        </w:rPr>
        <w:t>DA CONTRATAÇÃO.</w:t>
      </w:r>
    </w:p>
    <w:p w14:paraId="0F749E75" w14:textId="0B06C795" w:rsidR="00531EE7" w:rsidRPr="00A748BB" w:rsidRDefault="00531EE7" w:rsidP="00A748BB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A contratação tem por finalidad</w:t>
      </w:r>
      <w:r w:rsidR="00F666FE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 atender à programação festiva </w:t>
      </w:r>
      <w:r w:rsidR="009D0D9D" w:rsidRPr="00A179B9">
        <w:rPr>
          <w:b/>
        </w:rPr>
        <w:t>DO CARNAVAL DO MUNICÍPIO DE CORRENTINA-BA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evento tradicional do calendário cultural do Município.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A apresentação </w:t>
      </w:r>
      <w:r w:rsidR="003B5C2C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DA </w:t>
      </w:r>
      <w:r w:rsidR="008B5597">
        <w:rPr>
          <w:rFonts w:ascii="Arial" w:eastAsia="Times New Roman" w:hAnsi="Arial" w:cs="Arial"/>
          <w:sz w:val="24"/>
          <w:szCs w:val="24"/>
          <w:lang w:val="pt-BR" w:eastAsia="pt-BR"/>
        </w:rPr>
        <w:t>BANDA</w:t>
      </w:r>
      <w:r w:rsidR="00D7134C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="003E5888">
        <w:rPr>
          <w:rFonts w:ascii="Arial" w:eastAsia="Times New Roman" w:hAnsi="Arial" w:cs="Arial"/>
          <w:sz w:val="24"/>
          <w:szCs w:val="24"/>
          <w:lang w:val="pt-BR" w:eastAsia="pt-BR"/>
        </w:rPr>
        <w:t>LUKAS LIMA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visa proporcionar entretenimento e lazer à população local e aos visitantes, além de valorizar a cultura regional, fomentar o turismo e movimentar a economia local.</w:t>
      </w:r>
    </w:p>
    <w:p w14:paraId="07EF9EB0" w14:textId="2D3ED72F" w:rsidR="00531EE7" w:rsidRPr="00A748BB" w:rsidRDefault="00531EE7" w:rsidP="00A748BB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escolha </w:t>
      </w:r>
      <w:r w:rsidR="003B5C2C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DA </w:t>
      </w:r>
      <w:r w:rsidR="008B5597">
        <w:rPr>
          <w:rFonts w:ascii="Arial" w:eastAsia="Times New Roman" w:hAnsi="Arial" w:cs="Arial"/>
          <w:sz w:val="24"/>
          <w:szCs w:val="24"/>
          <w:lang w:val="pt-BR" w:eastAsia="pt-BR"/>
        </w:rPr>
        <w:t>BANDA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justifica-se por sua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relevância artística, reconhecimento público e </w:t>
      </w:r>
      <w:r w:rsidR="0074015F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afinidade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com o estilo musical apreciado pela comunidade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sendo, portanto, adequada e compatível com a natureza do evento.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A contratação será realizada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por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inexigibilidade de licitação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nos termos do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art. </w:t>
      </w:r>
      <w:r w:rsidR="00EA4C24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74, inciso II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, da Lei nº 14.133/2021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tendo em vista 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inviabilidade de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competição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pela natureza singular do serviço e 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necessidade de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contratação direta </w:t>
      </w:r>
      <w:r w:rsidR="003B5C2C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DA </w:t>
      </w:r>
      <w:r w:rsidR="008B5597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BANDA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ou de seu empresário exclusivo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.</w:t>
      </w:r>
    </w:p>
    <w:p w14:paraId="3BD29541" w14:textId="23F02DCF" w:rsidR="00C2798A" w:rsidRPr="00A748BB" w:rsidRDefault="00C2798A" w:rsidP="000F21DB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3 - QUANTIDADE A SER CONTRATADA.</w:t>
      </w:r>
    </w:p>
    <w:tbl>
      <w:tblPr>
        <w:tblStyle w:val="Tabelacomgrade"/>
        <w:tblW w:w="8755" w:type="dxa"/>
        <w:tblLook w:val="04A0" w:firstRow="1" w:lastRow="0" w:firstColumn="1" w:lastColumn="0" w:noHBand="0" w:noVBand="1"/>
      </w:tblPr>
      <w:tblGrid>
        <w:gridCol w:w="675"/>
        <w:gridCol w:w="5954"/>
        <w:gridCol w:w="1135"/>
        <w:gridCol w:w="991"/>
      </w:tblGrid>
      <w:tr w:rsidR="00944CBB" w:rsidRPr="00A748BB" w14:paraId="73CBA8D7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4A679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32AD9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FBE32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Und.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04533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Qtd.</w:t>
            </w:r>
          </w:p>
        </w:tc>
      </w:tr>
      <w:tr w:rsidR="00C2798A" w:rsidRPr="00A748BB" w14:paraId="05CD9339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92ED9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72681" w14:textId="30C371A9" w:rsidR="00C2798A" w:rsidRPr="00A748BB" w:rsidRDefault="00C2798A" w:rsidP="00A179B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 xml:space="preserve">Contratação dos serviços de show artístico com o artista/banda </w:t>
            </w:r>
            <w:r w:rsidR="003E5888">
              <w:rPr>
                <w:rFonts w:ascii="Arial" w:hAnsi="Arial" w:cs="Arial"/>
                <w:sz w:val="24"/>
                <w:szCs w:val="24"/>
              </w:rPr>
              <w:t>LUKAS LIMA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para apresentação </w:t>
            </w:r>
            <w:r w:rsidR="003B5C2C">
              <w:rPr>
                <w:rFonts w:ascii="Arial" w:hAnsi="Arial" w:cs="Arial"/>
                <w:sz w:val="24"/>
                <w:szCs w:val="24"/>
              </w:rPr>
              <w:t xml:space="preserve">no dia </w:t>
            </w:r>
            <w:r w:rsidR="003E5888">
              <w:rPr>
                <w:rFonts w:ascii="Arial" w:hAnsi="Arial" w:cs="Arial"/>
                <w:sz w:val="24"/>
                <w:szCs w:val="24"/>
              </w:rPr>
              <w:t>17/02</w:t>
            </w:r>
            <w:r w:rsidR="00982730">
              <w:rPr>
                <w:rFonts w:ascii="Arial" w:hAnsi="Arial" w:cs="Arial"/>
                <w:sz w:val="24"/>
                <w:szCs w:val="24"/>
              </w:rPr>
              <w:t>/2026</w:t>
            </w:r>
            <w:r w:rsidRPr="00D23EF0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223081" w:rsidRPr="00D23EF0">
              <w:rPr>
                <w:rFonts w:ascii="Arial" w:hAnsi="Arial" w:cs="Arial"/>
                <w:sz w:val="24"/>
                <w:szCs w:val="24"/>
              </w:rPr>
              <w:t xml:space="preserve">horário </w:t>
            </w:r>
            <w:r w:rsidR="003E5888">
              <w:rPr>
                <w:rFonts w:ascii="Arial" w:hAnsi="Arial" w:cs="Arial"/>
                <w:sz w:val="24"/>
                <w:szCs w:val="24"/>
              </w:rPr>
              <w:t>1h30min</w:t>
            </w:r>
            <w:r w:rsidRPr="00D23EF0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6B0F43" w:rsidRPr="00D23EF0">
              <w:rPr>
                <w:rFonts w:ascii="Arial" w:hAnsi="Arial" w:cs="Arial"/>
                <w:sz w:val="24"/>
                <w:szCs w:val="24"/>
              </w:rPr>
              <w:t>NO CARNAVAL</w:t>
            </w:r>
            <w:r w:rsidR="009D0D9D" w:rsidRPr="00D23EF0">
              <w:rPr>
                <w:rFonts w:ascii="Arial" w:hAnsi="Arial" w:cs="Arial"/>
                <w:sz w:val="24"/>
                <w:szCs w:val="24"/>
              </w:rPr>
              <w:t xml:space="preserve"> DO MUNICÍPIO DE CORRENTINA-BA</w:t>
            </w:r>
            <w:r w:rsidRPr="00D23EF0">
              <w:rPr>
                <w:rFonts w:ascii="Arial" w:hAnsi="Arial" w:cs="Arial"/>
                <w:sz w:val="24"/>
                <w:szCs w:val="24"/>
              </w:rPr>
              <w:t xml:space="preserve">, com duração média de </w:t>
            </w:r>
            <w:r w:rsidR="0067626F">
              <w:rPr>
                <w:rFonts w:ascii="Arial" w:hAnsi="Arial" w:cs="Arial"/>
                <w:sz w:val="24"/>
                <w:szCs w:val="24"/>
              </w:rPr>
              <w:t>1h30</w:t>
            </w:r>
            <w:r w:rsidR="008B5597">
              <w:rPr>
                <w:rFonts w:ascii="Arial" w:hAnsi="Arial" w:cs="Arial"/>
                <w:sz w:val="24"/>
                <w:szCs w:val="24"/>
              </w:rPr>
              <w:t>min</w:t>
            </w:r>
            <w:r w:rsidR="003B5C2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2107A">
              <w:rPr>
                <w:rFonts w:ascii="Arial" w:hAnsi="Arial" w:cs="Arial"/>
                <w:sz w:val="24"/>
                <w:szCs w:val="24"/>
              </w:rPr>
              <w:t>d</w:t>
            </w:r>
            <w:r w:rsidRPr="00A748BB">
              <w:rPr>
                <w:rFonts w:ascii="Arial" w:hAnsi="Arial" w:cs="Arial"/>
                <w:sz w:val="24"/>
                <w:szCs w:val="24"/>
              </w:rPr>
              <w:t>e show</w:t>
            </w:r>
            <w:r w:rsidR="00CF67C0" w:rsidRPr="00A748B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CFD61" w14:textId="77777777" w:rsidR="00C2798A" w:rsidRPr="00A748BB" w:rsidRDefault="00C2798A">
            <w:pPr>
              <w:spacing w:line="276" w:lineRule="auto"/>
              <w:ind w:right="-49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135E6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</w:tbl>
    <w:p w14:paraId="4DCB146A" w14:textId="77777777" w:rsidR="00F2275C" w:rsidRPr="00A748BB" w:rsidRDefault="00F2275C" w:rsidP="00C2798A">
      <w:pPr>
        <w:spacing w:line="276" w:lineRule="auto"/>
        <w:ind w:right="-284"/>
        <w:jc w:val="both"/>
        <w:rPr>
          <w:rFonts w:ascii="Arial" w:hAnsi="Arial" w:cs="Arial"/>
          <w:b/>
          <w:bCs/>
          <w:sz w:val="24"/>
          <w:szCs w:val="24"/>
        </w:rPr>
      </w:pPr>
    </w:p>
    <w:p w14:paraId="18B29BFA" w14:textId="77777777" w:rsidR="00C2798A" w:rsidRPr="00A748BB" w:rsidRDefault="00C2798A" w:rsidP="00C2798A">
      <w:pPr>
        <w:spacing w:line="276" w:lineRule="auto"/>
        <w:ind w:right="-284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4 - PREVISÃO DE DATA EM QUE DEVE SER INICIADA A PRESTAÇÃO DOS SERVIÇOS, E DO VALOR.</w:t>
      </w:r>
    </w:p>
    <w:p w14:paraId="171671CE" w14:textId="2CDBF004" w:rsidR="00C2798A" w:rsidRPr="00A748BB" w:rsidRDefault="00C2798A" w:rsidP="00C2798A">
      <w:pPr>
        <w:pStyle w:val="Standard"/>
        <w:spacing w:after="120"/>
        <w:jc w:val="both"/>
        <w:rPr>
          <w:rFonts w:ascii="Arial" w:hAnsi="Arial" w:cs="Arial"/>
        </w:rPr>
      </w:pPr>
      <w:r w:rsidRPr="00A748BB">
        <w:rPr>
          <w:rFonts w:ascii="Arial" w:hAnsi="Arial" w:cs="Arial"/>
        </w:rPr>
        <w:t xml:space="preserve">O valor estimativo da contratação </w:t>
      </w:r>
      <w:r w:rsidRPr="00162F53">
        <w:rPr>
          <w:rFonts w:ascii="Arial" w:hAnsi="Arial" w:cs="Arial"/>
        </w:rPr>
        <w:t xml:space="preserve">é </w:t>
      </w:r>
      <w:r w:rsidR="003E5888">
        <w:rPr>
          <w:rFonts w:ascii="Arial" w:hAnsi="Arial" w:cs="Arial"/>
        </w:rPr>
        <w:t>R$ 80.000,00 (oitenta mil reais</w:t>
      </w:r>
      <w:r w:rsidR="009E7221" w:rsidRPr="009E7221">
        <w:rPr>
          <w:rFonts w:ascii="Arial" w:hAnsi="Arial" w:cs="Arial"/>
        </w:rPr>
        <w:t>)</w:t>
      </w:r>
      <w:r w:rsidRPr="009E7221">
        <w:rPr>
          <w:rFonts w:ascii="Arial" w:hAnsi="Arial" w:cs="Arial"/>
        </w:rPr>
        <w:t xml:space="preserve">; com previsão para execução dos serviços </w:t>
      </w:r>
      <w:r w:rsidR="003B5C2C">
        <w:rPr>
          <w:rFonts w:ascii="Arial" w:hAnsi="Arial" w:cs="Arial"/>
        </w:rPr>
        <w:t xml:space="preserve">no dia </w:t>
      </w:r>
      <w:r w:rsidR="003E5888">
        <w:rPr>
          <w:rFonts w:ascii="Arial" w:hAnsi="Arial" w:cs="Arial"/>
        </w:rPr>
        <w:t>17/02</w:t>
      </w:r>
      <w:r w:rsidR="00982730">
        <w:rPr>
          <w:rFonts w:ascii="Arial" w:hAnsi="Arial" w:cs="Arial"/>
        </w:rPr>
        <w:t>/2026</w:t>
      </w:r>
      <w:r w:rsidRPr="009E7221">
        <w:rPr>
          <w:rFonts w:ascii="Arial" w:hAnsi="Arial" w:cs="Arial"/>
        </w:rPr>
        <w:t>.</w:t>
      </w:r>
    </w:p>
    <w:p w14:paraId="5A3EEB27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5. ESTRUTURA DO EVENTO</w:t>
      </w:r>
    </w:p>
    <w:p w14:paraId="34C69925" w14:textId="380054F1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Palco principal: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estrutura metálica adequada para apresentação de shows de médio porte, com cobertura e dimensões compatíveis às exigências técnicas </w:t>
      </w:r>
      <w:r w:rsidR="001E6C44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da </w:t>
      </w:r>
      <w:r w:rsidR="008B5597">
        <w:rPr>
          <w:rFonts w:ascii="Arial" w:eastAsia="Times New Roman" w:hAnsi="Arial" w:cs="Arial"/>
          <w:sz w:val="24"/>
          <w:szCs w:val="24"/>
          <w:lang w:val="pt-BR" w:eastAsia="pt-BR"/>
        </w:rPr>
        <w:t>banda</w:t>
      </w:r>
      <w:r w:rsidR="001E6C44"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contratada;</w:t>
      </w:r>
    </w:p>
    <w:p w14:paraId="41EDE753" w14:textId="20E7133F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Sistema de som e iluminação: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equipamentos de alta potência e qualidade, incluindo sonorização frontal, lateral e de retorno, bem como iluminação cênica e de efeitos, conforme demanda técnica </w:t>
      </w:r>
      <w:r w:rsidR="003B5C2C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da </w:t>
      </w:r>
      <w:r w:rsidR="008B5597">
        <w:rPr>
          <w:rFonts w:ascii="Arial" w:eastAsia="Times New Roman" w:hAnsi="Arial" w:cs="Arial"/>
          <w:sz w:val="24"/>
          <w:szCs w:val="24"/>
          <w:lang w:val="pt-BR" w:eastAsia="pt-BR"/>
        </w:rPr>
        <w:t>banda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;</w:t>
      </w:r>
    </w:p>
    <w:p w14:paraId="73969111" w14:textId="77777777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lastRenderedPageBreak/>
        <w:t>Camarim: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espaço reservado e equipado para acomodação dos artistas antes e após a apresentação;</w:t>
      </w:r>
    </w:p>
    <w:p w14:paraId="72481BB4" w14:textId="77777777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Área de público: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espaço amplo e seguro, devidamente sinalizado e isolado para circulação de pedestres, com acessibilidade garantida;</w:t>
      </w:r>
    </w:p>
    <w:p w14:paraId="535BC332" w14:textId="77777777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Equipes de apoio: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segurança, atendimento médico de urgência, limpeza e apoio logístico;</w:t>
      </w:r>
    </w:p>
    <w:p w14:paraId="638B89EE" w14:textId="54AD7DC7" w:rsidR="00944CBB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Infraestrutura complementar: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banheiros químicos, barracas de alimentação e área de ambulantes devidamente organizadas pela Prefeitura.</w:t>
      </w:r>
    </w:p>
    <w:p w14:paraId="7B375A9B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6. DATA E LOCAL</w:t>
      </w:r>
    </w:p>
    <w:p w14:paraId="159BE2C6" w14:textId="02808422" w:rsidR="00944CBB" w:rsidRPr="00A748BB" w:rsidRDefault="00944CBB" w:rsidP="00944CBB">
      <w:pPr>
        <w:pStyle w:val="NormalWeb"/>
        <w:rPr>
          <w:rFonts w:ascii="Arial" w:hAnsi="Arial" w:cs="Arial"/>
          <w:color w:val="auto"/>
        </w:rPr>
      </w:pPr>
      <w:r w:rsidRPr="00BF15F9">
        <w:rPr>
          <w:rStyle w:val="Forte"/>
          <w:rFonts w:ascii="Arial" w:eastAsiaTheme="majorEastAsia" w:hAnsi="Arial" w:cs="Arial"/>
          <w:color w:val="auto"/>
        </w:rPr>
        <w:t>Data:</w:t>
      </w:r>
      <w:r w:rsidRPr="00BF15F9">
        <w:rPr>
          <w:rFonts w:ascii="Arial" w:hAnsi="Arial" w:cs="Arial"/>
          <w:color w:val="auto"/>
        </w:rPr>
        <w:t xml:space="preserve"> </w:t>
      </w:r>
      <w:r w:rsidR="003E5888">
        <w:rPr>
          <w:rFonts w:ascii="Arial" w:hAnsi="Arial" w:cs="Arial"/>
          <w:color w:val="auto"/>
        </w:rPr>
        <w:t>17/02</w:t>
      </w:r>
      <w:r w:rsidR="00982730">
        <w:rPr>
          <w:rFonts w:ascii="Arial" w:hAnsi="Arial" w:cs="Arial"/>
          <w:color w:val="auto"/>
        </w:rPr>
        <w:t>/2026</w:t>
      </w:r>
      <w:r w:rsidR="008479B3" w:rsidRPr="00BF15F9">
        <w:rPr>
          <w:rFonts w:ascii="Arial" w:hAnsi="Arial" w:cs="Arial"/>
          <w:color w:val="auto"/>
        </w:rPr>
        <w:t>.</w:t>
      </w:r>
      <w:r w:rsidRPr="00BF15F9">
        <w:rPr>
          <w:rFonts w:ascii="Arial" w:hAnsi="Arial" w:cs="Arial"/>
          <w:color w:val="auto"/>
        </w:rPr>
        <w:br/>
      </w:r>
      <w:r w:rsidRPr="00BF15F9">
        <w:rPr>
          <w:rStyle w:val="Forte"/>
          <w:rFonts w:ascii="Arial" w:eastAsiaTheme="majorEastAsia" w:hAnsi="Arial" w:cs="Arial"/>
          <w:color w:val="auto"/>
        </w:rPr>
        <w:t>Horário:</w:t>
      </w:r>
      <w:r w:rsidRPr="00BF15F9">
        <w:rPr>
          <w:rFonts w:ascii="Arial" w:hAnsi="Arial" w:cs="Arial"/>
          <w:color w:val="auto"/>
        </w:rPr>
        <w:t xml:space="preserve"> </w:t>
      </w:r>
      <w:r w:rsidR="003E5888">
        <w:rPr>
          <w:rFonts w:ascii="Arial" w:hAnsi="Arial" w:cs="Arial"/>
          <w:color w:val="auto"/>
        </w:rPr>
        <w:t>1h30min</w:t>
      </w:r>
      <w:r w:rsidRPr="00BF15F9">
        <w:rPr>
          <w:rFonts w:ascii="Arial" w:hAnsi="Arial" w:cs="Arial"/>
          <w:color w:val="auto"/>
        </w:rPr>
        <w:br/>
      </w:r>
      <w:r w:rsidRPr="00BF15F9">
        <w:rPr>
          <w:rStyle w:val="Forte"/>
          <w:rFonts w:ascii="Arial" w:eastAsiaTheme="majorEastAsia" w:hAnsi="Arial" w:cs="Arial"/>
          <w:color w:val="auto"/>
        </w:rPr>
        <w:t>Local:</w:t>
      </w:r>
      <w:r w:rsidRPr="00BF15F9">
        <w:rPr>
          <w:rFonts w:ascii="Arial" w:hAnsi="Arial" w:cs="Arial"/>
          <w:color w:val="auto"/>
        </w:rPr>
        <w:t xml:space="preserve"> </w:t>
      </w:r>
      <w:r w:rsidR="006B0F43" w:rsidRPr="00BF15F9">
        <w:rPr>
          <w:rFonts w:ascii="Arial" w:hAnsi="Arial" w:cs="Arial"/>
          <w:color w:val="auto"/>
        </w:rPr>
        <w:t>Circuito oficial do carnaval</w:t>
      </w:r>
      <w:r w:rsidR="00BF15F9">
        <w:rPr>
          <w:rFonts w:ascii="Arial" w:hAnsi="Arial" w:cs="Arial"/>
          <w:color w:val="auto"/>
        </w:rPr>
        <w:t>.</w:t>
      </w:r>
      <w:r w:rsidR="006B0F43" w:rsidRPr="00BF15F9">
        <w:rPr>
          <w:rFonts w:ascii="Arial" w:hAnsi="Arial" w:cs="Arial"/>
          <w:color w:val="auto"/>
        </w:rPr>
        <w:t xml:space="preserve"> </w:t>
      </w:r>
    </w:p>
    <w:p w14:paraId="18578027" w14:textId="77777777" w:rsidR="00944CBB" w:rsidRPr="00A748BB" w:rsidRDefault="00944CBB" w:rsidP="00944CBB">
      <w:pPr>
        <w:rPr>
          <w:rFonts w:ascii="Arial" w:hAnsi="Arial" w:cs="Arial"/>
          <w:sz w:val="24"/>
          <w:szCs w:val="24"/>
        </w:rPr>
      </w:pPr>
    </w:p>
    <w:p w14:paraId="6FDC10D0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7. EQUIPE DE EXECUÇÃO</w:t>
      </w:r>
    </w:p>
    <w:p w14:paraId="687DE1B0" w14:textId="4925E1D9" w:rsidR="00944CBB" w:rsidRPr="00A748BB" w:rsidRDefault="00944CBB" w:rsidP="00944CBB">
      <w:pPr>
        <w:pStyle w:val="NormalWeb"/>
        <w:numPr>
          <w:ilvl w:val="0"/>
          <w:numId w:val="22"/>
        </w:numPr>
        <w:spacing w:after="100" w:afterAutospacing="1"/>
        <w:jc w:val="both"/>
        <w:rPr>
          <w:rFonts w:ascii="Arial" w:hAnsi="Arial" w:cs="Arial"/>
          <w:color w:val="auto"/>
        </w:rPr>
      </w:pPr>
      <w:r w:rsidRPr="00A748BB">
        <w:rPr>
          <w:rFonts w:ascii="Arial" w:hAnsi="Arial" w:cs="Arial"/>
          <w:color w:val="auto"/>
        </w:rPr>
        <w:t xml:space="preserve">Coordenação Geral: </w:t>
      </w:r>
      <w:r w:rsidR="00885CAA">
        <w:rPr>
          <w:rFonts w:ascii="Arial" w:hAnsi="Arial" w:cs="Arial"/>
          <w:color w:val="auto"/>
        </w:rPr>
        <w:t>Secretaria Municipal de Cultura</w:t>
      </w:r>
      <w:r w:rsidRPr="00A748BB">
        <w:rPr>
          <w:rFonts w:ascii="Arial" w:hAnsi="Arial" w:cs="Arial"/>
          <w:color w:val="auto"/>
        </w:rPr>
        <w:t>;</w:t>
      </w:r>
    </w:p>
    <w:p w14:paraId="40480CF5" w14:textId="7B7626E5" w:rsidR="00944CBB" w:rsidRPr="00A748BB" w:rsidRDefault="00944CBB" w:rsidP="00944CBB">
      <w:pPr>
        <w:pStyle w:val="NormalWeb"/>
        <w:numPr>
          <w:ilvl w:val="0"/>
          <w:numId w:val="22"/>
        </w:numPr>
        <w:spacing w:after="100" w:afterAutospacing="1"/>
        <w:jc w:val="both"/>
        <w:rPr>
          <w:rFonts w:ascii="Arial" w:hAnsi="Arial" w:cs="Arial"/>
          <w:color w:val="auto"/>
        </w:rPr>
      </w:pPr>
      <w:r w:rsidRPr="00A748BB">
        <w:rPr>
          <w:rFonts w:ascii="Arial" w:hAnsi="Arial" w:cs="Arial"/>
          <w:color w:val="auto"/>
        </w:rPr>
        <w:t xml:space="preserve">Produção Técnica e Logística: </w:t>
      </w:r>
      <w:r w:rsidR="00885CAA">
        <w:rPr>
          <w:rFonts w:ascii="Arial" w:hAnsi="Arial" w:cs="Arial"/>
          <w:color w:val="auto"/>
        </w:rPr>
        <w:t>Secretaria Municipal de Cultura</w:t>
      </w:r>
      <w:r w:rsidR="00A748BB" w:rsidRPr="00A748BB">
        <w:rPr>
          <w:rFonts w:ascii="Arial" w:hAnsi="Arial" w:cs="Arial"/>
          <w:color w:val="auto"/>
        </w:rPr>
        <w:t xml:space="preserve"> </w:t>
      </w:r>
      <w:r w:rsidRPr="00A748BB">
        <w:rPr>
          <w:rFonts w:ascii="Arial" w:hAnsi="Arial" w:cs="Arial"/>
          <w:color w:val="auto"/>
        </w:rPr>
        <w:t>e Produtora contratada;</w:t>
      </w:r>
    </w:p>
    <w:p w14:paraId="2725DBB0" w14:textId="77777777" w:rsidR="00944CBB" w:rsidRPr="00A748BB" w:rsidRDefault="00944CBB" w:rsidP="00944CBB">
      <w:pPr>
        <w:pStyle w:val="NormalWeb"/>
        <w:numPr>
          <w:ilvl w:val="0"/>
          <w:numId w:val="22"/>
        </w:numPr>
        <w:spacing w:after="100" w:afterAutospacing="1"/>
        <w:jc w:val="both"/>
        <w:rPr>
          <w:rFonts w:ascii="Arial" w:hAnsi="Arial" w:cs="Arial"/>
          <w:color w:val="auto"/>
        </w:rPr>
      </w:pPr>
      <w:r w:rsidRPr="00A748BB">
        <w:rPr>
          <w:rFonts w:ascii="Arial" w:hAnsi="Arial" w:cs="Arial"/>
          <w:color w:val="auto"/>
        </w:rPr>
        <w:t>Apoio: Equipe de Comunicação, Cerimonial e Recursos Humanos da Prefeitura.</w:t>
      </w:r>
    </w:p>
    <w:p w14:paraId="7269A9C1" w14:textId="77777777" w:rsidR="00944CBB" w:rsidRPr="00A748BB" w:rsidRDefault="00944CBB" w:rsidP="00944CBB">
      <w:pPr>
        <w:rPr>
          <w:rFonts w:ascii="Arial" w:hAnsi="Arial" w:cs="Arial"/>
          <w:sz w:val="24"/>
          <w:szCs w:val="24"/>
        </w:rPr>
      </w:pPr>
    </w:p>
    <w:p w14:paraId="5AA24181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8. RESULTADOS ESPERADOS</w:t>
      </w:r>
    </w:p>
    <w:p w14:paraId="1164B8DE" w14:textId="7961A999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Realização de evento festivo com grande participação popular;</w:t>
      </w:r>
    </w:p>
    <w:p w14:paraId="6014E900" w14:textId="32B4503D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Valorização da cultura e do entretenimento local;</w:t>
      </w:r>
    </w:p>
    <w:p w14:paraId="1D3B825D" w14:textId="4A76FF2A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Atração de visitantes, movimentando o comércio e o turismo;</w:t>
      </w:r>
    </w:p>
    <w:p w14:paraId="0F04E9B4" w14:textId="5227C147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Fortalecimento da imagem institucional da Prefeitura junto à comunidade.</w:t>
      </w:r>
    </w:p>
    <w:p w14:paraId="4A6A7974" w14:textId="77777777" w:rsidR="00D3031E" w:rsidRPr="00A748BB" w:rsidRDefault="00D3031E" w:rsidP="00D3031E">
      <w:pPr>
        <w:pStyle w:val="NormalWeb"/>
        <w:rPr>
          <w:rFonts w:ascii="Arial" w:hAnsi="Arial" w:cs="Arial"/>
        </w:rPr>
      </w:pPr>
    </w:p>
    <w:p w14:paraId="61A15428" w14:textId="4A864F8B" w:rsidR="00412EDF" w:rsidRPr="00A748BB" w:rsidRDefault="00D3031E" w:rsidP="00D3031E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="00412EDF"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10. CONSIDERAÇÕES FINAIS</w:t>
      </w:r>
    </w:p>
    <w:p w14:paraId="5A27902F" w14:textId="6FA581A4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presente demanda visa assegurar a realização de um evento cultural de relevância para a comunidade </w:t>
      </w:r>
      <w:r w:rsidR="0007321A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da </w:t>
      </w:r>
      <w:r w:rsidR="004D1492">
        <w:rPr>
          <w:rFonts w:ascii="Arial" w:eastAsia="Times New Roman" w:hAnsi="Arial" w:cs="Arial"/>
          <w:sz w:val="24"/>
          <w:szCs w:val="24"/>
          <w:lang w:val="pt-BR" w:eastAsia="pt-BR"/>
        </w:rPr>
        <w:t>cidade de</w:t>
      </w:r>
      <w:r w:rsidR="0007321A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Correntina-BA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integrando o calendário oficial de comemorações do Município de Correntina/BA.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A contratação </w:t>
      </w:r>
      <w:r w:rsidR="003B5C2C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da </w:t>
      </w:r>
      <w:r w:rsidR="008B5597">
        <w:rPr>
          <w:rFonts w:ascii="Arial" w:eastAsia="Times New Roman" w:hAnsi="Arial" w:cs="Arial"/>
          <w:sz w:val="24"/>
          <w:szCs w:val="24"/>
          <w:lang w:val="pt-BR" w:eastAsia="pt-BR"/>
        </w:rPr>
        <w:t>banda</w:t>
      </w:r>
      <w:r w:rsidR="003B5C2C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="003E5888">
        <w:rPr>
          <w:rFonts w:ascii="Arial" w:eastAsia="Times New Roman" w:hAnsi="Arial" w:cs="Arial"/>
          <w:sz w:val="24"/>
          <w:szCs w:val="24"/>
          <w:lang w:val="pt-BR" w:eastAsia="pt-BR"/>
        </w:rPr>
        <w:t>LUKAS LIMA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busca valorizar a cultura regional e proporcionar à população momentos de lazer, integração e celebração da identidade local.</w:t>
      </w:r>
    </w:p>
    <w:p w14:paraId="3AD33789" w14:textId="44E9ACAD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Diante da notoriedade </w:t>
      </w:r>
      <w:r w:rsidR="003B5C2C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da </w:t>
      </w:r>
      <w:r w:rsidR="008B5597">
        <w:rPr>
          <w:rFonts w:ascii="Arial" w:eastAsia="Times New Roman" w:hAnsi="Arial" w:cs="Arial"/>
          <w:sz w:val="24"/>
          <w:szCs w:val="24"/>
          <w:lang w:val="pt-BR" w:eastAsia="pt-BR"/>
        </w:rPr>
        <w:t>banda</w:t>
      </w:r>
      <w:r w:rsidR="003B5C2C"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 da adequação de seu estilo musical ao público-alvo, considera-se a contratação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tecnicamente justificável e culturalmente oportuna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atendendo aos princípios da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eficiência, publi</w:t>
      </w:r>
      <w:r w:rsidR="00282594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cidade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 valorização cultural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previstos na Lei nº 14.133/2021.</w:t>
      </w:r>
    </w:p>
    <w:p w14:paraId="54066227" w14:textId="2BD8F9D6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lastRenderedPageBreak/>
        <w:t xml:space="preserve">Assim, entende-se plenamente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pertinente e necessária a continuidade do processo administrativo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com vistas à formalização da contratação via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inexigibilidade de licitação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observando-se todas as exigências legais e a comprovação da </w:t>
      </w:r>
      <w:r w:rsidR="0074015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exclusividade </w:t>
      </w:r>
      <w:r w:rsidR="003B5C2C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da </w:t>
      </w:r>
      <w:r w:rsidR="008B5597">
        <w:rPr>
          <w:rFonts w:ascii="Arial" w:eastAsia="Times New Roman" w:hAnsi="Arial" w:cs="Arial"/>
          <w:sz w:val="24"/>
          <w:szCs w:val="24"/>
          <w:lang w:val="pt-BR" w:eastAsia="pt-BR"/>
        </w:rPr>
        <w:t>banda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.</w:t>
      </w:r>
    </w:p>
    <w:p w14:paraId="2D254981" w14:textId="4A3E8BBA" w:rsidR="00412EDF" w:rsidRPr="00A748BB" w:rsidRDefault="00412EDF" w:rsidP="00412EDF">
      <w:pPr>
        <w:pStyle w:val="NormalWeb"/>
        <w:jc w:val="both"/>
        <w:rPr>
          <w:rFonts w:ascii="Arial" w:hAnsi="Arial" w:cs="Arial"/>
          <w:color w:val="auto"/>
        </w:rPr>
      </w:pPr>
    </w:p>
    <w:p w14:paraId="5D26C8D8" w14:textId="77777777" w:rsidR="00C2798A" w:rsidRPr="00A748BB" w:rsidRDefault="00C2798A" w:rsidP="00C2798A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</w:p>
    <w:p w14:paraId="2E170855" w14:textId="14F3C116" w:rsidR="00C2798A" w:rsidRPr="00A748BB" w:rsidRDefault="00C2798A" w:rsidP="007337DB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Arial Unicode MS" w:hAnsi="Arial" w:cs="Arial"/>
          <w:sz w:val="24"/>
          <w:szCs w:val="24"/>
        </w:rPr>
      </w:pPr>
      <w:r w:rsidRPr="00A748BB">
        <w:rPr>
          <w:rFonts w:ascii="Arial" w:eastAsia="Batang" w:hAnsi="Arial" w:cs="Arial"/>
          <w:sz w:val="24"/>
          <w:szCs w:val="24"/>
        </w:rPr>
        <w:t xml:space="preserve">Correntina-BA, </w:t>
      </w:r>
      <w:r w:rsidR="00AA3C2D">
        <w:rPr>
          <w:rFonts w:ascii="Arial" w:eastAsia="Batang" w:hAnsi="Arial" w:cs="Arial"/>
          <w:sz w:val="24"/>
          <w:szCs w:val="24"/>
        </w:rPr>
        <w:t>30</w:t>
      </w:r>
      <w:r w:rsidR="009D0D9D">
        <w:rPr>
          <w:rFonts w:ascii="Arial" w:eastAsia="Batang" w:hAnsi="Arial" w:cs="Arial"/>
          <w:sz w:val="24"/>
          <w:szCs w:val="24"/>
        </w:rPr>
        <w:t xml:space="preserve"> de janeiro</w:t>
      </w:r>
      <w:r w:rsidR="000F21DB" w:rsidRPr="00A748BB">
        <w:rPr>
          <w:rFonts w:ascii="Arial" w:eastAsia="Batang" w:hAnsi="Arial" w:cs="Arial"/>
          <w:sz w:val="24"/>
          <w:szCs w:val="24"/>
        </w:rPr>
        <w:t xml:space="preserve"> de </w:t>
      </w:r>
      <w:r w:rsidR="009D0D9D">
        <w:rPr>
          <w:rFonts w:ascii="Arial" w:eastAsia="Batang" w:hAnsi="Arial" w:cs="Arial"/>
          <w:sz w:val="24"/>
          <w:szCs w:val="24"/>
        </w:rPr>
        <w:t>2026</w:t>
      </w:r>
      <w:r w:rsidR="000F21DB" w:rsidRPr="00A748BB">
        <w:rPr>
          <w:rFonts w:ascii="Arial" w:eastAsia="Batang" w:hAnsi="Arial" w:cs="Arial"/>
          <w:sz w:val="24"/>
          <w:szCs w:val="24"/>
        </w:rPr>
        <w:t>.</w:t>
      </w:r>
    </w:p>
    <w:p w14:paraId="44A76970" w14:textId="77777777" w:rsidR="00C2798A" w:rsidRPr="00A748BB" w:rsidRDefault="00C2798A" w:rsidP="00C2798A">
      <w:pPr>
        <w:spacing w:line="300" w:lineRule="auto"/>
        <w:jc w:val="center"/>
        <w:rPr>
          <w:rFonts w:ascii="Arial" w:hAnsi="Arial" w:cs="Arial"/>
          <w:sz w:val="24"/>
          <w:szCs w:val="24"/>
        </w:rPr>
      </w:pPr>
    </w:p>
    <w:p w14:paraId="6584CF3E" w14:textId="77777777" w:rsidR="00C2798A" w:rsidRPr="00A748BB" w:rsidRDefault="00C2798A" w:rsidP="00C2798A">
      <w:pPr>
        <w:spacing w:line="300" w:lineRule="auto"/>
        <w:jc w:val="center"/>
        <w:rPr>
          <w:rFonts w:ascii="Arial" w:hAnsi="Arial" w:cs="Arial"/>
          <w:sz w:val="24"/>
          <w:szCs w:val="24"/>
        </w:rPr>
      </w:pPr>
    </w:p>
    <w:p w14:paraId="330F6A65" w14:textId="10F995A5" w:rsidR="00C2798A" w:rsidRPr="00A748BB" w:rsidRDefault="00C2798A" w:rsidP="00C2798A">
      <w:pPr>
        <w:spacing w:line="300" w:lineRule="auto"/>
        <w:rPr>
          <w:rFonts w:ascii="Arial" w:hAnsi="Arial" w:cs="Arial"/>
          <w:sz w:val="24"/>
          <w:szCs w:val="24"/>
        </w:rPr>
      </w:pPr>
    </w:p>
    <w:p w14:paraId="6CCB72E5" w14:textId="51EEA665" w:rsidR="00412EDF" w:rsidRPr="00A748BB" w:rsidRDefault="00E074DF" w:rsidP="00C2798A">
      <w:pPr>
        <w:spacing w:line="300" w:lineRule="auto"/>
        <w:rPr>
          <w:rFonts w:ascii="Arial" w:hAnsi="Arial" w:cs="Arial"/>
          <w:sz w:val="24"/>
          <w:szCs w:val="24"/>
        </w:rPr>
      </w:pPr>
      <w:r>
        <w:rPr>
          <w:noProof/>
          <w:lang w:val="pt-BR" w:eastAsia="pt-BR"/>
        </w:rPr>
        <w:drawing>
          <wp:anchor distT="0" distB="0" distL="114300" distR="114300" simplePos="0" relativeHeight="251679744" behindDoc="0" locked="0" layoutInCell="1" allowOverlap="1" wp14:anchorId="2CBF2460" wp14:editId="70345965">
            <wp:simplePos x="0" y="0"/>
            <wp:positionH relativeFrom="column">
              <wp:posOffset>1807029</wp:posOffset>
            </wp:positionH>
            <wp:positionV relativeFrom="paragraph">
              <wp:posOffset>53068</wp:posOffset>
            </wp:positionV>
            <wp:extent cx="1131570" cy="942975"/>
            <wp:effectExtent l="0" t="0" r="0" b="9525"/>
            <wp:wrapNone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02 at 11.25.02.jpeg"/>
                    <pic:cNvPicPr/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0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4" t="23816" r="4959" b="18344"/>
                    <a:stretch/>
                  </pic:blipFill>
                  <pic:spPr bwMode="auto">
                    <a:xfrm>
                      <a:off x="0" y="0"/>
                      <a:ext cx="1131570" cy="94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C33441" w14:textId="77777777" w:rsidR="00412EDF" w:rsidRPr="00A748BB" w:rsidRDefault="00412EDF" w:rsidP="00C2798A">
      <w:pPr>
        <w:spacing w:line="300" w:lineRule="auto"/>
        <w:rPr>
          <w:rFonts w:ascii="Arial" w:hAnsi="Arial" w:cs="Arial"/>
          <w:sz w:val="24"/>
          <w:szCs w:val="24"/>
        </w:rPr>
      </w:pPr>
    </w:p>
    <w:p w14:paraId="09E57D48" w14:textId="77777777" w:rsidR="00944CBB" w:rsidRPr="00A748BB" w:rsidRDefault="00944CBB" w:rsidP="00C2798A">
      <w:pPr>
        <w:spacing w:line="300" w:lineRule="auto"/>
        <w:rPr>
          <w:rFonts w:ascii="Arial" w:hAnsi="Arial" w:cs="Arial"/>
          <w:sz w:val="24"/>
          <w:szCs w:val="24"/>
        </w:rPr>
      </w:pPr>
    </w:p>
    <w:p w14:paraId="71717B9B" w14:textId="02B7ADCF" w:rsidR="00C2798A" w:rsidRPr="00A748BB" w:rsidRDefault="00C2798A" w:rsidP="00C2798A">
      <w:pPr>
        <w:pStyle w:val="Cabealh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748BB">
        <w:rPr>
          <w:rFonts w:ascii="Arial" w:hAnsi="Arial" w:cs="Arial"/>
          <w:b/>
          <w:sz w:val="24"/>
          <w:szCs w:val="24"/>
        </w:rPr>
        <w:t>LARISSA DE MATOS ROCHA BEZERRA</w:t>
      </w:r>
    </w:p>
    <w:p w14:paraId="299FDE20" w14:textId="5C8BF149" w:rsidR="00C2798A" w:rsidRPr="00A748BB" w:rsidRDefault="00885CAA" w:rsidP="00C2798A">
      <w:pPr>
        <w:pStyle w:val="Cabealh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Secretária Municipal de Cultura</w:t>
      </w:r>
      <w:r w:rsidR="003C2451" w:rsidRPr="00A748BB">
        <w:rPr>
          <w:rFonts w:ascii="Arial" w:hAnsi="Arial" w:cs="Arial"/>
          <w:sz w:val="24"/>
          <w:szCs w:val="24"/>
        </w:rPr>
        <w:t>.</w:t>
      </w:r>
    </w:p>
    <w:p w14:paraId="6276B2F1" w14:textId="77777777" w:rsidR="005069B2" w:rsidRPr="00A748BB" w:rsidRDefault="005069B2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436CB93" w14:textId="4403FBD6" w:rsidR="002556E6" w:rsidRPr="00A748BB" w:rsidRDefault="002556E6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67E121EC" w14:textId="42DF4B21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B51F627" w14:textId="625CDC61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F7F6782" w14:textId="75B299C6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5FC23FEE" w14:textId="3A1B892B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4D6A0C30" w14:textId="786277E8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749F03C0" w14:textId="135FE25A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607B4513" w14:textId="7415D473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48424DC" w14:textId="5C86C0B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89D3B66" w14:textId="02FC93F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2EC64C3E" w14:textId="0867BF9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F2ED9C2" w14:textId="13649449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4997FD3" w14:textId="5FC98A2E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51C70052" w14:textId="5A641C0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4D955639" w14:textId="75199C53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728F1143" w14:textId="759633F1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E53A774" w14:textId="0A4BCD35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A47156F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40DF5D4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69C89D4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E604C41" w14:textId="77777777" w:rsid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21FE56A9" w14:textId="77777777" w:rsidR="00482B59" w:rsidRDefault="00482B59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54F683D" w14:textId="77777777" w:rsidR="00482B59" w:rsidRPr="00A748BB" w:rsidRDefault="00482B59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F5A22F8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90C2959" w14:textId="029AEC90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C7210C1" w14:textId="0EF977B0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BFEA939" w14:textId="33AEB52B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452C7B4D" w14:textId="77777777" w:rsidR="002556E6" w:rsidRPr="00A748BB" w:rsidRDefault="002556E6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62085E1B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A748BB">
        <w:rPr>
          <w:rFonts w:ascii="Arial" w:hAnsi="Arial" w:cs="Arial"/>
          <w:b/>
          <w:bCs/>
          <w:iCs/>
          <w:sz w:val="24"/>
          <w:szCs w:val="24"/>
        </w:rPr>
        <w:t>ESTUDO TÉCNICO PRELIMINAR</w:t>
      </w:r>
    </w:p>
    <w:p w14:paraId="760F2D10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F40B74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1 - OBJETO</w:t>
      </w:r>
    </w:p>
    <w:p w14:paraId="30C4BB72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657E048" w14:textId="1F129109" w:rsidR="00C2798A" w:rsidRPr="00A748BB" w:rsidRDefault="002D0824" w:rsidP="00C2798A">
      <w:pPr>
        <w:spacing w:line="276" w:lineRule="auto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CONTRATAÇÃO DE SHOW ARTÍSTICO </w:t>
      </w:r>
      <w:r w:rsidR="003B5C2C">
        <w:rPr>
          <w:rFonts w:ascii="Arial" w:hAnsi="Arial" w:cs="Arial"/>
          <w:sz w:val="24"/>
          <w:szCs w:val="24"/>
        </w:rPr>
        <w:t xml:space="preserve">DA </w:t>
      </w:r>
      <w:r w:rsidR="008B5597">
        <w:rPr>
          <w:rFonts w:ascii="Arial" w:hAnsi="Arial" w:cs="Arial"/>
          <w:sz w:val="24"/>
          <w:szCs w:val="24"/>
        </w:rPr>
        <w:t>BANDA</w:t>
      </w:r>
      <w:r w:rsidR="00D7134C">
        <w:rPr>
          <w:rFonts w:ascii="Arial" w:hAnsi="Arial" w:cs="Arial"/>
          <w:sz w:val="24"/>
          <w:szCs w:val="24"/>
        </w:rPr>
        <w:t xml:space="preserve"> </w:t>
      </w:r>
      <w:r w:rsidR="003E5888">
        <w:rPr>
          <w:rFonts w:ascii="Arial" w:hAnsi="Arial" w:cs="Arial"/>
          <w:sz w:val="24"/>
          <w:szCs w:val="24"/>
        </w:rPr>
        <w:t>LUKAS LIMA</w:t>
      </w:r>
      <w:r w:rsidRPr="00A748BB">
        <w:rPr>
          <w:rFonts w:ascii="Arial" w:hAnsi="Arial" w:cs="Arial"/>
          <w:sz w:val="24"/>
          <w:szCs w:val="24"/>
        </w:rPr>
        <w:t xml:space="preserve"> </w:t>
      </w:r>
      <w:r w:rsidR="006B0F43">
        <w:rPr>
          <w:rFonts w:ascii="Arial" w:hAnsi="Arial" w:cs="Arial"/>
          <w:sz w:val="24"/>
          <w:szCs w:val="24"/>
        </w:rPr>
        <w:t>NO CARNAVAL</w:t>
      </w:r>
      <w:r w:rsidR="00EA4C24">
        <w:rPr>
          <w:rFonts w:ascii="Arial" w:hAnsi="Arial" w:cs="Arial"/>
          <w:sz w:val="24"/>
          <w:szCs w:val="24"/>
        </w:rPr>
        <w:t xml:space="preserve"> DE CORRENTINA-BA</w:t>
      </w:r>
      <w:r w:rsidR="00397796">
        <w:rPr>
          <w:rFonts w:ascii="Arial" w:hAnsi="Arial" w:cs="Arial"/>
          <w:sz w:val="24"/>
          <w:szCs w:val="24"/>
        </w:rPr>
        <w:t>.</w:t>
      </w:r>
    </w:p>
    <w:p w14:paraId="7443D1CA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68D435F4" w14:textId="60DDB484" w:rsidR="00C2798A" w:rsidRPr="00A748BB" w:rsidRDefault="00685659" w:rsidP="00C2798A">
      <w:pPr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2 - DESCRIÇÕES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 xml:space="preserve"> DA </w:t>
      </w:r>
      <w:r>
        <w:rPr>
          <w:rFonts w:ascii="Arial" w:hAnsi="Arial" w:cs="Arial"/>
          <w:b/>
          <w:bCs/>
          <w:sz w:val="24"/>
          <w:szCs w:val="24"/>
        </w:rPr>
        <w:t>NECESSIDADE</w:t>
      </w:r>
    </w:p>
    <w:p w14:paraId="3026D058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542E38F" w14:textId="512229BC" w:rsidR="00D3031E" w:rsidRPr="00A748BB" w:rsidRDefault="00D3031E" w:rsidP="00F2275C">
      <w:pPr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A demanda consiste na </w:t>
      </w:r>
      <w:r w:rsidRPr="008B62F7">
        <w:rPr>
          <w:rStyle w:val="Forte"/>
          <w:rFonts w:ascii="Arial" w:hAnsi="Arial" w:cs="Arial"/>
          <w:sz w:val="24"/>
          <w:szCs w:val="24"/>
        </w:rPr>
        <w:t xml:space="preserve">contratação de show </w:t>
      </w:r>
      <w:r w:rsidR="003B5C2C" w:rsidRPr="008B62F7">
        <w:rPr>
          <w:rStyle w:val="Forte"/>
          <w:rFonts w:ascii="Arial" w:hAnsi="Arial" w:cs="Arial"/>
          <w:sz w:val="24"/>
          <w:szCs w:val="24"/>
        </w:rPr>
        <w:t xml:space="preserve">artístico </w:t>
      </w:r>
      <w:r w:rsidR="00982730">
        <w:rPr>
          <w:rStyle w:val="Forte"/>
          <w:rFonts w:ascii="Arial" w:hAnsi="Arial" w:cs="Arial"/>
          <w:sz w:val="24"/>
          <w:szCs w:val="24"/>
        </w:rPr>
        <w:t>da banda</w:t>
      </w:r>
      <w:r w:rsidR="003B5C2C">
        <w:rPr>
          <w:rStyle w:val="Forte"/>
          <w:rFonts w:ascii="Arial" w:hAnsi="Arial" w:cs="Arial"/>
          <w:sz w:val="24"/>
          <w:szCs w:val="24"/>
        </w:rPr>
        <w:t xml:space="preserve"> </w:t>
      </w:r>
      <w:r w:rsidR="003E5888">
        <w:rPr>
          <w:rStyle w:val="Forte"/>
          <w:rFonts w:ascii="Arial" w:hAnsi="Arial" w:cs="Arial"/>
          <w:sz w:val="24"/>
          <w:szCs w:val="24"/>
        </w:rPr>
        <w:t>LUKAS LIMA</w:t>
      </w:r>
      <w:r w:rsidRPr="00A748BB">
        <w:rPr>
          <w:rFonts w:ascii="Arial" w:hAnsi="Arial" w:cs="Arial"/>
          <w:sz w:val="24"/>
          <w:szCs w:val="24"/>
        </w:rPr>
        <w:t xml:space="preserve">, a ser realizado </w:t>
      </w:r>
      <w:r w:rsidR="00B85A7C" w:rsidRPr="00A179B9">
        <w:rPr>
          <w:b/>
        </w:rPr>
        <w:t xml:space="preserve">durante </w:t>
      </w:r>
      <w:r w:rsidR="00C4250F" w:rsidRPr="00A179B9">
        <w:rPr>
          <w:b/>
        </w:rPr>
        <w:t>o</w:t>
      </w:r>
      <w:r w:rsidR="008B62F7">
        <w:t xml:space="preserve"> </w:t>
      </w:r>
      <w:r w:rsidR="009D0D9D" w:rsidRPr="008B62F7">
        <w:rPr>
          <w:b/>
        </w:rPr>
        <w:t>CARNAVAL DO MUNICÍPIO DE CORRENTINA-BA</w:t>
      </w:r>
      <w:r w:rsidR="008479B3">
        <w:rPr>
          <w:rFonts w:ascii="Arial" w:hAnsi="Arial" w:cs="Arial"/>
          <w:sz w:val="24"/>
          <w:szCs w:val="24"/>
        </w:rPr>
        <w:t>,</w:t>
      </w:r>
      <w:r w:rsidRPr="00A748BB">
        <w:rPr>
          <w:rFonts w:ascii="Arial" w:hAnsi="Arial" w:cs="Arial"/>
          <w:sz w:val="24"/>
          <w:szCs w:val="24"/>
        </w:rPr>
        <w:t xml:space="preserve"> evento que </w:t>
      </w:r>
      <w:r w:rsidR="00F32ECB">
        <w:rPr>
          <w:rFonts w:ascii="Arial" w:hAnsi="Arial" w:cs="Arial"/>
          <w:sz w:val="24"/>
          <w:szCs w:val="24"/>
        </w:rPr>
        <w:t>fa</w:t>
      </w:r>
      <w:r w:rsidR="009012E5">
        <w:rPr>
          <w:rFonts w:ascii="Arial" w:hAnsi="Arial" w:cs="Arial"/>
          <w:sz w:val="24"/>
          <w:szCs w:val="24"/>
        </w:rPr>
        <w:t>z</w:t>
      </w:r>
      <w:r w:rsidR="00F32ECB">
        <w:rPr>
          <w:rFonts w:ascii="Arial" w:hAnsi="Arial" w:cs="Arial"/>
          <w:sz w:val="24"/>
          <w:szCs w:val="24"/>
        </w:rPr>
        <w:t xml:space="preserve"> parte </w:t>
      </w:r>
      <w:r w:rsidRPr="00A748BB">
        <w:rPr>
          <w:rFonts w:ascii="Arial" w:hAnsi="Arial" w:cs="Arial"/>
          <w:sz w:val="24"/>
          <w:szCs w:val="24"/>
        </w:rPr>
        <w:t>o calendário do Município de Correntina/BA.</w:t>
      </w:r>
      <w:r w:rsidRPr="00A748BB">
        <w:rPr>
          <w:rFonts w:ascii="Arial" w:hAnsi="Arial" w:cs="Arial"/>
          <w:sz w:val="24"/>
          <w:szCs w:val="24"/>
        </w:rPr>
        <w:br/>
        <w:t xml:space="preserve">O objetivo é proporcionar lazer, cultura e entretenimento à população, </w:t>
      </w:r>
      <w:r w:rsidR="0012256E">
        <w:rPr>
          <w:rFonts w:ascii="Arial" w:hAnsi="Arial" w:cs="Arial"/>
          <w:sz w:val="24"/>
          <w:szCs w:val="24"/>
        </w:rPr>
        <w:t xml:space="preserve">valorizada e </w:t>
      </w:r>
      <w:r w:rsidRPr="00A748BB">
        <w:rPr>
          <w:rFonts w:ascii="Arial" w:hAnsi="Arial" w:cs="Arial"/>
          <w:sz w:val="24"/>
          <w:szCs w:val="24"/>
        </w:rPr>
        <w:t>reconhecid</w:t>
      </w:r>
      <w:r w:rsidR="0012256E">
        <w:rPr>
          <w:rFonts w:ascii="Arial" w:hAnsi="Arial" w:cs="Arial"/>
          <w:sz w:val="24"/>
          <w:szCs w:val="24"/>
        </w:rPr>
        <w:t>a</w:t>
      </w:r>
      <w:r w:rsidRPr="00A748BB">
        <w:rPr>
          <w:rFonts w:ascii="Arial" w:hAnsi="Arial" w:cs="Arial"/>
          <w:sz w:val="24"/>
          <w:szCs w:val="24"/>
        </w:rPr>
        <w:t xml:space="preserve"> regionalmente e fomentando o turismo e o comércio local.</w:t>
      </w:r>
    </w:p>
    <w:p w14:paraId="6722A3AA" w14:textId="77777777" w:rsidR="00D3031E" w:rsidRPr="00A748BB" w:rsidRDefault="00D3031E" w:rsidP="00F2275C">
      <w:pPr>
        <w:jc w:val="both"/>
        <w:rPr>
          <w:rFonts w:ascii="Arial" w:hAnsi="Arial" w:cs="Arial"/>
          <w:sz w:val="24"/>
          <w:szCs w:val="24"/>
        </w:rPr>
      </w:pPr>
    </w:p>
    <w:p w14:paraId="59878B37" w14:textId="309F6A10" w:rsidR="00C2194C" w:rsidRPr="00A748BB" w:rsidRDefault="00C2194C" w:rsidP="00F2275C">
      <w:pPr>
        <w:jc w:val="both"/>
        <w:rPr>
          <w:rFonts w:ascii="Arial" w:hAnsi="Arial" w:cs="Arial"/>
          <w:b/>
          <w:sz w:val="24"/>
          <w:szCs w:val="24"/>
        </w:rPr>
      </w:pPr>
      <w:r w:rsidRPr="00A748BB">
        <w:rPr>
          <w:rFonts w:ascii="Arial" w:hAnsi="Arial" w:cs="Arial"/>
          <w:b/>
          <w:sz w:val="24"/>
          <w:szCs w:val="24"/>
          <w:lang w:eastAsia="pt-BR"/>
        </w:rPr>
        <w:t xml:space="preserve">3 - </w:t>
      </w:r>
      <w:r w:rsidRPr="00A748BB">
        <w:rPr>
          <w:rFonts w:ascii="Arial" w:hAnsi="Arial" w:cs="Arial"/>
          <w:b/>
          <w:sz w:val="24"/>
          <w:szCs w:val="24"/>
        </w:rPr>
        <w:t>RESULTADOS ESPERADOS</w:t>
      </w:r>
    </w:p>
    <w:p w14:paraId="060EF1A7" w14:textId="3AACFDAC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 Realização de evento festivo e cultural de grande relevância local;</w:t>
      </w:r>
    </w:p>
    <w:p w14:paraId="065945B9" w14:textId="40CA77D3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Ampla participação da comunidade e visitantes;</w:t>
      </w:r>
    </w:p>
    <w:p w14:paraId="29D48A92" w14:textId="6EB20BB0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V</w:t>
      </w:r>
      <w:r w:rsidR="0012256E">
        <w:rPr>
          <w:rFonts w:ascii="Arial" w:eastAsia="Times New Roman" w:hAnsi="Arial" w:cs="Arial"/>
          <w:sz w:val="24"/>
          <w:szCs w:val="24"/>
          <w:lang w:val="pt-BR" w:eastAsia="pt-BR"/>
        </w:rPr>
        <w:t>alorização da cultura regional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;</w:t>
      </w:r>
    </w:p>
    <w:p w14:paraId="59D4DE00" w14:textId="4872695F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Incremento no turismo e movimentação econômica do comércio local;</w:t>
      </w:r>
    </w:p>
    <w:p w14:paraId="56559378" w14:textId="26F6BB3E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Fortalecimento da imagem institucional da Prefeitura de Correntina.</w:t>
      </w:r>
    </w:p>
    <w:p w14:paraId="78B43934" w14:textId="77777777" w:rsidR="00C2798A" w:rsidRPr="00A748BB" w:rsidRDefault="00C2798A" w:rsidP="00F2275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5038A95" w14:textId="6D1C0D7F" w:rsidR="00C2798A" w:rsidRPr="00A748BB" w:rsidRDefault="00685659" w:rsidP="00F2275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4 - ÁREAS REQUISITANTES</w:t>
      </w:r>
    </w:p>
    <w:p w14:paraId="63E8585C" w14:textId="77777777" w:rsidR="00C2798A" w:rsidRPr="00A748BB" w:rsidRDefault="00C2798A" w:rsidP="00F2275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392A047" w14:textId="0C5A83A3" w:rsidR="00C2798A" w:rsidRPr="00A748BB" w:rsidRDefault="008B5597" w:rsidP="00F2275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C2798A" w:rsidRPr="00A748BB">
        <w:rPr>
          <w:rFonts w:ascii="Arial" w:hAnsi="Arial" w:cs="Arial"/>
          <w:sz w:val="24"/>
          <w:szCs w:val="24"/>
        </w:rPr>
        <w:t>.1 –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 xml:space="preserve"> </w:t>
      </w:r>
      <w:r w:rsidR="00885CAA">
        <w:rPr>
          <w:rFonts w:ascii="Arial" w:hAnsi="Arial" w:cs="Arial"/>
          <w:bCs/>
          <w:sz w:val="24"/>
          <w:szCs w:val="24"/>
        </w:rPr>
        <w:t>Secretaria Municipal de Cultura</w:t>
      </w:r>
      <w:r w:rsidR="00C2798A" w:rsidRPr="00A748BB">
        <w:rPr>
          <w:rFonts w:ascii="Arial" w:hAnsi="Arial" w:cs="Arial"/>
          <w:sz w:val="24"/>
          <w:szCs w:val="24"/>
        </w:rPr>
        <w:t>.</w:t>
      </w:r>
    </w:p>
    <w:p w14:paraId="0B1BC25A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2FBA227" w14:textId="4BF7D445" w:rsidR="00C2798A" w:rsidRPr="00A748BB" w:rsidRDefault="00685659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5 - DESCRIÇÕES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 xml:space="preserve"> DOS REQUISITOS DA CONTRATAÇÃO</w:t>
      </w:r>
    </w:p>
    <w:p w14:paraId="4A88997E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575631E" w14:textId="2B0E9420" w:rsidR="00C2798A" w:rsidRPr="00A748BB" w:rsidRDefault="00E618B8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 xml:space="preserve">.1 - DA NATUREZA DOS SERVIÇOS </w:t>
      </w:r>
    </w:p>
    <w:p w14:paraId="336868C4" w14:textId="2529FD47" w:rsidR="00C2798A" w:rsidRPr="00A748BB" w:rsidRDefault="00003C5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C2798A" w:rsidRPr="00A748BB">
        <w:rPr>
          <w:rFonts w:ascii="Arial" w:hAnsi="Arial" w:cs="Arial"/>
          <w:sz w:val="24"/>
          <w:szCs w:val="24"/>
        </w:rPr>
        <w:t xml:space="preserve">.1.1 - O presente estudo se refere a hipótese de </w:t>
      </w:r>
      <w:r w:rsidR="00926B77">
        <w:rPr>
          <w:rFonts w:ascii="Arial" w:hAnsi="Arial" w:cs="Arial"/>
          <w:sz w:val="24"/>
          <w:szCs w:val="24"/>
        </w:rPr>
        <w:t>inexigibilidade</w:t>
      </w:r>
      <w:r w:rsidR="00C2798A" w:rsidRPr="00A748BB">
        <w:rPr>
          <w:rFonts w:ascii="Arial" w:hAnsi="Arial" w:cs="Arial"/>
          <w:sz w:val="24"/>
          <w:szCs w:val="24"/>
        </w:rPr>
        <w:t xml:space="preserve"> prevista no art. 74, inciso II, da </w:t>
      </w:r>
      <w:r w:rsidR="008B5597">
        <w:rPr>
          <w:rFonts w:ascii="Arial" w:hAnsi="Arial" w:cs="Arial"/>
          <w:sz w:val="24"/>
          <w:szCs w:val="24"/>
        </w:rPr>
        <w:t>Lei nº 14.133/21</w:t>
      </w:r>
      <w:r w:rsidR="00C2798A" w:rsidRPr="00A748BB">
        <w:rPr>
          <w:rFonts w:ascii="Arial" w:hAnsi="Arial" w:cs="Arial"/>
          <w:sz w:val="24"/>
          <w:szCs w:val="24"/>
        </w:rPr>
        <w:t>, para a contratação de profissional do setor artístico, consagrado seja pela crítica especializada ou pela opinião pública.</w:t>
      </w:r>
    </w:p>
    <w:p w14:paraId="4787EC36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47DB89F" w14:textId="0AADC393" w:rsidR="00C2798A" w:rsidRPr="00A748BB" w:rsidRDefault="00E618B8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>.2 - DOS REQUISITOS LEGAIS PARA A CONTRATAÇÃO</w:t>
      </w:r>
    </w:p>
    <w:p w14:paraId="26207FE8" w14:textId="0A244B63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4.2.1 - Na hipótese de </w:t>
      </w:r>
      <w:r w:rsidR="004D1492">
        <w:rPr>
          <w:rFonts w:ascii="Arial" w:hAnsi="Arial" w:cs="Arial"/>
          <w:sz w:val="24"/>
          <w:szCs w:val="24"/>
        </w:rPr>
        <w:t>inexigibilidade de licitação</w:t>
      </w:r>
      <w:r w:rsidRPr="00A748BB">
        <w:rPr>
          <w:rFonts w:ascii="Arial" w:hAnsi="Arial" w:cs="Arial"/>
          <w:sz w:val="24"/>
          <w:szCs w:val="24"/>
        </w:rPr>
        <w:t xml:space="preserve"> prevista no art. 74, inciso II, da </w:t>
      </w:r>
      <w:r w:rsidR="008B5597">
        <w:rPr>
          <w:rFonts w:ascii="Arial" w:hAnsi="Arial" w:cs="Arial"/>
          <w:sz w:val="24"/>
          <w:szCs w:val="24"/>
        </w:rPr>
        <w:t>Lei nº 14.133/21</w:t>
      </w:r>
      <w:r w:rsidRPr="00A748BB">
        <w:rPr>
          <w:rFonts w:ascii="Arial" w:hAnsi="Arial" w:cs="Arial"/>
          <w:sz w:val="24"/>
          <w:szCs w:val="24"/>
        </w:rPr>
        <w:t xml:space="preserve"> a competição torna-se inviável pela dificuldade ou </w:t>
      </w:r>
      <w:r w:rsidR="004D1492">
        <w:rPr>
          <w:rFonts w:ascii="Arial" w:hAnsi="Arial" w:cs="Arial"/>
          <w:sz w:val="24"/>
          <w:szCs w:val="24"/>
        </w:rPr>
        <w:t>impossibilidade de</w:t>
      </w:r>
      <w:r w:rsidRPr="00A748BB">
        <w:rPr>
          <w:rFonts w:ascii="Arial" w:hAnsi="Arial" w:cs="Arial"/>
          <w:sz w:val="24"/>
          <w:szCs w:val="24"/>
        </w:rPr>
        <w:t xml:space="preserve"> estabelecimento de comparação objetiva entre os profissionais passíveis de serem contratados. Saliente-se que a </w:t>
      </w:r>
      <w:r w:rsidR="000D7DDC">
        <w:rPr>
          <w:rFonts w:ascii="Arial" w:hAnsi="Arial" w:cs="Arial"/>
          <w:sz w:val="24"/>
          <w:szCs w:val="24"/>
        </w:rPr>
        <w:t xml:space="preserve">inexigibilidade </w:t>
      </w:r>
      <w:r w:rsidRPr="00A748BB">
        <w:rPr>
          <w:rFonts w:ascii="Arial" w:hAnsi="Arial" w:cs="Arial"/>
          <w:sz w:val="24"/>
          <w:szCs w:val="24"/>
        </w:rPr>
        <w:t xml:space="preserve">só é aplicável para contratar artistas consagrados pela crítica especializada ou pela opinião pública. </w:t>
      </w:r>
    </w:p>
    <w:p w14:paraId="47D7C072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AFEB519" w14:textId="0C6C323D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lastRenderedPageBreak/>
        <w:t xml:space="preserve">4.2.2 - A </w:t>
      </w:r>
      <w:r w:rsidR="00D23EF0" w:rsidRPr="00A748BB">
        <w:rPr>
          <w:rFonts w:ascii="Arial" w:hAnsi="Arial" w:cs="Arial"/>
          <w:sz w:val="24"/>
          <w:szCs w:val="24"/>
        </w:rPr>
        <w:t xml:space="preserve">contratação de show artístico </w:t>
      </w:r>
      <w:r w:rsidR="003B5C2C">
        <w:rPr>
          <w:rFonts w:ascii="Arial" w:hAnsi="Arial" w:cs="Arial"/>
          <w:sz w:val="24"/>
          <w:szCs w:val="24"/>
        </w:rPr>
        <w:t xml:space="preserve">da </w:t>
      </w:r>
      <w:r w:rsidR="008B5597">
        <w:rPr>
          <w:rFonts w:ascii="Arial" w:hAnsi="Arial" w:cs="Arial"/>
          <w:sz w:val="24"/>
          <w:szCs w:val="24"/>
        </w:rPr>
        <w:t>banda</w:t>
      </w:r>
      <w:r w:rsidR="003B5C2C" w:rsidRPr="00A748BB">
        <w:rPr>
          <w:rFonts w:ascii="Arial" w:hAnsi="Arial" w:cs="Arial"/>
          <w:sz w:val="24"/>
          <w:szCs w:val="24"/>
        </w:rPr>
        <w:t xml:space="preserve"> </w:t>
      </w:r>
      <w:r w:rsidRPr="00A748BB">
        <w:rPr>
          <w:rFonts w:ascii="Arial" w:hAnsi="Arial" w:cs="Arial"/>
          <w:sz w:val="24"/>
          <w:szCs w:val="24"/>
        </w:rPr>
        <w:t xml:space="preserve">deve ser realizada diretamente com o profissional ou por meio de empresário exclusivo, definido pela Lei como: </w:t>
      </w:r>
    </w:p>
    <w:p w14:paraId="58765832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F226761" w14:textId="4325E855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Art. 74 [</w:t>
      </w:r>
      <w:r w:rsidR="00F2275C" w:rsidRPr="00A748BB">
        <w:rPr>
          <w:rFonts w:ascii="Arial" w:hAnsi="Arial" w:cs="Arial"/>
          <w:sz w:val="24"/>
          <w:szCs w:val="24"/>
        </w:rPr>
        <w:t>.</w:t>
      </w:r>
      <w:r w:rsidRPr="00A748BB">
        <w:rPr>
          <w:rFonts w:ascii="Arial" w:hAnsi="Arial" w:cs="Arial"/>
          <w:sz w:val="24"/>
          <w:szCs w:val="24"/>
        </w:rPr>
        <w:t>] II - contratação de profissional do setor artístico, diretamente ou por meio de empresário exclusivo, desde que consagrado pela crítica especializada ou pela opinião pública;</w:t>
      </w:r>
    </w:p>
    <w:p w14:paraId="75E4DFAF" w14:textId="77777777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6866288B" w14:textId="0ABAC1ED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(</w:t>
      </w:r>
      <w:r w:rsidR="00F2275C" w:rsidRPr="00A748BB">
        <w:rPr>
          <w:rFonts w:ascii="Arial" w:hAnsi="Arial" w:cs="Arial"/>
          <w:sz w:val="24"/>
          <w:szCs w:val="24"/>
        </w:rPr>
        <w:t>.</w:t>
      </w:r>
      <w:r w:rsidRPr="00A748BB">
        <w:rPr>
          <w:rFonts w:ascii="Arial" w:hAnsi="Arial" w:cs="Arial"/>
          <w:sz w:val="24"/>
          <w:szCs w:val="24"/>
        </w:rPr>
        <w:t>)</w:t>
      </w:r>
    </w:p>
    <w:p w14:paraId="322E52F5" w14:textId="77777777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36316183" w14:textId="7A7AD015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§ 2º [</w:t>
      </w:r>
      <w:r w:rsidR="00F2275C" w:rsidRPr="00A748BB">
        <w:rPr>
          <w:rFonts w:ascii="Arial" w:hAnsi="Arial" w:cs="Arial"/>
          <w:sz w:val="24"/>
          <w:szCs w:val="24"/>
        </w:rPr>
        <w:t>.</w:t>
      </w:r>
      <w:r w:rsidRPr="00A748BB">
        <w:rPr>
          <w:rFonts w:ascii="Arial" w:hAnsi="Arial" w:cs="Arial"/>
          <w:sz w:val="24"/>
          <w:szCs w:val="24"/>
        </w:rPr>
        <w:t xml:space="preserve">] a pessoa física ou jurídica que possua contrato, </w:t>
      </w:r>
      <w:r w:rsidR="005D4F81">
        <w:rPr>
          <w:rFonts w:ascii="Arial" w:hAnsi="Arial" w:cs="Arial"/>
          <w:sz w:val="24"/>
          <w:szCs w:val="24"/>
        </w:rPr>
        <w:t>de declaração</w:t>
      </w:r>
      <w:r w:rsidRPr="00A748BB">
        <w:rPr>
          <w:rFonts w:ascii="Arial" w:hAnsi="Arial" w:cs="Arial"/>
          <w:sz w:val="24"/>
          <w:szCs w:val="24"/>
        </w:rPr>
        <w:t xml:space="preserve">, carta ou outro documento que ateste a </w:t>
      </w:r>
      <w:r w:rsidR="004D1492">
        <w:rPr>
          <w:rFonts w:ascii="Arial" w:hAnsi="Arial" w:cs="Arial"/>
          <w:b/>
          <w:bCs/>
          <w:sz w:val="24"/>
          <w:szCs w:val="24"/>
          <w:u w:val="single"/>
        </w:rPr>
        <w:t>exclusividade de</w:t>
      </w:r>
      <w:r w:rsidRPr="00A748BB">
        <w:rPr>
          <w:rFonts w:ascii="Arial" w:hAnsi="Arial" w:cs="Arial"/>
          <w:b/>
          <w:bCs/>
          <w:sz w:val="24"/>
          <w:szCs w:val="24"/>
          <w:u w:val="single"/>
        </w:rPr>
        <w:t xml:space="preserve"> permanente e contínua de representação, no País ou em Estado específico</w:t>
      </w:r>
      <w:r w:rsidRPr="00A748BB">
        <w:rPr>
          <w:rFonts w:ascii="Arial" w:hAnsi="Arial" w:cs="Arial"/>
          <w:sz w:val="24"/>
          <w:szCs w:val="24"/>
        </w:rPr>
        <w:t xml:space="preserve">, do profissional do setor artístico, </w:t>
      </w:r>
      <w:r w:rsidRPr="00A748BB">
        <w:rPr>
          <w:rFonts w:ascii="Arial" w:hAnsi="Arial" w:cs="Arial"/>
          <w:b/>
          <w:bCs/>
          <w:sz w:val="24"/>
          <w:szCs w:val="24"/>
          <w:u w:val="single"/>
        </w:rPr>
        <w:t>afastada a possibilida</w:t>
      </w:r>
      <w:r w:rsidR="00644D63">
        <w:rPr>
          <w:rFonts w:ascii="Arial" w:hAnsi="Arial" w:cs="Arial"/>
          <w:b/>
          <w:bCs/>
          <w:sz w:val="24"/>
          <w:szCs w:val="24"/>
          <w:u w:val="single"/>
        </w:rPr>
        <w:t>de de</w:t>
      </w:r>
      <w:r w:rsidRPr="00A748BB">
        <w:rPr>
          <w:rFonts w:ascii="Arial" w:hAnsi="Arial" w:cs="Arial"/>
          <w:sz w:val="24"/>
          <w:szCs w:val="24"/>
        </w:rPr>
        <w:t xml:space="preserve"> contratação direta por </w:t>
      </w:r>
      <w:r w:rsidR="004D1492">
        <w:rPr>
          <w:rFonts w:ascii="Arial" w:hAnsi="Arial" w:cs="Arial"/>
          <w:sz w:val="24"/>
          <w:szCs w:val="24"/>
        </w:rPr>
        <w:t xml:space="preserve">inexigibilidade </w:t>
      </w:r>
      <w:r w:rsidRPr="00A748BB">
        <w:rPr>
          <w:rFonts w:ascii="Arial" w:hAnsi="Arial" w:cs="Arial"/>
          <w:sz w:val="24"/>
          <w:szCs w:val="24"/>
        </w:rPr>
        <w:t xml:space="preserve">por meio de </w:t>
      </w:r>
      <w:r w:rsidRPr="00A748BB">
        <w:rPr>
          <w:rFonts w:ascii="Arial" w:hAnsi="Arial" w:cs="Arial"/>
          <w:b/>
          <w:bCs/>
          <w:sz w:val="24"/>
          <w:szCs w:val="24"/>
          <w:u w:val="single"/>
        </w:rPr>
        <w:t>empresário com representação restrita a evento ou local específico.</w:t>
      </w:r>
      <w:r w:rsidRPr="00A748BB">
        <w:rPr>
          <w:rFonts w:ascii="Arial" w:hAnsi="Arial" w:cs="Arial"/>
          <w:sz w:val="24"/>
          <w:szCs w:val="24"/>
        </w:rPr>
        <w:t xml:space="preserve"> (Grifo nosso)</w:t>
      </w:r>
    </w:p>
    <w:p w14:paraId="284928BD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19ACA3DE" w14:textId="3FAA284B" w:rsidR="00C2798A" w:rsidRPr="00A748BB" w:rsidRDefault="00E618B8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>.3 - PRAZO DE VIGÊNCIA DA CONTRATAÇÃO:</w:t>
      </w:r>
    </w:p>
    <w:p w14:paraId="0F1740E3" w14:textId="77777777" w:rsidR="00C2798A" w:rsidRPr="00A748BB" w:rsidRDefault="00C2798A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0A20F1A6" w14:textId="07675D23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4.3.1 - O prazo de vigência da contratação será até </w:t>
      </w:r>
      <w:r w:rsidR="00826558">
        <w:rPr>
          <w:rFonts w:ascii="Arial" w:hAnsi="Arial" w:cs="Arial"/>
          <w:sz w:val="24"/>
          <w:szCs w:val="24"/>
        </w:rPr>
        <w:t>31/03/2026</w:t>
      </w:r>
      <w:r w:rsidRPr="00A748BB">
        <w:rPr>
          <w:rFonts w:ascii="Arial" w:hAnsi="Arial" w:cs="Arial"/>
          <w:sz w:val="24"/>
          <w:szCs w:val="24"/>
        </w:rPr>
        <w:t>, contados da data de assinatura do contrato, na forma do art. 105 da Lei 14.133/21.</w:t>
      </w:r>
    </w:p>
    <w:p w14:paraId="2CE33516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23786748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5D1F0A46" w14:textId="51E3FB67" w:rsidR="00C2798A" w:rsidRPr="00A748BB" w:rsidRDefault="00CA73C0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6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 xml:space="preserve"> - LEVANTAMENTO DE MERCADO</w:t>
      </w:r>
    </w:p>
    <w:p w14:paraId="0ADA0676" w14:textId="77777777" w:rsidR="00C2798A" w:rsidRPr="00A748BB" w:rsidRDefault="00C2798A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693686FA" w14:textId="7BC8F03C" w:rsidR="00C2798A" w:rsidRPr="00A748BB" w:rsidRDefault="00E618B8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  <w:r>
        <w:rPr>
          <w:rFonts w:ascii="Arial" w:eastAsia="Arial Unicode MS" w:hAnsi="Arial" w:cs="Arial"/>
          <w:sz w:val="24"/>
          <w:szCs w:val="24"/>
          <w:lang w:eastAsia="pt-BR"/>
        </w:rPr>
        <w:t>6</w:t>
      </w:r>
      <w:r w:rsidR="00C2798A" w:rsidRPr="00A748BB">
        <w:rPr>
          <w:rFonts w:ascii="Arial" w:eastAsia="Arial Unicode MS" w:hAnsi="Arial" w:cs="Arial"/>
          <w:sz w:val="24"/>
          <w:szCs w:val="24"/>
          <w:lang w:eastAsia="pt-BR"/>
        </w:rPr>
        <w:t xml:space="preserve">.1 – A contratação em </w:t>
      </w:r>
      <w:r w:rsidR="00897DBE">
        <w:rPr>
          <w:rFonts w:ascii="Arial" w:eastAsia="Arial Unicode MS" w:hAnsi="Arial" w:cs="Arial"/>
          <w:sz w:val="24"/>
          <w:szCs w:val="24"/>
          <w:lang w:eastAsia="pt-BR"/>
        </w:rPr>
        <w:t>proposta</w:t>
      </w:r>
      <w:r w:rsidR="00C2798A" w:rsidRPr="00A748BB">
        <w:rPr>
          <w:rFonts w:ascii="Arial" w:eastAsia="Arial Unicode MS" w:hAnsi="Arial" w:cs="Arial"/>
          <w:sz w:val="24"/>
          <w:szCs w:val="24"/>
          <w:lang w:eastAsia="pt-BR"/>
        </w:rPr>
        <w:t xml:space="preserve"> foi baseada </w:t>
      </w:r>
      <w:r w:rsidR="00644D63">
        <w:rPr>
          <w:rFonts w:ascii="Arial" w:eastAsia="Arial Unicode MS" w:hAnsi="Arial" w:cs="Arial"/>
          <w:sz w:val="24"/>
          <w:szCs w:val="24"/>
          <w:lang w:eastAsia="pt-BR"/>
        </w:rPr>
        <w:t>em</w:t>
      </w:r>
      <w:r w:rsidR="00C2798A" w:rsidRPr="00A748BB">
        <w:rPr>
          <w:rFonts w:ascii="Arial" w:eastAsia="Arial Unicode MS" w:hAnsi="Arial" w:cs="Arial"/>
          <w:sz w:val="24"/>
          <w:szCs w:val="24"/>
          <w:lang w:eastAsia="pt-BR"/>
        </w:rPr>
        <w:t xml:space="preserve"> </w:t>
      </w:r>
      <w:r w:rsidR="00C2798A" w:rsidRPr="00A748BB">
        <w:rPr>
          <w:rFonts w:ascii="Arial" w:hAnsi="Arial" w:cs="Arial"/>
          <w:sz w:val="24"/>
          <w:szCs w:val="24"/>
        </w:rPr>
        <w:t>crítica especializada e pela opinião pública</w:t>
      </w:r>
      <w:r w:rsidR="00C2798A" w:rsidRPr="00A748BB">
        <w:rPr>
          <w:rFonts w:ascii="Arial" w:eastAsia="Arial Unicode MS" w:hAnsi="Arial" w:cs="Arial"/>
          <w:sz w:val="24"/>
          <w:szCs w:val="24"/>
          <w:lang w:eastAsia="pt-BR"/>
        </w:rPr>
        <w:t>.</w:t>
      </w:r>
    </w:p>
    <w:p w14:paraId="6BE501CE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</w:p>
    <w:p w14:paraId="4B8325A2" w14:textId="086E2E8F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6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.2 – Razão da escolha do profissional do setor artístico</w:t>
      </w:r>
    </w:p>
    <w:p w14:paraId="0147A3FA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22C75D33" w14:textId="159DB0BD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Banda </w:t>
      </w:r>
      <w:r w:rsidR="003E5888">
        <w:rPr>
          <w:rFonts w:ascii="Arial" w:eastAsia="Times New Roman" w:hAnsi="Arial" w:cs="Arial"/>
          <w:b/>
          <w:sz w:val="24"/>
          <w:szCs w:val="24"/>
          <w:lang w:val="pt-BR" w:eastAsia="pt-BR"/>
        </w:rPr>
        <w:t>LUKAS LIMA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é reconhecida por seu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repertório musical diversificado e popularidade regional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características que se adequam ao perfil cultural do evento.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>Sua participação contribuirá para o fortalecimento da identidade cultural local e para a valorização da música regional, promovendo o bem-estar social e a integração comunitária.</w:t>
      </w:r>
    </w:p>
    <w:p w14:paraId="554F408C" w14:textId="1EC7A84E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contratação é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inexigível de licitação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nos termos do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art. </w:t>
      </w:r>
      <w:r w:rsidR="00EA4C24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74, inciso II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, da Lei nº 14.133/2021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em razão da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inviabilidade de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competição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pela natureza singular do objeto — apresentação artística — e pela </w:t>
      </w:r>
      <w:r w:rsidR="00B85A7C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necessidade de </w:t>
      </w:r>
      <w:r w:rsidR="00ED0582"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contratação </w:t>
      </w:r>
      <w:r w:rsidR="003B5C2C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da </w:t>
      </w:r>
      <w:r w:rsidR="008B5597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banda</w:t>
      </w:r>
      <w:r w:rsidR="003B5C2C"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específic</w:t>
      </w:r>
      <w:r w:rsidR="00ED058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ou de seu empresário exclusivo.</w:t>
      </w:r>
    </w:p>
    <w:p w14:paraId="70C18B2B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04D909" w14:textId="4E62F378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6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.3 - Justificativa da consagração do profissional do setor artístico</w:t>
      </w:r>
      <w:r w:rsidR="00C2798A" w:rsidRPr="00A748BB">
        <w:rPr>
          <w:rFonts w:ascii="Arial" w:hAnsi="Arial" w:cs="Arial"/>
          <w:sz w:val="24"/>
          <w:szCs w:val="24"/>
        </w:rPr>
        <w:t xml:space="preserve"> </w:t>
      </w:r>
    </w:p>
    <w:p w14:paraId="7106F96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39B8531" w14:textId="46A76B5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Por esse motivo, a escolha e a sugestão, recaíram sobre a artista </w:t>
      </w:r>
      <w:r w:rsidR="003E5888">
        <w:rPr>
          <w:rFonts w:ascii="Arial" w:hAnsi="Arial" w:cs="Arial"/>
          <w:b/>
          <w:sz w:val="24"/>
          <w:szCs w:val="24"/>
        </w:rPr>
        <w:t>LUKAS LIMA</w:t>
      </w:r>
      <w:r w:rsidRPr="00A748BB">
        <w:rPr>
          <w:rFonts w:ascii="Arial" w:hAnsi="Arial" w:cs="Arial"/>
          <w:sz w:val="24"/>
          <w:szCs w:val="24"/>
        </w:rPr>
        <w:t xml:space="preserve">, </w:t>
      </w:r>
      <w:r w:rsidRPr="00A748BB">
        <w:rPr>
          <w:rFonts w:ascii="Arial" w:hAnsi="Arial" w:cs="Arial"/>
          <w:sz w:val="24"/>
          <w:szCs w:val="24"/>
        </w:rPr>
        <w:lastRenderedPageBreak/>
        <w:t>pois constatamos que a mesma, se destaca pela excelência técnica, originalidade, criatividade e inovação em sua produção musical, apresentando composições e performances de alto nível. A banda possui também características que se alinham com o perfil do público-alvo, em termos de gênero musical e estilo.</w:t>
      </w:r>
    </w:p>
    <w:p w14:paraId="70518449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24CDC69" w14:textId="709BEDC2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6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.4 - Forma de contratação: diretamente ou por meio de empresário exclusivo </w:t>
      </w:r>
    </w:p>
    <w:p w14:paraId="59B04D3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B8FCD44" w14:textId="68546669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Após levantamento informamos que nos termos do art. 74, inciso II, da </w:t>
      </w:r>
      <w:r w:rsidR="008B5597">
        <w:rPr>
          <w:rFonts w:ascii="Arial" w:hAnsi="Arial" w:cs="Arial"/>
          <w:sz w:val="24"/>
          <w:szCs w:val="24"/>
        </w:rPr>
        <w:t>Lei nº 14.133/21</w:t>
      </w:r>
      <w:r w:rsidRPr="00A748BB">
        <w:rPr>
          <w:rFonts w:ascii="Arial" w:hAnsi="Arial" w:cs="Arial"/>
          <w:sz w:val="24"/>
          <w:szCs w:val="24"/>
        </w:rPr>
        <w:t xml:space="preserve">, a contratação do show artístico objeto deste estudo técnico preliminar será por meio de empresário exclusivo, conforme documentação anexa. Artista/Banda </w:t>
      </w:r>
      <w:r w:rsidR="003E5888">
        <w:rPr>
          <w:rFonts w:ascii="Arial" w:hAnsi="Arial" w:cs="Arial"/>
          <w:b/>
          <w:bCs/>
          <w:sz w:val="24"/>
          <w:szCs w:val="24"/>
        </w:rPr>
        <w:t>LUKAS LIMA</w:t>
      </w:r>
      <w:r w:rsidRPr="00A748BB">
        <w:rPr>
          <w:rFonts w:ascii="Arial" w:hAnsi="Arial" w:cs="Arial"/>
          <w:sz w:val="24"/>
          <w:szCs w:val="24"/>
        </w:rPr>
        <w:t xml:space="preserve">: Empresa: </w:t>
      </w:r>
      <w:r w:rsidR="003E5888">
        <w:rPr>
          <w:rFonts w:ascii="Arial" w:hAnsi="Arial" w:cs="Arial"/>
          <w:b/>
          <w:bCs/>
          <w:sz w:val="24"/>
          <w:szCs w:val="24"/>
        </w:rPr>
        <w:t>BERTOLINO DE JESUS JUNIOR LTDA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, inscrita no CNPJ nº </w:t>
      </w:r>
      <w:r w:rsidR="003E5888">
        <w:rPr>
          <w:rFonts w:ascii="Arial" w:hAnsi="Arial" w:cs="Arial"/>
          <w:b/>
          <w:bCs/>
          <w:sz w:val="24"/>
          <w:szCs w:val="24"/>
        </w:rPr>
        <w:t>12.974.145/0001-72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, com </w:t>
      </w:r>
      <w:r w:rsidRPr="00A748BB">
        <w:rPr>
          <w:rFonts w:ascii="Arial" w:hAnsi="Arial" w:cs="Arial"/>
          <w:bCs/>
          <w:sz w:val="24"/>
          <w:szCs w:val="24"/>
        </w:rPr>
        <w:t>sede na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 </w:t>
      </w:r>
      <w:r w:rsidR="003E5888">
        <w:rPr>
          <w:rFonts w:ascii="Arial" w:hAnsi="Arial" w:cs="Arial"/>
          <w:b/>
          <w:bCs/>
          <w:sz w:val="24"/>
          <w:szCs w:val="24"/>
        </w:rPr>
        <w:t>Rua Marechal Inocencio Galvão de Queiroz, s/n, Graça, Valença-BA, CEP: 45.400-000</w:t>
      </w:r>
      <w:r w:rsidRPr="00A748BB">
        <w:rPr>
          <w:rFonts w:ascii="Arial" w:hAnsi="Arial" w:cs="Arial"/>
          <w:sz w:val="24"/>
          <w:szCs w:val="24"/>
        </w:rPr>
        <w:t xml:space="preserve">. </w:t>
      </w:r>
      <w:r w:rsidR="00ED0582">
        <w:rPr>
          <w:rFonts w:ascii="Arial" w:hAnsi="Arial" w:cs="Arial"/>
          <w:sz w:val="24"/>
          <w:szCs w:val="24"/>
        </w:rPr>
        <w:t xml:space="preserve">Representada por </w:t>
      </w:r>
      <w:r w:rsidR="003E5888">
        <w:rPr>
          <w:rFonts w:ascii="Arial" w:hAnsi="Arial" w:cs="Arial"/>
          <w:sz w:val="24"/>
          <w:szCs w:val="24"/>
        </w:rPr>
        <w:t>Bertolino de Jesus Junior</w:t>
      </w:r>
      <w:r w:rsidRPr="00A748BB">
        <w:rPr>
          <w:rFonts w:ascii="Arial" w:hAnsi="Arial" w:cs="Arial"/>
          <w:sz w:val="24"/>
          <w:szCs w:val="24"/>
        </w:rPr>
        <w:t xml:space="preserve">, inscrito no CPF nº </w:t>
      </w:r>
      <w:r w:rsidR="003E5888">
        <w:rPr>
          <w:rFonts w:ascii="Arial" w:hAnsi="Arial" w:cs="Arial"/>
          <w:sz w:val="24"/>
          <w:szCs w:val="24"/>
        </w:rPr>
        <w:t>025.113.275-70</w:t>
      </w:r>
      <w:r w:rsidR="001A7207" w:rsidRPr="00A748BB">
        <w:rPr>
          <w:rFonts w:ascii="Arial" w:hAnsi="Arial" w:cs="Arial"/>
          <w:sz w:val="24"/>
          <w:szCs w:val="24"/>
        </w:rPr>
        <w:t>.</w:t>
      </w:r>
    </w:p>
    <w:p w14:paraId="36C28BB6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60768F12" w14:textId="1298AE5C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7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DESCRIÇÃO DA SOLUÇÃO COMO UM TODO</w:t>
      </w:r>
    </w:p>
    <w:p w14:paraId="3F5B8A18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35CD8B6B" w14:textId="51B230BA" w:rsidR="00C2798A" w:rsidRPr="00A748BB" w:rsidRDefault="00E618B8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C2798A" w:rsidRPr="00A748BB">
        <w:rPr>
          <w:rFonts w:ascii="Arial" w:hAnsi="Arial" w:cs="Arial"/>
          <w:sz w:val="24"/>
          <w:szCs w:val="24"/>
        </w:rPr>
        <w:t>.1 - As especificações técnicas contidas no presente documento, inclusive quanto ao detalhamento, requisitos, características, e quantitativos dos serviços objeto da contratação, foram definidos por este setor demandante, com base em parâmetros técnicos objetivos, para a melhor consecução do interesse público.</w:t>
      </w:r>
    </w:p>
    <w:p w14:paraId="296A5367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p w14:paraId="6F0E4D7D" w14:textId="0A83A594" w:rsidR="00C2798A" w:rsidRPr="00A748BB" w:rsidRDefault="00CA73C0" w:rsidP="00C2798A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8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ESTIMATIVA DAS QUANTIDADES A SEREM CONTRATADAS</w:t>
      </w:r>
    </w:p>
    <w:p w14:paraId="12BFA1A9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tbl>
      <w:tblPr>
        <w:tblStyle w:val="Tabelacomgrade"/>
        <w:tblW w:w="8755" w:type="dxa"/>
        <w:tblLook w:val="04A0" w:firstRow="1" w:lastRow="0" w:firstColumn="1" w:lastColumn="0" w:noHBand="0" w:noVBand="1"/>
      </w:tblPr>
      <w:tblGrid>
        <w:gridCol w:w="675"/>
        <w:gridCol w:w="5954"/>
        <w:gridCol w:w="1135"/>
        <w:gridCol w:w="991"/>
      </w:tblGrid>
      <w:tr w:rsidR="00C2798A" w:rsidRPr="00A748BB" w14:paraId="142236F9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97D6D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9ECE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275D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Und.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D1598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Qtd.</w:t>
            </w:r>
          </w:p>
        </w:tc>
      </w:tr>
      <w:tr w:rsidR="00C2798A" w:rsidRPr="00A748BB" w14:paraId="71EFDCA0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39E42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45D5" w14:textId="319DF77B" w:rsidR="00C2798A" w:rsidRPr="00A748BB" w:rsidRDefault="007337DB" w:rsidP="00991D9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 xml:space="preserve">Contratação dos serviços de show artístico com o artista/banda </w:t>
            </w:r>
            <w:r w:rsidR="003E5888">
              <w:rPr>
                <w:rFonts w:ascii="Arial" w:hAnsi="Arial" w:cs="Arial"/>
                <w:sz w:val="24"/>
                <w:szCs w:val="24"/>
              </w:rPr>
              <w:t>LUKAS LIMA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3B5C2C">
              <w:rPr>
                <w:rFonts w:ascii="Arial" w:hAnsi="Arial" w:cs="Arial"/>
                <w:sz w:val="24"/>
                <w:szCs w:val="24"/>
              </w:rPr>
              <w:t xml:space="preserve">no dia </w:t>
            </w:r>
            <w:r w:rsidR="003E5888">
              <w:rPr>
                <w:rFonts w:ascii="Arial" w:hAnsi="Arial" w:cs="Arial"/>
                <w:sz w:val="24"/>
                <w:szCs w:val="24"/>
              </w:rPr>
              <w:t>17/02</w:t>
            </w:r>
            <w:r w:rsidR="00982730">
              <w:rPr>
                <w:rFonts w:ascii="Arial" w:hAnsi="Arial" w:cs="Arial"/>
                <w:sz w:val="24"/>
                <w:szCs w:val="24"/>
              </w:rPr>
              <w:t>/2026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223081">
              <w:rPr>
                <w:rFonts w:ascii="Arial" w:hAnsi="Arial" w:cs="Arial"/>
                <w:sz w:val="24"/>
                <w:szCs w:val="24"/>
              </w:rPr>
              <w:t xml:space="preserve">horário </w:t>
            </w:r>
            <w:r w:rsidR="003E5888">
              <w:rPr>
                <w:rFonts w:ascii="Arial" w:hAnsi="Arial" w:cs="Arial"/>
                <w:sz w:val="24"/>
                <w:szCs w:val="24"/>
              </w:rPr>
              <w:t>1h30min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6B0F43">
              <w:rPr>
                <w:rFonts w:ascii="Arial" w:hAnsi="Arial" w:cs="Arial"/>
                <w:sz w:val="24"/>
                <w:szCs w:val="24"/>
              </w:rPr>
              <w:t>NO CARNAVAL</w:t>
            </w:r>
            <w:r w:rsidR="009D0D9D">
              <w:rPr>
                <w:rFonts w:ascii="Arial" w:hAnsi="Arial" w:cs="Arial"/>
                <w:sz w:val="24"/>
                <w:szCs w:val="24"/>
              </w:rPr>
              <w:t xml:space="preserve"> DO MUNICÍPIO DE CORRENTINA-BA</w:t>
            </w:r>
            <w:r w:rsidR="008479B3">
              <w:rPr>
                <w:rFonts w:ascii="Arial" w:hAnsi="Arial" w:cs="Arial"/>
                <w:sz w:val="24"/>
                <w:szCs w:val="24"/>
              </w:rPr>
              <w:t>,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 com duração média de </w:t>
            </w:r>
            <w:r w:rsidR="0067626F">
              <w:rPr>
                <w:rFonts w:ascii="Arial" w:hAnsi="Arial" w:cs="Arial"/>
                <w:sz w:val="24"/>
                <w:szCs w:val="24"/>
              </w:rPr>
              <w:t>1h30</w:t>
            </w:r>
            <w:r w:rsidR="008B5597">
              <w:rPr>
                <w:rFonts w:ascii="Arial" w:hAnsi="Arial" w:cs="Arial"/>
                <w:sz w:val="24"/>
                <w:szCs w:val="24"/>
              </w:rPr>
              <w:t>min</w:t>
            </w:r>
            <w:r w:rsidR="0042107A" w:rsidRPr="0042107A">
              <w:rPr>
                <w:rFonts w:ascii="Arial" w:hAnsi="Arial" w:cs="Arial"/>
                <w:sz w:val="24"/>
                <w:szCs w:val="24"/>
              </w:rPr>
              <w:t xml:space="preserve"> de show.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DFF6" w14:textId="77777777" w:rsidR="00C2798A" w:rsidRPr="00A748BB" w:rsidRDefault="00C2798A">
            <w:pPr>
              <w:spacing w:line="276" w:lineRule="auto"/>
              <w:ind w:right="-49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6A334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</w:tbl>
    <w:p w14:paraId="23331863" w14:textId="31BA01AC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8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.1.1 - Metodologia de cálculo dos quantitativos </w:t>
      </w:r>
    </w:p>
    <w:p w14:paraId="7A3B60AF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52F907CB" w14:textId="06FD4F96" w:rsidR="00C2798A" w:rsidRPr="00A748BB" w:rsidRDefault="00E618B8" w:rsidP="00C2798A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C2798A" w:rsidRPr="00A748BB">
        <w:rPr>
          <w:rFonts w:ascii="Arial" w:hAnsi="Arial" w:cs="Arial"/>
          <w:sz w:val="24"/>
          <w:szCs w:val="24"/>
        </w:rPr>
        <w:t>.1.1.1 – O dimensionamento do quantitativo foi obtido com base em apenas 01 (um) dia de show.</w:t>
      </w:r>
    </w:p>
    <w:p w14:paraId="36ACD814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1FEA4F3C" w14:textId="4C3C9DC7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9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ESTIMATIVA DO VALOR DA CONTRATAÇÃO</w:t>
      </w:r>
    </w:p>
    <w:p w14:paraId="7AEE6DB6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27F3D2CF" w14:textId="3B85CF37" w:rsidR="00C2798A" w:rsidRPr="00A748BB" w:rsidRDefault="00E618B8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C2798A" w:rsidRPr="00A748BB">
        <w:rPr>
          <w:rFonts w:ascii="Arial" w:hAnsi="Arial" w:cs="Arial"/>
          <w:sz w:val="24"/>
          <w:szCs w:val="24"/>
        </w:rPr>
        <w:t>.1 - O valor e</w:t>
      </w:r>
      <w:r w:rsidR="00C72F09" w:rsidRPr="00A748BB">
        <w:rPr>
          <w:rFonts w:ascii="Arial" w:hAnsi="Arial" w:cs="Arial"/>
          <w:sz w:val="24"/>
          <w:szCs w:val="24"/>
        </w:rPr>
        <w:t xml:space="preserve">stimado da contratação é de </w:t>
      </w:r>
      <w:r w:rsidR="003E5888">
        <w:rPr>
          <w:rFonts w:ascii="Arial" w:hAnsi="Arial" w:cs="Arial"/>
          <w:sz w:val="24"/>
          <w:szCs w:val="24"/>
        </w:rPr>
        <w:t>R$ 80.000,00 (oitenta mil reais</w:t>
      </w:r>
      <w:r w:rsidR="009E7221">
        <w:rPr>
          <w:rFonts w:ascii="Arial" w:hAnsi="Arial" w:cs="Arial"/>
          <w:sz w:val="24"/>
          <w:szCs w:val="24"/>
        </w:rPr>
        <w:t>)</w:t>
      </w:r>
      <w:r w:rsidR="008479B3">
        <w:rPr>
          <w:rFonts w:ascii="Arial" w:hAnsi="Arial" w:cs="Arial"/>
          <w:sz w:val="24"/>
          <w:szCs w:val="24"/>
        </w:rPr>
        <w:t xml:space="preserve"> </w:t>
      </w:r>
      <w:r w:rsidR="00C2798A" w:rsidRPr="00A748BB">
        <w:rPr>
          <w:rFonts w:ascii="Arial" w:hAnsi="Arial" w:cs="Arial"/>
          <w:sz w:val="24"/>
          <w:szCs w:val="24"/>
        </w:rPr>
        <w:t>conforme proposta de preço apresentada em anexo e demais documentos fiscais (Notas Fiscais) que comprova que os valores ora pactuados são compatíveis com o praticado pelo mercado.</w:t>
      </w:r>
    </w:p>
    <w:p w14:paraId="4FEB140F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86D5A85" w14:textId="6E6D4C13" w:rsidR="00C2798A" w:rsidRPr="00A748BB" w:rsidRDefault="00C2798A" w:rsidP="00C2798A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O valor praticado </w:t>
      </w:r>
      <w:r w:rsidR="00826558">
        <w:rPr>
          <w:rFonts w:ascii="Arial" w:hAnsi="Arial" w:cs="Arial"/>
          <w:sz w:val="24"/>
          <w:szCs w:val="24"/>
        </w:rPr>
        <w:t>mostra-se</w:t>
      </w:r>
      <w:r w:rsidRPr="00A748BB">
        <w:rPr>
          <w:rFonts w:ascii="Arial" w:hAnsi="Arial" w:cs="Arial"/>
          <w:sz w:val="24"/>
          <w:szCs w:val="24"/>
        </w:rPr>
        <w:t xml:space="preserve"> vantajoso para a Administração Pública, porquanto se enquadra nos parâmetros dos preços praticados no mercado para esse padrão de </w:t>
      </w:r>
      <w:r w:rsidRPr="00A748BB">
        <w:rPr>
          <w:rFonts w:ascii="Arial" w:hAnsi="Arial" w:cs="Arial"/>
          <w:sz w:val="24"/>
          <w:szCs w:val="24"/>
        </w:rPr>
        <w:lastRenderedPageBreak/>
        <w:t>contratação, o que se pode inferir a partir da análise de notas fiscais emitidas pela mesma atração artística em outras apresentações.</w:t>
      </w:r>
    </w:p>
    <w:p w14:paraId="66365656" w14:textId="77777777" w:rsidR="00C2798A" w:rsidRPr="00A748BB" w:rsidRDefault="00C2798A" w:rsidP="00C2798A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D9B2005" w14:textId="7C88CC6F" w:rsidR="00C2798A" w:rsidRPr="00A748BB" w:rsidRDefault="00C2798A" w:rsidP="00C2798A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Soma-se a isso a primazia do princípio da economi</w:t>
      </w:r>
      <w:r w:rsidR="004D1492">
        <w:rPr>
          <w:rFonts w:ascii="Arial" w:hAnsi="Arial" w:cs="Arial"/>
          <w:sz w:val="24"/>
          <w:szCs w:val="24"/>
        </w:rPr>
        <w:t>cidade de</w:t>
      </w:r>
      <w:r w:rsidRPr="00A748BB">
        <w:rPr>
          <w:rFonts w:ascii="Arial" w:hAnsi="Arial" w:cs="Arial"/>
          <w:sz w:val="24"/>
          <w:szCs w:val="24"/>
        </w:rPr>
        <w:t xml:space="preserve">, onde se observa uma contratação compatível do ponto de vista custo-benefício, dentro do objeto de interesse, comprovada a garantia de resultados eficientes e econômicos, eliminando assim maiores gastos para o poder público e proporcionando resultados louváveis.  </w:t>
      </w:r>
    </w:p>
    <w:p w14:paraId="5328468B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B271D75" w14:textId="5BF9EFDF" w:rsidR="00C2798A" w:rsidRPr="00A748BB" w:rsidRDefault="00E618B8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C2798A" w:rsidRPr="00A748BB">
        <w:rPr>
          <w:rFonts w:ascii="Arial" w:hAnsi="Arial" w:cs="Arial"/>
          <w:sz w:val="24"/>
          <w:szCs w:val="24"/>
        </w:rPr>
        <w:t xml:space="preserve">.2 - Está incluso no valor, todos os custos relacionados à realização dos shows, que estarão a cargo do(a) contratado(a), tais como: </w:t>
      </w:r>
    </w:p>
    <w:p w14:paraId="36A1FEFA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A2AA074" w14:textId="77777777" w:rsidR="00830DC7" w:rsidRDefault="00830DC7" w:rsidP="00830DC7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CACHÊ DOS ARTISTAS</w:t>
      </w:r>
    </w:p>
    <w:p w14:paraId="405A4820" w14:textId="77777777" w:rsidR="00830DC7" w:rsidRPr="005502A7" w:rsidRDefault="00830DC7" w:rsidP="00830DC7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 w:rsidRPr="005502A7">
        <w:rPr>
          <w:rFonts w:ascii="Arial" w:hAnsi="Arial" w:cs="Arial"/>
          <w:sz w:val="24"/>
          <w:szCs w:val="24"/>
        </w:rPr>
        <w:t>CACHÊ DA EQUIPE TÉCNICA</w:t>
      </w:r>
      <w:r>
        <w:rPr>
          <w:rFonts w:ascii="Arial" w:hAnsi="Arial" w:cs="Arial"/>
          <w:sz w:val="24"/>
          <w:szCs w:val="24"/>
        </w:rPr>
        <w:t>/BANDAS</w:t>
      </w:r>
    </w:p>
    <w:p w14:paraId="628DC020" w14:textId="77777777" w:rsidR="00830DC7" w:rsidRDefault="00830DC7" w:rsidP="00830DC7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TRIBUTOS FEDERAIS E ISS</w:t>
      </w:r>
    </w:p>
    <w:p w14:paraId="731076EB" w14:textId="77777777" w:rsidR="00830DC7" w:rsidRDefault="00830DC7" w:rsidP="00830DC7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PIROTECNIA</w:t>
      </w:r>
    </w:p>
    <w:p w14:paraId="59AF19C5" w14:textId="77777777" w:rsidR="00830DC7" w:rsidRDefault="00830DC7" w:rsidP="00830DC7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TRANSLADO DOS MUSICOS E ARTISTAS ATÉ A CIDADE</w:t>
      </w:r>
    </w:p>
    <w:p w14:paraId="2D7C72E9" w14:textId="77777777" w:rsidR="00830DC7" w:rsidRDefault="00830DC7" w:rsidP="00830DC7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LUCRO DA EMPRESA</w:t>
      </w:r>
    </w:p>
    <w:p w14:paraId="3B367C0B" w14:textId="77777777" w:rsidR="005069B2" w:rsidRPr="00A748BB" w:rsidRDefault="005069B2" w:rsidP="005069B2">
      <w:pPr>
        <w:pStyle w:val="PargrafodaLista"/>
        <w:widowControl/>
        <w:autoSpaceDE/>
        <w:autoSpaceDN/>
        <w:jc w:val="both"/>
        <w:rPr>
          <w:rFonts w:ascii="Arial" w:hAnsi="Arial" w:cs="Arial"/>
          <w:sz w:val="24"/>
          <w:szCs w:val="24"/>
        </w:rPr>
      </w:pPr>
    </w:p>
    <w:p w14:paraId="6CD0C50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0245014" w14:textId="6DA20D13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10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JUSTIFICATIVA PARA O PARCELAMENTO OU NÃO DA SOLUÇÃO</w:t>
      </w:r>
    </w:p>
    <w:p w14:paraId="53DE830B" w14:textId="66290FED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10</w:t>
      </w:r>
      <w:r w:rsidR="00C2798A" w:rsidRPr="00A748BB">
        <w:rPr>
          <w:rFonts w:ascii="Arial" w:hAnsi="Arial" w:cs="Arial"/>
          <w:sz w:val="24"/>
          <w:szCs w:val="24"/>
        </w:rPr>
        <w:t>.1 - NÃO HÁ o que se falar em relação ao parcelamento da solução.</w:t>
      </w:r>
    </w:p>
    <w:p w14:paraId="1A562DEA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772C3994" w14:textId="6E1C4EA9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11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CONTRATAÇÕES CORRELATAS E/OU INTERDEPENDENTES</w:t>
      </w:r>
    </w:p>
    <w:p w14:paraId="76A9DF38" w14:textId="1BBE6006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11</w:t>
      </w:r>
      <w:r w:rsidR="00C2798A" w:rsidRPr="00A748BB">
        <w:rPr>
          <w:rFonts w:ascii="Arial" w:hAnsi="Arial" w:cs="Arial"/>
          <w:sz w:val="24"/>
          <w:szCs w:val="24"/>
        </w:rPr>
        <w:t xml:space="preserve">.1 - Entendemos haver para o objeto em questão </w:t>
      </w:r>
      <w:r w:rsidR="007337DB" w:rsidRPr="00A748BB">
        <w:rPr>
          <w:rFonts w:ascii="Arial" w:hAnsi="Arial" w:cs="Arial"/>
          <w:sz w:val="24"/>
          <w:szCs w:val="24"/>
        </w:rPr>
        <w:t>a previsão de contratação correlata</w:t>
      </w:r>
      <w:r w:rsidR="00C2798A" w:rsidRPr="00A748BB">
        <w:rPr>
          <w:rFonts w:ascii="Arial" w:hAnsi="Arial" w:cs="Arial"/>
          <w:sz w:val="24"/>
          <w:szCs w:val="24"/>
        </w:rPr>
        <w:t>, pois a realização</w:t>
      </w:r>
      <w:r w:rsidR="00FC3F32">
        <w:rPr>
          <w:rFonts w:ascii="Arial" w:hAnsi="Arial" w:cs="Arial"/>
          <w:sz w:val="24"/>
          <w:szCs w:val="24"/>
        </w:rPr>
        <w:t xml:space="preserve"> </w:t>
      </w:r>
      <w:r w:rsidR="00C4250F">
        <w:rPr>
          <w:rFonts w:ascii="Arial" w:hAnsi="Arial" w:cs="Arial"/>
          <w:sz w:val="24"/>
          <w:szCs w:val="24"/>
        </w:rPr>
        <w:t>do</w:t>
      </w:r>
      <w:r w:rsidR="009D0D9D">
        <w:rPr>
          <w:rFonts w:ascii="Arial" w:hAnsi="Arial" w:cs="Arial"/>
          <w:sz w:val="24"/>
          <w:szCs w:val="24"/>
        </w:rPr>
        <w:t xml:space="preserve"> CARNAVAL</w:t>
      </w:r>
      <w:r w:rsidR="00FC3F32">
        <w:rPr>
          <w:rFonts w:ascii="Arial" w:hAnsi="Arial" w:cs="Arial"/>
          <w:sz w:val="24"/>
          <w:szCs w:val="24"/>
        </w:rPr>
        <w:t xml:space="preserve"> DO MUNICÍPIO DE CORRENTINA-B</w:t>
      </w:r>
      <w:r w:rsidR="00A568BB">
        <w:rPr>
          <w:rFonts w:ascii="Arial" w:hAnsi="Arial" w:cs="Arial"/>
          <w:sz w:val="24"/>
          <w:szCs w:val="24"/>
        </w:rPr>
        <w:t>A</w:t>
      </w:r>
      <w:r w:rsidR="00FC3F32">
        <w:rPr>
          <w:rFonts w:ascii="Arial" w:hAnsi="Arial" w:cs="Arial"/>
          <w:sz w:val="24"/>
          <w:szCs w:val="24"/>
        </w:rPr>
        <w:t xml:space="preserve"> </w:t>
      </w:r>
      <w:r w:rsidR="00C2798A" w:rsidRPr="00A748BB">
        <w:rPr>
          <w:rFonts w:ascii="Arial" w:hAnsi="Arial" w:cs="Arial"/>
          <w:sz w:val="24"/>
          <w:szCs w:val="24"/>
        </w:rPr>
        <w:t>é o objeto principal dessa contratação.</w:t>
      </w:r>
    </w:p>
    <w:p w14:paraId="6DE55C4E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13130B02" w14:textId="284EC2DB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12</w:t>
      </w:r>
      <w:r w:rsidR="007337DB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DEMONSTRAÇÕES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DA PREVISÃO DA CONTRATAÇÃO NO PLANO DE CONTRATAÇÕES ANUAL, QUANDO ELABORADO</w:t>
      </w:r>
      <w:r w:rsidR="007337DB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</w:t>
      </w:r>
    </w:p>
    <w:p w14:paraId="5C9A0A24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0C1BB4BE" w14:textId="6C19D523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12</w:t>
      </w:r>
      <w:r w:rsidR="00C2798A" w:rsidRPr="00A748BB">
        <w:rPr>
          <w:rFonts w:ascii="Arial" w:hAnsi="Arial" w:cs="Arial"/>
          <w:sz w:val="24"/>
          <w:szCs w:val="24"/>
        </w:rPr>
        <w:t xml:space="preserve">.1 - A contratação pretendida está alinhada com o Planejamento de </w:t>
      </w:r>
      <w:r w:rsidR="009D0D9D">
        <w:rPr>
          <w:rFonts w:ascii="Arial" w:hAnsi="Arial" w:cs="Arial"/>
          <w:sz w:val="24"/>
          <w:szCs w:val="24"/>
        </w:rPr>
        <w:t>2026</w:t>
      </w:r>
      <w:r w:rsidR="00C2798A" w:rsidRPr="00A748BB">
        <w:rPr>
          <w:rFonts w:ascii="Arial" w:hAnsi="Arial" w:cs="Arial"/>
          <w:sz w:val="24"/>
          <w:szCs w:val="24"/>
        </w:rPr>
        <w:t>, porém, o plano de contratações anual ainda não foi adotado pelo MUNICÍPIO DE CORRENTINA, tendo previsão p</w:t>
      </w:r>
      <w:r w:rsidRPr="00A748BB">
        <w:rPr>
          <w:rFonts w:ascii="Arial" w:hAnsi="Arial" w:cs="Arial"/>
          <w:sz w:val="24"/>
          <w:szCs w:val="24"/>
        </w:rPr>
        <w:t xml:space="preserve">ara ser adotado no ano de </w:t>
      </w:r>
      <w:r w:rsidR="009D0D9D">
        <w:rPr>
          <w:rFonts w:ascii="Arial" w:hAnsi="Arial" w:cs="Arial"/>
          <w:sz w:val="24"/>
          <w:szCs w:val="24"/>
        </w:rPr>
        <w:t>2026</w:t>
      </w:r>
      <w:r w:rsidRPr="00A748BB">
        <w:rPr>
          <w:rFonts w:ascii="Arial" w:hAnsi="Arial" w:cs="Arial"/>
          <w:sz w:val="24"/>
          <w:szCs w:val="24"/>
        </w:rPr>
        <w:t>.</w:t>
      </w:r>
    </w:p>
    <w:p w14:paraId="0447329D" w14:textId="77777777" w:rsidR="00C2798A" w:rsidRPr="00A748BB" w:rsidRDefault="00C2798A" w:rsidP="00C2798A">
      <w:pPr>
        <w:pStyle w:val="PargrafodaLista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A6D6E7A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13 - PROVIDÊNCIAS A SEREM ADOTADAS</w:t>
      </w:r>
    </w:p>
    <w:p w14:paraId="13341610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sz w:val="24"/>
          <w:szCs w:val="24"/>
          <w:lang w:eastAsia="pt-BR"/>
        </w:rPr>
        <w:t>Não se aplica</w:t>
      </w:r>
    </w:p>
    <w:p w14:paraId="503F3230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</w:p>
    <w:p w14:paraId="23753521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14 - POSSÍVEIS IMPACTOS AMBIENTAIS</w:t>
      </w:r>
    </w:p>
    <w:p w14:paraId="7B9CF8D6" w14:textId="4CBD07B1" w:rsidR="00C2798A" w:rsidRDefault="000D7DDC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  <w:r>
        <w:rPr>
          <w:rFonts w:ascii="Arial" w:eastAsia="Arial Unicode MS" w:hAnsi="Arial" w:cs="Arial"/>
          <w:sz w:val="24"/>
          <w:szCs w:val="24"/>
          <w:lang w:eastAsia="pt-BR"/>
        </w:rPr>
        <w:t>N</w:t>
      </w:r>
      <w:r w:rsidR="00826558">
        <w:rPr>
          <w:rFonts w:ascii="Arial" w:eastAsia="Arial Unicode MS" w:hAnsi="Arial" w:cs="Arial"/>
          <w:sz w:val="24"/>
          <w:szCs w:val="24"/>
          <w:lang w:eastAsia="pt-BR"/>
        </w:rPr>
        <w:t>ão foram identificados</w:t>
      </w:r>
      <w:r w:rsidR="00C2798A" w:rsidRPr="00A748BB">
        <w:rPr>
          <w:rFonts w:ascii="Arial" w:eastAsia="Arial Unicode MS" w:hAnsi="Arial" w:cs="Arial"/>
          <w:sz w:val="24"/>
          <w:szCs w:val="24"/>
          <w:lang w:eastAsia="pt-BR"/>
        </w:rPr>
        <w:t xml:space="preserve"> possíveis impactos ambientais</w:t>
      </w:r>
      <w:r>
        <w:rPr>
          <w:rFonts w:ascii="Arial" w:eastAsia="Arial Unicode MS" w:hAnsi="Arial" w:cs="Arial"/>
          <w:sz w:val="24"/>
          <w:szCs w:val="24"/>
          <w:lang w:eastAsia="pt-BR"/>
        </w:rPr>
        <w:t>.</w:t>
      </w:r>
    </w:p>
    <w:p w14:paraId="7C5B118B" w14:textId="77777777" w:rsidR="000D7DDC" w:rsidRPr="00A748BB" w:rsidRDefault="000D7DDC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</w:p>
    <w:p w14:paraId="50031D95" w14:textId="3B3355FF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15 - </w:t>
      </w:r>
      <w:r w:rsidR="005D4F81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DE DECLARAÇÃO</w:t>
      </w: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DE VIABILIDADE</w:t>
      </w:r>
    </w:p>
    <w:p w14:paraId="2292AFED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15.1 - Declaro(amos) viável esta contratação.</w:t>
      </w:r>
    </w:p>
    <w:p w14:paraId="7073E5EB" w14:textId="1B3A43B5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15.1.1 - Pelo constatado nos estudos preliminares a competição torna-se inviável pela dificuldade ou </w:t>
      </w:r>
      <w:r w:rsidR="004D1492">
        <w:rPr>
          <w:rFonts w:ascii="Arial" w:hAnsi="Arial" w:cs="Arial"/>
          <w:sz w:val="24"/>
          <w:szCs w:val="24"/>
        </w:rPr>
        <w:t>impossibilidade de</w:t>
      </w:r>
      <w:r w:rsidRPr="00A748BB">
        <w:rPr>
          <w:rFonts w:ascii="Arial" w:hAnsi="Arial" w:cs="Arial"/>
          <w:sz w:val="24"/>
          <w:szCs w:val="24"/>
        </w:rPr>
        <w:t xml:space="preserve"> estabelecimento de comparação objetiva entre os profissionais do setor artístico passíveis de serem contratados, razão pela </w:t>
      </w:r>
      <w:r w:rsidRPr="00A748BB">
        <w:rPr>
          <w:rFonts w:ascii="Arial" w:hAnsi="Arial" w:cs="Arial"/>
          <w:sz w:val="24"/>
          <w:szCs w:val="24"/>
        </w:rPr>
        <w:lastRenderedPageBreak/>
        <w:t xml:space="preserve">qual a contratação deverá ser feita por </w:t>
      </w:r>
      <w:r w:rsidR="004D1492">
        <w:rPr>
          <w:rFonts w:ascii="Arial" w:hAnsi="Arial" w:cs="Arial"/>
          <w:sz w:val="24"/>
          <w:szCs w:val="24"/>
        </w:rPr>
        <w:t>inexigibilidade de licitação</w:t>
      </w:r>
      <w:r w:rsidRPr="00A748BB">
        <w:rPr>
          <w:rFonts w:ascii="Arial" w:hAnsi="Arial" w:cs="Arial"/>
          <w:sz w:val="24"/>
          <w:szCs w:val="24"/>
        </w:rPr>
        <w:t xml:space="preserve"> nos termos do art. 74, inciso II, da </w:t>
      </w:r>
      <w:r w:rsidR="008B5597">
        <w:rPr>
          <w:rFonts w:ascii="Arial" w:hAnsi="Arial" w:cs="Arial"/>
          <w:sz w:val="24"/>
          <w:szCs w:val="24"/>
        </w:rPr>
        <w:t>Lei nº 14.133/21</w:t>
      </w:r>
      <w:r w:rsidRPr="00A748BB">
        <w:rPr>
          <w:rFonts w:ascii="Arial" w:hAnsi="Arial" w:cs="Arial"/>
          <w:sz w:val="24"/>
          <w:szCs w:val="24"/>
        </w:rPr>
        <w:t>.</w:t>
      </w:r>
    </w:p>
    <w:p w14:paraId="29486BDF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A5F1B75" w14:textId="0639EF16" w:rsidR="00C2798A" w:rsidRPr="00A748BB" w:rsidRDefault="00C2798A" w:rsidP="00C2798A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Batang" w:hAnsi="Arial" w:cs="Arial"/>
          <w:sz w:val="24"/>
          <w:szCs w:val="24"/>
        </w:rPr>
      </w:pPr>
      <w:r w:rsidRPr="00A748BB">
        <w:rPr>
          <w:rFonts w:ascii="Arial" w:eastAsia="Batang" w:hAnsi="Arial" w:cs="Arial"/>
          <w:sz w:val="24"/>
          <w:szCs w:val="24"/>
        </w:rPr>
        <w:t xml:space="preserve">Correntina-BA, </w:t>
      </w:r>
      <w:r w:rsidR="00AA3C2D">
        <w:rPr>
          <w:rFonts w:ascii="Arial" w:eastAsia="Batang" w:hAnsi="Arial" w:cs="Arial"/>
          <w:sz w:val="24"/>
          <w:szCs w:val="24"/>
        </w:rPr>
        <w:t>30</w:t>
      </w:r>
      <w:r w:rsidR="009D0D9D">
        <w:rPr>
          <w:rFonts w:ascii="Arial" w:eastAsia="Batang" w:hAnsi="Arial" w:cs="Arial"/>
          <w:sz w:val="24"/>
          <w:szCs w:val="24"/>
        </w:rPr>
        <w:t xml:space="preserve"> de janeiro</w:t>
      </w:r>
      <w:r w:rsidR="000F21DB" w:rsidRPr="00A748BB">
        <w:rPr>
          <w:rFonts w:ascii="Arial" w:eastAsia="Batang" w:hAnsi="Arial" w:cs="Arial"/>
          <w:sz w:val="24"/>
          <w:szCs w:val="24"/>
        </w:rPr>
        <w:t xml:space="preserve"> de </w:t>
      </w:r>
      <w:r w:rsidR="009D0D9D">
        <w:rPr>
          <w:rFonts w:ascii="Arial" w:eastAsia="Batang" w:hAnsi="Arial" w:cs="Arial"/>
          <w:sz w:val="24"/>
          <w:szCs w:val="24"/>
        </w:rPr>
        <w:t>2026</w:t>
      </w:r>
      <w:r w:rsidR="000F21DB" w:rsidRPr="00A748BB">
        <w:rPr>
          <w:rFonts w:ascii="Arial" w:eastAsia="Batang" w:hAnsi="Arial" w:cs="Arial"/>
          <w:sz w:val="24"/>
          <w:szCs w:val="24"/>
        </w:rPr>
        <w:t>.</w:t>
      </w:r>
    </w:p>
    <w:p w14:paraId="7A43B789" w14:textId="77777777" w:rsidR="003C7B9F" w:rsidRPr="00A748BB" w:rsidRDefault="003C7B9F" w:rsidP="00C2798A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Batang" w:hAnsi="Arial" w:cs="Arial"/>
          <w:sz w:val="24"/>
          <w:szCs w:val="24"/>
        </w:rPr>
      </w:pPr>
    </w:p>
    <w:p w14:paraId="73E9409C" w14:textId="3429257B" w:rsidR="003C7B9F" w:rsidRPr="00A748BB" w:rsidRDefault="00E074DF" w:rsidP="00D3031E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Batang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81792" behindDoc="0" locked="0" layoutInCell="1" allowOverlap="1" wp14:anchorId="7A20BAE5" wp14:editId="2D8254D2">
            <wp:simplePos x="0" y="0"/>
            <wp:positionH relativeFrom="column">
              <wp:posOffset>1861457</wp:posOffset>
            </wp:positionH>
            <wp:positionV relativeFrom="paragraph">
              <wp:posOffset>10704</wp:posOffset>
            </wp:positionV>
            <wp:extent cx="1131570" cy="942975"/>
            <wp:effectExtent l="0" t="0" r="0" b="9525"/>
            <wp:wrapNone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02 at 11.25.02.jpeg"/>
                    <pic:cNvPicPr/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0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4" t="23816" r="4959" b="18344"/>
                    <a:stretch/>
                  </pic:blipFill>
                  <pic:spPr bwMode="auto">
                    <a:xfrm>
                      <a:off x="0" y="0"/>
                      <a:ext cx="1131570" cy="94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E4F0FE" w14:textId="6D7CA5BA" w:rsidR="003C7B9F" w:rsidRPr="00A748BB" w:rsidRDefault="003C7B9F" w:rsidP="00BF2C22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jc w:val="center"/>
        <w:rPr>
          <w:rFonts w:ascii="Arial" w:eastAsia="Batang" w:hAnsi="Arial" w:cs="Arial"/>
          <w:sz w:val="24"/>
          <w:szCs w:val="24"/>
        </w:rPr>
      </w:pPr>
    </w:p>
    <w:p w14:paraId="0DAD425B" w14:textId="2265BDA5" w:rsidR="00C2798A" w:rsidRPr="00A748BB" w:rsidRDefault="00C2798A" w:rsidP="00C2798A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Arial Unicode MS" w:hAnsi="Arial" w:cs="Arial"/>
          <w:sz w:val="24"/>
          <w:szCs w:val="24"/>
        </w:rPr>
      </w:pPr>
    </w:p>
    <w:p w14:paraId="214F1059" w14:textId="77777777" w:rsidR="00C2798A" w:rsidRPr="00A748BB" w:rsidRDefault="00C2798A" w:rsidP="00C2798A">
      <w:pPr>
        <w:pStyle w:val="Cabealh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748BB">
        <w:rPr>
          <w:rFonts w:ascii="Arial" w:hAnsi="Arial" w:cs="Arial"/>
          <w:b/>
          <w:sz w:val="24"/>
          <w:szCs w:val="24"/>
        </w:rPr>
        <w:t>LARISSA DE MATOS ROCHA BEZERRA</w:t>
      </w:r>
    </w:p>
    <w:p w14:paraId="40478814" w14:textId="473FD6CC" w:rsidR="00C2798A" w:rsidRPr="00A748BB" w:rsidRDefault="00885CAA" w:rsidP="00CA73C0">
      <w:pPr>
        <w:pStyle w:val="Cabealh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Secretária Municipal de Cultura</w:t>
      </w:r>
      <w:r w:rsidR="00C2798A" w:rsidRPr="00A748BB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sectPr w:rsidR="00C2798A" w:rsidRPr="00A748BB" w:rsidSect="00A748BB">
      <w:headerReference w:type="default" r:id="rId10"/>
      <w:footerReference w:type="default" r:id="rId11"/>
      <w:pgSz w:w="11906" w:h="16838"/>
      <w:pgMar w:top="1701" w:right="1134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0566A" w14:textId="77777777" w:rsidR="00FD3189" w:rsidRDefault="00FD3189" w:rsidP="008D2EFD">
      <w:r>
        <w:separator/>
      </w:r>
    </w:p>
  </w:endnote>
  <w:endnote w:type="continuationSeparator" w:id="0">
    <w:p w14:paraId="509C7A68" w14:textId="77777777" w:rsidR="00FD3189" w:rsidRDefault="00FD3189" w:rsidP="008D2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F3758E" w14:textId="4FD33BC3" w:rsidR="00E910A0" w:rsidRDefault="00E910A0">
    <w:pPr>
      <w:pStyle w:val="Rodap"/>
    </w:pPr>
    <w:r>
      <w:rPr>
        <w:noProof/>
        <w:lang w:val="pt-BR" w:eastAsia="pt-BR"/>
      </w:rPr>
      <w:drawing>
        <wp:anchor distT="114300" distB="114300" distL="114300" distR="114300" simplePos="0" relativeHeight="251660288" behindDoc="0" locked="0" layoutInCell="1" allowOverlap="1" wp14:anchorId="75A8942F" wp14:editId="048A7005">
          <wp:simplePos x="0" y="0"/>
          <wp:positionH relativeFrom="margin">
            <wp:posOffset>-1156335</wp:posOffset>
          </wp:positionH>
          <wp:positionV relativeFrom="paragraph">
            <wp:posOffset>-111760</wp:posOffset>
          </wp:positionV>
          <wp:extent cx="7663180" cy="826135"/>
          <wp:effectExtent l="0" t="0" r="0" b="0"/>
          <wp:wrapNone/>
          <wp:docPr id="2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Uma imagem contendo Padrão do plano de fund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" t="84219" r="-140" b="2081"/>
                  <a:stretch>
                    <a:fillRect/>
                  </a:stretch>
                </pic:blipFill>
                <pic:spPr bwMode="auto">
                  <a:xfrm>
                    <a:off x="0" y="0"/>
                    <a:ext cx="7663180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969400743"/>
        <w:placeholder>
          <w:docPart w:val="FADE327D24E84C0E9210D21667179AE9"/>
        </w:placeholder>
        <w:temporary/>
        <w:showingPlcHdr/>
      </w:sdtPr>
      <w:sdtEndPr/>
      <w:sdtContent>
        <w:r>
          <w:rPr>
            <w:lang w:val="pt-BR"/>
          </w:rPr>
          <w:t>[Digite aqui]</w:t>
        </w:r>
      </w:sdtContent>
    </w:sdt>
    <w:r>
      <w:ptab w:relativeTo="margin" w:alignment="center" w:leader="none"/>
    </w:r>
    <w:sdt>
      <w:sdtPr>
        <w:id w:val="969400748"/>
        <w:placeholder>
          <w:docPart w:val="FADE327D24E84C0E9210D21667179AE9"/>
        </w:placeholder>
        <w:temporary/>
        <w:showingPlcHdr/>
      </w:sdtPr>
      <w:sdtEndPr/>
      <w:sdtContent>
        <w:r>
          <w:rPr>
            <w:lang w:val="pt-BR"/>
          </w:rPr>
          <w:t>[Digite aqui]</w:t>
        </w:r>
      </w:sdtContent>
    </w:sdt>
    <w:r>
      <w:ptab w:relativeTo="margin" w:alignment="right" w:leader="none"/>
    </w:r>
    <w:sdt>
      <w:sdtPr>
        <w:id w:val="969400753"/>
        <w:placeholder>
          <w:docPart w:val="FADE327D24E84C0E9210D21667179AE9"/>
        </w:placeholder>
        <w:temporary/>
        <w:showingPlcHdr/>
      </w:sdtPr>
      <w:sdtEndPr/>
      <w:sdtContent>
        <w:r>
          <w:rPr>
            <w:lang w:val="pt-BR"/>
          </w:rPr>
          <w:t>[Digite aqui]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9DBEF9" w14:textId="77777777" w:rsidR="00FD3189" w:rsidRDefault="00FD3189" w:rsidP="008D2EFD">
      <w:r>
        <w:separator/>
      </w:r>
    </w:p>
  </w:footnote>
  <w:footnote w:type="continuationSeparator" w:id="0">
    <w:p w14:paraId="511EF0CF" w14:textId="77777777" w:rsidR="00FD3189" w:rsidRDefault="00FD3189" w:rsidP="008D2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5FE52" w14:textId="68D38219" w:rsidR="00E910A0" w:rsidRDefault="00E910A0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62336" behindDoc="0" locked="0" layoutInCell="1" allowOverlap="1" wp14:anchorId="1532F145" wp14:editId="5E5EA507">
          <wp:simplePos x="0" y="0"/>
          <wp:positionH relativeFrom="margin">
            <wp:posOffset>-992505</wp:posOffset>
          </wp:positionH>
          <wp:positionV relativeFrom="paragraph">
            <wp:posOffset>-596900</wp:posOffset>
          </wp:positionV>
          <wp:extent cx="8572107" cy="1417320"/>
          <wp:effectExtent l="0" t="0" r="635" b="0"/>
          <wp:wrapNone/>
          <wp:docPr id="1" name="Imagem 2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214546" name="Imagem 2" descr="Uma imagem contendo Padrão do plano de fund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76" b="88350"/>
                  <a:stretch>
                    <a:fillRect/>
                  </a:stretch>
                </pic:blipFill>
                <pic:spPr bwMode="auto">
                  <a:xfrm>
                    <a:off x="0" y="0"/>
                    <a:ext cx="8572107" cy="1417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3011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B3E89"/>
    <w:multiLevelType w:val="hybridMultilevel"/>
    <w:tmpl w:val="A61290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97CB1"/>
    <w:multiLevelType w:val="multilevel"/>
    <w:tmpl w:val="CDEED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621FD0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DB146D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76895"/>
    <w:multiLevelType w:val="hybridMultilevel"/>
    <w:tmpl w:val="EDF8D2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B4CB9"/>
    <w:multiLevelType w:val="hybridMultilevel"/>
    <w:tmpl w:val="16806F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8A3FCD"/>
    <w:multiLevelType w:val="multilevel"/>
    <w:tmpl w:val="94948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BE0BA9"/>
    <w:multiLevelType w:val="multilevel"/>
    <w:tmpl w:val="EB10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975BFA"/>
    <w:multiLevelType w:val="multilevel"/>
    <w:tmpl w:val="BD284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525A75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8F6BB8"/>
    <w:multiLevelType w:val="hybridMultilevel"/>
    <w:tmpl w:val="183C1D2E"/>
    <w:lvl w:ilvl="0" w:tplc="1FE4E934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A55158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6A65D9"/>
    <w:multiLevelType w:val="hybridMultilevel"/>
    <w:tmpl w:val="1EFE48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921DA5"/>
    <w:multiLevelType w:val="hybridMultilevel"/>
    <w:tmpl w:val="7B5E412C"/>
    <w:lvl w:ilvl="0" w:tplc="22660A5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5" w:hanging="360"/>
      </w:pPr>
    </w:lvl>
    <w:lvl w:ilvl="2" w:tplc="0416001B" w:tentative="1">
      <w:start w:val="1"/>
      <w:numFmt w:val="lowerRoman"/>
      <w:lvlText w:val="%3."/>
      <w:lvlJc w:val="right"/>
      <w:pPr>
        <w:ind w:left="2655" w:hanging="180"/>
      </w:pPr>
    </w:lvl>
    <w:lvl w:ilvl="3" w:tplc="0416000F" w:tentative="1">
      <w:start w:val="1"/>
      <w:numFmt w:val="decimal"/>
      <w:lvlText w:val="%4."/>
      <w:lvlJc w:val="left"/>
      <w:pPr>
        <w:ind w:left="3375" w:hanging="360"/>
      </w:pPr>
    </w:lvl>
    <w:lvl w:ilvl="4" w:tplc="04160019" w:tentative="1">
      <w:start w:val="1"/>
      <w:numFmt w:val="lowerLetter"/>
      <w:lvlText w:val="%5."/>
      <w:lvlJc w:val="left"/>
      <w:pPr>
        <w:ind w:left="4095" w:hanging="360"/>
      </w:pPr>
    </w:lvl>
    <w:lvl w:ilvl="5" w:tplc="0416001B" w:tentative="1">
      <w:start w:val="1"/>
      <w:numFmt w:val="lowerRoman"/>
      <w:lvlText w:val="%6."/>
      <w:lvlJc w:val="right"/>
      <w:pPr>
        <w:ind w:left="4815" w:hanging="180"/>
      </w:pPr>
    </w:lvl>
    <w:lvl w:ilvl="6" w:tplc="0416000F" w:tentative="1">
      <w:start w:val="1"/>
      <w:numFmt w:val="decimal"/>
      <w:lvlText w:val="%7."/>
      <w:lvlJc w:val="left"/>
      <w:pPr>
        <w:ind w:left="5535" w:hanging="360"/>
      </w:pPr>
    </w:lvl>
    <w:lvl w:ilvl="7" w:tplc="04160019" w:tentative="1">
      <w:start w:val="1"/>
      <w:numFmt w:val="lowerLetter"/>
      <w:lvlText w:val="%8."/>
      <w:lvlJc w:val="left"/>
      <w:pPr>
        <w:ind w:left="6255" w:hanging="360"/>
      </w:pPr>
    </w:lvl>
    <w:lvl w:ilvl="8" w:tplc="0416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 w15:restartNumberingAfterBreak="0">
    <w:nsid w:val="4BBF1BAB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567578"/>
    <w:multiLevelType w:val="multilevel"/>
    <w:tmpl w:val="8938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C7141E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900D10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11516C"/>
    <w:multiLevelType w:val="multilevel"/>
    <w:tmpl w:val="BA7A7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2B1AB0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AD0CD1"/>
    <w:multiLevelType w:val="hybridMultilevel"/>
    <w:tmpl w:val="BF407D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D77053"/>
    <w:multiLevelType w:val="multilevel"/>
    <w:tmpl w:val="D2A80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4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18"/>
  </w:num>
  <w:num w:numId="8">
    <w:abstractNumId w:val="17"/>
  </w:num>
  <w:num w:numId="9">
    <w:abstractNumId w:val="20"/>
  </w:num>
  <w:num w:numId="10">
    <w:abstractNumId w:val="15"/>
  </w:num>
  <w:num w:numId="11">
    <w:abstractNumId w:val="0"/>
  </w:num>
  <w:num w:numId="12">
    <w:abstractNumId w:val="1"/>
  </w:num>
  <w:num w:numId="13">
    <w:abstractNumId w:val="21"/>
  </w:num>
  <w:num w:numId="14">
    <w:abstractNumId w:val="6"/>
  </w:num>
  <w:num w:numId="15">
    <w:abstractNumId w:val="5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1"/>
  </w:num>
  <w:num w:numId="19">
    <w:abstractNumId w:val="9"/>
  </w:num>
  <w:num w:numId="20">
    <w:abstractNumId w:val="8"/>
  </w:num>
  <w:num w:numId="21">
    <w:abstractNumId w:val="22"/>
  </w:num>
  <w:num w:numId="22">
    <w:abstractNumId w:val="7"/>
  </w:num>
  <w:num w:numId="23">
    <w:abstractNumId w:val="19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EFD"/>
    <w:rsid w:val="00003C5A"/>
    <w:rsid w:val="00010AF6"/>
    <w:rsid w:val="00014767"/>
    <w:rsid w:val="00016B35"/>
    <w:rsid w:val="00034BF9"/>
    <w:rsid w:val="0004772D"/>
    <w:rsid w:val="000561DA"/>
    <w:rsid w:val="00063139"/>
    <w:rsid w:val="0007321A"/>
    <w:rsid w:val="00075EE0"/>
    <w:rsid w:val="000A06AF"/>
    <w:rsid w:val="000A4C0B"/>
    <w:rsid w:val="000A59D9"/>
    <w:rsid w:val="000B47E8"/>
    <w:rsid w:val="000B7534"/>
    <w:rsid w:val="000C56EA"/>
    <w:rsid w:val="000D7DDC"/>
    <w:rsid w:val="000E4181"/>
    <w:rsid w:val="000E52ED"/>
    <w:rsid w:val="000E78C4"/>
    <w:rsid w:val="000F21DB"/>
    <w:rsid w:val="000F5BDC"/>
    <w:rsid w:val="00104F9F"/>
    <w:rsid w:val="00113B27"/>
    <w:rsid w:val="0011792C"/>
    <w:rsid w:val="00120676"/>
    <w:rsid w:val="00121B95"/>
    <w:rsid w:val="0012256E"/>
    <w:rsid w:val="00127B71"/>
    <w:rsid w:val="00130094"/>
    <w:rsid w:val="001313FD"/>
    <w:rsid w:val="00140DD7"/>
    <w:rsid w:val="001538E6"/>
    <w:rsid w:val="001549D9"/>
    <w:rsid w:val="00162F53"/>
    <w:rsid w:val="00190CDF"/>
    <w:rsid w:val="001A2B38"/>
    <w:rsid w:val="001A537C"/>
    <w:rsid w:val="001A7207"/>
    <w:rsid w:val="001D1DA0"/>
    <w:rsid w:val="001D41E2"/>
    <w:rsid w:val="001E1C3E"/>
    <w:rsid w:val="001E4C10"/>
    <w:rsid w:val="001E6C44"/>
    <w:rsid w:val="001F6D1A"/>
    <w:rsid w:val="00200597"/>
    <w:rsid w:val="00207612"/>
    <w:rsid w:val="00211CBB"/>
    <w:rsid w:val="002123E7"/>
    <w:rsid w:val="00223081"/>
    <w:rsid w:val="00223252"/>
    <w:rsid w:val="00235CC3"/>
    <w:rsid w:val="0024426C"/>
    <w:rsid w:val="002444B6"/>
    <w:rsid w:val="0025160A"/>
    <w:rsid w:val="002516A3"/>
    <w:rsid w:val="002556E6"/>
    <w:rsid w:val="00263715"/>
    <w:rsid w:val="002646A7"/>
    <w:rsid w:val="00267179"/>
    <w:rsid w:val="00282594"/>
    <w:rsid w:val="002851CA"/>
    <w:rsid w:val="002A2168"/>
    <w:rsid w:val="002A28EC"/>
    <w:rsid w:val="002A3780"/>
    <w:rsid w:val="002B5F9A"/>
    <w:rsid w:val="002C4EE1"/>
    <w:rsid w:val="002D0824"/>
    <w:rsid w:val="002D7071"/>
    <w:rsid w:val="002D7C09"/>
    <w:rsid w:val="002E5027"/>
    <w:rsid w:val="002F6AFC"/>
    <w:rsid w:val="002F78EE"/>
    <w:rsid w:val="00307B53"/>
    <w:rsid w:val="003203D3"/>
    <w:rsid w:val="00327210"/>
    <w:rsid w:val="00330C06"/>
    <w:rsid w:val="00342062"/>
    <w:rsid w:val="00342852"/>
    <w:rsid w:val="00346A9E"/>
    <w:rsid w:val="00346C58"/>
    <w:rsid w:val="003506C3"/>
    <w:rsid w:val="00355884"/>
    <w:rsid w:val="00363B97"/>
    <w:rsid w:val="00395A83"/>
    <w:rsid w:val="0039640C"/>
    <w:rsid w:val="00397796"/>
    <w:rsid w:val="003A052F"/>
    <w:rsid w:val="003B03A1"/>
    <w:rsid w:val="003B5C2C"/>
    <w:rsid w:val="003B75D0"/>
    <w:rsid w:val="003C2451"/>
    <w:rsid w:val="003C271E"/>
    <w:rsid w:val="003C628C"/>
    <w:rsid w:val="003C7B9F"/>
    <w:rsid w:val="003E3F42"/>
    <w:rsid w:val="003E4B06"/>
    <w:rsid w:val="003E5888"/>
    <w:rsid w:val="003F0821"/>
    <w:rsid w:val="003F4EDA"/>
    <w:rsid w:val="003F548C"/>
    <w:rsid w:val="00410D6D"/>
    <w:rsid w:val="00412EDF"/>
    <w:rsid w:val="00414DB2"/>
    <w:rsid w:val="00420ADD"/>
    <w:rsid w:val="0042107A"/>
    <w:rsid w:val="004224A0"/>
    <w:rsid w:val="00427EB0"/>
    <w:rsid w:val="00446A86"/>
    <w:rsid w:val="004732FA"/>
    <w:rsid w:val="00482B59"/>
    <w:rsid w:val="00485A84"/>
    <w:rsid w:val="004B7B41"/>
    <w:rsid w:val="004C10C7"/>
    <w:rsid w:val="004D1492"/>
    <w:rsid w:val="004D69BE"/>
    <w:rsid w:val="004F5469"/>
    <w:rsid w:val="004F57C6"/>
    <w:rsid w:val="004F7705"/>
    <w:rsid w:val="005069B2"/>
    <w:rsid w:val="00513156"/>
    <w:rsid w:val="0051511E"/>
    <w:rsid w:val="005313AD"/>
    <w:rsid w:val="00531C78"/>
    <w:rsid w:val="00531EE7"/>
    <w:rsid w:val="00540358"/>
    <w:rsid w:val="00541090"/>
    <w:rsid w:val="00547897"/>
    <w:rsid w:val="00550179"/>
    <w:rsid w:val="005519F2"/>
    <w:rsid w:val="00567BB6"/>
    <w:rsid w:val="005741D6"/>
    <w:rsid w:val="005903D3"/>
    <w:rsid w:val="005926BF"/>
    <w:rsid w:val="005A5DAC"/>
    <w:rsid w:val="005A6132"/>
    <w:rsid w:val="005A66F3"/>
    <w:rsid w:val="005B624C"/>
    <w:rsid w:val="005B64F6"/>
    <w:rsid w:val="005C053A"/>
    <w:rsid w:val="005C3ECB"/>
    <w:rsid w:val="005C6984"/>
    <w:rsid w:val="005D4F81"/>
    <w:rsid w:val="005E3C06"/>
    <w:rsid w:val="006008ED"/>
    <w:rsid w:val="00603CE8"/>
    <w:rsid w:val="006057D1"/>
    <w:rsid w:val="00611DDB"/>
    <w:rsid w:val="00612AA6"/>
    <w:rsid w:val="00616BBE"/>
    <w:rsid w:val="00617F4D"/>
    <w:rsid w:val="006243DE"/>
    <w:rsid w:val="0062567A"/>
    <w:rsid w:val="0062799B"/>
    <w:rsid w:val="00643A3E"/>
    <w:rsid w:val="00644D63"/>
    <w:rsid w:val="006474DE"/>
    <w:rsid w:val="00662FAB"/>
    <w:rsid w:val="00667B63"/>
    <w:rsid w:val="006705C4"/>
    <w:rsid w:val="00673058"/>
    <w:rsid w:val="0067626F"/>
    <w:rsid w:val="00683562"/>
    <w:rsid w:val="00685659"/>
    <w:rsid w:val="0069148E"/>
    <w:rsid w:val="006954BF"/>
    <w:rsid w:val="00695E01"/>
    <w:rsid w:val="00696D56"/>
    <w:rsid w:val="006B0F43"/>
    <w:rsid w:val="006B3ADD"/>
    <w:rsid w:val="006C1A58"/>
    <w:rsid w:val="006C42EB"/>
    <w:rsid w:val="006D365B"/>
    <w:rsid w:val="006F08DA"/>
    <w:rsid w:val="0070494B"/>
    <w:rsid w:val="00706613"/>
    <w:rsid w:val="00712C56"/>
    <w:rsid w:val="007138C5"/>
    <w:rsid w:val="00727C2B"/>
    <w:rsid w:val="007337DB"/>
    <w:rsid w:val="0074015F"/>
    <w:rsid w:val="00755B46"/>
    <w:rsid w:val="007637A1"/>
    <w:rsid w:val="007963E6"/>
    <w:rsid w:val="007B58F2"/>
    <w:rsid w:val="007B67C1"/>
    <w:rsid w:val="007C27A6"/>
    <w:rsid w:val="007D6D65"/>
    <w:rsid w:val="007E56C6"/>
    <w:rsid w:val="007E647F"/>
    <w:rsid w:val="007E791E"/>
    <w:rsid w:val="007F37FC"/>
    <w:rsid w:val="0080619F"/>
    <w:rsid w:val="00811286"/>
    <w:rsid w:val="008220BF"/>
    <w:rsid w:val="00826558"/>
    <w:rsid w:val="008276C9"/>
    <w:rsid w:val="00830DC7"/>
    <w:rsid w:val="008334D7"/>
    <w:rsid w:val="008404DE"/>
    <w:rsid w:val="008427D5"/>
    <w:rsid w:val="00842963"/>
    <w:rsid w:val="0084429B"/>
    <w:rsid w:val="008479B3"/>
    <w:rsid w:val="00853E84"/>
    <w:rsid w:val="00856D83"/>
    <w:rsid w:val="0086336B"/>
    <w:rsid w:val="00864B9C"/>
    <w:rsid w:val="008755F8"/>
    <w:rsid w:val="00885CAA"/>
    <w:rsid w:val="00893466"/>
    <w:rsid w:val="00897DBE"/>
    <w:rsid w:val="008A4E5E"/>
    <w:rsid w:val="008B495E"/>
    <w:rsid w:val="008B5597"/>
    <w:rsid w:val="008B62F7"/>
    <w:rsid w:val="008B6FED"/>
    <w:rsid w:val="008C128E"/>
    <w:rsid w:val="008C5333"/>
    <w:rsid w:val="008D2EFD"/>
    <w:rsid w:val="008D2FE8"/>
    <w:rsid w:val="008E0C35"/>
    <w:rsid w:val="009012E5"/>
    <w:rsid w:val="00907B90"/>
    <w:rsid w:val="00914796"/>
    <w:rsid w:val="00924E56"/>
    <w:rsid w:val="00926B77"/>
    <w:rsid w:val="00944CBB"/>
    <w:rsid w:val="00951DA1"/>
    <w:rsid w:val="0095610F"/>
    <w:rsid w:val="00982730"/>
    <w:rsid w:val="00991D95"/>
    <w:rsid w:val="009C6865"/>
    <w:rsid w:val="009C6FE8"/>
    <w:rsid w:val="009D0919"/>
    <w:rsid w:val="009D0D9D"/>
    <w:rsid w:val="009D204B"/>
    <w:rsid w:val="009D7EDC"/>
    <w:rsid w:val="009E7221"/>
    <w:rsid w:val="009F2351"/>
    <w:rsid w:val="009F2426"/>
    <w:rsid w:val="009F42F3"/>
    <w:rsid w:val="00A179B9"/>
    <w:rsid w:val="00A42E9D"/>
    <w:rsid w:val="00A568BB"/>
    <w:rsid w:val="00A748BB"/>
    <w:rsid w:val="00A81DE4"/>
    <w:rsid w:val="00AA0736"/>
    <w:rsid w:val="00AA3C2D"/>
    <w:rsid w:val="00AC2913"/>
    <w:rsid w:val="00AE2C1D"/>
    <w:rsid w:val="00AF4F8F"/>
    <w:rsid w:val="00B0776C"/>
    <w:rsid w:val="00B405AB"/>
    <w:rsid w:val="00B4312B"/>
    <w:rsid w:val="00B5103C"/>
    <w:rsid w:val="00B51E53"/>
    <w:rsid w:val="00B527B6"/>
    <w:rsid w:val="00B642EB"/>
    <w:rsid w:val="00B7083F"/>
    <w:rsid w:val="00B729FD"/>
    <w:rsid w:val="00B75A57"/>
    <w:rsid w:val="00B77068"/>
    <w:rsid w:val="00B7783D"/>
    <w:rsid w:val="00B85A7C"/>
    <w:rsid w:val="00B85B34"/>
    <w:rsid w:val="00B94D93"/>
    <w:rsid w:val="00BA5C62"/>
    <w:rsid w:val="00BB4799"/>
    <w:rsid w:val="00BC2768"/>
    <w:rsid w:val="00BD44C7"/>
    <w:rsid w:val="00BF15F9"/>
    <w:rsid w:val="00BF2C22"/>
    <w:rsid w:val="00C037E5"/>
    <w:rsid w:val="00C03E41"/>
    <w:rsid w:val="00C06ECE"/>
    <w:rsid w:val="00C10EE4"/>
    <w:rsid w:val="00C2062F"/>
    <w:rsid w:val="00C2194C"/>
    <w:rsid w:val="00C2798A"/>
    <w:rsid w:val="00C4250F"/>
    <w:rsid w:val="00C46DA6"/>
    <w:rsid w:val="00C56E7B"/>
    <w:rsid w:val="00C72F09"/>
    <w:rsid w:val="00C87554"/>
    <w:rsid w:val="00CA02B4"/>
    <w:rsid w:val="00CA73C0"/>
    <w:rsid w:val="00CB2EF8"/>
    <w:rsid w:val="00CD1D56"/>
    <w:rsid w:val="00CD69CD"/>
    <w:rsid w:val="00CE1C5B"/>
    <w:rsid w:val="00CF2EEB"/>
    <w:rsid w:val="00CF67C0"/>
    <w:rsid w:val="00CF7EDF"/>
    <w:rsid w:val="00D00DC5"/>
    <w:rsid w:val="00D12227"/>
    <w:rsid w:val="00D22D73"/>
    <w:rsid w:val="00D23EF0"/>
    <w:rsid w:val="00D3031E"/>
    <w:rsid w:val="00D4008A"/>
    <w:rsid w:val="00D401AB"/>
    <w:rsid w:val="00D420FB"/>
    <w:rsid w:val="00D51F05"/>
    <w:rsid w:val="00D7134C"/>
    <w:rsid w:val="00D81742"/>
    <w:rsid w:val="00D87D32"/>
    <w:rsid w:val="00D90BF6"/>
    <w:rsid w:val="00D9574C"/>
    <w:rsid w:val="00D97470"/>
    <w:rsid w:val="00D975FF"/>
    <w:rsid w:val="00DC5E9C"/>
    <w:rsid w:val="00DD351D"/>
    <w:rsid w:val="00DE173A"/>
    <w:rsid w:val="00DF0FA8"/>
    <w:rsid w:val="00DF1E65"/>
    <w:rsid w:val="00E01FCD"/>
    <w:rsid w:val="00E044BF"/>
    <w:rsid w:val="00E074DF"/>
    <w:rsid w:val="00E07FEE"/>
    <w:rsid w:val="00E12A86"/>
    <w:rsid w:val="00E147D5"/>
    <w:rsid w:val="00E22FD3"/>
    <w:rsid w:val="00E23382"/>
    <w:rsid w:val="00E251EA"/>
    <w:rsid w:val="00E349BD"/>
    <w:rsid w:val="00E34B1D"/>
    <w:rsid w:val="00E36D58"/>
    <w:rsid w:val="00E470BC"/>
    <w:rsid w:val="00E5072A"/>
    <w:rsid w:val="00E50F51"/>
    <w:rsid w:val="00E51B6B"/>
    <w:rsid w:val="00E618B8"/>
    <w:rsid w:val="00E674FC"/>
    <w:rsid w:val="00E6759E"/>
    <w:rsid w:val="00E74448"/>
    <w:rsid w:val="00E77A2F"/>
    <w:rsid w:val="00E8350A"/>
    <w:rsid w:val="00E910A0"/>
    <w:rsid w:val="00EA4C24"/>
    <w:rsid w:val="00EA5162"/>
    <w:rsid w:val="00ED0582"/>
    <w:rsid w:val="00ED595E"/>
    <w:rsid w:val="00ED625E"/>
    <w:rsid w:val="00ED6810"/>
    <w:rsid w:val="00EE2A27"/>
    <w:rsid w:val="00F012A7"/>
    <w:rsid w:val="00F041A4"/>
    <w:rsid w:val="00F06836"/>
    <w:rsid w:val="00F06E67"/>
    <w:rsid w:val="00F2266D"/>
    <w:rsid w:val="00F2275C"/>
    <w:rsid w:val="00F22EC0"/>
    <w:rsid w:val="00F260A4"/>
    <w:rsid w:val="00F32ECB"/>
    <w:rsid w:val="00F527FA"/>
    <w:rsid w:val="00F528D4"/>
    <w:rsid w:val="00F666FE"/>
    <w:rsid w:val="00F74EB4"/>
    <w:rsid w:val="00F77482"/>
    <w:rsid w:val="00F83BB0"/>
    <w:rsid w:val="00F849B1"/>
    <w:rsid w:val="00F851E6"/>
    <w:rsid w:val="00F97AE3"/>
    <w:rsid w:val="00FB1D01"/>
    <w:rsid w:val="00FB5E24"/>
    <w:rsid w:val="00FB6E0E"/>
    <w:rsid w:val="00FC3F32"/>
    <w:rsid w:val="00FD2182"/>
    <w:rsid w:val="00FD3189"/>
    <w:rsid w:val="00FD5C18"/>
    <w:rsid w:val="00FF4E16"/>
    <w:rsid w:val="00FF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97D576"/>
  <w15:docId w15:val="{A8BB2334-2539-4745-9FDC-9ABA4EFF4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62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E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E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E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E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E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E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E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E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E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E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E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E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EF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EF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E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E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E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E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E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E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E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E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E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E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E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EF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E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EF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EF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encabezado,Char,Char Char Char,Char Char,Cabeçalho superior,Heading 1a"/>
    <w:basedOn w:val="Normal"/>
    <w:link w:val="CabealhoChar"/>
    <w:uiPriority w:val="99"/>
    <w:unhideWhenUsed/>
    <w:rsid w:val="008D2E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har Char1,Char Char Char Char,Char Char Char1,Cabeçalho superior Char,Heading 1a Char"/>
    <w:basedOn w:val="Fontepargpadro"/>
    <w:link w:val="Cabealho"/>
    <w:uiPriority w:val="99"/>
    <w:rsid w:val="008D2EFD"/>
  </w:style>
  <w:style w:type="paragraph" w:styleId="Rodap">
    <w:name w:val="footer"/>
    <w:basedOn w:val="Normal"/>
    <w:link w:val="RodapChar"/>
    <w:uiPriority w:val="99"/>
    <w:unhideWhenUsed/>
    <w:rsid w:val="008D2E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EFD"/>
  </w:style>
  <w:style w:type="paragraph" w:styleId="SemEspaamento">
    <w:name w:val="No Spacing"/>
    <w:uiPriority w:val="1"/>
    <w:qFormat/>
    <w:rsid w:val="00C2062F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99"/>
    <w:rsid w:val="00C2062F"/>
    <w:pPr>
      <w:widowControl/>
      <w:autoSpaceDE/>
      <w:autoSpaceDN/>
    </w:pPr>
    <w:rPr>
      <w:rFonts w:ascii="Times New Roman" w:eastAsia="Calibri" w:hAnsi="Times New Roman" w:cs="Times New Roman"/>
      <w:b/>
      <w:sz w:val="28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2062F"/>
    <w:rPr>
      <w:rFonts w:ascii="Times New Roman" w:eastAsia="Calibri" w:hAnsi="Times New Roman" w:cs="Times New Roman"/>
      <w:b/>
      <w:kern w:val="0"/>
      <w:sz w:val="28"/>
      <w:szCs w:val="20"/>
      <w:lang w:eastAsia="pt-BR"/>
      <w14:ligatures w14:val="none"/>
    </w:rPr>
  </w:style>
  <w:style w:type="table" w:customStyle="1" w:styleId="TableGrid">
    <w:name w:val="TableGrid"/>
    <w:rsid w:val="008404DE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1D1DA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tulo10">
    <w:name w:val="Título1"/>
    <w:basedOn w:val="Normal"/>
    <w:next w:val="Corpodetexto"/>
    <w:rsid w:val="00F041A4"/>
    <w:pPr>
      <w:keepNext/>
      <w:suppressAutoHyphens/>
      <w:autoSpaceDE/>
      <w:autoSpaceDN/>
      <w:spacing w:before="240" w:after="120"/>
    </w:pPr>
    <w:rPr>
      <w:rFonts w:ascii="Liberation Sans" w:eastAsia="Microsoft YaHei" w:hAnsi="Liberation Sans" w:cs="Mangal"/>
      <w:kern w:val="1"/>
      <w:sz w:val="28"/>
      <w:szCs w:val="28"/>
      <w:lang w:val="pt-BR" w:eastAsia="zh-CN" w:bidi="hi-IN"/>
    </w:rPr>
  </w:style>
  <w:style w:type="paragraph" w:styleId="Lista">
    <w:name w:val="List"/>
    <w:basedOn w:val="Corpodetexto"/>
    <w:uiPriority w:val="99"/>
    <w:rsid w:val="00F041A4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b w:val="0"/>
      <w:kern w:val="1"/>
      <w:sz w:val="24"/>
      <w:szCs w:val="24"/>
      <w:lang w:eastAsia="zh-CN" w:bidi="hi-IN"/>
    </w:rPr>
  </w:style>
  <w:style w:type="paragraph" w:styleId="Legenda">
    <w:name w:val="caption"/>
    <w:basedOn w:val="Normal"/>
    <w:uiPriority w:val="35"/>
    <w:qFormat/>
    <w:rsid w:val="00F041A4"/>
    <w:pPr>
      <w:suppressLineNumbers/>
      <w:suppressAutoHyphens/>
      <w:autoSpaceDE/>
      <w:autoSpaceDN/>
      <w:spacing w:before="120" w:after="120"/>
    </w:pPr>
    <w:rPr>
      <w:rFonts w:ascii="Liberation Serif" w:eastAsia="SimSun" w:hAnsi="Liberation Serif" w:cs="Mangal"/>
      <w:i/>
      <w:iCs/>
      <w:kern w:val="1"/>
      <w:sz w:val="24"/>
      <w:szCs w:val="24"/>
      <w:lang w:val="pt-BR" w:eastAsia="zh-CN" w:bidi="hi-IN"/>
    </w:rPr>
  </w:style>
  <w:style w:type="paragraph" w:customStyle="1" w:styleId="ndice">
    <w:name w:val="Índice"/>
    <w:basedOn w:val="Normal"/>
    <w:rsid w:val="00F041A4"/>
    <w:pPr>
      <w:suppressLineNumbers/>
      <w:suppressAutoHyphens/>
      <w:autoSpaceDE/>
      <w:autoSpaceDN/>
    </w:pPr>
    <w:rPr>
      <w:rFonts w:ascii="Liberation Serif" w:eastAsia="SimSun" w:hAnsi="Liberation Serif" w:cs="Mangal"/>
      <w:kern w:val="1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unhideWhenUsed/>
    <w:rsid w:val="00F041A4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Normal1">
    <w:name w:val="Normal1"/>
    <w:uiPriority w:val="99"/>
    <w:rsid w:val="00F041A4"/>
    <w:pPr>
      <w:spacing w:after="0" w:line="276" w:lineRule="auto"/>
    </w:pPr>
    <w:rPr>
      <w:rFonts w:ascii="Arial" w:eastAsia="Times New Roman" w:hAnsi="Arial" w:cs="Arial"/>
      <w:color w:val="000000"/>
      <w:kern w:val="0"/>
      <w:sz w:val="22"/>
      <w:szCs w:val="22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41A4"/>
    <w:pPr>
      <w:suppressAutoHyphens/>
      <w:autoSpaceDE/>
      <w:autoSpaceDN/>
    </w:pPr>
    <w:rPr>
      <w:rFonts w:ascii="Segoe UI" w:eastAsia="SimSun" w:hAnsi="Segoe UI" w:cs="Mangal"/>
      <w:kern w:val="1"/>
      <w:sz w:val="18"/>
      <w:szCs w:val="16"/>
      <w:lang w:val="pt-BR" w:eastAsia="zh-CN" w:bidi="hi-I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41A4"/>
    <w:rPr>
      <w:rFonts w:ascii="Segoe UI" w:eastAsia="SimSun" w:hAnsi="Segoe UI" w:cs="Mangal"/>
      <w:kern w:val="1"/>
      <w:sz w:val="18"/>
      <w:szCs w:val="16"/>
      <w:lang w:eastAsia="zh-CN" w:bidi="hi-IN"/>
      <w14:ligatures w14:val="none"/>
    </w:rPr>
  </w:style>
  <w:style w:type="paragraph" w:customStyle="1" w:styleId="Default">
    <w:name w:val="Default"/>
    <w:rsid w:val="00F041A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lang w:eastAsia="pt-BR"/>
      <w14:ligatures w14:val="none"/>
    </w:rPr>
  </w:style>
  <w:style w:type="paragraph" w:customStyle="1" w:styleId="Corpodetexto22">
    <w:name w:val="Corpo de texto 22"/>
    <w:basedOn w:val="Normal"/>
    <w:rsid w:val="00F041A4"/>
    <w:pPr>
      <w:widowControl/>
      <w:suppressAutoHyphens/>
      <w:autoSpaceDE/>
      <w:autoSpaceDN/>
      <w:jc w:val="both"/>
    </w:pPr>
    <w:rPr>
      <w:rFonts w:ascii="Arial" w:eastAsia="Times New Roman" w:hAnsi="Arial" w:cs="Arial"/>
      <w:sz w:val="24"/>
      <w:szCs w:val="20"/>
      <w:lang w:val="pt-BR" w:eastAsia="zh-CN" w:bidi="hi-IN"/>
    </w:rPr>
  </w:style>
  <w:style w:type="character" w:styleId="Hyperlink">
    <w:name w:val="Hyperlink"/>
    <w:basedOn w:val="Fontepargpadro"/>
    <w:uiPriority w:val="99"/>
    <w:semiHidden/>
    <w:unhideWhenUsed/>
    <w:rsid w:val="00C2798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2798A"/>
    <w:pPr>
      <w:widowControl/>
      <w:autoSpaceDE/>
      <w:autoSpaceDN/>
      <w:spacing w:after="120" w:line="256" w:lineRule="auto"/>
      <w:ind w:left="283"/>
    </w:pPr>
    <w:rPr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2798A"/>
    <w:rPr>
      <w:kern w:val="0"/>
      <w:sz w:val="22"/>
      <w:szCs w:val="22"/>
      <w14:ligatures w14:val="none"/>
    </w:rPr>
  </w:style>
  <w:style w:type="paragraph" w:styleId="Corpodetexto2">
    <w:name w:val="Body Text 2"/>
    <w:basedOn w:val="Normal"/>
    <w:link w:val="Corpodetexto2Char"/>
    <w:uiPriority w:val="99"/>
    <w:unhideWhenUsed/>
    <w:rsid w:val="00C2798A"/>
    <w:pPr>
      <w:widowControl/>
      <w:autoSpaceDE/>
      <w:autoSpaceDN/>
      <w:spacing w:after="120" w:line="480" w:lineRule="auto"/>
    </w:pPr>
    <w:rPr>
      <w:lang w:val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2798A"/>
    <w:rPr>
      <w:kern w:val="0"/>
      <w:sz w:val="22"/>
      <w:szCs w:val="22"/>
      <w14:ligatures w14:val="none"/>
    </w:rPr>
  </w:style>
  <w:style w:type="paragraph" w:customStyle="1" w:styleId="Textoembloco1">
    <w:name w:val="Texto em bloco1"/>
    <w:basedOn w:val="Normal"/>
    <w:uiPriority w:val="99"/>
    <w:rsid w:val="00C2798A"/>
    <w:pPr>
      <w:widowControl/>
      <w:suppressAutoHyphens/>
      <w:autoSpaceDE/>
      <w:autoSpaceDN/>
      <w:ind w:left="284" w:right="-45"/>
      <w:jc w:val="both"/>
    </w:pPr>
    <w:rPr>
      <w:rFonts w:ascii="Arial" w:eastAsia="Batang" w:hAnsi="Arial" w:cs="Arial"/>
      <w:sz w:val="20"/>
      <w:szCs w:val="20"/>
      <w:lang w:val="pt-BR" w:eastAsia="ar-SA"/>
    </w:rPr>
  </w:style>
  <w:style w:type="paragraph" w:customStyle="1" w:styleId="Standard">
    <w:name w:val="Standard"/>
    <w:uiPriority w:val="99"/>
    <w:rsid w:val="00C2798A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character" w:customStyle="1" w:styleId="markedcontent">
    <w:name w:val="markedcontent"/>
    <w:basedOn w:val="Fontepargpadro"/>
    <w:rsid w:val="00C2798A"/>
  </w:style>
  <w:style w:type="character" w:customStyle="1" w:styleId="fontstyle01">
    <w:name w:val="fontstyle01"/>
    <w:basedOn w:val="Fontepargpadro"/>
    <w:rsid w:val="00C2798A"/>
    <w:rPr>
      <w:rFonts w:ascii="Arial" w:hAnsi="Arial" w:cs="Arial" w:hint="default"/>
      <w:b/>
      <w:bCs/>
      <w:i w:val="0"/>
      <w:iCs w:val="0"/>
      <w:color w:val="000000"/>
      <w:sz w:val="14"/>
      <w:szCs w:val="14"/>
    </w:rPr>
  </w:style>
  <w:style w:type="character" w:styleId="Forte">
    <w:name w:val="Strong"/>
    <w:basedOn w:val="Fontepargpadro"/>
    <w:uiPriority w:val="22"/>
    <w:qFormat/>
    <w:rsid w:val="00C27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7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5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ADE327D24E84C0E9210D21667179AE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86A9C21-1A8D-4C7B-9667-494B1D9A11E8}"/>
      </w:docPartPr>
      <w:docPartBody>
        <w:p w:rsidR="00B62E25" w:rsidRDefault="00FB3F23" w:rsidP="00FB3F23">
          <w:pPr>
            <w:pStyle w:val="FADE327D24E84C0E9210D21667179AE9"/>
          </w:pPr>
          <w:r>
            <w:t>[Digite aqui]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F23"/>
    <w:rsid w:val="000044BF"/>
    <w:rsid w:val="00036887"/>
    <w:rsid w:val="000508FC"/>
    <w:rsid w:val="000525A2"/>
    <w:rsid w:val="00065828"/>
    <w:rsid w:val="0008618D"/>
    <w:rsid w:val="001006A9"/>
    <w:rsid w:val="0010718E"/>
    <w:rsid w:val="00111B45"/>
    <w:rsid w:val="00114279"/>
    <w:rsid w:val="001D3913"/>
    <w:rsid w:val="001D618C"/>
    <w:rsid w:val="001E2C44"/>
    <w:rsid w:val="00241C31"/>
    <w:rsid w:val="00254E37"/>
    <w:rsid w:val="00285D70"/>
    <w:rsid w:val="002E71E1"/>
    <w:rsid w:val="002F4D4D"/>
    <w:rsid w:val="002F70C5"/>
    <w:rsid w:val="0039640C"/>
    <w:rsid w:val="003C5637"/>
    <w:rsid w:val="003F3EBF"/>
    <w:rsid w:val="004C76B3"/>
    <w:rsid w:val="00503476"/>
    <w:rsid w:val="005260F6"/>
    <w:rsid w:val="00547328"/>
    <w:rsid w:val="005623AA"/>
    <w:rsid w:val="00603CE8"/>
    <w:rsid w:val="00610550"/>
    <w:rsid w:val="00621DD7"/>
    <w:rsid w:val="006A6B4D"/>
    <w:rsid w:val="006C1A58"/>
    <w:rsid w:val="006C1B13"/>
    <w:rsid w:val="0073124E"/>
    <w:rsid w:val="007C0052"/>
    <w:rsid w:val="007C794B"/>
    <w:rsid w:val="007D6845"/>
    <w:rsid w:val="007F37FC"/>
    <w:rsid w:val="00846327"/>
    <w:rsid w:val="00871352"/>
    <w:rsid w:val="00877026"/>
    <w:rsid w:val="00877B46"/>
    <w:rsid w:val="008C3D6C"/>
    <w:rsid w:val="008E7C8C"/>
    <w:rsid w:val="008E7F3F"/>
    <w:rsid w:val="00924601"/>
    <w:rsid w:val="00942DCC"/>
    <w:rsid w:val="00961C02"/>
    <w:rsid w:val="009D6F8E"/>
    <w:rsid w:val="009E71BC"/>
    <w:rsid w:val="00A110E6"/>
    <w:rsid w:val="00A24C86"/>
    <w:rsid w:val="00A65DEC"/>
    <w:rsid w:val="00A72FDB"/>
    <w:rsid w:val="00A81DE4"/>
    <w:rsid w:val="00A96F24"/>
    <w:rsid w:val="00AB4455"/>
    <w:rsid w:val="00AE2C1D"/>
    <w:rsid w:val="00AF4F8F"/>
    <w:rsid w:val="00B352BD"/>
    <w:rsid w:val="00B62E25"/>
    <w:rsid w:val="00B661C0"/>
    <w:rsid w:val="00C06ECE"/>
    <w:rsid w:val="00C76827"/>
    <w:rsid w:val="00CF7EDF"/>
    <w:rsid w:val="00D12227"/>
    <w:rsid w:val="00D15CB0"/>
    <w:rsid w:val="00D546EF"/>
    <w:rsid w:val="00D815BC"/>
    <w:rsid w:val="00DC1963"/>
    <w:rsid w:val="00DF0FA8"/>
    <w:rsid w:val="00E049E3"/>
    <w:rsid w:val="00EA6769"/>
    <w:rsid w:val="00F164F2"/>
    <w:rsid w:val="00F260A4"/>
    <w:rsid w:val="00F510C2"/>
    <w:rsid w:val="00FB3F23"/>
    <w:rsid w:val="00FF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ADE327D24E84C0E9210D21667179AE9">
    <w:name w:val="FADE327D24E84C0E9210D21667179AE9"/>
    <w:rsid w:val="00FB3F23"/>
  </w:style>
  <w:style w:type="paragraph" w:customStyle="1" w:styleId="0BD5A97ADE9E48C58A31456B44E617F2">
    <w:name w:val="0BD5A97ADE9E48C58A31456B44E617F2"/>
    <w:rsid w:val="00A24C86"/>
    <w:pPr>
      <w:spacing w:after="200" w:line="276" w:lineRule="auto"/>
    </w:pPr>
    <w:rPr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AB970-D374-4589-AFF8-C872E003C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</Pages>
  <Words>1869</Words>
  <Characters>10093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DOS SANTOS EVANGELISTA</dc:creator>
  <cp:keywords/>
  <dc:description/>
  <cp:lastModifiedBy>User</cp:lastModifiedBy>
  <cp:revision>278</cp:revision>
  <cp:lastPrinted>2026-03-02T17:49:00Z</cp:lastPrinted>
  <dcterms:created xsi:type="dcterms:W3CDTF">2025-04-23T21:19:00Z</dcterms:created>
  <dcterms:modified xsi:type="dcterms:W3CDTF">2026-04-10T14:34:00Z</dcterms:modified>
</cp:coreProperties>
</file>